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05D" w:rsidRPr="00C9205D" w:rsidRDefault="003931FD" w:rsidP="00C9205D">
      <w:pPr>
        <w:jc w:val="center"/>
        <w:rPr>
          <w:b/>
          <w:sz w:val="36"/>
          <w:szCs w:val="36"/>
        </w:rPr>
        <w:sectPr w:rsidR="00C9205D" w:rsidRPr="00C9205D" w:rsidSect="00C9205D">
          <w:pgSz w:w="11910" w:h="16840"/>
          <w:pgMar w:top="60" w:right="20" w:bottom="1120" w:left="120" w:header="720" w:footer="720" w:gutter="0"/>
          <w:cols w:space="720"/>
        </w:sectPr>
      </w:pPr>
      <w:r>
        <w:rPr>
          <w:b/>
          <w:noProof/>
          <w:sz w:val="36"/>
          <w:szCs w:val="36"/>
          <w:lang w:eastAsia="ru-RU"/>
        </w:rPr>
        <w:drawing>
          <wp:inline distT="0" distB="0" distL="0" distR="0">
            <wp:extent cx="7473950" cy="10288894"/>
            <wp:effectExtent l="0" t="0" r="0" b="0"/>
            <wp:docPr id="28" name="Рисунок 28" descr="C:\Users\USER\Pictures\Сканы\Скан_202409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Сканы\Скан_20240921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73950" cy="10288894"/>
                    </a:xfrm>
                    <a:prstGeom prst="rect">
                      <a:avLst/>
                    </a:prstGeom>
                    <a:noFill/>
                    <a:ln>
                      <a:noFill/>
                    </a:ln>
                  </pic:spPr>
                </pic:pic>
              </a:graphicData>
            </a:graphic>
          </wp:inline>
        </w:drawing>
      </w:r>
      <w:bookmarkStart w:id="0" w:name="_GoBack"/>
      <w:bookmarkEnd w:id="0"/>
    </w:p>
    <w:p w:rsidR="009339CA" w:rsidRPr="00AD7AED" w:rsidRDefault="009339CA" w:rsidP="009339CA">
      <w:pPr>
        <w:jc w:val="center"/>
        <w:rPr>
          <w:color w:val="0D0D0D"/>
          <w:sz w:val="24"/>
          <w:szCs w:val="24"/>
          <w:lang w:eastAsia="ru-RU"/>
        </w:rPr>
      </w:pPr>
      <w:r>
        <w:rPr>
          <w:color w:val="0D0D0D"/>
          <w:sz w:val="24"/>
          <w:szCs w:val="24"/>
          <w:lang w:eastAsia="ru-RU"/>
        </w:rPr>
        <w:lastRenderedPageBreak/>
        <w:t>Муниципальное бюджетное общеобразовательное учреждение «Благовещенская средняя общеобразовательная школа с. Благовещенка Тюльганского района Оренбургской области</w:t>
      </w:r>
    </w:p>
    <w:p w:rsidR="009339CA" w:rsidRPr="000742E5" w:rsidRDefault="009339CA" w:rsidP="009339CA">
      <w:pPr>
        <w:widowControl/>
        <w:suppressAutoHyphens/>
        <w:jc w:val="center"/>
        <w:outlineLvl w:val="0"/>
        <w:rPr>
          <w:kern w:val="2"/>
          <w:sz w:val="24"/>
          <w:szCs w:val="24"/>
        </w:rPr>
      </w:pPr>
    </w:p>
    <w:tbl>
      <w:tblPr>
        <w:tblW w:w="0" w:type="auto"/>
        <w:tblInd w:w="250" w:type="dxa"/>
        <w:tblLook w:val="04A0" w:firstRow="1" w:lastRow="0" w:firstColumn="1" w:lastColumn="0" w:noHBand="0" w:noVBand="1"/>
      </w:tblPr>
      <w:tblGrid>
        <w:gridCol w:w="2863"/>
        <w:gridCol w:w="6918"/>
      </w:tblGrid>
      <w:tr w:rsidR="009339CA" w:rsidRPr="009108BC" w:rsidTr="007422FE">
        <w:tc>
          <w:tcPr>
            <w:tcW w:w="2863" w:type="dxa"/>
            <w:shd w:val="clear" w:color="auto" w:fill="auto"/>
          </w:tcPr>
          <w:p w:rsidR="009339CA" w:rsidRPr="009108BC" w:rsidRDefault="009339CA" w:rsidP="007422FE">
            <w:pPr>
              <w:widowControl/>
              <w:suppressAutoHyphens/>
              <w:outlineLvl w:val="0"/>
              <w:rPr>
                <w:kern w:val="2"/>
                <w:sz w:val="24"/>
                <w:szCs w:val="24"/>
              </w:rPr>
            </w:pPr>
            <w:r w:rsidRPr="009108BC">
              <w:rPr>
                <w:kern w:val="2"/>
                <w:sz w:val="24"/>
                <w:szCs w:val="24"/>
              </w:rPr>
              <w:t>Согласовано</w:t>
            </w:r>
          </w:p>
          <w:p w:rsidR="009339CA" w:rsidRPr="009108BC" w:rsidRDefault="009339CA" w:rsidP="007422FE">
            <w:pPr>
              <w:widowControl/>
              <w:suppressAutoHyphens/>
              <w:outlineLvl w:val="0"/>
              <w:rPr>
                <w:kern w:val="2"/>
                <w:sz w:val="24"/>
                <w:szCs w:val="24"/>
              </w:rPr>
            </w:pPr>
            <w:r w:rsidRPr="009108BC">
              <w:rPr>
                <w:kern w:val="2"/>
                <w:sz w:val="24"/>
                <w:szCs w:val="24"/>
              </w:rPr>
              <w:t>На заседании педагогического совета</w:t>
            </w:r>
          </w:p>
          <w:p w:rsidR="009339CA" w:rsidRPr="009108BC" w:rsidRDefault="009339CA" w:rsidP="007422FE">
            <w:pPr>
              <w:widowControl/>
              <w:suppressAutoHyphens/>
              <w:outlineLvl w:val="0"/>
              <w:rPr>
                <w:kern w:val="2"/>
                <w:sz w:val="24"/>
                <w:szCs w:val="24"/>
              </w:rPr>
            </w:pPr>
            <w:r w:rsidRPr="009108BC">
              <w:rPr>
                <w:kern w:val="2"/>
                <w:sz w:val="24"/>
                <w:szCs w:val="24"/>
              </w:rPr>
              <w:t>Протокол №1</w:t>
            </w:r>
          </w:p>
          <w:p w:rsidR="009339CA" w:rsidRPr="009108BC" w:rsidRDefault="009339CA" w:rsidP="007422FE">
            <w:pPr>
              <w:widowControl/>
              <w:suppressAutoHyphens/>
              <w:outlineLvl w:val="0"/>
              <w:rPr>
                <w:kern w:val="2"/>
                <w:sz w:val="24"/>
                <w:szCs w:val="24"/>
              </w:rPr>
            </w:pPr>
            <w:r>
              <w:rPr>
                <w:kern w:val="2"/>
                <w:sz w:val="24"/>
                <w:szCs w:val="24"/>
              </w:rPr>
              <w:t>От 30.08.2024</w:t>
            </w:r>
            <w:r w:rsidRPr="009108BC">
              <w:rPr>
                <w:kern w:val="2"/>
                <w:sz w:val="24"/>
                <w:szCs w:val="24"/>
              </w:rPr>
              <w:t xml:space="preserve"> г.</w:t>
            </w:r>
          </w:p>
        </w:tc>
        <w:tc>
          <w:tcPr>
            <w:tcW w:w="6918" w:type="dxa"/>
            <w:shd w:val="clear" w:color="auto" w:fill="auto"/>
          </w:tcPr>
          <w:p w:rsidR="009339CA" w:rsidRPr="009108BC" w:rsidRDefault="009339CA" w:rsidP="007422FE">
            <w:pPr>
              <w:widowControl/>
              <w:suppressAutoHyphens/>
              <w:jc w:val="right"/>
              <w:outlineLvl w:val="0"/>
              <w:rPr>
                <w:kern w:val="2"/>
                <w:sz w:val="24"/>
                <w:szCs w:val="24"/>
              </w:rPr>
            </w:pPr>
            <w:r w:rsidRPr="009108BC">
              <w:rPr>
                <w:kern w:val="2"/>
                <w:sz w:val="24"/>
                <w:szCs w:val="24"/>
              </w:rPr>
              <w:t>Утверждаю</w:t>
            </w:r>
          </w:p>
          <w:p w:rsidR="009339CA" w:rsidRPr="009108BC" w:rsidRDefault="009339CA" w:rsidP="007422FE">
            <w:pPr>
              <w:widowControl/>
              <w:suppressAutoHyphens/>
              <w:jc w:val="right"/>
              <w:outlineLvl w:val="0"/>
              <w:rPr>
                <w:kern w:val="2"/>
                <w:sz w:val="24"/>
                <w:szCs w:val="24"/>
              </w:rPr>
            </w:pPr>
            <w:r w:rsidRPr="009108BC">
              <w:rPr>
                <w:kern w:val="2"/>
                <w:sz w:val="24"/>
                <w:szCs w:val="24"/>
              </w:rPr>
              <w:t>Директор МБОУ</w:t>
            </w:r>
          </w:p>
          <w:p w:rsidR="009339CA" w:rsidRPr="009108BC" w:rsidRDefault="009339CA" w:rsidP="007422FE">
            <w:pPr>
              <w:widowControl/>
              <w:suppressAutoHyphens/>
              <w:jc w:val="right"/>
              <w:outlineLvl w:val="0"/>
              <w:rPr>
                <w:kern w:val="2"/>
                <w:sz w:val="24"/>
                <w:szCs w:val="24"/>
              </w:rPr>
            </w:pPr>
            <w:r w:rsidRPr="009108BC">
              <w:rPr>
                <w:kern w:val="2"/>
                <w:sz w:val="24"/>
                <w:szCs w:val="24"/>
              </w:rPr>
              <w:t>«Благовещенская СОШ»</w:t>
            </w:r>
          </w:p>
          <w:p w:rsidR="009339CA" w:rsidRPr="009108BC" w:rsidRDefault="009339CA" w:rsidP="007422FE">
            <w:pPr>
              <w:widowControl/>
              <w:suppressAutoHyphens/>
              <w:jc w:val="right"/>
              <w:outlineLvl w:val="0"/>
              <w:rPr>
                <w:kern w:val="2"/>
                <w:sz w:val="24"/>
                <w:szCs w:val="24"/>
              </w:rPr>
            </w:pPr>
            <w:r w:rsidRPr="009108BC">
              <w:rPr>
                <w:kern w:val="2"/>
                <w:sz w:val="24"/>
                <w:szCs w:val="24"/>
              </w:rPr>
              <w:t>_________________С.Ю.Гаврилов</w:t>
            </w:r>
          </w:p>
          <w:p w:rsidR="009339CA" w:rsidRPr="009108BC" w:rsidRDefault="009339CA" w:rsidP="007422FE">
            <w:pPr>
              <w:widowControl/>
              <w:suppressAutoHyphens/>
              <w:jc w:val="right"/>
              <w:outlineLvl w:val="0"/>
              <w:rPr>
                <w:kern w:val="2"/>
                <w:sz w:val="24"/>
                <w:szCs w:val="24"/>
              </w:rPr>
            </w:pPr>
            <w:r w:rsidRPr="009108BC">
              <w:rPr>
                <w:kern w:val="2"/>
                <w:sz w:val="24"/>
                <w:szCs w:val="24"/>
              </w:rPr>
              <w:t>Приказ №   ____</w:t>
            </w:r>
          </w:p>
          <w:p w:rsidR="009339CA" w:rsidRPr="009108BC" w:rsidRDefault="009339CA" w:rsidP="007422FE">
            <w:pPr>
              <w:widowControl/>
              <w:suppressAutoHyphens/>
              <w:jc w:val="right"/>
              <w:outlineLvl w:val="0"/>
              <w:rPr>
                <w:kern w:val="2"/>
                <w:sz w:val="24"/>
                <w:szCs w:val="24"/>
              </w:rPr>
            </w:pPr>
            <w:r>
              <w:rPr>
                <w:kern w:val="2"/>
                <w:sz w:val="24"/>
                <w:szCs w:val="24"/>
              </w:rPr>
              <w:t>От 30.08.2024</w:t>
            </w:r>
            <w:r w:rsidRPr="009108BC">
              <w:rPr>
                <w:kern w:val="2"/>
                <w:sz w:val="24"/>
                <w:szCs w:val="24"/>
              </w:rPr>
              <w:t xml:space="preserve"> г.</w:t>
            </w:r>
          </w:p>
        </w:tc>
      </w:tr>
    </w:tbl>
    <w:p w:rsidR="009339CA" w:rsidRDefault="009339CA" w:rsidP="009339CA">
      <w:pPr>
        <w:widowControl/>
        <w:suppressAutoHyphens/>
        <w:ind w:left="4820"/>
        <w:jc w:val="center"/>
        <w:outlineLvl w:val="0"/>
        <w:rPr>
          <w:kern w:val="2"/>
          <w:sz w:val="24"/>
          <w:szCs w:val="24"/>
        </w:rPr>
      </w:pPr>
    </w:p>
    <w:p w:rsidR="009339CA" w:rsidRDefault="009339CA" w:rsidP="009339CA">
      <w:pPr>
        <w:widowControl/>
        <w:suppressAutoHyphens/>
        <w:ind w:left="4820"/>
        <w:jc w:val="center"/>
        <w:outlineLvl w:val="0"/>
        <w:rPr>
          <w:kern w:val="2"/>
          <w:sz w:val="24"/>
          <w:szCs w:val="24"/>
        </w:rPr>
      </w:pPr>
    </w:p>
    <w:p w:rsidR="009339CA" w:rsidRDefault="009339CA" w:rsidP="009339CA">
      <w:pPr>
        <w:widowControl/>
        <w:suppressAutoHyphens/>
        <w:ind w:left="4820"/>
        <w:jc w:val="center"/>
        <w:outlineLvl w:val="0"/>
        <w:rPr>
          <w:kern w:val="2"/>
          <w:sz w:val="24"/>
          <w:szCs w:val="24"/>
        </w:rPr>
      </w:pPr>
    </w:p>
    <w:p w:rsidR="009339CA" w:rsidRDefault="009339CA" w:rsidP="009339CA">
      <w:pPr>
        <w:widowControl/>
        <w:suppressAutoHyphens/>
        <w:jc w:val="center"/>
        <w:outlineLvl w:val="0"/>
        <w:rPr>
          <w:kern w:val="2"/>
          <w:sz w:val="24"/>
          <w:szCs w:val="24"/>
        </w:rPr>
      </w:pPr>
    </w:p>
    <w:p w:rsidR="009339CA" w:rsidRDefault="009339CA" w:rsidP="009339CA">
      <w:pPr>
        <w:widowControl/>
        <w:suppressAutoHyphens/>
        <w:jc w:val="center"/>
        <w:outlineLvl w:val="0"/>
        <w:rPr>
          <w:kern w:val="2"/>
          <w:sz w:val="24"/>
          <w:szCs w:val="24"/>
        </w:rPr>
      </w:pPr>
    </w:p>
    <w:p w:rsidR="009339CA" w:rsidRDefault="009339CA" w:rsidP="009339CA">
      <w:pPr>
        <w:widowControl/>
        <w:suppressAutoHyphens/>
        <w:jc w:val="center"/>
        <w:outlineLvl w:val="0"/>
        <w:rPr>
          <w:kern w:val="2"/>
          <w:sz w:val="24"/>
          <w:szCs w:val="24"/>
        </w:rPr>
      </w:pPr>
    </w:p>
    <w:p w:rsidR="009339CA" w:rsidRDefault="009339CA" w:rsidP="009339CA">
      <w:pPr>
        <w:widowControl/>
        <w:suppressAutoHyphens/>
        <w:jc w:val="center"/>
        <w:outlineLvl w:val="0"/>
        <w:rPr>
          <w:kern w:val="2"/>
          <w:sz w:val="24"/>
          <w:szCs w:val="24"/>
        </w:rPr>
      </w:pPr>
    </w:p>
    <w:p w:rsidR="009339CA" w:rsidRDefault="009339CA" w:rsidP="009339CA">
      <w:pPr>
        <w:widowControl/>
        <w:suppressAutoHyphens/>
        <w:jc w:val="center"/>
        <w:outlineLvl w:val="0"/>
        <w:rPr>
          <w:kern w:val="2"/>
          <w:sz w:val="24"/>
          <w:szCs w:val="24"/>
        </w:rPr>
      </w:pPr>
    </w:p>
    <w:p w:rsidR="009339CA" w:rsidRDefault="009339CA" w:rsidP="009339CA">
      <w:pPr>
        <w:widowControl/>
        <w:suppressAutoHyphens/>
        <w:jc w:val="center"/>
        <w:outlineLvl w:val="0"/>
        <w:rPr>
          <w:kern w:val="2"/>
          <w:sz w:val="24"/>
          <w:szCs w:val="24"/>
        </w:rPr>
      </w:pPr>
    </w:p>
    <w:p w:rsidR="009339CA" w:rsidRDefault="009339CA" w:rsidP="009339CA">
      <w:pPr>
        <w:widowControl/>
        <w:suppressAutoHyphens/>
        <w:jc w:val="center"/>
        <w:outlineLvl w:val="0"/>
        <w:rPr>
          <w:kern w:val="2"/>
          <w:sz w:val="24"/>
          <w:szCs w:val="24"/>
        </w:rPr>
      </w:pPr>
    </w:p>
    <w:p w:rsidR="009339CA" w:rsidRDefault="009339CA" w:rsidP="009339CA">
      <w:pPr>
        <w:widowControl/>
        <w:suppressAutoHyphens/>
        <w:jc w:val="center"/>
        <w:outlineLvl w:val="0"/>
        <w:rPr>
          <w:kern w:val="2"/>
          <w:sz w:val="24"/>
          <w:szCs w:val="24"/>
        </w:rPr>
      </w:pPr>
    </w:p>
    <w:p w:rsidR="009339CA" w:rsidRDefault="009339CA" w:rsidP="009339CA">
      <w:pPr>
        <w:widowControl/>
        <w:suppressAutoHyphens/>
        <w:jc w:val="center"/>
        <w:outlineLvl w:val="0"/>
        <w:rPr>
          <w:kern w:val="2"/>
          <w:sz w:val="24"/>
          <w:szCs w:val="24"/>
        </w:rPr>
      </w:pPr>
    </w:p>
    <w:p w:rsidR="009339CA" w:rsidRDefault="009339CA" w:rsidP="009339CA">
      <w:pPr>
        <w:widowControl/>
        <w:suppressAutoHyphens/>
        <w:jc w:val="center"/>
        <w:outlineLvl w:val="0"/>
        <w:rPr>
          <w:kern w:val="2"/>
          <w:sz w:val="24"/>
          <w:szCs w:val="24"/>
        </w:rPr>
      </w:pPr>
    </w:p>
    <w:p w:rsidR="009339CA" w:rsidRDefault="009339CA" w:rsidP="009339CA">
      <w:pPr>
        <w:widowControl/>
        <w:suppressAutoHyphens/>
        <w:jc w:val="center"/>
        <w:outlineLvl w:val="0"/>
        <w:rPr>
          <w:kern w:val="2"/>
          <w:sz w:val="24"/>
          <w:szCs w:val="24"/>
        </w:rPr>
      </w:pPr>
    </w:p>
    <w:p w:rsidR="009339CA" w:rsidRDefault="009339CA" w:rsidP="009339CA">
      <w:pPr>
        <w:widowControl/>
        <w:suppressAutoHyphens/>
        <w:jc w:val="center"/>
        <w:outlineLvl w:val="0"/>
        <w:rPr>
          <w:kern w:val="2"/>
          <w:sz w:val="24"/>
          <w:szCs w:val="24"/>
        </w:rPr>
      </w:pPr>
    </w:p>
    <w:p w:rsidR="009339CA" w:rsidRDefault="009339CA" w:rsidP="009339CA">
      <w:pPr>
        <w:widowControl/>
        <w:suppressAutoHyphens/>
        <w:jc w:val="center"/>
        <w:outlineLvl w:val="0"/>
        <w:rPr>
          <w:kern w:val="2"/>
          <w:sz w:val="24"/>
          <w:szCs w:val="24"/>
        </w:rPr>
      </w:pPr>
    </w:p>
    <w:p w:rsidR="009339CA" w:rsidRDefault="009339CA" w:rsidP="009339CA">
      <w:pPr>
        <w:widowControl/>
        <w:suppressAutoHyphens/>
        <w:ind w:left="4820"/>
        <w:jc w:val="center"/>
        <w:outlineLvl w:val="0"/>
        <w:rPr>
          <w:kern w:val="2"/>
          <w:sz w:val="24"/>
          <w:szCs w:val="24"/>
        </w:rPr>
      </w:pPr>
    </w:p>
    <w:p w:rsidR="009339CA" w:rsidRPr="00B60C59" w:rsidRDefault="009339CA" w:rsidP="009339CA">
      <w:pPr>
        <w:widowControl/>
        <w:suppressAutoHyphens/>
        <w:jc w:val="center"/>
        <w:outlineLvl w:val="0"/>
        <w:rPr>
          <w:b/>
          <w:kern w:val="2"/>
          <w:sz w:val="32"/>
          <w:szCs w:val="32"/>
        </w:rPr>
      </w:pPr>
      <w:r w:rsidRPr="00B60C59">
        <w:rPr>
          <w:b/>
          <w:kern w:val="2"/>
          <w:sz w:val="32"/>
          <w:szCs w:val="32"/>
        </w:rPr>
        <w:t>ОСНОВНАЯ ОБРАЗОВАТЕЛЬНАЯ ПРОГРАММА</w:t>
      </w:r>
    </w:p>
    <w:p w:rsidR="009339CA" w:rsidRDefault="009339CA" w:rsidP="009339CA">
      <w:pPr>
        <w:widowControl/>
        <w:suppressAutoHyphens/>
        <w:jc w:val="center"/>
        <w:outlineLvl w:val="0"/>
        <w:rPr>
          <w:b/>
          <w:kern w:val="2"/>
          <w:sz w:val="32"/>
          <w:szCs w:val="32"/>
        </w:rPr>
      </w:pPr>
      <w:r>
        <w:rPr>
          <w:b/>
          <w:kern w:val="2"/>
          <w:sz w:val="32"/>
          <w:szCs w:val="32"/>
        </w:rPr>
        <w:t>ОСНОВНОГО</w:t>
      </w:r>
      <w:r w:rsidRPr="00B60C59">
        <w:rPr>
          <w:b/>
          <w:kern w:val="2"/>
          <w:sz w:val="32"/>
          <w:szCs w:val="32"/>
        </w:rPr>
        <w:t xml:space="preserve"> ОБЩЕГО ОБРАЗОВАНИЯ</w:t>
      </w:r>
    </w:p>
    <w:p w:rsidR="009339CA" w:rsidRPr="00B60C59" w:rsidRDefault="009339CA" w:rsidP="009339CA">
      <w:pPr>
        <w:widowControl/>
        <w:suppressAutoHyphens/>
        <w:jc w:val="center"/>
        <w:outlineLvl w:val="0"/>
        <w:rPr>
          <w:b/>
          <w:kern w:val="2"/>
          <w:sz w:val="32"/>
          <w:szCs w:val="32"/>
        </w:rPr>
      </w:pPr>
    </w:p>
    <w:p w:rsidR="009339CA" w:rsidRDefault="009339CA" w:rsidP="009339CA">
      <w:pPr>
        <w:widowControl/>
        <w:suppressAutoHyphens/>
        <w:jc w:val="center"/>
        <w:outlineLvl w:val="0"/>
        <w:rPr>
          <w:kern w:val="2"/>
          <w:sz w:val="24"/>
          <w:szCs w:val="24"/>
        </w:rPr>
      </w:pPr>
      <w:r>
        <w:rPr>
          <w:kern w:val="2"/>
          <w:sz w:val="24"/>
          <w:szCs w:val="24"/>
        </w:rPr>
        <w:t>( с изменениями на 01.09.2024 г.)</w:t>
      </w:r>
    </w:p>
    <w:p w:rsidR="009339CA" w:rsidRDefault="009339CA" w:rsidP="009339CA">
      <w:pPr>
        <w:widowControl/>
        <w:suppressAutoHyphens/>
        <w:jc w:val="center"/>
        <w:outlineLvl w:val="0"/>
        <w:rPr>
          <w:kern w:val="2"/>
          <w:sz w:val="24"/>
          <w:szCs w:val="24"/>
        </w:rPr>
      </w:pPr>
      <w:r>
        <w:rPr>
          <w:kern w:val="2"/>
          <w:sz w:val="24"/>
          <w:szCs w:val="24"/>
        </w:rPr>
        <w:t>Муниципального бюджетного общеобразовательного учреждения «Благовещенская средняя общеобразовательная школа» Тюльганского района Оренбургской области</w:t>
      </w:r>
    </w:p>
    <w:p w:rsidR="009339CA" w:rsidRDefault="009339CA" w:rsidP="009339CA">
      <w:pPr>
        <w:widowControl/>
        <w:suppressAutoHyphens/>
        <w:jc w:val="center"/>
        <w:outlineLvl w:val="0"/>
        <w:rPr>
          <w:kern w:val="2"/>
          <w:sz w:val="24"/>
          <w:szCs w:val="24"/>
        </w:rPr>
      </w:pPr>
    </w:p>
    <w:p w:rsidR="009339CA" w:rsidRDefault="009339CA" w:rsidP="009339CA">
      <w:pPr>
        <w:widowControl/>
        <w:suppressAutoHyphens/>
        <w:jc w:val="center"/>
        <w:outlineLvl w:val="0"/>
        <w:rPr>
          <w:kern w:val="2"/>
          <w:sz w:val="24"/>
          <w:szCs w:val="24"/>
        </w:rPr>
      </w:pPr>
    </w:p>
    <w:p w:rsidR="009339CA" w:rsidRDefault="009339CA" w:rsidP="009339CA">
      <w:pPr>
        <w:widowControl/>
        <w:suppressAutoHyphens/>
        <w:jc w:val="center"/>
        <w:outlineLvl w:val="0"/>
        <w:rPr>
          <w:kern w:val="2"/>
          <w:sz w:val="24"/>
          <w:szCs w:val="24"/>
        </w:rPr>
      </w:pPr>
    </w:p>
    <w:p w:rsidR="009339CA" w:rsidRDefault="009339CA" w:rsidP="009339CA">
      <w:pPr>
        <w:widowControl/>
        <w:suppressAutoHyphens/>
        <w:jc w:val="center"/>
        <w:outlineLvl w:val="0"/>
        <w:rPr>
          <w:kern w:val="2"/>
          <w:sz w:val="24"/>
          <w:szCs w:val="24"/>
        </w:rPr>
      </w:pPr>
    </w:p>
    <w:p w:rsidR="009339CA" w:rsidRDefault="009339CA" w:rsidP="009339CA">
      <w:pPr>
        <w:widowControl/>
        <w:suppressAutoHyphens/>
        <w:jc w:val="center"/>
        <w:outlineLvl w:val="0"/>
        <w:rPr>
          <w:kern w:val="2"/>
          <w:sz w:val="24"/>
          <w:szCs w:val="24"/>
        </w:rPr>
      </w:pPr>
    </w:p>
    <w:p w:rsidR="009339CA" w:rsidRDefault="009339CA" w:rsidP="009339CA">
      <w:pPr>
        <w:widowControl/>
        <w:suppressAutoHyphens/>
        <w:jc w:val="center"/>
        <w:outlineLvl w:val="0"/>
        <w:rPr>
          <w:kern w:val="2"/>
          <w:sz w:val="24"/>
          <w:szCs w:val="24"/>
        </w:rPr>
      </w:pPr>
    </w:p>
    <w:p w:rsidR="009339CA" w:rsidRDefault="009339CA" w:rsidP="009339CA">
      <w:pPr>
        <w:widowControl/>
        <w:suppressAutoHyphens/>
        <w:jc w:val="center"/>
        <w:outlineLvl w:val="0"/>
        <w:rPr>
          <w:kern w:val="2"/>
          <w:sz w:val="24"/>
          <w:szCs w:val="24"/>
        </w:rPr>
      </w:pPr>
    </w:p>
    <w:p w:rsidR="009339CA" w:rsidRDefault="009339CA" w:rsidP="009339CA">
      <w:pPr>
        <w:widowControl/>
        <w:suppressAutoHyphens/>
        <w:jc w:val="center"/>
        <w:outlineLvl w:val="0"/>
        <w:rPr>
          <w:kern w:val="2"/>
          <w:sz w:val="24"/>
          <w:szCs w:val="24"/>
        </w:rPr>
      </w:pPr>
    </w:p>
    <w:p w:rsidR="009339CA" w:rsidRDefault="009339CA" w:rsidP="009339CA">
      <w:pPr>
        <w:widowControl/>
        <w:suppressAutoHyphens/>
        <w:jc w:val="center"/>
        <w:outlineLvl w:val="0"/>
        <w:rPr>
          <w:kern w:val="2"/>
          <w:sz w:val="24"/>
          <w:szCs w:val="24"/>
        </w:rPr>
      </w:pPr>
    </w:p>
    <w:p w:rsidR="009339CA" w:rsidRDefault="009339CA" w:rsidP="009339CA">
      <w:pPr>
        <w:widowControl/>
        <w:suppressAutoHyphens/>
        <w:jc w:val="center"/>
        <w:outlineLvl w:val="0"/>
        <w:rPr>
          <w:kern w:val="2"/>
          <w:sz w:val="24"/>
          <w:szCs w:val="24"/>
        </w:rPr>
      </w:pPr>
    </w:p>
    <w:p w:rsidR="009339CA" w:rsidRDefault="009339CA" w:rsidP="009339CA">
      <w:pPr>
        <w:widowControl/>
        <w:suppressAutoHyphens/>
        <w:jc w:val="center"/>
        <w:outlineLvl w:val="0"/>
        <w:rPr>
          <w:kern w:val="2"/>
          <w:sz w:val="24"/>
          <w:szCs w:val="24"/>
        </w:rPr>
      </w:pPr>
    </w:p>
    <w:p w:rsidR="009339CA" w:rsidRDefault="009339CA" w:rsidP="009339CA">
      <w:pPr>
        <w:widowControl/>
        <w:suppressAutoHyphens/>
        <w:jc w:val="center"/>
        <w:outlineLvl w:val="0"/>
        <w:rPr>
          <w:kern w:val="2"/>
          <w:sz w:val="24"/>
          <w:szCs w:val="24"/>
        </w:rPr>
      </w:pPr>
    </w:p>
    <w:p w:rsidR="009339CA" w:rsidRDefault="009339CA" w:rsidP="009339CA">
      <w:pPr>
        <w:widowControl/>
        <w:suppressAutoHyphens/>
        <w:jc w:val="center"/>
        <w:outlineLvl w:val="0"/>
        <w:rPr>
          <w:kern w:val="2"/>
          <w:sz w:val="24"/>
          <w:szCs w:val="24"/>
        </w:rPr>
      </w:pPr>
    </w:p>
    <w:p w:rsidR="009339CA" w:rsidRDefault="009339CA" w:rsidP="009339CA">
      <w:pPr>
        <w:widowControl/>
        <w:suppressAutoHyphens/>
        <w:jc w:val="center"/>
        <w:outlineLvl w:val="0"/>
        <w:rPr>
          <w:kern w:val="2"/>
          <w:sz w:val="24"/>
          <w:szCs w:val="24"/>
        </w:rPr>
      </w:pPr>
    </w:p>
    <w:p w:rsidR="009339CA" w:rsidRDefault="009339CA" w:rsidP="009339CA">
      <w:pPr>
        <w:widowControl/>
        <w:suppressAutoHyphens/>
        <w:jc w:val="center"/>
        <w:outlineLvl w:val="0"/>
        <w:rPr>
          <w:kern w:val="2"/>
          <w:sz w:val="24"/>
          <w:szCs w:val="24"/>
        </w:rPr>
      </w:pPr>
    </w:p>
    <w:p w:rsidR="009339CA" w:rsidRDefault="009339CA" w:rsidP="009339CA">
      <w:pPr>
        <w:widowControl/>
        <w:suppressAutoHyphens/>
        <w:jc w:val="center"/>
        <w:outlineLvl w:val="0"/>
        <w:rPr>
          <w:kern w:val="2"/>
          <w:sz w:val="24"/>
          <w:szCs w:val="24"/>
        </w:rPr>
      </w:pPr>
    </w:p>
    <w:p w:rsidR="009339CA" w:rsidRDefault="009339CA" w:rsidP="009339CA">
      <w:pPr>
        <w:widowControl/>
        <w:suppressAutoHyphens/>
        <w:jc w:val="center"/>
        <w:outlineLvl w:val="0"/>
        <w:rPr>
          <w:kern w:val="2"/>
          <w:sz w:val="24"/>
          <w:szCs w:val="24"/>
        </w:rPr>
      </w:pPr>
    </w:p>
    <w:p w:rsidR="009339CA" w:rsidRDefault="009339CA" w:rsidP="009339CA">
      <w:pPr>
        <w:widowControl/>
        <w:suppressAutoHyphens/>
        <w:jc w:val="center"/>
        <w:outlineLvl w:val="0"/>
        <w:rPr>
          <w:kern w:val="2"/>
          <w:sz w:val="24"/>
          <w:szCs w:val="24"/>
        </w:rPr>
      </w:pPr>
    </w:p>
    <w:p w:rsidR="009339CA" w:rsidRDefault="009339CA" w:rsidP="009339CA">
      <w:pPr>
        <w:widowControl/>
        <w:suppressAutoHyphens/>
        <w:jc w:val="center"/>
        <w:outlineLvl w:val="0"/>
        <w:rPr>
          <w:kern w:val="2"/>
          <w:sz w:val="24"/>
          <w:szCs w:val="24"/>
        </w:rPr>
      </w:pPr>
    </w:p>
    <w:p w:rsidR="009339CA" w:rsidRDefault="009339CA" w:rsidP="009339CA">
      <w:pPr>
        <w:widowControl/>
        <w:suppressAutoHyphens/>
        <w:jc w:val="center"/>
        <w:outlineLvl w:val="0"/>
        <w:rPr>
          <w:kern w:val="2"/>
          <w:sz w:val="24"/>
          <w:szCs w:val="24"/>
        </w:rPr>
      </w:pPr>
    </w:p>
    <w:p w:rsidR="009339CA" w:rsidRDefault="009339CA" w:rsidP="009339CA">
      <w:pPr>
        <w:widowControl/>
        <w:suppressAutoHyphens/>
        <w:jc w:val="center"/>
        <w:outlineLvl w:val="0"/>
        <w:rPr>
          <w:kern w:val="2"/>
          <w:sz w:val="24"/>
          <w:szCs w:val="24"/>
        </w:rPr>
      </w:pPr>
    </w:p>
    <w:p w:rsidR="009339CA" w:rsidRDefault="009339CA" w:rsidP="009339CA">
      <w:pPr>
        <w:widowControl/>
        <w:suppressAutoHyphens/>
        <w:jc w:val="center"/>
        <w:outlineLvl w:val="0"/>
        <w:rPr>
          <w:kern w:val="2"/>
          <w:sz w:val="24"/>
          <w:szCs w:val="24"/>
        </w:rPr>
      </w:pPr>
    </w:p>
    <w:p w:rsidR="009339CA" w:rsidRDefault="009339CA" w:rsidP="009339CA">
      <w:pPr>
        <w:widowControl/>
        <w:suppressAutoHyphens/>
        <w:jc w:val="center"/>
        <w:outlineLvl w:val="0"/>
        <w:rPr>
          <w:kern w:val="2"/>
          <w:sz w:val="24"/>
          <w:szCs w:val="24"/>
        </w:rPr>
      </w:pPr>
      <w:r>
        <w:rPr>
          <w:kern w:val="2"/>
          <w:sz w:val="24"/>
          <w:szCs w:val="24"/>
        </w:rPr>
        <w:t>с. Благовещенка 2024 г.</w:t>
      </w:r>
    </w:p>
    <w:p w:rsidR="00C9205D" w:rsidRDefault="00C9205D">
      <w:pPr>
        <w:spacing w:before="63"/>
        <w:ind w:left="100"/>
        <w:rPr>
          <w:sz w:val="28"/>
        </w:rPr>
      </w:pPr>
    </w:p>
    <w:p w:rsidR="006A1D9A" w:rsidRDefault="00806932">
      <w:pPr>
        <w:spacing w:before="63"/>
        <w:ind w:left="100"/>
        <w:rPr>
          <w:sz w:val="28"/>
        </w:rPr>
      </w:pPr>
      <w:r>
        <w:rPr>
          <w:sz w:val="28"/>
        </w:rPr>
        <w:t>СОДЕРЖАНИЕ</w:t>
      </w:r>
    </w:p>
    <w:p w:rsidR="006A1D9A" w:rsidRPr="001C61BB" w:rsidRDefault="00842D86" w:rsidP="008D0D1C">
      <w:pPr>
        <w:pStyle w:val="a5"/>
        <w:numPr>
          <w:ilvl w:val="0"/>
          <w:numId w:val="109"/>
        </w:numPr>
        <w:tabs>
          <w:tab w:val="left" w:pos="8741"/>
        </w:tabs>
        <w:spacing w:before="2" w:line="322" w:lineRule="exact"/>
        <w:rPr>
          <w:sz w:val="24"/>
          <w:szCs w:val="24"/>
        </w:rPr>
      </w:pPr>
      <w:hyperlink w:anchor="_bookmark0" w:history="1">
        <w:r w:rsidR="00806932" w:rsidRPr="001C61BB">
          <w:rPr>
            <w:sz w:val="24"/>
            <w:szCs w:val="24"/>
          </w:rPr>
          <w:t>ЦЕЛЕВОЙ</w:t>
        </w:r>
        <w:r w:rsidR="00806932" w:rsidRPr="001C61BB">
          <w:rPr>
            <w:spacing w:val="-8"/>
            <w:sz w:val="24"/>
            <w:szCs w:val="24"/>
          </w:rPr>
          <w:t xml:space="preserve"> </w:t>
        </w:r>
        <w:r w:rsidR="00806932" w:rsidRPr="001C61BB">
          <w:rPr>
            <w:sz w:val="24"/>
            <w:szCs w:val="24"/>
          </w:rPr>
          <w:t>РАЗДЕЛ……………………………………………………</w:t>
        </w:r>
        <w:r w:rsidR="00806932" w:rsidRPr="001C61BB">
          <w:rPr>
            <w:sz w:val="24"/>
            <w:szCs w:val="24"/>
          </w:rPr>
          <w:tab/>
        </w:r>
        <w:r w:rsidR="001C61BB">
          <w:rPr>
            <w:sz w:val="24"/>
            <w:szCs w:val="24"/>
          </w:rPr>
          <w:t xml:space="preserve">                        </w:t>
        </w:r>
        <w:r w:rsidR="00806932" w:rsidRPr="001C61BB">
          <w:rPr>
            <w:sz w:val="24"/>
            <w:szCs w:val="24"/>
          </w:rPr>
          <w:t>4</w:t>
        </w:r>
      </w:hyperlink>
    </w:p>
    <w:p w:rsidR="006A1D9A" w:rsidRPr="001C61BB" w:rsidRDefault="00985F3B" w:rsidP="001C61BB">
      <w:pPr>
        <w:tabs>
          <w:tab w:val="left" w:pos="8741"/>
        </w:tabs>
        <w:ind w:left="263"/>
        <w:jc w:val="both"/>
        <w:rPr>
          <w:sz w:val="24"/>
          <w:szCs w:val="24"/>
        </w:rPr>
      </w:pPr>
      <w:r w:rsidRPr="001C61BB">
        <w:rPr>
          <w:sz w:val="24"/>
          <w:szCs w:val="24"/>
        </w:rPr>
        <w:t>1.1.</w:t>
      </w:r>
      <w:hyperlink w:anchor="_bookmark1" w:history="1">
        <w:r w:rsidR="00806932" w:rsidRPr="001C61BB">
          <w:rPr>
            <w:sz w:val="24"/>
            <w:szCs w:val="24"/>
          </w:rPr>
          <w:t>Пояснительная</w:t>
        </w:r>
        <w:r w:rsidR="00806932" w:rsidRPr="001C61BB">
          <w:rPr>
            <w:spacing w:val="-6"/>
            <w:sz w:val="24"/>
            <w:szCs w:val="24"/>
          </w:rPr>
          <w:t xml:space="preserve"> </w:t>
        </w:r>
        <w:r w:rsidR="00806932" w:rsidRPr="001C61BB">
          <w:rPr>
            <w:sz w:val="24"/>
            <w:szCs w:val="24"/>
          </w:rPr>
          <w:t>записка………………………………………………</w:t>
        </w:r>
        <w:r w:rsidR="00806932" w:rsidRPr="001C61BB">
          <w:rPr>
            <w:sz w:val="24"/>
            <w:szCs w:val="24"/>
          </w:rPr>
          <w:tab/>
        </w:r>
        <w:r w:rsidR="001C61BB">
          <w:rPr>
            <w:sz w:val="24"/>
            <w:szCs w:val="24"/>
          </w:rPr>
          <w:t xml:space="preserve">                        </w:t>
        </w:r>
        <w:r w:rsidR="00806932" w:rsidRPr="001C61BB">
          <w:rPr>
            <w:sz w:val="24"/>
            <w:szCs w:val="24"/>
          </w:rPr>
          <w:t>4</w:t>
        </w:r>
      </w:hyperlink>
    </w:p>
    <w:p w:rsidR="006A1D9A" w:rsidRPr="001C61BB" w:rsidRDefault="00985F3B" w:rsidP="001C61BB">
      <w:pPr>
        <w:tabs>
          <w:tab w:val="left" w:pos="10490"/>
        </w:tabs>
        <w:ind w:left="100" w:right="-50" w:firstLine="163"/>
        <w:jc w:val="both"/>
        <w:rPr>
          <w:sz w:val="24"/>
          <w:szCs w:val="24"/>
        </w:rPr>
      </w:pPr>
      <w:r w:rsidRPr="001C61BB">
        <w:rPr>
          <w:sz w:val="24"/>
          <w:szCs w:val="24"/>
        </w:rPr>
        <w:t>1.1.1.</w:t>
      </w:r>
      <w:hyperlink w:anchor="_bookmark2" w:history="1">
        <w:r w:rsidR="00806932" w:rsidRPr="001C61BB">
          <w:rPr>
            <w:sz w:val="24"/>
            <w:szCs w:val="24"/>
          </w:rPr>
          <w:t>Цели реализации основной общеобразовательной программы – образовательной</w:t>
        </w:r>
      </w:hyperlink>
      <w:r w:rsidR="00806932" w:rsidRPr="001C61BB">
        <w:rPr>
          <w:spacing w:val="-67"/>
          <w:sz w:val="24"/>
          <w:szCs w:val="24"/>
        </w:rPr>
        <w:t xml:space="preserve"> </w:t>
      </w:r>
      <w:hyperlink w:anchor="_bookmark2" w:history="1">
        <w:r w:rsidR="00806932" w:rsidRPr="001C61BB">
          <w:rPr>
            <w:sz w:val="24"/>
            <w:szCs w:val="24"/>
          </w:rPr>
          <w:t>программы</w:t>
        </w:r>
        <w:r w:rsidR="00806932" w:rsidRPr="001C61BB">
          <w:rPr>
            <w:spacing w:val="-2"/>
            <w:sz w:val="24"/>
            <w:szCs w:val="24"/>
          </w:rPr>
          <w:t xml:space="preserve"> </w:t>
        </w:r>
        <w:r w:rsidR="00806932" w:rsidRPr="001C61BB">
          <w:rPr>
            <w:sz w:val="24"/>
            <w:szCs w:val="24"/>
          </w:rPr>
          <w:t>основного</w:t>
        </w:r>
        <w:r w:rsidR="00806932" w:rsidRPr="001C61BB">
          <w:rPr>
            <w:spacing w:val="1"/>
            <w:sz w:val="24"/>
            <w:szCs w:val="24"/>
          </w:rPr>
          <w:t xml:space="preserve"> </w:t>
        </w:r>
        <w:r w:rsidR="00806932" w:rsidRPr="001C61BB">
          <w:rPr>
            <w:sz w:val="24"/>
            <w:szCs w:val="24"/>
          </w:rPr>
          <w:t>общего</w:t>
        </w:r>
        <w:r w:rsidR="00806932" w:rsidRPr="001C61BB">
          <w:rPr>
            <w:spacing w:val="-4"/>
            <w:sz w:val="24"/>
            <w:szCs w:val="24"/>
          </w:rPr>
          <w:t xml:space="preserve"> </w:t>
        </w:r>
        <w:r w:rsidR="00806932" w:rsidRPr="001C61BB">
          <w:rPr>
            <w:sz w:val="24"/>
            <w:szCs w:val="24"/>
          </w:rPr>
          <w:t>образования,</w:t>
        </w:r>
        <w:r w:rsidR="00806932" w:rsidRPr="001C61BB">
          <w:rPr>
            <w:spacing w:val="-2"/>
            <w:sz w:val="24"/>
            <w:szCs w:val="24"/>
          </w:rPr>
          <w:t xml:space="preserve"> </w:t>
        </w:r>
        <w:r w:rsidR="00806932" w:rsidRPr="001C61BB">
          <w:rPr>
            <w:sz w:val="24"/>
            <w:szCs w:val="24"/>
          </w:rPr>
          <w:t>в</w:t>
        </w:r>
        <w:r w:rsidR="00806932" w:rsidRPr="001C61BB">
          <w:rPr>
            <w:spacing w:val="-3"/>
            <w:sz w:val="24"/>
            <w:szCs w:val="24"/>
          </w:rPr>
          <w:t xml:space="preserve"> </w:t>
        </w:r>
        <w:r w:rsidR="00806932" w:rsidRPr="001C61BB">
          <w:rPr>
            <w:sz w:val="24"/>
            <w:szCs w:val="24"/>
          </w:rPr>
          <w:t>том</w:t>
        </w:r>
        <w:r w:rsidR="00806932" w:rsidRPr="001C61BB">
          <w:rPr>
            <w:spacing w:val="-1"/>
            <w:sz w:val="24"/>
            <w:szCs w:val="24"/>
          </w:rPr>
          <w:t xml:space="preserve"> </w:t>
        </w:r>
        <w:r w:rsidR="00806932" w:rsidRPr="001C61BB">
          <w:rPr>
            <w:sz w:val="24"/>
            <w:szCs w:val="24"/>
          </w:rPr>
          <w:t>числе</w:t>
        </w:r>
        <w:r w:rsidR="00806932" w:rsidRPr="001C61BB">
          <w:rPr>
            <w:spacing w:val="-3"/>
            <w:sz w:val="24"/>
            <w:szCs w:val="24"/>
          </w:rPr>
          <w:t xml:space="preserve"> </w:t>
        </w:r>
        <w:r w:rsidR="00806932" w:rsidRPr="001C61BB">
          <w:rPr>
            <w:sz w:val="24"/>
            <w:szCs w:val="24"/>
          </w:rPr>
          <w:t>адаптированной,</w:t>
        </w:r>
      </w:hyperlink>
      <w:r w:rsidR="00C9205D" w:rsidRPr="001C61BB">
        <w:rPr>
          <w:sz w:val="24"/>
          <w:szCs w:val="24"/>
        </w:rPr>
        <w:t xml:space="preserve"> </w:t>
      </w:r>
      <w:hyperlink w:anchor="_bookmark2" w:history="1">
        <w:r w:rsidR="00806932" w:rsidRPr="001C61BB">
          <w:rPr>
            <w:sz w:val="24"/>
            <w:szCs w:val="24"/>
          </w:rPr>
          <w:t xml:space="preserve">конкретизированные в соответствии с требованиями ФГОС </w:t>
        </w:r>
        <w:r w:rsidR="00C9205D" w:rsidRPr="001C61BB">
          <w:rPr>
            <w:sz w:val="24"/>
            <w:szCs w:val="24"/>
          </w:rPr>
          <w:t xml:space="preserve"> </w:t>
        </w:r>
        <w:r w:rsidR="00806932" w:rsidRPr="001C61BB">
          <w:rPr>
            <w:sz w:val="24"/>
            <w:szCs w:val="24"/>
          </w:rPr>
          <w:t>к результатам освоения</w:t>
        </w:r>
      </w:hyperlink>
      <w:r w:rsidR="00806932" w:rsidRPr="001C61BB">
        <w:rPr>
          <w:spacing w:val="-67"/>
          <w:sz w:val="24"/>
          <w:szCs w:val="24"/>
        </w:rPr>
        <w:t xml:space="preserve"> </w:t>
      </w:r>
      <w:hyperlink w:anchor="_bookmark2" w:history="1">
        <w:r w:rsidR="00806932" w:rsidRPr="001C61BB">
          <w:rPr>
            <w:sz w:val="24"/>
            <w:szCs w:val="24"/>
          </w:rPr>
          <w:t>обучающимися</w:t>
        </w:r>
        <w:r w:rsidR="00806932" w:rsidRPr="001C61BB">
          <w:rPr>
            <w:spacing w:val="-8"/>
            <w:sz w:val="24"/>
            <w:szCs w:val="24"/>
          </w:rPr>
          <w:t xml:space="preserve"> </w:t>
        </w:r>
        <w:r w:rsidR="00806932" w:rsidRPr="001C61BB">
          <w:rPr>
            <w:sz w:val="24"/>
            <w:szCs w:val="24"/>
          </w:rPr>
          <w:t>программы</w:t>
        </w:r>
        <w:r w:rsidR="00806932" w:rsidRPr="001C61BB">
          <w:rPr>
            <w:spacing w:val="-4"/>
            <w:sz w:val="24"/>
            <w:szCs w:val="24"/>
          </w:rPr>
          <w:t xml:space="preserve"> </w:t>
        </w:r>
        <w:r w:rsidR="00806932" w:rsidRPr="001C61BB">
          <w:rPr>
            <w:sz w:val="24"/>
            <w:szCs w:val="24"/>
          </w:rPr>
          <w:t>основного</w:t>
        </w:r>
        <w:r w:rsidR="00806932" w:rsidRPr="001C61BB">
          <w:rPr>
            <w:spacing w:val="-5"/>
            <w:sz w:val="24"/>
            <w:szCs w:val="24"/>
          </w:rPr>
          <w:t xml:space="preserve"> </w:t>
        </w:r>
        <w:r w:rsidR="00806932" w:rsidRPr="001C61BB">
          <w:rPr>
            <w:sz w:val="24"/>
            <w:szCs w:val="24"/>
          </w:rPr>
          <w:t>общего</w:t>
        </w:r>
        <w:r w:rsidR="00806932" w:rsidRPr="001C61BB">
          <w:rPr>
            <w:spacing w:val="-6"/>
            <w:sz w:val="24"/>
            <w:szCs w:val="24"/>
          </w:rPr>
          <w:t xml:space="preserve"> </w:t>
        </w:r>
        <w:r w:rsidR="00806932" w:rsidRPr="001C61BB">
          <w:rPr>
            <w:sz w:val="24"/>
            <w:szCs w:val="24"/>
          </w:rPr>
          <w:t>образования………</w:t>
        </w:r>
        <w:r w:rsidR="00C9205D" w:rsidRPr="001C61BB">
          <w:rPr>
            <w:sz w:val="24"/>
            <w:szCs w:val="24"/>
          </w:rPr>
          <w:t>……………………………………………………….</w:t>
        </w:r>
        <w:r w:rsidR="001C61BB">
          <w:rPr>
            <w:sz w:val="24"/>
            <w:szCs w:val="24"/>
          </w:rPr>
          <w:t xml:space="preserve">                                                 </w:t>
        </w:r>
        <w:r w:rsidR="00806932" w:rsidRPr="001C61BB">
          <w:rPr>
            <w:sz w:val="24"/>
            <w:szCs w:val="24"/>
          </w:rPr>
          <w:t>4</w:t>
        </w:r>
      </w:hyperlink>
    </w:p>
    <w:p w:rsidR="006A1D9A" w:rsidRPr="001C61BB" w:rsidRDefault="00985F3B" w:rsidP="001C61BB">
      <w:pPr>
        <w:tabs>
          <w:tab w:val="left" w:pos="8741"/>
        </w:tabs>
        <w:spacing w:before="1"/>
        <w:ind w:left="100" w:right="350" w:firstLine="163"/>
        <w:jc w:val="both"/>
        <w:rPr>
          <w:sz w:val="24"/>
          <w:szCs w:val="24"/>
        </w:rPr>
      </w:pPr>
      <w:r w:rsidRPr="001C61BB">
        <w:rPr>
          <w:sz w:val="24"/>
          <w:szCs w:val="24"/>
        </w:rPr>
        <w:t>1.1.2.</w:t>
      </w:r>
      <w:hyperlink w:anchor="_bookmark3" w:history="1">
        <w:r w:rsidR="00806932" w:rsidRPr="001C61BB">
          <w:rPr>
            <w:sz w:val="24"/>
            <w:szCs w:val="24"/>
          </w:rPr>
          <w:t xml:space="preserve">Принципы формирования и механизмы реализации ООП ООО, в том числе </w:t>
        </w:r>
      </w:hyperlink>
      <w:hyperlink w:anchor="_bookmark3" w:history="1">
        <w:r w:rsidR="00806932" w:rsidRPr="001C61BB">
          <w:rPr>
            <w:sz w:val="24"/>
            <w:szCs w:val="24"/>
          </w:rPr>
          <w:t>посредством</w:t>
        </w:r>
      </w:hyperlink>
      <w:r w:rsidR="00806932" w:rsidRPr="001C61BB">
        <w:rPr>
          <w:spacing w:val="-67"/>
          <w:sz w:val="24"/>
          <w:szCs w:val="24"/>
        </w:rPr>
        <w:t xml:space="preserve"> </w:t>
      </w:r>
      <w:hyperlink w:anchor="_bookmark3" w:history="1">
        <w:r w:rsidR="00806932" w:rsidRPr="001C61BB">
          <w:rPr>
            <w:sz w:val="24"/>
            <w:szCs w:val="24"/>
          </w:rPr>
          <w:t>реализации</w:t>
        </w:r>
        <w:r w:rsidR="00806932" w:rsidRPr="001C61BB">
          <w:rPr>
            <w:spacing w:val="-7"/>
            <w:sz w:val="24"/>
            <w:szCs w:val="24"/>
          </w:rPr>
          <w:t xml:space="preserve"> </w:t>
        </w:r>
        <w:r w:rsidR="00806932" w:rsidRPr="001C61BB">
          <w:rPr>
            <w:sz w:val="24"/>
            <w:szCs w:val="24"/>
          </w:rPr>
          <w:t>индивидуальных</w:t>
        </w:r>
        <w:r w:rsidR="00806932" w:rsidRPr="001C61BB">
          <w:rPr>
            <w:spacing w:val="-3"/>
            <w:sz w:val="24"/>
            <w:szCs w:val="24"/>
          </w:rPr>
          <w:t xml:space="preserve"> </w:t>
        </w:r>
        <w:r w:rsidR="00806932" w:rsidRPr="001C61BB">
          <w:rPr>
            <w:sz w:val="24"/>
            <w:szCs w:val="24"/>
          </w:rPr>
          <w:t>учебных</w:t>
        </w:r>
        <w:r w:rsidR="00806932" w:rsidRPr="001C61BB">
          <w:rPr>
            <w:spacing w:val="-7"/>
            <w:sz w:val="24"/>
            <w:szCs w:val="24"/>
          </w:rPr>
          <w:t xml:space="preserve"> </w:t>
        </w:r>
        <w:r w:rsidR="00806932" w:rsidRPr="001C61BB">
          <w:rPr>
            <w:sz w:val="24"/>
            <w:szCs w:val="24"/>
          </w:rPr>
          <w:t>планов………………………</w:t>
        </w:r>
        <w:r w:rsidR="00806932" w:rsidRPr="001C61BB">
          <w:rPr>
            <w:sz w:val="24"/>
            <w:szCs w:val="24"/>
          </w:rPr>
          <w:tab/>
        </w:r>
        <w:r w:rsidR="001C61BB">
          <w:rPr>
            <w:sz w:val="24"/>
            <w:szCs w:val="24"/>
          </w:rPr>
          <w:t xml:space="preserve">                       </w:t>
        </w:r>
        <w:r w:rsidR="00806932" w:rsidRPr="001C61BB">
          <w:rPr>
            <w:sz w:val="24"/>
            <w:szCs w:val="24"/>
          </w:rPr>
          <w:t>6</w:t>
        </w:r>
      </w:hyperlink>
    </w:p>
    <w:p w:rsidR="006A1D9A" w:rsidRPr="001C61BB" w:rsidRDefault="00985F3B" w:rsidP="001C61BB">
      <w:pPr>
        <w:tabs>
          <w:tab w:val="left" w:leader="dot" w:pos="8561"/>
        </w:tabs>
        <w:ind w:left="100" w:right="-50" w:firstLine="163"/>
        <w:jc w:val="both"/>
        <w:rPr>
          <w:sz w:val="24"/>
          <w:szCs w:val="24"/>
        </w:rPr>
      </w:pPr>
      <w:r w:rsidRPr="001C61BB">
        <w:rPr>
          <w:sz w:val="24"/>
          <w:szCs w:val="24"/>
        </w:rPr>
        <w:t>1.1.3.</w:t>
      </w:r>
      <w:hyperlink w:anchor="_bookmark4" w:history="1">
        <w:r w:rsidR="00806932" w:rsidRPr="001C61BB">
          <w:rPr>
            <w:sz w:val="24"/>
            <w:szCs w:val="24"/>
          </w:rPr>
          <w:t>Общая характеристика основной образовательной программы</w:t>
        </w:r>
        <w:r w:rsidR="00806932" w:rsidRPr="001C61BB">
          <w:rPr>
            <w:spacing w:val="1"/>
            <w:sz w:val="24"/>
            <w:szCs w:val="24"/>
          </w:rPr>
          <w:t xml:space="preserve"> </w:t>
        </w:r>
        <w:r w:rsidR="00806932" w:rsidRPr="001C61BB">
          <w:rPr>
            <w:sz w:val="24"/>
            <w:szCs w:val="24"/>
          </w:rPr>
          <w:t xml:space="preserve">основного </w:t>
        </w:r>
      </w:hyperlink>
      <w:hyperlink w:anchor="_bookmark4" w:history="1">
        <w:r w:rsidR="00806932" w:rsidRPr="001C61BB">
          <w:rPr>
            <w:sz w:val="24"/>
            <w:szCs w:val="24"/>
          </w:rPr>
          <w:t>общего</w:t>
        </w:r>
      </w:hyperlink>
      <w:r w:rsidR="00806932" w:rsidRPr="001C61BB">
        <w:rPr>
          <w:spacing w:val="-67"/>
          <w:sz w:val="24"/>
          <w:szCs w:val="24"/>
        </w:rPr>
        <w:t xml:space="preserve"> </w:t>
      </w:r>
      <w:hyperlink w:anchor="_bookmark4" w:history="1">
        <w:r w:rsidR="00806932" w:rsidRPr="001C61BB">
          <w:rPr>
            <w:sz w:val="24"/>
            <w:szCs w:val="24"/>
          </w:rPr>
          <w:t>образования</w:t>
        </w:r>
        <w:r w:rsidR="00806932" w:rsidRPr="001C61BB">
          <w:rPr>
            <w:sz w:val="24"/>
            <w:szCs w:val="24"/>
          </w:rPr>
          <w:tab/>
        </w:r>
        <w:r w:rsidR="001C61BB">
          <w:rPr>
            <w:sz w:val="24"/>
            <w:szCs w:val="24"/>
          </w:rPr>
          <w:t xml:space="preserve">                           </w:t>
        </w:r>
        <w:r w:rsidR="00806932" w:rsidRPr="001C61BB">
          <w:rPr>
            <w:sz w:val="24"/>
            <w:szCs w:val="24"/>
          </w:rPr>
          <w:t>8</w:t>
        </w:r>
      </w:hyperlink>
    </w:p>
    <w:p w:rsidR="006A1D9A" w:rsidRPr="001C61BB" w:rsidRDefault="00985F3B" w:rsidP="001C61BB">
      <w:pPr>
        <w:tabs>
          <w:tab w:val="left" w:pos="8741"/>
        </w:tabs>
        <w:spacing w:line="321" w:lineRule="exact"/>
        <w:ind w:left="263"/>
        <w:jc w:val="both"/>
        <w:rPr>
          <w:sz w:val="24"/>
          <w:szCs w:val="24"/>
        </w:rPr>
      </w:pPr>
      <w:r w:rsidRPr="001C61BB">
        <w:rPr>
          <w:sz w:val="24"/>
          <w:szCs w:val="24"/>
        </w:rPr>
        <w:t>1.2.</w:t>
      </w:r>
      <w:hyperlink w:anchor="_bookmark5" w:history="1">
        <w:r w:rsidR="00806932" w:rsidRPr="001C61BB">
          <w:rPr>
            <w:sz w:val="24"/>
            <w:szCs w:val="24"/>
          </w:rPr>
          <w:t>Планируемые</w:t>
        </w:r>
        <w:r w:rsidR="00806932" w:rsidRPr="001C61BB">
          <w:rPr>
            <w:spacing w:val="-7"/>
            <w:sz w:val="24"/>
            <w:szCs w:val="24"/>
          </w:rPr>
          <w:t xml:space="preserve"> </w:t>
        </w:r>
        <w:r w:rsidR="00806932" w:rsidRPr="001C61BB">
          <w:rPr>
            <w:sz w:val="24"/>
            <w:szCs w:val="24"/>
          </w:rPr>
          <w:t>результаты</w:t>
        </w:r>
        <w:r w:rsidR="00806932" w:rsidRPr="001C61BB">
          <w:rPr>
            <w:spacing w:val="-5"/>
            <w:sz w:val="24"/>
            <w:szCs w:val="24"/>
          </w:rPr>
          <w:t xml:space="preserve"> </w:t>
        </w:r>
        <w:r w:rsidR="00806932" w:rsidRPr="001C61BB">
          <w:rPr>
            <w:sz w:val="24"/>
            <w:szCs w:val="24"/>
          </w:rPr>
          <w:t>освоения</w:t>
        </w:r>
        <w:r w:rsidR="00806932" w:rsidRPr="001C61BB">
          <w:rPr>
            <w:spacing w:val="-5"/>
            <w:sz w:val="24"/>
            <w:szCs w:val="24"/>
          </w:rPr>
          <w:t xml:space="preserve"> </w:t>
        </w:r>
        <w:r w:rsidR="00806932" w:rsidRPr="001C61BB">
          <w:rPr>
            <w:sz w:val="24"/>
            <w:szCs w:val="24"/>
          </w:rPr>
          <w:t>обучающимися</w:t>
        </w:r>
        <w:r w:rsidR="00806932" w:rsidRPr="001C61BB">
          <w:rPr>
            <w:spacing w:val="50"/>
            <w:sz w:val="24"/>
            <w:szCs w:val="24"/>
          </w:rPr>
          <w:t xml:space="preserve"> </w:t>
        </w:r>
        <w:r w:rsidR="00806932" w:rsidRPr="001C61BB">
          <w:rPr>
            <w:sz w:val="24"/>
            <w:szCs w:val="24"/>
          </w:rPr>
          <w:t>ООП</w:t>
        </w:r>
        <w:r w:rsidR="00806932" w:rsidRPr="001C61BB">
          <w:rPr>
            <w:spacing w:val="-9"/>
            <w:sz w:val="24"/>
            <w:szCs w:val="24"/>
          </w:rPr>
          <w:t xml:space="preserve"> </w:t>
        </w:r>
        <w:r w:rsidR="00806932" w:rsidRPr="001C61BB">
          <w:rPr>
            <w:sz w:val="24"/>
            <w:szCs w:val="24"/>
          </w:rPr>
          <w:t>ООО…..</w:t>
        </w:r>
        <w:r w:rsidR="00806932" w:rsidRPr="001C61BB">
          <w:rPr>
            <w:sz w:val="24"/>
            <w:szCs w:val="24"/>
          </w:rPr>
          <w:tab/>
          <w:t>1</w:t>
        </w:r>
      </w:hyperlink>
      <w:r w:rsidR="001C61BB" w:rsidRPr="001C61BB">
        <w:rPr>
          <w:sz w:val="24"/>
          <w:szCs w:val="24"/>
        </w:rPr>
        <w:t>0</w:t>
      </w:r>
    </w:p>
    <w:p w:rsidR="006A1D9A" w:rsidRPr="001C61BB" w:rsidRDefault="00985F3B" w:rsidP="001C61BB">
      <w:pPr>
        <w:tabs>
          <w:tab w:val="left" w:pos="8741"/>
        </w:tabs>
        <w:ind w:left="263"/>
        <w:jc w:val="both"/>
        <w:rPr>
          <w:sz w:val="24"/>
          <w:szCs w:val="24"/>
        </w:rPr>
      </w:pPr>
      <w:r w:rsidRPr="001C61BB">
        <w:rPr>
          <w:sz w:val="24"/>
          <w:szCs w:val="24"/>
        </w:rPr>
        <w:t>1.2.1.</w:t>
      </w:r>
      <w:hyperlink w:anchor="_bookmark6" w:history="1">
        <w:r w:rsidR="00806932" w:rsidRPr="001C61BB">
          <w:rPr>
            <w:sz w:val="24"/>
            <w:szCs w:val="24"/>
          </w:rPr>
          <w:t>Общие</w:t>
        </w:r>
        <w:r w:rsidR="00806932" w:rsidRPr="001C61BB">
          <w:rPr>
            <w:spacing w:val="-5"/>
            <w:sz w:val="24"/>
            <w:szCs w:val="24"/>
          </w:rPr>
          <w:t xml:space="preserve"> </w:t>
        </w:r>
        <w:r w:rsidR="00806932" w:rsidRPr="001C61BB">
          <w:rPr>
            <w:sz w:val="24"/>
            <w:szCs w:val="24"/>
          </w:rPr>
          <w:t>положения…………………………………………………….</w:t>
        </w:r>
        <w:r w:rsidR="00806932" w:rsidRPr="001C61BB">
          <w:rPr>
            <w:sz w:val="24"/>
            <w:szCs w:val="24"/>
          </w:rPr>
          <w:tab/>
          <w:t>1</w:t>
        </w:r>
      </w:hyperlink>
      <w:r w:rsidR="001C61BB" w:rsidRPr="001C61BB">
        <w:rPr>
          <w:sz w:val="24"/>
          <w:szCs w:val="24"/>
        </w:rPr>
        <w:t>0</w:t>
      </w:r>
    </w:p>
    <w:p w:rsidR="006A1D9A" w:rsidRPr="001C61BB" w:rsidRDefault="00985F3B" w:rsidP="001C61BB">
      <w:pPr>
        <w:tabs>
          <w:tab w:val="left" w:pos="10181"/>
        </w:tabs>
        <w:spacing w:before="1"/>
        <w:ind w:left="260"/>
        <w:jc w:val="both"/>
        <w:rPr>
          <w:sz w:val="24"/>
          <w:szCs w:val="24"/>
        </w:rPr>
      </w:pPr>
      <w:r w:rsidRPr="001C61BB">
        <w:rPr>
          <w:sz w:val="24"/>
          <w:szCs w:val="24"/>
        </w:rPr>
        <w:t>1.2.2.</w:t>
      </w:r>
      <w:hyperlink w:anchor="_bookmark7" w:history="1">
        <w:r w:rsidR="00806932" w:rsidRPr="001C61BB">
          <w:rPr>
            <w:sz w:val="24"/>
            <w:szCs w:val="24"/>
          </w:rPr>
          <w:t>Структура</w:t>
        </w:r>
        <w:r w:rsidR="00806932" w:rsidRPr="001C61BB">
          <w:rPr>
            <w:spacing w:val="-7"/>
            <w:sz w:val="24"/>
            <w:szCs w:val="24"/>
          </w:rPr>
          <w:t xml:space="preserve"> </w:t>
        </w:r>
        <w:r w:rsidR="00806932" w:rsidRPr="001C61BB">
          <w:rPr>
            <w:sz w:val="24"/>
            <w:szCs w:val="24"/>
          </w:rPr>
          <w:t>и</w:t>
        </w:r>
        <w:r w:rsidR="00806932" w:rsidRPr="001C61BB">
          <w:rPr>
            <w:spacing w:val="-4"/>
            <w:sz w:val="24"/>
            <w:szCs w:val="24"/>
          </w:rPr>
          <w:t xml:space="preserve"> </w:t>
        </w:r>
        <w:r w:rsidR="00806932" w:rsidRPr="001C61BB">
          <w:rPr>
            <w:sz w:val="24"/>
            <w:szCs w:val="24"/>
          </w:rPr>
          <w:t>содержание</w:t>
        </w:r>
        <w:r w:rsidR="00806932" w:rsidRPr="001C61BB">
          <w:rPr>
            <w:spacing w:val="-6"/>
            <w:sz w:val="24"/>
            <w:szCs w:val="24"/>
          </w:rPr>
          <w:t xml:space="preserve"> </w:t>
        </w:r>
        <w:r w:rsidR="00806932" w:rsidRPr="001C61BB">
          <w:rPr>
            <w:sz w:val="24"/>
            <w:szCs w:val="24"/>
          </w:rPr>
          <w:t>планируемых</w:t>
        </w:r>
        <w:r w:rsidR="00806932" w:rsidRPr="001C61BB">
          <w:rPr>
            <w:spacing w:val="-5"/>
            <w:sz w:val="24"/>
            <w:szCs w:val="24"/>
          </w:rPr>
          <w:t xml:space="preserve"> </w:t>
        </w:r>
        <w:r w:rsidR="00806932" w:rsidRPr="001C61BB">
          <w:rPr>
            <w:sz w:val="24"/>
            <w:szCs w:val="24"/>
          </w:rPr>
          <w:t>результатов</w:t>
        </w:r>
        <w:r w:rsidR="00806932" w:rsidRPr="001C61BB">
          <w:rPr>
            <w:spacing w:val="-4"/>
            <w:sz w:val="24"/>
            <w:szCs w:val="24"/>
          </w:rPr>
          <w:t xml:space="preserve"> </w:t>
        </w:r>
        <w:r w:rsidR="00806932" w:rsidRPr="001C61BB">
          <w:rPr>
            <w:sz w:val="24"/>
            <w:szCs w:val="24"/>
          </w:rPr>
          <w:t>освоения</w:t>
        </w:r>
        <w:r w:rsidR="00806932" w:rsidRPr="001C61BB">
          <w:rPr>
            <w:spacing w:val="-4"/>
            <w:sz w:val="24"/>
            <w:szCs w:val="24"/>
          </w:rPr>
          <w:t xml:space="preserve"> </w:t>
        </w:r>
        <w:r w:rsidR="00806932" w:rsidRPr="001C61BB">
          <w:rPr>
            <w:sz w:val="24"/>
            <w:szCs w:val="24"/>
          </w:rPr>
          <w:t>ООП</w:t>
        </w:r>
        <w:r w:rsidR="00806932" w:rsidRPr="001C61BB">
          <w:rPr>
            <w:spacing w:val="-5"/>
            <w:sz w:val="24"/>
            <w:szCs w:val="24"/>
          </w:rPr>
          <w:t xml:space="preserve"> </w:t>
        </w:r>
        <w:r w:rsidRPr="001C61BB">
          <w:rPr>
            <w:sz w:val="24"/>
            <w:szCs w:val="24"/>
          </w:rPr>
          <w:t>ООО……</w:t>
        </w:r>
        <w:r w:rsidR="00806932" w:rsidRPr="001C61BB">
          <w:rPr>
            <w:sz w:val="24"/>
            <w:szCs w:val="24"/>
          </w:rPr>
          <w:tab/>
          <w:t>1</w:t>
        </w:r>
      </w:hyperlink>
      <w:r w:rsidR="001C61BB" w:rsidRPr="001C61BB">
        <w:rPr>
          <w:sz w:val="24"/>
          <w:szCs w:val="24"/>
        </w:rPr>
        <w:t>1</w:t>
      </w:r>
    </w:p>
    <w:p w:rsidR="006A1D9A" w:rsidRPr="001C61BB" w:rsidRDefault="00985F3B" w:rsidP="001C61BB">
      <w:pPr>
        <w:tabs>
          <w:tab w:val="left" w:leader="dot" w:pos="8732"/>
        </w:tabs>
        <w:spacing w:line="322" w:lineRule="exact"/>
        <w:ind w:left="263"/>
        <w:jc w:val="both"/>
        <w:rPr>
          <w:sz w:val="24"/>
          <w:szCs w:val="24"/>
        </w:rPr>
      </w:pPr>
      <w:r w:rsidRPr="001C61BB">
        <w:rPr>
          <w:sz w:val="24"/>
          <w:szCs w:val="24"/>
        </w:rPr>
        <w:t>1.2.3.</w:t>
      </w:r>
      <w:hyperlink w:anchor="_bookmark8" w:history="1">
        <w:r w:rsidR="00806932" w:rsidRPr="001C61BB">
          <w:rPr>
            <w:sz w:val="24"/>
            <w:szCs w:val="24"/>
          </w:rPr>
          <w:t>Личностные</w:t>
        </w:r>
        <w:r w:rsidR="00806932" w:rsidRPr="001C61BB">
          <w:rPr>
            <w:spacing w:val="-7"/>
            <w:sz w:val="24"/>
            <w:szCs w:val="24"/>
          </w:rPr>
          <w:t xml:space="preserve"> </w:t>
        </w:r>
        <w:r w:rsidR="00806932" w:rsidRPr="001C61BB">
          <w:rPr>
            <w:sz w:val="24"/>
            <w:szCs w:val="24"/>
          </w:rPr>
          <w:t>результаты</w:t>
        </w:r>
        <w:r w:rsidR="00806932" w:rsidRPr="001C61BB">
          <w:rPr>
            <w:spacing w:val="-6"/>
            <w:sz w:val="24"/>
            <w:szCs w:val="24"/>
          </w:rPr>
          <w:t xml:space="preserve"> </w:t>
        </w:r>
        <w:r w:rsidR="00806932" w:rsidRPr="001C61BB">
          <w:rPr>
            <w:sz w:val="24"/>
            <w:szCs w:val="24"/>
          </w:rPr>
          <w:t>освоения</w:t>
        </w:r>
        <w:r w:rsidR="00806932" w:rsidRPr="001C61BB">
          <w:rPr>
            <w:spacing w:val="-5"/>
            <w:sz w:val="24"/>
            <w:szCs w:val="24"/>
          </w:rPr>
          <w:t xml:space="preserve"> </w:t>
        </w:r>
        <w:r w:rsidR="00806932" w:rsidRPr="001C61BB">
          <w:rPr>
            <w:sz w:val="24"/>
            <w:szCs w:val="24"/>
          </w:rPr>
          <w:t>ООП</w:t>
        </w:r>
        <w:r w:rsidR="00806932" w:rsidRPr="001C61BB">
          <w:rPr>
            <w:spacing w:val="-7"/>
            <w:sz w:val="24"/>
            <w:szCs w:val="24"/>
          </w:rPr>
          <w:t xml:space="preserve"> </w:t>
        </w:r>
        <w:r w:rsidR="00806932" w:rsidRPr="001C61BB">
          <w:rPr>
            <w:sz w:val="24"/>
            <w:szCs w:val="24"/>
          </w:rPr>
          <w:t>ООО</w:t>
        </w:r>
        <w:r w:rsidR="00806932" w:rsidRPr="001C61BB">
          <w:rPr>
            <w:sz w:val="24"/>
            <w:szCs w:val="24"/>
          </w:rPr>
          <w:tab/>
          <w:t>1</w:t>
        </w:r>
      </w:hyperlink>
      <w:r w:rsidR="001C61BB" w:rsidRPr="001C61BB">
        <w:rPr>
          <w:sz w:val="24"/>
          <w:szCs w:val="24"/>
        </w:rPr>
        <w:t>1</w:t>
      </w:r>
    </w:p>
    <w:p w:rsidR="006A1D9A" w:rsidRPr="001C61BB" w:rsidRDefault="00985F3B" w:rsidP="001C61BB">
      <w:pPr>
        <w:tabs>
          <w:tab w:val="left" w:pos="8741"/>
        </w:tabs>
        <w:spacing w:line="322" w:lineRule="exact"/>
        <w:ind w:left="260"/>
        <w:jc w:val="both"/>
        <w:rPr>
          <w:sz w:val="24"/>
          <w:szCs w:val="24"/>
        </w:rPr>
      </w:pPr>
      <w:r w:rsidRPr="001C61BB">
        <w:rPr>
          <w:sz w:val="24"/>
          <w:szCs w:val="24"/>
        </w:rPr>
        <w:t>1.2.4.</w:t>
      </w:r>
      <w:hyperlink w:anchor="_bookmark9" w:history="1">
        <w:r w:rsidR="00806932" w:rsidRPr="001C61BB">
          <w:rPr>
            <w:sz w:val="24"/>
            <w:szCs w:val="24"/>
          </w:rPr>
          <w:t>Метапредметные</w:t>
        </w:r>
        <w:r w:rsidR="00806932" w:rsidRPr="001C61BB">
          <w:rPr>
            <w:spacing w:val="-6"/>
            <w:sz w:val="24"/>
            <w:szCs w:val="24"/>
          </w:rPr>
          <w:t xml:space="preserve"> </w:t>
        </w:r>
        <w:r w:rsidR="00806932" w:rsidRPr="001C61BB">
          <w:rPr>
            <w:sz w:val="24"/>
            <w:szCs w:val="24"/>
          </w:rPr>
          <w:t>результаты</w:t>
        </w:r>
        <w:r w:rsidR="00806932" w:rsidRPr="001C61BB">
          <w:rPr>
            <w:spacing w:val="-4"/>
            <w:sz w:val="24"/>
            <w:szCs w:val="24"/>
          </w:rPr>
          <w:t xml:space="preserve"> </w:t>
        </w:r>
        <w:r w:rsidR="00806932" w:rsidRPr="001C61BB">
          <w:rPr>
            <w:sz w:val="24"/>
            <w:szCs w:val="24"/>
          </w:rPr>
          <w:t>освоения</w:t>
        </w:r>
        <w:r w:rsidR="00806932" w:rsidRPr="001C61BB">
          <w:rPr>
            <w:spacing w:val="-7"/>
            <w:sz w:val="24"/>
            <w:szCs w:val="24"/>
          </w:rPr>
          <w:t xml:space="preserve"> </w:t>
        </w:r>
        <w:r w:rsidR="00806932" w:rsidRPr="001C61BB">
          <w:rPr>
            <w:sz w:val="24"/>
            <w:szCs w:val="24"/>
          </w:rPr>
          <w:t>ООП</w:t>
        </w:r>
        <w:r w:rsidR="00806932" w:rsidRPr="001C61BB">
          <w:rPr>
            <w:spacing w:val="-5"/>
            <w:sz w:val="24"/>
            <w:szCs w:val="24"/>
          </w:rPr>
          <w:t xml:space="preserve"> </w:t>
        </w:r>
        <w:r w:rsidR="00806932" w:rsidRPr="001C61BB">
          <w:rPr>
            <w:sz w:val="24"/>
            <w:szCs w:val="24"/>
          </w:rPr>
          <w:t>ООО…………………</w:t>
        </w:r>
        <w:r w:rsidR="00806932" w:rsidRPr="001C61BB">
          <w:rPr>
            <w:sz w:val="24"/>
            <w:szCs w:val="24"/>
          </w:rPr>
          <w:tab/>
          <w:t>15</w:t>
        </w:r>
      </w:hyperlink>
    </w:p>
    <w:p w:rsidR="006A1D9A" w:rsidRPr="001C61BB" w:rsidRDefault="00985F3B" w:rsidP="001C61BB">
      <w:pPr>
        <w:tabs>
          <w:tab w:val="left" w:leader="dot" w:pos="8741"/>
        </w:tabs>
        <w:spacing w:line="322" w:lineRule="exact"/>
        <w:ind w:left="263"/>
        <w:jc w:val="both"/>
        <w:rPr>
          <w:sz w:val="24"/>
          <w:szCs w:val="24"/>
        </w:rPr>
      </w:pPr>
      <w:r w:rsidRPr="001C61BB">
        <w:rPr>
          <w:sz w:val="24"/>
          <w:szCs w:val="24"/>
        </w:rPr>
        <w:t>1.2.5.</w:t>
      </w:r>
      <w:hyperlink w:anchor="_bookmark10" w:history="1">
        <w:r w:rsidR="00806932" w:rsidRPr="001C61BB">
          <w:rPr>
            <w:sz w:val="24"/>
            <w:szCs w:val="24"/>
          </w:rPr>
          <w:t>Предметные</w:t>
        </w:r>
        <w:r w:rsidR="00806932" w:rsidRPr="001C61BB">
          <w:rPr>
            <w:spacing w:val="-8"/>
            <w:sz w:val="24"/>
            <w:szCs w:val="24"/>
          </w:rPr>
          <w:t xml:space="preserve"> </w:t>
        </w:r>
        <w:r w:rsidR="00806932" w:rsidRPr="001C61BB">
          <w:rPr>
            <w:sz w:val="24"/>
            <w:szCs w:val="24"/>
          </w:rPr>
          <w:t>результаты</w:t>
        </w:r>
        <w:r w:rsidR="00806932" w:rsidRPr="001C61BB">
          <w:rPr>
            <w:spacing w:val="-4"/>
            <w:sz w:val="24"/>
            <w:szCs w:val="24"/>
          </w:rPr>
          <w:t xml:space="preserve"> </w:t>
        </w:r>
        <w:r w:rsidR="00806932" w:rsidRPr="001C61BB">
          <w:rPr>
            <w:sz w:val="24"/>
            <w:szCs w:val="24"/>
          </w:rPr>
          <w:t>освоения</w:t>
        </w:r>
        <w:r w:rsidR="00806932" w:rsidRPr="001C61BB">
          <w:rPr>
            <w:spacing w:val="51"/>
            <w:sz w:val="24"/>
            <w:szCs w:val="24"/>
          </w:rPr>
          <w:t xml:space="preserve"> </w:t>
        </w:r>
        <w:r w:rsidR="00806932" w:rsidRPr="001C61BB">
          <w:rPr>
            <w:sz w:val="24"/>
            <w:szCs w:val="24"/>
          </w:rPr>
          <w:t>обязательной</w:t>
        </w:r>
        <w:r w:rsidR="00806932" w:rsidRPr="001C61BB">
          <w:rPr>
            <w:spacing w:val="-3"/>
            <w:sz w:val="24"/>
            <w:szCs w:val="24"/>
          </w:rPr>
          <w:t xml:space="preserve"> </w:t>
        </w:r>
        <w:r w:rsidR="00806932" w:rsidRPr="001C61BB">
          <w:rPr>
            <w:sz w:val="24"/>
            <w:szCs w:val="24"/>
          </w:rPr>
          <w:t>части</w:t>
        </w:r>
        <w:r w:rsidR="00806932" w:rsidRPr="001C61BB">
          <w:rPr>
            <w:spacing w:val="-2"/>
            <w:sz w:val="24"/>
            <w:szCs w:val="24"/>
          </w:rPr>
          <w:t xml:space="preserve"> </w:t>
        </w:r>
        <w:r w:rsidR="00806932" w:rsidRPr="001C61BB">
          <w:rPr>
            <w:sz w:val="24"/>
            <w:szCs w:val="24"/>
          </w:rPr>
          <w:t>ООП</w:t>
        </w:r>
        <w:r w:rsidR="00806932" w:rsidRPr="001C61BB">
          <w:rPr>
            <w:spacing w:val="-8"/>
            <w:sz w:val="24"/>
            <w:szCs w:val="24"/>
          </w:rPr>
          <w:t xml:space="preserve"> </w:t>
        </w:r>
        <w:r w:rsidR="00806932" w:rsidRPr="001C61BB">
          <w:rPr>
            <w:sz w:val="24"/>
            <w:szCs w:val="24"/>
          </w:rPr>
          <w:t>ООО</w:t>
        </w:r>
        <w:r w:rsidR="00806932" w:rsidRPr="001C61BB">
          <w:rPr>
            <w:sz w:val="24"/>
            <w:szCs w:val="24"/>
          </w:rPr>
          <w:tab/>
          <w:t>1</w:t>
        </w:r>
      </w:hyperlink>
      <w:r w:rsidR="001C61BB" w:rsidRPr="001C61BB">
        <w:rPr>
          <w:sz w:val="24"/>
          <w:szCs w:val="24"/>
        </w:rPr>
        <w:t>8</w:t>
      </w:r>
    </w:p>
    <w:p w:rsidR="006A1D9A" w:rsidRPr="001C61BB" w:rsidRDefault="00985F3B" w:rsidP="001C61BB">
      <w:pPr>
        <w:tabs>
          <w:tab w:val="left" w:pos="8741"/>
        </w:tabs>
        <w:spacing w:line="322" w:lineRule="exact"/>
        <w:ind w:left="181"/>
        <w:jc w:val="both"/>
        <w:rPr>
          <w:sz w:val="24"/>
          <w:szCs w:val="24"/>
        </w:rPr>
      </w:pPr>
      <w:r w:rsidRPr="001C61BB">
        <w:rPr>
          <w:sz w:val="24"/>
          <w:szCs w:val="24"/>
        </w:rPr>
        <w:t>1.2.5.1.</w:t>
      </w:r>
      <w:hyperlink w:anchor="_bookmark11" w:history="1">
        <w:r w:rsidR="00806932" w:rsidRPr="001C61BB">
          <w:rPr>
            <w:sz w:val="24"/>
            <w:szCs w:val="24"/>
          </w:rPr>
          <w:t>Русский</w:t>
        </w:r>
        <w:r w:rsidR="00806932" w:rsidRPr="001C61BB">
          <w:rPr>
            <w:spacing w:val="-4"/>
            <w:sz w:val="24"/>
            <w:szCs w:val="24"/>
          </w:rPr>
          <w:t xml:space="preserve"> </w:t>
        </w:r>
        <w:r w:rsidR="00806932" w:rsidRPr="001C61BB">
          <w:rPr>
            <w:sz w:val="24"/>
            <w:szCs w:val="24"/>
          </w:rPr>
          <w:t>язык</w:t>
        </w:r>
        <w:r w:rsidR="00806932" w:rsidRPr="001C61BB">
          <w:rPr>
            <w:spacing w:val="-4"/>
            <w:sz w:val="24"/>
            <w:szCs w:val="24"/>
          </w:rPr>
          <w:t xml:space="preserve"> </w:t>
        </w:r>
        <w:r w:rsidR="00806932" w:rsidRPr="001C61BB">
          <w:rPr>
            <w:sz w:val="24"/>
            <w:szCs w:val="24"/>
          </w:rPr>
          <w:t>и</w:t>
        </w:r>
        <w:r w:rsidR="00806932" w:rsidRPr="001C61BB">
          <w:rPr>
            <w:spacing w:val="-3"/>
            <w:sz w:val="24"/>
            <w:szCs w:val="24"/>
          </w:rPr>
          <w:t xml:space="preserve"> </w:t>
        </w:r>
        <w:r w:rsidR="00806932" w:rsidRPr="001C61BB">
          <w:rPr>
            <w:sz w:val="24"/>
            <w:szCs w:val="24"/>
          </w:rPr>
          <w:t>литература…………………………………………..</w:t>
        </w:r>
        <w:r w:rsidR="00806932" w:rsidRPr="001C61BB">
          <w:rPr>
            <w:sz w:val="24"/>
            <w:szCs w:val="24"/>
          </w:rPr>
          <w:tab/>
          <w:t>1</w:t>
        </w:r>
      </w:hyperlink>
      <w:r w:rsidR="001C61BB" w:rsidRPr="001C61BB">
        <w:rPr>
          <w:sz w:val="24"/>
          <w:szCs w:val="24"/>
        </w:rPr>
        <w:t>8</w:t>
      </w:r>
    </w:p>
    <w:p w:rsidR="006A1D9A" w:rsidRPr="001C61BB" w:rsidRDefault="00985F3B" w:rsidP="001C61BB">
      <w:pPr>
        <w:tabs>
          <w:tab w:val="left" w:leader="dot" w:pos="8691"/>
        </w:tabs>
        <w:spacing w:line="322" w:lineRule="exact"/>
        <w:ind w:left="342"/>
        <w:jc w:val="both"/>
        <w:rPr>
          <w:sz w:val="24"/>
          <w:szCs w:val="24"/>
        </w:rPr>
      </w:pPr>
      <w:r w:rsidRPr="001C61BB">
        <w:rPr>
          <w:sz w:val="24"/>
          <w:szCs w:val="24"/>
        </w:rPr>
        <w:t>1.2.5.2.</w:t>
      </w:r>
      <w:hyperlink w:anchor="_bookmark12" w:history="1">
        <w:r w:rsidR="00806932" w:rsidRPr="001C61BB">
          <w:rPr>
            <w:sz w:val="24"/>
            <w:szCs w:val="24"/>
          </w:rPr>
          <w:t>Родной</w:t>
        </w:r>
        <w:r w:rsidR="00806932" w:rsidRPr="001C61BB">
          <w:rPr>
            <w:spacing w:val="-4"/>
            <w:sz w:val="24"/>
            <w:szCs w:val="24"/>
          </w:rPr>
          <w:t xml:space="preserve"> </w:t>
        </w:r>
        <w:r w:rsidR="00806932" w:rsidRPr="001C61BB">
          <w:rPr>
            <w:sz w:val="24"/>
            <w:szCs w:val="24"/>
          </w:rPr>
          <w:t>язык</w:t>
        </w:r>
        <w:r w:rsidR="00806932" w:rsidRPr="001C61BB">
          <w:rPr>
            <w:spacing w:val="-7"/>
            <w:sz w:val="24"/>
            <w:szCs w:val="24"/>
          </w:rPr>
          <w:t xml:space="preserve"> </w:t>
        </w:r>
        <w:r w:rsidR="00806932" w:rsidRPr="001C61BB">
          <w:rPr>
            <w:sz w:val="24"/>
            <w:szCs w:val="24"/>
          </w:rPr>
          <w:t>и</w:t>
        </w:r>
        <w:r w:rsidR="00806932" w:rsidRPr="001C61BB">
          <w:rPr>
            <w:spacing w:val="-4"/>
            <w:sz w:val="24"/>
            <w:szCs w:val="24"/>
          </w:rPr>
          <w:t xml:space="preserve"> </w:t>
        </w:r>
        <w:r w:rsidR="00806932" w:rsidRPr="001C61BB">
          <w:rPr>
            <w:sz w:val="24"/>
            <w:szCs w:val="24"/>
          </w:rPr>
          <w:t>родная</w:t>
        </w:r>
        <w:r w:rsidR="00806932" w:rsidRPr="001C61BB">
          <w:rPr>
            <w:spacing w:val="-4"/>
            <w:sz w:val="24"/>
            <w:szCs w:val="24"/>
          </w:rPr>
          <w:t xml:space="preserve"> </w:t>
        </w:r>
        <w:r w:rsidR="00806932" w:rsidRPr="001C61BB">
          <w:rPr>
            <w:sz w:val="24"/>
            <w:szCs w:val="24"/>
          </w:rPr>
          <w:t>литература</w:t>
        </w:r>
        <w:r w:rsidR="00806932" w:rsidRPr="001C61BB">
          <w:rPr>
            <w:sz w:val="24"/>
            <w:szCs w:val="24"/>
          </w:rPr>
          <w:tab/>
          <w:t>2</w:t>
        </w:r>
      </w:hyperlink>
      <w:r w:rsidR="001C61BB" w:rsidRPr="001C61BB">
        <w:rPr>
          <w:sz w:val="24"/>
          <w:szCs w:val="24"/>
        </w:rPr>
        <w:t>8</w:t>
      </w:r>
    </w:p>
    <w:p w:rsidR="006A1D9A" w:rsidRPr="001C61BB" w:rsidRDefault="00842D86" w:rsidP="001C61BB">
      <w:pPr>
        <w:tabs>
          <w:tab w:val="left" w:leader="dot" w:pos="8811"/>
        </w:tabs>
        <w:ind w:left="260"/>
        <w:jc w:val="both"/>
        <w:rPr>
          <w:sz w:val="24"/>
          <w:szCs w:val="24"/>
        </w:rPr>
      </w:pPr>
      <w:r>
        <w:rPr>
          <w:sz w:val="24"/>
          <w:szCs w:val="24"/>
        </w:rPr>
        <w:pict>
          <v:rect id="_x0000_s1105" style="position:absolute;left:0;text-align:left;margin-left:14.05pt;margin-top:14.65pt;width:427.55pt;height:.7pt;z-index:15729152;mso-position-horizontal-relative:page" fillcolor="#0000ed" stroked="f">
            <w10:wrap anchorx="page"/>
          </v:rect>
        </w:pict>
      </w:r>
      <w:r w:rsidR="00985F3B" w:rsidRPr="001C61BB">
        <w:rPr>
          <w:sz w:val="24"/>
          <w:szCs w:val="24"/>
        </w:rPr>
        <w:t>1.2.</w:t>
      </w:r>
      <w:hyperlink w:anchor="_bookmark13" w:history="1">
        <w:r w:rsidR="00806932" w:rsidRPr="001C61BB">
          <w:rPr>
            <w:sz w:val="24"/>
            <w:szCs w:val="24"/>
          </w:rPr>
          <w:t>5.3.</w:t>
        </w:r>
        <w:r w:rsidR="00806932" w:rsidRPr="001C61BB">
          <w:rPr>
            <w:spacing w:val="-5"/>
            <w:sz w:val="24"/>
            <w:szCs w:val="24"/>
          </w:rPr>
          <w:t xml:space="preserve"> </w:t>
        </w:r>
        <w:r w:rsidR="00806932" w:rsidRPr="001C61BB">
          <w:rPr>
            <w:sz w:val="24"/>
            <w:szCs w:val="24"/>
          </w:rPr>
          <w:t>Иностранные</w:t>
        </w:r>
        <w:r w:rsidR="00806932" w:rsidRPr="001C61BB">
          <w:rPr>
            <w:spacing w:val="-5"/>
            <w:sz w:val="24"/>
            <w:szCs w:val="24"/>
          </w:rPr>
          <w:t xml:space="preserve"> </w:t>
        </w:r>
        <w:r w:rsidR="00806932" w:rsidRPr="001C61BB">
          <w:rPr>
            <w:sz w:val="24"/>
            <w:szCs w:val="24"/>
          </w:rPr>
          <w:t>языки</w:t>
        </w:r>
      </w:hyperlink>
      <w:r w:rsidR="00806932" w:rsidRPr="001C61BB">
        <w:rPr>
          <w:sz w:val="24"/>
          <w:szCs w:val="24"/>
        </w:rPr>
        <w:tab/>
      </w:r>
      <w:r w:rsidR="00C9205D" w:rsidRPr="001C61BB">
        <w:rPr>
          <w:sz w:val="24"/>
          <w:szCs w:val="24"/>
        </w:rPr>
        <w:t>……..</w:t>
      </w:r>
      <w:r w:rsidR="001C61BB" w:rsidRPr="001C61BB">
        <w:rPr>
          <w:sz w:val="24"/>
          <w:szCs w:val="24"/>
        </w:rPr>
        <w:t>29</w:t>
      </w:r>
    </w:p>
    <w:p w:rsidR="006A1D9A" w:rsidRPr="001C61BB" w:rsidRDefault="00985F3B" w:rsidP="001C61BB">
      <w:pPr>
        <w:tabs>
          <w:tab w:val="left" w:leader="dot" w:pos="9092"/>
        </w:tabs>
        <w:spacing w:before="2" w:line="322" w:lineRule="exact"/>
        <w:ind w:left="260"/>
        <w:jc w:val="both"/>
        <w:rPr>
          <w:sz w:val="24"/>
          <w:szCs w:val="24"/>
        </w:rPr>
      </w:pPr>
      <w:r w:rsidRPr="001C61BB">
        <w:rPr>
          <w:sz w:val="24"/>
          <w:szCs w:val="24"/>
        </w:rPr>
        <w:t>1.2.5.4.</w:t>
      </w:r>
      <w:hyperlink w:anchor="_bookmark14" w:history="1">
        <w:r w:rsidR="00806932" w:rsidRPr="001C61BB">
          <w:rPr>
            <w:sz w:val="24"/>
            <w:szCs w:val="24"/>
          </w:rPr>
          <w:t>Математика</w:t>
        </w:r>
        <w:r w:rsidR="00806932" w:rsidRPr="001C61BB">
          <w:rPr>
            <w:spacing w:val="-5"/>
            <w:sz w:val="24"/>
            <w:szCs w:val="24"/>
          </w:rPr>
          <w:t xml:space="preserve"> </w:t>
        </w:r>
        <w:r w:rsidR="00806932" w:rsidRPr="001C61BB">
          <w:rPr>
            <w:sz w:val="24"/>
            <w:szCs w:val="24"/>
          </w:rPr>
          <w:t>и</w:t>
        </w:r>
        <w:r w:rsidR="00806932" w:rsidRPr="001C61BB">
          <w:rPr>
            <w:spacing w:val="-4"/>
            <w:sz w:val="24"/>
            <w:szCs w:val="24"/>
          </w:rPr>
          <w:t xml:space="preserve"> </w:t>
        </w:r>
        <w:r w:rsidR="00806932" w:rsidRPr="001C61BB">
          <w:rPr>
            <w:sz w:val="24"/>
            <w:szCs w:val="24"/>
          </w:rPr>
          <w:t>информатика</w:t>
        </w:r>
        <w:r w:rsidR="00806932" w:rsidRPr="001C61BB">
          <w:rPr>
            <w:sz w:val="24"/>
            <w:szCs w:val="24"/>
          </w:rPr>
          <w:tab/>
        </w:r>
        <w:r w:rsidR="00C9205D" w:rsidRPr="001C61BB">
          <w:rPr>
            <w:sz w:val="24"/>
            <w:szCs w:val="24"/>
          </w:rPr>
          <w:t>…..</w:t>
        </w:r>
        <w:r w:rsidR="00806932" w:rsidRPr="001C61BB">
          <w:rPr>
            <w:sz w:val="24"/>
            <w:szCs w:val="24"/>
          </w:rPr>
          <w:t>3</w:t>
        </w:r>
      </w:hyperlink>
      <w:r w:rsidR="001C61BB" w:rsidRPr="001C61BB">
        <w:rPr>
          <w:sz w:val="24"/>
          <w:szCs w:val="24"/>
        </w:rPr>
        <w:t>3</w:t>
      </w:r>
    </w:p>
    <w:p w:rsidR="006A1D9A" w:rsidRPr="001C61BB" w:rsidRDefault="00985F3B" w:rsidP="001C61BB">
      <w:pPr>
        <w:tabs>
          <w:tab w:val="left" w:leader="dot" w:pos="8691"/>
        </w:tabs>
        <w:spacing w:line="322" w:lineRule="exact"/>
        <w:ind w:left="263"/>
        <w:jc w:val="both"/>
        <w:rPr>
          <w:sz w:val="24"/>
          <w:szCs w:val="24"/>
        </w:rPr>
      </w:pPr>
      <w:r w:rsidRPr="001C61BB">
        <w:rPr>
          <w:sz w:val="24"/>
          <w:szCs w:val="24"/>
        </w:rPr>
        <w:t>1.2.5.5.</w:t>
      </w:r>
      <w:hyperlink w:anchor="_bookmark15" w:history="1">
        <w:r w:rsidR="00806932" w:rsidRPr="001C61BB">
          <w:rPr>
            <w:sz w:val="24"/>
            <w:szCs w:val="24"/>
          </w:rPr>
          <w:t>Общественно-научные</w:t>
        </w:r>
        <w:r w:rsidR="00806932" w:rsidRPr="001C61BB">
          <w:rPr>
            <w:spacing w:val="-11"/>
            <w:sz w:val="24"/>
            <w:szCs w:val="24"/>
          </w:rPr>
          <w:t xml:space="preserve"> </w:t>
        </w:r>
        <w:r w:rsidR="00806932" w:rsidRPr="001C61BB">
          <w:rPr>
            <w:sz w:val="24"/>
            <w:szCs w:val="24"/>
          </w:rPr>
          <w:t>предметы</w:t>
        </w:r>
      </w:hyperlink>
      <w:r w:rsidR="00806932" w:rsidRPr="001C61BB">
        <w:rPr>
          <w:sz w:val="24"/>
          <w:szCs w:val="24"/>
        </w:rPr>
        <w:tab/>
      </w:r>
      <w:r w:rsidR="00C9205D" w:rsidRPr="001C61BB">
        <w:rPr>
          <w:sz w:val="24"/>
          <w:szCs w:val="24"/>
        </w:rPr>
        <w:t>………</w:t>
      </w:r>
      <w:r w:rsidR="001C61BB" w:rsidRPr="001C61BB">
        <w:rPr>
          <w:sz w:val="24"/>
          <w:szCs w:val="24"/>
        </w:rPr>
        <w:t>37</w:t>
      </w:r>
    </w:p>
    <w:p w:rsidR="006A1D9A" w:rsidRPr="001C61BB" w:rsidRDefault="00985F3B" w:rsidP="001C61BB">
      <w:pPr>
        <w:tabs>
          <w:tab w:val="left" w:leader="dot" w:pos="8621"/>
        </w:tabs>
        <w:spacing w:line="322" w:lineRule="exact"/>
        <w:ind w:left="263"/>
        <w:jc w:val="both"/>
        <w:rPr>
          <w:sz w:val="24"/>
          <w:szCs w:val="24"/>
        </w:rPr>
      </w:pPr>
      <w:r w:rsidRPr="001C61BB">
        <w:rPr>
          <w:sz w:val="24"/>
          <w:szCs w:val="24"/>
        </w:rPr>
        <w:t>1.2.5.6.</w:t>
      </w:r>
      <w:hyperlink w:anchor="_bookmark16" w:history="1">
        <w:r w:rsidR="00806932" w:rsidRPr="001C61BB">
          <w:rPr>
            <w:sz w:val="24"/>
            <w:szCs w:val="24"/>
          </w:rPr>
          <w:t>Естественнонаучные</w:t>
        </w:r>
        <w:r w:rsidR="00806932" w:rsidRPr="001C61BB">
          <w:rPr>
            <w:spacing w:val="-10"/>
            <w:sz w:val="24"/>
            <w:szCs w:val="24"/>
          </w:rPr>
          <w:t xml:space="preserve"> </w:t>
        </w:r>
        <w:r w:rsidR="00806932" w:rsidRPr="001C61BB">
          <w:rPr>
            <w:sz w:val="24"/>
            <w:szCs w:val="24"/>
          </w:rPr>
          <w:t>предметы</w:t>
        </w:r>
        <w:r w:rsidR="00806932" w:rsidRPr="001C61BB">
          <w:rPr>
            <w:sz w:val="24"/>
            <w:szCs w:val="24"/>
          </w:rPr>
          <w:tab/>
        </w:r>
        <w:r w:rsidR="00C9205D" w:rsidRPr="001C61BB">
          <w:rPr>
            <w:sz w:val="24"/>
            <w:szCs w:val="24"/>
          </w:rPr>
          <w:t>………..</w:t>
        </w:r>
        <w:r w:rsidR="00806932" w:rsidRPr="001C61BB">
          <w:rPr>
            <w:sz w:val="24"/>
            <w:szCs w:val="24"/>
          </w:rPr>
          <w:t>4</w:t>
        </w:r>
      </w:hyperlink>
      <w:r w:rsidR="001C61BB" w:rsidRPr="001C61BB">
        <w:rPr>
          <w:sz w:val="24"/>
          <w:szCs w:val="24"/>
        </w:rPr>
        <w:t>4</w:t>
      </w:r>
    </w:p>
    <w:p w:rsidR="006A1D9A" w:rsidRPr="001C61BB" w:rsidRDefault="00985F3B" w:rsidP="001C61BB">
      <w:pPr>
        <w:tabs>
          <w:tab w:val="left" w:leader="dot" w:pos="8703"/>
        </w:tabs>
        <w:spacing w:line="322" w:lineRule="exact"/>
        <w:ind w:left="263"/>
        <w:jc w:val="both"/>
        <w:rPr>
          <w:sz w:val="24"/>
          <w:szCs w:val="24"/>
        </w:rPr>
      </w:pPr>
      <w:r w:rsidRPr="001C61BB">
        <w:rPr>
          <w:sz w:val="24"/>
          <w:szCs w:val="24"/>
        </w:rPr>
        <w:t>1.2.5.7.</w:t>
      </w:r>
      <w:hyperlink w:anchor="_bookmark17" w:history="1">
        <w:r w:rsidR="00806932" w:rsidRPr="001C61BB">
          <w:rPr>
            <w:sz w:val="24"/>
            <w:szCs w:val="24"/>
          </w:rPr>
          <w:t>Основы</w:t>
        </w:r>
        <w:r w:rsidR="00806932" w:rsidRPr="001C61BB">
          <w:rPr>
            <w:spacing w:val="-8"/>
            <w:sz w:val="24"/>
            <w:szCs w:val="24"/>
          </w:rPr>
          <w:t xml:space="preserve"> </w:t>
        </w:r>
        <w:r w:rsidR="00806932" w:rsidRPr="001C61BB">
          <w:rPr>
            <w:sz w:val="24"/>
            <w:szCs w:val="24"/>
          </w:rPr>
          <w:t>духовно-</w:t>
        </w:r>
        <w:r w:rsidR="00806932" w:rsidRPr="001C61BB">
          <w:rPr>
            <w:spacing w:val="-10"/>
            <w:sz w:val="24"/>
            <w:szCs w:val="24"/>
          </w:rPr>
          <w:t xml:space="preserve"> </w:t>
        </w:r>
        <w:r w:rsidR="00806932" w:rsidRPr="001C61BB">
          <w:rPr>
            <w:sz w:val="24"/>
            <w:szCs w:val="24"/>
          </w:rPr>
          <w:t>нравственной</w:t>
        </w:r>
        <w:r w:rsidR="00806932" w:rsidRPr="001C61BB">
          <w:rPr>
            <w:spacing w:val="-4"/>
            <w:sz w:val="24"/>
            <w:szCs w:val="24"/>
          </w:rPr>
          <w:t xml:space="preserve"> </w:t>
        </w:r>
        <w:r w:rsidR="00806932" w:rsidRPr="001C61BB">
          <w:rPr>
            <w:sz w:val="24"/>
            <w:szCs w:val="24"/>
          </w:rPr>
          <w:t>культуры</w:t>
        </w:r>
        <w:r w:rsidR="00806932" w:rsidRPr="001C61BB">
          <w:rPr>
            <w:spacing w:val="-5"/>
            <w:sz w:val="24"/>
            <w:szCs w:val="24"/>
          </w:rPr>
          <w:t xml:space="preserve"> </w:t>
        </w:r>
        <w:r w:rsidR="00806932" w:rsidRPr="001C61BB">
          <w:rPr>
            <w:sz w:val="24"/>
            <w:szCs w:val="24"/>
          </w:rPr>
          <w:t>народов</w:t>
        </w:r>
        <w:r w:rsidR="00806932" w:rsidRPr="001C61BB">
          <w:rPr>
            <w:spacing w:val="-4"/>
            <w:sz w:val="24"/>
            <w:szCs w:val="24"/>
          </w:rPr>
          <w:t xml:space="preserve"> </w:t>
        </w:r>
        <w:r w:rsidR="00806932" w:rsidRPr="001C61BB">
          <w:rPr>
            <w:sz w:val="24"/>
            <w:szCs w:val="24"/>
          </w:rPr>
          <w:t>России</w:t>
        </w:r>
        <w:r w:rsidR="00806932" w:rsidRPr="001C61BB">
          <w:rPr>
            <w:sz w:val="24"/>
            <w:szCs w:val="24"/>
          </w:rPr>
          <w:tab/>
        </w:r>
        <w:r w:rsidR="00C9205D" w:rsidRPr="001C61BB">
          <w:rPr>
            <w:sz w:val="24"/>
            <w:szCs w:val="24"/>
          </w:rPr>
          <w:t>………..</w:t>
        </w:r>
        <w:r w:rsidR="00806932" w:rsidRPr="001C61BB">
          <w:rPr>
            <w:sz w:val="24"/>
            <w:szCs w:val="24"/>
          </w:rPr>
          <w:t>5</w:t>
        </w:r>
      </w:hyperlink>
      <w:r w:rsidR="001C61BB" w:rsidRPr="001C61BB">
        <w:rPr>
          <w:sz w:val="24"/>
          <w:szCs w:val="24"/>
        </w:rPr>
        <w:t>1</w:t>
      </w:r>
    </w:p>
    <w:p w:rsidR="006A1D9A" w:rsidRPr="001C61BB" w:rsidRDefault="00985F3B" w:rsidP="001C61BB">
      <w:pPr>
        <w:tabs>
          <w:tab w:val="left" w:leader="dot" w:pos="8609"/>
        </w:tabs>
        <w:ind w:left="263"/>
        <w:jc w:val="both"/>
        <w:rPr>
          <w:sz w:val="24"/>
          <w:szCs w:val="24"/>
        </w:rPr>
      </w:pPr>
      <w:r w:rsidRPr="001C61BB">
        <w:rPr>
          <w:sz w:val="24"/>
          <w:szCs w:val="24"/>
        </w:rPr>
        <w:t>1.2.5.8.</w:t>
      </w:r>
      <w:hyperlink w:anchor="_bookmark18" w:history="1">
        <w:r w:rsidR="00806932" w:rsidRPr="001C61BB">
          <w:rPr>
            <w:sz w:val="24"/>
            <w:szCs w:val="24"/>
          </w:rPr>
          <w:t>Искусство</w:t>
        </w:r>
        <w:r w:rsidR="00806932" w:rsidRPr="001C61BB">
          <w:rPr>
            <w:sz w:val="24"/>
            <w:szCs w:val="24"/>
          </w:rPr>
          <w:tab/>
        </w:r>
        <w:r w:rsidR="00C9205D" w:rsidRPr="001C61BB">
          <w:rPr>
            <w:sz w:val="24"/>
            <w:szCs w:val="24"/>
          </w:rPr>
          <w:t>…………..</w:t>
        </w:r>
        <w:r w:rsidR="00806932" w:rsidRPr="001C61BB">
          <w:rPr>
            <w:sz w:val="24"/>
            <w:szCs w:val="24"/>
          </w:rPr>
          <w:t>5</w:t>
        </w:r>
      </w:hyperlink>
      <w:r w:rsidR="001C61BB" w:rsidRPr="001C61BB">
        <w:rPr>
          <w:sz w:val="24"/>
          <w:szCs w:val="24"/>
        </w:rPr>
        <w:t>1</w:t>
      </w:r>
    </w:p>
    <w:p w:rsidR="006A1D9A" w:rsidRPr="001C61BB" w:rsidRDefault="00985F3B" w:rsidP="001C61BB">
      <w:pPr>
        <w:tabs>
          <w:tab w:val="left" w:leader="dot" w:pos="8540"/>
        </w:tabs>
        <w:ind w:left="100"/>
        <w:jc w:val="both"/>
        <w:rPr>
          <w:sz w:val="24"/>
          <w:szCs w:val="24"/>
        </w:rPr>
      </w:pPr>
      <w:r w:rsidRPr="001C61BB">
        <w:rPr>
          <w:sz w:val="24"/>
          <w:szCs w:val="24"/>
        </w:rPr>
        <w:t>1.2.5.9.</w:t>
      </w:r>
      <w:hyperlink w:anchor="_bookmark19" w:history="1">
        <w:r w:rsidR="00806932" w:rsidRPr="001C61BB">
          <w:rPr>
            <w:sz w:val="24"/>
            <w:szCs w:val="24"/>
          </w:rPr>
          <w:t>Т</w:t>
        </w:r>
        <w:r w:rsidR="000F5D94">
          <w:rPr>
            <w:sz w:val="24"/>
            <w:szCs w:val="24"/>
          </w:rPr>
          <w:t>руд</w:t>
        </w:r>
      </w:hyperlink>
      <w:r w:rsidR="000F5D94">
        <w:rPr>
          <w:sz w:val="24"/>
          <w:szCs w:val="24"/>
        </w:rPr>
        <w:t xml:space="preserve"> (технология)</w:t>
      </w:r>
      <w:r w:rsidR="00806932" w:rsidRPr="001C61BB">
        <w:rPr>
          <w:sz w:val="24"/>
          <w:szCs w:val="24"/>
        </w:rPr>
        <w:tab/>
      </w:r>
      <w:r w:rsidR="00C9205D" w:rsidRPr="001C61BB">
        <w:rPr>
          <w:sz w:val="24"/>
          <w:szCs w:val="24"/>
        </w:rPr>
        <w:t>…………..</w:t>
      </w:r>
      <w:r w:rsidR="001C61BB" w:rsidRPr="001C61BB">
        <w:rPr>
          <w:sz w:val="24"/>
          <w:szCs w:val="24"/>
        </w:rPr>
        <w:t>52</w:t>
      </w:r>
    </w:p>
    <w:p w:rsidR="006A1D9A" w:rsidRPr="001C61BB" w:rsidRDefault="00985F3B" w:rsidP="001C61BB">
      <w:pPr>
        <w:tabs>
          <w:tab w:val="left" w:leader="dot" w:pos="8741"/>
        </w:tabs>
        <w:spacing w:before="2" w:line="322" w:lineRule="exact"/>
        <w:ind w:left="263"/>
        <w:jc w:val="both"/>
        <w:rPr>
          <w:sz w:val="24"/>
          <w:szCs w:val="24"/>
        </w:rPr>
      </w:pPr>
      <w:r w:rsidRPr="001C61BB">
        <w:rPr>
          <w:sz w:val="24"/>
          <w:szCs w:val="24"/>
        </w:rPr>
        <w:t>1.2.5.10.</w:t>
      </w:r>
      <w:hyperlink w:anchor="_bookmark20" w:history="1">
        <w:r w:rsidR="00806932" w:rsidRPr="001C61BB">
          <w:rPr>
            <w:sz w:val="24"/>
            <w:szCs w:val="24"/>
          </w:rPr>
          <w:t>Физическая</w:t>
        </w:r>
        <w:r w:rsidR="00806932" w:rsidRPr="001C61BB">
          <w:rPr>
            <w:spacing w:val="-8"/>
            <w:sz w:val="24"/>
            <w:szCs w:val="24"/>
          </w:rPr>
          <w:t xml:space="preserve"> </w:t>
        </w:r>
        <w:r w:rsidR="00806932" w:rsidRPr="001C61BB">
          <w:rPr>
            <w:sz w:val="24"/>
            <w:szCs w:val="24"/>
          </w:rPr>
          <w:t>культура</w:t>
        </w:r>
        <w:r w:rsidR="00806932" w:rsidRPr="001C61BB">
          <w:rPr>
            <w:spacing w:val="-8"/>
            <w:sz w:val="24"/>
            <w:szCs w:val="24"/>
          </w:rPr>
          <w:t xml:space="preserve"> </w:t>
        </w:r>
        <w:r w:rsidR="00806932" w:rsidRPr="001C61BB">
          <w:rPr>
            <w:sz w:val="24"/>
            <w:szCs w:val="24"/>
          </w:rPr>
          <w:t>и</w:t>
        </w:r>
        <w:r w:rsidR="00806932" w:rsidRPr="001C61BB">
          <w:rPr>
            <w:spacing w:val="-8"/>
            <w:sz w:val="24"/>
            <w:szCs w:val="24"/>
          </w:rPr>
          <w:t xml:space="preserve"> </w:t>
        </w:r>
        <w:r w:rsidR="00806932" w:rsidRPr="001C61BB">
          <w:rPr>
            <w:sz w:val="24"/>
            <w:szCs w:val="24"/>
          </w:rPr>
          <w:t>основы</w:t>
        </w:r>
        <w:r w:rsidR="00806932" w:rsidRPr="001C61BB">
          <w:rPr>
            <w:spacing w:val="-7"/>
            <w:sz w:val="24"/>
            <w:szCs w:val="24"/>
          </w:rPr>
          <w:t xml:space="preserve"> </w:t>
        </w:r>
        <w:r w:rsidR="00806932" w:rsidRPr="001C61BB">
          <w:rPr>
            <w:sz w:val="24"/>
            <w:szCs w:val="24"/>
          </w:rPr>
          <w:t>безопасности</w:t>
        </w:r>
        <w:r w:rsidR="00806932" w:rsidRPr="001C61BB">
          <w:rPr>
            <w:spacing w:val="-3"/>
            <w:sz w:val="24"/>
            <w:szCs w:val="24"/>
          </w:rPr>
          <w:t xml:space="preserve"> </w:t>
        </w:r>
        <w:r w:rsidR="00536DD8">
          <w:rPr>
            <w:sz w:val="24"/>
            <w:szCs w:val="24"/>
          </w:rPr>
          <w:t>и</w:t>
        </w:r>
      </w:hyperlink>
      <w:r w:rsidR="00536DD8">
        <w:rPr>
          <w:sz w:val="24"/>
          <w:szCs w:val="24"/>
        </w:rPr>
        <w:t xml:space="preserve"> защиты России</w:t>
      </w:r>
      <w:r w:rsidR="00806932" w:rsidRPr="001C61BB">
        <w:rPr>
          <w:sz w:val="24"/>
          <w:szCs w:val="24"/>
        </w:rPr>
        <w:tab/>
      </w:r>
      <w:r w:rsidRPr="001C61BB">
        <w:rPr>
          <w:sz w:val="24"/>
          <w:szCs w:val="24"/>
        </w:rPr>
        <w:t>……</w:t>
      </w:r>
      <w:r w:rsidR="00C9205D" w:rsidRPr="001C61BB">
        <w:rPr>
          <w:sz w:val="24"/>
          <w:szCs w:val="24"/>
        </w:rPr>
        <w:t>.</w:t>
      </w:r>
      <w:r w:rsidR="001C61BB" w:rsidRPr="001C61BB">
        <w:rPr>
          <w:sz w:val="24"/>
          <w:szCs w:val="24"/>
        </w:rPr>
        <w:t>53</w:t>
      </w:r>
    </w:p>
    <w:p w:rsidR="006A1D9A" w:rsidRPr="001C61BB" w:rsidRDefault="00842D86" w:rsidP="001C61BB">
      <w:pPr>
        <w:tabs>
          <w:tab w:val="left" w:pos="9212"/>
        </w:tabs>
        <w:ind w:left="100" w:right="1763" w:firstLine="160"/>
        <w:jc w:val="both"/>
        <w:rPr>
          <w:sz w:val="24"/>
          <w:szCs w:val="24"/>
        </w:rPr>
      </w:pPr>
      <w:r>
        <w:rPr>
          <w:sz w:val="24"/>
          <w:szCs w:val="24"/>
        </w:rPr>
        <w:pict>
          <v:rect id="_x0000_s1104" style="position:absolute;left:0;text-align:left;margin-left:6pt;margin-top:30.7pt;width:455.6pt;height:.7pt;z-index:15729664;mso-position-horizontal-relative:page" fillcolor="#0000ed" stroked="f">
            <w10:wrap anchorx="page"/>
          </v:rect>
        </w:pict>
      </w:r>
      <w:r w:rsidR="00985F3B" w:rsidRPr="001C61BB">
        <w:rPr>
          <w:sz w:val="24"/>
          <w:szCs w:val="24"/>
        </w:rPr>
        <w:t>1.3.</w:t>
      </w:r>
      <w:hyperlink w:anchor="_bookmark21" w:history="1">
        <w:r w:rsidR="00806932" w:rsidRPr="001C61BB">
          <w:rPr>
            <w:sz w:val="24"/>
            <w:szCs w:val="24"/>
            <w:u w:val="single" w:color="0000ED"/>
          </w:rPr>
          <w:t>Система оценки достижения планируемых результатов освоения основной</w:t>
        </w:r>
      </w:hyperlink>
      <w:r w:rsidR="00806932" w:rsidRPr="001C61BB">
        <w:rPr>
          <w:spacing w:val="1"/>
          <w:sz w:val="24"/>
          <w:szCs w:val="24"/>
        </w:rPr>
        <w:t xml:space="preserve"> </w:t>
      </w:r>
      <w:hyperlink w:anchor="_bookmark21" w:history="1">
        <w:r w:rsidR="00806932" w:rsidRPr="001C61BB">
          <w:rPr>
            <w:sz w:val="24"/>
            <w:szCs w:val="24"/>
          </w:rPr>
          <w:t>образовательной</w:t>
        </w:r>
        <w:r w:rsidR="00806932" w:rsidRPr="001C61BB">
          <w:rPr>
            <w:spacing w:val="-6"/>
            <w:sz w:val="24"/>
            <w:szCs w:val="24"/>
          </w:rPr>
          <w:t xml:space="preserve"> </w:t>
        </w:r>
        <w:r w:rsidR="00806932" w:rsidRPr="001C61BB">
          <w:rPr>
            <w:sz w:val="24"/>
            <w:szCs w:val="24"/>
          </w:rPr>
          <w:t>программы</w:t>
        </w:r>
        <w:r w:rsidR="00806932" w:rsidRPr="001C61BB">
          <w:rPr>
            <w:spacing w:val="-4"/>
            <w:sz w:val="24"/>
            <w:szCs w:val="24"/>
          </w:rPr>
          <w:t xml:space="preserve"> </w:t>
        </w:r>
        <w:r w:rsidR="00806932" w:rsidRPr="001C61BB">
          <w:rPr>
            <w:sz w:val="24"/>
            <w:szCs w:val="24"/>
          </w:rPr>
          <w:t>основного</w:t>
        </w:r>
        <w:r w:rsidR="00806932" w:rsidRPr="001C61BB">
          <w:rPr>
            <w:spacing w:val="-5"/>
            <w:sz w:val="24"/>
            <w:szCs w:val="24"/>
          </w:rPr>
          <w:t xml:space="preserve"> </w:t>
        </w:r>
        <w:r w:rsidR="00806932" w:rsidRPr="001C61BB">
          <w:rPr>
            <w:sz w:val="24"/>
            <w:szCs w:val="24"/>
          </w:rPr>
          <w:t>общего</w:t>
        </w:r>
        <w:r w:rsidR="00806932" w:rsidRPr="001C61BB">
          <w:rPr>
            <w:spacing w:val="-6"/>
            <w:sz w:val="24"/>
            <w:szCs w:val="24"/>
          </w:rPr>
          <w:t xml:space="preserve"> </w:t>
        </w:r>
        <w:r w:rsidR="00806932" w:rsidRPr="001C61BB">
          <w:rPr>
            <w:sz w:val="24"/>
            <w:szCs w:val="24"/>
          </w:rPr>
          <w:t>образования</w:t>
        </w:r>
        <w:r w:rsidR="00806932" w:rsidRPr="001C61BB">
          <w:rPr>
            <w:spacing w:val="-5"/>
            <w:sz w:val="24"/>
            <w:szCs w:val="24"/>
          </w:rPr>
          <w:t xml:space="preserve"> </w:t>
        </w:r>
        <w:r w:rsidR="00806932" w:rsidRPr="001C61BB">
          <w:rPr>
            <w:sz w:val="24"/>
            <w:szCs w:val="24"/>
          </w:rPr>
          <w:t>………..</w:t>
        </w:r>
      </w:hyperlink>
      <w:r w:rsidR="00806932" w:rsidRPr="001C61BB">
        <w:rPr>
          <w:sz w:val="24"/>
          <w:szCs w:val="24"/>
        </w:rPr>
        <w:tab/>
      </w:r>
      <w:r w:rsidR="00C9205D" w:rsidRPr="001C61BB">
        <w:rPr>
          <w:sz w:val="24"/>
          <w:szCs w:val="24"/>
        </w:rPr>
        <w:t xml:space="preserve">            </w:t>
      </w:r>
      <w:r w:rsidR="001C61BB" w:rsidRPr="001C61BB">
        <w:rPr>
          <w:sz w:val="24"/>
          <w:szCs w:val="24"/>
        </w:rPr>
        <w:t>55</w:t>
      </w:r>
    </w:p>
    <w:p w:rsidR="006A1D9A" w:rsidRPr="001C61BB" w:rsidRDefault="00985F3B" w:rsidP="001C61BB">
      <w:pPr>
        <w:tabs>
          <w:tab w:val="left" w:leader="dot" w:pos="8720"/>
        </w:tabs>
        <w:spacing w:line="321" w:lineRule="exact"/>
        <w:ind w:left="421"/>
        <w:jc w:val="both"/>
        <w:rPr>
          <w:sz w:val="24"/>
          <w:szCs w:val="24"/>
        </w:rPr>
      </w:pPr>
      <w:r w:rsidRPr="001C61BB">
        <w:rPr>
          <w:sz w:val="24"/>
          <w:szCs w:val="24"/>
        </w:rPr>
        <w:t>1.3.1.</w:t>
      </w:r>
      <w:hyperlink w:anchor="_bookmark22" w:history="1">
        <w:r w:rsidR="00806932" w:rsidRPr="001C61BB">
          <w:rPr>
            <w:sz w:val="24"/>
            <w:szCs w:val="24"/>
          </w:rPr>
          <w:t>Общие</w:t>
        </w:r>
        <w:r w:rsidR="00806932" w:rsidRPr="001C61BB">
          <w:rPr>
            <w:spacing w:val="-7"/>
            <w:sz w:val="24"/>
            <w:szCs w:val="24"/>
          </w:rPr>
          <w:t xml:space="preserve"> </w:t>
        </w:r>
        <w:r w:rsidR="00806932" w:rsidRPr="001C61BB">
          <w:rPr>
            <w:sz w:val="24"/>
            <w:szCs w:val="24"/>
          </w:rPr>
          <w:t>положения</w:t>
        </w:r>
      </w:hyperlink>
      <w:r w:rsidR="00806932" w:rsidRPr="001C61BB">
        <w:rPr>
          <w:sz w:val="24"/>
          <w:szCs w:val="24"/>
        </w:rPr>
        <w:tab/>
      </w:r>
      <w:r w:rsidR="00C9205D" w:rsidRPr="001C61BB">
        <w:rPr>
          <w:sz w:val="24"/>
          <w:szCs w:val="24"/>
        </w:rPr>
        <w:t>……………</w:t>
      </w:r>
      <w:r w:rsidR="001C61BB" w:rsidRPr="001C61BB">
        <w:rPr>
          <w:sz w:val="24"/>
          <w:szCs w:val="24"/>
        </w:rPr>
        <w:t>55</w:t>
      </w:r>
    </w:p>
    <w:p w:rsidR="006A1D9A" w:rsidRPr="001C61BB" w:rsidRDefault="00985F3B" w:rsidP="001C61BB">
      <w:pPr>
        <w:tabs>
          <w:tab w:val="left" w:leader="dot" w:pos="9373"/>
        </w:tabs>
        <w:spacing w:line="322" w:lineRule="exact"/>
        <w:ind w:left="263"/>
        <w:jc w:val="both"/>
        <w:rPr>
          <w:sz w:val="24"/>
          <w:szCs w:val="24"/>
        </w:rPr>
      </w:pPr>
      <w:r w:rsidRPr="001C61BB">
        <w:rPr>
          <w:sz w:val="24"/>
          <w:szCs w:val="24"/>
        </w:rPr>
        <w:t>1.3.2.</w:t>
      </w:r>
      <w:hyperlink w:anchor="_bookmark23" w:history="1">
        <w:r w:rsidR="00806932" w:rsidRPr="001C61BB">
          <w:rPr>
            <w:sz w:val="24"/>
            <w:szCs w:val="24"/>
          </w:rPr>
          <w:t>Особенности</w:t>
        </w:r>
        <w:r w:rsidR="00806932" w:rsidRPr="001C61BB">
          <w:rPr>
            <w:spacing w:val="-7"/>
            <w:sz w:val="24"/>
            <w:szCs w:val="24"/>
          </w:rPr>
          <w:t xml:space="preserve"> </w:t>
        </w:r>
        <w:r w:rsidR="00806932" w:rsidRPr="001C61BB">
          <w:rPr>
            <w:sz w:val="24"/>
            <w:szCs w:val="24"/>
          </w:rPr>
          <w:t>оценки</w:t>
        </w:r>
        <w:r w:rsidR="00806932" w:rsidRPr="001C61BB">
          <w:rPr>
            <w:spacing w:val="-3"/>
            <w:sz w:val="24"/>
            <w:szCs w:val="24"/>
          </w:rPr>
          <w:t xml:space="preserve"> </w:t>
        </w:r>
        <w:r w:rsidR="00806932" w:rsidRPr="001C61BB">
          <w:rPr>
            <w:sz w:val="24"/>
            <w:szCs w:val="24"/>
          </w:rPr>
          <w:t>метапредметных</w:t>
        </w:r>
        <w:r w:rsidR="00806932" w:rsidRPr="001C61BB">
          <w:rPr>
            <w:spacing w:val="-6"/>
            <w:sz w:val="24"/>
            <w:szCs w:val="24"/>
          </w:rPr>
          <w:t xml:space="preserve"> </w:t>
        </w:r>
        <w:r w:rsidR="00806932" w:rsidRPr="001C61BB">
          <w:rPr>
            <w:sz w:val="24"/>
            <w:szCs w:val="24"/>
          </w:rPr>
          <w:t>и</w:t>
        </w:r>
        <w:r w:rsidR="00806932" w:rsidRPr="001C61BB">
          <w:rPr>
            <w:spacing w:val="51"/>
            <w:sz w:val="24"/>
            <w:szCs w:val="24"/>
          </w:rPr>
          <w:t xml:space="preserve"> </w:t>
        </w:r>
        <w:r w:rsidR="00806932" w:rsidRPr="001C61BB">
          <w:rPr>
            <w:sz w:val="24"/>
            <w:szCs w:val="24"/>
          </w:rPr>
          <w:t>предметных</w:t>
        </w:r>
        <w:r w:rsidR="00806932" w:rsidRPr="001C61BB">
          <w:rPr>
            <w:spacing w:val="52"/>
            <w:sz w:val="24"/>
            <w:szCs w:val="24"/>
          </w:rPr>
          <w:t xml:space="preserve"> </w:t>
        </w:r>
        <w:r w:rsidR="00806932" w:rsidRPr="001C61BB">
          <w:rPr>
            <w:sz w:val="24"/>
            <w:szCs w:val="24"/>
          </w:rPr>
          <w:t>результатов</w:t>
        </w:r>
      </w:hyperlink>
      <w:r w:rsidR="00806932" w:rsidRPr="001C61BB">
        <w:rPr>
          <w:sz w:val="24"/>
          <w:szCs w:val="24"/>
        </w:rPr>
        <w:tab/>
      </w:r>
      <w:r w:rsidR="00C9205D" w:rsidRPr="001C61BB">
        <w:rPr>
          <w:sz w:val="24"/>
          <w:szCs w:val="24"/>
        </w:rPr>
        <w:t>………</w:t>
      </w:r>
      <w:r w:rsidR="001C61BB" w:rsidRPr="001C61BB">
        <w:rPr>
          <w:sz w:val="24"/>
          <w:szCs w:val="24"/>
        </w:rPr>
        <w:t>57</w:t>
      </w:r>
    </w:p>
    <w:p w:rsidR="006A1D9A" w:rsidRPr="001C61BB" w:rsidRDefault="00985F3B" w:rsidP="001C61BB">
      <w:pPr>
        <w:tabs>
          <w:tab w:val="left" w:pos="5902"/>
        </w:tabs>
        <w:ind w:left="100" w:right="100" w:firstLine="321"/>
        <w:jc w:val="both"/>
        <w:rPr>
          <w:sz w:val="24"/>
          <w:szCs w:val="24"/>
        </w:rPr>
      </w:pPr>
      <w:r w:rsidRPr="001C61BB">
        <w:rPr>
          <w:sz w:val="24"/>
          <w:szCs w:val="24"/>
        </w:rPr>
        <w:t>1.3.3.</w:t>
      </w:r>
      <w:hyperlink w:anchor="_bookmark24" w:history="1">
        <w:r w:rsidR="00806932" w:rsidRPr="001C61BB">
          <w:rPr>
            <w:sz w:val="24"/>
            <w:szCs w:val="24"/>
          </w:rPr>
          <w:t xml:space="preserve">Организация и содержание промежуточной аттестации обучающихся в рамках </w:t>
        </w:r>
      </w:hyperlink>
      <w:hyperlink w:anchor="_bookmark24" w:history="1">
        <w:r w:rsidR="00806932" w:rsidRPr="001C61BB">
          <w:rPr>
            <w:sz w:val="24"/>
            <w:szCs w:val="24"/>
          </w:rPr>
          <w:t>урочной и</w:t>
        </w:r>
      </w:hyperlink>
      <w:r w:rsidR="00806932" w:rsidRPr="001C61BB">
        <w:rPr>
          <w:spacing w:val="-67"/>
          <w:sz w:val="24"/>
          <w:szCs w:val="24"/>
        </w:rPr>
        <w:t xml:space="preserve"> </w:t>
      </w:r>
      <w:hyperlink w:anchor="_bookmark24" w:history="1">
        <w:r w:rsidR="00806932" w:rsidRPr="001C61BB">
          <w:rPr>
            <w:sz w:val="24"/>
            <w:szCs w:val="24"/>
          </w:rPr>
          <w:t>внеурочной</w:t>
        </w:r>
        <w:r w:rsidR="00806932" w:rsidRPr="001C61BB">
          <w:rPr>
            <w:spacing w:val="-4"/>
            <w:sz w:val="24"/>
            <w:szCs w:val="24"/>
          </w:rPr>
          <w:t xml:space="preserve"> </w:t>
        </w:r>
        <w:r w:rsidR="00806932" w:rsidRPr="001C61BB">
          <w:rPr>
            <w:sz w:val="24"/>
            <w:szCs w:val="24"/>
          </w:rPr>
          <w:t>деятельности</w:t>
        </w:r>
        <w:r w:rsidR="00806932" w:rsidRPr="001C61BB">
          <w:rPr>
            <w:spacing w:val="66"/>
            <w:sz w:val="24"/>
            <w:szCs w:val="24"/>
          </w:rPr>
          <w:t xml:space="preserve"> </w:t>
        </w:r>
        <w:r w:rsidR="00806932" w:rsidRPr="001C61BB">
          <w:rPr>
            <w:sz w:val="24"/>
            <w:szCs w:val="24"/>
          </w:rPr>
          <w:t>……………….</w:t>
        </w:r>
      </w:hyperlink>
      <w:r w:rsidR="00806932" w:rsidRPr="001C61BB">
        <w:rPr>
          <w:sz w:val="24"/>
          <w:szCs w:val="24"/>
        </w:rPr>
        <w:tab/>
      </w:r>
      <w:r w:rsidR="00C9205D" w:rsidRPr="001C61BB">
        <w:rPr>
          <w:sz w:val="24"/>
          <w:szCs w:val="24"/>
        </w:rPr>
        <w:t>………………………………….</w:t>
      </w:r>
      <w:r w:rsidR="001C61BB" w:rsidRPr="001C61BB">
        <w:rPr>
          <w:sz w:val="24"/>
          <w:szCs w:val="24"/>
        </w:rPr>
        <w:t>65</w:t>
      </w:r>
    </w:p>
    <w:p w:rsidR="006A1D9A" w:rsidRPr="001C61BB" w:rsidRDefault="00985F3B" w:rsidP="001C61BB">
      <w:pPr>
        <w:spacing w:before="1" w:line="322" w:lineRule="exact"/>
        <w:ind w:left="263"/>
        <w:jc w:val="both"/>
        <w:rPr>
          <w:sz w:val="24"/>
          <w:szCs w:val="24"/>
        </w:rPr>
      </w:pPr>
      <w:r w:rsidRPr="001C61BB">
        <w:rPr>
          <w:sz w:val="24"/>
          <w:szCs w:val="24"/>
        </w:rPr>
        <w:t>1.3.4.</w:t>
      </w:r>
      <w:hyperlink w:anchor="_bookmark25" w:history="1">
        <w:r w:rsidR="00806932" w:rsidRPr="001C61BB">
          <w:rPr>
            <w:sz w:val="24"/>
            <w:szCs w:val="24"/>
          </w:rPr>
          <w:t>Организация</w:t>
        </w:r>
        <w:r w:rsidR="00806932" w:rsidRPr="001C61BB">
          <w:rPr>
            <w:spacing w:val="-10"/>
            <w:sz w:val="24"/>
            <w:szCs w:val="24"/>
          </w:rPr>
          <w:t xml:space="preserve"> </w:t>
        </w:r>
        <w:r w:rsidR="00806932" w:rsidRPr="001C61BB">
          <w:rPr>
            <w:sz w:val="24"/>
            <w:szCs w:val="24"/>
          </w:rPr>
          <w:t>и</w:t>
        </w:r>
        <w:r w:rsidR="00806932" w:rsidRPr="001C61BB">
          <w:rPr>
            <w:spacing w:val="-6"/>
            <w:sz w:val="24"/>
            <w:szCs w:val="24"/>
          </w:rPr>
          <w:t xml:space="preserve"> </w:t>
        </w:r>
        <w:r w:rsidR="00806932" w:rsidRPr="001C61BB">
          <w:rPr>
            <w:sz w:val="24"/>
            <w:szCs w:val="24"/>
          </w:rPr>
          <w:t>содержание</w:t>
        </w:r>
        <w:r w:rsidR="00806932" w:rsidRPr="001C61BB">
          <w:rPr>
            <w:spacing w:val="-8"/>
            <w:sz w:val="24"/>
            <w:szCs w:val="24"/>
          </w:rPr>
          <w:t xml:space="preserve"> </w:t>
        </w:r>
        <w:r w:rsidR="00806932" w:rsidRPr="001C61BB">
          <w:rPr>
            <w:sz w:val="24"/>
            <w:szCs w:val="24"/>
          </w:rPr>
          <w:t>государственной</w:t>
        </w:r>
        <w:r w:rsidR="00806932" w:rsidRPr="001C61BB">
          <w:rPr>
            <w:spacing w:val="-9"/>
            <w:sz w:val="24"/>
            <w:szCs w:val="24"/>
          </w:rPr>
          <w:t xml:space="preserve"> </w:t>
        </w:r>
        <w:r w:rsidR="00806932" w:rsidRPr="001C61BB">
          <w:rPr>
            <w:sz w:val="24"/>
            <w:szCs w:val="24"/>
          </w:rPr>
          <w:t>итоговой</w:t>
        </w:r>
        <w:r w:rsidR="00806932" w:rsidRPr="001C61BB">
          <w:rPr>
            <w:spacing w:val="-5"/>
            <w:sz w:val="24"/>
            <w:szCs w:val="24"/>
          </w:rPr>
          <w:t xml:space="preserve"> </w:t>
        </w:r>
        <w:r w:rsidR="00806932" w:rsidRPr="001C61BB">
          <w:rPr>
            <w:sz w:val="24"/>
            <w:szCs w:val="24"/>
          </w:rPr>
          <w:t>аттестации</w:t>
        </w:r>
        <w:r w:rsidR="00806932" w:rsidRPr="001C61BB">
          <w:rPr>
            <w:spacing w:val="-8"/>
            <w:sz w:val="24"/>
            <w:szCs w:val="24"/>
          </w:rPr>
          <w:t xml:space="preserve"> </w:t>
        </w:r>
        <w:r w:rsidR="00806932" w:rsidRPr="001C61BB">
          <w:rPr>
            <w:sz w:val="24"/>
            <w:szCs w:val="24"/>
          </w:rPr>
          <w:t>обучающихся</w:t>
        </w:r>
      </w:hyperlink>
    </w:p>
    <w:p w:rsidR="006A1D9A" w:rsidRPr="001C61BB" w:rsidRDefault="00842D86" w:rsidP="001C61BB">
      <w:pPr>
        <w:spacing w:line="322" w:lineRule="exact"/>
        <w:ind w:left="100"/>
        <w:jc w:val="both"/>
        <w:rPr>
          <w:sz w:val="24"/>
          <w:szCs w:val="24"/>
        </w:rPr>
      </w:pPr>
      <w:hyperlink w:anchor="_bookmark25" w:history="1">
        <w:r w:rsidR="00806932" w:rsidRPr="001C61BB">
          <w:rPr>
            <w:sz w:val="24"/>
            <w:szCs w:val="24"/>
          </w:rPr>
          <w:t>................................................................................................................................................</w:t>
        </w:r>
      </w:hyperlink>
      <w:r w:rsidR="001C61BB" w:rsidRPr="001C61BB">
        <w:rPr>
          <w:sz w:val="24"/>
          <w:szCs w:val="24"/>
        </w:rPr>
        <w:t>67</w:t>
      </w:r>
    </w:p>
    <w:p w:rsidR="006A1D9A" w:rsidRPr="001C61BB" w:rsidRDefault="00806932" w:rsidP="001C61BB">
      <w:pPr>
        <w:spacing w:line="322" w:lineRule="exact"/>
        <w:ind w:left="100"/>
        <w:jc w:val="both"/>
        <w:rPr>
          <w:sz w:val="24"/>
          <w:szCs w:val="24"/>
        </w:rPr>
      </w:pPr>
      <w:r w:rsidRPr="001C61BB">
        <w:rPr>
          <w:sz w:val="24"/>
          <w:szCs w:val="24"/>
        </w:rPr>
        <w:t>1.3.5.</w:t>
      </w:r>
      <w:r w:rsidRPr="001C61BB">
        <w:rPr>
          <w:spacing w:val="18"/>
          <w:sz w:val="24"/>
          <w:szCs w:val="24"/>
        </w:rPr>
        <w:t xml:space="preserve"> </w:t>
      </w:r>
      <w:hyperlink w:anchor="_bookmark26" w:history="1">
        <w:r w:rsidRPr="001C61BB">
          <w:rPr>
            <w:sz w:val="24"/>
            <w:szCs w:val="24"/>
          </w:rPr>
          <w:t>Итоговая</w:t>
        </w:r>
        <w:r w:rsidRPr="001C61BB">
          <w:rPr>
            <w:spacing w:val="-1"/>
            <w:sz w:val="24"/>
            <w:szCs w:val="24"/>
          </w:rPr>
          <w:t xml:space="preserve"> </w:t>
        </w:r>
        <w:r w:rsidRPr="001C61BB">
          <w:rPr>
            <w:sz w:val="24"/>
            <w:szCs w:val="24"/>
          </w:rPr>
          <w:t>оценка</w:t>
        </w:r>
        <w:r w:rsidRPr="001C61BB">
          <w:rPr>
            <w:spacing w:val="-2"/>
            <w:sz w:val="24"/>
            <w:szCs w:val="24"/>
          </w:rPr>
          <w:t xml:space="preserve"> </w:t>
        </w:r>
        <w:r w:rsidRPr="001C61BB">
          <w:rPr>
            <w:sz w:val="24"/>
            <w:szCs w:val="24"/>
          </w:rPr>
          <w:t>выпускника</w:t>
        </w:r>
        <w:r w:rsidRPr="001C61BB">
          <w:rPr>
            <w:spacing w:val="-1"/>
            <w:sz w:val="24"/>
            <w:szCs w:val="24"/>
          </w:rPr>
          <w:t xml:space="preserve"> </w:t>
        </w:r>
        <w:r w:rsidRPr="001C61BB">
          <w:rPr>
            <w:sz w:val="24"/>
            <w:szCs w:val="24"/>
          </w:rPr>
          <w:t>по</w:t>
        </w:r>
        <w:r w:rsidRPr="001C61BB">
          <w:rPr>
            <w:spacing w:val="-1"/>
            <w:sz w:val="24"/>
            <w:szCs w:val="24"/>
          </w:rPr>
          <w:t xml:space="preserve"> </w:t>
        </w:r>
        <w:r w:rsidRPr="001C61BB">
          <w:rPr>
            <w:sz w:val="24"/>
            <w:szCs w:val="24"/>
          </w:rPr>
          <w:t>предметам,</w:t>
        </w:r>
        <w:r w:rsidRPr="001C61BB">
          <w:rPr>
            <w:spacing w:val="-3"/>
            <w:sz w:val="24"/>
            <w:szCs w:val="24"/>
          </w:rPr>
          <w:t xml:space="preserve"> </w:t>
        </w:r>
        <w:r w:rsidRPr="001C61BB">
          <w:rPr>
            <w:sz w:val="24"/>
            <w:szCs w:val="24"/>
          </w:rPr>
          <w:t>не</w:t>
        </w:r>
        <w:r w:rsidRPr="001C61BB">
          <w:rPr>
            <w:spacing w:val="-4"/>
            <w:sz w:val="24"/>
            <w:szCs w:val="24"/>
          </w:rPr>
          <w:t xml:space="preserve"> </w:t>
        </w:r>
        <w:r w:rsidRPr="001C61BB">
          <w:rPr>
            <w:sz w:val="24"/>
            <w:szCs w:val="24"/>
          </w:rPr>
          <w:t>выносимым</w:t>
        </w:r>
        <w:r w:rsidRPr="001C61BB">
          <w:rPr>
            <w:spacing w:val="-4"/>
            <w:sz w:val="24"/>
            <w:szCs w:val="24"/>
          </w:rPr>
          <w:t xml:space="preserve"> </w:t>
        </w:r>
        <w:r w:rsidRPr="001C61BB">
          <w:rPr>
            <w:sz w:val="24"/>
            <w:szCs w:val="24"/>
          </w:rPr>
          <w:t>на</w:t>
        </w:r>
      </w:hyperlink>
    </w:p>
    <w:p w:rsidR="006A1D9A" w:rsidRPr="001C61BB" w:rsidRDefault="00842D86" w:rsidP="001C61BB">
      <w:pPr>
        <w:ind w:left="100"/>
        <w:jc w:val="both"/>
        <w:rPr>
          <w:sz w:val="24"/>
          <w:szCs w:val="24"/>
        </w:rPr>
      </w:pPr>
      <w:hyperlink w:anchor="_bookmark26" w:history="1">
        <w:r w:rsidR="00806932" w:rsidRPr="001C61BB">
          <w:rPr>
            <w:sz w:val="24"/>
            <w:szCs w:val="24"/>
          </w:rPr>
          <w:t xml:space="preserve">государственную </w:t>
        </w:r>
      </w:hyperlink>
      <w:hyperlink w:anchor="_bookmark26" w:history="1">
        <w:r w:rsidR="00806932" w:rsidRPr="001C61BB">
          <w:rPr>
            <w:sz w:val="24"/>
            <w:szCs w:val="24"/>
          </w:rPr>
          <w:t>итоговую аттестацию обучающихся, и её использование при переходе от</w:t>
        </w:r>
      </w:hyperlink>
      <w:r w:rsidR="00806932" w:rsidRPr="001C61BB">
        <w:rPr>
          <w:spacing w:val="1"/>
          <w:sz w:val="24"/>
          <w:szCs w:val="24"/>
        </w:rPr>
        <w:t xml:space="preserve"> </w:t>
      </w:r>
      <w:hyperlink w:anchor="_bookmark26" w:history="1">
        <w:r w:rsidR="00806932" w:rsidRPr="001C61BB">
          <w:rPr>
            <w:sz w:val="24"/>
            <w:szCs w:val="24"/>
          </w:rPr>
          <w:t>основного</w:t>
        </w:r>
        <w:r w:rsidR="00806932" w:rsidRPr="001C61BB">
          <w:rPr>
            <w:spacing w:val="-2"/>
            <w:sz w:val="24"/>
            <w:szCs w:val="24"/>
          </w:rPr>
          <w:t xml:space="preserve"> </w:t>
        </w:r>
        <w:r w:rsidR="00806932" w:rsidRPr="001C61BB">
          <w:rPr>
            <w:sz w:val="24"/>
            <w:szCs w:val="24"/>
          </w:rPr>
          <w:t>к</w:t>
        </w:r>
        <w:r w:rsidR="00806932" w:rsidRPr="001C61BB">
          <w:rPr>
            <w:spacing w:val="-2"/>
            <w:sz w:val="24"/>
            <w:szCs w:val="24"/>
          </w:rPr>
          <w:t xml:space="preserve"> </w:t>
        </w:r>
      </w:hyperlink>
      <w:hyperlink w:anchor="_bookmark26" w:history="1">
        <w:r w:rsidR="00806932" w:rsidRPr="001C61BB">
          <w:rPr>
            <w:sz w:val="24"/>
            <w:szCs w:val="24"/>
          </w:rPr>
          <w:t>среднему</w:t>
        </w:r>
        <w:r w:rsidR="00806932" w:rsidRPr="001C61BB">
          <w:rPr>
            <w:spacing w:val="-12"/>
            <w:sz w:val="24"/>
            <w:szCs w:val="24"/>
          </w:rPr>
          <w:t xml:space="preserve"> </w:t>
        </w:r>
        <w:r w:rsidR="00806932" w:rsidRPr="001C61BB">
          <w:rPr>
            <w:sz w:val="24"/>
            <w:szCs w:val="24"/>
          </w:rPr>
          <w:t>общему</w:t>
        </w:r>
        <w:r w:rsidR="00806932" w:rsidRPr="001C61BB">
          <w:rPr>
            <w:spacing w:val="-10"/>
            <w:sz w:val="24"/>
            <w:szCs w:val="24"/>
          </w:rPr>
          <w:t xml:space="preserve"> </w:t>
        </w:r>
        <w:r w:rsidR="00806932" w:rsidRPr="001C61BB">
          <w:rPr>
            <w:sz w:val="24"/>
            <w:szCs w:val="24"/>
          </w:rPr>
          <w:t>образованию.</w:t>
        </w:r>
        <w:r w:rsidR="00806932" w:rsidRPr="001C61BB">
          <w:rPr>
            <w:spacing w:val="-3"/>
            <w:sz w:val="24"/>
            <w:szCs w:val="24"/>
          </w:rPr>
          <w:t xml:space="preserve"> </w:t>
        </w:r>
        <w:r w:rsidR="00806932" w:rsidRPr="001C61BB">
          <w:rPr>
            <w:sz w:val="24"/>
            <w:szCs w:val="24"/>
          </w:rPr>
          <w:t>Оценка</w:t>
        </w:r>
        <w:r w:rsidR="00806932" w:rsidRPr="001C61BB">
          <w:rPr>
            <w:spacing w:val="-5"/>
            <w:sz w:val="24"/>
            <w:szCs w:val="24"/>
          </w:rPr>
          <w:t xml:space="preserve"> </w:t>
        </w:r>
        <w:r w:rsidR="00806932" w:rsidRPr="001C61BB">
          <w:rPr>
            <w:sz w:val="24"/>
            <w:szCs w:val="24"/>
          </w:rPr>
          <w:t>проектной</w:t>
        </w:r>
        <w:r w:rsidR="00806932" w:rsidRPr="001C61BB">
          <w:rPr>
            <w:spacing w:val="-3"/>
            <w:sz w:val="24"/>
            <w:szCs w:val="24"/>
          </w:rPr>
          <w:t xml:space="preserve"> </w:t>
        </w:r>
        <w:r w:rsidR="00806932" w:rsidRPr="001C61BB">
          <w:rPr>
            <w:sz w:val="24"/>
            <w:szCs w:val="24"/>
          </w:rPr>
          <w:t>деятельности</w:t>
        </w:r>
        <w:r w:rsidR="00806932" w:rsidRPr="001C61BB">
          <w:rPr>
            <w:spacing w:val="-3"/>
            <w:sz w:val="24"/>
            <w:szCs w:val="24"/>
          </w:rPr>
          <w:t xml:space="preserve"> </w:t>
        </w:r>
        <w:r w:rsidR="00806932" w:rsidRPr="001C61BB">
          <w:rPr>
            <w:sz w:val="24"/>
            <w:szCs w:val="24"/>
          </w:rPr>
          <w:t>обучающихся</w:t>
        </w:r>
      </w:hyperlink>
      <w:r w:rsidR="001C61BB" w:rsidRPr="001C61BB">
        <w:rPr>
          <w:sz w:val="24"/>
          <w:szCs w:val="24"/>
        </w:rPr>
        <w:t xml:space="preserve">    69</w:t>
      </w:r>
    </w:p>
    <w:p w:rsidR="006A1D9A" w:rsidRPr="001C61BB" w:rsidRDefault="00842D86" w:rsidP="008D0D1C">
      <w:pPr>
        <w:pStyle w:val="a5"/>
        <w:numPr>
          <w:ilvl w:val="0"/>
          <w:numId w:val="109"/>
        </w:numPr>
        <w:tabs>
          <w:tab w:val="left" w:pos="4420"/>
        </w:tabs>
        <w:spacing w:before="2" w:line="322" w:lineRule="exact"/>
        <w:rPr>
          <w:sz w:val="24"/>
          <w:szCs w:val="24"/>
        </w:rPr>
      </w:pPr>
      <w:hyperlink w:anchor="_bookmark27" w:history="1">
        <w:r w:rsidR="00806932" w:rsidRPr="001C61BB">
          <w:rPr>
            <w:sz w:val="24"/>
            <w:szCs w:val="24"/>
          </w:rPr>
          <w:t>СОДЕРЖАТЕЛЬНЫЙ</w:t>
        </w:r>
        <w:r w:rsidR="00806932" w:rsidRPr="001C61BB">
          <w:rPr>
            <w:spacing w:val="-10"/>
            <w:sz w:val="24"/>
            <w:szCs w:val="24"/>
          </w:rPr>
          <w:t xml:space="preserve"> </w:t>
        </w:r>
        <w:r w:rsidR="00806932" w:rsidRPr="001C61BB">
          <w:rPr>
            <w:sz w:val="24"/>
            <w:szCs w:val="24"/>
          </w:rPr>
          <w:t>РАЗДЕЛ</w:t>
        </w:r>
        <w:r w:rsidR="00806932" w:rsidRPr="001C61BB">
          <w:rPr>
            <w:sz w:val="24"/>
            <w:szCs w:val="24"/>
          </w:rPr>
          <w:tab/>
        </w:r>
        <w:r w:rsidR="00985F3B" w:rsidRPr="001C61BB">
          <w:rPr>
            <w:sz w:val="24"/>
            <w:szCs w:val="24"/>
          </w:rPr>
          <w:t xml:space="preserve">                  </w:t>
        </w:r>
        <w:r w:rsidR="00C9205D" w:rsidRPr="001C61BB">
          <w:rPr>
            <w:sz w:val="24"/>
            <w:szCs w:val="24"/>
          </w:rPr>
          <w:t xml:space="preserve">                             </w:t>
        </w:r>
        <w:r w:rsidR="00985F3B" w:rsidRPr="001C61BB">
          <w:rPr>
            <w:sz w:val="24"/>
            <w:szCs w:val="24"/>
          </w:rPr>
          <w:t xml:space="preserve">                             </w:t>
        </w:r>
        <w:r w:rsidR="00806932" w:rsidRPr="001C61BB">
          <w:rPr>
            <w:sz w:val="24"/>
            <w:szCs w:val="24"/>
          </w:rPr>
          <w:t>7</w:t>
        </w:r>
      </w:hyperlink>
      <w:r w:rsidR="001C61BB" w:rsidRPr="001C61BB">
        <w:rPr>
          <w:sz w:val="24"/>
          <w:szCs w:val="24"/>
        </w:rPr>
        <w:t>0</w:t>
      </w:r>
    </w:p>
    <w:p w:rsidR="006A1D9A" w:rsidRPr="001C61BB" w:rsidRDefault="001C61BB" w:rsidP="001C61BB">
      <w:pPr>
        <w:tabs>
          <w:tab w:val="left" w:pos="4420"/>
        </w:tabs>
        <w:ind w:left="100" w:right="-50" w:firstLine="81"/>
        <w:jc w:val="both"/>
        <w:rPr>
          <w:sz w:val="24"/>
          <w:szCs w:val="24"/>
        </w:rPr>
      </w:pPr>
      <w:r w:rsidRPr="001C61BB">
        <w:rPr>
          <w:sz w:val="24"/>
          <w:szCs w:val="24"/>
        </w:rPr>
        <w:t>2.1.</w:t>
      </w:r>
      <w:hyperlink w:anchor="_bookmark28" w:history="1">
        <w:r w:rsidR="00806932" w:rsidRPr="001C61BB">
          <w:rPr>
            <w:sz w:val="24"/>
            <w:szCs w:val="24"/>
          </w:rPr>
          <w:t>Рабочие программы учебных предметов, учебных курсов (в том числе внеурочной</w:t>
        </w:r>
      </w:hyperlink>
      <w:r w:rsidR="00806932" w:rsidRPr="001C61BB">
        <w:rPr>
          <w:spacing w:val="-67"/>
          <w:sz w:val="24"/>
          <w:szCs w:val="24"/>
        </w:rPr>
        <w:t xml:space="preserve"> </w:t>
      </w:r>
      <w:hyperlink w:anchor="_bookmark28" w:history="1">
        <w:r w:rsidR="00806932" w:rsidRPr="001C61BB">
          <w:rPr>
            <w:sz w:val="24"/>
            <w:szCs w:val="24"/>
          </w:rPr>
          <w:t>деятельности),</w:t>
        </w:r>
        <w:r w:rsidR="00806932" w:rsidRPr="001C61BB">
          <w:rPr>
            <w:spacing w:val="-5"/>
            <w:sz w:val="24"/>
            <w:szCs w:val="24"/>
          </w:rPr>
          <w:t xml:space="preserve"> </w:t>
        </w:r>
        <w:r w:rsidR="00806932" w:rsidRPr="001C61BB">
          <w:rPr>
            <w:sz w:val="24"/>
            <w:szCs w:val="24"/>
          </w:rPr>
          <w:t>учебных</w:t>
        </w:r>
        <w:r w:rsidR="00806932" w:rsidRPr="001C61BB">
          <w:rPr>
            <w:spacing w:val="-4"/>
            <w:sz w:val="24"/>
            <w:szCs w:val="24"/>
          </w:rPr>
          <w:t xml:space="preserve"> </w:t>
        </w:r>
        <w:r w:rsidR="00806932" w:rsidRPr="001C61BB">
          <w:rPr>
            <w:sz w:val="24"/>
            <w:szCs w:val="24"/>
          </w:rPr>
          <w:t>модулей</w:t>
        </w:r>
        <w:r w:rsidR="00806932" w:rsidRPr="001C61BB">
          <w:rPr>
            <w:sz w:val="24"/>
            <w:szCs w:val="24"/>
          </w:rPr>
          <w:tab/>
        </w:r>
        <w:r w:rsidR="00C9205D" w:rsidRPr="001C61BB">
          <w:rPr>
            <w:sz w:val="24"/>
            <w:szCs w:val="24"/>
          </w:rPr>
          <w:t xml:space="preserve">                                                                                  </w:t>
        </w:r>
        <w:r w:rsidR="00806932" w:rsidRPr="001C61BB">
          <w:rPr>
            <w:sz w:val="24"/>
            <w:szCs w:val="24"/>
          </w:rPr>
          <w:t>7</w:t>
        </w:r>
      </w:hyperlink>
      <w:r w:rsidRPr="001C61BB">
        <w:rPr>
          <w:sz w:val="24"/>
          <w:szCs w:val="24"/>
        </w:rPr>
        <w:t>0</w:t>
      </w:r>
    </w:p>
    <w:p w:rsidR="00C9205D" w:rsidRPr="001C61BB" w:rsidRDefault="00842D86" w:rsidP="001C61BB">
      <w:pPr>
        <w:tabs>
          <w:tab w:val="left" w:leader="dot" w:pos="5412"/>
          <w:tab w:val="left" w:pos="8958"/>
        </w:tabs>
        <w:ind w:left="263" w:right="106" w:hanging="82"/>
        <w:jc w:val="both"/>
        <w:rPr>
          <w:sz w:val="24"/>
          <w:szCs w:val="24"/>
        </w:rPr>
      </w:pPr>
      <w:r>
        <w:rPr>
          <w:sz w:val="24"/>
          <w:szCs w:val="24"/>
        </w:rPr>
        <w:pict>
          <v:rect id="_x0000_s1103" style="position:absolute;left:0;text-align:left;margin-left:10.1pt;margin-top:14.65pt;width:446.15pt;height:.7pt;z-index:-21078528;mso-position-horizontal-relative:page" fillcolor="black" stroked="f">
            <w10:wrap anchorx="page"/>
          </v:rect>
        </w:pict>
      </w:r>
      <w:r w:rsidR="001C61BB" w:rsidRPr="001C61BB">
        <w:rPr>
          <w:sz w:val="24"/>
          <w:szCs w:val="24"/>
        </w:rPr>
        <w:t>2.2.</w:t>
      </w:r>
      <w:hyperlink w:anchor="_bookmark29" w:history="1">
        <w:r w:rsidR="00806932" w:rsidRPr="001C61BB">
          <w:rPr>
            <w:sz w:val="24"/>
            <w:szCs w:val="24"/>
          </w:rPr>
          <w:t>Программа</w:t>
        </w:r>
        <w:r w:rsidR="00806932" w:rsidRPr="001C61BB">
          <w:rPr>
            <w:spacing w:val="52"/>
            <w:sz w:val="24"/>
            <w:szCs w:val="24"/>
          </w:rPr>
          <w:t xml:space="preserve"> </w:t>
        </w:r>
        <w:r w:rsidR="00806932" w:rsidRPr="001C61BB">
          <w:rPr>
            <w:sz w:val="24"/>
            <w:szCs w:val="24"/>
          </w:rPr>
          <w:t>формирования</w:t>
        </w:r>
        <w:r w:rsidR="00806932" w:rsidRPr="001C61BB">
          <w:rPr>
            <w:spacing w:val="-3"/>
            <w:sz w:val="24"/>
            <w:szCs w:val="24"/>
          </w:rPr>
          <w:t xml:space="preserve"> </w:t>
        </w:r>
        <w:r w:rsidR="00806932" w:rsidRPr="001C61BB">
          <w:rPr>
            <w:sz w:val="24"/>
            <w:szCs w:val="24"/>
          </w:rPr>
          <w:t>универсальных</w:t>
        </w:r>
        <w:r w:rsidR="00806932" w:rsidRPr="001C61BB">
          <w:rPr>
            <w:spacing w:val="-2"/>
            <w:sz w:val="24"/>
            <w:szCs w:val="24"/>
          </w:rPr>
          <w:t xml:space="preserve"> </w:t>
        </w:r>
        <w:r w:rsidR="00806932" w:rsidRPr="001C61BB">
          <w:rPr>
            <w:sz w:val="24"/>
            <w:szCs w:val="24"/>
          </w:rPr>
          <w:t>учебных</w:t>
        </w:r>
        <w:r w:rsidR="00806932" w:rsidRPr="001C61BB">
          <w:rPr>
            <w:spacing w:val="-6"/>
            <w:sz w:val="24"/>
            <w:szCs w:val="24"/>
          </w:rPr>
          <w:t xml:space="preserve"> </w:t>
        </w:r>
        <w:r w:rsidR="00C9205D" w:rsidRPr="001C61BB">
          <w:rPr>
            <w:sz w:val="24"/>
            <w:szCs w:val="24"/>
          </w:rPr>
          <w:t xml:space="preserve">действий </w:t>
        </w:r>
        <w:r w:rsidR="00806932" w:rsidRPr="001C61BB">
          <w:rPr>
            <w:sz w:val="24"/>
            <w:szCs w:val="24"/>
          </w:rPr>
          <w:t>у</w:t>
        </w:r>
        <w:r w:rsidR="00806932" w:rsidRPr="001C61BB">
          <w:rPr>
            <w:spacing w:val="1"/>
            <w:sz w:val="24"/>
            <w:szCs w:val="24"/>
          </w:rPr>
          <w:t xml:space="preserve"> </w:t>
        </w:r>
      </w:hyperlink>
      <w:hyperlink w:anchor="_bookmark29" w:history="1">
        <w:r w:rsidR="00806932" w:rsidRPr="001C61BB">
          <w:rPr>
            <w:sz w:val="24"/>
            <w:szCs w:val="24"/>
            <w:u w:val="single"/>
          </w:rPr>
          <w:t>обучающихс</w:t>
        </w:r>
        <w:r w:rsidR="00806932" w:rsidRPr="001C61BB">
          <w:rPr>
            <w:rFonts w:ascii="Lucida Console" w:hAnsi="Lucida Console"/>
            <w:sz w:val="24"/>
            <w:szCs w:val="24"/>
            <w:u w:val="single"/>
          </w:rPr>
          <w:t>я</w:t>
        </w:r>
      </w:hyperlink>
      <w:r w:rsidR="00C9205D" w:rsidRPr="001C61BB">
        <w:rPr>
          <w:rFonts w:ascii="Lucida Console" w:hAnsi="Lucida Console"/>
          <w:sz w:val="24"/>
          <w:szCs w:val="24"/>
          <w:u w:val="single"/>
        </w:rPr>
        <w:t xml:space="preserve">    </w:t>
      </w:r>
      <w:r w:rsidR="001C61BB" w:rsidRPr="001C61BB">
        <w:rPr>
          <w:sz w:val="24"/>
          <w:szCs w:val="24"/>
        </w:rPr>
        <w:t>72</w:t>
      </w:r>
    </w:p>
    <w:p w:rsidR="006A1D9A" w:rsidRPr="001C61BB" w:rsidRDefault="00806932" w:rsidP="001C61BB">
      <w:pPr>
        <w:tabs>
          <w:tab w:val="left" w:leader="dot" w:pos="5412"/>
          <w:tab w:val="left" w:pos="8958"/>
        </w:tabs>
        <w:ind w:right="106" w:hanging="82"/>
        <w:jc w:val="both"/>
        <w:rPr>
          <w:sz w:val="24"/>
          <w:szCs w:val="24"/>
        </w:rPr>
      </w:pPr>
      <w:r w:rsidRPr="001C61BB">
        <w:rPr>
          <w:spacing w:val="-67"/>
          <w:sz w:val="24"/>
          <w:szCs w:val="24"/>
        </w:rPr>
        <w:t xml:space="preserve"> </w:t>
      </w:r>
      <w:r w:rsidR="001C61BB" w:rsidRPr="001C61BB">
        <w:rPr>
          <w:spacing w:val="-67"/>
          <w:sz w:val="24"/>
          <w:szCs w:val="24"/>
        </w:rPr>
        <w:t xml:space="preserve">2..2.1.                                                                                                                                                    </w:t>
      </w:r>
      <w:hyperlink w:anchor="_bookmark30" w:history="1">
        <w:r w:rsidRPr="001C61BB">
          <w:rPr>
            <w:sz w:val="24"/>
            <w:szCs w:val="24"/>
          </w:rPr>
          <w:t>Целевой</w:t>
        </w:r>
        <w:r w:rsidRPr="001C61BB">
          <w:rPr>
            <w:spacing w:val="52"/>
            <w:sz w:val="24"/>
            <w:szCs w:val="24"/>
          </w:rPr>
          <w:t xml:space="preserve"> </w:t>
        </w:r>
        <w:r w:rsidRPr="001C61BB">
          <w:rPr>
            <w:sz w:val="24"/>
            <w:szCs w:val="24"/>
          </w:rPr>
          <w:t>раздел</w:t>
        </w:r>
      </w:hyperlink>
      <w:r w:rsidR="001C61BB" w:rsidRPr="001C61BB">
        <w:rPr>
          <w:sz w:val="24"/>
          <w:szCs w:val="24"/>
        </w:rPr>
        <w:t>……</w:t>
      </w:r>
      <w:r w:rsidR="00C9205D" w:rsidRPr="001C61BB">
        <w:rPr>
          <w:sz w:val="24"/>
          <w:szCs w:val="24"/>
        </w:rPr>
        <w:t>…………………………………….</w:t>
      </w:r>
      <w:r w:rsidR="001C61BB" w:rsidRPr="001C61BB">
        <w:rPr>
          <w:sz w:val="24"/>
          <w:szCs w:val="24"/>
        </w:rPr>
        <w:t>72</w:t>
      </w:r>
    </w:p>
    <w:p w:rsidR="006A1D9A" w:rsidRPr="001C61BB" w:rsidRDefault="001C61BB" w:rsidP="001C61BB">
      <w:pPr>
        <w:tabs>
          <w:tab w:val="left" w:pos="3700"/>
        </w:tabs>
        <w:spacing w:line="321" w:lineRule="exact"/>
        <w:ind w:left="260"/>
        <w:jc w:val="both"/>
        <w:rPr>
          <w:sz w:val="24"/>
          <w:szCs w:val="24"/>
        </w:rPr>
      </w:pPr>
      <w:r w:rsidRPr="001C61BB">
        <w:rPr>
          <w:sz w:val="24"/>
          <w:szCs w:val="24"/>
        </w:rPr>
        <w:t>2.2.2.</w:t>
      </w:r>
      <w:hyperlink w:anchor="_bookmark31" w:history="1">
        <w:r w:rsidR="00806932" w:rsidRPr="001C61BB">
          <w:rPr>
            <w:sz w:val="24"/>
            <w:szCs w:val="24"/>
          </w:rPr>
          <w:t>Содержательный</w:t>
        </w:r>
        <w:r w:rsidR="00806932" w:rsidRPr="001C61BB">
          <w:rPr>
            <w:spacing w:val="-5"/>
            <w:sz w:val="24"/>
            <w:szCs w:val="24"/>
          </w:rPr>
          <w:t xml:space="preserve"> </w:t>
        </w:r>
        <w:r w:rsidR="00806932" w:rsidRPr="001C61BB">
          <w:rPr>
            <w:sz w:val="24"/>
            <w:szCs w:val="24"/>
          </w:rPr>
          <w:t>раздел</w:t>
        </w:r>
      </w:hyperlink>
      <w:r w:rsidR="00806932" w:rsidRPr="001C61BB">
        <w:rPr>
          <w:sz w:val="24"/>
          <w:szCs w:val="24"/>
        </w:rPr>
        <w:tab/>
      </w:r>
      <w:r w:rsidR="00C9205D" w:rsidRPr="001C61BB">
        <w:rPr>
          <w:sz w:val="24"/>
          <w:szCs w:val="24"/>
        </w:rPr>
        <w:t xml:space="preserve">                                                                                     </w:t>
      </w:r>
      <w:r w:rsidRPr="001C61BB">
        <w:rPr>
          <w:sz w:val="24"/>
          <w:szCs w:val="24"/>
        </w:rPr>
        <w:t>74</w:t>
      </w:r>
    </w:p>
    <w:p w:rsidR="006A1D9A" w:rsidRPr="001C61BB" w:rsidRDefault="001C61BB" w:rsidP="001C61BB">
      <w:pPr>
        <w:tabs>
          <w:tab w:val="left" w:pos="4420"/>
        </w:tabs>
        <w:ind w:left="181"/>
        <w:jc w:val="both"/>
        <w:rPr>
          <w:sz w:val="24"/>
          <w:szCs w:val="24"/>
        </w:rPr>
      </w:pPr>
      <w:r w:rsidRPr="001C61BB">
        <w:rPr>
          <w:sz w:val="24"/>
          <w:szCs w:val="24"/>
        </w:rPr>
        <w:t>2.3</w:t>
      </w:r>
      <w:hyperlink w:anchor="_bookmark32" w:history="1">
        <w:r w:rsidR="00806932" w:rsidRPr="001C61BB">
          <w:rPr>
            <w:sz w:val="24"/>
            <w:szCs w:val="24"/>
          </w:rPr>
          <w:t>Рабочая</w:t>
        </w:r>
        <w:r w:rsidR="00806932" w:rsidRPr="001C61BB">
          <w:rPr>
            <w:spacing w:val="-7"/>
            <w:sz w:val="24"/>
            <w:szCs w:val="24"/>
          </w:rPr>
          <w:t xml:space="preserve"> </w:t>
        </w:r>
        <w:r w:rsidR="00806932" w:rsidRPr="001C61BB">
          <w:rPr>
            <w:sz w:val="24"/>
            <w:szCs w:val="24"/>
          </w:rPr>
          <w:t>программа</w:t>
        </w:r>
        <w:r w:rsidR="00806932" w:rsidRPr="001C61BB">
          <w:rPr>
            <w:spacing w:val="-5"/>
            <w:sz w:val="24"/>
            <w:szCs w:val="24"/>
          </w:rPr>
          <w:t xml:space="preserve"> </w:t>
        </w:r>
        <w:r w:rsidR="00806932" w:rsidRPr="001C61BB">
          <w:rPr>
            <w:sz w:val="24"/>
            <w:szCs w:val="24"/>
          </w:rPr>
          <w:t>воспитания</w:t>
        </w:r>
        <w:r w:rsidR="00806932" w:rsidRPr="001C61BB">
          <w:rPr>
            <w:sz w:val="24"/>
            <w:szCs w:val="24"/>
          </w:rPr>
          <w:tab/>
        </w:r>
        <w:r w:rsidR="00C9205D" w:rsidRPr="001C61BB">
          <w:rPr>
            <w:sz w:val="24"/>
            <w:szCs w:val="24"/>
          </w:rPr>
          <w:t xml:space="preserve">                                                                         </w:t>
        </w:r>
        <w:r w:rsidR="00806932" w:rsidRPr="001C61BB">
          <w:rPr>
            <w:sz w:val="24"/>
            <w:szCs w:val="24"/>
          </w:rPr>
          <w:t>11</w:t>
        </w:r>
      </w:hyperlink>
      <w:r w:rsidRPr="001C61BB">
        <w:rPr>
          <w:sz w:val="24"/>
          <w:szCs w:val="24"/>
        </w:rPr>
        <w:t>0</w:t>
      </w:r>
    </w:p>
    <w:p w:rsidR="006A1D9A" w:rsidRPr="001C61BB" w:rsidRDefault="001C61BB" w:rsidP="001C61BB">
      <w:pPr>
        <w:spacing w:before="1"/>
        <w:ind w:left="181"/>
        <w:jc w:val="both"/>
        <w:rPr>
          <w:sz w:val="24"/>
          <w:szCs w:val="24"/>
        </w:rPr>
      </w:pPr>
      <w:r w:rsidRPr="001C61BB">
        <w:rPr>
          <w:sz w:val="24"/>
          <w:szCs w:val="24"/>
        </w:rPr>
        <w:t>2.4.</w:t>
      </w:r>
      <w:hyperlink w:anchor="_bookmark33" w:history="1">
        <w:r w:rsidR="00806932" w:rsidRPr="001C61BB">
          <w:rPr>
            <w:sz w:val="24"/>
            <w:szCs w:val="24"/>
          </w:rPr>
          <w:t>Программа</w:t>
        </w:r>
        <w:r w:rsidR="00806932" w:rsidRPr="001C61BB">
          <w:rPr>
            <w:spacing w:val="-11"/>
            <w:sz w:val="24"/>
            <w:szCs w:val="24"/>
          </w:rPr>
          <w:t xml:space="preserve"> </w:t>
        </w:r>
        <w:r w:rsidR="00806932" w:rsidRPr="001C61BB">
          <w:rPr>
            <w:sz w:val="24"/>
            <w:szCs w:val="24"/>
          </w:rPr>
          <w:t>коррекционной</w:t>
        </w:r>
        <w:r w:rsidR="00806932" w:rsidRPr="001C61BB">
          <w:rPr>
            <w:spacing w:val="-7"/>
            <w:sz w:val="24"/>
            <w:szCs w:val="24"/>
          </w:rPr>
          <w:t xml:space="preserve"> </w:t>
        </w:r>
        <w:r w:rsidR="00806932" w:rsidRPr="001C61BB">
          <w:rPr>
            <w:sz w:val="24"/>
            <w:szCs w:val="24"/>
          </w:rPr>
          <w:t>работы</w:t>
        </w:r>
        <w:r w:rsidR="00806932" w:rsidRPr="001C61BB">
          <w:rPr>
            <w:spacing w:val="-15"/>
            <w:sz w:val="24"/>
            <w:szCs w:val="24"/>
          </w:rPr>
          <w:t xml:space="preserve"> </w:t>
        </w:r>
        <w:r w:rsidR="00C9205D" w:rsidRPr="001C61BB">
          <w:rPr>
            <w:spacing w:val="-15"/>
            <w:sz w:val="24"/>
            <w:szCs w:val="24"/>
          </w:rPr>
          <w:t xml:space="preserve">                                                                                                  </w:t>
        </w:r>
        <w:r w:rsidR="00806932" w:rsidRPr="001C61BB">
          <w:rPr>
            <w:sz w:val="24"/>
            <w:szCs w:val="24"/>
          </w:rPr>
          <w:t>1</w:t>
        </w:r>
      </w:hyperlink>
      <w:r w:rsidRPr="001C61BB">
        <w:rPr>
          <w:sz w:val="24"/>
          <w:szCs w:val="24"/>
        </w:rPr>
        <w:t>26</w:t>
      </w:r>
    </w:p>
    <w:p w:rsidR="00C9205D" w:rsidRPr="001C61BB" w:rsidRDefault="001C61BB" w:rsidP="001C61BB">
      <w:pPr>
        <w:tabs>
          <w:tab w:val="right" w:pos="2681"/>
        </w:tabs>
        <w:spacing w:before="61"/>
        <w:ind w:left="100" w:right="91" w:firstLine="163"/>
        <w:jc w:val="both"/>
        <w:rPr>
          <w:sz w:val="24"/>
          <w:szCs w:val="24"/>
        </w:rPr>
      </w:pPr>
      <w:r w:rsidRPr="001C61BB">
        <w:rPr>
          <w:sz w:val="24"/>
          <w:szCs w:val="24"/>
        </w:rPr>
        <w:t>2.4.1.</w:t>
      </w:r>
      <w:hyperlink w:anchor="_bookmark34" w:history="1">
        <w:r w:rsidR="00C9205D" w:rsidRPr="001C61BB">
          <w:rPr>
            <w:sz w:val="24"/>
            <w:szCs w:val="24"/>
          </w:rPr>
          <w:t xml:space="preserve">Цели и задачи коррекционной работы с обучающимися при получении </w:t>
        </w:r>
      </w:hyperlink>
      <w:hyperlink w:anchor="_bookmark34" w:history="1">
        <w:r w:rsidR="00C9205D" w:rsidRPr="001C61BB">
          <w:rPr>
            <w:sz w:val="24"/>
            <w:szCs w:val="24"/>
          </w:rPr>
          <w:t>основного общего</w:t>
        </w:r>
      </w:hyperlink>
      <w:r w:rsidR="00C9205D" w:rsidRPr="001C61BB">
        <w:rPr>
          <w:spacing w:val="-67"/>
          <w:sz w:val="24"/>
          <w:szCs w:val="24"/>
        </w:rPr>
        <w:t xml:space="preserve"> </w:t>
      </w:r>
      <w:hyperlink w:anchor="_bookmark34" w:history="1">
        <w:r w:rsidR="00C9205D" w:rsidRPr="001C61BB">
          <w:rPr>
            <w:sz w:val="24"/>
            <w:szCs w:val="24"/>
          </w:rPr>
          <w:t xml:space="preserve">образования                                                                                               </w:t>
        </w:r>
        <w:r w:rsidR="00C9205D" w:rsidRPr="001C61BB">
          <w:rPr>
            <w:sz w:val="24"/>
            <w:szCs w:val="24"/>
          </w:rPr>
          <w:tab/>
          <w:t xml:space="preserve">     1</w:t>
        </w:r>
        <w:r w:rsidRPr="001C61BB">
          <w:rPr>
            <w:sz w:val="24"/>
            <w:szCs w:val="24"/>
          </w:rPr>
          <w:t>28</w:t>
        </w:r>
      </w:hyperlink>
    </w:p>
    <w:p w:rsidR="00C9205D" w:rsidRPr="001C61BB" w:rsidRDefault="001C61BB" w:rsidP="001C61BB">
      <w:pPr>
        <w:spacing w:before="2" w:line="322" w:lineRule="exact"/>
        <w:ind w:left="263"/>
        <w:jc w:val="both"/>
        <w:rPr>
          <w:sz w:val="24"/>
          <w:szCs w:val="24"/>
        </w:rPr>
      </w:pPr>
      <w:r w:rsidRPr="001C61BB">
        <w:rPr>
          <w:sz w:val="24"/>
          <w:szCs w:val="24"/>
        </w:rPr>
        <w:t>2.4.2.</w:t>
      </w:r>
      <w:hyperlink w:anchor="_bookmark35" w:history="1">
        <w:r w:rsidR="00C9205D" w:rsidRPr="001C61BB">
          <w:rPr>
            <w:spacing w:val="-1"/>
            <w:sz w:val="24"/>
            <w:szCs w:val="24"/>
          </w:rPr>
          <w:t>Описание</w:t>
        </w:r>
        <w:r w:rsidR="00C9205D" w:rsidRPr="001C61BB">
          <w:rPr>
            <w:spacing w:val="-3"/>
            <w:sz w:val="24"/>
            <w:szCs w:val="24"/>
          </w:rPr>
          <w:t xml:space="preserve"> </w:t>
        </w:r>
        <w:r w:rsidR="00C9205D" w:rsidRPr="001C61BB">
          <w:rPr>
            <w:spacing w:val="-1"/>
            <w:sz w:val="24"/>
            <w:szCs w:val="24"/>
          </w:rPr>
          <w:t>особых</w:t>
        </w:r>
        <w:r w:rsidR="00C9205D" w:rsidRPr="001C61BB">
          <w:rPr>
            <w:spacing w:val="-3"/>
            <w:sz w:val="24"/>
            <w:szCs w:val="24"/>
          </w:rPr>
          <w:t xml:space="preserve"> </w:t>
        </w:r>
        <w:r w:rsidR="00C9205D" w:rsidRPr="001C61BB">
          <w:rPr>
            <w:spacing w:val="-1"/>
            <w:sz w:val="24"/>
            <w:szCs w:val="24"/>
          </w:rPr>
          <w:t>образовательных</w:t>
        </w:r>
        <w:r w:rsidR="00C9205D" w:rsidRPr="001C61BB">
          <w:rPr>
            <w:sz w:val="24"/>
            <w:szCs w:val="24"/>
          </w:rPr>
          <w:t xml:space="preserve"> </w:t>
        </w:r>
        <w:r w:rsidR="00C9205D" w:rsidRPr="001C61BB">
          <w:rPr>
            <w:spacing w:val="-1"/>
            <w:sz w:val="24"/>
            <w:szCs w:val="24"/>
          </w:rPr>
          <w:t>потребностей</w:t>
        </w:r>
        <w:r w:rsidR="00C9205D" w:rsidRPr="001C61BB">
          <w:rPr>
            <w:sz w:val="24"/>
            <w:szCs w:val="24"/>
          </w:rPr>
          <w:t xml:space="preserve"> обучающихся с</w:t>
        </w:r>
        <w:r w:rsidR="00C9205D" w:rsidRPr="001C61BB">
          <w:rPr>
            <w:spacing w:val="-2"/>
            <w:sz w:val="24"/>
            <w:szCs w:val="24"/>
          </w:rPr>
          <w:t xml:space="preserve"> </w:t>
        </w:r>
        <w:r w:rsidR="00C9205D" w:rsidRPr="001C61BB">
          <w:rPr>
            <w:sz w:val="24"/>
            <w:szCs w:val="24"/>
          </w:rPr>
          <w:t xml:space="preserve">ОВЗ             </w:t>
        </w:r>
        <w:r w:rsidR="00C9205D" w:rsidRPr="001C61BB">
          <w:rPr>
            <w:spacing w:val="-28"/>
            <w:sz w:val="24"/>
            <w:szCs w:val="24"/>
          </w:rPr>
          <w:t xml:space="preserve"> </w:t>
        </w:r>
        <w:r w:rsidR="00C9205D" w:rsidRPr="001C61BB">
          <w:rPr>
            <w:sz w:val="24"/>
            <w:szCs w:val="24"/>
          </w:rPr>
          <w:t>1</w:t>
        </w:r>
      </w:hyperlink>
      <w:r w:rsidR="00C9205D" w:rsidRPr="001C61BB">
        <w:rPr>
          <w:sz w:val="24"/>
          <w:szCs w:val="24"/>
        </w:rPr>
        <w:t>30</w:t>
      </w:r>
    </w:p>
    <w:p w:rsidR="00C9205D" w:rsidRPr="001C61BB" w:rsidRDefault="001C61BB" w:rsidP="001C61BB">
      <w:pPr>
        <w:ind w:left="100" w:right="263" w:firstLine="163"/>
        <w:jc w:val="both"/>
        <w:rPr>
          <w:sz w:val="24"/>
          <w:szCs w:val="24"/>
        </w:rPr>
      </w:pPr>
      <w:r w:rsidRPr="001C61BB">
        <w:rPr>
          <w:sz w:val="24"/>
          <w:szCs w:val="24"/>
        </w:rPr>
        <w:t>2.4.3.</w:t>
      </w:r>
      <w:hyperlink w:anchor="_bookmark36" w:history="1">
        <w:r w:rsidR="00C9205D" w:rsidRPr="001C61BB">
          <w:rPr>
            <w:sz w:val="24"/>
            <w:szCs w:val="24"/>
          </w:rPr>
          <w:t xml:space="preserve">План индивидуально ориентированных диагностических и коррекционных </w:t>
        </w:r>
      </w:hyperlink>
      <w:hyperlink w:anchor="_bookmark36" w:history="1">
        <w:r w:rsidR="00C9205D" w:rsidRPr="001C61BB">
          <w:rPr>
            <w:sz w:val="24"/>
            <w:szCs w:val="24"/>
          </w:rPr>
          <w:t>мероприятий,</w:t>
        </w:r>
      </w:hyperlink>
      <w:r w:rsidR="00C9205D" w:rsidRPr="001C61BB">
        <w:rPr>
          <w:spacing w:val="-67"/>
          <w:sz w:val="24"/>
          <w:szCs w:val="24"/>
        </w:rPr>
        <w:t xml:space="preserve"> </w:t>
      </w:r>
      <w:hyperlink w:anchor="_bookmark36" w:history="1">
        <w:r w:rsidR="00C9205D" w:rsidRPr="001C61BB">
          <w:rPr>
            <w:sz w:val="24"/>
            <w:szCs w:val="24"/>
          </w:rPr>
          <w:t>обеспечивающих</w:t>
        </w:r>
        <w:r w:rsidR="00C9205D" w:rsidRPr="001C61BB">
          <w:rPr>
            <w:spacing w:val="-1"/>
            <w:sz w:val="24"/>
            <w:szCs w:val="24"/>
          </w:rPr>
          <w:t xml:space="preserve"> </w:t>
        </w:r>
        <w:r w:rsidR="00C9205D" w:rsidRPr="001C61BB">
          <w:rPr>
            <w:sz w:val="24"/>
            <w:szCs w:val="24"/>
          </w:rPr>
          <w:t>удовлетворение</w:t>
        </w:r>
        <w:r w:rsidR="00C9205D" w:rsidRPr="001C61BB">
          <w:rPr>
            <w:spacing w:val="-5"/>
            <w:sz w:val="24"/>
            <w:szCs w:val="24"/>
          </w:rPr>
          <w:t xml:space="preserve"> </w:t>
        </w:r>
        <w:r w:rsidR="00C9205D" w:rsidRPr="001C61BB">
          <w:rPr>
            <w:sz w:val="24"/>
            <w:szCs w:val="24"/>
          </w:rPr>
          <w:t>индивидуальных</w:t>
        </w:r>
        <w:r w:rsidR="00C9205D" w:rsidRPr="001C61BB">
          <w:rPr>
            <w:spacing w:val="-5"/>
            <w:sz w:val="24"/>
            <w:szCs w:val="24"/>
          </w:rPr>
          <w:t xml:space="preserve"> </w:t>
        </w:r>
        <w:r w:rsidR="00C9205D" w:rsidRPr="001C61BB">
          <w:rPr>
            <w:sz w:val="24"/>
            <w:szCs w:val="24"/>
          </w:rPr>
          <w:t>образовательных</w:t>
        </w:r>
        <w:r w:rsidR="00C9205D" w:rsidRPr="001C61BB">
          <w:rPr>
            <w:spacing w:val="6"/>
            <w:sz w:val="24"/>
            <w:szCs w:val="24"/>
          </w:rPr>
          <w:t xml:space="preserve"> </w:t>
        </w:r>
      </w:hyperlink>
      <w:hyperlink w:anchor="_bookmark36" w:history="1">
        <w:r w:rsidR="00C9205D" w:rsidRPr="001C61BB">
          <w:rPr>
            <w:sz w:val="24"/>
            <w:szCs w:val="24"/>
          </w:rPr>
          <w:t>потребностей</w:t>
        </w:r>
      </w:hyperlink>
      <w:r w:rsidR="00C9205D" w:rsidRPr="001C61BB">
        <w:rPr>
          <w:sz w:val="24"/>
          <w:szCs w:val="24"/>
        </w:rPr>
        <w:t xml:space="preserve"> </w:t>
      </w:r>
      <w:hyperlink w:anchor="_bookmark36" w:history="1">
        <w:r w:rsidR="00C9205D" w:rsidRPr="001C61BB">
          <w:rPr>
            <w:sz w:val="24"/>
            <w:szCs w:val="24"/>
          </w:rPr>
          <w:t xml:space="preserve">обучающихся с </w:t>
        </w:r>
        <w:r w:rsidR="00C9205D" w:rsidRPr="001C61BB">
          <w:rPr>
            <w:sz w:val="24"/>
            <w:szCs w:val="24"/>
          </w:rPr>
          <w:lastRenderedPageBreak/>
          <w:t xml:space="preserve">ОВЗ и освоение ими программы основного общего </w:t>
        </w:r>
      </w:hyperlink>
      <w:hyperlink w:anchor="_bookmark36" w:history="1">
        <w:r w:rsidR="00C9205D" w:rsidRPr="001C61BB">
          <w:rPr>
            <w:sz w:val="24"/>
            <w:szCs w:val="24"/>
          </w:rPr>
          <w:t>образования, в том</w:t>
        </w:r>
      </w:hyperlink>
      <w:r w:rsidR="00C9205D" w:rsidRPr="001C61BB">
        <w:rPr>
          <w:spacing w:val="-67"/>
          <w:sz w:val="24"/>
          <w:szCs w:val="24"/>
        </w:rPr>
        <w:t xml:space="preserve"> </w:t>
      </w:r>
      <w:hyperlink w:anchor="_bookmark36" w:history="1">
        <w:r w:rsidR="00C9205D" w:rsidRPr="001C61BB">
          <w:rPr>
            <w:sz w:val="24"/>
            <w:szCs w:val="24"/>
          </w:rPr>
          <w:t>числе</w:t>
        </w:r>
        <w:r w:rsidR="00C9205D" w:rsidRPr="001C61BB">
          <w:rPr>
            <w:spacing w:val="-7"/>
            <w:sz w:val="24"/>
            <w:szCs w:val="24"/>
          </w:rPr>
          <w:t xml:space="preserve"> </w:t>
        </w:r>
        <w:r w:rsidR="00C9205D" w:rsidRPr="001C61BB">
          <w:rPr>
            <w:sz w:val="24"/>
            <w:szCs w:val="24"/>
          </w:rPr>
          <w:t>адаптированной</w:t>
        </w:r>
        <w:r w:rsidR="00C9205D" w:rsidRPr="001C61BB">
          <w:rPr>
            <w:sz w:val="24"/>
            <w:szCs w:val="24"/>
          </w:rPr>
          <w:tab/>
          <w:t xml:space="preserve">                                                          1</w:t>
        </w:r>
      </w:hyperlink>
      <w:r w:rsidRPr="001C61BB">
        <w:rPr>
          <w:sz w:val="24"/>
          <w:szCs w:val="24"/>
        </w:rPr>
        <w:t>40</w:t>
      </w:r>
    </w:p>
    <w:p w:rsidR="00C9205D" w:rsidRPr="001C61BB" w:rsidRDefault="00842D86" w:rsidP="001C61BB">
      <w:pPr>
        <w:spacing w:line="321" w:lineRule="exact"/>
        <w:ind w:left="100"/>
        <w:jc w:val="both"/>
        <w:rPr>
          <w:sz w:val="24"/>
          <w:szCs w:val="24"/>
        </w:rPr>
      </w:pPr>
      <w:hyperlink w:anchor="_bookmark37" w:history="1">
        <w:r w:rsidR="00C9205D" w:rsidRPr="001C61BB">
          <w:rPr>
            <w:sz w:val="24"/>
            <w:szCs w:val="24"/>
          </w:rPr>
          <w:t>2.4.</w:t>
        </w:r>
        <w:r w:rsidR="00C9205D" w:rsidRPr="001C61BB">
          <w:rPr>
            <w:spacing w:val="-6"/>
            <w:sz w:val="24"/>
            <w:szCs w:val="24"/>
          </w:rPr>
          <w:t xml:space="preserve"> </w:t>
        </w:r>
        <w:r w:rsidR="00C9205D" w:rsidRPr="001C61BB">
          <w:rPr>
            <w:sz w:val="24"/>
            <w:szCs w:val="24"/>
          </w:rPr>
          <w:t>4.</w:t>
        </w:r>
        <w:r w:rsidR="00C9205D" w:rsidRPr="001C61BB">
          <w:rPr>
            <w:spacing w:val="-6"/>
            <w:sz w:val="24"/>
            <w:szCs w:val="24"/>
          </w:rPr>
          <w:t xml:space="preserve"> </w:t>
        </w:r>
        <w:r w:rsidR="00C9205D" w:rsidRPr="001C61BB">
          <w:rPr>
            <w:sz w:val="24"/>
            <w:szCs w:val="24"/>
          </w:rPr>
          <w:t>Рабочие</w:t>
        </w:r>
        <w:r w:rsidR="00C9205D" w:rsidRPr="001C61BB">
          <w:rPr>
            <w:spacing w:val="-5"/>
            <w:sz w:val="24"/>
            <w:szCs w:val="24"/>
          </w:rPr>
          <w:t xml:space="preserve"> </w:t>
        </w:r>
        <w:r w:rsidR="00C9205D" w:rsidRPr="001C61BB">
          <w:rPr>
            <w:sz w:val="24"/>
            <w:szCs w:val="24"/>
          </w:rPr>
          <w:t>программы</w:t>
        </w:r>
        <w:r w:rsidR="00C9205D" w:rsidRPr="001C61BB">
          <w:rPr>
            <w:spacing w:val="-3"/>
            <w:sz w:val="24"/>
            <w:szCs w:val="24"/>
          </w:rPr>
          <w:t xml:space="preserve"> </w:t>
        </w:r>
        <w:r w:rsidR="00C9205D" w:rsidRPr="001C61BB">
          <w:rPr>
            <w:sz w:val="24"/>
            <w:szCs w:val="24"/>
          </w:rPr>
          <w:t>коррекционных</w:t>
        </w:r>
        <w:r w:rsidR="00C9205D" w:rsidRPr="001C61BB">
          <w:rPr>
            <w:spacing w:val="2"/>
            <w:sz w:val="24"/>
            <w:szCs w:val="24"/>
          </w:rPr>
          <w:t xml:space="preserve"> </w:t>
        </w:r>
        <w:r w:rsidR="00C9205D" w:rsidRPr="001C61BB">
          <w:rPr>
            <w:sz w:val="24"/>
            <w:szCs w:val="24"/>
          </w:rPr>
          <w:t>учебных</w:t>
        </w:r>
        <w:r w:rsidR="00C9205D" w:rsidRPr="001C61BB">
          <w:rPr>
            <w:spacing w:val="-4"/>
            <w:sz w:val="24"/>
            <w:szCs w:val="24"/>
          </w:rPr>
          <w:t xml:space="preserve"> </w:t>
        </w:r>
        <w:r w:rsidR="00C9205D" w:rsidRPr="001C61BB">
          <w:rPr>
            <w:sz w:val="24"/>
            <w:szCs w:val="24"/>
          </w:rPr>
          <w:t xml:space="preserve">курсов                                     </w:t>
        </w:r>
        <w:r w:rsidR="00C9205D" w:rsidRPr="001C61BB">
          <w:rPr>
            <w:spacing w:val="31"/>
            <w:sz w:val="24"/>
            <w:szCs w:val="24"/>
          </w:rPr>
          <w:t xml:space="preserve"> </w:t>
        </w:r>
        <w:r w:rsidR="00C9205D" w:rsidRPr="001C61BB">
          <w:rPr>
            <w:sz w:val="24"/>
            <w:szCs w:val="24"/>
          </w:rPr>
          <w:t>1</w:t>
        </w:r>
      </w:hyperlink>
      <w:r w:rsidR="001C61BB" w:rsidRPr="001C61BB">
        <w:rPr>
          <w:sz w:val="24"/>
          <w:szCs w:val="24"/>
        </w:rPr>
        <w:t>47</w:t>
      </w:r>
    </w:p>
    <w:p w:rsidR="00C9205D" w:rsidRPr="001C61BB" w:rsidRDefault="00842D86" w:rsidP="008D0D1C">
      <w:pPr>
        <w:pStyle w:val="a5"/>
        <w:numPr>
          <w:ilvl w:val="2"/>
          <w:numId w:val="108"/>
        </w:numPr>
        <w:tabs>
          <w:tab w:val="left" w:pos="806"/>
        </w:tabs>
        <w:spacing w:before="2"/>
        <w:ind w:right="528" w:firstLine="0"/>
        <w:jc w:val="both"/>
        <w:rPr>
          <w:sz w:val="24"/>
          <w:szCs w:val="24"/>
        </w:rPr>
      </w:pPr>
      <w:hyperlink w:anchor="_bookmark38" w:history="1">
        <w:r w:rsidR="00C9205D" w:rsidRPr="001C61BB">
          <w:rPr>
            <w:sz w:val="24"/>
            <w:szCs w:val="24"/>
          </w:rPr>
          <w:t>Планируемые</w:t>
        </w:r>
        <w:r w:rsidR="00C9205D" w:rsidRPr="001C61BB">
          <w:rPr>
            <w:spacing w:val="1"/>
            <w:sz w:val="24"/>
            <w:szCs w:val="24"/>
          </w:rPr>
          <w:t xml:space="preserve"> </w:t>
        </w:r>
        <w:r w:rsidR="00C9205D" w:rsidRPr="001C61BB">
          <w:rPr>
            <w:sz w:val="24"/>
            <w:szCs w:val="24"/>
          </w:rPr>
          <w:t>результаты</w:t>
        </w:r>
        <w:r w:rsidR="00C9205D" w:rsidRPr="001C61BB">
          <w:rPr>
            <w:spacing w:val="6"/>
            <w:sz w:val="24"/>
            <w:szCs w:val="24"/>
          </w:rPr>
          <w:t xml:space="preserve"> </w:t>
        </w:r>
        <w:r w:rsidR="00C9205D" w:rsidRPr="001C61BB">
          <w:rPr>
            <w:sz w:val="24"/>
            <w:szCs w:val="24"/>
          </w:rPr>
          <w:t>коррекционной</w:t>
        </w:r>
        <w:r w:rsidR="00C9205D" w:rsidRPr="001C61BB">
          <w:rPr>
            <w:spacing w:val="4"/>
            <w:sz w:val="24"/>
            <w:szCs w:val="24"/>
          </w:rPr>
          <w:t xml:space="preserve"> </w:t>
        </w:r>
        <w:r w:rsidR="00C9205D" w:rsidRPr="001C61BB">
          <w:rPr>
            <w:sz w:val="24"/>
            <w:szCs w:val="24"/>
          </w:rPr>
          <w:t>работы</w:t>
        </w:r>
        <w:r w:rsidR="00C9205D" w:rsidRPr="001C61BB">
          <w:rPr>
            <w:spacing w:val="4"/>
            <w:sz w:val="24"/>
            <w:szCs w:val="24"/>
          </w:rPr>
          <w:t xml:space="preserve"> </w:t>
        </w:r>
        <w:r w:rsidR="00C9205D" w:rsidRPr="001C61BB">
          <w:rPr>
            <w:sz w:val="24"/>
            <w:szCs w:val="24"/>
          </w:rPr>
          <w:t>и</w:t>
        </w:r>
        <w:r w:rsidR="00C9205D" w:rsidRPr="001C61BB">
          <w:rPr>
            <w:spacing w:val="3"/>
            <w:sz w:val="24"/>
            <w:szCs w:val="24"/>
          </w:rPr>
          <w:t xml:space="preserve"> </w:t>
        </w:r>
        <w:r w:rsidR="00C9205D" w:rsidRPr="001C61BB">
          <w:rPr>
            <w:sz w:val="24"/>
            <w:szCs w:val="24"/>
          </w:rPr>
          <w:t>подходы</w:t>
        </w:r>
        <w:r w:rsidR="00C9205D" w:rsidRPr="001C61BB">
          <w:rPr>
            <w:spacing w:val="-1"/>
            <w:sz w:val="24"/>
            <w:szCs w:val="24"/>
          </w:rPr>
          <w:t xml:space="preserve"> </w:t>
        </w:r>
        <w:r w:rsidR="00C9205D" w:rsidRPr="001C61BB">
          <w:rPr>
            <w:sz w:val="24"/>
            <w:szCs w:val="24"/>
          </w:rPr>
          <w:t>к</w:t>
        </w:r>
        <w:r w:rsidR="00C9205D" w:rsidRPr="001C61BB">
          <w:rPr>
            <w:spacing w:val="3"/>
            <w:sz w:val="24"/>
            <w:szCs w:val="24"/>
          </w:rPr>
          <w:t xml:space="preserve"> </w:t>
        </w:r>
        <w:r w:rsidR="00C9205D" w:rsidRPr="001C61BB">
          <w:rPr>
            <w:sz w:val="24"/>
            <w:szCs w:val="24"/>
          </w:rPr>
          <w:t>их</w:t>
        </w:r>
        <w:r w:rsidR="00C9205D" w:rsidRPr="001C61BB">
          <w:rPr>
            <w:spacing w:val="3"/>
            <w:sz w:val="24"/>
            <w:szCs w:val="24"/>
          </w:rPr>
          <w:t xml:space="preserve"> </w:t>
        </w:r>
        <w:r w:rsidR="00C9205D" w:rsidRPr="001C61BB">
          <w:rPr>
            <w:sz w:val="24"/>
            <w:szCs w:val="24"/>
          </w:rPr>
          <w:t>оценке</w:t>
        </w:r>
        <w:r w:rsidR="00C9205D" w:rsidRPr="001C61BB">
          <w:rPr>
            <w:spacing w:val="3"/>
            <w:sz w:val="24"/>
            <w:szCs w:val="24"/>
          </w:rPr>
          <w:t xml:space="preserve"> </w:t>
        </w:r>
        <w:r w:rsidR="00C9205D" w:rsidRPr="001C61BB">
          <w:rPr>
            <w:sz w:val="24"/>
            <w:szCs w:val="24"/>
          </w:rPr>
          <w:t>с</w:t>
        </w:r>
        <w:r w:rsidR="00C9205D" w:rsidRPr="001C61BB">
          <w:rPr>
            <w:spacing w:val="-5"/>
            <w:sz w:val="24"/>
            <w:szCs w:val="24"/>
          </w:rPr>
          <w:t xml:space="preserve"> </w:t>
        </w:r>
      </w:hyperlink>
      <w:hyperlink w:anchor="_bookmark38" w:history="1">
        <w:r w:rsidR="00C9205D" w:rsidRPr="001C61BB">
          <w:rPr>
            <w:sz w:val="24"/>
            <w:szCs w:val="24"/>
          </w:rPr>
          <w:t>целью</w:t>
        </w:r>
      </w:hyperlink>
      <w:r w:rsidR="00C9205D" w:rsidRPr="001C61BB">
        <w:rPr>
          <w:spacing w:val="1"/>
          <w:sz w:val="24"/>
          <w:szCs w:val="24"/>
        </w:rPr>
        <w:t xml:space="preserve"> </w:t>
      </w:r>
      <w:hyperlink w:anchor="_bookmark38" w:history="1">
        <w:r w:rsidR="00C9205D" w:rsidRPr="001C61BB">
          <w:rPr>
            <w:sz w:val="24"/>
            <w:szCs w:val="24"/>
          </w:rPr>
          <w:t>корректировки</w:t>
        </w:r>
        <w:r w:rsidR="00C9205D" w:rsidRPr="001C61BB">
          <w:rPr>
            <w:spacing w:val="-6"/>
            <w:sz w:val="24"/>
            <w:szCs w:val="24"/>
          </w:rPr>
          <w:t xml:space="preserve"> </w:t>
        </w:r>
        <w:r w:rsidR="00C9205D" w:rsidRPr="001C61BB">
          <w:rPr>
            <w:sz w:val="24"/>
            <w:szCs w:val="24"/>
          </w:rPr>
          <w:t>индивидуального</w:t>
        </w:r>
        <w:r w:rsidR="00C9205D" w:rsidRPr="001C61BB">
          <w:rPr>
            <w:spacing w:val="-4"/>
            <w:sz w:val="24"/>
            <w:szCs w:val="24"/>
          </w:rPr>
          <w:t xml:space="preserve"> </w:t>
        </w:r>
        <w:r w:rsidR="00C9205D" w:rsidRPr="001C61BB">
          <w:rPr>
            <w:sz w:val="24"/>
            <w:szCs w:val="24"/>
          </w:rPr>
          <w:t>плана</w:t>
        </w:r>
        <w:r w:rsidR="00C9205D" w:rsidRPr="001C61BB">
          <w:rPr>
            <w:spacing w:val="-8"/>
            <w:sz w:val="24"/>
            <w:szCs w:val="24"/>
          </w:rPr>
          <w:t xml:space="preserve"> </w:t>
        </w:r>
        <w:r w:rsidR="00C9205D" w:rsidRPr="001C61BB">
          <w:rPr>
            <w:sz w:val="24"/>
            <w:szCs w:val="24"/>
          </w:rPr>
          <w:t>диагностических</w:t>
        </w:r>
        <w:r w:rsidR="00C9205D" w:rsidRPr="001C61BB">
          <w:rPr>
            <w:spacing w:val="-4"/>
            <w:sz w:val="24"/>
            <w:szCs w:val="24"/>
          </w:rPr>
          <w:t xml:space="preserve"> </w:t>
        </w:r>
        <w:r w:rsidR="00C9205D" w:rsidRPr="001C61BB">
          <w:rPr>
            <w:sz w:val="24"/>
            <w:szCs w:val="24"/>
          </w:rPr>
          <w:t>и</w:t>
        </w:r>
        <w:r w:rsidR="00C9205D" w:rsidRPr="001C61BB">
          <w:rPr>
            <w:spacing w:val="-8"/>
            <w:sz w:val="24"/>
            <w:szCs w:val="24"/>
          </w:rPr>
          <w:t xml:space="preserve"> </w:t>
        </w:r>
        <w:r w:rsidR="00C9205D" w:rsidRPr="001C61BB">
          <w:rPr>
            <w:sz w:val="24"/>
            <w:szCs w:val="24"/>
          </w:rPr>
          <w:t>коррекционных</w:t>
        </w:r>
        <w:r w:rsidR="00C9205D" w:rsidRPr="001C61BB">
          <w:rPr>
            <w:spacing w:val="1"/>
            <w:sz w:val="24"/>
            <w:szCs w:val="24"/>
          </w:rPr>
          <w:t xml:space="preserve"> </w:t>
        </w:r>
      </w:hyperlink>
      <w:hyperlink w:anchor="_bookmark38" w:history="1">
        <w:r w:rsidR="00C9205D" w:rsidRPr="001C61BB">
          <w:rPr>
            <w:sz w:val="24"/>
            <w:szCs w:val="24"/>
          </w:rPr>
          <w:t>мероприятий</w:t>
        </w:r>
      </w:hyperlink>
      <w:r w:rsidR="00C9205D" w:rsidRPr="001C61BB">
        <w:rPr>
          <w:sz w:val="24"/>
          <w:szCs w:val="24"/>
        </w:rPr>
        <w:t xml:space="preserve">                                                                                                                   </w:t>
      </w:r>
      <w:hyperlink w:anchor="_bookmark38" w:history="1">
        <w:r w:rsidR="00C9205D" w:rsidRPr="001C61BB">
          <w:rPr>
            <w:sz w:val="24"/>
            <w:szCs w:val="24"/>
          </w:rPr>
          <w:t>1</w:t>
        </w:r>
      </w:hyperlink>
      <w:r w:rsidR="001C61BB" w:rsidRPr="001C61BB">
        <w:rPr>
          <w:sz w:val="24"/>
          <w:szCs w:val="24"/>
        </w:rPr>
        <w:t>48</w:t>
      </w:r>
    </w:p>
    <w:p w:rsidR="00C9205D" w:rsidRPr="001C61BB" w:rsidRDefault="00C9205D" w:rsidP="001C61BB">
      <w:pPr>
        <w:pStyle w:val="a3"/>
        <w:ind w:left="0"/>
      </w:pPr>
      <w:r w:rsidRPr="001C61BB">
        <w:rPr>
          <w:noProof/>
          <w:lang w:eastAsia="ru-RU"/>
        </w:rPr>
        <mc:AlternateContent>
          <mc:Choice Requires="wpg">
            <w:drawing>
              <wp:anchor distT="0" distB="0" distL="0" distR="0" simplePos="0" relativeHeight="482250240" behindDoc="1" locked="0" layoutInCell="1" allowOverlap="1" wp14:anchorId="37B29183" wp14:editId="5885115A">
                <wp:simplePos x="0" y="0"/>
                <wp:positionH relativeFrom="page">
                  <wp:posOffset>76200</wp:posOffset>
                </wp:positionH>
                <wp:positionV relativeFrom="paragraph">
                  <wp:posOffset>156845</wp:posOffset>
                </wp:positionV>
                <wp:extent cx="7024370" cy="20320"/>
                <wp:effectExtent l="0" t="0" r="0" b="0"/>
                <wp:wrapTopAndBottom/>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4370" cy="20320"/>
                          <a:chOff x="120" y="247"/>
                          <a:chExt cx="11062" cy="32"/>
                        </a:xfrm>
                      </wpg:grpSpPr>
                      <wps:wsp>
                        <wps:cNvPr id="5" name="Rectangle 87"/>
                        <wps:cNvSpPr>
                          <a:spLocks noChangeArrowheads="1"/>
                        </wps:cNvSpPr>
                        <wps:spPr bwMode="auto">
                          <a:xfrm>
                            <a:off x="120" y="246"/>
                            <a:ext cx="11059"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Freeform 88"/>
                        <wps:cNvSpPr>
                          <a:spLocks/>
                        </wps:cNvSpPr>
                        <wps:spPr bwMode="auto">
                          <a:xfrm>
                            <a:off x="120" y="246"/>
                            <a:ext cx="11057" cy="5"/>
                          </a:xfrm>
                          <a:custGeom>
                            <a:avLst/>
                            <a:gdLst>
                              <a:gd name="T0" fmla="+- 0 11177 120"/>
                              <a:gd name="T1" fmla="*/ T0 w 11057"/>
                              <a:gd name="T2" fmla="+- 0 247 247"/>
                              <a:gd name="T3" fmla="*/ 247 h 5"/>
                              <a:gd name="T4" fmla="+- 0 125 120"/>
                              <a:gd name="T5" fmla="*/ T4 w 11057"/>
                              <a:gd name="T6" fmla="+- 0 247 247"/>
                              <a:gd name="T7" fmla="*/ 247 h 5"/>
                              <a:gd name="T8" fmla="+- 0 120 120"/>
                              <a:gd name="T9" fmla="*/ T8 w 11057"/>
                              <a:gd name="T10" fmla="+- 0 247 247"/>
                              <a:gd name="T11" fmla="*/ 247 h 5"/>
                              <a:gd name="T12" fmla="+- 0 120 120"/>
                              <a:gd name="T13" fmla="*/ T12 w 11057"/>
                              <a:gd name="T14" fmla="+- 0 251 247"/>
                              <a:gd name="T15" fmla="*/ 251 h 5"/>
                              <a:gd name="T16" fmla="+- 0 125 120"/>
                              <a:gd name="T17" fmla="*/ T16 w 11057"/>
                              <a:gd name="T18" fmla="+- 0 251 247"/>
                              <a:gd name="T19" fmla="*/ 251 h 5"/>
                              <a:gd name="T20" fmla="+- 0 11177 120"/>
                              <a:gd name="T21" fmla="*/ T20 w 11057"/>
                              <a:gd name="T22" fmla="+- 0 251 247"/>
                              <a:gd name="T23" fmla="*/ 251 h 5"/>
                              <a:gd name="T24" fmla="+- 0 11177 120"/>
                              <a:gd name="T25" fmla="*/ T24 w 11057"/>
                              <a:gd name="T26" fmla="+- 0 247 247"/>
                              <a:gd name="T27" fmla="*/ 247 h 5"/>
                            </a:gdLst>
                            <a:ahLst/>
                            <a:cxnLst>
                              <a:cxn ang="0">
                                <a:pos x="T1" y="T3"/>
                              </a:cxn>
                              <a:cxn ang="0">
                                <a:pos x="T5" y="T7"/>
                              </a:cxn>
                              <a:cxn ang="0">
                                <a:pos x="T9" y="T11"/>
                              </a:cxn>
                              <a:cxn ang="0">
                                <a:pos x="T13" y="T15"/>
                              </a:cxn>
                              <a:cxn ang="0">
                                <a:pos x="T17" y="T19"/>
                              </a:cxn>
                              <a:cxn ang="0">
                                <a:pos x="T21" y="T23"/>
                              </a:cxn>
                              <a:cxn ang="0">
                                <a:pos x="T25" y="T27"/>
                              </a:cxn>
                            </a:cxnLst>
                            <a:rect l="0" t="0" r="r" b="b"/>
                            <a:pathLst>
                              <a:path w="11057" h="5">
                                <a:moveTo>
                                  <a:pt x="11057" y="0"/>
                                </a:moveTo>
                                <a:lnTo>
                                  <a:pt x="5" y="0"/>
                                </a:lnTo>
                                <a:lnTo>
                                  <a:pt x="0" y="0"/>
                                </a:lnTo>
                                <a:lnTo>
                                  <a:pt x="0" y="4"/>
                                </a:lnTo>
                                <a:lnTo>
                                  <a:pt x="5" y="4"/>
                                </a:lnTo>
                                <a:lnTo>
                                  <a:pt x="11057" y="4"/>
                                </a:lnTo>
                                <a:lnTo>
                                  <a:pt x="11057"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89"/>
                        <wps:cNvSpPr>
                          <a:spLocks noChangeArrowheads="1"/>
                        </wps:cNvSpPr>
                        <wps:spPr bwMode="auto">
                          <a:xfrm>
                            <a:off x="11176" y="24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90"/>
                        <wps:cNvSpPr>
                          <a:spLocks/>
                        </wps:cNvSpPr>
                        <wps:spPr bwMode="auto">
                          <a:xfrm>
                            <a:off x="120" y="246"/>
                            <a:ext cx="11062" cy="27"/>
                          </a:xfrm>
                          <a:custGeom>
                            <a:avLst/>
                            <a:gdLst>
                              <a:gd name="T0" fmla="+- 0 125 120"/>
                              <a:gd name="T1" fmla="*/ T0 w 11062"/>
                              <a:gd name="T2" fmla="+- 0 251 247"/>
                              <a:gd name="T3" fmla="*/ 251 h 27"/>
                              <a:gd name="T4" fmla="+- 0 120 120"/>
                              <a:gd name="T5" fmla="*/ T4 w 11062"/>
                              <a:gd name="T6" fmla="+- 0 251 247"/>
                              <a:gd name="T7" fmla="*/ 251 h 27"/>
                              <a:gd name="T8" fmla="+- 0 120 120"/>
                              <a:gd name="T9" fmla="*/ T8 w 11062"/>
                              <a:gd name="T10" fmla="+- 0 273 247"/>
                              <a:gd name="T11" fmla="*/ 273 h 27"/>
                              <a:gd name="T12" fmla="+- 0 125 120"/>
                              <a:gd name="T13" fmla="*/ T12 w 11062"/>
                              <a:gd name="T14" fmla="+- 0 273 247"/>
                              <a:gd name="T15" fmla="*/ 273 h 27"/>
                              <a:gd name="T16" fmla="+- 0 125 120"/>
                              <a:gd name="T17" fmla="*/ T16 w 11062"/>
                              <a:gd name="T18" fmla="+- 0 251 247"/>
                              <a:gd name="T19" fmla="*/ 251 h 27"/>
                              <a:gd name="T20" fmla="+- 0 11182 120"/>
                              <a:gd name="T21" fmla="*/ T20 w 11062"/>
                              <a:gd name="T22" fmla="+- 0 247 247"/>
                              <a:gd name="T23" fmla="*/ 247 h 27"/>
                              <a:gd name="T24" fmla="+- 0 11177 120"/>
                              <a:gd name="T25" fmla="*/ T24 w 11062"/>
                              <a:gd name="T26" fmla="+- 0 247 247"/>
                              <a:gd name="T27" fmla="*/ 247 h 27"/>
                              <a:gd name="T28" fmla="+- 0 11177 120"/>
                              <a:gd name="T29" fmla="*/ T28 w 11062"/>
                              <a:gd name="T30" fmla="+- 0 251 247"/>
                              <a:gd name="T31" fmla="*/ 251 h 27"/>
                              <a:gd name="T32" fmla="+- 0 11182 120"/>
                              <a:gd name="T33" fmla="*/ T32 w 11062"/>
                              <a:gd name="T34" fmla="+- 0 251 247"/>
                              <a:gd name="T35" fmla="*/ 251 h 27"/>
                              <a:gd name="T36" fmla="+- 0 11182 120"/>
                              <a:gd name="T37" fmla="*/ T36 w 11062"/>
                              <a:gd name="T38" fmla="+- 0 247 247"/>
                              <a:gd name="T39" fmla="*/ 24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062" h="27">
                                <a:moveTo>
                                  <a:pt x="5" y="4"/>
                                </a:moveTo>
                                <a:lnTo>
                                  <a:pt x="0" y="4"/>
                                </a:lnTo>
                                <a:lnTo>
                                  <a:pt x="0" y="26"/>
                                </a:lnTo>
                                <a:lnTo>
                                  <a:pt x="5" y="26"/>
                                </a:lnTo>
                                <a:lnTo>
                                  <a:pt x="5" y="4"/>
                                </a:lnTo>
                                <a:close/>
                                <a:moveTo>
                                  <a:pt x="11062" y="0"/>
                                </a:moveTo>
                                <a:lnTo>
                                  <a:pt x="11057" y="0"/>
                                </a:lnTo>
                                <a:lnTo>
                                  <a:pt x="11057" y="4"/>
                                </a:lnTo>
                                <a:lnTo>
                                  <a:pt x="11062" y="4"/>
                                </a:lnTo>
                                <a:lnTo>
                                  <a:pt x="11062"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Rectangle 91"/>
                        <wps:cNvSpPr>
                          <a:spLocks noChangeArrowheads="1"/>
                        </wps:cNvSpPr>
                        <wps:spPr bwMode="auto">
                          <a:xfrm>
                            <a:off x="11176" y="251"/>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92"/>
                        <wps:cNvSpPr>
                          <a:spLocks noChangeArrowheads="1"/>
                        </wps:cNvSpPr>
                        <wps:spPr bwMode="auto">
                          <a:xfrm>
                            <a:off x="120" y="272"/>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Freeform 93"/>
                        <wps:cNvSpPr>
                          <a:spLocks/>
                        </wps:cNvSpPr>
                        <wps:spPr bwMode="auto">
                          <a:xfrm>
                            <a:off x="120" y="272"/>
                            <a:ext cx="11062" cy="5"/>
                          </a:xfrm>
                          <a:custGeom>
                            <a:avLst/>
                            <a:gdLst>
                              <a:gd name="T0" fmla="+- 0 11182 120"/>
                              <a:gd name="T1" fmla="*/ T0 w 11062"/>
                              <a:gd name="T2" fmla="+- 0 273 273"/>
                              <a:gd name="T3" fmla="*/ 273 h 5"/>
                              <a:gd name="T4" fmla="+- 0 11177 120"/>
                              <a:gd name="T5" fmla="*/ T4 w 11062"/>
                              <a:gd name="T6" fmla="+- 0 273 273"/>
                              <a:gd name="T7" fmla="*/ 273 h 5"/>
                              <a:gd name="T8" fmla="+- 0 125 120"/>
                              <a:gd name="T9" fmla="*/ T8 w 11062"/>
                              <a:gd name="T10" fmla="+- 0 273 273"/>
                              <a:gd name="T11" fmla="*/ 273 h 5"/>
                              <a:gd name="T12" fmla="+- 0 120 120"/>
                              <a:gd name="T13" fmla="*/ T12 w 11062"/>
                              <a:gd name="T14" fmla="+- 0 273 273"/>
                              <a:gd name="T15" fmla="*/ 273 h 5"/>
                              <a:gd name="T16" fmla="+- 0 120 120"/>
                              <a:gd name="T17" fmla="*/ T16 w 11062"/>
                              <a:gd name="T18" fmla="+- 0 278 273"/>
                              <a:gd name="T19" fmla="*/ 278 h 5"/>
                              <a:gd name="T20" fmla="+- 0 125 120"/>
                              <a:gd name="T21" fmla="*/ T20 w 11062"/>
                              <a:gd name="T22" fmla="+- 0 278 273"/>
                              <a:gd name="T23" fmla="*/ 278 h 5"/>
                              <a:gd name="T24" fmla="+- 0 11177 120"/>
                              <a:gd name="T25" fmla="*/ T24 w 11062"/>
                              <a:gd name="T26" fmla="+- 0 278 273"/>
                              <a:gd name="T27" fmla="*/ 278 h 5"/>
                              <a:gd name="T28" fmla="+- 0 11182 120"/>
                              <a:gd name="T29" fmla="*/ T28 w 11062"/>
                              <a:gd name="T30" fmla="+- 0 278 273"/>
                              <a:gd name="T31" fmla="*/ 278 h 5"/>
                              <a:gd name="T32" fmla="+- 0 11182 120"/>
                              <a:gd name="T33" fmla="*/ T32 w 11062"/>
                              <a:gd name="T34" fmla="+- 0 273 273"/>
                              <a:gd name="T35" fmla="*/ 273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62" h="5">
                                <a:moveTo>
                                  <a:pt x="11062" y="0"/>
                                </a:moveTo>
                                <a:lnTo>
                                  <a:pt x="11057" y="0"/>
                                </a:lnTo>
                                <a:lnTo>
                                  <a:pt x="5" y="0"/>
                                </a:lnTo>
                                <a:lnTo>
                                  <a:pt x="0" y="0"/>
                                </a:lnTo>
                                <a:lnTo>
                                  <a:pt x="0" y="5"/>
                                </a:lnTo>
                                <a:lnTo>
                                  <a:pt x="5" y="5"/>
                                </a:lnTo>
                                <a:lnTo>
                                  <a:pt x="11057" y="5"/>
                                </a:lnTo>
                                <a:lnTo>
                                  <a:pt x="11062" y="5"/>
                                </a:lnTo>
                                <a:lnTo>
                                  <a:pt x="11062"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 o:spid="_x0000_s1026" style="position:absolute;margin-left:6pt;margin-top:12.35pt;width:553.1pt;height:1.6pt;z-index:-21066240;mso-wrap-distance-left:0;mso-wrap-distance-right:0;mso-position-horizontal-relative:page" coordorigin="120,247" coordsize="110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">
                <v:rect id="Rectangle 87" o:spid="_x0000_s1027" style="position:absolute;left:120;top:246;width:11059;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v9MMA&#10;AADaAAAADwAAAGRycy9kb3ducmV2LnhtbESPwWrDMBBE74X+g9hCb43s0AbjRg7BpCaXHpqEnBdr&#10;axtbKyMpsZuvrwqFHIeZecOsN7MZxJWc7ywrSBcJCOLa6o4bBafjx0sGwgdkjYNlUvBDHjbF48Ma&#10;c20n/qLrITQiQtjnqKANYcyl9HVLBv3CjsTR+7bOYIjSNVI7nCLcDHKZJCtpsOO40OJIZUt1f7gY&#10;BYlO3f6zfJW3eltl5363tDdbKfX8NG/fQQSawz38395rBW/wdyXeA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cv9MMAAADaAAAADwAAAAAAAAAAAAAAAACYAgAAZHJzL2Rv&#10;d25yZXYueG1sUEsFBgAAAAAEAAQA9QAAAIgDAAAAAA==&#10;" fillcolor="gray" stroked="f"/>
                <v:shape id="Freeform 88" o:spid="_x0000_s1028" style="position:absolute;left:120;top:246;width:11057;height:5;visibility:visible;mso-wrap-style:square;v-text-anchor:top" coordsize="110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oMnMAA&#10;AADaAAAADwAAAGRycy9kb3ducmV2LnhtbESPT2sCMRTE7wW/Q3hCbzWrhUVXo6hg22v9c39snpvF&#10;zcu6iWv89o0g9DjMzG+YxSraRvTU+dqxgvEoA0FcOl1zpeB42H1MQfiArLFxTAoe5GG1HLwtsNDu&#10;zr/U70MlEoR9gQpMCG0hpS8NWfQj1xIn7+w6iyHJrpK6w3uC20ZOsiyXFmtOCwZb2hoqL/ubVfB5&#10;NafvywzXY2of068+jz4eN0q9D+N6DiJQDP/hV/tHK8jheSXdA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PoMnMAAAADaAAAADwAAAAAAAAAAAAAAAACYAgAAZHJzL2Rvd25y&#10;ZXYueG1sUEsFBgAAAAAEAAQA9QAAAIUDAAAAAA==&#10;" path="m11057,l5,,,,,4r5,l11057,4r,-4xe" fillcolor="#9f9f9f" stroked="f">
                  <v:path arrowok="t" o:connecttype="custom" o:connectlocs="11057,247;5,247;0,247;0,251;5,251;11057,251;11057,247" o:connectangles="0,0,0,0,0,0,0"/>
                </v:shape>
                <v:rect id="Rectangle 89" o:spid="_x0000_s1029" style="position:absolute;left:11176;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2fI8MA&#10;AADaAAAADwAAAGRycy9kb3ducmV2LnhtbESPQWvCQBSE7wX/w/IKvdVNpcaSuopYxF48NErPj+xr&#10;knb3bdjdJrG/3hUKHoeZ+YZZrkdrRE8+tI4VPE0zEMSV0y3XCk7H3eMLiBCRNRrHpOBMAdaryd0S&#10;C+0G/qC+jLVIEA4FKmhi7AopQ9WQxTB1HXHyvpy3GJP0tdQehwS3Rs6yLJcWW04LDXa0baj6KX+t&#10;gr/4XOa9/8T9IZ+77+HN7E69Uerhfty8gog0xlv4v/2uFSzgeiXdAL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2fI8MAAADaAAAADwAAAAAAAAAAAAAAAACYAgAAZHJzL2Rv&#10;d25yZXYueG1sUEsFBgAAAAAEAAQA9QAAAIgDAAAAAA==&#10;" fillcolor="#e2e2e2" stroked="f"/>
                <v:shape id="AutoShape 90" o:spid="_x0000_s1030" style="position:absolute;left:120;top:246;width:11062;height:27;visibility:visible;mso-wrap-style:square;v-text-anchor:top" coordsize="1106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n28EA&#10;AADaAAAADwAAAGRycy9kb3ducmV2LnhtbERPy2rCQBTdC/2H4Ra600krVomZiBZSWrLygetL5poJ&#10;zdxJMlONf+8sCl0ezjvbjLYVVxp841jB6ywBQVw53XCt4HQspisQPiBrbB2Tgjt52ORPkwxT7W68&#10;p+sh1CKGsE9RgQmhS6X0lSGLfuY64shd3GAxRDjUUg94i+G2lW9J8i4tNhwbDHb0Yaj6OfxaBfVu&#10;cS6L9nNe3vv5d1ks+35veqVensftGkSgMfyL/9xfWkHcGq/EGy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759vBAAAA2gAAAA8AAAAAAAAAAAAAAAAAmAIAAGRycy9kb3du&#10;cmV2LnhtbFBLBQYAAAAABAAEAPUAAACGAwAAAAA=&#10;" path="m5,4l,4,,26r5,l5,4xm11062,r-5,l11057,4r5,l11062,xe" fillcolor="#9f9f9f" stroked="f">
                  <v:path arrowok="t" o:connecttype="custom" o:connectlocs="5,251;0,251;0,273;5,273;5,251;11062,247;11057,247;11057,251;11062,251;11062,247" o:connectangles="0,0,0,0,0,0,0,0,0,0"/>
                </v:shape>
                <v:rect id="Rectangle 91" o:spid="_x0000_s1031" style="position:absolute;left:11176;top:251;width:5;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6uysMA&#10;AADaAAAADwAAAGRycy9kb3ducmV2LnhtbESPQWvCQBSE7wX/w/IKvdVNpQabuopYxF48NErPj+xr&#10;knb3bdjdJrG/3hUKHoeZ+YZZrkdrRE8+tI4VPE0zEMSV0y3XCk7H3eMCRIjIGo1jUnCmAOvV5G6J&#10;hXYDf1BfxlokCIcCFTQxdoWUoWrIYpi6jjh5X85bjEn6WmqPQ4JbI2dZlkuLLaeFBjvaNlT9lL9W&#10;wV98LvPef+L+kM/d9/BmdqfeKPVwP25eQUQa4y38337XCl7geiXdAL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6uysMAAADaAAAADwAAAAAAAAAAAAAAAACYAgAAZHJzL2Rv&#10;d25yZXYueG1sUEsFBgAAAAAEAAQA9QAAAIgDAAAAAA==&#10;" fillcolor="#e2e2e2" stroked="f"/>
                <v:rect id="Rectangle 92" o:spid="_x0000_s1032" style="position:absolute;left:120;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JfcUA&#10;AADbAAAADwAAAGRycy9kb3ducmV2LnhtbESPQWvCQBCF74X+h2UK3upGEZHUVUqL6EFSm9b7kB2T&#10;2OxsyK4m+fedQ6G3Gd6b975ZbwfXqDt1ofZsYDZNQBEX3tZcGvj+2j2vQIWIbLHxTAZGCrDdPD6s&#10;MbW+50+657FUEsIhRQNVjG2qdSgqchimviUW7eI7h1HWrtS2w17CXaPnSbLUDmuWhgpbequo+Mlv&#10;zsD1ds7fl7Ms+8j2V90vxnxxOo7GTJ6G1xdQkYb4b/67PljBF3r5RQ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Il9xQAAANsAAAAPAAAAAAAAAAAAAAAAAJgCAABkcnMv&#10;ZG93bnJldi54bWxQSwUGAAAAAAQABAD1AAAAigMAAAAA&#10;" fillcolor="#9f9f9f" stroked="f"/>
                <v:shape id="Freeform 93" o:spid="_x0000_s1033" style="position:absolute;left:120;top:272;width:11062;height:5;visibility:visible;mso-wrap-style:square;v-text-anchor:top" coordsize="11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QMAA&#10;AADbAAAADwAAAGRycy9kb3ducmV2LnhtbERPTWuDQBC9F/IflgnkUuJqDiImawghhdZbbel5cCcq&#10;cWfF3ZrNv+8WCr3N433O4RjMKBaa3WBZQZakIIhbqwfuFHx+vGwLEM4jaxwtk4IHOThWq6cDltre&#10;+Z2WxncihrArUUHv/VRK6dqeDLrETsSRu9rZoI9w7qSe8R7DzSh3aZpLgwPHhh4nOvfU3ppvo6At&#10;LsNbngdfm6/lmeo6ZI9zUGqzDqc9CE/B/4v/3K86zs/g95d4gK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LQMAAAADbAAAADwAAAAAAAAAAAAAAAACYAgAAZHJzL2Rvd25y&#10;ZXYueG1sUEsFBgAAAAAEAAQA9QAAAIUDAAAAAA==&#10;" path="m11062,r-5,l5,,,,,5r5,l11057,5r5,l11062,xe" fillcolor="#e2e2e2" stroked="f">
                  <v:path arrowok="t" o:connecttype="custom" o:connectlocs="11062,273;11057,273;5,273;0,273;0,278;5,278;11057,278;11062,278;11062,273" o:connectangles="0,0,0,0,0,0,0,0,0"/>
                </v:shape>
                <w10:wrap type="topAndBottom" anchorx="page"/>
              </v:group>
            </w:pict>
          </mc:Fallback>
        </mc:AlternateContent>
      </w:r>
    </w:p>
    <w:p w:rsidR="00C9205D" w:rsidRPr="001C61BB" w:rsidRDefault="00842D86" w:rsidP="008D0D1C">
      <w:pPr>
        <w:pStyle w:val="a5"/>
        <w:numPr>
          <w:ilvl w:val="0"/>
          <w:numId w:val="109"/>
        </w:numPr>
        <w:tabs>
          <w:tab w:val="left" w:pos="4420"/>
        </w:tabs>
        <w:spacing w:before="14" w:line="322" w:lineRule="exact"/>
        <w:rPr>
          <w:sz w:val="24"/>
          <w:szCs w:val="24"/>
        </w:rPr>
      </w:pPr>
      <w:hyperlink w:anchor="_bookmark39" w:history="1">
        <w:r w:rsidR="00C9205D" w:rsidRPr="001C61BB">
          <w:rPr>
            <w:sz w:val="24"/>
            <w:szCs w:val="24"/>
            <w:u w:val="single" w:color="0000ED"/>
          </w:rPr>
          <w:t>ОРГАНИЗАЦИОННЫЙ</w:t>
        </w:r>
        <w:r w:rsidR="00C9205D" w:rsidRPr="001C61BB">
          <w:rPr>
            <w:spacing w:val="-11"/>
            <w:sz w:val="24"/>
            <w:szCs w:val="24"/>
            <w:u w:val="single" w:color="0000ED"/>
          </w:rPr>
          <w:t xml:space="preserve"> </w:t>
        </w:r>
        <w:r w:rsidR="001C61BB" w:rsidRPr="001C61BB">
          <w:rPr>
            <w:sz w:val="24"/>
            <w:szCs w:val="24"/>
            <w:u w:val="single" w:color="0000ED"/>
          </w:rPr>
          <w:t>РАЗДЕЛ</w:t>
        </w:r>
        <w:r w:rsidR="001C61BB" w:rsidRPr="001C61BB">
          <w:rPr>
            <w:sz w:val="24"/>
            <w:szCs w:val="24"/>
            <w:u w:val="single" w:color="0000ED"/>
          </w:rPr>
          <w:tab/>
          <w:t xml:space="preserve">     </w:t>
        </w:r>
        <w:r w:rsidR="00C9205D" w:rsidRPr="001C61BB">
          <w:rPr>
            <w:sz w:val="24"/>
            <w:szCs w:val="24"/>
            <w:u w:val="single" w:color="0000ED"/>
          </w:rPr>
          <w:t xml:space="preserve">                             </w:t>
        </w:r>
        <w:r w:rsidR="001C61BB" w:rsidRPr="001C61BB">
          <w:rPr>
            <w:sz w:val="24"/>
            <w:szCs w:val="24"/>
            <w:u w:val="single" w:color="0000ED"/>
          </w:rPr>
          <w:t xml:space="preserve">                              </w:t>
        </w:r>
        <w:r w:rsidR="00C9205D" w:rsidRPr="001C61BB">
          <w:rPr>
            <w:sz w:val="24"/>
            <w:szCs w:val="24"/>
            <w:u w:val="single" w:color="0000ED"/>
          </w:rPr>
          <w:t>1</w:t>
        </w:r>
      </w:hyperlink>
      <w:r w:rsidR="001C61BB" w:rsidRPr="001C61BB">
        <w:rPr>
          <w:sz w:val="24"/>
          <w:szCs w:val="24"/>
        </w:rPr>
        <w:t>49</w:t>
      </w:r>
    </w:p>
    <w:p w:rsidR="00C9205D" w:rsidRPr="001C61BB" w:rsidRDefault="001C61BB" w:rsidP="001C61BB">
      <w:pPr>
        <w:tabs>
          <w:tab w:val="left" w:pos="2260"/>
        </w:tabs>
        <w:ind w:left="260"/>
        <w:jc w:val="both"/>
        <w:rPr>
          <w:sz w:val="24"/>
          <w:szCs w:val="24"/>
        </w:rPr>
      </w:pPr>
      <w:r w:rsidRPr="001C61BB">
        <w:rPr>
          <w:sz w:val="24"/>
          <w:szCs w:val="24"/>
        </w:rPr>
        <w:t>3.1.</w:t>
      </w:r>
      <w:hyperlink w:anchor="_bookmark40" w:history="1">
        <w:r w:rsidR="00C9205D" w:rsidRPr="001C61BB">
          <w:rPr>
            <w:sz w:val="24"/>
            <w:szCs w:val="24"/>
            <w:u w:val="single" w:color="0000ED"/>
          </w:rPr>
          <w:t>Учебный</w:t>
        </w:r>
        <w:r w:rsidR="00C9205D" w:rsidRPr="001C61BB">
          <w:rPr>
            <w:spacing w:val="-1"/>
            <w:sz w:val="24"/>
            <w:szCs w:val="24"/>
            <w:u w:val="single" w:color="0000ED"/>
          </w:rPr>
          <w:t xml:space="preserve"> </w:t>
        </w:r>
        <w:r w:rsidR="00C9205D" w:rsidRPr="001C61BB">
          <w:rPr>
            <w:sz w:val="24"/>
            <w:szCs w:val="24"/>
            <w:u w:val="single" w:color="0000ED"/>
          </w:rPr>
          <w:t>план</w:t>
        </w:r>
        <w:r w:rsidR="00C9205D" w:rsidRPr="001C61BB">
          <w:rPr>
            <w:sz w:val="24"/>
            <w:szCs w:val="24"/>
            <w:u w:val="single" w:color="0000ED"/>
          </w:rPr>
          <w:tab/>
          <w:t xml:space="preserve">                                                                                                         1</w:t>
        </w:r>
      </w:hyperlink>
      <w:r w:rsidRPr="001C61BB">
        <w:rPr>
          <w:sz w:val="24"/>
          <w:szCs w:val="24"/>
        </w:rPr>
        <w:t>49</w:t>
      </w:r>
    </w:p>
    <w:p w:rsidR="00C9205D" w:rsidRPr="001C61BB" w:rsidRDefault="001C61BB" w:rsidP="001C61BB">
      <w:pPr>
        <w:spacing w:before="2"/>
        <w:ind w:left="421" w:right="-50" w:hanging="159"/>
        <w:jc w:val="both"/>
        <w:rPr>
          <w:sz w:val="24"/>
          <w:szCs w:val="24"/>
        </w:rPr>
      </w:pPr>
      <w:r w:rsidRPr="001C61BB">
        <w:rPr>
          <w:sz w:val="24"/>
          <w:szCs w:val="24"/>
        </w:rPr>
        <w:t>3.2.</w:t>
      </w:r>
      <w:hyperlink w:anchor="_bookmark41" w:history="1">
        <w:r w:rsidR="00C9205D" w:rsidRPr="001C61BB">
          <w:rPr>
            <w:sz w:val="24"/>
            <w:szCs w:val="24"/>
            <w:u w:val="single" w:color="0000ED"/>
          </w:rPr>
          <w:t>План</w:t>
        </w:r>
        <w:r w:rsidR="00C9205D" w:rsidRPr="001C61BB">
          <w:rPr>
            <w:spacing w:val="50"/>
            <w:sz w:val="24"/>
            <w:szCs w:val="24"/>
            <w:u w:val="single" w:color="0000ED"/>
          </w:rPr>
          <w:t xml:space="preserve"> </w:t>
        </w:r>
        <w:r w:rsidR="00C9205D" w:rsidRPr="001C61BB">
          <w:rPr>
            <w:sz w:val="24"/>
            <w:szCs w:val="24"/>
            <w:u w:val="single" w:color="0000ED"/>
          </w:rPr>
          <w:t>внеурочной</w:t>
        </w:r>
        <w:r w:rsidR="00C9205D" w:rsidRPr="001C61BB">
          <w:rPr>
            <w:spacing w:val="-7"/>
            <w:sz w:val="24"/>
            <w:szCs w:val="24"/>
            <w:u w:val="single" w:color="0000ED"/>
          </w:rPr>
          <w:t xml:space="preserve"> </w:t>
        </w:r>
        <w:r w:rsidR="00C9205D" w:rsidRPr="001C61BB">
          <w:rPr>
            <w:sz w:val="24"/>
            <w:szCs w:val="24"/>
            <w:u w:val="single" w:color="0000ED"/>
          </w:rPr>
          <w:t>деятельно</w:t>
        </w:r>
        <w:r w:rsidRPr="001C61BB">
          <w:rPr>
            <w:sz w:val="24"/>
            <w:szCs w:val="24"/>
            <w:u w:val="single" w:color="0000ED"/>
          </w:rPr>
          <w:t>сти</w:t>
        </w:r>
        <w:r w:rsidR="00C9205D" w:rsidRPr="001C61BB">
          <w:rPr>
            <w:sz w:val="24"/>
            <w:szCs w:val="24"/>
            <w:u w:val="single" w:color="0000ED"/>
          </w:rPr>
          <w:t xml:space="preserve"> 1</w:t>
        </w:r>
      </w:hyperlink>
      <w:r w:rsidR="00C9205D" w:rsidRPr="001C61BB">
        <w:rPr>
          <w:sz w:val="24"/>
          <w:szCs w:val="24"/>
        </w:rPr>
        <w:t>58</w:t>
      </w:r>
    </w:p>
    <w:p w:rsidR="00C9205D" w:rsidRPr="001C61BB" w:rsidRDefault="00C9205D" w:rsidP="001C61BB">
      <w:pPr>
        <w:tabs>
          <w:tab w:val="left" w:pos="4420"/>
        </w:tabs>
        <w:spacing w:before="2"/>
        <w:ind w:left="421" w:right="-50" w:hanging="159"/>
        <w:jc w:val="both"/>
        <w:rPr>
          <w:sz w:val="24"/>
          <w:szCs w:val="24"/>
        </w:rPr>
      </w:pPr>
      <w:r w:rsidRPr="001C61BB">
        <w:rPr>
          <w:spacing w:val="-67"/>
          <w:sz w:val="24"/>
          <w:szCs w:val="24"/>
        </w:rPr>
        <w:t xml:space="preserve"> </w:t>
      </w:r>
      <w:r w:rsidR="001C61BB" w:rsidRPr="001C61BB">
        <w:rPr>
          <w:spacing w:val="-67"/>
          <w:sz w:val="24"/>
          <w:szCs w:val="24"/>
        </w:rPr>
        <w:t xml:space="preserve">3.3. </w:t>
      </w:r>
      <w:hyperlink w:anchor="_bookmark42" w:history="1">
        <w:r w:rsidRPr="001C61BB">
          <w:rPr>
            <w:sz w:val="24"/>
            <w:szCs w:val="24"/>
            <w:u w:val="single" w:color="0000ED"/>
          </w:rPr>
          <w:t>Календарный</w:t>
        </w:r>
        <w:r w:rsidRPr="001C61BB">
          <w:rPr>
            <w:spacing w:val="-2"/>
            <w:sz w:val="24"/>
            <w:szCs w:val="24"/>
            <w:u w:val="single" w:color="0000ED"/>
          </w:rPr>
          <w:t xml:space="preserve"> </w:t>
        </w:r>
        <w:r w:rsidRPr="001C61BB">
          <w:rPr>
            <w:sz w:val="24"/>
            <w:szCs w:val="24"/>
            <w:u w:val="single" w:color="0000ED"/>
          </w:rPr>
          <w:t>учебный</w:t>
        </w:r>
        <w:r w:rsidRPr="001C61BB">
          <w:rPr>
            <w:spacing w:val="-5"/>
            <w:sz w:val="24"/>
            <w:szCs w:val="24"/>
            <w:u w:val="single" w:color="0000ED"/>
          </w:rPr>
          <w:t xml:space="preserve"> </w:t>
        </w:r>
        <w:r w:rsidRPr="001C61BB">
          <w:rPr>
            <w:sz w:val="24"/>
            <w:szCs w:val="24"/>
            <w:u w:val="single" w:color="0000ED"/>
          </w:rPr>
          <w:t>график</w:t>
        </w:r>
        <w:r w:rsidRPr="001C61BB">
          <w:rPr>
            <w:sz w:val="24"/>
            <w:szCs w:val="24"/>
            <w:u w:val="single" w:color="0000ED"/>
          </w:rPr>
          <w:tab/>
          <w:t xml:space="preserve">                                                                            1</w:t>
        </w:r>
      </w:hyperlink>
      <w:r w:rsidR="001C61BB" w:rsidRPr="001C61BB">
        <w:rPr>
          <w:sz w:val="24"/>
          <w:szCs w:val="24"/>
        </w:rPr>
        <w:t>53</w:t>
      </w:r>
    </w:p>
    <w:p w:rsidR="00C9205D" w:rsidRPr="001C61BB" w:rsidRDefault="001C61BB" w:rsidP="001C61BB">
      <w:pPr>
        <w:tabs>
          <w:tab w:val="left" w:pos="5861"/>
        </w:tabs>
        <w:spacing w:line="322" w:lineRule="exact"/>
        <w:ind w:left="260"/>
        <w:jc w:val="both"/>
        <w:rPr>
          <w:sz w:val="24"/>
          <w:szCs w:val="24"/>
        </w:rPr>
      </w:pPr>
      <w:r w:rsidRPr="001C61BB">
        <w:rPr>
          <w:sz w:val="24"/>
          <w:szCs w:val="24"/>
        </w:rPr>
        <w:t>3.4.</w:t>
      </w:r>
      <w:hyperlink w:anchor="_bookmark43" w:history="1">
        <w:r w:rsidR="00C9205D" w:rsidRPr="001C61BB">
          <w:rPr>
            <w:sz w:val="24"/>
            <w:szCs w:val="24"/>
            <w:u w:val="single" w:color="0000ED"/>
          </w:rPr>
          <w:t>Календарный</w:t>
        </w:r>
        <w:r w:rsidR="00C9205D" w:rsidRPr="001C61BB">
          <w:rPr>
            <w:spacing w:val="-3"/>
            <w:sz w:val="24"/>
            <w:szCs w:val="24"/>
            <w:u w:val="single" w:color="0000ED"/>
          </w:rPr>
          <w:t xml:space="preserve"> </w:t>
        </w:r>
        <w:r w:rsidR="00C9205D" w:rsidRPr="001C61BB">
          <w:rPr>
            <w:sz w:val="24"/>
            <w:szCs w:val="24"/>
            <w:u w:val="single" w:color="0000ED"/>
          </w:rPr>
          <w:t>план</w:t>
        </w:r>
        <w:r w:rsidR="00C9205D" w:rsidRPr="001C61BB">
          <w:rPr>
            <w:spacing w:val="-8"/>
            <w:sz w:val="24"/>
            <w:szCs w:val="24"/>
            <w:u w:val="single" w:color="0000ED"/>
          </w:rPr>
          <w:t xml:space="preserve"> </w:t>
        </w:r>
        <w:r w:rsidR="00C9205D" w:rsidRPr="001C61BB">
          <w:rPr>
            <w:sz w:val="24"/>
            <w:szCs w:val="24"/>
            <w:u w:val="single" w:color="0000ED"/>
          </w:rPr>
          <w:t>воспитательной</w:t>
        </w:r>
        <w:r w:rsidR="00C9205D" w:rsidRPr="001C61BB">
          <w:rPr>
            <w:spacing w:val="-5"/>
            <w:sz w:val="24"/>
            <w:szCs w:val="24"/>
            <w:u w:val="single" w:color="0000ED"/>
          </w:rPr>
          <w:t xml:space="preserve"> </w:t>
        </w:r>
        <w:r w:rsidR="00C9205D" w:rsidRPr="001C61BB">
          <w:rPr>
            <w:sz w:val="24"/>
            <w:szCs w:val="24"/>
            <w:u w:val="single" w:color="0000ED"/>
          </w:rPr>
          <w:t>работы</w:t>
        </w:r>
        <w:r w:rsidR="00C9205D" w:rsidRPr="001C61BB">
          <w:rPr>
            <w:sz w:val="24"/>
            <w:szCs w:val="24"/>
            <w:u w:val="single" w:color="0000ED"/>
          </w:rPr>
          <w:tab/>
          <w:t xml:space="preserve">                                                        1</w:t>
        </w:r>
      </w:hyperlink>
      <w:r w:rsidRPr="001C61BB">
        <w:rPr>
          <w:sz w:val="24"/>
          <w:szCs w:val="24"/>
        </w:rPr>
        <w:t>61</w:t>
      </w:r>
    </w:p>
    <w:p w:rsidR="00C9205D" w:rsidRPr="001C61BB" w:rsidRDefault="001C61BB" w:rsidP="001C61BB">
      <w:pPr>
        <w:tabs>
          <w:tab w:val="left" w:pos="8021"/>
        </w:tabs>
        <w:ind w:left="100" w:right="-50" w:firstLine="163"/>
        <w:jc w:val="both"/>
        <w:rPr>
          <w:sz w:val="24"/>
          <w:szCs w:val="24"/>
        </w:rPr>
      </w:pPr>
      <w:r w:rsidRPr="001C61BB">
        <w:rPr>
          <w:sz w:val="24"/>
          <w:szCs w:val="24"/>
        </w:rPr>
        <w:t>3.5.</w:t>
      </w:r>
      <w:hyperlink w:anchor="_bookmark44" w:history="1">
        <w:r w:rsidR="00C9205D" w:rsidRPr="001C61BB">
          <w:rPr>
            <w:sz w:val="24"/>
            <w:szCs w:val="24"/>
            <w:u w:val="single" w:color="0000ED"/>
          </w:rPr>
          <w:t>Характеристика условий реализации программы основного общего образования, в</w:t>
        </w:r>
        <w:r w:rsidR="00C9205D" w:rsidRPr="001C61BB">
          <w:rPr>
            <w:sz w:val="24"/>
            <w:szCs w:val="24"/>
          </w:rPr>
          <w:t xml:space="preserve"> </w:t>
        </w:r>
      </w:hyperlink>
      <w:hyperlink w:anchor="_bookmark44" w:history="1">
        <w:r w:rsidR="00C9205D" w:rsidRPr="001C61BB">
          <w:rPr>
            <w:sz w:val="24"/>
            <w:szCs w:val="24"/>
            <w:u w:val="single" w:color="0000ED"/>
          </w:rPr>
          <w:t>том</w:t>
        </w:r>
      </w:hyperlink>
      <w:r w:rsidR="00C9205D" w:rsidRPr="001C61BB">
        <w:rPr>
          <w:spacing w:val="-67"/>
          <w:sz w:val="24"/>
          <w:szCs w:val="24"/>
        </w:rPr>
        <w:t xml:space="preserve"> </w:t>
      </w:r>
      <w:hyperlink w:anchor="_bookmark44" w:history="1">
        <w:r w:rsidR="00C9205D" w:rsidRPr="001C61BB">
          <w:rPr>
            <w:sz w:val="24"/>
            <w:szCs w:val="24"/>
            <w:u w:val="single" w:color="0000ED"/>
          </w:rPr>
          <w:t>числе</w:t>
        </w:r>
        <w:r w:rsidR="00C9205D" w:rsidRPr="001C61BB">
          <w:rPr>
            <w:spacing w:val="-7"/>
            <w:sz w:val="24"/>
            <w:szCs w:val="24"/>
            <w:u w:val="single" w:color="0000ED"/>
          </w:rPr>
          <w:t xml:space="preserve"> </w:t>
        </w:r>
        <w:r w:rsidR="00C9205D" w:rsidRPr="001C61BB">
          <w:rPr>
            <w:sz w:val="24"/>
            <w:szCs w:val="24"/>
            <w:u w:val="single" w:color="0000ED"/>
          </w:rPr>
          <w:t>адаптированной,</w:t>
        </w:r>
        <w:r w:rsidR="00C9205D" w:rsidRPr="001C61BB">
          <w:rPr>
            <w:spacing w:val="55"/>
            <w:sz w:val="24"/>
            <w:szCs w:val="24"/>
            <w:u w:val="single" w:color="0000ED"/>
          </w:rPr>
          <w:t xml:space="preserve"> </w:t>
        </w:r>
        <w:r w:rsidR="00C9205D" w:rsidRPr="001C61BB">
          <w:rPr>
            <w:sz w:val="24"/>
            <w:szCs w:val="24"/>
            <w:u w:val="single" w:color="0000ED"/>
          </w:rPr>
          <w:t>в</w:t>
        </w:r>
        <w:r w:rsidR="00C9205D" w:rsidRPr="001C61BB">
          <w:rPr>
            <w:spacing w:val="-6"/>
            <w:sz w:val="24"/>
            <w:szCs w:val="24"/>
            <w:u w:val="single" w:color="0000ED"/>
          </w:rPr>
          <w:t xml:space="preserve"> </w:t>
        </w:r>
        <w:r w:rsidR="00C9205D" w:rsidRPr="001C61BB">
          <w:rPr>
            <w:sz w:val="24"/>
            <w:szCs w:val="24"/>
            <w:u w:val="single" w:color="0000ED"/>
          </w:rPr>
          <w:t>соответствии</w:t>
        </w:r>
        <w:r w:rsidR="00C9205D" w:rsidRPr="001C61BB">
          <w:rPr>
            <w:spacing w:val="-4"/>
            <w:sz w:val="24"/>
            <w:szCs w:val="24"/>
            <w:u w:val="single" w:color="0000ED"/>
          </w:rPr>
          <w:t xml:space="preserve"> </w:t>
        </w:r>
        <w:r w:rsidR="00C9205D" w:rsidRPr="001C61BB">
          <w:rPr>
            <w:sz w:val="24"/>
            <w:szCs w:val="24"/>
            <w:u w:val="single" w:color="0000ED"/>
          </w:rPr>
          <w:t>с</w:t>
        </w:r>
        <w:r w:rsidR="00C9205D" w:rsidRPr="001C61BB">
          <w:rPr>
            <w:spacing w:val="-5"/>
            <w:sz w:val="24"/>
            <w:szCs w:val="24"/>
            <w:u w:val="single" w:color="0000ED"/>
          </w:rPr>
          <w:t xml:space="preserve"> </w:t>
        </w:r>
        <w:r w:rsidR="00C9205D" w:rsidRPr="001C61BB">
          <w:rPr>
            <w:sz w:val="24"/>
            <w:szCs w:val="24"/>
            <w:u w:val="single" w:color="0000ED"/>
          </w:rPr>
          <w:t>требованиями</w:t>
        </w:r>
        <w:r w:rsidR="00C9205D" w:rsidRPr="001C61BB">
          <w:rPr>
            <w:spacing w:val="55"/>
            <w:sz w:val="24"/>
            <w:szCs w:val="24"/>
            <w:u w:val="single" w:color="0000ED"/>
          </w:rPr>
          <w:t xml:space="preserve"> </w:t>
        </w:r>
        <w:r w:rsidR="00C9205D" w:rsidRPr="001C61BB">
          <w:rPr>
            <w:sz w:val="24"/>
            <w:szCs w:val="24"/>
            <w:u w:val="single" w:color="0000ED"/>
          </w:rPr>
          <w:t>ФГОС</w:t>
        </w:r>
        <w:r w:rsidR="00C9205D" w:rsidRPr="001C61BB">
          <w:rPr>
            <w:sz w:val="24"/>
            <w:szCs w:val="24"/>
            <w:u w:val="single" w:color="0000ED"/>
          </w:rPr>
          <w:tab/>
          <w:t xml:space="preserve">                         1</w:t>
        </w:r>
      </w:hyperlink>
      <w:r w:rsidRPr="001C61BB">
        <w:rPr>
          <w:sz w:val="24"/>
          <w:szCs w:val="24"/>
        </w:rPr>
        <w:t>62</w:t>
      </w:r>
    </w:p>
    <w:p w:rsidR="00C9205D" w:rsidRPr="001C61BB" w:rsidRDefault="00C9205D" w:rsidP="001C61BB">
      <w:pPr>
        <w:tabs>
          <w:tab w:val="right" w:pos="7721"/>
        </w:tabs>
        <w:spacing w:line="321" w:lineRule="exact"/>
        <w:ind w:left="263"/>
        <w:jc w:val="both"/>
        <w:rPr>
          <w:sz w:val="24"/>
          <w:szCs w:val="24"/>
        </w:rPr>
      </w:pPr>
      <w:r w:rsidRPr="001C61BB">
        <w:rPr>
          <w:noProof/>
          <w:sz w:val="24"/>
          <w:szCs w:val="24"/>
          <w:lang w:eastAsia="ru-RU"/>
        </w:rPr>
        <mc:AlternateContent>
          <mc:Choice Requires="wps">
            <w:drawing>
              <wp:anchor distT="0" distB="0" distL="114300" distR="114300" simplePos="0" relativeHeight="482249216" behindDoc="0" locked="0" layoutInCell="1" allowOverlap="1" wp14:anchorId="03F77D78" wp14:editId="48951AEB">
                <wp:simplePos x="0" y="0"/>
                <wp:positionH relativeFrom="page">
                  <wp:posOffset>179705</wp:posOffset>
                </wp:positionH>
                <wp:positionV relativeFrom="paragraph">
                  <wp:posOffset>185420</wp:posOffset>
                </wp:positionV>
                <wp:extent cx="4559300" cy="8890"/>
                <wp:effectExtent l="0" t="0" r="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300" cy="8890"/>
                        </a:xfrm>
                        <a:prstGeom prst="rect">
                          <a:avLst/>
                        </a:prstGeom>
                        <a:solidFill>
                          <a:srgbClr val="000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14.15pt;margin-top:14.6pt;width:359pt;height:.7pt;z-index:48224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" fillcolor="#0000ed" stroked="f">
                <w10:wrap anchorx="page"/>
              </v:rect>
            </w:pict>
          </mc:Fallback>
        </mc:AlternateContent>
      </w:r>
      <w:r w:rsidR="001C61BB" w:rsidRPr="001C61BB">
        <w:rPr>
          <w:sz w:val="24"/>
          <w:szCs w:val="24"/>
        </w:rPr>
        <w:t>3.5.1.</w:t>
      </w:r>
      <w:hyperlink w:anchor="_bookmark45" w:history="1">
        <w:r w:rsidRPr="001C61BB">
          <w:rPr>
            <w:sz w:val="24"/>
            <w:szCs w:val="24"/>
          </w:rPr>
          <w:t>Общесистемные</w:t>
        </w:r>
        <w:r w:rsidRPr="001C61BB">
          <w:rPr>
            <w:spacing w:val="-6"/>
            <w:sz w:val="24"/>
            <w:szCs w:val="24"/>
          </w:rPr>
          <w:t xml:space="preserve"> </w:t>
        </w:r>
        <w:r w:rsidRPr="001C61BB">
          <w:rPr>
            <w:sz w:val="24"/>
            <w:szCs w:val="24"/>
          </w:rPr>
          <w:t>требования</w:t>
        </w:r>
        <w:r w:rsidRPr="001C61BB">
          <w:rPr>
            <w:spacing w:val="-3"/>
            <w:sz w:val="24"/>
            <w:szCs w:val="24"/>
          </w:rPr>
          <w:t xml:space="preserve"> </w:t>
        </w:r>
        <w:r w:rsidRPr="001C61BB">
          <w:rPr>
            <w:sz w:val="24"/>
            <w:szCs w:val="24"/>
          </w:rPr>
          <w:t>к</w:t>
        </w:r>
        <w:r w:rsidRPr="001C61BB">
          <w:rPr>
            <w:spacing w:val="-5"/>
            <w:sz w:val="24"/>
            <w:szCs w:val="24"/>
          </w:rPr>
          <w:t xml:space="preserve"> </w:t>
        </w:r>
        <w:r w:rsidRPr="001C61BB">
          <w:rPr>
            <w:sz w:val="24"/>
            <w:szCs w:val="24"/>
          </w:rPr>
          <w:t>реализации</w:t>
        </w:r>
        <w:r w:rsidRPr="001C61BB">
          <w:rPr>
            <w:spacing w:val="53"/>
            <w:sz w:val="24"/>
            <w:szCs w:val="24"/>
          </w:rPr>
          <w:t xml:space="preserve"> </w:t>
        </w:r>
        <w:r w:rsidRPr="001C61BB">
          <w:rPr>
            <w:sz w:val="24"/>
            <w:szCs w:val="24"/>
          </w:rPr>
          <w:t>ООП</w:t>
        </w:r>
        <w:r w:rsidRPr="001C61BB">
          <w:rPr>
            <w:spacing w:val="-6"/>
            <w:sz w:val="24"/>
            <w:szCs w:val="24"/>
          </w:rPr>
          <w:t xml:space="preserve"> </w:t>
        </w:r>
        <w:r w:rsidRPr="001C61BB">
          <w:rPr>
            <w:sz w:val="24"/>
            <w:szCs w:val="24"/>
          </w:rPr>
          <w:t>ООО</w:t>
        </w:r>
        <w:r w:rsidRPr="001C61BB">
          <w:rPr>
            <w:sz w:val="24"/>
            <w:szCs w:val="24"/>
          </w:rPr>
          <w:tab/>
          <w:t xml:space="preserve">                                            1</w:t>
        </w:r>
      </w:hyperlink>
      <w:r w:rsidR="001C61BB" w:rsidRPr="001C61BB">
        <w:rPr>
          <w:sz w:val="24"/>
          <w:szCs w:val="24"/>
        </w:rPr>
        <w:t>62</w:t>
      </w:r>
    </w:p>
    <w:p w:rsidR="00C9205D" w:rsidRPr="001C61BB" w:rsidRDefault="001C61BB" w:rsidP="001C61BB">
      <w:pPr>
        <w:spacing w:line="242" w:lineRule="auto"/>
        <w:ind w:left="100" w:firstLine="163"/>
        <w:jc w:val="both"/>
        <w:rPr>
          <w:sz w:val="24"/>
          <w:szCs w:val="24"/>
        </w:rPr>
      </w:pPr>
      <w:r w:rsidRPr="001C61BB">
        <w:rPr>
          <w:sz w:val="24"/>
          <w:szCs w:val="24"/>
        </w:rPr>
        <w:t>3.5.2.</w:t>
      </w:r>
      <w:hyperlink w:anchor="_bookmark46" w:history="1">
        <w:r w:rsidR="00C9205D" w:rsidRPr="001C61BB">
          <w:rPr>
            <w:sz w:val="24"/>
            <w:szCs w:val="24"/>
            <w:u w:val="single" w:color="0000ED"/>
          </w:rPr>
          <w:t>Требования</w:t>
        </w:r>
        <w:r w:rsidR="00C9205D" w:rsidRPr="001C61BB">
          <w:rPr>
            <w:spacing w:val="5"/>
            <w:sz w:val="24"/>
            <w:szCs w:val="24"/>
            <w:u w:val="single" w:color="0000ED"/>
          </w:rPr>
          <w:t xml:space="preserve"> </w:t>
        </w:r>
        <w:r w:rsidR="00C9205D" w:rsidRPr="001C61BB">
          <w:rPr>
            <w:sz w:val="24"/>
            <w:szCs w:val="24"/>
            <w:u w:val="single" w:color="0000ED"/>
          </w:rPr>
          <w:t>к</w:t>
        </w:r>
        <w:r w:rsidR="00C9205D" w:rsidRPr="001C61BB">
          <w:rPr>
            <w:spacing w:val="6"/>
            <w:sz w:val="24"/>
            <w:szCs w:val="24"/>
            <w:u w:val="single" w:color="0000ED"/>
          </w:rPr>
          <w:t xml:space="preserve"> </w:t>
        </w:r>
        <w:r w:rsidR="00C9205D" w:rsidRPr="001C61BB">
          <w:rPr>
            <w:sz w:val="24"/>
            <w:szCs w:val="24"/>
            <w:u w:val="single" w:color="0000ED"/>
          </w:rPr>
          <w:t>материально-техническому</w:t>
        </w:r>
        <w:r w:rsidR="00C9205D" w:rsidRPr="001C61BB">
          <w:rPr>
            <w:spacing w:val="56"/>
            <w:sz w:val="24"/>
            <w:szCs w:val="24"/>
            <w:u w:val="single" w:color="0000ED"/>
          </w:rPr>
          <w:t xml:space="preserve"> </w:t>
        </w:r>
        <w:r w:rsidR="00C9205D" w:rsidRPr="001C61BB">
          <w:rPr>
            <w:sz w:val="24"/>
            <w:szCs w:val="24"/>
            <w:u w:val="single" w:color="0000ED"/>
          </w:rPr>
          <w:t>и</w:t>
        </w:r>
        <w:r w:rsidR="00C9205D" w:rsidRPr="001C61BB">
          <w:rPr>
            <w:spacing w:val="11"/>
            <w:sz w:val="24"/>
            <w:szCs w:val="24"/>
            <w:u w:val="single" w:color="0000ED"/>
          </w:rPr>
          <w:t xml:space="preserve"> </w:t>
        </w:r>
        <w:r w:rsidR="00C9205D" w:rsidRPr="001C61BB">
          <w:rPr>
            <w:sz w:val="24"/>
            <w:szCs w:val="24"/>
            <w:u w:val="single" w:color="0000ED"/>
          </w:rPr>
          <w:t>учебно-методическому</w:t>
        </w:r>
        <w:r w:rsidR="00C9205D" w:rsidRPr="001C61BB">
          <w:rPr>
            <w:spacing w:val="-5"/>
            <w:sz w:val="24"/>
            <w:szCs w:val="24"/>
          </w:rPr>
          <w:t xml:space="preserve"> </w:t>
        </w:r>
      </w:hyperlink>
      <w:hyperlink w:anchor="_bookmark46" w:history="1">
        <w:r w:rsidR="00C9205D" w:rsidRPr="001C61BB">
          <w:rPr>
            <w:sz w:val="24"/>
            <w:szCs w:val="24"/>
            <w:u w:val="single" w:color="0000ED"/>
          </w:rPr>
          <w:t>обеспечению</w:t>
        </w:r>
      </w:hyperlink>
      <w:r w:rsidR="00C9205D" w:rsidRPr="001C61BB">
        <w:rPr>
          <w:spacing w:val="-67"/>
          <w:sz w:val="24"/>
          <w:szCs w:val="24"/>
        </w:rPr>
        <w:t xml:space="preserve"> </w:t>
      </w:r>
      <w:r w:rsidR="00C9205D" w:rsidRPr="001C61BB">
        <w:rPr>
          <w:sz w:val="24"/>
          <w:szCs w:val="24"/>
          <w:u w:val="single" w:color="0000ED"/>
        </w:rPr>
        <w:t>реализации</w:t>
      </w:r>
      <w:r w:rsidR="00C9205D" w:rsidRPr="001C61BB">
        <w:rPr>
          <w:spacing w:val="55"/>
          <w:sz w:val="24"/>
          <w:szCs w:val="24"/>
          <w:u w:val="single" w:color="0000ED"/>
        </w:rPr>
        <w:t xml:space="preserve"> </w:t>
      </w:r>
      <w:r w:rsidR="00C9205D" w:rsidRPr="001C61BB">
        <w:rPr>
          <w:sz w:val="24"/>
          <w:szCs w:val="24"/>
          <w:u w:val="single" w:color="0000ED"/>
        </w:rPr>
        <w:t>ООП</w:t>
      </w:r>
      <w:r w:rsidR="00C9205D" w:rsidRPr="001C61BB">
        <w:rPr>
          <w:spacing w:val="-5"/>
          <w:sz w:val="24"/>
          <w:szCs w:val="24"/>
          <w:u w:val="single" w:color="0000ED"/>
        </w:rPr>
        <w:t xml:space="preserve"> </w:t>
      </w:r>
      <w:r w:rsidR="00C9205D" w:rsidRPr="001C61BB">
        <w:rPr>
          <w:sz w:val="24"/>
          <w:szCs w:val="24"/>
          <w:u w:val="single" w:color="0000ED"/>
        </w:rPr>
        <w:t>ООО</w:t>
      </w:r>
      <w:r w:rsidR="00C9205D" w:rsidRPr="001C61BB">
        <w:rPr>
          <w:spacing w:val="41"/>
          <w:sz w:val="24"/>
          <w:szCs w:val="24"/>
          <w:u w:val="single" w:color="0000ED"/>
        </w:rPr>
        <w:t xml:space="preserve">                                                              </w:t>
      </w:r>
      <w:r w:rsidR="00C9205D" w:rsidRPr="001C61BB">
        <w:rPr>
          <w:sz w:val="24"/>
          <w:szCs w:val="24"/>
          <w:u w:val="single" w:color="0000ED"/>
        </w:rPr>
        <w:t>1</w:t>
      </w:r>
      <w:r w:rsidRPr="001C61BB">
        <w:rPr>
          <w:sz w:val="24"/>
          <w:szCs w:val="24"/>
          <w:u w:val="single" w:color="0000ED"/>
        </w:rPr>
        <w:t>68</w:t>
      </w:r>
    </w:p>
    <w:p w:rsidR="00C9205D" w:rsidRPr="001C61BB" w:rsidRDefault="001C61BB" w:rsidP="001C61BB">
      <w:pPr>
        <w:ind w:left="100" w:right="301" w:firstLine="163"/>
        <w:jc w:val="both"/>
        <w:rPr>
          <w:sz w:val="24"/>
          <w:szCs w:val="24"/>
        </w:rPr>
      </w:pPr>
      <w:r w:rsidRPr="001C61BB">
        <w:rPr>
          <w:sz w:val="24"/>
          <w:szCs w:val="24"/>
        </w:rPr>
        <w:t>3.5.3.</w:t>
      </w:r>
      <w:hyperlink w:anchor="_bookmark47" w:history="1">
        <w:r w:rsidR="00C9205D" w:rsidRPr="001C61BB">
          <w:rPr>
            <w:sz w:val="24"/>
            <w:szCs w:val="24"/>
            <w:u w:val="single" w:color="0000ED"/>
          </w:rPr>
          <w:t>Требования к психолого-педагогическим, кадровым и финансовым условиям</w:t>
        </w:r>
        <w:r w:rsidR="00C9205D" w:rsidRPr="001C61BB">
          <w:rPr>
            <w:sz w:val="24"/>
            <w:szCs w:val="24"/>
          </w:rPr>
          <w:t xml:space="preserve"> </w:t>
        </w:r>
      </w:hyperlink>
      <w:hyperlink w:anchor="_bookmark47" w:history="1">
        <w:r w:rsidR="00C9205D" w:rsidRPr="001C61BB">
          <w:rPr>
            <w:sz w:val="24"/>
            <w:szCs w:val="24"/>
            <w:u w:val="single" w:color="0000ED"/>
          </w:rPr>
          <w:t>реализации</w:t>
        </w:r>
      </w:hyperlink>
      <w:r w:rsidR="00C9205D" w:rsidRPr="001C61BB">
        <w:rPr>
          <w:spacing w:val="-67"/>
          <w:sz w:val="24"/>
          <w:szCs w:val="24"/>
        </w:rPr>
        <w:t xml:space="preserve"> </w:t>
      </w:r>
      <w:hyperlink w:anchor="_bookmark47" w:history="1">
        <w:r w:rsidR="00C9205D" w:rsidRPr="001C61BB">
          <w:rPr>
            <w:sz w:val="24"/>
            <w:szCs w:val="24"/>
            <w:u w:val="single" w:color="0000ED"/>
          </w:rPr>
          <w:t>ООП</w:t>
        </w:r>
        <w:r w:rsidR="00C9205D" w:rsidRPr="001C61BB">
          <w:rPr>
            <w:spacing w:val="-5"/>
            <w:sz w:val="24"/>
            <w:szCs w:val="24"/>
            <w:u w:val="single" w:color="0000ED"/>
          </w:rPr>
          <w:t xml:space="preserve"> </w:t>
        </w:r>
        <w:r w:rsidR="00C9205D" w:rsidRPr="001C61BB">
          <w:rPr>
            <w:sz w:val="24"/>
            <w:szCs w:val="24"/>
            <w:u w:val="single" w:color="0000ED"/>
          </w:rPr>
          <w:t>ООО</w:t>
        </w:r>
        <w:r w:rsidR="00C9205D" w:rsidRPr="001C61BB">
          <w:rPr>
            <w:spacing w:val="23"/>
            <w:sz w:val="24"/>
            <w:szCs w:val="24"/>
            <w:u w:val="single" w:color="0000ED"/>
          </w:rPr>
          <w:t xml:space="preserve">                                                                            </w:t>
        </w:r>
        <w:r w:rsidR="00C9205D" w:rsidRPr="001C61BB">
          <w:rPr>
            <w:sz w:val="24"/>
            <w:szCs w:val="24"/>
            <w:u w:val="single" w:color="0000ED"/>
          </w:rPr>
          <w:t>1</w:t>
        </w:r>
      </w:hyperlink>
      <w:r w:rsidRPr="001C61BB">
        <w:rPr>
          <w:sz w:val="24"/>
          <w:szCs w:val="24"/>
        </w:rPr>
        <w:t>80</w:t>
      </w:r>
    </w:p>
    <w:p w:rsidR="00C9205D" w:rsidRPr="001C61BB" w:rsidRDefault="00C9205D" w:rsidP="001C61BB">
      <w:pPr>
        <w:jc w:val="both"/>
        <w:rPr>
          <w:sz w:val="24"/>
          <w:szCs w:val="24"/>
        </w:rPr>
        <w:sectPr w:rsidR="00C9205D" w:rsidRPr="001C61BB" w:rsidSect="00C9205D">
          <w:footerReference w:type="default" r:id="rId10"/>
          <w:pgSz w:w="11930" w:h="16860"/>
          <w:pgMar w:top="740" w:right="640" w:bottom="440" w:left="567" w:header="0" w:footer="256" w:gutter="0"/>
          <w:pgNumType w:start="2"/>
          <w:cols w:space="720"/>
        </w:sectPr>
      </w:pPr>
    </w:p>
    <w:p w:rsidR="006A1D9A" w:rsidRDefault="006A1D9A">
      <w:pPr>
        <w:rPr>
          <w:sz w:val="28"/>
        </w:rPr>
        <w:sectPr w:rsidR="006A1D9A" w:rsidSect="00C9205D">
          <w:pgSz w:w="11930" w:h="16860"/>
          <w:pgMar w:top="420" w:right="640" w:bottom="440" w:left="1276" w:header="0" w:footer="256" w:gutter="0"/>
          <w:cols w:space="720"/>
        </w:sectPr>
      </w:pPr>
    </w:p>
    <w:p w:rsidR="006A1D9A" w:rsidRDefault="00806932" w:rsidP="008D0D1C">
      <w:pPr>
        <w:pStyle w:val="1"/>
        <w:numPr>
          <w:ilvl w:val="3"/>
          <w:numId w:val="108"/>
        </w:numPr>
        <w:tabs>
          <w:tab w:val="left" w:pos="1932"/>
        </w:tabs>
        <w:spacing w:before="68"/>
        <w:jc w:val="both"/>
      </w:pPr>
      <w:bookmarkStart w:id="1" w:name="_bookmark0"/>
      <w:bookmarkEnd w:id="1"/>
      <w:r>
        <w:lastRenderedPageBreak/>
        <w:t>ЦЕЛЕВОЙ</w:t>
      </w:r>
      <w:r>
        <w:rPr>
          <w:spacing w:val="-1"/>
        </w:rPr>
        <w:t xml:space="preserve"> </w:t>
      </w:r>
      <w:r>
        <w:t>РАЗДЕЛ</w:t>
      </w:r>
    </w:p>
    <w:p w:rsidR="006A1D9A" w:rsidRDefault="006A1D9A">
      <w:pPr>
        <w:pStyle w:val="a3"/>
        <w:spacing w:before="7"/>
        <w:ind w:left="0"/>
        <w:jc w:val="left"/>
        <w:rPr>
          <w:b/>
        </w:rPr>
      </w:pPr>
    </w:p>
    <w:p w:rsidR="006A1D9A" w:rsidRDefault="00806932" w:rsidP="008D0D1C">
      <w:pPr>
        <w:pStyle w:val="a5"/>
        <w:numPr>
          <w:ilvl w:val="1"/>
          <w:numId w:val="107"/>
        </w:numPr>
        <w:tabs>
          <w:tab w:val="left" w:pos="2174"/>
        </w:tabs>
        <w:jc w:val="both"/>
        <w:rPr>
          <w:b/>
          <w:sz w:val="28"/>
        </w:rPr>
      </w:pPr>
      <w:bookmarkStart w:id="2" w:name="_bookmark1"/>
      <w:bookmarkEnd w:id="2"/>
      <w:r>
        <w:rPr>
          <w:b/>
          <w:sz w:val="28"/>
        </w:rPr>
        <w:t>Пояснительная</w:t>
      </w:r>
      <w:r>
        <w:rPr>
          <w:b/>
          <w:spacing w:val="-16"/>
          <w:sz w:val="28"/>
        </w:rPr>
        <w:t xml:space="preserve"> </w:t>
      </w:r>
      <w:r>
        <w:rPr>
          <w:b/>
          <w:sz w:val="28"/>
        </w:rPr>
        <w:t>записка</w:t>
      </w:r>
    </w:p>
    <w:p w:rsidR="006A1D9A" w:rsidRDefault="00806932">
      <w:pPr>
        <w:pStyle w:val="a3"/>
        <w:spacing w:before="54" w:line="276" w:lineRule="auto"/>
        <w:ind w:left="1682" w:right="197" w:firstLine="719"/>
        <w:rPr>
          <w:b/>
        </w:rPr>
      </w:pPr>
      <w:r>
        <w:t>Основная</w:t>
      </w:r>
      <w:r>
        <w:rPr>
          <w:spacing w:val="1"/>
        </w:rPr>
        <w:t xml:space="preserve"> </w:t>
      </w:r>
      <w:r>
        <w:t>общеобразовательная</w:t>
      </w:r>
      <w:r>
        <w:rPr>
          <w:spacing w:val="1"/>
        </w:rPr>
        <w:t xml:space="preserve"> </w:t>
      </w:r>
      <w:r>
        <w:t>программа</w:t>
      </w:r>
      <w:r>
        <w:rPr>
          <w:spacing w:val="1"/>
        </w:rPr>
        <w:t xml:space="preserve"> </w:t>
      </w:r>
      <w:r>
        <w:t>–</w:t>
      </w:r>
      <w:r>
        <w:rPr>
          <w:spacing w:val="61"/>
        </w:rPr>
        <w:t xml:space="preserve"> </w:t>
      </w:r>
      <w:r>
        <w:t>образовательная</w:t>
      </w:r>
      <w:r>
        <w:rPr>
          <w:spacing w:val="61"/>
        </w:rPr>
        <w:t xml:space="preserve"> </w:t>
      </w:r>
      <w:r>
        <w:t>программа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Муниципального</w:t>
      </w:r>
      <w:r>
        <w:rPr>
          <w:spacing w:val="1"/>
        </w:rPr>
        <w:t xml:space="preserve"> </w:t>
      </w:r>
      <w:r>
        <w:t>бюджетного</w:t>
      </w:r>
      <w:r>
        <w:rPr>
          <w:spacing w:val="1"/>
        </w:rPr>
        <w:t xml:space="preserve"> </w:t>
      </w:r>
      <w:r>
        <w:t>общеобразовательного</w:t>
      </w:r>
      <w:r>
        <w:rPr>
          <w:spacing w:val="1"/>
        </w:rPr>
        <w:t xml:space="preserve"> </w:t>
      </w:r>
      <w:r>
        <w:t>учреждения</w:t>
      </w:r>
      <w:r>
        <w:rPr>
          <w:spacing w:val="31"/>
        </w:rPr>
        <w:t xml:space="preserve"> </w:t>
      </w:r>
      <w:r>
        <w:t>«Благовещенская</w:t>
      </w:r>
      <w:r>
        <w:rPr>
          <w:spacing w:val="29"/>
        </w:rPr>
        <w:t xml:space="preserve"> </w:t>
      </w:r>
      <w:r>
        <w:t>средняя</w:t>
      </w:r>
      <w:r>
        <w:rPr>
          <w:spacing w:val="27"/>
        </w:rPr>
        <w:t xml:space="preserve"> </w:t>
      </w:r>
      <w:r>
        <w:t>общеобразовательная</w:t>
      </w:r>
      <w:r>
        <w:rPr>
          <w:spacing w:val="27"/>
        </w:rPr>
        <w:t xml:space="preserve"> </w:t>
      </w:r>
      <w:r>
        <w:t>школа»</w:t>
      </w:r>
      <w:r>
        <w:rPr>
          <w:spacing w:val="24"/>
        </w:rPr>
        <w:t xml:space="preserve"> </w:t>
      </w:r>
      <w:r>
        <w:t>(далее</w:t>
      </w:r>
      <w:r>
        <w:rPr>
          <w:spacing w:val="26"/>
        </w:rPr>
        <w:t xml:space="preserve"> </w:t>
      </w:r>
      <w:r>
        <w:t>–</w:t>
      </w:r>
      <w:r>
        <w:rPr>
          <w:spacing w:val="29"/>
        </w:rPr>
        <w:t xml:space="preserve"> </w:t>
      </w:r>
      <w:r>
        <w:rPr>
          <w:b/>
        </w:rPr>
        <w:t>МБОУ</w:t>
      </w:r>
    </w:p>
    <w:p w:rsidR="006A1D9A" w:rsidRDefault="00806932">
      <w:pPr>
        <w:spacing w:before="1" w:line="276" w:lineRule="auto"/>
        <w:ind w:left="1682" w:right="196"/>
        <w:jc w:val="both"/>
        <w:rPr>
          <w:sz w:val="24"/>
        </w:rPr>
      </w:pPr>
      <w:r>
        <w:rPr>
          <w:b/>
          <w:sz w:val="24"/>
        </w:rPr>
        <w:t>«Благовещенская</w:t>
      </w:r>
      <w:r>
        <w:rPr>
          <w:b/>
          <w:spacing w:val="1"/>
          <w:sz w:val="24"/>
        </w:rPr>
        <w:t xml:space="preserve"> </w:t>
      </w:r>
      <w:r>
        <w:rPr>
          <w:b/>
          <w:sz w:val="24"/>
        </w:rPr>
        <w:t>СОШ»</w:t>
      </w:r>
      <w:r>
        <w:rPr>
          <w:sz w:val="24"/>
        </w:rPr>
        <w:t>)</w:t>
      </w:r>
      <w:r>
        <w:rPr>
          <w:spacing w:val="1"/>
          <w:sz w:val="24"/>
        </w:rPr>
        <w:t xml:space="preserve"> </w:t>
      </w:r>
      <w:r>
        <w:rPr>
          <w:sz w:val="24"/>
        </w:rPr>
        <w:t>разработана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Федерального</w:t>
      </w:r>
      <w:r>
        <w:rPr>
          <w:spacing w:val="1"/>
          <w:sz w:val="24"/>
        </w:rPr>
        <w:t xml:space="preserve"> </w:t>
      </w:r>
      <w:r>
        <w:rPr>
          <w:sz w:val="24"/>
        </w:rPr>
        <w:t>закона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29.12.2012</w:t>
      </w:r>
      <w:r>
        <w:rPr>
          <w:spacing w:val="1"/>
          <w:sz w:val="24"/>
        </w:rPr>
        <w:t xml:space="preserve"> </w:t>
      </w:r>
      <w:r>
        <w:rPr>
          <w:sz w:val="24"/>
        </w:rPr>
        <w:t>№</w:t>
      </w:r>
      <w:r>
        <w:rPr>
          <w:spacing w:val="1"/>
          <w:sz w:val="24"/>
        </w:rPr>
        <w:t xml:space="preserve"> </w:t>
      </w:r>
      <w:r>
        <w:rPr>
          <w:sz w:val="24"/>
        </w:rPr>
        <w:t>273-ФЗ</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w:t>
      </w:r>
      <w:r>
        <w:rPr>
          <w:spacing w:val="1"/>
          <w:sz w:val="24"/>
        </w:rPr>
        <w:t xml:space="preserve"> </w:t>
      </w:r>
      <w:r>
        <w:rPr>
          <w:sz w:val="24"/>
        </w:rPr>
        <w:t>изменениями</w:t>
      </w:r>
      <w:r>
        <w:rPr>
          <w:spacing w:val="1"/>
          <w:sz w:val="24"/>
        </w:rPr>
        <w:t xml:space="preserve"> </w:t>
      </w:r>
      <w:r>
        <w:rPr>
          <w:sz w:val="24"/>
        </w:rPr>
        <w:t>и</w:t>
      </w:r>
      <w:r>
        <w:rPr>
          <w:spacing w:val="1"/>
          <w:sz w:val="24"/>
        </w:rPr>
        <w:t xml:space="preserve"> </w:t>
      </w:r>
      <w:r>
        <w:rPr>
          <w:sz w:val="24"/>
        </w:rPr>
        <w:t>дополнениями;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федерального</w:t>
      </w:r>
      <w:r>
        <w:rPr>
          <w:spacing w:val="1"/>
          <w:sz w:val="24"/>
        </w:rPr>
        <w:t xml:space="preserve"> </w:t>
      </w:r>
      <w:r>
        <w:rPr>
          <w:sz w:val="24"/>
        </w:rPr>
        <w:t>государственного образовательного стандарта основного общего образования (</w:t>
      </w:r>
      <w:r>
        <w:t>(утвержден</w:t>
      </w:r>
      <w:r>
        <w:rPr>
          <w:spacing w:val="1"/>
        </w:rPr>
        <w:t xml:space="preserve"> </w:t>
      </w:r>
      <w:r>
        <w:t>Приказом Министерства просвещения Российской Федерации от 31.05.2021 № 287</w:t>
      </w:r>
      <w:r>
        <w:rPr>
          <w:sz w:val="24"/>
        </w:rPr>
        <w:t>); с учётом</w:t>
      </w:r>
      <w:r>
        <w:rPr>
          <w:spacing w:val="1"/>
          <w:sz w:val="24"/>
        </w:rPr>
        <w:t xml:space="preserve"> </w:t>
      </w:r>
      <w:r>
        <w:rPr>
          <w:sz w:val="24"/>
        </w:rPr>
        <w:t>примерной</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 основного</w:t>
      </w:r>
      <w:r>
        <w:rPr>
          <w:spacing w:val="-1"/>
          <w:sz w:val="24"/>
        </w:rPr>
        <w:t xml:space="preserve"> </w:t>
      </w:r>
      <w:r>
        <w:rPr>
          <w:sz w:val="24"/>
        </w:rPr>
        <w:t>общего</w:t>
      </w:r>
      <w:r>
        <w:rPr>
          <w:spacing w:val="-1"/>
          <w:sz w:val="24"/>
        </w:rPr>
        <w:t xml:space="preserve"> </w:t>
      </w:r>
      <w:r>
        <w:rPr>
          <w:sz w:val="24"/>
        </w:rPr>
        <w:t>образования.</w:t>
      </w:r>
    </w:p>
    <w:p w:rsidR="006A1D9A" w:rsidRDefault="00806932">
      <w:pPr>
        <w:pStyle w:val="a3"/>
        <w:spacing w:before="1" w:line="276" w:lineRule="auto"/>
        <w:ind w:left="1682" w:right="206" w:firstLine="779"/>
      </w:pPr>
      <w:r>
        <w:t>Программа</w:t>
      </w:r>
      <w:r>
        <w:rPr>
          <w:spacing w:val="1"/>
        </w:rPr>
        <w:t xml:space="preserve"> </w:t>
      </w:r>
      <w:r>
        <w:t>определяет</w:t>
      </w:r>
      <w:r>
        <w:rPr>
          <w:spacing w:val="1"/>
        </w:rPr>
        <w:t xml:space="preserve"> </w:t>
      </w:r>
      <w:r>
        <w:t>цели,</w:t>
      </w:r>
      <w:r>
        <w:rPr>
          <w:spacing w:val="1"/>
        </w:rPr>
        <w:t xml:space="preserve"> </w:t>
      </w:r>
      <w:r>
        <w:t>задачи,</w:t>
      </w:r>
      <w:r>
        <w:rPr>
          <w:spacing w:val="1"/>
        </w:rPr>
        <w:t xml:space="preserve"> </w:t>
      </w:r>
      <w:r>
        <w:t>планируемые</w:t>
      </w:r>
      <w:r>
        <w:rPr>
          <w:spacing w:val="1"/>
        </w:rPr>
        <w:t xml:space="preserve"> </w:t>
      </w:r>
      <w:r>
        <w:t>результаты,</w:t>
      </w:r>
      <w:r>
        <w:rPr>
          <w:spacing w:val="1"/>
        </w:rPr>
        <w:t xml:space="preserve"> </w:t>
      </w:r>
      <w:r>
        <w:t>содержание</w:t>
      </w:r>
      <w:r>
        <w:rPr>
          <w:spacing w:val="1"/>
        </w:rPr>
        <w:t xml:space="preserve"> </w:t>
      </w:r>
      <w:r>
        <w:t>и</w:t>
      </w:r>
      <w:r>
        <w:rPr>
          <w:spacing w:val="1"/>
        </w:rPr>
        <w:t xml:space="preserve"> </w:t>
      </w:r>
      <w:r>
        <w:t>организацию</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направлена</w:t>
      </w:r>
      <w:r>
        <w:rPr>
          <w:spacing w:val="1"/>
        </w:rPr>
        <w:t xml:space="preserve"> </w:t>
      </w:r>
      <w:r>
        <w:t>на</w:t>
      </w:r>
      <w:r>
        <w:rPr>
          <w:spacing w:val="1"/>
        </w:rPr>
        <w:t xml:space="preserve"> </w:t>
      </w:r>
      <w:r>
        <w:t>формирование</w:t>
      </w:r>
      <w:r>
        <w:rPr>
          <w:spacing w:val="1"/>
        </w:rPr>
        <w:t xml:space="preserve"> </w:t>
      </w:r>
      <w:r>
        <w:t>общей</w:t>
      </w:r>
      <w:r>
        <w:rPr>
          <w:spacing w:val="1"/>
        </w:rPr>
        <w:t xml:space="preserve"> </w:t>
      </w:r>
      <w:r>
        <w:t>культуры,</w:t>
      </w:r>
      <w:r>
        <w:rPr>
          <w:spacing w:val="1"/>
        </w:rPr>
        <w:t xml:space="preserve"> </w:t>
      </w:r>
      <w:r>
        <w:t>духовно-нравственное,</w:t>
      </w:r>
      <w:r>
        <w:rPr>
          <w:spacing w:val="1"/>
        </w:rPr>
        <w:t xml:space="preserve"> </w:t>
      </w:r>
      <w:r>
        <w:t>гражданское,</w:t>
      </w:r>
      <w:r>
        <w:rPr>
          <w:spacing w:val="1"/>
        </w:rPr>
        <w:t xml:space="preserve"> </w:t>
      </w:r>
      <w:r>
        <w:t>социальное,</w:t>
      </w:r>
      <w:r>
        <w:rPr>
          <w:spacing w:val="1"/>
        </w:rPr>
        <w:t xml:space="preserve"> </w:t>
      </w:r>
      <w:r>
        <w:t>личностное</w:t>
      </w:r>
      <w:r>
        <w:rPr>
          <w:spacing w:val="1"/>
        </w:rPr>
        <w:t xml:space="preserve"> </w:t>
      </w:r>
      <w:r>
        <w:t>и</w:t>
      </w:r>
      <w:r>
        <w:rPr>
          <w:spacing w:val="1"/>
        </w:rPr>
        <w:t xml:space="preserve"> </w:t>
      </w:r>
      <w:r>
        <w:t>интеллектуальное</w:t>
      </w:r>
      <w:r>
        <w:rPr>
          <w:spacing w:val="1"/>
        </w:rPr>
        <w:t xml:space="preserve"> </w:t>
      </w:r>
      <w:r>
        <w:t>развитие,</w:t>
      </w:r>
      <w:r>
        <w:rPr>
          <w:spacing w:val="1"/>
        </w:rPr>
        <w:t xml:space="preserve"> </w:t>
      </w:r>
      <w:r>
        <w:t>саморазвитие</w:t>
      </w:r>
      <w:r>
        <w:rPr>
          <w:spacing w:val="1"/>
        </w:rPr>
        <w:t xml:space="preserve"> </w:t>
      </w:r>
      <w:r>
        <w:t>и</w:t>
      </w:r>
      <w:r>
        <w:rPr>
          <w:spacing w:val="1"/>
        </w:rPr>
        <w:t xml:space="preserve"> </w:t>
      </w:r>
      <w:r>
        <w:t>самосовершенствование</w:t>
      </w:r>
      <w:r>
        <w:rPr>
          <w:spacing w:val="1"/>
        </w:rPr>
        <w:t xml:space="preserve"> </w:t>
      </w:r>
      <w:r>
        <w:t>обучающихся,</w:t>
      </w:r>
      <w:r>
        <w:rPr>
          <w:spacing w:val="1"/>
        </w:rPr>
        <w:t xml:space="preserve"> </w:t>
      </w:r>
      <w:r>
        <w:t>обеспечивающие</w:t>
      </w:r>
      <w:r>
        <w:rPr>
          <w:spacing w:val="1"/>
        </w:rPr>
        <w:t xml:space="preserve"> </w:t>
      </w:r>
      <w:r>
        <w:t>их</w:t>
      </w:r>
      <w:r>
        <w:rPr>
          <w:spacing w:val="1"/>
        </w:rPr>
        <w:t xml:space="preserve"> </w:t>
      </w:r>
      <w:r>
        <w:t>социальную</w:t>
      </w:r>
      <w:r>
        <w:rPr>
          <w:spacing w:val="1"/>
        </w:rPr>
        <w:t xml:space="preserve"> </w:t>
      </w:r>
      <w:r>
        <w:t>успешность,</w:t>
      </w:r>
      <w:r>
        <w:rPr>
          <w:spacing w:val="1"/>
        </w:rPr>
        <w:t xml:space="preserve"> </w:t>
      </w:r>
      <w:r>
        <w:t>развитие</w:t>
      </w:r>
      <w:r>
        <w:rPr>
          <w:spacing w:val="1"/>
        </w:rPr>
        <w:t xml:space="preserve"> </w:t>
      </w:r>
      <w:r>
        <w:t>творческих</w:t>
      </w:r>
      <w:r>
        <w:rPr>
          <w:spacing w:val="1"/>
        </w:rPr>
        <w:t xml:space="preserve"> </w:t>
      </w:r>
      <w:r>
        <w:t>способностей,</w:t>
      </w:r>
      <w:r>
        <w:rPr>
          <w:spacing w:val="1"/>
        </w:rPr>
        <w:t xml:space="preserve"> </w:t>
      </w:r>
      <w:r>
        <w:t>сохранение</w:t>
      </w:r>
      <w:r>
        <w:rPr>
          <w:spacing w:val="-4"/>
        </w:rPr>
        <w:t xml:space="preserve"> </w:t>
      </w:r>
      <w:r>
        <w:t>и</w:t>
      </w:r>
      <w:r>
        <w:rPr>
          <w:spacing w:val="5"/>
        </w:rPr>
        <w:t xml:space="preserve"> </w:t>
      </w:r>
      <w:r>
        <w:t>укрепление здоровья.</w:t>
      </w:r>
    </w:p>
    <w:p w:rsidR="006A1D9A" w:rsidRDefault="00806932">
      <w:pPr>
        <w:pStyle w:val="a3"/>
        <w:spacing w:line="276" w:lineRule="auto"/>
        <w:ind w:left="1682" w:right="197" w:firstLine="719"/>
      </w:pPr>
      <w:r>
        <w:rPr>
          <w:b/>
        </w:rPr>
        <w:t>Сокращения,</w:t>
      </w:r>
      <w:r>
        <w:rPr>
          <w:b/>
          <w:spacing w:val="1"/>
        </w:rPr>
        <w:t xml:space="preserve"> </w:t>
      </w:r>
      <w:r>
        <w:rPr>
          <w:b/>
        </w:rPr>
        <w:t>используемые</w:t>
      </w:r>
      <w:r>
        <w:rPr>
          <w:b/>
          <w:spacing w:val="1"/>
        </w:rPr>
        <w:t xml:space="preserve"> </w:t>
      </w:r>
      <w:r>
        <w:rPr>
          <w:b/>
        </w:rPr>
        <w:t>в</w:t>
      </w:r>
      <w:r>
        <w:rPr>
          <w:b/>
          <w:spacing w:val="1"/>
        </w:rPr>
        <w:t xml:space="preserve"> </w:t>
      </w:r>
      <w:r>
        <w:rPr>
          <w:b/>
        </w:rPr>
        <w:t>предлагаемой</w:t>
      </w:r>
      <w:r>
        <w:rPr>
          <w:b/>
          <w:spacing w:val="1"/>
        </w:rPr>
        <w:t xml:space="preserve"> </w:t>
      </w:r>
      <w:r>
        <w:rPr>
          <w:b/>
        </w:rPr>
        <w:t>программе</w:t>
      </w:r>
      <w:r>
        <w:t>:</w:t>
      </w:r>
      <w:r>
        <w:rPr>
          <w:spacing w:val="1"/>
        </w:rPr>
        <w:t xml:space="preserve"> </w:t>
      </w:r>
      <w:r>
        <w:t>НОО</w:t>
      </w:r>
      <w:r>
        <w:rPr>
          <w:spacing w:val="1"/>
        </w:rPr>
        <w:t xml:space="preserve"> </w:t>
      </w:r>
      <w:r>
        <w:t>–</w:t>
      </w:r>
      <w:r>
        <w:rPr>
          <w:spacing w:val="61"/>
        </w:rPr>
        <w:t xml:space="preserve"> </w:t>
      </w:r>
      <w:r>
        <w:t>начальное</w:t>
      </w:r>
      <w:r>
        <w:rPr>
          <w:spacing w:val="1"/>
        </w:rPr>
        <w:t xml:space="preserve"> </w:t>
      </w:r>
      <w:r>
        <w:t>общее</w:t>
      </w:r>
      <w:r>
        <w:rPr>
          <w:spacing w:val="1"/>
        </w:rPr>
        <w:t xml:space="preserve"> </w:t>
      </w:r>
      <w:r>
        <w:t>образование;</w:t>
      </w:r>
      <w:r>
        <w:rPr>
          <w:spacing w:val="1"/>
        </w:rPr>
        <w:t xml:space="preserve"> </w:t>
      </w:r>
      <w:r>
        <w:t>ООО</w:t>
      </w:r>
      <w:r>
        <w:rPr>
          <w:spacing w:val="1"/>
        </w:rPr>
        <w:t xml:space="preserve"> </w:t>
      </w:r>
      <w:r>
        <w:t>–</w:t>
      </w:r>
      <w:r>
        <w:rPr>
          <w:spacing w:val="1"/>
        </w:rPr>
        <w:t xml:space="preserve"> </w:t>
      </w:r>
      <w:r>
        <w:t>основное</w:t>
      </w:r>
      <w:r>
        <w:rPr>
          <w:spacing w:val="1"/>
        </w:rPr>
        <w:t xml:space="preserve"> </w:t>
      </w:r>
      <w:r>
        <w:t>общее</w:t>
      </w:r>
      <w:r>
        <w:rPr>
          <w:spacing w:val="1"/>
        </w:rPr>
        <w:t xml:space="preserve"> </w:t>
      </w:r>
      <w:r>
        <w:t>образование;</w:t>
      </w:r>
      <w:r>
        <w:rPr>
          <w:spacing w:val="1"/>
        </w:rPr>
        <w:t xml:space="preserve"> </w:t>
      </w:r>
      <w:r>
        <w:t>ОО</w:t>
      </w:r>
      <w:r>
        <w:rPr>
          <w:spacing w:val="1"/>
        </w:rPr>
        <w:t xml:space="preserve"> </w:t>
      </w:r>
      <w:r>
        <w:t>–</w:t>
      </w:r>
      <w:r>
        <w:rPr>
          <w:spacing w:val="1"/>
        </w:rPr>
        <w:t xml:space="preserve"> </w:t>
      </w:r>
      <w:r>
        <w:t>образовательная</w:t>
      </w:r>
      <w:r>
        <w:rPr>
          <w:spacing w:val="1"/>
        </w:rPr>
        <w:t xml:space="preserve"> </w:t>
      </w:r>
      <w:r>
        <w:t>организация;</w:t>
      </w:r>
      <w:r>
        <w:rPr>
          <w:spacing w:val="1"/>
        </w:rPr>
        <w:t xml:space="preserve"> </w:t>
      </w:r>
      <w:r>
        <w:t>ООП</w:t>
      </w:r>
      <w:r>
        <w:rPr>
          <w:spacing w:val="1"/>
        </w:rPr>
        <w:t xml:space="preserve"> </w:t>
      </w:r>
      <w:r>
        <w:t>–</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1"/>
        </w:rPr>
        <w:t xml:space="preserve"> </w:t>
      </w:r>
      <w:r>
        <w:t>ООП</w:t>
      </w:r>
      <w:r>
        <w:rPr>
          <w:spacing w:val="1"/>
        </w:rPr>
        <w:t xml:space="preserve"> </w:t>
      </w:r>
      <w:r>
        <w:t>НОО</w:t>
      </w:r>
      <w:r>
        <w:rPr>
          <w:spacing w:val="1"/>
        </w:rPr>
        <w:t xml:space="preserve"> </w:t>
      </w:r>
      <w:r>
        <w:t>–</w:t>
      </w:r>
      <w:r>
        <w:rPr>
          <w:spacing w:val="1"/>
        </w:rPr>
        <w:t xml:space="preserve"> </w:t>
      </w:r>
      <w:r>
        <w:t>основная</w:t>
      </w:r>
      <w:r>
        <w:rPr>
          <w:spacing w:val="1"/>
        </w:rPr>
        <w:t xml:space="preserve"> </w:t>
      </w:r>
      <w:r>
        <w:t>общеобразовательная</w:t>
      </w:r>
      <w:r>
        <w:rPr>
          <w:spacing w:val="1"/>
        </w:rPr>
        <w:t xml:space="preserve"> </w:t>
      </w:r>
      <w:r>
        <w:t>программа</w:t>
      </w:r>
      <w:r>
        <w:rPr>
          <w:spacing w:val="1"/>
        </w:rPr>
        <w:t xml:space="preserve"> </w:t>
      </w:r>
      <w:r>
        <w:t>–</w:t>
      </w:r>
      <w:r>
        <w:rPr>
          <w:spacing w:val="1"/>
        </w:rPr>
        <w:t xml:space="preserve"> </w:t>
      </w:r>
      <w:r>
        <w:t>образовательная</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ООП</w:t>
      </w:r>
      <w:r>
        <w:rPr>
          <w:spacing w:val="1"/>
        </w:rPr>
        <w:t xml:space="preserve"> </w:t>
      </w:r>
      <w:r>
        <w:t>ООО</w:t>
      </w:r>
      <w:r>
        <w:rPr>
          <w:spacing w:val="1"/>
        </w:rPr>
        <w:t xml:space="preserve"> </w:t>
      </w:r>
      <w:r>
        <w:t>–</w:t>
      </w:r>
      <w:r>
        <w:rPr>
          <w:spacing w:val="1"/>
        </w:rPr>
        <w:t xml:space="preserve"> </w:t>
      </w:r>
      <w:r>
        <w:t>основная</w:t>
      </w:r>
      <w:r>
        <w:rPr>
          <w:spacing w:val="1"/>
        </w:rPr>
        <w:t xml:space="preserve"> </w:t>
      </w:r>
      <w:r>
        <w:t>общеобразовательная</w:t>
      </w:r>
      <w:r>
        <w:rPr>
          <w:spacing w:val="1"/>
        </w:rPr>
        <w:t xml:space="preserve"> </w:t>
      </w:r>
      <w:r>
        <w:t>программа</w:t>
      </w:r>
      <w:r>
        <w:rPr>
          <w:spacing w:val="1"/>
        </w:rPr>
        <w:t xml:space="preserve"> </w:t>
      </w:r>
      <w:r>
        <w:t>–</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ФГОС</w:t>
      </w:r>
      <w:r>
        <w:rPr>
          <w:spacing w:val="1"/>
        </w:rPr>
        <w:t xml:space="preserve"> </w:t>
      </w:r>
      <w:r>
        <w:t>–</w:t>
      </w:r>
      <w:r>
        <w:rPr>
          <w:spacing w:val="1"/>
        </w:rPr>
        <w:t xml:space="preserve"> </w:t>
      </w:r>
      <w:r>
        <w:t>федеральный</w:t>
      </w:r>
      <w:r>
        <w:rPr>
          <w:spacing w:val="-57"/>
        </w:rPr>
        <w:t xml:space="preserve"> </w:t>
      </w:r>
      <w:r>
        <w:t>государственный образовательный стандарт; РФ – Российская Федерация, УМК – учебно-</w:t>
      </w:r>
      <w:r>
        <w:rPr>
          <w:spacing w:val="1"/>
        </w:rPr>
        <w:t xml:space="preserve"> </w:t>
      </w:r>
      <w:r>
        <w:t>методический</w:t>
      </w:r>
      <w:r>
        <w:rPr>
          <w:spacing w:val="1"/>
        </w:rPr>
        <w:t xml:space="preserve"> </w:t>
      </w:r>
      <w:r>
        <w:t>комплекс;</w:t>
      </w:r>
      <w:r>
        <w:rPr>
          <w:spacing w:val="1"/>
        </w:rPr>
        <w:t xml:space="preserve"> </w:t>
      </w:r>
      <w:r>
        <w:t>ОВЗ</w:t>
      </w:r>
      <w:r>
        <w:rPr>
          <w:spacing w:val="1"/>
        </w:rPr>
        <w:t xml:space="preserve"> </w:t>
      </w:r>
      <w:r>
        <w:t>–</w:t>
      </w:r>
      <w:r>
        <w:rPr>
          <w:spacing w:val="1"/>
        </w:rPr>
        <w:t xml:space="preserve"> </w:t>
      </w:r>
      <w:r>
        <w:t>ограниченные</w:t>
      </w:r>
      <w:r>
        <w:rPr>
          <w:spacing w:val="1"/>
        </w:rPr>
        <w:t xml:space="preserve"> </w:t>
      </w:r>
      <w:r>
        <w:t>возможности</w:t>
      </w:r>
      <w:r>
        <w:rPr>
          <w:spacing w:val="1"/>
        </w:rPr>
        <w:t xml:space="preserve"> </w:t>
      </w:r>
      <w:r>
        <w:t>здоровья,</w:t>
      </w:r>
      <w:r>
        <w:rPr>
          <w:spacing w:val="1"/>
        </w:rPr>
        <w:t xml:space="preserve"> </w:t>
      </w:r>
      <w:r>
        <w:t>ГИА</w:t>
      </w:r>
      <w:r>
        <w:rPr>
          <w:spacing w:val="1"/>
        </w:rPr>
        <w:t xml:space="preserve"> </w:t>
      </w:r>
      <w:r>
        <w:t>–</w:t>
      </w:r>
      <w:r>
        <w:rPr>
          <w:spacing w:val="-57"/>
        </w:rPr>
        <w:t xml:space="preserve"> </w:t>
      </w:r>
      <w:r>
        <w:t>государственная итоговая аттестация.</w:t>
      </w:r>
    </w:p>
    <w:p w:rsidR="006A1D9A" w:rsidRDefault="00806932" w:rsidP="008D0D1C">
      <w:pPr>
        <w:pStyle w:val="2"/>
        <w:numPr>
          <w:ilvl w:val="2"/>
          <w:numId w:val="107"/>
        </w:numPr>
        <w:tabs>
          <w:tab w:val="left" w:pos="2282"/>
        </w:tabs>
        <w:spacing w:before="211" w:line="276" w:lineRule="auto"/>
        <w:ind w:right="200" w:firstLine="0"/>
        <w:jc w:val="both"/>
      </w:pPr>
      <w:bookmarkStart w:id="3" w:name="_bookmark2"/>
      <w:bookmarkEnd w:id="3"/>
      <w:r>
        <w:t>Цели</w:t>
      </w:r>
      <w:r>
        <w:rPr>
          <w:spacing w:val="1"/>
        </w:rPr>
        <w:t xml:space="preserve"> </w:t>
      </w:r>
      <w:r>
        <w:t>реализации</w:t>
      </w:r>
      <w:r>
        <w:rPr>
          <w:spacing w:val="1"/>
        </w:rPr>
        <w:t xml:space="preserve"> </w:t>
      </w:r>
      <w:r>
        <w:t>основной</w:t>
      </w:r>
      <w:r>
        <w:rPr>
          <w:spacing w:val="1"/>
        </w:rPr>
        <w:t xml:space="preserve"> </w:t>
      </w:r>
      <w:r>
        <w:t>общеобразовательной</w:t>
      </w:r>
      <w:r>
        <w:rPr>
          <w:spacing w:val="1"/>
        </w:rPr>
        <w:t xml:space="preserve"> </w:t>
      </w:r>
      <w:r>
        <w:t>программы</w:t>
      </w:r>
      <w:r>
        <w:rPr>
          <w:spacing w:val="61"/>
        </w:rPr>
        <w:t xml:space="preserve"> </w:t>
      </w:r>
      <w:r>
        <w:t>–</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адаптированной,</w:t>
      </w:r>
      <w:r>
        <w:rPr>
          <w:spacing w:val="1"/>
        </w:rPr>
        <w:t xml:space="preserve"> </w:t>
      </w:r>
      <w:r>
        <w:t>конкретизированные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к</w:t>
      </w:r>
      <w:r>
        <w:rPr>
          <w:spacing w:val="1"/>
        </w:rPr>
        <w:t xml:space="preserve"> </w:t>
      </w:r>
      <w:r>
        <w:t>результатам</w:t>
      </w:r>
      <w:r>
        <w:rPr>
          <w:spacing w:val="-4"/>
        </w:rPr>
        <w:t xml:space="preserve"> </w:t>
      </w:r>
      <w:r>
        <w:t>освоения</w:t>
      </w:r>
      <w:r>
        <w:rPr>
          <w:spacing w:val="-1"/>
        </w:rPr>
        <w:t xml:space="preserve"> </w:t>
      </w:r>
      <w:r>
        <w:t>обучающимися</w:t>
      </w:r>
      <w:r>
        <w:rPr>
          <w:spacing w:val="-1"/>
        </w:rPr>
        <w:t xml:space="preserve"> </w:t>
      </w:r>
      <w:r>
        <w:t>программы</w:t>
      </w:r>
      <w:r>
        <w:rPr>
          <w:spacing w:val="-4"/>
        </w:rPr>
        <w:t xml:space="preserve"> </w:t>
      </w:r>
      <w:r>
        <w:t>основного общего</w:t>
      </w:r>
      <w:r>
        <w:rPr>
          <w:spacing w:val="-1"/>
        </w:rPr>
        <w:t xml:space="preserve"> </w:t>
      </w:r>
      <w:r>
        <w:t>образования</w:t>
      </w:r>
    </w:p>
    <w:p w:rsidR="006A1D9A" w:rsidRDefault="00806932">
      <w:pPr>
        <w:pStyle w:val="a3"/>
        <w:spacing w:line="276" w:lineRule="auto"/>
        <w:ind w:left="1682" w:right="205" w:firstLine="719"/>
      </w:pPr>
      <w:r>
        <w:rPr>
          <w:b/>
        </w:rPr>
        <w:t>Целью</w:t>
      </w:r>
      <w:r>
        <w:rPr>
          <w:b/>
          <w:spacing w:val="1"/>
        </w:rPr>
        <w:t xml:space="preserve"> </w:t>
      </w:r>
      <w:r>
        <w:rPr>
          <w:b/>
        </w:rPr>
        <w:t>реализации</w:t>
      </w:r>
      <w:r>
        <w:rPr>
          <w:b/>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МБОУ</w:t>
      </w:r>
      <w:r>
        <w:rPr>
          <w:spacing w:val="1"/>
        </w:rPr>
        <w:t xml:space="preserve"> </w:t>
      </w:r>
      <w:r>
        <w:t>«Благовещенская</w:t>
      </w:r>
      <w:r>
        <w:rPr>
          <w:spacing w:val="1"/>
        </w:rPr>
        <w:t xml:space="preserve"> </w:t>
      </w:r>
      <w:r>
        <w:t>СОШ»</w:t>
      </w:r>
      <w:r>
        <w:rPr>
          <w:spacing w:val="1"/>
        </w:rPr>
        <w:t xml:space="preserve"> </w:t>
      </w:r>
      <w:r>
        <w:t>является</w:t>
      </w:r>
      <w:r>
        <w:rPr>
          <w:spacing w:val="1"/>
        </w:rPr>
        <w:t xml:space="preserve"> </w:t>
      </w:r>
      <w:r>
        <w:t>обеспечение</w:t>
      </w:r>
      <w:r>
        <w:rPr>
          <w:spacing w:val="1"/>
        </w:rPr>
        <w:t xml:space="preserve"> </w:t>
      </w:r>
      <w:r>
        <w:t>планируемых</w:t>
      </w:r>
      <w:r>
        <w:rPr>
          <w:spacing w:val="1"/>
        </w:rPr>
        <w:t xml:space="preserve"> </w:t>
      </w:r>
      <w:r>
        <w:t>результатов подостижению обучающимися основной школы целевых установок, знаний,</w:t>
      </w:r>
      <w:r>
        <w:rPr>
          <w:spacing w:val="1"/>
        </w:rPr>
        <w:t xml:space="preserve"> </w:t>
      </w:r>
      <w:r>
        <w:t>умений,</w:t>
      </w:r>
      <w:r>
        <w:rPr>
          <w:spacing w:val="1"/>
        </w:rPr>
        <w:t xml:space="preserve"> </w:t>
      </w:r>
      <w:r>
        <w:t>навыков</w:t>
      </w:r>
      <w:r>
        <w:rPr>
          <w:spacing w:val="1"/>
        </w:rPr>
        <w:t xml:space="preserve"> </w:t>
      </w:r>
      <w:r>
        <w:t>и</w:t>
      </w:r>
      <w:r>
        <w:rPr>
          <w:spacing w:val="1"/>
        </w:rPr>
        <w:t xml:space="preserve"> </w:t>
      </w:r>
      <w:r>
        <w:t>компетенций,</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а</w:t>
      </w:r>
      <w:r>
        <w:rPr>
          <w:spacing w:val="1"/>
        </w:rPr>
        <w:t xml:space="preserve"> </w:t>
      </w:r>
      <w:r>
        <w:t>также</w:t>
      </w:r>
      <w:r>
        <w:rPr>
          <w:spacing w:val="61"/>
        </w:rPr>
        <w:t xml:space="preserve"> </w:t>
      </w:r>
      <w:r>
        <w:t>возможностями</w:t>
      </w:r>
      <w:r>
        <w:rPr>
          <w:spacing w:val="1"/>
        </w:rPr>
        <w:t xml:space="preserve"> </w:t>
      </w:r>
      <w:r>
        <w:t>обучающихся,</w:t>
      </w:r>
      <w:r>
        <w:rPr>
          <w:spacing w:val="-1"/>
        </w:rPr>
        <w:t xml:space="preserve"> </w:t>
      </w:r>
      <w:r>
        <w:t>индивидуальными</w:t>
      </w:r>
      <w:r>
        <w:rPr>
          <w:spacing w:val="2"/>
        </w:rPr>
        <w:t xml:space="preserve"> </w:t>
      </w:r>
      <w:r>
        <w:t>особенностями</w:t>
      </w:r>
      <w:r>
        <w:rPr>
          <w:spacing w:val="-2"/>
        </w:rPr>
        <w:t xml:space="preserve"> </w:t>
      </w:r>
      <w:r>
        <w:t>их</w:t>
      </w:r>
      <w:r>
        <w:rPr>
          <w:spacing w:val="2"/>
        </w:rPr>
        <w:t xml:space="preserve"> </w:t>
      </w:r>
      <w:r>
        <w:t>развития</w:t>
      </w:r>
      <w:r>
        <w:rPr>
          <w:spacing w:val="-5"/>
        </w:rPr>
        <w:t xml:space="preserve"> </w:t>
      </w:r>
      <w:r>
        <w:t>и</w:t>
      </w:r>
      <w:r>
        <w:rPr>
          <w:spacing w:val="-4"/>
        </w:rPr>
        <w:t xml:space="preserve"> </w:t>
      </w:r>
      <w:r>
        <w:t>состояния</w:t>
      </w:r>
      <w:r>
        <w:rPr>
          <w:spacing w:val="-1"/>
        </w:rPr>
        <w:t xml:space="preserve"> </w:t>
      </w:r>
      <w:r>
        <w:t>здоровья.</w:t>
      </w:r>
    </w:p>
    <w:p w:rsidR="006A1D9A" w:rsidRDefault="00806932">
      <w:pPr>
        <w:ind w:left="2402"/>
        <w:jc w:val="both"/>
        <w:rPr>
          <w:sz w:val="24"/>
        </w:rPr>
      </w:pPr>
      <w:r>
        <w:rPr>
          <w:b/>
          <w:sz w:val="24"/>
        </w:rPr>
        <w:t xml:space="preserve">Достижение  </w:t>
      </w:r>
      <w:r>
        <w:rPr>
          <w:b/>
          <w:spacing w:val="18"/>
          <w:sz w:val="24"/>
        </w:rPr>
        <w:t xml:space="preserve"> </w:t>
      </w:r>
      <w:r>
        <w:rPr>
          <w:b/>
          <w:sz w:val="24"/>
        </w:rPr>
        <w:t xml:space="preserve">поставленной   </w:t>
      </w:r>
      <w:r>
        <w:rPr>
          <w:b/>
          <w:spacing w:val="19"/>
          <w:sz w:val="24"/>
        </w:rPr>
        <w:t xml:space="preserve"> </w:t>
      </w:r>
      <w:r>
        <w:rPr>
          <w:b/>
          <w:sz w:val="24"/>
        </w:rPr>
        <w:t xml:space="preserve">цели   </w:t>
      </w:r>
      <w:r>
        <w:rPr>
          <w:b/>
          <w:spacing w:val="20"/>
          <w:sz w:val="24"/>
        </w:rPr>
        <w:t xml:space="preserve"> </w:t>
      </w:r>
      <w:r>
        <w:rPr>
          <w:sz w:val="24"/>
        </w:rPr>
        <w:t xml:space="preserve">при   </w:t>
      </w:r>
      <w:r>
        <w:rPr>
          <w:spacing w:val="19"/>
          <w:sz w:val="24"/>
        </w:rPr>
        <w:t xml:space="preserve"> </w:t>
      </w:r>
      <w:r>
        <w:rPr>
          <w:sz w:val="24"/>
        </w:rPr>
        <w:t xml:space="preserve">разработке   </w:t>
      </w:r>
      <w:r>
        <w:rPr>
          <w:spacing w:val="17"/>
          <w:sz w:val="24"/>
        </w:rPr>
        <w:t xml:space="preserve"> </w:t>
      </w:r>
      <w:r>
        <w:rPr>
          <w:sz w:val="24"/>
        </w:rPr>
        <w:t xml:space="preserve">и   </w:t>
      </w:r>
      <w:r>
        <w:rPr>
          <w:spacing w:val="21"/>
          <w:sz w:val="24"/>
        </w:rPr>
        <w:t xml:space="preserve"> </w:t>
      </w:r>
      <w:r>
        <w:rPr>
          <w:sz w:val="24"/>
        </w:rPr>
        <w:t xml:space="preserve">реализации   </w:t>
      </w:r>
      <w:r>
        <w:rPr>
          <w:spacing w:val="17"/>
          <w:sz w:val="24"/>
        </w:rPr>
        <w:t xml:space="preserve"> </w:t>
      </w:r>
      <w:r>
        <w:rPr>
          <w:sz w:val="24"/>
        </w:rPr>
        <w:t>МБОУ</w:t>
      </w:r>
    </w:p>
    <w:p w:rsidR="006A1D9A" w:rsidRDefault="00806932">
      <w:pPr>
        <w:spacing w:before="38" w:line="276" w:lineRule="auto"/>
        <w:ind w:left="1682" w:right="210"/>
        <w:jc w:val="both"/>
        <w:rPr>
          <w:sz w:val="24"/>
        </w:rPr>
      </w:pPr>
      <w:r>
        <w:t>«Благовещенская</w:t>
      </w:r>
      <w:r>
        <w:rPr>
          <w:spacing w:val="1"/>
        </w:rPr>
        <w:t xml:space="preserve"> </w:t>
      </w:r>
      <w:r>
        <w:t>СОШ»</w:t>
      </w:r>
      <w:r>
        <w:rPr>
          <w:spacing w:val="1"/>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b/>
          <w:sz w:val="24"/>
        </w:rPr>
        <w:t>предусматривает</w:t>
      </w:r>
      <w:r>
        <w:rPr>
          <w:b/>
          <w:spacing w:val="3"/>
          <w:sz w:val="24"/>
        </w:rPr>
        <w:t xml:space="preserve"> </w:t>
      </w:r>
      <w:r>
        <w:rPr>
          <w:b/>
          <w:sz w:val="24"/>
        </w:rPr>
        <w:t>решение</w:t>
      </w:r>
      <w:r>
        <w:rPr>
          <w:b/>
          <w:spacing w:val="-2"/>
          <w:sz w:val="24"/>
        </w:rPr>
        <w:t xml:space="preserve"> </w:t>
      </w:r>
      <w:r>
        <w:rPr>
          <w:b/>
          <w:sz w:val="24"/>
        </w:rPr>
        <w:t>следующих</w:t>
      </w:r>
      <w:r>
        <w:rPr>
          <w:b/>
          <w:spacing w:val="-1"/>
          <w:sz w:val="24"/>
        </w:rPr>
        <w:t xml:space="preserve"> </w:t>
      </w:r>
      <w:r>
        <w:rPr>
          <w:b/>
          <w:sz w:val="24"/>
        </w:rPr>
        <w:t>основных задач</w:t>
      </w:r>
      <w:r>
        <w:rPr>
          <w:sz w:val="24"/>
        </w:rPr>
        <w:t>:</w:t>
      </w:r>
    </w:p>
    <w:p w:rsidR="006A1D9A" w:rsidRDefault="00806932" w:rsidP="008D0D1C">
      <w:pPr>
        <w:pStyle w:val="a5"/>
        <w:numPr>
          <w:ilvl w:val="3"/>
          <w:numId w:val="107"/>
        </w:numPr>
        <w:tabs>
          <w:tab w:val="left" w:pos="2642"/>
        </w:tabs>
        <w:spacing w:before="1" w:line="276" w:lineRule="auto"/>
        <w:ind w:right="205" w:firstLine="719"/>
        <w:jc w:val="both"/>
        <w:rPr>
          <w:sz w:val="24"/>
        </w:rPr>
      </w:pPr>
      <w:r>
        <w:rPr>
          <w:sz w:val="24"/>
        </w:rPr>
        <w:t>Обеспечить</w:t>
      </w:r>
      <w:r>
        <w:rPr>
          <w:spacing w:val="1"/>
          <w:sz w:val="24"/>
        </w:rPr>
        <w:t xml:space="preserve"> </w:t>
      </w:r>
      <w:r>
        <w:rPr>
          <w:sz w:val="24"/>
        </w:rPr>
        <w:t>соответствие</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требованиям</w:t>
      </w:r>
      <w:r>
        <w:rPr>
          <w:spacing w:val="1"/>
          <w:sz w:val="24"/>
        </w:rPr>
        <w:t xml:space="preserve"> </w:t>
      </w:r>
      <w:r>
        <w:rPr>
          <w:sz w:val="24"/>
        </w:rPr>
        <w:t>ФГОС</w:t>
      </w:r>
      <w:r>
        <w:rPr>
          <w:spacing w:val="-3"/>
          <w:sz w:val="24"/>
        </w:rPr>
        <w:t xml:space="preserve"> </w:t>
      </w:r>
      <w:r>
        <w:rPr>
          <w:sz w:val="24"/>
        </w:rPr>
        <w:t>ООО.</w:t>
      </w:r>
    </w:p>
    <w:p w:rsidR="006A1D9A" w:rsidRDefault="00806932" w:rsidP="008D0D1C">
      <w:pPr>
        <w:pStyle w:val="a5"/>
        <w:numPr>
          <w:ilvl w:val="3"/>
          <w:numId w:val="107"/>
        </w:numPr>
        <w:tabs>
          <w:tab w:val="left" w:pos="2642"/>
        </w:tabs>
        <w:spacing w:line="276" w:lineRule="auto"/>
        <w:ind w:right="199" w:firstLine="719"/>
        <w:jc w:val="both"/>
        <w:rPr>
          <w:sz w:val="24"/>
        </w:rPr>
      </w:pPr>
      <w:r>
        <w:rPr>
          <w:sz w:val="24"/>
        </w:rPr>
        <w:t>Обеспечить</w:t>
      </w:r>
      <w:r>
        <w:rPr>
          <w:spacing w:val="1"/>
          <w:sz w:val="24"/>
        </w:rPr>
        <w:t xml:space="preserve"> </w:t>
      </w:r>
      <w:r>
        <w:rPr>
          <w:sz w:val="24"/>
        </w:rPr>
        <w:t>преемственность</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формирование</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учению,</w:t>
      </w:r>
      <w:r>
        <w:rPr>
          <w:spacing w:val="1"/>
          <w:sz w:val="24"/>
        </w:rPr>
        <w:t xml:space="preserve"> </w:t>
      </w:r>
      <w:r>
        <w:rPr>
          <w:sz w:val="24"/>
        </w:rPr>
        <w:t>подготовку</w:t>
      </w:r>
      <w:r>
        <w:rPr>
          <w:spacing w:val="1"/>
          <w:sz w:val="24"/>
        </w:rPr>
        <w:t xml:space="preserve"> </w:t>
      </w:r>
      <w:r>
        <w:rPr>
          <w:sz w:val="24"/>
        </w:rPr>
        <w:t>обучающихся</w:t>
      </w:r>
      <w:r>
        <w:rPr>
          <w:spacing w:val="-3"/>
          <w:sz w:val="24"/>
        </w:rPr>
        <w:t xml:space="preserve"> </w:t>
      </w:r>
      <w:r>
        <w:rPr>
          <w:sz w:val="24"/>
        </w:rPr>
        <w:t>к</w:t>
      </w:r>
      <w:r>
        <w:rPr>
          <w:spacing w:val="-3"/>
          <w:sz w:val="24"/>
        </w:rPr>
        <w:t xml:space="preserve"> </w:t>
      </w:r>
      <w:r>
        <w:rPr>
          <w:sz w:val="24"/>
        </w:rPr>
        <w:t>переходу</w:t>
      </w:r>
      <w:r>
        <w:rPr>
          <w:spacing w:val="-11"/>
          <w:sz w:val="24"/>
        </w:rPr>
        <w:t xml:space="preserve"> </w:t>
      </w:r>
      <w:r>
        <w:rPr>
          <w:sz w:val="24"/>
        </w:rPr>
        <w:t>на</w:t>
      </w:r>
      <w:r>
        <w:rPr>
          <w:spacing w:val="-2"/>
          <w:sz w:val="24"/>
        </w:rPr>
        <w:t xml:space="preserve"> </w:t>
      </w:r>
      <w:r>
        <w:rPr>
          <w:sz w:val="24"/>
        </w:rPr>
        <w:t>обучение</w:t>
      </w:r>
      <w:r>
        <w:rPr>
          <w:spacing w:val="-1"/>
          <w:sz w:val="24"/>
        </w:rPr>
        <w:t xml:space="preserve"> </w:t>
      </w:r>
      <w:r>
        <w:rPr>
          <w:sz w:val="24"/>
        </w:rPr>
        <w:t>на</w:t>
      </w:r>
      <w:r>
        <w:rPr>
          <w:spacing w:val="3"/>
          <w:sz w:val="24"/>
        </w:rPr>
        <w:t xml:space="preserve"> </w:t>
      </w:r>
      <w:r>
        <w:rPr>
          <w:sz w:val="24"/>
        </w:rPr>
        <w:t>уровень</w:t>
      </w:r>
      <w:r>
        <w:rPr>
          <w:spacing w:val="-1"/>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w:t>
      </w:r>
    </w:p>
    <w:p w:rsidR="006A1D9A" w:rsidRDefault="00806932" w:rsidP="008D0D1C">
      <w:pPr>
        <w:pStyle w:val="a5"/>
        <w:numPr>
          <w:ilvl w:val="3"/>
          <w:numId w:val="107"/>
        </w:numPr>
        <w:tabs>
          <w:tab w:val="left" w:pos="2642"/>
        </w:tabs>
        <w:spacing w:line="276" w:lineRule="auto"/>
        <w:ind w:right="210" w:firstLine="719"/>
        <w:jc w:val="both"/>
        <w:rPr>
          <w:sz w:val="24"/>
        </w:rPr>
      </w:pPr>
      <w:r>
        <w:rPr>
          <w:sz w:val="24"/>
        </w:rPr>
        <w:t>Обеспечить</w:t>
      </w:r>
      <w:r>
        <w:rPr>
          <w:spacing w:val="1"/>
          <w:sz w:val="24"/>
        </w:rPr>
        <w:t xml:space="preserve"> </w:t>
      </w:r>
      <w:r>
        <w:rPr>
          <w:sz w:val="24"/>
        </w:rPr>
        <w:t>доступность</w:t>
      </w:r>
      <w:r>
        <w:rPr>
          <w:spacing w:val="1"/>
          <w:sz w:val="24"/>
        </w:rPr>
        <w:t xml:space="preserve"> </w:t>
      </w:r>
      <w:r>
        <w:rPr>
          <w:sz w:val="24"/>
        </w:rPr>
        <w:t>получения</w:t>
      </w:r>
      <w:r>
        <w:rPr>
          <w:spacing w:val="1"/>
          <w:sz w:val="24"/>
        </w:rPr>
        <w:t xml:space="preserve"> </w:t>
      </w:r>
      <w:r>
        <w:rPr>
          <w:sz w:val="24"/>
        </w:rPr>
        <w:t>качественного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42"/>
          <w:sz w:val="24"/>
        </w:rPr>
        <w:t xml:space="preserve"> </w:t>
      </w:r>
      <w:r>
        <w:rPr>
          <w:sz w:val="24"/>
        </w:rPr>
        <w:t>достижение</w:t>
      </w:r>
      <w:r>
        <w:rPr>
          <w:spacing w:val="42"/>
          <w:sz w:val="24"/>
        </w:rPr>
        <w:t xml:space="preserve"> </w:t>
      </w:r>
      <w:r>
        <w:rPr>
          <w:sz w:val="24"/>
        </w:rPr>
        <w:t>планируемых</w:t>
      </w:r>
      <w:r>
        <w:rPr>
          <w:spacing w:val="48"/>
          <w:sz w:val="24"/>
        </w:rPr>
        <w:t xml:space="preserve"> </w:t>
      </w:r>
      <w:r>
        <w:rPr>
          <w:sz w:val="24"/>
        </w:rPr>
        <w:t>личностных,</w:t>
      </w:r>
      <w:r>
        <w:rPr>
          <w:spacing w:val="43"/>
          <w:sz w:val="24"/>
        </w:rPr>
        <w:t xml:space="preserve"> </w:t>
      </w:r>
      <w:r>
        <w:rPr>
          <w:sz w:val="24"/>
        </w:rPr>
        <w:t>метапредметных</w:t>
      </w:r>
      <w:r>
        <w:rPr>
          <w:spacing w:val="47"/>
          <w:sz w:val="24"/>
        </w:rPr>
        <w:t xml:space="preserve"> </w:t>
      </w:r>
      <w:r>
        <w:rPr>
          <w:sz w:val="24"/>
        </w:rPr>
        <w:t>и</w:t>
      </w:r>
      <w:r>
        <w:rPr>
          <w:spacing w:val="43"/>
          <w:sz w:val="24"/>
        </w:rPr>
        <w:t xml:space="preserve"> </w:t>
      </w:r>
      <w:r>
        <w:rPr>
          <w:sz w:val="24"/>
        </w:rPr>
        <w:t>предметных</w:t>
      </w:r>
    </w:p>
    <w:p w:rsidR="006A1D9A" w:rsidRDefault="006A1D9A">
      <w:pPr>
        <w:spacing w:line="276" w:lineRule="auto"/>
        <w:jc w:val="both"/>
        <w:rPr>
          <w:sz w:val="24"/>
        </w:rPr>
        <w:sectPr w:rsidR="006A1D9A">
          <w:footerReference w:type="default" r:id="rId11"/>
          <w:pgSz w:w="11930" w:h="16860"/>
          <w:pgMar w:top="560" w:right="640" w:bottom="280" w:left="20" w:header="0" w:footer="0" w:gutter="0"/>
          <w:cols w:space="720"/>
        </w:sectPr>
      </w:pPr>
    </w:p>
    <w:p w:rsidR="006A1D9A" w:rsidRDefault="00806932">
      <w:pPr>
        <w:pStyle w:val="a3"/>
        <w:spacing w:before="63" w:line="278" w:lineRule="auto"/>
        <w:ind w:left="1682" w:right="210"/>
      </w:pPr>
      <w:r>
        <w:lastRenderedPageBreak/>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4"/>
        </w:rPr>
        <w:t xml:space="preserve"> </w:t>
      </w:r>
      <w:r>
        <w:t>всеми обучающимися,</w:t>
      </w:r>
      <w:r>
        <w:rPr>
          <w:spacing w:val="-1"/>
        </w:rPr>
        <w:t xml:space="preserve"> </w:t>
      </w:r>
      <w:r>
        <w:t>в</w:t>
      </w:r>
      <w:r>
        <w:rPr>
          <w:spacing w:val="-4"/>
        </w:rPr>
        <w:t xml:space="preserve"> </w:t>
      </w:r>
      <w:r>
        <w:t>том</w:t>
      </w:r>
      <w:r>
        <w:rPr>
          <w:spacing w:val="-3"/>
        </w:rPr>
        <w:t xml:space="preserve"> </w:t>
      </w:r>
      <w:r>
        <w:t>числе</w:t>
      </w:r>
      <w:r>
        <w:rPr>
          <w:spacing w:val="-4"/>
        </w:rPr>
        <w:t xml:space="preserve"> </w:t>
      </w:r>
      <w:r>
        <w:t>детьми-инвалидами</w:t>
      </w:r>
      <w:r>
        <w:rPr>
          <w:spacing w:val="1"/>
        </w:rPr>
        <w:t xml:space="preserve"> </w:t>
      </w:r>
      <w:r>
        <w:t>и</w:t>
      </w:r>
      <w:r>
        <w:rPr>
          <w:spacing w:val="-8"/>
        </w:rPr>
        <w:t xml:space="preserve"> </w:t>
      </w:r>
      <w:r>
        <w:t>детьми с</w:t>
      </w:r>
      <w:r>
        <w:rPr>
          <w:spacing w:val="-6"/>
        </w:rPr>
        <w:t xml:space="preserve"> </w:t>
      </w:r>
      <w:r>
        <w:t>ОВЗ.</w:t>
      </w:r>
    </w:p>
    <w:p w:rsidR="006A1D9A" w:rsidRDefault="00806932" w:rsidP="008D0D1C">
      <w:pPr>
        <w:pStyle w:val="a5"/>
        <w:numPr>
          <w:ilvl w:val="3"/>
          <w:numId w:val="107"/>
        </w:numPr>
        <w:tabs>
          <w:tab w:val="left" w:pos="2659"/>
        </w:tabs>
        <w:spacing w:line="276" w:lineRule="auto"/>
        <w:ind w:right="207" w:firstLine="719"/>
        <w:jc w:val="both"/>
        <w:rPr>
          <w:sz w:val="24"/>
        </w:rPr>
      </w:pPr>
      <w:r>
        <w:rPr>
          <w:sz w:val="24"/>
        </w:rPr>
        <w:t xml:space="preserve">Обеспечить </w:t>
      </w:r>
      <w:r>
        <w:rPr>
          <w:color w:val="333333"/>
          <w:sz w:val="24"/>
        </w:rPr>
        <w:t>вариативность содержания ООП ООО, возможность формирования</w:t>
      </w:r>
      <w:r>
        <w:rPr>
          <w:color w:val="333333"/>
          <w:spacing w:val="1"/>
          <w:sz w:val="24"/>
        </w:rPr>
        <w:t xml:space="preserve"> </w:t>
      </w:r>
      <w:r>
        <w:rPr>
          <w:color w:val="333333"/>
          <w:sz w:val="24"/>
        </w:rPr>
        <w:t>программ</w:t>
      </w:r>
      <w:r>
        <w:rPr>
          <w:color w:val="333333"/>
          <w:spacing w:val="1"/>
          <w:sz w:val="24"/>
        </w:rPr>
        <w:t xml:space="preserve"> </w:t>
      </w:r>
      <w:r>
        <w:rPr>
          <w:color w:val="333333"/>
          <w:sz w:val="24"/>
        </w:rPr>
        <w:t>различного</w:t>
      </w:r>
      <w:r>
        <w:rPr>
          <w:color w:val="333333"/>
          <w:spacing w:val="1"/>
          <w:sz w:val="24"/>
        </w:rPr>
        <w:t xml:space="preserve"> </w:t>
      </w:r>
      <w:r>
        <w:rPr>
          <w:color w:val="333333"/>
          <w:sz w:val="24"/>
        </w:rPr>
        <w:t>уровня</w:t>
      </w:r>
      <w:r>
        <w:rPr>
          <w:color w:val="333333"/>
          <w:spacing w:val="1"/>
          <w:sz w:val="24"/>
        </w:rPr>
        <w:t xml:space="preserve"> </w:t>
      </w:r>
      <w:r>
        <w:rPr>
          <w:color w:val="333333"/>
          <w:sz w:val="24"/>
        </w:rPr>
        <w:t>сложности</w:t>
      </w:r>
      <w:r>
        <w:rPr>
          <w:color w:val="333333"/>
          <w:spacing w:val="1"/>
          <w:sz w:val="24"/>
        </w:rPr>
        <w:t xml:space="preserve"> </w:t>
      </w:r>
      <w:r>
        <w:rPr>
          <w:color w:val="333333"/>
          <w:sz w:val="24"/>
        </w:rPr>
        <w:t>и</w:t>
      </w:r>
      <w:r>
        <w:rPr>
          <w:color w:val="333333"/>
          <w:spacing w:val="1"/>
          <w:sz w:val="24"/>
        </w:rPr>
        <w:t xml:space="preserve"> </w:t>
      </w:r>
      <w:r>
        <w:rPr>
          <w:color w:val="333333"/>
          <w:sz w:val="24"/>
        </w:rPr>
        <w:t>направленности</w:t>
      </w:r>
      <w:r>
        <w:rPr>
          <w:color w:val="333333"/>
          <w:spacing w:val="1"/>
          <w:sz w:val="24"/>
        </w:rPr>
        <w:t xml:space="preserve"> </w:t>
      </w:r>
      <w:r>
        <w:rPr>
          <w:color w:val="333333"/>
          <w:sz w:val="24"/>
        </w:rPr>
        <w:t>с</w:t>
      </w:r>
      <w:r>
        <w:rPr>
          <w:color w:val="333333"/>
          <w:spacing w:val="1"/>
          <w:sz w:val="24"/>
        </w:rPr>
        <w:t xml:space="preserve"> </w:t>
      </w:r>
      <w:r>
        <w:rPr>
          <w:color w:val="333333"/>
          <w:sz w:val="24"/>
        </w:rPr>
        <w:t>учетом</w:t>
      </w:r>
      <w:r>
        <w:rPr>
          <w:color w:val="333333"/>
          <w:spacing w:val="1"/>
          <w:sz w:val="24"/>
        </w:rPr>
        <w:t xml:space="preserve"> </w:t>
      </w:r>
      <w:r>
        <w:rPr>
          <w:color w:val="333333"/>
          <w:sz w:val="24"/>
        </w:rPr>
        <w:t>образовательных</w:t>
      </w:r>
      <w:r>
        <w:rPr>
          <w:color w:val="333333"/>
          <w:spacing w:val="1"/>
          <w:sz w:val="24"/>
        </w:rPr>
        <w:t xml:space="preserve"> </w:t>
      </w:r>
      <w:r>
        <w:rPr>
          <w:color w:val="333333"/>
          <w:sz w:val="24"/>
        </w:rPr>
        <w:t>потребностей</w:t>
      </w:r>
      <w:r>
        <w:rPr>
          <w:color w:val="333333"/>
          <w:spacing w:val="-3"/>
          <w:sz w:val="24"/>
        </w:rPr>
        <w:t xml:space="preserve"> </w:t>
      </w:r>
      <w:r>
        <w:rPr>
          <w:color w:val="333333"/>
          <w:sz w:val="24"/>
        </w:rPr>
        <w:t>и</w:t>
      </w:r>
      <w:r>
        <w:rPr>
          <w:color w:val="333333"/>
          <w:spacing w:val="-4"/>
          <w:sz w:val="24"/>
        </w:rPr>
        <w:t xml:space="preserve"> </w:t>
      </w:r>
      <w:r>
        <w:rPr>
          <w:color w:val="333333"/>
          <w:sz w:val="24"/>
        </w:rPr>
        <w:t>способностей</w:t>
      </w:r>
      <w:r>
        <w:rPr>
          <w:color w:val="333333"/>
          <w:spacing w:val="1"/>
          <w:sz w:val="24"/>
        </w:rPr>
        <w:t xml:space="preserve"> </w:t>
      </w:r>
      <w:r>
        <w:rPr>
          <w:color w:val="333333"/>
          <w:sz w:val="24"/>
        </w:rPr>
        <w:t>обучающихся,</w:t>
      </w:r>
      <w:r>
        <w:rPr>
          <w:color w:val="333333"/>
          <w:spacing w:val="-1"/>
          <w:sz w:val="24"/>
        </w:rPr>
        <w:t xml:space="preserve"> </w:t>
      </w:r>
      <w:r>
        <w:rPr>
          <w:color w:val="333333"/>
          <w:sz w:val="24"/>
        </w:rPr>
        <w:t>включая</w:t>
      </w:r>
      <w:r>
        <w:rPr>
          <w:color w:val="333333"/>
          <w:spacing w:val="-1"/>
          <w:sz w:val="24"/>
        </w:rPr>
        <w:t xml:space="preserve"> </w:t>
      </w:r>
      <w:r>
        <w:rPr>
          <w:color w:val="333333"/>
          <w:sz w:val="24"/>
        </w:rPr>
        <w:t>одаренных детей,</w:t>
      </w:r>
      <w:r>
        <w:rPr>
          <w:color w:val="333333"/>
          <w:spacing w:val="-1"/>
          <w:sz w:val="24"/>
        </w:rPr>
        <w:t xml:space="preserve"> </w:t>
      </w:r>
      <w:r>
        <w:rPr>
          <w:color w:val="333333"/>
          <w:sz w:val="24"/>
        </w:rPr>
        <w:t>детей</w:t>
      </w:r>
      <w:r>
        <w:rPr>
          <w:color w:val="333333"/>
          <w:spacing w:val="55"/>
          <w:sz w:val="24"/>
        </w:rPr>
        <w:t xml:space="preserve"> </w:t>
      </w:r>
      <w:r>
        <w:rPr>
          <w:color w:val="333333"/>
          <w:sz w:val="24"/>
        </w:rPr>
        <w:t>с</w:t>
      </w:r>
      <w:r>
        <w:rPr>
          <w:color w:val="333333"/>
          <w:spacing w:val="-5"/>
          <w:sz w:val="24"/>
        </w:rPr>
        <w:t xml:space="preserve"> </w:t>
      </w:r>
      <w:r>
        <w:rPr>
          <w:color w:val="333333"/>
          <w:sz w:val="24"/>
        </w:rPr>
        <w:t>ОВЗ.</w:t>
      </w:r>
    </w:p>
    <w:p w:rsidR="006A1D9A" w:rsidRDefault="00806932" w:rsidP="008D0D1C">
      <w:pPr>
        <w:pStyle w:val="a5"/>
        <w:numPr>
          <w:ilvl w:val="3"/>
          <w:numId w:val="107"/>
        </w:numPr>
        <w:tabs>
          <w:tab w:val="left" w:pos="2784"/>
        </w:tabs>
        <w:spacing w:line="276" w:lineRule="auto"/>
        <w:ind w:right="204" w:firstLine="719"/>
        <w:jc w:val="both"/>
        <w:rPr>
          <w:sz w:val="24"/>
        </w:rPr>
      </w:pPr>
      <w:r>
        <w:rPr>
          <w:sz w:val="24"/>
        </w:rPr>
        <w:t>Реализовать</w:t>
      </w:r>
      <w:r>
        <w:rPr>
          <w:spacing w:val="1"/>
          <w:sz w:val="24"/>
        </w:rPr>
        <w:t xml:space="preserve"> </w:t>
      </w:r>
      <w:r>
        <w:rPr>
          <w:sz w:val="24"/>
        </w:rPr>
        <w:t>программу</w:t>
      </w:r>
      <w:r>
        <w:rPr>
          <w:spacing w:val="1"/>
          <w:sz w:val="24"/>
        </w:rPr>
        <w:t xml:space="preserve"> </w:t>
      </w:r>
      <w:r>
        <w:rPr>
          <w:sz w:val="24"/>
        </w:rPr>
        <w:t>воспитания,</w:t>
      </w:r>
      <w:r>
        <w:rPr>
          <w:spacing w:val="1"/>
          <w:sz w:val="24"/>
        </w:rPr>
        <w:t xml:space="preserve"> </w:t>
      </w:r>
      <w:r>
        <w:rPr>
          <w:sz w:val="24"/>
        </w:rPr>
        <w:t>обеспечить</w:t>
      </w:r>
      <w:r>
        <w:rPr>
          <w:spacing w:val="1"/>
          <w:sz w:val="24"/>
        </w:rPr>
        <w:t xml:space="preserve"> </w:t>
      </w:r>
      <w:r>
        <w:rPr>
          <w:sz w:val="24"/>
        </w:rPr>
        <w:t>индивидуализированное</w:t>
      </w:r>
      <w:r>
        <w:rPr>
          <w:spacing w:val="1"/>
          <w:sz w:val="24"/>
        </w:rPr>
        <w:t xml:space="preserve"> </w:t>
      </w:r>
      <w:r>
        <w:rPr>
          <w:sz w:val="24"/>
        </w:rPr>
        <w:t>психолого-педагогическое</w:t>
      </w:r>
      <w:r>
        <w:rPr>
          <w:spacing w:val="1"/>
          <w:sz w:val="24"/>
        </w:rPr>
        <w:t xml:space="preserve"> </w:t>
      </w:r>
      <w:r>
        <w:rPr>
          <w:sz w:val="24"/>
        </w:rPr>
        <w:t>сопровождение</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формирование</w:t>
      </w:r>
      <w:r>
        <w:rPr>
          <w:spacing w:val="1"/>
          <w:sz w:val="24"/>
        </w:rPr>
        <w:t xml:space="preserve"> </w:t>
      </w:r>
      <w:r>
        <w:rPr>
          <w:sz w:val="24"/>
        </w:rPr>
        <w:t>образовательного базиса, основанного не только на знаниях, но и на соответствующем</w:t>
      </w:r>
      <w:r>
        <w:rPr>
          <w:spacing w:val="1"/>
          <w:sz w:val="24"/>
        </w:rPr>
        <w:t xml:space="preserve"> </w:t>
      </w:r>
      <w:r>
        <w:rPr>
          <w:sz w:val="24"/>
        </w:rPr>
        <w:t>культурном</w:t>
      </w:r>
      <w:r>
        <w:rPr>
          <w:spacing w:val="1"/>
          <w:sz w:val="24"/>
        </w:rPr>
        <w:t xml:space="preserve"> </w:t>
      </w:r>
      <w:r>
        <w:rPr>
          <w:sz w:val="24"/>
        </w:rPr>
        <w:t>уровне</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создание</w:t>
      </w:r>
      <w:r>
        <w:rPr>
          <w:spacing w:val="1"/>
          <w:sz w:val="24"/>
        </w:rPr>
        <w:t xml:space="preserve"> </w:t>
      </w:r>
      <w:r>
        <w:rPr>
          <w:sz w:val="24"/>
        </w:rPr>
        <w:t>необходимых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ее</w:t>
      </w:r>
      <w:r>
        <w:rPr>
          <w:spacing w:val="1"/>
          <w:sz w:val="24"/>
        </w:rPr>
        <w:t xml:space="preserve"> </w:t>
      </w:r>
      <w:r>
        <w:rPr>
          <w:sz w:val="24"/>
        </w:rPr>
        <w:t>самореализации.</w:t>
      </w:r>
    </w:p>
    <w:p w:rsidR="006A1D9A" w:rsidRDefault="00806932" w:rsidP="008D0D1C">
      <w:pPr>
        <w:pStyle w:val="a5"/>
        <w:numPr>
          <w:ilvl w:val="3"/>
          <w:numId w:val="107"/>
        </w:numPr>
        <w:tabs>
          <w:tab w:val="left" w:pos="2642"/>
        </w:tabs>
        <w:spacing w:line="278" w:lineRule="auto"/>
        <w:ind w:right="213" w:firstLine="719"/>
        <w:jc w:val="both"/>
        <w:rPr>
          <w:sz w:val="24"/>
        </w:rPr>
      </w:pPr>
      <w:r>
        <w:rPr>
          <w:sz w:val="24"/>
        </w:rPr>
        <w:t>Обеспечить эффективное сочетание урочных и внеурочных форм организации</w:t>
      </w:r>
      <w:r>
        <w:rPr>
          <w:spacing w:val="1"/>
          <w:sz w:val="24"/>
        </w:rPr>
        <w:t xml:space="preserve"> </w:t>
      </w:r>
      <w:r>
        <w:rPr>
          <w:sz w:val="24"/>
        </w:rPr>
        <w:t>учебных</w:t>
      </w:r>
      <w:r>
        <w:rPr>
          <w:spacing w:val="-2"/>
          <w:sz w:val="24"/>
        </w:rPr>
        <w:t xml:space="preserve"> </w:t>
      </w:r>
      <w:r>
        <w:rPr>
          <w:sz w:val="24"/>
        </w:rPr>
        <w:t>занятий, взаимодействие</w:t>
      </w:r>
      <w:r>
        <w:rPr>
          <w:spacing w:val="-5"/>
          <w:sz w:val="24"/>
        </w:rPr>
        <w:t xml:space="preserve"> </w:t>
      </w:r>
      <w:r>
        <w:rPr>
          <w:sz w:val="24"/>
        </w:rPr>
        <w:t>всех</w:t>
      </w:r>
      <w:r>
        <w:rPr>
          <w:spacing w:val="6"/>
          <w:sz w:val="24"/>
        </w:rPr>
        <w:t xml:space="preserve"> </w:t>
      </w:r>
      <w:r>
        <w:rPr>
          <w:sz w:val="24"/>
        </w:rPr>
        <w:t>участников</w:t>
      </w:r>
      <w:r>
        <w:rPr>
          <w:spacing w:val="-4"/>
          <w:sz w:val="24"/>
        </w:rPr>
        <w:t xml:space="preserve"> </w:t>
      </w:r>
      <w:r>
        <w:rPr>
          <w:sz w:val="24"/>
        </w:rPr>
        <w:t>образовательных отношений.</w:t>
      </w:r>
    </w:p>
    <w:p w:rsidR="006A1D9A" w:rsidRDefault="00806932" w:rsidP="008D0D1C">
      <w:pPr>
        <w:pStyle w:val="a5"/>
        <w:numPr>
          <w:ilvl w:val="3"/>
          <w:numId w:val="107"/>
        </w:numPr>
        <w:tabs>
          <w:tab w:val="left" w:pos="2642"/>
        </w:tabs>
        <w:spacing w:line="276" w:lineRule="auto"/>
        <w:ind w:right="204" w:firstLine="719"/>
        <w:jc w:val="both"/>
        <w:rPr>
          <w:sz w:val="24"/>
        </w:rPr>
      </w:pPr>
      <w:r>
        <w:rPr>
          <w:sz w:val="24"/>
        </w:rPr>
        <w:t>Обеспечить развитие у обучающихся универсальных учебных действий, навыков</w:t>
      </w:r>
      <w:r>
        <w:rPr>
          <w:spacing w:val="-57"/>
          <w:sz w:val="24"/>
        </w:rPr>
        <w:t xml:space="preserve"> </w:t>
      </w:r>
      <w:r>
        <w:rPr>
          <w:sz w:val="24"/>
        </w:rPr>
        <w:t>смыслового чтения и работы с информацией, формирование умений проектной и учебно-</w:t>
      </w:r>
      <w:r>
        <w:rPr>
          <w:spacing w:val="1"/>
          <w:sz w:val="24"/>
        </w:rPr>
        <w:t xml:space="preserve"> </w:t>
      </w:r>
      <w:r>
        <w:rPr>
          <w:sz w:val="24"/>
        </w:rPr>
        <w:t>исследовательской</w:t>
      </w:r>
      <w:r>
        <w:rPr>
          <w:spacing w:val="1"/>
          <w:sz w:val="24"/>
        </w:rPr>
        <w:t xml:space="preserve"> </w:t>
      </w:r>
      <w:r>
        <w:rPr>
          <w:sz w:val="24"/>
        </w:rPr>
        <w:t>деятельности.</w:t>
      </w:r>
    </w:p>
    <w:p w:rsidR="006A1D9A" w:rsidRDefault="00806932" w:rsidP="008D0D1C">
      <w:pPr>
        <w:pStyle w:val="a5"/>
        <w:numPr>
          <w:ilvl w:val="3"/>
          <w:numId w:val="107"/>
        </w:numPr>
        <w:tabs>
          <w:tab w:val="left" w:pos="2642"/>
        </w:tabs>
        <w:spacing w:line="276" w:lineRule="auto"/>
        <w:ind w:right="199" w:firstLine="719"/>
        <w:jc w:val="both"/>
        <w:rPr>
          <w:sz w:val="24"/>
        </w:rPr>
      </w:pPr>
      <w:r>
        <w:rPr>
          <w:sz w:val="24"/>
        </w:rPr>
        <w:t>Сформировать</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компетенции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использования</w:t>
      </w:r>
      <w:r>
        <w:rPr>
          <w:spacing w:val="1"/>
          <w:sz w:val="24"/>
        </w:rPr>
        <w:t xml:space="preserve"> </w:t>
      </w:r>
      <w:r>
        <w:rPr>
          <w:sz w:val="24"/>
        </w:rPr>
        <w:t xml:space="preserve">современных информационных и коммуникационных технологий; </w:t>
      </w:r>
      <w:r>
        <w:rPr>
          <w:color w:val="333333"/>
          <w:sz w:val="24"/>
        </w:rPr>
        <w:t>разумное и безопасное</w:t>
      </w:r>
      <w:r>
        <w:rPr>
          <w:color w:val="333333"/>
          <w:spacing w:val="1"/>
          <w:sz w:val="24"/>
        </w:rPr>
        <w:t xml:space="preserve"> </w:t>
      </w:r>
      <w:r>
        <w:rPr>
          <w:color w:val="333333"/>
          <w:sz w:val="24"/>
        </w:rPr>
        <w:t>использование цифровых технологий, обеспечивающих повышение качества результатов</w:t>
      </w:r>
      <w:r>
        <w:rPr>
          <w:color w:val="333333"/>
          <w:spacing w:val="1"/>
          <w:sz w:val="24"/>
        </w:rPr>
        <w:t xml:space="preserve"> </w:t>
      </w:r>
      <w:r>
        <w:rPr>
          <w:color w:val="333333"/>
          <w:sz w:val="24"/>
        </w:rPr>
        <w:t>образования</w:t>
      </w:r>
      <w:r>
        <w:rPr>
          <w:color w:val="333333"/>
          <w:spacing w:val="-1"/>
          <w:sz w:val="24"/>
        </w:rPr>
        <w:t xml:space="preserve"> </w:t>
      </w:r>
      <w:r>
        <w:rPr>
          <w:color w:val="333333"/>
          <w:sz w:val="24"/>
        </w:rPr>
        <w:t>и</w:t>
      </w:r>
      <w:r>
        <w:rPr>
          <w:color w:val="333333"/>
          <w:spacing w:val="-4"/>
          <w:sz w:val="24"/>
        </w:rPr>
        <w:t xml:space="preserve"> </w:t>
      </w:r>
      <w:r>
        <w:rPr>
          <w:color w:val="333333"/>
          <w:sz w:val="24"/>
        </w:rPr>
        <w:t>поддерживающих</w:t>
      </w:r>
      <w:r>
        <w:rPr>
          <w:color w:val="333333"/>
          <w:spacing w:val="6"/>
          <w:sz w:val="24"/>
        </w:rPr>
        <w:t xml:space="preserve"> </w:t>
      </w:r>
      <w:r>
        <w:rPr>
          <w:color w:val="333333"/>
          <w:sz w:val="24"/>
        </w:rPr>
        <w:t>очное</w:t>
      </w:r>
      <w:r>
        <w:rPr>
          <w:color w:val="333333"/>
          <w:spacing w:val="-4"/>
          <w:sz w:val="24"/>
        </w:rPr>
        <w:t xml:space="preserve"> </w:t>
      </w:r>
      <w:r>
        <w:rPr>
          <w:color w:val="333333"/>
          <w:sz w:val="24"/>
        </w:rPr>
        <w:t>образование.</w:t>
      </w:r>
    </w:p>
    <w:p w:rsidR="006A1D9A" w:rsidRDefault="00806932" w:rsidP="008D0D1C">
      <w:pPr>
        <w:pStyle w:val="a5"/>
        <w:numPr>
          <w:ilvl w:val="3"/>
          <w:numId w:val="107"/>
        </w:numPr>
        <w:tabs>
          <w:tab w:val="left" w:pos="2642"/>
        </w:tabs>
        <w:spacing w:line="276" w:lineRule="auto"/>
        <w:ind w:right="201" w:firstLine="719"/>
        <w:jc w:val="both"/>
        <w:rPr>
          <w:sz w:val="24"/>
        </w:rPr>
      </w:pPr>
      <w:r>
        <w:rPr>
          <w:sz w:val="24"/>
        </w:rPr>
        <w:t>Создать на каждом этапе обучения базу для последующего изучения учебного</w:t>
      </w:r>
      <w:r>
        <w:rPr>
          <w:spacing w:val="1"/>
          <w:sz w:val="24"/>
        </w:rPr>
        <w:t xml:space="preserve"> </w:t>
      </w:r>
      <w:r>
        <w:rPr>
          <w:sz w:val="24"/>
        </w:rPr>
        <w:t>материала на более высоком уровне за счет расширения и углубления тематики, путем</w:t>
      </w:r>
      <w:r>
        <w:rPr>
          <w:spacing w:val="1"/>
          <w:sz w:val="24"/>
        </w:rPr>
        <w:t xml:space="preserve"> </w:t>
      </w:r>
      <w:r>
        <w:rPr>
          <w:sz w:val="24"/>
        </w:rPr>
        <w:t>обеспечения «сквозных» линий в содержании, повторений, пропедевтики, использования</w:t>
      </w:r>
      <w:r>
        <w:rPr>
          <w:spacing w:val="1"/>
          <w:sz w:val="24"/>
        </w:rPr>
        <w:t xml:space="preserve"> </w:t>
      </w:r>
      <w:r>
        <w:rPr>
          <w:sz w:val="24"/>
        </w:rPr>
        <w:t>принципа</w:t>
      </w:r>
      <w:r>
        <w:rPr>
          <w:spacing w:val="1"/>
          <w:sz w:val="24"/>
        </w:rPr>
        <w:t xml:space="preserve"> </w:t>
      </w:r>
      <w:r>
        <w:rPr>
          <w:sz w:val="24"/>
        </w:rPr>
        <w:t>концентричности</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содержания</w:t>
      </w:r>
      <w:r>
        <w:rPr>
          <w:spacing w:val="1"/>
          <w:sz w:val="24"/>
        </w:rPr>
        <w:t xml:space="preserve"> </w:t>
      </w:r>
      <w:r>
        <w:rPr>
          <w:sz w:val="24"/>
        </w:rPr>
        <w:t>учебных</w:t>
      </w:r>
      <w:r>
        <w:rPr>
          <w:spacing w:val="1"/>
          <w:sz w:val="24"/>
        </w:rPr>
        <w:t xml:space="preserve"> </w:t>
      </w:r>
      <w:r>
        <w:rPr>
          <w:sz w:val="24"/>
        </w:rPr>
        <w:t>программ</w:t>
      </w:r>
      <w:r>
        <w:rPr>
          <w:spacing w:val="1"/>
          <w:sz w:val="24"/>
        </w:rPr>
        <w:t xml:space="preserve"> </w:t>
      </w:r>
      <w:r>
        <w:rPr>
          <w:sz w:val="24"/>
        </w:rPr>
        <w:t>и</w:t>
      </w:r>
      <w:r>
        <w:rPr>
          <w:spacing w:val="1"/>
          <w:sz w:val="24"/>
        </w:rPr>
        <w:t xml:space="preserve"> </w:t>
      </w:r>
      <w:r>
        <w:rPr>
          <w:sz w:val="24"/>
        </w:rPr>
        <w:t>межпредметных связей.</w:t>
      </w:r>
    </w:p>
    <w:p w:rsidR="006A1D9A" w:rsidRDefault="00806932" w:rsidP="008D0D1C">
      <w:pPr>
        <w:pStyle w:val="a5"/>
        <w:numPr>
          <w:ilvl w:val="3"/>
          <w:numId w:val="107"/>
        </w:numPr>
        <w:tabs>
          <w:tab w:val="left" w:pos="2762"/>
        </w:tabs>
        <w:spacing w:line="276" w:lineRule="auto"/>
        <w:ind w:right="204" w:firstLine="719"/>
        <w:jc w:val="both"/>
        <w:rPr>
          <w:sz w:val="24"/>
        </w:rPr>
      </w:pPr>
      <w:r>
        <w:rPr>
          <w:sz w:val="24"/>
        </w:rPr>
        <w:t>Сформировать у обучающихся потребность в самовыражении и самореализации</w:t>
      </w:r>
      <w:r>
        <w:rPr>
          <w:spacing w:val="-57"/>
          <w:sz w:val="24"/>
        </w:rPr>
        <w:t xml:space="preserve"> </w:t>
      </w:r>
      <w:r>
        <w:rPr>
          <w:sz w:val="24"/>
        </w:rPr>
        <w:t>в различных видах интеллектуальных и творческих соревнований, научно-технического</w:t>
      </w:r>
      <w:r>
        <w:rPr>
          <w:spacing w:val="1"/>
          <w:sz w:val="24"/>
        </w:rPr>
        <w:t xml:space="preserve"> </w:t>
      </w:r>
      <w:r>
        <w:rPr>
          <w:sz w:val="24"/>
        </w:rPr>
        <w:t>творчества,</w:t>
      </w:r>
      <w:r>
        <w:rPr>
          <w:spacing w:val="-1"/>
          <w:sz w:val="24"/>
        </w:rPr>
        <w:t xml:space="preserve"> </w:t>
      </w:r>
      <w:r>
        <w:rPr>
          <w:sz w:val="24"/>
        </w:rPr>
        <w:t>проектной</w:t>
      </w:r>
      <w:r>
        <w:rPr>
          <w:spacing w:val="-3"/>
          <w:sz w:val="24"/>
        </w:rPr>
        <w:t xml:space="preserve"> </w:t>
      </w:r>
      <w:r>
        <w:rPr>
          <w:sz w:val="24"/>
        </w:rPr>
        <w:t>и</w:t>
      </w:r>
      <w:r>
        <w:rPr>
          <w:spacing w:val="7"/>
          <w:sz w:val="24"/>
        </w:rPr>
        <w:t xml:space="preserve"> </w:t>
      </w:r>
      <w:r>
        <w:rPr>
          <w:sz w:val="24"/>
        </w:rPr>
        <w:t>учебно-исследовательской</w:t>
      </w:r>
      <w:r>
        <w:rPr>
          <w:spacing w:val="1"/>
          <w:sz w:val="24"/>
        </w:rPr>
        <w:t xml:space="preserve"> </w:t>
      </w:r>
      <w:r>
        <w:rPr>
          <w:sz w:val="24"/>
        </w:rPr>
        <w:t>деятельности.</w:t>
      </w:r>
    </w:p>
    <w:p w:rsidR="006A1D9A" w:rsidRDefault="00806932" w:rsidP="008D0D1C">
      <w:pPr>
        <w:pStyle w:val="a5"/>
        <w:numPr>
          <w:ilvl w:val="3"/>
          <w:numId w:val="107"/>
        </w:numPr>
        <w:tabs>
          <w:tab w:val="left" w:pos="2762"/>
        </w:tabs>
        <w:spacing w:line="276" w:lineRule="auto"/>
        <w:ind w:right="203" w:firstLine="719"/>
        <w:jc w:val="both"/>
        <w:rPr>
          <w:sz w:val="24"/>
        </w:rPr>
      </w:pPr>
      <w:r>
        <w:rPr>
          <w:sz w:val="24"/>
        </w:rPr>
        <w:t>Сформировать</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сохранению</w:t>
      </w:r>
      <w:r>
        <w:rPr>
          <w:spacing w:val="1"/>
          <w:sz w:val="24"/>
        </w:rPr>
        <w:t xml:space="preserve"> </w:t>
      </w:r>
      <w:r>
        <w:rPr>
          <w:sz w:val="24"/>
        </w:rPr>
        <w:t>и</w:t>
      </w:r>
      <w:r>
        <w:rPr>
          <w:spacing w:val="1"/>
          <w:sz w:val="24"/>
        </w:rPr>
        <w:t xml:space="preserve"> </w:t>
      </w:r>
      <w:r>
        <w:rPr>
          <w:sz w:val="24"/>
        </w:rPr>
        <w:t>укреплению</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следованию</w:t>
      </w:r>
      <w:r>
        <w:rPr>
          <w:spacing w:val="1"/>
          <w:sz w:val="24"/>
        </w:rPr>
        <w:t xml:space="preserve"> </w:t>
      </w:r>
      <w:r>
        <w:rPr>
          <w:sz w:val="24"/>
        </w:rPr>
        <w:t>правилам</w:t>
      </w:r>
      <w:r>
        <w:rPr>
          <w:spacing w:val="1"/>
          <w:sz w:val="24"/>
        </w:rPr>
        <w:t xml:space="preserve"> </w:t>
      </w:r>
      <w:r>
        <w:rPr>
          <w:sz w:val="24"/>
        </w:rPr>
        <w:t>здорового</w:t>
      </w:r>
      <w:r>
        <w:rPr>
          <w:spacing w:val="61"/>
          <w:sz w:val="24"/>
        </w:rPr>
        <w:t xml:space="preserve"> </w:t>
      </w:r>
      <w:r>
        <w:rPr>
          <w:sz w:val="24"/>
        </w:rPr>
        <w:t>и</w:t>
      </w:r>
      <w:r>
        <w:rPr>
          <w:spacing w:val="6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обучить</w:t>
      </w:r>
      <w:r>
        <w:rPr>
          <w:spacing w:val="1"/>
          <w:sz w:val="24"/>
        </w:rPr>
        <w:t xml:space="preserve"> </w:t>
      </w:r>
      <w:r>
        <w:rPr>
          <w:color w:val="333333"/>
          <w:sz w:val="24"/>
        </w:rPr>
        <w:t>навыкам</w:t>
      </w:r>
      <w:r>
        <w:rPr>
          <w:color w:val="333333"/>
          <w:spacing w:val="1"/>
          <w:sz w:val="24"/>
        </w:rPr>
        <w:t xml:space="preserve"> </w:t>
      </w:r>
      <w:r>
        <w:rPr>
          <w:color w:val="333333"/>
          <w:sz w:val="24"/>
        </w:rPr>
        <w:t>оказания</w:t>
      </w:r>
      <w:r>
        <w:rPr>
          <w:color w:val="333333"/>
          <w:spacing w:val="1"/>
          <w:sz w:val="24"/>
        </w:rPr>
        <w:t xml:space="preserve"> </w:t>
      </w:r>
      <w:r>
        <w:rPr>
          <w:color w:val="333333"/>
          <w:sz w:val="24"/>
        </w:rPr>
        <w:t>первой</w:t>
      </w:r>
      <w:r>
        <w:rPr>
          <w:color w:val="333333"/>
          <w:spacing w:val="1"/>
          <w:sz w:val="24"/>
        </w:rPr>
        <w:t xml:space="preserve"> </w:t>
      </w:r>
      <w:r>
        <w:rPr>
          <w:color w:val="333333"/>
          <w:sz w:val="24"/>
        </w:rPr>
        <w:t>помощи,</w:t>
      </w:r>
      <w:r>
        <w:rPr>
          <w:color w:val="333333"/>
          <w:spacing w:val="1"/>
          <w:sz w:val="24"/>
        </w:rPr>
        <w:t xml:space="preserve"> </w:t>
      </w:r>
      <w:r>
        <w:rPr>
          <w:color w:val="333333"/>
          <w:sz w:val="24"/>
        </w:rPr>
        <w:t>профилактике</w:t>
      </w:r>
      <w:r>
        <w:rPr>
          <w:color w:val="333333"/>
          <w:spacing w:val="1"/>
          <w:sz w:val="24"/>
        </w:rPr>
        <w:t xml:space="preserve"> </w:t>
      </w:r>
      <w:r>
        <w:rPr>
          <w:color w:val="333333"/>
          <w:sz w:val="24"/>
        </w:rPr>
        <w:t>нарушения</w:t>
      </w:r>
      <w:r>
        <w:rPr>
          <w:color w:val="333333"/>
          <w:spacing w:val="1"/>
          <w:sz w:val="24"/>
        </w:rPr>
        <w:t xml:space="preserve"> </w:t>
      </w:r>
      <w:r>
        <w:rPr>
          <w:color w:val="333333"/>
          <w:sz w:val="24"/>
        </w:rPr>
        <w:t>осанки и</w:t>
      </w:r>
      <w:r>
        <w:rPr>
          <w:color w:val="333333"/>
          <w:spacing w:val="-4"/>
          <w:sz w:val="24"/>
        </w:rPr>
        <w:t xml:space="preserve"> </w:t>
      </w:r>
      <w:r>
        <w:rPr>
          <w:color w:val="333333"/>
          <w:sz w:val="24"/>
        </w:rPr>
        <w:t>зрения.</w:t>
      </w:r>
    </w:p>
    <w:p w:rsidR="006A1D9A" w:rsidRDefault="00806932" w:rsidP="008D0D1C">
      <w:pPr>
        <w:pStyle w:val="a5"/>
        <w:numPr>
          <w:ilvl w:val="3"/>
          <w:numId w:val="107"/>
        </w:numPr>
        <w:tabs>
          <w:tab w:val="left" w:pos="2854"/>
        </w:tabs>
        <w:spacing w:line="276" w:lineRule="auto"/>
        <w:ind w:right="203" w:firstLine="719"/>
        <w:jc w:val="both"/>
        <w:rPr>
          <w:color w:val="333333"/>
          <w:sz w:val="24"/>
        </w:rPr>
      </w:pPr>
      <w:r>
        <w:rPr>
          <w:color w:val="333333"/>
          <w:sz w:val="24"/>
        </w:rPr>
        <w:t>Сформировать</w:t>
      </w:r>
      <w:r>
        <w:rPr>
          <w:color w:val="333333"/>
          <w:spacing w:val="1"/>
          <w:sz w:val="24"/>
        </w:rPr>
        <w:t xml:space="preserve"> </w:t>
      </w:r>
      <w:r>
        <w:rPr>
          <w:color w:val="333333"/>
          <w:sz w:val="24"/>
        </w:rPr>
        <w:t>у</w:t>
      </w:r>
      <w:r>
        <w:rPr>
          <w:color w:val="333333"/>
          <w:spacing w:val="1"/>
          <w:sz w:val="24"/>
        </w:rPr>
        <w:t xml:space="preserve"> </w:t>
      </w:r>
      <w:r>
        <w:rPr>
          <w:color w:val="333333"/>
          <w:sz w:val="24"/>
        </w:rPr>
        <w:t>обучающихся</w:t>
      </w:r>
      <w:r>
        <w:rPr>
          <w:color w:val="333333"/>
          <w:spacing w:val="1"/>
          <w:sz w:val="24"/>
        </w:rPr>
        <w:t xml:space="preserve"> </w:t>
      </w:r>
      <w:r>
        <w:rPr>
          <w:color w:val="333333"/>
          <w:sz w:val="24"/>
        </w:rPr>
        <w:t>культуру</w:t>
      </w:r>
      <w:r>
        <w:rPr>
          <w:color w:val="333333"/>
          <w:spacing w:val="1"/>
          <w:sz w:val="24"/>
        </w:rPr>
        <w:t xml:space="preserve"> </w:t>
      </w:r>
      <w:r>
        <w:rPr>
          <w:color w:val="333333"/>
          <w:sz w:val="24"/>
        </w:rPr>
        <w:t>непрерывного</w:t>
      </w:r>
      <w:r>
        <w:rPr>
          <w:color w:val="333333"/>
          <w:spacing w:val="1"/>
          <w:sz w:val="24"/>
        </w:rPr>
        <w:t xml:space="preserve"> </w:t>
      </w:r>
      <w:r>
        <w:rPr>
          <w:color w:val="333333"/>
          <w:sz w:val="24"/>
        </w:rPr>
        <w:t>образования</w:t>
      </w:r>
      <w:r>
        <w:rPr>
          <w:color w:val="333333"/>
          <w:spacing w:val="1"/>
          <w:sz w:val="24"/>
        </w:rPr>
        <w:t xml:space="preserve"> </w:t>
      </w:r>
      <w:r>
        <w:rPr>
          <w:color w:val="333333"/>
          <w:sz w:val="24"/>
        </w:rPr>
        <w:t>и</w:t>
      </w:r>
      <w:r>
        <w:rPr>
          <w:color w:val="333333"/>
          <w:spacing w:val="1"/>
          <w:sz w:val="24"/>
        </w:rPr>
        <w:t xml:space="preserve"> </w:t>
      </w:r>
      <w:r>
        <w:rPr>
          <w:color w:val="333333"/>
          <w:sz w:val="24"/>
        </w:rPr>
        <w:t>саморазвития</w:t>
      </w:r>
      <w:r>
        <w:rPr>
          <w:color w:val="333333"/>
          <w:spacing w:val="-1"/>
          <w:sz w:val="24"/>
        </w:rPr>
        <w:t xml:space="preserve"> </w:t>
      </w:r>
      <w:r>
        <w:rPr>
          <w:color w:val="333333"/>
          <w:sz w:val="24"/>
        </w:rPr>
        <w:t>на</w:t>
      </w:r>
      <w:r>
        <w:rPr>
          <w:color w:val="333333"/>
          <w:spacing w:val="-1"/>
          <w:sz w:val="24"/>
        </w:rPr>
        <w:t xml:space="preserve"> </w:t>
      </w:r>
      <w:r>
        <w:rPr>
          <w:color w:val="333333"/>
          <w:sz w:val="24"/>
        </w:rPr>
        <w:t>протяжении жизни.</w:t>
      </w:r>
    </w:p>
    <w:p w:rsidR="006A1D9A" w:rsidRDefault="00806932" w:rsidP="008D0D1C">
      <w:pPr>
        <w:pStyle w:val="a5"/>
        <w:numPr>
          <w:ilvl w:val="3"/>
          <w:numId w:val="107"/>
        </w:numPr>
        <w:tabs>
          <w:tab w:val="left" w:pos="2762"/>
        </w:tabs>
        <w:spacing w:line="276" w:lineRule="auto"/>
        <w:ind w:right="201" w:firstLine="719"/>
        <w:jc w:val="both"/>
        <w:rPr>
          <w:sz w:val="24"/>
        </w:rPr>
      </w:pPr>
      <w:r>
        <w:rPr>
          <w:sz w:val="24"/>
        </w:rPr>
        <w:t>Обеспечить</w:t>
      </w:r>
      <w:r>
        <w:rPr>
          <w:spacing w:val="1"/>
          <w:sz w:val="24"/>
        </w:rPr>
        <w:t xml:space="preserve"> </w:t>
      </w:r>
      <w:r>
        <w:rPr>
          <w:sz w:val="24"/>
        </w:rPr>
        <w:t>профессиональную</w:t>
      </w:r>
      <w:r>
        <w:rPr>
          <w:spacing w:val="1"/>
          <w:sz w:val="24"/>
        </w:rPr>
        <w:t xml:space="preserve"> </w:t>
      </w:r>
      <w:r>
        <w:rPr>
          <w:sz w:val="24"/>
        </w:rPr>
        <w:t>ориентацию</w:t>
      </w:r>
      <w:r>
        <w:rPr>
          <w:spacing w:val="1"/>
          <w:sz w:val="24"/>
        </w:rPr>
        <w:t xml:space="preserve"> </w:t>
      </w:r>
      <w:r>
        <w:rPr>
          <w:sz w:val="24"/>
        </w:rPr>
        <w:t>обучающихся,</w:t>
      </w:r>
      <w:r>
        <w:rPr>
          <w:spacing w:val="61"/>
          <w:sz w:val="24"/>
        </w:rPr>
        <w:t xml:space="preserve"> </w:t>
      </w:r>
      <w:r>
        <w:rPr>
          <w:sz w:val="24"/>
        </w:rPr>
        <w:t>готовность</w:t>
      </w:r>
      <w:r>
        <w:rPr>
          <w:spacing w:val="61"/>
          <w:sz w:val="24"/>
        </w:rPr>
        <w:t xml:space="preserve"> </w:t>
      </w:r>
      <w:r>
        <w:rPr>
          <w:sz w:val="24"/>
        </w:rPr>
        <w:t>к</w:t>
      </w:r>
      <w:r>
        <w:rPr>
          <w:spacing w:val="1"/>
          <w:sz w:val="24"/>
        </w:rPr>
        <w:t xml:space="preserve"> </w:t>
      </w:r>
      <w:r>
        <w:rPr>
          <w:sz w:val="24"/>
        </w:rPr>
        <w:t>выбору направления углублённого изучения предметов и профессионального образования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ориентации</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профессий</w:t>
      </w:r>
      <w:r>
        <w:rPr>
          <w:spacing w:val="1"/>
          <w:sz w:val="24"/>
        </w:rPr>
        <w:t xml:space="preserve"> </w:t>
      </w:r>
      <w:r>
        <w:rPr>
          <w:sz w:val="24"/>
        </w:rPr>
        <w:t>и</w:t>
      </w:r>
      <w:r>
        <w:rPr>
          <w:spacing w:val="1"/>
          <w:sz w:val="24"/>
        </w:rPr>
        <w:t xml:space="preserve"> </w:t>
      </w:r>
      <w:r>
        <w:rPr>
          <w:sz w:val="24"/>
        </w:rPr>
        <w:t>профессиональных</w:t>
      </w:r>
      <w:r>
        <w:rPr>
          <w:spacing w:val="1"/>
          <w:sz w:val="24"/>
        </w:rPr>
        <w:t xml:space="preserve"> </w:t>
      </w:r>
      <w:r>
        <w:rPr>
          <w:sz w:val="24"/>
        </w:rPr>
        <w:t>предпочтений,</w:t>
      </w:r>
      <w:r>
        <w:rPr>
          <w:spacing w:val="-57"/>
          <w:sz w:val="24"/>
        </w:rPr>
        <w:t xml:space="preserve"> </w:t>
      </w:r>
      <w:r>
        <w:rPr>
          <w:sz w:val="24"/>
        </w:rPr>
        <w:t>сотрудничества</w:t>
      </w:r>
      <w:r>
        <w:rPr>
          <w:spacing w:val="1"/>
          <w:sz w:val="24"/>
        </w:rPr>
        <w:t xml:space="preserve"> </w:t>
      </w:r>
      <w:r>
        <w:rPr>
          <w:sz w:val="24"/>
        </w:rPr>
        <w:t>с</w:t>
      </w:r>
      <w:r>
        <w:rPr>
          <w:spacing w:val="1"/>
          <w:sz w:val="24"/>
        </w:rPr>
        <w:t xml:space="preserve"> </w:t>
      </w:r>
      <w:r>
        <w:rPr>
          <w:sz w:val="24"/>
        </w:rPr>
        <w:t>базовыми</w:t>
      </w:r>
      <w:r>
        <w:rPr>
          <w:spacing w:val="1"/>
          <w:sz w:val="24"/>
        </w:rPr>
        <w:t xml:space="preserve"> </w:t>
      </w:r>
      <w:r>
        <w:rPr>
          <w:sz w:val="24"/>
        </w:rPr>
        <w:t>предприятиями,</w:t>
      </w:r>
      <w:r>
        <w:rPr>
          <w:spacing w:val="1"/>
          <w:sz w:val="24"/>
        </w:rPr>
        <w:t xml:space="preserve"> </w:t>
      </w:r>
      <w:r>
        <w:rPr>
          <w:sz w:val="24"/>
        </w:rPr>
        <w:t>учреждениями</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центрами профессиональной работы.</w:t>
      </w:r>
    </w:p>
    <w:p w:rsidR="006A1D9A" w:rsidRDefault="00806932" w:rsidP="008D0D1C">
      <w:pPr>
        <w:pStyle w:val="a5"/>
        <w:numPr>
          <w:ilvl w:val="3"/>
          <w:numId w:val="107"/>
        </w:numPr>
        <w:tabs>
          <w:tab w:val="left" w:pos="2762"/>
        </w:tabs>
        <w:spacing w:line="278" w:lineRule="auto"/>
        <w:ind w:right="207" w:firstLine="719"/>
        <w:jc w:val="both"/>
        <w:rPr>
          <w:sz w:val="24"/>
        </w:rPr>
      </w:pPr>
      <w:r>
        <w:rPr>
          <w:sz w:val="24"/>
        </w:rPr>
        <w:t>Установить</w:t>
      </w:r>
      <w:r>
        <w:rPr>
          <w:spacing w:val="1"/>
          <w:sz w:val="24"/>
        </w:rPr>
        <w:t xml:space="preserve"> </w:t>
      </w:r>
      <w:r>
        <w:rPr>
          <w:sz w:val="24"/>
        </w:rPr>
        <w:t>взаимодействие</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при</w:t>
      </w:r>
      <w:r>
        <w:rPr>
          <w:spacing w:val="1"/>
          <w:sz w:val="24"/>
        </w:rPr>
        <w:t xml:space="preserve"> </w:t>
      </w:r>
      <w:r>
        <w:rPr>
          <w:sz w:val="24"/>
        </w:rPr>
        <w:t>реализации</w:t>
      </w:r>
      <w:r>
        <w:rPr>
          <w:spacing w:val="-57"/>
          <w:sz w:val="24"/>
        </w:rPr>
        <w:t xml:space="preserve"> </w:t>
      </w:r>
      <w:r>
        <w:rPr>
          <w:sz w:val="24"/>
        </w:rPr>
        <w:t>основной образовательной программы с</w:t>
      </w:r>
      <w:r>
        <w:rPr>
          <w:spacing w:val="-4"/>
          <w:sz w:val="24"/>
        </w:rPr>
        <w:t xml:space="preserve"> </w:t>
      </w:r>
      <w:r>
        <w:rPr>
          <w:sz w:val="24"/>
        </w:rPr>
        <w:t>социальными</w:t>
      </w:r>
      <w:r>
        <w:rPr>
          <w:spacing w:val="-1"/>
          <w:sz w:val="24"/>
        </w:rPr>
        <w:t xml:space="preserve"> </w:t>
      </w:r>
      <w:r>
        <w:rPr>
          <w:sz w:val="24"/>
        </w:rPr>
        <w:t>партнерами.</w:t>
      </w:r>
    </w:p>
    <w:p w:rsidR="006A1D9A" w:rsidRDefault="00806932" w:rsidP="008D0D1C">
      <w:pPr>
        <w:pStyle w:val="a5"/>
        <w:numPr>
          <w:ilvl w:val="3"/>
          <w:numId w:val="107"/>
        </w:numPr>
        <w:tabs>
          <w:tab w:val="left" w:pos="2762"/>
        </w:tabs>
        <w:spacing w:line="276" w:lineRule="auto"/>
        <w:ind w:right="197" w:firstLine="719"/>
        <w:jc w:val="both"/>
        <w:rPr>
          <w:sz w:val="24"/>
        </w:rPr>
      </w:pPr>
      <w:r>
        <w:rPr>
          <w:sz w:val="24"/>
        </w:rPr>
        <w:t>Обеспечить</w:t>
      </w:r>
      <w:r>
        <w:rPr>
          <w:spacing w:val="1"/>
          <w:sz w:val="24"/>
        </w:rPr>
        <w:t xml:space="preserve"> </w:t>
      </w:r>
      <w:r>
        <w:rPr>
          <w:sz w:val="24"/>
        </w:rPr>
        <w:t>выявление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детей, проявивших выдающиеся способности, детей с ОВЗ и инвалидов, их интересов</w:t>
      </w:r>
      <w:r>
        <w:rPr>
          <w:spacing w:val="1"/>
          <w:sz w:val="24"/>
        </w:rPr>
        <w:t xml:space="preserve"> </w:t>
      </w:r>
      <w:r>
        <w:rPr>
          <w:sz w:val="24"/>
        </w:rPr>
        <w:t>через систему клубов,</w:t>
      </w:r>
      <w:r>
        <w:rPr>
          <w:spacing w:val="1"/>
          <w:sz w:val="24"/>
        </w:rPr>
        <w:t xml:space="preserve"> </w:t>
      </w:r>
      <w:r>
        <w:rPr>
          <w:sz w:val="24"/>
        </w:rPr>
        <w:t>секций и кружков, общественно полезную</w:t>
      </w:r>
      <w:r>
        <w:rPr>
          <w:spacing w:val="1"/>
          <w:sz w:val="24"/>
        </w:rPr>
        <w:t xml:space="preserve"> </w:t>
      </w:r>
      <w:r>
        <w:rPr>
          <w:sz w:val="24"/>
        </w:rPr>
        <w:t>деятельность, в</w:t>
      </w:r>
      <w:r>
        <w:rPr>
          <w:spacing w:val="60"/>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возможностей</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дополнительного</w:t>
      </w:r>
      <w:r>
        <w:rPr>
          <w:spacing w:val="-57"/>
          <w:sz w:val="24"/>
        </w:rPr>
        <w:t xml:space="preserve"> </w:t>
      </w:r>
      <w:r>
        <w:rPr>
          <w:sz w:val="24"/>
        </w:rPr>
        <w:t>образования.</w:t>
      </w:r>
    </w:p>
    <w:p w:rsidR="006A1D9A" w:rsidRDefault="00806932" w:rsidP="008D0D1C">
      <w:pPr>
        <w:pStyle w:val="a5"/>
        <w:numPr>
          <w:ilvl w:val="3"/>
          <w:numId w:val="107"/>
        </w:numPr>
        <w:tabs>
          <w:tab w:val="left" w:pos="2762"/>
        </w:tabs>
        <w:spacing w:line="276" w:lineRule="auto"/>
        <w:ind w:right="207" w:firstLine="719"/>
        <w:jc w:val="both"/>
        <w:rPr>
          <w:sz w:val="24"/>
        </w:rPr>
      </w:pPr>
      <w:r>
        <w:rPr>
          <w:sz w:val="24"/>
        </w:rPr>
        <w:t>Обеспечить участие обучающихся, их родителей (законных представителей),</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и</w:t>
      </w:r>
      <w:r>
        <w:rPr>
          <w:spacing w:val="1"/>
          <w:sz w:val="24"/>
        </w:rPr>
        <w:t xml:space="preserve"> </w:t>
      </w:r>
      <w:r>
        <w:rPr>
          <w:sz w:val="24"/>
        </w:rPr>
        <w:t>общественности</w:t>
      </w:r>
      <w:r>
        <w:rPr>
          <w:spacing w:val="1"/>
          <w:sz w:val="24"/>
        </w:rPr>
        <w:t xml:space="preserve"> </w:t>
      </w:r>
      <w:r>
        <w:rPr>
          <w:sz w:val="24"/>
        </w:rPr>
        <w:t>в</w:t>
      </w:r>
      <w:r>
        <w:rPr>
          <w:spacing w:val="1"/>
          <w:sz w:val="24"/>
        </w:rPr>
        <w:t xml:space="preserve"> </w:t>
      </w:r>
      <w:r>
        <w:rPr>
          <w:sz w:val="24"/>
        </w:rPr>
        <w:t>проектировании</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внутришкольной</w:t>
      </w:r>
      <w:r>
        <w:rPr>
          <w:spacing w:val="2"/>
          <w:sz w:val="24"/>
        </w:rPr>
        <w:t xml:space="preserve"> </w:t>
      </w:r>
      <w:r>
        <w:rPr>
          <w:sz w:val="24"/>
        </w:rPr>
        <w:t>социальной среды,</w:t>
      </w:r>
      <w:r>
        <w:rPr>
          <w:spacing w:val="-1"/>
          <w:sz w:val="24"/>
        </w:rPr>
        <w:t xml:space="preserve"> </w:t>
      </w:r>
      <w:r>
        <w:rPr>
          <w:sz w:val="24"/>
        </w:rPr>
        <w:t>школьного</w:t>
      </w:r>
      <w:r>
        <w:rPr>
          <w:spacing w:val="5"/>
          <w:sz w:val="24"/>
        </w:rPr>
        <w:t xml:space="preserve"> </w:t>
      </w:r>
      <w:r>
        <w:rPr>
          <w:sz w:val="24"/>
        </w:rPr>
        <w:t>уклада.</w:t>
      </w:r>
    </w:p>
    <w:p w:rsidR="006A1D9A" w:rsidRDefault="006A1D9A">
      <w:pPr>
        <w:spacing w:line="276" w:lineRule="auto"/>
        <w:jc w:val="both"/>
        <w:rPr>
          <w:sz w:val="24"/>
        </w:rPr>
        <w:sectPr w:rsidR="006A1D9A">
          <w:footerReference w:type="default" r:id="rId12"/>
          <w:pgSz w:w="11930" w:h="16860"/>
          <w:pgMar w:top="480" w:right="640" w:bottom="380" w:left="20" w:header="0" w:footer="182" w:gutter="0"/>
          <w:pgNumType w:start="5"/>
          <w:cols w:space="720"/>
        </w:sectPr>
      </w:pPr>
    </w:p>
    <w:p w:rsidR="006A1D9A" w:rsidRDefault="00806932" w:rsidP="008D0D1C">
      <w:pPr>
        <w:pStyle w:val="a5"/>
        <w:numPr>
          <w:ilvl w:val="3"/>
          <w:numId w:val="107"/>
        </w:numPr>
        <w:tabs>
          <w:tab w:val="left" w:pos="2762"/>
        </w:tabs>
        <w:spacing w:before="63" w:line="276" w:lineRule="auto"/>
        <w:ind w:right="206" w:firstLine="719"/>
        <w:jc w:val="both"/>
        <w:rPr>
          <w:sz w:val="24"/>
        </w:rPr>
      </w:pPr>
      <w:r>
        <w:rPr>
          <w:sz w:val="24"/>
        </w:rPr>
        <w:lastRenderedPageBreak/>
        <w:t>Способствовать</w:t>
      </w:r>
      <w:r>
        <w:rPr>
          <w:spacing w:val="1"/>
          <w:sz w:val="24"/>
        </w:rPr>
        <w:t xml:space="preserve"> </w:t>
      </w:r>
      <w:r>
        <w:rPr>
          <w:sz w:val="24"/>
        </w:rPr>
        <w:t>включению</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внешкольной</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села</w:t>
      </w:r>
      <w:r>
        <w:rPr>
          <w:spacing w:val="1"/>
          <w:sz w:val="24"/>
        </w:rPr>
        <w:t xml:space="preserve"> </w:t>
      </w:r>
      <w:r>
        <w:rPr>
          <w:sz w:val="24"/>
        </w:rPr>
        <w:t>Благовещенка</w:t>
      </w:r>
      <w:r>
        <w:rPr>
          <w:spacing w:val="1"/>
          <w:sz w:val="24"/>
        </w:rPr>
        <w:t xml:space="preserve"> </w:t>
      </w:r>
      <w:r>
        <w:rPr>
          <w:sz w:val="24"/>
        </w:rPr>
        <w:t>для</w:t>
      </w:r>
      <w:r>
        <w:rPr>
          <w:spacing w:val="60"/>
          <w:sz w:val="24"/>
        </w:rPr>
        <w:t xml:space="preserve"> </w:t>
      </w:r>
      <w:r>
        <w:rPr>
          <w:sz w:val="24"/>
        </w:rPr>
        <w:t>приобретения</w:t>
      </w:r>
      <w:r>
        <w:rPr>
          <w:spacing w:val="1"/>
          <w:sz w:val="24"/>
        </w:rPr>
        <w:t xml:space="preserve"> </w:t>
      </w:r>
      <w:r>
        <w:rPr>
          <w:sz w:val="24"/>
        </w:rPr>
        <w:t>опыта</w:t>
      </w:r>
      <w:r>
        <w:rPr>
          <w:spacing w:val="-2"/>
          <w:sz w:val="24"/>
        </w:rPr>
        <w:t xml:space="preserve"> </w:t>
      </w:r>
      <w:r>
        <w:rPr>
          <w:sz w:val="24"/>
        </w:rPr>
        <w:t>реального</w:t>
      </w:r>
      <w:r>
        <w:rPr>
          <w:spacing w:val="5"/>
          <w:sz w:val="24"/>
        </w:rPr>
        <w:t xml:space="preserve"> </w:t>
      </w:r>
      <w:r>
        <w:rPr>
          <w:sz w:val="24"/>
        </w:rPr>
        <w:t>управления</w:t>
      </w:r>
      <w:r>
        <w:rPr>
          <w:spacing w:val="-2"/>
          <w:sz w:val="24"/>
        </w:rPr>
        <w:t xml:space="preserve"> </w:t>
      </w:r>
      <w:r>
        <w:rPr>
          <w:sz w:val="24"/>
        </w:rPr>
        <w:t>и действия.</w:t>
      </w:r>
    </w:p>
    <w:p w:rsidR="006A1D9A" w:rsidRDefault="00806932">
      <w:pPr>
        <w:pStyle w:val="a3"/>
        <w:spacing w:before="1" w:line="278" w:lineRule="auto"/>
        <w:ind w:left="1682" w:right="200" w:firstLine="719"/>
      </w:pPr>
      <w:r>
        <w:t>Обучающиеся,</w:t>
      </w:r>
      <w:r>
        <w:rPr>
          <w:spacing w:val="1"/>
        </w:rPr>
        <w:t xml:space="preserve"> </w:t>
      </w:r>
      <w:r>
        <w:t>не</w:t>
      </w:r>
      <w:r>
        <w:rPr>
          <w:spacing w:val="1"/>
        </w:rPr>
        <w:t xml:space="preserve"> </w:t>
      </w:r>
      <w:r>
        <w:t>освоившие</w:t>
      </w:r>
      <w:r>
        <w:rPr>
          <w:spacing w:val="1"/>
        </w:rPr>
        <w:t xml:space="preserve"> </w:t>
      </w:r>
      <w:r>
        <w:t>программу</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не</w:t>
      </w:r>
      <w:r>
        <w:rPr>
          <w:spacing w:val="-57"/>
        </w:rPr>
        <w:t xml:space="preserve"> </w:t>
      </w:r>
      <w:r>
        <w:t>допускаются</w:t>
      </w:r>
      <w:r>
        <w:rPr>
          <w:spacing w:val="-1"/>
        </w:rPr>
        <w:t xml:space="preserve"> </w:t>
      </w:r>
      <w:r>
        <w:t>к обучению</w:t>
      </w:r>
      <w:r>
        <w:rPr>
          <w:spacing w:val="1"/>
        </w:rPr>
        <w:t xml:space="preserve"> </w:t>
      </w:r>
      <w:r>
        <w:t>на</w:t>
      </w:r>
      <w:r>
        <w:rPr>
          <w:spacing w:val="-1"/>
        </w:rPr>
        <w:t xml:space="preserve"> </w:t>
      </w:r>
      <w:r>
        <w:t>следующих</w:t>
      </w:r>
      <w:r>
        <w:rPr>
          <w:spacing w:val="7"/>
        </w:rPr>
        <w:t xml:space="preserve"> </w:t>
      </w:r>
      <w:r>
        <w:t>уровнях</w:t>
      </w:r>
      <w:r>
        <w:rPr>
          <w:spacing w:val="4"/>
        </w:rPr>
        <w:t xml:space="preserve"> </w:t>
      </w:r>
      <w:r>
        <w:t>образования.</w:t>
      </w:r>
    </w:p>
    <w:p w:rsidR="006A1D9A" w:rsidRDefault="00806932" w:rsidP="008D0D1C">
      <w:pPr>
        <w:pStyle w:val="2"/>
        <w:numPr>
          <w:ilvl w:val="2"/>
          <w:numId w:val="107"/>
        </w:numPr>
        <w:tabs>
          <w:tab w:val="left" w:pos="2342"/>
        </w:tabs>
        <w:spacing w:before="204" w:line="278" w:lineRule="auto"/>
        <w:ind w:right="331" w:firstLine="0"/>
        <w:jc w:val="both"/>
      </w:pPr>
      <w:bookmarkStart w:id="4" w:name="_bookmark3"/>
      <w:bookmarkEnd w:id="4"/>
      <w:r>
        <w:t>Принципы формирования и механизмы реализации ООП ООО, в том числе</w:t>
      </w:r>
      <w:r>
        <w:rPr>
          <w:spacing w:val="1"/>
        </w:rPr>
        <w:t xml:space="preserve"> </w:t>
      </w:r>
      <w:r>
        <w:t>посредством</w:t>
      </w:r>
      <w:r>
        <w:rPr>
          <w:spacing w:val="-3"/>
        </w:rPr>
        <w:t xml:space="preserve"> </w:t>
      </w:r>
      <w:r>
        <w:t>реализации индивидуальных учебных</w:t>
      </w:r>
      <w:r>
        <w:rPr>
          <w:spacing w:val="-1"/>
        </w:rPr>
        <w:t xml:space="preserve"> </w:t>
      </w:r>
      <w:r>
        <w:t>планов</w:t>
      </w:r>
    </w:p>
    <w:p w:rsidR="006A1D9A" w:rsidRDefault="00806932">
      <w:pPr>
        <w:pStyle w:val="a3"/>
        <w:spacing w:line="265" w:lineRule="exact"/>
        <w:ind w:left="2402"/>
      </w:pPr>
      <w:r>
        <w:t>В</w:t>
      </w:r>
      <w:r>
        <w:rPr>
          <w:spacing w:val="-9"/>
        </w:rPr>
        <w:t xml:space="preserve"> </w:t>
      </w:r>
      <w:r>
        <w:t>основе</w:t>
      </w:r>
      <w:r>
        <w:rPr>
          <w:spacing w:val="-4"/>
        </w:rPr>
        <w:t xml:space="preserve"> </w:t>
      </w:r>
      <w:r>
        <w:t>разработки</w:t>
      </w:r>
      <w:r>
        <w:rPr>
          <w:spacing w:val="57"/>
        </w:rPr>
        <w:t xml:space="preserve"> </w:t>
      </w:r>
      <w:r>
        <w:t>ООП</w:t>
      </w:r>
      <w:r>
        <w:rPr>
          <w:spacing w:val="-3"/>
        </w:rPr>
        <w:t xml:space="preserve"> </w:t>
      </w:r>
      <w:r>
        <w:t>ООО</w:t>
      </w:r>
      <w:r>
        <w:rPr>
          <w:spacing w:val="54"/>
        </w:rPr>
        <w:t xml:space="preserve"> </w:t>
      </w:r>
      <w:r>
        <w:t>лежат</w:t>
      </w:r>
      <w:r>
        <w:rPr>
          <w:spacing w:val="-2"/>
        </w:rPr>
        <w:t xml:space="preserve"> </w:t>
      </w:r>
      <w:r>
        <w:t>следующие</w:t>
      </w:r>
      <w:r>
        <w:rPr>
          <w:spacing w:val="-4"/>
        </w:rPr>
        <w:t xml:space="preserve"> </w:t>
      </w:r>
      <w:r>
        <w:t>принципы</w:t>
      </w:r>
      <w:r>
        <w:rPr>
          <w:spacing w:val="-5"/>
        </w:rPr>
        <w:t xml:space="preserve"> </w:t>
      </w:r>
      <w:r>
        <w:t>и</w:t>
      </w:r>
      <w:r>
        <w:rPr>
          <w:spacing w:val="-4"/>
        </w:rPr>
        <w:t xml:space="preserve"> </w:t>
      </w:r>
      <w:r>
        <w:t>подходы:</w:t>
      </w:r>
    </w:p>
    <w:p w:rsidR="006A1D9A" w:rsidRDefault="00806932" w:rsidP="008D0D1C">
      <w:pPr>
        <w:pStyle w:val="a5"/>
        <w:numPr>
          <w:ilvl w:val="0"/>
          <w:numId w:val="106"/>
        </w:numPr>
        <w:tabs>
          <w:tab w:val="left" w:pos="1992"/>
        </w:tabs>
        <w:spacing w:before="36" w:line="276" w:lineRule="auto"/>
        <w:ind w:right="201" w:firstLine="0"/>
        <w:rPr>
          <w:sz w:val="24"/>
        </w:rPr>
      </w:pPr>
      <w:r>
        <w:rPr>
          <w:sz w:val="24"/>
        </w:rPr>
        <w:t>системно-деятельностный</w:t>
      </w:r>
      <w:r>
        <w:rPr>
          <w:spacing w:val="1"/>
          <w:sz w:val="24"/>
        </w:rPr>
        <w:t xml:space="preserve"> </w:t>
      </w:r>
      <w:r>
        <w:rPr>
          <w:sz w:val="24"/>
        </w:rPr>
        <w:t>подход,</w:t>
      </w:r>
      <w:r>
        <w:rPr>
          <w:spacing w:val="1"/>
          <w:sz w:val="24"/>
        </w:rPr>
        <w:t xml:space="preserve"> </w:t>
      </w:r>
      <w:r>
        <w:rPr>
          <w:sz w:val="24"/>
        </w:rPr>
        <w:t>предполагающий</w:t>
      </w:r>
      <w:r>
        <w:rPr>
          <w:spacing w:val="1"/>
          <w:sz w:val="24"/>
        </w:rPr>
        <w:t xml:space="preserve"> </w:t>
      </w:r>
      <w:r>
        <w:rPr>
          <w:sz w:val="24"/>
        </w:rPr>
        <w:t>ориентацию</w:t>
      </w:r>
      <w:r>
        <w:rPr>
          <w:spacing w:val="1"/>
          <w:sz w:val="24"/>
        </w:rPr>
        <w:t xml:space="preserve"> </w:t>
      </w:r>
      <w:r>
        <w:rPr>
          <w:sz w:val="24"/>
        </w:rPr>
        <w:t>на</w:t>
      </w:r>
      <w:r>
        <w:rPr>
          <w:spacing w:val="1"/>
          <w:sz w:val="24"/>
        </w:rPr>
        <w:t xml:space="preserve"> </w:t>
      </w:r>
      <w:r>
        <w:rPr>
          <w:sz w:val="24"/>
        </w:rPr>
        <w:t>результаты</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его</w:t>
      </w:r>
      <w:r>
        <w:rPr>
          <w:spacing w:val="1"/>
          <w:sz w:val="24"/>
        </w:rPr>
        <w:t xml:space="preserve"> </w:t>
      </w:r>
      <w:r>
        <w:rPr>
          <w:sz w:val="24"/>
        </w:rPr>
        <w:t>активной</w:t>
      </w:r>
      <w:r>
        <w:rPr>
          <w:spacing w:val="1"/>
          <w:sz w:val="24"/>
        </w:rPr>
        <w:t xml:space="preserve"> </w:t>
      </w:r>
      <w:r>
        <w:rPr>
          <w:sz w:val="24"/>
        </w:rPr>
        <w:t>учебно-познавательной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освоения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освоения</w:t>
      </w:r>
      <w:r>
        <w:rPr>
          <w:spacing w:val="1"/>
          <w:sz w:val="24"/>
        </w:rPr>
        <w:t xml:space="preserve"> </w:t>
      </w:r>
      <w:r>
        <w:rPr>
          <w:sz w:val="24"/>
        </w:rPr>
        <w:t>мира</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формирование</w:t>
      </w:r>
      <w:r>
        <w:rPr>
          <w:spacing w:val="1"/>
          <w:sz w:val="24"/>
        </w:rPr>
        <w:t xml:space="preserve"> </w:t>
      </w:r>
      <w:r>
        <w:rPr>
          <w:sz w:val="24"/>
        </w:rPr>
        <w:t>его</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и</w:t>
      </w:r>
      <w:r>
        <w:rPr>
          <w:spacing w:val="1"/>
          <w:sz w:val="24"/>
        </w:rPr>
        <w:t xml:space="preserve"> </w:t>
      </w:r>
      <w:r>
        <w:rPr>
          <w:sz w:val="24"/>
        </w:rPr>
        <w:t>непрерывному</w:t>
      </w:r>
      <w:r>
        <w:rPr>
          <w:spacing w:val="1"/>
          <w:sz w:val="24"/>
        </w:rPr>
        <w:t xml:space="preserve"> </w:t>
      </w:r>
      <w:r>
        <w:rPr>
          <w:sz w:val="24"/>
        </w:rPr>
        <w:t>образованию;</w:t>
      </w:r>
    </w:p>
    <w:p w:rsidR="006A1D9A" w:rsidRDefault="00806932" w:rsidP="008D0D1C">
      <w:pPr>
        <w:pStyle w:val="a5"/>
        <w:numPr>
          <w:ilvl w:val="0"/>
          <w:numId w:val="106"/>
        </w:numPr>
        <w:tabs>
          <w:tab w:val="left" w:pos="2023"/>
        </w:tabs>
        <w:spacing w:before="5" w:line="276" w:lineRule="auto"/>
        <w:ind w:right="201" w:firstLine="0"/>
        <w:rPr>
          <w:sz w:val="24"/>
        </w:rPr>
      </w:pPr>
      <w:r>
        <w:rPr>
          <w:sz w:val="24"/>
        </w:rPr>
        <w:t>признание</w:t>
      </w:r>
      <w:r>
        <w:rPr>
          <w:spacing w:val="1"/>
          <w:sz w:val="24"/>
        </w:rPr>
        <w:t xml:space="preserve"> </w:t>
      </w:r>
      <w:r>
        <w:rPr>
          <w:sz w:val="24"/>
        </w:rPr>
        <w:t>решающей</w:t>
      </w:r>
      <w:r>
        <w:rPr>
          <w:spacing w:val="1"/>
          <w:sz w:val="24"/>
        </w:rPr>
        <w:t xml:space="preserve"> </w:t>
      </w:r>
      <w:r>
        <w:rPr>
          <w:sz w:val="24"/>
        </w:rPr>
        <w:t>роли</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способов</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в</w:t>
      </w:r>
      <w:r>
        <w:rPr>
          <w:spacing w:val="1"/>
          <w:sz w:val="24"/>
        </w:rPr>
        <w:t xml:space="preserve"> </w:t>
      </w:r>
      <w:r>
        <w:rPr>
          <w:sz w:val="24"/>
        </w:rPr>
        <w:t>достижении</w:t>
      </w:r>
      <w:r>
        <w:rPr>
          <w:spacing w:val="1"/>
          <w:sz w:val="24"/>
        </w:rPr>
        <w:t xml:space="preserve"> </w:t>
      </w:r>
      <w:r>
        <w:rPr>
          <w:sz w:val="24"/>
        </w:rPr>
        <w:t>целей</w:t>
      </w:r>
      <w:r>
        <w:rPr>
          <w:spacing w:val="1"/>
          <w:sz w:val="24"/>
        </w:rPr>
        <w:t xml:space="preserve"> </w:t>
      </w:r>
      <w:r>
        <w:rPr>
          <w:sz w:val="24"/>
        </w:rPr>
        <w:t>личностного</w:t>
      </w:r>
      <w:r>
        <w:rPr>
          <w:spacing w:val="-5"/>
          <w:sz w:val="24"/>
        </w:rPr>
        <w:t xml:space="preserve"> </w:t>
      </w:r>
      <w:r>
        <w:rPr>
          <w:sz w:val="24"/>
        </w:rPr>
        <w:t>и социального развития обучающихся;</w:t>
      </w:r>
    </w:p>
    <w:p w:rsidR="006A1D9A" w:rsidRDefault="00806932" w:rsidP="008D0D1C">
      <w:pPr>
        <w:pStyle w:val="a5"/>
        <w:numPr>
          <w:ilvl w:val="0"/>
          <w:numId w:val="106"/>
        </w:numPr>
        <w:tabs>
          <w:tab w:val="left" w:pos="1956"/>
        </w:tabs>
        <w:spacing w:line="276" w:lineRule="auto"/>
        <w:ind w:right="194" w:firstLine="0"/>
        <w:rPr>
          <w:sz w:val="24"/>
        </w:rPr>
      </w:pPr>
      <w:r>
        <w:rPr>
          <w:sz w:val="24"/>
        </w:rPr>
        <w:t>учет индивидуальных возрастных, психологических и физиологических особенностей</w:t>
      </w:r>
      <w:r>
        <w:rPr>
          <w:spacing w:val="1"/>
          <w:sz w:val="24"/>
        </w:rPr>
        <w:t xml:space="preserve"> </w:t>
      </w:r>
      <w:r>
        <w:rPr>
          <w:sz w:val="24"/>
        </w:rPr>
        <w:t>обучающихся при построении образовательного процесса и определении образовательно-</w:t>
      </w:r>
      <w:r>
        <w:rPr>
          <w:spacing w:val="1"/>
          <w:sz w:val="24"/>
        </w:rPr>
        <w:t xml:space="preserve"> </w:t>
      </w:r>
      <w:r>
        <w:rPr>
          <w:sz w:val="24"/>
        </w:rPr>
        <w:t>воспитательных</w:t>
      </w:r>
      <w:r>
        <w:rPr>
          <w:spacing w:val="3"/>
          <w:sz w:val="24"/>
        </w:rPr>
        <w:t xml:space="preserve"> </w:t>
      </w:r>
      <w:r>
        <w:rPr>
          <w:sz w:val="24"/>
        </w:rPr>
        <w:t>целей</w:t>
      </w:r>
      <w:r>
        <w:rPr>
          <w:spacing w:val="-4"/>
          <w:sz w:val="24"/>
        </w:rPr>
        <w:t xml:space="preserve"> </w:t>
      </w:r>
      <w:r>
        <w:rPr>
          <w:sz w:val="24"/>
        </w:rPr>
        <w:t>и путей</w:t>
      </w:r>
      <w:r>
        <w:rPr>
          <w:spacing w:val="-1"/>
          <w:sz w:val="24"/>
        </w:rPr>
        <w:t xml:space="preserve"> </w:t>
      </w:r>
      <w:r>
        <w:rPr>
          <w:sz w:val="24"/>
        </w:rPr>
        <w:t>их</w:t>
      </w:r>
      <w:r>
        <w:rPr>
          <w:spacing w:val="6"/>
          <w:sz w:val="24"/>
        </w:rPr>
        <w:t xml:space="preserve"> </w:t>
      </w:r>
      <w:r>
        <w:rPr>
          <w:sz w:val="24"/>
        </w:rPr>
        <w:t>достижения;</w:t>
      </w:r>
    </w:p>
    <w:p w:rsidR="006A1D9A" w:rsidRDefault="00806932" w:rsidP="008D0D1C">
      <w:pPr>
        <w:pStyle w:val="a5"/>
        <w:numPr>
          <w:ilvl w:val="0"/>
          <w:numId w:val="106"/>
        </w:numPr>
        <w:tabs>
          <w:tab w:val="left" w:pos="2148"/>
        </w:tabs>
        <w:spacing w:line="276" w:lineRule="auto"/>
        <w:ind w:right="209" w:firstLine="0"/>
        <w:rPr>
          <w:sz w:val="24"/>
        </w:rPr>
      </w:pPr>
      <w:r>
        <w:rPr>
          <w:sz w:val="24"/>
        </w:rPr>
        <w:t>разнообразие</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траекторий</w:t>
      </w:r>
      <w:r>
        <w:rPr>
          <w:spacing w:val="1"/>
          <w:sz w:val="24"/>
        </w:rPr>
        <w:t xml:space="preserve"> </w:t>
      </w:r>
      <w:r>
        <w:rPr>
          <w:sz w:val="24"/>
        </w:rPr>
        <w:t>и</w:t>
      </w:r>
      <w:r>
        <w:rPr>
          <w:spacing w:val="1"/>
          <w:sz w:val="24"/>
        </w:rPr>
        <w:t xml:space="preserve"> </w:t>
      </w:r>
      <w:r>
        <w:rPr>
          <w:sz w:val="24"/>
        </w:rPr>
        <w:t>индивидуального</w:t>
      </w:r>
      <w:r>
        <w:rPr>
          <w:spacing w:val="1"/>
          <w:sz w:val="24"/>
        </w:rPr>
        <w:t xml:space="preserve"> </w:t>
      </w:r>
      <w:r>
        <w:rPr>
          <w:sz w:val="24"/>
        </w:rPr>
        <w:t>развития каждого обучающегося, в том числе одаренных обучающихся и обучающихся с</w:t>
      </w:r>
      <w:r>
        <w:rPr>
          <w:spacing w:val="1"/>
          <w:sz w:val="24"/>
        </w:rPr>
        <w:t xml:space="preserve"> </w:t>
      </w:r>
      <w:r>
        <w:rPr>
          <w:sz w:val="24"/>
        </w:rPr>
        <w:t>ограниченными</w:t>
      </w:r>
      <w:r>
        <w:rPr>
          <w:spacing w:val="1"/>
          <w:sz w:val="24"/>
        </w:rPr>
        <w:t xml:space="preserve"> </w:t>
      </w:r>
      <w:r>
        <w:rPr>
          <w:sz w:val="24"/>
        </w:rPr>
        <w:t>возможностями здоровья;</w:t>
      </w:r>
    </w:p>
    <w:p w:rsidR="006A1D9A" w:rsidRDefault="00806932" w:rsidP="008D0D1C">
      <w:pPr>
        <w:pStyle w:val="a5"/>
        <w:numPr>
          <w:ilvl w:val="0"/>
          <w:numId w:val="106"/>
        </w:numPr>
        <w:tabs>
          <w:tab w:val="left" w:pos="1889"/>
        </w:tabs>
        <w:spacing w:line="276" w:lineRule="auto"/>
        <w:ind w:right="199" w:firstLine="60"/>
        <w:rPr>
          <w:sz w:val="24"/>
        </w:rPr>
      </w:pPr>
      <w:r>
        <w:rPr>
          <w:sz w:val="24"/>
        </w:rPr>
        <w:t>преемственность основных образовательных программ, проявляющуюся во взаимосвязи</w:t>
      </w:r>
      <w:r>
        <w:rPr>
          <w:spacing w:val="1"/>
          <w:sz w:val="24"/>
        </w:rPr>
        <w:t xml:space="preserve"> </w:t>
      </w:r>
      <w:r>
        <w:rPr>
          <w:sz w:val="24"/>
        </w:rPr>
        <w:t>и согласованности в отборе содержания образования, а также в последовательности его</w:t>
      </w:r>
      <w:r>
        <w:rPr>
          <w:spacing w:val="1"/>
          <w:sz w:val="24"/>
        </w:rPr>
        <w:t xml:space="preserve"> </w:t>
      </w:r>
      <w:r>
        <w:rPr>
          <w:sz w:val="24"/>
        </w:rPr>
        <w:t>развертывания</w:t>
      </w:r>
      <w:r>
        <w:rPr>
          <w:spacing w:val="1"/>
          <w:sz w:val="24"/>
        </w:rPr>
        <w:t xml:space="preserve"> </w:t>
      </w:r>
      <w:r>
        <w:rPr>
          <w:sz w:val="24"/>
        </w:rPr>
        <w:t>по</w:t>
      </w:r>
      <w:r>
        <w:rPr>
          <w:spacing w:val="1"/>
          <w:sz w:val="24"/>
        </w:rPr>
        <w:t xml:space="preserve"> </w:t>
      </w:r>
      <w:r>
        <w:rPr>
          <w:sz w:val="24"/>
        </w:rPr>
        <w:t>уровням</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этапам</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обеспечения</w:t>
      </w:r>
      <w:r>
        <w:rPr>
          <w:spacing w:val="1"/>
          <w:sz w:val="24"/>
        </w:rPr>
        <w:t xml:space="preserve"> </w:t>
      </w:r>
      <w:r>
        <w:rPr>
          <w:sz w:val="24"/>
        </w:rPr>
        <w:t>системности</w:t>
      </w:r>
      <w:r>
        <w:rPr>
          <w:spacing w:val="-4"/>
          <w:sz w:val="24"/>
        </w:rPr>
        <w:t xml:space="preserve"> </w:t>
      </w:r>
      <w:r>
        <w:rPr>
          <w:sz w:val="24"/>
        </w:rPr>
        <w:t>знаний,</w:t>
      </w:r>
      <w:r>
        <w:rPr>
          <w:spacing w:val="-9"/>
          <w:sz w:val="24"/>
        </w:rPr>
        <w:t xml:space="preserve"> </w:t>
      </w:r>
      <w:r>
        <w:rPr>
          <w:sz w:val="24"/>
        </w:rPr>
        <w:t>повышения</w:t>
      </w:r>
      <w:r>
        <w:rPr>
          <w:spacing w:val="-5"/>
          <w:sz w:val="24"/>
        </w:rPr>
        <w:t xml:space="preserve"> </w:t>
      </w:r>
      <w:r>
        <w:rPr>
          <w:sz w:val="24"/>
        </w:rPr>
        <w:t>качества</w:t>
      </w:r>
      <w:r>
        <w:rPr>
          <w:spacing w:val="-6"/>
          <w:sz w:val="24"/>
        </w:rPr>
        <w:t xml:space="preserve"> </w:t>
      </w:r>
      <w:r>
        <w:rPr>
          <w:sz w:val="24"/>
        </w:rPr>
        <w:t>образования</w:t>
      </w:r>
      <w:r>
        <w:rPr>
          <w:spacing w:val="-6"/>
          <w:sz w:val="24"/>
        </w:rPr>
        <w:t xml:space="preserve"> </w:t>
      </w:r>
      <w:r>
        <w:rPr>
          <w:sz w:val="24"/>
        </w:rPr>
        <w:t>и обеспечения</w:t>
      </w:r>
      <w:r>
        <w:rPr>
          <w:spacing w:val="-9"/>
          <w:sz w:val="24"/>
        </w:rPr>
        <w:t xml:space="preserve"> </w:t>
      </w:r>
      <w:r>
        <w:rPr>
          <w:sz w:val="24"/>
        </w:rPr>
        <w:t>его</w:t>
      </w:r>
      <w:r>
        <w:rPr>
          <w:spacing w:val="-8"/>
          <w:sz w:val="24"/>
        </w:rPr>
        <w:t xml:space="preserve"> </w:t>
      </w:r>
      <w:r>
        <w:rPr>
          <w:sz w:val="24"/>
        </w:rPr>
        <w:t>непрерывности;</w:t>
      </w:r>
    </w:p>
    <w:p w:rsidR="006A1D9A" w:rsidRDefault="00806932" w:rsidP="008D0D1C">
      <w:pPr>
        <w:pStyle w:val="a5"/>
        <w:numPr>
          <w:ilvl w:val="0"/>
          <w:numId w:val="106"/>
        </w:numPr>
        <w:tabs>
          <w:tab w:val="left" w:pos="1999"/>
        </w:tabs>
        <w:spacing w:before="1" w:line="276" w:lineRule="auto"/>
        <w:ind w:right="223" w:firstLine="120"/>
        <w:rPr>
          <w:sz w:val="24"/>
        </w:rPr>
      </w:pPr>
      <w:r>
        <w:rPr>
          <w:sz w:val="24"/>
        </w:rPr>
        <w:t>обеспечение фундаментального характера образования, учета специфики изучаемых</w:t>
      </w:r>
      <w:r>
        <w:rPr>
          <w:spacing w:val="1"/>
          <w:sz w:val="24"/>
        </w:rPr>
        <w:t xml:space="preserve"> </w:t>
      </w:r>
      <w:r>
        <w:rPr>
          <w:sz w:val="24"/>
        </w:rPr>
        <w:t>предметов;</w:t>
      </w:r>
    </w:p>
    <w:p w:rsidR="006A1D9A" w:rsidRDefault="00806932" w:rsidP="008D0D1C">
      <w:pPr>
        <w:pStyle w:val="a5"/>
        <w:numPr>
          <w:ilvl w:val="0"/>
          <w:numId w:val="106"/>
        </w:numPr>
        <w:tabs>
          <w:tab w:val="left" w:pos="2052"/>
        </w:tabs>
        <w:spacing w:line="276" w:lineRule="auto"/>
        <w:ind w:right="201" w:firstLine="60"/>
        <w:rPr>
          <w:sz w:val="24"/>
        </w:rPr>
      </w:pPr>
      <w:r>
        <w:rPr>
          <w:sz w:val="24"/>
        </w:rPr>
        <w:t>принцип</w:t>
      </w:r>
      <w:r>
        <w:rPr>
          <w:spacing w:val="1"/>
          <w:sz w:val="24"/>
        </w:rPr>
        <w:t xml:space="preserve"> </w:t>
      </w:r>
      <w:r>
        <w:rPr>
          <w:sz w:val="24"/>
        </w:rPr>
        <w:t>единства</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предполагающий</w:t>
      </w:r>
      <w:r>
        <w:rPr>
          <w:spacing w:val="1"/>
          <w:sz w:val="24"/>
        </w:rPr>
        <w:t xml:space="preserve"> </w:t>
      </w:r>
      <w:r>
        <w:rPr>
          <w:sz w:val="24"/>
        </w:rPr>
        <w:t>направленность</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образовательной</w:t>
      </w:r>
      <w:r>
        <w:rPr>
          <w:spacing w:val="-1"/>
          <w:sz w:val="24"/>
        </w:rPr>
        <w:t xml:space="preserve"> </w:t>
      </w:r>
      <w:r>
        <w:rPr>
          <w:sz w:val="24"/>
        </w:rPr>
        <w:t>программы;</w:t>
      </w:r>
    </w:p>
    <w:p w:rsidR="006A1D9A" w:rsidRDefault="00806932" w:rsidP="008D0D1C">
      <w:pPr>
        <w:pStyle w:val="a5"/>
        <w:numPr>
          <w:ilvl w:val="0"/>
          <w:numId w:val="106"/>
        </w:numPr>
        <w:tabs>
          <w:tab w:val="left" w:pos="1975"/>
        </w:tabs>
        <w:spacing w:line="276" w:lineRule="auto"/>
        <w:ind w:right="203" w:firstLine="0"/>
        <w:rPr>
          <w:sz w:val="24"/>
        </w:rPr>
      </w:pPr>
      <w:r>
        <w:rPr>
          <w:sz w:val="24"/>
        </w:rPr>
        <w:t>принцип</w:t>
      </w:r>
      <w:r>
        <w:rPr>
          <w:spacing w:val="1"/>
          <w:sz w:val="24"/>
        </w:rPr>
        <w:t xml:space="preserve"> </w:t>
      </w:r>
      <w:r>
        <w:rPr>
          <w:sz w:val="24"/>
        </w:rPr>
        <w:t>здоровьесбережения,</w:t>
      </w:r>
      <w:r>
        <w:rPr>
          <w:spacing w:val="1"/>
          <w:sz w:val="24"/>
        </w:rPr>
        <w:t xml:space="preserve"> </w:t>
      </w:r>
      <w:r>
        <w:rPr>
          <w:sz w:val="24"/>
        </w:rPr>
        <w:t>предусматривающий</w:t>
      </w:r>
      <w:r>
        <w:rPr>
          <w:spacing w:val="1"/>
          <w:sz w:val="24"/>
        </w:rPr>
        <w:t xml:space="preserve"> </w:t>
      </w:r>
      <w:r>
        <w:rPr>
          <w:sz w:val="24"/>
        </w:rPr>
        <w:t>исключение</w:t>
      </w:r>
      <w:r>
        <w:rPr>
          <w:spacing w:val="1"/>
          <w:sz w:val="24"/>
        </w:rPr>
        <w:t xml:space="preserve"> </w:t>
      </w:r>
      <w:r>
        <w:rPr>
          <w:sz w:val="24"/>
        </w:rPr>
        <w:t>образовательных</w:t>
      </w:r>
      <w:r>
        <w:rPr>
          <w:spacing w:val="1"/>
          <w:sz w:val="24"/>
        </w:rPr>
        <w:t xml:space="preserve"> </w:t>
      </w:r>
      <w:r>
        <w:rPr>
          <w:sz w:val="24"/>
        </w:rPr>
        <w:t>технологий,</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нанести</w:t>
      </w:r>
      <w:r>
        <w:rPr>
          <w:spacing w:val="1"/>
          <w:sz w:val="24"/>
        </w:rPr>
        <w:t xml:space="preserve"> </w:t>
      </w:r>
      <w:r>
        <w:rPr>
          <w:sz w:val="24"/>
        </w:rPr>
        <w:t>вред</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обучающихся,</w:t>
      </w:r>
      <w:r>
        <w:rPr>
          <w:spacing w:val="1"/>
          <w:sz w:val="24"/>
        </w:rPr>
        <w:t xml:space="preserve"> </w:t>
      </w:r>
      <w:r>
        <w:rPr>
          <w:sz w:val="24"/>
        </w:rPr>
        <w:t>приоритет</w:t>
      </w:r>
      <w:r>
        <w:rPr>
          <w:spacing w:val="1"/>
          <w:sz w:val="24"/>
        </w:rPr>
        <w:t xml:space="preserve"> </w:t>
      </w:r>
      <w:r>
        <w:rPr>
          <w:sz w:val="24"/>
        </w:rPr>
        <w:t>использования</w:t>
      </w:r>
      <w:r>
        <w:rPr>
          <w:spacing w:val="1"/>
          <w:sz w:val="24"/>
        </w:rPr>
        <w:t xml:space="preserve"> </w:t>
      </w:r>
      <w:r>
        <w:rPr>
          <w:sz w:val="24"/>
        </w:rPr>
        <w:t>здоровьесберегающих</w:t>
      </w:r>
      <w:r>
        <w:rPr>
          <w:spacing w:val="1"/>
          <w:sz w:val="24"/>
        </w:rPr>
        <w:t xml:space="preserve"> </w:t>
      </w:r>
      <w:r>
        <w:rPr>
          <w:sz w:val="24"/>
        </w:rPr>
        <w:t>педагогических</w:t>
      </w:r>
      <w:r>
        <w:rPr>
          <w:spacing w:val="1"/>
          <w:sz w:val="24"/>
        </w:rPr>
        <w:t xml:space="preserve"> </w:t>
      </w:r>
      <w:r>
        <w:rPr>
          <w:sz w:val="24"/>
        </w:rPr>
        <w:t>технологий,</w:t>
      </w:r>
      <w:r>
        <w:rPr>
          <w:spacing w:val="1"/>
          <w:sz w:val="24"/>
        </w:rPr>
        <w:t xml:space="preserve"> </w:t>
      </w:r>
      <w:r>
        <w:rPr>
          <w:sz w:val="24"/>
        </w:rPr>
        <w:t>приведение</w:t>
      </w:r>
      <w:r>
        <w:rPr>
          <w:spacing w:val="1"/>
          <w:sz w:val="24"/>
        </w:rPr>
        <w:t xml:space="preserve"> </w:t>
      </w:r>
      <w:r>
        <w:rPr>
          <w:sz w:val="24"/>
        </w:rPr>
        <w:t>объема</w:t>
      </w:r>
      <w:r>
        <w:rPr>
          <w:spacing w:val="1"/>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t>в</w:t>
      </w:r>
      <w:r>
        <w:rPr>
          <w:spacing w:val="1"/>
          <w:sz w:val="24"/>
        </w:rPr>
        <w:t xml:space="preserve"> </w:t>
      </w:r>
      <w:r>
        <w:rPr>
          <w:sz w:val="24"/>
        </w:rPr>
        <w:t>соответствие</w:t>
      </w:r>
      <w:r>
        <w:rPr>
          <w:spacing w:val="1"/>
          <w:sz w:val="24"/>
        </w:rPr>
        <w:t xml:space="preserve"> </w:t>
      </w:r>
      <w:r>
        <w:rPr>
          <w:sz w:val="24"/>
        </w:rPr>
        <w:t>с</w:t>
      </w:r>
      <w:r>
        <w:rPr>
          <w:spacing w:val="1"/>
          <w:sz w:val="24"/>
        </w:rPr>
        <w:t xml:space="preserve"> </w:t>
      </w:r>
      <w:r>
        <w:rPr>
          <w:sz w:val="24"/>
        </w:rPr>
        <w:t>требованиям</w:t>
      </w:r>
      <w:r>
        <w:rPr>
          <w:spacing w:val="1"/>
          <w:sz w:val="24"/>
        </w:rPr>
        <w:t xml:space="preserve"> </w:t>
      </w:r>
      <w:r>
        <w:rPr>
          <w:sz w:val="24"/>
        </w:rPr>
        <w:t>действующих</w:t>
      </w:r>
      <w:r>
        <w:rPr>
          <w:spacing w:val="2"/>
          <w:sz w:val="24"/>
        </w:rPr>
        <w:t xml:space="preserve"> </w:t>
      </w:r>
      <w:r>
        <w:rPr>
          <w:sz w:val="24"/>
        </w:rPr>
        <w:t>санитарных</w:t>
      </w:r>
      <w:r>
        <w:rPr>
          <w:spacing w:val="3"/>
          <w:sz w:val="24"/>
        </w:rPr>
        <w:t xml:space="preserve"> </w:t>
      </w:r>
      <w:r>
        <w:rPr>
          <w:sz w:val="24"/>
        </w:rPr>
        <w:t>правил</w:t>
      </w:r>
      <w:r>
        <w:rPr>
          <w:spacing w:val="-5"/>
          <w:sz w:val="24"/>
        </w:rPr>
        <w:t xml:space="preserve"> </w:t>
      </w:r>
      <w:r>
        <w:rPr>
          <w:sz w:val="24"/>
        </w:rPr>
        <w:t>и</w:t>
      </w:r>
      <w:r>
        <w:rPr>
          <w:spacing w:val="-1"/>
          <w:sz w:val="24"/>
        </w:rPr>
        <w:t xml:space="preserve"> </w:t>
      </w:r>
      <w:r>
        <w:rPr>
          <w:sz w:val="24"/>
        </w:rPr>
        <w:t>нормативов.</w:t>
      </w:r>
    </w:p>
    <w:p w:rsidR="006A1D9A" w:rsidRDefault="00806932">
      <w:pPr>
        <w:pStyle w:val="a3"/>
        <w:spacing w:line="276" w:lineRule="auto"/>
        <w:ind w:left="1682" w:right="202" w:firstLine="719"/>
      </w:pPr>
      <w:r>
        <w:t>Основные</w:t>
      </w:r>
      <w:r>
        <w:rPr>
          <w:spacing w:val="1"/>
        </w:rPr>
        <w:t xml:space="preserve"> </w:t>
      </w:r>
      <w:r>
        <w:rPr>
          <w:b/>
        </w:rPr>
        <w:t>принципы</w:t>
      </w:r>
      <w:r>
        <w:rPr>
          <w:b/>
          <w:spacing w:val="1"/>
        </w:rPr>
        <w:t xml:space="preserve"> </w:t>
      </w:r>
      <w:r>
        <w:rPr>
          <w:b/>
        </w:rPr>
        <w:t>построения</w:t>
      </w:r>
      <w:r>
        <w:rPr>
          <w:b/>
          <w:spacing w:val="1"/>
        </w:rPr>
        <w:t xml:space="preserve"> </w:t>
      </w:r>
      <w:r>
        <w:t>программы:</w:t>
      </w:r>
      <w:r>
        <w:rPr>
          <w:spacing w:val="1"/>
        </w:rPr>
        <w:t xml:space="preserve"> </w:t>
      </w:r>
      <w:r>
        <w:t>основные</w:t>
      </w:r>
      <w:r>
        <w:rPr>
          <w:spacing w:val="1"/>
        </w:rPr>
        <w:t xml:space="preserve"> </w:t>
      </w:r>
      <w:r>
        <w:t>принципы</w:t>
      </w:r>
      <w:r>
        <w:rPr>
          <w:spacing w:val="1"/>
        </w:rPr>
        <w:t xml:space="preserve"> </w:t>
      </w:r>
      <w:r>
        <w:t>дидактики;</w:t>
      </w:r>
      <w:r>
        <w:rPr>
          <w:spacing w:val="1"/>
        </w:rPr>
        <w:t xml:space="preserve"> </w:t>
      </w:r>
      <w:r>
        <w:t>гуманизация и культуросообразность; целостность и вариативность; индивидуализация и</w:t>
      </w:r>
      <w:r>
        <w:rPr>
          <w:spacing w:val="1"/>
        </w:rPr>
        <w:t xml:space="preserve"> </w:t>
      </w:r>
      <w:r>
        <w:t>дифференциация;</w:t>
      </w:r>
      <w:r>
        <w:rPr>
          <w:spacing w:val="-4"/>
        </w:rPr>
        <w:t xml:space="preserve"> </w:t>
      </w:r>
      <w:r>
        <w:t>преемственность; системность;</w:t>
      </w:r>
      <w:r>
        <w:rPr>
          <w:spacing w:val="-1"/>
        </w:rPr>
        <w:t xml:space="preserve"> </w:t>
      </w:r>
      <w:r>
        <w:t>открытость.</w:t>
      </w:r>
    </w:p>
    <w:p w:rsidR="006A1D9A" w:rsidRDefault="00806932">
      <w:pPr>
        <w:pStyle w:val="a3"/>
        <w:spacing w:line="276" w:lineRule="auto"/>
        <w:ind w:left="1682" w:right="212" w:firstLine="719"/>
      </w:pPr>
      <w:r>
        <w:t>Основная</w:t>
      </w:r>
      <w:r>
        <w:rPr>
          <w:spacing w:val="1"/>
        </w:rPr>
        <w:t xml:space="preserve"> </w:t>
      </w:r>
      <w:r>
        <w:t>образовательная</w:t>
      </w:r>
      <w:r>
        <w:rPr>
          <w:spacing w:val="1"/>
        </w:rPr>
        <w:t xml:space="preserve"> </w:t>
      </w:r>
      <w:r>
        <w:t>программа</w:t>
      </w:r>
      <w:r>
        <w:rPr>
          <w:spacing w:val="1"/>
        </w:rPr>
        <w:t xml:space="preserve"> </w:t>
      </w:r>
      <w:r>
        <w:t>формируется</w:t>
      </w:r>
      <w:r>
        <w:rPr>
          <w:spacing w:val="1"/>
        </w:rPr>
        <w:t xml:space="preserve"> </w:t>
      </w:r>
      <w:r>
        <w:t>с</w:t>
      </w:r>
      <w:r>
        <w:rPr>
          <w:spacing w:val="1"/>
        </w:rPr>
        <w:t xml:space="preserve"> </w:t>
      </w:r>
      <w:r>
        <w:t>учетом</w:t>
      </w:r>
      <w:r>
        <w:rPr>
          <w:spacing w:val="61"/>
        </w:rPr>
        <w:t xml:space="preserve"> </w:t>
      </w:r>
      <w:r>
        <w:t>особенностей</w:t>
      </w:r>
      <w:r>
        <w:rPr>
          <w:spacing w:val="1"/>
        </w:rPr>
        <w:t xml:space="preserve"> </w:t>
      </w:r>
      <w:r>
        <w:t>развития</w:t>
      </w:r>
      <w:r>
        <w:rPr>
          <w:spacing w:val="-3"/>
        </w:rPr>
        <w:t xml:space="preserve"> </w:t>
      </w:r>
      <w:r>
        <w:t>детей 11-15 лет, связанных:</w:t>
      </w:r>
    </w:p>
    <w:p w:rsidR="006A1D9A" w:rsidRDefault="00806932" w:rsidP="008D0D1C">
      <w:pPr>
        <w:pStyle w:val="a5"/>
        <w:numPr>
          <w:ilvl w:val="0"/>
          <w:numId w:val="106"/>
        </w:numPr>
        <w:tabs>
          <w:tab w:val="left" w:pos="1891"/>
        </w:tabs>
        <w:spacing w:before="1" w:line="276" w:lineRule="auto"/>
        <w:ind w:right="201" w:firstLine="0"/>
        <w:rPr>
          <w:sz w:val="24"/>
        </w:rPr>
      </w:pPr>
      <w:r>
        <w:rPr>
          <w:sz w:val="24"/>
        </w:rPr>
        <w:t>с переходом от способности осуществлять принятие заданной педагогом и осмысленной</w:t>
      </w:r>
      <w:r>
        <w:rPr>
          <w:spacing w:val="1"/>
          <w:sz w:val="24"/>
        </w:rPr>
        <w:t xml:space="preserve"> </w:t>
      </w:r>
      <w:r>
        <w:rPr>
          <w:sz w:val="24"/>
        </w:rPr>
        <w:t>цели к овладению этой учебной деятельностью на уровне основной школы в единстве</w:t>
      </w:r>
      <w:r>
        <w:rPr>
          <w:spacing w:val="1"/>
          <w:sz w:val="24"/>
        </w:rPr>
        <w:t xml:space="preserve"> </w:t>
      </w:r>
      <w:r>
        <w:rPr>
          <w:sz w:val="24"/>
        </w:rPr>
        <w:t>мотивационно-смыслового</w:t>
      </w:r>
      <w:r>
        <w:rPr>
          <w:spacing w:val="1"/>
          <w:sz w:val="24"/>
        </w:rPr>
        <w:t xml:space="preserve"> </w:t>
      </w:r>
      <w:r>
        <w:rPr>
          <w:sz w:val="24"/>
        </w:rPr>
        <w:t>и</w:t>
      </w:r>
      <w:r>
        <w:rPr>
          <w:spacing w:val="1"/>
          <w:sz w:val="24"/>
        </w:rPr>
        <w:t xml:space="preserve"> </w:t>
      </w:r>
      <w:r>
        <w:rPr>
          <w:sz w:val="24"/>
        </w:rPr>
        <w:t>операционно-технического</w:t>
      </w:r>
      <w:r>
        <w:rPr>
          <w:spacing w:val="1"/>
          <w:sz w:val="24"/>
        </w:rPr>
        <w:t xml:space="preserve"> </w:t>
      </w:r>
      <w:r>
        <w:rPr>
          <w:sz w:val="24"/>
        </w:rPr>
        <w:t>компонентов,</w:t>
      </w:r>
      <w:r>
        <w:rPr>
          <w:spacing w:val="61"/>
          <w:sz w:val="24"/>
        </w:rPr>
        <w:t xml:space="preserve"> </w:t>
      </w:r>
      <w:r>
        <w:rPr>
          <w:sz w:val="24"/>
        </w:rPr>
        <w:t>к</w:t>
      </w:r>
      <w:r>
        <w:rPr>
          <w:spacing w:val="61"/>
          <w:sz w:val="24"/>
        </w:rPr>
        <w:t xml:space="preserve"> </w:t>
      </w:r>
      <w:r>
        <w:rPr>
          <w:sz w:val="24"/>
        </w:rPr>
        <w:t>новой</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w:t>
      </w:r>
      <w:r>
        <w:rPr>
          <w:spacing w:val="1"/>
          <w:sz w:val="24"/>
        </w:rPr>
        <w:t xml:space="preserve"> </w:t>
      </w:r>
      <w:r>
        <w:rPr>
          <w:sz w:val="24"/>
        </w:rPr>
        <w:t>направленности</w:t>
      </w:r>
      <w:r>
        <w:rPr>
          <w:spacing w:val="1"/>
          <w:sz w:val="24"/>
        </w:rPr>
        <w:t xml:space="preserve"> </w:t>
      </w:r>
      <w:r>
        <w:rPr>
          <w:sz w:val="24"/>
        </w:rPr>
        <w:t>на</w:t>
      </w:r>
      <w:r>
        <w:rPr>
          <w:spacing w:val="61"/>
          <w:sz w:val="24"/>
        </w:rPr>
        <w:t xml:space="preserve"> </w:t>
      </w:r>
      <w:r>
        <w:rPr>
          <w:sz w:val="24"/>
        </w:rPr>
        <w:t>самостоятельный</w:t>
      </w:r>
      <w:r>
        <w:rPr>
          <w:spacing w:val="1"/>
          <w:sz w:val="24"/>
        </w:rPr>
        <w:t xml:space="preserve"> </w:t>
      </w:r>
      <w:r>
        <w:rPr>
          <w:sz w:val="24"/>
        </w:rPr>
        <w:t>познавательный</w:t>
      </w:r>
      <w:r>
        <w:rPr>
          <w:spacing w:val="1"/>
          <w:sz w:val="24"/>
        </w:rPr>
        <w:t xml:space="preserve"> </w:t>
      </w:r>
      <w:r>
        <w:rPr>
          <w:sz w:val="24"/>
        </w:rPr>
        <w:t>поиск,</w:t>
      </w:r>
      <w:r>
        <w:rPr>
          <w:spacing w:val="1"/>
          <w:sz w:val="24"/>
        </w:rPr>
        <w:t xml:space="preserve"> </w:t>
      </w:r>
      <w:r>
        <w:rPr>
          <w:sz w:val="24"/>
        </w:rPr>
        <w:t>постановку</w:t>
      </w:r>
      <w:r>
        <w:rPr>
          <w:spacing w:val="1"/>
          <w:sz w:val="24"/>
        </w:rPr>
        <w:t xml:space="preserve"> </w:t>
      </w:r>
      <w:r>
        <w:rPr>
          <w:sz w:val="24"/>
        </w:rPr>
        <w:t>учебных</w:t>
      </w:r>
      <w:r>
        <w:rPr>
          <w:spacing w:val="1"/>
          <w:sz w:val="24"/>
        </w:rPr>
        <w:t xml:space="preserve"> </w:t>
      </w:r>
      <w:r>
        <w:rPr>
          <w:sz w:val="24"/>
        </w:rPr>
        <w:t>целей,</w:t>
      </w:r>
      <w:r>
        <w:rPr>
          <w:spacing w:val="1"/>
          <w:sz w:val="24"/>
        </w:rPr>
        <w:t xml:space="preserve"> </w:t>
      </w:r>
      <w:r>
        <w:rPr>
          <w:sz w:val="24"/>
        </w:rPr>
        <w:t>освоение</w:t>
      </w:r>
      <w:r>
        <w:rPr>
          <w:spacing w:val="1"/>
          <w:sz w:val="24"/>
        </w:rPr>
        <w:t xml:space="preserve"> </w:t>
      </w:r>
      <w:r>
        <w:rPr>
          <w:sz w:val="24"/>
        </w:rPr>
        <w:t>и</w:t>
      </w:r>
      <w:r>
        <w:rPr>
          <w:spacing w:val="1"/>
          <w:sz w:val="24"/>
        </w:rPr>
        <w:t xml:space="preserve"> </w:t>
      </w:r>
      <w:r>
        <w:rPr>
          <w:sz w:val="24"/>
        </w:rPr>
        <w:t>самостоятельное</w:t>
      </w:r>
      <w:r>
        <w:rPr>
          <w:spacing w:val="1"/>
          <w:sz w:val="24"/>
        </w:rPr>
        <w:t xml:space="preserve"> </w:t>
      </w:r>
      <w:r>
        <w:rPr>
          <w:sz w:val="24"/>
        </w:rPr>
        <w:t>осуществление</w:t>
      </w:r>
      <w:r>
        <w:rPr>
          <w:spacing w:val="10"/>
          <w:sz w:val="24"/>
        </w:rPr>
        <w:t xml:space="preserve"> </w:t>
      </w:r>
      <w:r>
        <w:rPr>
          <w:sz w:val="24"/>
        </w:rPr>
        <w:t>контрольных</w:t>
      </w:r>
      <w:r>
        <w:rPr>
          <w:spacing w:val="15"/>
          <w:sz w:val="24"/>
        </w:rPr>
        <w:t xml:space="preserve"> </w:t>
      </w:r>
      <w:r>
        <w:rPr>
          <w:sz w:val="24"/>
        </w:rPr>
        <w:t>и</w:t>
      </w:r>
      <w:r>
        <w:rPr>
          <w:spacing w:val="13"/>
          <w:sz w:val="24"/>
        </w:rPr>
        <w:t xml:space="preserve"> </w:t>
      </w:r>
      <w:r>
        <w:rPr>
          <w:sz w:val="24"/>
        </w:rPr>
        <w:t>оценочных</w:t>
      </w:r>
      <w:r>
        <w:rPr>
          <w:spacing w:val="18"/>
          <w:sz w:val="24"/>
        </w:rPr>
        <w:t xml:space="preserve"> </w:t>
      </w:r>
      <w:r>
        <w:rPr>
          <w:sz w:val="24"/>
        </w:rPr>
        <w:t>действий,</w:t>
      </w:r>
      <w:r>
        <w:rPr>
          <w:spacing w:val="8"/>
          <w:sz w:val="24"/>
        </w:rPr>
        <w:t xml:space="preserve"> </w:t>
      </w:r>
      <w:r>
        <w:rPr>
          <w:sz w:val="24"/>
        </w:rPr>
        <w:t>инициативу</w:t>
      </w:r>
      <w:r>
        <w:rPr>
          <w:spacing w:val="3"/>
          <w:sz w:val="24"/>
        </w:rPr>
        <w:t xml:space="preserve"> </w:t>
      </w:r>
      <w:r>
        <w:rPr>
          <w:sz w:val="24"/>
        </w:rPr>
        <w:t>в</w:t>
      </w:r>
      <w:r>
        <w:rPr>
          <w:spacing w:val="12"/>
          <w:sz w:val="24"/>
        </w:rPr>
        <w:t xml:space="preserve"> </w:t>
      </w:r>
      <w:r>
        <w:rPr>
          <w:sz w:val="24"/>
        </w:rPr>
        <w:t>организации</w:t>
      </w:r>
      <w:r>
        <w:rPr>
          <w:spacing w:val="17"/>
          <w:sz w:val="24"/>
        </w:rPr>
        <w:t xml:space="preserve"> </w:t>
      </w:r>
      <w:r>
        <w:rPr>
          <w:sz w:val="24"/>
        </w:rPr>
        <w:t>учебного</w:t>
      </w:r>
    </w:p>
    <w:p w:rsidR="006A1D9A" w:rsidRDefault="006A1D9A">
      <w:pPr>
        <w:spacing w:line="276" w:lineRule="auto"/>
        <w:jc w:val="both"/>
        <w:rPr>
          <w:sz w:val="24"/>
        </w:rPr>
        <w:sectPr w:rsidR="006A1D9A">
          <w:pgSz w:w="11930" w:h="16860"/>
          <w:pgMar w:top="480" w:right="640" w:bottom="440" w:left="20" w:header="0" w:footer="182" w:gutter="0"/>
          <w:cols w:space="720"/>
        </w:sectPr>
      </w:pPr>
    </w:p>
    <w:p w:rsidR="006A1D9A" w:rsidRDefault="00806932">
      <w:pPr>
        <w:pStyle w:val="a3"/>
        <w:spacing w:before="63" w:line="278" w:lineRule="auto"/>
        <w:ind w:left="1682" w:right="211"/>
      </w:pPr>
      <w:r>
        <w:lastRenderedPageBreak/>
        <w:t>сотрудничества,</w:t>
      </w:r>
      <w:r>
        <w:rPr>
          <w:spacing w:val="1"/>
        </w:rPr>
        <w:t xml:space="preserve"> </w:t>
      </w:r>
      <w:r>
        <w:t>к</w:t>
      </w:r>
      <w:r>
        <w:rPr>
          <w:spacing w:val="1"/>
        </w:rPr>
        <w:t xml:space="preserve"> </w:t>
      </w:r>
      <w:r>
        <w:t>развитию</w:t>
      </w:r>
      <w:r>
        <w:rPr>
          <w:spacing w:val="1"/>
        </w:rPr>
        <w:t xml:space="preserve"> </w:t>
      </w:r>
      <w:r>
        <w:t>способности</w:t>
      </w:r>
      <w:r>
        <w:rPr>
          <w:spacing w:val="1"/>
        </w:rPr>
        <w:t xml:space="preserve"> </w:t>
      </w:r>
      <w:r>
        <w:t>проектирования</w:t>
      </w:r>
      <w:r>
        <w:rPr>
          <w:spacing w:val="1"/>
        </w:rPr>
        <w:t xml:space="preserve"> </w:t>
      </w:r>
      <w:r>
        <w:t>собственной</w:t>
      </w:r>
      <w:r>
        <w:rPr>
          <w:spacing w:val="1"/>
        </w:rPr>
        <w:t xml:space="preserve"> </w:t>
      </w:r>
      <w:r>
        <w:t>учебной</w:t>
      </w:r>
      <w:r>
        <w:rPr>
          <w:spacing w:val="1"/>
        </w:rPr>
        <w:t xml:space="preserve"> </w:t>
      </w:r>
      <w:r>
        <w:t>деятельности</w:t>
      </w:r>
      <w:r>
        <w:rPr>
          <w:spacing w:val="-1"/>
        </w:rPr>
        <w:t xml:space="preserve"> </w:t>
      </w:r>
      <w:r>
        <w:t>и</w:t>
      </w:r>
      <w:r>
        <w:rPr>
          <w:spacing w:val="-4"/>
        </w:rPr>
        <w:t xml:space="preserve"> </w:t>
      </w:r>
      <w:r>
        <w:t>построению</w:t>
      </w:r>
      <w:r>
        <w:rPr>
          <w:spacing w:val="-2"/>
        </w:rPr>
        <w:t xml:space="preserve"> </w:t>
      </w:r>
      <w:r>
        <w:t>жизненных</w:t>
      </w:r>
      <w:r>
        <w:rPr>
          <w:spacing w:val="1"/>
        </w:rPr>
        <w:t xml:space="preserve"> </w:t>
      </w:r>
      <w:r>
        <w:t>планов</w:t>
      </w:r>
      <w:r>
        <w:rPr>
          <w:spacing w:val="-4"/>
        </w:rPr>
        <w:t xml:space="preserve"> </w:t>
      </w:r>
      <w:r>
        <w:t>во временнóй</w:t>
      </w:r>
      <w:r>
        <w:rPr>
          <w:spacing w:val="-1"/>
        </w:rPr>
        <w:t xml:space="preserve"> </w:t>
      </w:r>
      <w:r>
        <w:t>перспективе;</w:t>
      </w:r>
    </w:p>
    <w:p w:rsidR="006A1D9A" w:rsidRDefault="00806932" w:rsidP="008D0D1C">
      <w:pPr>
        <w:pStyle w:val="a5"/>
        <w:numPr>
          <w:ilvl w:val="0"/>
          <w:numId w:val="106"/>
        </w:numPr>
        <w:tabs>
          <w:tab w:val="left" w:pos="1918"/>
        </w:tabs>
        <w:spacing w:line="276" w:lineRule="auto"/>
        <w:ind w:right="201" w:firstLine="0"/>
        <w:rPr>
          <w:sz w:val="24"/>
        </w:rPr>
      </w:pPr>
      <w:r>
        <w:rPr>
          <w:sz w:val="24"/>
        </w:rPr>
        <w:t>с</w:t>
      </w:r>
      <w:r>
        <w:rPr>
          <w:spacing w:val="1"/>
          <w:sz w:val="24"/>
        </w:rPr>
        <w:t xml:space="preserve"> </w:t>
      </w:r>
      <w:r>
        <w:rPr>
          <w:sz w:val="24"/>
        </w:rPr>
        <w:t>формированием</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типа</w:t>
      </w:r>
      <w:r>
        <w:rPr>
          <w:spacing w:val="1"/>
          <w:sz w:val="24"/>
        </w:rPr>
        <w:t xml:space="preserve"> </w:t>
      </w:r>
      <w:r>
        <w:rPr>
          <w:sz w:val="24"/>
        </w:rPr>
        <w:t>мышления,</w:t>
      </w:r>
      <w:r>
        <w:rPr>
          <w:spacing w:val="1"/>
          <w:sz w:val="24"/>
        </w:rPr>
        <w:t xml:space="preserve"> </w:t>
      </w:r>
      <w:r>
        <w:rPr>
          <w:sz w:val="24"/>
        </w:rPr>
        <w:t>который</w:t>
      </w:r>
      <w:r>
        <w:rPr>
          <w:spacing w:val="1"/>
          <w:sz w:val="24"/>
        </w:rPr>
        <w:t xml:space="preserve"> </w:t>
      </w:r>
      <w:r>
        <w:rPr>
          <w:sz w:val="24"/>
        </w:rPr>
        <w:t>ориентирует</w:t>
      </w:r>
      <w:r>
        <w:rPr>
          <w:spacing w:val="1"/>
          <w:sz w:val="24"/>
        </w:rPr>
        <w:t xml:space="preserve"> </w:t>
      </w:r>
      <w:r>
        <w:rPr>
          <w:sz w:val="24"/>
        </w:rPr>
        <w:t>его</w:t>
      </w:r>
      <w:r>
        <w:rPr>
          <w:spacing w:val="1"/>
          <w:sz w:val="24"/>
        </w:rPr>
        <w:t xml:space="preserve"> </w:t>
      </w:r>
      <w:r>
        <w:rPr>
          <w:sz w:val="24"/>
        </w:rPr>
        <w:t>на</w:t>
      </w:r>
      <w:r>
        <w:rPr>
          <w:spacing w:val="1"/>
          <w:sz w:val="24"/>
        </w:rPr>
        <w:t xml:space="preserve"> </w:t>
      </w:r>
      <w:r>
        <w:rPr>
          <w:sz w:val="24"/>
        </w:rPr>
        <w:t>общекультурные</w:t>
      </w:r>
      <w:r>
        <w:rPr>
          <w:spacing w:val="1"/>
          <w:sz w:val="24"/>
        </w:rPr>
        <w:t xml:space="preserve"> </w:t>
      </w:r>
      <w:r>
        <w:rPr>
          <w:sz w:val="24"/>
        </w:rPr>
        <w:t>образцы,</w:t>
      </w:r>
      <w:r>
        <w:rPr>
          <w:spacing w:val="1"/>
          <w:sz w:val="24"/>
        </w:rPr>
        <w:t xml:space="preserve"> </w:t>
      </w:r>
      <w:r>
        <w:rPr>
          <w:sz w:val="24"/>
        </w:rPr>
        <w:t>нормы,</w:t>
      </w:r>
      <w:r>
        <w:rPr>
          <w:spacing w:val="1"/>
          <w:sz w:val="24"/>
        </w:rPr>
        <w:t xml:space="preserve"> </w:t>
      </w:r>
      <w:r>
        <w:rPr>
          <w:sz w:val="24"/>
        </w:rPr>
        <w:t>эталоны</w:t>
      </w:r>
      <w:r>
        <w:rPr>
          <w:spacing w:val="1"/>
          <w:sz w:val="24"/>
        </w:rPr>
        <w:t xml:space="preserve"> </w:t>
      </w:r>
      <w:r>
        <w:rPr>
          <w:sz w:val="24"/>
        </w:rPr>
        <w:t>и</w:t>
      </w:r>
      <w:r>
        <w:rPr>
          <w:spacing w:val="1"/>
          <w:sz w:val="24"/>
        </w:rPr>
        <w:t xml:space="preserve"> </w:t>
      </w:r>
      <w:r>
        <w:rPr>
          <w:sz w:val="24"/>
        </w:rPr>
        <w:t>закономерности</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окружающим</w:t>
      </w:r>
      <w:r>
        <w:rPr>
          <w:spacing w:val="-4"/>
          <w:sz w:val="24"/>
        </w:rPr>
        <w:t xml:space="preserve"> </w:t>
      </w:r>
      <w:r>
        <w:rPr>
          <w:sz w:val="24"/>
        </w:rPr>
        <w:t>миром;</w:t>
      </w:r>
    </w:p>
    <w:p w:rsidR="006A1D9A" w:rsidRDefault="00806932" w:rsidP="008D0D1C">
      <w:pPr>
        <w:pStyle w:val="a5"/>
        <w:numPr>
          <w:ilvl w:val="0"/>
          <w:numId w:val="106"/>
        </w:numPr>
        <w:tabs>
          <w:tab w:val="left" w:pos="1978"/>
        </w:tabs>
        <w:spacing w:line="276" w:lineRule="auto"/>
        <w:ind w:right="201" w:firstLine="0"/>
        <w:rPr>
          <w:sz w:val="24"/>
        </w:rPr>
      </w:pPr>
      <w:r>
        <w:rPr>
          <w:sz w:val="24"/>
        </w:rPr>
        <w:t>с овладением коммуникативными средствами и способами организации кооперации,</w:t>
      </w:r>
      <w:r>
        <w:rPr>
          <w:spacing w:val="1"/>
          <w:sz w:val="24"/>
        </w:rPr>
        <w:t xml:space="preserve"> </w:t>
      </w:r>
      <w:r>
        <w:rPr>
          <w:sz w:val="24"/>
        </w:rPr>
        <w:t>развитием</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реализуемого</w:t>
      </w:r>
      <w:r>
        <w:rPr>
          <w:spacing w:val="1"/>
          <w:sz w:val="24"/>
        </w:rPr>
        <w:t xml:space="preserve"> </w:t>
      </w:r>
      <w:r>
        <w:rPr>
          <w:sz w:val="24"/>
        </w:rPr>
        <w:t>в</w:t>
      </w:r>
      <w:r>
        <w:rPr>
          <w:spacing w:val="1"/>
          <w:sz w:val="24"/>
        </w:rPr>
        <w:t xml:space="preserve"> </w:t>
      </w:r>
      <w:r>
        <w:rPr>
          <w:sz w:val="24"/>
        </w:rPr>
        <w:t>отношениях</w:t>
      </w:r>
      <w:r>
        <w:rPr>
          <w:spacing w:val="61"/>
          <w:sz w:val="24"/>
        </w:rPr>
        <w:t xml:space="preserve"> </w:t>
      </w:r>
      <w:r>
        <w:rPr>
          <w:sz w:val="24"/>
        </w:rPr>
        <w:t>обучающихся</w:t>
      </w:r>
      <w:r>
        <w:rPr>
          <w:spacing w:val="6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и</w:t>
      </w:r>
      <w:r>
        <w:rPr>
          <w:spacing w:val="3"/>
          <w:sz w:val="24"/>
        </w:rPr>
        <w:t xml:space="preserve"> </w:t>
      </w:r>
      <w:r>
        <w:rPr>
          <w:sz w:val="24"/>
        </w:rPr>
        <w:t>сверстниками.</w:t>
      </w:r>
    </w:p>
    <w:p w:rsidR="006A1D9A" w:rsidRDefault="00806932">
      <w:pPr>
        <w:pStyle w:val="a3"/>
        <w:spacing w:line="276" w:lineRule="auto"/>
        <w:ind w:left="1682" w:right="199" w:firstLine="719"/>
      </w:pPr>
      <w:r>
        <w:t>Переход</w:t>
      </w:r>
      <w:r>
        <w:rPr>
          <w:spacing w:val="1"/>
        </w:rPr>
        <w:t xml:space="preserve"> </w:t>
      </w:r>
      <w:r>
        <w:t>обучающегося</w:t>
      </w:r>
      <w:r>
        <w:rPr>
          <w:spacing w:val="1"/>
        </w:rPr>
        <w:t xml:space="preserve"> </w:t>
      </w:r>
      <w:r>
        <w:t>в</w:t>
      </w:r>
      <w:r>
        <w:rPr>
          <w:spacing w:val="1"/>
        </w:rPr>
        <w:t xml:space="preserve"> </w:t>
      </w:r>
      <w:r>
        <w:t>основную</w:t>
      </w:r>
      <w:r>
        <w:rPr>
          <w:spacing w:val="1"/>
        </w:rPr>
        <w:t xml:space="preserve"> </w:t>
      </w:r>
      <w:r>
        <w:t>школу</w:t>
      </w:r>
      <w:r>
        <w:rPr>
          <w:spacing w:val="1"/>
        </w:rPr>
        <w:t xml:space="preserve"> </w:t>
      </w:r>
      <w:r>
        <w:t>совпадает</w:t>
      </w:r>
      <w:r>
        <w:rPr>
          <w:spacing w:val="1"/>
        </w:rPr>
        <w:t xml:space="preserve"> </w:t>
      </w:r>
      <w:r>
        <w:t>с</w:t>
      </w:r>
      <w:r>
        <w:rPr>
          <w:spacing w:val="1"/>
        </w:rPr>
        <w:t xml:space="preserve"> </w:t>
      </w:r>
      <w:r>
        <w:t>первым</w:t>
      </w:r>
      <w:r>
        <w:rPr>
          <w:spacing w:val="1"/>
        </w:rPr>
        <w:t xml:space="preserve"> </w:t>
      </w:r>
      <w:r>
        <w:t>этапом</w:t>
      </w:r>
      <w:r>
        <w:rPr>
          <w:spacing w:val="1"/>
        </w:rPr>
        <w:t xml:space="preserve"> </w:t>
      </w:r>
      <w:r>
        <w:t>подросткового развития - переходом к кризису младшего подросткового возраста (11-13</w:t>
      </w:r>
      <w:r>
        <w:rPr>
          <w:spacing w:val="1"/>
        </w:rPr>
        <w:t xml:space="preserve"> </w:t>
      </w:r>
      <w:r>
        <w:t>лет,</w:t>
      </w:r>
      <w:r>
        <w:rPr>
          <w:spacing w:val="1"/>
        </w:rPr>
        <w:t xml:space="preserve"> </w:t>
      </w:r>
      <w:r>
        <w:t>5-7</w:t>
      </w:r>
      <w:r>
        <w:rPr>
          <w:spacing w:val="1"/>
        </w:rPr>
        <w:t xml:space="preserve"> </w:t>
      </w:r>
      <w:r>
        <w:t>классы),</w:t>
      </w:r>
      <w:r>
        <w:rPr>
          <w:spacing w:val="1"/>
        </w:rPr>
        <w:t xml:space="preserve"> </w:t>
      </w:r>
      <w:r>
        <w:t>характеризующимся</w:t>
      </w:r>
      <w:r>
        <w:rPr>
          <w:spacing w:val="1"/>
        </w:rPr>
        <w:t xml:space="preserve"> </w:t>
      </w:r>
      <w:r>
        <w:t>началом</w:t>
      </w:r>
      <w:r>
        <w:rPr>
          <w:spacing w:val="1"/>
        </w:rPr>
        <w:t xml:space="preserve"> </w:t>
      </w:r>
      <w:r>
        <w:t>перехода</w:t>
      </w:r>
      <w:r>
        <w:rPr>
          <w:spacing w:val="1"/>
        </w:rPr>
        <w:t xml:space="preserve"> </w:t>
      </w:r>
      <w:r>
        <w:t>от</w:t>
      </w:r>
      <w:r>
        <w:rPr>
          <w:spacing w:val="1"/>
        </w:rPr>
        <w:t xml:space="preserve"> </w:t>
      </w:r>
      <w:r>
        <w:t>детства</w:t>
      </w:r>
      <w:r>
        <w:rPr>
          <w:spacing w:val="1"/>
        </w:rPr>
        <w:t xml:space="preserve"> </w:t>
      </w:r>
      <w:r>
        <w:t>к</w:t>
      </w:r>
      <w:r>
        <w:rPr>
          <w:spacing w:val="1"/>
        </w:rPr>
        <w:t xml:space="preserve"> </w:t>
      </w:r>
      <w:r>
        <w:t>взрослости,</w:t>
      </w:r>
      <w:r>
        <w:rPr>
          <w:spacing w:val="1"/>
        </w:rPr>
        <w:t xml:space="preserve"> </w:t>
      </w:r>
      <w:r>
        <w:t>при</w:t>
      </w:r>
      <w:r>
        <w:rPr>
          <w:spacing w:val="-57"/>
        </w:rPr>
        <w:t xml:space="preserve"> </w:t>
      </w:r>
      <w:r>
        <w:t>котором центральным и специфическим новообразованием в личности подростка является</w:t>
      </w:r>
      <w:r>
        <w:rPr>
          <w:spacing w:val="-57"/>
        </w:rPr>
        <w:t xml:space="preserve"> </w:t>
      </w:r>
      <w:r>
        <w:t>возникновение и развитие самосознания    -   представления о том, что он уже не ребенок,</w:t>
      </w:r>
      <w:r>
        <w:rPr>
          <w:spacing w:val="1"/>
        </w:rPr>
        <w:t xml:space="preserve"> </w:t>
      </w:r>
      <w:r>
        <w:t>т.</w:t>
      </w:r>
      <w:r>
        <w:rPr>
          <w:spacing w:val="1"/>
        </w:rPr>
        <w:t xml:space="preserve"> </w:t>
      </w:r>
      <w:r>
        <w:t>е.</w:t>
      </w:r>
      <w:r>
        <w:rPr>
          <w:spacing w:val="1"/>
        </w:rPr>
        <w:t xml:space="preserve"> </w:t>
      </w:r>
      <w:r>
        <w:t>чувства</w:t>
      </w:r>
      <w:r>
        <w:rPr>
          <w:spacing w:val="1"/>
        </w:rPr>
        <w:t xml:space="preserve"> </w:t>
      </w:r>
      <w:r>
        <w:t>взрослости,</w:t>
      </w:r>
      <w:r>
        <w:rPr>
          <w:spacing w:val="1"/>
        </w:rPr>
        <w:t xml:space="preserve"> </w:t>
      </w:r>
      <w:r>
        <w:t>а</w:t>
      </w:r>
      <w:r>
        <w:rPr>
          <w:spacing w:val="1"/>
        </w:rPr>
        <w:t xml:space="preserve"> </w:t>
      </w:r>
      <w:r>
        <w:t>также</w:t>
      </w:r>
      <w:r>
        <w:rPr>
          <w:spacing w:val="1"/>
        </w:rPr>
        <w:t xml:space="preserve"> </w:t>
      </w:r>
      <w:r>
        <w:t>внутренней</w:t>
      </w:r>
      <w:r>
        <w:rPr>
          <w:spacing w:val="1"/>
        </w:rPr>
        <w:t xml:space="preserve"> </w:t>
      </w:r>
      <w:r>
        <w:t>переориентацией</w:t>
      </w:r>
      <w:r>
        <w:rPr>
          <w:spacing w:val="1"/>
        </w:rPr>
        <w:t xml:space="preserve"> </w:t>
      </w:r>
      <w:r>
        <w:t>подростка</w:t>
      </w:r>
      <w:r>
        <w:rPr>
          <w:spacing w:val="1"/>
        </w:rPr>
        <w:t xml:space="preserve"> </w:t>
      </w:r>
      <w:r>
        <w:t>с</w:t>
      </w:r>
      <w:r>
        <w:rPr>
          <w:spacing w:val="1"/>
        </w:rPr>
        <w:t xml:space="preserve"> </w:t>
      </w:r>
      <w:r>
        <w:t>правил</w:t>
      </w:r>
      <w:r>
        <w:rPr>
          <w:spacing w:val="1"/>
        </w:rPr>
        <w:t xml:space="preserve"> </w:t>
      </w:r>
      <w:r>
        <w:t>и</w:t>
      </w:r>
      <w:r>
        <w:rPr>
          <w:spacing w:val="1"/>
        </w:rPr>
        <w:t xml:space="preserve"> </w:t>
      </w:r>
      <w:r>
        <w:t>ограничений,</w:t>
      </w:r>
      <w:r>
        <w:rPr>
          <w:spacing w:val="-3"/>
        </w:rPr>
        <w:t xml:space="preserve"> </w:t>
      </w:r>
      <w:r>
        <w:t>связанных</w:t>
      </w:r>
      <w:r>
        <w:rPr>
          <w:spacing w:val="1"/>
        </w:rPr>
        <w:t xml:space="preserve"> </w:t>
      </w:r>
      <w:r>
        <w:t>с</w:t>
      </w:r>
      <w:r>
        <w:rPr>
          <w:spacing w:val="-1"/>
        </w:rPr>
        <w:t xml:space="preserve"> </w:t>
      </w:r>
      <w:r>
        <w:t>моралью</w:t>
      </w:r>
      <w:r>
        <w:rPr>
          <w:spacing w:val="-3"/>
        </w:rPr>
        <w:t xml:space="preserve"> </w:t>
      </w:r>
      <w:r>
        <w:t>послушания,</w:t>
      </w:r>
      <w:r>
        <w:rPr>
          <w:spacing w:val="1"/>
        </w:rPr>
        <w:t xml:space="preserve"> </w:t>
      </w:r>
      <w:r>
        <w:t>на</w:t>
      </w:r>
      <w:r>
        <w:rPr>
          <w:spacing w:val="-5"/>
        </w:rPr>
        <w:t xml:space="preserve"> </w:t>
      </w:r>
      <w:r>
        <w:t>нормы</w:t>
      </w:r>
      <w:r>
        <w:rPr>
          <w:spacing w:val="-2"/>
        </w:rPr>
        <w:t xml:space="preserve"> </w:t>
      </w:r>
      <w:r>
        <w:t>поведения</w:t>
      </w:r>
      <w:r>
        <w:rPr>
          <w:spacing w:val="-5"/>
        </w:rPr>
        <w:t xml:space="preserve"> </w:t>
      </w:r>
      <w:r>
        <w:t>взрослых.</w:t>
      </w:r>
    </w:p>
    <w:p w:rsidR="006A1D9A" w:rsidRDefault="00806932">
      <w:pPr>
        <w:pStyle w:val="a3"/>
        <w:spacing w:line="275" w:lineRule="exact"/>
        <w:ind w:left="2402"/>
      </w:pPr>
      <w:r>
        <w:t>Второй</w:t>
      </w:r>
      <w:r>
        <w:rPr>
          <w:spacing w:val="-2"/>
        </w:rPr>
        <w:t xml:space="preserve"> </w:t>
      </w:r>
      <w:r>
        <w:t>этап</w:t>
      </w:r>
      <w:r>
        <w:rPr>
          <w:spacing w:val="-4"/>
        </w:rPr>
        <w:t xml:space="preserve"> </w:t>
      </w:r>
      <w:r>
        <w:t>подросткового</w:t>
      </w:r>
      <w:r>
        <w:rPr>
          <w:spacing w:val="-5"/>
        </w:rPr>
        <w:t xml:space="preserve"> </w:t>
      </w:r>
      <w:r>
        <w:t>развития</w:t>
      </w:r>
      <w:r>
        <w:rPr>
          <w:spacing w:val="-4"/>
        </w:rPr>
        <w:t xml:space="preserve"> </w:t>
      </w:r>
      <w:r>
        <w:t>(14-</w:t>
      </w:r>
      <w:r>
        <w:rPr>
          <w:spacing w:val="-6"/>
        </w:rPr>
        <w:t xml:space="preserve"> </w:t>
      </w:r>
      <w:r>
        <w:t>15</w:t>
      </w:r>
      <w:r>
        <w:rPr>
          <w:spacing w:val="-6"/>
        </w:rPr>
        <w:t xml:space="preserve"> </w:t>
      </w:r>
      <w:r>
        <w:t>лет,</w:t>
      </w:r>
      <w:r>
        <w:rPr>
          <w:spacing w:val="-5"/>
        </w:rPr>
        <w:t xml:space="preserve"> </w:t>
      </w:r>
      <w:r>
        <w:t>8-9</w:t>
      </w:r>
      <w:r>
        <w:rPr>
          <w:spacing w:val="-6"/>
        </w:rPr>
        <w:t xml:space="preserve"> </w:t>
      </w:r>
      <w:r>
        <w:t>классы),</w:t>
      </w:r>
      <w:r>
        <w:rPr>
          <w:spacing w:val="-4"/>
        </w:rPr>
        <w:t xml:space="preserve"> </w:t>
      </w:r>
      <w:r>
        <w:t>характеризуется:</w:t>
      </w:r>
    </w:p>
    <w:p w:rsidR="006A1D9A" w:rsidRDefault="00806932" w:rsidP="008D0D1C">
      <w:pPr>
        <w:pStyle w:val="a5"/>
        <w:numPr>
          <w:ilvl w:val="0"/>
          <w:numId w:val="106"/>
        </w:numPr>
        <w:tabs>
          <w:tab w:val="left" w:pos="1865"/>
        </w:tabs>
        <w:spacing w:before="38" w:line="276" w:lineRule="auto"/>
        <w:ind w:right="204" w:firstLine="0"/>
        <w:rPr>
          <w:sz w:val="24"/>
        </w:rPr>
      </w:pPr>
      <w:r>
        <w:rPr>
          <w:sz w:val="24"/>
        </w:rPr>
        <w:t>бурным, скачкообразным характером развития, т. е. происходящими за сравнительно</w:t>
      </w:r>
      <w:r>
        <w:rPr>
          <w:spacing w:val="1"/>
          <w:sz w:val="24"/>
        </w:rPr>
        <w:t xml:space="preserve"> </w:t>
      </w:r>
      <w:r>
        <w:rPr>
          <w:sz w:val="24"/>
        </w:rPr>
        <w:t>короткий</w:t>
      </w:r>
      <w:r>
        <w:rPr>
          <w:spacing w:val="1"/>
          <w:sz w:val="24"/>
        </w:rPr>
        <w:t xml:space="preserve"> </w:t>
      </w:r>
      <w:r>
        <w:rPr>
          <w:sz w:val="24"/>
        </w:rPr>
        <w:t>срок</w:t>
      </w:r>
      <w:r>
        <w:rPr>
          <w:spacing w:val="1"/>
          <w:sz w:val="24"/>
        </w:rPr>
        <w:t xml:space="preserve"> </w:t>
      </w:r>
      <w:r>
        <w:rPr>
          <w:sz w:val="24"/>
        </w:rPr>
        <w:t>многочисленными</w:t>
      </w:r>
      <w:r>
        <w:rPr>
          <w:spacing w:val="1"/>
          <w:sz w:val="24"/>
        </w:rPr>
        <w:t xml:space="preserve"> </w:t>
      </w:r>
      <w:r>
        <w:rPr>
          <w:sz w:val="24"/>
        </w:rPr>
        <w:t>качественными</w:t>
      </w:r>
      <w:r>
        <w:rPr>
          <w:spacing w:val="1"/>
          <w:sz w:val="24"/>
        </w:rPr>
        <w:t xml:space="preserve"> </w:t>
      </w:r>
      <w:r>
        <w:rPr>
          <w:sz w:val="24"/>
        </w:rPr>
        <w:t>изменениями</w:t>
      </w:r>
      <w:r>
        <w:rPr>
          <w:spacing w:val="1"/>
          <w:sz w:val="24"/>
        </w:rPr>
        <w:t xml:space="preserve"> </w:t>
      </w:r>
      <w:r>
        <w:rPr>
          <w:sz w:val="24"/>
        </w:rPr>
        <w:t>прежних</w:t>
      </w:r>
      <w:r>
        <w:rPr>
          <w:spacing w:val="1"/>
          <w:sz w:val="24"/>
        </w:rPr>
        <w:t xml:space="preserve"> </w:t>
      </w:r>
      <w:r>
        <w:rPr>
          <w:sz w:val="24"/>
        </w:rPr>
        <w:t>особенностей,</w:t>
      </w:r>
      <w:r>
        <w:rPr>
          <w:spacing w:val="-57"/>
          <w:sz w:val="24"/>
        </w:rPr>
        <w:t xml:space="preserve"> </w:t>
      </w:r>
      <w:r>
        <w:rPr>
          <w:sz w:val="24"/>
        </w:rPr>
        <w:t>интересов и отношений подростка, появлением у подростка значительных субъективных</w:t>
      </w:r>
      <w:r>
        <w:rPr>
          <w:spacing w:val="1"/>
          <w:sz w:val="24"/>
        </w:rPr>
        <w:t xml:space="preserve"> </w:t>
      </w:r>
      <w:r>
        <w:rPr>
          <w:sz w:val="24"/>
        </w:rPr>
        <w:t>трудностей</w:t>
      </w:r>
      <w:r>
        <w:rPr>
          <w:spacing w:val="1"/>
          <w:sz w:val="24"/>
        </w:rPr>
        <w:t xml:space="preserve"> </w:t>
      </w:r>
      <w:r>
        <w:rPr>
          <w:sz w:val="24"/>
        </w:rPr>
        <w:t>и</w:t>
      </w:r>
      <w:r>
        <w:rPr>
          <w:spacing w:val="1"/>
          <w:sz w:val="24"/>
        </w:rPr>
        <w:t xml:space="preserve"> </w:t>
      </w:r>
      <w:r>
        <w:rPr>
          <w:sz w:val="24"/>
        </w:rPr>
        <w:t>переживаний;</w:t>
      </w:r>
    </w:p>
    <w:p w:rsidR="006A1D9A" w:rsidRDefault="00806932" w:rsidP="008D0D1C">
      <w:pPr>
        <w:pStyle w:val="a5"/>
        <w:numPr>
          <w:ilvl w:val="0"/>
          <w:numId w:val="106"/>
        </w:numPr>
        <w:tabs>
          <w:tab w:val="left" w:pos="1942"/>
        </w:tabs>
        <w:ind w:left="1941" w:hanging="260"/>
        <w:rPr>
          <w:sz w:val="24"/>
        </w:rPr>
      </w:pPr>
      <w:r>
        <w:rPr>
          <w:sz w:val="24"/>
        </w:rPr>
        <w:t>стремлением</w:t>
      </w:r>
      <w:r>
        <w:rPr>
          <w:spacing w:val="-8"/>
          <w:sz w:val="24"/>
        </w:rPr>
        <w:t xml:space="preserve"> </w:t>
      </w:r>
      <w:r>
        <w:rPr>
          <w:sz w:val="24"/>
        </w:rPr>
        <w:t>подростка</w:t>
      </w:r>
      <w:r>
        <w:rPr>
          <w:spacing w:val="-2"/>
          <w:sz w:val="24"/>
        </w:rPr>
        <w:t xml:space="preserve"> </w:t>
      </w:r>
      <w:r>
        <w:rPr>
          <w:sz w:val="24"/>
        </w:rPr>
        <w:t>к</w:t>
      </w:r>
      <w:r>
        <w:rPr>
          <w:spacing w:val="-4"/>
          <w:sz w:val="24"/>
        </w:rPr>
        <w:t xml:space="preserve"> </w:t>
      </w:r>
      <w:r>
        <w:rPr>
          <w:sz w:val="24"/>
        </w:rPr>
        <w:t>общению</w:t>
      </w:r>
      <w:r>
        <w:rPr>
          <w:spacing w:val="-6"/>
          <w:sz w:val="24"/>
        </w:rPr>
        <w:t xml:space="preserve"> </w:t>
      </w:r>
      <w:r>
        <w:rPr>
          <w:sz w:val="24"/>
        </w:rPr>
        <w:t>и</w:t>
      </w:r>
      <w:r>
        <w:rPr>
          <w:spacing w:val="-4"/>
          <w:sz w:val="24"/>
        </w:rPr>
        <w:t xml:space="preserve"> </w:t>
      </w:r>
      <w:r>
        <w:rPr>
          <w:sz w:val="24"/>
        </w:rPr>
        <w:t>совместной</w:t>
      </w:r>
      <w:r>
        <w:rPr>
          <w:spacing w:val="-3"/>
          <w:sz w:val="24"/>
        </w:rPr>
        <w:t xml:space="preserve"> </w:t>
      </w:r>
      <w:r>
        <w:rPr>
          <w:sz w:val="24"/>
        </w:rPr>
        <w:t>деятельности</w:t>
      </w:r>
      <w:r>
        <w:rPr>
          <w:spacing w:val="-5"/>
          <w:sz w:val="24"/>
        </w:rPr>
        <w:t xml:space="preserve"> </w:t>
      </w:r>
      <w:r>
        <w:rPr>
          <w:sz w:val="24"/>
        </w:rPr>
        <w:t>со</w:t>
      </w:r>
      <w:r>
        <w:rPr>
          <w:spacing w:val="-5"/>
          <w:sz w:val="24"/>
        </w:rPr>
        <w:t xml:space="preserve"> </w:t>
      </w:r>
      <w:r>
        <w:rPr>
          <w:sz w:val="24"/>
        </w:rPr>
        <w:t>сверстниками;</w:t>
      </w:r>
    </w:p>
    <w:p w:rsidR="006A1D9A" w:rsidRDefault="00806932" w:rsidP="008D0D1C">
      <w:pPr>
        <w:pStyle w:val="a5"/>
        <w:numPr>
          <w:ilvl w:val="0"/>
          <w:numId w:val="106"/>
        </w:numPr>
        <w:tabs>
          <w:tab w:val="left" w:pos="1925"/>
        </w:tabs>
        <w:spacing w:before="41" w:line="280" w:lineRule="auto"/>
        <w:ind w:right="212" w:firstLine="0"/>
        <w:rPr>
          <w:sz w:val="24"/>
        </w:rPr>
      </w:pPr>
      <w:r>
        <w:rPr>
          <w:sz w:val="24"/>
        </w:rPr>
        <w:t>особой чувствительностью к морально-этическому «кодексу товарищества», в котором</w:t>
      </w:r>
      <w:r>
        <w:rPr>
          <w:spacing w:val="1"/>
          <w:sz w:val="24"/>
        </w:rPr>
        <w:t xml:space="preserve"> </w:t>
      </w:r>
      <w:r>
        <w:rPr>
          <w:sz w:val="24"/>
        </w:rPr>
        <w:t>заданы</w:t>
      </w:r>
      <w:r>
        <w:rPr>
          <w:spacing w:val="-2"/>
          <w:sz w:val="24"/>
        </w:rPr>
        <w:t xml:space="preserve"> </w:t>
      </w:r>
      <w:r>
        <w:rPr>
          <w:sz w:val="24"/>
        </w:rPr>
        <w:t>важнейшие нормы</w:t>
      </w:r>
      <w:r>
        <w:rPr>
          <w:spacing w:val="-2"/>
          <w:sz w:val="24"/>
        </w:rPr>
        <w:t xml:space="preserve"> </w:t>
      </w:r>
      <w:r>
        <w:rPr>
          <w:sz w:val="24"/>
        </w:rPr>
        <w:t>социального</w:t>
      </w:r>
      <w:r>
        <w:rPr>
          <w:spacing w:val="-3"/>
          <w:sz w:val="24"/>
        </w:rPr>
        <w:t xml:space="preserve"> </w:t>
      </w:r>
      <w:r>
        <w:rPr>
          <w:sz w:val="24"/>
        </w:rPr>
        <w:t>поведения взрослого</w:t>
      </w:r>
      <w:r>
        <w:rPr>
          <w:spacing w:val="1"/>
          <w:sz w:val="24"/>
        </w:rPr>
        <w:t xml:space="preserve"> </w:t>
      </w:r>
      <w:r>
        <w:rPr>
          <w:sz w:val="24"/>
        </w:rPr>
        <w:t>мира;</w:t>
      </w:r>
    </w:p>
    <w:p w:rsidR="006A1D9A" w:rsidRDefault="00806932" w:rsidP="008D0D1C">
      <w:pPr>
        <w:pStyle w:val="a5"/>
        <w:numPr>
          <w:ilvl w:val="0"/>
          <w:numId w:val="106"/>
        </w:numPr>
        <w:tabs>
          <w:tab w:val="left" w:pos="1927"/>
        </w:tabs>
        <w:spacing w:line="276" w:lineRule="auto"/>
        <w:ind w:right="206" w:firstLine="0"/>
        <w:rPr>
          <w:sz w:val="24"/>
        </w:rPr>
      </w:pPr>
      <w:r>
        <w:rPr>
          <w:sz w:val="24"/>
        </w:rPr>
        <w:t>обостренной</w:t>
      </w:r>
      <w:r>
        <w:rPr>
          <w:spacing w:val="1"/>
          <w:sz w:val="24"/>
        </w:rPr>
        <w:t xml:space="preserve"> </w:t>
      </w:r>
      <w:r>
        <w:rPr>
          <w:sz w:val="24"/>
        </w:rPr>
        <w:t>в</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возникновением</w:t>
      </w:r>
      <w:r>
        <w:rPr>
          <w:spacing w:val="1"/>
          <w:sz w:val="24"/>
        </w:rPr>
        <w:t xml:space="preserve"> </w:t>
      </w:r>
      <w:r>
        <w:rPr>
          <w:sz w:val="24"/>
        </w:rPr>
        <w:t>чувства</w:t>
      </w:r>
      <w:r>
        <w:rPr>
          <w:spacing w:val="1"/>
          <w:sz w:val="24"/>
        </w:rPr>
        <w:t xml:space="preserve"> </w:t>
      </w:r>
      <w:r>
        <w:rPr>
          <w:sz w:val="24"/>
        </w:rPr>
        <w:t>взрослости</w:t>
      </w:r>
      <w:r>
        <w:rPr>
          <w:spacing w:val="1"/>
          <w:sz w:val="24"/>
        </w:rPr>
        <w:t xml:space="preserve"> </w:t>
      </w:r>
      <w:r>
        <w:rPr>
          <w:sz w:val="24"/>
        </w:rPr>
        <w:t>восприимчивостью</w:t>
      </w:r>
      <w:r>
        <w:rPr>
          <w:spacing w:val="1"/>
          <w:sz w:val="24"/>
        </w:rPr>
        <w:t xml:space="preserve"> </w:t>
      </w:r>
      <w:r>
        <w:rPr>
          <w:sz w:val="24"/>
        </w:rPr>
        <w:t>к</w:t>
      </w:r>
      <w:r>
        <w:rPr>
          <w:spacing w:val="1"/>
          <w:sz w:val="24"/>
        </w:rPr>
        <w:t xml:space="preserve"> </w:t>
      </w:r>
      <w:r>
        <w:rPr>
          <w:sz w:val="24"/>
        </w:rPr>
        <w:t>усвоению норм, ценностей и способов поведения, которые существуют в мире взрослых и</w:t>
      </w:r>
      <w:r>
        <w:rPr>
          <w:spacing w:val="1"/>
          <w:sz w:val="24"/>
        </w:rPr>
        <w:t xml:space="preserve"> </w:t>
      </w:r>
      <w:r>
        <w:rPr>
          <w:sz w:val="24"/>
        </w:rPr>
        <w:t>в их отношениях, что порождает интенсивное формирование нравственных понятий и</w:t>
      </w:r>
      <w:r>
        <w:rPr>
          <w:spacing w:val="1"/>
          <w:sz w:val="24"/>
        </w:rPr>
        <w:t xml:space="preserve"> </w:t>
      </w:r>
      <w:r>
        <w:rPr>
          <w:sz w:val="24"/>
        </w:rPr>
        <w:t>убеждений, выработку</w:t>
      </w:r>
      <w:r>
        <w:rPr>
          <w:spacing w:val="-11"/>
          <w:sz w:val="24"/>
        </w:rPr>
        <w:t xml:space="preserve"> </w:t>
      </w:r>
      <w:r>
        <w:rPr>
          <w:sz w:val="24"/>
        </w:rPr>
        <w:t>принципов,</w:t>
      </w:r>
      <w:r>
        <w:rPr>
          <w:spacing w:val="1"/>
          <w:sz w:val="24"/>
        </w:rPr>
        <w:t xml:space="preserve"> </w:t>
      </w:r>
      <w:r>
        <w:rPr>
          <w:sz w:val="24"/>
        </w:rPr>
        <w:t>моральное</w:t>
      </w:r>
      <w:r>
        <w:rPr>
          <w:spacing w:val="-8"/>
          <w:sz w:val="24"/>
        </w:rPr>
        <w:t xml:space="preserve"> </w:t>
      </w:r>
      <w:r>
        <w:rPr>
          <w:sz w:val="24"/>
        </w:rPr>
        <w:t>развитие личности;</w:t>
      </w:r>
    </w:p>
    <w:p w:rsidR="006A1D9A" w:rsidRDefault="00806932" w:rsidP="008D0D1C">
      <w:pPr>
        <w:pStyle w:val="a5"/>
        <w:numPr>
          <w:ilvl w:val="0"/>
          <w:numId w:val="106"/>
        </w:numPr>
        <w:tabs>
          <w:tab w:val="left" w:pos="1908"/>
        </w:tabs>
        <w:spacing w:line="276" w:lineRule="auto"/>
        <w:ind w:right="203" w:firstLine="0"/>
        <w:rPr>
          <w:sz w:val="24"/>
        </w:rPr>
      </w:pPr>
      <w:r>
        <w:rPr>
          <w:sz w:val="24"/>
        </w:rPr>
        <w:t>сложными</w:t>
      </w:r>
      <w:r>
        <w:rPr>
          <w:spacing w:val="1"/>
          <w:sz w:val="24"/>
        </w:rPr>
        <w:t xml:space="preserve"> </w:t>
      </w:r>
      <w:r>
        <w:rPr>
          <w:sz w:val="24"/>
        </w:rPr>
        <w:t>поведенческими</w:t>
      </w:r>
      <w:r>
        <w:rPr>
          <w:spacing w:val="1"/>
          <w:sz w:val="24"/>
        </w:rPr>
        <w:t xml:space="preserve"> </w:t>
      </w:r>
      <w:r>
        <w:rPr>
          <w:sz w:val="24"/>
        </w:rPr>
        <w:t>проявлениями,</w:t>
      </w:r>
      <w:r>
        <w:rPr>
          <w:spacing w:val="1"/>
          <w:sz w:val="24"/>
        </w:rPr>
        <w:t xml:space="preserve"> </w:t>
      </w:r>
      <w:r>
        <w:rPr>
          <w:sz w:val="24"/>
        </w:rPr>
        <w:t>которые</w:t>
      </w:r>
      <w:r>
        <w:rPr>
          <w:spacing w:val="1"/>
          <w:sz w:val="24"/>
        </w:rPr>
        <w:t xml:space="preserve"> </w:t>
      </w:r>
      <w:r>
        <w:rPr>
          <w:sz w:val="24"/>
        </w:rPr>
        <w:t>вызваны</w:t>
      </w:r>
      <w:r>
        <w:rPr>
          <w:spacing w:val="1"/>
          <w:sz w:val="24"/>
        </w:rPr>
        <w:t xml:space="preserve"> </w:t>
      </w:r>
      <w:r>
        <w:rPr>
          <w:sz w:val="24"/>
        </w:rPr>
        <w:t>противоречием</w:t>
      </w:r>
      <w:r>
        <w:rPr>
          <w:spacing w:val="1"/>
          <w:sz w:val="24"/>
        </w:rPr>
        <w:t xml:space="preserve"> </w:t>
      </w:r>
      <w:r>
        <w:rPr>
          <w:sz w:val="24"/>
        </w:rPr>
        <w:t>между</w:t>
      </w:r>
      <w:r>
        <w:rPr>
          <w:spacing w:val="1"/>
          <w:sz w:val="24"/>
        </w:rPr>
        <w:t xml:space="preserve"> </w:t>
      </w:r>
      <w:r>
        <w:rPr>
          <w:sz w:val="24"/>
        </w:rPr>
        <w:t>потребностью</w:t>
      </w:r>
      <w:r>
        <w:rPr>
          <w:spacing w:val="1"/>
          <w:sz w:val="24"/>
        </w:rPr>
        <w:t xml:space="preserve"> </w:t>
      </w:r>
      <w:r>
        <w:rPr>
          <w:sz w:val="24"/>
        </w:rPr>
        <w:t>подростков</w:t>
      </w:r>
      <w:r>
        <w:rPr>
          <w:spacing w:val="1"/>
          <w:sz w:val="24"/>
        </w:rPr>
        <w:t xml:space="preserve"> </w:t>
      </w:r>
      <w:r>
        <w:rPr>
          <w:sz w:val="24"/>
        </w:rPr>
        <w:t>в</w:t>
      </w:r>
      <w:r>
        <w:rPr>
          <w:spacing w:val="1"/>
          <w:sz w:val="24"/>
        </w:rPr>
        <w:t xml:space="preserve"> </w:t>
      </w:r>
      <w:r>
        <w:rPr>
          <w:sz w:val="24"/>
        </w:rPr>
        <w:t>признании</w:t>
      </w:r>
      <w:r>
        <w:rPr>
          <w:spacing w:val="1"/>
          <w:sz w:val="24"/>
        </w:rPr>
        <w:t xml:space="preserve"> </w:t>
      </w:r>
      <w:r>
        <w:rPr>
          <w:sz w:val="24"/>
        </w:rPr>
        <w:t>их</w:t>
      </w:r>
      <w:r>
        <w:rPr>
          <w:spacing w:val="1"/>
          <w:sz w:val="24"/>
        </w:rPr>
        <w:t xml:space="preserve"> </w:t>
      </w:r>
      <w:r>
        <w:rPr>
          <w:sz w:val="24"/>
        </w:rPr>
        <w:t>взрослыми</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окружающих</w:t>
      </w:r>
      <w:r>
        <w:rPr>
          <w:spacing w:val="1"/>
          <w:sz w:val="24"/>
        </w:rPr>
        <w:t xml:space="preserve"> </w:t>
      </w:r>
      <w:r>
        <w:rPr>
          <w:sz w:val="24"/>
        </w:rPr>
        <w:t>и</w:t>
      </w:r>
      <w:r>
        <w:rPr>
          <w:spacing w:val="1"/>
          <w:sz w:val="24"/>
        </w:rPr>
        <w:t xml:space="preserve"> </w:t>
      </w:r>
      <w:r>
        <w:rPr>
          <w:sz w:val="24"/>
        </w:rPr>
        <w:t>собственной</w:t>
      </w:r>
      <w:r>
        <w:rPr>
          <w:spacing w:val="1"/>
          <w:sz w:val="24"/>
        </w:rPr>
        <w:t xml:space="preserve"> </w:t>
      </w:r>
      <w:r>
        <w:rPr>
          <w:sz w:val="24"/>
        </w:rPr>
        <w:t>неуверенностью</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и</w:t>
      </w:r>
      <w:r>
        <w:rPr>
          <w:spacing w:val="1"/>
          <w:sz w:val="24"/>
        </w:rPr>
        <w:t xml:space="preserve"> </w:t>
      </w:r>
      <w:r>
        <w:rPr>
          <w:sz w:val="24"/>
        </w:rPr>
        <w:t>выражаются</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формах</w:t>
      </w:r>
      <w:r>
        <w:rPr>
          <w:spacing w:val="1"/>
          <w:sz w:val="24"/>
        </w:rPr>
        <w:t xml:space="preserve"> </w:t>
      </w:r>
      <w:r>
        <w:rPr>
          <w:sz w:val="24"/>
        </w:rPr>
        <w:t>непослушания,</w:t>
      </w:r>
      <w:r>
        <w:rPr>
          <w:spacing w:val="1"/>
          <w:sz w:val="24"/>
        </w:rPr>
        <w:t xml:space="preserve"> </w:t>
      </w:r>
      <w:r>
        <w:rPr>
          <w:sz w:val="24"/>
        </w:rPr>
        <w:t>сопротивления</w:t>
      </w:r>
      <w:r>
        <w:rPr>
          <w:spacing w:val="-5"/>
          <w:sz w:val="24"/>
        </w:rPr>
        <w:t xml:space="preserve"> </w:t>
      </w:r>
      <w:r>
        <w:rPr>
          <w:sz w:val="24"/>
        </w:rPr>
        <w:t>и</w:t>
      </w:r>
      <w:r>
        <w:rPr>
          <w:spacing w:val="-2"/>
          <w:sz w:val="24"/>
        </w:rPr>
        <w:t xml:space="preserve"> </w:t>
      </w:r>
      <w:r>
        <w:rPr>
          <w:sz w:val="24"/>
        </w:rPr>
        <w:t>протеста;</w:t>
      </w:r>
    </w:p>
    <w:p w:rsidR="006A1D9A" w:rsidRDefault="00806932" w:rsidP="008D0D1C">
      <w:pPr>
        <w:pStyle w:val="a5"/>
        <w:numPr>
          <w:ilvl w:val="0"/>
          <w:numId w:val="106"/>
        </w:numPr>
        <w:tabs>
          <w:tab w:val="left" w:pos="1963"/>
        </w:tabs>
        <w:spacing w:line="276" w:lineRule="auto"/>
        <w:ind w:right="216" w:firstLine="0"/>
        <w:rPr>
          <w:sz w:val="24"/>
        </w:rPr>
      </w:pPr>
      <w:r>
        <w:rPr>
          <w:sz w:val="24"/>
        </w:rPr>
        <w:t>изменением</w:t>
      </w:r>
      <w:r>
        <w:rPr>
          <w:spacing w:val="1"/>
          <w:sz w:val="24"/>
        </w:rPr>
        <w:t xml:space="preserve"> </w:t>
      </w:r>
      <w:r>
        <w:rPr>
          <w:sz w:val="24"/>
        </w:rPr>
        <w:t>социальной</w:t>
      </w:r>
      <w:r>
        <w:rPr>
          <w:spacing w:val="1"/>
          <w:sz w:val="24"/>
        </w:rPr>
        <w:t xml:space="preserve"> </w:t>
      </w:r>
      <w:r>
        <w:rPr>
          <w:sz w:val="24"/>
        </w:rPr>
        <w:t>ситуации</w:t>
      </w:r>
      <w:r>
        <w:rPr>
          <w:spacing w:val="1"/>
          <w:sz w:val="24"/>
        </w:rPr>
        <w:t xml:space="preserve"> </w:t>
      </w:r>
      <w:r>
        <w:rPr>
          <w:sz w:val="24"/>
        </w:rPr>
        <w:t>развития:</w:t>
      </w:r>
      <w:r>
        <w:rPr>
          <w:spacing w:val="1"/>
          <w:sz w:val="24"/>
        </w:rPr>
        <w:t xml:space="preserve"> </w:t>
      </w:r>
      <w:r>
        <w:rPr>
          <w:sz w:val="24"/>
        </w:rPr>
        <w:t>ростом</w:t>
      </w:r>
      <w:r>
        <w:rPr>
          <w:spacing w:val="1"/>
          <w:sz w:val="24"/>
        </w:rPr>
        <w:t xml:space="preserve"> </w:t>
      </w:r>
      <w:r>
        <w:rPr>
          <w:sz w:val="24"/>
        </w:rPr>
        <w:t>информационных</w:t>
      </w:r>
      <w:r>
        <w:rPr>
          <w:spacing w:val="1"/>
          <w:sz w:val="24"/>
        </w:rPr>
        <w:t xml:space="preserve"> </w:t>
      </w:r>
      <w:r>
        <w:rPr>
          <w:sz w:val="24"/>
        </w:rPr>
        <w:t>нагрузок,</w:t>
      </w:r>
      <w:r>
        <w:rPr>
          <w:spacing w:val="1"/>
          <w:sz w:val="24"/>
        </w:rPr>
        <w:t xml:space="preserve"> </w:t>
      </w:r>
      <w:r>
        <w:rPr>
          <w:sz w:val="24"/>
        </w:rPr>
        <w:t>характером</w:t>
      </w:r>
      <w:r>
        <w:rPr>
          <w:spacing w:val="-5"/>
          <w:sz w:val="24"/>
        </w:rPr>
        <w:t xml:space="preserve"> </w:t>
      </w:r>
      <w:r>
        <w:rPr>
          <w:sz w:val="24"/>
        </w:rPr>
        <w:t>социальных</w:t>
      </w:r>
      <w:r>
        <w:rPr>
          <w:spacing w:val="2"/>
          <w:sz w:val="24"/>
        </w:rPr>
        <w:t xml:space="preserve"> </w:t>
      </w:r>
      <w:r>
        <w:rPr>
          <w:sz w:val="24"/>
        </w:rPr>
        <w:t>взаимодействий, способами получения информации.</w:t>
      </w:r>
    </w:p>
    <w:p w:rsidR="006A1D9A" w:rsidRDefault="00806932">
      <w:pPr>
        <w:spacing w:line="249" w:lineRule="auto"/>
        <w:ind w:left="1682" w:right="203" w:firstLine="767"/>
        <w:jc w:val="both"/>
        <w:rPr>
          <w:b/>
          <w:sz w:val="24"/>
        </w:rPr>
      </w:pPr>
      <w:r>
        <w:rPr>
          <w:b/>
          <w:color w:val="333333"/>
          <w:sz w:val="24"/>
        </w:rPr>
        <w:t>Вариативность</w:t>
      </w:r>
      <w:r>
        <w:rPr>
          <w:b/>
          <w:color w:val="333333"/>
          <w:spacing w:val="1"/>
          <w:sz w:val="24"/>
        </w:rPr>
        <w:t xml:space="preserve"> </w:t>
      </w:r>
      <w:r>
        <w:rPr>
          <w:b/>
          <w:color w:val="333333"/>
          <w:sz w:val="24"/>
        </w:rPr>
        <w:t>содержания</w:t>
      </w:r>
      <w:r>
        <w:rPr>
          <w:b/>
          <w:color w:val="333333"/>
          <w:spacing w:val="1"/>
          <w:sz w:val="24"/>
        </w:rPr>
        <w:t xml:space="preserve"> </w:t>
      </w:r>
      <w:r>
        <w:rPr>
          <w:b/>
          <w:color w:val="333333"/>
          <w:sz w:val="24"/>
        </w:rPr>
        <w:t>ООП</w:t>
      </w:r>
      <w:r>
        <w:rPr>
          <w:b/>
          <w:color w:val="333333"/>
          <w:spacing w:val="1"/>
          <w:sz w:val="24"/>
        </w:rPr>
        <w:t xml:space="preserve"> </w:t>
      </w:r>
      <w:r>
        <w:rPr>
          <w:b/>
          <w:color w:val="333333"/>
          <w:sz w:val="24"/>
        </w:rPr>
        <w:t>ООО</w:t>
      </w:r>
      <w:r>
        <w:rPr>
          <w:b/>
          <w:color w:val="333333"/>
          <w:spacing w:val="1"/>
          <w:sz w:val="24"/>
        </w:rPr>
        <w:t xml:space="preserve"> </w:t>
      </w:r>
      <w:r>
        <w:rPr>
          <w:color w:val="333333"/>
          <w:sz w:val="24"/>
        </w:rPr>
        <w:t>обеспечивается</w:t>
      </w:r>
      <w:r>
        <w:rPr>
          <w:color w:val="333333"/>
          <w:spacing w:val="1"/>
          <w:sz w:val="24"/>
        </w:rPr>
        <w:t xml:space="preserve"> </w:t>
      </w:r>
      <w:r>
        <w:rPr>
          <w:color w:val="333333"/>
          <w:sz w:val="24"/>
        </w:rPr>
        <w:t>за</w:t>
      </w:r>
      <w:r>
        <w:rPr>
          <w:color w:val="333333"/>
          <w:spacing w:val="1"/>
          <w:sz w:val="24"/>
        </w:rPr>
        <w:t xml:space="preserve"> </w:t>
      </w:r>
      <w:r>
        <w:rPr>
          <w:color w:val="333333"/>
          <w:sz w:val="24"/>
        </w:rPr>
        <w:t>счет</w:t>
      </w:r>
      <w:r>
        <w:rPr>
          <w:color w:val="333333"/>
          <w:spacing w:val="1"/>
          <w:sz w:val="24"/>
        </w:rPr>
        <w:t xml:space="preserve"> </w:t>
      </w:r>
      <w:r>
        <w:rPr>
          <w:color w:val="333333"/>
          <w:sz w:val="24"/>
        </w:rPr>
        <w:t>разработки</w:t>
      </w:r>
      <w:r>
        <w:rPr>
          <w:color w:val="333333"/>
          <w:spacing w:val="1"/>
          <w:sz w:val="24"/>
        </w:rPr>
        <w:t xml:space="preserve"> </w:t>
      </w:r>
      <w:r>
        <w:rPr>
          <w:color w:val="333333"/>
          <w:sz w:val="24"/>
        </w:rPr>
        <w:t>и</w:t>
      </w:r>
      <w:r>
        <w:rPr>
          <w:color w:val="333333"/>
          <w:spacing w:val="1"/>
          <w:sz w:val="24"/>
        </w:rPr>
        <w:t xml:space="preserve"> </w:t>
      </w:r>
      <w:r>
        <w:rPr>
          <w:color w:val="333333"/>
          <w:sz w:val="24"/>
        </w:rPr>
        <w:t>реализации</w:t>
      </w:r>
      <w:r>
        <w:rPr>
          <w:color w:val="333333"/>
          <w:spacing w:val="1"/>
          <w:sz w:val="24"/>
        </w:rPr>
        <w:t xml:space="preserve"> </w:t>
      </w:r>
      <w:r>
        <w:rPr>
          <w:color w:val="333333"/>
          <w:sz w:val="24"/>
        </w:rPr>
        <w:t>в</w:t>
      </w:r>
      <w:r>
        <w:rPr>
          <w:color w:val="333333"/>
          <w:spacing w:val="1"/>
          <w:sz w:val="24"/>
        </w:rPr>
        <w:t xml:space="preserve"> </w:t>
      </w:r>
      <w:r>
        <w:rPr>
          <w:color w:val="333333"/>
          <w:sz w:val="24"/>
        </w:rPr>
        <w:t>МБОУ</w:t>
      </w:r>
      <w:r>
        <w:rPr>
          <w:color w:val="333333"/>
          <w:spacing w:val="1"/>
          <w:sz w:val="24"/>
        </w:rPr>
        <w:t xml:space="preserve"> </w:t>
      </w:r>
      <w:r>
        <w:t>«Благовещенская</w:t>
      </w:r>
      <w:r>
        <w:rPr>
          <w:spacing w:val="1"/>
        </w:rPr>
        <w:t xml:space="preserve"> </w:t>
      </w:r>
      <w:r>
        <w:t>СОШ»</w:t>
      </w:r>
      <w:r>
        <w:rPr>
          <w:spacing w:val="1"/>
        </w:rPr>
        <w:t xml:space="preserve"> </w:t>
      </w:r>
      <w:r>
        <w:rPr>
          <w:color w:val="333333"/>
          <w:sz w:val="24"/>
        </w:rPr>
        <w:t>программ,</w:t>
      </w:r>
      <w:r>
        <w:rPr>
          <w:color w:val="333333"/>
          <w:spacing w:val="1"/>
          <w:sz w:val="24"/>
        </w:rPr>
        <w:t xml:space="preserve"> </w:t>
      </w:r>
      <w:r>
        <w:rPr>
          <w:color w:val="333333"/>
          <w:sz w:val="24"/>
        </w:rPr>
        <w:t>предусматривающих</w:t>
      </w:r>
      <w:r>
        <w:rPr>
          <w:color w:val="333333"/>
          <w:spacing w:val="1"/>
          <w:sz w:val="24"/>
        </w:rPr>
        <w:t xml:space="preserve"> </w:t>
      </w:r>
      <w:r>
        <w:rPr>
          <w:b/>
          <w:color w:val="333333"/>
          <w:sz w:val="24"/>
        </w:rPr>
        <w:t>углубленное</w:t>
      </w:r>
      <w:r>
        <w:rPr>
          <w:b/>
          <w:color w:val="333333"/>
          <w:spacing w:val="-2"/>
          <w:sz w:val="24"/>
        </w:rPr>
        <w:t xml:space="preserve"> </w:t>
      </w:r>
      <w:r>
        <w:rPr>
          <w:b/>
          <w:color w:val="333333"/>
          <w:sz w:val="24"/>
        </w:rPr>
        <w:t>изучение</w:t>
      </w:r>
      <w:r>
        <w:rPr>
          <w:b/>
          <w:color w:val="333333"/>
          <w:spacing w:val="3"/>
          <w:sz w:val="24"/>
        </w:rPr>
        <w:t xml:space="preserve"> </w:t>
      </w:r>
      <w:r>
        <w:rPr>
          <w:b/>
          <w:color w:val="333333"/>
          <w:sz w:val="24"/>
        </w:rPr>
        <w:t>отдельных</w:t>
      </w:r>
      <w:r>
        <w:rPr>
          <w:b/>
          <w:color w:val="333333"/>
          <w:spacing w:val="-2"/>
          <w:sz w:val="24"/>
        </w:rPr>
        <w:t xml:space="preserve"> </w:t>
      </w:r>
      <w:r>
        <w:rPr>
          <w:b/>
          <w:color w:val="333333"/>
          <w:sz w:val="24"/>
        </w:rPr>
        <w:t>учебных предметов.</w:t>
      </w:r>
    </w:p>
    <w:p w:rsidR="006A1D9A" w:rsidRDefault="00806932">
      <w:pPr>
        <w:pStyle w:val="a3"/>
        <w:spacing w:line="276" w:lineRule="auto"/>
        <w:ind w:left="1682" w:right="201" w:firstLine="719"/>
      </w:pPr>
      <w:r>
        <w:rPr>
          <w:b/>
        </w:rPr>
        <w:t>Эффективным</w:t>
      </w:r>
      <w:r>
        <w:rPr>
          <w:b/>
          <w:spacing w:val="1"/>
        </w:rPr>
        <w:t xml:space="preserve"> </w:t>
      </w:r>
      <w:r>
        <w:rPr>
          <w:b/>
        </w:rPr>
        <w:t>механизмом</w:t>
      </w:r>
      <w:r>
        <w:rPr>
          <w:b/>
          <w:spacing w:val="1"/>
        </w:rPr>
        <w:t xml:space="preserve"> </w:t>
      </w:r>
      <w:r>
        <w:t>реализации</w:t>
      </w:r>
      <w:r>
        <w:rPr>
          <w:spacing w:val="1"/>
        </w:rPr>
        <w:t xml:space="preserve"> </w:t>
      </w:r>
      <w:r>
        <w:t>ООП</w:t>
      </w:r>
      <w:r>
        <w:rPr>
          <w:spacing w:val="1"/>
        </w:rPr>
        <w:t xml:space="preserve"> </w:t>
      </w:r>
      <w:r>
        <w:t>ООО</w:t>
      </w:r>
      <w:r>
        <w:rPr>
          <w:spacing w:val="1"/>
        </w:rPr>
        <w:t xml:space="preserve"> </w:t>
      </w:r>
      <w:r>
        <w:t>является</w:t>
      </w:r>
      <w:r>
        <w:rPr>
          <w:spacing w:val="1"/>
        </w:rPr>
        <w:t xml:space="preserve"> </w:t>
      </w:r>
      <w:r>
        <w:t>использование</w:t>
      </w:r>
      <w:r>
        <w:rPr>
          <w:spacing w:val="-57"/>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отдельных</w:t>
      </w:r>
      <w:r>
        <w:rPr>
          <w:spacing w:val="61"/>
        </w:rPr>
        <w:t xml:space="preserve"> </w:t>
      </w:r>
      <w:r>
        <w:t>обучающихся</w:t>
      </w:r>
      <w:r>
        <w:rPr>
          <w:spacing w:val="61"/>
        </w:rPr>
        <w:t xml:space="preserve"> </w:t>
      </w:r>
      <w:r>
        <w:t>или</w:t>
      </w:r>
      <w:r>
        <w:rPr>
          <w:spacing w:val="1"/>
        </w:rPr>
        <w:t xml:space="preserve"> </w:t>
      </w:r>
      <w:r>
        <w:t>небольших</w:t>
      </w:r>
      <w:r>
        <w:rPr>
          <w:spacing w:val="1"/>
        </w:rPr>
        <w:t xml:space="preserve"> </w:t>
      </w:r>
      <w:r>
        <w:t>групп.</w:t>
      </w:r>
    </w:p>
    <w:p w:rsidR="006A1D9A" w:rsidRDefault="006A1D9A">
      <w:pPr>
        <w:pStyle w:val="a3"/>
        <w:spacing w:before="2"/>
        <w:ind w:left="0"/>
        <w:jc w:val="left"/>
        <w:rPr>
          <w:sz w:val="26"/>
        </w:rPr>
      </w:pPr>
    </w:p>
    <w:p w:rsidR="006A1D9A" w:rsidRDefault="00806932">
      <w:pPr>
        <w:pStyle w:val="2"/>
        <w:ind w:left="2390"/>
        <w:jc w:val="left"/>
      </w:pPr>
      <w:r>
        <w:t>Адресность</w:t>
      </w:r>
      <w:r>
        <w:rPr>
          <w:spacing w:val="-8"/>
        </w:rPr>
        <w:t xml:space="preserve"> </w:t>
      </w:r>
      <w:r>
        <w:t>программы.</w:t>
      </w:r>
      <w:r>
        <w:rPr>
          <w:spacing w:val="-6"/>
        </w:rPr>
        <w:t xml:space="preserve"> </w:t>
      </w:r>
      <w:r>
        <w:t>Состав</w:t>
      </w:r>
      <w:r>
        <w:rPr>
          <w:spacing w:val="-8"/>
        </w:rPr>
        <w:t xml:space="preserve"> </w:t>
      </w:r>
      <w:r>
        <w:t>участников</w:t>
      </w:r>
      <w:r>
        <w:rPr>
          <w:spacing w:val="-12"/>
        </w:rPr>
        <w:t xml:space="preserve"> </w:t>
      </w:r>
      <w:r>
        <w:t>образовательных</w:t>
      </w:r>
      <w:r>
        <w:rPr>
          <w:spacing w:val="-6"/>
        </w:rPr>
        <w:t xml:space="preserve"> </w:t>
      </w:r>
      <w:r>
        <w:t>отношений.</w:t>
      </w:r>
    </w:p>
    <w:p w:rsidR="006A1D9A" w:rsidRDefault="00806932">
      <w:pPr>
        <w:pStyle w:val="a3"/>
        <w:spacing w:before="31"/>
        <w:ind w:left="2390"/>
        <w:jc w:val="left"/>
      </w:pPr>
      <w:r>
        <w:t>Программа</w:t>
      </w:r>
      <w:r>
        <w:rPr>
          <w:spacing w:val="-12"/>
        </w:rPr>
        <w:t xml:space="preserve"> </w:t>
      </w:r>
      <w:r>
        <w:t>адресована:</w:t>
      </w:r>
    </w:p>
    <w:p w:rsidR="006A1D9A" w:rsidRDefault="00806932">
      <w:pPr>
        <w:pStyle w:val="a3"/>
        <w:spacing w:before="44"/>
        <w:ind w:left="2390"/>
        <w:jc w:val="left"/>
      </w:pPr>
      <w:r>
        <w:rPr>
          <w:u w:val="single"/>
        </w:rPr>
        <w:t>обучающимся</w:t>
      </w:r>
      <w:r>
        <w:rPr>
          <w:spacing w:val="-4"/>
          <w:u w:val="single"/>
        </w:rPr>
        <w:t xml:space="preserve"> </w:t>
      </w:r>
      <w:r>
        <w:rPr>
          <w:u w:val="single"/>
        </w:rPr>
        <w:t>и</w:t>
      </w:r>
      <w:r>
        <w:rPr>
          <w:spacing w:val="-1"/>
          <w:u w:val="single"/>
        </w:rPr>
        <w:t xml:space="preserve"> </w:t>
      </w:r>
      <w:r>
        <w:rPr>
          <w:u w:val="single"/>
        </w:rPr>
        <w:t>родителям:</w:t>
      </w:r>
    </w:p>
    <w:p w:rsidR="006A1D9A" w:rsidRDefault="00806932" w:rsidP="008D0D1C">
      <w:pPr>
        <w:pStyle w:val="a5"/>
        <w:numPr>
          <w:ilvl w:val="1"/>
          <w:numId w:val="106"/>
        </w:numPr>
        <w:tabs>
          <w:tab w:val="left" w:pos="2674"/>
        </w:tabs>
        <w:spacing w:before="41" w:line="276" w:lineRule="auto"/>
        <w:ind w:right="206" w:firstLine="707"/>
        <w:rPr>
          <w:sz w:val="24"/>
        </w:rPr>
      </w:pPr>
      <w:r>
        <w:rPr>
          <w:sz w:val="24"/>
        </w:rPr>
        <w:t>для</w:t>
      </w:r>
      <w:r>
        <w:rPr>
          <w:spacing w:val="1"/>
          <w:sz w:val="24"/>
        </w:rPr>
        <w:t xml:space="preserve"> </w:t>
      </w:r>
      <w:r>
        <w:rPr>
          <w:sz w:val="24"/>
        </w:rPr>
        <w:t>информирования</w:t>
      </w:r>
      <w:r>
        <w:rPr>
          <w:spacing w:val="1"/>
          <w:sz w:val="24"/>
        </w:rPr>
        <w:t xml:space="preserve"> </w:t>
      </w:r>
      <w:r>
        <w:rPr>
          <w:sz w:val="24"/>
        </w:rPr>
        <w:t>о</w:t>
      </w:r>
      <w:r>
        <w:rPr>
          <w:spacing w:val="1"/>
          <w:sz w:val="24"/>
        </w:rPr>
        <w:t xml:space="preserve"> </w:t>
      </w:r>
      <w:r>
        <w:rPr>
          <w:sz w:val="24"/>
        </w:rPr>
        <w:t>целях,</w:t>
      </w:r>
      <w:r>
        <w:rPr>
          <w:spacing w:val="1"/>
          <w:sz w:val="24"/>
        </w:rPr>
        <w:t xml:space="preserve"> </w:t>
      </w:r>
      <w:r>
        <w:rPr>
          <w:sz w:val="24"/>
        </w:rPr>
        <w:t>содержании,</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предполагаемых</w:t>
      </w:r>
      <w:r>
        <w:rPr>
          <w:spacing w:val="1"/>
          <w:sz w:val="24"/>
        </w:rPr>
        <w:t xml:space="preserve"> </w:t>
      </w:r>
      <w:r>
        <w:rPr>
          <w:sz w:val="24"/>
        </w:rPr>
        <w:t>результатах</w:t>
      </w:r>
      <w:r>
        <w:rPr>
          <w:spacing w:val="1"/>
          <w:sz w:val="24"/>
        </w:rPr>
        <w:t xml:space="preserve"> </w:t>
      </w:r>
      <w:r>
        <w:rPr>
          <w:sz w:val="24"/>
        </w:rPr>
        <w:t>деятельности,</w:t>
      </w:r>
      <w:r>
        <w:rPr>
          <w:spacing w:val="1"/>
          <w:sz w:val="24"/>
        </w:rPr>
        <w:t xml:space="preserve"> </w:t>
      </w:r>
      <w:r>
        <w:rPr>
          <w:i/>
          <w:sz w:val="24"/>
        </w:rPr>
        <w:t>д</w:t>
      </w:r>
      <w:r>
        <w:rPr>
          <w:sz w:val="24"/>
        </w:rPr>
        <w:t>остижению</w:t>
      </w:r>
      <w:r>
        <w:rPr>
          <w:spacing w:val="1"/>
          <w:sz w:val="24"/>
        </w:rPr>
        <w:t xml:space="preserve"> </w:t>
      </w:r>
      <w:r>
        <w:rPr>
          <w:sz w:val="24"/>
        </w:rPr>
        <w:t>каждым</w:t>
      </w:r>
      <w:r>
        <w:rPr>
          <w:spacing w:val="1"/>
          <w:sz w:val="24"/>
        </w:rPr>
        <w:t xml:space="preserve"> </w:t>
      </w:r>
      <w:r>
        <w:rPr>
          <w:sz w:val="24"/>
        </w:rPr>
        <w:t>обучающимся</w:t>
      </w:r>
      <w:r>
        <w:rPr>
          <w:spacing w:val="1"/>
          <w:sz w:val="24"/>
        </w:rPr>
        <w:t xml:space="preserve"> </w:t>
      </w:r>
      <w:r>
        <w:rPr>
          <w:sz w:val="24"/>
        </w:rPr>
        <w:t>образовательных</w:t>
      </w:r>
      <w:r>
        <w:rPr>
          <w:spacing w:val="1"/>
          <w:sz w:val="24"/>
        </w:rPr>
        <w:t xml:space="preserve"> </w:t>
      </w:r>
      <w:r>
        <w:rPr>
          <w:sz w:val="24"/>
        </w:rPr>
        <w:t>результатов;</w:t>
      </w:r>
    </w:p>
    <w:p w:rsidR="006A1D9A" w:rsidRDefault="00806932" w:rsidP="008D0D1C">
      <w:pPr>
        <w:pStyle w:val="a5"/>
        <w:numPr>
          <w:ilvl w:val="1"/>
          <w:numId w:val="106"/>
        </w:numPr>
        <w:tabs>
          <w:tab w:val="left" w:pos="2674"/>
        </w:tabs>
        <w:spacing w:line="278" w:lineRule="auto"/>
        <w:ind w:right="214" w:firstLine="707"/>
        <w:rPr>
          <w:sz w:val="24"/>
        </w:rPr>
      </w:pPr>
      <w:r>
        <w:rPr>
          <w:sz w:val="24"/>
        </w:rPr>
        <w:t>для определения ответственности за достижение результатов образовательной</w:t>
      </w:r>
      <w:r>
        <w:rPr>
          <w:spacing w:val="1"/>
          <w:sz w:val="24"/>
        </w:rPr>
        <w:t xml:space="preserve"> </w:t>
      </w:r>
      <w:r>
        <w:rPr>
          <w:sz w:val="24"/>
        </w:rPr>
        <w:t>деятельности школы,</w:t>
      </w:r>
      <w:r>
        <w:rPr>
          <w:spacing w:val="-2"/>
          <w:sz w:val="24"/>
        </w:rPr>
        <w:t xml:space="preserve"> </w:t>
      </w:r>
      <w:r>
        <w:rPr>
          <w:sz w:val="24"/>
        </w:rPr>
        <w:t>родителей</w:t>
      </w:r>
      <w:r>
        <w:rPr>
          <w:spacing w:val="-2"/>
          <w:sz w:val="24"/>
        </w:rPr>
        <w:t xml:space="preserve"> </w:t>
      </w:r>
      <w:r>
        <w:rPr>
          <w:sz w:val="24"/>
        </w:rPr>
        <w:t>и</w:t>
      </w:r>
      <w:r>
        <w:rPr>
          <w:spacing w:val="-1"/>
          <w:sz w:val="24"/>
        </w:rPr>
        <w:t xml:space="preserve"> </w:t>
      </w:r>
      <w:r>
        <w:rPr>
          <w:sz w:val="24"/>
        </w:rPr>
        <w:t>обучающихся</w:t>
      </w:r>
      <w:r>
        <w:rPr>
          <w:spacing w:val="-1"/>
          <w:sz w:val="24"/>
        </w:rPr>
        <w:t xml:space="preserve"> </w:t>
      </w:r>
      <w:r>
        <w:rPr>
          <w:sz w:val="24"/>
        </w:rPr>
        <w:t>и</w:t>
      </w:r>
      <w:r>
        <w:rPr>
          <w:spacing w:val="-3"/>
          <w:sz w:val="24"/>
        </w:rPr>
        <w:t xml:space="preserve"> </w:t>
      </w:r>
      <w:r>
        <w:rPr>
          <w:sz w:val="24"/>
        </w:rPr>
        <w:t>возможностей для</w:t>
      </w:r>
      <w:r>
        <w:rPr>
          <w:spacing w:val="-9"/>
          <w:sz w:val="24"/>
        </w:rPr>
        <w:t xml:space="preserve"> </w:t>
      </w:r>
      <w:r>
        <w:rPr>
          <w:sz w:val="24"/>
        </w:rPr>
        <w:t>взаимодействия;</w:t>
      </w:r>
    </w:p>
    <w:p w:rsidR="006A1D9A" w:rsidRDefault="00806932">
      <w:pPr>
        <w:pStyle w:val="a3"/>
        <w:spacing w:line="272" w:lineRule="exact"/>
        <w:ind w:left="2390"/>
        <w:jc w:val="left"/>
      </w:pPr>
      <w:r>
        <w:rPr>
          <w:u w:val="single"/>
        </w:rPr>
        <w:t>учителям:</w:t>
      </w:r>
    </w:p>
    <w:p w:rsidR="006A1D9A" w:rsidRDefault="006A1D9A">
      <w:pPr>
        <w:spacing w:line="272" w:lineRule="exact"/>
        <w:sectPr w:rsidR="006A1D9A">
          <w:pgSz w:w="11930" w:h="16860"/>
          <w:pgMar w:top="480" w:right="640" w:bottom="440" w:left="20" w:header="0" w:footer="182" w:gutter="0"/>
          <w:cols w:space="720"/>
        </w:sectPr>
      </w:pPr>
    </w:p>
    <w:p w:rsidR="006A1D9A" w:rsidRDefault="00806932" w:rsidP="008D0D1C">
      <w:pPr>
        <w:pStyle w:val="a5"/>
        <w:numPr>
          <w:ilvl w:val="1"/>
          <w:numId w:val="106"/>
        </w:numPr>
        <w:tabs>
          <w:tab w:val="left" w:pos="2673"/>
          <w:tab w:val="left" w:pos="2674"/>
          <w:tab w:val="left" w:pos="3241"/>
          <w:tab w:val="left" w:pos="4752"/>
          <w:tab w:val="left" w:pos="5616"/>
          <w:tab w:val="left" w:pos="6442"/>
          <w:tab w:val="left" w:pos="7872"/>
          <w:tab w:val="left" w:pos="8213"/>
          <w:tab w:val="left" w:pos="9819"/>
        </w:tabs>
        <w:spacing w:before="63" w:line="278" w:lineRule="auto"/>
        <w:ind w:right="220" w:firstLine="707"/>
        <w:jc w:val="left"/>
        <w:rPr>
          <w:sz w:val="24"/>
        </w:rPr>
      </w:pPr>
      <w:r>
        <w:rPr>
          <w:sz w:val="24"/>
        </w:rPr>
        <w:lastRenderedPageBreak/>
        <w:t>для</w:t>
      </w:r>
      <w:r>
        <w:rPr>
          <w:sz w:val="24"/>
        </w:rPr>
        <w:tab/>
        <w:t>определения</w:t>
      </w:r>
      <w:r>
        <w:rPr>
          <w:sz w:val="24"/>
        </w:rPr>
        <w:tab/>
        <w:t>целей,</w:t>
      </w:r>
      <w:r>
        <w:rPr>
          <w:sz w:val="24"/>
        </w:rPr>
        <w:tab/>
        <w:t>задач,</w:t>
      </w:r>
      <w:r>
        <w:rPr>
          <w:sz w:val="24"/>
        </w:rPr>
        <w:tab/>
        <w:t>содержания</w:t>
      </w:r>
      <w:r>
        <w:rPr>
          <w:sz w:val="24"/>
        </w:rPr>
        <w:tab/>
        <w:t>и</w:t>
      </w:r>
      <w:r>
        <w:rPr>
          <w:sz w:val="24"/>
        </w:rPr>
        <w:tab/>
        <w:t>планируемых</w:t>
      </w:r>
      <w:r>
        <w:rPr>
          <w:sz w:val="24"/>
        </w:rPr>
        <w:tab/>
        <w:t>результатов</w:t>
      </w:r>
      <w:r>
        <w:rPr>
          <w:spacing w:val="-57"/>
          <w:sz w:val="24"/>
        </w:rPr>
        <w:t xml:space="preserve"> </w:t>
      </w:r>
      <w:r>
        <w:rPr>
          <w:sz w:val="24"/>
        </w:rPr>
        <w:t>образовательной</w:t>
      </w:r>
      <w:r>
        <w:rPr>
          <w:spacing w:val="1"/>
          <w:sz w:val="24"/>
        </w:rPr>
        <w:t xml:space="preserve"> </w:t>
      </w:r>
      <w:r>
        <w:rPr>
          <w:sz w:val="24"/>
        </w:rPr>
        <w:t>деятельности;</w:t>
      </w:r>
    </w:p>
    <w:p w:rsidR="006A1D9A" w:rsidRDefault="00806932" w:rsidP="008D0D1C">
      <w:pPr>
        <w:pStyle w:val="a5"/>
        <w:numPr>
          <w:ilvl w:val="1"/>
          <w:numId w:val="106"/>
        </w:numPr>
        <w:tabs>
          <w:tab w:val="left" w:pos="2673"/>
          <w:tab w:val="left" w:pos="2674"/>
        </w:tabs>
        <w:spacing w:line="276" w:lineRule="auto"/>
        <w:ind w:left="2390" w:right="2506" w:firstLine="0"/>
        <w:jc w:val="left"/>
        <w:rPr>
          <w:sz w:val="24"/>
        </w:rPr>
      </w:pPr>
      <w:r>
        <w:rPr>
          <w:sz w:val="24"/>
        </w:rPr>
        <w:t>для определения ответственности за качество образования;</w:t>
      </w:r>
      <w:r>
        <w:rPr>
          <w:spacing w:val="-57"/>
          <w:sz w:val="24"/>
        </w:rPr>
        <w:t xml:space="preserve"> </w:t>
      </w:r>
      <w:r>
        <w:rPr>
          <w:sz w:val="24"/>
          <w:u w:val="single"/>
        </w:rPr>
        <w:t>администрации:</w:t>
      </w:r>
    </w:p>
    <w:p w:rsidR="006A1D9A" w:rsidRDefault="00806932" w:rsidP="008D0D1C">
      <w:pPr>
        <w:pStyle w:val="a5"/>
        <w:numPr>
          <w:ilvl w:val="1"/>
          <w:numId w:val="106"/>
        </w:numPr>
        <w:tabs>
          <w:tab w:val="left" w:pos="2673"/>
          <w:tab w:val="left" w:pos="2674"/>
        </w:tabs>
        <w:spacing w:line="276" w:lineRule="auto"/>
        <w:ind w:right="596" w:firstLine="707"/>
        <w:jc w:val="left"/>
        <w:rPr>
          <w:sz w:val="24"/>
        </w:rPr>
      </w:pPr>
      <w:r>
        <w:rPr>
          <w:sz w:val="24"/>
        </w:rPr>
        <w:t>для</w:t>
      </w:r>
      <w:r>
        <w:rPr>
          <w:spacing w:val="19"/>
          <w:sz w:val="24"/>
        </w:rPr>
        <w:t xml:space="preserve"> </w:t>
      </w:r>
      <w:r>
        <w:rPr>
          <w:sz w:val="24"/>
        </w:rPr>
        <w:t>координации</w:t>
      </w:r>
      <w:r>
        <w:rPr>
          <w:spacing w:val="22"/>
          <w:sz w:val="24"/>
        </w:rPr>
        <w:t xml:space="preserve"> </w:t>
      </w:r>
      <w:r>
        <w:rPr>
          <w:sz w:val="24"/>
        </w:rPr>
        <w:t>деятельности</w:t>
      </w:r>
      <w:r>
        <w:rPr>
          <w:spacing w:val="21"/>
          <w:sz w:val="24"/>
        </w:rPr>
        <w:t xml:space="preserve"> </w:t>
      </w:r>
      <w:r>
        <w:rPr>
          <w:sz w:val="24"/>
        </w:rPr>
        <w:t>педагогического</w:t>
      </w:r>
      <w:r>
        <w:rPr>
          <w:spacing w:val="21"/>
          <w:sz w:val="24"/>
        </w:rPr>
        <w:t xml:space="preserve"> </w:t>
      </w:r>
      <w:r>
        <w:rPr>
          <w:sz w:val="24"/>
        </w:rPr>
        <w:t>коллектива</w:t>
      </w:r>
      <w:r>
        <w:rPr>
          <w:spacing w:val="20"/>
          <w:sz w:val="24"/>
        </w:rPr>
        <w:t xml:space="preserve"> </w:t>
      </w:r>
      <w:r>
        <w:rPr>
          <w:sz w:val="24"/>
        </w:rPr>
        <w:t>по</w:t>
      </w:r>
      <w:r>
        <w:rPr>
          <w:spacing w:val="21"/>
          <w:sz w:val="24"/>
        </w:rPr>
        <w:t xml:space="preserve"> </w:t>
      </w:r>
      <w:r>
        <w:rPr>
          <w:sz w:val="24"/>
        </w:rPr>
        <w:t>выполнению</w:t>
      </w:r>
      <w:r>
        <w:rPr>
          <w:spacing w:val="-57"/>
          <w:sz w:val="24"/>
        </w:rPr>
        <w:t xml:space="preserve"> </w:t>
      </w:r>
      <w:r>
        <w:rPr>
          <w:sz w:val="24"/>
        </w:rPr>
        <w:t>требований</w:t>
      </w:r>
      <w:r>
        <w:rPr>
          <w:spacing w:val="-2"/>
          <w:sz w:val="24"/>
        </w:rPr>
        <w:t xml:space="preserve"> </w:t>
      </w:r>
      <w:r>
        <w:rPr>
          <w:sz w:val="24"/>
        </w:rPr>
        <w:t>к результатам</w:t>
      </w:r>
      <w:r>
        <w:rPr>
          <w:spacing w:val="-2"/>
          <w:sz w:val="24"/>
        </w:rPr>
        <w:t xml:space="preserve"> </w:t>
      </w:r>
      <w:r>
        <w:rPr>
          <w:sz w:val="24"/>
        </w:rPr>
        <w:t>образовательной</w:t>
      </w:r>
      <w:r>
        <w:rPr>
          <w:spacing w:val="-1"/>
          <w:sz w:val="24"/>
        </w:rPr>
        <w:t xml:space="preserve"> </w:t>
      </w:r>
      <w:r>
        <w:rPr>
          <w:sz w:val="24"/>
        </w:rPr>
        <w:t>деятельности;</w:t>
      </w:r>
    </w:p>
    <w:p w:rsidR="006A1D9A" w:rsidRDefault="00806932" w:rsidP="008D0D1C">
      <w:pPr>
        <w:pStyle w:val="a5"/>
        <w:numPr>
          <w:ilvl w:val="1"/>
          <w:numId w:val="106"/>
        </w:numPr>
        <w:tabs>
          <w:tab w:val="left" w:pos="2673"/>
          <w:tab w:val="left" w:pos="2674"/>
        </w:tabs>
        <w:spacing w:line="272" w:lineRule="exact"/>
        <w:ind w:left="2673"/>
        <w:jc w:val="left"/>
        <w:rPr>
          <w:sz w:val="24"/>
        </w:rPr>
      </w:pPr>
      <w:r>
        <w:rPr>
          <w:sz w:val="24"/>
        </w:rPr>
        <w:t>в</w:t>
      </w:r>
      <w:r>
        <w:rPr>
          <w:spacing w:val="-9"/>
          <w:sz w:val="24"/>
        </w:rPr>
        <w:t xml:space="preserve"> </w:t>
      </w:r>
      <w:r>
        <w:rPr>
          <w:sz w:val="24"/>
        </w:rPr>
        <w:t>качестве</w:t>
      </w:r>
      <w:r>
        <w:rPr>
          <w:spacing w:val="-6"/>
          <w:sz w:val="24"/>
        </w:rPr>
        <w:t xml:space="preserve"> </w:t>
      </w:r>
      <w:r>
        <w:rPr>
          <w:sz w:val="24"/>
        </w:rPr>
        <w:t>ориентира</w:t>
      </w:r>
      <w:r>
        <w:rPr>
          <w:spacing w:val="-8"/>
          <w:sz w:val="24"/>
        </w:rPr>
        <w:t xml:space="preserve"> </w:t>
      </w:r>
      <w:r>
        <w:rPr>
          <w:sz w:val="24"/>
        </w:rPr>
        <w:t>для</w:t>
      </w:r>
      <w:r>
        <w:rPr>
          <w:spacing w:val="-6"/>
          <w:sz w:val="24"/>
        </w:rPr>
        <w:t xml:space="preserve"> </w:t>
      </w:r>
      <w:r>
        <w:rPr>
          <w:sz w:val="24"/>
        </w:rPr>
        <w:t>создания условий</w:t>
      </w:r>
      <w:r>
        <w:rPr>
          <w:spacing w:val="-5"/>
          <w:sz w:val="24"/>
        </w:rPr>
        <w:t xml:space="preserve"> </w:t>
      </w:r>
      <w:r>
        <w:rPr>
          <w:sz w:val="24"/>
        </w:rPr>
        <w:t>по</w:t>
      </w:r>
      <w:r>
        <w:rPr>
          <w:spacing w:val="-6"/>
          <w:sz w:val="24"/>
        </w:rPr>
        <w:t xml:space="preserve"> </w:t>
      </w:r>
      <w:r>
        <w:rPr>
          <w:sz w:val="24"/>
        </w:rPr>
        <w:t>освоению</w:t>
      </w:r>
      <w:r>
        <w:rPr>
          <w:spacing w:val="-1"/>
          <w:sz w:val="24"/>
        </w:rPr>
        <w:t xml:space="preserve"> </w:t>
      </w:r>
      <w:r>
        <w:rPr>
          <w:sz w:val="24"/>
        </w:rPr>
        <w:t>учащимися</w:t>
      </w:r>
      <w:r>
        <w:rPr>
          <w:spacing w:val="1"/>
          <w:sz w:val="24"/>
        </w:rPr>
        <w:t xml:space="preserve"> </w:t>
      </w:r>
      <w:r>
        <w:rPr>
          <w:sz w:val="24"/>
        </w:rPr>
        <w:t>ООП</w:t>
      </w:r>
      <w:r>
        <w:rPr>
          <w:spacing w:val="-6"/>
          <w:sz w:val="24"/>
        </w:rPr>
        <w:t xml:space="preserve"> </w:t>
      </w:r>
      <w:r>
        <w:rPr>
          <w:sz w:val="24"/>
        </w:rPr>
        <w:t>ООО;</w:t>
      </w:r>
    </w:p>
    <w:p w:rsidR="006A1D9A" w:rsidRDefault="00806932" w:rsidP="008D0D1C">
      <w:pPr>
        <w:pStyle w:val="a5"/>
        <w:numPr>
          <w:ilvl w:val="1"/>
          <w:numId w:val="106"/>
        </w:numPr>
        <w:tabs>
          <w:tab w:val="left" w:pos="2673"/>
          <w:tab w:val="left" w:pos="2674"/>
        </w:tabs>
        <w:spacing w:before="40"/>
        <w:ind w:left="2673"/>
        <w:jc w:val="left"/>
        <w:rPr>
          <w:sz w:val="24"/>
        </w:rPr>
      </w:pPr>
      <w:r>
        <w:rPr>
          <w:sz w:val="24"/>
        </w:rPr>
        <w:t>для</w:t>
      </w:r>
      <w:r>
        <w:rPr>
          <w:spacing w:val="-5"/>
          <w:sz w:val="24"/>
        </w:rPr>
        <w:t xml:space="preserve"> </w:t>
      </w:r>
      <w:r>
        <w:rPr>
          <w:sz w:val="24"/>
        </w:rPr>
        <w:t>контроля</w:t>
      </w:r>
      <w:r>
        <w:rPr>
          <w:spacing w:val="-6"/>
          <w:sz w:val="24"/>
        </w:rPr>
        <w:t xml:space="preserve"> </w:t>
      </w:r>
      <w:r>
        <w:rPr>
          <w:sz w:val="24"/>
        </w:rPr>
        <w:t>качества</w:t>
      </w:r>
      <w:r>
        <w:rPr>
          <w:spacing w:val="-3"/>
          <w:sz w:val="24"/>
        </w:rPr>
        <w:t xml:space="preserve"> </w:t>
      </w:r>
      <w:r>
        <w:rPr>
          <w:sz w:val="24"/>
        </w:rPr>
        <w:t>образования;</w:t>
      </w:r>
    </w:p>
    <w:p w:rsidR="006A1D9A" w:rsidRDefault="00806932" w:rsidP="008D0D1C">
      <w:pPr>
        <w:pStyle w:val="a5"/>
        <w:numPr>
          <w:ilvl w:val="1"/>
          <w:numId w:val="106"/>
        </w:numPr>
        <w:tabs>
          <w:tab w:val="left" w:pos="2673"/>
          <w:tab w:val="left" w:pos="2674"/>
        </w:tabs>
        <w:spacing w:before="41" w:line="278" w:lineRule="auto"/>
        <w:ind w:right="383" w:firstLine="707"/>
        <w:jc w:val="left"/>
        <w:rPr>
          <w:sz w:val="24"/>
        </w:rPr>
      </w:pPr>
      <w:r>
        <w:rPr>
          <w:sz w:val="24"/>
        </w:rPr>
        <w:t>для</w:t>
      </w:r>
      <w:r>
        <w:rPr>
          <w:spacing w:val="10"/>
          <w:sz w:val="24"/>
        </w:rPr>
        <w:t xml:space="preserve"> </w:t>
      </w:r>
      <w:r>
        <w:rPr>
          <w:sz w:val="24"/>
        </w:rPr>
        <w:t>регулирования</w:t>
      </w:r>
      <w:r>
        <w:rPr>
          <w:spacing w:val="12"/>
          <w:sz w:val="24"/>
        </w:rPr>
        <w:t xml:space="preserve"> </w:t>
      </w:r>
      <w:r>
        <w:rPr>
          <w:sz w:val="24"/>
        </w:rPr>
        <w:t>взаимоотношений</w:t>
      </w:r>
      <w:r>
        <w:rPr>
          <w:spacing w:val="13"/>
          <w:sz w:val="24"/>
        </w:rPr>
        <w:t xml:space="preserve"> </w:t>
      </w:r>
      <w:r>
        <w:rPr>
          <w:sz w:val="24"/>
        </w:rPr>
        <w:t>субъектов</w:t>
      </w:r>
      <w:r>
        <w:rPr>
          <w:spacing w:val="11"/>
          <w:sz w:val="24"/>
        </w:rPr>
        <w:t xml:space="preserve"> </w:t>
      </w:r>
      <w:r>
        <w:rPr>
          <w:sz w:val="24"/>
        </w:rPr>
        <w:t>образовательных</w:t>
      </w:r>
      <w:r>
        <w:rPr>
          <w:spacing w:val="14"/>
          <w:sz w:val="24"/>
        </w:rPr>
        <w:t xml:space="preserve"> </w:t>
      </w:r>
      <w:r>
        <w:rPr>
          <w:sz w:val="24"/>
        </w:rPr>
        <w:t>отношений</w:t>
      </w:r>
      <w:r>
        <w:rPr>
          <w:spacing w:val="1"/>
          <w:sz w:val="24"/>
        </w:rPr>
        <w:t xml:space="preserve"> </w:t>
      </w:r>
      <w:r>
        <w:rPr>
          <w:sz w:val="24"/>
        </w:rPr>
        <w:t>(учеников,</w:t>
      </w:r>
      <w:r>
        <w:rPr>
          <w:spacing w:val="-10"/>
          <w:sz w:val="24"/>
        </w:rPr>
        <w:t xml:space="preserve"> </w:t>
      </w:r>
      <w:r>
        <w:rPr>
          <w:sz w:val="24"/>
        </w:rPr>
        <w:t>родителей,</w:t>
      </w:r>
      <w:r>
        <w:rPr>
          <w:spacing w:val="-9"/>
          <w:sz w:val="24"/>
        </w:rPr>
        <w:t xml:space="preserve"> </w:t>
      </w:r>
      <w:r>
        <w:rPr>
          <w:sz w:val="24"/>
        </w:rPr>
        <w:t>администрации,</w:t>
      </w:r>
      <w:r>
        <w:rPr>
          <w:spacing w:val="-11"/>
          <w:sz w:val="24"/>
        </w:rPr>
        <w:t xml:space="preserve"> </w:t>
      </w:r>
      <w:r>
        <w:rPr>
          <w:sz w:val="24"/>
        </w:rPr>
        <w:t>педагогических</w:t>
      </w:r>
      <w:r>
        <w:rPr>
          <w:spacing w:val="-5"/>
          <w:sz w:val="24"/>
        </w:rPr>
        <w:t xml:space="preserve"> </w:t>
      </w:r>
      <w:r>
        <w:rPr>
          <w:sz w:val="24"/>
        </w:rPr>
        <w:t>работников</w:t>
      </w:r>
      <w:r>
        <w:rPr>
          <w:spacing w:val="-7"/>
          <w:sz w:val="24"/>
        </w:rPr>
        <w:t xml:space="preserve"> </w:t>
      </w:r>
      <w:r>
        <w:rPr>
          <w:sz w:val="24"/>
        </w:rPr>
        <w:t>и</w:t>
      </w:r>
      <w:r>
        <w:rPr>
          <w:spacing w:val="-9"/>
          <w:sz w:val="24"/>
        </w:rPr>
        <w:t xml:space="preserve"> </w:t>
      </w:r>
      <w:r>
        <w:rPr>
          <w:sz w:val="24"/>
        </w:rPr>
        <w:t>других</w:t>
      </w:r>
      <w:r>
        <w:rPr>
          <w:spacing w:val="-2"/>
          <w:sz w:val="24"/>
        </w:rPr>
        <w:t xml:space="preserve"> </w:t>
      </w:r>
      <w:r>
        <w:rPr>
          <w:sz w:val="24"/>
        </w:rPr>
        <w:t>участников);</w:t>
      </w:r>
    </w:p>
    <w:p w:rsidR="006A1D9A" w:rsidRDefault="00806932">
      <w:pPr>
        <w:pStyle w:val="a3"/>
        <w:spacing w:line="272" w:lineRule="exact"/>
        <w:ind w:left="2390"/>
        <w:jc w:val="left"/>
      </w:pPr>
      <w:r>
        <w:rPr>
          <w:u w:val="single"/>
        </w:rPr>
        <w:t>всем</w:t>
      </w:r>
      <w:r>
        <w:rPr>
          <w:spacing w:val="-5"/>
          <w:u w:val="single"/>
        </w:rPr>
        <w:t xml:space="preserve"> </w:t>
      </w:r>
      <w:r>
        <w:rPr>
          <w:u w:val="single"/>
        </w:rPr>
        <w:t>субъектам</w:t>
      </w:r>
      <w:r>
        <w:rPr>
          <w:spacing w:val="-5"/>
          <w:u w:val="single"/>
        </w:rPr>
        <w:t xml:space="preserve"> </w:t>
      </w:r>
      <w:r>
        <w:rPr>
          <w:u w:val="single"/>
        </w:rPr>
        <w:t>образовательной</w:t>
      </w:r>
      <w:r>
        <w:rPr>
          <w:spacing w:val="-4"/>
          <w:u w:val="single"/>
        </w:rPr>
        <w:t xml:space="preserve"> </w:t>
      </w:r>
      <w:r>
        <w:rPr>
          <w:u w:val="single"/>
        </w:rPr>
        <w:t>деятельности:</w:t>
      </w:r>
    </w:p>
    <w:p w:rsidR="006A1D9A" w:rsidRDefault="00806932" w:rsidP="008D0D1C">
      <w:pPr>
        <w:pStyle w:val="a5"/>
        <w:numPr>
          <w:ilvl w:val="1"/>
          <w:numId w:val="106"/>
        </w:numPr>
        <w:tabs>
          <w:tab w:val="left" w:pos="2673"/>
          <w:tab w:val="left" w:pos="2674"/>
        </w:tabs>
        <w:spacing w:before="41" w:line="278" w:lineRule="auto"/>
        <w:ind w:left="2378" w:right="717" w:firstLine="0"/>
        <w:jc w:val="left"/>
        <w:rPr>
          <w:sz w:val="24"/>
        </w:rPr>
      </w:pPr>
      <w:r>
        <w:rPr>
          <w:sz w:val="24"/>
        </w:rPr>
        <w:t>для установления взаимодействия субъектов образовательной деятельности;</w:t>
      </w:r>
      <w:r>
        <w:rPr>
          <w:spacing w:val="-57"/>
          <w:sz w:val="24"/>
        </w:rPr>
        <w:t xml:space="preserve"> </w:t>
      </w:r>
      <w:r>
        <w:rPr>
          <w:sz w:val="24"/>
          <w:u w:val="single"/>
        </w:rPr>
        <w:t>учредителю</w:t>
      </w:r>
      <w:r>
        <w:rPr>
          <w:spacing w:val="1"/>
          <w:sz w:val="24"/>
          <w:u w:val="single"/>
        </w:rPr>
        <w:t xml:space="preserve"> </w:t>
      </w:r>
      <w:r>
        <w:rPr>
          <w:sz w:val="24"/>
          <w:u w:val="single"/>
        </w:rPr>
        <w:t>и</w:t>
      </w:r>
      <w:r>
        <w:rPr>
          <w:spacing w:val="1"/>
          <w:sz w:val="24"/>
          <w:u w:val="single"/>
        </w:rPr>
        <w:t xml:space="preserve"> </w:t>
      </w:r>
      <w:r>
        <w:rPr>
          <w:sz w:val="24"/>
          <w:u w:val="single"/>
        </w:rPr>
        <w:t>органам</w:t>
      </w:r>
      <w:r>
        <w:rPr>
          <w:spacing w:val="-1"/>
          <w:sz w:val="24"/>
          <w:u w:val="single"/>
        </w:rPr>
        <w:t xml:space="preserve"> </w:t>
      </w:r>
      <w:r>
        <w:rPr>
          <w:sz w:val="24"/>
          <w:u w:val="single"/>
        </w:rPr>
        <w:t>управления:</w:t>
      </w:r>
    </w:p>
    <w:p w:rsidR="006A1D9A" w:rsidRDefault="00806932" w:rsidP="008D0D1C">
      <w:pPr>
        <w:pStyle w:val="a5"/>
        <w:numPr>
          <w:ilvl w:val="1"/>
          <w:numId w:val="106"/>
        </w:numPr>
        <w:tabs>
          <w:tab w:val="left" w:pos="2673"/>
          <w:tab w:val="left" w:pos="2674"/>
        </w:tabs>
        <w:spacing w:line="272" w:lineRule="exact"/>
        <w:ind w:left="2673" w:hanging="296"/>
        <w:jc w:val="left"/>
        <w:rPr>
          <w:sz w:val="24"/>
        </w:rPr>
      </w:pPr>
      <w:r>
        <w:rPr>
          <w:sz w:val="24"/>
        </w:rPr>
        <w:t>с</w:t>
      </w:r>
      <w:r>
        <w:rPr>
          <w:spacing w:val="-9"/>
          <w:sz w:val="24"/>
        </w:rPr>
        <w:t xml:space="preserve"> </w:t>
      </w:r>
      <w:r>
        <w:rPr>
          <w:sz w:val="24"/>
        </w:rPr>
        <w:t>целью</w:t>
      </w:r>
      <w:r>
        <w:rPr>
          <w:spacing w:val="-4"/>
          <w:sz w:val="24"/>
        </w:rPr>
        <w:t xml:space="preserve"> </w:t>
      </w:r>
      <w:r>
        <w:rPr>
          <w:sz w:val="24"/>
        </w:rPr>
        <w:t>объективности</w:t>
      </w:r>
      <w:r>
        <w:rPr>
          <w:spacing w:val="-8"/>
          <w:sz w:val="24"/>
        </w:rPr>
        <w:t xml:space="preserve"> </w:t>
      </w:r>
      <w:r>
        <w:rPr>
          <w:sz w:val="24"/>
        </w:rPr>
        <w:t>оценивания</w:t>
      </w:r>
      <w:r>
        <w:rPr>
          <w:spacing w:val="-6"/>
          <w:sz w:val="24"/>
        </w:rPr>
        <w:t xml:space="preserve"> </w:t>
      </w:r>
      <w:r>
        <w:rPr>
          <w:sz w:val="24"/>
        </w:rPr>
        <w:t>образовательных</w:t>
      </w:r>
      <w:r>
        <w:rPr>
          <w:spacing w:val="1"/>
          <w:sz w:val="24"/>
        </w:rPr>
        <w:t xml:space="preserve"> </w:t>
      </w:r>
      <w:r>
        <w:rPr>
          <w:sz w:val="24"/>
        </w:rPr>
        <w:t>результатов</w:t>
      </w:r>
      <w:r>
        <w:rPr>
          <w:spacing w:val="-5"/>
          <w:sz w:val="24"/>
        </w:rPr>
        <w:t xml:space="preserve"> </w:t>
      </w:r>
      <w:r>
        <w:rPr>
          <w:sz w:val="24"/>
        </w:rPr>
        <w:t>ОО</w:t>
      </w:r>
      <w:r>
        <w:rPr>
          <w:spacing w:val="-4"/>
          <w:sz w:val="24"/>
        </w:rPr>
        <w:t xml:space="preserve"> </w:t>
      </w:r>
      <w:r>
        <w:rPr>
          <w:sz w:val="24"/>
        </w:rPr>
        <w:t>в</w:t>
      </w:r>
      <w:r>
        <w:rPr>
          <w:spacing w:val="-9"/>
          <w:sz w:val="24"/>
        </w:rPr>
        <w:t xml:space="preserve"> </w:t>
      </w:r>
      <w:r>
        <w:rPr>
          <w:sz w:val="24"/>
        </w:rPr>
        <w:t>целом;</w:t>
      </w:r>
    </w:p>
    <w:p w:rsidR="006A1D9A" w:rsidRDefault="00806932" w:rsidP="008D0D1C">
      <w:pPr>
        <w:pStyle w:val="a5"/>
        <w:numPr>
          <w:ilvl w:val="1"/>
          <w:numId w:val="106"/>
        </w:numPr>
        <w:tabs>
          <w:tab w:val="left" w:pos="2673"/>
          <w:tab w:val="left" w:pos="2674"/>
        </w:tabs>
        <w:spacing w:before="41" w:line="278" w:lineRule="auto"/>
        <w:ind w:right="246" w:firstLine="695"/>
        <w:jc w:val="left"/>
        <w:rPr>
          <w:sz w:val="24"/>
        </w:rPr>
      </w:pPr>
      <w:r>
        <w:rPr>
          <w:sz w:val="24"/>
        </w:rPr>
        <w:t>для</w:t>
      </w:r>
      <w:r>
        <w:rPr>
          <w:spacing w:val="26"/>
          <w:sz w:val="24"/>
        </w:rPr>
        <w:t xml:space="preserve"> </w:t>
      </w:r>
      <w:r>
        <w:rPr>
          <w:sz w:val="24"/>
        </w:rPr>
        <w:t>принятия</w:t>
      </w:r>
      <w:r>
        <w:rPr>
          <w:spacing w:val="33"/>
          <w:sz w:val="24"/>
        </w:rPr>
        <w:t xml:space="preserve"> </w:t>
      </w:r>
      <w:r>
        <w:rPr>
          <w:sz w:val="24"/>
        </w:rPr>
        <w:t>управленческих</w:t>
      </w:r>
      <w:r>
        <w:rPr>
          <w:spacing w:val="32"/>
          <w:sz w:val="24"/>
        </w:rPr>
        <w:t xml:space="preserve"> </w:t>
      </w:r>
      <w:r>
        <w:rPr>
          <w:sz w:val="24"/>
        </w:rPr>
        <w:t>решений</w:t>
      </w:r>
      <w:r>
        <w:rPr>
          <w:spacing w:val="26"/>
          <w:sz w:val="24"/>
        </w:rPr>
        <w:t xml:space="preserve"> </w:t>
      </w:r>
      <w:r>
        <w:rPr>
          <w:sz w:val="24"/>
        </w:rPr>
        <w:t>на</w:t>
      </w:r>
      <w:r>
        <w:rPr>
          <w:spacing w:val="26"/>
          <w:sz w:val="24"/>
        </w:rPr>
        <w:t xml:space="preserve"> </w:t>
      </w:r>
      <w:r>
        <w:rPr>
          <w:sz w:val="24"/>
        </w:rPr>
        <w:t>основе</w:t>
      </w:r>
      <w:r>
        <w:rPr>
          <w:spacing w:val="26"/>
          <w:sz w:val="24"/>
        </w:rPr>
        <w:t xml:space="preserve"> </w:t>
      </w:r>
      <w:r>
        <w:rPr>
          <w:sz w:val="24"/>
        </w:rPr>
        <w:t>мониторинга</w:t>
      </w:r>
      <w:r>
        <w:rPr>
          <w:spacing w:val="27"/>
          <w:sz w:val="24"/>
        </w:rPr>
        <w:t xml:space="preserve"> </w:t>
      </w:r>
      <w:r>
        <w:rPr>
          <w:sz w:val="24"/>
        </w:rPr>
        <w:t>эффективности</w:t>
      </w:r>
      <w:r>
        <w:rPr>
          <w:spacing w:val="-57"/>
          <w:sz w:val="24"/>
        </w:rPr>
        <w:t xml:space="preserve"> </w:t>
      </w:r>
      <w:r>
        <w:rPr>
          <w:sz w:val="24"/>
        </w:rPr>
        <w:t>процесса,</w:t>
      </w:r>
      <w:r>
        <w:rPr>
          <w:spacing w:val="-2"/>
          <w:sz w:val="24"/>
        </w:rPr>
        <w:t xml:space="preserve"> </w:t>
      </w:r>
      <w:r>
        <w:rPr>
          <w:sz w:val="24"/>
        </w:rPr>
        <w:t>качества</w:t>
      </w:r>
      <w:r>
        <w:rPr>
          <w:spacing w:val="4"/>
          <w:sz w:val="24"/>
        </w:rPr>
        <w:t xml:space="preserve"> </w:t>
      </w:r>
      <w:r>
        <w:rPr>
          <w:sz w:val="24"/>
        </w:rPr>
        <w:t>условий</w:t>
      </w:r>
      <w:r>
        <w:rPr>
          <w:spacing w:val="-2"/>
          <w:sz w:val="24"/>
        </w:rPr>
        <w:t xml:space="preserve"> </w:t>
      </w:r>
      <w:r>
        <w:rPr>
          <w:sz w:val="24"/>
        </w:rPr>
        <w:t>и результатов</w:t>
      </w:r>
      <w:r>
        <w:rPr>
          <w:spacing w:val="-1"/>
          <w:sz w:val="24"/>
        </w:rPr>
        <w:t xml:space="preserve"> </w:t>
      </w:r>
      <w:r>
        <w:rPr>
          <w:sz w:val="24"/>
        </w:rPr>
        <w:t>образовательной</w:t>
      </w:r>
      <w:r>
        <w:rPr>
          <w:spacing w:val="-2"/>
          <w:sz w:val="24"/>
        </w:rPr>
        <w:t xml:space="preserve"> </w:t>
      </w:r>
      <w:r>
        <w:rPr>
          <w:sz w:val="24"/>
        </w:rPr>
        <w:t>деятельности</w:t>
      </w:r>
      <w:r>
        <w:rPr>
          <w:spacing w:val="-1"/>
          <w:sz w:val="24"/>
        </w:rPr>
        <w:t xml:space="preserve"> </w:t>
      </w:r>
      <w:r>
        <w:rPr>
          <w:sz w:val="24"/>
        </w:rPr>
        <w:t>школы;</w:t>
      </w:r>
    </w:p>
    <w:p w:rsidR="006A1D9A" w:rsidRDefault="00806932" w:rsidP="008D0D1C">
      <w:pPr>
        <w:pStyle w:val="a5"/>
        <w:numPr>
          <w:ilvl w:val="1"/>
          <w:numId w:val="106"/>
        </w:numPr>
        <w:tabs>
          <w:tab w:val="left" w:pos="2673"/>
          <w:tab w:val="left" w:pos="2674"/>
        </w:tabs>
        <w:spacing w:line="272" w:lineRule="exact"/>
        <w:ind w:left="2673" w:hanging="296"/>
        <w:jc w:val="left"/>
        <w:rPr>
          <w:sz w:val="24"/>
        </w:rPr>
      </w:pPr>
      <w:r>
        <w:rPr>
          <w:sz w:val="24"/>
        </w:rPr>
        <w:t>для</w:t>
      </w:r>
      <w:r>
        <w:rPr>
          <w:spacing w:val="-6"/>
          <w:sz w:val="24"/>
        </w:rPr>
        <w:t xml:space="preserve"> </w:t>
      </w:r>
      <w:r>
        <w:rPr>
          <w:sz w:val="24"/>
        </w:rPr>
        <w:t>сохранения</w:t>
      </w:r>
      <w:r>
        <w:rPr>
          <w:spacing w:val="-7"/>
          <w:sz w:val="24"/>
        </w:rPr>
        <w:t xml:space="preserve"> </w:t>
      </w:r>
      <w:r>
        <w:rPr>
          <w:sz w:val="24"/>
        </w:rPr>
        <w:t>и</w:t>
      </w:r>
      <w:r>
        <w:rPr>
          <w:spacing w:val="-7"/>
          <w:sz w:val="24"/>
        </w:rPr>
        <w:t xml:space="preserve"> </w:t>
      </w:r>
      <w:r>
        <w:rPr>
          <w:sz w:val="24"/>
        </w:rPr>
        <w:t>развития</w:t>
      </w:r>
      <w:r>
        <w:rPr>
          <w:spacing w:val="-4"/>
          <w:sz w:val="24"/>
        </w:rPr>
        <w:t xml:space="preserve"> </w:t>
      </w:r>
      <w:r>
        <w:rPr>
          <w:sz w:val="24"/>
        </w:rPr>
        <w:t>традиций</w:t>
      </w:r>
      <w:r>
        <w:rPr>
          <w:spacing w:val="53"/>
          <w:sz w:val="24"/>
        </w:rPr>
        <w:t xml:space="preserve"> </w:t>
      </w:r>
      <w:r>
        <w:rPr>
          <w:sz w:val="24"/>
        </w:rPr>
        <w:t>образования</w:t>
      </w:r>
      <w:r>
        <w:rPr>
          <w:spacing w:val="-3"/>
          <w:sz w:val="24"/>
        </w:rPr>
        <w:t xml:space="preserve"> </w:t>
      </w:r>
      <w:r>
        <w:rPr>
          <w:sz w:val="24"/>
        </w:rPr>
        <w:t>села</w:t>
      </w:r>
      <w:r>
        <w:rPr>
          <w:spacing w:val="-4"/>
          <w:sz w:val="24"/>
        </w:rPr>
        <w:t xml:space="preserve"> </w:t>
      </w:r>
      <w:r>
        <w:rPr>
          <w:sz w:val="24"/>
        </w:rPr>
        <w:t>Благодарное.</w:t>
      </w:r>
    </w:p>
    <w:p w:rsidR="006A1D9A" w:rsidRDefault="006A1D9A">
      <w:pPr>
        <w:pStyle w:val="a3"/>
        <w:spacing w:before="10"/>
        <w:ind w:left="0"/>
        <w:jc w:val="left"/>
        <w:rPr>
          <w:sz w:val="21"/>
        </w:rPr>
      </w:pPr>
    </w:p>
    <w:p w:rsidR="006A1D9A" w:rsidRDefault="00806932" w:rsidP="008D0D1C">
      <w:pPr>
        <w:pStyle w:val="2"/>
        <w:numPr>
          <w:ilvl w:val="2"/>
          <w:numId w:val="107"/>
        </w:numPr>
        <w:tabs>
          <w:tab w:val="left" w:pos="2282"/>
        </w:tabs>
        <w:spacing w:line="276" w:lineRule="auto"/>
        <w:ind w:right="815" w:firstLine="0"/>
        <w:jc w:val="both"/>
      </w:pPr>
      <w:bookmarkStart w:id="5" w:name="_bookmark4"/>
      <w:bookmarkEnd w:id="5"/>
      <w:r>
        <w:t>Общая характеристика основной образовательной программы основного</w:t>
      </w:r>
      <w:r>
        <w:rPr>
          <w:spacing w:val="1"/>
        </w:rPr>
        <w:t xml:space="preserve"> </w:t>
      </w:r>
      <w:r>
        <w:t>общего</w:t>
      </w:r>
      <w:r>
        <w:rPr>
          <w:spacing w:val="-1"/>
        </w:rPr>
        <w:t xml:space="preserve"> </w:t>
      </w:r>
      <w:r>
        <w:t>образования</w:t>
      </w:r>
    </w:p>
    <w:p w:rsidR="006A1D9A" w:rsidRDefault="00806932">
      <w:pPr>
        <w:pStyle w:val="a3"/>
        <w:spacing w:line="278" w:lineRule="auto"/>
        <w:ind w:left="1682" w:right="203" w:firstLine="719"/>
      </w:pPr>
      <w:r>
        <w:t>ООП</w:t>
      </w:r>
      <w:r>
        <w:rPr>
          <w:spacing w:val="1"/>
        </w:rPr>
        <w:t xml:space="preserve"> </w:t>
      </w:r>
      <w:r>
        <w:t>ООО</w:t>
      </w:r>
      <w:r>
        <w:rPr>
          <w:spacing w:val="1"/>
        </w:rPr>
        <w:t xml:space="preserve"> </w:t>
      </w:r>
      <w:r>
        <w:t>содержит</w:t>
      </w:r>
      <w:r>
        <w:rPr>
          <w:spacing w:val="1"/>
        </w:rPr>
        <w:t xml:space="preserve"> </w:t>
      </w:r>
      <w:r>
        <w:t>следующие</w:t>
      </w:r>
      <w:r>
        <w:rPr>
          <w:spacing w:val="1"/>
        </w:rPr>
        <w:t xml:space="preserve"> </w:t>
      </w:r>
      <w:r>
        <w:t>разделы:</w:t>
      </w:r>
      <w:r>
        <w:rPr>
          <w:spacing w:val="1"/>
        </w:rPr>
        <w:t xml:space="preserve"> </w:t>
      </w:r>
      <w:r>
        <w:t>целевой,</w:t>
      </w:r>
      <w:r>
        <w:rPr>
          <w:spacing w:val="1"/>
        </w:rPr>
        <w:t xml:space="preserve"> </w:t>
      </w:r>
      <w:r>
        <w:t>содержательный</w:t>
      </w:r>
      <w:r>
        <w:rPr>
          <w:spacing w:val="1"/>
        </w:rPr>
        <w:t xml:space="preserve"> </w:t>
      </w:r>
      <w:r>
        <w:t>и</w:t>
      </w:r>
      <w:r>
        <w:rPr>
          <w:spacing w:val="1"/>
        </w:rPr>
        <w:t xml:space="preserve"> </w:t>
      </w:r>
      <w:r>
        <w:t>организационный.</w:t>
      </w:r>
    </w:p>
    <w:p w:rsidR="006A1D9A" w:rsidRDefault="00806932">
      <w:pPr>
        <w:pStyle w:val="a3"/>
        <w:spacing w:before="105" w:line="276" w:lineRule="auto"/>
        <w:ind w:left="1682" w:right="212" w:firstLine="719"/>
      </w:pPr>
      <w:r>
        <w:rPr>
          <w:b/>
        </w:rPr>
        <w:t>Целевой</w:t>
      </w:r>
      <w:r>
        <w:rPr>
          <w:b/>
          <w:spacing w:val="1"/>
        </w:rPr>
        <w:t xml:space="preserve"> </w:t>
      </w:r>
      <w:r>
        <w:t>раздел</w:t>
      </w:r>
      <w:r>
        <w:rPr>
          <w:spacing w:val="1"/>
        </w:rPr>
        <w:t xml:space="preserve"> </w:t>
      </w:r>
      <w:r>
        <w:t>определяет</w:t>
      </w:r>
      <w:r>
        <w:rPr>
          <w:spacing w:val="1"/>
        </w:rPr>
        <w:t xml:space="preserve"> </w:t>
      </w:r>
      <w:r>
        <w:t>общее</w:t>
      </w:r>
      <w:r>
        <w:rPr>
          <w:spacing w:val="1"/>
        </w:rPr>
        <w:t xml:space="preserve"> </w:t>
      </w:r>
      <w:r>
        <w:t>назначение,</w:t>
      </w:r>
      <w:r>
        <w:rPr>
          <w:spacing w:val="1"/>
        </w:rPr>
        <w:t xml:space="preserve"> </w:t>
      </w:r>
      <w:r>
        <w:t>цели,</w:t>
      </w:r>
      <w:r>
        <w:rPr>
          <w:spacing w:val="1"/>
        </w:rPr>
        <w:t xml:space="preserve"> </w:t>
      </w:r>
      <w:r>
        <w:t>задачи</w:t>
      </w:r>
      <w:r>
        <w:rPr>
          <w:spacing w:val="1"/>
        </w:rPr>
        <w:t xml:space="preserve"> </w:t>
      </w:r>
      <w:r>
        <w:t>и</w:t>
      </w:r>
      <w:r>
        <w:rPr>
          <w:spacing w:val="1"/>
        </w:rPr>
        <w:t xml:space="preserve"> </w:t>
      </w:r>
      <w:r>
        <w:t>планируемые</w:t>
      </w:r>
      <w:r>
        <w:rPr>
          <w:spacing w:val="1"/>
        </w:rPr>
        <w:t xml:space="preserve"> </w:t>
      </w:r>
      <w:r>
        <w:t>результаты реализации ООП ООО, конкретизированные в соответствии с требованиями</w:t>
      </w:r>
      <w:r>
        <w:rPr>
          <w:spacing w:val="1"/>
        </w:rPr>
        <w:t xml:space="preserve"> </w:t>
      </w:r>
      <w:r>
        <w:t>Стандарта,</w:t>
      </w:r>
      <w:r>
        <w:rPr>
          <w:spacing w:val="-1"/>
        </w:rPr>
        <w:t xml:space="preserve"> </w:t>
      </w:r>
      <w:r>
        <w:t>а</w:t>
      </w:r>
      <w:r>
        <w:rPr>
          <w:spacing w:val="-5"/>
        </w:rPr>
        <w:t xml:space="preserve"> </w:t>
      </w:r>
      <w:r>
        <w:t>также</w:t>
      </w:r>
      <w:r>
        <w:rPr>
          <w:spacing w:val="-2"/>
        </w:rPr>
        <w:t xml:space="preserve"> </w:t>
      </w:r>
      <w:r>
        <w:t>способы</w:t>
      </w:r>
      <w:r>
        <w:rPr>
          <w:spacing w:val="-1"/>
        </w:rPr>
        <w:t xml:space="preserve"> </w:t>
      </w:r>
      <w:r>
        <w:t>определения достижения</w:t>
      </w:r>
      <w:r>
        <w:rPr>
          <w:spacing w:val="-1"/>
        </w:rPr>
        <w:t xml:space="preserve"> </w:t>
      </w:r>
      <w:r>
        <w:t>этих</w:t>
      </w:r>
      <w:r>
        <w:rPr>
          <w:spacing w:val="1"/>
        </w:rPr>
        <w:t xml:space="preserve"> </w:t>
      </w:r>
      <w:r>
        <w:t>целей</w:t>
      </w:r>
      <w:r>
        <w:rPr>
          <w:spacing w:val="-2"/>
        </w:rPr>
        <w:t xml:space="preserve"> </w:t>
      </w:r>
      <w:r>
        <w:t>и</w:t>
      </w:r>
      <w:r>
        <w:rPr>
          <w:spacing w:val="-3"/>
        </w:rPr>
        <w:t xml:space="preserve"> </w:t>
      </w:r>
      <w:r>
        <w:t>результатов.</w:t>
      </w:r>
    </w:p>
    <w:p w:rsidR="006A1D9A" w:rsidRDefault="00806932">
      <w:pPr>
        <w:pStyle w:val="a3"/>
        <w:spacing w:line="274" w:lineRule="exact"/>
        <w:ind w:left="2402"/>
      </w:pPr>
      <w:r>
        <w:t>Целевой</w:t>
      </w:r>
      <w:r>
        <w:rPr>
          <w:spacing w:val="-8"/>
        </w:rPr>
        <w:t xml:space="preserve"> </w:t>
      </w:r>
      <w:r>
        <w:t>раздел</w:t>
      </w:r>
      <w:r>
        <w:rPr>
          <w:spacing w:val="-5"/>
        </w:rPr>
        <w:t xml:space="preserve"> </w:t>
      </w:r>
      <w:r>
        <w:t>включает:</w:t>
      </w:r>
    </w:p>
    <w:p w:rsidR="006A1D9A" w:rsidRDefault="00806932" w:rsidP="008D0D1C">
      <w:pPr>
        <w:pStyle w:val="a5"/>
        <w:numPr>
          <w:ilvl w:val="0"/>
          <w:numId w:val="105"/>
        </w:numPr>
        <w:tabs>
          <w:tab w:val="left" w:pos="2674"/>
        </w:tabs>
        <w:spacing w:before="41"/>
        <w:ind w:left="2673"/>
        <w:rPr>
          <w:sz w:val="24"/>
        </w:rPr>
      </w:pPr>
      <w:r>
        <w:rPr>
          <w:sz w:val="24"/>
        </w:rPr>
        <w:t>пояснительную</w:t>
      </w:r>
      <w:r>
        <w:rPr>
          <w:spacing w:val="-8"/>
          <w:sz w:val="24"/>
        </w:rPr>
        <w:t xml:space="preserve"> </w:t>
      </w:r>
      <w:r>
        <w:rPr>
          <w:sz w:val="24"/>
        </w:rPr>
        <w:t>записку;</w:t>
      </w:r>
    </w:p>
    <w:p w:rsidR="006A1D9A" w:rsidRDefault="00806932" w:rsidP="008D0D1C">
      <w:pPr>
        <w:pStyle w:val="a5"/>
        <w:numPr>
          <w:ilvl w:val="0"/>
          <w:numId w:val="105"/>
        </w:numPr>
        <w:tabs>
          <w:tab w:val="left" w:pos="2674"/>
        </w:tabs>
        <w:spacing w:before="44" w:line="276" w:lineRule="auto"/>
        <w:ind w:right="207" w:firstLine="719"/>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2"/>
          <w:sz w:val="24"/>
        </w:rPr>
        <w:t xml:space="preserve"> </w:t>
      </w:r>
      <w:r>
        <w:rPr>
          <w:sz w:val="24"/>
        </w:rPr>
        <w:t>основного общего образования;</w:t>
      </w:r>
    </w:p>
    <w:p w:rsidR="006A1D9A" w:rsidRDefault="00806932" w:rsidP="008D0D1C">
      <w:pPr>
        <w:pStyle w:val="a5"/>
        <w:numPr>
          <w:ilvl w:val="0"/>
          <w:numId w:val="105"/>
        </w:numPr>
        <w:tabs>
          <w:tab w:val="left" w:pos="2674"/>
        </w:tabs>
        <w:spacing w:before="1" w:line="278" w:lineRule="auto"/>
        <w:ind w:right="200" w:firstLine="719"/>
        <w:rPr>
          <w:sz w:val="24"/>
        </w:rPr>
      </w:pPr>
      <w:r>
        <w:rPr>
          <w:sz w:val="24"/>
        </w:rPr>
        <w:t>систему</w:t>
      </w:r>
      <w:r>
        <w:rPr>
          <w:spacing w:val="1"/>
          <w:sz w:val="24"/>
        </w:rPr>
        <w:t xml:space="preserve"> </w:t>
      </w:r>
      <w:r>
        <w:rPr>
          <w:sz w:val="24"/>
        </w:rPr>
        <w:t>оценки</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 основного общего образования.</w:t>
      </w:r>
    </w:p>
    <w:p w:rsidR="006A1D9A" w:rsidRDefault="00806932">
      <w:pPr>
        <w:pStyle w:val="a3"/>
        <w:spacing w:line="274" w:lineRule="exact"/>
        <w:ind w:left="2402"/>
        <w:jc w:val="left"/>
      </w:pPr>
      <w:r>
        <w:rPr>
          <w:w w:val="95"/>
        </w:rPr>
        <w:t>–</w:t>
      </w:r>
    </w:p>
    <w:p w:rsidR="006A1D9A" w:rsidRDefault="00806932">
      <w:pPr>
        <w:pStyle w:val="a3"/>
        <w:spacing w:before="39" w:line="244" w:lineRule="auto"/>
        <w:ind w:left="1682" w:right="204" w:firstLine="707"/>
      </w:pPr>
      <w:r>
        <w:rPr>
          <w:b/>
        </w:rPr>
        <w:t>Содержательный</w:t>
      </w:r>
      <w:r>
        <w:rPr>
          <w:b/>
          <w:spacing w:val="1"/>
        </w:rPr>
        <w:t xml:space="preserve"> </w:t>
      </w:r>
      <w:r>
        <w:t>раздел</w:t>
      </w:r>
      <w:r>
        <w:rPr>
          <w:spacing w:val="1"/>
        </w:rPr>
        <w:t xml:space="preserve"> </w:t>
      </w:r>
      <w:r>
        <w:t>программы</w:t>
      </w:r>
      <w:r>
        <w:rPr>
          <w:color w:val="333333"/>
        </w:rPr>
        <w:t>,</w:t>
      </w:r>
      <w:r>
        <w:rPr>
          <w:color w:val="333333"/>
          <w:spacing w:val="1"/>
        </w:rPr>
        <w:t xml:space="preserve"> </w:t>
      </w:r>
      <w:r>
        <w:rPr>
          <w:color w:val="333333"/>
        </w:rPr>
        <w:t>в</w:t>
      </w:r>
      <w:r>
        <w:rPr>
          <w:color w:val="333333"/>
          <w:spacing w:val="1"/>
        </w:rPr>
        <w:t xml:space="preserve"> </w:t>
      </w:r>
      <w:r>
        <w:rPr>
          <w:color w:val="333333"/>
        </w:rPr>
        <w:t>том</w:t>
      </w:r>
      <w:r>
        <w:rPr>
          <w:color w:val="333333"/>
          <w:spacing w:val="1"/>
        </w:rPr>
        <w:t xml:space="preserve"> </w:t>
      </w:r>
      <w:r>
        <w:rPr>
          <w:color w:val="333333"/>
        </w:rPr>
        <w:t>числе</w:t>
      </w:r>
      <w:r>
        <w:rPr>
          <w:color w:val="333333"/>
          <w:spacing w:val="1"/>
        </w:rPr>
        <w:t xml:space="preserve"> </w:t>
      </w:r>
      <w:r>
        <w:rPr>
          <w:color w:val="333333"/>
        </w:rPr>
        <w:t>адаптированной,</w:t>
      </w:r>
      <w:r>
        <w:rPr>
          <w:color w:val="333333"/>
          <w:spacing w:val="1"/>
        </w:rPr>
        <w:t xml:space="preserve"> </w:t>
      </w:r>
      <w:r>
        <w:rPr>
          <w:color w:val="333333"/>
        </w:rPr>
        <w:t>включает</w:t>
      </w:r>
      <w:r>
        <w:rPr>
          <w:color w:val="333333"/>
          <w:spacing w:val="1"/>
        </w:rPr>
        <w:t xml:space="preserve"> </w:t>
      </w:r>
      <w:r>
        <w:rPr>
          <w:color w:val="333333"/>
        </w:rPr>
        <w:t>следующие программы, ориентированные на достижение предметных, метапредметных и</w:t>
      </w:r>
      <w:r>
        <w:rPr>
          <w:color w:val="333333"/>
          <w:spacing w:val="1"/>
        </w:rPr>
        <w:t xml:space="preserve"> </w:t>
      </w:r>
      <w:r>
        <w:rPr>
          <w:color w:val="333333"/>
        </w:rPr>
        <w:t>личностных</w:t>
      </w:r>
      <w:r>
        <w:rPr>
          <w:color w:val="333333"/>
          <w:spacing w:val="2"/>
        </w:rPr>
        <w:t xml:space="preserve"> </w:t>
      </w:r>
      <w:r>
        <w:rPr>
          <w:color w:val="333333"/>
        </w:rPr>
        <w:t>результатов:</w:t>
      </w:r>
    </w:p>
    <w:p w:rsidR="006A1D9A" w:rsidRDefault="00806932" w:rsidP="008D0D1C">
      <w:pPr>
        <w:pStyle w:val="a5"/>
        <w:numPr>
          <w:ilvl w:val="0"/>
          <w:numId w:val="104"/>
        </w:numPr>
        <w:tabs>
          <w:tab w:val="left" w:pos="2718"/>
          <w:tab w:val="left" w:pos="2719"/>
          <w:tab w:val="left" w:pos="3744"/>
          <w:tab w:val="left" w:pos="5104"/>
          <w:tab w:val="left" w:pos="6185"/>
          <w:tab w:val="left" w:pos="7519"/>
          <w:tab w:val="left" w:pos="8602"/>
          <w:tab w:val="left" w:pos="9495"/>
          <w:tab w:val="left" w:pos="9891"/>
          <w:tab w:val="left" w:pos="10470"/>
        </w:tabs>
        <w:spacing w:line="278" w:lineRule="auto"/>
        <w:ind w:right="207" w:firstLine="719"/>
        <w:jc w:val="left"/>
        <w:rPr>
          <w:sz w:val="24"/>
        </w:rPr>
      </w:pPr>
      <w:r>
        <w:rPr>
          <w:sz w:val="24"/>
        </w:rPr>
        <w:t>рабочие</w:t>
      </w:r>
      <w:r>
        <w:rPr>
          <w:sz w:val="24"/>
        </w:rPr>
        <w:tab/>
        <w:t>программы</w:t>
      </w:r>
      <w:r>
        <w:rPr>
          <w:sz w:val="24"/>
        </w:rPr>
        <w:tab/>
        <w:t>учебных</w:t>
      </w:r>
      <w:r>
        <w:rPr>
          <w:sz w:val="24"/>
        </w:rPr>
        <w:tab/>
        <w:t>предметов,</w:t>
      </w:r>
      <w:r>
        <w:rPr>
          <w:sz w:val="24"/>
        </w:rPr>
        <w:tab/>
        <w:t>учебных</w:t>
      </w:r>
      <w:r>
        <w:rPr>
          <w:sz w:val="24"/>
        </w:rPr>
        <w:tab/>
        <w:t>курсов</w:t>
      </w:r>
      <w:r>
        <w:rPr>
          <w:sz w:val="24"/>
        </w:rPr>
        <w:tab/>
        <w:t>(в</w:t>
      </w:r>
      <w:r>
        <w:rPr>
          <w:sz w:val="24"/>
        </w:rPr>
        <w:tab/>
        <w:t>том</w:t>
      </w:r>
      <w:r>
        <w:rPr>
          <w:sz w:val="24"/>
        </w:rPr>
        <w:tab/>
        <w:t>числе</w:t>
      </w:r>
      <w:r>
        <w:rPr>
          <w:spacing w:val="-57"/>
          <w:sz w:val="24"/>
        </w:rPr>
        <w:t xml:space="preserve"> </w:t>
      </w:r>
      <w:r>
        <w:rPr>
          <w:sz w:val="24"/>
        </w:rPr>
        <w:t>внеурочной деятельности),</w:t>
      </w:r>
      <w:r>
        <w:rPr>
          <w:spacing w:val="3"/>
          <w:sz w:val="24"/>
        </w:rPr>
        <w:t xml:space="preserve"> </w:t>
      </w:r>
      <w:r>
        <w:rPr>
          <w:sz w:val="24"/>
        </w:rPr>
        <w:t>учебных</w:t>
      </w:r>
      <w:r>
        <w:rPr>
          <w:spacing w:val="2"/>
          <w:sz w:val="24"/>
        </w:rPr>
        <w:t xml:space="preserve"> </w:t>
      </w:r>
      <w:r>
        <w:rPr>
          <w:sz w:val="24"/>
        </w:rPr>
        <w:t>модулей;</w:t>
      </w:r>
    </w:p>
    <w:p w:rsidR="006A1D9A" w:rsidRDefault="00806932" w:rsidP="008D0D1C">
      <w:pPr>
        <w:pStyle w:val="a5"/>
        <w:numPr>
          <w:ilvl w:val="0"/>
          <w:numId w:val="104"/>
        </w:numPr>
        <w:tabs>
          <w:tab w:val="left" w:pos="2662"/>
        </w:tabs>
        <w:spacing w:line="274" w:lineRule="exact"/>
        <w:ind w:left="2661" w:hanging="260"/>
        <w:jc w:val="left"/>
        <w:rPr>
          <w:sz w:val="24"/>
        </w:rPr>
      </w:pPr>
      <w:r>
        <w:rPr>
          <w:spacing w:val="-1"/>
          <w:sz w:val="24"/>
        </w:rPr>
        <w:t>программу</w:t>
      </w:r>
      <w:r>
        <w:rPr>
          <w:spacing w:val="-14"/>
          <w:sz w:val="24"/>
        </w:rPr>
        <w:t xml:space="preserve"> </w:t>
      </w:r>
      <w:r>
        <w:rPr>
          <w:spacing w:val="-1"/>
          <w:sz w:val="24"/>
        </w:rPr>
        <w:t>формирования</w:t>
      </w:r>
      <w:r>
        <w:rPr>
          <w:spacing w:val="3"/>
          <w:sz w:val="24"/>
        </w:rPr>
        <w:t xml:space="preserve"> </w:t>
      </w:r>
      <w:r>
        <w:rPr>
          <w:sz w:val="24"/>
        </w:rPr>
        <w:t>универсальных</w:t>
      </w:r>
      <w:r>
        <w:rPr>
          <w:spacing w:val="3"/>
          <w:sz w:val="24"/>
        </w:rPr>
        <w:t xml:space="preserve"> </w:t>
      </w:r>
      <w:r>
        <w:rPr>
          <w:sz w:val="24"/>
        </w:rPr>
        <w:t>учебных</w:t>
      </w:r>
      <w:r>
        <w:rPr>
          <w:spacing w:val="2"/>
          <w:sz w:val="24"/>
        </w:rPr>
        <w:t xml:space="preserve"> </w:t>
      </w:r>
      <w:r>
        <w:rPr>
          <w:sz w:val="24"/>
        </w:rPr>
        <w:t>действий</w:t>
      </w:r>
      <w:r>
        <w:rPr>
          <w:spacing w:val="3"/>
          <w:sz w:val="24"/>
        </w:rPr>
        <w:t xml:space="preserve"> </w:t>
      </w:r>
      <w:r>
        <w:rPr>
          <w:sz w:val="24"/>
        </w:rPr>
        <w:t>у</w:t>
      </w:r>
      <w:r>
        <w:rPr>
          <w:spacing w:val="-19"/>
          <w:sz w:val="24"/>
        </w:rPr>
        <w:t xml:space="preserve"> </w:t>
      </w:r>
      <w:r>
        <w:rPr>
          <w:sz w:val="24"/>
        </w:rPr>
        <w:t>обучающихся;</w:t>
      </w:r>
    </w:p>
    <w:p w:rsidR="006A1D9A" w:rsidRDefault="00806932" w:rsidP="008D0D1C">
      <w:pPr>
        <w:pStyle w:val="a5"/>
        <w:numPr>
          <w:ilvl w:val="0"/>
          <w:numId w:val="104"/>
        </w:numPr>
        <w:tabs>
          <w:tab w:val="left" w:pos="2662"/>
        </w:tabs>
        <w:spacing w:before="29"/>
        <w:ind w:left="2661" w:hanging="260"/>
        <w:jc w:val="left"/>
        <w:rPr>
          <w:sz w:val="24"/>
        </w:rPr>
      </w:pPr>
      <w:r>
        <w:rPr>
          <w:sz w:val="24"/>
        </w:rPr>
        <w:t>рабочую</w:t>
      </w:r>
      <w:r>
        <w:rPr>
          <w:spacing w:val="56"/>
          <w:sz w:val="24"/>
        </w:rPr>
        <w:t xml:space="preserve"> </w:t>
      </w:r>
      <w:r>
        <w:rPr>
          <w:sz w:val="24"/>
        </w:rPr>
        <w:t>программу</w:t>
      </w:r>
      <w:r>
        <w:rPr>
          <w:spacing w:val="-9"/>
          <w:sz w:val="24"/>
        </w:rPr>
        <w:t xml:space="preserve"> </w:t>
      </w:r>
      <w:r>
        <w:rPr>
          <w:sz w:val="24"/>
        </w:rPr>
        <w:t>воспитания;</w:t>
      </w:r>
    </w:p>
    <w:p w:rsidR="006A1D9A" w:rsidRDefault="00806932" w:rsidP="008D0D1C">
      <w:pPr>
        <w:pStyle w:val="a5"/>
        <w:numPr>
          <w:ilvl w:val="0"/>
          <w:numId w:val="105"/>
        </w:numPr>
        <w:tabs>
          <w:tab w:val="left" w:pos="2674"/>
        </w:tabs>
        <w:spacing w:before="44"/>
        <w:ind w:left="2673"/>
        <w:rPr>
          <w:sz w:val="24"/>
        </w:rPr>
      </w:pPr>
      <w:r>
        <w:rPr>
          <w:sz w:val="24"/>
        </w:rPr>
        <w:t>программу</w:t>
      </w:r>
      <w:r>
        <w:rPr>
          <w:spacing w:val="-12"/>
          <w:sz w:val="24"/>
        </w:rPr>
        <w:t xml:space="preserve"> </w:t>
      </w:r>
      <w:r>
        <w:rPr>
          <w:sz w:val="24"/>
        </w:rPr>
        <w:t>коррекционной</w:t>
      </w:r>
      <w:r>
        <w:rPr>
          <w:spacing w:val="1"/>
          <w:sz w:val="24"/>
        </w:rPr>
        <w:t xml:space="preserve"> </w:t>
      </w:r>
      <w:r>
        <w:rPr>
          <w:sz w:val="24"/>
        </w:rPr>
        <w:t>работы.</w:t>
      </w:r>
    </w:p>
    <w:p w:rsidR="006A1D9A" w:rsidRDefault="00806932">
      <w:pPr>
        <w:pStyle w:val="a3"/>
        <w:spacing w:before="45" w:line="276" w:lineRule="auto"/>
        <w:ind w:left="1682" w:right="204" w:firstLine="719"/>
      </w:pPr>
      <w:r>
        <w:rPr>
          <w:b/>
        </w:rPr>
        <w:t>Организационный</w:t>
      </w:r>
      <w:r>
        <w:rPr>
          <w:b/>
          <w:spacing w:val="1"/>
        </w:rPr>
        <w:t xml:space="preserve"> </w:t>
      </w:r>
      <w:r>
        <w:t>раздел</w:t>
      </w:r>
      <w:r>
        <w:rPr>
          <w:spacing w:val="1"/>
        </w:rPr>
        <w:t xml:space="preserve"> </w:t>
      </w:r>
      <w:r>
        <w:t>устанавливает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а</w:t>
      </w:r>
      <w:r>
        <w:rPr>
          <w:spacing w:val="1"/>
        </w:rPr>
        <w:t xml:space="preserve"> </w:t>
      </w:r>
      <w:r>
        <w:t>также</w:t>
      </w:r>
      <w:r>
        <w:rPr>
          <w:spacing w:val="1"/>
        </w:rPr>
        <w:t xml:space="preserve"> </w:t>
      </w:r>
      <w:r>
        <w:t>механизм</w:t>
      </w:r>
      <w:r>
        <w:rPr>
          <w:spacing w:val="1"/>
        </w:rPr>
        <w:t xml:space="preserve"> </w:t>
      </w:r>
      <w:r>
        <w:t>реализации</w:t>
      </w:r>
      <w:r>
        <w:rPr>
          <w:spacing w:val="1"/>
        </w:rPr>
        <w:t xml:space="preserve"> </w:t>
      </w:r>
      <w:r>
        <w:t>компонентов</w:t>
      </w:r>
      <w:r>
        <w:rPr>
          <w:spacing w:val="1"/>
        </w:rPr>
        <w:t xml:space="preserve"> </w:t>
      </w:r>
      <w:r>
        <w:t>основной</w:t>
      </w:r>
      <w:r>
        <w:rPr>
          <w:spacing w:val="1"/>
        </w:rPr>
        <w:t xml:space="preserve"> </w:t>
      </w:r>
      <w:r>
        <w:t>образовательной</w:t>
      </w:r>
      <w:r>
        <w:rPr>
          <w:spacing w:val="-1"/>
        </w:rPr>
        <w:t xml:space="preserve"> </w:t>
      </w:r>
      <w:r>
        <w:t>программы, и включает в</w:t>
      </w:r>
      <w:r>
        <w:rPr>
          <w:spacing w:val="1"/>
        </w:rPr>
        <w:t xml:space="preserve"> </w:t>
      </w:r>
      <w:r>
        <w:t>себя:</w:t>
      </w:r>
    </w:p>
    <w:p w:rsidR="006A1D9A" w:rsidRDefault="00806932" w:rsidP="008D0D1C">
      <w:pPr>
        <w:pStyle w:val="a5"/>
        <w:numPr>
          <w:ilvl w:val="0"/>
          <w:numId w:val="104"/>
        </w:numPr>
        <w:tabs>
          <w:tab w:val="left" w:pos="2544"/>
        </w:tabs>
        <w:spacing w:before="3"/>
        <w:ind w:left="2543" w:hanging="142"/>
        <w:jc w:val="left"/>
        <w:rPr>
          <w:sz w:val="24"/>
        </w:rPr>
      </w:pPr>
      <w:r>
        <w:rPr>
          <w:sz w:val="24"/>
        </w:rPr>
        <w:t>учебный</w:t>
      </w:r>
      <w:r>
        <w:rPr>
          <w:spacing w:val="-3"/>
          <w:sz w:val="24"/>
        </w:rPr>
        <w:t xml:space="preserve"> </w:t>
      </w:r>
      <w:r>
        <w:rPr>
          <w:sz w:val="24"/>
        </w:rPr>
        <w:t>план;</w:t>
      </w:r>
    </w:p>
    <w:p w:rsidR="006A1D9A" w:rsidRDefault="00806932" w:rsidP="008D0D1C">
      <w:pPr>
        <w:pStyle w:val="a5"/>
        <w:numPr>
          <w:ilvl w:val="0"/>
          <w:numId w:val="104"/>
        </w:numPr>
        <w:tabs>
          <w:tab w:val="left" w:pos="2542"/>
        </w:tabs>
        <w:spacing w:before="36"/>
        <w:ind w:left="2541" w:hanging="140"/>
        <w:jc w:val="left"/>
        <w:rPr>
          <w:sz w:val="24"/>
        </w:rPr>
      </w:pPr>
      <w:r>
        <w:rPr>
          <w:sz w:val="24"/>
        </w:rPr>
        <w:t>план</w:t>
      </w:r>
      <w:r>
        <w:rPr>
          <w:spacing w:val="-5"/>
          <w:sz w:val="24"/>
        </w:rPr>
        <w:t xml:space="preserve"> </w:t>
      </w:r>
      <w:r>
        <w:rPr>
          <w:sz w:val="24"/>
        </w:rPr>
        <w:t>внеурочной</w:t>
      </w:r>
      <w:r>
        <w:rPr>
          <w:spacing w:val="-4"/>
          <w:sz w:val="24"/>
        </w:rPr>
        <w:t xml:space="preserve"> </w:t>
      </w:r>
      <w:r>
        <w:rPr>
          <w:sz w:val="24"/>
        </w:rPr>
        <w:t>деятельности;</w:t>
      </w:r>
    </w:p>
    <w:p w:rsidR="006A1D9A" w:rsidRDefault="00806932" w:rsidP="008D0D1C">
      <w:pPr>
        <w:pStyle w:val="a5"/>
        <w:numPr>
          <w:ilvl w:val="0"/>
          <w:numId w:val="104"/>
        </w:numPr>
        <w:tabs>
          <w:tab w:val="left" w:pos="2542"/>
        </w:tabs>
        <w:spacing w:before="41"/>
        <w:ind w:left="2541" w:hanging="140"/>
        <w:jc w:val="left"/>
        <w:rPr>
          <w:sz w:val="24"/>
        </w:rPr>
      </w:pPr>
      <w:r>
        <w:rPr>
          <w:sz w:val="24"/>
        </w:rPr>
        <w:t>календарный</w:t>
      </w:r>
      <w:r>
        <w:rPr>
          <w:spacing w:val="-2"/>
          <w:sz w:val="24"/>
        </w:rPr>
        <w:t xml:space="preserve"> </w:t>
      </w:r>
      <w:r>
        <w:rPr>
          <w:sz w:val="24"/>
        </w:rPr>
        <w:t>учебный</w:t>
      </w:r>
      <w:r>
        <w:rPr>
          <w:spacing w:val="-5"/>
          <w:sz w:val="24"/>
        </w:rPr>
        <w:t xml:space="preserve"> </w:t>
      </w:r>
      <w:r>
        <w:rPr>
          <w:sz w:val="24"/>
        </w:rPr>
        <w:t>график;</w:t>
      </w:r>
    </w:p>
    <w:p w:rsidR="006A1D9A" w:rsidRDefault="00806932" w:rsidP="008D0D1C">
      <w:pPr>
        <w:pStyle w:val="a5"/>
        <w:numPr>
          <w:ilvl w:val="0"/>
          <w:numId w:val="104"/>
        </w:numPr>
        <w:tabs>
          <w:tab w:val="left" w:pos="2544"/>
        </w:tabs>
        <w:spacing w:before="41" w:line="278" w:lineRule="auto"/>
        <w:ind w:right="203" w:firstLine="719"/>
        <w:jc w:val="left"/>
        <w:rPr>
          <w:sz w:val="24"/>
        </w:rPr>
      </w:pPr>
      <w:r>
        <w:rPr>
          <w:sz w:val="24"/>
        </w:rPr>
        <w:t>календарный</w:t>
      </w:r>
      <w:r>
        <w:rPr>
          <w:spacing w:val="28"/>
          <w:sz w:val="24"/>
        </w:rPr>
        <w:t xml:space="preserve"> </w:t>
      </w:r>
      <w:r>
        <w:rPr>
          <w:sz w:val="24"/>
        </w:rPr>
        <w:t>план</w:t>
      </w:r>
      <w:r>
        <w:rPr>
          <w:spacing w:val="28"/>
          <w:sz w:val="24"/>
        </w:rPr>
        <w:t xml:space="preserve"> </w:t>
      </w:r>
      <w:r>
        <w:rPr>
          <w:sz w:val="24"/>
        </w:rPr>
        <w:t>воспитательной</w:t>
      </w:r>
      <w:r>
        <w:rPr>
          <w:spacing w:val="29"/>
          <w:sz w:val="24"/>
        </w:rPr>
        <w:t xml:space="preserve"> </w:t>
      </w:r>
      <w:r>
        <w:rPr>
          <w:sz w:val="24"/>
        </w:rPr>
        <w:t>работы,</w:t>
      </w:r>
      <w:r>
        <w:rPr>
          <w:spacing w:val="26"/>
          <w:sz w:val="24"/>
        </w:rPr>
        <w:t xml:space="preserve"> </w:t>
      </w:r>
      <w:r>
        <w:rPr>
          <w:sz w:val="24"/>
        </w:rPr>
        <w:t>содержащий</w:t>
      </w:r>
      <w:r>
        <w:rPr>
          <w:spacing w:val="28"/>
          <w:sz w:val="24"/>
        </w:rPr>
        <w:t xml:space="preserve"> </w:t>
      </w:r>
      <w:r>
        <w:rPr>
          <w:sz w:val="24"/>
        </w:rPr>
        <w:t>перечень</w:t>
      </w:r>
      <w:r>
        <w:rPr>
          <w:spacing w:val="28"/>
          <w:sz w:val="24"/>
        </w:rPr>
        <w:t xml:space="preserve"> </w:t>
      </w:r>
      <w:r>
        <w:rPr>
          <w:sz w:val="24"/>
        </w:rPr>
        <w:t>событий</w:t>
      </w:r>
      <w:r>
        <w:rPr>
          <w:spacing w:val="26"/>
          <w:sz w:val="24"/>
        </w:rPr>
        <w:t xml:space="preserve"> </w:t>
      </w:r>
      <w:r>
        <w:rPr>
          <w:sz w:val="24"/>
        </w:rPr>
        <w:t>и</w:t>
      </w:r>
      <w:r>
        <w:rPr>
          <w:spacing w:val="-57"/>
          <w:sz w:val="24"/>
        </w:rPr>
        <w:t xml:space="preserve"> </w:t>
      </w:r>
      <w:r>
        <w:rPr>
          <w:sz w:val="24"/>
        </w:rPr>
        <w:t>мероприятий</w:t>
      </w:r>
      <w:r>
        <w:rPr>
          <w:spacing w:val="4"/>
          <w:sz w:val="24"/>
        </w:rPr>
        <w:t xml:space="preserve"> </w:t>
      </w:r>
      <w:r>
        <w:rPr>
          <w:sz w:val="24"/>
        </w:rPr>
        <w:t>воспитательной</w:t>
      </w:r>
      <w:r>
        <w:rPr>
          <w:spacing w:val="3"/>
          <w:sz w:val="24"/>
        </w:rPr>
        <w:t xml:space="preserve"> </w:t>
      </w:r>
      <w:r>
        <w:rPr>
          <w:sz w:val="24"/>
        </w:rPr>
        <w:t>направленности, которые организуются</w:t>
      </w:r>
      <w:r>
        <w:rPr>
          <w:spacing w:val="4"/>
          <w:sz w:val="24"/>
        </w:rPr>
        <w:t xml:space="preserve"> </w:t>
      </w:r>
      <w:r>
        <w:rPr>
          <w:sz w:val="24"/>
        </w:rPr>
        <w:t>и</w:t>
      </w:r>
      <w:r>
        <w:rPr>
          <w:spacing w:val="3"/>
          <w:sz w:val="24"/>
        </w:rPr>
        <w:t xml:space="preserve"> </w:t>
      </w:r>
      <w:r>
        <w:rPr>
          <w:sz w:val="24"/>
        </w:rPr>
        <w:t>проводятся</w:t>
      </w:r>
    </w:p>
    <w:p w:rsidR="006A1D9A" w:rsidRDefault="006A1D9A">
      <w:pPr>
        <w:spacing w:line="278" w:lineRule="auto"/>
        <w:rPr>
          <w:sz w:val="24"/>
        </w:rPr>
        <w:sectPr w:rsidR="006A1D9A">
          <w:pgSz w:w="11930" w:h="16860"/>
          <w:pgMar w:top="480" w:right="640" w:bottom="440" w:left="20" w:header="0" w:footer="182" w:gutter="0"/>
          <w:cols w:space="720"/>
        </w:sectPr>
      </w:pPr>
    </w:p>
    <w:p w:rsidR="006A1D9A" w:rsidRDefault="00806932">
      <w:pPr>
        <w:pStyle w:val="a3"/>
        <w:spacing w:before="63" w:line="278" w:lineRule="auto"/>
        <w:ind w:left="1682" w:right="203"/>
      </w:pPr>
      <w:r>
        <w:lastRenderedPageBreak/>
        <w:t>МБОУ</w:t>
      </w:r>
      <w:r>
        <w:rPr>
          <w:spacing w:val="1"/>
        </w:rPr>
        <w:t xml:space="preserve"> </w:t>
      </w:r>
      <w:r>
        <w:t>«Благовещенская</w:t>
      </w:r>
      <w:r>
        <w:rPr>
          <w:spacing w:val="1"/>
        </w:rPr>
        <w:t xml:space="preserve"> </w:t>
      </w:r>
      <w:r>
        <w:t>СОШ»</w:t>
      </w:r>
      <w:r>
        <w:rPr>
          <w:spacing w:val="1"/>
        </w:rPr>
        <w:t xml:space="preserve"> </w:t>
      </w:r>
      <w:r>
        <w:t>или</w:t>
      </w:r>
      <w:r>
        <w:rPr>
          <w:spacing w:val="1"/>
        </w:rPr>
        <w:t xml:space="preserve"> </w:t>
      </w:r>
      <w:r>
        <w:t>в</w:t>
      </w:r>
      <w:r>
        <w:rPr>
          <w:spacing w:val="1"/>
        </w:rPr>
        <w:t xml:space="preserve"> </w:t>
      </w:r>
      <w:r>
        <w:t>которых</w:t>
      </w:r>
      <w:r>
        <w:rPr>
          <w:spacing w:val="1"/>
        </w:rPr>
        <w:t xml:space="preserve"> </w:t>
      </w:r>
      <w:r>
        <w:t>МБОУ</w:t>
      </w:r>
      <w:r>
        <w:rPr>
          <w:spacing w:val="1"/>
        </w:rPr>
        <w:t xml:space="preserve"> </w:t>
      </w:r>
      <w:r>
        <w:t>«Благовещенская</w:t>
      </w:r>
      <w:r>
        <w:rPr>
          <w:spacing w:val="1"/>
        </w:rPr>
        <w:t xml:space="preserve"> </w:t>
      </w:r>
      <w:r>
        <w:t>СОШ»</w:t>
      </w:r>
      <w:r>
        <w:rPr>
          <w:spacing w:val="1"/>
        </w:rPr>
        <w:t xml:space="preserve"> </w:t>
      </w:r>
      <w:r>
        <w:t>принимает</w:t>
      </w:r>
      <w:r>
        <w:rPr>
          <w:spacing w:val="1"/>
        </w:rPr>
        <w:t xml:space="preserve"> </w:t>
      </w:r>
      <w:r>
        <w:t>участие</w:t>
      </w:r>
      <w:r>
        <w:rPr>
          <w:spacing w:val="-1"/>
        </w:rPr>
        <w:t xml:space="preserve"> </w:t>
      </w:r>
      <w:r>
        <w:t>в</w:t>
      </w:r>
      <w:r>
        <w:rPr>
          <w:spacing w:val="3"/>
        </w:rPr>
        <w:t xml:space="preserve"> </w:t>
      </w:r>
      <w:r>
        <w:t>учебном</w:t>
      </w:r>
      <w:r>
        <w:rPr>
          <w:spacing w:val="-1"/>
        </w:rPr>
        <w:t xml:space="preserve"> </w:t>
      </w:r>
      <w:r>
        <w:t>году</w:t>
      </w:r>
      <w:r>
        <w:rPr>
          <w:spacing w:val="-2"/>
        </w:rPr>
        <w:t xml:space="preserve"> </w:t>
      </w:r>
      <w:r>
        <w:t>или</w:t>
      </w:r>
      <w:r>
        <w:rPr>
          <w:spacing w:val="-2"/>
        </w:rPr>
        <w:t xml:space="preserve"> </w:t>
      </w:r>
      <w:r>
        <w:t>периоде</w:t>
      </w:r>
      <w:r>
        <w:rPr>
          <w:spacing w:val="-1"/>
        </w:rPr>
        <w:t xml:space="preserve"> </w:t>
      </w:r>
      <w:r>
        <w:t>обучения;</w:t>
      </w:r>
    </w:p>
    <w:p w:rsidR="006A1D9A" w:rsidRDefault="00806932" w:rsidP="008D0D1C">
      <w:pPr>
        <w:pStyle w:val="a5"/>
        <w:numPr>
          <w:ilvl w:val="0"/>
          <w:numId w:val="104"/>
        </w:numPr>
        <w:tabs>
          <w:tab w:val="left" w:pos="2544"/>
        </w:tabs>
        <w:spacing w:line="276" w:lineRule="auto"/>
        <w:ind w:right="202" w:firstLine="719"/>
        <w:rPr>
          <w:sz w:val="24"/>
        </w:rPr>
      </w:pPr>
      <w:r>
        <w:rPr>
          <w:sz w:val="24"/>
        </w:rPr>
        <w:t>характеристику</w:t>
      </w:r>
      <w:r>
        <w:rPr>
          <w:spacing w:val="1"/>
          <w:sz w:val="24"/>
        </w:rPr>
        <w:t xml:space="preserve"> </w:t>
      </w:r>
      <w:r>
        <w:rPr>
          <w:sz w:val="24"/>
        </w:rPr>
        <w:t>условий</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адаптированной,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ФГОС.</w:t>
      </w:r>
    </w:p>
    <w:p w:rsidR="006A1D9A" w:rsidRDefault="00806932">
      <w:pPr>
        <w:pStyle w:val="a3"/>
        <w:spacing w:line="278" w:lineRule="auto"/>
        <w:ind w:left="1682" w:right="209" w:firstLine="719"/>
      </w:pPr>
      <w:r>
        <w:t>Данная программа</w:t>
      </w:r>
      <w:r>
        <w:rPr>
          <w:spacing w:val="1"/>
        </w:rPr>
        <w:t xml:space="preserve"> </w:t>
      </w:r>
      <w:r>
        <w:t>является</w:t>
      </w:r>
      <w:r>
        <w:rPr>
          <w:spacing w:val="1"/>
        </w:rPr>
        <w:t xml:space="preserve"> </w:t>
      </w:r>
      <w:r>
        <w:rPr>
          <w:b/>
        </w:rPr>
        <w:t>рабочей</w:t>
      </w:r>
      <w:r>
        <w:t>, то</w:t>
      </w:r>
      <w:r>
        <w:rPr>
          <w:spacing w:val="1"/>
        </w:rPr>
        <w:t xml:space="preserve"> </w:t>
      </w:r>
      <w:r>
        <w:t>есть</w:t>
      </w:r>
      <w:r>
        <w:rPr>
          <w:spacing w:val="1"/>
        </w:rPr>
        <w:t xml:space="preserve"> </w:t>
      </w:r>
      <w:r>
        <w:t>по мере</w:t>
      </w:r>
      <w:r>
        <w:rPr>
          <w:spacing w:val="60"/>
        </w:rPr>
        <w:t xml:space="preserve"> </w:t>
      </w:r>
      <w:r>
        <w:t>реализации ФГОС</w:t>
      </w:r>
      <w:r>
        <w:rPr>
          <w:spacing w:val="61"/>
        </w:rPr>
        <w:t xml:space="preserve"> </w:t>
      </w:r>
      <w:r>
        <w:t>в нее</w:t>
      </w:r>
      <w:r>
        <w:rPr>
          <w:spacing w:val="1"/>
        </w:rPr>
        <w:t xml:space="preserve"> </w:t>
      </w:r>
      <w:r>
        <w:t>могут</w:t>
      </w:r>
      <w:r>
        <w:rPr>
          <w:spacing w:val="-1"/>
        </w:rPr>
        <w:t xml:space="preserve"> </w:t>
      </w:r>
      <w:r>
        <w:t>вноситься изменения и дополнения.</w:t>
      </w:r>
    </w:p>
    <w:p w:rsidR="006A1D9A" w:rsidRDefault="00806932">
      <w:pPr>
        <w:pStyle w:val="a3"/>
        <w:spacing w:line="276" w:lineRule="auto"/>
        <w:ind w:left="1682" w:right="207" w:firstLine="719"/>
      </w:pPr>
      <w:r>
        <w:t>ООП</w:t>
      </w:r>
      <w:r>
        <w:rPr>
          <w:spacing w:val="1"/>
        </w:rPr>
        <w:t xml:space="preserve"> </w:t>
      </w:r>
      <w:r>
        <w:t>ООО</w:t>
      </w:r>
      <w:r>
        <w:rPr>
          <w:spacing w:val="1"/>
        </w:rPr>
        <w:t xml:space="preserve"> </w:t>
      </w:r>
      <w:r>
        <w:t>содержит</w:t>
      </w:r>
      <w:r>
        <w:rPr>
          <w:spacing w:val="1"/>
        </w:rPr>
        <w:t xml:space="preserve"> </w:t>
      </w:r>
      <w:r>
        <w:t>обязательную</w:t>
      </w:r>
      <w:r>
        <w:rPr>
          <w:spacing w:val="1"/>
        </w:rPr>
        <w:t xml:space="preserve"> </w:t>
      </w:r>
      <w:r>
        <w:t>часть</w:t>
      </w:r>
      <w:r>
        <w:rPr>
          <w:spacing w:val="1"/>
        </w:rPr>
        <w:t xml:space="preserve"> </w:t>
      </w:r>
      <w:r>
        <w:t>и</w:t>
      </w:r>
      <w:r>
        <w:rPr>
          <w:spacing w:val="1"/>
        </w:rPr>
        <w:t xml:space="preserve"> </w:t>
      </w:r>
      <w:r>
        <w:t>часть,</w:t>
      </w:r>
      <w:r>
        <w:rPr>
          <w:spacing w:val="1"/>
        </w:rPr>
        <w:t xml:space="preserve"> </w:t>
      </w:r>
      <w:r>
        <w:t>формируемую</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представленных</w:t>
      </w:r>
      <w:r>
        <w:rPr>
          <w:spacing w:val="1"/>
        </w:rPr>
        <w:t xml:space="preserve"> </w:t>
      </w:r>
      <w:r>
        <w:t>во</w:t>
      </w:r>
      <w:r>
        <w:rPr>
          <w:spacing w:val="1"/>
        </w:rPr>
        <w:t xml:space="preserve"> </w:t>
      </w:r>
      <w:r>
        <w:t>всех</w:t>
      </w:r>
      <w:r>
        <w:rPr>
          <w:spacing w:val="1"/>
        </w:rPr>
        <w:t xml:space="preserve"> </w:t>
      </w:r>
      <w:r>
        <w:t>трех</w:t>
      </w:r>
      <w:r>
        <w:rPr>
          <w:spacing w:val="1"/>
        </w:rPr>
        <w:t xml:space="preserve"> </w:t>
      </w:r>
      <w:r>
        <w:t>разделах</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целевом,</w:t>
      </w:r>
      <w:r>
        <w:rPr>
          <w:spacing w:val="-1"/>
        </w:rPr>
        <w:t xml:space="preserve"> </w:t>
      </w:r>
      <w:r>
        <w:t>содержательном</w:t>
      </w:r>
      <w:r>
        <w:rPr>
          <w:spacing w:val="-1"/>
        </w:rPr>
        <w:t xml:space="preserve"> </w:t>
      </w:r>
      <w:r>
        <w:t>и</w:t>
      </w:r>
      <w:r>
        <w:rPr>
          <w:spacing w:val="-2"/>
        </w:rPr>
        <w:t xml:space="preserve"> </w:t>
      </w:r>
      <w:r>
        <w:t>организационном.</w:t>
      </w:r>
    </w:p>
    <w:p w:rsidR="006A1D9A" w:rsidRDefault="00806932">
      <w:pPr>
        <w:pStyle w:val="a3"/>
        <w:spacing w:line="276" w:lineRule="auto"/>
        <w:ind w:left="1682" w:right="200" w:firstLine="719"/>
      </w:pPr>
      <w:r>
        <w:t>Обязательная</w:t>
      </w:r>
      <w:r>
        <w:rPr>
          <w:spacing w:val="1"/>
        </w:rPr>
        <w:t xml:space="preserve"> </w:t>
      </w:r>
      <w:r>
        <w:t>часть</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составляет</w:t>
      </w:r>
      <w:r>
        <w:rPr>
          <w:spacing w:val="1"/>
        </w:rPr>
        <w:t xml:space="preserve"> </w:t>
      </w:r>
      <w:r>
        <w:rPr>
          <w:b/>
        </w:rPr>
        <w:t>70%</w:t>
      </w:r>
      <w:r>
        <w:t>,</w:t>
      </w:r>
      <w:r>
        <w:rPr>
          <w:spacing w:val="1"/>
        </w:rPr>
        <w:t xml:space="preserve"> </w:t>
      </w:r>
      <w:r>
        <w:t>а</w:t>
      </w:r>
      <w:r>
        <w:rPr>
          <w:spacing w:val="1"/>
        </w:rPr>
        <w:t xml:space="preserve"> </w:t>
      </w:r>
      <w:r>
        <w:t>часть,</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57"/>
        </w:rPr>
        <w:t xml:space="preserve"> </w:t>
      </w:r>
      <w:r>
        <w:t>отношений,</w:t>
      </w:r>
      <w:r>
        <w:rPr>
          <w:spacing w:val="-1"/>
        </w:rPr>
        <w:t xml:space="preserve"> </w:t>
      </w:r>
      <w:r>
        <w:t xml:space="preserve">– </w:t>
      </w:r>
      <w:r>
        <w:rPr>
          <w:b/>
        </w:rPr>
        <w:t>30%</w:t>
      </w:r>
      <w:r>
        <w:rPr>
          <w:b/>
          <w:spacing w:val="5"/>
        </w:rPr>
        <w:t xml:space="preserve"> </w:t>
      </w:r>
      <w:r>
        <w:t>от общего</w:t>
      </w:r>
      <w:r>
        <w:rPr>
          <w:spacing w:val="-1"/>
        </w:rPr>
        <w:t xml:space="preserve"> </w:t>
      </w:r>
      <w:r>
        <w:t>объёма</w:t>
      </w:r>
      <w:r>
        <w:rPr>
          <w:spacing w:val="-1"/>
        </w:rPr>
        <w:t xml:space="preserve"> </w:t>
      </w:r>
      <w:r>
        <w:t>ООП</w:t>
      </w:r>
      <w:r>
        <w:rPr>
          <w:spacing w:val="-3"/>
        </w:rPr>
        <w:t xml:space="preserve"> </w:t>
      </w:r>
      <w:r>
        <w:t>ООО.</w:t>
      </w:r>
    </w:p>
    <w:p w:rsidR="006A1D9A" w:rsidRDefault="00806932">
      <w:pPr>
        <w:pStyle w:val="a3"/>
        <w:spacing w:line="276" w:lineRule="auto"/>
        <w:ind w:left="1682" w:right="200" w:firstLine="707"/>
      </w:pPr>
      <w:r>
        <w:t>Основное</w:t>
      </w:r>
      <w:r>
        <w:rPr>
          <w:spacing w:val="1"/>
        </w:rPr>
        <w:t xml:space="preserve"> </w:t>
      </w:r>
      <w:r>
        <w:t>общее</w:t>
      </w:r>
      <w:r>
        <w:rPr>
          <w:spacing w:val="1"/>
        </w:rPr>
        <w:t xml:space="preserve"> </w:t>
      </w:r>
      <w:r>
        <w:t>образование</w:t>
      </w:r>
      <w:r>
        <w:rPr>
          <w:spacing w:val="1"/>
        </w:rPr>
        <w:t xml:space="preserve"> </w:t>
      </w:r>
      <w:r>
        <w:t>может</w:t>
      </w:r>
      <w:r>
        <w:rPr>
          <w:spacing w:val="1"/>
        </w:rPr>
        <w:t xml:space="preserve"> </w:t>
      </w:r>
      <w:r>
        <w:t>быть</w:t>
      </w:r>
      <w:r>
        <w:rPr>
          <w:spacing w:val="1"/>
        </w:rPr>
        <w:t xml:space="preserve"> </w:t>
      </w:r>
      <w:r>
        <w:t>получено</w:t>
      </w:r>
      <w:r>
        <w:rPr>
          <w:spacing w:val="1"/>
        </w:rPr>
        <w:t xml:space="preserve"> </w:t>
      </w:r>
      <w:r>
        <w:t>в</w:t>
      </w:r>
      <w:r>
        <w:rPr>
          <w:spacing w:val="1"/>
        </w:rPr>
        <w:t xml:space="preserve"> </w:t>
      </w:r>
      <w:r>
        <w:t>МБОУ</w:t>
      </w:r>
      <w:r>
        <w:rPr>
          <w:spacing w:val="1"/>
        </w:rPr>
        <w:t xml:space="preserve"> </w:t>
      </w:r>
      <w:r>
        <w:t>«Благовещенская</w:t>
      </w:r>
      <w:r>
        <w:rPr>
          <w:spacing w:val="1"/>
        </w:rPr>
        <w:t xml:space="preserve"> </w:t>
      </w:r>
      <w:r>
        <w:t>СОШ»</w:t>
      </w:r>
      <w:r>
        <w:rPr>
          <w:spacing w:val="1"/>
        </w:rPr>
        <w:t xml:space="preserve"> </w:t>
      </w:r>
      <w:r>
        <w:rPr>
          <w:spacing w:val="-1"/>
        </w:rPr>
        <w:t xml:space="preserve">(в очной, очно-заочной </w:t>
      </w:r>
      <w:r>
        <w:t>или заочной форме); вне организации, в форме семейного</w:t>
      </w:r>
      <w:r>
        <w:rPr>
          <w:spacing w:val="1"/>
        </w:rPr>
        <w:t xml:space="preserve"> </w:t>
      </w:r>
      <w:r>
        <w:t>образования. Допускается</w:t>
      </w:r>
      <w:r>
        <w:rPr>
          <w:spacing w:val="1"/>
        </w:rPr>
        <w:t xml:space="preserve"> </w:t>
      </w:r>
      <w:r>
        <w:t>сочетание</w:t>
      </w:r>
      <w:r>
        <w:rPr>
          <w:spacing w:val="1"/>
        </w:rPr>
        <w:t xml:space="preserve"> </w:t>
      </w:r>
      <w:r>
        <w:t>различных</w:t>
      </w:r>
      <w:r>
        <w:rPr>
          <w:spacing w:val="1"/>
        </w:rPr>
        <w:t xml:space="preserve"> </w:t>
      </w:r>
      <w:r>
        <w:t>форм</w:t>
      </w:r>
      <w:r>
        <w:rPr>
          <w:spacing w:val="1"/>
        </w:rPr>
        <w:t xml:space="preserve"> </w:t>
      </w:r>
      <w:r>
        <w:t>получения</w:t>
      </w:r>
      <w:r>
        <w:rPr>
          <w:spacing w:val="1"/>
        </w:rPr>
        <w:t xml:space="preserve"> </w:t>
      </w:r>
      <w:r>
        <w:t>образования</w:t>
      </w:r>
      <w:r>
        <w:rPr>
          <w:spacing w:val="1"/>
        </w:rPr>
        <w:t xml:space="preserve"> </w:t>
      </w:r>
      <w:r>
        <w:t>и</w:t>
      </w:r>
      <w:r>
        <w:rPr>
          <w:spacing w:val="1"/>
        </w:rPr>
        <w:t xml:space="preserve"> </w:t>
      </w:r>
      <w:r>
        <w:t>форм</w:t>
      </w:r>
      <w:r>
        <w:rPr>
          <w:spacing w:val="1"/>
        </w:rPr>
        <w:t xml:space="preserve"> </w:t>
      </w:r>
      <w:r>
        <w:t>обучения.</w:t>
      </w:r>
    </w:p>
    <w:p w:rsidR="006A1D9A" w:rsidRDefault="00806932">
      <w:pPr>
        <w:pStyle w:val="a3"/>
        <w:spacing w:line="276" w:lineRule="auto"/>
        <w:ind w:left="1682" w:right="206" w:firstLine="707"/>
      </w:pPr>
      <w:r>
        <w:t>Урочная</w:t>
      </w:r>
      <w:r>
        <w:rPr>
          <w:spacing w:val="1"/>
        </w:rPr>
        <w:t xml:space="preserve"> </w:t>
      </w:r>
      <w:r>
        <w:t>деятельность</w:t>
      </w:r>
      <w:r>
        <w:rPr>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планируемых</w:t>
      </w:r>
      <w:r>
        <w:rPr>
          <w:spacing w:val="1"/>
        </w:rPr>
        <w:t xml:space="preserve"> </w:t>
      </w:r>
      <w:r>
        <w:t>результатов освоения программы основного общего образования с учетом обязательных</w:t>
      </w:r>
      <w:r>
        <w:rPr>
          <w:spacing w:val="1"/>
        </w:rPr>
        <w:t xml:space="preserve"> </w:t>
      </w:r>
      <w:r>
        <w:t>для</w:t>
      </w:r>
      <w:r>
        <w:rPr>
          <w:spacing w:val="-2"/>
        </w:rPr>
        <w:t xml:space="preserve"> </w:t>
      </w:r>
      <w:r>
        <w:t>изучения</w:t>
      </w:r>
      <w:r>
        <w:rPr>
          <w:spacing w:val="5"/>
        </w:rPr>
        <w:t xml:space="preserve"> </w:t>
      </w:r>
      <w:r>
        <w:t>учебных</w:t>
      </w:r>
      <w:r>
        <w:rPr>
          <w:spacing w:val="2"/>
        </w:rPr>
        <w:t xml:space="preserve"> </w:t>
      </w:r>
      <w:r>
        <w:t>предметов.</w:t>
      </w:r>
    </w:p>
    <w:p w:rsidR="006A1D9A" w:rsidRDefault="00806932">
      <w:pPr>
        <w:pStyle w:val="a3"/>
        <w:spacing w:line="276" w:lineRule="auto"/>
        <w:ind w:left="1682" w:right="201" w:firstLine="707"/>
      </w:pPr>
      <w:r>
        <w:t>Внеурочная</w:t>
      </w:r>
      <w:r>
        <w:rPr>
          <w:spacing w:val="1"/>
        </w:rPr>
        <w:t xml:space="preserve"> </w:t>
      </w:r>
      <w:r>
        <w:t>деятельность</w:t>
      </w:r>
      <w:r>
        <w:rPr>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учетом</w:t>
      </w:r>
      <w:r>
        <w:rPr>
          <w:spacing w:val="1"/>
        </w:rPr>
        <w:t xml:space="preserve"> </w:t>
      </w:r>
      <w:r>
        <w:t>выбора</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учебных</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из</w:t>
      </w:r>
      <w:r>
        <w:rPr>
          <w:spacing w:val="1"/>
        </w:rPr>
        <w:t xml:space="preserve"> </w:t>
      </w:r>
      <w:r>
        <w:t>перечня,</w:t>
      </w:r>
      <w:r>
        <w:rPr>
          <w:spacing w:val="1"/>
        </w:rPr>
        <w:t xml:space="preserve"> </w:t>
      </w:r>
      <w:r>
        <w:t>предлагаемого</w:t>
      </w:r>
      <w:r>
        <w:rPr>
          <w:spacing w:val="-2"/>
        </w:rPr>
        <w:t xml:space="preserve"> </w:t>
      </w:r>
      <w:r>
        <w:t>МБОУ</w:t>
      </w:r>
      <w:r>
        <w:rPr>
          <w:spacing w:val="5"/>
        </w:rPr>
        <w:t xml:space="preserve"> </w:t>
      </w:r>
      <w:r>
        <w:t>«Благовещенская</w:t>
      </w:r>
      <w:r>
        <w:rPr>
          <w:spacing w:val="1"/>
        </w:rPr>
        <w:t xml:space="preserve"> </w:t>
      </w:r>
      <w:r>
        <w:t>СОШ».</w:t>
      </w:r>
    </w:p>
    <w:p w:rsidR="006A1D9A" w:rsidRDefault="00806932">
      <w:pPr>
        <w:pStyle w:val="a3"/>
        <w:spacing w:line="276" w:lineRule="auto"/>
        <w:ind w:left="1682" w:right="202" w:firstLine="707"/>
      </w:pPr>
      <w:r>
        <w:t>Срок получения основного общего образования составляет не более пяти лет. Для</w:t>
      </w:r>
      <w:r>
        <w:rPr>
          <w:spacing w:val="1"/>
        </w:rPr>
        <w:t xml:space="preserve"> </w:t>
      </w:r>
      <w:r>
        <w:t>обучающихся с ОВЗ при обучении по адаптированным программам основного общего</w:t>
      </w:r>
      <w:r>
        <w:rPr>
          <w:spacing w:val="1"/>
        </w:rPr>
        <w:t xml:space="preserve"> </w:t>
      </w:r>
      <w:r>
        <w:t>образования, независимо от применяемых образовательных технологий, срок получения</w:t>
      </w:r>
      <w:r>
        <w:rPr>
          <w:spacing w:val="1"/>
        </w:rPr>
        <w:t xml:space="preserve"> </w:t>
      </w:r>
      <w:r>
        <w:t>основного</w:t>
      </w:r>
      <w:r>
        <w:rPr>
          <w:spacing w:val="-1"/>
        </w:rPr>
        <w:t xml:space="preserve"> </w:t>
      </w:r>
      <w:r>
        <w:t>общего</w:t>
      </w:r>
      <w:r>
        <w:rPr>
          <w:spacing w:val="-3"/>
        </w:rPr>
        <w:t xml:space="preserve"> </w:t>
      </w:r>
      <w:r>
        <w:t>образования</w:t>
      </w:r>
      <w:r>
        <w:rPr>
          <w:spacing w:val="-1"/>
        </w:rPr>
        <w:t xml:space="preserve"> </w:t>
      </w:r>
      <w:r>
        <w:t>может</w:t>
      </w:r>
      <w:r>
        <w:rPr>
          <w:spacing w:val="-1"/>
        </w:rPr>
        <w:t xml:space="preserve"> </w:t>
      </w:r>
      <w:r>
        <w:t>быть</w:t>
      </w:r>
      <w:r>
        <w:rPr>
          <w:spacing w:val="5"/>
        </w:rPr>
        <w:t xml:space="preserve"> </w:t>
      </w:r>
      <w:r>
        <w:t>увеличен,</w:t>
      </w:r>
      <w:r>
        <w:rPr>
          <w:spacing w:val="-1"/>
        </w:rPr>
        <w:t xml:space="preserve"> </w:t>
      </w:r>
      <w:r>
        <w:t>но</w:t>
      </w:r>
      <w:r>
        <w:rPr>
          <w:spacing w:val="-4"/>
        </w:rPr>
        <w:t xml:space="preserve"> </w:t>
      </w:r>
      <w:r>
        <w:t>не</w:t>
      </w:r>
      <w:r>
        <w:rPr>
          <w:spacing w:val="-2"/>
        </w:rPr>
        <w:t xml:space="preserve"> </w:t>
      </w:r>
      <w:r>
        <w:t>более</w:t>
      </w:r>
      <w:r>
        <w:rPr>
          <w:spacing w:val="-5"/>
        </w:rPr>
        <w:t xml:space="preserve"> </w:t>
      </w:r>
      <w:r>
        <w:t>чем до</w:t>
      </w:r>
      <w:r>
        <w:rPr>
          <w:spacing w:val="-1"/>
        </w:rPr>
        <w:t xml:space="preserve"> </w:t>
      </w:r>
      <w:r>
        <w:t>шести</w:t>
      </w:r>
      <w:r>
        <w:rPr>
          <w:spacing w:val="-1"/>
        </w:rPr>
        <w:t xml:space="preserve"> </w:t>
      </w:r>
      <w:r>
        <w:t>лет.</w:t>
      </w:r>
    </w:p>
    <w:p w:rsidR="006A1D9A" w:rsidRDefault="00806932">
      <w:pPr>
        <w:pStyle w:val="a3"/>
        <w:spacing w:line="278" w:lineRule="auto"/>
        <w:ind w:left="1682" w:right="211" w:firstLine="707"/>
      </w:pPr>
      <w:r>
        <w:rPr>
          <w:color w:val="333333"/>
        </w:rPr>
        <w:t>Для</w:t>
      </w:r>
      <w:r>
        <w:rPr>
          <w:color w:val="333333"/>
          <w:spacing w:val="1"/>
        </w:rPr>
        <w:t xml:space="preserve"> </w:t>
      </w:r>
      <w:r>
        <w:rPr>
          <w:color w:val="333333"/>
        </w:rPr>
        <w:t>лиц,</w:t>
      </w:r>
      <w:r>
        <w:rPr>
          <w:color w:val="333333"/>
          <w:spacing w:val="1"/>
        </w:rPr>
        <w:t xml:space="preserve"> </w:t>
      </w:r>
      <w:r>
        <w:rPr>
          <w:color w:val="333333"/>
        </w:rPr>
        <w:t>обучающихся</w:t>
      </w:r>
      <w:r>
        <w:rPr>
          <w:color w:val="333333"/>
          <w:spacing w:val="1"/>
        </w:rPr>
        <w:t xml:space="preserve"> </w:t>
      </w:r>
      <w:r>
        <w:rPr>
          <w:color w:val="333333"/>
        </w:rPr>
        <w:t>по</w:t>
      </w:r>
      <w:r>
        <w:rPr>
          <w:color w:val="333333"/>
          <w:spacing w:val="1"/>
        </w:rPr>
        <w:t xml:space="preserve"> </w:t>
      </w:r>
      <w:r>
        <w:rPr>
          <w:color w:val="333333"/>
        </w:rPr>
        <w:t>индивидуальным</w:t>
      </w:r>
      <w:r>
        <w:rPr>
          <w:color w:val="333333"/>
          <w:spacing w:val="1"/>
        </w:rPr>
        <w:t xml:space="preserve"> </w:t>
      </w:r>
      <w:r>
        <w:rPr>
          <w:color w:val="333333"/>
        </w:rPr>
        <w:t>учебным</w:t>
      </w:r>
      <w:r>
        <w:rPr>
          <w:color w:val="333333"/>
          <w:spacing w:val="1"/>
        </w:rPr>
        <w:t xml:space="preserve"> </w:t>
      </w:r>
      <w:r>
        <w:rPr>
          <w:color w:val="333333"/>
        </w:rPr>
        <w:t>планам,</w:t>
      </w:r>
      <w:r>
        <w:rPr>
          <w:color w:val="333333"/>
          <w:spacing w:val="1"/>
        </w:rPr>
        <w:t xml:space="preserve"> </w:t>
      </w:r>
      <w:r>
        <w:rPr>
          <w:color w:val="333333"/>
        </w:rPr>
        <w:t>срок</w:t>
      </w:r>
      <w:r>
        <w:rPr>
          <w:color w:val="333333"/>
          <w:spacing w:val="1"/>
        </w:rPr>
        <w:t xml:space="preserve"> </w:t>
      </w:r>
      <w:r>
        <w:rPr>
          <w:color w:val="333333"/>
        </w:rPr>
        <w:t>получения</w:t>
      </w:r>
      <w:r>
        <w:rPr>
          <w:color w:val="333333"/>
          <w:spacing w:val="1"/>
        </w:rPr>
        <w:t xml:space="preserve"> </w:t>
      </w:r>
      <w:r>
        <w:rPr>
          <w:color w:val="333333"/>
        </w:rPr>
        <w:t>основного</w:t>
      </w:r>
      <w:r>
        <w:rPr>
          <w:color w:val="333333"/>
          <w:spacing w:val="-1"/>
        </w:rPr>
        <w:t xml:space="preserve"> </w:t>
      </w:r>
      <w:r>
        <w:rPr>
          <w:color w:val="333333"/>
        </w:rPr>
        <w:t>общего образования может быть</w:t>
      </w:r>
      <w:r>
        <w:rPr>
          <w:color w:val="333333"/>
          <w:spacing w:val="1"/>
        </w:rPr>
        <w:t xml:space="preserve"> </w:t>
      </w:r>
      <w:r>
        <w:rPr>
          <w:color w:val="333333"/>
        </w:rPr>
        <w:t>сокращен.</w:t>
      </w:r>
    </w:p>
    <w:p w:rsidR="006A1D9A" w:rsidRDefault="00806932">
      <w:pPr>
        <w:pStyle w:val="a3"/>
        <w:spacing w:line="276" w:lineRule="auto"/>
        <w:ind w:left="1682" w:right="207" w:firstLine="707"/>
      </w:pPr>
      <w:r>
        <w:t>В</w:t>
      </w:r>
      <w:r>
        <w:rPr>
          <w:spacing w:val="1"/>
        </w:rPr>
        <w:t xml:space="preserve"> </w:t>
      </w:r>
      <w:r>
        <w:t>период</w:t>
      </w:r>
      <w:r>
        <w:rPr>
          <w:spacing w:val="1"/>
        </w:rPr>
        <w:t xml:space="preserve"> </w:t>
      </w:r>
      <w:r>
        <w:t>каникул</w:t>
      </w:r>
      <w:r>
        <w:rPr>
          <w:spacing w:val="1"/>
        </w:rPr>
        <w:t xml:space="preserve"> </w:t>
      </w:r>
      <w:r>
        <w:t>используются</w:t>
      </w:r>
      <w:r>
        <w:rPr>
          <w:spacing w:val="1"/>
        </w:rPr>
        <w:t xml:space="preserve"> </w:t>
      </w:r>
      <w:r>
        <w:t>возможности</w:t>
      </w:r>
      <w:r>
        <w:rPr>
          <w:spacing w:val="1"/>
        </w:rPr>
        <w:t xml:space="preserve"> </w:t>
      </w:r>
      <w:r>
        <w:t>организаций</w:t>
      </w:r>
      <w:r>
        <w:rPr>
          <w:spacing w:val="1"/>
        </w:rPr>
        <w:t xml:space="preserve"> </w:t>
      </w:r>
      <w:r>
        <w:t>отдыха</w:t>
      </w:r>
      <w:r>
        <w:rPr>
          <w:spacing w:val="1"/>
        </w:rPr>
        <w:t xml:space="preserve"> </w:t>
      </w:r>
      <w:r>
        <w:t>детей</w:t>
      </w:r>
      <w:r>
        <w:rPr>
          <w:spacing w:val="1"/>
        </w:rPr>
        <w:t xml:space="preserve"> </w:t>
      </w:r>
      <w:r>
        <w:t>и</w:t>
      </w:r>
      <w:r>
        <w:rPr>
          <w:spacing w:val="1"/>
        </w:rPr>
        <w:t xml:space="preserve"> </w:t>
      </w:r>
      <w:r>
        <w:t>их</w:t>
      </w:r>
      <w:r>
        <w:rPr>
          <w:spacing w:val="1"/>
        </w:rPr>
        <w:t xml:space="preserve"> </w:t>
      </w:r>
      <w:r>
        <w:t>оздоровления,</w:t>
      </w:r>
      <w:r>
        <w:rPr>
          <w:spacing w:val="27"/>
        </w:rPr>
        <w:t xml:space="preserve"> </w:t>
      </w:r>
      <w:r>
        <w:t>тематических</w:t>
      </w:r>
      <w:r>
        <w:rPr>
          <w:spacing w:val="32"/>
        </w:rPr>
        <w:t xml:space="preserve"> </w:t>
      </w:r>
      <w:r>
        <w:t>лагерных</w:t>
      </w:r>
      <w:r>
        <w:rPr>
          <w:spacing w:val="28"/>
        </w:rPr>
        <w:t xml:space="preserve"> </w:t>
      </w:r>
      <w:r>
        <w:t>смен,</w:t>
      </w:r>
      <w:r>
        <w:rPr>
          <w:spacing w:val="28"/>
        </w:rPr>
        <w:t xml:space="preserve"> </w:t>
      </w:r>
      <w:r>
        <w:t>создаваемых</w:t>
      </w:r>
      <w:r>
        <w:rPr>
          <w:spacing w:val="30"/>
        </w:rPr>
        <w:t xml:space="preserve"> </w:t>
      </w:r>
      <w:r>
        <w:t>на</w:t>
      </w:r>
      <w:r>
        <w:rPr>
          <w:spacing w:val="27"/>
        </w:rPr>
        <w:t xml:space="preserve"> </w:t>
      </w:r>
      <w:r>
        <w:t>базе</w:t>
      </w:r>
      <w:r>
        <w:rPr>
          <w:spacing w:val="31"/>
        </w:rPr>
        <w:t xml:space="preserve"> </w:t>
      </w:r>
      <w:r>
        <w:t>МБОУ</w:t>
      </w:r>
    </w:p>
    <w:p w:rsidR="00806932" w:rsidRDefault="00806932">
      <w:pPr>
        <w:pStyle w:val="a3"/>
        <w:spacing w:before="35" w:line="276" w:lineRule="auto"/>
        <w:ind w:left="1682" w:right="199" w:firstLine="719"/>
        <w:rPr>
          <w:spacing w:val="1"/>
        </w:rPr>
      </w:pPr>
      <w:r>
        <w:t>«Благовещенская</w:t>
      </w:r>
      <w:r>
        <w:rPr>
          <w:spacing w:val="1"/>
        </w:rPr>
        <w:t xml:space="preserve"> </w:t>
      </w:r>
      <w:r>
        <w:t>СОШ»</w:t>
      </w:r>
      <w:r>
        <w:rPr>
          <w:spacing w:val="1"/>
        </w:rPr>
        <w:t xml:space="preserve"> .</w:t>
      </w:r>
    </w:p>
    <w:p w:rsidR="006A1D9A" w:rsidRDefault="00806932">
      <w:pPr>
        <w:pStyle w:val="a3"/>
        <w:spacing w:before="35" w:line="276" w:lineRule="auto"/>
        <w:ind w:left="1682" w:right="199" w:firstLine="719"/>
      </w:pPr>
      <w:r>
        <w:t>Актуальность</w:t>
      </w:r>
      <w:r>
        <w:rPr>
          <w:spacing w:val="1"/>
        </w:rPr>
        <w:t xml:space="preserve"> </w:t>
      </w:r>
      <w:r>
        <w:t>предлагаемой</w:t>
      </w:r>
      <w:r>
        <w:rPr>
          <w:spacing w:val="1"/>
        </w:rPr>
        <w:t xml:space="preserve"> </w:t>
      </w:r>
      <w:r>
        <w:t>программы</w:t>
      </w:r>
      <w:r>
        <w:rPr>
          <w:spacing w:val="1"/>
        </w:rPr>
        <w:t xml:space="preserve"> </w:t>
      </w:r>
      <w:r>
        <w:t>заключается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умение</w:t>
      </w:r>
      <w:r>
        <w:rPr>
          <w:spacing w:val="1"/>
        </w:rPr>
        <w:t xml:space="preserve"> </w:t>
      </w:r>
      <w:r>
        <w:t>проектирования собственной учебной деятельности и построения жизненных планов во</w:t>
      </w:r>
      <w:r>
        <w:rPr>
          <w:spacing w:val="1"/>
        </w:rPr>
        <w:t xml:space="preserve"> </w:t>
      </w:r>
      <w:r>
        <w:t>временной перспективе; составляющие основу личностного развития учащегося, означает</w:t>
      </w:r>
      <w:r>
        <w:rPr>
          <w:spacing w:val="1"/>
        </w:rPr>
        <w:t xml:space="preserve"> </w:t>
      </w:r>
      <w:r>
        <w:t>умение ориентироваться на общекультурные образцы, нормы, эталоны и закономерности</w:t>
      </w:r>
      <w:r>
        <w:rPr>
          <w:spacing w:val="1"/>
        </w:rPr>
        <w:t xml:space="preserve"> </w:t>
      </w:r>
      <w:r>
        <w:t>взаимодействия</w:t>
      </w:r>
      <w:r>
        <w:rPr>
          <w:spacing w:val="1"/>
        </w:rPr>
        <w:t xml:space="preserve"> </w:t>
      </w:r>
      <w:r>
        <w:t>с</w:t>
      </w:r>
      <w:r>
        <w:rPr>
          <w:spacing w:val="1"/>
        </w:rPr>
        <w:t xml:space="preserve"> </w:t>
      </w:r>
      <w:r>
        <w:t>окружающим</w:t>
      </w:r>
      <w:r>
        <w:rPr>
          <w:spacing w:val="1"/>
        </w:rPr>
        <w:t xml:space="preserve"> </w:t>
      </w:r>
      <w:r>
        <w:t>миром,</w:t>
      </w:r>
      <w:r>
        <w:rPr>
          <w:spacing w:val="1"/>
        </w:rPr>
        <w:t xml:space="preserve"> </w:t>
      </w:r>
      <w:r>
        <w:t>овладевать</w:t>
      </w:r>
      <w:r>
        <w:rPr>
          <w:spacing w:val="1"/>
        </w:rPr>
        <w:t xml:space="preserve"> </w:t>
      </w:r>
      <w:r>
        <w:t>коммуникативными</w:t>
      </w:r>
      <w:r>
        <w:rPr>
          <w:spacing w:val="1"/>
        </w:rPr>
        <w:t xml:space="preserve"> </w:t>
      </w:r>
      <w:r>
        <w:t>средствами</w:t>
      </w:r>
      <w:r>
        <w:rPr>
          <w:spacing w:val="1"/>
        </w:rPr>
        <w:t xml:space="preserve"> </w:t>
      </w:r>
      <w:r>
        <w:t>и</w:t>
      </w:r>
      <w:r>
        <w:rPr>
          <w:spacing w:val="1"/>
        </w:rPr>
        <w:t xml:space="preserve"> </w:t>
      </w:r>
      <w:r>
        <w:t>способами</w:t>
      </w:r>
      <w:r>
        <w:rPr>
          <w:spacing w:val="1"/>
        </w:rPr>
        <w:t xml:space="preserve"> </w:t>
      </w:r>
      <w:r>
        <w:t>организации</w:t>
      </w:r>
      <w:r>
        <w:rPr>
          <w:spacing w:val="1"/>
        </w:rPr>
        <w:t xml:space="preserve"> </w:t>
      </w:r>
      <w:r>
        <w:t>кооперации</w:t>
      </w:r>
      <w:r>
        <w:rPr>
          <w:spacing w:val="1"/>
        </w:rPr>
        <w:t xml:space="preserve"> </w:t>
      </w:r>
      <w:r>
        <w:t>и</w:t>
      </w:r>
      <w:r>
        <w:rPr>
          <w:spacing w:val="1"/>
        </w:rPr>
        <w:t xml:space="preserve"> </w:t>
      </w:r>
      <w:r>
        <w:t>сотрудничества,</w:t>
      </w:r>
      <w:r>
        <w:rPr>
          <w:spacing w:val="1"/>
        </w:rPr>
        <w:t xml:space="preserve"> </w:t>
      </w:r>
      <w:r>
        <w:t>проявлять инициативу,</w:t>
      </w:r>
      <w:r>
        <w:rPr>
          <w:spacing w:val="60"/>
        </w:rPr>
        <w:t xml:space="preserve"> </w:t>
      </w:r>
      <w:r>
        <w:t>то</w:t>
      </w:r>
      <w:r>
        <w:rPr>
          <w:spacing w:val="60"/>
        </w:rPr>
        <w:t xml:space="preserve"> </w:t>
      </w:r>
      <w:r>
        <w:t>есть</w:t>
      </w:r>
      <w:r>
        <w:rPr>
          <w:spacing w:val="1"/>
        </w:rPr>
        <w:t xml:space="preserve"> </w:t>
      </w:r>
      <w:r>
        <w:t>быть</w:t>
      </w:r>
      <w:r>
        <w:rPr>
          <w:spacing w:val="5"/>
        </w:rPr>
        <w:t xml:space="preserve"> </w:t>
      </w:r>
      <w:r>
        <w:t>успешным</w:t>
      </w:r>
      <w:r>
        <w:rPr>
          <w:spacing w:val="-4"/>
        </w:rPr>
        <w:t xml:space="preserve"> </w:t>
      </w:r>
      <w:r>
        <w:t>в современном обществе.</w:t>
      </w:r>
    </w:p>
    <w:p w:rsidR="006A1D9A" w:rsidRDefault="00806932">
      <w:pPr>
        <w:pStyle w:val="a3"/>
        <w:spacing w:line="275" w:lineRule="exact"/>
        <w:ind w:left="2390"/>
      </w:pPr>
      <w:r>
        <w:t xml:space="preserve">Образовательная    </w:t>
      </w:r>
      <w:r>
        <w:rPr>
          <w:spacing w:val="48"/>
        </w:rPr>
        <w:t xml:space="preserve"> </w:t>
      </w:r>
      <w:r>
        <w:t xml:space="preserve">программа     </w:t>
      </w:r>
      <w:r>
        <w:rPr>
          <w:spacing w:val="45"/>
        </w:rPr>
        <w:t xml:space="preserve"> </w:t>
      </w:r>
      <w:r>
        <w:t xml:space="preserve">основного     </w:t>
      </w:r>
      <w:r>
        <w:rPr>
          <w:spacing w:val="48"/>
        </w:rPr>
        <w:t xml:space="preserve"> </w:t>
      </w:r>
      <w:r>
        <w:t xml:space="preserve">общего     </w:t>
      </w:r>
      <w:r>
        <w:rPr>
          <w:spacing w:val="46"/>
        </w:rPr>
        <w:t xml:space="preserve"> </w:t>
      </w:r>
      <w:r>
        <w:t xml:space="preserve">образования     </w:t>
      </w:r>
      <w:r>
        <w:rPr>
          <w:spacing w:val="46"/>
        </w:rPr>
        <w:t xml:space="preserve"> </w:t>
      </w:r>
      <w:r>
        <w:t>МБОУ</w:t>
      </w:r>
    </w:p>
    <w:p w:rsidR="006A1D9A" w:rsidRDefault="00806932">
      <w:pPr>
        <w:pStyle w:val="a3"/>
        <w:spacing w:before="41" w:line="276" w:lineRule="auto"/>
        <w:ind w:left="1682" w:right="199"/>
      </w:pPr>
      <w:r>
        <w:t>«Благовещенская</w:t>
      </w:r>
      <w:r>
        <w:rPr>
          <w:spacing w:val="1"/>
        </w:rPr>
        <w:t xml:space="preserve"> </w:t>
      </w:r>
      <w:r>
        <w:t>СОШ»</w:t>
      </w:r>
      <w:r>
        <w:rPr>
          <w:spacing w:val="1"/>
        </w:rPr>
        <w:t xml:space="preserve"> </w:t>
      </w:r>
      <w:r>
        <w:t>создана</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и</w:t>
      </w:r>
      <w:r>
        <w:rPr>
          <w:spacing w:val="1"/>
        </w:rPr>
        <w:t xml:space="preserve"> </w:t>
      </w:r>
      <w:r>
        <w:t>традиций</w:t>
      </w:r>
      <w:r>
        <w:rPr>
          <w:spacing w:val="1"/>
        </w:rPr>
        <w:t xml:space="preserve"> </w:t>
      </w:r>
      <w:r>
        <w:t>организации,</w:t>
      </w:r>
      <w:r>
        <w:rPr>
          <w:spacing w:val="1"/>
        </w:rPr>
        <w:t xml:space="preserve"> </w:t>
      </w:r>
      <w:r>
        <w:t>предоставляющих</w:t>
      </w:r>
      <w:r>
        <w:rPr>
          <w:spacing w:val="1"/>
        </w:rPr>
        <w:t xml:space="preserve"> </w:t>
      </w:r>
      <w:r>
        <w:t>большие</w:t>
      </w:r>
      <w:r>
        <w:rPr>
          <w:spacing w:val="1"/>
        </w:rPr>
        <w:t xml:space="preserve"> </w:t>
      </w:r>
      <w:r>
        <w:t>возможности</w:t>
      </w:r>
      <w:r>
        <w:rPr>
          <w:spacing w:val="1"/>
        </w:rPr>
        <w:t xml:space="preserve"> </w:t>
      </w:r>
      <w:r>
        <w:t>учащимся</w:t>
      </w:r>
      <w:r>
        <w:rPr>
          <w:spacing w:val="1"/>
        </w:rPr>
        <w:t xml:space="preserve"> </w:t>
      </w:r>
      <w:r>
        <w:t>в</w:t>
      </w:r>
      <w:r>
        <w:rPr>
          <w:spacing w:val="1"/>
        </w:rPr>
        <w:t xml:space="preserve"> </w:t>
      </w:r>
      <w:r>
        <w:t>раскрытии</w:t>
      </w:r>
      <w:r>
        <w:rPr>
          <w:spacing w:val="1"/>
        </w:rPr>
        <w:t xml:space="preserve"> </w:t>
      </w:r>
      <w:r>
        <w:t>интеллектуальных</w:t>
      </w:r>
      <w:r>
        <w:rPr>
          <w:spacing w:val="1"/>
        </w:rPr>
        <w:t xml:space="preserve"> </w:t>
      </w:r>
      <w:r>
        <w:t>и</w:t>
      </w:r>
      <w:r>
        <w:rPr>
          <w:spacing w:val="1"/>
        </w:rPr>
        <w:t xml:space="preserve"> </w:t>
      </w:r>
      <w:r>
        <w:t>творческих</w:t>
      </w:r>
      <w:r>
        <w:rPr>
          <w:spacing w:val="2"/>
        </w:rPr>
        <w:t xml:space="preserve"> </w:t>
      </w:r>
      <w:r>
        <w:t>возможностей</w:t>
      </w:r>
      <w:r>
        <w:rPr>
          <w:spacing w:val="2"/>
        </w:rPr>
        <w:t xml:space="preserve"> </w:t>
      </w:r>
      <w:r>
        <w:t>личности.</w:t>
      </w:r>
    </w:p>
    <w:p w:rsidR="006A1D9A" w:rsidRDefault="00806932">
      <w:pPr>
        <w:pStyle w:val="a3"/>
        <w:spacing w:line="276" w:lineRule="auto"/>
        <w:ind w:left="1682" w:right="199" w:firstLine="707"/>
      </w:pPr>
      <w:r>
        <w:rPr>
          <w:color w:val="333333"/>
        </w:rPr>
        <w:t>Разработана</w:t>
      </w:r>
      <w:r>
        <w:rPr>
          <w:color w:val="333333"/>
          <w:spacing w:val="1"/>
        </w:rPr>
        <w:t xml:space="preserve"> </w:t>
      </w:r>
      <w:r>
        <w:rPr>
          <w:color w:val="333333"/>
        </w:rPr>
        <w:t>с</w:t>
      </w:r>
      <w:r>
        <w:rPr>
          <w:color w:val="333333"/>
          <w:spacing w:val="1"/>
        </w:rPr>
        <w:t xml:space="preserve"> </w:t>
      </w:r>
      <w:r>
        <w:rPr>
          <w:color w:val="333333"/>
        </w:rPr>
        <w:t>учетом</w:t>
      </w:r>
      <w:r>
        <w:rPr>
          <w:color w:val="333333"/>
          <w:spacing w:val="1"/>
        </w:rPr>
        <w:t xml:space="preserve"> </w:t>
      </w:r>
      <w:r>
        <w:rPr>
          <w:color w:val="333333"/>
        </w:rPr>
        <w:t>региональных,</w:t>
      </w:r>
      <w:r>
        <w:rPr>
          <w:color w:val="333333"/>
          <w:spacing w:val="1"/>
        </w:rPr>
        <w:t xml:space="preserve"> </w:t>
      </w:r>
      <w:r>
        <w:rPr>
          <w:color w:val="333333"/>
        </w:rPr>
        <w:t>национальных</w:t>
      </w:r>
      <w:r>
        <w:rPr>
          <w:color w:val="333333"/>
          <w:spacing w:val="1"/>
        </w:rPr>
        <w:t xml:space="preserve"> </w:t>
      </w:r>
      <w:r>
        <w:rPr>
          <w:color w:val="333333"/>
        </w:rPr>
        <w:t>и</w:t>
      </w:r>
      <w:r>
        <w:rPr>
          <w:color w:val="333333"/>
          <w:spacing w:val="61"/>
        </w:rPr>
        <w:t xml:space="preserve"> </w:t>
      </w:r>
      <w:r>
        <w:rPr>
          <w:color w:val="333333"/>
        </w:rPr>
        <w:t>этнокультурных</w:t>
      </w:r>
      <w:r>
        <w:rPr>
          <w:color w:val="333333"/>
          <w:spacing w:val="1"/>
        </w:rPr>
        <w:t xml:space="preserve"> </w:t>
      </w:r>
      <w:r>
        <w:rPr>
          <w:color w:val="333333"/>
        </w:rPr>
        <w:t>особенностей</w:t>
      </w:r>
      <w:r>
        <w:rPr>
          <w:color w:val="333333"/>
          <w:spacing w:val="1"/>
        </w:rPr>
        <w:t xml:space="preserve"> </w:t>
      </w:r>
      <w:r>
        <w:rPr>
          <w:color w:val="333333"/>
        </w:rPr>
        <w:t>народов</w:t>
      </w:r>
      <w:r>
        <w:rPr>
          <w:color w:val="333333"/>
          <w:spacing w:val="1"/>
        </w:rPr>
        <w:t xml:space="preserve"> </w:t>
      </w:r>
      <w:r>
        <w:rPr>
          <w:color w:val="333333"/>
        </w:rPr>
        <w:t>Российской</w:t>
      </w:r>
      <w:r>
        <w:rPr>
          <w:color w:val="333333"/>
          <w:spacing w:val="1"/>
        </w:rPr>
        <w:t xml:space="preserve"> </w:t>
      </w:r>
      <w:r>
        <w:rPr>
          <w:color w:val="333333"/>
        </w:rPr>
        <w:t>Федерации,</w:t>
      </w:r>
      <w:r>
        <w:rPr>
          <w:color w:val="333333"/>
          <w:spacing w:val="61"/>
        </w:rPr>
        <w:t xml:space="preserve"> </w:t>
      </w:r>
      <w:r>
        <w:rPr>
          <w:color w:val="333333"/>
        </w:rPr>
        <w:t>ориентирована</w:t>
      </w:r>
      <w:r>
        <w:rPr>
          <w:color w:val="333333"/>
          <w:spacing w:val="61"/>
        </w:rPr>
        <w:t xml:space="preserve"> </w:t>
      </w:r>
      <w:r>
        <w:rPr>
          <w:color w:val="333333"/>
        </w:rPr>
        <w:t>на</w:t>
      </w:r>
      <w:r>
        <w:rPr>
          <w:color w:val="333333"/>
          <w:spacing w:val="61"/>
        </w:rPr>
        <w:t xml:space="preserve"> </w:t>
      </w:r>
      <w:r>
        <w:rPr>
          <w:color w:val="333333"/>
        </w:rPr>
        <w:t>изучение</w:t>
      </w:r>
      <w:r>
        <w:rPr>
          <w:color w:val="333333"/>
          <w:spacing w:val="1"/>
        </w:rPr>
        <w:t xml:space="preserve"> </w:t>
      </w:r>
      <w:r>
        <w:rPr>
          <w:color w:val="333333"/>
        </w:rPr>
        <w:t>обучающимися многообразного цивилизационного наследия России, представленного в</w:t>
      </w:r>
      <w:r>
        <w:rPr>
          <w:color w:val="333333"/>
          <w:spacing w:val="1"/>
        </w:rPr>
        <w:t xml:space="preserve"> </w:t>
      </w:r>
      <w:r>
        <w:rPr>
          <w:color w:val="333333"/>
        </w:rPr>
        <w:t>форме</w:t>
      </w:r>
      <w:r>
        <w:rPr>
          <w:color w:val="333333"/>
          <w:spacing w:val="1"/>
        </w:rPr>
        <w:t xml:space="preserve"> </w:t>
      </w:r>
      <w:r>
        <w:rPr>
          <w:color w:val="333333"/>
        </w:rPr>
        <w:t>исторического,</w:t>
      </w:r>
      <w:r>
        <w:rPr>
          <w:color w:val="333333"/>
          <w:spacing w:val="1"/>
        </w:rPr>
        <w:t xml:space="preserve"> </w:t>
      </w:r>
      <w:r>
        <w:rPr>
          <w:color w:val="333333"/>
        </w:rPr>
        <w:t>социального</w:t>
      </w:r>
      <w:r>
        <w:rPr>
          <w:color w:val="333333"/>
          <w:spacing w:val="1"/>
        </w:rPr>
        <w:t xml:space="preserve"> </w:t>
      </w:r>
      <w:r>
        <w:rPr>
          <w:color w:val="333333"/>
        </w:rPr>
        <w:t>опыта</w:t>
      </w:r>
      <w:r>
        <w:rPr>
          <w:color w:val="333333"/>
          <w:spacing w:val="1"/>
        </w:rPr>
        <w:t xml:space="preserve"> </w:t>
      </w:r>
      <w:r>
        <w:rPr>
          <w:color w:val="333333"/>
        </w:rPr>
        <w:t>поколений</w:t>
      </w:r>
      <w:r>
        <w:rPr>
          <w:color w:val="333333"/>
          <w:spacing w:val="1"/>
        </w:rPr>
        <w:t xml:space="preserve"> </w:t>
      </w:r>
      <w:r>
        <w:rPr>
          <w:color w:val="333333"/>
        </w:rPr>
        <w:t>россиян,</w:t>
      </w:r>
      <w:r>
        <w:rPr>
          <w:color w:val="333333"/>
          <w:spacing w:val="1"/>
        </w:rPr>
        <w:t xml:space="preserve"> </w:t>
      </w:r>
      <w:r>
        <w:rPr>
          <w:color w:val="333333"/>
        </w:rPr>
        <w:t>основ</w:t>
      </w:r>
      <w:r>
        <w:rPr>
          <w:color w:val="333333"/>
          <w:spacing w:val="1"/>
        </w:rPr>
        <w:t xml:space="preserve"> </w:t>
      </w:r>
      <w:r>
        <w:rPr>
          <w:color w:val="333333"/>
        </w:rPr>
        <w:t>духовно-</w:t>
      </w:r>
      <w:r>
        <w:rPr>
          <w:color w:val="333333"/>
          <w:spacing w:val="1"/>
        </w:rPr>
        <w:t xml:space="preserve"> </w:t>
      </w:r>
      <w:r>
        <w:rPr>
          <w:color w:val="333333"/>
        </w:rPr>
        <w:t>нравственных</w:t>
      </w:r>
      <w:r>
        <w:rPr>
          <w:color w:val="333333"/>
          <w:spacing w:val="27"/>
        </w:rPr>
        <w:t xml:space="preserve"> </w:t>
      </w:r>
      <w:r>
        <w:rPr>
          <w:color w:val="333333"/>
        </w:rPr>
        <w:t>культур</w:t>
      </w:r>
      <w:r>
        <w:rPr>
          <w:color w:val="333333"/>
          <w:spacing w:val="30"/>
        </w:rPr>
        <w:t xml:space="preserve"> </w:t>
      </w:r>
      <w:r>
        <w:rPr>
          <w:color w:val="333333"/>
        </w:rPr>
        <w:t>народов</w:t>
      </w:r>
      <w:r>
        <w:rPr>
          <w:color w:val="333333"/>
          <w:spacing w:val="26"/>
        </w:rPr>
        <w:t xml:space="preserve"> </w:t>
      </w:r>
      <w:r>
        <w:rPr>
          <w:color w:val="333333"/>
        </w:rPr>
        <w:t>Российской</w:t>
      </w:r>
      <w:r>
        <w:rPr>
          <w:color w:val="333333"/>
          <w:spacing w:val="26"/>
        </w:rPr>
        <w:t xml:space="preserve"> </w:t>
      </w:r>
      <w:r>
        <w:rPr>
          <w:color w:val="333333"/>
        </w:rPr>
        <w:t>Федерации,</w:t>
      </w:r>
      <w:r>
        <w:rPr>
          <w:color w:val="333333"/>
          <w:spacing w:val="26"/>
        </w:rPr>
        <w:t xml:space="preserve"> </w:t>
      </w:r>
      <w:r>
        <w:rPr>
          <w:color w:val="333333"/>
        </w:rPr>
        <w:t>общероссийской</w:t>
      </w:r>
      <w:r>
        <w:rPr>
          <w:color w:val="333333"/>
          <w:spacing w:val="27"/>
        </w:rPr>
        <w:t xml:space="preserve"> </w:t>
      </w:r>
      <w:r>
        <w:rPr>
          <w:color w:val="333333"/>
        </w:rPr>
        <w:t>светской</w:t>
      </w:r>
      <w:r>
        <w:rPr>
          <w:color w:val="333333"/>
          <w:spacing w:val="26"/>
        </w:rPr>
        <w:t xml:space="preserve"> </w:t>
      </w:r>
      <w:r>
        <w:rPr>
          <w:color w:val="333333"/>
        </w:rPr>
        <w:t>этики,</w:t>
      </w:r>
      <w:r>
        <w:rPr>
          <w:color w:val="333333"/>
          <w:spacing w:val="-57"/>
        </w:rPr>
        <w:t xml:space="preserve"> </w:t>
      </w:r>
      <w:r>
        <w:rPr>
          <w:color w:val="333333"/>
        </w:rPr>
        <w:t>на</w:t>
      </w:r>
      <w:r>
        <w:rPr>
          <w:color w:val="333333"/>
          <w:spacing w:val="28"/>
        </w:rPr>
        <w:t xml:space="preserve"> </w:t>
      </w:r>
      <w:r>
        <w:rPr>
          <w:color w:val="333333"/>
        </w:rPr>
        <w:t>реализацию</w:t>
      </w:r>
      <w:r>
        <w:rPr>
          <w:color w:val="333333"/>
          <w:spacing w:val="31"/>
        </w:rPr>
        <w:t xml:space="preserve"> </w:t>
      </w:r>
      <w:r>
        <w:rPr>
          <w:color w:val="333333"/>
        </w:rPr>
        <w:t>Стратегии</w:t>
      </w:r>
      <w:r>
        <w:rPr>
          <w:color w:val="333333"/>
          <w:spacing w:val="31"/>
        </w:rPr>
        <w:t xml:space="preserve"> </w:t>
      </w:r>
      <w:r>
        <w:rPr>
          <w:color w:val="333333"/>
        </w:rPr>
        <w:t>научно-технологического</w:t>
      </w:r>
      <w:r>
        <w:rPr>
          <w:color w:val="333333"/>
          <w:spacing w:val="31"/>
        </w:rPr>
        <w:t xml:space="preserve"> </w:t>
      </w:r>
      <w:r>
        <w:rPr>
          <w:color w:val="333333"/>
        </w:rPr>
        <w:t>развития</w:t>
      </w:r>
      <w:r>
        <w:rPr>
          <w:color w:val="333333"/>
          <w:spacing w:val="31"/>
        </w:rPr>
        <w:t xml:space="preserve"> </w:t>
      </w:r>
      <w:r>
        <w:rPr>
          <w:color w:val="333333"/>
        </w:rPr>
        <w:t>Российской</w:t>
      </w:r>
      <w:r>
        <w:rPr>
          <w:color w:val="333333"/>
          <w:spacing w:val="31"/>
        </w:rPr>
        <w:t xml:space="preserve"> </w:t>
      </w:r>
      <w:r>
        <w:rPr>
          <w:color w:val="333333"/>
        </w:rPr>
        <w:t>Федерации,</w:t>
      </w:r>
    </w:p>
    <w:p w:rsidR="006A1D9A" w:rsidRDefault="006A1D9A">
      <w:pPr>
        <w:spacing w:line="276" w:lineRule="auto"/>
        <w:sectPr w:rsidR="006A1D9A">
          <w:pgSz w:w="11930" w:h="16860"/>
          <w:pgMar w:top="480" w:right="640" w:bottom="380" w:left="20" w:header="0" w:footer="182" w:gutter="0"/>
          <w:cols w:space="720"/>
        </w:sectPr>
      </w:pPr>
    </w:p>
    <w:p w:rsidR="006A1D9A" w:rsidRDefault="00806932">
      <w:pPr>
        <w:pStyle w:val="a3"/>
        <w:spacing w:before="63"/>
        <w:ind w:left="1682"/>
        <w:jc w:val="left"/>
      </w:pPr>
      <w:r>
        <w:rPr>
          <w:color w:val="333333"/>
        </w:rPr>
        <w:lastRenderedPageBreak/>
        <w:t>утвержденной</w:t>
      </w:r>
      <w:r>
        <w:rPr>
          <w:color w:val="333333"/>
          <w:spacing w:val="54"/>
        </w:rPr>
        <w:t xml:space="preserve"> </w:t>
      </w:r>
      <w:r>
        <w:rPr>
          <w:color w:val="333333"/>
        </w:rPr>
        <w:t>Указом</w:t>
      </w:r>
      <w:r>
        <w:rPr>
          <w:color w:val="333333"/>
          <w:spacing w:val="48"/>
        </w:rPr>
        <w:t xml:space="preserve"> </w:t>
      </w:r>
      <w:r>
        <w:rPr>
          <w:color w:val="333333"/>
        </w:rPr>
        <w:t>Президента</w:t>
      </w:r>
      <w:r>
        <w:rPr>
          <w:color w:val="333333"/>
          <w:spacing w:val="52"/>
        </w:rPr>
        <w:t xml:space="preserve"> </w:t>
      </w:r>
      <w:r>
        <w:rPr>
          <w:color w:val="333333"/>
        </w:rPr>
        <w:t>Российской</w:t>
      </w:r>
      <w:r>
        <w:rPr>
          <w:color w:val="333333"/>
          <w:spacing w:val="55"/>
        </w:rPr>
        <w:t xml:space="preserve"> </w:t>
      </w:r>
      <w:r>
        <w:rPr>
          <w:color w:val="333333"/>
        </w:rPr>
        <w:t>Федерации</w:t>
      </w:r>
      <w:r>
        <w:rPr>
          <w:color w:val="333333"/>
          <w:spacing w:val="55"/>
        </w:rPr>
        <w:t xml:space="preserve"> </w:t>
      </w:r>
      <w:r>
        <w:rPr>
          <w:color w:val="333333"/>
        </w:rPr>
        <w:t>от</w:t>
      </w:r>
      <w:r>
        <w:rPr>
          <w:color w:val="333333"/>
          <w:spacing w:val="52"/>
        </w:rPr>
        <w:t xml:space="preserve"> </w:t>
      </w:r>
      <w:r>
        <w:rPr>
          <w:color w:val="333333"/>
        </w:rPr>
        <w:t>1</w:t>
      </w:r>
      <w:r>
        <w:rPr>
          <w:color w:val="333333"/>
          <w:spacing w:val="53"/>
        </w:rPr>
        <w:t xml:space="preserve"> </w:t>
      </w:r>
      <w:r>
        <w:rPr>
          <w:color w:val="333333"/>
        </w:rPr>
        <w:t>декабря</w:t>
      </w:r>
      <w:r>
        <w:rPr>
          <w:color w:val="333333"/>
          <w:spacing w:val="52"/>
        </w:rPr>
        <w:t xml:space="preserve"> </w:t>
      </w:r>
      <w:r>
        <w:rPr>
          <w:color w:val="333333"/>
        </w:rPr>
        <w:t>2016</w:t>
      </w:r>
      <w:r>
        <w:rPr>
          <w:color w:val="333333"/>
          <w:spacing w:val="53"/>
        </w:rPr>
        <w:t xml:space="preserve"> </w:t>
      </w:r>
      <w:r>
        <w:rPr>
          <w:color w:val="333333"/>
        </w:rPr>
        <w:t>г.</w:t>
      </w:r>
      <w:r>
        <w:rPr>
          <w:color w:val="333333"/>
          <w:spacing w:val="53"/>
        </w:rPr>
        <w:t xml:space="preserve"> </w:t>
      </w:r>
      <w:r>
        <w:rPr>
          <w:color w:val="333333"/>
        </w:rPr>
        <w:t>№</w:t>
      </w:r>
      <w:r>
        <w:rPr>
          <w:color w:val="333333"/>
          <w:spacing w:val="4"/>
        </w:rPr>
        <w:t xml:space="preserve"> </w:t>
      </w:r>
      <w:r>
        <w:rPr>
          <w:color w:val="333333"/>
        </w:rPr>
        <w:t>642</w:t>
      </w:r>
    </w:p>
    <w:p w:rsidR="006A1D9A" w:rsidRDefault="006A1D9A"/>
    <w:p w:rsidR="00A97E3A" w:rsidRDefault="00A97E3A" w:rsidP="00A97E3A">
      <w:pPr>
        <w:pStyle w:val="a3"/>
        <w:spacing w:before="63" w:line="276" w:lineRule="auto"/>
        <w:ind w:left="1682" w:right="199" w:firstLine="60"/>
      </w:pPr>
      <w:r>
        <w:rPr>
          <w:color w:val="333333"/>
        </w:rPr>
        <w:t>(далее - Стратегия научно-технологического развития) в соответствии с требованиями</w:t>
      </w:r>
      <w:r>
        <w:rPr>
          <w:color w:val="333333"/>
          <w:spacing w:val="1"/>
        </w:rPr>
        <w:t xml:space="preserve"> </w:t>
      </w:r>
      <w:r>
        <w:rPr>
          <w:color w:val="333333"/>
        </w:rPr>
        <w:t>информационного</w:t>
      </w:r>
      <w:r>
        <w:rPr>
          <w:color w:val="333333"/>
          <w:spacing w:val="1"/>
        </w:rPr>
        <w:t xml:space="preserve"> </w:t>
      </w:r>
      <w:r>
        <w:rPr>
          <w:color w:val="333333"/>
        </w:rPr>
        <w:t>общества,</w:t>
      </w:r>
      <w:r>
        <w:rPr>
          <w:color w:val="333333"/>
          <w:spacing w:val="1"/>
        </w:rPr>
        <w:t xml:space="preserve"> </w:t>
      </w:r>
      <w:r>
        <w:rPr>
          <w:color w:val="333333"/>
        </w:rPr>
        <w:t>инновационной</w:t>
      </w:r>
      <w:r>
        <w:rPr>
          <w:color w:val="333333"/>
          <w:spacing w:val="1"/>
        </w:rPr>
        <w:t xml:space="preserve"> </w:t>
      </w:r>
      <w:r>
        <w:rPr>
          <w:color w:val="333333"/>
        </w:rPr>
        <w:t>экономики</w:t>
      </w:r>
      <w:r>
        <w:rPr>
          <w:color w:val="333333"/>
          <w:spacing w:val="1"/>
        </w:rPr>
        <w:t xml:space="preserve"> </w:t>
      </w:r>
      <w:r>
        <w:rPr>
          <w:color w:val="333333"/>
        </w:rPr>
        <w:t>и</w:t>
      </w:r>
      <w:r>
        <w:rPr>
          <w:color w:val="333333"/>
          <w:spacing w:val="1"/>
        </w:rPr>
        <w:t xml:space="preserve"> </w:t>
      </w:r>
      <w:r>
        <w:rPr>
          <w:color w:val="333333"/>
        </w:rPr>
        <w:t>научно-технологического</w:t>
      </w:r>
      <w:r>
        <w:rPr>
          <w:color w:val="333333"/>
          <w:spacing w:val="1"/>
        </w:rPr>
        <w:t xml:space="preserve"> </w:t>
      </w:r>
      <w:r>
        <w:rPr>
          <w:color w:val="333333"/>
        </w:rPr>
        <w:t>развития</w:t>
      </w:r>
      <w:r>
        <w:rPr>
          <w:color w:val="333333"/>
          <w:spacing w:val="-3"/>
        </w:rPr>
        <w:t xml:space="preserve"> </w:t>
      </w:r>
      <w:r>
        <w:rPr>
          <w:color w:val="333333"/>
        </w:rPr>
        <w:t>общества.</w:t>
      </w:r>
    </w:p>
    <w:p w:rsidR="00A97E3A" w:rsidRDefault="00A97E3A" w:rsidP="00A97E3A">
      <w:pPr>
        <w:pStyle w:val="a3"/>
        <w:spacing w:before="1" w:line="276" w:lineRule="auto"/>
        <w:ind w:left="1682" w:right="198" w:firstLine="707"/>
      </w:pPr>
      <w:r>
        <w:rPr>
          <w:color w:val="333333"/>
        </w:rPr>
        <w:t>В</w:t>
      </w:r>
      <w:r>
        <w:rPr>
          <w:color w:val="333333"/>
          <w:spacing w:val="1"/>
        </w:rPr>
        <w:t xml:space="preserve"> </w:t>
      </w:r>
      <w:r>
        <w:rPr>
          <w:color w:val="333333"/>
        </w:rPr>
        <w:t>основе</w:t>
      </w:r>
      <w:r>
        <w:rPr>
          <w:color w:val="333333"/>
          <w:spacing w:val="1"/>
        </w:rPr>
        <w:t xml:space="preserve"> </w:t>
      </w:r>
      <w:r>
        <w:rPr>
          <w:color w:val="333333"/>
        </w:rPr>
        <w:t>ООП</w:t>
      </w:r>
      <w:r>
        <w:rPr>
          <w:color w:val="333333"/>
          <w:spacing w:val="1"/>
        </w:rPr>
        <w:t xml:space="preserve"> </w:t>
      </w:r>
      <w:r>
        <w:rPr>
          <w:color w:val="333333"/>
        </w:rPr>
        <w:t>ООО</w:t>
      </w:r>
      <w:r>
        <w:rPr>
          <w:color w:val="333333"/>
          <w:spacing w:val="1"/>
        </w:rPr>
        <w:t xml:space="preserve"> </w:t>
      </w:r>
      <w:r>
        <w:rPr>
          <w:color w:val="333333"/>
        </w:rPr>
        <w:t>лежат</w:t>
      </w:r>
      <w:r>
        <w:rPr>
          <w:color w:val="333333"/>
          <w:spacing w:val="1"/>
        </w:rPr>
        <w:t xml:space="preserve"> </w:t>
      </w:r>
      <w:r>
        <w:rPr>
          <w:color w:val="333333"/>
        </w:rPr>
        <w:t>представления</w:t>
      </w:r>
      <w:r>
        <w:rPr>
          <w:color w:val="333333"/>
          <w:spacing w:val="1"/>
        </w:rPr>
        <w:t xml:space="preserve"> </w:t>
      </w:r>
      <w:r>
        <w:rPr>
          <w:color w:val="333333"/>
        </w:rPr>
        <w:t>об</w:t>
      </w:r>
      <w:r>
        <w:rPr>
          <w:color w:val="333333"/>
          <w:spacing w:val="1"/>
        </w:rPr>
        <w:t xml:space="preserve"> </w:t>
      </w:r>
      <w:r>
        <w:rPr>
          <w:color w:val="333333"/>
        </w:rPr>
        <w:t>уникальности</w:t>
      </w:r>
      <w:r>
        <w:rPr>
          <w:color w:val="333333"/>
          <w:spacing w:val="1"/>
        </w:rPr>
        <w:t xml:space="preserve"> </w:t>
      </w:r>
      <w:r>
        <w:rPr>
          <w:color w:val="333333"/>
        </w:rPr>
        <w:t>личности</w:t>
      </w:r>
      <w:r>
        <w:rPr>
          <w:color w:val="333333"/>
          <w:spacing w:val="1"/>
        </w:rPr>
        <w:t xml:space="preserve"> </w:t>
      </w:r>
      <w:r>
        <w:rPr>
          <w:color w:val="333333"/>
        </w:rPr>
        <w:t>и</w:t>
      </w:r>
      <w:r>
        <w:rPr>
          <w:color w:val="333333"/>
          <w:spacing w:val="1"/>
        </w:rPr>
        <w:t xml:space="preserve"> </w:t>
      </w:r>
      <w:r>
        <w:rPr>
          <w:color w:val="333333"/>
        </w:rPr>
        <w:t>индивидуальных</w:t>
      </w:r>
      <w:r>
        <w:rPr>
          <w:color w:val="333333"/>
          <w:spacing w:val="1"/>
        </w:rPr>
        <w:t xml:space="preserve"> </w:t>
      </w:r>
      <w:r>
        <w:rPr>
          <w:color w:val="333333"/>
        </w:rPr>
        <w:t>возможностях</w:t>
      </w:r>
      <w:r>
        <w:rPr>
          <w:color w:val="333333"/>
          <w:spacing w:val="1"/>
        </w:rPr>
        <w:t xml:space="preserve"> </w:t>
      </w:r>
      <w:r>
        <w:rPr>
          <w:color w:val="333333"/>
        </w:rPr>
        <w:t>каждого</w:t>
      </w:r>
      <w:r>
        <w:rPr>
          <w:color w:val="333333"/>
          <w:spacing w:val="1"/>
        </w:rPr>
        <w:t xml:space="preserve"> </w:t>
      </w:r>
      <w:r>
        <w:rPr>
          <w:color w:val="333333"/>
        </w:rPr>
        <w:t>обучающегося</w:t>
      </w:r>
      <w:r>
        <w:rPr>
          <w:color w:val="333333"/>
          <w:spacing w:val="1"/>
        </w:rPr>
        <w:t xml:space="preserve"> </w:t>
      </w:r>
      <w:r>
        <w:rPr>
          <w:color w:val="333333"/>
        </w:rPr>
        <w:t>и</w:t>
      </w:r>
      <w:r>
        <w:rPr>
          <w:color w:val="333333"/>
          <w:spacing w:val="1"/>
        </w:rPr>
        <w:t xml:space="preserve"> </w:t>
      </w:r>
      <w:r>
        <w:rPr>
          <w:color w:val="333333"/>
        </w:rPr>
        <w:t>ученического</w:t>
      </w:r>
      <w:r>
        <w:rPr>
          <w:color w:val="333333"/>
          <w:spacing w:val="1"/>
        </w:rPr>
        <w:t xml:space="preserve"> </w:t>
      </w:r>
      <w:r>
        <w:rPr>
          <w:color w:val="333333"/>
        </w:rPr>
        <w:t>сообщества</w:t>
      </w:r>
      <w:r>
        <w:rPr>
          <w:color w:val="333333"/>
          <w:spacing w:val="1"/>
        </w:rPr>
        <w:t xml:space="preserve"> </w:t>
      </w:r>
      <w:r>
        <w:rPr>
          <w:color w:val="333333"/>
        </w:rPr>
        <w:t>в</w:t>
      </w:r>
      <w:r>
        <w:rPr>
          <w:color w:val="333333"/>
          <w:spacing w:val="1"/>
        </w:rPr>
        <w:t xml:space="preserve"> </w:t>
      </w:r>
      <w:r>
        <w:rPr>
          <w:color w:val="333333"/>
        </w:rPr>
        <w:t>целом,</w:t>
      </w:r>
      <w:r>
        <w:rPr>
          <w:color w:val="333333"/>
          <w:spacing w:val="1"/>
        </w:rPr>
        <w:t xml:space="preserve"> </w:t>
      </w:r>
      <w:r>
        <w:rPr>
          <w:color w:val="333333"/>
        </w:rPr>
        <w:t>о</w:t>
      </w:r>
      <w:r>
        <w:rPr>
          <w:color w:val="333333"/>
          <w:spacing w:val="1"/>
        </w:rPr>
        <w:t xml:space="preserve"> </w:t>
      </w:r>
      <w:r>
        <w:rPr>
          <w:color w:val="333333"/>
        </w:rPr>
        <w:t>профессиональных</w:t>
      </w:r>
      <w:r>
        <w:rPr>
          <w:color w:val="333333"/>
          <w:spacing w:val="1"/>
        </w:rPr>
        <w:t xml:space="preserve"> </w:t>
      </w:r>
      <w:r>
        <w:rPr>
          <w:color w:val="333333"/>
        </w:rPr>
        <w:t>качествах</w:t>
      </w:r>
      <w:r>
        <w:rPr>
          <w:color w:val="333333"/>
          <w:spacing w:val="1"/>
        </w:rPr>
        <w:t xml:space="preserve"> </w:t>
      </w:r>
      <w:r>
        <w:rPr>
          <w:color w:val="333333"/>
        </w:rPr>
        <w:t>педагогических</w:t>
      </w:r>
      <w:r>
        <w:rPr>
          <w:color w:val="333333"/>
          <w:spacing w:val="1"/>
        </w:rPr>
        <w:t xml:space="preserve"> </w:t>
      </w:r>
      <w:r>
        <w:rPr>
          <w:color w:val="333333"/>
        </w:rPr>
        <w:t>работников</w:t>
      </w:r>
      <w:r>
        <w:rPr>
          <w:color w:val="333333"/>
          <w:spacing w:val="1"/>
        </w:rPr>
        <w:t xml:space="preserve"> </w:t>
      </w:r>
      <w:r>
        <w:rPr>
          <w:color w:val="333333"/>
        </w:rPr>
        <w:t>и</w:t>
      </w:r>
      <w:r>
        <w:rPr>
          <w:color w:val="333333"/>
          <w:spacing w:val="61"/>
        </w:rPr>
        <w:t xml:space="preserve"> </w:t>
      </w:r>
      <w:r>
        <w:rPr>
          <w:color w:val="333333"/>
        </w:rPr>
        <w:t>руководителей</w:t>
      </w:r>
      <w:r>
        <w:rPr>
          <w:color w:val="333333"/>
          <w:spacing w:val="1"/>
        </w:rPr>
        <w:t xml:space="preserve"> </w:t>
      </w:r>
      <w:r>
        <w:rPr>
          <w:color w:val="333333"/>
        </w:rPr>
        <w:t>МБОУ</w:t>
      </w:r>
      <w:r>
        <w:rPr>
          <w:color w:val="333333"/>
          <w:spacing w:val="1"/>
        </w:rPr>
        <w:t xml:space="preserve"> </w:t>
      </w:r>
      <w:r>
        <w:t>«Благовещенская</w:t>
      </w:r>
      <w:r>
        <w:rPr>
          <w:spacing w:val="1"/>
        </w:rPr>
        <w:t xml:space="preserve"> </w:t>
      </w:r>
      <w:r>
        <w:t>СОШ»</w:t>
      </w:r>
      <w:r>
        <w:rPr>
          <w:spacing w:val="1"/>
        </w:rPr>
        <w:t xml:space="preserve"> </w:t>
      </w:r>
      <w:r>
        <w:rPr>
          <w:color w:val="333333"/>
        </w:rPr>
        <w:t>создающих</w:t>
      </w:r>
      <w:r>
        <w:rPr>
          <w:color w:val="333333"/>
          <w:spacing w:val="1"/>
        </w:rPr>
        <w:t xml:space="preserve"> </w:t>
      </w:r>
      <w:r>
        <w:rPr>
          <w:color w:val="333333"/>
        </w:rPr>
        <w:t>условия</w:t>
      </w:r>
      <w:r>
        <w:rPr>
          <w:color w:val="333333"/>
          <w:spacing w:val="1"/>
        </w:rPr>
        <w:t xml:space="preserve"> </w:t>
      </w:r>
      <w:r>
        <w:rPr>
          <w:color w:val="333333"/>
        </w:rPr>
        <w:t>для</w:t>
      </w:r>
      <w:r>
        <w:rPr>
          <w:color w:val="333333"/>
          <w:spacing w:val="1"/>
        </w:rPr>
        <w:t xml:space="preserve"> </w:t>
      </w:r>
      <w:r>
        <w:rPr>
          <w:color w:val="333333"/>
        </w:rPr>
        <w:t>максимально</w:t>
      </w:r>
      <w:r>
        <w:rPr>
          <w:color w:val="333333"/>
          <w:spacing w:val="1"/>
        </w:rPr>
        <w:t xml:space="preserve"> </w:t>
      </w:r>
      <w:r>
        <w:rPr>
          <w:color w:val="333333"/>
        </w:rPr>
        <w:t>полного</w:t>
      </w:r>
      <w:r>
        <w:rPr>
          <w:color w:val="333333"/>
          <w:spacing w:val="1"/>
        </w:rPr>
        <w:t xml:space="preserve"> </w:t>
      </w:r>
      <w:r>
        <w:rPr>
          <w:color w:val="333333"/>
        </w:rPr>
        <w:t>обеспечения образовательных потребностей и интересов обучающихся в рамках единого</w:t>
      </w:r>
      <w:r>
        <w:rPr>
          <w:color w:val="333333"/>
          <w:spacing w:val="1"/>
        </w:rPr>
        <w:t xml:space="preserve"> </w:t>
      </w:r>
      <w:r>
        <w:rPr>
          <w:color w:val="333333"/>
        </w:rPr>
        <w:t>образовательного пространства</w:t>
      </w:r>
      <w:r>
        <w:rPr>
          <w:color w:val="333333"/>
          <w:spacing w:val="-1"/>
        </w:rPr>
        <w:t xml:space="preserve"> </w:t>
      </w:r>
      <w:r>
        <w:rPr>
          <w:color w:val="333333"/>
        </w:rPr>
        <w:t>на</w:t>
      </w:r>
      <w:r>
        <w:rPr>
          <w:color w:val="333333"/>
          <w:spacing w:val="-2"/>
        </w:rPr>
        <w:t xml:space="preserve"> </w:t>
      </w:r>
      <w:r>
        <w:rPr>
          <w:color w:val="333333"/>
        </w:rPr>
        <w:t>территории</w:t>
      </w:r>
      <w:r>
        <w:rPr>
          <w:color w:val="333333"/>
          <w:spacing w:val="-3"/>
        </w:rPr>
        <w:t xml:space="preserve"> </w:t>
      </w:r>
      <w:r>
        <w:rPr>
          <w:color w:val="333333"/>
        </w:rPr>
        <w:t>Российской</w:t>
      </w:r>
      <w:r>
        <w:rPr>
          <w:color w:val="333333"/>
          <w:spacing w:val="1"/>
        </w:rPr>
        <w:t xml:space="preserve"> </w:t>
      </w:r>
      <w:r>
        <w:rPr>
          <w:color w:val="333333"/>
        </w:rPr>
        <w:t>Федерации.</w:t>
      </w:r>
    </w:p>
    <w:p w:rsidR="00A97E3A" w:rsidRDefault="00A97E3A" w:rsidP="00A97E3A">
      <w:pPr>
        <w:pStyle w:val="a3"/>
        <w:spacing w:before="1" w:line="276" w:lineRule="auto"/>
        <w:ind w:left="1682" w:right="212" w:firstLine="707"/>
      </w:pPr>
      <w:r>
        <w:t>Обязательные требования учитывают возрастные и индивидуальные особенности</w:t>
      </w:r>
      <w:r>
        <w:rPr>
          <w:spacing w:val="1"/>
        </w:rPr>
        <w:t xml:space="preserve"> </w:t>
      </w:r>
      <w:r>
        <w:t>обучающихся при освоении программ основного общего образования, включая особые</w:t>
      </w:r>
      <w:r>
        <w:rPr>
          <w:spacing w:val="1"/>
        </w:rPr>
        <w:t xml:space="preserve"> </w:t>
      </w:r>
      <w:r>
        <w:t>образовательные потребности обучающихся с ОВЗ, а также значимость основного общего</w:t>
      </w:r>
      <w:r>
        <w:rPr>
          <w:spacing w:val="1"/>
        </w:rPr>
        <w:t xml:space="preserve"> </w:t>
      </w:r>
      <w:r>
        <w:t>образования</w:t>
      </w:r>
      <w:r>
        <w:rPr>
          <w:spacing w:val="-1"/>
        </w:rPr>
        <w:t xml:space="preserve"> </w:t>
      </w:r>
      <w:r>
        <w:t>для дальнейшего</w:t>
      </w:r>
      <w:r>
        <w:rPr>
          <w:spacing w:val="-3"/>
        </w:rPr>
        <w:t xml:space="preserve"> </w:t>
      </w:r>
      <w:r>
        <w:t>личностного развития обучающихся.</w:t>
      </w:r>
    </w:p>
    <w:p w:rsidR="00A97E3A" w:rsidRDefault="00A97E3A" w:rsidP="00A97E3A">
      <w:pPr>
        <w:pStyle w:val="a3"/>
        <w:spacing w:line="276" w:lineRule="auto"/>
        <w:ind w:left="1682" w:right="203" w:firstLine="719"/>
      </w:pPr>
      <w:r>
        <w:t>В</w:t>
      </w:r>
      <w:r>
        <w:rPr>
          <w:spacing w:val="1"/>
        </w:rPr>
        <w:t xml:space="preserve"> </w:t>
      </w:r>
      <w:r>
        <w:t>ходе</w:t>
      </w:r>
      <w:r>
        <w:rPr>
          <w:spacing w:val="1"/>
        </w:rPr>
        <w:t xml:space="preserve"> </w:t>
      </w:r>
      <w:r>
        <w:t>реализации</w:t>
      </w:r>
      <w:r>
        <w:rPr>
          <w:spacing w:val="1"/>
        </w:rPr>
        <w:t xml:space="preserve"> </w:t>
      </w:r>
      <w:r>
        <w:t>ООП</w:t>
      </w:r>
      <w:r>
        <w:rPr>
          <w:spacing w:val="1"/>
        </w:rPr>
        <w:t xml:space="preserve"> </w:t>
      </w:r>
      <w:r>
        <w:t>ООО</w:t>
      </w:r>
      <w:r>
        <w:rPr>
          <w:spacing w:val="1"/>
        </w:rPr>
        <w:t xml:space="preserve"> </w:t>
      </w:r>
      <w:r>
        <w:t>школа</w:t>
      </w:r>
      <w:r>
        <w:rPr>
          <w:spacing w:val="1"/>
        </w:rPr>
        <w:t xml:space="preserve"> </w:t>
      </w:r>
      <w:r>
        <w:t>в</w:t>
      </w:r>
      <w:r>
        <w:rPr>
          <w:spacing w:val="1"/>
        </w:rPr>
        <w:t xml:space="preserve"> </w:t>
      </w:r>
      <w:r>
        <w:t>обязательном</w:t>
      </w:r>
      <w:r>
        <w:rPr>
          <w:spacing w:val="1"/>
        </w:rPr>
        <w:t xml:space="preserve"> </w:t>
      </w:r>
      <w:r>
        <w:t>порядке</w:t>
      </w:r>
      <w:r>
        <w:rPr>
          <w:spacing w:val="1"/>
        </w:rPr>
        <w:t xml:space="preserve"> </w:t>
      </w:r>
      <w:r>
        <w:t>обеспечивает</w:t>
      </w:r>
      <w:r>
        <w:rPr>
          <w:spacing w:val="1"/>
        </w:rPr>
        <w:t xml:space="preserve"> </w:t>
      </w:r>
      <w:r>
        <w:t>ознакомление обучающихся и их родителей (законных представителей) как участников</w:t>
      </w:r>
      <w:r>
        <w:rPr>
          <w:spacing w:val="1"/>
        </w:rPr>
        <w:t xml:space="preserve"> </w:t>
      </w:r>
      <w:r>
        <w:t>образовательных</w:t>
      </w:r>
      <w:r>
        <w:rPr>
          <w:spacing w:val="1"/>
        </w:rPr>
        <w:t xml:space="preserve"> </w:t>
      </w:r>
      <w:r>
        <w:t>отношений</w:t>
      </w:r>
      <w:r>
        <w:rPr>
          <w:spacing w:val="1"/>
        </w:rPr>
        <w:t xml:space="preserve"> </w:t>
      </w:r>
      <w:r>
        <w:t>с</w:t>
      </w:r>
      <w:r>
        <w:rPr>
          <w:spacing w:val="1"/>
        </w:rPr>
        <w:t xml:space="preserve"> </w:t>
      </w:r>
      <w:r>
        <w:t>Уставом,</w:t>
      </w:r>
      <w:r>
        <w:rPr>
          <w:spacing w:val="1"/>
        </w:rPr>
        <w:t xml:space="preserve"> </w:t>
      </w:r>
      <w:r>
        <w:t>локальными</w:t>
      </w:r>
      <w:r>
        <w:rPr>
          <w:spacing w:val="1"/>
        </w:rPr>
        <w:t xml:space="preserve"> </w:t>
      </w:r>
      <w:r>
        <w:t>актами</w:t>
      </w:r>
      <w:r>
        <w:rPr>
          <w:spacing w:val="1"/>
        </w:rPr>
        <w:t xml:space="preserve"> </w:t>
      </w:r>
      <w:r>
        <w:t>и</w:t>
      </w:r>
      <w:r>
        <w:rPr>
          <w:spacing w:val="1"/>
        </w:rPr>
        <w:t xml:space="preserve"> </w:t>
      </w:r>
      <w:r>
        <w:t>другими</w:t>
      </w:r>
      <w:r>
        <w:rPr>
          <w:spacing w:val="1"/>
        </w:rPr>
        <w:t xml:space="preserve"> </w:t>
      </w:r>
      <w:r>
        <w:t>документами,</w:t>
      </w:r>
      <w:r>
        <w:rPr>
          <w:spacing w:val="1"/>
        </w:rPr>
        <w:t xml:space="preserve"> </w:t>
      </w:r>
      <w:r>
        <w:t>регламентирующими</w:t>
      </w:r>
      <w:r>
        <w:rPr>
          <w:spacing w:val="1"/>
        </w:rPr>
        <w:t xml:space="preserve"> </w:t>
      </w:r>
      <w:r>
        <w:t>осуществление</w:t>
      </w:r>
      <w:r>
        <w:rPr>
          <w:spacing w:val="1"/>
        </w:rPr>
        <w:t xml:space="preserve"> </w:t>
      </w:r>
      <w:r>
        <w:t>образовательной</w:t>
      </w:r>
      <w:r>
        <w:rPr>
          <w:spacing w:val="1"/>
        </w:rPr>
        <w:t xml:space="preserve"> </w:t>
      </w:r>
      <w:r>
        <w:t>деятельности,</w:t>
      </w:r>
      <w:r>
        <w:rPr>
          <w:spacing w:val="1"/>
        </w:rPr>
        <w:t xml:space="preserve"> </w:t>
      </w:r>
      <w:r>
        <w:t>с</w:t>
      </w:r>
      <w:r>
        <w:rPr>
          <w:spacing w:val="1"/>
        </w:rPr>
        <w:t xml:space="preserve"> </w:t>
      </w:r>
      <w:r>
        <w:t>их</w:t>
      </w:r>
      <w:r>
        <w:rPr>
          <w:spacing w:val="1"/>
        </w:rPr>
        <w:t xml:space="preserve"> </w:t>
      </w:r>
      <w:r>
        <w:t>правами</w:t>
      </w:r>
      <w:r>
        <w:rPr>
          <w:spacing w:val="1"/>
        </w:rPr>
        <w:t xml:space="preserve"> </w:t>
      </w:r>
      <w:r>
        <w:t>и</w:t>
      </w:r>
      <w:r>
        <w:rPr>
          <w:spacing w:val="1"/>
        </w:rPr>
        <w:t xml:space="preserve"> </w:t>
      </w:r>
      <w:r>
        <w:t>обязанностями</w:t>
      </w:r>
      <w:r>
        <w:rPr>
          <w:spacing w:val="1"/>
        </w:rPr>
        <w:t xml:space="preserve"> </w:t>
      </w:r>
      <w:r>
        <w:t>в</w:t>
      </w:r>
      <w:r>
        <w:rPr>
          <w:spacing w:val="1"/>
        </w:rPr>
        <w:t xml:space="preserve"> </w:t>
      </w:r>
      <w:r>
        <w:t>части</w:t>
      </w:r>
      <w:r>
        <w:rPr>
          <w:spacing w:val="1"/>
        </w:rPr>
        <w:t xml:space="preserve"> </w:t>
      </w:r>
      <w:r>
        <w:t>формирования</w:t>
      </w:r>
      <w:r>
        <w:rPr>
          <w:spacing w:val="1"/>
        </w:rPr>
        <w:t xml:space="preserve"> </w:t>
      </w:r>
      <w:r>
        <w:t>и</w:t>
      </w:r>
      <w:r>
        <w:rPr>
          <w:spacing w:val="1"/>
        </w:rPr>
        <w:t xml:space="preserve"> </w:t>
      </w:r>
      <w:r>
        <w:t>реализации</w:t>
      </w:r>
      <w:r>
        <w:rPr>
          <w:spacing w:val="1"/>
        </w:rPr>
        <w:t xml:space="preserve"> </w:t>
      </w:r>
      <w:r>
        <w:t>программы,</w:t>
      </w:r>
      <w:r>
        <w:rPr>
          <w:spacing w:val="1"/>
        </w:rPr>
        <w:t xml:space="preserve"> </w:t>
      </w:r>
      <w:r>
        <w:t>установленными</w:t>
      </w:r>
      <w:r>
        <w:rPr>
          <w:spacing w:val="1"/>
        </w:rPr>
        <w:t xml:space="preserve"> </w:t>
      </w:r>
      <w:r>
        <w:t>законодательством</w:t>
      </w:r>
      <w:r>
        <w:rPr>
          <w:spacing w:val="-1"/>
        </w:rPr>
        <w:t xml:space="preserve"> </w:t>
      </w:r>
      <w:r>
        <w:t>РФ</w:t>
      </w:r>
      <w:r>
        <w:rPr>
          <w:spacing w:val="-6"/>
        </w:rPr>
        <w:t xml:space="preserve"> </w:t>
      </w:r>
      <w:r>
        <w:t>и</w:t>
      </w:r>
      <w:r>
        <w:rPr>
          <w:spacing w:val="-1"/>
        </w:rPr>
        <w:t xml:space="preserve"> </w:t>
      </w:r>
      <w:r>
        <w:t>Уставом</w:t>
      </w:r>
      <w:r>
        <w:rPr>
          <w:spacing w:val="-1"/>
        </w:rPr>
        <w:t xml:space="preserve"> </w:t>
      </w:r>
      <w:r>
        <w:t>МБОУ</w:t>
      </w:r>
      <w:r>
        <w:rPr>
          <w:spacing w:val="4"/>
        </w:rPr>
        <w:t xml:space="preserve"> </w:t>
      </w:r>
      <w:r>
        <w:t>«Благовещенская</w:t>
      </w:r>
      <w:r>
        <w:rPr>
          <w:spacing w:val="1"/>
        </w:rPr>
        <w:t xml:space="preserve"> </w:t>
      </w:r>
      <w:r>
        <w:t>СОШ»</w:t>
      </w:r>
    </w:p>
    <w:p w:rsidR="00A97E3A" w:rsidRDefault="00A97E3A" w:rsidP="00A97E3A">
      <w:pPr>
        <w:pStyle w:val="a3"/>
        <w:spacing w:before="9"/>
        <w:ind w:left="0"/>
        <w:jc w:val="left"/>
        <w:rPr>
          <w:sz w:val="21"/>
        </w:rPr>
      </w:pPr>
    </w:p>
    <w:p w:rsidR="00A97E3A" w:rsidRDefault="00A97E3A" w:rsidP="008D0D1C">
      <w:pPr>
        <w:pStyle w:val="1"/>
        <w:numPr>
          <w:ilvl w:val="1"/>
          <w:numId w:val="107"/>
        </w:numPr>
        <w:tabs>
          <w:tab w:val="left" w:pos="2206"/>
        </w:tabs>
        <w:ind w:left="2205" w:hanging="524"/>
        <w:jc w:val="both"/>
        <w:rPr>
          <w:rFonts w:ascii="Cambria" w:hAnsi="Cambria"/>
        </w:rPr>
      </w:pPr>
      <w:bookmarkStart w:id="6" w:name="_bookmark5"/>
      <w:bookmarkEnd w:id="6"/>
      <w:r>
        <w:rPr>
          <w:rFonts w:ascii="Cambria" w:hAnsi="Cambria"/>
        </w:rPr>
        <w:t>Планируемые</w:t>
      </w:r>
      <w:r>
        <w:rPr>
          <w:rFonts w:ascii="Cambria" w:hAnsi="Cambria"/>
          <w:spacing w:val="-9"/>
        </w:rPr>
        <w:t xml:space="preserve"> </w:t>
      </w:r>
      <w:r>
        <w:rPr>
          <w:rFonts w:ascii="Cambria" w:hAnsi="Cambria"/>
        </w:rPr>
        <w:t>результаты</w:t>
      </w:r>
      <w:r>
        <w:rPr>
          <w:rFonts w:ascii="Cambria" w:hAnsi="Cambria"/>
          <w:spacing w:val="-7"/>
        </w:rPr>
        <w:t xml:space="preserve"> </w:t>
      </w:r>
      <w:r>
        <w:rPr>
          <w:rFonts w:ascii="Cambria" w:hAnsi="Cambria"/>
        </w:rPr>
        <w:t>освоения</w:t>
      </w:r>
      <w:r>
        <w:rPr>
          <w:rFonts w:ascii="Cambria" w:hAnsi="Cambria"/>
          <w:spacing w:val="-4"/>
        </w:rPr>
        <w:t xml:space="preserve"> </w:t>
      </w:r>
      <w:r>
        <w:rPr>
          <w:rFonts w:ascii="Cambria" w:hAnsi="Cambria"/>
        </w:rPr>
        <w:t>обучающимися</w:t>
      </w:r>
      <w:r>
        <w:rPr>
          <w:rFonts w:ascii="Cambria" w:hAnsi="Cambria"/>
          <w:spacing w:val="47"/>
        </w:rPr>
        <w:t xml:space="preserve"> </w:t>
      </w:r>
      <w:r>
        <w:rPr>
          <w:rFonts w:ascii="Cambria" w:hAnsi="Cambria"/>
        </w:rPr>
        <w:t>ООП</w:t>
      </w:r>
      <w:r>
        <w:rPr>
          <w:rFonts w:ascii="Cambria" w:hAnsi="Cambria"/>
          <w:spacing w:val="-4"/>
        </w:rPr>
        <w:t xml:space="preserve"> </w:t>
      </w:r>
      <w:r>
        <w:rPr>
          <w:rFonts w:ascii="Cambria" w:hAnsi="Cambria"/>
        </w:rPr>
        <w:t>ООО</w:t>
      </w:r>
    </w:p>
    <w:p w:rsidR="00A97E3A" w:rsidRDefault="00A97E3A" w:rsidP="008D0D1C">
      <w:pPr>
        <w:pStyle w:val="2"/>
        <w:numPr>
          <w:ilvl w:val="2"/>
          <w:numId w:val="107"/>
        </w:numPr>
        <w:tabs>
          <w:tab w:val="left" w:pos="2282"/>
        </w:tabs>
        <w:spacing w:before="201"/>
        <w:ind w:left="2282"/>
        <w:jc w:val="both"/>
      </w:pPr>
      <w:bookmarkStart w:id="7" w:name="_bookmark6"/>
      <w:bookmarkEnd w:id="7"/>
      <w:r>
        <w:t>Общие</w:t>
      </w:r>
      <w:r>
        <w:rPr>
          <w:spacing w:val="-11"/>
        </w:rPr>
        <w:t xml:space="preserve"> </w:t>
      </w:r>
      <w:r>
        <w:t>положения</w:t>
      </w:r>
    </w:p>
    <w:p w:rsidR="00A97E3A" w:rsidRDefault="00A97E3A" w:rsidP="00A97E3A">
      <w:pPr>
        <w:pStyle w:val="a3"/>
        <w:spacing w:before="31" w:line="276" w:lineRule="auto"/>
        <w:ind w:left="1682" w:right="202" w:firstLine="659"/>
      </w:pPr>
      <w:r>
        <w:t>Планируемые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61"/>
        </w:rPr>
        <w:t xml:space="preserve"> </w:t>
      </w:r>
      <w:r>
        <w:t>программы</w:t>
      </w:r>
      <w:r>
        <w:rPr>
          <w:spacing w:val="1"/>
        </w:rPr>
        <w:t xml:space="preserve"> </w:t>
      </w:r>
      <w:r>
        <w:t>основного общего образования (далее – планируемые результаты) представляют собой</w:t>
      </w:r>
      <w:r>
        <w:rPr>
          <w:spacing w:val="1"/>
        </w:rPr>
        <w:t xml:space="preserve"> </w:t>
      </w:r>
      <w:r>
        <w:t>систему</w:t>
      </w:r>
      <w:r>
        <w:rPr>
          <w:spacing w:val="1"/>
        </w:rPr>
        <w:t xml:space="preserve"> </w:t>
      </w:r>
      <w:r>
        <w:t>ведущих</w:t>
      </w:r>
      <w:r>
        <w:rPr>
          <w:spacing w:val="1"/>
        </w:rPr>
        <w:t xml:space="preserve"> </w:t>
      </w:r>
      <w:r>
        <w:t>целевых</w:t>
      </w:r>
      <w:r>
        <w:rPr>
          <w:spacing w:val="1"/>
        </w:rPr>
        <w:t xml:space="preserve"> </w:t>
      </w:r>
      <w:r>
        <w:t>установок</w:t>
      </w:r>
      <w:r>
        <w:rPr>
          <w:spacing w:val="1"/>
        </w:rPr>
        <w:t xml:space="preserve"> </w:t>
      </w:r>
      <w:r>
        <w:t>и</w:t>
      </w:r>
      <w:r>
        <w:rPr>
          <w:spacing w:val="1"/>
        </w:rPr>
        <w:t xml:space="preserve"> </w:t>
      </w:r>
      <w:r>
        <w:t>ожидаемых</w:t>
      </w:r>
      <w:r>
        <w:rPr>
          <w:spacing w:val="1"/>
        </w:rPr>
        <w:t xml:space="preserve"> </w:t>
      </w:r>
      <w:r>
        <w:t>результатов</w:t>
      </w:r>
      <w:r>
        <w:rPr>
          <w:spacing w:val="1"/>
        </w:rPr>
        <w:t xml:space="preserve"> </w:t>
      </w:r>
      <w:r>
        <w:t>освоения</w:t>
      </w:r>
      <w:r>
        <w:rPr>
          <w:spacing w:val="1"/>
        </w:rPr>
        <w:t xml:space="preserve"> </w:t>
      </w:r>
      <w:r>
        <w:t>всех</w:t>
      </w:r>
      <w:r>
        <w:rPr>
          <w:spacing w:val="1"/>
        </w:rPr>
        <w:t xml:space="preserve"> </w:t>
      </w:r>
      <w:r>
        <w:t>компонентов,</w:t>
      </w:r>
      <w:r>
        <w:rPr>
          <w:spacing w:val="-4"/>
        </w:rPr>
        <w:t xml:space="preserve"> </w:t>
      </w:r>
      <w:r>
        <w:t>составляющих</w:t>
      </w:r>
      <w:r>
        <w:rPr>
          <w:spacing w:val="2"/>
        </w:rPr>
        <w:t xml:space="preserve"> </w:t>
      </w:r>
      <w:r>
        <w:t>содержательную</w:t>
      </w:r>
      <w:r>
        <w:rPr>
          <w:spacing w:val="2"/>
        </w:rPr>
        <w:t xml:space="preserve"> </w:t>
      </w:r>
      <w:r>
        <w:t>основу</w:t>
      </w:r>
      <w:r>
        <w:rPr>
          <w:spacing w:val="-11"/>
        </w:rPr>
        <w:t xml:space="preserve"> </w:t>
      </w:r>
      <w:r>
        <w:t>образовательной</w:t>
      </w:r>
      <w:r>
        <w:rPr>
          <w:spacing w:val="4"/>
        </w:rPr>
        <w:t xml:space="preserve"> </w:t>
      </w:r>
      <w:r>
        <w:t>программы.</w:t>
      </w:r>
    </w:p>
    <w:p w:rsidR="00A97E3A" w:rsidRDefault="00A97E3A" w:rsidP="00A97E3A">
      <w:pPr>
        <w:pStyle w:val="a3"/>
        <w:spacing w:before="1" w:line="276" w:lineRule="auto"/>
        <w:ind w:left="1682" w:right="202" w:firstLine="659"/>
      </w:pPr>
      <w:r>
        <w:t>Планируемые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ООП</w:t>
      </w:r>
      <w:r>
        <w:rPr>
          <w:spacing w:val="1"/>
        </w:rPr>
        <w:t xml:space="preserve"> </w:t>
      </w:r>
      <w:r>
        <w:t>ООО,</w:t>
      </w:r>
      <w:r>
        <w:rPr>
          <w:spacing w:val="1"/>
        </w:rPr>
        <w:t xml:space="preserve"> </w:t>
      </w:r>
      <w:r>
        <w:t>в</w:t>
      </w:r>
      <w:r>
        <w:rPr>
          <w:spacing w:val="1"/>
        </w:rPr>
        <w:t xml:space="preserve"> </w:t>
      </w:r>
      <w:r>
        <w:t>том</w:t>
      </w:r>
      <w:r>
        <w:rPr>
          <w:spacing w:val="1"/>
        </w:rPr>
        <w:t xml:space="preserve"> </w:t>
      </w:r>
      <w:r>
        <w:t>числе</w:t>
      </w:r>
      <w:r>
        <w:rPr>
          <w:spacing w:val="-57"/>
        </w:rPr>
        <w:t xml:space="preserve"> </w:t>
      </w:r>
      <w:r>
        <w:t>адаптированной,</w:t>
      </w:r>
    </w:p>
    <w:p w:rsidR="00A97E3A" w:rsidRDefault="00A97E3A" w:rsidP="008D0D1C">
      <w:pPr>
        <w:pStyle w:val="a5"/>
        <w:numPr>
          <w:ilvl w:val="0"/>
          <w:numId w:val="106"/>
        </w:numPr>
        <w:tabs>
          <w:tab w:val="left" w:pos="1901"/>
        </w:tabs>
        <w:spacing w:before="1" w:line="276" w:lineRule="auto"/>
        <w:ind w:right="203" w:firstLine="0"/>
        <w:rPr>
          <w:sz w:val="24"/>
        </w:rPr>
      </w:pPr>
      <w:r>
        <w:rPr>
          <w:sz w:val="24"/>
        </w:rPr>
        <w:t>обеспечивают</w:t>
      </w:r>
      <w:r>
        <w:rPr>
          <w:spacing w:val="1"/>
          <w:sz w:val="24"/>
        </w:rPr>
        <w:t xml:space="preserve"> </w:t>
      </w:r>
      <w:r>
        <w:rPr>
          <w:sz w:val="24"/>
        </w:rPr>
        <w:t>связь</w:t>
      </w:r>
      <w:r>
        <w:rPr>
          <w:spacing w:val="1"/>
          <w:sz w:val="24"/>
        </w:rPr>
        <w:t xml:space="preserve"> </w:t>
      </w:r>
      <w:r>
        <w:rPr>
          <w:sz w:val="24"/>
        </w:rPr>
        <w:t>между</w:t>
      </w:r>
      <w:r>
        <w:rPr>
          <w:spacing w:val="1"/>
          <w:sz w:val="24"/>
        </w:rPr>
        <w:t xml:space="preserve"> </w:t>
      </w:r>
      <w:r>
        <w:rPr>
          <w:sz w:val="24"/>
        </w:rPr>
        <w:t>требованиями</w:t>
      </w:r>
      <w:r>
        <w:rPr>
          <w:spacing w:val="1"/>
          <w:sz w:val="24"/>
        </w:rPr>
        <w:t xml:space="preserve"> </w:t>
      </w:r>
      <w:r>
        <w:rPr>
          <w:sz w:val="24"/>
        </w:rPr>
        <w:t>ФГОС,</w:t>
      </w:r>
      <w:r>
        <w:rPr>
          <w:spacing w:val="1"/>
          <w:sz w:val="24"/>
        </w:rPr>
        <w:t xml:space="preserve"> </w:t>
      </w:r>
      <w:r>
        <w:rPr>
          <w:sz w:val="24"/>
        </w:rPr>
        <w:t>образовательной</w:t>
      </w:r>
      <w:r>
        <w:rPr>
          <w:spacing w:val="1"/>
          <w:sz w:val="24"/>
        </w:rPr>
        <w:t xml:space="preserve"> </w:t>
      </w:r>
      <w:r>
        <w:rPr>
          <w:sz w:val="24"/>
        </w:rPr>
        <w:t>деятельностью</w:t>
      </w:r>
      <w:r>
        <w:rPr>
          <w:spacing w:val="1"/>
          <w:sz w:val="24"/>
        </w:rPr>
        <w:t xml:space="preserve"> </w:t>
      </w:r>
      <w:r>
        <w:rPr>
          <w:sz w:val="24"/>
        </w:rPr>
        <w:t>и</w:t>
      </w:r>
      <w:r>
        <w:rPr>
          <w:spacing w:val="1"/>
          <w:sz w:val="24"/>
        </w:rPr>
        <w:t xml:space="preserve"> </w:t>
      </w:r>
      <w:r>
        <w:rPr>
          <w:sz w:val="24"/>
        </w:rPr>
        <w:t>системой</w:t>
      </w:r>
      <w:r>
        <w:rPr>
          <w:spacing w:val="-1"/>
          <w:sz w:val="24"/>
        </w:rPr>
        <w:t xml:space="preserve"> </w:t>
      </w:r>
      <w:r>
        <w:rPr>
          <w:sz w:val="24"/>
        </w:rPr>
        <w:t>оценки</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 образовательной</w:t>
      </w:r>
      <w:r>
        <w:rPr>
          <w:spacing w:val="-3"/>
          <w:sz w:val="24"/>
        </w:rPr>
        <w:t xml:space="preserve"> </w:t>
      </w:r>
      <w:r>
        <w:rPr>
          <w:sz w:val="24"/>
        </w:rPr>
        <w:t>программы;</w:t>
      </w:r>
    </w:p>
    <w:p w:rsidR="00A97E3A" w:rsidRDefault="00A97E3A" w:rsidP="008D0D1C">
      <w:pPr>
        <w:pStyle w:val="a5"/>
        <w:numPr>
          <w:ilvl w:val="0"/>
          <w:numId w:val="106"/>
        </w:numPr>
        <w:tabs>
          <w:tab w:val="left" w:pos="1932"/>
        </w:tabs>
        <w:spacing w:line="276" w:lineRule="auto"/>
        <w:ind w:right="198" w:firstLine="0"/>
        <w:rPr>
          <w:sz w:val="24"/>
        </w:rPr>
      </w:pPr>
      <w:r>
        <w:rPr>
          <w:sz w:val="24"/>
        </w:rPr>
        <w:t xml:space="preserve">являются содержательной и критериальной основой для разработки </w:t>
      </w:r>
      <w:r>
        <w:rPr>
          <w:color w:val="20272D"/>
          <w:sz w:val="24"/>
        </w:rPr>
        <w:t>рабочих программ</w:t>
      </w:r>
      <w:r>
        <w:rPr>
          <w:color w:val="20272D"/>
          <w:spacing w:val="1"/>
          <w:sz w:val="24"/>
        </w:rPr>
        <w:t xml:space="preserve"> </w:t>
      </w:r>
      <w:r>
        <w:rPr>
          <w:color w:val="20272D"/>
          <w:sz w:val="24"/>
        </w:rPr>
        <w:t>учебных предметов, учебных курсов (в том числе внеурочной деятельности), учебных</w:t>
      </w:r>
      <w:r>
        <w:rPr>
          <w:color w:val="20272D"/>
          <w:spacing w:val="1"/>
          <w:sz w:val="24"/>
        </w:rPr>
        <w:t xml:space="preserve"> </w:t>
      </w:r>
      <w:r>
        <w:rPr>
          <w:color w:val="20272D"/>
          <w:sz w:val="24"/>
        </w:rPr>
        <w:t>модулей,</w:t>
      </w:r>
      <w:r>
        <w:rPr>
          <w:color w:val="20272D"/>
          <w:spacing w:val="1"/>
          <w:sz w:val="24"/>
        </w:rPr>
        <w:t xml:space="preserve"> </w:t>
      </w:r>
      <w:r>
        <w:rPr>
          <w:color w:val="20272D"/>
          <w:sz w:val="24"/>
        </w:rPr>
        <w:t>являющихся</w:t>
      </w:r>
      <w:r>
        <w:rPr>
          <w:color w:val="20272D"/>
          <w:spacing w:val="1"/>
          <w:sz w:val="24"/>
        </w:rPr>
        <w:t xml:space="preserve"> </w:t>
      </w:r>
      <w:r>
        <w:rPr>
          <w:color w:val="20272D"/>
          <w:sz w:val="24"/>
        </w:rPr>
        <w:t>методическими</w:t>
      </w:r>
      <w:r>
        <w:rPr>
          <w:color w:val="20272D"/>
          <w:spacing w:val="1"/>
          <w:sz w:val="24"/>
        </w:rPr>
        <w:t xml:space="preserve"> </w:t>
      </w:r>
      <w:r>
        <w:rPr>
          <w:color w:val="20272D"/>
          <w:sz w:val="24"/>
        </w:rPr>
        <w:t>документами,</w:t>
      </w:r>
      <w:r>
        <w:rPr>
          <w:color w:val="20272D"/>
          <w:spacing w:val="1"/>
          <w:sz w:val="24"/>
        </w:rPr>
        <w:t xml:space="preserve"> </w:t>
      </w:r>
      <w:r>
        <w:rPr>
          <w:color w:val="20272D"/>
          <w:sz w:val="24"/>
        </w:rPr>
        <w:t>определяющими</w:t>
      </w:r>
      <w:r>
        <w:rPr>
          <w:color w:val="20272D"/>
          <w:spacing w:val="1"/>
          <w:sz w:val="24"/>
        </w:rPr>
        <w:t xml:space="preserve"> </w:t>
      </w:r>
      <w:r>
        <w:rPr>
          <w:color w:val="20272D"/>
          <w:sz w:val="24"/>
        </w:rPr>
        <w:t>организацию</w:t>
      </w:r>
      <w:r>
        <w:rPr>
          <w:color w:val="20272D"/>
          <w:spacing w:val="1"/>
          <w:sz w:val="24"/>
        </w:rPr>
        <w:t xml:space="preserve"> </w:t>
      </w:r>
      <w:r>
        <w:rPr>
          <w:color w:val="20272D"/>
          <w:sz w:val="24"/>
        </w:rPr>
        <w:t>образовательного</w:t>
      </w:r>
      <w:r>
        <w:rPr>
          <w:color w:val="20272D"/>
          <w:spacing w:val="1"/>
          <w:sz w:val="24"/>
        </w:rPr>
        <w:t xml:space="preserve"> </w:t>
      </w:r>
      <w:r>
        <w:rPr>
          <w:color w:val="20272D"/>
          <w:sz w:val="24"/>
        </w:rPr>
        <w:t>процесса</w:t>
      </w:r>
      <w:r>
        <w:rPr>
          <w:color w:val="20272D"/>
          <w:spacing w:val="1"/>
          <w:sz w:val="24"/>
        </w:rPr>
        <w:t xml:space="preserve"> </w:t>
      </w:r>
      <w:r>
        <w:rPr>
          <w:color w:val="20272D"/>
          <w:sz w:val="24"/>
        </w:rPr>
        <w:t>в</w:t>
      </w:r>
      <w:r>
        <w:rPr>
          <w:color w:val="20272D"/>
          <w:spacing w:val="1"/>
          <w:sz w:val="24"/>
        </w:rPr>
        <w:t xml:space="preserve"> </w:t>
      </w:r>
      <w:r>
        <w:t>«Благовещенская</w:t>
      </w:r>
      <w:r>
        <w:rPr>
          <w:spacing w:val="1"/>
        </w:rPr>
        <w:t xml:space="preserve"> </w:t>
      </w:r>
      <w:r>
        <w:t>СОШ»</w:t>
      </w:r>
      <w:r>
        <w:rPr>
          <w:color w:val="20272D"/>
          <w:sz w:val="24"/>
        </w:rPr>
        <w:t>»</w:t>
      </w:r>
      <w:r>
        <w:rPr>
          <w:color w:val="20272D"/>
          <w:spacing w:val="61"/>
          <w:sz w:val="24"/>
        </w:rPr>
        <w:t xml:space="preserve"> </w:t>
      </w:r>
      <w:r>
        <w:rPr>
          <w:color w:val="20272D"/>
          <w:sz w:val="24"/>
        </w:rPr>
        <w:t>по</w:t>
      </w:r>
      <w:r>
        <w:rPr>
          <w:color w:val="20272D"/>
          <w:spacing w:val="61"/>
          <w:sz w:val="24"/>
        </w:rPr>
        <w:t xml:space="preserve"> </w:t>
      </w:r>
      <w:r>
        <w:rPr>
          <w:color w:val="20272D"/>
          <w:sz w:val="24"/>
        </w:rPr>
        <w:t>определенному</w:t>
      </w:r>
      <w:r>
        <w:rPr>
          <w:color w:val="20272D"/>
          <w:spacing w:val="1"/>
          <w:sz w:val="24"/>
        </w:rPr>
        <w:t xml:space="preserve"> </w:t>
      </w:r>
      <w:r>
        <w:rPr>
          <w:color w:val="20272D"/>
          <w:sz w:val="24"/>
        </w:rPr>
        <w:t>учебному предмету, учебному курсу (в том числе внеурочной деятельности), учебному</w:t>
      </w:r>
      <w:r>
        <w:rPr>
          <w:color w:val="20272D"/>
          <w:spacing w:val="1"/>
          <w:sz w:val="24"/>
        </w:rPr>
        <w:t xml:space="preserve"> </w:t>
      </w:r>
      <w:r>
        <w:rPr>
          <w:color w:val="20272D"/>
          <w:sz w:val="24"/>
        </w:rPr>
        <w:t>модулю;</w:t>
      </w:r>
      <w:r>
        <w:rPr>
          <w:color w:val="20272D"/>
          <w:spacing w:val="1"/>
          <w:sz w:val="24"/>
        </w:rPr>
        <w:t xml:space="preserve"> </w:t>
      </w:r>
      <w:r>
        <w:rPr>
          <w:color w:val="20272D"/>
          <w:sz w:val="24"/>
        </w:rPr>
        <w:t>рабочей</w:t>
      </w:r>
      <w:r>
        <w:rPr>
          <w:color w:val="20272D"/>
          <w:spacing w:val="1"/>
          <w:sz w:val="24"/>
        </w:rPr>
        <w:t xml:space="preserve"> </w:t>
      </w:r>
      <w:r>
        <w:rPr>
          <w:color w:val="20272D"/>
          <w:sz w:val="24"/>
        </w:rPr>
        <w:t>программы</w:t>
      </w:r>
      <w:r>
        <w:rPr>
          <w:color w:val="20272D"/>
          <w:spacing w:val="1"/>
          <w:sz w:val="24"/>
        </w:rPr>
        <w:t xml:space="preserve"> </w:t>
      </w:r>
      <w:r>
        <w:rPr>
          <w:color w:val="20272D"/>
          <w:sz w:val="24"/>
        </w:rPr>
        <w:t>воспитания,</w:t>
      </w:r>
      <w:r>
        <w:rPr>
          <w:color w:val="20272D"/>
          <w:spacing w:val="1"/>
          <w:sz w:val="24"/>
        </w:rPr>
        <w:t xml:space="preserve"> </w:t>
      </w:r>
      <w:r>
        <w:rPr>
          <w:color w:val="20272D"/>
          <w:sz w:val="24"/>
        </w:rPr>
        <w:t>являющейся</w:t>
      </w:r>
      <w:r>
        <w:rPr>
          <w:color w:val="20272D"/>
          <w:spacing w:val="1"/>
          <w:sz w:val="24"/>
        </w:rPr>
        <w:t xml:space="preserve"> </w:t>
      </w:r>
      <w:r>
        <w:rPr>
          <w:color w:val="20272D"/>
          <w:sz w:val="24"/>
        </w:rPr>
        <w:t>методическим</w:t>
      </w:r>
      <w:r>
        <w:rPr>
          <w:color w:val="20272D"/>
          <w:spacing w:val="1"/>
          <w:sz w:val="24"/>
        </w:rPr>
        <w:t xml:space="preserve"> </w:t>
      </w:r>
      <w:r>
        <w:rPr>
          <w:color w:val="20272D"/>
          <w:sz w:val="24"/>
        </w:rPr>
        <w:t>документом,</w:t>
      </w:r>
      <w:r>
        <w:rPr>
          <w:color w:val="20272D"/>
          <w:spacing w:val="1"/>
          <w:sz w:val="24"/>
        </w:rPr>
        <w:t xml:space="preserve"> </w:t>
      </w:r>
      <w:r>
        <w:rPr>
          <w:color w:val="20272D"/>
          <w:sz w:val="24"/>
        </w:rPr>
        <w:t>определяющим</w:t>
      </w:r>
      <w:r>
        <w:rPr>
          <w:color w:val="20272D"/>
          <w:spacing w:val="1"/>
          <w:sz w:val="24"/>
        </w:rPr>
        <w:t xml:space="preserve"> </w:t>
      </w:r>
      <w:r>
        <w:rPr>
          <w:color w:val="20272D"/>
          <w:sz w:val="24"/>
        </w:rPr>
        <w:t>комплекс</w:t>
      </w:r>
      <w:r>
        <w:rPr>
          <w:color w:val="20272D"/>
          <w:spacing w:val="1"/>
          <w:sz w:val="24"/>
        </w:rPr>
        <w:t xml:space="preserve"> </w:t>
      </w:r>
      <w:r>
        <w:rPr>
          <w:color w:val="20272D"/>
          <w:sz w:val="24"/>
        </w:rPr>
        <w:t>основных</w:t>
      </w:r>
      <w:r>
        <w:rPr>
          <w:color w:val="20272D"/>
          <w:spacing w:val="1"/>
          <w:sz w:val="24"/>
        </w:rPr>
        <w:t xml:space="preserve"> </w:t>
      </w:r>
      <w:r>
        <w:rPr>
          <w:color w:val="20272D"/>
          <w:sz w:val="24"/>
        </w:rPr>
        <w:t>характеристик</w:t>
      </w:r>
      <w:r>
        <w:rPr>
          <w:color w:val="20272D"/>
          <w:spacing w:val="1"/>
          <w:sz w:val="24"/>
        </w:rPr>
        <w:t xml:space="preserve"> </w:t>
      </w:r>
      <w:r>
        <w:rPr>
          <w:color w:val="20272D"/>
          <w:sz w:val="24"/>
        </w:rPr>
        <w:t>воспитательной</w:t>
      </w:r>
      <w:r>
        <w:rPr>
          <w:color w:val="20272D"/>
          <w:spacing w:val="1"/>
          <w:sz w:val="24"/>
        </w:rPr>
        <w:t xml:space="preserve"> </w:t>
      </w:r>
      <w:r>
        <w:rPr>
          <w:color w:val="20272D"/>
          <w:sz w:val="24"/>
        </w:rPr>
        <w:t>работы,</w:t>
      </w:r>
      <w:r>
        <w:rPr>
          <w:color w:val="20272D"/>
          <w:spacing w:val="1"/>
          <w:sz w:val="24"/>
        </w:rPr>
        <w:t xml:space="preserve"> </w:t>
      </w:r>
      <w:r>
        <w:rPr>
          <w:color w:val="20272D"/>
          <w:sz w:val="24"/>
        </w:rPr>
        <w:t>осуществляемой</w:t>
      </w:r>
      <w:r>
        <w:rPr>
          <w:color w:val="20272D"/>
          <w:spacing w:val="1"/>
          <w:sz w:val="24"/>
        </w:rPr>
        <w:t xml:space="preserve"> </w:t>
      </w:r>
      <w:r>
        <w:rPr>
          <w:color w:val="20272D"/>
          <w:sz w:val="24"/>
        </w:rPr>
        <w:t>в</w:t>
      </w:r>
      <w:r>
        <w:rPr>
          <w:color w:val="20272D"/>
          <w:spacing w:val="1"/>
          <w:sz w:val="24"/>
        </w:rPr>
        <w:t xml:space="preserve"> </w:t>
      </w:r>
      <w:r>
        <w:rPr>
          <w:color w:val="20272D"/>
          <w:sz w:val="24"/>
        </w:rPr>
        <w:t>МБОУ</w:t>
      </w:r>
      <w:r>
        <w:rPr>
          <w:color w:val="20272D"/>
          <w:spacing w:val="1"/>
          <w:sz w:val="24"/>
        </w:rPr>
        <w:t xml:space="preserve"> </w:t>
      </w:r>
      <w:r>
        <w:rPr>
          <w:color w:val="20272D"/>
          <w:sz w:val="24"/>
        </w:rPr>
        <w:t>«Благовещенская</w:t>
      </w:r>
      <w:r>
        <w:rPr>
          <w:color w:val="20272D"/>
          <w:spacing w:val="1"/>
          <w:sz w:val="24"/>
        </w:rPr>
        <w:t xml:space="preserve"> </w:t>
      </w:r>
      <w:r>
        <w:rPr>
          <w:color w:val="20272D"/>
          <w:sz w:val="24"/>
        </w:rPr>
        <w:t>СОШ»;</w:t>
      </w:r>
      <w:r>
        <w:rPr>
          <w:color w:val="20272D"/>
          <w:spacing w:val="1"/>
          <w:sz w:val="24"/>
        </w:rPr>
        <w:t xml:space="preserve"> </w:t>
      </w:r>
      <w:r>
        <w:rPr>
          <w:color w:val="20272D"/>
          <w:sz w:val="24"/>
        </w:rPr>
        <w:t>программы</w:t>
      </w:r>
      <w:r>
        <w:rPr>
          <w:color w:val="20272D"/>
          <w:spacing w:val="1"/>
          <w:sz w:val="24"/>
        </w:rPr>
        <w:t xml:space="preserve"> </w:t>
      </w:r>
      <w:r>
        <w:rPr>
          <w:color w:val="20272D"/>
          <w:sz w:val="24"/>
        </w:rPr>
        <w:t>формирования</w:t>
      </w:r>
      <w:r>
        <w:rPr>
          <w:color w:val="20272D"/>
          <w:spacing w:val="1"/>
          <w:sz w:val="24"/>
        </w:rPr>
        <w:t xml:space="preserve"> </w:t>
      </w:r>
      <w:r>
        <w:rPr>
          <w:color w:val="20272D"/>
          <w:sz w:val="24"/>
        </w:rPr>
        <w:t>универсальных</w:t>
      </w:r>
      <w:r>
        <w:rPr>
          <w:color w:val="20272D"/>
          <w:spacing w:val="1"/>
          <w:sz w:val="24"/>
        </w:rPr>
        <w:t xml:space="preserve"> </w:t>
      </w:r>
      <w:r>
        <w:rPr>
          <w:color w:val="20272D"/>
          <w:sz w:val="24"/>
        </w:rPr>
        <w:t>учебных</w:t>
      </w:r>
      <w:r>
        <w:rPr>
          <w:color w:val="20272D"/>
          <w:spacing w:val="1"/>
          <w:sz w:val="24"/>
        </w:rPr>
        <w:t xml:space="preserve"> </w:t>
      </w:r>
      <w:r>
        <w:rPr>
          <w:color w:val="20272D"/>
          <w:sz w:val="24"/>
        </w:rPr>
        <w:t>действий</w:t>
      </w:r>
      <w:r>
        <w:rPr>
          <w:color w:val="20272D"/>
          <w:spacing w:val="1"/>
          <w:sz w:val="24"/>
        </w:rPr>
        <w:t xml:space="preserve"> </w:t>
      </w:r>
      <w:r>
        <w:rPr>
          <w:color w:val="20272D"/>
          <w:sz w:val="24"/>
        </w:rPr>
        <w:t>обучающихся</w:t>
      </w:r>
      <w:r>
        <w:rPr>
          <w:color w:val="20272D"/>
          <w:spacing w:val="1"/>
          <w:sz w:val="24"/>
        </w:rPr>
        <w:t xml:space="preserve"> </w:t>
      </w:r>
      <w:r>
        <w:rPr>
          <w:color w:val="20272D"/>
          <w:sz w:val="24"/>
        </w:rPr>
        <w:t>-</w:t>
      </w:r>
      <w:r>
        <w:rPr>
          <w:color w:val="20272D"/>
          <w:spacing w:val="1"/>
          <w:sz w:val="24"/>
        </w:rPr>
        <w:t xml:space="preserve"> </w:t>
      </w:r>
      <w:r>
        <w:rPr>
          <w:color w:val="20272D"/>
          <w:sz w:val="24"/>
        </w:rPr>
        <w:t>обобщенных</w:t>
      </w:r>
      <w:r>
        <w:rPr>
          <w:color w:val="20272D"/>
          <w:spacing w:val="1"/>
          <w:sz w:val="24"/>
        </w:rPr>
        <w:t xml:space="preserve"> </w:t>
      </w:r>
      <w:r>
        <w:rPr>
          <w:color w:val="20272D"/>
          <w:sz w:val="24"/>
        </w:rPr>
        <w:t>учебных</w:t>
      </w:r>
      <w:r>
        <w:rPr>
          <w:color w:val="20272D"/>
          <w:spacing w:val="1"/>
          <w:sz w:val="24"/>
        </w:rPr>
        <w:t xml:space="preserve"> </w:t>
      </w:r>
      <w:r>
        <w:rPr>
          <w:color w:val="20272D"/>
          <w:sz w:val="24"/>
        </w:rPr>
        <w:t>действий,</w:t>
      </w:r>
      <w:r>
        <w:rPr>
          <w:color w:val="20272D"/>
          <w:spacing w:val="-57"/>
          <w:sz w:val="24"/>
        </w:rPr>
        <w:t xml:space="preserve"> </w:t>
      </w:r>
      <w:r>
        <w:rPr>
          <w:color w:val="20272D"/>
          <w:sz w:val="24"/>
        </w:rPr>
        <w:t>позволяющих</w:t>
      </w:r>
      <w:r>
        <w:rPr>
          <w:color w:val="20272D"/>
          <w:spacing w:val="1"/>
          <w:sz w:val="24"/>
        </w:rPr>
        <w:t xml:space="preserve"> </w:t>
      </w:r>
      <w:r>
        <w:rPr>
          <w:color w:val="20272D"/>
          <w:sz w:val="24"/>
        </w:rPr>
        <w:t>решать</w:t>
      </w:r>
      <w:r>
        <w:rPr>
          <w:color w:val="20272D"/>
          <w:spacing w:val="1"/>
          <w:sz w:val="24"/>
        </w:rPr>
        <w:t xml:space="preserve"> </w:t>
      </w:r>
      <w:r>
        <w:rPr>
          <w:color w:val="20272D"/>
          <w:sz w:val="24"/>
        </w:rPr>
        <w:t>широкий</w:t>
      </w:r>
      <w:r>
        <w:rPr>
          <w:color w:val="20272D"/>
          <w:spacing w:val="1"/>
          <w:sz w:val="24"/>
        </w:rPr>
        <w:t xml:space="preserve"> </w:t>
      </w:r>
      <w:r>
        <w:rPr>
          <w:color w:val="20272D"/>
          <w:sz w:val="24"/>
        </w:rPr>
        <w:t>круг</w:t>
      </w:r>
      <w:r>
        <w:rPr>
          <w:color w:val="20272D"/>
          <w:spacing w:val="1"/>
          <w:sz w:val="24"/>
        </w:rPr>
        <w:t xml:space="preserve"> </w:t>
      </w:r>
      <w:r>
        <w:rPr>
          <w:color w:val="20272D"/>
          <w:sz w:val="24"/>
        </w:rPr>
        <w:t>задач</w:t>
      </w:r>
      <w:r>
        <w:rPr>
          <w:color w:val="20272D"/>
          <w:spacing w:val="1"/>
          <w:sz w:val="24"/>
        </w:rPr>
        <w:t xml:space="preserve"> </w:t>
      </w:r>
      <w:r>
        <w:rPr>
          <w:color w:val="20272D"/>
          <w:sz w:val="24"/>
        </w:rPr>
        <w:t>в</w:t>
      </w:r>
      <w:r>
        <w:rPr>
          <w:color w:val="20272D"/>
          <w:spacing w:val="1"/>
          <w:sz w:val="24"/>
        </w:rPr>
        <w:t xml:space="preserve"> </w:t>
      </w:r>
      <w:r>
        <w:rPr>
          <w:color w:val="20272D"/>
          <w:sz w:val="24"/>
        </w:rPr>
        <w:t>различных</w:t>
      </w:r>
      <w:r>
        <w:rPr>
          <w:color w:val="20272D"/>
          <w:spacing w:val="1"/>
          <w:sz w:val="24"/>
        </w:rPr>
        <w:t xml:space="preserve"> </w:t>
      </w:r>
      <w:r>
        <w:rPr>
          <w:color w:val="20272D"/>
          <w:sz w:val="24"/>
        </w:rPr>
        <w:t>предметных</w:t>
      </w:r>
      <w:r>
        <w:rPr>
          <w:color w:val="20272D"/>
          <w:spacing w:val="1"/>
          <w:sz w:val="24"/>
        </w:rPr>
        <w:t xml:space="preserve"> </w:t>
      </w:r>
      <w:r>
        <w:rPr>
          <w:color w:val="20272D"/>
          <w:sz w:val="24"/>
        </w:rPr>
        <w:t>областях</w:t>
      </w:r>
      <w:r>
        <w:rPr>
          <w:color w:val="20272D"/>
          <w:spacing w:val="1"/>
          <w:sz w:val="24"/>
        </w:rPr>
        <w:t xml:space="preserve"> </w:t>
      </w:r>
      <w:r>
        <w:rPr>
          <w:color w:val="20272D"/>
          <w:sz w:val="24"/>
        </w:rPr>
        <w:t>и</w:t>
      </w:r>
      <w:r>
        <w:rPr>
          <w:color w:val="20272D"/>
          <w:spacing w:val="1"/>
          <w:sz w:val="24"/>
        </w:rPr>
        <w:t xml:space="preserve"> </w:t>
      </w:r>
      <w:r>
        <w:rPr>
          <w:color w:val="20272D"/>
          <w:sz w:val="24"/>
        </w:rPr>
        <w:t>являющихся</w:t>
      </w:r>
      <w:r>
        <w:rPr>
          <w:color w:val="20272D"/>
          <w:spacing w:val="1"/>
          <w:sz w:val="24"/>
        </w:rPr>
        <w:t xml:space="preserve"> </w:t>
      </w:r>
      <w:r>
        <w:rPr>
          <w:color w:val="20272D"/>
          <w:sz w:val="24"/>
        </w:rPr>
        <w:t>результатами</w:t>
      </w:r>
      <w:r>
        <w:rPr>
          <w:color w:val="20272D"/>
          <w:spacing w:val="1"/>
          <w:sz w:val="24"/>
        </w:rPr>
        <w:t xml:space="preserve"> </w:t>
      </w:r>
      <w:r>
        <w:rPr>
          <w:color w:val="20272D"/>
          <w:sz w:val="24"/>
        </w:rPr>
        <w:t>освоения</w:t>
      </w:r>
      <w:r>
        <w:rPr>
          <w:color w:val="20272D"/>
          <w:spacing w:val="1"/>
          <w:sz w:val="24"/>
        </w:rPr>
        <w:t xml:space="preserve"> </w:t>
      </w:r>
      <w:r>
        <w:rPr>
          <w:color w:val="20272D"/>
          <w:sz w:val="24"/>
        </w:rPr>
        <w:t>обучающимися</w:t>
      </w:r>
      <w:r>
        <w:rPr>
          <w:color w:val="20272D"/>
          <w:spacing w:val="1"/>
          <w:sz w:val="24"/>
        </w:rPr>
        <w:t xml:space="preserve"> </w:t>
      </w:r>
      <w:r>
        <w:rPr>
          <w:color w:val="20272D"/>
          <w:sz w:val="24"/>
        </w:rPr>
        <w:t>программы</w:t>
      </w:r>
      <w:r>
        <w:rPr>
          <w:color w:val="20272D"/>
          <w:spacing w:val="1"/>
          <w:sz w:val="24"/>
        </w:rPr>
        <w:t xml:space="preserve"> </w:t>
      </w:r>
      <w:r>
        <w:rPr>
          <w:color w:val="20272D"/>
          <w:sz w:val="24"/>
        </w:rPr>
        <w:t>основного</w:t>
      </w:r>
      <w:r>
        <w:rPr>
          <w:color w:val="20272D"/>
          <w:spacing w:val="1"/>
          <w:sz w:val="24"/>
        </w:rPr>
        <w:t xml:space="preserve"> </w:t>
      </w:r>
      <w:r>
        <w:rPr>
          <w:color w:val="20272D"/>
          <w:sz w:val="24"/>
        </w:rPr>
        <w:t>общего</w:t>
      </w:r>
      <w:r>
        <w:rPr>
          <w:color w:val="20272D"/>
          <w:spacing w:val="1"/>
          <w:sz w:val="24"/>
        </w:rPr>
        <w:t xml:space="preserve"> </w:t>
      </w:r>
      <w:r>
        <w:rPr>
          <w:color w:val="20272D"/>
          <w:sz w:val="24"/>
        </w:rPr>
        <w:t>образования;</w:t>
      </w:r>
      <w:r>
        <w:rPr>
          <w:color w:val="20272D"/>
          <w:spacing w:val="1"/>
          <w:sz w:val="24"/>
        </w:rPr>
        <w:t xml:space="preserve"> </w:t>
      </w:r>
      <w:r>
        <w:rPr>
          <w:color w:val="20272D"/>
          <w:sz w:val="24"/>
        </w:rPr>
        <w:t>системы оценки качества освоения</w:t>
      </w:r>
      <w:r>
        <w:rPr>
          <w:color w:val="20272D"/>
          <w:spacing w:val="1"/>
          <w:sz w:val="24"/>
        </w:rPr>
        <w:t xml:space="preserve"> </w:t>
      </w:r>
      <w:r>
        <w:rPr>
          <w:color w:val="20272D"/>
          <w:sz w:val="24"/>
        </w:rPr>
        <w:t>обучающимися</w:t>
      </w:r>
      <w:r>
        <w:rPr>
          <w:color w:val="20272D"/>
          <w:spacing w:val="1"/>
          <w:sz w:val="24"/>
        </w:rPr>
        <w:t xml:space="preserve"> </w:t>
      </w:r>
      <w:r>
        <w:rPr>
          <w:color w:val="20272D"/>
          <w:sz w:val="24"/>
        </w:rPr>
        <w:t>программы основного</w:t>
      </w:r>
      <w:r>
        <w:rPr>
          <w:color w:val="20272D"/>
          <w:spacing w:val="1"/>
          <w:sz w:val="24"/>
        </w:rPr>
        <w:t xml:space="preserve"> </w:t>
      </w:r>
      <w:r>
        <w:rPr>
          <w:color w:val="20272D"/>
          <w:sz w:val="24"/>
        </w:rPr>
        <w:t>общего</w:t>
      </w:r>
      <w:r>
        <w:rPr>
          <w:color w:val="20272D"/>
          <w:spacing w:val="1"/>
          <w:sz w:val="24"/>
        </w:rPr>
        <w:t xml:space="preserve"> </w:t>
      </w:r>
      <w:r>
        <w:rPr>
          <w:color w:val="20272D"/>
          <w:sz w:val="24"/>
        </w:rPr>
        <w:t>образования;</w:t>
      </w:r>
      <w:r>
        <w:rPr>
          <w:color w:val="20272D"/>
          <w:spacing w:val="1"/>
          <w:sz w:val="24"/>
        </w:rPr>
        <w:t xml:space="preserve"> </w:t>
      </w:r>
      <w:r>
        <w:rPr>
          <w:color w:val="20272D"/>
          <w:sz w:val="24"/>
        </w:rPr>
        <w:t>в</w:t>
      </w:r>
      <w:r>
        <w:rPr>
          <w:color w:val="20272D"/>
          <w:spacing w:val="1"/>
          <w:sz w:val="24"/>
        </w:rPr>
        <w:t xml:space="preserve"> </w:t>
      </w:r>
      <w:r>
        <w:rPr>
          <w:color w:val="20272D"/>
          <w:sz w:val="24"/>
        </w:rPr>
        <w:t>целях</w:t>
      </w:r>
      <w:r>
        <w:rPr>
          <w:color w:val="20272D"/>
          <w:spacing w:val="1"/>
          <w:sz w:val="24"/>
        </w:rPr>
        <w:t xml:space="preserve"> </w:t>
      </w:r>
      <w:r>
        <w:rPr>
          <w:color w:val="20272D"/>
          <w:sz w:val="24"/>
        </w:rPr>
        <w:t>выбора</w:t>
      </w:r>
      <w:r>
        <w:rPr>
          <w:color w:val="20272D"/>
          <w:spacing w:val="1"/>
          <w:sz w:val="24"/>
        </w:rPr>
        <w:t xml:space="preserve"> </w:t>
      </w:r>
      <w:r>
        <w:rPr>
          <w:color w:val="20272D"/>
          <w:sz w:val="24"/>
        </w:rPr>
        <w:t>средств</w:t>
      </w:r>
      <w:r>
        <w:rPr>
          <w:color w:val="20272D"/>
          <w:spacing w:val="1"/>
          <w:sz w:val="24"/>
        </w:rPr>
        <w:t xml:space="preserve"> </w:t>
      </w:r>
      <w:r>
        <w:rPr>
          <w:color w:val="20272D"/>
          <w:sz w:val="24"/>
        </w:rPr>
        <w:t>обучения</w:t>
      </w:r>
      <w:r>
        <w:rPr>
          <w:color w:val="20272D"/>
          <w:spacing w:val="1"/>
          <w:sz w:val="24"/>
        </w:rPr>
        <w:t xml:space="preserve"> </w:t>
      </w:r>
      <w:r>
        <w:rPr>
          <w:color w:val="20272D"/>
          <w:sz w:val="24"/>
        </w:rPr>
        <w:t>и</w:t>
      </w:r>
      <w:r>
        <w:rPr>
          <w:color w:val="20272D"/>
          <w:spacing w:val="1"/>
          <w:sz w:val="24"/>
        </w:rPr>
        <w:t xml:space="preserve"> </w:t>
      </w:r>
      <w:r>
        <w:rPr>
          <w:color w:val="20272D"/>
          <w:sz w:val="24"/>
        </w:rPr>
        <w:t>воспитания,</w:t>
      </w:r>
      <w:r>
        <w:rPr>
          <w:color w:val="20272D"/>
          <w:spacing w:val="1"/>
          <w:sz w:val="24"/>
        </w:rPr>
        <w:t xml:space="preserve"> </w:t>
      </w:r>
      <w:r>
        <w:rPr>
          <w:color w:val="20272D"/>
          <w:sz w:val="24"/>
        </w:rPr>
        <w:t>учебно-</w:t>
      </w:r>
      <w:r>
        <w:rPr>
          <w:color w:val="20272D"/>
          <w:spacing w:val="1"/>
          <w:sz w:val="24"/>
        </w:rPr>
        <w:t xml:space="preserve"> </w:t>
      </w:r>
      <w:r>
        <w:rPr>
          <w:color w:val="20272D"/>
          <w:sz w:val="24"/>
        </w:rPr>
        <w:t>методической литературы.</w:t>
      </w:r>
    </w:p>
    <w:p w:rsidR="00A97E3A" w:rsidRDefault="00A97E3A" w:rsidP="00A97E3A">
      <w:pPr>
        <w:pStyle w:val="a3"/>
        <w:spacing w:before="1" w:line="276" w:lineRule="auto"/>
        <w:ind w:left="1682" w:right="209" w:firstLine="707"/>
      </w:pPr>
      <w:r>
        <w:t>Достижение</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1"/>
        </w:rPr>
        <w:t xml:space="preserve"> </w:t>
      </w:r>
      <w:r>
        <w:t>после</w:t>
      </w:r>
      <w:r>
        <w:rPr>
          <w:spacing w:val="1"/>
        </w:rPr>
        <w:t xml:space="preserve"> </w:t>
      </w:r>
      <w:r>
        <w:t>завершения</w:t>
      </w:r>
      <w:r>
        <w:rPr>
          <w:spacing w:val="1"/>
        </w:rPr>
        <w:t xml:space="preserve"> </w:t>
      </w:r>
      <w:r>
        <w:t>обучения</w:t>
      </w:r>
      <w:r>
        <w:rPr>
          <w:spacing w:val="1"/>
        </w:rPr>
        <w:t xml:space="preserve"> </w:t>
      </w:r>
      <w:r>
        <w:t>в</w:t>
      </w:r>
      <w:r>
        <w:rPr>
          <w:spacing w:val="1"/>
        </w:rPr>
        <w:t xml:space="preserve"> </w:t>
      </w:r>
      <w:r>
        <w:t>процессе</w:t>
      </w:r>
      <w:r>
        <w:rPr>
          <w:spacing w:val="1"/>
        </w:rPr>
        <w:t xml:space="preserve"> </w:t>
      </w:r>
      <w:r>
        <w:t>государственной</w:t>
      </w:r>
      <w:r>
        <w:rPr>
          <w:spacing w:val="2"/>
        </w:rPr>
        <w:t xml:space="preserve"> </w:t>
      </w:r>
      <w:r>
        <w:t>итоговой аттестации.</w:t>
      </w:r>
    </w:p>
    <w:p w:rsidR="00A97E3A" w:rsidRDefault="00A97E3A" w:rsidP="00A97E3A">
      <w:pPr>
        <w:spacing w:line="276" w:lineRule="auto"/>
        <w:sectPr w:rsidR="00A97E3A">
          <w:pgSz w:w="11930" w:h="16860"/>
          <w:pgMar w:top="480" w:right="640" w:bottom="440" w:left="20" w:header="0" w:footer="182" w:gutter="0"/>
          <w:cols w:space="720"/>
        </w:sectPr>
      </w:pPr>
    </w:p>
    <w:p w:rsidR="00A97E3A" w:rsidRDefault="00A97E3A" w:rsidP="00A97E3A">
      <w:pPr>
        <w:pStyle w:val="a3"/>
        <w:spacing w:before="63" w:line="276" w:lineRule="auto"/>
        <w:ind w:left="1682" w:right="211" w:firstLine="707"/>
      </w:pPr>
      <w:r>
        <w:lastRenderedPageBreak/>
        <w:t>ФГОС</w:t>
      </w:r>
      <w:r>
        <w:rPr>
          <w:spacing w:val="1"/>
        </w:rPr>
        <w:t xml:space="preserve"> </w:t>
      </w:r>
      <w:r>
        <w:t>ООО</w:t>
      </w:r>
      <w:r>
        <w:rPr>
          <w:spacing w:val="1"/>
        </w:rPr>
        <w:t xml:space="preserve"> </w:t>
      </w:r>
      <w:r>
        <w:t>устанавливает</w:t>
      </w:r>
      <w:r>
        <w:rPr>
          <w:spacing w:val="1"/>
        </w:rPr>
        <w:t xml:space="preserve"> </w:t>
      </w:r>
      <w:r>
        <w:t>требования</w:t>
      </w:r>
      <w:r>
        <w:rPr>
          <w:spacing w:val="1"/>
        </w:rPr>
        <w:t xml:space="preserve"> </w:t>
      </w:r>
      <w:r>
        <w:t>к</w:t>
      </w:r>
      <w:r>
        <w:rPr>
          <w:spacing w:val="1"/>
        </w:rPr>
        <w:t xml:space="preserve"> </w:t>
      </w:r>
      <w:r>
        <w:t>трем</w:t>
      </w:r>
      <w:r>
        <w:rPr>
          <w:spacing w:val="1"/>
        </w:rPr>
        <w:t xml:space="preserve"> </w:t>
      </w:r>
      <w:r>
        <w:t>группам</w:t>
      </w:r>
      <w:r>
        <w:rPr>
          <w:spacing w:val="1"/>
        </w:rPr>
        <w:t xml:space="preserve"> </w:t>
      </w:r>
      <w:r>
        <w:t>результатов</w:t>
      </w:r>
      <w:r>
        <w:rPr>
          <w:spacing w:val="1"/>
        </w:rPr>
        <w:t xml:space="preserve"> </w:t>
      </w:r>
      <w:r>
        <w:t>освоения</w:t>
      </w:r>
      <w:r>
        <w:rPr>
          <w:spacing w:val="1"/>
        </w:rPr>
        <w:t xml:space="preserve"> </w:t>
      </w:r>
      <w:r>
        <w:t>обучающимися программ основного общего образования: личностным, метапредметным и</w:t>
      </w:r>
      <w:r>
        <w:rPr>
          <w:spacing w:val="-57"/>
        </w:rPr>
        <w:t xml:space="preserve"> </w:t>
      </w:r>
      <w:r>
        <w:t>предметным.</w:t>
      </w:r>
    </w:p>
    <w:p w:rsidR="00A97E3A" w:rsidRDefault="00A97E3A" w:rsidP="008D0D1C">
      <w:pPr>
        <w:pStyle w:val="2"/>
        <w:numPr>
          <w:ilvl w:val="2"/>
          <w:numId w:val="107"/>
        </w:numPr>
        <w:tabs>
          <w:tab w:val="left" w:pos="2282"/>
        </w:tabs>
        <w:spacing w:before="212"/>
        <w:ind w:left="2282"/>
        <w:jc w:val="both"/>
      </w:pPr>
      <w:bookmarkStart w:id="8" w:name="_bookmark7"/>
      <w:bookmarkEnd w:id="8"/>
      <w:r>
        <w:t>Структура</w:t>
      </w:r>
      <w:r>
        <w:rPr>
          <w:spacing w:val="-4"/>
        </w:rPr>
        <w:t xml:space="preserve"> </w:t>
      </w:r>
      <w:r>
        <w:t>и</w:t>
      </w:r>
      <w:r>
        <w:rPr>
          <w:spacing w:val="-4"/>
        </w:rPr>
        <w:t xml:space="preserve"> </w:t>
      </w:r>
      <w:r>
        <w:t>содержание</w:t>
      </w:r>
      <w:r>
        <w:rPr>
          <w:spacing w:val="-8"/>
        </w:rPr>
        <w:t xml:space="preserve"> </w:t>
      </w:r>
      <w:r>
        <w:t>планируемых</w:t>
      </w:r>
      <w:r>
        <w:rPr>
          <w:spacing w:val="-4"/>
        </w:rPr>
        <w:t xml:space="preserve"> </w:t>
      </w:r>
      <w:r>
        <w:t>результатов</w:t>
      </w:r>
      <w:r>
        <w:rPr>
          <w:spacing w:val="-5"/>
        </w:rPr>
        <w:t xml:space="preserve"> </w:t>
      </w:r>
      <w:r>
        <w:t>освоения</w:t>
      </w:r>
      <w:r>
        <w:rPr>
          <w:spacing w:val="-5"/>
        </w:rPr>
        <w:t xml:space="preserve"> </w:t>
      </w:r>
      <w:r>
        <w:t>ООП</w:t>
      </w:r>
      <w:r>
        <w:rPr>
          <w:spacing w:val="-7"/>
        </w:rPr>
        <w:t xml:space="preserve"> </w:t>
      </w:r>
      <w:r>
        <w:t>ООО</w:t>
      </w:r>
    </w:p>
    <w:p w:rsidR="00A97E3A" w:rsidRDefault="00A97E3A" w:rsidP="00A97E3A">
      <w:pPr>
        <w:pStyle w:val="a3"/>
        <w:spacing w:before="31" w:line="276" w:lineRule="auto"/>
        <w:ind w:left="1682" w:right="201" w:firstLine="719"/>
      </w:pPr>
      <w:r>
        <w:t>Структура и содержание планируемых результатов освоения ООП ООО адекватно</w:t>
      </w:r>
      <w:r>
        <w:rPr>
          <w:spacing w:val="1"/>
        </w:rPr>
        <w:t xml:space="preserve"> </w:t>
      </w:r>
      <w:r>
        <w:t>отражают</w:t>
      </w:r>
      <w:r>
        <w:rPr>
          <w:spacing w:val="1"/>
        </w:rPr>
        <w:t xml:space="preserve"> </w:t>
      </w:r>
      <w:r>
        <w:t>требования</w:t>
      </w:r>
      <w:r>
        <w:rPr>
          <w:spacing w:val="1"/>
        </w:rPr>
        <w:t xml:space="preserve"> </w:t>
      </w:r>
      <w:r>
        <w:t>Стандарта,</w:t>
      </w:r>
      <w:r>
        <w:rPr>
          <w:spacing w:val="1"/>
        </w:rPr>
        <w:t xml:space="preserve"> </w:t>
      </w:r>
      <w:r>
        <w:t>передают</w:t>
      </w:r>
      <w:r>
        <w:rPr>
          <w:spacing w:val="1"/>
        </w:rPr>
        <w:t xml:space="preserve"> </w:t>
      </w:r>
      <w:r>
        <w:t>специфику</w:t>
      </w:r>
      <w:r>
        <w:rPr>
          <w:spacing w:val="1"/>
        </w:rPr>
        <w:t xml:space="preserve"> </w:t>
      </w:r>
      <w:r>
        <w:t>образовательной</w:t>
      </w:r>
      <w:r>
        <w:rPr>
          <w:spacing w:val="1"/>
        </w:rPr>
        <w:t xml:space="preserve"> </w:t>
      </w:r>
      <w:r>
        <w:t>деятельности</w:t>
      </w:r>
      <w:r>
        <w:rPr>
          <w:spacing w:val="1"/>
        </w:rPr>
        <w:t xml:space="preserve"> </w:t>
      </w:r>
      <w:r>
        <w:t>МБОУ</w:t>
      </w:r>
      <w:r>
        <w:rPr>
          <w:spacing w:val="1"/>
        </w:rPr>
        <w:t xml:space="preserve"> </w:t>
      </w:r>
      <w:r>
        <w:t>«Благовещенская</w:t>
      </w:r>
      <w:r>
        <w:rPr>
          <w:spacing w:val="1"/>
        </w:rPr>
        <w:t xml:space="preserve"> </w:t>
      </w:r>
      <w:r>
        <w:t>СОШ»,</w:t>
      </w:r>
      <w:r>
        <w:rPr>
          <w:spacing w:val="1"/>
        </w:rPr>
        <w:t xml:space="preserve"> </w:t>
      </w:r>
      <w:r>
        <w:t>соответствуют</w:t>
      </w:r>
      <w:r>
        <w:rPr>
          <w:spacing w:val="61"/>
        </w:rPr>
        <w:t xml:space="preserve"> </w:t>
      </w:r>
      <w:r>
        <w:t>возрастным</w:t>
      </w:r>
      <w:r>
        <w:rPr>
          <w:spacing w:val="61"/>
        </w:rPr>
        <w:t xml:space="preserve"> </w:t>
      </w:r>
      <w:r>
        <w:t>возможностям</w:t>
      </w:r>
      <w:r>
        <w:rPr>
          <w:spacing w:val="1"/>
        </w:rPr>
        <w:t xml:space="preserve"> </w:t>
      </w:r>
      <w:r>
        <w:t>обучающихся. Планируемые результаты освоения обучающимися ООП ООО уточняют</w:t>
      </w:r>
      <w:r>
        <w:rPr>
          <w:spacing w:val="1"/>
        </w:rPr>
        <w:t xml:space="preserve"> </w:t>
      </w:r>
      <w:r>
        <w:t>и</w:t>
      </w:r>
      <w:r>
        <w:rPr>
          <w:spacing w:val="1"/>
        </w:rPr>
        <w:t xml:space="preserve"> </w:t>
      </w:r>
      <w:r>
        <w:t>конкретизируют</w:t>
      </w:r>
      <w:r>
        <w:rPr>
          <w:spacing w:val="1"/>
        </w:rPr>
        <w:t xml:space="preserve"> </w:t>
      </w:r>
      <w:r>
        <w:t>общее</w:t>
      </w:r>
      <w:r>
        <w:rPr>
          <w:spacing w:val="1"/>
        </w:rPr>
        <w:t xml:space="preserve"> </w:t>
      </w:r>
      <w:r>
        <w:t>понимание</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 как с позиции организации их достижения в образовательной деятельности,</w:t>
      </w:r>
      <w:r>
        <w:rPr>
          <w:spacing w:val="1"/>
        </w:rPr>
        <w:t xml:space="preserve"> </w:t>
      </w:r>
      <w:r>
        <w:t>так</w:t>
      </w:r>
      <w:r>
        <w:rPr>
          <w:spacing w:val="1"/>
        </w:rPr>
        <w:t xml:space="preserve"> </w:t>
      </w:r>
      <w:r>
        <w:t>и</w:t>
      </w:r>
      <w:r>
        <w:rPr>
          <w:spacing w:val="1"/>
        </w:rPr>
        <w:t xml:space="preserve"> </w:t>
      </w:r>
      <w:r>
        <w:t>с</w:t>
      </w:r>
      <w:r>
        <w:rPr>
          <w:spacing w:val="1"/>
        </w:rPr>
        <w:t xml:space="preserve"> </w:t>
      </w:r>
      <w:r>
        <w:t>позиции</w:t>
      </w:r>
      <w:r>
        <w:rPr>
          <w:spacing w:val="1"/>
        </w:rPr>
        <w:t xml:space="preserve"> </w:t>
      </w:r>
      <w:r>
        <w:t>оценки</w:t>
      </w:r>
      <w:r>
        <w:rPr>
          <w:spacing w:val="1"/>
        </w:rPr>
        <w:t xml:space="preserve"> </w:t>
      </w:r>
      <w:r>
        <w:t>достижения</w:t>
      </w:r>
      <w:r>
        <w:rPr>
          <w:spacing w:val="1"/>
        </w:rPr>
        <w:t xml:space="preserve"> </w:t>
      </w:r>
      <w:r>
        <w:t>этих</w:t>
      </w:r>
      <w:r>
        <w:rPr>
          <w:spacing w:val="1"/>
        </w:rPr>
        <w:t xml:space="preserve"> </w:t>
      </w:r>
      <w:r>
        <w:t>результатов.</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ООП</w:t>
      </w:r>
      <w:r>
        <w:rPr>
          <w:spacing w:val="1"/>
        </w:rPr>
        <w:t xml:space="preserve"> </w:t>
      </w:r>
      <w:r>
        <w:t>ООО</w:t>
      </w:r>
      <w:r>
        <w:rPr>
          <w:spacing w:val="1"/>
        </w:rPr>
        <w:t xml:space="preserve"> </w:t>
      </w:r>
      <w:r>
        <w:t>учитывается</w:t>
      </w:r>
      <w:r>
        <w:rPr>
          <w:spacing w:val="1"/>
        </w:rPr>
        <w:t xml:space="preserve"> </w:t>
      </w:r>
      <w:r>
        <w:t>при</w:t>
      </w:r>
      <w:r>
        <w:rPr>
          <w:spacing w:val="1"/>
        </w:rPr>
        <w:t xml:space="preserve"> </w:t>
      </w:r>
      <w:r>
        <w:t>оценке</w:t>
      </w:r>
      <w:r>
        <w:rPr>
          <w:spacing w:val="1"/>
        </w:rPr>
        <w:t xml:space="preserve"> </w:t>
      </w:r>
      <w:r>
        <w:t>результатов</w:t>
      </w:r>
      <w:r>
        <w:rPr>
          <w:spacing w:val="1"/>
        </w:rPr>
        <w:t xml:space="preserve"> </w:t>
      </w:r>
      <w:r>
        <w:t>деятельности МБОУ</w:t>
      </w:r>
      <w:r>
        <w:rPr>
          <w:spacing w:val="3"/>
        </w:rPr>
        <w:t xml:space="preserve"> </w:t>
      </w:r>
      <w:r>
        <w:t>«Благодарновская</w:t>
      </w:r>
      <w:r>
        <w:rPr>
          <w:spacing w:val="1"/>
        </w:rPr>
        <w:t xml:space="preserve"> </w:t>
      </w:r>
      <w:r>
        <w:t>СОШ»,</w:t>
      </w:r>
      <w:r>
        <w:rPr>
          <w:spacing w:val="2"/>
        </w:rPr>
        <w:t xml:space="preserve"> </w:t>
      </w:r>
      <w:r>
        <w:t>педагогических</w:t>
      </w:r>
      <w:r>
        <w:rPr>
          <w:spacing w:val="3"/>
        </w:rPr>
        <w:t xml:space="preserve"> </w:t>
      </w:r>
      <w:r>
        <w:t>работников.</w:t>
      </w:r>
    </w:p>
    <w:p w:rsidR="00A97E3A" w:rsidRDefault="00A97E3A" w:rsidP="00A97E3A">
      <w:pPr>
        <w:pStyle w:val="a3"/>
        <w:spacing w:line="278" w:lineRule="auto"/>
        <w:ind w:left="1590" w:right="199" w:firstLine="811"/>
      </w:pPr>
      <w:r>
        <w:t>Обучающийся,</w:t>
      </w:r>
      <w:r>
        <w:rPr>
          <w:spacing w:val="1"/>
        </w:rPr>
        <w:t xml:space="preserve"> </w:t>
      </w:r>
      <w:r>
        <w:t>освоивший</w:t>
      </w:r>
      <w:r>
        <w:rPr>
          <w:spacing w:val="1"/>
        </w:rPr>
        <w:t xml:space="preserve"> </w:t>
      </w:r>
      <w:r>
        <w:t>ООП</w:t>
      </w:r>
      <w:r>
        <w:rPr>
          <w:spacing w:val="1"/>
        </w:rPr>
        <w:t xml:space="preserve"> </w:t>
      </w:r>
      <w:r>
        <w:t>ООО,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адаптированных,</w:t>
      </w:r>
      <w:r>
        <w:rPr>
          <w:spacing w:val="1"/>
        </w:rPr>
        <w:t xml:space="preserve"> </w:t>
      </w:r>
      <w:r>
        <w:t>достигнет</w:t>
      </w:r>
      <w:r>
        <w:rPr>
          <w:spacing w:val="1"/>
        </w:rPr>
        <w:t xml:space="preserve"> </w:t>
      </w:r>
      <w:r>
        <w:t>следующих</w:t>
      </w:r>
      <w:r>
        <w:rPr>
          <w:spacing w:val="2"/>
        </w:rPr>
        <w:t xml:space="preserve"> </w:t>
      </w:r>
      <w:r>
        <w:t>образовательных</w:t>
      </w:r>
      <w:r>
        <w:rPr>
          <w:spacing w:val="6"/>
        </w:rPr>
        <w:t xml:space="preserve"> </w:t>
      </w:r>
      <w:r>
        <w:t>результатов</w:t>
      </w:r>
      <w:r>
        <w:rPr>
          <w:spacing w:val="59"/>
        </w:rPr>
        <w:t xml:space="preserve"> </w:t>
      </w:r>
      <w:r>
        <w:t>(п.41</w:t>
      </w:r>
      <w:r>
        <w:rPr>
          <w:spacing w:val="-1"/>
        </w:rPr>
        <w:t xml:space="preserve"> </w:t>
      </w:r>
      <w:r>
        <w:t>ФГОС</w:t>
      </w:r>
      <w:r>
        <w:rPr>
          <w:spacing w:val="2"/>
        </w:rPr>
        <w:t xml:space="preserve"> </w:t>
      </w:r>
      <w:r>
        <w:t>ООО):</w:t>
      </w:r>
    </w:p>
    <w:p w:rsidR="00A97E3A" w:rsidRDefault="00A97E3A" w:rsidP="008D0D1C">
      <w:pPr>
        <w:pStyle w:val="a5"/>
        <w:numPr>
          <w:ilvl w:val="0"/>
          <w:numId w:val="103"/>
        </w:numPr>
        <w:tabs>
          <w:tab w:val="left" w:pos="1733"/>
        </w:tabs>
        <w:spacing w:line="276" w:lineRule="auto"/>
        <w:ind w:right="207" w:firstLine="0"/>
        <w:rPr>
          <w:sz w:val="24"/>
        </w:rPr>
      </w:pPr>
      <w:r>
        <w:rPr>
          <w:b/>
          <w:sz w:val="24"/>
        </w:rPr>
        <w:t xml:space="preserve">личностных, </w:t>
      </w:r>
      <w:r>
        <w:rPr>
          <w:sz w:val="24"/>
        </w:rPr>
        <w:t xml:space="preserve">включающих </w:t>
      </w:r>
      <w:r>
        <w:rPr>
          <w:color w:val="20272D"/>
          <w:sz w:val="24"/>
        </w:rPr>
        <w:t>осознание российской гражданской идентичности; готовность</w:t>
      </w:r>
      <w:r>
        <w:rPr>
          <w:color w:val="20272D"/>
          <w:spacing w:val="-57"/>
          <w:sz w:val="24"/>
        </w:rPr>
        <w:t xml:space="preserve"> </w:t>
      </w:r>
      <w:r>
        <w:rPr>
          <w:color w:val="20272D"/>
          <w:sz w:val="24"/>
        </w:rPr>
        <w:t>обучающихся</w:t>
      </w:r>
      <w:r>
        <w:rPr>
          <w:color w:val="20272D"/>
          <w:spacing w:val="1"/>
          <w:sz w:val="24"/>
        </w:rPr>
        <w:t xml:space="preserve"> </w:t>
      </w:r>
      <w:r>
        <w:rPr>
          <w:color w:val="20272D"/>
          <w:sz w:val="24"/>
        </w:rPr>
        <w:t>к</w:t>
      </w:r>
      <w:r>
        <w:rPr>
          <w:color w:val="20272D"/>
          <w:spacing w:val="1"/>
          <w:sz w:val="24"/>
        </w:rPr>
        <w:t xml:space="preserve"> </w:t>
      </w:r>
      <w:r>
        <w:rPr>
          <w:color w:val="20272D"/>
          <w:sz w:val="24"/>
        </w:rPr>
        <w:t>саморазвитию,</w:t>
      </w:r>
      <w:r>
        <w:rPr>
          <w:color w:val="20272D"/>
          <w:spacing w:val="1"/>
          <w:sz w:val="24"/>
        </w:rPr>
        <w:t xml:space="preserve"> </w:t>
      </w:r>
      <w:r>
        <w:rPr>
          <w:color w:val="20272D"/>
          <w:sz w:val="24"/>
        </w:rPr>
        <w:t>самостоятельности</w:t>
      </w:r>
      <w:r>
        <w:rPr>
          <w:color w:val="20272D"/>
          <w:spacing w:val="1"/>
          <w:sz w:val="24"/>
        </w:rPr>
        <w:t xml:space="preserve"> </w:t>
      </w:r>
      <w:r>
        <w:rPr>
          <w:color w:val="20272D"/>
          <w:sz w:val="24"/>
        </w:rPr>
        <w:t>и</w:t>
      </w:r>
      <w:r>
        <w:rPr>
          <w:color w:val="20272D"/>
          <w:spacing w:val="1"/>
          <w:sz w:val="24"/>
        </w:rPr>
        <w:t xml:space="preserve"> </w:t>
      </w:r>
      <w:r>
        <w:rPr>
          <w:color w:val="20272D"/>
          <w:sz w:val="24"/>
        </w:rPr>
        <w:t>личностному</w:t>
      </w:r>
      <w:r>
        <w:rPr>
          <w:color w:val="20272D"/>
          <w:spacing w:val="1"/>
          <w:sz w:val="24"/>
        </w:rPr>
        <w:t xml:space="preserve"> </w:t>
      </w:r>
      <w:r>
        <w:rPr>
          <w:color w:val="20272D"/>
          <w:sz w:val="24"/>
        </w:rPr>
        <w:t>самоопределению;</w:t>
      </w:r>
      <w:r>
        <w:rPr>
          <w:color w:val="20272D"/>
          <w:spacing w:val="1"/>
          <w:sz w:val="24"/>
        </w:rPr>
        <w:t xml:space="preserve"> </w:t>
      </w:r>
      <w:r>
        <w:rPr>
          <w:color w:val="20272D"/>
          <w:sz w:val="24"/>
        </w:rPr>
        <w:t>ценность</w:t>
      </w:r>
      <w:r>
        <w:rPr>
          <w:color w:val="20272D"/>
          <w:spacing w:val="1"/>
          <w:sz w:val="24"/>
        </w:rPr>
        <w:t xml:space="preserve"> </w:t>
      </w:r>
      <w:r>
        <w:rPr>
          <w:color w:val="20272D"/>
          <w:sz w:val="24"/>
        </w:rPr>
        <w:t>самостоятельности</w:t>
      </w:r>
      <w:r>
        <w:rPr>
          <w:color w:val="20272D"/>
          <w:spacing w:val="1"/>
          <w:sz w:val="24"/>
        </w:rPr>
        <w:t xml:space="preserve"> </w:t>
      </w:r>
      <w:r>
        <w:rPr>
          <w:color w:val="20272D"/>
          <w:sz w:val="24"/>
        </w:rPr>
        <w:t>и</w:t>
      </w:r>
      <w:r>
        <w:rPr>
          <w:color w:val="20272D"/>
          <w:spacing w:val="1"/>
          <w:sz w:val="24"/>
        </w:rPr>
        <w:t xml:space="preserve"> </w:t>
      </w:r>
      <w:r>
        <w:rPr>
          <w:color w:val="20272D"/>
          <w:sz w:val="24"/>
        </w:rPr>
        <w:t>инициативы;</w:t>
      </w:r>
      <w:r>
        <w:rPr>
          <w:color w:val="20272D"/>
          <w:spacing w:val="1"/>
          <w:sz w:val="24"/>
        </w:rPr>
        <w:t xml:space="preserve"> </w:t>
      </w:r>
      <w:r>
        <w:rPr>
          <w:color w:val="20272D"/>
          <w:sz w:val="24"/>
        </w:rPr>
        <w:t>наличие</w:t>
      </w:r>
      <w:r>
        <w:rPr>
          <w:color w:val="20272D"/>
          <w:spacing w:val="1"/>
          <w:sz w:val="24"/>
        </w:rPr>
        <w:t xml:space="preserve"> </w:t>
      </w:r>
      <w:r>
        <w:rPr>
          <w:color w:val="20272D"/>
          <w:sz w:val="24"/>
        </w:rPr>
        <w:t>мотивации</w:t>
      </w:r>
      <w:r>
        <w:rPr>
          <w:color w:val="20272D"/>
          <w:spacing w:val="1"/>
          <w:sz w:val="24"/>
        </w:rPr>
        <w:t xml:space="preserve"> </w:t>
      </w:r>
      <w:r>
        <w:rPr>
          <w:color w:val="20272D"/>
          <w:sz w:val="24"/>
        </w:rPr>
        <w:t>к</w:t>
      </w:r>
      <w:r>
        <w:rPr>
          <w:color w:val="20272D"/>
          <w:spacing w:val="1"/>
          <w:sz w:val="24"/>
        </w:rPr>
        <w:t xml:space="preserve"> </w:t>
      </w:r>
      <w:r>
        <w:rPr>
          <w:color w:val="20272D"/>
          <w:sz w:val="24"/>
        </w:rPr>
        <w:t>целенаправленной</w:t>
      </w:r>
      <w:r>
        <w:rPr>
          <w:color w:val="20272D"/>
          <w:spacing w:val="1"/>
          <w:sz w:val="24"/>
        </w:rPr>
        <w:t xml:space="preserve"> </w:t>
      </w:r>
      <w:r>
        <w:rPr>
          <w:color w:val="20272D"/>
          <w:sz w:val="24"/>
        </w:rPr>
        <w:t>социально значимой деятельности; сформированность внутренней позиции личности как</w:t>
      </w:r>
      <w:r>
        <w:rPr>
          <w:color w:val="20272D"/>
          <w:spacing w:val="1"/>
          <w:sz w:val="24"/>
        </w:rPr>
        <w:t xml:space="preserve"> </w:t>
      </w:r>
      <w:r>
        <w:rPr>
          <w:color w:val="20272D"/>
          <w:sz w:val="24"/>
        </w:rPr>
        <w:t>особого</w:t>
      </w:r>
      <w:r>
        <w:rPr>
          <w:color w:val="20272D"/>
          <w:spacing w:val="-1"/>
          <w:sz w:val="24"/>
        </w:rPr>
        <w:t xml:space="preserve"> </w:t>
      </w:r>
      <w:r>
        <w:rPr>
          <w:color w:val="20272D"/>
          <w:sz w:val="24"/>
        </w:rPr>
        <w:t>ценностного</w:t>
      </w:r>
      <w:r>
        <w:rPr>
          <w:color w:val="20272D"/>
          <w:spacing w:val="-1"/>
          <w:sz w:val="24"/>
        </w:rPr>
        <w:t xml:space="preserve"> </w:t>
      </w:r>
      <w:r>
        <w:rPr>
          <w:color w:val="20272D"/>
          <w:sz w:val="24"/>
        </w:rPr>
        <w:t>отношения</w:t>
      </w:r>
      <w:r>
        <w:rPr>
          <w:color w:val="20272D"/>
          <w:spacing w:val="-1"/>
          <w:sz w:val="24"/>
        </w:rPr>
        <w:t xml:space="preserve"> </w:t>
      </w:r>
      <w:r>
        <w:rPr>
          <w:color w:val="20272D"/>
          <w:sz w:val="24"/>
        </w:rPr>
        <w:t>к</w:t>
      </w:r>
      <w:r>
        <w:rPr>
          <w:color w:val="20272D"/>
          <w:spacing w:val="-1"/>
          <w:sz w:val="24"/>
        </w:rPr>
        <w:t xml:space="preserve"> </w:t>
      </w:r>
      <w:r>
        <w:rPr>
          <w:color w:val="20272D"/>
          <w:sz w:val="24"/>
        </w:rPr>
        <w:t>себе, окружающим</w:t>
      </w:r>
      <w:r>
        <w:rPr>
          <w:color w:val="20272D"/>
          <w:spacing w:val="-1"/>
          <w:sz w:val="24"/>
        </w:rPr>
        <w:t xml:space="preserve"> </w:t>
      </w:r>
      <w:r>
        <w:rPr>
          <w:color w:val="20272D"/>
          <w:sz w:val="24"/>
        </w:rPr>
        <w:t>людям</w:t>
      </w:r>
      <w:r>
        <w:rPr>
          <w:color w:val="20272D"/>
          <w:spacing w:val="-4"/>
          <w:sz w:val="24"/>
        </w:rPr>
        <w:t xml:space="preserve"> </w:t>
      </w:r>
      <w:r>
        <w:rPr>
          <w:color w:val="20272D"/>
          <w:sz w:val="24"/>
        </w:rPr>
        <w:t>и жизни</w:t>
      </w:r>
      <w:r>
        <w:rPr>
          <w:color w:val="20272D"/>
          <w:spacing w:val="1"/>
          <w:sz w:val="24"/>
        </w:rPr>
        <w:t xml:space="preserve"> </w:t>
      </w:r>
      <w:r>
        <w:rPr>
          <w:color w:val="20272D"/>
          <w:sz w:val="24"/>
        </w:rPr>
        <w:t>в</w:t>
      </w:r>
      <w:r>
        <w:rPr>
          <w:color w:val="20272D"/>
          <w:spacing w:val="-6"/>
          <w:sz w:val="24"/>
        </w:rPr>
        <w:t xml:space="preserve"> </w:t>
      </w:r>
      <w:r>
        <w:rPr>
          <w:color w:val="20272D"/>
          <w:sz w:val="24"/>
        </w:rPr>
        <w:t>целом;</w:t>
      </w:r>
    </w:p>
    <w:p w:rsidR="00A97E3A" w:rsidRDefault="00A97E3A" w:rsidP="008D0D1C">
      <w:pPr>
        <w:pStyle w:val="a5"/>
        <w:numPr>
          <w:ilvl w:val="1"/>
          <w:numId w:val="103"/>
        </w:numPr>
        <w:tabs>
          <w:tab w:val="left" w:pos="1925"/>
        </w:tabs>
        <w:spacing w:line="276" w:lineRule="auto"/>
        <w:ind w:right="200" w:firstLine="0"/>
        <w:rPr>
          <w:sz w:val="24"/>
        </w:rPr>
      </w:pPr>
      <w:r>
        <w:rPr>
          <w:b/>
          <w:sz w:val="24"/>
        </w:rPr>
        <w:t>метапредметных,</w:t>
      </w:r>
      <w:r>
        <w:rPr>
          <w:b/>
          <w:spacing w:val="1"/>
          <w:sz w:val="24"/>
        </w:rPr>
        <w:t xml:space="preserve"> </w:t>
      </w:r>
      <w:r>
        <w:rPr>
          <w:sz w:val="24"/>
        </w:rPr>
        <w:t>включающих</w:t>
      </w:r>
      <w:r>
        <w:rPr>
          <w:spacing w:val="1"/>
          <w:sz w:val="24"/>
        </w:rPr>
        <w:t xml:space="preserve"> </w:t>
      </w:r>
      <w:r>
        <w:rPr>
          <w:sz w:val="24"/>
        </w:rPr>
        <w:t>освоение</w:t>
      </w:r>
      <w:r>
        <w:rPr>
          <w:spacing w:val="1"/>
          <w:sz w:val="24"/>
        </w:rPr>
        <w:t xml:space="preserve"> </w:t>
      </w:r>
      <w:r>
        <w:rPr>
          <w:sz w:val="24"/>
        </w:rPr>
        <w:t>обучающимися</w:t>
      </w:r>
      <w:r>
        <w:rPr>
          <w:spacing w:val="1"/>
          <w:sz w:val="24"/>
        </w:rPr>
        <w:t xml:space="preserve"> </w:t>
      </w:r>
      <w:r>
        <w:rPr>
          <w:sz w:val="24"/>
        </w:rPr>
        <w:t>межпредметных</w:t>
      </w:r>
      <w:r>
        <w:rPr>
          <w:spacing w:val="1"/>
          <w:sz w:val="24"/>
        </w:rPr>
        <w:t xml:space="preserve"> </w:t>
      </w:r>
      <w:r>
        <w:rPr>
          <w:sz w:val="24"/>
        </w:rPr>
        <w:t>понятий</w:t>
      </w:r>
      <w:r>
        <w:rPr>
          <w:spacing w:val="1"/>
          <w:sz w:val="24"/>
        </w:rPr>
        <w:t xml:space="preserve"> </w:t>
      </w:r>
      <w:r>
        <w:rPr>
          <w:sz w:val="24"/>
        </w:rPr>
        <w:t>(используются</w:t>
      </w:r>
      <w:r>
        <w:rPr>
          <w:spacing w:val="1"/>
          <w:sz w:val="24"/>
        </w:rPr>
        <w:t xml:space="preserve"> </w:t>
      </w:r>
      <w:r>
        <w:rPr>
          <w:sz w:val="24"/>
        </w:rPr>
        <w:t>в</w:t>
      </w:r>
      <w:r>
        <w:rPr>
          <w:spacing w:val="1"/>
          <w:sz w:val="24"/>
        </w:rPr>
        <w:t xml:space="preserve"> </w:t>
      </w:r>
      <w:r>
        <w:rPr>
          <w:sz w:val="24"/>
        </w:rPr>
        <w:t>нескольких</w:t>
      </w:r>
      <w:r>
        <w:rPr>
          <w:spacing w:val="1"/>
          <w:sz w:val="24"/>
        </w:rPr>
        <w:t xml:space="preserve"> </w:t>
      </w:r>
      <w:r>
        <w:rPr>
          <w:sz w:val="24"/>
        </w:rPr>
        <w:t>предметных</w:t>
      </w:r>
      <w:r>
        <w:rPr>
          <w:spacing w:val="1"/>
          <w:sz w:val="24"/>
        </w:rPr>
        <w:t xml:space="preserve"> </w:t>
      </w:r>
      <w:r>
        <w:rPr>
          <w:sz w:val="24"/>
        </w:rPr>
        <w:t>областях</w:t>
      </w:r>
      <w:r>
        <w:rPr>
          <w:spacing w:val="1"/>
          <w:sz w:val="24"/>
        </w:rPr>
        <w:t xml:space="preserve"> </w:t>
      </w:r>
      <w:r>
        <w:rPr>
          <w:sz w:val="24"/>
        </w:rPr>
        <w:t>и</w:t>
      </w:r>
      <w:r>
        <w:rPr>
          <w:spacing w:val="1"/>
          <w:sz w:val="24"/>
        </w:rPr>
        <w:t xml:space="preserve"> </w:t>
      </w:r>
      <w:r>
        <w:rPr>
          <w:sz w:val="24"/>
        </w:rPr>
        <w:t>позволяют</w:t>
      </w:r>
      <w:r>
        <w:rPr>
          <w:spacing w:val="1"/>
          <w:sz w:val="24"/>
        </w:rPr>
        <w:t xml:space="preserve"> </w:t>
      </w:r>
      <w:r>
        <w:rPr>
          <w:sz w:val="24"/>
        </w:rPr>
        <w:t>связывать</w:t>
      </w:r>
      <w:r>
        <w:rPr>
          <w:spacing w:val="1"/>
          <w:sz w:val="24"/>
        </w:rPr>
        <w:t xml:space="preserve"> </w:t>
      </w:r>
      <w:r>
        <w:rPr>
          <w:sz w:val="24"/>
        </w:rPr>
        <w:t>знания</w:t>
      </w:r>
      <w:r>
        <w:rPr>
          <w:spacing w:val="1"/>
          <w:sz w:val="24"/>
        </w:rPr>
        <w:t xml:space="preserve"> </w:t>
      </w:r>
      <w:r>
        <w:rPr>
          <w:sz w:val="24"/>
        </w:rPr>
        <w:t>из</w:t>
      </w:r>
      <w:r>
        <w:rPr>
          <w:spacing w:val="1"/>
          <w:sz w:val="24"/>
        </w:rPr>
        <w:t xml:space="preserve"> </w:t>
      </w:r>
      <w:r>
        <w:rPr>
          <w:sz w:val="24"/>
        </w:rPr>
        <w:t>различных учебных предметов, учебных курсов (в том числе внеурочной деятельности),</w:t>
      </w:r>
      <w:r>
        <w:rPr>
          <w:spacing w:val="1"/>
          <w:sz w:val="24"/>
        </w:rPr>
        <w:t xml:space="preserve"> </w:t>
      </w:r>
      <w:r>
        <w:rPr>
          <w:sz w:val="24"/>
        </w:rPr>
        <w:t>учебных</w:t>
      </w:r>
      <w:r>
        <w:rPr>
          <w:spacing w:val="1"/>
          <w:sz w:val="24"/>
        </w:rPr>
        <w:t xml:space="preserve"> </w:t>
      </w:r>
      <w:r>
        <w:rPr>
          <w:sz w:val="24"/>
        </w:rPr>
        <w:t>модулей</w:t>
      </w:r>
      <w:r>
        <w:rPr>
          <w:spacing w:val="1"/>
          <w:sz w:val="24"/>
        </w:rPr>
        <w:t xml:space="preserve"> </w:t>
      </w:r>
      <w:r>
        <w:rPr>
          <w:sz w:val="24"/>
        </w:rPr>
        <w:t>в</w:t>
      </w:r>
      <w:r>
        <w:rPr>
          <w:spacing w:val="1"/>
          <w:sz w:val="24"/>
        </w:rPr>
        <w:t xml:space="preserve"> </w:t>
      </w:r>
      <w:r>
        <w:rPr>
          <w:sz w:val="24"/>
        </w:rPr>
        <w:t>целостную</w:t>
      </w:r>
      <w:r>
        <w:rPr>
          <w:spacing w:val="1"/>
          <w:sz w:val="24"/>
        </w:rPr>
        <w:t xml:space="preserve"> </w:t>
      </w:r>
      <w:r>
        <w:rPr>
          <w:sz w:val="24"/>
        </w:rPr>
        <w:t>научную</w:t>
      </w:r>
      <w:r>
        <w:rPr>
          <w:spacing w:val="1"/>
          <w:sz w:val="24"/>
        </w:rPr>
        <w:t xml:space="preserve"> </w:t>
      </w:r>
      <w:r>
        <w:rPr>
          <w:sz w:val="24"/>
        </w:rPr>
        <w:t>картину</w:t>
      </w:r>
      <w:r>
        <w:rPr>
          <w:spacing w:val="1"/>
          <w:sz w:val="24"/>
        </w:rPr>
        <w:t xml:space="preserve"> </w:t>
      </w:r>
      <w:r>
        <w:rPr>
          <w:sz w:val="24"/>
        </w:rPr>
        <w:t>мира)</w:t>
      </w:r>
      <w:r>
        <w:rPr>
          <w:spacing w:val="1"/>
          <w:sz w:val="24"/>
        </w:rPr>
        <w:t xml:space="preserve"> </w:t>
      </w:r>
      <w:r>
        <w:rPr>
          <w:sz w:val="24"/>
        </w:rPr>
        <w:t>и</w:t>
      </w:r>
      <w:r>
        <w:rPr>
          <w:spacing w:val="61"/>
          <w:sz w:val="24"/>
        </w:rPr>
        <w:t xml:space="preserve"> </w:t>
      </w:r>
      <w:r>
        <w:rPr>
          <w:sz w:val="24"/>
        </w:rPr>
        <w:t>универсальные</w:t>
      </w:r>
      <w:r>
        <w:rPr>
          <w:spacing w:val="6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(познавательные,</w:t>
      </w:r>
      <w:r>
        <w:rPr>
          <w:spacing w:val="1"/>
          <w:sz w:val="24"/>
        </w:rPr>
        <w:t xml:space="preserve"> </w:t>
      </w:r>
      <w:r>
        <w:rPr>
          <w:sz w:val="24"/>
        </w:rPr>
        <w:t>коммуникативные,</w:t>
      </w:r>
      <w:r>
        <w:rPr>
          <w:spacing w:val="1"/>
          <w:sz w:val="24"/>
        </w:rPr>
        <w:t xml:space="preserve"> </w:t>
      </w:r>
      <w:r>
        <w:rPr>
          <w:sz w:val="24"/>
        </w:rPr>
        <w:t>регулятивные);</w:t>
      </w:r>
      <w:r>
        <w:rPr>
          <w:spacing w:val="1"/>
          <w:sz w:val="24"/>
        </w:rPr>
        <w:t xml:space="preserve"> </w:t>
      </w:r>
      <w:r>
        <w:rPr>
          <w:sz w:val="24"/>
        </w:rPr>
        <w:t>способность</w:t>
      </w:r>
      <w:r>
        <w:rPr>
          <w:spacing w:val="61"/>
          <w:sz w:val="24"/>
        </w:rPr>
        <w:t xml:space="preserve"> </w:t>
      </w:r>
      <w:r>
        <w:rPr>
          <w:sz w:val="24"/>
        </w:rPr>
        <w:t>их</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практике;</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самостоятельному планированию и осуществлению учебной деятельности и организации</w:t>
      </w:r>
      <w:r>
        <w:rPr>
          <w:spacing w:val="1"/>
          <w:sz w:val="24"/>
        </w:rPr>
        <w:t xml:space="preserve"> </w:t>
      </w:r>
      <w:r>
        <w:rPr>
          <w:sz w:val="24"/>
        </w:rPr>
        <w:t>учебного сотрудничества с педагогическими работниками и сверстниками, к участию в</w:t>
      </w:r>
      <w:r>
        <w:rPr>
          <w:spacing w:val="1"/>
          <w:sz w:val="24"/>
        </w:rPr>
        <w:t xml:space="preserve"> </w:t>
      </w:r>
      <w:r>
        <w:rPr>
          <w:sz w:val="24"/>
        </w:rPr>
        <w:t>построении индивидуальной образовательной траектории; овладение навыками работы с</w:t>
      </w:r>
      <w:r>
        <w:rPr>
          <w:spacing w:val="1"/>
          <w:sz w:val="24"/>
        </w:rPr>
        <w:t xml:space="preserve"> </w:t>
      </w:r>
      <w:r>
        <w:rPr>
          <w:sz w:val="24"/>
        </w:rPr>
        <w:t>информацией: восприятие и создание информационных текстов в различных форматах, в</w:t>
      </w:r>
      <w:r>
        <w:rPr>
          <w:spacing w:val="1"/>
          <w:sz w:val="24"/>
        </w:rPr>
        <w:t xml:space="preserve"> </w:t>
      </w:r>
      <w:r>
        <w:rPr>
          <w:sz w:val="24"/>
        </w:rPr>
        <w:t>том</w:t>
      </w:r>
      <w:r>
        <w:rPr>
          <w:spacing w:val="-2"/>
          <w:sz w:val="24"/>
        </w:rPr>
        <w:t xml:space="preserve"> </w:t>
      </w:r>
      <w:r>
        <w:rPr>
          <w:sz w:val="24"/>
        </w:rPr>
        <w:t>числе</w:t>
      </w:r>
      <w:r>
        <w:rPr>
          <w:spacing w:val="-4"/>
          <w:sz w:val="24"/>
        </w:rPr>
        <w:t xml:space="preserve"> </w:t>
      </w:r>
      <w:r>
        <w:rPr>
          <w:sz w:val="24"/>
        </w:rPr>
        <w:t>цифровых,</w:t>
      </w:r>
      <w:r>
        <w:rPr>
          <w:spacing w:val="-3"/>
          <w:sz w:val="24"/>
        </w:rPr>
        <w:t xml:space="preserve"> </w:t>
      </w:r>
      <w:r>
        <w:rPr>
          <w:sz w:val="24"/>
        </w:rPr>
        <w:t>с</w:t>
      </w:r>
      <w:r>
        <w:rPr>
          <w:spacing w:val="-7"/>
          <w:sz w:val="24"/>
        </w:rPr>
        <w:t xml:space="preserve"> </w:t>
      </w:r>
      <w:r>
        <w:rPr>
          <w:sz w:val="24"/>
        </w:rPr>
        <w:t>учетом</w:t>
      </w:r>
      <w:r>
        <w:rPr>
          <w:spacing w:val="-3"/>
          <w:sz w:val="24"/>
        </w:rPr>
        <w:t xml:space="preserve"> </w:t>
      </w:r>
      <w:r>
        <w:rPr>
          <w:sz w:val="24"/>
        </w:rPr>
        <w:t>назначения информации</w:t>
      </w:r>
      <w:r>
        <w:rPr>
          <w:spacing w:val="-2"/>
          <w:sz w:val="24"/>
        </w:rPr>
        <w:t xml:space="preserve"> </w:t>
      </w:r>
      <w:r>
        <w:rPr>
          <w:sz w:val="24"/>
        </w:rPr>
        <w:t>и</w:t>
      </w:r>
      <w:r>
        <w:rPr>
          <w:spacing w:val="-1"/>
          <w:sz w:val="24"/>
        </w:rPr>
        <w:t xml:space="preserve"> </w:t>
      </w:r>
      <w:r>
        <w:rPr>
          <w:sz w:val="24"/>
        </w:rPr>
        <w:t>ее</w:t>
      </w:r>
      <w:r>
        <w:rPr>
          <w:spacing w:val="-5"/>
          <w:sz w:val="24"/>
        </w:rPr>
        <w:t xml:space="preserve"> </w:t>
      </w:r>
      <w:r>
        <w:rPr>
          <w:sz w:val="24"/>
        </w:rPr>
        <w:t>целевой</w:t>
      </w:r>
      <w:r>
        <w:rPr>
          <w:spacing w:val="1"/>
          <w:sz w:val="24"/>
        </w:rPr>
        <w:t xml:space="preserve"> </w:t>
      </w:r>
      <w:r>
        <w:rPr>
          <w:sz w:val="24"/>
        </w:rPr>
        <w:t>аудитории;</w:t>
      </w:r>
    </w:p>
    <w:p w:rsidR="00A97E3A" w:rsidRDefault="00A97E3A" w:rsidP="008D0D1C">
      <w:pPr>
        <w:pStyle w:val="a5"/>
        <w:numPr>
          <w:ilvl w:val="1"/>
          <w:numId w:val="103"/>
        </w:numPr>
        <w:tabs>
          <w:tab w:val="left" w:pos="1987"/>
        </w:tabs>
        <w:spacing w:line="276" w:lineRule="auto"/>
        <w:ind w:right="198" w:firstLine="60"/>
        <w:rPr>
          <w:sz w:val="24"/>
        </w:rPr>
      </w:pPr>
      <w:r>
        <w:rPr>
          <w:b/>
          <w:sz w:val="24"/>
        </w:rPr>
        <w:t>предметных,</w:t>
      </w:r>
      <w:r>
        <w:rPr>
          <w:b/>
          <w:spacing w:val="1"/>
          <w:sz w:val="24"/>
        </w:rPr>
        <w:t xml:space="preserve"> </w:t>
      </w:r>
      <w:r>
        <w:rPr>
          <w:sz w:val="24"/>
        </w:rPr>
        <w:t>включающих</w:t>
      </w:r>
      <w:r>
        <w:rPr>
          <w:spacing w:val="1"/>
          <w:sz w:val="24"/>
        </w:rPr>
        <w:t xml:space="preserve"> </w:t>
      </w:r>
      <w:r>
        <w:rPr>
          <w:color w:val="20272D"/>
          <w:sz w:val="24"/>
        </w:rPr>
        <w:t>освоение</w:t>
      </w:r>
      <w:r>
        <w:rPr>
          <w:color w:val="20272D"/>
          <w:spacing w:val="1"/>
          <w:sz w:val="24"/>
        </w:rPr>
        <w:t xml:space="preserve"> </w:t>
      </w:r>
      <w:r>
        <w:rPr>
          <w:color w:val="20272D"/>
          <w:sz w:val="24"/>
        </w:rPr>
        <w:t>обучающимися</w:t>
      </w:r>
      <w:r>
        <w:rPr>
          <w:color w:val="20272D"/>
          <w:spacing w:val="1"/>
          <w:sz w:val="24"/>
        </w:rPr>
        <w:t xml:space="preserve"> </w:t>
      </w:r>
      <w:r>
        <w:rPr>
          <w:color w:val="20272D"/>
          <w:sz w:val="24"/>
        </w:rPr>
        <w:t>в</w:t>
      </w:r>
      <w:r>
        <w:rPr>
          <w:color w:val="20272D"/>
          <w:spacing w:val="1"/>
          <w:sz w:val="24"/>
        </w:rPr>
        <w:t xml:space="preserve"> </w:t>
      </w:r>
      <w:r>
        <w:rPr>
          <w:color w:val="20272D"/>
          <w:sz w:val="24"/>
        </w:rPr>
        <w:t>ходе</w:t>
      </w:r>
      <w:r>
        <w:rPr>
          <w:color w:val="20272D"/>
          <w:spacing w:val="1"/>
          <w:sz w:val="24"/>
        </w:rPr>
        <w:t xml:space="preserve"> </w:t>
      </w:r>
      <w:r>
        <w:rPr>
          <w:color w:val="20272D"/>
          <w:sz w:val="24"/>
        </w:rPr>
        <w:t>изучения</w:t>
      </w:r>
      <w:r>
        <w:rPr>
          <w:color w:val="20272D"/>
          <w:spacing w:val="1"/>
          <w:sz w:val="24"/>
        </w:rPr>
        <w:t xml:space="preserve"> </w:t>
      </w:r>
      <w:r>
        <w:rPr>
          <w:color w:val="20272D"/>
          <w:sz w:val="24"/>
        </w:rPr>
        <w:t>учебного</w:t>
      </w:r>
      <w:r>
        <w:rPr>
          <w:color w:val="20272D"/>
          <w:spacing w:val="1"/>
          <w:sz w:val="24"/>
        </w:rPr>
        <w:t xml:space="preserve"> </w:t>
      </w:r>
      <w:r>
        <w:rPr>
          <w:color w:val="20272D"/>
          <w:sz w:val="24"/>
        </w:rPr>
        <w:t>предмета</w:t>
      </w:r>
      <w:r>
        <w:rPr>
          <w:color w:val="20272D"/>
          <w:spacing w:val="1"/>
          <w:sz w:val="24"/>
        </w:rPr>
        <w:t xml:space="preserve"> </w:t>
      </w:r>
      <w:r>
        <w:rPr>
          <w:color w:val="20272D"/>
          <w:sz w:val="24"/>
        </w:rPr>
        <w:t>научных</w:t>
      </w:r>
      <w:r>
        <w:rPr>
          <w:color w:val="20272D"/>
          <w:spacing w:val="1"/>
          <w:sz w:val="24"/>
        </w:rPr>
        <w:t xml:space="preserve"> </w:t>
      </w:r>
      <w:r>
        <w:rPr>
          <w:color w:val="20272D"/>
          <w:sz w:val="24"/>
        </w:rPr>
        <w:t>знаний,</w:t>
      </w:r>
      <w:r>
        <w:rPr>
          <w:color w:val="20272D"/>
          <w:spacing w:val="1"/>
          <w:sz w:val="24"/>
        </w:rPr>
        <w:t xml:space="preserve"> </w:t>
      </w:r>
      <w:r>
        <w:rPr>
          <w:color w:val="20272D"/>
          <w:sz w:val="24"/>
        </w:rPr>
        <w:t>умений</w:t>
      </w:r>
      <w:r>
        <w:rPr>
          <w:color w:val="20272D"/>
          <w:spacing w:val="1"/>
          <w:sz w:val="24"/>
        </w:rPr>
        <w:t xml:space="preserve"> </w:t>
      </w:r>
      <w:r>
        <w:rPr>
          <w:color w:val="20272D"/>
          <w:sz w:val="24"/>
        </w:rPr>
        <w:t>и</w:t>
      </w:r>
      <w:r>
        <w:rPr>
          <w:color w:val="20272D"/>
          <w:spacing w:val="1"/>
          <w:sz w:val="24"/>
        </w:rPr>
        <w:t xml:space="preserve"> </w:t>
      </w:r>
      <w:r>
        <w:rPr>
          <w:color w:val="20272D"/>
          <w:sz w:val="24"/>
        </w:rPr>
        <w:t>способов</w:t>
      </w:r>
      <w:r>
        <w:rPr>
          <w:color w:val="20272D"/>
          <w:spacing w:val="1"/>
          <w:sz w:val="24"/>
        </w:rPr>
        <w:t xml:space="preserve"> </w:t>
      </w:r>
      <w:r>
        <w:rPr>
          <w:color w:val="20272D"/>
          <w:sz w:val="24"/>
        </w:rPr>
        <w:t>действий,</w:t>
      </w:r>
      <w:r>
        <w:rPr>
          <w:color w:val="20272D"/>
          <w:spacing w:val="1"/>
          <w:sz w:val="24"/>
        </w:rPr>
        <w:t xml:space="preserve"> </w:t>
      </w:r>
      <w:r>
        <w:rPr>
          <w:color w:val="20272D"/>
          <w:sz w:val="24"/>
        </w:rPr>
        <w:t>специфических</w:t>
      </w:r>
      <w:r>
        <w:rPr>
          <w:color w:val="20272D"/>
          <w:spacing w:val="1"/>
          <w:sz w:val="24"/>
        </w:rPr>
        <w:t xml:space="preserve"> </w:t>
      </w:r>
      <w:r>
        <w:rPr>
          <w:color w:val="20272D"/>
          <w:sz w:val="24"/>
        </w:rPr>
        <w:t>для</w:t>
      </w:r>
      <w:r>
        <w:rPr>
          <w:color w:val="20272D"/>
          <w:spacing w:val="1"/>
          <w:sz w:val="24"/>
        </w:rPr>
        <w:t xml:space="preserve"> </w:t>
      </w:r>
      <w:r>
        <w:rPr>
          <w:color w:val="20272D"/>
          <w:sz w:val="24"/>
        </w:rPr>
        <w:t>соответствующей</w:t>
      </w:r>
      <w:r>
        <w:rPr>
          <w:color w:val="20272D"/>
          <w:spacing w:val="1"/>
          <w:sz w:val="24"/>
        </w:rPr>
        <w:t xml:space="preserve"> </w:t>
      </w:r>
      <w:r>
        <w:rPr>
          <w:color w:val="20272D"/>
          <w:sz w:val="24"/>
        </w:rPr>
        <w:t>предметной</w:t>
      </w:r>
      <w:r>
        <w:rPr>
          <w:color w:val="20272D"/>
          <w:spacing w:val="1"/>
          <w:sz w:val="24"/>
        </w:rPr>
        <w:t xml:space="preserve"> </w:t>
      </w:r>
      <w:r>
        <w:rPr>
          <w:color w:val="20272D"/>
          <w:sz w:val="24"/>
        </w:rPr>
        <w:t>области;</w:t>
      </w:r>
      <w:r>
        <w:rPr>
          <w:color w:val="20272D"/>
          <w:spacing w:val="1"/>
          <w:sz w:val="24"/>
        </w:rPr>
        <w:t xml:space="preserve"> </w:t>
      </w:r>
      <w:r>
        <w:rPr>
          <w:color w:val="20272D"/>
          <w:sz w:val="24"/>
        </w:rPr>
        <w:t>предпосылки</w:t>
      </w:r>
      <w:r>
        <w:rPr>
          <w:color w:val="20272D"/>
          <w:spacing w:val="1"/>
          <w:sz w:val="24"/>
        </w:rPr>
        <w:t xml:space="preserve"> </w:t>
      </w:r>
      <w:r>
        <w:rPr>
          <w:color w:val="20272D"/>
          <w:sz w:val="24"/>
        </w:rPr>
        <w:t>научного</w:t>
      </w:r>
      <w:r>
        <w:rPr>
          <w:color w:val="20272D"/>
          <w:spacing w:val="1"/>
          <w:sz w:val="24"/>
        </w:rPr>
        <w:t xml:space="preserve"> </w:t>
      </w:r>
      <w:r>
        <w:rPr>
          <w:color w:val="20272D"/>
          <w:sz w:val="24"/>
        </w:rPr>
        <w:t>типа</w:t>
      </w:r>
      <w:r>
        <w:rPr>
          <w:color w:val="20272D"/>
          <w:spacing w:val="1"/>
          <w:sz w:val="24"/>
        </w:rPr>
        <w:t xml:space="preserve"> </w:t>
      </w:r>
      <w:r>
        <w:rPr>
          <w:color w:val="20272D"/>
          <w:sz w:val="24"/>
        </w:rPr>
        <w:t>мышления;</w:t>
      </w:r>
      <w:r>
        <w:rPr>
          <w:color w:val="20272D"/>
          <w:spacing w:val="1"/>
          <w:sz w:val="24"/>
        </w:rPr>
        <w:t xml:space="preserve"> </w:t>
      </w:r>
      <w:r>
        <w:rPr>
          <w:color w:val="20272D"/>
          <w:sz w:val="24"/>
        </w:rPr>
        <w:t>виды</w:t>
      </w:r>
      <w:r>
        <w:rPr>
          <w:color w:val="20272D"/>
          <w:spacing w:val="1"/>
          <w:sz w:val="24"/>
        </w:rPr>
        <w:t xml:space="preserve"> </w:t>
      </w:r>
      <w:r>
        <w:rPr>
          <w:color w:val="20272D"/>
          <w:sz w:val="24"/>
        </w:rPr>
        <w:t>деятельности</w:t>
      </w:r>
      <w:r>
        <w:rPr>
          <w:color w:val="20272D"/>
          <w:spacing w:val="1"/>
          <w:sz w:val="24"/>
        </w:rPr>
        <w:t xml:space="preserve"> </w:t>
      </w:r>
      <w:r>
        <w:rPr>
          <w:color w:val="20272D"/>
          <w:sz w:val="24"/>
        </w:rPr>
        <w:t>по</w:t>
      </w:r>
      <w:r>
        <w:rPr>
          <w:color w:val="20272D"/>
          <w:spacing w:val="1"/>
          <w:sz w:val="24"/>
        </w:rPr>
        <w:t xml:space="preserve"> </w:t>
      </w:r>
      <w:r>
        <w:rPr>
          <w:color w:val="20272D"/>
          <w:sz w:val="24"/>
        </w:rPr>
        <w:t>получению</w:t>
      </w:r>
      <w:r>
        <w:rPr>
          <w:color w:val="20272D"/>
          <w:spacing w:val="1"/>
          <w:sz w:val="24"/>
        </w:rPr>
        <w:t xml:space="preserve"> </w:t>
      </w:r>
      <w:r>
        <w:rPr>
          <w:color w:val="20272D"/>
          <w:sz w:val="24"/>
        </w:rPr>
        <w:t>нового</w:t>
      </w:r>
      <w:r>
        <w:rPr>
          <w:color w:val="20272D"/>
          <w:spacing w:val="1"/>
          <w:sz w:val="24"/>
        </w:rPr>
        <w:t xml:space="preserve"> </w:t>
      </w:r>
      <w:r>
        <w:rPr>
          <w:color w:val="20272D"/>
          <w:sz w:val="24"/>
        </w:rPr>
        <w:t>знания,</w:t>
      </w:r>
      <w:r>
        <w:rPr>
          <w:color w:val="20272D"/>
          <w:spacing w:val="1"/>
          <w:sz w:val="24"/>
        </w:rPr>
        <w:t xml:space="preserve"> </w:t>
      </w:r>
      <w:r>
        <w:rPr>
          <w:color w:val="20272D"/>
          <w:sz w:val="24"/>
        </w:rPr>
        <w:t>его</w:t>
      </w:r>
      <w:r>
        <w:rPr>
          <w:color w:val="20272D"/>
          <w:spacing w:val="1"/>
          <w:sz w:val="24"/>
        </w:rPr>
        <w:t xml:space="preserve"> </w:t>
      </w:r>
      <w:r>
        <w:rPr>
          <w:color w:val="20272D"/>
          <w:sz w:val="24"/>
        </w:rPr>
        <w:t>интерпретации,</w:t>
      </w:r>
      <w:r>
        <w:rPr>
          <w:color w:val="20272D"/>
          <w:spacing w:val="1"/>
          <w:sz w:val="24"/>
        </w:rPr>
        <w:t xml:space="preserve"> </w:t>
      </w:r>
      <w:r>
        <w:rPr>
          <w:color w:val="20272D"/>
          <w:sz w:val="24"/>
        </w:rPr>
        <w:t>преобразованию</w:t>
      </w:r>
      <w:r>
        <w:rPr>
          <w:color w:val="20272D"/>
          <w:spacing w:val="1"/>
          <w:sz w:val="24"/>
        </w:rPr>
        <w:t xml:space="preserve"> </w:t>
      </w:r>
      <w:r>
        <w:rPr>
          <w:color w:val="20272D"/>
          <w:sz w:val="24"/>
        </w:rPr>
        <w:t>и</w:t>
      </w:r>
      <w:r>
        <w:rPr>
          <w:color w:val="20272D"/>
          <w:spacing w:val="1"/>
          <w:sz w:val="24"/>
        </w:rPr>
        <w:t xml:space="preserve"> </w:t>
      </w:r>
      <w:r>
        <w:rPr>
          <w:color w:val="20272D"/>
          <w:sz w:val="24"/>
        </w:rPr>
        <w:t>применению</w:t>
      </w:r>
      <w:r>
        <w:rPr>
          <w:color w:val="20272D"/>
          <w:spacing w:val="1"/>
          <w:sz w:val="24"/>
        </w:rPr>
        <w:t xml:space="preserve"> </w:t>
      </w:r>
      <w:r>
        <w:rPr>
          <w:color w:val="20272D"/>
          <w:sz w:val="24"/>
        </w:rPr>
        <w:t>в</w:t>
      </w:r>
      <w:r>
        <w:rPr>
          <w:color w:val="20272D"/>
          <w:spacing w:val="1"/>
          <w:sz w:val="24"/>
        </w:rPr>
        <w:t xml:space="preserve"> </w:t>
      </w:r>
      <w:r>
        <w:rPr>
          <w:color w:val="20272D"/>
          <w:sz w:val="24"/>
        </w:rPr>
        <w:t>различных</w:t>
      </w:r>
      <w:r>
        <w:rPr>
          <w:color w:val="20272D"/>
          <w:spacing w:val="1"/>
          <w:sz w:val="24"/>
        </w:rPr>
        <w:t xml:space="preserve"> </w:t>
      </w:r>
      <w:r>
        <w:rPr>
          <w:color w:val="20272D"/>
          <w:sz w:val="24"/>
        </w:rPr>
        <w:t>учебных</w:t>
      </w:r>
      <w:r>
        <w:rPr>
          <w:color w:val="20272D"/>
          <w:spacing w:val="1"/>
          <w:sz w:val="24"/>
        </w:rPr>
        <w:t xml:space="preserve"> </w:t>
      </w:r>
      <w:r>
        <w:rPr>
          <w:color w:val="20272D"/>
          <w:sz w:val="24"/>
        </w:rPr>
        <w:t>ситуациях,</w:t>
      </w:r>
      <w:r>
        <w:rPr>
          <w:color w:val="20272D"/>
          <w:spacing w:val="1"/>
          <w:sz w:val="24"/>
        </w:rPr>
        <w:t xml:space="preserve"> </w:t>
      </w:r>
      <w:r>
        <w:rPr>
          <w:color w:val="20272D"/>
          <w:sz w:val="24"/>
        </w:rPr>
        <w:t>в</w:t>
      </w:r>
      <w:r>
        <w:rPr>
          <w:color w:val="20272D"/>
          <w:spacing w:val="1"/>
          <w:sz w:val="24"/>
        </w:rPr>
        <w:t xml:space="preserve"> </w:t>
      </w:r>
      <w:r>
        <w:rPr>
          <w:color w:val="20272D"/>
          <w:sz w:val="24"/>
        </w:rPr>
        <w:t>том</w:t>
      </w:r>
      <w:r>
        <w:rPr>
          <w:color w:val="20272D"/>
          <w:spacing w:val="1"/>
          <w:sz w:val="24"/>
        </w:rPr>
        <w:t xml:space="preserve"> </w:t>
      </w:r>
      <w:r>
        <w:rPr>
          <w:color w:val="20272D"/>
          <w:sz w:val="24"/>
        </w:rPr>
        <w:t>числе</w:t>
      </w:r>
      <w:r>
        <w:rPr>
          <w:color w:val="20272D"/>
          <w:spacing w:val="1"/>
          <w:sz w:val="24"/>
        </w:rPr>
        <w:t xml:space="preserve"> </w:t>
      </w:r>
      <w:r>
        <w:rPr>
          <w:color w:val="20272D"/>
          <w:sz w:val="24"/>
        </w:rPr>
        <w:t>при</w:t>
      </w:r>
      <w:r>
        <w:rPr>
          <w:color w:val="20272D"/>
          <w:spacing w:val="1"/>
          <w:sz w:val="24"/>
        </w:rPr>
        <w:t xml:space="preserve"> </w:t>
      </w:r>
      <w:r>
        <w:rPr>
          <w:color w:val="20272D"/>
          <w:sz w:val="24"/>
        </w:rPr>
        <w:t>создании</w:t>
      </w:r>
      <w:r>
        <w:rPr>
          <w:color w:val="20272D"/>
          <w:spacing w:val="1"/>
          <w:sz w:val="24"/>
        </w:rPr>
        <w:t xml:space="preserve"> </w:t>
      </w:r>
      <w:r>
        <w:rPr>
          <w:color w:val="20272D"/>
          <w:sz w:val="24"/>
        </w:rPr>
        <w:t>учебных</w:t>
      </w:r>
      <w:r>
        <w:rPr>
          <w:color w:val="20272D"/>
          <w:spacing w:val="1"/>
          <w:sz w:val="24"/>
        </w:rPr>
        <w:t xml:space="preserve"> </w:t>
      </w:r>
      <w:r>
        <w:rPr>
          <w:color w:val="20272D"/>
          <w:sz w:val="24"/>
        </w:rPr>
        <w:t>и</w:t>
      </w:r>
      <w:r>
        <w:rPr>
          <w:color w:val="20272D"/>
          <w:spacing w:val="1"/>
          <w:sz w:val="24"/>
        </w:rPr>
        <w:t xml:space="preserve"> </w:t>
      </w:r>
      <w:r>
        <w:rPr>
          <w:color w:val="20272D"/>
          <w:sz w:val="24"/>
        </w:rPr>
        <w:t>социальных</w:t>
      </w:r>
      <w:r>
        <w:rPr>
          <w:color w:val="20272D"/>
          <w:spacing w:val="2"/>
          <w:sz w:val="24"/>
        </w:rPr>
        <w:t xml:space="preserve"> </w:t>
      </w:r>
      <w:r>
        <w:rPr>
          <w:color w:val="20272D"/>
          <w:sz w:val="24"/>
        </w:rPr>
        <w:t>проектов.</w:t>
      </w:r>
    </w:p>
    <w:p w:rsidR="00A97E3A" w:rsidRDefault="00A97E3A" w:rsidP="00A97E3A">
      <w:pPr>
        <w:pStyle w:val="a3"/>
        <w:spacing w:line="276" w:lineRule="auto"/>
        <w:ind w:left="1682" w:right="211" w:firstLine="707"/>
      </w:pPr>
      <w:r>
        <w:rPr>
          <w:color w:val="20272D"/>
        </w:rPr>
        <w:t>Требования к результатам освоения адаптированной программы основного общего</w:t>
      </w:r>
      <w:r>
        <w:rPr>
          <w:color w:val="20272D"/>
          <w:spacing w:val="1"/>
        </w:rPr>
        <w:t xml:space="preserve"> </w:t>
      </w:r>
      <w:r>
        <w:rPr>
          <w:color w:val="20272D"/>
        </w:rPr>
        <w:t>образования</w:t>
      </w:r>
      <w:r>
        <w:rPr>
          <w:color w:val="20272D"/>
          <w:spacing w:val="1"/>
        </w:rPr>
        <w:t xml:space="preserve"> </w:t>
      </w:r>
      <w:r>
        <w:rPr>
          <w:color w:val="20272D"/>
        </w:rPr>
        <w:t>обучающимися</w:t>
      </w:r>
      <w:r>
        <w:rPr>
          <w:color w:val="20272D"/>
          <w:spacing w:val="1"/>
        </w:rPr>
        <w:t xml:space="preserve"> </w:t>
      </w:r>
      <w:r>
        <w:rPr>
          <w:color w:val="20272D"/>
        </w:rPr>
        <w:t>с</w:t>
      </w:r>
      <w:r>
        <w:rPr>
          <w:color w:val="20272D"/>
          <w:spacing w:val="1"/>
        </w:rPr>
        <w:t xml:space="preserve"> </w:t>
      </w:r>
      <w:r>
        <w:rPr>
          <w:color w:val="20272D"/>
        </w:rPr>
        <w:t>ОВЗ</w:t>
      </w:r>
      <w:r>
        <w:rPr>
          <w:color w:val="20272D"/>
          <w:spacing w:val="1"/>
        </w:rPr>
        <w:t xml:space="preserve"> </w:t>
      </w:r>
      <w:r>
        <w:rPr>
          <w:color w:val="20272D"/>
        </w:rPr>
        <w:t>учитывают</w:t>
      </w:r>
      <w:r>
        <w:rPr>
          <w:color w:val="20272D"/>
          <w:spacing w:val="1"/>
        </w:rPr>
        <w:t xml:space="preserve"> </w:t>
      </w:r>
      <w:r>
        <w:rPr>
          <w:color w:val="20272D"/>
        </w:rPr>
        <w:t>в</w:t>
      </w:r>
      <w:r>
        <w:rPr>
          <w:color w:val="20272D"/>
          <w:spacing w:val="1"/>
        </w:rPr>
        <w:t xml:space="preserve"> </w:t>
      </w:r>
      <w:r>
        <w:rPr>
          <w:color w:val="20272D"/>
        </w:rPr>
        <w:t>том</w:t>
      </w:r>
      <w:r>
        <w:rPr>
          <w:color w:val="20272D"/>
          <w:spacing w:val="1"/>
        </w:rPr>
        <w:t xml:space="preserve"> </w:t>
      </w:r>
      <w:r>
        <w:rPr>
          <w:color w:val="20272D"/>
        </w:rPr>
        <w:t>числе</w:t>
      </w:r>
      <w:r>
        <w:rPr>
          <w:color w:val="20272D"/>
          <w:spacing w:val="1"/>
        </w:rPr>
        <w:t xml:space="preserve"> </w:t>
      </w:r>
      <w:r>
        <w:rPr>
          <w:color w:val="20272D"/>
        </w:rPr>
        <w:t>особенности</w:t>
      </w:r>
      <w:r>
        <w:rPr>
          <w:color w:val="20272D"/>
          <w:spacing w:val="1"/>
        </w:rPr>
        <w:t xml:space="preserve"> </w:t>
      </w:r>
      <w:r>
        <w:rPr>
          <w:color w:val="20272D"/>
        </w:rPr>
        <w:t>их</w:t>
      </w:r>
      <w:r>
        <w:rPr>
          <w:color w:val="20272D"/>
          <w:spacing w:val="-57"/>
        </w:rPr>
        <w:t xml:space="preserve"> </w:t>
      </w:r>
      <w:r>
        <w:rPr>
          <w:color w:val="20272D"/>
        </w:rPr>
        <w:t>психофизического развития</w:t>
      </w:r>
      <w:r>
        <w:rPr>
          <w:color w:val="20272D"/>
          <w:spacing w:val="-4"/>
        </w:rPr>
        <w:t xml:space="preserve"> </w:t>
      </w:r>
      <w:r>
        <w:rPr>
          <w:color w:val="20272D"/>
        </w:rPr>
        <w:t>и</w:t>
      </w:r>
      <w:r>
        <w:rPr>
          <w:color w:val="20272D"/>
          <w:spacing w:val="-3"/>
        </w:rPr>
        <w:t xml:space="preserve"> </w:t>
      </w:r>
      <w:r>
        <w:rPr>
          <w:color w:val="20272D"/>
        </w:rPr>
        <w:t>их</w:t>
      </w:r>
      <w:r>
        <w:rPr>
          <w:color w:val="20272D"/>
          <w:spacing w:val="4"/>
        </w:rPr>
        <w:t xml:space="preserve"> </w:t>
      </w:r>
      <w:r>
        <w:rPr>
          <w:color w:val="20272D"/>
        </w:rPr>
        <w:t>особые</w:t>
      </w:r>
      <w:r>
        <w:rPr>
          <w:color w:val="20272D"/>
          <w:spacing w:val="-5"/>
        </w:rPr>
        <w:t xml:space="preserve"> </w:t>
      </w:r>
      <w:r>
        <w:rPr>
          <w:color w:val="20272D"/>
        </w:rPr>
        <w:t>образовательные</w:t>
      </w:r>
      <w:r>
        <w:rPr>
          <w:color w:val="20272D"/>
          <w:spacing w:val="-3"/>
        </w:rPr>
        <w:t xml:space="preserve"> </w:t>
      </w:r>
      <w:r>
        <w:rPr>
          <w:color w:val="20272D"/>
        </w:rPr>
        <w:t>потребности.</w:t>
      </w:r>
    </w:p>
    <w:p w:rsidR="00A97E3A" w:rsidRDefault="00A97E3A" w:rsidP="00A97E3A">
      <w:pPr>
        <w:pStyle w:val="a3"/>
        <w:spacing w:line="276" w:lineRule="auto"/>
        <w:ind w:left="1682" w:right="201" w:firstLine="707"/>
      </w:pPr>
      <w:r>
        <w:t>Научно-методологической</w:t>
      </w:r>
      <w:r>
        <w:rPr>
          <w:spacing w:val="1"/>
        </w:rPr>
        <w:t xml:space="preserve"> </w:t>
      </w:r>
      <w:r>
        <w:t>основой</w:t>
      </w:r>
      <w:r>
        <w:rPr>
          <w:spacing w:val="1"/>
        </w:rPr>
        <w:t xml:space="preserve"> </w:t>
      </w:r>
      <w:r>
        <w:t>для</w:t>
      </w:r>
      <w:r>
        <w:rPr>
          <w:spacing w:val="1"/>
        </w:rPr>
        <w:t xml:space="preserve"> </w:t>
      </w:r>
      <w:r>
        <w:t>разработки</w:t>
      </w:r>
      <w:r>
        <w:rPr>
          <w:spacing w:val="1"/>
        </w:rPr>
        <w:t xml:space="preserve"> </w:t>
      </w:r>
      <w:r>
        <w:t>требований</w:t>
      </w:r>
      <w:r>
        <w:rPr>
          <w:spacing w:val="1"/>
        </w:rPr>
        <w:t xml:space="preserve"> </w:t>
      </w:r>
      <w:r>
        <w:t>к</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обучающихся,</w:t>
      </w:r>
      <w:r>
        <w:rPr>
          <w:spacing w:val="1"/>
        </w:rPr>
        <w:t xml:space="preserve"> </w:t>
      </w:r>
      <w:r>
        <w:t>освоивших</w:t>
      </w:r>
      <w:r>
        <w:rPr>
          <w:spacing w:val="1"/>
        </w:rPr>
        <w:t xml:space="preserve"> </w:t>
      </w:r>
      <w:r>
        <w:t>программу</w:t>
      </w:r>
      <w:r>
        <w:rPr>
          <w:spacing w:val="1"/>
        </w:rPr>
        <w:t xml:space="preserve"> </w:t>
      </w:r>
      <w:r>
        <w:t>основного</w:t>
      </w:r>
      <w:r>
        <w:rPr>
          <w:spacing w:val="-1"/>
        </w:rPr>
        <w:t xml:space="preserve"> </w:t>
      </w:r>
      <w:r>
        <w:t>общего</w:t>
      </w:r>
      <w:r>
        <w:rPr>
          <w:spacing w:val="-1"/>
        </w:rPr>
        <w:t xml:space="preserve"> </w:t>
      </w:r>
      <w:r>
        <w:t>образования, является</w:t>
      </w:r>
      <w:r>
        <w:rPr>
          <w:spacing w:val="-1"/>
        </w:rPr>
        <w:t xml:space="preserve"> </w:t>
      </w:r>
      <w:r>
        <w:t>системно-деятельностный</w:t>
      </w:r>
      <w:r>
        <w:rPr>
          <w:spacing w:val="-1"/>
        </w:rPr>
        <w:t xml:space="preserve"> </w:t>
      </w:r>
      <w:r>
        <w:t>подход.</w:t>
      </w:r>
    </w:p>
    <w:p w:rsidR="00A97E3A" w:rsidRDefault="00A97E3A" w:rsidP="008D0D1C">
      <w:pPr>
        <w:pStyle w:val="2"/>
        <w:numPr>
          <w:ilvl w:val="2"/>
          <w:numId w:val="107"/>
        </w:numPr>
        <w:tabs>
          <w:tab w:val="left" w:pos="2282"/>
        </w:tabs>
        <w:spacing w:before="209"/>
        <w:ind w:left="2282"/>
        <w:jc w:val="both"/>
      </w:pPr>
      <w:bookmarkStart w:id="9" w:name="_bookmark8"/>
      <w:bookmarkEnd w:id="9"/>
      <w:r>
        <w:t>Личностные</w:t>
      </w:r>
      <w:r>
        <w:rPr>
          <w:spacing w:val="-9"/>
        </w:rPr>
        <w:t xml:space="preserve"> </w:t>
      </w:r>
      <w:r>
        <w:t>результаты</w:t>
      </w:r>
      <w:r>
        <w:rPr>
          <w:spacing w:val="-6"/>
        </w:rPr>
        <w:t xml:space="preserve"> </w:t>
      </w:r>
      <w:r>
        <w:t>освоения</w:t>
      </w:r>
      <w:r>
        <w:rPr>
          <w:spacing w:val="-5"/>
        </w:rPr>
        <w:t xml:space="preserve"> </w:t>
      </w:r>
      <w:r>
        <w:t>ООП</w:t>
      </w:r>
      <w:r>
        <w:rPr>
          <w:spacing w:val="-5"/>
        </w:rPr>
        <w:t xml:space="preserve"> </w:t>
      </w:r>
      <w:r>
        <w:t>ООО</w:t>
      </w:r>
    </w:p>
    <w:p w:rsidR="00A97E3A" w:rsidRDefault="00A97E3A" w:rsidP="00A97E3A">
      <w:pPr>
        <w:pStyle w:val="a3"/>
        <w:spacing w:before="29" w:line="276" w:lineRule="auto"/>
        <w:ind w:left="1682" w:right="199" w:firstLine="599"/>
      </w:pPr>
      <w:r>
        <w:rPr>
          <w:color w:val="20272D"/>
        </w:rPr>
        <w:t>Личностные</w:t>
      </w:r>
      <w:r>
        <w:rPr>
          <w:color w:val="20272D"/>
          <w:spacing w:val="1"/>
        </w:rPr>
        <w:t xml:space="preserve"> </w:t>
      </w:r>
      <w:r>
        <w:rPr>
          <w:color w:val="20272D"/>
        </w:rPr>
        <w:t>результаты</w:t>
      </w:r>
      <w:r>
        <w:rPr>
          <w:color w:val="20272D"/>
          <w:spacing w:val="1"/>
        </w:rPr>
        <w:t xml:space="preserve"> </w:t>
      </w:r>
      <w:r>
        <w:rPr>
          <w:color w:val="20272D"/>
        </w:rPr>
        <w:t>освоения</w:t>
      </w:r>
      <w:r>
        <w:rPr>
          <w:color w:val="20272D"/>
          <w:spacing w:val="1"/>
        </w:rPr>
        <w:t xml:space="preserve"> </w:t>
      </w:r>
      <w:r>
        <w:rPr>
          <w:color w:val="20272D"/>
        </w:rPr>
        <w:t>ООП</w:t>
      </w:r>
      <w:r>
        <w:rPr>
          <w:color w:val="20272D"/>
          <w:spacing w:val="1"/>
        </w:rPr>
        <w:t xml:space="preserve"> </w:t>
      </w:r>
      <w:r>
        <w:rPr>
          <w:color w:val="20272D"/>
        </w:rPr>
        <w:t>ООО</w:t>
      </w:r>
      <w:r>
        <w:rPr>
          <w:color w:val="20272D"/>
          <w:spacing w:val="1"/>
        </w:rPr>
        <w:t xml:space="preserve"> </w:t>
      </w:r>
      <w:r>
        <w:rPr>
          <w:color w:val="20272D"/>
        </w:rPr>
        <w:t>достигаются</w:t>
      </w:r>
      <w:r>
        <w:rPr>
          <w:color w:val="20272D"/>
          <w:spacing w:val="1"/>
        </w:rPr>
        <w:t xml:space="preserve"> </w:t>
      </w:r>
      <w:r>
        <w:rPr>
          <w:color w:val="20272D"/>
        </w:rPr>
        <w:t>в</w:t>
      </w:r>
      <w:r>
        <w:rPr>
          <w:color w:val="20272D"/>
          <w:spacing w:val="1"/>
        </w:rPr>
        <w:t xml:space="preserve"> </w:t>
      </w:r>
      <w:r>
        <w:rPr>
          <w:color w:val="20272D"/>
        </w:rPr>
        <w:t>единстве</w:t>
      </w:r>
      <w:r>
        <w:rPr>
          <w:color w:val="20272D"/>
          <w:spacing w:val="1"/>
        </w:rPr>
        <w:t xml:space="preserve"> </w:t>
      </w:r>
      <w:r>
        <w:rPr>
          <w:color w:val="20272D"/>
        </w:rPr>
        <w:t>учебной</w:t>
      </w:r>
      <w:r>
        <w:rPr>
          <w:color w:val="20272D"/>
          <w:spacing w:val="1"/>
        </w:rPr>
        <w:t xml:space="preserve"> </w:t>
      </w:r>
      <w:r>
        <w:rPr>
          <w:color w:val="20272D"/>
        </w:rPr>
        <w:t>и</w:t>
      </w:r>
      <w:r>
        <w:rPr>
          <w:color w:val="20272D"/>
          <w:spacing w:val="-57"/>
        </w:rPr>
        <w:t xml:space="preserve"> </w:t>
      </w:r>
      <w:r>
        <w:rPr>
          <w:color w:val="20272D"/>
        </w:rPr>
        <w:t>воспитательной</w:t>
      </w:r>
      <w:r>
        <w:rPr>
          <w:color w:val="20272D"/>
          <w:spacing w:val="1"/>
        </w:rPr>
        <w:t xml:space="preserve"> </w:t>
      </w:r>
      <w:r>
        <w:rPr>
          <w:color w:val="20272D"/>
        </w:rPr>
        <w:t>деятельности</w:t>
      </w:r>
      <w:r>
        <w:rPr>
          <w:color w:val="20272D"/>
          <w:spacing w:val="1"/>
        </w:rPr>
        <w:t xml:space="preserve"> </w:t>
      </w:r>
      <w:r>
        <w:rPr>
          <w:color w:val="20272D"/>
        </w:rPr>
        <w:t>МБОУ</w:t>
      </w:r>
      <w:r>
        <w:rPr>
          <w:color w:val="20272D"/>
          <w:spacing w:val="1"/>
        </w:rPr>
        <w:t xml:space="preserve"> </w:t>
      </w:r>
      <w:r>
        <w:rPr>
          <w:color w:val="20272D"/>
        </w:rPr>
        <w:t>«Благовещенская</w:t>
      </w:r>
      <w:r>
        <w:rPr>
          <w:color w:val="20272D"/>
          <w:spacing w:val="1"/>
        </w:rPr>
        <w:t xml:space="preserve"> </w:t>
      </w:r>
      <w:r>
        <w:rPr>
          <w:color w:val="20272D"/>
        </w:rPr>
        <w:t>СОШ»</w:t>
      </w:r>
      <w:r>
        <w:rPr>
          <w:color w:val="20272D"/>
          <w:spacing w:val="1"/>
        </w:rPr>
        <w:t xml:space="preserve"> </w:t>
      </w:r>
      <w:r>
        <w:rPr>
          <w:color w:val="20272D"/>
        </w:rPr>
        <w:t>в</w:t>
      </w:r>
      <w:r>
        <w:rPr>
          <w:color w:val="20272D"/>
          <w:spacing w:val="1"/>
        </w:rPr>
        <w:t xml:space="preserve"> </w:t>
      </w:r>
      <w:r>
        <w:rPr>
          <w:color w:val="20272D"/>
        </w:rPr>
        <w:t>соответствии</w:t>
      </w:r>
      <w:r>
        <w:rPr>
          <w:color w:val="20272D"/>
          <w:spacing w:val="1"/>
        </w:rPr>
        <w:t xml:space="preserve"> </w:t>
      </w:r>
      <w:r>
        <w:rPr>
          <w:color w:val="20272D"/>
        </w:rPr>
        <w:t>с</w:t>
      </w:r>
      <w:r>
        <w:rPr>
          <w:color w:val="20272D"/>
          <w:spacing w:val="1"/>
        </w:rPr>
        <w:t xml:space="preserve"> </w:t>
      </w:r>
      <w:r>
        <w:rPr>
          <w:color w:val="20272D"/>
        </w:rPr>
        <w:t>традиционными российскими социокультурными и духовно-нравственными ценностями,</w:t>
      </w:r>
      <w:r>
        <w:rPr>
          <w:color w:val="20272D"/>
          <w:spacing w:val="1"/>
        </w:rPr>
        <w:t xml:space="preserve"> </w:t>
      </w:r>
      <w:r>
        <w:rPr>
          <w:color w:val="20272D"/>
        </w:rPr>
        <w:t>принятыми</w:t>
      </w:r>
      <w:r>
        <w:rPr>
          <w:color w:val="20272D"/>
          <w:spacing w:val="15"/>
        </w:rPr>
        <w:t xml:space="preserve"> </w:t>
      </w:r>
      <w:r>
        <w:rPr>
          <w:color w:val="20272D"/>
        </w:rPr>
        <w:t>в</w:t>
      </w:r>
    </w:p>
    <w:p w:rsidR="00A97E3A" w:rsidRDefault="00A97E3A" w:rsidP="00A97E3A">
      <w:pPr>
        <w:spacing w:line="276" w:lineRule="auto"/>
        <w:sectPr w:rsidR="00A97E3A">
          <w:pgSz w:w="11930" w:h="16860"/>
          <w:pgMar w:top="480" w:right="640" w:bottom="440" w:left="20" w:header="0" w:footer="182" w:gutter="0"/>
          <w:cols w:space="720"/>
        </w:sectPr>
      </w:pPr>
    </w:p>
    <w:p w:rsidR="00A97E3A" w:rsidRDefault="00A97E3A" w:rsidP="00A97E3A">
      <w:pPr>
        <w:pStyle w:val="a3"/>
        <w:spacing w:before="63" w:line="278" w:lineRule="auto"/>
        <w:ind w:left="1682" w:right="202"/>
      </w:pPr>
      <w:r>
        <w:rPr>
          <w:color w:val="20272D"/>
        </w:rPr>
        <w:lastRenderedPageBreak/>
        <w:t>обществе</w:t>
      </w:r>
      <w:r>
        <w:rPr>
          <w:color w:val="20272D"/>
          <w:spacing w:val="1"/>
        </w:rPr>
        <w:t xml:space="preserve"> </w:t>
      </w:r>
      <w:r>
        <w:rPr>
          <w:color w:val="20272D"/>
        </w:rPr>
        <w:t>правилами</w:t>
      </w:r>
      <w:r>
        <w:rPr>
          <w:color w:val="20272D"/>
          <w:spacing w:val="1"/>
        </w:rPr>
        <w:t xml:space="preserve"> </w:t>
      </w:r>
      <w:r>
        <w:rPr>
          <w:color w:val="20272D"/>
        </w:rPr>
        <w:t>и</w:t>
      </w:r>
      <w:r>
        <w:rPr>
          <w:color w:val="20272D"/>
          <w:spacing w:val="1"/>
        </w:rPr>
        <w:t xml:space="preserve"> </w:t>
      </w:r>
      <w:r>
        <w:rPr>
          <w:color w:val="20272D"/>
        </w:rPr>
        <w:t>нормами</w:t>
      </w:r>
      <w:r>
        <w:rPr>
          <w:color w:val="20272D"/>
          <w:spacing w:val="1"/>
        </w:rPr>
        <w:t xml:space="preserve"> </w:t>
      </w:r>
      <w:r>
        <w:rPr>
          <w:color w:val="20272D"/>
        </w:rPr>
        <w:t>поведения,</w:t>
      </w:r>
      <w:r>
        <w:rPr>
          <w:color w:val="20272D"/>
          <w:spacing w:val="1"/>
        </w:rPr>
        <w:t xml:space="preserve"> </w:t>
      </w:r>
      <w:r>
        <w:rPr>
          <w:color w:val="20272D"/>
        </w:rPr>
        <w:t>и</w:t>
      </w:r>
      <w:r>
        <w:rPr>
          <w:color w:val="20272D"/>
          <w:spacing w:val="1"/>
        </w:rPr>
        <w:t xml:space="preserve"> </w:t>
      </w:r>
      <w:r>
        <w:rPr>
          <w:color w:val="20272D"/>
        </w:rPr>
        <w:t>способствуют</w:t>
      </w:r>
      <w:r>
        <w:rPr>
          <w:color w:val="20272D"/>
          <w:spacing w:val="1"/>
        </w:rPr>
        <w:t xml:space="preserve"> </w:t>
      </w:r>
      <w:r>
        <w:rPr>
          <w:color w:val="20272D"/>
        </w:rPr>
        <w:t>процессам</w:t>
      </w:r>
      <w:r>
        <w:rPr>
          <w:color w:val="20272D"/>
          <w:spacing w:val="1"/>
        </w:rPr>
        <w:t xml:space="preserve"> </w:t>
      </w:r>
      <w:r>
        <w:rPr>
          <w:color w:val="20272D"/>
        </w:rPr>
        <w:t>самопознания,</w:t>
      </w:r>
      <w:r>
        <w:rPr>
          <w:color w:val="20272D"/>
          <w:spacing w:val="1"/>
        </w:rPr>
        <w:t xml:space="preserve"> </w:t>
      </w:r>
      <w:r>
        <w:rPr>
          <w:color w:val="20272D"/>
        </w:rPr>
        <w:t>самовоспитания</w:t>
      </w:r>
      <w:r>
        <w:rPr>
          <w:color w:val="20272D"/>
          <w:spacing w:val="-8"/>
        </w:rPr>
        <w:t xml:space="preserve"> </w:t>
      </w:r>
      <w:r>
        <w:rPr>
          <w:color w:val="20272D"/>
        </w:rPr>
        <w:t>и саморазвития,</w:t>
      </w:r>
      <w:r>
        <w:rPr>
          <w:color w:val="20272D"/>
          <w:spacing w:val="-3"/>
        </w:rPr>
        <w:t xml:space="preserve"> </w:t>
      </w:r>
      <w:r>
        <w:rPr>
          <w:color w:val="20272D"/>
        </w:rPr>
        <w:t>формирования</w:t>
      </w:r>
      <w:r>
        <w:rPr>
          <w:color w:val="20272D"/>
          <w:spacing w:val="-1"/>
        </w:rPr>
        <w:t xml:space="preserve"> </w:t>
      </w:r>
      <w:r>
        <w:rPr>
          <w:color w:val="20272D"/>
        </w:rPr>
        <w:t>внутренней</w:t>
      </w:r>
      <w:r>
        <w:rPr>
          <w:color w:val="20272D"/>
          <w:spacing w:val="1"/>
        </w:rPr>
        <w:t xml:space="preserve"> </w:t>
      </w:r>
      <w:r>
        <w:rPr>
          <w:color w:val="20272D"/>
        </w:rPr>
        <w:t>позиции</w:t>
      </w:r>
      <w:r>
        <w:rPr>
          <w:color w:val="20272D"/>
          <w:spacing w:val="1"/>
        </w:rPr>
        <w:t xml:space="preserve"> </w:t>
      </w:r>
      <w:r>
        <w:rPr>
          <w:color w:val="20272D"/>
        </w:rPr>
        <w:t>личности.</w:t>
      </w:r>
    </w:p>
    <w:p w:rsidR="00A97E3A" w:rsidRDefault="00A97E3A" w:rsidP="00A97E3A">
      <w:pPr>
        <w:spacing w:line="276" w:lineRule="auto"/>
        <w:ind w:left="1682" w:right="224" w:firstLine="659"/>
        <w:rPr>
          <w:sz w:val="24"/>
        </w:rPr>
      </w:pPr>
      <w:r>
        <w:rPr>
          <w:sz w:val="24"/>
        </w:rPr>
        <w:t xml:space="preserve">На уровне </w:t>
      </w:r>
      <w:r>
        <w:rPr>
          <w:b/>
          <w:sz w:val="24"/>
        </w:rPr>
        <w:t xml:space="preserve">личностных результатов </w:t>
      </w:r>
      <w:r>
        <w:rPr>
          <w:sz w:val="24"/>
        </w:rPr>
        <w:t>освоения ООП ООО планируются (п.42 ФГОС</w:t>
      </w:r>
      <w:r>
        <w:rPr>
          <w:spacing w:val="-57"/>
          <w:sz w:val="24"/>
        </w:rPr>
        <w:t xml:space="preserve"> </w:t>
      </w:r>
      <w:r>
        <w:rPr>
          <w:sz w:val="24"/>
        </w:rPr>
        <w:t>ООО):</w:t>
      </w:r>
    </w:p>
    <w:p w:rsidR="00A97E3A" w:rsidRDefault="00A97E3A" w:rsidP="008D0D1C">
      <w:pPr>
        <w:pStyle w:val="2"/>
        <w:numPr>
          <w:ilvl w:val="0"/>
          <w:numId w:val="102"/>
        </w:numPr>
        <w:tabs>
          <w:tab w:val="left" w:pos="1925"/>
        </w:tabs>
        <w:spacing w:before="2" w:line="273" w:lineRule="auto"/>
        <w:ind w:right="199" w:firstLine="0"/>
        <w:jc w:val="both"/>
        <w:rPr>
          <w:b w:val="0"/>
        </w:rPr>
      </w:pPr>
      <w:r>
        <w:rPr>
          <w:color w:val="20272D"/>
        </w:rPr>
        <w:t>Личностные</w:t>
      </w:r>
      <w:r>
        <w:rPr>
          <w:color w:val="20272D"/>
          <w:spacing w:val="1"/>
        </w:rPr>
        <w:t xml:space="preserve"> </w:t>
      </w:r>
      <w:r>
        <w:rPr>
          <w:color w:val="20272D"/>
        </w:rPr>
        <w:t>результаты</w:t>
      </w:r>
      <w:r>
        <w:rPr>
          <w:color w:val="20272D"/>
          <w:spacing w:val="1"/>
        </w:rPr>
        <w:t xml:space="preserve"> </w:t>
      </w:r>
      <w:r>
        <w:rPr>
          <w:color w:val="20272D"/>
        </w:rPr>
        <w:t>освоения</w:t>
      </w:r>
      <w:r>
        <w:rPr>
          <w:color w:val="20272D"/>
          <w:spacing w:val="1"/>
        </w:rPr>
        <w:t xml:space="preserve"> </w:t>
      </w:r>
      <w:r>
        <w:rPr>
          <w:color w:val="20272D"/>
        </w:rPr>
        <w:t>ООП</w:t>
      </w:r>
      <w:r>
        <w:rPr>
          <w:color w:val="20272D"/>
          <w:spacing w:val="1"/>
        </w:rPr>
        <w:t xml:space="preserve"> </w:t>
      </w:r>
      <w:r>
        <w:rPr>
          <w:color w:val="20272D"/>
        </w:rPr>
        <w:t>ООО,</w:t>
      </w:r>
      <w:r>
        <w:rPr>
          <w:color w:val="20272D"/>
          <w:spacing w:val="1"/>
        </w:rPr>
        <w:t xml:space="preserve"> </w:t>
      </w:r>
      <w:r>
        <w:rPr>
          <w:color w:val="20272D"/>
        </w:rPr>
        <w:t>отражающие</w:t>
      </w:r>
      <w:r>
        <w:rPr>
          <w:color w:val="20272D"/>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 ценностных</w:t>
      </w:r>
      <w:r>
        <w:rPr>
          <w:spacing w:val="1"/>
        </w:rPr>
        <w:t xml:space="preserve"> </w:t>
      </w:r>
      <w:r>
        <w:t>ориентаций</w:t>
      </w:r>
      <w:r>
        <w:rPr>
          <w:spacing w:val="1"/>
        </w:rPr>
        <w:t xml:space="preserve"> </w:t>
      </w:r>
      <w:r>
        <w:t>и</w:t>
      </w:r>
      <w:r>
        <w:rPr>
          <w:spacing w:val="1"/>
        </w:rPr>
        <w:t xml:space="preserve"> </w:t>
      </w:r>
      <w:r>
        <w:t>расширение опыта деятельности</w:t>
      </w:r>
      <w:r>
        <w:rPr>
          <w:spacing w:val="1"/>
        </w:rPr>
        <w:t xml:space="preserve"> </w:t>
      </w:r>
      <w:r>
        <w:t>на ее основе и в процессе реализации основных</w:t>
      </w:r>
      <w:r>
        <w:rPr>
          <w:spacing w:val="1"/>
        </w:rPr>
        <w:t xml:space="preserve"> </w:t>
      </w:r>
      <w:r>
        <w:t>направлений воспитательной деятельности</w:t>
      </w:r>
      <w:r>
        <w:rPr>
          <w:b w:val="0"/>
        </w:rPr>
        <w:t>,</w:t>
      </w:r>
      <w:r>
        <w:rPr>
          <w:b w:val="0"/>
          <w:spacing w:val="-1"/>
        </w:rPr>
        <w:t xml:space="preserve"> </w:t>
      </w:r>
      <w:r>
        <w:rPr>
          <w:b w:val="0"/>
        </w:rPr>
        <w:t>в</w:t>
      </w:r>
      <w:r>
        <w:rPr>
          <w:b w:val="0"/>
          <w:spacing w:val="-3"/>
        </w:rPr>
        <w:t xml:space="preserve"> </w:t>
      </w:r>
      <w:r>
        <w:rPr>
          <w:b w:val="0"/>
        </w:rPr>
        <w:t>том</w:t>
      </w:r>
      <w:r>
        <w:rPr>
          <w:b w:val="0"/>
          <w:spacing w:val="-1"/>
        </w:rPr>
        <w:t xml:space="preserve"> </w:t>
      </w:r>
      <w:r>
        <w:rPr>
          <w:b w:val="0"/>
        </w:rPr>
        <w:t>числе</w:t>
      </w:r>
      <w:r>
        <w:rPr>
          <w:b w:val="0"/>
          <w:spacing w:val="-2"/>
        </w:rPr>
        <w:t xml:space="preserve"> </w:t>
      </w:r>
      <w:r>
        <w:rPr>
          <w:b w:val="0"/>
        </w:rPr>
        <w:t>в</w:t>
      </w:r>
      <w:r>
        <w:rPr>
          <w:b w:val="0"/>
          <w:spacing w:val="-3"/>
        </w:rPr>
        <w:t xml:space="preserve"> </w:t>
      </w:r>
      <w:r>
        <w:rPr>
          <w:b w:val="0"/>
        </w:rPr>
        <w:t>части:</w:t>
      </w:r>
    </w:p>
    <w:p w:rsidR="00A97E3A" w:rsidRDefault="00A97E3A" w:rsidP="008D0D1C">
      <w:pPr>
        <w:pStyle w:val="a5"/>
        <w:numPr>
          <w:ilvl w:val="1"/>
          <w:numId w:val="102"/>
        </w:numPr>
        <w:tabs>
          <w:tab w:val="left" w:pos="2102"/>
        </w:tabs>
        <w:spacing w:before="14"/>
        <w:ind w:left="2102" w:hanging="420"/>
        <w:jc w:val="both"/>
        <w:rPr>
          <w:b/>
          <w:color w:val="20272D"/>
          <w:sz w:val="24"/>
        </w:rPr>
      </w:pPr>
      <w:r>
        <w:rPr>
          <w:b/>
          <w:color w:val="20272D"/>
          <w:sz w:val="24"/>
        </w:rPr>
        <w:t>Гражданского</w:t>
      </w:r>
      <w:r>
        <w:rPr>
          <w:b/>
          <w:color w:val="20272D"/>
          <w:spacing w:val="-5"/>
          <w:sz w:val="24"/>
        </w:rPr>
        <w:t xml:space="preserve"> </w:t>
      </w:r>
      <w:r>
        <w:rPr>
          <w:b/>
          <w:color w:val="20272D"/>
          <w:sz w:val="24"/>
        </w:rPr>
        <w:t>воспитания:</w:t>
      </w:r>
    </w:p>
    <w:p w:rsidR="00A97E3A" w:rsidRDefault="00A97E3A" w:rsidP="008D0D1C">
      <w:pPr>
        <w:pStyle w:val="a5"/>
        <w:numPr>
          <w:ilvl w:val="1"/>
          <w:numId w:val="103"/>
        </w:numPr>
        <w:tabs>
          <w:tab w:val="left" w:pos="1865"/>
        </w:tabs>
        <w:spacing w:before="31" w:line="280" w:lineRule="auto"/>
        <w:ind w:right="217" w:firstLine="0"/>
        <w:rPr>
          <w:color w:val="20272D"/>
          <w:sz w:val="24"/>
        </w:rPr>
      </w:pPr>
      <w:r>
        <w:rPr>
          <w:color w:val="20272D"/>
          <w:sz w:val="24"/>
        </w:rPr>
        <w:t>готовность к выполнению обязанностей гражданина и реализации его прав, уважение</w:t>
      </w:r>
      <w:r>
        <w:rPr>
          <w:color w:val="20272D"/>
          <w:spacing w:val="1"/>
          <w:sz w:val="24"/>
        </w:rPr>
        <w:t xml:space="preserve"> </w:t>
      </w:r>
      <w:r>
        <w:rPr>
          <w:color w:val="20272D"/>
          <w:sz w:val="24"/>
        </w:rPr>
        <w:t>прав,</w:t>
      </w:r>
      <w:r>
        <w:rPr>
          <w:color w:val="20272D"/>
          <w:spacing w:val="-4"/>
          <w:sz w:val="24"/>
        </w:rPr>
        <w:t xml:space="preserve"> </w:t>
      </w:r>
      <w:r>
        <w:rPr>
          <w:color w:val="20272D"/>
          <w:sz w:val="24"/>
        </w:rPr>
        <w:t>свобод и законных</w:t>
      </w:r>
      <w:r>
        <w:rPr>
          <w:color w:val="20272D"/>
          <w:spacing w:val="2"/>
          <w:sz w:val="24"/>
        </w:rPr>
        <w:t xml:space="preserve"> </w:t>
      </w:r>
      <w:r>
        <w:rPr>
          <w:color w:val="20272D"/>
          <w:sz w:val="24"/>
        </w:rPr>
        <w:t>интересов других</w:t>
      </w:r>
      <w:r>
        <w:rPr>
          <w:color w:val="20272D"/>
          <w:spacing w:val="6"/>
          <w:sz w:val="24"/>
        </w:rPr>
        <w:t xml:space="preserve"> </w:t>
      </w:r>
      <w:r>
        <w:rPr>
          <w:color w:val="20272D"/>
          <w:sz w:val="24"/>
        </w:rPr>
        <w:t>людей;</w:t>
      </w:r>
    </w:p>
    <w:p w:rsidR="00A97E3A" w:rsidRDefault="00A97E3A" w:rsidP="008D0D1C">
      <w:pPr>
        <w:pStyle w:val="a5"/>
        <w:numPr>
          <w:ilvl w:val="1"/>
          <w:numId w:val="103"/>
        </w:numPr>
        <w:tabs>
          <w:tab w:val="left" w:pos="1884"/>
        </w:tabs>
        <w:spacing w:line="276" w:lineRule="auto"/>
        <w:ind w:right="212" w:firstLine="0"/>
        <w:rPr>
          <w:color w:val="20272D"/>
          <w:sz w:val="24"/>
        </w:rPr>
      </w:pPr>
      <w:r>
        <w:rPr>
          <w:color w:val="20272D"/>
          <w:sz w:val="24"/>
        </w:rPr>
        <w:t>активное</w:t>
      </w:r>
      <w:r>
        <w:rPr>
          <w:color w:val="20272D"/>
          <w:spacing w:val="1"/>
          <w:sz w:val="24"/>
        </w:rPr>
        <w:t xml:space="preserve"> </w:t>
      </w:r>
      <w:r>
        <w:rPr>
          <w:color w:val="20272D"/>
          <w:sz w:val="24"/>
        </w:rPr>
        <w:t>участие в</w:t>
      </w:r>
      <w:r>
        <w:rPr>
          <w:color w:val="20272D"/>
          <w:spacing w:val="1"/>
          <w:sz w:val="24"/>
        </w:rPr>
        <w:t xml:space="preserve"> </w:t>
      </w:r>
      <w:r>
        <w:rPr>
          <w:color w:val="20272D"/>
          <w:sz w:val="24"/>
        </w:rPr>
        <w:t>жизни</w:t>
      </w:r>
      <w:r>
        <w:rPr>
          <w:color w:val="20272D"/>
          <w:spacing w:val="1"/>
          <w:sz w:val="24"/>
        </w:rPr>
        <w:t xml:space="preserve"> </w:t>
      </w:r>
      <w:r>
        <w:rPr>
          <w:color w:val="20272D"/>
          <w:sz w:val="24"/>
        </w:rPr>
        <w:t>семьи,</w:t>
      </w:r>
      <w:r>
        <w:rPr>
          <w:color w:val="20272D"/>
          <w:spacing w:val="1"/>
          <w:sz w:val="24"/>
        </w:rPr>
        <w:t xml:space="preserve"> </w:t>
      </w:r>
      <w:r>
        <w:rPr>
          <w:color w:val="20272D"/>
          <w:sz w:val="24"/>
        </w:rPr>
        <w:t>Организации,</w:t>
      </w:r>
      <w:r>
        <w:rPr>
          <w:color w:val="20272D"/>
          <w:spacing w:val="1"/>
          <w:sz w:val="24"/>
        </w:rPr>
        <w:t xml:space="preserve"> </w:t>
      </w:r>
      <w:r>
        <w:rPr>
          <w:color w:val="20272D"/>
          <w:sz w:val="24"/>
        </w:rPr>
        <w:t>местного</w:t>
      </w:r>
      <w:r>
        <w:rPr>
          <w:color w:val="20272D"/>
          <w:spacing w:val="1"/>
          <w:sz w:val="24"/>
        </w:rPr>
        <w:t xml:space="preserve"> </w:t>
      </w:r>
      <w:r>
        <w:rPr>
          <w:color w:val="20272D"/>
          <w:sz w:val="24"/>
        </w:rPr>
        <w:t>сообщества,</w:t>
      </w:r>
      <w:r>
        <w:rPr>
          <w:color w:val="20272D"/>
          <w:spacing w:val="1"/>
          <w:sz w:val="24"/>
        </w:rPr>
        <w:t xml:space="preserve"> </w:t>
      </w:r>
      <w:r>
        <w:rPr>
          <w:color w:val="20272D"/>
          <w:sz w:val="24"/>
        </w:rPr>
        <w:t>родного</w:t>
      </w:r>
      <w:r>
        <w:rPr>
          <w:color w:val="20272D"/>
          <w:spacing w:val="1"/>
          <w:sz w:val="24"/>
        </w:rPr>
        <w:t xml:space="preserve"> </w:t>
      </w:r>
      <w:r>
        <w:rPr>
          <w:color w:val="20272D"/>
          <w:sz w:val="24"/>
        </w:rPr>
        <w:t>края,</w:t>
      </w:r>
      <w:r>
        <w:rPr>
          <w:color w:val="20272D"/>
          <w:spacing w:val="1"/>
          <w:sz w:val="24"/>
        </w:rPr>
        <w:t xml:space="preserve"> </w:t>
      </w:r>
      <w:r>
        <w:rPr>
          <w:color w:val="20272D"/>
          <w:sz w:val="24"/>
        </w:rPr>
        <w:t>страны;</w:t>
      </w:r>
    </w:p>
    <w:p w:rsidR="00A97E3A" w:rsidRDefault="00A97E3A" w:rsidP="008D0D1C">
      <w:pPr>
        <w:pStyle w:val="a5"/>
        <w:numPr>
          <w:ilvl w:val="1"/>
          <w:numId w:val="103"/>
        </w:numPr>
        <w:tabs>
          <w:tab w:val="left" w:pos="1882"/>
        </w:tabs>
        <w:spacing w:line="275" w:lineRule="exact"/>
        <w:ind w:left="1881" w:hanging="200"/>
        <w:rPr>
          <w:color w:val="20272D"/>
          <w:sz w:val="24"/>
        </w:rPr>
      </w:pPr>
      <w:r>
        <w:rPr>
          <w:color w:val="20272D"/>
          <w:sz w:val="24"/>
        </w:rPr>
        <w:t>неприятие</w:t>
      </w:r>
      <w:r>
        <w:rPr>
          <w:color w:val="20272D"/>
          <w:spacing w:val="-7"/>
          <w:sz w:val="24"/>
        </w:rPr>
        <w:t xml:space="preserve"> </w:t>
      </w:r>
      <w:r>
        <w:rPr>
          <w:color w:val="20272D"/>
          <w:sz w:val="24"/>
        </w:rPr>
        <w:t>любых</w:t>
      </w:r>
      <w:r>
        <w:rPr>
          <w:color w:val="20272D"/>
          <w:spacing w:val="-4"/>
          <w:sz w:val="24"/>
        </w:rPr>
        <w:t xml:space="preserve"> </w:t>
      </w:r>
      <w:r>
        <w:rPr>
          <w:color w:val="20272D"/>
          <w:sz w:val="24"/>
        </w:rPr>
        <w:t>форм</w:t>
      </w:r>
      <w:r>
        <w:rPr>
          <w:color w:val="20272D"/>
          <w:spacing w:val="-9"/>
          <w:sz w:val="24"/>
        </w:rPr>
        <w:t xml:space="preserve"> </w:t>
      </w:r>
      <w:r>
        <w:rPr>
          <w:color w:val="20272D"/>
          <w:sz w:val="24"/>
        </w:rPr>
        <w:t>экстремизма,</w:t>
      </w:r>
      <w:r>
        <w:rPr>
          <w:color w:val="20272D"/>
          <w:spacing w:val="-5"/>
          <w:sz w:val="24"/>
        </w:rPr>
        <w:t xml:space="preserve"> </w:t>
      </w:r>
      <w:r>
        <w:rPr>
          <w:color w:val="20272D"/>
          <w:sz w:val="24"/>
        </w:rPr>
        <w:t>дискриминации;</w:t>
      </w:r>
    </w:p>
    <w:p w:rsidR="00A97E3A" w:rsidRDefault="00A97E3A" w:rsidP="008D0D1C">
      <w:pPr>
        <w:pStyle w:val="a5"/>
        <w:numPr>
          <w:ilvl w:val="1"/>
          <w:numId w:val="103"/>
        </w:numPr>
        <w:tabs>
          <w:tab w:val="left" w:pos="1882"/>
        </w:tabs>
        <w:spacing w:before="33"/>
        <w:ind w:left="1881" w:hanging="200"/>
        <w:rPr>
          <w:color w:val="20272D"/>
          <w:sz w:val="24"/>
        </w:rPr>
      </w:pPr>
      <w:r>
        <w:rPr>
          <w:color w:val="20272D"/>
          <w:sz w:val="24"/>
        </w:rPr>
        <w:t>понимание</w:t>
      </w:r>
      <w:r>
        <w:rPr>
          <w:color w:val="20272D"/>
          <w:spacing w:val="-9"/>
          <w:sz w:val="24"/>
        </w:rPr>
        <w:t xml:space="preserve"> </w:t>
      </w:r>
      <w:r>
        <w:rPr>
          <w:color w:val="20272D"/>
          <w:sz w:val="24"/>
        </w:rPr>
        <w:t>роли</w:t>
      </w:r>
      <w:r>
        <w:rPr>
          <w:color w:val="20272D"/>
          <w:spacing w:val="-6"/>
          <w:sz w:val="24"/>
        </w:rPr>
        <w:t xml:space="preserve"> </w:t>
      </w:r>
      <w:r>
        <w:rPr>
          <w:color w:val="20272D"/>
          <w:sz w:val="24"/>
        </w:rPr>
        <w:t>различных</w:t>
      </w:r>
      <w:r>
        <w:rPr>
          <w:color w:val="20272D"/>
          <w:spacing w:val="-4"/>
          <w:sz w:val="24"/>
        </w:rPr>
        <w:t xml:space="preserve"> </w:t>
      </w:r>
      <w:r>
        <w:rPr>
          <w:color w:val="20272D"/>
          <w:sz w:val="24"/>
        </w:rPr>
        <w:t>социальных</w:t>
      </w:r>
      <w:r>
        <w:rPr>
          <w:color w:val="20272D"/>
          <w:spacing w:val="-7"/>
          <w:sz w:val="24"/>
        </w:rPr>
        <w:t xml:space="preserve"> </w:t>
      </w:r>
      <w:r>
        <w:rPr>
          <w:color w:val="20272D"/>
          <w:sz w:val="24"/>
        </w:rPr>
        <w:t>институтов</w:t>
      </w:r>
      <w:r>
        <w:rPr>
          <w:color w:val="20272D"/>
          <w:spacing w:val="-8"/>
          <w:sz w:val="24"/>
        </w:rPr>
        <w:t xml:space="preserve"> </w:t>
      </w:r>
      <w:r>
        <w:rPr>
          <w:color w:val="20272D"/>
          <w:sz w:val="24"/>
        </w:rPr>
        <w:t>в</w:t>
      </w:r>
      <w:r>
        <w:rPr>
          <w:color w:val="20272D"/>
          <w:spacing w:val="-6"/>
          <w:sz w:val="24"/>
        </w:rPr>
        <w:t xml:space="preserve"> </w:t>
      </w:r>
      <w:r>
        <w:rPr>
          <w:color w:val="20272D"/>
          <w:sz w:val="24"/>
        </w:rPr>
        <w:t>жизни</w:t>
      </w:r>
      <w:r>
        <w:rPr>
          <w:color w:val="20272D"/>
          <w:spacing w:val="-7"/>
          <w:sz w:val="24"/>
        </w:rPr>
        <w:t xml:space="preserve"> </w:t>
      </w:r>
      <w:r>
        <w:rPr>
          <w:color w:val="20272D"/>
          <w:sz w:val="24"/>
        </w:rPr>
        <w:t>человека;</w:t>
      </w:r>
    </w:p>
    <w:p w:rsidR="00A97E3A" w:rsidRDefault="00A97E3A" w:rsidP="008D0D1C">
      <w:pPr>
        <w:pStyle w:val="a5"/>
        <w:numPr>
          <w:ilvl w:val="1"/>
          <w:numId w:val="103"/>
        </w:numPr>
        <w:tabs>
          <w:tab w:val="left" w:pos="1937"/>
        </w:tabs>
        <w:spacing w:before="39" w:line="278" w:lineRule="auto"/>
        <w:ind w:right="208" w:firstLine="0"/>
        <w:rPr>
          <w:color w:val="20272D"/>
          <w:sz w:val="24"/>
        </w:rPr>
      </w:pPr>
      <w:r>
        <w:rPr>
          <w:color w:val="20272D"/>
          <w:sz w:val="24"/>
        </w:rPr>
        <w:t>представление об основных правах, свободах и обязанностях гражданина, социальных</w:t>
      </w:r>
      <w:r>
        <w:rPr>
          <w:color w:val="20272D"/>
          <w:spacing w:val="1"/>
          <w:sz w:val="24"/>
        </w:rPr>
        <w:t xml:space="preserve"> </w:t>
      </w:r>
      <w:r>
        <w:rPr>
          <w:color w:val="20272D"/>
          <w:sz w:val="24"/>
        </w:rPr>
        <w:t>нормах</w:t>
      </w:r>
      <w:r>
        <w:rPr>
          <w:color w:val="20272D"/>
          <w:spacing w:val="1"/>
          <w:sz w:val="24"/>
        </w:rPr>
        <w:t xml:space="preserve"> </w:t>
      </w:r>
      <w:r>
        <w:rPr>
          <w:color w:val="20272D"/>
          <w:sz w:val="24"/>
        </w:rPr>
        <w:t>и</w:t>
      </w:r>
      <w:r>
        <w:rPr>
          <w:color w:val="20272D"/>
          <w:spacing w:val="1"/>
          <w:sz w:val="24"/>
        </w:rPr>
        <w:t xml:space="preserve"> </w:t>
      </w:r>
      <w:r>
        <w:rPr>
          <w:color w:val="20272D"/>
          <w:sz w:val="24"/>
        </w:rPr>
        <w:t>правилах</w:t>
      </w:r>
      <w:r>
        <w:rPr>
          <w:color w:val="20272D"/>
          <w:spacing w:val="1"/>
          <w:sz w:val="24"/>
        </w:rPr>
        <w:t xml:space="preserve"> </w:t>
      </w:r>
      <w:r>
        <w:rPr>
          <w:color w:val="20272D"/>
          <w:sz w:val="24"/>
        </w:rPr>
        <w:t>межличностных</w:t>
      </w:r>
      <w:r>
        <w:rPr>
          <w:color w:val="20272D"/>
          <w:spacing w:val="1"/>
          <w:sz w:val="24"/>
        </w:rPr>
        <w:t xml:space="preserve"> </w:t>
      </w:r>
      <w:r>
        <w:rPr>
          <w:color w:val="20272D"/>
          <w:sz w:val="24"/>
        </w:rPr>
        <w:t>отношений</w:t>
      </w:r>
      <w:r>
        <w:rPr>
          <w:color w:val="20272D"/>
          <w:spacing w:val="1"/>
          <w:sz w:val="24"/>
        </w:rPr>
        <w:t xml:space="preserve"> </w:t>
      </w:r>
      <w:r>
        <w:rPr>
          <w:color w:val="20272D"/>
          <w:sz w:val="24"/>
        </w:rPr>
        <w:t>в</w:t>
      </w:r>
      <w:r>
        <w:rPr>
          <w:color w:val="20272D"/>
          <w:spacing w:val="1"/>
          <w:sz w:val="24"/>
        </w:rPr>
        <w:t xml:space="preserve"> </w:t>
      </w:r>
      <w:r>
        <w:rPr>
          <w:color w:val="20272D"/>
          <w:sz w:val="24"/>
        </w:rPr>
        <w:t>поликультурном</w:t>
      </w:r>
      <w:r>
        <w:rPr>
          <w:color w:val="20272D"/>
          <w:spacing w:val="1"/>
          <w:sz w:val="24"/>
        </w:rPr>
        <w:t xml:space="preserve"> </w:t>
      </w:r>
      <w:r>
        <w:rPr>
          <w:color w:val="20272D"/>
          <w:sz w:val="24"/>
        </w:rPr>
        <w:t>и</w:t>
      </w:r>
      <w:r>
        <w:rPr>
          <w:color w:val="20272D"/>
          <w:spacing w:val="1"/>
          <w:sz w:val="24"/>
        </w:rPr>
        <w:t xml:space="preserve"> </w:t>
      </w:r>
      <w:r>
        <w:rPr>
          <w:color w:val="20272D"/>
          <w:sz w:val="24"/>
        </w:rPr>
        <w:t>многоконфессиональном</w:t>
      </w:r>
      <w:r>
        <w:rPr>
          <w:color w:val="20272D"/>
          <w:spacing w:val="-3"/>
          <w:sz w:val="24"/>
        </w:rPr>
        <w:t xml:space="preserve"> </w:t>
      </w:r>
      <w:r>
        <w:rPr>
          <w:color w:val="20272D"/>
          <w:sz w:val="24"/>
        </w:rPr>
        <w:t>обществе;</w:t>
      </w:r>
    </w:p>
    <w:p w:rsidR="00A97E3A" w:rsidRDefault="00A97E3A" w:rsidP="008D0D1C">
      <w:pPr>
        <w:pStyle w:val="a5"/>
        <w:numPr>
          <w:ilvl w:val="1"/>
          <w:numId w:val="103"/>
        </w:numPr>
        <w:tabs>
          <w:tab w:val="left" w:pos="1882"/>
        </w:tabs>
        <w:spacing w:line="271" w:lineRule="exact"/>
        <w:ind w:left="1881" w:hanging="200"/>
        <w:rPr>
          <w:color w:val="20272D"/>
          <w:sz w:val="24"/>
        </w:rPr>
      </w:pPr>
      <w:r>
        <w:rPr>
          <w:color w:val="20272D"/>
          <w:sz w:val="24"/>
        </w:rPr>
        <w:t>представление</w:t>
      </w:r>
      <w:r>
        <w:rPr>
          <w:color w:val="20272D"/>
          <w:spacing w:val="-10"/>
          <w:sz w:val="24"/>
        </w:rPr>
        <w:t xml:space="preserve"> </w:t>
      </w:r>
      <w:r>
        <w:rPr>
          <w:color w:val="20272D"/>
          <w:sz w:val="24"/>
        </w:rPr>
        <w:t>о</w:t>
      </w:r>
      <w:r>
        <w:rPr>
          <w:color w:val="20272D"/>
          <w:spacing w:val="-7"/>
          <w:sz w:val="24"/>
        </w:rPr>
        <w:t xml:space="preserve"> </w:t>
      </w:r>
      <w:r>
        <w:rPr>
          <w:color w:val="20272D"/>
          <w:sz w:val="24"/>
        </w:rPr>
        <w:t>способах</w:t>
      </w:r>
      <w:r>
        <w:rPr>
          <w:color w:val="20272D"/>
          <w:spacing w:val="-4"/>
          <w:sz w:val="24"/>
        </w:rPr>
        <w:t xml:space="preserve"> </w:t>
      </w:r>
      <w:r>
        <w:rPr>
          <w:color w:val="20272D"/>
          <w:sz w:val="24"/>
        </w:rPr>
        <w:t>противодействия</w:t>
      </w:r>
      <w:r>
        <w:rPr>
          <w:color w:val="20272D"/>
          <w:spacing w:val="-10"/>
          <w:sz w:val="24"/>
        </w:rPr>
        <w:t xml:space="preserve"> </w:t>
      </w:r>
      <w:r>
        <w:rPr>
          <w:color w:val="20272D"/>
          <w:sz w:val="24"/>
        </w:rPr>
        <w:t>коррупции;</w:t>
      </w:r>
    </w:p>
    <w:p w:rsidR="00A97E3A" w:rsidRDefault="00A97E3A" w:rsidP="008D0D1C">
      <w:pPr>
        <w:pStyle w:val="a5"/>
        <w:numPr>
          <w:ilvl w:val="1"/>
          <w:numId w:val="103"/>
        </w:numPr>
        <w:tabs>
          <w:tab w:val="left" w:pos="1915"/>
        </w:tabs>
        <w:spacing w:before="41" w:line="278" w:lineRule="auto"/>
        <w:ind w:right="207" w:firstLine="0"/>
        <w:rPr>
          <w:color w:val="20272D"/>
          <w:sz w:val="24"/>
        </w:rPr>
      </w:pPr>
      <w:r>
        <w:rPr>
          <w:color w:val="20272D"/>
          <w:sz w:val="24"/>
        </w:rPr>
        <w:t>готовность к разнообразной</w:t>
      </w:r>
      <w:r>
        <w:rPr>
          <w:color w:val="20272D"/>
          <w:spacing w:val="60"/>
          <w:sz w:val="24"/>
        </w:rPr>
        <w:t xml:space="preserve"> </w:t>
      </w:r>
      <w:r>
        <w:rPr>
          <w:color w:val="20272D"/>
          <w:sz w:val="24"/>
        </w:rPr>
        <w:t>совместной деятельности, стремление к взаимопониманию</w:t>
      </w:r>
      <w:r>
        <w:rPr>
          <w:color w:val="20272D"/>
          <w:spacing w:val="1"/>
          <w:sz w:val="24"/>
        </w:rPr>
        <w:t xml:space="preserve"> </w:t>
      </w:r>
      <w:r>
        <w:rPr>
          <w:color w:val="20272D"/>
          <w:sz w:val="24"/>
        </w:rPr>
        <w:t>и взаимопомощи,</w:t>
      </w:r>
      <w:r>
        <w:rPr>
          <w:color w:val="20272D"/>
          <w:spacing w:val="-1"/>
          <w:sz w:val="24"/>
        </w:rPr>
        <w:t xml:space="preserve"> </w:t>
      </w:r>
      <w:r>
        <w:rPr>
          <w:color w:val="20272D"/>
          <w:sz w:val="24"/>
        </w:rPr>
        <w:t>активное</w:t>
      </w:r>
      <w:r>
        <w:rPr>
          <w:color w:val="20272D"/>
          <w:spacing w:val="1"/>
          <w:sz w:val="24"/>
        </w:rPr>
        <w:t xml:space="preserve"> </w:t>
      </w:r>
      <w:r>
        <w:rPr>
          <w:color w:val="20272D"/>
          <w:sz w:val="24"/>
        </w:rPr>
        <w:t>участие</w:t>
      </w:r>
      <w:r>
        <w:rPr>
          <w:color w:val="20272D"/>
          <w:spacing w:val="1"/>
          <w:sz w:val="24"/>
        </w:rPr>
        <w:t xml:space="preserve"> </w:t>
      </w:r>
      <w:r>
        <w:rPr>
          <w:color w:val="20272D"/>
          <w:sz w:val="24"/>
        </w:rPr>
        <w:t>в</w:t>
      </w:r>
      <w:r>
        <w:rPr>
          <w:color w:val="20272D"/>
          <w:spacing w:val="-3"/>
          <w:sz w:val="24"/>
        </w:rPr>
        <w:t xml:space="preserve"> </w:t>
      </w:r>
      <w:r>
        <w:rPr>
          <w:color w:val="20272D"/>
          <w:sz w:val="24"/>
        </w:rPr>
        <w:t>школьном</w:t>
      </w:r>
      <w:r>
        <w:rPr>
          <w:color w:val="20272D"/>
          <w:spacing w:val="-1"/>
          <w:sz w:val="24"/>
        </w:rPr>
        <w:t xml:space="preserve"> </w:t>
      </w:r>
      <w:r>
        <w:rPr>
          <w:color w:val="20272D"/>
          <w:sz w:val="24"/>
        </w:rPr>
        <w:t>самоуправлении;</w:t>
      </w:r>
    </w:p>
    <w:p w:rsidR="00A97E3A" w:rsidRDefault="00A97E3A" w:rsidP="008D0D1C">
      <w:pPr>
        <w:pStyle w:val="a5"/>
        <w:numPr>
          <w:ilvl w:val="1"/>
          <w:numId w:val="103"/>
        </w:numPr>
        <w:tabs>
          <w:tab w:val="left" w:pos="1997"/>
        </w:tabs>
        <w:spacing w:line="278" w:lineRule="auto"/>
        <w:ind w:right="205" w:firstLine="0"/>
        <w:rPr>
          <w:color w:val="20272D"/>
          <w:sz w:val="24"/>
        </w:rPr>
      </w:pPr>
      <w:r>
        <w:rPr>
          <w:color w:val="20272D"/>
          <w:sz w:val="24"/>
        </w:rPr>
        <w:t>готовность к</w:t>
      </w:r>
      <w:r>
        <w:rPr>
          <w:color w:val="20272D"/>
          <w:spacing w:val="1"/>
          <w:sz w:val="24"/>
        </w:rPr>
        <w:t xml:space="preserve"> </w:t>
      </w:r>
      <w:r>
        <w:rPr>
          <w:color w:val="20272D"/>
          <w:sz w:val="24"/>
        </w:rPr>
        <w:t>участию в гуманитарной деятельности</w:t>
      </w:r>
      <w:r>
        <w:rPr>
          <w:color w:val="20272D"/>
          <w:spacing w:val="1"/>
          <w:sz w:val="24"/>
        </w:rPr>
        <w:t xml:space="preserve"> </w:t>
      </w:r>
      <w:r>
        <w:rPr>
          <w:color w:val="20272D"/>
          <w:sz w:val="24"/>
        </w:rPr>
        <w:t>(волонтерство, помощь людям,</w:t>
      </w:r>
      <w:r>
        <w:rPr>
          <w:color w:val="20272D"/>
          <w:spacing w:val="1"/>
          <w:sz w:val="24"/>
        </w:rPr>
        <w:t xml:space="preserve"> </w:t>
      </w:r>
      <w:r>
        <w:rPr>
          <w:color w:val="20272D"/>
          <w:sz w:val="24"/>
        </w:rPr>
        <w:t>нуждающимся</w:t>
      </w:r>
      <w:r>
        <w:rPr>
          <w:color w:val="20272D"/>
          <w:spacing w:val="-1"/>
          <w:sz w:val="24"/>
        </w:rPr>
        <w:t xml:space="preserve"> </w:t>
      </w:r>
      <w:r>
        <w:rPr>
          <w:color w:val="20272D"/>
          <w:sz w:val="24"/>
        </w:rPr>
        <w:t>в ней).</w:t>
      </w:r>
    </w:p>
    <w:p w:rsidR="00A97E3A" w:rsidRDefault="00A97E3A" w:rsidP="008D0D1C">
      <w:pPr>
        <w:pStyle w:val="2"/>
        <w:numPr>
          <w:ilvl w:val="1"/>
          <w:numId w:val="102"/>
        </w:numPr>
        <w:tabs>
          <w:tab w:val="left" w:pos="2102"/>
        </w:tabs>
        <w:ind w:left="2102" w:hanging="420"/>
        <w:jc w:val="both"/>
        <w:rPr>
          <w:color w:val="20272D"/>
        </w:rPr>
      </w:pPr>
      <w:r>
        <w:rPr>
          <w:color w:val="20272D"/>
        </w:rPr>
        <w:t>Патриотического</w:t>
      </w:r>
      <w:r>
        <w:rPr>
          <w:color w:val="20272D"/>
          <w:spacing w:val="-7"/>
        </w:rPr>
        <w:t xml:space="preserve"> </w:t>
      </w:r>
      <w:r>
        <w:rPr>
          <w:color w:val="20272D"/>
        </w:rPr>
        <w:t>воспитания:</w:t>
      </w:r>
    </w:p>
    <w:p w:rsidR="00A97E3A" w:rsidRDefault="00A97E3A" w:rsidP="008D0D1C">
      <w:pPr>
        <w:pStyle w:val="a5"/>
        <w:numPr>
          <w:ilvl w:val="1"/>
          <w:numId w:val="103"/>
        </w:numPr>
        <w:tabs>
          <w:tab w:val="left" w:pos="1824"/>
        </w:tabs>
        <w:spacing w:before="30" w:line="276" w:lineRule="auto"/>
        <w:ind w:right="209" w:firstLine="0"/>
        <w:rPr>
          <w:color w:val="20272D"/>
          <w:sz w:val="24"/>
        </w:rPr>
      </w:pPr>
      <w:r>
        <w:rPr>
          <w:color w:val="20272D"/>
          <w:sz w:val="24"/>
        </w:rPr>
        <w:t>осознание</w:t>
      </w:r>
      <w:r>
        <w:rPr>
          <w:color w:val="20272D"/>
          <w:spacing w:val="1"/>
          <w:sz w:val="24"/>
        </w:rPr>
        <w:t xml:space="preserve"> </w:t>
      </w:r>
      <w:r>
        <w:rPr>
          <w:color w:val="20272D"/>
          <w:sz w:val="24"/>
        </w:rPr>
        <w:t>российской</w:t>
      </w:r>
      <w:r>
        <w:rPr>
          <w:color w:val="20272D"/>
          <w:spacing w:val="1"/>
          <w:sz w:val="24"/>
        </w:rPr>
        <w:t xml:space="preserve"> </w:t>
      </w:r>
      <w:r>
        <w:rPr>
          <w:color w:val="20272D"/>
          <w:sz w:val="24"/>
        </w:rPr>
        <w:t>гражданской</w:t>
      </w:r>
      <w:r>
        <w:rPr>
          <w:color w:val="20272D"/>
          <w:spacing w:val="1"/>
          <w:sz w:val="24"/>
        </w:rPr>
        <w:t xml:space="preserve"> </w:t>
      </w:r>
      <w:r>
        <w:rPr>
          <w:color w:val="20272D"/>
          <w:sz w:val="24"/>
        </w:rPr>
        <w:t>идентичности</w:t>
      </w:r>
      <w:r>
        <w:rPr>
          <w:color w:val="20272D"/>
          <w:spacing w:val="1"/>
          <w:sz w:val="24"/>
        </w:rPr>
        <w:t xml:space="preserve"> </w:t>
      </w:r>
      <w:r>
        <w:rPr>
          <w:color w:val="20272D"/>
          <w:sz w:val="24"/>
        </w:rPr>
        <w:t>в</w:t>
      </w:r>
      <w:r>
        <w:rPr>
          <w:color w:val="20272D"/>
          <w:spacing w:val="1"/>
          <w:sz w:val="24"/>
        </w:rPr>
        <w:t xml:space="preserve"> </w:t>
      </w:r>
      <w:r>
        <w:rPr>
          <w:color w:val="20272D"/>
          <w:sz w:val="24"/>
        </w:rPr>
        <w:t>поликультурном</w:t>
      </w:r>
      <w:r>
        <w:rPr>
          <w:color w:val="20272D"/>
          <w:spacing w:val="1"/>
          <w:sz w:val="24"/>
        </w:rPr>
        <w:t xml:space="preserve"> </w:t>
      </w:r>
      <w:r>
        <w:rPr>
          <w:color w:val="20272D"/>
          <w:sz w:val="24"/>
        </w:rPr>
        <w:t>и</w:t>
      </w:r>
      <w:r>
        <w:rPr>
          <w:color w:val="20272D"/>
          <w:spacing w:val="1"/>
          <w:sz w:val="24"/>
        </w:rPr>
        <w:t xml:space="preserve"> </w:t>
      </w:r>
      <w:r>
        <w:rPr>
          <w:color w:val="20272D"/>
          <w:sz w:val="24"/>
        </w:rPr>
        <w:t>многоконфессиональном</w:t>
      </w:r>
      <w:r>
        <w:rPr>
          <w:color w:val="20272D"/>
          <w:spacing w:val="1"/>
          <w:sz w:val="24"/>
        </w:rPr>
        <w:t xml:space="preserve"> </w:t>
      </w:r>
      <w:r>
        <w:rPr>
          <w:color w:val="20272D"/>
          <w:sz w:val="24"/>
        </w:rPr>
        <w:t>обществе,</w:t>
      </w:r>
      <w:r>
        <w:rPr>
          <w:color w:val="20272D"/>
          <w:spacing w:val="1"/>
          <w:sz w:val="24"/>
        </w:rPr>
        <w:t xml:space="preserve"> </w:t>
      </w:r>
      <w:r>
        <w:rPr>
          <w:color w:val="20272D"/>
          <w:sz w:val="24"/>
        </w:rPr>
        <w:t>проявление</w:t>
      </w:r>
      <w:r>
        <w:rPr>
          <w:color w:val="20272D"/>
          <w:spacing w:val="1"/>
          <w:sz w:val="24"/>
        </w:rPr>
        <w:t xml:space="preserve"> </w:t>
      </w:r>
      <w:r>
        <w:rPr>
          <w:color w:val="20272D"/>
          <w:sz w:val="24"/>
        </w:rPr>
        <w:t>интереса</w:t>
      </w:r>
      <w:r>
        <w:rPr>
          <w:color w:val="20272D"/>
          <w:spacing w:val="1"/>
          <w:sz w:val="24"/>
        </w:rPr>
        <w:t xml:space="preserve"> </w:t>
      </w:r>
      <w:r>
        <w:rPr>
          <w:color w:val="20272D"/>
          <w:sz w:val="24"/>
        </w:rPr>
        <w:t>к</w:t>
      </w:r>
      <w:r>
        <w:rPr>
          <w:color w:val="20272D"/>
          <w:spacing w:val="1"/>
          <w:sz w:val="24"/>
        </w:rPr>
        <w:t xml:space="preserve"> </w:t>
      </w:r>
      <w:r>
        <w:rPr>
          <w:color w:val="20272D"/>
          <w:sz w:val="24"/>
        </w:rPr>
        <w:t>познанию</w:t>
      </w:r>
      <w:r>
        <w:rPr>
          <w:color w:val="20272D"/>
          <w:spacing w:val="1"/>
          <w:sz w:val="24"/>
        </w:rPr>
        <w:t xml:space="preserve"> </w:t>
      </w:r>
      <w:r>
        <w:rPr>
          <w:color w:val="20272D"/>
          <w:sz w:val="24"/>
        </w:rPr>
        <w:t>родного</w:t>
      </w:r>
      <w:r>
        <w:rPr>
          <w:color w:val="20272D"/>
          <w:spacing w:val="1"/>
          <w:sz w:val="24"/>
        </w:rPr>
        <w:t xml:space="preserve"> </w:t>
      </w:r>
      <w:r>
        <w:rPr>
          <w:color w:val="20272D"/>
          <w:sz w:val="24"/>
        </w:rPr>
        <w:t>языка,</w:t>
      </w:r>
      <w:r>
        <w:rPr>
          <w:color w:val="20272D"/>
          <w:spacing w:val="1"/>
          <w:sz w:val="24"/>
        </w:rPr>
        <w:t xml:space="preserve"> </w:t>
      </w:r>
      <w:r>
        <w:rPr>
          <w:color w:val="20272D"/>
          <w:sz w:val="24"/>
        </w:rPr>
        <w:t>истории,</w:t>
      </w:r>
      <w:r>
        <w:rPr>
          <w:color w:val="20272D"/>
          <w:spacing w:val="-5"/>
          <w:sz w:val="24"/>
        </w:rPr>
        <w:t xml:space="preserve"> </w:t>
      </w:r>
      <w:r>
        <w:rPr>
          <w:color w:val="20272D"/>
          <w:sz w:val="24"/>
        </w:rPr>
        <w:t>культуры</w:t>
      </w:r>
      <w:r>
        <w:rPr>
          <w:color w:val="20272D"/>
          <w:spacing w:val="-1"/>
          <w:sz w:val="24"/>
        </w:rPr>
        <w:t xml:space="preserve"> </w:t>
      </w:r>
      <w:r>
        <w:rPr>
          <w:color w:val="20272D"/>
          <w:sz w:val="24"/>
        </w:rPr>
        <w:t>Российской Федерации,</w:t>
      </w:r>
      <w:r>
        <w:rPr>
          <w:color w:val="20272D"/>
          <w:spacing w:val="1"/>
          <w:sz w:val="24"/>
        </w:rPr>
        <w:t xml:space="preserve"> </w:t>
      </w:r>
      <w:r>
        <w:rPr>
          <w:color w:val="20272D"/>
          <w:sz w:val="24"/>
        </w:rPr>
        <w:t>своего</w:t>
      </w:r>
      <w:r>
        <w:rPr>
          <w:color w:val="20272D"/>
          <w:spacing w:val="-1"/>
          <w:sz w:val="24"/>
        </w:rPr>
        <w:t xml:space="preserve"> </w:t>
      </w:r>
      <w:r>
        <w:rPr>
          <w:color w:val="20272D"/>
          <w:sz w:val="24"/>
        </w:rPr>
        <w:t>края, народов</w:t>
      </w:r>
      <w:r>
        <w:rPr>
          <w:color w:val="20272D"/>
          <w:spacing w:val="-1"/>
          <w:sz w:val="24"/>
        </w:rPr>
        <w:t xml:space="preserve"> </w:t>
      </w:r>
      <w:r>
        <w:rPr>
          <w:color w:val="20272D"/>
          <w:sz w:val="24"/>
        </w:rPr>
        <w:t>России;</w:t>
      </w:r>
    </w:p>
    <w:p w:rsidR="00A97E3A" w:rsidRDefault="00A97E3A" w:rsidP="008D0D1C">
      <w:pPr>
        <w:pStyle w:val="a5"/>
        <w:numPr>
          <w:ilvl w:val="1"/>
          <w:numId w:val="103"/>
        </w:numPr>
        <w:tabs>
          <w:tab w:val="left" w:pos="1891"/>
        </w:tabs>
        <w:spacing w:before="1" w:line="276" w:lineRule="auto"/>
        <w:ind w:right="211" w:firstLine="0"/>
        <w:rPr>
          <w:color w:val="20272D"/>
          <w:sz w:val="24"/>
        </w:rPr>
      </w:pPr>
      <w:r>
        <w:rPr>
          <w:color w:val="20272D"/>
          <w:sz w:val="24"/>
        </w:rPr>
        <w:t>ценностное</w:t>
      </w:r>
      <w:r>
        <w:rPr>
          <w:color w:val="20272D"/>
          <w:spacing w:val="1"/>
          <w:sz w:val="24"/>
        </w:rPr>
        <w:t xml:space="preserve"> </w:t>
      </w:r>
      <w:r>
        <w:rPr>
          <w:color w:val="20272D"/>
          <w:sz w:val="24"/>
        </w:rPr>
        <w:t>отношение</w:t>
      </w:r>
      <w:r>
        <w:rPr>
          <w:color w:val="20272D"/>
          <w:spacing w:val="1"/>
          <w:sz w:val="24"/>
        </w:rPr>
        <w:t xml:space="preserve"> </w:t>
      </w:r>
      <w:r>
        <w:rPr>
          <w:color w:val="20272D"/>
          <w:sz w:val="24"/>
        </w:rPr>
        <w:t>к</w:t>
      </w:r>
      <w:r>
        <w:rPr>
          <w:color w:val="20272D"/>
          <w:spacing w:val="1"/>
          <w:sz w:val="24"/>
        </w:rPr>
        <w:t xml:space="preserve"> </w:t>
      </w:r>
      <w:r>
        <w:rPr>
          <w:color w:val="20272D"/>
          <w:sz w:val="24"/>
        </w:rPr>
        <w:t>достижениям</w:t>
      </w:r>
      <w:r>
        <w:rPr>
          <w:color w:val="20272D"/>
          <w:spacing w:val="1"/>
          <w:sz w:val="24"/>
        </w:rPr>
        <w:t xml:space="preserve"> </w:t>
      </w:r>
      <w:r>
        <w:rPr>
          <w:color w:val="20272D"/>
          <w:sz w:val="24"/>
        </w:rPr>
        <w:t>своей</w:t>
      </w:r>
      <w:r>
        <w:rPr>
          <w:color w:val="20272D"/>
          <w:spacing w:val="1"/>
          <w:sz w:val="24"/>
        </w:rPr>
        <w:t xml:space="preserve"> </w:t>
      </w:r>
      <w:r>
        <w:rPr>
          <w:color w:val="20272D"/>
          <w:sz w:val="24"/>
        </w:rPr>
        <w:t>Родины</w:t>
      </w:r>
      <w:r>
        <w:rPr>
          <w:color w:val="20272D"/>
          <w:spacing w:val="1"/>
          <w:sz w:val="24"/>
        </w:rPr>
        <w:t xml:space="preserve"> </w:t>
      </w:r>
      <w:r>
        <w:rPr>
          <w:color w:val="20272D"/>
          <w:sz w:val="24"/>
        </w:rPr>
        <w:t>-</w:t>
      </w:r>
      <w:r>
        <w:rPr>
          <w:color w:val="20272D"/>
          <w:spacing w:val="1"/>
          <w:sz w:val="24"/>
        </w:rPr>
        <w:t xml:space="preserve"> </w:t>
      </w:r>
      <w:r>
        <w:rPr>
          <w:color w:val="20272D"/>
          <w:sz w:val="24"/>
        </w:rPr>
        <w:t>России,</w:t>
      </w:r>
      <w:r>
        <w:rPr>
          <w:color w:val="20272D"/>
          <w:spacing w:val="1"/>
          <w:sz w:val="24"/>
        </w:rPr>
        <w:t xml:space="preserve"> </w:t>
      </w:r>
      <w:r>
        <w:rPr>
          <w:color w:val="20272D"/>
          <w:sz w:val="24"/>
        </w:rPr>
        <w:t>к</w:t>
      </w:r>
      <w:r>
        <w:rPr>
          <w:color w:val="20272D"/>
          <w:spacing w:val="1"/>
          <w:sz w:val="24"/>
        </w:rPr>
        <w:t xml:space="preserve"> </w:t>
      </w:r>
      <w:r>
        <w:rPr>
          <w:color w:val="20272D"/>
          <w:sz w:val="24"/>
        </w:rPr>
        <w:t>науке,</w:t>
      </w:r>
      <w:r>
        <w:rPr>
          <w:color w:val="20272D"/>
          <w:spacing w:val="1"/>
          <w:sz w:val="24"/>
        </w:rPr>
        <w:t xml:space="preserve"> </w:t>
      </w:r>
      <w:r>
        <w:rPr>
          <w:color w:val="20272D"/>
          <w:sz w:val="24"/>
        </w:rPr>
        <w:t>искусству,</w:t>
      </w:r>
      <w:r>
        <w:rPr>
          <w:color w:val="20272D"/>
          <w:spacing w:val="1"/>
          <w:sz w:val="24"/>
        </w:rPr>
        <w:t xml:space="preserve"> </w:t>
      </w:r>
      <w:r>
        <w:rPr>
          <w:color w:val="20272D"/>
          <w:sz w:val="24"/>
        </w:rPr>
        <w:t>спорту,</w:t>
      </w:r>
      <w:r>
        <w:rPr>
          <w:color w:val="20272D"/>
          <w:spacing w:val="-1"/>
          <w:sz w:val="24"/>
        </w:rPr>
        <w:t xml:space="preserve"> </w:t>
      </w:r>
      <w:r>
        <w:rPr>
          <w:color w:val="20272D"/>
          <w:sz w:val="24"/>
        </w:rPr>
        <w:t>технологиям,</w:t>
      </w:r>
      <w:r>
        <w:rPr>
          <w:color w:val="20272D"/>
          <w:spacing w:val="-1"/>
          <w:sz w:val="24"/>
        </w:rPr>
        <w:t xml:space="preserve"> </w:t>
      </w:r>
      <w:r>
        <w:rPr>
          <w:color w:val="20272D"/>
          <w:sz w:val="24"/>
        </w:rPr>
        <w:t>боевым</w:t>
      </w:r>
      <w:r>
        <w:rPr>
          <w:color w:val="20272D"/>
          <w:spacing w:val="-2"/>
          <w:sz w:val="24"/>
        </w:rPr>
        <w:t xml:space="preserve"> </w:t>
      </w:r>
      <w:r>
        <w:rPr>
          <w:color w:val="20272D"/>
          <w:sz w:val="24"/>
        </w:rPr>
        <w:t>подвигам</w:t>
      </w:r>
      <w:r>
        <w:rPr>
          <w:color w:val="20272D"/>
          <w:spacing w:val="-1"/>
          <w:sz w:val="24"/>
        </w:rPr>
        <w:t xml:space="preserve"> </w:t>
      </w:r>
      <w:r>
        <w:rPr>
          <w:color w:val="20272D"/>
          <w:sz w:val="24"/>
        </w:rPr>
        <w:t>и трудовым достижениям</w:t>
      </w:r>
      <w:r>
        <w:rPr>
          <w:color w:val="20272D"/>
          <w:spacing w:val="-3"/>
          <w:sz w:val="24"/>
        </w:rPr>
        <w:t xml:space="preserve"> </w:t>
      </w:r>
      <w:r>
        <w:rPr>
          <w:color w:val="20272D"/>
          <w:sz w:val="24"/>
        </w:rPr>
        <w:t>народа;</w:t>
      </w:r>
    </w:p>
    <w:p w:rsidR="00A97E3A" w:rsidRDefault="00A97E3A" w:rsidP="008D0D1C">
      <w:pPr>
        <w:pStyle w:val="a5"/>
        <w:numPr>
          <w:ilvl w:val="1"/>
          <w:numId w:val="103"/>
        </w:numPr>
        <w:tabs>
          <w:tab w:val="left" w:pos="1973"/>
        </w:tabs>
        <w:spacing w:line="276" w:lineRule="auto"/>
        <w:ind w:right="211" w:firstLine="0"/>
        <w:rPr>
          <w:color w:val="20272D"/>
          <w:sz w:val="24"/>
        </w:rPr>
      </w:pPr>
      <w:r>
        <w:rPr>
          <w:color w:val="20272D"/>
          <w:sz w:val="24"/>
        </w:rPr>
        <w:t>уважение</w:t>
      </w:r>
      <w:r>
        <w:rPr>
          <w:color w:val="20272D"/>
          <w:spacing w:val="1"/>
          <w:sz w:val="24"/>
        </w:rPr>
        <w:t xml:space="preserve"> </w:t>
      </w:r>
      <w:r>
        <w:rPr>
          <w:color w:val="20272D"/>
          <w:sz w:val="24"/>
        </w:rPr>
        <w:t>к</w:t>
      </w:r>
      <w:r>
        <w:rPr>
          <w:color w:val="20272D"/>
          <w:spacing w:val="1"/>
          <w:sz w:val="24"/>
        </w:rPr>
        <w:t xml:space="preserve"> </w:t>
      </w:r>
      <w:r>
        <w:rPr>
          <w:color w:val="20272D"/>
          <w:sz w:val="24"/>
        </w:rPr>
        <w:t>символам</w:t>
      </w:r>
      <w:r>
        <w:rPr>
          <w:color w:val="20272D"/>
          <w:spacing w:val="1"/>
          <w:sz w:val="24"/>
        </w:rPr>
        <w:t xml:space="preserve"> </w:t>
      </w:r>
      <w:r>
        <w:rPr>
          <w:color w:val="20272D"/>
          <w:sz w:val="24"/>
        </w:rPr>
        <w:t>России,</w:t>
      </w:r>
      <w:r>
        <w:rPr>
          <w:color w:val="20272D"/>
          <w:spacing w:val="1"/>
          <w:sz w:val="24"/>
        </w:rPr>
        <w:t xml:space="preserve"> </w:t>
      </w:r>
      <w:r>
        <w:rPr>
          <w:color w:val="20272D"/>
          <w:sz w:val="24"/>
        </w:rPr>
        <w:t>государственным</w:t>
      </w:r>
      <w:r>
        <w:rPr>
          <w:color w:val="20272D"/>
          <w:spacing w:val="1"/>
          <w:sz w:val="24"/>
        </w:rPr>
        <w:t xml:space="preserve"> </w:t>
      </w:r>
      <w:r>
        <w:rPr>
          <w:color w:val="20272D"/>
          <w:sz w:val="24"/>
        </w:rPr>
        <w:t>праздникам,</w:t>
      </w:r>
      <w:r>
        <w:rPr>
          <w:color w:val="20272D"/>
          <w:spacing w:val="1"/>
          <w:sz w:val="24"/>
        </w:rPr>
        <w:t xml:space="preserve"> </w:t>
      </w:r>
      <w:r>
        <w:rPr>
          <w:color w:val="20272D"/>
          <w:sz w:val="24"/>
        </w:rPr>
        <w:t>историческому</w:t>
      </w:r>
      <w:r>
        <w:rPr>
          <w:color w:val="20272D"/>
          <w:spacing w:val="1"/>
          <w:sz w:val="24"/>
        </w:rPr>
        <w:t xml:space="preserve"> </w:t>
      </w:r>
      <w:r>
        <w:rPr>
          <w:color w:val="20272D"/>
          <w:sz w:val="24"/>
        </w:rPr>
        <w:t>и</w:t>
      </w:r>
      <w:r>
        <w:rPr>
          <w:color w:val="20272D"/>
          <w:spacing w:val="1"/>
          <w:sz w:val="24"/>
        </w:rPr>
        <w:t xml:space="preserve"> </w:t>
      </w:r>
      <w:r>
        <w:rPr>
          <w:color w:val="20272D"/>
          <w:sz w:val="24"/>
        </w:rPr>
        <w:t>природному наследию и памятникам, традициям разных народов, проживающих в родной</w:t>
      </w:r>
      <w:r>
        <w:rPr>
          <w:color w:val="20272D"/>
          <w:spacing w:val="1"/>
          <w:sz w:val="24"/>
        </w:rPr>
        <w:t xml:space="preserve"> </w:t>
      </w:r>
      <w:r>
        <w:rPr>
          <w:color w:val="20272D"/>
          <w:sz w:val="24"/>
        </w:rPr>
        <w:t>стране.</w:t>
      </w:r>
    </w:p>
    <w:p w:rsidR="00A97E3A" w:rsidRDefault="00A97E3A" w:rsidP="008D0D1C">
      <w:pPr>
        <w:pStyle w:val="2"/>
        <w:numPr>
          <w:ilvl w:val="1"/>
          <w:numId w:val="102"/>
        </w:numPr>
        <w:tabs>
          <w:tab w:val="left" w:pos="2102"/>
        </w:tabs>
        <w:spacing w:before="9"/>
        <w:ind w:left="2102" w:hanging="420"/>
        <w:jc w:val="both"/>
        <w:rPr>
          <w:color w:val="20272D"/>
        </w:rPr>
      </w:pPr>
      <w:r>
        <w:rPr>
          <w:color w:val="20272D"/>
        </w:rPr>
        <w:t>Духовно-нравственного</w:t>
      </w:r>
      <w:r>
        <w:rPr>
          <w:color w:val="20272D"/>
          <w:spacing w:val="-5"/>
        </w:rPr>
        <w:t xml:space="preserve"> </w:t>
      </w:r>
      <w:r>
        <w:rPr>
          <w:color w:val="20272D"/>
        </w:rPr>
        <w:t>воспитания:</w:t>
      </w:r>
    </w:p>
    <w:p w:rsidR="00A97E3A" w:rsidRDefault="00A97E3A" w:rsidP="008D0D1C">
      <w:pPr>
        <w:pStyle w:val="a5"/>
        <w:numPr>
          <w:ilvl w:val="1"/>
          <w:numId w:val="103"/>
        </w:numPr>
        <w:tabs>
          <w:tab w:val="left" w:pos="1822"/>
        </w:tabs>
        <w:spacing w:before="29"/>
        <w:ind w:left="1821" w:hanging="140"/>
        <w:rPr>
          <w:color w:val="20272D"/>
          <w:sz w:val="24"/>
        </w:rPr>
      </w:pPr>
      <w:r>
        <w:rPr>
          <w:color w:val="20272D"/>
          <w:sz w:val="24"/>
        </w:rPr>
        <w:t>ориентация</w:t>
      </w:r>
      <w:r>
        <w:rPr>
          <w:color w:val="20272D"/>
          <w:spacing w:val="-10"/>
          <w:sz w:val="24"/>
        </w:rPr>
        <w:t xml:space="preserve"> </w:t>
      </w:r>
      <w:r>
        <w:rPr>
          <w:color w:val="20272D"/>
          <w:sz w:val="24"/>
        </w:rPr>
        <w:t>на</w:t>
      </w:r>
      <w:r>
        <w:rPr>
          <w:color w:val="20272D"/>
          <w:spacing w:val="-6"/>
          <w:sz w:val="24"/>
        </w:rPr>
        <w:t xml:space="preserve"> </w:t>
      </w:r>
      <w:r>
        <w:rPr>
          <w:color w:val="20272D"/>
          <w:sz w:val="24"/>
        </w:rPr>
        <w:t>моральные</w:t>
      </w:r>
      <w:r>
        <w:rPr>
          <w:color w:val="20272D"/>
          <w:spacing w:val="-8"/>
          <w:sz w:val="24"/>
        </w:rPr>
        <w:t xml:space="preserve"> </w:t>
      </w:r>
      <w:r>
        <w:rPr>
          <w:color w:val="20272D"/>
          <w:sz w:val="24"/>
        </w:rPr>
        <w:t>ценности</w:t>
      </w:r>
      <w:r>
        <w:rPr>
          <w:color w:val="20272D"/>
          <w:spacing w:val="-4"/>
          <w:sz w:val="24"/>
        </w:rPr>
        <w:t xml:space="preserve"> </w:t>
      </w:r>
      <w:r>
        <w:rPr>
          <w:color w:val="20272D"/>
          <w:sz w:val="24"/>
        </w:rPr>
        <w:t>и</w:t>
      </w:r>
      <w:r>
        <w:rPr>
          <w:color w:val="20272D"/>
          <w:spacing w:val="-6"/>
          <w:sz w:val="24"/>
        </w:rPr>
        <w:t xml:space="preserve"> </w:t>
      </w:r>
      <w:r>
        <w:rPr>
          <w:color w:val="20272D"/>
          <w:sz w:val="24"/>
        </w:rPr>
        <w:t>нормы</w:t>
      </w:r>
      <w:r>
        <w:rPr>
          <w:color w:val="20272D"/>
          <w:spacing w:val="-8"/>
          <w:sz w:val="24"/>
        </w:rPr>
        <w:t xml:space="preserve"> </w:t>
      </w:r>
      <w:r>
        <w:rPr>
          <w:color w:val="20272D"/>
          <w:sz w:val="24"/>
        </w:rPr>
        <w:t>в</w:t>
      </w:r>
      <w:r>
        <w:rPr>
          <w:color w:val="20272D"/>
          <w:spacing w:val="-5"/>
          <w:sz w:val="24"/>
        </w:rPr>
        <w:t xml:space="preserve"> </w:t>
      </w:r>
      <w:r>
        <w:rPr>
          <w:color w:val="20272D"/>
          <w:sz w:val="24"/>
        </w:rPr>
        <w:t>ситуациях</w:t>
      </w:r>
      <w:r>
        <w:rPr>
          <w:color w:val="20272D"/>
          <w:spacing w:val="-3"/>
          <w:sz w:val="24"/>
        </w:rPr>
        <w:t xml:space="preserve"> </w:t>
      </w:r>
      <w:r>
        <w:rPr>
          <w:color w:val="20272D"/>
          <w:sz w:val="24"/>
        </w:rPr>
        <w:t>нравственного</w:t>
      </w:r>
      <w:r>
        <w:rPr>
          <w:color w:val="20272D"/>
          <w:spacing w:val="-3"/>
          <w:sz w:val="24"/>
        </w:rPr>
        <w:t xml:space="preserve"> </w:t>
      </w:r>
      <w:r>
        <w:rPr>
          <w:color w:val="20272D"/>
          <w:sz w:val="24"/>
        </w:rPr>
        <w:t>выбора;</w:t>
      </w:r>
    </w:p>
    <w:p w:rsidR="00A97E3A" w:rsidRDefault="00A97E3A" w:rsidP="008D0D1C">
      <w:pPr>
        <w:pStyle w:val="a5"/>
        <w:numPr>
          <w:ilvl w:val="1"/>
          <w:numId w:val="103"/>
        </w:numPr>
        <w:tabs>
          <w:tab w:val="left" w:pos="1831"/>
        </w:tabs>
        <w:spacing w:before="43" w:line="278" w:lineRule="auto"/>
        <w:ind w:right="216" w:firstLine="0"/>
        <w:rPr>
          <w:color w:val="20272D"/>
          <w:sz w:val="24"/>
        </w:rPr>
      </w:pPr>
      <w:r>
        <w:rPr>
          <w:color w:val="20272D"/>
          <w:sz w:val="24"/>
        </w:rPr>
        <w:t>готовность оценивать свое поведение и поступки, поведение и поступки других людей с</w:t>
      </w:r>
      <w:r>
        <w:rPr>
          <w:color w:val="20272D"/>
          <w:spacing w:val="1"/>
          <w:sz w:val="24"/>
        </w:rPr>
        <w:t xml:space="preserve"> </w:t>
      </w:r>
      <w:r>
        <w:rPr>
          <w:color w:val="20272D"/>
          <w:sz w:val="24"/>
        </w:rPr>
        <w:t>позиции</w:t>
      </w:r>
      <w:r>
        <w:rPr>
          <w:color w:val="20272D"/>
          <w:spacing w:val="-3"/>
          <w:sz w:val="24"/>
        </w:rPr>
        <w:t xml:space="preserve"> </w:t>
      </w:r>
      <w:r>
        <w:rPr>
          <w:color w:val="20272D"/>
          <w:sz w:val="24"/>
        </w:rPr>
        <w:t>нравственных</w:t>
      </w:r>
      <w:r>
        <w:rPr>
          <w:color w:val="20272D"/>
          <w:spacing w:val="-3"/>
          <w:sz w:val="24"/>
        </w:rPr>
        <w:t xml:space="preserve"> </w:t>
      </w:r>
      <w:r>
        <w:rPr>
          <w:color w:val="20272D"/>
          <w:sz w:val="24"/>
        </w:rPr>
        <w:t>и</w:t>
      </w:r>
      <w:r>
        <w:rPr>
          <w:color w:val="20272D"/>
          <w:spacing w:val="-4"/>
          <w:sz w:val="24"/>
        </w:rPr>
        <w:t xml:space="preserve"> </w:t>
      </w:r>
      <w:r>
        <w:rPr>
          <w:color w:val="20272D"/>
          <w:sz w:val="24"/>
        </w:rPr>
        <w:t>правовых</w:t>
      </w:r>
      <w:r>
        <w:rPr>
          <w:color w:val="20272D"/>
          <w:spacing w:val="-3"/>
          <w:sz w:val="24"/>
        </w:rPr>
        <w:t xml:space="preserve"> </w:t>
      </w:r>
      <w:r>
        <w:rPr>
          <w:color w:val="20272D"/>
          <w:sz w:val="24"/>
        </w:rPr>
        <w:t>норм</w:t>
      </w:r>
      <w:r>
        <w:rPr>
          <w:color w:val="20272D"/>
          <w:spacing w:val="-5"/>
          <w:sz w:val="24"/>
        </w:rPr>
        <w:t xml:space="preserve"> </w:t>
      </w:r>
      <w:r>
        <w:rPr>
          <w:color w:val="20272D"/>
          <w:sz w:val="24"/>
        </w:rPr>
        <w:t>с</w:t>
      </w:r>
      <w:r>
        <w:rPr>
          <w:color w:val="20272D"/>
          <w:spacing w:val="-1"/>
          <w:sz w:val="24"/>
        </w:rPr>
        <w:t xml:space="preserve"> </w:t>
      </w:r>
      <w:r>
        <w:rPr>
          <w:color w:val="20272D"/>
          <w:sz w:val="24"/>
        </w:rPr>
        <w:t>учетом</w:t>
      </w:r>
      <w:r>
        <w:rPr>
          <w:color w:val="20272D"/>
          <w:spacing w:val="-4"/>
          <w:sz w:val="24"/>
        </w:rPr>
        <w:t xml:space="preserve"> </w:t>
      </w:r>
      <w:r>
        <w:rPr>
          <w:color w:val="20272D"/>
          <w:sz w:val="24"/>
        </w:rPr>
        <w:t>осознания</w:t>
      </w:r>
      <w:r>
        <w:rPr>
          <w:color w:val="20272D"/>
          <w:spacing w:val="-3"/>
          <w:sz w:val="24"/>
        </w:rPr>
        <w:t xml:space="preserve"> </w:t>
      </w:r>
      <w:r>
        <w:rPr>
          <w:color w:val="20272D"/>
          <w:sz w:val="24"/>
        </w:rPr>
        <w:t>последствий</w:t>
      </w:r>
      <w:r>
        <w:rPr>
          <w:color w:val="20272D"/>
          <w:spacing w:val="-3"/>
          <w:sz w:val="24"/>
        </w:rPr>
        <w:t xml:space="preserve"> </w:t>
      </w:r>
      <w:r>
        <w:rPr>
          <w:color w:val="20272D"/>
          <w:sz w:val="24"/>
        </w:rPr>
        <w:t>поступков;</w:t>
      </w:r>
    </w:p>
    <w:p w:rsidR="00A97E3A" w:rsidRDefault="00A97E3A" w:rsidP="008D0D1C">
      <w:pPr>
        <w:pStyle w:val="a5"/>
        <w:numPr>
          <w:ilvl w:val="1"/>
          <w:numId w:val="103"/>
        </w:numPr>
        <w:tabs>
          <w:tab w:val="left" w:pos="1889"/>
        </w:tabs>
        <w:spacing w:before="1" w:line="276" w:lineRule="auto"/>
        <w:ind w:right="207" w:firstLine="0"/>
        <w:rPr>
          <w:color w:val="20272D"/>
          <w:sz w:val="24"/>
        </w:rPr>
      </w:pPr>
      <w:r>
        <w:rPr>
          <w:color w:val="20272D"/>
          <w:sz w:val="24"/>
        </w:rPr>
        <w:t>активное</w:t>
      </w:r>
      <w:r>
        <w:rPr>
          <w:color w:val="20272D"/>
          <w:spacing w:val="1"/>
          <w:sz w:val="24"/>
        </w:rPr>
        <w:t xml:space="preserve"> </w:t>
      </w:r>
      <w:r>
        <w:rPr>
          <w:color w:val="20272D"/>
          <w:sz w:val="24"/>
        </w:rPr>
        <w:t>неприятие</w:t>
      </w:r>
      <w:r>
        <w:rPr>
          <w:color w:val="20272D"/>
          <w:spacing w:val="1"/>
          <w:sz w:val="24"/>
        </w:rPr>
        <w:t xml:space="preserve"> </w:t>
      </w:r>
      <w:r>
        <w:rPr>
          <w:color w:val="20272D"/>
          <w:sz w:val="24"/>
        </w:rPr>
        <w:t>асоциальных</w:t>
      </w:r>
      <w:r>
        <w:rPr>
          <w:color w:val="20272D"/>
          <w:spacing w:val="1"/>
          <w:sz w:val="24"/>
        </w:rPr>
        <w:t xml:space="preserve"> </w:t>
      </w:r>
      <w:r>
        <w:rPr>
          <w:color w:val="20272D"/>
          <w:sz w:val="24"/>
        </w:rPr>
        <w:t>поступков,</w:t>
      </w:r>
      <w:r>
        <w:rPr>
          <w:color w:val="20272D"/>
          <w:spacing w:val="1"/>
          <w:sz w:val="24"/>
        </w:rPr>
        <w:t xml:space="preserve"> </w:t>
      </w:r>
      <w:r>
        <w:rPr>
          <w:color w:val="20272D"/>
          <w:sz w:val="24"/>
        </w:rPr>
        <w:t>свобода</w:t>
      </w:r>
      <w:r>
        <w:rPr>
          <w:color w:val="20272D"/>
          <w:spacing w:val="1"/>
          <w:sz w:val="24"/>
        </w:rPr>
        <w:t xml:space="preserve"> </w:t>
      </w:r>
      <w:r>
        <w:rPr>
          <w:color w:val="20272D"/>
          <w:sz w:val="24"/>
        </w:rPr>
        <w:t>и</w:t>
      </w:r>
      <w:r>
        <w:rPr>
          <w:color w:val="20272D"/>
          <w:spacing w:val="1"/>
          <w:sz w:val="24"/>
        </w:rPr>
        <w:t xml:space="preserve"> </w:t>
      </w:r>
      <w:r>
        <w:rPr>
          <w:color w:val="20272D"/>
          <w:sz w:val="24"/>
        </w:rPr>
        <w:t>ответственность</w:t>
      </w:r>
      <w:r>
        <w:rPr>
          <w:color w:val="20272D"/>
          <w:spacing w:val="1"/>
          <w:sz w:val="24"/>
        </w:rPr>
        <w:t xml:space="preserve"> </w:t>
      </w:r>
      <w:r>
        <w:rPr>
          <w:color w:val="20272D"/>
          <w:sz w:val="24"/>
        </w:rPr>
        <w:t>личности</w:t>
      </w:r>
      <w:r>
        <w:rPr>
          <w:color w:val="20272D"/>
          <w:spacing w:val="1"/>
          <w:sz w:val="24"/>
        </w:rPr>
        <w:t xml:space="preserve"> </w:t>
      </w:r>
      <w:r>
        <w:rPr>
          <w:color w:val="20272D"/>
          <w:sz w:val="24"/>
        </w:rPr>
        <w:t>в</w:t>
      </w:r>
      <w:r>
        <w:rPr>
          <w:color w:val="20272D"/>
          <w:spacing w:val="1"/>
          <w:sz w:val="24"/>
        </w:rPr>
        <w:t xml:space="preserve"> </w:t>
      </w:r>
      <w:r>
        <w:rPr>
          <w:color w:val="20272D"/>
          <w:sz w:val="24"/>
        </w:rPr>
        <w:t>условиях</w:t>
      </w:r>
      <w:r>
        <w:rPr>
          <w:color w:val="20272D"/>
          <w:spacing w:val="2"/>
          <w:sz w:val="24"/>
        </w:rPr>
        <w:t xml:space="preserve"> </w:t>
      </w:r>
      <w:r>
        <w:rPr>
          <w:color w:val="20272D"/>
          <w:sz w:val="24"/>
        </w:rPr>
        <w:t>индивидуального и</w:t>
      </w:r>
      <w:r>
        <w:rPr>
          <w:color w:val="20272D"/>
          <w:spacing w:val="2"/>
          <w:sz w:val="24"/>
        </w:rPr>
        <w:t xml:space="preserve"> </w:t>
      </w:r>
      <w:r>
        <w:rPr>
          <w:color w:val="20272D"/>
          <w:sz w:val="24"/>
        </w:rPr>
        <w:t>общественного пространства.</w:t>
      </w:r>
    </w:p>
    <w:p w:rsidR="00A97E3A" w:rsidRDefault="00A97E3A" w:rsidP="008D0D1C">
      <w:pPr>
        <w:pStyle w:val="2"/>
        <w:numPr>
          <w:ilvl w:val="1"/>
          <w:numId w:val="102"/>
        </w:numPr>
        <w:tabs>
          <w:tab w:val="left" w:pos="2102"/>
        </w:tabs>
        <w:spacing w:before="2"/>
        <w:ind w:left="2102" w:hanging="420"/>
        <w:jc w:val="both"/>
        <w:rPr>
          <w:color w:val="20272D"/>
        </w:rPr>
      </w:pPr>
      <w:r>
        <w:rPr>
          <w:color w:val="20272D"/>
        </w:rPr>
        <w:t>Эстетического</w:t>
      </w:r>
      <w:r>
        <w:rPr>
          <w:color w:val="20272D"/>
          <w:spacing w:val="-6"/>
        </w:rPr>
        <w:t xml:space="preserve"> </w:t>
      </w:r>
      <w:r>
        <w:rPr>
          <w:color w:val="20272D"/>
        </w:rPr>
        <w:t>воспитания:</w:t>
      </w:r>
    </w:p>
    <w:p w:rsidR="00A97E3A" w:rsidRDefault="00A97E3A" w:rsidP="008D0D1C">
      <w:pPr>
        <w:pStyle w:val="a5"/>
        <w:numPr>
          <w:ilvl w:val="1"/>
          <w:numId w:val="103"/>
        </w:numPr>
        <w:tabs>
          <w:tab w:val="left" w:pos="1858"/>
        </w:tabs>
        <w:spacing w:before="36" w:line="276" w:lineRule="auto"/>
        <w:ind w:right="211" w:firstLine="0"/>
        <w:rPr>
          <w:color w:val="20272D"/>
          <w:sz w:val="24"/>
        </w:rPr>
      </w:pPr>
      <w:r>
        <w:rPr>
          <w:color w:val="20272D"/>
          <w:sz w:val="24"/>
        </w:rPr>
        <w:t>восприимчивость к разным видам искусства, традициям и творчеству своего и других</w:t>
      </w:r>
      <w:r>
        <w:rPr>
          <w:color w:val="20272D"/>
          <w:spacing w:val="1"/>
          <w:sz w:val="24"/>
        </w:rPr>
        <w:t xml:space="preserve"> </w:t>
      </w:r>
      <w:r>
        <w:rPr>
          <w:color w:val="20272D"/>
          <w:sz w:val="24"/>
        </w:rPr>
        <w:t>народов,</w:t>
      </w:r>
      <w:r>
        <w:rPr>
          <w:color w:val="20272D"/>
          <w:spacing w:val="1"/>
          <w:sz w:val="24"/>
        </w:rPr>
        <w:t xml:space="preserve"> </w:t>
      </w:r>
      <w:r>
        <w:rPr>
          <w:color w:val="20272D"/>
          <w:sz w:val="24"/>
        </w:rPr>
        <w:t>понимание</w:t>
      </w:r>
      <w:r>
        <w:rPr>
          <w:color w:val="20272D"/>
          <w:spacing w:val="1"/>
          <w:sz w:val="24"/>
        </w:rPr>
        <w:t xml:space="preserve"> </w:t>
      </w:r>
      <w:r>
        <w:rPr>
          <w:color w:val="20272D"/>
          <w:sz w:val="24"/>
        </w:rPr>
        <w:t>эмоционального</w:t>
      </w:r>
      <w:r>
        <w:rPr>
          <w:color w:val="20272D"/>
          <w:spacing w:val="1"/>
          <w:sz w:val="24"/>
        </w:rPr>
        <w:t xml:space="preserve"> </w:t>
      </w:r>
      <w:r>
        <w:rPr>
          <w:color w:val="20272D"/>
          <w:sz w:val="24"/>
        </w:rPr>
        <w:t>воздействия</w:t>
      </w:r>
      <w:r>
        <w:rPr>
          <w:color w:val="20272D"/>
          <w:spacing w:val="1"/>
          <w:sz w:val="24"/>
        </w:rPr>
        <w:t xml:space="preserve"> </w:t>
      </w:r>
      <w:r>
        <w:rPr>
          <w:color w:val="20272D"/>
          <w:sz w:val="24"/>
        </w:rPr>
        <w:t>искусства;</w:t>
      </w:r>
      <w:r>
        <w:rPr>
          <w:color w:val="20272D"/>
          <w:spacing w:val="1"/>
          <w:sz w:val="24"/>
        </w:rPr>
        <w:t xml:space="preserve"> </w:t>
      </w:r>
      <w:r>
        <w:rPr>
          <w:color w:val="20272D"/>
          <w:sz w:val="24"/>
        </w:rPr>
        <w:t>осознание</w:t>
      </w:r>
      <w:r>
        <w:rPr>
          <w:color w:val="20272D"/>
          <w:spacing w:val="1"/>
          <w:sz w:val="24"/>
        </w:rPr>
        <w:t xml:space="preserve"> </w:t>
      </w:r>
      <w:r>
        <w:rPr>
          <w:color w:val="20272D"/>
          <w:sz w:val="24"/>
        </w:rPr>
        <w:t>важности</w:t>
      </w:r>
      <w:r>
        <w:rPr>
          <w:color w:val="20272D"/>
          <w:spacing w:val="1"/>
          <w:sz w:val="24"/>
        </w:rPr>
        <w:t xml:space="preserve"> </w:t>
      </w:r>
      <w:r>
        <w:rPr>
          <w:color w:val="20272D"/>
          <w:sz w:val="24"/>
        </w:rPr>
        <w:t>художественной</w:t>
      </w:r>
      <w:r>
        <w:rPr>
          <w:color w:val="20272D"/>
          <w:spacing w:val="1"/>
          <w:sz w:val="24"/>
        </w:rPr>
        <w:t xml:space="preserve"> </w:t>
      </w:r>
      <w:r>
        <w:rPr>
          <w:color w:val="20272D"/>
          <w:sz w:val="24"/>
        </w:rPr>
        <w:t>культуры</w:t>
      </w:r>
      <w:r>
        <w:rPr>
          <w:color w:val="20272D"/>
          <w:spacing w:val="-1"/>
          <w:sz w:val="24"/>
        </w:rPr>
        <w:t xml:space="preserve"> </w:t>
      </w:r>
      <w:r>
        <w:rPr>
          <w:color w:val="20272D"/>
          <w:sz w:val="24"/>
        </w:rPr>
        <w:t>как</w:t>
      </w:r>
      <w:r>
        <w:rPr>
          <w:color w:val="20272D"/>
          <w:spacing w:val="-1"/>
          <w:sz w:val="24"/>
        </w:rPr>
        <w:t xml:space="preserve"> </w:t>
      </w:r>
      <w:r>
        <w:rPr>
          <w:color w:val="20272D"/>
          <w:sz w:val="24"/>
        </w:rPr>
        <w:t>средства</w:t>
      </w:r>
      <w:r>
        <w:rPr>
          <w:color w:val="20272D"/>
          <w:spacing w:val="-3"/>
          <w:sz w:val="24"/>
        </w:rPr>
        <w:t xml:space="preserve"> </w:t>
      </w:r>
      <w:r>
        <w:rPr>
          <w:color w:val="20272D"/>
          <w:sz w:val="24"/>
        </w:rPr>
        <w:t>коммуникации</w:t>
      </w:r>
      <w:r>
        <w:rPr>
          <w:color w:val="20272D"/>
          <w:spacing w:val="-4"/>
          <w:sz w:val="24"/>
        </w:rPr>
        <w:t xml:space="preserve"> </w:t>
      </w:r>
      <w:r>
        <w:rPr>
          <w:color w:val="20272D"/>
          <w:sz w:val="24"/>
        </w:rPr>
        <w:t>и</w:t>
      </w:r>
      <w:r>
        <w:rPr>
          <w:color w:val="20272D"/>
          <w:spacing w:val="-1"/>
          <w:sz w:val="24"/>
        </w:rPr>
        <w:t xml:space="preserve"> </w:t>
      </w:r>
      <w:r>
        <w:rPr>
          <w:color w:val="20272D"/>
          <w:sz w:val="24"/>
        </w:rPr>
        <w:t>самовыражения;</w:t>
      </w:r>
    </w:p>
    <w:p w:rsidR="00A97E3A" w:rsidRDefault="00A97E3A" w:rsidP="008D0D1C">
      <w:pPr>
        <w:pStyle w:val="a5"/>
        <w:numPr>
          <w:ilvl w:val="1"/>
          <w:numId w:val="103"/>
        </w:numPr>
        <w:tabs>
          <w:tab w:val="left" w:pos="1829"/>
        </w:tabs>
        <w:spacing w:line="278" w:lineRule="auto"/>
        <w:ind w:right="219" w:firstLine="0"/>
        <w:rPr>
          <w:color w:val="20272D"/>
          <w:sz w:val="24"/>
        </w:rPr>
      </w:pPr>
      <w:r>
        <w:rPr>
          <w:color w:val="20272D"/>
          <w:sz w:val="24"/>
        </w:rPr>
        <w:t>понимание ценности отечественного и мирового искусства, роли этнических культурных</w:t>
      </w:r>
      <w:r>
        <w:rPr>
          <w:color w:val="20272D"/>
          <w:spacing w:val="-57"/>
          <w:sz w:val="24"/>
        </w:rPr>
        <w:t xml:space="preserve"> </w:t>
      </w:r>
      <w:r>
        <w:rPr>
          <w:color w:val="20272D"/>
          <w:sz w:val="24"/>
        </w:rPr>
        <w:t>традиций</w:t>
      </w:r>
      <w:r>
        <w:rPr>
          <w:color w:val="20272D"/>
          <w:spacing w:val="-2"/>
          <w:sz w:val="24"/>
        </w:rPr>
        <w:t xml:space="preserve"> </w:t>
      </w:r>
      <w:r>
        <w:rPr>
          <w:color w:val="20272D"/>
          <w:sz w:val="24"/>
        </w:rPr>
        <w:t>и</w:t>
      </w:r>
      <w:r>
        <w:rPr>
          <w:color w:val="20272D"/>
          <w:spacing w:val="-2"/>
          <w:sz w:val="24"/>
        </w:rPr>
        <w:t xml:space="preserve"> </w:t>
      </w:r>
      <w:r>
        <w:rPr>
          <w:color w:val="20272D"/>
          <w:sz w:val="24"/>
        </w:rPr>
        <w:t>народного</w:t>
      </w:r>
      <w:r>
        <w:rPr>
          <w:color w:val="20272D"/>
          <w:spacing w:val="-3"/>
          <w:sz w:val="24"/>
        </w:rPr>
        <w:t xml:space="preserve"> </w:t>
      </w:r>
      <w:r>
        <w:rPr>
          <w:color w:val="20272D"/>
          <w:sz w:val="24"/>
        </w:rPr>
        <w:t>творчества;</w:t>
      </w:r>
    </w:p>
    <w:p w:rsidR="00A97E3A" w:rsidRDefault="00A97E3A" w:rsidP="008D0D1C">
      <w:pPr>
        <w:pStyle w:val="a5"/>
        <w:numPr>
          <w:ilvl w:val="1"/>
          <w:numId w:val="103"/>
        </w:numPr>
        <w:tabs>
          <w:tab w:val="left" w:pos="1822"/>
        </w:tabs>
        <w:spacing w:line="274" w:lineRule="exact"/>
        <w:ind w:left="1821" w:hanging="140"/>
        <w:rPr>
          <w:color w:val="20272D"/>
          <w:sz w:val="24"/>
        </w:rPr>
      </w:pPr>
      <w:r>
        <w:rPr>
          <w:color w:val="20272D"/>
          <w:sz w:val="24"/>
        </w:rPr>
        <w:t>стремление</w:t>
      </w:r>
      <w:r>
        <w:rPr>
          <w:color w:val="20272D"/>
          <w:spacing w:val="-8"/>
          <w:sz w:val="24"/>
        </w:rPr>
        <w:t xml:space="preserve"> </w:t>
      </w:r>
      <w:r>
        <w:rPr>
          <w:color w:val="20272D"/>
          <w:sz w:val="24"/>
        </w:rPr>
        <w:t>к</w:t>
      </w:r>
      <w:r>
        <w:rPr>
          <w:color w:val="20272D"/>
          <w:spacing w:val="-5"/>
          <w:sz w:val="24"/>
        </w:rPr>
        <w:t xml:space="preserve"> </w:t>
      </w:r>
      <w:r>
        <w:rPr>
          <w:color w:val="20272D"/>
          <w:sz w:val="24"/>
        </w:rPr>
        <w:t>самовыражению</w:t>
      </w:r>
      <w:r>
        <w:rPr>
          <w:color w:val="20272D"/>
          <w:spacing w:val="-4"/>
          <w:sz w:val="24"/>
        </w:rPr>
        <w:t xml:space="preserve"> </w:t>
      </w:r>
      <w:r>
        <w:rPr>
          <w:color w:val="20272D"/>
          <w:sz w:val="24"/>
        </w:rPr>
        <w:t>в</w:t>
      </w:r>
      <w:r>
        <w:rPr>
          <w:color w:val="20272D"/>
          <w:spacing w:val="-9"/>
          <w:sz w:val="24"/>
        </w:rPr>
        <w:t xml:space="preserve"> </w:t>
      </w:r>
      <w:r>
        <w:rPr>
          <w:color w:val="20272D"/>
          <w:sz w:val="24"/>
        </w:rPr>
        <w:t>разных видах</w:t>
      </w:r>
      <w:r>
        <w:rPr>
          <w:color w:val="20272D"/>
          <w:spacing w:val="-6"/>
          <w:sz w:val="24"/>
        </w:rPr>
        <w:t xml:space="preserve"> </w:t>
      </w:r>
      <w:r>
        <w:rPr>
          <w:color w:val="20272D"/>
          <w:sz w:val="24"/>
        </w:rPr>
        <w:t>искусства.</w:t>
      </w:r>
    </w:p>
    <w:p w:rsidR="00A97E3A" w:rsidRDefault="00A97E3A" w:rsidP="008D0D1C">
      <w:pPr>
        <w:pStyle w:val="2"/>
        <w:numPr>
          <w:ilvl w:val="1"/>
          <w:numId w:val="102"/>
        </w:numPr>
        <w:tabs>
          <w:tab w:val="left" w:pos="2134"/>
        </w:tabs>
        <w:spacing w:before="43" w:line="278" w:lineRule="auto"/>
        <w:ind w:right="213" w:firstLine="0"/>
        <w:jc w:val="both"/>
        <w:rPr>
          <w:color w:val="20272D"/>
        </w:rPr>
      </w:pPr>
      <w:r>
        <w:rPr>
          <w:color w:val="20272D"/>
        </w:rPr>
        <w:t>Физического воспитания, формирования культуры здоровья и эмоционального</w:t>
      </w:r>
      <w:r>
        <w:rPr>
          <w:color w:val="20272D"/>
          <w:spacing w:val="1"/>
        </w:rPr>
        <w:t xml:space="preserve"> </w:t>
      </w:r>
      <w:r>
        <w:rPr>
          <w:color w:val="20272D"/>
        </w:rPr>
        <w:t>благополучия:</w:t>
      </w:r>
    </w:p>
    <w:p w:rsidR="00A97E3A" w:rsidRDefault="00A97E3A" w:rsidP="008D0D1C">
      <w:pPr>
        <w:pStyle w:val="a5"/>
        <w:numPr>
          <w:ilvl w:val="1"/>
          <w:numId w:val="103"/>
        </w:numPr>
        <w:tabs>
          <w:tab w:val="left" w:pos="1822"/>
        </w:tabs>
        <w:spacing w:line="265" w:lineRule="exact"/>
        <w:ind w:left="1821" w:hanging="140"/>
        <w:rPr>
          <w:color w:val="20272D"/>
          <w:sz w:val="24"/>
        </w:rPr>
      </w:pPr>
      <w:r>
        <w:rPr>
          <w:color w:val="20272D"/>
          <w:sz w:val="24"/>
        </w:rPr>
        <w:t>осознание</w:t>
      </w:r>
      <w:r>
        <w:rPr>
          <w:color w:val="20272D"/>
          <w:spacing w:val="-8"/>
          <w:sz w:val="24"/>
        </w:rPr>
        <w:t xml:space="preserve"> </w:t>
      </w:r>
      <w:r>
        <w:rPr>
          <w:color w:val="20272D"/>
          <w:sz w:val="24"/>
        </w:rPr>
        <w:t>ценности</w:t>
      </w:r>
      <w:r>
        <w:rPr>
          <w:color w:val="20272D"/>
          <w:spacing w:val="-3"/>
          <w:sz w:val="24"/>
        </w:rPr>
        <w:t xml:space="preserve"> </w:t>
      </w:r>
      <w:r>
        <w:rPr>
          <w:color w:val="20272D"/>
          <w:sz w:val="24"/>
        </w:rPr>
        <w:t>жизни;</w:t>
      </w:r>
    </w:p>
    <w:p w:rsidR="00A97E3A" w:rsidRDefault="00A97E3A" w:rsidP="00A97E3A">
      <w:pPr>
        <w:spacing w:line="265" w:lineRule="exact"/>
        <w:jc w:val="both"/>
        <w:rPr>
          <w:sz w:val="24"/>
        </w:rPr>
        <w:sectPr w:rsidR="00A97E3A">
          <w:pgSz w:w="11930" w:h="16860"/>
          <w:pgMar w:top="480" w:right="640" w:bottom="440" w:left="20" w:header="0" w:footer="182" w:gutter="0"/>
          <w:cols w:space="720"/>
        </w:sectPr>
      </w:pPr>
    </w:p>
    <w:p w:rsidR="00A97E3A" w:rsidRDefault="00A97E3A" w:rsidP="008D0D1C">
      <w:pPr>
        <w:pStyle w:val="a5"/>
        <w:numPr>
          <w:ilvl w:val="1"/>
          <w:numId w:val="103"/>
        </w:numPr>
        <w:tabs>
          <w:tab w:val="left" w:pos="1879"/>
        </w:tabs>
        <w:spacing w:before="63" w:line="276" w:lineRule="auto"/>
        <w:ind w:right="206" w:firstLine="0"/>
        <w:rPr>
          <w:color w:val="20272D"/>
          <w:sz w:val="24"/>
        </w:rPr>
      </w:pPr>
      <w:r>
        <w:rPr>
          <w:color w:val="20272D"/>
          <w:sz w:val="24"/>
        </w:rPr>
        <w:lastRenderedPageBreak/>
        <w:t>ответственное отношение к</w:t>
      </w:r>
      <w:r>
        <w:rPr>
          <w:color w:val="20272D"/>
          <w:spacing w:val="1"/>
          <w:sz w:val="24"/>
        </w:rPr>
        <w:t xml:space="preserve"> </w:t>
      </w:r>
      <w:r>
        <w:rPr>
          <w:color w:val="20272D"/>
          <w:sz w:val="24"/>
        </w:rPr>
        <w:t>своему здоровью</w:t>
      </w:r>
      <w:r>
        <w:rPr>
          <w:color w:val="20272D"/>
          <w:spacing w:val="1"/>
          <w:sz w:val="24"/>
        </w:rPr>
        <w:t xml:space="preserve"> </w:t>
      </w:r>
      <w:r>
        <w:rPr>
          <w:color w:val="20272D"/>
          <w:sz w:val="24"/>
        </w:rPr>
        <w:t>и</w:t>
      </w:r>
      <w:r>
        <w:rPr>
          <w:color w:val="20272D"/>
          <w:spacing w:val="1"/>
          <w:sz w:val="24"/>
        </w:rPr>
        <w:t xml:space="preserve"> </w:t>
      </w:r>
      <w:r>
        <w:rPr>
          <w:color w:val="20272D"/>
          <w:sz w:val="24"/>
        </w:rPr>
        <w:t>установка на здоровый</w:t>
      </w:r>
      <w:r>
        <w:rPr>
          <w:color w:val="20272D"/>
          <w:spacing w:val="1"/>
          <w:sz w:val="24"/>
        </w:rPr>
        <w:t xml:space="preserve"> </w:t>
      </w:r>
      <w:r>
        <w:rPr>
          <w:color w:val="20272D"/>
          <w:sz w:val="24"/>
        </w:rPr>
        <w:t>образ</w:t>
      </w:r>
      <w:r>
        <w:rPr>
          <w:color w:val="20272D"/>
          <w:spacing w:val="1"/>
          <w:sz w:val="24"/>
        </w:rPr>
        <w:t xml:space="preserve"> </w:t>
      </w:r>
      <w:r>
        <w:rPr>
          <w:color w:val="20272D"/>
          <w:sz w:val="24"/>
        </w:rPr>
        <w:t>жизни</w:t>
      </w:r>
      <w:r>
        <w:rPr>
          <w:color w:val="20272D"/>
          <w:spacing w:val="1"/>
          <w:sz w:val="24"/>
        </w:rPr>
        <w:t xml:space="preserve"> </w:t>
      </w:r>
      <w:r>
        <w:rPr>
          <w:color w:val="20272D"/>
          <w:sz w:val="24"/>
        </w:rPr>
        <w:t>(здоровое</w:t>
      </w:r>
      <w:r>
        <w:rPr>
          <w:color w:val="20272D"/>
          <w:spacing w:val="11"/>
          <w:sz w:val="24"/>
        </w:rPr>
        <w:t xml:space="preserve"> </w:t>
      </w:r>
      <w:r>
        <w:rPr>
          <w:color w:val="20272D"/>
          <w:sz w:val="24"/>
        </w:rPr>
        <w:t>питание,</w:t>
      </w:r>
      <w:r>
        <w:rPr>
          <w:color w:val="20272D"/>
          <w:spacing w:val="15"/>
          <w:sz w:val="24"/>
        </w:rPr>
        <w:t xml:space="preserve"> </w:t>
      </w:r>
      <w:r>
        <w:rPr>
          <w:color w:val="20272D"/>
          <w:sz w:val="24"/>
        </w:rPr>
        <w:t>соблюдение</w:t>
      </w:r>
      <w:r>
        <w:rPr>
          <w:color w:val="20272D"/>
          <w:spacing w:val="11"/>
          <w:sz w:val="24"/>
        </w:rPr>
        <w:t xml:space="preserve"> </w:t>
      </w:r>
      <w:r>
        <w:rPr>
          <w:color w:val="20272D"/>
          <w:sz w:val="24"/>
        </w:rPr>
        <w:t>гигиенических</w:t>
      </w:r>
      <w:r>
        <w:rPr>
          <w:color w:val="20272D"/>
          <w:spacing w:val="14"/>
          <w:sz w:val="24"/>
        </w:rPr>
        <w:t xml:space="preserve"> </w:t>
      </w:r>
      <w:r>
        <w:rPr>
          <w:color w:val="20272D"/>
          <w:sz w:val="24"/>
        </w:rPr>
        <w:t>правил,</w:t>
      </w:r>
      <w:r>
        <w:rPr>
          <w:color w:val="20272D"/>
          <w:spacing w:val="12"/>
          <w:sz w:val="24"/>
        </w:rPr>
        <w:t xml:space="preserve"> </w:t>
      </w:r>
      <w:r>
        <w:rPr>
          <w:color w:val="20272D"/>
          <w:sz w:val="24"/>
        </w:rPr>
        <w:t>сбалансированный</w:t>
      </w:r>
      <w:r>
        <w:rPr>
          <w:color w:val="20272D"/>
          <w:spacing w:val="13"/>
          <w:sz w:val="24"/>
        </w:rPr>
        <w:t xml:space="preserve"> </w:t>
      </w:r>
      <w:r>
        <w:rPr>
          <w:color w:val="20272D"/>
          <w:sz w:val="24"/>
        </w:rPr>
        <w:t>режим</w:t>
      </w:r>
      <w:r>
        <w:rPr>
          <w:color w:val="20272D"/>
          <w:spacing w:val="11"/>
          <w:sz w:val="24"/>
        </w:rPr>
        <w:t xml:space="preserve"> </w:t>
      </w:r>
      <w:r>
        <w:rPr>
          <w:color w:val="20272D"/>
          <w:sz w:val="24"/>
        </w:rPr>
        <w:t>занятий</w:t>
      </w:r>
      <w:r>
        <w:rPr>
          <w:color w:val="20272D"/>
          <w:spacing w:val="-57"/>
          <w:sz w:val="24"/>
        </w:rPr>
        <w:t xml:space="preserve"> </w:t>
      </w:r>
      <w:r>
        <w:rPr>
          <w:color w:val="20272D"/>
          <w:sz w:val="24"/>
        </w:rPr>
        <w:t>и отдыха, регулярная физическая активность);</w:t>
      </w:r>
    </w:p>
    <w:p w:rsidR="00A97E3A" w:rsidRDefault="00A97E3A" w:rsidP="008D0D1C">
      <w:pPr>
        <w:pStyle w:val="a5"/>
        <w:numPr>
          <w:ilvl w:val="1"/>
          <w:numId w:val="103"/>
        </w:numPr>
        <w:tabs>
          <w:tab w:val="left" w:pos="1944"/>
        </w:tabs>
        <w:spacing w:before="1" w:line="278" w:lineRule="auto"/>
        <w:ind w:right="206" w:firstLine="0"/>
        <w:rPr>
          <w:color w:val="20272D"/>
          <w:sz w:val="24"/>
        </w:rPr>
      </w:pPr>
      <w:r>
        <w:rPr>
          <w:color w:val="20272D"/>
          <w:sz w:val="24"/>
        </w:rPr>
        <w:t>осознание</w:t>
      </w:r>
      <w:r>
        <w:rPr>
          <w:color w:val="20272D"/>
          <w:spacing w:val="1"/>
          <w:sz w:val="24"/>
        </w:rPr>
        <w:t xml:space="preserve"> </w:t>
      </w:r>
      <w:r>
        <w:rPr>
          <w:color w:val="20272D"/>
          <w:sz w:val="24"/>
        </w:rPr>
        <w:t>последствий</w:t>
      </w:r>
      <w:r>
        <w:rPr>
          <w:color w:val="20272D"/>
          <w:spacing w:val="1"/>
          <w:sz w:val="24"/>
        </w:rPr>
        <w:t xml:space="preserve"> </w:t>
      </w:r>
      <w:r>
        <w:rPr>
          <w:color w:val="20272D"/>
          <w:sz w:val="24"/>
        </w:rPr>
        <w:t>и</w:t>
      </w:r>
      <w:r>
        <w:rPr>
          <w:color w:val="20272D"/>
          <w:spacing w:val="1"/>
          <w:sz w:val="24"/>
        </w:rPr>
        <w:t xml:space="preserve"> </w:t>
      </w:r>
      <w:r>
        <w:rPr>
          <w:color w:val="20272D"/>
          <w:sz w:val="24"/>
        </w:rPr>
        <w:t>неприятие</w:t>
      </w:r>
      <w:r>
        <w:rPr>
          <w:color w:val="20272D"/>
          <w:spacing w:val="1"/>
          <w:sz w:val="24"/>
        </w:rPr>
        <w:t xml:space="preserve"> </w:t>
      </w:r>
      <w:r>
        <w:rPr>
          <w:color w:val="20272D"/>
          <w:sz w:val="24"/>
        </w:rPr>
        <w:t>вредных</w:t>
      </w:r>
      <w:r>
        <w:rPr>
          <w:color w:val="20272D"/>
          <w:spacing w:val="1"/>
          <w:sz w:val="24"/>
        </w:rPr>
        <w:t xml:space="preserve"> </w:t>
      </w:r>
      <w:r>
        <w:rPr>
          <w:color w:val="20272D"/>
          <w:sz w:val="24"/>
        </w:rPr>
        <w:t>привычек</w:t>
      </w:r>
      <w:r>
        <w:rPr>
          <w:color w:val="20272D"/>
          <w:spacing w:val="1"/>
          <w:sz w:val="24"/>
        </w:rPr>
        <w:t xml:space="preserve"> </w:t>
      </w:r>
      <w:r>
        <w:rPr>
          <w:color w:val="20272D"/>
          <w:sz w:val="24"/>
        </w:rPr>
        <w:t>(употребление</w:t>
      </w:r>
      <w:r>
        <w:rPr>
          <w:color w:val="20272D"/>
          <w:spacing w:val="1"/>
          <w:sz w:val="24"/>
        </w:rPr>
        <w:t xml:space="preserve"> </w:t>
      </w:r>
      <w:r>
        <w:rPr>
          <w:color w:val="20272D"/>
          <w:sz w:val="24"/>
        </w:rPr>
        <w:t>алкоголя,</w:t>
      </w:r>
      <w:r>
        <w:rPr>
          <w:color w:val="20272D"/>
          <w:spacing w:val="1"/>
          <w:sz w:val="24"/>
        </w:rPr>
        <w:t xml:space="preserve"> </w:t>
      </w:r>
      <w:r>
        <w:rPr>
          <w:color w:val="20272D"/>
          <w:sz w:val="24"/>
        </w:rPr>
        <w:t>наркотиков,</w:t>
      </w:r>
      <w:r>
        <w:rPr>
          <w:color w:val="20272D"/>
          <w:spacing w:val="-1"/>
          <w:sz w:val="24"/>
        </w:rPr>
        <w:t xml:space="preserve"> </w:t>
      </w:r>
      <w:r>
        <w:rPr>
          <w:color w:val="20272D"/>
          <w:sz w:val="24"/>
        </w:rPr>
        <w:t>курение)</w:t>
      </w:r>
      <w:r>
        <w:rPr>
          <w:color w:val="20272D"/>
          <w:spacing w:val="-1"/>
          <w:sz w:val="24"/>
        </w:rPr>
        <w:t xml:space="preserve"> </w:t>
      </w:r>
      <w:r>
        <w:rPr>
          <w:color w:val="20272D"/>
          <w:sz w:val="24"/>
        </w:rPr>
        <w:t>и</w:t>
      </w:r>
      <w:r>
        <w:rPr>
          <w:color w:val="20272D"/>
          <w:spacing w:val="-3"/>
          <w:sz w:val="24"/>
        </w:rPr>
        <w:t xml:space="preserve"> </w:t>
      </w:r>
      <w:r>
        <w:rPr>
          <w:color w:val="20272D"/>
          <w:sz w:val="24"/>
        </w:rPr>
        <w:t>иных</w:t>
      </w:r>
      <w:r>
        <w:rPr>
          <w:color w:val="20272D"/>
          <w:spacing w:val="1"/>
          <w:sz w:val="24"/>
        </w:rPr>
        <w:t xml:space="preserve"> </w:t>
      </w:r>
      <w:r>
        <w:rPr>
          <w:color w:val="20272D"/>
          <w:sz w:val="24"/>
        </w:rPr>
        <w:t>форм</w:t>
      </w:r>
      <w:r>
        <w:rPr>
          <w:color w:val="20272D"/>
          <w:spacing w:val="-2"/>
          <w:sz w:val="24"/>
        </w:rPr>
        <w:t xml:space="preserve"> </w:t>
      </w:r>
      <w:r>
        <w:rPr>
          <w:color w:val="20272D"/>
          <w:sz w:val="24"/>
        </w:rPr>
        <w:t>вреда</w:t>
      </w:r>
      <w:r>
        <w:rPr>
          <w:color w:val="20272D"/>
          <w:spacing w:val="-4"/>
          <w:sz w:val="24"/>
        </w:rPr>
        <w:t xml:space="preserve"> </w:t>
      </w:r>
      <w:r>
        <w:rPr>
          <w:color w:val="20272D"/>
          <w:sz w:val="24"/>
        </w:rPr>
        <w:t>для</w:t>
      </w:r>
      <w:r>
        <w:rPr>
          <w:color w:val="20272D"/>
          <w:spacing w:val="-2"/>
          <w:sz w:val="24"/>
        </w:rPr>
        <w:t xml:space="preserve"> </w:t>
      </w:r>
      <w:r>
        <w:rPr>
          <w:color w:val="20272D"/>
          <w:sz w:val="24"/>
        </w:rPr>
        <w:t>физического</w:t>
      </w:r>
      <w:r>
        <w:rPr>
          <w:color w:val="20272D"/>
          <w:spacing w:val="-3"/>
          <w:sz w:val="24"/>
        </w:rPr>
        <w:t xml:space="preserve"> </w:t>
      </w:r>
      <w:r>
        <w:rPr>
          <w:color w:val="20272D"/>
          <w:sz w:val="24"/>
        </w:rPr>
        <w:t>и</w:t>
      </w:r>
      <w:r>
        <w:rPr>
          <w:color w:val="20272D"/>
          <w:spacing w:val="-3"/>
          <w:sz w:val="24"/>
        </w:rPr>
        <w:t xml:space="preserve"> </w:t>
      </w:r>
      <w:r>
        <w:rPr>
          <w:color w:val="20272D"/>
          <w:sz w:val="24"/>
        </w:rPr>
        <w:t>психического здоровья;</w:t>
      </w:r>
    </w:p>
    <w:p w:rsidR="00A97E3A" w:rsidRDefault="00A97E3A" w:rsidP="008D0D1C">
      <w:pPr>
        <w:pStyle w:val="a5"/>
        <w:numPr>
          <w:ilvl w:val="1"/>
          <w:numId w:val="103"/>
        </w:numPr>
        <w:tabs>
          <w:tab w:val="left" w:pos="1882"/>
        </w:tabs>
        <w:spacing w:line="272" w:lineRule="exact"/>
        <w:ind w:left="1881" w:hanging="200"/>
        <w:rPr>
          <w:color w:val="20272D"/>
          <w:sz w:val="24"/>
        </w:rPr>
      </w:pPr>
      <w:r>
        <w:rPr>
          <w:color w:val="20272D"/>
          <w:sz w:val="24"/>
        </w:rPr>
        <w:t>правил</w:t>
      </w:r>
      <w:r>
        <w:rPr>
          <w:color w:val="20272D"/>
          <w:spacing w:val="-5"/>
          <w:sz w:val="24"/>
        </w:rPr>
        <w:t xml:space="preserve"> </w:t>
      </w:r>
      <w:r>
        <w:rPr>
          <w:color w:val="20272D"/>
          <w:sz w:val="24"/>
        </w:rPr>
        <w:t>безопасности,</w:t>
      </w:r>
      <w:r>
        <w:rPr>
          <w:color w:val="20272D"/>
          <w:spacing w:val="-6"/>
          <w:sz w:val="24"/>
        </w:rPr>
        <w:t xml:space="preserve"> </w:t>
      </w:r>
      <w:r>
        <w:rPr>
          <w:color w:val="20272D"/>
          <w:sz w:val="24"/>
        </w:rPr>
        <w:t>в</w:t>
      </w:r>
      <w:r>
        <w:rPr>
          <w:color w:val="20272D"/>
          <w:spacing w:val="-8"/>
          <w:sz w:val="24"/>
        </w:rPr>
        <w:t xml:space="preserve"> </w:t>
      </w:r>
      <w:r>
        <w:rPr>
          <w:color w:val="20272D"/>
          <w:sz w:val="24"/>
        </w:rPr>
        <w:t>том</w:t>
      </w:r>
      <w:r>
        <w:rPr>
          <w:color w:val="20272D"/>
          <w:spacing w:val="-6"/>
          <w:sz w:val="24"/>
        </w:rPr>
        <w:t xml:space="preserve"> </w:t>
      </w:r>
      <w:r>
        <w:rPr>
          <w:color w:val="20272D"/>
          <w:sz w:val="24"/>
        </w:rPr>
        <w:t>числе</w:t>
      </w:r>
      <w:r>
        <w:rPr>
          <w:color w:val="20272D"/>
          <w:spacing w:val="-5"/>
          <w:sz w:val="24"/>
        </w:rPr>
        <w:t xml:space="preserve"> </w:t>
      </w:r>
      <w:r>
        <w:rPr>
          <w:color w:val="20272D"/>
          <w:sz w:val="24"/>
        </w:rPr>
        <w:t>навыков</w:t>
      </w:r>
      <w:r>
        <w:rPr>
          <w:color w:val="20272D"/>
          <w:spacing w:val="-2"/>
          <w:sz w:val="24"/>
        </w:rPr>
        <w:t xml:space="preserve"> </w:t>
      </w:r>
      <w:r>
        <w:rPr>
          <w:color w:val="20272D"/>
          <w:sz w:val="24"/>
        </w:rPr>
        <w:t>безопасного</w:t>
      </w:r>
      <w:r>
        <w:rPr>
          <w:color w:val="20272D"/>
          <w:spacing w:val="-3"/>
          <w:sz w:val="24"/>
        </w:rPr>
        <w:t xml:space="preserve"> </w:t>
      </w:r>
      <w:r>
        <w:rPr>
          <w:color w:val="20272D"/>
          <w:sz w:val="24"/>
        </w:rPr>
        <w:t>поведения</w:t>
      </w:r>
      <w:r>
        <w:rPr>
          <w:color w:val="20272D"/>
          <w:spacing w:val="-4"/>
          <w:sz w:val="24"/>
        </w:rPr>
        <w:t xml:space="preserve"> </w:t>
      </w:r>
      <w:r>
        <w:rPr>
          <w:color w:val="20272D"/>
          <w:sz w:val="24"/>
        </w:rPr>
        <w:t>в</w:t>
      </w:r>
      <w:r>
        <w:rPr>
          <w:color w:val="20272D"/>
          <w:spacing w:val="-8"/>
          <w:sz w:val="24"/>
        </w:rPr>
        <w:t xml:space="preserve"> </w:t>
      </w:r>
      <w:r>
        <w:rPr>
          <w:color w:val="20272D"/>
          <w:sz w:val="24"/>
        </w:rPr>
        <w:t>интернет-среде;</w:t>
      </w:r>
    </w:p>
    <w:p w:rsidR="00A97E3A" w:rsidRDefault="00A97E3A" w:rsidP="008D0D1C">
      <w:pPr>
        <w:pStyle w:val="a5"/>
        <w:numPr>
          <w:ilvl w:val="1"/>
          <w:numId w:val="103"/>
        </w:numPr>
        <w:tabs>
          <w:tab w:val="left" w:pos="1913"/>
        </w:tabs>
        <w:spacing w:before="43" w:line="276" w:lineRule="auto"/>
        <w:ind w:right="204" w:firstLine="0"/>
        <w:rPr>
          <w:color w:val="20272D"/>
          <w:sz w:val="24"/>
        </w:rPr>
      </w:pPr>
      <w:r>
        <w:rPr>
          <w:color w:val="20272D"/>
          <w:sz w:val="24"/>
        </w:rPr>
        <w:t>способность</w:t>
      </w:r>
      <w:r>
        <w:rPr>
          <w:color w:val="20272D"/>
          <w:spacing w:val="1"/>
          <w:sz w:val="24"/>
        </w:rPr>
        <w:t xml:space="preserve"> </w:t>
      </w:r>
      <w:r>
        <w:rPr>
          <w:color w:val="20272D"/>
          <w:sz w:val="24"/>
        </w:rPr>
        <w:t>адаптироваться</w:t>
      </w:r>
      <w:r>
        <w:rPr>
          <w:color w:val="20272D"/>
          <w:spacing w:val="1"/>
          <w:sz w:val="24"/>
        </w:rPr>
        <w:t xml:space="preserve"> </w:t>
      </w:r>
      <w:r>
        <w:rPr>
          <w:color w:val="20272D"/>
          <w:sz w:val="24"/>
        </w:rPr>
        <w:t>к</w:t>
      </w:r>
      <w:r>
        <w:rPr>
          <w:color w:val="20272D"/>
          <w:spacing w:val="1"/>
          <w:sz w:val="24"/>
        </w:rPr>
        <w:t xml:space="preserve"> </w:t>
      </w:r>
      <w:r>
        <w:rPr>
          <w:color w:val="20272D"/>
          <w:sz w:val="24"/>
        </w:rPr>
        <w:t>стрессовым</w:t>
      </w:r>
      <w:r>
        <w:rPr>
          <w:color w:val="20272D"/>
          <w:spacing w:val="1"/>
          <w:sz w:val="24"/>
        </w:rPr>
        <w:t xml:space="preserve"> </w:t>
      </w:r>
      <w:r>
        <w:rPr>
          <w:color w:val="20272D"/>
          <w:sz w:val="24"/>
        </w:rPr>
        <w:t>ситуациям</w:t>
      </w:r>
      <w:r>
        <w:rPr>
          <w:color w:val="20272D"/>
          <w:spacing w:val="1"/>
          <w:sz w:val="24"/>
        </w:rPr>
        <w:t xml:space="preserve"> </w:t>
      </w:r>
      <w:r>
        <w:rPr>
          <w:color w:val="20272D"/>
          <w:sz w:val="24"/>
        </w:rPr>
        <w:t>и</w:t>
      </w:r>
      <w:r>
        <w:rPr>
          <w:color w:val="20272D"/>
          <w:spacing w:val="1"/>
          <w:sz w:val="24"/>
        </w:rPr>
        <w:t xml:space="preserve"> </w:t>
      </w:r>
      <w:r>
        <w:rPr>
          <w:color w:val="20272D"/>
          <w:sz w:val="24"/>
        </w:rPr>
        <w:t>меняющимся</w:t>
      </w:r>
      <w:r>
        <w:rPr>
          <w:color w:val="20272D"/>
          <w:spacing w:val="1"/>
          <w:sz w:val="24"/>
        </w:rPr>
        <w:t xml:space="preserve"> </w:t>
      </w:r>
      <w:r>
        <w:rPr>
          <w:color w:val="20272D"/>
          <w:sz w:val="24"/>
        </w:rPr>
        <w:t>социальным,</w:t>
      </w:r>
      <w:r>
        <w:rPr>
          <w:color w:val="20272D"/>
          <w:spacing w:val="1"/>
          <w:sz w:val="24"/>
        </w:rPr>
        <w:t xml:space="preserve"> </w:t>
      </w:r>
      <w:r>
        <w:rPr>
          <w:color w:val="20272D"/>
          <w:sz w:val="24"/>
        </w:rPr>
        <w:t>информационным и природным условиям, в том числе осмысляя собственный опыт и</w:t>
      </w:r>
      <w:r>
        <w:rPr>
          <w:color w:val="20272D"/>
          <w:spacing w:val="1"/>
          <w:sz w:val="24"/>
        </w:rPr>
        <w:t xml:space="preserve"> </w:t>
      </w:r>
      <w:r>
        <w:rPr>
          <w:color w:val="20272D"/>
          <w:sz w:val="24"/>
        </w:rPr>
        <w:t>выстраивая</w:t>
      </w:r>
      <w:r>
        <w:rPr>
          <w:color w:val="20272D"/>
          <w:spacing w:val="-1"/>
          <w:sz w:val="24"/>
        </w:rPr>
        <w:t xml:space="preserve"> </w:t>
      </w:r>
      <w:r>
        <w:rPr>
          <w:color w:val="20272D"/>
          <w:sz w:val="24"/>
        </w:rPr>
        <w:t>дальнейшие цели;</w:t>
      </w:r>
    </w:p>
    <w:p w:rsidR="00A97E3A" w:rsidRDefault="00A97E3A" w:rsidP="008D0D1C">
      <w:pPr>
        <w:pStyle w:val="a5"/>
        <w:numPr>
          <w:ilvl w:val="1"/>
          <w:numId w:val="103"/>
        </w:numPr>
        <w:tabs>
          <w:tab w:val="left" w:pos="1824"/>
        </w:tabs>
        <w:ind w:left="1823" w:hanging="142"/>
        <w:rPr>
          <w:color w:val="20272D"/>
          <w:sz w:val="24"/>
        </w:rPr>
      </w:pPr>
      <w:r>
        <w:rPr>
          <w:color w:val="20272D"/>
          <w:sz w:val="24"/>
        </w:rPr>
        <w:t>умение</w:t>
      </w:r>
      <w:r>
        <w:rPr>
          <w:color w:val="20272D"/>
          <w:spacing w:val="-9"/>
          <w:sz w:val="24"/>
        </w:rPr>
        <w:t xml:space="preserve"> </w:t>
      </w:r>
      <w:r>
        <w:rPr>
          <w:color w:val="20272D"/>
          <w:sz w:val="24"/>
        </w:rPr>
        <w:t>принимать</w:t>
      </w:r>
      <w:r>
        <w:rPr>
          <w:color w:val="20272D"/>
          <w:spacing w:val="-3"/>
          <w:sz w:val="24"/>
        </w:rPr>
        <w:t xml:space="preserve"> </w:t>
      </w:r>
      <w:r>
        <w:rPr>
          <w:color w:val="20272D"/>
          <w:sz w:val="24"/>
        </w:rPr>
        <w:t>себя</w:t>
      </w:r>
      <w:r>
        <w:rPr>
          <w:color w:val="20272D"/>
          <w:spacing w:val="-6"/>
          <w:sz w:val="24"/>
        </w:rPr>
        <w:t xml:space="preserve"> </w:t>
      </w:r>
      <w:r>
        <w:rPr>
          <w:color w:val="20272D"/>
          <w:sz w:val="24"/>
        </w:rPr>
        <w:t>и</w:t>
      </w:r>
      <w:r>
        <w:rPr>
          <w:color w:val="20272D"/>
          <w:spacing w:val="-6"/>
          <w:sz w:val="24"/>
        </w:rPr>
        <w:t xml:space="preserve"> </w:t>
      </w:r>
      <w:r>
        <w:rPr>
          <w:color w:val="20272D"/>
          <w:sz w:val="24"/>
        </w:rPr>
        <w:t>других,</w:t>
      </w:r>
      <w:r>
        <w:rPr>
          <w:color w:val="20272D"/>
          <w:spacing w:val="-5"/>
          <w:sz w:val="24"/>
        </w:rPr>
        <w:t xml:space="preserve"> </w:t>
      </w:r>
      <w:r>
        <w:rPr>
          <w:color w:val="20272D"/>
          <w:sz w:val="24"/>
        </w:rPr>
        <w:t>не</w:t>
      </w:r>
      <w:r>
        <w:rPr>
          <w:color w:val="20272D"/>
          <w:spacing w:val="-6"/>
          <w:sz w:val="24"/>
        </w:rPr>
        <w:t xml:space="preserve"> </w:t>
      </w:r>
      <w:r>
        <w:rPr>
          <w:color w:val="20272D"/>
          <w:sz w:val="24"/>
        </w:rPr>
        <w:t>осуждая;</w:t>
      </w:r>
    </w:p>
    <w:p w:rsidR="00A97E3A" w:rsidRDefault="00A97E3A" w:rsidP="008D0D1C">
      <w:pPr>
        <w:pStyle w:val="a5"/>
        <w:numPr>
          <w:ilvl w:val="1"/>
          <w:numId w:val="103"/>
        </w:numPr>
        <w:tabs>
          <w:tab w:val="left" w:pos="1824"/>
        </w:tabs>
        <w:spacing w:before="39" w:line="276" w:lineRule="auto"/>
        <w:ind w:right="207" w:firstLine="0"/>
        <w:rPr>
          <w:color w:val="20272D"/>
          <w:sz w:val="24"/>
        </w:rPr>
      </w:pPr>
      <w:r>
        <w:rPr>
          <w:color w:val="20272D"/>
          <w:sz w:val="24"/>
        </w:rPr>
        <w:t>умение</w:t>
      </w:r>
      <w:r>
        <w:rPr>
          <w:color w:val="20272D"/>
          <w:spacing w:val="1"/>
          <w:sz w:val="24"/>
        </w:rPr>
        <w:t xml:space="preserve"> </w:t>
      </w:r>
      <w:r>
        <w:rPr>
          <w:color w:val="20272D"/>
          <w:sz w:val="24"/>
        </w:rPr>
        <w:t>осознавать</w:t>
      </w:r>
      <w:r>
        <w:rPr>
          <w:color w:val="20272D"/>
          <w:spacing w:val="1"/>
          <w:sz w:val="24"/>
        </w:rPr>
        <w:t xml:space="preserve"> </w:t>
      </w:r>
      <w:r>
        <w:rPr>
          <w:color w:val="20272D"/>
          <w:sz w:val="24"/>
        </w:rPr>
        <w:t>эмоциональное</w:t>
      </w:r>
      <w:r>
        <w:rPr>
          <w:color w:val="20272D"/>
          <w:spacing w:val="1"/>
          <w:sz w:val="24"/>
        </w:rPr>
        <w:t xml:space="preserve"> </w:t>
      </w:r>
      <w:r>
        <w:rPr>
          <w:color w:val="20272D"/>
          <w:sz w:val="24"/>
        </w:rPr>
        <w:t>состояние</w:t>
      </w:r>
      <w:r>
        <w:rPr>
          <w:color w:val="20272D"/>
          <w:spacing w:val="1"/>
          <w:sz w:val="24"/>
        </w:rPr>
        <w:t xml:space="preserve"> </w:t>
      </w:r>
      <w:r>
        <w:rPr>
          <w:color w:val="20272D"/>
          <w:sz w:val="24"/>
        </w:rPr>
        <w:t>себя</w:t>
      </w:r>
      <w:r>
        <w:rPr>
          <w:color w:val="20272D"/>
          <w:spacing w:val="1"/>
          <w:sz w:val="24"/>
        </w:rPr>
        <w:t xml:space="preserve"> </w:t>
      </w:r>
      <w:r>
        <w:rPr>
          <w:color w:val="20272D"/>
          <w:sz w:val="24"/>
        </w:rPr>
        <w:t>и</w:t>
      </w:r>
      <w:r>
        <w:rPr>
          <w:color w:val="20272D"/>
          <w:spacing w:val="1"/>
          <w:sz w:val="24"/>
        </w:rPr>
        <w:t xml:space="preserve"> </w:t>
      </w:r>
      <w:r>
        <w:rPr>
          <w:color w:val="20272D"/>
          <w:sz w:val="24"/>
        </w:rPr>
        <w:t>других,</w:t>
      </w:r>
      <w:r>
        <w:rPr>
          <w:color w:val="20272D"/>
          <w:spacing w:val="1"/>
          <w:sz w:val="24"/>
        </w:rPr>
        <w:t xml:space="preserve"> </w:t>
      </w:r>
      <w:r>
        <w:rPr>
          <w:color w:val="20272D"/>
          <w:sz w:val="24"/>
        </w:rPr>
        <w:t>умение</w:t>
      </w:r>
      <w:r>
        <w:rPr>
          <w:color w:val="20272D"/>
          <w:spacing w:val="1"/>
          <w:sz w:val="24"/>
        </w:rPr>
        <w:t xml:space="preserve"> </w:t>
      </w:r>
      <w:r>
        <w:rPr>
          <w:color w:val="20272D"/>
          <w:sz w:val="24"/>
        </w:rPr>
        <w:t>управлять</w:t>
      </w:r>
      <w:r>
        <w:rPr>
          <w:color w:val="20272D"/>
          <w:spacing w:val="1"/>
          <w:sz w:val="24"/>
        </w:rPr>
        <w:t xml:space="preserve"> </w:t>
      </w:r>
      <w:r>
        <w:rPr>
          <w:color w:val="20272D"/>
          <w:sz w:val="24"/>
        </w:rPr>
        <w:t>собственным</w:t>
      </w:r>
      <w:r>
        <w:rPr>
          <w:color w:val="20272D"/>
          <w:spacing w:val="-4"/>
          <w:sz w:val="24"/>
        </w:rPr>
        <w:t xml:space="preserve"> </w:t>
      </w:r>
      <w:r>
        <w:rPr>
          <w:color w:val="20272D"/>
          <w:sz w:val="24"/>
        </w:rPr>
        <w:t>эмоциональным</w:t>
      </w:r>
      <w:r>
        <w:rPr>
          <w:color w:val="20272D"/>
          <w:spacing w:val="-2"/>
          <w:sz w:val="24"/>
        </w:rPr>
        <w:t xml:space="preserve"> </w:t>
      </w:r>
      <w:r>
        <w:rPr>
          <w:color w:val="20272D"/>
          <w:sz w:val="24"/>
        </w:rPr>
        <w:t>состоянием;</w:t>
      </w:r>
    </w:p>
    <w:p w:rsidR="00A97E3A" w:rsidRDefault="00A97E3A" w:rsidP="008D0D1C">
      <w:pPr>
        <w:pStyle w:val="a5"/>
        <w:numPr>
          <w:ilvl w:val="1"/>
          <w:numId w:val="103"/>
        </w:numPr>
        <w:tabs>
          <w:tab w:val="left" w:pos="1858"/>
        </w:tabs>
        <w:spacing w:before="1" w:line="276" w:lineRule="auto"/>
        <w:ind w:right="225" w:firstLine="0"/>
        <w:rPr>
          <w:color w:val="20272D"/>
          <w:sz w:val="24"/>
        </w:rPr>
      </w:pPr>
      <w:r>
        <w:rPr>
          <w:color w:val="20272D"/>
          <w:sz w:val="24"/>
        </w:rPr>
        <w:t>сформированность навыка рефлексии, признание своего права на ошибку и такого же</w:t>
      </w:r>
      <w:r>
        <w:rPr>
          <w:color w:val="20272D"/>
          <w:spacing w:val="1"/>
          <w:sz w:val="24"/>
        </w:rPr>
        <w:t xml:space="preserve"> </w:t>
      </w:r>
      <w:r>
        <w:rPr>
          <w:color w:val="20272D"/>
          <w:sz w:val="24"/>
        </w:rPr>
        <w:t>права</w:t>
      </w:r>
      <w:r>
        <w:rPr>
          <w:color w:val="20272D"/>
          <w:spacing w:val="-5"/>
          <w:sz w:val="24"/>
        </w:rPr>
        <w:t xml:space="preserve"> </w:t>
      </w:r>
      <w:r>
        <w:rPr>
          <w:color w:val="20272D"/>
          <w:sz w:val="24"/>
        </w:rPr>
        <w:t>другого</w:t>
      </w:r>
      <w:r>
        <w:rPr>
          <w:color w:val="20272D"/>
          <w:spacing w:val="2"/>
          <w:sz w:val="24"/>
        </w:rPr>
        <w:t xml:space="preserve"> </w:t>
      </w:r>
      <w:r>
        <w:rPr>
          <w:color w:val="20272D"/>
          <w:sz w:val="24"/>
        </w:rPr>
        <w:t>человека.</w:t>
      </w:r>
    </w:p>
    <w:p w:rsidR="00A97E3A" w:rsidRDefault="00A97E3A" w:rsidP="008D0D1C">
      <w:pPr>
        <w:pStyle w:val="2"/>
        <w:numPr>
          <w:ilvl w:val="1"/>
          <w:numId w:val="102"/>
        </w:numPr>
        <w:tabs>
          <w:tab w:val="left" w:pos="2102"/>
        </w:tabs>
        <w:spacing w:before="9"/>
        <w:ind w:left="2102" w:hanging="420"/>
        <w:jc w:val="both"/>
        <w:rPr>
          <w:color w:val="20272D"/>
        </w:rPr>
      </w:pPr>
      <w:r>
        <w:rPr>
          <w:color w:val="20272D"/>
        </w:rPr>
        <w:t>Трудового</w:t>
      </w:r>
      <w:r>
        <w:rPr>
          <w:color w:val="20272D"/>
          <w:spacing w:val="-6"/>
        </w:rPr>
        <w:t xml:space="preserve"> </w:t>
      </w:r>
      <w:r>
        <w:rPr>
          <w:color w:val="20272D"/>
        </w:rPr>
        <w:t>воспитания:</w:t>
      </w:r>
    </w:p>
    <w:p w:rsidR="00A97E3A" w:rsidRDefault="00A97E3A" w:rsidP="008D0D1C">
      <w:pPr>
        <w:pStyle w:val="a5"/>
        <w:numPr>
          <w:ilvl w:val="1"/>
          <w:numId w:val="103"/>
        </w:numPr>
        <w:tabs>
          <w:tab w:val="left" w:pos="1853"/>
        </w:tabs>
        <w:spacing w:before="34"/>
        <w:ind w:left="1852" w:hanging="171"/>
        <w:rPr>
          <w:color w:val="20272D"/>
          <w:sz w:val="24"/>
        </w:rPr>
      </w:pPr>
      <w:r>
        <w:rPr>
          <w:color w:val="20272D"/>
          <w:sz w:val="24"/>
        </w:rPr>
        <w:t>установка</w:t>
      </w:r>
      <w:r>
        <w:rPr>
          <w:color w:val="20272D"/>
          <w:spacing w:val="25"/>
          <w:sz w:val="24"/>
        </w:rPr>
        <w:t xml:space="preserve"> </w:t>
      </w:r>
      <w:r>
        <w:rPr>
          <w:color w:val="20272D"/>
          <w:sz w:val="24"/>
        </w:rPr>
        <w:t>на</w:t>
      </w:r>
      <w:r>
        <w:rPr>
          <w:color w:val="20272D"/>
          <w:spacing w:val="27"/>
          <w:sz w:val="24"/>
        </w:rPr>
        <w:t xml:space="preserve"> </w:t>
      </w:r>
      <w:r>
        <w:rPr>
          <w:color w:val="20272D"/>
          <w:sz w:val="24"/>
        </w:rPr>
        <w:t>активное</w:t>
      </w:r>
      <w:r>
        <w:rPr>
          <w:color w:val="20272D"/>
          <w:spacing w:val="25"/>
          <w:sz w:val="24"/>
        </w:rPr>
        <w:t xml:space="preserve"> </w:t>
      </w:r>
      <w:r>
        <w:rPr>
          <w:color w:val="20272D"/>
          <w:sz w:val="24"/>
        </w:rPr>
        <w:t>участие</w:t>
      </w:r>
      <w:r>
        <w:rPr>
          <w:color w:val="20272D"/>
          <w:spacing w:val="25"/>
          <w:sz w:val="24"/>
        </w:rPr>
        <w:t xml:space="preserve"> </w:t>
      </w:r>
      <w:r>
        <w:rPr>
          <w:color w:val="20272D"/>
          <w:sz w:val="24"/>
        </w:rPr>
        <w:t>в</w:t>
      </w:r>
      <w:r>
        <w:rPr>
          <w:color w:val="20272D"/>
          <w:spacing w:val="25"/>
          <w:sz w:val="24"/>
        </w:rPr>
        <w:t xml:space="preserve"> </w:t>
      </w:r>
      <w:r>
        <w:rPr>
          <w:color w:val="20272D"/>
          <w:sz w:val="24"/>
        </w:rPr>
        <w:t>решении</w:t>
      </w:r>
      <w:r>
        <w:rPr>
          <w:color w:val="20272D"/>
          <w:spacing w:val="27"/>
          <w:sz w:val="24"/>
        </w:rPr>
        <w:t xml:space="preserve"> </w:t>
      </w:r>
      <w:r>
        <w:rPr>
          <w:color w:val="20272D"/>
          <w:sz w:val="24"/>
        </w:rPr>
        <w:t>практических</w:t>
      </w:r>
      <w:r>
        <w:rPr>
          <w:color w:val="20272D"/>
          <w:spacing w:val="28"/>
          <w:sz w:val="24"/>
        </w:rPr>
        <w:t xml:space="preserve"> </w:t>
      </w:r>
      <w:r>
        <w:rPr>
          <w:color w:val="20272D"/>
          <w:sz w:val="24"/>
        </w:rPr>
        <w:t>задач</w:t>
      </w:r>
      <w:r>
        <w:rPr>
          <w:color w:val="20272D"/>
          <w:spacing w:val="25"/>
          <w:sz w:val="24"/>
        </w:rPr>
        <w:t xml:space="preserve"> </w:t>
      </w:r>
      <w:r>
        <w:rPr>
          <w:color w:val="20272D"/>
          <w:sz w:val="24"/>
        </w:rPr>
        <w:t>(в</w:t>
      </w:r>
      <w:r>
        <w:rPr>
          <w:color w:val="20272D"/>
          <w:spacing w:val="24"/>
          <w:sz w:val="24"/>
        </w:rPr>
        <w:t xml:space="preserve"> </w:t>
      </w:r>
      <w:r>
        <w:rPr>
          <w:color w:val="20272D"/>
          <w:sz w:val="24"/>
        </w:rPr>
        <w:t>рамках</w:t>
      </w:r>
      <w:r>
        <w:rPr>
          <w:color w:val="20272D"/>
          <w:spacing w:val="28"/>
          <w:sz w:val="24"/>
        </w:rPr>
        <w:t xml:space="preserve"> </w:t>
      </w:r>
      <w:r>
        <w:rPr>
          <w:color w:val="20272D"/>
          <w:sz w:val="24"/>
        </w:rPr>
        <w:t>семьи,</w:t>
      </w:r>
      <w:r>
        <w:rPr>
          <w:color w:val="20272D"/>
          <w:spacing w:val="38"/>
          <w:sz w:val="24"/>
        </w:rPr>
        <w:t xml:space="preserve"> </w:t>
      </w:r>
      <w:r>
        <w:rPr>
          <w:color w:val="20272D"/>
          <w:sz w:val="24"/>
        </w:rPr>
        <w:t>МБОУ</w:t>
      </w:r>
    </w:p>
    <w:p w:rsidR="00A97E3A" w:rsidRDefault="00A97E3A" w:rsidP="00A97E3A">
      <w:pPr>
        <w:pStyle w:val="a3"/>
        <w:spacing w:before="41" w:line="276" w:lineRule="auto"/>
        <w:ind w:left="1682" w:right="203"/>
      </w:pPr>
      <w:r>
        <w:rPr>
          <w:color w:val="20272D"/>
        </w:rPr>
        <w:t>«Благовещенская</w:t>
      </w:r>
      <w:r>
        <w:rPr>
          <w:color w:val="20272D"/>
          <w:spacing w:val="1"/>
        </w:rPr>
        <w:t xml:space="preserve"> </w:t>
      </w:r>
      <w:r>
        <w:rPr>
          <w:color w:val="20272D"/>
        </w:rPr>
        <w:t>СОШ»,</w:t>
      </w:r>
      <w:r>
        <w:rPr>
          <w:color w:val="20272D"/>
          <w:spacing w:val="1"/>
        </w:rPr>
        <w:t xml:space="preserve"> </w:t>
      </w:r>
      <w:r>
        <w:rPr>
          <w:color w:val="20272D"/>
        </w:rPr>
        <w:t>села</w:t>
      </w:r>
      <w:r>
        <w:rPr>
          <w:color w:val="20272D"/>
          <w:spacing w:val="1"/>
        </w:rPr>
        <w:t xml:space="preserve"> </w:t>
      </w:r>
      <w:r>
        <w:rPr>
          <w:color w:val="20272D"/>
        </w:rPr>
        <w:t>Благовещенка,</w:t>
      </w:r>
      <w:r>
        <w:rPr>
          <w:color w:val="20272D"/>
          <w:spacing w:val="1"/>
        </w:rPr>
        <w:t xml:space="preserve"> </w:t>
      </w:r>
      <w:r>
        <w:rPr>
          <w:color w:val="20272D"/>
        </w:rPr>
        <w:t>Оренбургской</w:t>
      </w:r>
      <w:r>
        <w:rPr>
          <w:color w:val="20272D"/>
          <w:spacing w:val="1"/>
        </w:rPr>
        <w:t xml:space="preserve"> </w:t>
      </w:r>
      <w:r>
        <w:rPr>
          <w:color w:val="20272D"/>
        </w:rPr>
        <w:t>области</w:t>
      </w:r>
      <w:r>
        <w:rPr>
          <w:color w:val="20272D"/>
          <w:spacing w:val="1"/>
        </w:rPr>
        <w:t xml:space="preserve"> </w:t>
      </w:r>
      <w:r>
        <w:rPr>
          <w:color w:val="20272D"/>
        </w:rPr>
        <w:t>области)</w:t>
      </w:r>
      <w:r>
        <w:rPr>
          <w:color w:val="20272D"/>
          <w:spacing w:val="1"/>
        </w:rPr>
        <w:t xml:space="preserve"> </w:t>
      </w:r>
      <w:r>
        <w:rPr>
          <w:color w:val="20272D"/>
          <w:spacing w:val="-1"/>
        </w:rPr>
        <w:t>технологической</w:t>
      </w:r>
      <w:r>
        <w:rPr>
          <w:color w:val="20272D"/>
          <w:spacing w:val="117"/>
        </w:rPr>
        <w:t xml:space="preserve"> </w:t>
      </w:r>
      <w:r>
        <w:rPr>
          <w:color w:val="20272D"/>
          <w:spacing w:val="-1"/>
        </w:rPr>
        <w:t xml:space="preserve">и социальной направленности, </w:t>
      </w:r>
      <w:r>
        <w:rPr>
          <w:color w:val="20272D"/>
        </w:rPr>
        <w:t>способность инициировать, планировать</w:t>
      </w:r>
      <w:r>
        <w:rPr>
          <w:color w:val="20272D"/>
          <w:spacing w:val="1"/>
        </w:rPr>
        <w:t xml:space="preserve"> </w:t>
      </w:r>
      <w:r>
        <w:rPr>
          <w:color w:val="20272D"/>
        </w:rPr>
        <w:t>и</w:t>
      </w:r>
      <w:r>
        <w:rPr>
          <w:color w:val="20272D"/>
          <w:spacing w:val="-1"/>
        </w:rPr>
        <w:t xml:space="preserve"> </w:t>
      </w:r>
      <w:r>
        <w:rPr>
          <w:color w:val="20272D"/>
        </w:rPr>
        <w:t>самостоятельно</w:t>
      </w:r>
      <w:r>
        <w:rPr>
          <w:color w:val="20272D"/>
          <w:spacing w:val="1"/>
        </w:rPr>
        <w:t xml:space="preserve"> </w:t>
      </w:r>
      <w:r>
        <w:rPr>
          <w:color w:val="20272D"/>
        </w:rPr>
        <w:t>выполнять</w:t>
      </w:r>
      <w:r>
        <w:rPr>
          <w:color w:val="20272D"/>
          <w:spacing w:val="-1"/>
        </w:rPr>
        <w:t xml:space="preserve"> </w:t>
      </w:r>
      <w:r>
        <w:rPr>
          <w:color w:val="20272D"/>
        </w:rPr>
        <w:t>такого рода</w:t>
      </w:r>
      <w:r>
        <w:rPr>
          <w:color w:val="20272D"/>
          <w:spacing w:val="-3"/>
        </w:rPr>
        <w:t xml:space="preserve"> </w:t>
      </w:r>
      <w:r>
        <w:rPr>
          <w:color w:val="20272D"/>
        </w:rPr>
        <w:t>деятельность;</w:t>
      </w:r>
    </w:p>
    <w:p w:rsidR="00A97E3A" w:rsidRDefault="00A97E3A" w:rsidP="008D0D1C">
      <w:pPr>
        <w:pStyle w:val="a5"/>
        <w:numPr>
          <w:ilvl w:val="1"/>
          <w:numId w:val="103"/>
        </w:numPr>
        <w:tabs>
          <w:tab w:val="left" w:pos="1841"/>
        </w:tabs>
        <w:spacing w:line="276" w:lineRule="auto"/>
        <w:ind w:right="211" w:firstLine="0"/>
        <w:rPr>
          <w:color w:val="20272D"/>
          <w:sz w:val="24"/>
        </w:rPr>
      </w:pPr>
      <w:r>
        <w:rPr>
          <w:color w:val="20272D"/>
          <w:sz w:val="24"/>
        </w:rPr>
        <w:t>интерес к практическому изучению профессий и труда различного рода, в том числе на</w:t>
      </w:r>
      <w:r>
        <w:rPr>
          <w:color w:val="20272D"/>
          <w:spacing w:val="1"/>
          <w:sz w:val="24"/>
        </w:rPr>
        <w:t xml:space="preserve"> </w:t>
      </w:r>
      <w:r>
        <w:rPr>
          <w:color w:val="20272D"/>
          <w:sz w:val="24"/>
        </w:rPr>
        <w:t>основе</w:t>
      </w:r>
      <w:r>
        <w:rPr>
          <w:color w:val="20272D"/>
          <w:spacing w:val="-5"/>
          <w:sz w:val="24"/>
        </w:rPr>
        <w:t xml:space="preserve"> </w:t>
      </w:r>
      <w:r>
        <w:rPr>
          <w:color w:val="20272D"/>
          <w:sz w:val="24"/>
        </w:rPr>
        <w:t>применения</w:t>
      </w:r>
      <w:r>
        <w:rPr>
          <w:color w:val="20272D"/>
          <w:spacing w:val="-3"/>
          <w:sz w:val="24"/>
        </w:rPr>
        <w:t xml:space="preserve"> </w:t>
      </w:r>
      <w:r>
        <w:rPr>
          <w:color w:val="20272D"/>
          <w:sz w:val="24"/>
        </w:rPr>
        <w:t>изучаемого предметного знания;</w:t>
      </w:r>
    </w:p>
    <w:p w:rsidR="00A97E3A" w:rsidRDefault="00A97E3A" w:rsidP="008D0D1C">
      <w:pPr>
        <w:pStyle w:val="a5"/>
        <w:numPr>
          <w:ilvl w:val="1"/>
          <w:numId w:val="103"/>
        </w:numPr>
        <w:tabs>
          <w:tab w:val="left" w:pos="2023"/>
        </w:tabs>
        <w:spacing w:line="278" w:lineRule="auto"/>
        <w:ind w:right="212" w:firstLine="0"/>
        <w:rPr>
          <w:color w:val="20272D"/>
          <w:sz w:val="24"/>
        </w:rPr>
      </w:pPr>
      <w:r>
        <w:rPr>
          <w:color w:val="20272D"/>
          <w:sz w:val="24"/>
        </w:rPr>
        <w:t>осознание</w:t>
      </w:r>
      <w:r>
        <w:rPr>
          <w:color w:val="20272D"/>
          <w:spacing w:val="1"/>
          <w:sz w:val="24"/>
        </w:rPr>
        <w:t xml:space="preserve"> </w:t>
      </w:r>
      <w:r>
        <w:rPr>
          <w:color w:val="20272D"/>
          <w:sz w:val="24"/>
        </w:rPr>
        <w:t>важности</w:t>
      </w:r>
      <w:r>
        <w:rPr>
          <w:color w:val="20272D"/>
          <w:spacing w:val="1"/>
          <w:sz w:val="24"/>
        </w:rPr>
        <w:t xml:space="preserve"> </w:t>
      </w:r>
      <w:r>
        <w:rPr>
          <w:color w:val="20272D"/>
          <w:sz w:val="24"/>
        </w:rPr>
        <w:t>обучения</w:t>
      </w:r>
      <w:r>
        <w:rPr>
          <w:color w:val="20272D"/>
          <w:spacing w:val="1"/>
          <w:sz w:val="24"/>
        </w:rPr>
        <w:t xml:space="preserve"> </w:t>
      </w:r>
      <w:r>
        <w:rPr>
          <w:color w:val="20272D"/>
          <w:sz w:val="24"/>
        </w:rPr>
        <w:t>на</w:t>
      </w:r>
      <w:r>
        <w:rPr>
          <w:color w:val="20272D"/>
          <w:spacing w:val="1"/>
          <w:sz w:val="24"/>
        </w:rPr>
        <w:t xml:space="preserve"> </w:t>
      </w:r>
      <w:r>
        <w:rPr>
          <w:color w:val="20272D"/>
          <w:sz w:val="24"/>
        </w:rPr>
        <w:t>протяжении</w:t>
      </w:r>
      <w:r>
        <w:rPr>
          <w:color w:val="20272D"/>
          <w:spacing w:val="1"/>
          <w:sz w:val="24"/>
        </w:rPr>
        <w:t xml:space="preserve"> </w:t>
      </w:r>
      <w:r>
        <w:rPr>
          <w:color w:val="20272D"/>
          <w:sz w:val="24"/>
        </w:rPr>
        <w:t>всей</w:t>
      </w:r>
      <w:r>
        <w:rPr>
          <w:color w:val="20272D"/>
          <w:spacing w:val="1"/>
          <w:sz w:val="24"/>
        </w:rPr>
        <w:t xml:space="preserve"> </w:t>
      </w:r>
      <w:r>
        <w:rPr>
          <w:color w:val="20272D"/>
          <w:sz w:val="24"/>
        </w:rPr>
        <w:t>жизни</w:t>
      </w:r>
      <w:r>
        <w:rPr>
          <w:color w:val="20272D"/>
          <w:spacing w:val="1"/>
          <w:sz w:val="24"/>
        </w:rPr>
        <w:t xml:space="preserve"> </w:t>
      </w:r>
      <w:r>
        <w:rPr>
          <w:color w:val="20272D"/>
          <w:sz w:val="24"/>
        </w:rPr>
        <w:t>для</w:t>
      </w:r>
      <w:r>
        <w:rPr>
          <w:color w:val="20272D"/>
          <w:spacing w:val="1"/>
          <w:sz w:val="24"/>
        </w:rPr>
        <w:t xml:space="preserve"> </w:t>
      </w:r>
      <w:r>
        <w:rPr>
          <w:color w:val="20272D"/>
          <w:sz w:val="24"/>
        </w:rPr>
        <w:t>успешной</w:t>
      </w:r>
      <w:r>
        <w:rPr>
          <w:color w:val="20272D"/>
          <w:spacing w:val="1"/>
          <w:sz w:val="24"/>
        </w:rPr>
        <w:t xml:space="preserve"> </w:t>
      </w:r>
      <w:r>
        <w:rPr>
          <w:color w:val="20272D"/>
          <w:sz w:val="24"/>
        </w:rPr>
        <w:t>профессиональной</w:t>
      </w:r>
      <w:r>
        <w:rPr>
          <w:color w:val="20272D"/>
          <w:spacing w:val="1"/>
          <w:sz w:val="24"/>
        </w:rPr>
        <w:t xml:space="preserve"> </w:t>
      </w:r>
      <w:r>
        <w:rPr>
          <w:color w:val="20272D"/>
          <w:sz w:val="24"/>
        </w:rPr>
        <w:t>деятельности</w:t>
      </w:r>
      <w:r>
        <w:rPr>
          <w:color w:val="20272D"/>
          <w:spacing w:val="-2"/>
          <w:sz w:val="24"/>
        </w:rPr>
        <w:t xml:space="preserve"> </w:t>
      </w:r>
      <w:r>
        <w:rPr>
          <w:color w:val="20272D"/>
          <w:sz w:val="24"/>
        </w:rPr>
        <w:t>и развитие</w:t>
      </w:r>
      <w:r>
        <w:rPr>
          <w:color w:val="20272D"/>
          <w:spacing w:val="-3"/>
          <w:sz w:val="24"/>
        </w:rPr>
        <w:t xml:space="preserve"> </w:t>
      </w:r>
      <w:r>
        <w:rPr>
          <w:color w:val="20272D"/>
          <w:sz w:val="24"/>
        </w:rPr>
        <w:t>необходимых</w:t>
      </w:r>
      <w:r>
        <w:rPr>
          <w:color w:val="20272D"/>
          <w:spacing w:val="4"/>
          <w:sz w:val="24"/>
        </w:rPr>
        <w:t xml:space="preserve"> </w:t>
      </w:r>
      <w:r>
        <w:rPr>
          <w:color w:val="20272D"/>
          <w:sz w:val="24"/>
        </w:rPr>
        <w:t>умений</w:t>
      </w:r>
      <w:r>
        <w:rPr>
          <w:color w:val="20272D"/>
          <w:spacing w:val="1"/>
          <w:sz w:val="24"/>
        </w:rPr>
        <w:t xml:space="preserve"> </w:t>
      </w:r>
      <w:r>
        <w:rPr>
          <w:color w:val="20272D"/>
          <w:sz w:val="24"/>
        </w:rPr>
        <w:t>для</w:t>
      </w:r>
      <w:r>
        <w:rPr>
          <w:color w:val="20272D"/>
          <w:spacing w:val="-4"/>
          <w:sz w:val="24"/>
        </w:rPr>
        <w:t xml:space="preserve"> </w:t>
      </w:r>
      <w:r>
        <w:rPr>
          <w:color w:val="20272D"/>
          <w:sz w:val="24"/>
        </w:rPr>
        <w:t>этого;</w:t>
      </w:r>
    </w:p>
    <w:p w:rsidR="00A97E3A" w:rsidRDefault="00A97E3A" w:rsidP="008D0D1C">
      <w:pPr>
        <w:pStyle w:val="a5"/>
        <w:numPr>
          <w:ilvl w:val="1"/>
          <w:numId w:val="103"/>
        </w:numPr>
        <w:tabs>
          <w:tab w:val="left" w:pos="1822"/>
        </w:tabs>
        <w:ind w:left="1821" w:hanging="140"/>
        <w:rPr>
          <w:color w:val="20272D"/>
          <w:sz w:val="24"/>
        </w:rPr>
      </w:pPr>
      <w:r>
        <w:rPr>
          <w:color w:val="20272D"/>
          <w:sz w:val="24"/>
        </w:rPr>
        <w:t>готовность</w:t>
      </w:r>
      <w:r>
        <w:rPr>
          <w:color w:val="20272D"/>
          <w:spacing w:val="-5"/>
          <w:sz w:val="24"/>
        </w:rPr>
        <w:t xml:space="preserve"> </w:t>
      </w:r>
      <w:r>
        <w:rPr>
          <w:color w:val="20272D"/>
          <w:sz w:val="24"/>
        </w:rPr>
        <w:t>адаптироваться</w:t>
      </w:r>
      <w:r>
        <w:rPr>
          <w:color w:val="20272D"/>
          <w:spacing w:val="-5"/>
          <w:sz w:val="24"/>
        </w:rPr>
        <w:t xml:space="preserve"> </w:t>
      </w:r>
      <w:r>
        <w:rPr>
          <w:color w:val="20272D"/>
          <w:sz w:val="24"/>
        </w:rPr>
        <w:t>в</w:t>
      </w:r>
      <w:r>
        <w:rPr>
          <w:color w:val="20272D"/>
          <w:spacing w:val="-10"/>
          <w:sz w:val="24"/>
        </w:rPr>
        <w:t xml:space="preserve"> </w:t>
      </w:r>
      <w:r>
        <w:rPr>
          <w:color w:val="20272D"/>
          <w:sz w:val="24"/>
        </w:rPr>
        <w:t>профессиональной</w:t>
      </w:r>
      <w:r>
        <w:rPr>
          <w:color w:val="20272D"/>
          <w:spacing w:val="-3"/>
          <w:sz w:val="24"/>
        </w:rPr>
        <w:t xml:space="preserve"> </w:t>
      </w:r>
      <w:r>
        <w:rPr>
          <w:color w:val="20272D"/>
          <w:sz w:val="24"/>
        </w:rPr>
        <w:t>среде;</w:t>
      </w:r>
    </w:p>
    <w:p w:rsidR="00A97E3A" w:rsidRDefault="00A97E3A" w:rsidP="008D0D1C">
      <w:pPr>
        <w:pStyle w:val="a5"/>
        <w:numPr>
          <w:ilvl w:val="1"/>
          <w:numId w:val="103"/>
        </w:numPr>
        <w:tabs>
          <w:tab w:val="left" w:pos="1824"/>
        </w:tabs>
        <w:spacing w:before="33"/>
        <w:ind w:left="1823" w:hanging="142"/>
        <w:rPr>
          <w:color w:val="20272D"/>
          <w:sz w:val="24"/>
        </w:rPr>
      </w:pPr>
      <w:r>
        <w:rPr>
          <w:color w:val="20272D"/>
          <w:sz w:val="24"/>
        </w:rPr>
        <w:t>уважение</w:t>
      </w:r>
      <w:r>
        <w:rPr>
          <w:color w:val="20272D"/>
          <w:spacing w:val="-5"/>
          <w:sz w:val="24"/>
        </w:rPr>
        <w:t xml:space="preserve"> </w:t>
      </w:r>
      <w:r>
        <w:rPr>
          <w:color w:val="20272D"/>
          <w:sz w:val="24"/>
        </w:rPr>
        <w:t>к</w:t>
      </w:r>
      <w:r>
        <w:rPr>
          <w:color w:val="20272D"/>
          <w:spacing w:val="-1"/>
          <w:sz w:val="24"/>
        </w:rPr>
        <w:t xml:space="preserve"> </w:t>
      </w:r>
      <w:r>
        <w:rPr>
          <w:color w:val="20272D"/>
          <w:sz w:val="24"/>
        </w:rPr>
        <w:t>труду</w:t>
      </w:r>
      <w:r>
        <w:rPr>
          <w:color w:val="20272D"/>
          <w:spacing w:val="-13"/>
          <w:sz w:val="24"/>
        </w:rPr>
        <w:t xml:space="preserve"> </w:t>
      </w:r>
      <w:r>
        <w:rPr>
          <w:color w:val="20272D"/>
          <w:sz w:val="24"/>
        </w:rPr>
        <w:t>и</w:t>
      </w:r>
      <w:r>
        <w:rPr>
          <w:color w:val="20272D"/>
          <w:spacing w:val="-1"/>
          <w:sz w:val="24"/>
        </w:rPr>
        <w:t xml:space="preserve"> </w:t>
      </w:r>
      <w:r>
        <w:rPr>
          <w:color w:val="20272D"/>
          <w:sz w:val="24"/>
        </w:rPr>
        <w:t>результатам</w:t>
      </w:r>
      <w:r>
        <w:rPr>
          <w:color w:val="20272D"/>
          <w:spacing w:val="-7"/>
          <w:sz w:val="24"/>
        </w:rPr>
        <w:t xml:space="preserve"> </w:t>
      </w:r>
      <w:r>
        <w:rPr>
          <w:color w:val="20272D"/>
          <w:sz w:val="24"/>
        </w:rPr>
        <w:t>трудовой</w:t>
      </w:r>
      <w:r>
        <w:rPr>
          <w:color w:val="20272D"/>
          <w:spacing w:val="-1"/>
          <w:sz w:val="24"/>
        </w:rPr>
        <w:t xml:space="preserve"> </w:t>
      </w:r>
      <w:r>
        <w:rPr>
          <w:color w:val="20272D"/>
          <w:sz w:val="24"/>
        </w:rPr>
        <w:t>деятельности;</w:t>
      </w:r>
    </w:p>
    <w:p w:rsidR="00A97E3A" w:rsidRDefault="00A97E3A" w:rsidP="008D0D1C">
      <w:pPr>
        <w:pStyle w:val="a5"/>
        <w:numPr>
          <w:ilvl w:val="1"/>
          <w:numId w:val="103"/>
        </w:numPr>
        <w:tabs>
          <w:tab w:val="left" w:pos="1841"/>
        </w:tabs>
        <w:spacing w:before="44" w:line="276" w:lineRule="auto"/>
        <w:ind w:right="217" w:firstLine="0"/>
        <w:rPr>
          <w:color w:val="20272D"/>
          <w:sz w:val="24"/>
        </w:rPr>
      </w:pPr>
      <w:r>
        <w:rPr>
          <w:color w:val="20272D"/>
          <w:sz w:val="24"/>
        </w:rPr>
        <w:t>осознанный выбор и построение индивидуальной траектории образования и жизненных</w:t>
      </w:r>
      <w:r>
        <w:rPr>
          <w:color w:val="20272D"/>
          <w:spacing w:val="1"/>
          <w:sz w:val="24"/>
        </w:rPr>
        <w:t xml:space="preserve"> </w:t>
      </w:r>
      <w:r>
        <w:rPr>
          <w:color w:val="20272D"/>
          <w:sz w:val="24"/>
        </w:rPr>
        <w:t>планов</w:t>
      </w:r>
      <w:r>
        <w:rPr>
          <w:color w:val="20272D"/>
          <w:spacing w:val="-2"/>
          <w:sz w:val="24"/>
        </w:rPr>
        <w:t xml:space="preserve"> </w:t>
      </w:r>
      <w:r>
        <w:rPr>
          <w:color w:val="20272D"/>
          <w:sz w:val="24"/>
        </w:rPr>
        <w:t>с учетом личных</w:t>
      </w:r>
      <w:r>
        <w:rPr>
          <w:color w:val="20272D"/>
          <w:spacing w:val="1"/>
          <w:sz w:val="24"/>
        </w:rPr>
        <w:t xml:space="preserve"> </w:t>
      </w:r>
      <w:r>
        <w:rPr>
          <w:color w:val="20272D"/>
          <w:sz w:val="24"/>
        </w:rPr>
        <w:t>и общественных интересов и потребностей.</w:t>
      </w:r>
    </w:p>
    <w:p w:rsidR="00A97E3A" w:rsidRDefault="00A97E3A" w:rsidP="008D0D1C">
      <w:pPr>
        <w:pStyle w:val="2"/>
        <w:numPr>
          <w:ilvl w:val="1"/>
          <w:numId w:val="102"/>
        </w:numPr>
        <w:tabs>
          <w:tab w:val="left" w:pos="2102"/>
        </w:tabs>
        <w:spacing w:before="8"/>
        <w:ind w:left="2102" w:hanging="420"/>
        <w:jc w:val="both"/>
        <w:rPr>
          <w:color w:val="20272D"/>
        </w:rPr>
      </w:pPr>
      <w:r>
        <w:rPr>
          <w:color w:val="20272D"/>
        </w:rPr>
        <w:t>Экологического</w:t>
      </w:r>
      <w:r>
        <w:rPr>
          <w:color w:val="20272D"/>
          <w:spacing w:val="-6"/>
        </w:rPr>
        <w:t xml:space="preserve"> </w:t>
      </w:r>
      <w:r>
        <w:rPr>
          <w:color w:val="20272D"/>
        </w:rPr>
        <w:t>воспитания:</w:t>
      </w:r>
    </w:p>
    <w:p w:rsidR="00A97E3A" w:rsidRDefault="00A97E3A" w:rsidP="008D0D1C">
      <w:pPr>
        <w:pStyle w:val="a5"/>
        <w:numPr>
          <w:ilvl w:val="1"/>
          <w:numId w:val="103"/>
        </w:numPr>
        <w:tabs>
          <w:tab w:val="left" w:pos="1877"/>
        </w:tabs>
        <w:spacing w:before="34" w:line="276" w:lineRule="auto"/>
        <w:ind w:right="214" w:firstLine="0"/>
        <w:rPr>
          <w:color w:val="20272D"/>
          <w:sz w:val="24"/>
        </w:rPr>
      </w:pPr>
      <w:r>
        <w:rPr>
          <w:color w:val="20272D"/>
          <w:sz w:val="24"/>
        </w:rPr>
        <w:t>ориентация на применение знаний из социальных и естественных наук для решения</w:t>
      </w:r>
      <w:r>
        <w:rPr>
          <w:color w:val="20272D"/>
          <w:spacing w:val="1"/>
          <w:sz w:val="24"/>
        </w:rPr>
        <w:t xml:space="preserve"> </w:t>
      </w:r>
      <w:r>
        <w:rPr>
          <w:color w:val="20272D"/>
          <w:sz w:val="24"/>
        </w:rPr>
        <w:t>задач в области окружающей среды, планирования поступков и оценки их возможных</w:t>
      </w:r>
      <w:r>
        <w:rPr>
          <w:color w:val="20272D"/>
          <w:spacing w:val="1"/>
          <w:sz w:val="24"/>
        </w:rPr>
        <w:t xml:space="preserve"> </w:t>
      </w:r>
      <w:r>
        <w:rPr>
          <w:color w:val="20272D"/>
          <w:sz w:val="24"/>
        </w:rPr>
        <w:t>последствий для окружающей среды;</w:t>
      </w:r>
    </w:p>
    <w:p w:rsidR="00A97E3A" w:rsidRDefault="00A97E3A" w:rsidP="008D0D1C">
      <w:pPr>
        <w:pStyle w:val="a5"/>
        <w:numPr>
          <w:ilvl w:val="1"/>
          <w:numId w:val="103"/>
        </w:numPr>
        <w:tabs>
          <w:tab w:val="left" w:pos="1982"/>
        </w:tabs>
        <w:spacing w:line="278" w:lineRule="auto"/>
        <w:ind w:right="200" w:firstLine="0"/>
        <w:rPr>
          <w:color w:val="20272D"/>
          <w:sz w:val="24"/>
        </w:rPr>
      </w:pPr>
      <w:r>
        <w:rPr>
          <w:color w:val="20272D"/>
          <w:sz w:val="24"/>
        </w:rPr>
        <w:t>повышение</w:t>
      </w:r>
      <w:r>
        <w:rPr>
          <w:color w:val="20272D"/>
          <w:spacing w:val="1"/>
          <w:sz w:val="24"/>
        </w:rPr>
        <w:t xml:space="preserve"> </w:t>
      </w:r>
      <w:r>
        <w:rPr>
          <w:color w:val="20272D"/>
          <w:sz w:val="24"/>
        </w:rPr>
        <w:t>уровня</w:t>
      </w:r>
      <w:r>
        <w:rPr>
          <w:color w:val="20272D"/>
          <w:spacing w:val="1"/>
          <w:sz w:val="24"/>
        </w:rPr>
        <w:t xml:space="preserve"> </w:t>
      </w:r>
      <w:r>
        <w:rPr>
          <w:color w:val="20272D"/>
          <w:sz w:val="24"/>
        </w:rPr>
        <w:t>экологической</w:t>
      </w:r>
      <w:r>
        <w:rPr>
          <w:color w:val="20272D"/>
          <w:spacing w:val="1"/>
          <w:sz w:val="24"/>
        </w:rPr>
        <w:t xml:space="preserve"> </w:t>
      </w:r>
      <w:r>
        <w:rPr>
          <w:color w:val="20272D"/>
          <w:sz w:val="24"/>
        </w:rPr>
        <w:t>культуры,</w:t>
      </w:r>
      <w:r>
        <w:rPr>
          <w:color w:val="20272D"/>
          <w:spacing w:val="1"/>
          <w:sz w:val="24"/>
        </w:rPr>
        <w:t xml:space="preserve"> </w:t>
      </w:r>
      <w:r>
        <w:rPr>
          <w:color w:val="20272D"/>
          <w:sz w:val="24"/>
        </w:rPr>
        <w:t>осознание</w:t>
      </w:r>
      <w:r>
        <w:rPr>
          <w:color w:val="20272D"/>
          <w:spacing w:val="1"/>
          <w:sz w:val="24"/>
        </w:rPr>
        <w:t xml:space="preserve"> </w:t>
      </w:r>
      <w:r>
        <w:rPr>
          <w:color w:val="20272D"/>
          <w:sz w:val="24"/>
        </w:rPr>
        <w:t>глобального</w:t>
      </w:r>
      <w:r>
        <w:rPr>
          <w:color w:val="20272D"/>
          <w:spacing w:val="1"/>
          <w:sz w:val="24"/>
        </w:rPr>
        <w:t xml:space="preserve"> </w:t>
      </w:r>
      <w:r>
        <w:rPr>
          <w:color w:val="20272D"/>
          <w:sz w:val="24"/>
        </w:rPr>
        <w:t>характера</w:t>
      </w:r>
      <w:r>
        <w:rPr>
          <w:color w:val="20272D"/>
          <w:spacing w:val="1"/>
          <w:sz w:val="24"/>
        </w:rPr>
        <w:t xml:space="preserve"> </w:t>
      </w:r>
      <w:r>
        <w:rPr>
          <w:color w:val="20272D"/>
          <w:sz w:val="24"/>
        </w:rPr>
        <w:t>экологических</w:t>
      </w:r>
      <w:r>
        <w:rPr>
          <w:color w:val="20272D"/>
          <w:spacing w:val="2"/>
          <w:sz w:val="24"/>
        </w:rPr>
        <w:t xml:space="preserve"> </w:t>
      </w:r>
      <w:r>
        <w:rPr>
          <w:color w:val="20272D"/>
          <w:sz w:val="24"/>
        </w:rPr>
        <w:t>проблем</w:t>
      </w:r>
      <w:r>
        <w:rPr>
          <w:color w:val="20272D"/>
          <w:spacing w:val="-1"/>
          <w:sz w:val="24"/>
        </w:rPr>
        <w:t xml:space="preserve"> </w:t>
      </w:r>
      <w:r>
        <w:rPr>
          <w:color w:val="20272D"/>
          <w:sz w:val="24"/>
        </w:rPr>
        <w:t>и путей их</w:t>
      </w:r>
      <w:r>
        <w:rPr>
          <w:color w:val="20272D"/>
          <w:spacing w:val="6"/>
          <w:sz w:val="24"/>
        </w:rPr>
        <w:t xml:space="preserve"> </w:t>
      </w:r>
      <w:r>
        <w:rPr>
          <w:color w:val="20272D"/>
          <w:sz w:val="24"/>
        </w:rPr>
        <w:t>решения;</w:t>
      </w:r>
    </w:p>
    <w:p w:rsidR="00A97E3A" w:rsidRDefault="00A97E3A" w:rsidP="008D0D1C">
      <w:pPr>
        <w:pStyle w:val="a5"/>
        <w:numPr>
          <w:ilvl w:val="1"/>
          <w:numId w:val="103"/>
        </w:numPr>
        <w:tabs>
          <w:tab w:val="left" w:pos="1822"/>
        </w:tabs>
        <w:spacing w:line="272" w:lineRule="exact"/>
        <w:ind w:left="1821" w:hanging="140"/>
        <w:rPr>
          <w:color w:val="20272D"/>
          <w:sz w:val="24"/>
        </w:rPr>
      </w:pPr>
      <w:r>
        <w:rPr>
          <w:color w:val="20272D"/>
          <w:sz w:val="24"/>
        </w:rPr>
        <w:t>активное</w:t>
      </w:r>
      <w:r>
        <w:rPr>
          <w:color w:val="20272D"/>
          <w:spacing w:val="-9"/>
          <w:sz w:val="24"/>
        </w:rPr>
        <w:t xml:space="preserve"> </w:t>
      </w:r>
      <w:r>
        <w:rPr>
          <w:color w:val="20272D"/>
          <w:sz w:val="24"/>
        </w:rPr>
        <w:t>неприятие</w:t>
      </w:r>
      <w:r>
        <w:rPr>
          <w:color w:val="20272D"/>
          <w:spacing w:val="-9"/>
          <w:sz w:val="24"/>
        </w:rPr>
        <w:t xml:space="preserve"> </w:t>
      </w:r>
      <w:r>
        <w:rPr>
          <w:color w:val="20272D"/>
          <w:sz w:val="24"/>
        </w:rPr>
        <w:t>действий,</w:t>
      </w:r>
      <w:r>
        <w:rPr>
          <w:color w:val="20272D"/>
          <w:spacing w:val="-8"/>
          <w:sz w:val="24"/>
        </w:rPr>
        <w:t xml:space="preserve"> </w:t>
      </w:r>
      <w:r>
        <w:rPr>
          <w:color w:val="20272D"/>
          <w:sz w:val="24"/>
        </w:rPr>
        <w:t>приносящих</w:t>
      </w:r>
      <w:r>
        <w:rPr>
          <w:color w:val="20272D"/>
          <w:spacing w:val="-1"/>
          <w:sz w:val="24"/>
        </w:rPr>
        <w:t xml:space="preserve"> </w:t>
      </w:r>
      <w:r>
        <w:rPr>
          <w:color w:val="20272D"/>
          <w:sz w:val="24"/>
        </w:rPr>
        <w:t>вред</w:t>
      </w:r>
      <w:r>
        <w:rPr>
          <w:color w:val="20272D"/>
          <w:spacing w:val="-9"/>
          <w:sz w:val="24"/>
        </w:rPr>
        <w:t xml:space="preserve"> </w:t>
      </w:r>
      <w:r>
        <w:rPr>
          <w:color w:val="20272D"/>
          <w:sz w:val="24"/>
        </w:rPr>
        <w:t>окружающей</w:t>
      </w:r>
      <w:r>
        <w:rPr>
          <w:color w:val="20272D"/>
          <w:spacing w:val="-4"/>
          <w:sz w:val="24"/>
        </w:rPr>
        <w:t xml:space="preserve"> </w:t>
      </w:r>
      <w:r>
        <w:rPr>
          <w:color w:val="20272D"/>
          <w:sz w:val="24"/>
        </w:rPr>
        <w:t>среде;</w:t>
      </w:r>
    </w:p>
    <w:p w:rsidR="00A97E3A" w:rsidRDefault="00A97E3A" w:rsidP="008D0D1C">
      <w:pPr>
        <w:pStyle w:val="a5"/>
        <w:numPr>
          <w:ilvl w:val="1"/>
          <w:numId w:val="103"/>
        </w:numPr>
        <w:tabs>
          <w:tab w:val="left" w:pos="1829"/>
        </w:tabs>
        <w:spacing w:before="37" w:line="280" w:lineRule="auto"/>
        <w:ind w:right="214" w:firstLine="0"/>
        <w:rPr>
          <w:color w:val="20272D"/>
          <w:sz w:val="24"/>
        </w:rPr>
      </w:pPr>
      <w:r>
        <w:rPr>
          <w:color w:val="20272D"/>
          <w:sz w:val="24"/>
        </w:rPr>
        <w:t>осознание своей роли как гражданина и потребителя в условиях взаимосвязи природной,</w:t>
      </w:r>
      <w:r>
        <w:rPr>
          <w:color w:val="20272D"/>
          <w:spacing w:val="1"/>
          <w:sz w:val="24"/>
        </w:rPr>
        <w:t xml:space="preserve"> </w:t>
      </w:r>
      <w:r>
        <w:rPr>
          <w:color w:val="20272D"/>
          <w:sz w:val="24"/>
        </w:rPr>
        <w:t>технологической</w:t>
      </w:r>
      <w:r>
        <w:rPr>
          <w:color w:val="20272D"/>
          <w:spacing w:val="-1"/>
          <w:sz w:val="24"/>
        </w:rPr>
        <w:t xml:space="preserve"> </w:t>
      </w:r>
      <w:r>
        <w:rPr>
          <w:color w:val="20272D"/>
          <w:sz w:val="24"/>
        </w:rPr>
        <w:t>и социальной сред;</w:t>
      </w:r>
    </w:p>
    <w:p w:rsidR="00A97E3A" w:rsidRDefault="00A97E3A" w:rsidP="008D0D1C">
      <w:pPr>
        <w:pStyle w:val="a5"/>
        <w:numPr>
          <w:ilvl w:val="1"/>
          <w:numId w:val="103"/>
        </w:numPr>
        <w:tabs>
          <w:tab w:val="left" w:pos="1822"/>
        </w:tabs>
        <w:spacing w:line="271" w:lineRule="exact"/>
        <w:ind w:left="1821" w:hanging="140"/>
        <w:rPr>
          <w:color w:val="20272D"/>
          <w:sz w:val="24"/>
        </w:rPr>
      </w:pPr>
      <w:r>
        <w:rPr>
          <w:color w:val="20272D"/>
          <w:sz w:val="24"/>
        </w:rPr>
        <w:t>готовность</w:t>
      </w:r>
      <w:r>
        <w:rPr>
          <w:color w:val="20272D"/>
          <w:spacing w:val="-8"/>
          <w:sz w:val="24"/>
        </w:rPr>
        <w:t xml:space="preserve"> </w:t>
      </w:r>
      <w:r>
        <w:rPr>
          <w:color w:val="20272D"/>
          <w:sz w:val="24"/>
        </w:rPr>
        <w:t>к</w:t>
      </w:r>
      <w:r>
        <w:rPr>
          <w:color w:val="20272D"/>
          <w:spacing w:val="-3"/>
          <w:sz w:val="24"/>
        </w:rPr>
        <w:t xml:space="preserve"> </w:t>
      </w:r>
      <w:r>
        <w:rPr>
          <w:color w:val="20272D"/>
          <w:sz w:val="24"/>
        </w:rPr>
        <w:t>участию</w:t>
      </w:r>
      <w:r>
        <w:rPr>
          <w:color w:val="20272D"/>
          <w:spacing w:val="-5"/>
          <w:sz w:val="24"/>
        </w:rPr>
        <w:t xml:space="preserve"> </w:t>
      </w:r>
      <w:r>
        <w:rPr>
          <w:color w:val="20272D"/>
          <w:sz w:val="24"/>
        </w:rPr>
        <w:t>в</w:t>
      </w:r>
      <w:r>
        <w:rPr>
          <w:color w:val="20272D"/>
          <w:spacing w:val="-10"/>
          <w:sz w:val="24"/>
        </w:rPr>
        <w:t xml:space="preserve"> </w:t>
      </w:r>
      <w:r>
        <w:rPr>
          <w:color w:val="20272D"/>
          <w:sz w:val="24"/>
        </w:rPr>
        <w:t>практической</w:t>
      </w:r>
      <w:r>
        <w:rPr>
          <w:color w:val="20272D"/>
          <w:spacing w:val="-6"/>
          <w:sz w:val="24"/>
        </w:rPr>
        <w:t xml:space="preserve"> </w:t>
      </w:r>
      <w:r>
        <w:rPr>
          <w:color w:val="20272D"/>
          <w:sz w:val="24"/>
        </w:rPr>
        <w:t>деятельности</w:t>
      </w:r>
      <w:r>
        <w:rPr>
          <w:color w:val="20272D"/>
          <w:spacing w:val="-6"/>
          <w:sz w:val="24"/>
        </w:rPr>
        <w:t xml:space="preserve"> </w:t>
      </w:r>
      <w:r>
        <w:rPr>
          <w:color w:val="20272D"/>
          <w:sz w:val="24"/>
        </w:rPr>
        <w:t>экологической</w:t>
      </w:r>
      <w:r>
        <w:rPr>
          <w:color w:val="20272D"/>
          <w:spacing w:val="-7"/>
          <w:sz w:val="24"/>
        </w:rPr>
        <w:t xml:space="preserve"> </w:t>
      </w:r>
      <w:r>
        <w:rPr>
          <w:color w:val="20272D"/>
          <w:sz w:val="24"/>
        </w:rPr>
        <w:t>направленности.</w:t>
      </w:r>
    </w:p>
    <w:p w:rsidR="00A97E3A" w:rsidRDefault="00A97E3A" w:rsidP="008D0D1C">
      <w:pPr>
        <w:pStyle w:val="2"/>
        <w:numPr>
          <w:ilvl w:val="1"/>
          <w:numId w:val="102"/>
        </w:numPr>
        <w:tabs>
          <w:tab w:val="left" w:pos="2102"/>
        </w:tabs>
        <w:spacing w:before="36"/>
        <w:ind w:left="2102" w:hanging="420"/>
        <w:jc w:val="both"/>
        <w:rPr>
          <w:b w:val="0"/>
          <w:color w:val="20272D"/>
        </w:rPr>
      </w:pPr>
      <w:r>
        <w:rPr>
          <w:color w:val="20272D"/>
        </w:rPr>
        <w:t>Ценности</w:t>
      </w:r>
      <w:r>
        <w:rPr>
          <w:color w:val="20272D"/>
          <w:spacing w:val="-4"/>
        </w:rPr>
        <w:t xml:space="preserve"> </w:t>
      </w:r>
      <w:r>
        <w:rPr>
          <w:color w:val="20272D"/>
        </w:rPr>
        <w:t>научного</w:t>
      </w:r>
      <w:r>
        <w:rPr>
          <w:color w:val="20272D"/>
          <w:spacing w:val="1"/>
        </w:rPr>
        <w:t xml:space="preserve"> </w:t>
      </w:r>
      <w:r>
        <w:rPr>
          <w:color w:val="20272D"/>
        </w:rPr>
        <w:t>познания</w:t>
      </w:r>
      <w:r>
        <w:rPr>
          <w:b w:val="0"/>
          <w:color w:val="20272D"/>
        </w:rPr>
        <w:t>:</w:t>
      </w:r>
    </w:p>
    <w:p w:rsidR="00A97E3A" w:rsidRDefault="00A97E3A" w:rsidP="008D0D1C">
      <w:pPr>
        <w:pStyle w:val="a5"/>
        <w:numPr>
          <w:ilvl w:val="1"/>
          <w:numId w:val="103"/>
        </w:numPr>
        <w:tabs>
          <w:tab w:val="left" w:pos="1932"/>
        </w:tabs>
        <w:spacing w:before="41" w:line="276" w:lineRule="auto"/>
        <w:ind w:right="205" w:firstLine="0"/>
        <w:rPr>
          <w:color w:val="20272D"/>
          <w:sz w:val="24"/>
        </w:rPr>
      </w:pPr>
      <w:r>
        <w:rPr>
          <w:color w:val="20272D"/>
          <w:sz w:val="24"/>
        </w:rPr>
        <w:t>ориентация</w:t>
      </w:r>
      <w:r>
        <w:rPr>
          <w:color w:val="20272D"/>
          <w:spacing w:val="1"/>
          <w:sz w:val="24"/>
        </w:rPr>
        <w:t xml:space="preserve"> </w:t>
      </w:r>
      <w:r>
        <w:rPr>
          <w:color w:val="20272D"/>
          <w:sz w:val="24"/>
        </w:rPr>
        <w:t>в</w:t>
      </w:r>
      <w:r>
        <w:rPr>
          <w:color w:val="20272D"/>
          <w:spacing w:val="1"/>
          <w:sz w:val="24"/>
        </w:rPr>
        <w:t xml:space="preserve"> </w:t>
      </w:r>
      <w:r>
        <w:rPr>
          <w:color w:val="20272D"/>
          <w:sz w:val="24"/>
        </w:rPr>
        <w:t>деятельности</w:t>
      </w:r>
      <w:r>
        <w:rPr>
          <w:color w:val="20272D"/>
          <w:spacing w:val="1"/>
          <w:sz w:val="24"/>
        </w:rPr>
        <w:t xml:space="preserve"> </w:t>
      </w:r>
      <w:r>
        <w:rPr>
          <w:color w:val="20272D"/>
          <w:sz w:val="24"/>
        </w:rPr>
        <w:t>на</w:t>
      </w:r>
      <w:r>
        <w:rPr>
          <w:color w:val="20272D"/>
          <w:spacing w:val="1"/>
          <w:sz w:val="24"/>
        </w:rPr>
        <w:t xml:space="preserve"> </w:t>
      </w:r>
      <w:r>
        <w:rPr>
          <w:color w:val="20272D"/>
          <w:sz w:val="24"/>
        </w:rPr>
        <w:t>современную</w:t>
      </w:r>
      <w:r>
        <w:rPr>
          <w:color w:val="20272D"/>
          <w:spacing w:val="1"/>
          <w:sz w:val="24"/>
        </w:rPr>
        <w:t xml:space="preserve"> </w:t>
      </w:r>
      <w:r>
        <w:rPr>
          <w:color w:val="20272D"/>
          <w:sz w:val="24"/>
        </w:rPr>
        <w:t>систему</w:t>
      </w:r>
      <w:r>
        <w:rPr>
          <w:color w:val="20272D"/>
          <w:spacing w:val="1"/>
          <w:sz w:val="24"/>
        </w:rPr>
        <w:t xml:space="preserve"> </w:t>
      </w:r>
      <w:r>
        <w:rPr>
          <w:color w:val="20272D"/>
          <w:sz w:val="24"/>
        </w:rPr>
        <w:t>научных</w:t>
      </w:r>
      <w:r>
        <w:rPr>
          <w:color w:val="20272D"/>
          <w:spacing w:val="1"/>
          <w:sz w:val="24"/>
        </w:rPr>
        <w:t xml:space="preserve"> </w:t>
      </w:r>
      <w:r>
        <w:rPr>
          <w:color w:val="20272D"/>
          <w:sz w:val="24"/>
        </w:rPr>
        <w:t>представлений</w:t>
      </w:r>
      <w:r>
        <w:rPr>
          <w:color w:val="20272D"/>
          <w:spacing w:val="1"/>
          <w:sz w:val="24"/>
        </w:rPr>
        <w:t xml:space="preserve"> </w:t>
      </w:r>
      <w:r>
        <w:rPr>
          <w:color w:val="20272D"/>
          <w:sz w:val="24"/>
        </w:rPr>
        <w:t>об</w:t>
      </w:r>
      <w:r>
        <w:rPr>
          <w:color w:val="20272D"/>
          <w:spacing w:val="1"/>
          <w:sz w:val="24"/>
        </w:rPr>
        <w:t xml:space="preserve"> </w:t>
      </w:r>
      <w:r>
        <w:rPr>
          <w:color w:val="20272D"/>
          <w:sz w:val="24"/>
        </w:rPr>
        <w:t>основных</w:t>
      </w:r>
      <w:r>
        <w:rPr>
          <w:color w:val="20272D"/>
          <w:spacing w:val="1"/>
          <w:sz w:val="24"/>
        </w:rPr>
        <w:t xml:space="preserve"> </w:t>
      </w:r>
      <w:r>
        <w:rPr>
          <w:color w:val="20272D"/>
          <w:sz w:val="24"/>
        </w:rPr>
        <w:t>закономерностях</w:t>
      </w:r>
      <w:r>
        <w:rPr>
          <w:color w:val="20272D"/>
          <w:spacing w:val="1"/>
          <w:sz w:val="24"/>
        </w:rPr>
        <w:t xml:space="preserve"> </w:t>
      </w:r>
      <w:r>
        <w:rPr>
          <w:color w:val="20272D"/>
          <w:sz w:val="24"/>
        </w:rPr>
        <w:t>развития</w:t>
      </w:r>
      <w:r>
        <w:rPr>
          <w:color w:val="20272D"/>
          <w:spacing w:val="1"/>
          <w:sz w:val="24"/>
        </w:rPr>
        <w:t xml:space="preserve"> </w:t>
      </w:r>
      <w:r>
        <w:rPr>
          <w:color w:val="20272D"/>
          <w:sz w:val="24"/>
        </w:rPr>
        <w:t>человека,</w:t>
      </w:r>
      <w:r>
        <w:rPr>
          <w:color w:val="20272D"/>
          <w:spacing w:val="1"/>
          <w:sz w:val="24"/>
        </w:rPr>
        <w:t xml:space="preserve"> </w:t>
      </w:r>
      <w:r>
        <w:rPr>
          <w:color w:val="20272D"/>
          <w:sz w:val="24"/>
        </w:rPr>
        <w:t>природы</w:t>
      </w:r>
      <w:r>
        <w:rPr>
          <w:color w:val="20272D"/>
          <w:spacing w:val="1"/>
          <w:sz w:val="24"/>
        </w:rPr>
        <w:t xml:space="preserve"> </w:t>
      </w:r>
      <w:r>
        <w:rPr>
          <w:color w:val="20272D"/>
          <w:sz w:val="24"/>
        </w:rPr>
        <w:t>и</w:t>
      </w:r>
      <w:r>
        <w:rPr>
          <w:color w:val="20272D"/>
          <w:spacing w:val="1"/>
          <w:sz w:val="24"/>
        </w:rPr>
        <w:t xml:space="preserve"> </w:t>
      </w:r>
      <w:r>
        <w:rPr>
          <w:color w:val="20272D"/>
          <w:sz w:val="24"/>
        </w:rPr>
        <w:t>общества,</w:t>
      </w:r>
      <w:r>
        <w:rPr>
          <w:color w:val="20272D"/>
          <w:spacing w:val="1"/>
          <w:sz w:val="24"/>
        </w:rPr>
        <w:t xml:space="preserve"> </w:t>
      </w:r>
      <w:r>
        <w:rPr>
          <w:color w:val="20272D"/>
          <w:sz w:val="24"/>
        </w:rPr>
        <w:t>взаимосвязях</w:t>
      </w:r>
      <w:r>
        <w:rPr>
          <w:color w:val="20272D"/>
          <w:spacing w:val="1"/>
          <w:sz w:val="24"/>
        </w:rPr>
        <w:t xml:space="preserve"> </w:t>
      </w:r>
      <w:r>
        <w:rPr>
          <w:color w:val="20272D"/>
          <w:sz w:val="24"/>
        </w:rPr>
        <w:t>человека с</w:t>
      </w:r>
      <w:r>
        <w:rPr>
          <w:color w:val="20272D"/>
          <w:spacing w:val="-1"/>
          <w:sz w:val="24"/>
        </w:rPr>
        <w:t xml:space="preserve"> </w:t>
      </w:r>
      <w:r>
        <w:rPr>
          <w:color w:val="20272D"/>
          <w:sz w:val="24"/>
        </w:rPr>
        <w:t>природной и</w:t>
      </w:r>
      <w:r>
        <w:rPr>
          <w:color w:val="20272D"/>
          <w:spacing w:val="-4"/>
          <w:sz w:val="24"/>
        </w:rPr>
        <w:t xml:space="preserve"> </w:t>
      </w:r>
      <w:r>
        <w:rPr>
          <w:color w:val="20272D"/>
          <w:sz w:val="24"/>
        </w:rPr>
        <w:t>социальной средой;</w:t>
      </w:r>
    </w:p>
    <w:p w:rsidR="00A97E3A" w:rsidRDefault="00A97E3A" w:rsidP="008D0D1C">
      <w:pPr>
        <w:pStyle w:val="a5"/>
        <w:numPr>
          <w:ilvl w:val="1"/>
          <w:numId w:val="103"/>
        </w:numPr>
        <w:tabs>
          <w:tab w:val="left" w:pos="1822"/>
        </w:tabs>
        <w:spacing w:before="1"/>
        <w:ind w:left="1821" w:hanging="140"/>
        <w:rPr>
          <w:color w:val="20272D"/>
          <w:sz w:val="24"/>
        </w:rPr>
      </w:pPr>
      <w:r>
        <w:rPr>
          <w:color w:val="20272D"/>
          <w:sz w:val="24"/>
        </w:rPr>
        <w:t>овладение</w:t>
      </w:r>
      <w:r>
        <w:rPr>
          <w:color w:val="20272D"/>
          <w:spacing w:val="-9"/>
          <w:sz w:val="24"/>
        </w:rPr>
        <w:t xml:space="preserve"> </w:t>
      </w:r>
      <w:r>
        <w:rPr>
          <w:color w:val="20272D"/>
          <w:sz w:val="24"/>
        </w:rPr>
        <w:t>языковой</w:t>
      </w:r>
      <w:r>
        <w:rPr>
          <w:color w:val="20272D"/>
          <w:spacing w:val="-2"/>
          <w:sz w:val="24"/>
        </w:rPr>
        <w:t xml:space="preserve"> </w:t>
      </w:r>
      <w:r>
        <w:rPr>
          <w:color w:val="20272D"/>
          <w:sz w:val="24"/>
        </w:rPr>
        <w:t>и</w:t>
      </w:r>
      <w:r>
        <w:rPr>
          <w:color w:val="20272D"/>
          <w:spacing w:val="-7"/>
          <w:sz w:val="24"/>
        </w:rPr>
        <w:t xml:space="preserve"> </w:t>
      </w:r>
      <w:r>
        <w:rPr>
          <w:color w:val="20272D"/>
          <w:sz w:val="24"/>
        </w:rPr>
        <w:t>читательской</w:t>
      </w:r>
      <w:r>
        <w:rPr>
          <w:color w:val="20272D"/>
          <w:spacing w:val="-4"/>
          <w:sz w:val="24"/>
        </w:rPr>
        <w:t xml:space="preserve"> </w:t>
      </w:r>
      <w:r>
        <w:rPr>
          <w:color w:val="20272D"/>
          <w:sz w:val="24"/>
        </w:rPr>
        <w:t>культурой</w:t>
      </w:r>
      <w:r>
        <w:rPr>
          <w:color w:val="20272D"/>
          <w:spacing w:val="-1"/>
          <w:sz w:val="24"/>
        </w:rPr>
        <w:t xml:space="preserve"> </w:t>
      </w:r>
      <w:r>
        <w:rPr>
          <w:color w:val="20272D"/>
          <w:sz w:val="24"/>
        </w:rPr>
        <w:t>как</w:t>
      </w:r>
      <w:r>
        <w:rPr>
          <w:color w:val="20272D"/>
          <w:spacing w:val="-5"/>
          <w:sz w:val="24"/>
        </w:rPr>
        <w:t xml:space="preserve"> </w:t>
      </w:r>
      <w:r>
        <w:rPr>
          <w:color w:val="20272D"/>
          <w:sz w:val="24"/>
        </w:rPr>
        <w:t>средством</w:t>
      </w:r>
      <w:r>
        <w:rPr>
          <w:color w:val="20272D"/>
          <w:spacing w:val="-6"/>
          <w:sz w:val="24"/>
        </w:rPr>
        <w:t xml:space="preserve"> </w:t>
      </w:r>
      <w:r>
        <w:rPr>
          <w:color w:val="20272D"/>
          <w:sz w:val="24"/>
        </w:rPr>
        <w:t>познания</w:t>
      </w:r>
      <w:r>
        <w:rPr>
          <w:color w:val="20272D"/>
          <w:spacing w:val="-7"/>
          <w:sz w:val="24"/>
        </w:rPr>
        <w:t xml:space="preserve"> </w:t>
      </w:r>
      <w:r>
        <w:rPr>
          <w:color w:val="20272D"/>
          <w:sz w:val="24"/>
        </w:rPr>
        <w:t>мира;</w:t>
      </w:r>
    </w:p>
    <w:p w:rsidR="00A97E3A" w:rsidRDefault="00A97E3A" w:rsidP="008D0D1C">
      <w:pPr>
        <w:pStyle w:val="a5"/>
        <w:numPr>
          <w:ilvl w:val="1"/>
          <w:numId w:val="103"/>
        </w:numPr>
        <w:tabs>
          <w:tab w:val="left" w:pos="1968"/>
        </w:tabs>
        <w:spacing w:before="38" w:line="278" w:lineRule="auto"/>
        <w:ind w:right="207" w:firstLine="0"/>
        <w:rPr>
          <w:color w:val="20272D"/>
          <w:sz w:val="24"/>
        </w:rPr>
      </w:pPr>
      <w:r>
        <w:rPr>
          <w:color w:val="20272D"/>
          <w:sz w:val="24"/>
        </w:rPr>
        <w:t>овладение</w:t>
      </w:r>
      <w:r>
        <w:rPr>
          <w:color w:val="20272D"/>
          <w:spacing w:val="1"/>
          <w:sz w:val="24"/>
        </w:rPr>
        <w:t xml:space="preserve"> </w:t>
      </w:r>
      <w:r>
        <w:rPr>
          <w:color w:val="20272D"/>
          <w:sz w:val="24"/>
        </w:rPr>
        <w:t>основными</w:t>
      </w:r>
      <w:r>
        <w:rPr>
          <w:color w:val="20272D"/>
          <w:spacing w:val="1"/>
          <w:sz w:val="24"/>
        </w:rPr>
        <w:t xml:space="preserve"> </w:t>
      </w:r>
      <w:r>
        <w:rPr>
          <w:color w:val="20272D"/>
          <w:sz w:val="24"/>
        </w:rPr>
        <w:t>навыками</w:t>
      </w:r>
      <w:r>
        <w:rPr>
          <w:color w:val="20272D"/>
          <w:spacing w:val="1"/>
          <w:sz w:val="24"/>
        </w:rPr>
        <w:t xml:space="preserve"> </w:t>
      </w:r>
      <w:r>
        <w:rPr>
          <w:color w:val="20272D"/>
          <w:sz w:val="24"/>
        </w:rPr>
        <w:t>исследовательской</w:t>
      </w:r>
      <w:r>
        <w:rPr>
          <w:color w:val="20272D"/>
          <w:spacing w:val="1"/>
          <w:sz w:val="24"/>
        </w:rPr>
        <w:t xml:space="preserve"> </w:t>
      </w:r>
      <w:r>
        <w:rPr>
          <w:color w:val="20272D"/>
          <w:sz w:val="24"/>
        </w:rPr>
        <w:t>деятельности,</w:t>
      </w:r>
      <w:r>
        <w:rPr>
          <w:color w:val="20272D"/>
          <w:spacing w:val="1"/>
          <w:sz w:val="24"/>
        </w:rPr>
        <w:t xml:space="preserve"> </w:t>
      </w:r>
      <w:r>
        <w:rPr>
          <w:color w:val="20272D"/>
          <w:sz w:val="24"/>
        </w:rPr>
        <w:t>установка</w:t>
      </w:r>
      <w:r>
        <w:rPr>
          <w:color w:val="20272D"/>
          <w:spacing w:val="1"/>
          <w:sz w:val="24"/>
        </w:rPr>
        <w:t xml:space="preserve"> </w:t>
      </w:r>
      <w:r>
        <w:rPr>
          <w:color w:val="20272D"/>
          <w:sz w:val="24"/>
        </w:rPr>
        <w:t>на</w:t>
      </w:r>
      <w:r>
        <w:rPr>
          <w:color w:val="20272D"/>
          <w:spacing w:val="1"/>
          <w:sz w:val="24"/>
        </w:rPr>
        <w:t xml:space="preserve"> </w:t>
      </w:r>
      <w:r>
        <w:rPr>
          <w:color w:val="20272D"/>
          <w:sz w:val="24"/>
        </w:rPr>
        <w:t>осмысление</w:t>
      </w:r>
      <w:r>
        <w:rPr>
          <w:color w:val="20272D"/>
          <w:spacing w:val="1"/>
          <w:sz w:val="24"/>
        </w:rPr>
        <w:t xml:space="preserve"> </w:t>
      </w:r>
      <w:r>
        <w:rPr>
          <w:color w:val="20272D"/>
          <w:sz w:val="24"/>
        </w:rPr>
        <w:t>опыта,</w:t>
      </w:r>
      <w:r>
        <w:rPr>
          <w:color w:val="20272D"/>
          <w:spacing w:val="1"/>
          <w:sz w:val="24"/>
        </w:rPr>
        <w:t xml:space="preserve"> </w:t>
      </w:r>
      <w:r>
        <w:rPr>
          <w:color w:val="20272D"/>
          <w:sz w:val="24"/>
        </w:rPr>
        <w:t>наблюдений,</w:t>
      </w:r>
      <w:r>
        <w:rPr>
          <w:color w:val="20272D"/>
          <w:spacing w:val="1"/>
          <w:sz w:val="24"/>
        </w:rPr>
        <w:t xml:space="preserve"> </w:t>
      </w:r>
      <w:r>
        <w:rPr>
          <w:color w:val="20272D"/>
          <w:sz w:val="24"/>
        </w:rPr>
        <w:t>поступков</w:t>
      </w:r>
      <w:r>
        <w:rPr>
          <w:color w:val="20272D"/>
          <w:spacing w:val="1"/>
          <w:sz w:val="24"/>
        </w:rPr>
        <w:t xml:space="preserve"> </w:t>
      </w:r>
      <w:r>
        <w:rPr>
          <w:color w:val="20272D"/>
          <w:sz w:val="24"/>
        </w:rPr>
        <w:t>и</w:t>
      </w:r>
      <w:r>
        <w:rPr>
          <w:color w:val="20272D"/>
          <w:spacing w:val="1"/>
          <w:sz w:val="24"/>
        </w:rPr>
        <w:t xml:space="preserve"> </w:t>
      </w:r>
      <w:r>
        <w:rPr>
          <w:color w:val="20272D"/>
          <w:sz w:val="24"/>
        </w:rPr>
        <w:t>стремление</w:t>
      </w:r>
      <w:r>
        <w:rPr>
          <w:color w:val="20272D"/>
          <w:spacing w:val="1"/>
          <w:sz w:val="24"/>
        </w:rPr>
        <w:t xml:space="preserve"> </w:t>
      </w:r>
      <w:r>
        <w:rPr>
          <w:color w:val="20272D"/>
          <w:sz w:val="24"/>
        </w:rPr>
        <w:t>совершенствовать</w:t>
      </w:r>
      <w:r>
        <w:rPr>
          <w:color w:val="20272D"/>
          <w:spacing w:val="1"/>
          <w:sz w:val="24"/>
        </w:rPr>
        <w:t xml:space="preserve"> </w:t>
      </w:r>
      <w:r>
        <w:rPr>
          <w:color w:val="20272D"/>
          <w:sz w:val="24"/>
        </w:rPr>
        <w:t>пути</w:t>
      </w:r>
      <w:r>
        <w:rPr>
          <w:color w:val="20272D"/>
          <w:spacing w:val="1"/>
          <w:sz w:val="24"/>
        </w:rPr>
        <w:t xml:space="preserve"> </w:t>
      </w:r>
      <w:r>
        <w:rPr>
          <w:color w:val="20272D"/>
          <w:sz w:val="24"/>
        </w:rPr>
        <w:t>достижения</w:t>
      </w:r>
      <w:r>
        <w:rPr>
          <w:color w:val="20272D"/>
          <w:spacing w:val="-3"/>
          <w:sz w:val="24"/>
        </w:rPr>
        <w:t xml:space="preserve"> </w:t>
      </w:r>
      <w:r>
        <w:rPr>
          <w:color w:val="20272D"/>
          <w:sz w:val="24"/>
        </w:rPr>
        <w:t>индивидуального и</w:t>
      </w:r>
      <w:r>
        <w:rPr>
          <w:color w:val="20272D"/>
          <w:spacing w:val="-3"/>
          <w:sz w:val="24"/>
        </w:rPr>
        <w:t xml:space="preserve"> </w:t>
      </w:r>
      <w:r>
        <w:rPr>
          <w:color w:val="20272D"/>
          <w:sz w:val="24"/>
        </w:rPr>
        <w:t>коллективного</w:t>
      </w:r>
      <w:r>
        <w:rPr>
          <w:color w:val="20272D"/>
          <w:spacing w:val="-3"/>
          <w:sz w:val="24"/>
        </w:rPr>
        <w:t xml:space="preserve"> </w:t>
      </w:r>
      <w:r>
        <w:rPr>
          <w:color w:val="20272D"/>
          <w:sz w:val="24"/>
        </w:rPr>
        <w:t>благополучия.</w:t>
      </w:r>
    </w:p>
    <w:p w:rsidR="00A97E3A" w:rsidRDefault="00A97E3A" w:rsidP="008D0D1C">
      <w:pPr>
        <w:pStyle w:val="2"/>
        <w:numPr>
          <w:ilvl w:val="0"/>
          <w:numId w:val="102"/>
        </w:numPr>
        <w:tabs>
          <w:tab w:val="left" w:pos="2150"/>
        </w:tabs>
        <w:spacing w:before="5" w:line="264" w:lineRule="auto"/>
        <w:ind w:right="215" w:firstLine="0"/>
        <w:jc w:val="both"/>
        <w:rPr>
          <w:b w:val="0"/>
          <w:color w:val="20272D"/>
        </w:rPr>
      </w:pPr>
      <w:r>
        <w:rPr>
          <w:color w:val="20272D"/>
        </w:rPr>
        <w:t>Личностные</w:t>
      </w:r>
      <w:r>
        <w:rPr>
          <w:color w:val="20272D"/>
          <w:spacing w:val="1"/>
        </w:rPr>
        <w:t xml:space="preserve"> </w:t>
      </w:r>
      <w:r>
        <w:rPr>
          <w:color w:val="20272D"/>
        </w:rPr>
        <w:t>результаты,</w:t>
      </w:r>
      <w:r>
        <w:rPr>
          <w:color w:val="20272D"/>
          <w:spacing w:val="1"/>
        </w:rPr>
        <w:t xml:space="preserve"> </w:t>
      </w:r>
      <w:r>
        <w:rPr>
          <w:color w:val="20272D"/>
        </w:rPr>
        <w:t>обеспечивающие</w:t>
      </w:r>
      <w:r>
        <w:rPr>
          <w:color w:val="20272D"/>
          <w:spacing w:val="1"/>
        </w:rPr>
        <w:t xml:space="preserve"> </w:t>
      </w:r>
      <w:r>
        <w:rPr>
          <w:color w:val="20272D"/>
        </w:rPr>
        <w:t>адаптацию</w:t>
      </w:r>
      <w:r>
        <w:rPr>
          <w:color w:val="20272D"/>
          <w:spacing w:val="1"/>
        </w:rPr>
        <w:t xml:space="preserve"> </w:t>
      </w:r>
      <w:r>
        <w:rPr>
          <w:color w:val="20272D"/>
        </w:rPr>
        <w:t>обучающегося</w:t>
      </w:r>
      <w:r>
        <w:rPr>
          <w:color w:val="20272D"/>
          <w:spacing w:val="1"/>
        </w:rPr>
        <w:t xml:space="preserve"> </w:t>
      </w:r>
      <w:r>
        <w:rPr>
          <w:color w:val="20272D"/>
        </w:rPr>
        <w:t>к</w:t>
      </w:r>
      <w:r>
        <w:rPr>
          <w:color w:val="20272D"/>
          <w:spacing w:val="1"/>
        </w:rPr>
        <w:t xml:space="preserve"> </w:t>
      </w:r>
      <w:r>
        <w:rPr>
          <w:color w:val="20272D"/>
        </w:rPr>
        <w:t>изменяющимся условиям</w:t>
      </w:r>
      <w:r>
        <w:rPr>
          <w:color w:val="20272D"/>
          <w:spacing w:val="-1"/>
        </w:rPr>
        <w:t xml:space="preserve"> </w:t>
      </w:r>
      <w:r>
        <w:rPr>
          <w:color w:val="20272D"/>
        </w:rPr>
        <w:t>социальной</w:t>
      </w:r>
      <w:r>
        <w:rPr>
          <w:color w:val="20272D"/>
          <w:spacing w:val="-4"/>
        </w:rPr>
        <w:t xml:space="preserve"> </w:t>
      </w:r>
      <w:r>
        <w:rPr>
          <w:color w:val="20272D"/>
        </w:rPr>
        <w:t>и природной</w:t>
      </w:r>
      <w:r>
        <w:rPr>
          <w:color w:val="20272D"/>
          <w:spacing w:val="1"/>
        </w:rPr>
        <w:t xml:space="preserve"> </w:t>
      </w:r>
      <w:r>
        <w:rPr>
          <w:color w:val="20272D"/>
        </w:rPr>
        <w:t>среды</w:t>
      </w:r>
      <w:r>
        <w:rPr>
          <w:b w:val="0"/>
          <w:color w:val="20272D"/>
        </w:rPr>
        <w:t>,</w:t>
      </w:r>
      <w:r>
        <w:rPr>
          <w:b w:val="0"/>
          <w:color w:val="20272D"/>
          <w:spacing w:val="-1"/>
        </w:rPr>
        <w:t xml:space="preserve"> </w:t>
      </w:r>
      <w:r>
        <w:rPr>
          <w:b w:val="0"/>
          <w:color w:val="20272D"/>
        </w:rPr>
        <w:t>включают:</w:t>
      </w:r>
    </w:p>
    <w:p w:rsidR="00A97E3A" w:rsidRDefault="00A97E3A" w:rsidP="008D0D1C">
      <w:pPr>
        <w:pStyle w:val="a5"/>
        <w:numPr>
          <w:ilvl w:val="1"/>
          <w:numId w:val="102"/>
        </w:numPr>
        <w:tabs>
          <w:tab w:val="left" w:pos="2270"/>
        </w:tabs>
        <w:spacing w:before="16" w:line="278" w:lineRule="auto"/>
        <w:ind w:right="198" w:firstLine="0"/>
        <w:jc w:val="both"/>
        <w:rPr>
          <w:color w:val="20272D"/>
          <w:sz w:val="24"/>
        </w:rPr>
      </w:pPr>
      <w:r>
        <w:rPr>
          <w:color w:val="20272D"/>
          <w:sz w:val="24"/>
        </w:rPr>
        <w:t>Освоение</w:t>
      </w:r>
      <w:r>
        <w:rPr>
          <w:color w:val="20272D"/>
          <w:spacing w:val="1"/>
          <w:sz w:val="24"/>
        </w:rPr>
        <w:t xml:space="preserve"> </w:t>
      </w:r>
      <w:r>
        <w:rPr>
          <w:color w:val="20272D"/>
          <w:sz w:val="24"/>
        </w:rPr>
        <w:t>обучающимися</w:t>
      </w:r>
      <w:r>
        <w:rPr>
          <w:color w:val="20272D"/>
          <w:spacing w:val="1"/>
          <w:sz w:val="24"/>
        </w:rPr>
        <w:t xml:space="preserve"> </w:t>
      </w:r>
      <w:r>
        <w:rPr>
          <w:color w:val="20272D"/>
          <w:sz w:val="24"/>
        </w:rPr>
        <w:t>социального</w:t>
      </w:r>
      <w:r>
        <w:rPr>
          <w:color w:val="20272D"/>
          <w:spacing w:val="1"/>
          <w:sz w:val="24"/>
        </w:rPr>
        <w:t xml:space="preserve"> </w:t>
      </w:r>
      <w:r>
        <w:rPr>
          <w:color w:val="20272D"/>
          <w:sz w:val="24"/>
        </w:rPr>
        <w:t>опыта,</w:t>
      </w:r>
      <w:r>
        <w:rPr>
          <w:color w:val="20272D"/>
          <w:spacing w:val="1"/>
          <w:sz w:val="24"/>
        </w:rPr>
        <w:t xml:space="preserve"> </w:t>
      </w:r>
      <w:r>
        <w:rPr>
          <w:color w:val="20272D"/>
          <w:sz w:val="24"/>
        </w:rPr>
        <w:t>основных</w:t>
      </w:r>
      <w:r>
        <w:rPr>
          <w:color w:val="20272D"/>
          <w:spacing w:val="1"/>
          <w:sz w:val="24"/>
        </w:rPr>
        <w:t xml:space="preserve"> </w:t>
      </w:r>
      <w:r>
        <w:rPr>
          <w:color w:val="20272D"/>
          <w:sz w:val="24"/>
        </w:rPr>
        <w:t>социальных</w:t>
      </w:r>
      <w:r>
        <w:rPr>
          <w:color w:val="20272D"/>
          <w:spacing w:val="1"/>
          <w:sz w:val="24"/>
        </w:rPr>
        <w:t xml:space="preserve"> </w:t>
      </w:r>
      <w:r>
        <w:rPr>
          <w:color w:val="20272D"/>
          <w:sz w:val="24"/>
        </w:rPr>
        <w:t>ролей,</w:t>
      </w:r>
      <w:r>
        <w:rPr>
          <w:color w:val="20272D"/>
          <w:spacing w:val="1"/>
          <w:sz w:val="24"/>
        </w:rPr>
        <w:t xml:space="preserve"> </w:t>
      </w:r>
      <w:r>
        <w:rPr>
          <w:color w:val="20272D"/>
          <w:sz w:val="24"/>
        </w:rPr>
        <w:t>соответствующих</w:t>
      </w:r>
      <w:r>
        <w:rPr>
          <w:color w:val="20272D"/>
          <w:spacing w:val="23"/>
          <w:sz w:val="24"/>
        </w:rPr>
        <w:t xml:space="preserve"> </w:t>
      </w:r>
      <w:r>
        <w:rPr>
          <w:color w:val="20272D"/>
          <w:sz w:val="24"/>
        </w:rPr>
        <w:t>ведущей</w:t>
      </w:r>
      <w:r>
        <w:rPr>
          <w:color w:val="20272D"/>
          <w:spacing w:val="19"/>
          <w:sz w:val="24"/>
        </w:rPr>
        <w:t xml:space="preserve"> </w:t>
      </w:r>
      <w:r>
        <w:rPr>
          <w:color w:val="20272D"/>
          <w:sz w:val="24"/>
        </w:rPr>
        <w:t>деятельности</w:t>
      </w:r>
      <w:r>
        <w:rPr>
          <w:color w:val="20272D"/>
          <w:spacing w:val="22"/>
          <w:sz w:val="24"/>
        </w:rPr>
        <w:t xml:space="preserve"> </w:t>
      </w:r>
      <w:r>
        <w:rPr>
          <w:color w:val="20272D"/>
          <w:sz w:val="24"/>
        </w:rPr>
        <w:t>возраста,</w:t>
      </w:r>
      <w:r>
        <w:rPr>
          <w:color w:val="20272D"/>
          <w:spacing w:val="17"/>
          <w:sz w:val="24"/>
        </w:rPr>
        <w:t xml:space="preserve"> </w:t>
      </w:r>
      <w:r>
        <w:rPr>
          <w:color w:val="20272D"/>
          <w:sz w:val="24"/>
        </w:rPr>
        <w:t>норм</w:t>
      </w:r>
      <w:r>
        <w:rPr>
          <w:color w:val="20272D"/>
          <w:spacing w:val="16"/>
          <w:sz w:val="24"/>
        </w:rPr>
        <w:t xml:space="preserve"> </w:t>
      </w:r>
      <w:r>
        <w:rPr>
          <w:color w:val="20272D"/>
          <w:sz w:val="24"/>
        </w:rPr>
        <w:t>и</w:t>
      </w:r>
      <w:r>
        <w:rPr>
          <w:color w:val="20272D"/>
          <w:spacing w:val="18"/>
          <w:sz w:val="24"/>
        </w:rPr>
        <w:t xml:space="preserve"> </w:t>
      </w:r>
      <w:r>
        <w:rPr>
          <w:color w:val="20272D"/>
          <w:sz w:val="24"/>
        </w:rPr>
        <w:t>правил</w:t>
      </w:r>
      <w:r>
        <w:rPr>
          <w:color w:val="20272D"/>
          <w:spacing w:val="18"/>
          <w:sz w:val="24"/>
        </w:rPr>
        <w:t xml:space="preserve"> </w:t>
      </w:r>
      <w:r>
        <w:rPr>
          <w:color w:val="20272D"/>
          <w:sz w:val="24"/>
        </w:rPr>
        <w:t>общественного</w:t>
      </w:r>
    </w:p>
    <w:p w:rsidR="00A97E3A" w:rsidRDefault="00A97E3A" w:rsidP="00A97E3A">
      <w:pPr>
        <w:spacing w:line="278" w:lineRule="auto"/>
        <w:jc w:val="both"/>
        <w:rPr>
          <w:sz w:val="24"/>
        </w:rPr>
        <w:sectPr w:rsidR="00A97E3A">
          <w:pgSz w:w="11930" w:h="16860"/>
          <w:pgMar w:top="480" w:right="640" w:bottom="440" w:left="20" w:header="0" w:footer="182" w:gutter="0"/>
          <w:cols w:space="720"/>
        </w:sectPr>
      </w:pPr>
    </w:p>
    <w:p w:rsidR="00A97E3A" w:rsidRDefault="00A97E3A" w:rsidP="00A97E3A">
      <w:pPr>
        <w:pStyle w:val="a3"/>
        <w:spacing w:before="63" w:line="276" w:lineRule="auto"/>
        <w:ind w:left="1682" w:right="206"/>
      </w:pPr>
      <w:r>
        <w:rPr>
          <w:color w:val="20272D"/>
        </w:rPr>
        <w:lastRenderedPageBreak/>
        <w:t>поведения, форм социальной жизни в группах и сообществах, включая семью, группы,</w:t>
      </w:r>
      <w:r>
        <w:rPr>
          <w:color w:val="20272D"/>
          <w:spacing w:val="1"/>
        </w:rPr>
        <w:t xml:space="preserve"> </w:t>
      </w:r>
      <w:r>
        <w:rPr>
          <w:color w:val="20272D"/>
        </w:rPr>
        <w:t>сформированные</w:t>
      </w:r>
      <w:r>
        <w:rPr>
          <w:color w:val="20272D"/>
          <w:spacing w:val="1"/>
        </w:rPr>
        <w:t xml:space="preserve"> </w:t>
      </w:r>
      <w:r>
        <w:rPr>
          <w:color w:val="20272D"/>
        </w:rPr>
        <w:t>по</w:t>
      </w:r>
      <w:r>
        <w:rPr>
          <w:color w:val="20272D"/>
          <w:spacing w:val="1"/>
        </w:rPr>
        <w:t xml:space="preserve"> </w:t>
      </w:r>
      <w:r>
        <w:rPr>
          <w:color w:val="20272D"/>
        </w:rPr>
        <w:t>профессиональной</w:t>
      </w:r>
      <w:r>
        <w:rPr>
          <w:color w:val="20272D"/>
          <w:spacing w:val="1"/>
        </w:rPr>
        <w:t xml:space="preserve"> </w:t>
      </w:r>
      <w:r>
        <w:rPr>
          <w:color w:val="20272D"/>
        </w:rPr>
        <w:t>деятельности,</w:t>
      </w:r>
      <w:r>
        <w:rPr>
          <w:color w:val="20272D"/>
          <w:spacing w:val="1"/>
        </w:rPr>
        <w:t xml:space="preserve"> </w:t>
      </w:r>
      <w:r>
        <w:rPr>
          <w:color w:val="20272D"/>
        </w:rPr>
        <w:t>а</w:t>
      </w:r>
      <w:r>
        <w:rPr>
          <w:color w:val="20272D"/>
          <w:spacing w:val="1"/>
        </w:rPr>
        <w:t xml:space="preserve"> </w:t>
      </w:r>
      <w:r>
        <w:rPr>
          <w:color w:val="20272D"/>
        </w:rPr>
        <w:t>также</w:t>
      </w:r>
      <w:r>
        <w:rPr>
          <w:color w:val="20272D"/>
          <w:spacing w:val="1"/>
        </w:rPr>
        <w:t xml:space="preserve"> </w:t>
      </w:r>
      <w:r>
        <w:rPr>
          <w:color w:val="20272D"/>
        </w:rPr>
        <w:t>в</w:t>
      </w:r>
      <w:r>
        <w:rPr>
          <w:color w:val="20272D"/>
          <w:spacing w:val="1"/>
        </w:rPr>
        <w:t xml:space="preserve"> </w:t>
      </w:r>
      <w:r>
        <w:rPr>
          <w:color w:val="20272D"/>
        </w:rPr>
        <w:t>рамках</w:t>
      </w:r>
      <w:r>
        <w:rPr>
          <w:color w:val="20272D"/>
          <w:spacing w:val="1"/>
        </w:rPr>
        <w:t xml:space="preserve"> </w:t>
      </w:r>
      <w:r>
        <w:rPr>
          <w:color w:val="20272D"/>
        </w:rPr>
        <w:t>социального</w:t>
      </w:r>
      <w:r>
        <w:rPr>
          <w:color w:val="20272D"/>
          <w:spacing w:val="1"/>
        </w:rPr>
        <w:t xml:space="preserve"> </w:t>
      </w:r>
      <w:r>
        <w:rPr>
          <w:color w:val="20272D"/>
        </w:rPr>
        <w:t>взаимодействия с</w:t>
      </w:r>
      <w:r>
        <w:rPr>
          <w:color w:val="20272D"/>
          <w:spacing w:val="-1"/>
        </w:rPr>
        <w:t xml:space="preserve"> </w:t>
      </w:r>
      <w:r>
        <w:rPr>
          <w:color w:val="20272D"/>
        </w:rPr>
        <w:t>людьми</w:t>
      </w:r>
      <w:r>
        <w:rPr>
          <w:color w:val="20272D"/>
          <w:spacing w:val="-1"/>
        </w:rPr>
        <w:t xml:space="preserve"> </w:t>
      </w:r>
      <w:r>
        <w:rPr>
          <w:color w:val="20272D"/>
        </w:rPr>
        <w:t>из</w:t>
      </w:r>
      <w:r>
        <w:rPr>
          <w:color w:val="20272D"/>
          <w:spacing w:val="-1"/>
        </w:rPr>
        <w:t xml:space="preserve"> </w:t>
      </w:r>
      <w:r>
        <w:rPr>
          <w:color w:val="20272D"/>
        </w:rPr>
        <w:t>другой культурной</w:t>
      </w:r>
      <w:r>
        <w:rPr>
          <w:color w:val="20272D"/>
          <w:spacing w:val="-1"/>
        </w:rPr>
        <w:t xml:space="preserve"> </w:t>
      </w:r>
      <w:r>
        <w:rPr>
          <w:color w:val="20272D"/>
        </w:rPr>
        <w:t>среды;</w:t>
      </w:r>
    </w:p>
    <w:p w:rsidR="00A97E3A" w:rsidRDefault="00A97E3A" w:rsidP="008D0D1C">
      <w:pPr>
        <w:pStyle w:val="a5"/>
        <w:numPr>
          <w:ilvl w:val="1"/>
          <w:numId w:val="102"/>
        </w:numPr>
        <w:tabs>
          <w:tab w:val="left" w:pos="2239"/>
        </w:tabs>
        <w:spacing w:before="1" w:line="278" w:lineRule="auto"/>
        <w:ind w:right="206" w:firstLine="0"/>
        <w:jc w:val="both"/>
        <w:rPr>
          <w:color w:val="20272D"/>
          <w:sz w:val="24"/>
        </w:rPr>
      </w:pPr>
      <w:r>
        <w:rPr>
          <w:color w:val="20272D"/>
          <w:sz w:val="24"/>
        </w:rPr>
        <w:t>Способность</w:t>
      </w:r>
      <w:r>
        <w:rPr>
          <w:color w:val="20272D"/>
          <w:spacing w:val="1"/>
          <w:sz w:val="24"/>
        </w:rPr>
        <w:t xml:space="preserve"> </w:t>
      </w:r>
      <w:r>
        <w:rPr>
          <w:color w:val="20272D"/>
          <w:sz w:val="24"/>
        </w:rPr>
        <w:t>обучающихся</w:t>
      </w:r>
      <w:r>
        <w:rPr>
          <w:color w:val="20272D"/>
          <w:spacing w:val="1"/>
          <w:sz w:val="24"/>
        </w:rPr>
        <w:t xml:space="preserve"> </w:t>
      </w:r>
      <w:r>
        <w:rPr>
          <w:color w:val="20272D"/>
          <w:sz w:val="24"/>
        </w:rPr>
        <w:t>во</w:t>
      </w:r>
      <w:r>
        <w:rPr>
          <w:color w:val="20272D"/>
          <w:spacing w:val="1"/>
          <w:sz w:val="24"/>
        </w:rPr>
        <w:t xml:space="preserve"> </w:t>
      </w:r>
      <w:r>
        <w:rPr>
          <w:color w:val="20272D"/>
          <w:sz w:val="24"/>
        </w:rPr>
        <w:t>взаимодействии</w:t>
      </w:r>
      <w:r>
        <w:rPr>
          <w:color w:val="20272D"/>
          <w:spacing w:val="1"/>
          <w:sz w:val="24"/>
        </w:rPr>
        <w:t xml:space="preserve"> </w:t>
      </w:r>
      <w:r>
        <w:rPr>
          <w:color w:val="20272D"/>
          <w:sz w:val="24"/>
        </w:rPr>
        <w:t>в</w:t>
      </w:r>
      <w:r>
        <w:rPr>
          <w:color w:val="20272D"/>
          <w:spacing w:val="1"/>
          <w:sz w:val="24"/>
        </w:rPr>
        <w:t xml:space="preserve"> </w:t>
      </w:r>
      <w:r>
        <w:rPr>
          <w:color w:val="20272D"/>
          <w:sz w:val="24"/>
        </w:rPr>
        <w:t>условиях</w:t>
      </w:r>
      <w:r>
        <w:rPr>
          <w:color w:val="20272D"/>
          <w:spacing w:val="1"/>
          <w:sz w:val="24"/>
        </w:rPr>
        <w:t xml:space="preserve"> </w:t>
      </w:r>
      <w:r>
        <w:rPr>
          <w:color w:val="20272D"/>
          <w:sz w:val="24"/>
        </w:rPr>
        <w:t>неопределенности,</w:t>
      </w:r>
      <w:r>
        <w:rPr>
          <w:color w:val="20272D"/>
          <w:spacing w:val="1"/>
          <w:sz w:val="24"/>
        </w:rPr>
        <w:t xml:space="preserve"> </w:t>
      </w:r>
      <w:r>
        <w:rPr>
          <w:color w:val="20272D"/>
          <w:sz w:val="24"/>
        </w:rPr>
        <w:t>открытость</w:t>
      </w:r>
      <w:r>
        <w:rPr>
          <w:color w:val="20272D"/>
          <w:spacing w:val="-3"/>
          <w:sz w:val="24"/>
        </w:rPr>
        <w:t xml:space="preserve"> </w:t>
      </w:r>
      <w:r>
        <w:rPr>
          <w:color w:val="20272D"/>
          <w:sz w:val="24"/>
        </w:rPr>
        <w:t>опыту</w:t>
      </w:r>
      <w:r>
        <w:rPr>
          <w:color w:val="20272D"/>
          <w:spacing w:val="-14"/>
          <w:sz w:val="24"/>
        </w:rPr>
        <w:t xml:space="preserve"> </w:t>
      </w:r>
      <w:r>
        <w:rPr>
          <w:color w:val="20272D"/>
          <w:sz w:val="24"/>
        </w:rPr>
        <w:t>и</w:t>
      </w:r>
      <w:r>
        <w:rPr>
          <w:color w:val="20272D"/>
          <w:spacing w:val="1"/>
          <w:sz w:val="24"/>
        </w:rPr>
        <w:t xml:space="preserve"> </w:t>
      </w:r>
      <w:r>
        <w:rPr>
          <w:color w:val="20272D"/>
          <w:sz w:val="24"/>
        </w:rPr>
        <w:t>знаниям других;</w:t>
      </w:r>
    </w:p>
    <w:p w:rsidR="00A97E3A" w:rsidRDefault="00A97E3A" w:rsidP="008D0D1C">
      <w:pPr>
        <w:pStyle w:val="a5"/>
        <w:numPr>
          <w:ilvl w:val="1"/>
          <w:numId w:val="102"/>
        </w:numPr>
        <w:tabs>
          <w:tab w:val="left" w:pos="2172"/>
        </w:tabs>
        <w:spacing w:line="276" w:lineRule="auto"/>
        <w:ind w:right="208" w:firstLine="0"/>
        <w:jc w:val="both"/>
        <w:rPr>
          <w:color w:val="20272D"/>
          <w:sz w:val="24"/>
        </w:rPr>
      </w:pPr>
      <w:r>
        <w:rPr>
          <w:color w:val="20272D"/>
          <w:sz w:val="24"/>
        </w:rPr>
        <w:t>Способность</w:t>
      </w:r>
      <w:r>
        <w:rPr>
          <w:color w:val="20272D"/>
          <w:spacing w:val="1"/>
          <w:sz w:val="24"/>
        </w:rPr>
        <w:t xml:space="preserve"> </w:t>
      </w:r>
      <w:r>
        <w:rPr>
          <w:color w:val="20272D"/>
          <w:sz w:val="24"/>
        </w:rPr>
        <w:t>действовать</w:t>
      </w:r>
      <w:r>
        <w:rPr>
          <w:color w:val="20272D"/>
          <w:spacing w:val="1"/>
          <w:sz w:val="24"/>
        </w:rPr>
        <w:t xml:space="preserve"> </w:t>
      </w:r>
      <w:r>
        <w:rPr>
          <w:color w:val="20272D"/>
          <w:sz w:val="24"/>
        </w:rPr>
        <w:t>в</w:t>
      </w:r>
      <w:r>
        <w:rPr>
          <w:color w:val="20272D"/>
          <w:spacing w:val="1"/>
          <w:sz w:val="24"/>
        </w:rPr>
        <w:t xml:space="preserve"> </w:t>
      </w:r>
      <w:r>
        <w:rPr>
          <w:color w:val="20272D"/>
          <w:sz w:val="24"/>
        </w:rPr>
        <w:t>условиях</w:t>
      </w:r>
      <w:r>
        <w:rPr>
          <w:color w:val="20272D"/>
          <w:spacing w:val="1"/>
          <w:sz w:val="24"/>
        </w:rPr>
        <w:t xml:space="preserve"> </w:t>
      </w:r>
      <w:r>
        <w:rPr>
          <w:color w:val="20272D"/>
          <w:sz w:val="24"/>
        </w:rPr>
        <w:t>неопределенности,</w:t>
      </w:r>
      <w:r>
        <w:rPr>
          <w:color w:val="20272D"/>
          <w:spacing w:val="1"/>
          <w:sz w:val="24"/>
        </w:rPr>
        <w:t xml:space="preserve"> </w:t>
      </w:r>
      <w:r>
        <w:rPr>
          <w:color w:val="20272D"/>
          <w:sz w:val="24"/>
        </w:rPr>
        <w:t>повышать</w:t>
      </w:r>
      <w:r>
        <w:rPr>
          <w:color w:val="20272D"/>
          <w:spacing w:val="1"/>
          <w:sz w:val="24"/>
        </w:rPr>
        <w:t xml:space="preserve"> </w:t>
      </w:r>
      <w:r>
        <w:rPr>
          <w:color w:val="20272D"/>
          <w:sz w:val="24"/>
        </w:rPr>
        <w:t>уровень</w:t>
      </w:r>
      <w:r>
        <w:rPr>
          <w:color w:val="20272D"/>
          <w:spacing w:val="1"/>
          <w:sz w:val="24"/>
        </w:rPr>
        <w:t xml:space="preserve"> </w:t>
      </w:r>
      <w:r>
        <w:rPr>
          <w:color w:val="20272D"/>
          <w:sz w:val="24"/>
        </w:rPr>
        <w:t>своей</w:t>
      </w:r>
      <w:r>
        <w:rPr>
          <w:color w:val="20272D"/>
          <w:spacing w:val="1"/>
          <w:sz w:val="24"/>
        </w:rPr>
        <w:t xml:space="preserve"> </w:t>
      </w:r>
      <w:r>
        <w:rPr>
          <w:color w:val="20272D"/>
          <w:sz w:val="24"/>
        </w:rPr>
        <w:t>компетентности через практическую деятельность, в том числе умение учиться у других</w:t>
      </w:r>
      <w:r>
        <w:rPr>
          <w:color w:val="20272D"/>
          <w:spacing w:val="1"/>
          <w:sz w:val="24"/>
        </w:rPr>
        <w:t xml:space="preserve"> </w:t>
      </w:r>
      <w:r>
        <w:rPr>
          <w:color w:val="20272D"/>
          <w:sz w:val="24"/>
        </w:rPr>
        <w:t>людей, осознавать в совместной деятельности новые знания, навыки и компетенции из</w:t>
      </w:r>
      <w:r>
        <w:rPr>
          <w:color w:val="20272D"/>
          <w:spacing w:val="1"/>
          <w:sz w:val="24"/>
        </w:rPr>
        <w:t xml:space="preserve"> </w:t>
      </w:r>
      <w:r>
        <w:rPr>
          <w:color w:val="20272D"/>
          <w:sz w:val="24"/>
        </w:rPr>
        <w:t>опыта</w:t>
      </w:r>
      <w:r>
        <w:rPr>
          <w:color w:val="20272D"/>
          <w:spacing w:val="-4"/>
          <w:sz w:val="24"/>
        </w:rPr>
        <w:t xml:space="preserve"> </w:t>
      </w:r>
      <w:r>
        <w:rPr>
          <w:color w:val="20272D"/>
          <w:sz w:val="24"/>
        </w:rPr>
        <w:t>других;</w:t>
      </w:r>
    </w:p>
    <w:p w:rsidR="00A97E3A" w:rsidRDefault="00A97E3A" w:rsidP="008D0D1C">
      <w:pPr>
        <w:pStyle w:val="a5"/>
        <w:numPr>
          <w:ilvl w:val="1"/>
          <w:numId w:val="102"/>
        </w:numPr>
        <w:tabs>
          <w:tab w:val="left" w:pos="2119"/>
        </w:tabs>
        <w:spacing w:line="276" w:lineRule="auto"/>
        <w:ind w:right="203" w:firstLine="0"/>
        <w:jc w:val="both"/>
        <w:rPr>
          <w:color w:val="20272D"/>
          <w:sz w:val="24"/>
        </w:rPr>
      </w:pPr>
      <w:r>
        <w:rPr>
          <w:color w:val="20272D"/>
          <w:sz w:val="24"/>
        </w:rPr>
        <w:t>Навык выявления и связывания образов, способность формирования новых знаний, в</w:t>
      </w:r>
      <w:r>
        <w:rPr>
          <w:color w:val="20272D"/>
          <w:spacing w:val="1"/>
          <w:sz w:val="24"/>
        </w:rPr>
        <w:t xml:space="preserve"> </w:t>
      </w:r>
      <w:r>
        <w:rPr>
          <w:color w:val="20272D"/>
          <w:sz w:val="24"/>
        </w:rPr>
        <w:t>том числе способность формулировать идеи, понятия, гипотезы об объектах и явлениях, в</w:t>
      </w:r>
      <w:r>
        <w:rPr>
          <w:color w:val="20272D"/>
          <w:spacing w:val="1"/>
          <w:sz w:val="24"/>
        </w:rPr>
        <w:t xml:space="preserve"> </w:t>
      </w:r>
      <w:r>
        <w:rPr>
          <w:color w:val="20272D"/>
          <w:sz w:val="24"/>
        </w:rPr>
        <w:t>том</w:t>
      </w:r>
      <w:r>
        <w:rPr>
          <w:color w:val="20272D"/>
          <w:spacing w:val="1"/>
          <w:sz w:val="24"/>
        </w:rPr>
        <w:t xml:space="preserve"> </w:t>
      </w:r>
      <w:r>
        <w:rPr>
          <w:color w:val="20272D"/>
          <w:sz w:val="24"/>
        </w:rPr>
        <w:t>числе</w:t>
      </w:r>
      <w:r>
        <w:rPr>
          <w:color w:val="20272D"/>
          <w:spacing w:val="1"/>
          <w:sz w:val="24"/>
        </w:rPr>
        <w:t xml:space="preserve"> </w:t>
      </w:r>
      <w:r>
        <w:rPr>
          <w:color w:val="20272D"/>
          <w:sz w:val="24"/>
        </w:rPr>
        <w:t>ранее</w:t>
      </w:r>
      <w:r>
        <w:rPr>
          <w:color w:val="20272D"/>
          <w:spacing w:val="1"/>
          <w:sz w:val="24"/>
        </w:rPr>
        <w:t xml:space="preserve"> </w:t>
      </w:r>
      <w:r>
        <w:rPr>
          <w:color w:val="20272D"/>
          <w:sz w:val="24"/>
        </w:rPr>
        <w:t>не</w:t>
      </w:r>
      <w:r>
        <w:rPr>
          <w:color w:val="20272D"/>
          <w:spacing w:val="1"/>
          <w:sz w:val="24"/>
        </w:rPr>
        <w:t xml:space="preserve"> </w:t>
      </w:r>
      <w:r>
        <w:rPr>
          <w:color w:val="20272D"/>
          <w:sz w:val="24"/>
        </w:rPr>
        <w:t>известных,</w:t>
      </w:r>
      <w:r>
        <w:rPr>
          <w:color w:val="20272D"/>
          <w:spacing w:val="1"/>
          <w:sz w:val="24"/>
        </w:rPr>
        <w:t xml:space="preserve"> </w:t>
      </w:r>
      <w:r>
        <w:rPr>
          <w:color w:val="20272D"/>
          <w:sz w:val="24"/>
        </w:rPr>
        <w:t>осознавать</w:t>
      </w:r>
      <w:r>
        <w:rPr>
          <w:color w:val="20272D"/>
          <w:spacing w:val="1"/>
          <w:sz w:val="24"/>
        </w:rPr>
        <w:t xml:space="preserve"> </w:t>
      </w:r>
      <w:r>
        <w:rPr>
          <w:color w:val="20272D"/>
          <w:sz w:val="24"/>
        </w:rPr>
        <w:t>дефициты</w:t>
      </w:r>
      <w:r>
        <w:rPr>
          <w:color w:val="20272D"/>
          <w:spacing w:val="1"/>
          <w:sz w:val="24"/>
        </w:rPr>
        <w:t xml:space="preserve"> </w:t>
      </w:r>
      <w:r>
        <w:rPr>
          <w:color w:val="20272D"/>
          <w:sz w:val="24"/>
        </w:rPr>
        <w:t>собственных</w:t>
      </w:r>
      <w:r>
        <w:rPr>
          <w:color w:val="20272D"/>
          <w:spacing w:val="1"/>
          <w:sz w:val="24"/>
        </w:rPr>
        <w:t xml:space="preserve"> </w:t>
      </w:r>
      <w:r>
        <w:rPr>
          <w:color w:val="20272D"/>
          <w:sz w:val="24"/>
        </w:rPr>
        <w:t>знаний</w:t>
      </w:r>
      <w:r>
        <w:rPr>
          <w:color w:val="20272D"/>
          <w:spacing w:val="1"/>
          <w:sz w:val="24"/>
        </w:rPr>
        <w:t xml:space="preserve"> </w:t>
      </w:r>
      <w:r>
        <w:rPr>
          <w:color w:val="20272D"/>
          <w:sz w:val="24"/>
        </w:rPr>
        <w:t>и</w:t>
      </w:r>
      <w:r>
        <w:rPr>
          <w:color w:val="20272D"/>
          <w:spacing w:val="-57"/>
          <w:sz w:val="24"/>
        </w:rPr>
        <w:t xml:space="preserve"> </w:t>
      </w:r>
      <w:r>
        <w:rPr>
          <w:color w:val="20272D"/>
          <w:sz w:val="24"/>
        </w:rPr>
        <w:t>компетентностей,</w:t>
      </w:r>
      <w:r>
        <w:rPr>
          <w:color w:val="20272D"/>
          <w:spacing w:val="-6"/>
          <w:sz w:val="24"/>
        </w:rPr>
        <w:t xml:space="preserve"> </w:t>
      </w:r>
      <w:r>
        <w:rPr>
          <w:color w:val="20272D"/>
          <w:sz w:val="24"/>
        </w:rPr>
        <w:t>планировать</w:t>
      </w:r>
      <w:r>
        <w:rPr>
          <w:color w:val="20272D"/>
          <w:spacing w:val="1"/>
          <w:sz w:val="24"/>
        </w:rPr>
        <w:t xml:space="preserve"> </w:t>
      </w:r>
      <w:r>
        <w:rPr>
          <w:color w:val="20272D"/>
          <w:sz w:val="24"/>
        </w:rPr>
        <w:t>свое</w:t>
      </w:r>
      <w:r>
        <w:rPr>
          <w:color w:val="20272D"/>
          <w:spacing w:val="-4"/>
          <w:sz w:val="24"/>
        </w:rPr>
        <w:t xml:space="preserve"> </w:t>
      </w:r>
      <w:r>
        <w:rPr>
          <w:color w:val="20272D"/>
          <w:sz w:val="24"/>
        </w:rPr>
        <w:t>развитие;</w:t>
      </w:r>
    </w:p>
    <w:p w:rsidR="00A97E3A" w:rsidRDefault="00A97E3A" w:rsidP="008D0D1C">
      <w:pPr>
        <w:pStyle w:val="a5"/>
        <w:numPr>
          <w:ilvl w:val="1"/>
          <w:numId w:val="102"/>
        </w:numPr>
        <w:tabs>
          <w:tab w:val="left" w:pos="2189"/>
        </w:tabs>
        <w:spacing w:line="276" w:lineRule="auto"/>
        <w:ind w:right="206" w:firstLine="0"/>
        <w:jc w:val="both"/>
        <w:rPr>
          <w:color w:val="20272D"/>
          <w:sz w:val="24"/>
        </w:rPr>
      </w:pPr>
      <w:r>
        <w:rPr>
          <w:color w:val="20272D"/>
          <w:sz w:val="24"/>
        </w:rPr>
        <w:t>Умение</w:t>
      </w:r>
      <w:r>
        <w:rPr>
          <w:color w:val="20272D"/>
          <w:spacing w:val="1"/>
          <w:sz w:val="24"/>
        </w:rPr>
        <w:t xml:space="preserve"> </w:t>
      </w:r>
      <w:r>
        <w:rPr>
          <w:color w:val="20272D"/>
          <w:sz w:val="24"/>
        </w:rPr>
        <w:t>распознавать</w:t>
      </w:r>
      <w:r>
        <w:rPr>
          <w:color w:val="20272D"/>
          <w:spacing w:val="1"/>
          <w:sz w:val="24"/>
        </w:rPr>
        <w:t xml:space="preserve"> </w:t>
      </w:r>
      <w:r>
        <w:rPr>
          <w:color w:val="20272D"/>
          <w:sz w:val="24"/>
        </w:rPr>
        <w:t>конкретные</w:t>
      </w:r>
      <w:r>
        <w:rPr>
          <w:color w:val="20272D"/>
          <w:spacing w:val="1"/>
          <w:sz w:val="24"/>
        </w:rPr>
        <w:t xml:space="preserve"> </w:t>
      </w:r>
      <w:r>
        <w:rPr>
          <w:color w:val="20272D"/>
          <w:sz w:val="24"/>
        </w:rPr>
        <w:t>примеры</w:t>
      </w:r>
      <w:r>
        <w:rPr>
          <w:color w:val="20272D"/>
          <w:spacing w:val="1"/>
          <w:sz w:val="24"/>
        </w:rPr>
        <w:t xml:space="preserve"> </w:t>
      </w:r>
      <w:r>
        <w:rPr>
          <w:color w:val="20272D"/>
          <w:sz w:val="24"/>
        </w:rPr>
        <w:t>понятия</w:t>
      </w:r>
      <w:r>
        <w:rPr>
          <w:color w:val="20272D"/>
          <w:spacing w:val="1"/>
          <w:sz w:val="24"/>
        </w:rPr>
        <w:t xml:space="preserve"> </w:t>
      </w:r>
      <w:r>
        <w:rPr>
          <w:color w:val="20272D"/>
          <w:sz w:val="24"/>
        </w:rPr>
        <w:t>по</w:t>
      </w:r>
      <w:r>
        <w:rPr>
          <w:color w:val="20272D"/>
          <w:spacing w:val="1"/>
          <w:sz w:val="24"/>
        </w:rPr>
        <w:t xml:space="preserve"> </w:t>
      </w:r>
      <w:r>
        <w:rPr>
          <w:color w:val="20272D"/>
          <w:sz w:val="24"/>
        </w:rPr>
        <w:t>характерным</w:t>
      </w:r>
      <w:r>
        <w:rPr>
          <w:color w:val="20272D"/>
          <w:spacing w:val="1"/>
          <w:sz w:val="24"/>
        </w:rPr>
        <w:t xml:space="preserve"> </w:t>
      </w:r>
      <w:r>
        <w:rPr>
          <w:color w:val="20272D"/>
          <w:sz w:val="24"/>
        </w:rPr>
        <w:t>признакам,</w:t>
      </w:r>
      <w:r>
        <w:rPr>
          <w:color w:val="20272D"/>
          <w:spacing w:val="1"/>
          <w:sz w:val="24"/>
        </w:rPr>
        <w:t xml:space="preserve"> </w:t>
      </w:r>
      <w:r>
        <w:rPr>
          <w:color w:val="20272D"/>
          <w:sz w:val="24"/>
        </w:rPr>
        <w:t>выполнять операции в соответствии с определением и простейшими свойствами понятия,</w:t>
      </w:r>
      <w:r>
        <w:rPr>
          <w:color w:val="20272D"/>
          <w:spacing w:val="1"/>
          <w:sz w:val="24"/>
        </w:rPr>
        <w:t xml:space="preserve"> </w:t>
      </w:r>
      <w:r>
        <w:rPr>
          <w:color w:val="20272D"/>
          <w:sz w:val="24"/>
        </w:rPr>
        <w:t>конкретизировать понятие примерами, использовать понятие и его свойства при решении</w:t>
      </w:r>
      <w:r>
        <w:rPr>
          <w:color w:val="20272D"/>
          <w:spacing w:val="1"/>
          <w:sz w:val="24"/>
        </w:rPr>
        <w:t xml:space="preserve"> </w:t>
      </w:r>
      <w:r>
        <w:rPr>
          <w:color w:val="20272D"/>
          <w:sz w:val="24"/>
        </w:rPr>
        <w:t>задач</w:t>
      </w:r>
      <w:r>
        <w:rPr>
          <w:color w:val="20272D"/>
          <w:spacing w:val="1"/>
          <w:sz w:val="24"/>
        </w:rPr>
        <w:t xml:space="preserve"> </w:t>
      </w:r>
      <w:r>
        <w:rPr>
          <w:color w:val="20272D"/>
          <w:sz w:val="24"/>
        </w:rPr>
        <w:t>(далее</w:t>
      </w:r>
      <w:r>
        <w:rPr>
          <w:color w:val="20272D"/>
          <w:spacing w:val="1"/>
          <w:sz w:val="24"/>
        </w:rPr>
        <w:t xml:space="preserve"> </w:t>
      </w:r>
      <w:r>
        <w:rPr>
          <w:color w:val="20272D"/>
          <w:sz w:val="24"/>
        </w:rPr>
        <w:t>-</w:t>
      </w:r>
      <w:r>
        <w:rPr>
          <w:color w:val="20272D"/>
          <w:spacing w:val="1"/>
          <w:sz w:val="24"/>
        </w:rPr>
        <w:t xml:space="preserve"> </w:t>
      </w:r>
      <w:r>
        <w:rPr>
          <w:color w:val="20272D"/>
          <w:sz w:val="24"/>
        </w:rPr>
        <w:t>оперировать</w:t>
      </w:r>
      <w:r>
        <w:rPr>
          <w:color w:val="20272D"/>
          <w:spacing w:val="1"/>
          <w:sz w:val="24"/>
        </w:rPr>
        <w:t xml:space="preserve"> </w:t>
      </w:r>
      <w:r>
        <w:rPr>
          <w:color w:val="20272D"/>
          <w:sz w:val="24"/>
        </w:rPr>
        <w:t>понятиями),</w:t>
      </w:r>
      <w:r>
        <w:rPr>
          <w:color w:val="20272D"/>
          <w:spacing w:val="1"/>
          <w:sz w:val="24"/>
        </w:rPr>
        <w:t xml:space="preserve"> </w:t>
      </w:r>
      <w:r>
        <w:rPr>
          <w:color w:val="20272D"/>
          <w:sz w:val="24"/>
        </w:rPr>
        <w:t>а</w:t>
      </w:r>
      <w:r>
        <w:rPr>
          <w:color w:val="20272D"/>
          <w:spacing w:val="1"/>
          <w:sz w:val="24"/>
        </w:rPr>
        <w:t xml:space="preserve"> </w:t>
      </w:r>
      <w:r>
        <w:rPr>
          <w:color w:val="20272D"/>
          <w:sz w:val="24"/>
        </w:rPr>
        <w:t>также</w:t>
      </w:r>
      <w:r>
        <w:rPr>
          <w:color w:val="20272D"/>
          <w:spacing w:val="1"/>
          <w:sz w:val="24"/>
        </w:rPr>
        <w:t xml:space="preserve"> </w:t>
      </w:r>
      <w:r>
        <w:rPr>
          <w:color w:val="20272D"/>
          <w:sz w:val="24"/>
        </w:rPr>
        <w:t>оперировать</w:t>
      </w:r>
      <w:r>
        <w:rPr>
          <w:color w:val="20272D"/>
          <w:spacing w:val="1"/>
          <w:sz w:val="24"/>
        </w:rPr>
        <w:t xml:space="preserve"> </w:t>
      </w:r>
      <w:r>
        <w:rPr>
          <w:color w:val="20272D"/>
          <w:sz w:val="24"/>
        </w:rPr>
        <w:t>терминами</w:t>
      </w:r>
      <w:r>
        <w:rPr>
          <w:color w:val="20272D"/>
          <w:spacing w:val="61"/>
          <w:sz w:val="24"/>
        </w:rPr>
        <w:t xml:space="preserve"> </w:t>
      </w:r>
      <w:r>
        <w:rPr>
          <w:color w:val="20272D"/>
          <w:sz w:val="24"/>
        </w:rPr>
        <w:t>и</w:t>
      </w:r>
      <w:r>
        <w:rPr>
          <w:color w:val="20272D"/>
          <w:spacing w:val="1"/>
          <w:sz w:val="24"/>
        </w:rPr>
        <w:t xml:space="preserve"> </w:t>
      </w:r>
      <w:r>
        <w:rPr>
          <w:color w:val="20272D"/>
          <w:sz w:val="24"/>
        </w:rPr>
        <w:t>представлениями</w:t>
      </w:r>
      <w:r>
        <w:rPr>
          <w:color w:val="20272D"/>
          <w:spacing w:val="1"/>
          <w:sz w:val="24"/>
        </w:rPr>
        <w:t xml:space="preserve"> </w:t>
      </w:r>
      <w:r>
        <w:rPr>
          <w:color w:val="20272D"/>
          <w:sz w:val="24"/>
        </w:rPr>
        <w:t>в</w:t>
      </w:r>
      <w:r>
        <w:rPr>
          <w:color w:val="20272D"/>
          <w:spacing w:val="-1"/>
          <w:sz w:val="24"/>
        </w:rPr>
        <w:t xml:space="preserve"> </w:t>
      </w:r>
      <w:r>
        <w:rPr>
          <w:color w:val="20272D"/>
          <w:sz w:val="24"/>
        </w:rPr>
        <w:t>области</w:t>
      </w:r>
      <w:r>
        <w:rPr>
          <w:color w:val="20272D"/>
          <w:spacing w:val="-1"/>
          <w:sz w:val="24"/>
        </w:rPr>
        <w:t xml:space="preserve"> </w:t>
      </w:r>
      <w:r>
        <w:rPr>
          <w:color w:val="20272D"/>
          <w:sz w:val="24"/>
        </w:rPr>
        <w:t>концепции</w:t>
      </w:r>
      <w:r>
        <w:rPr>
          <w:color w:val="20272D"/>
          <w:spacing w:val="7"/>
          <w:sz w:val="24"/>
        </w:rPr>
        <w:t xml:space="preserve"> </w:t>
      </w:r>
      <w:r>
        <w:rPr>
          <w:color w:val="20272D"/>
          <w:sz w:val="24"/>
        </w:rPr>
        <w:t>устойчивого</w:t>
      </w:r>
      <w:r>
        <w:rPr>
          <w:color w:val="20272D"/>
          <w:spacing w:val="-4"/>
          <w:sz w:val="24"/>
        </w:rPr>
        <w:t xml:space="preserve"> </w:t>
      </w:r>
      <w:r>
        <w:rPr>
          <w:color w:val="20272D"/>
          <w:sz w:val="24"/>
        </w:rPr>
        <w:t>развития;</w:t>
      </w:r>
    </w:p>
    <w:p w:rsidR="00A97E3A" w:rsidRDefault="00A97E3A" w:rsidP="008D0D1C">
      <w:pPr>
        <w:pStyle w:val="a5"/>
        <w:numPr>
          <w:ilvl w:val="1"/>
          <w:numId w:val="102"/>
        </w:numPr>
        <w:tabs>
          <w:tab w:val="left" w:pos="2102"/>
        </w:tabs>
        <w:ind w:left="2102" w:hanging="420"/>
        <w:jc w:val="both"/>
        <w:rPr>
          <w:color w:val="20272D"/>
          <w:sz w:val="24"/>
        </w:rPr>
      </w:pPr>
      <w:r>
        <w:rPr>
          <w:color w:val="20272D"/>
          <w:sz w:val="24"/>
        </w:rPr>
        <w:t>Умение</w:t>
      </w:r>
      <w:r>
        <w:rPr>
          <w:color w:val="20272D"/>
          <w:spacing w:val="-9"/>
          <w:sz w:val="24"/>
        </w:rPr>
        <w:t xml:space="preserve"> </w:t>
      </w:r>
      <w:r>
        <w:rPr>
          <w:color w:val="20272D"/>
          <w:sz w:val="24"/>
        </w:rPr>
        <w:t>анализировать</w:t>
      </w:r>
      <w:r>
        <w:rPr>
          <w:color w:val="20272D"/>
          <w:spacing w:val="-5"/>
          <w:sz w:val="24"/>
        </w:rPr>
        <w:t xml:space="preserve"> </w:t>
      </w:r>
      <w:r>
        <w:rPr>
          <w:color w:val="20272D"/>
          <w:sz w:val="24"/>
        </w:rPr>
        <w:t>и</w:t>
      </w:r>
      <w:r>
        <w:rPr>
          <w:color w:val="20272D"/>
          <w:spacing w:val="-4"/>
          <w:sz w:val="24"/>
        </w:rPr>
        <w:t xml:space="preserve"> </w:t>
      </w:r>
      <w:r>
        <w:rPr>
          <w:color w:val="20272D"/>
          <w:sz w:val="24"/>
        </w:rPr>
        <w:t>выявлять</w:t>
      </w:r>
      <w:r>
        <w:rPr>
          <w:color w:val="20272D"/>
          <w:spacing w:val="-4"/>
          <w:sz w:val="24"/>
        </w:rPr>
        <w:t xml:space="preserve"> </w:t>
      </w:r>
      <w:r>
        <w:rPr>
          <w:color w:val="20272D"/>
          <w:sz w:val="24"/>
        </w:rPr>
        <w:t>взаимосвязи</w:t>
      </w:r>
      <w:r>
        <w:rPr>
          <w:color w:val="20272D"/>
          <w:spacing w:val="-5"/>
          <w:sz w:val="24"/>
        </w:rPr>
        <w:t xml:space="preserve"> </w:t>
      </w:r>
      <w:r>
        <w:rPr>
          <w:color w:val="20272D"/>
          <w:sz w:val="24"/>
        </w:rPr>
        <w:t>природы,</w:t>
      </w:r>
      <w:r>
        <w:rPr>
          <w:color w:val="20272D"/>
          <w:spacing w:val="-5"/>
          <w:sz w:val="24"/>
        </w:rPr>
        <w:t xml:space="preserve"> </w:t>
      </w:r>
      <w:r>
        <w:rPr>
          <w:color w:val="20272D"/>
          <w:sz w:val="24"/>
        </w:rPr>
        <w:t>общества</w:t>
      </w:r>
      <w:r>
        <w:rPr>
          <w:color w:val="20272D"/>
          <w:spacing w:val="-8"/>
          <w:sz w:val="24"/>
        </w:rPr>
        <w:t xml:space="preserve"> </w:t>
      </w:r>
      <w:r>
        <w:rPr>
          <w:color w:val="20272D"/>
          <w:sz w:val="24"/>
        </w:rPr>
        <w:t>и</w:t>
      </w:r>
      <w:r>
        <w:rPr>
          <w:color w:val="20272D"/>
          <w:spacing w:val="-4"/>
          <w:sz w:val="24"/>
        </w:rPr>
        <w:t xml:space="preserve"> </w:t>
      </w:r>
      <w:r>
        <w:rPr>
          <w:color w:val="20272D"/>
          <w:sz w:val="24"/>
        </w:rPr>
        <w:t>экономики;</w:t>
      </w:r>
    </w:p>
    <w:p w:rsidR="00A97E3A" w:rsidRDefault="00A97E3A" w:rsidP="008D0D1C">
      <w:pPr>
        <w:pStyle w:val="a5"/>
        <w:numPr>
          <w:ilvl w:val="1"/>
          <w:numId w:val="102"/>
        </w:numPr>
        <w:tabs>
          <w:tab w:val="left" w:pos="2225"/>
        </w:tabs>
        <w:spacing w:before="37" w:line="278" w:lineRule="auto"/>
        <w:ind w:right="1263" w:firstLine="0"/>
        <w:rPr>
          <w:color w:val="20272D"/>
          <w:sz w:val="24"/>
        </w:rPr>
      </w:pPr>
      <w:r>
        <w:rPr>
          <w:color w:val="20272D"/>
          <w:sz w:val="24"/>
        </w:rPr>
        <w:t>Умение оценивать свои действия с учетом влияния на окружающую среду,</w:t>
      </w:r>
      <w:r>
        <w:rPr>
          <w:color w:val="20272D"/>
          <w:spacing w:val="1"/>
          <w:sz w:val="24"/>
        </w:rPr>
        <w:t xml:space="preserve"> </w:t>
      </w:r>
      <w:r>
        <w:rPr>
          <w:color w:val="20272D"/>
          <w:sz w:val="24"/>
        </w:rPr>
        <w:t>достижений</w:t>
      </w:r>
      <w:r>
        <w:rPr>
          <w:color w:val="20272D"/>
          <w:spacing w:val="-6"/>
          <w:sz w:val="24"/>
        </w:rPr>
        <w:t xml:space="preserve"> </w:t>
      </w:r>
      <w:r>
        <w:rPr>
          <w:color w:val="20272D"/>
          <w:sz w:val="24"/>
        </w:rPr>
        <w:t>целей</w:t>
      </w:r>
      <w:r>
        <w:rPr>
          <w:color w:val="20272D"/>
          <w:spacing w:val="-4"/>
          <w:sz w:val="24"/>
        </w:rPr>
        <w:t xml:space="preserve"> </w:t>
      </w:r>
      <w:r>
        <w:rPr>
          <w:color w:val="20272D"/>
          <w:sz w:val="24"/>
        </w:rPr>
        <w:t>и</w:t>
      </w:r>
      <w:r>
        <w:rPr>
          <w:color w:val="20272D"/>
          <w:spacing w:val="-6"/>
          <w:sz w:val="24"/>
        </w:rPr>
        <w:t xml:space="preserve"> </w:t>
      </w:r>
      <w:r>
        <w:rPr>
          <w:color w:val="20272D"/>
          <w:sz w:val="24"/>
        </w:rPr>
        <w:t>преодоления</w:t>
      </w:r>
      <w:r>
        <w:rPr>
          <w:color w:val="20272D"/>
          <w:spacing w:val="-3"/>
          <w:sz w:val="24"/>
        </w:rPr>
        <w:t xml:space="preserve"> </w:t>
      </w:r>
      <w:r>
        <w:rPr>
          <w:color w:val="20272D"/>
          <w:sz w:val="24"/>
        </w:rPr>
        <w:t>вызовов,</w:t>
      </w:r>
      <w:r>
        <w:rPr>
          <w:color w:val="20272D"/>
          <w:spacing w:val="-4"/>
          <w:sz w:val="24"/>
        </w:rPr>
        <w:t xml:space="preserve"> </w:t>
      </w:r>
      <w:r>
        <w:rPr>
          <w:color w:val="20272D"/>
          <w:sz w:val="24"/>
        </w:rPr>
        <w:t>возможных</w:t>
      </w:r>
      <w:r>
        <w:rPr>
          <w:color w:val="20272D"/>
          <w:spacing w:val="-3"/>
          <w:sz w:val="24"/>
        </w:rPr>
        <w:t xml:space="preserve"> </w:t>
      </w:r>
      <w:r>
        <w:rPr>
          <w:color w:val="20272D"/>
          <w:sz w:val="24"/>
        </w:rPr>
        <w:t>глобальных</w:t>
      </w:r>
      <w:r>
        <w:rPr>
          <w:color w:val="20272D"/>
          <w:spacing w:val="-5"/>
          <w:sz w:val="24"/>
        </w:rPr>
        <w:t xml:space="preserve"> </w:t>
      </w:r>
      <w:r>
        <w:rPr>
          <w:color w:val="20272D"/>
          <w:sz w:val="24"/>
        </w:rPr>
        <w:t>последствий;</w:t>
      </w:r>
    </w:p>
    <w:p w:rsidR="00A97E3A" w:rsidRDefault="00A97E3A" w:rsidP="008D0D1C">
      <w:pPr>
        <w:pStyle w:val="a5"/>
        <w:numPr>
          <w:ilvl w:val="1"/>
          <w:numId w:val="102"/>
        </w:numPr>
        <w:tabs>
          <w:tab w:val="left" w:pos="2044"/>
          <w:tab w:val="left" w:pos="3741"/>
          <w:tab w:val="left" w:pos="5527"/>
          <w:tab w:val="left" w:pos="7008"/>
          <w:tab w:val="left" w:pos="8559"/>
          <w:tab w:val="left" w:pos="9992"/>
        </w:tabs>
        <w:spacing w:line="276" w:lineRule="auto"/>
        <w:ind w:right="219" w:firstLine="0"/>
        <w:rPr>
          <w:color w:val="20272D"/>
        </w:rPr>
      </w:pPr>
      <w:r>
        <w:rPr>
          <w:color w:val="20272D"/>
          <w:sz w:val="24"/>
        </w:rPr>
        <w:t>Способность</w:t>
      </w:r>
      <w:r>
        <w:rPr>
          <w:color w:val="20272D"/>
          <w:sz w:val="24"/>
        </w:rPr>
        <w:tab/>
        <w:t>обучающихся</w:t>
      </w:r>
      <w:r>
        <w:rPr>
          <w:color w:val="20272D"/>
          <w:sz w:val="24"/>
        </w:rPr>
        <w:tab/>
        <w:t>осознавать</w:t>
      </w:r>
      <w:r>
        <w:rPr>
          <w:color w:val="20272D"/>
          <w:sz w:val="24"/>
        </w:rPr>
        <w:tab/>
        <w:t>стрессовую</w:t>
      </w:r>
      <w:r>
        <w:rPr>
          <w:color w:val="20272D"/>
          <w:sz w:val="24"/>
        </w:rPr>
        <w:tab/>
        <w:t>ситуацию,</w:t>
      </w:r>
      <w:r>
        <w:rPr>
          <w:color w:val="20272D"/>
          <w:sz w:val="24"/>
        </w:rPr>
        <w:tab/>
        <w:t>оценивать</w:t>
      </w:r>
      <w:r>
        <w:rPr>
          <w:color w:val="20272D"/>
          <w:spacing w:val="-57"/>
          <w:sz w:val="24"/>
        </w:rPr>
        <w:t xml:space="preserve"> </w:t>
      </w:r>
      <w:r>
        <w:rPr>
          <w:color w:val="20272D"/>
          <w:sz w:val="24"/>
        </w:rPr>
        <w:t>происходящие</w:t>
      </w:r>
      <w:r>
        <w:rPr>
          <w:color w:val="20272D"/>
          <w:spacing w:val="-4"/>
          <w:sz w:val="24"/>
        </w:rPr>
        <w:t xml:space="preserve"> </w:t>
      </w:r>
      <w:r>
        <w:rPr>
          <w:color w:val="20272D"/>
          <w:sz w:val="24"/>
        </w:rPr>
        <w:t>изменения и их</w:t>
      </w:r>
      <w:r>
        <w:rPr>
          <w:color w:val="20272D"/>
          <w:spacing w:val="1"/>
          <w:sz w:val="24"/>
        </w:rPr>
        <w:t xml:space="preserve"> </w:t>
      </w:r>
      <w:r>
        <w:rPr>
          <w:color w:val="20272D"/>
          <w:sz w:val="24"/>
        </w:rPr>
        <w:t>последствия;</w:t>
      </w:r>
    </w:p>
    <w:p w:rsidR="00A97E3A" w:rsidRDefault="00A97E3A" w:rsidP="008D0D1C">
      <w:pPr>
        <w:pStyle w:val="a5"/>
        <w:numPr>
          <w:ilvl w:val="1"/>
          <w:numId w:val="102"/>
        </w:numPr>
        <w:tabs>
          <w:tab w:val="left" w:pos="2102"/>
        </w:tabs>
        <w:spacing w:line="272" w:lineRule="exact"/>
        <w:ind w:left="2102" w:hanging="420"/>
        <w:rPr>
          <w:color w:val="20272D"/>
          <w:sz w:val="24"/>
        </w:rPr>
      </w:pPr>
      <w:r>
        <w:rPr>
          <w:color w:val="20272D"/>
          <w:sz w:val="24"/>
        </w:rPr>
        <w:t>Воспринимать</w:t>
      </w:r>
      <w:r>
        <w:rPr>
          <w:color w:val="20272D"/>
          <w:spacing w:val="-4"/>
          <w:sz w:val="24"/>
        </w:rPr>
        <w:t xml:space="preserve"> </w:t>
      </w:r>
      <w:r>
        <w:rPr>
          <w:color w:val="20272D"/>
          <w:sz w:val="24"/>
        </w:rPr>
        <w:t>стрессовую</w:t>
      </w:r>
      <w:r>
        <w:rPr>
          <w:color w:val="20272D"/>
          <w:spacing w:val="-6"/>
          <w:sz w:val="24"/>
        </w:rPr>
        <w:t xml:space="preserve"> </w:t>
      </w:r>
      <w:r>
        <w:rPr>
          <w:color w:val="20272D"/>
          <w:sz w:val="24"/>
        </w:rPr>
        <w:t>ситуацию</w:t>
      </w:r>
      <w:r>
        <w:rPr>
          <w:color w:val="20272D"/>
          <w:spacing w:val="-6"/>
          <w:sz w:val="24"/>
        </w:rPr>
        <w:t xml:space="preserve"> </w:t>
      </w:r>
      <w:r>
        <w:rPr>
          <w:color w:val="20272D"/>
          <w:sz w:val="24"/>
        </w:rPr>
        <w:t>как</w:t>
      </w:r>
      <w:r>
        <w:rPr>
          <w:color w:val="20272D"/>
          <w:spacing w:val="-8"/>
          <w:sz w:val="24"/>
        </w:rPr>
        <w:t xml:space="preserve"> </w:t>
      </w:r>
      <w:r>
        <w:rPr>
          <w:color w:val="20272D"/>
          <w:sz w:val="24"/>
        </w:rPr>
        <w:t>вызов,</w:t>
      </w:r>
      <w:r>
        <w:rPr>
          <w:color w:val="20272D"/>
          <w:spacing w:val="-9"/>
          <w:sz w:val="24"/>
        </w:rPr>
        <w:t xml:space="preserve"> </w:t>
      </w:r>
      <w:r>
        <w:rPr>
          <w:color w:val="20272D"/>
          <w:sz w:val="24"/>
        </w:rPr>
        <w:t>требующий</w:t>
      </w:r>
      <w:r>
        <w:rPr>
          <w:color w:val="20272D"/>
          <w:spacing w:val="-4"/>
          <w:sz w:val="24"/>
        </w:rPr>
        <w:t xml:space="preserve"> </w:t>
      </w:r>
      <w:r>
        <w:rPr>
          <w:color w:val="20272D"/>
          <w:sz w:val="24"/>
        </w:rPr>
        <w:t>контрмер;</w:t>
      </w:r>
    </w:p>
    <w:p w:rsidR="00A97E3A" w:rsidRDefault="00A97E3A" w:rsidP="008D0D1C">
      <w:pPr>
        <w:pStyle w:val="a5"/>
        <w:numPr>
          <w:ilvl w:val="1"/>
          <w:numId w:val="102"/>
        </w:numPr>
        <w:tabs>
          <w:tab w:val="left" w:pos="2222"/>
        </w:tabs>
        <w:spacing w:before="39"/>
        <w:ind w:left="2222" w:hanging="540"/>
        <w:rPr>
          <w:color w:val="20272D"/>
          <w:sz w:val="24"/>
        </w:rPr>
      </w:pPr>
      <w:r>
        <w:rPr>
          <w:color w:val="20272D"/>
          <w:sz w:val="24"/>
        </w:rPr>
        <w:t>Оценивать</w:t>
      </w:r>
      <w:r>
        <w:rPr>
          <w:color w:val="20272D"/>
          <w:spacing w:val="-5"/>
          <w:sz w:val="24"/>
        </w:rPr>
        <w:t xml:space="preserve"> </w:t>
      </w:r>
      <w:r>
        <w:rPr>
          <w:color w:val="20272D"/>
          <w:sz w:val="24"/>
        </w:rPr>
        <w:t>ситуацию</w:t>
      </w:r>
      <w:r>
        <w:rPr>
          <w:color w:val="20272D"/>
          <w:spacing w:val="-4"/>
          <w:sz w:val="24"/>
        </w:rPr>
        <w:t xml:space="preserve"> </w:t>
      </w:r>
      <w:r>
        <w:rPr>
          <w:color w:val="20272D"/>
          <w:sz w:val="24"/>
        </w:rPr>
        <w:t>стресса,</w:t>
      </w:r>
      <w:r>
        <w:rPr>
          <w:color w:val="20272D"/>
          <w:spacing w:val="-6"/>
          <w:sz w:val="24"/>
        </w:rPr>
        <w:t xml:space="preserve"> </w:t>
      </w:r>
      <w:r>
        <w:rPr>
          <w:color w:val="20272D"/>
          <w:sz w:val="24"/>
        </w:rPr>
        <w:t>корректировать</w:t>
      </w:r>
      <w:r>
        <w:rPr>
          <w:color w:val="20272D"/>
          <w:spacing w:val="-3"/>
          <w:sz w:val="24"/>
        </w:rPr>
        <w:t xml:space="preserve"> </w:t>
      </w:r>
      <w:r>
        <w:rPr>
          <w:color w:val="20272D"/>
          <w:sz w:val="24"/>
        </w:rPr>
        <w:t>принимаемые</w:t>
      </w:r>
      <w:r>
        <w:rPr>
          <w:color w:val="20272D"/>
          <w:spacing w:val="-8"/>
          <w:sz w:val="24"/>
        </w:rPr>
        <w:t xml:space="preserve"> </w:t>
      </w:r>
      <w:r>
        <w:rPr>
          <w:color w:val="20272D"/>
          <w:sz w:val="24"/>
        </w:rPr>
        <w:t>решения</w:t>
      </w:r>
      <w:r>
        <w:rPr>
          <w:color w:val="20272D"/>
          <w:spacing w:val="-6"/>
          <w:sz w:val="24"/>
        </w:rPr>
        <w:t xml:space="preserve"> </w:t>
      </w:r>
      <w:r>
        <w:rPr>
          <w:color w:val="20272D"/>
          <w:sz w:val="24"/>
        </w:rPr>
        <w:t>и</w:t>
      </w:r>
      <w:r>
        <w:rPr>
          <w:color w:val="20272D"/>
          <w:spacing w:val="-5"/>
          <w:sz w:val="24"/>
        </w:rPr>
        <w:t xml:space="preserve"> </w:t>
      </w:r>
      <w:r>
        <w:rPr>
          <w:color w:val="20272D"/>
          <w:sz w:val="24"/>
        </w:rPr>
        <w:t>действия;</w:t>
      </w:r>
    </w:p>
    <w:p w:rsidR="00A97E3A" w:rsidRDefault="00A97E3A" w:rsidP="008D0D1C">
      <w:pPr>
        <w:pStyle w:val="a5"/>
        <w:numPr>
          <w:ilvl w:val="1"/>
          <w:numId w:val="102"/>
        </w:numPr>
        <w:tabs>
          <w:tab w:val="left" w:pos="2330"/>
        </w:tabs>
        <w:spacing w:before="43" w:line="276" w:lineRule="auto"/>
        <w:ind w:right="1071" w:firstLine="0"/>
        <w:rPr>
          <w:color w:val="20272D"/>
          <w:sz w:val="24"/>
        </w:rPr>
      </w:pPr>
      <w:r>
        <w:rPr>
          <w:color w:val="20272D"/>
          <w:sz w:val="24"/>
        </w:rPr>
        <w:t>Формулировать и оценивать риски и последствия, формировать опыт, уметь</w:t>
      </w:r>
      <w:r>
        <w:rPr>
          <w:color w:val="20272D"/>
          <w:spacing w:val="-57"/>
          <w:sz w:val="24"/>
        </w:rPr>
        <w:t xml:space="preserve"> </w:t>
      </w:r>
      <w:r>
        <w:rPr>
          <w:color w:val="20272D"/>
          <w:sz w:val="24"/>
        </w:rPr>
        <w:t>находить</w:t>
      </w:r>
      <w:r>
        <w:rPr>
          <w:color w:val="20272D"/>
          <w:spacing w:val="-4"/>
          <w:sz w:val="24"/>
        </w:rPr>
        <w:t xml:space="preserve"> </w:t>
      </w:r>
      <w:r>
        <w:rPr>
          <w:color w:val="20272D"/>
          <w:sz w:val="24"/>
        </w:rPr>
        <w:t>позитивное в</w:t>
      </w:r>
      <w:r>
        <w:rPr>
          <w:color w:val="20272D"/>
          <w:spacing w:val="-3"/>
          <w:sz w:val="24"/>
        </w:rPr>
        <w:t xml:space="preserve"> </w:t>
      </w:r>
      <w:r>
        <w:rPr>
          <w:color w:val="20272D"/>
          <w:sz w:val="24"/>
        </w:rPr>
        <w:t>произошедшей ситуации;</w:t>
      </w:r>
    </w:p>
    <w:p w:rsidR="00A97E3A" w:rsidRDefault="00A97E3A" w:rsidP="008D0D1C">
      <w:pPr>
        <w:pStyle w:val="a5"/>
        <w:numPr>
          <w:ilvl w:val="1"/>
          <w:numId w:val="102"/>
        </w:numPr>
        <w:tabs>
          <w:tab w:val="left" w:pos="2222"/>
        </w:tabs>
        <w:spacing w:line="275" w:lineRule="exact"/>
        <w:ind w:left="2222" w:hanging="540"/>
        <w:rPr>
          <w:color w:val="20272D"/>
          <w:sz w:val="24"/>
        </w:rPr>
      </w:pPr>
      <w:r>
        <w:rPr>
          <w:color w:val="20272D"/>
          <w:sz w:val="24"/>
        </w:rPr>
        <w:t>Быть</w:t>
      </w:r>
      <w:r>
        <w:rPr>
          <w:color w:val="20272D"/>
          <w:spacing w:val="-6"/>
          <w:sz w:val="24"/>
        </w:rPr>
        <w:t xml:space="preserve"> </w:t>
      </w:r>
      <w:r>
        <w:rPr>
          <w:color w:val="20272D"/>
          <w:sz w:val="24"/>
        </w:rPr>
        <w:t>готовым</w:t>
      </w:r>
      <w:r>
        <w:rPr>
          <w:color w:val="20272D"/>
          <w:spacing w:val="-8"/>
          <w:sz w:val="24"/>
        </w:rPr>
        <w:t xml:space="preserve"> </w:t>
      </w:r>
      <w:r>
        <w:rPr>
          <w:color w:val="20272D"/>
          <w:sz w:val="24"/>
        </w:rPr>
        <w:t>действовать</w:t>
      </w:r>
      <w:r>
        <w:rPr>
          <w:color w:val="20272D"/>
          <w:spacing w:val="-4"/>
          <w:sz w:val="24"/>
        </w:rPr>
        <w:t xml:space="preserve"> </w:t>
      </w:r>
      <w:r>
        <w:rPr>
          <w:color w:val="20272D"/>
          <w:sz w:val="24"/>
        </w:rPr>
        <w:t>в</w:t>
      </w:r>
      <w:r>
        <w:rPr>
          <w:color w:val="20272D"/>
          <w:spacing w:val="-9"/>
          <w:sz w:val="24"/>
        </w:rPr>
        <w:t xml:space="preserve"> </w:t>
      </w:r>
      <w:r>
        <w:rPr>
          <w:color w:val="20272D"/>
          <w:sz w:val="24"/>
        </w:rPr>
        <w:t>отсутствие</w:t>
      </w:r>
      <w:r>
        <w:rPr>
          <w:color w:val="20272D"/>
          <w:spacing w:val="-8"/>
          <w:sz w:val="24"/>
        </w:rPr>
        <w:t xml:space="preserve"> </w:t>
      </w:r>
      <w:r>
        <w:rPr>
          <w:color w:val="20272D"/>
          <w:sz w:val="24"/>
        </w:rPr>
        <w:t>гарантий успеха.</w:t>
      </w:r>
    </w:p>
    <w:p w:rsidR="00A97E3A" w:rsidRDefault="00A97E3A" w:rsidP="00A97E3A">
      <w:pPr>
        <w:pStyle w:val="a3"/>
        <w:spacing w:before="1"/>
        <w:ind w:left="0"/>
        <w:jc w:val="left"/>
        <w:rPr>
          <w:sz w:val="32"/>
        </w:rPr>
      </w:pPr>
    </w:p>
    <w:p w:rsidR="00A97E3A" w:rsidRDefault="00A97E3A" w:rsidP="00A97E3A">
      <w:pPr>
        <w:pStyle w:val="2"/>
        <w:spacing w:before="1"/>
        <w:ind w:left="1682"/>
        <w:jc w:val="left"/>
      </w:pPr>
      <w:r>
        <w:t>Личностные</w:t>
      </w:r>
      <w:r>
        <w:rPr>
          <w:spacing w:val="40"/>
        </w:rPr>
        <w:t xml:space="preserve"> </w:t>
      </w:r>
      <w:r>
        <w:t>результаты</w:t>
      </w:r>
      <w:r>
        <w:rPr>
          <w:spacing w:val="42"/>
        </w:rPr>
        <w:t xml:space="preserve"> </w:t>
      </w:r>
      <w:r>
        <w:t>освоения</w:t>
      </w:r>
      <w:r>
        <w:rPr>
          <w:spacing w:val="100"/>
        </w:rPr>
        <w:t xml:space="preserve"> </w:t>
      </w:r>
      <w:r>
        <w:t>адаптированной</w:t>
      </w:r>
      <w:r>
        <w:rPr>
          <w:spacing w:val="102"/>
        </w:rPr>
        <w:t xml:space="preserve"> </w:t>
      </w:r>
      <w:r>
        <w:t>образовательной</w:t>
      </w:r>
      <w:r>
        <w:rPr>
          <w:spacing w:val="105"/>
        </w:rPr>
        <w:t xml:space="preserve"> </w:t>
      </w:r>
      <w:r>
        <w:t>программы</w:t>
      </w:r>
    </w:p>
    <w:p w:rsidR="00A97E3A" w:rsidRDefault="00A97E3A" w:rsidP="00A97E3A">
      <w:pPr>
        <w:pStyle w:val="a3"/>
        <w:spacing w:before="28"/>
        <w:ind w:left="1682"/>
        <w:jc w:val="left"/>
      </w:pPr>
      <w:r>
        <w:t>основного</w:t>
      </w:r>
      <w:r>
        <w:rPr>
          <w:spacing w:val="-5"/>
        </w:rPr>
        <w:t xml:space="preserve"> </w:t>
      </w:r>
      <w:r>
        <w:t>общего</w:t>
      </w:r>
      <w:r>
        <w:rPr>
          <w:spacing w:val="-4"/>
        </w:rPr>
        <w:t xml:space="preserve"> </w:t>
      </w:r>
      <w:r>
        <w:t>образования</w:t>
      </w:r>
      <w:r>
        <w:rPr>
          <w:spacing w:val="-1"/>
        </w:rPr>
        <w:t xml:space="preserve"> </w:t>
      </w:r>
      <w:r>
        <w:t>должны</w:t>
      </w:r>
      <w:r>
        <w:rPr>
          <w:spacing w:val="-5"/>
        </w:rPr>
        <w:t xml:space="preserve"> </w:t>
      </w:r>
      <w:r>
        <w:t>отражать:</w:t>
      </w:r>
    </w:p>
    <w:p w:rsidR="00A97E3A" w:rsidRDefault="00A97E3A" w:rsidP="008D0D1C">
      <w:pPr>
        <w:pStyle w:val="2"/>
        <w:numPr>
          <w:ilvl w:val="0"/>
          <w:numId w:val="101"/>
        </w:numPr>
        <w:tabs>
          <w:tab w:val="left" w:pos="1942"/>
        </w:tabs>
        <w:spacing w:before="44"/>
        <w:rPr>
          <w:b w:val="0"/>
        </w:rPr>
      </w:pPr>
      <w:r>
        <w:t>для</w:t>
      </w:r>
      <w:r>
        <w:rPr>
          <w:spacing w:val="-11"/>
        </w:rPr>
        <w:t xml:space="preserve"> </w:t>
      </w:r>
      <w:r>
        <w:t>глухих,</w:t>
      </w:r>
      <w:r>
        <w:rPr>
          <w:spacing w:val="-8"/>
        </w:rPr>
        <w:t xml:space="preserve"> </w:t>
      </w:r>
      <w:r>
        <w:t>слабослышащих,</w:t>
      </w:r>
      <w:r>
        <w:rPr>
          <w:spacing w:val="-6"/>
        </w:rPr>
        <w:t xml:space="preserve"> </w:t>
      </w:r>
      <w:r>
        <w:t>позднооглохших</w:t>
      </w:r>
      <w:r>
        <w:rPr>
          <w:spacing w:val="-7"/>
        </w:rPr>
        <w:t xml:space="preserve"> </w:t>
      </w:r>
      <w:r>
        <w:t>обучающихся</w:t>
      </w:r>
      <w:r>
        <w:rPr>
          <w:b w:val="0"/>
        </w:rPr>
        <w:t>:</w:t>
      </w:r>
    </w:p>
    <w:p w:rsidR="00A97E3A" w:rsidRDefault="00A97E3A" w:rsidP="00A97E3A">
      <w:pPr>
        <w:pStyle w:val="a3"/>
        <w:spacing w:before="43" w:line="276" w:lineRule="auto"/>
        <w:ind w:left="2390" w:right="203"/>
      </w:pPr>
      <w:r>
        <w:t>способность к социальной адаптации и интеграции в обществе, в том числе при</w:t>
      </w:r>
      <w:r>
        <w:rPr>
          <w:spacing w:val="1"/>
        </w:rPr>
        <w:t xml:space="preserve"> </w:t>
      </w:r>
      <w:r>
        <w:t>реализации</w:t>
      </w:r>
      <w:r>
        <w:rPr>
          <w:spacing w:val="1"/>
        </w:rPr>
        <w:t xml:space="preserve"> </w:t>
      </w:r>
      <w:r>
        <w:t>возможностей</w:t>
      </w:r>
      <w:r>
        <w:rPr>
          <w:spacing w:val="1"/>
        </w:rPr>
        <w:t xml:space="preserve"> </w:t>
      </w:r>
      <w:r>
        <w:t>коммуникации</w:t>
      </w:r>
      <w:r>
        <w:rPr>
          <w:spacing w:val="1"/>
        </w:rPr>
        <w:t xml:space="preserve"> </w:t>
      </w:r>
      <w:r>
        <w:t>на</w:t>
      </w:r>
      <w:r>
        <w:rPr>
          <w:spacing w:val="1"/>
        </w:rPr>
        <w:t xml:space="preserve"> </w:t>
      </w:r>
      <w:r>
        <w:t>основе</w:t>
      </w:r>
      <w:r>
        <w:rPr>
          <w:spacing w:val="1"/>
        </w:rPr>
        <w:t xml:space="preserve"> </w:t>
      </w:r>
      <w:r>
        <w:t>словесной</w:t>
      </w:r>
      <w:r>
        <w:rPr>
          <w:spacing w:val="1"/>
        </w:rPr>
        <w:t xml:space="preserve"> </w:t>
      </w:r>
      <w:r>
        <w:t>речи</w:t>
      </w:r>
      <w:r>
        <w:rPr>
          <w:spacing w:val="1"/>
        </w:rPr>
        <w:t xml:space="preserve"> </w:t>
      </w:r>
      <w:r>
        <w:t>(включая</w:t>
      </w:r>
      <w:r>
        <w:rPr>
          <w:spacing w:val="1"/>
        </w:rPr>
        <w:t xml:space="preserve"> </w:t>
      </w:r>
      <w:r>
        <w:t>устную коммуникацию), а также, при желании, коммуникации на основе жестовой</w:t>
      </w:r>
      <w:r>
        <w:rPr>
          <w:spacing w:val="1"/>
        </w:rPr>
        <w:t xml:space="preserve"> </w:t>
      </w:r>
      <w:r>
        <w:t>речи с</w:t>
      </w:r>
      <w:r>
        <w:rPr>
          <w:spacing w:val="-1"/>
        </w:rPr>
        <w:t xml:space="preserve"> </w:t>
      </w:r>
      <w:r>
        <w:t>лицами,</w:t>
      </w:r>
      <w:r>
        <w:rPr>
          <w:spacing w:val="-3"/>
        </w:rPr>
        <w:t xml:space="preserve"> </w:t>
      </w:r>
      <w:r>
        <w:t>имеющими нарушения</w:t>
      </w:r>
      <w:r>
        <w:rPr>
          <w:spacing w:val="2"/>
        </w:rPr>
        <w:t xml:space="preserve"> </w:t>
      </w:r>
      <w:r>
        <w:t>слуха;</w:t>
      </w:r>
    </w:p>
    <w:p w:rsidR="00A97E3A" w:rsidRDefault="00A97E3A" w:rsidP="008D0D1C">
      <w:pPr>
        <w:pStyle w:val="2"/>
        <w:numPr>
          <w:ilvl w:val="0"/>
          <w:numId w:val="101"/>
        </w:numPr>
        <w:tabs>
          <w:tab w:val="left" w:pos="1944"/>
        </w:tabs>
        <w:spacing w:before="10"/>
        <w:ind w:left="1943" w:hanging="262"/>
        <w:jc w:val="both"/>
        <w:rPr>
          <w:b w:val="0"/>
        </w:rPr>
      </w:pPr>
      <w:r>
        <w:t>для</w:t>
      </w:r>
      <w:r>
        <w:rPr>
          <w:spacing w:val="-7"/>
        </w:rPr>
        <w:t xml:space="preserve"> </w:t>
      </w:r>
      <w:r>
        <w:t>обучающихся</w:t>
      </w:r>
      <w:r>
        <w:rPr>
          <w:spacing w:val="-5"/>
        </w:rPr>
        <w:t xml:space="preserve"> </w:t>
      </w:r>
      <w:r>
        <w:t>с</w:t>
      </w:r>
      <w:r>
        <w:rPr>
          <w:spacing w:val="-4"/>
        </w:rPr>
        <w:t xml:space="preserve"> </w:t>
      </w:r>
      <w:r>
        <w:t>нарушениями</w:t>
      </w:r>
      <w:r>
        <w:rPr>
          <w:spacing w:val="-4"/>
        </w:rPr>
        <w:t xml:space="preserve"> </w:t>
      </w:r>
      <w:r>
        <w:t>опорно-двигательного</w:t>
      </w:r>
      <w:r>
        <w:rPr>
          <w:spacing w:val="-4"/>
        </w:rPr>
        <w:t xml:space="preserve"> </w:t>
      </w:r>
      <w:r>
        <w:t>аппарата</w:t>
      </w:r>
      <w:r>
        <w:rPr>
          <w:rFonts w:ascii="Calibri" w:hAnsi="Calibri"/>
          <w:b w:val="0"/>
          <w:sz w:val="22"/>
        </w:rPr>
        <w:t>:</w:t>
      </w:r>
    </w:p>
    <w:p w:rsidR="00A97E3A" w:rsidRDefault="00A97E3A" w:rsidP="00A97E3A">
      <w:pPr>
        <w:pStyle w:val="a3"/>
        <w:spacing w:before="28"/>
        <w:ind w:left="2390"/>
      </w:pPr>
      <w:r>
        <w:t>владение</w:t>
      </w:r>
      <w:r>
        <w:rPr>
          <w:spacing w:val="-11"/>
        </w:rPr>
        <w:t xml:space="preserve"> </w:t>
      </w:r>
      <w:r>
        <w:t>навыками</w:t>
      </w:r>
      <w:r>
        <w:rPr>
          <w:spacing w:val="-5"/>
        </w:rPr>
        <w:t xml:space="preserve"> </w:t>
      </w:r>
      <w:r>
        <w:t>пространственной</w:t>
      </w:r>
      <w:r>
        <w:rPr>
          <w:spacing w:val="-5"/>
        </w:rPr>
        <w:t xml:space="preserve"> </w:t>
      </w:r>
      <w:r>
        <w:t>и</w:t>
      </w:r>
      <w:r>
        <w:rPr>
          <w:spacing w:val="-9"/>
        </w:rPr>
        <w:t xml:space="preserve"> </w:t>
      </w:r>
      <w:r>
        <w:t>социально-бытовой</w:t>
      </w:r>
      <w:r>
        <w:rPr>
          <w:spacing w:val="-5"/>
        </w:rPr>
        <w:t xml:space="preserve"> </w:t>
      </w:r>
      <w:r>
        <w:t>ориентировки;</w:t>
      </w:r>
    </w:p>
    <w:p w:rsidR="00A97E3A" w:rsidRDefault="00A97E3A" w:rsidP="00A97E3A">
      <w:pPr>
        <w:pStyle w:val="a3"/>
        <w:spacing w:before="44" w:line="276" w:lineRule="auto"/>
        <w:ind w:left="2390" w:right="201"/>
      </w:pPr>
      <w:r>
        <w:t>умение</w:t>
      </w:r>
      <w:r>
        <w:rPr>
          <w:spacing w:val="1"/>
        </w:rPr>
        <w:t xml:space="preserve"> </w:t>
      </w:r>
      <w:r>
        <w:t>самостоятельно</w:t>
      </w:r>
      <w:r>
        <w:rPr>
          <w:spacing w:val="1"/>
        </w:rPr>
        <w:t xml:space="preserve"> </w:t>
      </w:r>
      <w:r>
        <w:t>и</w:t>
      </w:r>
      <w:r>
        <w:rPr>
          <w:spacing w:val="1"/>
        </w:rPr>
        <w:t xml:space="preserve"> </w:t>
      </w:r>
      <w:r>
        <w:t>безопасно</w:t>
      </w:r>
      <w:r>
        <w:rPr>
          <w:spacing w:val="1"/>
        </w:rPr>
        <w:t xml:space="preserve"> </w:t>
      </w:r>
      <w:r>
        <w:t>передвигаться</w:t>
      </w:r>
      <w:r>
        <w:rPr>
          <w:spacing w:val="1"/>
        </w:rPr>
        <w:t xml:space="preserve"> </w:t>
      </w:r>
      <w:r>
        <w:t>в</w:t>
      </w:r>
      <w:r>
        <w:rPr>
          <w:spacing w:val="1"/>
        </w:rPr>
        <w:t xml:space="preserve"> </w:t>
      </w:r>
      <w:r>
        <w:t>знакомом</w:t>
      </w:r>
      <w:r>
        <w:rPr>
          <w:spacing w:val="1"/>
        </w:rPr>
        <w:t xml:space="preserve"> </w:t>
      </w:r>
      <w:r>
        <w:t>и</w:t>
      </w:r>
      <w:r>
        <w:rPr>
          <w:spacing w:val="1"/>
        </w:rPr>
        <w:t xml:space="preserve"> </w:t>
      </w:r>
      <w:r>
        <w:t>незнакомом</w:t>
      </w:r>
      <w:r>
        <w:rPr>
          <w:spacing w:val="1"/>
        </w:rPr>
        <w:t xml:space="preserve"> </w:t>
      </w:r>
      <w:r>
        <w:t>пространстве</w:t>
      </w:r>
      <w:r>
        <w:rPr>
          <w:spacing w:val="1"/>
        </w:rPr>
        <w:t xml:space="preserve"> </w:t>
      </w:r>
      <w:r>
        <w:t>с</w:t>
      </w:r>
      <w:r>
        <w:rPr>
          <w:spacing w:val="1"/>
        </w:rPr>
        <w:t xml:space="preserve"> </w:t>
      </w:r>
      <w:r>
        <w:t>использованием</w:t>
      </w:r>
      <w:r>
        <w:rPr>
          <w:spacing w:val="1"/>
        </w:rPr>
        <w:t xml:space="preserve"> </w:t>
      </w:r>
      <w:r>
        <w:t>специального</w:t>
      </w:r>
      <w:r>
        <w:rPr>
          <w:spacing w:val="1"/>
        </w:rPr>
        <w:t xml:space="preserve"> </w:t>
      </w:r>
      <w:r>
        <w:t>оборудования;</w:t>
      </w:r>
      <w:r>
        <w:rPr>
          <w:spacing w:val="1"/>
        </w:rPr>
        <w:t xml:space="preserve"> </w:t>
      </w:r>
      <w:r>
        <w:t>способность</w:t>
      </w:r>
      <w:r>
        <w:rPr>
          <w:spacing w:val="1"/>
        </w:rPr>
        <w:t xml:space="preserve"> </w:t>
      </w:r>
      <w:r>
        <w:t>к</w:t>
      </w:r>
      <w:r>
        <w:rPr>
          <w:spacing w:val="1"/>
        </w:rPr>
        <w:t xml:space="preserve"> </w:t>
      </w:r>
      <w:r>
        <w:t>осмыслению</w:t>
      </w:r>
      <w:r>
        <w:rPr>
          <w:spacing w:val="1"/>
        </w:rPr>
        <w:t xml:space="preserve"> </w:t>
      </w:r>
      <w:r>
        <w:t>и</w:t>
      </w:r>
      <w:r>
        <w:rPr>
          <w:spacing w:val="1"/>
        </w:rPr>
        <w:t xml:space="preserve"> </w:t>
      </w:r>
      <w:r>
        <w:t>дифференциации</w:t>
      </w:r>
      <w:r>
        <w:rPr>
          <w:spacing w:val="1"/>
        </w:rPr>
        <w:t xml:space="preserve"> </w:t>
      </w:r>
      <w:r>
        <w:t>картины</w:t>
      </w:r>
      <w:r>
        <w:rPr>
          <w:spacing w:val="1"/>
        </w:rPr>
        <w:t xml:space="preserve"> </w:t>
      </w:r>
      <w:r>
        <w:t>мира,</w:t>
      </w:r>
      <w:r>
        <w:rPr>
          <w:spacing w:val="1"/>
        </w:rPr>
        <w:t xml:space="preserve"> </w:t>
      </w:r>
      <w:r>
        <w:t>ее</w:t>
      </w:r>
      <w:r>
        <w:rPr>
          <w:spacing w:val="1"/>
        </w:rPr>
        <w:t xml:space="preserve"> </w:t>
      </w:r>
      <w:r>
        <w:t>временно-пространственной</w:t>
      </w:r>
      <w:r>
        <w:rPr>
          <w:spacing w:val="1"/>
        </w:rPr>
        <w:t xml:space="preserve"> </w:t>
      </w:r>
      <w:r>
        <w:t>организации; способность к осмыслению социального окружения, своего места в</w:t>
      </w:r>
      <w:r>
        <w:rPr>
          <w:spacing w:val="1"/>
        </w:rPr>
        <w:t xml:space="preserve"> </w:t>
      </w:r>
      <w:r>
        <w:t>нем,</w:t>
      </w:r>
      <w:r>
        <w:rPr>
          <w:spacing w:val="-2"/>
        </w:rPr>
        <w:t xml:space="preserve"> </w:t>
      </w:r>
      <w:r>
        <w:t>принятие</w:t>
      </w:r>
      <w:r>
        <w:rPr>
          <w:spacing w:val="-3"/>
        </w:rPr>
        <w:t xml:space="preserve"> </w:t>
      </w:r>
      <w:r>
        <w:t>соответствующих</w:t>
      </w:r>
      <w:r>
        <w:rPr>
          <w:spacing w:val="3"/>
        </w:rPr>
        <w:t xml:space="preserve"> </w:t>
      </w:r>
      <w:r>
        <w:t>возрасту</w:t>
      </w:r>
      <w:r>
        <w:rPr>
          <w:spacing w:val="-15"/>
        </w:rPr>
        <w:t xml:space="preserve"> </w:t>
      </w:r>
      <w:r>
        <w:t>ценностей</w:t>
      </w:r>
      <w:r>
        <w:rPr>
          <w:spacing w:val="1"/>
        </w:rPr>
        <w:t xml:space="preserve"> </w:t>
      </w:r>
      <w:r>
        <w:t>и</w:t>
      </w:r>
      <w:r>
        <w:rPr>
          <w:spacing w:val="-1"/>
        </w:rPr>
        <w:t xml:space="preserve"> </w:t>
      </w:r>
      <w:r>
        <w:t>социальных ролей;</w:t>
      </w:r>
    </w:p>
    <w:p w:rsidR="00A97E3A" w:rsidRDefault="00A97E3A" w:rsidP="008D0D1C">
      <w:pPr>
        <w:pStyle w:val="2"/>
        <w:numPr>
          <w:ilvl w:val="0"/>
          <w:numId w:val="101"/>
        </w:numPr>
        <w:tabs>
          <w:tab w:val="left" w:pos="1944"/>
        </w:tabs>
        <w:spacing w:before="9"/>
        <w:ind w:left="1943" w:hanging="262"/>
        <w:jc w:val="both"/>
      </w:pPr>
      <w:r>
        <w:t>для</w:t>
      </w:r>
      <w:r>
        <w:rPr>
          <w:spacing w:val="-9"/>
        </w:rPr>
        <w:t xml:space="preserve"> </w:t>
      </w:r>
      <w:r>
        <w:t>обучающихся</w:t>
      </w:r>
      <w:r>
        <w:rPr>
          <w:spacing w:val="-6"/>
        </w:rPr>
        <w:t xml:space="preserve"> </w:t>
      </w:r>
      <w:r>
        <w:t>с</w:t>
      </w:r>
      <w:r>
        <w:rPr>
          <w:spacing w:val="-6"/>
        </w:rPr>
        <w:t xml:space="preserve"> </w:t>
      </w:r>
      <w:r>
        <w:t>расстройствами</w:t>
      </w:r>
      <w:r>
        <w:rPr>
          <w:spacing w:val="-5"/>
        </w:rPr>
        <w:t xml:space="preserve"> </w:t>
      </w:r>
      <w:r>
        <w:t>аутистического</w:t>
      </w:r>
      <w:r>
        <w:rPr>
          <w:spacing w:val="-4"/>
        </w:rPr>
        <w:t xml:space="preserve"> </w:t>
      </w:r>
      <w:r>
        <w:t>спектра:</w:t>
      </w:r>
    </w:p>
    <w:p w:rsidR="00A97E3A" w:rsidRDefault="00A97E3A" w:rsidP="00A97E3A">
      <w:pPr>
        <w:pStyle w:val="a3"/>
        <w:spacing w:before="34" w:line="276" w:lineRule="auto"/>
        <w:ind w:left="2390" w:right="203"/>
      </w:pPr>
      <w:r>
        <w:t>формирование</w:t>
      </w:r>
      <w:r>
        <w:rPr>
          <w:spacing w:val="1"/>
        </w:rPr>
        <w:t xml:space="preserve"> </w:t>
      </w:r>
      <w:r>
        <w:t>умения</w:t>
      </w:r>
      <w:r>
        <w:rPr>
          <w:spacing w:val="1"/>
        </w:rPr>
        <w:t xml:space="preserve"> </w:t>
      </w:r>
      <w:r>
        <w:t>следовать</w:t>
      </w:r>
      <w:r>
        <w:rPr>
          <w:spacing w:val="1"/>
        </w:rPr>
        <w:t xml:space="preserve"> </w:t>
      </w:r>
      <w:r>
        <w:t>отработанной</w:t>
      </w:r>
      <w:r>
        <w:rPr>
          <w:spacing w:val="1"/>
        </w:rPr>
        <w:t xml:space="preserve"> </w:t>
      </w:r>
      <w:r>
        <w:t>системе</w:t>
      </w:r>
      <w:r>
        <w:rPr>
          <w:spacing w:val="1"/>
        </w:rPr>
        <w:t xml:space="preserve"> </w:t>
      </w:r>
      <w:r>
        <w:t>правил</w:t>
      </w:r>
      <w:r>
        <w:rPr>
          <w:spacing w:val="1"/>
        </w:rPr>
        <w:t xml:space="preserve"> </w:t>
      </w:r>
      <w:r>
        <w:t>поведения</w:t>
      </w:r>
      <w:r>
        <w:rPr>
          <w:spacing w:val="1"/>
        </w:rPr>
        <w:t xml:space="preserve"> </w:t>
      </w:r>
      <w:r>
        <w:t>и</w:t>
      </w:r>
      <w:r>
        <w:rPr>
          <w:spacing w:val="-57"/>
        </w:rPr>
        <w:t xml:space="preserve"> </w:t>
      </w:r>
      <w:r>
        <w:t>взаимодействия</w:t>
      </w:r>
      <w:r>
        <w:rPr>
          <w:spacing w:val="1"/>
        </w:rPr>
        <w:t xml:space="preserve"> </w:t>
      </w:r>
      <w:r>
        <w:t>в</w:t>
      </w:r>
      <w:r>
        <w:rPr>
          <w:spacing w:val="1"/>
        </w:rPr>
        <w:t xml:space="preserve"> </w:t>
      </w:r>
      <w:r>
        <w:t>привычных</w:t>
      </w:r>
      <w:r>
        <w:rPr>
          <w:spacing w:val="1"/>
        </w:rPr>
        <w:t xml:space="preserve"> </w:t>
      </w:r>
      <w:r>
        <w:t>бытовых,</w:t>
      </w:r>
      <w:r>
        <w:rPr>
          <w:spacing w:val="1"/>
        </w:rPr>
        <w:t xml:space="preserve"> </w:t>
      </w:r>
      <w:r>
        <w:t>учебных</w:t>
      </w:r>
      <w:r>
        <w:rPr>
          <w:spacing w:val="1"/>
        </w:rPr>
        <w:t xml:space="preserve"> </w:t>
      </w:r>
      <w:r>
        <w:t>и</w:t>
      </w:r>
      <w:r>
        <w:rPr>
          <w:spacing w:val="1"/>
        </w:rPr>
        <w:t xml:space="preserve"> </w:t>
      </w:r>
      <w:r>
        <w:t>социальных</w:t>
      </w:r>
      <w:r>
        <w:rPr>
          <w:spacing w:val="1"/>
        </w:rPr>
        <w:t xml:space="preserve"> </w:t>
      </w:r>
      <w:r>
        <w:t>ситуациях,</w:t>
      </w:r>
      <w:r>
        <w:rPr>
          <w:spacing w:val="1"/>
        </w:rPr>
        <w:t xml:space="preserve"> </w:t>
      </w:r>
      <w:r>
        <w:t>удерживать границы взаимодействия; знание своих предпочтений (ограничений) в</w:t>
      </w:r>
      <w:r>
        <w:rPr>
          <w:spacing w:val="1"/>
        </w:rPr>
        <w:t xml:space="preserve"> </w:t>
      </w:r>
      <w:r>
        <w:t>бытовой сфере</w:t>
      </w:r>
      <w:r>
        <w:rPr>
          <w:spacing w:val="-4"/>
        </w:rPr>
        <w:t xml:space="preserve"> </w:t>
      </w:r>
      <w:r>
        <w:t>и сфере интересов.</w:t>
      </w:r>
    </w:p>
    <w:p w:rsidR="00A97E3A" w:rsidRDefault="00A97E3A" w:rsidP="00A97E3A">
      <w:pPr>
        <w:spacing w:line="276" w:lineRule="auto"/>
        <w:sectPr w:rsidR="00A97E3A">
          <w:pgSz w:w="11930" w:h="16860"/>
          <w:pgMar w:top="480" w:right="640" w:bottom="440" w:left="20" w:header="0" w:footer="182" w:gutter="0"/>
          <w:cols w:space="720"/>
        </w:sectPr>
      </w:pPr>
    </w:p>
    <w:p w:rsidR="00A97E3A" w:rsidRDefault="00A97E3A" w:rsidP="00A97E3A">
      <w:pPr>
        <w:pStyle w:val="a3"/>
        <w:spacing w:before="63" w:line="276" w:lineRule="auto"/>
        <w:ind w:left="1682" w:right="204" w:firstLine="707"/>
      </w:pPr>
      <w:r>
        <w:lastRenderedPageBreak/>
        <w:t>Оценка</w:t>
      </w:r>
      <w:r>
        <w:rPr>
          <w:spacing w:val="1"/>
        </w:rPr>
        <w:t xml:space="preserve"> </w:t>
      </w:r>
      <w:r>
        <w:t>достижения</w:t>
      </w:r>
      <w:r>
        <w:rPr>
          <w:spacing w:val="1"/>
        </w:rPr>
        <w:t xml:space="preserve"> </w:t>
      </w:r>
      <w:r>
        <w:t>этой</w:t>
      </w:r>
      <w:r>
        <w:rPr>
          <w:spacing w:val="1"/>
        </w:rPr>
        <w:t xml:space="preserve"> </w:t>
      </w:r>
      <w:r>
        <w:t>группы</w:t>
      </w:r>
      <w:r>
        <w:rPr>
          <w:spacing w:val="1"/>
        </w:rPr>
        <w:t xml:space="preserve"> </w:t>
      </w:r>
      <w:r>
        <w:t>планируемых</w:t>
      </w:r>
      <w:r>
        <w:rPr>
          <w:spacing w:val="1"/>
        </w:rPr>
        <w:t xml:space="preserve"> </w:t>
      </w:r>
      <w:r>
        <w:t>результатов</w:t>
      </w:r>
      <w:r>
        <w:rPr>
          <w:spacing w:val="1"/>
        </w:rPr>
        <w:t xml:space="preserve"> </w:t>
      </w:r>
      <w:r>
        <w:t>ведется</w:t>
      </w:r>
      <w:r>
        <w:rPr>
          <w:spacing w:val="1"/>
        </w:rPr>
        <w:t xml:space="preserve"> </w:t>
      </w:r>
      <w:r>
        <w:t>в</w:t>
      </w:r>
      <w:r>
        <w:rPr>
          <w:spacing w:val="61"/>
        </w:rPr>
        <w:t xml:space="preserve"> </w:t>
      </w:r>
      <w:r>
        <w:t>ходе</w:t>
      </w:r>
      <w:r>
        <w:rPr>
          <w:spacing w:val="1"/>
        </w:rPr>
        <w:t xml:space="preserve"> </w:t>
      </w:r>
      <w:r>
        <w:t>процедур,</w:t>
      </w:r>
      <w:r>
        <w:rPr>
          <w:spacing w:val="1"/>
        </w:rPr>
        <w:t xml:space="preserve"> </w:t>
      </w:r>
      <w:r>
        <w:t>допускающих</w:t>
      </w:r>
      <w:r>
        <w:rPr>
          <w:spacing w:val="1"/>
        </w:rPr>
        <w:t xml:space="preserve"> </w:t>
      </w:r>
      <w:r>
        <w:t>предоставление</w:t>
      </w:r>
      <w:r>
        <w:rPr>
          <w:spacing w:val="1"/>
        </w:rPr>
        <w:t xml:space="preserve"> </w:t>
      </w:r>
      <w:r>
        <w:t>и</w:t>
      </w:r>
      <w:r>
        <w:rPr>
          <w:spacing w:val="1"/>
        </w:rPr>
        <w:t xml:space="preserve"> </w:t>
      </w:r>
      <w:r>
        <w:t>использование</w:t>
      </w:r>
      <w:r>
        <w:rPr>
          <w:spacing w:val="1"/>
        </w:rPr>
        <w:t xml:space="preserve"> </w:t>
      </w:r>
      <w:r>
        <w:t>исключительно</w:t>
      </w:r>
      <w:r>
        <w:rPr>
          <w:spacing w:val="1"/>
        </w:rPr>
        <w:t xml:space="preserve"> </w:t>
      </w:r>
      <w:r>
        <w:t>неперсонифицированной</w:t>
      </w:r>
      <w:r>
        <w:rPr>
          <w:spacing w:val="2"/>
        </w:rPr>
        <w:t xml:space="preserve"> </w:t>
      </w:r>
      <w:r>
        <w:t>информации.</w:t>
      </w:r>
    </w:p>
    <w:p w:rsidR="00A97E3A" w:rsidRDefault="00A97E3A" w:rsidP="008D0D1C">
      <w:pPr>
        <w:pStyle w:val="2"/>
        <w:numPr>
          <w:ilvl w:val="2"/>
          <w:numId w:val="107"/>
        </w:numPr>
        <w:tabs>
          <w:tab w:val="left" w:pos="2282"/>
        </w:tabs>
        <w:spacing w:before="212"/>
        <w:ind w:left="2282"/>
      </w:pPr>
      <w:bookmarkStart w:id="10" w:name="_bookmark9"/>
      <w:bookmarkEnd w:id="10"/>
      <w:r>
        <w:t>Метапредметные</w:t>
      </w:r>
      <w:r>
        <w:rPr>
          <w:spacing w:val="-8"/>
        </w:rPr>
        <w:t xml:space="preserve"> </w:t>
      </w:r>
      <w:r>
        <w:t>результаты</w:t>
      </w:r>
      <w:r>
        <w:rPr>
          <w:spacing w:val="-6"/>
        </w:rPr>
        <w:t xml:space="preserve"> </w:t>
      </w:r>
      <w:r>
        <w:t>освоения</w:t>
      </w:r>
      <w:r>
        <w:rPr>
          <w:spacing w:val="-5"/>
        </w:rPr>
        <w:t xml:space="preserve"> </w:t>
      </w:r>
      <w:r>
        <w:t>ООП</w:t>
      </w:r>
      <w:r>
        <w:rPr>
          <w:spacing w:val="-5"/>
        </w:rPr>
        <w:t xml:space="preserve"> </w:t>
      </w:r>
      <w:r>
        <w:t>ООО</w:t>
      </w:r>
    </w:p>
    <w:p w:rsidR="00A97E3A" w:rsidRDefault="00A97E3A" w:rsidP="00A97E3A">
      <w:pPr>
        <w:pStyle w:val="a3"/>
        <w:spacing w:before="31" w:line="278" w:lineRule="auto"/>
        <w:ind w:left="1682" w:right="233" w:firstLine="707"/>
        <w:jc w:val="left"/>
      </w:pPr>
      <w:r>
        <w:rPr>
          <w:color w:val="20272D"/>
        </w:rPr>
        <w:t>Метапредметные результаты освоения</w:t>
      </w:r>
      <w:r>
        <w:rPr>
          <w:color w:val="20272D"/>
          <w:spacing w:val="1"/>
        </w:rPr>
        <w:t xml:space="preserve"> </w:t>
      </w:r>
      <w:r>
        <w:rPr>
          <w:color w:val="20272D"/>
        </w:rPr>
        <w:t>программы основного общего</w:t>
      </w:r>
      <w:r>
        <w:rPr>
          <w:color w:val="20272D"/>
          <w:spacing w:val="60"/>
        </w:rPr>
        <w:t xml:space="preserve"> </w:t>
      </w:r>
      <w:r>
        <w:rPr>
          <w:color w:val="20272D"/>
        </w:rPr>
        <w:t>образования,</w:t>
      </w:r>
      <w:r>
        <w:rPr>
          <w:color w:val="20272D"/>
          <w:spacing w:val="-57"/>
        </w:rPr>
        <w:t xml:space="preserve"> </w:t>
      </w:r>
      <w:r>
        <w:rPr>
          <w:color w:val="20272D"/>
        </w:rPr>
        <w:t>в</w:t>
      </w:r>
      <w:r>
        <w:rPr>
          <w:color w:val="20272D"/>
          <w:spacing w:val="-4"/>
        </w:rPr>
        <w:t xml:space="preserve"> </w:t>
      </w:r>
      <w:r>
        <w:rPr>
          <w:color w:val="20272D"/>
        </w:rPr>
        <w:t>том</w:t>
      </w:r>
      <w:r>
        <w:rPr>
          <w:color w:val="20272D"/>
          <w:spacing w:val="-1"/>
        </w:rPr>
        <w:t xml:space="preserve"> </w:t>
      </w:r>
      <w:r>
        <w:rPr>
          <w:color w:val="20272D"/>
        </w:rPr>
        <w:t>числе</w:t>
      </w:r>
      <w:r>
        <w:rPr>
          <w:color w:val="20272D"/>
          <w:spacing w:val="-1"/>
        </w:rPr>
        <w:t xml:space="preserve"> </w:t>
      </w:r>
      <w:r>
        <w:rPr>
          <w:color w:val="20272D"/>
        </w:rPr>
        <w:t>адаптированной, отражают:</w:t>
      </w:r>
    </w:p>
    <w:p w:rsidR="00A97E3A" w:rsidRDefault="00A97E3A" w:rsidP="008D0D1C">
      <w:pPr>
        <w:pStyle w:val="2"/>
        <w:numPr>
          <w:ilvl w:val="0"/>
          <w:numId w:val="100"/>
        </w:numPr>
        <w:tabs>
          <w:tab w:val="left" w:pos="1923"/>
        </w:tabs>
        <w:spacing w:before="3"/>
        <w:ind w:hanging="241"/>
      </w:pPr>
      <w:r>
        <w:rPr>
          <w:color w:val="20272D"/>
        </w:rPr>
        <w:t>Овладение</w:t>
      </w:r>
      <w:r>
        <w:rPr>
          <w:color w:val="20272D"/>
          <w:spacing w:val="-6"/>
        </w:rPr>
        <w:t xml:space="preserve"> </w:t>
      </w:r>
      <w:r>
        <w:rPr>
          <w:color w:val="20272D"/>
        </w:rPr>
        <w:t>универсальными</w:t>
      </w:r>
      <w:r>
        <w:rPr>
          <w:color w:val="20272D"/>
          <w:spacing w:val="-1"/>
        </w:rPr>
        <w:t xml:space="preserve"> </w:t>
      </w:r>
      <w:r>
        <w:rPr>
          <w:color w:val="20272D"/>
        </w:rPr>
        <w:t>учебными</w:t>
      </w:r>
      <w:r>
        <w:rPr>
          <w:color w:val="20272D"/>
          <w:spacing w:val="-4"/>
        </w:rPr>
        <w:t xml:space="preserve"> </w:t>
      </w:r>
      <w:r>
        <w:rPr>
          <w:color w:val="20272D"/>
        </w:rPr>
        <w:t>познавательными</w:t>
      </w:r>
      <w:r>
        <w:rPr>
          <w:color w:val="20272D"/>
          <w:spacing w:val="-6"/>
        </w:rPr>
        <w:t xml:space="preserve"> </w:t>
      </w:r>
      <w:r>
        <w:rPr>
          <w:color w:val="20272D"/>
        </w:rPr>
        <w:t>действиями:</w:t>
      </w:r>
    </w:p>
    <w:p w:rsidR="00A97E3A" w:rsidRDefault="00A97E3A" w:rsidP="008D0D1C">
      <w:pPr>
        <w:pStyle w:val="3"/>
        <w:numPr>
          <w:ilvl w:val="0"/>
          <w:numId w:val="99"/>
        </w:numPr>
        <w:tabs>
          <w:tab w:val="left" w:pos="1944"/>
        </w:tabs>
        <w:spacing w:before="29"/>
        <w:rPr>
          <w:b w:val="0"/>
          <w:i w:val="0"/>
        </w:rPr>
      </w:pPr>
      <w:r>
        <w:rPr>
          <w:color w:val="20272D"/>
        </w:rPr>
        <w:t>базовые</w:t>
      </w:r>
      <w:r>
        <w:rPr>
          <w:color w:val="20272D"/>
          <w:spacing w:val="-6"/>
        </w:rPr>
        <w:t xml:space="preserve"> </w:t>
      </w:r>
      <w:r>
        <w:rPr>
          <w:color w:val="20272D"/>
        </w:rPr>
        <w:t>логические</w:t>
      </w:r>
      <w:r>
        <w:rPr>
          <w:color w:val="20272D"/>
          <w:spacing w:val="-2"/>
        </w:rPr>
        <w:t xml:space="preserve"> </w:t>
      </w:r>
      <w:r>
        <w:rPr>
          <w:color w:val="20272D"/>
        </w:rPr>
        <w:t>действия</w:t>
      </w:r>
      <w:r>
        <w:rPr>
          <w:b w:val="0"/>
          <w:i w:val="0"/>
          <w:color w:val="20272D"/>
        </w:rPr>
        <w:t>:</w:t>
      </w:r>
    </w:p>
    <w:p w:rsidR="00A97E3A" w:rsidRDefault="00A97E3A" w:rsidP="008D0D1C">
      <w:pPr>
        <w:pStyle w:val="a5"/>
        <w:numPr>
          <w:ilvl w:val="1"/>
          <w:numId w:val="103"/>
        </w:numPr>
        <w:tabs>
          <w:tab w:val="left" w:pos="1822"/>
        </w:tabs>
        <w:spacing w:before="43"/>
        <w:ind w:left="1821" w:hanging="140"/>
        <w:jc w:val="left"/>
        <w:rPr>
          <w:color w:val="20272D"/>
          <w:sz w:val="24"/>
        </w:rPr>
      </w:pPr>
      <w:r>
        <w:rPr>
          <w:color w:val="20272D"/>
          <w:sz w:val="24"/>
        </w:rPr>
        <w:t>выявлять</w:t>
      </w:r>
      <w:r>
        <w:rPr>
          <w:color w:val="20272D"/>
          <w:spacing w:val="-6"/>
          <w:sz w:val="24"/>
        </w:rPr>
        <w:t xml:space="preserve"> </w:t>
      </w:r>
      <w:r>
        <w:rPr>
          <w:color w:val="20272D"/>
          <w:sz w:val="24"/>
        </w:rPr>
        <w:t>и</w:t>
      </w:r>
      <w:r>
        <w:rPr>
          <w:color w:val="20272D"/>
          <w:spacing w:val="-7"/>
          <w:sz w:val="24"/>
        </w:rPr>
        <w:t xml:space="preserve"> </w:t>
      </w:r>
      <w:r>
        <w:rPr>
          <w:color w:val="20272D"/>
          <w:sz w:val="24"/>
        </w:rPr>
        <w:t>характеризовать существенные</w:t>
      </w:r>
      <w:r>
        <w:rPr>
          <w:color w:val="20272D"/>
          <w:spacing w:val="-8"/>
          <w:sz w:val="24"/>
        </w:rPr>
        <w:t xml:space="preserve"> </w:t>
      </w:r>
      <w:r>
        <w:rPr>
          <w:color w:val="20272D"/>
          <w:sz w:val="24"/>
        </w:rPr>
        <w:t>признаки</w:t>
      </w:r>
      <w:r>
        <w:rPr>
          <w:color w:val="20272D"/>
          <w:spacing w:val="-6"/>
          <w:sz w:val="24"/>
        </w:rPr>
        <w:t xml:space="preserve"> </w:t>
      </w:r>
      <w:r>
        <w:rPr>
          <w:color w:val="20272D"/>
          <w:sz w:val="24"/>
        </w:rPr>
        <w:t>объектов</w:t>
      </w:r>
      <w:r>
        <w:rPr>
          <w:color w:val="20272D"/>
          <w:spacing w:val="-5"/>
          <w:sz w:val="24"/>
        </w:rPr>
        <w:t xml:space="preserve"> </w:t>
      </w:r>
      <w:r>
        <w:rPr>
          <w:color w:val="20272D"/>
          <w:sz w:val="24"/>
        </w:rPr>
        <w:t>(явлений);</w:t>
      </w:r>
    </w:p>
    <w:p w:rsidR="00A97E3A" w:rsidRDefault="00A97E3A" w:rsidP="008D0D1C">
      <w:pPr>
        <w:pStyle w:val="a5"/>
        <w:numPr>
          <w:ilvl w:val="1"/>
          <w:numId w:val="103"/>
        </w:numPr>
        <w:tabs>
          <w:tab w:val="left" w:pos="1913"/>
        </w:tabs>
        <w:spacing w:before="44" w:line="278" w:lineRule="auto"/>
        <w:ind w:right="657" w:firstLine="0"/>
        <w:jc w:val="left"/>
        <w:rPr>
          <w:color w:val="20272D"/>
          <w:sz w:val="24"/>
        </w:rPr>
      </w:pPr>
      <w:r>
        <w:rPr>
          <w:color w:val="20272D"/>
          <w:sz w:val="24"/>
        </w:rPr>
        <w:t>устанавливать</w:t>
      </w:r>
      <w:r>
        <w:rPr>
          <w:color w:val="20272D"/>
          <w:spacing w:val="23"/>
          <w:sz w:val="24"/>
        </w:rPr>
        <w:t xml:space="preserve"> </w:t>
      </w:r>
      <w:r>
        <w:rPr>
          <w:color w:val="20272D"/>
          <w:sz w:val="24"/>
        </w:rPr>
        <w:t>существенный</w:t>
      </w:r>
      <w:r>
        <w:rPr>
          <w:color w:val="20272D"/>
          <w:spacing w:val="19"/>
          <w:sz w:val="24"/>
        </w:rPr>
        <w:t xml:space="preserve"> </w:t>
      </w:r>
      <w:r>
        <w:rPr>
          <w:color w:val="20272D"/>
          <w:sz w:val="24"/>
        </w:rPr>
        <w:t>признак</w:t>
      </w:r>
      <w:r>
        <w:rPr>
          <w:color w:val="20272D"/>
          <w:spacing w:val="19"/>
          <w:sz w:val="24"/>
        </w:rPr>
        <w:t xml:space="preserve"> </w:t>
      </w:r>
      <w:r>
        <w:rPr>
          <w:color w:val="20272D"/>
          <w:sz w:val="24"/>
        </w:rPr>
        <w:t>классификации,</w:t>
      </w:r>
      <w:r>
        <w:rPr>
          <w:color w:val="20272D"/>
          <w:spacing w:val="19"/>
          <w:sz w:val="24"/>
        </w:rPr>
        <w:t xml:space="preserve"> </w:t>
      </w:r>
      <w:r>
        <w:rPr>
          <w:color w:val="20272D"/>
          <w:sz w:val="24"/>
        </w:rPr>
        <w:t>основания</w:t>
      </w:r>
      <w:r>
        <w:rPr>
          <w:color w:val="20272D"/>
          <w:spacing w:val="19"/>
          <w:sz w:val="24"/>
        </w:rPr>
        <w:t xml:space="preserve"> </w:t>
      </w:r>
      <w:r>
        <w:rPr>
          <w:color w:val="20272D"/>
          <w:sz w:val="24"/>
        </w:rPr>
        <w:t>для</w:t>
      </w:r>
      <w:r>
        <w:rPr>
          <w:color w:val="20272D"/>
          <w:spacing w:val="17"/>
          <w:sz w:val="24"/>
        </w:rPr>
        <w:t xml:space="preserve"> </w:t>
      </w:r>
      <w:r>
        <w:rPr>
          <w:color w:val="20272D"/>
          <w:sz w:val="24"/>
        </w:rPr>
        <w:t>обобщения</w:t>
      </w:r>
      <w:r>
        <w:rPr>
          <w:color w:val="20272D"/>
          <w:spacing w:val="15"/>
          <w:sz w:val="24"/>
        </w:rPr>
        <w:t xml:space="preserve"> </w:t>
      </w:r>
      <w:r>
        <w:rPr>
          <w:color w:val="20272D"/>
          <w:sz w:val="24"/>
        </w:rPr>
        <w:t>и</w:t>
      </w:r>
      <w:r>
        <w:rPr>
          <w:color w:val="20272D"/>
          <w:spacing w:val="-57"/>
          <w:sz w:val="24"/>
        </w:rPr>
        <w:t xml:space="preserve"> </w:t>
      </w:r>
      <w:r>
        <w:rPr>
          <w:color w:val="20272D"/>
          <w:sz w:val="24"/>
        </w:rPr>
        <w:t>сравнения,</w:t>
      </w:r>
      <w:r>
        <w:rPr>
          <w:color w:val="20272D"/>
          <w:spacing w:val="-1"/>
          <w:sz w:val="24"/>
        </w:rPr>
        <w:t xml:space="preserve"> </w:t>
      </w:r>
      <w:r>
        <w:rPr>
          <w:color w:val="20272D"/>
          <w:sz w:val="24"/>
        </w:rPr>
        <w:t>критерии</w:t>
      </w:r>
      <w:r>
        <w:rPr>
          <w:color w:val="20272D"/>
          <w:spacing w:val="-2"/>
          <w:sz w:val="24"/>
        </w:rPr>
        <w:t xml:space="preserve"> </w:t>
      </w:r>
      <w:r>
        <w:rPr>
          <w:color w:val="20272D"/>
          <w:sz w:val="24"/>
        </w:rPr>
        <w:t>проводимого анализа;</w:t>
      </w:r>
    </w:p>
    <w:p w:rsidR="00A97E3A" w:rsidRDefault="00A97E3A" w:rsidP="008D0D1C">
      <w:pPr>
        <w:pStyle w:val="a5"/>
        <w:numPr>
          <w:ilvl w:val="1"/>
          <w:numId w:val="103"/>
        </w:numPr>
        <w:tabs>
          <w:tab w:val="left" w:pos="1984"/>
          <w:tab w:val="left" w:pos="1985"/>
          <w:tab w:val="left" w:pos="2317"/>
          <w:tab w:val="left" w:pos="3261"/>
          <w:tab w:val="left" w:pos="4982"/>
          <w:tab w:val="left" w:pos="5885"/>
          <w:tab w:val="left" w:pos="7049"/>
          <w:tab w:val="left" w:pos="8924"/>
          <w:tab w:val="left" w:pos="9277"/>
          <w:tab w:val="left" w:pos="10921"/>
        </w:tabs>
        <w:spacing w:line="276" w:lineRule="auto"/>
        <w:ind w:right="223" w:firstLine="0"/>
        <w:jc w:val="left"/>
        <w:rPr>
          <w:color w:val="20272D"/>
          <w:sz w:val="24"/>
        </w:rPr>
      </w:pPr>
      <w:r>
        <w:rPr>
          <w:color w:val="20272D"/>
          <w:sz w:val="24"/>
        </w:rPr>
        <w:t>с</w:t>
      </w:r>
      <w:r>
        <w:rPr>
          <w:color w:val="20272D"/>
          <w:sz w:val="24"/>
        </w:rPr>
        <w:tab/>
        <w:t>учетом</w:t>
      </w:r>
      <w:r>
        <w:rPr>
          <w:color w:val="20272D"/>
          <w:sz w:val="24"/>
        </w:rPr>
        <w:tab/>
        <w:t>предложенной</w:t>
      </w:r>
      <w:r>
        <w:rPr>
          <w:color w:val="20272D"/>
          <w:sz w:val="24"/>
        </w:rPr>
        <w:tab/>
        <w:t>задачи</w:t>
      </w:r>
      <w:r>
        <w:rPr>
          <w:color w:val="20272D"/>
          <w:sz w:val="24"/>
        </w:rPr>
        <w:tab/>
        <w:t>выявлять</w:t>
      </w:r>
      <w:r>
        <w:rPr>
          <w:color w:val="20272D"/>
          <w:sz w:val="24"/>
        </w:rPr>
        <w:tab/>
        <w:t>закономерности</w:t>
      </w:r>
      <w:r>
        <w:rPr>
          <w:color w:val="20272D"/>
          <w:sz w:val="24"/>
        </w:rPr>
        <w:tab/>
        <w:t>и</w:t>
      </w:r>
      <w:r>
        <w:rPr>
          <w:color w:val="20272D"/>
          <w:sz w:val="24"/>
        </w:rPr>
        <w:tab/>
        <w:t>противоречия</w:t>
      </w:r>
      <w:r>
        <w:rPr>
          <w:color w:val="20272D"/>
          <w:sz w:val="24"/>
        </w:rPr>
        <w:tab/>
        <w:t>в</w:t>
      </w:r>
      <w:r>
        <w:rPr>
          <w:color w:val="20272D"/>
          <w:spacing w:val="-57"/>
          <w:sz w:val="24"/>
        </w:rPr>
        <w:t xml:space="preserve"> </w:t>
      </w:r>
      <w:r>
        <w:rPr>
          <w:color w:val="20272D"/>
          <w:sz w:val="24"/>
        </w:rPr>
        <w:t>рассматриваемых фактах, данных</w:t>
      </w:r>
      <w:r>
        <w:rPr>
          <w:color w:val="20272D"/>
          <w:spacing w:val="2"/>
          <w:sz w:val="24"/>
        </w:rPr>
        <w:t xml:space="preserve"> </w:t>
      </w:r>
      <w:r>
        <w:rPr>
          <w:color w:val="20272D"/>
          <w:sz w:val="24"/>
        </w:rPr>
        <w:t>и наблюдениях;</w:t>
      </w:r>
    </w:p>
    <w:p w:rsidR="00A97E3A" w:rsidRDefault="00A97E3A" w:rsidP="008D0D1C">
      <w:pPr>
        <w:pStyle w:val="a5"/>
        <w:numPr>
          <w:ilvl w:val="1"/>
          <w:numId w:val="103"/>
        </w:numPr>
        <w:tabs>
          <w:tab w:val="left" w:pos="1882"/>
        </w:tabs>
        <w:spacing w:line="275" w:lineRule="exact"/>
        <w:ind w:left="1881" w:hanging="200"/>
        <w:jc w:val="left"/>
        <w:rPr>
          <w:color w:val="20272D"/>
          <w:sz w:val="24"/>
        </w:rPr>
      </w:pPr>
      <w:r>
        <w:rPr>
          <w:color w:val="20272D"/>
          <w:sz w:val="24"/>
        </w:rPr>
        <w:t>предлагать</w:t>
      </w:r>
      <w:r>
        <w:rPr>
          <w:color w:val="20272D"/>
          <w:spacing w:val="-6"/>
          <w:sz w:val="24"/>
        </w:rPr>
        <w:t xml:space="preserve"> </w:t>
      </w:r>
      <w:r>
        <w:rPr>
          <w:color w:val="20272D"/>
          <w:sz w:val="24"/>
        </w:rPr>
        <w:t>критерии</w:t>
      </w:r>
      <w:r>
        <w:rPr>
          <w:color w:val="20272D"/>
          <w:spacing w:val="-6"/>
          <w:sz w:val="24"/>
        </w:rPr>
        <w:t xml:space="preserve"> </w:t>
      </w:r>
      <w:r>
        <w:rPr>
          <w:color w:val="20272D"/>
          <w:sz w:val="24"/>
        </w:rPr>
        <w:t>для</w:t>
      </w:r>
      <w:r>
        <w:rPr>
          <w:color w:val="20272D"/>
          <w:spacing w:val="-9"/>
          <w:sz w:val="24"/>
        </w:rPr>
        <w:t xml:space="preserve"> </w:t>
      </w:r>
      <w:r>
        <w:rPr>
          <w:color w:val="20272D"/>
          <w:sz w:val="24"/>
        </w:rPr>
        <w:t>выявления</w:t>
      </w:r>
      <w:r>
        <w:rPr>
          <w:color w:val="20272D"/>
          <w:spacing w:val="-5"/>
          <w:sz w:val="24"/>
        </w:rPr>
        <w:t xml:space="preserve"> </w:t>
      </w:r>
      <w:r>
        <w:rPr>
          <w:color w:val="20272D"/>
          <w:sz w:val="24"/>
        </w:rPr>
        <w:t>закономерностей</w:t>
      </w:r>
      <w:r>
        <w:rPr>
          <w:color w:val="20272D"/>
          <w:spacing w:val="-6"/>
          <w:sz w:val="24"/>
        </w:rPr>
        <w:t xml:space="preserve"> </w:t>
      </w:r>
      <w:r>
        <w:rPr>
          <w:color w:val="20272D"/>
          <w:sz w:val="24"/>
        </w:rPr>
        <w:t>и</w:t>
      </w:r>
      <w:r>
        <w:rPr>
          <w:color w:val="20272D"/>
          <w:spacing w:val="-6"/>
          <w:sz w:val="24"/>
        </w:rPr>
        <w:t xml:space="preserve"> </w:t>
      </w:r>
      <w:r>
        <w:rPr>
          <w:color w:val="20272D"/>
          <w:sz w:val="24"/>
        </w:rPr>
        <w:t>противоречий;</w:t>
      </w:r>
    </w:p>
    <w:p w:rsidR="00A97E3A" w:rsidRDefault="00A97E3A" w:rsidP="008D0D1C">
      <w:pPr>
        <w:pStyle w:val="a5"/>
        <w:numPr>
          <w:ilvl w:val="1"/>
          <w:numId w:val="103"/>
        </w:numPr>
        <w:tabs>
          <w:tab w:val="left" w:pos="1896"/>
        </w:tabs>
        <w:spacing w:before="36" w:line="278" w:lineRule="auto"/>
        <w:ind w:right="654" w:firstLine="0"/>
        <w:jc w:val="left"/>
        <w:rPr>
          <w:color w:val="20272D"/>
          <w:sz w:val="24"/>
        </w:rPr>
      </w:pPr>
      <w:r>
        <w:rPr>
          <w:color w:val="20272D"/>
          <w:sz w:val="24"/>
        </w:rPr>
        <w:t>выявлять</w:t>
      </w:r>
      <w:r>
        <w:rPr>
          <w:color w:val="20272D"/>
          <w:spacing w:val="9"/>
          <w:sz w:val="24"/>
        </w:rPr>
        <w:t xml:space="preserve"> </w:t>
      </w:r>
      <w:r>
        <w:rPr>
          <w:color w:val="20272D"/>
          <w:sz w:val="24"/>
        </w:rPr>
        <w:t>дефициты</w:t>
      </w:r>
      <w:r>
        <w:rPr>
          <w:color w:val="20272D"/>
          <w:spacing w:val="7"/>
          <w:sz w:val="24"/>
        </w:rPr>
        <w:t xml:space="preserve"> </w:t>
      </w:r>
      <w:r>
        <w:rPr>
          <w:color w:val="20272D"/>
          <w:sz w:val="24"/>
        </w:rPr>
        <w:t>информации,</w:t>
      </w:r>
      <w:r>
        <w:rPr>
          <w:color w:val="20272D"/>
          <w:spacing w:val="3"/>
          <w:sz w:val="24"/>
        </w:rPr>
        <w:t xml:space="preserve"> </w:t>
      </w:r>
      <w:r>
        <w:rPr>
          <w:color w:val="20272D"/>
          <w:sz w:val="24"/>
        </w:rPr>
        <w:t>данных,</w:t>
      </w:r>
      <w:r>
        <w:rPr>
          <w:color w:val="20272D"/>
          <w:spacing w:val="5"/>
          <w:sz w:val="24"/>
        </w:rPr>
        <w:t xml:space="preserve"> </w:t>
      </w:r>
      <w:r>
        <w:rPr>
          <w:color w:val="20272D"/>
          <w:sz w:val="24"/>
        </w:rPr>
        <w:t>необходимых</w:t>
      </w:r>
      <w:r>
        <w:rPr>
          <w:color w:val="20272D"/>
          <w:spacing w:val="10"/>
          <w:sz w:val="24"/>
        </w:rPr>
        <w:t xml:space="preserve"> </w:t>
      </w:r>
      <w:r>
        <w:rPr>
          <w:color w:val="20272D"/>
          <w:sz w:val="24"/>
        </w:rPr>
        <w:t>для</w:t>
      </w:r>
      <w:r>
        <w:rPr>
          <w:color w:val="20272D"/>
          <w:spacing w:val="11"/>
          <w:sz w:val="24"/>
        </w:rPr>
        <w:t xml:space="preserve"> </w:t>
      </w:r>
      <w:r>
        <w:rPr>
          <w:color w:val="20272D"/>
          <w:sz w:val="24"/>
        </w:rPr>
        <w:t>решения</w:t>
      </w:r>
      <w:r>
        <w:rPr>
          <w:color w:val="20272D"/>
          <w:spacing w:val="6"/>
          <w:sz w:val="24"/>
        </w:rPr>
        <w:t xml:space="preserve"> </w:t>
      </w:r>
      <w:r>
        <w:rPr>
          <w:color w:val="20272D"/>
          <w:sz w:val="24"/>
        </w:rPr>
        <w:t>поставленной</w:t>
      </w:r>
      <w:r>
        <w:rPr>
          <w:color w:val="20272D"/>
          <w:spacing w:val="-57"/>
          <w:sz w:val="24"/>
        </w:rPr>
        <w:t xml:space="preserve"> </w:t>
      </w:r>
      <w:r>
        <w:rPr>
          <w:color w:val="20272D"/>
          <w:sz w:val="24"/>
        </w:rPr>
        <w:t>задачи;</w:t>
      </w:r>
    </w:p>
    <w:p w:rsidR="00A97E3A" w:rsidRDefault="00A97E3A" w:rsidP="008D0D1C">
      <w:pPr>
        <w:pStyle w:val="a5"/>
        <w:numPr>
          <w:ilvl w:val="1"/>
          <w:numId w:val="103"/>
        </w:numPr>
        <w:tabs>
          <w:tab w:val="left" w:pos="1882"/>
        </w:tabs>
        <w:spacing w:line="272" w:lineRule="exact"/>
        <w:ind w:left="1881" w:hanging="200"/>
        <w:jc w:val="left"/>
        <w:rPr>
          <w:color w:val="20272D"/>
          <w:sz w:val="24"/>
        </w:rPr>
      </w:pPr>
      <w:r>
        <w:rPr>
          <w:color w:val="20272D"/>
          <w:sz w:val="24"/>
        </w:rPr>
        <w:t>выявлять</w:t>
      </w:r>
      <w:r>
        <w:rPr>
          <w:color w:val="20272D"/>
          <w:spacing w:val="-7"/>
          <w:sz w:val="24"/>
        </w:rPr>
        <w:t xml:space="preserve"> </w:t>
      </w:r>
      <w:r>
        <w:rPr>
          <w:color w:val="20272D"/>
          <w:sz w:val="24"/>
        </w:rPr>
        <w:t>причинно-следственные</w:t>
      </w:r>
      <w:r>
        <w:rPr>
          <w:color w:val="20272D"/>
          <w:spacing w:val="-10"/>
          <w:sz w:val="24"/>
        </w:rPr>
        <w:t xml:space="preserve"> </w:t>
      </w:r>
      <w:r>
        <w:rPr>
          <w:color w:val="20272D"/>
          <w:sz w:val="24"/>
        </w:rPr>
        <w:t>связи</w:t>
      </w:r>
      <w:r>
        <w:rPr>
          <w:color w:val="20272D"/>
          <w:spacing w:val="-5"/>
          <w:sz w:val="24"/>
        </w:rPr>
        <w:t xml:space="preserve"> </w:t>
      </w:r>
      <w:r>
        <w:rPr>
          <w:color w:val="20272D"/>
          <w:sz w:val="24"/>
        </w:rPr>
        <w:t>при</w:t>
      </w:r>
      <w:r>
        <w:rPr>
          <w:color w:val="20272D"/>
          <w:spacing w:val="-10"/>
          <w:sz w:val="24"/>
        </w:rPr>
        <w:t xml:space="preserve"> </w:t>
      </w:r>
      <w:r>
        <w:rPr>
          <w:color w:val="20272D"/>
          <w:sz w:val="24"/>
        </w:rPr>
        <w:t>изучении</w:t>
      </w:r>
      <w:r>
        <w:rPr>
          <w:color w:val="20272D"/>
          <w:spacing w:val="-7"/>
          <w:sz w:val="24"/>
        </w:rPr>
        <w:t xml:space="preserve"> </w:t>
      </w:r>
      <w:r>
        <w:rPr>
          <w:color w:val="20272D"/>
          <w:sz w:val="24"/>
        </w:rPr>
        <w:t>явлений</w:t>
      </w:r>
      <w:r>
        <w:rPr>
          <w:color w:val="20272D"/>
          <w:spacing w:val="-5"/>
          <w:sz w:val="24"/>
        </w:rPr>
        <w:t xml:space="preserve"> </w:t>
      </w:r>
      <w:r>
        <w:rPr>
          <w:color w:val="20272D"/>
          <w:sz w:val="24"/>
        </w:rPr>
        <w:t>и</w:t>
      </w:r>
      <w:r>
        <w:rPr>
          <w:color w:val="20272D"/>
          <w:spacing w:val="-11"/>
          <w:sz w:val="24"/>
        </w:rPr>
        <w:t xml:space="preserve"> </w:t>
      </w:r>
      <w:r>
        <w:rPr>
          <w:color w:val="20272D"/>
          <w:sz w:val="24"/>
        </w:rPr>
        <w:t>процессов;</w:t>
      </w:r>
    </w:p>
    <w:p w:rsidR="00A97E3A" w:rsidRDefault="00A97E3A" w:rsidP="008D0D1C">
      <w:pPr>
        <w:pStyle w:val="a5"/>
        <w:numPr>
          <w:ilvl w:val="1"/>
          <w:numId w:val="103"/>
        </w:numPr>
        <w:tabs>
          <w:tab w:val="left" w:pos="1951"/>
        </w:tabs>
        <w:spacing w:before="41" w:line="278" w:lineRule="auto"/>
        <w:ind w:right="207" w:firstLine="0"/>
        <w:rPr>
          <w:color w:val="20272D"/>
          <w:sz w:val="24"/>
        </w:rPr>
      </w:pPr>
      <w:r>
        <w:rPr>
          <w:color w:val="20272D"/>
          <w:sz w:val="24"/>
        </w:rPr>
        <w:t>делать</w:t>
      </w:r>
      <w:r>
        <w:rPr>
          <w:color w:val="20272D"/>
          <w:spacing w:val="1"/>
          <w:sz w:val="24"/>
        </w:rPr>
        <w:t xml:space="preserve"> </w:t>
      </w:r>
      <w:r>
        <w:rPr>
          <w:color w:val="20272D"/>
          <w:sz w:val="24"/>
        </w:rPr>
        <w:t>выводы</w:t>
      </w:r>
      <w:r>
        <w:rPr>
          <w:color w:val="20272D"/>
          <w:spacing w:val="1"/>
          <w:sz w:val="24"/>
        </w:rPr>
        <w:t xml:space="preserve"> </w:t>
      </w:r>
      <w:r>
        <w:rPr>
          <w:color w:val="20272D"/>
          <w:sz w:val="24"/>
        </w:rPr>
        <w:t>с</w:t>
      </w:r>
      <w:r>
        <w:rPr>
          <w:color w:val="20272D"/>
          <w:spacing w:val="1"/>
          <w:sz w:val="24"/>
        </w:rPr>
        <w:t xml:space="preserve"> </w:t>
      </w:r>
      <w:r>
        <w:rPr>
          <w:color w:val="20272D"/>
          <w:sz w:val="24"/>
        </w:rPr>
        <w:t>использованием</w:t>
      </w:r>
      <w:r>
        <w:rPr>
          <w:color w:val="20272D"/>
          <w:spacing w:val="1"/>
          <w:sz w:val="24"/>
        </w:rPr>
        <w:t xml:space="preserve"> </w:t>
      </w:r>
      <w:r>
        <w:rPr>
          <w:color w:val="20272D"/>
          <w:sz w:val="24"/>
        </w:rPr>
        <w:t>дедуктивных</w:t>
      </w:r>
      <w:r>
        <w:rPr>
          <w:color w:val="20272D"/>
          <w:spacing w:val="1"/>
          <w:sz w:val="24"/>
        </w:rPr>
        <w:t xml:space="preserve"> </w:t>
      </w:r>
      <w:r>
        <w:rPr>
          <w:color w:val="20272D"/>
          <w:sz w:val="24"/>
        </w:rPr>
        <w:t>и</w:t>
      </w:r>
      <w:r>
        <w:rPr>
          <w:color w:val="20272D"/>
          <w:spacing w:val="1"/>
          <w:sz w:val="24"/>
        </w:rPr>
        <w:t xml:space="preserve"> </w:t>
      </w:r>
      <w:r>
        <w:rPr>
          <w:color w:val="20272D"/>
          <w:sz w:val="24"/>
        </w:rPr>
        <w:t>индуктивных</w:t>
      </w:r>
      <w:r>
        <w:rPr>
          <w:color w:val="20272D"/>
          <w:spacing w:val="1"/>
          <w:sz w:val="24"/>
        </w:rPr>
        <w:t xml:space="preserve"> </w:t>
      </w:r>
      <w:r>
        <w:rPr>
          <w:color w:val="20272D"/>
          <w:sz w:val="24"/>
        </w:rPr>
        <w:t>умозаключений,</w:t>
      </w:r>
      <w:r>
        <w:rPr>
          <w:color w:val="20272D"/>
          <w:spacing w:val="1"/>
          <w:sz w:val="24"/>
        </w:rPr>
        <w:t xml:space="preserve"> </w:t>
      </w:r>
      <w:r>
        <w:rPr>
          <w:color w:val="20272D"/>
          <w:sz w:val="24"/>
        </w:rPr>
        <w:t>умозаключений</w:t>
      </w:r>
      <w:r>
        <w:rPr>
          <w:color w:val="20272D"/>
          <w:spacing w:val="1"/>
          <w:sz w:val="24"/>
        </w:rPr>
        <w:t xml:space="preserve"> </w:t>
      </w:r>
      <w:r>
        <w:rPr>
          <w:color w:val="20272D"/>
          <w:sz w:val="24"/>
        </w:rPr>
        <w:t>по</w:t>
      </w:r>
      <w:r>
        <w:rPr>
          <w:color w:val="20272D"/>
          <w:spacing w:val="-3"/>
          <w:sz w:val="24"/>
        </w:rPr>
        <w:t xml:space="preserve"> </w:t>
      </w:r>
      <w:r>
        <w:rPr>
          <w:color w:val="20272D"/>
          <w:sz w:val="24"/>
        </w:rPr>
        <w:t>аналогии, формулировать</w:t>
      </w:r>
      <w:r>
        <w:rPr>
          <w:color w:val="20272D"/>
          <w:spacing w:val="-1"/>
          <w:sz w:val="24"/>
        </w:rPr>
        <w:t xml:space="preserve"> </w:t>
      </w:r>
      <w:r>
        <w:rPr>
          <w:color w:val="20272D"/>
          <w:sz w:val="24"/>
        </w:rPr>
        <w:t>гипотезы о</w:t>
      </w:r>
      <w:r>
        <w:rPr>
          <w:color w:val="20272D"/>
          <w:spacing w:val="-1"/>
          <w:sz w:val="24"/>
        </w:rPr>
        <w:t xml:space="preserve"> </w:t>
      </w:r>
      <w:r>
        <w:rPr>
          <w:color w:val="20272D"/>
          <w:sz w:val="24"/>
        </w:rPr>
        <w:t>взаимосвязях;</w:t>
      </w:r>
    </w:p>
    <w:p w:rsidR="00A97E3A" w:rsidRDefault="00A97E3A" w:rsidP="008D0D1C">
      <w:pPr>
        <w:pStyle w:val="a5"/>
        <w:numPr>
          <w:ilvl w:val="1"/>
          <w:numId w:val="103"/>
        </w:numPr>
        <w:tabs>
          <w:tab w:val="left" w:pos="1927"/>
        </w:tabs>
        <w:spacing w:line="276" w:lineRule="auto"/>
        <w:ind w:right="203" w:firstLine="0"/>
        <w:rPr>
          <w:color w:val="20272D"/>
          <w:sz w:val="24"/>
        </w:rPr>
      </w:pPr>
      <w:r>
        <w:rPr>
          <w:color w:val="20272D"/>
          <w:sz w:val="24"/>
        </w:rPr>
        <w:t>самостоятельно</w:t>
      </w:r>
      <w:r>
        <w:rPr>
          <w:color w:val="20272D"/>
          <w:spacing w:val="1"/>
          <w:sz w:val="24"/>
        </w:rPr>
        <w:t xml:space="preserve"> </w:t>
      </w:r>
      <w:r>
        <w:rPr>
          <w:color w:val="20272D"/>
          <w:sz w:val="24"/>
        </w:rPr>
        <w:t>выбирать</w:t>
      </w:r>
      <w:r>
        <w:rPr>
          <w:color w:val="20272D"/>
          <w:spacing w:val="1"/>
          <w:sz w:val="24"/>
        </w:rPr>
        <w:t xml:space="preserve"> </w:t>
      </w:r>
      <w:r>
        <w:rPr>
          <w:color w:val="20272D"/>
          <w:sz w:val="24"/>
        </w:rPr>
        <w:t>способ</w:t>
      </w:r>
      <w:r>
        <w:rPr>
          <w:color w:val="20272D"/>
          <w:spacing w:val="1"/>
          <w:sz w:val="24"/>
        </w:rPr>
        <w:t xml:space="preserve"> </w:t>
      </w:r>
      <w:r>
        <w:rPr>
          <w:color w:val="20272D"/>
          <w:sz w:val="24"/>
        </w:rPr>
        <w:t>решения</w:t>
      </w:r>
      <w:r>
        <w:rPr>
          <w:color w:val="20272D"/>
          <w:spacing w:val="1"/>
          <w:sz w:val="24"/>
        </w:rPr>
        <w:t xml:space="preserve"> </w:t>
      </w:r>
      <w:r>
        <w:rPr>
          <w:color w:val="20272D"/>
          <w:sz w:val="24"/>
        </w:rPr>
        <w:t>учебной</w:t>
      </w:r>
      <w:r>
        <w:rPr>
          <w:color w:val="20272D"/>
          <w:spacing w:val="1"/>
          <w:sz w:val="24"/>
        </w:rPr>
        <w:t xml:space="preserve"> </w:t>
      </w:r>
      <w:r>
        <w:rPr>
          <w:color w:val="20272D"/>
          <w:sz w:val="24"/>
        </w:rPr>
        <w:t>задачи</w:t>
      </w:r>
      <w:r>
        <w:rPr>
          <w:color w:val="20272D"/>
          <w:spacing w:val="1"/>
          <w:sz w:val="24"/>
        </w:rPr>
        <w:t xml:space="preserve"> </w:t>
      </w:r>
      <w:r>
        <w:rPr>
          <w:color w:val="20272D"/>
          <w:sz w:val="24"/>
        </w:rPr>
        <w:t>(сравнивать</w:t>
      </w:r>
      <w:r>
        <w:rPr>
          <w:color w:val="20272D"/>
          <w:spacing w:val="1"/>
          <w:sz w:val="24"/>
        </w:rPr>
        <w:t xml:space="preserve"> </w:t>
      </w:r>
      <w:r>
        <w:rPr>
          <w:color w:val="20272D"/>
          <w:sz w:val="24"/>
        </w:rPr>
        <w:t>несколько</w:t>
      </w:r>
      <w:r>
        <w:rPr>
          <w:color w:val="20272D"/>
          <w:spacing w:val="1"/>
          <w:sz w:val="24"/>
        </w:rPr>
        <w:t xml:space="preserve"> </w:t>
      </w:r>
      <w:r>
        <w:rPr>
          <w:color w:val="20272D"/>
          <w:sz w:val="24"/>
        </w:rPr>
        <w:t>вариантов</w:t>
      </w:r>
      <w:r>
        <w:rPr>
          <w:color w:val="20272D"/>
          <w:spacing w:val="1"/>
          <w:sz w:val="24"/>
        </w:rPr>
        <w:t xml:space="preserve"> </w:t>
      </w:r>
      <w:r>
        <w:rPr>
          <w:color w:val="20272D"/>
          <w:sz w:val="24"/>
        </w:rPr>
        <w:t>решения,</w:t>
      </w:r>
      <w:r>
        <w:rPr>
          <w:color w:val="20272D"/>
          <w:spacing w:val="1"/>
          <w:sz w:val="24"/>
        </w:rPr>
        <w:t xml:space="preserve"> </w:t>
      </w:r>
      <w:r>
        <w:rPr>
          <w:color w:val="20272D"/>
          <w:sz w:val="24"/>
        </w:rPr>
        <w:t>выбирать</w:t>
      </w:r>
      <w:r>
        <w:rPr>
          <w:color w:val="20272D"/>
          <w:spacing w:val="1"/>
          <w:sz w:val="24"/>
        </w:rPr>
        <w:t xml:space="preserve"> </w:t>
      </w:r>
      <w:r>
        <w:rPr>
          <w:color w:val="20272D"/>
          <w:sz w:val="24"/>
        </w:rPr>
        <w:t>наиболее</w:t>
      </w:r>
      <w:r>
        <w:rPr>
          <w:color w:val="20272D"/>
          <w:spacing w:val="1"/>
          <w:sz w:val="24"/>
        </w:rPr>
        <w:t xml:space="preserve"> </w:t>
      </w:r>
      <w:r>
        <w:rPr>
          <w:color w:val="20272D"/>
          <w:sz w:val="24"/>
        </w:rPr>
        <w:t>подходящий</w:t>
      </w:r>
      <w:r>
        <w:rPr>
          <w:color w:val="20272D"/>
          <w:spacing w:val="1"/>
          <w:sz w:val="24"/>
        </w:rPr>
        <w:t xml:space="preserve"> </w:t>
      </w:r>
      <w:r>
        <w:rPr>
          <w:color w:val="20272D"/>
          <w:sz w:val="24"/>
        </w:rPr>
        <w:t>с</w:t>
      </w:r>
      <w:r>
        <w:rPr>
          <w:color w:val="20272D"/>
          <w:spacing w:val="61"/>
          <w:sz w:val="24"/>
        </w:rPr>
        <w:t xml:space="preserve"> </w:t>
      </w:r>
      <w:r>
        <w:rPr>
          <w:color w:val="20272D"/>
          <w:sz w:val="24"/>
        </w:rPr>
        <w:t>учетом</w:t>
      </w:r>
      <w:r>
        <w:rPr>
          <w:color w:val="20272D"/>
          <w:spacing w:val="61"/>
          <w:sz w:val="24"/>
        </w:rPr>
        <w:t xml:space="preserve"> </w:t>
      </w:r>
      <w:r>
        <w:rPr>
          <w:color w:val="20272D"/>
          <w:sz w:val="24"/>
        </w:rPr>
        <w:t>самостоятельно</w:t>
      </w:r>
      <w:r>
        <w:rPr>
          <w:color w:val="20272D"/>
          <w:spacing w:val="-57"/>
          <w:sz w:val="24"/>
        </w:rPr>
        <w:t xml:space="preserve"> </w:t>
      </w:r>
      <w:r>
        <w:rPr>
          <w:color w:val="20272D"/>
          <w:sz w:val="24"/>
        </w:rPr>
        <w:t>выделенных критериев);</w:t>
      </w:r>
    </w:p>
    <w:p w:rsidR="00A97E3A" w:rsidRDefault="00A97E3A" w:rsidP="008D0D1C">
      <w:pPr>
        <w:pStyle w:val="3"/>
        <w:numPr>
          <w:ilvl w:val="0"/>
          <w:numId w:val="99"/>
        </w:numPr>
        <w:tabs>
          <w:tab w:val="left" w:pos="1944"/>
        </w:tabs>
        <w:spacing w:line="274" w:lineRule="exact"/>
        <w:jc w:val="both"/>
        <w:rPr>
          <w:b w:val="0"/>
          <w:i w:val="0"/>
        </w:rPr>
      </w:pPr>
      <w:r>
        <w:rPr>
          <w:color w:val="20272D"/>
        </w:rPr>
        <w:t>базовые</w:t>
      </w:r>
      <w:r>
        <w:rPr>
          <w:color w:val="20272D"/>
          <w:spacing w:val="-7"/>
        </w:rPr>
        <w:t xml:space="preserve"> </w:t>
      </w:r>
      <w:r>
        <w:rPr>
          <w:color w:val="20272D"/>
        </w:rPr>
        <w:t>исследовательские</w:t>
      </w:r>
      <w:r>
        <w:rPr>
          <w:color w:val="20272D"/>
          <w:spacing w:val="-4"/>
        </w:rPr>
        <w:t xml:space="preserve"> </w:t>
      </w:r>
      <w:r>
        <w:rPr>
          <w:color w:val="20272D"/>
        </w:rPr>
        <w:t>действия</w:t>
      </w:r>
      <w:r>
        <w:rPr>
          <w:b w:val="0"/>
          <w:i w:val="0"/>
          <w:color w:val="20272D"/>
        </w:rPr>
        <w:t>:</w:t>
      </w:r>
    </w:p>
    <w:p w:rsidR="00A97E3A" w:rsidRDefault="00A97E3A" w:rsidP="008D0D1C">
      <w:pPr>
        <w:pStyle w:val="a5"/>
        <w:numPr>
          <w:ilvl w:val="1"/>
          <w:numId w:val="103"/>
        </w:numPr>
        <w:tabs>
          <w:tab w:val="left" w:pos="1822"/>
        </w:tabs>
        <w:spacing w:before="36"/>
        <w:ind w:left="1821" w:hanging="140"/>
        <w:rPr>
          <w:color w:val="20272D"/>
          <w:sz w:val="24"/>
        </w:rPr>
      </w:pPr>
      <w:r>
        <w:rPr>
          <w:color w:val="20272D"/>
          <w:sz w:val="24"/>
        </w:rPr>
        <w:t>использовать</w:t>
      </w:r>
      <w:r>
        <w:rPr>
          <w:color w:val="20272D"/>
          <w:spacing w:val="-6"/>
          <w:sz w:val="24"/>
        </w:rPr>
        <w:t xml:space="preserve"> </w:t>
      </w:r>
      <w:r>
        <w:rPr>
          <w:color w:val="20272D"/>
          <w:sz w:val="24"/>
        </w:rPr>
        <w:t>вопросы</w:t>
      </w:r>
      <w:r>
        <w:rPr>
          <w:color w:val="20272D"/>
          <w:spacing w:val="-6"/>
          <w:sz w:val="24"/>
        </w:rPr>
        <w:t xml:space="preserve"> </w:t>
      </w:r>
      <w:r>
        <w:rPr>
          <w:color w:val="20272D"/>
          <w:sz w:val="24"/>
        </w:rPr>
        <w:t>как</w:t>
      </w:r>
      <w:r>
        <w:rPr>
          <w:color w:val="20272D"/>
          <w:spacing w:val="-6"/>
          <w:sz w:val="24"/>
        </w:rPr>
        <w:t xml:space="preserve"> </w:t>
      </w:r>
      <w:r>
        <w:rPr>
          <w:color w:val="20272D"/>
          <w:sz w:val="24"/>
        </w:rPr>
        <w:t>исследовательский</w:t>
      </w:r>
      <w:r>
        <w:rPr>
          <w:color w:val="20272D"/>
          <w:spacing w:val="-9"/>
          <w:sz w:val="24"/>
        </w:rPr>
        <w:t xml:space="preserve"> </w:t>
      </w:r>
      <w:r>
        <w:rPr>
          <w:color w:val="20272D"/>
          <w:sz w:val="24"/>
        </w:rPr>
        <w:t>инструмент</w:t>
      </w:r>
      <w:r>
        <w:rPr>
          <w:color w:val="20272D"/>
          <w:spacing w:val="-5"/>
          <w:sz w:val="24"/>
        </w:rPr>
        <w:t xml:space="preserve"> </w:t>
      </w:r>
      <w:r>
        <w:rPr>
          <w:color w:val="20272D"/>
          <w:sz w:val="24"/>
        </w:rPr>
        <w:t>познания;</w:t>
      </w:r>
    </w:p>
    <w:p w:rsidR="00A97E3A" w:rsidRDefault="00A97E3A" w:rsidP="008D0D1C">
      <w:pPr>
        <w:pStyle w:val="a5"/>
        <w:numPr>
          <w:ilvl w:val="1"/>
          <w:numId w:val="103"/>
        </w:numPr>
        <w:tabs>
          <w:tab w:val="left" w:pos="1937"/>
        </w:tabs>
        <w:spacing w:before="44" w:line="278" w:lineRule="auto"/>
        <w:ind w:right="207" w:firstLine="0"/>
        <w:rPr>
          <w:color w:val="20272D"/>
          <w:sz w:val="24"/>
        </w:rPr>
      </w:pPr>
      <w:r>
        <w:rPr>
          <w:color w:val="20272D"/>
          <w:sz w:val="24"/>
        </w:rPr>
        <w:t>формулировать</w:t>
      </w:r>
      <w:r>
        <w:rPr>
          <w:color w:val="20272D"/>
          <w:spacing w:val="1"/>
          <w:sz w:val="24"/>
        </w:rPr>
        <w:t xml:space="preserve"> </w:t>
      </w:r>
      <w:r>
        <w:rPr>
          <w:color w:val="20272D"/>
          <w:sz w:val="24"/>
        </w:rPr>
        <w:t>вопросы,</w:t>
      </w:r>
      <w:r>
        <w:rPr>
          <w:color w:val="20272D"/>
          <w:spacing w:val="1"/>
          <w:sz w:val="24"/>
        </w:rPr>
        <w:t xml:space="preserve"> </w:t>
      </w:r>
      <w:r>
        <w:rPr>
          <w:color w:val="20272D"/>
          <w:sz w:val="24"/>
        </w:rPr>
        <w:t>фиксирующие</w:t>
      </w:r>
      <w:r>
        <w:rPr>
          <w:color w:val="20272D"/>
          <w:spacing w:val="1"/>
          <w:sz w:val="24"/>
        </w:rPr>
        <w:t xml:space="preserve"> </w:t>
      </w:r>
      <w:r>
        <w:rPr>
          <w:color w:val="20272D"/>
          <w:sz w:val="24"/>
        </w:rPr>
        <w:t>разрыв</w:t>
      </w:r>
      <w:r>
        <w:rPr>
          <w:color w:val="20272D"/>
          <w:spacing w:val="1"/>
          <w:sz w:val="24"/>
        </w:rPr>
        <w:t xml:space="preserve"> </w:t>
      </w:r>
      <w:r>
        <w:rPr>
          <w:color w:val="20272D"/>
          <w:sz w:val="24"/>
        </w:rPr>
        <w:t>между</w:t>
      </w:r>
      <w:r>
        <w:rPr>
          <w:color w:val="20272D"/>
          <w:spacing w:val="1"/>
          <w:sz w:val="24"/>
        </w:rPr>
        <w:t xml:space="preserve"> </w:t>
      </w:r>
      <w:r>
        <w:rPr>
          <w:color w:val="20272D"/>
          <w:sz w:val="24"/>
        </w:rPr>
        <w:t>реальным</w:t>
      </w:r>
      <w:r>
        <w:rPr>
          <w:color w:val="20272D"/>
          <w:spacing w:val="1"/>
          <w:sz w:val="24"/>
        </w:rPr>
        <w:t xml:space="preserve"> </w:t>
      </w:r>
      <w:r>
        <w:rPr>
          <w:color w:val="20272D"/>
          <w:sz w:val="24"/>
        </w:rPr>
        <w:t>и</w:t>
      </w:r>
      <w:r>
        <w:rPr>
          <w:color w:val="20272D"/>
          <w:spacing w:val="1"/>
          <w:sz w:val="24"/>
        </w:rPr>
        <w:t xml:space="preserve"> </w:t>
      </w:r>
      <w:r>
        <w:rPr>
          <w:color w:val="20272D"/>
          <w:sz w:val="24"/>
        </w:rPr>
        <w:t>желательным</w:t>
      </w:r>
      <w:r>
        <w:rPr>
          <w:color w:val="20272D"/>
          <w:spacing w:val="1"/>
          <w:sz w:val="24"/>
        </w:rPr>
        <w:t xml:space="preserve"> </w:t>
      </w:r>
      <w:r>
        <w:rPr>
          <w:color w:val="20272D"/>
          <w:sz w:val="24"/>
        </w:rPr>
        <w:t>состоянием</w:t>
      </w:r>
      <w:r>
        <w:rPr>
          <w:color w:val="20272D"/>
          <w:spacing w:val="-5"/>
          <w:sz w:val="24"/>
        </w:rPr>
        <w:t xml:space="preserve"> </w:t>
      </w:r>
      <w:r>
        <w:rPr>
          <w:color w:val="20272D"/>
          <w:sz w:val="24"/>
        </w:rPr>
        <w:t>ситуации, объекта,</w:t>
      </w:r>
      <w:r>
        <w:rPr>
          <w:color w:val="20272D"/>
          <w:spacing w:val="-1"/>
          <w:sz w:val="24"/>
        </w:rPr>
        <w:t xml:space="preserve"> </w:t>
      </w:r>
      <w:r>
        <w:rPr>
          <w:color w:val="20272D"/>
          <w:sz w:val="24"/>
        </w:rPr>
        <w:t>самостоятельно</w:t>
      </w:r>
      <w:r>
        <w:rPr>
          <w:color w:val="20272D"/>
          <w:spacing w:val="1"/>
          <w:sz w:val="24"/>
        </w:rPr>
        <w:t xml:space="preserve"> </w:t>
      </w:r>
      <w:r>
        <w:rPr>
          <w:color w:val="20272D"/>
          <w:sz w:val="24"/>
        </w:rPr>
        <w:t>устанавливать</w:t>
      </w:r>
      <w:r>
        <w:rPr>
          <w:color w:val="20272D"/>
          <w:spacing w:val="-1"/>
          <w:sz w:val="24"/>
        </w:rPr>
        <w:t xml:space="preserve"> </w:t>
      </w:r>
      <w:r>
        <w:rPr>
          <w:color w:val="20272D"/>
          <w:sz w:val="24"/>
        </w:rPr>
        <w:t>искомое и данное;</w:t>
      </w:r>
    </w:p>
    <w:p w:rsidR="00A97E3A" w:rsidRDefault="00A97E3A" w:rsidP="008D0D1C">
      <w:pPr>
        <w:pStyle w:val="a5"/>
        <w:numPr>
          <w:ilvl w:val="1"/>
          <w:numId w:val="103"/>
        </w:numPr>
        <w:tabs>
          <w:tab w:val="left" w:pos="1915"/>
        </w:tabs>
        <w:spacing w:line="276" w:lineRule="auto"/>
        <w:ind w:right="210" w:firstLine="0"/>
        <w:rPr>
          <w:color w:val="20272D"/>
          <w:sz w:val="24"/>
        </w:rPr>
      </w:pPr>
      <w:r>
        <w:rPr>
          <w:color w:val="20272D"/>
          <w:sz w:val="24"/>
        </w:rPr>
        <w:t>формировать</w:t>
      </w:r>
      <w:r>
        <w:rPr>
          <w:color w:val="20272D"/>
          <w:spacing w:val="1"/>
          <w:sz w:val="24"/>
        </w:rPr>
        <w:t xml:space="preserve"> </w:t>
      </w:r>
      <w:r>
        <w:rPr>
          <w:color w:val="20272D"/>
          <w:sz w:val="24"/>
        </w:rPr>
        <w:t>гипотезу</w:t>
      </w:r>
      <w:r>
        <w:rPr>
          <w:color w:val="20272D"/>
          <w:spacing w:val="1"/>
          <w:sz w:val="24"/>
        </w:rPr>
        <w:t xml:space="preserve"> </w:t>
      </w:r>
      <w:r>
        <w:rPr>
          <w:color w:val="20272D"/>
          <w:sz w:val="24"/>
        </w:rPr>
        <w:t>об</w:t>
      </w:r>
      <w:r>
        <w:rPr>
          <w:color w:val="20272D"/>
          <w:spacing w:val="1"/>
          <w:sz w:val="24"/>
        </w:rPr>
        <w:t xml:space="preserve"> </w:t>
      </w:r>
      <w:r>
        <w:rPr>
          <w:color w:val="20272D"/>
          <w:sz w:val="24"/>
        </w:rPr>
        <w:t>истинности</w:t>
      </w:r>
      <w:r>
        <w:rPr>
          <w:color w:val="20272D"/>
          <w:spacing w:val="1"/>
          <w:sz w:val="24"/>
        </w:rPr>
        <w:t xml:space="preserve"> </w:t>
      </w:r>
      <w:r>
        <w:rPr>
          <w:color w:val="20272D"/>
          <w:sz w:val="24"/>
        </w:rPr>
        <w:t>собственных</w:t>
      </w:r>
      <w:r>
        <w:rPr>
          <w:color w:val="20272D"/>
          <w:spacing w:val="1"/>
          <w:sz w:val="24"/>
        </w:rPr>
        <w:t xml:space="preserve"> </w:t>
      </w:r>
      <w:r>
        <w:rPr>
          <w:color w:val="20272D"/>
          <w:sz w:val="24"/>
        </w:rPr>
        <w:t>суждений</w:t>
      </w:r>
      <w:r>
        <w:rPr>
          <w:color w:val="20272D"/>
          <w:spacing w:val="1"/>
          <w:sz w:val="24"/>
        </w:rPr>
        <w:t xml:space="preserve"> </w:t>
      </w:r>
      <w:r>
        <w:rPr>
          <w:color w:val="20272D"/>
          <w:sz w:val="24"/>
        </w:rPr>
        <w:t>и</w:t>
      </w:r>
      <w:r>
        <w:rPr>
          <w:color w:val="20272D"/>
          <w:spacing w:val="1"/>
          <w:sz w:val="24"/>
        </w:rPr>
        <w:t xml:space="preserve"> </w:t>
      </w:r>
      <w:r>
        <w:rPr>
          <w:color w:val="20272D"/>
          <w:sz w:val="24"/>
        </w:rPr>
        <w:t>суждений</w:t>
      </w:r>
      <w:r>
        <w:rPr>
          <w:color w:val="20272D"/>
          <w:spacing w:val="1"/>
          <w:sz w:val="24"/>
        </w:rPr>
        <w:t xml:space="preserve"> </w:t>
      </w:r>
      <w:r>
        <w:rPr>
          <w:color w:val="20272D"/>
          <w:sz w:val="24"/>
        </w:rPr>
        <w:t>других,</w:t>
      </w:r>
      <w:r>
        <w:rPr>
          <w:color w:val="20272D"/>
          <w:spacing w:val="1"/>
          <w:sz w:val="24"/>
        </w:rPr>
        <w:t xml:space="preserve"> </w:t>
      </w:r>
      <w:r>
        <w:rPr>
          <w:color w:val="20272D"/>
          <w:sz w:val="24"/>
        </w:rPr>
        <w:t>аргументировать</w:t>
      </w:r>
      <w:r>
        <w:rPr>
          <w:color w:val="20272D"/>
          <w:spacing w:val="-1"/>
          <w:sz w:val="24"/>
        </w:rPr>
        <w:t xml:space="preserve"> </w:t>
      </w:r>
      <w:r>
        <w:rPr>
          <w:color w:val="20272D"/>
          <w:sz w:val="24"/>
        </w:rPr>
        <w:t>свою</w:t>
      </w:r>
      <w:r>
        <w:rPr>
          <w:color w:val="20272D"/>
          <w:spacing w:val="4"/>
          <w:sz w:val="24"/>
        </w:rPr>
        <w:t xml:space="preserve"> </w:t>
      </w:r>
      <w:r>
        <w:rPr>
          <w:color w:val="20272D"/>
          <w:sz w:val="24"/>
        </w:rPr>
        <w:t>позицию, мнение;</w:t>
      </w:r>
    </w:p>
    <w:p w:rsidR="00A97E3A" w:rsidRDefault="00A97E3A" w:rsidP="008D0D1C">
      <w:pPr>
        <w:pStyle w:val="a5"/>
        <w:numPr>
          <w:ilvl w:val="1"/>
          <w:numId w:val="103"/>
        </w:numPr>
        <w:tabs>
          <w:tab w:val="left" w:pos="1901"/>
        </w:tabs>
        <w:spacing w:line="276" w:lineRule="auto"/>
        <w:ind w:right="197" w:firstLine="0"/>
        <w:rPr>
          <w:color w:val="20272D"/>
          <w:sz w:val="24"/>
        </w:rPr>
      </w:pPr>
      <w:r>
        <w:rPr>
          <w:color w:val="20272D"/>
          <w:sz w:val="24"/>
        </w:rPr>
        <w:t>проводить</w:t>
      </w:r>
      <w:r>
        <w:rPr>
          <w:color w:val="20272D"/>
          <w:spacing w:val="1"/>
          <w:sz w:val="24"/>
        </w:rPr>
        <w:t xml:space="preserve"> </w:t>
      </w:r>
      <w:r>
        <w:rPr>
          <w:color w:val="20272D"/>
          <w:sz w:val="24"/>
        </w:rPr>
        <w:t>по</w:t>
      </w:r>
      <w:r>
        <w:rPr>
          <w:color w:val="20272D"/>
          <w:spacing w:val="1"/>
          <w:sz w:val="24"/>
        </w:rPr>
        <w:t xml:space="preserve"> </w:t>
      </w:r>
      <w:r>
        <w:rPr>
          <w:color w:val="20272D"/>
          <w:sz w:val="24"/>
        </w:rPr>
        <w:t>самостоятельно</w:t>
      </w:r>
      <w:r>
        <w:rPr>
          <w:color w:val="20272D"/>
          <w:spacing w:val="1"/>
          <w:sz w:val="24"/>
        </w:rPr>
        <w:t xml:space="preserve"> </w:t>
      </w:r>
      <w:r>
        <w:rPr>
          <w:color w:val="20272D"/>
          <w:sz w:val="24"/>
        </w:rPr>
        <w:t>составленному</w:t>
      </w:r>
      <w:r>
        <w:rPr>
          <w:color w:val="20272D"/>
          <w:spacing w:val="1"/>
          <w:sz w:val="24"/>
        </w:rPr>
        <w:t xml:space="preserve"> </w:t>
      </w:r>
      <w:r>
        <w:rPr>
          <w:color w:val="20272D"/>
          <w:sz w:val="24"/>
        </w:rPr>
        <w:t>плану</w:t>
      </w:r>
      <w:r>
        <w:rPr>
          <w:color w:val="20272D"/>
          <w:spacing w:val="1"/>
          <w:sz w:val="24"/>
        </w:rPr>
        <w:t xml:space="preserve"> </w:t>
      </w:r>
      <w:r>
        <w:rPr>
          <w:color w:val="20272D"/>
          <w:sz w:val="24"/>
        </w:rPr>
        <w:t>опыт,</w:t>
      </w:r>
      <w:r>
        <w:rPr>
          <w:color w:val="20272D"/>
          <w:spacing w:val="1"/>
          <w:sz w:val="24"/>
        </w:rPr>
        <w:t xml:space="preserve"> </w:t>
      </w:r>
      <w:r>
        <w:rPr>
          <w:color w:val="20272D"/>
          <w:sz w:val="24"/>
        </w:rPr>
        <w:t>несложный</w:t>
      </w:r>
      <w:r>
        <w:rPr>
          <w:color w:val="20272D"/>
          <w:spacing w:val="1"/>
          <w:sz w:val="24"/>
        </w:rPr>
        <w:t xml:space="preserve"> </w:t>
      </w:r>
      <w:r>
        <w:rPr>
          <w:color w:val="20272D"/>
          <w:sz w:val="24"/>
        </w:rPr>
        <w:t>эксперимент,</w:t>
      </w:r>
      <w:r>
        <w:rPr>
          <w:color w:val="20272D"/>
          <w:spacing w:val="1"/>
          <w:sz w:val="24"/>
        </w:rPr>
        <w:t xml:space="preserve"> </w:t>
      </w:r>
      <w:r>
        <w:rPr>
          <w:color w:val="20272D"/>
          <w:sz w:val="24"/>
        </w:rPr>
        <w:t>небольшое</w:t>
      </w:r>
      <w:r>
        <w:rPr>
          <w:color w:val="20272D"/>
          <w:spacing w:val="1"/>
          <w:sz w:val="24"/>
        </w:rPr>
        <w:t xml:space="preserve"> </w:t>
      </w:r>
      <w:r>
        <w:rPr>
          <w:color w:val="20272D"/>
          <w:sz w:val="24"/>
        </w:rPr>
        <w:t>исследование</w:t>
      </w:r>
      <w:r>
        <w:rPr>
          <w:color w:val="20272D"/>
          <w:spacing w:val="1"/>
          <w:sz w:val="24"/>
        </w:rPr>
        <w:t xml:space="preserve"> </w:t>
      </w:r>
      <w:r>
        <w:rPr>
          <w:color w:val="20272D"/>
          <w:sz w:val="24"/>
        </w:rPr>
        <w:t>по</w:t>
      </w:r>
      <w:r>
        <w:rPr>
          <w:color w:val="20272D"/>
          <w:spacing w:val="1"/>
          <w:sz w:val="24"/>
        </w:rPr>
        <w:t xml:space="preserve"> </w:t>
      </w:r>
      <w:r>
        <w:rPr>
          <w:color w:val="20272D"/>
          <w:sz w:val="24"/>
        </w:rPr>
        <w:t>установлению</w:t>
      </w:r>
      <w:r>
        <w:rPr>
          <w:color w:val="20272D"/>
          <w:spacing w:val="1"/>
          <w:sz w:val="24"/>
        </w:rPr>
        <w:t xml:space="preserve"> </w:t>
      </w:r>
      <w:r>
        <w:rPr>
          <w:color w:val="20272D"/>
          <w:sz w:val="24"/>
        </w:rPr>
        <w:t>особенностей</w:t>
      </w:r>
      <w:r>
        <w:rPr>
          <w:color w:val="20272D"/>
          <w:spacing w:val="1"/>
          <w:sz w:val="24"/>
        </w:rPr>
        <w:t xml:space="preserve"> </w:t>
      </w:r>
      <w:r>
        <w:rPr>
          <w:color w:val="20272D"/>
          <w:sz w:val="24"/>
        </w:rPr>
        <w:t>объекта</w:t>
      </w:r>
      <w:r>
        <w:rPr>
          <w:color w:val="20272D"/>
          <w:spacing w:val="1"/>
          <w:sz w:val="24"/>
        </w:rPr>
        <w:t xml:space="preserve"> </w:t>
      </w:r>
      <w:r>
        <w:rPr>
          <w:color w:val="20272D"/>
          <w:sz w:val="24"/>
        </w:rPr>
        <w:t>изучения,</w:t>
      </w:r>
      <w:r>
        <w:rPr>
          <w:color w:val="20272D"/>
          <w:spacing w:val="1"/>
          <w:sz w:val="24"/>
        </w:rPr>
        <w:t xml:space="preserve"> </w:t>
      </w:r>
      <w:r>
        <w:rPr>
          <w:color w:val="20272D"/>
          <w:sz w:val="24"/>
        </w:rPr>
        <w:t>причинно-</w:t>
      </w:r>
      <w:r>
        <w:rPr>
          <w:color w:val="20272D"/>
          <w:spacing w:val="-57"/>
          <w:sz w:val="24"/>
        </w:rPr>
        <w:t xml:space="preserve"> </w:t>
      </w:r>
      <w:r>
        <w:rPr>
          <w:color w:val="20272D"/>
          <w:sz w:val="24"/>
        </w:rPr>
        <w:t>следственных связей и</w:t>
      </w:r>
      <w:r>
        <w:rPr>
          <w:color w:val="20272D"/>
          <w:spacing w:val="-2"/>
          <w:sz w:val="24"/>
        </w:rPr>
        <w:t xml:space="preserve"> </w:t>
      </w:r>
      <w:r>
        <w:rPr>
          <w:color w:val="20272D"/>
          <w:sz w:val="24"/>
        </w:rPr>
        <w:t>зависимостей</w:t>
      </w:r>
      <w:r>
        <w:rPr>
          <w:color w:val="20272D"/>
          <w:spacing w:val="-1"/>
          <w:sz w:val="24"/>
        </w:rPr>
        <w:t xml:space="preserve"> </w:t>
      </w:r>
      <w:r>
        <w:rPr>
          <w:color w:val="20272D"/>
          <w:sz w:val="24"/>
        </w:rPr>
        <w:t>объектов</w:t>
      </w:r>
      <w:r>
        <w:rPr>
          <w:color w:val="20272D"/>
          <w:spacing w:val="-3"/>
          <w:sz w:val="24"/>
        </w:rPr>
        <w:t xml:space="preserve"> </w:t>
      </w:r>
      <w:r>
        <w:rPr>
          <w:color w:val="20272D"/>
          <w:sz w:val="24"/>
        </w:rPr>
        <w:t>между</w:t>
      </w:r>
      <w:r>
        <w:rPr>
          <w:color w:val="20272D"/>
          <w:spacing w:val="-10"/>
          <w:sz w:val="24"/>
        </w:rPr>
        <w:t xml:space="preserve"> </w:t>
      </w:r>
      <w:r>
        <w:rPr>
          <w:color w:val="20272D"/>
          <w:sz w:val="24"/>
        </w:rPr>
        <w:t>собой;</w:t>
      </w:r>
    </w:p>
    <w:p w:rsidR="00A97E3A" w:rsidRDefault="00A97E3A" w:rsidP="008D0D1C">
      <w:pPr>
        <w:pStyle w:val="a5"/>
        <w:numPr>
          <w:ilvl w:val="1"/>
          <w:numId w:val="103"/>
        </w:numPr>
        <w:tabs>
          <w:tab w:val="left" w:pos="1956"/>
        </w:tabs>
        <w:spacing w:line="278" w:lineRule="auto"/>
        <w:ind w:right="207" w:firstLine="0"/>
        <w:rPr>
          <w:color w:val="20272D"/>
          <w:sz w:val="24"/>
        </w:rPr>
      </w:pPr>
      <w:r>
        <w:rPr>
          <w:color w:val="20272D"/>
          <w:sz w:val="24"/>
        </w:rPr>
        <w:t>оценивать</w:t>
      </w:r>
      <w:r>
        <w:rPr>
          <w:color w:val="20272D"/>
          <w:spacing w:val="1"/>
          <w:sz w:val="24"/>
        </w:rPr>
        <w:t xml:space="preserve"> </w:t>
      </w:r>
      <w:r>
        <w:rPr>
          <w:color w:val="20272D"/>
          <w:sz w:val="24"/>
        </w:rPr>
        <w:t>на</w:t>
      </w:r>
      <w:r>
        <w:rPr>
          <w:color w:val="20272D"/>
          <w:spacing w:val="1"/>
          <w:sz w:val="24"/>
        </w:rPr>
        <w:t xml:space="preserve"> </w:t>
      </w:r>
      <w:r>
        <w:rPr>
          <w:color w:val="20272D"/>
          <w:sz w:val="24"/>
        </w:rPr>
        <w:t>применимость</w:t>
      </w:r>
      <w:r>
        <w:rPr>
          <w:color w:val="20272D"/>
          <w:spacing w:val="1"/>
          <w:sz w:val="24"/>
        </w:rPr>
        <w:t xml:space="preserve"> </w:t>
      </w:r>
      <w:r>
        <w:rPr>
          <w:color w:val="20272D"/>
          <w:sz w:val="24"/>
        </w:rPr>
        <w:t>и</w:t>
      </w:r>
      <w:r>
        <w:rPr>
          <w:color w:val="20272D"/>
          <w:spacing w:val="1"/>
          <w:sz w:val="24"/>
        </w:rPr>
        <w:t xml:space="preserve"> </w:t>
      </w:r>
      <w:r>
        <w:rPr>
          <w:color w:val="20272D"/>
          <w:sz w:val="24"/>
        </w:rPr>
        <w:t>достоверность</w:t>
      </w:r>
      <w:r>
        <w:rPr>
          <w:color w:val="20272D"/>
          <w:spacing w:val="1"/>
          <w:sz w:val="24"/>
        </w:rPr>
        <w:t xml:space="preserve"> </w:t>
      </w:r>
      <w:r>
        <w:rPr>
          <w:color w:val="20272D"/>
          <w:sz w:val="24"/>
        </w:rPr>
        <w:t>информации,</w:t>
      </w:r>
      <w:r>
        <w:rPr>
          <w:color w:val="20272D"/>
          <w:spacing w:val="1"/>
          <w:sz w:val="24"/>
        </w:rPr>
        <w:t xml:space="preserve"> </w:t>
      </w:r>
      <w:r>
        <w:rPr>
          <w:color w:val="20272D"/>
          <w:sz w:val="24"/>
        </w:rPr>
        <w:t>полученной</w:t>
      </w:r>
      <w:r>
        <w:rPr>
          <w:color w:val="20272D"/>
          <w:spacing w:val="1"/>
          <w:sz w:val="24"/>
        </w:rPr>
        <w:t xml:space="preserve"> </w:t>
      </w:r>
      <w:r>
        <w:rPr>
          <w:color w:val="20272D"/>
          <w:sz w:val="24"/>
        </w:rPr>
        <w:t>в</w:t>
      </w:r>
      <w:r>
        <w:rPr>
          <w:color w:val="20272D"/>
          <w:spacing w:val="1"/>
          <w:sz w:val="24"/>
        </w:rPr>
        <w:t xml:space="preserve"> </w:t>
      </w:r>
      <w:r>
        <w:rPr>
          <w:color w:val="20272D"/>
          <w:sz w:val="24"/>
        </w:rPr>
        <w:t>ходе</w:t>
      </w:r>
      <w:r>
        <w:rPr>
          <w:color w:val="20272D"/>
          <w:spacing w:val="1"/>
          <w:sz w:val="24"/>
        </w:rPr>
        <w:t xml:space="preserve"> </w:t>
      </w:r>
      <w:r>
        <w:rPr>
          <w:color w:val="20272D"/>
          <w:sz w:val="24"/>
        </w:rPr>
        <w:t>исследования</w:t>
      </w:r>
      <w:r>
        <w:rPr>
          <w:color w:val="20272D"/>
          <w:spacing w:val="-1"/>
          <w:sz w:val="24"/>
        </w:rPr>
        <w:t xml:space="preserve"> </w:t>
      </w:r>
      <w:r>
        <w:rPr>
          <w:color w:val="20272D"/>
          <w:sz w:val="24"/>
        </w:rPr>
        <w:t>(эксперимента);</w:t>
      </w:r>
    </w:p>
    <w:p w:rsidR="00A97E3A" w:rsidRDefault="00A97E3A" w:rsidP="008D0D1C">
      <w:pPr>
        <w:pStyle w:val="a5"/>
        <w:numPr>
          <w:ilvl w:val="1"/>
          <w:numId w:val="103"/>
        </w:numPr>
        <w:tabs>
          <w:tab w:val="left" w:pos="1901"/>
        </w:tabs>
        <w:spacing w:line="276" w:lineRule="auto"/>
        <w:ind w:right="207" w:firstLine="0"/>
        <w:rPr>
          <w:color w:val="20272D"/>
          <w:sz w:val="24"/>
        </w:rPr>
      </w:pPr>
      <w:r>
        <w:rPr>
          <w:color w:val="20272D"/>
          <w:sz w:val="24"/>
        </w:rPr>
        <w:t>самостоятельно</w:t>
      </w:r>
      <w:r>
        <w:rPr>
          <w:color w:val="20272D"/>
          <w:spacing w:val="1"/>
          <w:sz w:val="24"/>
        </w:rPr>
        <w:t xml:space="preserve"> </w:t>
      </w:r>
      <w:r>
        <w:rPr>
          <w:color w:val="20272D"/>
          <w:sz w:val="24"/>
        </w:rPr>
        <w:t>формулировать</w:t>
      </w:r>
      <w:r>
        <w:rPr>
          <w:color w:val="20272D"/>
          <w:spacing w:val="1"/>
          <w:sz w:val="24"/>
        </w:rPr>
        <w:t xml:space="preserve"> </w:t>
      </w:r>
      <w:r>
        <w:rPr>
          <w:color w:val="20272D"/>
          <w:sz w:val="24"/>
        </w:rPr>
        <w:t>обобщения</w:t>
      </w:r>
      <w:r>
        <w:rPr>
          <w:color w:val="20272D"/>
          <w:spacing w:val="1"/>
          <w:sz w:val="24"/>
        </w:rPr>
        <w:t xml:space="preserve"> </w:t>
      </w:r>
      <w:r>
        <w:rPr>
          <w:color w:val="20272D"/>
          <w:sz w:val="24"/>
        </w:rPr>
        <w:t>и</w:t>
      </w:r>
      <w:r>
        <w:rPr>
          <w:color w:val="20272D"/>
          <w:spacing w:val="1"/>
          <w:sz w:val="24"/>
        </w:rPr>
        <w:t xml:space="preserve"> </w:t>
      </w:r>
      <w:r>
        <w:rPr>
          <w:color w:val="20272D"/>
          <w:sz w:val="24"/>
        </w:rPr>
        <w:t>выводы</w:t>
      </w:r>
      <w:r>
        <w:rPr>
          <w:color w:val="20272D"/>
          <w:spacing w:val="1"/>
          <w:sz w:val="24"/>
        </w:rPr>
        <w:t xml:space="preserve"> </w:t>
      </w:r>
      <w:r>
        <w:rPr>
          <w:color w:val="20272D"/>
          <w:sz w:val="24"/>
        </w:rPr>
        <w:t>по</w:t>
      </w:r>
      <w:r>
        <w:rPr>
          <w:color w:val="20272D"/>
          <w:spacing w:val="1"/>
          <w:sz w:val="24"/>
        </w:rPr>
        <w:t xml:space="preserve"> </w:t>
      </w:r>
      <w:r>
        <w:rPr>
          <w:color w:val="20272D"/>
          <w:sz w:val="24"/>
        </w:rPr>
        <w:t>результатам</w:t>
      </w:r>
      <w:r>
        <w:rPr>
          <w:color w:val="20272D"/>
          <w:spacing w:val="1"/>
          <w:sz w:val="24"/>
        </w:rPr>
        <w:t xml:space="preserve"> </w:t>
      </w:r>
      <w:r>
        <w:rPr>
          <w:color w:val="20272D"/>
          <w:sz w:val="24"/>
        </w:rPr>
        <w:t>проведенного</w:t>
      </w:r>
      <w:r>
        <w:rPr>
          <w:color w:val="20272D"/>
          <w:spacing w:val="1"/>
          <w:sz w:val="24"/>
        </w:rPr>
        <w:t xml:space="preserve"> </w:t>
      </w:r>
      <w:r>
        <w:rPr>
          <w:color w:val="20272D"/>
          <w:sz w:val="24"/>
        </w:rPr>
        <w:t>наблюдения,</w:t>
      </w:r>
      <w:r>
        <w:rPr>
          <w:color w:val="20272D"/>
          <w:spacing w:val="1"/>
          <w:sz w:val="24"/>
        </w:rPr>
        <w:t xml:space="preserve"> </w:t>
      </w:r>
      <w:r>
        <w:rPr>
          <w:color w:val="20272D"/>
          <w:sz w:val="24"/>
        </w:rPr>
        <w:t>опыта,</w:t>
      </w:r>
      <w:r>
        <w:rPr>
          <w:color w:val="20272D"/>
          <w:spacing w:val="1"/>
          <w:sz w:val="24"/>
        </w:rPr>
        <w:t xml:space="preserve"> </w:t>
      </w:r>
      <w:r>
        <w:rPr>
          <w:color w:val="20272D"/>
          <w:sz w:val="24"/>
        </w:rPr>
        <w:t>исследования,</w:t>
      </w:r>
      <w:r>
        <w:rPr>
          <w:color w:val="20272D"/>
          <w:spacing w:val="1"/>
          <w:sz w:val="24"/>
        </w:rPr>
        <w:t xml:space="preserve"> </w:t>
      </w:r>
      <w:r>
        <w:rPr>
          <w:color w:val="20272D"/>
          <w:sz w:val="24"/>
        </w:rPr>
        <w:t>владеть</w:t>
      </w:r>
      <w:r>
        <w:rPr>
          <w:color w:val="20272D"/>
          <w:spacing w:val="1"/>
          <w:sz w:val="24"/>
        </w:rPr>
        <w:t xml:space="preserve"> </w:t>
      </w:r>
      <w:r>
        <w:rPr>
          <w:color w:val="20272D"/>
          <w:sz w:val="24"/>
        </w:rPr>
        <w:t>инструментами</w:t>
      </w:r>
      <w:r>
        <w:rPr>
          <w:color w:val="20272D"/>
          <w:spacing w:val="1"/>
          <w:sz w:val="24"/>
        </w:rPr>
        <w:t xml:space="preserve"> </w:t>
      </w:r>
      <w:r>
        <w:rPr>
          <w:color w:val="20272D"/>
          <w:sz w:val="24"/>
        </w:rPr>
        <w:t>оценки</w:t>
      </w:r>
      <w:r>
        <w:rPr>
          <w:color w:val="20272D"/>
          <w:spacing w:val="1"/>
          <w:sz w:val="24"/>
        </w:rPr>
        <w:t xml:space="preserve"> </w:t>
      </w:r>
      <w:r>
        <w:rPr>
          <w:color w:val="20272D"/>
          <w:sz w:val="24"/>
        </w:rPr>
        <w:t>достоверности</w:t>
      </w:r>
      <w:r>
        <w:rPr>
          <w:color w:val="20272D"/>
          <w:spacing w:val="1"/>
          <w:sz w:val="24"/>
        </w:rPr>
        <w:t xml:space="preserve"> </w:t>
      </w:r>
      <w:r>
        <w:rPr>
          <w:color w:val="20272D"/>
          <w:sz w:val="24"/>
        </w:rPr>
        <w:t>полученных выводов</w:t>
      </w:r>
      <w:r>
        <w:rPr>
          <w:color w:val="20272D"/>
          <w:spacing w:val="1"/>
          <w:sz w:val="24"/>
        </w:rPr>
        <w:t xml:space="preserve"> </w:t>
      </w:r>
      <w:r>
        <w:rPr>
          <w:color w:val="20272D"/>
          <w:sz w:val="24"/>
        </w:rPr>
        <w:t>и</w:t>
      </w:r>
      <w:r>
        <w:rPr>
          <w:color w:val="20272D"/>
          <w:spacing w:val="-2"/>
          <w:sz w:val="24"/>
        </w:rPr>
        <w:t xml:space="preserve"> </w:t>
      </w:r>
      <w:r>
        <w:rPr>
          <w:color w:val="20272D"/>
          <w:sz w:val="24"/>
        </w:rPr>
        <w:t>обобщений;</w:t>
      </w:r>
    </w:p>
    <w:p w:rsidR="00A97E3A" w:rsidRDefault="00A97E3A" w:rsidP="008D0D1C">
      <w:pPr>
        <w:pStyle w:val="a5"/>
        <w:numPr>
          <w:ilvl w:val="1"/>
          <w:numId w:val="103"/>
        </w:numPr>
        <w:tabs>
          <w:tab w:val="left" w:pos="1889"/>
        </w:tabs>
        <w:spacing w:line="276" w:lineRule="auto"/>
        <w:ind w:right="212" w:firstLine="0"/>
        <w:rPr>
          <w:color w:val="20272D"/>
          <w:sz w:val="24"/>
        </w:rPr>
      </w:pPr>
      <w:r>
        <w:rPr>
          <w:color w:val="20272D"/>
          <w:sz w:val="24"/>
        </w:rPr>
        <w:t>прогнозировать возможное дальнейшее развитие процессов, событий и их последствия в</w:t>
      </w:r>
      <w:r>
        <w:rPr>
          <w:color w:val="20272D"/>
          <w:spacing w:val="-57"/>
          <w:sz w:val="24"/>
        </w:rPr>
        <w:t xml:space="preserve"> </w:t>
      </w:r>
      <w:r>
        <w:rPr>
          <w:color w:val="20272D"/>
          <w:sz w:val="24"/>
        </w:rPr>
        <w:t>аналогичных или сходных ситуациях, выдвигать предположения об их развитии в новых</w:t>
      </w:r>
      <w:r>
        <w:rPr>
          <w:color w:val="20272D"/>
          <w:spacing w:val="1"/>
          <w:sz w:val="24"/>
        </w:rPr>
        <w:t xml:space="preserve"> </w:t>
      </w:r>
      <w:r>
        <w:rPr>
          <w:color w:val="20272D"/>
          <w:sz w:val="24"/>
        </w:rPr>
        <w:t>условиях</w:t>
      </w:r>
      <w:r>
        <w:rPr>
          <w:color w:val="20272D"/>
          <w:spacing w:val="2"/>
          <w:sz w:val="24"/>
        </w:rPr>
        <w:t xml:space="preserve"> </w:t>
      </w:r>
      <w:r>
        <w:rPr>
          <w:color w:val="20272D"/>
          <w:sz w:val="24"/>
        </w:rPr>
        <w:t>и</w:t>
      </w:r>
      <w:r>
        <w:rPr>
          <w:color w:val="20272D"/>
          <w:spacing w:val="-2"/>
          <w:sz w:val="24"/>
        </w:rPr>
        <w:t xml:space="preserve"> </w:t>
      </w:r>
      <w:r>
        <w:rPr>
          <w:color w:val="20272D"/>
          <w:sz w:val="24"/>
        </w:rPr>
        <w:t>контекстах;</w:t>
      </w:r>
    </w:p>
    <w:p w:rsidR="00A97E3A" w:rsidRDefault="00A97E3A" w:rsidP="008D0D1C">
      <w:pPr>
        <w:pStyle w:val="3"/>
        <w:numPr>
          <w:ilvl w:val="0"/>
          <w:numId w:val="99"/>
        </w:numPr>
        <w:tabs>
          <w:tab w:val="left" w:pos="1944"/>
        </w:tabs>
        <w:spacing w:line="272" w:lineRule="exact"/>
        <w:jc w:val="both"/>
        <w:rPr>
          <w:b w:val="0"/>
          <w:i w:val="0"/>
        </w:rPr>
      </w:pPr>
      <w:r>
        <w:rPr>
          <w:color w:val="20272D"/>
        </w:rPr>
        <w:t>работа</w:t>
      </w:r>
      <w:r>
        <w:rPr>
          <w:color w:val="20272D"/>
          <w:spacing w:val="-5"/>
        </w:rPr>
        <w:t xml:space="preserve"> </w:t>
      </w:r>
      <w:r>
        <w:rPr>
          <w:color w:val="20272D"/>
        </w:rPr>
        <w:t>с</w:t>
      </w:r>
      <w:r>
        <w:rPr>
          <w:color w:val="20272D"/>
          <w:spacing w:val="-5"/>
        </w:rPr>
        <w:t xml:space="preserve"> </w:t>
      </w:r>
      <w:r>
        <w:rPr>
          <w:color w:val="20272D"/>
        </w:rPr>
        <w:t>информацией</w:t>
      </w:r>
      <w:r>
        <w:rPr>
          <w:b w:val="0"/>
          <w:i w:val="0"/>
          <w:color w:val="20272D"/>
        </w:rPr>
        <w:t>:</w:t>
      </w:r>
    </w:p>
    <w:p w:rsidR="00A97E3A" w:rsidRDefault="00A97E3A" w:rsidP="008D0D1C">
      <w:pPr>
        <w:pStyle w:val="a5"/>
        <w:numPr>
          <w:ilvl w:val="1"/>
          <w:numId w:val="103"/>
        </w:numPr>
        <w:tabs>
          <w:tab w:val="left" w:pos="1829"/>
        </w:tabs>
        <w:spacing w:before="33" w:line="278" w:lineRule="auto"/>
        <w:ind w:right="245" w:firstLine="0"/>
        <w:jc w:val="left"/>
        <w:rPr>
          <w:color w:val="20272D"/>
          <w:sz w:val="24"/>
        </w:rPr>
      </w:pPr>
      <w:r>
        <w:rPr>
          <w:color w:val="20272D"/>
          <w:sz w:val="24"/>
        </w:rPr>
        <w:t>применять</w:t>
      </w:r>
      <w:r>
        <w:rPr>
          <w:color w:val="20272D"/>
          <w:spacing w:val="3"/>
          <w:sz w:val="24"/>
        </w:rPr>
        <w:t xml:space="preserve"> </w:t>
      </w:r>
      <w:r>
        <w:rPr>
          <w:color w:val="20272D"/>
          <w:sz w:val="24"/>
        </w:rPr>
        <w:t>различные</w:t>
      </w:r>
      <w:r>
        <w:rPr>
          <w:color w:val="20272D"/>
          <w:spacing w:val="-1"/>
          <w:sz w:val="24"/>
        </w:rPr>
        <w:t xml:space="preserve"> </w:t>
      </w:r>
      <w:r>
        <w:rPr>
          <w:color w:val="20272D"/>
          <w:sz w:val="24"/>
        </w:rPr>
        <w:t>методы,</w:t>
      </w:r>
      <w:r>
        <w:rPr>
          <w:color w:val="20272D"/>
          <w:spacing w:val="5"/>
          <w:sz w:val="24"/>
        </w:rPr>
        <w:t xml:space="preserve"> </w:t>
      </w:r>
      <w:r>
        <w:rPr>
          <w:color w:val="20272D"/>
          <w:sz w:val="24"/>
        </w:rPr>
        <w:t>инструменты</w:t>
      </w:r>
      <w:r>
        <w:rPr>
          <w:color w:val="20272D"/>
          <w:spacing w:val="5"/>
          <w:sz w:val="24"/>
        </w:rPr>
        <w:t xml:space="preserve"> </w:t>
      </w:r>
      <w:r>
        <w:rPr>
          <w:color w:val="20272D"/>
          <w:sz w:val="24"/>
        </w:rPr>
        <w:t>и</w:t>
      </w:r>
      <w:r>
        <w:rPr>
          <w:color w:val="20272D"/>
          <w:spacing w:val="5"/>
          <w:sz w:val="24"/>
        </w:rPr>
        <w:t xml:space="preserve"> </w:t>
      </w:r>
      <w:r>
        <w:rPr>
          <w:color w:val="20272D"/>
          <w:sz w:val="24"/>
        </w:rPr>
        <w:t>запросы</w:t>
      </w:r>
      <w:r>
        <w:rPr>
          <w:color w:val="20272D"/>
          <w:spacing w:val="2"/>
          <w:sz w:val="24"/>
        </w:rPr>
        <w:t xml:space="preserve"> </w:t>
      </w:r>
      <w:r>
        <w:rPr>
          <w:color w:val="20272D"/>
          <w:sz w:val="24"/>
        </w:rPr>
        <w:t>при</w:t>
      </w:r>
      <w:r>
        <w:rPr>
          <w:color w:val="20272D"/>
          <w:spacing w:val="3"/>
          <w:sz w:val="24"/>
        </w:rPr>
        <w:t xml:space="preserve"> </w:t>
      </w:r>
      <w:r>
        <w:rPr>
          <w:color w:val="20272D"/>
          <w:sz w:val="24"/>
        </w:rPr>
        <w:t>поиске</w:t>
      </w:r>
      <w:r>
        <w:rPr>
          <w:color w:val="20272D"/>
          <w:spacing w:val="1"/>
          <w:sz w:val="24"/>
        </w:rPr>
        <w:t xml:space="preserve"> </w:t>
      </w:r>
      <w:r>
        <w:rPr>
          <w:color w:val="20272D"/>
          <w:sz w:val="24"/>
        </w:rPr>
        <w:t>и</w:t>
      </w:r>
      <w:r>
        <w:rPr>
          <w:color w:val="20272D"/>
          <w:spacing w:val="1"/>
          <w:sz w:val="24"/>
        </w:rPr>
        <w:t xml:space="preserve"> </w:t>
      </w:r>
      <w:r>
        <w:rPr>
          <w:color w:val="20272D"/>
          <w:sz w:val="24"/>
        </w:rPr>
        <w:t>отборе</w:t>
      </w:r>
      <w:r>
        <w:rPr>
          <w:color w:val="20272D"/>
          <w:spacing w:val="1"/>
          <w:sz w:val="24"/>
        </w:rPr>
        <w:t xml:space="preserve"> </w:t>
      </w:r>
      <w:r>
        <w:rPr>
          <w:color w:val="20272D"/>
          <w:sz w:val="24"/>
        </w:rPr>
        <w:t>информации</w:t>
      </w:r>
      <w:r>
        <w:rPr>
          <w:color w:val="20272D"/>
          <w:spacing w:val="-57"/>
          <w:sz w:val="24"/>
        </w:rPr>
        <w:t xml:space="preserve"> </w:t>
      </w:r>
      <w:r>
        <w:rPr>
          <w:color w:val="20272D"/>
          <w:sz w:val="24"/>
        </w:rPr>
        <w:t>или</w:t>
      </w:r>
      <w:r>
        <w:rPr>
          <w:color w:val="20272D"/>
          <w:spacing w:val="-5"/>
          <w:sz w:val="24"/>
        </w:rPr>
        <w:t xml:space="preserve"> </w:t>
      </w:r>
      <w:r>
        <w:rPr>
          <w:color w:val="20272D"/>
          <w:sz w:val="24"/>
        </w:rPr>
        <w:t>данных</w:t>
      </w:r>
      <w:r>
        <w:rPr>
          <w:color w:val="20272D"/>
          <w:spacing w:val="-3"/>
          <w:sz w:val="24"/>
        </w:rPr>
        <w:t xml:space="preserve"> </w:t>
      </w:r>
      <w:r>
        <w:rPr>
          <w:color w:val="20272D"/>
          <w:sz w:val="24"/>
        </w:rPr>
        <w:t>из</w:t>
      </w:r>
      <w:r>
        <w:rPr>
          <w:color w:val="20272D"/>
          <w:spacing w:val="-7"/>
          <w:sz w:val="24"/>
        </w:rPr>
        <w:t xml:space="preserve"> </w:t>
      </w:r>
      <w:r>
        <w:rPr>
          <w:color w:val="20272D"/>
          <w:sz w:val="24"/>
        </w:rPr>
        <w:t>источников</w:t>
      </w:r>
      <w:r>
        <w:rPr>
          <w:color w:val="20272D"/>
          <w:spacing w:val="-5"/>
          <w:sz w:val="24"/>
        </w:rPr>
        <w:t xml:space="preserve"> </w:t>
      </w:r>
      <w:r>
        <w:rPr>
          <w:color w:val="20272D"/>
          <w:sz w:val="24"/>
        </w:rPr>
        <w:t>с</w:t>
      </w:r>
      <w:r>
        <w:rPr>
          <w:color w:val="20272D"/>
          <w:spacing w:val="-4"/>
          <w:sz w:val="24"/>
        </w:rPr>
        <w:t xml:space="preserve"> </w:t>
      </w:r>
      <w:r>
        <w:rPr>
          <w:color w:val="20272D"/>
          <w:sz w:val="24"/>
        </w:rPr>
        <w:t>учетом</w:t>
      </w:r>
      <w:r>
        <w:rPr>
          <w:color w:val="20272D"/>
          <w:spacing w:val="-6"/>
          <w:sz w:val="24"/>
        </w:rPr>
        <w:t xml:space="preserve"> </w:t>
      </w:r>
      <w:r>
        <w:rPr>
          <w:color w:val="20272D"/>
          <w:sz w:val="24"/>
        </w:rPr>
        <w:t>предложенной учебной</w:t>
      </w:r>
      <w:r>
        <w:rPr>
          <w:color w:val="20272D"/>
          <w:spacing w:val="-4"/>
          <w:sz w:val="24"/>
        </w:rPr>
        <w:t xml:space="preserve"> </w:t>
      </w:r>
      <w:r>
        <w:rPr>
          <w:color w:val="20272D"/>
          <w:sz w:val="24"/>
        </w:rPr>
        <w:t>задачи</w:t>
      </w:r>
      <w:r>
        <w:rPr>
          <w:color w:val="20272D"/>
          <w:spacing w:val="-4"/>
          <w:sz w:val="24"/>
        </w:rPr>
        <w:t xml:space="preserve"> </w:t>
      </w:r>
      <w:r>
        <w:rPr>
          <w:color w:val="20272D"/>
          <w:sz w:val="24"/>
        </w:rPr>
        <w:t>и</w:t>
      </w:r>
      <w:r>
        <w:rPr>
          <w:color w:val="20272D"/>
          <w:spacing w:val="-7"/>
          <w:sz w:val="24"/>
        </w:rPr>
        <w:t xml:space="preserve"> </w:t>
      </w:r>
      <w:r>
        <w:rPr>
          <w:color w:val="20272D"/>
          <w:sz w:val="24"/>
        </w:rPr>
        <w:t>заданных критериев;</w:t>
      </w:r>
    </w:p>
    <w:p w:rsidR="00A97E3A" w:rsidRDefault="00A97E3A" w:rsidP="008D0D1C">
      <w:pPr>
        <w:pStyle w:val="a5"/>
        <w:numPr>
          <w:ilvl w:val="1"/>
          <w:numId w:val="103"/>
        </w:numPr>
        <w:tabs>
          <w:tab w:val="left" w:pos="2001"/>
          <w:tab w:val="left" w:pos="2002"/>
          <w:tab w:val="left" w:pos="3268"/>
          <w:tab w:val="left" w:pos="5052"/>
          <w:tab w:val="left" w:pos="7234"/>
          <w:tab w:val="left" w:pos="7601"/>
          <w:tab w:val="left" w:pos="9689"/>
        </w:tabs>
        <w:spacing w:line="278" w:lineRule="auto"/>
        <w:ind w:right="221" w:firstLine="0"/>
        <w:jc w:val="left"/>
        <w:rPr>
          <w:color w:val="20272D"/>
          <w:sz w:val="24"/>
        </w:rPr>
      </w:pPr>
      <w:r>
        <w:rPr>
          <w:color w:val="20272D"/>
          <w:sz w:val="24"/>
        </w:rPr>
        <w:t>выбирать,</w:t>
      </w:r>
      <w:r>
        <w:rPr>
          <w:color w:val="20272D"/>
          <w:sz w:val="24"/>
        </w:rPr>
        <w:tab/>
        <w:t>анализировать,</w:t>
      </w:r>
      <w:r>
        <w:rPr>
          <w:color w:val="20272D"/>
          <w:sz w:val="24"/>
        </w:rPr>
        <w:tab/>
        <w:t>систематизировать</w:t>
      </w:r>
      <w:r>
        <w:rPr>
          <w:color w:val="20272D"/>
          <w:sz w:val="24"/>
        </w:rPr>
        <w:tab/>
        <w:t>и</w:t>
      </w:r>
      <w:r>
        <w:rPr>
          <w:color w:val="20272D"/>
          <w:sz w:val="24"/>
        </w:rPr>
        <w:tab/>
        <w:t>интерпретировать</w:t>
      </w:r>
      <w:r>
        <w:rPr>
          <w:color w:val="20272D"/>
          <w:sz w:val="24"/>
        </w:rPr>
        <w:tab/>
        <w:t>информацию</w:t>
      </w:r>
      <w:r>
        <w:rPr>
          <w:color w:val="20272D"/>
          <w:spacing w:val="-57"/>
          <w:sz w:val="24"/>
        </w:rPr>
        <w:t xml:space="preserve"> </w:t>
      </w:r>
      <w:r>
        <w:rPr>
          <w:color w:val="20272D"/>
          <w:sz w:val="24"/>
        </w:rPr>
        <w:t>различных</w:t>
      </w:r>
      <w:r>
        <w:rPr>
          <w:color w:val="20272D"/>
          <w:spacing w:val="2"/>
          <w:sz w:val="24"/>
        </w:rPr>
        <w:t xml:space="preserve"> </w:t>
      </w:r>
      <w:r>
        <w:rPr>
          <w:color w:val="20272D"/>
          <w:sz w:val="24"/>
        </w:rPr>
        <w:t>видов и форм представления;</w:t>
      </w:r>
    </w:p>
    <w:p w:rsidR="00A97E3A" w:rsidRDefault="00A97E3A" w:rsidP="008D0D1C">
      <w:pPr>
        <w:pStyle w:val="a5"/>
        <w:numPr>
          <w:ilvl w:val="1"/>
          <w:numId w:val="103"/>
        </w:numPr>
        <w:tabs>
          <w:tab w:val="left" w:pos="1831"/>
        </w:tabs>
        <w:spacing w:line="276" w:lineRule="auto"/>
        <w:ind w:right="244" w:firstLine="0"/>
        <w:jc w:val="left"/>
        <w:rPr>
          <w:color w:val="20272D"/>
          <w:sz w:val="24"/>
        </w:rPr>
      </w:pPr>
      <w:r>
        <w:rPr>
          <w:color w:val="20272D"/>
          <w:sz w:val="24"/>
        </w:rPr>
        <w:t>находить</w:t>
      </w:r>
      <w:r>
        <w:rPr>
          <w:color w:val="20272D"/>
          <w:spacing w:val="7"/>
          <w:sz w:val="24"/>
        </w:rPr>
        <w:t xml:space="preserve"> </w:t>
      </w:r>
      <w:r>
        <w:rPr>
          <w:color w:val="20272D"/>
          <w:sz w:val="24"/>
        </w:rPr>
        <w:t>сходные</w:t>
      </w:r>
      <w:r>
        <w:rPr>
          <w:color w:val="20272D"/>
          <w:spacing w:val="5"/>
          <w:sz w:val="24"/>
        </w:rPr>
        <w:t xml:space="preserve"> </w:t>
      </w:r>
      <w:r>
        <w:rPr>
          <w:color w:val="20272D"/>
          <w:sz w:val="24"/>
        </w:rPr>
        <w:t>аргументы</w:t>
      </w:r>
      <w:r>
        <w:rPr>
          <w:color w:val="20272D"/>
          <w:spacing w:val="6"/>
          <w:sz w:val="24"/>
        </w:rPr>
        <w:t xml:space="preserve"> </w:t>
      </w:r>
      <w:r>
        <w:rPr>
          <w:color w:val="20272D"/>
          <w:sz w:val="24"/>
        </w:rPr>
        <w:t>(подтверждающие</w:t>
      </w:r>
      <w:r>
        <w:rPr>
          <w:color w:val="20272D"/>
          <w:spacing w:val="6"/>
          <w:sz w:val="24"/>
        </w:rPr>
        <w:t xml:space="preserve"> </w:t>
      </w:r>
      <w:r>
        <w:rPr>
          <w:color w:val="20272D"/>
          <w:sz w:val="24"/>
        </w:rPr>
        <w:t>или</w:t>
      </w:r>
      <w:r>
        <w:rPr>
          <w:color w:val="20272D"/>
          <w:spacing w:val="10"/>
          <w:sz w:val="24"/>
        </w:rPr>
        <w:t xml:space="preserve"> </w:t>
      </w:r>
      <w:r>
        <w:rPr>
          <w:color w:val="20272D"/>
          <w:sz w:val="24"/>
        </w:rPr>
        <w:t>опровергающие</w:t>
      </w:r>
      <w:r>
        <w:rPr>
          <w:color w:val="20272D"/>
          <w:spacing w:val="6"/>
          <w:sz w:val="24"/>
        </w:rPr>
        <w:t xml:space="preserve"> </w:t>
      </w:r>
      <w:r>
        <w:rPr>
          <w:color w:val="20272D"/>
          <w:sz w:val="24"/>
        </w:rPr>
        <w:t>одну</w:t>
      </w:r>
      <w:r>
        <w:rPr>
          <w:color w:val="20272D"/>
          <w:spacing w:val="-6"/>
          <w:sz w:val="24"/>
        </w:rPr>
        <w:t xml:space="preserve"> </w:t>
      </w:r>
      <w:r>
        <w:rPr>
          <w:color w:val="20272D"/>
          <w:sz w:val="24"/>
        </w:rPr>
        <w:t>и</w:t>
      </w:r>
      <w:r>
        <w:rPr>
          <w:color w:val="20272D"/>
          <w:spacing w:val="9"/>
          <w:sz w:val="24"/>
        </w:rPr>
        <w:t xml:space="preserve"> </w:t>
      </w:r>
      <w:r>
        <w:rPr>
          <w:color w:val="20272D"/>
          <w:sz w:val="24"/>
        </w:rPr>
        <w:t>ту</w:t>
      </w:r>
      <w:r>
        <w:rPr>
          <w:color w:val="20272D"/>
          <w:spacing w:val="-1"/>
          <w:sz w:val="24"/>
        </w:rPr>
        <w:t xml:space="preserve"> </w:t>
      </w:r>
      <w:r>
        <w:rPr>
          <w:color w:val="20272D"/>
          <w:sz w:val="24"/>
        </w:rPr>
        <w:t>же</w:t>
      </w:r>
      <w:r>
        <w:rPr>
          <w:color w:val="20272D"/>
          <w:spacing w:val="5"/>
          <w:sz w:val="24"/>
        </w:rPr>
        <w:t xml:space="preserve"> </w:t>
      </w:r>
      <w:r>
        <w:rPr>
          <w:color w:val="20272D"/>
          <w:sz w:val="24"/>
        </w:rPr>
        <w:t>идею,</w:t>
      </w:r>
      <w:r>
        <w:rPr>
          <w:color w:val="20272D"/>
          <w:spacing w:val="-57"/>
          <w:sz w:val="24"/>
        </w:rPr>
        <w:t xml:space="preserve"> </w:t>
      </w:r>
      <w:r>
        <w:rPr>
          <w:color w:val="20272D"/>
          <w:sz w:val="24"/>
        </w:rPr>
        <w:t>версию)</w:t>
      </w:r>
      <w:r>
        <w:rPr>
          <w:color w:val="20272D"/>
          <w:spacing w:val="-2"/>
          <w:sz w:val="24"/>
        </w:rPr>
        <w:t xml:space="preserve"> </w:t>
      </w:r>
      <w:r>
        <w:rPr>
          <w:color w:val="20272D"/>
          <w:sz w:val="24"/>
        </w:rPr>
        <w:t>в</w:t>
      </w:r>
      <w:r>
        <w:rPr>
          <w:color w:val="20272D"/>
          <w:spacing w:val="-3"/>
          <w:sz w:val="24"/>
        </w:rPr>
        <w:t xml:space="preserve"> </w:t>
      </w:r>
      <w:r>
        <w:rPr>
          <w:color w:val="20272D"/>
          <w:sz w:val="24"/>
        </w:rPr>
        <w:t>различных</w:t>
      </w:r>
      <w:r>
        <w:rPr>
          <w:color w:val="20272D"/>
          <w:spacing w:val="3"/>
          <w:sz w:val="24"/>
        </w:rPr>
        <w:t xml:space="preserve"> </w:t>
      </w:r>
      <w:r>
        <w:rPr>
          <w:color w:val="20272D"/>
          <w:sz w:val="24"/>
        </w:rPr>
        <w:t>информационных</w:t>
      </w:r>
      <w:r>
        <w:rPr>
          <w:color w:val="20272D"/>
          <w:spacing w:val="2"/>
          <w:sz w:val="24"/>
        </w:rPr>
        <w:t xml:space="preserve"> </w:t>
      </w:r>
      <w:r>
        <w:rPr>
          <w:color w:val="20272D"/>
          <w:sz w:val="24"/>
        </w:rPr>
        <w:t>источниках;</w:t>
      </w:r>
    </w:p>
    <w:p w:rsidR="00A97E3A" w:rsidRDefault="00A97E3A" w:rsidP="00A97E3A">
      <w:pPr>
        <w:spacing w:line="276" w:lineRule="auto"/>
        <w:rPr>
          <w:sz w:val="24"/>
        </w:rPr>
        <w:sectPr w:rsidR="00A97E3A">
          <w:pgSz w:w="11930" w:h="16860"/>
          <w:pgMar w:top="480" w:right="640" w:bottom="440" w:left="20" w:header="0" w:footer="182" w:gutter="0"/>
          <w:cols w:space="720"/>
        </w:sectPr>
      </w:pPr>
    </w:p>
    <w:p w:rsidR="00A97E3A" w:rsidRDefault="00A97E3A" w:rsidP="008D0D1C">
      <w:pPr>
        <w:pStyle w:val="a5"/>
        <w:numPr>
          <w:ilvl w:val="1"/>
          <w:numId w:val="103"/>
        </w:numPr>
        <w:tabs>
          <w:tab w:val="left" w:pos="2006"/>
        </w:tabs>
        <w:spacing w:before="63" w:line="276" w:lineRule="auto"/>
        <w:ind w:right="203" w:firstLine="0"/>
        <w:rPr>
          <w:color w:val="20272D"/>
          <w:sz w:val="24"/>
        </w:rPr>
      </w:pPr>
      <w:r>
        <w:rPr>
          <w:color w:val="20272D"/>
          <w:sz w:val="24"/>
        </w:rPr>
        <w:lastRenderedPageBreak/>
        <w:t>самостоятельно</w:t>
      </w:r>
      <w:r>
        <w:rPr>
          <w:color w:val="20272D"/>
          <w:spacing w:val="1"/>
          <w:sz w:val="24"/>
        </w:rPr>
        <w:t xml:space="preserve"> </w:t>
      </w:r>
      <w:r>
        <w:rPr>
          <w:color w:val="20272D"/>
          <w:sz w:val="24"/>
        </w:rPr>
        <w:t>выбирать</w:t>
      </w:r>
      <w:r>
        <w:rPr>
          <w:color w:val="20272D"/>
          <w:spacing w:val="1"/>
          <w:sz w:val="24"/>
        </w:rPr>
        <w:t xml:space="preserve"> </w:t>
      </w:r>
      <w:r>
        <w:rPr>
          <w:color w:val="20272D"/>
          <w:sz w:val="24"/>
        </w:rPr>
        <w:t>оптимальную</w:t>
      </w:r>
      <w:r>
        <w:rPr>
          <w:color w:val="20272D"/>
          <w:spacing w:val="1"/>
          <w:sz w:val="24"/>
        </w:rPr>
        <w:t xml:space="preserve"> </w:t>
      </w:r>
      <w:r>
        <w:rPr>
          <w:color w:val="20272D"/>
          <w:sz w:val="24"/>
        </w:rPr>
        <w:t>форму</w:t>
      </w:r>
      <w:r>
        <w:rPr>
          <w:color w:val="20272D"/>
          <w:spacing w:val="1"/>
          <w:sz w:val="24"/>
        </w:rPr>
        <w:t xml:space="preserve"> </w:t>
      </w:r>
      <w:r>
        <w:rPr>
          <w:color w:val="20272D"/>
          <w:sz w:val="24"/>
        </w:rPr>
        <w:t>представления</w:t>
      </w:r>
      <w:r>
        <w:rPr>
          <w:color w:val="20272D"/>
          <w:spacing w:val="1"/>
          <w:sz w:val="24"/>
        </w:rPr>
        <w:t xml:space="preserve"> </w:t>
      </w:r>
      <w:r>
        <w:rPr>
          <w:color w:val="20272D"/>
          <w:sz w:val="24"/>
        </w:rPr>
        <w:t>информации</w:t>
      </w:r>
      <w:r>
        <w:rPr>
          <w:color w:val="20272D"/>
          <w:spacing w:val="1"/>
          <w:sz w:val="24"/>
        </w:rPr>
        <w:t xml:space="preserve"> </w:t>
      </w:r>
      <w:r>
        <w:rPr>
          <w:color w:val="20272D"/>
          <w:sz w:val="24"/>
        </w:rPr>
        <w:t>и</w:t>
      </w:r>
      <w:r>
        <w:rPr>
          <w:color w:val="20272D"/>
          <w:spacing w:val="-57"/>
          <w:sz w:val="24"/>
        </w:rPr>
        <w:t xml:space="preserve"> </w:t>
      </w:r>
      <w:r>
        <w:rPr>
          <w:color w:val="20272D"/>
          <w:sz w:val="24"/>
        </w:rPr>
        <w:t>иллюстрировать решаемые задачи несложными схемами, диаграммами, иной графикой и</w:t>
      </w:r>
      <w:r>
        <w:rPr>
          <w:color w:val="20272D"/>
          <w:spacing w:val="1"/>
          <w:sz w:val="24"/>
        </w:rPr>
        <w:t xml:space="preserve"> </w:t>
      </w:r>
      <w:r>
        <w:rPr>
          <w:color w:val="20272D"/>
          <w:sz w:val="24"/>
        </w:rPr>
        <w:t>их</w:t>
      </w:r>
      <w:r>
        <w:rPr>
          <w:color w:val="20272D"/>
          <w:spacing w:val="-4"/>
          <w:sz w:val="24"/>
        </w:rPr>
        <w:t xml:space="preserve"> </w:t>
      </w:r>
      <w:r>
        <w:rPr>
          <w:color w:val="20272D"/>
          <w:sz w:val="24"/>
        </w:rPr>
        <w:t>комбинациями;</w:t>
      </w:r>
    </w:p>
    <w:p w:rsidR="00A97E3A" w:rsidRDefault="00A97E3A" w:rsidP="008D0D1C">
      <w:pPr>
        <w:pStyle w:val="a5"/>
        <w:numPr>
          <w:ilvl w:val="1"/>
          <w:numId w:val="103"/>
        </w:numPr>
        <w:tabs>
          <w:tab w:val="left" w:pos="1925"/>
        </w:tabs>
        <w:spacing w:before="1" w:line="278" w:lineRule="auto"/>
        <w:ind w:right="208" w:firstLine="0"/>
        <w:rPr>
          <w:color w:val="20272D"/>
          <w:sz w:val="24"/>
        </w:rPr>
      </w:pPr>
      <w:r>
        <w:rPr>
          <w:color w:val="20272D"/>
          <w:sz w:val="24"/>
        </w:rPr>
        <w:t>оценивать</w:t>
      </w:r>
      <w:r>
        <w:rPr>
          <w:color w:val="20272D"/>
          <w:spacing w:val="1"/>
          <w:sz w:val="24"/>
        </w:rPr>
        <w:t xml:space="preserve"> </w:t>
      </w:r>
      <w:r>
        <w:rPr>
          <w:color w:val="20272D"/>
          <w:sz w:val="24"/>
        </w:rPr>
        <w:t>надежность</w:t>
      </w:r>
      <w:r>
        <w:rPr>
          <w:color w:val="20272D"/>
          <w:spacing w:val="1"/>
          <w:sz w:val="24"/>
        </w:rPr>
        <w:t xml:space="preserve"> </w:t>
      </w:r>
      <w:r>
        <w:rPr>
          <w:color w:val="20272D"/>
          <w:sz w:val="24"/>
        </w:rPr>
        <w:t>информации</w:t>
      </w:r>
      <w:r>
        <w:rPr>
          <w:color w:val="20272D"/>
          <w:spacing w:val="1"/>
          <w:sz w:val="24"/>
        </w:rPr>
        <w:t xml:space="preserve"> </w:t>
      </w:r>
      <w:r>
        <w:rPr>
          <w:color w:val="20272D"/>
          <w:sz w:val="24"/>
        </w:rPr>
        <w:t>по</w:t>
      </w:r>
      <w:r>
        <w:rPr>
          <w:color w:val="20272D"/>
          <w:spacing w:val="1"/>
          <w:sz w:val="24"/>
        </w:rPr>
        <w:t xml:space="preserve"> </w:t>
      </w:r>
      <w:r>
        <w:rPr>
          <w:color w:val="20272D"/>
          <w:sz w:val="24"/>
        </w:rPr>
        <w:t>критериям,</w:t>
      </w:r>
      <w:r>
        <w:rPr>
          <w:color w:val="20272D"/>
          <w:spacing w:val="1"/>
          <w:sz w:val="24"/>
        </w:rPr>
        <w:t xml:space="preserve"> </w:t>
      </w:r>
      <w:r>
        <w:rPr>
          <w:color w:val="20272D"/>
          <w:sz w:val="24"/>
        </w:rPr>
        <w:t>предложенным</w:t>
      </w:r>
      <w:r>
        <w:rPr>
          <w:color w:val="20272D"/>
          <w:spacing w:val="1"/>
          <w:sz w:val="24"/>
        </w:rPr>
        <w:t xml:space="preserve"> </w:t>
      </w:r>
      <w:r>
        <w:rPr>
          <w:color w:val="20272D"/>
          <w:sz w:val="24"/>
        </w:rPr>
        <w:t>педагогическим</w:t>
      </w:r>
      <w:r>
        <w:rPr>
          <w:color w:val="20272D"/>
          <w:spacing w:val="1"/>
          <w:sz w:val="24"/>
        </w:rPr>
        <w:t xml:space="preserve"> </w:t>
      </w:r>
      <w:r>
        <w:rPr>
          <w:color w:val="20272D"/>
          <w:sz w:val="24"/>
        </w:rPr>
        <w:t>работником</w:t>
      </w:r>
      <w:r>
        <w:rPr>
          <w:color w:val="20272D"/>
          <w:spacing w:val="-9"/>
          <w:sz w:val="24"/>
        </w:rPr>
        <w:t xml:space="preserve"> </w:t>
      </w:r>
      <w:r>
        <w:rPr>
          <w:color w:val="20272D"/>
          <w:sz w:val="24"/>
        </w:rPr>
        <w:t>или</w:t>
      </w:r>
      <w:r>
        <w:rPr>
          <w:color w:val="20272D"/>
          <w:spacing w:val="2"/>
          <w:sz w:val="24"/>
        </w:rPr>
        <w:t xml:space="preserve"> </w:t>
      </w:r>
      <w:r>
        <w:rPr>
          <w:color w:val="20272D"/>
          <w:sz w:val="24"/>
        </w:rPr>
        <w:t>сформулированным</w:t>
      </w:r>
      <w:r>
        <w:rPr>
          <w:color w:val="20272D"/>
          <w:spacing w:val="-3"/>
          <w:sz w:val="24"/>
        </w:rPr>
        <w:t xml:space="preserve"> </w:t>
      </w:r>
      <w:r>
        <w:rPr>
          <w:color w:val="20272D"/>
          <w:sz w:val="24"/>
        </w:rPr>
        <w:t>самостоятельно;</w:t>
      </w:r>
    </w:p>
    <w:p w:rsidR="00A97E3A" w:rsidRDefault="00A97E3A" w:rsidP="008D0D1C">
      <w:pPr>
        <w:pStyle w:val="a5"/>
        <w:numPr>
          <w:ilvl w:val="1"/>
          <w:numId w:val="103"/>
        </w:numPr>
        <w:tabs>
          <w:tab w:val="left" w:pos="1822"/>
        </w:tabs>
        <w:spacing w:line="272" w:lineRule="exact"/>
        <w:ind w:left="1821" w:hanging="140"/>
        <w:rPr>
          <w:color w:val="20272D"/>
          <w:sz w:val="24"/>
        </w:rPr>
      </w:pPr>
      <w:r>
        <w:rPr>
          <w:color w:val="20272D"/>
          <w:sz w:val="24"/>
        </w:rPr>
        <w:t>эффективно</w:t>
      </w:r>
      <w:r>
        <w:rPr>
          <w:color w:val="20272D"/>
          <w:spacing w:val="-12"/>
          <w:sz w:val="24"/>
        </w:rPr>
        <w:t xml:space="preserve"> </w:t>
      </w:r>
      <w:r>
        <w:rPr>
          <w:color w:val="20272D"/>
          <w:sz w:val="24"/>
        </w:rPr>
        <w:t>запоминать</w:t>
      </w:r>
      <w:r>
        <w:rPr>
          <w:color w:val="20272D"/>
          <w:spacing w:val="-5"/>
          <w:sz w:val="24"/>
        </w:rPr>
        <w:t xml:space="preserve"> </w:t>
      </w:r>
      <w:r>
        <w:rPr>
          <w:color w:val="20272D"/>
          <w:sz w:val="24"/>
        </w:rPr>
        <w:t>и</w:t>
      </w:r>
      <w:r>
        <w:rPr>
          <w:color w:val="20272D"/>
          <w:spacing w:val="-7"/>
          <w:sz w:val="24"/>
        </w:rPr>
        <w:t xml:space="preserve"> </w:t>
      </w:r>
      <w:r>
        <w:rPr>
          <w:color w:val="20272D"/>
          <w:sz w:val="24"/>
        </w:rPr>
        <w:t>систематизировать</w:t>
      </w:r>
      <w:r>
        <w:rPr>
          <w:color w:val="20272D"/>
          <w:spacing w:val="-9"/>
          <w:sz w:val="24"/>
        </w:rPr>
        <w:t xml:space="preserve"> </w:t>
      </w:r>
      <w:r>
        <w:rPr>
          <w:color w:val="20272D"/>
          <w:sz w:val="24"/>
        </w:rPr>
        <w:t>информацию.</w:t>
      </w:r>
    </w:p>
    <w:p w:rsidR="00A97E3A" w:rsidRDefault="00A97E3A" w:rsidP="00A97E3A">
      <w:pPr>
        <w:pStyle w:val="a3"/>
        <w:spacing w:before="43" w:line="276" w:lineRule="auto"/>
        <w:ind w:left="1682" w:right="202" w:firstLine="707"/>
      </w:pPr>
      <w:r>
        <w:rPr>
          <w:color w:val="20272D"/>
        </w:rPr>
        <w:t>Овладение</w:t>
      </w:r>
      <w:r>
        <w:rPr>
          <w:color w:val="20272D"/>
          <w:spacing w:val="1"/>
        </w:rPr>
        <w:t xml:space="preserve"> </w:t>
      </w:r>
      <w:r>
        <w:rPr>
          <w:color w:val="20272D"/>
        </w:rPr>
        <w:t>системой</w:t>
      </w:r>
      <w:r>
        <w:rPr>
          <w:color w:val="20272D"/>
          <w:spacing w:val="1"/>
        </w:rPr>
        <w:t xml:space="preserve"> </w:t>
      </w:r>
      <w:r>
        <w:rPr>
          <w:color w:val="20272D"/>
        </w:rPr>
        <w:t>универсальных</w:t>
      </w:r>
      <w:r>
        <w:rPr>
          <w:color w:val="20272D"/>
          <w:spacing w:val="1"/>
        </w:rPr>
        <w:t xml:space="preserve"> </w:t>
      </w:r>
      <w:r>
        <w:rPr>
          <w:color w:val="20272D"/>
        </w:rPr>
        <w:t>учебных</w:t>
      </w:r>
      <w:r>
        <w:rPr>
          <w:color w:val="20272D"/>
          <w:spacing w:val="1"/>
        </w:rPr>
        <w:t xml:space="preserve"> </w:t>
      </w:r>
      <w:r>
        <w:rPr>
          <w:color w:val="20272D"/>
        </w:rPr>
        <w:t>познавательных</w:t>
      </w:r>
      <w:r>
        <w:rPr>
          <w:color w:val="20272D"/>
          <w:spacing w:val="1"/>
        </w:rPr>
        <w:t xml:space="preserve"> </w:t>
      </w:r>
      <w:r>
        <w:rPr>
          <w:color w:val="20272D"/>
        </w:rPr>
        <w:t>действий</w:t>
      </w:r>
      <w:r>
        <w:rPr>
          <w:color w:val="20272D"/>
          <w:spacing w:val="1"/>
        </w:rPr>
        <w:t xml:space="preserve"> </w:t>
      </w:r>
      <w:r>
        <w:rPr>
          <w:color w:val="20272D"/>
        </w:rPr>
        <w:t>обеспечивает сформированность</w:t>
      </w:r>
      <w:r>
        <w:rPr>
          <w:color w:val="20272D"/>
          <w:spacing w:val="-1"/>
        </w:rPr>
        <w:t xml:space="preserve"> </w:t>
      </w:r>
      <w:r>
        <w:rPr>
          <w:color w:val="20272D"/>
        </w:rPr>
        <w:t>когнитивных</w:t>
      </w:r>
      <w:r>
        <w:rPr>
          <w:color w:val="20272D"/>
          <w:spacing w:val="3"/>
        </w:rPr>
        <w:t xml:space="preserve"> </w:t>
      </w:r>
      <w:r>
        <w:rPr>
          <w:color w:val="20272D"/>
        </w:rPr>
        <w:t>навыков у</w:t>
      </w:r>
      <w:r>
        <w:rPr>
          <w:color w:val="20272D"/>
          <w:spacing w:val="-10"/>
        </w:rPr>
        <w:t xml:space="preserve"> </w:t>
      </w:r>
      <w:r>
        <w:rPr>
          <w:color w:val="20272D"/>
        </w:rPr>
        <w:t>обучающихся.</w:t>
      </w:r>
    </w:p>
    <w:p w:rsidR="00A97E3A" w:rsidRDefault="00A97E3A" w:rsidP="008D0D1C">
      <w:pPr>
        <w:pStyle w:val="2"/>
        <w:numPr>
          <w:ilvl w:val="0"/>
          <w:numId w:val="100"/>
        </w:numPr>
        <w:tabs>
          <w:tab w:val="left" w:pos="1923"/>
        </w:tabs>
        <w:spacing w:before="6"/>
        <w:ind w:hanging="241"/>
      </w:pPr>
      <w:r>
        <w:rPr>
          <w:color w:val="20272D"/>
        </w:rPr>
        <w:t>Овладение</w:t>
      </w:r>
      <w:r>
        <w:rPr>
          <w:color w:val="20272D"/>
          <w:spacing w:val="-10"/>
        </w:rPr>
        <w:t xml:space="preserve"> </w:t>
      </w:r>
      <w:r>
        <w:rPr>
          <w:color w:val="20272D"/>
        </w:rPr>
        <w:t>универсальными</w:t>
      </w:r>
      <w:r>
        <w:rPr>
          <w:color w:val="20272D"/>
          <w:spacing w:val="-4"/>
        </w:rPr>
        <w:t xml:space="preserve"> </w:t>
      </w:r>
      <w:r>
        <w:rPr>
          <w:color w:val="20272D"/>
        </w:rPr>
        <w:t>учебными</w:t>
      </w:r>
      <w:r>
        <w:rPr>
          <w:color w:val="20272D"/>
          <w:spacing w:val="-5"/>
        </w:rPr>
        <w:t xml:space="preserve"> </w:t>
      </w:r>
      <w:r>
        <w:rPr>
          <w:color w:val="20272D"/>
        </w:rPr>
        <w:t>коммуникативными</w:t>
      </w:r>
      <w:r>
        <w:rPr>
          <w:color w:val="20272D"/>
          <w:spacing w:val="-4"/>
        </w:rPr>
        <w:t xml:space="preserve"> </w:t>
      </w:r>
      <w:r>
        <w:rPr>
          <w:color w:val="20272D"/>
        </w:rPr>
        <w:t>действиями:</w:t>
      </w:r>
    </w:p>
    <w:p w:rsidR="00A97E3A" w:rsidRDefault="00A97E3A" w:rsidP="008D0D1C">
      <w:pPr>
        <w:pStyle w:val="3"/>
        <w:numPr>
          <w:ilvl w:val="0"/>
          <w:numId w:val="98"/>
        </w:numPr>
        <w:tabs>
          <w:tab w:val="left" w:pos="1944"/>
        </w:tabs>
        <w:spacing w:before="31"/>
        <w:rPr>
          <w:b w:val="0"/>
          <w:i w:val="0"/>
        </w:rPr>
      </w:pPr>
      <w:r>
        <w:rPr>
          <w:color w:val="20272D"/>
        </w:rPr>
        <w:t>общение</w:t>
      </w:r>
      <w:r>
        <w:rPr>
          <w:b w:val="0"/>
          <w:i w:val="0"/>
          <w:color w:val="20272D"/>
        </w:rPr>
        <w:t>:</w:t>
      </w:r>
    </w:p>
    <w:p w:rsidR="00A97E3A" w:rsidRDefault="00A97E3A" w:rsidP="008D0D1C">
      <w:pPr>
        <w:pStyle w:val="a5"/>
        <w:numPr>
          <w:ilvl w:val="1"/>
          <w:numId w:val="103"/>
        </w:numPr>
        <w:tabs>
          <w:tab w:val="left" w:pos="1841"/>
        </w:tabs>
        <w:spacing w:before="46" w:line="276" w:lineRule="auto"/>
        <w:ind w:right="242" w:firstLine="0"/>
        <w:jc w:val="left"/>
        <w:rPr>
          <w:color w:val="20272D"/>
          <w:sz w:val="24"/>
        </w:rPr>
      </w:pPr>
      <w:r>
        <w:rPr>
          <w:color w:val="20272D"/>
          <w:sz w:val="24"/>
        </w:rPr>
        <w:t>воспринимать</w:t>
      </w:r>
      <w:r>
        <w:rPr>
          <w:color w:val="20272D"/>
          <w:spacing w:val="11"/>
          <w:sz w:val="24"/>
        </w:rPr>
        <w:t xml:space="preserve"> </w:t>
      </w:r>
      <w:r>
        <w:rPr>
          <w:color w:val="20272D"/>
          <w:sz w:val="24"/>
        </w:rPr>
        <w:t>и</w:t>
      </w:r>
      <w:r>
        <w:rPr>
          <w:color w:val="20272D"/>
          <w:spacing w:val="15"/>
          <w:sz w:val="24"/>
        </w:rPr>
        <w:t xml:space="preserve"> </w:t>
      </w:r>
      <w:r>
        <w:rPr>
          <w:color w:val="20272D"/>
          <w:sz w:val="24"/>
        </w:rPr>
        <w:t>формулировать</w:t>
      </w:r>
      <w:r>
        <w:rPr>
          <w:color w:val="20272D"/>
          <w:spacing w:val="15"/>
          <w:sz w:val="24"/>
        </w:rPr>
        <w:t xml:space="preserve"> </w:t>
      </w:r>
      <w:r>
        <w:rPr>
          <w:color w:val="20272D"/>
          <w:sz w:val="24"/>
        </w:rPr>
        <w:t>суждения,</w:t>
      </w:r>
      <w:r>
        <w:rPr>
          <w:color w:val="20272D"/>
          <w:spacing w:val="13"/>
          <w:sz w:val="24"/>
        </w:rPr>
        <w:t xml:space="preserve"> </w:t>
      </w:r>
      <w:r>
        <w:rPr>
          <w:color w:val="20272D"/>
          <w:sz w:val="24"/>
        </w:rPr>
        <w:t>выражать</w:t>
      </w:r>
      <w:r>
        <w:rPr>
          <w:color w:val="20272D"/>
          <w:spacing w:val="15"/>
          <w:sz w:val="24"/>
        </w:rPr>
        <w:t xml:space="preserve"> </w:t>
      </w:r>
      <w:r>
        <w:rPr>
          <w:color w:val="20272D"/>
          <w:sz w:val="24"/>
        </w:rPr>
        <w:t>эмоции</w:t>
      </w:r>
      <w:r>
        <w:rPr>
          <w:color w:val="20272D"/>
          <w:spacing w:val="15"/>
          <w:sz w:val="24"/>
        </w:rPr>
        <w:t xml:space="preserve"> </w:t>
      </w:r>
      <w:r>
        <w:rPr>
          <w:color w:val="20272D"/>
          <w:sz w:val="24"/>
        </w:rPr>
        <w:t>в</w:t>
      </w:r>
      <w:r>
        <w:rPr>
          <w:color w:val="20272D"/>
          <w:spacing w:val="10"/>
          <w:sz w:val="24"/>
        </w:rPr>
        <w:t xml:space="preserve"> </w:t>
      </w:r>
      <w:r>
        <w:rPr>
          <w:color w:val="20272D"/>
          <w:sz w:val="24"/>
        </w:rPr>
        <w:t>соответствии</w:t>
      </w:r>
      <w:r>
        <w:rPr>
          <w:color w:val="20272D"/>
          <w:spacing w:val="16"/>
          <w:sz w:val="24"/>
        </w:rPr>
        <w:t xml:space="preserve"> </w:t>
      </w:r>
      <w:r>
        <w:rPr>
          <w:color w:val="20272D"/>
          <w:sz w:val="24"/>
        </w:rPr>
        <w:t>с</w:t>
      </w:r>
      <w:r>
        <w:rPr>
          <w:color w:val="20272D"/>
          <w:spacing w:val="11"/>
          <w:sz w:val="24"/>
        </w:rPr>
        <w:t xml:space="preserve"> </w:t>
      </w:r>
      <w:r>
        <w:rPr>
          <w:color w:val="20272D"/>
          <w:sz w:val="24"/>
        </w:rPr>
        <w:t>целями</w:t>
      </w:r>
      <w:r>
        <w:rPr>
          <w:color w:val="20272D"/>
          <w:spacing w:val="15"/>
          <w:sz w:val="24"/>
        </w:rPr>
        <w:t xml:space="preserve"> </w:t>
      </w:r>
      <w:r>
        <w:rPr>
          <w:color w:val="20272D"/>
          <w:sz w:val="24"/>
        </w:rPr>
        <w:t>и</w:t>
      </w:r>
      <w:r>
        <w:rPr>
          <w:color w:val="20272D"/>
          <w:spacing w:val="-57"/>
          <w:sz w:val="24"/>
        </w:rPr>
        <w:t xml:space="preserve"> </w:t>
      </w:r>
      <w:r>
        <w:rPr>
          <w:color w:val="20272D"/>
          <w:sz w:val="24"/>
        </w:rPr>
        <w:t>условиями общения;</w:t>
      </w:r>
    </w:p>
    <w:p w:rsidR="00A97E3A" w:rsidRDefault="00A97E3A" w:rsidP="008D0D1C">
      <w:pPr>
        <w:pStyle w:val="a5"/>
        <w:numPr>
          <w:ilvl w:val="1"/>
          <w:numId w:val="103"/>
        </w:numPr>
        <w:tabs>
          <w:tab w:val="left" w:pos="1822"/>
        </w:tabs>
        <w:spacing w:line="275" w:lineRule="exact"/>
        <w:ind w:left="1821" w:hanging="140"/>
        <w:jc w:val="left"/>
        <w:rPr>
          <w:color w:val="20272D"/>
          <w:sz w:val="24"/>
        </w:rPr>
      </w:pPr>
      <w:r>
        <w:rPr>
          <w:color w:val="20272D"/>
          <w:sz w:val="24"/>
        </w:rPr>
        <w:t>выражать</w:t>
      </w:r>
      <w:r>
        <w:rPr>
          <w:color w:val="20272D"/>
          <w:spacing w:val="-2"/>
          <w:sz w:val="24"/>
        </w:rPr>
        <w:t xml:space="preserve"> </w:t>
      </w:r>
      <w:r>
        <w:rPr>
          <w:color w:val="20272D"/>
          <w:sz w:val="24"/>
        </w:rPr>
        <w:t>себя</w:t>
      </w:r>
      <w:r>
        <w:rPr>
          <w:color w:val="20272D"/>
          <w:spacing w:val="-5"/>
          <w:sz w:val="24"/>
        </w:rPr>
        <w:t xml:space="preserve"> </w:t>
      </w:r>
      <w:r>
        <w:rPr>
          <w:color w:val="20272D"/>
          <w:sz w:val="24"/>
        </w:rPr>
        <w:t>(свою</w:t>
      </w:r>
      <w:r>
        <w:rPr>
          <w:color w:val="20272D"/>
          <w:spacing w:val="-3"/>
          <w:sz w:val="24"/>
        </w:rPr>
        <w:t xml:space="preserve"> </w:t>
      </w:r>
      <w:r>
        <w:rPr>
          <w:color w:val="20272D"/>
          <w:sz w:val="24"/>
        </w:rPr>
        <w:t>точку</w:t>
      </w:r>
      <w:r>
        <w:rPr>
          <w:color w:val="20272D"/>
          <w:spacing w:val="-12"/>
          <w:sz w:val="24"/>
        </w:rPr>
        <w:t xml:space="preserve"> </w:t>
      </w:r>
      <w:r>
        <w:rPr>
          <w:color w:val="20272D"/>
          <w:sz w:val="24"/>
        </w:rPr>
        <w:t>зрения)</w:t>
      </w:r>
      <w:r>
        <w:rPr>
          <w:color w:val="20272D"/>
          <w:spacing w:val="-5"/>
          <w:sz w:val="24"/>
        </w:rPr>
        <w:t xml:space="preserve"> </w:t>
      </w:r>
      <w:r>
        <w:rPr>
          <w:color w:val="20272D"/>
          <w:sz w:val="24"/>
        </w:rPr>
        <w:t>в</w:t>
      </w:r>
      <w:r>
        <w:rPr>
          <w:color w:val="20272D"/>
          <w:spacing w:val="-1"/>
          <w:sz w:val="24"/>
        </w:rPr>
        <w:t xml:space="preserve"> </w:t>
      </w:r>
      <w:r>
        <w:rPr>
          <w:color w:val="20272D"/>
          <w:sz w:val="24"/>
        </w:rPr>
        <w:t>устных</w:t>
      </w:r>
      <w:r>
        <w:rPr>
          <w:color w:val="20272D"/>
          <w:spacing w:val="-1"/>
          <w:sz w:val="24"/>
        </w:rPr>
        <w:t xml:space="preserve"> </w:t>
      </w:r>
      <w:r>
        <w:rPr>
          <w:color w:val="20272D"/>
          <w:sz w:val="24"/>
        </w:rPr>
        <w:t>и</w:t>
      </w:r>
      <w:r>
        <w:rPr>
          <w:color w:val="20272D"/>
          <w:spacing w:val="-6"/>
          <w:sz w:val="24"/>
        </w:rPr>
        <w:t xml:space="preserve"> </w:t>
      </w:r>
      <w:r>
        <w:rPr>
          <w:color w:val="20272D"/>
          <w:sz w:val="24"/>
        </w:rPr>
        <w:t>письменных текстах;</w:t>
      </w:r>
    </w:p>
    <w:p w:rsidR="00A97E3A" w:rsidRDefault="00A97E3A" w:rsidP="008D0D1C">
      <w:pPr>
        <w:pStyle w:val="a5"/>
        <w:numPr>
          <w:ilvl w:val="1"/>
          <w:numId w:val="103"/>
        </w:numPr>
        <w:tabs>
          <w:tab w:val="left" w:pos="1860"/>
        </w:tabs>
        <w:spacing w:before="40" w:line="276" w:lineRule="auto"/>
        <w:ind w:right="209" w:firstLine="0"/>
        <w:rPr>
          <w:color w:val="20272D"/>
          <w:sz w:val="24"/>
        </w:rPr>
      </w:pPr>
      <w:r>
        <w:rPr>
          <w:color w:val="20272D"/>
          <w:sz w:val="24"/>
        </w:rPr>
        <w:t>распознавать невербальные средства общения, понимать значение социальных знаков,</w:t>
      </w:r>
      <w:r>
        <w:rPr>
          <w:color w:val="20272D"/>
          <w:spacing w:val="1"/>
          <w:sz w:val="24"/>
        </w:rPr>
        <w:t xml:space="preserve"> </w:t>
      </w:r>
      <w:r>
        <w:rPr>
          <w:color w:val="20272D"/>
          <w:sz w:val="24"/>
        </w:rPr>
        <w:t>знать и распознавать предпосылки конфликтных ситуаций и смягчать конфликты, вести</w:t>
      </w:r>
      <w:r>
        <w:rPr>
          <w:color w:val="20272D"/>
          <w:spacing w:val="1"/>
          <w:sz w:val="24"/>
        </w:rPr>
        <w:t xml:space="preserve"> </w:t>
      </w:r>
      <w:r>
        <w:rPr>
          <w:color w:val="20272D"/>
          <w:sz w:val="24"/>
        </w:rPr>
        <w:t>переговоры;</w:t>
      </w:r>
    </w:p>
    <w:p w:rsidR="00A97E3A" w:rsidRDefault="00A97E3A" w:rsidP="008D0D1C">
      <w:pPr>
        <w:pStyle w:val="a5"/>
        <w:numPr>
          <w:ilvl w:val="1"/>
          <w:numId w:val="103"/>
        </w:numPr>
        <w:tabs>
          <w:tab w:val="left" w:pos="1884"/>
        </w:tabs>
        <w:spacing w:line="278" w:lineRule="auto"/>
        <w:ind w:right="207" w:firstLine="0"/>
        <w:rPr>
          <w:color w:val="20272D"/>
          <w:sz w:val="24"/>
        </w:rPr>
      </w:pPr>
      <w:r>
        <w:rPr>
          <w:color w:val="20272D"/>
          <w:sz w:val="24"/>
        </w:rPr>
        <w:t>понимать</w:t>
      </w:r>
      <w:r>
        <w:rPr>
          <w:color w:val="20272D"/>
          <w:spacing w:val="1"/>
          <w:sz w:val="24"/>
        </w:rPr>
        <w:t xml:space="preserve"> </w:t>
      </w:r>
      <w:r>
        <w:rPr>
          <w:color w:val="20272D"/>
          <w:sz w:val="24"/>
        </w:rPr>
        <w:t>намерения</w:t>
      </w:r>
      <w:r>
        <w:rPr>
          <w:color w:val="20272D"/>
          <w:spacing w:val="1"/>
          <w:sz w:val="24"/>
        </w:rPr>
        <w:t xml:space="preserve"> </w:t>
      </w:r>
      <w:r>
        <w:rPr>
          <w:color w:val="20272D"/>
          <w:sz w:val="24"/>
        </w:rPr>
        <w:t>других,</w:t>
      </w:r>
      <w:r>
        <w:rPr>
          <w:color w:val="20272D"/>
          <w:spacing w:val="1"/>
          <w:sz w:val="24"/>
        </w:rPr>
        <w:t xml:space="preserve"> </w:t>
      </w:r>
      <w:r>
        <w:rPr>
          <w:color w:val="20272D"/>
          <w:sz w:val="24"/>
        </w:rPr>
        <w:t>проявлять</w:t>
      </w:r>
      <w:r>
        <w:rPr>
          <w:color w:val="20272D"/>
          <w:spacing w:val="1"/>
          <w:sz w:val="24"/>
        </w:rPr>
        <w:t xml:space="preserve"> </w:t>
      </w:r>
      <w:r>
        <w:rPr>
          <w:color w:val="20272D"/>
          <w:sz w:val="24"/>
        </w:rPr>
        <w:t>уважительное</w:t>
      </w:r>
      <w:r>
        <w:rPr>
          <w:color w:val="20272D"/>
          <w:spacing w:val="1"/>
          <w:sz w:val="24"/>
        </w:rPr>
        <w:t xml:space="preserve"> </w:t>
      </w:r>
      <w:r>
        <w:rPr>
          <w:color w:val="20272D"/>
          <w:sz w:val="24"/>
        </w:rPr>
        <w:t>отношение к</w:t>
      </w:r>
      <w:r>
        <w:rPr>
          <w:color w:val="20272D"/>
          <w:spacing w:val="1"/>
          <w:sz w:val="24"/>
        </w:rPr>
        <w:t xml:space="preserve"> </w:t>
      </w:r>
      <w:r>
        <w:rPr>
          <w:color w:val="20272D"/>
          <w:sz w:val="24"/>
        </w:rPr>
        <w:t>собеседнику и</w:t>
      </w:r>
      <w:r>
        <w:rPr>
          <w:color w:val="20272D"/>
          <w:spacing w:val="1"/>
          <w:sz w:val="24"/>
        </w:rPr>
        <w:t xml:space="preserve"> </w:t>
      </w:r>
      <w:r>
        <w:rPr>
          <w:color w:val="20272D"/>
          <w:sz w:val="24"/>
        </w:rPr>
        <w:t>в</w:t>
      </w:r>
      <w:r>
        <w:rPr>
          <w:color w:val="20272D"/>
          <w:spacing w:val="1"/>
          <w:sz w:val="24"/>
        </w:rPr>
        <w:t xml:space="preserve"> </w:t>
      </w:r>
      <w:r>
        <w:rPr>
          <w:color w:val="20272D"/>
          <w:sz w:val="24"/>
        </w:rPr>
        <w:t>корректной</w:t>
      </w:r>
      <w:r>
        <w:rPr>
          <w:color w:val="20272D"/>
          <w:spacing w:val="1"/>
          <w:sz w:val="24"/>
        </w:rPr>
        <w:t xml:space="preserve"> </w:t>
      </w:r>
      <w:r>
        <w:rPr>
          <w:color w:val="20272D"/>
          <w:sz w:val="24"/>
        </w:rPr>
        <w:t>форме</w:t>
      </w:r>
      <w:r>
        <w:rPr>
          <w:color w:val="20272D"/>
          <w:spacing w:val="-3"/>
          <w:sz w:val="24"/>
        </w:rPr>
        <w:t xml:space="preserve"> </w:t>
      </w:r>
      <w:r>
        <w:rPr>
          <w:color w:val="20272D"/>
          <w:sz w:val="24"/>
        </w:rPr>
        <w:t>формулировать</w:t>
      </w:r>
      <w:r>
        <w:rPr>
          <w:color w:val="20272D"/>
          <w:spacing w:val="1"/>
          <w:sz w:val="24"/>
        </w:rPr>
        <w:t xml:space="preserve"> </w:t>
      </w:r>
      <w:r>
        <w:rPr>
          <w:color w:val="20272D"/>
          <w:sz w:val="24"/>
        </w:rPr>
        <w:t>свои возражения;</w:t>
      </w:r>
    </w:p>
    <w:p w:rsidR="00A97E3A" w:rsidRDefault="00A97E3A" w:rsidP="008D0D1C">
      <w:pPr>
        <w:pStyle w:val="a5"/>
        <w:numPr>
          <w:ilvl w:val="1"/>
          <w:numId w:val="103"/>
        </w:numPr>
        <w:tabs>
          <w:tab w:val="left" w:pos="1853"/>
        </w:tabs>
        <w:spacing w:line="276" w:lineRule="auto"/>
        <w:ind w:right="215" w:firstLine="0"/>
        <w:rPr>
          <w:color w:val="20272D"/>
          <w:sz w:val="24"/>
        </w:rPr>
      </w:pPr>
      <w:r>
        <w:rPr>
          <w:color w:val="20272D"/>
          <w:sz w:val="24"/>
        </w:rPr>
        <w:t>в ходе диалога и (или) дискуссии задавать вопросы по существу обсуждаемой темы и</w:t>
      </w:r>
      <w:r>
        <w:rPr>
          <w:color w:val="20272D"/>
          <w:spacing w:val="1"/>
          <w:sz w:val="24"/>
        </w:rPr>
        <w:t xml:space="preserve"> </w:t>
      </w:r>
      <w:r>
        <w:rPr>
          <w:color w:val="20272D"/>
          <w:sz w:val="24"/>
        </w:rPr>
        <w:t>высказывать идеи, нацеленные на решение задачи и поддержание благожелательности</w:t>
      </w:r>
      <w:r>
        <w:rPr>
          <w:color w:val="20272D"/>
          <w:spacing w:val="1"/>
          <w:sz w:val="24"/>
        </w:rPr>
        <w:t xml:space="preserve"> </w:t>
      </w:r>
      <w:r>
        <w:rPr>
          <w:color w:val="20272D"/>
          <w:sz w:val="24"/>
        </w:rPr>
        <w:t>общения;</w:t>
      </w:r>
    </w:p>
    <w:p w:rsidR="00A97E3A" w:rsidRDefault="00A97E3A" w:rsidP="008D0D1C">
      <w:pPr>
        <w:pStyle w:val="a5"/>
        <w:numPr>
          <w:ilvl w:val="1"/>
          <w:numId w:val="103"/>
        </w:numPr>
        <w:tabs>
          <w:tab w:val="left" w:pos="1865"/>
        </w:tabs>
        <w:spacing w:line="280" w:lineRule="auto"/>
        <w:ind w:right="220" w:firstLine="0"/>
        <w:rPr>
          <w:color w:val="20272D"/>
          <w:sz w:val="24"/>
        </w:rPr>
      </w:pPr>
      <w:r>
        <w:rPr>
          <w:color w:val="20272D"/>
          <w:sz w:val="24"/>
        </w:rPr>
        <w:t>сопоставлять свои суждения с суждениями других участников диалога, обнаруживать</w:t>
      </w:r>
      <w:r>
        <w:rPr>
          <w:color w:val="20272D"/>
          <w:spacing w:val="1"/>
          <w:sz w:val="24"/>
        </w:rPr>
        <w:t xml:space="preserve"> </w:t>
      </w:r>
      <w:r>
        <w:rPr>
          <w:color w:val="20272D"/>
          <w:sz w:val="24"/>
        </w:rPr>
        <w:t>различие</w:t>
      </w:r>
      <w:r>
        <w:rPr>
          <w:color w:val="20272D"/>
          <w:spacing w:val="-4"/>
          <w:sz w:val="24"/>
        </w:rPr>
        <w:t xml:space="preserve"> </w:t>
      </w:r>
      <w:r>
        <w:rPr>
          <w:color w:val="20272D"/>
          <w:sz w:val="24"/>
        </w:rPr>
        <w:t>и сходство</w:t>
      </w:r>
      <w:r>
        <w:rPr>
          <w:color w:val="20272D"/>
          <w:spacing w:val="-1"/>
          <w:sz w:val="24"/>
        </w:rPr>
        <w:t xml:space="preserve"> </w:t>
      </w:r>
      <w:r>
        <w:rPr>
          <w:color w:val="20272D"/>
          <w:sz w:val="24"/>
        </w:rPr>
        <w:t>позиций;</w:t>
      </w:r>
    </w:p>
    <w:p w:rsidR="00A97E3A" w:rsidRDefault="00A97E3A" w:rsidP="008D0D1C">
      <w:pPr>
        <w:pStyle w:val="a5"/>
        <w:numPr>
          <w:ilvl w:val="1"/>
          <w:numId w:val="103"/>
        </w:numPr>
        <w:tabs>
          <w:tab w:val="left" w:pos="1860"/>
        </w:tabs>
        <w:spacing w:line="276" w:lineRule="auto"/>
        <w:ind w:right="216" w:firstLine="0"/>
        <w:rPr>
          <w:color w:val="20272D"/>
          <w:sz w:val="24"/>
        </w:rPr>
      </w:pPr>
      <w:r>
        <w:rPr>
          <w:color w:val="20272D"/>
          <w:sz w:val="24"/>
        </w:rPr>
        <w:t>публично представлять результаты выполненного опыта (эксперимента, исследования,</w:t>
      </w:r>
      <w:r>
        <w:rPr>
          <w:color w:val="20272D"/>
          <w:spacing w:val="1"/>
          <w:sz w:val="24"/>
        </w:rPr>
        <w:t xml:space="preserve"> </w:t>
      </w:r>
      <w:r>
        <w:rPr>
          <w:color w:val="20272D"/>
          <w:sz w:val="24"/>
        </w:rPr>
        <w:t>проекта);</w:t>
      </w:r>
    </w:p>
    <w:p w:rsidR="00A97E3A" w:rsidRDefault="00A97E3A" w:rsidP="008D0D1C">
      <w:pPr>
        <w:pStyle w:val="a5"/>
        <w:numPr>
          <w:ilvl w:val="1"/>
          <w:numId w:val="103"/>
        </w:numPr>
        <w:tabs>
          <w:tab w:val="left" w:pos="1963"/>
        </w:tabs>
        <w:spacing w:line="276" w:lineRule="auto"/>
        <w:ind w:right="206" w:firstLine="0"/>
        <w:rPr>
          <w:color w:val="20272D"/>
          <w:sz w:val="24"/>
        </w:rPr>
      </w:pPr>
      <w:r>
        <w:rPr>
          <w:color w:val="20272D"/>
          <w:sz w:val="24"/>
        </w:rPr>
        <w:t>самостоятельно</w:t>
      </w:r>
      <w:r>
        <w:rPr>
          <w:color w:val="20272D"/>
          <w:spacing w:val="1"/>
          <w:sz w:val="24"/>
        </w:rPr>
        <w:t xml:space="preserve"> </w:t>
      </w:r>
      <w:r>
        <w:rPr>
          <w:color w:val="20272D"/>
          <w:sz w:val="24"/>
        </w:rPr>
        <w:t>выбирать</w:t>
      </w:r>
      <w:r>
        <w:rPr>
          <w:color w:val="20272D"/>
          <w:spacing w:val="1"/>
          <w:sz w:val="24"/>
        </w:rPr>
        <w:t xml:space="preserve"> </w:t>
      </w:r>
      <w:r>
        <w:rPr>
          <w:color w:val="20272D"/>
          <w:sz w:val="24"/>
        </w:rPr>
        <w:t>формат</w:t>
      </w:r>
      <w:r>
        <w:rPr>
          <w:color w:val="20272D"/>
          <w:spacing w:val="1"/>
          <w:sz w:val="24"/>
        </w:rPr>
        <w:t xml:space="preserve"> </w:t>
      </w:r>
      <w:r>
        <w:rPr>
          <w:color w:val="20272D"/>
          <w:sz w:val="24"/>
        </w:rPr>
        <w:t>выступления</w:t>
      </w:r>
      <w:r>
        <w:rPr>
          <w:color w:val="20272D"/>
          <w:spacing w:val="1"/>
          <w:sz w:val="24"/>
        </w:rPr>
        <w:t xml:space="preserve"> </w:t>
      </w:r>
      <w:r>
        <w:rPr>
          <w:color w:val="20272D"/>
          <w:sz w:val="24"/>
        </w:rPr>
        <w:t>с</w:t>
      </w:r>
      <w:r>
        <w:rPr>
          <w:color w:val="20272D"/>
          <w:spacing w:val="1"/>
          <w:sz w:val="24"/>
        </w:rPr>
        <w:t xml:space="preserve"> </w:t>
      </w:r>
      <w:r>
        <w:rPr>
          <w:color w:val="20272D"/>
          <w:sz w:val="24"/>
        </w:rPr>
        <w:t>учетом</w:t>
      </w:r>
      <w:r>
        <w:rPr>
          <w:color w:val="20272D"/>
          <w:spacing w:val="1"/>
          <w:sz w:val="24"/>
        </w:rPr>
        <w:t xml:space="preserve"> </w:t>
      </w:r>
      <w:r>
        <w:rPr>
          <w:color w:val="20272D"/>
          <w:sz w:val="24"/>
        </w:rPr>
        <w:t>задач</w:t>
      </w:r>
      <w:r>
        <w:rPr>
          <w:color w:val="20272D"/>
          <w:spacing w:val="1"/>
          <w:sz w:val="24"/>
        </w:rPr>
        <w:t xml:space="preserve"> </w:t>
      </w:r>
      <w:r>
        <w:rPr>
          <w:color w:val="20272D"/>
          <w:sz w:val="24"/>
        </w:rPr>
        <w:t>презентации</w:t>
      </w:r>
      <w:r>
        <w:rPr>
          <w:color w:val="20272D"/>
          <w:spacing w:val="1"/>
          <w:sz w:val="24"/>
        </w:rPr>
        <w:t xml:space="preserve"> </w:t>
      </w:r>
      <w:r>
        <w:rPr>
          <w:color w:val="20272D"/>
          <w:sz w:val="24"/>
        </w:rPr>
        <w:t>и</w:t>
      </w:r>
      <w:r>
        <w:rPr>
          <w:color w:val="20272D"/>
          <w:spacing w:val="1"/>
          <w:sz w:val="24"/>
        </w:rPr>
        <w:t xml:space="preserve"> </w:t>
      </w:r>
      <w:r>
        <w:rPr>
          <w:color w:val="20272D"/>
          <w:sz w:val="24"/>
        </w:rPr>
        <w:t>особенностей аудитории и в соответствии с ним составлять устные и письменные тексты с</w:t>
      </w:r>
      <w:r>
        <w:rPr>
          <w:color w:val="20272D"/>
          <w:spacing w:val="-57"/>
          <w:sz w:val="24"/>
        </w:rPr>
        <w:t xml:space="preserve"> </w:t>
      </w:r>
      <w:r>
        <w:rPr>
          <w:color w:val="20272D"/>
          <w:sz w:val="24"/>
        </w:rPr>
        <w:t>использованием</w:t>
      </w:r>
      <w:r>
        <w:rPr>
          <w:color w:val="20272D"/>
          <w:spacing w:val="-3"/>
          <w:sz w:val="24"/>
        </w:rPr>
        <w:t xml:space="preserve"> </w:t>
      </w:r>
      <w:r>
        <w:rPr>
          <w:color w:val="20272D"/>
          <w:sz w:val="24"/>
        </w:rPr>
        <w:t>иллюстративных</w:t>
      </w:r>
      <w:r>
        <w:rPr>
          <w:color w:val="20272D"/>
          <w:spacing w:val="6"/>
          <w:sz w:val="24"/>
        </w:rPr>
        <w:t xml:space="preserve"> </w:t>
      </w:r>
      <w:r>
        <w:rPr>
          <w:color w:val="20272D"/>
          <w:sz w:val="24"/>
        </w:rPr>
        <w:t>материалов;</w:t>
      </w:r>
    </w:p>
    <w:p w:rsidR="00A97E3A" w:rsidRDefault="00A97E3A" w:rsidP="008D0D1C">
      <w:pPr>
        <w:pStyle w:val="3"/>
        <w:numPr>
          <w:ilvl w:val="0"/>
          <w:numId w:val="98"/>
        </w:numPr>
        <w:tabs>
          <w:tab w:val="left" w:pos="1944"/>
        </w:tabs>
        <w:spacing w:line="275" w:lineRule="exact"/>
        <w:jc w:val="both"/>
        <w:rPr>
          <w:b w:val="0"/>
          <w:i w:val="0"/>
        </w:rPr>
      </w:pPr>
      <w:r>
        <w:rPr>
          <w:color w:val="20272D"/>
        </w:rPr>
        <w:t>совместная</w:t>
      </w:r>
      <w:r>
        <w:rPr>
          <w:color w:val="20272D"/>
          <w:spacing w:val="-6"/>
        </w:rPr>
        <w:t xml:space="preserve"> </w:t>
      </w:r>
      <w:r>
        <w:rPr>
          <w:color w:val="20272D"/>
        </w:rPr>
        <w:t>деятельность</w:t>
      </w:r>
      <w:r>
        <w:rPr>
          <w:b w:val="0"/>
          <w:i w:val="0"/>
          <w:color w:val="20272D"/>
        </w:rPr>
        <w:t>:</w:t>
      </w:r>
    </w:p>
    <w:p w:rsidR="00A97E3A" w:rsidRDefault="00A97E3A" w:rsidP="008D0D1C">
      <w:pPr>
        <w:pStyle w:val="a5"/>
        <w:numPr>
          <w:ilvl w:val="1"/>
          <w:numId w:val="103"/>
        </w:numPr>
        <w:tabs>
          <w:tab w:val="left" w:pos="1903"/>
        </w:tabs>
        <w:spacing w:before="26" w:line="276" w:lineRule="auto"/>
        <w:ind w:right="206" w:firstLine="0"/>
        <w:rPr>
          <w:color w:val="20272D"/>
          <w:sz w:val="24"/>
        </w:rPr>
      </w:pPr>
      <w:r>
        <w:rPr>
          <w:color w:val="20272D"/>
          <w:sz w:val="24"/>
        </w:rPr>
        <w:t>понимать</w:t>
      </w:r>
      <w:r>
        <w:rPr>
          <w:color w:val="20272D"/>
          <w:spacing w:val="1"/>
          <w:sz w:val="24"/>
        </w:rPr>
        <w:t xml:space="preserve"> </w:t>
      </w:r>
      <w:r>
        <w:rPr>
          <w:color w:val="20272D"/>
          <w:sz w:val="24"/>
        </w:rPr>
        <w:t>и</w:t>
      </w:r>
      <w:r>
        <w:rPr>
          <w:color w:val="20272D"/>
          <w:spacing w:val="1"/>
          <w:sz w:val="24"/>
        </w:rPr>
        <w:t xml:space="preserve"> </w:t>
      </w:r>
      <w:r>
        <w:rPr>
          <w:color w:val="20272D"/>
          <w:sz w:val="24"/>
        </w:rPr>
        <w:t>использовать</w:t>
      </w:r>
      <w:r>
        <w:rPr>
          <w:color w:val="20272D"/>
          <w:spacing w:val="1"/>
          <w:sz w:val="24"/>
        </w:rPr>
        <w:t xml:space="preserve"> </w:t>
      </w:r>
      <w:r>
        <w:rPr>
          <w:color w:val="20272D"/>
          <w:sz w:val="24"/>
        </w:rPr>
        <w:t>преимущества</w:t>
      </w:r>
      <w:r>
        <w:rPr>
          <w:color w:val="20272D"/>
          <w:spacing w:val="1"/>
          <w:sz w:val="24"/>
        </w:rPr>
        <w:t xml:space="preserve"> </w:t>
      </w:r>
      <w:r>
        <w:rPr>
          <w:color w:val="20272D"/>
          <w:sz w:val="24"/>
        </w:rPr>
        <w:t>командной</w:t>
      </w:r>
      <w:r>
        <w:rPr>
          <w:color w:val="20272D"/>
          <w:spacing w:val="1"/>
          <w:sz w:val="24"/>
        </w:rPr>
        <w:t xml:space="preserve"> </w:t>
      </w:r>
      <w:r>
        <w:rPr>
          <w:color w:val="20272D"/>
          <w:sz w:val="24"/>
        </w:rPr>
        <w:t>и</w:t>
      </w:r>
      <w:r>
        <w:rPr>
          <w:color w:val="20272D"/>
          <w:spacing w:val="1"/>
          <w:sz w:val="24"/>
        </w:rPr>
        <w:t xml:space="preserve"> </w:t>
      </w:r>
      <w:r>
        <w:rPr>
          <w:color w:val="20272D"/>
          <w:sz w:val="24"/>
        </w:rPr>
        <w:t>индивидуальной</w:t>
      </w:r>
      <w:r>
        <w:rPr>
          <w:color w:val="20272D"/>
          <w:spacing w:val="1"/>
          <w:sz w:val="24"/>
        </w:rPr>
        <w:t xml:space="preserve"> </w:t>
      </w:r>
      <w:r>
        <w:rPr>
          <w:color w:val="20272D"/>
          <w:sz w:val="24"/>
        </w:rPr>
        <w:t>работы</w:t>
      </w:r>
      <w:r>
        <w:rPr>
          <w:color w:val="20272D"/>
          <w:spacing w:val="1"/>
          <w:sz w:val="24"/>
        </w:rPr>
        <w:t xml:space="preserve"> </w:t>
      </w:r>
      <w:r>
        <w:rPr>
          <w:color w:val="20272D"/>
          <w:sz w:val="24"/>
        </w:rPr>
        <w:t>при</w:t>
      </w:r>
      <w:r>
        <w:rPr>
          <w:color w:val="20272D"/>
          <w:spacing w:val="1"/>
          <w:sz w:val="24"/>
        </w:rPr>
        <w:t xml:space="preserve"> </w:t>
      </w:r>
      <w:r>
        <w:rPr>
          <w:color w:val="20272D"/>
          <w:sz w:val="24"/>
        </w:rPr>
        <w:t>решении</w:t>
      </w:r>
      <w:r>
        <w:rPr>
          <w:color w:val="20272D"/>
          <w:spacing w:val="1"/>
          <w:sz w:val="24"/>
        </w:rPr>
        <w:t xml:space="preserve"> </w:t>
      </w:r>
      <w:r>
        <w:rPr>
          <w:color w:val="20272D"/>
          <w:sz w:val="24"/>
        </w:rPr>
        <w:t>конкретной</w:t>
      </w:r>
      <w:r>
        <w:rPr>
          <w:color w:val="20272D"/>
          <w:spacing w:val="1"/>
          <w:sz w:val="24"/>
        </w:rPr>
        <w:t xml:space="preserve"> </w:t>
      </w:r>
      <w:r>
        <w:rPr>
          <w:color w:val="20272D"/>
          <w:sz w:val="24"/>
        </w:rPr>
        <w:t>проблемы,</w:t>
      </w:r>
      <w:r>
        <w:rPr>
          <w:color w:val="20272D"/>
          <w:spacing w:val="1"/>
          <w:sz w:val="24"/>
        </w:rPr>
        <w:t xml:space="preserve"> </w:t>
      </w:r>
      <w:r>
        <w:rPr>
          <w:color w:val="20272D"/>
          <w:sz w:val="24"/>
        </w:rPr>
        <w:t>обосновывать</w:t>
      </w:r>
      <w:r>
        <w:rPr>
          <w:color w:val="20272D"/>
          <w:spacing w:val="1"/>
          <w:sz w:val="24"/>
        </w:rPr>
        <w:t xml:space="preserve"> </w:t>
      </w:r>
      <w:r>
        <w:rPr>
          <w:color w:val="20272D"/>
          <w:sz w:val="24"/>
        </w:rPr>
        <w:t>необходимость</w:t>
      </w:r>
      <w:r>
        <w:rPr>
          <w:color w:val="20272D"/>
          <w:spacing w:val="1"/>
          <w:sz w:val="24"/>
        </w:rPr>
        <w:t xml:space="preserve"> </w:t>
      </w:r>
      <w:r>
        <w:rPr>
          <w:color w:val="20272D"/>
          <w:sz w:val="24"/>
        </w:rPr>
        <w:t>применения</w:t>
      </w:r>
      <w:r>
        <w:rPr>
          <w:color w:val="20272D"/>
          <w:spacing w:val="1"/>
          <w:sz w:val="24"/>
        </w:rPr>
        <w:t xml:space="preserve"> </w:t>
      </w:r>
      <w:r>
        <w:rPr>
          <w:color w:val="20272D"/>
          <w:sz w:val="24"/>
        </w:rPr>
        <w:t>групповых</w:t>
      </w:r>
      <w:r>
        <w:rPr>
          <w:color w:val="20272D"/>
          <w:spacing w:val="1"/>
          <w:sz w:val="24"/>
        </w:rPr>
        <w:t xml:space="preserve"> </w:t>
      </w:r>
      <w:r>
        <w:rPr>
          <w:color w:val="20272D"/>
          <w:sz w:val="24"/>
        </w:rPr>
        <w:t>форм</w:t>
      </w:r>
      <w:r>
        <w:rPr>
          <w:color w:val="20272D"/>
          <w:spacing w:val="-2"/>
          <w:sz w:val="24"/>
        </w:rPr>
        <w:t xml:space="preserve"> </w:t>
      </w:r>
      <w:r>
        <w:rPr>
          <w:color w:val="20272D"/>
          <w:sz w:val="24"/>
        </w:rPr>
        <w:t>взаимодействия при решении</w:t>
      </w:r>
      <w:r>
        <w:rPr>
          <w:color w:val="20272D"/>
          <w:spacing w:val="-2"/>
          <w:sz w:val="24"/>
        </w:rPr>
        <w:t xml:space="preserve"> </w:t>
      </w:r>
      <w:r>
        <w:rPr>
          <w:color w:val="20272D"/>
          <w:sz w:val="24"/>
        </w:rPr>
        <w:t>поставленной задачи;</w:t>
      </w:r>
    </w:p>
    <w:p w:rsidR="00A97E3A" w:rsidRDefault="00A97E3A" w:rsidP="008D0D1C">
      <w:pPr>
        <w:pStyle w:val="a5"/>
        <w:numPr>
          <w:ilvl w:val="1"/>
          <w:numId w:val="103"/>
        </w:numPr>
        <w:tabs>
          <w:tab w:val="left" w:pos="1944"/>
        </w:tabs>
        <w:spacing w:line="276" w:lineRule="auto"/>
        <w:ind w:right="202" w:firstLine="0"/>
        <w:rPr>
          <w:color w:val="20272D"/>
          <w:sz w:val="24"/>
        </w:rPr>
      </w:pPr>
      <w:r>
        <w:rPr>
          <w:color w:val="20272D"/>
          <w:sz w:val="24"/>
        </w:rPr>
        <w:t>принимать</w:t>
      </w:r>
      <w:r>
        <w:rPr>
          <w:color w:val="20272D"/>
          <w:spacing w:val="1"/>
          <w:sz w:val="24"/>
        </w:rPr>
        <w:t xml:space="preserve"> </w:t>
      </w:r>
      <w:r>
        <w:rPr>
          <w:color w:val="20272D"/>
          <w:sz w:val="24"/>
        </w:rPr>
        <w:t>цель</w:t>
      </w:r>
      <w:r>
        <w:rPr>
          <w:color w:val="20272D"/>
          <w:spacing w:val="1"/>
          <w:sz w:val="24"/>
        </w:rPr>
        <w:t xml:space="preserve"> </w:t>
      </w:r>
      <w:r>
        <w:rPr>
          <w:color w:val="20272D"/>
          <w:sz w:val="24"/>
        </w:rPr>
        <w:t>совместной</w:t>
      </w:r>
      <w:r>
        <w:rPr>
          <w:color w:val="20272D"/>
          <w:spacing w:val="1"/>
          <w:sz w:val="24"/>
        </w:rPr>
        <w:t xml:space="preserve"> </w:t>
      </w:r>
      <w:r>
        <w:rPr>
          <w:color w:val="20272D"/>
          <w:sz w:val="24"/>
        </w:rPr>
        <w:t>деятельности,</w:t>
      </w:r>
      <w:r>
        <w:rPr>
          <w:color w:val="20272D"/>
          <w:spacing w:val="1"/>
          <w:sz w:val="24"/>
        </w:rPr>
        <w:t xml:space="preserve"> </w:t>
      </w:r>
      <w:r>
        <w:rPr>
          <w:color w:val="20272D"/>
          <w:sz w:val="24"/>
        </w:rPr>
        <w:t>коллективно</w:t>
      </w:r>
      <w:r>
        <w:rPr>
          <w:color w:val="20272D"/>
          <w:spacing w:val="1"/>
          <w:sz w:val="24"/>
        </w:rPr>
        <w:t xml:space="preserve"> </w:t>
      </w:r>
      <w:r>
        <w:rPr>
          <w:color w:val="20272D"/>
          <w:sz w:val="24"/>
        </w:rPr>
        <w:t>строить</w:t>
      </w:r>
      <w:r>
        <w:rPr>
          <w:color w:val="20272D"/>
          <w:spacing w:val="1"/>
          <w:sz w:val="24"/>
        </w:rPr>
        <w:t xml:space="preserve"> </w:t>
      </w:r>
      <w:r>
        <w:rPr>
          <w:color w:val="20272D"/>
          <w:sz w:val="24"/>
        </w:rPr>
        <w:t>действия</w:t>
      </w:r>
      <w:r>
        <w:rPr>
          <w:color w:val="20272D"/>
          <w:spacing w:val="1"/>
          <w:sz w:val="24"/>
        </w:rPr>
        <w:t xml:space="preserve"> </w:t>
      </w:r>
      <w:r>
        <w:rPr>
          <w:color w:val="20272D"/>
          <w:sz w:val="24"/>
        </w:rPr>
        <w:t>по</w:t>
      </w:r>
      <w:r>
        <w:rPr>
          <w:color w:val="20272D"/>
          <w:spacing w:val="1"/>
          <w:sz w:val="24"/>
        </w:rPr>
        <w:t xml:space="preserve"> </w:t>
      </w:r>
      <w:r>
        <w:rPr>
          <w:color w:val="20272D"/>
          <w:sz w:val="24"/>
        </w:rPr>
        <w:t>ее</w:t>
      </w:r>
      <w:r>
        <w:rPr>
          <w:color w:val="20272D"/>
          <w:spacing w:val="-57"/>
          <w:sz w:val="24"/>
        </w:rPr>
        <w:t xml:space="preserve"> </w:t>
      </w:r>
      <w:r>
        <w:rPr>
          <w:color w:val="20272D"/>
          <w:sz w:val="24"/>
        </w:rPr>
        <w:t>достижению:</w:t>
      </w:r>
      <w:r>
        <w:rPr>
          <w:color w:val="20272D"/>
          <w:spacing w:val="1"/>
          <w:sz w:val="24"/>
        </w:rPr>
        <w:t xml:space="preserve"> </w:t>
      </w:r>
      <w:r>
        <w:rPr>
          <w:color w:val="20272D"/>
          <w:sz w:val="24"/>
        </w:rPr>
        <w:t>распределять</w:t>
      </w:r>
      <w:r>
        <w:rPr>
          <w:color w:val="20272D"/>
          <w:spacing w:val="1"/>
          <w:sz w:val="24"/>
        </w:rPr>
        <w:t xml:space="preserve"> </w:t>
      </w:r>
      <w:r>
        <w:rPr>
          <w:color w:val="20272D"/>
          <w:sz w:val="24"/>
        </w:rPr>
        <w:t>роли,</w:t>
      </w:r>
      <w:r>
        <w:rPr>
          <w:color w:val="20272D"/>
          <w:spacing w:val="1"/>
          <w:sz w:val="24"/>
        </w:rPr>
        <w:t xml:space="preserve"> </w:t>
      </w:r>
      <w:r>
        <w:rPr>
          <w:color w:val="20272D"/>
          <w:sz w:val="24"/>
        </w:rPr>
        <w:t>договариваться,</w:t>
      </w:r>
      <w:r>
        <w:rPr>
          <w:color w:val="20272D"/>
          <w:spacing w:val="1"/>
          <w:sz w:val="24"/>
        </w:rPr>
        <w:t xml:space="preserve"> </w:t>
      </w:r>
      <w:r>
        <w:rPr>
          <w:color w:val="20272D"/>
          <w:sz w:val="24"/>
        </w:rPr>
        <w:t>обсуждать</w:t>
      </w:r>
      <w:r>
        <w:rPr>
          <w:color w:val="20272D"/>
          <w:spacing w:val="1"/>
          <w:sz w:val="24"/>
        </w:rPr>
        <w:t xml:space="preserve"> </w:t>
      </w:r>
      <w:r>
        <w:rPr>
          <w:color w:val="20272D"/>
          <w:sz w:val="24"/>
        </w:rPr>
        <w:t>процесс</w:t>
      </w:r>
      <w:r>
        <w:rPr>
          <w:color w:val="20272D"/>
          <w:spacing w:val="1"/>
          <w:sz w:val="24"/>
        </w:rPr>
        <w:t xml:space="preserve"> </w:t>
      </w:r>
      <w:r>
        <w:rPr>
          <w:color w:val="20272D"/>
          <w:sz w:val="24"/>
        </w:rPr>
        <w:t>и</w:t>
      </w:r>
      <w:r>
        <w:rPr>
          <w:color w:val="20272D"/>
          <w:spacing w:val="1"/>
          <w:sz w:val="24"/>
        </w:rPr>
        <w:t xml:space="preserve"> </w:t>
      </w:r>
      <w:r>
        <w:rPr>
          <w:color w:val="20272D"/>
          <w:sz w:val="24"/>
        </w:rPr>
        <w:t>результат</w:t>
      </w:r>
      <w:r>
        <w:rPr>
          <w:color w:val="20272D"/>
          <w:spacing w:val="1"/>
          <w:sz w:val="24"/>
        </w:rPr>
        <w:t xml:space="preserve"> </w:t>
      </w:r>
      <w:r>
        <w:rPr>
          <w:color w:val="20272D"/>
          <w:sz w:val="24"/>
        </w:rPr>
        <w:t>совместной работы;</w:t>
      </w:r>
    </w:p>
    <w:p w:rsidR="00A97E3A" w:rsidRDefault="00A97E3A" w:rsidP="008D0D1C">
      <w:pPr>
        <w:pStyle w:val="a5"/>
        <w:numPr>
          <w:ilvl w:val="1"/>
          <w:numId w:val="103"/>
        </w:numPr>
        <w:tabs>
          <w:tab w:val="left" w:pos="1829"/>
        </w:tabs>
        <w:spacing w:before="1" w:line="278" w:lineRule="auto"/>
        <w:ind w:right="212" w:firstLine="0"/>
        <w:rPr>
          <w:color w:val="20272D"/>
          <w:sz w:val="24"/>
        </w:rPr>
      </w:pPr>
      <w:r>
        <w:rPr>
          <w:color w:val="20272D"/>
          <w:sz w:val="24"/>
        </w:rPr>
        <w:t>уметь обобщать мнения нескольких людей, проявлять готовность руководить, выполнять</w:t>
      </w:r>
      <w:r>
        <w:rPr>
          <w:color w:val="20272D"/>
          <w:spacing w:val="-57"/>
          <w:sz w:val="24"/>
        </w:rPr>
        <w:t xml:space="preserve"> </w:t>
      </w:r>
      <w:r>
        <w:rPr>
          <w:color w:val="20272D"/>
          <w:sz w:val="24"/>
        </w:rPr>
        <w:t>поручения,</w:t>
      </w:r>
      <w:r>
        <w:rPr>
          <w:color w:val="20272D"/>
          <w:spacing w:val="-1"/>
          <w:sz w:val="24"/>
        </w:rPr>
        <w:t xml:space="preserve"> </w:t>
      </w:r>
      <w:r>
        <w:rPr>
          <w:color w:val="20272D"/>
          <w:sz w:val="24"/>
        </w:rPr>
        <w:t>подчиняться;</w:t>
      </w:r>
    </w:p>
    <w:p w:rsidR="00A97E3A" w:rsidRDefault="00A97E3A" w:rsidP="008D0D1C">
      <w:pPr>
        <w:pStyle w:val="a5"/>
        <w:numPr>
          <w:ilvl w:val="1"/>
          <w:numId w:val="103"/>
        </w:numPr>
        <w:tabs>
          <w:tab w:val="left" w:pos="1944"/>
        </w:tabs>
        <w:spacing w:line="276" w:lineRule="auto"/>
        <w:ind w:right="205" w:firstLine="0"/>
        <w:rPr>
          <w:color w:val="20272D"/>
          <w:sz w:val="24"/>
        </w:rPr>
      </w:pPr>
      <w:r>
        <w:rPr>
          <w:color w:val="20272D"/>
          <w:sz w:val="24"/>
        </w:rPr>
        <w:t>планировать</w:t>
      </w:r>
      <w:r>
        <w:rPr>
          <w:color w:val="20272D"/>
          <w:spacing w:val="1"/>
          <w:sz w:val="24"/>
        </w:rPr>
        <w:t xml:space="preserve"> </w:t>
      </w:r>
      <w:r>
        <w:rPr>
          <w:color w:val="20272D"/>
          <w:sz w:val="24"/>
        </w:rPr>
        <w:t>организацию</w:t>
      </w:r>
      <w:r>
        <w:rPr>
          <w:color w:val="20272D"/>
          <w:spacing w:val="1"/>
          <w:sz w:val="24"/>
        </w:rPr>
        <w:t xml:space="preserve"> </w:t>
      </w:r>
      <w:r>
        <w:rPr>
          <w:color w:val="20272D"/>
          <w:sz w:val="24"/>
        </w:rPr>
        <w:t>совместной</w:t>
      </w:r>
      <w:r>
        <w:rPr>
          <w:color w:val="20272D"/>
          <w:spacing w:val="1"/>
          <w:sz w:val="24"/>
        </w:rPr>
        <w:t xml:space="preserve"> </w:t>
      </w:r>
      <w:r>
        <w:rPr>
          <w:color w:val="20272D"/>
          <w:sz w:val="24"/>
        </w:rPr>
        <w:t>работы,</w:t>
      </w:r>
      <w:r>
        <w:rPr>
          <w:color w:val="20272D"/>
          <w:spacing w:val="1"/>
          <w:sz w:val="24"/>
        </w:rPr>
        <w:t xml:space="preserve"> </w:t>
      </w:r>
      <w:r>
        <w:rPr>
          <w:color w:val="20272D"/>
          <w:sz w:val="24"/>
        </w:rPr>
        <w:t>определять</w:t>
      </w:r>
      <w:r>
        <w:rPr>
          <w:color w:val="20272D"/>
          <w:spacing w:val="1"/>
          <w:sz w:val="24"/>
        </w:rPr>
        <w:t xml:space="preserve"> </w:t>
      </w:r>
      <w:r>
        <w:rPr>
          <w:color w:val="20272D"/>
          <w:sz w:val="24"/>
        </w:rPr>
        <w:t>свою</w:t>
      </w:r>
      <w:r>
        <w:rPr>
          <w:color w:val="20272D"/>
          <w:spacing w:val="1"/>
          <w:sz w:val="24"/>
        </w:rPr>
        <w:t xml:space="preserve"> </w:t>
      </w:r>
      <w:r>
        <w:rPr>
          <w:color w:val="20272D"/>
          <w:sz w:val="24"/>
        </w:rPr>
        <w:t>роль</w:t>
      </w:r>
      <w:r>
        <w:rPr>
          <w:color w:val="20272D"/>
          <w:spacing w:val="1"/>
          <w:sz w:val="24"/>
        </w:rPr>
        <w:t xml:space="preserve"> </w:t>
      </w:r>
      <w:r>
        <w:rPr>
          <w:color w:val="20272D"/>
          <w:sz w:val="24"/>
        </w:rPr>
        <w:t>(с</w:t>
      </w:r>
      <w:r>
        <w:rPr>
          <w:color w:val="20272D"/>
          <w:spacing w:val="1"/>
          <w:sz w:val="24"/>
        </w:rPr>
        <w:t xml:space="preserve"> </w:t>
      </w:r>
      <w:r>
        <w:rPr>
          <w:color w:val="20272D"/>
          <w:sz w:val="24"/>
        </w:rPr>
        <w:t>учетом</w:t>
      </w:r>
      <w:r>
        <w:rPr>
          <w:color w:val="20272D"/>
          <w:spacing w:val="-57"/>
          <w:sz w:val="24"/>
        </w:rPr>
        <w:t xml:space="preserve"> </w:t>
      </w:r>
      <w:r>
        <w:rPr>
          <w:color w:val="20272D"/>
          <w:sz w:val="24"/>
        </w:rPr>
        <w:t>предпочтений</w:t>
      </w:r>
      <w:r>
        <w:rPr>
          <w:color w:val="20272D"/>
          <w:spacing w:val="1"/>
          <w:sz w:val="24"/>
        </w:rPr>
        <w:t xml:space="preserve"> </w:t>
      </w:r>
      <w:r>
        <w:rPr>
          <w:color w:val="20272D"/>
          <w:sz w:val="24"/>
        </w:rPr>
        <w:t>и</w:t>
      </w:r>
      <w:r>
        <w:rPr>
          <w:color w:val="20272D"/>
          <w:spacing w:val="1"/>
          <w:sz w:val="24"/>
        </w:rPr>
        <w:t xml:space="preserve"> </w:t>
      </w:r>
      <w:r>
        <w:rPr>
          <w:color w:val="20272D"/>
          <w:sz w:val="24"/>
        </w:rPr>
        <w:t>возможностей</w:t>
      </w:r>
      <w:r>
        <w:rPr>
          <w:color w:val="20272D"/>
          <w:spacing w:val="1"/>
          <w:sz w:val="24"/>
        </w:rPr>
        <w:t xml:space="preserve"> </w:t>
      </w:r>
      <w:r>
        <w:rPr>
          <w:color w:val="20272D"/>
          <w:sz w:val="24"/>
        </w:rPr>
        <w:t>всех</w:t>
      </w:r>
      <w:r>
        <w:rPr>
          <w:color w:val="20272D"/>
          <w:spacing w:val="1"/>
          <w:sz w:val="24"/>
        </w:rPr>
        <w:t xml:space="preserve"> </w:t>
      </w:r>
      <w:r>
        <w:rPr>
          <w:color w:val="20272D"/>
          <w:sz w:val="24"/>
        </w:rPr>
        <w:t>участников</w:t>
      </w:r>
      <w:r>
        <w:rPr>
          <w:color w:val="20272D"/>
          <w:spacing w:val="1"/>
          <w:sz w:val="24"/>
        </w:rPr>
        <w:t xml:space="preserve"> </w:t>
      </w:r>
      <w:r>
        <w:rPr>
          <w:color w:val="20272D"/>
          <w:sz w:val="24"/>
        </w:rPr>
        <w:t>взаимодействия),</w:t>
      </w:r>
      <w:r>
        <w:rPr>
          <w:color w:val="20272D"/>
          <w:spacing w:val="1"/>
          <w:sz w:val="24"/>
        </w:rPr>
        <w:t xml:space="preserve"> </w:t>
      </w:r>
      <w:r>
        <w:rPr>
          <w:color w:val="20272D"/>
          <w:sz w:val="24"/>
        </w:rPr>
        <w:t>распределять</w:t>
      </w:r>
      <w:r>
        <w:rPr>
          <w:color w:val="20272D"/>
          <w:spacing w:val="1"/>
          <w:sz w:val="24"/>
        </w:rPr>
        <w:t xml:space="preserve"> </w:t>
      </w:r>
      <w:r>
        <w:rPr>
          <w:color w:val="20272D"/>
          <w:sz w:val="24"/>
        </w:rPr>
        <w:t>задачи</w:t>
      </w:r>
      <w:r>
        <w:rPr>
          <w:color w:val="20272D"/>
          <w:spacing w:val="1"/>
          <w:sz w:val="24"/>
        </w:rPr>
        <w:t xml:space="preserve"> </w:t>
      </w:r>
      <w:r>
        <w:rPr>
          <w:color w:val="20272D"/>
          <w:sz w:val="24"/>
        </w:rPr>
        <w:t>между членами команды, участвовать в групповых формах работы (обсуждения, обмен</w:t>
      </w:r>
      <w:r>
        <w:rPr>
          <w:color w:val="20272D"/>
          <w:spacing w:val="1"/>
          <w:sz w:val="24"/>
        </w:rPr>
        <w:t xml:space="preserve"> </w:t>
      </w:r>
      <w:r>
        <w:rPr>
          <w:color w:val="20272D"/>
          <w:sz w:val="24"/>
        </w:rPr>
        <w:t>мнений,</w:t>
      </w:r>
      <w:r>
        <w:rPr>
          <w:color w:val="20272D"/>
          <w:spacing w:val="2"/>
          <w:sz w:val="24"/>
        </w:rPr>
        <w:t xml:space="preserve"> </w:t>
      </w:r>
      <w:r>
        <w:rPr>
          <w:color w:val="20272D"/>
          <w:sz w:val="24"/>
        </w:rPr>
        <w:t>«мозговые штурмы»</w:t>
      </w:r>
      <w:r>
        <w:rPr>
          <w:color w:val="20272D"/>
          <w:spacing w:val="-12"/>
          <w:sz w:val="24"/>
        </w:rPr>
        <w:t xml:space="preserve"> </w:t>
      </w:r>
      <w:r>
        <w:rPr>
          <w:color w:val="20272D"/>
          <w:sz w:val="24"/>
        </w:rPr>
        <w:t>и иные);</w:t>
      </w:r>
    </w:p>
    <w:p w:rsidR="00A97E3A" w:rsidRDefault="00A97E3A" w:rsidP="008D0D1C">
      <w:pPr>
        <w:pStyle w:val="a5"/>
        <w:numPr>
          <w:ilvl w:val="1"/>
          <w:numId w:val="103"/>
        </w:numPr>
        <w:tabs>
          <w:tab w:val="left" w:pos="1961"/>
        </w:tabs>
        <w:spacing w:line="276" w:lineRule="auto"/>
        <w:ind w:right="200" w:firstLine="0"/>
        <w:rPr>
          <w:color w:val="20272D"/>
          <w:sz w:val="24"/>
        </w:rPr>
      </w:pPr>
      <w:r>
        <w:rPr>
          <w:color w:val="20272D"/>
          <w:sz w:val="24"/>
        </w:rPr>
        <w:t>выполнять</w:t>
      </w:r>
      <w:r>
        <w:rPr>
          <w:color w:val="20272D"/>
          <w:spacing w:val="1"/>
          <w:sz w:val="24"/>
        </w:rPr>
        <w:t xml:space="preserve"> </w:t>
      </w:r>
      <w:r>
        <w:rPr>
          <w:color w:val="20272D"/>
          <w:sz w:val="24"/>
        </w:rPr>
        <w:t>свою</w:t>
      </w:r>
      <w:r>
        <w:rPr>
          <w:color w:val="20272D"/>
          <w:spacing w:val="1"/>
          <w:sz w:val="24"/>
        </w:rPr>
        <w:t xml:space="preserve"> </w:t>
      </w:r>
      <w:r>
        <w:rPr>
          <w:color w:val="20272D"/>
          <w:sz w:val="24"/>
        </w:rPr>
        <w:t>часть</w:t>
      </w:r>
      <w:r>
        <w:rPr>
          <w:color w:val="20272D"/>
          <w:spacing w:val="1"/>
          <w:sz w:val="24"/>
        </w:rPr>
        <w:t xml:space="preserve"> </w:t>
      </w:r>
      <w:r>
        <w:rPr>
          <w:color w:val="20272D"/>
          <w:sz w:val="24"/>
        </w:rPr>
        <w:t>работы,</w:t>
      </w:r>
      <w:r>
        <w:rPr>
          <w:color w:val="20272D"/>
          <w:spacing w:val="1"/>
          <w:sz w:val="24"/>
        </w:rPr>
        <w:t xml:space="preserve"> </w:t>
      </w:r>
      <w:r>
        <w:rPr>
          <w:color w:val="20272D"/>
          <w:sz w:val="24"/>
        </w:rPr>
        <w:t>достигать</w:t>
      </w:r>
      <w:r>
        <w:rPr>
          <w:color w:val="20272D"/>
          <w:spacing w:val="1"/>
          <w:sz w:val="24"/>
        </w:rPr>
        <w:t xml:space="preserve"> </w:t>
      </w:r>
      <w:r>
        <w:rPr>
          <w:color w:val="20272D"/>
          <w:sz w:val="24"/>
        </w:rPr>
        <w:t>качественного</w:t>
      </w:r>
      <w:r>
        <w:rPr>
          <w:color w:val="20272D"/>
          <w:spacing w:val="1"/>
          <w:sz w:val="24"/>
        </w:rPr>
        <w:t xml:space="preserve"> </w:t>
      </w:r>
      <w:r>
        <w:rPr>
          <w:color w:val="20272D"/>
          <w:sz w:val="24"/>
        </w:rPr>
        <w:t>результата</w:t>
      </w:r>
      <w:r>
        <w:rPr>
          <w:color w:val="20272D"/>
          <w:spacing w:val="1"/>
          <w:sz w:val="24"/>
        </w:rPr>
        <w:t xml:space="preserve"> </w:t>
      </w:r>
      <w:r>
        <w:rPr>
          <w:color w:val="20272D"/>
          <w:sz w:val="24"/>
        </w:rPr>
        <w:t>по</w:t>
      </w:r>
      <w:r>
        <w:rPr>
          <w:color w:val="20272D"/>
          <w:spacing w:val="1"/>
          <w:sz w:val="24"/>
        </w:rPr>
        <w:t xml:space="preserve"> </w:t>
      </w:r>
      <w:r>
        <w:rPr>
          <w:color w:val="20272D"/>
          <w:sz w:val="24"/>
        </w:rPr>
        <w:t>своему</w:t>
      </w:r>
      <w:r>
        <w:rPr>
          <w:color w:val="20272D"/>
          <w:spacing w:val="1"/>
          <w:sz w:val="24"/>
        </w:rPr>
        <w:t xml:space="preserve"> </w:t>
      </w:r>
      <w:r>
        <w:rPr>
          <w:color w:val="20272D"/>
          <w:sz w:val="24"/>
        </w:rPr>
        <w:t>направлению</w:t>
      </w:r>
      <w:r>
        <w:rPr>
          <w:color w:val="20272D"/>
          <w:spacing w:val="-2"/>
          <w:sz w:val="24"/>
        </w:rPr>
        <w:t xml:space="preserve"> </w:t>
      </w:r>
      <w:r>
        <w:rPr>
          <w:color w:val="20272D"/>
          <w:sz w:val="24"/>
        </w:rPr>
        <w:t>и</w:t>
      </w:r>
      <w:r>
        <w:rPr>
          <w:color w:val="20272D"/>
          <w:spacing w:val="-3"/>
          <w:sz w:val="24"/>
        </w:rPr>
        <w:t xml:space="preserve"> </w:t>
      </w:r>
      <w:r>
        <w:rPr>
          <w:color w:val="20272D"/>
          <w:sz w:val="24"/>
        </w:rPr>
        <w:t>координировать</w:t>
      </w:r>
      <w:r>
        <w:rPr>
          <w:color w:val="20272D"/>
          <w:spacing w:val="1"/>
          <w:sz w:val="24"/>
        </w:rPr>
        <w:t xml:space="preserve"> </w:t>
      </w:r>
      <w:r>
        <w:rPr>
          <w:color w:val="20272D"/>
          <w:sz w:val="24"/>
        </w:rPr>
        <w:t>свои</w:t>
      </w:r>
      <w:r>
        <w:rPr>
          <w:color w:val="20272D"/>
          <w:spacing w:val="-1"/>
          <w:sz w:val="24"/>
        </w:rPr>
        <w:t xml:space="preserve"> </w:t>
      </w:r>
      <w:r>
        <w:rPr>
          <w:color w:val="20272D"/>
          <w:sz w:val="24"/>
        </w:rPr>
        <w:t>действия</w:t>
      </w:r>
      <w:r>
        <w:rPr>
          <w:color w:val="20272D"/>
          <w:spacing w:val="-8"/>
          <w:sz w:val="24"/>
        </w:rPr>
        <w:t xml:space="preserve"> </w:t>
      </w:r>
      <w:r>
        <w:rPr>
          <w:color w:val="20272D"/>
          <w:sz w:val="24"/>
        </w:rPr>
        <w:t>с</w:t>
      </w:r>
      <w:r>
        <w:rPr>
          <w:color w:val="20272D"/>
          <w:spacing w:val="-1"/>
          <w:sz w:val="24"/>
        </w:rPr>
        <w:t xml:space="preserve"> </w:t>
      </w:r>
      <w:r>
        <w:rPr>
          <w:color w:val="20272D"/>
          <w:sz w:val="24"/>
        </w:rPr>
        <w:t>другими членами</w:t>
      </w:r>
      <w:r>
        <w:rPr>
          <w:color w:val="20272D"/>
          <w:spacing w:val="1"/>
          <w:sz w:val="24"/>
        </w:rPr>
        <w:t xml:space="preserve"> </w:t>
      </w:r>
      <w:r>
        <w:rPr>
          <w:color w:val="20272D"/>
          <w:sz w:val="24"/>
        </w:rPr>
        <w:t>команды;</w:t>
      </w:r>
    </w:p>
    <w:p w:rsidR="00A97E3A" w:rsidRDefault="00A97E3A" w:rsidP="008D0D1C">
      <w:pPr>
        <w:pStyle w:val="a5"/>
        <w:numPr>
          <w:ilvl w:val="1"/>
          <w:numId w:val="103"/>
        </w:numPr>
        <w:tabs>
          <w:tab w:val="left" w:pos="1896"/>
        </w:tabs>
        <w:spacing w:line="276" w:lineRule="auto"/>
        <w:ind w:right="206" w:firstLine="0"/>
        <w:rPr>
          <w:color w:val="20272D"/>
          <w:sz w:val="24"/>
        </w:rPr>
      </w:pPr>
      <w:r>
        <w:rPr>
          <w:color w:val="20272D"/>
          <w:sz w:val="24"/>
        </w:rPr>
        <w:t>оценивать</w:t>
      </w:r>
      <w:r>
        <w:rPr>
          <w:color w:val="20272D"/>
          <w:spacing w:val="1"/>
          <w:sz w:val="24"/>
        </w:rPr>
        <w:t xml:space="preserve"> </w:t>
      </w:r>
      <w:r>
        <w:rPr>
          <w:color w:val="20272D"/>
          <w:sz w:val="24"/>
        </w:rPr>
        <w:t>качество</w:t>
      </w:r>
      <w:r>
        <w:rPr>
          <w:color w:val="20272D"/>
          <w:spacing w:val="1"/>
          <w:sz w:val="24"/>
        </w:rPr>
        <w:t xml:space="preserve"> </w:t>
      </w:r>
      <w:r>
        <w:rPr>
          <w:color w:val="20272D"/>
          <w:sz w:val="24"/>
        </w:rPr>
        <w:t>своего</w:t>
      </w:r>
      <w:r>
        <w:rPr>
          <w:color w:val="20272D"/>
          <w:spacing w:val="1"/>
          <w:sz w:val="24"/>
        </w:rPr>
        <w:t xml:space="preserve"> </w:t>
      </w:r>
      <w:r>
        <w:rPr>
          <w:color w:val="20272D"/>
          <w:sz w:val="24"/>
        </w:rPr>
        <w:t>вклада</w:t>
      </w:r>
      <w:r>
        <w:rPr>
          <w:color w:val="20272D"/>
          <w:spacing w:val="1"/>
          <w:sz w:val="24"/>
        </w:rPr>
        <w:t xml:space="preserve"> </w:t>
      </w:r>
      <w:r>
        <w:rPr>
          <w:color w:val="20272D"/>
          <w:sz w:val="24"/>
        </w:rPr>
        <w:t>в</w:t>
      </w:r>
      <w:r>
        <w:rPr>
          <w:color w:val="20272D"/>
          <w:spacing w:val="1"/>
          <w:sz w:val="24"/>
        </w:rPr>
        <w:t xml:space="preserve"> </w:t>
      </w:r>
      <w:r>
        <w:rPr>
          <w:color w:val="20272D"/>
          <w:sz w:val="24"/>
        </w:rPr>
        <w:t>общий</w:t>
      </w:r>
      <w:r>
        <w:rPr>
          <w:color w:val="20272D"/>
          <w:spacing w:val="1"/>
          <w:sz w:val="24"/>
        </w:rPr>
        <w:t xml:space="preserve"> </w:t>
      </w:r>
      <w:r>
        <w:rPr>
          <w:color w:val="20272D"/>
          <w:sz w:val="24"/>
        </w:rPr>
        <w:t>продукт</w:t>
      </w:r>
      <w:r>
        <w:rPr>
          <w:color w:val="20272D"/>
          <w:spacing w:val="1"/>
          <w:sz w:val="24"/>
        </w:rPr>
        <w:t xml:space="preserve"> </w:t>
      </w:r>
      <w:r>
        <w:rPr>
          <w:color w:val="20272D"/>
          <w:sz w:val="24"/>
        </w:rPr>
        <w:t>по</w:t>
      </w:r>
      <w:r>
        <w:rPr>
          <w:color w:val="20272D"/>
          <w:spacing w:val="1"/>
          <w:sz w:val="24"/>
        </w:rPr>
        <w:t xml:space="preserve"> </w:t>
      </w:r>
      <w:r>
        <w:rPr>
          <w:color w:val="20272D"/>
          <w:sz w:val="24"/>
        </w:rPr>
        <w:t>критериям,</w:t>
      </w:r>
      <w:r>
        <w:rPr>
          <w:color w:val="20272D"/>
          <w:spacing w:val="1"/>
          <w:sz w:val="24"/>
        </w:rPr>
        <w:t xml:space="preserve"> </w:t>
      </w:r>
      <w:r>
        <w:rPr>
          <w:color w:val="20272D"/>
          <w:sz w:val="24"/>
        </w:rPr>
        <w:t>самостоятельно</w:t>
      </w:r>
      <w:r>
        <w:rPr>
          <w:color w:val="20272D"/>
          <w:spacing w:val="1"/>
          <w:sz w:val="24"/>
        </w:rPr>
        <w:t xml:space="preserve"> </w:t>
      </w:r>
      <w:r>
        <w:rPr>
          <w:color w:val="20272D"/>
          <w:sz w:val="24"/>
        </w:rPr>
        <w:t>сформулированным участниками взаимодействия;</w:t>
      </w:r>
    </w:p>
    <w:p w:rsidR="00A97E3A" w:rsidRDefault="00A97E3A" w:rsidP="008D0D1C">
      <w:pPr>
        <w:pStyle w:val="a5"/>
        <w:numPr>
          <w:ilvl w:val="1"/>
          <w:numId w:val="103"/>
        </w:numPr>
        <w:tabs>
          <w:tab w:val="left" w:pos="1824"/>
        </w:tabs>
        <w:spacing w:line="276" w:lineRule="auto"/>
        <w:ind w:right="205" w:firstLine="0"/>
        <w:rPr>
          <w:color w:val="20272D"/>
          <w:sz w:val="24"/>
        </w:rPr>
      </w:pPr>
      <w:r>
        <w:rPr>
          <w:color w:val="20272D"/>
          <w:sz w:val="24"/>
        </w:rPr>
        <w:t>сравнивать результаты с исходной задачей и вклад каждого члена команды в достижение</w:t>
      </w:r>
      <w:r>
        <w:rPr>
          <w:color w:val="20272D"/>
          <w:spacing w:val="-57"/>
          <w:sz w:val="24"/>
        </w:rPr>
        <w:t xml:space="preserve"> </w:t>
      </w:r>
      <w:r>
        <w:rPr>
          <w:color w:val="20272D"/>
          <w:sz w:val="24"/>
        </w:rPr>
        <w:t>результатов, разделять сферу ответственности и проявлять готовность к предоставлению</w:t>
      </w:r>
      <w:r>
        <w:rPr>
          <w:color w:val="20272D"/>
          <w:spacing w:val="1"/>
          <w:sz w:val="24"/>
        </w:rPr>
        <w:t xml:space="preserve"> </w:t>
      </w:r>
      <w:r>
        <w:rPr>
          <w:color w:val="20272D"/>
          <w:sz w:val="24"/>
        </w:rPr>
        <w:t>отчета</w:t>
      </w:r>
      <w:r>
        <w:rPr>
          <w:color w:val="20272D"/>
          <w:spacing w:val="-2"/>
          <w:sz w:val="24"/>
        </w:rPr>
        <w:t xml:space="preserve"> </w:t>
      </w:r>
      <w:r>
        <w:rPr>
          <w:color w:val="20272D"/>
          <w:sz w:val="24"/>
        </w:rPr>
        <w:t>перед группой.</w:t>
      </w:r>
    </w:p>
    <w:p w:rsidR="00A97E3A" w:rsidRDefault="00A97E3A" w:rsidP="00A97E3A">
      <w:pPr>
        <w:spacing w:line="276" w:lineRule="auto"/>
        <w:jc w:val="both"/>
        <w:rPr>
          <w:sz w:val="24"/>
        </w:rPr>
        <w:sectPr w:rsidR="00A97E3A">
          <w:pgSz w:w="11930" w:h="16860"/>
          <w:pgMar w:top="480" w:right="640" w:bottom="440" w:left="20" w:header="0" w:footer="182" w:gutter="0"/>
          <w:cols w:space="720"/>
        </w:sectPr>
      </w:pPr>
    </w:p>
    <w:p w:rsidR="00A97E3A" w:rsidRDefault="00A97E3A" w:rsidP="00A97E3A">
      <w:pPr>
        <w:pStyle w:val="a3"/>
        <w:spacing w:before="63" w:line="276" w:lineRule="auto"/>
        <w:ind w:left="1682" w:right="205" w:firstLine="707"/>
      </w:pPr>
      <w:r>
        <w:rPr>
          <w:color w:val="20272D"/>
        </w:rPr>
        <w:lastRenderedPageBreak/>
        <w:t>Овладение</w:t>
      </w:r>
      <w:r>
        <w:rPr>
          <w:color w:val="20272D"/>
          <w:spacing w:val="1"/>
        </w:rPr>
        <w:t xml:space="preserve"> </w:t>
      </w:r>
      <w:r>
        <w:rPr>
          <w:color w:val="20272D"/>
        </w:rPr>
        <w:t>системой</w:t>
      </w:r>
      <w:r>
        <w:rPr>
          <w:color w:val="20272D"/>
          <w:spacing w:val="1"/>
        </w:rPr>
        <w:t xml:space="preserve"> </w:t>
      </w:r>
      <w:r>
        <w:rPr>
          <w:color w:val="20272D"/>
        </w:rPr>
        <w:t>универсальных</w:t>
      </w:r>
      <w:r>
        <w:rPr>
          <w:color w:val="20272D"/>
          <w:spacing w:val="1"/>
        </w:rPr>
        <w:t xml:space="preserve"> </w:t>
      </w:r>
      <w:r>
        <w:rPr>
          <w:color w:val="20272D"/>
        </w:rPr>
        <w:t>учебных</w:t>
      </w:r>
      <w:r>
        <w:rPr>
          <w:color w:val="20272D"/>
          <w:spacing w:val="1"/>
        </w:rPr>
        <w:t xml:space="preserve"> </w:t>
      </w:r>
      <w:r>
        <w:rPr>
          <w:color w:val="20272D"/>
        </w:rPr>
        <w:t>коммуникативных</w:t>
      </w:r>
      <w:r>
        <w:rPr>
          <w:color w:val="20272D"/>
          <w:spacing w:val="1"/>
        </w:rPr>
        <w:t xml:space="preserve"> </w:t>
      </w:r>
      <w:r>
        <w:rPr>
          <w:color w:val="20272D"/>
        </w:rPr>
        <w:t>действий</w:t>
      </w:r>
      <w:r>
        <w:rPr>
          <w:color w:val="20272D"/>
          <w:spacing w:val="1"/>
        </w:rPr>
        <w:t xml:space="preserve"> </w:t>
      </w:r>
      <w:r>
        <w:rPr>
          <w:color w:val="20272D"/>
        </w:rPr>
        <w:t>обеспечивает</w:t>
      </w:r>
      <w:r>
        <w:rPr>
          <w:color w:val="20272D"/>
          <w:spacing w:val="1"/>
        </w:rPr>
        <w:t xml:space="preserve"> </w:t>
      </w:r>
      <w:r>
        <w:rPr>
          <w:color w:val="20272D"/>
        </w:rPr>
        <w:t>сформированность</w:t>
      </w:r>
      <w:r>
        <w:rPr>
          <w:color w:val="20272D"/>
          <w:spacing w:val="1"/>
        </w:rPr>
        <w:t xml:space="preserve"> </w:t>
      </w:r>
      <w:r>
        <w:rPr>
          <w:color w:val="20272D"/>
        </w:rPr>
        <w:t>социальных</w:t>
      </w:r>
      <w:r>
        <w:rPr>
          <w:color w:val="20272D"/>
          <w:spacing w:val="1"/>
        </w:rPr>
        <w:t xml:space="preserve"> </w:t>
      </w:r>
      <w:r>
        <w:rPr>
          <w:color w:val="20272D"/>
        </w:rPr>
        <w:t>навыков</w:t>
      </w:r>
      <w:r>
        <w:rPr>
          <w:color w:val="20272D"/>
          <w:spacing w:val="1"/>
        </w:rPr>
        <w:t xml:space="preserve"> </w:t>
      </w:r>
      <w:r>
        <w:rPr>
          <w:color w:val="20272D"/>
        </w:rPr>
        <w:t>и</w:t>
      </w:r>
      <w:r>
        <w:rPr>
          <w:color w:val="20272D"/>
          <w:spacing w:val="1"/>
        </w:rPr>
        <w:t xml:space="preserve"> </w:t>
      </w:r>
      <w:r>
        <w:rPr>
          <w:color w:val="20272D"/>
        </w:rPr>
        <w:t>эмоционального</w:t>
      </w:r>
      <w:r>
        <w:rPr>
          <w:color w:val="20272D"/>
          <w:spacing w:val="1"/>
        </w:rPr>
        <w:t xml:space="preserve"> </w:t>
      </w:r>
      <w:r>
        <w:rPr>
          <w:color w:val="20272D"/>
        </w:rPr>
        <w:t>интеллекта</w:t>
      </w:r>
      <w:r>
        <w:rPr>
          <w:color w:val="20272D"/>
          <w:spacing w:val="1"/>
        </w:rPr>
        <w:t xml:space="preserve"> </w:t>
      </w:r>
      <w:r>
        <w:rPr>
          <w:color w:val="20272D"/>
        </w:rPr>
        <w:t>обучающихся.</w:t>
      </w:r>
    </w:p>
    <w:p w:rsidR="00A97E3A" w:rsidRDefault="00A97E3A" w:rsidP="008D0D1C">
      <w:pPr>
        <w:pStyle w:val="2"/>
        <w:numPr>
          <w:ilvl w:val="0"/>
          <w:numId w:val="100"/>
        </w:numPr>
        <w:tabs>
          <w:tab w:val="left" w:pos="1923"/>
        </w:tabs>
        <w:spacing w:before="1"/>
        <w:ind w:hanging="241"/>
        <w:rPr>
          <w:b w:val="0"/>
        </w:rPr>
      </w:pPr>
      <w:r>
        <w:rPr>
          <w:color w:val="20272D"/>
        </w:rPr>
        <w:t>Овладение</w:t>
      </w:r>
      <w:r>
        <w:rPr>
          <w:color w:val="20272D"/>
          <w:spacing w:val="-9"/>
        </w:rPr>
        <w:t xml:space="preserve"> </w:t>
      </w:r>
      <w:r>
        <w:rPr>
          <w:color w:val="20272D"/>
        </w:rPr>
        <w:t>универсальными</w:t>
      </w:r>
      <w:r>
        <w:rPr>
          <w:color w:val="20272D"/>
          <w:spacing w:val="-4"/>
        </w:rPr>
        <w:t xml:space="preserve"> </w:t>
      </w:r>
      <w:r>
        <w:rPr>
          <w:color w:val="20272D"/>
        </w:rPr>
        <w:t>учебными</w:t>
      </w:r>
      <w:r>
        <w:rPr>
          <w:color w:val="20272D"/>
          <w:spacing w:val="-5"/>
        </w:rPr>
        <w:t xml:space="preserve"> </w:t>
      </w:r>
      <w:r>
        <w:rPr>
          <w:color w:val="20272D"/>
        </w:rPr>
        <w:t>регулятивными</w:t>
      </w:r>
      <w:r>
        <w:rPr>
          <w:color w:val="20272D"/>
          <w:spacing w:val="-4"/>
        </w:rPr>
        <w:t xml:space="preserve"> </w:t>
      </w:r>
      <w:r>
        <w:rPr>
          <w:color w:val="20272D"/>
        </w:rPr>
        <w:t>действиями</w:t>
      </w:r>
      <w:r>
        <w:rPr>
          <w:b w:val="0"/>
          <w:color w:val="20272D"/>
        </w:rPr>
        <w:t>:</w:t>
      </w:r>
    </w:p>
    <w:p w:rsidR="00A97E3A" w:rsidRDefault="00A97E3A" w:rsidP="008D0D1C">
      <w:pPr>
        <w:pStyle w:val="3"/>
        <w:numPr>
          <w:ilvl w:val="0"/>
          <w:numId w:val="97"/>
        </w:numPr>
        <w:tabs>
          <w:tab w:val="left" w:pos="1944"/>
        </w:tabs>
        <w:spacing w:before="41"/>
        <w:rPr>
          <w:b w:val="0"/>
          <w:i w:val="0"/>
        </w:rPr>
      </w:pPr>
      <w:r>
        <w:rPr>
          <w:color w:val="20272D"/>
        </w:rPr>
        <w:t>самоорганизация</w:t>
      </w:r>
      <w:r>
        <w:rPr>
          <w:b w:val="0"/>
          <w:i w:val="0"/>
          <w:color w:val="20272D"/>
        </w:rPr>
        <w:t>:</w:t>
      </w:r>
    </w:p>
    <w:p w:rsidR="00A97E3A" w:rsidRDefault="00A97E3A" w:rsidP="008D0D1C">
      <w:pPr>
        <w:pStyle w:val="a5"/>
        <w:numPr>
          <w:ilvl w:val="1"/>
          <w:numId w:val="103"/>
        </w:numPr>
        <w:tabs>
          <w:tab w:val="left" w:pos="1822"/>
        </w:tabs>
        <w:spacing w:before="41"/>
        <w:ind w:left="1821" w:hanging="140"/>
        <w:jc w:val="left"/>
        <w:rPr>
          <w:color w:val="20272D"/>
          <w:sz w:val="24"/>
        </w:rPr>
      </w:pPr>
      <w:r>
        <w:rPr>
          <w:color w:val="20272D"/>
          <w:sz w:val="24"/>
        </w:rPr>
        <w:t>выявлять</w:t>
      </w:r>
      <w:r>
        <w:rPr>
          <w:color w:val="20272D"/>
          <w:spacing w:val="-5"/>
          <w:sz w:val="24"/>
        </w:rPr>
        <w:t xml:space="preserve"> </w:t>
      </w:r>
      <w:r>
        <w:rPr>
          <w:color w:val="20272D"/>
          <w:sz w:val="24"/>
        </w:rPr>
        <w:t>проблемы</w:t>
      </w:r>
      <w:r>
        <w:rPr>
          <w:color w:val="20272D"/>
          <w:spacing w:val="-4"/>
          <w:sz w:val="24"/>
        </w:rPr>
        <w:t xml:space="preserve"> </w:t>
      </w:r>
      <w:r>
        <w:rPr>
          <w:color w:val="20272D"/>
          <w:sz w:val="24"/>
        </w:rPr>
        <w:t>для</w:t>
      </w:r>
      <w:r>
        <w:rPr>
          <w:color w:val="20272D"/>
          <w:spacing w:val="-5"/>
          <w:sz w:val="24"/>
        </w:rPr>
        <w:t xml:space="preserve"> </w:t>
      </w:r>
      <w:r>
        <w:rPr>
          <w:color w:val="20272D"/>
          <w:sz w:val="24"/>
        </w:rPr>
        <w:t>решения</w:t>
      </w:r>
      <w:r>
        <w:rPr>
          <w:color w:val="20272D"/>
          <w:spacing w:val="-4"/>
          <w:sz w:val="24"/>
        </w:rPr>
        <w:t xml:space="preserve"> </w:t>
      </w:r>
      <w:r>
        <w:rPr>
          <w:color w:val="20272D"/>
          <w:sz w:val="24"/>
        </w:rPr>
        <w:t>в</w:t>
      </w:r>
      <w:r>
        <w:rPr>
          <w:color w:val="20272D"/>
          <w:spacing w:val="-7"/>
          <w:sz w:val="24"/>
        </w:rPr>
        <w:t xml:space="preserve"> </w:t>
      </w:r>
      <w:r>
        <w:rPr>
          <w:color w:val="20272D"/>
          <w:sz w:val="24"/>
        </w:rPr>
        <w:t>жизненных</w:t>
      </w:r>
      <w:r>
        <w:rPr>
          <w:color w:val="20272D"/>
          <w:spacing w:val="-4"/>
          <w:sz w:val="24"/>
        </w:rPr>
        <w:t xml:space="preserve"> </w:t>
      </w:r>
      <w:r>
        <w:rPr>
          <w:color w:val="20272D"/>
          <w:sz w:val="24"/>
        </w:rPr>
        <w:t>и учебных</w:t>
      </w:r>
      <w:r>
        <w:rPr>
          <w:color w:val="20272D"/>
          <w:spacing w:val="-3"/>
          <w:sz w:val="24"/>
        </w:rPr>
        <w:t xml:space="preserve"> </w:t>
      </w:r>
      <w:r>
        <w:rPr>
          <w:color w:val="20272D"/>
          <w:sz w:val="24"/>
        </w:rPr>
        <w:t>ситуациях;</w:t>
      </w:r>
    </w:p>
    <w:p w:rsidR="00A97E3A" w:rsidRDefault="00A97E3A" w:rsidP="008D0D1C">
      <w:pPr>
        <w:pStyle w:val="a5"/>
        <w:numPr>
          <w:ilvl w:val="1"/>
          <w:numId w:val="103"/>
        </w:numPr>
        <w:tabs>
          <w:tab w:val="left" w:pos="1853"/>
        </w:tabs>
        <w:spacing w:before="43" w:line="278" w:lineRule="auto"/>
        <w:ind w:right="214" w:firstLine="0"/>
        <w:rPr>
          <w:color w:val="20272D"/>
          <w:sz w:val="24"/>
        </w:rPr>
      </w:pPr>
      <w:r>
        <w:rPr>
          <w:color w:val="20272D"/>
          <w:sz w:val="24"/>
        </w:rPr>
        <w:t>ориентироваться в различных подходах принятия решений (индивидуальное, принятие</w:t>
      </w:r>
      <w:r>
        <w:rPr>
          <w:color w:val="20272D"/>
          <w:spacing w:val="1"/>
          <w:sz w:val="24"/>
        </w:rPr>
        <w:t xml:space="preserve"> </w:t>
      </w:r>
      <w:r>
        <w:rPr>
          <w:color w:val="20272D"/>
          <w:sz w:val="24"/>
        </w:rPr>
        <w:t>решения</w:t>
      </w:r>
      <w:r>
        <w:rPr>
          <w:color w:val="20272D"/>
          <w:spacing w:val="-1"/>
          <w:sz w:val="24"/>
        </w:rPr>
        <w:t xml:space="preserve"> </w:t>
      </w:r>
      <w:r>
        <w:rPr>
          <w:color w:val="20272D"/>
          <w:sz w:val="24"/>
        </w:rPr>
        <w:t>в</w:t>
      </w:r>
      <w:r>
        <w:rPr>
          <w:color w:val="20272D"/>
          <w:spacing w:val="-1"/>
          <w:sz w:val="24"/>
        </w:rPr>
        <w:t xml:space="preserve"> </w:t>
      </w:r>
      <w:r>
        <w:rPr>
          <w:color w:val="20272D"/>
          <w:sz w:val="24"/>
        </w:rPr>
        <w:t>группе, принятие решений</w:t>
      </w:r>
      <w:r>
        <w:rPr>
          <w:color w:val="20272D"/>
          <w:spacing w:val="-1"/>
          <w:sz w:val="24"/>
        </w:rPr>
        <w:t xml:space="preserve"> </w:t>
      </w:r>
      <w:r>
        <w:rPr>
          <w:color w:val="20272D"/>
          <w:sz w:val="24"/>
        </w:rPr>
        <w:t>группой);</w:t>
      </w:r>
    </w:p>
    <w:p w:rsidR="00A97E3A" w:rsidRDefault="00A97E3A" w:rsidP="008D0D1C">
      <w:pPr>
        <w:pStyle w:val="a5"/>
        <w:numPr>
          <w:ilvl w:val="1"/>
          <w:numId w:val="103"/>
        </w:numPr>
        <w:tabs>
          <w:tab w:val="left" w:pos="1853"/>
        </w:tabs>
        <w:spacing w:line="276" w:lineRule="auto"/>
        <w:ind w:right="213" w:firstLine="0"/>
        <w:rPr>
          <w:color w:val="20272D"/>
          <w:sz w:val="24"/>
        </w:rPr>
      </w:pPr>
      <w:r>
        <w:rPr>
          <w:color w:val="20272D"/>
          <w:sz w:val="24"/>
        </w:rPr>
        <w:t>самостоятельно составлять алгоритм решения задачи (или его часть), выбирать способ</w:t>
      </w:r>
      <w:r>
        <w:rPr>
          <w:color w:val="20272D"/>
          <w:spacing w:val="1"/>
          <w:sz w:val="24"/>
        </w:rPr>
        <w:t xml:space="preserve"> </w:t>
      </w:r>
      <w:r>
        <w:rPr>
          <w:color w:val="20272D"/>
          <w:sz w:val="24"/>
        </w:rPr>
        <w:t>решения учебной задачи с учетом имеющихся ресурсов и собственных возможностей,</w:t>
      </w:r>
      <w:r>
        <w:rPr>
          <w:color w:val="20272D"/>
          <w:spacing w:val="1"/>
          <w:sz w:val="24"/>
        </w:rPr>
        <w:t xml:space="preserve"> </w:t>
      </w:r>
      <w:r>
        <w:rPr>
          <w:color w:val="20272D"/>
          <w:sz w:val="24"/>
        </w:rPr>
        <w:t>аргументировать</w:t>
      </w:r>
      <w:r>
        <w:rPr>
          <w:color w:val="20272D"/>
          <w:spacing w:val="-1"/>
          <w:sz w:val="24"/>
        </w:rPr>
        <w:t xml:space="preserve"> </w:t>
      </w:r>
      <w:r>
        <w:rPr>
          <w:color w:val="20272D"/>
          <w:sz w:val="24"/>
        </w:rPr>
        <w:t>предлагаемые</w:t>
      </w:r>
      <w:r>
        <w:rPr>
          <w:color w:val="20272D"/>
          <w:spacing w:val="-2"/>
          <w:sz w:val="24"/>
        </w:rPr>
        <w:t xml:space="preserve"> </w:t>
      </w:r>
      <w:r>
        <w:rPr>
          <w:color w:val="20272D"/>
          <w:sz w:val="24"/>
        </w:rPr>
        <w:t>варианты решений;</w:t>
      </w:r>
    </w:p>
    <w:p w:rsidR="00A97E3A" w:rsidRDefault="00A97E3A" w:rsidP="008D0D1C">
      <w:pPr>
        <w:pStyle w:val="a5"/>
        <w:numPr>
          <w:ilvl w:val="1"/>
          <w:numId w:val="103"/>
        </w:numPr>
        <w:tabs>
          <w:tab w:val="left" w:pos="1968"/>
        </w:tabs>
        <w:spacing w:line="276" w:lineRule="auto"/>
        <w:ind w:right="203" w:firstLine="0"/>
        <w:rPr>
          <w:color w:val="20272D"/>
          <w:sz w:val="24"/>
        </w:rPr>
      </w:pPr>
      <w:r>
        <w:rPr>
          <w:color w:val="20272D"/>
          <w:sz w:val="24"/>
        </w:rPr>
        <w:t>составлять</w:t>
      </w:r>
      <w:r>
        <w:rPr>
          <w:color w:val="20272D"/>
          <w:spacing w:val="1"/>
          <w:sz w:val="24"/>
        </w:rPr>
        <w:t xml:space="preserve"> </w:t>
      </w:r>
      <w:r>
        <w:rPr>
          <w:color w:val="20272D"/>
          <w:sz w:val="24"/>
        </w:rPr>
        <w:t>план</w:t>
      </w:r>
      <w:r>
        <w:rPr>
          <w:color w:val="20272D"/>
          <w:spacing w:val="1"/>
          <w:sz w:val="24"/>
        </w:rPr>
        <w:t xml:space="preserve"> </w:t>
      </w:r>
      <w:r>
        <w:rPr>
          <w:color w:val="20272D"/>
          <w:sz w:val="24"/>
        </w:rPr>
        <w:t>действий</w:t>
      </w:r>
      <w:r>
        <w:rPr>
          <w:color w:val="20272D"/>
          <w:spacing w:val="1"/>
          <w:sz w:val="24"/>
        </w:rPr>
        <w:t xml:space="preserve"> </w:t>
      </w:r>
      <w:r>
        <w:rPr>
          <w:color w:val="20272D"/>
          <w:sz w:val="24"/>
        </w:rPr>
        <w:t>(план</w:t>
      </w:r>
      <w:r>
        <w:rPr>
          <w:color w:val="20272D"/>
          <w:spacing w:val="1"/>
          <w:sz w:val="24"/>
        </w:rPr>
        <w:t xml:space="preserve"> </w:t>
      </w:r>
      <w:r>
        <w:rPr>
          <w:color w:val="20272D"/>
          <w:sz w:val="24"/>
        </w:rPr>
        <w:t>реализации</w:t>
      </w:r>
      <w:r>
        <w:rPr>
          <w:color w:val="20272D"/>
          <w:spacing w:val="1"/>
          <w:sz w:val="24"/>
        </w:rPr>
        <w:t xml:space="preserve"> </w:t>
      </w:r>
      <w:r>
        <w:rPr>
          <w:color w:val="20272D"/>
          <w:sz w:val="24"/>
        </w:rPr>
        <w:t>намеченного</w:t>
      </w:r>
      <w:r>
        <w:rPr>
          <w:color w:val="20272D"/>
          <w:spacing w:val="1"/>
          <w:sz w:val="24"/>
        </w:rPr>
        <w:t xml:space="preserve"> </w:t>
      </w:r>
      <w:r>
        <w:rPr>
          <w:color w:val="20272D"/>
          <w:sz w:val="24"/>
        </w:rPr>
        <w:t>алгоритма</w:t>
      </w:r>
      <w:r>
        <w:rPr>
          <w:color w:val="20272D"/>
          <w:spacing w:val="1"/>
          <w:sz w:val="24"/>
        </w:rPr>
        <w:t xml:space="preserve"> </w:t>
      </w:r>
      <w:r>
        <w:rPr>
          <w:color w:val="20272D"/>
          <w:sz w:val="24"/>
        </w:rPr>
        <w:t>решения),</w:t>
      </w:r>
      <w:r>
        <w:rPr>
          <w:color w:val="20272D"/>
          <w:spacing w:val="1"/>
          <w:sz w:val="24"/>
        </w:rPr>
        <w:t xml:space="preserve"> </w:t>
      </w:r>
      <w:r>
        <w:rPr>
          <w:color w:val="20272D"/>
          <w:sz w:val="24"/>
        </w:rPr>
        <w:t>корректировать предложенный алгоритм с учетом получения новых знаний об изучаемом</w:t>
      </w:r>
      <w:r>
        <w:rPr>
          <w:color w:val="20272D"/>
          <w:spacing w:val="1"/>
          <w:sz w:val="24"/>
        </w:rPr>
        <w:t xml:space="preserve"> </w:t>
      </w:r>
      <w:r>
        <w:rPr>
          <w:color w:val="20272D"/>
          <w:sz w:val="24"/>
        </w:rPr>
        <w:t>объекте;</w:t>
      </w:r>
    </w:p>
    <w:p w:rsidR="00A97E3A" w:rsidRDefault="00A97E3A" w:rsidP="008D0D1C">
      <w:pPr>
        <w:pStyle w:val="a5"/>
        <w:numPr>
          <w:ilvl w:val="1"/>
          <w:numId w:val="103"/>
        </w:numPr>
        <w:tabs>
          <w:tab w:val="left" w:pos="1822"/>
        </w:tabs>
        <w:spacing w:line="272" w:lineRule="exact"/>
        <w:ind w:left="1821" w:hanging="140"/>
        <w:rPr>
          <w:color w:val="20272D"/>
          <w:sz w:val="24"/>
        </w:rPr>
      </w:pPr>
      <w:r>
        <w:rPr>
          <w:color w:val="20272D"/>
          <w:sz w:val="24"/>
        </w:rPr>
        <w:t>делать</w:t>
      </w:r>
      <w:r>
        <w:rPr>
          <w:color w:val="20272D"/>
          <w:spacing w:val="-2"/>
          <w:sz w:val="24"/>
        </w:rPr>
        <w:t xml:space="preserve"> </w:t>
      </w:r>
      <w:r>
        <w:rPr>
          <w:color w:val="20272D"/>
          <w:sz w:val="24"/>
        </w:rPr>
        <w:t>выбор</w:t>
      </w:r>
      <w:r>
        <w:rPr>
          <w:color w:val="20272D"/>
          <w:spacing w:val="-3"/>
          <w:sz w:val="24"/>
        </w:rPr>
        <w:t xml:space="preserve"> </w:t>
      </w:r>
      <w:r>
        <w:rPr>
          <w:color w:val="20272D"/>
          <w:sz w:val="24"/>
        </w:rPr>
        <w:t>и</w:t>
      </w:r>
      <w:r>
        <w:rPr>
          <w:color w:val="20272D"/>
          <w:spacing w:val="-3"/>
          <w:sz w:val="24"/>
        </w:rPr>
        <w:t xml:space="preserve"> </w:t>
      </w:r>
      <w:r>
        <w:rPr>
          <w:color w:val="20272D"/>
          <w:sz w:val="24"/>
        </w:rPr>
        <w:t>брать</w:t>
      </w:r>
      <w:r>
        <w:rPr>
          <w:color w:val="20272D"/>
          <w:spacing w:val="-3"/>
          <w:sz w:val="24"/>
        </w:rPr>
        <w:t xml:space="preserve"> </w:t>
      </w:r>
      <w:r>
        <w:rPr>
          <w:color w:val="20272D"/>
          <w:sz w:val="24"/>
        </w:rPr>
        <w:t>ответственность</w:t>
      </w:r>
      <w:r>
        <w:rPr>
          <w:color w:val="20272D"/>
          <w:spacing w:val="-3"/>
          <w:sz w:val="24"/>
        </w:rPr>
        <w:t xml:space="preserve"> </w:t>
      </w:r>
      <w:r>
        <w:rPr>
          <w:color w:val="20272D"/>
          <w:sz w:val="24"/>
        </w:rPr>
        <w:t>за</w:t>
      </w:r>
      <w:r>
        <w:rPr>
          <w:color w:val="20272D"/>
          <w:spacing w:val="-3"/>
          <w:sz w:val="24"/>
        </w:rPr>
        <w:t xml:space="preserve"> </w:t>
      </w:r>
      <w:r>
        <w:rPr>
          <w:color w:val="20272D"/>
          <w:sz w:val="24"/>
        </w:rPr>
        <w:t>решение;</w:t>
      </w:r>
    </w:p>
    <w:p w:rsidR="00A97E3A" w:rsidRDefault="00A97E3A" w:rsidP="008D0D1C">
      <w:pPr>
        <w:pStyle w:val="3"/>
        <w:numPr>
          <w:ilvl w:val="0"/>
          <w:numId w:val="97"/>
        </w:numPr>
        <w:tabs>
          <w:tab w:val="left" w:pos="1944"/>
        </w:tabs>
        <w:spacing w:before="50"/>
      </w:pPr>
      <w:r>
        <w:rPr>
          <w:color w:val="20272D"/>
        </w:rPr>
        <w:t>самоконтроль:</w:t>
      </w:r>
    </w:p>
    <w:p w:rsidR="00A97E3A" w:rsidRDefault="00A97E3A" w:rsidP="008D0D1C">
      <w:pPr>
        <w:pStyle w:val="a5"/>
        <w:numPr>
          <w:ilvl w:val="1"/>
          <w:numId w:val="103"/>
        </w:numPr>
        <w:tabs>
          <w:tab w:val="left" w:pos="1822"/>
        </w:tabs>
        <w:spacing w:before="31"/>
        <w:ind w:left="1821" w:hanging="140"/>
        <w:jc w:val="left"/>
        <w:rPr>
          <w:color w:val="20272D"/>
          <w:sz w:val="24"/>
        </w:rPr>
      </w:pPr>
      <w:r>
        <w:rPr>
          <w:color w:val="20272D"/>
          <w:sz w:val="24"/>
        </w:rPr>
        <w:t>владеть</w:t>
      </w:r>
      <w:r>
        <w:rPr>
          <w:color w:val="20272D"/>
          <w:spacing w:val="-6"/>
          <w:sz w:val="24"/>
        </w:rPr>
        <w:t xml:space="preserve"> </w:t>
      </w:r>
      <w:r>
        <w:rPr>
          <w:color w:val="20272D"/>
          <w:sz w:val="24"/>
        </w:rPr>
        <w:t>способами</w:t>
      </w:r>
      <w:r>
        <w:rPr>
          <w:color w:val="20272D"/>
          <w:spacing w:val="-4"/>
          <w:sz w:val="24"/>
        </w:rPr>
        <w:t xml:space="preserve"> </w:t>
      </w:r>
      <w:r>
        <w:rPr>
          <w:color w:val="20272D"/>
          <w:sz w:val="24"/>
        </w:rPr>
        <w:t>самоконтроля,</w:t>
      </w:r>
      <w:r>
        <w:rPr>
          <w:color w:val="20272D"/>
          <w:spacing w:val="-6"/>
          <w:sz w:val="24"/>
        </w:rPr>
        <w:t xml:space="preserve"> </w:t>
      </w:r>
      <w:r>
        <w:rPr>
          <w:color w:val="20272D"/>
          <w:sz w:val="24"/>
        </w:rPr>
        <w:t>самомотивации</w:t>
      </w:r>
      <w:r>
        <w:rPr>
          <w:color w:val="20272D"/>
          <w:spacing w:val="-8"/>
          <w:sz w:val="24"/>
        </w:rPr>
        <w:t xml:space="preserve"> </w:t>
      </w:r>
      <w:r>
        <w:rPr>
          <w:color w:val="20272D"/>
          <w:sz w:val="24"/>
        </w:rPr>
        <w:t>и</w:t>
      </w:r>
      <w:r>
        <w:rPr>
          <w:color w:val="20272D"/>
          <w:spacing w:val="-5"/>
          <w:sz w:val="24"/>
        </w:rPr>
        <w:t xml:space="preserve"> </w:t>
      </w:r>
      <w:r>
        <w:rPr>
          <w:color w:val="20272D"/>
          <w:sz w:val="24"/>
        </w:rPr>
        <w:t>рефлексии;</w:t>
      </w:r>
    </w:p>
    <w:p w:rsidR="00A97E3A" w:rsidRDefault="00A97E3A" w:rsidP="008D0D1C">
      <w:pPr>
        <w:pStyle w:val="a5"/>
        <w:numPr>
          <w:ilvl w:val="1"/>
          <w:numId w:val="103"/>
        </w:numPr>
        <w:tabs>
          <w:tab w:val="left" w:pos="1822"/>
        </w:tabs>
        <w:spacing w:before="43"/>
        <w:ind w:left="1821" w:hanging="140"/>
        <w:jc w:val="left"/>
        <w:rPr>
          <w:color w:val="20272D"/>
          <w:sz w:val="24"/>
        </w:rPr>
      </w:pPr>
      <w:r>
        <w:rPr>
          <w:color w:val="20272D"/>
          <w:sz w:val="24"/>
        </w:rPr>
        <w:t>давать</w:t>
      </w:r>
      <w:r>
        <w:rPr>
          <w:color w:val="20272D"/>
          <w:spacing w:val="-5"/>
          <w:sz w:val="24"/>
        </w:rPr>
        <w:t xml:space="preserve"> </w:t>
      </w:r>
      <w:r>
        <w:rPr>
          <w:color w:val="20272D"/>
          <w:sz w:val="24"/>
        </w:rPr>
        <w:t>адекватную</w:t>
      </w:r>
      <w:r>
        <w:rPr>
          <w:color w:val="20272D"/>
          <w:spacing w:val="-4"/>
          <w:sz w:val="24"/>
        </w:rPr>
        <w:t xml:space="preserve"> </w:t>
      </w:r>
      <w:r>
        <w:rPr>
          <w:color w:val="20272D"/>
          <w:sz w:val="24"/>
        </w:rPr>
        <w:t>оценку</w:t>
      </w:r>
      <w:r>
        <w:rPr>
          <w:color w:val="20272D"/>
          <w:spacing w:val="-14"/>
          <w:sz w:val="24"/>
        </w:rPr>
        <w:t xml:space="preserve"> </w:t>
      </w:r>
      <w:r>
        <w:rPr>
          <w:color w:val="20272D"/>
          <w:sz w:val="24"/>
        </w:rPr>
        <w:t>ситуации</w:t>
      </w:r>
      <w:r>
        <w:rPr>
          <w:color w:val="20272D"/>
          <w:spacing w:val="-4"/>
          <w:sz w:val="24"/>
        </w:rPr>
        <w:t xml:space="preserve"> </w:t>
      </w:r>
      <w:r>
        <w:rPr>
          <w:color w:val="20272D"/>
          <w:sz w:val="24"/>
        </w:rPr>
        <w:t>и</w:t>
      </w:r>
      <w:r>
        <w:rPr>
          <w:color w:val="20272D"/>
          <w:spacing w:val="-4"/>
          <w:sz w:val="24"/>
        </w:rPr>
        <w:t xml:space="preserve"> </w:t>
      </w:r>
      <w:r>
        <w:rPr>
          <w:color w:val="20272D"/>
          <w:sz w:val="24"/>
        </w:rPr>
        <w:t>предлагать</w:t>
      </w:r>
      <w:r>
        <w:rPr>
          <w:color w:val="20272D"/>
          <w:spacing w:val="-2"/>
          <w:sz w:val="24"/>
        </w:rPr>
        <w:t xml:space="preserve"> </w:t>
      </w:r>
      <w:r>
        <w:rPr>
          <w:color w:val="20272D"/>
          <w:sz w:val="24"/>
        </w:rPr>
        <w:t>план</w:t>
      </w:r>
      <w:r>
        <w:rPr>
          <w:color w:val="20272D"/>
          <w:spacing w:val="-3"/>
          <w:sz w:val="24"/>
        </w:rPr>
        <w:t xml:space="preserve"> </w:t>
      </w:r>
      <w:r>
        <w:rPr>
          <w:color w:val="20272D"/>
          <w:sz w:val="24"/>
        </w:rPr>
        <w:t>ее</w:t>
      </w:r>
      <w:r>
        <w:rPr>
          <w:color w:val="20272D"/>
          <w:spacing w:val="-9"/>
          <w:sz w:val="24"/>
        </w:rPr>
        <w:t xml:space="preserve"> </w:t>
      </w:r>
      <w:r>
        <w:rPr>
          <w:color w:val="20272D"/>
          <w:sz w:val="24"/>
        </w:rPr>
        <w:t>изменения;</w:t>
      </w:r>
    </w:p>
    <w:p w:rsidR="00A97E3A" w:rsidRDefault="00A97E3A" w:rsidP="008D0D1C">
      <w:pPr>
        <w:pStyle w:val="a5"/>
        <w:numPr>
          <w:ilvl w:val="1"/>
          <w:numId w:val="103"/>
        </w:numPr>
        <w:tabs>
          <w:tab w:val="left" w:pos="1865"/>
        </w:tabs>
        <w:spacing w:before="43" w:line="276" w:lineRule="auto"/>
        <w:ind w:right="243" w:firstLine="0"/>
        <w:jc w:val="left"/>
        <w:rPr>
          <w:color w:val="20272D"/>
          <w:sz w:val="24"/>
        </w:rPr>
      </w:pPr>
      <w:r>
        <w:rPr>
          <w:color w:val="20272D"/>
          <w:sz w:val="24"/>
        </w:rPr>
        <w:t>учитывать</w:t>
      </w:r>
      <w:r>
        <w:rPr>
          <w:color w:val="20272D"/>
          <w:spacing w:val="36"/>
          <w:sz w:val="24"/>
        </w:rPr>
        <w:t xml:space="preserve"> </w:t>
      </w:r>
      <w:r>
        <w:rPr>
          <w:color w:val="20272D"/>
          <w:sz w:val="24"/>
        </w:rPr>
        <w:t>контекст</w:t>
      </w:r>
      <w:r>
        <w:rPr>
          <w:color w:val="20272D"/>
          <w:spacing w:val="35"/>
          <w:sz w:val="24"/>
        </w:rPr>
        <w:t xml:space="preserve"> </w:t>
      </w:r>
      <w:r>
        <w:rPr>
          <w:color w:val="20272D"/>
          <w:sz w:val="24"/>
        </w:rPr>
        <w:t>и</w:t>
      </w:r>
      <w:r>
        <w:rPr>
          <w:color w:val="20272D"/>
          <w:spacing w:val="34"/>
          <w:sz w:val="24"/>
        </w:rPr>
        <w:t xml:space="preserve"> </w:t>
      </w:r>
      <w:r>
        <w:rPr>
          <w:color w:val="20272D"/>
          <w:sz w:val="24"/>
        </w:rPr>
        <w:t>предвидеть</w:t>
      </w:r>
      <w:r>
        <w:rPr>
          <w:color w:val="20272D"/>
          <w:spacing w:val="35"/>
          <w:sz w:val="24"/>
        </w:rPr>
        <w:t xml:space="preserve"> </w:t>
      </w:r>
      <w:r>
        <w:rPr>
          <w:color w:val="20272D"/>
          <w:sz w:val="24"/>
        </w:rPr>
        <w:t>трудности,</w:t>
      </w:r>
      <w:r>
        <w:rPr>
          <w:color w:val="20272D"/>
          <w:spacing w:val="36"/>
          <w:sz w:val="24"/>
        </w:rPr>
        <w:t xml:space="preserve"> </w:t>
      </w:r>
      <w:r>
        <w:rPr>
          <w:color w:val="20272D"/>
          <w:sz w:val="24"/>
        </w:rPr>
        <w:t>которые</w:t>
      </w:r>
      <w:r>
        <w:rPr>
          <w:color w:val="20272D"/>
          <w:spacing w:val="32"/>
          <w:sz w:val="24"/>
        </w:rPr>
        <w:t xml:space="preserve"> </w:t>
      </w:r>
      <w:r>
        <w:rPr>
          <w:color w:val="20272D"/>
          <w:sz w:val="24"/>
        </w:rPr>
        <w:t>могут</w:t>
      </w:r>
      <w:r>
        <w:rPr>
          <w:color w:val="20272D"/>
          <w:spacing w:val="36"/>
          <w:sz w:val="24"/>
        </w:rPr>
        <w:t xml:space="preserve"> </w:t>
      </w:r>
      <w:r>
        <w:rPr>
          <w:color w:val="20272D"/>
          <w:sz w:val="24"/>
        </w:rPr>
        <w:t>возникнуть</w:t>
      </w:r>
      <w:r>
        <w:rPr>
          <w:color w:val="20272D"/>
          <w:spacing w:val="36"/>
          <w:sz w:val="24"/>
        </w:rPr>
        <w:t xml:space="preserve"> </w:t>
      </w:r>
      <w:r>
        <w:rPr>
          <w:color w:val="20272D"/>
          <w:sz w:val="24"/>
        </w:rPr>
        <w:t>при</w:t>
      </w:r>
      <w:r>
        <w:rPr>
          <w:color w:val="20272D"/>
          <w:spacing w:val="36"/>
          <w:sz w:val="24"/>
        </w:rPr>
        <w:t xml:space="preserve"> </w:t>
      </w:r>
      <w:r>
        <w:rPr>
          <w:color w:val="20272D"/>
          <w:sz w:val="24"/>
        </w:rPr>
        <w:t>решении</w:t>
      </w:r>
      <w:r>
        <w:rPr>
          <w:color w:val="20272D"/>
          <w:spacing w:val="-57"/>
          <w:sz w:val="24"/>
        </w:rPr>
        <w:t xml:space="preserve"> </w:t>
      </w:r>
      <w:r>
        <w:rPr>
          <w:color w:val="20272D"/>
          <w:sz w:val="24"/>
        </w:rPr>
        <w:t>учебной задачи,</w:t>
      </w:r>
      <w:r>
        <w:rPr>
          <w:color w:val="20272D"/>
          <w:spacing w:val="-1"/>
          <w:sz w:val="24"/>
        </w:rPr>
        <w:t xml:space="preserve"> </w:t>
      </w:r>
      <w:r>
        <w:rPr>
          <w:color w:val="20272D"/>
          <w:sz w:val="24"/>
        </w:rPr>
        <w:t>адаптировать</w:t>
      </w:r>
      <w:r>
        <w:rPr>
          <w:color w:val="20272D"/>
          <w:spacing w:val="-1"/>
          <w:sz w:val="24"/>
        </w:rPr>
        <w:t xml:space="preserve"> </w:t>
      </w:r>
      <w:r>
        <w:rPr>
          <w:color w:val="20272D"/>
          <w:sz w:val="24"/>
        </w:rPr>
        <w:t>решение</w:t>
      </w:r>
      <w:r>
        <w:rPr>
          <w:color w:val="20272D"/>
          <w:spacing w:val="2"/>
          <w:sz w:val="24"/>
        </w:rPr>
        <w:t xml:space="preserve"> </w:t>
      </w:r>
      <w:r>
        <w:rPr>
          <w:color w:val="20272D"/>
          <w:sz w:val="24"/>
        </w:rPr>
        <w:t>к меняющимся</w:t>
      </w:r>
      <w:r>
        <w:rPr>
          <w:color w:val="20272D"/>
          <w:spacing w:val="-1"/>
          <w:sz w:val="24"/>
        </w:rPr>
        <w:t xml:space="preserve"> </w:t>
      </w:r>
      <w:r>
        <w:rPr>
          <w:color w:val="20272D"/>
          <w:sz w:val="24"/>
        </w:rPr>
        <w:t>обстоятельствам;</w:t>
      </w:r>
    </w:p>
    <w:p w:rsidR="00A97E3A" w:rsidRDefault="00A97E3A" w:rsidP="008D0D1C">
      <w:pPr>
        <w:pStyle w:val="a5"/>
        <w:numPr>
          <w:ilvl w:val="1"/>
          <w:numId w:val="103"/>
        </w:numPr>
        <w:tabs>
          <w:tab w:val="left" w:pos="1932"/>
        </w:tabs>
        <w:spacing w:line="276" w:lineRule="auto"/>
        <w:ind w:right="600" w:firstLine="0"/>
        <w:jc w:val="left"/>
        <w:rPr>
          <w:color w:val="20272D"/>
          <w:sz w:val="24"/>
        </w:rPr>
      </w:pPr>
      <w:r>
        <w:rPr>
          <w:color w:val="20272D"/>
          <w:sz w:val="24"/>
        </w:rPr>
        <w:t>объяснять</w:t>
      </w:r>
      <w:r>
        <w:rPr>
          <w:color w:val="20272D"/>
          <w:spacing w:val="42"/>
          <w:sz w:val="24"/>
        </w:rPr>
        <w:t xml:space="preserve"> </w:t>
      </w:r>
      <w:r>
        <w:rPr>
          <w:color w:val="20272D"/>
          <w:sz w:val="24"/>
        </w:rPr>
        <w:t>причины</w:t>
      </w:r>
      <w:r>
        <w:rPr>
          <w:color w:val="20272D"/>
          <w:spacing w:val="38"/>
          <w:sz w:val="24"/>
        </w:rPr>
        <w:t xml:space="preserve"> </w:t>
      </w:r>
      <w:r>
        <w:rPr>
          <w:color w:val="20272D"/>
          <w:sz w:val="24"/>
        </w:rPr>
        <w:t>достижения</w:t>
      </w:r>
      <w:r>
        <w:rPr>
          <w:color w:val="20272D"/>
          <w:spacing w:val="40"/>
          <w:sz w:val="24"/>
        </w:rPr>
        <w:t xml:space="preserve"> </w:t>
      </w:r>
      <w:r>
        <w:rPr>
          <w:color w:val="20272D"/>
          <w:sz w:val="24"/>
        </w:rPr>
        <w:t>(недостижения)</w:t>
      </w:r>
      <w:r>
        <w:rPr>
          <w:color w:val="20272D"/>
          <w:spacing w:val="39"/>
          <w:sz w:val="24"/>
        </w:rPr>
        <w:t xml:space="preserve"> </w:t>
      </w:r>
      <w:r>
        <w:rPr>
          <w:color w:val="20272D"/>
          <w:sz w:val="24"/>
        </w:rPr>
        <w:t>результатов</w:t>
      </w:r>
      <w:r>
        <w:rPr>
          <w:color w:val="20272D"/>
          <w:spacing w:val="40"/>
          <w:sz w:val="24"/>
        </w:rPr>
        <w:t xml:space="preserve"> </w:t>
      </w:r>
      <w:r>
        <w:rPr>
          <w:color w:val="20272D"/>
          <w:sz w:val="24"/>
        </w:rPr>
        <w:t>деятельности,</w:t>
      </w:r>
      <w:r>
        <w:rPr>
          <w:color w:val="20272D"/>
          <w:spacing w:val="40"/>
          <w:sz w:val="24"/>
        </w:rPr>
        <w:t xml:space="preserve"> </w:t>
      </w:r>
      <w:r>
        <w:rPr>
          <w:color w:val="20272D"/>
          <w:sz w:val="24"/>
        </w:rPr>
        <w:t>давать</w:t>
      </w:r>
      <w:r>
        <w:rPr>
          <w:color w:val="20272D"/>
          <w:spacing w:val="-57"/>
          <w:sz w:val="24"/>
        </w:rPr>
        <w:t xml:space="preserve"> </w:t>
      </w:r>
      <w:r>
        <w:rPr>
          <w:color w:val="20272D"/>
          <w:spacing w:val="-1"/>
          <w:sz w:val="24"/>
        </w:rPr>
        <w:t>оценку</w:t>
      </w:r>
      <w:r>
        <w:rPr>
          <w:color w:val="20272D"/>
          <w:spacing w:val="-17"/>
          <w:sz w:val="24"/>
        </w:rPr>
        <w:t xml:space="preserve"> </w:t>
      </w:r>
      <w:r>
        <w:rPr>
          <w:color w:val="20272D"/>
          <w:spacing w:val="-1"/>
          <w:sz w:val="24"/>
        </w:rPr>
        <w:t>приобретенному</w:t>
      </w:r>
      <w:r>
        <w:rPr>
          <w:color w:val="20272D"/>
          <w:spacing w:val="-6"/>
          <w:sz w:val="24"/>
        </w:rPr>
        <w:t xml:space="preserve"> </w:t>
      </w:r>
      <w:r>
        <w:rPr>
          <w:color w:val="20272D"/>
          <w:spacing w:val="-1"/>
          <w:sz w:val="24"/>
        </w:rPr>
        <w:t>опыту,</w:t>
      </w:r>
      <w:r>
        <w:rPr>
          <w:color w:val="20272D"/>
          <w:spacing w:val="7"/>
          <w:sz w:val="24"/>
        </w:rPr>
        <w:t xml:space="preserve"> </w:t>
      </w:r>
      <w:r>
        <w:rPr>
          <w:color w:val="20272D"/>
          <w:spacing w:val="-1"/>
          <w:sz w:val="24"/>
        </w:rPr>
        <w:t>уметь</w:t>
      </w:r>
      <w:r>
        <w:rPr>
          <w:color w:val="20272D"/>
          <w:spacing w:val="1"/>
          <w:sz w:val="24"/>
        </w:rPr>
        <w:t xml:space="preserve"> </w:t>
      </w:r>
      <w:r>
        <w:rPr>
          <w:color w:val="20272D"/>
          <w:sz w:val="24"/>
        </w:rPr>
        <w:t>находить</w:t>
      </w:r>
      <w:r>
        <w:rPr>
          <w:color w:val="20272D"/>
          <w:spacing w:val="2"/>
          <w:sz w:val="24"/>
        </w:rPr>
        <w:t xml:space="preserve"> </w:t>
      </w:r>
      <w:r>
        <w:rPr>
          <w:color w:val="20272D"/>
          <w:sz w:val="24"/>
        </w:rPr>
        <w:t>позитивное</w:t>
      </w:r>
      <w:r>
        <w:rPr>
          <w:color w:val="20272D"/>
          <w:spacing w:val="-3"/>
          <w:sz w:val="24"/>
        </w:rPr>
        <w:t xml:space="preserve"> </w:t>
      </w:r>
      <w:r>
        <w:rPr>
          <w:color w:val="20272D"/>
          <w:sz w:val="24"/>
        </w:rPr>
        <w:t>в</w:t>
      </w:r>
      <w:r>
        <w:rPr>
          <w:color w:val="20272D"/>
          <w:spacing w:val="-5"/>
          <w:sz w:val="24"/>
        </w:rPr>
        <w:t xml:space="preserve"> </w:t>
      </w:r>
      <w:r>
        <w:rPr>
          <w:color w:val="20272D"/>
          <w:sz w:val="24"/>
        </w:rPr>
        <w:t>произошедшей</w:t>
      </w:r>
      <w:r>
        <w:rPr>
          <w:color w:val="20272D"/>
          <w:spacing w:val="-1"/>
          <w:sz w:val="24"/>
        </w:rPr>
        <w:t xml:space="preserve"> </w:t>
      </w:r>
      <w:r>
        <w:rPr>
          <w:color w:val="20272D"/>
          <w:sz w:val="24"/>
        </w:rPr>
        <w:t>ситуации;</w:t>
      </w:r>
    </w:p>
    <w:p w:rsidR="00A97E3A" w:rsidRDefault="00A97E3A" w:rsidP="008D0D1C">
      <w:pPr>
        <w:pStyle w:val="a5"/>
        <w:numPr>
          <w:ilvl w:val="1"/>
          <w:numId w:val="103"/>
        </w:numPr>
        <w:tabs>
          <w:tab w:val="left" w:pos="1896"/>
        </w:tabs>
        <w:spacing w:line="276" w:lineRule="auto"/>
        <w:ind w:right="715" w:firstLine="0"/>
        <w:jc w:val="left"/>
        <w:rPr>
          <w:color w:val="20272D"/>
          <w:sz w:val="24"/>
        </w:rPr>
      </w:pPr>
      <w:r>
        <w:rPr>
          <w:color w:val="20272D"/>
          <w:sz w:val="24"/>
        </w:rPr>
        <w:t>вносить</w:t>
      </w:r>
      <w:r>
        <w:rPr>
          <w:color w:val="20272D"/>
          <w:spacing w:val="10"/>
          <w:sz w:val="24"/>
        </w:rPr>
        <w:t xml:space="preserve"> </w:t>
      </w:r>
      <w:r>
        <w:rPr>
          <w:color w:val="20272D"/>
          <w:sz w:val="24"/>
        </w:rPr>
        <w:t>коррективы</w:t>
      </w:r>
      <w:r>
        <w:rPr>
          <w:color w:val="20272D"/>
          <w:spacing w:val="9"/>
          <w:sz w:val="24"/>
        </w:rPr>
        <w:t xml:space="preserve"> </w:t>
      </w:r>
      <w:r>
        <w:rPr>
          <w:color w:val="20272D"/>
          <w:sz w:val="24"/>
        </w:rPr>
        <w:t>в</w:t>
      </w:r>
      <w:r>
        <w:rPr>
          <w:color w:val="20272D"/>
          <w:spacing w:val="7"/>
          <w:sz w:val="24"/>
        </w:rPr>
        <w:t xml:space="preserve"> </w:t>
      </w:r>
      <w:r>
        <w:rPr>
          <w:color w:val="20272D"/>
          <w:sz w:val="24"/>
        </w:rPr>
        <w:t>деятельность</w:t>
      </w:r>
      <w:r>
        <w:rPr>
          <w:color w:val="20272D"/>
          <w:spacing w:val="11"/>
          <w:sz w:val="24"/>
        </w:rPr>
        <w:t xml:space="preserve"> </w:t>
      </w:r>
      <w:r>
        <w:rPr>
          <w:color w:val="20272D"/>
          <w:sz w:val="24"/>
        </w:rPr>
        <w:t>на</w:t>
      </w:r>
      <w:r>
        <w:rPr>
          <w:color w:val="20272D"/>
          <w:spacing w:val="9"/>
          <w:sz w:val="24"/>
        </w:rPr>
        <w:t xml:space="preserve"> </w:t>
      </w:r>
      <w:r>
        <w:rPr>
          <w:color w:val="20272D"/>
          <w:sz w:val="24"/>
        </w:rPr>
        <w:t>основе</w:t>
      </w:r>
      <w:r>
        <w:rPr>
          <w:color w:val="20272D"/>
          <w:spacing w:val="7"/>
          <w:sz w:val="24"/>
        </w:rPr>
        <w:t xml:space="preserve"> </w:t>
      </w:r>
      <w:r>
        <w:rPr>
          <w:color w:val="20272D"/>
          <w:sz w:val="24"/>
        </w:rPr>
        <w:t>новых</w:t>
      </w:r>
      <w:r>
        <w:rPr>
          <w:color w:val="20272D"/>
          <w:spacing w:val="14"/>
          <w:sz w:val="24"/>
        </w:rPr>
        <w:t xml:space="preserve"> </w:t>
      </w:r>
      <w:r>
        <w:rPr>
          <w:color w:val="20272D"/>
          <w:sz w:val="24"/>
        </w:rPr>
        <w:t>обстоятельств,</w:t>
      </w:r>
      <w:r>
        <w:rPr>
          <w:color w:val="20272D"/>
          <w:spacing w:val="11"/>
          <w:sz w:val="24"/>
        </w:rPr>
        <w:t xml:space="preserve"> </w:t>
      </w:r>
      <w:r>
        <w:rPr>
          <w:color w:val="20272D"/>
          <w:sz w:val="24"/>
        </w:rPr>
        <w:t>изменившихся</w:t>
      </w:r>
      <w:r>
        <w:rPr>
          <w:color w:val="20272D"/>
          <w:spacing w:val="-57"/>
          <w:sz w:val="24"/>
        </w:rPr>
        <w:t xml:space="preserve"> </w:t>
      </w:r>
      <w:r>
        <w:rPr>
          <w:color w:val="20272D"/>
          <w:sz w:val="24"/>
        </w:rPr>
        <w:t>ситуаций,</w:t>
      </w:r>
      <w:r>
        <w:rPr>
          <w:color w:val="20272D"/>
          <w:spacing w:val="2"/>
          <w:sz w:val="24"/>
        </w:rPr>
        <w:t xml:space="preserve"> </w:t>
      </w:r>
      <w:r>
        <w:rPr>
          <w:color w:val="20272D"/>
          <w:sz w:val="24"/>
        </w:rPr>
        <w:t>установленных</w:t>
      </w:r>
      <w:r>
        <w:rPr>
          <w:color w:val="20272D"/>
          <w:spacing w:val="3"/>
          <w:sz w:val="24"/>
        </w:rPr>
        <w:t xml:space="preserve"> </w:t>
      </w:r>
      <w:r>
        <w:rPr>
          <w:color w:val="20272D"/>
          <w:sz w:val="24"/>
        </w:rPr>
        <w:t>ошибок,</w:t>
      </w:r>
      <w:r>
        <w:rPr>
          <w:color w:val="20272D"/>
          <w:spacing w:val="-4"/>
          <w:sz w:val="24"/>
        </w:rPr>
        <w:t xml:space="preserve"> </w:t>
      </w:r>
      <w:r>
        <w:rPr>
          <w:color w:val="20272D"/>
          <w:sz w:val="24"/>
        </w:rPr>
        <w:t>возникших</w:t>
      </w:r>
      <w:r>
        <w:rPr>
          <w:color w:val="20272D"/>
          <w:spacing w:val="1"/>
          <w:sz w:val="24"/>
        </w:rPr>
        <w:t xml:space="preserve"> </w:t>
      </w:r>
      <w:r>
        <w:rPr>
          <w:color w:val="20272D"/>
          <w:sz w:val="24"/>
        </w:rPr>
        <w:t>трудностей;</w:t>
      </w:r>
    </w:p>
    <w:p w:rsidR="00A97E3A" w:rsidRDefault="00A97E3A" w:rsidP="008D0D1C">
      <w:pPr>
        <w:pStyle w:val="a5"/>
        <w:numPr>
          <w:ilvl w:val="1"/>
          <w:numId w:val="103"/>
        </w:numPr>
        <w:tabs>
          <w:tab w:val="left" w:pos="1822"/>
        </w:tabs>
        <w:spacing w:line="275" w:lineRule="exact"/>
        <w:ind w:left="1821" w:hanging="140"/>
        <w:jc w:val="left"/>
        <w:rPr>
          <w:color w:val="20272D"/>
          <w:sz w:val="24"/>
        </w:rPr>
      </w:pPr>
      <w:r>
        <w:rPr>
          <w:color w:val="20272D"/>
          <w:sz w:val="24"/>
        </w:rPr>
        <w:t>оценивать</w:t>
      </w:r>
      <w:r>
        <w:rPr>
          <w:color w:val="20272D"/>
          <w:spacing w:val="-5"/>
          <w:sz w:val="24"/>
        </w:rPr>
        <w:t xml:space="preserve"> </w:t>
      </w:r>
      <w:r>
        <w:rPr>
          <w:color w:val="20272D"/>
          <w:sz w:val="24"/>
        </w:rPr>
        <w:t>соответствие</w:t>
      </w:r>
      <w:r>
        <w:rPr>
          <w:color w:val="20272D"/>
          <w:spacing w:val="-8"/>
          <w:sz w:val="24"/>
        </w:rPr>
        <w:t xml:space="preserve"> </w:t>
      </w:r>
      <w:r>
        <w:rPr>
          <w:color w:val="20272D"/>
          <w:sz w:val="24"/>
        </w:rPr>
        <w:t>результата</w:t>
      </w:r>
      <w:r>
        <w:rPr>
          <w:color w:val="20272D"/>
          <w:spacing w:val="-6"/>
          <w:sz w:val="24"/>
        </w:rPr>
        <w:t xml:space="preserve"> </w:t>
      </w:r>
      <w:r>
        <w:rPr>
          <w:color w:val="20272D"/>
          <w:sz w:val="24"/>
        </w:rPr>
        <w:t>цели</w:t>
      </w:r>
      <w:r>
        <w:rPr>
          <w:color w:val="20272D"/>
          <w:spacing w:val="-4"/>
          <w:sz w:val="24"/>
        </w:rPr>
        <w:t xml:space="preserve"> </w:t>
      </w:r>
      <w:r>
        <w:rPr>
          <w:color w:val="20272D"/>
          <w:sz w:val="24"/>
        </w:rPr>
        <w:t>и</w:t>
      </w:r>
      <w:r>
        <w:rPr>
          <w:color w:val="20272D"/>
          <w:spacing w:val="-1"/>
          <w:sz w:val="24"/>
        </w:rPr>
        <w:t xml:space="preserve"> </w:t>
      </w:r>
      <w:r>
        <w:rPr>
          <w:color w:val="20272D"/>
          <w:sz w:val="24"/>
        </w:rPr>
        <w:t>условиям;</w:t>
      </w:r>
    </w:p>
    <w:p w:rsidR="00A97E3A" w:rsidRDefault="00A97E3A" w:rsidP="008D0D1C">
      <w:pPr>
        <w:pStyle w:val="3"/>
        <w:numPr>
          <w:ilvl w:val="0"/>
          <w:numId w:val="97"/>
        </w:numPr>
        <w:tabs>
          <w:tab w:val="left" w:pos="1944"/>
        </w:tabs>
        <w:spacing w:before="51"/>
      </w:pPr>
      <w:r>
        <w:rPr>
          <w:color w:val="20272D"/>
        </w:rPr>
        <w:t>эмоциональный</w:t>
      </w:r>
      <w:r>
        <w:rPr>
          <w:color w:val="20272D"/>
          <w:spacing w:val="-7"/>
        </w:rPr>
        <w:t xml:space="preserve"> </w:t>
      </w:r>
      <w:r>
        <w:rPr>
          <w:color w:val="20272D"/>
        </w:rPr>
        <w:t>интеллект:</w:t>
      </w:r>
    </w:p>
    <w:p w:rsidR="00A97E3A" w:rsidRDefault="00A97E3A" w:rsidP="008D0D1C">
      <w:pPr>
        <w:pStyle w:val="a5"/>
        <w:numPr>
          <w:ilvl w:val="1"/>
          <w:numId w:val="103"/>
        </w:numPr>
        <w:tabs>
          <w:tab w:val="left" w:pos="1822"/>
        </w:tabs>
        <w:spacing w:before="29"/>
        <w:ind w:left="1821" w:hanging="140"/>
        <w:jc w:val="left"/>
        <w:rPr>
          <w:color w:val="20272D"/>
          <w:sz w:val="24"/>
        </w:rPr>
      </w:pPr>
      <w:r>
        <w:rPr>
          <w:color w:val="20272D"/>
          <w:sz w:val="24"/>
        </w:rPr>
        <w:t>различать,</w:t>
      </w:r>
      <w:r>
        <w:rPr>
          <w:color w:val="20272D"/>
          <w:spacing w:val="-8"/>
          <w:sz w:val="24"/>
        </w:rPr>
        <w:t xml:space="preserve"> </w:t>
      </w:r>
      <w:r>
        <w:rPr>
          <w:color w:val="20272D"/>
          <w:sz w:val="24"/>
        </w:rPr>
        <w:t>называть</w:t>
      </w:r>
      <w:r>
        <w:rPr>
          <w:color w:val="20272D"/>
          <w:spacing w:val="-5"/>
          <w:sz w:val="24"/>
        </w:rPr>
        <w:t xml:space="preserve"> </w:t>
      </w:r>
      <w:r>
        <w:rPr>
          <w:color w:val="20272D"/>
          <w:sz w:val="24"/>
        </w:rPr>
        <w:t>и</w:t>
      </w:r>
      <w:r>
        <w:rPr>
          <w:color w:val="20272D"/>
          <w:spacing w:val="-5"/>
          <w:sz w:val="24"/>
        </w:rPr>
        <w:t xml:space="preserve"> </w:t>
      </w:r>
      <w:r>
        <w:rPr>
          <w:color w:val="20272D"/>
          <w:sz w:val="24"/>
        </w:rPr>
        <w:t>управлять</w:t>
      </w:r>
      <w:r>
        <w:rPr>
          <w:color w:val="20272D"/>
          <w:spacing w:val="-5"/>
          <w:sz w:val="24"/>
        </w:rPr>
        <w:t xml:space="preserve"> </w:t>
      </w:r>
      <w:r>
        <w:rPr>
          <w:color w:val="20272D"/>
          <w:sz w:val="24"/>
        </w:rPr>
        <w:t>собственными</w:t>
      </w:r>
      <w:r>
        <w:rPr>
          <w:color w:val="20272D"/>
          <w:spacing w:val="-4"/>
          <w:sz w:val="24"/>
        </w:rPr>
        <w:t xml:space="preserve"> </w:t>
      </w:r>
      <w:r>
        <w:rPr>
          <w:color w:val="20272D"/>
          <w:sz w:val="24"/>
        </w:rPr>
        <w:t>эмоциями</w:t>
      </w:r>
      <w:r>
        <w:rPr>
          <w:color w:val="20272D"/>
          <w:spacing w:val="-9"/>
          <w:sz w:val="24"/>
        </w:rPr>
        <w:t xml:space="preserve"> </w:t>
      </w:r>
      <w:r>
        <w:rPr>
          <w:color w:val="20272D"/>
          <w:sz w:val="24"/>
        </w:rPr>
        <w:t>и</w:t>
      </w:r>
      <w:r>
        <w:rPr>
          <w:color w:val="20272D"/>
          <w:spacing w:val="-5"/>
          <w:sz w:val="24"/>
        </w:rPr>
        <w:t xml:space="preserve"> </w:t>
      </w:r>
      <w:r>
        <w:rPr>
          <w:color w:val="20272D"/>
          <w:sz w:val="24"/>
        </w:rPr>
        <w:t>эмоциями</w:t>
      </w:r>
      <w:r>
        <w:rPr>
          <w:color w:val="20272D"/>
          <w:spacing w:val="-7"/>
          <w:sz w:val="24"/>
        </w:rPr>
        <w:t xml:space="preserve"> </w:t>
      </w:r>
      <w:r>
        <w:rPr>
          <w:color w:val="20272D"/>
          <w:sz w:val="24"/>
        </w:rPr>
        <w:t>других;</w:t>
      </w:r>
    </w:p>
    <w:p w:rsidR="00A97E3A" w:rsidRDefault="00A97E3A" w:rsidP="008D0D1C">
      <w:pPr>
        <w:pStyle w:val="a5"/>
        <w:numPr>
          <w:ilvl w:val="1"/>
          <w:numId w:val="103"/>
        </w:numPr>
        <w:tabs>
          <w:tab w:val="left" w:pos="1882"/>
        </w:tabs>
        <w:spacing w:before="43"/>
        <w:ind w:left="1881" w:hanging="200"/>
        <w:jc w:val="left"/>
        <w:rPr>
          <w:color w:val="20272D"/>
          <w:sz w:val="24"/>
        </w:rPr>
      </w:pPr>
      <w:r>
        <w:rPr>
          <w:color w:val="20272D"/>
          <w:sz w:val="24"/>
        </w:rPr>
        <w:t>выявлять</w:t>
      </w:r>
      <w:r>
        <w:rPr>
          <w:color w:val="20272D"/>
          <w:spacing w:val="-6"/>
          <w:sz w:val="24"/>
        </w:rPr>
        <w:t xml:space="preserve"> </w:t>
      </w:r>
      <w:r>
        <w:rPr>
          <w:color w:val="20272D"/>
          <w:sz w:val="24"/>
        </w:rPr>
        <w:t>и</w:t>
      </w:r>
      <w:r>
        <w:rPr>
          <w:color w:val="20272D"/>
          <w:spacing w:val="-5"/>
          <w:sz w:val="24"/>
        </w:rPr>
        <w:t xml:space="preserve"> </w:t>
      </w:r>
      <w:r>
        <w:rPr>
          <w:color w:val="20272D"/>
          <w:sz w:val="24"/>
        </w:rPr>
        <w:t>анализировать</w:t>
      </w:r>
      <w:r>
        <w:rPr>
          <w:color w:val="20272D"/>
          <w:spacing w:val="-3"/>
          <w:sz w:val="24"/>
        </w:rPr>
        <w:t xml:space="preserve"> </w:t>
      </w:r>
      <w:r>
        <w:rPr>
          <w:color w:val="20272D"/>
          <w:sz w:val="24"/>
        </w:rPr>
        <w:t>причины</w:t>
      </w:r>
      <w:r>
        <w:rPr>
          <w:color w:val="20272D"/>
          <w:spacing w:val="-6"/>
          <w:sz w:val="24"/>
        </w:rPr>
        <w:t xml:space="preserve"> </w:t>
      </w:r>
      <w:r>
        <w:rPr>
          <w:color w:val="20272D"/>
          <w:sz w:val="24"/>
        </w:rPr>
        <w:t>эмоций;</w:t>
      </w:r>
    </w:p>
    <w:p w:rsidR="00A97E3A" w:rsidRDefault="00A97E3A" w:rsidP="008D0D1C">
      <w:pPr>
        <w:pStyle w:val="a5"/>
        <w:numPr>
          <w:ilvl w:val="1"/>
          <w:numId w:val="103"/>
        </w:numPr>
        <w:tabs>
          <w:tab w:val="left" w:pos="1882"/>
        </w:tabs>
        <w:spacing w:before="43"/>
        <w:ind w:left="1881" w:hanging="200"/>
        <w:jc w:val="left"/>
        <w:rPr>
          <w:color w:val="20272D"/>
          <w:sz w:val="24"/>
        </w:rPr>
      </w:pPr>
      <w:r>
        <w:rPr>
          <w:color w:val="20272D"/>
          <w:sz w:val="24"/>
        </w:rPr>
        <w:t>ставить</w:t>
      </w:r>
      <w:r>
        <w:rPr>
          <w:color w:val="20272D"/>
          <w:spacing w:val="-5"/>
          <w:sz w:val="24"/>
        </w:rPr>
        <w:t xml:space="preserve"> </w:t>
      </w:r>
      <w:r>
        <w:rPr>
          <w:color w:val="20272D"/>
          <w:sz w:val="24"/>
        </w:rPr>
        <w:t>себя</w:t>
      </w:r>
      <w:r>
        <w:rPr>
          <w:color w:val="20272D"/>
          <w:spacing w:val="-6"/>
          <w:sz w:val="24"/>
        </w:rPr>
        <w:t xml:space="preserve"> </w:t>
      </w:r>
      <w:r>
        <w:rPr>
          <w:color w:val="20272D"/>
          <w:sz w:val="24"/>
        </w:rPr>
        <w:t>на</w:t>
      </w:r>
      <w:r>
        <w:rPr>
          <w:color w:val="20272D"/>
          <w:spacing w:val="-8"/>
          <w:sz w:val="24"/>
        </w:rPr>
        <w:t xml:space="preserve"> </w:t>
      </w:r>
      <w:r>
        <w:rPr>
          <w:color w:val="20272D"/>
          <w:sz w:val="24"/>
        </w:rPr>
        <w:t>место</w:t>
      </w:r>
      <w:r>
        <w:rPr>
          <w:color w:val="20272D"/>
          <w:spacing w:val="-3"/>
          <w:sz w:val="24"/>
        </w:rPr>
        <w:t xml:space="preserve"> </w:t>
      </w:r>
      <w:r>
        <w:rPr>
          <w:color w:val="20272D"/>
          <w:sz w:val="24"/>
        </w:rPr>
        <w:t>другого</w:t>
      </w:r>
      <w:r>
        <w:rPr>
          <w:color w:val="20272D"/>
          <w:spacing w:val="-5"/>
          <w:sz w:val="24"/>
        </w:rPr>
        <w:t xml:space="preserve"> </w:t>
      </w:r>
      <w:r>
        <w:rPr>
          <w:color w:val="20272D"/>
          <w:sz w:val="24"/>
        </w:rPr>
        <w:t>человека,</w:t>
      </w:r>
      <w:r>
        <w:rPr>
          <w:color w:val="20272D"/>
          <w:spacing w:val="-5"/>
          <w:sz w:val="24"/>
        </w:rPr>
        <w:t xml:space="preserve"> </w:t>
      </w:r>
      <w:r>
        <w:rPr>
          <w:color w:val="20272D"/>
          <w:sz w:val="24"/>
        </w:rPr>
        <w:t>понимать</w:t>
      </w:r>
      <w:r>
        <w:rPr>
          <w:color w:val="20272D"/>
          <w:spacing w:val="-4"/>
          <w:sz w:val="24"/>
        </w:rPr>
        <w:t xml:space="preserve"> </w:t>
      </w:r>
      <w:r>
        <w:rPr>
          <w:color w:val="20272D"/>
          <w:sz w:val="24"/>
        </w:rPr>
        <w:t>мотивы</w:t>
      </w:r>
      <w:r>
        <w:rPr>
          <w:color w:val="20272D"/>
          <w:spacing w:val="-9"/>
          <w:sz w:val="24"/>
        </w:rPr>
        <w:t xml:space="preserve"> </w:t>
      </w:r>
      <w:r>
        <w:rPr>
          <w:color w:val="20272D"/>
          <w:sz w:val="24"/>
        </w:rPr>
        <w:t>и</w:t>
      </w:r>
      <w:r>
        <w:rPr>
          <w:color w:val="20272D"/>
          <w:spacing w:val="-4"/>
          <w:sz w:val="24"/>
        </w:rPr>
        <w:t xml:space="preserve"> </w:t>
      </w:r>
      <w:r>
        <w:rPr>
          <w:color w:val="20272D"/>
          <w:sz w:val="24"/>
        </w:rPr>
        <w:t>намерения</w:t>
      </w:r>
      <w:r>
        <w:rPr>
          <w:color w:val="20272D"/>
          <w:spacing w:val="-5"/>
          <w:sz w:val="24"/>
        </w:rPr>
        <w:t xml:space="preserve"> </w:t>
      </w:r>
      <w:r>
        <w:rPr>
          <w:color w:val="20272D"/>
          <w:sz w:val="24"/>
        </w:rPr>
        <w:t>другого;</w:t>
      </w:r>
    </w:p>
    <w:p w:rsidR="00A97E3A" w:rsidRDefault="00A97E3A" w:rsidP="008D0D1C">
      <w:pPr>
        <w:pStyle w:val="a5"/>
        <w:numPr>
          <w:ilvl w:val="1"/>
          <w:numId w:val="103"/>
        </w:numPr>
        <w:tabs>
          <w:tab w:val="left" w:pos="1882"/>
        </w:tabs>
        <w:spacing w:before="41"/>
        <w:ind w:left="1881" w:hanging="200"/>
        <w:jc w:val="left"/>
        <w:rPr>
          <w:color w:val="20272D"/>
          <w:sz w:val="24"/>
        </w:rPr>
      </w:pPr>
      <w:r>
        <w:rPr>
          <w:color w:val="20272D"/>
          <w:sz w:val="24"/>
        </w:rPr>
        <w:t>регулировать</w:t>
      </w:r>
      <w:r>
        <w:rPr>
          <w:color w:val="20272D"/>
          <w:spacing w:val="-5"/>
          <w:sz w:val="24"/>
        </w:rPr>
        <w:t xml:space="preserve"> </w:t>
      </w:r>
      <w:r>
        <w:rPr>
          <w:color w:val="20272D"/>
          <w:sz w:val="24"/>
        </w:rPr>
        <w:t>способ</w:t>
      </w:r>
      <w:r>
        <w:rPr>
          <w:color w:val="20272D"/>
          <w:spacing w:val="-5"/>
          <w:sz w:val="24"/>
        </w:rPr>
        <w:t xml:space="preserve"> </w:t>
      </w:r>
      <w:r>
        <w:rPr>
          <w:color w:val="20272D"/>
          <w:sz w:val="24"/>
        </w:rPr>
        <w:t>выражения</w:t>
      </w:r>
      <w:r>
        <w:rPr>
          <w:color w:val="20272D"/>
          <w:spacing w:val="-6"/>
          <w:sz w:val="24"/>
        </w:rPr>
        <w:t xml:space="preserve"> </w:t>
      </w:r>
      <w:r>
        <w:rPr>
          <w:color w:val="20272D"/>
          <w:sz w:val="24"/>
        </w:rPr>
        <w:t>эмоций;</w:t>
      </w:r>
    </w:p>
    <w:p w:rsidR="00A97E3A" w:rsidRDefault="00A97E3A" w:rsidP="008D0D1C">
      <w:pPr>
        <w:pStyle w:val="3"/>
        <w:numPr>
          <w:ilvl w:val="0"/>
          <w:numId w:val="97"/>
        </w:numPr>
        <w:tabs>
          <w:tab w:val="left" w:pos="1944"/>
        </w:tabs>
        <w:spacing w:before="41"/>
        <w:rPr>
          <w:b w:val="0"/>
          <w:i w:val="0"/>
        </w:rPr>
      </w:pPr>
      <w:r>
        <w:rPr>
          <w:color w:val="20272D"/>
        </w:rPr>
        <w:t>принятие</w:t>
      </w:r>
      <w:r>
        <w:rPr>
          <w:color w:val="20272D"/>
          <w:spacing w:val="-5"/>
        </w:rPr>
        <w:t xml:space="preserve"> </w:t>
      </w:r>
      <w:r>
        <w:rPr>
          <w:color w:val="20272D"/>
        </w:rPr>
        <w:t>себя</w:t>
      </w:r>
      <w:r>
        <w:rPr>
          <w:color w:val="20272D"/>
          <w:spacing w:val="-3"/>
        </w:rPr>
        <w:t xml:space="preserve"> </w:t>
      </w:r>
      <w:r>
        <w:rPr>
          <w:color w:val="20272D"/>
        </w:rPr>
        <w:t>и</w:t>
      </w:r>
      <w:r>
        <w:rPr>
          <w:color w:val="20272D"/>
          <w:spacing w:val="-4"/>
        </w:rPr>
        <w:t xml:space="preserve"> </w:t>
      </w:r>
      <w:r>
        <w:rPr>
          <w:color w:val="20272D"/>
        </w:rPr>
        <w:t>других</w:t>
      </w:r>
      <w:r>
        <w:rPr>
          <w:b w:val="0"/>
          <w:i w:val="0"/>
          <w:color w:val="20272D"/>
        </w:rPr>
        <w:t>:</w:t>
      </w:r>
    </w:p>
    <w:p w:rsidR="00A97E3A" w:rsidRDefault="00A97E3A" w:rsidP="008D0D1C">
      <w:pPr>
        <w:pStyle w:val="a5"/>
        <w:numPr>
          <w:ilvl w:val="1"/>
          <w:numId w:val="103"/>
        </w:numPr>
        <w:tabs>
          <w:tab w:val="left" w:pos="1822"/>
        </w:tabs>
        <w:spacing w:before="41"/>
        <w:ind w:left="1821" w:hanging="140"/>
        <w:jc w:val="left"/>
        <w:rPr>
          <w:color w:val="20272D"/>
          <w:sz w:val="24"/>
        </w:rPr>
      </w:pPr>
      <w:r>
        <w:rPr>
          <w:color w:val="20272D"/>
          <w:sz w:val="24"/>
        </w:rPr>
        <w:t>осознанно</w:t>
      </w:r>
      <w:r>
        <w:rPr>
          <w:color w:val="20272D"/>
          <w:spacing w:val="-5"/>
          <w:sz w:val="24"/>
        </w:rPr>
        <w:t xml:space="preserve"> </w:t>
      </w:r>
      <w:r>
        <w:rPr>
          <w:color w:val="20272D"/>
          <w:sz w:val="24"/>
        </w:rPr>
        <w:t>относиться</w:t>
      </w:r>
      <w:r>
        <w:rPr>
          <w:color w:val="20272D"/>
          <w:spacing w:val="-6"/>
          <w:sz w:val="24"/>
        </w:rPr>
        <w:t xml:space="preserve"> </w:t>
      </w:r>
      <w:r>
        <w:rPr>
          <w:color w:val="20272D"/>
          <w:sz w:val="24"/>
        </w:rPr>
        <w:t>к</w:t>
      </w:r>
      <w:r>
        <w:rPr>
          <w:color w:val="20272D"/>
          <w:spacing w:val="-4"/>
          <w:sz w:val="24"/>
        </w:rPr>
        <w:t xml:space="preserve"> </w:t>
      </w:r>
      <w:r>
        <w:rPr>
          <w:color w:val="20272D"/>
          <w:sz w:val="24"/>
        </w:rPr>
        <w:t>другому</w:t>
      </w:r>
      <w:r>
        <w:rPr>
          <w:color w:val="20272D"/>
          <w:spacing w:val="-12"/>
          <w:sz w:val="24"/>
        </w:rPr>
        <w:t xml:space="preserve"> </w:t>
      </w:r>
      <w:r>
        <w:rPr>
          <w:color w:val="20272D"/>
          <w:sz w:val="24"/>
        </w:rPr>
        <w:t>человеку,</w:t>
      </w:r>
      <w:r>
        <w:rPr>
          <w:color w:val="20272D"/>
          <w:spacing w:val="-2"/>
          <w:sz w:val="24"/>
        </w:rPr>
        <w:t xml:space="preserve"> </w:t>
      </w:r>
      <w:r>
        <w:rPr>
          <w:color w:val="20272D"/>
          <w:sz w:val="24"/>
        </w:rPr>
        <w:t>его</w:t>
      </w:r>
      <w:r>
        <w:rPr>
          <w:color w:val="20272D"/>
          <w:spacing w:val="-2"/>
          <w:sz w:val="24"/>
        </w:rPr>
        <w:t xml:space="preserve"> </w:t>
      </w:r>
      <w:r>
        <w:rPr>
          <w:color w:val="20272D"/>
          <w:sz w:val="24"/>
        </w:rPr>
        <w:t>мнению;</w:t>
      </w:r>
    </w:p>
    <w:p w:rsidR="00A97E3A" w:rsidRDefault="00A97E3A" w:rsidP="008D0D1C">
      <w:pPr>
        <w:pStyle w:val="a5"/>
        <w:numPr>
          <w:ilvl w:val="1"/>
          <w:numId w:val="103"/>
        </w:numPr>
        <w:tabs>
          <w:tab w:val="left" w:pos="1822"/>
        </w:tabs>
        <w:spacing w:before="43"/>
        <w:ind w:left="1821" w:hanging="140"/>
        <w:jc w:val="left"/>
        <w:rPr>
          <w:color w:val="20272D"/>
          <w:sz w:val="24"/>
        </w:rPr>
      </w:pPr>
      <w:r>
        <w:rPr>
          <w:color w:val="20272D"/>
          <w:spacing w:val="-1"/>
          <w:sz w:val="24"/>
        </w:rPr>
        <w:t>признавать</w:t>
      </w:r>
      <w:r>
        <w:rPr>
          <w:color w:val="20272D"/>
          <w:spacing w:val="1"/>
          <w:sz w:val="24"/>
        </w:rPr>
        <w:t xml:space="preserve"> </w:t>
      </w:r>
      <w:r>
        <w:rPr>
          <w:color w:val="20272D"/>
          <w:spacing w:val="-1"/>
          <w:sz w:val="24"/>
        </w:rPr>
        <w:t>свое</w:t>
      </w:r>
      <w:r>
        <w:rPr>
          <w:color w:val="20272D"/>
          <w:spacing w:val="-6"/>
          <w:sz w:val="24"/>
        </w:rPr>
        <w:t xml:space="preserve"> </w:t>
      </w:r>
      <w:r>
        <w:rPr>
          <w:color w:val="20272D"/>
          <w:spacing w:val="-1"/>
          <w:sz w:val="24"/>
        </w:rPr>
        <w:t xml:space="preserve">право </w:t>
      </w:r>
      <w:r>
        <w:rPr>
          <w:color w:val="20272D"/>
          <w:sz w:val="24"/>
        </w:rPr>
        <w:t>на</w:t>
      </w:r>
      <w:r>
        <w:rPr>
          <w:color w:val="20272D"/>
          <w:spacing w:val="-4"/>
          <w:sz w:val="24"/>
        </w:rPr>
        <w:t xml:space="preserve"> </w:t>
      </w:r>
      <w:r>
        <w:rPr>
          <w:color w:val="20272D"/>
          <w:sz w:val="24"/>
        </w:rPr>
        <w:t>ошибку</w:t>
      </w:r>
      <w:r>
        <w:rPr>
          <w:color w:val="20272D"/>
          <w:spacing w:val="-17"/>
          <w:sz w:val="24"/>
        </w:rPr>
        <w:t xml:space="preserve"> </w:t>
      </w:r>
      <w:r>
        <w:rPr>
          <w:color w:val="20272D"/>
          <w:sz w:val="24"/>
        </w:rPr>
        <w:t>и</w:t>
      </w:r>
      <w:r>
        <w:rPr>
          <w:color w:val="20272D"/>
          <w:spacing w:val="2"/>
          <w:sz w:val="24"/>
        </w:rPr>
        <w:t xml:space="preserve"> </w:t>
      </w:r>
      <w:r>
        <w:rPr>
          <w:color w:val="20272D"/>
          <w:sz w:val="24"/>
        </w:rPr>
        <w:t>такое</w:t>
      </w:r>
      <w:r>
        <w:rPr>
          <w:color w:val="20272D"/>
          <w:spacing w:val="-3"/>
          <w:sz w:val="24"/>
        </w:rPr>
        <w:t xml:space="preserve"> </w:t>
      </w:r>
      <w:r>
        <w:rPr>
          <w:color w:val="20272D"/>
          <w:sz w:val="24"/>
        </w:rPr>
        <w:t>же</w:t>
      </w:r>
      <w:r>
        <w:rPr>
          <w:color w:val="20272D"/>
          <w:spacing w:val="-4"/>
          <w:sz w:val="24"/>
        </w:rPr>
        <w:t xml:space="preserve"> </w:t>
      </w:r>
      <w:r>
        <w:rPr>
          <w:color w:val="20272D"/>
          <w:sz w:val="24"/>
        </w:rPr>
        <w:t>право</w:t>
      </w:r>
      <w:r>
        <w:rPr>
          <w:color w:val="20272D"/>
          <w:spacing w:val="-3"/>
          <w:sz w:val="24"/>
        </w:rPr>
        <w:t xml:space="preserve"> </w:t>
      </w:r>
      <w:r>
        <w:rPr>
          <w:color w:val="20272D"/>
          <w:sz w:val="24"/>
        </w:rPr>
        <w:t>другого;</w:t>
      </w:r>
    </w:p>
    <w:p w:rsidR="00A97E3A" w:rsidRDefault="00A97E3A" w:rsidP="008D0D1C">
      <w:pPr>
        <w:pStyle w:val="a5"/>
        <w:numPr>
          <w:ilvl w:val="1"/>
          <w:numId w:val="103"/>
        </w:numPr>
        <w:tabs>
          <w:tab w:val="left" w:pos="1822"/>
        </w:tabs>
        <w:spacing w:before="39"/>
        <w:ind w:left="1821" w:hanging="140"/>
        <w:jc w:val="left"/>
        <w:rPr>
          <w:color w:val="20272D"/>
          <w:sz w:val="24"/>
        </w:rPr>
      </w:pPr>
      <w:r>
        <w:rPr>
          <w:color w:val="20272D"/>
          <w:sz w:val="24"/>
        </w:rPr>
        <w:t>принимать</w:t>
      </w:r>
      <w:r>
        <w:rPr>
          <w:color w:val="20272D"/>
          <w:spacing w:val="-3"/>
          <w:sz w:val="24"/>
        </w:rPr>
        <w:t xml:space="preserve"> </w:t>
      </w:r>
      <w:r>
        <w:rPr>
          <w:color w:val="20272D"/>
          <w:sz w:val="24"/>
        </w:rPr>
        <w:t>себя</w:t>
      </w:r>
      <w:r>
        <w:rPr>
          <w:color w:val="20272D"/>
          <w:spacing w:val="-4"/>
          <w:sz w:val="24"/>
        </w:rPr>
        <w:t xml:space="preserve"> </w:t>
      </w:r>
      <w:r>
        <w:rPr>
          <w:color w:val="20272D"/>
          <w:sz w:val="24"/>
        </w:rPr>
        <w:t>и</w:t>
      </w:r>
      <w:r>
        <w:rPr>
          <w:color w:val="20272D"/>
          <w:spacing w:val="-1"/>
          <w:sz w:val="24"/>
        </w:rPr>
        <w:t xml:space="preserve"> </w:t>
      </w:r>
      <w:r>
        <w:rPr>
          <w:color w:val="20272D"/>
          <w:sz w:val="24"/>
        </w:rPr>
        <w:t>других,</w:t>
      </w:r>
      <w:r>
        <w:rPr>
          <w:color w:val="20272D"/>
          <w:spacing w:val="-9"/>
          <w:sz w:val="24"/>
        </w:rPr>
        <w:t xml:space="preserve"> </w:t>
      </w:r>
      <w:r>
        <w:rPr>
          <w:color w:val="20272D"/>
          <w:sz w:val="24"/>
        </w:rPr>
        <w:t>не</w:t>
      </w:r>
      <w:r>
        <w:rPr>
          <w:color w:val="20272D"/>
          <w:spacing w:val="-6"/>
          <w:sz w:val="24"/>
        </w:rPr>
        <w:t xml:space="preserve"> </w:t>
      </w:r>
      <w:r>
        <w:rPr>
          <w:color w:val="20272D"/>
          <w:sz w:val="24"/>
        </w:rPr>
        <w:t>осуждая;</w:t>
      </w:r>
    </w:p>
    <w:p w:rsidR="00A97E3A" w:rsidRDefault="00A97E3A" w:rsidP="008D0D1C">
      <w:pPr>
        <w:pStyle w:val="a5"/>
        <w:numPr>
          <w:ilvl w:val="1"/>
          <w:numId w:val="103"/>
        </w:numPr>
        <w:tabs>
          <w:tab w:val="left" w:pos="1822"/>
        </w:tabs>
        <w:spacing w:before="40"/>
        <w:ind w:left="1821" w:hanging="140"/>
        <w:jc w:val="left"/>
        <w:rPr>
          <w:color w:val="20272D"/>
          <w:sz w:val="24"/>
        </w:rPr>
      </w:pPr>
      <w:r>
        <w:rPr>
          <w:color w:val="20272D"/>
          <w:sz w:val="24"/>
        </w:rPr>
        <w:t>открытость</w:t>
      </w:r>
      <w:r>
        <w:rPr>
          <w:color w:val="20272D"/>
          <w:spacing w:val="-3"/>
          <w:sz w:val="24"/>
        </w:rPr>
        <w:t xml:space="preserve"> </w:t>
      </w:r>
      <w:r>
        <w:rPr>
          <w:color w:val="20272D"/>
          <w:sz w:val="24"/>
        </w:rPr>
        <w:t>себе</w:t>
      </w:r>
      <w:r>
        <w:rPr>
          <w:color w:val="20272D"/>
          <w:spacing w:val="-4"/>
          <w:sz w:val="24"/>
        </w:rPr>
        <w:t xml:space="preserve"> </w:t>
      </w:r>
      <w:r>
        <w:rPr>
          <w:color w:val="20272D"/>
          <w:sz w:val="24"/>
        </w:rPr>
        <w:t>и другим;</w:t>
      </w:r>
    </w:p>
    <w:p w:rsidR="00A97E3A" w:rsidRDefault="00A97E3A" w:rsidP="008D0D1C">
      <w:pPr>
        <w:pStyle w:val="a5"/>
        <w:numPr>
          <w:ilvl w:val="1"/>
          <w:numId w:val="103"/>
        </w:numPr>
        <w:tabs>
          <w:tab w:val="left" w:pos="1822"/>
        </w:tabs>
        <w:spacing w:before="46"/>
        <w:ind w:left="1821" w:hanging="140"/>
        <w:jc w:val="left"/>
        <w:rPr>
          <w:color w:val="20272D"/>
          <w:sz w:val="24"/>
        </w:rPr>
      </w:pPr>
      <w:r>
        <w:rPr>
          <w:color w:val="20272D"/>
          <w:sz w:val="24"/>
        </w:rPr>
        <w:t>осознавать</w:t>
      </w:r>
      <w:r>
        <w:rPr>
          <w:color w:val="20272D"/>
          <w:spacing w:val="-9"/>
          <w:sz w:val="24"/>
        </w:rPr>
        <w:t xml:space="preserve"> </w:t>
      </w:r>
      <w:r>
        <w:rPr>
          <w:color w:val="20272D"/>
          <w:sz w:val="24"/>
        </w:rPr>
        <w:t>невозможность</w:t>
      </w:r>
      <w:r>
        <w:rPr>
          <w:color w:val="20272D"/>
          <w:spacing w:val="-8"/>
          <w:sz w:val="24"/>
        </w:rPr>
        <w:t xml:space="preserve"> </w:t>
      </w:r>
      <w:r>
        <w:rPr>
          <w:color w:val="20272D"/>
          <w:sz w:val="24"/>
        </w:rPr>
        <w:t>контролировать</w:t>
      </w:r>
      <w:r>
        <w:rPr>
          <w:color w:val="20272D"/>
          <w:spacing w:val="-8"/>
          <w:sz w:val="24"/>
        </w:rPr>
        <w:t xml:space="preserve"> </w:t>
      </w:r>
      <w:r>
        <w:rPr>
          <w:color w:val="20272D"/>
          <w:sz w:val="24"/>
        </w:rPr>
        <w:t>все</w:t>
      </w:r>
      <w:r>
        <w:rPr>
          <w:color w:val="20272D"/>
          <w:spacing w:val="-11"/>
          <w:sz w:val="24"/>
        </w:rPr>
        <w:t xml:space="preserve"> </w:t>
      </w:r>
      <w:r>
        <w:rPr>
          <w:color w:val="20272D"/>
          <w:sz w:val="24"/>
        </w:rPr>
        <w:t>вокруг.</w:t>
      </w:r>
    </w:p>
    <w:p w:rsidR="00A97E3A" w:rsidRDefault="00A97E3A" w:rsidP="00A97E3A">
      <w:pPr>
        <w:pStyle w:val="a3"/>
        <w:spacing w:before="41" w:line="276" w:lineRule="auto"/>
        <w:ind w:left="1682" w:right="203" w:firstLine="707"/>
      </w:pPr>
      <w:r>
        <w:t>Овладение системой универсальных учебных регулятивных действий 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p>
    <w:p w:rsidR="00A97E3A" w:rsidRDefault="00A97E3A" w:rsidP="00A97E3A">
      <w:pPr>
        <w:pStyle w:val="2"/>
        <w:spacing w:before="10"/>
        <w:ind w:left="1682"/>
      </w:pPr>
      <w:r>
        <w:t>Метапредметные</w:t>
      </w:r>
      <w:r>
        <w:rPr>
          <w:spacing w:val="-6"/>
        </w:rPr>
        <w:t xml:space="preserve"> </w:t>
      </w:r>
      <w:r>
        <w:t>результаты</w:t>
      </w:r>
      <w:r>
        <w:rPr>
          <w:spacing w:val="-7"/>
        </w:rPr>
        <w:t xml:space="preserve"> </w:t>
      </w:r>
      <w:r>
        <w:t>освоения</w:t>
      </w:r>
      <w:r>
        <w:rPr>
          <w:spacing w:val="-5"/>
        </w:rPr>
        <w:t xml:space="preserve"> </w:t>
      </w:r>
      <w:r>
        <w:t>адаптированной</w:t>
      </w:r>
      <w:r>
        <w:rPr>
          <w:spacing w:val="-5"/>
        </w:rPr>
        <w:t xml:space="preserve"> </w:t>
      </w:r>
      <w:r>
        <w:t>образовательной</w:t>
      </w:r>
      <w:r>
        <w:rPr>
          <w:spacing w:val="-5"/>
        </w:rPr>
        <w:t xml:space="preserve"> </w:t>
      </w:r>
      <w:r>
        <w:t>программы</w:t>
      </w:r>
    </w:p>
    <w:p w:rsidR="00A97E3A" w:rsidRDefault="00A97E3A" w:rsidP="00A97E3A">
      <w:pPr>
        <w:pStyle w:val="a3"/>
        <w:spacing w:before="29"/>
        <w:ind w:left="1682"/>
      </w:pPr>
      <w:r>
        <w:t>основного</w:t>
      </w:r>
      <w:r>
        <w:rPr>
          <w:spacing w:val="-5"/>
        </w:rPr>
        <w:t xml:space="preserve"> </w:t>
      </w:r>
      <w:r>
        <w:t>общего</w:t>
      </w:r>
      <w:r>
        <w:rPr>
          <w:spacing w:val="-4"/>
        </w:rPr>
        <w:t xml:space="preserve"> </w:t>
      </w:r>
      <w:r>
        <w:t>образования</w:t>
      </w:r>
      <w:r>
        <w:rPr>
          <w:spacing w:val="-1"/>
        </w:rPr>
        <w:t xml:space="preserve"> </w:t>
      </w:r>
      <w:r>
        <w:t>должны</w:t>
      </w:r>
      <w:r>
        <w:rPr>
          <w:spacing w:val="-5"/>
        </w:rPr>
        <w:t xml:space="preserve"> </w:t>
      </w:r>
      <w:r>
        <w:t>отражать:</w:t>
      </w:r>
    </w:p>
    <w:p w:rsidR="00A97E3A" w:rsidRDefault="00A97E3A" w:rsidP="008D0D1C">
      <w:pPr>
        <w:pStyle w:val="2"/>
        <w:numPr>
          <w:ilvl w:val="0"/>
          <w:numId w:val="96"/>
        </w:numPr>
        <w:tabs>
          <w:tab w:val="left" w:pos="1942"/>
        </w:tabs>
        <w:spacing w:before="43"/>
        <w:jc w:val="both"/>
        <w:rPr>
          <w:b w:val="0"/>
        </w:rPr>
      </w:pPr>
      <w:r>
        <w:t>для</w:t>
      </w:r>
      <w:r>
        <w:rPr>
          <w:spacing w:val="-11"/>
        </w:rPr>
        <w:t xml:space="preserve"> </w:t>
      </w:r>
      <w:r>
        <w:t>глухих,</w:t>
      </w:r>
      <w:r>
        <w:rPr>
          <w:spacing w:val="-8"/>
        </w:rPr>
        <w:t xml:space="preserve"> </w:t>
      </w:r>
      <w:r>
        <w:t>слабослышащих,</w:t>
      </w:r>
      <w:r>
        <w:rPr>
          <w:spacing w:val="-6"/>
        </w:rPr>
        <w:t xml:space="preserve"> </w:t>
      </w:r>
      <w:r>
        <w:t>позднооглохших</w:t>
      </w:r>
      <w:r>
        <w:rPr>
          <w:spacing w:val="-7"/>
        </w:rPr>
        <w:t xml:space="preserve"> </w:t>
      </w:r>
      <w:r>
        <w:t>обучающихся</w:t>
      </w:r>
      <w:r>
        <w:rPr>
          <w:b w:val="0"/>
        </w:rPr>
        <w:t>:</w:t>
      </w:r>
    </w:p>
    <w:p w:rsidR="00A97E3A" w:rsidRDefault="00A97E3A" w:rsidP="00A97E3A">
      <w:pPr>
        <w:pStyle w:val="a3"/>
        <w:spacing w:before="43" w:line="276" w:lineRule="auto"/>
        <w:ind w:left="1682" w:right="214"/>
      </w:pPr>
      <w:r>
        <w:t>владение навыками определения и исправления специфических ошибок (аграмматизмов) в</w:t>
      </w:r>
      <w:r>
        <w:rPr>
          <w:spacing w:val="-57"/>
        </w:rPr>
        <w:t xml:space="preserve"> </w:t>
      </w:r>
      <w:r>
        <w:t>письменной</w:t>
      </w:r>
      <w:r>
        <w:rPr>
          <w:spacing w:val="-2"/>
        </w:rPr>
        <w:t xml:space="preserve"> </w:t>
      </w:r>
      <w:r>
        <w:t>и</w:t>
      </w:r>
      <w:r>
        <w:rPr>
          <w:spacing w:val="5"/>
        </w:rPr>
        <w:t xml:space="preserve"> </w:t>
      </w:r>
      <w:r>
        <w:t>устной речи;</w:t>
      </w:r>
    </w:p>
    <w:p w:rsidR="00A97E3A" w:rsidRDefault="00A97E3A" w:rsidP="008D0D1C">
      <w:pPr>
        <w:pStyle w:val="2"/>
        <w:numPr>
          <w:ilvl w:val="0"/>
          <w:numId w:val="96"/>
        </w:numPr>
        <w:tabs>
          <w:tab w:val="left" w:pos="1942"/>
        </w:tabs>
        <w:spacing w:line="275" w:lineRule="exact"/>
        <w:jc w:val="both"/>
        <w:rPr>
          <w:b w:val="0"/>
        </w:rPr>
      </w:pPr>
      <w:r>
        <w:t>для</w:t>
      </w:r>
      <w:r>
        <w:rPr>
          <w:spacing w:val="-9"/>
        </w:rPr>
        <w:t xml:space="preserve"> </w:t>
      </w:r>
      <w:r>
        <w:t>обучающихся</w:t>
      </w:r>
      <w:r>
        <w:rPr>
          <w:spacing w:val="-5"/>
        </w:rPr>
        <w:t xml:space="preserve"> </w:t>
      </w:r>
      <w:r>
        <w:t>с</w:t>
      </w:r>
      <w:r>
        <w:rPr>
          <w:spacing w:val="-4"/>
        </w:rPr>
        <w:t xml:space="preserve"> </w:t>
      </w:r>
      <w:r>
        <w:t>расстройствами</w:t>
      </w:r>
      <w:r>
        <w:rPr>
          <w:spacing w:val="-3"/>
        </w:rPr>
        <w:t xml:space="preserve"> </w:t>
      </w:r>
      <w:r>
        <w:t>аутистического</w:t>
      </w:r>
      <w:r>
        <w:rPr>
          <w:spacing w:val="-5"/>
        </w:rPr>
        <w:t xml:space="preserve"> </w:t>
      </w:r>
      <w:r>
        <w:t>спектра</w:t>
      </w:r>
      <w:r>
        <w:rPr>
          <w:b w:val="0"/>
        </w:rPr>
        <w:t>:</w:t>
      </w:r>
    </w:p>
    <w:p w:rsidR="00A97E3A" w:rsidRDefault="00A97E3A" w:rsidP="00A97E3A">
      <w:pPr>
        <w:pStyle w:val="a3"/>
        <w:spacing w:before="41" w:line="276" w:lineRule="auto"/>
        <w:ind w:left="1682" w:right="202"/>
      </w:pPr>
      <w:r>
        <w:t>формирование</w:t>
      </w:r>
      <w:r>
        <w:rPr>
          <w:spacing w:val="1"/>
        </w:rPr>
        <w:t xml:space="preserve"> </w:t>
      </w:r>
      <w:r>
        <w:t>способности</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собственные</w:t>
      </w:r>
      <w:r>
        <w:rPr>
          <w:spacing w:val="-57"/>
        </w:rPr>
        <w:t xml:space="preserve"> </w:t>
      </w:r>
      <w:r>
        <w:t>учебные действия в соответствии с поставленной задачей и условиями ее реализации при</w:t>
      </w:r>
      <w:r>
        <w:rPr>
          <w:spacing w:val="1"/>
        </w:rPr>
        <w:t xml:space="preserve"> </w:t>
      </w:r>
      <w:r>
        <w:t>сопровождающей</w:t>
      </w:r>
      <w:r>
        <w:rPr>
          <w:spacing w:val="-2"/>
        </w:rPr>
        <w:t xml:space="preserve"> </w:t>
      </w:r>
      <w:r>
        <w:t>помощи</w:t>
      </w:r>
      <w:r>
        <w:rPr>
          <w:spacing w:val="-1"/>
        </w:rPr>
        <w:t xml:space="preserve"> </w:t>
      </w:r>
      <w:r>
        <w:t>педагогического</w:t>
      </w:r>
      <w:r>
        <w:rPr>
          <w:spacing w:val="-2"/>
        </w:rPr>
        <w:t xml:space="preserve"> </w:t>
      </w:r>
      <w:r>
        <w:t>работника</w:t>
      </w:r>
      <w:r>
        <w:rPr>
          <w:spacing w:val="-3"/>
        </w:rPr>
        <w:t xml:space="preserve"> </w:t>
      </w:r>
      <w:r>
        <w:t>;</w:t>
      </w:r>
    </w:p>
    <w:p w:rsidR="00A97E3A" w:rsidRDefault="00A97E3A" w:rsidP="00A97E3A">
      <w:pPr>
        <w:spacing w:line="276" w:lineRule="auto"/>
        <w:sectPr w:rsidR="00A97E3A">
          <w:pgSz w:w="11930" w:h="16860"/>
          <w:pgMar w:top="480" w:right="640" w:bottom="440" w:left="20" w:header="0" w:footer="182" w:gutter="0"/>
          <w:cols w:space="720"/>
        </w:sectPr>
      </w:pPr>
    </w:p>
    <w:p w:rsidR="00A97E3A" w:rsidRDefault="00A97E3A" w:rsidP="00A97E3A">
      <w:pPr>
        <w:pStyle w:val="a3"/>
        <w:spacing w:before="63" w:line="276" w:lineRule="auto"/>
        <w:ind w:left="1682" w:right="197"/>
      </w:pPr>
      <w:r>
        <w:lastRenderedPageBreak/>
        <w:t>формирование умения определять наиболее эффективные способы достижения результата</w:t>
      </w:r>
      <w:r>
        <w:rPr>
          <w:spacing w:val="1"/>
        </w:rPr>
        <w:t xml:space="preserve"> </w:t>
      </w:r>
      <w:r>
        <w:t>при</w:t>
      </w:r>
      <w:r>
        <w:rPr>
          <w:spacing w:val="1"/>
        </w:rPr>
        <w:t xml:space="preserve"> </w:t>
      </w:r>
      <w:r>
        <w:t>сопровождающей</w:t>
      </w:r>
      <w:r>
        <w:rPr>
          <w:spacing w:val="1"/>
        </w:rPr>
        <w:t xml:space="preserve"> </w:t>
      </w:r>
      <w:r>
        <w:t>помощи</w:t>
      </w:r>
      <w:r>
        <w:rPr>
          <w:spacing w:val="1"/>
        </w:rPr>
        <w:t xml:space="preserve"> </w:t>
      </w:r>
      <w:r>
        <w:t>педагогического</w:t>
      </w:r>
      <w:r>
        <w:rPr>
          <w:spacing w:val="1"/>
        </w:rPr>
        <w:t xml:space="preserve"> </w:t>
      </w:r>
      <w:r>
        <w:t>работника</w:t>
      </w:r>
      <w:r>
        <w:rPr>
          <w:spacing w:val="1"/>
        </w:rPr>
        <w:t xml:space="preserve"> </w:t>
      </w:r>
      <w:r>
        <w:t>;</w:t>
      </w:r>
      <w:r>
        <w:rPr>
          <w:spacing w:val="1"/>
        </w:rPr>
        <w:t xml:space="preserve"> </w:t>
      </w:r>
      <w:r>
        <w:t>формирование</w:t>
      </w:r>
      <w:r>
        <w:rPr>
          <w:spacing w:val="1"/>
        </w:rPr>
        <w:t xml:space="preserve"> </w:t>
      </w:r>
      <w:r>
        <w:t>умения</w:t>
      </w:r>
      <w:r>
        <w:rPr>
          <w:spacing w:val="-57"/>
        </w:rPr>
        <w:t xml:space="preserve"> </w:t>
      </w:r>
      <w:r>
        <w:t>выполнять действия по заданному алгоритму или образцу при сопровождающей помощи</w:t>
      </w:r>
      <w:r>
        <w:rPr>
          <w:spacing w:val="1"/>
        </w:rPr>
        <w:t xml:space="preserve"> </w:t>
      </w:r>
      <w:r>
        <w:t>педагогического</w:t>
      </w:r>
      <w:r>
        <w:rPr>
          <w:spacing w:val="1"/>
        </w:rPr>
        <w:t xml:space="preserve"> </w:t>
      </w:r>
      <w:r>
        <w:t>работника;</w:t>
      </w:r>
      <w:r>
        <w:rPr>
          <w:spacing w:val="1"/>
        </w:rPr>
        <w:t xml:space="preserve"> </w:t>
      </w:r>
      <w:r>
        <w:t>формирование</w:t>
      </w:r>
      <w:r>
        <w:rPr>
          <w:spacing w:val="1"/>
        </w:rPr>
        <w:t xml:space="preserve"> </w:t>
      </w:r>
      <w:r>
        <w:t>умения</w:t>
      </w:r>
      <w:r>
        <w:rPr>
          <w:spacing w:val="1"/>
        </w:rPr>
        <w:t xml:space="preserve"> </w:t>
      </w:r>
      <w:r>
        <w:t>оценивать</w:t>
      </w:r>
      <w:r>
        <w:rPr>
          <w:spacing w:val="1"/>
        </w:rPr>
        <w:t xml:space="preserve"> </w:t>
      </w:r>
      <w:r>
        <w:t>результат</w:t>
      </w:r>
      <w:r>
        <w:rPr>
          <w:spacing w:val="1"/>
        </w:rPr>
        <w:t xml:space="preserve"> </w:t>
      </w:r>
      <w:r>
        <w:t>своей</w:t>
      </w:r>
      <w:r>
        <w:rPr>
          <w:spacing w:val="1"/>
        </w:rPr>
        <w:t xml:space="preserve"> </w:t>
      </w:r>
      <w:r>
        <w:t>деятельности в соответствии с заданными эталонами ; формирование умения адекватно</w:t>
      </w:r>
      <w:r>
        <w:rPr>
          <w:spacing w:val="1"/>
        </w:rPr>
        <w:t xml:space="preserve"> </w:t>
      </w:r>
      <w:r>
        <w:t>реагировать</w:t>
      </w:r>
      <w:r>
        <w:rPr>
          <w:spacing w:val="6"/>
        </w:rPr>
        <w:t xml:space="preserve"> </w:t>
      </w:r>
      <w:r>
        <w:t>в</w:t>
      </w:r>
      <w:r>
        <w:rPr>
          <w:spacing w:val="7"/>
        </w:rPr>
        <w:t xml:space="preserve"> </w:t>
      </w:r>
      <w:r>
        <w:t>стандартной</w:t>
      </w:r>
      <w:r>
        <w:rPr>
          <w:spacing w:val="8"/>
        </w:rPr>
        <w:t xml:space="preserve"> </w:t>
      </w:r>
      <w:r>
        <w:t>ситуации</w:t>
      </w:r>
      <w:r>
        <w:rPr>
          <w:spacing w:val="8"/>
        </w:rPr>
        <w:t xml:space="preserve"> </w:t>
      </w:r>
      <w:r>
        <w:t>на</w:t>
      </w:r>
      <w:r>
        <w:rPr>
          <w:spacing w:val="9"/>
        </w:rPr>
        <w:t xml:space="preserve"> </w:t>
      </w:r>
      <w:r>
        <w:t>успех</w:t>
      </w:r>
      <w:r>
        <w:rPr>
          <w:spacing w:val="8"/>
        </w:rPr>
        <w:t xml:space="preserve"> </w:t>
      </w:r>
      <w:r>
        <w:t>и</w:t>
      </w:r>
      <w:r>
        <w:rPr>
          <w:spacing w:val="6"/>
        </w:rPr>
        <w:t xml:space="preserve"> </w:t>
      </w:r>
      <w:r>
        <w:t>неудачу,</w:t>
      </w:r>
      <w:r>
        <w:rPr>
          <w:spacing w:val="8"/>
        </w:rPr>
        <w:t xml:space="preserve"> </w:t>
      </w:r>
      <w:r>
        <w:t>конструктивно</w:t>
      </w:r>
      <w:r>
        <w:rPr>
          <w:spacing w:val="9"/>
        </w:rPr>
        <w:t xml:space="preserve"> </w:t>
      </w:r>
      <w:r>
        <w:t>действовать</w:t>
      </w:r>
      <w:r>
        <w:rPr>
          <w:spacing w:val="6"/>
        </w:rPr>
        <w:t xml:space="preserve"> </w:t>
      </w:r>
      <w:r>
        <w:t>даже</w:t>
      </w:r>
      <w:r>
        <w:rPr>
          <w:spacing w:val="-58"/>
        </w:rPr>
        <w:t xml:space="preserve"> </w:t>
      </w:r>
      <w:r>
        <w:t>в</w:t>
      </w:r>
      <w:r>
        <w:rPr>
          <w:spacing w:val="1"/>
        </w:rPr>
        <w:t xml:space="preserve"> </w:t>
      </w:r>
      <w:r>
        <w:t>ситуациях</w:t>
      </w:r>
      <w:r>
        <w:rPr>
          <w:spacing w:val="1"/>
        </w:rPr>
        <w:t xml:space="preserve"> </w:t>
      </w:r>
      <w:r>
        <w:t>неуспеха</w:t>
      </w:r>
      <w:r>
        <w:rPr>
          <w:spacing w:val="1"/>
        </w:rPr>
        <w:t xml:space="preserve"> </w:t>
      </w:r>
      <w:r>
        <w:t>при</w:t>
      </w:r>
      <w:r>
        <w:rPr>
          <w:spacing w:val="1"/>
        </w:rPr>
        <w:t xml:space="preserve"> </w:t>
      </w:r>
      <w:r>
        <w:t>организующей</w:t>
      </w:r>
      <w:r>
        <w:rPr>
          <w:spacing w:val="1"/>
        </w:rPr>
        <w:t xml:space="preserve"> </w:t>
      </w:r>
      <w:r>
        <w:t>помощи</w:t>
      </w:r>
      <w:r>
        <w:rPr>
          <w:spacing w:val="1"/>
        </w:rPr>
        <w:t xml:space="preserve"> </w:t>
      </w:r>
      <w:r>
        <w:t>педагога;</w:t>
      </w:r>
      <w:r>
        <w:rPr>
          <w:spacing w:val="1"/>
        </w:rPr>
        <w:t xml:space="preserve"> </w:t>
      </w:r>
      <w:r>
        <w:t>развитие</w:t>
      </w:r>
      <w:r>
        <w:rPr>
          <w:spacing w:val="1"/>
        </w:rPr>
        <w:t xml:space="preserve"> </w:t>
      </w:r>
      <w:r>
        <w:t>способности</w:t>
      </w:r>
      <w:r>
        <w:rPr>
          <w:spacing w:val="1"/>
        </w:rPr>
        <w:t xml:space="preserve"> </w:t>
      </w:r>
      <w:r>
        <w:t>самостоятельно</w:t>
      </w:r>
      <w:r>
        <w:rPr>
          <w:spacing w:val="1"/>
        </w:rPr>
        <w:t xml:space="preserve"> </w:t>
      </w:r>
      <w:r>
        <w:t>обратиться</w:t>
      </w:r>
      <w:r>
        <w:rPr>
          <w:spacing w:val="1"/>
        </w:rPr>
        <w:t xml:space="preserve"> </w:t>
      </w:r>
      <w:r>
        <w:t>к</w:t>
      </w:r>
      <w:r>
        <w:rPr>
          <w:spacing w:val="1"/>
        </w:rPr>
        <w:t xml:space="preserve"> </w:t>
      </w:r>
      <w:r>
        <w:t>педагогическому</w:t>
      </w:r>
      <w:r>
        <w:rPr>
          <w:spacing w:val="1"/>
        </w:rPr>
        <w:t xml:space="preserve"> </w:t>
      </w:r>
      <w:r>
        <w:t>работнику</w:t>
      </w:r>
      <w:r>
        <w:rPr>
          <w:spacing w:val="1"/>
        </w:rPr>
        <w:t xml:space="preserve"> </w:t>
      </w:r>
      <w:r>
        <w:t>(педагогу-</w:t>
      </w:r>
      <w:r>
        <w:rPr>
          <w:spacing w:val="1"/>
        </w:rPr>
        <w:t xml:space="preserve"> </w:t>
      </w:r>
      <w:r>
        <w:t>психологу,</w:t>
      </w:r>
      <w:r>
        <w:rPr>
          <w:spacing w:val="1"/>
        </w:rPr>
        <w:t xml:space="preserve"> </w:t>
      </w:r>
      <w:r>
        <w:t>социальному педагогу) в случае личных затруднений в решении какого-либо</w:t>
      </w:r>
      <w:r>
        <w:rPr>
          <w:spacing w:val="1"/>
        </w:rPr>
        <w:t xml:space="preserve"> </w:t>
      </w:r>
      <w:r>
        <w:t>вопроса;</w:t>
      </w:r>
      <w:r>
        <w:rPr>
          <w:spacing w:val="1"/>
        </w:rPr>
        <w:t xml:space="preserve"> </w:t>
      </w:r>
      <w:r>
        <w:t>формирование</w:t>
      </w:r>
      <w:r>
        <w:rPr>
          <w:spacing w:val="1"/>
        </w:rPr>
        <w:t xml:space="preserve"> </w:t>
      </w:r>
      <w:r>
        <w:t>умения</w:t>
      </w:r>
      <w:r>
        <w:rPr>
          <w:spacing w:val="1"/>
        </w:rPr>
        <w:t xml:space="preserve"> </w:t>
      </w:r>
      <w:r>
        <w:t>активного</w:t>
      </w:r>
      <w:r>
        <w:rPr>
          <w:spacing w:val="1"/>
        </w:rPr>
        <w:t xml:space="preserve"> </w:t>
      </w:r>
      <w:r>
        <w:t>использования</w:t>
      </w:r>
      <w:r>
        <w:rPr>
          <w:spacing w:val="1"/>
        </w:rPr>
        <w:t xml:space="preserve"> </w:t>
      </w:r>
      <w:r>
        <w:t>знаково-символических</w:t>
      </w:r>
      <w:r>
        <w:rPr>
          <w:spacing w:val="1"/>
        </w:rPr>
        <w:t xml:space="preserve"> </w:t>
      </w:r>
      <w:r>
        <w:t>средств</w:t>
      </w:r>
      <w:r>
        <w:rPr>
          <w:spacing w:val="1"/>
        </w:rPr>
        <w:t xml:space="preserve"> </w:t>
      </w:r>
      <w:r>
        <w:t>для</w:t>
      </w:r>
      <w:r>
        <w:rPr>
          <w:spacing w:val="1"/>
        </w:rPr>
        <w:t xml:space="preserve"> </w:t>
      </w:r>
      <w:r>
        <w:t>представления информации об изучаемых объектах и процессах, различных схемрешения</w:t>
      </w:r>
      <w:r>
        <w:rPr>
          <w:spacing w:val="1"/>
        </w:rPr>
        <w:t xml:space="preserve"> </w:t>
      </w:r>
      <w:r>
        <w:t>учебных и практических задач при организующей помощи педагога-психолога ; развитие</w:t>
      </w:r>
      <w:r>
        <w:rPr>
          <w:spacing w:val="1"/>
        </w:rPr>
        <w:t xml:space="preserve"> </w:t>
      </w:r>
      <w:r>
        <w:t>способности</w:t>
      </w:r>
      <w:r>
        <w:rPr>
          <w:spacing w:val="1"/>
        </w:rPr>
        <w:t xml:space="preserve"> </w:t>
      </w:r>
      <w:r>
        <w:t>самостоятельно</w:t>
      </w:r>
      <w:r>
        <w:rPr>
          <w:spacing w:val="1"/>
        </w:rPr>
        <w:t xml:space="preserve"> </w:t>
      </w:r>
      <w:r>
        <w:t>действовать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заданными</w:t>
      </w:r>
      <w:r>
        <w:rPr>
          <w:spacing w:val="1"/>
        </w:rPr>
        <w:t xml:space="preserve"> </w:t>
      </w:r>
      <w:r>
        <w:t>эталонами</w:t>
      </w:r>
      <w:r>
        <w:rPr>
          <w:spacing w:val="1"/>
        </w:rPr>
        <w:t xml:space="preserve"> </w:t>
      </w:r>
      <w:r>
        <w:t>при</w:t>
      </w:r>
      <w:r>
        <w:rPr>
          <w:spacing w:val="1"/>
        </w:rPr>
        <w:t xml:space="preserve"> </w:t>
      </w:r>
      <w:r>
        <w:t>поиске информации в различных источниках, критически оценивать и интерпретировать</w:t>
      </w:r>
      <w:r>
        <w:rPr>
          <w:spacing w:val="1"/>
        </w:rPr>
        <w:t xml:space="preserve"> </w:t>
      </w:r>
      <w:r>
        <w:t>получаемую информацию</w:t>
      </w:r>
      <w:r>
        <w:rPr>
          <w:spacing w:val="-1"/>
        </w:rPr>
        <w:t xml:space="preserve"> </w:t>
      </w:r>
      <w:r>
        <w:t>из различных источников.</w:t>
      </w:r>
    </w:p>
    <w:p w:rsidR="00A97E3A" w:rsidRDefault="00A97E3A" w:rsidP="008D0D1C">
      <w:pPr>
        <w:pStyle w:val="2"/>
        <w:numPr>
          <w:ilvl w:val="2"/>
          <w:numId w:val="107"/>
        </w:numPr>
        <w:tabs>
          <w:tab w:val="left" w:pos="2282"/>
        </w:tabs>
        <w:spacing w:before="213"/>
        <w:ind w:left="2282"/>
        <w:jc w:val="both"/>
      </w:pPr>
      <w:bookmarkStart w:id="11" w:name="_bookmark10"/>
      <w:bookmarkEnd w:id="11"/>
      <w:r>
        <w:t>Предметные</w:t>
      </w:r>
      <w:r>
        <w:rPr>
          <w:spacing w:val="-8"/>
        </w:rPr>
        <w:t xml:space="preserve"> </w:t>
      </w:r>
      <w:r>
        <w:t>результаты</w:t>
      </w:r>
      <w:r>
        <w:rPr>
          <w:spacing w:val="-4"/>
        </w:rPr>
        <w:t xml:space="preserve"> </w:t>
      </w:r>
      <w:r>
        <w:t>освоения</w:t>
      </w:r>
      <w:r>
        <w:rPr>
          <w:spacing w:val="50"/>
        </w:rPr>
        <w:t xml:space="preserve"> </w:t>
      </w:r>
      <w:r>
        <w:t>обязательной</w:t>
      </w:r>
      <w:r>
        <w:rPr>
          <w:spacing w:val="-4"/>
        </w:rPr>
        <w:t xml:space="preserve"> </w:t>
      </w:r>
      <w:r>
        <w:t>части</w:t>
      </w:r>
      <w:r>
        <w:rPr>
          <w:spacing w:val="-6"/>
        </w:rPr>
        <w:t xml:space="preserve"> </w:t>
      </w:r>
      <w:r>
        <w:t>ООП</w:t>
      </w:r>
      <w:r>
        <w:rPr>
          <w:spacing w:val="-4"/>
        </w:rPr>
        <w:t xml:space="preserve"> </w:t>
      </w:r>
      <w:r>
        <w:t>ООО</w:t>
      </w:r>
    </w:p>
    <w:p w:rsidR="00A97E3A" w:rsidRDefault="00A97E3A" w:rsidP="00A97E3A">
      <w:pPr>
        <w:pStyle w:val="a3"/>
        <w:spacing w:before="31" w:line="276" w:lineRule="auto"/>
        <w:ind w:left="1682" w:right="204" w:firstLine="707"/>
      </w:pPr>
      <w:r>
        <w:rPr>
          <w:b/>
          <w:color w:val="20272D"/>
        </w:rPr>
        <w:t xml:space="preserve">Предметные результаты </w:t>
      </w:r>
      <w:r>
        <w:rPr>
          <w:color w:val="20272D"/>
        </w:rPr>
        <w:t>освоения программы основного общего образования с</w:t>
      </w:r>
      <w:r>
        <w:rPr>
          <w:color w:val="20272D"/>
          <w:spacing w:val="1"/>
        </w:rPr>
        <w:t xml:space="preserve"> </w:t>
      </w:r>
      <w:r>
        <w:rPr>
          <w:color w:val="20272D"/>
        </w:rPr>
        <w:t>учетом специфики содержания предметных областей, включающих конкретные учебные</w:t>
      </w:r>
      <w:r>
        <w:rPr>
          <w:color w:val="20272D"/>
          <w:spacing w:val="1"/>
        </w:rPr>
        <w:t xml:space="preserve"> </w:t>
      </w:r>
      <w:r>
        <w:rPr>
          <w:color w:val="20272D"/>
        </w:rPr>
        <w:t>предметы, ориентированы на применение знаний, умений и навыков обучающимися в</w:t>
      </w:r>
      <w:r>
        <w:rPr>
          <w:color w:val="20272D"/>
          <w:spacing w:val="1"/>
        </w:rPr>
        <w:t xml:space="preserve"> </w:t>
      </w:r>
      <w:r>
        <w:rPr>
          <w:color w:val="20272D"/>
        </w:rPr>
        <w:t>учебных ситуациях и реальных жизненных условиях, а также на успешное обучение на</w:t>
      </w:r>
      <w:r>
        <w:rPr>
          <w:color w:val="20272D"/>
          <w:spacing w:val="1"/>
        </w:rPr>
        <w:t xml:space="preserve"> </w:t>
      </w:r>
      <w:r>
        <w:rPr>
          <w:color w:val="20272D"/>
        </w:rPr>
        <w:t>следующем</w:t>
      </w:r>
      <w:r>
        <w:rPr>
          <w:color w:val="20272D"/>
          <w:spacing w:val="6"/>
        </w:rPr>
        <w:t xml:space="preserve"> </w:t>
      </w:r>
      <w:r>
        <w:rPr>
          <w:color w:val="20272D"/>
        </w:rPr>
        <w:t>уровне</w:t>
      </w:r>
      <w:r>
        <w:rPr>
          <w:color w:val="20272D"/>
          <w:spacing w:val="-1"/>
        </w:rPr>
        <w:t xml:space="preserve"> </w:t>
      </w:r>
      <w:r>
        <w:rPr>
          <w:color w:val="20272D"/>
        </w:rPr>
        <w:t>образования.</w:t>
      </w:r>
    </w:p>
    <w:p w:rsidR="00A97E3A" w:rsidRDefault="00A97E3A" w:rsidP="00A97E3A">
      <w:pPr>
        <w:pStyle w:val="a3"/>
        <w:spacing w:line="276" w:lineRule="auto"/>
        <w:ind w:left="1682" w:right="202" w:firstLine="707"/>
      </w:pPr>
      <w:r>
        <w:rPr>
          <w:color w:val="20272D"/>
        </w:rPr>
        <w:t>Требования</w:t>
      </w:r>
      <w:r>
        <w:rPr>
          <w:color w:val="20272D"/>
          <w:spacing w:val="1"/>
        </w:rPr>
        <w:t xml:space="preserve"> </w:t>
      </w:r>
      <w:r>
        <w:rPr>
          <w:color w:val="20272D"/>
        </w:rPr>
        <w:t>к</w:t>
      </w:r>
      <w:r>
        <w:rPr>
          <w:color w:val="20272D"/>
          <w:spacing w:val="1"/>
        </w:rPr>
        <w:t xml:space="preserve"> </w:t>
      </w:r>
      <w:r>
        <w:rPr>
          <w:color w:val="20272D"/>
        </w:rPr>
        <w:t>освоению</w:t>
      </w:r>
      <w:r>
        <w:rPr>
          <w:color w:val="20272D"/>
          <w:spacing w:val="1"/>
        </w:rPr>
        <w:t xml:space="preserve"> </w:t>
      </w:r>
      <w:r>
        <w:rPr>
          <w:color w:val="20272D"/>
        </w:rPr>
        <w:t>предметных</w:t>
      </w:r>
      <w:r>
        <w:rPr>
          <w:color w:val="20272D"/>
          <w:spacing w:val="1"/>
        </w:rPr>
        <w:t xml:space="preserve"> </w:t>
      </w:r>
      <w:r>
        <w:rPr>
          <w:color w:val="20272D"/>
        </w:rPr>
        <w:t>результатов</w:t>
      </w:r>
      <w:r>
        <w:rPr>
          <w:color w:val="20272D"/>
          <w:spacing w:val="1"/>
        </w:rPr>
        <w:t xml:space="preserve"> </w:t>
      </w:r>
      <w:r>
        <w:rPr>
          <w:color w:val="20272D"/>
        </w:rPr>
        <w:t>программ</w:t>
      </w:r>
      <w:r>
        <w:rPr>
          <w:color w:val="20272D"/>
          <w:spacing w:val="1"/>
        </w:rPr>
        <w:t xml:space="preserve"> </w:t>
      </w:r>
      <w:r>
        <w:rPr>
          <w:color w:val="20272D"/>
        </w:rPr>
        <w:t>основного</w:t>
      </w:r>
      <w:r>
        <w:rPr>
          <w:color w:val="20272D"/>
          <w:spacing w:val="1"/>
        </w:rPr>
        <w:t xml:space="preserve"> </w:t>
      </w:r>
      <w:r>
        <w:rPr>
          <w:color w:val="20272D"/>
        </w:rPr>
        <w:t>общего</w:t>
      </w:r>
      <w:r>
        <w:rPr>
          <w:color w:val="20272D"/>
          <w:spacing w:val="1"/>
        </w:rPr>
        <w:t xml:space="preserve"> </w:t>
      </w:r>
      <w:r>
        <w:rPr>
          <w:color w:val="20272D"/>
        </w:rPr>
        <w:t>образования на базовом и углубленном уровнях на основе их преемственности и единства</w:t>
      </w:r>
      <w:r>
        <w:rPr>
          <w:color w:val="20272D"/>
          <w:spacing w:val="1"/>
        </w:rPr>
        <w:t xml:space="preserve"> </w:t>
      </w:r>
      <w:r>
        <w:rPr>
          <w:color w:val="20272D"/>
        </w:rPr>
        <w:t>их содержания обеспечивают возможность изучения</w:t>
      </w:r>
      <w:r>
        <w:rPr>
          <w:color w:val="20272D"/>
          <w:spacing w:val="1"/>
        </w:rPr>
        <w:t xml:space="preserve"> </w:t>
      </w:r>
      <w:r>
        <w:rPr>
          <w:color w:val="20272D"/>
        </w:rPr>
        <w:t>учебных предметов</w:t>
      </w:r>
      <w:r>
        <w:rPr>
          <w:color w:val="20272D"/>
          <w:spacing w:val="1"/>
        </w:rPr>
        <w:t xml:space="preserve"> </w:t>
      </w:r>
      <w:r>
        <w:rPr>
          <w:color w:val="20272D"/>
        </w:rPr>
        <w:t>углубленного</w:t>
      </w:r>
      <w:r>
        <w:rPr>
          <w:color w:val="20272D"/>
          <w:spacing w:val="1"/>
        </w:rPr>
        <w:t xml:space="preserve"> </w:t>
      </w:r>
      <w:r>
        <w:rPr>
          <w:color w:val="20272D"/>
        </w:rPr>
        <w:t>уровня,</w:t>
      </w:r>
      <w:r>
        <w:rPr>
          <w:color w:val="20272D"/>
          <w:spacing w:val="1"/>
        </w:rPr>
        <w:t xml:space="preserve"> </w:t>
      </w:r>
      <w:r>
        <w:rPr>
          <w:color w:val="20272D"/>
        </w:rPr>
        <w:t>в</w:t>
      </w:r>
      <w:r>
        <w:rPr>
          <w:color w:val="20272D"/>
          <w:spacing w:val="1"/>
        </w:rPr>
        <w:t xml:space="preserve"> </w:t>
      </w:r>
      <w:r>
        <w:rPr>
          <w:color w:val="20272D"/>
        </w:rPr>
        <w:t>том</w:t>
      </w:r>
      <w:r>
        <w:rPr>
          <w:color w:val="20272D"/>
          <w:spacing w:val="1"/>
        </w:rPr>
        <w:t xml:space="preserve"> </w:t>
      </w:r>
      <w:r>
        <w:rPr>
          <w:color w:val="20272D"/>
        </w:rPr>
        <w:t>числе</w:t>
      </w:r>
      <w:r>
        <w:rPr>
          <w:color w:val="20272D"/>
          <w:spacing w:val="1"/>
        </w:rPr>
        <w:t xml:space="preserve"> </w:t>
      </w:r>
      <w:r>
        <w:rPr>
          <w:color w:val="20272D"/>
        </w:rPr>
        <w:t>по</w:t>
      </w:r>
      <w:r>
        <w:rPr>
          <w:color w:val="20272D"/>
          <w:spacing w:val="1"/>
        </w:rPr>
        <w:t xml:space="preserve"> </w:t>
      </w:r>
      <w:r>
        <w:rPr>
          <w:color w:val="20272D"/>
        </w:rPr>
        <w:t>индивидуальным</w:t>
      </w:r>
      <w:r>
        <w:rPr>
          <w:color w:val="20272D"/>
          <w:spacing w:val="1"/>
        </w:rPr>
        <w:t xml:space="preserve"> </w:t>
      </w:r>
      <w:r>
        <w:rPr>
          <w:color w:val="20272D"/>
        </w:rPr>
        <w:t>учебным</w:t>
      </w:r>
      <w:r>
        <w:rPr>
          <w:color w:val="20272D"/>
          <w:spacing w:val="1"/>
        </w:rPr>
        <w:t xml:space="preserve"> </w:t>
      </w:r>
      <w:r>
        <w:rPr>
          <w:color w:val="20272D"/>
        </w:rPr>
        <w:t>планам,</w:t>
      </w:r>
      <w:r>
        <w:rPr>
          <w:color w:val="20272D"/>
          <w:spacing w:val="1"/>
        </w:rPr>
        <w:t xml:space="preserve"> </w:t>
      </w:r>
      <w:r>
        <w:rPr>
          <w:color w:val="20272D"/>
        </w:rPr>
        <w:t>с</w:t>
      </w:r>
      <w:r>
        <w:rPr>
          <w:color w:val="20272D"/>
          <w:spacing w:val="1"/>
        </w:rPr>
        <w:t xml:space="preserve"> </w:t>
      </w:r>
      <w:r>
        <w:rPr>
          <w:color w:val="20272D"/>
        </w:rPr>
        <w:t>использованием</w:t>
      </w:r>
      <w:r>
        <w:rPr>
          <w:color w:val="20272D"/>
          <w:spacing w:val="1"/>
        </w:rPr>
        <w:t xml:space="preserve"> </w:t>
      </w:r>
      <w:r>
        <w:rPr>
          <w:color w:val="20272D"/>
        </w:rPr>
        <w:t>сетевой</w:t>
      </w:r>
      <w:r>
        <w:rPr>
          <w:color w:val="20272D"/>
          <w:spacing w:val="-57"/>
        </w:rPr>
        <w:t xml:space="preserve"> </w:t>
      </w:r>
      <w:r>
        <w:rPr>
          <w:color w:val="20272D"/>
        </w:rPr>
        <w:t>формы реализации образовательных программ, электронного обучения и дистанционных</w:t>
      </w:r>
      <w:r>
        <w:rPr>
          <w:color w:val="20272D"/>
          <w:spacing w:val="1"/>
        </w:rPr>
        <w:t xml:space="preserve"> </w:t>
      </w:r>
      <w:r>
        <w:rPr>
          <w:color w:val="20272D"/>
        </w:rPr>
        <w:t>образовательных технологий, в том числе в целях эффективного освоения обучающимися</w:t>
      </w:r>
      <w:r>
        <w:rPr>
          <w:color w:val="20272D"/>
          <w:spacing w:val="1"/>
        </w:rPr>
        <w:t xml:space="preserve"> </w:t>
      </w:r>
      <w:r>
        <w:rPr>
          <w:color w:val="20272D"/>
        </w:rPr>
        <w:t>иных</w:t>
      </w:r>
      <w:r>
        <w:rPr>
          <w:color w:val="20272D"/>
          <w:spacing w:val="1"/>
        </w:rPr>
        <w:t xml:space="preserve"> </w:t>
      </w:r>
      <w:r>
        <w:rPr>
          <w:color w:val="20272D"/>
        </w:rPr>
        <w:t>учебных</w:t>
      </w:r>
      <w:r>
        <w:rPr>
          <w:color w:val="20272D"/>
          <w:spacing w:val="1"/>
        </w:rPr>
        <w:t xml:space="preserve"> </w:t>
      </w:r>
      <w:r>
        <w:rPr>
          <w:color w:val="20272D"/>
        </w:rPr>
        <w:t>предметов</w:t>
      </w:r>
      <w:r>
        <w:rPr>
          <w:color w:val="20272D"/>
          <w:spacing w:val="1"/>
        </w:rPr>
        <w:t xml:space="preserve"> </w:t>
      </w:r>
      <w:r>
        <w:rPr>
          <w:color w:val="20272D"/>
        </w:rPr>
        <w:t>базового</w:t>
      </w:r>
      <w:r>
        <w:rPr>
          <w:color w:val="20272D"/>
          <w:spacing w:val="1"/>
        </w:rPr>
        <w:t xml:space="preserve"> </w:t>
      </w:r>
      <w:r>
        <w:rPr>
          <w:color w:val="20272D"/>
        </w:rPr>
        <w:t>уровня,</w:t>
      </w:r>
      <w:r>
        <w:rPr>
          <w:color w:val="20272D"/>
          <w:spacing w:val="1"/>
        </w:rPr>
        <w:t xml:space="preserve"> </w:t>
      </w:r>
      <w:r>
        <w:rPr>
          <w:color w:val="20272D"/>
        </w:rPr>
        <w:t>включая</w:t>
      </w:r>
      <w:r>
        <w:rPr>
          <w:color w:val="20272D"/>
          <w:spacing w:val="1"/>
        </w:rPr>
        <w:t xml:space="preserve"> </w:t>
      </w:r>
      <w:r>
        <w:rPr>
          <w:color w:val="20272D"/>
        </w:rPr>
        <w:t>формирование</w:t>
      </w:r>
      <w:r>
        <w:rPr>
          <w:color w:val="20272D"/>
          <w:spacing w:val="1"/>
        </w:rPr>
        <w:t xml:space="preserve"> </w:t>
      </w:r>
      <w:r>
        <w:rPr>
          <w:color w:val="20272D"/>
        </w:rPr>
        <w:t>у</w:t>
      </w:r>
      <w:r>
        <w:rPr>
          <w:color w:val="20272D"/>
          <w:spacing w:val="1"/>
        </w:rPr>
        <w:t xml:space="preserve"> </w:t>
      </w:r>
      <w:r>
        <w:rPr>
          <w:color w:val="20272D"/>
        </w:rPr>
        <w:t>обучающихся</w:t>
      </w:r>
      <w:r>
        <w:rPr>
          <w:color w:val="20272D"/>
          <w:spacing w:val="1"/>
        </w:rPr>
        <w:t xml:space="preserve"> </w:t>
      </w:r>
      <w:r>
        <w:rPr>
          <w:color w:val="20272D"/>
        </w:rPr>
        <w:t>способности знать определение понятия, знать и уметь доказывать свойства и признаки,</w:t>
      </w:r>
      <w:r>
        <w:rPr>
          <w:color w:val="20272D"/>
          <w:spacing w:val="1"/>
        </w:rPr>
        <w:t xml:space="preserve"> </w:t>
      </w:r>
      <w:r>
        <w:rPr>
          <w:color w:val="20272D"/>
        </w:rPr>
        <w:t>характеризовать связи с другими понятиями, представляя одно понятие как часть целого</w:t>
      </w:r>
      <w:r>
        <w:rPr>
          <w:color w:val="20272D"/>
          <w:spacing w:val="1"/>
        </w:rPr>
        <w:t xml:space="preserve"> </w:t>
      </w:r>
      <w:r>
        <w:rPr>
          <w:color w:val="20272D"/>
        </w:rPr>
        <w:t>комплекса,</w:t>
      </w:r>
      <w:r>
        <w:rPr>
          <w:color w:val="20272D"/>
          <w:spacing w:val="1"/>
        </w:rPr>
        <w:t xml:space="preserve"> </w:t>
      </w:r>
      <w:r>
        <w:rPr>
          <w:color w:val="20272D"/>
        </w:rPr>
        <w:t>использовать</w:t>
      </w:r>
      <w:r>
        <w:rPr>
          <w:color w:val="20272D"/>
          <w:spacing w:val="1"/>
        </w:rPr>
        <w:t xml:space="preserve"> </w:t>
      </w:r>
      <w:r>
        <w:rPr>
          <w:color w:val="20272D"/>
        </w:rPr>
        <w:t>понятие</w:t>
      </w:r>
      <w:r>
        <w:rPr>
          <w:color w:val="20272D"/>
          <w:spacing w:val="1"/>
        </w:rPr>
        <w:t xml:space="preserve"> </w:t>
      </w:r>
      <w:r>
        <w:rPr>
          <w:color w:val="20272D"/>
        </w:rPr>
        <w:t>и</w:t>
      </w:r>
      <w:r>
        <w:rPr>
          <w:color w:val="20272D"/>
          <w:spacing w:val="1"/>
        </w:rPr>
        <w:t xml:space="preserve"> </w:t>
      </w:r>
      <w:r>
        <w:rPr>
          <w:color w:val="20272D"/>
        </w:rPr>
        <w:t>его</w:t>
      </w:r>
      <w:r>
        <w:rPr>
          <w:color w:val="20272D"/>
          <w:spacing w:val="1"/>
        </w:rPr>
        <w:t xml:space="preserve"> </w:t>
      </w:r>
      <w:r>
        <w:rPr>
          <w:color w:val="20272D"/>
        </w:rPr>
        <w:t>свойства</w:t>
      </w:r>
      <w:r>
        <w:rPr>
          <w:color w:val="20272D"/>
          <w:spacing w:val="1"/>
        </w:rPr>
        <w:t xml:space="preserve"> </w:t>
      </w:r>
      <w:r>
        <w:rPr>
          <w:color w:val="20272D"/>
        </w:rPr>
        <w:t>при</w:t>
      </w:r>
      <w:r>
        <w:rPr>
          <w:color w:val="20272D"/>
          <w:spacing w:val="1"/>
        </w:rPr>
        <w:t xml:space="preserve"> </w:t>
      </w:r>
      <w:r>
        <w:rPr>
          <w:color w:val="20272D"/>
        </w:rPr>
        <w:t>проведении</w:t>
      </w:r>
      <w:r>
        <w:rPr>
          <w:color w:val="20272D"/>
          <w:spacing w:val="1"/>
        </w:rPr>
        <w:t xml:space="preserve"> </w:t>
      </w:r>
      <w:r>
        <w:rPr>
          <w:color w:val="20272D"/>
        </w:rPr>
        <w:t>рассуждений,</w:t>
      </w:r>
      <w:r>
        <w:rPr>
          <w:color w:val="20272D"/>
          <w:spacing w:val="1"/>
        </w:rPr>
        <w:t xml:space="preserve"> </w:t>
      </w:r>
      <w:r>
        <w:rPr>
          <w:color w:val="20272D"/>
        </w:rPr>
        <w:t>доказательства и решении задач (далее - свободно оперировать понятиями), решать задачи</w:t>
      </w:r>
      <w:r>
        <w:rPr>
          <w:color w:val="20272D"/>
          <w:spacing w:val="-57"/>
        </w:rPr>
        <w:t xml:space="preserve"> </w:t>
      </w:r>
      <w:r>
        <w:rPr>
          <w:color w:val="20272D"/>
        </w:rPr>
        <w:t>более</w:t>
      </w:r>
      <w:r>
        <w:rPr>
          <w:color w:val="20272D"/>
          <w:spacing w:val="-5"/>
        </w:rPr>
        <w:t xml:space="preserve"> </w:t>
      </w:r>
      <w:r>
        <w:rPr>
          <w:color w:val="20272D"/>
        </w:rPr>
        <w:t>высокого</w:t>
      </w:r>
      <w:r>
        <w:rPr>
          <w:color w:val="20272D"/>
          <w:spacing w:val="7"/>
        </w:rPr>
        <w:t xml:space="preserve"> </w:t>
      </w:r>
      <w:r>
        <w:rPr>
          <w:color w:val="20272D"/>
        </w:rPr>
        <w:t>уровня</w:t>
      </w:r>
      <w:r>
        <w:rPr>
          <w:color w:val="20272D"/>
          <w:spacing w:val="3"/>
        </w:rPr>
        <w:t xml:space="preserve"> </w:t>
      </w:r>
      <w:r>
        <w:rPr>
          <w:color w:val="20272D"/>
        </w:rPr>
        <w:t>сложности.</w:t>
      </w:r>
    </w:p>
    <w:p w:rsidR="00A97E3A" w:rsidRDefault="00A97E3A" w:rsidP="00A97E3A">
      <w:pPr>
        <w:pStyle w:val="a3"/>
        <w:spacing w:before="121" w:line="278" w:lineRule="auto"/>
        <w:ind w:left="1682" w:right="214" w:firstLine="719"/>
      </w:pPr>
      <w:r>
        <w:t>Предметные результаты представлены с учетом общих требований ФГОС ООО и</w:t>
      </w:r>
      <w:r>
        <w:rPr>
          <w:spacing w:val="1"/>
        </w:rPr>
        <w:t xml:space="preserve"> </w:t>
      </w:r>
      <w:r>
        <w:t>специфики</w:t>
      </w:r>
      <w:r>
        <w:rPr>
          <w:spacing w:val="-5"/>
        </w:rPr>
        <w:t xml:space="preserve"> </w:t>
      </w:r>
      <w:r>
        <w:t>изучаемых учебных</w:t>
      </w:r>
      <w:r>
        <w:rPr>
          <w:spacing w:val="-1"/>
        </w:rPr>
        <w:t xml:space="preserve"> </w:t>
      </w:r>
      <w:r>
        <w:t>предметов,</w:t>
      </w:r>
      <w:r>
        <w:rPr>
          <w:spacing w:val="-1"/>
        </w:rPr>
        <w:t xml:space="preserve"> </w:t>
      </w:r>
      <w:r>
        <w:t>входящих в</w:t>
      </w:r>
      <w:r>
        <w:rPr>
          <w:spacing w:val="-4"/>
        </w:rPr>
        <w:t xml:space="preserve"> </w:t>
      </w:r>
      <w:r>
        <w:t>состав</w:t>
      </w:r>
      <w:r>
        <w:rPr>
          <w:spacing w:val="-5"/>
        </w:rPr>
        <w:t xml:space="preserve"> </w:t>
      </w:r>
      <w:r>
        <w:t>предметных</w:t>
      </w:r>
      <w:r>
        <w:rPr>
          <w:spacing w:val="-1"/>
        </w:rPr>
        <w:t xml:space="preserve"> </w:t>
      </w:r>
      <w:r>
        <w:t>областей</w:t>
      </w:r>
    </w:p>
    <w:p w:rsidR="00A97E3A" w:rsidRDefault="00A97E3A" w:rsidP="008D0D1C">
      <w:pPr>
        <w:pStyle w:val="2"/>
        <w:numPr>
          <w:ilvl w:val="3"/>
          <w:numId w:val="95"/>
        </w:numPr>
        <w:tabs>
          <w:tab w:val="left" w:pos="2405"/>
        </w:tabs>
        <w:spacing w:before="204"/>
        <w:jc w:val="both"/>
      </w:pPr>
      <w:bookmarkStart w:id="12" w:name="_bookmark11"/>
      <w:bookmarkEnd w:id="12"/>
      <w:r>
        <w:t>Русский</w:t>
      </w:r>
      <w:r>
        <w:rPr>
          <w:spacing w:val="-4"/>
        </w:rPr>
        <w:t xml:space="preserve"> </w:t>
      </w:r>
      <w:r>
        <w:t>язык</w:t>
      </w:r>
      <w:r>
        <w:rPr>
          <w:spacing w:val="-3"/>
        </w:rPr>
        <w:t xml:space="preserve"> </w:t>
      </w:r>
      <w:r>
        <w:t>и</w:t>
      </w:r>
      <w:r>
        <w:rPr>
          <w:spacing w:val="-4"/>
        </w:rPr>
        <w:t xml:space="preserve"> </w:t>
      </w:r>
      <w:r>
        <w:t>литература</w:t>
      </w:r>
    </w:p>
    <w:p w:rsidR="00A97E3A" w:rsidRDefault="00A97E3A" w:rsidP="00A97E3A">
      <w:pPr>
        <w:spacing w:before="31"/>
        <w:ind w:left="1742"/>
        <w:jc w:val="both"/>
        <w:rPr>
          <w:b/>
          <w:sz w:val="24"/>
        </w:rPr>
      </w:pPr>
      <w:r>
        <w:rPr>
          <w:color w:val="20272D"/>
          <w:sz w:val="24"/>
        </w:rPr>
        <w:t>По учебному</w:t>
      </w:r>
      <w:r>
        <w:rPr>
          <w:color w:val="20272D"/>
          <w:spacing w:val="-13"/>
          <w:sz w:val="24"/>
        </w:rPr>
        <w:t xml:space="preserve"> </w:t>
      </w:r>
      <w:r>
        <w:rPr>
          <w:color w:val="20272D"/>
          <w:sz w:val="24"/>
        </w:rPr>
        <w:t>предмету</w:t>
      </w:r>
      <w:r>
        <w:rPr>
          <w:color w:val="20272D"/>
          <w:spacing w:val="-3"/>
          <w:sz w:val="24"/>
        </w:rPr>
        <w:t xml:space="preserve"> </w:t>
      </w:r>
      <w:r>
        <w:rPr>
          <w:b/>
          <w:color w:val="20272D"/>
          <w:sz w:val="24"/>
        </w:rPr>
        <w:t>«Русский язык»</w:t>
      </w:r>
    </w:p>
    <w:p w:rsidR="00A97E3A" w:rsidRDefault="00A97E3A" w:rsidP="008D0D1C">
      <w:pPr>
        <w:pStyle w:val="a5"/>
        <w:numPr>
          <w:ilvl w:val="0"/>
          <w:numId w:val="94"/>
        </w:numPr>
        <w:tabs>
          <w:tab w:val="left" w:pos="2030"/>
        </w:tabs>
        <w:spacing w:before="42" w:line="276" w:lineRule="auto"/>
        <w:ind w:right="202" w:firstLine="0"/>
        <w:jc w:val="both"/>
        <w:rPr>
          <w:color w:val="20272D"/>
          <w:sz w:val="24"/>
        </w:rPr>
      </w:pPr>
      <w:r>
        <w:rPr>
          <w:color w:val="20272D"/>
          <w:sz w:val="24"/>
        </w:rPr>
        <w:t>совершенствование</w:t>
      </w:r>
      <w:r>
        <w:rPr>
          <w:color w:val="20272D"/>
          <w:spacing w:val="1"/>
          <w:sz w:val="24"/>
        </w:rPr>
        <w:t xml:space="preserve"> </w:t>
      </w:r>
      <w:r>
        <w:rPr>
          <w:color w:val="20272D"/>
          <w:sz w:val="24"/>
        </w:rPr>
        <w:t>различных</w:t>
      </w:r>
      <w:r>
        <w:rPr>
          <w:color w:val="20272D"/>
          <w:spacing w:val="1"/>
          <w:sz w:val="24"/>
        </w:rPr>
        <w:t xml:space="preserve"> </w:t>
      </w:r>
      <w:r>
        <w:rPr>
          <w:color w:val="20272D"/>
          <w:sz w:val="24"/>
        </w:rPr>
        <w:t>видов</w:t>
      </w:r>
      <w:r>
        <w:rPr>
          <w:color w:val="20272D"/>
          <w:spacing w:val="1"/>
          <w:sz w:val="24"/>
        </w:rPr>
        <w:t xml:space="preserve"> </w:t>
      </w:r>
      <w:r>
        <w:rPr>
          <w:color w:val="20272D"/>
          <w:sz w:val="24"/>
        </w:rPr>
        <w:t>устной</w:t>
      </w:r>
      <w:r>
        <w:rPr>
          <w:color w:val="20272D"/>
          <w:spacing w:val="1"/>
          <w:sz w:val="24"/>
        </w:rPr>
        <w:t xml:space="preserve"> </w:t>
      </w:r>
      <w:r>
        <w:rPr>
          <w:color w:val="20272D"/>
          <w:sz w:val="24"/>
        </w:rPr>
        <w:t>и</w:t>
      </w:r>
      <w:r>
        <w:rPr>
          <w:color w:val="20272D"/>
          <w:spacing w:val="1"/>
          <w:sz w:val="24"/>
        </w:rPr>
        <w:t xml:space="preserve"> </w:t>
      </w:r>
      <w:r>
        <w:rPr>
          <w:color w:val="20272D"/>
          <w:sz w:val="24"/>
        </w:rPr>
        <w:t>письменной</w:t>
      </w:r>
      <w:r>
        <w:rPr>
          <w:color w:val="20272D"/>
          <w:spacing w:val="1"/>
          <w:sz w:val="24"/>
        </w:rPr>
        <w:t xml:space="preserve"> </w:t>
      </w:r>
      <w:r>
        <w:rPr>
          <w:color w:val="20272D"/>
          <w:sz w:val="24"/>
        </w:rPr>
        <w:t>речевой</w:t>
      </w:r>
      <w:r>
        <w:rPr>
          <w:color w:val="20272D"/>
          <w:spacing w:val="1"/>
          <w:sz w:val="24"/>
        </w:rPr>
        <w:t xml:space="preserve"> </w:t>
      </w:r>
      <w:r>
        <w:rPr>
          <w:color w:val="20272D"/>
          <w:sz w:val="24"/>
        </w:rPr>
        <w:t>деятельности</w:t>
      </w:r>
      <w:r>
        <w:rPr>
          <w:color w:val="20272D"/>
          <w:spacing w:val="1"/>
          <w:sz w:val="24"/>
        </w:rPr>
        <w:t xml:space="preserve"> </w:t>
      </w:r>
      <w:r>
        <w:rPr>
          <w:color w:val="20272D"/>
          <w:sz w:val="24"/>
        </w:rPr>
        <w:t>(говорения</w:t>
      </w:r>
      <w:r>
        <w:rPr>
          <w:color w:val="20272D"/>
          <w:spacing w:val="1"/>
          <w:sz w:val="24"/>
        </w:rPr>
        <w:t xml:space="preserve"> </w:t>
      </w:r>
      <w:r>
        <w:rPr>
          <w:color w:val="20272D"/>
          <w:sz w:val="24"/>
        </w:rPr>
        <w:t>и</w:t>
      </w:r>
      <w:r>
        <w:rPr>
          <w:color w:val="20272D"/>
          <w:spacing w:val="1"/>
          <w:sz w:val="24"/>
        </w:rPr>
        <w:t xml:space="preserve"> </w:t>
      </w:r>
      <w:r>
        <w:rPr>
          <w:color w:val="20272D"/>
          <w:sz w:val="24"/>
        </w:rPr>
        <w:t>аудирования,</w:t>
      </w:r>
      <w:r>
        <w:rPr>
          <w:color w:val="20272D"/>
          <w:spacing w:val="1"/>
          <w:sz w:val="24"/>
        </w:rPr>
        <w:t xml:space="preserve"> </w:t>
      </w:r>
      <w:r>
        <w:rPr>
          <w:color w:val="20272D"/>
          <w:sz w:val="24"/>
        </w:rPr>
        <w:t>чтения</w:t>
      </w:r>
      <w:r>
        <w:rPr>
          <w:color w:val="20272D"/>
          <w:spacing w:val="1"/>
          <w:sz w:val="24"/>
        </w:rPr>
        <w:t xml:space="preserve"> </w:t>
      </w:r>
      <w:r>
        <w:rPr>
          <w:color w:val="20272D"/>
          <w:sz w:val="24"/>
        </w:rPr>
        <w:t>и</w:t>
      </w:r>
      <w:r>
        <w:rPr>
          <w:color w:val="20272D"/>
          <w:spacing w:val="1"/>
          <w:sz w:val="24"/>
        </w:rPr>
        <w:t xml:space="preserve"> </w:t>
      </w:r>
      <w:r>
        <w:rPr>
          <w:color w:val="20272D"/>
          <w:sz w:val="24"/>
        </w:rPr>
        <w:t>письма);</w:t>
      </w:r>
      <w:r>
        <w:rPr>
          <w:color w:val="20272D"/>
          <w:spacing w:val="1"/>
          <w:sz w:val="24"/>
        </w:rPr>
        <w:t xml:space="preserve"> </w:t>
      </w:r>
      <w:r>
        <w:rPr>
          <w:color w:val="20272D"/>
          <w:sz w:val="24"/>
        </w:rPr>
        <w:t>формирование</w:t>
      </w:r>
      <w:r>
        <w:rPr>
          <w:color w:val="20272D"/>
          <w:spacing w:val="1"/>
          <w:sz w:val="24"/>
        </w:rPr>
        <w:t xml:space="preserve"> </w:t>
      </w:r>
      <w:r>
        <w:rPr>
          <w:color w:val="20272D"/>
          <w:sz w:val="24"/>
        </w:rPr>
        <w:t>умений</w:t>
      </w:r>
      <w:r>
        <w:rPr>
          <w:color w:val="20272D"/>
          <w:spacing w:val="1"/>
          <w:sz w:val="24"/>
        </w:rPr>
        <w:t xml:space="preserve"> </w:t>
      </w:r>
      <w:r>
        <w:rPr>
          <w:color w:val="20272D"/>
          <w:sz w:val="24"/>
        </w:rPr>
        <w:t>речевого</w:t>
      </w:r>
      <w:r>
        <w:rPr>
          <w:color w:val="20272D"/>
          <w:spacing w:val="1"/>
          <w:sz w:val="24"/>
        </w:rPr>
        <w:t xml:space="preserve"> </w:t>
      </w:r>
      <w:r>
        <w:rPr>
          <w:color w:val="20272D"/>
          <w:sz w:val="24"/>
        </w:rPr>
        <w:t>взаимодействия</w:t>
      </w:r>
      <w:r>
        <w:rPr>
          <w:color w:val="20272D"/>
          <w:spacing w:val="1"/>
          <w:sz w:val="24"/>
        </w:rPr>
        <w:t xml:space="preserve"> </w:t>
      </w:r>
      <w:r>
        <w:rPr>
          <w:color w:val="20272D"/>
          <w:sz w:val="24"/>
        </w:rPr>
        <w:t>(в</w:t>
      </w:r>
      <w:r>
        <w:rPr>
          <w:color w:val="20272D"/>
          <w:spacing w:val="1"/>
          <w:sz w:val="24"/>
        </w:rPr>
        <w:t xml:space="preserve"> </w:t>
      </w:r>
      <w:r>
        <w:rPr>
          <w:color w:val="20272D"/>
          <w:sz w:val="24"/>
        </w:rPr>
        <w:t>том</w:t>
      </w:r>
      <w:r>
        <w:rPr>
          <w:color w:val="20272D"/>
          <w:spacing w:val="1"/>
          <w:sz w:val="24"/>
        </w:rPr>
        <w:t xml:space="preserve"> </w:t>
      </w:r>
      <w:r>
        <w:rPr>
          <w:color w:val="20272D"/>
          <w:sz w:val="24"/>
        </w:rPr>
        <w:t>числе</w:t>
      </w:r>
      <w:r>
        <w:rPr>
          <w:color w:val="20272D"/>
          <w:spacing w:val="1"/>
          <w:sz w:val="24"/>
        </w:rPr>
        <w:t xml:space="preserve"> </w:t>
      </w:r>
      <w:r>
        <w:rPr>
          <w:color w:val="20272D"/>
          <w:sz w:val="24"/>
        </w:rPr>
        <w:t>общения</w:t>
      </w:r>
      <w:r>
        <w:rPr>
          <w:color w:val="20272D"/>
          <w:spacing w:val="1"/>
          <w:sz w:val="24"/>
        </w:rPr>
        <w:t xml:space="preserve"> </w:t>
      </w:r>
      <w:r>
        <w:rPr>
          <w:color w:val="20272D"/>
          <w:sz w:val="24"/>
        </w:rPr>
        <w:t>при</w:t>
      </w:r>
      <w:r>
        <w:rPr>
          <w:color w:val="20272D"/>
          <w:spacing w:val="1"/>
          <w:sz w:val="24"/>
        </w:rPr>
        <w:t xml:space="preserve"> </w:t>
      </w:r>
      <w:r>
        <w:rPr>
          <w:color w:val="20272D"/>
          <w:sz w:val="24"/>
        </w:rPr>
        <w:t>помощи</w:t>
      </w:r>
      <w:r>
        <w:rPr>
          <w:color w:val="20272D"/>
          <w:spacing w:val="1"/>
          <w:sz w:val="24"/>
        </w:rPr>
        <w:t xml:space="preserve"> </w:t>
      </w:r>
      <w:r>
        <w:rPr>
          <w:color w:val="20272D"/>
          <w:sz w:val="24"/>
        </w:rPr>
        <w:t>современных</w:t>
      </w:r>
      <w:r>
        <w:rPr>
          <w:color w:val="20272D"/>
          <w:spacing w:val="1"/>
          <w:sz w:val="24"/>
        </w:rPr>
        <w:t xml:space="preserve"> </w:t>
      </w:r>
      <w:r>
        <w:rPr>
          <w:color w:val="20272D"/>
          <w:sz w:val="24"/>
        </w:rPr>
        <w:t>средств</w:t>
      </w:r>
      <w:r>
        <w:rPr>
          <w:color w:val="20272D"/>
          <w:spacing w:val="1"/>
          <w:sz w:val="24"/>
        </w:rPr>
        <w:t xml:space="preserve"> </w:t>
      </w:r>
      <w:r>
        <w:rPr>
          <w:color w:val="20272D"/>
          <w:sz w:val="24"/>
        </w:rPr>
        <w:t>устной</w:t>
      </w:r>
      <w:r>
        <w:rPr>
          <w:color w:val="20272D"/>
          <w:spacing w:val="1"/>
          <w:sz w:val="24"/>
        </w:rPr>
        <w:t xml:space="preserve"> </w:t>
      </w:r>
      <w:r>
        <w:rPr>
          <w:color w:val="20272D"/>
          <w:sz w:val="24"/>
        </w:rPr>
        <w:t>и</w:t>
      </w:r>
      <w:r>
        <w:rPr>
          <w:color w:val="20272D"/>
          <w:spacing w:val="1"/>
          <w:sz w:val="24"/>
        </w:rPr>
        <w:t xml:space="preserve"> </w:t>
      </w:r>
      <w:r>
        <w:rPr>
          <w:color w:val="20272D"/>
          <w:sz w:val="24"/>
        </w:rPr>
        <w:t>письменной</w:t>
      </w:r>
      <w:r>
        <w:rPr>
          <w:color w:val="20272D"/>
          <w:spacing w:val="-2"/>
          <w:sz w:val="24"/>
        </w:rPr>
        <w:t xml:space="preserve"> </w:t>
      </w:r>
      <w:r>
        <w:rPr>
          <w:color w:val="20272D"/>
          <w:sz w:val="24"/>
        </w:rPr>
        <w:t>коммуникации):</w:t>
      </w:r>
    </w:p>
    <w:p w:rsidR="00A97E3A" w:rsidRDefault="00A97E3A" w:rsidP="008D0D1C">
      <w:pPr>
        <w:pStyle w:val="a5"/>
        <w:numPr>
          <w:ilvl w:val="1"/>
          <w:numId w:val="103"/>
        </w:numPr>
        <w:tabs>
          <w:tab w:val="left" w:pos="1894"/>
        </w:tabs>
        <w:spacing w:before="2" w:line="276" w:lineRule="auto"/>
        <w:ind w:right="204" w:firstLine="0"/>
        <w:rPr>
          <w:color w:val="20272D"/>
          <w:sz w:val="24"/>
        </w:rPr>
      </w:pPr>
      <w:r>
        <w:rPr>
          <w:color w:val="20272D"/>
          <w:sz w:val="24"/>
        </w:rPr>
        <w:t>создание</w:t>
      </w:r>
      <w:r>
        <w:rPr>
          <w:color w:val="20272D"/>
          <w:spacing w:val="1"/>
          <w:sz w:val="24"/>
        </w:rPr>
        <w:t xml:space="preserve"> </w:t>
      </w:r>
      <w:r>
        <w:rPr>
          <w:color w:val="20272D"/>
          <w:sz w:val="24"/>
        </w:rPr>
        <w:t>устных</w:t>
      </w:r>
      <w:r>
        <w:rPr>
          <w:color w:val="20272D"/>
          <w:spacing w:val="1"/>
          <w:sz w:val="24"/>
        </w:rPr>
        <w:t xml:space="preserve"> </w:t>
      </w:r>
      <w:r>
        <w:rPr>
          <w:color w:val="20272D"/>
          <w:sz w:val="24"/>
        </w:rPr>
        <w:t>монологических</w:t>
      </w:r>
      <w:r>
        <w:rPr>
          <w:color w:val="20272D"/>
          <w:spacing w:val="1"/>
          <w:sz w:val="24"/>
        </w:rPr>
        <w:t xml:space="preserve"> </w:t>
      </w:r>
      <w:r>
        <w:rPr>
          <w:color w:val="20272D"/>
          <w:sz w:val="24"/>
        </w:rPr>
        <w:t>высказываний</w:t>
      </w:r>
      <w:r>
        <w:rPr>
          <w:color w:val="20272D"/>
          <w:spacing w:val="1"/>
          <w:sz w:val="24"/>
        </w:rPr>
        <w:t xml:space="preserve"> </w:t>
      </w:r>
      <w:r>
        <w:rPr>
          <w:color w:val="20272D"/>
          <w:sz w:val="24"/>
        </w:rPr>
        <w:t>на</w:t>
      </w:r>
      <w:r>
        <w:rPr>
          <w:color w:val="20272D"/>
          <w:spacing w:val="1"/>
          <w:sz w:val="24"/>
        </w:rPr>
        <w:t xml:space="preserve"> </w:t>
      </w:r>
      <w:r>
        <w:rPr>
          <w:color w:val="20272D"/>
          <w:sz w:val="24"/>
        </w:rPr>
        <w:t>основе</w:t>
      </w:r>
      <w:r>
        <w:rPr>
          <w:color w:val="20272D"/>
          <w:spacing w:val="1"/>
          <w:sz w:val="24"/>
        </w:rPr>
        <w:t xml:space="preserve"> </w:t>
      </w:r>
      <w:r>
        <w:rPr>
          <w:color w:val="20272D"/>
          <w:sz w:val="24"/>
        </w:rPr>
        <w:t>жизненных</w:t>
      </w:r>
      <w:r>
        <w:rPr>
          <w:color w:val="20272D"/>
          <w:spacing w:val="1"/>
          <w:sz w:val="24"/>
        </w:rPr>
        <w:t xml:space="preserve"> </w:t>
      </w:r>
      <w:r>
        <w:rPr>
          <w:color w:val="20272D"/>
          <w:sz w:val="24"/>
        </w:rPr>
        <w:t>наблюдений,</w:t>
      </w:r>
      <w:r>
        <w:rPr>
          <w:color w:val="20272D"/>
          <w:spacing w:val="1"/>
          <w:sz w:val="24"/>
        </w:rPr>
        <w:t xml:space="preserve"> </w:t>
      </w:r>
      <w:r>
        <w:rPr>
          <w:color w:val="20272D"/>
          <w:sz w:val="24"/>
        </w:rPr>
        <w:t>личных</w:t>
      </w:r>
      <w:r>
        <w:rPr>
          <w:color w:val="20272D"/>
          <w:spacing w:val="1"/>
          <w:sz w:val="24"/>
        </w:rPr>
        <w:t xml:space="preserve"> </w:t>
      </w:r>
      <w:r>
        <w:rPr>
          <w:color w:val="20272D"/>
          <w:sz w:val="24"/>
        </w:rPr>
        <w:t>впечатлений,</w:t>
      </w:r>
      <w:r>
        <w:rPr>
          <w:color w:val="20272D"/>
          <w:spacing w:val="1"/>
          <w:sz w:val="24"/>
        </w:rPr>
        <w:t xml:space="preserve"> </w:t>
      </w:r>
      <w:r>
        <w:rPr>
          <w:color w:val="20272D"/>
          <w:sz w:val="24"/>
        </w:rPr>
        <w:t>чтения</w:t>
      </w:r>
      <w:r>
        <w:rPr>
          <w:color w:val="20272D"/>
          <w:spacing w:val="1"/>
          <w:sz w:val="24"/>
        </w:rPr>
        <w:t xml:space="preserve"> </w:t>
      </w:r>
      <w:r>
        <w:rPr>
          <w:color w:val="20272D"/>
          <w:sz w:val="24"/>
        </w:rPr>
        <w:t>учебно-научной,</w:t>
      </w:r>
      <w:r>
        <w:rPr>
          <w:color w:val="20272D"/>
          <w:spacing w:val="1"/>
          <w:sz w:val="24"/>
        </w:rPr>
        <w:t xml:space="preserve"> </w:t>
      </w:r>
      <w:r>
        <w:rPr>
          <w:color w:val="20272D"/>
          <w:sz w:val="24"/>
        </w:rPr>
        <w:t>художественной</w:t>
      </w:r>
      <w:r>
        <w:rPr>
          <w:color w:val="20272D"/>
          <w:spacing w:val="1"/>
          <w:sz w:val="24"/>
        </w:rPr>
        <w:t xml:space="preserve"> </w:t>
      </w:r>
      <w:r>
        <w:rPr>
          <w:color w:val="20272D"/>
          <w:sz w:val="24"/>
        </w:rPr>
        <w:t>и</w:t>
      </w:r>
      <w:r>
        <w:rPr>
          <w:color w:val="20272D"/>
          <w:spacing w:val="1"/>
          <w:sz w:val="24"/>
        </w:rPr>
        <w:t xml:space="preserve"> </w:t>
      </w:r>
      <w:r>
        <w:rPr>
          <w:color w:val="20272D"/>
          <w:sz w:val="24"/>
        </w:rPr>
        <w:t>научно-популярной</w:t>
      </w:r>
      <w:r>
        <w:rPr>
          <w:color w:val="20272D"/>
          <w:spacing w:val="1"/>
          <w:sz w:val="24"/>
        </w:rPr>
        <w:t xml:space="preserve"> </w:t>
      </w:r>
      <w:r>
        <w:rPr>
          <w:color w:val="20272D"/>
          <w:sz w:val="24"/>
        </w:rPr>
        <w:t>литературы:</w:t>
      </w:r>
      <w:r>
        <w:rPr>
          <w:color w:val="20272D"/>
          <w:spacing w:val="1"/>
          <w:sz w:val="24"/>
        </w:rPr>
        <w:t xml:space="preserve"> </w:t>
      </w:r>
      <w:r>
        <w:rPr>
          <w:color w:val="20272D"/>
          <w:sz w:val="24"/>
        </w:rPr>
        <w:t>монолог-описание;</w:t>
      </w:r>
      <w:r>
        <w:rPr>
          <w:color w:val="20272D"/>
          <w:spacing w:val="1"/>
          <w:sz w:val="24"/>
        </w:rPr>
        <w:t xml:space="preserve"> </w:t>
      </w:r>
      <w:r>
        <w:rPr>
          <w:color w:val="20272D"/>
          <w:sz w:val="24"/>
        </w:rPr>
        <w:t>монолог-рассуждение;</w:t>
      </w:r>
      <w:r>
        <w:rPr>
          <w:color w:val="20272D"/>
          <w:spacing w:val="1"/>
          <w:sz w:val="24"/>
        </w:rPr>
        <w:t xml:space="preserve"> </w:t>
      </w:r>
      <w:r>
        <w:rPr>
          <w:color w:val="20272D"/>
          <w:sz w:val="24"/>
        </w:rPr>
        <w:t>монолог-повествование;</w:t>
      </w:r>
      <w:r>
        <w:rPr>
          <w:color w:val="20272D"/>
          <w:spacing w:val="1"/>
          <w:sz w:val="24"/>
        </w:rPr>
        <w:t xml:space="preserve"> </w:t>
      </w:r>
      <w:r>
        <w:rPr>
          <w:color w:val="20272D"/>
          <w:sz w:val="24"/>
        </w:rPr>
        <w:t>выступление</w:t>
      </w:r>
      <w:r>
        <w:rPr>
          <w:color w:val="20272D"/>
          <w:spacing w:val="-4"/>
          <w:sz w:val="24"/>
        </w:rPr>
        <w:t xml:space="preserve"> </w:t>
      </w:r>
      <w:r>
        <w:rPr>
          <w:color w:val="20272D"/>
          <w:sz w:val="24"/>
        </w:rPr>
        <w:t>с</w:t>
      </w:r>
      <w:r>
        <w:rPr>
          <w:color w:val="20272D"/>
          <w:spacing w:val="-1"/>
          <w:sz w:val="24"/>
        </w:rPr>
        <w:t xml:space="preserve"> </w:t>
      </w:r>
      <w:r>
        <w:rPr>
          <w:color w:val="20272D"/>
          <w:sz w:val="24"/>
        </w:rPr>
        <w:t>научным сообщением;</w:t>
      </w:r>
    </w:p>
    <w:p w:rsidR="00A97E3A" w:rsidRDefault="00A97E3A" w:rsidP="00A97E3A">
      <w:pPr>
        <w:spacing w:line="276" w:lineRule="auto"/>
        <w:jc w:val="both"/>
        <w:rPr>
          <w:sz w:val="24"/>
        </w:rPr>
        <w:sectPr w:rsidR="00A97E3A">
          <w:pgSz w:w="11930" w:h="16860"/>
          <w:pgMar w:top="480" w:right="640" w:bottom="440" w:left="20" w:header="0" w:footer="182" w:gutter="0"/>
          <w:cols w:space="720"/>
        </w:sectPr>
      </w:pPr>
    </w:p>
    <w:p w:rsidR="00A97E3A" w:rsidRDefault="00A97E3A" w:rsidP="008D0D1C">
      <w:pPr>
        <w:pStyle w:val="a5"/>
        <w:numPr>
          <w:ilvl w:val="1"/>
          <w:numId w:val="103"/>
        </w:numPr>
        <w:tabs>
          <w:tab w:val="left" w:pos="1889"/>
        </w:tabs>
        <w:spacing w:before="63" w:line="276" w:lineRule="auto"/>
        <w:ind w:right="202" w:firstLine="0"/>
        <w:rPr>
          <w:color w:val="20272D"/>
          <w:sz w:val="24"/>
        </w:rPr>
      </w:pPr>
      <w:r>
        <w:rPr>
          <w:color w:val="20272D"/>
          <w:sz w:val="24"/>
        </w:rPr>
        <w:lastRenderedPageBreak/>
        <w:t>участие</w:t>
      </w:r>
      <w:r>
        <w:rPr>
          <w:color w:val="20272D"/>
          <w:spacing w:val="1"/>
          <w:sz w:val="24"/>
        </w:rPr>
        <w:t xml:space="preserve"> </w:t>
      </w:r>
      <w:r>
        <w:rPr>
          <w:color w:val="20272D"/>
          <w:sz w:val="24"/>
        </w:rPr>
        <w:t>в</w:t>
      </w:r>
      <w:r>
        <w:rPr>
          <w:color w:val="20272D"/>
          <w:spacing w:val="1"/>
          <w:sz w:val="24"/>
        </w:rPr>
        <w:t xml:space="preserve"> </w:t>
      </w:r>
      <w:r>
        <w:rPr>
          <w:color w:val="20272D"/>
          <w:sz w:val="24"/>
        </w:rPr>
        <w:t>диалоге</w:t>
      </w:r>
      <w:r>
        <w:rPr>
          <w:color w:val="20272D"/>
          <w:spacing w:val="1"/>
          <w:sz w:val="24"/>
        </w:rPr>
        <w:t xml:space="preserve"> </w:t>
      </w:r>
      <w:r>
        <w:rPr>
          <w:color w:val="20272D"/>
          <w:sz w:val="24"/>
        </w:rPr>
        <w:t>разных</w:t>
      </w:r>
      <w:r>
        <w:rPr>
          <w:color w:val="20272D"/>
          <w:spacing w:val="1"/>
          <w:sz w:val="24"/>
        </w:rPr>
        <w:t xml:space="preserve"> </w:t>
      </w:r>
      <w:r>
        <w:rPr>
          <w:color w:val="20272D"/>
          <w:sz w:val="24"/>
        </w:rPr>
        <w:t>видов:</w:t>
      </w:r>
      <w:r>
        <w:rPr>
          <w:color w:val="20272D"/>
          <w:spacing w:val="1"/>
          <w:sz w:val="24"/>
        </w:rPr>
        <w:t xml:space="preserve"> </w:t>
      </w:r>
      <w:r>
        <w:rPr>
          <w:color w:val="20272D"/>
          <w:sz w:val="24"/>
        </w:rPr>
        <w:t>побуждение</w:t>
      </w:r>
      <w:r>
        <w:rPr>
          <w:color w:val="20272D"/>
          <w:spacing w:val="1"/>
          <w:sz w:val="24"/>
        </w:rPr>
        <w:t xml:space="preserve"> </w:t>
      </w:r>
      <w:r>
        <w:rPr>
          <w:color w:val="20272D"/>
          <w:sz w:val="24"/>
        </w:rPr>
        <w:t>к</w:t>
      </w:r>
      <w:r>
        <w:rPr>
          <w:color w:val="20272D"/>
          <w:spacing w:val="1"/>
          <w:sz w:val="24"/>
        </w:rPr>
        <w:t xml:space="preserve"> </w:t>
      </w:r>
      <w:r>
        <w:rPr>
          <w:color w:val="20272D"/>
          <w:sz w:val="24"/>
        </w:rPr>
        <w:t>действию,</w:t>
      </w:r>
      <w:r>
        <w:rPr>
          <w:color w:val="20272D"/>
          <w:spacing w:val="1"/>
          <w:sz w:val="24"/>
        </w:rPr>
        <w:t xml:space="preserve"> </w:t>
      </w:r>
      <w:r>
        <w:rPr>
          <w:color w:val="20272D"/>
          <w:sz w:val="24"/>
        </w:rPr>
        <w:t>обмен</w:t>
      </w:r>
      <w:r>
        <w:rPr>
          <w:color w:val="20272D"/>
          <w:spacing w:val="1"/>
          <w:sz w:val="24"/>
        </w:rPr>
        <w:t xml:space="preserve"> </w:t>
      </w:r>
      <w:r>
        <w:rPr>
          <w:color w:val="20272D"/>
          <w:sz w:val="24"/>
        </w:rPr>
        <w:t>мнениями,</w:t>
      </w:r>
      <w:r>
        <w:rPr>
          <w:color w:val="20272D"/>
          <w:spacing w:val="1"/>
          <w:sz w:val="24"/>
        </w:rPr>
        <w:t xml:space="preserve"> </w:t>
      </w:r>
      <w:r>
        <w:rPr>
          <w:color w:val="20272D"/>
          <w:sz w:val="24"/>
        </w:rPr>
        <w:t>запрос</w:t>
      </w:r>
      <w:r>
        <w:rPr>
          <w:color w:val="20272D"/>
          <w:spacing w:val="1"/>
          <w:sz w:val="24"/>
        </w:rPr>
        <w:t xml:space="preserve"> </w:t>
      </w:r>
      <w:r>
        <w:rPr>
          <w:color w:val="20272D"/>
          <w:sz w:val="24"/>
        </w:rPr>
        <w:t>информации, сообщение информации (создание не менее шести реплик); обсуждение и</w:t>
      </w:r>
      <w:r>
        <w:rPr>
          <w:color w:val="20272D"/>
          <w:spacing w:val="1"/>
          <w:sz w:val="24"/>
        </w:rPr>
        <w:t xml:space="preserve"> </w:t>
      </w:r>
      <w:r>
        <w:rPr>
          <w:color w:val="20272D"/>
          <w:sz w:val="24"/>
        </w:rPr>
        <w:t>четкая</w:t>
      </w:r>
      <w:r>
        <w:rPr>
          <w:color w:val="20272D"/>
          <w:spacing w:val="-1"/>
          <w:sz w:val="24"/>
        </w:rPr>
        <w:t xml:space="preserve"> </w:t>
      </w:r>
      <w:r>
        <w:rPr>
          <w:color w:val="20272D"/>
          <w:sz w:val="24"/>
        </w:rPr>
        <w:t>формулировка</w:t>
      </w:r>
      <w:r>
        <w:rPr>
          <w:color w:val="20272D"/>
          <w:spacing w:val="-1"/>
          <w:sz w:val="24"/>
        </w:rPr>
        <w:t xml:space="preserve"> </w:t>
      </w:r>
      <w:r>
        <w:rPr>
          <w:color w:val="20272D"/>
          <w:sz w:val="24"/>
        </w:rPr>
        <w:t>цели,</w:t>
      </w:r>
      <w:r>
        <w:rPr>
          <w:color w:val="20272D"/>
          <w:spacing w:val="1"/>
          <w:sz w:val="24"/>
        </w:rPr>
        <w:t xml:space="preserve"> </w:t>
      </w:r>
      <w:r>
        <w:rPr>
          <w:color w:val="20272D"/>
          <w:sz w:val="24"/>
        </w:rPr>
        <w:t>плана</w:t>
      </w:r>
      <w:r>
        <w:rPr>
          <w:color w:val="20272D"/>
          <w:spacing w:val="-2"/>
          <w:sz w:val="24"/>
        </w:rPr>
        <w:t xml:space="preserve"> </w:t>
      </w:r>
      <w:r>
        <w:rPr>
          <w:color w:val="20272D"/>
          <w:sz w:val="24"/>
        </w:rPr>
        <w:t>совместной</w:t>
      </w:r>
      <w:r>
        <w:rPr>
          <w:color w:val="20272D"/>
          <w:spacing w:val="-1"/>
          <w:sz w:val="24"/>
        </w:rPr>
        <w:t xml:space="preserve"> </w:t>
      </w:r>
      <w:r>
        <w:rPr>
          <w:color w:val="20272D"/>
          <w:sz w:val="24"/>
        </w:rPr>
        <w:t>групповой</w:t>
      </w:r>
      <w:r>
        <w:rPr>
          <w:color w:val="20272D"/>
          <w:spacing w:val="-1"/>
          <w:sz w:val="24"/>
        </w:rPr>
        <w:t xml:space="preserve"> </w:t>
      </w:r>
      <w:r>
        <w:rPr>
          <w:color w:val="20272D"/>
          <w:sz w:val="24"/>
        </w:rPr>
        <w:t>деятельности;</w:t>
      </w:r>
    </w:p>
    <w:p w:rsidR="00A97E3A" w:rsidRDefault="00A97E3A" w:rsidP="008D0D1C">
      <w:pPr>
        <w:pStyle w:val="a5"/>
        <w:numPr>
          <w:ilvl w:val="1"/>
          <w:numId w:val="103"/>
        </w:numPr>
        <w:tabs>
          <w:tab w:val="left" w:pos="1824"/>
        </w:tabs>
        <w:spacing w:before="1" w:line="276" w:lineRule="auto"/>
        <w:ind w:right="200" w:firstLine="0"/>
        <w:rPr>
          <w:color w:val="20272D"/>
          <w:sz w:val="24"/>
        </w:rPr>
      </w:pPr>
      <w:r>
        <w:rPr>
          <w:color w:val="20272D"/>
          <w:sz w:val="24"/>
        </w:rPr>
        <w:t>овладение</w:t>
      </w:r>
      <w:r>
        <w:rPr>
          <w:color w:val="20272D"/>
          <w:spacing w:val="1"/>
          <w:sz w:val="24"/>
        </w:rPr>
        <w:t xml:space="preserve"> </w:t>
      </w:r>
      <w:r>
        <w:rPr>
          <w:color w:val="20272D"/>
          <w:sz w:val="24"/>
        </w:rPr>
        <w:t>различными</w:t>
      </w:r>
      <w:r>
        <w:rPr>
          <w:color w:val="20272D"/>
          <w:spacing w:val="1"/>
          <w:sz w:val="24"/>
        </w:rPr>
        <w:t xml:space="preserve"> </w:t>
      </w:r>
      <w:r>
        <w:rPr>
          <w:color w:val="20272D"/>
          <w:sz w:val="24"/>
        </w:rPr>
        <w:t>видами</w:t>
      </w:r>
      <w:r>
        <w:rPr>
          <w:color w:val="20272D"/>
          <w:spacing w:val="1"/>
          <w:sz w:val="24"/>
        </w:rPr>
        <w:t xml:space="preserve"> </w:t>
      </w:r>
      <w:r>
        <w:rPr>
          <w:color w:val="20272D"/>
          <w:sz w:val="24"/>
        </w:rPr>
        <w:t>аудирования</w:t>
      </w:r>
      <w:r>
        <w:rPr>
          <w:color w:val="20272D"/>
          <w:spacing w:val="1"/>
          <w:sz w:val="24"/>
        </w:rPr>
        <w:t xml:space="preserve"> </w:t>
      </w:r>
      <w:r>
        <w:rPr>
          <w:color w:val="20272D"/>
          <w:sz w:val="24"/>
        </w:rPr>
        <w:t>(выборочным,</w:t>
      </w:r>
      <w:r>
        <w:rPr>
          <w:color w:val="20272D"/>
          <w:spacing w:val="61"/>
          <w:sz w:val="24"/>
        </w:rPr>
        <w:t xml:space="preserve"> </w:t>
      </w:r>
      <w:r>
        <w:rPr>
          <w:color w:val="20272D"/>
          <w:sz w:val="24"/>
        </w:rPr>
        <w:t>детальным,</w:t>
      </w:r>
      <w:r>
        <w:rPr>
          <w:color w:val="20272D"/>
          <w:spacing w:val="1"/>
          <w:sz w:val="24"/>
        </w:rPr>
        <w:t xml:space="preserve"> </w:t>
      </w:r>
      <w:r>
        <w:rPr>
          <w:color w:val="20272D"/>
          <w:sz w:val="24"/>
        </w:rPr>
        <w:t>ознакомительным)</w:t>
      </w:r>
      <w:r>
        <w:rPr>
          <w:color w:val="20272D"/>
          <w:spacing w:val="1"/>
          <w:sz w:val="24"/>
        </w:rPr>
        <w:t xml:space="preserve"> </w:t>
      </w:r>
      <w:r>
        <w:rPr>
          <w:color w:val="20272D"/>
          <w:sz w:val="24"/>
        </w:rPr>
        <w:t>учебно-научных,</w:t>
      </w:r>
      <w:r>
        <w:rPr>
          <w:color w:val="20272D"/>
          <w:spacing w:val="1"/>
          <w:sz w:val="24"/>
        </w:rPr>
        <w:t xml:space="preserve"> </w:t>
      </w:r>
      <w:r>
        <w:rPr>
          <w:color w:val="20272D"/>
          <w:sz w:val="24"/>
        </w:rPr>
        <w:t>художественных,</w:t>
      </w:r>
      <w:r>
        <w:rPr>
          <w:color w:val="20272D"/>
          <w:spacing w:val="1"/>
          <w:sz w:val="24"/>
        </w:rPr>
        <w:t xml:space="preserve"> </w:t>
      </w:r>
      <w:r>
        <w:rPr>
          <w:color w:val="20272D"/>
          <w:sz w:val="24"/>
        </w:rPr>
        <w:t>публицистических</w:t>
      </w:r>
      <w:r>
        <w:rPr>
          <w:color w:val="20272D"/>
          <w:spacing w:val="1"/>
          <w:sz w:val="24"/>
        </w:rPr>
        <w:t xml:space="preserve"> </w:t>
      </w:r>
      <w:r>
        <w:rPr>
          <w:color w:val="20272D"/>
          <w:sz w:val="24"/>
        </w:rPr>
        <w:t>текстов</w:t>
      </w:r>
      <w:r>
        <w:rPr>
          <w:color w:val="20272D"/>
          <w:spacing w:val="-57"/>
          <w:sz w:val="24"/>
        </w:rPr>
        <w:t xml:space="preserve"> </w:t>
      </w:r>
      <w:r>
        <w:rPr>
          <w:color w:val="20272D"/>
          <w:sz w:val="24"/>
        </w:rPr>
        <w:t>различных</w:t>
      </w:r>
      <w:r>
        <w:rPr>
          <w:color w:val="20272D"/>
          <w:spacing w:val="2"/>
          <w:sz w:val="24"/>
        </w:rPr>
        <w:t xml:space="preserve"> </w:t>
      </w:r>
      <w:r>
        <w:rPr>
          <w:color w:val="20272D"/>
          <w:sz w:val="24"/>
        </w:rPr>
        <w:t>функционально-смысловых</w:t>
      </w:r>
      <w:r>
        <w:rPr>
          <w:color w:val="20272D"/>
          <w:spacing w:val="2"/>
          <w:sz w:val="24"/>
        </w:rPr>
        <w:t xml:space="preserve"> </w:t>
      </w:r>
      <w:r>
        <w:rPr>
          <w:color w:val="20272D"/>
          <w:sz w:val="24"/>
        </w:rPr>
        <w:t>типов речи;</w:t>
      </w:r>
    </w:p>
    <w:p w:rsidR="00A97E3A" w:rsidRDefault="00A97E3A" w:rsidP="008D0D1C">
      <w:pPr>
        <w:pStyle w:val="a5"/>
        <w:numPr>
          <w:ilvl w:val="1"/>
          <w:numId w:val="103"/>
        </w:numPr>
        <w:tabs>
          <w:tab w:val="left" w:pos="1858"/>
        </w:tabs>
        <w:spacing w:before="1" w:line="276" w:lineRule="auto"/>
        <w:ind w:right="223" w:firstLine="0"/>
        <w:rPr>
          <w:color w:val="20272D"/>
          <w:sz w:val="24"/>
        </w:rPr>
      </w:pPr>
      <w:r>
        <w:rPr>
          <w:color w:val="20272D"/>
          <w:sz w:val="24"/>
        </w:rPr>
        <w:t>овладение различными видами чтения (просмотровым, ознакомительным, изучающим,</w:t>
      </w:r>
      <w:r>
        <w:rPr>
          <w:color w:val="20272D"/>
          <w:spacing w:val="1"/>
          <w:sz w:val="24"/>
        </w:rPr>
        <w:t xml:space="preserve"> </w:t>
      </w:r>
      <w:r>
        <w:rPr>
          <w:color w:val="20272D"/>
          <w:sz w:val="24"/>
        </w:rPr>
        <w:t>поисковым);</w:t>
      </w:r>
    </w:p>
    <w:p w:rsidR="00A97E3A" w:rsidRDefault="00A97E3A" w:rsidP="008D0D1C">
      <w:pPr>
        <w:pStyle w:val="a5"/>
        <w:numPr>
          <w:ilvl w:val="1"/>
          <w:numId w:val="103"/>
        </w:numPr>
        <w:tabs>
          <w:tab w:val="left" w:pos="1908"/>
        </w:tabs>
        <w:spacing w:before="1" w:line="276" w:lineRule="auto"/>
        <w:ind w:right="199" w:firstLine="0"/>
        <w:rPr>
          <w:color w:val="20272D"/>
          <w:sz w:val="24"/>
        </w:rPr>
      </w:pPr>
      <w:r>
        <w:rPr>
          <w:color w:val="20272D"/>
          <w:sz w:val="24"/>
        </w:rPr>
        <w:t>понимание</w:t>
      </w:r>
      <w:r>
        <w:rPr>
          <w:color w:val="20272D"/>
          <w:spacing w:val="1"/>
          <w:sz w:val="24"/>
        </w:rPr>
        <w:t xml:space="preserve"> </w:t>
      </w:r>
      <w:r>
        <w:rPr>
          <w:color w:val="20272D"/>
          <w:sz w:val="24"/>
        </w:rPr>
        <w:t>прослушанных</w:t>
      </w:r>
      <w:r>
        <w:rPr>
          <w:color w:val="20272D"/>
          <w:spacing w:val="1"/>
          <w:sz w:val="24"/>
        </w:rPr>
        <w:t xml:space="preserve"> </w:t>
      </w:r>
      <w:r>
        <w:rPr>
          <w:color w:val="20272D"/>
          <w:sz w:val="24"/>
        </w:rPr>
        <w:t>или</w:t>
      </w:r>
      <w:r>
        <w:rPr>
          <w:color w:val="20272D"/>
          <w:spacing w:val="1"/>
          <w:sz w:val="24"/>
        </w:rPr>
        <w:t xml:space="preserve"> </w:t>
      </w:r>
      <w:r>
        <w:rPr>
          <w:color w:val="20272D"/>
          <w:sz w:val="24"/>
        </w:rPr>
        <w:t>прочитанных</w:t>
      </w:r>
      <w:r>
        <w:rPr>
          <w:color w:val="20272D"/>
          <w:spacing w:val="1"/>
          <w:sz w:val="24"/>
        </w:rPr>
        <w:t xml:space="preserve"> </w:t>
      </w:r>
      <w:r>
        <w:rPr>
          <w:color w:val="20272D"/>
          <w:sz w:val="24"/>
        </w:rPr>
        <w:t>учебно-научных,</w:t>
      </w:r>
      <w:r>
        <w:rPr>
          <w:color w:val="20272D"/>
          <w:spacing w:val="1"/>
          <w:sz w:val="24"/>
        </w:rPr>
        <w:t xml:space="preserve"> </w:t>
      </w:r>
      <w:r>
        <w:rPr>
          <w:color w:val="20272D"/>
          <w:sz w:val="24"/>
        </w:rPr>
        <w:t>официально-деловых,</w:t>
      </w:r>
      <w:r>
        <w:rPr>
          <w:color w:val="20272D"/>
          <w:spacing w:val="1"/>
          <w:sz w:val="24"/>
        </w:rPr>
        <w:t xml:space="preserve"> </w:t>
      </w:r>
      <w:r>
        <w:rPr>
          <w:color w:val="20272D"/>
          <w:sz w:val="24"/>
        </w:rPr>
        <w:t>публицистических, художественных текстов различных функционально-смысловых типов</w:t>
      </w:r>
      <w:r>
        <w:rPr>
          <w:color w:val="20272D"/>
          <w:spacing w:val="1"/>
          <w:sz w:val="24"/>
        </w:rPr>
        <w:t xml:space="preserve"> </w:t>
      </w:r>
      <w:r>
        <w:rPr>
          <w:color w:val="20272D"/>
          <w:sz w:val="24"/>
        </w:rPr>
        <w:t>речи:</w:t>
      </w:r>
      <w:r>
        <w:rPr>
          <w:color w:val="20272D"/>
          <w:spacing w:val="1"/>
          <w:sz w:val="24"/>
        </w:rPr>
        <w:t xml:space="preserve"> </w:t>
      </w:r>
      <w:r>
        <w:rPr>
          <w:color w:val="20272D"/>
          <w:sz w:val="24"/>
        </w:rPr>
        <w:t>формулирование</w:t>
      </w:r>
      <w:r>
        <w:rPr>
          <w:color w:val="20272D"/>
          <w:spacing w:val="1"/>
          <w:sz w:val="24"/>
        </w:rPr>
        <w:t xml:space="preserve"> </w:t>
      </w:r>
      <w:r>
        <w:rPr>
          <w:color w:val="20272D"/>
          <w:sz w:val="24"/>
        </w:rPr>
        <w:t>в</w:t>
      </w:r>
      <w:r>
        <w:rPr>
          <w:color w:val="20272D"/>
          <w:spacing w:val="1"/>
          <w:sz w:val="24"/>
        </w:rPr>
        <w:t xml:space="preserve"> </w:t>
      </w:r>
      <w:r>
        <w:rPr>
          <w:color w:val="20272D"/>
          <w:sz w:val="24"/>
        </w:rPr>
        <w:t>устной</w:t>
      </w:r>
      <w:r>
        <w:rPr>
          <w:color w:val="20272D"/>
          <w:spacing w:val="1"/>
          <w:sz w:val="24"/>
        </w:rPr>
        <w:t xml:space="preserve"> </w:t>
      </w:r>
      <w:r>
        <w:rPr>
          <w:color w:val="20272D"/>
          <w:sz w:val="24"/>
        </w:rPr>
        <w:t>и</w:t>
      </w:r>
      <w:r>
        <w:rPr>
          <w:color w:val="20272D"/>
          <w:spacing w:val="1"/>
          <w:sz w:val="24"/>
        </w:rPr>
        <w:t xml:space="preserve"> </w:t>
      </w:r>
      <w:r>
        <w:rPr>
          <w:color w:val="20272D"/>
          <w:sz w:val="24"/>
        </w:rPr>
        <w:t>письменной</w:t>
      </w:r>
      <w:r>
        <w:rPr>
          <w:color w:val="20272D"/>
          <w:spacing w:val="1"/>
          <w:sz w:val="24"/>
        </w:rPr>
        <w:t xml:space="preserve"> </w:t>
      </w:r>
      <w:r>
        <w:rPr>
          <w:color w:val="20272D"/>
          <w:sz w:val="24"/>
        </w:rPr>
        <w:t>форме</w:t>
      </w:r>
      <w:r>
        <w:rPr>
          <w:color w:val="20272D"/>
          <w:spacing w:val="1"/>
          <w:sz w:val="24"/>
        </w:rPr>
        <w:t xml:space="preserve"> </w:t>
      </w:r>
      <w:r>
        <w:rPr>
          <w:color w:val="20272D"/>
          <w:sz w:val="24"/>
        </w:rPr>
        <w:t>темы</w:t>
      </w:r>
      <w:r>
        <w:rPr>
          <w:color w:val="20272D"/>
          <w:spacing w:val="1"/>
          <w:sz w:val="24"/>
        </w:rPr>
        <w:t xml:space="preserve"> </w:t>
      </w:r>
      <w:r>
        <w:rPr>
          <w:color w:val="20272D"/>
          <w:sz w:val="24"/>
        </w:rPr>
        <w:t>и</w:t>
      </w:r>
      <w:r>
        <w:rPr>
          <w:color w:val="20272D"/>
          <w:spacing w:val="1"/>
          <w:sz w:val="24"/>
        </w:rPr>
        <w:t xml:space="preserve"> </w:t>
      </w:r>
      <w:r>
        <w:rPr>
          <w:color w:val="20272D"/>
          <w:sz w:val="24"/>
        </w:rPr>
        <w:t>главной</w:t>
      </w:r>
      <w:r>
        <w:rPr>
          <w:color w:val="20272D"/>
          <w:spacing w:val="1"/>
          <w:sz w:val="24"/>
        </w:rPr>
        <w:t xml:space="preserve"> </w:t>
      </w:r>
      <w:r>
        <w:rPr>
          <w:color w:val="20272D"/>
          <w:sz w:val="24"/>
        </w:rPr>
        <w:t>мысли</w:t>
      </w:r>
      <w:r>
        <w:rPr>
          <w:color w:val="20272D"/>
          <w:spacing w:val="1"/>
          <w:sz w:val="24"/>
        </w:rPr>
        <w:t xml:space="preserve"> </w:t>
      </w:r>
      <w:r>
        <w:rPr>
          <w:color w:val="20272D"/>
          <w:sz w:val="24"/>
        </w:rPr>
        <w:t>текста;</w:t>
      </w:r>
      <w:r>
        <w:rPr>
          <w:color w:val="20272D"/>
          <w:spacing w:val="1"/>
          <w:sz w:val="24"/>
        </w:rPr>
        <w:t xml:space="preserve"> </w:t>
      </w:r>
      <w:r>
        <w:rPr>
          <w:color w:val="20272D"/>
          <w:sz w:val="24"/>
        </w:rPr>
        <w:t>формулирование вопросов по содержанию текста и ответов на них; подробная, сжатая и</w:t>
      </w:r>
      <w:r>
        <w:rPr>
          <w:color w:val="20272D"/>
          <w:spacing w:val="1"/>
          <w:sz w:val="24"/>
        </w:rPr>
        <w:t xml:space="preserve"> </w:t>
      </w:r>
      <w:r>
        <w:rPr>
          <w:color w:val="20272D"/>
          <w:sz w:val="24"/>
        </w:rPr>
        <w:t>выборочная</w:t>
      </w:r>
      <w:r>
        <w:rPr>
          <w:color w:val="20272D"/>
          <w:spacing w:val="-2"/>
          <w:sz w:val="24"/>
        </w:rPr>
        <w:t xml:space="preserve"> </w:t>
      </w:r>
      <w:r>
        <w:rPr>
          <w:color w:val="20272D"/>
          <w:sz w:val="24"/>
        </w:rPr>
        <w:t>передача</w:t>
      </w:r>
      <w:r>
        <w:rPr>
          <w:color w:val="20272D"/>
          <w:spacing w:val="-2"/>
          <w:sz w:val="24"/>
        </w:rPr>
        <w:t xml:space="preserve"> </w:t>
      </w:r>
      <w:r>
        <w:rPr>
          <w:color w:val="20272D"/>
          <w:sz w:val="24"/>
        </w:rPr>
        <w:t>в</w:t>
      </w:r>
      <w:r>
        <w:rPr>
          <w:color w:val="20272D"/>
          <w:spacing w:val="1"/>
          <w:sz w:val="24"/>
        </w:rPr>
        <w:t xml:space="preserve"> </w:t>
      </w:r>
      <w:r>
        <w:rPr>
          <w:color w:val="20272D"/>
          <w:sz w:val="24"/>
        </w:rPr>
        <w:t>устной</w:t>
      </w:r>
      <w:r>
        <w:rPr>
          <w:color w:val="20272D"/>
          <w:spacing w:val="-1"/>
          <w:sz w:val="24"/>
        </w:rPr>
        <w:t xml:space="preserve"> </w:t>
      </w:r>
      <w:r>
        <w:rPr>
          <w:color w:val="20272D"/>
          <w:sz w:val="24"/>
        </w:rPr>
        <w:t>и</w:t>
      </w:r>
      <w:r>
        <w:rPr>
          <w:color w:val="20272D"/>
          <w:spacing w:val="2"/>
          <w:sz w:val="24"/>
        </w:rPr>
        <w:t xml:space="preserve"> </w:t>
      </w:r>
      <w:r>
        <w:rPr>
          <w:color w:val="20272D"/>
          <w:sz w:val="24"/>
        </w:rPr>
        <w:t>письменной</w:t>
      </w:r>
      <w:r>
        <w:rPr>
          <w:color w:val="20272D"/>
          <w:spacing w:val="-3"/>
          <w:sz w:val="24"/>
        </w:rPr>
        <w:t xml:space="preserve"> </w:t>
      </w:r>
      <w:r>
        <w:rPr>
          <w:color w:val="20272D"/>
          <w:sz w:val="24"/>
        </w:rPr>
        <w:t>форме</w:t>
      </w:r>
      <w:r>
        <w:rPr>
          <w:color w:val="20272D"/>
          <w:spacing w:val="-1"/>
          <w:sz w:val="24"/>
        </w:rPr>
        <w:t xml:space="preserve"> </w:t>
      </w:r>
      <w:r>
        <w:rPr>
          <w:color w:val="20272D"/>
          <w:sz w:val="24"/>
        </w:rPr>
        <w:t>содержания</w:t>
      </w:r>
      <w:r>
        <w:rPr>
          <w:color w:val="20272D"/>
          <w:spacing w:val="1"/>
          <w:sz w:val="24"/>
        </w:rPr>
        <w:t xml:space="preserve"> </w:t>
      </w:r>
      <w:r>
        <w:rPr>
          <w:color w:val="20272D"/>
          <w:sz w:val="24"/>
        </w:rPr>
        <w:t>текста;</w:t>
      </w:r>
    </w:p>
    <w:p w:rsidR="00A97E3A" w:rsidRDefault="00A97E3A" w:rsidP="008D0D1C">
      <w:pPr>
        <w:pStyle w:val="a5"/>
        <w:numPr>
          <w:ilvl w:val="1"/>
          <w:numId w:val="103"/>
        </w:numPr>
        <w:tabs>
          <w:tab w:val="left" w:pos="1865"/>
        </w:tabs>
        <w:spacing w:line="276" w:lineRule="auto"/>
        <w:ind w:right="198" w:firstLine="0"/>
        <w:rPr>
          <w:color w:val="20272D"/>
          <w:sz w:val="24"/>
        </w:rPr>
      </w:pPr>
      <w:r>
        <w:rPr>
          <w:color w:val="20272D"/>
          <w:sz w:val="24"/>
        </w:rPr>
        <w:t>овладение умениями информационной переработки прослушанного или прочитанного</w:t>
      </w:r>
      <w:r>
        <w:rPr>
          <w:color w:val="20272D"/>
          <w:spacing w:val="1"/>
          <w:sz w:val="24"/>
        </w:rPr>
        <w:t xml:space="preserve"> </w:t>
      </w:r>
      <w:r>
        <w:rPr>
          <w:color w:val="20272D"/>
          <w:sz w:val="24"/>
        </w:rPr>
        <w:t>текста:</w:t>
      </w:r>
      <w:r>
        <w:rPr>
          <w:color w:val="20272D"/>
          <w:spacing w:val="14"/>
          <w:sz w:val="24"/>
        </w:rPr>
        <w:t xml:space="preserve"> </w:t>
      </w:r>
      <w:r>
        <w:rPr>
          <w:color w:val="20272D"/>
          <w:sz w:val="24"/>
        </w:rPr>
        <w:t>составление</w:t>
      </w:r>
      <w:r>
        <w:rPr>
          <w:color w:val="20272D"/>
          <w:spacing w:val="15"/>
          <w:sz w:val="24"/>
        </w:rPr>
        <w:t xml:space="preserve"> </w:t>
      </w:r>
      <w:r>
        <w:rPr>
          <w:color w:val="20272D"/>
          <w:sz w:val="24"/>
        </w:rPr>
        <w:t>плана</w:t>
      </w:r>
      <w:r>
        <w:rPr>
          <w:color w:val="20272D"/>
          <w:spacing w:val="14"/>
          <w:sz w:val="24"/>
        </w:rPr>
        <w:t xml:space="preserve"> </w:t>
      </w:r>
      <w:r>
        <w:rPr>
          <w:color w:val="20272D"/>
          <w:sz w:val="24"/>
        </w:rPr>
        <w:t>текста</w:t>
      </w:r>
      <w:r>
        <w:rPr>
          <w:color w:val="20272D"/>
          <w:spacing w:val="14"/>
          <w:sz w:val="24"/>
        </w:rPr>
        <w:t xml:space="preserve"> </w:t>
      </w:r>
      <w:r>
        <w:rPr>
          <w:color w:val="20272D"/>
          <w:sz w:val="24"/>
        </w:rPr>
        <w:t>(простого,</w:t>
      </w:r>
      <w:r>
        <w:rPr>
          <w:color w:val="20272D"/>
          <w:spacing w:val="17"/>
          <w:sz w:val="24"/>
        </w:rPr>
        <w:t xml:space="preserve"> </w:t>
      </w:r>
      <w:r>
        <w:rPr>
          <w:color w:val="20272D"/>
          <w:sz w:val="24"/>
        </w:rPr>
        <w:t>сложного;</w:t>
      </w:r>
      <w:r>
        <w:rPr>
          <w:color w:val="20272D"/>
          <w:spacing w:val="15"/>
          <w:sz w:val="24"/>
        </w:rPr>
        <w:t xml:space="preserve"> </w:t>
      </w:r>
      <w:r>
        <w:rPr>
          <w:color w:val="20272D"/>
          <w:sz w:val="24"/>
        </w:rPr>
        <w:t>назывного,</w:t>
      </w:r>
      <w:r>
        <w:rPr>
          <w:color w:val="20272D"/>
          <w:spacing w:val="14"/>
          <w:sz w:val="24"/>
        </w:rPr>
        <w:t xml:space="preserve"> </w:t>
      </w:r>
      <w:r>
        <w:rPr>
          <w:color w:val="20272D"/>
          <w:sz w:val="24"/>
        </w:rPr>
        <w:t>вопросного,</w:t>
      </w:r>
      <w:r>
        <w:rPr>
          <w:color w:val="20272D"/>
          <w:spacing w:val="15"/>
          <w:sz w:val="24"/>
        </w:rPr>
        <w:t xml:space="preserve"> </w:t>
      </w:r>
      <w:r>
        <w:rPr>
          <w:color w:val="20272D"/>
          <w:sz w:val="24"/>
        </w:rPr>
        <w:t>тезисного)</w:t>
      </w:r>
      <w:r>
        <w:rPr>
          <w:color w:val="20272D"/>
          <w:spacing w:val="-58"/>
          <w:sz w:val="24"/>
        </w:rPr>
        <w:t xml:space="preserve"> </w:t>
      </w:r>
      <w:r>
        <w:rPr>
          <w:color w:val="20272D"/>
          <w:sz w:val="24"/>
        </w:rPr>
        <w:t>с целью дальнейшего воспроизведения содержания текста в устной и письменной форме;</w:t>
      </w:r>
      <w:r>
        <w:rPr>
          <w:color w:val="20272D"/>
          <w:spacing w:val="1"/>
          <w:sz w:val="24"/>
        </w:rPr>
        <w:t xml:space="preserve"> </w:t>
      </w:r>
      <w:r>
        <w:rPr>
          <w:color w:val="20272D"/>
          <w:sz w:val="24"/>
        </w:rPr>
        <w:t>выделение главной и второстепенной информации, явной и скрытой информации в тексте;</w:t>
      </w:r>
      <w:r>
        <w:rPr>
          <w:color w:val="20272D"/>
          <w:spacing w:val="-57"/>
          <w:sz w:val="24"/>
        </w:rPr>
        <w:t xml:space="preserve"> </w:t>
      </w:r>
      <w:r>
        <w:rPr>
          <w:color w:val="20272D"/>
          <w:sz w:val="24"/>
        </w:rPr>
        <w:t>представление содержания прослушанного или прочитанного учебно-научного текста в</w:t>
      </w:r>
      <w:r>
        <w:rPr>
          <w:color w:val="20272D"/>
          <w:spacing w:val="1"/>
          <w:sz w:val="24"/>
        </w:rPr>
        <w:t xml:space="preserve"> </w:t>
      </w:r>
      <w:r>
        <w:rPr>
          <w:color w:val="20272D"/>
          <w:sz w:val="24"/>
        </w:rPr>
        <w:t>виде</w:t>
      </w:r>
      <w:r>
        <w:rPr>
          <w:color w:val="20272D"/>
          <w:spacing w:val="1"/>
          <w:sz w:val="24"/>
        </w:rPr>
        <w:t xml:space="preserve"> </w:t>
      </w:r>
      <w:r>
        <w:rPr>
          <w:color w:val="20272D"/>
          <w:sz w:val="24"/>
        </w:rPr>
        <w:t>таблицы,</w:t>
      </w:r>
      <w:r>
        <w:rPr>
          <w:color w:val="20272D"/>
          <w:spacing w:val="1"/>
          <w:sz w:val="24"/>
        </w:rPr>
        <w:t xml:space="preserve"> </w:t>
      </w:r>
      <w:r>
        <w:rPr>
          <w:color w:val="20272D"/>
          <w:sz w:val="24"/>
        </w:rPr>
        <w:t>схемы;</w:t>
      </w:r>
      <w:r>
        <w:rPr>
          <w:color w:val="20272D"/>
          <w:spacing w:val="1"/>
          <w:sz w:val="24"/>
        </w:rPr>
        <w:t xml:space="preserve"> </w:t>
      </w:r>
      <w:r>
        <w:rPr>
          <w:color w:val="20272D"/>
          <w:sz w:val="24"/>
        </w:rPr>
        <w:t>представление</w:t>
      </w:r>
      <w:r>
        <w:rPr>
          <w:color w:val="20272D"/>
          <w:spacing w:val="1"/>
          <w:sz w:val="24"/>
        </w:rPr>
        <w:t xml:space="preserve"> </w:t>
      </w:r>
      <w:r>
        <w:rPr>
          <w:color w:val="20272D"/>
          <w:sz w:val="24"/>
        </w:rPr>
        <w:t>содержания</w:t>
      </w:r>
      <w:r>
        <w:rPr>
          <w:color w:val="20272D"/>
          <w:spacing w:val="1"/>
          <w:sz w:val="24"/>
        </w:rPr>
        <w:t xml:space="preserve"> </w:t>
      </w:r>
      <w:r>
        <w:rPr>
          <w:color w:val="20272D"/>
          <w:sz w:val="24"/>
        </w:rPr>
        <w:t>таблицы,</w:t>
      </w:r>
      <w:r>
        <w:rPr>
          <w:color w:val="20272D"/>
          <w:spacing w:val="1"/>
          <w:sz w:val="24"/>
        </w:rPr>
        <w:t xml:space="preserve"> </w:t>
      </w:r>
      <w:r>
        <w:rPr>
          <w:color w:val="20272D"/>
          <w:sz w:val="24"/>
        </w:rPr>
        <w:t>схемы</w:t>
      </w:r>
      <w:r>
        <w:rPr>
          <w:color w:val="20272D"/>
          <w:spacing w:val="1"/>
          <w:sz w:val="24"/>
        </w:rPr>
        <w:t xml:space="preserve"> </w:t>
      </w:r>
      <w:r>
        <w:rPr>
          <w:color w:val="20272D"/>
          <w:sz w:val="24"/>
        </w:rPr>
        <w:t>в</w:t>
      </w:r>
      <w:r>
        <w:rPr>
          <w:color w:val="20272D"/>
          <w:spacing w:val="1"/>
          <w:sz w:val="24"/>
        </w:rPr>
        <w:t xml:space="preserve"> </w:t>
      </w:r>
      <w:r>
        <w:rPr>
          <w:color w:val="20272D"/>
          <w:sz w:val="24"/>
        </w:rPr>
        <w:t>виде</w:t>
      </w:r>
      <w:r>
        <w:rPr>
          <w:color w:val="20272D"/>
          <w:spacing w:val="1"/>
          <w:sz w:val="24"/>
        </w:rPr>
        <w:t xml:space="preserve"> </w:t>
      </w:r>
      <w:r>
        <w:rPr>
          <w:color w:val="20272D"/>
          <w:sz w:val="24"/>
        </w:rPr>
        <w:t>текста;</w:t>
      </w:r>
      <w:r>
        <w:rPr>
          <w:color w:val="20272D"/>
          <w:spacing w:val="1"/>
          <w:sz w:val="24"/>
        </w:rPr>
        <w:t xml:space="preserve"> </w:t>
      </w:r>
      <w:r>
        <w:rPr>
          <w:color w:val="20272D"/>
          <w:sz w:val="24"/>
        </w:rPr>
        <w:t>комментирование</w:t>
      </w:r>
      <w:r>
        <w:rPr>
          <w:color w:val="20272D"/>
          <w:spacing w:val="-3"/>
          <w:sz w:val="24"/>
        </w:rPr>
        <w:t xml:space="preserve"> </w:t>
      </w:r>
      <w:r>
        <w:rPr>
          <w:color w:val="20272D"/>
          <w:sz w:val="24"/>
        </w:rPr>
        <w:t>текста</w:t>
      </w:r>
      <w:r>
        <w:rPr>
          <w:color w:val="20272D"/>
          <w:spacing w:val="-1"/>
          <w:sz w:val="24"/>
        </w:rPr>
        <w:t xml:space="preserve"> </w:t>
      </w:r>
      <w:r>
        <w:rPr>
          <w:color w:val="20272D"/>
          <w:sz w:val="24"/>
        </w:rPr>
        <w:t>или</w:t>
      </w:r>
      <w:r>
        <w:rPr>
          <w:color w:val="20272D"/>
          <w:spacing w:val="1"/>
          <w:sz w:val="24"/>
        </w:rPr>
        <w:t xml:space="preserve"> </w:t>
      </w:r>
      <w:r>
        <w:rPr>
          <w:color w:val="20272D"/>
          <w:sz w:val="24"/>
        </w:rPr>
        <w:t>его фрагмента;</w:t>
      </w:r>
    </w:p>
    <w:p w:rsidR="00A97E3A" w:rsidRDefault="00A97E3A" w:rsidP="008D0D1C">
      <w:pPr>
        <w:pStyle w:val="a5"/>
        <w:numPr>
          <w:ilvl w:val="1"/>
          <w:numId w:val="103"/>
        </w:numPr>
        <w:tabs>
          <w:tab w:val="left" w:pos="1841"/>
        </w:tabs>
        <w:spacing w:before="1" w:line="276" w:lineRule="auto"/>
        <w:ind w:right="204" w:firstLine="0"/>
        <w:rPr>
          <w:color w:val="20272D"/>
          <w:sz w:val="24"/>
        </w:rPr>
      </w:pPr>
      <w:r>
        <w:rPr>
          <w:color w:val="20272D"/>
          <w:sz w:val="24"/>
        </w:rPr>
        <w:t>передача в устной или письменной форме содержания прослушанных или прочитанных</w:t>
      </w:r>
      <w:r>
        <w:rPr>
          <w:color w:val="20272D"/>
          <w:spacing w:val="1"/>
          <w:sz w:val="24"/>
        </w:rPr>
        <w:t xml:space="preserve"> </w:t>
      </w:r>
      <w:r>
        <w:rPr>
          <w:color w:val="20272D"/>
          <w:sz w:val="24"/>
        </w:rPr>
        <w:t>текстов</w:t>
      </w:r>
      <w:r>
        <w:rPr>
          <w:color w:val="20272D"/>
          <w:spacing w:val="1"/>
          <w:sz w:val="24"/>
        </w:rPr>
        <w:t xml:space="preserve"> </w:t>
      </w:r>
      <w:r>
        <w:rPr>
          <w:color w:val="20272D"/>
          <w:sz w:val="24"/>
        </w:rPr>
        <w:t>различных</w:t>
      </w:r>
      <w:r>
        <w:rPr>
          <w:color w:val="20272D"/>
          <w:spacing w:val="1"/>
          <w:sz w:val="24"/>
        </w:rPr>
        <w:t xml:space="preserve"> </w:t>
      </w:r>
      <w:r>
        <w:rPr>
          <w:color w:val="20272D"/>
          <w:sz w:val="24"/>
        </w:rPr>
        <w:t>функционально-смысловых</w:t>
      </w:r>
      <w:r>
        <w:rPr>
          <w:color w:val="20272D"/>
          <w:spacing w:val="1"/>
          <w:sz w:val="24"/>
        </w:rPr>
        <w:t xml:space="preserve"> </w:t>
      </w:r>
      <w:r>
        <w:rPr>
          <w:color w:val="20272D"/>
          <w:sz w:val="24"/>
        </w:rPr>
        <w:t>типов</w:t>
      </w:r>
      <w:r>
        <w:rPr>
          <w:color w:val="20272D"/>
          <w:spacing w:val="1"/>
          <w:sz w:val="24"/>
        </w:rPr>
        <w:t xml:space="preserve"> </w:t>
      </w:r>
      <w:r>
        <w:rPr>
          <w:color w:val="20272D"/>
          <w:sz w:val="24"/>
        </w:rPr>
        <w:t>речи</w:t>
      </w:r>
      <w:r>
        <w:rPr>
          <w:color w:val="20272D"/>
          <w:spacing w:val="1"/>
          <w:sz w:val="24"/>
        </w:rPr>
        <w:t xml:space="preserve"> </w:t>
      </w:r>
      <w:r>
        <w:rPr>
          <w:color w:val="20272D"/>
          <w:sz w:val="24"/>
        </w:rPr>
        <w:t>(повествование,</w:t>
      </w:r>
      <w:r>
        <w:rPr>
          <w:color w:val="20272D"/>
          <w:spacing w:val="1"/>
          <w:sz w:val="24"/>
        </w:rPr>
        <w:t xml:space="preserve"> </w:t>
      </w:r>
      <w:r>
        <w:rPr>
          <w:color w:val="20272D"/>
          <w:sz w:val="24"/>
        </w:rPr>
        <w:t>описание,</w:t>
      </w:r>
      <w:r>
        <w:rPr>
          <w:color w:val="20272D"/>
          <w:spacing w:val="1"/>
          <w:sz w:val="24"/>
        </w:rPr>
        <w:t xml:space="preserve"> </w:t>
      </w:r>
      <w:r>
        <w:rPr>
          <w:color w:val="20272D"/>
          <w:sz w:val="24"/>
        </w:rPr>
        <w:t>рассуждение-доказательство,</w:t>
      </w:r>
      <w:r>
        <w:rPr>
          <w:color w:val="20272D"/>
          <w:spacing w:val="1"/>
          <w:sz w:val="24"/>
        </w:rPr>
        <w:t xml:space="preserve"> </w:t>
      </w:r>
      <w:r>
        <w:rPr>
          <w:color w:val="20272D"/>
          <w:sz w:val="24"/>
        </w:rPr>
        <w:t>рассуждение-объяснение,</w:t>
      </w:r>
      <w:r>
        <w:rPr>
          <w:color w:val="20272D"/>
          <w:spacing w:val="1"/>
          <w:sz w:val="24"/>
        </w:rPr>
        <w:t xml:space="preserve"> </w:t>
      </w:r>
      <w:r>
        <w:rPr>
          <w:color w:val="20272D"/>
          <w:sz w:val="24"/>
        </w:rPr>
        <w:t>рассуждение-размышление)</w:t>
      </w:r>
      <w:r>
        <w:rPr>
          <w:color w:val="20272D"/>
          <w:spacing w:val="1"/>
          <w:sz w:val="24"/>
        </w:rPr>
        <w:t xml:space="preserve"> </w:t>
      </w:r>
      <w:r>
        <w:rPr>
          <w:color w:val="20272D"/>
          <w:sz w:val="24"/>
        </w:rPr>
        <w:t>с</w:t>
      </w:r>
      <w:r>
        <w:rPr>
          <w:color w:val="20272D"/>
          <w:spacing w:val="1"/>
          <w:sz w:val="24"/>
        </w:rPr>
        <w:t xml:space="preserve"> </w:t>
      </w:r>
      <w:r>
        <w:rPr>
          <w:color w:val="20272D"/>
          <w:sz w:val="24"/>
        </w:rPr>
        <w:t>заданной степенью свернутости: подробное изложение (исходный текст объемом не менее</w:t>
      </w:r>
      <w:r>
        <w:rPr>
          <w:color w:val="20272D"/>
          <w:spacing w:val="1"/>
          <w:sz w:val="24"/>
        </w:rPr>
        <w:t xml:space="preserve"> </w:t>
      </w:r>
      <w:r>
        <w:rPr>
          <w:color w:val="20272D"/>
          <w:sz w:val="24"/>
        </w:rPr>
        <w:t>280</w:t>
      </w:r>
      <w:r>
        <w:rPr>
          <w:color w:val="20272D"/>
          <w:spacing w:val="-3"/>
          <w:sz w:val="24"/>
        </w:rPr>
        <w:t xml:space="preserve"> </w:t>
      </w:r>
      <w:r>
        <w:rPr>
          <w:color w:val="20272D"/>
          <w:sz w:val="24"/>
        </w:rPr>
        <w:t>слов),</w:t>
      </w:r>
      <w:r>
        <w:rPr>
          <w:color w:val="20272D"/>
          <w:spacing w:val="-2"/>
          <w:sz w:val="24"/>
        </w:rPr>
        <w:t xml:space="preserve"> </w:t>
      </w:r>
      <w:r>
        <w:rPr>
          <w:color w:val="20272D"/>
          <w:sz w:val="24"/>
        </w:rPr>
        <w:t>сжатое</w:t>
      </w:r>
      <w:r>
        <w:rPr>
          <w:color w:val="20272D"/>
          <w:spacing w:val="-2"/>
          <w:sz w:val="24"/>
        </w:rPr>
        <w:t xml:space="preserve"> </w:t>
      </w:r>
      <w:r>
        <w:rPr>
          <w:color w:val="20272D"/>
          <w:sz w:val="24"/>
        </w:rPr>
        <w:t>и</w:t>
      </w:r>
      <w:r>
        <w:rPr>
          <w:color w:val="20272D"/>
          <w:spacing w:val="1"/>
          <w:sz w:val="24"/>
        </w:rPr>
        <w:t xml:space="preserve"> </w:t>
      </w:r>
      <w:r>
        <w:rPr>
          <w:color w:val="20272D"/>
          <w:sz w:val="24"/>
        </w:rPr>
        <w:t>выборочное</w:t>
      </w:r>
      <w:r>
        <w:rPr>
          <w:color w:val="20272D"/>
          <w:spacing w:val="-2"/>
          <w:sz w:val="24"/>
        </w:rPr>
        <w:t xml:space="preserve"> </w:t>
      </w:r>
      <w:r>
        <w:rPr>
          <w:color w:val="20272D"/>
          <w:sz w:val="24"/>
        </w:rPr>
        <w:t>изложение</w:t>
      </w:r>
      <w:r>
        <w:rPr>
          <w:color w:val="20272D"/>
          <w:spacing w:val="-4"/>
          <w:sz w:val="24"/>
        </w:rPr>
        <w:t xml:space="preserve"> </w:t>
      </w:r>
      <w:r>
        <w:rPr>
          <w:color w:val="20272D"/>
          <w:sz w:val="24"/>
        </w:rPr>
        <w:t>(исходный</w:t>
      </w:r>
      <w:r>
        <w:rPr>
          <w:color w:val="20272D"/>
          <w:spacing w:val="-1"/>
          <w:sz w:val="24"/>
        </w:rPr>
        <w:t xml:space="preserve"> </w:t>
      </w:r>
      <w:r>
        <w:rPr>
          <w:color w:val="20272D"/>
          <w:sz w:val="24"/>
        </w:rPr>
        <w:t>текст</w:t>
      </w:r>
      <w:r>
        <w:rPr>
          <w:color w:val="20272D"/>
          <w:spacing w:val="-4"/>
          <w:sz w:val="24"/>
        </w:rPr>
        <w:t xml:space="preserve"> </w:t>
      </w:r>
      <w:r>
        <w:rPr>
          <w:color w:val="20272D"/>
          <w:sz w:val="24"/>
        </w:rPr>
        <w:t>объемом</w:t>
      </w:r>
      <w:r>
        <w:rPr>
          <w:color w:val="20272D"/>
          <w:spacing w:val="-6"/>
          <w:sz w:val="24"/>
        </w:rPr>
        <w:t xml:space="preserve"> </w:t>
      </w:r>
      <w:r>
        <w:rPr>
          <w:color w:val="20272D"/>
          <w:sz w:val="24"/>
        </w:rPr>
        <w:t>не</w:t>
      </w:r>
      <w:r>
        <w:rPr>
          <w:color w:val="20272D"/>
          <w:spacing w:val="-5"/>
          <w:sz w:val="24"/>
        </w:rPr>
        <w:t xml:space="preserve"> </w:t>
      </w:r>
      <w:r>
        <w:rPr>
          <w:color w:val="20272D"/>
          <w:sz w:val="24"/>
        </w:rPr>
        <w:t>менее</w:t>
      </w:r>
      <w:r>
        <w:rPr>
          <w:color w:val="20272D"/>
          <w:spacing w:val="-2"/>
          <w:sz w:val="24"/>
        </w:rPr>
        <w:t xml:space="preserve"> </w:t>
      </w:r>
      <w:r>
        <w:rPr>
          <w:color w:val="20272D"/>
          <w:sz w:val="24"/>
        </w:rPr>
        <w:t>300</w:t>
      </w:r>
      <w:r>
        <w:rPr>
          <w:color w:val="20272D"/>
          <w:spacing w:val="-1"/>
          <w:sz w:val="24"/>
        </w:rPr>
        <w:t xml:space="preserve"> </w:t>
      </w:r>
      <w:r>
        <w:rPr>
          <w:color w:val="20272D"/>
          <w:sz w:val="24"/>
        </w:rPr>
        <w:t>слов);</w:t>
      </w:r>
    </w:p>
    <w:p w:rsidR="00A97E3A" w:rsidRDefault="00A97E3A" w:rsidP="008D0D1C">
      <w:pPr>
        <w:pStyle w:val="a5"/>
        <w:numPr>
          <w:ilvl w:val="1"/>
          <w:numId w:val="103"/>
        </w:numPr>
        <w:tabs>
          <w:tab w:val="left" w:pos="1824"/>
        </w:tabs>
        <w:spacing w:line="273" w:lineRule="exact"/>
        <w:ind w:left="1823" w:hanging="142"/>
        <w:rPr>
          <w:color w:val="20272D"/>
          <w:sz w:val="24"/>
        </w:rPr>
      </w:pPr>
      <w:r>
        <w:rPr>
          <w:color w:val="20272D"/>
          <w:sz w:val="24"/>
        </w:rPr>
        <w:t>устный</w:t>
      </w:r>
      <w:r>
        <w:rPr>
          <w:color w:val="20272D"/>
          <w:spacing w:val="-5"/>
          <w:sz w:val="24"/>
        </w:rPr>
        <w:t xml:space="preserve"> </w:t>
      </w:r>
      <w:r>
        <w:rPr>
          <w:color w:val="20272D"/>
          <w:sz w:val="24"/>
        </w:rPr>
        <w:t>пересказ</w:t>
      </w:r>
      <w:r>
        <w:rPr>
          <w:color w:val="20272D"/>
          <w:spacing w:val="-3"/>
          <w:sz w:val="24"/>
        </w:rPr>
        <w:t xml:space="preserve"> </w:t>
      </w:r>
      <w:r>
        <w:rPr>
          <w:color w:val="20272D"/>
          <w:sz w:val="24"/>
        </w:rPr>
        <w:t>прочитанного</w:t>
      </w:r>
      <w:r>
        <w:rPr>
          <w:color w:val="20272D"/>
          <w:spacing w:val="-6"/>
          <w:sz w:val="24"/>
        </w:rPr>
        <w:t xml:space="preserve"> </w:t>
      </w:r>
      <w:r>
        <w:rPr>
          <w:color w:val="20272D"/>
          <w:sz w:val="24"/>
        </w:rPr>
        <w:t>или</w:t>
      </w:r>
      <w:r>
        <w:rPr>
          <w:color w:val="20272D"/>
          <w:spacing w:val="-7"/>
          <w:sz w:val="24"/>
        </w:rPr>
        <w:t xml:space="preserve"> </w:t>
      </w:r>
      <w:r>
        <w:rPr>
          <w:color w:val="20272D"/>
          <w:sz w:val="24"/>
        </w:rPr>
        <w:t>прослушанного</w:t>
      </w:r>
      <w:r>
        <w:rPr>
          <w:color w:val="20272D"/>
          <w:spacing w:val="-3"/>
          <w:sz w:val="24"/>
        </w:rPr>
        <w:t xml:space="preserve"> </w:t>
      </w:r>
      <w:r>
        <w:rPr>
          <w:color w:val="20272D"/>
          <w:sz w:val="24"/>
        </w:rPr>
        <w:t>текста</w:t>
      </w:r>
      <w:r>
        <w:rPr>
          <w:color w:val="20272D"/>
          <w:spacing w:val="-5"/>
          <w:sz w:val="24"/>
        </w:rPr>
        <w:t xml:space="preserve"> </w:t>
      </w:r>
      <w:r>
        <w:rPr>
          <w:color w:val="20272D"/>
          <w:sz w:val="24"/>
        </w:rPr>
        <w:t>объемом</w:t>
      </w:r>
      <w:r>
        <w:rPr>
          <w:color w:val="20272D"/>
          <w:spacing w:val="-5"/>
          <w:sz w:val="24"/>
        </w:rPr>
        <w:t xml:space="preserve"> </w:t>
      </w:r>
      <w:r>
        <w:rPr>
          <w:color w:val="20272D"/>
          <w:sz w:val="24"/>
        </w:rPr>
        <w:t>не</w:t>
      </w:r>
      <w:r>
        <w:rPr>
          <w:color w:val="20272D"/>
          <w:spacing w:val="-4"/>
          <w:sz w:val="24"/>
        </w:rPr>
        <w:t xml:space="preserve"> </w:t>
      </w:r>
      <w:r>
        <w:rPr>
          <w:color w:val="20272D"/>
          <w:sz w:val="24"/>
        </w:rPr>
        <w:t>менее</w:t>
      </w:r>
      <w:r>
        <w:rPr>
          <w:color w:val="20272D"/>
          <w:spacing w:val="-6"/>
          <w:sz w:val="24"/>
        </w:rPr>
        <w:t xml:space="preserve"> </w:t>
      </w:r>
      <w:r>
        <w:rPr>
          <w:color w:val="20272D"/>
          <w:sz w:val="24"/>
        </w:rPr>
        <w:t>150</w:t>
      </w:r>
      <w:r>
        <w:rPr>
          <w:color w:val="20272D"/>
          <w:spacing w:val="-2"/>
          <w:sz w:val="24"/>
        </w:rPr>
        <w:t xml:space="preserve"> </w:t>
      </w:r>
      <w:r>
        <w:rPr>
          <w:color w:val="20272D"/>
          <w:sz w:val="24"/>
        </w:rPr>
        <w:t>слов;</w:t>
      </w:r>
    </w:p>
    <w:p w:rsidR="00A97E3A" w:rsidRDefault="00A97E3A" w:rsidP="008D0D1C">
      <w:pPr>
        <w:pStyle w:val="a5"/>
        <w:numPr>
          <w:ilvl w:val="1"/>
          <w:numId w:val="103"/>
        </w:numPr>
        <w:tabs>
          <w:tab w:val="left" w:pos="1853"/>
        </w:tabs>
        <w:spacing w:before="43" w:line="276" w:lineRule="auto"/>
        <w:ind w:right="209" w:firstLine="0"/>
        <w:rPr>
          <w:color w:val="20272D"/>
          <w:sz w:val="24"/>
        </w:rPr>
      </w:pPr>
      <w:r>
        <w:rPr>
          <w:color w:val="20272D"/>
          <w:sz w:val="24"/>
        </w:rPr>
        <w:t>извлечение информации из различных источников, ее осмысление и оперирование ею,</w:t>
      </w:r>
      <w:r>
        <w:rPr>
          <w:color w:val="20272D"/>
          <w:spacing w:val="1"/>
          <w:sz w:val="24"/>
        </w:rPr>
        <w:t xml:space="preserve"> </w:t>
      </w:r>
      <w:r>
        <w:rPr>
          <w:color w:val="20272D"/>
          <w:sz w:val="24"/>
        </w:rPr>
        <w:t>свободное</w:t>
      </w:r>
      <w:r>
        <w:rPr>
          <w:color w:val="20272D"/>
          <w:spacing w:val="1"/>
          <w:sz w:val="24"/>
        </w:rPr>
        <w:t xml:space="preserve"> </w:t>
      </w:r>
      <w:r>
        <w:rPr>
          <w:color w:val="20272D"/>
          <w:sz w:val="24"/>
        </w:rPr>
        <w:t>пользование</w:t>
      </w:r>
      <w:r>
        <w:rPr>
          <w:color w:val="20272D"/>
          <w:spacing w:val="1"/>
          <w:sz w:val="24"/>
        </w:rPr>
        <w:t xml:space="preserve"> </w:t>
      </w:r>
      <w:r>
        <w:rPr>
          <w:color w:val="20272D"/>
          <w:sz w:val="24"/>
        </w:rPr>
        <w:t>лингвистическими</w:t>
      </w:r>
      <w:r>
        <w:rPr>
          <w:color w:val="20272D"/>
          <w:spacing w:val="1"/>
          <w:sz w:val="24"/>
        </w:rPr>
        <w:t xml:space="preserve"> </w:t>
      </w:r>
      <w:r>
        <w:rPr>
          <w:color w:val="20272D"/>
          <w:sz w:val="24"/>
        </w:rPr>
        <w:t>словарями,</w:t>
      </w:r>
      <w:r>
        <w:rPr>
          <w:color w:val="20272D"/>
          <w:spacing w:val="1"/>
          <w:sz w:val="24"/>
        </w:rPr>
        <w:t xml:space="preserve"> </w:t>
      </w:r>
      <w:r>
        <w:rPr>
          <w:color w:val="20272D"/>
          <w:sz w:val="24"/>
        </w:rPr>
        <w:t>справочной</w:t>
      </w:r>
      <w:r>
        <w:rPr>
          <w:color w:val="20272D"/>
          <w:spacing w:val="1"/>
          <w:sz w:val="24"/>
        </w:rPr>
        <w:t xml:space="preserve"> </w:t>
      </w:r>
      <w:r>
        <w:rPr>
          <w:color w:val="20272D"/>
          <w:sz w:val="24"/>
        </w:rPr>
        <w:t>литературой,</w:t>
      </w:r>
      <w:r>
        <w:rPr>
          <w:color w:val="20272D"/>
          <w:spacing w:val="1"/>
          <w:sz w:val="24"/>
        </w:rPr>
        <w:t xml:space="preserve"> </w:t>
      </w:r>
      <w:r>
        <w:rPr>
          <w:color w:val="20272D"/>
          <w:sz w:val="24"/>
        </w:rPr>
        <w:t>в</w:t>
      </w:r>
      <w:r>
        <w:rPr>
          <w:color w:val="20272D"/>
          <w:spacing w:val="1"/>
          <w:sz w:val="24"/>
        </w:rPr>
        <w:t xml:space="preserve"> </w:t>
      </w:r>
      <w:r>
        <w:rPr>
          <w:color w:val="20272D"/>
          <w:sz w:val="24"/>
        </w:rPr>
        <w:t>том</w:t>
      </w:r>
      <w:r>
        <w:rPr>
          <w:color w:val="20272D"/>
          <w:spacing w:val="1"/>
          <w:sz w:val="24"/>
        </w:rPr>
        <w:t xml:space="preserve"> </w:t>
      </w:r>
      <w:r>
        <w:rPr>
          <w:color w:val="20272D"/>
          <w:sz w:val="24"/>
        </w:rPr>
        <w:t>числе</w:t>
      </w:r>
      <w:r>
        <w:rPr>
          <w:color w:val="20272D"/>
          <w:spacing w:val="-4"/>
          <w:sz w:val="24"/>
        </w:rPr>
        <w:t xml:space="preserve"> </w:t>
      </w:r>
      <w:r>
        <w:rPr>
          <w:color w:val="20272D"/>
          <w:sz w:val="24"/>
        </w:rPr>
        <w:t>информационно-справочными системами в</w:t>
      </w:r>
      <w:r>
        <w:rPr>
          <w:color w:val="20272D"/>
          <w:spacing w:val="-3"/>
          <w:sz w:val="24"/>
        </w:rPr>
        <w:t xml:space="preserve"> </w:t>
      </w:r>
      <w:r>
        <w:rPr>
          <w:color w:val="20272D"/>
          <w:sz w:val="24"/>
        </w:rPr>
        <w:t>электронной</w:t>
      </w:r>
      <w:r>
        <w:rPr>
          <w:color w:val="20272D"/>
          <w:spacing w:val="1"/>
          <w:sz w:val="24"/>
        </w:rPr>
        <w:t xml:space="preserve"> </w:t>
      </w:r>
      <w:r>
        <w:rPr>
          <w:color w:val="20272D"/>
          <w:sz w:val="24"/>
        </w:rPr>
        <w:t>форме;</w:t>
      </w:r>
    </w:p>
    <w:p w:rsidR="00A97E3A" w:rsidRDefault="00A97E3A" w:rsidP="008D0D1C">
      <w:pPr>
        <w:pStyle w:val="a5"/>
        <w:numPr>
          <w:ilvl w:val="1"/>
          <w:numId w:val="103"/>
        </w:numPr>
        <w:tabs>
          <w:tab w:val="left" w:pos="1884"/>
        </w:tabs>
        <w:spacing w:before="1" w:line="276" w:lineRule="auto"/>
        <w:ind w:right="197" w:firstLine="0"/>
        <w:rPr>
          <w:color w:val="20272D"/>
          <w:sz w:val="24"/>
        </w:rPr>
      </w:pPr>
      <w:r>
        <w:rPr>
          <w:color w:val="20272D"/>
          <w:sz w:val="24"/>
        </w:rPr>
        <w:t>создание письменных</w:t>
      </w:r>
      <w:r>
        <w:rPr>
          <w:color w:val="20272D"/>
          <w:spacing w:val="1"/>
          <w:sz w:val="24"/>
        </w:rPr>
        <w:t xml:space="preserve"> </w:t>
      </w:r>
      <w:r>
        <w:rPr>
          <w:color w:val="20272D"/>
          <w:sz w:val="24"/>
        </w:rPr>
        <w:t>текстов</w:t>
      </w:r>
      <w:r>
        <w:rPr>
          <w:color w:val="20272D"/>
          <w:spacing w:val="1"/>
          <w:sz w:val="24"/>
        </w:rPr>
        <w:t xml:space="preserve"> </w:t>
      </w:r>
      <w:r>
        <w:rPr>
          <w:color w:val="20272D"/>
          <w:sz w:val="24"/>
        </w:rPr>
        <w:t>различных</w:t>
      </w:r>
      <w:r>
        <w:rPr>
          <w:color w:val="20272D"/>
          <w:spacing w:val="1"/>
          <w:sz w:val="24"/>
        </w:rPr>
        <w:t xml:space="preserve"> </w:t>
      </w:r>
      <w:r>
        <w:rPr>
          <w:color w:val="20272D"/>
          <w:sz w:val="24"/>
        </w:rPr>
        <w:t>стилей</w:t>
      </w:r>
      <w:r>
        <w:rPr>
          <w:color w:val="20272D"/>
          <w:spacing w:val="1"/>
          <w:sz w:val="24"/>
        </w:rPr>
        <w:t xml:space="preserve"> </w:t>
      </w:r>
      <w:r>
        <w:rPr>
          <w:color w:val="20272D"/>
          <w:sz w:val="24"/>
        </w:rPr>
        <w:t>и функционально-смысловых</w:t>
      </w:r>
      <w:r>
        <w:rPr>
          <w:color w:val="20272D"/>
          <w:spacing w:val="1"/>
          <w:sz w:val="24"/>
        </w:rPr>
        <w:t xml:space="preserve"> </w:t>
      </w:r>
      <w:r>
        <w:rPr>
          <w:color w:val="20272D"/>
          <w:sz w:val="24"/>
        </w:rPr>
        <w:t>типов</w:t>
      </w:r>
      <w:r>
        <w:rPr>
          <w:color w:val="20272D"/>
          <w:spacing w:val="1"/>
          <w:sz w:val="24"/>
        </w:rPr>
        <w:t xml:space="preserve"> </w:t>
      </w:r>
      <w:r>
        <w:rPr>
          <w:color w:val="20272D"/>
          <w:sz w:val="24"/>
        </w:rPr>
        <w:t>речи (повествование, описание, рассуждение: рассуждение-доказательство, рассуждение-</w:t>
      </w:r>
      <w:r>
        <w:rPr>
          <w:color w:val="20272D"/>
          <w:spacing w:val="1"/>
          <w:sz w:val="24"/>
        </w:rPr>
        <w:t xml:space="preserve"> </w:t>
      </w:r>
      <w:r>
        <w:rPr>
          <w:color w:val="20272D"/>
          <w:sz w:val="24"/>
        </w:rPr>
        <w:t>объяснение,</w:t>
      </w:r>
      <w:r>
        <w:rPr>
          <w:color w:val="20272D"/>
          <w:spacing w:val="1"/>
          <w:sz w:val="24"/>
        </w:rPr>
        <w:t xml:space="preserve"> </w:t>
      </w:r>
      <w:r>
        <w:rPr>
          <w:color w:val="20272D"/>
          <w:sz w:val="24"/>
        </w:rPr>
        <w:t>рассуждение-размышление)</w:t>
      </w:r>
      <w:r>
        <w:rPr>
          <w:color w:val="20272D"/>
          <w:spacing w:val="1"/>
          <w:sz w:val="24"/>
        </w:rPr>
        <w:t xml:space="preserve"> </w:t>
      </w:r>
      <w:r>
        <w:rPr>
          <w:color w:val="20272D"/>
          <w:sz w:val="24"/>
        </w:rPr>
        <w:t>с</w:t>
      </w:r>
      <w:r>
        <w:rPr>
          <w:color w:val="20272D"/>
          <w:spacing w:val="1"/>
          <w:sz w:val="24"/>
        </w:rPr>
        <w:t xml:space="preserve"> </w:t>
      </w:r>
      <w:r>
        <w:rPr>
          <w:color w:val="20272D"/>
          <w:sz w:val="24"/>
        </w:rPr>
        <w:t>соблюдением</w:t>
      </w:r>
      <w:r>
        <w:rPr>
          <w:color w:val="20272D"/>
          <w:spacing w:val="1"/>
          <w:sz w:val="24"/>
        </w:rPr>
        <w:t xml:space="preserve"> </w:t>
      </w:r>
      <w:r>
        <w:rPr>
          <w:color w:val="20272D"/>
          <w:sz w:val="24"/>
        </w:rPr>
        <w:t>норм</w:t>
      </w:r>
      <w:r>
        <w:rPr>
          <w:color w:val="20272D"/>
          <w:spacing w:val="1"/>
          <w:sz w:val="24"/>
        </w:rPr>
        <w:t xml:space="preserve"> </w:t>
      </w:r>
      <w:r>
        <w:rPr>
          <w:color w:val="20272D"/>
          <w:sz w:val="24"/>
        </w:rPr>
        <w:t>построения</w:t>
      </w:r>
      <w:r>
        <w:rPr>
          <w:color w:val="20272D"/>
          <w:spacing w:val="1"/>
          <w:sz w:val="24"/>
        </w:rPr>
        <w:t xml:space="preserve"> </w:t>
      </w:r>
      <w:r>
        <w:rPr>
          <w:color w:val="20272D"/>
          <w:sz w:val="24"/>
        </w:rPr>
        <w:t>текста:</w:t>
      </w:r>
      <w:r>
        <w:rPr>
          <w:color w:val="20272D"/>
          <w:spacing w:val="1"/>
          <w:sz w:val="24"/>
        </w:rPr>
        <w:t xml:space="preserve"> </w:t>
      </w:r>
      <w:r>
        <w:rPr>
          <w:color w:val="20272D"/>
          <w:sz w:val="24"/>
        </w:rPr>
        <w:t>соответствие текста теме и основной мысли; цельность и относительная законченность;</w:t>
      </w:r>
      <w:r>
        <w:rPr>
          <w:color w:val="20272D"/>
          <w:spacing w:val="1"/>
          <w:sz w:val="24"/>
        </w:rPr>
        <w:t xml:space="preserve"> </w:t>
      </w:r>
      <w:r>
        <w:rPr>
          <w:color w:val="20272D"/>
          <w:sz w:val="24"/>
        </w:rPr>
        <w:t>последовательность изложения (развертывание содержания в зависимости от цели текста,</w:t>
      </w:r>
      <w:r>
        <w:rPr>
          <w:color w:val="20272D"/>
          <w:spacing w:val="1"/>
          <w:sz w:val="24"/>
        </w:rPr>
        <w:t xml:space="preserve"> </w:t>
      </w:r>
      <w:r>
        <w:rPr>
          <w:color w:val="20272D"/>
          <w:sz w:val="24"/>
        </w:rPr>
        <w:t>типа</w:t>
      </w:r>
      <w:r>
        <w:rPr>
          <w:color w:val="20272D"/>
          <w:spacing w:val="1"/>
          <w:sz w:val="24"/>
        </w:rPr>
        <w:t xml:space="preserve"> </w:t>
      </w:r>
      <w:r>
        <w:rPr>
          <w:color w:val="20272D"/>
          <w:sz w:val="24"/>
        </w:rPr>
        <w:t>речи);</w:t>
      </w:r>
      <w:r>
        <w:rPr>
          <w:color w:val="20272D"/>
          <w:spacing w:val="1"/>
          <w:sz w:val="24"/>
        </w:rPr>
        <w:t xml:space="preserve"> </w:t>
      </w:r>
      <w:r>
        <w:rPr>
          <w:color w:val="20272D"/>
          <w:sz w:val="24"/>
        </w:rPr>
        <w:t>правильность</w:t>
      </w:r>
      <w:r>
        <w:rPr>
          <w:color w:val="20272D"/>
          <w:spacing w:val="1"/>
          <w:sz w:val="24"/>
        </w:rPr>
        <w:t xml:space="preserve"> </w:t>
      </w:r>
      <w:r>
        <w:rPr>
          <w:color w:val="20272D"/>
          <w:sz w:val="24"/>
        </w:rPr>
        <w:t>выделения</w:t>
      </w:r>
      <w:r>
        <w:rPr>
          <w:color w:val="20272D"/>
          <w:spacing w:val="1"/>
          <w:sz w:val="24"/>
        </w:rPr>
        <w:t xml:space="preserve"> </w:t>
      </w:r>
      <w:r>
        <w:rPr>
          <w:color w:val="20272D"/>
          <w:sz w:val="24"/>
        </w:rPr>
        <w:t>абзацев</w:t>
      </w:r>
      <w:r>
        <w:rPr>
          <w:color w:val="20272D"/>
          <w:spacing w:val="1"/>
          <w:sz w:val="24"/>
        </w:rPr>
        <w:t xml:space="preserve"> </w:t>
      </w:r>
      <w:r>
        <w:rPr>
          <w:color w:val="20272D"/>
          <w:sz w:val="24"/>
        </w:rPr>
        <w:t>в</w:t>
      </w:r>
      <w:r>
        <w:rPr>
          <w:color w:val="20272D"/>
          <w:spacing w:val="1"/>
          <w:sz w:val="24"/>
        </w:rPr>
        <w:t xml:space="preserve"> </w:t>
      </w:r>
      <w:r>
        <w:rPr>
          <w:color w:val="20272D"/>
          <w:sz w:val="24"/>
        </w:rPr>
        <w:t>тексте;</w:t>
      </w:r>
      <w:r>
        <w:rPr>
          <w:color w:val="20272D"/>
          <w:spacing w:val="1"/>
          <w:sz w:val="24"/>
        </w:rPr>
        <w:t xml:space="preserve"> </w:t>
      </w:r>
      <w:r>
        <w:rPr>
          <w:color w:val="20272D"/>
          <w:sz w:val="24"/>
        </w:rPr>
        <w:t>наличие</w:t>
      </w:r>
      <w:r>
        <w:rPr>
          <w:color w:val="20272D"/>
          <w:spacing w:val="1"/>
          <w:sz w:val="24"/>
        </w:rPr>
        <w:t xml:space="preserve"> </w:t>
      </w:r>
      <w:r>
        <w:rPr>
          <w:color w:val="20272D"/>
          <w:sz w:val="24"/>
        </w:rPr>
        <w:t>грамматической</w:t>
      </w:r>
      <w:r>
        <w:rPr>
          <w:color w:val="20272D"/>
          <w:spacing w:val="1"/>
          <w:sz w:val="24"/>
        </w:rPr>
        <w:t xml:space="preserve"> </w:t>
      </w:r>
      <w:r>
        <w:rPr>
          <w:color w:val="20272D"/>
          <w:sz w:val="24"/>
        </w:rPr>
        <w:t>связи</w:t>
      </w:r>
      <w:r>
        <w:rPr>
          <w:color w:val="20272D"/>
          <w:spacing w:val="1"/>
          <w:sz w:val="24"/>
        </w:rPr>
        <w:t xml:space="preserve"> </w:t>
      </w:r>
      <w:r>
        <w:rPr>
          <w:color w:val="20272D"/>
          <w:sz w:val="24"/>
        </w:rPr>
        <w:t>предложений</w:t>
      </w:r>
      <w:r>
        <w:rPr>
          <w:color w:val="20272D"/>
          <w:spacing w:val="-3"/>
          <w:sz w:val="24"/>
        </w:rPr>
        <w:t xml:space="preserve"> </w:t>
      </w:r>
      <w:r>
        <w:rPr>
          <w:color w:val="20272D"/>
          <w:sz w:val="24"/>
        </w:rPr>
        <w:t>в</w:t>
      </w:r>
      <w:r>
        <w:rPr>
          <w:color w:val="20272D"/>
          <w:spacing w:val="-1"/>
          <w:sz w:val="24"/>
        </w:rPr>
        <w:t xml:space="preserve"> </w:t>
      </w:r>
      <w:r>
        <w:rPr>
          <w:color w:val="20272D"/>
          <w:sz w:val="24"/>
        </w:rPr>
        <w:t>тексте;</w:t>
      </w:r>
      <w:r>
        <w:rPr>
          <w:color w:val="20272D"/>
          <w:spacing w:val="-3"/>
          <w:sz w:val="24"/>
        </w:rPr>
        <w:t xml:space="preserve"> </w:t>
      </w:r>
      <w:r>
        <w:rPr>
          <w:color w:val="20272D"/>
          <w:sz w:val="24"/>
        </w:rPr>
        <w:t>логичность;</w:t>
      </w:r>
    </w:p>
    <w:p w:rsidR="00A97E3A" w:rsidRDefault="00A97E3A" w:rsidP="008D0D1C">
      <w:pPr>
        <w:pStyle w:val="a5"/>
        <w:numPr>
          <w:ilvl w:val="1"/>
          <w:numId w:val="103"/>
        </w:numPr>
        <w:tabs>
          <w:tab w:val="left" w:pos="1848"/>
        </w:tabs>
        <w:spacing w:before="1" w:line="276" w:lineRule="auto"/>
        <w:ind w:right="220" w:firstLine="0"/>
        <w:rPr>
          <w:color w:val="20272D"/>
          <w:sz w:val="24"/>
        </w:rPr>
      </w:pPr>
      <w:r>
        <w:rPr>
          <w:color w:val="20272D"/>
          <w:sz w:val="24"/>
        </w:rPr>
        <w:t>оформление деловых бумаг (заявление, инструкция, объяснительная записка, расписка,</w:t>
      </w:r>
      <w:r>
        <w:rPr>
          <w:color w:val="20272D"/>
          <w:spacing w:val="1"/>
          <w:sz w:val="24"/>
        </w:rPr>
        <w:t xml:space="preserve"> </w:t>
      </w:r>
      <w:r>
        <w:rPr>
          <w:color w:val="20272D"/>
          <w:sz w:val="24"/>
        </w:rPr>
        <w:t>автобиография,</w:t>
      </w:r>
      <w:r>
        <w:rPr>
          <w:color w:val="20272D"/>
          <w:spacing w:val="-6"/>
          <w:sz w:val="24"/>
        </w:rPr>
        <w:t xml:space="preserve"> </w:t>
      </w:r>
      <w:r>
        <w:rPr>
          <w:color w:val="20272D"/>
          <w:sz w:val="24"/>
        </w:rPr>
        <w:t>характеристика);</w:t>
      </w:r>
    </w:p>
    <w:p w:rsidR="00A97E3A" w:rsidRDefault="00A97E3A" w:rsidP="008D0D1C">
      <w:pPr>
        <w:pStyle w:val="a5"/>
        <w:numPr>
          <w:ilvl w:val="1"/>
          <w:numId w:val="103"/>
        </w:numPr>
        <w:tabs>
          <w:tab w:val="left" w:pos="1822"/>
        </w:tabs>
        <w:spacing w:line="275" w:lineRule="exact"/>
        <w:ind w:left="1821" w:hanging="140"/>
        <w:rPr>
          <w:color w:val="20272D"/>
          <w:sz w:val="24"/>
        </w:rPr>
      </w:pPr>
      <w:r>
        <w:rPr>
          <w:color w:val="20272D"/>
          <w:sz w:val="24"/>
        </w:rPr>
        <w:t>составление</w:t>
      </w:r>
      <w:r>
        <w:rPr>
          <w:color w:val="20272D"/>
          <w:spacing w:val="-9"/>
          <w:sz w:val="24"/>
        </w:rPr>
        <w:t xml:space="preserve"> </w:t>
      </w:r>
      <w:r>
        <w:rPr>
          <w:color w:val="20272D"/>
          <w:sz w:val="24"/>
        </w:rPr>
        <w:t>тезисов,</w:t>
      </w:r>
      <w:r>
        <w:rPr>
          <w:color w:val="20272D"/>
          <w:spacing w:val="-8"/>
          <w:sz w:val="24"/>
        </w:rPr>
        <w:t xml:space="preserve"> </w:t>
      </w:r>
      <w:r>
        <w:rPr>
          <w:color w:val="20272D"/>
          <w:sz w:val="24"/>
        </w:rPr>
        <w:t>конспекта,</w:t>
      </w:r>
      <w:r>
        <w:rPr>
          <w:color w:val="20272D"/>
          <w:spacing w:val="-4"/>
          <w:sz w:val="24"/>
        </w:rPr>
        <w:t xml:space="preserve"> </w:t>
      </w:r>
      <w:r>
        <w:rPr>
          <w:color w:val="20272D"/>
          <w:sz w:val="24"/>
        </w:rPr>
        <w:t>написание</w:t>
      </w:r>
      <w:r>
        <w:rPr>
          <w:color w:val="20272D"/>
          <w:spacing w:val="-9"/>
          <w:sz w:val="24"/>
        </w:rPr>
        <w:t xml:space="preserve"> </w:t>
      </w:r>
      <w:r>
        <w:rPr>
          <w:color w:val="20272D"/>
          <w:sz w:val="24"/>
        </w:rPr>
        <w:t>рецензии,</w:t>
      </w:r>
      <w:r>
        <w:rPr>
          <w:color w:val="20272D"/>
          <w:spacing w:val="-5"/>
          <w:sz w:val="24"/>
        </w:rPr>
        <w:t xml:space="preserve"> </w:t>
      </w:r>
      <w:r>
        <w:rPr>
          <w:color w:val="20272D"/>
          <w:sz w:val="24"/>
        </w:rPr>
        <w:t>реферата;</w:t>
      </w:r>
    </w:p>
    <w:p w:rsidR="00A97E3A" w:rsidRDefault="00A97E3A" w:rsidP="008D0D1C">
      <w:pPr>
        <w:pStyle w:val="a5"/>
        <w:numPr>
          <w:ilvl w:val="1"/>
          <w:numId w:val="103"/>
        </w:numPr>
        <w:tabs>
          <w:tab w:val="left" w:pos="1824"/>
        </w:tabs>
        <w:spacing w:before="43" w:line="276" w:lineRule="auto"/>
        <w:ind w:right="206" w:firstLine="0"/>
        <w:rPr>
          <w:color w:val="20272D"/>
          <w:sz w:val="24"/>
        </w:rPr>
      </w:pPr>
      <w:r>
        <w:rPr>
          <w:color w:val="20272D"/>
          <w:sz w:val="24"/>
        </w:rPr>
        <w:t>осуществление</w:t>
      </w:r>
      <w:r>
        <w:rPr>
          <w:color w:val="20272D"/>
          <w:spacing w:val="1"/>
          <w:sz w:val="24"/>
        </w:rPr>
        <w:t xml:space="preserve"> </w:t>
      </w:r>
      <w:r>
        <w:rPr>
          <w:color w:val="20272D"/>
          <w:sz w:val="24"/>
        </w:rPr>
        <w:t>выбора</w:t>
      </w:r>
      <w:r>
        <w:rPr>
          <w:color w:val="20272D"/>
          <w:spacing w:val="1"/>
          <w:sz w:val="24"/>
        </w:rPr>
        <w:t xml:space="preserve"> </w:t>
      </w:r>
      <w:r>
        <w:rPr>
          <w:color w:val="20272D"/>
          <w:sz w:val="24"/>
        </w:rPr>
        <w:t>языковых</w:t>
      </w:r>
      <w:r>
        <w:rPr>
          <w:color w:val="20272D"/>
          <w:spacing w:val="1"/>
          <w:sz w:val="24"/>
        </w:rPr>
        <w:t xml:space="preserve"> </w:t>
      </w:r>
      <w:r>
        <w:rPr>
          <w:color w:val="20272D"/>
          <w:sz w:val="24"/>
        </w:rPr>
        <w:t>средств</w:t>
      </w:r>
      <w:r>
        <w:rPr>
          <w:color w:val="20272D"/>
          <w:spacing w:val="1"/>
          <w:sz w:val="24"/>
        </w:rPr>
        <w:t xml:space="preserve"> </w:t>
      </w:r>
      <w:r>
        <w:rPr>
          <w:color w:val="20272D"/>
          <w:sz w:val="24"/>
        </w:rPr>
        <w:t>для</w:t>
      </w:r>
      <w:r>
        <w:rPr>
          <w:color w:val="20272D"/>
          <w:spacing w:val="1"/>
          <w:sz w:val="24"/>
        </w:rPr>
        <w:t xml:space="preserve"> </w:t>
      </w:r>
      <w:r>
        <w:rPr>
          <w:color w:val="20272D"/>
          <w:sz w:val="24"/>
        </w:rPr>
        <w:t>создания</w:t>
      </w:r>
      <w:r>
        <w:rPr>
          <w:color w:val="20272D"/>
          <w:spacing w:val="1"/>
          <w:sz w:val="24"/>
        </w:rPr>
        <w:t xml:space="preserve"> </w:t>
      </w:r>
      <w:r>
        <w:rPr>
          <w:color w:val="20272D"/>
          <w:sz w:val="24"/>
        </w:rPr>
        <w:t>устного</w:t>
      </w:r>
      <w:r>
        <w:rPr>
          <w:color w:val="20272D"/>
          <w:spacing w:val="1"/>
          <w:sz w:val="24"/>
        </w:rPr>
        <w:t xml:space="preserve"> </w:t>
      </w:r>
      <w:r>
        <w:rPr>
          <w:color w:val="20272D"/>
          <w:sz w:val="24"/>
        </w:rPr>
        <w:t>или</w:t>
      </w:r>
      <w:r>
        <w:rPr>
          <w:color w:val="20272D"/>
          <w:spacing w:val="1"/>
          <w:sz w:val="24"/>
        </w:rPr>
        <w:t xml:space="preserve"> </w:t>
      </w:r>
      <w:r>
        <w:rPr>
          <w:color w:val="20272D"/>
          <w:sz w:val="24"/>
        </w:rPr>
        <w:t>письменного</w:t>
      </w:r>
      <w:r>
        <w:rPr>
          <w:color w:val="20272D"/>
          <w:spacing w:val="1"/>
          <w:sz w:val="24"/>
        </w:rPr>
        <w:t xml:space="preserve"> </w:t>
      </w:r>
      <w:r>
        <w:rPr>
          <w:color w:val="20272D"/>
          <w:sz w:val="24"/>
        </w:rPr>
        <w:t>высказывания</w:t>
      </w:r>
      <w:r>
        <w:rPr>
          <w:color w:val="20272D"/>
          <w:spacing w:val="-1"/>
          <w:sz w:val="24"/>
        </w:rPr>
        <w:t xml:space="preserve"> </w:t>
      </w:r>
      <w:r>
        <w:rPr>
          <w:color w:val="20272D"/>
          <w:sz w:val="24"/>
        </w:rPr>
        <w:t>в</w:t>
      </w:r>
      <w:r>
        <w:rPr>
          <w:color w:val="20272D"/>
          <w:spacing w:val="-1"/>
          <w:sz w:val="24"/>
        </w:rPr>
        <w:t xml:space="preserve"> </w:t>
      </w:r>
      <w:r>
        <w:rPr>
          <w:color w:val="20272D"/>
          <w:sz w:val="24"/>
        </w:rPr>
        <w:t>соответствии</w:t>
      </w:r>
      <w:r>
        <w:rPr>
          <w:color w:val="20272D"/>
          <w:spacing w:val="1"/>
          <w:sz w:val="24"/>
        </w:rPr>
        <w:t xml:space="preserve"> </w:t>
      </w:r>
      <w:r>
        <w:rPr>
          <w:color w:val="20272D"/>
          <w:sz w:val="24"/>
        </w:rPr>
        <w:t>с</w:t>
      </w:r>
      <w:r>
        <w:rPr>
          <w:color w:val="20272D"/>
          <w:spacing w:val="-4"/>
          <w:sz w:val="24"/>
        </w:rPr>
        <w:t xml:space="preserve"> </w:t>
      </w:r>
      <w:r>
        <w:rPr>
          <w:color w:val="20272D"/>
          <w:sz w:val="24"/>
        </w:rPr>
        <w:t>коммуникативным</w:t>
      </w:r>
      <w:r>
        <w:rPr>
          <w:color w:val="20272D"/>
          <w:spacing w:val="-3"/>
          <w:sz w:val="24"/>
        </w:rPr>
        <w:t xml:space="preserve"> </w:t>
      </w:r>
      <w:r>
        <w:rPr>
          <w:color w:val="20272D"/>
          <w:sz w:val="24"/>
        </w:rPr>
        <w:t>замыслом;</w:t>
      </w:r>
    </w:p>
    <w:p w:rsidR="00A97E3A" w:rsidRDefault="00A97E3A" w:rsidP="008D0D1C">
      <w:pPr>
        <w:pStyle w:val="a5"/>
        <w:numPr>
          <w:ilvl w:val="1"/>
          <w:numId w:val="103"/>
        </w:numPr>
        <w:tabs>
          <w:tab w:val="left" w:pos="1829"/>
        </w:tabs>
        <w:spacing w:line="276" w:lineRule="auto"/>
        <w:ind w:right="203" w:firstLine="0"/>
        <w:rPr>
          <w:color w:val="20272D"/>
          <w:sz w:val="24"/>
        </w:rPr>
      </w:pPr>
      <w:r>
        <w:rPr>
          <w:color w:val="20272D"/>
          <w:sz w:val="24"/>
        </w:rPr>
        <w:t>анализ и оценивание собственных и чужих письменных и устных речевых высказываний</w:t>
      </w:r>
      <w:r>
        <w:rPr>
          <w:color w:val="20272D"/>
          <w:spacing w:val="1"/>
          <w:sz w:val="24"/>
        </w:rPr>
        <w:t xml:space="preserve"> </w:t>
      </w:r>
      <w:r>
        <w:rPr>
          <w:color w:val="20272D"/>
          <w:sz w:val="24"/>
        </w:rPr>
        <w:t>с</w:t>
      </w:r>
      <w:r>
        <w:rPr>
          <w:color w:val="20272D"/>
          <w:spacing w:val="1"/>
          <w:sz w:val="24"/>
        </w:rPr>
        <w:t xml:space="preserve"> </w:t>
      </w:r>
      <w:r>
        <w:rPr>
          <w:color w:val="20272D"/>
          <w:sz w:val="24"/>
        </w:rPr>
        <w:t>точки</w:t>
      </w:r>
      <w:r>
        <w:rPr>
          <w:color w:val="20272D"/>
          <w:spacing w:val="1"/>
          <w:sz w:val="24"/>
        </w:rPr>
        <w:t xml:space="preserve"> </w:t>
      </w:r>
      <w:r>
        <w:rPr>
          <w:color w:val="20272D"/>
          <w:sz w:val="24"/>
        </w:rPr>
        <w:t>зрения</w:t>
      </w:r>
      <w:r>
        <w:rPr>
          <w:color w:val="20272D"/>
          <w:spacing w:val="1"/>
          <w:sz w:val="24"/>
        </w:rPr>
        <w:t xml:space="preserve"> </w:t>
      </w:r>
      <w:r>
        <w:rPr>
          <w:color w:val="20272D"/>
          <w:sz w:val="24"/>
        </w:rPr>
        <w:t>решения</w:t>
      </w:r>
      <w:r>
        <w:rPr>
          <w:color w:val="20272D"/>
          <w:spacing w:val="1"/>
          <w:sz w:val="24"/>
        </w:rPr>
        <w:t xml:space="preserve"> </w:t>
      </w:r>
      <w:r>
        <w:rPr>
          <w:color w:val="20272D"/>
          <w:sz w:val="24"/>
        </w:rPr>
        <w:t>коммуникативной</w:t>
      </w:r>
      <w:r>
        <w:rPr>
          <w:color w:val="20272D"/>
          <w:spacing w:val="1"/>
          <w:sz w:val="24"/>
        </w:rPr>
        <w:t xml:space="preserve"> </w:t>
      </w:r>
      <w:r>
        <w:rPr>
          <w:color w:val="20272D"/>
          <w:sz w:val="24"/>
        </w:rPr>
        <w:t>задачи,</w:t>
      </w:r>
      <w:r>
        <w:rPr>
          <w:color w:val="20272D"/>
          <w:spacing w:val="1"/>
          <w:sz w:val="24"/>
        </w:rPr>
        <w:t xml:space="preserve"> </w:t>
      </w:r>
      <w:r>
        <w:rPr>
          <w:color w:val="20272D"/>
          <w:sz w:val="24"/>
        </w:rPr>
        <w:t>ситуации</w:t>
      </w:r>
      <w:r>
        <w:rPr>
          <w:color w:val="20272D"/>
          <w:spacing w:val="1"/>
          <w:sz w:val="24"/>
        </w:rPr>
        <w:t xml:space="preserve"> </w:t>
      </w:r>
      <w:r>
        <w:rPr>
          <w:color w:val="20272D"/>
          <w:sz w:val="24"/>
        </w:rPr>
        <w:t>и</w:t>
      </w:r>
      <w:r>
        <w:rPr>
          <w:color w:val="20272D"/>
          <w:spacing w:val="1"/>
          <w:sz w:val="24"/>
        </w:rPr>
        <w:t xml:space="preserve"> </w:t>
      </w:r>
      <w:r>
        <w:rPr>
          <w:color w:val="20272D"/>
          <w:sz w:val="24"/>
        </w:rPr>
        <w:t>условий</w:t>
      </w:r>
      <w:r>
        <w:rPr>
          <w:color w:val="20272D"/>
          <w:spacing w:val="1"/>
          <w:sz w:val="24"/>
        </w:rPr>
        <w:t xml:space="preserve"> </w:t>
      </w:r>
      <w:r>
        <w:rPr>
          <w:color w:val="20272D"/>
          <w:sz w:val="24"/>
        </w:rPr>
        <w:t>общения,</w:t>
      </w:r>
      <w:r>
        <w:rPr>
          <w:color w:val="20272D"/>
          <w:spacing w:val="1"/>
          <w:sz w:val="24"/>
        </w:rPr>
        <w:t xml:space="preserve"> </w:t>
      </w:r>
      <w:r>
        <w:rPr>
          <w:color w:val="20272D"/>
          <w:sz w:val="24"/>
        </w:rPr>
        <w:t>выразительного</w:t>
      </w:r>
      <w:r>
        <w:rPr>
          <w:color w:val="20272D"/>
          <w:spacing w:val="1"/>
          <w:sz w:val="24"/>
        </w:rPr>
        <w:t xml:space="preserve"> </w:t>
      </w:r>
      <w:r>
        <w:rPr>
          <w:color w:val="20272D"/>
          <w:sz w:val="24"/>
        </w:rPr>
        <w:t>словоупотребления,</w:t>
      </w:r>
      <w:r>
        <w:rPr>
          <w:color w:val="20272D"/>
          <w:spacing w:val="1"/>
          <w:sz w:val="24"/>
        </w:rPr>
        <w:t xml:space="preserve"> </w:t>
      </w:r>
      <w:r>
        <w:rPr>
          <w:color w:val="20272D"/>
          <w:sz w:val="24"/>
        </w:rPr>
        <w:t>соблюдения</w:t>
      </w:r>
      <w:r>
        <w:rPr>
          <w:color w:val="20272D"/>
          <w:spacing w:val="1"/>
          <w:sz w:val="24"/>
        </w:rPr>
        <w:t xml:space="preserve"> </w:t>
      </w:r>
      <w:r>
        <w:rPr>
          <w:color w:val="20272D"/>
          <w:sz w:val="24"/>
        </w:rPr>
        <w:t>норм</w:t>
      </w:r>
      <w:r>
        <w:rPr>
          <w:color w:val="20272D"/>
          <w:spacing w:val="1"/>
          <w:sz w:val="24"/>
        </w:rPr>
        <w:t xml:space="preserve"> </w:t>
      </w:r>
      <w:r>
        <w:rPr>
          <w:color w:val="20272D"/>
          <w:sz w:val="24"/>
        </w:rPr>
        <w:t>современного</w:t>
      </w:r>
      <w:r>
        <w:rPr>
          <w:color w:val="20272D"/>
          <w:spacing w:val="1"/>
          <w:sz w:val="24"/>
        </w:rPr>
        <w:t xml:space="preserve"> </w:t>
      </w:r>
      <w:r>
        <w:rPr>
          <w:color w:val="20272D"/>
          <w:sz w:val="24"/>
        </w:rPr>
        <w:t>русского</w:t>
      </w:r>
      <w:r>
        <w:rPr>
          <w:color w:val="20272D"/>
          <w:spacing w:val="1"/>
          <w:sz w:val="24"/>
        </w:rPr>
        <w:t xml:space="preserve"> </w:t>
      </w:r>
      <w:r>
        <w:rPr>
          <w:color w:val="20272D"/>
          <w:sz w:val="24"/>
        </w:rPr>
        <w:t>литературного</w:t>
      </w:r>
      <w:r>
        <w:rPr>
          <w:color w:val="20272D"/>
          <w:spacing w:val="1"/>
          <w:sz w:val="24"/>
        </w:rPr>
        <w:t xml:space="preserve"> </w:t>
      </w:r>
      <w:r>
        <w:rPr>
          <w:color w:val="20272D"/>
          <w:sz w:val="24"/>
        </w:rPr>
        <w:t>языка;</w:t>
      </w:r>
      <w:r>
        <w:rPr>
          <w:color w:val="20272D"/>
          <w:spacing w:val="1"/>
          <w:sz w:val="24"/>
        </w:rPr>
        <w:t xml:space="preserve"> </w:t>
      </w:r>
      <w:r>
        <w:rPr>
          <w:color w:val="20272D"/>
          <w:sz w:val="24"/>
        </w:rPr>
        <w:t>понимание</w:t>
      </w:r>
      <w:r>
        <w:rPr>
          <w:color w:val="20272D"/>
          <w:spacing w:val="1"/>
          <w:sz w:val="24"/>
        </w:rPr>
        <w:t xml:space="preserve"> </w:t>
      </w:r>
      <w:r>
        <w:rPr>
          <w:color w:val="20272D"/>
          <w:sz w:val="24"/>
        </w:rPr>
        <w:t>и</w:t>
      </w:r>
      <w:r>
        <w:rPr>
          <w:color w:val="20272D"/>
          <w:spacing w:val="1"/>
          <w:sz w:val="24"/>
        </w:rPr>
        <w:t xml:space="preserve"> </w:t>
      </w:r>
      <w:r>
        <w:rPr>
          <w:color w:val="20272D"/>
          <w:sz w:val="24"/>
        </w:rPr>
        <w:t>объяснение</w:t>
      </w:r>
      <w:r>
        <w:rPr>
          <w:color w:val="20272D"/>
          <w:spacing w:val="1"/>
          <w:sz w:val="24"/>
        </w:rPr>
        <w:t xml:space="preserve"> </w:t>
      </w:r>
      <w:r>
        <w:rPr>
          <w:color w:val="20272D"/>
          <w:sz w:val="24"/>
        </w:rPr>
        <w:t>основных</w:t>
      </w:r>
      <w:r>
        <w:rPr>
          <w:color w:val="20272D"/>
          <w:spacing w:val="1"/>
          <w:sz w:val="24"/>
        </w:rPr>
        <w:t xml:space="preserve"> </w:t>
      </w:r>
      <w:r>
        <w:rPr>
          <w:color w:val="20272D"/>
          <w:sz w:val="24"/>
        </w:rPr>
        <w:t>причин</w:t>
      </w:r>
      <w:r>
        <w:rPr>
          <w:color w:val="20272D"/>
          <w:spacing w:val="1"/>
          <w:sz w:val="24"/>
        </w:rPr>
        <w:t xml:space="preserve"> </w:t>
      </w:r>
      <w:r>
        <w:rPr>
          <w:color w:val="20272D"/>
          <w:sz w:val="24"/>
        </w:rPr>
        <w:t>коммуникативных</w:t>
      </w:r>
      <w:r>
        <w:rPr>
          <w:color w:val="20272D"/>
          <w:spacing w:val="1"/>
          <w:sz w:val="24"/>
        </w:rPr>
        <w:t xml:space="preserve"> </w:t>
      </w:r>
      <w:r>
        <w:rPr>
          <w:color w:val="20272D"/>
          <w:sz w:val="24"/>
        </w:rPr>
        <w:t>успехов</w:t>
      </w:r>
      <w:r>
        <w:rPr>
          <w:color w:val="20272D"/>
          <w:spacing w:val="-1"/>
          <w:sz w:val="24"/>
        </w:rPr>
        <w:t xml:space="preserve"> </w:t>
      </w:r>
      <w:r>
        <w:rPr>
          <w:color w:val="20272D"/>
          <w:sz w:val="24"/>
        </w:rPr>
        <w:t>и неудач; корректировка речи;</w:t>
      </w:r>
    </w:p>
    <w:p w:rsidR="00A97E3A" w:rsidRDefault="00A97E3A" w:rsidP="008D0D1C">
      <w:pPr>
        <w:pStyle w:val="a5"/>
        <w:numPr>
          <w:ilvl w:val="0"/>
          <w:numId w:val="94"/>
        </w:numPr>
        <w:tabs>
          <w:tab w:val="left" w:pos="2014"/>
        </w:tabs>
        <w:spacing w:before="1" w:line="276" w:lineRule="auto"/>
        <w:ind w:right="208" w:firstLine="0"/>
        <w:jc w:val="both"/>
        <w:rPr>
          <w:color w:val="20272D"/>
          <w:sz w:val="24"/>
        </w:rPr>
      </w:pPr>
      <w:r>
        <w:rPr>
          <w:color w:val="20272D"/>
          <w:sz w:val="24"/>
        </w:rPr>
        <w:t>понимание</w:t>
      </w:r>
      <w:r>
        <w:rPr>
          <w:color w:val="20272D"/>
          <w:spacing w:val="1"/>
          <w:sz w:val="24"/>
        </w:rPr>
        <w:t xml:space="preserve"> </w:t>
      </w:r>
      <w:r>
        <w:rPr>
          <w:color w:val="20272D"/>
          <w:sz w:val="24"/>
        </w:rPr>
        <w:t>определяющей</w:t>
      </w:r>
      <w:r>
        <w:rPr>
          <w:color w:val="20272D"/>
          <w:spacing w:val="1"/>
          <w:sz w:val="24"/>
        </w:rPr>
        <w:t xml:space="preserve"> </w:t>
      </w:r>
      <w:r>
        <w:rPr>
          <w:color w:val="20272D"/>
          <w:sz w:val="24"/>
        </w:rPr>
        <w:t>роли</w:t>
      </w:r>
      <w:r>
        <w:rPr>
          <w:color w:val="20272D"/>
          <w:spacing w:val="1"/>
          <w:sz w:val="24"/>
        </w:rPr>
        <w:t xml:space="preserve"> </w:t>
      </w:r>
      <w:r>
        <w:rPr>
          <w:color w:val="20272D"/>
          <w:sz w:val="24"/>
        </w:rPr>
        <w:t>языка</w:t>
      </w:r>
      <w:r>
        <w:rPr>
          <w:color w:val="20272D"/>
          <w:spacing w:val="1"/>
          <w:sz w:val="24"/>
        </w:rPr>
        <w:t xml:space="preserve"> </w:t>
      </w:r>
      <w:r>
        <w:rPr>
          <w:color w:val="20272D"/>
          <w:sz w:val="24"/>
        </w:rPr>
        <w:t>в</w:t>
      </w:r>
      <w:r>
        <w:rPr>
          <w:color w:val="20272D"/>
          <w:spacing w:val="1"/>
          <w:sz w:val="24"/>
        </w:rPr>
        <w:t xml:space="preserve"> </w:t>
      </w:r>
      <w:r>
        <w:rPr>
          <w:color w:val="20272D"/>
          <w:sz w:val="24"/>
        </w:rPr>
        <w:t>развитии</w:t>
      </w:r>
      <w:r>
        <w:rPr>
          <w:color w:val="20272D"/>
          <w:spacing w:val="1"/>
          <w:sz w:val="24"/>
        </w:rPr>
        <w:t xml:space="preserve"> </w:t>
      </w:r>
      <w:r>
        <w:rPr>
          <w:color w:val="20272D"/>
          <w:sz w:val="24"/>
        </w:rPr>
        <w:t>интеллектуальных</w:t>
      </w:r>
      <w:r>
        <w:rPr>
          <w:color w:val="20272D"/>
          <w:spacing w:val="1"/>
          <w:sz w:val="24"/>
        </w:rPr>
        <w:t xml:space="preserve"> </w:t>
      </w:r>
      <w:r>
        <w:rPr>
          <w:color w:val="20272D"/>
          <w:sz w:val="24"/>
        </w:rPr>
        <w:t>и</w:t>
      </w:r>
      <w:r>
        <w:rPr>
          <w:color w:val="20272D"/>
          <w:spacing w:val="1"/>
          <w:sz w:val="24"/>
        </w:rPr>
        <w:t xml:space="preserve"> </w:t>
      </w:r>
      <w:r>
        <w:rPr>
          <w:color w:val="20272D"/>
          <w:sz w:val="24"/>
        </w:rPr>
        <w:t>творческих</w:t>
      </w:r>
      <w:r>
        <w:rPr>
          <w:color w:val="20272D"/>
          <w:spacing w:val="1"/>
          <w:sz w:val="24"/>
        </w:rPr>
        <w:t xml:space="preserve"> </w:t>
      </w:r>
      <w:r>
        <w:rPr>
          <w:color w:val="20272D"/>
          <w:sz w:val="24"/>
        </w:rPr>
        <w:t>способностей личности в процессе образования и самообразования, важности соблюдения</w:t>
      </w:r>
      <w:r>
        <w:rPr>
          <w:color w:val="20272D"/>
          <w:spacing w:val="1"/>
          <w:sz w:val="24"/>
        </w:rPr>
        <w:t xml:space="preserve"> </w:t>
      </w:r>
      <w:r>
        <w:rPr>
          <w:color w:val="20272D"/>
          <w:sz w:val="24"/>
        </w:rPr>
        <w:t>норм</w:t>
      </w:r>
      <w:r>
        <w:rPr>
          <w:color w:val="20272D"/>
          <w:spacing w:val="27"/>
          <w:sz w:val="24"/>
        </w:rPr>
        <w:t xml:space="preserve"> </w:t>
      </w:r>
      <w:r>
        <w:rPr>
          <w:color w:val="20272D"/>
          <w:sz w:val="24"/>
        </w:rPr>
        <w:t>современного</w:t>
      </w:r>
      <w:r>
        <w:rPr>
          <w:color w:val="20272D"/>
          <w:spacing w:val="31"/>
          <w:sz w:val="24"/>
        </w:rPr>
        <w:t xml:space="preserve"> </w:t>
      </w:r>
      <w:r>
        <w:rPr>
          <w:color w:val="20272D"/>
          <w:sz w:val="24"/>
        </w:rPr>
        <w:t>русского</w:t>
      </w:r>
      <w:r>
        <w:rPr>
          <w:color w:val="20272D"/>
          <w:spacing w:val="31"/>
          <w:sz w:val="24"/>
        </w:rPr>
        <w:t xml:space="preserve"> </w:t>
      </w:r>
      <w:r>
        <w:rPr>
          <w:color w:val="20272D"/>
          <w:sz w:val="24"/>
        </w:rPr>
        <w:t>литературного</w:t>
      </w:r>
      <w:r>
        <w:rPr>
          <w:color w:val="20272D"/>
          <w:spacing w:val="34"/>
          <w:sz w:val="24"/>
        </w:rPr>
        <w:t xml:space="preserve"> </w:t>
      </w:r>
      <w:r>
        <w:rPr>
          <w:color w:val="20272D"/>
          <w:sz w:val="24"/>
        </w:rPr>
        <w:t>языка</w:t>
      </w:r>
      <w:r>
        <w:rPr>
          <w:color w:val="20272D"/>
          <w:spacing w:val="30"/>
          <w:sz w:val="24"/>
        </w:rPr>
        <w:t xml:space="preserve"> </w:t>
      </w:r>
      <w:r>
        <w:rPr>
          <w:color w:val="20272D"/>
          <w:sz w:val="24"/>
        </w:rPr>
        <w:t>для</w:t>
      </w:r>
      <w:r>
        <w:rPr>
          <w:color w:val="20272D"/>
          <w:spacing w:val="30"/>
          <w:sz w:val="24"/>
        </w:rPr>
        <w:t xml:space="preserve"> </w:t>
      </w:r>
      <w:r>
        <w:rPr>
          <w:color w:val="20272D"/>
          <w:sz w:val="24"/>
        </w:rPr>
        <w:t>культурного</w:t>
      </w:r>
      <w:r>
        <w:rPr>
          <w:color w:val="20272D"/>
          <w:spacing w:val="36"/>
          <w:sz w:val="24"/>
        </w:rPr>
        <w:t xml:space="preserve"> </w:t>
      </w:r>
      <w:r>
        <w:rPr>
          <w:color w:val="20272D"/>
          <w:sz w:val="24"/>
        </w:rPr>
        <w:t>человека:</w:t>
      </w:r>
      <w:r>
        <w:rPr>
          <w:color w:val="20272D"/>
          <w:spacing w:val="32"/>
          <w:sz w:val="24"/>
        </w:rPr>
        <w:t xml:space="preserve"> </w:t>
      </w:r>
      <w:r>
        <w:rPr>
          <w:color w:val="20272D"/>
          <w:sz w:val="24"/>
        </w:rPr>
        <w:t>осознание</w:t>
      </w:r>
    </w:p>
    <w:p w:rsidR="00A97E3A" w:rsidRDefault="00A97E3A" w:rsidP="00A97E3A">
      <w:pPr>
        <w:spacing w:line="276" w:lineRule="auto"/>
        <w:jc w:val="both"/>
        <w:rPr>
          <w:sz w:val="24"/>
        </w:rPr>
        <w:sectPr w:rsidR="00A97E3A">
          <w:pgSz w:w="11930" w:h="16860"/>
          <w:pgMar w:top="480" w:right="640" w:bottom="440" w:left="20" w:header="0" w:footer="182" w:gutter="0"/>
          <w:cols w:space="720"/>
        </w:sectPr>
      </w:pPr>
    </w:p>
    <w:p w:rsidR="00A97E3A" w:rsidRDefault="00A97E3A" w:rsidP="00A97E3A">
      <w:pPr>
        <w:pStyle w:val="a3"/>
        <w:spacing w:before="63" w:line="276" w:lineRule="auto"/>
        <w:ind w:left="1682" w:right="205"/>
      </w:pPr>
      <w:r>
        <w:rPr>
          <w:color w:val="20272D"/>
        </w:rPr>
        <w:lastRenderedPageBreak/>
        <w:t>богатства,</w:t>
      </w:r>
      <w:r>
        <w:rPr>
          <w:color w:val="20272D"/>
          <w:spacing w:val="1"/>
        </w:rPr>
        <w:t xml:space="preserve"> </w:t>
      </w:r>
      <w:r>
        <w:rPr>
          <w:color w:val="20272D"/>
        </w:rPr>
        <w:t>выразительности</w:t>
      </w:r>
      <w:r>
        <w:rPr>
          <w:color w:val="20272D"/>
          <w:spacing w:val="1"/>
        </w:rPr>
        <w:t xml:space="preserve"> </w:t>
      </w:r>
      <w:r>
        <w:rPr>
          <w:color w:val="20272D"/>
        </w:rPr>
        <w:t>русского</w:t>
      </w:r>
      <w:r>
        <w:rPr>
          <w:color w:val="20272D"/>
          <w:spacing w:val="1"/>
        </w:rPr>
        <w:t xml:space="preserve"> </w:t>
      </w:r>
      <w:r>
        <w:rPr>
          <w:color w:val="20272D"/>
        </w:rPr>
        <w:t>языка,</w:t>
      </w:r>
      <w:r>
        <w:rPr>
          <w:color w:val="20272D"/>
          <w:spacing w:val="1"/>
        </w:rPr>
        <w:t xml:space="preserve"> </w:t>
      </w:r>
      <w:r>
        <w:rPr>
          <w:color w:val="20272D"/>
        </w:rPr>
        <w:t>понимание</w:t>
      </w:r>
      <w:r>
        <w:rPr>
          <w:color w:val="20272D"/>
          <w:spacing w:val="1"/>
        </w:rPr>
        <w:t xml:space="preserve"> </w:t>
      </w:r>
      <w:r>
        <w:rPr>
          <w:color w:val="20272D"/>
        </w:rPr>
        <w:t>его</w:t>
      </w:r>
      <w:r>
        <w:rPr>
          <w:color w:val="20272D"/>
          <w:spacing w:val="1"/>
        </w:rPr>
        <w:t xml:space="preserve"> </w:t>
      </w:r>
      <w:r>
        <w:rPr>
          <w:color w:val="20272D"/>
        </w:rPr>
        <w:t>роли</w:t>
      </w:r>
      <w:r>
        <w:rPr>
          <w:color w:val="20272D"/>
          <w:spacing w:val="1"/>
        </w:rPr>
        <w:t xml:space="preserve"> </w:t>
      </w:r>
      <w:r>
        <w:rPr>
          <w:color w:val="20272D"/>
        </w:rPr>
        <w:t>в</w:t>
      </w:r>
      <w:r>
        <w:rPr>
          <w:color w:val="20272D"/>
          <w:spacing w:val="1"/>
        </w:rPr>
        <w:t xml:space="preserve"> </w:t>
      </w:r>
      <w:r>
        <w:rPr>
          <w:color w:val="20272D"/>
        </w:rPr>
        <w:t>жизни</w:t>
      </w:r>
      <w:r>
        <w:rPr>
          <w:color w:val="20272D"/>
          <w:spacing w:val="1"/>
        </w:rPr>
        <w:t xml:space="preserve"> </w:t>
      </w:r>
      <w:r>
        <w:rPr>
          <w:color w:val="20272D"/>
        </w:rPr>
        <w:t>человека,</w:t>
      </w:r>
      <w:r>
        <w:rPr>
          <w:color w:val="20272D"/>
          <w:spacing w:val="1"/>
        </w:rPr>
        <w:t xml:space="preserve"> </w:t>
      </w:r>
      <w:r>
        <w:rPr>
          <w:color w:val="20272D"/>
        </w:rPr>
        <w:t>общества и государства, в современном мире, различий между литературным языком и</w:t>
      </w:r>
      <w:r>
        <w:rPr>
          <w:color w:val="20272D"/>
          <w:spacing w:val="1"/>
        </w:rPr>
        <w:t xml:space="preserve"> </w:t>
      </w:r>
      <w:r>
        <w:rPr>
          <w:color w:val="20272D"/>
        </w:rPr>
        <w:t>диалектами,</w:t>
      </w:r>
      <w:r>
        <w:rPr>
          <w:color w:val="20272D"/>
          <w:spacing w:val="-1"/>
        </w:rPr>
        <w:t xml:space="preserve"> </w:t>
      </w:r>
      <w:r>
        <w:rPr>
          <w:color w:val="20272D"/>
        </w:rPr>
        <w:t>просторечием, профессиональными</w:t>
      </w:r>
      <w:r>
        <w:rPr>
          <w:color w:val="20272D"/>
          <w:spacing w:val="-1"/>
        </w:rPr>
        <w:t xml:space="preserve"> </w:t>
      </w:r>
      <w:r>
        <w:rPr>
          <w:color w:val="20272D"/>
        </w:rPr>
        <w:t>разновидностями</w:t>
      </w:r>
      <w:r>
        <w:rPr>
          <w:color w:val="20272D"/>
          <w:spacing w:val="3"/>
        </w:rPr>
        <w:t xml:space="preserve"> </w:t>
      </w:r>
      <w:r>
        <w:rPr>
          <w:color w:val="20272D"/>
        </w:rPr>
        <w:t>языка;</w:t>
      </w:r>
    </w:p>
    <w:p w:rsidR="00A97E3A" w:rsidRDefault="00A97E3A" w:rsidP="008D0D1C">
      <w:pPr>
        <w:pStyle w:val="a5"/>
        <w:numPr>
          <w:ilvl w:val="0"/>
          <w:numId w:val="94"/>
        </w:numPr>
        <w:tabs>
          <w:tab w:val="left" w:pos="1992"/>
        </w:tabs>
        <w:spacing w:before="1" w:line="278" w:lineRule="auto"/>
        <w:ind w:right="205" w:firstLine="0"/>
        <w:jc w:val="both"/>
        <w:rPr>
          <w:color w:val="20272D"/>
          <w:sz w:val="24"/>
        </w:rPr>
      </w:pPr>
      <w:r>
        <w:rPr>
          <w:color w:val="20272D"/>
          <w:sz w:val="24"/>
        </w:rPr>
        <w:t>расширение и систематизация научных знаний о языке, его единицах и категориях;</w:t>
      </w:r>
      <w:r>
        <w:rPr>
          <w:color w:val="20272D"/>
          <w:spacing w:val="1"/>
          <w:sz w:val="24"/>
        </w:rPr>
        <w:t xml:space="preserve"> </w:t>
      </w:r>
      <w:r>
        <w:rPr>
          <w:color w:val="20272D"/>
          <w:sz w:val="24"/>
        </w:rPr>
        <w:t>осознание</w:t>
      </w:r>
      <w:r>
        <w:rPr>
          <w:color w:val="20272D"/>
          <w:spacing w:val="-8"/>
          <w:sz w:val="24"/>
        </w:rPr>
        <w:t xml:space="preserve"> </w:t>
      </w:r>
      <w:r>
        <w:rPr>
          <w:color w:val="20272D"/>
          <w:sz w:val="24"/>
        </w:rPr>
        <w:t>взаимосвязи</w:t>
      </w:r>
      <w:r>
        <w:rPr>
          <w:color w:val="20272D"/>
          <w:spacing w:val="-7"/>
          <w:sz w:val="24"/>
        </w:rPr>
        <w:t xml:space="preserve"> </w:t>
      </w:r>
      <w:r>
        <w:rPr>
          <w:color w:val="20272D"/>
          <w:sz w:val="24"/>
        </w:rPr>
        <w:t>его уровней</w:t>
      </w:r>
      <w:r>
        <w:rPr>
          <w:color w:val="20272D"/>
          <w:spacing w:val="-4"/>
          <w:sz w:val="24"/>
        </w:rPr>
        <w:t xml:space="preserve"> </w:t>
      </w:r>
      <w:r>
        <w:rPr>
          <w:color w:val="20272D"/>
          <w:sz w:val="24"/>
        </w:rPr>
        <w:t>и</w:t>
      </w:r>
      <w:r>
        <w:rPr>
          <w:color w:val="20272D"/>
          <w:spacing w:val="-4"/>
          <w:sz w:val="24"/>
        </w:rPr>
        <w:t xml:space="preserve"> </w:t>
      </w:r>
      <w:r>
        <w:rPr>
          <w:color w:val="20272D"/>
          <w:sz w:val="24"/>
        </w:rPr>
        <w:t>единиц;</w:t>
      </w:r>
      <w:r>
        <w:rPr>
          <w:color w:val="20272D"/>
          <w:spacing w:val="-6"/>
          <w:sz w:val="24"/>
        </w:rPr>
        <w:t xml:space="preserve"> </w:t>
      </w:r>
      <w:r>
        <w:rPr>
          <w:color w:val="20272D"/>
          <w:sz w:val="24"/>
        </w:rPr>
        <w:t>освоение</w:t>
      </w:r>
      <w:r>
        <w:rPr>
          <w:color w:val="20272D"/>
          <w:spacing w:val="-6"/>
          <w:sz w:val="24"/>
        </w:rPr>
        <w:t xml:space="preserve"> </w:t>
      </w:r>
      <w:r>
        <w:rPr>
          <w:color w:val="20272D"/>
          <w:sz w:val="24"/>
        </w:rPr>
        <w:t>базовых понятий</w:t>
      </w:r>
      <w:r>
        <w:rPr>
          <w:color w:val="20272D"/>
          <w:spacing w:val="-2"/>
          <w:sz w:val="24"/>
        </w:rPr>
        <w:t xml:space="preserve"> </w:t>
      </w:r>
      <w:r>
        <w:rPr>
          <w:color w:val="20272D"/>
          <w:sz w:val="24"/>
        </w:rPr>
        <w:t>лингвистики:</w:t>
      </w:r>
    </w:p>
    <w:p w:rsidR="00A97E3A" w:rsidRDefault="00A97E3A" w:rsidP="008D0D1C">
      <w:pPr>
        <w:pStyle w:val="a5"/>
        <w:numPr>
          <w:ilvl w:val="1"/>
          <w:numId w:val="103"/>
        </w:numPr>
        <w:tabs>
          <w:tab w:val="left" w:pos="1860"/>
        </w:tabs>
        <w:spacing w:line="278" w:lineRule="auto"/>
        <w:ind w:right="220" w:firstLine="0"/>
        <w:rPr>
          <w:color w:val="20272D"/>
          <w:sz w:val="24"/>
        </w:rPr>
      </w:pPr>
      <w:r>
        <w:rPr>
          <w:color w:val="20272D"/>
          <w:sz w:val="24"/>
        </w:rPr>
        <w:t>вычленение звуков речи и характеристика их фонетических признаков; распознавание</w:t>
      </w:r>
      <w:r>
        <w:rPr>
          <w:color w:val="20272D"/>
          <w:spacing w:val="1"/>
          <w:sz w:val="24"/>
        </w:rPr>
        <w:t xml:space="preserve"> </w:t>
      </w:r>
      <w:r>
        <w:rPr>
          <w:color w:val="20272D"/>
          <w:sz w:val="24"/>
        </w:rPr>
        <w:t>звуков</w:t>
      </w:r>
      <w:r>
        <w:rPr>
          <w:color w:val="20272D"/>
          <w:spacing w:val="-5"/>
          <w:sz w:val="24"/>
        </w:rPr>
        <w:t xml:space="preserve"> </w:t>
      </w:r>
      <w:r>
        <w:rPr>
          <w:color w:val="20272D"/>
          <w:sz w:val="24"/>
        </w:rPr>
        <w:t>речи по</w:t>
      </w:r>
      <w:r>
        <w:rPr>
          <w:color w:val="20272D"/>
          <w:spacing w:val="-1"/>
          <w:sz w:val="24"/>
        </w:rPr>
        <w:t xml:space="preserve"> </w:t>
      </w:r>
      <w:r>
        <w:rPr>
          <w:color w:val="20272D"/>
          <w:sz w:val="24"/>
        </w:rPr>
        <w:t>заданным</w:t>
      </w:r>
      <w:r>
        <w:rPr>
          <w:color w:val="20272D"/>
          <w:spacing w:val="-3"/>
          <w:sz w:val="24"/>
        </w:rPr>
        <w:t xml:space="preserve"> </w:t>
      </w:r>
      <w:r>
        <w:rPr>
          <w:color w:val="20272D"/>
          <w:sz w:val="24"/>
        </w:rPr>
        <w:t>характеристикам; определение</w:t>
      </w:r>
      <w:r>
        <w:rPr>
          <w:color w:val="20272D"/>
          <w:spacing w:val="-4"/>
          <w:sz w:val="24"/>
        </w:rPr>
        <w:t xml:space="preserve"> </w:t>
      </w:r>
      <w:r>
        <w:rPr>
          <w:color w:val="20272D"/>
          <w:sz w:val="24"/>
        </w:rPr>
        <w:t>звукового</w:t>
      </w:r>
      <w:r>
        <w:rPr>
          <w:color w:val="20272D"/>
          <w:spacing w:val="-1"/>
          <w:sz w:val="24"/>
        </w:rPr>
        <w:t xml:space="preserve"> </w:t>
      </w:r>
      <w:r>
        <w:rPr>
          <w:color w:val="20272D"/>
          <w:sz w:val="24"/>
        </w:rPr>
        <w:t>состава</w:t>
      </w:r>
      <w:r>
        <w:rPr>
          <w:color w:val="20272D"/>
          <w:spacing w:val="-5"/>
          <w:sz w:val="24"/>
        </w:rPr>
        <w:t xml:space="preserve"> </w:t>
      </w:r>
      <w:r>
        <w:rPr>
          <w:color w:val="20272D"/>
          <w:sz w:val="24"/>
        </w:rPr>
        <w:t>слова;</w:t>
      </w:r>
    </w:p>
    <w:p w:rsidR="00A97E3A" w:rsidRDefault="00A97E3A" w:rsidP="008D0D1C">
      <w:pPr>
        <w:pStyle w:val="a5"/>
        <w:numPr>
          <w:ilvl w:val="1"/>
          <w:numId w:val="103"/>
        </w:numPr>
        <w:tabs>
          <w:tab w:val="left" w:pos="1822"/>
        </w:tabs>
        <w:spacing w:line="274" w:lineRule="exact"/>
        <w:ind w:left="1821" w:hanging="140"/>
        <w:rPr>
          <w:color w:val="20272D"/>
          <w:sz w:val="24"/>
        </w:rPr>
      </w:pPr>
      <w:r>
        <w:rPr>
          <w:color w:val="20272D"/>
          <w:sz w:val="24"/>
        </w:rPr>
        <w:t>вычленение</w:t>
      </w:r>
      <w:r>
        <w:rPr>
          <w:color w:val="20272D"/>
          <w:spacing w:val="-8"/>
          <w:sz w:val="24"/>
        </w:rPr>
        <w:t xml:space="preserve"> </w:t>
      </w:r>
      <w:r>
        <w:rPr>
          <w:color w:val="20272D"/>
          <w:sz w:val="24"/>
        </w:rPr>
        <w:t>морфем</w:t>
      </w:r>
      <w:r>
        <w:rPr>
          <w:color w:val="20272D"/>
          <w:spacing w:val="-3"/>
          <w:sz w:val="24"/>
        </w:rPr>
        <w:t xml:space="preserve"> </w:t>
      </w:r>
      <w:r>
        <w:rPr>
          <w:color w:val="20272D"/>
          <w:sz w:val="24"/>
        </w:rPr>
        <w:t>в</w:t>
      </w:r>
      <w:r>
        <w:rPr>
          <w:color w:val="20272D"/>
          <w:spacing w:val="-3"/>
          <w:sz w:val="24"/>
        </w:rPr>
        <w:t xml:space="preserve"> </w:t>
      </w:r>
      <w:r>
        <w:rPr>
          <w:color w:val="20272D"/>
          <w:sz w:val="24"/>
        </w:rPr>
        <w:t>словах;</w:t>
      </w:r>
      <w:r>
        <w:rPr>
          <w:color w:val="20272D"/>
          <w:spacing w:val="-4"/>
          <w:sz w:val="24"/>
        </w:rPr>
        <w:t xml:space="preserve"> </w:t>
      </w:r>
      <w:r>
        <w:rPr>
          <w:color w:val="20272D"/>
          <w:sz w:val="24"/>
        </w:rPr>
        <w:t>распознавание</w:t>
      </w:r>
      <w:r>
        <w:rPr>
          <w:color w:val="20272D"/>
          <w:spacing w:val="-9"/>
          <w:sz w:val="24"/>
        </w:rPr>
        <w:t xml:space="preserve"> </w:t>
      </w:r>
      <w:r>
        <w:rPr>
          <w:color w:val="20272D"/>
          <w:sz w:val="24"/>
        </w:rPr>
        <w:t>разных</w:t>
      </w:r>
      <w:r>
        <w:rPr>
          <w:color w:val="20272D"/>
          <w:spacing w:val="-2"/>
          <w:sz w:val="24"/>
        </w:rPr>
        <w:t xml:space="preserve"> </w:t>
      </w:r>
      <w:r>
        <w:rPr>
          <w:color w:val="20272D"/>
          <w:sz w:val="24"/>
        </w:rPr>
        <w:t>видов</w:t>
      </w:r>
      <w:r>
        <w:rPr>
          <w:color w:val="20272D"/>
          <w:spacing w:val="-5"/>
          <w:sz w:val="24"/>
        </w:rPr>
        <w:t xml:space="preserve"> </w:t>
      </w:r>
      <w:r>
        <w:rPr>
          <w:color w:val="20272D"/>
          <w:sz w:val="24"/>
        </w:rPr>
        <w:t>морфем;</w:t>
      </w:r>
    </w:p>
    <w:p w:rsidR="00A97E3A" w:rsidRDefault="00A97E3A" w:rsidP="008D0D1C">
      <w:pPr>
        <w:pStyle w:val="a5"/>
        <w:numPr>
          <w:ilvl w:val="1"/>
          <w:numId w:val="103"/>
        </w:numPr>
        <w:tabs>
          <w:tab w:val="left" w:pos="1872"/>
        </w:tabs>
        <w:spacing w:before="32" w:line="276" w:lineRule="auto"/>
        <w:ind w:right="218" w:firstLine="0"/>
        <w:rPr>
          <w:color w:val="20272D"/>
          <w:sz w:val="24"/>
        </w:rPr>
      </w:pPr>
      <w:r>
        <w:rPr>
          <w:color w:val="20272D"/>
          <w:sz w:val="24"/>
        </w:rPr>
        <w:t>определение основных способов словообразования; построение словообразовательной</w:t>
      </w:r>
      <w:r>
        <w:rPr>
          <w:color w:val="20272D"/>
          <w:spacing w:val="1"/>
          <w:sz w:val="24"/>
        </w:rPr>
        <w:t xml:space="preserve"> </w:t>
      </w:r>
      <w:r>
        <w:rPr>
          <w:color w:val="20272D"/>
          <w:sz w:val="24"/>
        </w:rPr>
        <w:t>цепочки,</w:t>
      </w:r>
      <w:r>
        <w:rPr>
          <w:color w:val="20272D"/>
          <w:spacing w:val="-3"/>
          <w:sz w:val="24"/>
        </w:rPr>
        <w:t xml:space="preserve"> </w:t>
      </w:r>
      <w:r>
        <w:rPr>
          <w:color w:val="20272D"/>
          <w:sz w:val="24"/>
        </w:rPr>
        <w:t>определение</w:t>
      </w:r>
      <w:r>
        <w:rPr>
          <w:color w:val="20272D"/>
          <w:spacing w:val="-2"/>
          <w:sz w:val="24"/>
        </w:rPr>
        <w:t xml:space="preserve"> </w:t>
      </w:r>
      <w:r>
        <w:rPr>
          <w:color w:val="20272D"/>
          <w:sz w:val="24"/>
        </w:rPr>
        <w:t>производной</w:t>
      </w:r>
      <w:r>
        <w:rPr>
          <w:color w:val="20272D"/>
          <w:spacing w:val="-2"/>
          <w:sz w:val="24"/>
        </w:rPr>
        <w:t xml:space="preserve"> </w:t>
      </w:r>
      <w:r>
        <w:rPr>
          <w:color w:val="20272D"/>
          <w:sz w:val="24"/>
        </w:rPr>
        <w:t>и</w:t>
      </w:r>
      <w:r>
        <w:rPr>
          <w:color w:val="20272D"/>
          <w:spacing w:val="-2"/>
          <w:sz w:val="24"/>
        </w:rPr>
        <w:t xml:space="preserve"> </w:t>
      </w:r>
      <w:r>
        <w:rPr>
          <w:color w:val="20272D"/>
          <w:sz w:val="24"/>
        </w:rPr>
        <w:t>производящей</w:t>
      </w:r>
      <w:r>
        <w:rPr>
          <w:color w:val="20272D"/>
          <w:spacing w:val="2"/>
          <w:sz w:val="24"/>
        </w:rPr>
        <w:t xml:space="preserve"> </w:t>
      </w:r>
      <w:r>
        <w:rPr>
          <w:color w:val="20272D"/>
          <w:sz w:val="24"/>
        </w:rPr>
        <w:t>основ;</w:t>
      </w:r>
    </w:p>
    <w:p w:rsidR="00A97E3A" w:rsidRDefault="00A97E3A" w:rsidP="008D0D1C">
      <w:pPr>
        <w:pStyle w:val="a5"/>
        <w:numPr>
          <w:ilvl w:val="1"/>
          <w:numId w:val="103"/>
        </w:numPr>
        <w:tabs>
          <w:tab w:val="left" w:pos="1829"/>
        </w:tabs>
        <w:spacing w:before="1" w:line="276" w:lineRule="auto"/>
        <w:ind w:right="206" w:firstLine="0"/>
        <w:rPr>
          <w:color w:val="20272D"/>
          <w:sz w:val="24"/>
        </w:rPr>
      </w:pPr>
      <w:r>
        <w:rPr>
          <w:color w:val="20272D"/>
          <w:sz w:val="24"/>
        </w:rPr>
        <w:t>определение лексического значения слова разными способами (использование толкового</w:t>
      </w:r>
      <w:r>
        <w:rPr>
          <w:color w:val="20272D"/>
          <w:spacing w:val="1"/>
          <w:sz w:val="24"/>
        </w:rPr>
        <w:t xml:space="preserve"> </w:t>
      </w:r>
      <w:r>
        <w:rPr>
          <w:color w:val="20272D"/>
          <w:sz w:val="24"/>
        </w:rPr>
        <w:t>словаря,</w:t>
      </w:r>
      <w:r>
        <w:rPr>
          <w:color w:val="20272D"/>
          <w:spacing w:val="-5"/>
          <w:sz w:val="24"/>
        </w:rPr>
        <w:t xml:space="preserve"> </w:t>
      </w:r>
      <w:r>
        <w:rPr>
          <w:color w:val="20272D"/>
          <w:sz w:val="24"/>
        </w:rPr>
        <w:t>словарей</w:t>
      </w:r>
      <w:r>
        <w:rPr>
          <w:color w:val="20272D"/>
          <w:spacing w:val="-3"/>
          <w:sz w:val="24"/>
        </w:rPr>
        <w:t xml:space="preserve"> </w:t>
      </w:r>
      <w:r>
        <w:rPr>
          <w:color w:val="20272D"/>
          <w:sz w:val="24"/>
        </w:rPr>
        <w:t>синонимов,</w:t>
      </w:r>
      <w:r>
        <w:rPr>
          <w:color w:val="20272D"/>
          <w:spacing w:val="-4"/>
          <w:sz w:val="24"/>
        </w:rPr>
        <w:t xml:space="preserve"> </w:t>
      </w:r>
      <w:r>
        <w:rPr>
          <w:color w:val="20272D"/>
          <w:sz w:val="24"/>
        </w:rPr>
        <w:t>антонимов; установление</w:t>
      </w:r>
      <w:r>
        <w:rPr>
          <w:color w:val="20272D"/>
          <w:spacing w:val="-3"/>
          <w:sz w:val="24"/>
        </w:rPr>
        <w:t xml:space="preserve"> </w:t>
      </w:r>
      <w:r>
        <w:rPr>
          <w:color w:val="20272D"/>
          <w:sz w:val="24"/>
        </w:rPr>
        <w:t>значения</w:t>
      </w:r>
      <w:r>
        <w:rPr>
          <w:color w:val="20272D"/>
          <w:spacing w:val="-3"/>
          <w:sz w:val="24"/>
        </w:rPr>
        <w:t xml:space="preserve"> </w:t>
      </w:r>
      <w:r>
        <w:rPr>
          <w:color w:val="20272D"/>
          <w:sz w:val="24"/>
        </w:rPr>
        <w:t>слова</w:t>
      </w:r>
      <w:r>
        <w:rPr>
          <w:color w:val="20272D"/>
          <w:spacing w:val="-8"/>
          <w:sz w:val="24"/>
        </w:rPr>
        <w:t xml:space="preserve"> </w:t>
      </w:r>
      <w:r>
        <w:rPr>
          <w:color w:val="20272D"/>
          <w:sz w:val="24"/>
        </w:rPr>
        <w:t>по</w:t>
      </w:r>
      <w:r>
        <w:rPr>
          <w:color w:val="20272D"/>
          <w:spacing w:val="-2"/>
          <w:sz w:val="24"/>
        </w:rPr>
        <w:t xml:space="preserve"> </w:t>
      </w:r>
      <w:r>
        <w:rPr>
          <w:color w:val="20272D"/>
          <w:sz w:val="24"/>
        </w:rPr>
        <w:t>контексту);</w:t>
      </w:r>
    </w:p>
    <w:p w:rsidR="00A97E3A" w:rsidRDefault="00A97E3A" w:rsidP="008D0D1C">
      <w:pPr>
        <w:pStyle w:val="a5"/>
        <w:numPr>
          <w:ilvl w:val="1"/>
          <w:numId w:val="103"/>
        </w:numPr>
        <w:tabs>
          <w:tab w:val="left" w:pos="1872"/>
        </w:tabs>
        <w:spacing w:before="1" w:line="276" w:lineRule="auto"/>
        <w:ind w:right="216" w:firstLine="0"/>
        <w:rPr>
          <w:color w:val="20272D"/>
          <w:sz w:val="24"/>
        </w:rPr>
      </w:pPr>
      <w:r>
        <w:rPr>
          <w:color w:val="20272D"/>
          <w:sz w:val="24"/>
        </w:rPr>
        <w:t>распознавание однозначных и многозначных слов, омонимов, синонимов, антонимов;</w:t>
      </w:r>
      <w:r>
        <w:rPr>
          <w:color w:val="20272D"/>
          <w:spacing w:val="1"/>
          <w:sz w:val="24"/>
        </w:rPr>
        <w:t xml:space="preserve"> </w:t>
      </w:r>
      <w:r>
        <w:rPr>
          <w:color w:val="20272D"/>
          <w:sz w:val="24"/>
        </w:rPr>
        <w:t>прямого</w:t>
      </w:r>
      <w:r>
        <w:rPr>
          <w:color w:val="20272D"/>
          <w:spacing w:val="-1"/>
          <w:sz w:val="24"/>
        </w:rPr>
        <w:t xml:space="preserve"> </w:t>
      </w:r>
      <w:r>
        <w:rPr>
          <w:color w:val="20272D"/>
          <w:sz w:val="24"/>
        </w:rPr>
        <w:t>и</w:t>
      </w:r>
      <w:r>
        <w:rPr>
          <w:color w:val="20272D"/>
          <w:spacing w:val="-2"/>
          <w:sz w:val="24"/>
        </w:rPr>
        <w:t xml:space="preserve"> </w:t>
      </w:r>
      <w:r>
        <w:rPr>
          <w:color w:val="20272D"/>
          <w:sz w:val="24"/>
        </w:rPr>
        <w:t>переносного</w:t>
      </w:r>
      <w:r>
        <w:rPr>
          <w:color w:val="20272D"/>
          <w:spacing w:val="-4"/>
          <w:sz w:val="24"/>
        </w:rPr>
        <w:t xml:space="preserve"> </w:t>
      </w:r>
      <w:r>
        <w:rPr>
          <w:color w:val="20272D"/>
          <w:sz w:val="24"/>
        </w:rPr>
        <w:t>значений</w:t>
      </w:r>
      <w:r>
        <w:rPr>
          <w:color w:val="20272D"/>
          <w:spacing w:val="2"/>
          <w:sz w:val="24"/>
        </w:rPr>
        <w:t xml:space="preserve"> </w:t>
      </w:r>
      <w:r>
        <w:rPr>
          <w:color w:val="20272D"/>
          <w:sz w:val="24"/>
        </w:rPr>
        <w:t>слова;</w:t>
      </w:r>
    </w:p>
    <w:p w:rsidR="00A97E3A" w:rsidRDefault="00A97E3A" w:rsidP="008D0D1C">
      <w:pPr>
        <w:pStyle w:val="a5"/>
        <w:numPr>
          <w:ilvl w:val="1"/>
          <w:numId w:val="103"/>
        </w:numPr>
        <w:tabs>
          <w:tab w:val="left" w:pos="1829"/>
        </w:tabs>
        <w:spacing w:line="276" w:lineRule="auto"/>
        <w:ind w:right="203" w:firstLine="0"/>
        <w:rPr>
          <w:color w:val="20272D"/>
          <w:sz w:val="24"/>
        </w:rPr>
      </w:pPr>
      <w:r>
        <w:rPr>
          <w:color w:val="20272D"/>
          <w:sz w:val="24"/>
        </w:rPr>
        <w:t>распознавание слов с точки зрения их происхождения, принадлежности к активному или</w:t>
      </w:r>
      <w:r>
        <w:rPr>
          <w:color w:val="20272D"/>
          <w:spacing w:val="1"/>
          <w:sz w:val="24"/>
        </w:rPr>
        <w:t xml:space="preserve"> </w:t>
      </w:r>
      <w:r>
        <w:rPr>
          <w:color w:val="20272D"/>
          <w:sz w:val="24"/>
        </w:rPr>
        <w:t>пассивному</w:t>
      </w:r>
      <w:r>
        <w:rPr>
          <w:color w:val="20272D"/>
          <w:spacing w:val="1"/>
          <w:sz w:val="24"/>
        </w:rPr>
        <w:t xml:space="preserve"> </w:t>
      </w:r>
      <w:r>
        <w:rPr>
          <w:color w:val="20272D"/>
          <w:sz w:val="24"/>
        </w:rPr>
        <w:t>запасу,</w:t>
      </w:r>
      <w:r>
        <w:rPr>
          <w:color w:val="20272D"/>
          <w:spacing w:val="1"/>
          <w:sz w:val="24"/>
        </w:rPr>
        <w:t xml:space="preserve"> </w:t>
      </w:r>
      <w:r>
        <w:rPr>
          <w:color w:val="20272D"/>
          <w:sz w:val="24"/>
        </w:rPr>
        <w:t>сферы</w:t>
      </w:r>
      <w:r>
        <w:rPr>
          <w:color w:val="20272D"/>
          <w:spacing w:val="1"/>
          <w:sz w:val="24"/>
        </w:rPr>
        <w:t xml:space="preserve"> </w:t>
      </w:r>
      <w:r>
        <w:rPr>
          <w:color w:val="20272D"/>
          <w:sz w:val="24"/>
        </w:rPr>
        <w:t>употребления</w:t>
      </w:r>
      <w:r>
        <w:rPr>
          <w:color w:val="20272D"/>
          <w:spacing w:val="1"/>
          <w:sz w:val="24"/>
        </w:rPr>
        <w:t xml:space="preserve"> </w:t>
      </w:r>
      <w:r>
        <w:rPr>
          <w:color w:val="20272D"/>
          <w:sz w:val="24"/>
        </w:rPr>
        <w:t>(архаизмы,</w:t>
      </w:r>
      <w:r>
        <w:rPr>
          <w:color w:val="20272D"/>
          <w:spacing w:val="1"/>
          <w:sz w:val="24"/>
        </w:rPr>
        <w:t xml:space="preserve"> </w:t>
      </w:r>
      <w:r>
        <w:rPr>
          <w:color w:val="20272D"/>
          <w:sz w:val="24"/>
        </w:rPr>
        <w:t>историзмы,</w:t>
      </w:r>
      <w:r>
        <w:rPr>
          <w:color w:val="20272D"/>
          <w:spacing w:val="1"/>
          <w:sz w:val="24"/>
        </w:rPr>
        <w:t xml:space="preserve"> </w:t>
      </w:r>
      <w:r>
        <w:rPr>
          <w:color w:val="20272D"/>
          <w:sz w:val="24"/>
        </w:rPr>
        <w:t>неологизмы,</w:t>
      </w:r>
      <w:r>
        <w:rPr>
          <w:color w:val="20272D"/>
          <w:spacing w:val="1"/>
          <w:sz w:val="24"/>
        </w:rPr>
        <w:t xml:space="preserve"> </w:t>
      </w:r>
      <w:r>
        <w:rPr>
          <w:color w:val="20272D"/>
          <w:sz w:val="24"/>
        </w:rPr>
        <w:t>заимствованная лексика, профессионализмы, канцеляризмы, диалектизмы, жаргонизмы,</w:t>
      </w:r>
      <w:r>
        <w:rPr>
          <w:color w:val="20272D"/>
          <w:spacing w:val="1"/>
          <w:sz w:val="24"/>
        </w:rPr>
        <w:t xml:space="preserve"> </w:t>
      </w:r>
      <w:r>
        <w:rPr>
          <w:color w:val="20272D"/>
          <w:sz w:val="24"/>
        </w:rPr>
        <w:t>разговорная</w:t>
      </w:r>
      <w:r>
        <w:rPr>
          <w:color w:val="20272D"/>
          <w:spacing w:val="-1"/>
          <w:sz w:val="24"/>
        </w:rPr>
        <w:t xml:space="preserve"> </w:t>
      </w:r>
      <w:r>
        <w:rPr>
          <w:color w:val="20272D"/>
          <w:sz w:val="24"/>
        </w:rPr>
        <w:t>лексика);</w:t>
      </w:r>
      <w:r>
        <w:rPr>
          <w:color w:val="20272D"/>
          <w:spacing w:val="-1"/>
          <w:sz w:val="24"/>
        </w:rPr>
        <w:t xml:space="preserve"> </w:t>
      </w:r>
      <w:r>
        <w:rPr>
          <w:color w:val="20272D"/>
          <w:sz w:val="24"/>
        </w:rPr>
        <w:t>определение</w:t>
      </w:r>
      <w:r>
        <w:rPr>
          <w:color w:val="20272D"/>
          <w:spacing w:val="-2"/>
          <w:sz w:val="24"/>
        </w:rPr>
        <w:t xml:space="preserve"> </w:t>
      </w:r>
      <w:r>
        <w:rPr>
          <w:color w:val="20272D"/>
          <w:sz w:val="24"/>
        </w:rPr>
        <w:t>стилистической</w:t>
      </w:r>
      <w:r>
        <w:rPr>
          <w:color w:val="20272D"/>
          <w:spacing w:val="6"/>
          <w:sz w:val="24"/>
        </w:rPr>
        <w:t xml:space="preserve"> </w:t>
      </w:r>
      <w:r>
        <w:rPr>
          <w:color w:val="20272D"/>
          <w:sz w:val="24"/>
        </w:rPr>
        <w:t>окраски</w:t>
      </w:r>
      <w:r>
        <w:rPr>
          <w:color w:val="20272D"/>
          <w:spacing w:val="1"/>
          <w:sz w:val="24"/>
        </w:rPr>
        <w:t xml:space="preserve"> </w:t>
      </w:r>
      <w:r>
        <w:rPr>
          <w:color w:val="20272D"/>
          <w:sz w:val="24"/>
        </w:rPr>
        <w:t>слова;</w:t>
      </w:r>
    </w:p>
    <w:p w:rsidR="00A97E3A" w:rsidRDefault="00A97E3A" w:rsidP="008D0D1C">
      <w:pPr>
        <w:pStyle w:val="a5"/>
        <w:numPr>
          <w:ilvl w:val="1"/>
          <w:numId w:val="103"/>
        </w:numPr>
        <w:tabs>
          <w:tab w:val="left" w:pos="2023"/>
        </w:tabs>
        <w:spacing w:line="276" w:lineRule="auto"/>
        <w:ind w:right="204" w:firstLine="0"/>
        <w:rPr>
          <w:color w:val="20272D"/>
          <w:sz w:val="24"/>
        </w:rPr>
      </w:pPr>
      <w:r>
        <w:rPr>
          <w:color w:val="20272D"/>
          <w:sz w:val="24"/>
        </w:rPr>
        <w:t>распознавание</w:t>
      </w:r>
      <w:r>
        <w:rPr>
          <w:color w:val="20272D"/>
          <w:spacing w:val="1"/>
          <w:sz w:val="24"/>
        </w:rPr>
        <w:t xml:space="preserve"> </w:t>
      </w:r>
      <w:r>
        <w:rPr>
          <w:color w:val="20272D"/>
          <w:sz w:val="24"/>
        </w:rPr>
        <w:t>по</w:t>
      </w:r>
      <w:r>
        <w:rPr>
          <w:color w:val="20272D"/>
          <w:spacing w:val="1"/>
          <w:sz w:val="24"/>
        </w:rPr>
        <w:t xml:space="preserve"> </w:t>
      </w:r>
      <w:r>
        <w:rPr>
          <w:color w:val="20272D"/>
          <w:sz w:val="24"/>
        </w:rPr>
        <w:t>значению</w:t>
      </w:r>
      <w:r>
        <w:rPr>
          <w:color w:val="20272D"/>
          <w:spacing w:val="1"/>
          <w:sz w:val="24"/>
        </w:rPr>
        <w:t xml:space="preserve"> </w:t>
      </w:r>
      <w:r>
        <w:rPr>
          <w:color w:val="20272D"/>
          <w:sz w:val="24"/>
        </w:rPr>
        <w:t>и</w:t>
      </w:r>
      <w:r>
        <w:rPr>
          <w:color w:val="20272D"/>
          <w:spacing w:val="1"/>
          <w:sz w:val="24"/>
        </w:rPr>
        <w:t xml:space="preserve"> </w:t>
      </w:r>
      <w:r>
        <w:rPr>
          <w:color w:val="20272D"/>
          <w:sz w:val="24"/>
        </w:rPr>
        <w:t>основным</w:t>
      </w:r>
      <w:r>
        <w:rPr>
          <w:color w:val="20272D"/>
          <w:spacing w:val="1"/>
          <w:sz w:val="24"/>
        </w:rPr>
        <w:t xml:space="preserve"> </w:t>
      </w:r>
      <w:r>
        <w:rPr>
          <w:color w:val="20272D"/>
          <w:sz w:val="24"/>
        </w:rPr>
        <w:t>грамматическим</w:t>
      </w:r>
      <w:r>
        <w:rPr>
          <w:color w:val="20272D"/>
          <w:spacing w:val="1"/>
          <w:sz w:val="24"/>
        </w:rPr>
        <w:t xml:space="preserve"> </w:t>
      </w:r>
      <w:r>
        <w:rPr>
          <w:color w:val="20272D"/>
          <w:sz w:val="24"/>
        </w:rPr>
        <w:t>признакам</w:t>
      </w:r>
      <w:r>
        <w:rPr>
          <w:color w:val="20272D"/>
          <w:spacing w:val="1"/>
          <w:sz w:val="24"/>
        </w:rPr>
        <w:t xml:space="preserve"> </w:t>
      </w:r>
      <w:r>
        <w:rPr>
          <w:color w:val="20272D"/>
          <w:sz w:val="24"/>
        </w:rPr>
        <w:t>имен</w:t>
      </w:r>
      <w:r>
        <w:rPr>
          <w:color w:val="20272D"/>
          <w:spacing w:val="1"/>
          <w:sz w:val="24"/>
        </w:rPr>
        <w:t xml:space="preserve"> </w:t>
      </w:r>
      <w:r>
        <w:rPr>
          <w:color w:val="20272D"/>
          <w:sz w:val="24"/>
        </w:rPr>
        <w:t>существительных,</w:t>
      </w:r>
      <w:r>
        <w:rPr>
          <w:color w:val="20272D"/>
          <w:spacing w:val="1"/>
          <w:sz w:val="24"/>
        </w:rPr>
        <w:t xml:space="preserve"> </w:t>
      </w:r>
      <w:r>
        <w:rPr>
          <w:color w:val="20272D"/>
          <w:sz w:val="24"/>
        </w:rPr>
        <w:t>имен</w:t>
      </w:r>
      <w:r>
        <w:rPr>
          <w:color w:val="20272D"/>
          <w:spacing w:val="1"/>
          <w:sz w:val="24"/>
        </w:rPr>
        <w:t xml:space="preserve"> </w:t>
      </w:r>
      <w:r>
        <w:rPr>
          <w:color w:val="20272D"/>
          <w:sz w:val="24"/>
        </w:rPr>
        <w:t>прилагательных,</w:t>
      </w:r>
      <w:r>
        <w:rPr>
          <w:color w:val="20272D"/>
          <w:spacing w:val="1"/>
          <w:sz w:val="24"/>
        </w:rPr>
        <w:t xml:space="preserve"> </w:t>
      </w:r>
      <w:r>
        <w:rPr>
          <w:color w:val="20272D"/>
          <w:sz w:val="24"/>
        </w:rPr>
        <w:t>глаголов,</w:t>
      </w:r>
      <w:r>
        <w:rPr>
          <w:color w:val="20272D"/>
          <w:spacing w:val="1"/>
          <w:sz w:val="24"/>
        </w:rPr>
        <w:t xml:space="preserve"> </w:t>
      </w:r>
      <w:r>
        <w:rPr>
          <w:color w:val="20272D"/>
          <w:sz w:val="24"/>
        </w:rPr>
        <w:t>имен</w:t>
      </w:r>
      <w:r>
        <w:rPr>
          <w:color w:val="20272D"/>
          <w:spacing w:val="1"/>
          <w:sz w:val="24"/>
        </w:rPr>
        <w:t xml:space="preserve"> </w:t>
      </w:r>
      <w:r>
        <w:rPr>
          <w:color w:val="20272D"/>
          <w:sz w:val="24"/>
        </w:rPr>
        <w:t>числительных,</w:t>
      </w:r>
      <w:r>
        <w:rPr>
          <w:color w:val="20272D"/>
          <w:spacing w:val="1"/>
          <w:sz w:val="24"/>
        </w:rPr>
        <w:t xml:space="preserve"> </w:t>
      </w:r>
      <w:r>
        <w:rPr>
          <w:color w:val="20272D"/>
          <w:sz w:val="24"/>
        </w:rPr>
        <w:t>местоимений,</w:t>
      </w:r>
      <w:r>
        <w:rPr>
          <w:color w:val="20272D"/>
          <w:spacing w:val="1"/>
          <w:sz w:val="24"/>
        </w:rPr>
        <w:t xml:space="preserve"> </w:t>
      </w:r>
      <w:r>
        <w:rPr>
          <w:color w:val="20272D"/>
          <w:sz w:val="24"/>
        </w:rPr>
        <w:t>наречий, предлогов, союзов, частиц, междометий, звукоподражательных слов, причастий,</w:t>
      </w:r>
      <w:r>
        <w:rPr>
          <w:color w:val="20272D"/>
          <w:spacing w:val="1"/>
          <w:sz w:val="24"/>
        </w:rPr>
        <w:t xml:space="preserve"> </w:t>
      </w:r>
      <w:r>
        <w:rPr>
          <w:color w:val="20272D"/>
          <w:sz w:val="24"/>
        </w:rPr>
        <w:t>деепричастий;</w:t>
      </w:r>
    </w:p>
    <w:p w:rsidR="00A97E3A" w:rsidRDefault="00A97E3A" w:rsidP="008D0D1C">
      <w:pPr>
        <w:pStyle w:val="a5"/>
        <w:numPr>
          <w:ilvl w:val="1"/>
          <w:numId w:val="103"/>
        </w:numPr>
        <w:tabs>
          <w:tab w:val="left" w:pos="1944"/>
        </w:tabs>
        <w:spacing w:line="278" w:lineRule="auto"/>
        <w:ind w:right="210" w:firstLine="0"/>
        <w:rPr>
          <w:color w:val="20272D"/>
          <w:sz w:val="24"/>
        </w:rPr>
      </w:pPr>
      <w:r>
        <w:rPr>
          <w:color w:val="20272D"/>
          <w:sz w:val="24"/>
        </w:rPr>
        <w:t>определение</w:t>
      </w:r>
      <w:r>
        <w:rPr>
          <w:color w:val="20272D"/>
          <w:spacing w:val="1"/>
          <w:sz w:val="24"/>
        </w:rPr>
        <w:t xml:space="preserve"> </w:t>
      </w:r>
      <w:r>
        <w:rPr>
          <w:color w:val="20272D"/>
          <w:sz w:val="24"/>
        </w:rPr>
        <w:t>типов</w:t>
      </w:r>
      <w:r>
        <w:rPr>
          <w:color w:val="20272D"/>
          <w:spacing w:val="1"/>
          <w:sz w:val="24"/>
        </w:rPr>
        <w:t xml:space="preserve"> </w:t>
      </w:r>
      <w:r>
        <w:rPr>
          <w:color w:val="20272D"/>
          <w:sz w:val="24"/>
        </w:rPr>
        <w:t>подчинительной</w:t>
      </w:r>
      <w:r>
        <w:rPr>
          <w:color w:val="20272D"/>
          <w:spacing w:val="1"/>
          <w:sz w:val="24"/>
        </w:rPr>
        <w:t xml:space="preserve"> </w:t>
      </w:r>
      <w:r>
        <w:rPr>
          <w:color w:val="20272D"/>
          <w:sz w:val="24"/>
        </w:rPr>
        <w:t>связи</w:t>
      </w:r>
      <w:r>
        <w:rPr>
          <w:color w:val="20272D"/>
          <w:spacing w:val="1"/>
          <w:sz w:val="24"/>
        </w:rPr>
        <w:t xml:space="preserve"> </w:t>
      </w:r>
      <w:r>
        <w:rPr>
          <w:color w:val="20272D"/>
          <w:sz w:val="24"/>
        </w:rPr>
        <w:t>слов</w:t>
      </w:r>
      <w:r>
        <w:rPr>
          <w:color w:val="20272D"/>
          <w:spacing w:val="1"/>
          <w:sz w:val="24"/>
        </w:rPr>
        <w:t xml:space="preserve"> </w:t>
      </w:r>
      <w:r>
        <w:rPr>
          <w:color w:val="20272D"/>
          <w:sz w:val="24"/>
        </w:rPr>
        <w:t>в</w:t>
      </w:r>
      <w:r>
        <w:rPr>
          <w:color w:val="20272D"/>
          <w:spacing w:val="1"/>
          <w:sz w:val="24"/>
        </w:rPr>
        <w:t xml:space="preserve"> </w:t>
      </w:r>
      <w:r>
        <w:rPr>
          <w:color w:val="20272D"/>
          <w:sz w:val="24"/>
        </w:rPr>
        <w:t>словосочетании</w:t>
      </w:r>
      <w:r>
        <w:rPr>
          <w:color w:val="20272D"/>
          <w:spacing w:val="1"/>
          <w:sz w:val="24"/>
        </w:rPr>
        <w:t xml:space="preserve"> </w:t>
      </w:r>
      <w:r>
        <w:rPr>
          <w:color w:val="20272D"/>
          <w:sz w:val="24"/>
        </w:rPr>
        <w:t>(согласование,</w:t>
      </w:r>
      <w:r>
        <w:rPr>
          <w:color w:val="20272D"/>
          <w:spacing w:val="-57"/>
          <w:sz w:val="24"/>
        </w:rPr>
        <w:t xml:space="preserve"> </w:t>
      </w:r>
      <w:r>
        <w:rPr>
          <w:color w:val="20272D"/>
          <w:sz w:val="24"/>
        </w:rPr>
        <w:t>управление,</w:t>
      </w:r>
      <w:r>
        <w:rPr>
          <w:color w:val="20272D"/>
          <w:spacing w:val="-1"/>
          <w:sz w:val="24"/>
        </w:rPr>
        <w:t xml:space="preserve"> </w:t>
      </w:r>
      <w:r>
        <w:rPr>
          <w:color w:val="20272D"/>
          <w:sz w:val="24"/>
        </w:rPr>
        <w:t>примыкание);</w:t>
      </w:r>
    </w:p>
    <w:p w:rsidR="00A97E3A" w:rsidRDefault="00A97E3A" w:rsidP="008D0D1C">
      <w:pPr>
        <w:pStyle w:val="a5"/>
        <w:numPr>
          <w:ilvl w:val="1"/>
          <w:numId w:val="103"/>
        </w:numPr>
        <w:tabs>
          <w:tab w:val="left" w:pos="1824"/>
        </w:tabs>
        <w:spacing w:line="276" w:lineRule="auto"/>
        <w:ind w:right="220" w:firstLine="0"/>
        <w:rPr>
          <w:color w:val="20272D"/>
          <w:sz w:val="24"/>
        </w:rPr>
      </w:pPr>
      <w:r>
        <w:rPr>
          <w:color w:val="20272D"/>
          <w:sz w:val="24"/>
        </w:rPr>
        <w:t>распознавание основных видов словосочетаний по морфологическим свойствам главного</w:t>
      </w:r>
      <w:r>
        <w:rPr>
          <w:color w:val="20272D"/>
          <w:spacing w:val="-57"/>
          <w:sz w:val="24"/>
        </w:rPr>
        <w:t xml:space="preserve"> </w:t>
      </w:r>
      <w:r>
        <w:rPr>
          <w:color w:val="20272D"/>
          <w:sz w:val="24"/>
        </w:rPr>
        <w:t>слова</w:t>
      </w:r>
      <w:r>
        <w:rPr>
          <w:color w:val="20272D"/>
          <w:spacing w:val="-5"/>
          <w:sz w:val="24"/>
        </w:rPr>
        <w:t xml:space="preserve"> </w:t>
      </w:r>
      <w:r>
        <w:rPr>
          <w:color w:val="20272D"/>
          <w:sz w:val="24"/>
        </w:rPr>
        <w:t>(именные,</w:t>
      </w:r>
      <w:r>
        <w:rPr>
          <w:color w:val="20272D"/>
          <w:spacing w:val="1"/>
          <w:sz w:val="24"/>
        </w:rPr>
        <w:t xml:space="preserve"> </w:t>
      </w:r>
      <w:r>
        <w:rPr>
          <w:color w:val="20272D"/>
          <w:sz w:val="24"/>
        </w:rPr>
        <w:t>глагольные, наречные);</w:t>
      </w:r>
    </w:p>
    <w:p w:rsidR="00A97E3A" w:rsidRDefault="00A97E3A" w:rsidP="008D0D1C">
      <w:pPr>
        <w:pStyle w:val="a5"/>
        <w:numPr>
          <w:ilvl w:val="1"/>
          <w:numId w:val="103"/>
        </w:numPr>
        <w:tabs>
          <w:tab w:val="left" w:pos="1824"/>
        </w:tabs>
        <w:spacing w:line="276" w:lineRule="auto"/>
        <w:ind w:right="201" w:firstLine="0"/>
        <w:rPr>
          <w:color w:val="20272D"/>
          <w:sz w:val="24"/>
        </w:rPr>
      </w:pPr>
      <w:r>
        <w:rPr>
          <w:color w:val="20272D"/>
          <w:sz w:val="24"/>
        </w:rPr>
        <w:t>распознавание</w:t>
      </w:r>
      <w:r>
        <w:rPr>
          <w:color w:val="20272D"/>
          <w:spacing w:val="1"/>
          <w:sz w:val="24"/>
        </w:rPr>
        <w:t xml:space="preserve"> </w:t>
      </w:r>
      <w:r>
        <w:rPr>
          <w:color w:val="20272D"/>
          <w:sz w:val="24"/>
        </w:rPr>
        <w:t>простых</w:t>
      </w:r>
      <w:r>
        <w:rPr>
          <w:color w:val="20272D"/>
          <w:spacing w:val="1"/>
          <w:sz w:val="24"/>
        </w:rPr>
        <w:t xml:space="preserve"> </w:t>
      </w:r>
      <w:r>
        <w:rPr>
          <w:color w:val="20272D"/>
          <w:sz w:val="24"/>
        </w:rPr>
        <w:t>неосложненных</w:t>
      </w:r>
      <w:r>
        <w:rPr>
          <w:color w:val="20272D"/>
          <w:spacing w:val="1"/>
          <w:sz w:val="24"/>
        </w:rPr>
        <w:t xml:space="preserve"> </w:t>
      </w:r>
      <w:r>
        <w:rPr>
          <w:color w:val="20272D"/>
          <w:sz w:val="24"/>
        </w:rPr>
        <w:t>предложений;</w:t>
      </w:r>
      <w:r>
        <w:rPr>
          <w:color w:val="20272D"/>
          <w:spacing w:val="1"/>
          <w:sz w:val="24"/>
        </w:rPr>
        <w:t xml:space="preserve"> </w:t>
      </w:r>
      <w:r>
        <w:rPr>
          <w:color w:val="20272D"/>
          <w:sz w:val="24"/>
        </w:rPr>
        <w:t>простых</w:t>
      </w:r>
      <w:r>
        <w:rPr>
          <w:color w:val="20272D"/>
          <w:spacing w:val="1"/>
          <w:sz w:val="24"/>
        </w:rPr>
        <w:t xml:space="preserve"> </w:t>
      </w:r>
      <w:r>
        <w:rPr>
          <w:color w:val="20272D"/>
          <w:sz w:val="24"/>
        </w:rPr>
        <w:t>предложений,</w:t>
      </w:r>
      <w:r>
        <w:rPr>
          <w:color w:val="20272D"/>
          <w:spacing w:val="1"/>
          <w:sz w:val="24"/>
        </w:rPr>
        <w:t xml:space="preserve"> </w:t>
      </w:r>
      <w:r>
        <w:rPr>
          <w:color w:val="20272D"/>
          <w:sz w:val="24"/>
        </w:rPr>
        <w:t>осложненных однородными членами, включая предложения с обобщающим словом при</w:t>
      </w:r>
      <w:r>
        <w:rPr>
          <w:color w:val="20272D"/>
          <w:spacing w:val="1"/>
          <w:sz w:val="24"/>
        </w:rPr>
        <w:t xml:space="preserve"> </w:t>
      </w:r>
      <w:r>
        <w:rPr>
          <w:color w:val="20272D"/>
          <w:sz w:val="24"/>
        </w:rPr>
        <w:t>однородных</w:t>
      </w:r>
      <w:r>
        <w:rPr>
          <w:color w:val="20272D"/>
          <w:spacing w:val="1"/>
          <w:sz w:val="24"/>
        </w:rPr>
        <w:t xml:space="preserve"> </w:t>
      </w:r>
      <w:r>
        <w:rPr>
          <w:color w:val="20272D"/>
          <w:sz w:val="24"/>
        </w:rPr>
        <w:t>членах,</w:t>
      </w:r>
      <w:r>
        <w:rPr>
          <w:color w:val="20272D"/>
          <w:spacing w:val="1"/>
          <w:sz w:val="24"/>
        </w:rPr>
        <w:t xml:space="preserve"> </w:t>
      </w:r>
      <w:r>
        <w:rPr>
          <w:color w:val="20272D"/>
          <w:sz w:val="24"/>
        </w:rPr>
        <w:t>обособленными</w:t>
      </w:r>
      <w:r>
        <w:rPr>
          <w:color w:val="20272D"/>
          <w:spacing w:val="1"/>
          <w:sz w:val="24"/>
        </w:rPr>
        <w:t xml:space="preserve"> </w:t>
      </w:r>
      <w:r>
        <w:rPr>
          <w:color w:val="20272D"/>
          <w:sz w:val="24"/>
        </w:rPr>
        <w:t>членами,</w:t>
      </w:r>
      <w:r>
        <w:rPr>
          <w:color w:val="20272D"/>
          <w:spacing w:val="1"/>
          <w:sz w:val="24"/>
        </w:rPr>
        <w:t xml:space="preserve"> </w:t>
      </w:r>
      <w:r>
        <w:rPr>
          <w:color w:val="20272D"/>
          <w:sz w:val="24"/>
        </w:rPr>
        <w:t>уточняющими</w:t>
      </w:r>
      <w:r>
        <w:rPr>
          <w:color w:val="20272D"/>
          <w:spacing w:val="1"/>
          <w:sz w:val="24"/>
        </w:rPr>
        <w:t xml:space="preserve"> </w:t>
      </w:r>
      <w:r>
        <w:rPr>
          <w:color w:val="20272D"/>
          <w:sz w:val="24"/>
        </w:rPr>
        <w:t>членами,</w:t>
      </w:r>
      <w:r>
        <w:rPr>
          <w:color w:val="20272D"/>
          <w:spacing w:val="1"/>
          <w:sz w:val="24"/>
        </w:rPr>
        <w:t xml:space="preserve"> </w:t>
      </w:r>
      <w:r>
        <w:rPr>
          <w:color w:val="20272D"/>
          <w:sz w:val="24"/>
        </w:rPr>
        <w:t>обращением,</w:t>
      </w:r>
      <w:r>
        <w:rPr>
          <w:color w:val="20272D"/>
          <w:spacing w:val="1"/>
          <w:sz w:val="24"/>
        </w:rPr>
        <w:t xml:space="preserve"> </w:t>
      </w:r>
      <w:r>
        <w:rPr>
          <w:color w:val="20272D"/>
          <w:sz w:val="24"/>
        </w:rPr>
        <w:t>вводными словами, предложениями</w:t>
      </w:r>
      <w:r>
        <w:rPr>
          <w:color w:val="20272D"/>
          <w:spacing w:val="-2"/>
          <w:sz w:val="24"/>
        </w:rPr>
        <w:t xml:space="preserve"> </w:t>
      </w:r>
      <w:r>
        <w:rPr>
          <w:color w:val="20272D"/>
          <w:sz w:val="24"/>
        </w:rPr>
        <w:t>и вставными</w:t>
      </w:r>
      <w:r>
        <w:rPr>
          <w:color w:val="20272D"/>
          <w:spacing w:val="1"/>
          <w:sz w:val="24"/>
        </w:rPr>
        <w:t xml:space="preserve"> </w:t>
      </w:r>
      <w:r>
        <w:rPr>
          <w:color w:val="20272D"/>
          <w:sz w:val="24"/>
        </w:rPr>
        <w:t>конструкциями;</w:t>
      </w:r>
    </w:p>
    <w:p w:rsidR="00A97E3A" w:rsidRDefault="00A97E3A" w:rsidP="008D0D1C">
      <w:pPr>
        <w:pStyle w:val="a5"/>
        <w:numPr>
          <w:ilvl w:val="1"/>
          <w:numId w:val="103"/>
        </w:numPr>
        <w:tabs>
          <w:tab w:val="left" w:pos="1822"/>
        </w:tabs>
        <w:spacing w:line="274" w:lineRule="exact"/>
        <w:ind w:left="1821" w:hanging="140"/>
        <w:rPr>
          <w:color w:val="20272D"/>
          <w:sz w:val="24"/>
        </w:rPr>
      </w:pPr>
      <w:r>
        <w:rPr>
          <w:color w:val="20272D"/>
          <w:sz w:val="24"/>
        </w:rPr>
        <w:t>распознавание</w:t>
      </w:r>
      <w:r>
        <w:rPr>
          <w:color w:val="20272D"/>
          <w:spacing w:val="-8"/>
          <w:sz w:val="24"/>
        </w:rPr>
        <w:t xml:space="preserve"> </w:t>
      </w:r>
      <w:r>
        <w:rPr>
          <w:color w:val="20272D"/>
          <w:sz w:val="24"/>
        </w:rPr>
        <w:t>косвенной</w:t>
      </w:r>
      <w:r>
        <w:rPr>
          <w:color w:val="20272D"/>
          <w:spacing w:val="-3"/>
          <w:sz w:val="24"/>
        </w:rPr>
        <w:t xml:space="preserve"> </w:t>
      </w:r>
      <w:r>
        <w:rPr>
          <w:color w:val="20272D"/>
          <w:sz w:val="24"/>
        </w:rPr>
        <w:t>и</w:t>
      </w:r>
      <w:r>
        <w:rPr>
          <w:color w:val="20272D"/>
          <w:spacing w:val="-7"/>
          <w:sz w:val="24"/>
        </w:rPr>
        <w:t xml:space="preserve"> </w:t>
      </w:r>
      <w:r>
        <w:rPr>
          <w:color w:val="20272D"/>
          <w:sz w:val="24"/>
        </w:rPr>
        <w:t>прямой</w:t>
      </w:r>
      <w:r>
        <w:rPr>
          <w:color w:val="20272D"/>
          <w:spacing w:val="-4"/>
          <w:sz w:val="24"/>
        </w:rPr>
        <w:t xml:space="preserve"> </w:t>
      </w:r>
      <w:r>
        <w:rPr>
          <w:color w:val="20272D"/>
          <w:sz w:val="24"/>
        </w:rPr>
        <w:t>речи;</w:t>
      </w:r>
    </w:p>
    <w:p w:rsidR="00A97E3A" w:rsidRDefault="00A97E3A" w:rsidP="008D0D1C">
      <w:pPr>
        <w:pStyle w:val="a5"/>
        <w:numPr>
          <w:ilvl w:val="1"/>
          <w:numId w:val="103"/>
        </w:numPr>
        <w:tabs>
          <w:tab w:val="left" w:pos="1831"/>
        </w:tabs>
        <w:spacing w:before="38" w:line="276" w:lineRule="auto"/>
        <w:ind w:right="201" w:firstLine="0"/>
        <w:rPr>
          <w:color w:val="20272D"/>
          <w:sz w:val="24"/>
        </w:rPr>
      </w:pPr>
      <w:r>
        <w:rPr>
          <w:color w:val="20272D"/>
          <w:sz w:val="24"/>
        </w:rPr>
        <w:t>распознавание предложений по цели высказывания (повествовательные, побудительные,</w:t>
      </w:r>
      <w:r>
        <w:rPr>
          <w:color w:val="20272D"/>
          <w:spacing w:val="1"/>
          <w:sz w:val="24"/>
        </w:rPr>
        <w:t xml:space="preserve"> </w:t>
      </w:r>
      <w:r>
        <w:rPr>
          <w:color w:val="20272D"/>
          <w:sz w:val="24"/>
        </w:rPr>
        <w:t>вопросительные),</w:t>
      </w:r>
      <w:r>
        <w:rPr>
          <w:color w:val="20272D"/>
          <w:spacing w:val="1"/>
          <w:sz w:val="24"/>
        </w:rPr>
        <w:t xml:space="preserve"> </w:t>
      </w:r>
      <w:r>
        <w:rPr>
          <w:color w:val="20272D"/>
          <w:sz w:val="24"/>
        </w:rPr>
        <w:t>эмоциональной</w:t>
      </w:r>
      <w:r>
        <w:rPr>
          <w:color w:val="20272D"/>
          <w:spacing w:val="1"/>
          <w:sz w:val="24"/>
        </w:rPr>
        <w:t xml:space="preserve"> </w:t>
      </w:r>
      <w:r>
        <w:rPr>
          <w:color w:val="20272D"/>
          <w:sz w:val="24"/>
        </w:rPr>
        <w:t>окраске</w:t>
      </w:r>
      <w:r>
        <w:rPr>
          <w:color w:val="20272D"/>
          <w:spacing w:val="1"/>
          <w:sz w:val="24"/>
        </w:rPr>
        <w:t xml:space="preserve"> </w:t>
      </w:r>
      <w:r>
        <w:rPr>
          <w:color w:val="20272D"/>
          <w:sz w:val="24"/>
        </w:rPr>
        <w:t>(восклицательные</w:t>
      </w:r>
      <w:r>
        <w:rPr>
          <w:color w:val="20272D"/>
          <w:spacing w:val="1"/>
          <w:sz w:val="24"/>
        </w:rPr>
        <w:t xml:space="preserve"> </w:t>
      </w:r>
      <w:r>
        <w:rPr>
          <w:color w:val="20272D"/>
          <w:sz w:val="24"/>
        </w:rPr>
        <w:t>и</w:t>
      </w:r>
      <w:r>
        <w:rPr>
          <w:color w:val="20272D"/>
          <w:spacing w:val="1"/>
          <w:sz w:val="24"/>
        </w:rPr>
        <w:t xml:space="preserve"> </w:t>
      </w:r>
      <w:r>
        <w:rPr>
          <w:color w:val="20272D"/>
          <w:sz w:val="24"/>
        </w:rPr>
        <w:t>невосклицательные),</w:t>
      </w:r>
      <w:r>
        <w:rPr>
          <w:color w:val="20272D"/>
          <w:spacing w:val="1"/>
          <w:sz w:val="24"/>
        </w:rPr>
        <w:t xml:space="preserve"> </w:t>
      </w:r>
      <w:r>
        <w:rPr>
          <w:color w:val="20272D"/>
          <w:sz w:val="24"/>
        </w:rPr>
        <w:t>количеству</w:t>
      </w:r>
      <w:r>
        <w:rPr>
          <w:color w:val="20272D"/>
          <w:spacing w:val="1"/>
          <w:sz w:val="24"/>
        </w:rPr>
        <w:t xml:space="preserve"> </w:t>
      </w:r>
      <w:r>
        <w:rPr>
          <w:color w:val="20272D"/>
          <w:sz w:val="24"/>
        </w:rPr>
        <w:t>грамматических</w:t>
      </w:r>
      <w:r>
        <w:rPr>
          <w:color w:val="20272D"/>
          <w:spacing w:val="1"/>
          <w:sz w:val="24"/>
        </w:rPr>
        <w:t xml:space="preserve"> </w:t>
      </w:r>
      <w:r>
        <w:rPr>
          <w:color w:val="20272D"/>
          <w:sz w:val="24"/>
        </w:rPr>
        <w:t>основ</w:t>
      </w:r>
      <w:r>
        <w:rPr>
          <w:color w:val="20272D"/>
          <w:spacing w:val="1"/>
          <w:sz w:val="24"/>
        </w:rPr>
        <w:t xml:space="preserve"> </w:t>
      </w:r>
      <w:r>
        <w:rPr>
          <w:color w:val="20272D"/>
          <w:sz w:val="24"/>
        </w:rPr>
        <w:t>(простые</w:t>
      </w:r>
      <w:r>
        <w:rPr>
          <w:color w:val="20272D"/>
          <w:spacing w:val="1"/>
          <w:sz w:val="24"/>
        </w:rPr>
        <w:t xml:space="preserve"> </w:t>
      </w:r>
      <w:r>
        <w:rPr>
          <w:color w:val="20272D"/>
          <w:sz w:val="24"/>
        </w:rPr>
        <w:t>и</w:t>
      </w:r>
      <w:r>
        <w:rPr>
          <w:color w:val="20272D"/>
          <w:spacing w:val="1"/>
          <w:sz w:val="24"/>
        </w:rPr>
        <w:t xml:space="preserve"> </w:t>
      </w:r>
      <w:r>
        <w:rPr>
          <w:color w:val="20272D"/>
          <w:sz w:val="24"/>
        </w:rPr>
        <w:t>сложные),</w:t>
      </w:r>
      <w:r>
        <w:rPr>
          <w:color w:val="20272D"/>
          <w:spacing w:val="1"/>
          <w:sz w:val="24"/>
        </w:rPr>
        <w:t xml:space="preserve"> </w:t>
      </w:r>
      <w:r>
        <w:rPr>
          <w:color w:val="20272D"/>
          <w:sz w:val="24"/>
        </w:rPr>
        <w:t>наличию</w:t>
      </w:r>
      <w:r>
        <w:rPr>
          <w:color w:val="20272D"/>
          <w:spacing w:val="1"/>
          <w:sz w:val="24"/>
        </w:rPr>
        <w:t xml:space="preserve"> </w:t>
      </w:r>
      <w:r>
        <w:rPr>
          <w:color w:val="20272D"/>
          <w:sz w:val="24"/>
        </w:rPr>
        <w:t>главных</w:t>
      </w:r>
      <w:r>
        <w:rPr>
          <w:color w:val="20272D"/>
          <w:spacing w:val="1"/>
          <w:sz w:val="24"/>
        </w:rPr>
        <w:t xml:space="preserve"> </w:t>
      </w:r>
      <w:r>
        <w:rPr>
          <w:color w:val="20272D"/>
          <w:sz w:val="24"/>
        </w:rPr>
        <w:t>членов</w:t>
      </w:r>
      <w:r>
        <w:rPr>
          <w:color w:val="20272D"/>
          <w:spacing w:val="1"/>
          <w:sz w:val="24"/>
        </w:rPr>
        <w:t xml:space="preserve"> </w:t>
      </w:r>
      <w:r>
        <w:rPr>
          <w:color w:val="20272D"/>
          <w:sz w:val="24"/>
        </w:rPr>
        <w:t>(двусоставные и односоставные), наличию второстепенных членов (распространенные и</w:t>
      </w:r>
      <w:r>
        <w:rPr>
          <w:color w:val="20272D"/>
          <w:spacing w:val="1"/>
          <w:sz w:val="24"/>
        </w:rPr>
        <w:t xml:space="preserve"> </w:t>
      </w:r>
      <w:r>
        <w:rPr>
          <w:color w:val="20272D"/>
          <w:sz w:val="24"/>
        </w:rPr>
        <w:t>нераспространенные); предложений</w:t>
      </w:r>
      <w:r>
        <w:rPr>
          <w:color w:val="20272D"/>
          <w:spacing w:val="-4"/>
          <w:sz w:val="24"/>
        </w:rPr>
        <w:t xml:space="preserve"> </w:t>
      </w:r>
      <w:r>
        <w:rPr>
          <w:color w:val="20272D"/>
          <w:sz w:val="24"/>
        </w:rPr>
        <w:t>полных и</w:t>
      </w:r>
      <w:r>
        <w:rPr>
          <w:color w:val="20272D"/>
          <w:spacing w:val="-4"/>
          <w:sz w:val="24"/>
        </w:rPr>
        <w:t xml:space="preserve"> </w:t>
      </w:r>
      <w:r>
        <w:rPr>
          <w:color w:val="20272D"/>
          <w:sz w:val="24"/>
        </w:rPr>
        <w:t>неполных;</w:t>
      </w:r>
    </w:p>
    <w:p w:rsidR="00A97E3A" w:rsidRDefault="00A97E3A" w:rsidP="008D0D1C">
      <w:pPr>
        <w:pStyle w:val="a5"/>
        <w:numPr>
          <w:ilvl w:val="1"/>
          <w:numId w:val="103"/>
        </w:numPr>
        <w:tabs>
          <w:tab w:val="left" w:pos="1913"/>
        </w:tabs>
        <w:spacing w:before="2" w:line="276" w:lineRule="auto"/>
        <w:ind w:right="198" w:firstLine="0"/>
        <w:rPr>
          <w:color w:val="20272D"/>
          <w:sz w:val="24"/>
        </w:rPr>
      </w:pPr>
      <w:r>
        <w:rPr>
          <w:color w:val="20272D"/>
          <w:sz w:val="24"/>
        </w:rPr>
        <w:t>распознавание</w:t>
      </w:r>
      <w:r>
        <w:rPr>
          <w:color w:val="20272D"/>
          <w:spacing w:val="1"/>
          <w:sz w:val="24"/>
        </w:rPr>
        <w:t xml:space="preserve"> </w:t>
      </w:r>
      <w:r>
        <w:rPr>
          <w:color w:val="20272D"/>
          <w:sz w:val="24"/>
        </w:rPr>
        <w:t>видов</w:t>
      </w:r>
      <w:r>
        <w:rPr>
          <w:color w:val="20272D"/>
          <w:spacing w:val="1"/>
          <w:sz w:val="24"/>
        </w:rPr>
        <w:t xml:space="preserve"> </w:t>
      </w:r>
      <w:r>
        <w:rPr>
          <w:color w:val="20272D"/>
          <w:sz w:val="24"/>
        </w:rPr>
        <w:t>односоставных</w:t>
      </w:r>
      <w:r>
        <w:rPr>
          <w:color w:val="20272D"/>
          <w:spacing w:val="1"/>
          <w:sz w:val="24"/>
        </w:rPr>
        <w:t xml:space="preserve"> </w:t>
      </w:r>
      <w:r>
        <w:rPr>
          <w:color w:val="20272D"/>
          <w:sz w:val="24"/>
        </w:rPr>
        <w:t>предложений</w:t>
      </w:r>
      <w:r>
        <w:rPr>
          <w:color w:val="20272D"/>
          <w:spacing w:val="1"/>
          <w:sz w:val="24"/>
        </w:rPr>
        <w:t xml:space="preserve"> </w:t>
      </w:r>
      <w:r>
        <w:rPr>
          <w:color w:val="20272D"/>
          <w:sz w:val="24"/>
        </w:rPr>
        <w:t>(назывные,</w:t>
      </w:r>
      <w:r>
        <w:rPr>
          <w:color w:val="20272D"/>
          <w:spacing w:val="1"/>
          <w:sz w:val="24"/>
        </w:rPr>
        <w:t xml:space="preserve"> </w:t>
      </w:r>
      <w:r>
        <w:rPr>
          <w:color w:val="20272D"/>
          <w:sz w:val="24"/>
        </w:rPr>
        <w:t>определенно-личные,</w:t>
      </w:r>
      <w:r>
        <w:rPr>
          <w:color w:val="20272D"/>
          <w:spacing w:val="1"/>
          <w:sz w:val="24"/>
        </w:rPr>
        <w:t xml:space="preserve"> </w:t>
      </w:r>
      <w:r>
        <w:rPr>
          <w:color w:val="20272D"/>
          <w:sz w:val="24"/>
        </w:rPr>
        <w:t>неопределенно-личные, безличные);</w:t>
      </w:r>
    </w:p>
    <w:p w:rsidR="00A97E3A" w:rsidRDefault="00A97E3A" w:rsidP="008D0D1C">
      <w:pPr>
        <w:pStyle w:val="a5"/>
        <w:numPr>
          <w:ilvl w:val="1"/>
          <w:numId w:val="103"/>
        </w:numPr>
        <w:tabs>
          <w:tab w:val="left" w:pos="1894"/>
        </w:tabs>
        <w:spacing w:line="276" w:lineRule="auto"/>
        <w:ind w:right="205" w:firstLine="0"/>
        <w:rPr>
          <w:color w:val="20272D"/>
          <w:sz w:val="24"/>
        </w:rPr>
      </w:pPr>
      <w:r>
        <w:rPr>
          <w:color w:val="20272D"/>
          <w:sz w:val="24"/>
        </w:rPr>
        <w:t>определение</w:t>
      </w:r>
      <w:r>
        <w:rPr>
          <w:color w:val="20272D"/>
          <w:spacing w:val="1"/>
          <w:sz w:val="24"/>
        </w:rPr>
        <w:t xml:space="preserve"> </w:t>
      </w:r>
      <w:r>
        <w:rPr>
          <w:color w:val="20272D"/>
          <w:sz w:val="24"/>
        </w:rPr>
        <w:t>морфологических</w:t>
      </w:r>
      <w:r>
        <w:rPr>
          <w:color w:val="20272D"/>
          <w:spacing w:val="1"/>
          <w:sz w:val="24"/>
        </w:rPr>
        <w:t xml:space="preserve"> </w:t>
      </w:r>
      <w:r>
        <w:rPr>
          <w:color w:val="20272D"/>
          <w:sz w:val="24"/>
        </w:rPr>
        <w:t>средств</w:t>
      </w:r>
      <w:r>
        <w:rPr>
          <w:color w:val="20272D"/>
          <w:spacing w:val="1"/>
          <w:sz w:val="24"/>
        </w:rPr>
        <w:t xml:space="preserve"> </w:t>
      </w:r>
      <w:r>
        <w:rPr>
          <w:color w:val="20272D"/>
          <w:sz w:val="24"/>
        </w:rPr>
        <w:t>выражения</w:t>
      </w:r>
      <w:r>
        <w:rPr>
          <w:color w:val="20272D"/>
          <w:spacing w:val="1"/>
          <w:sz w:val="24"/>
        </w:rPr>
        <w:t xml:space="preserve"> </w:t>
      </w:r>
      <w:r>
        <w:rPr>
          <w:color w:val="20272D"/>
          <w:sz w:val="24"/>
        </w:rPr>
        <w:t>подлежащего,</w:t>
      </w:r>
      <w:r>
        <w:rPr>
          <w:color w:val="20272D"/>
          <w:spacing w:val="1"/>
          <w:sz w:val="24"/>
        </w:rPr>
        <w:t xml:space="preserve"> </w:t>
      </w:r>
      <w:r>
        <w:rPr>
          <w:color w:val="20272D"/>
          <w:sz w:val="24"/>
        </w:rPr>
        <w:t>сказуемого</w:t>
      </w:r>
      <w:r>
        <w:rPr>
          <w:color w:val="20272D"/>
          <w:spacing w:val="1"/>
          <w:sz w:val="24"/>
        </w:rPr>
        <w:t xml:space="preserve"> </w:t>
      </w:r>
      <w:r>
        <w:rPr>
          <w:color w:val="20272D"/>
          <w:sz w:val="24"/>
        </w:rPr>
        <w:t>разных</w:t>
      </w:r>
      <w:r>
        <w:rPr>
          <w:color w:val="20272D"/>
          <w:spacing w:val="1"/>
          <w:sz w:val="24"/>
        </w:rPr>
        <w:t xml:space="preserve"> </w:t>
      </w:r>
      <w:r>
        <w:rPr>
          <w:color w:val="20272D"/>
          <w:sz w:val="24"/>
        </w:rPr>
        <w:t>видов</w:t>
      </w:r>
      <w:r>
        <w:rPr>
          <w:color w:val="20272D"/>
          <w:spacing w:val="1"/>
          <w:sz w:val="24"/>
        </w:rPr>
        <w:t xml:space="preserve"> </w:t>
      </w:r>
      <w:r>
        <w:rPr>
          <w:color w:val="20272D"/>
          <w:sz w:val="24"/>
        </w:rPr>
        <w:t>(простого</w:t>
      </w:r>
      <w:r>
        <w:rPr>
          <w:color w:val="20272D"/>
          <w:spacing w:val="1"/>
          <w:sz w:val="24"/>
        </w:rPr>
        <w:t xml:space="preserve"> </w:t>
      </w:r>
      <w:r>
        <w:rPr>
          <w:color w:val="20272D"/>
          <w:sz w:val="24"/>
        </w:rPr>
        <w:t>глагольного,</w:t>
      </w:r>
      <w:r>
        <w:rPr>
          <w:color w:val="20272D"/>
          <w:spacing w:val="1"/>
          <w:sz w:val="24"/>
        </w:rPr>
        <w:t xml:space="preserve"> </w:t>
      </w:r>
      <w:r>
        <w:rPr>
          <w:color w:val="20272D"/>
          <w:sz w:val="24"/>
        </w:rPr>
        <w:t>составного</w:t>
      </w:r>
      <w:r>
        <w:rPr>
          <w:color w:val="20272D"/>
          <w:spacing w:val="1"/>
          <w:sz w:val="24"/>
        </w:rPr>
        <w:t xml:space="preserve"> </w:t>
      </w:r>
      <w:r>
        <w:rPr>
          <w:color w:val="20272D"/>
          <w:sz w:val="24"/>
        </w:rPr>
        <w:t>глагольного,</w:t>
      </w:r>
      <w:r>
        <w:rPr>
          <w:color w:val="20272D"/>
          <w:spacing w:val="1"/>
          <w:sz w:val="24"/>
        </w:rPr>
        <w:t xml:space="preserve"> </w:t>
      </w:r>
      <w:r>
        <w:rPr>
          <w:color w:val="20272D"/>
          <w:sz w:val="24"/>
        </w:rPr>
        <w:t>составного</w:t>
      </w:r>
      <w:r>
        <w:rPr>
          <w:color w:val="20272D"/>
          <w:spacing w:val="1"/>
          <w:sz w:val="24"/>
        </w:rPr>
        <w:t xml:space="preserve"> </w:t>
      </w:r>
      <w:r>
        <w:rPr>
          <w:color w:val="20272D"/>
          <w:sz w:val="24"/>
        </w:rPr>
        <w:t>именного),</w:t>
      </w:r>
      <w:r>
        <w:rPr>
          <w:color w:val="20272D"/>
          <w:spacing w:val="1"/>
          <w:sz w:val="24"/>
        </w:rPr>
        <w:t xml:space="preserve"> </w:t>
      </w:r>
      <w:r>
        <w:rPr>
          <w:color w:val="20272D"/>
          <w:sz w:val="24"/>
        </w:rPr>
        <w:t>второстепенных</w:t>
      </w:r>
      <w:r>
        <w:rPr>
          <w:color w:val="20272D"/>
          <w:spacing w:val="-1"/>
          <w:sz w:val="24"/>
        </w:rPr>
        <w:t xml:space="preserve"> </w:t>
      </w:r>
      <w:r>
        <w:rPr>
          <w:color w:val="20272D"/>
          <w:sz w:val="24"/>
        </w:rPr>
        <w:t>членов</w:t>
      </w:r>
      <w:r>
        <w:rPr>
          <w:color w:val="20272D"/>
          <w:spacing w:val="-7"/>
          <w:sz w:val="24"/>
        </w:rPr>
        <w:t xml:space="preserve"> </w:t>
      </w:r>
      <w:r>
        <w:rPr>
          <w:color w:val="20272D"/>
          <w:sz w:val="24"/>
        </w:rPr>
        <w:t>предложения</w:t>
      </w:r>
      <w:r>
        <w:rPr>
          <w:color w:val="20272D"/>
          <w:spacing w:val="-1"/>
          <w:sz w:val="24"/>
        </w:rPr>
        <w:t xml:space="preserve"> </w:t>
      </w:r>
      <w:r>
        <w:rPr>
          <w:color w:val="20272D"/>
          <w:sz w:val="24"/>
        </w:rPr>
        <w:t>(определения, дополнения,</w:t>
      </w:r>
      <w:r>
        <w:rPr>
          <w:color w:val="20272D"/>
          <w:spacing w:val="-1"/>
          <w:sz w:val="24"/>
        </w:rPr>
        <w:t xml:space="preserve"> </w:t>
      </w:r>
      <w:r>
        <w:rPr>
          <w:color w:val="20272D"/>
          <w:sz w:val="24"/>
        </w:rPr>
        <w:t>обстоятельства);</w:t>
      </w:r>
    </w:p>
    <w:p w:rsidR="00A97E3A" w:rsidRDefault="00A97E3A" w:rsidP="008D0D1C">
      <w:pPr>
        <w:pStyle w:val="a5"/>
        <w:numPr>
          <w:ilvl w:val="1"/>
          <w:numId w:val="103"/>
        </w:numPr>
        <w:tabs>
          <w:tab w:val="left" w:pos="1913"/>
        </w:tabs>
        <w:spacing w:line="276" w:lineRule="auto"/>
        <w:ind w:right="206" w:firstLine="0"/>
        <w:rPr>
          <w:color w:val="20272D"/>
          <w:sz w:val="24"/>
        </w:rPr>
      </w:pPr>
      <w:r>
        <w:rPr>
          <w:color w:val="20272D"/>
          <w:sz w:val="24"/>
        </w:rPr>
        <w:t>распознавание</w:t>
      </w:r>
      <w:r>
        <w:rPr>
          <w:color w:val="20272D"/>
          <w:spacing w:val="1"/>
          <w:sz w:val="24"/>
        </w:rPr>
        <w:t xml:space="preserve"> </w:t>
      </w:r>
      <w:r>
        <w:rPr>
          <w:color w:val="20272D"/>
          <w:sz w:val="24"/>
        </w:rPr>
        <w:t>бессоюзных</w:t>
      </w:r>
      <w:r>
        <w:rPr>
          <w:color w:val="20272D"/>
          <w:spacing w:val="1"/>
          <w:sz w:val="24"/>
        </w:rPr>
        <w:t xml:space="preserve"> </w:t>
      </w:r>
      <w:r>
        <w:rPr>
          <w:color w:val="20272D"/>
          <w:sz w:val="24"/>
        </w:rPr>
        <w:t>и</w:t>
      </w:r>
      <w:r>
        <w:rPr>
          <w:color w:val="20272D"/>
          <w:spacing w:val="1"/>
          <w:sz w:val="24"/>
        </w:rPr>
        <w:t xml:space="preserve"> </w:t>
      </w:r>
      <w:r>
        <w:rPr>
          <w:color w:val="20272D"/>
          <w:sz w:val="24"/>
        </w:rPr>
        <w:t>союзных</w:t>
      </w:r>
      <w:r>
        <w:rPr>
          <w:color w:val="20272D"/>
          <w:spacing w:val="1"/>
          <w:sz w:val="24"/>
        </w:rPr>
        <w:t xml:space="preserve"> </w:t>
      </w:r>
      <w:r>
        <w:rPr>
          <w:color w:val="20272D"/>
          <w:sz w:val="24"/>
        </w:rPr>
        <w:t>(сложносочиненных</w:t>
      </w:r>
      <w:r>
        <w:rPr>
          <w:color w:val="20272D"/>
          <w:spacing w:val="1"/>
          <w:sz w:val="24"/>
        </w:rPr>
        <w:t xml:space="preserve"> </w:t>
      </w:r>
      <w:r>
        <w:rPr>
          <w:color w:val="20272D"/>
          <w:sz w:val="24"/>
        </w:rPr>
        <w:t>и</w:t>
      </w:r>
      <w:r>
        <w:rPr>
          <w:color w:val="20272D"/>
          <w:spacing w:val="1"/>
          <w:sz w:val="24"/>
        </w:rPr>
        <w:t xml:space="preserve"> </w:t>
      </w:r>
      <w:r>
        <w:rPr>
          <w:color w:val="20272D"/>
          <w:sz w:val="24"/>
        </w:rPr>
        <w:t>сложноподчиненных)</w:t>
      </w:r>
      <w:r>
        <w:rPr>
          <w:color w:val="20272D"/>
          <w:spacing w:val="1"/>
          <w:sz w:val="24"/>
        </w:rPr>
        <w:t xml:space="preserve"> </w:t>
      </w:r>
      <w:r>
        <w:rPr>
          <w:color w:val="20272D"/>
          <w:sz w:val="24"/>
        </w:rPr>
        <w:t>предложений,</w:t>
      </w:r>
      <w:r>
        <w:rPr>
          <w:color w:val="20272D"/>
          <w:spacing w:val="1"/>
          <w:sz w:val="24"/>
        </w:rPr>
        <w:t xml:space="preserve"> </w:t>
      </w:r>
      <w:r>
        <w:rPr>
          <w:color w:val="20272D"/>
          <w:sz w:val="24"/>
        </w:rPr>
        <w:t>сложных</w:t>
      </w:r>
      <w:r>
        <w:rPr>
          <w:color w:val="20272D"/>
          <w:spacing w:val="1"/>
          <w:sz w:val="24"/>
        </w:rPr>
        <w:t xml:space="preserve"> </w:t>
      </w:r>
      <w:r>
        <w:rPr>
          <w:color w:val="20272D"/>
          <w:sz w:val="24"/>
        </w:rPr>
        <w:t>предложений</w:t>
      </w:r>
      <w:r>
        <w:rPr>
          <w:color w:val="20272D"/>
          <w:spacing w:val="1"/>
          <w:sz w:val="24"/>
        </w:rPr>
        <w:t xml:space="preserve"> </w:t>
      </w:r>
      <w:r>
        <w:rPr>
          <w:color w:val="20272D"/>
          <w:sz w:val="24"/>
        </w:rPr>
        <w:t>с</w:t>
      </w:r>
      <w:r>
        <w:rPr>
          <w:color w:val="20272D"/>
          <w:spacing w:val="1"/>
          <w:sz w:val="24"/>
        </w:rPr>
        <w:t xml:space="preserve"> </w:t>
      </w:r>
      <w:r>
        <w:rPr>
          <w:color w:val="20272D"/>
          <w:sz w:val="24"/>
        </w:rPr>
        <w:t>разными</w:t>
      </w:r>
      <w:r>
        <w:rPr>
          <w:color w:val="20272D"/>
          <w:spacing w:val="1"/>
          <w:sz w:val="24"/>
        </w:rPr>
        <w:t xml:space="preserve"> </w:t>
      </w:r>
      <w:r>
        <w:rPr>
          <w:color w:val="20272D"/>
          <w:sz w:val="24"/>
        </w:rPr>
        <w:t>видами</w:t>
      </w:r>
      <w:r>
        <w:rPr>
          <w:color w:val="20272D"/>
          <w:spacing w:val="1"/>
          <w:sz w:val="24"/>
        </w:rPr>
        <w:t xml:space="preserve"> </w:t>
      </w:r>
      <w:r>
        <w:rPr>
          <w:color w:val="20272D"/>
          <w:sz w:val="24"/>
        </w:rPr>
        <w:t>связи;</w:t>
      </w:r>
      <w:r>
        <w:rPr>
          <w:color w:val="20272D"/>
          <w:spacing w:val="1"/>
          <w:sz w:val="24"/>
        </w:rPr>
        <w:t xml:space="preserve"> </w:t>
      </w:r>
      <w:r>
        <w:rPr>
          <w:color w:val="20272D"/>
          <w:sz w:val="24"/>
        </w:rPr>
        <w:t>сложноподчиненных</w:t>
      </w:r>
      <w:r>
        <w:rPr>
          <w:color w:val="20272D"/>
          <w:spacing w:val="1"/>
          <w:sz w:val="24"/>
        </w:rPr>
        <w:t xml:space="preserve"> </w:t>
      </w:r>
      <w:r>
        <w:rPr>
          <w:color w:val="20272D"/>
          <w:sz w:val="24"/>
        </w:rPr>
        <w:t>предложений</w:t>
      </w:r>
      <w:r>
        <w:rPr>
          <w:color w:val="20272D"/>
          <w:spacing w:val="1"/>
          <w:sz w:val="24"/>
        </w:rPr>
        <w:t xml:space="preserve"> </w:t>
      </w:r>
      <w:r>
        <w:rPr>
          <w:color w:val="20272D"/>
          <w:sz w:val="24"/>
        </w:rPr>
        <w:t>с</w:t>
      </w:r>
      <w:r>
        <w:rPr>
          <w:color w:val="20272D"/>
          <w:spacing w:val="1"/>
          <w:sz w:val="24"/>
        </w:rPr>
        <w:t xml:space="preserve"> </w:t>
      </w:r>
      <w:r>
        <w:rPr>
          <w:color w:val="20272D"/>
          <w:sz w:val="24"/>
        </w:rPr>
        <w:t>несколькими</w:t>
      </w:r>
      <w:r>
        <w:rPr>
          <w:color w:val="20272D"/>
          <w:spacing w:val="1"/>
          <w:sz w:val="24"/>
        </w:rPr>
        <w:t xml:space="preserve"> </w:t>
      </w:r>
      <w:r>
        <w:rPr>
          <w:color w:val="20272D"/>
          <w:sz w:val="24"/>
        </w:rPr>
        <w:t>придаточными</w:t>
      </w:r>
      <w:r>
        <w:rPr>
          <w:color w:val="20272D"/>
          <w:spacing w:val="1"/>
          <w:sz w:val="24"/>
        </w:rPr>
        <w:t xml:space="preserve"> </w:t>
      </w:r>
      <w:r>
        <w:rPr>
          <w:color w:val="20272D"/>
          <w:sz w:val="24"/>
        </w:rPr>
        <w:t>(с</w:t>
      </w:r>
      <w:r>
        <w:rPr>
          <w:color w:val="20272D"/>
          <w:spacing w:val="1"/>
          <w:sz w:val="24"/>
        </w:rPr>
        <w:t xml:space="preserve"> </w:t>
      </w:r>
      <w:r>
        <w:rPr>
          <w:color w:val="20272D"/>
          <w:sz w:val="24"/>
        </w:rPr>
        <w:t>однородным,</w:t>
      </w:r>
      <w:r>
        <w:rPr>
          <w:color w:val="20272D"/>
          <w:spacing w:val="1"/>
          <w:sz w:val="24"/>
        </w:rPr>
        <w:t xml:space="preserve"> </w:t>
      </w:r>
      <w:r>
        <w:rPr>
          <w:color w:val="20272D"/>
          <w:sz w:val="24"/>
        </w:rPr>
        <w:t>неоднородным</w:t>
      </w:r>
      <w:r>
        <w:rPr>
          <w:color w:val="20272D"/>
          <w:spacing w:val="1"/>
          <w:sz w:val="24"/>
        </w:rPr>
        <w:t xml:space="preserve"> </w:t>
      </w:r>
      <w:r>
        <w:rPr>
          <w:color w:val="20272D"/>
          <w:sz w:val="24"/>
        </w:rPr>
        <w:t>или</w:t>
      </w:r>
      <w:r>
        <w:rPr>
          <w:color w:val="20272D"/>
          <w:spacing w:val="1"/>
          <w:sz w:val="24"/>
        </w:rPr>
        <w:t xml:space="preserve"> </w:t>
      </w:r>
      <w:r>
        <w:rPr>
          <w:color w:val="20272D"/>
          <w:sz w:val="24"/>
        </w:rPr>
        <w:t>последовательным</w:t>
      </w:r>
      <w:r>
        <w:rPr>
          <w:color w:val="20272D"/>
          <w:spacing w:val="-4"/>
          <w:sz w:val="24"/>
        </w:rPr>
        <w:t xml:space="preserve"> </w:t>
      </w:r>
      <w:r>
        <w:rPr>
          <w:color w:val="20272D"/>
          <w:sz w:val="24"/>
        </w:rPr>
        <w:t>подчинением придаточных);</w:t>
      </w:r>
    </w:p>
    <w:p w:rsidR="00A97E3A" w:rsidRDefault="00A97E3A" w:rsidP="008D0D1C">
      <w:pPr>
        <w:pStyle w:val="a5"/>
        <w:numPr>
          <w:ilvl w:val="1"/>
          <w:numId w:val="103"/>
        </w:numPr>
        <w:tabs>
          <w:tab w:val="left" w:pos="1915"/>
        </w:tabs>
        <w:spacing w:line="276" w:lineRule="auto"/>
        <w:ind w:right="208" w:firstLine="0"/>
        <w:rPr>
          <w:color w:val="20272D"/>
          <w:sz w:val="24"/>
        </w:rPr>
      </w:pPr>
      <w:r>
        <w:rPr>
          <w:color w:val="20272D"/>
          <w:sz w:val="24"/>
        </w:rPr>
        <w:t>распознавание</w:t>
      </w:r>
      <w:r>
        <w:rPr>
          <w:color w:val="20272D"/>
          <w:spacing w:val="1"/>
          <w:sz w:val="24"/>
        </w:rPr>
        <w:t xml:space="preserve"> </w:t>
      </w:r>
      <w:r>
        <w:rPr>
          <w:color w:val="20272D"/>
          <w:sz w:val="24"/>
        </w:rPr>
        <w:t>видов</w:t>
      </w:r>
      <w:r>
        <w:rPr>
          <w:color w:val="20272D"/>
          <w:spacing w:val="1"/>
          <w:sz w:val="24"/>
        </w:rPr>
        <w:t xml:space="preserve"> </w:t>
      </w:r>
      <w:r>
        <w:rPr>
          <w:color w:val="20272D"/>
          <w:sz w:val="24"/>
        </w:rPr>
        <w:t>сложносочиненных</w:t>
      </w:r>
      <w:r>
        <w:rPr>
          <w:color w:val="20272D"/>
          <w:spacing w:val="1"/>
          <w:sz w:val="24"/>
        </w:rPr>
        <w:t xml:space="preserve"> </w:t>
      </w:r>
      <w:r>
        <w:rPr>
          <w:color w:val="20272D"/>
          <w:sz w:val="24"/>
        </w:rPr>
        <w:t>предложений</w:t>
      </w:r>
      <w:r>
        <w:rPr>
          <w:color w:val="20272D"/>
          <w:spacing w:val="1"/>
          <w:sz w:val="24"/>
        </w:rPr>
        <w:t xml:space="preserve"> </w:t>
      </w:r>
      <w:r>
        <w:rPr>
          <w:color w:val="20272D"/>
          <w:sz w:val="24"/>
        </w:rPr>
        <w:t>по</w:t>
      </w:r>
      <w:r>
        <w:rPr>
          <w:color w:val="20272D"/>
          <w:spacing w:val="1"/>
          <w:sz w:val="24"/>
        </w:rPr>
        <w:t xml:space="preserve"> </w:t>
      </w:r>
      <w:r>
        <w:rPr>
          <w:color w:val="20272D"/>
          <w:sz w:val="24"/>
        </w:rPr>
        <w:t>смысловым</w:t>
      </w:r>
      <w:r>
        <w:rPr>
          <w:color w:val="20272D"/>
          <w:spacing w:val="1"/>
          <w:sz w:val="24"/>
        </w:rPr>
        <w:t xml:space="preserve"> </w:t>
      </w:r>
      <w:r>
        <w:rPr>
          <w:color w:val="20272D"/>
          <w:sz w:val="24"/>
        </w:rPr>
        <w:t>отношениям</w:t>
      </w:r>
      <w:r>
        <w:rPr>
          <w:color w:val="20272D"/>
          <w:spacing w:val="1"/>
          <w:sz w:val="24"/>
        </w:rPr>
        <w:t xml:space="preserve"> </w:t>
      </w:r>
      <w:r>
        <w:rPr>
          <w:color w:val="20272D"/>
          <w:sz w:val="24"/>
        </w:rPr>
        <w:t>между</w:t>
      </w:r>
      <w:r>
        <w:rPr>
          <w:color w:val="20272D"/>
          <w:spacing w:val="-11"/>
          <w:sz w:val="24"/>
        </w:rPr>
        <w:t xml:space="preserve"> </w:t>
      </w:r>
      <w:r>
        <w:rPr>
          <w:color w:val="20272D"/>
          <w:sz w:val="24"/>
        </w:rPr>
        <w:t>его</w:t>
      </w:r>
      <w:r>
        <w:rPr>
          <w:color w:val="20272D"/>
          <w:spacing w:val="-3"/>
          <w:sz w:val="24"/>
        </w:rPr>
        <w:t xml:space="preserve"> </w:t>
      </w:r>
      <w:r>
        <w:rPr>
          <w:color w:val="20272D"/>
          <w:sz w:val="24"/>
        </w:rPr>
        <w:t>частями;</w:t>
      </w:r>
    </w:p>
    <w:p w:rsidR="00A97E3A" w:rsidRDefault="00A97E3A" w:rsidP="00A97E3A">
      <w:pPr>
        <w:spacing w:line="276" w:lineRule="auto"/>
        <w:jc w:val="both"/>
        <w:rPr>
          <w:sz w:val="24"/>
        </w:rPr>
        <w:sectPr w:rsidR="00A97E3A">
          <w:pgSz w:w="11930" w:h="16860"/>
          <w:pgMar w:top="480" w:right="640" w:bottom="440" w:left="20" w:header="0" w:footer="182" w:gutter="0"/>
          <w:cols w:space="720"/>
        </w:sectPr>
      </w:pPr>
    </w:p>
    <w:p w:rsidR="00A97E3A" w:rsidRDefault="00A97E3A" w:rsidP="008D0D1C">
      <w:pPr>
        <w:pStyle w:val="a5"/>
        <w:numPr>
          <w:ilvl w:val="1"/>
          <w:numId w:val="103"/>
        </w:numPr>
        <w:tabs>
          <w:tab w:val="left" w:pos="2107"/>
        </w:tabs>
        <w:spacing w:before="63" w:line="276" w:lineRule="auto"/>
        <w:ind w:right="206" w:firstLine="0"/>
        <w:rPr>
          <w:color w:val="20272D"/>
          <w:sz w:val="24"/>
        </w:rPr>
      </w:pPr>
      <w:r>
        <w:rPr>
          <w:color w:val="20272D"/>
          <w:sz w:val="24"/>
        </w:rPr>
        <w:lastRenderedPageBreak/>
        <w:t>распознавание</w:t>
      </w:r>
      <w:r>
        <w:rPr>
          <w:color w:val="20272D"/>
          <w:spacing w:val="1"/>
          <w:sz w:val="24"/>
        </w:rPr>
        <w:t xml:space="preserve"> </w:t>
      </w:r>
      <w:r>
        <w:rPr>
          <w:color w:val="20272D"/>
          <w:sz w:val="24"/>
        </w:rPr>
        <w:t>видов</w:t>
      </w:r>
      <w:r>
        <w:rPr>
          <w:color w:val="20272D"/>
          <w:spacing w:val="1"/>
          <w:sz w:val="24"/>
        </w:rPr>
        <w:t xml:space="preserve"> </w:t>
      </w:r>
      <w:r>
        <w:rPr>
          <w:color w:val="20272D"/>
          <w:sz w:val="24"/>
        </w:rPr>
        <w:t>сложноподчиненных</w:t>
      </w:r>
      <w:r>
        <w:rPr>
          <w:color w:val="20272D"/>
          <w:spacing w:val="1"/>
          <w:sz w:val="24"/>
        </w:rPr>
        <w:t xml:space="preserve"> </w:t>
      </w:r>
      <w:r>
        <w:rPr>
          <w:color w:val="20272D"/>
          <w:sz w:val="24"/>
        </w:rPr>
        <w:t>предложений</w:t>
      </w:r>
      <w:r>
        <w:rPr>
          <w:color w:val="20272D"/>
          <w:spacing w:val="1"/>
          <w:sz w:val="24"/>
        </w:rPr>
        <w:t xml:space="preserve"> </w:t>
      </w:r>
      <w:r>
        <w:rPr>
          <w:color w:val="20272D"/>
          <w:sz w:val="24"/>
        </w:rPr>
        <w:t>(определительные,</w:t>
      </w:r>
      <w:r>
        <w:rPr>
          <w:color w:val="20272D"/>
          <w:spacing w:val="1"/>
          <w:sz w:val="24"/>
        </w:rPr>
        <w:t xml:space="preserve"> </w:t>
      </w:r>
      <w:r>
        <w:rPr>
          <w:color w:val="20272D"/>
          <w:sz w:val="24"/>
        </w:rPr>
        <w:t>изъяснительные,</w:t>
      </w:r>
      <w:r>
        <w:rPr>
          <w:color w:val="20272D"/>
          <w:spacing w:val="1"/>
          <w:sz w:val="24"/>
        </w:rPr>
        <w:t xml:space="preserve"> </w:t>
      </w:r>
      <w:r>
        <w:rPr>
          <w:color w:val="20272D"/>
          <w:sz w:val="24"/>
        </w:rPr>
        <w:t>обстоятельственные:</w:t>
      </w:r>
      <w:r>
        <w:rPr>
          <w:color w:val="20272D"/>
          <w:spacing w:val="1"/>
          <w:sz w:val="24"/>
        </w:rPr>
        <w:t xml:space="preserve"> </w:t>
      </w:r>
      <w:r>
        <w:rPr>
          <w:color w:val="20272D"/>
          <w:sz w:val="24"/>
        </w:rPr>
        <w:t>времени,</w:t>
      </w:r>
      <w:r>
        <w:rPr>
          <w:color w:val="20272D"/>
          <w:spacing w:val="1"/>
          <w:sz w:val="24"/>
        </w:rPr>
        <w:t xml:space="preserve"> </w:t>
      </w:r>
      <w:r>
        <w:rPr>
          <w:color w:val="20272D"/>
          <w:sz w:val="24"/>
        </w:rPr>
        <w:t>места,</w:t>
      </w:r>
      <w:r>
        <w:rPr>
          <w:color w:val="20272D"/>
          <w:spacing w:val="1"/>
          <w:sz w:val="24"/>
        </w:rPr>
        <w:t xml:space="preserve"> </w:t>
      </w:r>
      <w:r>
        <w:rPr>
          <w:color w:val="20272D"/>
          <w:sz w:val="24"/>
        </w:rPr>
        <w:t>причины,</w:t>
      </w:r>
      <w:r>
        <w:rPr>
          <w:color w:val="20272D"/>
          <w:spacing w:val="1"/>
          <w:sz w:val="24"/>
        </w:rPr>
        <w:t xml:space="preserve"> </w:t>
      </w:r>
      <w:r>
        <w:rPr>
          <w:color w:val="20272D"/>
          <w:sz w:val="24"/>
        </w:rPr>
        <w:t>образа</w:t>
      </w:r>
      <w:r>
        <w:rPr>
          <w:color w:val="20272D"/>
          <w:spacing w:val="1"/>
          <w:sz w:val="24"/>
        </w:rPr>
        <w:t xml:space="preserve"> </w:t>
      </w:r>
      <w:r>
        <w:rPr>
          <w:color w:val="20272D"/>
          <w:sz w:val="24"/>
        </w:rPr>
        <w:t>действия</w:t>
      </w:r>
      <w:r>
        <w:rPr>
          <w:color w:val="20272D"/>
          <w:spacing w:val="1"/>
          <w:sz w:val="24"/>
        </w:rPr>
        <w:t xml:space="preserve"> </w:t>
      </w:r>
      <w:r>
        <w:rPr>
          <w:color w:val="20272D"/>
          <w:sz w:val="24"/>
        </w:rPr>
        <w:t>и</w:t>
      </w:r>
      <w:r>
        <w:rPr>
          <w:color w:val="20272D"/>
          <w:spacing w:val="1"/>
          <w:sz w:val="24"/>
        </w:rPr>
        <w:t xml:space="preserve"> </w:t>
      </w:r>
      <w:r>
        <w:rPr>
          <w:color w:val="20272D"/>
          <w:sz w:val="24"/>
        </w:rPr>
        <w:t>степени,</w:t>
      </w:r>
      <w:r>
        <w:rPr>
          <w:color w:val="20272D"/>
          <w:spacing w:val="-1"/>
          <w:sz w:val="24"/>
        </w:rPr>
        <w:t xml:space="preserve"> </w:t>
      </w:r>
      <w:r>
        <w:rPr>
          <w:color w:val="20272D"/>
          <w:sz w:val="24"/>
        </w:rPr>
        <w:t>сравнения,</w:t>
      </w:r>
      <w:r>
        <w:rPr>
          <w:color w:val="20272D"/>
          <w:spacing w:val="6"/>
          <w:sz w:val="24"/>
        </w:rPr>
        <w:t xml:space="preserve"> </w:t>
      </w:r>
      <w:r>
        <w:rPr>
          <w:color w:val="20272D"/>
          <w:sz w:val="24"/>
        </w:rPr>
        <w:t>условия,</w:t>
      </w:r>
      <w:r>
        <w:rPr>
          <w:color w:val="20272D"/>
          <w:spacing w:val="4"/>
          <w:sz w:val="24"/>
        </w:rPr>
        <w:t xml:space="preserve"> </w:t>
      </w:r>
      <w:r>
        <w:rPr>
          <w:color w:val="20272D"/>
          <w:sz w:val="24"/>
        </w:rPr>
        <w:t>уступки, следствия,</w:t>
      </w:r>
      <w:r>
        <w:rPr>
          <w:color w:val="20272D"/>
          <w:spacing w:val="-1"/>
          <w:sz w:val="24"/>
        </w:rPr>
        <w:t xml:space="preserve"> </w:t>
      </w:r>
      <w:r>
        <w:rPr>
          <w:color w:val="20272D"/>
          <w:sz w:val="24"/>
        </w:rPr>
        <w:t>цели);</w:t>
      </w:r>
    </w:p>
    <w:p w:rsidR="00A97E3A" w:rsidRDefault="00A97E3A" w:rsidP="008D0D1C">
      <w:pPr>
        <w:pStyle w:val="a5"/>
        <w:numPr>
          <w:ilvl w:val="1"/>
          <w:numId w:val="103"/>
        </w:numPr>
        <w:tabs>
          <w:tab w:val="left" w:pos="1999"/>
        </w:tabs>
        <w:spacing w:before="1" w:line="278" w:lineRule="auto"/>
        <w:ind w:right="213" w:firstLine="0"/>
        <w:rPr>
          <w:color w:val="20272D"/>
          <w:sz w:val="24"/>
        </w:rPr>
      </w:pPr>
      <w:r>
        <w:rPr>
          <w:color w:val="20272D"/>
          <w:sz w:val="24"/>
        </w:rPr>
        <w:t>различение</w:t>
      </w:r>
      <w:r>
        <w:rPr>
          <w:color w:val="20272D"/>
          <w:spacing w:val="1"/>
          <w:sz w:val="24"/>
        </w:rPr>
        <w:t xml:space="preserve"> </w:t>
      </w:r>
      <w:r>
        <w:rPr>
          <w:color w:val="20272D"/>
          <w:sz w:val="24"/>
        </w:rPr>
        <w:t>подчинительных</w:t>
      </w:r>
      <w:r>
        <w:rPr>
          <w:color w:val="20272D"/>
          <w:spacing w:val="1"/>
          <w:sz w:val="24"/>
        </w:rPr>
        <w:t xml:space="preserve"> </w:t>
      </w:r>
      <w:r>
        <w:rPr>
          <w:color w:val="20272D"/>
          <w:sz w:val="24"/>
        </w:rPr>
        <w:t>союзов</w:t>
      </w:r>
      <w:r>
        <w:rPr>
          <w:color w:val="20272D"/>
          <w:spacing w:val="1"/>
          <w:sz w:val="24"/>
        </w:rPr>
        <w:t xml:space="preserve"> </w:t>
      </w:r>
      <w:r>
        <w:rPr>
          <w:color w:val="20272D"/>
          <w:sz w:val="24"/>
        </w:rPr>
        <w:t>и</w:t>
      </w:r>
      <w:r>
        <w:rPr>
          <w:color w:val="20272D"/>
          <w:spacing w:val="1"/>
          <w:sz w:val="24"/>
        </w:rPr>
        <w:t xml:space="preserve"> </w:t>
      </w:r>
      <w:r>
        <w:rPr>
          <w:color w:val="20272D"/>
          <w:sz w:val="24"/>
        </w:rPr>
        <w:t>союзных</w:t>
      </w:r>
      <w:r>
        <w:rPr>
          <w:color w:val="20272D"/>
          <w:spacing w:val="1"/>
          <w:sz w:val="24"/>
        </w:rPr>
        <w:t xml:space="preserve"> </w:t>
      </w:r>
      <w:r>
        <w:rPr>
          <w:color w:val="20272D"/>
          <w:sz w:val="24"/>
        </w:rPr>
        <w:t>слов</w:t>
      </w:r>
      <w:r>
        <w:rPr>
          <w:color w:val="20272D"/>
          <w:spacing w:val="1"/>
          <w:sz w:val="24"/>
        </w:rPr>
        <w:t xml:space="preserve"> </w:t>
      </w:r>
      <w:r>
        <w:rPr>
          <w:color w:val="20272D"/>
          <w:sz w:val="24"/>
        </w:rPr>
        <w:t>в</w:t>
      </w:r>
      <w:r>
        <w:rPr>
          <w:color w:val="20272D"/>
          <w:spacing w:val="1"/>
          <w:sz w:val="24"/>
        </w:rPr>
        <w:t xml:space="preserve"> </w:t>
      </w:r>
      <w:r>
        <w:rPr>
          <w:color w:val="20272D"/>
          <w:sz w:val="24"/>
        </w:rPr>
        <w:t>сложноподчиненных</w:t>
      </w:r>
      <w:r>
        <w:rPr>
          <w:color w:val="20272D"/>
          <w:spacing w:val="1"/>
          <w:sz w:val="24"/>
        </w:rPr>
        <w:t xml:space="preserve"> </w:t>
      </w:r>
      <w:r>
        <w:rPr>
          <w:color w:val="20272D"/>
          <w:sz w:val="24"/>
        </w:rPr>
        <w:t>предложениях;</w:t>
      </w:r>
    </w:p>
    <w:p w:rsidR="00A97E3A" w:rsidRDefault="00A97E3A" w:rsidP="008D0D1C">
      <w:pPr>
        <w:pStyle w:val="a5"/>
        <w:numPr>
          <w:ilvl w:val="0"/>
          <w:numId w:val="94"/>
        </w:numPr>
        <w:tabs>
          <w:tab w:val="left" w:pos="1992"/>
        </w:tabs>
        <w:spacing w:line="278" w:lineRule="auto"/>
        <w:ind w:right="214" w:firstLine="0"/>
        <w:jc w:val="both"/>
        <w:rPr>
          <w:color w:val="20272D"/>
          <w:sz w:val="24"/>
        </w:rPr>
      </w:pPr>
      <w:r>
        <w:rPr>
          <w:color w:val="20272D"/>
          <w:sz w:val="24"/>
        </w:rPr>
        <w:t>формирование умений проведения различных видов анализа слова, синтаксического</w:t>
      </w:r>
      <w:r>
        <w:rPr>
          <w:color w:val="20272D"/>
          <w:spacing w:val="1"/>
          <w:sz w:val="24"/>
        </w:rPr>
        <w:t xml:space="preserve"> </w:t>
      </w:r>
      <w:r>
        <w:rPr>
          <w:color w:val="20272D"/>
          <w:sz w:val="24"/>
        </w:rPr>
        <w:t>анализа</w:t>
      </w:r>
      <w:r>
        <w:rPr>
          <w:color w:val="20272D"/>
          <w:spacing w:val="-4"/>
          <w:sz w:val="24"/>
        </w:rPr>
        <w:t xml:space="preserve"> </w:t>
      </w:r>
      <w:r>
        <w:rPr>
          <w:color w:val="20272D"/>
          <w:sz w:val="24"/>
        </w:rPr>
        <w:t>словосочетания</w:t>
      </w:r>
      <w:r>
        <w:rPr>
          <w:color w:val="20272D"/>
          <w:spacing w:val="-1"/>
          <w:sz w:val="24"/>
        </w:rPr>
        <w:t xml:space="preserve"> </w:t>
      </w:r>
      <w:r>
        <w:rPr>
          <w:color w:val="20272D"/>
          <w:sz w:val="24"/>
        </w:rPr>
        <w:t>и</w:t>
      </w:r>
      <w:r>
        <w:rPr>
          <w:color w:val="20272D"/>
          <w:spacing w:val="2"/>
          <w:sz w:val="24"/>
        </w:rPr>
        <w:t xml:space="preserve"> </w:t>
      </w:r>
      <w:r>
        <w:rPr>
          <w:color w:val="20272D"/>
          <w:sz w:val="24"/>
        </w:rPr>
        <w:t>предложения,</w:t>
      </w:r>
      <w:r>
        <w:rPr>
          <w:color w:val="20272D"/>
          <w:spacing w:val="-1"/>
          <w:sz w:val="24"/>
        </w:rPr>
        <w:t xml:space="preserve"> </w:t>
      </w:r>
      <w:r>
        <w:rPr>
          <w:color w:val="20272D"/>
          <w:sz w:val="24"/>
        </w:rPr>
        <w:t>а</w:t>
      </w:r>
      <w:r>
        <w:rPr>
          <w:color w:val="20272D"/>
          <w:spacing w:val="-4"/>
          <w:sz w:val="24"/>
        </w:rPr>
        <w:t xml:space="preserve"> </w:t>
      </w:r>
      <w:r>
        <w:rPr>
          <w:color w:val="20272D"/>
          <w:sz w:val="24"/>
        </w:rPr>
        <w:t>также</w:t>
      </w:r>
      <w:r>
        <w:rPr>
          <w:color w:val="20272D"/>
          <w:spacing w:val="-1"/>
          <w:sz w:val="24"/>
        </w:rPr>
        <w:t xml:space="preserve"> </w:t>
      </w:r>
      <w:r>
        <w:rPr>
          <w:color w:val="20272D"/>
          <w:sz w:val="24"/>
        </w:rPr>
        <w:t>многоаспектного</w:t>
      </w:r>
      <w:r>
        <w:rPr>
          <w:color w:val="20272D"/>
          <w:spacing w:val="1"/>
          <w:sz w:val="24"/>
        </w:rPr>
        <w:t xml:space="preserve"> </w:t>
      </w:r>
      <w:r>
        <w:rPr>
          <w:color w:val="20272D"/>
          <w:sz w:val="24"/>
        </w:rPr>
        <w:t>анализа</w:t>
      </w:r>
      <w:r>
        <w:rPr>
          <w:color w:val="20272D"/>
          <w:spacing w:val="-2"/>
          <w:sz w:val="24"/>
        </w:rPr>
        <w:t xml:space="preserve"> </w:t>
      </w:r>
      <w:r>
        <w:rPr>
          <w:color w:val="20272D"/>
          <w:sz w:val="24"/>
        </w:rPr>
        <w:t>текста:</w:t>
      </w:r>
    </w:p>
    <w:p w:rsidR="00A97E3A" w:rsidRDefault="00A97E3A" w:rsidP="008D0D1C">
      <w:pPr>
        <w:pStyle w:val="a5"/>
        <w:numPr>
          <w:ilvl w:val="1"/>
          <w:numId w:val="103"/>
        </w:numPr>
        <w:tabs>
          <w:tab w:val="left" w:pos="2021"/>
        </w:tabs>
        <w:spacing w:line="278" w:lineRule="auto"/>
        <w:ind w:right="208" w:firstLine="0"/>
        <w:rPr>
          <w:color w:val="20272D"/>
          <w:sz w:val="24"/>
        </w:rPr>
      </w:pPr>
      <w:r>
        <w:rPr>
          <w:color w:val="20272D"/>
          <w:sz w:val="24"/>
        </w:rPr>
        <w:t>проведение</w:t>
      </w:r>
      <w:r>
        <w:rPr>
          <w:color w:val="20272D"/>
          <w:spacing w:val="1"/>
          <w:sz w:val="24"/>
        </w:rPr>
        <w:t xml:space="preserve"> </w:t>
      </w:r>
      <w:r>
        <w:rPr>
          <w:color w:val="20272D"/>
          <w:sz w:val="24"/>
        </w:rPr>
        <w:t>фонетического,</w:t>
      </w:r>
      <w:r>
        <w:rPr>
          <w:color w:val="20272D"/>
          <w:spacing w:val="1"/>
          <w:sz w:val="24"/>
        </w:rPr>
        <w:t xml:space="preserve"> </w:t>
      </w:r>
      <w:r>
        <w:rPr>
          <w:color w:val="20272D"/>
          <w:sz w:val="24"/>
        </w:rPr>
        <w:t>морфемного,</w:t>
      </w:r>
      <w:r>
        <w:rPr>
          <w:color w:val="20272D"/>
          <w:spacing w:val="1"/>
          <w:sz w:val="24"/>
        </w:rPr>
        <w:t xml:space="preserve"> </w:t>
      </w:r>
      <w:r>
        <w:rPr>
          <w:color w:val="20272D"/>
          <w:sz w:val="24"/>
        </w:rPr>
        <w:t>словообразовательного,</w:t>
      </w:r>
      <w:r>
        <w:rPr>
          <w:color w:val="20272D"/>
          <w:spacing w:val="1"/>
          <w:sz w:val="24"/>
        </w:rPr>
        <w:t xml:space="preserve"> </w:t>
      </w:r>
      <w:r>
        <w:rPr>
          <w:color w:val="20272D"/>
          <w:sz w:val="24"/>
        </w:rPr>
        <w:t>лексического,</w:t>
      </w:r>
      <w:r>
        <w:rPr>
          <w:color w:val="20272D"/>
          <w:spacing w:val="1"/>
          <w:sz w:val="24"/>
        </w:rPr>
        <w:t xml:space="preserve"> </w:t>
      </w:r>
      <w:r>
        <w:rPr>
          <w:color w:val="20272D"/>
          <w:sz w:val="24"/>
        </w:rPr>
        <w:t>морфологического анализа</w:t>
      </w:r>
      <w:r>
        <w:rPr>
          <w:color w:val="20272D"/>
          <w:spacing w:val="-1"/>
          <w:sz w:val="24"/>
        </w:rPr>
        <w:t xml:space="preserve"> </w:t>
      </w:r>
      <w:r>
        <w:rPr>
          <w:color w:val="20272D"/>
          <w:sz w:val="24"/>
        </w:rPr>
        <w:t>слова;</w:t>
      </w:r>
    </w:p>
    <w:p w:rsidR="00A97E3A" w:rsidRDefault="00A97E3A" w:rsidP="008D0D1C">
      <w:pPr>
        <w:pStyle w:val="a5"/>
        <w:numPr>
          <w:ilvl w:val="1"/>
          <w:numId w:val="103"/>
        </w:numPr>
        <w:tabs>
          <w:tab w:val="left" w:pos="1822"/>
        </w:tabs>
        <w:spacing w:line="272" w:lineRule="exact"/>
        <w:ind w:left="1821" w:hanging="140"/>
        <w:rPr>
          <w:color w:val="20272D"/>
          <w:sz w:val="24"/>
        </w:rPr>
      </w:pPr>
      <w:r>
        <w:rPr>
          <w:color w:val="20272D"/>
          <w:sz w:val="24"/>
        </w:rPr>
        <w:t>проведение</w:t>
      </w:r>
      <w:r>
        <w:rPr>
          <w:color w:val="20272D"/>
          <w:spacing w:val="-9"/>
          <w:sz w:val="24"/>
        </w:rPr>
        <w:t xml:space="preserve"> </w:t>
      </w:r>
      <w:r>
        <w:rPr>
          <w:color w:val="20272D"/>
          <w:sz w:val="24"/>
        </w:rPr>
        <w:t>орфографического</w:t>
      </w:r>
      <w:r>
        <w:rPr>
          <w:color w:val="20272D"/>
          <w:spacing w:val="-5"/>
          <w:sz w:val="24"/>
        </w:rPr>
        <w:t xml:space="preserve"> </w:t>
      </w:r>
      <w:r>
        <w:rPr>
          <w:color w:val="20272D"/>
          <w:sz w:val="24"/>
        </w:rPr>
        <w:t>анализа</w:t>
      </w:r>
      <w:r>
        <w:rPr>
          <w:color w:val="20272D"/>
          <w:spacing w:val="-6"/>
          <w:sz w:val="24"/>
        </w:rPr>
        <w:t xml:space="preserve"> </w:t>
      </w:r>
      <w:r>
        <w:rPr>
          <w:color w:val="20272D"/>
          <w:sz w:val="24"/>
        </w:rPr>
        <w:t>слова,</w:t>
      </w:r>
      <w:r>
        <w:rPr>
          <w:color w:val="20272D"/>
          <w:spacing w:val="-1"/>
          <w:sz w:val="24"/>
        </w:rPr>
        <w:t xml:space="preserve"> </w:t>
      </w:r>
      <w:r>
        <w:rPr>
          <w:color w:val="20272D"/>
          <w:sz w:val="24"/>
        </w:rPr>
        <w:t>предложения,</w:t>
      </w:r>
      <w:r>
        <w:rPr>
          <w:color w:val="20272D"/>
          <w:spacing w:val="-5"/>
          <w:sz w:val="24"/>
        </w:rPr>
        <w:t xml:space="preserve"> </w:t>
      </w:r>
      <w:r>
        <w:rPr>
          <w:color w:val="20272D"/>
          <w:sz w:val="24"/>
        </w:rPr>
        <w:t>текста</w:t>
      </w:r>
      <w:r>
        <w:rPr>
          <w:color w:val="20272D"/>
          <w:spacing w:val="-6"/>
          <w:sz w:val="24"/>
        </w:rPr>
        <w:t xml:space="preserve"> </w:t>
      </w:r>
      <w:r>
        <w:rPr>
          <w:color w:val="20272D"/>
          <w:sz w:val="24"/>
        </w:rPr>
        <w:t>или</w:t>
      </w:r>
      <w:r>
        <w:rPr>
          <w:color w:val="20272D"/>
          <w:spacing w:val="-4"/>
          <w:sz w:val="24"/>
        </w:rPr>
        <w:t xml:space="preserve"> </w:t>
      </w:r>
      <w:r>
        <w:rPr>
          <w:color w:val="20272D"/>
          <w:sz w:val="24"/>
        </w:rPr>
        <w:t>его</w:t>
      </w:r>
      <w:r>
        <w:rPr>
          <w:color w:val="20272D"/>
          <w:spacing w:val="-5"/>
          <w:sz w:val="24"/>
        </w:rPr>
        <w:t xml:space="preserve"> </w:t>
      </w:r>
      <w:r>
        <w:rPr>
          <w:color w:val="20272D"/>
          <w:sz w:val="24"/>
        </w:rPr>
        <w:t>фрагмента;</w:t>
      </w:r>
    </w:p>
    <w:p w:rsidR="00A97E3A" w:rsidRDefault="00A97E3A" w:rsidP="008D0D1C">
      <w:pPr>
        <w:pStyle w:val="a5"/>
        <w:numPr>
          <w:ilvl w:val="1"/>
          <w:numId w:val="103"/>
        </w:numPr>
        <w:tabs>
          <w:tab w:val="left" w:pos="1822"/>
        </w:tabs>
        <w:spacing w:before="27"/>
        <w:ind w:left="1821" w:hanging="140"/>
        <w:rPr>
          <w:color w:val="20272D"/>
          <w:sz w:val="24"/>
        </w:rPr>
      </w:pPr>
      <w:r>
        <w:rPr>
          <w:color w:val="20272D"/>
          <w:sz w:val="24"/>
        </w:rPr>
        <w:t>проведение</w:t>
      </w:r>
      <w:r>
        <w:rPr>
          <w:color w:val="20272D"/>
          <w:spacing w:val="-10"/>
          <w:sz w:val="24"/>
        </w:rPr>
        <w:t xml:space="preserve"> </w:t>
      </w:r>
      <w:r>
        <w:rPr>
          <w:color w:val="20272D"/>
          <w:sz w:val="24"/>
        </w:rPr>
        <w:t>пунктуационного</w:t>
      </w:r>
      <w:r>
        <w:rPr>
          <w:color w:val="20272D"/>
          <w:spacing w:val="-3"/>
          <w:sz w:val="24"/>
        </w:rPr>
        <w:t xml:space="preserve"> </w:t>
      </w:r>
      <w:r>
        <w:rPr>
          <w:color w:val="20272D"/>
          <w:sz w:val="24"/>
        </w:rPr>
        <w:t>анализа</w:t>
      </w:r>
      <w:r>
        <w:rPr>
          <w:color w:val="20272D"/>
          <w:spacing w:val="-8"/>
          <w:sz w:val="24"/>
        </w:rPr>
        <w:t xml:space="preserve"> </w:t>
      </w:r>
      <w:r>
        <w:rPr>
          <w:color w:val="20272D"/>
          <w:sz w:val="24"/>
        </w:rPr>
        <w:t>предложения,</w:t>
      </w:r>
      <w:r>
        <w:rPr>
          <w:color w:val="20272D"/>
          <w:spacing w:val="-7"/>
          <w:sz w:val="24"/>
        </w:rPr>
        <w:t xml:space="preserve"> </w:t>
      </w:r>
      <w:r>
        <w:rPr>
          <w:color w:val="20272D"/>
          <w:sz w:val="24"/>
        </w:rPr>
        <w:t>текста</w:t>
      </w:r>
      <w:r>
        <w:rPr>
          <w:color w:val="20272D"/>
          <w:spacing w:val="-6"/>
          <w:sz w:val="24"/>
        </w:rPr>
        <w:t xml:space="preserve"> </w:t>
      </w:r>
      <w:r>
        <w:rPr>
          <w:color w:val="20272D"/>
          <w:sz w:val="24"/>
        </w:rPr>
        <w:t>или</w:t>
      </w:r>
      <w:r>
        <w:rPr>
          <w:color w:val="20272D"/>
          <w:spacing w:val="-4"/>
          <w:sz w:val="24"/>
        </w:rPr>
        <w:t xml:space="preserve"> </w:t>
      </w:r>
      <w:r>
        <w:rPr>
          <w:color w:val="20272D"/>
          <w:sz w:val="24"/>
        </w:rPr>
        <w:t>его</w:t>
      </w:r>
      <w:r>
        <w:rPr>
          <w:color w:val="20272D"/>
          <w:spacing w:val="-11"/>
          <w:sz w:val="24"/>
        </w:rPr>
        <w:t xml:space="preserve"> </w:t>
      </w:r>
      <w:r>
        <w:rPr>
          <w:color w:val="20272D"/>
          <w:sz w:val="24"/>
        </w:rPr>
        <w:t>фрагмента;</w:t>
      </w:r>
    </w:p>
    <w:p w:rsidR="00A97E3A" w:rsidRDefault="00A97E3A" w:rsidP="008D0D1C">
      <w:pPr>
        <w:pStyle w:val="a5"/>
        <w:numPr>
          <w:ilvl w:val="1"/>
          <w:numId w:val="103"/>
        </w:numPr>
        <w:tabs>
          <w:tab w:val="left" w:pos="1963"/>
        </w:tabs>
        <w:spacing w:before="41" w:line="278" w:lineRule="auto"/>
        <w:ind w:right="205" w:firstLine="0"/>
        <w:rPr>
          <w:color w:val="20272D"/>
          <w:sz w:val="24"/>
        </w:rPr>
      </w:pPr>
      <w:r>
        <w:rPr>
          <w:color w:val="20272D"/>
          <w:sz w:val="24"/>
        </w:rPr>
        <w:t>проведение</w:t>
      </w:r>
      <w:r>
        <w:rPr>
          <w:color w:val="20272D"/>
          <w:spacing w:val="1"/>
          <w:sz w:val="24"/>
        </w:rPr>
        <w:t xml:space="preserve"> </w:t>
      </w:r>
      <w:r>
        <w:rPr>
          <w:color w:val="20272D"/>
          <w:sz w:val="24"/>
        </w:rPr>
        <w:t>синтаксического</w:t>
      </w:r>
      <w:r>
        <w:rPr>
          <w:color w:val="20272D"/>
          <w:spacing w:val="1"/>
          <w:sz w:val="24"/>
        </w:rPr>
        <w:t xml:space="preserve"> </w:t>
      </w:r>
      <w:r>
        <w:rPr>
          <w:color w:val="20272D"/>
          <w:sz w:val="24"/>
        </w:rPr>
        <w:t>анализа</w:t>
      </w:r>
      <w:r>
        <w:rPr>
          <w:color w:val="20272D"/>
          <w:spacing w:val="1"/>
          <w:sz w:val="24"/>
        </w:rPr>
        <w:t xml:space="preserve"> </w:t>
      </w:r>
      <w:r>
        <w:rPr>
          <w:color w:val="20272D"/>
          <w:sz w:val="24"/>
        </w:rPr>
        <w:t>словосочетания,</w:t>
      </w:r>
      <w:r>
        <w:rPr>
          <w:color w:val="20272D"/>
          <w:spacing w:val="1"/>
          <w:sz w:val="24"/>
        </w:rPr>
        <w:t xml:space="preserve"> </w:t>
      </w:r>
      <w:r>
        <w:rPr>
          <w:color w:val="20272D"/>
          <w:sz w:val="24"/>
        </w:rPr>
        <w:t>предложения,</w:t>
      </w:r>
      <w:r>
        <w:rPr>
          <w:color w:val="20272D"/>
          <w:spacing w:val="1"/>
          <w:sz w:val="24"/>
        </w:rPr>
        <w:t xml:space="preserve"> </w:t>
      </w:r>
      <w:r>
        <w:rPr>
          <w:color w:val="20272D"/>
          <w:sz w:val="24"/>
        </w:rPr>
        <w:t>определение</w:t>
      </w:r>
      <w:r>
        <w:rPr>
          <w:color w:val="20272D"/>
          <w:spacing w:val="1"/>
          <w:sz w:val="24"/>
        </w:rPr>
        <w:t xml:space="preserve"> </w:t>
      </w:r>
      <w:r>
        <w:rPr>
          <w:color w:val="20272D"/>
          <w:sz w:val="24"/>
        </w:rPr>
        <w:t>синтаксической</w:t>
      </w:r>
      <w:r>
        <w:rPr>
          <w:color w:val="20272D"/>
          <w:spacing w:val="1"/>
          <w:sz w:val="24"/>
        </w:rPr>
        <w:t xml:space="preserve"> </w:t>
      </w:r>
      <w:r>
        <w:rPr>
          <w:color w:val="20272D"/>
          <w:sz w:val="24"/>
        </w:rPr>
        <w:t>роли</w:t>
      </w:r>
      <w:r>
        <w:rPr>
          <w:color w:val="20272D"/>
          <w:spacing w:val="1"/>
          <w:sz w:val="24"/>
        </w:rPr>
        <w:t xml:space="preserve"> </w:t>
      </w:r>
      <w:r>
        <w:rPr>
          <w:color w:val="20272D"/>
          <w:sz w:val="24"/>
        </w:rPr>
        <w:t>самостоятельных частей речи</w:t>
      </w:r>
      <w:r>
        <w:rPr>
          <w:color w:val="20272D"/>
          <w:spacing w:val="-1"/>
          <w:sz w:val="24"/>
        </w:rPr>
        <w:t xml:space="preserve"> </w:t>
      </w:r>
      <w:r>
        <w:rPr>
          <w:color w:val="20272D"/>
          <w:sz w:val="24"/>
        </w:rPr>
        <w:t>в</w:t>
      </w:r>
      <w:r>
        <w:rPr>
          <w:color w:val="20272D"/>
          <w:spacing w:val="-3"/>
          <w:sz w:val="24"/>
        </w:rPr>
        <w:t xml:space="preserve"> </w:t>
      </w:r>
      <w:r>
        <w:rPr>
          <w:color w:val="20272D"/>
          <w:sz w:val="24"/>
        </w:rPr>
        <w:t>предложении;</w:t>
      </w:r>
    </w:p>
    <w:p w:rsidR="00A97E3A" w:rsidRDefault="00A97E3A" w:rsidP="008D0D1C">
      <w:pPr>
        <w:pStyle w:val="a5"/>
        <w:numPr>
          <w:ilvl w:val="1"/>
          <w:numId w:val="103"/>
        </w:numPr>
        <w:tabs>
          <w:tab w:val="left" w:pos="1913"/>
        </w:tabs>
        <w:spacing w:line="276" w:lineRule="auto"/>
        <w:ind w:right="198" w:firstLine="0"/>
        <w:rPr>
          <w:color w:val="20272D"/>
          <w:sz w:val="24"/>
        </w:rPr>
      </w:pPr>
      <w:r>
        <w:rPr>
          <w:color w:val="20272D"/>
          <w:sz w:val="24"/>
        </w:rPr>
        <w:t>проведение</w:t>
      </w:r>
      <w:r>
        <w:rPr>
          <w:color w:val="20272D"/>
          <w:spacing w:val="1"/>
          <w:sz w:val="24"/>
        </w:rPr>
        <w:t xml:space="preserve"> </w:t>
      </w:r>
      <w:r>
        <w:rPr>
          <w:color w:val="20272D"/>
          <w:sz w:val="24"/>
        </w:rPr>
        <w:t>анализа</w:t>
      </w:r>
      <w:r>
        <w:rPr>
          <w:color w:val="20272D"/>
          <w:spacing w:val="1"/>
          <w:sz w:val="24"/>
        </w:rPr>
        <w:t xml:space="preserve"> </w:t>
      </w:r>
      <w:r>
        <w:rPr>
          <w:color w:val="20272D"/>
          <w:sz w:val="24"/>
        </w:rPr>
        <w:t>текста</w:t>
      </w:r>
      <w:r>
        <w:rPr>
          <w:color w:val="20272D"/>
          <w:spacing w:val="1"/>
          <w:sz w:val="24"/>
        </w:rPr>
        <w:t xml:space="preserve"> </w:t>
      </w:r>
      <w:r>
        <w:rPr>
          <w:color w:val="20272D"/>
          <w:sz w:val="24"/>
        </w:rPr>
        <w:t>с</w:t>
      </w:r>
      <w:r>
        <w:rPr>
          <w:color w:val="20272D"/>
          <w:spacing w:val="1"/>
          <w:sz w:val="24"/>
        </w:rPr>
        <w:t xml:space="preserve"> </w:t>
      </w:r>
      <w:r>
        <w:rPr>
          <w:color w:val="20272D"/>
          <w:sz w:val="24"/>
        </w:rPr>
        <w:t>точки</w:t>
      </w:r>
      <w:r>
        <w:rPr>
          <w:color w:val="20272D"/>
          <w:spacing w:val="1"/>
          <w:sz w:val="24"/>
        </w:rPr>
        <w:t xml:space="preserve"> </w:t>
      </w:r>
      <w:r>
        <w:rPr>
          <w:color w:val="20272D"/>
          <w:sz w:val="24"/>
        </w:rPr>
        <w:t>зрения</w:t>
      </w:r>
      <w:r>
        <w:rPr>
          <w:color w:val="20272D"/>
          <w:spacing w:val="1"/>
          <w:sz w:val="24"/>
        </w:rPr>
        <w:t xml:space="preserve"> </w:t>
      </w:r>
      <w:r>
        <w:rPr>
          <w:color w:val="20272D"/>
          <w:sz w:val="24"/>
        </w:rPr>
        <w:t>его</w:t>
      </w:r>
      <w:r>
        <w:rPr>
          <w:color w:val="20272D"/>
          <w:spacing w:val="1"/>
          <w:sz w:val="24"/>
        </w:rPr>
        <w:t xml:space="preserve"> </w:t>
      </w:r>
      <w:r>
        <w:rPr>
          <w:color w:val="20272D"/>
          <w:sz w:val="24"/>
        </w:rPr>
        <w:t>соответствия</w:t>
      </w:r>
      <w:r>
        <w:rPr>
          <w:color w:val="20272D"/>
          <w:spacing w:val="1"/>
          <w:sz w:val="24"/>
        </w:rPr>
        <w:t xml:space="preserve"> </w:t>
      </w:r>
      <w:r>
        <w:rPr>
          <w:color w:val="20272D"/>
          <w:sz w:val="24"/>
        </w:rPr>
        <w:t>основным</w:t>
      </w:r>
      <w:r>
        <w:rPr>
          <w:color w:val="20272D"/>
          <w:spacing w:val="1"/>
          <w:sz w:val="24"/>
        </w:rPr>
        <w:t xml:space="preserve"> </w:t>
      </w:r>
      <w:r>
        <w:rPr>
          <w:color w:val="20272D"/>
          <w:sz w:val="24"/>
        </w:rPr>
        <w:t>признакам</w:t>
      </w:r>
      <w:r>
        <w:rPr>
          <w:color w:val="20272D"/>
          <w:spacing w:val="1"/>
          <w:sz w:val="24"/>
        </w:rPr>
        <w:t xml:space="preserve"> </w:t>
      </w:r>
      <w:r>
        <w:rPr>
          <w:color w:val="20272D"/>
          <w:sz w:val="24"/>
        </w:rPr>
        <w:t>(наличия</w:t>
      </w:r>
      <w:r>
        <w:rPr>
          <w:color w:val="20272D"/>
          <w:spacing w:val="1"/>
          <w:sz w:val="24"/>
        </w:rPr>
        <w:t xml:space="preserve"> </w:t>
      </w:r>
      <w:r>
        <w:rPr>
          <w:color w:val="20272D"/>
          <w:sz w:val="24"/>
        </w:rPr>
        <w:t>темы,</w:t>
      </w:r>
      <w:r>
        <w:rPr>
          <w:color w:val="20272D"/>
          <w:spacing w:val="1"/>
          <w:sz w:val="24"/>
        </w:rPr>
        <w:t xml:space="preserve"> </w:t>
      </w:r>
      <w:r>
        <w:rPr>
          <w:color w:val="20272D"/>
          <w:sz w:val="24"/>
        </w:rPr>
        <w:t>главной</w:t>
      </w:r>
      <w:r>
        <w:rPr>
          <w:color w:val="20272D"/>
          <w:spacing w:val="1"/>
          <w:sz w:val="24"/>
        </w:rPr>
        <w:t xml:space="preserve"> </w:t>
      </w:r>
      <w:r>
        <w:rPr>
          <w:color w:val="20272D"/>
          <w:sz w:val="24"/>
        </w:rPr>
        <w:t>мысли,</w:t>
      </w:r>
      <w:r>
        <w:rPr>
          <w:color w:val="20272D"/>
          <w:spacing w:val="1"/>
          <w:sz w:val="24"/>
        </w:rPr>
        <w:t xml:space="preserve"> </w:t>
      </w:r>
      <w:r>
        <w:rPr>
          <w:color w:val="20272D"/>
          <w:sz w:val="24"/>
        </w:rPr>
        <w:t>грамматической</w:t>
      </w:r>
      <w:r>
        <w:rPr>
          <w:color w:val="20272D"/>
          <w:spacing w:val="1"/>
          <w:sz w:val="24"/>
        </w:rPr>
        <w:t xml:space="preserve"> </w:t>
      </w:r>
      <w:r>
        <w:rPr>
          <w:color w:val="20272D"/>
          <w:sz w:val="24"/>
        </w:rPr>
        <w:t>связи</w:t>
      </w:r>
      <w:r>
        <w:rPr>
          <w:color w:val="20272D"/>
          <w:spacing w:val="1"/>
          <w:sz w:val="24"/>
        </w:rPr>
        <w:t xml:space="preserve"> </w:t>
      </w:r>
      <w:r>
        <w:rPr>
          <w:color w:val="20272D"/>
          <w:sz w:val="24"/>
        </w:rPr>
        <w:t>предложений,</w:t>
      </w:r>
      <w:r>
        <w:rPr>
          <w:color w:val="20272D"/>
          <w:spacing w:val="1"/>
          <w:sz w:val="24"/>
        </w:rPr>
        <w:t xml:space="preserve"> </w:t>
      </w:r>
      <w:r>
        <w:rPr>
          <w:color w:val="20272D"/>
          <w:sz w:val="24"/>
        </w:rPr>
        <w:t>цельности</w:t>
      </w:r>
      <w:r>
        <w:rPr>
          <w:color w:val="20272D"/>
          <w:spacing w:val="1"/>
          <w:sz w:val="24"/>
        </w:rPr>
        <w:t xml:space="preserve"> </w:t>
      </w:r>
      <w:r>
        <w:rPr>
          <w:color w:val="20272D"/>
          <w:sz w:val="24"/>
        </w:rPr>
        <w:t>и</w:t>
      </w:r>
      <w:r>
        <w:rPr>
          <w:color w:val="20272D"/>
          <w:spacing w:val="1"/>
          <w:sz w:val="24"/>
        </w:rPr>
        <w:t xml:space="preserve"> </w:t>
      </w:r>
      <w:r>
        <w:rPr>
          <w:color w:val="20272D"/>
          <w:sz w:val="24"/>
        </w:rPr>
        <w:t>относительной</w:t>
      </w:r>
      <w:r>
        <w:rPr>
          <w:color w:val="20272D"/>
          <w:spacing w:val="-4"/>
          <w:sz w:val="24"/>
        </w:rPr>
        <w:t xml:space="preserve"> </w:t>
      </w:r>
      <w:r>
        <w:rPr>
          <w:color w:val="20272D"/>
          <w:sz w:val="24"/>
        </w:rPr>
        <w:t>законченности);</w:t>
      </w:r>
    </w:p>
    <w:p w:rsidR="00A97E3A" w:rsidRDefault="00A97E3A" w:rsidP="008D0D1C">
      <w:pPr>
        <w:pStyle w:val="a5"/>
        <w:numPr>
          <w:ilvl w:val="1"/>
          <w:numId w:val="103"/>
        </w:numPr>
        <w:tabs>
          <w:tab w:val="left" w:pos="1822"/>
        </w:tabs>
        <w:spacing w:line="275" w:lineRule="exact"/>
        <w:ind w:left="1821" w:hanging="140"/>
        <w:rPr>
          <w:color w:val="20272D"/>
          <w:sz w:val="24"/>
        </w:rPr>
      </w:pPr>
      <w:r>
        <w:rPr>
          <w:color w:val="20272D"/>
          <w:sz w:val="24"/>
        </w:rPr>
        <w:t>проведение</w:t>
      </w:r>
      <w:r>
        <w:rPr>
          <w:color w:val="20272D"/>
          <w:spacing w:val="-6"/>
          <w:sz w:val="24"/>
        </w:rPr>
        <w:t xml:space="preserve"> </w:t>
      </w:r>
      <w:r>
        <w:rPr>
          <w:color w:val="20272D"/>
          <w:sz w:val="24"/>
        </w:rPr>
        <w:t>смыслового</w:t>
      </w:r>
      <w:r>
        <w:rPr>
          <w:color w:val="20272D"/>
          <w:spacing w:val="-3"/>
          <w:sz w:val="24"/>
        </w:rPr>
        <w:t xml:space="preserve"> </w:t>
      </w:r>
      <w:r>
        <w:rPr>
          <w:color w:val="20272D"/>
          <w:sz w:val="24"/>
        </w:rPr>
        <w:t>анализа</w:t>
      </w:r>
      <w:r>
        <w:rPr>
          <w:color w:val="20272D"/>
          <w:spacing w:val="-5"/>
          <w:sz w:val="24"/>
        </w:rPr>
        <w:t xml:space="preserve"> </w:t>
      </w:r>
      <w:r>
        <w:rPr>
          <w:color w:val="20272D"/>
          <w:sz w:val="24"/>
        </w:rPr>
        <w:t>текста;</w:t>
      </w:r>
    </w:p>
    <w:p w:rsidR="00A97E3A" w:rsidRDefault="00A97E3A" w:rsidP="008D0D1C">
      <w:pPr>
        <w:pStyle w:val="a5"/>
        <w:numPr>
          <w:ilvl w:val="1"/>
          <w:numId w:val="103"/>
        </w:numPr>
        <w:tabs>
          <w:tab w:val="left" w:pos="1954"/>
        </w:tabs>
        <w:spacing w:before="39" w:line="278" w:lineRule="auto"/>
        <w:ind w:right="206" w:firstLine="0"/>
        <w:rPr>
          <w:color w:val="20272D"/>
          <w:sz w:val="24"/>
        </w:rPr>
      </w:pPr>
      <w:r>
        <w:rPr>
          <w:color w:val="20272D"/>
          <w:sz w:val="24"/>
        </w:rPr>
        <w:t>проведение</w:t>
      </w:r>
      <w:r>
        <w:rPr>
          <w:color w:val="20272D"/>
          <w:spacing w:val="1"/>
          <w:sz w:val="24"/>
        </w:rPr>
        <w:t xml:space="preserve"> </w:t>
      </w:r>
      <w:r>
        <w:rPr>
          <w:color w:val="20272D"/>
          <w:sz w:val="24"/>
        </w:rPr>
        <w:t>анализа</w:t>
      </w:r>
      <w:r>
        <w:rPr>
          <w:color w:val="20272D"/>
          <w:spacing w:val="1"/>
          <w:sz w:val="24"/>
        </w:rPr>
        <w:t xml:space="preserve"> </w:t>
      </w:r>
      <w:r>
        <w:rPr>
          <w:color w:val="20272D"/>
          <w:sz w:val="24"/>
        </w:rPr>
        <w:t>текста</w:t>
      </w:r>
      <w:r>
        <w:rPr>
          <w:color w:val="20272D"/>
          <w:spacing w:val="1"/>
          <w:sz w:val="24"/>
        </w:rPr>
        <w:t xml:space="preserve"> </w:t>
      </w:r>
      <w:r>
        <w:rPr>
          <w:color w:val="20272D"/>
          <w:sz w:val="24"/>
        </w:rPr>
        <w:t>с</w:t>
      </w:r>
      <w:r>
        <w:rPr>
          <w:color w:val="20272D"/>
          <w:spacing w:val="1"/>
          <w:sz w:val="24"/>
        </w:rPr>
        <w:t xml:space="preserve"> </w:t>
      </w:r>
      <w:r>
        <w:rPr>
          <w:color w:val="20272D"/>
          <w:sz w:val="24"/>
        </w:rPr>
        <w:t>точки</w:t>
      </w:r>
      <w:r>
        <w:rPr>
          <w:color w:val="20272D"/>
          <w:spacing w:val="1"/>
          <w:sz w:val="24"/>
        </w:rPr>
        <w:t xml:space="preserve"> </w:t>
      </w:r>
      <w:r>
        <w:rPr>
          <w:color w:val="20272D"/>
          <w:sz w:val="24"/>
        </w:rPr>
        <w:t>зрения</w:t>
      </w:r>
      <w:r>
        <w:rPr>
          <w:color w:val="20272D"/>
          <w:spacing w:val="1"/>
          <w:sz w:val="24"/>
        </w:rPr>
        <w:t xml:space="preserve"> </w:t>
      </w:r>
      <w:r>
        <w:rPr>
          <w:color w:val="20272D"/>
          <w:sz w:val="24"/>
        </w:rPr>
        <w:t>его</w:t>
      </w:r>
      <w:r>
        <w:rPr>
          <w:color w:val="20272D"/>
          <w:spacing w:val="1"/>
          <w:sz w:val="24"/>
        </w:rPr>
        <w:t xml:space="preserve"> </w:t>
      </w:r>
      <w:r>
        <w:rPr>
          <w:color w:val="20272D"/>
          <w:sz w:val="24"/>
        </w:rPr>
        <w:t>композиционных</w:t>
      </w:r>
      <w:r>
        <w:rPr>
          <w:color w:val="20272D"/>
          <w:spacing w:val="1"/>
          <w:sz w:val="24"/>
        </w:rPr>
        <w:t xml:space="preserve"> </w:t>
      </w:r>
      <w:r>
        <w:rPr>
          <w:color w:val="20272D"/>
          <w:sz w:val="24"/>
        </w:rPr>
        <w:t>особенностей,</w:t>
      </w:r>
      <w:r>
        <w:rPr>
          <w:color w:val="20272D"/>
          <w:spacing w:val="1"/>
          <w:sz w:val="24"/>
        </w:rPr>
        <w:t xml:space="preserve"> </w:t>
      </w:r>
      <w:r>
        <w:rPr>
          <w:color w:val="20272D"/>
          <w:sz w:val="24"/>
        </w:rPr>
        <w:t>количества</w:t>
      </w:r>
      <w:r>
        <w:rPr>
          <w:color w:val="20272D"/>
          <w:spacing w:val="-5"/>
          <w:sz w:val="24"/>
        </w:rPr>
        <w:t xml:space="preserve"> </w:t>
      </w:r>
      <w:r>
        <w:rPr>
          <w:color w:val="20272D"/>
          <w:sz w:val="24"/>
        </w:rPr>
        <w:t>микротем и</w:t>
      </w:r>
      <w:r>
        <w:rPr>
          <w:color w:val="20272D"/>
          <w:spacing w:val="-2"/>
          <w:sz w:val="24"/>
        </w:rPr>
        <w:t xml:space="preserve"> </w:t>
      </w:r>
      <w:r>
        <w:rPr>
          <w:color w:val="20272D"/>
          <w:sz w:val="24"/>
        </w:rPr>
        <w:t>абзацев;</w:t>
      </w:r>
    </w:p>
    <w:p w:rsidR="00A97E3A" w:rsidRDefault="00A97E3A" w:rsidP="008D0D1C">
      <w:pPr>
        <w:pStyle w:val="a5"/>
        <w:numPr>
          <w:ilvl w:val="1"/>
          <w:numId w:val="103"/>
        </w:numPr>
        <w:tabs>
          <w:tab w:val="left" w:pos="1884"/>
        </w:tabs>
        <w:spacing w:before="1" w:line="276" w:lineRule="auto"/>
        <w:ind w:right="207" w:firstLine="0"/>
        <w:rPr>
          <w:color w:val="20272D"/>
          <w:sz w:val="24"/>
        </w:rPr>
      </w:pPr>
      <w:r>
        <w:rPr>
          <w:color w:val="20272D"/>
          <w:sz w:val="24"/>
        </w:rPr>
        <w:t>проведение</w:t>
      </w:r>
      <w:r>
        <w:rPr>
          <w:color w:val="20272D"/>
          <w:spacing w:val="1"/>
          <w:sz w:val="24"/>
        </w:rPr>
        <w:t xml:space="preserve"> </w:t>
      </w:r>
      <w:r>
        <w:rPr>
          <w:color w:val="20272D"/>
          <w:sz w:val="24"/>
        </w:rPr>
        <w:t>анализа</w:t>
      </w:r>
      <w:r>
        <w:rPr>
          <w:color w:val="20272D"/>
          <w:spacing w:val="1"/>
          <w:sz w:val="24"/>
        </w:rPr>
        <w:t xml:space="preserve"> </w:t>
      </w:r>
      <w:r>
        <w:rPr>
          <w:color w:val="20272D"/>
          <w:sz w:val="24"/>
        </w:rPr>
        <w:t>способов</w:t>
      </w:r>
      <w:r>
        <w:rPr>
          <w:color w:val="20272D"/>
          <w:spacing w:val="1"/>
          <w:sz w:val="24"/>
        </w:rPr>
        <w:t xml:space="preserve"> </w:t>
      </w:r>
      <w:r>
        <w:rPr>
          <w:color w:val="20272D"/>
          <w:sz w:val="24"/>
        </w:rPr>
        <w:t>и</w:t>
      </w:r>
      <w:r>
        <w:rPr>
          <w:color w:val="20272D"/>
          <w:spacing w:val="1"/>
          <w:sz w:val="24"/>
        </w:rPr>
        <w:t xml:space="preserve"> </w:t>
      </w:r>
      <w:r>
        <w:rPr>
          <w:color w:val="20272D"/>
          <w:sz w:val="24"/>
        </w:rPr>
        <w:t>средств</w:t>
      </w:r>
      <w:r>
        <w:rPr>
          <w:color w:val="20272D"/>
          <w:spacing w:val="1"/>
          <w:sz w:val="24"/>
        </w:rPr>
        <w:t xml:space="preserve"> </w:t>
      </w:r>
      <w:r>
        <w:rPr>
          <w:color w:val="20272D"/>
          <w:sz w:val="24"/>
        </w:rPr>
        <w:t>связи</w:t>
      </w:r>
      <w:r>
        <w:rPr>
          <w:color w:val="20272D"/>
          <w:spacing w:val="1"/>
          <w:sz w:val="24"/>
        </w:rPr>
        <w:t xml:space="preserve"> </w:t>
      </w:r>
      <w:r>
        <w:rPr>
          <w:color w:val="20272D"/>
          <w:sz w:val="24"/>
        </w:rPr>
        <w:t>предложений</w:t>
      </w:r>
      <w:r>
        <w:rPr>
          <w:color w:val="20272D"/>
          <w:spacing w:val="1"/>
          <w:sz w:val="24"/>
        </w:rPr>
        <w:t xml:space="preserve"> </w:t>
      </w:r>
      <w:r>
        <w:rPr>
          <w:color w:val="20272D"/>
          <w:sz w:val="24"/>
        </w:rPr>
        <w:t>в</w:t>
      </w:r>
      <w:r>
        <w:rPr>
          <w:color w:val="20272D"/>
          <w:spacing w:val="1"/>
          <w:sz w:val="24"/>
        </w:rPr>
        <w:t xml:space="preserve"> </w:t>
      </w:r>
      <w:r>
        <w:rPr>
          <w:color w:val="20272D"/>
          <w:sz w:val="24"/>
        </w:rPr>
        <w:t>тексте</w:t>
      </w:r>
      <w:r>
        <w:rPr>
          <w:color w:val="20272D"/>
          <w:spacing w:val="1"/>
          <w:sz w:val="24"/>
        </w:rPr>
        <w:t xml:space="preserve"> </w:t>
      </w:r>
      <w:r>
        <w:rPr>
          <w:color w:val="20272D"/>
          <w:sz w:val="24"/>
        </w:rPr>
        <w:t>или</w:t>
      </w:r>
      <w:r>
        <w:rPr>
          <w:color w:val="20272D"/>
          <w:spacing w:val="1"/>
          <w:sz w:val="24"/>
        </w:rPr>
        <w:t xml:space="preserve"> </w:t>
      </w:r>
      <w:r>
        <w:rPr>
          <w:color w:val="20272D"/>
          <w:sz w:val="24"/>
        </w:rPr>
        <w:t>текстовом</w:t>
      </w:r>
      <w:r>
        <w:rPr>
          <w:color w:val="20272D"/>
          <w:spacing w:val="-57"/>
          <w:sz w:val="24"/>
        </w:rPr>
        <w:t xml:space="preserve"> </w:t>
      </w:r>
      <w:r>
        <w:rPr>
          <w:color w:val="20272D"/>
          <w:sz w:val="24"/>
        </w:rPr>
        <w:t>фрагменте;</w:t>
      </w:r>
    </w:p>
    <w:p w:rsidR="00A97E3A" w:rsidRDefault="00A97E3A" w:rsidP="008D0D1C">
      <w:pPr>
        <w:pStyle w:val="a5"/>
        <w:numPr>
          <w:ilvl w:val="1"/>
          <w:numId w:val="103"/>
        </w:numPr>
        <w:tabs>
          <w:tab w:val="left" w:pos="1824"/>
        </w:tabs>
        <w:spacing w:line="278" w:lineRule="auto"/>
        <w:ind w:right="216" w:firstLine="0"/>
        <w:rPr>
          <w:color w:val="20272D"/>
          <w:sz w:val="24"/>
        </w:rPr>
      </w:pPr>
      <w:r>
        <w:rPr>
          <w:color w:val="20272D"/>
          <w:sz w:val="24"/>
        </w:rPr>
        <w:t>проведение анализа текста или текстового фрагмента с точки зрения его принадлежности</w:t>
      </w:r>
      <w:r>
        <w:rPr>
          <w:color w:val="20272D"/>
          <w:spacing w:val="-57"/>
          <w:sz w:val="24"/>
        </w:rPr>
        <w:t xml:space="preserve"> </w:t>
      </w:r>
      <w:r>
        <w:rPr>
          <w:color w:val="20272D"/>
          <w:sz w:val="24"/>
        </w:rPr>
        <w:t>к</w:t>
      </w:r>
      <w:r>
        <w:rPr>
          <w:color w:val="20272D"/>
          <w:spacing w:val="-1"/>
          <w:sz w:val="24"/>
        </w:rPr>
        <w:t xml:space="preserve"> </w:t>
      </w:r>
      <w:r>
        <w:rPr>
          <w:color w:val="20272D"/>
          <w:sz w:val="24"/>
        </w:rPr>
        <w:t>функционально-смысловому</w:t>
      </w:r>
      <w:r>
        <w:rPr>
          <w:color w:val="20272D"/>
          <w:spacing w:val="-11"/>
          <w:sz w:val="24"/>
        </w:rPr>
        <w:t xml:space="preserve"> </w:t>
      </w:r>
      <w:r>
        <w:rPr>
          <w:color w:val="20272D"/>
          <w:sz w:val="24"/>
        </w:rPr>
        <w:t>типу</w:t>
      </w:r>
      <w:r>
        <w:rPr>
          <w:color w:val="20272D"/>
          <w:spacing w:val="-9"/>
          <w:sz w:val="24"/>
        </w:rPr>
        <w:t xml:space="preserve"> </w:t>
      </w:r>
      <w:r>
        <w:rPr>
          <w:color w:val="20272D"/>
          <w:sz w:val="24"/>
        </w:rPr>
        <w:t>речи</w:t>
      </w:r>
      <w:r>
        <w:rPr>
          <w:color w:val="20272D"/>
          <w:spacing w:val="-1"/>
          <w:sz w:val="24"/>
        </w:rPr>
        <w:t xml:space="preserve"> </w:t>
      </w:r>
      <w:r>
        <w:rPr>
          <w:color w:val="20272D"/>
          <w:sz w:val="24"/>
        </w:rPr>
        <w:t>и функциональной</w:t>
      </w:r>
      <w:r>
        <w:rPr>
          <w:color w:val="20272D"/>
          <w:spacing w:val="-1"/>
          <w:sz w:val="24"/>
        </w:rPr>
        <w:t xml:space="preserve"> </w:t>
      </w:r>
      <w:r>
        <w:rPr>
          <w:color w:val="20272D"/>
          <w:sz w:val="24"/>
        </w:rPr>
        <w:t>разновидности</w:t>
      </w:r>
      <w:r>
        <w:rPr>
          <w:color w:val="20272D"/>
          <w:spacing w:val="2"/>
          <w:sz w:val="24"/>
        </w:rPr>
        <w:t xml:space="preserve"> </w:t>
      </w:r>
      <w:r>
        <w:rPr>
          <w:color w:val="20272D"/>
          <w:sz w:val="24"/>
        </w:rPr>
        <w:t>языка;</w:t>
      </w:r>
    </w:p>
    <w:p w:rsidR="00A97E3A" w:rsidRDefault="00A97E3A" w:rsidP="008D0D1C">
      <w:pPr>
        <w:pStyle w:val="a5"/>
        <w:numPr>
          <w:ilvl w:val="1"/>
          <w:numId w:val="103"/>
        </w:numPr>
        <w:tabs>
          <w:tab w:val="left" w:pos="1908"/>
        </w:tabs>
        <w:spacing w:line="276" w:lineRule="auto"/>
        <w:ind w:right="211" w:firstLine="0"/>
        <w:rPr>
          <w:color w:val="20272D"/>
          <w:sz w:val="24"/>
        </w:rPr>
      </w:pPr>
      <w:r>
        <w:rPr>
          <w:color w:val="20272D"/>
          <w:sz w:val="24"/>
        </w:rPr>
        <w:t>выявление</w:t>
      </w:r>
      <w:r>
        <w:rPr>
          <w:color w:val="20272D"/>
          <w:spacing w:val="1"/>
          <w:sz w:val="24"/>
        </w:rPr>
        <w:t xml:space="preserve"> </w:t>
      </w:r>
      <w:r>
        <w:rPr>
          <w:color w:val="20272D"/>
          <w:sz w:val="24"/>
        </w:rPr>
        <w:t>отличительных</w:t>
      </w:r>
      <w:r>
        <w:rPr>
          <w:color w:val="20272D"/>
          <w:spacing w:val="1"/>
          <w:sz w:val="24"/>
        </w:rPr>
        <w:t xml:space="preserve"> </w:t>
      </w:r>
      <w:r>
        <w:rPr>
          <w:color w:val="20272D"/>
          <w:sz w:val="24"/>
        </w:rPr>
        <w:t>признаков</w:t>
      </w:r>
      <w:r>
        <w:rPr>
          <w:color w:val="20272D"/>
          <w:spacing w:val="1"/>
          <w:sz w:val="24"/>
        </w:rPr>
        <w:t xml:space="preserve"> </w:t>
      </w:r>
      <w:r>
        <w:rPr>
          <w:color w:val="20272D"/>
          <w:sz w:val="24"/>
        </w:rPr>
        <w:t>текстов</w:t>
      </w:r>
      <w:r>
        <w:rPr>
          <w:color w:val="20272D"/>
          <w:spacing w:val="1"/>
          <w:sz w:val="24"/>
        </w:rPr>
        <w:t xml:space="preserve"> </w:t>
      </w:r>
      <w:r>
        <w:rPr>
          <w:color w:val="20272D"/>
          <w:sz w:val="24"/>
        </w:rPr>
        <w:t>разных</w:t>
      </w:r>
      <w:r>
        <w:rPr>
          <w:color w:val="20272D"/>
          <w:spacing w:val="1"/>
          <w:sz w:val="24"/>
        </w:rPr>
        <w:t xml:space="preserve"> </w:t>
      </w:r>
      <w:r>
        <w:rPr>
          <w:color w:val="20272D"/>
          <w:sz w:val="24"/>
        </w:rPr>
        <w:t>жанров</w:t>
      </w:r>
      <w:r>
        <w:rPr>
          <w:color w:val="20272D"/>
          <w:spacing w:val="1"/>
          <w:sz w:val="24"/>
        </w:rPr>
        <w:t xml:space="preserve"> </w:t>
      </w:r>
      <w:r>
        <w:rPr>
          <w:color w:val="20272D"/>
          <w:sz w:val="24"/>
        </w:rPr>
        <w:t>(расписка,</w:t>
      </w:r>
      <w:r>
        <w:rPr>
          <w:color w:val="20272D"/>
          <w:spacing w:val="1"/>
          <w:sz w:val="24"/>
        </w:rPr>
        <w:t xml:space="preserve"> </w:t>
      </w:r>
      <w:r>
        <w:rPr>
          <w:color w:val="20272D"/>
          <w:sz w:val="24"/>
        </w:rPr>
        <w:t>заявление,</w:t>
      </w:r>
      <w:r>
        <w:rPr>
          <w:color w:val="20272D"/>
          <w:spacing w:val="1"/>
          <w:sz w:val="24"/>
        </w:rPr>
        <w:t xml:space="preserve"> </w:t>
      </w:r>
      <w:r>
        <w:rPr>
          <w:color w:val="20272D"/>
          <w:sz w:val="24"/>
        </w:rPr>
        <w:t>инструкция,</w:t>
      </w:r>
      <w:r>
        <w:rPr>
          <w:color w:val="20272D"/>
          <w:spacing w:val="1"/>
          <w:sz w:val="24"/>
        </w:rPr>
        <w:t xml:space="preserve"> </w:t>
      </w:r>
      <w:r>
        <w:rPr>
          <w:color w:val="20272D"/>
          <w:sz w:val="24"/>
        </w:rPr>
        <w:t>словарная</w:t>
      </w:r>
      <w:r>
        <w:rPr>
          <w:color w:val="20272D"/>
          <w:spacing w:val="1"/>
          <w:sz w:val="24"/>
        </w:rPr>
        <w:t xml:space="preserve"> </w:t>
      </w:r>
      <w:r>
        <w:rPr>
          <w:color w:val="20272D"/>
          <w:sz w:val="24"/>
        </w:rPr>
        <w:t>статья,</w:t>
      </w:r>
      <w:r>
        <w:rPr>
          <w:color w:val="20272D"/>
          <w:spacing w:val="1"/>
          <w:sz w:val="24"/>
        </w:rPr>
        <w:t xml:space="preserve"> </w:t>
      </w:r>
      <w:r>
        <w:rPr>
          <w:color w:val="20272D"/>
          <w:sz w:val="24"/>
        </w:rPr>
        <w:t>научное</w:t>
      </w:r>
      <w:r>
        <w:rPr>
          <w:color w:val="20272D"/>
          <w:spacing w:val="1"/>
          <w:sz w:val="24"/>
        </w:rPr>
        <w:t xml:space="preserve"> </w:t>
      </w:r>
      <w:r>
        <w:rPr>
          <w:color w:val="20272D"/>
          <w:sz w:val="24"/>
        </w:rPr>
        <w:t>сообщение,</w:t>
      </w:r>
      <w:r>
        <w:rPr>
          <w:color w:val="20272D"/>
          <w:spacing w:val="1"/>
          <w:sz w:val="24"/>
        </w:rPr>
        <w:t xml:space="preserve"> </w:t>
      </w:r>
      <w:r>
        <w:rPr>
          <w:color w:val="20272D"/>
          <w:sz w:val="24"/>
        </w:rPr>
        <w:t>реферат,</w:t>
      </w:r>
      <w:r>
        <w:rPr>
          <w:color w:val="20272D"/>
          <w:spacing w:val="1"/>
          <w:sz w:val="24"/>
        </w:rPr>
        <w:t xml:space="preserve"> </w:t>
      </w:r>
      <w:r>
        <w:rPr>
          <w:color w:val="20272D"/>
          <w:sz w:val="24"/>
        </w:rPr>
        <w:t>доклад</w:t>
      </w:r>
      <w:r>
        <w:rPr>
          <w:color w:val="20272D"/>
          <w:spacing w:val="1"/>
          <w:sz w:val="24"/>
        </w:rPr>
        <w:t xml:space="preserve"> </w:t>
      </w:r>
      <w:r>
        <w:rPr>
          <w:color w:val="20272D"/>
          <w:sz w:val="24"/>
        </w:rPr>
        <w:t>на научную</w:t>
      </w:r>
      <w:r>
        <w:rPr>
          <w:color w:val="20272D"/>
          <w:spacing w:val="1"/>
          <w:sz w:val="24"/>
        </w:rPr>
        <w:t xml:space="preserve"> </w:t>
      </w:r>
      <w:r>
        <w:rPr>
          <w:color w:val="20272D"/>
          <w:sz w:val="24"/>
        </w:rPr>
        <w:t>тему,</w:t>
      </w:r>
      <w:r>
        <w:rPr>
          <w:color w:val="20272D"/>
          <w:spacing w:val="1"/>
          <w:sz w:val="24"/>
        </w:rPr>
        <w:t xml:space="preserve"> </w:t>
      </w:r>
      <w:r>
        <w:rPr>
          <w:color w:val="20272D"/>
          <w:sz w:val="24"/>
        </w:rPr>
        <w:t>интервью,</w:t>
      </w:r>
      <w:r>
        <w:rPr>
          <w:color w:val="20272D"/>
          <w:spacing w:val="-3"/>
          <w:sz w:val="24"/>
        </w:rPr>
        <w:t xml:space="preserve"> </w:t>
      </w:r>
      <w:r>
        <w:rPr>
          <w:color w:val="20272D"/>
          <w:sz w:val="24"/>
        </w:rPr>
        <w:t>репортаж, автобиография,</w:t>
      </w:r>
      <w:r>
        <w:rPr>
          <w:color w:val="20272D"/>
          <w:spacing w:val="-5"/>
          <w:sz w:val="24"/>
        </w:rPr>
        <w:t xml:space="preserve"> </w:t>
      </w:r>
      <w:r>
        <w:rPr>
          <w:color w:val="20272D"/>
          <w:sz w:val="24"/>
        </w:rPr>
        <w:t>характеристика);</w:t>
      </w:r>
    </w:p>
    <w:p w:rsidR="00A97E3A" w:rsidRDefault="00A97E3A" w:rsidP="008D0D1C">
      <w:pPr>
        <w:pStyle w:val="a5"/>
        <w:numPr>
          <w:ilvl w:val="1"/>
          <w:numId w:val="103"/>
        </w:numPr>
        <w:tabs>
          <w:tab w:val="left" w:pos="1908"/>
        </w:tabs>
        <w:spacing w:line="278" w:lineRule="auto"/>
        <w:ind w:right="204" w:firstLine="0"/>
        <w:rPr>
          <w:color w:val="20272D"/>
          <w:sz w:val="24"/>
        </w:rPr>
      </w:pPr>
      <w:r>
        <w:rPr>
          <w:color w:val="20272D"/>
          <w:sz w:val="24"/>
        </w:rPr>
        <w:t>проведение</w:t>
      </w:r>
      <w:r>
        <w:rPr>
          <w:color w:val="20272D"/>
          <w:spacing w:val="1"/>
          <w:sz w:val="24"/>
        </w:rPr>
        <w:t xml:space="preserve"> </w:t>
      </w:r>
      <w:r>
        <w:rPr>
          <w:color w:val="20272D"/>
          <w:sz w:val="24"/>
        </w:rPr>
        <w:t>анализа</w:t>
      </w:r>
      <w:r>
        <w:rPr>
          <w:color w:val="20272D"/>
          <w:spacing w:val="1"/>
          <w:sz w:val="24"/>
        </w:rPr>
        <w:t xml:space="preserve"> </w:t>
      </w:r>
      <w:r>
        <w:rPr>
          <w:color w:val="20272D"/>
          <w:sz w:val="24"/>
        </w:rPr>
        <w:t>текста</w:t>
      </w:r>
      <w:r>
        <w:rPr>
          <w:color w:val="20272D"/>
          <w:spacing w:val="1"/>
          <w:sz w:val="24"/>
        </w:rPr>
        <w:t xml:space="preserve"> </w:t>
      </w:r>
      <w:r>
        <w:rPr>
          <w:color w:val="20272D"/>
          <w:sz w:val="24"/>
        </w:rPr>
        <w:t>с</w:t>
      </w:r>
      <w:r>
        <w:rPr>
          <w:color w:val="20272D"/>
          <w:spacing w:val="1"/>
          <w:sz w:val="24"/>
        </w:rPr>
        <w:t xml:space="preserve"> </w:t>
      </w:r>
      <w:r>
        <w:rPr>
          <w:color w:val="20272D"/>
          <w:sz w:val="24"/>
        </w:rPr>
        <w:t>точки</w:t>
      </w:r>
      <w:r>
        <w:rPr>
          <w:color w:val="20272D"/>
          <w:spacing w:val="1"/>
          <w:sz w:val="24"/>
        </w:rPr>
        <w:t xml:space="preserve"> </w:t>
      </w:r>
      <w:r>
        <w:rPr>
          <w:color w:val="20272D"/>
          <w:sz w:val="24"/>
        </w:rPr>
        <w:t>зрения</w:t>
      </w:r>
      <w:r>
        <w:rPr>
          <w:color w:val="20272D"/>
          <w:spacing w:val="1"/>
          <w:sz w:val="24"/>
        </w:rPr>
        <w:t xml:space="preserve"> </w:t>
      </w:r>
      <w:r>
        <w:rPr>
          <w:color w:val="20272D"/>
          <w:sz w:val="24"/>
        </w:rPr>
        <w:t>употребления</w:t>
      </w:r>
      <w:r>
        <w:rPr>
          <w:color w:val="20272D"/>
          <w:spacing w:val="1"/>
          <w:sz w:val="24"/>
        </w:rPr>
        <w:t xml:space="preserve"> </w:t>
      </w:r>
      <w:r>
        <w:rPr>
          <w:color w:val="20272D"/>
          <w:sz w:val="24"/>
        </w:rPr>
        <w:t>в</w:t>
      </w:r>
      <w:r>
        <w:rPr>
          <w:color w:val="20272D"/>
          <w:spacing w:val="1"/>
          <w:sz w:val="24"/>
        </w:rPr>
        <w:t xml:space="preserve"> </w:t>
      </w:r>
      <w:r>
        <w:rPr>
          <w:color w:val="20272D"/>
          <w:sz w:val="24"/>
        </w:rPr>
        <w:t>нем</w:t>
      </w:r>
      <w:r>
        <w:rPr>
          <w:color w:val="20272D"/>
          <w:spacing w:val="1"/>
          <w:sz w:val="24"/>
        </w:rPr>
        <w:t xml:space="preserve"> </w:t>
      </w:r>
      <w:r>
        <w:rPr>
          <w:color w:val="20272D"/>
          <w:sz w:val="24"/>
        </w:rPr>
        <w:t>языковых</w:t>
      </w:r>
      <w:r>
        <w:rPr>
          <w:color w:val="20272D"/>
          <w:spacing w:val="1"/>
          <w:sz w:val="24"/>
        </w:rPr>
        <w:t xml:space="preserve"> </w:t>
      </w:r>
      <w:r>
        <w:rPr>
          <w:color w:val="20272D"/>
          <w:sz w:val="24"/>
        </w:rPr>
        <w:t>средств</w:t>
      </w:r>
      <w:r>
        <w:rPr>
          <w:color w:val="20272D"/>
          <w:spacing w:val="1"/>
          <w:sz w:val="24"/>
        </w:rPr>
        <w:t xml:space="preserve"> </w:t>
      </w:r>
      <w:r>
        <w:rPr>
          <w:color w:val="20272D"/>
          <w:sz w:val="24"/>
        </w:rPr>
        <w:t>выразительности</w:t>
      </w:r>
      <w:r>
        <w:rPr>
          <w:color w:val="20272D"/>
          <w:spacing w:val="-2"/>
          <w:sz w:val="24"/>
        </w:rPr>
        <w:t xml:space="preserve"> </w:t>
      </w:r>
      <w:r>
        <w:rPr>
          <w:color w:val="20272D"/>
          <w:sz w:val="24"/>
        </w:rPr>
        <w:t>(фонетических,</w:t>
      </w:r>
      <w:r>
        <w:rPr>
          <w:color w:val="20272D"/>
          <w:spacing w:val="-1"/>
          <w:sz w:val="24"/>
        </w:rPr>
        <w:t xml:space="preserve"> </w:t>
      </w:r>
      <w:r>
        <w:rPr>
          <w:color w:val="20272D"/>
          <w:sz w:val="24"/>
        </w:rPr>
        <w:t>лексических,</w:t>
      </w:r>
      <w:r>
        <w:rPr>
          <w:color w:val="20272D"/>
          <w:spacing w:val="-7"/>
          <w:sz w:val="24"/>
        </w:rPr>
        <w:t xml:space="preserve"> </w:t>
      </w:r>
      <w:r>
        <w:rPr>
          <w:color w:val="20272D"/>
          <w:sz w:val="24"/>
        </w:rPr>
        <w:t>морфологических,</w:t>
      </w:r>
      <w:r>
        <w:rPr>
          <w:color w:val="20272D"/>
          <w:spacing w:val="-2"/>
          <w:sz w:val="24"/>
        </w:rPr>
        <w:t xml:space="preserve"> </w:t>
      </w:r>
      <w:r>
        <w:rPr>
          <w:color w:val="20272D"/>
          <w:sz w:val="24"/>
        </w:rPr>
        <w:t>синтаксических);</w:t>
      </w:r>
    </w:p>
    <w:p w:rsidR="00A97E3A" w:rsidRDefault="00A97E3A" w:rsidP="008D0D1C">
      <w:pPr>
        <w:pStyle w:val="a5"/>
        <w:numPr>
          <w:ilvl w:val="0"/>
          <w:numId w:val="94"/>
        </w:numPr>
        <w:tabs>
          <w:tab w:val="left" w:pos="2138"/>
        </w:tabs>
        <w:spacing w:line="276" w:lineRule="auto"/>
        <w:ind w:right="202" w:firstLine="0"/>
        <w:jc w:val="both"/>
        <w:rPr>
          <w:color w:val="20272D"/>
          <w:sz w:val="24"/>
        </w:rPr>
      </w:pPr>
      <w:r>
        <w:rPr>
          <w:color w:val="20272D"/>
          <w:sz w:val="24"/>
        </w:rPr>
        <w:t>обогащение</w:t>
      </w:r>
      <w:r>
        <w:rPr>
          <w:color w:val="20272D"/>
          <w:spacing w:val="1"/>
          <w:sz w:val="24"/>
        </w:rPr>
        <w:t xml:space="preserve"> </w:t>
      </w:r>
      <w:r>
        <w:rPr>
          <w:color w:val="20272D"/>
          <w:sz w:val="24"/>
        </w:rPr>
        <w:t>словарного</w:t>
      </w:r>
      <w:r>
        <w:rPr>
          <w:color w:val="20272D"/>
          <w:spacing w:val="1"/>
          <w:sz w:val="24"/>
        </w:rPr>
        <w:t xml:space="preserve"> </w:t>
      </w:r>
      <w:r>
        <w:rPr>
          <w:color w:val="20272D"/>
          <w:sz w:val="24"/>
        </w:rPr>
        <w:t>запаса,</w:t>
      </w:r>
      <w:r>
        <w:rPr>
          <w:color w:val="20272D"/>
          <w:spacing w:val="1"/>
          <w:sz w:val="24"/>
        </w:rPr>
        <w:t xml:space="preserve"> </w:t>
      </w:r>
      <w:r>
        <w:rPr>
          <w:color w:val="20272D"/>
          <w:sz w:val="24"/>
        </w:rPr>
        <w:t>расширение</w:t>
      </w:r>
      <w:r>
        <w:rPr>
          <w:color w:val="20272D"/>
          <w:spacing w:val="1"/>
          <w:sz w:val="24"/>
        </w:rPr>
        <w:t xml:space="preserve"> </w:t>
      </w:r>
      <w:r>
        <w:rPr>
          <w:color w:val="20272D"/>
          <w:sz w:val="24"/>
        </w:rPr>
        <w:t>объема</w:t>
      </w:r>
      <w:r>
        <w:rPr>
          <w:color w:val="20272D"/>
          <w:spacing w:val="1"/>
          <w:sz w:val="24"/>
        </w:rPr>
        <w:t xml:space="preserve"> </w:t>
      </w:r>
      <w:r>
        <w:rPr>
          <w:color w:val="20272D"/>
          <w:sz w:val="24"/>
        </w:rPr>
        <w:t>используемых</w:t>
      </w:r>
      <w:r>
        <w:rPr>
          <w:color w:val="20272D"/>
          <w:spacing w:val="1"/>
          <w:sz w:val="24"/>
        </w:rPr>
        <w:t xml:space="preserve"> </w:t>
      </w:r>
      <w:r>
        <w:rPr>
          <w:color w:val="20272D"/>
          <w:sz w:val="24"/>
        </w:rPr>
        <w:t>в</w:t>
      </w:r>
      <w:r>
        <w:rPr>
          <w:color w:val="20272D"/>
          <w:spacing w:val="1"/>
          <w:sz w:val="24"/>
        </w:rPr>
        <w:t xml:space="preserve"> </w:t>
      </w:r>
      <w:r>
        <w:rPr>
          <w:color w:val="20272D"/>
          <w:sz w:val="24"/>
        </w:rPr>
        <w:t>речи</w:t>
      </w:r>
      <w:r>
        <w:rPr>
          <w:color w:val="20272D"/>
          <w:spacing w:val="1"/>
          <w:sz w:val="24"/>
        </w:rPr>
        <w:t xml:space="preserve"> </w:t>
      </w:r>
      <w:r>
        <w:rPr>
          <w:color w:val="20272D"/>
          <w:sz w:val="24"/>
        </w:rPr>
        <w:t>грамматических</w:t>
      </w:r>
      <w:r>
        <w:rPr>
          <w:color w:val="20272D"/>
          <w:spacing w:val="1"/>
          <w:sz w:val="24"/>
        </w:rPr>
        <w:t xml:space="preserve"> </w:t>
      </w:r>
      <w:r>
        <w:rPr>
          <w:color w:val="20272D"/>
          <w:sz w:val="24"/>
        </w:rPr>
        <w:t>языковых</w:t>
      </w:r>
      <w:r>
        <w:rPr>
          <w:color w:val="20272D"/>
          <w:spacing w:val="1"/>
          <w:sz w:val="24"/>
        </w:rPr>
        <w:t xml:space="preserve"> </w:t>
      </w:r>
      <w:r>
        <w:rPr>
          <w:color w:val="20272D"/>
          <w:sz w:val="24"/>
        </w:rPr>
        <w:t>средств</w:t>
      </w:r>
      <w:r>
        <w:rPr>
          <w:color w:val="20272D"/>
          <w:spacing w:val="1"/>
          <w:sz w:val="24"/>
        </w:rPr>
        <w:t xml:space="preserve"> </w:t>
      </w:r>
      <w:r>
        <w:rPr>
          <w:color w:val="20272D"/>
          <w:sz w:val="24"/>
        </w:rPr>
        <w:t>для</w:t>
      </w:r>
      <w:r>
        <w:rPr>
          <w:color w:val="20272D"/>
          <w:spacing w:val="1"/>
          <w:sz w:val="24"/>
        </w:rPr>
        <w:t xml:space="preserve"> </w:t>
      </w:r>
      <w:r>
        <w:rPr>
          <w:color w:val="20272D"/>
          <w:sz w:val="24"/>
        </w:rPr>
        <w:t>свободного</w:t>
      </w:r>
      <w:r>
        <w:rPr>
          <w:color w:val="20272D"/>
          <w:spacing w:val="1"/>
          <w:sz w:val="24"/>
        </w:rPr>
        <w:t xml:space="preserve"> </w:t>
      </w:r>
      <w:r>
        <w:rPr>
          <w:color w:val="20272D"/>
          <w:sz w:val="24"/>
        </w:rPr>
        <w:t>выражения</w:t>
      </w:r>
      <w:r>
        <w:rPr>
          <w:color w:val="20272D"/>
          <w:spacing w:val="1"/>
          <w:sz w:val="24"/>
        </w:rPr>
        <w:t xml:space="preserve"> </w:t>
      </w:r>
      <w:r>
        <w:rPr>
          <w:color w:val="20272D"/>
          <w:sz w:val="24"/>
        </w:rPr>
        <w:t>мыслей</w:t>
      </w:r>
      <w:r>
        <w:rPr>
          <w:color w:val="20272D"/>
          <w:spacing w:val="1"/>
          <w:sz w:val="24"/>
        </w:rPr>
        <w:t xml:space="preserve"> </w:t>
      </w:r>
      <w:r>
        <w:rPr>
          <w:color w:val="20272D"/>
          <w:sz w:val="24"/>
        </w:rPr>
        <w:t>и</w:t>
      </w:r>
      <w:r>
        <w:rPr>
          <w:color w:val="20272D"/>
          <w:spacing w:val="1"/>
          <w:sz w:val="24"/>
        </w:rPr>
        <w:t xml:space="preserve"> </w:t>
      </w:r>
      <w:r>
        <w:rPr>
          <w:color w:val="20272D"/>
          <w:sz w:val="24"/>
        </w:rPr>
        <w:t>чувств</w:t>
      </w:r>
      <w:r>
        <w:rPr>
          <w:color w:val="20272D"/>
          <w:spacing w:val="1"/>
          <w:sz w:val="24"/>
        </w:rPr>
        <w:t xml:space="preserve"> </w:t>
      </w:r>
      <w:r>
        <w:rPr>
          <w:color w:val="20272D"/>
          <w:sz w:val="24"/>
        </w:rPr>
        <w:t>в</w:t>
      </w:r>
      <w:r>
        <w:rPr>
          <w:color w:val="20272D"/>
          <w:spacing w:val="1"/>
          <w:sz w:val="24"/>
        </w:rPr>
        <w:t xml:space="preserve"> </w:t>
      </w:r>
      <w:r>
        <w:rPr>
          <w:color w:val="20272D"/>
          <w:sz w:val="24"/>
        </w:rPr>
        <w:t>соответствии</w:t>
      </w:r>
      <w:r>
        <w:rPr>
          <w:color w:val="20272D"/>
          <w:spacing w:val="1"/>
          <w:sz w:val="24"/>
        </w:rPr>
        <w:t xml:space="preserve"> </w:t>
      </w:r>
      <w:r>
        <w:rPr>
          <w:color w:val="20272D"/>
          <w:sz w:val="24"/>
        </w:rPr>
        <w:t>с</w:t>
      </w:r>
      <w:r>
        <w:rPr>
          <w:color w:val="20272D"/>
          <w:spacing w:val="-1"/>
          <w:sz w:val="24"/>
        </w:rPr>
        <w:t xml:space="preserve"> </w:t>
      </w:r>
      <w:r>
        <w:rPr>
          <w:color w:val="20272D"/>
          <w:sz w:val="24"/>
        </w:rPr>
        <w:t>ситуацией и сферой</w:t>
      </w:r>
      <w:r>
        <w:rPr>
          <w:color w:val="20272D"/>
          <w:spacing w:val="-1"/>
          <w:sz w:val="24"/>
        </w:rPr>
        <w:t xml:space="preserve"> </w:t>
      </w:r>
      <w:r>
        <w:rPr>
          <w:color w:val="20272D"/>
          <w:sz w:val="24"/>
        </w:rPr>
        <w:t>общения:</w:t>
      </w:r>
    </w:p>
    <w:p w:rsidR="00A97E3A" w:rsidRDefault="00A97E3A" w:rsidP="008D0D1C">
      <w:pPr>
        <w:pStyle w:val="a5"/>
        <w:numPr>
          <w:ilvl w:val="1"/>
          <w:numId w:val="103"/>
        </w:numPr>
        <w:tabs>
          <w:tab w:val="left" w:pos="2002"/>
        </w:tabs>
        <w:spacing w:line="272" w:lineRule="exact"/>
        <w:ind w:left="2001" w:hanging="320"/>
        <w:rPr>
          <w:color w:val="20272D"/>
          <w:sz w:val="24"/>
        </w:rPr>
      </w:pPr>
      <w:r>
        <w:rPr>
          <w:color w:val="20272D"/>
          <w:sz w:val="24"/>
        </w:rPr>
        <w:t>осознанное</w:t>
      </w:r>
      <w:r>
        <w:rPr>
          <w:color w:val="20272D"/>
          <w:spacing w:val="-9"/>
          <w:sz w:val="24"/>
        </w:rPr>
        <w:t xml:space="preserve"> </w:t>
      </w:r>
      <w:r>
        <w:rPr>
          <w:color w:val="20272D"/>
          <w:sz w:val="24"/>
        </w:rPr>
        <w:t>расширение</w:t>
      </w:r>
      <w:r>
        <w:rPr>
          <w:color w:val="20272D"/>
          <w:spacing w:val="-10"/>
          <w:sz w:val="24"/>
        </w:rPr>
        <w:t xml:space="preserve"> </w:t>
      </w:r>
      <w:r>
        <w:rPr>
          <w:color w:val="20272D"/>
          <w:sz w:val="24"/>
        </w:rPr>
        <w:t>своей</w:t>
      </w:r>
      <w:r>
        <w:rPr>
          <w:color w:val="20272D"/>
          <w:spacing w:val="-5"/>
          <w:sz w:val="24"/>
        </w:rPr>
        <w:t xml:space="preserve"> </w:t>
      </w:r>
      <w:r>
        <w:rPr>
          <w:color w:val="20272D"/>
          <w:sz w:val="24"/>
        </w:rPr>
        <w:t>речевой</w:t>
      </w:r>
      <w:r>
        <w:rPr>
          <w:color w:val="20272D"/>
          <w:spacing w:val="-5"/>
          <w:sz w:val="24"/>
        </w:rPr>
        <w:t xml:space="preserve"> </w:t>
      </w:r>
      <w:r>
        <w:rPr>
          <w:color w:val="20272D"/>
          <w:sz w:val="24"/>
        </w:rPr>
        <w:t>практики;</w:t>
      </w:r>
    </w:p>
    <w:p w:rsidR="00A97E3A" w:rsidRDefault="00A97E3A" w:rsidP="008D0D1C">
      <w:pPr>
        <w:pStyle w:val="a5"/>
        <w:numPr>
          <w:ilvl w:val="1"/>
          <w:numId w:val="103"/>
        </w:numPr>
        <w:tabs>
          <w:tab w:val="left" w:pos="1992"/>
        </w:tabs>
        <w:spacing w:before="27" w:line="276" w:lineRule="auto"/>
        <w:ind w:right="201" w:firstLine="0"/>
        <w:rPr>
          <w:color w:val="20272D"/>
          <w:sz w:val="24"/>
        </w:rPr>
      </w:pPr>
      <w:r>
        <w:rPr>
          <w:color w:val="20272D"/>
          <w:sz w:val="24"/>
        </w:rPr>
        <w:t>использование</w:t>
      </w:r>
      <w:r>
        <w:rPr>
          <w:color w:val="20272D"/>
          <w:spacing w:val="1"/>
          <w:sz w:val="24"/>
        </w:rPr>
        <w:t xml:space="preserve"> </w:t>
      </w:r>
      <w:r>
        <w:rPr>
          <w:color w:val="20272D"/>
          <w:sz w:val="24"/>
        </w:rPr>
        <w:t>словарей</w:t>
      </w:r>
      <w:r>
        <w:rPr>
          <w:color w:val="20272D"/>
          <w:spacing w:val="1"/>
          <w:sz w:val="24"/>
        </w:rPr>
        <w:t xml:space="preserve"> </w:t>
      </w:r>
      <w:r>
        <w:rPr>
          <w:color w:val="20272D"/>
          <w:sz w:val="24"/>
        </w:rPr>
        <w:t>синонимов,</w:t>
      </w:r>
      <w:r>
        <w:rPr>
          <w:color w:val="20272D"/>
          <w:spacing w:val="1"/>
          <w:sz w:val="24"/>
        </w:rPr>
        <w:t xml:space="preserve"> </w:t>
      </w:r>
      <w:r>
        <w:rPr>
          <w:color w:val="20272D"/>
          <w:sz w:val="24"/>
        </w:rPr>
        <w:t>антонимов,</w:t>
      </w:r>
      <w:r>
        <w:rPr>
          <w:color w:val="20272D"/>
          <w:spacing w:val="1"/>
          <w:sz w:val="24"/>
        </w:rPr>
        <w:t xml:space="preserve"> </w:t>
      </w:r>
      <w:r>
        <w:rPr>
          <w:color w:val="20272D"/>
          <w:sz w:val="24"/>
        </w:rPr>
        <w:t>иностранных</w:t>
      </w:r>
      <w:r>
        <w:rPr>
          <w:color w:val="20272D"/>
          <w:spacing w:val="1"/>
          <w:sz w:val="24"/>
        </w:rPr>
        <w:t xml:space="preserve"> </w:t>
      </w:r>
      <w:r>
        <w:rPr>
          <w:color w:val="20272D"/>
          <w:sz w:val="24"/>
        </w:rPr>
        <w:t>слов,</w:t>
      </w:r>
      <w:r>
        <w:rPr>
          <w:color w:val="20272D"/>
          <w:spacing w:val="1"/>
          <w:sz w:val="24"/>
        </w:rPr>
        <w:t xml:space="preserve"> </w:t>
      </w:r>
      <w:r>
        <w:rPr>
          <w:color w:val="20272D"/>
          <w:sz w:val="24"/>
        </w:rPr>
        <w:t>толковых,</w:t>
      </w:r>
      <w:r>
        <w:rPr>
          <w:color w:val="20272D"/>
          <w:spacing w:val="1"/>
          <w:sz w:val="24"/>
        </w:rPr>
        <w:t xml:space="preserve"> </w:t>
      </w:r>
      <w:r>
        <w:rPr>
          <w:color w:val="20272D"/>
          <w:sz w:val="24"/>
        </w:rPr>
        <w:t>орфоэпических, орфографических, фразеологических, морфемных, словообразовательных</w:t>
      </w:r>
      <w:r>
        <w:rPr>
          <w:color w:val="20272D"/>
          <w:spacing w:val="1"/>
          <w:sz w:val="24"/>
        </w:rPr>
        <w:t xml:space="preserve"> </w:t>
      </w:r>
      <w:r>
        <w:rPr>
          <w:color w:val="20272D"/>
          <w:sz w:val="24"/>
        </w:rPr>
        <w:t>словарей</w:t>
      </w:r>
      <w:r>
        <w:rPr>
          <w:color w:val="20272D"/>
          <w:spacing w:val="1"/>
          <w:sz w:val="24"/>
        </w:rPr>
        <w:t xml:space="preserve"> </w:t>
      </w:r>
      <w:r>
        <w:rPr>
          <w:color w:val="20272D"/>
          <w:sz w:val="24"/>
        </w:rPr>
        <w:t>(в том числе информационно-справочных</w:t>
      </w:r>
      <w:r>
        <w:rPr>
          <w:color w:val="20272D"/>
          <w:spacing w:val="1"/>
          <w:sz w:val="24"/>
        </w:rPr>
        <w:t xml:space="preserve"> </w:t>
      </w:r>
      <w:r>
        <w:rPr>
          <w:color w:val="20272D"/>
          <w:sz w:val="24"/>
        </w:rPr>
        <w:t>систем в электронной форме), для</w:t>
      </w:r>
      <w:r>
        <w:rPr>
          <w:color w:val="20272D"/>
          <w:spacing w:val="1"/>
          <w:sz w:val="24"/>
        </w:rPr>
        <w:t xml:space="preserve"> </w:t>
      </w:r>
      <w:r>
        <w:rPr>
          <w:color w:val="20272D"/>
          <w:sz w:val="24"/>
        </w:rPr>
        <w:t>осуществления</w:t>
      </w:r>
      <w:r>
        <w:rPr>
          <w:color w:val="20272D"/>
          <w:spacing w:val="1"/>
          <w:sz w:val="24"/>
        </w:rPr>
        <w:t xml:space="preserve"> </w:t>
      </w:r>
      <w:r>
        <w:rPr>
          <w:color w:val="20272D"/>
          <w:sz w:val="24"/>
        </w:rPr>
        <w:t>эффективного</w:t>
      </w:r>
      <w:r>
        <w:rPr>
          <w:color w:val="20272D"/>
          <w:spacing w:val="1"/>
          <w:sz w:val="24"/>
        </w:rPr>
        <w:t xml:space="preserve"> </w:t>
      </w:r>
      <w:r>
        <w:rPr>
          <w:color w:val="20272D"/>
          <w:sz w:val="24"/>
        </w:rPr>
        <w:t>и</w:t>
      </w:r>
      <w:r>
        <w:rPr>
          <w:color w:val="20272D"/>
          <w:spacing w:val="1"/>
          <w:sz w:val="24"/>
        </w:rPr>
        <w:t xml:space="preserve"> </w:t>
      </w:r>
      <w:r>
        <w:rPr>
          <w:color w:val="20272D"/>
          <w:sz w:val="24"/>
        </w:rPr>
        <w:t>оперативного</w:t>
      </w:r>
      <w:r>
        <w:rPr>
          <w:color w:val="20272D"/>
          <w:spacing w:val="1"/>
          <w:sz w:val="24"/>
        </w:rPr>
        <w:t xml:space="preserve"> </w:t>
      </w:r>
      <w:r>
        <w:rPr>
          <w:color w:val="20272D"/>
          <w:sz w:val="24"/>
        </w:rPr>
        <w:t>поиска</w:t>
      </w:r>
      <w:r>
        <w:rPr>
          <w:color w:val="20272D"/>
          <w:spacing w:val="1"/>
          <w:sz w:val="24"/>
        </w:rPr>
        <w:t xml:space="preserve"> </w:t>
      </w:r>
      <w:r>
        <w:rPr>
          <w:color w:val="20272D"/>
          <w:sz w:val="24"/>
        </w:rPr>
        <w:t>нужной</w:t>
      </w:r>
      <w:r>
        <w:rPr>
          <w:color w:val="20272D"/>
          <w:spacing w:val="1"/>
          <w:sz w:val="24"/>
        </w:rPr>
        <w:t xml:space="preserve"> </w:t>
      </w:r>
      <w:r>
        <w:rPr>
          <w:color w:val="20272D"/>
          <w:sz w:val="24"/>
        </w:rPr>
        <w:t>лингвистической</w:t>
      </w:r>
      <w:r>
        <w:rPr>
          <w:color w:val="20272D"/>
          <w:spacing w:val="1"/>
          <w:sz w:val="24"/>
        </w:rPr>
        <w:t xml:space="preserve"> </w:t>
      </w:r>
      <w:r>
        <w:rPr>
          <w:color w:val="20272D"/>
          <w:sz w:val="24"/>
        </w:rPr>
        <w:t>информации</w:t>
      </w:r>
      <w:r>
        <w:rPr>
          <w:color w:val="20272D"/>
          <w:spacing w:val="-2"/>
          <w:sz w:val="24"/>
        </w:rPr>
        <w:t xml:space="preserve"> </w:t>
      </w:r>
      <w:r>
        <w:rPr>
          <w:color w:val="20272D"/>
          <w:sz w:val="24"/>
        </w:rPr>
        <w:t>при</w:t>
      </w:r>
      <w:r>
        <w:rPr>
          <w:color w:val="20272D"/>
          <w:spacing w:val="-2"/>
          <w:sz w:val="24"/>
        </w:rPr>
        <w:t xml:space="preserve"> </w:t>
      </w:r>
      <w:r>
        <w:rPr>
          <w:color w:val="20272D"/>
          <w:sz w:val="24"/>
        </w:rPr>
        <w:t>построении</w:t>
      </w:r>
      <w:r>
        <w:rPr>
          <w:color w:val="20272D"/>
          <w:spacing w:val="2"/>
          <w:sz w:val="24"/>
        </w:rPr>
        <w:t xml:space="preserve"> </w:t>
      </w:r>
      <w:r>
        <w:rPr>
          <w:color w:val="20272D"/>
          <w:sz w:val="24"/>
        </w:rPr>
        <w:t>устного</w:t>
      </w:r>
      <w:r>
        <w:rPr>
          <w:color w:val="20272D"/>
          <w:spacing w:val="-1"/>
          <w:sz w:val="24"/>
        </w:rPr>
        <w:t xml:space="preserve"> </w:t>
      </w:r>
      <w:r>
        <w:rPr>
          <w:color w:val="20272D"/>
          <w:sz w:val="24"/>
        </w:rPr>
        <w:t>и</w:t>
      </w:r>
      <w:r>
        <w:rPr>
          <w:color w:val="20272D"/>
          <w:spacing w:val="-2"/>
          <w:sz w:val="24"/>
        </w:rPr>
        <w:t xml:space="preserve"> </w:t>
      </w:r>
      <w:r>
        <w:rPr>
          <w:color w:val="20272D"/>
          <w:sz w:val="24"/>
        </w:rPr>
        <w:t>письменного</w:t>
      </w:r>
      <w:r>
        <w:rPr>
          <w:color w:val="20272D"/>
          <w:spacing w:val="-1"/>
          <w:sz w:val="24"/>
        </w:rPr>
        <w:t xml:space="preserve"> </w:t>
      </w:r>
      <w:r>
        <w:rPr>
          <w:color w:val="20272D"/>
          <w:sz w:val="24"/>
        </w:rPr>
        <w:t>речевого</w:t>
      </w:r>
      <w:r>
        <w:rPr>
          <w:color w:val="20272D"/>
          <w:spacing w:val="-4"/>
          <w:sz w:val="24"/>
        </w:rPr>
        <w:t xml:space="preserve"> </w:t>
      </w:r>
      <w:r>
        <w:rPr>
          <w:color w:val="20272D"/>
          <w:sz w:val="24"/>
        </w:rPr>
        <w:t>высказывания;</w:t>
      </w:r>
    </w:p>
    <w:p w:rsidR="00A97E3A" w:rsidRDefault="00A97E3A" w:rsidP="008D0D1C">
      <w:pPr>
        <w:pStyle w:val="a5"/>
        <w:numPr>
          <w:ilvl w:val="0"/>
          <w:numId w:val="94"/>
        </w:numPr>
        <w:tabs>
          <w:tab w:val="left" w:pos="2114"/>
          <w:tab w:val="left" w:pos="4240"/>
          <w:tab w:val="left" w:pos="6422"/>
          <w:tab w:val="left" w:pos="8996"/>
        </w:tabs>
        <w:spacing w:before="2" w:line="276" w:lineRule="auto"/>
        <w:ind w:right="195" w:firstLine="0"/>
        <w:jc w:val="both"/>
        <w:rPr>
          <w:sz w:val="24"/>
        </w:rPr>
      </w:pPr>
      <w:r>
        <w:rPr>
          <w:sz w:val="24"/>
        </w:rPr>
        <w:t>овладение</w:t>
      </w:r>
      <w:r>
        <w:rPr>
          <w:spacing w:val="1"/>
          <w:sz w:val="24"/>
        </w:rPr>
        <w:t xml:space="preserve"> </w:t>
      </w:r>
      <w:r>
        <w:rPr>
          <w:sz w:val="24"/>
        </w:rPr>
        <w:t>основными</w:t>
      </w:r>
      <w:r>
        <w:rPr>
          <w:spacing w:val="1"/>
          <w:sz w:val="24"/>
        </w:rPr>
        <w:t xml:space="preserve"> </w:t>
      </w:r>
      <w:r>
        <w:rPr>
          <w:sz w:val="24"/>
        </w:rPr>
        <w:t>нормами</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(орфоэпическими,</w:t>
      </w:r>
      <w:r>
        <w:rPr>
          <w:sz w:val="24"/>
        </w:rPr>
        <w:tab/>
        <w:t>лексическими,</w:t>
      </w:r>
      <w:r>
        <w:rPr>
          <w:sz w:val="24"/>
        </w:rPr>
        <w:tab/>
        <w:t>грамматическими,</w:t>
      </w:r>
      <w:r>
        <w:rPr>
          <w:sz w:val="24"/>
        </w:rPr>
        <w:tab/>
        <w:t>орфографическими,</w:t>
      </w:r>
      <w:r>
        <w:rPr>
          <w:spacing w:val="-58"/>
          <w:sz w:val="24"/>
        </w:rPr>
        <w:t xml:space="preserve"> </w:t>
      </w:r>
      <w:r>
        <w:rPr>
          <w:color w:val="20272D"/>
          <w:sz w:val="24"/>
        </w:rPr>
        <w:t>пунктуационными,</w:t>
      </w:r>
      <w:r>
        <w:rPr>
          <w:color w:val="20272D"/>
          <w:spacing w:val="1"/>
          <w:sz w:val="24"/>
        </w:rPr>
        <w:t xml:space="preserve"> </w:t>
      </w:r>
      <w:r>
        <w:rPr>
          <w:color w:val="20272D"/>
          <w:sz w:val="24"/>
        </w:rPr>
        <w:t>стилистическими),</w:t>
      </w:r>
      <w:r>
        <w:rPr>
          <w:color w:val="20272D"/>
          <w:spacing w:val="1"/>
          <w:sz w:val="24"/>
        </w:rPr>
        <w:t xml:space="preserve"> </w:t>
      </w:r>
      <w:r>
        <w:rPr>
          <w:color w:val="20272D"/>
          <w:sz w:val="24"/>
        </w:rPr>
        <w:t>нормами</w:t>
      </w:r>
      <w:r>
        <w:rPr>
          <w:color w:val="20272D"/>
          <w:spacing w:val="1"/>
          <w:sz w:val="24"/>
        </w:rPr>
        <w:t xml:space="preserve"> </w:t>
      </w:r>
      <w:r>
        <w:rPr>
          <w:color w:val="20272D"/>
          <w:sz w:val="24"/>
        </w:rPr>
        <w:t>речевого</w:t>
      </w:r>
      <w:r>
        <w:rPr>
          <w:color w:val="20272D"/>
          <w:spacing w:val="1"/>
          <w:sz w:val="24"/>
        </w:rPr>
        <w:t xml:space="preserve"> </w:t>
      </w:r>
      <w:r>
        <w:rPr>
          <w:color w:val="20272D"/>
          <w:sz w:val="24"/>
        </w:rPr>
        <w:t>этикета;</w:t>
      </w:r>
      <w:r>
        <w:rPr>
          <w:color w:val="20272D"/>
          <w:spacing w:val="1"/>
          <w:sz w:val="24"/>
        </w:rPr>
        <w:t xml:space="preserve"> </w:t>
      </w:r>
      <w:r>
        <w:rPr>
          <w:color w:val="20272D"/>
          <w:sz w:val="24"/>
        </w:rPr>
        <w:t>соблюдение</w:t>
      </w:r>
      <w:r>
        <w:rPr>
          <w:color w:val="20272D"/>
          <w:spacing w:val="1"/>
          <w:sz w:val="24"/>
        </w:rPr>
        <w:t xml:space="preserve"> </w:t>
      </w:r>
      <w:r>
        <w:rPr>
          <w:color w:val="20272D"/>
          <w:sz w:val="24"/>
        </w:rPr>
        <w:t>их</w:t>
      </w:r>
      <w:r>
        <w:rPr>
          <w:color w:val="20272D"/>
          <w:spacing w:val="60"/>
          <w:sz w:val="24"/>
        </w:rPr>
        <w:t xml:space="preserve"> </w:t>
      </w:r>
      <w:r>
        <w:rPr>
          <w:color w:val="20272D"/>
          <w:sz w:val="24"/>
        </w:rPr>
        <w:t>в</w:t>
      </w:r>
      <w:r>
        <w:rPr>
          <w:color w:val="20272D"/>
          <w:spacing w:val="1"/>
          <w:sz w:val="24"/>
        </w:rPr>
        <w:t xml:space="preserve"> </w:t>
      </w:r>
      <w:r>
        <w:rPr>
          <w:color w:val="20272D"/>
          <w:sz w:val="24"/>
        </w:rPr>
        <w:t>речевой</w:t>
      </w:r>
      <w:r>
        <w:rPr>
          <w:color w:val="20272D"/>
          <w:spacing w:val="13"/>
          <w:sz w:val="24"/>
        </w:rPr>
        <w:t xml:space="preserve"> </w:t>
      </w:r>
      <w:r>
        <w:rPr>
          <w:color w:val="20272D"/>
          <w:sz w:val="24"/>
        </w:rPr>
        <w:t>практике,</w:t>
      </w:r>
      <w:r>
        <w:rPr>
          <w:color w:val="20272D"/>
          <w:spacing w:val="15"/>
          <w:sz w:val="24"/>
        </w:rPr>
        <w:t xml:space="preserve"> </w:t>
      </w:r>
      <w:r>
        <w:rPr>
          <w:color w:val="20272D"/>
          <w:sz w:val="24"/>
        </w:rPr>
        <w:t>в</w:t>
      </w:r>
      <w:r>
        <w:rPr>
          <w:color w:val="20272D"/>
          <w:spacing w:val="12"/>
          <w:sz w:val="24"/>
        </w:rPr>
        <w:t xml:space="preserve"> </w:t>
      </w:r>
      <w:r>
        <w:rPr>
          <w:color w:val="20272D"/>
          <w:sz w:val="24"/>
        </w:rPr>
        <w:t>том</w:t>
      </w:r>
      <w:r>
        <w:rPr>
          <w:color w:val="20272D"/>
          <w:spacing w:val="13"/>
          <w:sz w:val="24"/>
        </w:rPr>
        <w:t xml:space="preserve"> </w:t>
      </w:r>
      <w:r>
        <w:rPr>
          <w:color w:val="20272D"/>
          <w:sz w:val="24"/>
        </w:rPr>
        <w:t>числе:</w:t>
      </w:r>
      <w:r>
        <w:rPr>
          <w:color w:val="20272D"/>
          <w:spacing w:val="14"/>
          <w:sz w:val="24"/>
        </w:rPr>
        <w:t xml:space="preserve"> </w:t>
      </w:r>
      <w:r>
        <w:rPr>
          <w:color w:val="20272D"/>
          <w:sz w:val="24"/>
        </w:rPr>
        <w:t>соблюдение</w:t>
      </w:r>
      <w:r>
        <w:rPr>
          <w:color w:val="20272D"/>
          <w:spacing w:val="13"/>
          <w:sz w:val="24"/>
        </w:rPr>
        <w:t xml:space="preserve"> </w:t>
      </w:r>
      <w:r>
        <w:rPr>
          <w:color w:val="20272D"/>
          <w:sz w:val="24"/>
        </w:rPr>
        <w:t>основных</w:t>
      </w:r>
      <w:r>
        <w:rPr>
          <w:color w:val="20272D"/>
          <w:spacing w:val="16"/>
          <w:sz w:val="24"/>
        </w:rPr>
        <w:t xml:space="preserve"> </w:t>
      </w:r>
      <w:r>
        <w:rPr>
          <w:color w:val="20272D"/>
          <w:sz w:val="24"/>
        </w:rPr>
        <w:t>грамматических</w:t>
      </w:r>
      <w:r>
        <w:rPr>
          <w:color w:val="20272D"/>
          <w:spacing w:val="16"/>
          <w:sz w:val="24"/>
        </w:rPr>
        <w:t xml:space="preserve"> </w:t>
      </w:r>
      <w:r>
        <w:rPr>
          <w:color w:val="20272D"/>
          <w:sz w:val="24"/>
        </w:rPr>
        <w:t>(морфологических</w:t>
      </w:r>
      <w:r>
        <w:rPr>
          <w:color w:val="20272D"/>
          <w:spacing w:val="-57"/>
          <w:sz w:val="24"/>
        </w:rPr>
        <w:t xml:space="preserve"> </w:t>
      </w:r>
      <w:r>
        <w:rPr>
          <w:color w:val="20272D"/>
          <w:sz w:val="24"/>
        </w:rPr>
        <w:t>и синтаксических) норм: словоизменение имен существительных, имен прилагательных,</w:t>
      </w:r>
      <w:r>
        <w:rPr>
          <w:color w:val="20272D"/>
          <w:spacing w:val="1"/>
          <w:sz w:val="24"/>
        </w:rPr>
        <w:t xml:space="preserve"> </w:t>
      </w:r>
      <w:r>
        <w:rPr>
          <w:color w:val="20272D"/>
          <w:sz w:val="24"/>
        </w:rPr>
        <w:t>местоимений,</w:t>
      </w:r>
      <w:r>
        <w:rPr>
          <w:color w:val="20272D"/>
          <w:spacing w:val="1"/>
          <w:sz w:val="24"/>
        </w:rPr>
        <w:t xml:space="preserve"> </w:t>
      </w:r>
      <w:r>
        <w:rPr>
          <w:color w:val="20272D"/>
          <w:sz w:val="24"/>
        </w:rPr>
        <w:t>имен</w:t>
      </w:r>
      <w:r>
        <w:rPr>
          <w:color w:val="20272D"/>
          <w:spacing w:val="1"/>
          <w:sz w:val="24"/>
        </w:rPr>
        <w:t xml:space="preserve"> </w:t>
      </w:r>
      <w:r>
        <w:rPr>
          <w:color w:val="20272D"/>
          <w:sz w:val="24"/>
        </w:rPr>
        <w:t>числительных,</w:t>
      </w:r>
      <w:r>
        <w:rPr>
          <w:color w:val="20272D"/>
          <w:spacing w:val="1"/>
          <w:sz w:val="24"/>
        </w:rPr>
        <w:t xml:space="preserve"> </w:t>
      </w:r>
      <w:r>
        <w:rPr>
          <w:color w:val="20272D"/>
          <w:sz w:val="24"/>
        </w:rPr>
        <w:t>глаголов;</w:t>
      </w:r>
      <w:r>
        <w:rPr>
          <w:color w:val="20272D"/>
          <w:spacing w:val="1"/>
          <w:sz w:val="24"/>
        </w:rPr>
        <w:t xml:space="preserve"> </w:t>
      </w:r>
      <w:r>
        <w:rPr>
          <w:color w:val="20272D"/>
          <w:sz w:val="24"/>
        </w:rPr>
        <w:t>употребление</w:t>
      </w:r>
      <w:r>
        <w:rPr>
          <w:color w:val="20272D"/>
          <w:spacing w:val="1"/>
          <w:sz w:val="24"/>
        </w:rPr>
        <w:t xml:space="preserve"> </w:t>
      </w:r>
      <w:r>
        <w:rPr>
          <w:color w:val="20272D"/>
          <w:sz w:val="24"/>
        </w:rPr>
        <w:t>несклоняемых</w:t>
      </w:r>
      <w:r>
        <w:rPr>
          <w:color w:val="20272D"/>
          <w:spacing w:val="1"/>
          <w:sz w:val="24"/>
        </w:rPr>
        <w:t xml:space="preserve"> </w:t>
      </w:r>
      <w:r>
        <w:rPr>
          <w:color w:val="20272D"/>
          <w:sz w:val="24"/>
        </w:rPr>
        <w:t>имен</w:t>
      </w:r>
      <w:r>
        <w:rPr>
          <w:color w:val="20272D"/>
          <w:spacing w:val="1"/>
          <w:sz w:val="24"/>
        </w:rPr>
        <w:t xml:space="preserve"> </w:t>
      </w:r>
      <w:r>
        <w:rPr>
          <w:color w:val="20272D"/>
          <w:sz w:val="24"/>
        </w:rPr>
        <w:t>существительных;</w:t>
      </w:r>
      <w:r>
        <w:rPr>
          <w:color w:val="20272D"/>
          <w:spacing w:val="1"/>
          <w:sz w:val="24"/>
        </w:rPr>
        <w:t xml:space="preserve"> </w:t>
      </w:r>
      <w:r>
        <w:rPr>
          <w:color w:val="20272D"/>
          <w:sz w:val="24"/>
        </w:rPr>
        <w:t>употребление</w:t>
      </w:r>
      <w:r>
        <w:rPr>
          <w:color w:val="20272D"/>
          <w:spacing w:val="1"/>
          <w:sz w:val="24"/>
        </w:rPr>
        <w:t xml:space="preserve"> </w:t>
      </w:r>
      <w:r>
        <w:rPr>
          <w:color w:val="20272D"/>
          <w:sz w:val="24"/>
        </w:rPr>
        <w:t>местоимений</w:t>
      </w:r>
      <w:r>
        <w:rPr>
          <w:color w:val="20272D"/>
          <w:spacing w:val="1"/>
          <w:sz w:val="24"/>
        </w:rPr>
        <w:t xml:space="preserve"> </w:t>
      </w:r>
      <w:r>
        <w:rPr>
          <w:color w:val="20272D"/>
          <w:sz w:val="24"/>
        </w:rPr>
        <w:t>3-го</w:t>
      </w:r>
      <w:r>
        <w:rPr>
          <w:color w:val="20272D"/>
          <w:spacing w:val="1"/>
          <w:sz w:val="24"/>
        </w:rPr>
        <w:t xml:space="preserve"> </w:t>
      </w:r>
      <w:r>
        <w:rPr>
          <w:color w:val="20272D"/>
          <w:sz w:val="24"/>
        </w:rPr>
        <w:t>лица</w:t>
      </w:r>
      <w:r>
        <w:rPr>
          <w:color w:val="20272D"/>
          <w:spacing w:val="1"/>
          <w:sz w:val="24"/>
        </w:rPr>
        <w:t xml:space="preserve"> </w:t>
      </w:r>
      <w:r>
        <w:rPr>
          <w:color w:val="20272D"/>
          <w:sz w:val="24"/>
        </w:rPr>
        <w:t>в</w:t>
      </w:r>
      <w:r>
        <w:rPr>
          <w:color w:val="20272D"/>
          <w:spacing w:val="1"/>
          <w:sz w:val="24"/>
        </w:rPr>
        <w:t xml:space="preserve"> </w:t>
      </w:r>
      <w:r>
        <w:rPr>
          <w:color w:val="20272D"/>
          <w:sz w:val="24"/>
        </w:rPr>
        <w:t>соответствии</w:t>
      </w:r>
      <w:r>
        <w:rPr>
          <w:color w:val="20272D"/>
          <w:spacing w:val="1"/>
          <w:sz w:val="24"/>
        </w:rPr>
        <w:t xml:space="preserve"> </w:t>
      </w:r>
      <w:r>
        <w:rPr>
          <w:color w:val="20272D"/>
          <w:sz w:val="24"/>
        </w:rPr>
        <w:t>со</w:t>
      </w:r>
      <w:r>
        <w:rPr>
          <w:color w:val="20272D"/>
          <w:spacing w:val="1"/>
          <w:sz w:val="24"/>
        </w:rPr>
        <w:t xml:space="preserve"> </w:t>
      </w:r>
      <w:r>
        <w:rPr>
          <w:color w:val="20272D"/>
          <w:sz w:val="24"/>
        </w:rPr>
        <w:t>смыслом</w:t>
      </w:r>
      <w:r>
        <w:rPr>
          <w:color w:val="20272D"/>
          <w:spacing w:val="1"/>
          <w:sz w:val="24"/>
        </w:rPr>
        <w:t xml:space="preserve"> </w:t>
      </w:r>
      <w:r>
        <w:rPr>
          <w:color w:val="20272D"/>
          <w:sz w:val="24"/>
        </w:rPr>
        <w:t>предшествующего</w:t>
      </w:r>
      <w:r>
        <w:rPr>
          <w:color w:val="20272D"/>
          <w:spacing w:val="1"/>
          <w:sz w:val="24"/>
        </w:rPr>
        <w:t xml:space="preserve"> </w:t>
      </w:r>
      <w:r>
        <w:rPr>
          <w:color w:val="20272D"/>
          <w:sz w:val="24"/>
        </w:rPr>
        <w:t>текста;</w:t>
      </w:r>
      <w:r>
        <w:rPr>
          <w:color w:val="20272D"/>
          <w:spacing w:val="1"/>
          <w:sz w:val="24"/>
        </w:rPr>
        <w:t xml:space="preserve"> </w:t>
      </w:r>
      <w:r>
        <w:rPr>
          <w:color w:val="20272D"/>
          <w:sz w:val="24"/>
        </w:rPr>
        <w:t>употребление</w:t>
      </w:r>
      <w:r>
        <w:rPr>
          <w:color w:val="20272D"/>
          <w:spacing w:val="1"/>
          <w:sz w:val="24"/>
        </w:rPr>
        <w:t xml:space="preserve"> </w:t>
      </w:r>
      <w:r>
        <w:rPr>
          <w:color w:val="20272D"/>
          <w:sz w:val="24"/>
        </w:rPr>
        <w:t>имен</w:t>
      </w:r>
      <w:r>
        <w:rPr>
          <w:color w:val="20272D"/>
          <w:spacing w:val="1"/>
          <w:sz w:val="24"/>
        </w:rPr>
        <w:t xml:space="preserve"> </w:t>
      </w:r>
      <w:r>
        <w:rPr>
          <w:color w:val="20272D"/>
          <w:sz w:val="24"/>
        </w:rPr>
        <w:t>существительных</w:t>
      </w:r>
      <w:r>
        <w:rPr>
          <w:color w:val="20272D"/>
          <w:spacing w:val="1"/>
          <w:sz w:val="24"/>
        </w:rPr>
        <w:t xml:space="preserve"> </w:t>
      </w:r>
      <w:r>
        <w:rPr>
          <w:color w:val="20272D"/>
          <w:sz w:val="24"/>
        </w:rPr>
        <w:t>с</w:t>
      </w:r>
      <w:r>
        <w:rPr>
          <w:color w:val="20272D"/>
          <w:spacing w:val="1"/>
          <w:sz w:val="24"/>
        </w:rPr>
        <w:t xml:space="preserve"> </w:t>
      </w:r>
      <w:r>
        <w:rPr>
          <w:color w:val="20272D"/>
          <w:sz w:val="24"/>
        </w:rPr>
        <w:t>предлогами</w:t>
      </w:r>
      <w:r>
        <w:rPr>
          <w:color w:val="20272D"/>
          <w:spacing w:val="1"/>
          <w:sz w:val="24"/>
        </w:rPr>
        <w:t xml:space="preserve"> </w:t>
      </w:r>
      <w:r>
        <w:rPr>
          <w:color w:val="20272D"/>
          <w:sz w:val="24"/>
        </w:rPr>
        <w:t>в</w:t>
      </w:r>
      <w:r>
        <w:rPr>
          <w:color w:val="20272D"/>
          <w:spacing w:val="1"/>
          <w:sz w:val="24"/>
        </w:rPr>
        <w:t xml:space="preserve"> </w:t>
      </w:r>
      <w:r>
        <w:rPr>
          <w:color w:val="20272D"/>
          <w:sz w:val="24"/>
        </w:rPr>
        <w:t>соответствии с их грамматическим значением; употребление предлогов из - с; в - на в</w:t>
      </w:r>
      <w:r>
        <w:rPr>
          <w:color w:val="20272D"/>
          <w:spacing w:val="1"/>
          <w:sz w:val="24"/>
        </w:rPr>
        <w:t xml:space="preserve"> </w:t>
      </w:r>
      <w:r>
        <w:rPr>
          <w:color w:val="20272D"/>
          <w:sz w:val="24"/>
        </w:rPr>
        <w:t>составе</w:t>
      </w:r>
      <w:r>
        <w:rPr>
          <w:color w:val="20272D"/>
          <w:spacing w:val="1"/>
          <w:sz w:val="24"/>
        </w:rPr>
        <w:t xml:space="preserve"> </w:t>
      </w:r>
      <w:r>
        <w:rPr>
          <w:color w:val="20272D"/>
          <w:sz w:val="24"/>
        </w:rPr>
        <w:t>словосочетаний;</w:t>
      </w:r>
      <w:r>
        <w:rPr>
          <w:color w:val="20272D"/>
          <w:spacing w:val="1"/>
          <w:sz w:val="24"/>
        </w:rPr>
        <w:t xml:space="preserve"> </w:t>
      </w:r>
      <w:r>
        <w:rPr>
          <w:color w:val="20272D"/>
          <w:sz w:val="24"/>
        </w:rPr>
        <w:t>согласование</w:t>
      </w:r>
      <w:r>
        <w:rPr>
          <w:color w:val="20272D"/>
          <w:spacing w:val="1"/>
          <w:sz w:val="24"/>
        </w:rPr>
        <w:t xml:space="preserve"> </w:t>
      </w:r>
      <w:r>
        <w:rPr>
          <w:color w:val="20272D"/>
          <w:sz w:val="24"/>
        </w:rPr>
        <w:t>сказуемого</w:t>
      </w:r>
      <w:r>
        <w:rPr>
          <w:color w:val="20272D"/>
          <w:spacing w:val="1"/>
          <w:sz w:val="24"/>
        </w:rPr>
        <w:t xml:space="preserve"> </w:t>
      </w:r>
      <w:r>
        <w:rPr>
          <w:color w:val="20272D"/>
          <w:sz w:val="24"/>
        </w:rPr>
        <w:t>с</w:t>
      </w:r>
      <w:r>
        <w:rPr>
          <w:color w:val="20272D"/>
          <w:spacing w:val="1"/>
          <w:sz w:val="24"/>
        </w:rPr>
        <w:t xml:space="preserve"> </w:t>
      </w:r>
      <w:r>
        <w:rPr>
          <w:color w:val="20272D"/>
          <w:sz w:val="24"/>
        </w:rPr>
        <w:t>подлежащим,</w:t>
      </w:r>
      <w:r>
        <w:rPr>
          <w:color w:val="20272D"/>
          <w:spacing w:val="1"/>
          <w:sz w:val="24"/>
        </w:rPr>
        <w:t xml:space="preserve"> </w:t>
      </w:r>
      <w:r>
        <w:rPr>
          <w:color w:val="20272D"/>
          <w:sz w:val="24"/>
        </w:rPr>
        <w:t>выраженным</w:t>
      </w:r>
      <w:r>
        <w:rPr>
          <w:color w:val="20272D"/>
          <w:spacing w:val="1"/>
          <w:sz w:val="24"/>
        </w:rPr>
        <w:t xml:space="preserve"> </w:t>
      </w:r>
      <w:r>
        <w:rPr>
          <w:color w:val="20272D"/>
          <w:sz w:val="24"/>
        </w:rPr>
        <w:t>словосочетанием,</w:t>
      </w:r>
      <w:r>
        <w:rPr>
          <w:color w:val="20272D"/>
          <w:spacing w:val="1"/>
          <w:sz w:val="24"/>
        </w:rPr>
        <w:t xml:space="preserve"> </w:t>
      </w:r>
      <w:r>
        <w:rPr>
          <w:color w:val="20272D"/>
          <w:sz w:val="24"/>
        </w:rPr>
        <w:t>сложносокращенными</w:t>
      </w:r>
      <w:r>
        <w:rPr>
          <w:color w:val="20272D"/>
          <w:spacing w:val="1"/>
          <w:sz w:val="24"/>
        </w:rPr>
        <w:t xml:space="preserve"> </w:t>
      </w:r>
      <w:r>
        <w:rPr>
          <w:color w:val="20272D"/>
          <w:sz w:val="24"/>
        </w:rPr>
        <w:t>словами,</w:t>
      </w:r>
      <w:r>
        <w:rPr>
          <w:color w:val="20272D"/>
          <w:spacing w:val="1"/>
          <w:sz w:val="24"/>
        </w:rPr>
        <w:t xml:space="preserve"> </w:t>
      </w:r>
      <w:r>
        <w:rPr>
          <w:color w:val="20272D"/>
          <w:sz w:val="24"/>
        </w:rPr>
        <w:t>употребление</w:t>
      </w:r>
      <w:r>
        <w:rPr>
          <w:color w:val="20272D"/>
          <w:spacing w:val="1"/>
          <w:sz w:val="24"/>
        </w:rPr>
        <w:t xml:space="preserve"> </w:t>
      </w:r>
      <w:r>
        <w:rPr>
          <w:color w:val="20272D"/>
          <w:sz w:val="24"/>
        </w:rPr>
        <w:t>причастного</w:t>
      </w:r>
      <w:r>
        <w:rPr>
          <w:color w:val="20272D"/>
          <w:spacing w:val="1"/>
          <w:sz w:val="24"/>
        </w:rPr>
        <w:t xml:space="preserve"> </w:t>
      </w:r>
      <w:r>
        <w:rPr>
          <w:color w:val="20272D"/>
          <w:sz w:val="24"/>
        </w:rPr>
        <w:t>и</w:t>
      </w:r>
      <w:r>
        <w:rPr>
          <w:color w:val="20272D"/>
          <w:spacing w:val="-57"/>
          <w:sz w:val="24"/>
        </w:rPr>
        <w:t xml:space="preserve"> </w:t>
      </w:r>
      <w:r>
        <w:rPr>
          <w:color w:val="20272D"/>
          <w:sz w:val="24"/>
        </w:rPr>
        <w:t>деепричастного</w:t>
      </w:r>
      <w:r>
        <w:rPr>
          <w:color w:val="20272D"/>
          <w:spacing w:val="30"/>
          <w:sz w:val="24"/>
        </w:rPr>
        <w:t xml:space="preserve"> </w:t>
      </w:r>
      <w:r>
        <w:rPr>
          <w:color w:val="20272D"/>
          <w:sz w:val="24"/>
        </w:rPr>
        <w:t>оборотов;</w:t>
      </w:r>
      <w:r>
        <w:rPr>
          <w:color w:val="20272D"/>
          <w:spacing w:val="30"/>
          <w:sz w:val="24"/>
        </w:rPr>
        <w:t xml:space="preserve"> </w:t>
      </w:r>
      <w:r>
        <w:rPr>
          <w:color w:val="20272D"/>
          <w:sz w:val="24"/>
        </w:rPr>
        <w:t>построение</w:t>
      </w:r>
      <w:r>
        <w:rPr>
          <w:color w:val="20272D"/>
          <w:spacing w:val="30"/>
          <w:sz w:val="24"/>
        </w:rPr>
        <w:t xml:space="preserve"> </w:t>
      </w:r>
      <w:r>
        <w:rPr>
          <w:color w:val="20272D"/>
          <w:sz w:val="24"/>
        </w:rPr>
        <w:t>словосочетаний</w:t>
      </w:r>
      <w:r>
        <w:rPr>
          <w:color w:val="20272D"/>
          <w:spacing w:val="31"/>
          <w:sz w:val="24"/>
        </w:rPr>
        <w:t xml:space="preserve"> </w:t>
      </w:r>
      <w:r>
        <w:rPr>
          <w:color w:val="20272D"/>
          <w:sz w:val="24"/>
        </w:rPr>
        <w:t>с</w:t>
      </w:r>
      <w:r>
        <w:rPr>
          <w:color w:val="20272D"/>
          <w:spacing w:val="29"/>
          <w:sz w:val="24"/>
        </w:rPr>
        <w:t xml:space="preserve"> </w:t>
      </w:r>
      <w:r>
        <w:rPr>
          <w:color w:val="20272D"/>
          <w:sz w:val="24"/>
        </w:rPr>
        <w:t>несклоняемыми</w:t>
      </w:r>
      <w:r>
        <w:rPr>
          <w:color w:val="20272D"/>
          <w:spacing w:val="31"/>
          <w:sz w:val="24"/>
        </w:rPr>
        <w:t xml:space="preserve"> </w:t>
      </w:r>
      <w:r>
        <w:rPr>
          <w:color w:val="20272D"/>
          <w:sz w:val="24"/>
        </w:rPr>
        <w:t>именами</w:t>
      </w:r>
    </w:p>
    <w:p w:rsidR="00A97E3A" w:rsidRDefault="00A97E3A" w:rsidP="00A97E3A">
      <w:pPr>
        <w:spacing w:line="276" w:lineRule="auto"/>
        <w:jc w:val="both"/>
        <w:rPr>
          <w:sz w:val="24"/>
        </w:rPr>
        <w:sectPr w:rsidR="00A97E3A">
          <w:pgSz w:w="11930" w:h="16860"/>
          <w:pgMar w:top="480" w:right="640" w:bottom="440" w:left="20" w:header="0" w:footer="182" w:gutter="0"/>
          <w:cols w:space="720"/>
        </w:sectPr>
      </w:pPr>
    </w:p>
    <w:p w:rsidR="00A97E3A" w:rsidRDefault="00A97E3A" w:rsidP="00A97E3A">
      <w:pPr>
        <w:pStyle w:val="a3"/>
        <w:spacing w:before="63" w:line="276" w:lineRule="auto"/>
        <w:ind w:left="1682" w:right="200"/>
      </w:pPr>
      <w:r>
        <w:rPr>
          <w:color w:val="20272D"/>
        </w:rPr>
        <w:lastRenderedPageBreak/>
        <w:t>существительными,</w:t>
      </w:r>
      <w:r>
        <w:rPr>
          <w:color w:val="20272D"/>
          <w:spacing w:val="1"/>
        </w:rPr>
        <w:t xml:space="preserve"> </w:t>
      </w:r>
      <w:r>
        <w:rPr>
          <w:color w:val="20272D"/>
        </w:rPr>
        <w:t>сложносокращенными</w:t>
      </w:r>
      <w:r>
        <w:rPr>
          <w:color w:val="20272D"/>
          <w:spacing w:val="1"/>
        </w:rPr>
        <w:t xml:space="preserve"> </w:t>
      </w:r>
      <w:r>
        <w:rPr>
          <w:color w:val="20272D"/>
        </w:rPr>
        <w:t>словами;</w:t>
      </w:r>
      <w:r>
        <w:rPr>
          <w:color w:val="20272D"/>
          <w:spacing w:val="1"/>
        </w:rPr>
        <w:t xml:space="preserve"> </w:t>
      </w:r>
      <w:r>
        <w:rPr>
          <w:color w:val="20272D"/>
        </w:rPr>
        <w:t>построение</w:t>
      </w:r>
      <w:r>
        <w:rPr>
          <w:color w:val="20272D"/>
          <w:spacing w:val="1"/>
        </w:rPr>
        <w:t xml:space="preserve"> </w:t>
      </w:r>
      <w:r>
        <w:rPr>
          <w:color w:val="20272D"/>
        </w:rPr>
        <w:t>предложения</w:t>
      </w:r>
      <w:r>
        <w:rPr>
          <w:color w:val="20272D"/>
          <w:spacing w:val="1"/>
        </w:rPr>
        <w:t xml:space="preserve"> </w:t>
      </w:r>
      <w:r>
        <w:rPr>
          <w:color w:val="20272D"/>
        </w:rPr>
        <w:t>с</w:t>
      </w:r>
      <w:r>
        <w:rPr>
          <w:color w:val="20272D"/>
          <w:spacing w:val="1"/>
        </w:rPr>
        <w:t xml:space="preserve"> </w:t>
      </w:r>
      <w:r>
        <w:rPr>
          <w:color w:val="20272D"/>
        </w:rPr>
        <w:t>однородными</w:t>
      </w:r>
      <w:r>
        <w:rPr>
          <w:color w:val="20272D"/>
          <w:spacing w:val="1"/>
        </w:rPr>
        <w:t xml:space="preserve"> </w:t>
      </w:r>
      <w:r>
        <w:rPr>
          <w:color w:val="20272D"/>
        </w:rPr>
        <w:t>членами,</w:t>
      </w:r>
      <w:r>
        <w:rPr>
          <w:color w:val="20272D"/>
          <w:spacing w:val="1"/>
        </w:rPr>
        <w:t xml:space="preserve"> </w:t>
      </w:r>
      <w:r>
        <w:rPr>
          <w:color w:val="20272D"/>
        </w:rPr>
        <w:t>с</w:t>
      </w:r>
      <w:r>
        <w:rPr>
          <w:color w:val="20272D"/>
          <w:spacing w:val="1"/>
        </w:rPr>
        <w:t xml:space="preserve"> </w:t>
      </w:r>
      <w:r>
        <w:rPr>
          <w:color w:val="20272D"/>
        </w:rPr>
        <w:t>прямой</w:t>
      </w:r>
      <w:r>
        <w:rPr>
          <w:color w:val="20272D"/>
          <w:spacing w:val="1"/>
        </w:rPr>
        <w:t xml:space="preserve"> </w:t>
      </w:r>
      <w:r>
        <w:rPr>
          <w:color w:val="20272D"/>
        </w:rPr>
        <w:t>и</w:t>
      </w:r>
      <w:r>
        <w:rPr>
          <w:color w:val="20272D"/>
          <w:spacing w:val="1"/>
        </w:rPr>
        <w:t xml:space="preserve"> </w:t>
      </w:r>
      <w:r>
        <w:rPr>
          <w:color w:val="20272D"/>
        </w:rPr>
        <w:t>косвенной</w:t>
      </w:r>
      <w:r>
        <w:rPr>
          <w:color w:val="20272D"/>
          <w:spacing w:val="1"/>
        </w:rPr>
        <w:t xml:space="preserve"> </w:t>
      </w:r>
      <w:r>
        <w:rPr>
          <w:color w:val="20272D"/>
        </w:rPr>
        <w:t>речью,</w:t>
      </w:r>
      <w:r>
        <w:rPr>
          <w:color w:val="20272D"/>
          <w:spacing w:val="1"/>
        </w:rPr>
        <w:t xml:space="preserve"> </w:t>
      </w:r>
      <w:r>
        <w:rPr>
          <w:color w:val="20272D"/>
        </w:rPr>
        <w:t>сложных</w:t>
      </w:r>
      <w:r>
        <w:rPr>
          <w:color w:val="20272D"/>
          <w:spacing w:val="1"/>
        </w:rPr>
        <w:t xml:space="preserve"> </w:t>
      </w:r>
      <w:r>
        <w:rPr>
          <w:color w:val="20272D"/>
        </w:rPr>
        <w:t>предложений</w:t>
      </w:r>
      <w:r>
        <w:rPr>
          <w:color w:val="20272D"/>
          <w:spacing w:val="61"/>
        </w:rPr>
        <w:t xml:space="preserve"> </w:t>
      </w:r>
      <w:r>
        <w:rPr>
          <w:color w:val="20272D"/>
        </w:rPr>
        <w:t>разных</w:t>
      </w:r>
      <w:r>
        <w:rPr>
          <w:color w:val="20272D"/>
          <w:spacing w:val="1"/>
        </w:rPr>
        <w:t xml:space="preserve"> </w:t>
      </w:r>
      <w:r>
        <w:rPr>
          <w:color w:val="20272D"/>
        </w:rPr>
        <w:t>видов;</w:t>
      </w:r>
      <w:r>
        <w:rPr>
          <w:color w:val="20272D"/>
          <w:spacing w:val="13"/>
        </w:rPr>
        <w:t xml:space="preserve"> </w:t>
      </w:r>
      <w:r>
        <w:rPr>
          <w:color w:val="20272D"/>
        </w:rPr>
        <w:t>соблюдение</w:t>
      </w:r>
      <w:r>
        <w:rPr>
          <w:color w:val="20272D"/>
          <w:spacing w:val="11"/>
        </w:rPr>
        <w:t xml:space="preserve"> </w:t>
      </w:r>
      <w:r>
        <w:rPr>
          <w:color w:val="20272D"/>
        </w:rPr>
        <w:t>основных</w:t>
      </w:r>
      <w:r>
        <w:rPr>
          <w:color w:val="20272D"/>
          <w:spacing w:val="16"/>
        </w:rPr>
        <w:t xml:space="preserve"> </w:t>
      </w:r>
      <w:r>
        <w:rPr>
          <w:color w:val="20272D"/>
        </w:rPr>
        <w:t>орфографических</w:t>
      </w:r>
      <w:r>
        <w:rPr>
          <w:color w:val="20272D"/>
          <w:spacing w:val="14"/>
        </w:rPr>
        <w:t xml:space="preserve"> </w:t>
      </w:r>
      <w:r>
        <w:rPr>
          <w:color w:val="20272D"/>
        </w:rPr>
        <w:t>норм:</w:t>
      </w:r>
      <w:r>
        <w:rPr>
          <w:color w:val="20272D"/>
          <w:spacing w:val="9"/>
        </w:rPr>
        <w:t xml:space="preserve"> </w:t>
      </w:r>
      <w:r>
        <w:rPr>
          <w:color w:val="20272D"/>
        </w:rPr>
        <w:t>правописание</w:t>
      </w:r>
      <w:r>
        <w:rPr>
          <w:color w:val="20272D"/>
          <w:spacing w:val="11"/>
        </w:rPr>
        <w:t xml:space="preserve"> </w:t>
      </w:r>
      <w:r>
        <w:rPr>
          <w:color w:val="20272D"/>
        </w:rPr>
        <w:t>согласных</w:t>
      </w:r>
      <w:r>
        <w:rPr>
          <w:color w:val="20272D"/>
          <w:spacing w:val="15"/>
        </w:rPr>
        <w:t xml:space="preserve"> </w:t>
      </w:r>
      <w:r>
        <w:rPr>
          <w:color w:val="20272D"/>
        </w:rPr>
        <w:t>и</w:t>
      </w:r>
      <w:r>
        <w:rPr>
          <w:color w:val="20272D"/>
          <w:spacing w:val="12"/>
        </w:rPr>
        <w:t xml:space="preserve"> </w:t>
      </w:r>
      <w:r>
        <w:rPr>
          <w:color w:val="20272D"/>
        </w:rPr>
        <w:t>гласных</w:t>
      </w:r>
      <w:r>
        <w:rPr>
          <w:color w:val="20272D"/>
          <w:spacing w:val="-58"/>
        </w:rPr>
        <w:t xml:space="preserve"> </w:t>
      </w:r>
      <w:r>
        <w:rPr>
          <w:color w:val="20272D"/>
        </w:rPr>
        <w:t>в составе морфем; употребление прописной и строчной букв, графических сокращений</w:t>
      </w:r>
      <w:r>
        <w:rPr>
          <w:color w:val="20272D"/>
          <w:spacing w:val="1"/>
        </w:rPr>
        <w:t xml:space="preserve"> </w:t>
      </w:r>
      <w:r>
        <w:rPr>
          <w:color w:val="20272D"/>
        </w:rPr>
        <w:t>слов;</w:t>
      </w:r>
      <w:r>
        <w:rPr>
          <w:color w:val="20272D"/>
          <w:spacing w:val="-4"/>
        </w:rPr>
        <w:t xml:space="preserve"> </w:t>
      </w:r>
      <w:r>
        <w:rPr>
          <w:color w:val="20272D"/>
        </w:rPr>
        <w:t>слитные, дефисные</w:t>
      </w:r>
      <w:r>
        <w:rPr>
          <w:color w:val="20272D"/>
          <w:spacing w:val="-4"/>
        </w:rPr>
        <w:t xml:space="preserve"> </w:t>
      </w:r>
      <w:r>
        <w:rPr>
          <w:color w:val="20272D"/>
        </w:rPr>
        <w:t>и раздельные</w:t>
      </w:r>
      <w:r>
        <w:rPr>
          <w:color w:val="20272D"/>
          <w:spacing w:val="-3"/>
        </w:rPr>
        <w:t xml:space="preserve"> </w:t>
      </w:r>
      <w:r>
        <w:rPr>
          <w:color w:val="20272D"/>
        </w:rPr>
        <w:t>написания</w:t>
      </w:r>
      <w:r>
        <w:rPr>
          <w:color w:val="20272D"/>
          <w:spacing w:val="-1"/>
        </w:rPr>
        <w:t xml:space="preserve"> </w:t>
      </w:r>
      <w:r>
        <w:rPr>
          <w:color w:val="20272D"/>
        </w:rPr>
        <w:t>слов</w:t>
      </w:r>
      <w:r>
        <w:rPr>
          <w:color w:val="20272D"/>
          <w:spacing w:val="-2"/>
        </w:rPr>
        <w:t xml:space="preserve"> </w:t>
      </w:r>
      <w:r>
        <w:rPr>
          <w:color w:val="20272D"/>
        </w:rPr>
        <w:t>и их</w:t>
      </w:r>
      <w:r>
        <w:rPr>
          <w:color w:val="20272D"/>
          <w:spacing w:val="1"/>
        </w:rPr>
        <w:t xml:space="preserve"> </w:t>
      </w:r>
      <w:r>
        <w:rPr>
          <w:color w:val="20272D"/>
        </w:rPr>
        <w:t>частей;</w:t>
      </w:r>
    </w:p>
    <w:p w:rsidR="00A97E3A" w:rsidRDefault="00A97E3A" w:rsidP="008D0D1C">
      <w:pPr>
        <w:pStyle w:val="a5"/>
        <w:numPr>
          <w:ilvl w:val="0"/>
          <w:numId w:val="94"/>
        </w:numPr>
        <w:tabs>
          <w:tab w:val="left" w:pos="2016"/>
        </w:tabs>
        <w:spacing w:before="2" w:line="276" w:lineRule="auto"/>
        <w:ind w:right="204" w:firstLine="0"/>
        <w:jc w:val="both"/>
        <w:rPr>
          <w:color w:val="20272D"/>
          <w:sz w:val="24"/>
        </w:rPr>
      </w:pPr>
      <w:r>
        <w:rPr>
          <w:color w:val="20272D"/>
          <w:sz w:val="24"/>
        </w:rPr>
        <w:t>соблюдение основных пунктуационных норм: знаки препинания в конце предложения,</w:t>
      </w:r>
      <w:r>
        <w:rPr>
          <w:color w:val="20272D"/>
          <w:spacing w:val="1"/>
          <w:sz w:val="24"/>
        </w:rPr>
        <w:t xml:space="preserve"> </w:t>
      </w:r>
      <w:r>
        <w:rPr>
          <w:color w:val="20272D"/>
          <w:sz w:val="24"/>
        </w:rPr>
        <w:t>в</w:t>
      </w:r>
      <w:r>
        <w:rPr>
          <w:color w:val="20272D"/>
          <w:spacing w:val="1"/>
          <w:sz w:val="24"/>
        </w:rPr>
        <w:t xml:space="preserve"> </w:t>
      </w:r>
      <w:r>
        <w:rPr>
          <w:color w:val="20272D"/>
          <w:sz w:val="24"/>
        </w:rPr>
        <w:t>простом</w:t>
      </w:r>
      <w:r>
        <w:rPr>
          <w:color w:val="20272D"/>
          <w:spacing w:val="1"/>
          <w:sz w:val="24"/>
        </w:rPr>
        <w:t xml:space="preserve"> </w:t>
      </w:r>
      <w:r>
        <w:rPr>
          <w:color w:val="20272D"/>
          <w:sz w:val="24"/>
        </w:rPr>
        <w:t>неосложненном</w:t>
      </w:r>
      <w:r>
        <w:rPr>
          <w:color w:val="20272D"/>
          <w:spacing w:val="1"/>
          <w:sz w:val="24"/>
        </w:rPr>
        <w:t xml:space="preserve"> </w:t>
      </w:r>
      <w:r>
        <w:rPr>
          <w:color w:val="20272D"/>
          <w:sz w:val="24"/>
        </w:rPr>
        <w:t>предложении,</w:t>
      </w:r>
      <w:r>
        <w:rPr>
          <w:color w:val="20272D"/>
          <w:spacing w:val="1"/>
          <w:sz w:val="24"/>
        </w:rPr>
        <w:t xml:space="preserve"> </w:t>
      </w:r>
      <w:r>
        <w:rPr>
          <w:color w:val="20272D"/>
          <w:sz w:val="24"/>
        </w:rPr>
        <w:t>в</w:t>
      </w:r>
      <w:r>
        <w:rPr>
          <w:color w:val="20272D"/>
          <w:spacing w:val="1"/>
          <w:sz w:val="24"/>
        </w:rPr>
        <w:t xml:space="preserve"> </w:t>
      </w:r>
      <w:r>
        <w:rPr>
          <w:color w:val="20272D"/>
          <w:sz w:val="24"/>
        </w:rPr>
        <w:t>простом</w:t>
      </w:r>
      <w:r>
        <w:rPr>
          <w:color w:val="20272D"/>
          <w:spacing w:val="1"/>
          <w:sz w:val="24"/>
        </w:rPr>
        <w:t xml:space="preserve"> </w:t>
      </w:r>
      <w:r>
        <w:rPr>
          <w:color w:val="20272D"/>
          <w:sz w:val="24"/>
        </w:rPr>
        <w:t>осложненном</w:t>
      </w:r>
      <w:r>
        <w:rPr>
          <w:color w:val="20272D"/>
          <w:spacing w:val="1"/>
          <w:sz w:val="24"/>
        </w:rPr>
        <w:t xml:space="preserve"> </w:t>
      </w:r>
      <w:r>
        <w:rPr>
          <w:color w:val="20272D"/>
          <w:sz w:val="24"/>
        </w:rPr>
        <w:t>предложении,</w:t>
      </w:r>
      <w:r>
        <w:rPr>
          <w:color w:val="20272D"/>
          <w:spacing w:val="61"/>
          <w:sz w:val="24"/>
        </w:rPr>
        <w:t xml:space="preserve"> </w:t>
      </w:r>
      <w:r>
        <w:rPr>
          <w:color w:val="20272D"/>
          <w:sz w:val="24"/>
        </w:rPr>
        <w:t>в</w:t>
      </w:r>
      <w:r>
        <w:rPr>
          <w:color w:val="20272D"/>
          <w:spacing w:val="1"/>
          <w:sz w:val="24"/>
        </w:rPr>
        <w:t xml:space="preserve"> </w:t>
      </w:r>
      <w:r>
        <w:rPr>
          <w:color w:val="20272D"/>
          <w:sz w:val="24"/>
        </w:rPr>
        <w:t>сложном</w:t>
      </w:r>
      <w:r>
        <w:rPr>
          <w:color w:val="20272D"/>
          <w:spacing w:val="-4"/>
          <w:sz w:val="24"/>
        </w:rPr>
        <w:t xml:space="preserve"> </w:t>
      </w:r>
      <w:r>
        <w:rPr>
          <w:color w:val="20272D"/>
          <w:sz w:val="24"/>
        </w:rPr>
        <w:t>предложении,</w:t>
      </w:r>
      <w:r>
        <w:rPr>
          <w:color w:val="20272D"/>
          <w:spacing w:val="-4"/>
          <w:sz w:val="24"/>
        </w:rPr>
        <w:t xml:space="preserve"> </w:t>
      </w:r>
      <w:r>
        <w:rPr>
          <w:color w:val="20272D"/>
          <w:sz w:val="24"/>
        </w:rPr>
        <w:t>при</w:t>
      </w:r>
      <w:r>
        <w:rPr>
          <w:color w:val="20272D"/>
          <w:spacing w:val="-2"/>
          <w:sz w:val="24"/>
        </w:rPr>
        <w:t xml:space="preserve"> </w:t>
      </w:r>
      <w:r>
        <w:rPr>
          <w:color w:val="20272D"/>
          <w:sz w:val="24"/>
        </w:rPr>
        <w:t>передаче</w:t>
      </w:r>
      <w:r>
        <w:rPr>
          <w:color w:val="20272D"/>
          <w:spacing w:val="-1"/>
          <w:sz w:val="24"/>
        </w:rPr>
        <w:t xml:space="preserve"> </w:t>
      </w:r>
      <w:r>
        <w:rPr>
          <w:color w:val="20272D"/>
          <w:sz w:val="24"/>
        </w:rPr>
        <w:t>чужой речи;</w:t>
      </w:r>
    </w:p>
    <w:p w:rsidR="00A97E3A" w:rsidRDefault="00A97E3A" w:rsidP="008D0D1C">
      <w:pPr>
        <w:pStyle w:val="a5"/>
        <w:numPr>
          <w:ilvl w:val="0"/>
          <w:numId w:val="94"/>
        </w:numPr>
        <w:tabs>
          <w:tab w:val="left" w:pos="2208"/>
        </w:tabs>
        <w:spacing w:line="276" w:lineRule="auto"/>
        <w:ind w:right="213" w:firstLine="0"/>
        <w:jc w:val="both"/>
        <w:rPr>
          <w:color w:val="20272D"/>
          <w:sz w:val="24"/>
        </w:rPr>
      </w:pPr>
      <w:r>
        <w:rPr>
          <w:color w:val="20272D"/>
          <w:sz w:val="24"/>
        </w:rPr>
        <w:t>редактирование</w:t>
      </w:r>
      <w:r>
        <w:rPr>
          <w:color w:val="20272D"/>
          <w:spacing w:val="1"/>
          <w:sz w:val="24"/>
        </w:rPr>
        <w:t xml:space="preserve"> </w:t>
      </w:r>
      <w:r>
        <w:rPr>
          <w:color w:val="20272D"/>
          <w:sz w:val="24"/>
        </w:rPr>
        <w:t>собственных</w:t>
      </w:r>
      <w:r>
        <w:rPr>
          <w:color w:val="20272D"/>
          <w:spacing w:val="1"/>
          <w:sz w:val="24"/>
        </w:rPr>
        <w:t xml:space="preserve"> </w:t>
      </w:r>
      <w:r>
        <w:rPr>
          <w:color w:val="20272D"/>
          <w:sz w:val="24"/>
        </w:rPr>
        <w:t>и</w:t>
      </w:r>
      <w:r>
        <w:rPr>
          <w:color w:val="20272D"/>
          <w:spacing w:val="1"/>
          <w:sz w:val="24"/>
        </w:rPr>
        <w:t xml:space="preserve"> </w:t>
      </w:r>
      <w:r>
        <w:rPr>
          <w:color w:val="20272D"/>
          <w:sz w:val="24"/>
        </w:rPr>
        <w:t>чужих</w:t>
      </w:r>
      <w:r>
        <w:rPr>
          <w:color w:val="20272D"/>
          <w:spacing w:val="1"/>
          <w:sz w:val="24"/>
        </w:rPr>
        <w:t xml:space="preserve"> </w:t>
      </w:r>
      <w:r>
        <w:rPr>
          <w:color w:val="20272D"/>
          <w:sz w:val="24"/>
        </w:rPr>
        <w:t>текстов</w:t>
      </w:r>
      <w:r>
        <w:rPr>
          <w:color w:val="20272D"/>
          <w:spacing w:val="1"/>
          <w:sz w:val="24"/>
        </w:rPr>
        <w:t xml:space="preserve"> </w:t>
      </w:r>
      <w:r>
        <w:rPr>
          <w:color w:val="20272D"/>
          <w:sz w:val="24"/>
        </w:rPr>
        <w:t>с</w:t>
      </w:r>
      <w:r>
        <w:rPr>
          <w:color w:val="20272D"/>
          <w:spacing w:val="1"/>
          <w:sz w:val="24"/>
        </w:rPr>
        <w:t xml:space="preserve"> </w:t>
      </w:r>
      <w:r>
        <w:rPr>
          <w:color w:val="20272D"/>
          <w:sz w:val="24"/>
        </w:rPr>
        <w:t>целью</w:t>
      </w:r>
      <w:r>
        <w:rPr>
          <w:color w:val="20272D"/>
          <w:spacing w:val="1"/>
          <w:sz w:val="24"/>
        </w:rPr>
        <w:t xml:space="preserve"> </w:t>
      </w:r>
      <w:r>
        <w:rPr>
          <w:color w:val="20272D"/>
          <w:sz w:val="24"/>
        </w:rPr>
        <w:t>совершенствования</w:t>
      </w:r>
      <w:r>
        <w:rPr>
          <w:color w:val="20272D"/>
          <w:spacing w:val="1"/>
          <w:sz w:val="24"/>
        </w:rPr>
        <w:t xml:space="preserve"> </w:t>
      </w:r>
      <w:r>
        <w:rPr>
          <w:color w:val="20272D"/>
          <w:sz w:val="24"/>
        </w:rPr>
        <w:t>их</w:t>
      </w:r>
      <w:r>
        <w:rPr>
          <w:color w:val="20272D"/>
          <w:spacing w:val="1"/>
          <w:sz w:val="24"/>
        </w:rPr>
        <w:t xml:space="preserve"> </w:t>
      </w:r>
      <w:r>
        <w:rPr>
          <w:color w:val="20272D"/>
          <w:sz w:val="24"/>
        </w:rPr>
        <w:t>содержания и формы; сопоставление чернового и отредактированного текстов с целью</w:t>
      </w:r>
      <w:r>
        <w:rPr>
          <w:color w:val="20272D"/>
          <w:spacing w:val="1"/>
          <w:sz w:val="24"/>
        </w:rPr>
        <w:t xml:space="preserve"> </w:t>
      </w:r>
      <w:r>
        <w:rPr>
          <w:color w:val="20272D"/>
          <w:sz w:val="24"/>
        </w:rPr>
        <w:t>анализа</w:t>
      </w:r>
      <w:r>
        <w:rPr>
          <w:color w:val="20272D"/>
          <w:spacing w:val="-4"/>
          <w:sz w:val="24"/>
        </w:rPr>
        <w:t xml:space="preserve"> </w:t>
      </w:r>
      <w:r>
        <w:rPr>
          <w:color w:val="20272D"/>
          <w:sz w:val="24"/>
        </w:rPr>
        <w:t>исправленных</w:t>
      </w:r>
      <w:r>
        <w:rPr>
          <w:color w:val="20272D"/>
          <w:spacing w:val="1"/>
          <w:sz w:val="24"/>
        </w:rPr>
        <w:t xml:space="preserve"> </w:t>
      </w:r>
      <w:r>
        <w:rPr>
          <w:color w:val="20272D"/>
          <w:sz w:val="24"/>
        </w:rPr>
        <w:t>ошибок</w:t>
      </w:r>
      <w:r>
        <w:rPr>
          <w:color w:val="20272D"/>
          <w:spacing w:val="1"/>
          <w:sz w:val="24"/>
        </w:rPr>
        <w:t xml:space="preserve"> </w:t>
      </w:r>
      <w:r>
        <w:rPr>
          <w:color w:val="20272D"/>
          <w:sz w:val="24"/>
        </w:rPr>
        <w:t>и</w:t>
      </w:r>
      <w:r>
        <w:rPr>
          <w:color w:val="20272D"/>
          <w:spacing w:val="-2"/>
          <w:sz w:val="24"/>
        </w:rPr>
        <w:t xml:space="preserve"> </w:t>
      </w:r>
      <w:r>
        <w:rPr>
          <w:color w:val="20272D"/>
          <w:sz w:val="24"/>
        </w:rPr>
        <w:t>недочетов</w:t>
      </w:r>
      <w:r>
        <w:rPr>
          <w:color w:val="20272D"/>
          <w:spacing w:val="-1"/>
          <w:sz w:val="24"/>
        </w:rPr>
        <w:t xml:space="preserve"> </w:t>
      </w:r>
      <w:r>
        <w:rPr>
          <w:color w:val="20272D"/>
          <w:sz w:val="24"/>
        </w:rPr>
        <w:t>в</w:t>
      </w:r>
      <w:r>
        <w:rPr>
          <w:color w:val="20272D"/>
          <w:spacing w:val="-3"/>
          <w:sz w:val="24"/>
        </w:rPr>
        <w:t xml:space="preserve"> </w:t>
      </w:r>
      <w:r>
        <w:rPr>
          <w:color w:val="20272D"/>
          <w:sz w:val="24"/>
        </w:rPr>
        <w:t>тексте.</w:t>
      </w:r>
    </w:p>
    <w:p w:rsidR="00A97E3A" w:rsidRDefault="00A97E3A" w:rsidP="00A97E3A">
      <w:pPr>
        <w:pStyle w:val="a3"/>
        <w:spacing w:before="3"/>
        <w:ind w:left="0"/>
        <w:jc w:val="left"/>
        <w:rPr>
          <w:sz w:val="27"/>
        </w:rPr>
      </w:pPr>
    </w:p>
    <w:p w:rsidR="00A97E3A" w:rsidRDefault="00A97E3A" w:rsidP="00A97E3A">
      <w:pPr>
        <w:ind w:left="1682"/>
        <w:jc w:val="both"/>
        <w:rPr>
          <w:b/>
          <w:sz w:val="24"/>
        </w:rPr>
      </w:pPr>
      <w:r>
        <w:rPr>
          <w:color w:val="20272D"/>
          <w:sz w:val="24"/>
        </w:rPr>
        <w:t>По</w:t>
      </w:r>
      <w:r>
        <w:rPr>
          <w:color w:val="20272D"/>
          <w:spacing w:val="-1"/>
          <w:sz w:val="24"/>
        </w:rPr>
        <w:t xml:space="preserve"> </w:t>
      </w:r>
      <w:r>
        <w:rPr>
          <w:color w:val="20272D"/>
          <w:sz w:val="24"/>
        </w:rPr>
        <w:t>учебному</w:t>
      </w:r>
      <w:r>
        <w:rPr>
          <w:color w:val="20272D"/>
          <w:spacing w:val="-13"/>
          <w:sz w:val="24"/>
        </w:rPr>
        <w:t xml:space="preserve"> </w:t>
      </w:r>
      <w:r>
        <w:rPr>
          <w:color w:val="20272D"/>
          <w:sz w:val="24"/>
        </w:rPr>
        <w:t>предмету</w:t>
      </w:r>
      <w:r>
        <w:rPr>
          <w:color w:val="20272D"/>
          <w:spacing w:val="-5"/>
          <w:sz w:val="24"/>
        </w:rPr>
        <w:t xml:space="preserve"> </w:t>
      </w:r>
      <w:r>
        <w:rPr>
          <w:b/>
          <w:color w:val="20272D"/>
          <w:sz w:val="24"/>
        </w:rPr>
        <w:t>«Русский язык»</w:t>
      </w:r>
      <w:r>
        <w:rPr>
          <w:b/>
          <w:color w:val="20272D"/>
          <w:spacing w:val="-1"/>
          <w:sz w:val="24"/>
        </w:rPr>
        <w:t xml:space="preserve"> </w:t>
      </w:r>
      <w:r>
        <w:rPr>
          <w:b/>
          <w:color w:val="20272D"/>
          <w:sz w:val="24"/>
        </w:rPr>
        <w:t>(на</w:t>
      </w:r>
      <w:r>
        <w:rPr>
          <w:b/>
          <w:color w:val="20272D"/>
          <w:spacing w:val="-1"/>
          <w:sz w:val="24"/>
        </w:rPr>
        <w:t xml:space="preserve"> </w:t>
      </w:r>
      <w:r>
        <w:rPr>
          <w:b/>
          <w:color w:val="20272D"/>
          <w:sz w:val="24"/>
        </w:rPr>
        <w:t>углубленном</w:t>
      </w:r>
      <w:r>
        <w:rPr>
          <w:b/>
          <w:color w:val="20272D"/>
          <w:spacing w:val="-1"/>
          <w:sz w:val="24"/>
        </w:rPr>
        <w:t xml:space="preserve"> </w:t>
      </w:r>
      <w:r>
        <w:rPr>
          <w:b/>
          <w:color w:val="20272D"/>
          <w:sz w:val="24"/>
        </w:rPr>
        <w:t>уровне):</w:t>
      </w:r>
    </w:p>
    <w:p w:rsidR="00A97E3A" w:rsidRDefault="00A97E3A" w:rsidP="008D0D1C">
      <w:pPr>
        <w:pStyle w:val="a5"/>
        <w:numPr>
          <w:ilvl w:val="0"/>
          <w:numId w:val="93"/>
        </w:numPr>
        <w:tabs>
          <w:tab w:val="left" w:pos="1973"/>
        </w:tabs>
        <w:spacing w:before="43" w:line="276" w:lineRule="auto"/>
        <w:ind w:right="203" w:firstLine="0"/>
        <w:jc w:val="both"/>
        <w:rPr>
          <w:color w:val="20272D"/>
          <w:sz w:val="24"/>
        </w:rPr>
      </w:pPr>
      <w:r>
        <w:rPr>
          <w:color w:val="20272D"/>
          <w:sz w:val="24"/>
        </w:rPr>
        <w:t>свободное владение различными видами устной и письменной речевой деятельности</w:t>
      </w:r>
      <w:r>
        <w:rPr>
          <w:color w:val="20272D"/>
          <w:spacing w:val="1"/>
          <w:sz w:val="24"/>
        </w:rPr>
        <w:t xml:space="preserve"> </w:t>
      </w:r>
      <w:r>
        <w:rPr>
          <w:color w:val="20272D"/>
          <w:sz w:val="24"/>
        </w:rPr>
        <w:t>(говорения</w:t>
      </w:r>
      <w:r>
        <w:rPr>
          <w:color w:val="20272D"/>
          <w:spacing w:val="1"/>
          <w:sz w:val="24"/>
        </w:rPr>
        <w:t xml:space="preserve"> </w:t>
      </w:r>
      <w:r>
        <w:rPr>
          <w:color w:val="20272D"/>
          <w:sz w:val="24"/>
        </w:rPr>
        <w:t>и</w:t>
      </w:r>
      <w:r>
        <w:rPr>
          <w:color w:val="20272D"/>
          <w:spacing w:val="1"/>
          <w:sz w:val="24"/>
        </w:rPr>
        <w:t xml:space="preserve"> </w:t>
      </w:r>
      <w:r>
        <w:rPr>
          <w:color w:val="20272D"/>
          <w:sz w:val="24"/>
        </w:rPr>
        <w:t>аудирования,</w:t>
      </w:r>
      <w:r>
        <w:rPr>
          <w:color w:val="20272D"/>
          <w:spacing w:val="1"/>
          <w:sz w:val="24"/>
        </w:rPr>
        <w:t xml:space="preserve"> </w:t>
      </w:r>
      <w:r>
        <w:rPr>
          <w:color w:val="20272D"/>
          <w:sz w:val="24"/>
        </w:rPr>
        <w:t>чтения</w:t>
      </w:r>
      <w:r>
        <w:rPr>
          <w:color w:val="20272D"/>
          <w:spacing w:val="1"/>
          <w:sz w:val="24"/>
        </w:rPr>
        <w:t xml:space="preserve"> </w:t>
      </w:r>
      <w:r>
        <w:rPr>
          <w:color w:val="20272D"/>
          <w:sz w:val="24"/>
        </w:rPr>
        <w:t>и</w:t>
      </w:r>
      <w:r>
        <w:rPr>
          <w:color w:val="20272D"/>
          <w:spacing w:val="1"/>
          <w:sz w:val="24"/>
        </w:rPr>
        <w:t xml:space="preserve"> </w:t>
      </w:r>
      <w:r>
        <w:rPr>
          <w:color w:val="20272D"/>
          <w:sz w:val="24"/>
        </w:rPr>
        <w:t>письма);</w:t>
      </w:r>
      <w:r>
        <w:rPr>
          <w:color w:val="20272D"/>
          <w:spacing w:val="1"/>
          <w:sz w:val="24"/>
        </w:rPr>
        <w:t xml:space="preserve"> </w:t>
      </w:r>
      <w:r>
        <w:rPr>
          <w:color w:val="20272D"/>
          <w:sz w:val="24"/>
        </w:rPr>
        <w:t>формирование</w:t>
      </w:r>
      <w:r>
        <w:rPr>
          <w:color w:val="20272D"/>
          <w:spacing w:val="1"/>
          <w:sz w:val="24"/>
        </w:rPr>
        <w:t xml:space="preserve"> </w:t>
      </w:r>
      <w:r>
        <w:rPr>
          <w:color w:val="20272D"/>
          <w:sz w:val="24"/>
        </w:rPr>
        <w:t>умений</w:t>
      </w:r>
      <w:r>
        <w:rPr>
          <w:color w:val="20272D"/>
          <w:spacing w:val="1"/>
          <w:sz w:val="24"/>
        </w:rPr>
        <w:t xml:space="preserve"> </w:t>
      </w:r>
      <w:r>
        <w:rPr>
          <w:color w:val="20272D"/>
          <w:sz w:val="24"/>
        </w:rPr>
        <w:t>речевого</w:t>
      </w:r>
      <w:r>
        <w:rPr>
          <w:color w:val="20272D"/>
          <w:spacing w:val="1"/>
          <w:sz w:val="24"/>
        </w:rPr>
        <w:t xml:space="preserve"> </w:t>
      </w:r>
      <w:r>
        <w:rPr>
          <w:color w:val="20272D"/>
          <w:sz w:val="24"/>
        </w:rPr>
        <w:t>взаимодействия</w:t>
      </w:r>
      <w:r>
        <w:rPr>
          <w:color w:val="20272D"/>
          <w:spacing w:val="1"/>
          <w:sz w:val="24"/>
        </w:rPr>
        <w:t xml:space="preserve"> </w:t>
      </w:r>
      <w:r>
        <w:rPr>
          <w:color w:val="20272D"/>
          <w:sz w:val="24"/>
        </w:rPr>
        <w:t>(в</w:t>
      </w:r>
      <w:r>
        <w:rPr>
          <w:color w:val="20272D"/>
          <w:spacing w:val="1"/>
          <w:sz w:val="24"/>
        </w:rPr>
        <w:t xml:space="preserve"> </w:t>
      </w:r>
      <w:r>
        <w:rPr>
          <w:color w:val="20272D"/>
          <w:sz w:val="24"/>
        </w:rPr>
        <w:t>том</w:t>
      </w:r>
      <w:r>
        <w:rPr>
          <w:color w:val="20272D"/>
          <w:spacing w:val="1"/>
          <w:sz w:val="24"/>
        </w:rPr>
        <w:t xml:space="preserve"> </w:t>
      </w:r>
      <w:r>
        <w:rPr>
          <w:color w:val="20272D"/>
          <w:sz w:val="24"/>
        </w:rPr>
        <w:t>числе</w:t>
      </w:r>
      <w:r>
        <w:rPr>
          <w:color w:val="20272D"/>
          <w:spacing w:val="1"/>
          <w:sz w:val="24"/>
        </w:rPr>
        <w:t xml:space="preserve"> </w:t>
      </w:r>
      <w:r>
        <w:rPr>
          <w:color w:val="20272D"/>
          <w:sz w:val="24"/>
        </w:rPr>
        <w:t>общения</w:t>
      </w:r>
      <w:r>
        <w:rPr>
          <w:color w:val="20272D"/>
          <w:spacing w:val="1"/>
          <w:sz w:val="24"/>
        </w:rPr>
        <w:t xml:space="preserve"> </w:t>
      </w:r>
      <w:r>
        <w:rPr>
          <w:color w:val="20272D"/>
          <w:sz w:val="24"/>
        </w:rPr>
        <w:t>при</w:t>
      </w:r>
      <w:r>
        <w:rPr>
          <w:color w:val="20272D"/>
          <w:spacing w:val="1"/>
          <w:sz w:val="24"/>
        </w:rPr>
        <w:t xml:space="preserve"> </w:t>
      </w:r>
      <w:r>
        <w:rPr>
          <w:color w:val="20272D"/>
          <w:sz w:val="24"/>
        </w:rPr>
        <w:t>помощи</w:t>
      </w:r>
      <w:r>
        <w:rPr>
          <w:color w:val="20272D"/>
          <w:spacing w:val="1"/>
          <w:sz w:val="24"/>
        </w:rPr>
        <w:t xml:space="preserve"> </w:t>
      </w:r>
      <w:r>
        <w:rPr>
          <w:color w:val="20272D"/>
          <w:sz w:val="24"/>
        </w:rPr>
        <w:t>современных</w:t>
      </w:r>
      <w:r>
        <w:rPr>
          <w:color w:val="20272D"/>
          <w:spacing w:val="1"/>
          <w:sz w:val="24"/>
        </w:rPr>
        <w:t xml:space="preserve"> </w:t>
      </w:r>
      <w:r>
        <w:rPr>
          <w:color w:val="20272D"/>
          <w:sz w:val="24"/>
        </w:rPr>
        <w:t>средств</w:t>
      </w:r>
      <w:r>
        <w:rPr>
          <w:color w:val="20272D"/>
          <w:spacing w:val="1"/>
          <w:sz w:val="24"/>
        </w:rPr>
        <w:t xml:space="preserve"> </w:t>
      </w:r>
      <w:r>
        <w:rPr>
          <w:color w:val="20272D"/>
          <w:sz w:val="24"/>
        </w:rPr>
        <w:t>устной</w:t>
      </w:r>
      <w:r>
        <w:rPr>
          <w:color w:val="20272D"/>
          <w:spacing w:val="1"/>
          <w:sz w:val="24"/>
        </w:rPr>
        <w:t xml:space="preserve"> </w:t>
      </w:r>
      <w:r>
        <w:rPr>
          <w:color w:val="20272D"/>
          <w:sz w:val="24"/>
        </w:rPr>
        <w:t>и</w:t>
      </w:r>
      <w:r>
        <w:rPr>
          <w:color w:val="20272D"/>
          <w:spacing w:val="1"/>
          <w:sz w:val="24"/>
        </w:rPr>
        <w:t xml:space="preserve"> </w:t>
      </w:r>
      <w:r>
        <w:rPr>
          <w:color w:val="20272D"/>
          <w:sz w:val="24"/>
        </w:rPr>
        <w:t>письменной</w:t>
      </w:r>
      <w:r>
        <w:rPr>
          <w:color w:val="20272D"/>
          <w:spacing w:val="-2"/>
          <w:sz w:val="24"/>
        </w:rPr>
        <w:t xml:space="preserve"> </w:t>
      </w:r>
      <w:r>
        <w:rPr>
          <w:color w:val="20272D"/>
          <w:sz w:val="24"/>
        </w:rPr>
        <w:t>коммуникации):</w:t>
      </w:r>
    </w:p>
    <w:p w:rsidR="00A97E3A" w:rsidRDefault="00A97E3A" w:rsidP="008D0D1C">
      <w:pPr>
        <w:pStyle w:val="a5"/>
        <w:numPr>
          <w:ilvl w:val="1"/>
          <w:numId w:val="103"/>
        </w:numPr>
        <w:tabs>
          <w:tab w:val="left" w:pos="2064"/>
        </w:tabs>
        <w:spacing w:before="1" w:line="276" w:lineRule="auto"/>
        <w:ind w:right="197" w:firstLine="0"/>
        <w:rPr>
          <w:color w:val="20272D"/>
          <w:sz w:val="24"/>
        </w:rPr>
      </w:pPr>
      <w:r>
        <w:rPr>
          <w:color w:val="20272D"/>
          <w:sz w:val="24"/>
        </w:rPr>
        <w:t>уверенное</w:t>
      </w:r>
      <w:r>
        <w:rPr>
          <w:color w:val="20272D"/>
          <w:spacing w:val="1"/>
          <w:sz w:val="24"/>
        </w:rPr>
        <w:t xml:space="preserve"> </w:t>
      </w:r>
      <w:r>
        <w:rPr>
          <w:color w:val="20272D"/>
          <w:sz w:val="24"/>
        </w:rPr>
        <w:t>создание</w:t>
      </w:r>
      <w:r>
        <w:rPr>
          <w:color w:val="20272D"/>
          <w:spacing w:val="1"/>
          <w:sz w:val="24"/>
        </w:rPr>
        <w:t xml:space="preserve"> </w:t>
      </w:r>
      <w:r>
        <w:rPr>
          <w:color w:val="20272D"/>
          <w:sz w:val="24"/>
        </w:rPr>
        <w:t>устных</w:t>
      </w:r>
      <w:r>
        <w:rPr>
          <w:color w:val="20272D"/>
          <w:spacing w:val="1"/>
          <w:sz w:val="24"/>
        </w:rPr>
        <w:t xml:space="preserve"> </w:t>
      </w:r>
      <w:r>
        <w:rPr>
          <w:color w:val="20272D"/>
          <w:sz w:val="24"/>
        </w:rPr>
        <w:t>монологических</w:t>
      </w:r>
      <w:r>
        <w:rPr>
          <w:color w:val="20272D"/>
          <w:spacing w:val="1"/>
          <w:sz w:val="24"/>
        </w:rPr>
        <w:t xml:space="preserve"> </w:t>
      </w:r>
      <w:r>
        <w:rPr>
          <w:color w:val="20272D"/>
          <w:sz w:val="24"/>
        </w:rPr>
        <w:t>высказываний</w:t>
      </w:r>
      <w:r>
        <w:rPr>
          <w:color w:val="20272D"/>
          <w:spacing w:val="1"/>
          <w:sz w:val="24"/>
        </w:rPr>
        <w:t xml:space="preserve"> </w:t>
      </w:r>
      <w:r>
        <w:rPr>
          <w:color w:val="20272D"/>
          <w:sz w:val="24"/>
        </w:rPr>
        <w:t>на</w:t>
      </w:r>
      <w:r>
        <w:rPr>
          <w:color w:val="20272D"/>
          <w:spacing w:val="1"/>
          <w:sz w:val="24"/>
        </w:rPr>
        <w:t xml:space="preserve"> </w:t>
      </w:r>
      <w:r>
        <w:rPr>
          <w:color w:val="20272D"/>
          <w:sz w:val="24"/>
        </w:rPr>
        <w:t>основе</w:t>
      </w:r>
      <w:r>
        <w:rPr>
          <w:color w:val="20272D"/>
          <w:spacing w:val="1"/>
          <w:sz w:val="24"/>
        </w:rPr>
        <w:t xml:space="preserve"> </w:t>
      </w:r>
      <w:r>
        <w:rPr>
          <w:color w:val="20272D"/>
          <w:sz w:val="24"/>
        </w:rPr>
        <w:t>жизненных</w:t>
      </w:r>
      <w:r>
        <w:rPr>
          <w:color w:val="20272D"/>
          <w:spacing w:val="1"/>
          <w:sz w:val="24"/>
        </w:rPr>
        <w:t xml:space="preserve"> </w:t>
      </w:r>
      <w:r>
        <w:rPr>
          <w:color w:val="20272D"/>
          <w:sz w:val="24"/>
        </w:rPr>
        <w:t>наблюдений,</w:t>
      </w:r>
      <w:r>
        <w:rPr>
          <w:color w:val="20272D"/>
          <w:spacing w:val="1"/>
          <w:sz w:val="24"/>
        </w:rPr>
        <w:t xml:space="preserve"> </w:t>
      </w:r>
      <w:r>
        <w:rPr>
          <w:color w:val="20272D"/>
          <w:sz w:val="24"/>
        </w:rPr>
        <w:t>личных</w:t>
      </w:r>
      <w:r>
        <w:rPr>
          <w:color w:val="20272D"/>
          <w:spacing w:val="1"/>
          <w:sz w:val="24"/>
        </w:rPr>
        <w:t xml:space="preserve"> </w:t>
      </w:r>
      <w:r>
        <w:rPr>
          <w:color w:val="20272D"/>
          <w:sz w:val="24"/>
        </w:rPr>
        <w:t>впечатлений,</w:t>
      </w:r>
      <w:r>
        <w:rPr>
          <w:color w:val="20272D"/>
          <w:spacing w:val="1"/>
          <w:sz w:val="24"/>
        </w:rPr>
        <w:t xml:space="preserve"> </w:t>
      </w:r>
      <w:r>
        <w:rPr>
          <w:color w:val="20272D"/>
          <w:sz w:val="24"/>
        </w:rPr>
        <w:t>чтения</w:t>
      </w:r>
      <w:r>
        <w:rPr>
          <w:color w:val="20272D"/>
          <w:spacing w:val="1"/>
          <w:sz w:val="24"/>
        </w:rPr>
        <w:t xml:space="preserve"> </w:t>
      </w:r>
      <w:r>
        <w:rPr>
          <w:color w:val="20272D"/>
          <w:sz w:val="24"/>
        </w:rPr>
        <w:t>учебно-научной,</w:t>
      </w:r>
      <w:r>
        <w:rPr>
          <w:color w:val="20272D"/>
          <w:spacing w:val="1"/>
          <w:sz w:val="24"/>
        </w:rPr>
        <w:t xml:space="preserve"> </w:t>
      </w:r>
      <w:r>
        <w:rPr>
          <w:color w:val="20272D"/>
          <w:sz w:val="24"/>
        </w:rPr>
        <w:t>художественной</w:t>
      </w:r>
      <w:r>
        <w:rPr>
          <w:color w:val="20272D"/>
          <w:spacing w:val="1"/>
          <w:sz w:val="24"/>
        </w:rPr>
        <w:t xml:space="preserve"> </w:t>
      </w:r>
      <w:r>
        <w:rPr>
          <w:color w:val="20272D"/>
          <w:sz w:val="24"/>
        </w:rPr>
        <w:t>и</w:t>
      </w:r>
      <w:r>
        <w:rPr>
          <w:color w:val="20272D"/>
          <w:spacing w:val="1"/>
          <w:sz w:val="24"/>
        </w:rPr>
        <w:t xml:space="preserve"> </w:t>
      </w:r>
      <w:r>
        <w:rPr>
          <w:color w:val="20272D"/>
          <w:sz w:val="24"/>
        </w:rPr>
        <w:t>научно-</w:t>
      </w:r>
      <w:r>
        <w:rPr>
          <w:color w:val="20272D"/>
          <w:spacing w:val="-57"/>
          <w:sz w:val="24"/>
        </w:rPr>
        <w:t xml:space="preserve"> </w:t>
      </w:r>
      <w:r>
        <w:rPr>
          <w:color w:val="20272D"/>
          <w:sz w:val="24"/>
        </w:rPr>
        <w:t>популярной</w:t>
      </w:r>
      <w:r>
        <w:rPr>
          <w:color w:val="20272D"/>
          <w:spacing w:val="1"/>
          <w:sz w:val="24"/>
        </w:rPr>
        <w:t xml:space="preserve"> </w:t>
      </w:r>
      <w:r>
        <w:rPr>
          <w:color w:val="20272D"/>
          <w:sz w:val="24"/>
        </w:rPr>
        <w:t>литературы:</w:t>
      </w:r>
      <w:r>
        <w:rPr>
          <w:color w:val="20272D"/>
          <w:spacing w:val="1"/>
          <w:sz w:val="24"/>
        </w:rPr>
        <w:t xml:space="preserve"> </w:t>
      </w:r>
      <w:r>
        <w:rPr>
          <w:color w:val="20272D"/>
          <w:sz w:val="24"/>
        </w:rPr>
        <w:t>монолог-описание;</w:t>
      </w:r>
      <w:r>
        <w:rPr>
          <w:color w:val="20272D"/>
          <w:spacing w:val="1"/>
          <w:sz w:val="24"/>
        </w:rPr>
        <w:t xml:space="preserve"> </w:t>
      </w:r>
      <w:r>
        <w:rPr>
          <w:color w:val="20272D"/>
          <w:sz w:val="24"/>
        </w:rPr>
        <w:t>монолог-рассуждение;</w:t>
      </w:r>
      <w:r>
        <w:rPr>
          <w:color w:val="20272D"/>
          <w:spacing w:val="1"/>
          <w:sz w:val="24"/>
        </w:rPr>
        <w:t xml:space="preserve"> </w:t>
      </w:r>
      <w:r>
        <w:rPr>
          <w:color w:val="20272D"/>
          <w:sz w:val="24"/>
        </w:rPr>
        <w:t>монолог-</w:t>
      </w:r>
      <w:r>
        <w:rPr>
          <w:color w:val="20272D"/>
          <w:spacing w:val="1"/>
          <w:sz w:val="24"/>
        </w:rPr>
        <w:t xml:space="preserve"> </w:t>
      </w:r>
      <w:r>
        <w:rPr>
          <w:color w:val="20272D"/>
          <w:sz w:val="24"/>
        </w:rPr>
        <w:t>повествование; выступление с</w:t>
      </w:r>
      <w:r>
        <w:rPr>
          <w:color w:val="20272D"/>
          <w:spacing w:val="-1"/>
          <w:sz w:val="24"/>
        </w:rPr>
        <w:t xml:space="preserve"> </w:t>
      </w:r>
      <w:r>
        <w:rPr>
          <w:color w:val="20272D"/>
          <w:sz w:val="24"/>
        </w:rPr>
        <w:t>научным сообщением;</w:t>
      </w:r>
    </w:p>
    <w:p w:rsidR="00A97E3A" w:rsidRDefault="00A97E3A" w:rsidP="008D0D1C">
      <w:pPr>
        <w:pStyle w:val="a5"/>
        <w:numPr>
          <w:ilvl w:val="1"/>
          <w:numId w:val="103"/>
        </w:numPr>
        <w:tabs>
          <w:tab w:val="left" w:pos="1865"/>
        </w:tabs>
        <w:spacing w:before="2" w:line="276" w:lineRule="auto"/>
        <w:ind w:right="198" w:firstLine="0"/>
        <w:rPr>
          <w:color w:val="20272D"/>
          <w:sz w:val="24"/>
        </w:rPr>
      </w:pPr>
      <w:r>
        <w:rPr>
          <w:color w:val="20272D"/>
          <w:sz w:val="24"/>
        </w:rPr>
        <w:t>активное участие в диалоге разных видов: побуждение к действию, обмен мнениями,</w:t>
      </w:r>
      <w:r>
        <w:rPr>
          <w:color w:val="20272D"/>
          <w:spacing w:val="1"/>
          <w:sz w:val="24"/>
        </w:rPr>
        <w:t xml:space="preserve"> </w:t>
      </w:r>
      <w:r>
        <w:rPr>
          <w:color w:val="20272D"/>
          <w:sz w:val="24"/>
        </w:rPr>
        <w:t>запрос</w:t>
      </w:r>
      <w:r>
        <w:rPr>
          <w:color w:val="20272D"/>
          <w:spacing w:val="1"/>
          <w:sz w:val="24"/>
        </w:rPr>
        <w:t xml:space="preserve"> </w:t>
      </w:r>
      <w:r>
        <w:rPr>
          <w:color w:val="20272D"/>
          <w:sz w:val="24"/>
        </w:rPr>
        <w:t>информации,</w:t>
      </w:r>
      <w:r>
        <w:rPr>
          <w:color w:val="20272D"/>
          <w:spacing w:val="1"/>
          <w:sz w:val="24"/>
        </w:rPr>
        <w:t xml:space="preserve"> </w:t>
      </w:r>
      <w:r>
        <w:rPr>
          <w:color w:val="20272D"/>
          <w:sz w:val="24"/>
        </w:rPr>
        <w:t>сообщение</w:t>
      </w:r>
      <w:r>
        <w:rPr>
          <w:color w:val="20272D"/>
          <w:spacing w:val="1"/>
          <w:sz w:val="24"/>
        </w:rPr>
        <w:t xml:space="preserve"> </w:t>
      </w:r>
      <w:r>
        <w:rPr>
          <w:color w:val="20272D"/>
          <w:sz w:val="24"/>
        </w:rPr>
        <w:t>информации</w:t>
      </w:r>
      <w:r>
        <w:rPr>
          <w:color w:val="20272D"/>
          <w:spacing w:val="1"/>
          <w:sz w:val="24"/>
        </w:rPr>
        <w:t xml:space="preserve"> </w:t>
      </w:r>
      <w:r>
        <w:rPr>
          <w:color w:val="20272D"/>
          <w:sz w:val="24"/>
        </w:rPr>
        <w:t>(создание</w:t>
      </w:r>
      <w:r>
        <w:rPr>
          <w:color w:val="20272D"/>
          <w:spacing w:val="1"/>
          <w:sz w:val="24"/>
        </w:rPr>
        <w:t xml:space="preserve"> </w:t>
      </w:r>
      <w:r>
        <w:rPr>
          <w:color w:val="20272D"/>
          <w:sz w:val="24"/>
        </w:rPr>
        <w:t>не</w:t>
      </w:r>
      <w:r>
        <w:rPr>
          <w:color w:val="20272D"/>
          <w:spacing w:val="1"/>
          <w:sz w:val="24"/>
        </w:rPr>
        <w:t xml:space="preserve"> </w:t>
      </w:r>
      <w:r>
        <w:rPr>
          <w:color w:val="20272D"/>
          <w:sz w:val="24"/>
        </w:rPr>
        <w:t>менее</w:t>
      </w:r>
      <w:r>
        <w:rPr>
          <w:color w:val="20272D"/>
          <w:spacing w:val="1"/>
          <w:sz w:val="24"/>
        </w:rPr>
        <w:t xml:space="preserve"> </w:t>
      </w:r>
      <w:r>
        <w:rPr>
          <w:color w:val="20272D"/>
          <w:sz w:val="24"/>
        </w:rPr>
        <w:t>десяти</w:t>
      </w:r>
      <w:r>
        <w:rPr>
          <w:color w:val="20272D"/>
          <w:spacing w:val="1"/>
          <w:sz w:val="24"/>
        </w:rPr>
        <w:t xml:space="preserve"> </w:t>
      </w:r>
      <w:r>
        <w:rPr>
          <w:color w:val="20272D"/>
          <w:sz w:val="24"/>
        </w:rPr>
        <w:t>реплик);</w:t>
      </w:r>
      <w:r>
        <w:rPr>
          <w:color w:val="20272D"/>
          <w:spacing w:val="1"/>
          <w:sz w:val="24"/>
        </w:rPr>
        <w:t xml:space="preserve"> </w:t>
      </w:r>
      <w:r>
        <w:rPr>
          <w:color w:val="20272D"/>
          <w:sz w:val="24"/>
        </w:rPr>
        <w:t>обсуждение</w:t>
      </w:r>
      <w:r>
        <w:rPr>
          <w:color w:val="20272D"/>
          <w:spacing w:val="-5"/>
          <w:sz w:val="24"/>
        </w:rPr>
        <w:t xml:space="preserve"> </w:t>
      </w:r>
      <w:r>
        <w:rPr>
          <w:color w:val="20272D"/>
          <w:sz w:val="24"/>
        </w:rPr>
        <w:t>и</w:t>
      </w:r>
      <w:r>
        <w:rPr>
          <w:color w:val="20272D"/>
          <w:spacing w:val="-1"/>
          <w:sz w:val="24"/>
        </w:rPr>
        <w:t xml:space="preserve"> </w:t>
      </w:r>
      <w:r>
        <w:rPr>
          <w:color w:val="20272D"/>
          <w:sz w:val="24"/>
        </w:rPr>
        <w:t>четкая формулировка</w:t>
      </w:r>
      <w:r>
        <w:rPr>
          <w:color w:val="20272D"/>
          <w:spacing w:val="-2"/>
          <w:sz w:val="24"/>
        </w:rPr>
        <w:t xml:space="preserve"> </w:t>
      </w:r>
      <w:r>
        <w:rPr>
          <w:color w:val="20272D"/>
          <w:sz w:val="24"/>
        </w:rPr>
        <w:t>цели,</w:t>
      </w:r>
      <w:r>
        <w:rPr>
          <w:color w:val="20272D"/>
          <w:spacing w:val="-2"/>
          <w:sz w:val="24"/>
        </w:rPr>
        <w:t xml:space="preserve"> </w:t>
      </w:r>
      <w:r>
        <w:rPr>
          <w:color w:val="20272D"/>
          <w:sz w:val="24"/>
        </w:rPr>
        <w:t>плана</w:t>
      </w:r>
      <w:r>
        <w:rPr>
          <w:color w:val="20272D"/>
          <w:spacing w:val="-4"/>
          <w:sz w:val="24"/>
        </w:rPr>
        <w:t xml:space="preserve"> </w:t>
      </w:r>
      <w:r>
        <w:rPr>
          <w:color w:val="20272D"/>
          <w:sz w:val="24"/>
        </w:rPr>
        <w:t>совместной</w:t>
      </w:r>
      <w:r>
        <w:rPr>
          <w:color w:val="20272D"/>
          <w:spacing w:val="-1"/>
          <w:sz w:val="24"/>
        </w:rPr>
        <w:t xml:space="preserve"> </w:t>
      </w:r>
      <w:r>
        <w:rPr>
          <w:color w:val="20272D"/>
          <w:sz w:val="24"/>
        </w:rPr>
        <w:t>групповой деятельности;</w:t>
      </w:r>
    </w:p>
    <w:p w:rsidR="00A97E3A" w:rsidRDefault="00A97E3A" w:rsidP="008D0D1C">
      <w:pPr>
        <w:pStyle w:val="a5"/>
        <w:numPr>
          <w:ilvl w:val="1"/>
          <w:numId w:val="103"/>
        </w:numPr>
        <w:tabs>
          <w:tab w:val="left" w:pos="1824"/>
        </w:tabs>
        <w:spacing w:line="276" w:lineRule="auto"/>
        <w:ind w:right="200" w:firstLine="0"/>
        <w:rPr>
          <w:color w:val="20272D"/>
          <w:sz w:val="24"/>
        </w:rPr>
      </w:pPr>
      <w:r>
        <w:rPr>
          <w:color w:val="20272D"/>
          <w:sz w:val="24"/>
        </w:rPr>
        <w:t>овладение</w:t>
      </w:r>
      <w:r>
        <w:rPr>
          <w:color w:val="20272D"/>
          <w:spacing w:val="1"/>
          <w:sz w:val="24"/>
        </w:rPr>
        <w:t xml:space="preserve"> </w:t>
      </w:r>
      <w:r>
        <w:rPr>
          <w:color w:val="20272D"/>
          <w:sz w:val="24"/>
        </w:rPr>
        <w:t>на</w:t>
      </w:r>
      <w:r>
        <w:rPr>
          <w:color w:val="20272D"/>
          <w:spacing w:val="1"/>
          <w:sz w:val="24"/>
        </w:rPr>
        <w:t xml:space="preserve"> </w:t>
      </w:r>
      <w:r>
        <w:rPr>
          <w:color w:val="20272D"/>
          <w:sz w:val="24"/>
        </w:rPr>
        <w:t>расширенном</w:t>
      </w:r>
      <w:r>
        <w:rPr>
          <w:color w:val="20272D"/>
          <w:spacing w:val="1"/>
          <w:sz w:val="24"/>
        </w:rPr>
        <w:t xml:space="preserve"> </w:t>
      </w:r>
      <w:r>
        <w:rPr>
          <w:color w:val="20272D"/>
          <w:sz w:val="24"/>
        </w:rPr>
        <w:t>уровне</w:t>
      </w:r>
      <w:r>
        <w:rPr>
          <w:color w:val="20272D"/>
          <w:spacing w:val="1"/>
          <w:sz w:val="24"/>
        </w:rPr>
        <w:t xml:space="preserve"> </w:t>
      </w:r>
      <w:r>
        <w:rPr>
          <w:color w:val="20272D"/>
          <w:sz w:val="24"/>
        </w:rPr>
        <w:t>различными</w:t>
      </w:r>
      <w:r>
        <w:rPr>
          <w:color w:val="20272D"/>
          <w:spacing w:val="1"/>
          <w:sz w:val="24"/>
        </w:rPr>
        <w:t xml:space="preserve"> </w:t>
      </w:r>
      <w:r>
        <w:rPr>
          <w:color w:val="20272D"/>
          <w:sz w:val="24"/>
        </w:rPr>
        <w:t>видами</w:t>
      </w:r>
      <w:r>
        <w:rPr>
          <w:color w:val="20272D"/>
          <w:spacing w:val="1"/>
          <w:sz w:val="24"/>
        </w:rPr>
        <w:t xml:space="preserve"> </w:t>
      </w:r>
      <w:r>
        <w:rPr>
          <w:color w:val="20272D"/>
          <w:sz w:val="24"/>
        </w:rPr>
        <w:t>аудирования</w:t>
      </w:r>
      <w:r>
        <w:rPr>
          <w:color w:val="20272D"/>
          <w:spacing w:val="1"/>
          <w:sz w:val="24"/>
        </w:rPr>
        <w:t xml:space="preserve"> </w:t>
      </w:r>
      <w:r>
        <w:rPr>
          <w:color w:val="20272D"/>
          <w:sz w:val="24"/>
        </w:rPr>
        <w:t>(выборочным,</w:t>
      </w:r>
      <w:r>
        <w:rPr>
          <w:color w:val="20272D"/>
          <w:spacing w:val="1"/>
          <w:sz w:val="24"/>
        </w:rPr>
        <w:t xml:space="preserve"> </w:t>
      </w:r>
      <w:r>
        <w:rPr>
          <w:color w:val="20272D"/>
          <w:sz w:val="24"/>
        </w:rPr>
        <w:t>детальным,</w:t>
      </w:r>
      <w:r>
        <w:rPr>
          <w:color w:val="20272D"/>
          <w:spacing w:val="1"/>
          <w:sz w:val="24"/>
        </w:rPr>
        <w:t xml:space="preserve"> </w:t>
      </w:r>
      <w:r>
        <w:rPr>
          <w:color w:val="20272D"/>
          <w:sz w:val="24"/>
        </w:rPr>
        <w:t>ознакомительным)</w:t>
      </w:r>
      <w:r>
        <w:rPr>
          <w:color w:val="20272D"/>
          <w:spacing w:val="1"/>
          <w:sz w:val="24"/>
        </w:rPr>
        <w:t xml:space="preserve"> </w:t>
      </w:r>
      <w:r>
        <w:rPr>
          <w:color w:val="20272D"/>
          <w:sz w:val="24"/>
        </w:rPr>
        <w:t>учебно-научных,</w:t>
      </w:r>
      <w:r>
        <w:rPr>
          <w:color w:val="20272D"/>
          <w:spacing w:val="1"/>
          <w:sz w:val="24"/>
        </w:rPr>
        <w:t xml:space="preserve"> </w:t>
      </w:r>
      <w:r>
        <w:rPr>
          <w:color w:val="20272D"/>
          <w:sz w:val="24"/>
        </w:rPr>
        <w:t>художественных,</w:t>
      </w:r>
      <w:r>
        <w:rPr>
          <w:color w:val="20272D"/>
          <w:spacing w:val="1"/>
          <w:sz w:val="24"/>
        </w:rPr>
        <w:t xml:space="preserve"> </w:t>
      </w:r>
      <w:r>
        <w:rPr>
          <w:color w:val="20272D"/>
          <w:sz w:val="24"/>
        </w:rPr>
        <w:t>публицистических</w:t>
      </w:r>
      <w:r>
        <w:rPr>
          <w:color w:val="20272D"/>
          <w:spacing w:val="1"/>
          <w:sz w:val="24"/>
        </w:rPr>
        <w:t xml:space="preserve"> </w:t>
      </w:r>
      <w:r>
        <w:rPr>
          <w:color w:val="20272D"/>
          <w:sz w:val="24"/>
        </w:rPr>
        <w:t>текстов</w:t>
      </w:r>
      <w:r>
        <w:rPr>
          <w:color w:val="20272D"/>
          <w:spacing w:val="-1"/>
          <w:sz w:val="24"/>
        </w:rPr>
        <w:t xml:space="preserve"> </w:t>
      </w:r>
      <w:r>
        <w:rPr>
          <w:color w:val="20272D"/>
          <w:sz w:val="24"/>
        </w:rPr>
        <w:t>различных</w:t>
      </w:r>
      <w:r>
        <w:rPr>
          <w:color w:val="20272D"/>
          <w:spacing w:val="6"/>
          <w:sz w:val="24"/>
        </w:rPr>
        <w:t xml:space="preserve"> </w:t>
      </w:r>
      <w:r>
        <w:rPr>
          <w:color w:val="20272D"/>
          <w:sz w:val="24"/>
        </w:rPr>
        <w:t>функционально-смысловых</w:t>
      </w:r>
      <w:r>
        <w:rPr>
          <w:color w:val="20272D"/>
          <w:spacing w:val="-4"/>
          <w:sz w:val="24"/>
        </w:rPr>
        <w:t xml:space="preserve"> </w:t>
      </w:r>
      <w:r>
        <w:rPr>
          <w:color w:val="20272D"/>
          <w:sz w:val="24"/>
        </w:rPr>
        <w:t>типов речи;</w:t>
      </w:r>
    </w:p>
    <w:p w:rsidR="00A97E3A" w:rsidRDefault="00A97E3A" w:rsidP="008D0D1C">
      <w:pPr>
        <w:pStyle w:val="a5"/>
        <w:numPr>
          <w:ilvl w:val="1"/>
          <w:numId w:val="103"/>
        </w:numPr>
        <w:tabs>
          <w:tab w:val="left" w:pos="1932"/>
        </w:tabs>
        <w:spacing w:line="278" w:lineRule="auto"/>
        <w:ind w:right="203" w:firstLine="0"/>
        <w:rPr>
          <w:color w:val="20272D"/>
          <w:sz w:val="24"/>
        </w:rPr>
      </w:pPr>
      <w:r>
        <w:rPr>
          <w:color w:val="20272D"/>
          <w:sz w:val="24"/>
        </w:rPr>
        <w:t>овладение</w:t>
      </w:r>
      <w:r>
        <w:rPr>
          <w:color w:val="20272D"/>
          <w:spacing w:val="1"/>
          <w:sz w:val="24"/>
        </w:rPr>
        <w:t xml:space="preserve"> </w:t>
      </w:r>
      <w:r>
        <w:rPr>
          <w:color w:val="20272D"/>
          <w:sz w:val="24"/>
        </w:rPr>
        <w:t>на</w:t>
      </w:r>
      <w:r>
        <w:rPr>
          <w:color w:val="20272D"/>
          <w:spacing w:val="1"/>
          <w:sz w:val="24"/>
        </w:rPr>
        <w:t xml:space="preserve"> </w:t>
      </w:r>
      <w:r>
        <w:rPr>
          <w:color w:val="20272D"/>
          <w:sz w:val="24"/>
        </w:rPr>
        <w:t>расширенном</w:t>
      </w:r>
      <w:r>
        <w:rPr>
          <w:color w:val="20272D"/>
          <w:spacing w:val="1"/>
          <w:sz w:val="24"/>
        </w:rPr>
        <w:t xml:space="preserve"> </w:t>
      </w:r>
      <w:r>
        <w:rPr>
          <w:color w:val="20272D"/>
          <w:sz w:val="24"/>
        </w:rPr>
        <w:t>уровне</w:t>
      </w:r>
      <w:r>
        <w:rPr>
          <w:color w:val="20272D"/>
          <w:spacing w:val="1"/>
          <w:sz w:val="24"/>
        </w:rPr>
        <w:t xml:space="preserve"> </w:t>
      </w:r>
      <w:r>
        <w:rPr>
          <w:color w:val="20272D"/>
          <w:sz w:val="24"/>
        </w:rPr>
        <w:t>различными</w:t>
      </w:r>
      <w:r>
        <w:rPr>
          <w:color w:val="20272D"/>
          <w:spacing w:val="1"/>
          <w:sz w:val="24"/>
        </w:rPr>
        <w:t xml:space="preserve"> </w:t>
      </w:r>
      <w:r>
        <w:rPr>
          <w:color w:val="20272D"/>
          <w:sz w:val="24"/>
        </w:rPr>
        <w:t>видами</w:t>
      </w:r>
      <w:r>
        <w:rPr>
          <w:color w:val="20272D"/>
          <w:spacing w:val="1"/>
          <w:sz w:val="24"/>
        </w:rPr>
        <w:t xml:space="preserve"> </w:t>
      </w:r>
      <w:r>
        <w:rPr>
          <w:color w:val="20272D"/>
          <w:sz w:val="24"/>
        </w:rPr>
        <w:t>чтения</w:t>
      </w:r>
      <w:r>
        <w:rPr>
          <w:color w:val="20272D"/>
          <w:spacing w:val="1"/>
          <w:sz w:val="24"/>
        </w:rPr>
        <w:t xml:space="preserve"> </w:t>
      </w:r>
      <w:r>
        <w:rPr>
          <w:color w:val="20272D"/>
          <w:sz w:val="24"/>
        </w:rPr>
        <w:t>(просмотровым,</w:t>
      </w:r>
      <w:r>
        <w:rPr>
          <w:color w:val="20272D"/>
          <w:spacing w:val="1"/>
          <w:sz w:val="24"/>
        </w:rPr>
        <w:t xml:space="preserve"> </w:t>
      </w:r>
      <w:r>
        <w:rPr>
          <w:color w:val="20272D"/>
          <w:sz w:val="24"/>
        </w:rPr>
        <w:t>ознакомительным,</w:t>
      </w:r>
      <w:r>
        <w:rPr>
          <w:color w:val="20272D"/>
          <w:spacing w:val="1"/>
          <w:sz w:val="24"/>
        </w:rPr>
        <w:t xml:space="preserve"> </w:t>
      </w:r>
      <w:r>
        <w:rPr>
          <w:color w:val="20272D"/>
          <w:sz w:val="24"/>
        </w:rPr>
        <w:t>изучающим, поисковым);</w:t>
      </w:r>
    </w:p>
    <w:p w:rsidR="00A97E3A" w:rsidRDefault="00A97E3A" w:rsidP="008D0D1C">
      <w:pPr>
        <w:pStyle w:val="a5"/>
        <w:numPr>
          <w:ilvl w:val="1"/>
          <w:numId w:val="103"/>
        </w:numPr>
        <w:tabs>
          <w:tab w:val="left" w:pos="1872"/>
        </w:tabs>
        <w:spacing w:line="276" w:lineRule="auto"/>
        <w:ind w:right="197" w:firstLine="0"/>
        <w:rPr>
          <w:color w:val="20272D"/>
          <w:sz w:val="24"/>
        </w:rPr>
      </w:pPr>
      <w:r>
        <w:rPr>
          <w:color w:val="20272D"/>
          <w:sz w:val="24"/>
        </w:rPr>
        <w:t>понимание</w:t>
      </w:r>
      <w:r>
        <w:rPr>
          <w:color w:val="20272D"/>
          <w:spacing w:val="1"/>
          <w:sz w:val="24"/>
        </w:rPr>
        <w:t xml:space="preserve"> </w:t>
      </w:r>
      <w:r>
        <w:rPr>
          <w:color w:val="20272D"/>
          <w:sz w:val="24"/>
        </w:rPr>
        <w:t>и</w:t>
      </w:r>
      <w:r>
        <w:rPr>
          <w:color w:val="20272D"/>
          <w:spacing w:val="1"/>
          <w:sz w:val="24"/>
        </w:rPr>
        <w:t xml:space="preserve"> </w:t>
      </w:r>
      <w:r>
        <w:rPr>
          <w:color w:val="20272D"/>
          <w:sz w:val="24"/>
        </w:rPr>
        <w:t>анализ</w:t>
      </w:r>
      <w:r>
        <w:rPr>
          <w:color w:val="20272D"/>
          <w:spacing w:val="1"/>
          <w:sz w:val="24"/>
        </w:rPr>
        <w:t xml:space="preserve"> </w:t>
      </w:r>
      <w:r>
        <w:rPr>
          <w:color w:val="20272D"/>
          <w:sz w:val="24"/>
        </w:rPr>
        <w:t>прослушанных</w:t>
      </w:r>
      <w:r>
        <w:rPr>
          <w:color w:val="20272D"/>
          <w:spacing w:val="1"/>
          <w:sz w:val="24"/>
        </w:rPr>
        <w:t xml:space="preserve"> </w:t>
      </w:r>
      <w:r>
        <w:rPr>
          <w:color w:val="20272D"/>
          <w:sz w:val="24"/>
        </w:rPr>
        <w:t>или</w:t>
      </w:r>
      <w:r>
        <w:rPr>
          <w:color w:val="20272D"/>
          <w:spacing w:val="1"/>
          <w:sz w:val="24"/>
        </w:rPr>
        <w:t xml:space="preserve"> </w:t>
      </w:r>
      <w:r>
        <w:rPr>
          <w:color w:val="20272D"/>
          <w:sz w:val="24"/>
        </w:rPr>
        <w:t>прочитанных</w:t>
      </w:r>
      <w:r>
        <w:rPr>
          <w:color w:val="20272D"/>
          <w:spacing w:val="1"/>
          <w:sz w:val="24"/>
        </w:rPr>
        <w:t xml:space="preserve"> </w:t>
      </w:r>
      <w:r>
        <w:rPr>
          <w:color w:val="20272D"/>
          <w:sz w:val="24"/>
        </w:rPr>
        <w:t>учебно-научных,</w:t>
      </w:r>
      <w:r>
        <w:rPr>
          <w:color w:val="20272D"/>
          <w:spacing w:val="1"/>
          <w:sz w:val="24"/>
        </w:rPr>
        <w:t xml:space="preserve"> </w:t>
      </w:r>
      <w:r>
        <w:rPr>
          <w:color w:val="20272D"/>
          <w:sz w:val="24"/>
        </w:rPr>
        <w:t>официально-</w:t>
      </w:r>
      <w:r>
        <w:rPr>
          <w:color w:val="20272D"/>
          <w:spacing w:val="1"/>
          <w:sz w:val="24"/>
        </w:rPr>
        <w:t xml:space="preserve"> </w:t>
      </w:r>
      <w:r>
        <w:rPr>
          <w:color w:val="20272D"/>
          <w:sz w:val="24"/>
        </w:rPr>
        <w:t>деловых,</w:t>
      </w:r>
      <w:r>
        <w:rPr>
          <w:color w:val="20272D"/>
          <w:spacing w:val="1"/>
          <w:sz w:val="24"/>
        </w:rPr>
        <w:t xml:space="preserve"> </w:t>
      </w:r>
      <w:r>
        <w:rPr>
          <w:color w:val="20272D"/>
          <w:sz w:val="24"/>
        </w:rPr>
        <w:t>публицистических,</w:t>
      </w:r>
      <w:r>
        <w:rPr>
          <w:color w:val="20272D"/>
          <w:spacing w:val="1"/>
          <w:sz w:val="24"/>
        </w:rPr>
        <w:t xml:space="preserve"> </w:t>
      </w:r>
      <w:r>
        <w:rPr>
          <w:color w:val="20272D"/>
          <w:sz w:val="24"/>
        </w:rPr>
        <w:t>художественных</w:t>
      </w:r>
      <w:r>
        <w:rPr>
          <w:color w:val="20272D"/>
          <w:spacing w:val="1"/>
          <w:sz w:val="24"/>
        </w:rPr>
        <w:t xml:space="preserve"> </w:t>
      </w:r>
      <w:r>
        <w:rPr>
          <w:color w:val="20272D"/>
          <w:sz w:val="24"/>
        </w:rPr>
        <w:t>текстов</w:t>
      </w:r>
      <w:r>
        <w:rPr>
          <w:color w:val="20272D"/>
          <w:spacing w:val="1"/>
          <w:sz w:val="24"/>
        </w:rPr>
        <w:t xml:space="preserve"> </w:t>
      </w:r>
      <w:r>
        <w:rPr>
          <w:color w:val="20272D"/>
          <w:sz w:val="24"/>
        </w:rPr>
        <w:t>различных</w:t>
      </w:r>
      <w:r>
        <w:rPr>
          <w:color w:val="20272D"/>
          <w:spacing w:val="1"/>
          <w:sz w:val="24"/>
        </w:rPr>
        <w:t xml:space="preserve"> </w:t>
      </w:r>
      <w:r>
        <w:rPr>
          <w:color w:val="20272D"/>
          <w:sz w:val="24"/>
        </w:rPr>
        <w:t>функционально-</w:t>
      </w:r>
      <w:r>
        <w:rPr>
          <w:color w:val="20272D"/>
          <w:spacing w:val="1"/>
          <w:sz w:val="24"/>
        </w:rPr>
        <w:t xml:space="preserve"> </w:t>
      </w:r>
      <w:r>
        <w:rPr>
          <w:color w:val="20272D"/>
          <w:sz w:val="24"/>
        </w:rPr>
        <w:t>смысловых типов речи: формулирование в устной и письменной форме темы и главной</w:t>
      </w:r>
      <w:r>
        <w:rPr>
          <w:color w:val="20272D"/>
          <w:spacing w:val="1"/>
          <w:sz w:val="24"/>
        </w:rPr>
        <w:t xml:space="preserve"> </w:t>
      </w:r>
      <w:r>
        <w:rPr>
          <w:color w:val="20272D"/>
          <w:sz w:val="24"/>
        </w:rPr>
        <w:t>мысли</w:t>
      </w:r>
      <w:r>
        <w:rPr>
          <w:color w:val="20272D"/>
          <w:spacing w:val="1"/>
          <w:sz w:val="24"/>
        </w:rPr>
        <w:t xml:space="preserve"> </w:t>
      </w:r>
      <w:r>
        <w:rPr>
          <w:color w:val="20272D"/>
          <w:sz w:val="24"/>
        </w:rPr>
        <w:t>текста;</w:t>
      </w:r>
      <w:r>
        <w:rPr>
          <w:color w:val="20272D"/>
          <w:spacing w:val="1"/>
          <w:sz w:val="24"/>
        </w:rPr>
        <w:t xml:space="preserve"> </w:t>
      </w:r>
      <w:r>
        <w:rPr>
          <w:color w:val="20272D"/>
          <w:sz w:val="24"/>
        </w:rPr>
        <w:t>формулирование</w:t>
      </w:r>
      <w:r>
        <w:rPr>
          <w:color w:val="20272D"/>
          <w:spacing w:val="1"/>
          <w:sz w:val="24"/>
        </w:rPr>
        <w:t xml:space="preserve"> </w:t>
      </w:r>
      <w:r>
        <w:rPr>
          <w:color w:val="20272D"/>
          <w:sz w:val="24"/>
        </w:rPr>
        <w:t>вопросов</w:t>
      </w:r>
      <w:r>
        <w:rPr>
          <w:color w:val="20272D"/>
          <w:spacing w:val="1"/>
          <w:sz w:val="24"/>
        </w:rPr>
        <w:t xml:space="preserve"> </w:t>
      </w:r>
      <w:r>
        <w:rPr>
          <w:color w:val="20272D"/>
          <w:sz w:val="24"/>
        </w:rPr>
        <w:t>по</w:t>
      </w:r>
      <w:r>
        <w:rPr>
          <w:color w:val="20272D"/>
          <w:spacing w:val="1"/>
          <w:sz w:val="24"/>
        </w:rPr>
        <w:t xml:space="preserve"> </w:t>
      </w:r>
      <w:r>
        <w:rPr>
          <w:color w:val="20272D"/>
          <w:sz w:val="24"/>
        </w:rPr>
        <w:t>содержанию</w:t>
      </w:r>
      <w:r>
        <w:rPr>
          <w:color w:val="20272D"/>
          <w:spacing w:val="1"/>
          <w:sz w:val="24"/>
        </w:rPr>
        <w:t xml:space="preserve"> </w:t>
      </w:r>
      <w:r>
        <w:rPr>
          <w:color w:val="20272D"/>
          <w:sz w:val="24"/>
        </w:rPr>
        <w:t>текста</w:t>
      </w:r>
      <w:r>
        <w:rPr>
          <w:color w:val="20272D"/>
          <w:spacing w:val="1"/>
          <w:sz w:val="24"/>
        </w:rPr>
        <w:t xml:space="preserve"> </w:t>
      </w:r>
      <w:r>
        <w:rPr>
          <w:color w:val="20272D"/>
          <w:sz w:val="24"/>
        </w:rPr>
        <w:t>и</w:t>
      </w:r>
      <w:r>
        <w:rPr>
          <w:color w:val="20272D"/>
          <w:spacing w:val="1"/>
          <w:sz w:val="24"/>
        </w:rPr>
        <w:t xml:space="preserve"> </w:t>
      </w:r>
      <w:r>
        <w:rPr>
          <w:color w:val="20272D"/>
          <w:sz w:val="24"/>
        </w:rPr>
        <w:t>ответов</w:t>
      </w:r>
      <w:r>
        <w:rPr>
          <w:color w:val="20272D"/>
          <w:spacing w:val="1"/>
          <w:sz w:val="24"/>
        </w:rPr>
        <w:t xml:space="preserve"> </w:t>
      </w:r>
      <w:r>
        <w:rPr>
          <w:color w:val="20272D"/>
          <w:sz w:val="24"/>
        </w:rPr>
        <w:t>на</w:t>
      </w:r>
      <w:r>
        <w:rPr>
          <w:color w:val="20272D"/>
          <w:spacing w:val="1"/>
          <w:sz w:val="24"/>
        </w:rPr>
        <w:t xml:space="preserve"> </w:t>
      </w:r>
      <w:r>
        <w:rPr>
          <w:color w:val="20272D"/>
          <w:sz w:val="24"/>
        </w:rPr>
        <w:t>них;</w:t>
      </w:r>
      <w:r>
        <w:rPr>
          <w:color w:val="20272D"/>
          <w:spacing w:val="1"/>
          <w:sz w:val="24"/>
        </w:rPr>
        <w:t xml:space="preserve"> </w:t>
      </w:r>
      <w:r>
        <w:rPr>
          <w:color w:val="20272D"/>
          <w:sz w:val="24"/>
        </w:rPr>
        <w:t>подробная,</w:t>
      </w:r>
      <w:r>
        <w:rPr>
          <w:color w:val="20272D"/>
          <w:spacing w:val="1"/>
          <w:sz w:val="24"/>
        </w:rPr>
        <w:t xml:space="preserve"> </w:t>
      </w:r>
      <w:r>
        <w:rPr>
          <w:color w:val="20272D"/>
          <w:sz w:val="24"/>
        </w:rPr>
        <w:t>сжатая</w:t>
      </w:r>
      <w:r>
        <w:rPr>
          <w:color w:val="20272D"/>
          <w:spacing w:val="1"/>
          <w:sz w:val="24"/>
        </w:rPr>
        <w:t xml:space="preserve"> </w:t>
      </w:r>
      <w:r>
        <w:rPr>
          <w:color w:val="20272D"/>
          <w:sz w:val="24"/>
        </w:rPr>
        <w:t>и</w:t>
      </w:r>
      <w:r>
        <w:rPr>
          <w:color w:val="20272D"/>
          <w:spacing w:val="1"/>
          <w:sz w:val="24"/>
        </w:rPr>
        <w:t xml:space="preserve"> </w:t>
      </w:r>
      <w:r>
        <w:rPr>
          <w:color w:val="20272D"/>
          <w:sz w:val="24"/>
        </w:rPr>
        <w:t>выборочная</w:t>
      </w:r>
      <w:r>
        <w:rPr>
          <w:color w:val="20272D"/>
          <w:spacing w:val="1"/>
          <w:sz w:val="24"/>
        </w:rPr>
        <w:t xml:space="preserve"> </w:t>
      </w:r>
      <w:r>
        <w:rPr>
          <w:color w:val="20272D"/>
          <w:sz w:val="24"/>
        </w:rPr>
        <w:t>передача</w:t>
      </w:r>
      <w:r>
        <w:rPr>
          <w:color w:val="20272D"/>
          <w:spacing w:val="1"/>
          <w:sz w:val="24"/>
        </w:rPr>
        <w:t xml:space="preserve"> </w:t>
      </w:r>
      <w:r>
        <w:rPr>
          <w:color w:val="20272D"/>
          <w:sz w:val="24"/>
        </w:rPr>
        <w:t>в</w:t>
      </w:r>
      <w:r>
        <w:rPr>
          <w:color w:val="20272D"/>
          <w:spacing w:val="1"/>
          <w:sz w:val="24"/>
        </w:rPr>
        <w:t xml:space="preserve"> </w:t>
      </w:r>
      <w:r>
        <w:rPr>
          <w:color w:val="20272D"/>
          <w:sz w:val="24"/>
        </w:rPr>
        <w:t>устной</w:t>
      </w:r>
      <w:r>
        <w:rPr>
          <w:color w:val="20272D"/>
          <w:spacing w:val="1"/>
          <w:sz w:val="24"/>
        </w:rPr>
        <w:t xml:space="preserve"> </w:t>
      </w:r>
      <w:r>
        <w:rPr>
          <w:color w:val="20272D"/>
          <w:sz w:val="24"/>
        </w:rPr>
        <w:t>и</w:t>
      </w:r>
      <w:r>
        <w:rPr>
          <w:color w:val="20272D"/>
          <w:spacing w:val="1"/>
          <w:sz w:val="24"/>
        </w:rPr>
        <w:t xml:space="preserve"> </w:t>
      </w:r>
      <w:r>
        <w:rPr>
          <w:color w:val="20272D"/>
          <w:sz w:val="24"/>
        </w:rPr>
        <w:t>письменной форме содержания</w:t>
      </w:r>
      <w:r>
        <w:rPr>
          <w:color w:val="20272D"/>
          <w:spacing w:val="1"/>
          <w:sz w:val="24"/>
        </w:rPr>
        <w:t xml:space="preserve"> </w:t>
      </w:r>
      <w:r>
        <w:rPr>
          <w:color w:val="20272D"/>
          <w:sz w:val="24"/>
        </w:rPr>
        <w:t>текста;</w:t>
      </w:r>
    </w:p>
    <w:p w:rsidR="00A97E3A" w:rsidRDefault="00A97E3A" w:rsidP="008D0D1C">
      <w:pPr>
        <w:pStyle w:val="a5"/>
        <w:numPr>
          <w:ilvl w:val="1"/>
          <w:numId w:val="103"/>
        </w:numPr>
        <w:tabs>
          <w:tab w:val="left" w:pos="1985"/>
        </w:tabs>
        <w:spacing w:line="276" w:lineRule="auto"/>
        <w:ind w:right="203" w:firstLine="0"/>
        <w:rPr>
          <w:color w:val="20272D"/>
          <w:sz w:val="24"/>
        </w:rPr>
      </w:pPr>
      <w:r>
        <w:rPr>
          <w:color w:val="20272D"/>
          <w:sz w:val="24"/>
        </w:rPr>
        <w:t>овладение</w:t>
      </w:r>
      <w:r>
        <w:rPr>
          <w:color w:val="20272D"/>
          <w:spacing w:val="1"/>
          <w:sz w:val="24"/>
        </w:rPr>
        <w:t xml:space="preserve"> </w:t>
      </w:r>
      <w:r>
        <w:rPr>
          <w:color w:val="20272D"/>
          <w:sz w:val="24"/>
        </w:rPr>
        <w:t>на</w:t>
      </w:r>
      <w:r>
        <w:rPr>
          <w:color w:val="20272D"/>
          <w:spacing w:val="1"/>
          <w:sz w:val="24"/>
        </w:rPr>
        <w:t xml:space="preserve"> </w:t>
      </w:r>
      <w:r>
        <w:rPr>
          <w:color w:val="20272D"/>
          <w:sz w:val="24"/>
        </w:rPr>
        <w:t>расширенном</w:t>
      </w:r>
      <w:r>
        <w:rPr>
          <w:color w:val="20272D"/>
          <w:spacing w:val="1"/>
          <w:sz w:val="24"/>
        </w:rPr>
        <w:t xml:space="preserve"> </w:t>
      </w:r>
      <w:r>
        <w:rPr>
          <w:color w:val="20272D"/>
          <w:sz w:val="24"/>
        </w:rPr>
        <w:t>уровне</w:t>
      </w:r>
      <w:r>
        <w:rPr>
          <w:color w:val="20272D"/>
          <w:spacing w:val="1"/>
          <w:sz w:val="24"/>
        </w:rPr>
        <w:t xml:space="preserve"> </w:t>
      </w:r>
      <w:r>
        <w:rPr>
          <w:color w:val="20272D"/>
          <w:sz w:val="24"/>
        </w:rPr>
        <w:t>умениями</w:t>
      </w:r>
      <w:r>
        <w:rPr>
          <w:color w:val="20272D"/>
          <w:spacing w:val="1"/>
          <w:sz w:val="24"/>
        </w:rPr>
        <w:t xml:space="preserve"> </w:t>
      </w:r>
      <w:r>
        <w:rPr>
          <w:color w:val="20272D"/>
          <w:sz w:val="24"/>
        </w:rPr>
        <w:t>информационной</w:t>
      </w:r>
      <w:r>
        <w:rPr>
          <w:color w:val="20272D"/>
          <w:spacing w:val="1"/>
          <w:sz w:val="24"/>
        </w:rPr>
        <w:t xml:space="preserve"> </w:t>
      </w:r>
      <w:r>
        <w:rPr>
          <w:color w:val="20272D"/>
          <w:sz w:val="24"/>
        </w:rPr>
        <w:t>переработки</w:t>
      </w:r>
      <w:r>
        <w:rPr>
          <w:color w:val="20272D"/>
          <w:spacing w:val="1"/>
          <w:sz w:val="24"/>
        </w:rPr>
        <w:t xml:space="preserve"> </w:t>
      </w:r>
      <w:r>
        <w:rPr>
          <w:color w:val="20272D"/>
          <w:sz w:val="24"/>
        </w:rPr>
        <w:t>прослушанного или прочитанного текста: составление плана текста (простого, сложного;</w:t>
      </w:r>
      <w:r>
        <w:rPr>
          <w:color w:val="20272D"/>
          <w:spacing w:val="1"/>
          <w:sz w:val="24"/>
        </w:rPr>
        <w:t xml:space="preserve"> </w:t>
      </w:r>
      <w:r>
        <w:rPr>
          <w:color w:val="20272D"/>
          <w:sz w:val="24"/>
        </w:rPr>
        <w:t>назывного,</w:t>
      </w:r>
      <w:r>
        <w:rPr>
          <w:color w:val="20272D"/>
          <w:spacing w:val="1"/>
          <w:sz w:val="24"/>
        </w:rPr>
        <w:t xml:space="preserve"> </w:t>
      </w:r>
      <w:r>
        <w:rPr>
          <w:color w:val="20272D"/>
          <w:sz w:val="24"/>
        </w:rPr>
        <w:t>вопросного,</w:t>
      </w:r>
      <w:r>
        <w:rPr>
          <w:color w:val="20272D"/>
          <w:spacing w:val="1"/>
          <w:sz w:val="24"/>
        </w:rPr>
        <w:t xml:space="preserve"> </w:t>
      </w:r>
      <w:r>
        <w:rPr>
          <w:color w:val="20272D"/>
          <w:sz w:val="24"/>
        </w:rPr>
        <w:t>тезисного)</w:t>
      </w:r>
      <w:r>
        <w:rPr>
          <w:color w:val="20272D"/>
          <w:spacing w:val="1"/>
          <w:sz w:val="24"/>
        </w:rPr>
        <w:t xml:space="preserve"> </w:t>
      </w:r>
      <w:r>
        <w:rPr>
          <w:color w:val="20272D"/>
          <w:sz w:val="24"/>
        </w:rPr>
        <w:t>с</w:t>
      </w:r>
      <w:r>
        <w:rPr>
          <w:color w:val="20272D"/>
          <w:spacing w:val="1"/>
          <w:sz w:val="24"/>
        </w:rPr>
        <w:t xml:space="preserve"> </w:t>
      </w:r>
      <w:r>
        <w:rPr>
          <w:color w:val="20272D"/>
          <w:sz w:val="24"/>
        </w:rPr>
        <w:t>целью</w:t>
      </w:r>
      <w:r>
        <w:rPr>
          <w:color w:val="20272D"/>
          <w:spacing w:val="1"/>
          <w:sz w:val="24"/>
        </w:rPr>
        <w:t xml:space="preserve"> </w:t>
      </w:r>
      <w:r>
        <w:rPr>
          <w:color w:val="20272D"/>
          <w:sz w:val="24"/>
        </w:rPr>
        <w:t>дальнейшего</w:t>
      </w:r>
      <w:r>
        <w:rPr>
          <w:color w:val="20272D"/>
          <w:spacing w:val="1"/>
          <w:sz w:val="24"/>
        </w:rPr>
        <w:t xml:space="preserve"> </w:t>
      </w:r>
      <w:r>
        <w:rPr>
          <w:color w:val="20272D"/>
          <w:sz w:val="24"/>
        </w:rPr>
        <w:t>воспроизведения</w:t>
      </w:r>
      <w:r>
        <w:rPr>
          <w:color w:val="20272D"/>
          <w:spacing w:val="1"/>
          <w:sz w:val="24"/>
        </w:rPr>
        <w:t xml:space="preserve"> </w:t>
      </w:r>
      <w:r>
        <w:rPr>
          <w:color w:val="20272D"/>
          <w:sz w:val="24"/>
        </w:rPr>
        <w:t>содержания</w:t>
      </w:r>
      <w:r>
        <w:rPr>
          <w:color w:val="20272D"/>
          <w:spacing w:val="-57"/>
          <w:sz w:val="24"/>
        </w:rPr>
        <w:t xml:space="preserve"> </w:t>
      </w:r>
      <w:r>
        <w:rPr>
          <w:color w:val="20272D"/>
          <w:sz w:val="24"/>
        </w:rPr>
        <w:t>текста в устной и письменной форме; выделение главной и второстепенной информации,</w:t>
      </w:r>
      <w:r>
        <w:rPr>
          <w:color w:val="20272D"/>
          <w:spacing w:val="1"/>
          <w:sz w:val="24"/>
        </w:rPr>
        <w:t xml:space="preserve"> </w:t>
      </w:r>
      <w:r>
        <w:rPr>
          <w:color w:val="20272D"/>
          <w:sz w:val="24"/>
        </w:rPr>
        <w:t>явной</w:t>
      </w:r>
      <w:r>
        <w:rPr>
          <w:color w:val="20272D"/>
          <w:spacing w:val="-3"/>
          <w:sz w:val="24"/>
        </w:rPr>
        <w:t xml:space="preserve"> </w:t>
      </w:r>
      <w:r>
        <w:rPr>
          <w:color w:val="20272D"/>
          <w:sz w:val="24"/>
        </w:rPr>
        <w:t>и скрытой</w:t>
      </w:r>
      <w:r>
        <w:rPr>
          <w:color w:val="20272D"/>
          <w:spacing w:val="-2"/>
          <w:sz w:val="24"/>
        </w:rPr>
        <w:t xml:space="preserve"> </w:t>
      </w:r>
      <w:r>
        <w:rPr>
          <w:color w:val="20272D"/>
          <w:sz w:val="24"/>
        </w:rPr>
        <w:t>информации в</w:t>
      </w:r>
      <w:r>
        <w:rPr>
          <w:color w:val="20272D"/>
          <w:spacing w:val="1"/>
          <w:sz w:val="24"/>
        </w:rPr>
        <w:t xml:space="preserve"> </w:t>
      </w:r>
      <w:r>
        <w:rPr>
          <w:color w:val="20272D"/>
          <w:sz w:val="24"/>
        </w:rPr>
        <w:t>тексте;</w:t>
      </w:r>
    </w:p>
    <w:p w:rsidR="00A97E3A" w:rsidRDefault="00A97E3A" w:rsidP="008D0D1C">
      <w:pPr>
        <w:pStyle w:val="a5"/>
        <w:numPr>
          <w:ilvl w:val="1"/>
          <w:numId w:val="103"/>
        </w:numPr>
        <w:tabs>
          <w:tab w:val="left" w:pos="1848"/>
        </w:tabs>
        <w:spacing w:line="276" w:lineRule="auto"/>
        <w:ind w:right="204" w:firstLine="0"/>
        <w:rPr>
          <w:color w:val="20272D"/>
          <w:sz w:val="24"/>
        </w:rPr>
      </w:pPr>
      <w:r>
        <w:rPr>
          <w:color w:val="20272D"/>
          <w:sz w:val="24"/>
        </w:rPr>
        <w:t>представление содержания прослушанного или прочитанного учебно-научного текста в</w:t>
      </w:r>
      <w:r>
        <w:rPr>
          <w:color w:val="20272D"/>
          <w:spacing w:val="1"/>
          <w:sz w:val="24"/>
        </w:rPr>
        <w:t xml:space="preserve"> </w:t>
      </w:r>
      <w:r>
        <w:rPr>
          <w:color w:val="20272D"/>
          <w:sz w:val="24"/>
        </w:rPr>
        <w:t>виде</w:t>
      </w:r>
      <w:r>
        <w:rPr>
          <w:color w:val="20272D"/>
          <w:spacing w:val="1"/>
          <w:sz w:val="24"/>
        </w:rPr>
        <w:t xml:space="preserve"> </w:t>
      </w:r>
      <w:r>
        <w:rPr>
          <w:color w:val="20272D"/>
          <w:sz w:val="24"/>
        </w:rPr>
        <w:t>таблицы,</w:t>
      </w:r>
      <w:r>
        <w:rPr>
          <w:color w:val="20272D"/>
          <w:spacing w:val="1"/>
          <w:sz w:val="24"/>
        </w:rPr>
        <w:t xml:space="preserve"> </w:t>
      </w:r>
      <w:r>
        <w:rPr>
          <w:color w:val="20272D"/>
          <w:sz w:val="24"/>
        </w:rPr>
        <w:t>схемы;</w:t>
      </w:r>
      <w:r>
        <w:rPr>
          <w:color w:val="20272D"/>
          <w:spacing w:val="1"/>
          <w:sz w:val="24"/>
        </w:rPr>
        <w:t xml:space="preserve"> </w:t>
      </w:r>
      <w:r>
        <w:rPr>
          <w:color w:val="20272D"/>
          <w:sz w:val="24"/>
        </w:rPr>
        <w:t>представление</w:t>
      </w:r>
      <w:r>
        <w:rPr>
          <w:color w:val="20272D"/>
          <w:spacing w:val="1"/>
          <w:sz w:val="24"/>
        </w:rPr>
        <w:t xml:space="preserve"> </w:t>
      </w:r>
      <w:r>
        <w:rPr>
          <w:color w:val="20272D"/>
          <w:sz w:val="24"/>
        </w:rPr>
        <w:t>содержания</w:t>
      </w:r>
      <w:r>
        <w:rPr>
          <w:color w:val="20272D"/>
          <w:spacing w:val="1"/>
          <w:sz w:val="24"/>
        </w:rPr>
        <w:t xml:space="preserve"> </w:t>
      </w:r>
      <w:r>
        <w:rPr>
          <w:color w:val="20272D"/>
          <w:sz w:val="24"/>
        </w:rPr>
        <w:t>таблицы,</w:t>
      </w:r>
      <w:r>
        <w:rPr>
          <w:color w:val="20272D"/>
          <w:spacing w:val="1"/>
          <w:sz w:val="24"/>
        </w:rPr>
        <w:t xml:space="preserve"> </w:t>
      </w:r>
      <w:r>
        <w:rPr>
          <w:color w:val="20272D"/>
          <w:sz w:val="24"/>
        </w:rPr>
        <w:t>схемы</w:t>
      </w:r>
      <w:r>
        <w:rPr>
          <w:color w:val="20272D"/>
          <w:spacing w:val="1"/>
          <w:sz w:val="24"/>
        </w:rPr>
        <w:t xml:space="preserve"> </w:t>
      </w:r>
      <w:r>
        <w:rPr>
          <w:color w:val="20272D"/>
          <w:sz w:val="24"/>
        </w:rPr>
        <w:t>в</w:t>
      </w:r>
      <w:r>
        <w:rPr>
          <w:color w:val="20272D"/>
          <w:spacing w:val="1"/>
          <w:sz w:val="24"/>
        </w:rPr>
        <w:t xml:space="preserve"> </w:t>
      </w:r>
      <w:r>
        <w:rPr>
          <w:color w:val="20272D"/>
          <w:sz w:val="24"/>
        </w:rPr>
        <w:t>виде</w:t>
      </w:r>
      <w:r>
        <w:rPr>
          <w:color w:val="20272D"/>
          <w:spacing w:val="1"/>
          <w:sz w:val="24"/>
        </w:rPr>
        <w:t xml:space="preserve"> </w:t>
      </w:r>
      <w:r>
        <w:rPr>
          <w:color w:val="20272D"/>
          <w:sz w:val="24"/>
        </w:rPr>
        <w:t>текста;</w:t>
      </w:r>
      <w:r>
        <w:rPr>
          <w:color w:val="20272D"/>
          <w:spacing w:val="1"/>
          <w:sz w:val="24"/>
        </w:rPr>
        <w:t xml:space="preserve"> </w:t>
      </w:r>
      <w:r>
        <w:rPr>
          <w:color w:val="20272D"/>
          <w:sz w:val="24"/>
        </w:rPr>
        <w:t>комментирование</w:t>
      </w:r>
      <w:r>
        <w:rPr>
          <w:color w:val="20272D"/>
          <w:spacing w:val="-5"/>
          <w:sz w:val="24"/>
        </w:rPr>
        <w:t xml:space="preserve"> </w:t>
      </w:r>
      <w:r>
        <w:rPr>
          <w:color w:val="20272D"/>
          <w:sz w:val="24"/>
        </w:rPr>
        <w:t>текста</w:t>
      </w:r>
      <w:r>
        <w:rPr>
          <w:color w:val="20272D"/>
          <w:spacing w:val="-1"/>
          <w:sz w:val="24"/>
        </w:rPr>
        <w:t xml:space="preserve"> </w:t>
      </w:r>
      <w:r>
        <w:rPr>
          <w:color w:val="20272D"/>
          <w:sz w:val="24"/>
        </w:rPr>
        <w:t>или</w:t>
      </w:r>
      <w:r>
        <w:rPr>
          <w:color w:val="20272D"/>
          <w:spacing w:val="1"/>
          <w:sz w:val="24"/>
        </w:rPr>
        <w:t xml:space="preserve"> </w:t>
      </w:r>
      <w:r>
        <w:rPr>
          <w:color w:val="20272D"/>
          <w:sz w:val="24"/>
        </w:rPr>
        <w:t>его фрагмента;</w:t>
      </w:r>
    </w:p>
    <w:p w:rsidR="00A97E3A" w:rsidRDefault="00A97E3A" w:rsidP="008D0D1C">
      <w:pPr>
        <w:pStyle w:val="a5"/>
        <w:numPr>
          <w:ilvl w:val="1"/>
          <w:numId w:val="103"/>
        </w:numPr>
        <w:tabs>
          <w:tab w:val="left" w:pos="1841"/>
        </w:tabs>
        <w:spacing w:line="276" w:lineRule="auto"/>
        <w:ind w:right="201" w:firstLine="0"/>
        <w:rPr>
          <w:color w:val="20272D"/>
          <w:sz w:val="24"/>
        </w:rPr>
      </w:pPr>
      <w:r>
        <w:rPr>
          <w:color w:val="20272D"/>
          <w:sz w:val="24"/>
        </w:rPr>
        <w:t>передача в устной или письменной форме содержания прослушанных или прочитанных</w:t>
      </w:r>
      <w:r>
        <w:rPr>
          <w:color w:val="20272D"/>
          <w:spacing w:val="1"/>
          <w:sz w:val="24"/>
        </w:rPr>
        <w:t xml:space="preserve"> </w:t>
      </w:r>
      <w:r>
        <w:rPr>
          <w:color w:val="20272D"/>
          <w:sz w:val="24"/>
        </w:rPr>
        <w:t>текстов</w:t>
      </w:r>
      <w:r>
        <w:rPr>
          <w:color w:val="20272D"/>
          <w:spacing w:val="1"/>
          <w:sz w:val="24"/>
        </w:rPr>
        <w:t xml:space="preserve"> </w:t>
      </w:r>
      <w:r>
        <w:rPr>
          <w:color w:val="20272D"/>
          <w:sz w:val="24"/>
        </w:rPr>
        <w:t>различных</w:t>
      </w:r>
      <w:r>
        <w:rPr>
          <w:color w:val="20272D"/>
          <w:spacing w:val="1"/>
          <w:sz w:val="24"/>
        </w:rPr>
        <w:t xml:space="preserve"> </w:t>
      </w:r>
      <w:r>
        <w:rPr>
          <w:color w:val="20272D"/>
          <w:sz w:val="24"/>
        </w:rPr>
        <w:t>функционально-смысловых</w:t>
      </w:r>
      <w:r>
        <w:rPr>
          <w:color w:val="20272D"/>
          <w:spacing w:val="1"/>
          <w:sz w:val="24"/>
        </w:rPr>
        <w:t xml:space="preserve"> </w:t>
      </w:r>
      <w:r>
        <w:rPr>
          <w:color w:val="20272D"/>
          <w:sz w:val="24"/>
        </w:rPr>
        <w:t>типов</w:t>
      </w:r>
      <w:r>
        <w:rPr>
          <w:color w:val="20272D"/>
          <w:spacing w:val="1"/>
          <w:sz w:val="24"/>
        </w:rPr>
        <w:t xml:space="preserve"> </w:t>
      </w:r>
      <w:r>
        <w:rPr>
          <w:color w:val="20272D"/>
          <w:sz w:val="24"/>
        </w:rPr>
        <w:t>речи</w:t>
      </w:r>
      <w:r>
        <w:rPr>
          <w:color w:val="20272D"/>
          <w:spacing w:val="1"/>
          <w:sz w:val="24"/>
        </w:rPr>
        <w:t xml:space="preserve"> </w:t>
      </w:r>
      <w:r>
        <w:rPr>
          <w:color w:val="20272D"/>
          <w:sz w:val="24"/>
        </w:rPr>
        <w:t>(повествование,</w:t>
      </w:r>
      <w:r>
        <w:rPr>
          <w:color w:val="20272D"/>
          <w:spacing w:val="1"/>
          <w:sz w:val="24"/>
        </w:rPr>
        <w:t xml:space="preserve"> </w:t>
      </w:r>
      <w:r>
        <w:rPr>
          <w:color w:val="20272D"/>
          <w:sz w:val="24"/>
        </w:rPr>
        <w:t>описание,</w:t>
      </w:r>
      <w:r>
        <w:rPr>
          <w:color w:val="20272D"/>
          <w:spacing w:val="1"/>
          <w:sz w:val="24"/>
        </w:rPr>
        <w:t xml:space="preserve"> </w:t>
      </w:r>
      <w:r>
        <w:rPr>
          <w:color w:val="20272D"/>
          <w:sz w:val="24"/>
        </w:rPr>
        <w:t>рассуждение-доказательство,</w:t>
      </w:r>
      <w:r>
        <w:rPr>
          <w:color w:val="20272D"/>
          <w:spacing w:val="1"/>
          <w:sz w:val="24"/>
        </w:rPr>
        <w:t xml:space="preserve"> </w:t>
      </w:r>
      <w:r>
        <w:rPr>
          <w:color w:val="20272D"/>
          <w:sz w:val="24"/>
        </w:rPr>
        <w:t>рассуждение-объяснение,</w:t>
      </w:r>
      <w:r>
        <w:rPr>
          <w:color w:val="20272D"/>
          <w:spacing w:val="1"/>
          <w:sz w:val="24"/>
        </w:rPr>
        <w:t xml:space="preserve"> </w:t>
      </w:r>
      <w:r>
        <w:rPr>
          <w:color w:val="20272D"/>
          <w:sz w:val="24"/>
        </w:rPr>
        <w:t>рассуждение-размышление)</w:t>
      </w:r>
      <w:r>
        <w:rPr>
          <w:color w:val="20272D"/>
          <w:spacing w:val="1"/>
          <w:sz w:val="24"/>
        </w:rPr>
        <w:t xml:space="preserve"> </w:t>
      </w:r>
      <w:r>
        <w:rPr>
          <w:color w:val="20272D"/>
          <w:sz w:val="24"/>
        </w:rPr>
        <w:t>с</w:t>
      </w:r>
      <w:r>
        <w:rPr>
          <w:color w:val="20272D"/>
          <w:spacing w:val="-57"/>
          <w:sz w:val="24"/>
        </w:rPr>
        <w:t xml:space="preserve"> </w:t>
      </w:r>
      <w:r>
        <w:rPr>
          <w:color w:val="20272D"/>
          <w:sz w:val="24"/>
        </w:rPr>
        <w:t>заданной степенью свернутости: подробное изложение (исходный текст объемом не менее</w:t>
      </w:r>
      <w:r>
        <w:rPr>
          <w:color w:val="20272D"/>
          <w:spacing w:val="1"/>
          <w:sz w:val="24"/>
        </w:rPr>
        <w:t xml:space="preserve"> </w:t>
      </w:r>
      <w:r>
        <w:rPr>
          <w:color w:val="20272D"/>
          <w:sz w:val="24"/>
        </w:rPr>
        <w:t>280</w:t>
      </w:r>
      <w:r>
        <w:rPr>
          <w:color w:val="20272D"/>
          <w:spacing w:val="-2"/>
          <w:sz w:val="24"/>
        </w:rPr>
        <w:t xml:space="preserve"> </w:t>
      </w:r>
      <w:r>
        <w:rPr>
          <w:color w:val="20272D"/>
          <w:sz w:val="24"/>
        </w:rPr>
        <w:t>слов),</w:t>
      </w:r>
      <w:r>
        <w:rPr>
          <w:color w:val="20272D"/>
          <w:spacing w:val="-2"/>
          <w:sz w:val="24"/>
        </w:rPr>
        <w:t xml:space="preserve"> </w:t>
      </w:r>
      <w:r>
        <w:rPr>
          <w:color w:val="20272D"/>
          <w:sz w:val="24"/>
        </w:rPr>
        <w:t>сжатое</w:t>
      </w:r>
      <w:r>
        <w:rPr>
          <w:color w:val="20272D"/>
          <w:spacing w:val="-2"/>
          <w:sz w:val="24"/>
        </w:rPr>
        <w:t xml:space="preserve"> </w:t>
      </w:r>
      <w:r>
        <w:rPr>
          <w:color w:val="20272D"/>
          <w:sz w:val="24"/>
        </w:rPr>
        <w:t>и выборочное</w:t>
      </w:r>
      <w:r>
        <w:rPr>
          <w:color w:val="20272D"/>
          <w:spacing w:val="-4"/>
          <w:sz w:val="24"/>
        </w:rPr>
        <w:t xml:space="preserve"> </w:t>
      </w:r>
      <w:r>
        <w:rPr>
          <w:color w:val="20272D"/>
          <w:sz w:val="24"/>
        </w:rPr>
        <w:t>изложение</w:t>
      </w:r>
      <w:r>
        <w:rPr>
          <w:color w:val="20272D"/>
          <w:spacing w:val="-3"/>
          <w:sz w:val="24"/>
        </w:rPr>
        <w:t xml:space="preserve"> </w:t>
      </w:r>
      <w:r>
        <w:rPr>
          <w:color w:val="20272D"/>
          <w:sz w:val="24"/>
        </w:rPr>
        <w:t>(исходный</w:t>
      </w:r>
      <w:r>
        <w:rPr>
          <w:color w:val="20272D"/>
          <w:spacing w:val="-1"/>
          <w:sz w:val="24"/>
        </w:rPr>
        <w:t xml:space="preserve"> </w:t>
      </w:r>
      <w:r>
        <w:rPr>
          <w:color w:val="20272D"/>
          <w:sz w:val="24"/>
        </w:rPr>
        <w:t>текст</w:t>
      </w:r>
      <w:r>
        <w:rPr>
          <w:color w:val="20272D"/>
          <w:spacing w:val="-3"/>
          <w:sz w:val="24"/>
        </w:rPr>
        <w:t xml:space="preserve"> </w:t>
      </w:r>
      <w:r>
        <w:rPr>
          <w:color w:val="20272D"/>
          <w:sz w:val="24"/>
        </w:rPr>
        <w:t>объемом</w:t>
      </w:r>
      <w:r>
        <w:rPr>
          <w:color w:val="20272D"/>
          <w:spacing w:val="-5"/>
          <w:sz w:val="24"/>
        </w:rPr>
        <w:t xml:space="preserve"> </w:t>
      </w:r>
      <w:r>
        <w:rPr>
          <w:color w:val="20272D"/>
          <w:sz w:val="24"/>
        </w:rPr>
        <w:t>не</w:t>
      </w:r>
      <w:r>
        <w:rPr>
          <w:color w:val="20272D"/>
          <w:spacing w:val="-5"/>
          <w:sz w:val="24"/>
        </w:rPr>
        <w:t xml:space="preserve"> </w:t>
      </w:r>
      <w:r>
        <w:rPr>
          <w:color w:val="20272D"/>
          <w:sz w:val="24"/>
        </w:rPr>
        <w:t>менее</w:t>
      </w:r>
      <w:r>
        <w:rPr>
          <w:color w:val="20272D"/>
          <w:spacing w:val="-5"/>
          <w:sz w:val="24"/>
        </w:rPr>
        <w:t xml:space="preserve"> </w:t>
      </w:r>
      <w:r>
        <w:rPr>
          <w:color w:val="20272D"/>
          <w:sz w:val="24"/>
        </w:rPr>
        <w:t>300</w:t>
      </w:r>
      <w:r>
        <w:rPr>
          <w:color w:val="20272D"/>
          <w:spacing w:val="-1"/>
          <w:sz w:val="24"/>
        </w:rPr>
        <w:t xml:space="preserve"> </w:t>
      </w:r>
      <w:r>
        <w:rPr>
          <w:color w:val="20272D"/>
          <w:sz w:val="24"/>
        </w:rPr>
        <w:t>слов);</w:t>
      </w:r>
    </w:p>
    <w:p w:rsidR="00A97E3A" w:rsidRDefault="00A97E3A" w:rsidP="008D0D1C">
      <w:pPr>
        <w:pStyle w:val="a5"/>
        <w:numPr>
          <w:ilvl w:val="1"/>
          <w:numId w:val="103"/>
        </w:numPr>
        <w:tabs>
          <w:tab w:val="left" w:pos="1824"/>
        </w:tabs>
        <w:spacing w:line="273" w:lineRule="exact"/>
        <w:ind w:left="1823" w:hanging="142"/>
        <w:rPr>
          <w:color w:val="20272D"/>
          <w:sz w:val="24"/>
        </w:rPr>
      </w:pPr>
      <w:r>
        <w:rPr>
          <w:color w:val="20272D"/>
          <w:sz w:val="24"/>
        </w:rPr>
        <w:t>устный</w:t>
      </w:r>
      <w:r>
        <w:rPr>
          <w:color w:val="20272D"/>
          <w:spacing w:val="-5"/>
          <w:sz w:val="24"/>
        </w:rPr>
        <w:t xml:space="preserve"> </w:t>
      </w:r>
      <w:r>
        <w:rPr>
          <w:color w:val="20272D"/>
          <w:sz w:val="24"/>
        </w:rPr>
        <w:t>пересказ</w:t>
      </w:r>
      <w:r>
        <w:rPr>
          <w:color w:val="20272D"/>
          <w:spacing w:val="-3"/>
          <w:sz w:val="24"/>
        </w:rPr>
        <w:t xml:space="preserve"> </w:t>
      </w:r>
      <w:r>
        <w:rPr>
          <w:color w:val="20272D"/>
          <w:sz w:val="24"/>
        </w:rPr>
        <w:t>прочитанного</w:t>
      </w:r>
      <w:r>
        <w:rPr>
          <w:color w:val="20272D"/>
          <w:spacing w:val="-6"/>
          <w:sz w:val="24"/>
        </w:rPr>
        <w:t xml:space="preserve"> </w:t>
      </w:r>
      <w:r>
        <w:rPr>
          <w:color w:val="20272D"/>
          <w:sz w:val="24"/>
        </w:rPr>
        <w:t>или</w:t>
      </w:r>
      <w:r>
        <w:rPr>
          <w:color w:val="20272D"/>
          <w:spacing w:val="-7"/>
          <w:sz w:val="24"/>
        </w:rPr>
        <w:t xml:space="preserve"> </w:t>
      </w:r>
      <w:r>
        <w:rPr>
          <w:color w:val="20272D"/>
          <w:sz w:val="24"/>
        </w:rPr>
        <w:t>прослушанного</w:t>
      </w:r>
      <w:r>
        <w:rPr>
          <w:color w:val="20272D"/>
          <w:spacing w:val="-3"/>
          <w:sz w:val="24"/>
        </w:rPr>
        <w:t xml:space="preserve"> </w:t>
      </w:r>
      <w:r>
        <w:rPr>
          <w:color w:val="20272D"/>
          <w:sz w:val="24"/>
        </w:rPr>
        <w:t>текста</w:t>
      </w:r>
      <w:r>
        <w:rPr>
          <w:color w:val="20272D"/>
          <w:spacing w:val="-5"/>
          <w:sz w:val="24"/>
        </w:rPr>
        <w:t xml:space="preserve"> </w:t>
      </w:r>
      <w:r>
        <w:rPr>
          <w:color w:val="20272D"/>
          <w:sz w:val="24"/>
        </w:rPr>
        <w:t>объемом</w:t>
      </w:r>
      <w:r>
        <w:rPr>
          <w:color w:val="20272D"/>
          <w:spacing w:val="-5"/>
          <w:sz w:val="24"/>
        </w:rPr>
        <w:t xml:space="preserve"> </w:t>
      </w:r>
      <w:r>
        <w:rPr>
          <w:color w:val="20272D"/>
          <w:sz w:val="24"/>
        </w:rPr>
        <w:t>не</w:t>
      </w:r>
      <w:r>
        <w:rPr>
          <w:color w:val="20272D"/>
          <w:spacing w:val="-4"/>
          <w:sz w:val="24"/>
        </w:rPr>
        <w:t xml:space="preserve"> </w:t>
      </w:r>
      <w:r>
        <w:rPr>
          <w:color w:val="20272D"/>
          <w:sz w:val="24"/>
        </w:rPr>
        <w:t>менее</w:t>
      </w:r>
      <w:r>
        <w:rPr>
          <w:color w:val="20272D"/>
          <w:spacing w:val="-6"/>
          <w:sz w:val="24"/>
        </w:rPr>
        <w:t xml:space="preserve"> </w:t>
      </w:r>
      <w:r>
        <w:rPr>
          <w:color w:val="20272D"/>
          <w:sz w:val="24"/>
        </w:rPr>
        <w:t>150</w:t>
      </w:r>
      <w:r>
        <w:rPr>
          <w:color w:val="20272D"/>
          <w:spacing w:val="-2"/>
          <w:sz w:val="24"/>
        </w:rPr>
        <w:t xml:space="preserve"> </w:t>
      </w:r>
      <w:r>
        <w:rPr>
          <w:color w:val="20272D"/>
          <w:sz w:val="24"/>
        </w:rPr>
        <w:t>слов;</w:t>
      </w:r>
    </w:p>
    <w:p w:rsidR="00A97E3A" w:rsidRDefault="00A97E3A" w:rsidP="00A97E3A">
      <w:pPr>
        <w:spacing w:line="273" w:lineRule="exact"/>
        <w:jc w:val="both"/>
        <w:rPr>
          <w:sz w:val="24"/>
        </w:rPr>
        <w:sectPr w:rsidR="00A97E3A">
          <w:pgSz w:w="11930" w:h="16860"/>
          <w:pgMar w:top="480" w:right="640" w:bottom="440" w:left="20" w:header="0" w:footer="182" w:gutter="0"/>
          <w:cols w:space="720"/>
        </w:sectPr>
      </w:pPr>
    </w:p>
    <w:p w:rsidR="00A97E3A" w:rsidRDefault="00A97E3A" w:rsidP="008D0D1C">
      <w:pPr>
        <w:pStyle w:val="a5"/>
        <w:numPr>
          <w:ilvl w:val="1"/>
          <w:numId w:val="103"/>
        </w:numPr>
        <w:tabs>
          <w:tab w:val="left" w:pos="1853"/>
        </w:tabs>
        <w:spacing w:before="63" w:line="276" w:lineRule="auto"/>
        <w:ind w:right="209" w:firstLine="0"/>
        <w:rPr>
          <w:color w:val="20272D"/>
          <w:sz w:val="24"/>
        </w:rPr>
      </w:pPr>
      <w:r>
        <w:rPr>
          <w:color w:val="20272D"/>
          <w:sz w:val="24"/>
        </w:rPr>
        <w:lastRenderedPageBreak/>
        <w:t>извлечение информации из различных источников, ее осмысление и оперирование ею,</w:t>
      </w:r>
      <w:r>
        <w:rPr>
          <w:color w:val="20272D"/>
          <w:spacing w:val="1"/>
          <w:sz w:val="24"/>
        </w:rPr>
        <w:t xml:space="preserve"> </w:t>
      </w:r>
      <w:r>
        <w:rPr>
          <w:color w:val="20272D"/>
          <w:sz w:val="24"/>
        </w:rPr>
        <w:t>свободное</w:t>
      </w:r>
      <w:r>
        <w:rPr>
          <w:color w:val="20272D"/>
          <w:spacing w:val="1"/>
          <w:sz w:val="24"/>
        </w:rPr>
        <w:t xml:space="preserve"> </w:t>
      </w:r>
      <w:r>
        <w:rPr>
          <w:color w:val="20272D"/>
          <w:sz w:val="24"/>
        </w:rPr>
        <w:t>пользование</w:t>
      </w:r>
      <w:r>
        <w:rPr>
          <w:color w:val="20272D"/>
          <w:spacing w:val="1"/>
          <w:sz w:val="24"/>
        </w:rPr>
        <w:t xml:space="preserve"> </w:t>
      </w:r>
      <w:r>
        <w:rPr>
          <w:color w:val="20272D"/>
          <w:sz w:val="24"/>
        </w:rPr>
        <w:t>лингвистическими</w:t>
      </w:r>
      <w:r>
        <w:rPr>
          <w:color w:val="20272D"/>
          <w:spacing w:val="1"/>
          <w:sz w:val="24"/>
        </w:rPr>
        <w:t xml:space="preserve"> </w:t>
      </w:r>
      <w:r>
        <w:rPr>
          <w:color w:val="20272D"/>
          <w:sz w:val="24"/>
        </w:rPr>
        <w:t>словарями,</w:t>
      </w:r>
      <w:r>
        <w:rPr>
          <w:color w:val="20272D"/>
          <w:spacing w:val="1"/>
          <w:sz w:val="24"/>
        </w:rPr>
        <w:t xml:space="preserve"> </w:t>
      </w:r>
      <w:r>
        <w:rPr>
          <w:color w:val="20272D"/>
          <w:sz w:val="24"/>
        </w:rPr>
        <w:t>справочной</w:t>
      </w:r>
      <w:r>
        <w:rPr>
          <w:color w:val="20272D"/>
          <w:spacing w:val="1"/>
          <w:sz w:val="24"/>
        </w:rPr>
        <w:t xml:space="preserve"> </w:t>
      </w:r>
      <w:r>
        <w:rPr>
          <w:color w:val="20272D"/>
          <w:sz w:val="24"/>
        </w:rPr>
        <w:t>литературой,</w:t>
      </w:r>
      <w:r>
        <w:rPr>
          <w:color w:val="20272D"/>
          <w:spacing w:val="1"/>
          <w:sz w:val="24"/>
        </w:rPr>
        <w:t xml:space="preserve"> </w:t>
      </w:r>
      <w:r>
        <w:rPr>
          <w:color w:val="20272D"/>
          <w:sz w:val="24"/>
        </w:rPr>
        <w:t>в</w:t>
      </w:r>
      <w:r>
        <w:rPr>
          <w:color w:val="20272D"/>
          <w:spacing w:val="1"/>
          <w:sz w:val="24"/>
        </w:rPr>
        <w:t xml:space="preserve"> </w:t>
      </w:r>
      <w:r>
        <w:rPr>
          <w:color w:val="20272D"/>
          <w:sz w:val="24"/>
        </w:rPr>
        <w:t>том</w:t>
      </w:r>
      <w:r>
        <w:rPr>
          <w:color w:val="20272D"/>
          <w:spacing w:val="1"/>
          <w:sz w:val="24"/>
        </w:rPr>
        <w:t xml:space="preserve"> </w:t>
      </w:r>
      <w:r>
        <w:rPr>
          <w:color w:val="20272D"/>
          <w:sz w:val="24"/>
        </w:rPr>
        <w:t>числе</w:t>
      </w:r>
      <w:r>
        <w:rPr>
          <w:color w:val="20272D"/>
          <w:spacing w:val="-4"/>
          <w:sz w:val="24"/>
        </w:rPr>
        <w:t xml:space="preserve"> </w:t>
      </w:r>
      <w:r>
        <w:rPr>
          <w:color w:val="20272D"/>
          <w:sz w:val="24"/>
        </w:rPr>
        <w:t>информационно-справочными системами в</w:t>
      </w:r>
      <w:r>
        <w:rPr>
          <w:color w:val="20272D"/>
          <w:spacing w:val="-3"/>
          <w:sz w:val="24"/>
        </w:rPr>
        <w:t xml:space="preserve"> </w:t>
      </w:r>
      <w:r>
        <w:rPr>
          <w:color w:val="20272D"/>
          <w:sz w:val="24"/>
        </w:rPr>
        <w:t>электронной</w:t>
      </w:r>
      <w:r>
        <w:rPr>
          <w:color w:val="20272D"/>
          <w:spacing w:val="1"/>
          <w:sz w:val="24"/>
        </w:rPr>
        <w:t xml:space="preserve"> </w:t>
      </w:r>
      <w:r>
        <w:rPr>
          <w:color w:val="20272D"/>
          <w:sz w:val="24"/>
        </w:rPr>
        <w:t>форме;</w:t>
      </w:r>
    </w:p>
    <w:p w:rsidR="00A97E3A" w:rsidRDefault="00A97E3A" w:rsidP="008D0D1C">
      <w:pPr>
        <w:pStyle w:val="a5"/>
        <w:numPr>
          <w:ilvl w:val="1"/>
          <w:numId w:val="103"/>
        </w:numPr>
        <w:tabs>
          <w:tab w:val="left" w:pos="2112"/>
        </w:tabs>
        <w:spacing w:before="1" w:line="276" w:lineRule="auto"/>
        <w:ind w:right="194" w:firstLine="0"/>
        <w:rPr>
          <w:color w:val="20272D"/>
          <w:sz w:val="24"/>
        </w:rPr>
      </w:pPr>
      <w:r>
        <w:rPr>
          <w:color w:val="20272D"/>
          <w:sz w:val="24"/>
        </w:rPr>
        <w:t>творческое</w:t>
      </w:r>
      <w:r>
        <w:rPr>
          <w:color w:val="20272D"/>
          <w:spacing w:val="1"/>
          <w:sz w:val="24"/>
        </w:rPr>
        <w:t xml:space="preserve"> </w:t>
      </w:r>
      <w:r>
        <w:rPr>
          <w:color w:val="20272D"/>
          <w:sz w:val="24"/>
        </w:rPr>
        <w:t>создание</w:t>
      </w:r>
      <w:r>
        <w:rPr>
          <w:color w:val="20272D"/>
          <w:spacing w:val="1"/>
          <w:sz w:val="24"/>
        </w:rPr>
        <w:t xml:space="preserve"> </w:t>
      </w:r>
      <w:r>
        <w:rPr>
          <w:color w:val="20272D"/>
          <w:sz w:val="24"/>
        </w:rPr>
        <w:t>письменных</w:t>
      </w:r>
      <w:r>
        <w:rPr>
          <w:color w:val="20272D"/>
          <w:spacing w:val="1"/>
          <w:sz w:val="24"/>
        </w:rPr>
        <w:t xml:space="preserve"> </w:t>
      </w:r>
      <w:r>
        <w:rPr>
          <w:color w:val="20272D"/>
          <w:sz w:val="24"/>
        </w:rPr>
        <w:t>текстов</w:t>
      </w:r>
      <w:r>
        <w:rPr>
          <w:color w:val="20272D"/>
          <w:spacing w:val="1"/>
          <w:sz w:val="24"/>
        </w:rPr>
        <w:t xml:space="preserve"> </w:t>
      </w:r>
      <w:r>
        <w:rPr>
          <w:color w:val="20272D"/>
          <w:sz w:val="24"/>
        </w:rPr>
        <w:t>различных</w:t>
      </w:r>
      <w:r>
        <w:rPr>
          <w:color w:val="20272D"/>
          <w:spacing w:val="1"/>
          <w:sz w:val="24"/>
        </w:rPr>
        <w:t xml:space="preserve"> </w:t>
      </w:r>
      <w:r>
        <w:rPr>
          <w:color w:val="20272D"/>
          <w:sz w:val="24"/>
        </w:rPr>
        <w:t>стилей</w:t>
      </w:r>
      <w:r>
        <w:rPr>
          <w:color w:val="20272D"/>
          <w:spacing w:val="1"/>
          <w:sz w:val="24"/>
        </w:rPr>
        <w:t xml:space="preserve"> </w:t>
      </w:r>
      <w:r>
        <w:rPr>
          <w:color w:val="20272D"/>
          <w:sz w:val="24"/>
        </w:rPr>
        <w:t>и</w:t>
      </w:r>
      <w:r>
        <w:rPr>
          <w:color w:val="20272D"/>
          <w:spacing w:val="1"/>
          <w:sz w:val="24"/>
        </w:rPr>
        <w:t xml:space="preserve"> </w:t>
      </w:r>
      <w:r>
        <w:rPr>
          <w:color w:val="20272D"/>
          <w:sz w:val="24"/>
        </w:rPr>
        <w:t>функционально-</w:t>
      </w:r>
      <w:r>
        <w:rPr>
          <w:color w:val="20272D"/>
          <w:spacing w:val="1"/>
          <w:sz w:val="24"/>
        </w:rPr>
        <w:t xml:space="preserve"> </w:t>
      </w:r>
      <w:r>
        <w:rPr>
          <w:color w:val="20272D"/>
          <w:sz w:val="24"/>
        </w:rPr>
        <w:t>смысловых</w:t>
      </w:r>
      <w:r>
        <w:rPr>
          <w:color w:val="20272D"/>
          <w:spacing w:val="1"/>
          <w:sz w:val="24"/>
        </w:rPr>
        <w:t xml:space="preserve"> </w:t>
      </w:r>
      <w:r>
        <w:rPr>
          <w:color w:val="20272D"/>
          <w:sz w:val="24"/>
        </w:rPr>
        <w:t>типов</w:t>
      </w:r>
      <w:r>
        <w:rPr>
          <w:color w:val="20272D"/>
          <w:spacing w:val="1"/>
          <w:sz w:val="24"/>
        </w:rPr>
        <w:t xml:space="preserve"> </w:t>
      </w:r>
      <w:r>
        <w:rPr>
          <w:color w:val="20272D"/>
          <w:sz w:val="24"/>
        </w:rPr>
        <w:t>речи</w:t>
      </w:r>
      <w:r>
        <w:rPr>
          <w:color w:val="20272D"/>
          <w:spacing w:val="1"/>
          <w:sz w:val="24"/>
        </w:rPr>
        <w:t xml:space="preserve"> </w:t>
      </w:r>
      <w:r>
        <w:rPr>
          <w:color w:val="20272D"/>
          <w:sz w:val="24"/>
        </w:rPr>
        <w:t>(повествование,</w:t>
      </w:r>
      <w:r>
        <w:rPr>
          <w:color w:val="20272D"/>
          <w:spacing w:val="1"/>
          <w:sz w:val="24"/>
        </w:rPr>
        <w:t xml:space="preserve"> </w:t>
      </w:r>
      <w:r>
        <w:rPr>
          <w:color w:val="20272D"/>
          <w:sz w:val="24"/>
        </w:rPr>
        <w:t>описание,</w:t>
      </w:r>
      <w:r>
        <w:rPr>
          <w:color w:val="20272D"/>
          <w:spacing w:val="1"/>
          <w:sz w:val="24"/>
        </w:rPr>
        <w:t xml:space="preserve"> </w:t>
      </w:r>
      <w:r>
        <w:rPr>
          <w:color w:val="20272D"/>
          <w:sz w:val="24"/>
        </w:rPr>
        <w:t>рассуждение:</w:t>
      </w:r>
      <w:r>
        <w:rPr>
          <w:color w:val="20272D"/>
          <w:spacing w:val="1"/>
          <w:sz w:val="24"/>
        </w:rPr>
        <w:t xml:space="preserve"> </w:t>
      </w:r>
      <w:r>
        <w:rPr>
          <w:color w:val="20272D"/>
          <w:sz w:val="24"/>
        </w:rPr>
        <w:t>рассуждение-</w:t>
      </w:r>
      <w:r>
        <w:rPr>
          <w:color w:val="20272D"/>
          <w:spacing w:val="1"/>
          <w:sz w:val="24"/>
        </w:rPr>
        <w:t xml:space="preserve"> </w:t>
      </w:r>
      <w:r>
        <w:rPr>
          <w:color w:val="20272D"/>
          <w:sz w:val="24"/>
        </w:rPr>
        <w:t>доказательство,</w:t>
      </w:r>
      <w:r>
        <w:rPr>
          <w:color w:val="20272D"/>
          <w:spacing w:val="1"/>
          <w:sz w:val="24"/>
        </w:rPr>
        <w:t xml:space="preserve"> </w:t>
      </w:r>
      <w:r>
        <w:rPr>
          <w:color w:val="20272D"/>
          <w:sz w:val="24"/>
        </w:rPr>
        <w:t>рассуждение-объяснение,</w:t>
      </w:r>
      <w:r>
        <w:rPr>
          <w:color w:val="20272D"/>
          <w:spacing w:val="1"/>
          <w:sz w:val="24"/>
        </w:rPr>
        <w:t xml:space="preserve"> </w:t>
      </w:r>
      <w:r>
        <w:rPr>
          <w:color w:val="20272D"/>
          <w:sz w:val="24"/>
        </w:rPr>
        <w:t>рассуждение-размышление)</w:t>
      </w:r>
      <w:r>
        <w:rPr>
          <w:color w:val="20272D"/>
          <w:spacing w:val="1"/>
          <w:sz w:val="24"/>
        </w:rPr>
        <w:t xml:space="preserve"> </w:t>
      </w:r>
      <w:r>
        <w:rPr>
          <w:color w:val="20272D"/>
          <w:sz w:val="24"/>
        </w:rPr>
        <w:t>с</w:t>
      </w:r>
      <w:r>
        <w:rPr>
          <w:color w:val="20272D"/>
          <w:spacing w:val="1"/>
          <w:sz w:val="24"/>
        </w:rPr>
        <w:t xml:space="preserve"> </w:t>
      </w:r>
      <w:r>
        <w:rPr>
          <w:color w:val="20272D"/>
          <w:sz w:val="24"/>
        </w:rPr>
        <w:t>соблюдением</w:t>
      </w:r>
      <w:r>
        <w:rPr>
          <w:color w:val="20272D"/>
          <w:spacing w:val="-57"/>
          <w:sz w:val="24"/>
        </w:rPr>
        <w:t xml:space="preserve"> </w:t>
      </w:r>
      <w:r>
        <w:rPr>
          <w:color w:val="20272D"/>
          <w:sz w:val="24"/>
        </w:rPr>
        <w:t>норм</w:t>
      </w:r>
      <w:r>
        <w:rPr>
          <w:color w:val="20272D"/>
          <w:spacing w:val="1"/>
          <w:sz w:val="24"/>
        </w:rPr>
        <w:t xml:space="preserve"> </w:t>
      </w:r>
      <w:r>
        <w:rPr>
          <w:color w:val="20272D"/>
          <w:sz w:val="24"/>
        </w:rPr>
        <w:t>построения</w:t>
      </w:r>
      <w:r>
        <w:rPr>
          <w:color w:val="20272D"/>
          <w:spacing w:val="1"/>
          <w:sz w:val="24"/>
        </w:rPr>
        <w:t xml:space="preserve"> </w:t>
      </w:r>
      <w:r>
        <w:rPr>
          <w:color w:val="20272D"/>
          <w:sz w:val="24"/>
        </w:rPr>
        <w:t>текста:</w:t>
      </w:r>
      <w:r>
        <w:rPr>
          <w:color w:val="20272D"/>
          <w:spacing w:val="1"/>
          <w:sz w:val="24"/>
        </w:rPr>
        <w:t xml:space="preserve"> </w:t>
      </w:r>
      <w:r>
        <w:rPr>
          <w:color w:val="20272D"/>
          <w:sz w:val="24"/>
        </w:rPr>
        <w:t>соответствие</w:t>
      </w:r>
      <w:r>
        <w:rPr>
          <w:color w:val="20272D"/>
          <w:spacing w:val="1"/>
          <w:sz w:val="24"/>
        </w:rPr>
        <w:t xml:space="preserve"> </w:t>
      </w:r>
      <w:r>
        <w:rPr>
          <w:color w:val="20272D"/>
          <w:sz w:val="24"/>
        </w:rPr>
        <w:t>текста</w:t>
      </w:r>
      <w:r>
        <w:rPr>
          <w:color w:val="20272D"/>
          <w:spacing w:val="1"/>
          <w:sz w:val="24"/>
        </w:rPr>
        <w:t xml:space="preserve"> </w:t>
      </w:r>
      <w:r>
        <w:rPr>
          <w:color w:val="20272D"/>
          <w:sz w:val="24"/>
        </w:rPr>
        <w:t>теме</w:t>
      </w:r>
      <w:r>
        <w:rPr>
          <w:color w:val="20272D"/>
          <w:spacing w:val="1"/>
          <w:sz w:val="24"/>
        </w:rPr>
        <w:t xml:space="preserve"> </w:t>
      </w:r>
      <w:r>
        <w:rPr>
          <w:color w:val="20272D"/>
          <w:sz w:val="24"/>
        </w:rPr>
        <w:t>и</w:t>
      </w:r>
      <w:r>
        <w:rPr>
          <w:color w:val="20272D"/>
          <w:spacing w:val="1"/>
          <w:sz w:val="24"/>
        </w:rPr>
        <w:t xml:space="preserve"> </w:t>
      </w:r>
      <w:r>
        <w:rPr>
          <w:color w:val="20272D"/>
          <w:sz w:val="24"/>
        </w:rPr>
        <w:t>основной</w:t>
      </w:r>
      <w:r>
        <w:rPr>
          <w:color w:val="20272D"/>
          <w:spacing w:val="1"/>
          <w:sz w:val="24"/>
        </w:rPr>
        <w:t xml:space="preserve"> </w:t>
      </w:r>
      <w:r>
        <w:rPr>
          <w:color w:val="20272D"/>
          <w:sz w:val="24"/>
        </w:rPr>
        <w:t>мысли;</w:t>
      </w:r>
      <w:r>
        <w:rPr>
          <w:color w:val="20272D"/>
          <w:spacing w:val="1"/>
          <w:sz w:val="24"/>
        </w:rPr>
        <w:t xml:space="preserve"> </w:t>
      </w:r>
      <w:r>
        <w:rPr>
          <w:color w:val="20272D"/>
          <w:sz w:val="24"/>
        </w:rPr>
        <w:t>цельность</w:t>
      </w:r>
      <w:r>
        <w:rPr>
          <w:color w:val="20272D"/>
          <w:spacing w:val="1"/>
          <w:sz w:val="24"/>
        </w:rPr>
        <w:t xml:space="preserve"> </w:t>
      </w:r>
      <w:r>
        <w:rPr>
          <w:color w:val="20272D"/>
          <w:sz w:val="24"/>
        </w:rPr>
        <w:t>и</w:t>
      </w:r>
      <w:r>
        <w:rPr>
          <w:color w:val="20272D"/>
          <w:spacing w:val="1"/>
          <w:sz w:val="24"/>
        </w:rPr>
        <w:t xml:space="preserve"> </w:t>
      </w:r>
      <w:r>
        <w:rPr>
          <w:color w:val="20272D"/>
          <w:sz w:val="24"/>
        </w:rPr>
        <w:t>относительная законченность; последовательность изложения (развертывание содержания</w:t>
      </w:r>
      <w:r>
        <w:rPr>
          <w:color w:val="20272D"/>
          <w:spacing w:val="1"/>
          <w:sz w:val="24"/>
        </w:rPr>
        <w:t xml:space="preserve"> </w:t>
      </w:r>
      <w:r>
        <w:rPr>
          <w:color w:val="20272D"/>
          <w:sz w:val="24"/>
        </w:rPr>
        <w:t>в</w:t>
      </w:r>
      <w:r>
        <w:rPr>
          <w:color w:val="20272D"/>
          <w:spacing w:val="1"/>
          <w:sz w:val="24"/>
        </w:rPr>
        <w:t xml:space="preserve"> </w:t>
      </w:r>
      <w:r>
        <w:rPr>
          <w:color w:val="20272D"/>
          <w:sz w:val="24"/>
        </w:rPr>
        <w:t>зависимости</w:t>
      </w:r>
      <w:r>
        <w:rPr>
          <w:color w:val="20272D"/>
          <w:spacing w:val="1"/>
          <w:sz w:val="24"/>
        </w:rPr>
        <w:t xml:space="preserve"> </w:t>
      </w:r>
      <w:r>
        <w:rPr>
          <w:color w:val="20272D"/>
          <w:sz w:val="24"/>
        </w:rPr>
        <w:t>от</w:t>
      </w:r>
      <w:r>
        <w:rPr>
          <w:color w:val="20272D"/>
          <w:spacing w:val="1"/>
          <w:sz w:val="24"/>
        </w:rPr>
        <w:t xml:space="preserve"> </w:t>
      </w:r>
      <w:r>
        <w:rPr>
          <w:color w:val="20272D"/>
          <w:sz w:val="24"/>
        </w:rPr>
        <w:t>цели</w:t>
      </w:r>
      <w:r>
        <w:rPr>
          <w:color w:val="20272D"/>
          <w:spacing w:val="1"/>
          <w:sz w:val="24"/>
        </w:rPr>
        <w:t xml:space="preserve"> </w:t>
      </w:r>
      <w:r>
        <w:rPr>
          <w:color w:val="20272D"/>
          <w:sz w:val="24"/>
        </w:rPr>
        <w:t>текста,</w:t>
      </w:r>
      <w:r>
        <w:rPr>
          <w:color w:val="20272D"/>
          <w:spacing w:val="1"/>
          <w:sz w:val="24"/>
        </w:rPr>
        <w:t xml:space="preserve"> </w:t>
      </w:r>
      <w:r>
        <w:rPr>
          <w:color w:val="20272D"/>
          <w:sz w:val="24"/>
        </w:rPr>
        <w:t>типа</w:t>
      </w:r>
      <w:r>
        <w:rPr>
          <w:color w:val="20272D"/>
          <w:spacing w:val="1"/>
          <w:sz w:val="24"/>
        </w:rPr>
        <w:t xml:space="preserve"> </w:t>
      </w:r>
      <w:r>
        <w:rPr>
          <w:color w:val="20272D"/>
          <w:sz w:val="24"/>
        </w:rPr>
        <w:t>речи);</w:t>
      </w:r>
      <w:r>
        <w:rPr>
          <w:color w:val="20272D"/>
          <w:spacing w:val="1"/>
          <w:sz w:val="24"/>
        </w:rPr>
        <w:t xml:space="preserve"> </w:t>
      </w:r>
      <w:r>
        <w:rPr>
          <w:color w:val="20272D"/>
          <w:sz w:val="24"/>
        </w:rPr>
        <w:t>правильность</w:t>
      </w:r>
      <w:r>
        <w:rPr>
          <w:color w:val="20272D"/>
          <w:spacing w:val="1"/>
          <w:sz w:val="24"/>
        </w:rPr>
        <w:t xml:space="preserve"> </w:t>
      </w:r>
      <w:r>
        <w:rPr>
          <w:color w:val="20272D"/>
          <w:sz w:val="24"/>
        </w:rPr>
        <w:t>выделения</w:t>
      </w:r>
      <w:r>
        <w:rPr>
          <w:color w:val="20272D"/>
          <w:spacing w:val="1"/>
          <w:sz w:val="24"/>
        </w:rPr>
        <w:t xml:space="preserve"> </w:t>
      </w:r>
      <w:r>
        <w:rPr>
          <w:color w:val="20272D"/>
          <w:sz w:val="24"/>
        </w:rPr>
        <w:t>абзацев</w:t>
      </w:r>
      <w:r>
        <w:rPr>
          <w:color w:val="20272D"/>
          <w:spacing w:val="1"/>
          <w:sz w:val="24"/>
        </w:rPr>
        <w:t xml:space="preserve"> </w:t>
      </w:r>
      <w:r>
        <w:rPr>
          <w:color w:val="20272D"/>
          <w:sz w:val="24"/>
        </w:rPr>
        <w:t>в</w:t>
      </w:r>
      <w:r>
        <w:rPr>
          <w:color w:val="20272D"/>
          <w:spacing w:val="1"/>
          <w:sz w:val="24"/>
        </w:rPr>
        <w:t xml:space="preserve"> </w:t>
      </w:r>
      <w:r>
        <w:rPr>
          <w:color w:val="20272D"/>
          <w:sz w:val="24"/>
        </w:rPr>
        <w:t>тексте;</w:t>
      </w:r>
      <w:r>
        <w:rPr>
          <w:color w:val="20272D"/>
          <w:spacing w:val="1"/>
          <w:sz w:val="24"/>
        </w:rPr>
        <w:t xml:space="preserve"> </w:t>
      </w:r>
      <w:r>
        <w:rPr>
          <w:color w:val="20272D"/>
          <w:sz w:val="24"/>
        </w:rPr>
        <w:t>наличие</w:t>
      </w:r>
      <w:r>
        <w:rPr>
          <w:color w:val="20272D"/>
          <w:spacing w:val="-4"/>
          <w:sz w:val="24"/>
        </w:rPr>
        <w:t xml:space="preserve"> </w:t>
      </w:r>
      <w:r>
        <w:rPr>
          <w:color w:val="20272D"/>
          <w:sz w:val="24"/>
        </w:rPr>
        <w:t>грамматической связи</w:t>
      </w:r>
      <w:r>
        <w:rPr>
          <w:color w:val="20272D"/>
          <w:spacing w:val="-1"/>
          <w:sz w:val="24"/>
        </w:rPr>
        <w:t xml:space="preserve"> </w:t>
      </w:r>
      <w:r>
        <w:rPr>
          <w:color w:val="20272D"/>
          <w:sz w:val="24"/>
        </w:rPr>
        <w:t>предложений</w:t>
      </w:r>
      <w:r>
        <w:rPr>
          <w:color w:val="20272D"/>
          <w:spacing w:val="-1"/>
          <w:sz w:val="24"/>
        </w:rPr>
        <w:t xml:space="preserve"> </w:t>
      </w:r>
      <w:r>
        <w:rPr>
          <w:color w:val="20272D"/>
          <w:sz w:val="24"/>
        </w:rPr>
        <w:t>в</w:t>
      </w:r>
      <w:r>
        <w:rPr>
          <w:color w:val="20272D"/>
          <w:spacing w:val="-6"/>
          <w:sz w:val="24"/>
        </w:rPr>
        <w:t xml:space="preserve"> </w:t>
      </w:r>
      <w:r>
        <w:rPr>
          <w:color w:val="20272D"/>
          <w:sz w:val="24"/>
        </w:rPr>
        <w:t>тексте;</w:t>
      </w:r>
      <w:r>
        <w:rPr>
          <w:color w:val="20272D"/>
          <w:spacing w:val="-1"/>
          <w:sz w:val="24"/>
        </w:rPr>
        <w:t xml:space="preserve"> </w:t>
      </w:r>
      <w:r>
        <w:rPr>
          <w:color w:val="20272D"/>
          <w:sz w:val="24"/>
        </w:rPr>
        <w:t>логичность;</w:t>
      </w:r>
    </w:p>
    <w:p w:rsidR="00A97E3A" w:rsidRDefault="00A97E3A" w:rsidP="008D0D1C">
      <w:pPr>
        <w:pStyle w:val="a5"/>
        <w:numPr>
          <w:ilvl w:val="1"/>
          <w:numId w:val="103"/>
        </w:numPr>
        <w:tabs>
          <w:tab w:val="left" w:pos="1848"/>
        </w:tabs>
        <w:spacing w:before="1" w:line="278" w:lineRule="auto"/>
        <w:ind w:right="220" w:firstLine="0"/>
        <w:rPr>
          <w:color w:val="20272D"/>
          <w:sz w:val="24"/>
        </w:rPr>
      </w:pPr>
      <w:r>
        <w:rPr>
          <w:color w:val="20272D"/>
          <w:sz w:val="24"/>
        </w:rPr>
        <w:t>оформление деловых бумаг (заявление, инструкция, объяснительная записка, расписка,</w:t>
      </w:r>
      <w:r>
        <w:rPr>
          <w:color w:val="20272D"/>
          <w:spacing w:val="1"/>
          <w:sz w:val="24"/>
        </w:rPr>
        <w:t xml:space="preserve"> </w:t>
      </w:r>
      <w:r>
        <w:rPr>
          <w:color w:val="20272D"/>
          <w:sz w:val="24"/>
        </w:rPr>
        <w:t>автобиография,</w:t>
      </w:r>
      <w:r>
        <w:rPr>
          <w:color w:val="20272D"/>
          <w:spacing w:val="-6"/>
          <w:sz w:val="24"/>
        </w:rPr>
        <w:t xml:space="preserve"> </w:t>
      </w:r>
      <w:r>
        <w:rPr>
          <w:color w:val="20272D"/>
          <w:sz w:val="24"/>
        </w:rPr>
        <w:t>характеристика);</w:t>
      </w:r>
    </w:p>
    <w:p w:rsidR="00A97E3A" w:rsidRDefault="00A97E3A" w:rsidP="008D0D1C">
      <w:pPr>
        <w:pStyle w:val="a5"/>
        <w:numPr>
          <w:ilvl w:val="1"/>
          <w:numId w:val="103"/>
        </w:numPr>
        <w:tabs>
          <w:tab w:val="left" w:pos="1822"/>
        </w:tabs>
        <w:spacing w:line="272" w:lineRule="exact"/>
        <w:ind w:left="1821" w:hanging="140"/>
        <w:rPr>
          <w:color w:val="20272D"/>
          <w:sz w:val="24"/>
        </w:rPr>
      </w:pPr>
      <w:r>
        <w:rPr>
          <w:color w:val="20272D"/>
          <w:sz w:val="24"/>
        </w:rPr>
        <w:t>составление</w:t>
      </w:r>
      <w:r>
        <w:rPr>
          <w:color w:val="20272D"/>
          <w:spacing w:val="-9"/>
          <w:sz w:val="24"/>
        </w:rPr>
        <w:t xml:space="preserve"> </w:t>
      </w:r>
      <w:r>
        <w:rPr>
          <w:color w:val="20272D"/>
          <w:sz w:val="24"/>
        </w:rPr>
        <w:t>тезисов,</w:t>
      </w:r>
      <w:r>
        <w:rPr>
          <w:color w:val="20272D"/>
          <w:spacing w:val="-8"/>
          <w:sz w:val="24"/>
        </w:rPr>
        <w:t xml:space="preserve"> </w:t>
      </w:r>
      <w:r>
        <w:rPr>
          <w:color w:val="20272D"/>
          <w:sz w:val="24"/>
        </w:rPr>
        <w:t>конспекта,</w:t>
      </w:r>
      <w:r>
        <w:rPr>
          <w:color w:val="20272D"/>
          <w:spacing w:val="-4"/>
          <w:sz w:val="24"/>
        </w:rPr>
        <w:t xml:space="preserve"> </w:t>
      </w:r>
      <w:r>
        <w:rPr>
          <w:color w:val="20272D"/>
          <w:sz w:val="24"/>
        </w:rPr>
        <w:t>написание</w:t>
      </w:r>
      <w:r>
        <w:rPr>
          <w:color w:val="20272D"/>
          <w:spacing w:val="-9"/>
          <w:sz w:val="24"/>
        </w:rPr>
        <w:t xml:space="preserve"> </w:t>
      </w:r>
      <w:r>
        <w:rPr>
          <w:color w:val="20272D"/>
          <w:sz w:val="24"/>
        </w:rPr>
        <w:t>рецензии,</w:t>
      </w:r>
      <w:r>
        <w:rPr>
          <w:color w:val="20272D"/>
          <w:spacing w:val="-5"/>
          <w:sz w:val="24"/>
        </w:rPr>
        <w:t xml:space="preserve"> </w:t>
      </w:r>
      <w:r>
        <w:rPr>
          <w:color w:val="20272D"/>
          <w:sz w:val="24"/>
        </w:rPr>
        <w:t>реферата;</w:t>
      </w:r>
    </w:p>
    <w:p w:rsidR="00A97E3A" w:rsidRDefault="00A97E3A" w:rsidP="008D0D1C">
      <w:pPr>
        <w:pStyle w:val="a5"/>
        <w:numPr>
          <w:ilvl w:val="1"/>
          <w:numId w:val="103"/>
        </w:numPr>
        <w:tabs>
          <w:tab w:val="left" w:pos="1824"/>
        </w:tabs>
        <w:spacing w:before="38" w:line="278" w:lineRule="auto"/>
        <w:ind w:right="206" w:firstLine="0"/>
        <w:rPr>
          <w:color w:val="20272D"/>
          <w:sz w:val="24"/>
        </w:rPr>
      </w:pPr>
      <w:r>
        <w:rPr>
          <w:color w:val="20272D"/>
          <w:sz w:val="24"/>
        </w:rPr>
        <w:t>уверенное</w:t>
      </w:r>
      <w:r>
        <w:rPr>
          <w:color w:val="20272D"/>
          <w:spacing w:val="1"/>
          <w:sz w:val="24"/>
        </w:rPr>
        <w:t xml:space="preserve"> </w:t>
      </w:r>
      <w:r>
        <w:rPr>
          <w:color w:val="20272D"/>
          <w:sz w:val="24"/>
        </w:rPr>
        <w:t>осуществление</w:t>
      </w:r>
      <w:r>
        <w:rPr>
          <w:color w:val="20272D"/>
          <w:spacing w:val="1"/>
          <w:sz w:val="24"/>
        </w:rPr>
        <w:t xml:space="preserve"> </w:t>
      </w:r>
      <w:r>
        <w:rPr>
          <w:color w:val="20272D"/>
          <w:sz w:val="24"/>
        </w:rPr>
        <w:t>выбора</w:t>
      </w:r>
      <w:r>
        <w:rPr>
          <w:color w:val="20272D"/>
          <w:spacing w:val="1"/>
          <w:sz w:val="24"/>
        </w:rPr>
        <w:t xml:space="preserve"> </w:t>
      </w:r>
      <w:r>
        <w:rPr>
          <w:color w:val="20272D"/>
          <w:sz w:val="24"/>
        </w:rPr>
        <w:t>языковых</w:t>
      </w:r>
      <w:r>
        <w:rPr>
          <w:color w:val="20272D"/>
          <w:spacing w:val="1"/>
          <w:sz w:val="24"/>
        </w:rPr>
        <w:t xml:space="preserve"> </w:t>
      </w:r>
      <w:r>
        <w:rPr>
          <w:color w:val="20272D"/>
          <w:sz w:val="24"/>
        </w:rPr>
        <w:t>средств</w:t>
      </w:r>
      <w:r>
        <w:rPr>
          <w:color w:val="20272D"/>
          <w:spacing w:val="1"/>
          <w:sz w:val="24"/>
        </w:rPr>
        <w:t xml:space="preserve"> </w:t>
      </w:r>
      <w:r>
        <w:rPr>
          <w:color w:val="20272D"/>
          <w:sz w:val="24"/>
        </w:rPr>
        <w:t>для</w:t>
      </w:r>
      <w:r>
        <w:rPr>
          <w:color w:val="20272D"/>
          <w:spacing w:val="1"/>
          <w:sz w:val="24"/>
        </w:rPr>
        <w:t xml:space="preserve"> </w:t>
      </w:r>
      <w:r>
        <w:rPr>
          <w:color w:val="20272D"/>
          <w:sz w:val="24"/>
        </w:rPr>
        <w:t>создания</w:t>
      </w:r>
      <w:r>
        <w:rPr>
          <w:color w:val="20272D"/>
          <w:spacing w:val="1"/>
          <w:sz w:val="24"/>
        </w:rPr>
        <w:t xml:space="preserve"> </w:t>
      </w:r>
      <w:r>
        <w:rPr>
          <w:color w:val="20272D"/>
          <w:sz w:val="24"/>
        </w:rPr>
        <w:t>устного</w:t>
      </w:r>
      <w:r>
        <w:rPr>
          <w:color w:val="20272D"/>
          <w:spacing w:val="1"/>
          <w:sz w:val="24"/>
        </w:rPr>
        <w:t xml:space="preserve"> </w:t>
      </w:r>
      <w:r>
        <w:rPr>
          <w:color w:val="20272D"/>
          <w:sz w:val="24"/>
        </w:rPr>
        <w:t>или</w:t>
      </w:r>
      <w:r>
        <w:rPr>
          <w:color w:val="20272D"/>
          <w:spacing w:val="1"/>
          <w:sz w:val="24"/>
        </w:rPr>
        <w:t xml:space="preserve"> </w:t>
      </w:r>
      <w:r>
        <w:rPr>
          <w:color w:val="20272D"/>
          <w:sz w:val="24"/>
        </w:rPr>
        <w:t>письменного</w:t>
      </w:r>
      <w:r>
        <w:rPr>
          <w:color w:val="20272D"/>
          <w:spacing w:val="-3"/>
          <w:sz w:val="24"/>
        </w:rPr>
        <w:t xml:space="preserve"> </w:t>
      </w:r>
      <w:r>
        <w:rPr>
          <w:color w:val="20272D"/>
          <w:sz w:val="24"/>
        </w:rPr>
        <w:t>высказывания в</w:t>
      </w:r>
      <w:r>
        <w:rPr>
          <w:color w:val="20272D"/>
          <w:spacing w:val="-4"/>
          <w:sz w:val="24"/>
        </w:rPr>
        <w:t xml:space="preserve"> </w:t>
      </w:r>
      <w:r>
        <w:rPr>
          <w:color w:val="20272D"/>
          <w:sz w:val="24"/>
        </w:rPr>
        <w:t>соответствии</w:t>
      </w:r>
      <w:r>
        <w:rPr>
          <w:color w:val="20272D"/>
          <w:spacing w:val="1"/>
          <w:sz w:val="24"/>
        </w:rPr>
        <w:t xml:space="preserve"> </w:t>
      </w:r>
      <w:r>
        <w:rPr>
          <w:color w:val="20272D"/>
          <w:sz w:val="24"/>
        </w:rPr>
        <w:t>с</w:t>
      </w:r>
      <w:r>
        <w:rPr>
          <w:color w:val="20272D"/>
          <w:spacing w:val="-4"/>
          <w:sz w:val="24"/>
        </w:rPr>
        <w:t xml:space="preserve"> </w:t>
      </w:r>
      <w:r>
        <w:rPr>
          <w:color w:val="20272D"/>
          <w:sz w:val="24"/>
        </w:rPr>
        <w:t>коммуникативным</w:t>
      </w:r>
      <w:r>
        <w:rPr>
          <w:color w:val="20272D"/>
          <w:spacing w:val="-3"/>
          <w:sz w:val="24"/>
        </w:rPr>
        <w:t xml:space="preserve"> </w:t>
      </w:r>
      <w:r>
        <w:rPr>
          <w:color w:val="20272D"/>
          <w:sz w:val="24"/>
        </w:rPr>
        <w:t>замыслом;</w:t>
      </w:r>
    </w:p>
    <w:p w:rsidR="00A97E3A" w:rsidRDefault="00A97E3A" w:rsidP="008D0D1C">
      <w:pPr>
        <w:pStyle w:val="a5"/>
        <w:numPr>
          <w:ilvl w:val="1"/>
          <w:numId w:val="103"/>
        </w:numPr>
        <w:tabs>
          <w:tab w:val="left" w:pos="1829"/>
        </w:tabs>
        <w:spacing w:before="1" w:line="276" w:lineRule="auto"/>
        <w:ind w:right="203" w:firstLine="0"/>
        <w:rPr>
          <w:color w:val="20272D"/>
          <w:sz w:val="24"/>
        </w:rPr>
      </w:pPr>
      <w:r>
        <w:rPr>
          <w:color w:val="20272D"/>
          <w:sz w:val="24"/>
        </w:rPr>
        <w:t>анализ и оценивание собственных и чужих письменных и устных речевых высказываний</w:t>
      </w:r>
      <w:r>
        <w:rPr>
          <w:color w:val="20272D"/>
          <w:spacing w:val="1"/>
          <w:sz w:val="24"/>
        </w:rPr>
        <w:t xml:space="preserve"> </w:t>
      </w:r>
      <w:r>
        <w:rPr>
          <w:color w:val="20272D"/>
          <w:sz w:val="24"/>
        </w:rPr>
        <w:t>с</w:t>
      </w:r>
      <w:r>
        <w:rPr>
          <w:color w:val="20272D"/>
          <w:spacing w:val="1"/>
          <w:sz w:val="24"/>
        </w:rPr>
        <w:t xml:space="preserve"> </w:t>
      </w:r>
      <w:r>
        <w:rPr>
          <w:color w:val="20272D"/>
          <w:sz w:val="24"/>
        </w:rPr>
        <w:t>точки</w:t>
      </w:r>
      <w:r>
        <w:rPr>
          <w:color w:val="20272D"/>
          <w:spacing w:val="1"/>
          <w:sz w:val="24"/>
        </w:rPr>
        <w:t xml:space="preserve"> </w:t>
      </w:r>
      <w:r>
        <w:rPr>
          <w:color w:val="20272D"/>
          <w:sz w:val="24"/>
        </w:rPr>
        <w:t>зрения</w:t>
      </w:r>
      <w:r>
        <w:rPr>
          <w:color w:val="20272D"/>
          <w:spacing w:val="1"/>
          <w:sz w:val="24"/>
        </w:rPr>
        <w:t xml:space="preserve"> </w:t>
      </w:r>
      <w:r>
        <w:rPr>
          <w:color w:val="20272D"/>
          <w:sz w:val="24"/>
        </w:rPr>
        <w:t>решения</w:t>
      </w:r>
      <w:r>
        <w:rPr>
          <w:color w:val="20272D"/>
          <w:spacing w:val="1"/>
          <w:sz w:val="24"/>
        </w:rPr>
        <w:t xml:space="preserve"> </w:t>
      </w:r>
      <w:r>
        <w:rPr>
          <w:color w:val="20272D"/>
          <w:sz w:val="24"/>
        </w:rPr>
        <w:t>коммуникативной</w:t>
      </w:r>
      <w:r>
        <w:rPr>
          <w:color w:val="20272D"/>
          <w:spacing w:val="1"/>
          <w:sz w:val="24"/>
        </w:rPr>
        <w:t xml:space="preserve"> </w:t>
      </w:r>
      <w:r>
        <w:rPr>
          <w:color w:val="20272D"/>
          <w:sz w:val="24"/>
        </w:rPr>
        <w:t>задачи,</w:t>
      </w:r>
      <w:r>
        <w:rPr>
          <w:color w:val="20272D"/>
          <w:spacing w:val="1"/>
          <w:sz w:val="24"/>
        </w:rPr>
        <w:t xml:space="preserve"> </w:t>
      </w:r>
      <w:r>
        <w:rPr>
          <w:color w:val="20272D"/>
          <w:sz w:val="24"/>
        </w:rPr>
        <w:t>ситуации</w:t>
      </w:r>
      <w:r>
        <w:rPr>
          <w:color w:val="20272D"/>
          <w:spacing w:val="1"/>
          <w:sz w:val="24"/>
        </w:rPr>
        <w:t xml:space="preserve"> </w:t>
      </w:r>
      <w:r>
        <w:rPr>
          <w:color w:val="20272D"/>
          <w:sz w:val="24"/>
        </w:rPr>
        <w:t>и</w:t>
      </w:r>
      <w:r>
        <w:rPr>
          <w:color w:val="20272D"/>
          <w:spacing w:val="1"/>
          <w:sz w:val="24"/>
        </w:rPr>
        <w:t xml:space="preserve"> </w:t>
      </w:r>
      <w:r>
        <w:rPr>
          <w:color w:val="20272D"/>
          <w:sz w:val="24"/>
        </w:rPr>
        <w:t>условий</w:t>
      </w:r>
      <w:r>
        <w:rPr>
          <w:color w:val="20272D"/>
          <w:spacing w:val="1"/>
          <w:sz w:val="24"/>
        </w:rPr>
        <w:t xml:space="preserve"> </w:t>
      </w:r>
      <w:r>
        <w:rPr>
          <w:color w:val="20272D"/>
          <w:sz w:val="24"/>
        </w:rPr>
        <w:t>общения,</w:t>
      </w:r>
      <w:r>
        <w:rPr>
          <w:color w:val="20272D"/>
          <w:spacing w:val="1"/>
          <w:sz w:val="24"/>
        </w:rPr>
        <w:t xml:space="preserve"> </w:t>
      </w:r>
      <w:r>
        <w:rPr>
          <w:color w:val="20272D"/>
          <w:sz w:val="24"/>
        </w:rPr>
        <w:t>выразительного</w:t>
      </w:r>
      <w:r>
        <w:rPr>
          <w:color w:val="20272D"/>
          <w:spacing w:val="1"/>
          <w:sz w:val="24"/>
        </w:rPr>
        <w:t xml:space="preserve"> </w:t>
      </w:r>
      <w:r>
        <w:rPr>
          <w:color w:val="20272D"/>
          <w:sz w:val="24"/>
        </w:rPr>
        <w:t>словоупотребления,</w:t>
      </w:r>
      <w:r>
        <w:rPr>
          <w:color w:val="20272D"/>
          <w:spacing w:val="1"/>
          <w:sz w:val="24"/>
        </w:rPr>
        <w:t xml:space="preserve"> </w:t>
      </w:r>
      <w:r>
        <w:rPr>
          <w:color w:val="20272D"/>
          <w:sz w:val="24"/>
        </w:rPr>
        <w:t>соблюдения</w:t>
      </w:r>
      <w:r>
        <w:rPr>
          <w:color w:val="20272D"/>
          <w:spacing w:val="1"/>
          <w:sz w:val="24"/>
        </w:rPr>
        <w:t xml:space="preserve"> </w:t>
      </w:r>
      <w:r>
        <w:rPr>
          <w:color w:val="20272D"/>
          <w:sz w:val="24"/>
        </w:rPr>
        <w:t>норм</w:t>
      </w:r>
      <w:r>
        <w:rPr>
          <w:color w:val="20272D"/>
          <w:spacing w:val="1"/>
          <w:sz w:val="24"/>
        </w:rPr>
        <w:t xml:space="preserve"> </w:t>
      </w:r>
      <w:r>
        <w:rPr>
          <w:color w:val="20272D"/>
          <w:sz w:val="24"/>
        </w:rPr>
        <w:t>современного</w:t>
      </w:r>
      <w:r>
        <w:rPr>
          <w:color w:val="20272D"/>
          <w:spacing w:val="1"/>
          <w:sz w:val="24"/>
        </w:rPr>
        <w:t xml:space="preserve"> </w:t>
      </w:r>
      <w:r>
        <w:rPr>
          <w:color w:val="20272D"/>
          <w:sz w:val="24"/>
        </w:rPr>
        <w:t>русского</w:t>
      </w:r>
      <w:r>
        <w:rPr>
          <w:color w:val="20272D"/>
          <w:spacing w:val="1"/>
          <w:sz w:val="24"/>
        </w:rPr>
        <w:t xml:space="preserve"> </w:t>
      </w:r>
      <w:r>
        <w:rPr>
          <w:color w:val="20272D"/>
          <w:sz w:val="24"/>
        </w:rPr>
        <w:t>литературного</w:t>
      </w:r>
      <w:r>
        <w:rPr>
          <w:color w:val="20272D"/>
          <w:spacing w:val="1"/>
          <w:sz w:val="24"/>
        </w:rPr>
        <w:t xml:space="preserve"> </w:t>
      </w:r>
      <w:r>
        <w:rPr>
          <w:color w:val="20272D"/>
          <w:sz w:val="24"/>
        </w:rPr>
        <w:t>языка;</w:t>
      </w:r>
      <w:r>
        <w:rPr>
          <w:color w:val="20272D"/>
          <w:spacing w:val="1"/>
          <w:sz w:val="24"/>
        </w:rPr>
        <w:t xml:space="preserve"> </w:t>
      </w:r>
      <w:r>
        <w:rPr>
          <w:color w:val="20272D"/>
          <w:sz w:val="24"/>
        </w:rPr>
        <w:t>понимание</w:t>
      </w:r>
      <w:r>
        <w:rPr>
          <w:color w:val="20272D"/>
          <w:spacing w:val="1"/>
          <w:sz w:val="24"/>
        </w:rPr>
        <w:t xml:space="preserve"> </w:t>
      </w:r>
      <w:r>
        <w:rPr>
          <w:color w:val="20272D"/>
          <w:sz w:val="24"/>
        </w:rPr>
        <w:t>и</w:t>
      </w:r>
      <w:r>
        <w:rPr>
          <w:color w:val="20272D"/>
          <w:spacing w:val="1"/>
          <w:sz w:val="24"/>
        </w:rPr>
        <w:t xml:space="preserve"> </w:t>
      </w:r>
      <w:r>
        <w:rPr>
          <w:color w:val="20272D"/>
          <w:sz w:val="24"/>
        </w:rPr>
        <w:t>объяснение</w:t>
      </w:r>
      <w:r>
        <w:rPr>
          <w:color w:val="20272D"/>
          <w:spacing w:val="1"/>
          <w:sz w:val="24"/>
        </w:rPr>
        <w:t xml:space="preserve"> </w:t>
      </w:r>
      <w:r>
        <w:rPr>
          <w:color w:val="20272D"/>
          <w:sz w:val="24"/>
        </w:rPr>
        <w:t>основных</w:t>
      </w:r>
      <w:r>
        <w:rPr>
          <w:color w:val="20272D"/>
          <w:spacing w:val="1"/>
          <w:sz w:val="24"/>
        </w:rPr>
        <w:t xml:space="preserve"> </w:t>
      </w:r>
      <w:r>
        <w:rPr>
          <w:color w:val="20272D"/>
          <w:sz w:val="24"/>
        </w:rPr>
        <w:t>причин</w:t>
      </w:r>
      <w:r>
        <w:rPr>
          <w:color w:val="20272D"/>
          <w:spacing w:val="1"/>
          <w:sz w:val="24"/>
        </w:rPr>
        <w:t xml:space="preserve"> </w:t>
      </w:r>
      <w:r>
        <w:rPr>
          <w:color w:val="20272D"/>
          <w:sz w:val="24"/>
        </w:rPr>
        <w:t>коммуникативных</w:t>
      </w:r>
      <w:r>
        <w:rPr>
          <w:color w:val="20272D"/>
          <w:spacing w:val="1"/>
          <w:sz w:val="24"/>
        </w:rPr>
        <w:t xml:space="preserve"> </w:t>
      </w:r>
      <w:r>
        <w:rPr>
          <w:color w:val="20272D"/>
          <w:sz w:val="24"/>
        </w:rPr>
        <w:t>успехов</w:t>
      </w:r>
      <w:r>
        <w:rPr>
          <w:color w:val="20272D"/>
          <w:spacing w:val="-1"/>
          <w:sz w:val="24"/>
        </w:rPr>
        <w:t xml:space="preserve"> </w:t>
      </w:r>
      <w:r>
        <w:rPr>
          <w:color w:val="20272D"/>
          <w:sz w:val="24"/>
        </w:rPr>
        <w:t>и неудач; корректировка речи;</w:t>
      </w:r>
    </w:p>
    <w:p w:rsidR="00A97E3A" w:rsidRDefault="00A97E3A" w:rsidP="008D0D1C">
      <w:pPr>
        <w:pStyle w:val="a5"/>
        <w:numPr>
          <w:ilvl w:val="0"/>
          <w:numId w:val="93"/>
        </w:numPr>
        <w:tabs>
          <w:tab w:val="left" w:pos="2124"/>
        </w:tabs>
        <w:spacing w:line="276" w:lineRule="auto"/>
        <w:ind w:right="205" w:firstLine="0"/>
        <w:jc w:val="both"/>
        <w:rPr>
          <w:color w:val="20272D"/>
          <w:sz w:val="24"/>
        </w:rPr>
      </w:pPr>
      <w:r>
        <w:rPr>
          <w:color w:val="20272D"/>
          <w:sz w:val="24"/>
        </w:rPr>
        <w:t>понимание определяющей</w:t>
      </w:r>
      <w:r>
        <w:rPr>
          <w:color w:val="20272D"/>
          <w:spacing w:val="1"/>
          <w:sz w:val="24"/>
        </w:rPr>
        <w:t xml:space="preserve"> </w:t>
      </w:r>
      <w:r>
        <w:rPr>
          <w:color w:val="20272D"/>
          <w:sz w:val="24"/>
        </w:rPr>
        <w:t>роли</w:t>
      </w:r>
      <w:r>
        <w:rPr>
          <w:color w:val="20272D"/>
          <w:spacing w:val="1"/>
          <w:sz w:val="24"/>
        </w:rPr>
        <w:t xml:space="preserve"> </w:t>
      </w:r>
      <w:r>
        <w:rPr>
          <w:color w:val="20272D"/>
          <w:sz w:val="24"/>
        </w:rPr>
        <w:t>языка</w:t>
      </w:r>
      <w:r>
        <w:rPr>
          <w:color w:val="20272D"/>
          <w:spacing w:val="1"/>
          <w:sz w:val="24"/>
        </w:rPr>
        <w:t xml:space="preserve"> </w:t>
      </w:r>
      <w:r>
        <w:rPr>
          <w:color w:val="20272D"/>
          <w:sz w:val="24"/>
        </w:rPr>
        <w:t>в</w:t>
      </w:r>
      <w:r>
        <w:rPr>
          <w:color w:val="20272D"/>
          <w:spacing w:val="1"/>
          <w:sz w:val="24"/>
        </w:rPr>
        <w:t xml:space="preserve"> </w:t>
      </w:r>
      <w:r>
        <w:rPr>
          <w:color w:val="20272D"/>
          <w:sz w:val="24"/>
        </w:rPr>
        <w:t>развитии</w:t>
      </w:r>
      <w:r>
        <w:rPr>
          <w:color w:val="20272D"/>
          <w:spacing w:val="1"/>
          <w:sz w:val="24"/>
        </w:rPr>
        <w:t xml:space="preserve"> </w:t>
      </w:r>
      <w:r>
        <w:rPr>
          <w:color w:val="20272D"/>
          <w:sz w:val="24"/>
        </w:rPr>
        <w:t>интеллектуальных</w:t>
      </w:r>
      <w:r>
        <w:rPr>
          <w:color w:val="20272D"/>
          <w:spacing w:val="1"/>
          <w:sz w:val="24"/>
        </w:rPr>
        <w:t xml:space="preserve"> </w:t>
      </w:r>
      <w:r>
        <w:rPr>
          <w:color w:val="20272D"/>
          <w:sz w:val="24"/>
        </w:rPr>
        <w:t>и</w:t>
      </w:r>
      <w:r>
        <w:rPr>
          <w:color w:val="20272D"/>
          <w:spacing w:val="1"/>
          <w:sz w:val="24"/>
        </w:rPr>
        <w:t xml:space="preserve"> </w:t>
      </w:r>
      <w:r>
        <w:rPr>
          <w:color w:val="20272D"/>
          <w:sz w:val="24"/>
        </w:rPr>
        <w:t>творческих</w:t>
      </w:r>
      <w:r>
        <w:rPr>
          <w:color w:val="20272D"/>
          <w:spacing w:val="1"/>
          <w:sz w:val="24"/>
        </w:rPr>
        <w:t xml:space="preserve"> </w:t>
      </w:r>
      <w:r>
        <w:rPr>
          <w:color w:val="20272D"/>
          <w:sz w:val="24"/>
        </w:rPr>
        <w:t>способностей личности в процессе образования и самообразования, важности соблюдения</w:t>
      </w:r>
      <w:r>
        <w:rPr>
          <w:color w:val="20272D"/>
          <w:spacing w:val="1"/>
          <w:sz w:val="24"/>
        </w:rPr>
        <w:t xml:space="preserve"> </w:t>
      </w:r>
      <w:r>
        <w:rPr>
          <w:color w:val="20272D"/>
          <w:sz w:val="24"/>
        </w:rPr>
        <w:t>норм современного русского литературного языка для культурного человека: осознание</w:t>
      </w:r>
      <w:r>
        <w:rPr>
          <w:color w:val="20272D"/>
          <w:spacing w:val="1"/>
          <w:sz w:val="24"/>
        </w:rPr>
        <w:t xml:space="preserve"> </w:t>
      </w:r>
      <w:r>
        <w:rPr>
          <w:color w:val="20272D"/>
          <w:sz w:val="24"/>
        </w:rPr>
        <w:t>богатства,</w:t>
      </w:r>
      <w:r>
        <w:rPr>
          <w:color w:val="20272D"/>
          <w:spacing w:val="1"/>
          <w:sz w:val="24"/>
        </w:rPr>
        <w:t xml:space="preserve"> </w:t>
      </w:r>
      <w:r>
        <w:rPr>
          <w:color w:val="20272D"/>
          <w:sz w:val="24"/>
        </w:rPr>
        <w:t>выразительности</w:t>
      </w:r>
      <w:r>
        <w:rPr>
          <w:color w:val="20272D"/>
          <w:spacing w:val="1"/>
          <w:sz w:val="24"/>
        </w:rPr>
        <w:t xml:space="preserve"> </w:t>
      </w:r>
      <w:r>
        <w:rPr>
          <w:color w:val="20272D"/>
          <w:sz w:val="24"/>
        </w:rPr>
        <w:t>русского</w:t>
      </w:r>
      <w:r>
        <w:rPr>
          <w:color w:val="20272D"/>
          <w:spacing w:val="1"/>
          <w:sz w:val="24"/>
        </w:rPr>
        <w:t xml:space="preserve"> </w:t>
      </w:r>
      <w:r>
        <w:rPr>
          <w:color w:val="20272D"/>
          <w:sz w:val="24"/>
        </w:rPr>
        <w:t>языка,</w:t>
      </w:r>
      <w:r>
        <w:rPr>
          <w:color w:val="20272D"/>
          <w:spacing w:val="1"/>
          <w:sz w:val="24"/>
        </w:rPr>
        <w:t xml:space="preserve"> </w:t>
      </w:r>
      <w:r>
        <w:rPr>
          <w:color w:val="20272D"/>
          <w:sz w:val="24"/>
        </w:rPr>
        <w:t>понимание</w:t>
      </w:r>
      <w:r>
        <w:rPr>
          <w:color w:val="20272D"/>
          <w:spacing w:val="1"/>
          <w:sz w:val="24"/>
        </w:rPr>
        <w:t xml:space="preserve"> </w:t>
      </w:r>
      <w:r>
        <w:rPr>
          <w:color w:val="20272D"/>
          <w:sz w:val="24"/>
        </w:rPr>
        <w:t>его</w:t>
      </w:r>
      <w:r>
        <w:rPr>
          <w:color w:val="20272D"/>
          <w:spacing w:val="1"/>
          <w:sz w:val="24"/>
        </w:rPr>
        <w:t xml:space="preserve"> </w:t>
      </w:r>
      <w:r>
        <w:rPr>
          <w:color w:val="20272D"/>
          <w:sz w:val="24"/>
        </w:rPr>
        <w:t>роли</w:t>
      </w:r>
      <w:r>
        <w:rPr>
          <w:color w:val="20272D"/>
          <w:spacing w:val="1"/>
          <w:sz w:val="24"/>
        </w:rPr>
        <w:t xml:space="preserve"> </w:t>
      </w:r>
      <w:r>
        <w:rPr>
          <w:color w:val="20272D"/>
          <w:sz w:val="24"/>
        </w:rPr>
        <w:t>в</w:t>
      </w:r>
      <w:r>
        <w:rPr>
          <w:color w:val="20272D"/>
          <w:spacing w:val="1"/>
          <w:sz w:val="24"/>
        </w:rPr>
        <w:t xml:space="preserve"> </w:t>
      </w:r>
      <w:r>
        <w:rPr>
          <w:color w:val="20272D"/>
          <w:sz w:val="24"/>
        </w:rPr>
        <w:t>жизни</w:t>
      </w:r>
      <w:r>
        <w:rPr>
          <w:color w:val="20272D"/>
          <w:spacing w:val="1"/>
          <w:sz w:val="24"/>
        </w:rPr>
        <w:t xml:space="preserve"> </w:t>
      </w:r>
      <w:r>
        <w:rPr>
          <w:color w:val="20272D"/>
          <w:sz w:val="24"/>
        </w:rPr>
        <w:t>человека,</w:t>
      </w:r>
      <w:r>
        <w:rPr>
          <w:color w:val="20272D"/>
          <w:spacing w:val="1"/>
          <w:sz w:val="24"/>
        </w:rPr>
        <w:t xml:space="preserve"> </w:t>
      </w:r>
      <w:r>
        <w:rPr>
          <w:color w:val="20272D"/>
          <w:sz w:val="24"/>
        </w:rPr>
        <w:t>общества и государства, в современном мире, различий между литературным языком и</w:t>
      </w:r>
      <w:r>
        <w:rPr>
          <w:color w:val="20272D"/>
          <w:spacing w:val="1"/>
          <w:sz w:val="24"/>
        </w:rPr>
        <w:t xml:space="preserve"> </w:t>
      </w:r>
      <w:r>
        <w:rPr>
          <w:color w:val="20272D"/>
          <w:sz w:val="24"/>
        </w:rPr>
        <w:t>диалектами,</w:t>
      </w:r>
      <w:r>
        <w:rPr>
          <w:color w:val="20272D"/>
          <w:spacing w:val="-1"/>
          <w:sz w:val="24"/>
        </w:rPr>
        <w:t xml:space="preserve"> </w:t>
      </w:r>
      <w:r>
        <w:rPr>
          <w:color w:val="20272D"/>
          <w:sz w:val="24"/>
        </w:rPr>
        <w:t>просторечием, профессиональными</w:t>
      </w:r>
      <w:r>
        <w:rPr>
          <w:color w:val="20272D"/>
          <w:spacing w:val="6"/>
          <w:sz w:val="24"/>
        </w:rPr>
        <w:t xml:space="preserve"> </w:t>
      </w:r>
      <w:r>
        <w:rPr>
          <w:color w:val="20272D"/>
          <w:sz w:val="24"/>
        </w:rPr>
        <w:t>разновидностями</w:t>
      </w:r>
      <w:r>
        <w:rPr>
          <w:color w:val="20272D"/>
          <w:spacing w:val="2"/>
          <w:sz w:val="24"/>
        </w:rPr>
        <w:t xml:space="preserve"> </w:t>
      </w:r>
      <w:r>
        <w:rPr>
          <w:color w:val="20272D"/>
          <w:sz w:val="24"/>
        </w:rPr>
        <w:t>языка;</w:t>
      </w:r>
    </w:p>
    <w:p w:rsidR="00A97E3A" w:rsidRDefault="00A97E3A" w:rsidP="008D0D1C">
      <w:pPr>
        <w:pStyle w:val="a5"/>
        <w:numPr>
          <w:ilvl w:val="0"/>
          <w:numId w:val="93"/>
        </w:numPr>
        <w:tabs>
          <w:tab w:val="left" w:pos="1992"/>
        </w:tabs>
        <w:spacing w:line="276" w:lineRule="auto"/>
        <w:ind w:right="207" w:firstLine="0"/>
        <w:jc w:val="both"/>
        <w:rPr>
          <w:color w:val="20272D"/>
          <w:sz w:val="24"/>
        </w:rPr>
      </w:pPr>
      <w:r>
        <w:rPr>
          <w:color w:val="20272D"/>
          <w:sz w:val="24"/>
        </w:rPr>
        <w:t>расширение и систематизация научных знаний о языке, его единицах и категориях;</w:t>
      </w:r>
      <w:r>
        <w:rPr>
          <w:color w:val="20272D"/>
          <w:spacing w:val="1"/>
          <w:sz w:val="24"/>
        </w:rPr>
        <w:t xml:space="preserve"> </w:t>
      </w:r>
      <w:r>
        <w:rPr>
          <w:color w:val="20272D"/>
          <w:sz w:val="24"/>
        </w:rPr>
        <w:t>осознание взаимосвязи его уровней и единиц; освоение базовых понятий лингвистики на</w:t>
      </w:r>
      <w:r>
        <w:rPr>
          <w:color w:val="20272D"/>
          <w:spacing w:val="1"/>
          <w:sz w:val="24"/>
        </w:rPr>
        <w:t xml:space="preserve"> </w:t>
      </w:r>
      <w:r>
        <w:rPr>
          <w:color w:val="20272D"/>
          <w:sz w:val="24"/>
        </w:rPr>
        <w:t>примерах</w:t>
      </w:r>
      <w:r>
        <w:rPr>
          <w:color w:val="20272D"/>
          <w:spacing w:val="1"/>
          <w:sz w:val="24"/>
        </w:rPr>
        <w:t xml:space="preserve"> </w:t>
      </w:r>
      <w:r>
        <w:rPr>
          <w:color w:val="20272D"/>
          <w:sz w:val="24"/>
        </w:rPr>
        <w:t>повышенного</w:t>
      </w:r>
      <w:r>
        <w:rPr>
          <w:color w:val="20272D"/>
          <w:spacing w:val="3"/>
          <w:sz w:val="24"/>
        </w:rPr>
        <w:t xml:space="preserve"> </w:t>
      </w:r>
      <w:r>
        <w:rPr>
          <w:color w:val="20272D"/>
          <w:sz w:val="24"/>
        </w:rPr>
        <w:t>уровня сложности:</w:t>
      </w:r>
    </w:p>
    <w:p w:rsidR="00A97E3A" w:rsidRDefault="00A97E3A" w:rsidP="008D0D1C">
      <w:pPr>
        <w:pStyle w:val="a5"/>
        <w:numPr>
          <w:ilvl w:val="1"/>
          <w:numId w:val="103"/>
        </w:numPr>
        <w:tabs>
          <w:tab w:val="left" w:pos="1860"/>
        </w:tabs>
        <w:spacing w:line="276" w:lineRule="auto"/>
        <w:ind w:right="213" w:firstLine="0"/>
        <w:rPr>
          <w:color w:val="20272D"/>
          <w:sz w:val="24"/>
        </w:rPr>
      </w:pPr>
      <w:r>
        <w:rPr>
          <w:color w:val="20272D"/>
          <w:sz w:val="24"/>
        </w:rPr>
        <w:t>вычленение звуков речи и характеристика их фонетических признаков; распознавание</w:t>
      </w:r>
      <w:r>
        <w:rPr>
          <w:color w:val="20272D"/>
          <w:spacing w:val="1"/>
          <w:sz w:val="24"/>
        </w:rPr>
        <w:t xml:space="preserve"> </w:t>
      </w:r>
      <w:r>
        <w:rPr>
          <w:color w:val="20272D"/>
          <w:sz w:val="24"/>
        </w:rPr>
        <w:t>звуков</w:t>
      </w:r>
      <w:r>
        <w:rPr>
          <w:color w:val="20272D"/>
          <w:spacing w:val="-5"/>
          <w:sz w:val="24"/>
        </w:rPr>
        <w:t xml:space="preserve"> </w:t>
      </w:r>
      <w:r>
        <w:rPr>
          <w:color w:val="20272D"/>
          <w:sz w:val="24"/>
        </w:rPr>
        <w:t>речи по</w:t>
      </w:r>
      <w:r>
        <w:rPr>
          <w:color w:val="20272D"/>
          <w:spacing w:val="-1"/>
          <w:sz w:val="24"/>
        </w:rPr>
        <w:t xml:space="preserve"> </w:t>
      </w:r>
      <w:r>
        <w:rPr>
          <w:color w:val="20272D"/>
          <w:sz w:val="24"/>
        </w:rPr>
        <w:t>заданным</w:t>
      </w:r>
      <w:r>
        <w:rPr>
          <w:color w:val="20272D"/>
          <w:spacing w:val="-3"/>
          <w:sz w:val="24"/>
        </w:rPr>
        <w:t xml:space="preserve"> </w:t>
      </w:r>
      <w:r>
        <w:rPr>
          <w:color w:val="20272D"/>
          <w:sz w:val="24"/>
        </w:rPr>
        <w:t>характеристикам; определение</w:t>
      </w:r>
      <w:r>
        <w:rPr>
          <w:color w:val="20272D"/>
          <w:spacing w:val="-4"/>
          <w:sz w:val="24"/>
        </w:rPr>
        <w:t xml:space="preserve"> </w:t>
      </w:r>
      <w:r>
        <w:rPr>
          <w:color w:val="20272D"/>
          <w:sz w:val="24"/>
        </w:rPr>
        <w:t>звукового</w:t>
      </w:r>
      <w:r>
        <w:rPr>
          <w:color w:val="20272D"/>
          <w:spacing w:val="-1"/>
          <w:sz w:val="24"/>
        </w:rPr>
        <w:t xml:space="preserve"> </w:t>
      </w:r>
      <w:r>
        <w:rPr>
          <w:color w:val="20272D"/>
          <w:sz w:val="24"/>
        </w:rPr>
        <w:t>состава</w:t>
      </w:r>
      <w:r>
        <w:rPr>
          <w:color w:val="20272D"/>
          <w:spacing w:val="-5"/>
          <w:sz w:val="24"/>
        </w:rPr>
        <w:t xml:space="preserve"> </w:t>
      </w:r>
      <w:r>
        <w:rPr>
          <w:color w:val="20272D"/>
          <w:sz w:val="24"/>
        </w:rPr>
        <w:t>слова;</w:t>
      </w:r>
    </w:p>
    <w:p w:rsidR="00A97E3A" w:rsidRDefault="00A97E3A" w:rsidP="008D0D1C">
      <w:pPr>
        <w:pStyle w:val="a5"/>
        <w:numPr>
          <w:ilvl w:val="1"/>
          <w:numId w:val="103"/>
        </w:numPr>
        <w:tabs>
          <w:tab w:val="left" w:pos="1822"/>
        </w:tabs>
        <w:spacing w:line="272" w:lineRule="exact"/>
        <w:ind w:left="1821" w:hanging="140"/>
        <w:rPr>
          <w:color w:val="20272D"/>
          <w:sz w:val="24"/>
        </w:rPr>
      </w:pPr>
      <w:r>
        <w:rPr>
          <w:color w:val="20272D"/>
          <w:sz w:val="24"/>
        </w:rPr>
        <w:t>вычленение</w:t>
      </w:r>
      <w:r>
        <w:rPr>
          <w:color w:val="20272D"/>
          <w:spacing w:val="-8"/>
          <w:sz w:val="24"/>
        </w:rPr>
        <w:t xml:space="preserve"> </w:t>
      </w:r>
      <w:r>
        <w:rPr>
          <w:color w:val="20272D"/>
          <w:sz w:val="24"/>
        </w:rPr>
        <w:t>морфем</w:t>
      </w:r>
      <w:r>
        <w:rPr>
          <w:color w:val="20272D"/>
          <w:spacing w:val="-3"/>
          <w:sz w:val="24"/>
        </w:rPr>
        <w:t xml:space="preserve"> </w:t>
      </w:r>
      <w:r>
        <w:rPr>
          <w:color w:val="20272D"/>
          <w:sz w:val="24"/>
        </w:rPr>
        <w:t>в</w:t>
      </w:r>
      <w:r>
        <w:rPr>
          <w:color w:val="20272D"/>
          <w:spacing w:val="-5"/>
          <w:sz w:val="24"/>
        </w:rPr>
        <w:t xml:space="preserve"> </w:t>
      </w:r>
      <w:r>
        <w:rPr>
          <w:color w:val="20272D"/>
          <w:sz w:val="24"/>
        </w:rPr>
        <w:t>словах;</w:t>
      </w:r>
      <w:r>
        <w:rPr>
          <w:color w:val="20272D"/>
          <w:spacing w:val="-4"/>
          <w:sz w:val="24"/>
        </w:rPr>
        <w:t xml:space="preserve"> </w:t>
      </w:r>
      <w:r>
        <w:rPr>
          <w:color w:val="20272D"/>
          <w:sz w:val="24"/>
        </w:rPr>
        <w:t>распознавание</w:t>
      </w:r>
      <w:r>
        <w:rPr>
          <w:color w:val="20272D"/>
          <w:spacing w:val="-9"/>
          <w:sz w:val="24"/>
        </w:rPr>
        <w:t xml:space="preserve"> </w:t>
      </w:r>
      <w:r>
        <w:rPr>
          <w:color w:val="20272D"/>
          <w:sz w:val="24"/>
        </w:rPr>
        <w:t>разных</w:t>
      </w:r>
      <w:r>
        <w:rPr>
          <w:color w:val="20272D"/>
          <w:spacing w:val="-2"/>
          <w:sz w:val="24"/>
        </w:rPr>
        <w:t xml:space="preserve"> </w:t>
      </w:r>
      <w:r>
        <w:rPr>
          <w:color w:val="20272D"/>
          <w:sz w:val="24"/>
        </w:rPr>
        <w:t>видов</w:t>
      </w:r>
      <w:r>
        <w:rPr>
          <w:color w:val="20272D"/>
          <w:spacing w:val="-5"/>
          <w:sz w:val="24"/>
        </w:rPr>
        <w:t xml:space="preserve"> </w:t>
      </w:r>
      <w:r>
        <w:rPr>
          <w:color w:val="20272D"/>
          <w:sz w:val="24"/>
        </w:rPr>
        <w:t>морфем;</w:t>
      </w:r>
    </w:p>
    <w:p w:rsidR="00A97E3A" w:rsidRDefault="00A97E3A" w:rsidP="008D0D1C">
      <w:pPr>
        <w:pStyle w:val="a5"/>
        <w:numPr>
          <w:ilvl w:val="1"/>
          <w:numId w:val="103"/>
        </w:numPr>
        <w:tabs>
          <w:tab w:val="left" w:pos="1872"/>
        </w:tabs>
        <w:spacing w:before="41" w:line="276" w:lineRule="auto"/>
        <w:ind w:right="198" w:firstLine="0"/>
        <w:rPr>
          <w:color w:val="20272D"/>
          <w:sz w:val="24"/>
        </w:rPr>
      </w:pPr>
      <w:r>
        <w:rPr>
          <w:color w:val="20272D"/>
          <w:sz w:val="24"/>
        </w:rPr>
        <w:t>определение основных способов словообразования; построение словообразовательной</w:t>
      </w:r>
      <w:r>
        <w:rPr>
          <w:color w:val="20272D"/>
          <w:spacing w:val="1"/>
          <w:sz w:val="24"/>
        </w:rPr>
        <w:t xml:space="preserve"> </w:t>
      </w:r>
      <w:r>
        <w:rPr>
          <w:color w:val="20272D"/>
          <w:sz w:val="24"/>
        </w:rPr>
        <w:t>цепочки,</w:t>
      </w:r>
      <w:r>
        <w:rPr>
          <w:color w:val="20272D"/>
          <w:spacing w:val="1"/>
          <w:sz w:val="24"/>
        </w:rPr>
        <w:t xml:space="preserve"> </w:t>
      </w:r>
      <w:r>
        <w:rPr>
          <w:color w:val="20272D"/>
          <w:sz w:val="24"/>
        </w:rPr>
        <w:t>определение</w:t>
      </w:r>
      <w:r>
        <w:rPr>
          <w:color w:val="20272D"/>
          <w:spacing w:val="1"/>
          <w:sz w:val="24"/>
        </w:rPr>
        <w:t xml:space="preserve"> </w:t>
      </w:r>
      <w:r>
        <w:rPr>
          <w:color w:val="20272D"/>
          <w:sz w:val="24"/>
        </w:rPr>
        <w:t>производной</w:t>
      </w:r>
      <w:r>
        <w:rPr>
          <w:color w:val="20272D"/>
          <w:spacing w:val="1"/>
          <w:sz w:val="24"/>
        </w:rPr>
        <w:t xml:space="preserve"> </w:t>
      </w:r>
      <w:r>
        <w:rPr>
          <w:color w:val="20272D"/>
          <w:sz w:val="24"/>
        </w:rPr>
        <w:t>и</w:t>
      </w:r>
      <w:r>
        <w:rPr>
          <w:color w:val="20272D"/>
          <w:spacing w:val="1"/>
          <w:sz w:val="24"/>
        </w:rPr>
        <w:t xml:space="preserve"> </w:t>
      </w:r>
      <w:r>
        <w:rPr>
          <w:color w:val="20272D"/>
          <w:sz w:val="24"/>
        </w:rPr>
        <w:t>производящей</w:t>
      </w:r>
      <w:r>
        <w:rPr>
          <w:color w:val="20272D"/>
          <w:spacing w:val="1"/>
          <w:sz w:val="24"/>
        </w:rPr>
        <w:t xml:space="preserve"> </w:t>
      </w:r>
      <w:r>
        <w:rPr>
          <w:color w:val="20272D"/>
          <w:sz w:val="24"/>
        </w:rPr>
        <w:t>основ;</w:t>
      </w:r>
      <w:r>
        <w:rPr>
          <w:color w:val="20272D"/>
          <w:spacing w:val="1"/>
          <w:sz w:val="24"/>
        </w:rPr>
        <w:t xml:space="preserve"> </w:t>
      </w:r>
      <w:r>
        <w:rPr>
          <w:sz w:val="24"/>
        </w:rPr>
        <w:t>характеристика</w:t>
      </w:r>
      <w:r>
        <w:rPr>
          <w:spacing w:val="1"/>
          <w:sz w:val="24"/>
        </w:rPr>
        <w:t xml:space="preserve"> </w:t>
      </w:r>
      <w:r>
        <w:rPr>
          <w:sz w:val="24"/>
        </w:rPr>
        <w:t>словообразовательных</w:t>
      </w:r>
      <w:r>
        <w:rPr>
          <w:spacing w:val="-3"/>
          <w:sz w:val="24"/>
        </w:rPr>
        <w:t xml:space="preserve"> </w:t>
      </w:r>
      <w:r>
        <w:rPr>
          <w:sz w:val="24"/>
        </w:rPr>
        <w:t>цепочек</w:t>
      </w:r>
      <w:r>
        <w:rPr>
          <w:spacing w:val="59"/>
          <w:sz w:val="24"/>
        </w:rPr>
        <w:t xml:space="preserve"> </w:t>
      </w:r>
      <w:r>
        <w:rPr>
          <w:sz w:val="24"/>
        </w:rPr>
        <w:t>и</w:t>
      </w:r>
      <w:r>
        <w:rPr>
          <w:spacing w:val="1"/>
          <w:sz w:val="24"/>
        </w:rPr>
        <w:t xml:space="preserve"> </w:t>
      </w:r>
      <w:r>
        <w:rPr>
          <w:sz w:val="24"/>
        </w:rPr>
        <w:t>словообразовательных</w:t>
      </w:r>
      <w:r>
        <w:rPr>
          <w:spacing w:val="4"/>
          <w:sz w:val="24"/>
        </w:rPr>
        <w:t xml:space="preserve"> </w:t>
      </w:r>
      <w:r>
        <w:rPr>
          <w:sz w:val="24"/>
        </w:rPr>
        <w:t>гнезд;</w:t>
      </w:r>
    </w:p>
    <w:p w:rsidR="00A97E3A" w:rsidRDefault="00A97E3A" w:rsidP="008D0D1C">
      <w:pPr>
        <w:pStyle w:val="a5"/>
        <w:numPr>
          <w:ilvl w:val="1"/>
          <w:numId w:val="103"/>
        </w:numPr>
        <w:tabs>
          <w:tab w:val="left" w:pos="1829"/>
        </w:tabs>
        <w:spacing w:before="3" w:line="276" w:lineRule="auto"/>
        <w:ind w:right="213" w:firstLine="0"/>
        <w:rPr>
          <w:color w:val="20272D"/>
          <w:sz w:val="24"/>
        </w:rPr>
      </w:pPr>
      <w:r>
        <w:rPr>
          <w:color w:val="20272D"/>
          <w:sz w:val="24"/>
        </w:rPr>
        <w:t>определение лексического значения слова разными способами (использование толкового</w:t>
      </w:r>
      <w:r>
        <w:rPr>
          <w:color w:val="20272D"/>
          <w:spacing w:val="-57"/>
          <w:sz w:val="24"/>
        </w:rPr>
        <w:t xml:space="preserve"> </w:t>
      </w:r>
      <w:r>
        <w:rPr>
          <w:color w:val="20272D"/>
          <w:sz w:val="24"/>
        </w:rPr>
        <w:t>словаря,</w:t>
      </w:r>
      <w:r>
        <w:rPr>
          <w:color w:val="20272D"/>
          <w:spacing w:val="-5"/>
          <w:sz w:val="24"/>
        </w:rPr>
        <w:t xml:space="preserve"> </w:t>
      </w:r>
      <w:r>
        <w:rPr>
          <w:color w:val="20272D"/>
          <w:sz w:val="24"/>
        </w:rPr>
        <w:t>словарей</w:t>
      </w:r>
      <w:r>
        <w:rPr>
          <w:color w:val="20272D"/>
          <w:spacing w:val="-3"/>
          <w:sz w:val="24"/>
        </w:rPr>
        <w:t xml:space="preserve"> </w:t>
      </w:r>
      <w:r>
        <w:rPr>
          <w:color w:val="20272D"/>
          <w:sz w:val="24"/>
        </w:rPr>
        <w:t>синонимов,</w:t>
      </w:r>
      <w:r>
        <w:rPr>
          <w:color w:val="20272D"/>
          <w:spacing w:val="-4"/>
          <w:sz w:val="24"/>
        </w:rPr>
        <w:t xml:space="preserve"> </w:t>
      </w:r>
      <w:r>
        <w:rPr>
          <w:color w:val="20272D"/>
          <w:sz w:val="24"/>
        </w:rPr>
        <w:t>антонимов; установление</w:t>
      </w:r>
      <w:r>
        <w:rPr>
          <w:color w:val="20272D"/>
          <w:spacing w:val="-3"/>
          <w:sz w:val="24"/>
        </w:rPr>
        <w:t xml:space="preserve"> </w:t>
      </w:r>
      <w:r>
        <w:rPr>
          <w:color w:val="20272D"/>
          <w:sz w:val="24"/>
        </w:rPr>
        <w:t>значения</w:t>
      </w:r>
      <w:r>
        <w:rPr>
          <w:color w:val="20272D"/>
          <w:spacing w:val="-2"/>
          <w:sz w:val="24"/>
        </w:rPr>
        <w:t xml:space="preserve"> </w:t>
      </w:r>
      <w:r>
        <w:rPr>
          <w:color w:val="20272D"/>
          <w:sz w:val="24"/>
        </w:rPr>
        <w:t>слова</w:t>
      </w:r>
      <w:r>
        <w:rPr>
          <w:color w:val="20272D"/>
          <w:spacing w:val="-8"/>
          <w:sz w:val="24"/>
        </w:rPr>
        <w:t xml:space="preserve"> </w:t>
      </w:r>
      <w:r>
        <w:rPr>
          <w:color w:val="20272D"/>
          <w:sz w:val="24"/>
        </w:rPr>
        <w:t>по</w:t>
      </w:r>
      <w:r>
        <w:rPr>
          <w:color w:val="20272D"/>
          <w:spacing w:val="-5"/>
          <w:sz w:val="24"/>
        </w:rPr>
        <w:t xml:space="preserve"> </w:t>
      </w:r>
      <w:r>
        <w:rPr>
          <w:color w:val="20272D"/>
          <w:sz w:val="24"/>
        </w:rPr>
        <w:t>контексту);</w:t>
      </w:r>
    </w:p>
    <w:p w:rsidR="00A97E3A" w:rsidRDefault="00A97E3A" w:rsidP="008D0D1C">
      <w:pPr>
        <w:pStyle w:val="a5"/>
        <w:numPr>
          <w:ilvl w:val="1"/>
          <w:numId w:val="103"/>
        </w:numPr>
        <w:tabs>
          <w:tab w:val="left" w:pos="1872"/>
        </w:tabs>
        <w:spacing w:line="278" w:lineRule="auto"/>
        <w:ind w:right="209" w:firstLine="0"/>
        <w:rPr>
          <w:color w:val="20272D"/>
          <w:sz w:val="24"/>
        </w:rPr>
      </w:pPr>
      <w:r>
        <w:rPr>
          <w:color w:val="20272D"/>
          <w:sz w:val="24"/>
        </w:rPr>
        <w:t>распознавание однозначных и многозначных слов, омонимов, синонимов, антонимов;</w:t>
      </w:r>
      <w:r>
        <w:rPr>
          <w:color w:val="20272D"/>
          <w:spacing w:val="1"/>
          <w:sz w:val="24"/>
        </w:rPr>
        <w:t xml:space="preserve"> </w:t>
      </w:r>
      <w:r>
        <w:rPr>
          <w:color w:val="20272D"/>
          <w:sz w:val="24"/>
        </w:rPr>
        <w:t>прямого</w:t>
      </w:r>
      <w:r>
        <w:rPr>
          <w:color w:val="20272D"/>
          <w:spacing w:val="-1"/>
          <w:sz w:val="24"/>
        </w:rPr>
        <w:t xml:space="preserve"> </w:t>
      </w:r>
      <w:r>
        <w:rPr>
          <w:color w:val="20272D"/>
          <w:sz w:val="24"/>
        </w:rPr>
        <w:t>и</w:t>
      </w:r>
      <w:r>
        <w:rPr>
          <w:color w:val="20272D"/>
          <w:spacing w:val="-2"/>
          <w:sz w:val="24"/>
        </w:rPr>
        <w:t xml:space="preserve"> </w:t>
      </w:r>
      <w:r>
        <w:rPr>
          <w:color w:val="20272D"/>
          <w:sz w:val="24"/>
        </w:rPr>
        <w:t>переносного</w:t>
      </w:r>
      <w:r>
        <w:rPr>
          <w:color w:val="20272D"/>
          <w:spacing w:val="-4"/>
          <w:sz w:val="24"/>
        </w:rPr>
        <w:t xml:space="preserve"> </w:t>
      </w:r>
      <w:r>
        <w:rPr>
          <w:color w:val="20272D"/>
          <w:sz w:val="24"/>
        </w:rPr>
        <w:t>значений слова;</w:t>
      </w:r>
    </w:p>
    <w:p w:rsidR="00A97E3A" w:rsidRDefault="00A97E3A" w:rsidP="008D0D1C">
      <w:pPr>
        <w:pStyle w:val="a5"/>
        <w:numPr>
          <w:ilvl w:val="1"/>
          <w:numId w:val="103"/>
        </w:numPr>
        <w:tabs>
          <w:tab w:val="left" w:pos="1858"/>
        </w:tabs>
        <w:spacing w:line="276" w:lineRule="auto"/>
        <w:ind w:right="210" w:firstLine="0"/>
        <w:rPr>
          <w:sz w:val="24"/>
        </w:rPr>
      </w:pPr>
      <w:r>
        <w:rPr>
          <w:sz w:val="24"/>
        </w:rPr>
        <w:t>использование этимологических данных для объяснения правописания и лексического</w:t>
      </w:r>
      <w:r>
        <w:rPr>
          <w:spacing w:val="1"/>
          <w:sz w:val="24"/>
        </w:rPr>
        <w:t xml:space="preserve"> </w:t>
      </w:r>
      <w:r>
        <w:rPr>
          <w:sz w:val="24"/>
        </w:rPr>
        <w:t>значения</w:t>
      </w:r>
      <w:r>
        <w:rPr>
          <w:spacing w:val="-1"/>
          <w:sz w:val="24"/>
        </w:rPr>
        <w:t xml:space="preserve"> </w:t>
      </w:r>
      <w:r>
        <w:rPr>
          <w:sz w:val="24"/>
        </w:rPr>
        <w:t>слова;</w:t>
      </w:r>
    </w:p>
    <w:p w:rsidR="00A97E3A" w:rsidRDefault="00A97E3A" w:rsidP="008D0D1C">
      <w:pPr>
        <w:pStyle w:val="a5"/>
        <w:numPr>
          <w:ilvl w:val="1"/>
          <w:numId w:val="103"/>
        </w:numPr>
        <w:tabs>
          <w:tab w:val="left" w:pos="1829"/>
        </w:tabs>
        <w:spacing w:line="276" w:lineRule="auto"/>
        <w:ind w:right="198" w:firstLine="0"/>
        <w:rPr>
          <w:color w:val="20272D"/>
          <w:sz w:val="24"/>
        </w:rPr>
      </w:pPr>
      <w:r>
        <w:rPr>
          <w:color w:val="20272D"/>
          <w:sz w:val="24"/>
        </w:rPr>
        <w:t>распознавание слов с точки зрения их происхождения, принадлежности к активному или</w:t>
      </w:r>
      <w:r>
        <w:rPr>
          <w:color w:val="20272D"/>
          <w:spacing w:val="1"/>
          <w:sz w:val="24"/>
        </w:rPr>
        <w:t xml:space="preserve"> </w:t>
      </w:r>
      <w:r>
        <w:rPr>
          <w:color w:val="20272D"/>
          <w:sz w:val="24"/>
        </w:rPr>
        <w:t>пассивному</w:t>
      </w:r>
      <w:r>
        <w:rPr>
          <w:color w:val="20272D"/>
          <w:spacing w:val="1"/>
          <w:sz w:val="24"/>
        </w:rPr>
        <w:t xml:space="preserve"> </w:t>
      </w:r>
      <w:r>
        <w:rPr>
          <w:color w:val="20272D"/>
          <w:sz w:val="24"/>
        </w:rPr>
        <w:t>запасу,</w:t>
      </w:r>
      <w:r>
        <w:rPr>
          <w:color w:val="20272D"/>
          <w:spacing w:val="1"/>
          <w:sz w:val="24"/>
        </w:rPr>
        <w:t xml:space="preserve"> </w:t>
      </w:r>
      <w:r>
        <w:rPr>
          <w:color w:val="20272D"/>
          <w:sz w:val="24"/>
        </w:rPr>
        <w:t>сферы</w:t>
      </w:r>
      <w:r>
        <w:rPr>
          <w:color w:val="20272D"/>
          <w:spacing w:val="1"/>
          <w:sz w:val="24"/>
        </w:rPr>
        <w:t xml:space="preserve"> </w:t>
      </w:r>
      <w:r>
        <w:rPr>
          <w:color w:val="20272D"/>
          <w:sz w:val="24"/>
        </w:rPr>
        <w:t>употребления</w:t>
      </w:r>
      <w:r>
        <w:rPr>
          <w:color w:val="20272D"/>
          <w:spacing w:val="1"/>
          <w:sz w:val="24"/>
        </w:rPr>
        <w:t xml:space="preserve"> </w:t>
      </w:r>
      <w:r>
        <w:rPr>
          <w:color w:val="20272D"/>
          <w:sz w:val="24"/>
        </w:rPr>
        <w:t>(архаизмы,</w:t>
      </w:r>
      <w:r>
        <w:rPr>
          <w:color w:val="20272D"/>
          <w:spacing w:val="1"/>
          <w:sz w:val="24"/>
        </w:rPr>
        <w:t xml:space="preserve"> </w:t>
      </w:r>
      <w:r>
        <w:rPr>
          <w:color w:val="20272D"/>
          <w:sz w:val="24"/>
        </w:rPr>
        <w:t>историзмы,</w:t>
      </w:r>
      <w:r>
        <w:rPr>
          <w:color w:val="20272D"/>
          <w:spacing w:val="1"/>
          <w:sz w:val="24"/>
        </w:rPr>
        <w:t xml:space="preserve"> </w:t>
      </w:r>
      <w:r>
        <w:rPr>
          <w:color w:val="20272D"/>
          <w:sz w:val="24"/>
        </w:rPr>
        <w:t>неологизмы,</w:t>
      </w:r>
      <w:r>
        <w:rPr>
          <w:color w:val="20272D"/>
          <w:spacing w:val="1"/>
          <w:sz w:val="24"/>
        </w:rPr>
        <w:t xml:space="preserve"> </w:t>
      </w:r>
      <w:r>
        <w:rPr>
          <w:color w:val="20272D"/>
          <w:sz w:val="24"/>
        </w:rPr>
        <w:t>заимствованная лексика, профессионализмы, канцеляризмы, диалектизмы, жаргонизмы,</w:t>
      </w:r>
      <w:r>
        <w:rPr>
          <w:color w:val="20272D"/>
          <w:spacing w:val="1"/>
          <w:sz w:val="24"/>
        </w:rPr>
        <w:t xml:space="preserve"> </w:t>
      </w:r>
      <w:r>
        <w:rPr>
          <w:color w:val="20272D"/>
          <w:sz w:val="24"/>
        </w:rPr>
        <w:t>разговорная</w:t>
      </w:r>
      <w:r>
        <w:rPr>
          <w:color w:val="20272D"/>
          <w:spacing w:val="-1"/>
          <w:sz w:val="24"/>
        </w:rPr>
        <w:t xml:space="preserve"> </w:t>
      </w:r>
      <w:r>
        <w:rPr>
          <w:color w:val="20272D"/>
          <w:sz w:val="24"/>
        </w:rPr>
        <w:t>лексика);</w:t>
      </w:r>
      <w:r>
        <w:rPr>
          <w:color w:val="20272D"/>
          <w:spacing w:val="-1"/>
          <w:sz w:val="24"/>
        </w:rPr>
        <w:t xml:space="preserve"> </w:t>
      </w:r>
      <w:r>
        <w:rPr>
          <w:color w:val="20272D"/>
          <w:sz w:val="24"/>
        </w:rPr>
        <w:t>определение</w:t>
      </w:r>
      <w:r>
        <w:rPr>
          <w:color w:val="20272D"/>
          <w:spacing w:val="-2"/>
          <w:sz w:val="24"/>
        </w:rPr>
        <w:t xml:space="preserve"> </w:t>
      </w:r>
      <w:r>
        <w:rPr>
          <w:color w:val="20272D"/>
          <w:sz w:val="24"/>
        </w:rPr>
        <w:t>стилистической</w:t>
      </w:r>
      <w:r>
        <w:rPr>
          <w:color w:val="20272D"/>
          <w:spacing w:val="-1"/>
          <w:sz w:val="24"/>
        </w:rPr>
        <w:t xml:space="preserve"> </w:t>
      </w:r>
      <w:r>
        <w:rPr>
          <w:color w:val="20272D"/>
          <w:sz w:val="24"/>
        </w:rPr>
        <w:t>окраски</w:t>
      </w:r>
      <w:r>
        <w:rPr>
          <w:color w:val="20272D"/>
          <w:spacing w:val="3"/>
          <w:sz w:val="24"/>
        </w:rPr>
        <w:t xml:space="preserve"> </w:t>
      </w:r>
      <w:r>
        <w:rPr>
          <w:color w:val="20272D"/>
          <w:sz w:val="24"/>
        </w:rPr>
        <w:t>слова;</w:t>
      </w:r>
    </w:p>
    <w:p w:rsidR="00A97E3A" w:rsidRDefault="00A97E3A" w:rsidP="008D0D1C">
      <w:pPr>
        <w:pStyle w:val="a5"/>
        <w:numPr>
          <w:ilvl w:val="1"/>
          <w:numId w:val="103"/>
        </w:numPr>
        <w:tabs>
          <w:tab w:val="left" w:pos="2023"/>
        </w:tabs>
        <w:spacing w:line="276" w:lineRule="auto"/>
        <w:ind w:right="204" w:firstLine="0"/>
        <w:rPr>
          <w:color w:val="20272D"/>
          <w:sz w:val="24"/>
        </w:rPr>
      </w:pPr>
      <w:r>
        <w:rPr>
          <w:color w:val="20272D"/>
          <w:sz w:val="24"/>
        </w:rPr>
        <w:t>распознавание</w:t>
      </w:r>
      <w:r>
        <w:rPr>
          <w:color w:val="20272D"/>
          <w:spacing w:val="1"/>
          <w:sz w:val="24"/>
        </w:rPr>
        <w:t xml:space="preserve"> </w:t>
      </w:r>
      <w:r>
        <w:rPr>
          <w:color w:val="20272D"/>
          <w:sz w:val="24"/>
        </w:rPr>
        <w:t>по</w:t>
      </w:r>
      <w:r>
        <w:rPr>
          <w:color w:val="20272D"/>
          <w:spacing w:val="1"/>
          <w:sz w:val="24"/>
        </w:rPr>
        <w:t xml:space="preserve"> </w:t>
      </w:r>
      <w:r>
        <w:rPr>
          <w:color w:val="20272D"/>
          <w:sz w:val="24"/>
        </w:rPr>
        <w:t>значению</w:t>
      </w:r>
      <w:r>
        <w:rPr>
          <w:color w:val="20272D"/>
          <w:spacing w:val="1"/>
          <w:sz w:val="24"/>
        </w:rPr>
        <w:t xml:space="preserve"> </w:t>
      </w:r>
      <w:r>
        <w:rPr>
          <w:color w:val="20272D"/>
          <w:sz w:val="24"/>
        </w:rPr>
        <w:t>и</w:t>
      </w:r>
      <w:r>
        <w:rPr>
          <w:color w:val="20272D"/>
          <w:spacing w:val="1"/>
          <w:sz w:val="24"/>
        </w:rPr>
        <w:t xml:space="preserve"> </w:t>
      </w:r>
      <w:r>
        <w:rPr>
          <w:color w:val="20272D"/>
          <w:sz w:val="24"/>
        </w:rPr>
        <w:t>основным</w:t>
      </w:r>
      <w:r>
        <w:rPr>
          <w:color w:val="20272D"/>
          <w:spacing w:val="1"/>
          <w:sz w:val="24"/>
        </w:rPr>
        <w:t xml:space="preserve"> </w:t>
      </w:r>
      <w:r>
        <w:rPr>
          <w:color w:val="20272D"/>
          <w:sz w:val="24"/>
        </w:rPr>
        <w:t>грамматическим</w:t>
      </w:r>
      <w:r>
        <w:rPr>
          <w:color w:val="20272D"/>
          <w:spacing w:val="1"/>
          <w:sz w:val="24"/>
        </w:rPr>
        <w:t xml:space="preserve"> </w:t>
      </w:r>
      <w:r>
        <w:rPr>
          <w:color w:val="20272D"/>
          <w:sz w:val="24"/>
        </w:rPr>
        <w:t>признакам</w:t>
      </w:r>
      <w:r>
        <w:rPr>
          <w:color w:val="20272D"/>
          <w:spacing w:val="1"/>
          <w:sz w:val="24"/>
        </w:rPr>
        <w:t xml:space="preserve"> </w:t>
      </w:r>
      <w:r>
        <w:rPr>
          <w:color w:val="20272D"/>
          <w:sz w:val="24"/>
        </w:rPr>
        <w:t>имен</w:t>
      </w:r>
      <w:r>
        <w:rPr>
          <w:color w:val="20272D"/>
          <w:spacing w:val="1"/>
          <w:sz w:val="24"/>
        </w:rPr>
        <w:t xml:space="preserve"> </w:t>
      </w:r>
      <w:r>
        <w:rPr>
          <w:color w:val="20272D"/>
          <w:sz w:val="24"/>
        </w:rPr>
        <w:t>существительных,</w:t>
      </w:r>
      <w:r>
        <w:rPr>
          <w:color w:val="20272D"/>
          <w:spacing w:val="1"/>
          <w:sz w:val="24"/>
        </w:rPr>
        <w:t xml:space="preserve"> </w:t>
      </w:r>
      <w:r>
        <w:rPr>
          <w:color w:val="20272D"/>
          <w:sz w:val="24"/>
        </w:rPr>
        <w:t>имен</w:t>
      </w:r>
      <w:r>
        <w:rPr>
          <w:color w:val="20272D"/>
          <w:spacing w:val="1"/>
          <w:sz w:val="24"/>
        </w:rPr>
        <w:t xml:space="preserve"> </w:t>
      </w:r>
      <w:r>
        <w:rPr>
          <w:color w:val="20272D"/>
          <w:sz w:val="24"/>
        </w:rPr>
        <w:t>прилагательных,</w:t>
      </w:r>
      <w:r>
        <w:rPr>
          <w:color w:val="20272D"/>
          <w:spacing w:val="1"/>
          <w:sz w:val="24"/>
        </w:rPr>
        <w:t xml:space="preserve"> </w:t>
      </w:r>
      <w:r>
        <w:rPr>
          <w:color w:val="20272D"/>
          <w:sz w:val="24"/>
        </w:rPr>
        <w:t>глаголов,</w:t>
      </w:r>
      <w:r>
        <w:rPr>
          <w:color w:val="20272D"/>
          <w:spacing w:val="1"/>
          <w:sz w:val="24"/>
        </w:rPr>
        <w:t xml:space="preserve"> </w:t>
      </w:r>
      <w:r>
        <w:rPr>
          <w:color w:val="20272D"/>
          <w:sz w:val="24"/>
        </w:rPr>
        <w:t>имен</w:t>
      </w:r>
      <w:r>
        <w:rPr>
          <w:color w:val="20272D"/>
          <w:spacing w:val="1"/>
          <w:sz w:val="24"/>
        </w:rPr>
        <w:t xml:space="preserve"> </w:t>
      </w:r>
      <w:r>
        <w:rPr>
          <w:color w:val="20272D"/>
          <w:sz w:val="24"/>
        </w:rPr>
        <w:t>числительных,</w:t>
      </w:r>
      <w:r>
        <w:rPr>
          <w:color w:val="20272D"/>
          <w:spacing w:val="1"/>
          <w:sz w:val="24"/>
        </w:rPr>
        <w:t xml:space="preserve"> </w:t>
      </w:r>
      <w:r>
        <w:rPr>
          <w:color w:val="20272D"/>
          <w:sz w:val="24"/>
        </w:rPr>
        <w:t>местоимений,</w:t>
      </w:r>
      <w:r>
        <w:rPr>
          <w:color w:val="20272D"/>
          <w:spacing w:val="1"/>
          <w:sz w:val="24"/>
        </w:rPr>
        <w:t xml:space="preserve"> </w:t>
      </w:r>
      <w:r>
        <w:rPr>
          <w:color w:val="20272D"/>
          <w:sz w:val="24"/>
        </w:rPr>
        <w:t>наречий, предлогов, союзов, частиц, междометий, звукоподражательных слов, причастий,</w:t>
      </w:r>
      <w:r>
        <w:rPr>
          <w:color w:val="20272D"/>
          <w:spacing w:val="1"/>
          <w:sz w:val="24"/>
        </w:rPr>
        <w:t xml:space="preserve"> </w:t>
      </w:r>
      <w:r>
        <w:rPr>
          <w:color w:val="20272D"/>
          <w:sz w:val="24"/>
        </w:rPr>
        <w:t>деепричастий;</w:t>
      </w:r>
    </w:p>
    <w:p w:rsidR="00A97E3A" w:rsidRDefault="00A97E3A" w:rsidP="00A97E3A">
      <w:pPr>
        <w:spacing w:line="276" w:lineRule="auto"/>
        <w:jc w:val="both"/>
        <w:rPr>
          <w:sz w:val="24"/>
        </w:rPr>
        <w:sectPr w:rsidR="00A97E3A">
          <w:pgSz w:w="11930" w:h="16860"/>
          <w:pgMar w:top="480" w:right="640" w:bottom="440" w:left="20" w:header="0" w:footer="182" w:gutter="0"/>
          <w:cols w:space="720"/>
        </w:sectPr>
      </w:pPr>
    </w:p>
    <w:p w:rsidR="00A97E3A" w:rsidRDefault="00A97E3A" w:rsidP="008D0D1C">
      <w:pPr>
        <w:pStyle w:val="a5"/>
        <w:numPr>
          <w:ilvl w:val="1"/>
          <w:numId w:val="103"/>
        </w:numPr>
        <w:tabs>
          <w:tab w:val="left" w:pos="1944"/>
        </w:tabs>
        <w:spacing w:before="63" w:line="278" w:lineRule="auto"/>
        <w:ind w:right="210" w:firstLine="0"/>
        <w:rPr>
          <w:color w:val="20272D"/>
          <w:sz w:val="24"/>
        </w:rPr>
      </w:pPr>
      <w:r>
        <w:rPr>
          <w:color w:val="20272D"/>
          <w:sz w:val="24"/>
        </w:rPr>
        <w:lastRenderedPageBreak/>
        <w:t>определение</w:t>
      </w:r>
      <w:r>
        <w:rPr>
          <w:color w:val="20272D"/>
          <w:spacing w:val="1"/>
          <w:sz w:val="24"/>
        </w:rPr>
        <w:t xml:space="preserve"> </w:t>
      </w:r>
      <w:r>
        <w:rPr>
          <w:color w:val="20272D"/>
          <w:sz w:val="24"/>
        </w:rPr>
        <w:t>типов</w:t>
      </w:r>
      <w:r>
        <w:rPr>
          <w:color w:val="20272D"/>
          <w:spacing w:val="1"/>
          <w:sz w:val="24"/>
        </w:rPr>
        <w:t xml:space="preserve"> </w:t>
      </w:r>
      <w:r>
        <w:rPr>
          <w:color w:val="20272D"/>
          <w:sz w:val="24"/>
        </w:rPr>
        <w:t>подчинительной</w:t>
      </w:r>
      <w:r>
        <w:rPr>
          <w:color w:val="20272D"/>
          <w:spacing w:val="1"/>
          <w:sz w:val="24"/>
        </w:rPr>
        <w:t xml:space="preserve"> </w:t>
      </w:r>
      <w:r>
        <w:rPr>
          <w:color w:val="20272D"/>
          <w:sz w:val="24"/>
        </w:rPr>
        <w:t>связи</w:t>
      </w:r>
      <w:r>
        <w:rPr>
          <w:color w:val="20272D"/>
          <w:spacing w:val="1"/>
          <w:sz w:val="24"/>
        </w:rPr>
        <w:t xml:space="preserve"> </w:t>
      </w:r>
      <w:r>
        <w:rPr>
          <w:color w:val="20272D"/>
          <w:sz w:val="24"/>
        </w:rPr>
        <w:t>слов</w:t>
      </w:r>
      <w:r>
        <w:rPr>
          <w:color w:val="20272D"/>
          <w:spacing w:val="1"/>
          <w:sz w:val="24"/>
        </w:rPr>
        <w:t xml:space="preserve"> </w:t>
      </w:r>
      <w:r>
        <w:rPr>
          <w:color w:val="20272D"/>
          <w:sz w:val="24"/>
        </w:rPr>
        <w:t>в</w:t>
      </w:r>
      <w:r>
        <w:rPr>
          <w:color w:val="20272D"/>
          <w:spacing w:val="1"/>
          <w:sz w:val="24"/>
        </w:rPr>
        <w:t xml:space="preserve"> </w:t>
      </w:r>
      <w:r>
        <w:rPr>
          <w:color w:val="20272D"/>
          <w:sz w:val="24"/>
        </w:rPr>
        <w:t>словосочетании</w:t>
      </w:r>
      <w:r>
        <w:rPr>
          <w:color w:val="20272D"/>
          <w:spacing w:val="1"/>
          <w:sz w:val="24"/>
        </w:rPr>
        <w:t xml:space="preserve"> </w:t>
      </w:r>
      <w:r>
        <w:rPr>
          <w:color w:val="20272D"/>
          <w:sz w:val="24"/>
        </w:rPr>
        <w:t>(согласование,</w:t>
      </w:r>
      <w:r>
        <w:rPr>
          <w:color w:val="20272D"/>
          <w:spacing w:val="-57"/>
          <w:sz w:val="24"/>
        </w:rPr>
        <w:t xml:space="preserve"> </w:t>
      </w:r>
      <w:r>
        <w:rPr>
          <w:color w:val="20272D"/>
          <w:sz w:val="24"/>
        </w:rPr>
        <w:t>управление,</w:t>
      </w:r>
      <w:r>
        <w:rPr>
          <w:color w:val="20272D"/>
          <w:spacing w:val="-1"/>
          <w:sz w:val="24"/>
        </w:rPr>
        <w:t xml:space="preserve"> </w:t>
      </w:r>
      <w:r>
        <w:rPr>
          <w:color w:val="20272D"/>
          <w:sz w:val="24"/>
        </w:rPr>
        <w:t>примыкание);</w:t>
      </w:r>
    </w:p>
    <w:p w:rsidR="00A97E3A" w:rsidRDefault="00A97E3A" w:rsidP="008D0D1C">
      <w:pPr>
        <w:pStyle w:val="a5"/>
        <w:numPr>
          <w:ilvl w:val="1"/>
          <w:numId w:val="103"/>
        </w:numPr>
        <w:tabs>
          <w:tab w:val="left" w:pos="1824"/>
        </w:tabs>
        <w:spacing w:line="276" w:lineRule="auto"/>
        <w:ind w:right="220" w:firstLine="0"/>
        <w:rPr>
          <w:color w:val="20272D"/>
          <w:sz w:val="24"/>
        </w:rPr>
      </w:pPr>
      <w:r>
        <w:rPr>
          <w:color w:val="20272D"/>
          <w:sz w:val="24"/>
        </w:rPr>
        <w:t>распознавание основных видов словосочетаний по морфологическим свойствам главного</w:t>
      </w:r>
      <w:r>
        <w:rPr>
          <w:color w:val="20272D"/>
          <w:spacing w:val="-57"/>
          <w:sz w:val="24"/>
        </w:rPr>
        <w:t xml:space="preserve"> </w:t>
      </w:r>
      <w:r>
        <w:rPr>
          <w:color w:val="20272D"/>
          <w:sz w:val="24"/>
        </w:rPr>
        <w:t>слова</w:t>
      </w:r>
      <w:r>
        <w:rPr>
          <w:color w:val="20272D"/>
          <w:spacing w:val="-5"/>
          <w:sz w:val="24"/>
        </w:rPr>
        <w:t xml:space="preserve"> </w:t>
      </w:r>
      <w:r>
        <w:rPr>
          <w:color w:val="20272D"/>
          <w:sz w:val="24"/>
        </w:rPr>
        <w:t>(именные, глагольные, наречные);</w:t>
      </w:r>
    </w:p>
    <w:p w:rsidR="00A97E3A" w:rsidRDefault="00A97E3A" w:rsidP="008D0D1C">
      <w:pPr>
        <w:pStyle w:val="a5"/>
        <w:numPr>
          <w:ilvl w:val="1"/>
          <w:numId w:val="103"/>
        </w:numPr>
        <w:tabs>
          <w:tab w:val="left" w:pos="1829"/>
        </w:tabs>
        <w:spacing w:line="276" w:lineRule="auto"/>
        <w:ind w:right="204" w:firstLine="0"/>
        <w:rPr>
          <w:sz w:val="24"/>
        </w:rPr>
      </w:pPr>
      <w:r>
        <w:rPr>
          <w:sz w:val="24"/>
        </w:rPr>
        <w:t>анализ различных видов словосочетаний и предложений с точки зрения их структурно-</w:t>
      </w:r>
      <w:r>
        <w:rPr>
          <w:spacing w:val="1"/>
          <w:sz w:val="24"/>
        </w:rPr>
        <w:t xml:space="preserve"> </w:t>
      </w:r>
      <w:r>
        <w:rPr>
          <w:sz w:val="24"/>
        </w:rPr>
        <w:t>смысловой</w:t>
      </w:r>
      <w:r>
        <w:rPr>
          <w:spacing w:val="-1"/>
          <w:sz w:val="24"/>
        </w:rPr>
        <w:t xml:space="preserve"> </w:t>
      </w:r>
      <w:r>
        <w:rPr>
          <w:sz w:val="24"/>
        </w:rPr>
        <w:t>организации и</w:t>
      </w:r>
      <w:r>
        <w:rPr>
          <w:spacing w:val="-1"/>
          <w:sz w:val="24"/>
        </w:rPr>
        <w:t xml:space="preserve"> </w:t>
      </w:r>
      <w:r>
        <w:rPr>
          <w:sz w:val="24"/>
        </w:rPr>
        <w:t>функциональных</w:t>
      </w:r>
      <w:r>
        <w:rPr>
          <w:spacing w:val="7"/>
          <w:sz w:val="24"/>
        </w:rPr>
        <w:t xml:space="preserve"> </w:t>
      </w:r>
      <w:r>
        <w:rPr>
          <w:sz w:val="24"/>
        </w:rPr>
        <w:t>особенностей;</w:t>
      </w:r>
    </w:p>
    <w:p w:rsidR="00A97E3A" w:rsidRDefault="00A97E3A" w:rsidP="008D0D1C">
      <w:pPr>
        <w:pStyle w:val="a5"/>
        <w:numPr>
          <w:ilvl w:val="1"/>
          <w:numId w:val="103"/>
        </w:numPr>
        <w:tabs>
          <w:tab w:val="left" w:pos="1824"/>
        </w:tabs>
        <w:spacing w:line="276" w:lineRule="auto"/>
        <w:ind w:right="203" w:firstLine="0"/>
        <w:rPr>
          <w:color w:val="20272D"/>
          <w:sz w:val="24"/>
        </w:rPr>
      </w:pPr>
      <w:r>
        <w:rPr>
          <w:color w:val="20272D"/>
          <w:sz w:val="24"/>
        </w:rPr>
        <w:t>распознавание</w:t>
      </w:r>
      <w:r>
        <w:rPr>
          <w:color w:val="20272D"/>
          <w:spacing w:val="1"/>
          <w:sz w:val="24"/>
        </w:rPr>
        <w:t xml:space="preserve"> </w:t>
      </w:r>
      <w:r>
        <w:rPr>
          <w:color w:val="20272D"/>
          <w:sz w:val="24"/>
        </w:rPr>
        <w:t>простых</w:t>
      </w:r>
      <w:r>
        <w:rPr>
          <w:color w:val="20272D"/>
          <w:spacing w:val="1"/>
          <w:sz w:val="24"/>
        </w:rPr>
        <w:t xml:space="preserve"> </w:t>
      </w:r>
      <w:r>
        <w:rPr>
          <w:color w:val="20272D"/>
          <w:sz w:val="24"/>
        </w:rPr>
        <w:t>неосложненных</w:t>
      </w:r>
      <w:r>
        <w:rPr>
          <w:color w:val="20272D"/>
          <w:spacing w:val="1"/>
          <w:sz w:val="24"/>
        </w:rPr>
        <w:t xml:space="preserve"> </w:t>
      </w:r>
      <w:r>
        <w:rPr>
          <w:color w:val="20272D"/>
          <w:sz w:val="24"/>
        </w:rPr>
        <w:t>предложений;</w:t>
      </w:r>
      <w:r>
        <w:rPr>
          <w:color w:val="20272D"/>
          <w:spacing w:val="1"/>
          <w:sz w:val="24"/>
        </w:rPr>
        <w:t xml:space="preserve"> </w:t>
      </w:r>
      <w:r>
        <w:rPr>
          <w:color w:val="20272D"/>
          <w:sz w:val="24"/>
        </w:rPr>
        <w:t>простых</w:t>
      </w:r>
      <w:r>
        <w:rPr>
          <w:color w:val="20272D"/>
          <w:spacing w:val="1"/>
          <w:sz w:val="24"/>
        </w:rPr>
        <w:t xml:space="preserve"> </w:t>
      </w:r>
      <w:r>
        <w:rPr>
          <w:color w:val="20272D"/>
          <w:sz w:val="24"/>
        </w:rPr>
        <w:t>предложений,</w:t>
      </w:r>
      <w:r>
        <w:rPr>
          <w:color w:val="20272D"/>
          <w:spacing w:val="1"/>
          <w:sz w:val="24"/>
        </w:rPr>
        <w:t xml:space="preserve"> </w:t>
      </w:r>
      <w:r>
        <w:rPr>
          <w:color w:val="20272D"/>
          <w:sz w:val="24"/>
        </w:rPr>
        <w:t>осложненных однородными членами, включая предложения с обобщающим словом при</w:t>
      </w:r>
      <w:r>
        <w:rPr>
          <w:color w:val="20272D"/>
          <w:spacing w:val="1"/>
          <w:sz w:val="24"/>
        </w:rPr>
        <w:t xml:space="preserve"> </w:t>
      </w:r>
      <w:r>
        <w:rPr>
          <w:color w:val="20272D"/>
          <w:sz w:val="24"/>
        </w:rPr>
        <w:t>однородных</w:t>
      </w:r>
      <w:r>
        <w:rPr>
          <w:color w:val="20272D"/>
          <w:spacing w:val="1"/>
          <w:sz w:val="24"/>
        </w:rPr>
        <w:t xml:space="preserve"> </w:t>
      </w:r>
      <w:r>
        <w:rPr>
          <w:color w:val="20272D"/>
          <w:sz w:val="24"/>
        </w:rPr>
        <w:t>членах,</w:t>
      </w:r>
      <w:r>
        <w:rPr>
          <w:color w:val="20272D"/>
          <w:spacing w:val="1"/>
          <w:sz w:val="24"/>
        </w:rPr>
        <w:t xml:space="preserve"> </w:t>
      </w:r>
      <w:r>
        <w:rPr>
          <w:color w:val="20272D"/>
          <w:sz w:val="24"/>
        </w:rPr>
        <w:t>обособленными</w:t>
      </w:r>
      <w:r>
        <w:rPr>
          <w:color w:val="20272D"/>
          <w:spacing w:val="1"/>
          <w:sz w:val="24"/>
        </w:rPr>
        <w:t xml:space="preserve"> </w:t>
      </w:r>
      <w:r>
        <w:rPr>
          <w:color w:val="20272D"/>
          <w:sz w:val="24"/>
        </w:rPr>
        <w:t>членами,</w:t>
      </w:r>
      <w:r>
        <w:rPr>
          <w:color w:val="20272D"/>
          <w:spacing w:val="1"/>
          <w:sz w:val="24"/>
        </w:rPr>
        <w:t xml:space="preserve"> </w:t>
      </w:r>
      <w:r>
        <w:rPr>
          <w:color w:val="20272D"/>
          <w:sz w:val="24"/>
        </w:rPr>
        <w:t>уточняющими</w:t>
      </w:r>
      <w:r>
        <w:rPr>
          <w:color w:val="20272D"/>
          <w:spacing w:val="1"/>
          <w:sz w:val="24"/>
        </w:rPr>
        <w:t xml:space="preserve"> </w:t>
      </w:r>
      <w:r>
        <w:rPr>
          <w:color w:val="20272D"/>
          <w:sz w:val="24"/>
        </w:rPr>
        <w:t>членами,</w:t>
      </w:r>
      <w:r>
        <w:rPr>
          <w:color w:val="20272D"/>
          <w:spacing w:val="1"/>
          <w:sz w:val="24"/>
        </w:rPr>
        <w:t xml:space="preserve"> </w:t>
      </w:r>
      <w:r>
        <w:rPr>
          <w:color w:val="20272D"/>
          <w:sz w:val="24"/>
        </w:rPr>
        <w:t>обращением,</w:t>
      </w:r>
      <w:r>
        <w:rPr>
          <w:color w:val="20272D"/>
          <w:spacing w:val="1"/>
          <w:sz w:val="24"/>
        </w:rPr>
        <w:t xml:space="preserve"> </w:t>
      </w:r>
      <w:r>
        <w:rPr>
          <w:color w:val="20272D"/>
          <w:sz w:val="24"/>
        </w:rPr>
        <w:t>вводными словами, предложениями</w:t>
      </w:r>
      <w:r>
        <w:rPr>
          <w:color w:val="20272D"/>
          <w:spacing w:val="-2"/>
          <w:sz w:val="24"/>
        </w:rPr>
        <w:t xml:space="preserve"> </w:t>
      </w:r>
      <w:r>
        <w:rPr>
          <w:color w:val="20272D"/>
          <w:sz w:val="24"/>
        </w:rPr>
        <w:t>и вставными</w:t>
      </w:r>
      <w:r>
        <w:rPr>
          <w:color w:val="20272D"/>
          <w:spacing w:val="1"/>
          <w:sz w:val="24"/>
        </w:rPr>
        <w:t xml:space="preserve"> </w:t>
      </w:r>
      <w:r>
        <w:rPr>
          <w:color w:val="20272D"/>
          <w:sz w:val="24"/>
        </w:rPr>
        <w:t>конструкциями;</w:t>
      </w:r>
    </w:p>
    <w:p w:rsidR="00A97E3A" w:rsidRDefault="00A97E3A" w:rsidP="008D0D1C">
      <w:pPr>
        <w:pStyle w:val="a5"/>
        <w:numPr>
          <w:ilvl w:val="1"/>
          <w:numId w:val="103"/>
        </w:numPr>
        <w:tabs>
          <w:tab w:val="left" w:pos="1822"/>
        </w:tabs>
        <w:ind w:left="1821" w:hanging="140"/>
        <w:rPr>
          <w:color w:val="20272D"/>
          <w:sz w:val="24"/>
        </w:rPr>
      </w:pPr>
      <w:r>
        <w:rPr>
          <w:color w:val="20272D"/>
          <w:sz w:val="24"/>
        </w:rPr>
        <w:t>распознавание</w:t>
      </w:r>
      <w:r>
        <w:rPr>
          <w:color w:val="20272D"/>
          <w:spacing w:val="-8"/>
          <w:sz w:val="24"/>
        </w:rPr>
        <w:t xml:space="preserve"> </w:t>
      </w:r>
      <w:r>
        <w:rPr>
          <w:color w:val="20272D"/>
          <w:sz w:val="24"/>
        </w:rPr>
        <w:t>косвенной</w:t>
      </w:r>
      <w:r>
        <w:rPr>
          <w:color w:val="20272D"/>
          <w:spacing w:val="-3"/>
          <w:sz w:val="24"/>
        </w:rPr>
        <w:t xml:space="preserve"> </w:t>
      </w:r>
      <w:r>
        <w:rPr>
          <w:color w:val="20272D"/>
          <w:sz w:val="24"/>
        </w:rPr>
        <w:t>и</w:t>
      </w:r>
      <w:r>
        <w:rPr>
          <w:color w:val="20272D"/>
          <w:spacing w:val="-7"/>
          <w:sz w:val="24"/>
        </w:rPr>
        <w:t xml:space="preserve"> </w:t>
      </w:r>
      <w:r>
        <w:rPr>
          <w:color w:val="20272D"/>
          <w:sz w:val="24"/>
        </w:rPr>
        <w:t>прямой</w:t>
      </w:r>
      <w:r>
        <w:rPr>
          <w:color w:val="20272D"/>
          <w:spacing w:val="-4"/>
          <w:sz w:val="24"/>
        </w:rPr>
        <w:t xml:space="preserve"> </w:t>
      </w:r>
      <w:r>
        <w:rPr>
          <w:color w:val="20272D"/>
          <w:sz w:val="24"/>
        </w:rPr>
        <w:t>речи;</w:t>
      </w:r>
    </w:p>
    <w:p w:rsidR="00A97E3A" w:rsidRDefault="00A97E3A" w:rsidP="008D0D1C">
      <w:pPr>
        <w:pStyle w:val="a5"/>
        <w:numPr>
          <w:ilvl w:val="1"/>
          <w:numId w:val="103"/>
        </w:numPr>
        <w:tabs>
          <w:tab w:val="left" w:pos="1831"/>
        </w:tabs>
        <w:spacing w:before="37" w:line="276" w:lineRule="auto"/>
        <w:ind w:right="204" w:firstLine="0"/>
        <w:rPr>
          <w:color w:val="20272D"/>
          <w:sz w:val="24"/>
        </w:rPr>
      </w:pPr>
      <w:r>
        <w:rPr>
          <w:color w:val="20272D"/>
          <w:sz w:val="24"/>
        </w:rPr>
        <w:t>распознавание предложений по цели высказывания (повествовательные, побудительные,</w:t>
      </w:r>
      <w:r>
        <w:rPr>
          <w:color w:val="20272D"/>
          <w:spacing w:val="1"/>
          <w:sz w:val="24"/>
        </w:rPr>
        <w:t xml:space="preserve"> </w:t>
      </w:r>
      <w:r>
        <w:rPr>
          <w:color w:val="20272D"/>
          <w:sz w:val="24"/>
        </w:rPr>
        <w:t>вопросительные),</w:t>
      </w:r>
      <w:r>
        <w:rPr>
          <w:color w:val="20272D"/>
          <w:spacing w:val="1"/>
          <w:sz w:val="24"/>
        </w:rPr>
        <w:t xml:space="preserve"> </w:t>
      </w:r>
      <w:r>
        <w:rPr>
          <w:color w:val="20272D"/>
          <w:sz w:val="24"/>
        </w:rPr>
        <w:t>эмоциональной</w:t>
      </w:r>
      <w:r>
        <w:rPr>
          <w:color w:val="20272D"/>
          <w:spacing w:val="1"/>
          <w:sz w:val="24"/>
        </w:rPr>
        <w:t xml:space="preserve"> </w:t>
      </w:r>
      <w:r>
        <w:rPr>
          <w:color w:val="20272D"/>
          <w:sz w:val="24"/>
        </w:rPr>
        <w:t>окраске</w:t>
      </w:r>
      <w:r>
        <w:rPr>
          <w:color w:val="20272D"/>
          <w:spacing w:val="1"/>
          <w:sz w:val="24"/>
        </w:rPr>
        <w:t xml:space="preserve"> </w:t>
      </w:r>
      <w:r>
        <w:rPr>
          <w:color w:val="20272D"/>
          <w:sz w:val="24"/>
        </w:rPr>
        <w:t>(восклицательные</w:t>
      </w:r>
      <w:r>
        <w:rPr>
          <w:color w:val="20272D"/>
          <w:spacing w:val="1"/>
          <w:sz w:val="24"/>
        </w:rPr>
        <w:t xml:space="preserve"> </w:t>
      </w:r>
      <w:r>
        <w:rPr>
          <w:color w:val="20272D"/>
          <w:sz w:val="24"/>
        </w:rPr>
        <w:t>и</w:t>
      </w:r>
      <w:r>
        <w:rPr>
          <w:color w:val="20272D"/>
          <w:spacing w:val="1"/>
          <w:sz w:val="24"/>
        </w:rPr>
        <w:t xml:space="preserve"> </w:t>
      </w:r>
      <w:r>
        <w:rPr>
          <w:color w:val="20272D"/>
          <w:sz w:val="24"/>
        </w:rPr>
        <w:t>невосклицательные),</w:t>
      </w:r>
      <w:r>
        <w:rPr>
          <w:color w:val="20272D"/>
          <w:spacing w:val="1"/>
          <w:sz w:val="24"/>
        </w:rPr>
        <w:t xml:space="preserve"> </w:t>
      </w:r>
      <w:r>
        <w:rPr>
          <w:color w:val="20272D"/>
          <w:sz w:val="24"/>
        </w:rPr>
        <w:t>количеству</w:t>
      </w:r>
      <w:r>
        <w:rPr>
          <w:color w:val="20272D"/>
          <w:spacing w:val="1"/>
          <w:sz w:val="24"/>
        </w:rPr>
        <w:t xml:space="preserve"> </w:t>
      </w:r>
      <w:r>
        <w:rPr>
          <w:color w:val="20272D"/>
          <w:sz w:val="24"/>
        </w:rPr>
        <w:t>грамматических</w:t>
      </w:r>
      <w:r>
        <w:rPr>
          <w:color w:val="20272D"/>
          <w:spacing w:val="1"/>
          <w:sz w:val="24"/>
        </w:rPr>
        <w:t xml:space="preserve"> </w:t>
      </w:r>
      <w:r>
        <w:rPr>
          <w:color w:val="20272D"/>
          <w:sz w:val="24"/>
        </w:rPr>
        <w:t>основ</w:t>
      </w:r>
      <w:r>
        <w:rPr>
          <w:color w:val="20272D"/>
          <w:spacing w:val="1"/>
          <w:sz w:val="24"/>
        </w:rPr>
        <w:t xml:space="preserve"> </w:t>
      </w:r>
      <w:r>
        <w:rPr>
          <w:color w:val="20272D"/>
          <w:sz w:val="24"/>
        </w:rPr>
        <w:t>(простые</w:t>
      </w:r>
      <w:r>
        <w:rPr>
          <w:color w:val="20272D"/>
          <w:spacing w:val="1"/>
          <w:sz w:val="24"/>
        </w:rPr>
        <w:t xml:space="preserve"> </w:t>
      </w:r>
      <w:r>
        <w:rPr>
          <w:color w:val="20272D"/>
          <w:sz w:val="24"/>
        </w:rPr>
        <w:t>и</w:t>
      </w:r>
      <w:r>
        <w:rPr>
          <w:color w:val="20272D"/>
          <w:spacing w:val="1"/>
          <w:sz w:val="24"/>
        </w:rPr>
        <w:t xml:space="preserve"> </w:t>
      </w:r>
      <w:r>
        <w:rPr>
          <w:color w:val="20272D"/>
          <w:sz w:val="24"/>
        </w:rPr>
        <w:t>сложные),</w:t>
      </w:r>
      <w:r>
        <w:rPr>
          <w:color w:val="20272D"/>
          <w:spacing w:val="1"/>
          <w:sz w:val="24"/>
        </w:rPr>
        <w:t xml:space="preserve"> </w:t>
      </w:r>
      <w:r>
        <w:rPr>
          <w:color w:val="20272D"/>
          <w:sz w:val="24"/>
        </w:rPr>
        <w:t>наличию</w:t>
      </w:r>
      <w:r>
        <w:rPr>
          <w:color w:val="20272D"/>
          <w:spacing w:val="1"/>
          <w:sz w:val="24"/>
        </w:rPr>
        <w:t xml:space="preserve"> </w:t>
      </w:r>
      <w:r>
        <w:rPr>
          <w:color w:val="20272D"/>
          <w:sz w:val="24"/>
        </w:rPr>
        <w:t>главных</w:t>
      </w:r>
      <w:r>
        <w:rPr>
          <w:color w:val="20272D"/>
          <w:spacing w:val="1"/>
          <w:sz w:val="24"/>
        </w:rPr>
        <w:t xml:space="preserve"> </w:t>
      </w:r>
      <w:r>
        <w:rPr>
          <w:color w:val="20272D"/>
          <w:sz w:val="24"/>
        </w:rPr>
        <w:t>членов</w:t>
      </w:r>
      <w:r>
        <w:rPr>
          <w:color w:val="20272D"/>
          <w:spacing w:val="1"/>
          <w:sz w:val="24"/>
        </w:rPr>
        <w:t xml:space="preserve"> </w:t>
      </w:r>
      <w:r>
        <w:rPr>
          <w:color w:val="20272D"/>
          <w:sz w:val="24"/>
        </w:rPr>
        <w:t>(двусоставные и односоставные), наличию второстепенных членов (распространенные и</w:t>
      </w:r>
      <w:r>
        <w:rPr>
          <w:color w:val="20272D"/>
          <w:spacing w:val="1"/>
          <w:sz w:val="24"/>
        </w:rPr>
        <w:t xml:space="preserve"> </w:t>
      </w:r>
      <w:r>
        <w:rPr>
          <w:color w:val="20272D"/>
          <w:sz w:val="24"/>
        </w:rPr>
        <w:t>нераспространенные); предложений</w:t>
      </w:r>
      <w:r>
        <w:rPr>
          <w:color w:val="20272D"/>
          <w:spacing w:val="-4"/>
          <w:sz w:val="24"/>
        </w:rPr>
        <w:t xml:space="preserve"> </w:t>
      </w:r>
      <w:r>
        <w:rPr>
          <w:color w:val="20272D"/>
          <w:sz w:val="24"/>
        </w:rPr>
        <w:t>полных и</w:t>
      </w:r>
      <w:r>
        <w:rPr>
          <w:color w:val="20272D"/>
          <w:spacing w:val="-4"/>
          <w:sz w:val="24"/>
        </w:rPr>
        <w:t xml:space="preserve"> </w:t>
      </w:r>
      <w:r>
        <w:rPr>
          <w:color w:val="20272D"/>
          <w:sz w:val="24"/>
        </w:rPr>
        <w:t>неполных;</w:t>
      </w:r>
    </w:p>
    <w:p w:rsidR="00A97E3A" w:rsidRDefault="00A97E3A" w:rsidP="008D0D1C">
      <w:pPr>
        <w:pStyle w:val="a5"/>
        <w:numPr>
          <w:ilvl w:val="1"/>
          <w:numId w:val="103"/>
        </w:numPr>
        <w:tabs>
          <w:tab w:val="left" w:pos="1865"/>
        </w:tabs>
        <w:spacing w:line="278" w:lineRule="auto"/>
        <w:ind w:right="199" w:firstLine="0"/>
        <w:rPr>
          <w:color w:val="20272D"/>
          <w:sz w:val="24"/>
        </w:rPr>
      </w:pPr>
      <w:r>
        <w:rPr>
          <w:color w:val="20272D"/>
          <w:sz w:val="24"/>
        </w:rPr>
        <w:t>уверенное распознавание видов односоставных предложений (назывные, определенно-</w:t>
      </w:r>
      <w:r>
        <w:rPr>
          <w:color w:val="20272D"/>
          <w:spacing w:val="1"/>
          <w:sz w:val="24"/>
        </w:rPr>
        <w:t xml:space="preserve"> </w:t>
      </w:r>
      <w:r>
        <w:rPr>
          <w:color w:val="20272D"/>
          <w:sz w:val="24"/>
        </w:rPr>
        <w:t>личные,</w:t>
      </w:r>
      <w:r>
        <w:rPr>
          <w:color w:val="20272D"/>
          <w:spacing w:val="-1"/>
          <w:sz w:val="24"/>
        </w:rPr>
        <w:t xml:space="preserve"> </w:t>
      </w:r>
      <w:r>
        <w:rPr>
          <w:color w:val="20272D"/>
          <w:sz w:val="24"/>
        </w:rPr>
        <w:t>неопределенно-личные, безличные);</w:t>
      </w:r>
    </w:p>
    <w:p w:rsidR="00A97E3A" w:rsidRDefault="00A97E3A" w:rsidP="008D0D1C">
      <w:pPr>
        <w:pStyle w:val="a5"/>
        <w:numPr>
          <w:ilvl w:val="1"/>
          <w:numId w:val="103"/>
        </w:numPr>
        <w:tabs>
          <w:tab w:val="left" w:pos="1894"/>
        </w:tabs>
        <w:spacing w:line="276" w:lineRule="auto"/>
        <w:ind w:right="204" w:firstLine="0"/>
        <w:rPr>
          <w:color w:val="20272D"/>
          <w:sz w:val="24"/>
        </w:rPr>
      </w:pPr>
      <w:r>
        <w:rPr>
          <w:color w:val="20272D"/>
          <w:sz w:val="24"/>
        </w:rPr>
        <w:t>определение</w:t>
      </w:r>
      <w:r>
        <w:rPr>
          <w:color w:val="20272D"/>
          <w:spacing w:val="1"/>
          <w:sz w:val="24"/>
        </w:rPr>
        <w:t xml:space="preserve"> </w:t>
      </w:r>
      <w:r>
        <w:rPr>
          <w:color w:val="20272D"/>
          <w:sz w:val="24"/>
        </w:rPr>
        <w:t>морфологических</w:t>
      </w:r>
      <w:r>
        <w:rPr>
          <w:color w:val="20272D"/>
          <w:spacing w:val="1"/>
          <w:sz w:val="24"/>
        </w:rPr>
        <w:t xml:space="preserve"> </w:t>
      </w:r>
      <w:r>
        <w:rPr>
          <w:color w:val="20272D"/>
          <w:sz w:val="24"/>
        </w:rPr>
        <w:t>средств</w:t>
      </w:r>
      <w:r>
        <w:rPr>
          <w:color w:val="20272D"/>
          <w:spacing w:val="1"/>
          <w:sz w:val="24"/>
        </w:rPr>
        <w:t xml:space="preserve"> </w:t>
      </w:r>
      <w:r>
        <w:rPr>
          <w:color w:val="20272D"/>
          <w:sz w:val="24"/>
        </w:rPr>
        <w:t>выражения</w:t>
      </w:r>
      <w:r>
        <w:rPr>
          <w:color w:val="20272D"/>
          <w:spacing w:val="1"/>
          <w:sz w:val="24"/>
        </w:rPr>
        <w:t xml:space="preserve"> </w:t>
      </w:r>
      <w:r>
        <w:rPr>
          <w:color w:val="20272D"/>
          <w:sz w:val="24"/>
        </w:rPr>
        <w:t>подлежащего,</w:t>
      </w:r>
      <w:r>
        <w:rPr>
          <w:color w:val="20272D"/>
          <w:spacing w:val="1"/>
          <w:sz w:val="24"/>
        </w:rPr>
        <w:t xml:space="preserve"> </w:t>
      </w:r>
      <w:r>
        <w:rPr>
          <w:color w:val="20272D"/>
          <w:sz w:val="24"/>
        </w:rPr>
        <w:t>сказуемого</w:t>
      </w:r>
      <w:r>
        <w:rPr>
          <w:color w:val="20272D"/>
          <w:spacing w:val="1"/>
          <w:sz w:val="24"/>
        </w:rPr>
        <w:t xml:space="preserve"> </w:t>
      </w:r>
      <w:r>
        <w:rPr>
          <w:color w:val="20272D"/>
          <w:sz w:val="24"/>
        </w:rPr>
        <w:t>разных</w:t>
      </w:r>
      <w:r>
        <w:rPr>
          <w:color w:val="20272D"/>
          <w:spacing w:val="1"/>
          <w:sz w:val="24"/>
        </w:rPr>
        <w:t xml:space="preserve"> </w:t>
      </w:r>
      <w:r>
        <w:rPr>
          <w:color w:val="20272D"/>
          <w:sz w:val="24"/>
        </w:rPr>
        <w:t>видов</w:t>
      </w:r>
      <w:r>
        <w:rPr>
          <w:color w:val="20272D"/>
          <w:spacing w:val="1"/>
          <w:sz w:val="24"/>
        </w:rPr>
        <w:t xml:space="preserve"> </w:t>
      </w:r>
      <w:r>
        <w:rPr>
          <w:color w:val="20272D"/>
          <w:sz w:val="24"/>
        </w:rPr>
        <w:t>(простого</w:t>
      </w:r>
      <w:r>
        <w:rPr>
          <w:color w:val="20272D"/>
          <w:spacing w:val="1"/>
          <w:sz w:val="24"/>
        </w:rPr>
        <w:t xml:space="preserve"> </w:t>
      </w:r>
      <w:r>
        <w:rPr>
          <w:color w:val="20272D"/>
          <w:sz w:val="24"/>
        </w:rPr>
        <w:t>глагольного,</w:t>
      </w:r>
      <w:r>
        <w:rPr>
          <w:color w:val="20272D"/>
          <w:spacing w:val="1"/>
          <w:sz w:val="24"/>
        </w:rPr>
        <w:t xml:space="preserve"> </w:t>
      </w:r>
      <w:r>
        <w:rPr>
          <w:color w:val="20272D"/>
          <w:sz w:val="24"/>
        </w:rPr>
        <w:t>составного</w:t>
      </w:r>
      <w:r>
        <w:rPr>
          <w:color w:val="20272D"/>
          <w:spacing w:val="1"/>
          <w:sz w:val="24"/>
        </w:rPr>
        <w:t xml:space="preserve"> </w:t>
      </w:r>
      <w:r>
        <w:rPr>
          <w:color w:val="20272D"/>
          <w:sz w:val="24"/>
        </w:rPr>
        <w:t>глагольного,</w:t>
      </w:r>
      <w:r>
        <w:rPr>
          <w:color w:val="20272D"/>
          <w:spacing w:val="1"/>
          <w:sz w:val="24"/>
        </w:rPr>
        <w:t xml:space="preserve"> </w:t>
      </w:r>
      <w:r>
        <w:rPr>
          <w:color w:val="20272D"/>
          <w:sz w:val="24"/>
        </w:rPr>
        <w:t>составного</w:t>
      </w:r>
      <w:r>
        <w:rPr>
          <w:color w:val="20272D"/>
          <w:spacing w:val="1"/>
          <w:sz w:val="24"/>
        </w:rPr>
        <w:t xml:space="preserve"> </w:t>
      </w:r>
      <w:r>
        <w:rPr>
          <w:color w:val="20272D"/>
          <w:sz w:val="24"/>
        </w:rPr>
        <w:t>именного),</w:t>
      </w:r>
      <w:r>
        <w:rPr>
          <w:color w:val="20272D"/>
          <w:spacing w:val="1"/>
          <w:sz w:val="24"/>
        </w:rPr>
        <w:t xml:space="preserve"> </w:t>
      </w:r>
      <w:r>
        <w:rPr>
          <w:color w:val="20272D"/>
          <w:sz w:val="24"/>
        </w:rPr>
        <w:t>второстепенных</w:t>
      </w:r>
      <w:r>
        <w:rPr>
          <w:color w:val="20272D"/>
          <w:spacing w:val="-1"/>
          <w:sz w:val="24"/>
        </w:rPr>
        <w:t xml:space="preserve"> </w:t>
      </w:r>
      <w:r>
        <w:rPr>
          <w:color w:val="20272D"/>
          <w:sz w:val="24"/>
        </w:rPr>
        <w:t>членов</w:t>
      </w:r>
      <w:r>
        <w:rPr>
          <w:color w:val="20272D"/>
          <w:spacing w:val="-7"/>
          <w:sz w:val="24"/>
        </w:rPr>
        <w:t xml:space="preserve"> </w:t>
      </w:r>
      <w:r>
        <w:rPr>
          <w:color w:val="20272D"/>
          <w:sz w:val="24"/>
        </w:rPr>
        <w:t>предложения</w:t>
      </w:r>
      <w:r>
        <w:rPr>
          <w:color w:val="20272D"/>
          <w:spacing w:val="-1"/>
          <w:sz w:val="24"/>
        </w:rPr>
        <w:t xml:space="preserve"> </w:t>
      </w:r>
      <w:r>
        <w:rPr>
          <w:color w:val="20272D"/>
          <w:sz w:val="24"/>
        </w:rPr>
        <w:t>(определения, дополнения,</w:t>
      </w:r>
      <w:r>
        <w:rPr>
          <w:color w:val="20272D"/>
          <w:spacing w:val="-1"/>
          <w:sz w:val="24"/>
        </w:rPr>
        <w:t xml:space="preserve"> </w:t>
      </w:r>
      <w:r>
        <w:rPr>
          <w:color w:val="20272D"/>
          <w:sz w:val="24"/>
        </w:rPr>
        <w:t>обстоятельства);</w:t>
      </w:r>
    </w:p>
    <w:p w:rsidR="00A97E3A" w:rsidRDefault="00A97E3A" w:rsidP="008D0D1C">
      <w:pPr>
        <w:pStyle w:val="a5"/>
        <w:numPr>
          <w:ilvl w:val="1"/>
          <w:numId w:val="103"/>
        </w:numPr>
        <w:tabs>
          <w:tab w:val="left" w:pos="1913"/>
        </w:tabs>
        <w:spacing w:line="276" w:lineRule="auto"/>
        <w:ind w:right="199" w:firstLine="0"/>
        <w:rPr>
          <w:color w:val="20272D"/>
          <w:sz w:val="24"/>
        </w:rPr>
      </w:pPr>
      <w:r>
        <w:rPr>
          <w:color w:val="20272D"/>
          <w:sz w:val="24"/>
        </w:rPr>
        <w:t>распознавание</w:t>
      </w:r>
      <w:r>
        <w:rPr>
          <w:color w:val="20272D"/>
          <w:spacing w:val="1"/>
          <w:sz w:val="24"/>
        </w:rPr>
        <w:t xml:space="preserve"> </w:t>
      </w:r>
      <w:r>
        <w:rPr>
          <w:color w:val="20272D"/>
          <w:sz w:val="24"/>
        </w:rPr>
        <w:t>бессоюзных</w:t>
      </w:r>
      <w:r>
        <w:rPr>
          <w:color w:val="20272D"/>
          <w:spacing w:val="1"/>
          <w:sz w:val="24"/>
        </w:rPr>
        <w:t xml:space="preserve"> </w:t>
      </w:r>
      <w:r>
        <w:rPr>
          <w:color w:val="20272D"/>
          <w:sz w:val="24"/>
        </w:rPr>
        <w:t>и</w:t>
      </w:r>
      <w:r>
        <w:rPr>
          <w:color w:val="20272D"/>
          <w:spacing w:val="1"/>
          <w:sz w:val="24"/>
        </w:rPr>
        <w:t xml:space="preserve"> </w:t>
      </w:r>
      <w:r>
        <w:rPr>
          <w:color w:val="20272D"/>
          <w:sz w:val="24"/>
        </w:rPr>
        <w:t>союзных</w:t>
      </w:r>
      <w:r>
        <w:rPr>
          <w:color w:val="20272D"/>
          <w:spacing w:val="1"/>
          <w:sz w:val="24"/>
        </w:rPr>
        <w:t xml:space="preserve"> </w:t>
      </w:r>
      <w:r>
        <w:rPr>
          <w:color w:val="20272D"/>
          <w:sz w:val="24"/>
        </w:rPr>
        <w:t>(сложносочиненных</w:t>
      </w:r>
      <w:r>
        <w:rPr>
          <w:color w:val="20272D"/>
          <w:spacing w:val="1"/>
          <w:sz w:val="24"/>
        </w:rPr>
        <w:t xml:space="preserve"> </w:t>
      </w:r>
      <w:r>
        <w:rPr>
          <w:color w:val="20272D"/>
          <w:sz w:val="24"/>
        </w:rPr>
        <w:t>и</w:t>
      </w:r>
      <w:r>
        <w:rPr>
          <w:color w:val="20272D"/>
          <w:spacing w:val="1"/>
          <w:sz w:val="24"/>
        </w:rPr>
        <w:t xml:space="preserve"> </w:t>
      </w:r>
      <w:r>
        <w:rPr>
          <w:color w:val="20272D"/>
          <w:sz w:val="24"/>
        </w:rPr>
        <w:t>сложноподчиненных)</w:t>
      </w:r>
      <w:r>
        <w:rPr>
          <w:color w:val="20272D"/>
          <w:spacing w:val="1"/>
          <w:sz w:val="24"/>
        </w:rPr>
        <w:t xml:space="preserve"> </w:t>
      </w:r>
      <w:r>
        <w:rPr>
          <w:color w:val="20272D"/>
          <w:sz w:val="24"/>
        </w:rPr>
        <w:t>предложений,</w:t>
      </w:r>
      <w:r>
        <w:rPr>
          <w:color w:val="20272D"/>
          <w:spacing w:val="1"/>
          <w:sz w:val="24"/>
        </w:rPr>
        <w:t xml:space="preserve"> </w:t>
      </w:r>
      <w:r>
        <w:rPr>
          <w:color w:val="20272D"/>
          <w:sz w:val="24"/>
        </w:rPr>
        <w:t>сложных</w:t>
      </w:r>
      <w:r>
        <w:rPr>
          <w:color w:val="20272D"/>
          <w:spacing w:val="1"/>
          <w:sz w:val="24"/>
        </w:rPr>
        <w:t xml:space="preserve"> </w:t>
      </w:r>
      <w:r>
        <w:rPr>
          <w:color w:val="20272D"/>
          <w:sz w:val="24"/>
        </w:rPr>
        <w:t>предложений</w:t>
      </w:r>
      <w:r>
        <w:rPr>
          <w:color w:val="20272D"/>
          <w:spacing w:val="1"/>
          <w:sz w:val="24"/>
        </w:rPr>
        <w:t xml:space="preserve"> </w:t>
      </w:r>
      <w:r>
        <w:rPr>
          <w:color w:val="20272D"/>
          <w:sz w:val="24"/>
        </w:rPr>
        <w:t>с</w:t>
      </w:r>
      <w:r>
        <w:rPr>
          <w:color w:val="20272D"/>
          <w:spacing w:val="1"/>
          <w:sz w:val="24"/>
        </w:rPr>
        <w:t xml:space="preserve"> </w:t>
      </w:r>
      <w:r>
        <w:rPr>
          <w:color w:val="20272D"/>
          <w:sz w:val="24"/>
        </w:rPr>
        <w:t>разными</w:t>
      </w:r>
      <w:r>
        <w:rPr>
          <w:color w:val="20272D"/>
          <w:spacing w:val="1"/>
          <w:sz w:val="24"/>
        </w:rPr>
        <w:t xml:space="preserve"> </w:t>
      </w:r>
      <w:r>
        <w:rPr>
          <w:color w:val="20272D"/>
          <w:sz w:val="24"/>
        </w:rPr>
        <w:t>видами</w:t>
      </w:r>
      <w:r>
        <w:rPr>
          <w:color w:val="20272D"/>
          <w:spacing w:val="1"/>
          <w:sz w:val="24"/>
        </w:rPr>
        <w:t xml:space="preserve"> </w:t>
      </w:r>
      <w:r>
        <w:rPr>
          <w:color w:val="20272D"/>
          <w:sz w:val="24"/>
        </w:rPr>
        <w:t>связи;</w:t>
      </w:r>
      <w:r>
        <w:rPr>
          <w:color w:val="20272D"/>
          <w:spacing w:val="1"/>
          <w:sz w:val="24"/>
        </w:rPr>
        <w:t xml:space="preserve"> </w:t>
      </w:r>
      <w:r>
        <w:rPr>
          <w:color w:val="20272D"/>
          <w:sz w:val="24"/>
        </w:rPr>
        <w:t>сложноподчиненных</w:t>
      </w:r>
      <w:r>
        <w:rPr>
          <w:color w:val="20272D"/>
          <w:spacing w:val="1"/>
          <w:sz w:val="24"/>
        </w:rPr>
        <w:t xml:space="preserve"> </w:t>
      </w:r>
      <w:r>
        <w:rPr>
          <w:color w:val="20272D"/>
          <w:sz w:val="24"/>
        </w:rPr>
        <w:t>предложений</w:t>
      </w:r>
      <w:r>
        <w:rPr>
          <w:color w:val="20272D"/>
          <w:spacing w:val="1"/>
          <w:sz w:val="24"/>
        </w:rPr>
        <w:t xml:space="preserve"> </w:t>
      </w:r>
      <w:r>
        <w:rPr>
          <w:color w:val="20272D"/>
          <w:sz w:val="24"/>
        </w:rPr>
        <w:t>с</w:t>
      </w:r>
      <w:r>
        <w:rPr>
          <w:color w:val="20272D"/>
          <w:spacing w:val="1"/>
          <w:sz w:val="24"/>
        </w:rPr>
        <w:t xml:space="preserve"> </w:t>
      </w:r>
      <w:r>
        <w:rPr>
          <w:color w:val="20272D"/>
          <w:sz w:val="24"/>
        </w:rPr>
        <w:t>несколькими</w:t>
      </w:r>
      <w:r>
        <w:rPr>
          <w:color w:val="20272D"/>
          <w:spacing w:val="1"/>
          <w:sz w:val="24"/>
        </w:rPr>
        <w:t xml:space="preserve"> </w:t>
      </w:r>
      <w:r>
        <w:rPr>
          <w:color w:val="20272D"/>
          <w:sz w:val="24"/>
        </w:rPr>
        <w:t>придаточными</w:t>
      </w:r>
      <w:r>
        <w:rPr>
          <w:color w:val="20272D"/>
          <w:spacing w:val="1"/>
          <w:sz w:val="24"/>
        </w:rPr>
        <w:t xml:space="preserve"> </w:t>
      </w:r>
      <w:r>
        <w:rPr>
          <w:color w:val="20272D"/>
          <w:sz w:val="24"/>
        </w:rPr>
        <w:t>(с</w:t>
      </w:r>
      <w:r>
        <w:rPr>
          <w:color w:val="20272D"/>
          <w:spacing w:val="1"/>
          <w:sz w:val="24"/>
        </w:rPr>
        <w:t xml:space="preserve"> </w:t>
      </w:r>
      <w:r>
        <w:rPr>
          <w:color w:val="20272D"/>
          <w:sz w:val="24"/>
        </w:rPr>
        <w:t>однородным,</w:t>
      </w:r>
      <w:r>
        <w:rPr>
          <w:color w:val="20272D"/>
          <w:spacing w:val="1"/>
          <w:sz w:val="24"/>
        </w:rPr>
        <w:t xml:space="preserve"> </w:t>
      </w:r>
      <w:r>
        <w:rPr>
          <w:color w:val="20272D"/>
          <w:sz w:val="24"/>
        </w:rPr>
        <w:t>неоднородным</w:t>
      </w:r>
      <w:r>
        <w:rPr>
          <w:color w:val="20272D"/>
          <w:spacing w:val="1"/>
          <w:sz w:val="24"/>
        </w:rPr>
        <w:t xml:space="preserve"> </w:t>
      </w:r>
      <w:r>
        <w:rPr>
          <w:color w:val="20272D"/>
          <w:sz w:val="24"/>
        </w:rPr>
        <w:t>или</w:t>
      </w:r>
      <w:r>
        <w:rPr>
          <w:color w:val="20272D"/>
          <w:spacing w:val="1"/>
          <w:sz w:val="24"/>
        </w:rPr>
        <w:t xml:space="preserve"> </w:t>
      </w:r>
      <w:r>
        <w:rPr>
          <w:color w:val="20272D"/>
          <w:sz w:val="24"/>
        </w:rPr>
        <w:t>последовательным</w:t>
      </w:r>
      <w:r>
        <w:rPr>
          <w:color w:val="20272D"/>
          <w:spacing w:val="-4"/>
          <w:sz w:val="24"/>
        </w:rPr>
        <w:t xml:space="preserve"> </w:t>
      </w:r>
      <w:r>
        <w:rPr>
          <w:color w:val="20272D"/>
          <w:sz w:val="24"/>
        </w:rPr>
        <w:t>подчинением придаточных);</w:t>
      </w:r>
    </w:p>
    <w:p w:rsidR="00A97E3A" w:rsidRDefault="00A97E3A" w:rsidP="008D0D1C">
      <w:pPr>
        <w:pStyle w:val="a5"/>
        <w:numPr>
          <w:ilvl w:val="1"/>
          <w:numId w:val="103"/>
        </w:numPr>
        <w:tabs>
          <w:tab w:val="left" w:pos="1915"/>
        </w:tabs>
        <w:spacing w:line="278" w:lineRule="auto"/>
        <w:ind w:right="203" w:firstLine="0"/>
        <w:rPr>
          <w:color w:val="20272D"/>
          <w:sz w:val="24"/>
        </w:rPr>
      </w:pPr>
      <w:r>
        <w:rPr>
          <w:color w:val="20272D"/>
          <w:sz w:val="24"/>
        </w:rPr>
        <w:t>распознавание</w:t>
      </w:r>
      <w:r>
        <w:rPr>
          <w:color w:val="20272D"/>
          <w:spacing w:val="1"/>
          <w:sz w:val="24"/>
        </w:rPr>
        <w:t xml:space="preserve"> </w:t>
      </w:r>
      <w:r>
        <w:rPr>
          <w:color w:val="20272D"/>
          <w:sz w:val="24"/>
        </w:rPr>
        <w:t>видов</w:t>
      </w:r>
      <w:r>
        <w:rPr>
          <w:color w:val="20272D"/>
          <w:spacing w:val="1"/>
          <w:sz w:val="24"/>
        </w:rPr>
        <w:t xml:space="preserve"> </w:t>
      </w:r>
      <w:r>
        <w:rPr>
          <w:color w:val="20272D"/>
          <w:sz w:val="24"/>
        </w:rPr>
        <w:t>сложносочиненных</w:t>
      </w:r>
      <w:r>
        <w:rPr>
          <w:color w:val="20272D"/>
          <w:spacing w:val="1"/>
          <w:sz w:val="24"/>
        </w:rPr>
        <w:t xml:space="preserve"> </w:t>
      </w:r>
      <w:r>
        <w:rPr>
          <w:color w:val="20272D"/>
          <w:sz w:val="24"/>
        </w:rPr>
        <w:t>предложений</w:t>
      </w:r>
      <w:r>
        <w:rPr>
          <w:color w:val="20272D"/>
          <w:spacing w:val="1"/>
          <w:sz w:val="24"/>
        </w:rPr>
        <w:t xml:space="preserve"> </w:t>
      </w:r>
      <w:r>
        <w:rPr>
          <w:color w:val="20272D"/>
          <w:sz w:val="24"/>
        </w:rPr>
        <w:t>по</w:t>
      </w:r>
      <w:r>
        <w:rPr>
          <w:color w:val="20272D"/>
          <w:spacing w:val="1"/>
          <w:sz w:val="24"/>
        </w:rPr>
        <w:t xml:space="preserve"> </w:t>
      </w:r>
      <w:r>
        <w:rPr>
          <w:color w:val="20272D"/>
          <w:sz w:val="24"/>
        </w:rPr>
        <w:t>смысловым</w:t>
      </w:r>
      <w:r>
        <w:rPr>
          <w:color w:val="20272D"/>
          <w:spacing w:val="1"/>
          <w:sz w:val="24"/>
        </w:rPr>
        <w:t xml:space="preserve"> </w:t>
      </w:r>
      <w:r>
        <w:rPr>
          <w:color w:val="20272D"/>
          <w:sz w:val="24"/>
        </w:rPr>
        <w:t>отношениям</w:t>
      </w:r>
      <w:r>
        <w:rPr>
          <w:color w:val="20272D"/>
          <w:spacing w:val="1"/>
          <w:sz w:val="24"/>
        </w:rPr>
        <w:t xml:space="preserve"> </w:t>
      </w:r>
      <w:r>
        <w:rPr>
          <w:color w:val="20272D"/>
          <w:sz w:val="24"/>
        </w:rPr>
        <w:t>между</w:t>
      </w:r>
      <w:r>
        <w:rPr>
          <w:color w:val="20272D"/>
          <w:spacing w:val="-11"/>
          <w:sz w:val="24"/>
        </w:rPr>
        <w:t xml:space="preserve"> </w:t>
      </w:r>
      <w:r>
        <w:rPr>
          <w:color w:val="20272D"/>
          <w:sz w:val="24"/>
        </w:rPr>
        <w:t>его</w:t>
      </w:r>
      <w:r>
        <w:rPr>
          <w:color w:val="20272D"/>
          <w:spacing w:val="-3"/>
          <w:sz w:val="24"/>
        </w:rPr>
        <w:t xml:space="preserve"> </w:t>
      </w:r>
      <w:r>
        <w:rPr>
          <w:color w:val="20272D"/>
          <w:sz w:val="24"/>
        </w:rPr>
        <w:t>частями;</w:t>
      </w:r>
    </w:p>
    <w:p w:rsidR="00A97E3A" w:rsidRDefault="00A97E3A" w:rsidP="008D0D1C">
      <w:pPr>
        <w:pStyle w:val="a5"/>
        <w:numPr>
          <w:ilvl w:val="1"/>
          <w:numId w:val="103"/>
        </w:numPr>
        <w:tabs>
          <w:tab w:val="left" w:pos="2107"/>
        </w:tabs>
        <w:spacing w:line="276" w:lineRule="auto"/>
        <w:ind w:right="206" w:firstLine="0"/>
        <w:rPr>
          <w:color w:val="20272D"/>
          <w:sz w:val="24"/>
        </w:rPr>
      </w:pPr>
      <w:r>
        <w:rPr>
          <w:color w:val="20272D"/>
          <w:sz w:val="24"/>
        </w:rPr>
        <w:t>распознавание</w:t>
      </w:r>
      <w:r>
        <w:rPr>
          <w:color w:val="20272D"/>
          <w:spacing w:val="1"/>
          <w:sz w:val="24"/>
        </w:rPr>
        <w:t xml:space="preserve"> </w:t>
      </w:r>
      <w:r>
        <w:rPr>
          <w:color w:val="20272D"/>
          <w:sz w:val="24"/>
        </w:rPr>
        <w:t>видов</w:t>
      </w:r>
      <w:r>
        <w:rPr>
          <w:color w:val="20272D"/>
          <w:spacing w:val="1"/>
          <w:sz w:val="24"/>
        </w:rPr>
        <w:t xml:space="preserve"> </w:t>
      </w:r>
      <w:r>
        <w:rPr>
          <w:color w:val="20272D"/>
          <w:sz w:val="24"/>
        </w:rPr>
        <w:t>сложноподчиненных</w:t>
      </w:r>
      <w:r>
        <w:rPr>
          <w:color w:val="20272D"/>
          <w:spacing w:val="1"/>
          <w:sz w:val="24"/>
        </w:rPr>
        <w:t xml:space="preserve"> </w:t>
      </w:r>
      <w:r>
        <w:rPr>
          <w:color w:val="20272D"/>
          <w:sz w:val="24"/>
        </w:rPr>
        <w:t>предложений</w:t>
      </w:r>
      <w:r>
        <w:rPr>
          <w:color w:val="20272D"/>
          <w:spacing w:val="1"/>
          <w:sz w:val="24"/>
        </w:rPr>
        <w:t xml:space="preserve"> </w:t>
      </w:r>
      <w:r>
        <w:rPr>
          <w:color w:val="20272D"/>
          <w:sz w:val="24"/>
        </w:rPr>
        <w:t>(определительные,</w:t>
      </w:r>
      <w:r>
        <w:rPr>
          <w:color w:val="20272D"/>
          <w:spacing w:val="1"/>
          <w:sz w:val="24"/>
        </w:rPr>
        <w:t xml:space="preserve"> </w:t>
      </w:r>
      <w:r>
        <w:rPr>
          <w:color w:val="20272D"/>
          <w:sz w:val="24"/>
        </w:rPr>
        <w:t>изъяснительные,</w:t>
      </w:r>
      <w:r>
        <w:rPr>
          <w:color w:val="20272D"/>
          <w:spacing w:val="1"/>
          <w:sz w:val="24"/>
        </w:rPr>
        <w:t xml:space="preserve"> </w:t>
      </w:r>
      <w:r>
        <w:rPr>
          <w:color w:val="20272D"/>
          <w:sz w:val="24"/>
        </w:rPr>
        <w:t>обстоятельственные:</w:t>
      </w:r>
      <w:r>
        <w:rPr>
          <w:color w:val="20272D"/>
          <w:spacing w:val="1"/>
          <w:sz w:val="24"/>
        </w:rPr>
        <w:t xml:space="preserve"> </w:t>
      </w:r>
      <w:r>
        <w:rPr>
          <w:color w:val="20272D"/>
          <w:sz w:val="24"/>
        </w:rPr>
        <w:t>времени,</w:t>
      </w:r>
      <w:r>
        <w:rPr>
          <w:color w:val="20272D"/>
          <w:spacing w:val="1"/>
          <w:sz w:val="24"/>
        </w:rPr>
        <w:t xml:space="preserve"> </w:t>
      </w:r>
      <w:r>
        <w:rPr>
          <w:color w:val="20272D"/>
          <w:sz w:val="24"/>
        </w:rPr>
        <w:t>места,</w:t>
      </w:r>
      <w:r>
        <w:rPr>
          <w:color w:val="20272D"/>
          <w:spacing w:val="1"/>
          <w:sz w:val="24"/>
        </w:rPr>
        <w:t xml:space="preserve"> </w:t>
      </w:r>
      <w:r>
        <w:rPr>
          <w:color w:val="20272D"/>
          <w:sz w:val="24"/>
        </w:rPr>
        <w:t>причины,</w:t>
      </w:r>
      <w:r>
        <w:rPr>
          <w:color w:val="20272D"/>
          <w:spacing w:val="1"/>
          <w:sz w:val="24"/>
        </w:rPr>
        <w:t xml:space="preserve"> </w:t>
      </w:r>
      <w:r>
        <w:rPr>
          <w:color w:val="20272D"/>
          <w:sz w:val="24"/>
        </w:rPr>
        <w:t>образа</w:t>
      </w:r>
      <w:r>
        <w:rPr>
          <w:color w:val="20272D"/>
          <w:spacing w:val="1"/>
          <w:sz w:val="24"/>
        </w:rPr>
        <w:t xml:space="preserve"> </w:t>
      </w:r>
      <w:r>
        <w:rPr>
          <w:color w:val="20272D"/>
          <w:sz w:val="24"/>
        </w:rPr>
        <w:t>действия</w:t>
      </w:r>
      <w:r>
        <w:rPr>
          <w:color w:val="20272D"/>
          <w:spacing w:val="1"/>
          <w:sz w:val="24"/>
        </w:rPr>
        <w:t xml:space="preserve"> </w:t>
      </w:r>
      <w:r>
        <w:rPr>
          <w:color w:val="20272D"/>
          <w:sz w:val="24"/>
        </w:rPr>
        <w:t>и</w:t>
      </w:r>
      <w:r>
        <w:rPr>
          <w:color w:val="20272D"/>
          <w:spacing w:val="1"/>
          <w:sz w:val="24"/>
        </w:rPr>
        <w:t xml:space="preserve"> </w:t>
      </w:r>
      <w:r>
        <w:rPr>
          <w:color w:val="20272D"/>
          <w:sz w:val="24"/>
        </w:rPr>
        <w:t>степени,</w:t>
      </w:r>
      <w:r>
        <w:rPr>
          <w:color w:val="20272D"/>
          <w:spacing w:val="-1"/>
          <w:sz w:val="24"/>
        </w:rPr>
        <w:t xml:space="preserve"> </w:t>
      </w:r>
      <w:r>
        <w:rPr>
          <w:color w:val="20272D"/>
          <w:sz w:val="24"/>
        </w:rPr>
        <w:t>сравнения,</w:t>
      </w:r>
      <w:r>
        <w:rPr>
          <w:color w:val="20272D"/>
          <w:spacing w:val="6"/>
          <w:sz w:val="24"/>
        </w:rPr>
        <w:t xml:space="preserve"> </w:t>
      </w:r>
      <w:r>
        <w:rPr>
          <w:color w:val="20272D"/>
          <w:sz w:val="24"/>
        </w:rPr>
        <w:t>условия,</w:t>
      </w:r>
      <w:r>
        <w:rPr>
          <w:color w:val="20272D"/>
          <w:spacing w:val="4"/>
          <w:sz w:val="24"/>
        </w:rPr>
        <w:t xml:space="preserve"> </w:t>
      </w:r>
      <w:r>
        <w:rPr>
          <w:color w:val="20272D"/>
          <w:sz w:val="24"/>
        </w:rPr>
        <w:t>уступки, следствия,</w:t>
      </w:r>
      <w:r>
        <w:rPr>
          <w:color w:val="20272D"/>
          <w:spacing w:val="-1"/>
          <w:sz w:val="24"/>
        </w:rPr>
        <w:t xml:space="preserve"> </w:t>
      </w:r>
      <w:r>
        <w:rPr>
          <w:color w:val="20272D"/>
          <w:sz w:val="24"/>
        </w:rPr>
        <w:t>цели);</w:t>
      </w:r>
    </w:p>
    <w:p w:rsidR="00A97E3A" w:rsidRDefault="00A97E3A" w:rsidP="008D0D1C">
      <w:pPr>
        <w:pStyle w:val="a5"/>
        <w:numPr>
          <w:ilvl w:val="1"/>
          <w:numId w:val="103"/>
        </w:numPr>
        <w:tabs>
          <w:tab w:val="left" w:pos="1999"/>
        </w:tabs>
        <w:spacing w:line="278" w:lineRule="auto"/>
        <w:ind w:right="213" w:firstLine="0"/>
        <w:rPr>
          <w:color w:val="20272D"/>
          <w:sz w:val="24"/>
        </w:rPr>
      </w:pPr>
      <w:r>
        <w:rPr>
          <w:color w:val="20272D"/>
          <w:sz w:val="24"/>
        </w:rPr>
        <w:t>различение</w:t>
      </w:r>
      <w:r>
        <w:rPr>
          <w:color w:val="20272D"/>
          <w:spacing w:val="1"/>
          <w:sz w:val="24"/>
        </w:rPr>
        <w:t xml:space="preserve"> </w:t>
      </w:r>
      <w:r>
        <w:rPr>
          <w:color w:val="20272D"/>
          <w:sz w:val="24"/>
        </w:rPr>
        <w:t>подчинительных</w:t>
      </w:r>
      <w:r>
        <w:rPr>
          <w:color w:val="20272D"/>
          <w:spacing w:val="1"/>
          <w:sz w:val="24"/>
        </w:rPr>
        <w:t xml:space="preserve"> </w:t>
      </w:r>
      <w:r>
        <w:rPr>
          <w:color w:val="20272D"/>
          <w:sz w:val="24"/>
        </w:rPr>
        <w:t>союзов</w:t>
      </w:r>
      <w:r>
        <w:rPr>
          <w:color w:val="20272D"/>
          <w:spacing w:val="1"/>
          <w:sz w:val="24"/>
        </w:rPr>
        <w:t xml:space="preserve"> </w:t>
      </w:r>
      <w:r>
        <w:rPr>
          <w:color w:val="20272D"/>
          <w:sz w:val="24"/>
        </w:rPr>
        <w:t>и</w:t>
      </w:r>
      <w:r>
        <w:rPr>
          <w:color w:val="20272D"/>
          <w:spacing w:val="1"/>
          <w:sz w:val="24"/>
        </w:rPr>
        <w:t xml:space="preserve"> </w:t>
      </w:r>
      <w:r>
        <w:rPr>
          <w:color w:val="20272D"/>
          <w:sz w:val="24"/>
        </w:rPr>
        <w:t>союзных</w:t>
      </w:r>
      <w:r>
        <w:rPr>
          <w:color w:val="20272D"/>
          <w:spacing w:val="1"/>
          <w:sz w:val="24"/>
        </w:rPr>
        <w:t xml:space="preserve"> </w:t>
      </w:r>
      <w:r>
        <w:rPr>
          <w:color w:val="20272D"/>
          <w:sz w:val="24"/>
        </w:rPr>
        <w:t>слов</w:t>
      </w:r>
      <w:r>
        <w:rPr>
          <w:color w:val="20272D"/>
          <w:spacing w:val="1"/>
          <w:sz w:val="24"/>
        </w:rPr>
        <w:t xml:space="preserve"> </w:t>
      </w:r>
      <w:r>
        <w:rPr>
          <w:color w:val="20272D"/>
          <w:sz w:val="24"/>
        </w:rPr>
        <w:t>в</w:t>
      </w:r>
      <w:r>
        <w:rPr>
          <w:color w:val="20272D"/>
          <w:spacing w:val="1"/>
          <w:sz w:val="24"/>
        </w:rPr>
        <w:t xml:space="preserve"> </w:t>
      </w:r>
      <w:r>
        <w:rPr>
          <w:color w:val="20272D"/>
          <w:sz w:val="24"/>
        </w:rPr>
        <w:t>сложноподчиненных</w:t>
      </w:r>
      <w:r>
        <w:rPr>
          <w:color w:val="20272D"/>
          <w:spacing w:val="1"/>
          <w:sz w:val="24"/>
        </w:rPr>
        <w:t xml:space="preserve"> </w:t>
      </w:r>
      <w:r>
        <w:rPr>
          <w:color w:val="20272D"/>
          <w:sz w:val="24"/>
        </w:rPr>
        <w:t>предложениях;</w:t>
      </w:r>
    </w:p>
    <w:p w:rsidR="00A97E3A" w:rsidRDefault="00A97E3A" w:rsidP="008D0D1C">
      <w:pPr>
        <w:pStyle w:val="a5"/>
        <w:numPr>
          <w:ilvl w:val="0"/>
          <w:numId w:val="93"/>
        </w:numPr>
        <w:tabs>
          <w:tab w:val="left" w:pos="1992"/>
        </w:tabs>
        <w:spacing w:line="276" w:lineRule="auto"/>
        <w:ind w:right="217" w:firstLine="0"/>
        <w:jc w:val="both"/>
        <w:rPr>
          <w:color w:val="20272D"/>
          <w:sz w:val="24"/>
        </w:rPr>
      </w:pPr>
      <w:r>
        <w:rPr>
          <w:color w:val="20272D"/>
          <w:sz w:val="24"/>
        </w:rPr>
        <w:t>формирование умений проведения различных видов анализа слова, синтаксического</w:t>
      </w:r>
      <w:r>
        <w:rPr>
          <w:color w:val="20272D"/>
          <w:spacing w:val="1"/>
          <w:sz w:val="24"/>
        </w:rPr>
        <w:t xml:space="preserve"> </w:t>
      </w:r>
      <w:r>
        <w:rPr>
          <w:color w:val="20272D"/>
          <w:sz w:val="24"/>
        </w:rPr>
        <w:t>анализа</w:t>
      </w:r>
      <w:r>
        <w:rPr>
          <w:color w:val="20272D"/>
          <w:spacing w:val="-4"/>
          <w:sz w:val="24"/>
        </w:rPr>
        <w:t xml:space="preserve"> </w:t>
      </w:r>
      <w:r>
        <w:rPr>
          <w:color w:val="20272D"/>
          <w:sz w:val="24"/>
        </w:rPr>
        <w:t>словосочетания</w:t>
      </w:r>
      <w:r>
        <w:rPr>
          <w:color w:val="20272D"/>
          <w:spacing w:val="-1"/>
          <w:sz w:val="24"/>
        </w:rPr>
        <w:t xml:space="preserve"> </w:t>
      </w:r>
      <w:r>
        <w:rPr>
          <w:color w:val="20272D"/>
          <w:sz w:val="24"/>
        </w:rPr>
        <w:t>и</w:t>
      </w:r>
      <w:r>
        <w:rPr>
          <w:color w:val="20272D"/>
          <w:spacing w:val="2"/>
          <w:sz w:val="24"/>
        </w:rPr>
        <w:t xml:space="preserve"> </w:t>
      </w:r>
      <w:r>
        <w:rPr>
          <w:color w:val="20272D"/>
          <w:sz w:val="24"/>
        </w:rPr>
        <w:t>предложения,</w:t>
      </w:r>
      <w:r>
        <w:rPr>
          <w:color w:val="20272D"/>
          <w:spacing w:val="-1"/>
          <w:sz w:val="24"/>
        </w:rPr>
        <w:t xml:space="preserve"> </w:t>
      </w:r>
      <w:r>
        <w:rPr>
          <w:color w:val="20272D"/>
          <w:sz w:val="24"/>
        </w:rPr>
        <w:t>а</w:t>
      </w:r>
      <w:r>
        <w:rPr>
          <w:color w:val="20272D"/>
          <w:spacing w:val="-4"/>
          <w:sz w:val="24"/>
        </w:rPr>
        <w:t xml:space="preserve"> </w:t>
      </w:r>
      <w:r>
        <w:rPr>
          <w:color w:val="20272D"/>
          <w:sz w:val="24"/>
        </w:rPr>
        <w:t>также</w:t>
      </w:r>
      <w:r>
        <w:rPr>
          <w:color w:val="20272D"/>
          <w:spacing w:val="-4"/>
          <w:sz w:val="24"/>
        </w:rPr>
        <w:t xml:space="preserve"> </w:t>
      </w:r>
      <w:r>
        <w:rPr>
          <w:color w:val="20272D"/>
          <w:sz w:val="24"/>
        </w:rPr>
        <w:t>многоаспектного анализа</w:t>
      </w:r>
      <w:r>
        <w:rPr>
          <w:color w:val="20272D"/>
          <w:spacing w:val="-2"/>
          <w:sz w:val="24"/>
        </w:rPr>
        <w:t xml:space="preserve"> </w:t>
      </w:r>
      <w:r>
        <w:rPr>
          <w:color w:val="20272D"/>
          <w:sz w:val="24"/>
        </w:rPr>
        <w:t>текста:</w:t>
      </w:r>
    </w:p>
    <w:p w:rsidR="00A97E3A" w:rsidRDefault="00A97E3A" w:rsidP="008D0D1C">
      <w:pPr>
        <w:pStyle w:val="a5"/>
        <w:numPr>
          <w:ilvl w:val="1"/>
          <w:numId w:val="103"/>
        </w:numPr>
        <w:tabs>
          <w:tab w:val="left" w:pos="2021"/>
        </w:tabs>
        <w:spacing w:line="280" w:lineRule="auto"/>
        <w:ind w:right="206" w:firstLine="0"/>
        <w:rPr>
          <w:color w:val="20272D"/>
          <w:sz w:val="24"/>
        </w:rPr>
      </w:pPr>
      <w:r>
        <w:rPr>
          <w:color w:val="20272D"/>
          <w:sz w:val="24"/>
        </w:rPr>
        <w:t>проведение</w:t>
      </w:r>
      <w:r>
        <w:rPr>
          <w:color w:val="20272D"/>
          <w:spacing w:val="1"/>
          <w:sz w:val="24"/>
        </w:rPr>
        <w:t xml:space="preserve"> </w:t>
      </w:r>
      <w:r>
        <w:rPr>
          <w:color w:val="20272D"/>
          <w:sz w:val="24"/>
        </w:rPr>
        <w:t>фонетического,</w:t>
      </w:r>
      <w:r>
        <w:rPr>
          <w:color w:val="20272D"/>
          <w:spacing w:val="1"/>
          <w:sz w:val="24"/>
        </w:rPr>
        <w:t xml:space="preserve"> </w:t>
      </w:r>
      <w:r>
        <w:rPr>
          <w:color w:val="20272D"/>
          <w:sz w:val="24"/>
        </w:rPr>
        <w:t>морфемного,</w:t>
      </w:r>
      <w:r>
        <w:rPr>
          <w:color w:val="20272D"/>
          <w:spacing w:val="1"/>
          <w:sz w:val="24"/>
        </w:rPr>
        <w:t xml:space="preserve"> </w:t>
      </w:r>
      <w:r>
        <w:rPr>
          <w:color w:val="20272D"/>
          <w:sz w:val="24"/>
        </w:rPr>
        <w:t>словообразовательного,</w:t>
      </w:r>
      <w:r>
        <w:rPr>
          <w:color w:val="20272D"/>
          <w:spacing w:val="1"/>
          <w:sz w:val="24"/>
        </w:rPr>
        <w:t xml:space="preserve"> </w:t>
      </w:r>
      <w:r>
        <w:rPr>
          <w:color w:val="20272D"/>
          <w:sz w:val="24"/>
        </w:rPr>
        <w:t>лексического,</w:t>
      </w:r>
      <w:r>
        <w:rPr>
          <w:color w:val="20272D"/>
          <w:spacing w:val="1"/>
          <w:sz w:val="24"/>
        </w:rPr>
        <w:t xml:space="preserve"> </w:t>
      </w:r>
      <w:r>
        <w:rPr>
          <w:color w:val="20272D"/>
          <w:sz w:val="24"/>
        </w:rPr>
        <w:t>морфологического анализа</w:t>
      </w:r>
      <w:r>
        <w:rPr>
          <w:color w:val="20272D"/>
          <w:spacing w:val="-1"/>
          <w:sz w:val="24"/>
        </w:rPr>
        <w:t xml:space="preserve"> </w:t>
      </w:r>
      <w:r>
        <w:rPr>
          <w:color w:val="20272D"/>
          <w:sz w:val="24"/>
        </w:rPr>
        <w:t>слова;</w:t>
      </w:r>
    </w:p>
    <w:p w:rsidR="00A97E3A" w:rsidRDefault="00A97E3A" w:rsidP="008D0D1C">
      <w:pPr>
        <w:pStyle w:val="a5"/>
        <w:numPr>
          <w:ilvl w:val="1"/>
          <w:numId w:val="103"/>
        </w:numPr>
        <w:tabs>
          <w:tab w:val="left" w:pos="1822"/>
        </w:tabs>
        <w:spacing w:line="271" w:lineRule="exact"/>
        <w:ind w:left="1821" w:hanging="140"/>
        <w:rPr>
          <w:color w:val="20272D"/>
          <w:sz w:val="24"/>
        </w:rPr>
      </w:pPr>
      <w:r>
        <w:rPr>
          <w:color w:val="20272D"/>
          <w:sz w:val="24"/>
        </w:rPr>
        <w:t>проведение</w:t>
      </w:r>
      <w:r>
        <w:rPr>
          <w:color w:val="20272D"/>
          <w:spacing w:val="-9"/>
          <w:sz w:val="24"/>
        </w:rPr>
        <w:t xml:space="preserve"> </w:t>
      </w:r>
      <w:r>
        <w:rPr>
          <w:color w:val="20272D"/>
          <w:sz w:val="24"/>
        </w:rPr>
        <w:t>орфографического</w:t>
      </w:r>
      <w:r>
        <w:rPr>
          <w:color w:val="20272D"/>
          <w:spacing w:val="-5"/>
          <w:sz w:val="24"/>
        </w:rPr>
        <w:t xml:space="preserve"> </w:t>
      </w:r>
      <w:r>
        <w:rPr>
          <w:color w:val="20272D"/>
          <w:sz w:val="24"/>
        </w:rPr>
        <w:t>анализа</w:t>
      </w:r>
      <w:r>
        <w:rPr>
          <w:color w:val="20272D"/>
          <w:spacing w:val="-6"/>
          <w:sz w:val="24"/>
        </w:rPr>
        <w:t xml:space="preserve"> </w:t>
      </w:r>
      <w:r>
        <w:rPr>
          <w:color w:val="20272D"/>
          <w:sz w:val="24"/>
        </w:rPr>
        <w:t>слова, предложения,</w:t>
      </w:r>
      <w:r>
        <w:rPr>
          <w:color w:val="20272D"/>
          <w:spacing w:val="-5"/>
          <w:sz w:val="24"/>
        </w:rPr>
        <w:t xml:space="preserve"> </w:t>
      </w:r>
      <w:r>
        <w:rPr>
          <w:color w:val="20272D"/>
          <w:sz w:val="24"/>
        </w:rPr>
        <w:t>текста</w:t>
      </w:r>
      <w:r>
        <w:rPr>
          <w:color w:val="20272D"/>
          <w:spacing w:val="-5"/>
          <w:sz w:val="24"/>
        </w:rPr>
        <w:t xml:space="preserve"> </w:t>
      </w:r>
      <w:r>
        <w:rPr>
          <w:color w:val="20272D"/>
          <w:sz w:val="24"/>
        </w:rPr>
        <w:t>или</w:t>
      </w:r>
      <w:r>
        <w:rPr>
          <w:color w:val="20272D"/>
          <w:spacing w:val="-4"/>
          <w:sz w:val="24"/>
        </w:rPr>
        <w:t xml:space="preserve"> </w:t>
      </w:r>
      <w:r>
        <w:rPr>
          <w:color w:val="20272D"/>
          <w:sz w:val="24"/>
        </w:rPr>
        <w:t>его</w:t>
      </w:r>
      <w:r>
        <w:rPr>
          <w:color w:val="20272D"/>
          <w:spacing w:val="-5"/>
          <w:sz w:val="24"/>
        </w:rPr>
        <w:t xml:space="preserve"> </w:t>
      </w:r>
      <w:r>
        <w:rPr>
          <w:color w:val="20272D"/>
          <w:sz w:val="24"/>
        </w:rPr>
        <w:t>фрагмента;</w:t>
      </w:r>
    </w:p>
    <w:p w:rsidR="00A97E3A" w:rsidRDefault="00A97E3A" w:rsidP="008D0D1C">
      <w:pPr>
        <w:pStyle w:val="a5"/>
        <w:numPr>
          <w:ilvl w:val="1"/>
          <w:numId w:val="103"/>
        </w:numPr>
        <w:tabs>
          <w:tab w:val="left" w:pos="1822"/>
        </w:tabs>
        <w:spacing w:before="17"/>
        <w:ind w:left="1821" w:hanging="140"/>
        <w:rPr>
          <w:color w:val="20272D"/>
          <w:sz w:val="24"/>
        </w:rPr>
      </w:pPr>
      <w:r>
        <w:rPr>
          <w:color w:val="20272D"/>
          <w:sz w:val="24"/>
        </w:rPr>
        <w:t>проведение</w:t>
      </w:r>
      <w:r>
        <w:rPr>
          <w:color w:val="20272D"/>
          <w:spacing w:val="-10"/>
          <w:sz w:val="24"/>
        </w:rPr>
        <w:t xml:space="preserve"> </w:t>
      </w:r>
      <w:r>
        <w:rPr>
          <w:color w:val="20272D"/>
          <w:sz w:val="24"/>
        </w:rPr>
        <w:t>пунктуационного</w:t>
      </w:r>
      <w:r>
        <w:rPr>
          <w:color w:val="20272D"/>
          <w:spacing w:val="-4"/>
          <w:sz w:val="24"/>
        </w:rPr>
        <w:t xml:space="preserve"> </w:t>
      </w:r>
      <w:r>
        <w:rPr>
          <w:color w:val="20272D"/>
          <w:sz w:val="24"/>
        </w:rPr>
        <w:t>анализа</w:t>
      </w:r>
      <w:r>
        <w:rPr>
          <w:color w:val="20272D"/>
          <w:spacing w:val="-9"/>
          <w:sz w:val="24"/>
        </w:rPr>
        <w:t xml:space="preserve"> </w:t>
      </w:r>
      <w:r>
        <w:rPr>
          <w:color w:val="20272D"/>
          <w:sz w:val="24"/>
        </w:rPr>
        <w:t>предложения,</w:t>
      </w:r>
      <w:r>
        <w:rPr>
          <w:color w:val="20272D"/>
          <w:spacing w:val="-6"/>
          <w:sz w:val="24"/>
        </w:rPr>
        <w:t xml:space="preserve"> </w:t>
      </w:r>
      <w:r>
        <w:rPr>
          <w:color w:val="20272D"/>
          <w:sz w:val="24"/>
        </w:rPr>
        <w:t>текста</w:t>
      </w:r>
      <w:r>
        <w:rPr>
          <w:color w:val="20272D"/>
          <w:spacing w:val="-8"/>
          <w:sz w:val="24"/>
        </w:rPr>
        <w:t xml:space="preserve"> </w:t>
      </w:r>
      <w:r>
        <w:rPr>
          <w:color w:val="20272D"/>
          <w:sz w:val="24"/>
        </w:rPr>
        <w:t>или</w:t>
      </w:r>
      <w:r>
        <w:rPr>
          <w:color w:val="20272D"/>
          <w:spacing w:val="-7"/>
          <w:sz w:val="24"/>
        </w:rPr>
        <w:t xml:space="preserve"> </w:t>
      </w:r>
      <w:r>
        <w:rPr>
          <w:color w:val="20272D"/>
          <w:sz w:val="24"/>
        </w:rPr>
        <w:t>его</w:t>
      </w:r>
      <w:r>
        <w:rPr>
          <w:color w:val="20272D"/>
          <w:spacing w:val="-11"/>
          <w:sz w:val="24"/>
        </w:rPr>
        <w:t xml:space="preserve"> </w:t>
      </w:r>
      <w:r>
        <w:rPr>
          <w:color w:val="20272D"/>
          <w:sz w:val="24"/>
        </w:rPr>
        <w:t>фрагмента;</w:t>
      </w:r>
    </w:p>
    <w:p w:rsidR="00A97E3A" w:rsidRDefault="00A97E3A" w:rsidP="008D0D1C">
      <w:pPr>
        <w:pStyle w:val="a5"/>
        <w:numPr>
          <w:ilvl w:val="1"/>
          <w:numId w:val="103"/>
        </w:numPr>
        <w:tabs>
          <w:tab w:val="left" w:pos="1963"/>
        </w:tabs>
        <w:spacing w:before="44" w:line="278" w:lineRule="auto"/>
        <w:ind w:right="205" w:firstLine="0"/>
        <w:rPr>
          <w:color w:val="20272D"/>
          <w:sz w:val="24"/>
        </w:rPr>
      </w:pPr>
      <w:r>
        <w:rPr>
          <w:color w:val="20272D"/>
          <w:sz w:val="24"/>
        </w:rPr>
        <w:t>проведение</w:t>
      </w:r>
      <w:r>
        <w:rPr>
          <w:color w:val="20272D"/>
          <w:spacing w:val="1"/>
          <w:sz w:val="24"/>
        </w:rPr>
        <w:t xml:space="preserve"> </w:t>
      </w:r>
      <w:r>
        <w:rPr>
          <w:color w:val="20272D"/>
          <w:sz w:val="24"/>
        </w:rPr>
        <w:t>синтаксического</w:t>
      </w:r>
      <w:r>
        <w:rPr>
          <w:color w:val="20272D"/>
          <w:spacing w:val="1"/>
          <w:sz w:val="24"/>
        </w:rPr>
        <w:t xml:space="preserve"> </w:t>
      </w:r>
      <w:r>
        <w:rPr>
          <w:color w:val="20272D"/>
          <w:sz w:val="24"/>
        </w:rPr>
        <w:t>анализа</w:t>
      </w:r>
      <w:r>
        <w:rPr>
          <w:color w:val="20272D"/>
          <w:spacing w:val="1"/>
          <w:sz w:val="24"/>
        </w:rPr>
        <w:t xml:space="preserve"> </w:t>
      </w:r>
      <w:r>
        <w:rPr>
          <w:color w:val="20272D"/>
          <w:sz w:val="24"/>
        </w:rPr>
        <w:t>словосочетания,</w:t>
      </w:r>
      <w:r>
        <w:rPr>
          <w:color w:val="20272D"/>
          <w:spacing w:val="1"/>
          <w:sz w:val="24"/>
        </w:rPr>
        <w:t xml:space="preserve"> </w:t>
      </w:r>
      <w:r>
        <w:rPr>
          <w:color w:val="20272D"/>
          <w:sz w:val="24"/>
        </w:rPr>
        <w:t>предложения,</w:t>
      </w:r>
      <w:r>
        <w:rPr>
          <w:color w:val="20272D"/>
          <w:spacing w:val="1"/>
          <w:sz w:val="24"/>
        </w:rPr>
        <w:t xml:space="preserve"> </w:t>
      </w:r>
      <w:r>
        <w:rPr>
          <w:color w:val="20272D"/>
          <w:sz w:val="24"/>
        </w:rPr>
        <w:t>определение</w:t>
      </w:r>
      <w:r>
        <w:rPr>
          <w:color w:val="20272D"/>
          <w:spacing w:val="1"/>
          <w:sz w:val="24"/>
        </w:rPr>
        <w:t xml:space="preserve"> </w:t>
      </w:r>
      <w:r>
        <w:rPr>
          <w:color w:val="20272D"/>
          <w:sz w:val="24"/>
        </w:rPr>
        <w:t>синтаксической</w:t>
      </w:r>
      <w:r>
        <w:rPr>
          <w:color w:val="20272D"/>
          <w:spacing w:val="1"/>
          <w:sz w:val="24"/>
        </w:rPr>
        <w:t xml:space="preserve"> </w:t>
      </w:r>
      <w:r>
        <w:rPr>
          <w:color w:val="20272D"/>
          <w:sz w:val="24"/>
        </w:rPr>
        <w:t>роли</w:t>
      </w:r>
      <w:r>
        <w:rPr>
          <w:color w:val="20272D"/>
          <w:spacing w:val="1"/>
          <w:sz w:val="24"/>
        </w:rPr>
        <w:t xml:space="preserve"> </w:t>
      </w:r>
      <w:r>
        <w:rPr>
          <w:color w:val="20272D"/>
          <w:sz w:val="24"/>
        </w:rPr>
        <w:t>самостоятельных частей речи в</w:t>
      </w:r>
      <w:r>
        <w:rPr>
          <w:color w:val="20272D"/>
          <w:spacing w:val="-3"/>
          <w:sz w:val="24"/>
        </w:rPr>
        <w:t xml:space="preserve"> </w:t>
      </w:r>
      <w:r>
        <w:rPr>
          <w:color w:val="20272D"/>
          <w:sz w:val="24"/>
        </w:rPr>
        <w:t>предложении;</w:t>
      </w:r>
    </w:p>
    <w:p w:rsidR="00A97E3A" w:rsidRDefault="00A97E3A" w:rsidP="008D0D1C">
      <w:pPr>
        <w:pStyle w:val="a5"/>
        <w:numPr>
          <w:ilvl w:val="0"/>
          <w:numId w:val="92"/>
        </w:numPr>
        <w:tabs>
          <w:tab w:val="left" w:pos="1884"/>
        </w:tabs>
        <w:spacing w:line="271" w:lineRule="auto"/>
        <w:ind w:right="214" w:firstLine="0"/>
        <w:rPr>
          <w:sz w:val="24"/>
        </w:rPr>
      </w:pPr>
      <w:r>
        <w:rPr>
          <w:sz w:val="24"/>
        </w:rPr>
        <w:t>опора</w:t>
      </w:r>
      <w:r>
        <w:rPr>
          <w:spacing w:val="60"/>
          <w:sz w:val="24"/>
        </w:rPr>
        <w:t xml:space="preserve"> </w:t>
      </w:r>
      <w:r>
        <w:rPr>
          <w:sz w:val="24"/>
        </w:rPr>
        <w:t>на фонетический, морфемный, словообразовательный и морфологический анализ</w:t>
      </w:r>
      <w:r>
        <w:rPr>
          <w:spacing w:val="1"/>
          <w:sz w:val="24"/>
        </w:rPr>
        <w:t xml:space="preserve"> </w:t>
      </w:r>
      <w:r>
        <w:rPr>
          <w:sz w:val="24"/>
        </w:rPr>
        <w:t>в</w:t>
      </w:r>
      <w:r>
        <w:rPr>
          <w:spacing w:val="-4"/>
          <w:sz w:val="24"/>
        </w:rPr>
        <w:t xml:space="preserve"> </w:t>
      </w:r>
      <w:r>
        <w:rPr>
          <w:sz w:val="24"/>
        </w:rPr>
        <w:t>практике</w:t>
      </w:r>
      <w:r>
        <w:rPr>
          <w:spacing w:val="-5"/>
          <w:sz w:val="24"/>
        </w:rPr>
        <w:t xml:space="preserve"> </w:t>
      </w:r>
      <w:r>
        <w:rPr>
          <w:sz w:val="24"/>
        </w:rPr>
        <w:t>правописания;</w:t>
      </w:r>
    </w:p>
    <w:p w:rsidR="00A97E3A" w:rsidRDefault="00A97E3A" w:rsidP="008D0D1C">
      <w:pPr>
        <w:pStyle w:val="a5"/>
        <w:numPr>
          <w:ilvl w:val="0"/>
          <w:numId w:val="92"/>
        </w:numPr>
        <w:tabs>
          <w:tab w:val="left" w:pos="1956"/>
        </w:tabs>
        <w:spacing w:before="1" w:line="268" w:lineRule="auto"/>
        <w:ind w:right="204" w:firstLine="0"/>
        <w:rPr>
          <w:sz w:val="24"/>
        </w:rPr>
      </w:pPr>
      <w:r>
        <w:rPr>
          <w:sz w:val="24"/>
        </w:rPr>
        <w:t>опора</w:t>
      </w:r>
      <w:r>
        <w:rPr>
          <w:spacing w:val="1"/>
          <w:sz w:val="24"/>
        </w:rPr>
        <w:t xml:space="preserve"> </w:t>
      </w:r>
      <w:r>
        <w:rPr>
          <w:sz w:val="24"/>
        </w:rPr>
        <w:t>на</w:t>
      </w:r>
      <w:r>
        <w:rPr>
          <w:spacing w:val="1"/>
          <w:sz w:val="24"/>
        </w:rPr>
        <w:t xml:space="preserve"> </w:t>
      </w:r>
      <w:r>
        <w:rPr>
          <w:sz w:val="24"/>
        </w:rPr>
        <w:t>грамматико-интонационный</w:t>
      </w:r>
      <w:r>
        <w:rPr>
          <w:spacing w:val="1"/>
          <w:sz w:val="24"/>
        </w:rPr>
        <w:t xml:space="preserve"> </w:t>
      </w:r>
      <w:r>
        <w:rPr>
          <w:sz w:val="24"/>
        </w:rPr>
        <w:t>анализ</w:t>
      </w:r>
      <w:r>
        <w:rPr>
          <w:spacing w:val="1"/>
          <w:sz w:val="24"/>
        </w:rPr>
        <w:t xml:space="preserve"> </w:t>
      </w:r>
      <w:r>
        <w:rPr>
          <w:sz w:val="24"/>
        </w:rPr>
        <w:t>при</w:t>
      </w:r>
      <w:r>
        <w:rPr>
          <w:spacing w:val="1"/>
          <w:sz w:val="24"/>
        </w:rPr>
        <w:t xml:space="preserve"> </w:t>
      </w:r>
      <w:r>
        <w:rPr>
          <w:sz w:val="24"/>
        </w:rPr>
        <w:t>объяснении</w:t>
      </w:r>
      <w:r>
        <w:rPr>
          <w:spacing w:val="1"/>
          <w:sz w:val="24"/>
        </w:rPr>
        <w:t xml:space="preserve"> </w:t>
      </w:r>
      <w:r>
        <w:rPr>
          <w:sz w:val="24"/>
        </w:rPr>
        <w:t>расстановки</w:t>
      </w:r>
      <w:r>
        <w:rPr>
          <w:spacing w:val="1"/>
          <w:sz w:val="24"/>
        </w:rPr>
        <w:t xml:space="preserve"> </w:t>
      </w:r>
      <w:r>
        <w:rPr>
          <w:sz w:val="24"/>
        </w:rPr>
        <w:t>знаков</w:t>
      </w:r>
      <w:r>
        <w:rPr>
          <w:spacing w:val="1"/>
          <w:sz w:val="24"/>
        </w:rPr>
        <w:t xml:space="preserve"> </w:t>
      </w:r>
      <w:r>
        <w:rPr>
          <w:sz w:val="24"/>
        </w:rPr>
        <w:t>препинания</w:t>
      </w:r>
      <w:r>
        <w:rPr>
          <w:spacing w:val="-3"/>
          <w:sz w:val="24"/>
        </w:rPr>
        <w:t xml:space="preserve"> </w:t>
      </w:r>
      <w:r>
        <w:rPr>
          <w:sz w:val="24"/>
        </w:rPr>
        <w:t>в</w:t>
      </w:r>
      <w:r>
        <w:rPr>
          <w:spacing w:val="-1"/>
          <w:sz w:val="24"/>
        </w:rPr>
        <w:t xml:space="preserve"> </w:t>
      </w:r>
      <w:r>
        <w:rPr>
          <w:sz w:val="24"/>
        </w:rPr>
        <w:t>предложении;</w:t>
      </w:r>
    </w:p>
    <w:p w:rsidR="00A97E3A" w:rsidRDefault="00A97E3A" w:rsidP="008D0D1C">
      <w:pPr>
        <w:pStyle w:val="a5"/>
        <w:numPr>
          <w:ilvl w:val="1"/>
          <w:numId w:val="103"/>
        </w:numPr>
        <w:tabs>
          <w:tab w:val="left" w:pos="1913"/>
        </w:tabs>
        <w:spacing w:before="10" w:line="276" w:lineRule="auto"/>
        <w:ind w:right="203" w:firstLine="0"/>
        <w:rPr>
          <w:color w:val="20272D"/>
          <w:sz w:val="24"/>
        </w:rPr>
      </w:pPr>
      <w:r>
        <w:rPr>
          <w:color w:val="20272D"/>
          <w:sz w:val="24"/>
        </w:rPr>
        <w:t>проведение</w:t>
      </w:r>
      <w:r>
        <w:rPr>
          <w:color w:val="20272D"/>
          <w:spacing w:val="1"/>
          <w:sz w:val="24"/>
        </w:rPr>
        <w:t xml:space="preserve"> </w:t>
      </w:r>
      <w:r>
        <w:rPr>
          <w:color w:val="20272D"/>
          <w:sz w:val="24"/>
        </w:rPr>
        <w:t>анализа</w:t>
      </w:r>
      <w:r>
        <w:rPr>
          <w:color w:val="20272D"/>
          <w:spacing w:val="1"/>
          <w:sz w:val="24"/>
        </w:rPr>
        <w:t xml:space="preserve"> </w:t>
      </w:r>
      <w:r>
        <w:rPr>
          <w:color w:val="20272D"/>
          <w:sz w:val="24"/>
        </w:rPr>
        <w:t>текста</w:t>
      </w:r>
      <w:r>
        <w:rPr>
          <w:color w:val="20272D"/>
          <w:spacing w:val="1"/>
          <w:sz w:val="24"/>
        </w:rPr>
        <w:t xml:space="preserve"> </w:t>
      </w:r>
      <w:r>
        <w:rPr>
          <w:color w:val="20272D"/>
          <w:sz w:val="24"/>
        </w:rPr>
        <w:t>с</w:t>
      </w:r>
      <w:r>
        <w:rPr>
          <w:color w:val="20272D"/>
          <w:spacing w:val="1"/>
          <w:sz w:val="24"/>
        </w:rPr>
        <w:t xml:space="preserve"> </w:t>
      </w:r>
      <w:r>
        <w:rPr>
          <w:color w:val="20272D"/>
          <w:sz w:val="24"/>
        </w:rPr>
        <w:t>точки</w:t>
      </w:r>
      <w:r>
        <w:rPr>
          <w:color w:val="20272D"/>
          <w:spacing w:val="1"/>
          <w:sz w:val="24"/>
        </w:rPr>
        <w:t xml:space="preserve"> </w:t>
      </w:r>
      <w:r>
        <w:rPr>
          <w:color w:val="20272D"/>
          <w:sz w:val="24"/>
        </w:rPr>
        <w:t>зрения</w:t>
      </w:r>
      <w:r>
        <w:rPr>
          <w:color w:val="20272D"/>
          <w:spacing w:val="1"/>
          <w:sz w:val="24"/>
        </w:rPr>
        <w:t xml:space="preserve"> </w:t>
      </w:r>
      <w:r>
        <w:rPr>
          <w:color w:val="20272D"/>
          <w:sz w:val="24"/>
        </w:rPr>
        <w:t>его</w:t>
      </w:r>
      <w:r>
        <w:rPr>
          <w:color w:val="20272D"/>
          <w:spacing w:val="1"/>
          <w:sz w:val="24"/>
        </w:rPr>
        <w:t xml:space="preserve"> </w:t>
      </w:r>
      <w:r>
        <w:rPr>
          <w:color w:val="20272D"/>
          <w:sz w:val="24"/>
        </w:rPr>
        <w:t>соответствия</w:t>
      </w:r>
      <w:r>
        <w:rPr>
          <w:color w:val="20272D"/>
          <w:spacing w:val="1"/>
          <w:sz w:val="24"/>
        </w:rPr>
        <w:t xml:space="preserve"> </w:t>
      </w:r>
      <w:r>
        <w:rPr>
          <w:color w:val="20272D"/>
          <w:sz w:val="24"/>
        </w:rPr>
        <w:t>основным</w:t>
      </w:r>
      <w:r>
        <w:rPr>
          <w:color w:val="20272D"/>
          <w:spacing w:val="1"/>
          <w:sz w:val="24"/>
        </w:rPr>
        <w:t xml:space="preserve"> </w:t>
      </w:r>
      <w:r>
        <w:rPr>
          <w:color w:val="20272D"/>
          <w:sz w:val="24"/>
        </w:rPr>
        <w:t>признакам</w:t>
      </w:r>
      <w:r>
        <w:rPr>
          <w:color w:val="20272D"/>
          <w:spacing w:val="1"/>
          <w:sz w:val="24"/>
        </w:rPr>
        <w:t xml:space="preserve"> </w:t>
      </w:r>
      <w:r>
        <w:rPr>
          <w:color w:val="20272D"/>
          <w:sz w:val="24"/>
        </w:rPr>
        <w:t>(наличия</w:t>
      </w:r>
      <w:r>
        <w:rPr>
          <w:color w:val="20272D"/>
          <w:spacing w:val="1"/>
          <w:sz w:val="24"/>
        </w:rPr>
        <w:t xml:space="preserve"> </w:t>
      </w:r>
      <w:r>
        <w:rPr>
          <w:color w:val="20272D"/>
          <w:sz w:val="24"/>
        </w:rPr>
        <w:t>темы,</w:t>
      </w:r>
      <w:r>
        <w:rPr>
          <w:color w:val="20272D"/>
          <w:spacing w:val="1"/>
          <w:sz w:val="24"/>
        </w:rPr>
        <w:t xml:space="preserve"> </w:t>
      </w:r>
      <w:r>
        <w:rPr>
          <w:color w:val="20272D"/>
          <w:sz w:val="24"/>
        </w:rPr>
        <w:t>главной</w:t>
      </w:r>
      <w:r>
        <w:rPr>
          <w:color w:val="20272D"/>
          <w:spacing w:val="1"/>
          <w:sz w:val="24"/>
        </w:rPr>
        <w:t xml:space="preserve"> </w:t>
      </w:r>
      <w:r>
        <w:rPr>
          <w:color w:val="20272D"/>
          <w:sz w:val="24"/>
        </w:rPr>
        <w:t>мысли,</w:t>
      </w:r>
      <w:r>
        <w:rPr>
          <w:color w:val="20272D"/>
          <w:spacing w:val="1"/>
          <w:sz w:val="24"/>
        </w:rPr>
        <w:t xml:space="preserve"> </w:t>
      </w:r>
      <w:r>
        <w:rPr>
          <w:color w:val="20272D"/>
          <w:sz w:val="24"/>
        </w:rPr>
        <w:t>грамматической</w:t>
      </w:r>
      <w:r>
        <w:rPr>
          <w:color w:val="20272D"/>
          <w:spacing w:val="1"/>
          <w:sz w:val="24"/>
        </w:rPr>
        <w:t xml:space="preserve"> </w:t>
      </w:r>
      <w:r>
        <w:rPr>
          <w:color w:val="20272D"/>
          <w:sz w:val="24"/>
        </w:rPr>
        <w:t>связи</w:t>
      </w:r>
      <w:r>
        <w:rPr>
          <w:color w:val="20272D"/>
          <w:spacing w:val="1"/>
          <w:sz w:val="24"/>
        </w:rPr>
        <w:t xml:space="preserve"> </w:t>
      </w:r>
      <w:r>
        <w:rPr>
          <w:color w:val="20272D"/>
          <w:sz w:val="24"/>
        </w:rPr>
        <w:t>предложений,</w:t>
      </w:r>
      <w:r>
        <w:rPr>
          <w:color w:val="20272D"/>
          <w:spacing w:val="1"/>
          <w:sz w:val="24"/>
        </w:rPr>
        <w:t xml:space="preserve"> </w:t>
      </w:r>
      <w:r>
        <w:rPr>
          <w:color w:val="20272D"/>
          <w:sz w:val="24"/>
        </w:rPr>
        <w:t>цельности</w:t>
      </w:r>
      <w:r>
        <w:rPr>
          <w:color w:val="20272D"/>
          <w:spacing w:val="1"/>
          <w:sz w:val="24"/>
        </w:rPr>
        <w:t xml:space="preserve"> </w:t>
      </w:r>
      <w:r>
        <w:rPr>
          <w:color w:val="20272D"/>
          <w:sz w:val="24"/>
        </w:rPr>
        <w:t>и</w:t>
      </w:r>
      <w:r>
        <w:rPr>
          <w:color w:val="20272D"/>
          <w:spacing w:val="-57"/>
          <w:sz w:val="24"/>
        </w:rPr>
        <w:t xml:space="preserve"> </w:t>
      </w:r>
      <w:r>
        <w:rPr>
          <w:color w:val="20272D"/>
          <w:sz w:val="24"/>
        </w:rPr>
        <w:t>относительной</w:t>
      </w:r>
      <w:r>
        <w:rPr>
          <w:color w:val="20272D"/>
          <w:spacing w:val="-4"/>
          <w:sz w:val="24"/>
        </w:rPr>
        <w:t xml:space="preserve"> </w:t>
      </w:r>
      <w:r>
        <w:rPr>
          <w:color w:val="20272D"/>
          <w:sz w:val="24"/>
        </w:rPr>
        <w:t>законченности);</w:t>
      </w:r>
    </w:p>
    <w:p w:rsidR="00A97E3A" w:rsidRDefault="00A97E3A" w:rsidP="008D0D1C">
      <w:pPr>
        <w:pStyle w:val="a5"/>
        <w:numPr>
          <w:ilvl w:val="1"/>
          <w:numId w:val="103"/>
        </w:numPr>
        <w:tabs>
          <w:tab w:val="left" w:pos="1822"/>
        </w:tabs>
        <w:spacing w:before="3"/>
        <w:ind w:left="1821" w:hanging="140"/>
        <w:rPr>
          <w:color w:val="20272D"/>
          <w:sz w:val="24"/>
        </w:rPr>
      </w:pPr>
      <w:r>
        <w:rPr>
          <w:color w:val="20272D"/>
          <w:sz w:val="24"/>
        </w:rPr>
        <w:t>проведение</w:t>
      </w:r>
      <w:r>
        <w:rPr>
          <w:color w:val="20272D"/>
          <w:spacing w:val="-6"/>
          <w:sz w:val="24"/>
        </w:rPr>
        <w:t xml:space="preserve"> </w:t>
      </w:r>
      <w:r>
        <w:rPr>
          <w:color w:val="20272D"/>
          <w:sz w:val="24"/>
        </w:rPr>
        <w:t>смыслового</w:t>
      </w:r>
      <w:r>
        <w:rPr>
          <w:color w:val="20272D"/>
          <w:spacing w:val="-3"/>
          <w:sz w:val="24"/>
        </w:rPr>
        <w:t xml:space="preserve"> </w:t>
      </w:r>
      <w:r>
        <w:rPr>
          <w:color w:val="20272D"/>
          <w:sz w:val="24"/>
        </w:rPr>
        <w:t>анализа</w:t>
      </w:r>
      <w:r>
        <w:rPr>
          <w:color w:val="20272D"/>
          <w:spacing w:val="-5"/>
          <w:sz w:val="24"/>
        </w:rPr>
        <w:t xml:space="preserve"> </w:t>
      </w:r>
      <w:r>
        <w:rPr>
          <w:color w:val="20272D"/>
          <w:sz w:val="24"/>
        </w:rPr>
        <w:t>текста;</w:t>
      </w:r>
    </w:p>
    <w:p w:rsidR="00A97E3A" w:rsidRDefault="00A97E3A" w:rsidP="00A97E3A">
      <w:pPr>
        <w:jc w:val="both"/>
        <w:rPr>
          <w:sz w:val="24"/>
        </w:rPr>
        <w:sectPr w:rsidR="00A97E3A">
          <w:pgSz w:w="11930" w:h="16860"/>
          <w:pgMar w:top="480" w:right="640" w:bottom="440" w:left="20" w:header="0" w:footer="182" w:gutter="0"/>
          <w:cols w:space="720"/>
        </w:sectPr>
      </w:pPr>
    </w:p>
    <w:p w:rsidR="00A97E3A" w:rsidRDefault="00A97E3A" w:rsidP="008D0D1C">
      <w:pPr>
        <w:pStyle w:val="a5"/>
        <w:numPr>
          <w:ilvl w:val="1"/>
          <w:numId w:val="103"/>
        </w:numPr>
        <w:tabs>
          <w:tab w:val="left" w:pos="1954"/>
        </w:tabs>
        <w:spacing w:before="63" w:line="278" w:lineRule="auto"/>
        <w:ind w:right="206" w:firstLine="0"/>
        <w:rPr>
          <w:color w:val="20272D"/>
          <w:sz w:val="24"/>
        </w:rPr>
      </w:pPr>
      <w:r>
        <w:rPr>
          <w:color w:val="20272D"/>
          <w:sz w:val="24"/>
        </w:rPr>
        <w:lastRenderedPageBreak/>
        <w:t>проведение</w:t>
      </w:r>
      <w:r>
        <w:rPr>
          <w:color w:val="20272D"/>
          <w:spacing w:val="1"/>
          <w:sz w:val="24"/>
        </w:rPr>
        <w:t xml:space="preserve"> </w:t>
      </w:r>
      <w:r>
        <w:rPr>
          <w:color w:val="20272D"/>
          <w:sz w:val="24"/>
        </w:rPr>
        <w:t>анализа</w:t>
      </w:r>
      <w:r>
        <w:rPr>
          <w:color w:val="20272D"/>
          <w:spacing w:val="1"/>
          <w:sz w:val="24"/>
        </w:rPr>
        <w:t xml:space="preserve"> </w:t>
      </w:r>
      <w:r>
        <w:rPr>
          <w:color w:val="20272D"/>
          <w:sz w:val="24"/>
        </w:rPr>
        <w:t>текста</w:t>
      </w:r>
      <w:r>
        <w:rPr>
          <w:color w:val="20272D"/>
          <w:spacing w:val="1"/>
          <w:sz w:val="24"/>
        </w:rPr>
        <w:t xml:space="preserve"> </w:t>
      </w:r>
      <w:r>
        <w:rPr>
          <w:color w:val="20272D"/>
          <w:sz w:val="24"/>
        </w:rPr>
        <w:t>с</w:t>
      </w:r>
      <w:r>
        <w:rPr>
          <w:color w:val="20272D"/>
          <w:spacing w:val="1"/>
          <w:sz w:val="24"/>
        </w:rPr>
        <w:t xml:space="preserve"> </w:t>
      </w:r>
      <w:r>
        <w:rPr>
          <w:color w:val="20272D"/>
          <w:sz w:val="24"/>
        </w:rPr>
        <w:t>точки</w:t>
      </w:r>
      <w:r>
        <w:rPr>
          <w:color w:val="20272D"/>
          <w:spacing w:val="1"/>
          <w:sz w:val="24"/>
        </w:rPr>
        <w:t xml:space="preserve"> </w:t>
      </w:r>
      <w:r>
        <w:rPr>
          <w:color w:val="20272D"/>
          <w:sz w:val="24"/>
        </w:rPr>
        <w:t>зрения</w:t>
      </w:r>
      <w:r>
        <w:rPr>
          <w:color w:val="20272D"/>
          <w:spacing w:val="1"/>
          <w:sz w:val="24"/>
        </w:rPr>
        <w:t xml:space="preserve"> </w:t>
      </w:r>
      <w:r>
        <w:rPr>
          <w:color w:val="20272D"/>
          <w:sz w:val="24"/>
        </w:rPr>
        <w:t>его</w:t>
      </w:r>
      <w:r>
        <w:rPr>
          <w:color w:val="20272D"/>
          <w:spacing w:val="1"/>
          <w:sz w:val="24"/>
        </w:rPr>
        <w:t xml:space="preserve"> </w:t>
      </w:r>
      <w:r>
        <w:rPr>
          <w:color w:val="20272D"/>
          <w:sz w:val="24"/>
        </w:rPr>
        <w:t>композиционных</w:t>
      </w:r>
      <w:r>
        <w:rPr>
          <w:color w:val="20272D"/>
          <w:spacing w:val="1"/>
          <w:sz w:val="24"/>
        </w:rPr>
        <w:t xml:space="preserve"> </w:t>
      </w:r>
      <w:r>
        <w:rPr>
          <w:color w:val="20272D"/>
          <w:sz w:val="24"/>
        </w:rPr>
        <w:t>особенностей,</w:t>
      </w:r>
      <w:r>
        <w:rPr>
          <w:color w:val="20272D"/>
          <w:spacing w:val="1"/>
          <w:sz w:val="24"/>
        </w:rPr>
        <w:t xml:space="preserve"> </w:t>
      </w:r>
      <w:r>
        <w:rPr>
          <w:color w:val="20272D"/>
          <w:sz w:val="24"/>
        </w:rPr>
        <w:t>количества</w:t>
      </w:r>
      <w:r>
        <w:rPr>
          <w:color w:val="20272D"/>
          <w:spacing w:val="-5"/>
          <w:sz w:val="24"/>
        </w:rPr>
        <w:t xml:space="preserve"> </w:t>
      </w:r>
      <w:r>
        <w:rPr>
          <w:color w:val="20272D"/>
          <w:sz w:val="24"/>
        </w:rPr>
        <w:t>микротем и</w:t>
      </w:r>
      <w:r>
        <w:rPr>
          <w:color w:val="20272D"/>
          <w:spacing w:val="-2"/>
          <w:sz w:val="24"/>
        </w:rPr>
        <w:t xml:space="preserve"> </w:t>
      </w:r>
      <w:r>
        <w:rPr>
          <w:color w:val="20272D"/>
          <w:sz w:val="24"/>
        </w:rPr>
        <w:t>абзацев;</w:t>
      </w:r>
    </w:p>
    <w:p w:rsidR="00A97E3A" w:rsidRDefault="00A97E3A" w:rsidP="008D0D1C">
      <w:pPr>
        <w:pStyle w:val="a5"/>
        <w:numPr>
          <w:ilvl w:val="1"/>
          <w:numId w:val="103"/>
        </w:numPr>
        <w:tabs>
          <w:tab w:val="left" w:pos="1884"/>
        </w:tabs>
        <w:spacing w:line="276" w:lineRule="auto"/>
        <w:ind w:right="207" w:firstLine="0"/>
        <w:rPr>
          <w:color w:val="20272D"/>
          <w:sz w:val="24"/>
        </w:rPr>
      </w:pPr>
      <w:r>
        <w:rPr>
          <w:color w:val="20272D"/>
          <w:sz w:val="24"/>
        </w:rPr>
        <w:t>проведение</w:t>
      </w:r>
      <w:r>
        <w:rPr>
          <w:color w:val="20272D"/>
          <w:spacing w:val="1"/>
          <w:sz w:val="24"/>
        </w:rPr>
        <w:t xml:space="preserve"> </w:t>
      </w:r>
      <w:r>
        <w:rPr>
          <w:color w:val="20272D"/>
          <w:sz w:val="24"/>
        </w:rPr>
        <w:t>анализа</w:t>
      </w:r>
      <w:r>
        <w:rPr>
          <w:color w:val="20272D"/>
          <w:spacing w:val="1"/>
          <w:sz w:val="24"/>
        </w:rPr>
        <w:t xml:space="preserve"> </w:t>
      </w:r>
      <w:r>
        <w:rPr>
          <w:color w:val="20272D"/>
          <w:sz w:val="24"/>
        </w:rPr>
        <w:t>способов</w:t>
      </w:r>
      <w:r>
        <w:rPr>
          <w:color w:val="20272D"/>
          <w:spacing w:val="1"/>
          <w:sz w:val="24"/>
        </w:rPr>
        <w:t xml:space="preserve"> </w:t>
      </w:r>
      <w:r>
        <w:rPr>
          <w:color w:val="20272D"/>
          <w:sz w:val="24"/>
        </w:rPr>
        <w:t>и</w:t>
      </w:r>
      <w:r>
        <w:rPr>
          <w:color w:val="20272D"/>
          <w:spacing w:val="1"/>
          <w:sz w:val="24"/>
        </w:rPr>
        <w:t xml:space="preserve"> </w:t>
      </w:r>
      <w:r>
        <w:rPr>
          <w:color w:val="20272D"/>
          <w:sz w:val="24"/>
        </w:rPr>
        <w:t>средств</w:t>
      </w:r>
      <w:r>
        <w:rPr>
          <w:color w:val="20272D"/>
          <w:spacing w:val="1"/>
          <w:sz w:val="24"/>
        </w:rPr>
        <w:t xml:space="preserve"> </w:t>
      </w:r>
      <w:r>
        <w:rPr>
          <w:color w:val="20272D"/>
          <w:sz w:val="24"/>
        </w:rPr>
        <w:t>связи</w:t>
      </w:r>
      <w:r>
        <w:rPr>
          <w:color w:val="20272D"/>
          <w:spacing w:val="1"/>
          <w:sz w:val="24"/>
        </w:rPr>
        <w:t xml:space="preserve"> </w:t>
      </w:r>
      <w:r>
        <w:rPr>
          <w:color w:val="20272D"/>
          <w:sz w:val="24"/>
        </w:rPr>
        <w:t>предложений</w:t>
      </w:r>
      <w:r>
        <w:rPr>
          <w:color w:val="20272D"/>
          <w:spacing w:val="1"/>
          <w:sz w:val="24"/>
        </w:rPr>
        <w:t xml:space="preserve"> </w:t>
      </w:r>
      <w:r>
        <w:rPr>
          <w:color w:val="20272D"/>
          <w:sz w:val="24"/>
        </w:rPr>
        <w:t>в</w:t>
      </w:r>
      <w:r>
        <w:rPr>
          <w:color w:val="20272D"/>
          <w:spacing w:val="1"/>
          <w:sz w:val="24"/>
        </w:rPr>
        <w:t xml:space="preserve"> </w:t>
      </w:r>
      <w:r>
        <w:rPr>
          <w:color w:val="20272D"/>
          <w:sz w:val="24"/>
        </w:rPr>
        <w:t>тексте</w:t>
      </w:r>
      <w:r>
        <w:rPr>
          <w:color w:val="20272D"/>
          <w:spacing w:val="1"/>
          <w:sz w:val="24"/>
        </w:rPr>
        <w:t xml:space="preserve"> </w:t>
      </w:r>
      <w:r>
        <w:rPr>
          <w:color w:val="20272D"/>
          <w:sz w:val="24"/>
        </w:rPr>
        <w:t>или</w:t>
      </w:r>
      <w:r>
        <w:rPr>
          <w:color w:val="20272D"/>
          <w:spacing w:val="1"/>
          <w:sz w:val="24"/>
        </w:rPr>
        <w:t xml:space="preserve"> </w:t>
      </w:r>
      <w:r>
        <w:rPr>
          <w:color w:val="20272D"/>
          <w:sz w:val="24"/>
        </w:rPr>
        <w:t>текстовом</w:t>
      </w:r>
      <w:r>
        <w:rPr>
          <w:color w:val="20272D"/>
          <w:spacing w:val="-57"/>
          <w:sz w:val="24"/>
        </w:rPr>
        <w:t xml:space="preserve"> </w:t>
      </w:r>
      <w:r>
        <w:rPr>
          <w:color w:val="20272D"/>
          <w:sz w:val="24"/>
        </w:rPr>
        <w:t>фрагменте;</w:t>
      </w:r>
    </w:p>
    <w:p w:rsidR="00A97E3A" w:rsidRDefault="00A97E3A" w:rsidP="008D0D1C">
      <w:pPr>
        <w:pStyle w:val="a5"/>
        <w:numPr>
          <w:ilvl w:val="1"/>
          <w:numId w:val="103"/>
        </w:numPr>
        <w:tabs>
          <w:tab w:val="left" w:pos="1824"/>
        </w:tabs>
        <w:spacing w:line="276" w:lineRule="auto"/>
        <w:ind w:right="216" w:firstLine="0"/>
        <w:rPr>
          <w:color w:val="20272D"/>
          <w:sz w:val="24"/>
        </w:rPr>
      </w:pPr>
      <w:r>
        <w:rPr>
          <w:color w:val="20272D"/>
          <w:sz w:val="24"/>
        </w:rPr>
        <w:t>проведение анализа текста или текстового фрагмента с точки зрения его принадлежности</w:t>
      </w:r>
      <w:r>
        <w:rPr>
          <w:color w:val="20272D"/>
          <w:spacing w:val="-57"/>
          <w:sz w:val="24"/>
        </w:rPr>
        <w:t xml:space="preserve"> </w:t>
      </w:r>
      <w:r>
        <w:rPr>
          <w:color w:val="20272D"/>
          <w:sz w:val="24"/>
        </w:rPr>
        <w:t>к</w:t>
      </w:r>
      <w:r>
        <w:rPr>
          <w:color w:val="20272D"/>
          <w:spacing w:val="-1"/>
          <w:sz w:val="24"/>
        </w:rPr>
        <w:t xml:space="preserve"> </w:t>
      </w:r>
      <w:r>
        <w:rPr>
          <w:color w:val="20272D"/>
          <w:sz w:val="24"/>
        </w:rPr>
        <w:t>функционально-смысловому</w:t>
      </w:r>
      <w:r>
        <w:rPr>
          <w:color w:val="20272D"/>
          <w:spacing w:val="-11"/>
          <w:sz w:val="24"/>
        </w:rPr>
        <w:t xml:space="preserve"> </w:t>
      </w:r>
      <w:r>
        <w:rPr>
          <w:color w:val="20272D"/>
          <w:sz w:val="24"/>
        </w:rPr>
        <w:t>типу</w:t>
      </w:r>
      <w:r>
        <w:rPr>
          <w:color w:val="20272D"/>
          <w:spacing w:val="-13"/>
          <w:sz w:val="24"/>
        </w:rPr>
        <w:t xml:space="preserve"> </w:t>
      </w:r>
      <w:r>
        <w:rPr>
          <w:color w:val="20272D"/>
          <w:sz w:val="24"/>
        </w:rPr>
        <w:t>речи и функциональной</w:t>
      </w:r>
      <w:r>
        <w:rPr>
          <w:color w:val="20272D"/>
          <w:spacing w:val="-1"/>
          <w:sz w:val="24"/>
        </w:rPr>
        <w:t xml:space="preserve"> </w:t>
      </w:r>
      <w:r>
        <w:rPr>
          <w:color w:val="20272D"/>
          <w:sz w:val="24"/>
        </w:rPr>
        <w:t>разновидности</w:t>
      </w:r>
      <w:r>
        <w:rPr>
          <w:color w:val="20272D"/>
          <w:spacing w:val="-1"/>
          <w:sz w:val="24"/>
        </w:rPr>
        <w:t xml:space="preserve"> </w:t>
      </w:r>
      <w:r>
        <w:rPr>
          <w:color w:val="20272D"/>
          <w:sz w:val="24"/>
        </w:rPr>
        <w:t>языка;</w:t>
      </w:r>
    </w:p>
    <w:p w:rsidR="00A97E3A" w:rsidRDefault="00A97E3A" w:rsidP="008D0D1C">
      <w:pPr>
        <w:pStyle w:val="a5"/>
        <w:numPr>
          <w:ilvl w:val="1"/>
          <w:numId w:val="103"/>
        </w:numPr>
        <w:tabs>
          <w:tab w:val="left" w:pos="1908"/>
        </w:tabs>
        <w:spacing w:line="276" w:lineRule="auto"/>
        <w:ind w:right="211" w:firstLine="0"/>
        <w:rPr>
          <w:color w:val="20272D"/>
          <w:sz w:val="24"/>
        </w:rPr>
      </w:pPr>
      <w:r>
        <w:rPr>
          <w:color w:val="20272D"/>
          <w:sz w:val="24"/>
        </w:rPr>
        <w:t>выявление</w:t>
      </w:r>
      <w:r>
        <w:rPr>
          <w:color w:val="20272D"/>
          <w:spacing w:val="1"/>
          <w:sz w:val="24"/>
        </w:rPr>
        <w:t xml:space="preserve"> </w:t>
      </w:r>
      <w:r>
        <w:rPr>
          <w:color w:val="20272D"/>
          <w:sz w:val="24"/>
        </w:rPr>
        <w:t>отличительных</w:t>
      </w:r>
      <w:r>
        <w:rPr>
          <w:color w:val="20272D"/>
          <w:spacing w:val="1"/>
          <w:sz w:val="24"/>
        </w:rPr>
        <w:t xml:space="preserve"> </w:t>
      </w:r>
      <w:r>
        <w:rPr>
          <w:color w:val="20272D"/>
          <w:sz w:val="24"/>
        </w:rPr>
        <w:t>признаков</w:t>
      </w:r>
      <w:r>
        <w:rPr>
          <w:color w:val="20272D"/>
          <w:spacing w:val="1"/>
          <w:sz w:val="24"/>
        </w:rPr>
        <w:t xml:space="preserve"> </w:t>
      </w:r>
      <w:r>
        <w:rPr>
          <w:color w:val="20272D"/>
          <w:sz w:val="24"/>
        </w:rPr>
        <w:t>текстов</w:t>
      </w:r>
      <w:r>
        <w:rPr>
          <w:color w:val="20272D"/>
          <w:spacing w:val="1"/>
          <w:sz w:val="24"/>
        </w:rPr>
        <w:t xml:space="preserve"> </w:t>
      </w:r>
      <w:r>
        <w:rPr>
          <w:color w:val="20272D"/>
          <w:sz w:val="24"/>
        </w:rPr>
        <w:t>разных</w:t>
      </w:r>
      <w:r>
        <w:rPr>
          <w:color w:val="20272D"/>
          <w:spacing w:val="1"/>
          <w:sz w:val="24"/>
        </w:rPr>
        <w:t xml:space="preserve"> </w:t>
      </w:r>
      <w:r>
        <w:rPr>
          <w:color w:val="20272D"/>
          <w:sz w:val="24"/>
        </w:rPr>
        <w:t>жанров</w:t>
      </w:r>
      <w:r>
        <w:rPr>
          <w:color w:val="20272D"/>
          <w:spacing w:val="1"/>
          <w:sz w:val="24"/>
        </w:rPr>
        <w:t xml:space="preserve"> </w:t>
      </w:r>
      <w:r>
        <w:rPr>
          <w:color w:val="20272D"/>
          <w:sz w:val="24"/>
        </w:rPr>
        <w:t>(расписка,</w:t>
      </w:r>
      <w:r>
        <w:rPr>
          <w:color w:val="20272D"/>
          <w:spacing w:val="1"/>
          <w:sz w:val="24"/>
        </w:rPr>
        <w:t xml:space="preserve"> </w:t>
      </w:r>
      <w:r>
        <w:rPr>
          <w:color w:val="20272D"/>
          <w:sz w:val="24"/>
        </w:rPr>
        <w:t>заявление,</w:t>
      </w:r>
      <w:r>
        <w:rPr>
          <w:color w:val="20272D"/>
          <w:spacing w:val="1"/>
          <w:sz w:val="24"/>
        </w:rPr>
        <w:t xml:space="preserve"> </w:t>
      </w:r>
      <w:r>
        <w:rPr>
          <w:color w:val="20272D"/>
          <w:sz w:val="24"/>
        </w:rPr>
        <w:t>инструкция,</w:t>
      </w:r>
      <w:r>
        <w:rPr>
          <w:color w:val="20272D"/>
          <w:spacing w:val="1"/>
          <w:sz w:val="24"/>
        </w:rPr>
        <w:t xml:space="preserve"> </w:t>
      </w:r>
      <w:r>
        <w:rPr>
          <w:color w:val="20272D"/>
          <w:sz w:val="24"/>
        </w:rPr>
        <w:t>словарная</w:t>
      </w:r>
      <w:r>
        <w:rPr>
          <w:color w:val="20272D"/>
          <w:spacing w:val="1"/>
          <w:sz w:val="24"/>
        </w:rPr>
        <w:t xml:space="preserve"> </w:t>
      </w:r>
      <w:r>
        <w:rPr>
          <w:color w:val="20272D"/>
          <w:sz w:val="24"/>
        </w:rPr>
        <w:t>статья,</w:t>
      </w:r>
      <w:r>
        <w:rPr>
          <w:color w:val="20272D"/>
          <w:spacing w:val="1"/>
          <w:sz w:val="24"/>
        </w:rPr>
        <w:t xml:space="preserve"> </w:t>
      </w:r>
      <w:r>
        <w:rPr>
          <w:color w:val="20272D"/>
          <w:sz w:val="24"/>
        </w:rPr>
        <w:t>научное</w:t>
      </w:r>
      <w:r>
        <w:rPr>
          <w:color w:val="20272D"/>
          <w:spacing w:val="1"/>
          <w:sz w:val="24"/>
        </w:rPr>
        <w:t xml:space="preserve"> </w:t>
      </w:r>
      <w:r>
        <w:rPr>
          <w:color w:val="20272D"/>
          <w:sz w:val="24"/>
        </w:rPr>
        <w:t>сообщение,</w:t>
      </w:r>
      <w:r>
        <w:rPr>
          <w:color w:val="20272D"/>
          <w:spacing w:val="1"/>
          <w:sz w:val="24"/>
        </w:rPr>
        <w:t xml:space="preserve"> </w:t>
      </w:r>
      <w:r>
        <w:rPr>
          <w:color w:val="20272D"/>
          <w:sz w:val="24"/>
        </w:rPr>
        <w:t>реферат,</w:t>
      </w:r>
      <w:r>
        <w:rPr>
          <w:color w:val="20272D"/>
          <w:spacing w:val="1"/>
          <w:sz w:val="24"/>
        </w:rPr>
        <w:t xml:space="preserve"> </w:t>
      </w:r>
      <w:r>
        <w:rPr>
          <w:color w:val="20272D"/>
          <w:sz w:val="24"/>
        </w:rPr>
        <w:t>доклад</w:t>
      </w:r>
      <w:r>
        <w:rPr>
          <w:color w:val="20272D"/>
          <w:spacing w:val="1"/>
          <w:sz w:val="24"/>
        </w:rPr>
        <w:t xml:space="preserve"> </w:t>
      </w:r>
      <w:r>
        <w:rPr>
          <w:color w:val="20272D"/>
          <w:sz w:val="24"/>
        </w:rPr>
        <w:t>на научную</w:t>
      </w:r>
      <w:r>
        <w:rPr>
          <w:color w:val="20272D"/>
          <w:spacing w:val="1"/>
          <w:sz w:val="24"/>
        </w:rPr>
        <w:t xml:space="preserve"> </w:t>
      </w:r>
      <w:r>
        <w:rPr>
          <w:color w:val="20272D"/>
          <w:sz w:val="24"/>
        </w:rPr>
        <w:t>тему,</w:t>
      </w:r>
      <w:r>
        <w:rPr>
          <w:color w:val="20272D"/>
          <w:spacing w:val="1"/>
          <w:sz w:val="24"/>
        </w:rPr>
        <w:t xml:space="preserve"> </w:t>
      </w:r>
      <w:r>
        <w:rPr>
          <w:color w:val="20272D"/>
          <w:sz w:val="24"/>
        </w:rPr>
        <w:t>интервью,</w:t>
      </w:r>
      <w:r>
        <w:rPr>
          <w:color w:val="20272D"/>
          <w:spacing w:val="-3"/>
          <w:sz w:val="24"/>
        </w:rPr>
        <w:t xml:space="preserve"> </w:t>
      </w:r>
      <w:r>
        <w:rPr>
          <w:color w:val="20272D"/>
          <w:sz w:val="24"/>
        </w:rPr>
        <w:t>репортаж, автобиография,</w:t>
      </w:r>
      <w:r>
        <w:rPr>
          <w:color w:val="20272D"/>
          <w:spacing w:val="-5"/>
          <w:sz w:val="24"/>
        </w:rPr>
        <w:t xml:space="preserve"> </w:t>
      </w:r>
      <w:r>
        <w:rPr>
          <w:color w:val="20272D"/>
          <w:sz w:val="24"/>
        </w:rPr>
        <w:t>характеристика);</w:t>
      </w:r>
    </w:p>
    <w:p w:rsidR="00A97E3A" w:rsidRDefault="00A97E3A" w:rsidP="008D0D1C">
      <w:pPr>
        <w:pStyle w:val="a5"/>
        <w:numPr>
          <w:ilvl w:val="1"/>
          <w:numId w:val="103"/>
        </w:numPr>
        <w:tabs>
          <w:tab w:val="left" w:pos="1908"/>
        </w:tabs>
        <w:spacing w:line="278" w:lineRule="auto"/>
        <w:ind w:right="207" w:firstLine="0"/>
        <w:rPr>
          <w:color w:val="20272D"/>
          <w:sz w:val="24"/>
        </w:rPr>
      </w:pPr>
      <w:r>
        <w:rPr>
          <w:color w:val="20272D"/>
          <w:sz w:val="24"/>
        </w:rPr>
        <w:t>проведение</w:t>
      </w:r>
      <w:r>
        <w:rPr>
          <w:color w:val="20272D"/>
          <w:spacing w:val="1"/>
          <w:sz w:val="24"/>
        </w:rPr>
        <w:t xml:space="preserve"> </w:t>
      </w:r>
      <w:r>
        <w:rPr>
          <w:color w:val="20272D"/>
          <w:sz w:val="24"/>
        </w:rPr>
        <w:t>анализа</w:t>
      </w:r>
      <w:r>
        <w:rPr>
          <w:color w:val="20272D"/>
          <w:spacing w:val="1"/>
          <w:sz w:val="24"/>
        </w:rPr>
        <w:t xml:space="preserve"> </w:t>
      </w:r>
      <w:r>
        <w:rPr>
          <w:color w:val="20272D"/>
          <w:sz w:val="24"/>
        </w:rPr>
        <w:t>текста</w:t>
      </w:r>
      <w:r>
        <w:rPr>
          <w:color w:val="20272D"/>
          <w:spacing w:val="1"/>
          <w:sz w:val="24"/>
        </w:rPr>
        <w:t xml:space="preserve"> </w:t>
      </w:r>
      <w:r>
        <w:rPr>
          <w:color w:val="20272D"/>
          <w:sz w:val="24"/>
        </w:rPr>
        <w:t>с</w:t>
      </w:r>
      <w:r>
        <w:rPr>
          <w:color w:val="20272D"/>
          <w:spacing w:val="1"/>
          <w:sz w:val="24"/>
        </w:rPr>
        <w:t xml:space="preserve"> </w:t>
      </w:r>
      <w:r>
        <w:rPr>
          <w:color w:val="20272D"/>
          <w:sz w:val="24"/>
        </w:rPr>
        <w:t>точки</w:t>
      </w:r>
      <w:r>
        <w:rPr>
          <w:color w:val="20272D"/>
          <w:spacing w:val="1"/>
          <w:sz w:val="24"/>
        </w:rPr>
        <w:t xml:space="preserve"> </w:t>
      </w:r>
      <w:r>
        <w:rPr>
          <w:color w:val="20272D"/>
          <w:sz w:val="24"/>
        </w:rPr>
        <w:t>зрения</w:t>
      </w:r>
      <w:r>
        <w:rPr>
          <w:color w:val="20272D"/>
          <w:spacing w:val="1"/>
          <w:sz w:val="24"/>
        </w:rPr>
        <w:t xml:space="preserve"> </w:t>
      </w:r>
      <w:r>
        <w:rPr>
          <w:color w:val="20272D"/>
          <w:sz w:val="24"/>
        </w:rPr>
        <w:t>употребления</w:t>
      </w:r>
      <w:r>
        <w:rPr>
          <w:color w:val="20272D"/>
          <w:spacing w:val="1"/>
          <w:sz w:val="24"/>
        </w:rPr>
        <w:t xml:space="preserve"> </w:t>
      </w:r>
      <w:r>
        <w:rPr>
          <w:color w:val="20272D"/>
          <w:sz w:val="24"/>
        </w:rPr>
        <w:t>в</w:t>
      </w:r>
      <w:r>
        <w:rPr>
          <w:color w:val="20272D"/>
          <w:spacing w:val="1"/>
          <w:sz w:val="24"/>
        </w:rPr>
        <w:t xml:space="preserve"> </w:t>
      </w:r>
      <w:r>
        <w:rPr>
          <w:color w:val="20272D"/>
          <w:sz w:val="24"/>
        </w:rPr>
        <w:t>нем</w:t>
      </w:r>
      <w:r>
        <w:rPr>
          <w:color w:val="20272D"/>
          <w:spacing w:val="1"/>
          <w:sz w:val="24"/>
        </w:rPr>
        <w:t xml:space="preserve"> </w:t>
      </w:r>
      <w:r>
        <w:rPr>
          <w:color w:val="20272D"/>
          <w:sz w:val="24"/>
        </w:rPr>
        <w:t>языковых</w:t>
      </w:r>
      <w:r>
        <w:rPr>
          <w:color w:val="20272D"/>
          <w:spacing w:val="1"/>
          <w:sz w:val="24"/>
        </w:rPr>
        <w:t xml:space="preserve"> </w:t>
      </w:r>
      <w:r>
        <w:rPr>
          <w:color w:val="20272D"/>
          <w:sz w:val="24"/>
        </w:rPr>
        <w:t>средств</w:t>
      </w:r>
      <w:r>
        <w:rPr>
          <w:color w:val="20272D"/>
          <w:spacing w:val="1"/>
          <w:sz w:val="24"/>
        </w:rPr>
        <w:t xml:space="preserve"> </w:t>
      </w:r>
      <w:r>
        <w:rPr>
          <w:color w:val="20272D"/>
          <w:sz w:val="24"/>
        </w:rPr>
        <w:t>выразительности</w:t>
      </w:r>
      <w:r>
        <w:rPr>
          <w:color w:val="20272D"/>
          <w:spacing w:val="-2"/>
          <w:sz w:val="24"/>
        </w:rPr>
        <w:t xml:space="preserve"> </w:t>
      </w:r>
      <w:r>
        <w:rPr>
          <w:color w:val="20272D"/>
          <w:sz w:val="24"/>
        </w:rPr>
        <w:t>(фонетических,</w:t>
      </w:r>
      <w:r>
        <w:rPr>
          <w:color w:val="20272D"/>
          <w:spacing w:val="-1"/>
          <w:sz w:val="24"/>
        </w:rPr>
        <w:t xml:space="preserve"> </w:t>
      </w:r>
      <w:r>
        <w:rPr>
          <w:color w:val="20272D"/>
          <w:sz w:val="24"/>
        </w:rPr>
        <w:t>лексических,</w:t>
      </w:r>
      <w:r>
        <w:rPr>
          <w:color w:val="20272D"/>
          <w:spacing w:val="-7"/>
          <w:sz w:val="24"/>
        </w:rPr>
        <w:t xml:space="preserve"> </w:t>
      </w:r>
      <w:r>
        <w:rPr>
          <w:color w:val="20272D"/>
          <w:sz w:val="24"/>
        </w:rPr>
        <w:t>морфологических,</w:t>
      </w:r>
      <w:r>
        <w:rPr>
          <w:color w:val="20272D"/>
          <w:spacing w:val="-2"/>
          <w:sz w:val="24"/>
        </w:rPr>
        <w:t xml:space="preserve"> </w:t>
      </w:r>
      <w:r>
        <w:rPr>
          <w:color w:val="20272D"/>
          <w:sz w:val="24"/>
        </w:rPr>
        <w:t>синтаксических);</w:t>
      </w:r>
    </w:p>
    <w:p w:rsidR="00A97E3A" w:rsidRDefault="00A97E3A" w:rsidP="008D0D1C">
      <w:pPr>
        <w:pStyle w:val="a5"/>
        <w:numPr>
          <w:ilvl w:val="0"/>
          <w:numId w:val="93"/>
        </w:numPr>
        <w:tabs>
          <w:tab w:val="left" w:pos="2138"/>
        </w:tabs>
        <w:spacing w:line="276" w:lineRule="auto"/>
        <w:ind w:right="211" w:firstLine="0"/>
        <w:jc w:val="both"/>
        <w:rPr>
          <w:color w:val="20272D"/>
          <w:sz w:val="24"/>
        </w:rPr>
      </w:pPr>
      <w:r>
        <w:rPr>
          <w:color w:val="20272D"/>
          <w:sz w:val="24"/>
        </w:rPr>
        <w:t>обогащение</w:t>
      </w:r>
      <w:r>
        <w:rPr>
          <w:color w:val="20272D"/>
          <w:spacing w:val="1"/>
          <w:sz w:val="24"/>
        </w:rPr>
        <w:t xml:space="preserve"> </w:t>
      </w:r>
      <w:r>
        <w:rPr>
          <w:color w:val="20272D"/>
          <w:sz w:val="24"/>
        </w:rPr>
        <w:t>словарного</w:t>
      </w:r>
      <w:r>
        <w:rPr>
          <w:color w:val="20272D"/>
          <w:spacing w:val="1"/>
          <w:sz w:val="24"/>
        </w:rPr>
        <w:t xml:space="preserve"> </w:t>
      </w:r>
      <w:r>
        <w:rPr>
          <w:color w:val="20272D"/>
          <w:sz w:val="24"/>
        </w:rPr>
        <w:t>запаса,</w:t>
      </w:r>
      <w:r>
        <w:rPr>
          <w:color w:val="20272D"/>
          <w:spacing w:val="1"/>
          <w:sz w:val="24"/>
        </w:rPr>
        <w:t xml:space="preserve"> </w:t>
      </w:r>
      <w:r>
        <w:rPr>
          <w:color w:val="20272D"/>
          <w:sz w:val="24"/>
        </w:rPr>
        <w:t>расширение</w:t>
      </w:r>
      <w:r>
        <w:rPr>
          <w:color w:val="20272D"/>
          <w:spacing w:val="1"/>
          <w:sz w:val="24"/>
        </w:rPr>
        <w:t xml:space="preserve"> </w:t>
      </w:r>
      <w:r>
        <w:rPr>
          <w:color w:val="20272D"/>
          <w:sz w:val="24"/>
        </w:rPr>
        <w:t>объема</w:t>
      </w:r>
      <w:r>
        <w:rPr>
          <w:color w:val="20272D"/>
          <w:spacing w:val="1"/>
          <w:sz w:val="24"/>
        </w:rPr>
        <w:t xml:space="preserve"> </w:t>
      </w:r>
      <w:r>
        <w:rPr>
          <w:color w:val="20272D"/>
          <w:sz w:val="24"/>
        </w:rPr>
        <w:t>используемых</w:t>
      </w:r>
      <w:r>
        <w:rPr>
          <w:color w:val="20272D"/>
          <w:spacing w:val="1"/>
          <w:sz w:val="24"/>
        </w:rPr>
        <w:t xml:space="preserve"> </w:t>
      </w:r>
      <w:r>
        <w:rPr>
          <w:color w:val="20272D"/>
          <w:sz w:val="24"/>
        </w:rPr>
        <w:t>в</w:t>
      </w:r>
      <w:r>
        <w:rPr>
          <w:color w:val="20272D"/>
          <w:spacing w:val="1"/>
          <w:sz w:val="24"/>
        </w:rPr>
        <w:t xml:space="preserve"> </w:t>
      </w:r>
      <w:r>
        <w:rPr>
          <w:color w:val="20272D"/>
          <w:sz w:val="24"/>
        </w:rPr>
        <w:t>речи</w:t>
      </w:r>
      <w:r>
        <w:rPr>
          <w:color w:val="20272D"/>
          <w:spacing w:val="1"/>
          <w:sz w:val="24"/>
        </w:rPr>
        <w:t xml:space="preserve"> </w:t>
      </w:r>
      <w:r>
        <w:rPr>
          <w:color w:val="20272D"/>
          <w:sz w:val="24"/>
        </w:rPr>
        <w:t>грамматических</w:t>
      </w:r>
      <w:r>
        <w:rPr>
          <w:color w:val="20272D"/>
          <w:spacing w:val="1"/>
          <w:sz w:val="24"/>
        </w:rPr>
        <w:t xml:space="preserve"> </w:t>
      </w:r>
      <w:r>
        <w:rPr>
          <w:color w:val="20272D"/>
          <w:sz w:val="24"/>
        </w:rPr>
        <w:t>языковых</w:t>
      </w:r>
      <w:r>
        <w:rPr>
          <w:color w:val="20272D"/>
          <w:spacing w:val="1"/>
          <w:sz w:val="24"/>
        </w:rPr>
        <w:t xml:space="preserve"> </w:t>
      </w:r>
      <w:r>
        <w:rPr>
          <w:color w:val="20272D"/>
          <w:sz w:val="24"/>
        </w:rPr>
        <w:t>средств</w:t>
      </w:r>
      <w:r>
        <w:rPr>
          <w:color w:val="20272D"/>
          <w:spacing w:val="1"/>
          <w:sz w:val="24"/>
        </w:rPr>
        <w:t xml:space="preserve"> </w:t>
      </w:r>
      <w:r>
        <w:rPr>
          <w:color w:val="20272D"/>
          <w:sz w:val="24"/>
        </w:rPr>
        <w:t>для</w:t>
      </w:r>
      <w:r>
        <w:rPr>
          <w:color w:val="20272D"/>
          <w:spacing w:val="1"/>
          <w:sz w:val="24"/>
        </w:rPr>
        <w:t xml:space="preserve"> </w:t>
      </w:r>
      <w:r>
        <w:rPr>
          <w:color w:val="20272D"/>
          <w:sz w:val="24"/>
        </w:rPr>
        <w:t>свободного</w:t>
      </w:r>
      <w:r>
        <w:rPr>
          <w:color w:val="20272D"/>
          <w:spacing w:val="1"/>
          <w:sz w:val="24"/>
        </w:rPr>
        <w:t xml:space="preserve"> </w:t>
      </w:r>
      <w:r>
        <w:rPr>
          <w:color w:val="20272D"/>
          <w:sz w:val="24"/>
        </w:rPr>
        <w:t>выражения</w:t>
      </w:r>
      <w:r>
        <w:rPr>
          <w:color w:val="20272D"/>
          <w:spacing w:val="1"/>
          <w:sz w:val="24"/>
        </w:rPr>
        <w:t xml:space="preserve"> </w:t>
      </w:r>
      <w:r>
        <w:rPr>
          <w:color w:val="20272D"/>
          <w:sz w:val="24"/>
        </w:rPr>
        <w:t>мыслей</w:t>
      </w:r>
      <w:r>
        <w:rPr>
          <w:color w:val="20272D"/>
          <w:spacing w:val="1"/>
          <w:sz w:val="24"/>
        </w:rPr>
        <w:t xml:space="preserve"> </w:t>
      </w:r>
      <w:r>
        <w:rPr>
          <w:color w:val="20272D"/>
          <w:sz w:val="24"/>
        </w:rPr>
        <w:t>и</w:t>
      </w:r>
      <w:r>
        <w:rPr>
          <w:color w:val="20272D"/>
          <w:spacing w:val="1"/>
          <w:sz w:val="24"/>
        </w:rPr>
        <w:t xml:space="preserve"> </w:t>
      </w:r>
      <w:r>
        <w:rPr>
          <w:color w:val="20272D"/>
          <w:sz w:val="24"/>
        </w:rPr>
        <w:t>чувств</w:t>
      </w:r>
      <w:r>
        <w:rPr>
          <w:color w:val="20272D"/>
          <w:spacing w:val="1"/>
          <w:sz w:val="24"/>
        </w:rPr>
        <w:t xml:space="preserve"> </w:t>
      </w:r>
      <w:r>
        <w:rPr>
          <w:color w:val="20272D"/>
          <w:sz w:val="24"/>
        </w:rPr>
        <w:t>в</w:t>
      </w:r>
      <w:r>
        <w:rPr>
          <w:color w:val="20272D"/>
          <w:spacing w:val="1"/>
          <w:sz w:val="24"/>
        </w:rPr>
        <w:t xml:space="preserve"> </w:t>
      </w:r>
      <w:r>
        <w:rPr>
          <w:color w:val="20272D"/>
          <w:sz w:val="24"/>
        </w:rPr>
        <w:t>соответствии</w:t>
      </w:r>
      <w:r>
        <w:rPr>
          <w:color w:val="20272D"/>
          <w:spacing w:val="1"/>
          <w:sz w:val="24"/>
        </w:rPr>
        <w:t xml:space="preserve"> </w:t>
      </w:r>
      <w:r>
        <w:rPr>
          <w:color w:val="20272D"/>
          <w:sz w:val="24"/>
        </w:rPr>
        <w:t>с</w:t>
      </w:r>
      <w:r>
        <w:rPr>
          <w:color w:val="20272D"/>
          <w:spacing w:val="-1"/>
          <w:sz w:val="24"/>
        </w:rPr>
        <w:t xml:space="preserve"> </w:t>
      </w:r>
      <w:r>
        <w:rPr>
          <w:color w:val="20272D"/>
          <w:sz w:val="24"/>
        </w:rPr>
        <w:t>ситуацией и сферой</w:t>
      </w:r>
      <w:r>
        <w:rPr>
          <w:color w:val="20272D"/>
          <w:spacing w:val="-1"/>
          <w:sz w:val="24"/>
        </w:rPr>
        <w:t xml:space="preserve"> </w:t>
      </w:r>
      <w:r>
        <w:rPr>
          <w:color w:val="20272D"/>
          <w:sz w:val="24"/>
        </w:rPr>
        <w:t>общения:</w:t>
      </w:r>
    </w:p>
    <w:p w:rsidR="00A97E3A" w:rsidRDefault="00A97E3A" w:rsidP="008D0D1C">
      <w:pPr>
        <w:pStyle w:val="a5"/>
        <w:numPr>
          <w:ilvl w:val="1"/>
          <w:numId w:val="103"/>
        </w:numPr>
        <w:tabs>
          <w:tab w:val="left" w:pos="2002"/>
        </w:tabs>
        <w:spacing w:line="274" w:lineRule="exact"/>
        <w:ind w:left="2001" w:hanging="320"/>
        <w:rPr>
          <w:color w:val="20272D"/>
          <w:sz w:val="24"/>
        </w:rPr>
      </w:pPr>
      <w:r>
        <w:rPr>
          <w:color w:val="20272D"/>
          <w:sz w:val="24"/>
        </w:rPr>
        <w:t>осознанное</w:t>
      </w:r>
      <w:r>
        <w:rPr>
          <w:color w:val="20272D"/>
          <w:spacing w:val="-8"/>
          <w:sz w:val="24"/>
        </w:rPr>
        <w:t xml:space="preserve"> </w:t>
      </w:r>
      <w:r>
        <w:rPr>
          <w:color w:val="20272D"/>
          <w:sz w:val="24"/>
        </w:rPr>
        <w:t>расширение</w:t>
      </w:r>
      <w:r>
        <w:rPr>
          <w:color w:val="20272D"/>
          <w:spacing w:val="-8"/>
          <w:sz w:val="24"/>
        </w:rPr>
        <w:t xml:space="preserve"> </w:t>
      </w:r>
      <w:r>
        <w:rPr>
          <w:color w:val="20272D"/>
          <w:sz w:val="24"/>
        </w:rPr>
        <w:t>своей</w:t>
      </w:r>
      <w:r>
        <w:rPr>
          <w:color w:val="20272D"/>
          <w:spacing w:val="-5"/>
          <w:sz w:val="24"/>
        </w:rPr>
        <w:t xml:space="preserve"> </w:t>
      </w:r>
      <w:r>
        <w:rPr>
          <w:color w:val="20272D"/>
          <w:sz w:val="24"/>
        </w:rPr>
        <w:t>речевой</w:t>
      </w:r>
      <w:r>
        <w:rPr>
          <w:color w:val="20272D"/>
          <w:spacing w:val="-4"/>
          <w:sz w:val="24"/>
        </w:rPr>
        <w:t xml:space="preserve"> </w:t>
      </w:r>
      <w:r>
        <w:rPr>
          <w:color w:val="20272D"/>
          <w:sz w:val="24"/>
        </w:rPr>
        <w:t>практики;</w:t>
      </w:r>
    </w:p>
    <w:p w:rsidR="00A97E3A" w:rsidRDefault="00A97E3A" w:rsidP="008D0D1C">
      <w:pPr>
        <w:pStyle w:val="a5"/>
        <w:numPr>
          <w:ilvl w:val="1"/>
          <w:numId w:val="103"/>
        </w:numPr>
        <w:tabs>
          <w:tab w:val="left" w:pos="1992"/>
        </w:tabs>
        <w:spacing w:before="34" w:line="276" w:lineRule="auto"/>
        <w:ind w:right="203" w:firstLine="0"/>
        <w:rPr>
          <w:color w:val="20272D"/>
          <w:sz w:val="24"/>
        </w:rPr>
      </w:pPr>
      <w:r>
        <w:rPr>
          <w:color w:val="20272D"/>
          <w:sz w:val="24"/>
        </w:rPr>
        <w:t>использование</w:t>
      </w:r>
      <w:r>
        <w:rPr>
          <w:color w:val="20272D"/>
          <w:spacing w:val="1"/>
          <w:sz w:val="24"/>
        </w:rPr>
        <w:t xml:space="preserve"> </w:t>
      </w:r>
      <w:r>
        <w:rPr>
          <w:color w:val="20272D"/>
          <w:sz w:val="24"/>
        </w:rPr>
        <w:t>словарей</w:t>
      </w:r>
      <w:r>
        <w:rPr>
          <w:color w:val="20272D"/>
          <w:spacing w:val="1"/>
          <w:sz w:val="24"/>
        </w:rPr>
        <w:t xml:space="preserve"> </w:t>
      </w:r>
      <w:r>
        <w:rPr>
          <w:color w:val="20272D"/>
          <w:sz w:val="24"/>
        </w:rPr>
        <w:t>синонимов,</w:t>
      </w:r>
      <w:r>
        <w:rPr>
          <w:color w:val="20272D"/>
          <w:spacing w:val="1"/>
          <w:sz w:val="24"/>
        </w:rPr>
        <w:t xml:space="preserve"> </w:t>
      </w:r>
      <w:r>
        <w:rPr>
          <w:color w:val="20272D"/>
          <w:sz w:val="24"/>
        </w:rPr>
        <w:t>антонимов,</w:t>
      </w:r>
      <w:r>
        <w:rPr>
          <w:color w:val="20272D"/>
          <w:spacing w:val="1"/>
          <w:sz w:val="24"/>
        </w:rPr>
        <w:t xml:space="preserve"> </w:t>
      </w:r>
      <w:r>
        <w:rPr>
          <w:color w:val="20272D"/>
          <w:sz w:val="24"/>
        </w:rPr>
        <w:t>иностранных</w:t>
      </w:r>
      <w:r>
        <w:rPr>
          <w:color w:val="20272D"/>
          <w:spacing w:val="1"/>
          <w:sz w:val="24"/>
        </w:rPr>
        <w:t xml:space="preserve"> </w:t>
      </w:r>
      <w:r>
        <w:rPr>
          <w:color w:val="20272D"/>
          <w:sz w:val="24"/>
        </w:rPr>
        <w:t>слов,</w:t>
      </w:r>
      <w:r>
        <w:rPr>
          <w:color w:val="20272D"/>
          <w:spacing w:val="1"/>
          <w:sz w:val="24"/>
        </w:rPr>
        <w:t xml:space="preserve"> </w:t>
      </w:r>
      <w:r>
        <w:rPr>
          <w:color w:val="20272D"/>
          <w:sz w:val="24"/>
        </w:rPr>
        <w:t>толковых,</w:t>
      </w:r>
      <w:r>
        <w:rPr>
          <w:color w:val="20272D"/>
          <w:spacing w:val="1"/>
          <w:sz w:val="24"/>
        </w:rPr>
        <w:t xml:space="preserve"> </w:t>
      </w:r>
      <w:r>
        <w:rPr>
          <w:color w:val="20272D"/>
          <w:sz w:val="24"/>
        </w:rPr>
        <w:t>орфоэпических, орфографических, фразеологических, морфемных, словообразовательных</w:t>
      </w:r>
      <w:r>
        <w:rPr>
          <w:color w:val="20272D"/>
          <w:spacing w:val="1"/>
          <w:sz w:val="24"/>
        </w:rPr>
        <w:t xml:space="preserve"> </w:t>
      </w:r>
      <w:r>
        <w:rPr>
          <w:color w:val="20272D"/>
          <w:sz w:val="24"/>
        </w:rPr>
        <w:t>словарей (в том</w:t>
      </w:r>
      <w:r>
        <w:rPr>
          <w:color w:val="20272D"/>
          <w:spacing w:val="1"/>
          <w:sz w:val="24"/>
        </w:rPr>
        <w:t xml:space="preserve"> </w:t>
      </w:r>
      <w:r>
        <w:rPr>
          <w:color w:val="20272D"/>
          <w:sz w:val="24"/>
        </w:rPr>
        <w:t>числе информационно-справочных</w:t>
      </w:r>
      <w:r>
        <w:rPr>
          <w:color w:val="20272D"/>
          <w:spacing w:val="1"/>
          <w:sz w:val="24"/>
        </w:rPr>
        <w:t xml:space="preserve"> </w:t>
      </w:r>
      <w:r>
        <w:rPr>
          <w:color w:val="20272D"/>
          <w:sz w:val="24"/>
        </w:rPr>
        <w:t>систем в электронной форме), для</w:t>
      </w:r>
      <w:r>
        <w:rPr>
          <w:color w:val="20272D"/>
          <w:spacing w:val="1"/>
          <w:sz w:val="24"/>
        </w:rPr>
        <w:t xml:space="preserve"> </w:t>
      </w:r>
      <w:r>
        <w:rPr>
          <w:color w:val="20272D"/>
          <w:sz w:val="24"/>
        </w:rPr>
        <w:t>осуществления</w:t>
      </w:r>
      <w:r>
        <w:rPr>
          <w:color w:val="20272D"/>
          <w:spacing w:val="1"/>
          <w:sz w:val="24"/>
        </w:rPr>
        <w:t xml:space="preserve"> </w:t>
      </w:r>
      <w:r>
        <w:rPr>
          <w:color w:val="20272D"/>
          <w:sz w:val="24"/>
        </w:rPr>
        <w:t>эффективного</w:t>
      </w:r>
      <w:r>
        <w:rPr>
          <w:color w:val="20272D"/>
          <w:spacing w:val="1"/>
          <w:sz w:val="24"/>
        </w:rPr>
        <w:t xml:space="preserve"> </w:t>
      </w:r>
      <w:r>
        <w:rPr>
          <w:color w:val="20272D"/>
          <w:sz w:val="24"/>
        </w:rPr>
        <w:t>и</w:t>
      </w:r>
      <w:r>
        <w:rPr>
          <w:color w:val="20272D"/>
          <w:spacing w:val="1"/>
          <w:sz w:val="24"/>
        </w:rPr>
        <w:t xml:space="preserve"> </w:t>
      </w:r>
      <w:r>
        <w:rPr>
          <w:color w:val="20272D"/>
          <w:sz w:val="24"/>
        </w:rPr>
        <w:t>оперативного</w:t>
      </w:r>
      <w:r>
        <w:rPr>
          <w:color w:val="20272D"/>
          <w:spacing w:val="1"/>
          <w:sz w:val="24"/>
        </w:rPr>
        <w:t xml:space="preserve"> </w:t>
      </w:r>
      <w:r>
        <w:rPr>
          <w:color w:val="20272D"/>
          <w:sz w:val="24"/>
        </w:rPr>
        <w:t>поиска</w:t>
      </w:r>
      <w:r>
        <w:rPr>
          <w:color w:val="20272D"/>
          <w:spacing w:val="1"/>
          <w:sz w:val="24"/>
        </w:rPr>
        <w:t xml:space="preserve"> </w:t>
      </w:r>
      <w:r>
        <w:rPr>
          <w:color w:val="20272D"/>
          <w:sz w:val="24"/>
        </w:rPr>
        <w:t>нужной</w:t>
      </w:r>
      <w:r>
        <w:rPr>
          <w:color w:val="20272D"/>
          <w:spacing w:val="1"/>
          <w:sz w:val="24"/>
        </w:rPr>
        <w:t xml:space="preserve"> </w:t>
      </w:r>
      <w:r>
        <w:rPr>
          <w:color w:val="20272D"/>
          <w:sz w:val="24"/>
        </w:rPr>
        <w:t>лингвистической</w:t>
      </w:r>
      <w:r>
        <w:rPr>
          <w:color w:val="20272D"/>
          <w:spacing w:val="1"/>
          <w:sz w:val="24"/>
        </w:rPr>
        <w:t xml:space="preserve"> </w:t>
      </w:r>
      <w:r>
        <w:rPr>
          <w:color w:val="20272D"/>
          <w:sz w:val="24"/>
        </w:rPr>
        <w:t>информации</w:t>
      </w:r>
      <w:r>
        <w:rPr>
          <w:color w:val="20272D"/>
          <w:spacing w:val="-2"/>
          <w:sz w:val="24"/>
        </w:rPr>
        <w:t xml:space="preserve"> </w:t>
      </w:r>
      <w:r>
        <w:rPr>
          <w:color w:val="20272D"/>
          <w:sz w:val="24"/>
        </w:rPr>
        <w:t>при</w:t>
      </w:r>
      <w:r>
        <w:rPr>
          <w:color w:val="20272D"/>
          <w:spacing w:val="-2"/>
          <w:sz w:val="24"/>
        </w:rPr>
        <w:t xml:space="preserve"> </w:t>
      </w:r>
      <w:r>
        <w:rPr>
          <w:color w:val="20272D"/>
          <w:sz w:val="24"/>
        </w:rPr>
        <w:t>построении</w:t>
      </w:r>
      <w:r>
        <w:rPr>
          <w:color w:val="20272D"/>
          <w:spacing w:val="2"/>
          <w:sz w:val="24"/>
        </w:rPr>
        <w:t xml:space="preserve"> </w:t>
      </w:r>
      <w:r>
        <w:rPr>
          <w:color w:val="20272D"/>
          <w:sz w:val="24"/>
        </w:rPr>
        <w:t>устного</w:t>
      </w:r>
      <w:r>
        <w:rPr>
          <w:color w:val="20272D"/>
          <w:spacing w:val="-1"/>
          <w:sz w:val="24"/>
        </w:rPr>
        <w:t xml:space="preserve"> </w:t>
      </w:r>
      <w:r>
        <w:rPr>
          <w:color w:val="20272D"/>
          <w:sz w:val="24"/>
        </w:rPr>
        <w:t>и</w:t>
      </w:r>
      <w:r>
        <w:rPr>
          <w:color w:val="20272D"/>
          <w:spacing w:val="-2"/>
          <w:sz w:val="24"/>
        </w:rPr>
        <w:t xml:space="preserve"> </w:t>
      </w:r>
      <w:r>
        <w:rPr>
          <w:color w:val="20272D"/>
          <w:sz w:val="24"/>
        </w:rPr>
        <w:t>письменного</w:t>
      </w:r>
      <w:r>
        <w:rPr>
          <w:color w:val="20272D"/>
          <w:spacing w:val="-1"/>
          <w:sz w:val="24"/>
        </w:rPr>
        <w:t xml:space="preserve"> </w:t>
      </w:r>
      <w:r>
        <w:rPr>
          <w:color w:val="20272D"/>
          <w:sz w:val="24"/>
        </w:rPr>
        <w:t>речевого</w:t>
      </w:r>
      <w:r>
        <w:rPr>
          <w:color w:val="20272D"/>
          <w:spacing w:val="-4"/>
          <w:sz w:val="24"/>
        </w:rPr>
        <w:t xml:space="preserve"> </w:t>
      </w:r>
      <w:r>
        <w:rPr>
          <w:color w:val="20272D"/>
          <w:sz w:val="24"/>
        </w:rPr>
        <w:t>высказывания;</w:t>
      </w:r>
    </w:p>
    <w:p w:rsidR="00A97E3A" w:rsidRDefault="00A97E3A" w:rsidP="008D0D1C">
      <w:pPr>
        <w:pStyle w:val="a5"/>
        <w:numPr>
          <w:ilvl w:val="0"/>
          <w:numId w:val="93"/>
        </w:numPr>
        <w:tabs>
          <w:tab w:val="left" w:pos="2114"/>
          <w:tab w:val="left" w:pos="4240"/>
          <w:tab w:val="left" w:pos="6422"/>
          <w:tab w:val="left" w:pos="9001"/>
        </w:tabs>
        <w:spacing w:before="2" w:line="276" w:lineRule="auto"/>
        <w:ind w:right="195" w:firstLine="0"/>
        <w:jc w:val="both"/>
        <w:rPr>
          <w:sz w:val="24"/>
        </w:rPr>
      </w:pPr>
      <w:r>
        <w:rPr>
          <w:sz w:val="24"/>
        </w:rPr>
        <w:t>овладение</w:t>
      </w:r>
      <w:r>
        <w:rPr>
          <w:spacing w:val="1"/>
          <w:sz w:val="24"/>
        </w:rPr>
        <w:t xml:space="preserve"> </w:t>
      </w:r>
      <w:r>
        <w:rPr>
          <w:sz w:val="24"/>
        </w:rPr>
        <w:t>основными</w:t>
      </w:r>
      <w:r>
        <w:rPr>
          <w:spacing w:val="1"/>
          <w:sz w:val="24"/>
        </w:rPr>
        <w:t xml:space="preserve"> </w:t>
      </w:r>
      <w:r>
        <w:rPr>
          <w:sz w:val="24"/>
        </w:rPr>
        <w:t>нормами</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(орфоэпическими,</w:t>
      </w:r>
      <w:r>
        <w:rPr>
          <w:sz w:val="24"/>
        </w:rPr>
        <w:tab/>
        <w:t>лексическими,</w:t>
      </w:r>
      <w:r>
        <w:rPr>
          <w:sz w:val="24"/>
        </w:rPr>
        <w:tab/>
        <w:t>грамматическими,</w:t>
      </w:r>
      <w:r>
        <w:rPr>
          <w:sz w:val="24"/>
        </w:rPr>
        <w:tab/>
        <w:t>орфографическими,</w:t>
      </w:r>
      <w:r>
        <w:rPr>
          <w:spacing w:val="-58"/>
          <w:sz w:val="24"/>
        </w:rPr>
        <w:t xml:space="preserve"> </w:t>
      </w:r>
      <w:r>
        <w:rPr>
          <w:color w:val="20272D"/>
          <w:sz w:val="24"/>
        </w:rPr>
        <w:t>пунктуационными,</w:t>
      </w:r>
      <w:r>
        <w:rPr>
          <w:color w:val="20272D"/>
          <w:spacing w:val="1"/>
          <w:sz w:val="24"/>
        </w:rPr>
        <w:t xml:space="preserve"> </w:t>
      </w:r>
      <w:r>
        <w:rPr>
          <w:color w:val="20272D"/>
          <w:sz w:val="24"/>
        </w:rPr>
        <w:t>стилистическими),</w:t>
      </w:r>
      <w:r>
        <w:rPr>
          <w:color w:val="20272D"/>
          <w:spacing w:val="1"/>
          <w:sz w:val="24"/>
        </w:rPr>
        <w:t xml:space="preserve"> </w:t>
      </w:r>
      <w:r>
        <w:rPr>
          <w:color w:val="20272D"/>
          <w:sz w:val="24"/>
        </w:rPr>
        <w:t>нормами</w:t>
      </w:r>
      <w:r>
        <w:rPr>
          <w:color w:val="20272D"/>
          <w:spacing w:val="1"/>
          <w:sz w:val="24"/>
        </w:rPr>
        <w:t xml:space="preserve"> </w:t>
      </w:r>
      <w:r>
        <w:rPr>
          <w:color w:val="20272D"/>
          <w:sz w:val="24"/>
        </w:rPr>
        <w:t>речевого</w:t>
      </w:r>
      <w:r>
        <w:rPr>
          <w:color w:val="20272D"/>
          <w:spacing w:val="1"/>
          <w:sz w:val="24"/>
        </w:rPr>
        <w:t xml:space="preserve"> </w:t>
      </w:r>
      <w:r>
        <w:rPr>
          <w:color w:val="20272D"/>
          <w:sz w:val="24"/>
        </w:rPr>
        <w:t>этикета;</w:t>
      </w:r>
      <w:r>
        <w:rPr>
          <w:color w:val="20272D"/>
          <w:spacing w:val="1"/>
          <w:sz w:val="24"/>
        </w:rPr>
        <w:t xml:space="preserve"> </w:t>
      </w:r>
      <w:r>
        <w:rPr>
          <w:color w:val="20272D"/>
          <w:sz w:val="24"/>
        </w:rPr>
        <w:t>соблюдение</w:t>
      </w:r>
      <w:r>
        <w:rPr>
          <w:color w:val="20272D"/>
          <w:spacing w:val="1"/>
          <w:sz w:val="24"/>
        </w:rPr>
        <w:t xml:space="preserve"> </w:t>
      </w:r>
      <w:r>
        <w:rPr>
          <w:color w:val="20272D"/>
          <w:sz w:val="24"/>
        </w:rPr>
        <w:t>их</w:t>
      </w:r>
      <w:r>
        <w:rPr>
          <w:color w:val="20272D"/>
          <w:spacing w:val="60"/>
          <w:sz w:val="24"/>
        </w:rPr>
        <w:t xml:space="preserve"> </w:t>
      </w:r>
      <w:r>
        <w:rPr>
          <w:color w:val="20272D"/>
          <w:sz w:val="24"/>
        </w:rPr>
        <w:t>в</w:t>
      </w:r>
      <w:r>
        <w:rPr>
          <w:color w:val="20272D"/>
          <w:spacing w:val="1"/>
          <w:sz w:val="24"/>
        </w:rPr>
        <w:t xml:space="preserve"> </w:t>
      </w:r>
      <w:r>
        <w:rPr>
          <w:color w:val="20272D"/>
          <w:sz w:val="24"/>
        </w:rPr>
        <w:t>речевой</w:t>
      </w:r>
      <w:r>
        <w:rPr>
          <w:color w:val="20272D"/>
          <w:spacing w:val="13"/>
          <w:sz w:val="24"/>
        </w:rPr>
        <w:t xml:space="preserve"> </w:t>
      </w:r>
      <w:r>
        <w:rPr>
          <w:color w:val="20272D"/>
          <w:sz w:val="24"/>
        </w:rPr>
        <w:t>практике,</w:t>
      </w:r>
      <w:r>
        <w:rPr>
          <w:color w:val="20272D"/>
          <w:spacing w:val="15"/>
          <w:sz w:val="24"/>
        </w:rPr>
        <w:t xml:space="preserve"> </w:t>
      </w:r>
      <w:r>
        <w:rPr>
          <w:color w:val="20272D"/>
          <w:sz w:val="24"/>
        </w:rPr>
        <w:t>в</w:t>
      </w:r>
      <w:r>
        <w:rPr>
          <w:color w:val="20272D"/>
          <w:spacing w:val="12"/>
          <w:sz w:val="24"/>
        </w:rPr>
        <w:t xml:space="preserve"> </w:t>
      </w:r>
      <w:r>
        <w:rPr>
          <w:color w:val="20272D"/>
          <w:sz w:val="24"/>
        </w:rPr>
        <w:t>том</w:t>
      </w:r>
      <w:r>
        <w:rPr>
          <w:color w:val="20272D"/>
          <w:spacing w:val="13"/>
          <w:sz w:val="24"/>
        </w:rPr>
        <w:t xml:space="preserve"> </w:t>
      </w:r>
      <w:r>
        <w:rPr>
          <w:color w:val="20272D"/>
          <w:sz w:val="24"/>
        </w:rPr>
        <w:t>числе:</w:t>
      </w:r>
      <w:r>
        <w:rPr>
          <w:color w:val="20272D"/>
          <w:spacing w:val="14"/>
          <w:sz w:val="24"/>
        </w:rPr>
        <w:t xml:space="preserve"> </w:t>
      </w:r>
      <w:r>
        <w:rPr>
          <w:color w:val="20272D"/>
          <w:sz w:val="24"/>
        </w:rPr>
        <w:t>соблюдение</w:t>
      </w:r>
      <w:r>
        <w:rPr>
          <w:color w:val="20272D"/>
          <w:spacing w:val="13"/>
          <w:sz w:val="24"/>
        </w:rPr>
        <w:t xml:space="preserve"> </w:t>
      </w:r>
      <w:r>
        <w:rPr>
          <w:color w:val="20272D"/>
          <w:sz w:val="24"/>
        </w:rPr>
        <w:t>основных</w:t>
      </w:r>
      <w:r>
        <w:rPr>
          <w:color w:val="20272D"/>
          <w:spacing w:val="16"/>
          <w:sz w:val="24"/>
        </w:rPr>
        <w:t xml:space="preserve"> </w:t>
      </w:r>
      <w:r>
        <w:rPr>
          <w:color w:val="20272D"/>
          <w:sz w:val="24"/>
        </w:rPr>
        <w:t>грамматических</w:t>
      </w:r>
      <w:r>
        <w:rPr>
          <w:color w:val="20272D"/>
          <w:spacing w:val="16"/>
          <w:sz w:val="24"/>
        </w:rPr>
        <w:t xml:space="preserve"> </w:t>
      </w:r>
      <w:r>
        <w:rPr>
          <w:color w:val="20272D"/>
          <w:sz w:val="24"/>
        </w:rPr>
        <w:t>(морфологических</w:t>
      </w:r>
      <w:r>
        <w:rPr>
          <w:color w:val="20272D"/>
          <w:spacing w:val="-57"/>
          <w:sz w:val="24"/>
        </w:rPr>
        <w:t xml:space="preserve"> </w:t>
      </w:r>
      <w:r>
        <w:rPr>
          <w:color w:val="20272D"/>
          <w:sz w:val="24"/>
        </w:rPr>
        <w:t>и синтаксических) норм: словоизменение имен существительных, имен прилагательных,</w:t>
      </w:r>
      <w:r>
        <w:rPr>
          <w:color w:val="20272D"/>
          <w:spacing w:val="1"/>
          <w:sz w:val="24"/>
        </w:rPr>
        <w:t xml:space="preserve"> </w:t>
      </w:r>
      <w:r>
        <w:rPr>
          <w:color w:val="20272D"/>
          <w:sz w:val="24"/>
        </w:rPr>
        <w:t>местоимений,</w:t>
      </w:r>
      <w:r>
        <w:rPr>
          <w:color w:val="20272D"/>
          <w:spacing w:val="1"/>
          <w:sz w:val="24"/>
        </w:rPr>
        <w:t xml:space="preserve"> </w:t>
      </w:r>
      <w:r>
        <w:rPr>
          <w:color w:val="20272D"/>
          <w:sz w:val="24"/>
        </w:rPr>
        <w:t>имен</w:t>
      </w:r>
      <w:r>
        <w:rPr>
          <w:color w:val="20272D"/>
          <w:spacing w:val="1"/>
          <w:sz w:val="24"/>
        </w:rPr>
        <w:t xml:space="preserve"> </w:t>
      </w:r>
      <w:r>
        <w:rPr>
          <w:color w:val="20272D"/>
          <w:sz w:val="24"/>
        </w:rPr>
        <w:t>числительных,</w:t>
      </w:r>
      <w:r>
        <w:rPr>
          <w:color w:val="20272D"/>
          <w:spacing w:val="1"/>
          <w:sz w:val="24"/>
        </w:rPr>
        <w:t xml:space="preserve"> </w:t>
      </w:r>
      <w:r>
        <w:rPr>
          <w:color w:val="20272D"/>
          <w:sz w:val="24"/>
        </w:rPr>
        <w:t>глаголов;</w:t>
      </w:r>
      <w:r>
        <w:rPr>
          <w:color w:val="20272D"/>
          <w:spacing w:val="1"/>
          <w:sz w:val="24"/>
        </w:rPr>
        <w:t xml:space="preserve"> </w:t>
      </w:r>
      <w:r>
        <w:rPr>
          <w:color w:val="20272D"/>
          <w:sz w:val="24"/>
        </w:rPr>
        <w:t>употребление</w:t>
      </w:r>
      <w:r>
        <w:rPr>
          <w:color w:val="20272D"/>
          <w:spacing w:val="1"/>
          <w:sz w:val="24"/>
        </w:rPr>
        <w:t xml:space="preserve"> </w:t>
      </w:r>
      <w:r>
        <w:rPr>
          <w:color w:val="20272D"/>
          <w:sz w:val="24"/>
        </w:rPr>
        <w:t>несклоняемых</w:t>
      </w:r>
      <w:r>
        <w:rPr>
          <w:color w:val="20272D"/>
          <w:spacing w:val="1"/>
          <w:sz w:val="24"/>
        </w:rPr>
        <w:t xml:space="preserve"> </w:t>
      </w:r>
      <w:r>
        <w:rPr>
          <w:color w:val="20272D"/>
          <w:sz w:val="24"/>
        </w:rPr>
        <w:t>имен</w:t>
      </w:r>
      <w:r>
        <w:rPr>
          <w:color w:val="20272D"/>
          <w:spacing w:val="1"/>
          <w:sz w:val="24"/>
        </w:rPr>
        <w:t xml:space="preserve"> </w:t>
      </w:r>
      <w:r>
        <w:rPr>
          <w:color w:val="20272D"/>
          <w:sz w:val="24"/>
        </w:rPr>
        <w:t>существительных;</w:t>
      </w:r>
      <w:r>
        <w:rPr>
          <w:color w:val="20272D"/>
          <w:spacing w:val="1"/>
          <w:sz w:val="24"/>
        </w:rPr>
        <w:t xml:space="preserve"> </w:t>
      </w:r>
      <w:r>
        <w:rPr>
          <w:color w:val="20272D"/>
          <w:sz w:val="24"/>
        </w:rPr>
        <w:t>употребление</w:t>
      </w:r>
      <w:r>
        <w:rPr>
          <w:color w:val="20272D"/>
          <w:spacing w:val="1"/>
          <w:sz w:val="24"/>
        </w:rPr>
        <w:t xml:space="preserve"> </w:t>
      </w:r>
      <w:r>
        <w:rPr>
          <w:color w:val="20272D"/>
          <w:sz w:val="24"/>
        </w:rPr>
        <w:t>местоимений</w:t>
      </w:r>
      <w:r>
        <w:rPr>
          <w:color w:val="20272D"/>
          <w:spacing w:val="1"/>
          <w:sz w:val="24"/>
        </w:rPr>
        <w:t xml:space="preserve"> </w:t>
      </w:r>
      <w:r>
        <w:rPr>
          <w:color w:val="20272D"/>
          <w:sz w:val="24"/>
        </w:rPr>
        <w:t>3-го</w:t>
      </w:r>
      <w:r>
        <w:rPr>
          <w:color w:val="20272D"/>
          <w:spacing w:val="1"/>
          <w:sz w:val="24"/>
        </w:rPr>
        <w:t xml:space="preserve"> </w:t>
      </w:r>
      <w:r>
        <w:rPr>
          <w:color w:val="20272D"/>
          <w:sz w:val="24"/>
        </w:rPr>
        <w:t>лица</w:t>
      </w:r>
      <w:r>
        <w:rPr>
          <w:color w:val="20272D"/>
          <w:spacing w:val="1"/>
          <w:sz w:val="24"/>
        </w:rPr>
        <w:t xml:space="preserve"> </w:t>
      </w:r>
      <w:r>
        <w:rPr>
          <w:color w:val="20272D"/>
          <w:sz w:val="24"/>
        </w:rPr>
        <w:t>в</w:t>
      </w:r>
      <w:r>
        <w:rPr>
          <w:color w:val="20272D"/>
          <w:spacing w:val="1"/>
          <w:sz w:val="24"/>
        </w:rPr>
        <w:t xml:space="preserve"> </w:t>
      </w:r>
      <w:r>
        <w:rPr>
          <w:color w:val="20272D"/>
          <w:sz w:val="24"/>
        </w:rPr>
        <w:t>соответствии</w:t>
      </w:r>
      <w:r>
        <w:rPr>
          <w:color w:val="20272D"/>
          <w:spacing w:val="1"/>
          <w:sz w:val="24"/>
        </w:rPr>
        <w:t xml:space="preserve"> </w:t>
      </w:r>
      <w:r>
        <w:rPr>
          <w:color w:val="20272D"/>
          <w:sz w:val="24"/>
        </w:rPr>
        <w:t>со</w:t>
      </w:r>
      <w:r>
        <w:rPr>
          <w:color w:val="20272D"/>
          <w:spacing w:val="1"/>
          <w:sz w:val="24"/>
        </w:rPr>
        <w:t xml:space="preserve"> </w:t>
      </w:r>
      <w:r>
        <w:rPr>
          <w:color w:val="20272D"/>
          <w:sz w:val="24"/>
        </w:rPr>
        <w:t>смыслом</w:t>
      </w:r>
      <w:r>
        <w:rPr>
          <w:color w:val="20272D"/>
          <w:spacing w:val="1"/>
          <w:sz w:val="24"/>
        </w:rPr>
        <w:t xml:space="preserve"> </w:t>
      </w:r>
      <w:r>
        <w:rPr>
          <w:color w:val="20272D"/>
          <w:sz w:val="24"/>
        </w:rPr>
        <w:t>предшествующего</w:t>
      </w:r>
      <w:r>
        <w:rPr>
          <w:color w:val="20272D"/>
          <w:spacing w:val="1"/>
          <w:sz w:val="24"/>
        </w:rPr>
        <w:t xml:space="preserve"> </w:t>
      </w:r>
      <w:r>
        <w:rPr>
          <w:color w:val="20272D"/>
          <w:sz w:val="24"/>
        </w:rPr>
        <w:t>текста;</w:t>
      </w:r>
      <w:r>
        <w:rPr>
          <w:color w:val="20272D"/>
          <w:spacing w:val="1"/>
          <w:sz w:val="24"/>
        </w:rPr>
        <w:t xml:space="preserve"> </w:t>
      </w:r>
      <w:r>
        <w:rPr>
          <w:color w:val="20272D"/>
          <w:sz w:val="24"/>
        </w:rPr>
        <w:t>употребление</w:t>
      </w:r>
      <w:r>
        <w:rPr>
          <w:color w:val="20272D"/>
          <w:spacing w:val="1"/>
          <w:sz w:val="24"/>
        </w:rPr>
        <w:t xml:space="preserve"> </w:t>
      </w:r>
      <w:r>
        <w:rPr>
          <w:color w:val="20272D"/>
          <w:sz w:val="24"/>
        </w:rPr>
        <w:t>имен</w:t>
      </w:r>
      <w:r>
        <w:rPr>
          <w:color w:val="20272D"/>
          <w:spacing w:val="1"/>
          <w:sz w:val="24"/>
        </w:rPr>
        <w:t xml:space="preserve"> </w:t>
      </w:r>
      <w:r>
        <w:rPr>
          <w:color w:val="20272D"/>
          <w:sz w:val="24"/>
        </w:rPr>
        <w:t>существительных</w:t>
      </w:r>
      <w:r>
        <w:rPr>
          <w:color w:val="20272D"/>
          <w:spacing w:val="1"/>
          <w:sz w:val="24"/>
        </w:rPr>
        <w:t xml:space="preserve"> </w:t>
      </w:r>
      <w:r>
        <w:rPr>
          <w:color w:val="20272D"/>
          <w:sz w:val="24"/>
        </w:rPr>
        <w:t>с</w:t>
      </w:r>
      <w:r>
        <w:rPr>
          <w:color w:val="20272D"/>
          <w:spacing w:val="1"/>
          <w:sz w:val="24"/>
        </w:rPr>
        <w:t xml:space="preserve"> </w:t>
      </w:r>
      <w:r>
        <w:rPr>
          <w:color w:val="20272D"/>
          <w:sz w:val="24"/>
        </w:rPr>
        <w:t>предлогами</w:t>
      </w:r>
      <w:r>
        <w:rPr>
          <w:color w:val="20272D"/>
          <w:spacing w:val="1"/>
          <w:sz w:val="24"/>
        </w:rPr>
        <w:t xml:space="preserve"> </w:t>
      </w:r>
      <w:r>
        <w:rPr>
          <w:color w:val="20272D"/>
          <w:sz w:val="24"/>
        </w:rPr>
        <w:t>в</w:t>
      </w:r>
      <w:r>
        <w:rPr>
          <w:color w:val="20272D"/>
          <w:spacing w:val="1"/>
          <w:sz w:val="24"/>
        </w:rPr>
        <w:t xml:space="preserve"> </w:t>
      </w:r>
      <w:r>
        <w:rPr>
          <w:color w:val="20272D"/>
          <w:sz w:val="24"/>
        </w:rPr>
        <w:t>соответствии с их грамматическим значением; употребление предлогов из - с; в - на в</w:t>
      </w:r>
      <w:r>
        <w:rPr>
          <w:color w:val="20272D"/>
          <w:spacing w:val="1"/>
          <w:sz w:val="24"/>
        </w:rPr>
        <w:t xml:space="preserve"> </w:t>
      </w:r>
      <w:r>
        <w:rPr>
          <w:color w:val="20272D"/>
          <w:sz w:val="24"/>
        </w:rPr>
        <w:t>составе</w:t>
      </w:r>
      <w:r>
        <w:rPr>
          <w:color w:val="20272D"/>
          <w:spacing w:val="1"/>
          <w:sz w:val="24"/>
        </w:rPr>
        <w:t xml:space="preserve"> </w:t>
      </w:r>
      <w:r>
        <w:rPr>
          <w:color w:val="20272D"/>
          <w:sz w:val="24"/>
        </w:rPr>
        <w:t>словосочетаний;</w:t>
      </w:r>
      <w:r>
        <w:rPr>
          <w:color w:val="20272D"/>
          <w:spacing w:val="1"/>
          <w:sz w:val="24"/>
        </w:rPr>
        <w:t xml:space="preserve"> </w:t>
      </w:r>
      <w:r>
        <w:rPr>
          <w:color w:val="20272D"/>
          <w:sz w:val="24"/>
        </w:rPr>
        <w:t>согласование</w:t>
      </w:r>
      <w:r>
        <w:rPr>
          <w:color w:val="20272D"/>
          <w:spacing w:val="1"/>
          <w:sz w:val="24"/>
        </w:rPr>
        <w:t xml:space="preserve"> </w:t>
      </w:r>
      <w:r>
        <w:rPr>
          <w:color w:val="20272D"/>
          <w:sz w:val="24"/>
        </w:rPr>
        <w:t>сказуемого</w:t>
      </w:r>
      <w:r>
        <w:rPr>
          <w:color w:val="20272D"/>
          <w:spacing w:val="1"/>
          <w:sz w:val="24"/>
        </w:rPr>
        <w:t xml:space="preserve"> </w:t>
      </w:r>
      <w:r>
        <w:rPr>
          <w:color w:val="20272D"/>
          <w:sz w:val="24"/>
        </w:rPr>
        <w:t>с</w:t>
      </w:r>
      <w:r>
        <w:rPr>
          <w:color w:val="20272D"/>
          <w:spacing w:val="1"/>
          <w:sz w:val="24"/>
        </w:rPr>
        <w:t xml:space="preserve"> </w:t>
      </w:r>
      <w:r>
        <w:rPr>
          <w:color w:val="20272D"/>
          <w:sz w:val="24"/>
        </w:rPr>
        <w:t>подлежащим,</w:t>
      </w:r>
      <w:r>
        <w:rPr>
          <w:color w:val="20272D"/>
          <w:spacing w:val="1"/>
          <w:sz w:val="24"/>
        </w:rPr>
        <w:t xml:space="preserve"> </w:t>
      </w:r>
      <w:r>
        <w:rPr>
          <w:color w:val="20272D"/>
          <w:sz w:val="24"/>
        </w:rPr>
        <w:t>выраженным</w:t>
      </w:r>
      <w:r>
        <w:rPr>
          <w:color w:val="20272D"/>
          <w:spacing w:val="1"/>
          <w:sz w:val="24"/>
        </w:rPr>
        <w:t xml:space="preserve"> </w:t>
      </w:r>
      <w:r>
        <w:rPr>
          <w:color w:val="20272D"/>
          <w:sz w:val="24"/>
        </w:rPr>
        <w:t>словосочетанием,</w:t>
      </w:r>
      <w:r>
        <w:rPr>
          <w:color w:val="20272D"/>
          <w:spacing w:val="1"/>
          <w:sz w:val="24"/>
        </w:rPr>
        <w:t xml:space="preserve"> </w:t>
      </w:r>
      <w:r>
        <w:rPr>
          <w:color w:val="20272D"/>
          <w:sz w:val="24"/>
        </w:rPr>
        <w:t>сложносокращенными</w:t>
      </w:r>
      <w:r>
        <w:rPr>
          <w:color w:val="20272D"/>
          <w:spacing w:val="1"/>
          <w:sz w:val="24"/>
        </w:rPr>
        <w:t xml:space="preserve"> </w:t>
      </w:r>
      <w:r>
        <w:rPr>
          <w:color w:val="20272D"/>
          <w:sz w:val="24"/>
        </w:rPr>
        <w:t>словами,</w:t>
      </w:r>
      <w:r>
        <w:rPr>
          <w:color w:val="20272D"/>
          <w:spacing w:val="1"/>
          <w:sz w:val="24"/>
        </w:rPr>
        <w:t xml:space="preserve"> </w:t>
      </w:r>
      <w:r>
        <w:rPr>
          <w:color w:val="20272D"/>
          <w:sz w:val="24"/>
        </w:rPr>
        <w:t>употребление</w:t>
      </w:r>
      <w:r>
        <w:rPr>
          <w:color w:val="20272D"/>
          <w:spacing w:val="1"/>
          <w:sz w:val="24"/>
        </w:rPr>
        <w:t xml:space="preserve"> </w:t>
      </w:r>
      <w:r>
        <w:rPr>
          <w:color w:val="20272D"/>
          <w:sz w:val="24"/>
        </w:rPr>
        <w:t>причастного</w:t>
      </w:r>
      <w:r>
        <w:rPr>
          <w:color w:val="20272D"/>
          <w:spacing w:val="1"/>
          <w:sz w:val="24"/>
        </w:rPr>
        <w:t xml:space="preserve"> </w:t>
      </w:r>
      <w:r>
        <w:rPr>
          <w:color w:val="20272D"/>
          <w:sz w:val="24"/>
        </w:rPr>
        <w:t>и</w:t>
      </w:r>
      <w:r>
        <w:rPr>
          <w:color w:val="20272D"/>
          <w:spacing w:val="-57"/>
          <w:sz w:val="24"/>
        </w:rPr>
        <w:t xml:space="preserve"> </w:t>
      </w:r>
      <w:r>
        <w:rPr>
          <w:color w:val="20272D"/>
          <w:sz w:val="24"/>
        </w:rPr>
        <w:t>деепричастного</w:t>
      </w:r>
      <w:r>
        <w:rPr>
          <w:color w:val="20272D"/>
          <w:spacing w:val="1"/>
          <w:sz w:val="24"/>
        </w:rPr>
        <w:t xml:space="preserve"> </w:t>
      </w:r>
      <w:r>
        <w:rPr>
          <w:color w:val="20272D"/>
          <w:sz w:val="24"/>
        </w:rPr>
        <w:t>оборотов;</w:t>
      </w:r>
      <w:r>
        <w:rPr>
          <w:color w:val="20272D"/>
          <w:spacing w:val="1"/>
          <w:sz w:val="24"/>
        </w:rPr>
        <w:t xml:space="preserve"> </w:t>
      </w:r>
      <w:r>
        <w:rPr>
          <w:color w:val="20272D"/>
          <w:sz w:val="24"/>
        </w:rPr>
        <w:t>построение</w:t>
      </w:r>
      <w:r>
        <w:rPr>
          <w:color w:val="20272D"/>
          <w:spacing w:val="1"/>
          <w:sz w:val="24"/>
        </w:rPr>
        <w:t xml:space="preserve"> </w:t>
      </w:r>
      <w:r>
        <w:rPr>
          <w:color w:val="20272D"/>
          <w:sz w:val="24"/>
        </w:rPr>
        <w:t>словосочетаний</w:t>
      </w:r>
      <w:r>
        <w:rPr>
          <w:color w:val="20272D"/>
          <w:spacing w:val="1"/>
          <w:sz w:val="24"/>
        </w:rPr>
        <w:t xml:space="preserve"> </w:t>
      </w:r>
      <w:r>
        <w:rPr>
          <w:color w:val="20272D"/>
          <w:sz w:val="24"/>
        </w:rPr>
        <w:t>с</w:t>
      </w:r>
      <w:r>
        <w:rPr>
          <w:color w:val="20272D"/>
          <w:spacing w:val="1"/>
          <w:sz w:val="24"/>
        </w:rPr>
        <w:t xml:space="preserve"> </w:t>
      </w:r>
      <w:r>
        <w:rPr>
          <w:color w:val="20272D"/>
          <w:sz w:val="24"/>
        </w:rPr>
        <w:t>несклоняемыми</w:t>
      </w:r>
      <w:r>
        <w:rPr>
          <w:color w:val="20272D"/>
          <w:spacing w:val="1"/>
          <w:sz w:val="24"/>
        </w:rPr>
        <w:t xml:space="preserve"> </w:t>
      </w:r>
      <w:r>
        <w:rPr>
          <w:color w:val="20272D"/>
          <w:sz w:val="24"/>
        </w:rPr>
        <w:t>именами</w:t>
      </w:r>
      <w:r>
        <w:rPr>
          <w:color w:val="20272D"/>
          <w:spacing w:val="1"/>
          <w:sz w:val="24"/>
        </w:rPr>
        <w:t xml:space="preserve"> </w:t>
      </w:r>
      <w:r>
        <w:rPr>
          <w:color w:val="20272D"/>
          <w:sz w:val="24"/>
        </w:rPr>
        <w:t>существительными,</w:t>
      </w:r>
      <w:r>
        <w:rPr>
          <w:color w:val="20272D"/>
          <w:spacing w:val="1"/>
          <w:sz w:val="24"/>
        </w:rPr>
        <w:t xml:space="preserve"> </w:t>
      </w:r>
      <w:r>
        <w:rPr>
          <w:color w:val="20272D"/>
          <w:sz w:val="24"/>
        </w:rPr>
        <w:t>сложносокращенными</w:t>
      </w:r>
      <w:r>
        <w:rPr>
          <w:color w:val="20272D"/>
          <w:spacing w:val="1"/>
          <w:sz w:val="24"/>
        </w:rPr>
        <w:t xml:space="preserve"> </w:t>
      </w:r>
      <w:r>
        <w:rPr>
          <w:color w:val="20272D"/>
          <w:sz w:val="24"/>
        </w:rPr>
        <w:t>словами;</w:t>
      </w:r>
      <w:r>
        <w:rPr>
          <w:color w:val="20272D"/>
          <w:spacing w:val="1"/>
          <w:sz w:val="24"/>
        </w:rPr>
        <w:t xml:space="preserve"> </w:t>
      </w:r>
      <w:r>
        <w:rPr>
          <w:color w:val="20272D"/>
          <w:sz w:val="24"/>
        </w:rPr>
        <w:t>построение</w:t>
      </w:r>
      <w:r>
        <w:rPr>
          <w:color w:val="20272D"/>
          <w:spacing w:val="1"/>
          <w:sz w:val="24"/>
        </w:rPr>
        <w:t xml:space="preserve"> </w:t>
      </w:r>
      <w:r>
        <w:rPr>
          <w:color w:val="20272D"/>
          <w:sz w:val="24"/>
        </w:rPr>
        <w:t>предложения</w:t>
      </w:r>
      <w:r>
        <w:rPr>
          <w:color w:val="20272D"/>
          <w:spacing w:val="1"/>
          <w:sz w:val="24"/>
        </w:rPr>
        <w:t xml:space="preserve"> </w:t>
      </w:r>
      <w:r>
        <w:rPr>
          <w:color w:val="20272D"/>
          <w:sz w:val="24"/>
        </w:rPr>
        <w:t>с</w:t>
      </w:r>
      <w:r>
        <w:rPr>
          <w:color w:val="20272D"/>
          <w:spacing w:val="1"/>
          <w:sz w:val="24"/>
        </w:rPr>
        <w:t xml:space="preserve"> </w:t>
      </w:r>
      <w:r>
        <w:rPr>
          <w:color w:val="20272D"/>
          <w:sz w:val="24"/>
        </w:rPr>
        <w:t>однородными</w:t>
      </w:r>
      <w:r>
        <w:rPr>
          <w:color w:val="20272D"/>
          <w:spacing w:val="1"/>
          <w:sz w:val="24"/>
        </w:rPr>
        <w:t xml:space="preserve"> </w:t>
      </w:r>
      <w:r>
        <w:rPr>
          <w:color w:val="20272D"/>
          <w:sz w:val="24"/>
        </w:rPr>
        <w:t>членами,</w:t>
      </w:r>
      <w:r>
        <w:rPr>
          <w:color w:val="20272D"/>
          <w:spacing w:val="1"/>
          <w:sz w:val="24"/>
        </w:rPr>
        <w:t xml:space="preserve"> </w:t>
      </w:r>
      <w:r>
        <w:rPr>
          <w:color w:val="20272D"/>
          <w:sz w:val="24"/>
        </w:rPr>
        <w:t>с</w:t>
      </w:r>
      <w:r>
        <w:rPr>
          <w:color w:val="20272D"/>
          <w:spacing w:val="1"/>
          <w:sz w:val="24"/>
        </w:rPr>
        <w:t xml:space="preserve"> </w:t>
      </w:r>
      <w:r>
        <w:rPr>
          <w:color w:val="20272D"/>
          <w:sz w:val="24"/>
        </w:rPr>
        <w:t>прямой</w:t>
      </w:r>
      <w:r>
        <w:rPr>
          <w:color w:val="20272D"/>
          <w:spacing w:val="1"/>
          <w:sz w:val="24"/>
        </w:rPr>
        <w:t xml:space="preserve"> </w:t>
      </w:r>
      <w:r>
        <w:rPr>
          <w:color w:val="20272D"/>
          <w:sz w:val="24"/>
        </w:rPr>
        <w:t>и</w:t>
      </w:r>
      <w:r>
        <w:rPr>
          <w:color w:val="20272D"/>
          <w:spacing w:val="1"/>
          <w:sz w:val="24"/>
        </w:rPr>
        <w:t xml:space="preserve"> </w:t>
      </w:r>
      <w:r>
        <w:rPr>
          <w:color w:val="20272D"/>
          <w:sz w:val="24"/>
        </w:rPr>
        <w:t>косвенной</w:t>
      </w:r>
      <w:r>
        <w:rPr>
          <w:color w:val="20272D"/>
          <w:spacing w:val="1"/>
          <w:sz w:val="24"/>
        </w:rPr>
        <w:t xml:space="preserve"> </w:t>
      </w:r>
      <w:r>
        <w:rPr>
          <w:color w:val="20272D"/>
          <w:sz w:val="24"/>
        </w:rPr>
        <w:t>речью,</w:t>
      </w:r>
      <w:r>
        <w:rPr>
          <w:color w:val="20272D"/>
          <w:spacing w:val="1"/>
          <w:sz w:val="24"/>
        </w:rPr>
        <w:t xml:space="preserve"> </w:t>
      </w:r>
      <w:r>
        <w:rPr>
          <w:color w:val="20272D"/>
          <w:sz w:val="24"/>
        </w:rPr>
        <w:t>сложных</w:t>
      </w:r>
      <w:r>
        <w:rPr>
          <w:color w:val="20272D"/>
          <w:spacing w:val="1"/>
          <w:sz w:val="24"/>
        </w:rPr>
        <w:t xml:space="preserve"> </w:t>
      </w:r>
      <w:r>
        <w:rPr>
          <w:color w:val="20272D"/>
          <w:sz w:val="24"/>
        </w:rPr>
        <w:t>предложений</w:t>
      </w:r>
      <w:r>
        <w:rPr>
          <w:color w:val="20272D"/>
          <w:spacing w:val="61"/>
          <w:sz w:val="24"/>
        </w:rPr>
        <w:t xml:space="preserve"> </w:t>
      </w:r>
      <w:r>
        <w:rPr>
          <w:color w:val="20272D"/>
          <w:sz w:val="24"/>
        </w:rPr>
        <w:t>разных</w:t>
      </w:r>
      <w:r>
        <w:rPr>
          <w:color w:val="20272D"/>
          <w:spacing w:val="1"/>
          <w:sz w:val="24"/>
        </w:rPr>
        <w:t xml:space="preserve"> </w:t>
      </w:r>
      <w:r>
        <w:rPr>
          <w:color w:val="20272D"/>
          <w:sz w:val="24"/>
        </w:rPr>
        <w:t>видов;</w:t>
      </w:r>
      <w:r>
        <w:rPr>
          <w:color w:val="20272D"/>
          <w:spacing w:val="13"/>
          <w:sz w:val="24"/>
        </w:rPr>
        <w:t xml:space="preserve"> </w:t>
      </w:r>
      <w:r>
        <w:rPr>
          <w:color w:val="20272D"/>
          <w:sz w:val="24"/>
        </w:rPr>
        <w:t>соблюдение</w:t>
      </w:r>
      <w:r>
        <w:rPr>
          <w:color w:val="20272D"/>
          <w:spacing w:val="11"/>
          <w:sz w:val="24"/>
        </w:rPr>
        <w:t xml:space="preserve"> </w:t>
      </w:r>
      <w:r>
        <w:rPr>
          <w:color w:val="20272D"/>
          <w:sz w:val="24"/>
        </w:rPr>
        <w:t>основных</w:t>
      </w:r>
      <w:r>
        <w:rPr>
          <w:color w:val="20272D"/>
          <w:spacing w:val="15"/>
          <w:sz w:val="24"/>
        </w:rPr>
        <w:t xml:space="preserve"> </w:t>
      </w:r>
      <w:r>
        <w:rPr>
          <w:color w:val="20272D"/>
          <w:sz w:val="24"/>
        </w:rPr>
        <w:t>орфографических</w:t>
      </w:r>
      <w:r>
        <w:rPr>
          <w:color w:val="20272D"/>
          <w:spacing w:val="14"/>
          <w:sz w:val="24"/>
        </w:rPr>
        <w:t xml:space="preserve"> </w:t>
      </w:r>
      <w:r>
        <w:rPr>
          <w:color w:val="20272D"/>
          <w:sz w:val="24"/>
        </w:rPr>
        <w:t>норм:</w:t>
      </w:r>
      <w:r>
        <w:rPr>
          <w:color w:val="20272D"/>
          <w:spacing w:val="12"/>
          <w:sz w:val="24"/>
        </w:rPr>
        <w:t xml:space="preserve"> </w:t>
      </w:r>
      <w:r>
        <w:rPr>
          <w:color w:val="20272D"/>
          <w:sz w:val="24"/>
        </w:rPr>
        <w:t>правописание</w:t>
      </w:r>
      <w:r>
        <w:rPr>
          <w:color w:val="20272D"/>
          <w:spacing w:val="12"/>
          <w:sz w:val="24"/>
        </w:rPr>
        <w:t xml:space="preserve"> </w:t>
      </w:r>
      <w:r>
        <w:rPr>
          <w:color w:val="20272D"/>
          <w:sz w:val="24"/>
        </w:rPr>
        <w:t>согласных</w:t>
      </w:r>
      <w:r>
        <w:rPr>
          <w:color w:val="20272D"/>
          <w:spacing w:val="15"/>
          <w:sz w:val="24"/>
        </w:rPr>
        <w:t xml:space="preserve"> </w:t>
      </w:r>
      <w:r>
        <w:rPr>
          <w:color w:val="20272D"/>
          <w:sz w:val="24"/>
        </w:rPr>
        <w:t>и</w:t>
      </w:r>
      <w:r>
        <w:rPr>
          <w:color w:val="20272D"/>
          <w:spacing w:val="12"/>
          <w:sz w:val="24"/>
        </w:rPr>
        <w:t xml:space="preserve"> </w:t>
      </w:r>
      <w:r>
        <w:rPr>
          <w:color w:val="20272D"/>
          <w:sz w:val="24"/>
        </w:rPr>
        <w:t>гласных</w:t>
      </w:r>
      <w:r>
        <w:rPr>
          <w:color w:val="20272D"/>
          <w:spacing w:val="-58"/>
          <w:sz w:val="24"/>
        </w:rPr>
        <w:t xml:space="preserve"> </w:t>
      </w:r>
      <w:r>
        <w:rPr>
          <w:color w:val="20272D"/>
          <w:sz w:val="24"/>
        </w:rPr>
        <w:t>в составе морфем; употребление прописной и строчной букв, графических сокращений</w:t>
      </w:r>
      <w:r>
        <w:rPr>
          <w:color w:val="20272D"/>
          <w:spacing w:val="1"/>
          <w:sz w:val="24"/>
        </w:rPr>
        <w:t xml:space="preserve"> </w:t>
      </w:r>
      <w:r>
        <w:rPr>
          <w:color w:val="20272D"/>
          <w:sz w:val="24"/>
        </w:rPr>
        <w:t>слов;</w:t>
      </w:r>
      <w:r>
        <w:rPr>
          <w:color w:val="20272D"/>
          <w:spacing w:val="-4"/>
          <w:sz w:val="24"/>
        </w:rPr>
        <w:t xml:space="preserve"> </w:t>
      </w:r>
      <w:r>
        <w:rPr>
          <w:color w:val="20272D"/>
          <w:sz w:val="24"/>
        </w:rPr>
        <w:t>слитные, дефисные</w:t>
      </w:r>
      <w:r>
        <w:rPr>
          <w:color w:val="20272D"/>
          <w:spacing w:val="-4"/>
          <w:sz w:val="24"/>
        </w:rPr>
        <w:t xml:space="preserve"> </w:t>
      </w:r>
      <w:r>
        <w:rPr>
          <w:color w:val="20272D"/>
          <w:sz w:val="24"/>
        </w:rPr>
        <w:t>и</w:t>
      </w:r>
      <w:r>
        <w:rPr>
          <w:color w:val="20272D"/>
          <w:spacing w:val="1"/>
          <w:sz w:val="24"/>
        </w:rPr>
        <w:t xml:space="preserve"> </w:t>
      </w:r>
      <w:r>
        <w:rPr>
          <w:color w:val="20272D"/>
          <w:sz w:val="24"/>
        </w:rPr>
        <w:t>раздельные</w:t>
      </w:r>
      <w:r>
        <w:rPr>
          <w:color w:val="20272D"/>
          <w:spacing w:val="-3"/>
          <w:sz w:val="24"/>
        </w:rPr>
        <w:t xml:space="preserve"> </w:t>
      </w:r>
      <w:r>
        <w:rPr>
          <w:color w:val="20272D"/>
          <w:sz w:val="24"/>
        </w:rPr>
        <w:t>написания</w:t>
      </w:r>
      <w:r>
        <w:rPr>
          <w:color w:val="20272D"/>
          <w:spacing w:val="-1"/>
          <w:sz w:val="24"/>
        </w:rPr>
        <w:t xml:space="preserve"> </w:t>
      </w:r>
      <w:r>
        <w:rPr>
          <w:color w:val="20272D"/>
          <w:sz w:val="24"/>
        </w:rPr>
        <w:t>слов</w:t>
      </w:r>
      <w:r>
        <w:rPr>
          <w:color w:val="20272D"/>
          <w:spacing w:val="-2"/>
          <w:sz w:val="24"/>
        </w:rPr>
        <w:t xml:space="preserve"> </w:t>
      </w:r>
      <w:r>
        <w:rPr>
          <w:color w:val="20272D"/>
          <w:sz w:val="24"/>
        </w:rPr>
        <w:t>и их</w:t>
      </w:r>
      <w:r>
        <w:rPr>
          <w:color w:val="20272D"/>
          <w:spacing w:val="1"/>
          <w:sz w:val="24"/>
        </w:rPr>
        <w:t xml:space="preserve"> </w:t>
      </w:r>
      <w:r>
        <w:rPr>
          <w:color w:val="20272D"/>
          <w:sz w:val="24"/>
        </w:rPr>
        <w:t>частей;</w:t>
      </w:r>
    </w:p>
    <w:p w:rsidR="00A97E3A" w:rsidRDefault="00A97E3A" w:rsidP="008D0D1C">
      <w:pPr>
        <w:pStyle w:val="a5"/>
        <w:numPr>
          <w:ilvl w:val="0"/>
          <w:numId w:val="93"/>
        </w:numPr>
        <w:tabs>
          <w:tab w:val="left" w:pos="1884"/>
        </w:tabs>
        <w:spacing w:line="276" w:lineRule="auto"/>
        <w:ind w:right="210" w:firstLine="0"/>
        <w:jc w:val="both"/>
        <w:rPr>
          <w:color w:val="20272D"/>
          <w:sz w:val="20"/>
        </w:rPr>
      </w:pPr>
      <w:r>
        <w:rPr>
          <w:color w:val="20272D"/>
          <w:sz w:val="24"/>
        </w:rPr>
        <w:t>соблюдение основных пунктуационных норм: знаки препинания в конце предложения, в</w:t>
      </w:r>
      <w:r>
        <w:rPr>
          <w:color w:val="20272D"/>
          <w:spacing w:val="-57"/>
          <w:sz w:val="24"/>
        </w:rPr>
        <w:t xml:space="preserve"> </w:t>
      </w:r>
      <w:r>
        <w:rPr>
          <w:color w:val="20272D"/>
          <w:sz w:val="24"/>
        </w:rPr>
        <w:t>простом неосложненном предложении, в простом осложненном предложении, в сложном</w:t>
      </w:r>
      <w:r>
        <w:rPr>
          <w:color w:val="20272D"/>
          <w:spacing w:val="1"/>
          <w:sz w:val="24"/>
        </w:rPr>
        <w:t xml:space="preserve"> </w:t>
      </w:r>
      <w:r>
        <w:rPr>
          <w:color w:val="20272D"/>
          <w:sz w:val="24"/>
        </w:rPr>
        <w:t>предложении,</w:t>
      </w:r>
      <w:r>
        <w:rPr>
          <w:color w:val="20272D"/>
          <w:spacing w:val="-6"/>
          <w:sz w:val="24"/>
        </w:rPr>
        <w:t xml:space="preserve"> </w:t>
      </w:r>
      <w:r>
        <w:rPr>
          <w:color w:val="20272D"/>
          <w:sz w:val="24"/>
        </w:rPr>
        <w:t>при</w:t>
      </w:r>
      <w:r>
        <w:rPr>
          <w:color w:val="20272D"/>
          <w:spacing w:val="-1"/>
          <w:sz w:val="24"/>
        </w:rPr>
        <w:t xml:space="preserve"> </w:t>
      </w:r>
      <w:r>
        <w:rPr>
          <w:color w:val="20272D"/>
          <w:sz w:val="24"/>
        </w:rPr>
        <w:t>передаче</w:t>
      </w:r>
      <w:r>
        <w:rPr>
          <w:color w:val="20272D"/>
          <w:spacing w:val="-1"/>
          <w:sz w:val="24"/>
        </w:rPr>
        <w:t xml:space="preserve"> </w:t>
      </w:r>
      <w:r>
        <w:rPr>
          <w:color w:val="20272D"/>
          <w:sz w:val="24"/>
        </w:rPr>
        <w:t>чужой речи;</w:t>
      </w:r>
    </w:p>
    <w:p w:rsidR="00A97E3A" w:rsidRDefault="00A97E3A" w:rsidP="008D0D1C">
      <w:pPr>
        <w:pStyle w:val="a5"/>
        <w:numPr>
          <w:ilvl w:val="0"/>
          <w:numId w:val="93"/>
        </w:numPr>
        <w:tabs>
          <w:tab w:val="left" w:pos="2064"/>
        </w:tabs>
        <w:spacing w:line="276" w:lineRule="auto"/>
        <w:ind w:right="211" w:firstLine="0"/>
        <w:jc w:val="both"/>
        <w:rPr>
          <w:color w:val="20272D"/>
          <w:sz w:val="24"/>
        </w:rPr>
      </w:pPr>
      <w:r>
        <w:rPr>
          <w:color w:val="20272D"/>
          <w:sz w:val="24"/>
        </w:rPr>
        <w:t>редактирование</w:t>
      </w:r>
      <w:r>
        <w:rPr>
          <w:color w:val="20272D"/>
          <w:spacing w:val="1"/>
          <w:sz w:val="24"/>
        </w:rPr>
        <w:t xml:space="preserve"> </w:t>
      </w:r>
      <w:r>
        <w:rPr>
          <w:color w:val="20272D"/>
          <w:sz w:val="24"/>
        </w:rPr>
        <w:t>собственных</w:t>
      </w:r>
      <w:r>
        <w:rPr>
          <w:color w:val="20272D"/>
          <w:spacing w:val="1"/>
          <w:sz w:val="24"/>
        </w:rPr>
        <w:t xml:space="preserve"> </w:t>
      </w:r>
      <w:r>
        <w:rPr>
          <w:color w:val="20272D"/>
          <w:sz w:val="24"/>
        </w:rPr>
        <w:t>и</w:t>
      </w:r>
      <w:r>
        <w:rPr>
          <w:color w:val="20272D"/>
          <w:spacing w:val="1"/>
          <w:sz w:val="24"/>
        </w:rPr>
        <w:t xml:space="preserve"> </w:t>
      </w:r>
      <w:r>
        <w:rPr>
          <w:color w:val="20272D"/>
          <w:sz w:val="24"/>
        </w:rPr>
        <w:t>чужих</w:t>
      </w:r>
      <w:r>
        <w:rPr>
          <w:color w:val="20272D"/>
          <w:spacing w:val="1"/>
          <w:sz w:val="24"/>
        </w:rPr>
        <w:t xml:space="preserve"> </w:t>
      </w:r>
      <w:r>
        <w:rPr>
          <w:color w:val="20272D"/>
          <w:sz w:val="24"/>
        </w:rPr>
        <w:t>текстов</w:t>
      </w:r>
      <w:r>
        <w:rPr>
          <w:color w:val="20272D"/>
          <w:spacing w:val="1"/>
          <w:sz w:val="24"/>
        </w:rPr>
        <w:t xml:space="preserve"> </w:t>
      </w:r>
      <w:r>
        <w:rPr>
          <w:color w:val="20272D"/>
          <w:sz w:val="24"/>
        </w:rPr>
        <w:t>с</w:t>
      </w:r>
      <w:r>
        <w:rPr>
          <w:color w:val="20272D"/>
          <w:spacing w:val="1"/>
          <w:sz w:val="24"/>
        </w:rPr>
        <w:t xml:space="preserve"> </w:t>
      </w:r>
      <w:r>
        <w:rPr>
          <w:color w:val="20272D"/>
          <w:sz w:val="24"/>
        </w:rPr>
        <w:t>целью</w:t>
      </w:r>
      <w:r>
        <w:rPr>
          <w:color w:val="20272D"/>
          <w:spacing w:val="1"/>
          <w:sz w:val="24"/>
        </w:rPr>
        <w:t xml:space="preserve"> </w:t>
      </w:r>
      <w:r>
        <w:rPr>
          <w:color w:val="20272D"/>
          <w:sz w:val="24"/>
        </w:rPr>
        <w:t>совершенствования</w:t>
      </w:r>
      <w:r>
        <w:rPr>
          <w:color w:val="20272D"/>
          <w:spacing w:val="1"/>
          <w:sz w:val="24"/>
        </w:rPr>
        <w:t xml:space="preserve"> </w:t>
      </w:r>
      <w:r>
        <w:rPr>
          <w:color w:val="20272D"/>
          <w:sz w:val="24"/>
        </w:rPr>
        <w:t>их</w:t>
      </w:r>
      <w:r>
        <w:rPr>
          <w:color w:val="20272D"/>
          <w:spacing w:val="-57"/>
          <w:sz w:val="24"/>
        </w:rPr>
        <w:t xml:space="preserve"> </w:t>
      </w:r>
      <w:r>
        <w:rPr>
          <w:color w:val="20272D"/>
          <w:sz w:val="24"/>
        </w:rPr>
        <w:t>содержания и формы; сопоставление чернового и отредактированного текстов с целью</w:t>
      </w:r>
      <w:r>
        <w:rPr>
          <w:color w:val="20272D"/>
          <w:spacing w:val="1"/>
          <w:sz w:val="24"/>
        </w:rPr>
        <w:t xml:space="preserve"> </w:t>
      </w:r>
      <w:r>
        <w:rPr>
          <w:color w:val="20272D"/>
          <w:sz w:val="24"/>
        </w:rPr>
        <w:t>анализа</w:t>
      </w:r>
      <w:r>
        <w:rPr>
          <w:color w:val="20272D"/>
          <w:spacing w:val="-4"/>
          <w:sz w:val="24"/>
        </w:rPr>
        <w:t xml:space="preserve"> </w:t>
      </w:r>
      <w:r>
        <w:rPr>
          <w:color w:val="20272D"/>
          <w:sz w:val="24"/>
        </w:rPr>
        <w:t>исправленных</w:t>
      </w:r>
      <w:r>
        <w:rPr>
          <w:color w:val="20272D"/>
          <w:spacing w:val="1"/>
          <w:sz w:val="24"/>
        </w:rPr>
        <w:t xml:space="preserve"> </w:t>
      </w:r>
      <w:r>
        <w:rPr>
          <w:color w:val="20272D"/>
          <w:sz w:val="24"/>
        </w:rPr>
        <w:t>ошибок</w:t>
      </w:r>
      <w:r>
        <w:rPr>
          <w:color w:val="20272D"/>
          <w:spacing w:val="1"/>
          <w:sz w:val="24"/>
        </w:rPr>
        <w:t xml:space="preserve"> </w:t>
      </w:r>
      <w:r>
        <w:rPr>
          <w:color w:val="20272D"/>
          <w:sz w:val="24"/>
        </w:rPr>
        <w:t>и</w:t>
      </w:r>
      <w:r>
        <w:rPr>
          <w:color w:val="20272D"/>
          <w:spacing w:val="-2"/>
          <w:sz w:val="24"/>
        </w:rPr>
        <w:t xml:space="preserve"> </w:t>
      </w:r>
      <w:r>
        <w:rPr>
          <w:color w:val="20272D"/>
          <w:sz w:val="24"/>
        </w:rPr>
        <w:t>недочетов</w:t>
      </w:r>
      <w:r>
        <w:rPr>
          <w:color w:val="20272D"/>
          <w:spacing w:val="-1"/>
          <w:sz w:val="24"/>
        </w:rPr>
        <w:t xml:space="preserve"> </w:t>
      </w:r>
      <w:r>
        <w:rPr>
          <w:color w:val="20272D"/>
          <w:sz w:val="24"/>
        </w:rPr>
        <w:t>в</w:t>
      </w:r>
      <w:r>
        <w:rPr>
          <w:color w:val="20272D"/>
          <w:spacing w:val="-1"/>
          <w:sz w:val="24"/>
        </w:rPr>
        <w:t xml:space="preserve"> </w:t>
      </w:r>
      <w:r>
        <w:rPr>
          <w:color w:val="20272D"/>
          <w:sz w:val="24"/>
        </w:rPr>
        <w:t>тексте;</w:t>
      </w:r>
    </w:p>
    <w:p w:rsidR="00A97E3A" w:rsidRDefault="00A97E3A" w:rsidP="008D0D1C">
      <w:pPr>
        <w:pStyle w:val="a5"/>
        <w:numPr>
          <w:ilvl w:val="0"/>
          <w:numId w:val="93"/>
        </w:numPr>
        <w:tabs>
          <w:tab w:val="left" w:pos="1992"/>
        </w:tabs>
        <w:spacing w:before="2" w:line="276" w:lineRule="auto"/>
        <w:ind w:right="201" w:firstLine="0"/>
        <w:jc w:val="both"/>
        <w:rPr>
          <w:color w:val="20272D"/>
          <w:sz w:val="24"/>
        </w:rPr>
      </w:pPr>
      <w:r>
        <w:rPr>
          <w:color w:val="20272D"/>
          <w:sz w:val="24"/>
        </w:rPr>
        <w:t>интерес</w:t>
      </w:r>
      <w:r>
        <w:rPr>
          <w:color w:val="20272D"/>
          <w:spacing w:val="1"/>
          <w:sz w:val="24"/>
        </w:rPr>
        <w:t xml:space="preserve"> </w:t>
      </w:r>
      <w:r>
        <w:rPr>
          <w:color w:val="20272D"/>
          <w:sz w:val="24"/>
        </w:rPr>
        <w:t>к</w:t>
      </w:r>
      <w:r>
        <w:rPr>
          <w:color w:val="20272D"/>
          <w:spacing w:val="1"/>
          <w:sz w:val="24"/>
        </w:rPr>
        <w:t xml:space="preserve"> </w:t>
      </w:r>
      <w:r>
        <w:rPr>
          <w:color w:val="20272D"/>
          <w:sz w:val="24"/>
        </w:rPr>
        <w:t>углублению</w:t>
      </w:r>
      <w:r>
        <w:rPr>
          <w:color w:val="20272D"/>
          <w:spacing w:val="1"/>
          <w:sz w:val="24"/>
        </w:rPr>
        <w:t xml:space="preserve"> </w:t>
      </w:r>
      <w:r>
        <w:rPr>
          <w:color w:val="20272D"/>
          <w:sz w:val="24"/>
        </w:rPr>
        <w:t>знаний</w:t>
      </w:r>
      <w:r>
        <w:rPr>
          <w:color w:val="20272D"/>
          <w:spacing w:val="1"/>
          <w:sz w:val="24"/>
        </w:rPr>
        <w:t xml:space="preserve"> </w:t>
      </w:r>
      <w:r>
        <w:rPr>
          <w:color w:val="20272D"/>
          <w:sz w:val="24"/>
        </w:rPr>
        <w:t>по</w:t>
      </w:r>
      <w:r>
        <w:rPr>
          <w:color w:val="20272D"/>
          <w:spacing w:val="1"/>
          <w:sz w:val="24"/>
        </w:rPr>
        <w:t xml:space="preserve"> </w:t>
      </w:r>
      <w:r>
        <w:rPr>
          <w:color w:val="20272D"/>
          <w:sz w:val="24"/>
        </w:rPr>
        <w:t>русскому</w:t>
      </w:r>
      <w:r>
        <w:rPr>
          <w:color w:val="20272D"/>
          <w:spacing w:val="1"/>
          <w:sz w:val="24"/>
        </w:rPr>
        <w:t xml:space="preserve"> </w:t>
      </w:r>
      <w:r>
        <w:rPr>
          <w:color w:val="20272D"/>
          <w:sz w:val="24"/>
        </w:rPr>
        <w:t>языку</w:t>
      </w:r>
      <w:r>
        <w:rPr>
          <w:color w:val="20272D"/>
          <w:spacing w:val="1"/>
          <w:sz w:val="24"/>
        </w:rPr>
        <w:t xml:space="preserve"> </w:t>
      </w:r>
      <w:r>
        <w:rPr>
          <w:color w:val="20272D"/>
          <w:sz w:val="24"/>
        </w:rPr>
        <w:t>и</w:t>
      </w:r>
      <w:r>
        <w:rPr>
          <w:color w:val="20272D"/>
          <w:spacing w:val="1"/>
          <w:sz w:val="24"/>
        </w:rPr>
        <w:t xml:space="preserve"> </w:t>
      </w:r>
      <w:r>
        <w:rPr>
          <w:color w:val="20272D"/>
          <w:sz w:val="24"/>
        </w:rPr>
        <w:t>выбору</w:t>
      </w:r>
      <w:r>
        <w:rPr>
          <w:color w:val="20272D"/>
          <w:spacing w:val="1"/>
          <w:sz w:val="24"/>
        </w:rPr>
        <w:t xml:space="preserve"> </w:t>
      </w:r>
      <w:r>
        <w:rPr>
          <w:color w:val="20272D"/>
          <w:sz w:val="24"/>
        </w:rPr>
        <w:t>русского</w:t>
      </w:r>
      <w:r>
        <w:rPr>
          <w:color w:val="20272D"/>
          <w:spacing w:val="1"/>
          <w:sz w:val="24"/>
        </w:rPr>
        <w:t xml:space="preserve"> </w:t>
      </w:r>
      <w:r>
        <w:rPr>
          <w:color w:val="20272D"/>
          <w:sz w:val="24"/>
        </w:rPr>
        <w:t>языка</w:t>
      </w:r>
      <w:r>
        <w:rPr>
          <w:color w:val="20272D"/>
          <w:spacing w:val="1"/>
          <w:sz w:val="24"/>
        </w:rPr>
        <w:t xml:space="preserve"> </w:t>
      </w:r>
      <w:r>
        <w:rPr>
          <w:color w:val="20272D"/>
          <w:sz w:val="24"/>
        </w:rPr>
        <w:t>как</w:t>
      </w:r>
      <w:r>
        <w:rPr>
          <w:color w:val="20272D"/>
          <w:spacing w:val="1"/>
          <w:sz w:val="24"/>
        </w:rPr>
        <w:t xml:space="preserve"> </w:t>
      </w:r>
      <w:r>
        <w:rPr>
          <w:color w:val="20272D"/>
          <w:sz w:val="24"/>
        </w:rPr>
        <w:t>профильного</w:t>
      </w:r>
      <w:r>
        <w:rPr>
          <w:color w:val="20272D"/>
          <w:spacing w:val="1"/>
          <w:sz w:val="24"/>
        </w:rPr>
        <w:t xml:space="preserve"> </w:t>
      </w:r>
      <w:r>
        <w:rPr>
          <w:color w:val="20272D"/>
          <w:sz w:val="24"/>
        </w:rPr>
        <w:t>предмета</w:t>
      </w:r>
      <w:r>
        <w:rPr>
          <w:color w:val="20272D"/>
          <w:spacing w:val="1"/>
          <w:sz w:val="24"/>
        </w:rPr>
        <w:t xml:space="preserve"> </w:t>
      </w:r>
      <w:r>
        <w:rPr>
          <w:color w:val="20272D"/>
          <w:sz w:val="24"/>
        </w:rPr>
        <w:t>на</w:t>
      </w:r>
      <w:r>
        <w:rPr>
          <w:color w:val="20272D"/>
          <w:spacing w:val="1"/>
          <w:sz w:val="24"/>
        </w:rPr>
        <w:t xml:space="preserve"> </w:t>
      </w:r>
      <w:r>
        <w:rPr>
          <w:color w:val="20272D"/>
          <w:sz w:val="24"/>
        </w:rPr>
        <w:t>уровне</w:t>
      </w:r>
      <w:r>
        <w:rPr>
          <w:color w:val="20272D"/>
          <w:spacing w:val="1"/>
          <w:sz w:val="24"/>
        </w:rPr>
        <w:t xml:space="preserve"> </w:t>
      </w:r>
      <w:r>
        <w:rPr>
          <w:color w:val="20272D"/>
          <w:sz w:val="24"/>
        </w:rPr>
        <w:t>среднего</w:t>
      </w:r>
      <w:r>
        <w:rPr>
          <w:color w:val="20272D"/>
          <w:spacing w:val="1"/>
          <w:sz w:val="24"/>
        </w:rPr>
        <w:t xml:space="preserve"> </w:t>
      </w:r>
      <w:r>
        <w:rPr>
          <w:color w:val="20272D"/>
          <w:sz w:val="24"/>
        </w:rPr>
        <w:t>общего</w:t>
      </w:r>
      <w:r>
        <w:rPr>
          <w:color w:val="20272D"/>
          <w:spacing w:val="1"/>
          <w:sz w:val="24"/>
        </w:rPr>
        <w:t xml:space="preserve"> </w:t>
      </w:r>
      <w:r>
        <w:rPr>
          <w:color w:val="20272D"/>
          <w:sz w:val="24"/>
        </w:rPr>
        <w:t>образования</w:t>
      </w:r>
      <w:r>
        <w:rPr>
          <w:color w:val="20272D"/>
          <w:spacing w:val="1"/>
          <w:sz w:val="24"/>
        </w:rPr>
        <w:t xml:space="preserve"> </w:t>
      </w:r>
      <w:r>
        <w:rPr>
          <w:color w:val="20272D"/>
          <w:sz w:val="24"/>
        </w:rPr>
        <w:t>для</w:t>
      </w:r>
      <w:r>
        <w:rPr>
          <w:color w:val="20272D"/>
          <w:spacing w:val="1"/>
          <w:sz w:val="24"/>
        </w:rPr>
        <w:t xml:space="preserve"> </w:t>
      </w:r>
      <w:r>
        <w:rPr>
          <w:color w:val="20272D"/>
          <w:sz w:val="24"/>
        </w:rPr>
        <w:t>будущей</w:t>
      </w:r>
      <w:r>
        <w:rPr>
          <w:color w:val="20272D"/>
          <w:spacing w:val="-57"/>
          <w:sz w:val="24"/>
        </w:rPr>
        <w:t xml:space="preserve"> </w:t>
      </w:r>
      <w:r>
        <w:rPr>
          <w:color w:val="20272D"/>
          <w:sz w:val="24"/>
        </w:rPr>
        <w:t>профессиональной</w:t>
      </w:r>
      <w:r>
        <w:rPr>
          <w:color w:val="20272D"/>
          <w:spacing w:val="1"/>
          <w:sz w:val="24"/>
        </w:rPr>
        <w:t xml:space="preserve"> </w:t>
      </w:r>
      <w:r>
        <w:rPr>
          <w:color w:val="20272D"/>
          <w:sz w:val="24"/>
        </w:rPr>
        <w:t>деятельности</w:t>
      </w:r>
      <w:r>
        <w:rPr>
          <w:color w:val="20272D"/>
          <w:spacing w:val="1"/>
          <w:sz w:val="24"/>
        </w:rPr>
        <w:t xml:space="preserve"> </w:t>
      </w:r>
      <w:r>
        <w:rPr>
          <w:color w:val="20272D"/>
          <w:sz w:val="24"/>
        </w:rPr>
        <w:t>в</w:t>
      </w:r>
      <w:r>
        <w:rPr>
          <w:color w:val="20272D"/>
          <w:spacing w:val="-1"/>
          <w:sz w:val="24"/>
        </w:rPr>
        <w:t xml:space="preserve"> </w:t>
      </w:r>
      <w:r>
        <w:rPr>
          <w:color w:val="20272D"/>
          <w:sz w:val="24"/>
        </w:rPr>
        <w:t>области</w:t>
      </w:r>
      <w:r>
        <w:rPr>
          <w:color w:val="20272D"/>
          <w:spacing w:val="5"/>
          <w:sz w:val="24"/>
        </w:rPr>
        <w:t xml:space="preserve"> </w:t>
      </w:r>
      <w:r>
        <w:rPr>
          <w:color w:val="20272D"/>
          <w:sz w:val="24"/>
        </w:rPr>
        <w:t>филологии.</w:t>
      </w:r>
    </w:p>
    <w:p w:rsidR="00A97E3A" w:rsidRDefault="00A97E3A" w:rsidP="00A97E3A">
      <w:pPr>
        <w:spacing w:line="276" w:lineRule="auto"/>
        <w:jc w:val="both"/>
        <w:rPr>
          <w:sz w:val="24"/>
        </w:rPr>
        <w:sectPr w:rsidR="00A97E3A">
          <w:pgSz w:w="11930" w:h="16860"/>
          <w:pgMar w:top="480" w:right="640" w:bottom="440" w:left="20" w:header="0" w:footer="182" w:gutter="0"/>
          <w:cols w:space="720"/>
        </w:sectPr>
      </w:pPr>
    </w:p>
    <w:p w:rsidR="00A97E3A" w:rsidRDefault="00A97E3A" w:rsidP="00A97E3A">
      <w:pPr>
        <w:pStyle w:val="2"/>
        <w:spacing w:before="70"/>
        <w:ind w:left="1682"/>
      </w:pPr>
      <w:r>
        <w:rPr>
          <w:color w:val="20272D"/>
        </w:rPr>
        <w:lastRenderedPageBreak/>
        <w:t>По</w:t>
      </w:r>
      <w:r>
        <w:rPr>
          <w:color w:val="20272D"/>
          <w:spacing w:val="-6"/>
        </w:rPr>
        <w:t xml:space="preserve"> </w:t>
      </w:r>
      <w:r>
        <w:rPr>
          <w:color w:val="20272D"/>
        </w:rPr>
        <w:t>учебному</w:t>
      </w:r>
      <w:r>
        <w:rPr>
          <w:color w:val="20272D"/>
          <w:spacing w:val="-7"/>
        </w:rPr>
        <w:t xml:space="preserve"> </w:t>
      </w:r>
      <w:r>
        <w:rPr>
          <w:color w:val="20272D"/>
        </w:rPr>
        <w:t>предмету</w:t>
      </w:r>
      <w:r>
        <w:rPr>
          <w:color w:val="20272D"/>
          <w:spacing w:val="-6"/>
        </w:rPr>
        <w:t xml:space="preserve"> </w:t>
      </w:r>
      <w:r>
        <w:rPr>
          <w:color w:val="20272D"/>
        </w:rPr>
        <w:t>«Литература»:</w:t>
      </w:r>
    </w:p>
    <w:p w:rsidR="00A97E3A" w:rsidRDefault="00A97E3A" w:rsidP="008D0D1C">
      <w:pPr>
        <w:pStyle w:val="a5"/>
        <w:numPr>
          <w:ilvl w:val="0"/>
          <w:numId w:val="91"/>
        </w:numPr>
        <w:tabs>
          <w:tab w:val="left" w:pos="2011"/>
        </w:tabs>
        <w:spacing w:before="34" w:line="276" w:lineRule="auto"/>
        <w:ind w:right="207" w:firstLine="0"/>
        <w:jc w:val="both"/>
        <w:rPr>
          <w:sz w:val="24"/>
        </w:rPr>
      </w:pPr>
      <w:r>
        <w:rPr>
          <w:color w:val="20272D"/>
          <w:sz w:val="24"/>
        </w:rPr>
        <w:t>понимание</w:t>
      </w:r>
      <w:r>
        <w:rPr>
          <w:color w:val="20272D"/>
          <w:spacing w:val="1"/>
          <w:sz w:val="24"/>
        </w:rPr>
        <w:t xml:space="preserve"> </w:t>
      </w:r>
      <w:r>
        <w:rPr>
          <w:color w:val="20272D"/>
          <w:sz w:val="24"/>
        </w:rPr>
        <w:t>духовно-нравственной</w:t>
      </w:r>
      <w:r>
        <w:rPr>
          <w:color w:val="20272D"/>
          <w:spacing w:val="1"/>
          <w:sz w:val="24"/>
        </w:rPr>
        <w:t xml:space="preserve"> </w:t>
      </w:r>
      <w:r>
        <w:rPr>
          <w:color w:val="20272D"/>
          <w:sz w:val="24"/>
        </w:rPr>
        <w:t>и</w:t>
      </w:r>
      <w:r>
        <w:rPr>
          <w:color w:val="20272D"/>
          <w:spacing w:val="1"/>
          <w:sz w:val="24"/>
        </w:rPr>
        <w:t xml:space="preserve"> </w:t>
      </w:r>
      <w:r>
        <w:rPr>
          <w:color w:val="20272D"/>
          <w:sz w:val="24"/>
        </w:rPr>
        <w:t>культурной</w:t>
      </w:r>
      <w:r>
        <w:rPr>
          <w:color w:val="20272D"/>
          <w:spacing w:val="1"/>
          <w:sz w:val="24"/>
        </w:rPr>
        <w:t xml:space="preserve"> </w:t>
      </w:r>
      <w:r>
        <w:rPr>
          <w:color w:val="20272D"/>
          <w:sz w:val="24"/>
        </w:rPr>
        <w:t>ценности</w:t>
      </w:r>
      <w:r>
        <w:rPr>
          <w:color w:val="20272D"/>
          <w:spacing w:val="1"/>
          <w:sz w:val="24"/>
        </w:rPr>
        <w:t xml:space="preserve"> </w:t>
      </w:r>
      <w:r>
        <w:rPr>
          <w:color w:val="20272D"/>
          <w:sz w:val="24"/>
        </w:rPr>
        <w:t>литературы</w:t>
      </w:r>
      <w:r>
        <w:rPr>
          <w:color w:val="20272D"/>
          <w:spacing w:val="1"/>
          <w:sz w:val="24"/>
        </w:rPr>
        <w:t xml:space="preserve"> </w:t>
      </w:r>
      <w:r>
        <w:rPr>
          <w:color w:val="20272D"/>
          <w:sz w:val="24"/>
        </w:rPr>
        <w:t>и</w:t>
      </w:r>
      <w:r>
        <w:rPr>
          <w:color w:val="20272D"/>
          <w:spacing w:val="1"/>
          <w:sz w:val="24"/>
        </w:rPr>
        <w:t xml:space="preserve"> </w:t>
      </w:r>
      <w:r>
        <w:rPr>
          <w:color w:val="20272D"/>
          <w:sz w:val="24"/>
        </w:rPr>
        <w:t>ее</w:t>
      </w:r>
      <w:r>
        <w:rPr>
          <w:color w:val="20272D"/>
          <w:spacing w:val="1"/>
          <w:sz w:val="24"/>
        </w:rPr>
        <w:t xml:space="preserve"> </w:t>
      </w:r>
      <w:r>
        <w:rPr>
          <w:color w:val="20272D"/>
          <w:sz w:val="24"/>
        </w:rPr>
        <w:t>роли</w:t>
      </w:r>
      <w:r>
        <w:rPr>
          <w:color w:val="20272D"/>
          <w:spacing w:val="1"/>
          <w:sz w:val="24"/>
        </w:rPr>
        <w:t xml:space="preserve"> </w:t>
      </w:r>
      <w:r>
        <w:rPr>
          <w:color w:val="20272D"/>
          <w:sz w:val="24"/>
        </w:rPr>
        <w:t>в</w:t>
      </w:r>
      <w:r>
        <w:rPr>
          <w:color w:val="20272D"/>
          <w:spacing w:val="1"/>
          <w:sz w:val="24"/>
        </w:rPr>
        <w:t xml:space="preserve"> </w:t>
      </w:r>
      <w:r>
        <w:rPr>
          <w:color w:val="20272D"/>
          <w:sz w:val="24"/>
        </w:rPr>
        <w:t>формировании</w:t>
      </w:r>
      <w:r>
        <w:rPr>
          <w:color w:val="20272D"/>
          <w:spacing w:val="1"/>
          <w:sz w:val="24"/>
        </w:rPr>
        <w:t xml:space="preserve"> </w:t>
      </w:r>
      <w:r>
        <w:rPr>
          <w:color w:val="20272D"/>
          <w:sz w:val="24"/>
        </w:rPr>
        <w:t>гражданственности</w:t>
      </w:r>
      <w:r>
        <w:rPr>
          <w:color w:val="20272D"/>
          <w:spacing w:val="1"/>
          <w:sz w:val="24"/>
        </w:rPr>
        <w:t xml:space="preserve"> </w:t>
      </w:r>
      <w:r>
        <w:rPr>
          <w:color w:val="20272D"/>
          <w:sz w:val="24"/>
        </w:rPr>
        <w:t>и</w:t>
      </w:r>
      <w:r>
        <w:rPr>
          <w:color w:val="20272D"/>
          <w:spacing w:val="1"/>
          <w:sz w:val="24"/>
        </w:rPr>
        <w:t xml:space="preserve"> </w:t>
      </w:r>
      <w:r>
        <w:rPr>
          <w:color w:val="20272D"/>
          <w:sz w:val="24"/>
        </w:rPr>
        <w:t>патриотизма,</w:t>
      </w:r>
      <w:r>
        <w:rPr>
          <w:color w:val="20272D"/>
          <w:spacing w:val="1"/>
          <w:sz w:val="24"/>
        </w:rPr>
        <w:t xml:space="preserve"> </w:t>
      </w:r>
      <w:r>
        <w:rPr>
          <w:color w:val="20272D"/>
          <w:sz w:val="24"/>
        </w:rPr>
        <w:t>укреплении</w:t>
      </w:r>
      <w:r>
        <w:rPr>
          <w:color w:val="20272D"/>
          <w:spacing w:val="1"/>
          <w:sz w:val="24"/>
        </w:rPr>
        <w:t xml:space="preserve"> </w:t>
      </w:r>
      <w:r>
        <w:rPr>
          <w:color w:val="20272D"/>
          <w:sz w:val="24"/>
        </w:rPr>
        <w:t>единства</w:t>
      </w:r>
      <w:r>
        <w:rPr>
          <w:color w:val="20272D"/>
          <w:spacing w:val="1"/>
          <w:sz w:val="24"/>
        </w:rPr>
        <w:t xml:space="preserve"> </w:t>
      </w:r>
      <w:r>
        <w:rPr>
          <w:color w:val="20272D"/>
          <w:sz w:val="24"/>
        </w:rPr>
        <w:t>многонационального</w:t>
      </w:r>
      <w:r>
        <w:rPr>
          <w:color w:val="20272D"/>
          <w:spacing w:val="-4"/>
          <w:sz w:val="24"/>
        </w:rPr>
        <w:t xml:space="preserve"> </w:t>
      </w:r>
      <w:r>
        <w:rPr>
          <w:color w:val="20272D"/>
          <w:sz w:val="24"/>
        </w:rPr>
        <w:t>народа</w:t>
      </w:r>
      <w:r>
        <w:rPr>
          <w:color w:val="20272D"/>
          <w:spacing w:val="-1"/>
          <w:sz w:val="24"/>
        </w:rPr>
        <w:t xml:space="preserve"> </w:t>
      </w:r>
      <w:r>
        <w:rPr>
          <w:color w:val="20272D"/>
          <w:sz w:val="24"/>
        </w:rPr>
        <w:t>Российской Федерации;</w:t>
      </w:r>
    </w:p>
    <w:p w:rsidR="00A97E3A" w:rsidRDefault="00A97E3A" w:rsidP="008D0D1C">
      <w:pPr>
        <w:pStyle w:val="a5"/>
        <w:numPr>
          <w:ilvl w:val="0"/>
          <w:numId w:val="91"/>
        </w:numPr>
        <w:tabs>
          <w:tab w:val="left" w:pos="2033"/>
        </w:tabs>
        <w:spacing w:before="3" w:line="276" w:lineRule="auto"/>
        <w:ind w:right="204" w:firstLine="0"/>
        <w:jc w:val="both"/>
        <w:rPr>
          <w:sz w:val="24"/>
        </w:rPr>
      </w:pPr>
      <w:r>
        <w:rPr>
          <w:color w:val="20272D"/>
          <w:sz w:val="24"/>
        </w:rPr>
        <w:t>понимание</w:t>
      </w:r>
      <w:r>
        <w:rPr>
          <w:color w:val="20272D"/>
          <w:spacing w:val="1"/>
          <w:sz w:val="24"/>
        </w:rPr>
        <w:t xml:space="preserve"> </w:t>
      </w:r>
      <w:r>
        <w:rPr>
          <w:color w:val="20272D"/>
          <w:sz w:val="24"/>
        </w:rPr>
        <w:t>специфики</w:t>
      </w:r>
      <w:r>
        <w:rPr>
          <w:color w:val="20272D"/>
          <w:spacing w:val="1"/>
          <w:sz w:val="24"/>
        </w:rPr>
        <w:t xml:space="preserve"> </w:t>
      </w:r>
      <w:r>
        <w:rPr>
          <w:color w:val="20272D"/>
          <w:sz w:val="24"/>
        </w:rPr>
        <w:t>литературы</w:t>
      </w:r>
      <w:r>
        <w:rPr>
          <w:color w:val="20272D"/>
          <w:spacing w:val="1"/>
          <w:sz w:val="24"/>
        </w:rPr>
        <w:t xml:space="preserve"> </w:t>
      </w:r>
      <w:r>
        <w:rPr>
          <w:color w:val="20272D"/>
          <w:sz w:val="24"/>
        </w:rPr>
        <w:t>как</w:t>
      </w:r>
      <w:r>
        <w:rPr>
          <w:color w:val="20272D"/>
          <w:spacing w:val="1"/>
          <w:sz w:val="24"/>
        </w:rPr>
        <w:t xml:space="preserve"> </w:t>
      </w:r>
      <w:r>
        <w:rPr>
          <w:color w:val="20272D"/>
          <w:sz w:val="24"/>
        </w:rPr>
        <w:t>вида</w:t>
      </w:r>
      <w:r>
        <w:rPr>
          <w:color w:val="20272D"/>
          <w:spacing w:val="1"/>
          <w:sz w:val="24"/>
        </w:rPr>
        <w:t xml:space="preserve"> </w:t>
      </w:r>
      <w:r>
        <w:rPr>
          <w:color w:val="20272D"/>
          <w:sz w:val="24"/>
        </w:rPr>
        <w:t>искусства,</w:t>
      </w:r>
      <w:r>
        <w:rPr>
          <w:color w:val="20272D"/>
          <w:spacing w:val="1"/>
          <w:sz w:val="24"/>
        </w:rPr>
        <w:t xml:space="preserve"> </w:t>
      </w:r>
      <w:r>
        <w:rPr>
          <w:color w:val="20272D"/>
          <w:sz w:val="24"/>
        </w:rPr>
        <w:t>принципиальных</w:t>
      </w:r>
      <w:r>
        <w:rPr>
          <w:color w:val="20272D"/>
          <w:spacing w:val="1"/>
          <w:sz w:val="24"/>
        </w:rPr>
        <w:t xml:space="preserve"> </w:t>
      </w:r>
      <w:r>
        <w:rPr>
          <w:color w:val="20272D"/>
          <w:sz w:val="24"/>
        </w:rPr>
        <w:t>отличий</w:t>
      </w:r>
      <w:r>
        <w:rPr>
          <w:color w:val="20272D"/>
          <w:spacing w:val="1"/>
          <w:sz w:val="24"/>
        </w:rPr>
        <w:t xml:space="preserve"> </w:t>
      </w:r>
      <w:r>
        <w:rPr>
          <w:color w:val="20272D"/>
          <w:sz w:val="24"/>
        </w:rPr>
        <w:t>художественного текста</w:t>
      </w:r>
      <w:r>
        <w:rPr>
          <w:color w:val="20272D"/>
          <w:spacing w:val="-2"/>
          <w:sz w:val="24"/>
        </w:rPr>
        <w:t xml:space="preserve"> </w:t>
      </w:r>
      <w:r>
        <w:rPr>
          <w:color w:val="20272D"/>
          <w:sz w:val="24"/>
        </w:rPr>
        <w:t>от текста</w:t>
      </w:r>
      <w:r>
        <w:rPr>
          <w:color w:val="20272D"/>
          <w:spacing w:val="-2"/>
          <w:sz w:val="24"/>
        </w:rPr>
        <w:t xml:space="preserve"> </w:t>
      </w:r>
      <w:r>
        <w:rPr>
          <w:color w:val="20272D"/>
          <w:sz w:val="24"/>
        </w:rPr>
        <w:t>научного, делового,</w:t>
      </w:r>
      <w:r>
        <w:rPr>
          <w:color w:val="20272D"/>
          <w:spacing w:val="-3"/>
          <w:sz w:val="24"/>
        </w:rPr>
        <w:t xml:space="preserve"> </w:t>
      </w:r>
      <w:r>
        <w:rPr>
          <w:color w:val="20272D"/>
          <w:sz w:val="24"/>
        </w:rPr>
        <w:t>публицистического;</w:t>
      </w:r>
    </w:p>
    <w:p w:rsidR="00A97E3A" w:rsidRDefault="00A97E3A" w:rsidP="008D0D1C">
      <w:pPr>
        <w:pStyle w:val="a5"/>
        <w:numPr>
          <w:ilvl w:val="0"/>
          <w:numId w:val="91"/>
        </w:numPr>
        <w:tabs>
          <w:tab w:val="left" w:pos="2042"/>
        </w:tabs>
        <w:spacing w:line="276" w:lineRule="auto"/>
        <w:ind w:right="199" w:firstLine="0"/>
        <w:jc w:val="both"/>
        <w:rPr>
          <w:sz w:val="24"/>
        </w:rPr>
      </w:pPr>
      <w:r>
        <w:rPr>
          <w:color w:val="20272D"/>
          <w:sz w:val="24"/>
        </w:rPr>
        <w:t>овладение</w:t>
      </w:r>
      <w:r>
        <w:rPr>
          <w:color w:val="20272D"/>
          <w:spacing w:val="1"/>
          <w:sz w:val="24"/>
        </w:rPr>
        <w:t xml:space="preserve"> </w:t>
      </w:r>
      <w:r>
        <w:rPr>
          <w:color w:val="20272D"/>
          <w:sz w:val="24"/>
        </w:rPr>
        <w:t>умениями</w:t>
      </w:r>
      <w:r>
        <w:rPr>
          <w:color w:val="20272D"/>
          <w:spacing w:val="1"/>
          <w:sz w:val="24"/>
        </w:rPr>
        <w:t xml:space="preserve"> </w:t>
      </w:r>
      <w:r>
        <w:rPr>
          <w:color w:val="20272D"/>
          <w:sz w:val="24"/>
        </w:rPr>
        <w:t>эстетического</w:t>
      </w:r>
      <w:r>
        <w:rPr>
          <w:color w:val="20272D"/>
          <w:spacing w:val="1"/>
          <w:sz w:val="24"/>
        </w:rPr>
        <w:t xml:space="preserve"> </w:t>
      </w:r>
      <w:r>
        <w:rPr>
          <w:color w:val="20272D"/>
          <w:sz w:val="24"/>
        </w:rPr>
        <w:t>и</w:t>
      </w:r>
      <w:r>
        <w:rPr>
          <w:color w:val="20272D"/>
          <w:spacing w:val="1"/>
          <w:sz w:val="24"/>
        </w:rPr>
        <w:t xml:space="preserve"> </w:t>
      </w:r>
      <w:r>
        <w:rPr>
          <w:color w:val="20272D"/>
          <w:sz w:val="24"/>
        </w:rPr>
        <w:t>смыслового</w:t>
      </w:r>
      <w:r>
        <w:rPr>
          <w:color w:val="20272D"/>
          <w:spacing w:val="1"/>
          <w:sz w:val="24"/>
        </w:rPr>
        <w:t xml:space="preserve"> </w:t>
      </w:r>
      <w:r>
        <w:rPr>
          <w:color w:val="20272D"/>
          <w:sz w:val="24"/>
        </w:rPr>
        <w:t>анализа</w:t>
      </w:r>
      <w:r>
        <w:rPr>
          <w:color w:val="20272D"/>
          <w:spacing w:val="1"/>
          <w:sz w:val="24"/>
        </w:rPr>
        <w:t xml:space="preserve"> </w:t>
      </w:r>
      <w:r>
        <w:rPr>
          <w:color w:val="20272D"/>
          <w:sz w:val="24"/>
        </w:rPr>
        <w:t>произведений</w:t>
      </w:r>
      <w:r>
        <w:rPr>
          <w:color w:val="20272D"/>
          <w:spacing w:val="1"/>
          <w:sz w:val="24"/>
        </w:rPr>
        <w:t xml:space="preserve"> </w:t>
      </w:r>
      <w:r>
        <w:rPr>
          <w:color w:val="20272D"/>
          <w:sz w:val="24"/>
        </w:rPr>
        <w:t>устного</w:t>
      </w:r>
      <w:r>
        <w:rPr>
          <w:color w:val="20272D"/>
          <w:spacing w:val="1"/>
          <w:sz w:val="24"/>
        </w:rPr>
        <w:t xml:space="preserve"> </w:t>
      </w:r>
      <w:r>
        <w:rPr>
          <w:color w:val="20272D"/>
          <w:sz w:val="24"/>
        </w:rPr>
        <w:t>народного</w:t>
      </w:r>
      <w:r>
        <w:rPr>
          <w:color w:val="20272D"/>
          <w:spacing w:val="1"/>
          <w:sz w:val="24"/>
        </w:rPr>
        <w:t xml:space="preserve"> </w:t>
      </w:r>
      <w:r>
        <w:rPr>
          <w:color w:val="20272D"/>
          <w:sz w:val="24"/>
        </w:rPr>
        <w:t>творчества</w:t>
      </w:r>
      <w:r>
        <w:rPr>
          <w:color w:val="20272D"/>
          <w:spacing w:val="1"/>
          <w:sz w:val="24"/>
        </w:rPr>
        <w:t xml:space="preserve"> </w:t>
      </w:r>
      <w:r>
        <w:rPr>
          <w:color w:val="20272D"/>
          <w:sz w:val="24"/>
        </w:rPr>
        <w:t>и</w:t>
      </w:r>
      <w:r>
        <w:rPr>
          <w:color w:val="20272D"/>
          <w:spacing w:val="1"/>
          <w:sz w:val="24"/>
        </w:rPr>
        <w:t xml:space="preserve"> </w:t>
      </w:r>
      <w:r>
        <w:rPr>
          <w:color w:val="20272D"/>
          <w:sz w:val="24"/>
        </w:rPr>
        <w:t>художественной</w:t>
      </w:r>
      <w:r>
        <w:rPr>
          <w:color w:val="20272D"/>
          <w:spacing w:val="1"/>
          <w:sz w:val="24"/>
        </w:rPr>
        <w:t xml:space="preserve"> </w:t>
      </w:r>
      <w:r>
        <w:rPr>
          <w:color w:val="20272D"/>
          <w:sz w:val="24"/>
        </w:rPr>
        <w:t>литературы,</w:t>
      </w:r>
      <w:r>
        <w:rPr>
          <w:color w:val="20272D"/>
          <w:spacing w:val="1"/>
          <w:sz w:val="24"/>
        </w:rPr>
        <w:t xml:space="preserve"> </w:t>
      </w:r>
      <w:r>
        <w:rPr>
          <w:color w:val="20272D"/>
          <w:sz w:val="24"/>
        </w:rPr>
        <w:t>умениями</w:t>
      </w:r>
      <w:r>
        <w:rPr>
          <w:color w:val="20272D"/>
          <w:spacing w:val="1"/>
          <w:sz w:val="24"/>
        </w:rPr>
        <w:t xml:space="preserve"> </w:t>
      </w:r>
      <w:r>
        <w:rPr>
          <w:color w:val="20272D"/>
          <w:sz w:val="24"/>
        </w:rPr>
        <w:t>воспринимать,</w:t>
      </w:r>
      <w:r>
        <w:rPr>
          <w:color w:val="20272D"/>
          <w:spacing w:val="1"/>
          <w:sz w:val="24"/>
        </w:rPr>
        <w:t xml:space="preserve"> </w:t>
      </w:r>
      <w:r>
        <w:rPr>
          <w:color w:val="20272D"/>
          <w:sz w:val="24"/>
        </w:rPr>
        <w:t>анализировать, интерпретировать и оценивать прочитанное, понимать художественную</w:t>
      </w:r>
      <w:r>
        <w:rPr>
          <w:color w:val="20272D"/>
          <w:spacing w:val="1"/>
          <w:sz w:val="24"/>
        </w:rPr>
        <w:t xml:space="preserve"> </w:t>
      </w:r>
      <w:r>
        <w:rPr>
          <w:color w:val="20272D"/>
          <w:sz w:val="24"/>
        </w:rPr>
        <w:t>картину мира,</w:t>
      </w:r>
      <w:r>
        <w:rPr>
          <w:color w:val="20272D"/>
          <w:spacing w:val="1"/>
          <w:sz w:val="24"/>
        </w:rPr>
        <w:t xml:space="preserve"> </w:t>
      </w:r>
      <w:r>
        <w:rPr>
          <w:color w:val="20272D"/>
          <w:sz w:val="24"/>
        </w:rPr>
        <w:t>отраженную</w:t>
      </w:r>
      <w:r>
        <w:rPr>
          <w:color w:val="20272D"/>
          <w:spacing w:val="1"/>
          <w:sz w:val="24"/>
        </w:rPr>
        <w:t xml:space="preserve"> </w:t>
      </w:r>
      <w:r>
        <w:rPr>
          <w:color w:val="20272D"/>
          <w:sz w:val="24"/>
        </w:rPr>
        <w:t>в</w:t>
      </w:r>
      <w:r>
        <w:rPr>
          <w:color w:val="20272D"/>
          <w:spacing w:val="1"/>
          <w:sz w:val="24"/>
        </w:rPr>
        <w:t xml:space="preserve"> </w:t>
      </w:r>
      <w:r>
        <w:rPr>
          <w:color w:val="20272D"/>
          <w:sz w:val="24"/>
        </w:rPr>
        <w:t>литературных</w:t>
      </w:r>
      <w:r>
        <w:rPr>
          <w:color w:val="20272D"/>
          <w:spacing w:val="1"/>
          <w:sz w:val="24"/>
        </w:rPr>
        <w:t xml:space="preserve"> </w:t>
      </w:r>
      <w:r>
        <w:rPr>
          <w:color w:val="20272D"/>
          <w:sz w:val="24"/>
        </w:rPr>
        <w:t>произведениях,</w:t>
      </w:r>
      <w:r>
        <w:rPr>
          <w:color w:val="20272D"/>
          <w:spacing w:val="1"/>
          <w:sz w:val="24"/>
        </w:rPr>
        <w:t xml:space="preserve"> </w:t>
      </w:r>
      <w:r>
        <w:rPr>
          <w:color w:val="20272D"/>
          <w:sz w:val="24"/>
        </w:rPr>
        <w:t>с</w:t>
      </w:r>
      <w:r>
        <w:rPr>
          <w:color w:val="20272D"/>
          <w:spacing w:val="1"/>
          <w:sz w:val="24"/>
        </w:rPr>
        <w:t xml:space="preserve"> </w:t>
      </w:r>
      <w:r>
        <w:rPr>
          <w:color w:val="20272D"/>
          <w:sz w:val="24"/>
        </w:rPr>
        <w:t>учетом</w:t>
      </w:r>
      <w:r>
        <w:rPr>
          <w:color w:val="20272D"/>
          <w:spacing w:val="1"/>
          <w:sz w:val="24"/>
        </w:rPr>
        <w:t xml:space="preserve"> </w:t>
      </w:r>
      <w:r>
        <w:rPr>
          <w:color w:val="20272D"/>
          <w:sz w:val="24"/>
        </w:rPr>
        <w:t>неоднозначности</w:t>
      </w:r>
      <w:r>
        <w:rPr>
          <w:color w:val="20272D"/>
          <w:spacing w:val="1"/>
          <w:sz w:val="24"/>
        </w:rPr>
        <w:t xml:space="preserve"> </w:t>
      </w:r>
      <w:r>
        <w:rPr>
          <w:color w:val="20272D"/>
          <w:sz w:val="24"/>
        </w:rPr>
        <w:t>заложенных в</w:t>
      </w:r>
      <w:r>
        <w:rPr>
          <w:color w:val="20272D"/>
          <w:spacing w:val="-5"/>
          <w:sz w:val="24"/>
        </w:rPr>
        <w:t xml:space="preserve"> </w:t>
      </w:r>
      <w:r>
        <w:rPr>
          <w:color w:val="20272D"/>
          <w:sz w:val="24"/>
        </w:rPr>
        <w:t>них</w:t>
      </w:r>
      <w:r>
        <w:rPr>
          <w:color w:val="20272D"/>
          <w:spacing w:val="-2"/>
          <w:sz w:val="24"/>
        </w:rPr>
        <w:t xml:space="preserve"> </w:t>
      </w:r>
      <w:r>
        <w:rPr>
          <w:color w:val="20272D"/>
          <w:sz w:val="24"/>
        </w:rPr>
        <w:t>художественных</w:t>
      </w:r>
      <w:r>
        <w:rPr>
          <w:color w:val="20272D"/>
          <w:spacing w:val="3"/>
          <w:sz w:val="24"/>
        </w:rPr>
        <w:t xml:space="preserve"> </w:t>
      </w:r>
      <w:r>
        <w:rPr>
          <w:color w:val="20272D"/>
          <w:sz w:val="24"/>
        </w:rPr>
        <w:t>смыслов:</w:t>
      </w:r>
    </w:p>
    <w:p w:rsidR="00A97E3A" w:rsidRDefault="00A97E3A" w:rsidP="008D0D1C">
      <w:pPr>
        <w:pStyle w:val="a5"/>
        <w:numPr>
          <w:ilvl w:val="1"/>
          <w:numId w:val="103"/>
        </w:numPr>
        <w:tabs>
          <w:tab w:val="left" w:pos="1915"/>
        </w:tabs>
        <w:spacing w:before="1" w:line="276" w:lineRule="auto"/>
        <w:ind w:right="202" w:firstLine="0"/>
        <w:rPr>
          <w:color w:val="20272D"/>
          <w:sz w:val="24"/>
        </w:rPr>
      </w:pPr>
      <w:r>
        <w:rPr>
          <w:color w:val="20272D"/>
          <w:sz w:val="24"/>
        </w:rPr>
        <w:t>умение</w:t>
      </w:r>
      <w:r>
        <w:rPr>
          <w:color w:val="20272D"/>
          <w:spacing w:val="1"/>
          <w:sz w:val="24"/>
        </w:rPr>
        <w:t xml:space="preserve"> </w:t>
      </w:r>
      <w:r>
        <w:rPr>
          <w:color w:val="20272D"/>
          <w:sz w:val="24"/>
        </w:rPr>
        <w:t>анализировать</w:t>
      </w:r>
      <w:r>
        <w:rPr>
          <w:color w:val="20272D"/>
          <w:spacing w:val="1"/>
          <w:sz w:val="24"/>
        </w:rPr>
        <w:t xml:space="preserve"> </w:t>
      </w:r>
      <w:r>
        <w:rPr>
          <w:color w:val="20272D"/>
          <w:sz w:val="24"/>
        </w:rPr>
        <w:t>произведение</w:t>
      </w:r>
      <w:r>
        <w:rPr>
          <w:color w:val="20272D"/>
          <w:spacing w:val="1"/>
          <w:sz w:val="24"/>
        </w:rPr>
        <w:t xml:space="preserve"> </w:t>
      </w:r>
      <w:r>
        <w:rPr>
          <w:color w:val="20272D"/>
          <w:sz w:val="24"/>
        </w:rPr>
        <w:t>в</w:t>
      </w:r>
      <w:r>
        <w:rPr>
          <w:color w:val="20272D"/>
          <w:spacing w:val="1"/>
          <w:sz w:val="24"/>
        </w:rPr>
        <w:t xml:space="preserve"> </w:t>
      </w:r>
      <w:r>
        <w:rPr>
          <w:color w:val="20272D"/>
          <w:sz w:val="24"/>
        </w:rPr>
        <w:t>единстве</w:t>
      </w:r>
      <w:r>
        <w:rPr>
          <w:color w:val="20272D"/>
          <w:spacing w:val="1"/>
          <w:sz w:val="24"/>
        </w:rPr>
        <w:t xml:space="preserve"> </w:t>
      </w:r>
      <w:r>
        <w:rPr>
          <w:color w:val="20272D"/>
          <w:sz w:val="24"/>
        </w:rPr>
        <w:t>формы</w:t>
      </w:r>
      <w:r>
        <w:rPr>
          <w:color w:val="20272D"/>
          <w:spacing w:val="1"/>
          <w:sz w:val="24"/>
        </w:rPr>
        <w:t xml:space="preserve"> </w:t>
      </w:r>
      <w:r>
        <w:rPr>
          <w:color w:val="20272D"/>
          <w:sz w:val="24"/>
        </w:rPr>
        <w:t>и</w:t>
      </w:r>
      <w:r>
        <w:rPr>
          <w:color w:val="20272D"/>
          <w:spacing w:val="1"/>
          <w:sz w:val="24"/>
        </w:rPr>
        <w:t xml:space="preserve"> </w:t>
      </w:r>
      <w:r>
        <w:rPr>
          <w:color w:val="20272D"/>
          <w:sz w:val="24"/>
        </w:rPr>
        <w:t>содержания;</w:t>
      </w:r>
      <w:r>
        <w:rPr>
          <w:color w:val="20272D"/>
          <w:spacing w:val="1"/>
          <w:sz w:val="24"/>
        </w:rPr>
        <w:t xml:space="preserve"> </w:t>
      </w:r>
      <w:r>
        <w:rPr>
          <w:color w:val="20272D"/>
          <w:sz w:val="24"/>
        </w:rPr>
        <w:t>определять</w:t>
      </w:r>
      <w:r>
        <w:rPr>
          <w:color w:val="20272D"/>
          <w:spacing w:val="1"/>
          <w:sz w:val="24"/>
        </w:rPr>
        <w:t xml:space="preserve"> </w:t>
      </w:r>
      <w:r>
        <w:rPr>
          <w:color w:val="20272D"/>
          <w:sz w:val="24"/>
        </w:rPr>
        <w:t>тематику</w:t>
      </w:r>
      <w:r>
        <w:rPr>
          <w:color w:val="20272D"/>
          <w:spacing w:val="1"/>
          <w:sz w:val="24"/>
        </w:rPr>
        <w:t xml:space="preserve"> </w:t>
      </w:r>
      <w:r>
        <w:rPr>
          <w:color w:val="20272D"/>
          <w:sz w:val="24"/>
        </w:rPr>
        <w:t>и</w:t>
      </w:r>
      <w:r>
        <w:rPr>
          <w:color w:val="20272D"/>
          <w:spacing w:val="1"/>
          <w:sz w:val="24"/>
        </w:rPr>
        <w:t xml:space="preserve"> </w:t>
      </w:r>
      <w:r>
        <w:rPr>
          <w:color w:val="20272D"/>
          <w:sz w:val="24"/>
        </w:rPr>
        <w:t>проблематику</w:t>
      </w:r>
      <w:r>
        <w:rPr>
          <w:color w:val="20272D"/>
          <w:spacing w:val="1"/>
          <w:sz w:val="24"/>
        </w:rPr>
        <w:t xml:space="preserve"> </w:t>
      </w:r>
      <w:r>
        <w:rPr>
          <w:color w:val="20272D"/>
          <w:sz w:val="24"/>
        </w:rPr>
        <w:t>произведения,</w:t>
      </w:r>
      <w:r>
        <w:rPr>
          <w:color w:val="20272D"/>
          <w:spacing w:val="1"/>
          <w:sz w:val="24"/>
        </w:rPr>
        <w:t xml:space="preserve"> </w:t>
      </w:r>
      <w:r>
        <w:rPr>
          <w:color w:val="20272D"/>
          <w:sz w:val="24"/>
        </w:rPr>
        <w:t>родовую</w:t>
      </w:r>
      <w:r>
        <w:rPr>
          <w:color w:val="20272D"/>
          <w:spacing w:val="1"/>
          <w:sz w:val="24"/>
        </w:rPr>
        <w:t xml:space="preserve"> </w:t>
      </w:r>
      <w:r>
        <w:rPr>
          <w:color w:val="20272D"/>
          <w:sz w:val="24"/>
        </w:rPr>
        <w:t>и</w:t>
      </w:r>
      <w:r>
        <w:rPr>
          <w:color w:val="20272D"/>
          <w:spacing w:val="1"/>
          <w:sz w:val="24"/>
        </w:rPr>
        <w:t xml:space="preserve"> </w:t>
      </w:r>
      <w:r>
        <w:rPr>
          <w:color w:val="20272D"/>
          <w:sz w:val="24"/>
        </w:rPr>
        <w:t>жанровую</w:t>
      </w:r>
      <w:r>
        <w:rPr>
          <w:color w:val="20272D"/>
          <w:spacing w:val="1"/>
          <w:sz w:val="24"/>
        </w:rPr>
        <w:t xml:space="preserve"> </w:t>
      </w:r>
      <w:r>
        <w:rPr>
          <w:color w:val="20272D"/>
          <w:sz w:val="24"/>
        </w:rPr>
        <w:t>принадлежность</w:t>
      </w:r>
      <w:r>
        <w:rPr>
          <w:color w:val="20272D"/>
          <w:spacing w:val="1"/>
          <w:sz w:val="24"/>
        </w:rPr>
        <w:t xml:space="preserve"> </w:t>
      </w:r>
      <w:r>
        <w:rPr>
          <w:color w:val="20272D"/>
          <w:sz w:val="24"/>
        </w:rPr>
        <w:t>произведения; выявлять позицию героя, повествователя, рассказчика, авторскую позицию,</w:t>
      </w:r>
      <w:r>
        <w:rPr>
          <w:color w:val="20272D"/>
          <w:spacing w:val="-57"/>
          <w:sz w:val="24"/>
        </w:rPr>
        <w:t xml:space="preserve"> </w:t>
      </w:r>
      <w:r>
        <w:rPr>
          <w:color w:val="20272D"/>
          <w:sz w:val="24"/>
        </w:rPr>
        <w:t>учитывая</w:t>
      </w:r>
      <w:r>
        <w:rPr>
          <w:color w:val="20272D"/>
          <w:spacing w:val="1"/>
          <w:sz w:val="24"/>
        </w:rPr>
        <w:t xml:space="preserve"> </w:t>
      </w:r>
      <w:r>
        <w:rPr>
          <w:color w:val="20272D"/>
          <w:sz w:val="24"/>
        </w:rPr>
        <w:t>художественные</w:t>
      </w:r>
      <w:r>
        <w:rPr>
          <w:color w:val="20272D"/>
          <w:spacing w:val="1"/>
          <w:sz w:val="24"/>
        </w:rPr>
        <w:t xml:space="preserve"> </w:t>
      </w:r>
      <w:r>
        <w:rPr>
          <w:color w:val="20272D"/>
          <w:sz w:val="24"/>
        </w:rPr>
        <w:t>особенности</w:t>
      </w:r>
      <w:r>
        <w:rPr>
          <w:color w:val="20272D"/>
          <w:spacing w:val="1"/>
          <w:sz w:val="24"/>
        </w:rPr>
        <w:t xml:space="preserve"> </w:t>
      </w:r>
      <w:r>
        <w:rPr>
          <w:color w:val="20272D"/>
          <w:sz w:val="24"/>
        </w:rPr>
        <w:t>произведения</w:t>
      </w:r>
      <w:r>
        <w:rPr>
          <w:color w:val="20272D"/>
          <w:spacing w:val="1"/>
          <w:sz w:val="24"/>
        </w:rPr>
        <w:t xml:space="preserve"> </w:t>
      </w:r>
      <w:r>
        <w:rPr>
          <w:color w:val="20272D"/>
          <w:sz w:val="24"/>
        </w:rPr>
        <w:t>и</w:t>
      </w:r>
      <w:r>
        <w:rPr>
          <w:color w:val="20272D"/>
          <w:spacing w:val="1"/>
          <w:sz w:val="24"/>
        </w:rPr>
        <w:t xml:space="preserve"> </w:t>
      </w:r>
      <w:r>
        <w:rPr>
          <w:color w:val="20272D"/>
          <w:sz w:val="24"/>
        </w:rPr>
        <w:t>воплощенные</w:t>
      </w:r>
      <w:r>
        <w:rPr>
          <w:color w:val="20272D"/>
          <w:spacing w:val="1"/>
          <w:sz w:val="24"/>
        </w:rPr>
        <w:t xml:space="preserve"> </w:t>
      </w:r>
      <w:r>
        <w:rPr>
          <w:color w:val="20272D"/>
          <w:sz w:val="24"/>
        </w:rPr>
        <w:t>в</w:t>
      </w:r>
      <w:r>
        <w:rPr>
          <w:color w:val="20272D"/>
          <w:spacing w:val="1"/>
          <w:sz w:val="24"/>
        </w:rPr>
        <w:t xml:space="preserve"> </w:t>
      </w:r>
      <w:r>
        <w:rPr>
          <w:color w:val="20272D"/>
          <w:sz w:val="24"/>
        </w:rPr>
        <w:t>нем</w:t>
      </w:r>
      <w:r>
        <w:rPr>
          <w:color w:val="20272D"/>
          <w:spacing w:val="1"/>
          <w:sz w:val="24"/>
        </w:rPr>
        <w:t xml:space="preserve"> </w:t>
      </w:r>
      <w:r>
        <w:rPr>
          <w:color w:val="20272D"/>
          <w:sz w:val="24"/>
        </w:rPr>
        <w:t>реалии;</w:t>
      </w:r>
      <w:r>
        <w:rPr>
          <w:color w:val="20272D"/>
          <w:spacing w:val="1"/>
          <w:sz w:val="24"/>
        </w:rPr>
        <w:t xml:space="preserve"> </w:t>
      </w:r>
      <w:r>
        <w:rPr>
          <w:color w:val="20272D"/>
          <w:sz w:val="24"/>
        </w:rPr>
        <w:t>характеризовать</w:t>
      </w:r>
      <w:r>
        <w:rPr>
          <w:color w:val="20272D"/>
          <w:spacing w:val="1"/>
          <w:sz w:val="24"/>
        </w:rPr>
        <w:t xml:space="preserve"> </w:t>
      </w:r>
      <w:r>
        <w:rPr>
          <w:color w:val="20272D"/>
          <w:sz w:val="24"/>
        </w:rPr>
        <w:t>авторский</w:t>
      </w:r>
      <w:r>
        <w:rPr>
          <w:color w:val="20272D"/>
          <w:spacing w:val="1"/>
          <w:sz w:val="24"/>
        </w:rPr>
        <w:t xml:space="preserve"> </w:t>
      </w:r>
      <w:r>
        <w:rPr>
          <w:color w:val="20272D"/>
          <w:sz w:val="24"/>
        </w:rPr>
        <w:t>пафос;</w:t>
      </w:r>
      <w:r>
        <w:rPr>
          <w:color w:val="20272D"/>
          <w:spacing w:val="1"/>
          <w:sz w:val="24"/>
        </w:rPr>
        <w:t xml:space="preserve"> </w:t>
      </w:r>
      <w:r>
        <w:rPr>
          <w:color w:val="20272D"/>
          <w:sz w:val="24"/>
        </w:rPr>
        <w:t>выявлять</w:t>
      </w:r>
      <w:r>
        <w:rPr>
          <w:color w:val="20272D"/>
          <w:spacing w:val="1"/>
          <w:sz w:val="24"/>
        </w:rPr>
        <w:t xml:space="preserve"> </w:t>
      </w:r>
      <w:r>
        <w:rPr>
          <w:color w:val="20272D"/>
          <w:sz w:val="24"/>
        </w:rPr>
        <w:t>особенности</w:t>
      </w:r>
      <w:r>
        <w:rPr>
          <w:color w:val="20272D"/>
          <w:spacing w:val="1"/>
          <w:sz w:val="24"/>
        </w:rPr>
        <w:t xml:space="preserve"> </w:t>
      </w:r>
      <w:r>
        <w:rPr>
          <w:color w:val="20272D"/>
          <w:sz w:val="24"/>
        </w:rPr>
        <w:t>языка</w:t>
      </w:r>
      <w:r>
        <w:rPr>
          <w:color w:val="20272D"/>
          <w:spacing w:val="1"/>
          <w:sz w:val="24"/>
        </w:rPr>
        <w:t xml:space="preserve"> </w:t>
      </w:r>
      <w:r>
        <w:rPr>
          <w:color w:val="20272D"/>
          <w:sz w:val="24"/>
        </w:rPr>
        <w:t>художественного</w:t>
      </w:r>
      <w:r>
        <w:rPr>
          <w:color w:val="20272D"/>
          <w:spacing w:val="1"/>
          <w:sz w:val="24"/>
        </w:rPr>
        <w:t xml:space="preserve"> </w:t>
      </w:r>
      <w:r>
        <w:rPr>
          <w:color w:val="20272D"/>
          <w:sz w:val="24"/>
        </w:rPr>
        <w:t>произведения,</w:t>
      </w:r>
      <w:r>
        <w:rPr>
          <w:color w:val="20272D"/>
          <w:spacing w:val="-1"/>
          <w:sz w:val="24"/>
        </w:rPr>
        <w:t xml:space="preserve"> </w:t>
      </w:r>
      <w:r>
        <w:rPr>
          <w:color w:val="20272D"/>
          <w:sz w:val="24"/>
        </w:rPr>
        <w:t>поэтической и</w:t>
      </w:r>
      <w:r>
        <w:rPr>
          <w:color w:val="20272D"/>
          <w:spacing w:val="-2"/>
          <w:sz w:val="24"/>
        </w:rPr>
        <w:t xml:space="preserve"> </w:t>
      </w:r>
      <w:r>
        <w:rPr>
          <w:color w:val="20272D"/>
          <w:sz w:val="24"/>
        </w:rPr>
        <w:t>прозаической</w:t>
      </w:r>
      <w:r>
        <w:rPr>
          <w:color w:val="20272D"/>
          <w:spacing w:val="1"/>
          <w:sz w:val="24"/>
        </w:rPr>
        <w:t xml:space="preserve"> </w:t>
      </w:r>
      <w:r>
        <w:rPr>
          <w:color w:val="20272D"/>
          <w:sz w:val="24"/>
        </w:rPr>
        <w:t>речи;</w:t>
      </w:r>
    </w:p>
    <w:p w:rsidR="00A97E3A" w:rsidRDefault="00A97E3A" w:rsidP="008D0D1C">
      <w:pPr>
        <w:pStyle w:val="a5"/>
        <w:numPr>
          <w:ilvl w:val="1"/>
          <w:numId w:val="103"/>
        </w:numPr>
        <w:tabs>
          <w:tab w:val="left" w:pos="1831"/>
        </w:tabs>
        <w:spacing w:line="276" w:lineRule="auto"/>
        <w:ind w:right="198" w:firstLine="0"/>
        <w:rPr>
          <w:color w:val="20272D"/>
          <w:sz w:val="24"/>
        </w:rPr>
      </w:pPr>
      <w:r>
        <w:rPr>
          <w:color w:val="20272D"/>
          <w:sz w:val="24"/>
        </w:rPr>
        <w:t>овладение теоретико-литературными понятиями и использование их в процессе анализа,</w:t>
      </w:r>
      <w:r>
        <w:rPr>
          <w:color w:val="20272D"/>
          <w:spacing w:val="1"/>
          <w:sz w:val="24"/>
        </w:rPr>
        <w:t xml:space="preserve"> </w:t>
      </w:r>
      <w:r>
        <w:rPr>
          <w:color w:val="20272D"/>
          <w:sz w:val="24"/>
        </w:rPr>
        <w:t>интерпретации</w:t>
      </w:r>
      <w:r>
        <w:rPr>
          <w:color w:val="20272D"/>
          <w:spacing w:val="1"/>
          <w:sz w:val="24"/>
        </w:rPr>
        <w:t xml:space="preserve"> </w:t>
      </w:r>
      <w:r>
        <w:rPr>
          <w:color w:val="20272D"/>
          <w:sz w:val="24"/>
        </w:rPr>
        <w:t>произведений</w:t>
      </w:r>
      <w:r>
        <w:rPr>
          <w:color w:val="20272D"/>
          <w:spacing w:val="1"/>
          <w:sz w:val="24"/>
        </w:rPr>
        <w:t xml:space="preserve"> </w:t>
      </w:r>
      <w:r>
        <w:rPr>
          <w:color w:val="20272D"/>
          <w:sz w:val="24"/>
        </w:rPr>
        <w:t>и</w:t>
      </w:r>
      <w:r>
        <w:rPr>
          <w:color w:val="20272D"/>
          <w:spacing w:val="1"/>
          <w:sz w:val="24"/>
        </w:rPr>
        <w:t xml:space="preserve"> </w:t>
      </w:r>
      <w:r>
        <w:rPr>
          <w:color w:val="20272D"/>
          <w:sz w:val="24"/>
        </w:rPr>
        <w:t>оформления</w:t>
      </w:r>
      <w:r>
        <w:rPr>
          <w:color w:val="20272D"/>
          <w:spacing w:val="1"/>
          <w:sz w:val="24"/>
        </w:rPr>
        <w:t xml:space="preserve"> </w:t>
      </w:r>
      <w:r>
        <w:rPr>
          <w:color w:val="20272D"/>
          <w:sz w:val="24"/>
        </w:rPr>
        <w:t>собственных</w:t>
      </w:r>
      <w:r>
        <w:rPr>
          <w:color w:val="20272D"/>
          <w:spacing w:val="1"/>
          <w:sz w:val="24"/>
        </w:rPr>
        <w:t xml:space="preserve"> </w:t>
      </w:r>
      <w:r>
        <w:rPr>
          <w:color w:val="20272D"/>
          <w:sz w:val="24"/>
        </w:rPr>
        <w:t>оценок</w:t>
      </w:r>
      <w:r>
        <w:rPr>
          <w:color w:val="20272D"/>
          <w:spacing w:val="1"/>
          <w:sz w:val="24"/>
        </w:rPr>
        <w:t xml:space="preserve"> </w:t>
      </w:r>
      <w:r>
        <w:rPr>
          <w:color w:val="20272D"/>
          <w:sz w:val="24"/>
        </w:rPr>
        <w:t>и</w:t>
      </w:r>
      <w:r>
        <w:rPr>
          <w:color w:val="20272D"/>
          <w:spacing w:val="1"/>
          <w:sz w:val="24"/>
        </w:rPr>
        <w:t xml:space="preserve"> </w:t>
      </w:r>
      <w:r>
        <w:rPr>
          <w:color w:val="20272D"/>
          <w:sz w:val="24"/>
        </w:rPr>
        <w:t>наблюдений:</w:t>
      </w:r>
      <w:r>
        <w:rPr>
          <w:color w:val="20272D"/>
          <w:spacing w:val="1"/>
          <w:sz w:val="24"/>
        </w:rPr>
        <w:t xml:space="preserve"> </w:t>
      </w:r>
      <w:r>
        <w:rPr>
          <w:color w:val="20272D"/>
          <w:sz w:val="24"/>
        </w:rPr>
        <w:t>художественная</w:t>
      </w:r>
      <w:r>
        <w:rPr>
          <w:color w:val="20272D"/>
          <w:spacing w:val="1"/>
          <w:sz w:val="24"/>
        </w:rPr>
        <w:t xml:space="preserve"> </w:t>
      </w:r>
      <w:r>
        <w:rPr>
          <w:color w:val="20272D"/>
          <w:sz w:val="24"/>
        </w:rPr>
        <w:t>литература</w:t>
      </w:r>
      <w:r>
        <w:rPr>
          <w:color w:val="20272D"/>
          <w:spacing w:val="1"/>
          <w:sz w:val="24"/>
        </w:rPr>
        <w:t xml:space="preserve"> </w:t>
      </w:r>
      <w:r>
        <w:rPr>
          <w:color w:val="20272D"/>
          <w:sz w:val="24"/>
        </w:rPr>
        <w:t>и</w:t>
      </w:r>
      <w:r>
        <w:rPr>
          <w:color w:val="20272D"/>
          <w:spacing w:val="1"/>
          <w:sz w:val="24"/>
        </w:rPr>
        <w:t xml:space="preserve"> </w:t>
      </w:r>
      <w:r>
        <w:rPr>
          <w:color w:val="20272D"/>
          <w:sz w:val="24"/>
        </w:rPr>
        <w:t>устное</w:t>
      </w:r>
      <w:r>
        <w:rPr>
          <w:color w:val="20272D"/>
          <w:spacing w:val="1"/>
          <w:sz w:val="24"/>
        </w:rPr>
        <w:t xml:space="preserve"> </w:t>
      </w:r>
      <w:r>
        <w:rPr>
          <w:color w:val="20272D"/>
          <w:sz w:val="24"/>
        </w:rPr>
        <w:t>народное</w:t>
      </w:r>
      <w:r>
        <w:rPr>
          <w:color w:val="20272D"/>
          <w:spacing w:val="1"/>
          <w:sz w:val="24"/>
        </w:rPr>
        <w:t xml:space="preserve"> </w:t>
      </w:r>
      <w:r>
        <w:rPr>
          <w:color w:val="20272D"/>
          <w:sz w:val="24"/>
        </w:rPr>
        <w:t>творчество;</w:t>
      </w:r>
      <w:r>
        <w:rPr>
          <w:color w:val="20272D"/>
          <w:spacing w:val="1"/>
          <w:sz w:val="24"/>
        </w:rPr>
        <w:t xml:space="preserve"> </w:t>
      </w:r>
      <w:r>
        <w:rPr>
          <w:color w:val="20272D"/>
          <w:sz w:val="24"/>
        </w:rPr>
        <w:t>проза</w:t>
      </w:r>
      <w:r>
        <w:rPr>
          <w:color w:val="20272D"/>
          <w:spacing w:val="1"/>
          <w:sz w:val="24"/>
        </w:rPr>
        <w:t xml:space="preserve"> </w:t>
      </w:r>
      <w:r>
        <w:rPr>
          <w:color w:val="20272D"/>
          <w:sz w:val="24"/>
        </w:rPr>
        <w:t>и</w:t>
      </w:r>
      <w:r>
        <w:rPr>
          <w:color w:val="20272D"/>
          <w:spacing w:val="1"/>
          <w:sz w:val="24"/>
        </w:rPr>
        <w:t xml:space="preserve"> </w:t>
      </w:r>
      <w:r>
        <w:rPr>
          <w:color w:val="20272D"/>
          <w:sz w:val="24"/>
        </w:rPr>
        <w:t>поэзия;</w:t>
      </w:r>
      <w:r>
        <w:rPr>
          <w:color w:val="20272D"/>
          <w:spacing w:val="1"/>
          <w:sz w:val="24"/>
        </w:rPr>
        <w:t xml:space="preserve"> </w:t>
      </w:r>
      <w:r>
        <w:rPr>
          <w:color w:val="20272D"/>
          <w:sz w:val="24"/>
        </w:rPr>
        <w:t>художественный</w:t>
      </w:r>
      <w:r>
        <w:rPr>
          <w:color w:val="20272D"/>
          <w:spacing w:val="1"/>
          <w:sz w:val="24"/>
        </w:rPr>
        <w:t xml:space="preserve"> </w:t>
      </w:r>
      <w:r>
        <w:rPr>
          <w:color w:val="20272D"/>
          <w:sz w:val="24"/>
        </w:rPr>
        <w:t>образ;</w:t>
      </w:r>
      <w:r>
        <w:rPr>
          <w:color w:val="20272D"/>
          <w:spacing w:val="1"/>
          <w:sz w:val="24"/>
        </w:rPr>
        <w:t xml:space="preserve"> </w:t>
      </w:r>
      <w:r>
        <w:rPr>
          <w:color w:val="20272D"/>
          <w:sz w:val="24"/>
        </w:rPr>
        <w:t>факт,</w:t>
      </w:r>
      <w:r>
        <w:rPr>
          <w:color w:val="20272D"/>
          <w:spacing w:val="1"/>
          <w:sz w:val="24"/>
        </w:rPr>
        <w:t xml:space="preserve"> </w:t>
      </w:r>
      <w:r>
        <w:rPr>
          <w:color w:val="20272D"/>
          <w:sz w:val="24"/>
        </w:rPr>
        <w:t>вымысел;</w:t>
      </w:r>
      <w:r>
        <w:rPr>
          <w:color w:val="20272D"/>
          <w:spacing w:val="1"/>
          <w:sz w:val="24"/>
        </w:rPr>
        <w:t xml:space="preserve"> </w:t>
      </w:r>
      <w:r>
        <w:rPr>
          <w:color w:val="20272D"/>
          <w:sz w:val="24"/>
        </w:rPr>
        <w:t>литературные</w:t>
      </w:r>
      <w:r>
        <w:rPr>
          <w:color w:val="20272D"/>
          <w:spacing w:val="1"/>
          <w:sz w:val="24"/>
        </w:rPr>
        <w:t xml:space="preserve"> </w:t>
      </w:r>
      <w:r>
        <w:rPr>
          <w:color w:val="20272D"/>
          <w:sz w:val="24"/>
        </w:rPr>
        <w:t>направления</w:t>
      </w:r>
      <w:r>
        <w:rPr>
          <w:color w:val="20272D"/>
          <w:spacing w:val="1"/>
          <w:sz w:val="24"/>
        </w:rPr>
        <w:t xml:space="preserve"> </w:t>
      </w:r>
      <w:r>
        <w:rPr>
          <w:color w:val="20272D"/>
          <w:sz w:val="24"/>
        </w:rPr>
        <w:t>(классицизм,</w:t>
      </w:r>
      <w:r>
        <w:rPr>
          <w:color w:val="20272D"/>
          <w:spacing w:val="1"/>
          <w:sz w:val="24"/>
        </w:rPr>
        <w:t xml:space="preserve"> </w:t>
      </w:r>
      <w:r>
        <w:rPr>
          <w:color w:val="20272D"/>
          <w:sz w:val="24"/>
        </w:rPr>
        <w:t>сентиментализм,</w:t>
      </w:r>
      <w:r>
        <w:rPr>
          <w:color w:val="20272D"/>
          <w:spacing w:val="1"/>
          <w:sz w:val="24"/>
        </w:rPr>
        <w:t xml:space="preserve"> </w:t>
      </w:r>
      <w:r>
        <w:rPr>
          <w:color w:val="20272D"/>
          <w:sz w:val="24"/>
        </w:rPr>
        <w:t>романтизм,</w:t>
      </w:r>
      <w:r>
        <w:rPr>
          <w:color w:val="20272D"/>
          <w:spacing w:val="1"/>
          <w:sz w:val="24"/>
        </w:rPr>
        <w:t xml:space="preserve"> </w:t>
      </w:r>
      <w:r>
        <w:rPr>
          <w:color w:val="20272D"/>
          <w:sz w:val="24"/>
        </w:rPr>
        <w:t>реализм),</w:t>
      </w:r>
      <w:r>
        <w:rPr>
          <w:color w:val="20272D"/>
          <w:spacing w:val="1"/>
          <w:sz w:val="24"/>
        </w:rPr>
        <w:t xml:space="preserve"> </w:t>
      </w:r>
      <w:r>
        <w:rPr>
          <w:color w:val="20272D"/>
          <w:sz w:val="24"/>
        </w:rPr>
        <w:t>роды</w:t>
      </w:r>
      <w:r>
        <w:rPr>
          <w:color w:val="20272D"/>
          <w:spacing w:val="1"/>
          <w:sz w:val="24"/>
        </w:rPr>
        <w:t xml:space="preserve"> </w:t>
      </w:r>
      <w:r>
        <w:rPr>
          <w:color w:val="20272D"/>
          <w:sz w:val="24"/>
        </w:rPr>
        <w:t>(лирика,</w:t>
      </w:r>
      <w:r>
        <w:rPr>
          <w:color w:val="20272D"/>
          <w:spacing w:val="1"/>
          <w:sz w:val="24"/>
        </w:rPr>
        <w:t xml:space="preserve"> </w:t>
      </w:r>
      <w:r>
        <w:rPr>
          <w:color w:val="20272D"/>
          <w:sz w:val="24"/>
        </w:rPr>
        <w:t>эпос,</w:t>
      </w:r>
      <w:r>
        <w:rPr>
          <w:color w:val="20272D"/>
          <w:spacing w:val="1"/>
          <w:sz w:val="24"/>
        </w:rPr>
        <w:t xml:space="preserve"> </w:t>
      </w:r>
      <w:r>
        <w:rPr>
          <w:color w:val="20272D"/>
          <w:sz w:val="24"/>
        </w:rPr>
        <w:t>драма),</w:t>
      </w:r>
      <w:r>
        <w:rPr>
          <w:color w:val="20272D"/>
          <w:spacing w:val="1"/>
          <w:sz w:val="24"/>
        </w:rPr>
        <w:t xml:space="preserve"> </w:t>
      </w:r>
      <w:r>
        <w:rPr>
          <w:color w:val="20272D"/>
          <w:sz w:val="24"/>
        </w:rPr>
        <w:t>жанры</w:t>
      </w:r>
      <w:r>
        <w:rPr>
          <w:color w:val="20272D"/>
          <w:spacing w:val="61"/>
          <w:sz w:val="24"/>
        </w:rPr>
        <w:t xml:space="preserve"> </w:t>
      </w:r>
      <w:r>
        <w:rPr>
          <w:color w:val="20272D"/>
          <w:sz w:val="24"/>
        </w:rPr>
        <w:t>(рассказ,</w:t>
      </w:r>
      <w:r>
        <w:rPr>
          <w:color w:val="20272D"/>
          <w:spacing w:val="1"/>
          <w:sz w:val="24"/>
        </w:rPr>
        <w:t xml:space="preserve"> </w:t>
      </w:r>
      <w:r>
        <w:rPr>
          <w:color w:val="20272D"/>
          <w:sz w:val="24"/>
        </w:rPr>
        <w:t>притча,</w:t>
      </w:r>
      <w:r>
        <w:rPr>
          <w:color w:val="20272D"/>
          <w:spacing w:val="1"/>
          <w:sz w:val="24"/>
        </w:rPr>
        <w:t xml:space="preserve"> </w:t>
      </w:r>
      <w:r>
        <w:rPr>
          <w:color w:val="20272D"/>
          <w:sz w:val="24"/>
        </w:rPr>
        <w:t>повесть,</w:t>
      </w:r>
      <w:r>
        <w:rPr>
          <w:color w:val="20272D"/>
          <w:spacing w:val="1"/>
          <w:sz w:val="24"/>
        </w:rPr>
        <w:t xml:space="preserve"> </w:t>
      </w:r>
      <w:r>
        <w:rPr>
          <w:color w:val="20272D"/>
          <w:sz w:val="24"/>
        </w:rPr>
        <w:t>роман,</w:t>
      </w:r>
      <w:r>
        <w:rPr>
          <w:color w:val="20272D"/>
          <w:spacing w:val="1"/>
          <w:sz w:val="24"/>
        </w:rPr>
        <w:t xml:space="preserve"> </w:t>
      </w:r>
      <w:r>
        <w:rPr>
          <w:color w:val="20272D"/>
          <w:sz w:val="24"/>
        </w:rPr>
        <w:t>комедия,</w:t>
      </w:r>
      <w:r>
        <w:rPr>
          <w:color w:val="20272D"/>
          <w:spacing w:val="1"/>
          <w:sz w:val="24"/>
        </w:rPr>
        <w:t xml:space="preserve"> </w:t>
      </w:r>
      <w:r>
        <w:rPr>
          <w:color w:val="20272D"/>
          <w:sz w:val="24"/>
        </w:rPr>
        <w:t>драма,</w:t>
      </w:r>
      <w:r>
        <w:rPr>
          <w:color w:val="20272D"/>
          <w:spacing w:val="1"/>
          <w:sz w:val="24"/>
        </w:rPr>
        <w:t xml:space="preserve"> </w:t>
      </w:r>
      <w:r>
        <w:rPr>
          <w:color w:val="20272D"/>
          <w:sz w:val="24"/>
        </w:rPr>
        <w:t>трагедия,</w:t>
      </w:r>
      <w:r>
        <w:rPr>
          <w:color w:val="20272D"/>
          <w:spacing w:val="1"/>
          <w:sz w:val="24"/>
        </w:rPr>
        <w:t xml:space="preserve"> </w:t>
      </w:r>
      <w:r>
        <w:rPr>
          <w:color w:val="20272D"/>
          <w:sz w:val="24"/>
        </w:rPr>
        <w:t>поэма,</w:t>
      </w:r>
      <w:r>
        <w:rPr>
          <w:color w:val="20272D"/>
          <w:spacing w:val="1"/>
          <w:sz w:val="24"/>
        </w:rPr>
        <w:t xml:space="preserve"> </w:t>
      </w:r>
      <w:r>
        <w:rPr>
          <w:color w:val="20272D"/>
          <w:sz w:val="24"/>
        </w:rPr>
        <w:t>басня,</w:t>
      </w:r>
      <w:r>
        <w:rPr>
          <w:color w:val="20272D"/>
          <w:spacing w:val="1"/>
          <w:sz w:val="24"/>
        </w:rPr>
        <w:t xml:space="preserve"> </w:t>
      </w:r>
      <w:r>
        <w:rPr>
          <w:color w:val="20272D"/>
          <w:sz w:val="24"/>
        </w:rPr>
        <w:t>баллада,</w:t>
      </w:r>
      <w:r>
        <w:rPr>
          <w:color w:val="20272D"/>
          <w:spacing w:val="1"/>
          <w:sz w:val="24"/>
        </w:rPr>
        <w:t xml:space="preserve"> </w:t>
      </w:r>
      <w:r>
        <w:rPr>
          <w:color w:val="20272D"/>
          <w:sz w:val="24"/>
        </w:rPr>
        <w:t>песня,</w:t>
      </w:r>
      <w:r>
        <w:rPr>
          <w:color w:val="20272D"/>
          <w:spacing w:val="60"/>
          <w:sz w:val="24"/>
        </w:rPr>
        <w:t xml:space="preserve"> </w:t>
      </w:r>
      <w:r>
        <w:rPr>
          <w:color w:val="20272D"/>
          <w:sz w:val="24"/>
        </w:rPr>
        <w:t>ода,</w:t>
      </w:r>
      <w:r>
        <w:rPr>
          <w:color w:val="20272D"/>
          <w:spacing w:val="1"/>
          <w:sz w:val="24"/>
        </w:rPr>
        <w:t xml:space="preserve"> </w:t>
      </w:r>
      <w:r>
        <w:rPr>
          <w:color w:val="20272D"/>
          <w:sz w:val="24"/>
        </w:rPr>
        <w:t>элегия,</w:t>
      </w:r>
      <w:r>
        <w:rPr>
          <w:color w:val="20272D"/>
          <w:spacing w:val="1"/>
          <w:sz w:val="24"/>
        </w:rPr>
        <w:t xml:space="preserve"> </w:t>
      </w:r>
      <w:r>
        <w:rPr>
          <w:color w:val="20272D"/>
          <w:sz w:val="24"/>
        </w:rPr>
        <w:t>послание,</w:t>
      </w:r>
      <w:r>
        <w:rPr>
          <w:color w:val="20272D"/>
          <w:spacing w:val="1"/>
          <w:sz w:val="24"/>
        </w:rPr>
        <w:t xml:space="preserve"> </w:t>
      </w:r>
      <w:r>
        <w:rPr>
          <w:color w:val="20272D"/>
          <w:sz w:val="24"/>
        </w:rPr>
        <w:t>отрывок,</w:t>
      </w:r>
      <w:r>
        <w:rPr>
          <w:color w:val="20272D"/>
          <w:spacing w:val="1"/>
          <w:sz w:val="24"/>
        </w:rPr>
        <w:t xml:space="preserve"> </w:t>
      </w:r>
      <w:r>
        <w:rPr>
          <w:color w:val="20272D"/>
          <w:sz w:val="24"/>
        </w:rPr>
        <w:t>сонет,</w:t>
      </w:r>
      <w:r>
        <w:rPr>
          <w:color w:val="20272D"/>
          <w:spacing w:val="1"/>
          <w:sz w:val="24"/>
        </w:rPr>
        <w:t xml:space="preserve"> </w:t>
      </w:r>
      <w:r>
        <w:rPr>
          <w:color w:val="20272D"/>
          <w:sz w:val="24"/>
        </w:rPr>
        <w:t>эпиграмма);</w:t>
      </w:r>
      <w:r>
        <w:rPr>
          <w:color w:val="20272D"/>
          <w:spacing w:val="1"/>
          <w:sz w:val="24"/>
        </w:rPr>
        <w:t xml:space="preserve"> </w:t>
      </w:r>
      <w:r>
        <w:rPr>
          <w:color w:val="20272D"/>
          <w:sz w:val="24"/>
        </w:rPr>
        <w:t>форма</w:t>
      </w:r>
      <w:r>
        <w:rPr>
          <w:color w:val="20272D"/>
          <w:spacing w:val="1"/>
          <w:sz w:val="24"/>
        </w:rPr>
        <w:t xml:space="preserve"> </w:t>
      </w:r>
      <w:r>
        <w:rPr>
          <w:color w:val="20272D"/>
          <w:sz w:val="24"/>
        </w:rPr>
        <w:t>и</w:t>
      </w:r>
      <w:r>
        <w:rPr>
          <w:color w:val="20272D"/>
          <w:spacing w:val="1"/>
          <w:sz w:val="24"/>
        </w:rPr>
        <w:t xml:space="preserve"> </w:t>
      </w:r>
      <w:r>
        <w:rPr>
          <w:color w:val="20272D"/>
          <w:sz w:val="24"/>
        </w:rPr>
        <w:t>содержание</w:t>
      </w:r>
      <w:r>
        <w:rPr>
          <w:color w:val="20272D"/>
          <w:spacing w:val="1"/>
          <w:sz w:val="24"/>
        </w:rPr>
        <w:t xml:space="preserve"> </w:t>
      </w:r>
      <w:r>
        <w:rPr>
          <w:color w:val="20272D"/>
          <w:sz w:val="24"/>
        </w:rPr>
        <w:t>литературного</w:t>
      </w:r>
      <w:r>
        <w:rPr>
          <w:color w:val="20272D"/>
          <w:spacing w:val="1"/>
          <w:sz w:val="24"/>
        </w:rPr>
        <w:t xml:space="preserve"> </w:t>
      </w:r>
      <w:r>
        <w:rPr>
          <w:color w:val="20272D"/>
          <w:sz w:val="24"/>
        </w:rPr>
        <w:t>произведения; тема, идея, проблематика, пафос (героический, трагический, комический);</w:t>
      </w:r>
      <w:r>
        <w:rPr>
          <w:color w:val="20272D"/>
          <w:spacing w:val="1"/>
          <w:sz w:val="24"/>
        </w:rPr>
        <w:t xml:space="preserve"> </w:t>
      </w:r>
      <w:r>
        <w:rPr>
          <w:color w:val="20272D"/>
          <w:sz w:val="24"/>
        </w:rPr>
        <w:t>сюжет, композиция, эпиграф; стадии развития действия: экспозиция, завязка, развитие</w:t>
      </w:r>
      <w:r>
        <w:rPr>
          <w:color w:val="20272D"/>
          <w:spacing w:val="1"/>
          <w:sz w:val="24"/>
        </w:rPr>
        <w:t xml:space="preserve"> </w:t>
      </w:r>
      <w:r>
        <w:rPr>
          <w:color w:val="20272D"/>
          <w:sz w:val="24"/>
        </w:rPr>
        <w:t>действия,</w:t>
      </w:r>
      <w:r>
        <w:rPr>
          <w:color w:val="20272D"/>
          <w:spacing w:val="1"/>
          <w:sz w:val="24"/>
        </w:rPr>
        <w:t xml:space="preserve"> </w:t>
      </w:r>
      <w:r>
        <w:rPr>
          <w:color w:val="20272D"/>
          <w:sz w:val="24"/>
        </w:rPr>
        <w:t>кульминация,</w:t>
      </w:r>
      <w:r>
        <w:rPr>
          <w:color w:val="20272D"/>
          <w:spacing w:val="1"/>
          <w:sz w:val="24"/>
        </w:rPr>
        <w:t xml:space="preserve"> </w:t>
      </w:r>
      <w:r>
        <w:rPr>
          <w:color w:val="20272D"/>
          <w:sz w:val="24"/>
        </w:rPr>
        <w:t>развязка,</w:t>
      </w:r>
      <w:r>
        <w:rPr>
          <w:color w:val="20272D"/>
          <w:spacing w:val="1"/>
          <w:sz w:val="24"/>
        </w:rPr>
        <w:t xml:space="preserve"> </w:t>
      </w:r>
      <w:r>
        <w:rPr>
          <w:color w:val="20272D"/>
          <w:sz w:val="24"/>
        </w:rPr>
        <w:t>эпилог;</w:t>
      </w:r>
      <w:r>
        <w:rPr>
          <w:color w:val="20272D"/>
          <w:spacing w:val="1"/>
          <w:sz w:val="24"/>
        </w:rPr>
        <w:t xml:space="preserve"> </w:t>
      </w:r>
      <w:r>
        <w:rPr>
          <w:color w:val="20272D"/>
          <w:sz w:val="24"/>
        </w:rPr>
        <w:t>авторское</w:t>
      </w:r>
      <w:r>
        <w:rPr>
          <w:color w:val="20272D"/>
          <w:spacing w:val="1"/>
          <w:sz w:val="24"/>
        </w:rPr>
        <w:t xml:space="preserve"> </w:t>
      </w:r>
      <w:r>
        <w:rPr>
          <w:color w:val="20272D"/>
          <w:sz w:val="24"/>
        </w:rPr>
        <w:t>отступление;</w:t>
      </w:r>
      <w:r>
        <w:rPr>
          <w:color w:val="20272D"/>
          <w:spacing w:val="1"/>
          <w:sz w:val="24"/>
        </w:rPr>
        <w:t xml:space="preserve"> </w:t>
      </w:r>
      <w:r>
        <w:rPr>
          <w:color w:val="20272D"/>
          <w:sz w:val="24"/>
        </w:rPr>
        <w:t>конфликт;</w:t>
      </w:r>
      <w:r>
        <w:rPr>
          <w:color w:val="20272D"/>
          <w:spacing w:val="1"/>
          <w:sz w:val="24"/>
        </w:rPr>
        <w:t xml:space="preserve"> </w:t>
      </w:r>
      <w:r>
        <w:rPr>
          <w:color w:val="20272D"/>
          <w:sz w:val="24"/>
        </w:rPr>
        <w:t>система</w:t>
      </w:r>
      <w:r>
        <w:rPr>
          <w:color w:val="20272D"/>
          <w:spacing w:val="1"/>
          <w:sz w:val="24"/>
        </w:rPr>
        <w:t xml:space="preserve"> </w:t>
      </w:r>
      <w:r>
        <w:rPr>
          <w:color w:val="20272D"/>
          <w:sz w:val="24"/>
        </w:rPr>
        <w:t>образов;</w:t>
      </w:r>
      <w:r>
        <w:rPr>
          <w:color w:val="20272D"/>
          <w:spacing w:val="1"/>
          <w:sz w:val="24"/>
        </w:rPr>
        <w:t xml:space="preserve"> </w:t>
      </w:r>
      <w:r>
        <w:rPr>
          <w:color w:val="20272D"/>
          <w:sz w:val="24"/>
        </w:rPr>
        <w:t>образ</w:t>
      </w:r>
      <w:r>
        <w:rPr>
          <w:color w:val="20272D"/>
          <w:spacing w:val="1"/>
          <w:sz w:val="24"/>
        </w:rPr>
        <w:t xml:space="preserve"> </w:t>
      </w:r>
      <w:r>
        <w:rPr>
          <w:color w:val="20272D"/>
          <w:sz w:val="24"/>
        </w:rPr>
        <w:t>автора,</w:t>
      </w:r>
      <w:r>
        <w:rPr>
          <w:color w:val="20272D"/>
          <w:spacing w:val="1"/>
          <w:sz w:val="24"/>
        </w:rPr>
        <w:t xml:space="preserve"> </w:t>
      </w:r>
      <w:r>
        <w:rPr>
          <w:color w:val="20272D"/>
          <w:sz w:val="24"/>
        </w:rPr>
        <w:t>повествователь,</w:t>
      </w:r>
      <w:r>
        <w:rPr>
          <w:color w:val="20272D"/>
          <w:spacing w:val="1"/>
          <w:sz w:val="24"/>
        </w:rPr>
        <w:t xml:space="preserve"> </w:t>
      </w:r>
      <w:r>
        <w:rPr>
          <w:color w:val="20272D"/>
          <w:sz w:val="24"/>
        </w:rPr>
        <w:t>рассказчик,</w:t>
      </w:r>
      <w:r>
        <w:rPr>
          <w:color w:val="20272D"/>
          <w:spacing w:val="1"/>
          <w:sz w:val="24"/>
        </w:rPr>
        <w:t xml:space="preserve"> </w:t>
      </w:r>
      <w:r>
        <w:rPr>
          <w:color w:val="20272D"/>
          <w:sz w:val="24"/>
        </w:rPr>
        <w:t>литературный</w:t>
      </w:r>
      <w:r>
        <w:rPr>
          <w:color w:val="20272D"/>
          <w:spacing w:val="1"/>
          <w:sz w:val="24"/>
        </w:rPr>
        <w:t xml:space="preserve"> </w:t>
      </w:r>
      <w:r>
        <w:rPr>
          <w:color w:val="20272D"/>
          <w:sz w:val="24"/>
        </w:rPr>
        <w:t>герой</w:t>
      </w:r>
      <w:r>
        <w:rPr>
          <w:color w:val="20272D"/>
          <w:spacing w:val="1"/>
          <w:sz w:val="24"/>
        </w:rPr>
        <w:t xml:space="preserve"> </w:t>
      </w:r>
      <w:r>
        <w:rPr>
          <w:color w:val="20272D"/>
          <w:sz w:val="24"/>
        </w:rPr>
        <w:t>(персонаж),</w:t>
      </w:r>
      <w:r>
        <w:rPr>
          <w:color w:val="20272D"/>
          <w:spacing w:val="1"/>
          <w:sz w:val="24"/>
        </w:rPr>
        <w:t xml:space="preserve"> </w:t>
      </w:r>
      <w:r>
        <w:rPr>
          <w:color w:val="20272D"/>
          <w:sz w:val="24"/>
        </w:rPr>
        <w:t>лирический герой, лирический персонаж, речевая характеристика героя; реплика, диалог,</w:t>
      </w:r>
      <w:r>
        <w:rPr>
          <w:color w:val="20272D"/>
          <w:spacing w:val="1"/>
          <w:sz w:val="24"/>
        </w:rPr>
        <w:t xml:space="preserve"> </w:t>
      </w:r>
      <w:r>
        <w:rPr>
          <w:color w:val="20272D"/>
          <w:sz w:val="24"/>
        </w:rPr>
        <w:t>монолог; ремарка; портрет, пейзаж, интерьер, художественная деталь, символ, подтекст,</w:t>
      </w:r>
      <w:r>
        <w:rPr>
          <w:color w:val="20272D"/>
          <w:spacing w:val="1"/>
          <w:sz w:val="24"/>
        </w:rPr>
        <w:t xml:space="preserve"> </w:t>
      </w:r>
      <w:r>
        <w:rPr>
          <w:color w:val="20272D"/>
          <w:sz w:val="24"/>
        </w:rPr>
        <w:t>психологизм;</w:t>
      </w:r>
      <w:r>
        <w:rPr>
          <w:color w:val="20272D"/>
          <w:spacing w:val="1"/>
          <w:sz w:val="24"/>
        </w:rPr>
        <w:t xml:space="preserve"> </w:t>
      </w:r>
      <w:r>
        <w:rPr>
          <w:color w:val="20272D"/>
          <w:sz w:val="24"/>
        </w:rPr>
        <w:t>сатира,</w:t>
      </w:r>
      <w:r>
        <w:rPr>
          <w:color w:val="20272D"/>
          <w:spacing w:val="1"/>
          <w:sz w:val="24"/>
        </w:rPr>
        <w:t xml:space="preserve"> </w:t>
      </w:r>
      <w:r>
        <w:rPr>
          <w:color w:val="20272D"/>
          <w:sz w:val="24"/>
        </w:rPr>
        <w:t>юмор,</w:t>
      </w:r>
      <w:r>
        <w:rPr>
          <w:color w:val="20272D"/>
          <w:spacing w:val="1"/>
          <w:sz w:val="24"/>
        </w:rPr>
        <w:t xml:space="preserve"> </w:t>
      </w:r>
      <w:r>
        <w:rPr>
          <w:color w:val="20272D"/>
          <w:sz w:val="24"/>
        </w:rPr>
        <w:t>ирония,</w:t>
      </w:r>
      <w:r>
        <w:rPr>
          <w:color w:val="20272D"/>
          <w:spacing w:val="1"/>
          <w:sz w:val="24"/>
        </w:rPr>
        <w:t xml:space="preserve"> </w:t>
      </w:r>
      <w:r>
        <w:rPr>
          <w:color w:val="20272D"/>
          <w:sz w:val="24"/>
        </w:rPr>
        <w:t>сарказм,</w:t>
      </w:r>
      <w:r>
        <w:rPr>
          <w:color w:val="20272D"/>
          <w:spacing w:val="1"/>
          <w:sz w:val="24"/>
        </w:rPr>
        <w:t xml:space="preserve"> </w:t>
      </w:r>
      <w:r>
        <w:rPr>
          <w:color w:val="20272D"/>
          <w:sz w:val="24"/>
        </w:rPr>
        <w:t>гротеск;</w:t>
      </w:r>
      <w:r>
        <w:rPr>
          <w:color w:val="20272D"/>
          <w:spacing w:val="1"/>
          <w:sz w:val="24"/>
        </w:rPr>
        <w:t xml:space="preserve"> </w:t>
      </w:r>
      <w:r>
        <w:rPr>
          <w:color w:val="20272D"/>
          <w:sz w:val="24"/>
        </w:rPr>
        <w:t>эпитет,</w:t>
      </w:r>
      <w:r>
        <w:rPr>
          <w:color w:val="20272D"/>
          <w:spacing w:val="1"/>
          <w:sz w:val="24"/>
        </w:rPr>
        <w:t xml:space="preserve"> </w:t>
      </w:r>
      <w:r>
        <w:rPr>
          <w:color w:val="20272D"/>
          <w:sz w:val="24"/>
        </w:rPr>
        <w:t>метафора,</w:t>
      </w:r>
      <w:r>
        <w:rPr>
          <w:color w:val="20272D"/>
          <w:spacing w:val="1"/>
          <w:sz w:val="24"/>
        </w:rPr>
        <w:t xml:space="preserve"> </w:t>
      </w:r>
      <w:r>
        <w:rPr>
          <w:color w:val="20272D"/>
          <w:sz w:val="24"/>
        </w:rPr>
        <w:t>сравнение;</w:t>
      </w:r>
      <w:r>
        <w:rPr>
          <w:color w:val="20272D"/>
          <w:spacing w:val="1"/>
          <w:sz w:val="24"/>
        </w:rPr>
        <w:t xml:space="preserve"> </w:t>
      </w:r>
      <w:r>
        <w:rPr>
          <w:color w:val="20272D"/>
          <w:sz w:val="24"/>
        </w:rPr>
        <w:t>олицетворение,</w:t>
      </w:r>
      <w:r>
        <w:rPr>
          <w:color w:val="20272D"/>
          <w:spacing w:val="1"/>
          <w:sz w:val="24"/>
        </w:rPr>
        <w:t xml:space="preserve"> </w:t>
      </w:r>
      <w:r>
        <w:rPr>
          <w:color w:val="20272D"/>
          <w:sz w:val="24"/>
        </w:rPr>
        <w:t>гипербола;</w:t>
      </w:r>
      <w:r>
        <w:rPr>
          <w:color w:val="20272D"/>
          <w:spacing w:val="1"/>
          <w:sz w:val="24"/>
        </w:rPr>
        <w:t xml:space="preserve"> </w:t>
      </w:r>
      <w:r>
        <w:rPr>
          <w:color w:val="20272D"/>
          <w:sz w:val="24"/>
        </w:rPr>
        <w:t>антитеза,</w:t>
      </w:r>
      <w:r>
        <w:rPr>
          <w:color w:val="20272D"/>
          <w:spacing w:val="1"/>
          <w:sz w:val="24"/>
        </w:rPr>
        <w:t xml:space="preserve"> </w:t>
      </w:r>
      <w:r>
        <w:rPr>
          <w:color w:val="20272D"/>
          <w:sz w:val="24"/>
        </w:rPr>
        <w:t>аллегория,</w:t>
      </w:r>
      <w:r>
        <w:rPr>
          <w:color w:val="20272D"/>
          <w:spacing w:val="1"/>
          <w:sz w:val="24"/>
        </w:rPr>
        <w:t xml:space="preserve"> </w:t>
      </w:r>
      <w:r>
        <w:rPr>
          <w:color w:val="20272D"/>
          <w:sz w:val="24"/>
        </w:rPr>
        <w:t>риторический</w:t>
      </w:r>
      <w:r>
        <w:rPr>
          <w:color w:val="20272D"/>
          <w:spacing w:val="1"/>
          <w:sz w:val="24"/>
        </w:rPr>
        <w:t xml:space="preserve"> </w:t>
      </w:r>
      <w:r>
        <w:rPr>
          <w:color w:val="20272D"/>
          <w:sz w:val="24"/>
        </w:rPr>
        <w:t>вопрос,</w:t>
      </w:r>
      <w:r>
        <w:rPr>
          <w:color w:val="20272D"/>
          <w:spacing w:val="1"/>
          <w:sz w:val="24"/>
        </w:rPr>
        <w:t xml:space="preserve"> </w:t>
      </w:r>
      <w:r>
        <w:rPr>
          <w:color w:val="20272D"/>
          <w:sz w:val="24"/>
        </w:rPr>
        <w:t>риторическое</w:t>
      </w:r>
      <w:r>
        <w:rPr>
          <w:color w:val="20272D"/>
          <w:spacing w:val="1"/>
          <w:sz w:val="24"/>
        </w:rPr>
        <w:t xml:space="preserve"> </w:t>
      </w:r>
      <w:r>
        <w:rPr>
          <w:color w:val="20272D"/>
          <w:sz w:val="24"/>
        </w:rPr>
        <w:t>восклицание;</w:t>
      </w:r>
      <w:r>
        <w:rPr>
          <w:color w:val="20272D"/>
          <w:spacing w:val="1"/>
          <w:sz w:val="24"/>
        </w:rPr>
        <w:t xml:space="preserve"> </w:t>
      </w:r>
      <w:r>
        <w:rPr>
          <w:color w:val="20272D"/>
          <w:sz w:val="24"/>
        </w:rPr>
        <w:t>инверсия;</w:t>
      </w:r>
      <w:r>
        <w:rPr>
          <w:color w:val="20272D"/>
          <w:spacing w:val="1"/>
          <w:sz w:val="24"/>
        </w:rPr>
        <w:t xml:space="preserve"> </w:t>
      </w:r>
      <w:r>
        <w:rPr>
          <w:color w:val="20272D"/>
          <w:sz w:val="24"/>
        </w:rPr>
        <w:t>повтор,</w:t>
      </w:r>
      <w:r>
        <w:rPr>
          <w:color w:val="20272D"/>
          <w:spacing w:val="1"/>
          <w:sz w:val="24"/>
        </w:rPr>
        <w:t xml:space="preserve"> </w:t>
      </w:r>
      <w:r>
        <w:rPr>
          <w:color w:val="20272D"/>
          <w:sz w:val="24"/>
        </w:rPr>
        <w:t>анафора;</w:t>
      </w:r>
      <w:r>
        <w:rPr>
          <w:color w:val="20272D"/>
          <w:spacing w:val="1"/>
          <w:sz w:val="24"/>
        </w:rPr>
        <w:t xml:space="preserve"> </w:t>
      </w:r>
      <w:r>
        <w:rPr>
          <w:color w:val="20272D"/>
          <w:sz w:val="24"/>
        </w:rPr>
        <w:t>умолчание,</w:t>
      </w:r>
      <w:r>
        <w:rPr>
          <w:color w:val="20272D"/>
          <w:spacing w:val="1"/>
          <w:sz w:val="24"/>
        </w:rPr>
        <w:t xml:space="preserve"> </w:t>
      </w:r>
      <w:r>
        <w:rPr>
          <w:color w:val="20272D"/>
          <w:sz w:val="24"/>
        </w:rPr>
        <w:t>параллелизм,</w:t>
      </w:r>
      <w:r>
        <w:rPr>
          <w:color w:val="20272D"/>
          <w:spacing w:val="1"/>
          <w:sz w:val="24"/>
        </w:rPr>
        <w:t xml:space="preserve"> </w:t>
      </w:r>
      <w:r>
        <w:rPr>
          <w:color w:val="20272D"/>
          <w:sz w:val="24"/>
        </w:rPr>
        <w:t>звукопись</w:t>
      </w:r>
      <w:r>
        <w:rPr>
          <w:color w:val="20272D"/>
          <w:spacing w:val="1"/>
          <w:sz w:val="24"/>
        </w:rPr>
        <w:t xml:space="preserve"> </w:t>
      </w:r>
      <w:r>
        <w:rPr>
          <w:color w:val="20272D"/>
          <w:sz w:val="24"/>
        </w:rPr>
        <w:t>(аллитерация, ассонанс); стиль; стих и проза; стихотворный метр (хорей, ямб, дактиль,</w:t>
      </w:r>
      <w:r>
        <w:rPr>
          <w:color w:val="20272D"/>
          <w:spacing w:val="1"/>
          <w:sz w:val="24"/>
        </w:rPr>
        <w:t xml:space="preserve"> </w:t>
      </w:r>
      <w:r>
        <w:rPr>
          <w:color w:val="20272D"/>
          <w:sz w:val="24"/>
        </w:rPr>
        <w:t>амфибрахий,</w:t>
      </w:r>
      <w:r>
        <w:rPr>
          <w:color w:val="20272D"/>
          <w:spacing w:val="1"/>
          <w:sz w:val="24"/>
        </w:rPr>
        <w:t xml:space="preserve"> </w:t>
      </w:r>
      <w:r>
        <w:rPr>
          <w:color w:val="20272D"/>
          <w:sz w:val="24"/>
        </w:rPr>
        <w:t>анапест),</w:t>
      </w:r>
      <w:r>
        <w:rPr>
          <w:color w:val="20272D"/>
          <w:spacing w:val="1"/>
          <w:sz w:val="24"/>
        </w:rPr>
        <w:t xml:space="preserve"> </w:t>
      </w:r>
      <w:r>
        <w:rPr>
          <w:color w:val="20272D"/>
          <w:sz w:val="24"/>
        </w:rPr>
        <w:t>ритм,</w:t>
      </w:r>
      <w:r>
        <w:rPr>
          <w:color w:val="20272D"/>
          <w:spacing w:val="1"/>
          <w:sz w:val="24"/>
        </w:rPr>
        <w:t xml:space="preserve"> </w:t>
      </w:r>
      <w:r>
        <w:rPr>
          <w:color w:val="20272D"/>
          <w:sz w:val="24"/>
        </w:rPr>
        <w:t>рифма,</w:t>
      </w:r>
      <w:r>
        <w:rPr>
          <w:color w:val="20272D"/>
          <w:spacing w:val="1"/>
          <w:sz w:val="24"/>
        </w:rPr>
        <w:t xml:space="preserve"> </w:t>
      </w:r>
      <w:r>
        <w:rPr>
          <w:color w:val="20272D"/>
          <w:sz w:val="24"/>
        </w:rPr>
        <w:t>строфа;</w:t>
      </w:r>
      <w:r>
        <w:rPr>
          <w:color w:val="20272D"/>
          <w:spacing w:val="1"/>
          <w:sz w:val="24"/>
        </w:rPr>
        <w:t xml:space="preserve"> </w:t>
      </w:r>
      <w:r>
        <w:rPr>
          <w:color w:val="20272D"/>
          <w:sz w:val="24"/>
        </w:rPr>
        <w:t>афоризм.</w:t>
      </w:r>
      <w:r>
        <w:rPr>
          <w:color w:val="20272D"/>
          <w:spacing w:val="1"/>
          <w:sz w:val="24"/>
        </w:rPr>
        <w:t xml:space="preserve"> </w:t>
      </w:r>
      <w:r>
        <w:rPr>
          <w:color w:val="20272D"/>
          <w:sz w:val="24"/>
        </w:rPr>
        <w:t>Знание теоретико-литературных</w:t>
      </w:r>
      <w:r>
        <w:rPr>
          <w:color w:val="20272D"/>
          <w:spacing w:val="1"/>
          <w:sz w:val="24"/>
        </w:rPr>
        <w:t xml:space="preserve"> </w:t>
      </w:r>
      <w:r>
        <w:rPr>
          <w:color w:val="20272D"/>
          <w:sz w:val="24"/>
        </w:rPr>
        <w:t>понятий</w:t>
      </w:r>
      <w:r>
        <w:rPr>
          <w:color w:val="20272D"/>
          <w:spacing w:val="-6"/>
          <w:sz w:val="24"/>
        </w:rPr>
        <w:t xml:space="preserve"> </w:t>
      </w:r>
      <w:r>
        <w:rPr>
          <w:color w:val="20272D"/>
          <w:sz w:val="24"/>
        </w:rPr>
        <w:t>не</w:t>
      </w:r>
      <w:r>
        <w:rPr>
          <w:color w:val="20272D"/>
          <w:spacing w:val="-5"/>
          <w:sz w:val="24"/>
        </w:rPr>
        <w:t xml:space="preserve"> </w:t>
      </w:r>
      <w:r>
        <w:rPr>
          <w:color w:val="20272D"/>
          <w:sz w:val="24"/>
        </w:rPr>
        <w:t>выносится</w:t>
      </w:r>
      <w:r>
        <w:rPr>
          <w:color w:val="20272D"/>
          <w:spacing w:val="-3"/>
          <w:sz w:val="24"/>
        </w:rPr>
        <w:t xml:space="preserve"> </w:t>
      </w:r>
      <w:r>
        <w:rPr>
          <w:color w:val="20272D"/>
          <w:sz w:val="24"/>
        </w:rPr>
        <w:t>на</w:t>
      </w:r>
      <w:r>
        <w:rPr>
          <w:color w:val="20272D"/>
          <w:spacing w:val="-5"/>
          <w:sz w:val="24"/>
        </w:rPr>
        <w:t xml:space="preserve"> </w:t>
      </w:r>
      <w:r>
        <w:rPr>
          <w:color w:val="20272D"/>
          <w:sz w:val="24"/>
        </w:rPr>
        <w:t>промежуточную и государственную итоговую аттестацию;</w:t>
      </w:r>
    </w:p>
    <w:p w:rsidR="00A97E3A" w:rsidRDefault="00A97E3A" w:rsidP="008D0D1C">
      <w:pPr>
        <w:pStyle w:val="a5"/>
        <w:numPr>
          <w:ilvl w:val="1"/>
          <w:numId w:val="103"/>
        </w:numPr>
        <w:tabs>
          <w:tab w:val="left" w:pos="1937"/>
        </w:tabs>
        <w:spacing w:before="1" w:line="276" w:lineRule="auto"/>
        <w:ind w:right="201" w:firstLine="0"/>
        <w:rPr>
          <w:color w:val="20272D"/>
          <w:sz w:val="24"/>
        </w:rPr>
      </w:pPr>
      <w:r>
        <w:rPr>
          <w:color w:val="20272D"/>
          <w:sz w:val="24"/>
        </w:rPr>
        <w:t>умение</w:t>
      </w:r>
      <w:r>
        <w:rPr>
          <w:color w:val="20272D"/>
          <w:spacing w:val="1"/>
          <w:sz w:val="24"/>
        </w:rPr>
        <w:t xml:space="preserve"> </w:t>
      </w:r>
      <w:r>
        <w:rPr>
          <w:color w:val="20272D"/>
          <w:sz w:val="24"/>
        </w:rPr>
        <w:t>рассматривать</w:t>
      </w:r>
      <w:r>
        <w:rPr>
          <w:color w:val="20272D"/>
          <w:spacing w:val="1"/>
          <w:sz w:val="24"/>
        </w:rPr>
        <w:t xml:space="preserve"> </w:t>
      </w:r>
      <w:r>
        <w:rPr>
          <w:color w:val="20272D"/>
          <w:sz w:val="24"/>
        </w:rPr>
        <w:t>изученные</w:t>
      </w:r>
      <w:r>
        <w:rPr>
          <w:color w:val="20272D"/>
          <w:spacing w:val="1"/>
          <w:sz w:val="24"/>
        </w:rPr>
        <w:t xml:space="preserve"> </w:t>
      </w:r>
      <w:r>
        <w:rPr>
          <w:color w:val="20272D"/>
          <w:sz w:val="24"/>
        </w:rPr>
        <w:t>произведения</w:t>
      </w:r>
      <w:r>
        <w:rPr>
          <w:color w:val="20272D"/>
          <w:spacing w:val="1"/>
          <w:sz w:val="24"/>
        </w:rPr>
        <w:t xml:space="preserve"> </w:t>
      </w:r>
      <w:r>
        <w:rPr>
          <w:color w:val="20272D"/>
          <w:sz w:val="24"/>
        </w:rPr>
        <w:t>в</w:t>
      </w:r>
      <w:r>
        <w:rPr>
          <w:color w:val="20272D"/>
          <w:spacing w:val="1"/>
          <w:sz w:val="24"/>
        </w:rPr>
        <w:t xml:space="preserve"> </w:t>
      </w:r>
      <w:r>
        <w:rPr>
          <w:color w:val="20272D"/>
          <w:sz w:val="24"/>
        </w:rPr>
        <w:t>рамках</w:t>
      </w:r>
      <w:r>
        <w:rPr>
          <w:color w:val="20272D"/>
          <w:spacing w:val="1"/>
          <w:sz w:val="24"/>
        </w:rPr>
        <w:t xml:space="preserve"> </w:t>
      </w:r>
      <w:r>
        <w:rPr>
          <w:color w:val="20272D"/>
          <w:sz w:val="24"/>
        </w:rPr>
        <w:t>историко-литературного</w:t>
      </w:r>
      <w:r>
        <w:rPr>
          <w:color w:val="20272D"/>
          <w:spacing w:val="1"/>
          <w:sz w:val="24"/>
        </w:rPr>
        <w:t xml:space="preserve"> </w:t>
      </w:r>
      <w:r>
        <w:rPr>
          <w:color w:val="20272D"/>
          <w:sz w:val="24"/>
        </w:rPr>
        <w:t>процесса</w:t>
      </w:r>
      <w:r>
        <w:rPr>
          <w:color w:val="20272D"/>
          <w:spacing w:val="1"/>
          <w:sz w:val="24"/>
        </w:rPr>
        <w:t xml:space="preserve"> </w:t>
      </w:r>
      <w:r>
        <w:rPr>
          <w:color w:val="20272D"/>
          <w:sz w:val="24"/>
        </w:rPr>
        <w:t>(определять</w:t>
      </w:r>
      <w:r>
        <w:rPr>
          <w:color w:val="20272D"/>
          <w:spacing w:val="1"/>
          <w:sz w:val="24"/>
        </w:rPr>
        <w:t xml:space="preserve"> </w:t>
      </w:r>
      <w:r>
        <w:rPr>
          <w:color w:val="20272D"/>
          <w:sz w:val="24"/>
        </w:rPr>
        <w:t>и</w:t>
      </w:r>
      <w:r>
        <w:rPr>
          <w:color w:val="20272D"/>
          <w:spacing w:val="1"/>
          <w:sz w:val="24"/>
        </w:rPr>
        <w:t xml:space="preserve"> </w:t>
      </w:r>
      <w:r>
        <w:rPr>
          <w:color w:val="20272D"/>
          <w:sz w:val="24"/>
        </w:rPr>
        <w:t>учитывать</w:t>
      </w:r>
      <w:r>
        <w:rPr>
          <w:color w:val="20272D"/>
          <w:spacing w:val="1"/>
          <w:sz w:val="24"/>
        </w:rPr>
        <w:t xml:space="preserve"> </w:t>
      </w:r>
      <w:r>
        <w:rPr>
          <w:color w:val="20272D"/>
          <w:sz w:val="24"/>
        </w:rPr>
        <w:t>при</w:t>
      </w:r>
      <w:r>
        <w:rPr>
          <w:color w:val="20272D"/>
          <w:spacing w:val="1"/>
          <w:sz w:val="24"/>
        </w:rPr>
        <w:t xml:space="preserve"> </w:t>
      </w:r>
      <w:r>
        <w:rPr>
          <w:color w:val="20272D"/>
          <w:sz w:val="24"/>
        </w:rPr>
        <w:t>анализе</w:t>
      </w:r>
      <w:r>
        <w:rPr>
          <w:color w:val="20272D"/>
          <w:spacing w:val="1"/>
          <w:sz w:val="24"/>
        </w:rPr>
        <w:t xml:space="preserve"> </w:t>
      </w:r>
      <w:r>
        <w:rPr>
          <w:color w:val="20272D"/>
          <w:sz w:val="24"/>
        </w:rPr>
        <w:t>принадлежность</w:t>
      </w:r>
      <w:r>
        <w:rPr>
          <w:color w:val="20272D"/>
          <w:spacing w:val="1"/>
          <w:sz w:val="24"/>
        </w:rPr>
        <w:t xml:space="preserve"> </w:t>
      </w:r>
      <w:r>
        <w:rPr>
          <w:color w:val="20272D"/>
          <w:sz w:val="24"/>
        </w:rPr>
        <w:t>произведения</w:t>
      </w:r>
      <w:r>
        <w:rPr>
          <w:color w:val="20272D"/>
          <w:spacing w:val="1"/>
          <w:sz w:val="24"/>
        </w:rPr>
        <w:t xml:space="preserve"> </w:t>
      </w:r>
      <w:r>
        <w:rPr>
          <w:color w:val="20272D"/>
          <w:sz w:val="24"/>
        </w:rPr>
        <w:t>к</w:t>
      </w:r>
      <w:r>
        <w:rPr>
          <w:color w:val="20272D"/>
          <w:spacing w:val="1"/>
          <w:sz w:val="24"/>
        </w:rPr>
        <w:t xml:space="preserve"> </w:t>
      </w:r>
      <w:r>
        <w:rPr>
          <w:color w:val="20272D"/>
          <w:sz w:val="24"/>
        </w:rPr>
        <w:t>историческому</w:t>
      </w:r>
      <w:r>
        <w:rPr>
          <w:color w:val="20272D"/>
          <w:spacing w:val="-10"/>
          <w:sz w:val="24"/>
        </w:rPr>
        <w:t xml:space="preserve"> </w:t>
      </w:r>
      <w:r>
        <w:rPr>
          <w:color w:val="20272D"/>
          <w:sz w:val="24"/>
        </w:rPr>
        <w:t>времени, определенному</w:t>
      </w:r>
      <w:r>
        <w:rPr>
          <w:color w:val="20272D"/>
          <w:spacing w:val="-12"/>
          <w:sz w:val="24"/>
        </w:rPr>
        <w:t xml:space="preserve"> </w:t>
      </w:r>
      <w:r>
        <w:rPr>
          <w:color w:val="20272D"/>
          <w:sz w:val="24"/>
        </w:rPr>
        <w:t>литературному</w:t>
      </w:r>
      <w:r>
        <w:rPr>
          <w:color w:val="20272D"/>
          <w:spacing w:val="-10"/>
          <w:sz w:val="24"/>
        </w:rPr>
        <w:t xml:space="preserve"> </w:t>
      </w:r>
      <w:r>
        <w:rPr>
          <w:color w:val="20272D"/>
          <w:sz w:val="24"/>
        </w:rPr>
        <w:t>направлению);</w:t>
      </w:r>
    </w:p>
    <w:p w:rsidR="00A97E3A" w:rsidRDefault="00A97E3A" w:rsidP="008D0D1C">
      <w:pPr>
        <w:pStyle w:val="a5"/>
        <w:numPr>
          <w:ilvl w:val="1"/>
          <w:numId w:val="103"/>
        </w:numPr>
        <w:tabs>
          <w:tab w:val="left" w:pos="1908"/>
        </w:tabs>
        <w:spacing w:before="1" w:line="276" w:lineRule="auto"/>
        <w:ind w:right="202" w:firstLine="0"/>
        <w:rPr>
          <w:color w:val="20272D"/>
          <w:sz w:val="24"/>
        </w:rPr>
      </w:pPr>
      <w:r>
        <w:rPr>
          <w:color w:val="20272D"/>
          <w:sz w:val="24"/>
        </w:rPr>
        <w:t>выявление связи между важнейшими</w:t>
      </w:r>
      <w:r>
        <w:rPr>
          <w:color w:val="20272D"/>
          <w:spacing w:val="60"/>
          <w:sz w:val="24"/>
        </w:rPr>
        <w:t xml:space="preserve"> </w:t>
      </w:r>
      <w:r>
        <w:rPr>
          <w:color w:val="20272D"/>
          <w:sz w:val="24"/>
        </w:rPr>
        <w:t>фактами</w:t>
      </w:r>
      <w:r>
        <w:rPr>
          <w:color w:val="20272D"/>
          <w:spacing w:val="60"/>
          <w:sz w:val="24"/>
        </w:rPr>
        <w:t xml:space="preserve"> </w:t>
      </w:r>
      <w:r>
        <w:rPr>
          <w:color w:val="20272D"/>
          <w:sz w:val="24"/>
        </w:rPr>
        <w:t>биографии</w:t>
      </w:r>
      <w:r>
        <w:rPr>
          <w:color w:val="20272D"/>
          <w:spacing w:val="60"/>
          <w:sz w:val="24"/>
        </w:rPr>
        <w:t xml:space="preserve"> </w:t>
      </w:r>
      <w:r>
        <w:rPr>
          <w:color w:val="20272D"/>
          <w:sz w:val="24"/>
        </w:rPr>
        <w:t>писателей</w:t>
      </w:r>
      <w:r>
        <w:rPr>
          <w:color w:val="20272D"/>
          <w:spacing w:val="60"/>
          <w:sz w:val="24"/>
        </w:rPr>
        <w:t xml:space="preserve"> </w:t>
      </w:r>
      <w:r>
        <w:rPr>
          <w:color w:val="20272D"/>
          <w:sz w:val="24"/>
        </w:rPr>
        <w:t>(в</w:t>
      </w:r>
      <w:r>
        <w:rPr>
          <w:color w:val="20272D"/>
          <w:spacing w:val="60"/>
          <w:sz w:val="24"/>
        </w:rPr>
        <w:t xml:space="preserve"> </w:t>
      </w:r>
      <w:r>
        <w:rPr>
          <w:color w:val="20272D"/>
          <w:sz w:val="24"/>
        </w:rPr>
        <w:t>том</w:t>
      </w:r>
      <w:r>
        <w:rPr>
          <w:color w:val="20272D"/>
          <w:spacing w:val="60"/>
          <w:sz w:val="24"/>
        </w:rPr>
        <w:t xml:space="preserve"> </w:t>
      </w:r>
      <w:r>
        <w:rPr>
          <w:color w:val="20272D"/>
          <w:sz w:val="24"/>
        </w:rPr>
        <w:t>числе</w:t>
      </w:r>
      <w:r>
        <w:rPr>
          <w:color w:val="20272D"/>
          <w:spacing w:val="1"/>
          <w:sz w:val="24"/>
        </w:rPr>
        <w:t xml:space="preserve"> </w:t>
      </w:r>
      <w:r>
        <w:rPr>
          <w:color w:val="20272D"/>
          <w:sz w:val="24"/>
        </w:rPr>
        <w:t>А.С.</w:t>
      </w:r>
      <w:r>
        <w:rPr>
          <w:color w:val="20272D"/>
          <w:spacing w:val="1"/>
          <w:sz w:val="24"/>
        </w:rPr>
        <w:t xml:space="preserve"> </w:t>
      </w:r>
      <w:r>
        <w:rPr>
          <w:color w:val="20272D"/>
          <w:sz w:val="24"/>
        </w:rPr>
        <w:t>Грибоедова,</w:t>
      </w:r>
      <w:r>
        <w:rPr>
          <w:color w:val="20272D"/>
          <w:spacing w:val="1"/>
          <w:sz w:val="24"/>
        </w:rPr>
        <w:t xml:space="preserve"> </w:t>
      </w:r>
      <w:r>
        <w:rPr>
          <w:color w:val="20272D"/>
          <w:sz w:val="24"/>
        </w:rPr>
        <w:t>А.С.</w:t>
      </w:r>
      <w:r>
        <w:rPr>
          <w:color w:val="20272D"/>
          <w:spacing w:val="1"/>
          <w:sz w:val="24"/>
        </w:rPr>
        <w:t xml:space="preserve"> </w:t>
      </w:r>
      <w:r>
        <w:rPr>
          <w:color w:val="20272D"/>
          <w:sz w:val="24"/>
        </w:rPr>
        <w:t>Пушкина,</w:t>
      </w:r>
      <w:r>
        <w:rPr>
          <w:color w:val="20272D"/>
          <w:spacing w:val="1"/>
          <w:sz w:val="24"/>
        </w:rPr>
        <w:t xml:space="preserve"> </w:t>
      </w:r>
      <w:r>
        <w:rPr>
          <w:color w:val="20272D"/>
          <w:sz w:val="24"/>
        </w:rPr>
        <w:t>М.Ю.</w:t>
      </w:r>
      <w:r>
        <w:rPr>
          <w:color w:val="20272D"/>
          <w:spacing w:val="1"/>
          <w:sz w:val="24"/>
        </w:rPr>
        <w:t xml:space="preserve"> </w:t>
      </w:r>
      <w:r>
        <w:rPr>
          <w:color w:val="20272D"/>
          <w:sz w:val="24"/>
        </w:rPr>
        <w:t>Лермонтова,</w:t>
      </w:r>
      <w:r>
        <w:rPr>
          <w:color w:val="20272D"/>
          <w:spacing w:val="1"/>
          <w:sz w:val="24"/>
        </w:rPr>
        <w:t xml:space="preserve"> </w:t>
      </w:r>
      <w:r>
        <w:rPr>
          <w:color w:val="20272D"/>
          <w:sz w:val="24"/>
        </w:rPr>
        <w:t>Н.В.</w:t>
      </w:r>
      <w:r>
        <w:rPr>
          <w:color w:val="20272D"/>
          <w:spacing w:val="1"/>
          <w:sz w:val="24"/>
        </w:rPr>
        <w:t xml:space="preserve"> </w:t>
      </w:r>
      <w:r>
        <w:rPr>
          <w:color w:val="20272D"/>
          <w:sz w:val="24"/>
        </w:rPr>
        <w:t>Гоголя)</w:t>
      </w:r>
      <w:r>
        <w:rPr>
          <w:color w:val="20272D"/>
          <w:spacing w:val="1"/>
          <w:sz w:val="24"/>
        </w:rPr>
        <w:t xml:space="preserve"> </w:t>
      </w:r>
      <w:r>
        <w:rPr>
          <w:color w:val="20272D"/>
          <w:sz w:val="24"/>
        </w:rPr>
        <w:t>и</w:t>
      </w:r>
      <w:r>
        <w:rPr>
          <w:color w:val="20272D"/>
          <w:spacing w:val="1"/>
          <w:sz w:val="24"/>
        </w:rPr>
        <w:t xml:space="preserve"> </w:t>
      </w:r>
      <w:r>
        <w:rPr>
          <w:color w:val="20272D"/>
          <w:sz w:val="24"/>
        </w:rPr>
        <w:t>особенностями</w:t>
      </w:r>
      <w:r>
        <w:rPr>
          <w:color w:val="20272D"/>
          <w:spacing w:val="1"/>
          <w:sz w:val="24"/>
        </w:rPr>
        <w:t xml:space="preserve"> </w:t>
      </w:r>
      <w:r>
        <w:rPr>
          <w:color w:val="20272D"/>
          <w:sz w:val="24"/>
        </w:rPr>
        <w:t>исторической эпохи,</w:t>
      </w:r>
      <w:r>
        <w:rPr>
          <w:color w:val="20272D"/>
          <w:spacing w:val="-3"/>
          <w:sz w:val="24"/>
        </w:rPr>
        <w:t xml:space="preserve"> </w:t>
      </w:r>
      <w:r>
        <w:rPr>
          <w:color w:val="20272D"/>
          <w:sz w:val="24"/>
        </w:rPr>
        <w:t>авторского</w:t>
      </w:r>
      <w:r>
        <w:rPr>
          <w:color w:val="20272D"/>
          <w:spacing w:val="-1"/>
          <w:sz w:val="24"/>
        </w:rPr>
        <w:t xml:space="preserve"> </w:t>
      </w:r>
      <w:r>
        <w:rPr>
          <w:color w:val="20272D"/>
          <w:sz w:val="24"/>
        </w:rPr>
        <w:t>мировоззрения, проблематики</w:t>
      </w:r>
      <w:r>
        <w:rPr>
          <w:color w:val="20272D"/>
          <w:spacing w:val="-1"/>
          <w:sz w:val="24"/>
        </w:rPr>
        <w:t xml:space="preserve"> </w:t>
      </w:r>
      <w:r>
        <w:rPr>
          <w:color w:val="20272D"/>
          <w:sz w:val="24"/>
        </w:rPr>
        <w:t>произведений;</w:t>
      </w:r>
    </w:p>
    <w:p w:rsidR="00A97E3A" w:rsidRDefault="00A97E3A" w:rsidP="008D0D1C">
      <w:pPr>
        <w:pStyle w:val="a5"/>
        <w:numPr>
          <w:ilvl w:val="1"/>
          <w:numId w:val="103"/>
        </w:numPr>
        <w:tabs>
          <w:tab w:val="left" w:pos="1937"/>
        </w:tabs>
        <w:spacing w:before="1" w:line="276" w:lineRule="auto"/>
        <w:ind w:right="207" w:firstLine="0"/>
        <w:rPr>
          <w:color w:val="20272D"/>
          <w:sz w:val="24"/>
        </w:rPr>
      </w:pPr>
      <w:r>
        <w:rPr>
          <w:color w:val="20272D"/>
          <w:sz w:val="24"/>
        </w:rPr>
        <w:t>умение</w:t>
      </w:r>
      <w:r>
        <w:rPr>
          <w:color w:val="20272D"/>
          <w:spacing w:val="1"/>
          <w:sz w:val="24"/>
        </w:rPr>
        <w:t xml:space="preserve"> </w:t>
      </w:r>
      <w:r>
        <w:rPr>
          <w:color w:val="20272D"/>
          <w:sz w:val="24"/>
        </w:rPr>
        <w:t>сопоставлять</w:t>
      </w:r>
      <w:r>
        <w:rPr>
          <w:color w:val="20272D"/>
          <w:spacing w:val="1"/>
          <w:sz w:val="24"/>
        </w:rPr>
        <w:t xml:space="preserve"> </w:t>
      </w:r>
      <w:r>
        <w:rPr>
          <w:color w:val="20272D"/>
          <w:sz w:val="24"/>
        </w:rPr>
        <w:t>произведения,</w:t>
      </w:r>
      <w:r>
        <w:rPr>
          <w:color w:val="20272D"/>
          <w:spacing w:val="1"/>
          <w:sz w:val="24"/>
        </w:rPr>
        <w:t xml:space="preserve"> </w:t>
      </w:r>
      <w:r>
        <w:rPr>
          <w:color w:val="20272D"/>
          <w:sz w:val="24"/>
        </w:rPr>
        <w:t>их</w:t>
      </w:r>
      <w:r>
        <w:rPr>
          <w:color w:val="20272D"/>
          <w:spacing w:val="1"/>
          <w:sz w:val="24"/>
        </w:rPr>
        <w:t xml:space="preserve"> </w:t>
      </w:r>
      <w:r>
        <w:rPr>
          <w:color w:val="20272D"/>
          <w:sz w:val="24"/>
        </w:rPr>
        <w:t>фрагменты</w:t>
      </w:r>
      <w:r>
        <w:rPr>
          <w:color w:val="20272D"/>
          <w:spacing w:val="1"/>
          <w:sz w:val="24"/>
        </w:rPr>
        <w:t xml:space="preserve"> </w:t>
      </w:r>
      <w:r>
        <w:rPr>
          <w:color w:val="20272D"/>
          <w:sz w:val="24"/>
        </w:rPr>
        <w:t>(с</w:t>
      </w:r>
      <w:r>
        <w:rPr>
          <w:color w:val="20272D"/>
          <w:spacing w:val="1"/>
          <w:sz w:val="24"/>
        </w:rPr>
        <w:t xml:space="preserve"> </w:t>
      </w:r>
      <w:r>
        <w:rPr>
          <w:color w:val="20272D"/>
          <w:sz w:val="24"/>
        </w:rPr>
        <w:t>учетом</w:t>
      </w:r>
      <w:r>
        <w:rPr>
          <w:color w:val="20272D"/>
          <w:spacing w:val="1"/>
          <w:sz w:val="24"/>
        </w:rPr>
        <w:t xml:space="preserve"> </w:t>
      </w:r>
      <w:r>
        <w:rPr>
          <w:color w:val="20272D"/>
          <w:sz w:val="24"/>
        </w:rPr>
        <w:t>внутритекстовых</w:t>
      </w:r>
      <w:r>
        <w:rPr>
          <w:color w:val="20272D"/>
          <w:spacing w:val="1"/>
          <w:sz w:val="24"/>
        </w:rPr>
        <w:t xml:space="preserve"> </w:t>
      </w:r>
      <w:r>
        <w:rPr>
          <w:color w:val="20272D"/>
          <w:sz w:val="24"/>
        </w:rPr>
        <w:t>и</w:t>
      </w:r>
      <w:r>
        <w:rPr>
          <w:color w:val="20272D"/>
          <w:spacing w:val="1"/>
          <w:sz w:val="24"/>
        </w:rPr>
        <w:t xml:space="preserve"> </w:t>
      </w:r>
      <w:r>
        <w:rPr>
          <w:color w:val="20272D"/>
          <w:sz w:val="24"/>
        </w:rPr>
        <w:t>межтекстовых</w:t>
      </w:r>
      <w:r>
        <w:rPr>
          <w:color w:val="20272D"/>
          <w:spacing w:val="1"/>
          <w:sz w:val="24"/>
        </w:rPr>
        <w:t xml:space="preserve"> </w:t>
      </w:r>
      <w:r>
        <w:rPr>
          <w:color w:val="20272D"/>
          <w:sz w:val="24"/>
        </w:rPr>
        <w:t>связей),</w:t>
      </w:r>
      <w:r>
        <w:rPr>
          <w:color w:val="20272D"/>
          <w:spacing w:val="1"/>
          <w:sz w:val="24"/>
        </w:rPr>
        <w:t xml:space="preserve"> </w:t>
      </w:r>
      <w:r>
        <w:rPr>
          <w:color w:val="20272D"/>
          <w:sz w:val="24"/>
        </w:rPr>
        <w:t>образы</w:t>
      </w:r>
      <w:r>
        <w:rPr>
          <w:color w:val="20272D"/>
          <w:spacing w:val="1"/>
          <w:sz w:val="24"/>
        </w:rPr>
        <w:t xml:space="preserve"> </w:t>
      </w:r>
      <w:r>
        <w:rPr>
          <w:color w:val="20272D"/>
          <w:sz w:val="24"/>
        </w:rPr>
        <w:t>персонажей,</w:t>
      </w:r>
      <w:r>
        <w:rPr>
          <w:color w:val="20272D"/>
          <w:spacing w:val="1"/>
          <w:sz w:val="24"/>
        </w:rPr>
        <w:t xml:space="preserve"> </w:t>
      </w:r>
      <w:r>
        <w:rPr>
          <w:color w:val="20272D"/>
          <w:sz w:val="24"/>
        </w:rPr>
        <w:t>литературные</w:t>
      </w:r>
      <w:r>
        <w:rPr>
          <w:color w:val="20272D"/>
          <w:spacing w:val="1"/>
          <w:sz w:val="24"/>
        </w:rPr>
        <w:t xml:space="preserve"> </w:t>
      </w:r>
      <w:r>
        <w:rPr>
          <w:color w:val="20272D"/>
          <w:sz w:val="24"/>
        </w:rPr>
        <w:t>явления</w:t>
      </w:r>
      <w:r>
        <w:rPr>
          <w:color w:val="20272D"/>
          <w:spacing w:val="1"/>
          <w:sz w:val="24"/>
        </w:rPr>
        <w:t xml:space="preserve"> </w:t>
      </w:r>
      <w:r>
        <w:rPr>
          <w:color w:val="20272D"/>
          <w:sz w:val="24"/>
        </w:rPr>
        <w:t>и</w:t>
      </w:r>
      <w:r>
        <w:rPr>
          <w:color w:val="20272D"/>
          <w:spacing w:val="1"/>
          <w:sz w:val="24"/>
        </w:rPr>
        <w:t xml:space="preserve"> </w:t>
      </w:r>
      <w:r>
        <w:rPr>
          <w:color w:val="20272D"/>
          <w:sz w:val="24"/>
        </w:rPr>
        <w:t>факты,</w:t>
      </w:r>
      <w:r>
        <w:rPr>
          <w:color w:val="20272D"/>
          <w:spacing w:val="1"/>
          <w:sz w:val="24"/>
        </w:rPr>
        <w:t xml:space="preserve"> </w:t>
      </w:r>
      <w:r>
        <w:rPr>
          <w:color w:val="20272D"/>
          <w:sz w:val="24"/>
        </w:rPr>
        <w:t>сюжеты</w:t>
      </w:r>
      <w:r>
        <w:rPr>
          <w:color w:val="20272D"/>
          <w:spacing w:val="1"/>
          <w:sz w:val="24"/>
        </w:rPr>
        <w:t xml:space="preserve"> </w:t>
      </w:r>
      <w:r>
        <w:rPr>
          <w:color w:val="20272D"/>
          <w:sz w:val="24"/>
        </w:rPr>
        <w:t>разных</w:t>
      </w:r>
      <w:r>
        <w:rPr>
          <w:color w:val="20272D"/>
          <w:spacing w:val="-3"/>
          <w:sz w:val="24"/>
        </w:rPr>
        <w:t xml:space="preserve"> </w:t>
      </w:r>
      <w:r>
        <w:rPr>
          <w:color w:val="20272D"/>
          <w:sz w:val="24"/>
        </w:rPr>
        <w:t>литературных</w:t>
      </w:r>
      <w:r>
        <w:rPr>
          <w:color w:val="20272D"/>
          <w:spacing w:val="1"/>
          <w:sz w:val="24"/>
        </w:rPr>
        <w:t xml:space="preserve"> </w:t>
      </w:r>
      <w:r>
        <w:rPr>
          <w:color w:val="20272D"/>
          <w:sz w:val="24"/>
        </w:rPr>
        <w:t>произведений,</w:t>
      </w:r>
      <w:r>
        <w:rPr>
          <w:color w:val="20272D"/>
          <w:spacing w:val="-4"/>
          <w:sz w:val="24"/>
        </w:rPr>
        <w:t xml:space="preserve"> </w:t>
      </w:r>
      <w:r>
        <w:rPr>
          <w:color w:val="20272D"/>
          <w:sz w:val="24"/>
        </w:rPr>
        <w:t>темы,</w:t>
      </w:r>
      <w:r>
        <w:rPr>
          <w:color w:val="20272D"/>
          <w:spacing w:val="-5"/>
          <w:sz w:val="24"/>
        </w:rPr>
        <w:t xml:space="preserve"> </w:t>
      </w:r>
      <w:r>
        <w:rPr>
          <w:color w:val="20272D"/>
          <w:sz w:val="24"/>
        </w:rPr>
        <w:t>проблемы,</w:t>
      </w:r>
      <w:r>
        <w:rPr>
          <w:color w:val="20272D"/>
          <w:spacing w:val="-3"/>
          <w:sz w:val="24"/>
        </w:rPr>
        <w:t xml:space="preserve"> </w:t>
      </w:r>
      <w:r>
        <w:rPr>
          <w:color w:val="20272D"/>
          <w:sz w:val="24"/>
        </w:rPr>
        <w:t>жанры,</w:t>
      </w:r>
      <w:r>
        <w:rPr>
          <w:color w:val="20272D"/>
          <w:spacing w:val="-3"/>
          <w:sz w:val="24"/>
        </w:rPr>
        <w:t xml:space="preserve"> </w:t>
      </w:r>
      <w:r>
        <w:rPr>
          <w:color w:val="20272D"/>
          <w:sz w:val="24"/>
        </w:rPr>
        <w:t>приемы, эпизоды</w:t>
      </w:r>
      <w:r>
        <w:rPr>
          <w:color w:val="20272D"/>
          <w:spacing w:val="-5"/>
          <w:sz w:val="24"/>
        </w:rPr>
        <w:t xml:space="preserve"> </w:t>
      </w:r>
      <w:r>
        <w:rPr>
          <w:color w:val="20272D"/>
          <w:sz w:val="24"/>
        </w:rPr>
        <w:t>текста;</w:t>
      </w:r>
    </w:p>
    <w:p w:rsidR="00A97E3A" w:rsidRDefault="00A97E3A" w:rsidP="008D0D1C">
      <w:pPr>
        <w:pStyle w:val="a5"/>
        <w:numPr>
          <w:ilvl w:val="1"/>
          <w:numId w:val="103"/>
        </w:numPr>
        <w:tabs>
          <w:tab w:val="left" w:pos="1992"/>
        </w:tabs>
        <w:spacing w:before="1" w:line="276" w:lineRule="auto"/>
        <w:ind w:right="206" w:firstLine="0"/>
        <w:rPr>
          <w:color w:val="20272D"/>
          <w:sz w:val="24"/>
        </w:rPr>
      </w:pPr>
      <w:r>
        <w:rPr>
          <w:color w:val="20272D"/>
          <w:sz w:val="24"/>
        </w:rPr>
        <w:t>умение</w:t>
      </w:r>
      <w:r>
        <w:rPr>
          <w:color w:val="20272D"/>
          <w:spacing w:val="1"/>
          <w:sz w:val="24"/>
        </w:rPr>
        <w:t xml:space="preserve"> </w:t>
      </w:r>
      <w:r>
        <w:rPr>
          <w:color w:val="20272D"/>
          <w:sz w:val="24"/>
        </w:rPr>
        <w:t>сопоставлять</w:t>
      </w:r>
      <w:r>
        <w:rPr>
          <w:color w:val="20272D"/>
          <w:spacing w:val="1"/>
          <w:sz w:val="24"/>
        </w:rPr>
        <w:t xml:space="preserve"> </w:t>
      </w:r>
      <w:r>
        <w:rPr>
          <w:color w:val="20272D"/>
          <w:sz w:val="24"/>
        </w:rPr>
        <w:t>изученные</w:t>
      </w:r>
      <w:r>
        <w:rPr>
          <w:color w:val="20272D"/>
          <w:spacing w:val="1"/>
          <w:sz w:val="24"/>
        </w:rPr>
        <w:t xml:space="preserve"> </w:t>
      </w:r>
      <w:r>
        <w:rPr>
          <w:color w:val="20272D"/>
          <w:sz w:val="24"/>
        </w:rPr>
        <w:t>и</w:t>
      </w:r>
      <w:r>
        <w:rPr>
          <w:color w:val="20272D"/>
          <w:spacing w:val="1"/>
          <w:sz w:val="24"/>
        </w:rPr>
        <w:t xml:space="preserve"> </w:t>
      </w:r>
      <w:r>
        <w:rPr>
          <w:color w:val="20272D"/>
          <w:sz w:val="24"/>
        </w:rPr>
        <w:t>самостоятельно</w:t>
      </w:r>
      <w:r>
        <w:rPr>
          <w:color w:val="20272D"/>
          <w:spacing w:val="1"/>
          <w:sz w:val="24"/>
        </w:rPr>
        <w:t xml:space="preserve"> </w:t>
      </w:r>
      <w:r>
        <w:rPr>
          <w:color w:val="20272D"/>
          <w:sz w:val="24"/>
        </w:rPr>
        <w:t>прочитанные</w:t>
      </w:r>
      <w:r>
        <w:rPr>
          <w:color w:val="20272D"/>
          <w:spacing w:val="1"/>
          <w:sz w:val="24"/>
        </w:rPr>
        <w:t xml:space="preserve"> </w:t>
      </w:r>
      <w:r>
        <w:rPr>
          <w:color w:val="20272D"/>
          <w:sz w:val="24"/>
        </w:rPr>
        <w:t>произведения</w:t>
      </w:r>
      <w:r>
        <w:rPr>
          <w:color w:val="20272D"/>
          <w:spacing w:val="1"/>
          <w:sz w:val="24"/>
        </w:rPr>
        <w:t xml:space="preserve"> </w:t>
      </w:r>
      <w:r>
        <w:rPr>
          <w:color w:val="20272D"/>
          <w:sz w:val="24"/>
        </w:rPr>
        <w:t>художественной</w:t>
      </w:r>
      <w:r>
        <w:rPr>
          <w:color w:val="20272D"/>
          <w:spacing w:val="1"/>
          <w:sz w:val="24"/>
        </w:rPr>
        <w:t xml:space="preserve"> </w:t>
      </w:r>
      <w:r>
        <w:rPr>
          <w:color w:val="20272D"/>
          <w:sz w:val="24"/>
        </w:rPr>
        <w:t>литературы</w:t>
      </w:r>
      <w:r>
        <w:rPr>
          <w:color w:val="20272D"/>
          <w:spacing w:val="1"/>
          <w:sz w:val="24"/>
        </w:rPr>
        <w:t xml:space="preserve"> </w:t>
      </w:r>
      <w:r>
        <w:rPr>
          <w:color w:val="20272D"/>
          <w:sz w:val="24"/>
        </w:rPr>
        <w:t>с</w:t>
      </w:r>
      <w:r>
        <w:rPr>
          <w:color w:val="20272D"/>
          <w:spacing w:val="1"/>
          <w:sz w:val="24"/>
        </w:rPr>
        <w:t xml:space="preserve"> </w:t>
      </w:r>
      <w:r>
        <w:rPr>
          <w:color w:val="20272D"/>
          <w:sz w:val="24"/>
        </w:rPr>
        <w:t>произведениями</w:t>
      </w:r>
      <w:r>
        <w:rPr>
          <w:color w:val="20272D"/>
          <w:spacing w:val="1"/>
          <w:sz w:val="24"/>
        </w:rPr>
        <w:t xml:space="preserve"> </w:t>
      </w:r>
      <w:r>
        <w:rPr>
          <w:color w:val="20272D"/>
          <w:sz w:val="24"/>
        </w:rPr>
        <w:t>других</w:t>
      </w:r>
      <w:r>
        <w:rPr>
          <w:color w:val="20272D"/>
          <w:spacing w:val="1"/>
          <w:sz w:val="24"/>
        </w:rPr>
        <w:t xml:space="preserve"> </w:t>
      </w:r>
      <w:r>
        <w:rPr>
          <w:color w:val="20272D"/>
          <w:sz w:val="24"/>
        </w:rPr>
        <w:t>видов</w:t>
      </w:r>
      <w:r>
        <w:rPr>
          <w:color w:val="20272D"/>
          <w:spacing w:val="1"/>
          <w:sz w:val="24"/>
        </w:rPr>
        <w:t xml:space="preserve"> </w:t>
      </w:r>
      <w:r>
        <w:rPr>
          <w:color w:val="20272D"/>
          <w:sz w:val="24"/>
        </w:rPr>
        <w:t>искусства</w:t>
      </w:r>
      <w:r>
        <w:rPr>
          <w:color w:val="20272D"/>
          <w:spacing w:val="61"/>
          <w:sz w:val="24"/>
        </w:rPr>
        <w:t xml:space="preserve"> </w:t>
      </w:r>
      <w:r>
        <w:rPr>
          <w:color w:val="20272D"/>
          <w:sz w:val="24"/>
        </w:rPr>
        <w:t>(живопись,</w:t>
      </w:r>
      <w:r>
        <w:rPr>
          <w:color w:val="20272D"/>
          <w:spacing w:val="1"/>
          <w:sz w:val="24"/>
        </w:rPr>
        <w:t xml:space="preserve"> </w:t>
      </w:r>
      <w:r>
        <w:rPr>
          <w:color w:val="20272D"/>
          <w:sz w:val="24"/>
        </w:rPr>
        <w:t>музыка,</w:t>
      </w:r>
      <w:r>
        <w:rPr>
          <w:color w:val="20272D"/>
          <w:spacing w:val="-2"/>
          <w:sz w:val="24"/>
        </w:rPr>
        <w:t xml:space="preserve"> </w:t>
      </w:r>
      <w:r>
        <w:rPr>
          <w:color w:val="20272D"/>
          <w:sz w:val="24"/>
        </w:rPr>
        <w:t>театр, кино);</w:t>
      </w:r>
    </w:p>
    <w:p w:rsidR="00A97E3A" w:rsidRDefault="00A97E3A" w:rsidP="00A97E3A">
      <w:pPr>
        <w:spacing w:line="276" w:lineRule="auto"/>
        <w:jc w:val="both"/>
        <w:rPr>
          <w:sz w:val="24"/>
        </w:rPr>
        <w:sectPr w:rsidR="00A97E3A">
          <w:pgSz w:w="11930" w:h="16860"/>
          <w:pgMar w:top="480" w:right="640" w:bottom="440" w:left="20" w:header="0" w:footer="182" w:gutter="0"/>
          <w:cols w:space="720"/>
        </w:sectPr>
      </w:pPr>
    </w:p>
    <w:p w:rsidR="00A97E3A" w:rsidRDefault="00A97E3A" w:rsidP="008D0D1C">
      <w:pPr>
        <w:pStyle w:val="a5"/>
        <w:numPr>
          <w:ilvl w:val="0"/>
          <w:numId w:val="91"/>
        </w:numPr>
        <w:tabs>
          <w:tab w:val="left" w:pos="2016"/>
        </w:tabs>
        <w:spacing w:before="63" w:line="276" w:lineRule="auto"/>
        <w:ind w:right="202" w:firstLine="0"/>
        <w:jc w:val="both"/>
        <w:rPr>
          <w:sz w:val="24"/>
        </w:rPr>
      </w:pPr>
      <w:r>
        <w:rPr>
          <w:color w:val="20272D"/>
          <w:sz w:val="24"/>
        </w:rPr>
        <w:lastRenderedPageBreak/>
        <w:t>совершенствование</w:t>
      </w:r>
      <w:r>
        <w:rPr>
          <w:color w:val="20272D"/>
          <w:spacing w:val="1"/>
          <w:sz w:val="24"/>
        </w:rPr>
        <w:t xml:space="preserve"> </w:t>
      </w:r>
      <w:r>
        <w:rPr>
          <w:color w:val="20272D"/>
          <w:sz w:val="24"/>
        </w:rPr>
        <w:t>умения</w:t>
      </w:r>
      <w:r>
        <w:rPr>
          <w:color w:val="20272D"/>
          <w:spacing w:val="1"/>
          <w:sz w:val="24"/>
        </w:rPr>
        <w:t xml:space="preserve"> </w:t>
      </w:r>
      <w:r>
        <w:rPr>
          <w:color w:val="20272D"/>
          <w:sz w:val="24"/>
        </w:rPr>
        <w:t>выразительно</w:t>
      </w:r>
      <w:r>
        <w:rPr>
          <w:color w:val="20272D"/>
          <w:spacing w:val="1"/>
          <w:sz w:val="24"/>
        </w:rPr>
        <w:t xml:space="preserve"> </w:t>
      </w:r>
      <w:r>
        <w:rPr>
          <w:color w:val="20272D"/>
          <w:sz w:val="24"/>
        </w:rPr>
        <w:t>(с</w:t>
      </w:r>
      <w:r>
        <w:rPr>
          <w:color w:val="20272D"/>
          <w:spacing w:val="1"/>
          <w:sz w:val="24"/>
        </w:rPr>
        <w:t xml:space="preserve"> </w:t>
      </w:r>
      <w:r>
        <w:rPr>
          <w:color w:val="20272D"/>
          <w:sz w:val="24"/>
        </w:rPr>
        <w:t>учетом</w:t>
      </w:r>
      <w:r>
        <w:rPr>
          <w:color w:val="20272D"/>
          <w:spacing w:val="1"/>
          <w:sz w:val="24"/>
        </w:rPr>
        <w:t xml:space="preserve"> </w:t>
      </w:r>
      <w:r>
        <w:rPr>
          <w:color w:val="20272D"/>
          <w:sz w:val="24"/>
        </w:rPr>
        <w:t>индивидуальных</w:t>
      </w:r>
      <w:r>
        <w:rPr>
          <w:color w:val="20272D"/>
          <w:spacing w:val="1"/>
          <w:sz w:val="24"/>
        </w:rPr>
        <w:t xml:space="preserve"> </w:t>
      </w:r>
      <w:r>
        <w:rPr>
          <w:color w:val="20272D"/>
          <w:sz w:val="24"/>
        </w:rPr>
        <w:t>особенностей</w:t>
      </w:r>
      <w:r>
        <w:rPr>
          <w:color w:val="20272D"/>
          <w:spacing w:val="1"/>
          <w:sz w:val="24"/>
        </w:rPr>
        <w:t xml:space="preserve"> </w:t>
      </w:r>
      <w:r>
        <w:rPr>
          <w:color w:val="20272D"/>
          <w:sz w:val="24"/>
        </w:rPr>
        <w:t>обучающихся)</w:t>
      </w:r>
      <w:r>
        <w:rPr>
          <w:color w:val="20272D"/>
          <w:spacing w:val="1"/>
          <w:sz w:val="24"/>
        </w:rPr>
        <w:t xml:space="preserve"> </w:t>
      </w:r>
      <w:r>
        <w:rPr>
          <w:color w:val="20272D"/>
          <w:sz w:val="24"/>
        </w:rPr>
        <w:t>читать,</w:t>
      </w:r>
      <w:r>
        <w:rPr>
          <w:color w:val="20272D"/>
          <w:spacing w:val="1"/>
          <w:sz w:val="24"/>
        </w:rPr>
        <w:t xml:space="preserve"> </w:t>
      </w:r>
      <w:r>
        <w:rPr>
          <w:color w:val="20272D"/>
          <w:sz w:val="24"/>
        </w:rPr>
        <w:t>в</w:t>
      </w:r>
      <w:r>
        <w:rPr>
          <w:color w:val="20272D"/>
          <w:spacing w:val="1"/>
          <w:sz w:val="24"/>
        </w:rPr>
        <w:t xml:space="preserve"> </w:t>
      </w:r>
      <w:r>
        <w:rPr>
          <w:color w:val="20272D"/>
          <w:sz w:val="24"/>
        </w:rPr>
        <w:t>том</w:t>
      </w:r>
      <w:r>
        <w:rPr>
          <w:color w:val="20272D"/>
          <w:spacing w:val="1"/>
          <w:sz w:val="24"/>
        </w:rPr>
        <w:t xml:space="preserve"> </w:t>
      </w:r>
      <w:r>
        <w:rPr>
          <w:color w:val="20272D"/>
          <w:sz w:val="24"/>
        </w:rPr>
        <w:t>числе</w:t>
      </w:r>
      <w:r>
        <w:rPr>
          <w:color w:val="20272D"/>
          <w:spacing w:val="1"/>
          <w:sz w:val="24"/>
        </w:rPr>
        <w:t xml:space="preserve"> </w:t>
      </w:r>
      <w:r>
        <w:rPr>
          <w:color w:val="20272D"/>
          <w:sz w:val="24"/>
        </w:rPr>
        <w:t>наизусть,</w:t>
      </w:r>
      <w:r>
        <w:rPr>
          <w:color w:val="20272D"/>
          <w:spacing w:val="1"/>
          <w:sz w:val="24"/>
        </w:rPr>
        <w:t xml:space="preserve"> </w:t>
      </w:r>
      <w:r>
        <w:rPr>
          <w:color w:val="20272D"/>
          <w:sz w:val="24"/>
        </w:rPr>
        <w:t>не</w:t>
      </w:r>
      <w:r>
        <w:rPr>
          <w:color w:val="20272D"/>
          <w:spacing w:val="1"/>
          <w:sz w:val="24"/>
        </w:rPr>
        <w:t xml:space="preserve"> </w:t>
      </w:r>
      <w:r>
        <w:rPr>
          <w:color w:val="20272D"/>
          <w:sz w:val="24"/>
        </w:rPr>
        <w:t>менее</w:t>
      </w:r>
      <w:r>
        <w:rPr>
          <w:color w:val="20272D"/>
          <w:spacing w:val="1"/>
          <w:sz w:val="24"/>
        </w:rPr>
        <w:t xml:space="preserve"> </w:t>
      </w:r>
      <w:r>
        <w:rPr>
          <w:color w:val="20272D"/>
          <w:sz w:val="24"/>
        </w:rPr>
        <w:t>12</w:t>
      </w:r>
      <w:r>
        <w:rPr>
          <w:color w:val="20272D"/>
          <w:spacing w:val="1"/>
          <w:sz w:val="24"/>
        </w:rPr>
        <w:t xml:space="preserve"> </w:t>
      </w:r>
      <w:r>
        <w:rPr>
          <w:color w:val="20272D"/>
          <w:sz w:val="24"/>
        </w:rPr>
        <w:t>произведений</w:t>
      </w:r>
      <w:r>
        <w:rPr>
          <w:color w:val="20272D"/>
          <w:spacing w:val="1"/>
          <w:sz w:val="24"/>
        </w:rPr>
        <w:t xml:space="preserve"> </w:t>
      </w:r>
      <w:r>
        <w:rPr>
          <w:color w:val="20272D"/>
          <w:sz w:val="24"/>
        </w:rPr>
        <w:t>и</w:t>
      </w:r>
      <w:r>
        <w:rPr>
          <w:color w:val="20272D"/>
          <w:spacing w:val="61"/>
          <w:sz w:val="24"/>
        </w:rPr>
        <w:t xml:space="preserve"> </w:t>
      </w:r>
      <w:r>
        <w:rPr>
          <w:color w:val="20272D"/>
          <w:sz w:val="24"/>
        </w:rPr>
        <w:t>(или)</w:t>
      </w:r>
      <w:r>
        <w:rPr>
          <w:color w:val="20272D"/>
          <w:spacing w:val="1"/>
          <w:sz w:val="24"/>
        </w:rPr>
        <w:t xml:space="preserve"> </w:t>
      </w:r>
      <w:r>
        <w:rPr>
          <w:color w:val="20272D"/>
          <w:sz w:val="24"/>
        </w:rPr>
        <w:t>фрагментов;</w:t>
      </w:r>
    </w:p>
    <w:p w:rsidR="00A97E3A" w:rsidRDefault="00A97E3A" w:rsidP="008D0D1C">
      <w:pPr>
        <w:pStyle w:val="a5"/>
        <w:numPr>
          <w:ilvl w:val="0"/>
          <w:numId w:val="91"/>
        </w:numPr>
        <w:tabs>
          <w:tab w:val="left" w:pos="1982"/>
        </w:tabs>
        <w:spacing w:before="1" w:line="276" w:lineRule="auto"/>
        <w:ind w:right="197" w:firstLine="0"/>
        <w:jc w:val="both"/>
        <w:rPr>
          <w:sz w:val="24"/>
        </w:rPr>
      </w:pPr>
      <w:r>
        <w:rPr>
          <w:color w:val="20272D"/>
          <w:sz w:val="24"/>
        </w:rPr>
        <w:t>овладение умением пересказывать прочитанное произведение, используя подробный,</w:t>
      </w:r>
      <w:r>
        <w:rPr>
          <w:color w:val="20272D"/>
          <w:spacing w:val="1"/>
          <w:sz w:val="24"/>
        </w:rPr>
        <w:t xml:space="preserve"> </w:t>
      </w:r>
      <w:r>
        <w:rPr>
          <w:color w:val="20272D"/>
          <w:sz w:val="24"/>
        </w:rPr>
        <w:t>сжатый,</w:t>
      </w:r>
      <w:r>
        <w:rPr>
          <w:color w:val="20272D"/>
          <w:spacing w:val="1"/>
          <w:sz w:val="24"/>
        </w:rPr>
        <w:t xml:space="preserve"> </w:t>
      </w:r>
      <w:r>
        <w:rPr>
          <w:color w:val="20272D"/>
          <w:sz w:val="24"/>
        </w:rPr>
        <w:t>выборочный,</w:t>
      </w:r>
      <w:r>
        <w:rPr>
          <w:color w:val="20272D"/>
          <w:spacing w:val="1"/>
          <w:sz w:val="24"/>
        </w:rPr>
        <w:t xml:space="preserve"> </w:t>
      </w:r>
      <w:r>
        <w:rPr>
          <w:color w:val="20272D"/>
          <w:sz w:val="24"/>
        </w:rPr>
        <w:t>творческий</w:t>
      </w:r>
      <w:r>
        <w:rPr>
          <w:color w:val="20272D"/>
          <w:spacing w:val="1"/>
          <w:sz w:val="24"/>
        </w:rPr>
        <w:t xml:space="preserve"> </w:t>
      </w:r>
      <w:r>
        <w:rPr>
          <w:color w:val="20272D"/>
          <w:sz w:val="24"/>
        </w:rPr>
        <w:t>пересказ,</w:t>
      </w:r>
      <w:r>
        <w:rPr>
          <w:color w:val="20272D"/>
          <w:spacing w:val="1"/>
          <w:sz w:val="24"/>
        </w:rPr>
        <w:t xml:space="preserve"> </w:t>
      </w:r>
      <w:r>
        <w:rPr>
          <w:color w:val="20272D"/>
          <w:sz w:val="24"/>
        </w:rPr>
        <w:t>отвечать</w:t>
      </w:r>
      <w:r>
        <w:rPr>
          <w:color w:val="20272D"/>
          <w:spacing w:val="1"/>
          <w:sz w:val="24"/>
        </w:rPr>
        <w:t xml:space="preserve"> </w:t>
      </w:r>
      <w:r>
        <w:rPr>
          <w:color w:val="20272D"/>
          <w:sz w:val="24"/>
        </w:rPr>
        <w:t>на</w:t>
      </w:r>
      <w:r>
        <w:rPr>
          <w:color w:val="20272D"/>
          <w:spacing w:val="1"/>
          <w:sz w:val="24"/>
        </w:rPr>
        <w:t xml:space="preserve"> </w:t>
      </w:r>
      <w:r>
        <w:rPr>
          <w:color w:val="20272D"/>
          <w:sz w:val="24"/>
        </w:rPr>
        <w:t>вопросы</w:t>
      </w:r>
      <w:r>
        <w:rPr>
          <w:color w:val="20272D"/>
          <w:spacing w:val="1"/>
          <w:sz w:val="24"/>
        </w:rPr>
        <w:t xml:space="preserve"> </w:t>
      </w:r>
      <w:r>
        <w:rPr>
          <w:color w:val="20272D"/>
          <w:sz w:val="24"/>
        </w:rPr>
        <w:t>по</w:t>
      </w:r>
      <w:r>
        <w:rPr>
          <w:color w:val="20272D"/>
          <w:spacing w:val="1"/>
          <w:sz w:val="24"/>
        </w:rPr>
        <w:t xml:space="preserve"> </w:t>
      </w:r>
      <w:r>
        <w:rPr>
          <w:color w:val="20272D"/>
          <w:sz w:val="24"/>
        </w:rPr>
        <w:t>прочитанному</w:t>
      </w:r>
      <w:r>
        <w:rPr>
          <w:color w:val="20272D"/>
          <w:spacing w:val="1"/>
          <w:sz w:val="24"/>
        </w:rPr>
        <w:t xml:space="preserve"> </w:t>
      </w:r>
      <w:r>
        <w:rPr>
          <w:color w:val="20272D"/>
          <w:sz w:val="24"/>
        </w:rPr>
        <w:t>произведению</w:t>
      </w:r>
      <w:r>
        <w:rPr>
          <w:color w:val="20272D"/>
          <w:spacing w:val="-2"/>
          <w:sz w:val="24"/>
        </w:rPr>
        <w:t xml:space="preserve"> </w:t>
      </w:r>
      <w:r>
        <w:rPr>
          <w:color w:val="20272D"/>
          <w:sz w:val="24"/>
        </w:rPr>
        <w:t>и формулировать</w:t>
      </w:r>
      <w:r>
        <w:rPr>
          <w:color w:val="20272D"/>
          <w:spacing w:val="2"/>
          <w:sz w:val="24"/>
        </w:rPr>
        <w:t xml:space="preserve"> </w:t>
      </w:r>
      <w:r>
        <w:rPr>
          <w:color w:val="20272D"/>
          <w:sz w:val="24"/>
        </w:rPr>
        <w:t>вопросы</w:t>
      </w:r>
      <w:r>
        <w:rPr>
          <w:color w:val="20272D"/>
          <w:spacing w:val="-2"/>
          <w:sz w:val="24"/>
        </w:rPr>
        <w:t xml:space="preserve"> </w:t>
      </w:r>
      <w:r>
        <w:rPr>
          <w:color w:val="20272D"/>
          <w:sz w:val="24"/>
        </w:rPr>
        <w:t>к тексту;</w:t>
      </w:r>
    </w:p>
    <w:p w:rsidR="00A97E3A" w:rsidRDefault="00A97E3A" w:rsidP="008D0D1C">
      <w:pPr>
        <w:pStyle w:val="a5"/>
        <w:numPr>
          <w:ilvl w:val="0"/>
          <w:numId w:val="91"/>
        </w:numPr>
        <w:tabs>
          <w:tab w:val="left" w:pos="1973"/>
        </w:tabs>
        <w:spacing w:before="1" w:line="276" w:lineRule="auto"/>
        <w:ind w:right="215" w:firstLine="0"/>
        <w:jc w:val="both"/>
        <w:rPr>
          <w:sz w:val="24"/>
        </w:rPr>
      </w:pPr>
      <w:r>
        <w:rPr>
          <w:color w:val="20272D"/>
          <w:sz w:val="24"/>
        </w:rPr>
        <w:t>развитие умения участвовать в диалоге о прочитанном произведении, в дискуссии на</w:t>
      </w:r>
      <w:r>
        <w:rPr>
          <w:color w:val="20272D"/>
          <w:spacing w:val="1"/>
          <w:sz w:val="24"/>
        </w:rPr>
        <w:t xml:space="preserve"> </w:t>
      </w:r>
      <w:r>
        <w:rPr>
          <w:color w:val="20272D"/>
          <w:sz w:val="24"/>
        </w:rPr>
        <w:t>литературные темы, соотносить собственную позицию с позицией автора и мнениями</w:t>
      </w:r>
      <w:r>
        <w:rPr>
          <w:color w:val="20272D"/>
          <w:spacing w:val="1"/>
          <w:sz w:val="24"/>
        </w:rPr>
        <w:t xml:space="preserve"> </w:t>
      </w:r>
      <w:r>
        <w:rPr>
          <w:color w:val="20272D"/>
          <w:sz w:val="24"/>
        </w:rPr>
        <w:t>участников</w:t>
      </w:r>
      <w:r>
        <w:rPr>
          <w:color w:val="20272D"/>
          <w:spacing w:val="-1"/>
          <w:sz w:val="24"/>
        </w:rPr>
        <w:t xml:space="preserve"> </w:t>
      </w:r>
      <w:r>
        <w:rPr>
          <w:color w:val="20272D"/>
          <w:sz w:val="24"/>
        </w:rPr>
        <w:t>дискуссии;</w:t>
      </w:r>
      <w:r>
        <w:rPr>
          <w:color w:val="20272D"/>
          <w:spacing w:val="1"/>
          <w:sz w:val="24"/>
        </w:rPr>
        <w:t xml:space="preserve"> </w:t>
      </w:r>
      <w:r>
        <w:rPr>
          <w:color w:val="20272D"/>
          <w:sz w:val="24"/>
        </w:rPr>
        <w:t>давать</w:t>
      </w:r>
      <w:r>
        <w:rPr>
          <w:color w:val="20272D"/>
          <w:spacing w:val="-1"/>
          <w:sz w:val="24"/>
        </w:rPr>
        <w:t xml:space="preserve"> </w:t>
      </w:r>
      <w:r>
        <w:rPr>
          <w:color w:val="20272D"/>
          <w:sz w:val="24"/>
        </w:rPr>
        <w:t>аргументированную</w:t>
      </w:r>
      <w:r>
        <w:rPr>
          <w:color w:val="20272D"/>
          <w:spacing w:val="-1"/>
          <w:sz w:val="24"/>
        </w:rPr>
        <w:t xml:space="preserve"> </w:t>
      </w:r>
      <w:r>
        <w:rPr>
          <w:color w:val="20272D"/>
          <w:sz w:val="24"/>
        </w:rPr>
        <w:t>оценку</w:t>
      </w:r>
      <w:r>
        <w:rPr>
          <w:color w:val="20272D"/>
          <w:spacing w:val="-10"/>
          <w:sz w:val="24"/>
        </w:rPr>
        <w:t xml:space="preserve"> </w:t>
      </w:r>
      <w:r>
        <w:rPr>
          <w:color w:val="20272D"/>
          <w:sz w:val="24"/>
        </w:rPr>
        <w:t>прочитанному;</w:t>
      </w:r>
    </w:p>
    <w:p w:rsidR="00A97E3A" w:rsidRDefault="00A97E3A" w:rsidP="008D0D1C">
      <w:pPr>
        <w:pStyle w:val="a5"/>
        <w:numPr>
          <w:ilvl w:val="0"/>
          <w:numId w:val="91"/>
        </w:numPr>
        <w:tabs>
          <w:tab w:val="left" w:pos="2023"/>
        </w:tabs>
        <w:spacing w:line="276" w:lineRule="auto"/>
        <w:ind w:right="202" w:firstLine="0"/>
        <w:jc w:val="both"/>
        <w:rPr>
          <w:sz w:val="24"/>
        </w:rPr>
      </w:pPr>
      <w:r>
        <w:rPr>
          <w:color w:val="20272D"/>
          <w:sz w:val="24"/>
        </w:rPr>
        <w:t>совершенствование</w:t>
      </w:r>
      <w:r>
        <w:rPr>
          <w:color w:val="20272D"/>
          <w:spacing w:val="1"/>
          <w:sz w:val="24"/>
        </w:rPr>
        <w:t xml:space="preserve"> </w:t>
      </w:r>
      <w:r>
        <w:rPr>
          <w:color w:val="20272D"/>
          <w:sz w:val="24"/>
        </w:rPr>
        <w:t>умения</w:t>
      </w:r>
      <w:r>
        <w:rPr>
          <w:color w:val="20272D"/>
          <w:spacing w:val="1"/>
          <w:sz w:val="24"/>
        </w:rPr>
        <w:t xml:space="preserve"> </w:t>
      </w:r>
      <w:r>
        <w:rPr>
          <w:color w:val="20272D"/>
          <w:sz w:val="24"/>
        </w:rPr>
        <w:t>создавать</w:t>
      </w:r>
      <w:r>
        <w:rPr>
          <w:color w:val="20272D"/>
          <w:spacing w:val="1"/>
          <w:sz w:val="24"/>
        </w:rPr>
        <w:t xml:space="preserve"> </w:t>
      </w:r>
      <w:r>
        <w:rPr>
          <w:color w:val="20272D"/>
          <w:sz w:val="24"/>
        </w:rPr>
        <w:t>устные</w:t>
      </w:r>
      <w:r>
        <w:rPr>
          <w:color w:val="20272D"/>
          <w:spacing w:val="1"/>
          <w:sz w:val="24"/>
        </w:rPr>
        <w:t xml:space="preserve"> </w:t>
      </w:r>
      <w:r>
        <w:rPr>
          <w:color w:val="20272D"/>
          <w:sz w:val="24"/>
        </w:rPr>
        <w:t>и</w:t>
      </w:r>
      <w:r>
        <w:rPr>
          <w:color w:val="20272D"/>
          <w:spacing w:val="1"/>
          <w:sz w:val="24"/>
        </w:rPr>
        <w:t xml:space="preserve"> </w:t>
      </w:r>
      <w:r>
        <w:rPr>
          <w:color w:val="20272D"/>
          <w:sz w:val="24"/>
        </w:rPr>
        <w:t>письменные</w:t>
      </w:r>
      <w:r>
        <w:rPr>
          <w:color w:val="20272D"/>
          <w:spacing w:val="1"/>
          <w:sz w:val="24"/>
        </w:rPr>
        <w:t xml:space="preserve"> </w:t>
      </w:r>
      <w:r>
        <w:rPr>
          <w:color w:val="20272D"/>
          <w:sz w:val="24"/>
        </w:rPr>
        <w:t>высказывания</w:t>
      </w:r>
      <w:r>
        <w:rPr>
          <w:color w:val="20272D"/>
          <w:spacing w:val="1"/>
          <w:sz w:val="24"/>
        </w:rPr>
        <w:t xml:space="preserve"> </w:t>
      </w:r>
      <w:r>
        <w:rPr>
          <w:color w:val="20272D"/>
          <w:sz w:val="24"/>
        </w:rPr>
        <w:t>разных</w:t>
      </w:r>
      <w:r>
        <w:rPr>
          <w:color w:val="20272D"/>
          <w:spacing w:val="1"/>
          <w:sz w:val="24"/>
        </w:rPr>
        <w:t xml:space="preserve"> </w:t>
      </w:r>
      <w:r>
        <w:rPr>
          <w:color w:val="20272D"/>
          <w:sz w:val="24"/>
        </w:rPr>
        <w:t>жанров,</w:t>
      </w:r>
      <w:r>
        <w:rPr>
          <w:color w:val="20272D"/>
          <w:spacing w:val="1"/>
          <w:sz w:val="24"/>
        </w:rPr>
        <w:t xml:space="preserve"> </w:t>
      </w:r>
      <w:r>
        <w:rPr>
          <w:color w:val="20272D"/>
          <w:sz w:val="24"/>
        </w:rPr>
        <w:t>писать</w:t>
      </w:r>
      <w:r>
        <w:rPr>
          <w:color w:val="20272D"/>
          <w:spacing w:val="1"/>
          <w:sz w:val="24"/>
        </w:rPr>
        <w:t xml:space="preserve"> </w:t>
      </w:r>
      <w:r>
        <w:rPr>
          <w:color w:val="20272D"/>
          <w:sz w:val="24"/>
        </w:rPr>
        <w:t>сочинение-рассуждение</w:t>
      </w:r>
      <w:r>
        <w:rPr>
          <w:color w:val="20272D"/>
          <w:spacing w:val="1"/>
          <w:sz w:val="24"/>
        </w:rPr>
        <w:t xml:space="preserve"> </w:t>
      </w:r>
      <w:r>
        <w:rPr>
          <w:color w:val="20272D"/>
          <w:sz w:val="24"/>
        </w:rPr>
        <w:t>по</w:t>
      </w:r>
      <w:r>
        <w:rPr>
          <w:color w:val="20272D"/>
          <w:spacing w:val="1"/>
          <w:sz w:val="24"/>
        </w:rPr>
        <w:t xml:space="preserve"> </w:t>
      </w:r>
      <w:r>
        <w:rPr>
          <w:color w:val="20272D"/>
          <w:sz w:val="24"/>
        </w:rPr>
        <w:t>заданной</w:t>
      </w:r>
      <w:r>
        <w:rPr>
          <w:color w:val="20272D"/>
          <w:spacing w:val="1"/>
          <w:sz w:val="24"/>
        </w:rPr>
        <w:t xml:space="preserve"> </w:t>
      </w:r>
      <w:r>
        <w:rPr>
          <w:color w:val="20272D"/>
          <w:sz w:val="24"/>
        </w:rPr>
        <w:t>теме</w:t>
      </w:r>
      <w:r>
        <w:rPr>
          <w:color w:val="20272D"/>
          <w:spacing w:val="1"/>
          <w:sz w:val="24"/>
        </w:rPr>
        <w:t xml:space="preserve"> </w:t>
      </w:r>
      <w:r>
        <w:rPr>
          <w:color w:val="20272D"/>
          <w:sz w:val="24"/>
        </w:rPr>
        <w:t>с</w:t>
      </w:r>
      <w:r>
        <w:rPr>
          <w:color w:val="20272D"/>
          <w:spacing w:val="1"/>
          <w:sz w:val="24"/>
        </w:rPr>
        <w:t xml:space="preserve"> </w:t>
      </w:r>
      <w:r>
        <w:rPr>
          <w:color w:val="20272D"/>
          <w:sz w:val="24"/>
        </w:rPr>
        <w:t>опорой</w:t>
      </w:r>
      <w:r>
        <w:rPr>
          <w:color w:val="20272D"/>
          <w:spacing w:val="1"/>
          <w:sz w:val="24"/>
        </w:rPr>
        <w:t xml:space="preserve"> </w:t>
      </w:r>
      <w:r>
        <w:rPr>
          <w:color w:val="20272D"/>
          <w:sz w:val="24"/>
        </w:rPr>
        <w:t>на</w:t>
      </w:r>
      <w:r>
        <w:rPr>
          <w:color w:val="20272D"/>
          <w:spacing w:val="1"/>
          <w:sz w:val="24"/>
        </w:rPr>
        <w:t xml:space="preserve"> </w:t>
      </w:r>
      <w:r>
        <w:rPr>
          <w:color w:val="20272D"/>
          <w:sz w:val="24"/>
        </w:rPr>
        <w:t>прочитанные</w:t>
      </w:r>
      <w:r>
        <w:rPr>
          <w:color w:val="20272D"/>
          <w:spacing w:val="1"/>
          <w:sz w:val="24"/>
        </w:rPr>
        <w:t xml:space="preserve"> </w:t>
      </w:r>
      <w:r>
        <w:rPr>
          <w:color w:val="20272D"/>
          <w:sz w:val="24"/>
        </w:rPr>
        <w:t>произведения (не менее 250 слов), аннотацию, отзыв, рецензию; применять различные</w:t>
      </w:r>
      <w:r>
        <w:rPr>
          <w:color w:val="20272D"/>
          <w:spacing w:val="1"/>
          <w:sz w:val="24"/>
        </w:rPr>
        <w:t xml:space="preserve"> </w:t>
      </w:r>
      <w:r>
        <w:rPr>
          <w:color w:val="20272D"/>
          <w:sz w:val="24"/>
        </w:rPr>
        <w:t>виды цитирования; делать ссылки на источник информации; редактировать собственные и</w:t>
      </w:r>
      <w:r>
        <w:rPr>
          <w:color w:val="20272D"/>
          <w:spacing w:val="1"/>
          <w:sz w:val="24"/>
        </w:rPr>
        <w:t xml:space="preserve"> </w:t>
      </w:r>
      <w:r>
        <w:rPr>
          <w:color w:val="20272D"/>
          <w:sz w:val="24"/>
        </w:rPr>
        <w:t>чужие</w:t>
      </w:r>
      <w:r>
        <w:rPr>
          <w:color w:val="20272D"/>
          <w:spacing w:val="-4"/>
          <w:sz w:val="24"/>
        </w:rPr>
        <w:t xml:space="preserve"> </w:t>
      </w:r>
      <w:r>
        <w:rPr>
          <w:color w:val="20272D"/>
          <w:sz w:val="24"/>
        </w:rPr>
        <w:t>письменные</w:t>
      </w:r>
      <w:r>
        <w:rPr>
          <w:color w:val="20272D"/>
          <w:spacing w:val="-2"/>
          <w:sz w:val="24"/>
        </w:rPr>
        <w:t xml:space="preserve"> </w:t>
      </w:r>
      <w:r>
        <w:rPr>
          <w:color w:val="20272D"/>
          <w:sz w:val="24"/>
        </w:rPr>
        <w:t>тексты;</w:t>
      </w:r>
    </w:p>
    <w:p w:rsidR="00A97E3A" w:rsidRDefault="00A97E3A" w:rsidP="008D0D1C">
      <w:pPr>
        <w:pStyle w:val="a5"/>
        <w:numPr>
          <w:ilvl w:val="0"/>
          <w:numId w:val="91"/>
        </w:numPr>
        <w:tabs>
          <w:tab w:val="left" w:pos="1956"/>
        </w:tabs>
        <w:spacing w:line="276" w:lineRule="auto"/>
        <w:ind w:right="202" w:firstLine="0"/>
        <w:jc w:val="both"/>
        <w:rPr>
          <w:sz w:val="24"/>
        </w:rPr>
      </w:pPr>
      <w:r>
        <w:rPr>
          <w:color w:val="20272D"/>
          <w:sz w:val="24"/>
        </w:rPr>
        <w:t>овладение умениями самостоятельной интерпретации и оценки текстуально изученных</w:t>
      </w:r>
      <w:r>
        <w:rPr>
          <w:color w:val="20272D"/>
          <w:spacing w:val="1"/>
          <w:sz w:val="24"/>
        </w:rPr>
        <w:t xml:space="preserve"> </w:t>
      </w:r>
      <w:r>
        <w:rPr>
          <w:color w:val="20272D"/>
          <w:sz w:val="24"/>
        </w:rPr>
        <w:t>художественных</w:t>
      </w:r>
      <w:r>
        <w:rPr>
          <w:color w:val="20272D"/>
          <w:spacing w:val="1"/>
          <w:sz w:val="24"/>
        </w:rPr>
        <w:t xml:space="preserve"> </w:t>
      </w:r>
      <w:r>
        <w:rPr>
          <w:color w:val="20272D"/>
          <w:sz w:val="24"/>
        </w:rPr>
        <w:t>произведений</w:t>
      </w:r>
      <w:r>
        <w:rPr>
          <w:color w:val="20272D"/>
          <w:spacing w:val="1"/>
          <w:sz w:val="24"/>
        </w:rPr>
        <w:t xml:space="preserve"> </w:t>
      </w:r>
      <w:r>
        <w:rPr>
          <w:color w:val="20272D"/>
          <w:sz w:val="24"/>
        </w:rPr>
        <w:t>древнерусской,</w:t>
      </w:r>
      <w:r>
        <w:rPr>
          <w:color w:val="20272D"/>
          <w:spacing w:val="1"/>
          <w:sz w:val="24"/>
        </w:rPr>
        <w:t xml:space="preserve"> </w:t>
      </w:r>
      <w:r>
        <w:rPr>
          <w:color w:val="20272D"/>
          <w:sz w:val="24"/>
        </w:rPr>
        <w:t>классической</w:t>
      </w:r>
      <w:r>
        <w:rPr>
          <w:color w:val="20272D"/>
          <w:spacing w:val="1"/>
          <w:sz w:val="24"/>
        </w:rPr>
        <w:t xml:space="preserve"> </w:t>
      </w:r>
      <w:r>
        <w:rPr>
          <w:color w:val="20272D"/>
          <w:sz w:val="24"/>
        </w:rPr>
        <w:t>русской</w:t>
      </w:r>
      <w:r>
        <w:rPr>
          <w:color w:val="20272D"/>
          <w:spacing w:val="1"/>
          <w:sz w:val="24"/>
        </w:rPr>
        <w:t xml:space="preserve"> </w:t>
      </w:r>
      <w:r>
        <w:rPr>
          <w:color w:val="20272D"/>
          <w:sz w:val="24"/>
        </w:rPr>
        <w:t>и</w:t>
      </w:r>
      <w:r>
        <w:rPr>
          <w:color w:val="20272D"/>
          <w:spacing w:val="1"/>
          <w:sz w:val="24"/>
        </w:rPr>
        <w:t xml:space="preserve"> </w:t>
      </w:r>
      <w:r>
        <w:rPr>
          <w:color w:val="20272D"/>
          <w:sz w:val="24"/>
        </w:rPr>
        <w:t>зарубежной</w:t>
      </w:r>
      <w:r>
        <w:rPr>
          <w:color w:val="20272D"/>
          <w:spacing w:val="-57"/>
          <w:sz w:val="24"/>
        </w:rPr>
        <w:t xml:space="preserve"> </w:t>
      </w:r>
      <w:r>
        <w:rPr>
          <w:color w:val="20272D"/>
          <w:sz w:val="24"/>
        </w:rPr>
        <w:t>литературы и современных авторов (в том числе с использованием методов смыслового</w:t>
      </w:r>
      <w:r>
        <w:rPr>
          <w:color w:val="20272D"/>
          <w:spacing w:val="1"/>
          <w:sz w:val="24"/>
        </w:rPr>
        <w:t xml:space="preserve"> </w:t>
      </w:r>
      <w:r>
        <w:rPr>
          <w:color w:val="20272D"/>
          <w:sz w:val="24"/>
        </w:rPr>
        <w:t>чтения, позволяющих воспринимать, понимать и интерпретировать смысл текстов разных</w:t>
      </w:r>
      <w:r>
        <w:rPr>
          <w:color w:val="20272D"/>
          <w:spacing w:val="1"/>
          <w:sz w:val="24"/>
        </w:rPr>
        <w:t xml:space="preserve"> </w:t>
      </w:r>
      <w:r>
        <w:rPr>
          <w:color w:val="20272D"/>
          <w:sz w:val="24"/>
        </w:rPr>
        <w:t>типов, жанров, назначений в целях решения различных учебных задач и удовлетворения</w:t>
      </w:r>
      <w:r>
        <w:rPr>
          <w:color w:val="20272D"/>
          <w:spacing w:val="1"/>
          <w:sz w:val="24"/>
        </w:rPr>
        <w:t xml:space="preserve"> </w:t>
      </w:r>
      <w:r>
        <w:rPr>
          <w:color w:val="20272D"/>
          <w:sz w:val="24"/>
        </w:rPr>
        <w:t>эмоциональных</w:t>
      </w:r>
      <w:r>
        <w:rPr>
          <w:color w:val="20272D"/>
          <w:spacing w:val="1"/>
          <w:sz w:val="24"/>
        </w:rPr>
        <w:t xml:space="preserve"> </w:t>
      </w:r>
      <w:r>
        <w:rPr>
          <w:color w:val="20272D"/>
          <w:sz w:val="24"/>
        </w:rPr>
        <w:t>потребностей</w:t>
      </w:r>
      <w:r>
        <w:rPr>
          <w:color w:val="20272D"/>
          <w:spacing w:val="1"/>
          <w:sz w:val="24"/>
        </w:rPr>
        <w:t xml:space="preserve"> </w:t>
      </w:r>
      <w:r>
        <w:rPr>
          <w:color w:val="20272D"/>
          <w:sz w:val="24"/>
        </w:rPr>
        <w:t>общения</w:t>
      </w:r>
      <w:r>
        <w:rPr>
          <w:color w:val="20272D"/>
          <w:spacing w:val="1"/>
          <w:sz w:val="24"/>
        </w:rPr>
        <w:t xml:space="preserve"> </w:t>
      </w:r>
      <w:r>
        <w:rPr>
          <w:color w:val="20272D"/>
          <w:sz w:val="24"/>
        </w:rPr>
        <w:t>с</w:t>
      </w:r>
      <w:r>
        <w:rPr>
          <w:color w:val="20272D"/>
          <w:spacing w:val="1"/>
          <w:sz w:val="24"/>
        </w:rPr>
        <w:t xml:space="preserve"> </w:t>
      </w:r>
      <w:r>
        <w:rPr>
          <w:color w:val="20272D"/>
          <w:sz w:val="24"/>
        </w:rPr>
        <w:t>книгой,</w:t>
      </w:r>
      <w:r>
        <w:rPr>
          <w:color w:val="20272D"/>
          <w:spacing w:val="1"/>
          <w:sz w:val="24"/>
        </w:rPr>
        <w:t xml:space="preserve"> </w:t>
      </w:r>
      <w:r>
        <w:rPr>
          <w:color w:val="20272D"/>
          <w:sz w:val="24"/>
        </w:rPr>
        <w:t>адекватно</w:t>
      </w:r>
      <w:r>
        <w:rPr>
          <w:color w:val="20272D"/>
          <w:spacing w:val="1"/>
          <w:sz w:val="24"/>
        </w:rPr>
        <w:t xml:space="preserve"> </w:t>
      </w:r>
      <w:r>
        <w:rPr>
          <w:color w:val="20272D"/>
          <w:sz w:val="24"/>
        </w:rPr>
        <w:t>воспринимать</w:t>
      </w:r>
      <w:r>
        <w:rPr>
          <w:color w:val="20272D"/>
          <w:spacing w:val="1"/>
          <w:sz w:val="24"/>
        </w:rPr>
        <w:t xml:space="preserve"> </w:t>
      </w:r>
      <w:r>
        <w:rPr>
          <w:color w:val="20272D"/>
          <w:sz w:val="24"/>
        </w:rPr>
        <w:t>чтение</w:t>
      </w:r>
      <w:r>
        <w:rPr>
          <w:color w:val="20272D"/>
          <w:spacing w:val="1"/>
          <w:sz w:val="24"/>
        </w:rPr>
        <w:t xml:space="preserve"> </w:t>
      </w:r>
      <w:r>
        <w:rPr>
          <w:color w:val="20272D"/>
          <w:sz w:val="24"/>
        </w:rPr>
        <w:t>слушателями, и методов эстетического анализа):</w:t>
      </w:r>
    </w:p>
    <w:p w:rsidR="00A97E3A" w:rsidRDefault="00A97E3A" w:rsidP="00A97E3A">
      <w:pPr>
        <w:pStyle w:val="a3"/>
        <w:spacing w:before="1" w:line="276" w:lineRule="auto"/>
        <w:ind w:left="1682" w:right="197"/>
      </w:pPr>
      <w:r>
        <w:rPr>
          <w:color w:val="20272D"/>
        </w:rPr>
        <w:t>"Слово о полку Игореве"; стихотворения</w:t>
      </w:r>
      <w:r>
        <w:rPr>
          <w:color w:val="20272D"/>
          <w:spacing w:val="60"/>
        </w:rPr>
        <w:t xml:space="preserve"> </w:t>
      </w:r>
      <w:r>
        <w:rPr>
          <w:color w:val="20272D"/>
        </w:rPr>
        <w:t>М.В. Ломоносова,</w:t>
      </w:r>
      <w:r>
        <w:rPr>
          <w:color w:val="20272D"/>
          <w:spacing w:val="60"/>
        </w:rPr>
        <w:t xml:space="preserve"> </w:t>
      </w:r>
      <w:r>
        <w:rPr>
          <w:color w:val="20272D"/>
        </w:rPr>
        <w:t>Г.Р. Державина;</w:t>
      </w:r>
      <w:r>
        <w:rPr>
          <w:color w:val="20272D"/>
          <w:spacing w:val="60"/>
        </w:rPr>
        <w:t xml:space="preserve"> </w:t>
      </w:r>
      <w:r>
        <w:rPr>
          <w:color w:val="20272D"/>
        </w:rPr>
        <w:t>комедия</w:t>
      </w:r>
      <w:r>
        <w:rPr>
          <w:color w:val="20272D"/>
          <w:spacing w:val="1"/>
        </w:rPr>
        <w:t xml:space="preserve"> </w:t>
      </w:r>
      <w:r>
        <w:rPr>
          <w:color w:val="20272D"/>
        </w:rPr>
        <w:t xml:space="preserve">Д.И. Фонвизина   "Недоросль";   </w:t>
      </w:r>
      <w:r>
        <w:rPr>
          <w:color w:val="20272D"/>
          <w:spacing w:val="1"/>
        </w:rPr>
        <w:t xml:space="preserve"> </w:t>
      </w:r>
      <w:r>
        <w:rPr>
          <w:color w:val="20272D"/>
        </w:rPr>
        <w:t xml:space="preserve">повесть   </w:t>
      </w:r>
      <w:r>
        <w:rPr>
          <w:color w:val="20272D"/>
          <w:spacing w:val="1"/>
        </w:rPr>
        <w:t xml:space="preserve"> </w:t>
      </w:r>
      <w:r>
        <w:rPr>
          <w:color w:val="20272D"/>
        </w:rPr>
        <w:t xml:space="preserve">Н.М. Карамзина   </w:t>
      </w:r>
      <w:r>
        <w:rPr>
          <w:color w:val="20272D"/>
          <w:spacing w:val="1"/>
        </w:rPr>
        <w:t xml:space="preserve"> </w:t>
      </w:r>
      <w:r>
        <w:rPr>
          <w:color w:val="20272D"/>
        </w:rPr>
        <w:t xml:space="preserve">"Бедная   </w:t>
      </w:r>
      <w:r>
        <w:rPr>
          <w:color w:val="20272D"/>
          <w:spacing w:val="1"/>
        </w:rPr>
        <w:t xml:space="preserve"> </w:t>
      </w:r>
      <w:r>
        <w:rPr>
          <w:color w:val="20272D"/>
        </w:rPr>
        <w:t>Лиза";     басни</w:t>
      </w:r>
      <w:r>
        <w:rPr>
          <w:color w:val="20272D"/>
          <w:spacing w:val="1"/>
        </w:rPr>
        <w:t xml:space="preserve"> </w:t>
      </w:r>
      <w:r>
        <w:rPr>
          <w:color w:val="20272D"/>
        </w:rPr>
        <w:t>И.А.</w:t>
      </w:r>
      <w:r>
        <w:rPr>
          <w:color w:val="20272D"/>
          <w:spacing w:val="1"/>
        </w:rPr>
        <w:t xml:space="preserve"> </w:t>
      </w:r>
      <w:r>
        <w:rPr>
          <w:color w:val="20272D"/>
        </w:rPr>
        <w:t>Крылова;</w:t>
      </w:r>
      <w:r>
        <w:rPr>
          <w:color w:val="20272D"/>
          <w:spacing w:val="1"/>
        </w:rPr>
        <w:t xml:space="preserve"> </w:t>
      </w:r>
      <w:r>
        <w:rPr>
          <w:color w:val="20272D"/>
        </w:rPr>
        <w:t>стихотворения</w:t>
      </w:r>
      <w:r>
        <w:rPr>
          <w:color w:val="20272D"/>
          <w:spacing w:val="1"/>
        </w:rPr>
        <w:t xml:space="preserve"> </w:t>
      </w:r>
      <w:r>
        <w:rPr>
          <w:color w:val="20272D"/>
        </w:rPr>
        <w:t>и</w:t>
      </w:r>
      <w:r>
        <w:rPr>
          <w:color w:val="20272D"/>
          <w:spacing w:val="1"/>
        </w:rPr>
        <w:t xml:space="preserve"> </w:t>
      </w:r>
      <w:r>
        <w:rPr>
          <w:color w:val="20272D"/>
        </w:rPr>
        <w:t>баллады</w:t>
      </w:r>
      <w:r>
        <w:rPr>
          <w:color w:val="20272D"/>
          <w:spacing w:val="1"/>
        </w:rPr>
        <w:t xml:space="preserve"> </w:t>
      </w:r>
      <w:r>
        <w:rPr>
          <w:color w:val="20272D"/>
        </w:rPr>
        <w:t>В.А.</w:t>
      </w:r>
      <w:r>
        <w:rPr>
          <w:color w:val="20272D"/>
          <w:spacing w:val="1"/>
        </w:rPr>
        <w:t xml:space="preserve"> </w:t>
      </w:r>
      <w:r>
        <w:rPr>
          <w:color w:val="20272D"/>
        </w:rPr>
        <w:t>Жуковского;</w:t>
      </w:r>
      <w:r>
        <w:rPr>
          <w:color w:val="20272D"/>
          <w:spacing w:val="1"/>
        </w:rPr>
        <w:t xml:space="preserve"> </w:t>
      </w:r>
      <w:r>
        <w:rPr>
          <w:color w:val="20272D"/>
        </w:rPr>
        <w:t>комедия</w:t>
      </w:r>
      <w:r>
        <w:rPr>
          <w:color w:val="20272D"/>
          <w:spacing w:val="1"/>
        </w:rPr>
        <w:t xml:space="preserve"> </w:t>
      </w:r>
      <w:r>
        <w:rPr>
          <w:color w:val="20272D"/>
        </w:rPr>
        <w:t>А.С.</w:t>
      </w:r>
      <w:r>
        <w:rPr>
          <w:color w:val="20272D"/>
          <w:spacing w:val="60"/>
        </w:rPr>
        <w:t xml:space="preserve"> </w:t>
      </w:r>
      <w:r>
        <w:rPr>
          <w:color w:val="20272D"/>
        </w:rPr>
        <w:t>Грибоедова</w:t>
      </w:r>
      <w:r>
        <w:rPr>
          <w:color w:val="20272D"/>
          <w:spacing w:val="-57"/>
        </w:rPr>
        <w:t xml:space="preserve"> </w:t>
      </w:r>
      <w:r>
        <w:rPr>
          <w:color w:val="20272D"/>
        </w:rPr>
        <w:t>"Горе от ума"; произведения А.С. Пушкина: стихотворения, поэма "Медный всадник",</w:t>
      </w:r>
      <w:r>
        <w:rPr>
          <w:color w:val="20272D"/>
          <w:spacing w:val="1"/>
        </w:rPr>
        <w:t xml:space="preserve"> </w:t>
      </w:r>
      <w:r>
        <w:rPr>
          <w:color w:val="20272D"/>
        </w:rPr>
        <w:t>роман в стихах "Евгений Онегин", роман "Капитанская дочка", повесть "Станционный</w:t>
      </w:r>
      <w:r>
        <w:rPr>
          <w:color w:val="20272D"/>
          <w:spacing w:val="1"/>
        </w:rPr>
        <w:t xml:space="preserve"> </w:t>
      </w:r>
      <w:r>
        <w:rPr>
          <w:color w:val="20272D"/>
        </w:rPr>
        <w:t>смотритель";</w:t>
      </w:r>
      <w:r>
        <w:rPr>
          <w:color w:val="20272D"/>
          <w:spacing w:val="1"/>
        </w:rPr>
        <w:t xml:space="preserve"> </w:t>
      </w:r>
      <w:r>
        <w:rPr>
          <w:color w:val="20272D"/>
        </w:rPr>
        <w:t>произведения</w:t>
      </w:r>
      <w:r>
        <w:rPr>
          <w:color w:val="20272D"/>
          <w:spacing w:val="1"/>
        </w:rPr>
        <w:t xml:space="preserve"> </w:t>
      </w:r>
      <w:r>
        <w:rPr>
          <w:color w:val="20272D"/>
        </w:rPr>
        <w:t>М.Ю.</w:t>
      </w:r>
      <w:r>
        <w:rPr>
          <w:color w:val="20272D"/>
          <w:spacing w:val="1"/>
        </w:rPr>
        <w:t xml:space="preserve"> </w:t>
      </w:r>
      <w:r>
        <w:rPr>
          <w:color w:val="20272D"/>
        </w:rPr>
        <w:t>Лермонтова:</w:t>
      </w:r>
      <w:r>
        <w:rPr>
          <w:color w:val="20272D"/>
          <w:spacing w:val="1"/>
        </w:rPr>
        <w:t xml:space="preserve"> </w:t>
      </w:r>
      <w:r>
        <w:rPr>
          <w:color w:val="20272D"/>
        </w:rPr>
        <w:t>стихотворения,</w:t>
      </w:r>
      <w:r>
        <w:rPr>
          <w:color w:val="20272D"/>
          <w:spacing w:val="1"/>
        </w:rPr>
        <w:t xml:space="preserve"> </w:t>
      </w:r>
      <w:r>
        <w:rPr>
          <w:color w:val="20272D"/>
        </w:rPr>
        <w:t>"Песня</w:t>
      </w:r>
      <w:r>
        <w:rPr>
          <w:color w:val="20272D"/>
          <w:spacing w:val="1"/>
        </w:rPr>
        <w:t xml:space="preserve"> </w:t>
      </w:r>
      <w:r>
        <w:rPr>
          <w:color w:val="20272D"/>
        </w:rPr>
        <w:t>про</w:t>
      </w:r>
      <w:r>
        <w:rPr>
          <w:color w:val="20272D"/>
          <w:spacing w:val="1"/>
        </w:rPr>
        <w:t xml:space="preserve"> </w:t>
      </w:r>
      <w:r>
        <w:rPr>
          <w:color w:val="20272D"/>
        </w:rPr>
        <w:t>царя</w:t>
      </w:r>
      <w:r>
        <w:rPr>
          <w:color w:val="20272D"/>
          <w:spacing w:val="1"/>
        </w:rPr>
        <w:t xml:space="preserve"> </w:t>
      </w:r>
      <w:r>
        <w:rPr>
          <w:color w:val="20272D"/>
        </w:rPr>
        <w:t>Ивана</w:t>
      </w:r>
      <w:r>
        <w:rPr>
          <w:color w:val="20272D"/>
          <w:spacing w:val="-57"/>
        </w:rPr>
        <w:t xml:space="preserve"> </w:t>
      </w:r>
      <w:r>
        <w:rPr>
          <w:color w:val="20272D"/>
        </w:rPr>
        <w:t>Васильевича, молодого опричника и удалого купца Калашникова", поэма "Мцыри", роман</w:t>
      </w:r>
      <w:r>
        <w:rPr>
          <w:color w:val="20272D"/>
          <w:spacing w:val="1"/>
        </w:rPr>
        <w:t xml:space="preserve"> </w:t>
      </w:r>
      <w:r>
        <w:rPr>
          <w:color w:val="20272D"/>
        </w:rPr>
        <w:t>"Герой</w:t>
      </w:r>
      <w:r>
        <w:rPr>
          <w:color w:val="20272D"/>
          <w:spacing w:val="1"/>
        </w:rPr>
        <w:t xml:space="preserve"> </w:t>
      </w:r>
      <w:r>
        <w:rPr>
          <w:color w:val="20272D"/>
        </w:rPr>
        <w:t>нашего</w:t>
      </w:r>
      <w:r>
        <w:rPr>
          <w:color w:val="20272D"/>
          <w:spacing w:val="1"/>
        </w:rPr>
        <w:t xml:space="preserve"> </w:t>
      </w:r>
      <w:r>
        <w:rPr>
          <w:color w:val="20272D"/>
        </w:rPr>
        <w:t>времени";</w:t>
      </w:r>
      <w:r>
        <w:rPr>
          <w:color w:val="20272D"/>
          <w:spacing w:val="1"/>
        </w:rPr>
        <w:t xml:space="preserve"> </w:t>
      </w:r>
      <w:r>
        <w:rPr>
          <w:color w:val="20272D"/>
        </w:rPr>
        <w:t>произведения</w:t>
      </w:r>
      <w:r>
        <w:rPr>
          <w:color w:val="20272D"/>
          <w:spacing w:val="1"/>
        </w:rPr>
        <w:t xml:space="preserve"> </w:t>
      </w:r>
      <w:r>
        <w:rPr>
          <w:color w:val="20272D"/>
        </w:rPr>
        <w:t>Н.В.</w:t>
      </w:r>
      <w:r>
        <w:rPr>
          <w:color w:val="20272D"/>
          <w:spacing w:val="1"/>
        </w:rPr>
        <w:t xml:space="preserve"> </w:t>
      </w:r>
      <w:r>
        <w:rPr>
          <w:color w:val="20272D"/>
        </w:rPr>
        <w:t>Гоголя:</w:t>
      </w:r>
      <w:r>
        <w:rPr>
          <w:color w:val="20272D"/>
          <w:spacing w:val="1"/>
        </w:rPr>
        <w:t xml:space="preserve"> </w:t>
      </w:r>
      <w:r>
        <w:rPr>
          <w:color w:val="20272D"/>
        </w:rPr>
        <w:t>комедия</w:t>
      </w:r>
      <w:r>
        <w:rPr>
          <w:color w:val="20272D"/>
          <w:spacing w:val="1"/>
        </w:rPr>
        <w:t xml:space="preserve"> </w:t>
      </w:r>
      <w:r>
        <w:rPr>
          <w:color w:val="20272D"/>
        </w:rPr>
        <w:t>"Ревизор",</w:t>
      </w:r>
      <w:r>
        <w:rPr>
          <w:color w:val="20272D"/>
          <w:spacing w:val="1"/>
        </w:rPr>
        <w:t xml:space="preserve"> </w:t>
      </w:r>
      <w:r>
        <w:rPr>
          <w:color w:val="20272D"/>
        </w:rPr>
        <w:t>повесть</w:t>
      </w:r>
      <w:r>
        <w:rPr>
          <w:color w:val="20272D"/>
          <w:spacing w:val="1"/>
        </w:rPr>
        <w:t xml:space="preserve"> </w:t>
      </w:r>
      <w:r>
        <w:rPr>
          <w:color w:val="20272D"/>
        </w:rPr>
        <w:t xml:space="preserve">"Шинель",   поэма   </w:t>
      </w:r>
      <w:r>
        <w:rPr>
          <w:color w:val="20272D"/>
          <w:spacing w:val="1"/>
        </w:rPr>
        <w:t xml:space="preserve"> </w:t>
      </w:r>
      <w:r>
        <w:rPr>
          <w:color w:val="20272D"/>
        </w:rPr>
        <w:t xml:space="preserve">"Мертвые   </w:t>
      </w:r>
      <w:r>
        <w:rPr>
          <w:color w:val="20272D"/>
          <w:spacing w:val="1"/>
        </w:rPr>
        <w:t xml:space="preserve"> </w:t>
      </w:r>
      <w:r>
        <w:rPr>
          <w:color w:val="20272D"/>
        </w:rPr>
        <w:t xml:space="preserve">души";   </w:t>
      </w:r>
      <w:r>
        <w:rPr>
          <w:color w:val="20272D"/>
          <w:spacing w:val="1"/>
        </w:rPr>
        <w:t xml:space="preserve"> </w:t>
      </w:r>
      <w:r>
        <w:rPr>
          <w:color w:val="20272D"/>
        </w:rPr>
        <w:t xml:space="preserve">стихотворения   </w:t>
      </w:r>
      <w:r>
        <w:rPr>
          <w:color w:val="20272D"/>
          <w:spacing w:val="1"/>
        </w:rPr>
        <w:t xml:space="preserve"> </w:t>
      </w:r>
      <w:r>
        <w:rPr>
          <w:color w:val="20272D"/>
        </w:rPr>
        <w:t>Ф.И. Тютчева,     А.А. Фета,</w:t>
      </w:r>
      <w:r>
        <w:rPr>
          <w:color w:val="20272D"/>
          <w:spacing w:val="1"/>
        </w:rPr>
        <w:t xml:space="preserve"> </w:t>
      </w:r>
      <w:r>
        <w:rPr>
          <w:color w:val="20272D"/>
        </w:rPr>
        <w:t>Н.А. Некрасова;</w:t>
      </w:r>
      <w:r>
        <w:rPr>
          <w:color w:val="20272D"/>
          <w:spacing w:val="60"/>
        </w:rPr>
        <w:t xml:space="preserve"> </w:t>
      </w:r>
      <w:r>
        <w:rPr>
          <w:color w:val="20272D"/>
        </w:rPr>
        <w:t>"Повесть   о   том,   как   один   мужик   двух   генералов   прокормил"</w:t>
      </w:r>
      <w:r>
        <w:rPr>
          <w:color w:val="20272D"/>
          <w:spacing w:val="1"/>
        </w:rPr>
        <w:t xml:space="preserve"> </w:t>
      </w:r>
      <w:r>
        <w:rPr>
          <w:color w:val="20272D"/>
        </w:rPr>
        <w:t>М.Е. Салтыкова-Щедрина; по одному произведению (по выбору) следующих писателей:</w:t>
      </w:r>
      <w:r>
        <w:rPr>
          <w:color w:val="20272D"/>
          <w:spacing w:val="1"/>
        </w:rPr>
        <w:t xml:space="preserve"> </w:t>
      </w:r>
      <w:r>
        <w:rPr>
          <w:color w:val="20272D"/>
        </w:rPr>
        <w:t>Ф.М.</w:t>
      </w:r>
      <w:r>
        <w:rPr>
          <w:color w:val="20272D"/>
          <w:spacing w:val="1"/>
        </w:rPr>
        <w:t xml:space="preserve"> </w:t>
      </w:r>
      <w:r>
        <w:rPr>
          <w:color w:val="20272D"/>
        </w:rPr>
        <w:t>Достоевский,</w:t>
      </w:r>
      <w:r>
        <w:rPr>
          <w:color w:val="20272D"/>
          <w:spacing w:val="1"/>
        </w:rPr>
        <w:t xml:space="preserve"> </w:t>
      </w:r>
      <w:r>
        <w:rPr>
          <w:color w:val="20272D"/>
        </w:rPr>
        <w:t>И.С.</w:t>
      </w:r>
      <w:r>
        <w:rPr>
          <w:color w:val="20272D"/>
          <w:spacing w:val="1"/>
        </w:rPr>
        <w:t xml:space="preserve"> </w:t>
      </w:r>
      <w:r>
        <w:rPr>
          <w:color w:val="20272D"/>
        </w:rPr>
        <w:t>Тургенев,</w:t>
      </w:r>
      <w:r>
        <w:rPr>
          <w:color w:val="20272D"/>
          <w:spacing w:val="1"/>
        </w:rPr>
        <w:t xml:space="preserve"> </w:t>
      </w:r>
      <w:r>
        <w:rPr>
          <w:color w:val="20272D"/>
        </w:rPr>
        <w:t>Л.Н.</w:t>
      </w:r>
      <w:r>
        <w:rPr>
          <w:color w:val="20272D"/>
          <w:spacing w:val="1"/>
        </w:rPr>
        <w:t xml:space="preserve"> </w:t>
      </w:r>
      <w:r>
        <w:rPr>
          <w:color w:val="20272D"/>
        </w:rPr>
        <w:t>Толстой,</w:t>
      </w:r>
      <w:r>
        <w:rPr>
          <w:color w:val="20272D"/>
          <w:spacing w:val="1"/>
        </w:rPr>
        <w:t xml:space="preserve"> </w:t>
      </w:r>
      <w:r>
        <w:rPr>
          <w:color w:val="20272D"/>
        </w:rPr>
        <w:t>Н.С.</w:t>
      </w:r>
      <w:r>
        <w:rPr>
          <w:color w:val="20272D"/>
          <w:spacing w:val="1"/>
        </w:rPr>
        <w:t xml:space="preserve"> </w:t>
      </w:r>
      <w:r>
        <w:rPr>
          <w:color w:val="20272D"/>
        </w:rPr>
        <w:t>Лесков;</w:t>
      </w:r>
      <w:r>
        <w:rPr>
          <w:color w:val="20272D"/>
          <w:spacing w:val="1"/>
        </w:rPr>
        <w:t xml:space="preserve"> </w:t>
      </w:r>
      <w:r>
        <w:rPr>
          <w:color w:val="20272D"/>
        </w:rPr>
        <w:t>рассказы</w:t>
      </w:r>
      <w:r>
        <w:rPr>
          <w:color w:val="20272D"/>
          <w:spacing w:val="1"/>
        </w:rPr>
        <w:t xml:space="preserve"> </w:t>
      </w:r>
      <w:r>
        <w:rPr>
          <w:color w:val="20272D"/>
        </w:rPr>
        <w:t>А.П.</w:t>
      </w:r>
      <w:r>
        <w:rPr>
          <w:color w:val="20272D"/>
          <w:spacing w:val="1"/>
        </w:rPr>
        <w:t xml:space="preserve"> </w:t>
      </w:r>
      <w:r>
        <w:rPr>
          <w:color w:val="20272D"/>
        </w:rPr>
        <w:t>Чехова;</w:t>
      </w:r>
      <w:r>
        <w:rPr>
          <w:color w:val="20272D"/>
          <w:spacing w:val="-57"/>
        </w:rPr>
        <w:t xml:space="preserve"> </w:t>
      </w:r>
      <w:r>
        <w:rPr>
          <w:color w:val="20272D"/>
        </w:rPr>
        <w:t xml:space="preserve">стихотворения     </w:t>
      </w:r>
      <w:r>
        <w:rPr>
          <w:color w:val="20272D"/>
          <w:spacing w:val="1"/>
        </w:rPr>
        <w:t xml:space="preserve"> </w:t>
      </w:r>
      <w:r>
        <w:rPr>
          <w:color w:val="20272D"/>
        </w:rPr>
        <w:t xml:space="preserve">И.А. Бунина,       А.А. Блока,      </w:t>
      </w:r>
      <w:r>
        <w:rPr>
          <w:color w:val="20272D"/>
          <w:spacing w:val="1"/>
        </w:rPr>
        <w:t xml:space="preserve"> </w:t>
      </w:r>
      <w:r>
        <w:rPr>
          <w:color w:val="20272D"/>
        </w:rPr>
        <w:t xml:space="preserve">В.В. Маяковского,      </w:t>
      </w:r>
      <w:r>
        <w:rPr>
          <w:color w:val="20272D"/>
          <w:spacing w:val="1"/>
        </w:rPr>
        <w:t xml:space="preserve"> </w:t>
      </w:r>
      <w:r>
        <w:rPr>
          <w:color w:val="20272D"/>
        </w:rPr>
        <w:t>С.А. Есенина,</w:t>
      </w:r>
      <w:r>
        <w:rPr>
          <w:color w:val="20272D"/>
          <w:spacing w:val="1"/>
        </w:rPr>
        <w:t xml:space="preserve"> </w:t>
      </w:r>
      <w:r>
        <w:rPr>
          <w:color w:val="20272D"/>
        </w:rPr>
        <w:t xml:space="preserve">А.А. Ахматовой,  </w:t>
      </w:r>
      <w:r>
        <w:rPr>
          <w:color w:val="20272D"/>
          <w:spacing w:val="1"/>
        </w:rPr>
        <w:t xml:space="preserve"> </w:t>
      </w:r>
      <w:r>
        <w:rPr>
          <w:color w:val="20272D"/>
        </w:rPr>
        <w:t xml:space="preserve">М.И. Цветаевой,    О.Э. Мандельштама,   </w:t>
      </w:r>
      <w:r>
        <w:rPr>
          <w:color w:val="20272D"/>
          <w:spacing w:val="1"/>
        </w:rPr>
        <w:t xml:space="preserve"> </w:t>
      </w:r>
      <w:r>
        <w:rPr>
          <w:color w:val="20272D"/>
        </w:rPr>
        <w:t xml:space="preserve">Б.Л. Пастернака;   </w:t>
      </w:r>
      <w:r>
        <w:rPr>
          <w:color w:val="20272D"/>
          <w:spacing w:val="1"/>
        </w:rPr>
        <w:t xml:space="preserve"> </w:t>
      </w:r>
      <w:r>
        <w:rPr>
          <w:color w:val="20272D"/>
        </w:rPr>
        <w:t>рассказ</w:t>
      </w:r>
      <w:r>
        <w:rPr>
          <w:color w:val="20272D"/>
          <w:spacing w:val="1"/>
        </w:rPr>
        <w:t xml:space="preserve"> </w:t>
      </w:r>
      <w:r>
        <w:rPr>
          <w:color w:val="20272D"/>
        </w:rPr>
        <w:t>М.А.</w:t>
      </w:r>
      <w:r>
        <w:rPr>
          <w:color w:val="20272D"/>
          <w:spacing w:val="1"/>
        </w:rPr>
        <w:t xml:space="preserve"> </w:t>
      </w:r>
      <w:r>
        <w:rPr>
          <w:color w:val="20272D"/>
        </w:rPr>
        <w:t>Шолохова</w:t>
      </w:r>
      <w:r>
        <w:rPr>
          <w:color w:val="20272D"/>
          <w:spacing w:val="1"/>
        </w:rPr>
        <w:t xml:space="preserve"> </w:t>
      </w:r>
      <w:r>
        <w:rPr>
          <w:color w:val="20272D"/>
        </w:rPr>
        <w:t>"Судьба</w:t>
      </w:r>
      <w:r>
        <w:rPr>
          <w:color w:val="20272D"/>
          <w:spacing w:val="1"/>
        </w:rPr>
        <w:t xml:space="preserve"> </w:t>
      </w:r>
      <w:r>
        <w:rPr>
          <w:color w:val="20272D"/>
        </w:rPr>
        <w:t>человека";</w:t>
      </w:r>
      <w:r>
        <w:rPr>
          <w:color w:val="20272D"/>
          <w:spacing w:val="1"/>
        </w:rPr>
        <w:t xml:space="preserve"> </w:t>
      </w:r>
      <w:r>
        <w:rPr>
          <w:color w:val="20272D"/>
        </w:rPr>
        <w:t>поэма</w:t>
      </w:r>
      <w:r>
        <w:rPr>
          <w:color w:val="20272D"/>
          <w:spacing w:val="1"/>
        </w:rPr>
        <w:t xml:space="preserve"> </w:t>
      </w:r>
      <w:r>
        <w:rPr>
          <w:color w:val="20272D"/>
        </w:rPr>
        <w:t>A.Т.</w:t>
      </w:r>
      <w:r>
        <w:rPr>
          <w:color w:val="20272D"/>
          <w:spacing w:val="1"/>
        </w:rPr>
        <w:t xml:space="preserve"> </w:t>
      </w:r>
      <w:r>
        <w:rPr>
          <w:color w:val="20272D"/>
        </w:rPr>
        <w:t>Твардовского</w:t>
      </w:r>
      <w:r>
        <w:rPr>
          <w:color w:val="20272D"/>
          <w:spacing w:val="1"/>
        </w:rPr>
        <w:t xml:space="preserve"> </w:t>
      </w:r>
      <w:r>
        <w:rPr>
          <w:color w:val="20272D"/>
        </w:rPr>
        <w:t>"Василий</w:t>
      </w:r>
      <w:r>
        <w:rPr>
          <w:color w:val="20272D"/>
          <w:spacing w:val="1"/>
        </w:rPr>
        <w:t xml:space="preserve"> </w:t>
      </w:r>
      <w:r>
        <w:rPr>
          <w:color w:val="20272D"/>
        </w:rPr>
        <w:t>Теркин"</w:t>
      </w:r>
      <w:r>
        <w:rPr>
          <w:color w:val="20272D"/>
          <w:spacing w:val="1"/>
        </w:rPr>
        <w:t xml:space="preserve"> </w:t>
      </w:r>
      <w:r>
        <w:rPr>
          <w:color w:val="20272D"/>
        </w:rPr>
        <w:t>(избранные</w:t>
      </w:r>
      <w:r>
        <w:rPr>
          <w:color w:val="20272D"/>
          <w:spacing w:val="1"/>
        </w:rPr>
        <w:t xml:space="preserve"> </w:t>
      </w:r>
      <w:r>
        <w:rPr>
          <w:color w:val="20272D"/>
        </w:rPr>
        <w:t>главы);</w:t>
      </w:r>
      <w:r>
        <w:rPr>
          <w:color w:val="20272D"/>
          <w:spacing w:val="1"/>
        </w:rPr>
        <w:t xml:space="preserve"> </w:t>
      </w:r>
      <w:r>
        <w:rPr>
          <w:color w:val="20272D"/>
        </w:rPr>
        <w:t>рассказы</w:t>
      </w:r>
      <w:r>
        <w:rPr>
          <w:color w:val="20272D"/>
          <w:spacing w:val="1"/>
        </w:rPr>
        <w:t xml:space="preserve"> </w:t>
      </w:r>
      <w:r>
        <w:rPr>
          <w:color w:val="20272D"/>
        </w:rPr>
        <w:t>В.М.</w:t>
      </w:r>
      <w:r>
        <w:rPr>
          <w:color w:val="20272D"/>
          <w:spacing w:val="1"/>
        </w:rPr>
        <w:t xml:space="preserve"> </w:t>
      </w:r>
      <w:r>
        <w:rPr>
          <w:color w:val="20272D"/>
        </w:rPr>
        <w:t>Шукшина:</w:t>
      </w:r>
      <w:r>
        <w:rPr>
          <w:color w:val="20272D"/>
          <w:spacing w:val="1"/>
        </w:rPr>
        <w:t xml:space="preserve"> </w:t>
      </w:r>
      <w:r>
        <w:rPr>
          <w:color w:val="20272D"/>
        </w:rPr>
        <w:t>"Чудик",</w:t>
      </w:r>
      <w:r>
        <w:rPr>
          <w:color w:val="20272D"/>
          <w:spacing w:val="1"/>
        </w:rPr>
        <w:t xml:space="preserve"> </w:t>
      </w:r>
      <w:r>
        <w:rPr>
          <w:color w:val="20272D"/>
        </w:rPr>
        <w:t>"Стенька</w:t>
      </w:r>
      <w:r>
        <w:rPr>
          <w:color w:val="20272D"/>
          <w:spacing w:val="1"/>
        </w:rPr>
        <w:t xml:space="preserve"> </w:t>
      </w:r>
      <w:r>
        <w:rPr>
          <w:color w:val="20272D"/>
        </w:rPr>
        <w:t>Разин";</w:t>
      </w:r>
      <w:r>
        <w:rPr>
          <w:color w:val="20272D"/>
          <w:spacing w:val="1"/>
        </w:rPr>
        <w:t xml:space="preserve"> </w:t>
      </w:r>
      <w:r>
        <w:rPr>
          <w:color w:val="20272D"/>
        </w:rPr>
        <w:t>рассказ</w:t>
      </w:r>
      <w:r>
        <w:rPr>
          <w:color w:val="20272D"/>
          <w:spacing w:val="1"/>
        </w:rPr>
        <w:t xml:space="preserve"> </w:t>
      </w:r>
      <w:r>
        <w:rPr>
          <w:color w:val="20272D"/>
        </w:rPr>
        <w:t>А.И.</w:t>
      </w:r>
      <w:r>
        <w:rPr>
          <w:color w:val="20272D"/>
          <w:spacing w:val="1"/>
        </w:rPr>
        <w:t xml:space="preserve"> </w:t>
      </w:r>
      <w:r>
        <w:rPr>
          <w:color w:val="20272D"/>
        </w:rPr>
        <w:t>Солженицына "Матренин двор", рассказ В.Г. Распутина "Уроки французского"; по одному</w:t>
      </w:r>
      <w:r>
        <w:rPr>
          <w:color w:val="20272D"/>
          <w:spacing w:val="-57"/>
        </w:rPr>
        <w:t xml:space="preserve"> </w:t>
      </w:r>
      <w:r>
        <w:rPr>
          <w:color w:val="20272D"/>
        </w:rPr>
        <w:t>произведению (по выбору) А.П. Платонова, М.А. Булгакова; произведения литературы</w:t>
      </w:r>
      <w:r>
        <w:rPr>
          <w:color w:val="20272D"/>
          <w:spacing w:val="1"/>
        </w:rPr>
        <w:t xml:space="preserve"> </w:t>
      </w:r>
      <w:r>
        <w:rPr>
          <w:color w:val="20272D"/>
        </w:rPr>
        <w:t>второй</w:t>
      </w:r>
      <w:r>
        <w:rPr>
          <w:color w:val="20272D"/>
          <w:spacing w:val="33"/>
        </w:rPr>
        <w:t xml:space="preserve"> </w:t>
      </w:r>
      <w:r>
        <w:rPr>
          <w:color w:val="20272D"/>
        </w:rPr>
        <w:t>половины</w:t>
      </w:r>
      <w:r>
        <w:rPr>
          <w:color w:val="20272D"/>
          <w:spacing w:val="33"/>
        </w:rPr>
        <w:t xml:space="preserve"> </w:t>
      </w:r>
      <w:r>
        <w:rPr>
          <w:color w:val="20272D"/>
        </w:rPr>
        <w:t>XX</w:t>
      </w:r>
      <w:r>
        <w:rPr>
          <w:color w:val="20272D"/>
          <w:spacing w:val="32"/>
        </w:rPr>
        <w:t xml:space="preserve"> </w:t>
      </w:r>
      <w:r>
        <w:rPr>
          <w:color w:val="20272D"/>
        </w:rPr>
        <w:t>-</w:t>
      </w:r>
      <w:r>
        <w:rPr>
          <w:color w:val="20272D"/>
          <w:spacing w:val="29"/>
        </w:rPr>
        <w:t xml:space="preserve"> </w:t>
      </w:r>
      <w:r>
        <w:rPr>
          <w:color w:val="20272D"/>
        </w:rPr>
        <w:t>XXI</w:t>
      </w:r>
      <w:r>
        <w:rPr>
          <w:color w:val="20272D"/>
          <w:spacing w:val="27"/>
        </w:rPr>
        <w:t xml:space="preserve"> </w:t>
      </w:r>
      <w:r>
        <w:rPr>
          <w:color w:val="20272D"/>
        </w:rPr>
        <w:t>в.:</w:t>
      </w:r>
      <w:r>
        <w:rPr>
          <w:color w:val="20272D"/>
          <w:spacing w:val="32"/>
        </w:rPr>
        <w:t xml:space="preserve"> </w:t>
      </w:r>
      <w:r>
        <w:rPr>
          <w:color w:val="20272D"/>
        </w:rPr>
        <w:t>не</w:t>
      </w:r>
      <w:r>
        <w:rPr>
          <w:color w:val="20272D"/>
          <w:spacing w:val="31"/>
        </w:rPr>
        <w:t xml:space="preserve"> </w:t>
      </w:r>
      <w:r>
        <w:rPr>
          <w:color w:val="20272D"/>
        </w:rPr>
        <w:t>менее</w:t>
      </w:r>
      <w:r>
        <w:rPr>
          <w:color w:val="20272D"/>
          <w:spacing w:val="32"/>
        </w:rPr>
        <w:t xml:space="preserve"> </w:t>
      </w:r>
      <w:r>
        <w:rPr>
          <w:color w:val="20272D"/>
        </w:rPr>
        <w:t>чем</w:t>
      </w:r>
      <w:r>
        <w:rPr>
          <w:color w:val="20272D"/>
          <w:spacing w:val="33"/>
        </w:rPr>
        <w:t xml:space="preserve"> </w:t>
      </w:r>
      <w:r>
        <w:rPr>
          <w:color w:val="20272D"/>
        </w:rPr>
        <w:t>трех</w:t>
      </w:r>
      <w:r>
        <w:rPr>
          <w:color w:val="20272D"/>
          <w:spacing w:val="32"/>
        </w:rPr>
        <w:t xml:space="preserve"> </w:t>
      </w:r>
      <w:r>
        <w:rPr>
          <w:color w:val="20272D"/>
        </w:rPr>
        <w:t>прозаиков</w:t>
      </w:r>
      <w:r>
        <w:rPr>
          <w:color w:val="20272D"/>
          <w:spacing w:val="31"/>
        </w:rPr>
        <w:t xml:space="preserve"> </w:t>
      </w:r>
      <w:r>
        <w:rPr>
          <w:color w:val="20272D"/>
        </w:rPr>
        <w:t>по</w:t>
      </w:r>
      <w:r>
        <w:rPr>
          <w:color w:val="20272D"/>
          <w:spacing w:val="29"/>
        </w:rPr>
        <w:t xml:space="preserve"> </w:t>
      </w:r>
      <w:r>
        <w:rPr>
          <w:color w:val="20272D"/>
        </w:rPr>
        <w:t>выбору</w:t>
      </w:r>
      <w:r>
        <w:rPr>
          <w:color w:val="20272D"/>
          <w:spacing w:val="27"/>
        </w:rPr>
        <w:t xml:space="preserve"> </w:t>
      </w:r>
      <w:r>
        <w:rPr>
          <w:color w:val="20272D"/>
        </w:rPr>
        <w:t>(в</w:t>
      </w:r>
      <w:r>
        <w:rPr>
          <w:color w:val="20272D"/>
          <w:spacing w:val="29"/>
        </w:rPr>
        <w:t xml:space="preserve"> </w:t>
      </w:r>
      <w:r>
        <w:rPr>
          <w:color w:val="20272D"/>
        </w:rPr>
        <w:t>том</w:t>
      </w:r>
      <w:r>
        <w:rPr>
          <w:color w:val="20272D"/>
          <w:spacing w:val="32"/>
        </w:rPr>
        <w:t xml:space="preserve"> </w:t>
      </w:r>
      <w:r>
        <w:rPr>
          <w:color w:val="20272D"/>
        </w:rPr>
        <w:t>числе</w:t>
      </w:r>
      <w:r>
        <w:rPr>
          <w:color w:val="20272D"/>
          <w:spacing w:val="-58"/>
        </w:rPr>
        <w:t xml:space="preserve"> </w:t>
      </w:r>
      <w:r>
        <w:rPr>
          <w:color w:val="20272D"/>
        </w:rPr>
        <w:t>Ф.А. Абрамов, Ч.Т. Айтматов, В.П. Астафьев, В.И. Белов, B.В. Быков, Ф.А. Искандер,</w:t>
      </w:r>
      <w:r>
        <w:rPr>
          <w:color w:val="20272D"/>
          <w:spacing w:val="1"/>
        </w:rPr>
        <w:t xml:space="preserve"> </w:t>
      </w:r>
      <w:r>
        <w:rPr>
          <w:color w:val="20272D"/>
        </w:rPr>
        <w:t>Ю.П. Казаков, В.Л. Кондратьев, Е.И. Носов, A.Н. и Б.Н. Стругацкие, В.Ф. Тендряков); не</w:t>
      </w:r>
      <w:r>
        <w:rPr>
          <w:color w:val="20272D"/>
          <w:spacing w:val="1"/>
        </w:rPr>
        <w:t xml:space="preserve"> </w:t>
      </w:r>
      <w:r>
        <w:rPr>
          <w:color w:val="20272D"/>
        </w:rPr>
        <w:t>менее</w:t>
      </w:r>
      <w:r>
        <w:rPr>
          <w:color w:val="20272D"/>
          <w:spacing w:val="60"/>
        </w:rPr>
        <w:t xml:space="preserve"> </w:t>
      </w:r>
      <w:r>
        <w:rPr>
          <w:color w:val="20272D"/>
        </w:rPr>
        <w:t>чем</w:t>
      </w:r>
      <w:r>
        <w:rPr>
          <w:color w:val="20272D"/>
          <w:spacing w:val="60"/>
        </w:rPr>
        <w:t xml:space="preserve"> </w:t>
      </w:r>
      <w:r>
        <w:rPr>
          <w:color w:val="20272D"/>
        </w:rPr>
        <w:t>трех</w:t>
      </w:r>
      <w:r>
        <w:rPr>
          <w:color w:val="20272D"/>
          <w:spacing w:val="60"/>
        </w:rPr>
        <w:t xml:space="preserve"> </w:t>
      </w:r>
      <w:r>
        <w:rPr>
          <w:color w:val="20272D"/>
        </w:rPr>
        <w:t>поэтов</w:t>
      </w:r>
      <w:r>
        <w:rPr>
          <w:color w:val="20272D"/>
          <w:spacing w:val="60"/>
        </w:rPr>
        <w:t xml:space="preserve"> </w:t>
      </w:r>
      <w:r>
        <w:rPr>
          <w:color w:val="20272D"/>
        </w:rPr>
        <w:t>по   выбору   (в   том   числе   Р.Г. Гамзатов,   О.Ф. Берггольц,</w:t>
      </w:r>
      <w:r>
        <w:rPr>
          <w:color w:val="20272D"/>
          <w:spacing w:val="1"/>
        </w:rPr>
        <w:t xml:space="preserve"> </w:t>
      </w:r>
      <w:r>
        <w:rPr>
          <w:color w:val="20272D"/>
        </w:rPr>
        <w:t>И.А. Бродский, А.А. Вознесенский, B.C. Высоцкий, Е.А. Евтушенко, Н.А. Заболоцкий,</w:t>
      </w:r>
      <w:r>
        <w:rPr>
          <w:color w:val="20272D"/>
          <w:spacing w:val="1"/>
        </w:rPr>
        <w:t xml:space="preserve"> </w:t>
      </w:r>
      <w:r>
        <w:rPr>
          <w:color w:val="20272D"/>
        </w:rPr>
        <w:t>Ю.П.</w:t>
      </w:r>
      <w:r>
        <w:rPr>
          <w:color w:val="20272D"/>
          <w:spacing w:val="1"/>
        </w:rPr>
        <w:t xml:space="preserve"> </w:t>
      </w:r>
      <w:r>
        <w:rPr>
          <w:color w:val="20272D"/>
        </w:rPr>
        <w:t>Кузнецов,</w:t>
      </w:r>
      <w:r>
        <w:rPr>
          <w:color w:val="20272D"/>
          <w:spacing w:val="1"/>
        </w:rPr>
        <w:t xml:space="preserve"> </w:t>
      </w:r>
      <w:r>
        <w:rPr>
          <w:color w:val="20272D"/>
        </w:rPr>
        <w:t>А.С.</w:t>
      </w:r>
      <w:r>
        <w:rPr>
          <w:color w:val="20272D"/>
          <w:spacing w:val="1"/>
        </w:rPr>
        <w:t xml:space="preserve"> </w:t>
      </w:r>
      <w:r>
        <w:rPr>
          <w:color w:val="20272D"/>
        </w:rPr>
        <w:t>Кушнер,</w:t>
      </w:r>
      <w:r>
        <w:rPr>
          <w:color w:val="20272D"/>
          <w:spacing w:val="1"/>
        </w:rPr>
        <w:t xml:space="preserve"> </w:t>
      </w:r>
      <w:r>
        <w:rPr>
          <w:color w:val="20272D"/>
        </w:rPr>
        <w:t>Б.Ш.</w:t>
      </w:r>
      <w:r>
        <w:rPr>
          <w:color w:val="20272D"/>
          <w:spacing w:val="1"/>
        </w:rPr>
        <w:t xml:space="preserve"> </w:t>
      </w:r>
      <w:r>
        <w:rPr>
          <w:color w:val="20272D"/>
        </w:rPr>
        <w:t>Окуджава,</w:t>
      </w:r>
      <w:r>
        <w:rPr>
          <w:color w:val="20272D"/>
          <w:spacing w:val="1"/>
        </w:rPr>
        <w:t xml:space="preserve"> </w:t>
      </w:r>
      <w:r>
        <w:rPr>
          <w:color w:val="20272D"/>
        </w:rPr>
        <w:t>Р.И.</w:t>
      </w:r>
      <w:r>
        <w:rPr>
          <w:color w:val="20272D"/>
          <w:spacing w:val="1"/>
        </w:rPr>
        <w:t xml:space="preserve"> </w:t>
      </w:r>
      <w:r>
        <w:rPr>
          <w:color w:val="20272D"/>
        </w:rPr>
        <w:t>Рождественский,</w:t>
      </w:r>
      <w:r>
        <w:rPr>
          <w:color w:val="20272D"/>
          <w:spacing w:val="1"/>
        </w:rPr>
        <w:t xml:space="preserve"> </w:t>
      </w:r>
      <w:r>
        <w:rPr>
          <w:color w:val="20272D"/>
        </w:rPr>
        <w:t>Н.М.</w:t>
      </w:r>
      <w:r>
        <w:rPr>
          <w:color w:val="20272D"/>
          <w:spacing w:val="1"/>
        </w:rPr>
        <w:t xml:space="preserve"> </w:t>
      </w:r>
      <w:r>
        <w:rPr>
          <w:color w:val="20272D"/>
        </w:rPr>
        <w:t>Рубцов),</w:t>
      </w:r>
      <w:r>
        <w:rPr>
          <w:color w:val="20272D"/>
          <w:spacing w:val="1"/>
        </w:rPr>
        <w:t xml:space="preserve"> </w:t>
      </w:r>
      <w:r>
        <w:rPr>
          <w:color w:val="20272D"/>
        </w:rPr>
        <w:t>Гомера,</w:t>
      </w:r>
      <w:r>
        <w:rPr>
          <w:color w:val="20272D"/>
          <w:spacing w:val="-1"/>
        </w:rPr>
        <w:t xml:space="preserve"> </w:t>
      </w:r>
      <w:r>
        <w:rPr>
          <w:color w:val="20272D"/>
        </w:rPr>
        <w:t>М.</w:t>
      </w:r>
      <w:r>
        <w:rPr>
          <w:color w:val="20272D"/>
          <w:spacing w:val="-1"/>
        </w:rPr>
        <w:t xml:space="preserve"> </w:t>
      </w:r>
      <w:r>
        <w:rPr>
          <w:color w:val="20272D"/>
        </w:rPr>
        <w:t>Сервантеса,</w:t>
      </w:r>
      <w:r>
        <w:rPr>
          <w:color w:val="20272D"/>
          <w:spacing w:val="6"/>
        </w:rPr>
        <w:t xml:space="preserve"> </w:t>
      </w:r>
      <w:r>
        <w:rPr>
          <w:color w:val="20272D"/>
        </w:rPr>
        <w:t>У.</w:t>
      </w:r>
      <w:r>
        <w:rPr>
          <w:color w:val="20272D"/>
          <w:spacing w:val="2"/>
        </w:rPr>
        <w:t xml:space="preserve"> </w:t>
      </w:r>
      <w:r>
        <w:rPr>
          <w:color w:val="20272D"/>
        </w:rPr>
        <w:t>Шекспира;</w:t>
      </w:r>
    </w:p>
    <w:p w:rsidR="00A97E3A" w:rsidRDefault="00A97E3A" w:rsidP="008D0D1C">
      <w:pPr>
        <w:pStyle w:val="a5"/>
        <w:numPr>
          <w:ilvl w:val="0"/>
          <w:numId w:val="91"/>
        </w:numPr>
        <w:tabs>
          <w:tab w:val="left" w:pos="1959"/>
        </w:tabs>
        <w:spacing w:before="1" w:line="276" w:lineRule="auto"/>
        <w:ind w:right="208" w:firstLine="0"/>
        <w:jc w:val="both"/>
        <w:rPr>
          <w:sz w:val="24"/>
        </w:rPr>
      </w:pPr>
      <w:r>
        <w:rPr>
          <w:color w:val="20272D"/>
          <w:sz w:val="24"/>
        </w:rPr>
        <w:t>понимание важности чтения и изучения произведений устного народного творчества и</w:t>
      </w:r>
      <w:r>
        <w:rPr>
          <w:color w:val="20272D"/>
          <w:spacing w:val="1"/>
          <w:sz w:val="24"/>
        </w:rPr>
        <w:t xml:space="preserve"> </w:t>
      </w:r>
      <w:r>
        <w:rPr>
          <w:color w:val="20272D"/>
          <w:sz w:val="24"/>
        </w:rPr>
        <w:t>художественной</w:t>
      </w:r>
      <w:r>
        <w:rPr>
          <w:color w:val="20272D"/>
          <w:spacing w:val="1"/>
          <w:sz w:val="24"/>
        </w:rPr>
        <w:t xml:space="preserve"> </w:t>
      </w:r>
      <w:r>
        <w:rPr>
          <w:color w:val="20272D"/>
          <w:sz w:val="24"/>
        </w:rPr>
        <w:t>литературы</w:t>
      </w:r>
      <w:r>
        <w:rPr>
          <w:color w:val="20272D"/>
          <w:spacing w:val="1"/>
          <w:sz w:val="24"/>
        </w:rPr>
        <w:t xml:space="preserve"> </w:t>
      </w:r>
      <w:r>
        <w:rPr>
          <w:color w:val="20272D"/>
          <w:sz w:val="24"/>
        </w:rPr>
        <w:t>как</w:t>
      </w:r>
      <w:r>
        <w:rPr>
          <w:color w:val="20272D"/>
          <w:spacing w:val="1"/>
          <w:sz w:val="24"/>
        </w:rPr>
        <w:t xml:space="preserve"> </w:t>
      </w:r>
      <w:r>
        <w:rPr>
          <w:color w:val="20272D"/>
          <w:sz w:val="24"/>
        </w:rPr>
        <w:t>способа</w:t>
      </w:r>
      <w:r>
        <w:rPr>
          <w:color w:val="20272D"/>
          <w:spacing w:val="1"/>
          <w:sz w:val="24"/>
        </w:rPr>
        <w:t xml:space="preserve"> </w:t>
      </w:r>
      <w:r>
        <w:rPr>
          <w:color w:val="20272D"/>
          <w:sz w:val="24"/>
        </w:rPr>
        <w:t>познания</w:t>
      </w:r>
      <w:r>
        <w:rPr>
          <w:color w:val="20272D"/>
          <w:spacing w:val="1"/>
          <w:sz w:val="24"/>
        </w:rPr>
        <w:t xml:space="preserve"> </w:t>
      </w:r>
      <w:r>
        <w:rPr>
          <w:color w:val="20272D"/>
          <w:sz w:val="24"/>
        </w:rPr>
        <w:t>мира,</w:t>
      </w:r>
      <w:r>
        <w:rPr>
          <w:color w:val="20272D"/>
          <w:spacing w:val="1"/>
          <w:sz w:val="24"/>
        </w:rPr>
        <w:t xml:space="preserve"> </w:t>
      </w:r>
      <w:r>
        <w:rPr>
          <w:color w:val="20272D"/>
          <w:sz w:val="24"/>
        </w:rPr>
        <w:t>источника</w:t>
      </w:r>
      <w:r>
        <w:rPr>
          <w:color w:val="20272D"/>
          <w:spacing w:val="1"/>
          <w:sz w:val="24"/>
        </w:rPr>
        <w:t xml:space="preserve"> </w:t>
      </w:r>
      <w:r>
        <w:rPr>
          <w:color w:val="20272D"/>
          <w:sz w:val="24"/>
        </w:rPr>
        <w:t>эмоциональных</w:t>
      </w:r>
      <w:r>
        <w:rPr>
          <w:color w:val="20272D"/>
          <w:spacing w:val="1"/>
          <w:sz w:val="24"/>
        </w:rPr>
        <w:t xml:space="preserve"> </w:t>
      </w:r>
      <w:r>
        <w:rPr>
          <w:color w:val="20272D"/>
          <w:sz w:val="24"/>
        </w:rPr>
        <w:t>и</w:t>
      </w:r>
      <w:r>
        <w:rPr>
          <w:color w:val="20272D"/>
          <w:spacing w:val="-57"/>
          <w:sz w:val="24"/>
        </w:rPr>
        <w:t xml:space="preserve"> </w:t>
      </w:r>
      <w:r>
        <w:rPr>
          <w:color w:val="20272D"/>
          <w:sz w:val="24"/>
        </w:rPr>
        <w:t>эстетических</w:t>
      </w:r>
      <w:r>
        <w:rPr>
          <w:color w:val="20272D"/>
          <w:spacing w:val="1"/>
          <w:sz w:val="24"/>
        </w:rPr>
        <w:t xml:space="preserve"> </w:t>
      </w:r>
      <w:r>
        <w:rPr>
          <w:color w:val="20272D"/>
          <w:sz w:val="24"/>
        </w:rPr>
        <w:t>впечатлений, а</w:t>
      </w:r>
      <w:r>
        <w:rPr>
          <w:color w:val="20272D"/>
          <w:spacing w:val="-3"/>
          <w:sz w:val="24"/>
        </w:rPr>
        <w:t xml:space="preserve"> </w:t>
      </w:r>
      <w:r>
        <w:rPr>
          <w:color w:val="20272D"/>
          <w:sz w:val="24"/>
        </w:rPr>
        <w:t>также</w:t>
      </w:r>
      <w:r>
        <w:rPr>
          <w:color w:val="20272D"/>
          <w:spacing w:val="-2"/>
          <w:sz w:val="24"/>
        </w:rPr>
        <w:t xml:space="preserve"> </w:t>
      </w:r>
      <w:r>
        <w:rPr>
          <w:color w:val="20272D"/>
          <w:sz w:val="24"/>
        </w:rPr>
        <w:t>средства</w:t>
      </w:r>
      <w:r>
        <w:rPr>
          <w:color w:val="20272D"/>
          <w:spacing w:val="-2"/>
          <w:sz w:val="24"/>
        </w:rPr>
        <w:t xml:space="preserve"> </w:t>
      </w:r>
      <w:r>
        <w:rPr>
          <w:color w:val="20272D"/>
          <w:sz w:val="24"/>
        </w:rPr>
        <w:t>собственного развития;</w:t>
      </w:r>
    </w:p>
    <w:p w:rsidR="00A97E3A" w:rsidRDefault="00A97E3A" w:rsidP="00A97E3A">
      <w:pPr>
        <w:spacing w:line="276" w:lineRule="auto"/>
        <w:jc w:val="both"/>
        <w:rPr>
          <w:sz w:val="24"/>
        </w:rPr>
        <w:sectPr w:rsidR="00A97E3A">
          <w:pgSz w:w="11930" w:h="16860"/>
          <w:pgMar w:top="480" w:right="640" w:bottom="440" w:left="20" w:header="0" w:footer="182" w:gutter="0"/>
          <w:cols w:space="720"/>
        </w:sectPr>
      </w:pPr>
    </w:p>
    <w:p w:rsidR="00A97E3A" w:rsidRDefault="00A97E3A" w:rsidP="008D0D1C">
      <w:pPr>
        <w:pStyle w:val="a5"/>
        <w:numPr>
          <w:ilvl w:val="0"/>
          <w:numId w:val="91"/>
        </w:numPr>
        <w:tabs>
          <w:tab w:val="left" w:pos="2198"/>
        </w:tabs>
        <w:spacing w:before="63" w:line="278" w:lineRule="auto"/>
        <w:ind w:right="208" w:firstLine="0"/>
        <w:jc w:val="both"/>
        <w:rPr>
          <w:sz w:val="24"/>
        </w:rPr>
      </w:pPr>
      <w:r>
        <w:rPr>
          <w:color w:val="20272D"/>
          <w:sz w:val="24"/>
        </w:rPr>
        <w:lastRenderedPageBreak/>
        <w:t>развитие</w:t>
      </w:r>
      <w:r>
        <w:rPr>
          <w:color w:val="20272D"/>
          <w:spacing w:val="1"/>
          <w:sz w:val="24"/>
        </w:rPr>
        <w:t xml:space="preserve"> </w:t>
      </w:r>
      <w:r>
        <w:rPr>
          <w:color w:val="20272D"/>
          <w:sz w:val="24"/>
        </w:rPr>
        <w:t>умения</w:t>
      </w:r>
      <w:r>
        <w:rPr>
          <w:color w:val="20272D"/>
          <w:spacing w:val="1"/>
          <w:sz w:val="24"/>
        </w:rPr>
        <w:t xml:space="preserve"> </w:t>
      </w:r>
      <w:r>
        <w:rPr>
          <w:color w:val="20272D"/>
          <w:sz w:val="24"/>
        </w:rPr>
        <w:t>планировать</w:t>
      </w:r>
      <w:r>
        <w:rPr>
          <w:color w:val="20272D"/>
          <w:spacing w:val="1"/>
          <w:sz w:val="24"/>
        </w:rPr>
        <w:t xml:space="preserve"> </w:t>
      </w:r>
      <w:r>
        <w:rPr>
          <w:color w:val="20272D"/>
          <w:sz w:val="24"/>
        </w:rPr>
        <w:t>собственное</w:t>
      </w:r>
      <w:r>
        <w:rPr>
          <w:color w:val="20272D"/>
          <w:spacing w:val="1"/>
          <w:sz w:val="24"/>
        </w:rPr>
        <w:t xml:space="preserve"> </w:t>
      </w:r>
      <w:r>
        <w:rPr>
          <w:color w:val="20272D"/>
          <w:sz w:val="24"/>
        </w:rPr>
        <w:t>досуговое</w:t>
      </w:r>
      <w:r>
        <w:rPr>
          <w:color w:val="20272D"/>
          <w:spacing w:val="1"/>
          <w:sz w:val="24"/>
        </w:rPr>
        <w:t xml:space="preserve"> </w:t>
      </w:r>
      <w:r>
        <w:rPr>
          <w:color w:val="20272D"/>
          <w:sz w:val="24"/>
        </w:rPr>
        <w:t>чтение,</w:t>
      </w:r>
      <w:r>
        <w:rPr>
          <w:color w:val="20272D"/>
          <w:spacing w:val="1"/>
          <w:sz w:val="24"/>
        </w:rPr>
        <w:t xml:space="preserve"> </w:t>
      </w:r>
      <w:r>
        <w:rPr>
          <w:color w:val="20272D"/>
          <w:sz w:val="24"/>
        </w:rPr>
        <w:t>формировать</w:t>
      </w:r>
      <w:r>
        <w:rPr>
          <w:color w:val="20272D"/>
          <w:spacing w:val="1"/>
          <w:sz w:val="24"/>
        </w:rPr>
        <w:t xml:space="preserve"> </w:t>
      </w:r>
      <w:r>
        <w:rPr>
          <w:color w:val="20272D"/>
          <w:sz w:val="24"/>
        </w:rPr>
        <w:t>и</w:t>
      </w:r>
      <w:r>
        <w:rPr>
          <w:color w:val="20272D"/>
          <w:spacing w:val="1"/>
          <w:sz w:val="24"/>
        </w:rPr>
        <w:t xml:space="preserve"> </w:t>
      </w:r>
      <w:r>
        <w:rPr>
          <w:color w:val="20272D"/>
          <w:sz w:val="24"/>
        </w:rPr>
        <w:t>обогащать</w:t>
      </w:r>
      <w:r>
        <w:rPr>
          <w:color w:val="20272D"/>
          <w:spacing w:val="-1"/>
          <w:sz w:val="24"/>
        </w:rPr>
        <w:t xml:space="preserve"> </w:t>
      </w:r>
      <w:r>
        <w:rPr>
          <w:color w:val="20272D"/>
          <w:sz w:val="24"/>
        </w:rPr>
        <w:t>свой</w:t>
      </w:r>
      <w:r>
        <w:rPr>
          <w:color w:val="20272D"/>
          <w:spacing w:val="-4"/>
          <w:sz w:val="24"/>
        </w:rPr>
        <w:t xml:space="preserve"> </w:t>
      </w:r>
      <w:r>
        <w:rPr>
          <w:color w:val="20272D"/>
          <w:sz w:val="24"/>
        </w:rPr>
        <w:t>круг</w:t>
      </w:r>
      <w:r>
        <w:rPr>
          <w:color w:val="20272D"/>
          <w:spacing w:val="-4"/>
          <w:sz w:val="24"/>
        </w:rPr>
        <w:t xml:space="preserve"> </w:t>
      </w:r>
      <w:r>
        <w:rPr>
          <w:color w:val="20272D"/>
          <w:sz w:val="24"/>
        </w:rPr>
        <w:t>чтения,</w:t>
      </w:r>
      <w:r>
        <w:rPr>
          <w:color w:val="20272D"/>
          <w:spacing w:val="-4"/>
          <w:sz w:val="24"/>
        </w:rPr>
        <w:t xml:space="preserve"> </w:t>
      </w:r>
      <w:r>
        <w:rPr>
          <w:color w:val="20272D"/>
          <w:sz w:val="24"/>
        </w:rPr>
        <w:t>в</w:t>
      </w:r>
      <w:r>
        <w:rPr>
          <w:color w:val="20272D"/>
          <w:spacing w:val="-5"/>
          <w:sz w:val="24"/>
        </w:rPr>
        <w:t xml:space="preserve"> </w:t>
      </w:r>
      <w:r>
        <w:rPr>
          <w:color w:val="20272D"/>
          <w:sz w:val="24"/>
        </w:rPr>
        <w:t>том</w:t>
      </w:r>
      <w:r>
        <w:rPr>
          <w:color w:val="20272D"/>
          <w:spacing w:val="-4"/>
          <w:sz w:val="24"/>
        </w:rPr>
        <w:t xml:space="preserve"> </w:t>
      </w:r>
      <w:r>
        <w:rPr>
          <w:color w:val="20272D"/>
          <w:sz w:val="24"/>
        </w:rPr>
        <w:t>числе</w:t>
      </w:r>
      <w:r>
        <w:rPr>
          <w:color w:val="20272D"/>
          <w:spacing w:val="-5"/>
          <w:sz w:val="24"/>
        </w:rPr>
        <w:t xml:space="preserve"> </w:t>
      </w:r>
      <w:r>
        <w:rPr>
          <w:color w:val="20272D"/>
          <w:sz w:val="24"/>
        </w:rPr>
        <w:t>за</w:t>
      </w:r>
      <w:r>
        <w:rPr>
          <w:color w:val="20272D"/>
          <w:spacing w:val="-6"/>
          <w:sz w:val="24"/>
        </w:rPr>
        <w:t xml:space="preserve"> </w:t>
      </w:r>
      <w:r>
        <w:rPr>
          <w:color w:val="20272D"/>
          <w:sz w:val="24"/>
        </w:rPr>
        <w:t>счет</w:t>
      </w:r>
      <w:r>
        <w:rPr>
          <w:color w:val="20272D"/>
          <w:spacing w:val="-4"/>
          <w:sz w:val="24"/>
        </w:rPr>
        <w:t xml:space="preserve"> </w:t>
      </w:r>
      <w:r>
        <w:rPr>
          <w:color w:val="20272D"/>
          <w:sz w:val="24"/>
        </w:rPr>
        <w:t>произведений</w:t>
      </w:r>
      <w:r>
        <w:rPr>
          <w:color w:val="20272D"/>
          <w:spacing w:val="-2"/>
          <w:sz w:val="24"/>
        </w:rPr>
        <w:t xml:space="preserve"> </w:t>
      </w:r>
      <w:r>
        <w:rPr>
          <w:color w:val="20272D"/>
          <w:sz w:val="24"/>
        </w:rPr>
        <w:t>современной</w:t>
      </w:r>
      <w:r>
        <w:rPr>
          <w:color w:val="20272D"/>
          <w:spacing w:val="-3"/>
          <w:sz w:val="24"/>
        </w:rPr>
        <w:t xml:space="preserve"> </w:t>
      </w:r>
      <w:r>
        <w:rPr>
          <w:color w:val="20272D"/>
          <w:sz w:val="24"/>
        </w:rPr>
        <w:t>литературы;</w:t>
      </w:r>
    </w:p>
    <w:p w:rsidR="00A97E3A" w:rsidRDefault="00A97E3A" w:rsidP="008D0D1C">
      <w:pPr>
        <w:pStyle w:val="a5"/>
        <w:numPr>
          <w:ilvl w:val="0"/>
          <w:numId w:val="91"/>
        </w:numPr>
        <w:tabs>
          <w:tab w:val="left" w:pos="2088"/>
        </w:tabs>
        <w:spacing w:line="276" w:lineRule="auto"/>
        <w:ind w:right="200" w:firstLine="0"/>
        <w:jc w:val="both"/>
        <w:rPr>
          <w:sz w:val="24"/>
        </w:rPr>
      </w:pPr>
      <w:r>
        <w:rPr>
          <w:color w:val="20272D"/>
          <w:sz w:val="24"/>
        </w:rPr>
        <w:t>формирование</w:t>
      </w:r>
      <w:r>
        <w:rPr>
          <w:color w:val="20272D"/>
          <w:spacing w:val="27"/>
          <w:sz w:val="24"/>
        </w:rPr>
        <w:t xml:space="preserve"> </w:t>
      </w:r>
      <w:r>
        <w:rPr>
          <w:color w:val="20272D"/>
          <w:sz w:val="24"/>
        </w:rPr>
        <w:t>умения</w:t>
      </w:r>
      <w:r>
        <w:rPr>
          <w:color w:val="20272D"/>
          <w:spacing w:val="27"/>
          <w:sz w:val="24"/>
        </w:rPr>
        <w:t xml:space="preserve"> </w:t>
      </w:r>
      <w:r>
        <w:rPr>
          <w:color w:val="20272D"/>
          <w:sz w:val="24"/>
        </w:rPr>
        <w:t>участвовать</w:t>
      </w:r>
      <w:r>
        <w:rPr>
          <w:color w:val="20272D"/>
          <w:spacing w:val="27"/>
          <w:sz w:val="24"/>
        </w:rPr>
        <w:t xml:space="preserve"> </w:t>
      </w:r>
      <w:r>
        <w:rPr>
          <w:color w:val="20272D"/>
          <w:sz w:val="24"/>
        </w:rPr>
        <w:t>в</w:t>
      </w:r>
      <w:r>
        <w:rPr>
          <w:color w:val="20272D"/>
          <w:spacing w:val="21"/>
          <w:sz w:val="24"/>
        </w:rPr>
        <w:t xml:space="preserve"> </w:t>
      </w:r>
      <w:r>
        <w:rPr>
          <w:color w:val="20272D"/>
          <w:sz w:val="24"/>
        </w:rPr>
        <w:t>проектной</w:t>
      </w:r>
      <w:r>
        <w:rPr>
          <w:color w:val="20272D"/>
          <w:spacing w:val="27"/>
          <w:sz w:val="24"/>
        </w:rPr>
        <w:t xml:space="preserve"> </w:t>
      </w:r>
      <w:r>
        <w:rPr>
          <w:color w:val="20272D"/>
          <w:sz w:val="24"/>
        </w:rPr>
        <w:t>или</w:t>
      </w:r>
      <w:r>
        <w:rPr>
          <w:color w:val="20272D"/>
          <w:spacing w:val="26"/>
          <w:sz w:val="24"/>
        </w:rPr>
        <w:t xml:space="preserve"> </w:t>
      </w:r>
      <w:r>
        <w:rPr>
          <w:color w:val="20272D"/>
          <w:sz w:val="24"/>
        </w:rPr>
        <w:t>исследовательской</w:t>
      </w:r>
      <w:r>
        <w:rPr>
          <w:color w:val="20272D"/>
          <w:spacing w:val="27"/>
          <w:sz w:val="24"/>
        </w:rPr>
        <w:t xml:space="preserve"> </w:t>
      </w:r>
      <w:r>
        <w:rPr>
          <w:color w:val="20272D"/>
          <w:sz w:val="24"/>
        </w:rPr>
        <w:t>деятельности</w:t>
      </w:r>
      <w:r>
        <w:rPr>
          <w:color w:val="20272D"/>
          <w:spacing w:val="-58"/>
          <w:sz w:val="24"/>
        </w:rPr>
        <w:t xml:space="preserve"> </w:t>
      </w:r>
      <w:r>
        <w:rPr>
          <w:color w:val="20272D"/>
          <w:sz w:val="24"/>
        </w:rPr>
        <w:t>(с</w:t>
      </w:r>
      <w:r>
        <w:rPr>
          <w:color w:val="20272D"/>
          <w:spacing w:val="-5"/>
          <w:sz w:val="24"/>
        </w:rPr>
        <w:t xml:space="preserve"> </w:t>
      </w:r>
      <w:r>
        <w:rPr>
          <w:color w:val="20272D"/>
          <w:sz w:val="24"/>
        </w:rPr>
        <w:t>приобретением</w:t>
      </w:r>
      <w:r>
        <w:rPr>
          <w:color w:val="20272D"/>
          <w:spacing w:val="-3"/>
          <w:sz w:val="24"/>
        </w:rPr>
        <w:t xml:space="preserve"> </w:t>
      </w:r>
      <w:r>
        <w:rPr>
          <w:color w:val="20272D"/>
          <w:sz w:val="24"/>
        </w:rPr>
        <w:t>опыта</w:t>
      </w:r>
      <w:r>
        <w:rPr>
          <w:color w:val="20272D"/>
          <w:spacing w:val="-2"/>
          <w:sz w:val="24"/>
        </w:rPr>
        <w:t xml:space="preserve"> </w:t>
      </w:r>
      <w:r>
        <w:rPr>
          <w:color w:val="20272D"/>
          <w:sz w:val="24"/>
        </w:rPr>
        <w:t>публичного</w:t>
      </w:r>
      <w:r>
        <w:rPr>
          <w:color w:val="20272D"/>
          <w:spacing w:val="-1"/>
          <w:sz w:val="24"/>
        </w:rPr>
        <w:t xml:space="preserve"> </w:t>
      </w:r>
      <w:r>
        <w:rPr>
          <w:color w:val="20272D"/>
          <w:sz w:val="24"/>
        </w:rPr>
        <w:t>представления</w:t>
      </w:r>
      <w:r>
        <w:rPr>
          <w:color w:val="20272D"/>
          <w:spacing w:val="-2"/>
          <w:sz w:val="24"/>
        </w:rPr>
        <w:t xml:space="preserve"> </w:t>
      </w:r>
      <w:r>
        <w:rPr>
          <w:color w:val="20272D"/>
          <w:sz w:val="24"/>
        </w:rPr>
        <w:t>полученных результатов);</w:t>
      </w:r>
    </w:p>
    <w:p w:rsidR="00A97E3A" w:rsidRDefault="00A97E3A" w:rsidP="008D0D1C">
      <w:pPr>
        <w:pStyle w:val="a5"/>
        <w:numPr>
          <w:ilvl w:val="0"/>
          <w:numId w:val="91"/>
        </w:numPr>
        <w:tabs>
          <w:tab w:val="left" w:pos="2261"/>
        </w:tabs>
        <w:spacing w:line="276" w:lineRule="auto"/>
        <w:ind w:right="202" w:firstLine="0"/>
        <w:jc w:val="both"/>
        <w:rPr>
          <w:sz w:val="24"/>
        </w:rPr>
      </w:pPr>
      <w:r>
        <w:rPr>
          <w:color w:val="20272D"/>
          <w:sz w:val="24"/>
        </w:rPr>
        <w:t>овладение</w:t>
      </w:r>
      <w:r>
        <w:rPr>
          <w:color w:val="20272D"/>
          <w:spacing w:val="1"/>
          <w:sz w:val="24"/>
        </w:rPr>
        <w:t xml:space="preserve"> </w:t>
      </w:r>
      <w:r>
        <w:rPr>
          <w:color w:val="20272D"/>
          <w:sz w:val="24"/>
        </w:rPr>
        <w:t>умением</w:t>
      </w:r>
      <w:r>
        <w:rPr>
          <w:color w:val="20272D"/>
          <w:spacing w:val="1"/>
          <w:sz w:val="24"/>
        </w:rPr>
        <w:t xml:space="preserve"> </w:t>
      </w:r>
      <w:r>
        <w:rPr>
          <w:color w:val="20272D"/>
          <w:sz w:val="24"/>
        </w:rPr>
        <w:t>использовать</w:t>
      </w:r>
      <w:r>
        <w:rPr>
          <w:color w:val="20272D"/>
          <w:spacing w:val="1"/>
          <w:sz w:val="24"/>
        </w:rPr>
        <w:t xml:space="preserve"> </w:t>
      </w:r>
      <w:r>
        <w:rPr>
          <w:color w:val="20272D"/>
          <w:sz w:val="24"/>
        </w:rPr>
        <w:t>словари</w:t>
      </w:r>
      <w:r>
        <w:rPr>
          <w:color w:val="20272D"/>
          <w:spacing w:val="1"/>
          <w:sz w:val="24"/>
        </w:rPr>
        <w:t xml:space="preserve"> </w:t>
      </w:r>
      <w:r>
        <w:rPr>
          <w:color w:val="20272D"/>
          <w:sz w:val="24"/>
        </w:rPr>
        <w:t>и</w:t>
      </w:r>
      <w:r>
        <w:rPr>
          <w:color w:val="20272D"/>
          <w:spacing w:val="1"/>
          <w:sz w:val="24"/>
        </w:rPr>
        <w:t xml:space="preserve"> </w:t>
      </w:r>
      <w:r>
        <w:rPr>
          <w:color w:val="20272D"/>
          <w:sz w:val="24"/>
        </w:rPr>
        <w:t>справочники,</w:t>
      </w:r>
      <w:r>
        <w:rPr>
          <w:color w:val="20272D"/>
          <w:spacing w:val="1"/>
          <w:sz w:val="24"/>
        </w:rPr>
        <w:t xml:space="preserve"> </w:t>
      </w:r>
      <w:r>
        <w:rPr>
          <w:color w:val="20272D"/>
          <w:sz w:val="24"/>
        </w:rPr>
        <w:t>в</w:t>
      </w:r>
      <w:r>
        <w:rPr>
          <w:color w:val="20272D"/>
          <w:spacing w:val="1"/>
          <w:sz w:val="24"/>
        </w:rPr>
        <w:t xml:space="preserve"> </w:t>
      </w:r>
      <w:r>
        <w:rPr>
          <w:color w:val="20272D"/>
          <w:sz w:val="24"/>
        </w:rPr>
        <w:t>том</w:t>
      </w:r>
      <w:r>
        <w:rPr>
          <w:color w:val="20272D"/>
          <w:spacing w:val="1"/>
          <w:sz w:val="24"/>
        </w:rPr>
        <w:t xml:space="preserve"> </w:t>
      </w:r>
      <w:r>
        <w:rPr>
          <w:color w:val="20272D"/>
          <w:sz w:val="24"/>
        </w:rPr>
        <w:t>числе</w:t>
      </w:r>
      <w:r>
        <w:rPr>
          <w:color w:val="20272D"/>
          <w:spacing w:val="1"/>
          <w:sz w:val="24"/>
        </w:rPr>
        <w:t xml:space="preserve"> </w:t>
      </w:r>
      <w:r>
        <w:rPr>
          <w:color w:val="20272D"/>
          <w:sz w:val="24"/>
        </w:rPr>
        <w:t>информационно-справочные</w:t>
      </w:r>
      <w:r>
        <w:rPr>
          <w:color w:val="20272D"/>
          <w:spacing w:val="1"/>
          <w:sz w:val="24"/>
        </w:rPr>
        <w:t xml:space="preserve"> </w:t>
      </w:r>
      <w:r>
        <w:rPr>
          <w:color w:val="20272D"/>
          <w:sz w:val="24"/>
        </w:rPr>
        <w:t>системы</w:t>
      </w:r>
      <w:r>
        <w:rPr>
          <w:color w:val="20272D"/>
          <w:spacing w:val="1"/>
          <w:sz w:val="24"/>
        </w:rPr>
        <w:t xml:space="preserve"> </w:t>
      </w:r>
      <w:r>
        <w:rPr>
          <w:color w:val="20272D"/>
          <w:sz w:val="24"/>
        </w:rPr>
        <w:t>в</w:t>
      </w:r>
      <w:r>
        <w:rPr>
          <w:color w:val="20272D"/>
          <w:spacing w:val="1"/>
          <w:sz w:val="24"/>
        </w:rPr>
        <w:t xml:space="preserve"> </w:t>
      </w:r>
      <w:r>
        <w:rPr>
          <w:color w:val="20272D"/>
          <w:sz w:val="24"/>
        </w:rPr>
        <w:t>электронной</w:t>
      </w:r>
      <w:r>
        <w:rPr>
          <w:color w:val="20272D"/>
          <w:spacing w:val="1"/>
          <w:sz w:val="24"/>
        </w:rPr>
        <w:t xml:space="preserve"> </w:t>
      </w:r>
      <w:r>
        <w:rPr>
          <w:color w:val="20272D"/>
          <w:sz w:val="24"/>
        </w:rPr>
        <w:t>форме,</w:t>
      </w:r>
      <w:r>
        <w:rPr>
          <w:color w:val="20272D"/>
          <w:spacing w:val="1"/>
          <w:sz w:val="24"/>
        </w:rPr>
        <w:t xml:space="preserve"> </w:t>
      </w:r>
      <w:r>
        <w:rPr>
          <w:color w:val="20272D"/>
          <w:sz w:val="24"/>
        </w:rPr>
        <w:t>подбирать</w:t>
      </w:r>
      <w:r>
        <w:rPr>
          <w:color w:val="20272D"/>
          <w:spacing w:val="1"/>
          <w:sz w:val="24"/>
        </w:rPr>
        <w:t xml:space="preserve"> </w:t>
      </w:r>
      <w:r>
        <w:rPr>
          <w:color w:val="20272D"/>
          <w:sz w:val="24"/>
        </w:rPr>
        <w:t>проверенные</w:t>
      </w:r>
      <w:r>
        <w:rPr>
          <w:color w:val="20272D"/>
          <w:spacing w:val="1"/>
          <w:sz w:val="24"/>
        </w:rPr>
        <w:t xml:space="preserve"> </w:t>
      </w:r>
      <w:r>
        <w:rPr>
          <w:color w:val="20272D"/>
          <w:sz w:val="24"/>
        </w:rPr>
        <w:t>источники</w:t>
      </w:r>
      <w:r>
        <w:rPr>
          <w:color w:val="20272D"/>
          <w:spacing w:val="1"/>
          <w:sz w:val="24"/>
        </w:rPr>
        <w:t xml:space="preserve"> </w:t>
      </w:r>
      <w:r>
        <w:rPr>
          <w:color w:val="20272D"/>
          <w:sz w:val="24"/>
        </w:rPr>
        <w:t>в</w:t>
      </w:r>
      <w:r>
        <w:rPr>
          <w:color w:val="20272D"/>
          <w:spacing w:val="1"/>
          <w:sz w:val="24"/>
        </w:rPr>
        <w:t xml:space="preserve"> </w:t>
      </w:r>
      <w:r>
        <w:rPr>
          <w:color w:val="20272D"/>
          <w:sz w:val="24"/>
        </w:rPr>
        <w:t>библиотечных</w:t>
      </w:r>
      <w:r>
        <w:rPr>
          <w:color w:val="20272D"/>
          <w:spacing w:val="1"/>
          <w:sz w:val="24"/>
        </w:rPr>
        <w:t xml:space="preserve"> </w:t>
      </w:r>
      <w:r>
        <w:rPr>
          <w:color w:val="20272D"/>
          <w:sz w:val="24"/>
        </w:rPr>
        <w:t>фондах,</w:t>
      </w:r>
      <w:r>
        <w:rPr>
          <w:color w:val="20272D"/>
          <w:spacing w:val="1"/>
          <w:sz w:val="24"/>
        </w:rPr>
        <w:t xml:space="preserve"> </w:t>
      </w:r>
      <w:r>
        <w:rPr>
          <w:color w:val="20272D"/>
          <w:sz w:val="24"/>
        </w:rPr>
        <w:t>сети</w:t>
      </w:r>
      <w:r>
        <w:rPr>
          <w:color w:val="20272D"/>
          <w:spacing w:val="1"/>
          <w:sz w:val="24"/>
        </w:rPr>
        <w:t xml:space="preserve"> </w:t>
      </w:r>
      <w:r>
        <w:rPr>
          <w:color w:val="20272D"/>
          <w:sz w:val="24"/>
        </w:rPr>
        <w:t>Интернет</w:t>
      </w:r>
      <w:r>
        <w:rPr>
          <w:color w:val="20272D"/>
          <w:spacing w:val="1"/>
          <w:sz w:val="24"/>
        </w:rPr>
        <w:t xml:space="preserve"> </w:t>
      </w:r>
      <w:r>
        <w:rPr>
          <w:color w:val="20272D"/>
          <w:sz w:val="24"/>
        </w:rPr>
        <w:t>для</w:t>
      </w:r>
      <w:r>
        <w:rPr>
          <w:color w:val="20272D"/>
          <w:spacing w:val="1"/>
          <w:sz w:val="24"/>
        </w:rPr>
        <w:t xml:space="preserve"> </w:t>
      </w:r>
      <w:r>
        <w:rPr>
          <w:color w:val="20272D"/>
          <w:sz w:val="24"/>
        </w:rPr>
        <w:t>выполнения</w:t>
      </w:r>
      <w:r>
        <w:rPr>
          <w:color w:val="20272D"/>
          <w:spacing w:val="1"/>
          <w:sz w:val="24"/>
        </w:rPr>
        <w:t xml:space="preserve"> </w:t>
      </w:r>
      <w:r>
        <w:rPr>
          <w:color w:val="20272D"/>
          <w:sz w:val="24"/>
        </w:rPr>
        <w:t>учебной</w:t>
      </w:r>
      <w:r>
        <w:rPr>
          <w:color w:val="20272D"/>
          <w:spacing w:val="1"/>
          <w:sz w:val="24"/>
        </w:rPr>
        <w:t xml:space="preserve"> </w:t>
      </w:r>
      <w:r>
        <w:rPr>
          <w:color w:val="20272D"/>
          <w:sz w:val="24"/>
        </w:rPr>
        <w:t>задачи;</w:t>
      </w:r>
      <w:r>
        <w:rPr>
          <w:color w:val="20272D"/>
          <w:spacing w:val="1"/>
          <w:sz w:val="24"/>
        </w:rPr>
        <w:t xml:space="preserve"> </w:t>
      </w:r>
      <w:r>
        <w:rPr>
          <w:color w:val="20272D"/>
          <w:sz w:val="24"/>
        </w:rPr>
        <w:t>применять</w:t>
      </w:r>
      <w:r>
        <w:rPr>
          <w:color w:val="20272D"/>
          <w:spacing w:val="-1"/>
          <w:sz w:val="24"/>
        </w:rPr>
        <w:t xml:space="preserve"> </w:t>
      </w:r>
      <w:r>
        <w:rPr>
          <w:color w:val="20272D"/>
          <w:sz w:val="24"/>
        </w:rPr>
        <w:t>ИКТ, соблюдать</w:t>
      </w:r>
      <w:r>
        <w:rPr>
          <w:color w:val="20272D"/>
          <w:spacing w:val="1"/>
          <w:sz w:val="24"/>
        </w:rPr>
        <w:t xml:space="preserve"> </w:t>
      </w:r>
      <w:r>
        <w:rPr>
          <w:color w:val="20272D"/>
          <w:sz w:val="24"/>
        </w:rPr>
        <w:t>правила</w:t>
      </w:r>
      <w:r>
        <w:rPr>
          <w:color w:val="20272D"/>
          <w:spacing w:val="-4"/>
          <w:sz w:val="24"/>
        </w:rPr>
        <w:t xml:space="preserve"> </w:t>
      </w:r>
      <w:r>
        <w:rPr>
          <w:color w:val="20272D"/>
          <w:sz w:val="24"/>
        </w:rPr>
        <w:t>информационной безопасности.</w:t>
      </w:r>
    </w:p>
    <w:p w:rsidR="00A97E3A" w:rsidRDefault="00A97E3A" w:rsidP="008D0D1C">
      <w:pPr>
        <w:pStyle w:val="2"/>
        <w:numPr>
          <w:ilvl w:val="3"/>
          <w:numId w:val="95"/>
        </w:numPr>
        <w:tabs>
          <w:tab w:val="left" w:pos="2465"/>
        </w:tabs>
        <w:spacing w:before="209" w:line="276" w:lineRule="auto"/>
        <w:ind w:left="1682" w:right="5063" w:firstLine="0"/>
        <w:jc w:val="both"/>
      </w:pPr>
      <w:bookmarkStart w:id="13" w:name="_bookmark12"/>
      <w:bookmarkEnd w:id="13"/>
      <w:r>
        <w:t>Родной язык и родная литература</w:t>
      </w:r>
      <w:r>
        <w:rPr>
          <w:spacing w:val="-57"/>
        </w:rPr>
        <w:t xml:space="preserve"> </w:t>
      </w:r>
      <w:r>
        <w:rPr>
          <w:color w:val="20272D"/>
        </w:rPr>
        <w:t>По</w:t>
      </w:r>
      <w:r>
        <w:rPr>
          <w:color w:val="20272D"/>
          <w:spacing w:val="-4"/>
        </w:rPr>
        <w:t xml:space="preserve"> </w:t>
      </w:r>
      <w:r>
        <w:rPr>
          <w:color w:val="20272D"/>
        </w:rPr>
        <w:t>учебному</w:t>
      </w:r>
      <w:r>
        <w:rPr>
          <w:color w:val="20272D"/>
          <w:spacing w:val="-2"/>
        </w:rPr>
        <w:t xml:space="preserve"> </w:t>
      </w:r>
      <w:r>
        <w:rPr>
          <w:color w:val="20272D"/>
        </w:rPr>
        <w:t>предмету</w:t>
      </w:r>
      <w:r>
        <w:rPr>
          <w:color w:val="20272D"/>
          <w:spacing w:val="-5"/>
        </w:rPr>
        <w:t xml:space="preserve"> </w:t>
      </w:r>
      <w:r>
        <w:rPr>
          <w:color w:val="20272D"/>
        </w:rPr>
        <w:t>«Родной язык»:</w:t>
      </w:r>
    </w:p>
    <w:p w:rsidR="00A97E3A" w:rsidRDefault="00A97E3A" w:rsidP="008D0D1C">
      <w:pPr>
        <w:pStyle w:val="a5"/>
        <w:numPr>
          <w:ilvl w:val="0"/>
          <w:numId w:val="90"/>
        </w:numPr>
        <w:tabs>
          <w:tab w:val="left" w:pos="2004"/>
        </w:tabs>
        <w:spacing w:line="276" w:lineRule="auto"/>
        <w:ind w:right="197" w:firstLine="0"/>
        <w:jc w:val="both"/>
        <w:rPr>
          <w:sz w:val="24"/>
        </w:rPr>
      </w:pPr>
      <w:r>
        <w:rPr>
          <w:color w:val="20272D"/>
          <w:sz w:val="24"/>
        </w:rPr>
        <w:t>совершенствование</w:t>
      </w:r>
      <w:r>
        <w:rPr>
          <w:color w:val="20272D"/>
          <w:spacing w:val="1"/>
          <w:sz w:val="24"/>
        </w:rPr>
        <w:t xml:space="preserve"> </w:t>
      </w:r>
      <w:r>
        <w:rPr>
          <w:color w:val="20272D"/>
          <w:sz w:val="24"/>
        </w:rPr>
        <w:t>видов</w:t>
      </w:r>
      <w:r>
        <w:rPr>
          <w:color w:val="20272D"/>
          <w:spacing w:val="1"/>
          <w:sz w:val="24"/>
        </w:rPr>
        <w:t xml:space="preserve"> </w:t>
      </w:r>
      <w:r>
        <w:rPr>
          <w:color w:val="20272D"/>
          <w:sz w:val="24"/>
        </w:rPr>
        <w:t>речевой</w:t>
      </w:r>
      <w:r>
        <w:rPr>
          <w:color w:val="20272D"/>
          <w:spacing w:val="1"/>
          <w:sz w:val="24"/>
        </w:rPr>
        <w:t xml:space="preserve"> </w:t>
      </w:r>
      <w:r>
        <w:rPr>
          <w:color w:val="20272D"/>
          <w:sz w:val="24"/>
        </w:rPr>
        <w:t>деятельности</w:t>
      </w:r>
      <w:r>
        <w:rPr>
          <w:color w:val="20272D"/>
          <w:spacing w:val="1"/>
          <w:sz w:val="24"/>
        </w:rPr>
        <w:t xml:space="preserve"> </w:t>
      </w:r>
      <w:r>
        <w:rPr>
          <w:color w:val="20272D"/>
          <w:sz w:val="24"/>
        </w:rPr>
        <w:t>(аудирования,</w:t>
      </w:r>
      <w:r>
        <w:rPr>
          <w:color w:val="20272D"/>
          <w:spacing w:val="1"/>
          <w:sz w:val="24"/>
        </w:rPr>
        <w:t xml:space="preserve"> </w:t>
      </w:r>
      <w:r>
        <w:rPr>
          <w:color w:val="20272D"/>
          <w:sz w:val="24"/>
        </w:rPr>
        <w:t>чтения,</w:t>
      </w:r>
      <w:r>
        <w:rPr>
          <w:color w:val="20272D"/>
          <w:spacing w:val="1"/>
          <w:sz w:val="24"/>
        </w:rPr>
        <w:t xml:space="preserve"> </w:t>
      </w:r>
      <w:r>
        <w:rPr>
          <w:color w:val="20272D"/>
          <w:sz w:val="24"/>
        </w:rPr>
        <w:t>говорения</w:t>
      </w:r>
      <w:r>
        <w:rPr>
          <w:color w:val="20272D"/>
          <w:spacing w:val="1"/>
          <w:sz w:val="24"/>
        </w:rPr>
        <w:t xml:space="preserve"> </w:t>
      </w:r>
      <w:r>
        <w:rPr>
          <w:color w:val="20272D"/>
          <w:sz w:val="24"/>
        </w:rPr>
        <w:t>и</w:t>
      </w:r>
      <w:r>
        <w:rPr>
          <w:color w:val="20272D"/>
          <w:spacing w:val="-57"/>
          <w:sz w:val="24"/>
        </w:rPr>
        <w:t xml:space="preserve"> </w:t>
      </w:r>
      <w:r>
        <w:rPr>
          <w:color w:val="20272D"/>
          <w:sz w:val="24"/>
        </w:rPr>
        <w:t>письма),</w:t>
      </w:r>
      <w:r>
        <w:rPr>
          <w:color w:val="20272D"/>
          <w:spacing w:val="1"/>
          <w:sz w:val="24"/>
        </w:rPr>
        <w:t xml:space="preserve"> </w:t>
      </w:r>
      <w:r>
        <w:rPr>
          <w:color w:val="20272D"/>
          <w:sz w:val="24"/>
        </w:rPr>
        <w:t>обеспечивающих</w:t>
      </w:r>
      <w:r>
        <w:rPr>
          <w:color w:val="20272D"/>
          <w:spacing w:val="1"/>
          <w:sz w:val="24"/>
        </w:rPr>
        <w:t xml:space="preserve"> </w:t>
      </w:r>
      <w:r>
        <w:rPr>
          <w:color w:val="20272D"/>
          <w:sz w:val="24"/>
        </w:rPr>
        <w:t>эффективное</w:t>
      </w:r>
      <w:r>
        <w:rPr>
          <w:color w:val="20272D"/>
          <w:spacing w:val="1"/>
          <w:sz w:val="24"/>
        </w:rPr>
        <w:t xml:space="preserve"> </w:t>
      </w:r>
      <w:r>
        <w:rPr>
          <w:color w:val="20272D"/>
          <w:sz w:val="24"/>
        </w:rPr>
        <w:t>взаимодействие</w:t>
      </w:r>
      <w:r>
        <w:rPr>
          <w:color w:val="20272D"/>
          <w:spacing w:val="1"/>
          <w:sz w:val="24"/>
        </w:rPr>
        <w:t xml:space="preserve"> </w:t>
      </w:r>
      <w:r>
        <w:rPr>
          <w:color w:val="20272D"/>
          <w:sz w:val="24"/>
        </w:rPr>
        <w:t>с</w:t>
      </w:r>
      <w:r>
        <w:rPr>
          <w:color w:val="20272D"/>
          <w:spacing w:val="1"/>
          <w:sz w:val="24"/>
        </w:rPr>
        <w:t xml:space="preserve"> </w:t>
      </w:r>
      <w:r>
        <w:rPr>
          <w:color w:val="20272D"/>
          <w:sz w:val="24"/>
        </w:rPr>
        <w:t>окружающими</w:t>
      </w:r>
      <w:r>
        <w:rPr>
          <w:color w:val="20272D"/>
          <w:spacing w:val="1"/>
          <w:sz w:val="24"/>
        </w:rPr>
        <w:t xml:space="preserve"> </w:t>
      </w:r>
      <w:r>
        <w:rPr>
          <w:color w:val="20272D"/>
          <w:sz w:val="24"/>
        </w:rPr>
        <w:t>людьми</w:t>
      </w:r>
      <w:r>
        <w:rPr>
          <w:color w:val="20272D"/>
          <w:spacing w:val="1"/>
          <w:sz w:val="24"/>
        </w:rPr>
        <w:t xml:space="preserve"> </w:t>
      </w:r>
      <w:r>
        <w:rPr>
          <w:color w:val="20272D"/>
          <w:sz w:val="24"/>
        </w:rPr>
        <w:t>в</w:t>
      </w:r>
      <w:r>
        <w:rPr>
          <w:color w:val="20272D"/>
          <w:spacing w:val="1"/>
          <w:sz w:val="24"/>
        </w:rPr>
        <w:t xml:space="preserve"> </w:t>
      </w:r>
      <w:r>
        <w:rPr>
          <w:color w:val="20272D"/>
          <w:sz w:val="24"/>
        </w:rPr>
        <w:t>ситуациях</w:t>
      </w:r>
      <w:r>
        <w:rPr>
          <w:color w:val="20272D"/>
          <w:spacing w:val="-2"/>
          <w:sz w:val="24"/>
        </w:rPr>
        <w:t xml:space="preserve"> </w:t>
      </w:r>
      <w:r>
        <w:rPr>
          <w:color w:val="20272D"/>
          <w:sz w:val="24"/>
        </w:rPr>
        <w:t>формального</w:t>
      </w:r>
      <w:r>
        <w:rPr>
          <w:color w:val="20272D"/>
          <w:spacing w:val="-2"/>
          <w:sz w:val="24"/>
        </w:rPr>
        <w:t xml:space="preserve"> </w:t>
      </w:r>
      <w:r>
        <w:rPr>
          <w:color w:val="20272D"/>
          <w:sz w:val="24"/>
        </w:rPr>
        <w:t>и</w:t>
      </w:r>
      <w:r>
        <w:rPr>
          <w:color w:val="20272D"/>
          <w:spacing w:val="-3"/>
          <w:sz w:val="24"/>
        </w:rPr>
        <w:t xml:space="preserve"> </w:t>
      </w:r>
      <w:r>
        <w:rPr>
          <w:color w:val="20272D"/>
          <w:sz w:val="24"/>
        </w:rPr>
        <w:t>неформального</w:t>
      </w:r>
      <w:r>
        <w:rPr>
          <w:color w:val="20272D"/>
          <w:spacing w:val="-4"/>
          <w:sz w:val="24"/>
        </w:rPr>
        <w:t xml:space="preserve"> </w:t>
      </w:r>
      <w:r>
        <w:rPr>
          <w:color w:val="20272D"/>
          <w:sz w:val="24"/>
        </w:rPr>
        <w:t>межличностного</w:t>
      </w:r>
      <w:r>
        <w:rPr>
          <w:color w:val="20272D"/>
          <w:spacing w:val="-9"/>
          <w:sz w:val="24"/>
        </w:rPr>
        <w:t xml:space="preserve"> </w:t>
      </w:r>
      <w:r>
        <w:rPr>
          <w:color w:val="20272D"/>
          <w:sz w:val="24"/>
        </w:rPr>
        <w:t>и</w:t>
      </w:r>
      <w:r>
        <w:rPr>
          <w:color w:val="20272D"/>
          <w:spacing w:val="-3"/>
          <w:sz w:val="24"/>
        </w:rPr>
        <w:t xml:space="preserve"> </w:t>
      </w:r>
      <w:r>
        <w:rPr>
          <w:color w:val="20272D"/>
          <w:sz w:val="24"/>
        </w:rPr>
        <w:t>межкультурного</w:t>
      </w:r>
      <w:r>
        <w:rPr>
          <w:color w:val="20272D"/>
          <w:spacing w:val="-4"/>
          <w:sz w:val="24"/>
        </w:rPr>
        <w:t xml:space="preserve"> </w:t>
      </w:r>
      <w:r>
        <w:rPr>
          <w:color w:val="20272D"/>
          <w:sz w:val="24"/>
        </w:rPr>
        <w:t>общения;</w:t>
      </w:r>
    </w:p>
    <w:p w:rsidR="00A97E3A" w:rsidRDefault="00A97E3A" w:rsidP="008D0D1C">
      <w:pPr>
        <w:pStyle w:val="a5"/>
        <w:numPr>
          <w:ilvl w:val="0"/>
          <w:numId w:val="90"/>
        </w:numPr>
        <w:tabs>
          <w:tab w:val="left" w:pos="2014"/>
        </w:tabs>
        <w:spacing w:line="276" w:lineRule="auto"/>
        <w:ind w:right="213" w:firstLine="0"/>
        <w:jc w:val="both"/>
        <w:rPr>
          <w:sz w:val="24"/>
        </w:rPr>
      </w:pPr>
      <w:r>
        <w:rPr>
          <w:color w:val="20272D"/>
          <w:sz w:val="24"/>
        </w:rPr>
        <w:t>понимание</w:t>
      </w:r>
      <w:r>
        <w:rPr>
          <w:color w:val="20272D"/>
          <w:spacing w:val="1"/>
          <w:sz w:val="24"/>
        </w:rPr>
        <w:t xml:space="preserve"> </w:t>
      </w:r>
      <w:r>
        <w:rPr>
          <w:color w:val="20272D"/>
          <w:sz w:val="24"/>
        </w:rPr>
        <w:t>определяющей</w:t>
      </w:r>
      <w:r>
        <w:rPr>
          <w:color w:val="20272D"/>
          <w:spacing w:val="1"/>
          <w:sz w:val="24"/>
        </w:rPr>
        <w:t xml:space="preserve"> </w:t>
      </w:r>
      <w:r>
        <w:rPr>
          <w:color w:val="20272D"/>
          <w:sz w:val="24"/>
        </w:rPr>
        <w:t>роли</w:t>
      </w:r>
      <w:r>
        <w:rPr>
          <w:color w:val="20272D"/>
          <w:spacing w:val="1"/>
          <w:sz w:val="24"/>
        </w:rPr>
        <w:t xml:space="preserve"> </w:t>
      </w:r>
      <w:r>
        <w:rPr>
          <w:color w:val="20272D"/>
          <w:sz w:val="24"/>
        </w:rPr>
        <w:t>языка</w:t>
      </w:r>
      <w:r>
        <w:rPr>
          <w:color w:val="20272D"/>
          <w:spacing w:val="1"/>
          <w:sz w:val="24"/>
        </w:rPr>
        <w:t xml:space="preserve"> </w:t>
      </w:r>
      <w:r>
        <w:rPr>
          <w:color w:val="20272D"/>
          <w:sz w:val="24"/>
        </w:rPr>
        <w:t>в</w:t>
      </w:r>
      <w:r>
        <w:rPr>
          <w:color w:val="20272D"/>
          <w:spacing w:val="1"/>
          <w:sz w:val="24"/>
        </w:rPr>
        <w:t xml:space="preserve"> </w:t>
      </w:r>
      <w:r>
        <w:rPr>
          <w:color w:val="20272D"/>
          <w:sz w:val="24"/>
        </w:rPr>
        <w:t>развитии</w:t>
      </w:r>
      <w:r>
        <w:rPr>
          <w:color w:val="20272D"/>
          <w:spacing w:val="1"/>
          <w:sz w:val="24"/>
        </w:rPr>
        <w:t xml:space="preserve"> </w:t>
      </w:r>
      <w:r>
        <w:rPr>
          <w:color w:val="20272D"/>
          <w:sz w:val="24"/>
        </w:rPr>
        <w:t>интеллектуальных</w:t>
      </w:r>
      <w:r>
        <w:rPr>
          <w:color w:val="20272D"/>
          <w:spacing w:val="1"/>
          <w:sz w:val="24"/>
        </w:rPr>
        <w:t xml:space="preserve"> </w:t>
      </w:r>
      <w:r>
        <w:rPr>
          <w:color w:val="20272D"/>
          <w:sz w:val="24"/>
        </w:rPr>
        <w:t>и</w:t>
      </w:r>
      <w:r>
        <w:rPr>
          <w:color w:val="20272D"/>
          <w:spacing w:val="1"/>
          <w:sz w:val="24"/>
        </w:rPr>
        <w:t xml:space="preserve"> </w:t>
      </w:r>
      <w:r>
        <w:rPr>
          <w:color w:val="20272D"/>
          <w:sz w:val="24"/>
        </w:rPr>
        <w:t>творческих</w:t>
      </w:r>
      <w:r>
        <w:rPr>
          <w:color w:val="20272D"/>
          <w:spacing w:val="1"/>
          <w:sz w:val="24"/>
        </w:rPr>
        <w:t xml:space="preserve"> </w:t>
      </w:r>
      <w:r>
        <w:rPr>
          <w:color w:val="20272D"/>
          <w:sz w:val="24"/>
        </w:rPr>
        <w:t>способностей личности</w:t>
      </w:r>
      <w:r>
        <w:rPr>
          <w:color w:val="20272D"/>
          <w:spacing w:val="-2"/>
          <w:sz w:val="24"/>
        </w:rPr>
        <w:t xml:space="preserve"> </w:t>
      </w:r>
      <w:r>
        <w:rPr>
          <w:color w:val="20272D"/>
          <w:sz w:val="24"/>
        </w:rPr>
        <w:t>в</w:t>
      </w:r>
      <w:r>
        <w:rPr>
          <w:color w:val="20272D"/>
          <w:spacing w:val="-1"/>
          <w:sz w:val="24"/>
        </w:rPr>
        <w:t xml:space="preserve"> </w:t>
      </w:r>
      <w:r>
        <w:rPr>
          <w:color w:val="20272D"/>
          <w:sz w:val="24"/>
        </w:rPr>
        <w:t>процессе</w:t>
      </w:r>
      <w:r>
        <w:rPr>
          <w:color w:val="20272D"/>
          <w:spacing w:val="-3"/>
          <w:sz w:val="24"/>
        </w:rPr>
        <w:t xml:space="preserve"> </w:t>
      </w:r>
      <w:r>
        <w:rPr>
          <w:color w:val="20272D"/>
          <w:sz w:val="24"/>
        </w:rPr>
        <w:t>образования и</w:t>
      </w:r>
      <w:r>
        <w:rPr>
          <w:color w:val="20272D"/>
          <w:spacing w:val="-1"/>
          <w:sz w:val="24"/>
        </w:rPr>
        <w:t xml:space="preserve"> </w:t>
      </w:r>
      <w:r>
        <w:rPr>
          <w:color w:val="20272D"/>
          <w:sz w:val="24"/>
        </w:rPr>
        <w:t>самообразования;</w:t>
      </w:r>
    </w:p>
    <w:p w:rsidR="00A97E3A" w:rsidRDefault="00A97E3A" w:rsidP="008D0D1C">
      <w:pPr>
        <w:pStyle w:val="a5"/>
        <w:numPr>
          <w:ilvl w:val="0"/>
          <w:numId w:val="90"/>
        </w:numPr>
        <w:tabs>
          <w:tab w:val="left" w:pos="1944"/>
        </w:tabs>
        <w:spacing w:line="275" w:lineRule="exact"/>
        <w:ind w:left="1943" w:hanging="262"/>
        <w:jc w:val="both"/>
        <w:rPr>
          <w:sz w:val="24"/>
        </w:rPr>
      </w:pPr>
      <w:r>
        <w:rPr>
          <w:color w:val="20272D"/>
          <w:sz w:val="24"/>
        </w:rPr>
        <w:t>использование</w:t>
      </w:r>
      <w:r>
        <w:rPr>
          <w:color w:val="20272D"/>
          <w:spacing w:val="-11"/>
          <w:sz w:val="24"/>
        </w:rPr>
        <w:t xml:space="preserve"> </w:t>
      </w:r>
      <w:r>
        <w:rPr>
          <w:color w:val="20272D"/>
          <w:sz w:val="24"/>
        </w:rPr>
        <w:t>коммуникативно-эстетических</w:t>
      </w:r>
      <w:r>
        <w:rPr>
          <w:color w:val="20272D"/>
          <w:spacing w:val="-5"/>
          <w:sz w:val="24"/>
        </w:rPr>
        <w:t xml:space="preserve"> </w:t>
      </w:r>
      <w:r>
        <w:rPr>
          <w:color w:val="20272D"/>
          <w:sz w:val="24"/>
        </w:rPr>
        <w:t>возможностей</w:t>
      </w:r>
      <w:r>
        <w:rPr>
          <w:color w:val="20272D"/>
          <w:spacing w:val="-7"/>
          <w:sz w:val="24"/>
        </w:rPr>
        <w:t xml:space="preserve"> </w:t>
      </w:r>
      <w:r>
        <w:rPr>
          <w:color w:val="20272D"/>
          <w:sz w:val="24"/>
        </w:rPr>
        <w:t>родного</w:t>
      </w:r>
      <w:r>
        <w:rPr>
          <w:color w:val="20272D"/>
          <w:spacing w:val="-11"/>
          <w:sz w:val="24"/>
        </w:rPr>
        <w:t xml:space="preserve"> </w:t>
      </w:r>
      <w:r>
        <w:rPr>
          <w:color w:val="20272D"/>
          <w:sz w:val="24"/>
        </w:rPr>
        <w:t>языка;</w:t>
      </w:r>
    </w:p>
    <w:p w:rsidR="00A97E3A" w:rsidRDefault="00A97E3A" w:rsidP="008D0D1C">
      <w:pPr>
        <w:pStyle w:val="a5"/>
        <w:numPr>
          <w:ilvl w:val="0"/>
          <w:numId w:val="90"/>
        </w:numPr>
        <w:tabs>
          <w:tab w:val="left" w:pos="1956"/>
        </w:tabs>
        <w:spacing w:before="30" w:line="276" w:lineRule="auto"/>
        <w:ind w:right="201" w:firstLine="0"/>
        <w:jc w:val="both"/>
        <w:rPr>
          <w:sz w:val="24"/>
        </w:rPr>
      </w:pPr>
      <w:r>
        <w:rPr>
          <w:color w:val="20272D"/>
          <w:sz w:val="24"/>
        </w:rPr>
        <w:t>расширение и систематизация научных знаний о родном языке; осознание взаимосвязи</w:t>
      </w:r>
      <w:r>
        <w:rPr>
          <w:color w:val="20272D"/>
          <w:spacing w:val="1"/>
          <w:sz w:val="24"/>
        </w:rPr>
        <w:t xml:space="preserve"> </w:t>
      </w:r>
      <w:r>
        <w:rPr>
          <w:color w:val="20272D"/>
          <w:sz w:val="24"/>
        </w:rPr>
        <w:t>его</w:t>
      </w:r>
      <w:r>
        <w:rPr>
          <w:color w:val="20272D"/>
          <w:spacing w:val="1"/>
          <w:sz w:val="24"/>
        </w:rPr>
        <w:t xml:space="preserve"> </w:t>
      </w:r>
      <w:r>
        <w:rPr>
          <w:color w:val="20272D"/>
          <w:sz w:val="24"/>
        </w:rPr>
        <w:t>уровней</w:t>
      </w:r>
      <w:r>
        <w:rPr>
          <w:color w:val="20272D"/>
          <w:spacing w:val="1"/>
          <w:sz w:val="24"/>
        </w:rPr>
        <w:t xml:space="preserve"> </w:t>
      </w:r>
      <w:r>
        <w:rPr>
          <w:color w:val="20272D"/>
          <w:sz w:val="24"/>
        </w:rPr>
        <w:t>и</w:t>
      </w:r>
      <w:r>
        <w:rPr>
          <w:color w:val="20272D"/>
          <w:spacing w:val="1"/>
          <w:sz w:val="24"/>
        </w:rPr>
        <w:t xml:space="preserve"> </w:t>
      </w:r>
      <w:r>
        <w:rPr>
          <w:color w:val="20272D"/>
          <w:sz w:val="24"/>
        </w:rPr>
        <w:t>единиц;</w:t>
      </w:r>
      <w:r>
        <w:rPr>
          <w:color w:val="20272D"/>
          <w:spacing w:val="1"/>
          <w:sz w:val="24"/>
        </w:rPr>
        <w:t xml:space="preserve"> </w:t>
      </w:r>
      <w:r>
        <w:rPr>
          <w:color w:val="20272D"/>
          <w:sz w:val="24"/>
        </w:rPr>
        <w:t>освоение</w:t>
      </w:r>
      <w:r>
        <w:rPr>
          <w:color w:val="20272D"/>
          <w:spacing w:val="1"/>
          <w:sz w:val="24"/>
        </w:rPr>
        <w:t xml:space="preserve"> </w:t>
      </w:r>
      <w:r>
        <w:rPr>
          <w:color w:val="20272D"/>
          <w:sz w:val="24"/>
        </w:rPr>
        <w:t>базовых</w:t>
      </w:r>
      <w:r>
        <w:rPr>
          <w:color w:val="20272D"/>
          <w:spacing w:val="1"/>
          <w:sz w:val="24"/>
        </w:rPr>
        <w:t xml:space="preserve"> </w:t>
      </w:r>
      <w:r>
        <w:rPr>
          <w:color w:val="20272D"/>
          <w:sz w:val="24"/>
        </w:rPr>
        <w:t>понятий</w:t>
      </w:r>
      <w:r>
        <w:rPr>
          <w:color w:val="20272D"/>
          <w:spacing w:val="1"/>
          <w:sz w:val="24"/>
        </w:rPr>
        <w:t xml:space="preserve"> </w:t>
      </w:r>
      <w:r>
        <w:rPr>
          <w:color w:val="20272D"/>
          <w:sz w:val="24"/>
        </w:rPr>
        <w:t>лингвистики,</w:t>
      </w:r>
      <w:r>
        <w:rPr>
          <w:color w:val="20272D"/>
          <w:spacing w:val="1"/>
          <w:sz w:val="24"/>
        </w:rPr>
        <w:t xml:space="preserve"> </w:t>
      </w:r>
      <w:r>
        <w:rPr>
          <w:color w:val="20272D"/>
          <w:sz w:val="24"/>
        </w:rPr>
        <w:t>основных</w:t>
      </w:r>
      <w:r>
        <w:rPr>
          <w:color w:val="20272D"/>
          <w:spacing w:val="1"/>
          <w:sz w:val="24"/>
        </w:rPr>
        <w:t xml:space="preserve"> </w:t>
      </w:r>
      <w:r>
        <w:rPr>
          <w:color w:val="20272D"/>
          <w:sz w:val="24"/>
        </w:rPr>
        <w:t>единиц</w:t>
      </w:r>
      <w:r>
        <w:rPr>
          <w:color w:val="20272D"/>
          <w:spacing w:val="1"/>
          <w:sz w:val="24"/>
        </w:rPr>
        <w:t xml:space="preserve"> </w:t>
      </w:r>
      <w:r>
        <w:rPr>
          <w:color w:val="20272D"/>
          <w:sz w:val="24"/>
        </w:rPr>
        <w:t>и</w:t>
      </w:r>
      <w:r>
        <w:rPr>
          <w:color w:val="20272D"/>
          <w:spacing w:val="1"/>
          <w:sz w:val="24"/>
        </w:rPr>
        <w:t xml:space="preserve"> </w:t>
      </w:r>
      <w:r>
        <w:rPr>
          <w:color w:val="20272D"/>
          <w:sz w:val="24"/>
        </w:rPr>
        <w:t>грамматических категорий родного языка. Знание понятий лингвистики не выносится на</w:t>
      </w:r>
      <w:r>
        <w:rPr>
          <w:color w:val="20272D"/>
          <w:spacing w:val="1"/>
          <w:sz w:val="24"/>
        </w:rPr>
        <w:t xml:space="preserve"> </w:t>
      </w:r>
      <w:r>
        <w:rPr>
          <w:color w:val="20272D"/>
          <w:sz w:val="24"/>
        </w:rPr>
        <w:t>промежуточную</w:t>
      </w:r>
      <w:r>
        <w:rPr>
          <w:color w:val="20272D"/>
          <w:spacing w:val="1"/>
          <w:sz w:val="24"/>
        </w:rPr>
        <w:t xml:space="preserve"> </w:t>
      </w:r>
      <w:r>
        <w:rPr>
          <w:color w:val="20272D"/>
          <w:sz w:val="24"/>
        </w:rPr>
        <w:t>и государственную</w:t>
      </w:r>
      <w:r>
        <w:rPr>
          <w:color w:val="20272D"/>
          <w:spacing w:val="-1"/>
          <w:sz w:val="24"/>
        </w:rPr>
        <w:t xml:space="preserve"> </w:t>
      </w:r>
      <w:r>
        <w:rPr>
          <w:color w:val="20272D"/>
          <w:sz w:val="24"/>
        </w:rPr>
        <w:t>итоговую</w:t>
      </w:r>
      <w:r>
        <w:rPr>
          <w:color w:val="20272D"/>
          <w:spacing w:val="5"/>
          <w:sz w:val="24"/>
        </w:rPr>
        <w:t xml:space="preserve"> </w:t>
      </w:r>
      <w:r>
        <w:rPr>
          <w:color w:val="20272D"/>
          <w:sz w:val="24"/>
        </w:rPr>
        <w:t>аттестацию;</w:t>
      </w:r>
    </w:p>
    <w:p w:rsidR="00A97E3A" w:rsidRDefault="00A97E3A" w:rsidP="008D0D1C">
      <w:pPr>
        <w:pStyle w:val="a5"/>
        <w:numPr>
          <w:ilvl w:val="0"/>
          <w:numId w:val="90"/>
        </w:numPr>
        <w:tabs>
          <w:tab w:val="left" w:pos="1992"/>
        </w:tabs>
        <w:spacing w:line="276" w:lineRule="auto"/>
        <w:ind w:right="210" w:firstLine="0"/>
        <w:jc w:val="both"/>
        <w:rPr>
          <w:sz w:val="24"/>
        </w:rPr>
      </w:pPr>
      <w:r>
        <w:rPr>
          <w:color w:val="20272D"/>
          <w:sz w:val="24"/>
        </w:rPr>
        <w:t>формирование навыков проведения различных видов анализа слова (фонетического,</w:t>
      </w:r>
      <w:r>
        <w:rPr>
          <w:color w:val="20272D"/>
          <w:spacing w:val="1"/>
          <w:sz w:val="24"/>
        </w:rPr>
        <w:t xml:space="preserve"> </w:t>
      </w:r>
      <w:r>
        <w:rPr>
          <w:color w:val="20272D"/>
          <w:sz w:val="24"/>
        </w:rPr>
        <w:t>морфемного, словообразовательного, лексического, морфологического), синтаксического</w:t>
      </w:r>
      <w:r>
        <w:rPr>
          <w:color w:val="20272D"/>
          <w:spacing w:val="1"/>
          <w:sz w:val="24"/>
        </w:rPr>
        <w:t xml:space="preserve"> </w:t>
      </w:r>
      <w:r>
        <w:rPr>
          <w:color w:val="20272D"/>
          <w:sz w:val="24"/>
        </w:rPr>
        <w:t>анализа</w:t>
      </w:r>
      <w:r>
        <w:rPr>
          <w:color w:val="20272D"/>
          <w:spacing w:val="-4"/>
          <w:sz w:val="24"/>
        </w:rPr>
        <w:t xml:space="preserve"> </w:t>
      </w:r>
      <w:r>
        <w:rPr>
          <w:color w:val="20272D"/>
          <w:sz w:val="24"/>
        </w:rPr>
        <w:t>словосочетания</w:t>
      </w:r>
      <w:r>
        <w:rPr>
          <w:color w:val="20272D"/>
          <w:spacing w:val="-1"/>
          <w:sz w:val="24"/>
        </w:rPr>
        <w:t xml:space="preserve"> </w:t>
      </w:r>
      <w:r>
        <w:rPr>
          <w:color w:val="20272D"/>
          <w:sz w:val="24"/>
        </w:rPr>
        <w:t>и</w:t>
      </w:r>
      <w:r>
        <w:rPr>
          <w:color w:val="20272D"/>
          <w:spacing w:val="2"/>
          <w:sz w:val="24"/>
        </w:rPr>
        <w:t xml:space="preserve"> </w:t>
      </w:r>
      <w:r>
        <w:rPr>
          <w:color w:val="20272D"/>
          <w:sz w:val="24"/>
        </w:rPr>
        <w:t>предложения,</w:t>
      </w:r>
      <w:r>
        <w:rPr>
          <w:color w:val="20272D"/>
          <w:spacing w:val="-1"/>
          <w:sz w:val="24"/>
        </w:rPr>
        <w:t xml:space="preserve"> </w:t>
      </w:r>
      <w:r>
        <w:rPr>
          <w:color w:val="20272D"/>
          <w:sz w:val="24"/>
        </w:rPr>
        <w:t>а</w:t>
      </w:r>
      <w:r>
        <w:rPr>
          <w:color w:val="20272D"/>
          <w:spacing w:val="-4"/>
          <w:sz w:val="24"/>
        </w:rPr>
        <w:t xml:space="preserve"> </w:t>
      </w:r>
      <w:r>
        <w:rPr>
          <w:color w:val="20272D"/>
          <w:sz w:val="24"/>
        </w:rPr>
        <w:t>также</w:t>
      </w:r>
      <w:r>
        <w:rPr>
          <w:color w:val="20272D"/>
          <w:spacing w:val="-4"/>
          <w:sz w:val="24"/>
        </w:rPr>
        <w:t xml:space="preserve"> </w:t>
      </w:r>
      <w:r>
        <w:rPr>
          <w:color w:val="20272D"/>
          <w:sz w:val="24"/>
        </w:rPr>
        <w:t>многоаспектного анализа</w:t>
      </w:r>
      <w:r>
        <w:rPr>
          <w:color w:val="20272D"/>
          <w:spacing w:val="-2"/>
          <w:sz w:val="24"/>
        </w:rPr>
        <w:t xml:space="preserve"> </w:t>
      </w:r>
      <w:r>
        <w:rPr>
          <w:color w:val="20272D"/>
          <w:sz w:val="24"/>
        </w:rPr>
        <w:t>текста;</w:t>
      </w:r>
    </w:p>
    <w:p w:rsidR="00A97E3A" w:rsidRDefault="00A97E3A" w:rsidP="008D0D1C">
      <w:pPr>
        <w:pStyle w:val="a5"/>
        <w:numPr>
          <w:ilvl w:val="0"/>
          <w:numId w:val="90"/>
        </w:numPr>
        <w:tabs>
          <w:tab w:val="left" w:pos="2042"/>
        </w:tabs>
        <w:spacing w:line="276" w:lineRule="auto"/>
        <w:ind w:right="209" w:firstLine="0"/>
        <w:jc w:val="both"/>
        <w:rPr>
          <w:sz w:val="24"/>
        </w:rPr>
      </w:pPr>
      <w:r>
        <w:rPr>
          <w:color w:val="20272D"/>
          <w:sz w:val="24"/>
        </w:rPr>
        <w:t>обогащение</w:t>
      </w:r>
      <w:r>
        <w:rPr>
          <w:color w:val="20272D"/>
          <w:spacing w:val="1"/>
          <w:sz w:val="24"/>
        </w:rPr>
        <w:t xml:space="preserve"> </w:t>
      </w:r>
      <w:r>
        <w:rPr>
          <w:color w:val="20272D"/>
          <w:sz w:val="24"/>
        </w:rPr>
        <w:t>активного</w:t>
      </w:r>
      <w:r>
        <w:rPr>
          <w:color w:val="20272D"/>
          <w:spacing w:val="1"/>
          <w:sz w:val="24"/>
        </w:rPr>
        <w:t xml:space="preserve"> </w:t>
      </w:r>
      <w:r>
        <w:rPr>
          <w:color w:val="20272D"/>
          <w:sz w:val="24"/>
        </w:rPr>
        <w:t>и</w:t>
      </w:r>
      <w:r>
        <w:rPr>
          <w:color w:val="20272D"/>
          <w:spacing w:val="1"/>
          <w:sz w:val="24"/>
        </w:rPr>
        <w:t xml:space="preserve"> </w:t>
      </w:r>
      <w:r>
        <w:rPr>
          <w:color w:val="20272D"/>
          <w:sz w:val="24"/>
        </w:rPr>
        <w:t>потенциального</w:t>
      </w:r>
      <w:r>
        <w:rPr>
          <w:color w:val="20272D"/>
          <w:spacing w:val="1"/>
          <w:sz w:val="24"/>
        </w:rPr>
        <w:t xml:space="preserve"> </w:t>
      </w:r>
      <w:r>
        <w:rPr>
          <w:color w:val="20272D"/>
          <w:sz w:val="24"/>
        </w:rPr>
        <w:t>словарного</w:t>
      </w:r>
      <w:r>
        <w:rPr>
          <w:color w:val="20272D"/>
          <w:spacing w:val="1"/>
          <w:sz w:val="24"/>
        </w:rPr>
        <w:t xml:space="preserve"> </w:t>
      </w:r>
      <w:r>
        <w:rPr>
          <w:color w:val="20272D"/>
          <w:sz w:val="24"/>
        </w:rPr>
        <w:t>запаса,</w:t>
      </w:r>
      <w:r>
        <w:rPr>
          <w:color w:val="20272D"/>
          <w:spacing w:val="1"/>
          <w:sz w:val="24"/>
        </w:rPr>
        <w:t xml:space="preserve"> </w:t>
      </w:r>
      <w:r>
        <w:rPr>
          <w:color w:val="20272D"/>
          <w:sz w:val="24"/>
        </w:rPr>
        <w:t>расширение</w:t>
      </w:r>
      <w:r>
        <w:rPr>
          <w:color w:val="20272D"/>
          <w:spacing w:val="1"/>
          <w:sz w:val="24"/>
        </w:rPr>
        <w:t xml:space="preserve"> </w:t>
      </w:r>
      <w:r>
        <w:rPr>
          <w:color w:val="20272D"/>
          <w:sz w:val="24"/>
        </w:rPr>
        <w:t>объема</w:t>
      </w:r>
      <w:r>
        <w:rPr>
          <w:color w:val="20272D"/>
          <w:spacing w:val="1"/>
          <w:sz w:val="24"/>
        </w:rPr>
        <w:t xml:space="preserve"> </w:t>
      </w:r>
      <w:r>
        <w:rPr>
          <w:color w:val="20272D"/>
          <w:sz w:val="24"/>
        </w:rPr>
        <w:t>используемых в речи грамматических средств для свободного выражения мыслей и чувств</w:t>
      </w:r>
      <w:r>
        <w:rPr>
          <w:color w:val="20272D"/>
          <w:spacing w:val="-57"/>
          <w:sz w:val="24"/>
        </w:rPr>
        <w:t xml:space="preserve"> </w:t>
      </w:r>
      <w:r>
        <w:rPr>
          <w:color w:val="20272D"/>
          <w:sz w:val="24"/>
        </w:rPr>
        <w:t>на</w:t>
      </w:r>
      <w:r>
        <w:rPr>
          <w:color w:val="20272D"/>
          <w:spacing w:val="-5"/>
          <w:sz w:val="24"/>
        </w:rPr>
        <w:t xml:space="preserve"> </w:t>
      </w:r>
      <w:r>
        <w:rPr>
          <w:color w:val="20272D"/>
          <w:sz w:val="24"/>
        </w:rPr>
        <w:t>родном</w:t>
      </w:r>
      <w:r>
        <w:rPr>
          <w:color w:val="20272D"/>
          <w:spacing w:val="-1"/>
          <w:sz w:val="24"/>
        </w:rPr>
        <w:t xml:space="preserve"> </w:t>
      </w:r>
      <w:r>
        <w:rPr>
          <w:color w:val="20272D"/>
          <w:sz w:val="24"/>
        </w:rPr>
        <w:t>языке адекватно</w:t>
      </w:r>
      <w:r>
        <w:rPr>
          <w:color w:val="20272D"/>
          <w:spacing w:val="-1"/>
          <w:sz w:val="24"/>
        </w:rPr>
        <w:t xml:space="preserve"> </w:t>
      </w:r>
      <w:r>
        <w:rPr>
          <w:color w:val="20272D"/>
          <w:sz w:val="24"/>
        </w:rPr>
        <w:t>ситуации</w:t>
      </w:r>
      <w:r>
        <w:rPr>
          <w:color w:val="20272D"/>
          <w:spacing w:val="3"/>
          <w:sz w:val="24"/>
        </w:rPr>
        <w:t xml:space="preserve"> </w:t>
      </w:r>
      <w:r>
        <w:rPr>
          <w:color w:val="20272D"/>
          <w:sz w:val="24"/>
        </w:rPr>
        <w:t>и стилю общения;</w:t>
      </w:r>
    </w:p>
    <w:p w:rsidR="00A97E3A" w:rsidRDefault="00A97E3A" w:rsidP="008D0D1C">
      <w:pPr>
        <w:pStyle w:val="a5"/>
        <w:numPr>
          <w:ilvl w:val="0"/>
          <w:numId w:val="90"/>
        </w:numPr>
        <w:tabs>
          <w:tab w:val="left" w:pos="2009"/>
        </w:tabs>
        <w:spacing w:before="2" w:line="276" w:lineRule="auto"/>
        <w:ind w:right="196" w:firstLine="0"/>
        <w:jc w:val="both"/>
        <w:rPr>
          <w:sz w:val="24"/>
        </w:rPr>
      </w:pPr>
      <w:r>
        <w:rPr>
          <w:color w:val="20272D"/>
          <w:sz w:val="24"/>
        </w:rPr>
        <w:t>овладение</w:t>
      </w:r>
      <w:r>
        <w:rPr>
          <w:color w:val="20272D"/>
          <w:spacing w:val="1"/>
          <w:sz w:val="24"/>
        </w:rPr>
        <w:t xml:space="preserve"> </w:t>
      </w:r>
      <w:r>
        <w:rPr>
          <w:color w:val="20272D"/>
          <w:sz w:val="24"/>
        </w:rPr>
        <w:t>основными</w:t>
      </w:r>
      <w:r>
        <w:rPr>
          <w:color w:val="20272D"/>
          <w:spacing w:val="1"/>
          <w:sz w:val="24"/>
        </w:rPr>
        <w:t xml:space="preserve"> </w:t>
      </w:r>
      <w:r>
        <w:rPr>
          <w:color w:val="20272D"/>
          <w:sz w:val="24"/>
        </w:rPr>
        <w:t>стилистическими</w:t>
      </w:r>
      <w:r>
        <w:rPr>
          <w:color w:val="20272D"/>
          <w:spacing w:val="1"/>
          <w:sz w:val="24"/>
        </w:rPr>
        <w:t xml:space="preserve"> </w:t>
      </w:r>
      <w:r>
        <w:rPr>
          <w:color w:val="20272D"/>
          <w:sz w:val="24"/>
        </w:rPr>
        <w:t>ресурсами</w:t>
      </w:r>
      <w:r>
        <w:rPr>
          <w:color w:val="20272D"/>
          <w:spacing w:val="1"/>
          <w:sz w:val="24"/>
        </w:rPr>
        <w:t xml:space="preserve"> </w:t>
      </w:r>
      <w:r>
        <w:rPr>
          <w:color w:val="20272D"/>
          <w:sz w:val="24"/>
        </w:rPr>
        <w:t>лексики</w:t>
      </w:r>
      <w:r>
        <w:rPr>
          <w:color w:val="20272D"/>
          <w:spacing w:val="1"/>
          <w:sz w:val="24"/>
        </w:rPr>
        <w:t xml:space="preserve"> </w:t>
      </w:r>
      <w:r>
        <w:rPr>
          <w:color w:val="20272D"/>
          <w:sz w:val="24"/>
        </w:rPr>
        <w:t>и</w:t>
      </w:r>
      <w:r>
        <w:rPr>
          <w:color w:val="20272D"/>
          <w:spacing w:val="1"/>
          <w:sz w:val="24"/>
        </w:rPr>
        <w:t xml:space="preserve"> </w:t>
      </w:r>
      <w:r>
        <w:rPr>
          <w:color w:val="20272D"/>
          <w:sz w:val="24"/>
        </w:rPr>
        <w:t>фразеологии</w:t>
      </w:r>
      <w:r>
        <w:rPr>
          <w:color w:val="20272D"/>
          <w:spacing w:val="1"/>
          <w:sz w:val="24"/>
        </w:rPr>
        <w:t xml:space="preserve"> </w:t>
      </w:r>
      <w:r>
        <w:rPr>
          <w:color w:val="20272D"/>
          <w:sz w:val="24"/>
        </w:rPr>
        <w:t>родного</w:t>
      </w:r>
      <w:r>
        <w:rPr>
          <w:color w:val="20272D"/>
          <w:spacing w:val="1"/>
          <w:sz w:val="24"/>
        </w:rPr>
        <w:t xml:space="preserve"> </w:t>
      </w:r>
      <w:r>
        <w:rPr>
          <w:color w:val="20272D"/>
          <w:sz w:val="24"/>
        </w:rPr>
        <w:t>языка,</w:t>
      </w:r>
      <w:r>
        <w:rPr>
          <w:color w:val="20272D"/>
          <w:spacing w:val="1"/>
          <w:sz w:val="24"/>
        </w:rPr>
        <w:t xml:space="preserve"> </w:t>
      </w:r>
      <w:r>
        <w:rPr>
          <w:color w:val="20272D"/>
          <w:sz w:val="24"/>
        </w:rPr>
        <w:t>основными</w:t>
      </w:r>
      <w:r>
        <w:rPr>
          <w:color w:val="20272D"/>
          <w:spacing w:val="1"/>
          <w:sz w:val="24"/>
        </w:rPr>
        <w:t xml:space="preserve"> </w:t>
      </w:r>
      <w:r>
        <w:rPr>
          <w:color w:val="20272D"/>
          <w:sz w:val="24"/>
        </w:rPr>
        <w:t>нормами</w:t>
      </w:r>
      <w:r>
        <w:rPr>
          <w:color w:val="20272D"/>
          <w:spacing w:val="1"/>
          <w:sz w:val="24"/>
        </w:rPr>
        <w:t xml:space="preserve"> </w:t>
      </w:r>
      <w:r>
        <w:rPr>
          <w:color w:val="20272D"/>
          <w:sz w:val="24"/>
        </w:rPr>
        <w:t>родного</w:t>
      </w:r>
      <w:r>
        <w:rPr>
          <w:color w:val="20272D"/>
          <w:spacing w:val="1"/>
          <w:sz w:val="24"/>
        </w:rPr>
        <w:t xml:space="preserve"> </w:t>
      </w:r>
      <w:r>
        <w:rPr>
          <w:color w:val="20272D"/>
          <w:sz w:val="24"/>
        </w:rPr>
        <w:t>языка</w:t>
      </w:r>
      <w:r>
        <w:rPr>
          <w:color w:val="20272D"/>
          <w:spacing w:val="1"/>
          <w:sz w:val="24"/>
        </w:rPr>
        <w:t xml:space="preserve"> </w:t>
      </w:r>
      <w:r>
        <w:rPr>
          <w:color w:val="20272D"/>
          <w:sz w:val="24"/>
        </w:rPr>
        <w:t>(орфоэпическими,</w:t>
      </w:r>
      <w:r>
        <w:rPr>
          <w:color w:val="20272D"/>
          <w:spacing w:val="1"/>
          <w:sz w:val="24"/>
        </w:rPr>
        <w:t xml:space="preserve"> </w:t>
      </w:r>
      <w:r>
        <w:rPr>
          <w:color w:val="20272D"/>
          <w:sz w:val="24"/>
        </w:rPr>
        <w:t>лексическими,</w:t>
      </w:r>
      <w:r>
        <w:rPr>
          <w:color w:val="20272D"/>
          <w:spacing w:val="1"/>
          <w:sz w:val="24"/>
        </w:rPr>
        <w:t xml:space="preserve"> </w:t>
      </w:r>
      <w:r>
        <w:rPr>
          <w:color w:val="20272D"/>
          <w:sz w:val="24"/>
        </w:rPr>
        <w:t>грамматическими,</w:t>
      </w:r>
      <w:r>
        <w:rPr>
          <w:color w:val="20272D"/>
          <w:spacing w:val="1"/>
          <w:sz w:val="24"/>
        </w:rPr>
        <w:t xml:space="preserve"> </w:t>
      </w:r>
      <w:r>
        <w:rPr>
          <w:color w:val="20272D"/>
          <w:sz w:val="24"/>
        </w:rPr>
        <w:t>орфографическими,</w:t>
      </w:r>
      <w:r>
        <w:rPr>
          <w:color w:val="20272D"/>
          <w:spacing w:val="1"/>
          <w:sz w:val="24"/>
        </w:rPr>
        <w:t xml:space="preserve"> </w:t>
      </w:r>
      <w:r>
        <w:rPr>
          <w:color w:val="20272D"/>
          <w:sz w:val="24"/>
        </w:rPr>
        <w:t>пунктуационными),</w:t>
      </w:r>
      <w:r>
        <w:rPr>
          <w:color w:val="20272D"/>
          <w:spacing w:val="1"/>
          <w:sz w:val="24"/>
        </w:rPr>
        <w:t xml:space="preserve"> </w:t>
      </w:r>
      <w:r>
        <w:rPr>
          <w:color w:val="20272D"/>
          <w:sz w:val="24"/>
        </w:rPr>
        <w:t>нормами</w:t>
      </w:r>
      <w:r>
        <w:rPr>
          <w:color w:val="20272D"/>
          <w:spacing w:val="1"/>
          <w:sz w:val="24"/>
        </w:rPr>
        <w:t xml:space="preserve"> </w:t>
      </w:r>
      <w:r>
        <w:rPr>
          <w:color w:val="20272D"/>
          <w:sz w:val="24"/>
        </w:rPr>
        <w:t>речевого</w:t>
      </w:r>
      <w:r>
        <w:rPr>
          <w:color w:val="20272D"/>
          <w:spacing w:val="1"/>
          <w:sz w:val="24"/>
        </w:rPr>
        <w:t xml:space="preserve"> </w:t>
      </w:r>
      <w:r>
        <w:rPr>
          <w:color w:val="20272D"/>
          <w:sz w:val="24"/>
        </w:rPr>
        <w:t>этикета;</w:t>
      </w:r>
      <w:r>
        <w:rPr>
          <w:color w:val="20272D"/>
          <w:spacing w:val="1"/>
          <w:sz w:val="24"/>
        </w:rPr>
        <w:t xml:space="preserve"> </w:t>
      </w:r>
      <w:r>
        <w:rPr>
          <w:color w:val="20272D"/>
          <w:sz w:val="24"/>
        </w:rPr>
        <w:t>приобретение</w:t>
      </w:r>
      <w:r>
        <w:rPr>
          <w:color w:val="20272D"/>
          <w:spacing w:val="1"/>
          <w:sz w:val="24"/>
        </w:rPr>
        <w:t xml:space="preserve"> </w:t>
      </w:r>
      <w:r>
        <w:rPr>
          <w:color w:val="20272D"/>
          <w:sz w:val="24"/>
        </w:rPr>
        <w:t>опыта</w:t>
      </w:r>
      <w:r>
        <w:rPr>
          <w:color w:val="20272D"/>
          <w:spacing w:val="1"/>
          <w:sz w:val="24"/>
        </w:rPr>
        <w:t xml:space="preserve"> </w:t>
      </w:r>
      <w:r>
        <w:rPr>
          <w:color w:val="20272D"/>
          <w:sz w:val="24"/>
        </w:rPr>
        <w:t>их</w:t>
      </w:r>
      <w:r>
        <w:rPr>
          <w:color w:val="20272D"/>
          <w:spacing w:val="1"/>
          <w:sz w:val="24"/>
        </w:rPr>
        <w:t xml:space="preserve"> </w:t>
      </w:r>
      <w:r>
        <w:rPr>
          <w:color w:val="20272D"/>
          <w:sz w:val="24"/>
        </w:rPr>
        <w:t>использования</w:t>
      </w:r>
      <w:r>
        <w:rPr>
          <w:color w:val="20272D"/>
          <w:spacing w:val="1"/>
          <w:sz w:val="24"/>
        </w:rPr>
        <w:t xml:space="preserve"> </w:t>
      </w:r>
      <w:r>
        <w:rPr>
          <w:color w:val="20272D"/>
          <w:sz w:val="24"/>
        </w:rPr>
        <w:t>в</w:t>
      </w:r>
      <w:r>
        <w:rPr>
          <w:color w:val="20272D"/>
          <w:spacing w:val="1"/>
          <w:sz w:val="24"/>
        </w:rPr>
        <w:t xml:space="preserve"> </w:t>
      </w:r>
      <w:r>
        <w:rPr>
          <w:color w:val="20272D"/>
          <w:sz w:val="24"/>
        </w:rPr>
        <w:t>речевой</w:t>
      </w:r>
      <w:r>
        <w:rPr>
          <w:color w:val="20272D"/>
          <w:spacing w:val="1"/>
          <w:sz w:val="24"/>
        </w:rPr>
        <w:t xml:space="preserve"> </w:t>
      </w:r>
      <w:r>
        <w:rPr>
          <w:color w:val="20272D"/>
          <w:sz w:val="24"/>
        </w:rPr>
        <w:t>практике</w:t>
      </w:r>
      <w:r>
        <w:rPr>
          <w:color w:val="20272D"/>
          <w:spacing w:val="1"/>
          <w:sz w:val="24"/>
        </w:rPr>
        <w:t xml:space="preserve"> </w:t>
      </w:r>
      <w:r>
        <w:rPr>
          <w:color w:val="20272D"/>
          <w:sz w:val="24"/>
        </w:rPr>
        <w:t>при</w:t>
      </w:r>
      <w:r>
        <w:rPr>
          <w:color w:val="20272D"/>
          <w:spacing w:val="1"/>
          <w:sz w:val="24"/>
        </w:rPr>
        <w:t xml:space="preserve"> </w:t>
      </w:r>
      <w:r>
        <w:rPr>
          <w:color w:val="20272D"/>
          <w:sz w:val="24"/>
        </w:rPr>
        <w:t>создании</w:t>
      </w:r>
      <w:r>
        <w:rPr>
          <w:color w:val="20272D"/>
          <w:spacing w:val="1"/>
          <w:sz w:val="24"/>
        </w:rPr>
        <w:t xml:space="preserve"> </w:t>
      </w:r>
      <w:r>
        <w:rPr>
          <w:color w:val="20272D"/>
          <w:sz w:val="24"/>
        </w:rPr>
        <w:t>устных</w:t>
      </w:r>
      <w:r>
        <w:rPr>
          <w:color w:val="20272D"/>
          <w:spacing w:val="1"/>
          <w:sz w:val="24"/>
        </w:rPr>
        <w:t xml:space="preserve"> </w:t>
      </w:r>
      <w:r>
        <w:rPr>
          <w:color w:val="20272D"/>
          <w:sz w:val="24"/>
        </w:rPr>
        <w:t>и</w:t>
      </w:r>
      <w:r>
        <w:rPr>
          <w:color w:val="20272D"/>
          <w:spacing w:val="1"/>
          <w:sz w:val="24"/>
        </w:rPr>
        <w:t xml:space="preserve"> </w:t>
      </w:r>
      <w:r>
        <w:rPr>
          <w:color w:val="20272D"/>
          <w:sz w:val="24"/>
        </w:rPr>
        <w:t>письменных</w:t>
      </w:r>
      <w:r>
        <w:rPr>
          <w:color w:val="20272D"/>
          <w:spacing w:val="2"/>
          <w:sz w:val="24"/>
        </w:rPr>
        <w:t xml:space="preserve"> </w:t>
      </w:r>
      <w:r>
        <w:rPr>
          <w:color w:val="20272D"/>
          <w:sz w:val="24"/>
        </w:rPr>
        <w:t>высказываний;</w:t>
      </w:r>
      <w:r>
        <w:rPr>
          <w:color w:val="20272D"/>
          <w:spacing w:val="1"/>
          <w:sz w:val="24"/>
        </w:rPr>
        <w:t xml:space="preserve"> </w:t>
      </w:r>
      <w:r>
        <w:rPr>
          <w:color w:val="20272D"/>
          <w:sz w:val="24"/>
        </w:rPr>
        <w:t>стремление</w:t>
      </w:r>
      <w:r>
        <w:rPr>
          <w:color w:val="20272D"/>
          <w:spacing w:val="-4"/>
          <w:sz w:val="24"/>
        </w:rPr>
        <w:t xml:space="preserve"> </w:t>
      </w:r>
      <w:r>
        <w:rPr>
          <w:color w:val="20272D"/>
          <w:sz w:val="24"/>
        </w:rPr>
        <w:t>к</w:t>
      </w:r>
      <w:r>
        <w:rPr>
          <w:color w:val="20272D"/>
          <w:spacing w:val="-1"/>
          <w:sz w:val="24"/>
        </w:rPr>
        <w:t xml:space="preserve"> </w:t>
      </w:r>
      <w:r>
        <w:rPr>
          <w:color w:val="20272D"/>
          <w:sz w:val="24"/>
        </w:rPr>
        <w:t>речевому</w:t>
      </w:r>
      <w:r>
        <w:rPr>
          <w:color w:val="20272D"/>
          <w:spacing w:val="-13"/>
          <w:sz w:val="24"/>
        </w:rPr>
        <w:t xml:space="preserve"> </w:t>
      </w:r>
      <w:r>
        <w:rPr>
          <w:color w:val="20272D"/>
          <w:sz w:val="24"/>
        </w:rPr>
        <w:t>самосовершенствованию;</w:t>
      </w:r>
    </w:p>
    <w:p w:rsidR="00A97E3A" w:rsidRDefault="00A97E3A" w:rsidP="008D0D1C">
      <w:pPr>
        <w:pStyle w:val="a5"/>
        <w:numPr>
          <w:ilvl w:val="0"/>
          <w:numId w:val="90"/>
        </w:numPr>
        <w:tabs>
          <w:tab w:val="left" w:pos="1944"/>
        </w:tabs>
        <w:spacing w:before="2"/>
        <w:ind w:left="1943" w:hanging="262"/>
        <w:jc w:val="both"/>
        <w:rPr>
          <w:sz w:val="24"/>
        </w:rPr>
      </w:pPr>
      <w:r>
        <w:rPr>
          <w:color w:val="20272D"/>
          <w:sz w:val="24"/>
        </w:rPr>
        <w:t>формирование</w:t>
      </w:r>
      <w:r>
        <w:rPr>
          <w:color w:val="20272D"/>
          <w:spacing w:val="-8"/>
          <w:sz w:val="24"/>
        </w:rPr>
        <w:t xml:space="preserve"> </w:t>
      </w:r>
      <w:r>
        <w:rPr>
          <w:color w:val="20272D"/>
          <w:sz w:val="24"/>
        </w:rPr>
        <w:t>ответственности</w:t>
      </w:r>
      <w:r>
        <w:rPr>
          <w:color w:val="20272D"/>
          <w:spacing w:val="-3"/>
          <w:sz w:val="24"/>
        </w:rPr>
        <w:t xml:space="preserve"> </w:t>
      </w:r>
      <w:r>
        <w:rPr>
          <w:color w:val="20272D"/>
          <w:sz w:val="24"/>
        </w:rPr>
        <w:t>за</w:t>
      </w:r>
      <w:r>
        <w:rPr>
          <w:color w:val="20272D"/>
          <w:spacing w:val="-7"/>
          <w:sz w:val="24"/>
        </w:rPr>
        <w:t xml:space="preserve"> </w:t>
      </w:r>
      <w:r>
        <w:rPr>
          <w:color w:val="20272D"/>
          <w:sz w:val="24"/>
        </w:rPr>
        <w:t>языковую</w:t>
      </w:r>
      <w:r>
        <w:rPr>
          <w:color w:val="20272D"/>
          <w:spacing w:val="-4"/>
          <w:sz w:val="24"/>
        </w:rPr>
        <w:t xml:space="preserve"> </w:t>
      </w:r>
      <w:r>
        <w:rPr>
          <w:color w:val="20272D"/>
          <w:sz w:val="24"/>
        </w:rPr>
        <w:t>культуру</w:t>
      </w:r>
      <w:r>
        <w:rPr>
          <w:color w:val="20272D"/>
          <w:spacing w:val="-14"/>
          <w:sz w:val="24"/>
        </w:rPr>
        <w:t xml:space="preserve"> </w:t>
      </w:r>
      <w:r>
        <w:rPr>
          <w:color w:val="20272D"/>
          <w:sz w:val="24"/>
        </w:rPr>
        <w:t>как</w:t>
      </w:r>
      <w:r>
        <w:rPr>
          <w:color w:val="20272D"/>
          <w:spacing w:val="-4"/>
          <w:sz w:val="24"/>
        </w:rPr>
        <w:t xml:space="preserve"> </w:t>
      </w:r>
      <w:r>
        <w:rPr>
          <w:color w:val="20272D"/>
          <w:sz w:val="24"/>
        </w:rPr>
        <w:t>общечеловеческую</w:t>
      </w:r>
      <w:r>
        <w:rPr>
          <w:color w:val="20272D"/>
          <w:spacing w:val="-2"/>
          <w:sz w:val="24"/>
        </w:rPr>
        <w:t xml:space="preserve"> </w:t>
      </w:r>
      <w:r>
        <w:rPr>
          <w:color w:val="20272D"/>
          <w:sz w:val="24"/>
        </w:rPr>
        <w:t>ценность.</w:t>
      </w:r>
    </w:p>
    <w:p w:rsidR="00A97E3A" w:rsidRDefault="00A97E3A" w:rsidP="00A97E3A">
      <w:pPr>
        <w:pStyle w:val="2"/>
        <w:spacing w:before="39"/>
        <w:ind w:left="1682"/>
        <w:rPr>
          <w:b w:val="0"/>
        </w:rPr>
      </w:pPr>
      <w:r>
        <w:rPr>
          <w:color w:val="20272D"/>
        </w:rPr>
        <w:t>По</w:t>
      </w:r>
      <w:r>
        <w:rPr>
          <w:color w:val="20272D"/>
          <w:spacing w:val="-5"/>
        </w:rPr>
        <w:t xml:space="preserve"> </w:t>
      </w:r>
      <w:r>
        <w:rPr>
          <w:color w:val="20272D"/>
        </w:rPr>
        <w:t>учебному</w:t>
      </w:r>
      <w:r>
        <w:rPr>
          <w:color w:val="20272D"/>
          <w:spacing w:val="-5"/>
        </w:rPr>
        <w:t xml:space="preserve"> </w:t>
      </w:r>
      <w:r>
        <w:rPr>
          <w:color w:val="20272D"/>
        </w:rPr>
        <w:t>предмету</w:t>
      </w:r>
      <w:r>
        <w:rPr>
          <w:color w:val="20272D"/>
          <w:spacing w:val="-5"/>
        </w:rPr>
        <w:t xml:space="preserve"> </w:t>
      </w:r>
      <w:r>
        <w:rPr>
          <w:color w:val="20272D"/>
        </w:rPr>
        <w:t>«Родная</w:t>
      </w:r>
      <w:r>
        <w:rPr>
          <w:color w:val="20272D"/>
          <w:spacing w:val="-5"/>
        </w:rPr>
        <w:t xml:space="preserve"> </w:t>
      </w:r>
      <w:r>
        <w:rPr>
          <w:color w:val="20272D"/>
        </w:rPr>
        <w:t>литература»</w:t>
      </w:r>
      <w:r>
        <w:rPr>
          <w:b w:val="0"/>
          <w:color w:val="20272D"/>
        </w:rPr>
        <w:t>:</w:t>
      </w:r>
    </w:p>
    <w:p w:rsidR="00A97E3A" w:rsidRDefault="00A97E3A" w:rsidP="008D0D1C">
      <w:pPr>
        <w:pStyle w:val="a5"/>
        <w:numPr>
          <w:ilvl w:val="0"/>
          <w:numId w:val="89"/>
        </w:numPr>
        <w:tabs>
          <w:tab w:val="left" w:pos="1971"/>
        </w:tabs>
        <w:spacing w:before="38" w:line="276" w:lineRule="auto"/>
        <w:ind w:right="206" w:firstLine="0"/>
        <w:jc w:val="both"/>
        <w:rPr>
          <w:sz w:val="24"/>
        </w:rPr>
      </w:pPr>
      <w:r>
        <w:rPr>
          <w:color w:val="20272D"/>
          <w:sz w:val="24"/>
        </w:rPr>
        <w:t>осознание значимости чтения и изучения родной литературы для своего дальнейшего</w:t>
      </w:r>
      <w:r>
        <w:rPr>
          <w:color w:val="20272D"/>
          <w:spacing w:val="1"/>
          <w:sz w:val="24"/>
        </w:rPr>
        <w:t xml:space="preserve"> </w:t>
      </w:r>
      <w:r>
        <w:rPr>
          <w:color w:val="20272D"/>
          <w:sz w:val="24"/>
        </w:rPr>
        <w:t>развития; формирование потребности в систематическом чтении как средстве познания</w:t>
      </w:r>
      <w:r>
        <w:rPr>
          <w:color w:val="20272D"/>
          <w:spacing w:val="1"/>
          <w:sz w:val="24"/>
        </w:rPr>
        <w:t xml:space="preserve"> </w:t>
      </w:r>
      <w:r>
        <w:rPr>
          <w:color w:val="20272D"/>
          <w:sz w:val="24"/>
        </w:rPr>
        <w:t>мира и себя в этом мире, гармонизации отношений человека и общества, многоаспектного</w:t>
      </w:r>
      <w:r>
        <w:rPr>
          <w:color w:val="20272D"/>
          <w:spacing w:val="1"/>
          <w:sz w:val="24"/>
        </w:rPr>
        <w:t xml:space="preserve"> </w:t>
      </w:r>
      <w:r>
        <w:rPr>
          <w:color w:val="20272D"/>
          <w:sz w:val="24"/>
        </w:rPr>
        <w:t>диалога;</w:t>
      </w:r>
    </w:p>
    <w:p w:rsidR="00A97E3A" w:rsidRDefault="00A97E3A" w:rsidP="008D0D1C">
      <w:pPr>
        <w:pStyle w:val="a5"/>
        <w:numPr>
          <w:ilvl w:val="0"/>
          <w:numId w:val="89"/>
        </w:numPr>
        <w:tabs>
          <w:tab w:val="left" w:pos="2045"/>
        </w:tabs>
        <w:spacing w:before="2" w:line="278" w:lineRule="auto"/>
        <w:ind w:right="208" w:firstLine="0"/>
        <w:jc w:val="both"/>
        <w:rPr>
          <w:sz w:val="24"/>
        </w:rPr>
      </w:pPr>
      <w:r>
        <w:rPr>
          <w:color w:val="20272D"/>
          <w:sz w:val="24"/>
        </w:rPr>
        <w:t>понимание</w:t>
      </w:r>
      <w:r>
        <w:rPr>
          <w:color w:val="20272D"/>
          <w:spacing w:val="1"/>
          <w:sz w:val="24"/>
        </w:rPr>
        <w:t xml:space="preserve"> </w:t>
      </w:r>
      <w:r>
        <w:rPr>
          <w:color w:val="20272D"/>
          <w:sz w:val="24"/>
        </w:rPr>
        <w:t>родной</w:t>
      </w:r>
      <w:r>
        <w:rPr>
          <w:color w:val="20272D"/>
          <w:spacing w:val="1"/>
          <w:sz w:val="24"/>
        </w:rPr>
        <w:t xml:space="preserve"> </w:t>
      </w:r>
      <w:r>
        <w:rPr>
          <w:color w:val="20272D"/>
          <w:sz w:val="24"/>
        </w:rPr>
        <w:t>литературы</w:t>
      </w:r>
      <w:r>
        <w:rPr>
          <w:color w:val="20272D"/>
          <w:spacing w:val="1"/>
          <w:sz w:val="24"/>
        </w:rPr>
        <w:t xml:space="preserve"> </w:t>
      </w:r>
      <w:r>
        <w:rPr>
          <w:color w:val="20272D"/>
          <w:sz w:val="24"/>
        </w:rPr>
        <w:t>как</w:t>
      </w:r>
      <w:r>
        <w:rPr>
          <w:color w:val="20272D"/>
          <w:spacing w:val="1"/>
          <w:sz w:val="24"/>
        </w:rPr>
        <w:t xml:space="preserve"> </w:t>
      </w:r>
      <w:r>
        <w:rPr>
          <w:color w:val="20272D"/>
          <w:sz w:val="24"/>
        </w:rPr>
        <w:t>одной</w:t>
      </w:r>
      <w:r>
        <w:rPr>
          <w:color w:val="20272D"/>
          <w:spacing w:val="1"/>
          <w:sz w:val="24"/>
        </w:rPr>
        <w:t xml:space="preserve"> </w:t>
      </w:r>
      <w:r>
        <w:rPr>
          <w:color w:val="20272D"/>
          <w:sz w:val="24"/>
        </w:rPr>
        <w:t>из</w:t>
      </w:r>
      <w:r>
        <w:rPr>
          <w:color w:val="20272D"/>
          <w:spacing w:val="1"/>
          <w:sz w:val="24"/>
        </w:rPr>
        <w:t xml:space="preserve"> </w:t>
      </w:r>
      <w:r>
        <w:rPr>
          <w:color w:val="20272D"/>
          <w:sz w:val="24"/>
        </w:rPr>
        <w:t>основных</w:t>
      </w:r>
      <w:r>
        <w:rPr>
          <w:color w:val="20272D"/>
          <w:spacing w:val="1"/>
          <w:sz w:val="24"/>
        </w:rPr>
        <w:t xml:space="preserve"> </w:t>
      </w:r>
      <w:r>
        <w:rPr>
          <w:color w:val="20272D"/>
          <w:sz w:val="24"/>
        </w:rPr>
        <w:t>национально-культурных</w:t>
      </w:r>
      <w:r>
        <w:rPr>
          <w:color w:val="20272D"/>
          <w:spacing w:val="1"/>
          <w:sz w:val="24"/>
        </w:rPr>
        <w:t xml:space="preserve"> </w:t>
      </w:r>
      <w:r>
        <w:rPr>
          <w:color w:val="20272D"/>
          <w:sz w:val="24"/>
        </w:rPr>
        <w:t>ценностей</w:t>
      </w:r>
      <w:r>
        <w:rPr>
          <w:color w:val="20272D"/>
          <w:spacing w:val="-4"/>
          <w:sz w:val="24"/>
        </w:rPr>
        <w:t xml:space="preserve"> </w:t>
      </w:r>
      <w:r>
        <w:rPr>
          <w:color w:val="20272D"/>
          <w:sz w:val="24"/>
        </w:rPr>
        <w:t>народа, особого способа познания жизни;</w:t>
      </w:r>
    </w:p>
    <w:p w:rsidR="00A97E3A" w:rsidRDefault="00A97E3A" w:rsidP="008D0D1C">
      <w:pPr>
        <w:pStyle w:val="a5"/>
        <w:numPr>
          <w:ilvl w:val="0"/>
          <w:numId w:val="89"/>
        </w:numPr>
        <w:tabs>
          <w:tab w:val="left" w:pos="1947"/>
        </w:tabs>
        <w:spacing w:before="2" w:line="276" w:lineRule="auto"/>
        <w:ind w:right="206" w:firstLine="0"/>
        <w:jc w:val="both"/>
        <w:rPr>
          <w:sz w:val="24"/>
        </w:rPr>
      </w:pPr>
      <w:r>
        <w:rPr>
          <w:color w:val="20272D"/>
          <w:sz w:val="24"/>
        </w:rPr>
        <w:t>обеспечение культурной самоидентификации, осознание коммуникативно-эстетических</w:t>
      </w:r>
      <w:r>
        <w:rPr>
          <w:color w:val="20272D"/>
          <w:spacing w:val="-57"/>
          <w:sz w:val="24"/>
        </w:rPr>
        <w:t xml:space="preserve"> </w:t>
      </w:r>
      <w:r>
        <w:rPr>
          <w:color w:val="20272D"/>
          <w:sz w:val="24"/>
        </w:rPr>
        <w:t>возможностей родного языка на основе изучения выдающихся произведений культуры</w:t>
      </w:r>
      <w:r>
        <w:rPr>
          <w:color w:val="20272D"/>
          <w:spacing w:val="1"/>
          <w:sz w:val="24"/>
        </w:rPr>
        <w:t xml:space="preserve"> </w:t>
      </w:r>
      <w:r>
        <w:rPr>
          <w:color w:val="20272D"/>
          <w:sz w:val="24"/>
        </w:rPr>
        <w:t>своего</w:t>
      </w:r>
      <w:r>
        <w:rPr>
          <w:color w:val="20272D"/>
          <w:spacing w:val="-4"/>
          <w:sz w:val="24"/>
        </w:rPr>
        <w:t xml:space="preserve"> </w:t>
      </w:r>
      <w:r>
        <w:rPr>
          <w:color w:val="20272D"/>
          <w:sz w:val="24"/>
        </w:rPr>
        <w:t>народа, российской и мировой</w:t>
      </w:r>
      <w:r>
        <w:rPr>
          <w:color w:val="20272D"/>
          <w:spacing w:val="1"/>
          <w:sz w:val="24"/>
        </w:rPr>
        <w:t xml:space="preserve"> </w:t>
      </w:r>
      <w:r>
        <w:rPr>
          <w:color w:val="20272D"/>
          <w:sz w:val="24"/>
        </w:rPr>
        <w:t>культуры;</w:t>
      </w:r>
    </w:p>
    <w:p w:rsidR="00A97E3A" w:rsidRDefault="00A97E3A" w:rsidP="008D0D1C">
      <w:pPr>
        <w:pStyle w:val="a5"/>
        <w:numPr>
          <w:ilvl w:val="0"/>
          <w:numId w:val="89"/>
        </w:numPr>
        <w:tabs>
          <w:tab w:val="left" w:pos="1980"/>
        </w:tabs>
        <w:spacing w:line="276" w:lineRule="auto"/>
        <w:ind w:right="203" w:firstLine="0"/>
        <w:jc w:val="both"/>
        <w:rPr>
          <w:sz w:val="24"/>
        </w:rPr>
      </w:pPr>
      <w:r>
        <w:rPr>
          <w:color w:val="20272D"/>
          <w:sz w:val="24"/>
        </w:rPr>
        <w:t>воспитание квалифицированного читателя со сформированным эстетическим вкусом,</w:t>
      </w:r>
      <w:r>
        <w:rPr>
          <w:color w:val="20272D"/>
          <w:spacing w:val="1"/>
          <w:sz w:val="24"/>
        </w:rPr>
        <w:t xml:space="preserve"> </w:t>
      </w:r>
      <w:r>
        <w:rPr>
          <w:color w:val="20272D"/>
          <w:sz w:val="24"/>
        </w:rPr>
        <w:t>способного</w:t>
      </w:r>
      <w:r>
        <w:rPr>
          <w:color w:val="20272D"/>
          <w:spacing w:val="1"/>
          <w:sz w:val="24"/>
        </w:rPr>
        <w:t xml:space="preserve"> </w:t>
      </w:r>
      <w:r>
        <w:rPr>
          <w:color w:val="20272D"/>
          <w:sz w:val="24"/>
        </w:rPr>
        <w:t>аргументировать</w:t>
      </w:r>
      <w:r>
        <w:rPr>
          <w:color w:val="20272D"/>
          <w:spacing w:val="1"/>
          <w:sz w:val="24"/>
        </w:rPr>
        <w:t xml:space="preserve"> </w:t>
      </w:r>
      <w:r>
        <w:rPr>
          <w:color w:val="20272D"/>
          <w:sz w:val="24"/>
        </w:rPr>
        <w:t>свое</w:t>
      </w:r>
      <w:r>
        <w:rPr>
          <w:color w:val="20272D"/>
          <w:spacing w:val="1"/>
          <w:sz w:val="24"/>
        </w:rPr>
        <w:t xml:space="preserve"> </w:t>
      </w:r>
      <w:r>
        <w:rPr>
          <w:color w:val="20272D"/>
          <w:sz w:val="24"/>
        </w:rPr>
        <w:t>мнение</w:t>
      </w:r>
      <w:r>
        <w:rPr>
          <w:color w:val="20272D"/>
          <w:spacing w:val="1"/>
          <w:sz w:val="24"/>
        </w:rPr>
        <w:t xml:space="preserve"> </w:t>
      </w:r>
      <w:r>
        <w:rPr>
          <w:color w:val="20272D"/>
          <w:sz w:val="24"/>
        </w:rPr>
        <w:t>и</w:t>
      </w:r>
      <w:r>
        <w:rPr>
          <w:color w:val="20272D"/>
          <w:spacing w:val="1"/>
          <w:sz w:val="24"/>
        </w:rPr>
        <w:t xml:space="preserve"> </w:t>
      </w:r>
      <w:r>
        <w:rPr>
          <w:color w:val="20272D"/>
          <w:sz w:val="24"/>
        </w:rPr>
        <w:t>оформлять</w:t>
      </w:r>
      <w:r>
        <w:rPr>
          <w:color w:val="20272D"/>
          <w:spacing w:val="1"/>
          <w:sz w:val="24"/>
        </w:rPr>
        <w:t xml:space="preserve"> </w:t>
      </w:r>
      <w:r>
        <w:rPr>
          <w:color w:val="20272D"/>
          <w:sz w:val="24"/>
        </w:rPr>
        <w:t>его</w:t>
      </w:r>
      <w:r>
        <w:rPr>
          <w:color w:val="20272D"/>
          <w:spacing w:val="1"/>
          <w:sz w:val="24"/>
        </w:rPr>
        <w:t xml:space="preserve"> </w:t>
      </w:r>
      <w:r>
        <w:rPr>
          <w:color w:val="20272D"/>
          <w:sz w:val="24"/>
        </w:rPr>
        <w:t>словесно</w:t>
      </w:r>
      <w:r>
        <w:rPr>
          <w:color w:val="20272D"/>
          <w:spacing w:val="1"/>
          <w:sz w:val="24"/>
        </w:rPr>
        <w:t xml:space="preserve"> </w:t>
      </w:r>
      <w:r>
        <w:rPr>
          <w:color w:val="20272D"/>
          <w:sz w:val="24"/>
        </w:rPr>
        <w:t>в</w:t>
      </w:r>
      <w:r>
        <w:rPr>
          <w:color w:val="20272D"/>
          <w:spacing w:val="1"/>
          <w:sz w:val="24"/>
        </w:rPr>
        <w:t xml:space="preserve"> </w:t>
      </w:r>
      <w:r>
        <w:rPr>
          <w:color w:val="20272D"/>
          <w:sz w:val="24"/>
        </w:rPr>
        <w:t>устных</w:t>
      </w:r>
      <w:r>
        <w:rPr>
          <w:color w:val="20272D"/>
          <w:spacing w:val="1"/>
          <w:sz w:val="24"/>
        </w:rPr>
        <w:t xml:space="preserve"> </w:t>
      </w:r>
      <w:r>
        <w:rPr>
          <w:color w:val="20272D"/>
          <w:sz w:val="24"/>
        </w:rPr>
        <w:t>и</w:t>
      </w:r>
      <w:r>
        <w:rPr>
          <w:color w:val="20272D"/>
          <w:spacing w:val="1"/>
          <w:sz w:val="24"/>
        </w:rPr>
        <w:t xml:space="preserve"> </w:t>
      </w:r>
      <w:r>
        <w:rPr>
          <w:color w:val="20272D"/>
          <w:sz w:val="24"/>
        </w:rPr>
        <w:t>письменных</w:t>
      </w:r>
      <w:r>
        <w:rPr>
          <w:color w:val="20272D"/>
          <w:spacing w:val="1"/>
          <w:sz w:val="24"/>
        </w:rPr>
        <w:t xml:space="preserve"> </w:t>
      </w:r>
      <w:r>
        <w:rPr>
          <w:color w:val="20272D"/>
          <w:sz w:val="24"/>
        </w:rPr>
        <w:t>высказываниях</w:t>
      </w:r>
      <w:r>
        <w:rPr>
          <w:color w:val="20272D"/>
          <w:spacing w:val="1"/>
          <w:sz w:val="24"/>
        </w:rPr>
        <w:t xml:space="preserve"> </w:t>
      </w:r>
      <w:r>
        <w:rPr>
          <w:color w:val="20272D"/>
          <w:sz w:val="24"/>
        </w:rPr>
        <w:t>разных</w:t>
      </w:r>
      <w:r>
        <w:rPr>
          <w:color w:val="20272D"/>
          <w:spacing w:val="1"/>
          <w:sz w:val="24"/>
        </w:rPr>
        <w:t xml:space="preserve"> </w:t>
      </w:r>
      <w:r>
        <w:rPr>
          <w:color w:val="20272D"/>
          <w:sz w:val="24"/>
        </w:rPr>
        <w:t>жанров,</w:t>
      </w:r>
      <w:r>
        <w:rPr>
          <w:color w:val="20272D"/>
          <w:spacing w:val="1"/>
          <w:sz w:val="24"/>
        </w:rPr>
        <w:t xml:space="preserve"> </w:t>
      </w:r>
      <w:r>
        <w:rPr>
          <w:color w:val="20272D"/>
          <w:sz w:val="24"/>
        </w:rPr>
        <w:t>создавать</w:t>
      </w:r>
      <w:r>
        <w:rPr>
          <w:color w:val="20272D"/>
          <w:spacing w:val="1"/>
          <w:sz w:val="24"/>
        </w:rPr>
        <w:t xml:space="preserve"> </w:t>
      </w:r>
      <w:r>
        <w:rPr>
          <w:color w:val="20272D"/>
          <w:sz w:val="24"/>
        </w:rPr>
        <w:t>развернутые</w:t>
      </w:r>
      <w:r>
        <w:rPr>
          <w:color w:val="20272D"/>
          <w:spacing w:val="1"/>
          <w:sz w:val="24"/>
        </w:rPr>
        <w:t xml:space="preserve"> </w:t>
      </w:r>
      <w:r>
        <w:rPr>
          <w:color w:val="20272D"/>
          <w:sz w:val="24"/>
        </w:rPr>
        <w:t>высказывания</w:t>
      </w:r>
      <w:r>
        <w:rPr>
          <w:color w:val="20272D"/>
          <w:spacing w:val="1"/>
          <w:sz w:val="24"/>
        </w:rPr>
        <w:t xml:space="preserve"> </w:t>
      </w:r>
      <w:r>
        <w:rPr>
          <w:color w:val="20272D"/>
          <w:sz w:val="24"/>
        </w:rPr>
        <w:t>аналитического</w:t>
      </w:r>
      <w:r>
        <w:rPr>
          <w:color w:val="20272D"/>
          <w:spacing w:val="1"/>
          <w:sz w:val="24"/>
        </w:rPr>
        <w:t xml:space="preserve"> </w:t>
      </w:r>
      <w:r>
        <w:rPr>
          <w:color w:val="20272D"/>
          <w:sz w:val="24"/>
        </w:rPr>
        <w:t>и</w:t>
      </w:r>
      <w:r>
        <w:rPr>
          <w:color w:val="20272D"/>
          <w:spacing w:val="1"/>
          <w:sz w:val="24"/>
        </w:rPr>
        <w:t xml:space="preserve"> </w:t>
      </w:r>
      <w:r>
        <w:rPr>
          <w:color w:val="20272D"/>
          <w:sz w:val="24"/>
        </w:rPr>
        <w:t>интерпретирующего</w:t>
      </w:r>
      <w:r>
        <w:rPr>
          <w:color w:val="20272D"/>
          <w:spacing w:val="1"/>
          <w:sz w:val="24"/>
        </w:rPr>
        <w:t xml:space="preserve"> </w:t>
      </w:r>
      <w:r>
        <w:rPr>
          <w:color w:val="20272D"/>
          <w:sz w:val="24"/>
        </w:rPr>
        <w:t>характера,</w:t>
      </w:r>
      <w:r>
        <w:rPr>
          <w:color w:val="20272D"/>
          <w:spacing w:val="1"/>
          <w:sz w:val="24"/>
        </w:rPr>
        <w:t xml:space="preserve"> </w:t>
      </w:r>
      <w:r>
        <w:rPr>
          <w:color w:val="20272D"/>
          <w:sz w:val="24"/>
        </w:rPr>
        <w:t>участвовать</w:t>
      </w:r>
      <w:r>
        <w:rPr>
          <w:color w:val="20272D"/>
          <w:spacing w:val="1"/>
          <w:sz w:val="24"/>
        </w:rPr>
        <w:t xml:space="preserve"> </w:t>
      </w:r>
      <w:r>
        <w:rPr>
          <w:color w:val="20272D"/>
          <w:sz w:val="24"/>
        </w:rPr>
        <w:t>в</w:t>
      </w:r>
      <w:r>
        <w:rPr>
          <w:color w:val="20272D"/>
          <w:spacing w:val="61"/>
          <w:sz w:val="24"/>
        </w:rPr>
        <w:t xml:space="preserve"> </w:t>
      </w:r>
      <w:r>
        <w:rPr>
          <w:color w:val="20272D"/>
          <w:sz w:val="24"/>
        </w:rPr>
        <w:t>обсуждении</w:t>
      </w:r>
      <w:r>
        <w:rPr>
          <w:color w:val="20272D"/>
          <w:spacing w:val="1"/>
          <w:sz w:val="24"/>
        </w:rPr>
        <w:t xml:space="preserve"> </w:t>
      </w:r>
      <w:r>
        <w:rPr>
          <w:color w:val="20272D"/>
          <w:sz w:val="24"/>
        </w:rPr>
        <w:t>прочитанного,</w:t>
      </w:r>
      <w:r>
        <w:rPr>
          <w:color w:val="20272D"/>
          <w:spacing w:val="-1"/>
          <w:sz w:val="24"/>
        </w:rPr>
        <w:t xml:space="preserve"> </w:t>
      </w:r>
      <w:r>
        <w:rPr>
          <w:color w:val="20272D"/>
          <w:sz w:val="24"/>
        </w:rPr>
        <w:t>сознательно планировать</w:t>
      </w:r>
      <w:r>
        <w:rPr>
          <w:color w:val="20272D"/>
          <w:spacing w:val="-1"/>
          <w:sz w:val="24"/>
        </w:rPr>
        <w:t xml:space="preserve"> </w:t>
      </w:r>
      <w:r>
        <w:rPr>
          <w:color w:val="20272D"/>
          <w:sz w:val="24"/>
        </w:rPr>
        <w:t>свое</w:t>
      </w:r>
      <w:r>
        <w:rPr>
          <w:color w:val="20272D"/>
          <w:spacing w:val="-1"/>
          <w:sz w:val="24"/>
        </w:rPr>
        <w:t xml:space="preserve"> </w:t>
      </w:r>
      <w:r>
        <w:rPr>
          <w:color w:val="20272D"/>
          <w:sz w:val="24"/>
        </w:rPr>
        <w:t>досуговое</w:t>
      </w:r>
      <w:r>
        <w:rPr>
          <w:color w:val="20272D"/>
          <w:spacing w:val="-5"/>
          <w:sz w:val="24"/>
        </w:rPr>
        <w:t xml:space="preserve"> </w:t>
      </w:r>
      <w:r>
        <w:rPr>
          <w:color w:val="20272D"/>
          <w:sz w:val="24"/>
        </w:rPr>
        <w:t>чтение;</w:t>
      </w:r>
    </w:p>
    <w:p w:rsidR="00A97E3A" w:rsidRDefault="00A97E3A" w:rsidP="00A97E3A">
      <w:pPr>
        <w:spacing w:line="276" w:lineRule="auto"/>
        <w:jc w:val="both"/>
        <w:rPr>
          <w:sz w:val="24"/>
        </w:rPr>
        <w:sectPr w:rsidR="00A97E3A">
          <w:pgSz w:w="11930" w:h="16860"/>
          <w:pgMar w:top="480" w:right="640" w:bottom="440" w:left="20" w:header="0" w:footer="182" w:gutter="0"/>
          <w:cols w:space="720"/>
        </w:sectPr>
      </w:pPr>
    </w:p>
    <w:p w:rsidR="00A97E3A" w:rsidRDefault="00A97E3A" w:rsidP="008D0D1C">
      <w:pPr>
        <w:pStyle w:val="a5"/>
        <w:numPr>
          <w:ilvl w:val="0"/>
          <w:numId w:val="89"/>
        </w:numPr>
        <w:tabs>
          <w:tab w:val="left" w:pos="2112"/>
        </w:tabs>
        <w:spacing w:before="63" w:line="278" w:lineRule="auto"/>
        <w:ind w:right="204" w:firstLine="0"/>
        <w:jc w:val="both"/>
        <w:rPr>
          <w:sz w:val="24"/>
        </w:rPr>
      </w:pPr>
      <w:r>
        <w:rPr>
          <w:color w:val="20272D"/>
          <w:sz w:val="24"/>
        </w:rPr>
        <w:lastRenderedPageBreak/>
        <w:t>развитие</w:t>
      </w:r>
      <w:r>
        <w:rPr>
          <w:color w:val="20272D"/>
          <w:spacing w:val="1"/>
          <w:sz w:val="24"/>
        </w:rPr>
        <w:t xml:space="preserve"> </w:t>
      </w:r>
      <w:r>
        <w:rPr>
          <w:color w:val="20272D"/>
          <w:sz w:val="24"/>
        </w:rPr>
        <w:t>способности</w:t>
      </w:r>
      <w:r>
        <w:rPr>
          <w:color w:val="20272D"/>
          <w:spacing w:val="1"/>
          <w:sz w:val="24"/>
        </w:rPr>
        <w:t xml:space="preserve"> </w:t>
      </w:r>
      <w:r>
        <w:rPr>
          <w:color w:val="20272D"/>
          <w:sz w:val="24"/>
        </w:rPr>
        <w:t>понимать</w:t>
      </w:r>
      <w:r>
        <w:rPr>
          <w:color w:val="20272D"/>
          <w:spacing w:val="1"/>
          <w:sz w:val="24"/>
        </w:rPr>
        <w:t xml:space="preserve"> </w:t>
      </w:r>
      <w:r>
        <w:rPr>
          <w:color w:val="20272D"/>
          <w:sz w:val="24"/>
        </w:rPr>
        <w:t>литературные</w:t>
      </w:r>
      <w:r>
        <w:rPr>
          <w:color w:val="20272D"/>
          <w:spacing w:val="1"/>
          <w:sz w:val="24"/>
        </w:rPr>
        <w:t xml:space="preserve"> </w:t>
      </w:r>
      <w:r>
        <w:rPr>
          <w:color w:val="20272D"/>
          <w:sz w:val="24"/>
        </w:rPr>
        <w:t>художественные</w:t>
      </w:r>
      <w:r>
        <w:rPr>
          <w:color w:val="20272D"/>
          <w:spacing w:val="1"/>
          <w:sz w:val="24"/>
        </w:rPr>
        <w:t xml:space="preserve"> </w:t>
      </w:r>
      <w:r>
        <w:rPr>
          <w:color w:val="20272D"/>
          <w:sz w:val="24"/>
        </w:rPr>
        <w:t>произведения,</w:t>
      </w:r>
      <w:r>
        <w:rPr>
          <w:color w:val="20272D"/>
          <w:spacing w:val="1"/>
          <w:sz w:val="24"/>
        </w:rPr>
        <w:t xml:space="preserve"> </w:t>
      </w:r>
      <w:r>
        <w:rPr>
          <w:color w:val="20272D"/>
          <w:sz w:val="24"/>
        </w:rPr>
        <w:t>отражающие</w:t>
      </w:r>
      <w:r>
        <w:rPr>
          <w:color w:val="20272D"/>
          <w:spacing w:val="-4"/>
          <w:sz w:val="24"/>
        </w:rPr>
        <w:t xml:space="preserve"> </w:t>
      </w:r>
      <w:r>
        <w:rPr>
          <w:color w:val="20272D"/>
          <w:sz w:val="24"/>
        </w:rPr>
        <w:t>разные</w:t>
      </w:r>
      <w:r>
        <w:rPr>
          <w:color w:val="20272D"/>
          <w:spacing w:val="-3"/>
          <w:sz w:val="24"/>
        </w:rPr>
        <w:t xml:space="preserve"> </w:t>
      </w:r>
      <w:r>
        <w:rPr>
          <w:color w:val="20272D"/>
          <w:sz w:val="24"/>
        </w:rPr>
        <w:t>этнокультурные традиции;</w:t>
      </w:r>
    </w:p>
    <w:p w:rsidR="00A97E3A" w:rsidRDefault="00A97E3A" w:rsidP="008D0D1C">
      <w:pPr>
        <w:pStyle w:val="a5"/>
        <w:numPr>
          <w:ilvl w:val="0"/>
          <w:numId w:val="89"/>
        </w:numPr>
        <w:tabs>
          <w:tab w:val="left" w:pos="2059"/>
        </w:tabs>
        <w:spacing w:line="276" w:lineRule="auto"/>
        <w:ind w:right="201" w:firstLine="0"/>
        <w:jc w:val="both"/>
        <w:rPr>
          <w:sz w:val="24"/>
        </w:rPr>
      </w:pPr>
      <w:r>
        <w:rPr>
          <w:color w:val="20272D"/>
          <w:sz w:val="24"/>
        </w:rPr>
        <w:t>овладение</w:t>
      </w:r>
      <w:r>
        <w:rPr>
          <w:color w:val="20272D"/>
          <w:spacing w:val="1"/>
          <w:sz w:val="24"/>
        </w:rPr>
        <w:t xml:space="preserve"> </w:t>
      </w:r>
      <w:r>
        <w:rPr>
          <w:color w:val="20272D"/>
          <w:sz w:val="24"/>
        </w:rPr>
        <w:t>процедурами</w:t>
      </w:r>
      <w:r>
        <w:rPr>
          <w:color w:val="20272D"/>
          <w:spacing w:val="1"/>
          <w:sz w:val="24"/>
        </w:rPr>
        <w:t xml:space="preserve"> </w:t>
      </w:r>
      <w:r>
        <w:rPr>
          <w:color w:val="20272D"/>
          <w:sz w:val="24"/>
        </w:rPr>
        <w:t>смыслового</w:t>
      </w:r>
      <w:r>
        <w:rPr>
          <w:color w:val="20272D"/>
          <w:spacing w:val="1"/>
          <w:sz w:val="24"/>
        </w:rPr>
        <w:t xml:space="preserve"> </w:t>
      </w:r>
      <w:r>
        <w:rPr>
          <w:color w:val="20272D"/>
          <w:sz w:val="24"/>
        </w:rPr>
        <w:t>и</w:t>
      </w:r>
      <w:r>
        <w:rPr>
          <w:color w:val="20272D"/>
          <w:spacing w:val="1"/>
          <w:sz w:val="24"/>
        </w:rPr>
        <w:t xml:space="preserve"> </w:t>
      </w:r>
      <w:r>
        <w:rPr>
          <w:color w:val="20272D"/>
          <w:sz w:val="24"/>
        </w:rPr>
        <w:t>эстетического</w:t>
      </w:r>
      <w:r>
        <w:rPr>
          <w:color w:val="20272D"/>
          <w:spacing w:val="1"/>
          <w:sz w:val="24"/>
        </w:rPr>
        <w:t xml:space="preserve"> </w:t>
      </w:r>
      <w:r>
        <w:rPr>
          <w:color w:val="20272D"/>
          <w:sz w:val="24"/>
        </w:rPr>
        <w:t>анализа</w:t>
      </w:r>
      <w:r>
        <w:rPr>
          <w:color w:val="20272D"/>
          <w:spacing w:val="1"/>
          <w:sz w:val="24"/>
        </w:rPr>
        <w:t xml:space="preserve"> </w:t>
      </w:r>
      <w:r>
        <w:rPr>
          <w:color w:val="20272D"/>
          <w:sz w:val="24"/>
        </w:rPr>
        <w:t>текста</w:t>
      </w:r>
      <w:r>
        <w:rPr>
          <w:color w:val="20272D"/>
          <w:spacing w:val="1"/>
          <w:sz w:val="24"/>
        </w:rPr>
        <w:t xml:space="preserve"> </w:t>
      </w:r>
      <w:r>
        <w:rPr>
          <w:color w:val="20272D"/>
          <w:sz w:val="24"/>
        </w:rPr>
        <w:t>на</w:t>
      </w:r>
      <w:r>
        <w:rPr>
          <w:color w:val="20272D"/>
          <w:spacing w:val="1"/>
          <w:sz w:val="24"/>
        </w:rPr>
        <w:t xml:space="preserve"> </w:t>
      </w:r>
      <w:r>
        <w:rPr>
          <w:color w:val="20272D"/>
          <w:sz w:val="24"/>
        </w:rPr>
        <w:t>основе</w:t>
      </w:r>
      <w:r>
        <w:rPr>
          <w:color w:val="20272D"/>
          <w:spacing w:val="-57"/>
          <w:sz w:val="24"/>
        </w:rPr>
        <w:t xml:space="preserve"> </w:t>
      </w:r>
      <w:r>
        <w:rPr>
          <w:color w:val="20272D"/>
          <w:sz w:val="24"/>
        </w:rPr>
        <w:t>понимания принципиальных отличий литературного художественного текста от научного,</w:t>
      </w:r>
      <w:r>
        <w:rPr>
          <w:color w:val="20272D"/>
          <w:spacing w:val="1"/>
          <w:sz w:val="24"/>
        </w:rPr>
        <w:t xml:space="preserve"> </w:t>
      </w:r>
      <w:r>
        <w:rPr>
          <w:color w:val="20272D"/>
          <w:sz w:val="24"/>
        </w:rPr>
        <w:t>делового,</w:t>
      </w:r>
      <w:r>
        <w:rPr>
          <w:color w:val="20272D"/>
          <w:spacing w:val="1"/>
          <w:sz w:val="24"/>
        </w:rPr>
        <w:t xml:space="preserve"> </w:t>
      </w:r>
      <w:r>
        <w:rPr>
          <w:color w:val="20272D"/>
          <w:sz w:val="24"/>
        </w:rPr>
        <w:t>публицистического,</w:t>
      </w:r>
      <w:r>
        <w:rPr>
          <w:color w:val="20272D"/>
          <w:spacing w:val="1"/>
          <w:sz w:val="24"/>
        </w:rPr>
        <w:t xml:space="preserve"> </w:t>
      </w:r>
      <w:r>
        <w:rPr>
          <w:color w:val="20272D"/>
          <w:sz w:val="24"/>
        </w:rPr>
        <w:t>формирование</w:t>
      </w:r>
      <w:r>
        <w:rPr>
          <w:color w:val="20272D"/>
          <w:spacing w:val="1"/>
          <w:sz w:val="24"/>
        </w:rPr>
        <w:t xml:space="preserve"> </w:t>
      </w:r>
      <w:r>
        <w:rPr>
          <w:color w:val="20272D"/>
          <w:sz w:val="24"/>
        </w:rPr>
        <w:t>умений</w:t>
      </w:r>
      <w:r>
        <w:rPr>
          <w:color w:val="20272D"/>
          <w:spacing w:val="1"/>
          <w:sz w:val="24"/>
        </w:rPr>
        <w:t xml:space="preserve"> </w:t>
      </w:r>
      <w:r>
        <w:rPr>
          <w:color w:val="20272D"/>
          <w:sz w:val="24"/>
        </w:rPr>
        <w:t>воспринимать,</w:t>
      </w:r>
      <w:r>
        <w:rPr>
          <w:color w:val="20272D"/>
          <w:spacing w:val="1"/>
          <w:sz w:val="24"/>
        </w:rPr>
        <w:t xml:space="preserve"> </w:t>
      </w:r>
      <w:r>
        <w:rPr>
          <w:color w:val="20272D"/>
          <w:sz w:val="24"/>
        </w:rPr>
        <w:t>анализировать,</w:t>
      </w:r>
      <w:r>
        <w:rPr>
          <w:color w:val="20272D"/>
          <w:spacing w:val="1"/>
          <w:sz w:val="24"/>
        </w:rPr>
        <w:t xml:space="preserve"> </w:t>
      </w:r>
      <w:r>
        <w:rPr>
          <w:color w:val="20272D"/>
          <w:sz w:val="24"/>
        </w:rPr>
        <w:t>критически</w:t>
      </w:r>
      <w:r>
        <w:rPr>
          <w:color w:val="20272D"/>
          <w:spacing w:val="1"/>
          <w:sz w:val="24"/>
        </w:rPr>
        <w:t xml:space="preserve"> </w:t>
      </w:r>
      <w:r>
        <w:rPr>
          <w:color w:val="20272D"/>
          <w:sz w:val="24"/>
        </w:rPr>
        <w:t>оценивать</w:t>
      </w:r>
      <w:r>
        <w:rPr>
          <w:color w:val="20272D"/>
          <w:spacing w:val="1"/>
          <w:sz w:val="24"/>
        </w:rPr>
        <w:t xml:space="preserve"> </w:t>
      </w:r>
      <w:r>
        <w:rPr>
          <w:color w:val="20272D"/>
          <w:sz w:val="24"/>
        </w:rPr>
        <w:t>и</w:t>
      </w:r>
      <w:r>
        <w:rPr>
          <w:color w:val="20272D"/>
          <w:spacing w:val="1"/>
          <w:sz w:val="24"/>
        </w:rPr>
        <w:t xml:space="preserve"> </w:t>
      </w:r>
      <w:r>
        <w:rPr>
          <w:color w:val="20272D"/>
          <w:sz w:val="24"/>
        </w:rPr>
        <w:t>интерпретировать</w:t>
      </w:r>
      <w:r>
        <w:rPr>
          <w:color w:val="20272D"/>
          <w:spacing w:val="1"/>
          <w:sz w:val="24"/>
        </w:rPr>
        <w:t xml:space="preserve"> </w:t>
      </w:r>
      <w:r>
        <w:rPr>
          <w:color w:val="20272D"/>
          <w:sz w:val="24"/>
        </w:rPr>
        <w:t>прочитанное,</w:t>
      </w:r>
      <w:r>
        <w:rPr>
          <w:color w:val="20272D"/>
          <w:spacing w:val="1"/>
          <w:sz w:val="24"/>
        </w:rPr>
        <w:t xml:space="preserve"> </w:t>
      </w:r>
      <w:r>
        <w:rPr>
          <w:color w:val="20272D"/>
          <w:sz w:val="24"/>
        </w:rPr>
        <w:t>осознавать</w:t>
      </w:r>
      <w:r>
        <w:rPr>
          <w:color w:val="20272D"/>
          <w:spacing w:val="1"/>
          <w:sz w:val="24"/>
        </w:rPr>
        <w:t xml:space="preserve"> </w:t>
      </w:r>
      <w:r>
        <w:rPr>
          <w:color w:val="20272D"/>
          <w:sz w:val="24"/>
        </w:rPr>
        <w:t>художественную</w:t>
      </w:r>
      <w:r>
        <w:rPr>
          <w:color w:val="20272D"/>
          <w:spacing w:val="1"/>
          <w:sz w:val="24"/>
        </w:rPr>
        <w:t xml:space="preserve"> </w:t>
      </w:r>
      <w:r>
        <w:rPr>
          <w:color w:val="20272D"/>
          <w:sz w:val="24"/>
        </w:rPr>
        <w:t>картину</w:t>
      </w:r>
      <w:r>
        <w:rPr>
          <w:color w:val="20272D"/>
          <w:spacing w:val="1"/>
          <w:sz w:val="24"/>
        </w:rPr>
        <w:t xml:space="preserve"> </w:t>
      </w:r>
      <w:r>
        <w:rPr>
          <w:color w:val="20272D"/>
          <w:sz w:val="24"/>
        </w:rPr>
        <w:t>жизни,</w:t>
      </w:r>
      <w:r>
        <w:rPr>
          <w:color w:val="20272D"/>
          <w:spacing w:val="1"/>
          <w:sz w:val="24"/>
        </w:rPr>
        <w:t xml:space="preserve"> </w:t>
      </w:r>
      <w:r>
        <w:rPr>
          <w:color w:val="20272D"/>
          <w:sz w:val="24"/>
        </w:rPr>
        <w:t>отраженную</w:t>
      </w:r>
      <w:r>
        <w:rPr>
          <w:color w:val="20272D"/>
          <w:spacing w:val="1"/>
          <w:sz w:val="24"/>
        </w:rPr>
        <w:t xml:space="preserve"> </w:t>
      </w:r>
      <w:r>
        <w:rPr>
          <w:color w:val="20272D"/>
          <w:sz w:val="24"/>
        </w:rPr>
        <w:t>в</w:t>
      </w:r>
      <w:r>
        <w:rPr>
          <w:color w:val="20272D"/>
          <w:spacing w:val="1"/>
          <w:sz w:val="24"/>
        </w:rPr>
        <w:t xml:space="preserve"> </w:t>
      </w:r>
      <w:r>
        <w:rPr>
          <w:color w:val="20272D"/>
          <w:sz w:val="24"/>
        </w:rPr>
        <w:t>литературном</w:t>
      </w:r>
      <w:r>
        <w:rPr>
          <w:color w:val="20272D"/>
          <w:spacing w:val="1"/>
          <w:sz w:val="24"/>
        </w:rPr>
        <w:t xml:space="preserve"> </w:t>
      </w:r>
      <w:r>
        <w:rPr>
          <w:color w:val="20272D"/>
          <w:sz w:val="24"/>
        </w:rPr>
        <w:t>произведении,</w:t>
      </w:r>
      <w:r>
        <w:rPr>
          <w:color w:val="20272D"/>
          <w:spacing w:val="1"/>
          <w:sz w:val="24"/>
        </w:rPr>
        <w:t xml:space="preserve"> </w:t>
      </w:r>
      <w:r>
        <w:rPr>
          <w:color w:val="20272D"/>
          <w:sz w:val="24"/>
        </w:rPr>
        <w:t>на</w:t>
      </w:r>
      <w:r>
        <w:rPr>
          <w:color w:val="20272D"/>
          <w:spacing w:val="1"/>
          <w:sz w:val="24"/>
        </w:rPr>
        <w:t xml:space="preserve"> </w:t>
      </w:r>
      <w:r>
        <w:rPr>
          <w:color w:val="20272D"/>
          <w:sz w:val="24"/>
        </w:rPr>
        <w:t>уровне</w:t>
      </w:r>
      <w:r>
        <w:rPr>
          <w:color w:val="20272D"/>
          <w:spacing w:val="1"/>
          <w:sz w:val="24"/>
        </w:rPr>
        <w:t xml:space="preserve"> </w:t>
      </w:r>
      <w:r>
        <w:rPr>
          <w:color w:val="20272D"/>
          <w:sz w:val="24"/>
        </w:rPr>
        <w:t>не</w:t>
      </w:r>
      <w:r>
        <w:rPr>
          <w:color w:val="20272D"/>
          <w:spacing w:val="1"/>
          <w:sz w:val="24"/>
        </w:rPr>
        <w:t xml:space="preserve"> </w:t>
      </w:r>
      <w:r>
        <w:rPr>
          <w:color w:val="20272D"/>
          <w:sz w:val="24"/>
        </w:rPr>
        <w:t>только</w:t>
      </w:r>
      <w:r>
        <w:rPr>
          <w:color w:val="20272D"/>
          <w:spacing w:val="-57"/>
          <w:sz w:val="24"/>
        </w:rPr>
        <w:t xml:space="preserve"> </w:t>
      </w:r>
      <w:r>
        <w:rPr>
          <w:color w:val="20272D"/>
          <w:sz w:val="24"/>
        </w:rPr>
        <w:t>эмоционального восприятия,</w:t>
      </w:r>
      <w:r>
        <w:rPr>
          <w:color w:val="20272D"/>
          <w:spacing w:val="-4"/>
          <w:sz w:val="24"/>
        </w:rPr>
        <w:t xml:space="preserve"> </w:t>
      </w:r>
      <w:r>
        <w:rPr>
          <w:color w:val="20272D"/>
          <w:sz w:val="24"/>
        </w:rPr>
        <w:t>но</w:t>
      </w:r>
      <w:r>
        <w:rPr>
          <w:color w:val="20272D"/>
          <w:spacing w:val="-4"/>
          <w:sz w:val="24"/>
        </w:rPr>
        <w:t xml:space="preserve"> </w:t>
      </w:r>
      <w:r>
        <w:rPr>
          <w:color w:val="20272D"/>
          <w:sz w:val="24"/>
        </w:rPr>
        <w:t>и</w:t>
      </w:r>
      <w:r>
        <w:rPr>
          <w:color w:val="20272D"/>
          <w:spacing w:val="-2"/>
          <w:sz w:val="24"/>
        </w:rPr>
        <w:t xml:space="preserve"> </w:t>
      </w:r>
      <w:r>
        <w:rPr>
          <w:color w:val="20272D"/>
          <w:sz w:val="24"/>
        </w:rPr>
        <w:t>интеллектуального осмысления.</w:t>
      </w:r>
    </w:p>
    <w:p w:rsidR="00A97E3A" w:rsidRDefault="00A97E3A" w:rsidP="00A97E3A">
      <w:pPr>
        <w:pStyle w:val="a3"/>
        <w:ind w:left="0"/>
        <w:jc w:val="left"/>
        <w:rPr>
          <w:sz w:val="26"/>
        </w:rPr>
      </w:pPr>
    </w:p>
    <w:p w:rsidR="00A97E3A" w:rsidRDefault="00A97E3A" w:rsidP="008D0D1C">
      <w:pPr>
        <w:pStyle w:val="2"/>
        <w:numPr>
          <w:ilvl w:val="1"/>
          <w:numId w:val="88"/>
        </w:numPr>
        <w:tabs>
          <w:tab w:val="left" w:pos="2102"/>
        </w:tabs>
        <w:spacing w:before="222"/>
        <w:jc w:val="both"/>
      </w:pPr>
      <w:bookmarkStart w:id="14" w:name="_bookmark13"/>
      <w:bookmarkEnd w:id="14"/>
      <w:r>
        <w:t>5.3.</w:t>
      </w:r>
      <w:r>
        <w:rPr>
          <w:spacing w:val="-5"/>
        </w:rPr>
        <w:t xml:space="preserve"> </w:t>
      </w:r>
      <w:r>
        <w:t>Иностранные</w:t>
      </w:r>
      <w:r>
        <w:rPr>
          <w:spacing w:val="-6"/>
        </w:rPr>
        <w:t xml:space="preserve"> </w:t>
      </w:r>
      <w:r>
        <w:t>языки</w:t>
      </w:r>
    </w:p>
    <w:p w:rsidR="00A97E3A" w:rsidRDefault="00A97E3A" w:rsidP="00A97E3A">
      <w:pPr>
        <w:pStyle w:val="a3"/>
        <w:spacing w:before="43" w:line="276" w:lineRule="auto"/>
        <w:ind w:left="1682" w:right="198" w:firstLine="707"/>
      </w:pPr>
      <w:r>
        <w:rPr>
          <w:b/>
          <w:color w:val="20272D"/>
        </w:rPr>
        <w:t>Предметные</w:t>
      </w:r>
      <w:r>
        <w:rPr>
          <w:b/>
          <w:color w:val="20272D"/>
          <w:spacing w:val="1"/>
        </w:rPr>
        <w:t xml:space="preserve"> </w:t>
      </w:r>
      <w:r>
        <w:rPr>
          <w:b/>
          <w:color w:val="20272D"/>
        </w:rPr>
        <w:t>результаты</w:t>
      </w:r>
      <w:r>
        <w:rPr>
          <w:b/>
          <w:color w:val="20272D"/>
          <w:spacing w:val="1"/>
        </w:rPr>
        <w:t xml:space="preserve"> </w:t>
      </w:r>
      <w:r>
        <w:rPr>
          <w:b/>
          <w:color w:val="20272D"/>
        </w:rPr>
        <w:t>по</w:t>
      </w:r>
      <w:r>
        <w:rPr>
          <w:b/>
          <w:color w:val="20272D"/>
          <w:spacing w:val="1"/>
        </w:rPr>
        <w:t xml:space="preserve"> </w:t>
      </w:r>
      <w:r>
        <w:rPr>
          <w:b/>
          <w:color w:val="20272D"/>
        </w:rPr>
        <w:t>учебному</w:t>
      </w:r>
      <w:r>
        <w:rPr>
          <w:b/>
          <w:color w:val="20272D"/>
          <w:spacing w:val="1"/>
        </w:rPr>
        <w:t xml:space="preserve"> </w:t>
      </w:r>
      <w:r>
        <w:rPr>
          <w:b/>
          <w:color w:val="20272D"/>
        </w:rPr>
        <w:t>предмету</w:t>
      </w:r>
      <w:r>
        <w:rPr>
          <w:b/>
          <w:color w:val="20272D"/>
          <w:spacing w:val="1"/>
        </w:rPr>
        <w:t xml:space="preserve"> </w:t>
      </w:r>
      <w:r>
        <w:rPr>
          <w:b/>
          <w:color w:val="20272D"/>
        </w:rPr>
        <w:t>«Иностранный</w:t>
      </w:r>
      <w:r>
        <w:rPr>
          <w:b/>
          <w:color w:val="20272D"/>
          <w:spacing w:val="1"/>
        </w:rPr>
        <w:t xml:space="preserve"> </w:t>
      </w:r>
      <w:r>
        <w:rPr>
          <w:b/>
          <w:color w:val="20272D"/>
        </w:rPr>
        <w:t>язык»</w:t>
      </w:r>
      <w:r>
        <w:rPr>
          <w:b/>
          <w:color w:val="20272D"/>
          <w:spacing w:val="1"/>
        </w:rPr>
        <w:t xml:space="preserve"> </w:t>
      </w:r>
      <w:r>
        <w:rPr>
          <w:color w:val="20272D"/>
        </w:rPr>
        <w:t>предметной области «Иностранные языки» ориентированы на применение знаний, умений</w:t>
      </w:r>
      <w:r>
        <w:rPr>
          <w:color w:val="20272D"/>
          <w:spacing w:val="-57"/>
        </w:rPr>
        <w:t xml:space="preserve"> </w:t>
      </w:r>
      <w:r>
        <w:rPr>
          <w:color w:val="20272D"/>
        </w:rPr>
        <w:t>и</w:t>
      </w:r>
      <w:r>
        <w:rPr>
          <w:color w:val="20272D"/>
          <w:spacing w:val="1"/>
        </w:rPr>
        <w:t xml:space="preserve"> </w:t>
      </w:r>
      <w:r>
        <w:rPr>
          <w:color w:val="20272D"/>
        </w:rPr>
        <w:t>навыков</w:t>
      </w:r>
      <w:r>
        <w:rPr>
          <w:color w:val="20272D"/>
          <w:spacing w:val="1"/>
        </w:rPr>
        <w:t xml:space="preserve"> </w:t>
      </w:r>
      <w:r>
        <w:rPr>
          <w:color w:val="20272D"/>
        </w:rPr>
        <w:t>в</w:t>
      </w:r>
      <w:r>
        <w:rPr>
          <w:color w:val="20272D"/>
          <w:spacing w:val="1"/>
        </w:rPr>
        <w:t xml:space="preserve"> </w:t>
      </w:r>
      <w:r>
        <w:rPr>
          <w:color w:val="20272D"/>
        </w:rPr>
        <w:t>учебных</w:t>
      </w:r>
      <w:r>
        <w:rPr>
          <w:color w:val="20272D"/>
          <w:spacing w:val="1"/>
        </w:rPr>
        <w:t xml:space="preserve"> </w:t>
      </w:r>
      <w:r>
        <w:rPr>
          <w:color w:val="20272D"/>
        </w:rPr>
        <w:t>ситуациях</w:t>
      </w:r>
      <w:r>
        <w:rPr>
          <w:color w:val="20272D"/>
          <w:spacing w:val="1"/>
        </w:rPr>
        <w:t xml:space="preserve"> </w:t>
      </w:r>
      <w:r>
        <w:rPr>
          <w:color w:val="20272D"/>
        </w:rPr>
        <w:t>и</w:t>
      </w:r>
      <w:r>
        <w:rPr>
          <w:color w:val="20272D"/>
          <w:spacing w:val="1"/>
        </w:rPr>
        <w:t xml:space="preserve"> </w:t>
      </w:r>
      <w:r>
        <w:rPr>
          <w:color w:val="20272D"/>
        </w:rPr>
        <w:t>реальных</w:t>
      </w:r>
      <w:r>
        <w:rPr>
          <w:color w:val="20272D"/>
          <w:spacing w:val="1"/>
        </w:rPr>
        <w:t xml:space="preserve"> </w:t>
      </w:r>
      <w:r>
        <w:rPr>
          <w:color w:val="20272D"/>
        </w:rPr>
        <w:t>жизненных</w:t>
      </w:r>
      <w:r>
        <w:rPr>
          <w:color w:val="20272D"/>
          <w:spacing w:val="1"/>
        </w:rPr>
        <w:t xml:space="preserve"> </w:t>
      </w:r>
      <w:r>
        <w:rPr>
          <w:color w:val="20272D"/>
        </w:rPr>
        <w:t>условиях,</w:t>
      </w:r>
      <w:r>
        <w:rPr>
          <w:color w:val="20272D"/>
          <w:spacing w:val="1"/>
        </w:rPr>
        <w:t xml:space="preserve"> </w:t>
      </w:r>
      <w:r>
        <w:rPr>
          <w:color w:val="20272D"/>
        </w:rPr>
        <w:t>должны</w:t>
      </w:r>
      <w:r>
        <w:rPr>
          <w:color w:val="20272D"/>
          <w:spacing w:val="1"/>
        </w:rPr>
        <w:t xml:space="preserve"> </w:t>
      </w:r>
      <w:r>
        <w:rPr>
          <w:color w:val="20272D"/>
        </w:rPr>
        <w:t>отражать</w:t>
      </w:r>
      <w:r>
        <w:rPr>
          <w:color w:val="20272D"/>
          <w:spacing w:val="1"/>
        </w:rPr>
        <w:t xml:space="preserve"> </w:t>
      </w:r>
      <w:r>
        <w:rPr>
          <w:color w:val="20272D"/>
        </w:rPr>
        <w:t>сформированность иноязычной коммуникативной компетенции на допороговом уровне в</w:t>
      </w:r>
      <w:r>
        <w:rPr>
          <w:color w:val="20272D"/>
          <w:spacing w:val="1"/>
        </w:rPr>
        <w:t xml:space="preserve"> </w:t>
      </w:r>
      <w:r>
        <w:rPr>
          <w:color w:val="20272D"/>
        </w:rPr>
        <w:t>совокупности ее составляющих - речевой, языковой, социокультурной, компенсаторной,</w:t>
      </w:r>
      <w:r>
        <w:rPr>
          <w:color w:val="20272D"/>
          <w:spacing w:val="1"/>
        </w:rPr>
        <w:t xml:space="preserve"> </w:t>
      </w:r>
      <w:r>
        <w:rPr>
          <w:color w:val="20272D"/>
        </w:rPr>
        <w:t>метапредметной</w:t>
      </w:r>
      <w:r>
        <w:rPr>
          <w:color w:val="20272D"/>
          <w:spacing w:val="1"/>
        </w:rPr>
        <w:t xml:space="preserve"> </w:t>
      </w:r>
      <w:r>
        <w:rPr>
          <w:color w:val="20272D"/>
        </w:rPr>
        <w:t>(учебно-познавательной)</w:t>
      </w:r>
      <w:r>
        <w:rPr>
          <w:color w:val="20272D"/>
          <w:spacing w:val="-5"/>
        </w:rPr>
        <w:t xml:space="preserve"> </w:t>
      </w:r>
      <w:r>
        <w:rPr>
          <w:color w:val="20272D"/>
        </w:rPr>
        <w:t>и</w:t>
      </w:r>
      <w:r>
        <w:rPr>
          <w:color w:val="20272D"/>
          <w:spacing w:val="-2"/>
        </w:rPr>
        <w:t xml:space="preserve"> </w:t>
      </w:r>
      <w:r>
        <w:rPr>
          <w:color w:val="20272D"/>
        </w:rPr>
        <w:t>должны</w:t>
      </w:r>
      <w:r>
        <w:rPr>
          <w:color w:val="20272D"/>
          <w:spacing w:val="-1"/>
        </w:rPr>
        <w:t xml:space="preserve"> </w:t>
      </w:r>
      <w:r>
        <w:rPr>
          <w:color w:val="20272D"/>
        </w:rPr>
        <w:t>обеспечивать:</w:t>
      </w:r>
    </w:p>
    <w:p w:rsidR="00A97E3A" w:rsidRDefault="00A97E3A" w:rsidP="008D0D1C">
      <w:pPr>
        <w:pStyle w:val="a5"/>
        <w:numPr>
          <w:ilvl w:val="0"/>
          <w:numId w:val="87"/>
        </w:numPr>
        <w:tabs>
          <w:tab w:val="left" w:pos="2124"/>
        </w:tabs>
        <w:spacing w:line="276" w:lineRule="auto"/>
        <w:ind w:right="205" w:firstLine="0"/>
        <w:jc w:val="both"/>
        <w:rPr>
          <w:sz w:val="24"/>
        </w:rPr>
      </w:pPr>
      <w:r>
        <w:rPr>
          <w:color w:val="20272D"/>
          <w:sz w:val="24"/>
        </w:rPr>
        <w:t>овладение</w:t>
      </w:r>
      <w:r>
        <w:rPr>
          <w:color w:val="20272D"/>
          <w:spacing w:val="1"/>
          <w:sz w:val="24"/>
        </w:rPr>
        <w:t xml:space="preserve"> </w:t>
      </w:r>
      <w:r>
        <w:rPr>
          <w:color w:val="20272D"/>
          <w:sz w:val="24"/>
        </w:rPr>
        <w:t>основными</w:t>
      </w:r>
      <w:r>
        <w:rPr>
          <w:color w:val="20272D"/>
          <w:spacing w:val="1"/>
          <w:sz w:val="24"/>
        </w:rPr>
        <w:t xml:space="preserve"> </w:t>
      </w:r>
      <w:r>
        <w:rPr>
          <w:color w:val="20272D"/>
          <w:sz w:val="24"/>
        </w:rPr>
        <w:t>видами</w:t>
      </w:r>
      <w:r>
        <w:rPr>
          <w:color w:val="20272D"/>
          <w:spacing w:val="1"/>
          <w:sz w:val="24"/>
        </w:rPr>
        <w:t xml:space="preserve"> </w:t>
      </w:r>
      <w:r>
        <w:rPr>
          <w:color w:val="20272D"/>
          <w:sz w:val="24"/>
        </w:rPr>
        <w:t>речевой</w:t>
      </w:r>
      <w:r>
        <w:rPr>
          <w:color w:val="20272D"/>
          <w:spacing w:val="1"/>
          <w:sz w:val="24"/>
        </w:rPr>
        <w:t xml:space="preserve"> </w:t>
      </w:r>
      <w:r>
        <w:rPr>
          <w:color w:val="20272D"/>
          <w:sz w:val="24"/>
        </w:rPr>
        <w:t>деятельности</w:t>
      </w:r>
      <w:r>
        <w:rPr>
          <w:color w:val="20272D"/>
          <w:spacing w:val="1"/>
          <w:sz w:val="24"/>
        </w:rPr>
        <w:t xml:space="preserve"> </w:t>
      </w:r>
      <w:r>
        <w:rPr>
          <w:color w:val="20272D"/>
          <w:sz w:val="24"/>
        </w:rPr>
        <w:t>в</w:t>
      </w:r>
      <w:r>
        <w:rPr>
          <w:color w:val="20272D"/>
          <w:spacing w:val="1"/>
          <w:sz w:val="24"/>
        </w:rPr>
        <w:t xml:space="preserve"> </w:t>
      </w:r>
      <w:r>
        <w:rPr>
          <w:color w:val="20272D"/>
          <w:sz w:val="24"/>
        </w:rPr>
        <w:t>рамках</w:t>
      </w:r>
      <w:r>
        <w:rPr>
          <w:color w:val="20272D"/>
          <w:spacing w:val="1"/>
          <w:sz w:val="24"/>
        </w:rPr>
        <w:t xml:space="preserve"> </w:t>
      </w:r>
      <w:r>
        <w:rPr>
          <w:color w:val="20272D"/>
          <w:sz w:val="24"/>
        </w:rPr>
        <w:t>следующего</w:t>
      </w:r>
      <w:r>
        <w:rPr>
          <w:color w:val="20272D"/>
          <w:spacing w:val="1"/>
          <w:sz w:val="24"/>
        </w:rPr>
        <w:t xml:space="preserve"> </w:t>
      </w:r>
      <w:r>
        <w:rPr>
          <w:color w:val="20272D"/>
          <w:sz w:val="24"/>
        </w:rPr>
        <w:t>тематического содержания речи: Моя семья. Мои друзья. Свободное время современного</w:t>
      </w:r>
      <w:r>
        <w:rPr>
          <w:color w:val="20272D"/>
          <w:spacing w:val="1"/>
          <w:sz w:val="24"/>
        </w:rPr>
        <w:t xml:space="preserve"> </w:t>
      </w:r>
      <w:r>
        <w:rPr>
          <w:color w:val="20272D"/>
          <w:sz w:val="24"/>
        </w:rPr>
        <w:t>подростка. Здоровый образ жизни. Школа. Мир современных профессий. Окружающий</w:t>
      </w:r>
      <w:r>
        <w:rPr>
          <w:color w:val="20272D"/>
          <w:spacing w:val="1"/>
          <w:sz w:val="24"/>
        </w:rPr>
        <w:t xml:space="preserve"> </w:t>
      </w:r>
      <w:r>
        <w:rPr>
          <w:color w:val="20272D"/>
          <w:sz w:val="24"/>
        </w:rPr>
        <w:t>мир.</w:t>
      </w:r>
      <w:r>
        <w:rPr>
          <w:color w:val="20272D"/>
          <w:spacing w:val="1"/>
          <w:sz w:val="24"/>
        </w:rPr>
        <w:t xml:space="preserve"> </w:t>
      </w:r>
      <w:r>
        <w:rPr>
          <w:color w:val="20272D"/>
          <w:sz w:val="24"/>
        </w:rPr>
        <w:t>Средства</w:t>
      </w:r>
      <w:r>
        <w:rPr>
          <w:color w:val="20272D"/>
          <w:spacing w:val="1"/>
          <w:sz w:val="24"/>
        </w:rPr>
        <w:t xml:space="preserve"> </w:t>
      </w:r>
      <w:r>
        <w:rPr>
          <w:color w:val="20272D"/>
          <w:sz w:val="24"/>
        </w:rPr>
        <w:t>массовой</w:t>
      </w:r>
      <w:r>
        <w:rPr>
          <w:color w:val="20272D"/>
          <w:spacing w:val="1"/>
          <w:sz w:val="24"/>
        </w:rPr>
        <w:t xml:space="preserve"> </w:t>
      </w:r>
      <w:r>
        <w:rPr>
          <w:color w:val="20272D"/>
          <w:sz w:val="24"/>
        </w:rPr>
        <w:t>информации</w:t>
      </w:r>
      <w:r>
        <w:rPr>
          <w:color w:val="20272D"/>
          <w:spacing w:val="1"/>
          <w:sz w:val="24"/>
        </w:rPr>
        <w:t xml:space="preserve"> </w:t>
      </w:r>
      <w:r>
        <w:rPr>
          <w:color w:val="20272D"/>
          <w:sz w:val="24"/>
        </w:rPr>
        <w:t>и</w:t>
      </w:r>
      <w:r>
        <w:rPr>
          <w:color w:val="20272D"/>
          <w:spacing w:val="1"/>
          <w:sz w:val="24"/>
        </w:rPr>
        <w:t xml:space="preserve"> </w:t>
      </w:r>
      <w:r>
        <w:rPr>
          <w:color w:val="20272D"/>
          <w:sz w:val="24"/>
        </w:rPr>
        <w:t>Интернет.</w:t>
      </w:r>
      <w:r>
        <w:rPr>
          <w:color w:val="20272D"/>
          <w:spacing w:val="1"/>
          <w:sz w:val="24"/>
        </w:rPr>
        <w:t xml:space="preserve"> </w:t>
      </w:r>
      <w:r>
        <w:rPr>
          <w:color w:val="20272D"/>
          <w:sz w:val="24"/>
        </w:rPr>
        <w:t>Родная</w:t>
      </w:r>
      <w:r>
        <w:rPr>
          <w:color w:val="20272D"/>
          <w:spacing w:val="1"/>
          <w:sz w:val="24"/>
        </w:rPr>
        <w:t xml:space="preserve"> </w:t>
      </w:r>
      <w:r>
        <w:rPr>
          <w:color w:val="20272D"/>
          <w:sz w:val="24"/>
        </w:rPr>
        <w:t>страна</w:t>
      </w:r>
      <w:r>
        <w:rPr>
          <w:color w:val="20272D"/>
          <w:spacing w:val="1"/>
          <w:sz w:val="24"/>
        </w:rPr>
        <w:t xml:space="preserve"> </w:t>
      </w:r>
      <w:r>
        <w:rPr>
          <w:color w:val="20272D"/>
          <w:sz w:val="24"/>
        </w:rPr>
        <w:t>и</w:t>
      </w:r>
      <w:r>
        <w:rPr>
          <w:color w:val="20272D"/>
          <w:spacing w:val="1"/>
          <w:sz w:val="24"/>
        </w:rPr>
        <w:t xml:space="preserve"> </w:t>
      </w:r>
      <w:r>
        <w:rPr>
          <w:color w:val="20272D"/>
          <w:sz w:val="24"/>
        </w:rPr>
        <w:t>страна/страны</w:t>
      </w:r>
      <w:r>
        <w:rPr>
          <w:color w:val="20272D"/>
          <w:spacing w:val="1"/>
          <w:sz w:val="24"/>
        </w:rPr>
        <w:t xml:space="preserve"> </w:t>
      </w:r>
      <w:r>
        <w:rPr>
          <w:color w:val="20272D"/>
          <w:sz w:val="24"/>
        </w:rPr>
        <w:t>изучаемого</w:t>
      </w:r>
      <w:r>
        <w:rPr>
          <w:color w:val="20272D"/>
          <w:spacing w:val="-2"/>
          <w:sz w:val="24"/>
        </w:rPr>
        <w:t xml:space="preserve"> </w:t>
      </w:r>
      <w:r>
        <w:rPr>
          <w:color w:val="20272D"/>
          <w:sz w:val="24"/>
        </w:rPr>
        <w:t>языка.</w:t>
      </w:r>
      <w:r>
        <w:rPr>
          <w:color w:val="20272D"/>
          <w:spacing w:val="-2"/>
          <w:sz w:val="24"/>
        </w:rPr>
        <w:t xml:space="preserve"> </w:t>
      </w:r>
      <w:r>
        <w:rPr>
          <w:color w:val="20272D"/>
          <w:sz w:val="24"/>
        </w:rPr>
        <w:t>Выдающиеся</w:t>
      </w:r>
      <w:r>
        <w:rPr>
          <w:color w:val="20272D"/>
          <w:spacing w:val="-2"/>
          <w:sz w:val="24"/>
        </w:rPr>
        <w:t xml:space="preserve"> </w:t>
      </w:r>
      <w:r>
        <w:rPr>
          <w:color w:val="20272D"/>
          <w:sz w:val="24"/>
        </w:rPr>
        <w:t>люди родной</w:t>
      </w:r>
      <w:r>
        <w:rPr>
          <w:color w:val="20272D"/>
          <w:spacing w:val="-8"/>
          <w:sz w:val="24"/>
        </w:rPr>
        <w:t xml:space="preserve"> </w:t>
      </w:r>
      <w:r>
        <w:rPr>
          <w:color w:val="20272D"/>
          <w:sz w:val="24"/>
        </w:rPr>
        <w:t>страны</w:t>
      </w:r>
      <w:r>
        <w:rPr>
          <w:color w:val="20272D"/>
          <w:spacing w:val="-5"/>
          <w:sz w:val="24"/>
        </w:rPr>
        <w:t xml:space="preserve"> </w:t>
      </w:r>
      <w:r>
        <w:rPr>
          <w:color w:val="20272D"/>
          <w:sz w:val="24"/>
        </w:rPr>
        <w:t>и страны/стран</w:t>
      </w:r>
      <w:r>
        <w:rPr>
          <w:color w:val="20272D"/>
          <w:spacing w:val="-2"/>
          <w:sz w:val="24"/>
        </w:rPr>
        <w:t xml:space="preserve"> </w:t>
      </w:r>
      <w:r>
        <w:rPr>
          <w:color w:val="20272D"/>
          <w:sz w:val="24"/>
        </w:rPr>
        <w:t>изучаемого</w:t>
      </w:r>
      <w:r>
        <w:rPr>
          <w:color w:val="20272D"/>
          <w:spacing w:val="-2"/>
          <w:sz w:val="24"/>
        </w:rPr>
        <w:t xml:space="preserve"> </w:t>
      </w:r>
      <w:r>
        <w:rPr>
          <w:color w:val="20272D"/>
          <w:sz w:val="24"/>
        </w:rPr>
        <w:t>языка:</w:t>
      </w:r>
    </w:p>
    <w:p w:rsidR="00A97E3A" w:rsidRDefault="00A97E3A" w:rsidP="008D0D1C">
      <w:pPr>
        <w:pStyle w:val="a5"/>
        <w:numPr>
          <w:ilvl w:val="1"/>
          <w:numId w:val="103"/>
        </w:numPr>
        <w:tabs>
          <w:tab w:val="left" w:pos="1836"/>
        </w:tabs>
        <w:spacing w:line="276" w:lineRule="auto"/>
        <w:ind w:right="197" w:firstLine="0"/>
        <w:rPr>
          <w:color w:val="20272D"/>
          <w:sz w:val="24"/>
        </w:rPr>
      </w:pPr>
      <w:r>
        <w:rPr>
          <w:color w:val="20272D"/>
          <w:sz w:val="24"/>
        </w:rPr>
        <w:t>говорение: уметь вести разные виды диалога в стандартных ситуациях общения (диалог</w:t>
      </w:r>
      <w:r>
        <w:rPr>
          <w:color w:val="20272D"/>
          <w:spacing w:val="1"/>
          <w:sz w:val="24"/>
        </w:rPr>
        <w:t xml:space="preserve"> </w:t>
      </w:r>
      <w:r>
        <w:rPr>
          <w:color w:val="20272D"/>
          <w:sz w:val="24"/>
        </w:rPr>
        <w:t>этикетного</w:t>
      </w:r>
      <w:r>
        <w:rPr>
          <w:color w:val="20272D"/>
          <w:spacing w:val="1"/>
          <w:sz w:val="24"/>
        </w:rPr>
        <w:t xml:space="preserve"> </w:t>
      </w:r>
      <w:r>
        <w:rPr>
          <w:color w:val="20272D"/>
          <w:sz w:val="24"/>
        </w:rPr>
        <w:t>характера,</w:t>
      </w:r>
      <w:r>
        <w:rPr>
          <w:color w:val="20272D"/>
          <w:spacing w:val="1"/>
          <w:sz w:val="24"/>
        </w:rPr>
        <w:t xml:space="preserve"> </w:t>
      </w:r>
      <w:r>
        <w:rPr>
          <w:color w:val="20272D"/>
          <w:sz w:val="24"/>
        </w:rPr>
        <w:t>диалог-побуждение</w:t>
      </w:r>
      <w:r>
        <w:rPr>
          <w:color w:val="20272D"/>
          <w:spacing w:val="1"/>
          <w:sz w:val="24"/>
        </w:rPr>
        <w:t xml:space="preserve"> </w:t>
      </w:r>
      <w:r>
        <w:rPr>
          <w:color w:val="20272D"/>
          <w:sz w:val="24"/>
        </w:rPr>
        <w:t>к</w:t>
      </w:r>
      <w:r>
        <w:rPr>
          <w:color w:val="20272D"/>
          <w:spacing w:val="1"/>
          <w:sz w:val="24"/>
        </w:rPr>
        <w:t xml:space="preserve"> </w:t>
      </w:r>
      <w:r>
        <w:rPr>
          <w:color w:val="20272D"/>
          <w:sz w:val="24"/>
        </w:rPr>
        <w:t>действию,</w:t>
      </w:r>
      <w:r>
        <w:rPr>
          <w:color w:val="20272D"/>
          <w:spacing w:val="1"/>
          <w:sz w:val="24"/>
        </w:rPr>
        <w:t xml:space="preserve"> </w:t>
      </w:r>
      <w:r>
        <w:rPr>
          <w:color w:val="20272D"/>
          <w:sz w:val="24"/>
        </w:rPr>
        <w:t>диалог-расспрос,</w:t>
      </w:r>
      <w:r>
        <w:rPr>
          <w:color w:val="20272D"/>
          <w:spacing w:val="1"/>
          <w:sz w:val="24"/>
        </w:rPr>
        <w:t xml:space="preserve"> </w:t>
      </w:r>
      <w:r>
        <w:rPr>
          <w:color w:val="20272D"/>
          <w:sz w:val="24"/>
        </w:rPr>
        <w:t>диалог-обмен</w:t>
      </w:r>
      <w:r>
        <w:rPr>
          <w:color w:val="20272D"/>
          <w:spacing w:val="1"/>
          <w:sz w:val="24"/>
        </w:rPr>
        <w:t xml:space="preserve"> </w:t>
      </w:r>
      <w:r>
        <w:rPr>
          <w:color w:val="20272D"/>
          <w:sz w:val="24"/>
        </w:rPr>
        <w:t>мнениями,</w:t>
      </w:r>
      <w:r>
        <w:rPr>
          <w:color w:val="20272D"/>
          <w:spacing w:val="1"/>
          <w:sz w:val="24"/>
        </w:rPr>
        <w:t xml:space="preserve"> </w:t>
      </w:r>
      <w:r>
        <w:rPr>
          <w:color w:val="20272D"/>
          <w:sz w:val="24"/>
        </w:rPr>
        <w:t>комбинированный</w:t>
      </w:r>
      <w:r>
        <w:rPr>
          <w:color w:val="20272D"/>
          <w:spacing w:val="1"/>
          <w:sz w:val="24"/>
        </w:rPr>
        <w:t xml:space="preserve"> </w:t>
      </w:r>
      <w:r>
        <w:rPr>
          <w:color w:val="20272D"/>
          <w:sz w:val="24"/>
        </w:rPr>
        <w:t>диалог)</w:t>
      </w:r>
      <w:r>
        <w:rPr>
          <w:color w:val="20272D"/>
          <w:spacing w:val="1"/>
          <w:sz w:val="24"/>
        </w:rPr>
        <w:t xml:space="preserve"> </w:t>
      </w:r>
      <w:r>
        <w:rPr>
          <w:color w:val="20272D"/>
          <w:sz w:val="24"/>
        </w:rPr>
        <w:t>объемом</w:t>
      </w:r>
      <w:r>
        <w:rPr>
          <w:color w:val="20272D"/>
          <w:spacing w:val="1"/>
          <w:sz w:val="24"/>
        </w:rPr>
        <w:t xml:space="preserve"> </w:t>
      </w:r>
      <w:r>
        <w:rPr>
          <w:color w:val="20272D"/>
          <w:sz w:val="24"/>
        </w:rPr>
        <w:t>до</w:t>
      </w:r>
      <w:r>
        <w:rPr>
          <w:color w:val="20272D"/>
          <w:spacing w:val="1"/>
          <w:sz w:val="24"/>
        </w:rPr>
        <w:t xml:space="preserve"> </w:t>
      </w:r>
      <w:r>
        <w:rPr>
          <w:color w:val="20272D"/>
          <w:sz w:val="24"/>
        </w:rPr>
        <w:t>8</w:t>
      </w:r>
      <w:r>
        <w:rPr>
          <w:color w:val="20272D"/>
          <w:spacing w:val="1"/>
          <w:sz w:val="24"/>
        </w:rPr>
        <w:t xml:space="preserve"> </w:t>
      </w:r>
      <w:r>
        <w:rPr>
          <w:color w:val="20272D"/>
          <w:sz w:val="24"/>
        </w:rPr>
        <w:t>реплик</w:t>
      </w:r>
      <w:r>
        <w:rPr>
          <w:color w:val="20272D"/>
          <w:spacing w:val="1"/>
          <w:sz w:val="24"/>
        </w:rPr>
        <w:t xml:space="preserve"> </w:t>
      </w:r>
      <w:r>
        <w:rPr>
          <w:color w:val="20272D"/>
          <w:sz w:val="24"/>
        </w:rPr>
        <w:t>со</w:t>
      </w:r>
      <w:r>
        <w:rPr>
          <w:color w:val="20272D"/>
          <w:spacing w:val="1"/>
          <w:sz w:val="24"/>
        </w:rPr>
        <w:t xml:space="preserve"> </w:t>
      </w:r>
      <w:r>
        <w:rPr>
          <w:color w:val="20272D"/>
          <w:sz w:val="24"/>
        </w:rPr>
        <w:t>стороны</w:t>
      </w:r>
      <w:r>
        <w:rPr>
          <w:color w:val="20272D"/>
          <w:spacing w:val="1"/>
          <w:sz w:val="24"/>
        </w:rPr>
        <w:t xml:space="preserve"> </w:t>
      </w:r>
      <w:r>
        <w:rPr>
          <w:color w:val="20272D"/>
          <w:sz w:val="24"/>
        </w:rPr>
        <w:t>каждого</w:t>
      </w:r>
      <w:r>
        <w:rPr>
          <w:color w:val="20272D"/>
          <w:spacing w:val="1"/>
          <w:sz w:val="24"/>
        </w:rPr>
        <w:t xml:space="preserve"> </w:t>
      </w:r>
      <w:r>
        <w:rPr>
          <w:color w:val="20272D"/>
          <w:sz w:val="24"/>
        </w:rPr>
        <w:t>собеседника</w:t>
      </w:r>
      <w:r>
        <w:rPr>
          <w:color w:val="20272D"/>
          <w:spacing w:val="1"/>
          <w:sz w:val="24"/>
        </w:rPr>
        <w:t xml:space="preserve"> </w:t>
      </w:r>
      <w:r>
        <w:rPr>
          <w:color w:val="20272D"/>
          <w:sz w:val="24"/>
        </w:rPr>
        <w:t>в</w:t>
      </w:r>
      <w:r>
        <w:rPr>
          <w:color w:val="20272D"/>
          <w:spacing w:val="1"/>
          <w:sz w:val="24"/>
        </w:rPr>
        <w:t xml:space="preserve"> </w:t>
      </w:r>
      <w:r>
        <w:rPr>
          <w:color w:val="20272D"/>
          <w:sz w:val="24"/>
        </w:rPr>
        <w:t>рамках</w:t>
      </w:r>
      <w:r>
        <w:rPr>
          <w:color w:val="20272D"/>
          <w:spacing w:val="1"/>
          <w:sz w:val="24"/>
        </w:rPr>
        <w:t xml:space="preserve"> </w:t>
      </w:r>
      <w:r>
        <w:rPr>
          <w:color w:val="20272D"/>
          <w:sz w:val="24"/>
        </w:rPr>
        <w:t>тематического</w:t>
      </w:r>
      <w:r>
        <w:rPr>
          <w:color w:val="20272D"/>
          <w:spacing w:val="1"/>
          <w:sz w:val="24"/>
        </w:rPr>
        <w:t xml:space="preserve"> </w:t>
      </w:r>
      <w:r>
        <w:rPr>
          <w:color w:val="20272D"/>
          <w:sz w:val="24"/>
        </w:rPr>
        <w:t>содержания</w:t>
      </w:r>
      <w:r>
        <w:rPr>
          <w:color w:val="20272D"/>
          <w:spacing w:val="1"/>
          <w:sz w:val="24"/>
        </w:rPr>
        <w:t xml:space="preserve"> </w:t>
      </w:r>
      <w:r>
        <w:rPr>
          <w:color w:val="20272D"/>
          <w:sz w:val="24"/>
        </w:rPr>
        <w:t>речи</w:t>
      </w:r>
      <w:r>
        <w:rPr>
          <w:color w:val="20272D"/>
          <w:spacing w:val="1"/>
          <w:sz w:val="24"/>
        </w:rPr>
        <w:t xml:space="preserve"> </w:t>
      </w:r>
      <w:r>
        <w:rPr>
          <w:color w:val="20272D"/>
          <w:sz w:val="24"/>
        </w:rPr>
        <w:t>с</w:t>
      </w:r>
      <w:r>
        <w:rPr>
          <w:color w:val="20272D"/>
          <w:spacing w:val="1"/>
          <w:sz w:val="24"/>
        </w:rPr>
        <w:t xml:space="preserve"> </w:t>
      </w:r>
      <w:r>
        <w:rPr>
          <w:color w:val="20272D"/>
          <w:sz w:val="24"/>
        </w:rPr>
        <w:t>вербальными</w:t>
      </w:r>
      <w:r>
        <w:rPr>
          <w:color w:val="20272D"/>
          <w:spacing w:val="1"/>
          <w:sz w:val="24"/>
        </w:rPr>
        <w:t xml:space="preserve"> </w:t>
      </w:r>
      <w:r>
        <w:rPr>
          <w:color w:val="20272D"/>
          <w:sz w:val="24"/>
        </w:rPr>
        <w:t>и</w:t>
      </w:r>
      <w:r>
        <w:rPr>
          <w:color w:val="20272D"/>
          <w:spacing w:val="1"/>
          <w:sz w:val="24"/>
        </w:rPr>
        <w:t xml:space="preserve"> </w:t>
      </w:r>
      <w:r>
        <w:rPr>
          <w:color w:val="20272D"/>
          <w:sz w:val="24"/>
        </w:rPr>
        <w:t>(или)</w:t>
      </w:r>
      <w:r>
        <w:rPr>
          <w:color w:val="20272D"/>
          <w:spacing w:val="1"/>
          <w:sz w:val="24"/>
        </w:rPr>
        <w:t xml:space="preserve"> </w:t>
      </w:r>
      <w:r>
        <w:rPr>
          <w:color w:val="20272D"/>
          <w:sz w:val="24"/>
        </w:rPr>
        <w:t>невербальными опорами или без них с соблюдением норм речевого этикета, принятых в</w:t>
      </w:r>
      <w:r>
        <w:rPr>
          <w:color w:val="20272D"/>
          <w:spacing w:val="1"/>
          <w:sz w:val="24"/>
        </w:rPr>
        <w:t xml:space="preserve"> </w:t>
      </w:r>
      <w:r>
        <w:rPr>
          <w:color w:val="20272D"/>
          <w:sz w:val="24"/>
        </w:rPr>
        <w:t>стране/странах</w:t>
      </w:r>
      <w:r>
        <w:rPr>
          <w:color w:val="20272D"/>
          <w:spacing w:val="1"/>
          <w:sz w:val="24"/>
        </w:rPr>
        <w:t xml:space="preserve"> </w:t>
      </w:r>
      <w:r>
        <w:rPr>
          <w:color w:val="20272D"/>
          <w:sz w:val="24"/>
        </w:rPr>
        <w:t>изучаемого</w:t>
      </w:r>
      <w:r>
        <w:rPr>
          <w:color w:val="20272D"/>
          <w:spacing w:val="1"/>
          <w:sz w:val="24"/>
        </w:rPr>
        <w:t xml:space="preserve"> </w:t>
      </w:r>
      <w:r>
        <w:rPr>
          <w:color w:val="20272D"/>
          <w:sz w:val="24"/>
        </w:rPr>
        <w:t>языка;</w:t>
      </w:r>
      <w:r>
        <w:rPr>
          <w:color w:val="20272D"/>
          <w:spacing w:val="1"/>
          <w:sz w:val="24"/>
        </w:rPr>
        <w:t xml:space="preserve"> </w:t>
      </w:r>
      <w:r>
        <w:rPr>
          <w:color w:val="20272D"/>
          <w:sz w:val="24"/>
        </w:rPr>
        <w:t>создавать</w:t>
      </w:r>
      <w:r>
        <w:rPr>
          <w:color w:val="20272D"/>
          <w:spacing w:val="1"/>
          <w:sz w:val="24"/>
        </w:rPr>
        <w:t xml:space="preserve"> </w:t>
      </w:r>
      <w:r>
        <w:rPr>
          <w:color w:val="20272D"/>
          <w:sz w:val="24"/>
        </w:rPr>
        <w:t>устные</w:t>
      </w:r>
      <w:r>
        <w:rPr>
          <w:color w:val="20272D"/>
          <w:spacing w:val="1"/>
          <w:sz w:val="24"/>
        </w:rPr>
        <w:t xml:space="preserve"> </w:t>
      </w:r>
      <w:r>
        <w:rPr>
          <w:color w:val="20272D"/>
          <w:sz w:val="24"/>
        </w:rPr>
        <w:t>связные</w:t>
      </w:r>
      <w:r>
        <w:rPr>
          <w:color w:val="20272D"/>
          <w:spacing w:val="61"/>
          <w:sz w:val="24"/>
        </w:rPr>
        <w:t xml:space="preserve"> </w:t>
      </w:r>
      <w:r>
        <w:rPr>
          <w:color w:val="20272D"/>
          <w:sz w:val="24"/>
        </w:rPr>
        <w:t>монологические</w:t>
      </w:r>
      <w:r>
        <w:rPr>
          <w:color w:val="20272D"/>
          <w:spacing w:val="1"/>
          <w:sz w:val="24"/>
        </w:rPr>
        <w:t xml:space="preserve"> </w:t>
      </w:r>
      <w:r>
        <w:rPr>
          <w:color w:val="20272D"/>
          <w:sz w:val="24"/>
        </w:rPr>
        <w:t>высказывания (описание/характеристика,</w:t>
      </w:r>
      <w:r>
        <w:rPr>
          <w:color w:val="20272D"/>
          <w:spacing w:val="60"/>
          <w:sz w:val="24"/>
        </w:rPr>
        <w:t xml:space="preserve"> </w:t>
      </w:r>
      <w:r>
        <w:rPr>
          <w:color w:val="20272D"/>
          <w:sz w:val="24"/>
        </w:rPr>
        <w:t>повествование/сообщение)</w:t>
      </w:r>
      <w:r>
        <w:rPr>
          <w:color w:val="20272D"/>
          <w:spacing w:val="60"/>
          <w:sz w:val="24"/>
        </w:rPr>
        <w:t xml:space="preserve"> </w:t>
      </w:r>
      <w:r>
        <w:rPr>
          <w:color w:val="20272D"/>
          <w:sz w:val="24"/>
        </w:rPr>
        <w:t>объемом 10-12 фраз</w:t>
      </w:r>
      <w:r>
        <w:rPr>
          <w:color w:val="20272D"/>
          <w:spacing w:val="1"/>
          <w:sz w:val="24"/>
        </w:rPr>
        <w:t xml:space="preserve"> </w:t>
      </w:r>
      <w:r>
        <w:rPr>
          <w:color w:val="20272D"/>
          <w:sz w:val="24"/>
        </w:rPr>
        <w:t>с</w:t>
      </w:r>
      <w:r>
        <w:rPr>
          <w:color w:val="20272D"/>
          <w:spacing w:val="1"/>
          <w:sz w:val="24"/>
        </w:rPr>
        <w:t xml:space="preserve"> </w:t>
      </w:r>
      <w:r>
        <w:rPr>
          <w:color w:val="20272D"/>
          <w:sz w:val="24"/>
        </w:rPr>
        <w:t>вербальными</w:t>
      </w:r>
      <w:r>
        <w:rPr>
          <w:color w:val="20272D"/>
          <w:spacing w:val="1"/>
          <w:sz w:val="24"/>
        </w:rPr>
        <w:t xml:space="preserve"> </w:t>
      </w:r>
      <w:r>
        <w:rPr>
          <w:color w:val="20272D"/>
          <w:sz w:val="24"/>
        </w:rPr>
        <w:t>и</w:t>
      </w:r>
      <w:r>
        <w:rPr>
          <w:color w:val="20272D"/>
          <w:spacing w:val="1"/>
          <w:sz w:val="24"/>
        </w:rPr>
        <w:t xml:space="preserve"> </w:t>
      </w:r>
      <w:r>
        <w:rPr>
          <w:color w:val="20272D"/>
          <w:sz w:val="24"/>
        </w:rPr>
        <w:t>(или)</w:t>
      </w:r>
      <w:r>
        <w:rPr>
          <w:color w:val="20272D"/>
          <w:spacing w:val="1"/>
          <w:sz w:val="24"/>
        </w:rPr>
        <w:t xml:space="preserve"> </w:t>
      </w:r>
      <w:r>
        <w:rPr>
          <w:color w:val="20272D"/>
          <w:sz w:val="24"/>
        </w:rPr>
        <w:t>невербальными</w:t>
      </w:r>
      <w:r>
        <w:rPr>
          <w:color w:val="20272D"/>
          <w:spacing w:val="1"/>
          <w:sz w:val="24"/>
        </w:rPr>
        <w:t xml:space="preserve"> </w:t>
      </w:r>
      <w:r>
        <w:rPr>
          <w:color w:val="20272D"/>
          <w:sz w:val="24"/>
        </w:rPr>
        <w:t>опорами</w:t>
      </w:r>
      <w:r>
        <w:rPr>
          <w:color w:val="20272D"/>
          <w:spacing w:val="1"/>
          <w:sz w:val="24"/>
        </w:rPr>
        <w:t xml:space="preserve"> </w:t>
      </w:r>
      <w:r>
        <w:rPr>
          <w:color w:val="20272D"/>
          <w:sz w:val="24"/>
        </w:rPr>
        <w:t>или</w:t>
      </w:r>
      <w:r>
        <w:rPr>
          <w:color w:val="20272D"/>
          <w:spacing w:val="1"/>
          <w:sz w:val="24"/>
        </w:rPr>
        <w:t xml:space="preserve"> </w:t>
      </w:r>
      <w:r>
        <w:rPr>
          <w:color w:val="20272D"/>
          <w:sz w:val="24"/>
        </w:rPr>
        <w:t>без</w:t>
      </w:r>
      <w:r>
        <w:rPr>
          <w:color w:val="20272D"/>
          <w:spacing w:val="1"/>
          <w:sz w:val="24"/>
        </w:rPr>
        <w:t xml:space="preserve"> </w:t>
      </w:r>
      <w:r>
        <w:rPr>
          <w:color w:val="20272D"/>
          <w:sz w:val="24"/>
        </w:rPr>
        <w:t>них</w:t>
      </w:r>
      <w:r>
        <w:rPr>
          <w:color w:val="20272D"/>
          <w:spacing w:val="1"/>
          <w:sz w:val="24"/>
        </w:rPr>
        <w:t xml:space="preserve"> </w:t>
      </w:r>
      <w:r>
        <w:rPr>
          <w:color w:val="20272D"/>
          <w:sz w:val="24"/>
        </w:rPr>
        <w:t>в</w:t>
      </w:r>
      <w:r>
        <w:rPr>
          <w:color w:val="20272D"/>
          <w:spacing w:val="1"/>
          <w:sz w:val="24"/>
        </w:rPr>
        <w:t xml:space="preserve"> </w:t>
      </w:r>
      <w:r>
        <w:rPr>
          <w:color w:val="20272D"/>
          <w:sz w:val="24"/>
        </w:rPr>
        <w:t>рамках</w:t>
      </w:r>
      <w:r>
        <w:rPr>
          <w:color w:val="20272D"/>
          <w:spacing w:val="1"/>
          <w:sz w:val="24"/>
        </w:rPr>
        <w:t xml:space="preserve"> </w:t>
      </w:r>
      <w:r>
        <w:rPr>
          <w:color w:val="20272D"/>
          <w:sz w:val="24"/>
        </w:rPr>
        <w:t>тематического</w:t>
      </w:r>
      <w:r>
        <w:rPr>
          <w:color w:val="20272D"/>
          <w:spacing w:val="-57"/>
          <w:sz w:val="24"/>
        </w:rPr>
        <w:t xml:space="preserve"> </w:t>
      </w:r>
      <w:r>
        <w:rPr>
          <w:color w:val="20272D"/>
          <w:sz w:val="24"/>
        </w:rPr>
        <w:t>содержания речи; передавать основное содержание прочитанного/прослушанного текста;</w:t>
      </w:r>
      <w:r>
        <w:rPr>
          <w:color w:val="20272D"/>
          <w:spacing w:val="1"/>
          <w:sz w:val="24"/>
        </w:rPr>
        <w:t xml:space="preserve"> </w:t>
      </w:r>
      <w:r>
        <w:rPr>
          <w:color w:val="20272D"/>
          <w:sz w:val="24"/>
        </w:rPr>
        <w:t>представлять результаты</w:t>
      </w:r>
      <w:r>
        <w:rPr>
          <w:color w:val="20272D"/>
          <w:spacing w:val="-1"/>
          <w:sz w:val="24"/>
        </w:rPr>
        <w:t xml:space="preserve"> </w:t>
      </w:r>
      <w:r>
        <w:rPr>
          <w:color w:val="20272D"/>
          <w:sz w:val="24"/>
        </w:rPr>
        <w:t>выполненной</w:t>
      </w:r>
      <w:r>
        <w:rPr>
          <w:color w:val="20272D"/>
          <w:spacing w:val="-2"/>
          <w:sz w:val="24"/>
        </w:rPr>
        <w:t xml:space="preserve"> </w:t>
      </w:r>
      <w:r>
        <w:rPr>
          <w:color w:val="20272D"/>
          <w:sz w:val="24"/>
        </w:rPr>
        <w:t>проектной</w:t>
      </w:r>
      <w:r>
        <w:rPr>
          <w:color w:val="20272D"/>
          <w:spacing w:val="-1"/>
          <w:sz w:val="24"/>
        </w:rPr>
        <w:t xml:space="preserve"> </w:t>
      </w:r>
      <w:r>
        <w:rPr>
          <w:color w:val="20272D"/>
          <w:sz w:val="24"/>
        </w:rPr>
        <w:t>работы объемом</w:t>
      </w:r>
      <w:r>
        <w:rPr>
          <w:color w:val="20272D"/>
          <w:spacing w:val="-3"/>
          <w:sz w:val="24"/>
        </w:rPr>
        <w:t xml:space="preserve"> </w:t>
      </w:r>
      <w:r>
        <w:rPr>
          <w:color w:val="20272D"/>
          <w:sz w:val="24"/>
        </w:rPr>
        <w:t>10-12</w:t>
      </w:r>
      <w:r>
        <w:rPr>
          <w:color w:val="20272D"/>
          <w:spacing w:val="-1"/>
          <w:sz w:val="24"/>
        </w:rPr>
        <w:t xml:space="preserve"> </w:t>
      </w:r>
      <w:r>
        <w:rPr>
          <w:color w:val="20272D"/>
          <w:sz w:val="24"/>
        </w:rPr>
        <w:t>фраз;</w:t>
      </w:r>
    </w:p>
    <w:p w:rsidR="00A97E3A" w:rsidRDefault="00A97E3A" w:rsidP="008D0D1C">
      <w:pPr>
        <w:pStyle w:val="a5"/>
        <w:numPr>
          <w:ilvl w:val="1"/>
          <w:numId w:val="103"/>
        </w:numPr>
        <w:tabs>
          <w:tab w:val="left" w:pos="1901"/>
        </w:tabs>
        <w:spacing w:line="276" w:lineRule="auto"/>
        <w:ind w:right="204" w:firstLine="0"/>
        <w:rPr>
          <w:color w:val="20272D"/>
          <w:sz w:val="24"/>
        </w:rPr>
      </w:pPr>
      <w:r>
        <w:rPr>
          <w:color w:val="20272D"/>
          <w:sz w:val="24"/>
        </w:rPr>
        <w:t>аудирование:</w:t>
      </w:r>
      <w:r>
        <w:rPr>
          <w:color w:val="20272D"/>
          <w:spacing w:val="1"/>
          <w:sz w:val="24"/>
        </w:rPr>
        <w:t xml:space="preserve"> </w:t>
      </w:r>
      <w:r>
        <w:rPr>
          <w:color w:val="20272D"/>
          <w:sz w:val="24"/>
        </w:rPr>
        <w:t>воспринимать</w:t>
      </w:r>
      <w:r>
        <w:rPr>
          <w:color w:val="20272D"/>
          <w:spacing w:val="1"/>
          <w:sz w:val="24"/>
        </w:rPr>
        <w:t xml:space="preserve"> </w:t>
      </w:r>
      <w:r>
        <w:rPr>
          <w:color w:val="20272D"/>
          <w:sz w:val="24"/>
        </w:rPr>
        <w:t>на</w:t>
      </w:r>
      <w:r>
        <w:rPr>
          <w:color w:val="20272D"/>
          <w:spacing w:val="1"/>
          <w:sz w:val="24"/>
        </w:rPr>
        <w:t xml:space="preserve"> </w:t>
      </w:r>
      <w:r>
        <w:rPr>
          <w:color w:val="20272D"/>
          <w:sz w:val="24"/>
        </w:rPr>
        <w:t>слух</w:t>
      </w:r>
      <w:r>
        <w:rPr>
          <w:color w:val="20272D"/>
          <w:spacing w:val="1"/>
          <w:sz w:val="24"/>
        </w:rPr>
        <w:t xml:space="preserve"> </w:t>
      </w:r>
      <w:r>
        <w:rPr>
          <w:color w:val="20272D"/>
          <w:sz w:val="24"/>
        </w:rPr>
        <w:t>и</w:t>
      </w:r>
      <w:r>
        <w:rPr>
          <w:color w:val="20272D"/>
          <w:spacing w:val="1"/>
          <w:sz w:val="24"/>
        </w:rPr>
        <w:t xml:space="preserve"> </w:t>
      </w:r>
      <w:r>
        <w:rPr>
          <w:color w:val="20272D"/>
          <w:sz w:val="24"/>
        </w:rPr>
        <w:t>понимать</w:t>
      </w:r>
      <w:r>
        <w:rPr>
          <w:color w:val="20272D"/>
          <w:spacing w:val="1"/>
          <w:sz w:val="24"/>
        </w:rPr>
        <w:t xml:space="preserve"> </w:t>
      </w:r>
      <w:r>
        <w:rPr>
          <w:color w:val="20272D"/>
          <w:sz w:val="24"/>
        </w:rPr>
        <w:t>звучащие</w:t>
      </w:r>
      <w:r>
        <w:rPr>
          <w:color w:val="20272D"/>
          <w:spacing w:val="1"/>
          <w:sz w:val="24"/>
        </w:rPr>
        <w:t xml:space="preserve"> </w:t>
      </w:r>
      <w:r>
        <w:rPr>
          <w:color w:val="20272D"/>
          <w:sz w:val="24"/>
        </w:rPr>
        <w:t>до</w:t>
      </w:r>
      <w:r>
        <w:rPr>
          <w:color w:val="20272D"/>
          <w:spacing w:val="1"/>
          <w:sz w:val="24"/>
        </w:rPr>
        <w:t xml:space="preserve"> </w:t>
      </w:r>
      <w:r>
        <w:rPr>
          <w:color w:val="20272D"/>
          <w:sz w:val="24"/>
        </w:rPr>
        <w:t>2</w:t>
      </w:r>
      <w:r>
        <w:rPr>
          <w:color w:val="20272D"/>
          <w:spacing w:val="1"/>
          <w:sz w:val="24"/>
        </w:rPr>
        <w:t xml:space="preserve"> </w:t>
      </w:r>
      <w:r>
        <w:rPr>
          <w:color w:val="20272D"/>
          <w:sz w:val="24"/>
        </w:rPr>
        <w:t>минут</w:t>
      </w:r>
      <w:r>
        <w:rPr>
          <w:color w:val="20272D"/>
          <w:spacing w:val="1"/>
          <w:sz w:val="24"/>
        </w:rPr>
        <w:t xml:space="preserve"> </w:t>
      </w:r>
      <w:r>
        <w:rPr>
          <w:color w:val="20272D"/>
          <w:sz w:val="24"/>
        </w:rPr>
        <w:t>несложные</w:t>
      </w:r>
      <w:r>
        <w:rPr>
          <w:color w:val="20272D"/>
          <w:spacing w:val="1"/>
          <w:sz w:val="24"/>
        </w:rPr>
        <w:t xml:space="preserve"> </w:t>
      </w:r>
      <w:r>
        <w:rPr>
          <w:color w:val="20272D"/>
          <w:sz w:val="24"/>
        </w:rPr>
        <w:t>аутентичные тексты, содержащие отдельные незнакомые слова и неизученные языковые</w:t>
      </w:r>
      <w:r>
        <w:rPr>
          <w:color w:val="20272D"/>
          <w:spacing w:val="1"/>
          <w:sz w:val="24"/>
        </w:rPr>
        <w:t xml:space="preserve"> </w:t>
      </w:r>
      <w:r>
        <w:rPr>
          <w:color w:val="20272D"/>
          <w:sz w:val="24"/>
        </w:rPr>
        <w:t>явления,</w:t>
      </w:r>
      <w:r>
        <w:rPr>
          <w:color w:val="20272D"/>
          <w:spacing w:val="1"/>
          <w:sz w:val="24"/>
        </w:rPr>
        <w:t xml:space="preserve"> </w:t>
      </w:r>
      <w:r>
        <w:rPr>
          <w:color w:val="20272D"/>
          <w:sz w:val="24"/>
        </w:rPr>
        <w:t>не</w:t>
      </w:r>
      <w:r>
        <w:rPr>
          <w:color w:val="20272D"/>
          <w:spacing w:val="1"/>
          <w:sz w:val="24"/>
        </w:rPr>
        <w:t xml:space="preserve"> </w:t>
      </w:r>
      <w:r>
        <w:rPr>
          <w:color w:val="20272D"/>
          <w:sz w:val="24"/>
        </w:rPr>
        <w:t>препятствующие</w:t>
      </w:r>
      <w:r>
        <w:rPr>
          <w:color w:val="20272D"/>
          <w:spacing w:val="1"/>
          <w:sz w:val="24"/>
        </w:rPr>
        <w:t xml:space="preserve"> </w:t>
      </w:r>
      <w:r>
        <w:rPr>
          <w:color w:val="20272D"/>
          <w:sz w:val="24"/>
        </w:rPr>
        <w:t>решению</w:t>
      </w:r>
      <w:r>
        <w:rPr>
          <w:color w:val="20272D"/>
          <w:spacing w:val="1"/>
          <w:sz w:val="24"/>
        </w:rPr>
        <w:t xml:space="preserve"> </w:t>
      </w:r>
      <w:r>
        <w:rPr>
          <w:color w:val="20272D"/>
          <w:sz w:val="24"/>
        </w:rPr>
        <w:t>коммуникативной</w:t>
      </w:r>
      <w:r>
        <w:rPr>
          <w:color w:val="20272D"/>
          <w:spacing w:val="1"/>
          <w:sz w:val="24"/>
        </w:rPr>
        <w:t xml:space="preserve"> </w:t>
      </w:r>
      <w:r>
        <w:rPr>
          <w:color w:val="20272D"/>
          <w:sz w:val="24"/>
        </w:rPr>
        <w:t>задачи,</w:t>
      </w:r>
      <w:r>
        <w:rPr>
          <w:color w:val="20272D"/>
          <w:spacing w:val="1"/>
          <w:sz w:val="24"/>
        </w:rPr>
        <w:t xml:space="preserve"> </w:t>
      </w:r>
      <w:r>
        <w:rPr>
          <w:color w:val="20272D"/>
          <w:sz w:val="24"/>
        </w:rPr>
        <w:t>с</w:t>
      </w:r>
      <w:r>
        <w:rPr>
          <w:color w:val="20272D"/>
          <w:spacing w:val="1"/>
          <w:sz w:val="24"/>
        </w:rPr>
        <w:t xml:space="preserve"> </w:t>
      </w:r>
      <w:r>
        <w:rPr>
          <w:color w:val="20272D"/>
          <w:sz w:val="24"/>
        </w:rPr>
        <w:t>разной</w:t>
      </w:r>
      <w:r>
        <w:rPr>
          <w:color w:val="20272D"/>
          <w:spacing w:val="1"/>
          <w:sz w:val="24"/>
        </w:rPr>
        <w:t xml:space="preserve"> </w:t>
      </w:r>
      <w:r>
        <w:rPr>
          <w:color w:val="20272D"/>
          <w:sz w:val="24"/>
        </w:rPr>
        <w:t>глубиной</w:t>
      </w:r>
      <w:r>
        <w:rPr>
          <w:color w:val="20272D"/>
          <w:spacing w:val="1"/>
          <w:sz w:val="24"/>
        </w:rPr>
        <w:t xml:space="preserve"> </w:t>
      </w:r>
      <w:r>
        <w:rPr>
          <w:color w:val="20272D"/>
          <w:sz w:val="24"/>
        </w:rPr>
        <w:t>проникновения</w:t>
      </w:r>
      <w:r>
        <w:rPr>
          <w:color w:val="20272D"/>
          <w:spacing w:val="1"/>
          <w:sz w:val="24"/>
        </w:rPr>
        <w:t xml:space="preserve"> </w:t>
      </w:r>
      <w:r>
        <w:rPr>
          <w:color w:val="20272D"/>
          <w:sz w:val="24"/>
        </w:rPr>
        <w:t>в</w:t>
      </w:r>
      <w:r>
        <w:rPr>
          <w:color w:val="20272D"/>
          <w:spacing w:val="1"/>
          <w:sz w:val="24"/>
        </w:rPr>
        <w:t xml:space="preserve"> </w:t>
      </w:r>
      <w:r>
        <w:rPr>
          <w:color w:val="20272D"/>
          <w:sz w:val="24"/>
        </w:rPr>
        <w:t>их</w:t>
      </w:r>
      <w:r>
        <w:rPr>
          <w:color w:val="20272D"/>
          <w:spacing w:val="1"/>
          <w:sz w:val="24"/>
        </w:rPr>
        <w:t xml:space="preserve"> </w:t>
      </w:r>
      <w:r>
        <w:rPr>
          <w:color w:val="20272D"/>
          <w:sz w:val="24"/>
        </w:rPr>
        <w:t>содержание:</w:t>
      </w:r>
      <w:r>
        <w:rPr>
          <w:color w:val="20272D"/>
          <w:spacing w:val="1"/>
          <w:sz w:val="24"/>
        </w:rPr>
        <w:t xml:space="preserve"> </w:t>
      </w:r>
      <w:r>
        <w:rPr>
          <w:color w:val="20272D"/>
          <w:sz w:val="24"/>
        </w:rPr>
        <w:t>с</w:t>
      </w:r>
      <w:r>
        <w:rPr>
          <w:color w:val="20272D"/>
          <w:spacing w:val="1"/>
          <w:sz w:val="24"/>
        </w:rPr>
        <w:t xml:space="preserve"> </w:t>
      </w:r>
      <w:r>
        <w:rPr>
          <w:color w:val="20272D"/>
          <w:sz w:val="24"/>
        </w:rPr>
        <w:t>пониманием</w:t>
      </w:r>
      <w:r>
        <w:rPr>
          <w:color w:val="20272D"/>
          <w:spacing w:val="1"/>
          <w:sz w:val="24"/>
        </w:rPr>
        <w:t xml:space="preserve"> </w:t>
      </w:r>
      <w:r>
        <w:rPr>
          <w:color w:val="20272D"/>
          <w:sz w:val="24"/>
        </w:rPr>
        <w:t>основного</w:t>
      </w:r>
      <w:r>
        <w:rPr>
          <w:color w:val="20272D"/>
          <w:spacing w:val="1"/>
          <w:sz w:val="24"/>
        </w:rPr>
        <w:t xml:space="preserve"> </w:t>
      </w:r>
      <w:r>
        <w:rPr>
          <w:color w:val="20272D"/>
          <w:sz w:val="24"/>
        </w:rPr>
        <w:t>содержания</w:t>
      </w:r>
      <w:r>
        <w:rPr>
          <w:color w:val="20272D"/>
          <w:spacing w:val="1"/>
          <w:sz w:val="24"/>
        </w:rPr>
        <w:t xml:space="preserve"> </w:t>
      </w:r>
      <w:r>
        <w:rPr>
          <w:color w:val="20272D"/>
          <w:sz w:val="24"/>
        </w:rPr>
        <w:t>текстов,</w:t>
      </w:r>
      <w:r>
        <w:rPr>
          <w:color w:val="20272D"/>
          <w:spacing w:val="1"/>
          <w:sz w:val="24"/>
        </w:rPr>
        <w:t xml:space="preserve"> </w:t>
      </w:r>
      <w:r>
        <w:rPr>
          <w:color w:val="20272D"/>
          <w:sz w:val="24"/>
        </w:rPr>
        <w:t>пониманием</w:t>
      </w:r>
      <w:r>
        <w:rPr>
          <w:color w:val="20272D"/>
          <w:spacing w:val="-4"/>
          <w:sz w:val="24"/>
        </w:rPr>
        <w:t xml:space="preserve"> </w:t>
      </w:r>
      <w:r>
        <w:rPr>
          <w:color w:val="20272D"/>
          <w:sz w:val="24"/>
        </w:rPr>
        <w:t>нужной/интересующей/запрашиваемой</w:t>
      </w:r>
      <w:r>
        <w:rPr>
          <w:color w:val="20272D"/>
          <w:spacing w:val="3"/>
          <w:sz w:val="24"/>
        </w:rPr>
        <w:t xml:space="preserve"> </w:t>
      </w:r>
      <w:r>
        <w:rPr>
          <w:color w:val="20272D"/>
          <w:sz w:val="24"/>
        </w:rPr>
        <w:t>информации;</w:t>
      </w:r>
    </w:p>
    <w:p w:rsidR="00A97E3A" w:rsidRDefault="00A97E3A" w:rsidP="008D0D1C">
      <w:pPr>
        <w:pStyle w:val="a5"/>
        <w:numPr>
          <w:ilvl w:val="1"/>
          <w:numId w:val="103"/>
        </w:numPr>
        <w:tabs>
          <w:tab w:val="left" w:pos="1841"/>
        </w:tabs>
        <w:spacing w:line="276" w:lineRule="auto"/>
        <w:ind w:right="198" w:firstLine="0"/>
        <w:rPr>
          <w:color w:val="20272D"/>
          <w:sz w:val="24"/>
        </w:rPr>
      </w:pPr>
      <w:r>
        <w:rPr>
          <w:color w:val="20272D"/>
          <w:sz w:val="24"/>
        </w:rPr>
        <w:t>смысловое чтение: читать про себя и понимать несложные аутентичные тексты разного</w:t>
      </w:r>
      <w:r>
        <w:rPr>
          <w:color w:val="20272D"/>
          <w:spacing w:val="1"/>
          <w:sz w:val="24"/>
        </w:rPr>
        <w:t xml:space="preserve"> </w:t>
      </w:r>
      <w:r>
        <w:rPr>
          <w:color w:val="20272D"/>
          <w:sz w:val="24"/>
        </w:rPr>
        <w:t>вида, жанра и стиля объемом 450-500 слов, содержащие незнакомые слова и отдельные</w:t>
      </w:r>
      <w:r>
        <w:rPr>
          <w:color w:val="20272D"/>
          <w:spacing w:val="1"/>
          <w:sz w:val="24"/>
        </w:rPr>
        <w:t xml:space="preserve"> </w:t>
      </w:r>
      <w:r>
        <w:rPr>
          <w:color w:val="20272D"/>
          <w:sz w:val="24"/>
        </w:rPr>
        <w:t>неизученные языковые явления, не препятствующие решению коммуникативной задачи, с</w:t>
      </w:r>
      <w:r>
        <w:rPr>
          <w:color w:val="20272D"/>
          <w:spacing w:val="1"/>
          <w:sz w:val="24"/>
        </w:rPr>
        <w:t xml:space="preserve"> </w:t>
      </w:r>
      <w:r>
        <w:rPr>
          <w:color w:val="20272D"/>
          <w:sz w:val="24"/>
        </w:rPr>
        <w:t>различной</w:t>
      </w:r>
      <w:r>
        <w:rPr>
          <w:color w:val="20272D"/>
          <w:spacing w:val="1"/>
          <w:sz w:val="24"/>
        </w:rPr>
        <w:t xml:space="preserve"> </w:t>
      </w:r>
      <w:r>
        <w:rPr>
          <w:color w:val="20272D"/>
          <w:sz w:val="24"/>
        </w:rPr>
        <w:t>глубиной</w:t>
      </w:r>
      <w:r>
        <w:rPr>
          <w:color w:val="20272D"/>
          <w:spacing w:val="1"/>
          <w:sz w:val="24"/>
        </w:rPr>
        <w:t xml:space="preserve"> </w:t>
      </w:r>
      <w:r>
        <w:rPr>
          <w:color w:val="20272D"/>
          <w:sz w:val="24"/>
        </w:rPr>
        <w:t>проникновения</w:t>
      </w:r>
      <w:r>
        <w:rPr>
          <w:color w:val="20272D"/>
          <w:spacing w:val="1"/>
          <w:sz w:val="24"/>
        </w:rPr>
        <w:t xml:space="preserve"> </w:t>
      </w:r>
      <w:r>
        <w:rPr>
          <w:color w:val="20272D"/>
          <w:sz w:val="24"/>
        </w:rPr>
        <w:t>в</w:t>
      </w:r>
      <w:r>
        <w:rPr>
          <w:color w:val="20272D"/>
          <w:spacing w:val="1"/>
          <w:sz w:val="24"/>
        </w:rPr>
        <w:t xml:space="preserve"> </w:t>
      </w:r>
      <w:r>
        <w:rPr>
          <w:color w:val="20272D"/>
          <w:sz w:val="24"/>
        </w:rPr>
        <w:t>их</w:t>
      </w:r>
      <w:r>
        <w:rPr>
          <w:color w:val="20272D"/>
          <w:spacing w:val="1"/>
          <w:sz w:val="24"/>
        </w:rPr>
        <w:t xml:space="preserve"> </w:t>
      </w:r>
      <w:r>
        <w:rPr>
          <w:color w:val="20272D"/>
          <w:sz w:val="24"/>
        </w:rPr>
        <w:t>содержание:</w:t>
      </w:r>
      <w:r>
        <w:rPr>
          <w:color w:val="20272D"/>
          <w:spacing w:val="1"/>
          <w:sz w:val="24"/>
        </w:rPr>
        <w:t xml:space="preserve"> </w:t>
      </w:r>
      <w:r>
        <w:rPr>
          <w:color w:val="20272D"/>
          <w:sz w:val="24"/>
        </w:rPr>
        <w:t>с</w:t>
      </w:r>
      <w:r>
        <w:rPr>
          <w:color w:val="20272D"/>
          <w:spacing w:val="1"/>
          <w:sz w:val="24"/>
        </w:rPr>
        <w:t xml:space="preserve"> </w:t>
      </w:r>
      <w:r>
        <w:rPr>
          <w:color w:val="20272D"/>
          <w:sz w:val="24"/>
        </w:rPr>
        <w:t>пониманием</w:t>
      </w:r>
      <w:r>
        <w:rPr>
          <w:color w:val="20272D"/>
          <w:spacing w:val="61"/>
          <w:sz w:val="24"/>
        </w:rPr>
        <w:t xml:space="preserve"> </w:t>
      </w:r>
      <w:r>
        <w:rPr>
          <w:color w:val="20272D"/>
          <w:sz w:val="24"/>
        </w:rPr>
        <w:t>основного</w:t>
      </w:r>
      <w:r>
        <w:rPr>
          <w:color w:val="20272D"/>
          <w:spacing w:val="1"/>
          <w:sz w:val="24"/>
        </w:rPr>
        <w:t xml:space="preserve"> </w:t>
      </w:r>
      <w:r>
        <w:rPr>
          <w:color w:val="20272D"/>
          <w:sz w:val="24"/>
        </w:rPr>
        <w:t>содержания</w:t>
      </w:r>
      <w:r>
        <w:rPr>
          <w:color w:val="20272D"/>
          <w:spacing w:val="1"/>
          <w:sz w:val="24"/>
        </w:rPr>
        <w:t xml:space="preserve"> </w:t>
      </w:r>
      <w:r>
        <w:rPr>
          <w:color w:val="20272D"/>
          <w:sz w:val="24"/>
        </w:rPr>
        <w:t>(определять</w:t>
      </w:r>
      <w:r>
        <w:rPr>
          <w:color w:val="20272D"/>
          <w:spacing w:val="1"/>
          <w:sz w:val="24"/>
        </w:rPr>
        <w:t xml:space="preserve"> </w:t>
      </w:r>
      <w:r>
        <w:rPr>
          <w:color w:val="20272D"/>
          <w:sz w:val="24"/>
        </w:rPr>
        <w:t>тему,</w:t>
      </w:r>
      <w:r>
        <w:rPr>
          <w:color w:val="20272D"/>
          <w:spacing w:val="1"/>
          <w:sz w:val="24"/>
        </w:rPr>
        <w:t xml:space="preserve"> </w:t>
      </w:r>
      <w:r>
        <w:rPr>
          <w:color w:val="20272D"/>
          <w:sz w:val="24"/>
        </w:rPr>
        <w:t>главную</w:t>
      </w:r>
      <w:r>
        <w:rPr>
          <w:color w:val="20272D"/>
          <w:spacing w:val="1"/>
          <w:sz w:val="24"/>
        </w:rPr>
        <w:t xml:space="preserve"> </w:t>
      </w:r>
      <w:r>
        <w:rPr>
          <w:color w:val="20272D"/>
          <w:sz w:val="24"/>
        </w:rPr>
        <w:t>идею</w:t>
      </w:r>
      <w:r>
        <w:rPr>
          <w:color w:val="20272D"/>
          <w:spacing w:val="1"/>
          <w:sz w:val="24"/>
        </w:rPr>
        <w:t xml:space="preserve"> </w:t>
      </w:r>
      <w:r>
        <w:rPr>
          <w:color w:val="20272D"/>
          <w:sz w:val="24"/>
        </w:rPr>
        <w:t>текста,</w:t>
      </w:r>
      <w:r>
        <w:rPr>
          <w:color w:val="20272D"/>
          <w:spacing w:val="1"/>
          <w:sz w:val="24"/>
        </w:rPr>
        <w:t xml:space="preserve"> </w:t>
      </w:r>
      <w:r>
        <w:rPr>
          <w:color w:val="20272D"/>
          <w:sz w:val="24"/>
        </w:rPr>
        <w:t>цель</w:t>
      </w:r>
      <w:r>
        <w:rPr>
          <w:color w:val="20272D"/>
          <w:spacing w:val="1"/>
          <w:sz w:val="24"/>
        </w:rPr>
        <w:t xml:space="preserve"> </w:t>
      </w:r>
      <w:r>
        <w:rPr>
          <w:color w:val="20272D"/>
          <w:sz w:val="24"/>
        </w:rPr>
        <w:t>его</w:t>
      </w:r>
      <w:r>
        <w:rPr>
          <w:color w:val="20272D"/>
          <w:spacing w:val="1"/>
          <w:sz w:val="24"/>
        </w:rPr>
        <w:t xml:space="preserve"> </w:t>
      </w:r>
      <w:r>
        <w:rPr>
          <w:color w:val="20272D"/>
          <w:sz w:val="24"/>
        </w:rPr>
        <w:t>создания),</w:t>
      </w:r>
      <w:r>
        <w:rPr>
          <w:color w:val="20272D"/>
          <w:spacing w:val="1"/>
          <w:sz w:val="24"/>
        </w:rPr>
        <w:t xml:space="preserve"> </w:t>
      </w:r>
      <w:r>
        <w:rPr>
          <w:color w:val="20272D"/>
          <w:sz w:val="24"/>
        </w:rPr>
        <w:t>пониманием</w:t>
      </w:r>
      <w:r>
        <w:rPr>
          <w:color w:val="20272D"/>
          <w:spacing w:val="1"/>
          <w:sz w:val="24"/>
        </w:rPr>
        <w:t xml:space="preserve"> </w:t>
      </w:r>
      <w:r>
        <w:rPr>
          <w:color w:val="20272D"/>
          <w:sz w:val="24"/>
        </w:rPr>
        <w:t>нужной/интересующей/запрашиваемой</w:t>
      </w:r>
      <w:r>
        <w:rPr>
          <w:color w:val="20272D"/>
          <w:spacing w:val="1"/>
          <w:sz w:val="24"/>
        </w:rPr>
        <w:t xml:space="preserve"> </w:t>
      </w:r>
      <w:r>
        <w:rPr>
          <w:color w:val="20272D"/>
          <w:sz w:val="24"/>
        </w:rPr>
        <w:t>информации</w:t>
      </w:r>
      <w:r>
        <w:rPr>
          <w:color w:val="20272D"/>
          <w:spacing w:val="1"/>
          <w:sz w:val="24"/>
        </w:rPr>
        <w:t xml:space="preserve"> </w:t>
      </w:r>
      <w:r>
        <w:rPr>
          <w:color w:val="20272D"/>
          <w:sz w:val="24"/>
        </w:rPr>
        <w:t>(в</w:t>
      </w:r>
      <w:r>
        <w:rPr>
          <w:color w:val="20272D"/>
          <w:spacing w:val="1"/>
          <w:sz w:val="24"/>
        </w:rPr>
        <w:t xml:space="preserve"> </w:t>
      </w:r>
      <w:r>
        <w:rPr>
          <w:color w:val="20272D"/>
          <w:sz w:val="24"/>
        </w:rPr>
        <w:t>том</w:t>
      </w:r>
      <w:r>
        <w:rPr>
          <w:color w:val="20272D"/>
          <w:spacing w:val="1"/>
          <w:sz w:val="24"/>
        </w:rPr>
        <w:t xml:space="preserve"> </w:t>
      </w:r>
      <w:r>
        <w:rPr>
          <w:color w:val="20272D"/>
          <w:sz w:val="24"/>
        </w:rPr>
        <w:t>числе</w:t>
      </w:r>
      <w:r>
        <w:rPr>
          <w:color w:val="20272D"/>
          <w:spacing w:val="61"/>
          <w:sz w:val="24"/>
        </w:rPr>
        <w:t xml:space="preserve"> </w:t>
      </w:r>
      <w:r>
        <w:rPr>
          <w:color w:val="20272D"/>
          <w:sz w:val="24"/>
        </w:rPr>
        <w:t>выявлять</w:t>
      </w:r>
      <w:r>
        <w:rPr>
          <w:color w:val="20272D"/>
          <w:spacing w:val="61"/>
          <w:sz w:val="24"/>
        </w:rPr>
        <w:t xml:space="preserve"> </w:t>
      </w:r>
      <w:r>
        <w:rPr>
          <w:color w:val="20272D"/>
          <w:sz w:val="24"/>
        </w:rPr>
        <w:t>детали,</w:t>
      </w:r>
      <w:r>
        <w:rPr>
          <w:color w:val="20272D"/>
          <w:spacing w:val="1"/>
          <w:sz w:val="24"/>
        </w:rPr>
        <w:t xml:space="preserve"> </w:t>
      </w:r>
      <w:r>
        <w:rPr>
          <w:color w:val="20272D"/>
          <w:sz w:val="24"/>
        </w:rPr>
        <w:t>важные</w:t>
      </w:r>
      <w:r>
        <w:rPr>
          <w:color w:val="20272D"/>
          <w:spacing w:val="1"/>
          <w:sz w:val="24"/>
        </w:rPr>
        <w:t xml:space="preserve"> </w:t>
      </w:r>
      <w:r>
        <w:rPr>
          <w:color w:val="20272D"/>
          <w:sz w:val="24"/>
        </w:rPr>
        <w:t>для</w:t>
      </w:r>
      <w:r>
        <w:rPr>
          <w:color w:val="20272D"/>
          <w:spacing w:val="1"/>
          <w:sz w:val="24"/>
        </w:rPr>
        <w:t xml:space="preserve"> </w:t>
      </w:r>
      <w:r>
        <w:rPr>
          <w:color w:val="20272D"/>
          <w:sz w:val="24"/>
        </w:rPr>
        <w:t>раскрытия</w:t>
      </w:r>
      <w:r>
        <w:rPr>
          <w:color w:val="20272D"/>
          <w:spacing w:val="1"/>
          <w:sz w:val="24"/>
        </w:rPr>
        <w:t xml:space="preserve"> </w:t>
      </w:r>
      <w:r>
        <w:rPr>
          <w:color w:val="20272D"/>
          <w:sz w:val="24"/>
        </w:rPr>
        <w:t>основной</w:t>
      </w:r>
      <w:r>
        <w:rPr>
          <w:color w:val="20272D"/>
          <w:spacing w:val="1"/>
          <w:sz w:val="24"/>
        </w:rPr>
        <w:t xml:space="preserve"> </w:t>
      </w:r>
      <w:r>
        <w:rPr>
          <w:color w:val="20272D"/>
          <w:sz w:val="24"/>
        </w:rPr>
        <w:t>идеи,</w:t>
      </w:r>
      <w:r>
        <w:rPr>
          <w:color w:val="20272D"/>
          <w:spacing w:val="1"/>
          <w:sz w:val="24"/>
        </w:rPr>
        <w:t xml:space="preserve"> </w:t>
      </w:r>
      <w:r>
        <w:rPr>
          <w:color w:val="20272D"/>
          <w:sz w:val="24"/>
        </w:rPr>
        <w:t>содержания</w:t>
      </w:r>
      <w:r>
        <w:rPr>
          <w:color w:val="20272D"/>
          <w:spacing w:val="1"/>
          <w:sz w:val="24"/>
        </w:rPr>
        <w:t xml:space="preserve"> </w:t>
      </w:r>
      <w:r>
        <w:rPr>
          <w:color w:val="20272D"/>
          <w:sz w:val="24"/>
        </w:rPr>
        <w:t>текста),</w:t>
      </w:r>
      <w:r>
        <w:rPr>
          <w:color w:val="20272D"/>
          <w:spacing w:val="1"/>
          <w:sz w:val="24"/>
        </w:rPr>
        <w:t xml:space="preserve"> </w:t>
      </w:r>
      <w:r>
        <w:rPr>
          <w:color w:val="20272D"/>
          <w:sz w:val="24"/>
        </w:rPr>
        <w:t>полным</w:t>
      </w:r>
      <w:r>
        <w:rPr>
          <w:color w:val="20272D"/>
          <w:spacing w:val="1"/>
          <w:sz w:val="24"/>
        </w:rPr>
        <w:t xml:space="preserve"> </w:t>
      </w:r>
      <w:r>
        <w:rPr>
          <w:color w:val="20272D"/>
          <w:sz w:val="24"/>
        </w:rPr>
        <w:t>пониманием</w:t>
      </w:r>
      <w:r>
        <w:rPr>
          <w:color w:val="20272D"/>
          <w:spacing w:val="1"/>
          <w:sz w:val="24"/>
        </w:rPr>
        <w:t xml:space="preserve"> </w:t>
      </w:r>
      <w:r>
        <w:rPr>
          <w:color w:val="20272D"/>
          <w:sz w:val="24"/>
        </w:rPr>
        <w:t>содержания;</w:t>
      </w:r>
      <w:r>
        <w:rPr>
          <w:color w:val="20272D"/>
          <w:spacing w:val="1"/>
          <w:sz w:val="24"/>
        </w:rPr>
        <w:t xml:space="preserve"> </w:t>
      </w:r>
      <w:r>
        <w:rPr>
          <w:color w:val="20272D"/>
          <w:sz w:val="24"/>
        </w:rPr>
        <w:t>читать</w:t>
      </w:r>
      <w:r>
        <w:rPr>
          <w:color w:val="20272D"/>
          <w:spacing w:val="1"/>
          <w:sz w:val="24"/>
        </w:rPr>
        <w:t xml:space="preserve"> </w:t>
      </w:r>
      <w:r>
        <w:rPr>
          <w:color w:val="20272D"/>
          <w:sz w:val="24"/>
        </w:rPr>
        <w:t>несплошные</w:t>
      </w:r>
      <w:r>
        <w:rPr>
          <w:color w:val="20272D"/>
          <w:spacing w:val="1"/>
          <w:sz w:val="24"/>
        </w:rPr>
        <w:t xml:space="preserve"> </w:t>
      </w:r>
      <w:r>
        <w:rPr>
          <w:color w:val="20272D"/>
          <w:sz w:val="24"/>
        </w:rPr>
        <w:t>тексты</w:t>
      </w:r>
      <w:r>
        <w:rPr>
          <w:color w:val="20272D"/>
          <w:spacing w:val="1"/>
          <w:sz w:val="24"/>
        </w:rPr>
        <w:t xml:space="preserve"> </w:t>
      </w:r>
      <w:r>
        <w:rPr>
          <w:color w:val="20272D"/>
          <w:sz w:val="24"/>
        </w:rPr>
        <w:t>(таблицы,</w:t>
      </w:r>
      <w:r>
        <w:rPr>
          <w:color w:val="20272D"/>
          <w:spacing w:val="1"/>
          <w:sz w:val="24"/>
        </w:rPr>
        <w:t xml:space="preserve"> </w:t>
      </w:r>
      <w:r>
        <w:rPr>
          <w:color w:val="20272D"/>
          <w:sz w:val="24"/>
        </w:rPr>
        <w:t>диаграммы,</w:t>
      </w:r>
      <w:r>
        <w:rPr>
          <w:color w:val="20272D"/>
          <w:spacing w:val="1"/>
          <w:sz w:val="24"/>
        </w:rPr>
        <w:t xml:space="preserve"> </w:t>
      </w:r>
      <w:r>
        <w:rPr>
          <w:color w:val="20272D"/>
          <w:sz w:val="24"/>
        </w:rPr>
        <w:t>схемы)</w:t>
      </w:r>
      <w:r>
        <w:rPr>
          <w:color w:val="20272D"/>
          <w:spacing w:val="1"/>
          <w:sz w:val="24"/>
        </w:rPr>
        <w:t xml:space="preserve"> </w:t>
      </w:r>
      <w:r>
        <w:rPr>
          <w:color w:val="20272D"/>
          <w:sz w:val="24"/>
        </w:rPr>
        <w:t>и</w:t>
      </w:r>
      <w:r>
        <w:rPr>
          <w:color w:val="20272D"/>
          <w:spacing w:val="1"/>
          <w:sz w:val="24"/>
        </w:rPr>
        <w:t xml:space="preserve"> </w:t>
      </w:r>
      <w:r>
        <w:rPr>
          <w:color w:val="20272D"/>
          <w:sz w:val="24"/>
        </w:rPr>
        <w:t>понимать</w:t>
      </w:r>
      <w:r>
        <w:rPr>
          <w:color w:val="20272D"/>
          <w:spacing w:val="1"/>
          <w:sz w:val="24"/>
        </w:rPr>
        <w:t xml:space="preserve"> </w:t>
      </w:r>
      <w:r>
        <w:rPr>
          <w:color w:val="20272D"/>
          <w:sz w:val="24"/>
        </w:rPr>
        <w:t>представленную</w:t>
      </w:r>
      <w:r>
        <w:rPr>
          <w:color w:val="20272D"/>
          <w:spacing w:val="1"/>
          <w:sz w:val="24"/>
        </w:rPr>
        <w:t xml:space="preserve"> </w:t>
      </w:r>
      <w:r>
        <w:rPr>
          <w:color w:val="20272D"/>
          <w:sz w:val="24"/>
        </w:rPr>
        <w:t>в</w:t>
      </w:r>
      <w:r>
        <w:rPr>
          <w:color w:val="20272D"/>
          <w:spacing w:val="-1"/>
          <w:sz w:val="24"/>
        </w:rPr>
        <w:t xml:space="preserve"> </w:t>
      </w:r>
      <w:r>
        <w:rPr>
          <w:color w:val="20272D"/>
          <w:sz w:val="24"/>
        </w:rPr>
        <w:t>них информацию;</w:t>
      </w:r>
    </w:p>
    <w:p w:rsidR="00A97E3A" w:rsidRDefault="00A97E3A" w:rsidP="008D0D1C">
      <w:pPr>
        <w:pStyle w:val="a5"/>
        <w:numPr>
          <w:ilvl w:val="1"/>
          <w:numId w:val="103"/>
        </w:numPr>
        <w:tabs>
          <w:tab w:val="left" w:pos="1841"/>
        </w:tabs>
        <w:spacing w:line="276" w:lineRule="auto"/>
        <w:ind w:right="206" w:firstLine="0"/>
        <w:rPr>
          <w:color w:val="20272D"/>
          <w:sz w:val="24"/>
        </w:rPr>
      </w:pPr>
      <w:r>
        <w:rPr>
          <w:color w:val="20272D"/>
          <w:sz w:val="24"/>
        </w:rPr>
        <w:t>письменная речь: заполнять анкеты и формуляры, сообщая о себе основные сведения, в</w:t>
      </w:r>
      <w:r>
        <w:rPr>
          <w:color w:val="20272D"/>
          <w:spacing w:val="1"/>
          <w:sz w:val="24"/>
        </w:rPr>
        <w:t xml:space="preserve"> </w:t>
      </w:r>
      <w:r>
        <w:rPr>
          <w:color w:val="20272D"/>
          <w:sz w:val="24"/>
        </w:rPr>
        <w:t>соответствии</w:t>
      </w:r>
      <w:r>
        <w:rPr>
          <w:color w:val="20272D"/>
          <w:spacing w:val="1"/>
          <w:sz w:val="24"/>
        </w:rPr>
        <w:t xml:space="preserve"> </w:t>
      </w:r>
      <w:r>
        <w:rPr>
          <w:color w:val="20272D"/>
          <w:sz w:val="24"/>
        </w:rPr>
        <w:t>с</w:t>
      </w:r>
      <w:r>
        <w:rPr>
          <w:color w:val="20272D"/>
          <w:spacing w:val="1"/>
          <w:sz w:val="24"/>
        </w:rPr>
        <w:t xml:space="preserve"> </w:t>
      </w:r>
      <w:r>
        <w:rPr>
          <w:color w:val="20272D"/>
          <w:sz w:val="24"/>
        </w:rPr>
        <w:t>нормами,</w:t>
      </w:r>
      <w:r>
        <w:rPr>
          <w:color w:val="20272D"/>
          <w:spacing w:val="1"/>
          <w:sz w:val="24"/>
        </w:rPr>
        <w:t xml:space="preserve"> </w:t>
      </w:r>
      <w:r>
        <w:rPr>
          <w:color w:val="20272D"/>
          <w:sz w:val="24"/>
        </w:rPr>
        <w:t>принятыми</w:t>
      </w:r>
      <w:r>
        <w:rPr>
          <w:color w:val="20272D"/>
          <w:spacing w:val="1"/>
          <w:sz w:val="24"/>
        </w:rPr>
        <w:t xml:space="preserve"> </w:t>
      </w:r>
      <w:r>
        <w:rPr>
          <w:color w:val="20272D"/>
          <w:sz w:val="24"/>
        </w:rPr>
        <w:t>в</w:t>
      </w:r>
      <w:r>
        <w:rPr>
          <w:color w:val="20272D"/>
          <w:spacing w:val="1"/>
          <w:sz w:val="24"/>
        </w:rPr>
        <w:t xml:space="preserve"> </w:t>
      </w:r>
      <w:r>
        <w:rPr>
          <w:color w:val="20272D"/>
          <w:sz w:val="24"/>
        </w:rPr>
        <w:t>стране/странах</w:t>
      </w:r>
      <w:r>
        <w:rPr>
          <w:color w:val="20272D"/>
          <w:spacing w:val="1"/>
          <w:sz w:val="24"/>
        </w:rPr>
        <w:t xml:space="preserve"> </w:t>
      </w:r>
      <w:r>
        <w:rPr>
          <w:color w:val="20272D"/>
          <w:sz w:val="24"/>
        </w:rPr>
        <w:t>изучаемого</w:t>
      </w:r>
      <w:r>
        <w:rPr>
          <w:color w:val="20272D"/>
          <w:spacing w:val="1"/>
          <w:sz w:val="24"/>
        </w:rPr>
        <w:t xml:space="preserve"> </w:t>
      </w:r>
      <w:r>
        <w:rPr>
          <w:color w:val="20272D"/>
          <w:sz w:val="24"/>
        </w:rPr>
        <w:t>языка;</w:t>
      </w:r>
      <w:r>
        <w:rPr>
          <w:color w:val="20272D"/>
          <w:spacing w:val="1"/>
          <w:sz w:val="24"/>
        </w:rPr>
        <w:t xml:space="preserve"> </w:t>
      </w:r>
      <w:r>
        <w:rPr>
          <w:color w:val="20272D"/>
          <w:sz w:val="24"/>
        </w:rPr>
        <w:t>писать</w:t>
      </w:r>
      <w:r>
        <w:rPr>
          <w:color w:val="20272D"/>
          <w:spacing w:val="1"/>
          <w:sz w:val="24"/>
        </w:rPr>
        <w:t xml:space="preserve"> </w:t>
      </w:r>
      <w:r>
        <w:rPr>
          <w:color w:val="20272D"/>
          <w:sz w:val="24"/>
        </w:rPr>
        <w:t>электронное</w:t>
      </w:r>
      <w:r>
        <w:rPr>
          <w:color w:val="20272D"/>
          <w:spacing w:val="12"/>
          <w:sz w:val="24"/>
        </w:rPr>
        <w:t xml:space="preserve"> </w:t>
      </w:r>
      <w:r>
        <w:rPr>
          <w:color w:val="20272D"/>
          <w:sz w:val="24"/>
        </w:rPr>
        <w:t>сообщение</w:t>
      </w:r>
      <w:r>
        <w:rPr>
          <w:color w:val="20272D"/>
          <w:spacing w:val="12"/>
          <w:sz w:val="24"/>
        </w:rPr>
        <w:t xml:space="preserve"> </w:t>
      </w:r>
      <w:r>
        <w:rPr>
          <w:color w:val="20272D"/>
          <w:sz w:val="24"/>
        </w:rPr>
        <w:t>личного</w:t>
      </w:r>
      <w:r>
        <w:rPr>
          <w:color w:val="20272D"/>
          <w:spacing w:val="13"/>
          <w:sz w:val="24"/>
        </w:rPr>
        <w:t xml:space="preserve"> </w:t>
      </w:r>
      <w:r>
        <w:rPr>
          <w:color w:val="20272D"/>
          <w:sz w:val="24"/>
        </w:rPr>
        <w:t>характера</w:t>
      </w:r>
      <w:r>
        <w:rPr>
          <w:color w:val="20272D"/>
          <w:spacing w:val="12"/>
          <w:sz w:val="24"/>
        </w:rPr>
        <w:t xml:space="preserve"> </w:t>
      </w:r>
      <w:r>
        <w:rPr>
          <w:color w:val="20272D"/>
          <w:sz w:val="24"/>
        </w:rPr>
        <w:t>объемом</w:t>
      </w:r>
      <w:r>
        <w:rPr>
          <w:color w:val="20272D"/>
          <w:spacing w:val="12"/>
          <w:sz w:val="24"/>
        </w:rPr>
        <w:t xml:space="preserve"> </w:t>
      </w:r>
      <w:r>
        <w:rPr>
          <w:color w:val="20272D"/>
          <w:sz w:val="24"/>
        </w:rPr>
        <w:t>100-120</w:t>
      </w:r>
      <w:r>
        <w:rPr>
          <w:color w:val="20272D"/>
          <w:spacing w:val="15"/>
          <w:sz w:val="24"/>
        </w:rPr>
        <w:t xml:space="preserve"> </w:t>
      </w:r>
      <w:r>
        <w:rPr>
          <w:color w:val="20272D"/>
          <w:sz w:val="24"/>
        </w:rPr>
        <w:t>слов,</w:t>
      </w:r>
      <w:r>
        <w:rPr>
          <w:color w:val="20272D"/>
          <w:spacing w:val="15"/>
          <w:sz w:val="24"/>
        </w:rPr>
        <w:t xml:space="preserve"> </w:t>
      </w:r>
      <w:r>
        <w:rPr>
          <w:color w:val="20272D"/>
          <w:sz w:val="24"/>
        </w:rPr>
        <w:t>соблюдая</w:t>
      </w:r>
      <w:r>
        <w:rPr>
          <w:color w:val="20272D"/>
          <w:spacing w:val="12"/>
          <w:sz w:val="24"/>
        </w:rPr>
        <w:t xml:space="preserve"> </w:t>
      </w:r>
      <w:r>
        <w:rPr>
          <w:color w:val="20272D"/>
          <w:sz w:val="24"/>
        </w:rPr>
        <w:t>речевой</w:t>
      </w:r>
    </w:p>
    <w:p w:rsidR="00A97E3A" w:rsidRDefault="00A97E3A" w:rsidP="00A97E3A">
      <w:pPr>
        <w:spacing w:line="276" w:lineRule="auto"/>
        <w:jc w:val="both"/>
        <w:rPr>
          <w:sz w:val="24"/>
        </w:rPr>
        <w:sectPr w:rsidR="00A97E3A">
          <w:pgSz w:w="11930" w:h="16860"/>
          <w:pgMar w:top="480" w:right="640" w:bottom="440" w:left="20" w:header="0" w:footer="182" w:gutter="0"/>
          <w:cols w:space="720"/>
        </w:sectPr>
      </w:pPr>
    </w:p>
    <w:p w:rsidR="00A97E3A" w:rsidRDefault="00A97E3A" w:rsidP="00A97E3A">
      <w:pPr>
        <w:pStyle w:val="a3"/>
        <w:spacing w:before="63" w:line="276" w:lineRule="auto"/>
        <w:ind w:left="1682" w:right="199"/>
      </w:pPr>
      <w:r>
        <w:rPr>
          <w:color w:val="20272D"/>
        </w:rPr>
        <w:lastRenderedPageBreak/>
        <w:t>этикет, принятый в стране/странах изучаемого языка; создавать небольшие письменные</w:t>
      </w:r>
      <w:r>
        <w:rPr>
          <w:color w:val="20272D"/>
          <w:spacing w:val="1"/>
        </w:rPr>
        <w:t xml:space="preserve"> </w:t>
      </w:r>
      <w:r>
        <w:rPr>
          <w:color w:val="20272D"/>
        </w:rPr>
        <w:t>высказывания</w:t>
      </w:r>
      <w:r>
        <w:rPr>
          <w:color w:val="20272D"/>
          <w:spacing w:val="1"/>
        </w:rPr>
        <w:t xml:space="preserve"> </w:t>
      </w:r>
      <w:r>
        <w:rPr>
          <w:color w:val="20272D"/>
        </w:rPr>
        <w:t>объемом</w:t>
      </w:r>
      <w:r>
        <w:rPr>
          <w:color w:val="20272D"/>
          <w:spacing w:val="1"/>
        </w:rPr>
        <w:t xml:space="preserve"> </w:t>
      </w:r>
      <w:r>
        <w:rPr>
          <w:color w:val="20272D"/>
        </w:rPr>
        <w:t>100-120</w:t>
      </w:r>
      <w:r>
        <w:rPr>
          <w:color w:val="20272D"/>
          <w:spacing w:val="1"/>
        </w:rPr>
        <w:t xml:space="preserve"> </w:t>
      </w:r>
      <w:r>
        <w:rPr>
          <w:color w:val="20272D"/>
        </w:rPr>
        <w:t>слов</w:t>
      </w:r>
      <w:r>
        <w:rPr>
          <w:color w:val="20272D"/>
          <w:spacing w:val="1"/>
        </w:rPr>
        <w:t xml:space="preserve"> </w:t>
      </w:r>
      <w:r>
        <w:rPr>
          <w:color w:val="20272D"/>
        </w:rPr>
        <w:t>с</w:t>
      </w:r>
      <w:r>
        <w:rPr>
          <w:color w:val="20272D"/>
          <w:spacing w:val="1"/>
        </w:rPr>
        <w:t xml:space="preserve"> </w:t>
      </w:r>
      <w:r>
        <w:rPr>
          <w:color w:val="20272D"/>
        </w:rPr>
        <w:t>опорой</w:t>
      </w:r>
      <w:r>
        <w:rPr>
          <w:color w:val="20272D"/>
          <w:spacing w:val="1"/>
        </w:rPr>
        <w:t xml:space="preserve"> </w:t>
      </w:r>
      <w:r>
        <w:rPr>
          <w:color w:val="20272D"/>
        </w:rPr>
        <w:t>на</w:t>
      </w:r>
      <w:r>
        <w:rPr>
          <w:color w:val="20272D"/>
          <w:spacing w:val="1"/>
        </w:rPr>
        <w:t xml:space="preserve"> </w:t>
      </w:r>
      <w:r>
        <w:rPr>
          <w:color w:val="20272D"/>
        </w:rPr>
        <w:t>план,</w:t>
      </w:r>
      <w:r>
        <w:rPr>
          <w:color w:val="20272D"/>
          <w:spacing w:val="1"/>
        </w:rPr>
        <w:t xml:space="preserve"> </w:t>
      </w:r>
      <w:r>
        <w:rPr>
          <w:color w:val="20272D"/>
        </w:rPr>
        <w:t>картинку,</w:t>
      </w:r>
      <w:r>
        <w:rPr>
          <w:color w:val="20272D"/>
          <w:spacing w:val="1"/>
        </w:rPr>
        <w:t xml:space="preserve"> </w:t>
      </w:r>
      <w:r>
        <w:rPr>
          <w:color w:val="20272D"/>
        </w:rPr>
        <w:t>таблицу</w:t>
      </w:r>
      <w:r>
        <w:rPr>
          <w:color w:val="20272D"/>
          <w:spacing w:val="1"/>
        </w:rPr>
        <w:t xml:space="preserve"> </w:t>
      </w:r>
      <w:r>
        <w:rPr>
          <w:color w:val="20272D"/>
        </w:rPr>
        <w:t>и</w:t>
      </w:r>
      <w:r>
        <w:rPr>
          <w:color w:val="20272D"/>
          <w:spacing w:val="1"/>
        </w:rPr>
        <w:t xml:space="preserve"> </w:t>
      </w:r>
      <w:r>
        <w:rPr>
          <w:color w:val="20272D"/>
        </w:rPr>
        <w:t>(или)</w:t>
      </w:r>
      <w:r>
        <w:rPr>
          <w:color w:val="20272D"/>
          <w:spacing w:val="1"/>
        </w:rPr>
        <w:t xml:space="preserve"> </w:t>
      </w:r>
      <w:r>
        <w:rPr>
          <w:color w:val="20272D"/>
        </w:rPr>
        <w:t>прочитанный/прослушанный текст; преобразовывать предложенные схематичные модели</w:t>
      </w:r>
      <w:r>
        <w:rPr>
          <w:color w:val="20272D"/>
          <w:spacing w:val="1"/>
        </w:rPr>
        <w:t xml:space="preserve"> </w:t>
      </w:r>
      <w:r>
        <w:rPr>
          <w:color w:val="20272D"/>
        </w:rPr>
        <w:t>(таблица,</w:t>
      </w:r>
      <w:r>
        <w:rPr>
          <w:color w:val="20272D"/>
          <w:spacing w:val="1"/>
        </w:rPr>
        <w:t xml:space="preserve"> </w:t>
      </w:r>
      <w:r>
        <w:rPr>
          <w:color w:val="20272D"/>
        </w:rPr>
        <w:t>схема)</w:t>
      </w:r>
      <w:r>
        <w:rPr>
          <w:color w:val="20272D"/>
          <w:spacing w:val="1"/>
        </w:rPr>
        <w:t xml:space="preserve"> </w:t>
      </w:r>
      <w:r>
        <w:rPr>
          <w:color w:val="20272D"/>
        </w:rPr>
        <w:t>в</w:t>
      </w:r>
      <w:r>
        <w:rPr>
          <w:color w:val="20272D"/>
          <w:spacing w:val="1"/>
        </w:rPr>
        <w:t xml:space="preserve"> </w:t>
      </w:r>
      <w:r>
        <w:rPr>
          <w:color w:val="20272D"/>
        </w:rPr>
        <w:t>текстовой</w:t>
      </w:r>
      <w:r>
        <w:rPr>
          <w:color w:val="20272D"/>
          <w:spacing w:val="1"/>
        </w:rPr>
        <w:t xml:space="preserve"> </w:t>
      </w:r>
      <w:r>
        <w:rPr>
          <w:color w:val="20272D"/>
        </w:rPr>
        <w:t>вариант</w:t>
      </w:r>
      <w:r>
        <w:rPr>
          <w:color w:val="20272D"/>
          <w:spacing w:val="1"/>
        </w:rPr>
        <w:t xml:space="preserve"> </w:t>
      </w:r>
      <w:r>
        <w:rPr>
          <w:color w:val="20272D"/>
        </w:rPr>
        <w:t>представления</w:t>
      </w:r>
      <w:r>
        <w:rPr>
          <w:color w:val="20272D"/>
          <w:spacing w:val="1"/>
        </w:rPr>
        <w:t xml:space="preserve"> </w:t>
      </w:r>
      <w:r>
        <w:rPr>
          <w:color w:val="20272D"/>
        </w:rPr>
        <w:t>информации;</w:t>
      </w:r>
      <w:r>
        <w:rPr>
          <w:color w:val="20272D"/>
          <w:spacing w:val="61"/>
        </w:rPr>
        <w:t xml:space="preserve"> </w:t>
      </w:r>
      <w:r>
        <w:rPr>
          <w:color w:val="20272D"/>
        </w:rPr>
        <w:t>представлять</w:t>
      </w:r>
      <w:r>
        <w:rPr>
          <w:color w:val="20272D"/>
          <w:spacing w:val="1"/>
        </w:rPr>
        <w:t xml:space="preserve"> </w:t>
      </w:r>
      <w:r>
        <w:rPr>
          <w:color w:val="20272D"/>
        </w:rPr>
        <w:t>результаты</w:t>
      </w:r>
      <w:r>
        <w:rPr>
          <w:color w:val="20272D"/>
          <w:spacing w:val="-1"/>
        </w:rPr>
        <w:t xml:space="preserve"> </w:t>
      </w:r>
      <w:r>
        <w:rPr>
          <w:color w:val="20272D"/>
        </w:rPr>
        <w:t>выполненной проектной</w:t>
      </w:r>
      <w:r>
        <w:rPr>
          <w:color w:val="20272D"/>
          <w:spacing w:val="-1"/>
        </w:rPr>
        <w:t xml:space="preserve"> </w:t>
      </w:r>
      <w:r>
        <w:rPr>
          <w:color w:val="20272D"/>
        </w:rPr>
        <w:t>работы</w:t>
      </w:r>
      <w:r>
        <w:rPr>
          <w:color w:val="20272D"/>
          <w:spacing w:val="2"/>
        </w:rPr>
        <w:t xml:space="preserve"> </w:t>
      </w:r>
      <w:r>
        <w:rPr>
          <w:color w:val="20272D"/>
        </w:rPr>
        <w:t>объемом</w:t>
      </w:r>
      <w:r>
        <w:rPr>
          <w:color w:val="20272D"/>
          <w:spacing w:val="-1"/>
        </w:rPr>
        <w:t xml:space="preserve"> </w:t>
      </w:r>
      <w:r>
        <w:rPr>
          <w:color w:val="20272D"/>
        </w:rPr>
        <w:t>100-120</w:t>
      </w:r>
      <w:r>
        <w:rPr>
          <w:color w:val="20272D"/>
          <w:spacing w:val="-1"/>
        </w:rPr>
        <w:t xml:space="preserve"> </w:t>
      </w:r>
      <w:r>
        <w:rPr>
          <w:color w:val="20272D"/>
        </w:rPr>
        <w:t>слов;</w:t>
      </w:r>
    </w:p>
    <w:p w:rsidR="00A97E3A" w:rsidRDefault="00A97E3A" w:rsidP="008D0D1C">
      <w:pPr>
        <w:pStyle w:val="a5"/>
        <w:numPr>
          <w:ilvl w:val="0"/>
          <w:numId w:val="87"/>
        </w:numPr>
        <w:tabs>
          <w:tab w:val="left" w:pos="2014"/>
        </w:tabs>
        <w:spacing w:before="2" w:line="276" w:lineRule="auto"/>
        <w:ind w:right="201" w:firstLine="0"/>
        <w:jc w:val="both"/>
        <w:rPr>
          <w:sz w:val="24"/>
        </w:rPr>
      </w:pPr>
      <w:r>
        <w:rPr>
          <w:color w:val="20272D"/>
          <w:sz w:val="24"/>
        </w:rPr>
        <w:t>овладение</w:t>
      </w:r>
      <w:r>
        <w:rPr>
          <w:color w:val="20272D"/>
          <w:spacing w:val="1"/>
          <w:sz w:val="24"/>
        </w:rPr>
        <w:t xml:space="preserve"> </w:t>
      </w:r>
      <w:r>
        <w:rPr>
          <w:color w:val="20272D"/>
          <w:sz w:val="24"/>
        </w:rPr>
        <w:t>фонетическими</w:t>
      </w:r>
      <w:r>
        <w:rPr>
          <w:color w:val="20272D"/>
          <w:spacing w:val="1"/>
          <w:sz w:val="24"/>
        </w:rPr>
        <w:t xml:space="preserve"> </w:t>
      </w:r>
      <w:r>
        <w:rPr>
          <w:color w:val="20272D"/>
          <w:sz w:val="24"/>
        </w:rPr>
        <w:t>навыками</w:t>
      </w:r>
      <w:r>
        <w:rPr>
          <w:color w:val="20272D"/>
          <w:spacing w:val="1"/>
          <w:sz w:val="24"/>
        </w:rPr>
        <w:t xml:space="preserve"> </w:t>
      </w:r>
      <w:r>
        <w:rPr>
          <w:color w:val="20272D"/>
          <w:sz w:val="24"/>
        </w:rPr>
        <w:t>(различать</w:t>
      </w:r>
      <w:r>
        <w:rPr>
          <w:color w:val="20272D"/>
          <w:spacing w:val="1"/>
          <w:sz w:val="24"/>
        </w:rPr>
        <w:t xml:space="preserve"> </w:t>
      </w:r>
      <w:r>
        <w:rPr>
          <w:color w:val="20272D"/>
          <w:sz w:val="24"/>
        </w:rPr>
        <w:t>на</w:t>
      </w:r>
      <w:r>
        <w:rPr>
          <w:color w:val="20272D"/>
          <w:spacing w:val="1"/>
          <w:sz w:val="24"/>
        </w:rPr>
        <w:t xml:space="preserve"> </w:t>
      </w:r>
      <w:r>
        <w:rPr>
          <w:color w:val="20272D"/>
          <w:sz w:val="24"/>
        </w:rPr>
        <w:t>слух</w:t>
      </w:r>
      <w:r>
        <w:rPr>
          <w:color w:val="20272D"/>
          <w:spacing w:val="1"/>
          <w:sz w:val="24"/>
        </w:rPr>
        <w:t xml:space="preserve"> </w:t>
      </w:r>
      <w:r>
        <w:rPr>
          <w:color w:val="20272D"/>
          <w:sz w:val="24"/>
        </w:rPr>
        <w:t>и</w:t>
      </w:r>
      <w:r>
        <w:rPr>
          <w:color w:val="20272D"/>
          <w:spacing w:val="1"/>
          <w:sz w:val="24"/>
        </w:rPr>
        <w:t xml:space="preserve"> </w:t>
      </w:r>
      <w:r>
        <w:rPr>
          <w:color w:val="20272D"/>
          <w:sz w:val="24"/>
        </w:rPr>
        <w:t>адекватно,</w:t>
      </w:r>
      <w:r>
        <w:rPr>
          <w:color w:val="20272D"/>
          <w:spacing w:val="1"/>
          <w:sz w:val="24"/>
        </w:rPr>
        <w:t xml:space="preserve"> </w:t>
      </w:r>
      <w:r>
        <w:rPr>
          <w:color w:val="20272D"/>
          <w:sz w:val="24"/>
        </w:rPr>
        <w:t>без</w:t>
      </w:r>
      <w:r>
        <w:rPr>
          <w:color w:val="20272D"/>
          <w:spacing w:val="1"/>
          <w:sz w:val="24"/>
        </w:rPr>
        <w:t xml:space="preserve"> </w:t>
      </w:r>
      <w:r>
        <w:rPr>
          <w:color w:val="20272D"/>
          <w:sz w:val="24"/>
        </w:rPr>
        <w:t>ошибок,</w:t>
      </w:r>
      <w:r>
        <w:rPr>
          <w:color w:val="20272D"/>
          <w:spacing w:val="1"/>
          <w:sz w:val="24"/>
        </w:rPr>
        <w:t xml:space="preserve"> </w:t>
      </w:r>
      <w:r>
        <w:rPr>
          <w:color w:val="20272D"/>
          <w:sz w:val="24"/>
        </w:rPr>
        <w:t>ведущих к сбою коммуникации, произносить слова с правильным ударением и фразы с</w:t>
      </w:r>
      <w:r>
        <w:rPr>
          <w:color w:val="20272D"/>
          <w:spacing w:val="1"/>
          <w:sz w:val="24"/>
        </w:rPr>
        <w:t xml:space="preserve"> </w:t>
      </w:r>
      <w:r>
        <w:rPr>
          <w:color w:val="20272D"/>
          <w:sz w:val="24"/>
        </w:rPr>
        <w:t>соблюдением их ритмико-интонационных особенностей, в том числе применять правила</w:t>
      </w:r>
      <w:r>
        <w:rPr>
          <w:color w:val="20272D"/>
          <w:spacing w:val="1"/>
          <w:sz w:val="24"/>
        </w:rPr>
        <w:t xml:space="preserve"> </w:t>
      </w:r>
      <w:r>
        <w:rPr>
          <w:color w:val="20272D"/>
          <w:sz w:val="24"/>
        </w:rPr>
        <w:t>отсутствия</w:t>
      </w:r>
      <w:r>
        <w:rPr>
          <w:color w:val="20272D"/>
          <w:spacing w:val="1"/>
          <w:sz w:val="24"/>
        </w:rPr>
        <w:t xml:space="preserve"> </w:t>
      </w:r>
      <w:r>
        <w:rPr>
          <w:color w:val="20272D"/>
          <w:sz w:val="24"/>
        </w:rPr>
        <w:t>фразового</w:t>
      </w:r>
      <w:r>
        <w:rPr>
          <w:color w:val="20272D"/>
          <w:spacing w:val="1"/>
          <w:sz w:val="24"/>
        </w:rPr>
        <w:t xml:space="preserve"> </w:t>
      </w:r>
      <w:r>
        <w:rPr>
          <w:color w:val="20272D"/>
          <w:sz w:val="24"/>
        </w:rPr>
        <w:t>ударения</w:t>
      </w:r>
      <w:r>
        <w:rPr>
          <w:color w:val="20272D"/>
          <w:spacing w:val="1"/>
          <w:sz w:val="24"/>
        </w:rPr>
        <w:t xml:space="preserve"> </w:t>
      </w:r>
      <w:r>
        <w:rPr>
          <w:color w:val="20272D"/>
          <w:sz w:val="24"/>
        </w:rPr>
        <w:t>на</w:t>
      </w:r>
      <w:r>
        <w:rPr>
          <w:color w:val="20272D"/>
          <w:spacing w:val="1"/>
          <w:sz w:val="24"/>
        </w:rPr>
        <w:t xml:space="preserve"> </w:t>
      </w:r>
      <w:r>
        <w:rPr>
          <w:color w:val="20272D"/>
          <w:sz w:val="24"/>
        </w:rPr>
        <w:t>служебных</w:t>
      </w:r>
      <w:r>
        <w:rPr>
          <w:color w:val="20272D"/>
          <w:spacing w:val="1"/>
          <w:sz w:val="24"/>
        </w:rPr>
        <w:t xml:space="preserve"> </w:t>
      </w:r>
      <w:r>
        <w:rPr>
          <w:color w:val="20272D"/>
          <w:sz w:val="24"/>
        </w:rPr>
        <w:t>словах;</w:t>
      </w:r>
      <w:r>
        <w:rPr>
          <w:color w:val="20272D"/>
          <w:spacing w:val="1"/>
          <w:sz w:val="24"/>
        </w:rPr>
        <w:t xml:space="preserve"> </w:t>
      </w:r>
      <w:r>
        <w:rPr>
          <w:color w:val="20272D"/>
          <w:sz w:val="24"/>
        </w:rPr>
        <w:t>владеть</w:t>
      </w:r>
      <w:r>
        <w:rPr>
          <w:color w:val="20272D"/>
          <w:spacing w:val="1"/>
          <w:sz w:val="24"/>
        </w:rPr>
        <w:t xml:space="preserve"> </w:t>
      </w:r>
      <w:r>
        <w:rPr>
          <w:color w:val="20272D"/>
          <w:sz w:val="24"/>
        </w:rPr>
        <w:t>правилами</w:t>
      </w:r>
      <w:r>
        <w:rPr>
          <w:color w:val="20272D"/>
          <w:spacing w:val="1"/>
          <w:sz w:val="24"/>
        </w:rPr>
        <w:t xml:space="preserve"> </w:t>
      </w:r>
      <w:r>
        <w:rPr>
          <w:color w:val="20272D"/>
          <w:sz w:val="24"/>
        </w:rPr>
        <w:t>чтения</w:t>
      </w:r>
      <w:r>
        <w:rPr>
          <w:color w:val="20272D"/>
          <w:spacing w:val="1"/>
          <w:sz w:val="24"/>
        </w:rPr>
        <w:t xml:space="preserve"> </w:t>
      </w:r>
      <w:r>
        <w:rPr>
          <w:color w:val="20272D"/>
          <w:sz w:val="24"/>
        </w:rPr>
        <w:t>и</w:t>
      </w:r>
      <w:r>
        <w:rPr>
          <w:color w:val="20272D"/>
          <w:spacing w:val="1"/>
          <w:sz w:val="24"/>
        </w:rPr>
        <w:t xml:space="preserve"> </w:t>
      </w:r>
      <w:r>
        <w:rPr>
          <w:color w:val="20272D"/>
          <w:sz w:val="24"/>
        </w:rPr>
        <w:t>осмысленно</w:t>
      </w:r>
      <w:r>
        <w:rPr>
          <w:color w:val="20272D"/>
          <w:spacing w:val="1"/>
          <w:sz w:val="24"/>
        </w:rPr>
        <w:t xml:space="preserve"> </w:t>
      </w:r>
      <w:r>
        <w:rPr>
          <w:color w:val="20272D"/>
          <w:sz w:val="24"/>
        </w:rPr>
        <w:t>читать</w:t>
      </w:r>
      <w:r>
        <w:rPr>
          <w:color w:val="20272D"/>
          <w:spacing w:val="1"/>
          <w:sz w:val="24"/>
        </w:rPr>
        <w:t xml:space="preserve"> </w:t>
      </w:r>
      <w:r>
        <w:rPr>
          <w:color w:val="20272D"/>
          <w:sz w:val="24"/>
        </w:rPr>
        <w:t>вслух</w:t>
      </w:r>
      <w:r>
        <w:rPr>
          <w:color w:val="20272D"/>
          <w:spacing w:val="1"/>
          <w:sz w:val="24"/>
        </w:rPr>
        <w:t xml:space="preserve"> </w:t>
      </w:r>
      <w:r>
        <w:rPr>
          <w:color w:val="20272D"/>
          <w:sz w:val="24"/>
        </w:rPr>
        <w:t>небольшие</w:t>
      </w:r>
      <w:r>
        <w:rPr>
          <w:color w:val="20272D"/>
          <w:spacing w:val="1"/>
          <w:sz w:val="24"/>
        </w:rPr>
        <w:t xml:space="preserve"> </w:t>
      </w:r>
      <w:r>
        <w:rPr>
          <w:color w:val="20272D"/>
          <w:sz w:val="24"/>
        </w:rPr>
        <w:t>аутентичные</w:t>
      </w:r>
      <w:r>
        <w:rPr>
          <w:color w:val="20272D"/>
          <w:spacing w:val="1"/>
          <w:sz w:val="24"/>
        </w:rPr>
        <w:t xml:space="preserve"> </w:t>
      </w:r>
      <w:r>
        <w:rPr>
          <w:color w:val="20272D"/>
          <w:sz w:val="24"/>
        </w:rPr>
        <w:t>тексты</w:t>
      </w:r>
      <w:r>
        <w:rPr>
          <w:color w:val="20272D"/>
          <w:spacing w:val="1"/>
          <w:sz w:val="24"/>
        </w:rPr>
        <w:t xml:space="preserve"> </w:t>
      </w:r>
      <w:r>
        <w:rPr>
          <w:color w:val="20272D"/>
          <w:sz w:val="24"/>
        </w:rPr>
        <w:t>объемом</w:t>
      </w:r>
      <w:r>
        <w:rPr>
          <w:color w:val="20272D"/>
          <w:spacing w:val="1"/>
          <w:sz w:val="24"/>
        </w:rPr>
        <w:t xml:space="preserve"> </w:t>
      </w:r>
      <w:r>
        <w:rPr>
          <w:color w:val="20272D"/>
          <w:sz w:val="24"/>
        </w:rPr>
        <w:t>до</w:t>
      </w:r>
      <w:r>
        <w:rPr>
          <w:color w:val="20272D"/>
          <w:spacing w:val="1"/>
          <w:sz w:val="24"/>
        </w:rPr>
        <w:t xml:space="preserve"> </w:t>
      </w:r>
      <w:r>
        <w:rPr>
          <w:color w:val="20272D"/>
          <w:sz w:val="24"/>
        </w:rPr>
        <w:t>120</w:t>
      </w:r>
      <w:r>
        <w:rPr>
          <w:color w:val="20272D"/>
          <w:spacing w:val="1"/>
          <w:sz w:val="24"/>
        </w:rPr>
        <w:t xml:space="preserve"> </w:t>
      </w:r>
      <w:r>
        <w:rPr>
          <w:color w:val="20272D"/>
          <w:sz w:val="24"/>
        </w:rPr>
        <w:t>слов,</w:t>
      </w:r>
      <w:r>
        <w:rPr>
          <w:color w:val="20272D"/>
          <w:spacing w:val="1"/>
          <w:sz w:val="24"/>
        </w:rPr>
        <w:t xml:space="preserve"> </w:t>
      </w:r>
      <w:r>
        <w:rPr>
          <w:color w:val="20272D"/>
          <w:sz w:val="24"/>
        </w:rPr>
        <w:t>построенные</w:t>
      </w:r>
      <w:r>
        <w:rPr>
          <w:color w:val="20272D"/>
          <w:spacing w:val="1"/>
          <w:sz w:val="24"/>
        </w:rPr>
        <w:t xml:space="preserve"> </w:t>
      </w:r>
      <w:r>
        <w:rPr>
          <w:color w:val="20272D"/>
          <w:sz w:val="24"/>
        </w:rPr>
        <w:t>в</w:t>
      </w:r>
      <w:r>
        <w:rPr>
          <w:color w:val="20272D"/>
          <w:spacing w:val="1"/>
          <w:sz w:val="24"/>
        </w:rPr>
        <w:t xml:space="preserve"> </w:t>
      </w:r>
      <w:r>
        <w:rPr>
          <w:color w:val="20272D"/>
          <w:sz w:val="24"/>
        </w:rPr>
        <w:t>основном</w:t>
      </w:r>
      <w:r>
        <w:rPr>
          <w:color w:val="20272D"/>
          <w:spacing w:val="1"/>
          <w:sz w:val="24"/>
        </w:rPr>
        <w:t xml:space="preserve"> </w:t>
      </w:r>
      <w:r>
        <w:rPr>
          <w:color w:val="20272D"/>
          <w:sz w:val="24"/>
        </w:rPr>
        <w:t>на</w:t>
      </w:r>
      <w:r>
        <w:rPr>
          <w:color w:val="20272D"/>
          <w:spacing w:val="1"/>
          <w:sz w:val="24"/>
        </w:rPr>
        <w:t xml:space="preserve"> </w:t>
      </w:r>
      <w:r>
        <w:rPr>
          <w:color w:val="20272D"/>
          <w:sz w:val="24"/>
        </w:rPr>
        <w:t>изученном</w:t>
      </w:r>
      <w:r>
        <w:rPr>
          <w:color w:val="20272D"/>
          <w:spacing w:val="1"/>
          <w:sz w:val="24"/>
        </w:rPr>
        <w:t xml:space="preserve"> </w:t>
      </w:r>
      <w:r>
        <w:rPr>
          <w:color w:val="20272D"/>
          <w:sz w:val="24"/>
        </w:rPr>
        <w:t>языковом</w:t>
      </w:r>
      <w:r>
        <w:rPr>
          <w:color w:val="20272D"/>
          <w:spacing w:val="1"/>
          <w:sz w:val="24"/>
        </w:rPr>
        <w:t xml:space="preserve"> </w:t>
      </w:r>
      <w:r>
        <w:rPr>
          <w:color w:val="20272D"/>
          <w:sz w:val="24"/>
        </w:rPr>
        <w:t>материале,</w:t>
      </w:r>
      <w:r>
        <w:rPr>
          <w:color w:val="20272D"/>
          <w:spacing w:val="1"/>
          <w:sz w:val="24"/>
        </w:rPr>
        <w:t xml:space="preserve"> </w:t>
      </w:r>
      <w:r>
        <w:rPr>
          <w:color w:val="20272D"/>
          <w:sz w:val="24"/>
        </w:rPr>
        <w:t>с</w:t>
      </w:r>
      <w:r>
        <w:rPr>
          <w:color w:val="20272D"/>
          <w:spacing w:val="60"/>
          <w:sz w:val="24"/>
        </w:rPr>
        <w:t xml:space="preserve"> </w:t>
      </w:r>
      <w:r>
        <w:rPr>
          <w:color w:val="20272D"/>
          <w:sz w:val="24"/>
        </w:rPr>
        <w:t>соблюдением</w:t>
      </w:r>
      <w:r>
        <w:rPr>
          <w:color w:val="20272D"/>
          <w:spacing w:val="61"/>
          <w:sz w:val="24"/>
        </w:rPr>
        <w:t xml:space="preserve"> </w:t>
      </w:r>
      <w:r>
        <w:rPr>
          <w:color w:val="20272D"/>
          <w:sz w:val="24"/>
        </w:rPr>
        <w:t>правил</w:t>
      </w:r>
      <w:r>
        <w:rPr>
          <w:color w:val="20272D"/>
          <w:spacing w:val="1"/>
          <w:sz w:val="24"/>
        </w:rPr>
        <w:t xml:space="preserve"> </w:t>
      </w:r>
      <w:r>
        <w:rPr>
          <w:color w:val="20272D"/>
          <w:sz w:val="24"/>
        </w:rPr>
        <w:t>чтения</w:t>
      </w:r>
      <w:r>
        <w:rPr>
          <w:color w:val="20272D"/>
          <w:spacing w:val="1"/>
          <w:sz w:val="24"/>
        </w:rPr>
        <w:t xml:space="preserve"> </w:t>
      </w:r>
      <w:r>
        <w:rPr>
          <w:color w:val="20272D"/>
          <w:sz w:val="24"/>
        </w:rPr>
        <w:t>и</w:t>
      </w:r>
      <w:r>
        <w:rPr>
          <w:color w:val="20272D"/>
          <w:spacing w:val="1"/>
          <w:sz w:val="24"/>
        </w:rPr>
        <w:t xml:space="preserve"> </w:t>
      </w:r>
      <w:r>
        <w:rPr>
          <w:color w:val="20272D"/>
          <w:sz w:val="24"/>
        </w:rPr>
        <w:t>соответствующей</w:t>
      </w:r>
      <w:r>
        <w:rPr>
          <w:color w:val="20272D"/>
          <w:spacing w:val="1"/>
          <w:sz w:val="24"/>
        </w:rPr>
        <w:t xml:space="preserve"> </w:t>
      </w:r>
      <w:r>
        <w:rPr>
          <w:color w:val="20272D"/>
          <w:sz w:val="24"/>
        </w:rPr>
        <w:t>интонацией);</w:t>
      </w:r>
      <w:r>
        <w:rPr>
          <w:color w:val="20272D"/>
          <w:spacing w:val="1"/>
          <w:sz w:val="24"/>
        </w:rPr>
        <w:t xml:space="preserve"> </w:t>
      </w:r>
      <w:r>
        <w:rPr>
          <w:color w:val="20272D"/>
          <w:sz w:val="24"/>
        </w:rPr>
        <w:t>орфографическими</w:t>
      </w:r>
      <w:r>
        <w:rPr>
          <w:color w:val="20272D"/>
          <w:spacing w:val="1"/>
          <w:sz w:val="24"/>
        </w:rPr>
        <w:t xml:space="preserve"> </w:t>
      </w:r>
      <w:r>
        <w:rPr>
          <w:color w:val="20272D"/>
          <w:sz w:val="24"/>
        </w:rPr>
        <w:t>(применять</w:t>
      </w:r>
      <w:r>
        <w:rPr>
          <w:color w:val="20272D"/>
          <w:spacing w:val="1"/>
          <w:sz w:val="24"/>
        </w:rPr>
        <w:t xml:space="preserve"> </w:t>
      </w:r>
      <w:r>
        <w:rPr>
          <w:color w:val="20272D"/>
          <w:sz w:val="24"/>
        </w:rPr>
        <w:t>правила</w:t>
      </w:r>
      <w:r>
        <w:rPr>
          <w:color w:val="20272D"/>
          <w:spacing w:val="1"/>
          <w:sz w:val="24"/>
        </w:rPr>
        <w:t xml:space="preserve"> </w:t>
      </w:r>
      <w:r>
        <w:rPr>
          <w:color w:val="20272D"/>
          <w:sz w:val="24"/>
        </w:rPr>
        <w:t>орфографии</w:t>
      </w:r>
      <w:r>
        <w:rPr>
          <w:color w:val="20272D"/>
          <w:spacing w:val="1"/>
          <w:sz w:val="24"/>
        </w:rPr>
        <w:t xml:space="preserve"> </w:t>
      </w:r>
      <w:r>
        <w:rPr>
          <w:color w:val="20272D"/>
          <w:sz w:val="24"/>
        </w:rPr>
        <w:t>в</w:t>
      </w:r>
      <w:r>
        <w:rPr>
          <w:color w:val="20272D"/>
          <w:spacing w:val="1"/>
          <w:sz w:val="24"/>
        </w:rPr>
        <w:t xml:space="preserve"> </w:t>
      </w:r>
      <w:r>
        <w:rPr>
          <w:color w:val="20272D"/>
          <w:sz w:val="24"/>
        </w:rPr>
        <w:t>отношении</w:t>
      </w:r>
      <w:r>
        <w:rPr>
          <w:color w:val="20272D"/>
          <w:spacing w:val="1"/>
          <w:sz w:val="24"/>
        </w:rPr>
        <w:t xml:space="preserve"> </w:t>
      </w:r>
      <w:r>
        <w:rPr>
          <w:color w:val="20272D"/>
          <w:sz w:val="24"/>
        </w:rPr>
        <w:t>изученного</w:t>
      </w:r>
      <w:r>
        <w:rPr>
          <w:color w:val="20272D"/>
          <w:spacing w:val="1"/>
          <w:sz w:val="24"/>
        </w:rPr>
        <w:t xml:space="preserve"> </w:t>
      </w:r>
      <w:r>
        <w:rPr>
          <w:color w:val="20272D"/>
          <w:sz w:val="24"/>
        </w:rPr>
        <w:t>лексико-грамматического</w:t>
      </w:r>
      <w:r>
        <w:rPr>
          <w:color w:val="20272D"/>
          <w:spacing w:val="1"/>
          <w:sz w:val="24"/>
        </w:rPr>
        <w:t xml:space="preserve"> </w:t>
      </w:r>
      <w:r>
        <w:rPr>
          <w:color w:val="20272D"/>
          <w:sz w:val="24"/>
        </w:rPr>
        <w:t>материала)</w:t>
      </w:r>
      <w:r>
        <w:rPr>
          <w:color w:val="20272D"/>
          <w:spacing w:val="1"/>
          <w:sz w:val="24"/>
        </w:rPr>
        <w:t xml:space="preserve"> </w:t>
      </w:r>
      <w:r>
        <w:rPr>
          <w:color w:val="20272D"/>
          <w:sz w:val="24"/>
        </w:rPr>
        <w:t>и</w:t>
      </w:r>
      <w:r>
        <w:rPr>
          <w:color w:val="20272D"/>
          <w:spacing w:val="1"/>
          <w:sz w:val="24"/>
        </w:rPr>
        <w:t xml:space="preserve"> </w:t>
      </w:r>
      <w:r>
        <w:rPr>
          <w:color w:val="20272D"/>
          <w:sz w:val="24"/>
        </w:rPr>
        <w:t>пунктуационными</w:t>
      </w:r>
      <w:r>
        <w:rPr>
          <w:color w:val="20272D"/>
          <w:spacing w:val="1"/>
          <w:sz w:val="24"/>
        </w:rPr>
        <w:t xml:space="preserve"> </w:t>
      </w:r>
      <w:r>
        <w:rPr>
          <w:color w:val="20272D"/>
          <w:sz w:val="24"/>
        </w:rPr>
        <w:t>навыками</w:t>
      </w:r>
      <w:r>
        <w:rPr>
          <w:color w:val="20272D"/>
          <w:spacing w:val="1"/>
          <w:sz w:val="24"/>
        </w:rPr>
        <w:t xml:space="preserve"> </w:t>
      </w:r>
      <w:r>
        <w:rPr>
          <w:color w:val="20272D"/>
          <w:sz w:val="24"/>
        </w:rPr>
        <w:t>(использовать</w:t>
      </w:r>
      <w:r>
        <w:rPr>
          <w:color w:val="20272D"/>
          <w:spacing w:val="1"/>
          <w:sz w:val="24"/>
        </w:rPr>
        <w:t xml:space="preserve"> </w:t>
      </w:r>
      <w:r>
        <w:rPr>
          <w:color w:val="20272D"/>
          <w:sz w:val="24"/>
        </w:rPr>
        <w:t>точку,</w:t>
      </w:r>
      <w:r>
        <w:rPr>
          <w:color w:val="20272D"/>
          <w:spacing w:val="1"/>
          <w:sz w:val="24"/>
        </w:rPr>
        <w:t xml:space="preserve"> </w:t>
      </w:r>
      <w:r>
        <w:rPr>
          <w:color w:val="20272D"/>
          <w:sz w:val="24"/>
        </w:rPr>
        <w:t>вопросительный</w:t>
      </w:r>
      <w:r>
        <w:rPr>
          <w:color w:val="20272D"/>
          <w:spacing w:val="1"/>
          <w:sz w:val="24"/>
        </w:rPr>
        <w:t xml:space="preserve"> </w:t>
      </w:r>
      <w:r>
        <w:rPr>
          <w:color w:val="20272D"/>
          <w:sz w:val="24"/>
        </w:rPr>
        <w:t>и</w:t>
      </w:r>
      <w:r>
        <w:rPr>
          <w:color w:val="20272D"/>
          <w:spacing w:val="1"/>
          <w:sz w:val="24"/>
        </w:rPr>
        <w:t xml:space="preserve"> </w:t>
      </w:r>
      <w:r>
        <w:rPr>
          <w:color w:val="20272D"/>
          <w:sz w:val="24"/>
        </w:rPr>
        <w:t>восклицательный</w:t>
      </w:r>
      <w:r>
        <w:rPr>
          <w:color w:val="20272D"/>
          <w:spacing w:val="-57"/>
          <w:sz w:val="24"/>
        </w:rPr>
        <w:t xml:space="preserve"> </w:t>
      </w:r>
      <w:r>
        <w:rPr>
          <w:color w:val="20272D"/>
          <w:sz w:val="24"/>
        </w:rPr>
        <w:t>знаки</w:t>
      </w:r>
      <w:r>
        <w:rPr>
          <w:color w:val="20272D"/>
          <w:spacing w:val="1"/>
          <w:sz w:val="24"/>
        </w:rPr>
        <w:t xml:space="preserve"> </w:t>
      </w:r>
      <w:r>
        <w:rPr>
          <w:color w:val="20272D"/>
          <w:sz w:val="24"/>
        </w:rPr>
        <w:t>в</w:t>
      </w:r>
      <w:r>
        <w:rPr>
          <w:color w:val="20272D"/>
          <w:spacing w:val="1"/>
          <w:sz w:val="24"/>
        </w:rPr>
        <w:t xml:space="preserve"> </w:t>
      </w:r>
      <w:r>
        <w:rPr>
          <w:color w:val="20272D"/>
          <w:sz w:val="24"/>
        </w:rPr>
        <w:t>конце</w:t>
      </w:r>
      <w:r>
        <w:rPr>
          <w:color w:val="20272D"/>
          <w:spacing w:val="1"/>
          <w:sz w:val="24"/>
        </w:rPr>
        <w:t xml:space="preserve"> </w:t>
      </w:r>
      <w:r>
        <w:rPr>
          <w:color w:val="20272D"/>
          <w:sz w:val="24"/>
        </w:rPr>
        <w:t>предложения,</w:t>
      </w:r>
      <w:r>
        <w:rPr>
          <w:color w:val="20272D"/>
          <w:spacing w:val="1"/>
          <w:sz w:val="24"/>
        </w:rPr>
        <w:t xml:space="preserve"> </w:t>
      </w:r>
      <w:r>
        <w:rPr>
          <w:color w:val="20272D"/>
          <w:sz w:val="24"/>
        </w:rPr>
        <w:t>апостроф,</w:t>
      </w:r>
      <w:r>
        <w:rPr>
          <w:color w:val="20272D"/>
          <w:spacing w:val="1"/>
          <w:sz w:val="24"/>
        </w:rPr>
        <w:t xml:space="preserve"> </w:t>
      </w:r>
      <w:r>
        <w:rPr>
          <w:color w:val="20272D"/>
          <w:sz w:val="24"/>
        </w:rPr>
        <w:t>запятую</w:t>
      </w:r>
      <w:r>
        <w:rPr>
          <w:color w:val="20272D"/>
          <w:spacing w:val="1"/>
          <w:sz w:val="24"/>
        </w:rPr>
        <w:t xml:space="preserve"> </w:t>
      </w:r>
      <w:r>
        <w:rPr>
          <w:color w:val="20272D"/>
          <w:sz w:val="24"/>
        </w:rPr>
        <w:t>при</w:t>
      </w:r>
      <w:r>
        <w:rPr>
          <w:color w:val="20272D"/>
          <w:spacing w:val="1"/>
          <w:sz w:val="24"/>
        </w:rPr>
        <w:t xml:space="preserve"> </w:t>
      </w:r>
      <w:r>
        <w:rPr>
          <w:color w:val="20272D"/>
          <w:sz w:val="24"/>
        </w:rPr>
        <w:t>перечислении;</w:t>
      </w:r>
      <w:r>
        <w:rPr>
          <w:color w:val="20272D"/>
          <w:spacing w:val="1"/>
          <w:sz w:val="24"/>
        </w:rPr>
        <w:t xml:space="preserve"> </w:t>
      </w:r>
      <w:r>
        <w:rPr>
          <w:color w:val="20272D"/>
          <w:sz w:val="24"/>
        </w:rPr>
        <w:t>пунктуационно</w:t>
      </w:r>
      <w:r>
        <w:rPr>
          <w:color w:val="20272D"/>
          <w:spacing w:val="1"/>
          <w:sz w:val="24"/>
        </w:rPr>
        <w:t xml:space="preserve"> </w:t>
      </w:r>
      <w:r>
        <w:rPr>
          <w:color w:val="20272D"/>
          <w:sz w:val="24"/>
        </w:rPr>
        <w:t>правильно оформлять прямую речь; пунктуационно правильно оформлять электронное</w:t>
      </w:r>
      <w:r>
        <w:rPr>
          <w:color w:val="20272D"/>
          <w:spacing w:val="1"/>
          <w:sz w:val="24"/>
        </w:rPr>
        <w:t xml:space="preserve"> </w:t>
      </w:r>
      <w:r>
        <w:rPr>
          <w:color w:val="20272D"/>
          <w:sz w:val="24"/>
        </w:rPr>
        <w:t>сообщение</w:t>
      </w:r>
      <w:r>
        <w:rPr>
          <w:color w:val="20272D"/>
          <w:spacing w:val="-4"/>
          <w:sz w:val="24"/>
        </w:rPr>
        <w:t xml:space="preserve"> </w:t>
      </w:r>
      <w:r>
        <w:rPr>
          <w:color w:val="20272D"/>
          <w:sz w:val="24"/>
        </w:rPr>
        <w:t>личного</w:t>
      </w:r>
      <w:r>
        <w:rPr>
          <w:color w:val="20272D"/>
          <w:spacing w:val="-4"/>
          <w:sz w:val="24"/>
        </w:rPr>
        <w:t xml:space="preserve"> </w:t>
      </w:r>
      <w:r>
        <w:rPr>
          <w:color w:val="20272D"/>
          <w:sz w:val="24"/>
        </w:rPr>
        <w:t>характера);</w:t>
      </w:r>
    </w:p>
    <w:p w:rsidR="00A97E3A" w:rsidRDefault="00A97E3A" w:rsidP="008D0D1C">
      <w:pPr>
        <w:pStyle w:val="a5"/>
        <w:numPr>
          <w:ilvl w:val="0"/>
          <w:numId w:val="87"/>
        </w:numPr>
        <w:tabs>
          <w:tab w:val="left" w:pos="2042"/>
        </w:tabs>
        <w:spacing w:line="276" w:lineRule="auto"/>
        <w:ind w:right="200" w:firstLine="0"/>
        <w:jc w:val="both"/>
        <w:rPr>
          <w:sz w:val="24"/>
        </w:rPr>
      </w:pPr>
      <w:r>
        <w:rPr>
          <w:color w:val="20272D"/>
          <w:sz w:val="24"/>
        </w:rPr>
        <w:t>знание</w:t>
      </w:r>
      <w:r>
        <w:rPr>
          <w:color w:val="20272D"/>
          <w:spacing w:val="1"/>
          <w:sz w:val="24"/>
        </w:rPr>
        <w:t xml:space="preserve"> </w:t>
      </w:r>
      <w:r>
        <w:rPr>
          <w:color w:val="20272D"/>
          <w:sz w:val="24"/>
        </w:rPr>
        <w:t>и</w:t>
      </w:r>
      <w:r>
        <w:rPr>
          <w:color w:val="20272D"/>
          <w:spacing w:val="1"/>
          <w:sz w:val="24"/>
        </w:rPr>
        <w:t xml:space="preserve"> </w:t>
      </w:r>
      <w:r>
        <w:rPr>
          <w:color w:val="20272D"/>
          <w:sz w:val="24"/>
        </w:rPr>
        <w:t>понимание</w:t>
      </w:r>
      <w:r>
        <w:rPr>
          <w:color w:val="20272D"/>
          <w:spacing w:val="1"/>
          <w:sz w:val="24"/>
        </w:rPr>
        <w:t xml:space="preserve"> </w:t>
      </w:r>
      <w:r>
        <w:rPr>
          <w:color w:val="20272D"/>
          <w:sz w:val="24"/>
        </w:rPr>
        <w:t>основных</w:t>
      </w:r>
      <w:r>
        <w:rPr>
          <w:color w:val="20272D"/>
          <w:spacing w:val="1"/>
          <w:sz w:val="24"/>
        </w:rPr>
        <w:t xml:space="preserve"> </w:t>
      </w:r>
      <w:r>
        <w:rPr>
          <w:color w:val="20272D"/>
          <w:sz w:val="24"/>
        </w:rPr>
        <w:t>значений</w:t>
      </w:r>
      <w:r>
        <w:rPr>
          <w:color w:val="20272D"/>
          <w:spacing w:val="1"/>
          <w:sz w:val="24"/>
        </w:rPr>
        <w:t xml:space="preserve"> </w:t>
      </w:r>
      <w:r>
        <w:rPr>
          <w:color w:val="20272D"/>
          <w:sz w:val="24"/>
        </w:rPr>
        <w:t>изученных</w:t>
      </w:r>
      <w:r>
        <w:rPr>
          <w:color w:val="20272D"/>
          <w:spacing w:val="1"/>
          <w:sz w:val="24"/>
        </w:rPr>
        <w:t xml:space="preserve"> </w:t>
      </w:r>
      <w:r>
        <w:rPr>
          <w:color w:val="20272D"/>
          <w:sz w:val="24"/>
        </w:rPr>
        <w:t>лексических</w:t>
      </w:r>
      <w:r>
        <w:rPr>
          <w:color w:val="20272D"/>
          <w:spacing w:val="1"/>
          <w:sz w:val="24"/>
        </w:rPr>
        <w:t xml:space="preserve"> </w:t>
      </w:r>
      <w:r>
        <w:rPr>
          <w:color w:val="20272D"/>
          <w:sz w:val="24"/>
        </w:rPr>
        <w:t>единиц</w:t>
      </w:r>
      <w:r>
        <w:rPr>
          <w:color w:val="20272D"/>
          <w:spacing w:val="1"/>
          <w:sz w:val="24"/>
        </w:rPr>
        <w:t xml:space="preserve"> </w:t>
      </w:r>
      <w:r>
        <w:rPr>
          <w:color w:val="20272D"/>
          <w:sz w:val="24"/>
        </w:rPr>
        <w:t>(слова,</w:t>
      </w:r>
      <w:r>
        <w:rPr>
          <w:color w:val="20272D"/>
          <w:spacing w:val="1"/>
          <w:sz w:val="24"/>
        </w:rPr>
        <w:t xml:space="preserve"> </w:t>
      </w:r>
      <w:r>
        <w:rPr>
          <w:color w:val="20272D"/>
          <w:sz w:val="24"/>
        </w:rPr>
        <w:t>словосочетания,</w:t>
      </w:r>
      <w:r>
        <w:rPr>
          <w:color w:val="20272D"/>
          <w:spacing w:val="1"/>
          <w:sz w:val="24"/>
        </w:rPr>
        <w:t xml:space="preserve"> </w:t>
      </w:r>
      <w:r>
        <w:rPr>
          <w:color w:val="20272D"/>
          <w:sz w:val="24"/>
        </w:rPr>
        <w:t>речевые</w:t>
      </w:r>
      <w:r>
        <w:rPr>
          <w:color w:val="20272D"/>
          <w:spacing w:val="1"/>
          <w:sz w:val="24"/>
        </w:rPr>
        <w:t xml:space="preserve"> </w:t>
      </w:r>
      <w:r>
        <w:rPr>
          <w:color w:val="20272D"/>
          <w:sz w:val="24"/>
        </w:rPr>
        <w:t>клише),</w:t>
      </w:r>
      <w:r>
        <w:rPr>
          <w:color w:val="20272D"/>
          <w:spacing w:val="1"/>
          <w:sz w:val="24"/>
        </w:rPr>
        <w:t xml:space="preserve"> </w:t>
      </w:r>
      <w:r>
        <w:rPr>
          <w:color w:val="20272D"/>
          <w:sz w:val="24"/>
        </w:rPr>
        <w:t>основных</w:t>
      </w:r>
      <w:r>
        <w:rPr>
          <w:color w:val="20272D"/>
          <w:spacing w:val="1"/>
          <w:sz w:val="24"/>
        </w:rPr>
        <w:t xml:space="preserve"> </w:t>
      </w:r>
      <w:r>
        <w:rPr>
          <w:color w:val="20272D"/>
          <w:sz w:val="24"/>
        </w:rPr>
        <w:t>способов</w:t>
      </w:r>
      <w:r>
        <w:rPr>
          <w:color w:val="20272D"/>
          <w:spacing w:val="1"/>
          <w:sz w:val="24"/>
        </w:rPr>
        <w:t xml:space="preserve"> </w:t>
      </w:r>
      <w:r>
        <w:rPr>
          <w:color w:val="20272D"/>
          <w:sz w:val="24"/>
        </w:rPr>
        <w:t>словообразования</w:t>
      </w:r>
      <w:r>
        <w:rPr>
          <w:color w:val="20272D"/>
          <w:spacing w:val="1"/>
          <w:sz w:val="24"/>
        </w:rPr>
        <w:t xml:space="preserve"> </w:t>
      </w:r>
      <w:r>
        <w:rPr>
          <w:color w:val="20272D"/>
          <w:sz w:val="24"/>
        </w:rPr>
        <w:t>(аффиксация,</w:t>
      </w:r>
      <w:r>
        <w:rPr>
          <w:color w:val="20272D"/>
          <w:spacing w:val="1"/>
          <w:sz w:val="24"/>
        </w:rPr>
        <w:t xml:space="preserve"> </w:t>
      </w:r>
      <w:r>
        <w:rPr>
          <w:color w:val="20272D"/>
          <w:sz w:val="24"/>
        </w:rPr>
        <w:t>словосложение, конверсия) и особенностей структуры простых и сложных предложений и</w:t>
      </w:r>
      <w:r>
        <w:rPr>
          <w:color w:val="20272D"/>
          <w:spacing w:val="1"/>
          <w:sz w:val="24"/>
        </w:rPr>
        <w:t xml:space="preserve"> </w:t>
      </w:r>
      <w:r>
        <w:rPr>
          <w:color w:val="20272D"/>
          <w:sz w:val="24"/>
        </w:rPr>
        <w:t>различных</w:t>
      </w:r>
      <w:r>
        <w:rPr>
          <w:color w:val="20272D"/>
          <w:spacing w:val="1"/>
          <w:sz w:val="24"/>
        </w:rPr>
        <w:t xml:space="preserve"> </w:t>
      </w:r>
      <w:r>
        <w:rPr>
          <w:color w:val="20272D"/>
          <w:sz w:val="24"/>
        </w:rPr>
        <w:t>коммуникативных</w:t>
      </w:r>
      <w:r>
        <w:rPr>
          <w:color w:val="20272D"/>
          <w:spacing w:val="1"/>
          <w:sz w:val="24"/>
        </w:rPr>
        <w:t xml:space="preserve"> </w:t>
      </w:r>
      <w:r>
        <w:rPr>
          <w:color w:val="20272D"/>
          <w:sz w:val="24"/>
        </w:rPr>
        <w:t>типов</w:t>
      </w:r>
      <w:r>
        <w:rPr>
          <w:color w:val="20272D"/>
          <w:spacing w:val="1"/>
          <w:sz w:val="24"/>
        </w:rPr>
        <w:t xml:space="preserve"> </w:t>
      </w:r>
      <w:r>
        <w:rPr>
          <w:color w:val="20272D"/>
          <w:sz w:val="24"/>
        </w:rPr>
        <w:t>предложений</w:t>
      </w:r>
      <w:r>
        <w:rPr>
          <w:color w:val="20272D"/>
          <w:spacing w:val="1"/>
          <w:sz w:val="24"/>
        </w:rPr>
        <w:t xml:space="preserve"> </w:t>
      </w:r>
      <w:r>
        <w:rPr>
          <w:color w:val="20272D"/>
          <w:sz w:val="24"/>
        </w:rPr>
        <w:t>изучаемого</w:t>
      </w:r>
      <w:r>
        <w:rPr>
          <w:color w:val="20272D"/>
          <w:spacing w:val="1"/>
          <w:sz w:val="24"/>
        </w:rPr>
        <w:t xml:space="preserve"> </w:t>
      </w:r>
      <w:r>
        <w:rPr>
          <w:color w:val="20272D"/>
          <w:sz w:val="24"/>
        </w:rPr>
        <w:t>иностранного</w:t>
      </w:r>
      <w:r>
        <w:rPr>
          <w:color w:val="20272D"/>
          <w:spacing w:val="1"/>
          <w:sz w:val="24"/>
        </w:rPr>
        <w:t xml:space="preserve"> </w:t>
      </w:r>
      <w:r>
        <w:rPr>
          <w:color w:val="20272D"/>
          <w:sz w:val="24"/>
        </w:rPr>
        <w:t>языка;</w:t>
      </w:r>
      <w:r>
        <w:rPr>
          <w:color w:val="20272D"/>
          <w:spacing w:val="1"/>
          <w:sz w:val="24"/>
        </w:rPr>
        <w:t xml:space="preserve"> </w:t>
      </w:r>
      <w:r>
        <w:rPr>
          <w:color w:val="20272D"/>
          <w:sz w:val="24"/>
        </w:rPr>
        <w:t>выявление признаков изученных</w:t>
      </w:r>
      <w:r>
        <w:rPr>
          <w:color w:val="20272D"/>
          <w:spacing w:val="1"/>
          <w:sz w:val="24"/>
        </w:rPr>
        <w:t xml:space="preserve"> </w:t>
      </w:r>
      <w:r>
        <w:rPr>
          <w:color w:val="20272D"/>
          <w:sz w:val="24"/>
        </w:rPr>
        <w:t>грамматических</w:t>
      </w:r>
      <w:r>
        <w:rPr>
          <w:color w:val="20272D"/>
          <w:spacing w:val="1"/>
          <w:sz w:val="24"/>
        </w:rPr>
        <w:t xml:space="preserve"> </w:t>
      </w:r>
      <w:r>
        <w:rPr>
          <w:color w:val="20272D"/>
          <w:sz w:val="24"/>
        </w:rPr>
        <w:t>и лексических</w:t>
      </w:r>
      <w:r>
        <w:rPr>
          <w:color w:val="20272D"/>
          <w:spacing w:val="1"/>
          <w:sz w:val="24"/>
        </w:rPr>
        <w:t xml:space="preserve"> </w:t>
      </w:r>
      <w:r>
        <w:rPr>
          <w:color w:val="20272D"/>
          <w:sz w:val="24"/>
        </w:rPr>
        <w:t>явлений по заданным</w:t>
      </w:r>
      <w:r>
        <w:rPr>
          <w:color w:val="20272D"/>
          <w:spacing w:val="1"/>
          <w:sz w:val="24"/>
        </w:rPr>
        <w:t xml:space="preserve"> </w:t>
      </w:r>
      <w:r>
        <w:rPr>
          <w:color w:val="20272D"/>
          <w:sz w:val="24"/>
        </w:rPr>
        <w:t>существенным</w:t>
      </w:r>
      <w:r>
        <w:rPr>
          <w:color w:val="20272D"/>
          <w:spacing w:val="1"/>
          <w:sz w:val="24"/>
        </w:rPr>
        <w:t xml:space="preserve"> </w:t>
      </w:r>
      <w:r>
        <w:rPr>
          <w:color w:val="20272D"/>
          <w:sz w:val="24"/>
        </w:rPr>
        <w:t>основаниям;</w:t>
      </w:r>
      <w:r>
        <w:rPr>
          <w:color w:val="20272D"/>
          <w:spacing w:val="1"/>
          <w:sz w:val="24"/>
        </w:rPr>
        <w:t xml:space="preserve"> </w:t>
      </w:r>
      <w:r>
        <w:rPr>
          <w:color w:val="20272D"/>
          <w:sz w:val="24"/>
        </w:rPr>
        <w:t>овладение</w:t>
      </w:r>
      <w:r>
        <w:rPr>
          <w:color w:val="20272D"/>
          <w:spacing w:val="1"/>
          <w:sz w:val="24"/>
        </w:rPr>
        <w:t xml:space="preserve"> </w:t>
      </w:r>
      <w:r>
        <w:rPr>
          <w:color w:val="20272D"/>
          <w:sz w:val="24"/>
        </w:rPr>
        <w:t>логическими</w:t>
      </w:r>
      <w:r>
        <w:rPr>
          <w:color w:val="20272D"/>
          <w:spacing w:val="1"/>
          <w:sz w:val="24"/>
        </w:rPr>
        <w:t xml:space="preserve"> </w:t>
      </w:r>
      <w:r>
        <w:rPr>
          <w:color w:val="20272D"/>
          <w:sz w:val="24"/>
        </w:rPr>
        <w:t>операциями</w:t>
      </w:r>
      <w:r>
        <w:rPr>
          <w:color w:val="20272D"/>
          <w:spacing w:val="1"/>
          <w:sz w:val="24"/>
        </w:rPr>
        <w:t xml:space="preserve"> </w:t>
      </w:r>
      <w:r>
        <w:rPr>
          <w:color w:val="20272D"/>
          <w:sz w:val="24"/>
        </w:rPr>
        <w:t>по</w:t>
      </w:r>
      <w:r>
        <w:rPr>
          <w:color w:val="20272D"/>
          <w:spacing w:val="1"/>
          <w:sz w:val="24"/>
        </w:rPr>
        <w:t xml:space="preserve"> </w:t>
      </w:r>
      <w:r>
        <w:rPr>
          <w:color w:val="20272D"/>
          <w:sz w:val="24"/>
        </w:rPr>
        <w:t>установлению</w:t>
      </w:r>
      <w:r>
        <w:rPr>
          <w:color w:val="20272D"/>
          <w:spacing w:val="1"/>
          <w:sz w:val="24"/>
        </w:rPr>
        <w:t xml:space="preserve"> </w:t>
      </w:r>
      <w:r>
        <w:rPr>
          <w:color w:val="20272D"/>
          <w:sz w:val="24"/>
        </w:rPr>
        <w:t>существенного признака классификации, основания для сравнения, а также родовидовых</w:t>
      </w:r>
      <w:r>
        <w:rPr>
          <w:color w:val="20272D"/>
          <w:spacing w:val="1"/>
          <w:sz w:val="24"/>
        </w:rPr>
        <w:t xml:space="preserve"> </w:t>
      </w:r>
      <w:r>
        <w:rPr>
          <w:color w:val="20272D"/>
          <w:sz w:val="24"/>
        </w:rPr>
        <w:t>отношений, по группировке понятий по содержанию; овладение техникой дедуктивных и</w:t>
      </w:r>
      <w:r>
        <w:rPr>
          <w:color w:val="20272D"/>
          <w:spacing w:val="1"/>
          <w:sz w:val="24"/>
        </w:rPr>
        <w:t xml:space="preserve"> </w:t>
      </w:r>
      <w:r>
        <w:rPr>
          <w:color w:val="20272D"/>
          <w:sz w:val="24"/>
        </w:rPr>
        <w:t>индуктивных</w:t>
      </w:r>
      <w:r>
        <w:rPr>
          <w:color w:val="20272D"/>
          <w:spacing w:val="1"/>
          <w:sz w:val="24"/>
        </w:rPr>
        <w:t xml:space="preserve"> </w:t>
      </w:r>
      <w:r>
        <w:rPr>
          <w:color w:val="20272D"/>
          <w:sz w:val="24"/>
        </w:rPr>
        <w:t>умозаключений,</w:t>
      </w:r>
      <w:r>
        <w:rPr>
          <w:color w:val="20272D"/>
          <w:spacing w:val="1"/>
          <w:sz w:val="24"/>
        </w:rPr>
        <w:t xml:space="preserve"> </w:t>
      </w:r>
      <w:r>
        <w:rPr>
          <w:color w:val="20272D"/>
          <w:sz w:val="24"/>
        </w:rPr>
        <w:t>в</w:t>
      </w:r>
      <w:r>
        <w:rPr>
          <w:color w:val="20272D"/>
          <w:spacing w:val="1"/>
          <w:sz w:val="24"/>
        </w:rPr>
        <w:t xml:space="preserve"> </w:t>
      </w:r>
      <w:r>
        <w:rPr>
          <w:color w:val="20272D"/>
          <w:sz w:val="24"/>
        </w:rPr>
        <w:t>том</w:t>
      </w:r>
      <w:r>
        <w:rPr>
          <w:color w:val="20272D"/>
          <w:spacing w:val="1"/>
          <w:sz w:val="24"/>
        </w:rPr>
        <w:t xml:space="preserve"> </w:t>
      </w:r>
      <w:r>
        <w:rPr>
          <w:color w:val="20272D"/>
          <w:sz w:val="24"/>
        </w:rPr>
        <w:t>числе</w:t>
      </w:r>
      <w:r>
        <w:rPr>
          <w:color w:val="20272D"/>
          <w:spacing w:val="1"/>
          <w:sz w:val="24"/>
        </w:rPr>
        <w:t xml:space="preserve"> </w:t>
      </w:r>
      <w:r>
        <w:rPr>
          <w:color w:val="20272D"/>
          <w:sz w:val="24"/>
        </w:rPr>
        <w:t>умозаключений</w:t>
      </w:r>
      <w:r>
        <w:rPr>
          <w:color w:val="20272D"/>
          <w:spacing w:val="1"/>
          <w:sz w:val="24"/>
        </w:rPr>
        <w:t xml:space="preserve"> </w:t>
      </w:r>
      <w:r>
        <w:rPr>
          <w:color w:val="20272D"/>
          <w:sz w:val="24"/>
        </w:rPr>
        <w:t>по</w:t>
      </w:r>
      <w:r>
        <w:rPr>
          <w:color w:val="20272D"/>
          <w:spacing w:val="1"/>
          <w:sz w:val="24"/>
        </w:rPr>
        <w:t xml:space="preserve"> </w:t>
      </w:r>
      <w:r>
        <w:rPr>
          <w:color w:val="20272D"/>
          <w:sz w:val="24"/>
        </w:rPr>
        <w:t>аналогии</w:t>
      </w:r>
      <w:r>
        <w:rPr>
          <w:color w:val="20272D"/>
          <w:spacing w:val="1"/>
          <w:sz w:val="24"/>
        </w:rPr>
        <w:t xml:space="preserve"> </w:t>
      </w:r>
      <w:r>
        <w:rPr>
          <w:color w:val="20272D"/>
          <w:sz w:val="24"/>
        </w:rPr>
        <w:t>в</w:t>
      </w:r>
      <w:r>
        <w:rPr>
          <w:color w:val="20272D"/>
          <w:spacing w:val="1"/>
          <w:sz w:val="24"/>
        </w:rPr>
        <w:t xml:space="preserve"> </w:t>
      </w:r>
      <w:r>
        <w:rPr>
          <w:color w:val="20272D"/>
          <w:sz w:val="24"/>
        </w:rPr>
        <w:t>отношении</w:t>
      </w:r>
      <w:r>
        <w:rPr>
          <w:color w:val="20272D"/>
          <w:spacing w:val="1"/>
          <w:sz w:val="24"/>
        </w:rPr>
        <w:t xml:space="preserve"> </w:t>
      </w:r>
      <w:r>
        <w:rPr>
          <w:color w:val="20272D"/>
          <w:sz w:val="24"/>
        </w:rPr>
        <w:t>грамматики изучаемого</w:t>
      </w:r>
      <w:r>
        <w:rPr>
          <w:color w:val="20272D"/>
          <w:spacing w:val="5"/>
          <w:sz w:val="24"/>
        </w:rPr>
        <w:t xml:space="preserve"> </w:t>
      </w:r>
      <w:r>
        <w:rPr>
          <w:color w:val="20272D"/>
          <w:sz w:val="24"/>
        </w:rPr>
        <w:t>языка;</w:t>
      </w:r>
    </w:p>
    <w:p w:rsidR="00A97E3A" w:rsidRDefault="00A97E3A" w:rsidP="008D0D1C">
      <w:pPr>
        <w:pStyle w:val="a5"/>
        <w:numPr>
          <w:ilvl w:val="0"/>
          <w:numId w:val="87"/>
        </w:numPr>
        <w:tabs>
          <w:tab w:val="left" w:pos="2035"/>
        </w:tabs>
        <w:spacing w:before="3" w:line="276" w:lineRule="auto"/>
        <w:ind w:right="207" w:firstLine="0"/>
        <w:jc w:val="both"/>
        <w:rPr>
          <w:sz w:val="24"/>
        </w:rPr>
      </w:pPr>
      <w:r>
        <w:rPr>
          <w:color w:val="20272D"/>
          <w:sz w:val="24"/>
        </w:rPr>
        <w:t>овладение</w:t>
      </w:r>
      <w:r>
        <w:rPr>
          <w:color w:val="20272D"/>
          <w:spacing w:val="1"/>
          <w:sz w:val="24"/>
        </w:rPr>
        <w:t xml:space="preserve"> </w:t>
      </w:r>
      <w:r>
        <w:rPr>
          <w:color w:val="20272D"/>
          <w:sz w:val="24"/>
        </w:rPr>
        <w:t>навыками</w:t>
      </w:r>
      <w:r>
        <w:rPr>
          <w:color w:val="20272D"/>
          <w:spacing w:val="1"/>
          <w:sz w:val="24"/>
        </w:rPr>
        <w:t xml:space="preserve"> </w:t>
      </w:r>
      <w:r>
        <w:rPr>
          <w:color w:val="20272D"/>
          <w:sz w:val="24"/>
        </w:rPr>
        <w:t>употребления</w:t>
      </w:r>
      <w:r>
        <w:rPr>
          <w:color w:val="20272D"/>
          <w:spacing w:val="1"/>
          <w:sz w:val="24"/>
        </w:rPr>
        <w:t xml:space="preserve"> </w:t>
      </w:r>
      <w:r>
        <w:rPr>
          <w:color w:val="20272D"/>
          <w:sz w:val="24"/>
        </w:rPr>
        <w:t>в</w:t>
      </w:r>
      <w:r>
        <w:rPr>
          <w:color w:val="20272D"/>
          <w:spacing w:val="1"/>
          <w:sz w:val="24"/>
        </w:rPr>
        <w:t xml:space="preserve"> </w:t>
      </w:r>
      <w:r>
        <w:rPr>
          <w:color w:val="20272D"/>
          <w:sz w:val="24"/>
        </w:rPr>
        <w:t>устной</w:t>
      </w:r>
      <w:r>
        <w:rPr>
          <w:color w:val="20272D"/>
          <w:spacing w:val="1"/>
          <w:sz w:val="24"/>
        </w:rPr>
        <w:t xml:space="preserve"> </w:t>
      </w:r>
      <w:r>
        <w:rPr>
          <w:color w:val="20272D"/>
          <w:sz w:val="24"/>
        </w:rPr>
        <w:t>и</w:t>
      </w:r>
      <w:r>
        <w:rPr>
          <w:color w:val="20272D"/>
          <w:spacing w:val="1"/>
          <w:sz w:val="24"/>
        </w:rPr>
        <w:t xml:space="preserve"> </w:t>
      </w:r>
      <w:r>
        <w:rPr>
          <w:color w:val="20272D"/>
          <w:sz w:val="24"/>
        </w:rPr>
        <w:t>письменной</w:t>
      </w:r>
      <w:r>
        <w:rPr>
          <w:color w:val="20272D"/>
          <w:spacing w:val="1"/>
          <w:sz w:val="24"/>
        </w:rPr>
        <w:t xml:space="preserve"> </w:t>
      </w:r>
      <w:r>
        <w:rPr>
          <w:color w:val="20272D"/>
          <w:sz w:val="24"/>
        </w:rPr>
        <w:t>речи</w:t>
      </w:r>
      <w:r>
        <w:rPr>
          <w:color w:val="20272D"/>
          <w:spacing w:val="1"/>
          <w:sz w:val="24"/>
        </w:rPr>
        <w:t xml:space="preserve"> </w:t>
      </w:r>
      <w:r>
        <w:rPr>
          <w:color w:val="20272D"/>
          <w:sz w:val="24"/>
        </w:rPr>
        <w:t>не</w:t>
      </w:r>
      <w:r>
        <w:rPr>
          <w:color w:val="20272D"/>
          <w:spacing w:val="1"/>
          <w:sz w:val="24"/>
        </w:rPr>
        <w:t xml:space="preserve"> </w:t>
      </w:r>
      <w:r>
        <w:rPr>
          <w:color w:val="20272D"/>
          <w:sz w:val="24"/>
        </w:rPr>
        <w:t>менее</w:t>
      </w:r>
      <w:r>
        <w:rPr>
          <w:color w:val="20272D"/>
          <w:spacing w:val="1"/>
          <w:sz w:val="24"/>
        </w:rPr>
        <w:t xml:space="preserve"> </w:t>
      </w:r>
      <w:r>
        <w:rPr>
          <w:color w:val="20272D"/>
          <w:sz w:val="24"/>
        </w:rPr>
        <w:t>1350</w:t>
      </w:r>
      <w:r>
        <w:rPr>
          <w:color w:val="20272D"/>
          <w:spacing w:val="1"/>
          <w:sz w:val="24"/>
        </w:rPr>
        <w:t xml:space="preserve"> </w:t>
      </w:r>
      <w:r>
        <w:rPr>
          <w:color w:val="20272D"/>
          <w:sz w:val="24"/>
        </w:rPr>
        <w:t>изученных</w:t>
      </w:r>
      <w:r>
        <w:rPr>
          <w:color w:val="20272D"/>
          <w:spacing w:val="1"/>
          <w:sz w:val="24"/>
        </w:rPr>
        <w:t xml:space="preserve"> </w:t>
      </w:r>
      <w:r>
        <w:rPr>
          <w:color w:val="20272D"/>
          <w:sz w:val="24"/>
        </w:rPr>
        <w:t>лексических</w:t>
      </w:r>
      <w:r>
        <w:rPr>
          <w:color w:val="20272D"/>
          <w:spacing w:val="1"/>
          <w:sz w:val="24"/>
        </w:rPr>
        <w:t xml:space="preserve"> </w:t>
      </w:r>
      <w:r>
        <w:rPr>
          <w:color w:val="20272D"/>
          <w:sz w:val="24"/>
        </w:rPr>
        <w:t>единиц</w:t>
      </w:r>
      <w:r>
        <w:rPr>
          <w:color w:val="20272D"/>
          <w:spacing w:val="1"/>
          <w:sz w:val="24"/>
        </w:rPr>
        <w:t xml:space="preserve"> </w:t>
      </w:r>
      <w:r>
        <w:rPr>
          <w:color w:val="20272D"/>
          <w:sz w:val="24"/>
        </w:rPr>
        <w:t>(слов,</w:t>
      </w:r>
      <w:r>
        <w:rPr>
          <w:color w:val="20272D"/>
          <w:spacing w:val="1"/>
          <w:sz w:val="24"/>
        </w:rPr>
        <w:t xml:space="preserve"> </w:t>
      </w:r>
      <w:r>
        <w:rPr>
          <w:color w:val="20272D"/>
          <w:sz w:val="24"/>
        </w:rPr>
        <w:t>словосочетаний,</w:t>
      </w:r>
      <w:r>
        <w:rPr>
          <w:color w:val="20272D"/>
          <w:spacing w:val="1"/>
          <w:sz w:val="24"/>
        </w:rPr>
        <w:t xml:space="preserve"> </w:t>
      </w:r>
      <w:r>
        <w:rPr>
          <w:color w:val="20272D"/>
          <w:sz w:val="24"/>
        </w:rPr>
        <w:t>речевых</w:t>
      </w:r>
      <w:r>
        <w:rPr>
          <w:color w:val="20272D"/>
          <w:spacing w:val="1"/>
          <w:sz w:val="24"/>
        </w:rPr>
        <w:t xml:space="preserve"> </w:t>
      </w:r>
      <w:r>
        <w:rPr>
          <w:color w:val="20272D"/>
          <w:sz w:val="24"/>
        </w:rPr>
        <w:t>клише),</w:t>
      </w:r>
      <w:r>
        <w:rPr>
          <w:color w:val="20272D"/>
          <w:spacing w:val="1"/>
          <w:sz w:val="24"/>
        </w:rPr>
        <w:t xml:space="preserve"> </w:t>
      </w:r>
      <w:r>
        <w:rPr>
          <w:color w:val="20272D"/>
          <w:sz w:val="24"/>
        </w:rPr>
        <w:t>включая</w:t>
      </w:r>
      <w:r>
        <w:rPr>
          <w:color w:val="20272D"/>
          <w:spacing w:val="1"/>
          <w:sz w:val="24"/>
        </w:rPr>
        <w:t xml:space="preserve"> </w:t>
      </w:r>
      <w:r>
        <w:rPr>
          <w:color w:val="20272D"/>
          <w:sz w:val="24"/>
        </w:rPr>
        <w:t>500</w:t>
      </w:r>
      <w:r>
        <w:rPr>
          <w:color w:val="20272D"/>
          <w:spacing w:val="1"/>
          <w:sz w:val="24"/>
        </w:rPr>
        <w:t xml:space="preserve"> </w:t>
      </w:r>
      <w:r>
        <w:rPr>
          <w:color w:val="20272D"/>
          <w:sz w:val="24"/>
        </w:rPr>
        <w:t>лексических единиц, освоенных на уровне начального общего образования, образования</w:t>
      </w:r>
      <w:r>
        <w:rPr>
          <w:color w:val="20272D"/>
          <w:spacing w:val="1"/>
          <w:sz w:val="24"/>
        </w:rPr>
        <w:t xml:space="preserve"> </w:t>
      </w:r>
      <w:r>
        <w:rPr>
          <w:color w:val="20272D"/>
          <w:sz w:val="24"/>
        </w:rPr>
        <w:t>родственных слов</w:t>
      </w:r>
      <w:r>
        <w:rPr>
          <w:color w:val="20272D"/>
          <w:spacing w:val="-3"/>
          <w:sz w:val="24"/>
        </w:rPr>
        <w:t xml:space="preserve"> </w:t>
      </w:r>
      <w:r>
        <w:rPr>
          <w:color w:val="20272D"/>
          <w:sz w:val="24"/>
        </w:rPr>
        <w:t>с</w:t>
      </w:r>
      <w:r>
        <w:rPr>
          <w:color w:val="20272D"/>
          <w:spacing w:val="-5"/>
          <w:sz w:val="24"/>
        </w:rPr>
        <w:t xml:space="preserve"> </w:t>
      </w:r>
      <w:r>
        <w:rPr>
          <w:color w:val="20272D"/>
          <w:sz w:val="24"/>
        </w:rPr>
        <w:t>использованием</w:t>
      </w:r>
      <w:r>
        <w:rPr>
          <w:color w:val="20272D"/>
          <w:spacing w:val="-3"/>
          <w:sz w:val="24"/>
        </w:rPr>
        <w:t xml:space="preserve"> </w:t>
      </w:r>
      <w:r>
        <w:rPr>
          <w:color w:val="20272D"/>
          <w:sz w:val="24"/>
        </w:rPr>
        <w:t>аффиксации, словосложения,</w:t>
      </w:r>
      <w:r>
        <w:rPr>
          <w:color w:val="20272D"/>
          <w:spacing w:val="-3"/>
          <w:sz w:val="24"/>
        </w:rPr>
        <w:t xml:space="preserve"> </w:t>
      </w:r>
      <w:r>
        <w:rPr>
          <w:color w:val="20272D"/>
          <w:sz w:val="24"/>
        </w:rPr>
        <w:t>конверсии;</w:t>
      </w:r>
    </w:p>
    <w:p w:rsidR="00A97E3A" w:rsidRDefault="00A97E3A" w:rsidP="008D0D1C">
      <w:pPr>
        <w:pStyle w:val="a5"/>
        <w:numPr>
          <w:ilvl w:val="0"/>
          <w:numId w:val="87"/>
        </w:numPr>
        <w:tabs>
          <w:tab w:val="left" w:pos="2021"/>
        </w:tabs>
        <w:spacing w:line="276" w:lineRule="auto"/>
        <w:ind w:right="201" w:firstLine="0"/>
        <w:jc w:val="both"/>
        <w:rPr>
          <w:sz w:val="24"/>
        </w:rPr>
      </w:pPr>
      <w:r>
        <w:rPr>
          <w:color w:val="20272D"/>
          <w:sz w:val="24"/>
        </w:rPr>
        <w:t>овладение</w:t>
      </w:r>
      <w:r>
        <w:rPr>
          <w:color w:val="20272D"/>
          <w:spacing w:val="1"/>
          <w:sz w:val="24"/>
        </w:rPr>
        <w:t xml:space="preserve"> </w:t>
      </w:r>
      <w:r>
        <w:rPr>
          <w:color w:val="20272D"/>
          <w:sz w:val="24"/>
        </w:rPr>
        <w:t>навыками</w:t>
      </w:r>
      <w:r>
        <w:rPr>
          <w:color w:val="20272D"/>
          <w:spacing w:val="1"/>
          <w:sz w:val="24"/>
        </w:rPr>
        <w:t xml:space="preserve"> </w:t>
      </w:r>
      <w:r>
        <w:rPr>
          <w:color w:val="20272D"/>
          <w:sz w:val="24"/>
        </w:rPr>
        <w:t>распознавания</w:t>
      </w:r>
      <w:r>
        <w:rPr>
          <w:color w:val="20272D"/>
          <w:spacing w:val="1"/>
          <w:sz w:val="24"/>
        </w:rPr>
        <w:t xml:space="preserve"> </w:t>
      </w:r>
      <w:r>
        <w:rPr>
          <w:color w:val="20272D"/>
          <w:sz w:val="24"/>
        </w:rPr>
        <w:t>и</w:t>
      </w:r>
      <w:r>
        <w:rPr>
          <w:color w:val="20272D"/>
          <w:spacing w:val="1"/>
          <w:sz w:val="24"/>
        </w:rPr>
        <w:t xml:space="preserve"> </w:t>
      </w:r>
      <w:r>
        <w:rPr>
          <w:color w:val="20272D"/>
          <w:sz w:val="24"/>
        </w:rPr>
        <w:t>употребления</w:t>
      </w:r>
      <w:r>
        <w:rPr>
          <w:color w:val="20272D"/>
          <w:spacing w:val="1"/>
          <w:sz w:val="24"/>
        </w:rPr>
        <w:t xml:space="preserve"> </w:t>
      </w:r>
      <w:r>
        <w:rPr>
          <w:color w:val="20272D"/>
          <w:sz w:val="24"/>
        </w:rPr>
        <w:t>в</w:t>
      </w:r>
      <w:r>
        <w:rPr>
          <w:color w:val="20272D"/>
          <w:spacing w:val="1"/>
          <w:sz w:val="24"/>
        </w:rPr>
        <w:t xml:space="preserve"> </w:t>
      </w:r>
      <w:r>
        <w:rPr>
          <w:color w:val="20272D"/>
          <w:sz w:val="24"/>
        </w:rPr>
        <w:t>устной</w:t>
      </w:r>
      <w:r>
        <w:rPr>
          <w:color w:val="20272D"/>
          <w:spacing w:val="1"/>
          <w:sz w:val="24"/>
        </w:rPr>
        <w:t xml:space="preserve"> </w:t>
      </w:r>
      <w:r>
        <w:rPr>
          <w:color w:val="20272D"/>
          <w:sz w:val="24"/>
        </w:rPr>
        <w:t>и</w:t>
      </w:r>
      <w:r>
        <w:rPr>
          <w:color w:val="20272D"/>
          <w:spacing w:val="1"/>
          <w:sz w:val="24"/>
        </w:rPr>
        <w:t xml:space="preserve"> </w:t>
      </w:r>
      <w:r>
        <w:rPr>
          <w:color w:val="20272D"/>
          <w:sz w:val="24"/>
        </w:rPr>
        <w:t>письменной</w:t>
      </w:r>
      <w:r>
        <w:rPr>
          <w:color w:val="20272D"/>
          <w:spacing w:val="1"/>
          <w:sz w:val="24"/>
        </w:rPr>
        <w:t xml:space="preserve"> </w:t>
      </w:r>
      <w:r>
        <w:rPr>
          <w:color w:val="20272D"/>
          <w:sz w:val="24"/>
        </w:rPr>
        <w:t>речи</w:t>
      </w:r>
      <w:r>
        <w:rPr>
          <w:color w:val="20272D"/>
          <w:spacing w:val="1"/>
          <w:sz w:val="24"/>
        </w:rPr>
        <w:t xml:space="preserve"> </w:t>
      </w:r>
      <w:r>
        <w:rPr>
          <w:color w:val="20272D"/>
          <w:sz w:val="24"/>
        </w:rPr>
        <w:t>изученных</w:t>
      </w:r>
      <w:r>
        <w:rPr>
          <w:color w:val="20272D"/>
          <w:spacing w:val="1"/>
          <w:sz w:val="24"/>
        </w:rPr>
        <w:t xml:space="preserve"> </w:t>
      </w:r>
      <w:r>
        <w:rPr>
          <w:color w:val="20272D"/>
          <w:sz w:val="24"/>
        </w:rPr>
        <w:t>морфологических</w:t>
      </w:r>
      <w:r>
        <w:rPr>
          <w:color w:val="20272D"/>
          <w:spacing w:val="1"/>
          <w:sz w:val="24"/>
        </w:rPr>
        <w:t xml:space="preserve"> </w:t>
      </w:r>
      <w:r>
        <w:rPr>
          <w:color w:val="20272D"/>
          <w:sz w:val="24"/>
        </w:rPr>
        <w:t>форм</w:t>
      </w:r>
      <w:r>
        <w:rPr>
          <w:color w:val="20272D"/>
          <w:spacing w:val="1"/>
          <w:sz w:val="24"/>
        </w:rPr>
        <w:t xml:space="preserve"> </w:t>
      </w:r>
      <w:r>
        <w:rPr>
          <w:color w:val="20272D"/>
          <w:sz w:val="24"/>
        </w:rPr>
        <w:t>и</w:t>
      </w:r>
      <w:r>
        <w:rPr>
          <w:color w:val="20272D"/>
          <w:spacing w:val="1"/>
          <w:sz w:val="24"/>
        </w:rPr>
        <w:t xml:space="preserve"> </w:t>
      </w:r>
      <w:r>
        <w:rPr>
          <w:color w:val="20272D"/>
          <w:sz w:val="24"/>
        </w:rPr>
        <w:t>синтаксических</w:t>
      </w:r>
      <w:r>
        <w:rPr>
          <w:color w:val="20272D"/>
          <w:spacing w:val="1"/>
          <w:sz w:val="24"/>
        </w:rPr>
        <w:t xml:space="preserve"> </w:t>
      </w:r>
      <w:r>
        <w:rPr>
          <w:color w:val="20272D"/>
          <w:sz w:val="24"/>
        </w:rPr>
        <w:t>конструкций</w:t>
      </w:r>
      <w:r>
        <w:rPr>
          <w:color w:val="20272D"/>
          <w:spacing w:val="1"/>
          <w:sz w:val="24"/>
        </w:rPr>
        <w:t xml:space="preserve"> </w:t>
      </w:r>
      <w:r>
        <w:rPr>
          <w:color w:val="20272D"/>
          <w:sz w:val="24"/>
        </w:rPr>
        <w:t>изучаемого</w:t>
      </w:r>
      <w:r>
        <w:rPr>
          <w:color w:val="20272D"/>
          <w:spacing w:val="1"/>
          <w:sz w:val="24"/>
        </w:rPr>
        <w:t xml:space="preserve"> </w:t>
      </w:r>
      <w:r>
        <w:rPr>
          <w:color w:val="20272D"/>
          <w:sz w:val="24"/>
        </w:rPr>
        <w:t>иностранного языка в рамках тематического содержания речи в соответствии с решаемой</w:t>
      </w:r>
      <w:r>
        <w:rPr>
          <w:color w:val="20272D"/>
          <w:spacing w:val="1"/>
          <w:sz w:val="24"/>
        </w:rPr>
        <w:t xml:space="preserve"> </w:t>
      </w:r>
      <w:r>
        <w:rPr>
          <w:color w:val="20272D"/>
          <w:sz w:val="24"/>
        </w:rPr>
        <w:t>коммуникативной</w:t>
      </w:r>
      <w:r>
        <w:rPr>
          <w:color w:val="20272D"/>
          <w:spacing w:val="-3"/>
          <w:sz w:val="24"/>
        </w:rPr>
        <w:t xml:space="preserve"> </w:t>
      </w:r>
      <w:r>
        <w:rPr>
          <w:color w:val="20272D"/>
          <w:sz w:val="24"/>
        </w:rPr>
        <w:t>задачей;</w:t>
      </w:r>
    </w:p>
    <w:p w:rsidR="00A97E3A" w:rsidRDefault="00A97E3A" w:rsidP="008D0D1C">
      <w:pPr>
        <w:pStyle w:val="a5"/>
        <w:numPr>
          <w:ilvl w:val="0"/>
          <w:numId w:val="87"/>
        </w:numPr>
        <w:tabs>
          <w:tab w:val="left" w:pos="1954"/>
        </w:tabs>
        <w:spacing w:line="276" w:lineRule="auto"/>
        <w:ind w:right="201" w:firstLine="0"/>
        <w:jc w:val="both"/>
        <w:rPr>
          <w:sz w:val="24"/>
        </w:rPr>
      </w:pPr>
      <w:r>
        <w:rPr>
          <w:color w:val="20272D"/>
          <w:sz w:val="24"/>
        </w:rPr>
        <w:t>овладение социокультурными знаниями и умениями: знать/понимать речевые различия</w:t>
      </w:r>
      <w:r>
        <w:rPr>
          <w:color w:val="20272D"/>
          <w:spacing w:val="1"/>
          <w:sz w:val="24"/>
        </w:rPr>
        <w:t xml:space="preserve"> </w:t>
      </w:r>
      <w:r>
        <w:rPr>
          <w:color w:val="20272D"/>
          <w:sz w:val="24"/>
        </w:rPr>
        <w:t>в</w:t>
      </w:r>
      <w:r>
        <w:rPr>
          <w:color w:val="20272D"/>
          <w:spacing w:val="1"/>
          <w:sz w:val="24"/>
        </w:rPr>
        <w:t xml:space="preserve"> </w:t>
      </w:r>
      <w:r>
        <w:rPr>
          <w:color w:val="20272D"/>
          <w:sz w:val="24"/>
        </w:rPr>
        <w:t>ситуациях</w:t>
      </w:r>
      <w:r>
        <w:rPr>
          <w:color w:val="20272D"/>
          <w:spacing w:val="1"/>
          <w:sz w:val="24"/>
        </w:rPr>
        <w:t xml:space="preserve"> </w:t>
      </w:r>
      <w:r>
        <w:rPr>
          <w:color w:val="20272D"/>
          <w:sz w:val="24"/>
        </w:rPr>
        <w:t>официального</w:t>
      </w:r>
      <w:r>
        <w:rPr>
          <w:color w:val="20272D"/>
          <w:spacing w:val="1"/>
          <w:sz w:val="24"/>
        </w:rPr>
        <w:t xml:space="preserve"> </w:t>
      </w:r>
      <w:r>
        <w:rPr>
          <w:color w:val="20272D"/>
          <w:sz w:val="24"/>
        </w:rPr>
        <w:t>и</w:t>
      </w:r>
      <w:r>
        <w:rPr>
          <w:color w:val="20272D"/>
          <w:spacing w:val="1"/>
          <w:sz w:val="24"/>
        </w:rPr>
        <w:t xml:space="preserve"> </w:t>
      </w:r>
      <w:r>
        <w:rPr>
          <w:color w:val="20272D"/>
          <w:sz w:val="24"/>
        </w:rPr>
        <w:t>неофициального</w:t>
      </w:r>
      <w:r>
        <w:rPr>
          <w:color w:val="20272D"/>
          <w:spacing w:val="1"/>
          <w:sz w:val="24"/>
        </w:rPr>
        <w:t xml:space="preserve"> </w:t>
      </w:r>
      <w:r>
        <w:rPr>
          <w:color w:val="20272D"/>
          <w:sz w:val="24"/>
        </w:rPr>
        <w:t>общения</w:t>
      </w:r>
      <w:r>
        <w:rPr>
          <w:color w:val="20272D"/>
          <w:spacing w:val="1"/>
          <w:sz w:val="24"/>
        </w:rPr>
        <w:t xml:space="preserve"> </w:t>
      </w:r>
      <w:r>
        <w:rPr>
          <w:color w:val="20272D"/>
          <w:sz w:val="24"/>
        </w:rPr>
        <w:t>в</w:t>
      </w:r>
      <w:r>
        <w:rPr>
          <w:color w:val="20272D"/>
          <w:spacing w:val="1"/>
          <w:sz w:val="24"/>
        </w:rPr>
        <w:t xml:space="preserve"> </w:t>
      </w:r>
      <w:r>
        <w:rPr>
          <w:color w:val="20272D"/>
          <w:sz w:val="24"/>
        </w:rPr>
        <w:t>рамках</w:t>
      </w:r>
      <w:r>
        <w:rPr>
          <w:color w:val="20272D"/>
          <w:spacing w:val="61"/>
          <w:sz w:val="24"/>
        </w:rPr>
        <w:t xml:space="preserve"> </w:t>
      </w:r>
      <w:r>
        <w:rPr>
          <w:color w:val="20272D"/>
          <w:sz w:val="24"/>
        </w:rPr>
        <w:t>тематического</w:t>
      </w:r>
      <w:r>
        <w:rPr>
          <w:color w:val="20272D"/>
          <w:spacing w:val="1"/>
          <w:sz w:val="24"/>
        </w:rPr>
        <w:t xml:space="preserve"> </w:t>
      </w:r>
      <w:r>
        <w:rPr>
          <w:color w:val="20272D"/>
          <w:sz w:val="24"/>
        </w:rPr>
        <w:t>содержания</w:t>
      </w:r>
      <w:r>
        <w:rPr>
          <w:color w:val="20272D"/>
          <w:spacing w:val="1"/>
          <w:sz w:val="24"/>
        </w:rPr>
        <w:t xml:space="preserve"> </w:t>
      </w:r>
      <w:r>
        <w:rPr>
          <w:color w:val="20272D"/>
          <w:sz w:val="24"/>
        </w:rPr>
        <w:t>речи</w:t>
      </w:r>
      <w:r>
        <w:rPr>
          <w:color w:val="20272D"/>
          <w:spacing w:val="1"/>
          <w:sz w:val="24"/>
        </w:rPr>
        <w:t xml:space="preserve"> </w:t>
      </w:r>
      <w:r>
        <w:rPr>
          <w:color w:val="20272D"/>
          <w:sz w:val="24"/>
        </w:rPr>
        <w:t>и</w:t>
      </w:r>
      <w:r>
        <w:rPr>
          <w:color w:val="20272D"/>
          <w:spacing w:val="1"/>
          <w:sz w:val="24"/>
        </w:rPr>
        <w:t xml:space="preserve"> </w:t>
      </w:r>
      <w:r>
        <w:rPr>
          <w:color w:val="20272D"/>
          <w:sz w:val="24"/>
        </w:rPr>
        <w:t>использовать</w:t>
      </w:r>
      <w:r>
        <w:rPr>
          <w:color w:val="20272D"/>
          <w:spacing w:val="1"/>
          <w:sz w:val="24"/>
        </w:rPr>
        <w:t xml:space="preserve"> </w:t>
      </w:r>
      <w:r>
        <w:rPr>
          <w:color w:val="20272D"/>
          <w:sz w:val="24"/>
        </w:rPr>
        <w:t>лексико-грамматические</w:t>
      </w:r>
      <w:r>
        <w:rPr>
          <w:color w:val="20272D"/>
          <w:spacing w:val="1"/>
          <w:sz w:val="24"/>
        </w:rPr>
        <w:t xml:space="preserve"> </w:t>
      </w:r>
      <w:r>
        <w:rPr>
          <w:color w:val="20272D"/>
          <w:sz w:val="24"/>
        </w:rPr>
        <w:t>средства</w:t>
      </w:r>
      <w:r>
        <w:rPr>
          <w:color w:val="20272D"/>
          <w:spacing w:val="1"/>
          <w:sz w:val="24"/>
        </w:rPr>
        <w:t xml:space="preserve"> </w:t>
      </w:r>
      <w:r>
        <w:rPr>
          <w:color w:val="20272D"/>
          <w:sz w:val="24"/>
        </w:rPr>
        <w:t>с</w:t>
      </w:r>
      <w:r>
        <w:rPr>
          <w:color w:val="20272D"/>
          <w:spacing w:val="1"/>
          <w:sz w:val="24"/>
        </w:rPr>
        <w:t xml:space="preserve"> </w:t>
      </w:r>
      <w:r>
        <w:rPr>
          <w:color w:val="20272D"/>
          <w:sz w:val="24"/>
        </w:rPr>
        <w:t>учетом</w:t>
      </w:r>
      <w:r>
        <w:rPr>
          <w:color w:val="20272D"/>
          <w:spacing w:val="1"/>
          <w:sz w:val="24"/>
        </w:rPr>
        <w:t xml:space="preserve"> </w:t>
      </w:r>
      <w:r>
        <w:rPr>
          <w:color w:val="20272D"/>
          <w:sz w:val="24"/>
        </w:rPr>
        <w:t>этих</w:t>
      </w:r>
      <w:r>
        <w:rPr>
          <w:color w:val="20272D"/>
          <w:spacing w:val="-57"/>
          <w:sz w:val="24"/>
        </w:rPr>
        <w:t xml:space="preserve"> </w:t>
      </w:r>
      <w:r>
        <w:rPr>
          <w:color w:val="20272D"/>
          <w:sz w:val="24"/>
        </w:rPr>
        <w:t>различий;</w:t>
      </w:r>
      <w:r>
        <w:rPr>
          <w:color w:val="20272D"/>
          <w:spacing w:val="1"/>
          <w:sz w:val="24"/>
        </w:rPr>
        <w:t xml:space="preserve"> </w:t>
      </w:r>
      <w:r>
        <w:rPr>
          <w:color w:val="20272D"/>
          <w:sz w:val="24"/>
        </w:rPr>
        <w:t>знать/понимать</w:t>
      </w:r>
      <w:r>
        <w:rPr>
          <w:color w:val="20272D"/>
          <w:spacing w:val="1"/>
          <w:sz w:val="24"/>
        </w:rPr>
        <w:t xml:space="preserve"> </w:t>
      </w:r>
      <w:r>
        <w:rPr>
          <w:color w:val="20272D"/>
          <w:sz w:val="24"/>
        </w:rPr>
        <w:t>и</w:t>
      </w:r>
      <w:r>
        <w:rPr>
          <w:color w:val="20272D"/>
          <w:spacing w:val="1"/>
          <w:sz w:val="24"/>
        </w:rPr>
        <w:t xml:space="preserve"> </w:t>
      </w:r>
      <w:r>
        <w:rPr>
          <w:color w:val="20272D"/>
          <w:sz w:val="24"/>
        </w:rPr>
        <w:t>использовать</w:t>
      </w:r>
      <w:r>
        <w:rPr>
          <w:color w:val="20272D"/>
          <w:spacing w:val="1"/>
          <w:sz w:val="24"/>
        </w:rPr>
        <w:t xml:space="preserve"> </w:t>
      </w:r>
      <w:r>
        <w:rPr>
          <w:color w:val="20272D"/>
          <w:sz w:val="24"/>
        </w:rPr>
        <w:t>в</w:t>
      </w:r>
      <w:r>
        <w:rPr>
          <w:color w:val="20272D"/>
          <w:spacing w:val="1"/>
          <w:sz w:val="24"/>
        </w:rPr>
        <w:t xml:space="preserve"> </w:t>
      </w:r>
      <w:r>
        <w:rPr>
          <w:color w:val="20272D"/>
          <w:sz w:val="24"/>
        </w:rPr>
        <w:t>устной</w:t>
      </w:r>
      <w:r>
        <w:rPr>
          <w:color w:val="20272D"/>
          <w:spacing w:val="1"/>
          <w:sz w:val="24"/>
        </w:rPr>
        <w:t xml:space="preserve"> </w:t>
      </w:r>
      <w:r>
        <w:rPr>
          <w:color w:val="20272D"/>
          <w:sz w:val="24"/>
        </w:rPr>
        <w:t>и</w:t>
      </w:r>
      <w:r>
        <w:rPr>
          <w:color w:val="20272D"/>
          <w:spacing w:val="1"/>
          <w:sz w:val="24"/>
        </w:rPr>
        <w:t xml:space="preserve"> </w:t>
      </w:r>
      <w:r>
        <w:rPr>
          <w:color w:val="20272D"/>
          <w:sz w:val="24"/>
        </w:rPr>
        <w:t>письменной</w:t>
      </w:r>
      <w:r>
        <w:rPr>
          <w:color w:val="20272D"/>
          <w:spacing w:val="1"/>
          <w:sz w:val="24"/>
        </w:rPr>
        <w:t xml:space="preserve"> </w:t>
      </w:r>
      <w:r>
        <w:rPr>
          <w:color w:val="20272D"/>
          <w:sz w:val="24"/>
        </w:rPr>
        <w:t>речи</w:t>
      </w:r>
      <w:r>
        <w:rPr>
          <w:color w:val="20272D"/>
          <w:spacing w:val="1"/>
          <w:sz w:val="24"/>
        </w:rPr>
        <w:t xml:space="preserve"> </w:t>
      </w:r>
      <w:r>
        <w:rPr>
          <w:color w:val="20272D"/>
          <w:sz w:val="24"/>
        </w:rPr>
        <w:t>наиболее</w:t>
      </w:r>
      <w:r>
        <w:rPr>
          <w:color w:val="20272D"/>
          <w:spacing w:val="1"/>
          <w:sz w:val="24"/>
        </w:rPr>
        <w:t xml:space="preserve"> </w:t>
      </w:r>
      <w:r>
        <w:rPr>
          <w:color w:val="20272D"/>
          <w:sz w:val="24"/>
        </w:rPr>
        <w:t>употребительную</w:t>
      </w:r>
      <w:r>
        <w:rPr>
          <w:color w:val="20272D"/>
          <w:spacing w:val="1"/>
          <w:sz w:val="24"/>
        </w:rPr>
        <w:t xml:space="preserve"> </w:t>
      </w:r>
      <w:r>
        <w:rPr>
          <w:color w:val="20272D"/>
          <w:sz w:val="24"/>
        </w:rPr>
        <w:t>тематическую</w:t>
      </w:r>
      <w:r>
        <w:rPr>
          <w:color w:val="20272D"/>
          <w:spacing w:val="1"/>
          <w:sz w:val="24"/>
        </w:rPr>
        <w:t xml:space="preserve"> </w:t>
      </w:r>
      <w:r>
        <w:rPr>
          <w:color w:val="20272D"/>
          <w:sz w:val="24"/>
        </w:rPr>
        <w:t>фоновую</w:t>
      </w:r>
      <w:r>
        <w:rPr>
          <w:color w:val="20272D"/>
          <w:spacing w:val="1"/>
          <w:sz w:val="24"/>
        </w:rPr>
        <w:t xml:space="preserve"> </w:t>
      </w:r>
      <w:r>
        <w:rPr>
          <w:color w:val="20272D"/>
          <w:sz w:val="24"/>
        </w:rPr>
        <w:t>лексику</w:t>
      </w:r>
      <w:r>
        <w:rPr>
          <w:color w:val="20272D"/>
          <w:spacing w:val="1"/>
          <w:sz w:val="24"/>
        </w:rPr>
        <w:t xml:space="preserve"> </w:t>
      </w:r>
      <w:r>
        <w:rPr>
          <w:color w:val="20272D"/>
          <w:sz w:val="24"/>
        </w:rPr>
        <w:t>и</w:t>
      </w:r>
      <w:r>
        <w:rPr>
          <w:color w:val="20272D"/>
          <w:spacing w:val="1"/>
          <w:sz w:val="24"/>
        </w:rPr>
        <w:t xml:space="preserve"> </w:t>
      </w:r>
      <w:r>
        <w:rPr>
          <w:color w:val="20272D"/>
          <w:sz w:val="24"/>
        </w:rPr>
        <w:t>реалии</w:t>
      </w:r>
      <w:r>
        <w:rPr>
          <w:color w:val="20272D"/>
          <w:spacing w:val="1"/>
          <w:sz w:val="24"/>
        </w:rPr>
        <w:t xml:space="preserve"> </w:t>
      </w:r>
      <w:r>
        <w:rPr>
          <w:color w:val="20272D"/>
          <w:sz w:val="24"/>
        </w:rPr>
        <w:t>страны/стран</w:t>
      </w:r>
      <w:r>
        <w:rPr>
          <w:color w:val="20272D"/>
          <w:spacing w:val="1"/>
          <w:sz w:val="24"/>
        </w:rPr>
        <w:t xml:space="preserve"> </w:t>
      </w:r>
      <w:r>
        <w:rPr>
          <w:color w:val="20272D"/>
          <w:sz w:val="24"/>
        </w:rPr>
        <w:t>изучаемого</w:t>
      </w:r>
      <w:r>
        <w:rPr>
          <w:color w:val="20272D"/>
          <w:spacing w:val="1"/>
          <w:sz w:val="24"/>
        </w:rPr>
        <w:t xml:space="preserve"> </w:t>
      </w:r>
      <w:r>
        <w:rPr>
          <w:color w:val="20272D"/>
          <w:sz w:val="24"/>
        </w:rPr>
        <w:t>языка</w:t>
      </w:r>
      <w:r>
        <w:rPr>
          <w:color w:val="20272D"/>
          <w:spacing w:val="1"/>
          <w:sz w:val="24"/>
        </w:rPr>
        <w:t xml:space="preserve"> </w:t>
      </w:r>
      <w:r>
        <w:rPr>
          <w:color w:val="20272D"/>
          <w:sz w:val="24"/>
        </w:rPr>
        <w:t>(основные</w:t>
      </w:r>
      <w:r>
        <w:rPr>
          <w:color w:val="20272D"/>
          <w:spacing w:val="1"/>
          <w:sz w:val="24"/>
        </w:rPr>
        <w:t xml:space="preserve"> </w:t>
      </w:r>
      <w:r>
        <w:rPr>
          <w:color w:val="20272D"/>
          <w:sz w:val="24"/>
        </w:rPr>
        <w:t>национальные</w:t>
      </w:r>
      <w:r>
        <w:rPr>
          <w:color w:val="20272D"/>
          <w:spacing w:val="1"/>
          <w:sz w:val="24"/>
        </w:rPr>
        <w:t xml:space="preserve"> </w:t>
      </w:r>
      <w:r>
        <w:rPr>
          <w:color w:val="20272D"/>
          <w:sz w:val="24"/>
        </w:rPr>
        <w:t>праздники,</w:t>
      </w:r>
      <w:r>
        <w:rPr>
          <w:color w:val="20272D"/>
          <w:spacing w:val="1"/>
          <w:sz w:val="24"/>
        </w:rPr>
        <w:t xml:space="preserve"> </w:t>
      </w:r>
      <w:r>
        <w:rPr>
          <w:color w:val="20272D"/>
          <w:sz w:val="24"/>
        </w:rPr>
        <w:t>проведение</w:t>
      </w:r>
      <w:r>
        <w:rPr>
          <w:color w:val="20272D"/>
          <w:spacing w:val="1"/>
          <w:sz w:val="24"/>
        </w:rPr>
        <w:t xml:space="preserve"> </w:t>
      </w:r>
      <w:r>
        <w:rPr>
          <w:color w:val="20272D"/>
          <w:sz w:val="24"/>
        </w:rPr>
        <w:t>досуга,</w:t>
      </w:r>
      <w:r>
        <w:rPr>
          <w:color w:val="20272D"/>
          <w:spacing w:val="1"/>
          <w:sz w:val="24"/>
        </w:rPr>
        <w:t xml:space="preserve"> </w:t>
      </w:r>
      <w:r>
        <w:rPr>
          <w:color w:val="20272D"/>
          <w:sz w:val="24"/>
        </w:rPr>
        <w:t>система</w:t>
      </w:r>
      <w:r>
        <w:rPr>
          <w:color w:val="20272D"/>
          <w:spacing w:val="1"/>
          <w:sz w:val="24"/>
        </w:rPr>
        <w:t xml:space="preserve"> </w:t>
      </w:r>
      <w:r>
        <w:rPr>
          <w:color w:val="20272D"/>
          <w:sz w:val="24"/>
        </w:rPr>
        <w:t>образования,</w:t>
      </w:r>
      <w:r>
        <w:rPr>
          <w:color w:val="20272D"/>
          <w:spacing w:val="1"/>
          <w:sz w:val="24"/>
        </w:rPr>
        <w:t xml:space="preserve"> </w:t>
      </w:r>
      <w:r>
        <w:rPr>
          <w:color w:val="20272D"/>
          <w:sz w:val="24"/>
        </w:rPr>
        <w:t>этикетные</w:t>
      </w:r>
      <w:r>
        <w:rPr>
          <w:color w:val="20272D"/>
          <w:spacing w:val="1"/>
          <w:sz w:val="24"/>
        </w:rPr>
        <w:t xml:space="preserve"> </w:t>
      </w:r>
      <w:r>
        <w:rPr>
          <w:color w:val="20272D"/>
          <w:sz w:val="24"/>
        </w:rPr>
        <w:t>особенности</w:t>
      </w:r>
      <w:r>
        <w:rPr>
          <w:color w:val="20272D"/>
          <w:spacing w:val="1"/>
          <w:sz w:val="24"/>
        </w:rPr>
        <w:t xml:space="preserve"> </w:t>
      </w:r>
      <w:r>
        <w:rPr>
          <w:color w:val="20272D"/>
          <w:sz w:val="24"/>
        </w:rPr>
        <w:t>посещения</w:t>
      </w:r>
      <w:r>
        <w:rPr>
          <w:color w:val="20272D"/>
          <w:spacing w:val="1"/>
          <w:sz w:val="24"/>
        </w:rPr>
        <w:t xml:space="preserve"> </w:t>
      </w:r>
      <w:r>
        <w:rPr>
          <w:color w:val="20272D"/>
          <w:sz w:val="24"/>
        </w:rPr>
        <w:t>гостей,</w:t>
      </w:r>
      <w:r>
        <w:rPr>
          <w:color w:val="20272D"/>
          <w:spacing w:val="1"/>
          <w:sz w:val="24"/>
        </w:rPr>
        <w:t xml:space="preserve"> </w:t>
      </w:r>
      <w:r>
        <w:rPr>
          <w:color w:val="20272D"/>
          <w:sz w:val="24"/>
        </w:rPr>
        <w:t>традиции</w:t>
      </w:r>
      <w:r>
        <w:rPr>
          <w:color w:val="20272D"/>
          <w:spacing w:val="1"/>
          <w:sz w:val="24"/>
        </w:rPr>
        <w:t xml:space="preserve"> </w:t>
      </w:r>
      <w:r>
        <w:rPr>
          <w:color w:val="20272D"/>
          <w:sz w:val="24"/>
        </w:rPr>
        <w:t>в</w:t>
      </w:r>
      <w:r>
        <w:rPr>
          <w:color w:val="20272D"/>
          <w:spacing w:val="1"/>
          <w:sz w:val="24"/>
        </w:rPr>
        <w:t xml:space="preserve"> </w:t>
      </w:r>
      <w:r>
        <w:rPr>
          <w:color w:val="20272D"/>
          <w:sz w:val="24"/>
        </w:rPr>
        <w:t>питании);</w:t>
      </w:r>
      <w:r>
        <w:rPr>
          <w:color w:val="20272D"/>
          <w:spacing w:val="1"/>
          <w:sz w:val="24"/>
        </w:rPr>
        <w:t xml:space="preserve"> </w:t>
      </w:r>
      <w:r>
        <w:rPr>
          <w:color w:val="20272D"/>
          <w:sz w:val="24"/>
        </w:rPr>
        <w:t>иметь</w:t>
      </w:r>
      <w:r>
        <w:rPr>
          <w:color w:val="20272D"/>
          <w:spacing w:val="1"/>
          <w:sz w:val="24"/>
        </w:rPr>
        <w:t xml:space="preserve"> </w:t>
      </w:r>
      <w:r>
        <w:rPr>
          <w:color w:val="20272D"/>
          <w:sz w:val="24"/>
        </w:rPr>
        <w:t>элементарные</w:t>
      </w:r>
      <w:r>
        <w:rPr>
          <w:color w:val="20272D"/>
          <w:spacing w:val="1"/>
          <w:sz w:val="24"/>
        </w:rPr>
        <w:t xml:space="preserve"> </w:t>
      </w:r>
      <w:r>
        <w:rPr>
          <w:color w:val="20272D"/>
          <w:sz w:val="24"/>
        </w:rPr>
        <w:t>представления о различных</w:t>
      </w:r>
      <w:r>
        <w:rPr>
          <w:color w:val="20272D"/>
          <w:spacing w:val="1"/>
          <w:sz w:val="24"/>
        </w:rPr>
        <w:t xml:space="preserve"> </w:t>
      </w:r>
      <w:r>
        <w:rPr>
          <w:color w:val="20272D"/>
          <w:sz w:val="24"/>
        </w:rPr>
        <w:t>вариантах</w:t>
      </w:r>
      <w:r>
        <w:rPr>
          <w:color w:val="20272D"/>
          <w:spacing w:val="1"/>
          <w:sz w:val="24"/>
        </w:rPr>
        <w:t xml:space="preserve"> </w:t>
      </w:r>
      <w:r>
        <w:rPr>
          <w:color w:val="20272D"/>
          <w:sz w:val="24"/>
        </w:rPr>
        <w:t>изучаемого иностранного языка; иметь базовые</w:t>
      </w:r>
      <w:r>
        <w:rPr>
          <w:color w:val="20272D"/>
          <w:spacing w:val="1"/>
          <w:sz w:val="24"/>
        </w:rPr>
        <w:t xml:space="preserve"> </w:t>
      </w:r>
      <w:r>
        <w:rPr>
          <w:color w:val="20272D"/>
          <w:sz w:val="24"/>
        </w:rPr>
        <w:t>знания</w:t>
      </w:r>
      <w:r>
        <w:rPr>
          <w:color w:val="20272D"/>
          <w:spacing w:val="1"/>
          <w:sz w:val="24"/>
        </w:rPr>
        <w:t xml:space="preserve"> </w:t>
      </w:r>
      <w:r>
        <w:rPr>
          <w:color w:val="20272D"/>
          <w:sz w:val="24"/>
        </w:rPr>
        <w:t>о</w:t>
      </w:r>
      <w:r>
        <w:rPr>
          <w:color w:val="20272D"/>
          <w:spacing w:val="1"/>
          <w:sz w:val="24"/>
        </w:rPr>
        <w:t xml:space="preserve"> </w:t>
      </w:r>
      <w:r>
        <w:rPr>
          <w:color w:val="20272D"/>
          <w:sz w:val="24"/>
        </w:rPr>
        <w:t>социокультурном</w:t>
      </w:r>
      <w:r>
        <w:rPr>
          <w:color w:val="20272D"/>
          <w:spacing w:val="1"/>
          <w:sz w:val="24"/>
        </w:rPr>
        <w:t xml:space="preserve"> </w:t>
      </w:r>
      <w:r>
        <w:rPr>
          <w:color w:val="20272D"/>
          <w:sz w:val="24"/>
        </w:rPr>
        <w:t>портрете</w:t>
      </w:r>
      <w:r>
        <w:rPr>
          <w:color w:val="20272D"/>
          <w:spacing w:val="1"/>
          <w:sz w:val="24"/>
        </w:rPr>
        <w:t xml:space="preserve"> </w:t>
      </w:r>
      <w:r>
        <w:rPr>
          <w:color w:val="20272D"/>
          <w:sz w:val="24"/>
        </w:rPr>
        <w:t>и</w:t>
      </w:r>
      <w:r>
        <w:rPr>
          <w:color w:val="20272D"/>
          <w:spacing w:val="1"/>
          <w:sz w:val="24"/>
        </w:rPr>
        <w:t xml:space="preserve"> </w:t>
      </w:r>
      <w:r>
        <w:rPr>
          <w:color w:val="20272D"/>
          <w:sz w:val="24"/>
        </w:rPr>
        <w:t>культурном</w:t>
      </w:r>
      <w:r>
        <w:rPr>
          <w:color w:val="20272D"/>
          <w:spacing w:val="1"/>
          <w:sz w:val="24"/>
        </w:rPr>
        <w:t xml:space="preserve"> </w:t>
      </w:r>
      <w:r>
        <w:rPr>
          <w:color w:val="20272D"/>
          <w:sz w:val="24"/>
        </w:rPr>
        <w:t>наследии</w:t>
      </w:r>
      <w:r>
        <w:rPr>
          <w:color w:val="20272D"/>
          <w:spacing w:val="1"/>
          <w:sz w:val="24"/>
        </w:rPr>
        <w:t xml:space="preserve"> </w:t>
      </w:r>
      <w:r>
        <w:rPr>
          <w:color w:val="20272D"/>
          <w:sz w:val="24"/>
        </w:rPr>
        <w:t>родной</w:t>
      </w:r>
      <w:r>
        <w:rPr>
          <w:color w:val="20272D"/>
          <w:spacing w:val="61"/>
          <w:sz w:val="24"/>
        </w:rPr>
        <w:t xml:space="preserve"> </w:t>
      </w:r>
      <w:r>
        <w:rPr>
          <w:color w:val="20272D"/>
          <w:sz w:val="24"/>
        </w:rPr>
        <w:t>страны</w:t>
      </w:r>
      <w:r>
        <w:rPr>
          <w:color w:val="20272D"/>
          <w:spacing w:val="61"/>
          <w:sz w:val="24"/>
        </w:rPr>
        <w:t xml:space="preserve"> </w:t>
      </w:r>
      <w:r>
        <w:rPr>
          <w:color w:val="20272D"/>
          <w:sz w:val="24"/>
        </w:rPr>
        <w:t>и</w:t>
      </w:r>
      <w:r>
        <w:rPr>
          <w:color w:val="20272D"/>
          <w:spacing w:val="1"/>
          <w:sz w:val="24"/>
        </w:rPr>
        <w:t xml:space="preserve"> </w:t>
      </w:r>
      <w:r>
        <w:rPr>
          <w:color w:val="20272D"/>
          <w:sz w:val="24"/>
        </w:rPr>
        <w:t>страны/стран изучаемого языка; представлять родную страну и культуру на иностранном</w:t>
      </w:r>
      <w:r>
        <w:rPr>
          <w:color w:val="20272D"/>
          <w:spacing w:val="1"/>
          <w:sz w:val="24"/>
        </w:rPr>
        <w:t xml:space="preserve"> </w:t>
      </w:r>
      <w:r>
        <w:rPr>
          <w:color w:val="20272D"/>
          <w:sz w:val="24"/>
        </w:rPr>
        <w:t>языке; проявлять уважение к иной культуре и разнообразию культур, соблюдать нормы</w:t>
      </w:r>
      <w:r>
        <w:rPr>
          <w:color w:val="20272D"/>
          <w:spacing w:val="1"/>
          <w:sz w:val="24"/>
        </w:rPr>
        <w:t xml:space="preserve"> </w:t>
      </w:r>
      <w:r>
        <w:rPr>
          <w:color w:val="20272D"/>
          <w:sz w:val="24"/>
        </w:rPr>
        <w:t>вежливости</w:t>
      </w:r>
      <w:r>
        <w:rPr>
          <w:color w:val="20272D"/>
          <w:spacing w:val="-1"/>
          <w:sz w:val="24"/>
        </w:rPr>
        <w:t xml:space="preserve"> </w:t>
      </w:r>
      <w:r>
        <w:rPr>
          <w:color w:val="20272D"/>
          <w:sz w:val="24"/>
        </w:rPr>
        <w:t>в межкультурном</w:t>
      </w:r>
      <w:r>
        <w:rPr>
          <w:color w:val="20272D"/>
          <w:spacing w:val="1"/>
          <w:sz w:val="24"/>
        </w:rPr>
        <w:t xml:space="preserve"> </w:t>
      </w:r>
      <w:r>
        <w:rPr>
          <w:color w:val="20272D"/>
          <w:sz w:val="24"/>
        </w:rPr>
        <w:t>общении;</w:t>
      </w:r>
    </w:p>
    <w:p w:rsidR="00A97E3A" w:rsidRDefault="00A97E3A" w:rsidP="008D0D1C">
      <w:pPr>
        <w:pStyle w:val="a5"/>
        <w:numPr>
          <w:ilvl w:val="0"/>
          <w:numId w:val="87"/>
        </w:numPr>
        <w:tabs>
          <w:tab w:val="left" w:pos="1987"/>
        </w:tabs>
        <w:spacing w:before="1" w:line="278" w:lineRule="auto"/>
        <w:ind w:right="213" w:firstLine="0"/>
        <w:jc w:val="both"/>
        <w:rPr>
          <w:sz w:val="24"/>
        </w:rPr>
      </w:pPr>
      <w:r>
        <w:rPr>
          <w:color w:val="20272D"/>
          <w:sz w:val="24"/>
        </w:rPr>
        <w:t>овладение компенсаторными умениями: использовать при говорении переспрос; при</w:t>
      </w:r>
      <w:r>
        <w:rPr>
          <w:color w:val="20272D"/>
          <w:spacing w:val="1"/>
          <w:sz w:val="24"/>
        </w:rPr>
        <w:t xml:space="preserve"> </w:t>
      </w:r>
      <w:r>
        <w:rPr>
          <w:color w:val="20272D"/>
          <w:sz w:val="24"/>
        </w:rPr>
        <w:t>говорении и</w:t>
      </w:r>
      <w:r>
        <w:rPr>
          <w:color w:val="20272D"/>
          <w:spacing w:val="1"/>
          <w:sz w:val="24"/>
        </w:rPr>
        <w:t xml:space="preserve"> </w:t>
      </w:r>
      <w:r>
        <w:rPr>
          <w:color w:val="20272D"/>
          <w:sz w:val="24"/>
        </w:rPr>
        <w:t>письме</w:t>
      </w:r>
      <w:r>
        <w:rPr>
          <w:color w:val="20272D"/>
          <w:spacing w:val="3"/>
          <w:sz w:val="24"/>
        </w:rPr>
        <w:t xml:space="preserve"> </w:t>
      </w:r>
      <w:r>
        <w:rPr>
          <w:color w:val="20272D"/>
          <w:sz w:val="24"/>
        </w:rPr>
        <w:t>- перифраз/толкование,</w:t>
      </w:r>
      <w:r>
        <w:rPr>
          <w:color w:val="20272D"/>
          <w:spacing w:val="3"/>
          <w:sz w:val="24"/>
        </w:rPr>
        <w:t xml:space="preserve"> </w:t>
      </w:r>
      <w:r>
        <w:rPr>
          <w:color w:val="20272D"/>
          <w:sz w:val="24"/>
        </w:rPr>
        <w:t>синонимические</w:t>
      </w:r>
      <w:r>
        <w:rPr>
          <w:color w:val="20272D"/>
          <w:spacing w:val="2"/>
          <w:sz w:val="24"/>
        </w:rPr>
        <w:t xml:space="preserve"> </w:t>
      </w:r>
      <w:r>
        <w:rPr>
          <w:color w:val="20272D"/>
          <w:sz w:val="24"/>
        </w:rPr>
        <w:t>средства,</w:t>
      </w:r>
      <w:r>
        <w:rPr>
          <w:color w:val="20272D"/>
          <w:spacing w:val="1"/>
          <w:sz w:val="24"/>
        </w:rPr>
        <w:t xml:space="preserve"> </w:t>
      </w:r>
      <w:r>
        <w:rPr>
          <w:color w:val="20272D"/>
          <w:sz w:val="24"/>
        </w:rPr>
        <w:t>описание</w:t>
      </w:r>
      <w:r>
        <w:rPr>
          <w:color w:val="20272D"/>
          <w:spacing w:val="-2"/>
          <w:sz w:val="24"/>
        </w:rPr>
        <w:t xml:space="preserve"> </w:t>
      </w:r>
      <w:r>
        <w:rPr>
          <w:color w:val="20272D"/>
          <w:sz w:val="24"/>
        </w:rPr>
        <w:t>предмета</w:t>
      </w:r>
    </w:p>
    <w:p w:rsidR="00A97E3A" w:rsidRDefault="00A97E3A" w:rsidP="00A97E3A">
      <w:pPr>
        <w:spacing w:line="278" w:lineRule="auto"/>
        <w:jc w:val="both"/>
        <w:rPr>
          <w:sz w:val="24"/>
        </w:rPr>
        <w:sectPr w:rsidR="00A97E3A">
          <w:pgSz w:w="11930" w:h="16860"/>
          <w:pgMar w:top="480" w:right="640" w:bottom="440" w:left="20" w:header="0" w:footer="182" w:gutter="0"/>
          <w:cols w:space="720"/>
        </w:sectPr>
      </w:pPr>
    </w:p>
    <w:p w:rsidR="00A97E3A" w:rsidRDefault="00A97E3A" w:rsidP="00A97E3A">
      <w:pPr>
        <w:pStyle w:val="a3"/>
        <w:spacing w:before="63" w:line="278" w:lineRule="auto"/>
        <w:ind w:left="1682" w:right="215"/>
      </w:pPr>
      <w:r>
        <w:rPr>
          <w:color w:val="20272D"/>
        </w:rPr>
        <w:lastRenderedPageBreak/>
        <w:t>вместо его названия; при чтении и аудировании - языковую, в том числе контекстуальную,</w:t>
      </w:r>
      <w:r>
        <w:rPr>
          <w:color w:val="20272D"/>
          <w:spacing w:val="-57"/>
        </w:rPr>
        <w:t xml:space="preserve"> </w:t>
      </w:r>
      <w:r>
        <w:rPr>
          <w:color w:val="20272D"/>
        </w:rPr>
        <w:t>догадку;</w:t>
      </w:r>
    </w:p>
    <w:p w:rsidR="00A97E3A" w:rsidRDefault="00A97E3A" w:rsidP="008D0D1C">
      <w:pPr>
        <w:pStyle w:val="a5"/>
        <w:numPr>
          <w:ilvl w:val="0"/>
          <w:numId w:val="87"/>
        </w:numPr>
        <w:tabs>
          <w:tab w:val="left" w:pos="1971"/>
        </w:tabs>
        <w:spacing w:line="276" w:lineRule="auto"/>
        <w:ind w:right="212" w:firstLine="0"/>
        <w:jc w:val="both"/>
        <w:rPr>
          <w:sz w:val="24"/>
        </w:rPr>
      </w:pPr>
      <w:r>
        <w:rPr>
          <w:color w:val="20272D"/>
          <w:sz w:val="24"/>
        </w:rPr>
        <w:t>развитие умения классифицировать по разным признакам (в том числе устанавливать</w:t>
      </w:r>
      <w:r>
        <w:rPr>
          <w:color w:val="20272D"/>
          <w:spacing w:val="1"/>
          <w:sz w:val="24"/>
        </w:rPr>
        <w:t xml:space="preserve"> </w:t>
      </w:r>
      <w:r>
        <w:rPr>
          <w:color w:val="20272D"/>
          <w:sz w:val="24"/>
        </w:rPr>
        <w:t>существенный</w:t>
      </w:r>
      <w:r>
        <w:rPr>
          <w:color w:val="20272D"/>
          <w:spacing w:val="1"/>
          <w:sz w:val="24"/>
        </w:rPr>
        <w:t xml:space="preserve"> </w:t>
      </w:r>
      <w:r>
        <w:rPr>
          <w:color w:val="20272D"/>
          <w:sz w:val="24"/>
        </w:rPr>
        <w:t>признак</w:t>
      </w:r>
      <w:r>
        <w:rPr>
          <w:color w:val="20272D"/>
          <w:spacing w:val="1"/>
          <w:sz w:val="24"/>
        </w:rPr>
        <w:t xml:space="preserve"> </w:t>
      </w:r>
      <w:r>
        <w:rPr>
          <w:color w:val="20272D"/>
          <w:sz w:val="24"/>
        </w:rPr>
        <w:t>классификации)</w:t>
      </w:r>
      <w:r>
        <w:rPr>
          <w:color w:val="20272D"/>
          <w:spacing w:val="1"/>
          <w:sz w:val="24"/>
        </w:rPr>
        <w:t xml:space="preserve"> </w:t>
      </w:r>
      <w:r>
        <w:rPr>
          <w:color w:val="20272D"/>
          <w:sz w:val="24"/>
        </w:rPr>
        <w:t>названия</w:t>
      </w:r>
      <w:r>
        <w:rPr>
          <w:color w:val="20272D"/>
          <w:spacing w:val="1"/>
          <w:sz w:val="24"/>
        </w:rPr>
        <w:t xml:space="preserve"> </w:t>
      </w:r>
      <w:r>
        <w:rPr>
          <w:color w:val="20272D"/>
          <w:sz w:val="24"/>
        </w:rPr>
        <w:t>предметов</w:t>
      </w:r>
      <w:r>
        <w:rPr>
          <w:color w:val="20272D"/>
          <w:spacing w:val="1"/>
          <w:sz w:val="24"/>
        </w:rPr>
        <w:t xml:space="preserve"> </w:t>
      </w:r>
      <w:r>
        <w:rPr>
          <w:color w:val="20272D"/>
          <w:sz w:val="24"/>
        </w:rPr>
        <w:t>и</w:t>
      </w:r>
      <w:r>
        <w:rPr>
          <w:color w:val="20272D"/>
          <w:spacing w:val="1"/>
          <w:sz w:val="24"/>
        </w:rPr>
        <w:t xml:space="preserve"> </w:t>
      </w:r>
      <w:r>
        <w:rPr>
          <w:color w:val="20272D"/>
          <w:sz w:val="24"/>
        </w:rPr>
        <w:t>явлений</w:t>
      </w:r>
      <w:r>
        <w:rPr>
          <w:color w:val="20272D"/>
          <w:spacing w:val="1"/>
          <w:sz w:val="24"/>
        </w:rPr>
        <w:t xml:space="preserve"> </w:t>
      </w:r>
      <w:r>
        <w:rPr>
          <w:color w:val="20272D"/>
          <w:sz w:val="24"/>
        </w:rPr>
        <w:t>в</w:t>
      </w:r>
      <w:r>
        <w:rPr>
          <w:color w:val="20272D"/>
          <w:spacing w:val="61"/>
          <w:sz w:val="24"/>
        </w:rPr>
        <w:t xml:space="preserve"> </w:t>
      </w:r>
      <w:r>
        <w:rPr>
          <w:color w:val="20272D"/>
          <w:sz w:val="24"/>
        </w:rPr>
        <w:t>рамках</w:t>
      </w:r>
      <w:r>
        <w:rPr>
          <w:color w:val="20272D"/>
          <w:spacing w:val="1"/>
          <w:sz w:val="24"/>
        </w:rPr>
        <w:t xml:space="preserve"> </w:t>
      </w:r>
      <w:r>
        <w:rPr>
          <w:color w:val="20272D"/>
          <w:sz w:val="24"/>
        </w:rPr>
        <w:t>изученной</w:t>
      </w:r>
      <w:r>
        <w:rPr>
          <w:color w:val="20272D"/>
          <w:spacing w:val="1"/>
          <w:sz w:val="24"/>
        </w:rPr>
        <w:t xml:space="preserve"> </w:t>
      </w:r>
      <w:r>
        <w:rPr>
          <w:color w:val="20272D"/>
          <w:sz w:val="24"/>
        </w:rPr>
        <w:t>тематики;</w:t>
      </w:r>
    </w:p>
    <w:p w:rsidR="00A97E3A" w:rsidRDefault="00A97E3A" w:rsidP="008D0D1C">
      <w:pPr>
        <w:pStyle w:val="a5"/>
        <w:numPr>
          <w:ilvl w:val="0"/>
          <w:numId w:val="87"/>
        </w:numPr>
        <w:tabs>
          <w:tab w:val="left" w:pos="2004"/>
        </w:tabs>
        <w:spacing w:line="276" w:lineRule="auto"/>
        <w:ind w:right="210" w:firstLine="0"/>
        <w:jc w:val="both"/>
        <w:rPr>
          <w:sz w:val="24"/>
        </w:rPr>
      </w:pPr>
      <w:r>
        <w:rPr>
          <w:color w:val="20272D"/>
          <w:sz w:val="24"/>
        </w:rPr>
        <w:t>развитие</w:t>
      </w:r>
      <w:r>
        <w:rPr>
          <w:color w:val="20272D"/>
          <w:spacing w:val="1"/>
          <w:sz w:val="24"/>
        </w:rPr>
        <w:t xml:space="preserve"> </w:t>
      </w:r>
      <w:r>
        <w:rPr>
          <w:color w:val="20272D"/>
          <w:sz w:val="24"/>
        </w:rPr>
        <w:t>умения</w:t>
      </w:r>
      <w:r>
        <w:rPr>
          <w:color w:val="20272D"/>
          <w:spacing w:val="1"/>
          <w:sz w:val="24"/>
        </w:rPr>
        <w:t xml:space="preserve"> </w:t>
      </w:r>
      <w:r>
        <w:rPr>
          <w:color w:val="20272D"/>
          <w:sz w:val="24"/>
        </w:rPr>
        <w:t>сравнивать</w:t>
      </w:r>
      <w:r>
        <w:rPr>
          <w:color w:val="20272D"/>
          <w:spacing w:val="1"/>
          <w:sz w:val="24"/>
        </w:rPr>
        <w:t xml:space="preserve"> </w:t>
      </w:r>
      <w:r>
        <w:rPr>
          <w:color w:val="20272D"/>
          <w:sz w:val="24"/>
        </w:rPr>
        <w:t>(в том</w:t>
      </w:r>
      <w:r>
        <w:rPr>
          <w:color w:val="20272D"/>
          <w:spacing w:val="1"/>
          <w:sz w:val="24"/>
        </w:rPr>
        <w:t xml:space="preserve"> </w:t>
      </w:r>
      <w:r>
        <w:rPr>
          <w:color w:val="20272D"/>
          <w:sz w:val="24"/>
        </w:rPr>
        <w:t>числе</w:t>
      </w:r>
      <w:r>
        <w:rPr>
          <w:color w:val="20272D"/>
          <w:spacing w:val="1"/>
          <w:sz w:val="24"/>
        </w:rPr>
        <w:t xml:space="preserve"> </w:t>
      </w:r>
      <w:r>
        <w:rPr>
          <w:color w:val="20272D"/>
          <w:sz w:val="24"/>
        </w:rPr>
        <w:t>устанавливать</w:t>
      </w:r>
      <w:r>
        <w:rPr>
          <w:color w:val="20272D"/>
          <w:spacing w:val="1"/>
          <w:sz w:val="24"/>
        </w:rPr>
        <w:t xml:space="preserve"> </w:t>
      </w:r>
      <w:r>
        <w:rPr>
          <w:color w:val="20272D"/>
          <w:sz w:val="24"/>
        </w:rPr>
        <w:t>основания</w:t>
      </w:r>
      <w:r>
        <w:rPr>
          <w:color w:val="20272D"/>
          <w:spacing w:val="1"/>
          <w:sz w:val="24"/>
        </w:rPr>
        <w:t xml:space="preserve"> </w:t>
      </w:r>
      <w:r>
        <w:rPr>
          <w:color w:val="20272D"/>
          <w:sz w:val="24"/>
        </w:rPr>
        <w:t>для</w:t>
      </w:r>
      <w:r>
        <w:rPr>
          <w:color w:val="20272D"/>
          <w:spacing w:val="1"/>
          <w:sz w:val="24"/>
        </w:rPr>
        <w:t xml:space="preserve"> </w:t>
      </w:r>
      <w:r>
        <w:rPr>
          <w:color w:val="20272D"/>
          <w:sz w:val="24"/>
        </w:rPr>
        <w:t>сравнения)</w:t>
      </w:r>
      <w:r>
        <w:rPr>
          <w:color w:val="20272D"/>
          <w:spacing w:val="1"/>
          <w:sz w:val="24"/>
        </w:rPr>
        <w:t xml:space="preserve"> </w:t>
      </w:r>
      <w:r>
        <w:rPr>
          <w:color w:val="20272D"/>
          <w:sz w:val="24"/>
        </w:rPr>
        <w:t>объекты,</w:t>
      </w:r>
      <w:r>
        <w:rPr>
          <w:color w:val="20272D"/>
          <w:spacing w:val="1"/>
          <w:sz w:val="24"/>
        </w:rPr>
        <w:t xml:space="preserve"> </w:t>
      </w:r>
      <w:r>
        <w:rPr>
          <w:color w:val="20272D"/>
          <w:sz w:val="24"/>
        </w:rPr>
        <w:t>явления,</w:t>
      </w:r>
      <w:r>
        <w:rPr>
          <w:color w:val="20272D"/>
          <w:spacing w:val="1"/>
          <w:sz w:val="24"/>
        </w:rPr>
        <w:t xml:space="preserve"> </w:t>
      </w:r>
      <w:r>
        <w:rPr>
          <w:color w:val="20272D"/>
          <w:sz w:val="24"/>
        </w:rPr>
        <w:t>процессы,</w:t>
      </w:r>
      <w:r>
        <w:rPr>
          <w:color w:val="20272D"/>
          <w:spacing w:val="1"/>
          <w:sz w:val="24"/>
        </w:rPr>
        <w:t xml:space="preserve"> </w:t>
      </w:r>
      <w:r>
        <w:rPr>
          <w:color w:val="20272D"/>
          <w:sz w:val="24"/>
        </w:rPr>
        <w:t>их</w:t>
      </w:r>
      <w:r>
        <w:rPr>
          <w:color w:val="20272D"/>
          <w:spacing w:val="1"/>
          <w:sz w:val="24"/>
        </w:rPr>
        <w:t xml:space="preserve"> </w:t>
      </w:r>
      <w:r>
        <w:rPr>
          <w:color w:val="20272D"/>
          <w:sz w:val="24"/>
        </w:rPr>
        <w:t>элементы</w:t>
      </w:r>
      <w:r>
        <w:rPr>
          <w:color w:val="20272D"/>
          <w:spacing w:val="1"/>
          <w:sz w:val="24"/>
        </w:rPr>
        <w:t xml:space="preserve"> </w:t>
      </w:r>
      <w:r>
        <w:rPr>
          <w:color w:val="20272D"/>
          <w:sz w:val="24"/>
        </w:rPr>
        <w:t>и</w:t>
      </w:r>
      <w:r>
        <w:rPr>
          <w:color w:val="20272D"/>
          <w:spacing w:val="1"/>
          <w:sz w:val="24"/>
        </w:rPr>
        <w:t xml:space="preserve"> </w:t>
      </w:r>
      <w:r>
        <w:rPr>
          <w:color w:val="20272D"/>
          <w:sz w:val="24"/>
        </w:rPr>
        <w:t>основные</w:t>
      </w:r>
      <w:r>
        <w:rPr>
          <w:color w:val="20272D"/>
          <w:spacing w:val="1"/>
          <w:sz w:val="24"/>
        </w:rPr>
        <w:t xml:space="preserve"> </w:t>
      </w:r>
      <w:r>
        <w:rPr>
          <w:color w:val="20272D"/>
          <w:sz w:val="24"/>
        </w:rPr>
        <w:t>функции</w:t>
      </w:r>
      <w:r>
        <w:rPr>
          <w:color w:val="20272D"/>
          <w:spacing w:val="1"/>
          <w:sz w:val="24"/>
        </w:rPr>
        <w:t xml:space="preserve"> </w:t>
      </w:r>
      <w:r>
        <w:rPr>
          <w:color w:val="20272D"/>
          <w:sz w:val="24"/>
        </w:rPr>
        <w:t>в</w:t>
      </w:r>
      <w:r>
        <w:rPr>
          <w:color w:val="20272D"/>
          <w:spacing w:val="1"/>
          <w:sz w:val="24"/>
        </w:rPr>
        <w:t xml:space="preserve"> </w:t>
      </w:r>
      <w:r>
        <w:rPr>
          <w:color w:val="20272D"/>
          <w:sz w:val="24"/>
        </w:rPr>
        <w:t>рамках</w:t>
      </w:r>
      <w:r>
        <w:rPr>
          <w:color w:val="20272D"/>
          <w:spacing w:val="1"/>
          <w:sz w:val="24"/>
        </w:rPr>
        <w:t xml:space="preserve"> </w:t>
      </w:r>
      <w:r>
        <w:rPr>
          <w:color w:val="20272D"/>
          <w:sz w:val="24"/>
        </w:rPr>
        <w:t>изученной</w:t>
      </w:r>
      <w:r>
        <w:rPr>
          <w:color w:val="20272D"/>
          <w:spacing w:val="1"/>
          <w:sz w:val="24"/>
        </w:rPr>
        <w:t xml:space="preserve"> </w:t>
      </w:r>
      <w:r>
        <w:rPr>
          <w:color w:val="20272D"/>
          <w:sz w:val="24"/>
        </w:rPr>
        <w:t>тематики;</w:t>
      </w:r>
    </w:p>
    <w:p w:rsidR="00A97E3A" w:rsidRDefault="00A97E3A" w:rsidP="008D0D1C">
      <w:pPr>
        <w:pStyle w:val="a5"/>
        <w:numPr>
          <w:ilvl w:val="0"/>
          <w:numId w:val="87"/>
        </w:numPr>
        <w:tabs>
          <w:tab w:val="left" w:pos="2069"/>
        </w:tabs>
        <w:spacing w:line="276" w:lineRule="auto"/>
        <w:ind w:right="220" w:firstLine="0"/>
        <w:jc w:val="both"/>
        <w:rPr>
          <w:sz w:val="24"/>
        </w:rPr>
      </w:pPr>
      <w:r>
        <w:rPr>
          <w:color w:val="20272D"/>
          <w:sz w:val="24"/>
        </w:rPr>
        <w:t>формирование умения рассматривать несколько вариантов решения коммуникативной</w:t>
      </w:r>
      <w:r>
        <w:rPr>
          <w:color w:val="20272D"/>
          <w:spacing w:val="-57"/>
          <w:sz w:val="24"/>
        </w:rPr>
        <w:t xml:space="preserve"> </w:t>
      </w:r>
      <w:r>
        <w:rPr>
          <w:color w:val="20272D"/>
          <w:sz w:val="24"/>
        </w:rPr>
        <w:t>задачи в</w:t>
      </w:r>
      <w:r>
        <w:rPr>
          <w:color w:val="20272D"/>
          <w:spacing w:val="-1"/>
          <w:sz w:val="24"/>
        </w:rPr>
        <w:t xml:space="preserve"> </w:t>
      </w:r>
      <w:r>
        <w:rPr>
          <w:color w:val="20272D"/>
          <w:sz w:val="24"/>
        </w:rPr>
        <w:t>продуктивных</w:t>
      </w:r>
      <w:r>
        <w:rPr>
          <w:color w:val="20272D"/>
          <w:spacing w:val="-1"/>
          <w:sz w:val="24"/>
        </w:rPr>
        <w:t xml:space="preserve"> </w:t>
      </w:r>
      <w:r>
        <w:rPr>
          <w:color w:val="20272D"/>
          <w:sz w:val="24"/>
        </w:rPr>
        <w:t>видах</w:t>
      </w:r>
      <w:r>
        <w:rPr>
          <w:color w:val="20272D"/>
          <w:spacing w:val="1"/>
          <w:sz w:val="24"/>
        </w:rPr>
        <w:t xml:space="preserve"> </w:t>
      </w:r>
      <w:r>
        <w:rPr>
          <w:color w:val="20272D"/>
          <w:sz w:val="24"/>
        </w:rPr>
        <w:t>речевой деятельности;</w:t>
      </w:r>
    </w:p>
    <w:p w:rsidR="00A97E3A" w:rsidRDefault="00A97E3A" w:rsidP="008D0D1C">
      <w:pPr>
        <w:pStyle w:val="a5"/>
        <w:numPr>
          <w:ilvl w:val="0"/>
          <w:numId w:val="87"/>
        </w:numPr>
        <w:tabs>
          <w:tab w:val="left" w:pos="2136"/>
        </w:tabs>
        <w:spacing w:line="278" w:lineRule="auto"/>
        <w:ind w:right="211" w:firstLine="0"/>
        <w:jc w:val="both"/>
        <w:rPr>
          <w:sz w:val="24"/>
        </w:rPr>
      </w:pPr>
      <w:r>
        <w:rPr>
          <w:color w:val="20272D"/>
          <w:sz w:val="24"/>
        </w:rPr>
        <w:t>формирование</w:t>
      </w:r>
      <w:r>
        <w:rPr>
          <w:color w:val="20272D"/>
          <w:spacing w:val="1"/>
          <w:sz w:val="24"/>
        </w:rPr>
        <w:t xml:space="preserve"> </w:t>
      </w:r>
      <w:r>
        <w:rPr>
          <w:color w:val="20272D"/>
          <w:sz w:val="24"/>
        </w:rPr>
        <w:t>умения</w:t>
      </w:r>
      <w:r>
        <w:rPr>
          <w:color w:val="20272D"/>
          <w:spacing w:val="1"/>
          <w:sz w:val="24"/>
        </w:rPr>
        <w:t xml:space="preserve"> </w:t>
      </w:r>
      <w:r>
        <w:rPr>
          <w:color w:val="20272D"/>
          <w:sz w:val="24"/>
        </w:rPr>
        <w:t>прогнозировать</w:t>
      </w:r>
      <w:r>
        <w:rPr>
          <w:color w:val="20272D"/>
          <w:spacing w:val="1"/>
          <w:sz w:val="24"/>
        </w:rPr>
        <w:t xml:space="preserve"> </w:t>
      </w:r>
      <w:r>
        <w:rPr>
          <w:color w:val="20272D"/>
          <w:sz w:val="24"/>
        </w:rPr>
        <w:t>трудности,</w:t>
      </w:r>
      <w:r>
        <w:rPr>
          <w:color w:val="20272D"/>
          <w:spacing w:val="1"/>
          <w:sz w:val="24"/>
        </w:rPr>
        <w:t xml:space="preserve"> </w:t>
      </w:r>
      <w:r>
        <w:rPr>
          <w:color w:val="20272D"/>
          <w:sz w:val="24"/>
        </w:rPr>
        <w:t>которые</w:t>
      </w:r>
      <w:r>
        <w:rPr>
          <w:color w:val="20272D"/>
          <w:spacing w:val="1"/>
          <w:sz w:val="24"/>
        </w:rPr>
        <w:t xml:space="preserve"> </w:t>
      </w:r>
      <w:r>
        <w:rPr>
          <w:color w:val="20272D"/>
          <w:sz w:val="24"/>
        </w:rPr>
        <w:t>могут</w:t>
      </w:r>
      <w:r>
        <w:rPr>
          <w:color w:val="20272D"/>
          <w:spacing w:val="1"/>
          <w:sz w:val="24"/>
        </w:rPr>
        <w:t xml:space="preserve"> </w:t>
      </w:r>
      <w:r>
        <w:rPr>
          <w:color w:val="20272D"/>
          <w:sz w:val="24"/>
        </w:rPr>
        <w:t>возникнуть</w:t>
      </w:r>
      <w:r>
        <w:rPr>
          <w:color w:val="20272D"/>
          <w:spacing w:val="1"/>
          <w:sz w:val="24"/>
        </w:rPr>
        <w:t xml:space="preserve"> </w:t>
      </w:r>
      <w:r>
        <w:rPr>
          <w:color w:val="20272D"/>
          <w:sz w:val="24"/>
        </w:rPr>
        <w:t>при</w:t>
      </w:r>
      <w:r>
        <w:rPr>
          <w:color w:val="20272D"/>
          <w:spacing w:val="1"/>
          <w:sz w:val="24"/>
        </w:rPr>
        <w:t xml:space="preserve"> </w:t>
      </w:r>
      <w:r>
        <w:rPr>
          <w:color w:val="20272D"/>
          <w:sz w:val="24"/>
        </w:rPr>
        <w:t>решении коммуникативной задачи во</w:t>
      </w:r>
      <w:r>
        <w:rPr>
          <w:color w:val="20272D"/>
          <w:spacing w:val="-1"/>
          <w:sz w:val="24"/>
        </w:rPr>
        <w:t xml:space="preserve"> </w:t>
      </w:r>
      <w:r>
        <w:rPr>
          <w:color w:val="20272D"/>
          <w:sz w:val="24"/>
        </w:rPr>
        <w:t>всех</w:t>
      </w:r>
      <w:r>
        <w:rPr>
          <w:color w:val="20272D"/>
          <w:spacing w:val="1"/>
          <w:sz w:val="24"/>
        </w:rPr>
        <w:t xml:space="preserve"> </w:t>
      </w:r>
      <w:r>
        <w:rPr>
          <w:color w:val="20272D"/>
          <w:sz w:val="24"/>
        </w:rPr>
        <w:t>видах</w:t>
      </w:r>
      <w:r>
        <w:rPr>
          <w:color w:val="20272D"/>
          <w:spacing w:val="1"/>
          <w:sz w:val="24"/>
        </w:rPr>
        <w:t xml:space="preserve"> </w:t>
      </w:r>
      <w:r>
        <w:rPr>
          <w:color w:val="20272D"/>
          <w:sz w:val="24"/>
        </w:rPr>
        <w:t>речевой</w:t>
      </w:r>
      <w:r>
        <w:rPr>
          <w:color w:val="20272D"/>
          <w:spacing w:val="-1"/>
          <w:sz w:val="24"/>
        </w:rPr>
        <w:t xml:space="preserve"> </w:t>
      </w:r>
      <w:r>
        <w:rPr>
          <w:color w:val="20272D"/>
          <w:sz w:val="24"/>
        </w:rPr>
        <w:t>деятельности;</w:t>
      </w:r>
    </w:p>
    <w:p w:rsidR="00A97E3A" w:rsidRDefault="00A97E3A" w:rsidP="008D0D1C">
      <w:pPr>
        <w:pStyle w:val="a5"/>
        <w:numPr>
          <w:ilvl w:val="0"/>
          <w:numId w:val="87"/>
        </w:numPr>
        <w:tabs>
          <w:tab w:val="left" w:pos="2064"/>
        </w:tabs>
        <w:spacing w:line="272" w:lineRule="exact"/>
        <w:ind w:left="2063" w:hanging="382"/>
        <w:jc w:val="both"/>
        <w:rPr>
          <w:sz w:val="24"/>
        </w:rPr>
      </w:pPr>
      <w:r>
        <w:rPr>
          <w:color w:val="20272D"/>
          <w:sz w:val="24"/>
        </w:rPr>
        <w:t>приобретение</w:t>
      </w:r>
      <w:r>
        <w:rPr>
          <w:color w:val="20272D"/>
          <w:spacing w:val="-6"/>
          <w:sz w:val="24"/>
        </w:rPr>
        <w:t xml:space="preserve"> </w:t>
      </w:r>
      <w:r>
        <w:rPr>
          <w:color w:val="20272D"/>
          <w:sz w:val="24"/>
        </w:rPr>
        <w:t>опыта</w:t>
      </w:r>
      <w:r>
        <w:rPr>
          <w:color w:val="20272D"/>
          <w:spacing w:val="-6"/>
          <w:sz w:val="24"/>
        </w:rPr>
        <w:t xml:space="preserve"> </w:t>
      </w:r>
      <w:r>
        <w:rPr>
          <w:color w:val="20272D"/>
          <w:sz w:val="24"/>
        </w:rPr>
        <w:t>практической</w:t>
      </w:r>
      <w:r>
        <w:rPr>
          <w:color w:val="20272D"/>
          <w:spacing w:val="-3"/>
          <w:sz w:val="24"/>
        </w:rPr>
        <w:t xml:space="preserve"> </w:t>
      </w:r>
      <w:r>
        <w:rPr>
          <w:color w:val="20272D"/>
          <w:sz w:val="24"/>
        </w:rPr>
        <w:t>деятельности</w:t>
      </w:r>
      <w:r>
        <w:rPr>
          <w:color w:val="20272D"/>
          <w:spacing w:val="-3"/>
          <w:sz w:val="24"/>
        </w:rPr>
        <w:t xml:space="preserve"> </w:t>
      </w:r>
      <w:r>
        <w:rPr>
          <w:color w:val="20272D"/>
          <w:sz w:val="24"/>
        </w:rPr>
        <w:t>в</w:t>
      </w:r>
      <w:r>
        <w:rPr>
          <w:color w:val="20272D"/>
          <w:spacing w:val="-6"/>
          <w:sz w:val="24"/>
        </w:rPr>
        <w:t xml:space="preserve"> </w:t>
      </w:r>
      <w:r>
        <w:rPr>
          <w:color w:val="20272D"/>
          <w:sz w:val="24"/>
        </w:rPr>
        <w:t>повседневной</w:t>
      </w:r>
      <w:r>
        <w:rPr>
          <w:color w:val="20272D"/>
          <w:spacing w:val="-6"/>
          <w:sz w:val="24"/>
        </w:rPr>
        <w:t xml:space="preserve"> </w:t>
      </w:r>
      <w:r>
        <w:rPr>
          <w:color w:val="20272D"/>
          <w:sz w:val="24"/>
        </w:rPr>
        <w:t>жизни:</w:t>
      </w:r>
    </w:p>
    <w:p w:rsidR="00A97E3A" w:rsidRDefault="00A97E3A" w:rsidP="008D0D1C">
      <w:pPr>
        <w:pStyle w:val="a5"/>
        <w:numPr>
          <w:ilvl w:val="1"/>
          <w:numId w:val="103"/>
        </w:numPr>
        <w:tabs>
          <w:tab w:val="left" w:pos="1944"/>
        </w:tabs>
        <w:spacing w:before="35" w:line="276" w:lineRule="auto"/>
        <w:ind w:right="203" w:firstLine="0"/>
        <w:rPr>
          <w:color w:val="20272D"/>
          <w:sz w:val="24"/>
        </w:rPr>
      </w:pPr>
      <w:r>
        <w:rPr>
          <w:color w:val="20272D"/>
          <w:sz w:val="24"/>
        </w:rPr>
        <w:t>участвовать</w:t>
      </w:r>
      <w:r>
        <w:rPr>
          <w:color w:val="20272D"/>
          <w:spacing w:val="1"/>
          <w:sz w:val="24"/>
        </w:rPr>
        <w:t xml:space="preserve"> </w:t>
      </w:r>
      <w:r>
        <w:rPr>
          <w:color w:val="20272D"/>
          <w:sz w:val="24"/>
        </w:rPr>
        <w:t>в</w:t>
      </w:r>
      <w:r>
        <w:rPr>
          <w:color w:val="20272D"/>
          <w:spacing w:val="1"/>
          <w:sz w:val="24"/>
        </w:rPr>
        <w:t xml:space="preserve"> </w:t>
      </w:r>
      <w:r>
        <w:rPr>
          <w:color w:val="20272D"/>
          <w:sz w:val="24"/>
        </w:rPr>
        <w:t>учебно-исследовательской,</w:t>
      </w:r>
      <w:r>
        <w:rPr>
          <w:color w:val="20272D"/>
          <w:spacing w:val="1"/>
          <w:sz w:val="24"/>
        </w:rPr>
        <w:t xml:space="preserve"> </w:t>
      </w:r>
      <w:r>
        <w:rPr>
          <w:color w:val="20272D"/>
          <w:sz w:val="24"/>
        </w:rPr>
        <w:t>проектной</w:t>
      </w:r>
      <w:r>
        <w:rPr>
          <w:color w:val="20272D"/>
          <w:spacing w:val="1"/>
          <w:sz w:val="24"/>
        </w:rPr>
        <w:t xml:space="preserve"> </w:t>
      </w:r>
      <w:r>
        <w:rPr>
          <w:color w:val="20272D"/>
          <w:sz w:val="24"/>
        </w:rPr>
        <w:t>деятельности</w:t>
      </w:r>
      <w:r>
        <w:rPr>
          <w:color w:val="20272D"/>
          <w:spacing w:val="1"/>
          <w:sz w:val="24"/>
        </w:rPr>
        <w:t xml:space="preserve"> </w:t>
      </w:r>
      <w:r>
        <w:rPr>
          <w:color w:val="20272D"/>
          <w:sz w:val="24"/>
        </w:rPr>
        <w:t>предметного</w:t>
      </w:r>
      <w:r>
        <w:rPr>
          <w:color w:val="20272D"/>
          <w:spacing w:val="1"/>
          <w:sz w:val="24"/>
        </w:rPr>
        <w:t xml:space="preserve"> </w:t>
      </w:r>
      <w:r>
        <w:rPr>
          <w:color w:val="20272D"/>
          <w:sz w:val="24"/>
        </w:rPr>
        <w:t>и</w:t>
      </w:r>
      <w:r>
        <w:rPr>
          <w:color w:val="20272D"/>
          <w:spacing w:val="-57"/>
          <w:sz w:val="24"/>
        </w:rPr>
        <w:t xml:space="preserve"> </w:t>
      </w:r>
      <w:r>
        <w:rPr>
          <w:color w:val="20272D"/>
          <w:sz w:val="24"/>
        </w:rPr>
        <w:t>межпредметного</w:t>
      </w:r>
      <w:r>
        <w:rPr>
          <w:color w:val="20272D"/>
          <w:spacing w:val="1"/>
          <w:sz w:val="24"/>
        </w:rPr>
        <w:t xml:space="preserve"> </w:t>
      </w:r>
      <w:r>
        <w:rPr>
          <w:color w:val="20272D"/>
          <w:sz w:val="24"/>
        </w:rPr>
        <w:t>характера</w:t>
      </w:r>
      <w:r>
        <w:rPr>
          <w:color w:val="20272D"/>
          <w:spacing w:val="1"/>
          <w:sz w:val="24"/>
        </w:rPr>
        <w:t xml:space="preserve"> </w:t>
      </w:r>
      <w:r>
        <w:rPr>
          <w:color w:val="20272D"/>
          <w:sz w:val="24"/>
        </w:rPr>
        <w:t>с</w:t>
      </w:r>
      <w:r>
        <w:rPr>
          <w:color w:val="20272D"/>
          <w:spacing w:val="1"/>
          <w:sz w:val="24"/>
        </w:rPr>
        <w:t xml:space="preserve"> </w:t>
      </w:r>
      <w:r>
        <w:rPr>
          <w:color w:val="20272D"/>
          <w:sz w:val="24"/>
        </w:rPr>
        <w:t>использованием</w:t>
      </w:r>
      <w:r>
        <w:rPr>
          <w:color w:val="20272D"/>
          <w:spacing w:val="1"/>
          <w:sz w:val="24"/>
        </w:rPr>
        <w:t xml:space="preserve"> </w:t>
      </w:r>
      <w:r>
        <w:rPr>
          <w:color w:val="20272D"/>
          <w:sz w:val="24"/>
        </w:rPr>
        <w:t>иноязычных</w:t>
      </w:r>
      <w:r>
        <w:rPr>
          <w:color w:val="20272D"/>
          <w:spacing w:val="1"/>
          <w:sz w:val="24"/>
        </w:rPr>
        <w:t xml:space="preserve"> </w:t>
      </w:r>
      <w:r>
        <w:rPr>
          <w:color w:val="20272D"/>
          <w:sz w:val="24"/>
        </w:rPr>
        <w:t>материалов</w:t>
      </w:r>
      <w:r>
        <w:rPr>
          <w:color w:val="20272D"/>
          <w:spacing w:val="1"/>
          <w:sz w:val="24"/>
        </w:rPr>
        <w:t xml:space="preserve"> </w:t>
      </w:r>
      <w:r>
        <w:rPr>
          <w:color w:val="20272D"/>
          <w:sz w:val="24"/>
        </w:rPr>
        <w:t>и</w:t>
      </w:r>
      <w:r>
        <w:rPr>
          <w:color w:val="20272D"/>
          <w:spacing w:val="1"/>
          <w:sz w:val="24"/>
        </w:rPr>
        <w:t xml:space="preserve"> </w:t>
      </w:r>
      <w:r>
        <w:rPr>
          <w:color w:val="20272D"/>
          <w:sz w:val="24"/>
        </w:rPr>
        <w:t>применением</w:t>
      </w:r>
      <w:r>
        <w:rPr>
          <w:color w:val="20272D"/>
          <w:spacing w:val="1"/>
          <w:sz w:val="24"/>
        </w:rPr>
        <w:t xml:space="preserve"> </w:t>
      </w:r>
      <w:r>
        <w:rPr>
          <w:color w:val="20272D"/>
          <w:sz w:val="24"/>
        </w:rPr>
        <w:t>ИКТ; соблюдать правила информационной безопасности в ситуациях повседневной жизни</w:t>
      </w:r>
      <w:r>
        <w:rPr>
          <w:color w:val="20272D"/>
          <w:spacing w:val="-57"/>
          <w:sz w:val="24"/>
        </w:rPr>
        <w:t xml:space="preserve"> </w:t>
      </w:r>
      <w:r>
        <w:rPr>
          <w:color w:val="20272D"/>
          <w:sz w:val="24"/>
        </w:rPr>
        <w:t>и при работе в сети Интернет; использовать иноязычные словари и справочники, в том</w:t>
      </w:r>
      <w:r>
        <w:rPr>
          <w:color w:val="20272D"/>
          <w:spacing w:val="1"/>
          <w:sz w:val="24"/>
        </w:rPr>
        <w:t xml:space="preserve"> </w:t>
      </w:r>
      <w:r>
        <w:rPr>
          <w:color w:val="20272D"/>
          <w:sz w:val="24"/>
        </w:rPr>
        <w:t>числе</w:t>
      </w:r>
      <w:r>
        <w:rPr>
          <w:color w:val="20272D"/>
          <w:spacing w:val="-4"/>
          <w:sz w:val="24"/>
        </w:rPr>
        <w:t xml:space="preserve"> </w:t>
      </w:r>
      <w:r>
        <w:rPr>
          <w:color w:val="20272D"/>
          <w:sz w:val="24"/>
        </w:rPr>
        <w:t>информационно-справочные</w:t>
      </w:r>
      <w:r>
        <w:rPr>
          <w:color w:val="20272D"/>
          <w:spacing w:val="-4"/>
          <w:sz w:val="24"/>
        </w:rPr>
        <w:t xml:space="preserve"> </w:t>
      </w:r>
      <w:r>
        <w:rPr>
          <w:color w:val="20272D"/>
          <w:sz w:val="24"/>
        </w:rPr>
        <w:t>системы</w:t>
      </w:r>
      <w:r>
        <w:rPr>
          <w:color w:val="20272D"/>
          <w:spacing w:val="-1"/>
          <w:sz w:val="24"/>
        </w:rPr>
        <w:t xml:space="preserve"> </w:t>
      </w:r>
      <w:r>
        <w:rPr>
          <w:color w:val="20272D"/>
          <w:sz w:val="24"/>
        </w:rPr>
        <w:t>в</w:t>
      </w:r>
      <w:r>
        <w:rPr>
          <w:color w:val="20272D"/>
          <w:spacing w:val="1"/>
          <w:sz w:val="24"/>
        </w:rPr>
        <w:t xml:space="preserve"> </w:t>
      </w:r>
      <w:r>
        <w:rPr>
          <w:color w:val="20272D"/>
          <w:sz w:val="24"/>
        </w:rPr>
        <w:t>электронной</w:t>
      </w:r>
      <w:r>
        <w:rPr>
          <w:color w:val="20272D"/>
          <w:spacing w:val="-1"/>
          <w:sz w:val="24"/>
        </w:rPr>
        <w:t xml:space="preserve"> </w:t>
      </w:r>
      <w:r>
        <w:rPr>
          <w:color w:val="20272D"/>
          <w:sz w:val="24"/>
        </w:rPr>
        <w:t>форме;</w:t>
      </w:r>
    </w:p>
    <w:p w:rsidR="00A97E3A" w:rsidRDefault="00A97E3A" w:rsidP="008D0D1C">
      <w:pPr>
        <w:pStyle w:val="a5"/>
        <w:numPr>
          <w:ilvl w:val="1"/>
          <w:numId w:val="103"/>
        </w:numPr>
        <w:tabs>
          <w:tab w:val="left" w:pos="1896"/>
        </w:tabs>
        <w:spacing w:before="2" w:line="278" w:lineRule="auto"/>
        <w:ind w:right="212" w:firstLine="0"/>
        <w:rPr>
          <w:color w:val="20272D"/>
          <w:sz w:val="24"/>
        </w:rPr>
      </w:pPr>
      <w:r>
        <w:rPr>
          <w:color w:val="20272D"/>
          <w:sz w:val="24"/>
        </w:rPr>
        <w:t>знакомить</w:t>
      </w:r>
      <w:r>
        <w:rPr>
          <w:color w:val="20272D"/>
          <w:spacing w:val="1"/>
          <w:sz w:val="24"/>
        </w:rPr>
        <w:t xml:space="preserve"> </w:t>
      </w:r>
      <w:r>
        <w:rPr>
          <w:color w:val="20272D"/>
          <w:sz w:val="24"/>
        </w:rPr>
        <w:t>представителей</w:t>
      </w:r>
      <w:r>
        <w:rPr>
          <w:color w:val="20272D"/>
          <w:spacing w:val="1"/>
          <w:sz w:val="24"/>
        </w:rPr>
        <w:t xml:space="preserve"> </w:t>
      </w:r>
      <w:r>
        <w:rPr>
          <w:color w:val="20272D"/>
          <w:sz w:val="24"/>
        </w:rPr>
        <w:t>других</w:t>
      </w:r>
      <w:r>
        <w:rPr>
          <w:color w:val="20272D"/>
          <w:spacing w:val="1"/>
          <w:sz w:val="24"/>
        </w:rPr>
        <w:t xml:space="preserve"> </w:t>
      </w:r>
      <w:r>
        <w:rPr>
          <w:color w:val="20272D"/>
          <w:sz w:val="24"/>
        </w:rPr>
        <w:t>стран</w:t>
      </w:r>
      <w:r>
        <w:rPr>
          <w:color w:val="20272D"/>
          <w:spacing w:val="1"/>
          <w:sz w:val="24"/>
        </w:rPr>
        <w:t xml:space="preserve"> </w:t>
      </w:r>
      <w:r>
        <w:rPr>
          <w:color w:val="20272D"/>
          <w:sz w:val="24"/>
        </w:rPr>
        <w:t>с</w:t>
      </w:r>
      <w:r>
        <w:rPr>
          <w:color w:val="20272D"/>
          <w:spacing w:val="1"/>
          <w:sz w:val="24"/>
        </w:rPr>
        <w:t xml:space="preserve"> </w:t>
      </w:r>
      <w:r>
        <w:rPr>
          <w:color w:val="20272D"/>
          <w:sz w:val="24"/>
        </w:rPr>
        <w:t>культурой</w:t>
      </w:r>
      <w:r>
        <w:rPr>
          <w:color w:val="20272D"/>
          <w:spacing w:val="1"/>
          <w:sz w:val="24"/>
        </w:rPr>
        <w:t xml:space="preserve"> </w:t>
      </w:r>
      <w:r>
        <w:rPr>
          <w:color w:val="20272D"/>
          <w:sz w:val="24"/>
        </w:rPr>
        <w:t>родной</w:t>
      </w:r>
      <w:r>
        <w:rPr>
          <w:color w:val="20272D"/>
          <w:spacing w:val="1"/>
          <w:sz w:val="24"/>
        </w:rPr>
        <w:t xml:space="preserve"> </w:t>
      </w:r>
      <w:r>
        <w:rPr>
          <w:color w:val="20272D"/>
          <w:sz w:val="24"/>
        </w:rPr>
        <w:t>страны</w:t>
      </w:r>
      <w:r>
        <w:rPr>
          <w:color w:val="20272D"/>
          <w:spacing w:val="1"/>
          <w:sz w:val="24"/>
        </w:rPr>
        <w:t xml:space="preserve"> </w:t>
      </w:r>
      <w:r>
        <w:rPr>
          <w:color w:val="20272D"/>
          <w:sz w:val="24"/>
        </w:rPr>
        <w:t>и</w:t>
      </w:r>
      <w:r>
        <w:rPr>
          <w:color w:val="20272D"/>
          <w:spacing w:val="1"/>
          <w:sz w:val="24"/>
        </w:rPr>
        <w:t xml:space="preserve"> </w:t>
      </w:r>
      <w:r>
        <w:rPr>
          <w:color w:val="20272D"/>
          <w:sz w:val="24"/>
        </w:rPr>
        <w:t>традициями</w:t>
      </w:r>
      <w:r>
        <w:rPr>
          <w:color w:val="20272D"/>
          <w:spacing w:val="1"/>
          <w:sz w:val="24"/>
        </w:rPr>
        <w:t xml:space="preserve"> </w:t>
      </w:r>
      <w:r>
        <w:rPr>
          <w:color w:val="20272D"/>
          <w:sz w:val="24"/>
        </w:rPr>
        <w:t>народов</w:t>
      </w:r>
      <w:r>
        <w:rPr>
          <w:color w:val="20272D"/>
          <w:spacing w:val="-2"/>
          <w:sz w:val="24"/>
        </w:rPr>
        <w:t xml:space="preserve"> </w:t>
      </w:r>
      <w:r>
        <w:rPr>
          <w:color w:val="20272D"/>
          <w:sz w:val="24"/>
        </w:rPr>
        <w:t>России;</w:t>
      </w:r>
    </w:p>
    <w:p w:rsidR="00A97E3A" w:rsidRDefault="00A97E3A" w:rsidP="008D0D1C">
      <w:pPr>
        <w:pStyle w:val="a5"/>
        <w:numPr>
          <w:ilvl w:val="1"/>
          <w:numId w:val="103"/>
        </w:numPr>
        <w:tabs>
          <w:tab w:val="left" w:pos="1855"/>
        </w:tabs>
        <w:spacing w:line="276" w:lineRule="auto"/>
        <w:ind w:right="202" w:firstLine="0"/>
        <w:rPr>
          <w:color w:val="20272D"/>
          <w:sz w:val="24"/>
        </w:rPr>
      </w:pPr>
      <w:r>
        <w:rPr>
          <w:color w:val="20272D"/>
          <w:sz w:val="24"/>
        </w:rPr>
        <w:t>достигать взаимопонимания в процессе устного и письменного общения с носителями</w:t>
      </w:r>
      <w:r>
        <w:rPr>
          <w:color w:val="20272D"/>
          <w:spacing w:val="1"/>
          <w:sz w:val="24"/>
        </w:rPr>
        <w:t xml:space="preserve"> </w:t>
      </w:r>
      <w:r>
        <w:rPr>
          <w:color w:val="20272D"/>
          <w:sz w:val="24"/>
        </w:rPr>
        <w:t>иностранного</w:t>
      </w:r>
      <w:r>
        <w:rPr>
          <w:color w:val="20272D"/>
          <w:spacing w:val="1"/>
          <w:sz w:val="24"/>
        </w:rPr>
        <w:t xml:space="preserve"> </w:t>
      </w:r>
      <w:r>
        <w:rPr>
          <w:color w:val="20272D"/>
          <w:sz w:val="24"/>
        </w:rPr>
        <w:t>языка,</w:t>
      </w:r>
      <w:r>
        <w:rPr>
          <w:color w:val="20272D"/>
          <w:spacing w:val="1"/>
          <w:sz w:val="24"/>
        </w:rPr>
        <w:t xml:space="preserve"> </w:t>
      </w:r>
      <w:r>
        <w:rPr>
          <w:color w:val="20272D"/>
          <w:sz w:val="24"/>
        </w:rPr>
        <w:t>людьми</w:t>
      </w:r>
      <w:r>
        <w:rPr>
          <w:color w:val="20272D"/>
          <w:spacing w:val="1"/>
          <w:sz w:val="24"/>
        </w:rPr>
        <w:t xml:space="preserve"> </w:t>
      </w:r>
      <w:r>
        <w:rPr>
          <w:color w:val="20272D"/>
          <w:sz w:val="24"/>
        </w:rPr>
        <w:t>другой</w:t>
      </w:r>
      <w:r>
        <w:rPr>
          <w:color w:val="20272D"/>
          <w:spacing w:val="1"/>
          <w:sz w:val="24"/>
        </w:rPr>
        <w:t xml:space="preserve"> </w:t>
      </w:r>
      <w:r>
        <w:rPr>
          <w:color w:val="20272D"/>
          <w:sz w:val="24"/>
        </w:rPr>
        <w:t>культуры,</w:t>
      </w:r>
      <w:r>
        <w:rPr>
          <w:color w:val="20272D"/>
          <w:spacing w:val="1"/>
          <w:sz w:val="24"/>
        </w:rPr>
        <w:t xml:space="preserve"> </w:t>
      </w:r>
      <w:r>
        <w:rPr>
          <w:color w:val="20272D"/>
          <w:sz w:val="24"/>
        </w:rPr>
        <w:t>национальной</w:t>
      </w:r>
      <w:r>
        <w:rPr>
          <w:color w:val="20272D"/>
          <w:spacing w:val="1"/>
          <w:sz w:val="24"/>
        </w:rPr>
        <w:t xml:space="preserve"> </w:t>
      </w:r>
      <w:r>
        <w:rPr>
          <w:color w:val="20272D"/>
          <w:sz w:val="24"/>
        </w:rPr>
        <w:t>и</w:t>
      </w:r>
      <w:r>
        <w:rPr>
          <w:color w:val="20272D"/>
          <w:spacing w:val="1"/>
          <w:sz w:val="24"/>
        </w:rPr>
        <w:t xml:space="preserve"> </w:t>
      </w:r>
      <w:r>
        <w:rPr>
          <w:color w:val="20272D"/>
          <w:sz w:val="24"/>
        </w:rPr>
        <w:t>религиозной</w:t>
      </w:r>
      <w:r>
        <w:rPr>
          <w:color w:val="20272D"/>
          <w:spacing w:val="1"/>
          <w:sz w:val="24"/>
        </w:rPr>
        <w:t xml:space="preserve"> </w:t>
      </w:r>
      <w:r>
        <w:rPr>
          <w:color w:val="20272D"/>
          <w:sz w:val="24"/>
        </w:rPr>
        <w:t>принадлежности на основе национальных ценностей современного российского общества:</w:t>
      </w:r>
      <w:r>
        <w:rPr>
          <w:color w:val="20272D"/>
          <w:spacing w:val="-57"/>
          <w:sz w:val="24"/>
        </w:rPr>
        <w:t xml:space="preserve"> </w:t>
      </w:r>
      <w:r>
        <w:rPr>
          <w:color w:val="20272D"/>
          <w:sz w:val="24"/>
        </w:rPr>
        <w:t>гуманистических и демократических ценностей, идей мира и взаимопонимания между</w:t>
      </w:r>
      <w:r>
        <w:rPr>
          <w:color w:val="20272D"/>
          <w:spacing w:val="1"/>
          <w:sz w:val="24"/>
        </w:rPr>
        <w:t xml:space="preserve"> </w:t>
      </w:r>
      <w:r>
        <w:rPr>
          <w:color w:val="20272D"/>
          <w:sz w:val="24"/>
        </w:rPr>
        <w:t>народами,</w:t>
      </w:r>
      <w:r>
        <w:rPr>
          <w:color w:val="20272D"/>
          <w:spacing w:val="-1"/>
          <w:sz w:val="24"/>
        </w:rPr>
        <w:t xml:space="preserve"> </w:t>
      </w:r>
      <w:r>
        <w:rPr>
          <w:color w:val="20272D"/>
          <w:sz w:val="24"/>
        </w:rPr>
        <w:t>людьми разных</w:t>
      </w:r>
      <w:r>
        <w:rPr>
          <w:color w:val="20272D"/>
          <w:spacing w:val="3"/>
          <w:sz w:val="24"/>
        </w:rPr>
        <w:t xml:space="preserve"> </w:t>
      </w:r>
      <w:r>
        <w:rPr>
          <w:color w:val="20272D"/>
          <w:sz w:val="24"/>
        </w:rPr>
        <w:t>культур.</w:t>
      </w:r>
    </w:p>
    <w:p w:rsidR="00A97E3A" w:rsidRDefault="00A97E3A" w:rsidP="00A97E3A">
      <w:pPr>
        <w:pStyle w:val="a3"/>
        <w:spacing w:before="3" w:line="276" w:lineRule="auto"/>
        <w:ind w:left="1682" w:right="195"/>
      </w:pPr>
      <w:r>
        <w:rPr>
          <w:b/>
          <w:color w:val="20272D"/>
        </w:rPr>
        <w:t>Предметные</w:t>
      </w:r>
      <w:r>
        <w:rPr>
          <w:b/>
          <w:color w:val="20272D"/>
          <w:spacing w:val="1"/>
        </w:rPr>
        <w:t xml:space="preserve"> </w:t>
      </w:r>
      <w:r>
        <w:rPr>
          <w:b/>
          <w:color w:val="20272D"/>
        </w:rPr>
        <w:t>результаты</w:t>
      </w:r>
      <w:r>
        <w:rPr>
          <w:b/>
          <w:color w:val="20272D"/>
          <w:spacing w:val="1"/>
        </w:rPr>
        <w:t xml:space="preserve"> </w:t>
      </w:r>
      <w:r>
        <w:rPr>
          <w:b/>
          <w:color w:val="20272D"/>
        </w:rPr>
        <w:t>по</w:t>
      </w:r>
      <w:r>
        <w:rPr>
          <w:b/>
          <w:color w:val="20272D"/>
          <w:spacing w:val="1"/>
        </w:rPr>
        <w:t xml:space="preserve"> </w:t>
      </w:r>
      <w:r>
        <w:rPr>
          <w:b/>
          <w:color w:val="20272D"/>
        </w:rPr>
        <w:t>учебному</w:t>
      </w:r>
      <w:r>
        <w:rPr>
          <w:b/>
          <w:color w:val="20272D"/>
          <w:spacing w:val="1"/>
        </w:rPr>
        <w:t xml:space="preserve"> </w:t>
      </w:r>
      <w:r>
        <w:rPr>
          <w:b/>
          <w:color w:val="20272D"/>
        </w:rPr>
        <w:t>предмету</w:t>
      </w:r>
      <w:r>
        <w:rPr>
          <w:b/>
          <w:color w:val="20272D"/>
          <w:spacing w:val="1"/>
        </w:rPr>
        <w:t xml:space="preserve"> </w:t>
      </w:r>
      <w:r>
        <w:rPr>
          <w:b/>
          <w:color w:val="20272D"/>
        </w:rPr>
        <w:t>«Второй</w:t>
      </w:r>
      <w:r>
        <w:rPr>
          <w:b/>
          <w:color w:val="20272D"/>
          <w:spacing w:val="1"/>
        </w:rPr>
        <w:t xml:space="preserve"> </w:t>
      </w:r>
      <w:r>
        <w:rPr>
          <w:b/>
          <w:color w:val="20272D"/>
        </w:rPr>
        <w:t>иностранный</w:t>
      </w:r>
      <w:r>
        <w:rPr>
          <w:b/>
          <w:color w:val="20272D"/>
          <w:spacing w:val="1"/>
        </w:rPr>
        <w:t xml:space="preserve"> </w:t>
      </w:r>
      <w:r>
        <w:rPr>
          <w:b/>
          <w:color w:val="20272D"/>
        </w:rPr>
        <w:t>язык»</w:t>
      </w:r>
      <w:r>
        <w:rPr>
          <w:b/>
          <w:color w:val="20272D"/>
          <w:spacing w:val="1"/>
        </w:rPr>
        <w:t xml:space="preserve"> </w:t>
      </w:r>
      <w:r>
        <w:rPr>
          <w:color w:val="20272D"/>
        </w:rPr>
        <w:t>предметной области «Иностранные языки» ориентированы на применение знаний, умений</w:t>
      </w:r>
      <w:r>
        <w:rPr>
          <w:color w:val="20272D"/>
          <w:spacing w:val="-57"/>
        </w:rPr>
        <w:t xml:space="preserve"> </w:t>
      </w:r>
      <w:r>
        <w:rPr>
          <w:color w:val="20272D"/>
        </w:rPr>
        <w:t>и навыков в учебных ситуациях и реальных жизненных условиях и должны отражать</w:t>
      </w:r>
      <w:r>
        <w:rPr>
          <w:color w:val="20272D"/>
          <w:spacing w:val="1"/>
        </w:rPr>
        <w:t xml:space="preserve"> </w:t>
      </w:r>
      <w:r>
        <w:rPr>
          <w:color w:val="20272D"/>
        </w:rPr>
        <w:t>сформированность иноязычной коммуникативной компетенции на уровне, превышающем</w:t>
      </w:r>
      <w:r>
        <w:rPr>
          <w:color w:val="20272D"/>
          <w:spacing w:val="1"/>
        </w:rPr>
        <w:t xml:space="preserve"> </w:t>
      </w:r>
      <w:r>
        <w:rPr>
          <w:color w:val="20272D"/>
        </w:rPr>
        <w:t>элементарный, в совокупности ее составляющих - речевой, языковой, социокультурной,</w:t>
      </w:r>
      <w:r>
        <w:rPr>
          <w:color w:val="20272D"/>
          <w:spacing w:val="1"/>
        </w:rPr>
        <w:t xml:space="preserve"> </w:t>
      </w:r>
      <w:r>
        <w:rPr>
          <w:color w:val="20272D"/>
        </w:rPr>
        <w:t>компенсаторной,</w:t>
      </w:r>
      <w:r>
        <w:rPr>
          <w:color w:val="20272D"/>
          <w:spacing w:val="-3"/>
        </w:rPr>
        <w:t xml:space="preserve"> </w:t>
      </w:r>
      <w:r>
        <w:rPr>
          <w:color w:val="20272D"/>
        </w:rPr>
        <w:t>метапредметной</w:t>
      </w:r>
      <w:r>
        <w:rPr>
          <w:color w:val="20272D"/>
          <w:spacing w:val="-3"/>
        </w:rPr>
        <w:t xml:space="preserve"> </w:t>
      </w:r>
      <w:r>
        <w:rPr>
          <w:color w:val="20272D"/>
        </w:rPr>
        <w:t>(учебно-познавательной),</w:t>
      </w:r>
      <w:r>
        <w:rPr>
          <w:color w:val="20272D"/>
          <w:spacing w:val="-2"/>
        </w:rPr>
        <w:t xml:space="preserve"> </w:t>
      </w:r>
      <w:r>
        <w:rPr>
          <w:color w:val="20272D"/>
        </w:rPr>
        <w:t>и</w:t>
      </w:r>
      <w:r>
        <w:rPr>
          <w:color w:val="20272D"/>
          <w:spacing w:val="-3"/>
        </w:rPr>
        <w:t xml:space="preserve"> </w:t>
      </w:r>
      <w:r>
        <w:rPr>
          <w:color w:val="20272D"/>
        </w:rPr>
        <w:t>должны</w:t>
      </w:r>
      <w:r>
        <w:rPr>
          <w:color w:val="20272D"/>
          <w:spacing w:val="-3"/>
        </w:rPr>
        <w:t xml:space="preserve"> </w:t>
      </w:r>
      <w:r>
        <w:rPr>
          <w:color w:val="20272D"/>
        </w:rPr>
        <w:t>обеспечивать:</w:t>
      </w:r>
    </w:p>
    <w:p w:rsidR="00A97E3A" w:rsidRDefault="00A97E3A" w:rsidP="008D0D1C">
      <w:pPr>
        <w:pStyle w:val="a5"/>
        <w:numPr>
          <w:ilvl w:val="0"/>
          <w:numId w:val="86"/>
        </w:numPr>
        <w:tabs>
          <w:tab w:val="left" w:pos="1944"/>
        </w:tabs>
        <w:spacing w:line="273" w:lineRule="exact"/>
        <w:jc w:val="both"/>
        <w:rPr>
          <w:sz w:val="24"/>
        </w:rPr>
      </w:pPr>
      <w:r>
        <w:rPr>
          <w:color w:val="20272D"/>
          <w:sz w:val="24"/>
        </w:rPr>
        <w:t>овладение</w:t>
      </w:r>
      <w:r>
        <w:rPr>
          <w:color w:val="20272D"/>
          <w:spacing w:val="-9"/>
          <w:sz w:val="24"/>
        </w:rPr>
        <w:t xml:space="preserve"> </w:t>
      </w:r>
      <w:r>
        <w:rPr>
          <w:color w:val="20272D"/>
          <w:sz w:val="24"/>
        </w:rPr>
        <w:t>основными</w:t>
      </w:r>
      <w:r>
        <w:rPr>
          <w:color w:val="20272D"/>
          <w:spacing w:val="-4"/>
          <w:sz w:val="24"/>
        </w:rPr>
        <w:t xml:space="preserve"> </w:t>
      </w:r>
      <w:r>
        <w:rPr>
          <w:color w:val="20272D"/>
          <w:sz w:val="24"/>
        </w:rPr>
        <w:t>видами</w:t>
      </w:r>
      <w:r>
        <w:rPr>
          <w:color w:val="20272D"/>
          <w:spacing w:val="-4"/>
          <w:sz w:val="24"/>
        </w:rPr>
        <w:t xml:space="preserve"> </w:t>
      </w:r>
      <w:r>
        <w:rPr>
          <w:color w:val="20272D"/>
          <w:sz w:val="24"/>
        </w:rPr>
        <w:t>речевой</w:t>
      </w:r>
      <w:r>
        <w:rPr>
          <w:color w:val="20272D"/>
          <w:spacing w:val="-5"/>
          <w:sz w:val="24"/>
        </w:rPr>
        <w:t xml:space="preserve"> </w:t>
      </w:r>
      <w:r>
        <w:rPr>
          <w:color w:val="20272D"/>
          <w:sz w:val="24"/>
        </w:rPr>
        <w:t>деятельности:</w:t>
      </w:r>
    </w:p>
    <w:p w:rsidR="00A97E3A" w:rsidRDefault="00A97E3A" w:rsidP="008D0D1C">
      <w:pPr>
        <w:pStyle w:val="a5"/>
        <w:numPr>
          <w:ilvl w:val="1"/>
          <w:numId w:val="103"/>
        </w:numPr>
        <w:tabs>
          <w:tab w:val="left" w:pos="1884"/>
        </w:tabs>
        <w:spacing w:before="38" w:line="276" w:lineRule="auto"/>
        <w:ind w:right="199" w:firstLine="0"/>
        <w:rPr>
          <w:color w:val="20272D"/>
          <w:sz w:val="24"/>
        </w:rPr>
      </w:pPr>
      <w:r>
        <w:rPr>
          <w:color w:val="20272D"/>
          <w:sz w:val="24"/>
        </w:rPr>
        <w:t>говорение:</w:t>
      </w:r>
      <w:r>
        <w:rPr>
          <w:color w:val="20272D"/>
          <w:spacing w:val="1"/>
          <w:sz w:val="24"/>
        </w:rPr>
        <w:t xml:space="preserve"> </w:t>
      </w:r>
      <w:r>
        <w:rPr>
          <w:color w:val="20272D"/>
          <w:sz w:val="24"/>
        </w:rPr>
        <w:t>уметь</w:t>
      </w:r>
      <w:r>
        <w:rPr>
          <w:color w:val="20272D"/>
          <w:spacing w:val="1"/>
          <w:sz w:val="24"/>
        </w:rPr>
        <w:t xml:space="preserve"> </w:t>
      </w:r>
      <w:r>
        <w:rPr>
          <w:color w:val="20272D"/>
          <w:sz w:val="24"/>
        </w:rPr>
        <w:t>вести</w:t>
      </w:r>
      <w:r>
        <w:rPr>
          <w:color w:val="20272D"/>
          <w:spacing w:val="1"/>
          <w:sz w:val="24"/>
        </w:rPr>
        <w:t xml:space="preserve"> </w:t>
      </w:r>
      <w:r>
        <w:rPr>
          <w:color w:val="20272D"/>
          <w:sz w:val="24"/>
        </w:rPr>
        <w:t>разные</w:t>
      </w:r>
      <w:r>
        <w:rPr>
          <w:color w:val="20272D"/>
          <w:spacing w:val="1"/>
          <w:sz w:val="24"/>
        </w:rPr>
        <w:t xml:space="preserve"> </w:t>
      </w:r>
      <w:r>
        <w:rPr>
          <w:color w:val="20272D"/>
          <w:sz w:val="24"/>
        </w:rPr>
        <w:t>виды</w:t>
      </w:r>
      <w:r>
        <w:rPr>
          <w:color w:val="20272D"/>
          <w:spacing w:val="1"/>
          <w:sz w:val="24"/>
        </w:rPr>
        <w:t xml:space="preserve"> </w:t>
      </w:r>
      <w:r>
        <w:rPr>
          <w:color w:val="20272D"/>
          <w:sz w:val="24"/>
        </w:rPr>
        <w:t>диалога</w:t>
      </w:r>
      <w:r>
        <w:rPr>
          <w:color w:val="20272D"/>
          <w:spacing w:val="1"/>
          <w:sz w:val="24"/>
        </w:rPr>
        <w:t xml:space="preserve"> </w:t>
      </w:r>
      <w:r>
        <w:rPr>
          <w:color w:val="20272D"/>
          <w:sz w:val="24"/>
        </w:rPr>
        <w:t>(диалог</w:t>
      </w:r>
      <w:r>
        <w:rPr>
          <w:color w:val="20272D"/>
          <w:spacing w:val="1"/>
          <w:sz w:val="24"/>
        </w:rPr>
        <w:t xml:space="preserve"> </w:t>
      </w:r>
      <w:r>
        <w:rPr>
          <w:color w:val="20272D"/>
          <w:sz w:val="24"/>
        </w:rPr>
        <w:t>этикетного</w:t>
      </w:r>
      <w:r>
        <w:rPr>
          <w:color w:val="20272D"/>
          <w:spacing w:val="1"/>
          <w:sz w:val="24"/>
        </w:rPr>
        <w:t xml:space="preserve"> </w:t>
      </w:r>
      <w:r>
        <w:rPr>
          <w:color w:val="20272D"/>
          <w:sz w:val="24"/>
        </w:rPr>
        <w:t>характера,</w:t>
      </w:r>
      <w:r>
        <w:rPr>
          <w:color w:val="20272D"/>
          <w:spacing w:val="1"/>
          <w:sz w:val="24"/>
        </w:rPr>
        <w:t xml:space="preserve"> </w:t>
      </w:r>
      <w:r>
        <w:rPr>
          <w:color w:val="20272D"/>
          <w:sz w:val="24"/>
        </w:rPr>
        <w:t>диалог-</w:t>
      </w:r>
      <w:r>
        <w:rPr>
          <w:color w:val="20272D"/>
          <w:spacing w:val="-57"/>
          <w:sz w:val="24"/>
        </w:rPr>
        <w:t xml:space="preserve"> </w:t>
      </w:r>
      <w:r>
        <w:rPr>
          <w:color w:val="20272D"/>
          <w:sz w:val="24"/>
        </w:rPr>
        <w:t>побуждение</w:t>
      </w:r>
      <w:r>
        <w:rPr>
          <w:color w:val="20272D"/>
          <w:spacing w:val="1"/>
          <w:sz w:val="24"/>
        </w:rPr>
        <w:t xml:space="preserve"> </w:t>
      </w:r>
      <w:r>
        <w:rPr>
          <w:color w:val="20272D"/>
          <w:sz w:val="24"/>
        </w:rPr>
        <w:t>к</w:t>
      </w:r>
      <w:r>
        <w:rPr>
          <w:color w:val="20272D"/>
          <w:spacing w:val="1"/>
          <w:sz w:val="24"/>
        </w:rPr>
        <w:t xml:space="preserve"> </w:t>
      </w:r>
      <w:r>
        <w:rPr>
          <w:color w:val="20272D"/>
          <w:sz w:val="24"/>
        </w:rPr>
        <w:t>действию,</w:t>
      </w:r>
      <w:r>
        <w:rPr>
          <w:color w:val="20272D"/>
          <w:spacing w:val="1"/>
          <w:sz w:val="24"/>
        </w:rPr>
        <w:t xml:space="preserve"> </w:t>
      </w:r>
      <w:r>
        <w:rPr>
          <w:color w:val="20272D"/>
          <w:sz w:val="24"/>
        </w:rPr>
        <w:t>диалог-расспрос,</w:t>
      </w:r>
      <w:r>
        <w:rPr>
          <w:color w:val="20272D"/>
          <w:spacing w:val="1"/>
          <w:sz w:val="24"/>
        </w:rPr>
        <w:t xml:space="preserve"> </w:t>
      </w:r>
      <w:r>
        <w:rPr>
          <w:color w:val="20272D"/>
          <w:sz w:val="24"/>
        </w:rPr>
        <w:t>комбинированный</w:t>
      </w:r>
      <w:r>
        <w:rPr>
          <w:color w:val="20272D"/>
          <w:spacing w:val="1"/>
          <w:sz w:val="24"/>
        </w:rPr>
        <w:t xml:space="preserve"> </w:t>
      </w:r>
      <w:r>
        <w:rPr>
          <w:color w:val="20272D"/>
          <w:sz w:val="24"/>
        </w:rPr>
        <w:t>диалог)</w:t>
      </w:r>
      <w:r>
        <w:rPr>
          <w:color w:val="20272D"/>
          <w:spacing w:val="1"/>
          <w:sz w:val="24"/>
        </w:rPr>
        <w:t xml:space="preserve"> </w:t>
      </w:r>
      <w:r>
        <w:rPr>
          <w:color w:val="20272D"/>
          <w:sz w:val="24"/>
        </w:rPr>
        <w:t>объемом</w:t>
      </w:r>
      <w:r>
        <w:rPr>
          <w:color w:val="20272D"/>
          <w:spacing w:val="61"/>
          <w:sz w:val="24"/>
        </w:rPr>
        <w:t xml:space="preserve"> </w:t>
      </w:r>
      <w:r>
        <w:rPr>
          <w:color w:val="20272D"/>
          <w:sz w:val="24"/>
        </w:rPr>
        <w:t>до</w:t>
      </w:r>
      <w:r>
        <w:rPr>
          <w:color w:val="20272D"/>
          <w:spacing w:val="61"/>
          <w:sz w:val="24"/>
        </w:rPr>
        <w:t xml:space="preserve"> </w:t>
      </w:r>
      <w:r>
        <w:rPr>
          <w:color w:val="20272D"/>
          <w:sz w:val="24"/>
        </w:rPr>
        <w:t>5</w:t>
      </w:r>
      <w:r>
        <w:rPr>
          <w:color w:val="20272D"/>
          <w:spacing w:val="1"/>
          <w:sz w:val="24"/>
        </w:rPr>
        <w:t xml:space="preserve"> </w:t>
      </w:r>
      <w:r>
        <w:rPr>
          <w:color w:val="20272D"/>
          <w:sz w:val="24"/>
        </w:rPr>
        <w:t>реплик</w:t>
      </w:r>
      <w:r>
        <w:rPr>
          <w:color w:val="20272D"/>
          <w:spacing w:val="1"/>
          <w:sz w:val="24"/>
        </w:rPr>
        <w:t xml:space="preserve"> </w:t>
      </w:r>
      <w:r>
        <w:rPr>
          <w:color w:val="20272D"/>
          <w:sz w:val="24"/>
        </w:rPr>
        <w:t>со</w:t>
      </w:r>
      <w:r>
        <w:rPr>
          <w:color w:val="20272D"/>
          <w:spacing w:val="1"/>
          <w:sz w:val="24"/>
        </w:rPr>
        <w:t xml:space="preserve"> </w:t>
      </w:r>
      <w:r>
        <w:rPr>
          <w:color w:val="20272D"/>
          <w:sz w:val="24"/>
        </w:rPr>
        <w:t>стороны</w:t>
      </w:r>
      <w:r>
        <w:rPr>
          <w:color w:val="20272D"/>
          <w:spacing w:val="1"/>
          <w:sz w:val="24"/>
        </w:rPr>
        <w:t xml:space="preserve"> </w:t>
      </w:r>
      <w:r>
        <w:rPr>
          <w:color w:val="20272D"/>
          <w:sz w:val="24"/>
        </w:rPr>
        <w:t>каждого</w:t>
      </w:r>
      <w:r>
        <w:rPr>
          <w:color w:val="20272D"/>
          <w:spacing w:val="1"/>
          <w:sz w:val="24"/>
        </w:rPr>
        <w:t xml:space="preserve"> </w:t>
      </w:r>
      <w:r>
        <w:rPr>
          <w:color w:val="20272D"/>
          <w:sz w:val="24"/>
        </w:rPr>
        <w:t>собеседника</w:t>
      </w:r>
      <w:r>
        <w:rPr>
          <w:color w:val="20272D"/>
          <w:spacing w:val="1"/>
          <w:sz w:val="24"/>
        </w:rPr>
        <w:t xml:space="preserve"> </w:t>
      </w:r>
      <w:r>
        <w:rPr>
          <w:color w:val="20272D"/>
          <w:sz w:val="24"/>
        </w:rPr>
        <w:t>в</w:t>
      </w:r>
      <w:r>
        <w:rPr>
          <w:color w:val="20272D"/>
          <w:spacing w:val="1"/>
          <w:sz w:val="24"/>
        </w:rPr>
        <w:t xml:space="preserve"> </w:t>
      </w:r>
      <w:r>
        <w:rPr>
          <w:color w:val="20272D"/>
          <w:sz w:val="24"/>
        </w:rPr>
        <w:t>рамках</w:t>
      </w:r>
      <w:r>
        <w:rPr>
          <w:color w:val="20272D"/>
          <w:spacing w:val="1"/>
          <w:sz w:val="24"/>
        </w:rPr>
        <w:t xml:space="preserve"> </w:t>
      </w:r>
      <w:r>
        <w:rPr>
          <w:color w:val="20272D"/>
          <w:sz w:val="24"/>
        </w:rPr>
        <w:t>тематического</w:t>
      </w:r>
      <w:r>
        <w:rPr>
          <w:color w:val="20272D"/>
          <w:spacing w:val="1"/>
          <w:sz w:val="24"/>
        </w:rPr>
        <w:t xml:space="preserve"> </w:t>
      </w:r>
      <w:r>
        <w:rPr>
          <w:color w:val="20272D"/>
          <w:sz w:val="24"/>
        </w:rPr>
        <w:t>содержания</w:t>
      </w:r>
      <w:r>
        <w:rPr>
          <w:color w:val="20272D"/>
          <w:spacing w:val="1"/>
          <w:sz w:val="24"/>
        </w:rPr>
        <w:t xml:space="preserve"> </w:t>
      </w:r>
      <w:r>
        <w:rPr>
          <w:color w:val="20272D"/>
          <w:sz w:val="24"/>
        </w:rPr>
        <w:t>речи</w:t>
      </w:r>
      <w:r>
        <w:rPr>
          <w:color w:val="20272D"/>
          <w:spacing w:val="1"/>
          <w:sz w:val="24"/>
        </w:rPr>
        <w:t xml:space="preserve"> </w:t>
      </w:r>
      <w:r>
        <w:rPr>
          <w:color w:val="20272D"/>
          <w:sz w:val="24"/>
        </w:rPr>
        <w:t>с</w:t>
      </w:r>
      <w:r>
        <w:rPr>
          <w:color w:val="20272D"/>
          <w:spacing w:val="1"/>
          <w:sz w:val="24"/>
        </w:rPr>
        <w:t xml:space="preserve"> </w:t>
      </w:r>
      <w:r>
        <w:rPr>
          <w:color w:val="20272D"/>
          <w:sz w:val="24"/>
        </w:rPr>
        <w:t>вербальными и (или) невербальными опорами или без них, с соблюдением норм речевого</w:t>
      </w:r>
      <w:r>
        <w:rPr>
          <w:color w:val="20272D"/>
          <w:spacing w:val="1"/>
          <w:sz w:val="24"/>
        </w:rPr>
        <w:t xml:space="preserve"> </w:t>
      </w:r>
      <w:r>
        <w:rPr>
          <w:color w:val="20272D"/>
          <w:sz w:val="24"/>
        </w:rPr>
        <w:t>этикета,</w:t>
      </w:r>
      <w:r>
        <w:rPr>
          <w:color w:val="20272D"/>
          <w:spacing w:val="1"/>
          <w:sz w:val="24"/>
        </w:rPr>
        <w:t xml:space="preserve"> </w:t>
      </w:r>
      <w:r>
        <w:rPr>
          <w:color w:val="20272D"/>
          <w:sz w:val="24"/>
        </w:rPr>
        <w:t>принятых</w:t>
      </w:r>
      <w:r>
        <w:rPr>
          <w:color w:val="20272D"/>
          <w:spacing w:val="1"/>
          <w:sz w:val="24"/>
        </w:rPr>
        <w:t xml:space="preserve"> </w:t>
      </w:r>
      <w:r>
        <w:rPr>
          <w:color w:val="20272D"/>
          <w:sz w:val="24"/>
        </w:rPr>
        <w:t>в</w:t>
      </w:r>
      <w:r>
        <w:rPr>
          <w:color w:val="20272D"/>
          <w:spacing w:val="1"/>
          <w:sz w:val="24"/>
        </w:rPr>
        <w:t xml:space="preserve"> </w:t>
      </w:r>
      <w:r>
        <w:rPr>
          <w:color w:val="20272D"/>
          <w:sz w:val="24"/>
        </w:rPr>
        <w:t>стране/странах</w:t>
      </w:r>
      <w:r>
        <w:rPr>
          <w:color w:val="20272D"/>
          <w:spacing w:val="1"/>
          <w:sz w:val="24"/>
        </w:rPr>
        <w:t xml:space="preserve"> </w:t>
      </w:r>
      <w:r>
        <w:rPr>
          <w:color w:val="20272D"/>
          <w:sz w:val="24"/>
        </w:rPr>
        <w:t>изучаемого</w:t>
      </w:r>
      <w:r>
        <w:rPr>
          <w:color w:val="20272D"/>
          <w:spacing w:val="1"/>
          <w:sz w:val="24"/>
        </w:rPr>
        <w:t xml:space="preserve"> </w:t>
      </w:r>
      <w:r>
        <w:rPr>
          <w:color w:val="20272D"/>
          <w:sz w:val="24"/>
        </w:rPr>
        <w:t>языка;</w:t>
      </w:r>
      <w:r>
        <w:rPr>
          <w:color w:val="20272D"/>
          <w:spacing w:val="1"/>
          <w:sz w:val="24"/>
        </w:rPr>
        <w:t xml:space="preserve"> </w:t>
      </w:r>
      <w:r>
        <w:rPr>
          <w:color w:val="20272D"/>
          <w:sz w:val="24"/>
        </w:rPr>
        <w:t>создавать</w:t>
      </w:r>
      <w:r>
        <w:rPr>
          <w:color w:val="20272D"/>
          <w:spacing w:val="1"/>
          <w:sz w:val="24"/>
        </w:rPr>
        <w:t xml:space="preserve"> </w:t>
      </w:r>
      <w:r>
        <w:rPr>
          <w:color w:val="20272D"/>
          <w:sz w:val="24"/>
        </w:rPr>
        <w:t>устные</w:t>
      </w:r>
      <w:r>
        <w:rPr>
          <w:color w:val="20272D"/>
          <w:spacing w:val="1"/>
          <w:sz w:val="24"/>
        </w:rPr>
        <w:t xml:space="preserve"> </w:t>
      </w:r>
      <w:r>
        <w:rPr>
          <w:color w:val="20272D"/>
          <w:sz w:val="24"/>
        </w:rPr>
        <w:t>связные</w:t>
      </w:r>
      <w:r>
        <w:rPr>
          <w:color w:val="20272D"/>
          <w:spacing w:val="1"/>
          <w:sz w:val="24"/>
        </w:rPr>
        <w:t xml:space="preserve"> </w:t>
      </w:r>
      <w:r>
        <w:rPr>
          <w:color w:val="20272D"/>
          <w:sz w:val="24"/>
        </w:rPr>
        <w:t>монологические</w:t>
      </w:r>
      <w:r>
        <w:rPr>
          <w:color w:val="20272D"/>
          <w:spacing w:val="1"/>
          <w:sz w:val="24"/>
        </w:rPr>
        <w:t xml:space="preserve"> </w:t>
      </w:r>
      <w:r>
        <w:rPr>
          <w:color w:val="20272D"/>
          <w:sz w:val="24"/>
        </w:rPr>
        <w:t>высказывания</w:t>
      </w:r>
      <w:r>
        <w:rPr>
          <w:color w:val="20272D"/>
          <w:spacing w:val="1"/>
          <w:sz w:val="24"/>
        </w:rPr>
        <w:t xml:space="preserve"> </w:t>
      </w:r>
      <w:r>
        <w:rPr>
          <w:color w:val="20272D"/>
          <w:sz w:val="24"/>
        </w:rPr>
        <w:t>(описание/характеристика;</w:t>
      </w:r>
      <w:r>
        <w:rPr>
          <w:color w:val="20272D"/>
          <w:spacing w:val="1"/>
          <w:sz w:val="24"/>
        </w:rPr>
        <w:t xml:space="preserve"> </w:t>
      </w:r>
      <w:r>
        <w:rPr>
          <w:color w:val="20272D"/>
          <w:sz w:val="24"/>
        </w:rPr>
        <w:t>повествование/сообщение)</w:t>
      </w:r>
      <w:r>
        <w:rPr>
          <w:color w:val="20272D"/>
          <w:spacing w:val="1"/>
          <w:sz w:val="24"/>
        </w:rPr>
        <w:t xml:space="preserve"> </w:t>
      </w:r>
      <w:r>
        <w:rPr>
          <w:color w:val="20272D"/>
          <w:sz w:val="24"/>
        </w:rPr>
        <w:t>объемом 7-9 фраз с вербальными и (или) невербальными опорами или без них в рамках</w:t>
      </w:r>
      <w:r>
        <w:rPr>
          <w:color w:val="20272D"/>
          <w:spacing w:val="1"/>
          <w:sz w:val="24"/>
        </w:rPr>
        <w:t xml:space="preserve"> </w:t>
      </w:r>
      <w:r>
        <w:rPr>
          <w:color w:val="20272D"/>
          <w:sz w:val="24"/>
        </w:rPr>
        <w:t>тематического</w:t>
      </w:r>
      <w:r>
        <w:rPr>
          <w:color w:val="20272D"/>
          <w:spacing w:val="1"/>
          <w:sz w:val="24"/>
        </w:rPr>
        <w:t xml:space="preserve"> </w:t>
      </w:r>
      <w:r>
        <w:rPr>
          <w:color w:val="20272D"/>
          <w:sz w:val="24"/>
        </w:rPr>
        <w:t>содержания</w:t>
      </w:r>
      <w:r>
        <w:rPr>
          <w:color w:val="20272D"/>
          <w:spacing w:val="1"/>
          <w:sz w:val="24"/>
        </w:rPr>
        <w:t xml:space="preserve"> </w:t>
      </w:r>
      <w:r>
        <w:rPr>
          <w:color w:val="20272D"/>
          <w:sz w:val="24"/>
        </w:rPr>
        <w:t>речи;</w:t>
      </w:r>
      <w:r>
        <w:rPr>
          <w:color w:val="20272D"/>
          <w:spacing w:val="1"/>
          <w:sz w:val="24"/>
        </w:rPr>
        <w:t xml:space="preserve"> </w:t>
      </w:r>
      <w:r>
        <w:rPr>
          <w:color w:val="20272D"/>
          <w:sz w:val="24"/>
        </w:rPr>
        <w:t>передавать</w:t>
      </w:r>
      <w:r>
        <w:rPr>
          <w:color w:val="20272D"/>
          <w:spacing w:val="1"/>
          <w:sz w:val="24"/>
        </w:rPr>
        <w:t xml:space="preserve"> </w:t>
      </w:r>
      <w:r>
        <w:rPr>
          <w:color w:val="20272D"/>
          <w:sz w:val="24"/>
        </w:rPr>
        <w:t>основное</w:t>
      </w:r>
      <w:r>
        <w:rPr>
          <w:color w:val="20272D"/>
          <w:spacing w:val="1"/>
          <w:sz w:val="24"/>
        </w:rPr>
        <w:t xml:space="preserve"> </w:t>
      </w:r>
      <w:r>
        <w:rPr>
          <w:color w:val="20272D"/>
          <w:sz w:val="24"/>
        </w:rPr>
        <w:t>содержание</w:t>
      </w:r>
      <w:r>
        <w:rPr>
          <w:color w:val="20272D"/>
          <w:spacing w:val="1"/>
          <w:sz w:val="24"/>
        </w:rPr>
        <w:t xml:space="preserve"> </w:t>
      </w:r>
      <w:r>
        <w:rPr>
          <w:color w:val="20272D"/>
          <w:sz w:val="24"/>
        </w:rPr>
        <w:t>прочитанного/прослушанного текста; представлять</w:t>
      </w:r>
      <w:r>
        <w:rPr>
          <w:color w:val="20272D"/>
          <w:spacing w:val="1"/>
          <w:sz w:val="24"/>
        </w:rPr>
        <w:t xml:space="preserve"> </w:t>
      </w:r>
      <w:r>
        <w:rPr>
          <w:color w:val="20272D"/>
          <w:sz w:val="24"/>
        </w:rPr>
        <w:t>результаты выполненной</w:t>
      </w:r>
      <w:r>
        <w:rPr>
          <w:color w:val="20272D"/>
          <w:spacing w:val="1"/>
          <w:sz w:val="24"/>
        </w:rPr>
        <w:t xml:space="preserve"> </w:t>
      </w:r>
      <w:r>
        <w:rPr>
          <w:color w:val="20272D"/>
          <w:sz w:val="24"/>
        </w:rPr>
        <w:t>проектной</w:t>
      </w:r>
      <w:r>
        <w:rPr>
          <w:color w:val="20272D"/>
          <w:spacing w:val="1"/>
          <w:sz w:val="24"/>
        </w:rPr>
        <w:t xml:space="preserve"> </w:t>
      </w:r>
      <w:r>
        <w:rPr>
          <w:color w:val="20272D"/>
          <w:sz w:val="24"/>
        </w:rPr>
        <w:t>работы</w:t>
      </w:r>
      <w:r>
        <w:rPr>
          <w:color w:val="20272D"/>
          <w:spacing w:val="-2"/>
          <w:sz w:val="24"/>
        </w:rPr>
        <w:t xml:space="preserve"> </w:t>
      </w:r>
      <w:r>
        <w:rPr>
          <w:color w:val="20272D"/>
          <w:sz w:val="24"/>
        </w:rPr>
        <w:t>объемом 7-9 фраз;</w:t>
      </w:r>
    </w:p>
    <w:p w:rsidR="00A97E3A" w:rsidRDefault="00A97E3A" w:rsidP="008D0D1C">
      <w:pPr>
        <w:pStyle w:val="a5"/>
        <w:numPr>
          <w:ilvl w:val="1"/>
          <w:numId w:val="103"/>
        </w:numPr>
        <w:tabs>
          <w:tab w:val="left" w:pos="1889"/>
          <w:tab w:val="left" w:pos="3885"/>
          <w:tab w:val="left" w:pos="5866"/>
          <w:tab w:val="left" w:pos="8005"/>
          <w:tab w:val="left" w:pos="9761"/>
        </w:tabs>
        <w:spacing w:line="276" w:lineRule="auto"/>
        <w:ind w:right="202" w:firstLine="0"/>
        <w:rPr>
          <w:color w:val="20272D"/>
          <w:sz w:val="24"/>
        </w:rPr>
      </w:pPr>
      <w:r>
        <w:rPr>
          <w:color w:val="20272D"/>
          <w:sz w:val="24"/>
        </w:rPr>
        <w:t>аудирование:</w:t>
      </w:r>
      <w:r>
        <w:rPr>
          <w:color w:val="20272D"/>
          <w:spacing w:val="1"/>
          <w:sz w:val="24"/>
        </w:rPr>
        <w:t xml:space="preserve"> </w:t>
      </w:r>
      <w:r>
        <w:rPr>
          <w:color w:val="20272D"/>
          <w:sz w:val="24"/>
        </w:rPr>
        <w:t>воспринимать</w:t>
      </w:r>
      <w:r>
        <w:rPr>
          <w:color w:val="20272D"/>
          <w:spacing w:val="1"/>
          <w:sz w:val="24"/>
        </w:rPr>
        <w:t xml:space="preserve"> </w:t>
      </w:r>
      <w:r>
        <w:rPr>
          <w:color w:val="20272D"/>
          <w:sz w:val="24"/>
        </w:rPr>
        <w:t>на</w:t>
      </w:r>
      <w:r>
        <w:rPr>
          <w:color w:val="20272D"/>
          <w:spacing w:val="1"/>
          <w:sz w:val="24"/>
        </w:rPr>
        <w:t xml:space="preserve"> </w:t>
      </w:r>
      <w:r>
        <w:rPr>
          <w:color w:val="20272D"/>
          <w:sz w:val="24"/>
        </w:rPr>
        <w:t>слух</w:t>
      </w:r>
      <w:r>
        <w:rPr>
          <w:color w:val="20272D"/>
          <w:spacing w:val="1"/>
          <w:sz w:val="24"/>
        </w:rPr>
        <w:t xml:space="preserve"> </w:t>
      </w:r>
      <w:r>
        <w:rPr>
          <w:color w:val="20272D"/>
          <w:sz w:val="24"/>
        </w:rPr>
        <w:t>и</w:t>
      </w:r>
      <w:r>
        <w:rPr>
          <w:color w:val="20272D"/>
          <w:spacing w:val="1"/>
          <w:sz w:val="24"/>
        </w:rPr>
        <w:t xml:space="preserve"> </w:t>
      </w:r>
      <w:r>
        <w:rPr>
          <w:color w:val="20272D"/>
          <w:sz w:val="24"/>
        </w:rPr>
        <w:t>понимать</w:t>
      </w:r>
      <w:r>
        <w:rPr>
          <w:color w:val="20272D"/>
          <w:spacing w:val="1"/>
          <w:sz w:val="24"/>
        </w:rPr>
        <w:t xml:space="preserve"> </w:t>
      </w:r>
      <w:r>
        <w:rPr>
          <w:color w:val="20272D"/>
          <w:sz w:val="24"/>
        </w:rPr>
        <w:t>звучащие</w:t>
      </w:r>
      <w:r>
        <w:rPr>
          <w:color w:val="20272D"/>
          <w:spacing w:val="1"/>
          <w:sz w:val="24"/>
        </w:rPr>
        <w:t xml:space="preserve"> </w:t>
      </w:r>
      <w:r>
        <w:rPr>
          <w:color w:val="20272D"/>
          <w:sz w:val="24"/>
        </w:rPr>
        <w:t>до</w:t>
      </w:r>
      <w:r>
        <w:rPr>
          <w:color w:val="20272D"/>
          <w:spacing w:val="1"/>
          <w:sz w:val="24"/>
        </w:rPr>
        <w:t xml:space="preserve"> </w:t>
      </w:r>
      <w:r>
        <w:rPr>
          <w:color w:val="20272D"/>
          <w:sz w:val="24"/>
        </w:rPr>
        <w:t>1,5</w:t>
      </w:r>
      <w:r>
        <w:rPr>
          <w:color w:val="20272D"/>
          <w:spacing w:val="1"/>
          <w:sz w:val="24"/>
        </w:rPr>
        <w:t xml:space="preserve"> </w:t>
      </w:r>
      <w:r>
        <w:rPr>
          <w:color w:val="20272D"/>
          <w:sz w:val="24"/>
        </w:rPr>
        <w:t>минут</w:t>
      </w:r>
      <w:r>
        <w:rPr>
          <w:color w:val="20272D"/>
          <w:spacing w:val="1"/>
          <w:sz w:val="24"/>
        </w:rPr>
        <w:t xml:space="preserve"> </w:t>
      </w:r>
      <w:r>
        <w:rPr>
          <w:color w:val="20272D"/>
          <w:sz w:val="24"/>
        </w:rPr>
        <w:t>несложные</w:t>
      </w:r>
      <w:r>
        <w:rPr>
          <w:color w:val="20272D"/>
          <w:spacing w:val="1"/>
          <w:sz w:val="24"/>
        </w:rPr>
        <w:t xml:space="preserve"> </w:t>
      </w:r>
      <w:r>
        <w:rPr>
          <w:color w:val="20272D"/>
          <w:sz w:val="24"/>
        </w:rPr>
        <w:t>аутентичные</w:t>
      </w:r>
      <w:r>
        <w:rPr>
          <w:color w:val="20272D"/>
          <w:spacing w:val="1"/>
          <w:sz w:val="24"/>
        </w:rPr>
        <w:t xml:space="preserve"> </w:t>
      </w:r>
      <w:r>
        <w:rPr>
          <w:color w:val="20272D"/>
          <w:sz w:val="24"/>
        </w:rPr>
        <w:t>тексты,</w:t>
      </w:r>
      <w:r>
        <w:rPr>
          <w:color w:val="20272D"/>
          <w:spacing w:val="1"/>
          <w:sz w:val="24"/>
        </w:rPr>
        <w:t xml:space="preserve"> </w:t>
      </w:r>
      <w:r>
        <w:rPr>
          <w:color w:val="20272D"/>
          <w:sz w:val="24"/>
        </w:rPr>
        <w:t>содержащие</w:t>
      </w:r>
      <w:r>
        <w:rPr>
          <w:color w:val="20272D"/>
          <w:spacing w:val="1"/>
          <w:sz w:val="24"/>
        </w:rPr>
        <w:t xml:space="preserve"> </w:t>
      </w:r>
      <w:r>
        <w:rPr>
          <w:color w:val="20272D"/>
          <w:sz w:val="24"/>
        </w:rPr>
        <w:t>отдельные</w:t>
      </w:r>
      <w:r>
        <w:rPr>
          <w:color w:val="20272D"/>
          <w:spacing w:val="1"/>
          <w:sz w:val="24"/>
        </w:rPr>
        <w:t xml:space="preserve"> </w:t>
      </w:r>
      <w:r>
        <w:rPr>
          <w:color w:val="20272D"/>
          <w:sz w:val="24"/>
        </w:rPr>
        <w:t>незнакомые</w:t>
      </w:r>
      <w:r>
        <w:rPr>
          <w:color w:val="20272D"/>
          <w:spacing w:val="1"/>
          <w:sz w:val="24"/>
        </w:rPr>
        <w:t xml:space="preserve"> </w:t>
      </w:r>
      <w:r>
        <w:rPr>
          <w:color w:val="20272D"/>
          <w:sz w:val="24"/>
        </w:rPr>
        <w:t>слова,</w:t>
      </w:r>
      <w:r>
        <w:rPr>
          <w:color w:val="20272D"/>
          <w:spacing w:val="1"/>
          <w:sz w:val="24"/>
        </w:rPr>
        <w:t xml:space="preserve"> </w:t>
      </w:r>
      <w:r>
        <w:rPr>
          <w:color w:val="20272D"/>
          <w:sz w:val="24"/>
        </w:rPr>
        <w:t>не</w:t>
      </w:r>
      <w:r>
        <w:rPr>
          <w:color w:val="20272D"/>
          <w:spacing w:val="1"/>
          <w:sz w:val="24"/>
        </w:rPr>
        <w:t xml:space="preserve"> </w:t>
      </w:r>
      <w:r>
        <w:rPr>
          <w:color w:val="20272D"/>
          <w:sz w:val="24"/>
        </w:rPr>
        <w:t>препятствующие</w:t>
      </w:r>
      <w:r>
        <w:rPr>
          <w:color w:val="20272D"/>
          <w:spacing w:val="1"/>
          <w:sz w:val="24"/>
        </w:rPr>
        <w:t xml:space="preserve"> </w:t>
      </w:r>
      <w:r>
        <w:rPr>
          <w:color w:val="20272D"/>
          <w:sz w:val="24"/>
        </w:rPr>
        <w:t>решению коммуникативной задачи, с разной глубиной проникновения в их содержание:</w:t>
      </w:r>
      <w:r>
        <w:rPr>
          <w:color w:val="20272D"/>
          <w:spacing w:val="1"/>
          <w:sz w:val="24"/>
        </w:rPr>
        <w:t xml:space="preserve"> </w:t>
      </w:r>
      <w:r>
        <w:rPr>
          <w:color w:val="20272D"/>
          <w:sz w:val="24"/>
        </w:rPr>
        <w:t>пониманием</w:t>
      </w:r>
      <w:r>
        <w:rPr>
          <w:color w:val="20272D"/>
          <w:sz w:val="24"/>
        </w:rPr>
        <w:tab/>
        <w:t>основного</w:t>
      </w:r>
      <w:r>
        <w:rPr>
          <w:color w:val="20272D"/>
          <w:sz w:val="24"/>
        </w:rPr>
        <w:tab/>
        <w:t>содержания</w:t>
      </w:r>
      <w:r>
        <w:rPr>
          <w:color w:val="20272D"/>
          <w:sz w:val="24"/>
        </w:rPr>
        <w:tab/>
        <w:t>текстов,</w:t>
      </w:r>
      <w:r>
        <w:rPr>
          <w:color w:val="20272D"/>
          <w:sz w:val="24"/>
        </w:rPr>
        <w:tab/>
        <w:t>пониманием</w:t>
      </w:r>
      <w:r>
        <w:rPr>
          <w:color w:val="20272D"/>
          <w:spacing w:val="-58"/>
          <w:sz w:val="24"/>
        </w:rPr>
        <w:t xml:space="preserve"> </w:t>
      </w:r>
      <w:r>
        <w:rPr>
          <w:color w:val="20272D"/>
          <w:sz w:val="24"/>
        </w:rPr>
        <w:t>нужной/интересующей/запрашиваемой</w:t>
      </w:r>
      <w:r>
        <w:rPr>
          <w:color w:val="20272D"/>
          <w:spacing w:val="3"/>
          <w:sz w:val="24"/>
        </w:rPr>
        <w:t xml:space="preserve"> </w:t>
      </w:r>
      <w:r>
        <w:rPr>
          <w:color w:val="20272D"/>
          <w:sz w:val="24"/>
        </w:rPr>
        <w:t>информации;</w:t>
      </w:r>
    </w:p>
    <w:p w:rsidR="00A97E3A" w:rsidRDefault="00A97E3A" w:rsidP="008D0D1C">
      <w:pPr>
        <w:pStyle w:val="a5"/>
        <w:numPr>
          <w:ilvl w:val="1"/>
          <w:numId w:val="103"/>
        </w:numPr>
        <w:tabs>
          <w:tab w:val="left" w:pos="1841"/>
        </w:tabs>
        <w:spacing w:line="280" w:lineRule="auto"/>
        <w:ind w:right="215" w:firstLine="0"/>
        <w:rPr>
          <w:color w:val="20272D"/>
          <w:sz w:val="24"/>
        </w:rPr>
      </w:pPr>
      <w:r>
        <w:rPr>
          <w:color w:val="20272D"/>
          <w:sz w:val="24"/>
        </w:rPr>
        <w:t>смысловое чтение: читать про себя и понимать несложные аутентичные тексты разного</w:t>
      </w:r>
      <w:r>
        <w:rPr>
          <w:color w:val="20272D"/>
          <w:spacing w:val="1"/>
          <w:sz w:val="24"/>
        </w:rPr>
        <w:t xml:space="preserve"> </w:t>
      </w:r>
      <w:r>
        <w:rPr>
          <w:color w:val="20272D"/>
          <w:sz w:val="24"/>
        </w:rPr>
        <w:t>вида,</w:t>
      </w:r>
      <w:r>
        <w:rPr>
          <w:color w:val="20272D"/>
          <w:spacing w:val="29"/>
          <w:sz w:val="24"/>
        </w:rPr>
        <w:t xml:space="preserve"> </w:t>
      </w:r>
      <w:r>
        <w:rPr>
          <w:color w:val="20272D"/>
          <w:sz w:val="24"/>
        </w:rPr>
        <w:t>жанра</w:t>
      </w:r>
      <w:r>
        <w:rPr>
          <w:color w:val="20272D"/>
          <w:spacing w:val="28"/>
          <w:sz w:val="24"/>
        </w:rPr>
        <w:t xml:space="preserve"> </w:t>
      </w:r>
      <w:r>
        <w:rPr>
          <w:color w:val="20272D"/>
          <w:sz w:val="24"/>
        </w:rPr>
        <w:t>и</w:t>
      </w:r>
      <w:r>
        <w:rPr>
          <w:color w:val="20272D"/>
          <w:spacing w:val="30"/>
          <w:sz w:val="24"/>
        </w:rPr>
        <w:t xml:space="preserve"> </w:t>
      </w:r>
      <w:r>
        <w:rPr>
          <w:color w:val="20272D"/>
          <w:sz w:val="24"/>
        </w:rPr>
        <w:t>стиля</w:t>
      </w:r>
      <w:r>
        <w:rPr>
          <w:color w:val="20272D"/>
          <w:spacing w:val="30"/>
          <w:sz w:val="24"/>
        </w:rPr>
        <w:t xml:space="preserve"> </w:t>
      </w:r>
      <w:r>
        <w:rPr>
          <w:color w:val="20272D"/>
          <w:sz w:val="24"/>
        </w:rPr>
        <w:t>объемом</w:t>
      </w:r>
      <w:r>
        <w:rPr>
          <w:color w:val="20272D"/>
          <w:spacing w:val="28"/>
          <w:sz w:val="24"/>
        </w:rPr>
        <w:t xml:space="preserve"> </w:t>
      </w:r>
      <w:r>
        <w:rPr>
          <w:color w:val="20272D"/>
          <w:sz w:val="24"/>
        </w:rPr>
        <w:t>250-300</w:t>
      </w:r>
      <w:r>
        <w:rPr>
          <w:color w:val="20272D"/>
          <w:spacing w:val="29"/>
          <w:sz w:val="24"/>
        </w:rPr>
        <w:t xml:space="preserve"> </w:t>
      </w:r>
      <w:r>
        <w:rPr>
          <w:color w:val="20272D"/>
          <w:sz w:val="24"/>
        </w:rPr>
        <w:t>слов,</w:t>
      </w:r>
      <w:r>
        <w:rPr>
          <w:color w:val="20272D"/>
          <w:spacing w:val="33"/>
          <w:sz w:val="24"/>
        </w:rPr>
        <w:t xml:space="preserve"> </w:t>
      </w:r>
      <w:r>
        <w:rPr>
          <w:color w:val="20272D"/>
          <w:sz w:val="24"/>
        </w:rPr>
        <w:t>содержащие</w:t>
      </w:r>
      <w:r>
        <w:rPr>
          <w:color w:val="20272D"/>
          <w:spacing w:val="28"/>
          <w:sz w:val="24"/>
        </w:rPr>
        <w:t xml:space="preserve"> </w:t>
      </w:r>
      <w:r>
        <w:rPr>
          <w:color w:val="20272D"/>
          <w:sz w:val="24"/>
        </w:rPr>
        <w:t>отдельные</w:t>
      </w:r>
      <w:r>
        <w:rPr>
          <w:color w:val="20272D"/>
          <w:spacing w:val="29"/>
          <w:sz w:val="24"/>
        </w:rPr>
        <w:t xml:space="preserve"> </w:t>
      </w:r>
      <w:r>
        <w:rPr>
          <w:color w:val="20272D"/>
          <w:sz w:val="24"/>
        </w:rPr>
        <w:t>незнакомые</w:t>
      </w:r>
      <w:r>
        <w:rPr>
          <w:color w:val="20272D"/>
          <w:spacing w:val="26"/>
          <w:sz w:val="24"/>
        </w:rPr>
        <w:t xml:space="preserve"> </w:t>
      </w:r>
      <w:r>
        <w:rPr>
          <w:color w:val="20272D"/>
          <w:sz w:val="24"/>
        </w:rPr>
        <w:t>слова</w:t>
      </w:r>
      <w:r>
        <w:rPr>
          <w:color w:val="20272D"/>
          <w:spacing w:val="28"/>
          <w:sz w:val="24"/>
        </w:rPr>
        <w:t xml:space="preserve"> </w:t>
      </w:r>
      <w:r>
        <w:rPr>
          <w:color w:val="20272D"/>
          <w:sz w:val="24"/>
        </w:rPr>
        <w:t>и</w:t>
      </w:r>
    </w:p>
    <w:p w:rsidR="00A97E3A" w:rsidRDefault="00A97E3A" w:rsidP="00A97E3A">
      <w:pPr>
        <w:spacing w:line="280" w:lineRule="auto"/>
        <w:jc w:val="both"/>
        <w:rPr>
          <w:sz w:val="24"/>
        </w:rPr>
        <w:sectPr w:rsidR="00A97E3A">
          <w:pgSz w:w="11930" w:h="16860"/>
          <w:pgMar w:top="480" w:right="640" w:bottom="440" w:left="20" w:header="0" w:footer="182" w:gutter="0"/>
          <w:cols w:space="720"/>
        </w:sectPr>
      </w:pPr>
    </w:p>
    <w:p w:rsidR="00A97E3A" w:rsidRDefault="00A97E3A" w:rsidP="00A97E3A">
      <w:pPr>
        <w:pStyle w:val="a3"/>
        <w:spacing w:before="63" w:line="276" w:lineRule="auto"/>
        <w:ind w:left="1682" w:right="205"/>
      </w:pPr>
      <w:r>
        <w:rPr>
          <w:color w:val="20272D"/>
        </w:rPr>
        <w:lastRenderedPageBreak/>
        <w:t>неизученные языковые явления, не препятствующие решению коммуникативной задачи, с</w:t>
      </w:r>
      <w:r>
        <w:rPr>
          <w:color w:val="20272D"/>
          <w:spacing w:val="1"/>
        </w:rPr>
        <w:t xml:space="preserve"> </w:t>
      </w:r>
      <w:r>
        <w:rPr>
          <w:color w:val="20272D"/>
        </w:rPr>
        <w:t>различной</w:t>
      </w:r>
      <w:r>
        <w:rPr>
          <w:color w:val="20272D"/>
          <w:spacing w:val="1"/>
        </w:rPr>
        <w:t xml:space="preserve"> </w:t>
      </w:r>
      <w:r>
        <w:rPr>
          <w:color w:val="20272D"/>
        </w:rPr>
        <w:t>глубиной</w:t>
      </w:r>
      <w:r>
        <w:rPr>
          <w:color w:val="20272D"/>
          <w:spacing w:val="1"/>
        </w:rPr>
        <w:t xml:space="preserve"> </w:t>
      </w:r>
      <w:r>
        <w:rPr>
          <w:color w:val="20272D"/>
        </w:rPr>
        <w:t>проникновения</w:t>
      </w:r>
      <w:r>
        <w:rPr>
          <w:color w:val="20272D"/>
          <w:spacing w:val="1"/>
        </w:rPr>
        <w:t xml:space="preserve"> </w:t>
      </w:r>
      <w:r>
        <w:rPr>
          <w:color w:val="20272D"/>
        </w:rPr>
        <w:t>в</w:t>
      </w:r>
      <w:r>
        <w:rPr>
          <w:color w:val="20272D"/>
          <w:spacing w:val="1"/>
        </w:rPr>
        <w:t xml:space="preserve"> </w:t>
      </w:r>
      <w:r>
        <w:rPr>
          <w:color w:val="20272D"/>
        </w:rPr>
        <w:t>их</w:t>
      </w:r>
      <w:r>
        <w:rPr>
          <w:color w:val="20272D"/>
          <w:spacing w:val="1"/>
        </w:rPr>
        <w:t xml:space="preserve"> </w:t>
      </w:r>
      <w:r>
        <w:rPr>
          <w:color w:val="20272D"/>
        </w:rPr>
        <w:t>содержание:</w:t>
      </w:r>
      <w:r>
        <w:rPr>
          <w:color w:val="20272D"/>
          <w:spacing w:val="1"/>
        </w:rPr>
        <w:t xml:space="preserve"> </w:t>
      </w:r>
      <w:r>
        <w:rPr>
          <w:color w:val="20272D"/>
        </w:rPr>
        <w:t>с</w:t>
      </w:r>
      <w:r>
        <w:rPr>
          <w:color w:val="20272D"/>
          <w:spacing w:val="1"/>
        </w:rPr>
        <w:t xml:space="preserve"> </w:t>
      </w:r>
      <w:r>
        <w:rPr>
          <w:color w:val="20272D"/>
        </w:rPr>
        <w:t>пониманием</w:t>
      </w:r>
      <w:r>
        <w:rPr>
          <w:color w:val="20272D"/>
          <w:spacing w:val="1"/>
        </w:rPr>
        <w:t xml:space="preserve"> </w:t>
      </w:r>
      <w:r>
        <w:rPr>
          <w:color w:val="20272D"/>
        </w:rPr>
        <w:t>основного</w:t>
      </w:r>
      <w:r>
        <w:rPr>
          <w:color w:val="20272D"/>
          <w:spacing w:val="1"/>
        </w:rPr>
        <w:t xml:space="preserve"> </w:t>
      </w:r>
      <w:r>
        <w:rPr>
          <w:color w:val="20272D"/>
        </w:rPr>
        <w:t>содержания</w:t>
      </w:r>
      <w:r>
        <w:rPr>
          <w:color w:val="20272D"/>
          <w:spacing w:val="1"/>
        </w:rPr>
        <w:t xml:space="preserve"> </w:t>
      </w:r>
      <w:r>
        <w:rPr>
          <w:color w:val="20272D"/>
        </w:rPr>
        <w:t>(определять</w:t>
      </w:r>
      <w:r>
        <w:rPr>
          <w:color w:val="20272D"/>
          <w:spacing w:val="1"/>
        </w:rPr>
        <w:t xml:space="preserve"> </w:t>
      </w:r>
      <w:r>
        <w:rPr>
          <w:color w:val="20272D"/>
        </w:rPr>
        <w:t>тему</w:t>
      </w:r>
      <w:r>
        <w:rPr>
          <w:color w:val="20272D"/>
          <w:spacing w:val="1"/>
        </w:rPr>
        <w:t xml:space="preserve"> </w:t>
      </w:r>
      <w:r>
        <w:rPr>
          <w:color w:val="20272D"/>
        </w:rPr>
        <w:t>текста,</w:t>
      </w:r>
      <w:r>
        <w:rPr>
          <w:color w:val="20272D"/>
          <w:spacing w:val="1"/>
        </w:rPr>
        <w:t xml:space="preserve"> </w:t>
      </w:r>
      <w:r>
        <w:rPr>
          <w:color w:val="20272D"/>
        </w:rPr>
        <w:t>основные</w:t>
      </w:r>
      <w:r>
        <w:rPr>
          <w:color w:val="20272D"/>
          <w:spacing w:val="1"/>
        </w:rPr>
        <w:t xml:space="preserve"> </w:t>
      </w:r>
      <w:r>
        <w:rPr>
          <w:color w:val="20272D"/>
        </w:rPr>
        <w:t>факты/события),</w:t>
      </w:r>
      <w:r>
        <w:rPr>
          <w:color w:val="20272D"/>
          <w:spacing w:val="1"/>
        </w:rPr>
        <w:t xml:space="preserve"> </w:t>
      </w:r>
      <w:r>
        <w:rPr>
          <w:color w:val="20272D"/>
        </w:rPr>
        <w:t>пониманием</w:t>
      </w:r>
      <w:r>
        <w:rPr>
          <w:color w:val="20272D"/>
          <w:spacing w:val="1"/>
        </w:rPr>
        <w:t xml:space="preserve"> </w:t>
      </w:r>
      <w:r>
        <w:rPr>
          <w:color w:val="20272D"/>
        </w:rPr>
        <w:t>нужной/интересующей/запрашиваемой</w:t>
      </w:r>
      <w:r>
        <w:rPr>
          <w:color w:val="20272D"/>
          <w:spacing w:val="1"/>
        </w:rPr>
        <w:t xml:space="preserve"> </w:t>
      </w:r>
      <w:r>
        <w:rPr>
          <w:color w:val="20272D"/>
        </w:rPr>
        <w:t>информации;</w:t>
      </w:r>
      <w:r>
        <w:rPr>
          <w:color w:val="20272D"/>
          <w:spacing w:val="1"/>
        </w:rPr>
        <w:t xml:space="preserve"> </w:t>
      </w:r>
      <w:r>
        <w:rPr>
          <w:color w:val="20272D"/>
        </w:rPr>
        <w:t>читать</w:t>
      </w:r>
      <w:r>
        <w:rPr>
          <w:color w:val="20272D"/>
          <w:spacing w:val="1"/>
        </w:rPr>
        <w:t xml:space="preserve"> </w:t>
      </w:r>
      <w:r>
        <w:rPr>
          <w:color w:val="20272D"/>
        </w:rPr>
        <w:t>несплошные</w:t>
      </w:r>
      <w:r>
        <w:rPr>
          <w:color w:val="20272D"/>
          <w:spacing w:val="61"/>
        </w:rPr>
        <w:t xml:space="preserve"> </w:t>
      </w:r>
      <w:r>
        <w:rPr>
          <w:color w:val="20272D"/>
        </w:rPr>
        <w:t>тексты</w:t>
      </w:r>
      <w:r>
        <w:rPr>
          <w:color w:val="20272D"/>
          <w:spacing w:val="-57"/>
        </w:rPr>
        <w:t xml:space="preserve"> </w:t>
      </w:r>
      <w:r>
        <w:rPr>
          <w:color w:val="20272D"/>
        </w:rPr>
        <w:t>(таблицы,</w:t>
      </w:r>
      <w:r>
        <w:rPr>
          <w:color w:val="20272D"/>
          <w:spacing w:val="-3"/>
        </w:rPr>
        <w:t xml:space="preserve"> </w:t>
      </w:r>
      <w:r>
        <w:rPr>
          <w:color w:val="20272D"/>
        </w:rPr>
        <w:t>диаграммы,</w:t>
      </w:r>
      <w:r>
        <w:rPr>
          <w:color w:val="20272D"/>
          <w:spacing w:val="-1"/>
        </w:rPr>
        <w:t xml:space="preserve"> </w:t>
      </w:r>
      <w:r>
        <w:rPr>
          <w:color w:val="20272D"/>
        </w:rPr>
        <w:t>схемы)</w:t>
      </w:r>
      <w:r>
        <w:rPr>
          <w:color w:val="20272D"/>
          <w:spacing w:val="-5"/>
        </w:rPr>
        <w:t xml:space="preserve"> </w:t>
      </w:r>
      <w:r>
        <w:rPr>
          <w:color w:val="20272D"/>
        </w:rPr>
        <w:t>и понимать</w:t>
      </w:r>
      <w:r>
        <w:rPr>
          <w:color w:val="20272D"/>
          <w:spacing w:val="-3"/>
        </w:rPr>
        <w:t xml:space="preserve"> </w:t>
      </w:r>
      <w:r>
        <w:rPr>
          <w:color w:val="20272D"/>
        </w:rPr>
        <w:t>представленную</w:t>
      </w:r>
      <w:r>
        <w:rPr>
          <w:color w:val="20272D"/>
          <w:spacing w:val="2"/>
        </w:rPr>
        <w:t xml:space="preserve"> </w:t>
      </w:r>
      <w:r>
        <w:rPr>
          <w:color w:val="20272D"/>
        </w:rPr>
        <w:t>в</w:t>
      </w:r>
      <w:r>
        <w:rPr>
          <w:color w:val="20272D"/>
          <w:spacing w:val="-1"/>
        </w:rPr>
        <w:t xml:space="preserve"> </w:t>
      </w:r>
      <w:r>
        <w:rPr>
          <w:color w:val="20272D"/>
        </w:rPr>
        <w:t>них</w:t>
      </w:r>
      <w:r>
        <w:rPr>
          <w:color w:val="20272D"/>
          <w:spacing w:val="1"/>
        </w:rPr>
        <w:t xml:space="preserve"> </w:t>
      </w:r>
      <w:r>
        <w:rPr>
          <w:color w:val="20272D"/>
        </w:rPr>
        <w:t>информацию;</w:t>
      </w:r>
    </w:p>
    <w:p w:rsidR="00A97E3A" w:rsidRDefault="00A97E3A" w:rsidP="008D0D1C">
      <w:pPr>
        <w:pStyle w:val="a5"/>
        <w:numPr>
          <w:ilvl w:val="1"/>
          <w:numId w:val="103"/>
        </w:numPr>
        <w:tabs>
          <w:tab w:val="left" w:pos="1925"/>
        </w:tabs>
        <w:spacing w:before="2" w:line="276" w:lineRule="auto"/>
        <w:ind w:right="197" w:firstLine="0"/>
        <w:rPr>
          <w:color w:val="20272D"/>
          <w:sz w:val="24"/>
        </w:rPr>
      </w:pPr>
      <w:r>
        <w:rPr>
          <w:color w:val="20272D"/>
          <w:sz w:val="24"/>
        </w:rPr>
        <w:t>письменная</w:t>
      </w:r>
      <w:r>
        <w:rPr>
          <w:color w:val="20272D"/>
          <w:spacing w:val="1"/>
          <w:sz w:val="24"/>
        </w:rPr>
        <w:t xml:space="preserve"> </w:t>
      </w:r>
      <w:r>
        <w:rPr>
          <w:color w:val="20272D"/>
          <w:sz w:val="24"/>
        </w:rPr>
        <w:t>речь:</w:t>
      </w:r>
      <w:r>
        <w:rPr>
          <w:color w:val="20272D"/>
          <w:spacing w:val="1"/>
          <w:sz w:val="24"/>
        </w:rPr>
        <w:t xml:space="preserve"> </w:t>
      </w:r>
      <w:r>
        <w:rPr>
          <w:color w:val="20272D"/>
          <w:sz w:val="24"/>
        </w:rPr>
        <w:t>составлять</w:t>
      </w:r>
      <w:r>
        <w:rPr>
          <w:color w:val="20272D"/>
          <w:spacing w:val="1"/>
          <w:sz w:val="24"/>
        </w:rPr>
        <w:t xml:space="preserve"> </w:t>
      </w:r>
      <w:r>
        <w:rPr>
          <w:color w:val="20272D"/>
          <w:sz w:val="24"/>
        </w:rPr>
        <w:t>план</w:t>
      </w:r>
      <w:r>
        <w:rPr>
          <w:color w:val="20272D"/>
          <w:spacing w:val="1"/>
          <w:sz w:val="24"/>
        </w:rPr>
        <w:t xml:space="preserve"> </w:t>
      </w:r>
      <w:r>
        <w:rPr>
          <w:color w:val="20272D"/>
          <w:sz w:val="24"/>
        </w:rPr>
        <w:t>прочитанного/прослушанного</w:t>
      </w:r>
      <w:r>
        <w:rPr>
          <w:color w:val="20272D"/>
          <w:spacing w:val="1"/>
          <w:sz w:val="24"/>
        </w:rPr>
        <w:t xml:space="preserve"> </w:t>
      </w:r>
      <w:r>
        <w:rPr>
          <w:color w:val="20272D"/>
          <w:sz w:val="24"/>
        </w:rPr>
        <w:t>текста;</w:t>
      </w:r>
      <w:r>
        <w:rPr>
          <w:color w:val="20272D"/>
          <w:spacing w:val="1"/>
          <w:sz w:val="24"/>
        </w:rPr>
        <w:t xml:space="preserve"> </w:t>
      </w:r>
      <w:r>
        <w:rPr>
          <w:color w:val="20272D"/>
          <w:sz w:val="24"/>
        </w:rPr>
        <w:t>заполнять</w:t>
      </w:r>
      <w:r>
        <w:rPr>
          <w:color w:val="20272D"/>
          <w:spacing w:val="1"/>
          <w:sz w:val="24"/>
        </w:rPr>
        <w:t xml:space="preserve"> </w:t>
      </w:r>
      <w:r>
        <w:rPr>
          <w:color w:val="20272D"/>
          <w:sz w:val="24"/>
        </w:rPr>
        <w:t>анкеты</w:t>
      </w:r>
      <w:r>
        <w:rPr>
          <w:color w:val="20272D"/>
          <w:spacing w:val="1"/>
          <w:sz w:val="24"/>
        </w:rPr>
        <w:t xml:space="preserve"> </w:t>
      </w:r>
      <w:r>
        <w:rPr>
          <w:color w:val="20272D"/>
          <w:sz w:val="24"/>
        </w:rPr>
        <w:t>и</w:t>
      </w:r>
      <w:r>
        <w:rPr>
          <w:color w:val="20272D"/>
          <w:spacing w:val="1"/>
          <w:sz w:val="24"/>
        </w:rPr>
        <w:t xml:space="preserve"> </w:t>
      </w:r>
      <w:r>
        <w:rPr>
          <w:color w:val="20272D"/>
          <w:sz w:val="24"/>
        </w:rPr>
        <w:t>формуляры,</w:t>
      </w:r>
      <w:r>
        <w:rPr>
          <w:color w:val="20272D"/>
          <w:spacing w:val="1"/>
          <w:sz w:val="24"/>
        </w:rPr>
        <w:t xml:space="preserve"> </w:t>
      </w:r>
      <w:r>
        <w:rPr>
          <w:color w:val="20272D"/>
          <w:sz w:val="24"/>
        </w:rPr>
        <w:t>сообщая</w:t>
      </w:r>
      <w:r>
        <w:rPr>
          <w:color w:val="20272D"/>
          <w:spacing w:val="1"/>
          <w:sz w:val="24"/>
        </w:rPr>
        <w:t xml:space="preserve"> </w:t>
      </w:r>
      <w:r>
        <w:rPr>
          <w:color w:val="20272D"/>
          <w:sz w:val="24"/>
        </w:rPr>
        <w:t>о</w:t>
      </w:r>
      <w:r>
        <w:rPr>
          <w:color w:val="20272D"/>
          <w:spacing w:val="1"/>
          <w:sz w:val="24"/>
        </w:rPr>
        <w:t xml:space="preserve"> </w:t>
      </w:r>
      <w:r>
        <w:rPr>
          <w:color w:val="20272D"/>
          <w:sz w:val="24"/>
        </w:rPr>
        <w:t>себе</w:t>
      </w:r>
      <w:r>
        <w:rPr>
          <w:color w:val="20272D"/>
          <w:spacing w:val="1"/>
          <w:sz w:val="24"/>
        </w:rPr>
        <w:t xml:space="preserve"> </w:t>
      </w:r>
      <w:r>
        <w:rPr>
          <w:color w:val="20272D"/>
          <w:sz w:val="24"/>
        </w:rPr>
        <w:t>основные</w:t>
      </w:r>
      <w:r>
        <w:rPr>
          <w:color w:val="20272D"/>
          <w:spacing w:val="1"/>
          <w:sz w:val="24"/>
        </w:rPr>
        <w:t xml:space="preserve"> </w:t>
      </w:r>
      <w:r>
        <w:rPr>
          <w:color w:val="20272D"/>
          <w:sz w:val="24"/>
        </w:rPr>
        <w:t>сведения,</w:t>
      </w:r>
      <w:r>
        <w:rPr>
          <w:color w:val="20272D"/>
          <w:spacing w:val="1"/>
          <w:sz w:val="24"/>
        </w:rPr>
        <w:t xml:space="preserve"> </w:t>
      </w:r>
      <w:r>
        <w:rPr>
          <w:color w:val="20272D"/>
          <w:sz w:val="24"/>
        </w:rPr>
        <w:t>в</w:t>
      </w:r>
      <w:r>
        <w:rPr>
          <w:color w:val="20272D"/>
          <w:spacing w:val="1"/>
          <w:sz w:val="24"/>
        </w:rPr>
        <w:t xml:space="preserve"> </w:t>
      </w:r>
      <w:r>
        <w:rPr>
          <w:color w:val="20272D"/>
          <w:sz w:val="24"/>
        </w:rPr>
        <w:t>соответствии</w:t>
      </w:r>
      <w:r>
        <w:rPr>
          <w:color w:val="20272D"/>
          <w:spacing w:val="1"/>
          <w:sz w:val="24"/>
        </w:rPr>
        <w:t xml:space="preserve"> </w:t>
      </w:r>
      <w:r>
        <w:rPr>
          <w:color w:val="20272D"/>
          <w:sz w:val="24"/>
        </w:rPr>
        <w:t>с</w:t>
      </w:r>
      <w:r>
        <w:rPr>
          <w:color w:val="20272D"/>
          <w:spacing w:val="1"/>
          <w:sz w:val="24"/>
        </w:rPr>
        <w:t xml:space="preserve"> </w:t>
      </w:r>
      <w:r>
        <w:rPr>
          <w:color w:val="20272D"/>
          <w:sz w:val="24"/>
        </w:rPr>
        <w:t>нормами,</w:t>
      </w:r>
      <w:r>
        <w:rPr>
          <w:color w:val="20272D"/>
          <w:spacing w:val="-57"/>
          <w:sz w:val="24"/>
        </w:rPr>
        <w:t xml:space="preserve"> </w:t>
      </w:r>
      <w:r>
        <w:rPr>
          <w:color w:val="20272D"/>
          <w:sz w:val="24"/>
        </w:rPr>
        <w:t>принятыми в стране/странах изучаемого языка; писать электронное сообщение личного</w:t>
      </w:r>
      <w:r>
        <w:rPr>
          <w:color w:val="20272D"/>
          <w:spacing w:val="1"/>
          <w:sz w:val="24"/>
        </w:rPr>
        <w:t xml:space="preserve"> </w:t>
      </w:r>
      <w:r>
        <w:rPr>
          <w:color w:val="20272D"/>
          <w:sz w:val="24"/>
        </w:rPr>
        <w:t>характера</w:t>
      </w:r>
      <w:r>
        <w:rPr>
          <w:color w:val="20272D"/>
          <w:spacing w:val="1"/>
          <w:sz w:val="24"/>
        </w:rPr>
        <w:t xml:space="preserve"> </w:t>
      </w:r>
      <w:r>
        <w:rPr>
          <w:color w:val="20272D"/>
          <w:sz w:val="24"/>
        </w:rPr>
        <w:t>объемом</w:t>
      </w:r>
      <w:r>
        <w:rPr>
          <w:color w:val="20272D"/>
          <w:spacing w:val="1"/>
          <w:sz w:val="24"/>
        </w:rPr>
        <w:t xml:space="preserve"> </w:t>
      </w:r>
      <w:r>
        <w:rPr>
          <w:color w:val="20272D"/>
          <w:sz w:val="24"/>
        </w:rPr>
        <w:t>до</w:t>
      </w:r>
      <w:r>
        <w:rPr>
          <w:color w:val="20272D"/>
          <w:spacing w:val="1"/>
          <w:sz w:val="24"/>
        </w:rPr>
        <w:t xml:space="preserve"> </w:t>
      </w:r>
      <w:r>
        <w:rPr>
          <w:color w:val="20272D"/>
          <w:sz w:val="24"/>
        </w:rPr>
        <w:t>90</w:t>
      </w:r>
      <w:r>
        <w:rPr>
          <w:color w:val="20272D"/>
          <w:spacing w:val="1"/>
          <w:sz w:val="24"/>
        </w:rPr>
        <w:t xml:space="preserve"> </w:t>
      </w:r>
      <w:r>
        <w:rPr>
          <w:color w:val="20272D"/>
          <w:sz w:val="24"/>
        </w:rPr>
        <w:t>слов</w:t>
      </w:r>
      <w:r>
        <w:rPr>
          <w:color w:val="20272D"/>
          <w:spacing w:val="1"/>
          <w:sz w:val="24"/>
        </w:rPr>
        <w:t xml:space="preserve"> </w:t>
      </w:r>
      <w:r>
        <w:rPr>
          <w:color w:val="20272D"/>
          <w:sz w:val="24"/>
        </w:rPr>
        <w:t>в</w:t>
      </w:r>
      <w:r>
        <w:rPr>
          <w:color w:val="20272D"/>
          <w:spacing w:val="1"/>
          <w:sz w:val="24"/>
        </w:rPr>
        <w:t xml:space="preserve"> </w:t>
      </w:r>
      <w:r>
        <w:rPr>
          <w:color w:val="20272D"/>
          <w:sz w:val="24"/>
        </w:rPr>
        <w:t>ответ</w:t>
      </w:r>
      <w:r>
        <w:rPr>
          <w:color w:val="20272D"/>
          <w:spacing w:val="1"/>
          <w:sz w:val="24"/>
        </w:rPr>
        <w:t xml:space="preserve"> </w:t>
      </w:r>
      <w:r>
        <w:rPr>
          <w:color w:val="20272D"/>
          <w:sz w:val="24"/>
        </w:rPr>
        <w:t>на</w:t>
      </w:r>
      <w:r>
        <w:rPr>
          <w:color w:val="20272D"/>
          <w:spacing w:val="1"/>
          <w:sz w:val="24"/>
        </w:rPr>
        <w:t xml:space="preserve"> </w:t>
      </w:r>
      <w:r>
        <w:rPr>
          <w:color w:val="20272D"/>
          <w:sz w:val="24"/>
        </w:rPr>
        <w:t>письмо-стимул,</w:t>
      </w:r>
      <w:r>
        <w:rPr>
          <w:color w:val="20272D"/>
          <w:spacing w:val="1"/>
          <w:sz w:val="24"/>
        </w:rPr>
        <w:t xml:space="preserve"> </w:t>
      </w:r>
      <w:r>
        <w:rPr>
          <w:color w:val="20272D"/>
          <w:sz w:val="24"/>
        </w:rPr>
        <w:t>соблюдая</w:t>
      </w:r>
      <w:r>
        <w:rPr>
          <w:color w:val="20272D"/>
          <w:spacing w:val="1"/>
          <w:sz w:val="24"/>
        </w:rPr>
        <w:t xml:space="preserve"> </w:t>
      </w:r>
      <w:r>
        <w:rPr>
          <w:color w:val="20272D"/>
          <w:sz w:val="24"/>
        </w:rPr>
        <w:t>речевой</w:t>
      </w:r>
      <w:r>
        <w:rPr>
          <w:color w:val="20272D"/>
          <w:spacing w:val="1"/>
          <w:sz w:val="24"/>
        </w:rPr>
        <w:t xml:space="preserve"> </w:t>
      </w:r>
      <w:r>
        <w:rPr>
          <w:color w:val="20272D"/>
          <w:sz w:val="24"/>
        </w:rPr>
        <w:t>этикет,</w:t>
      </w:r>
      <w:r>
        <w:rPr>
          <w:color w:val="20272D"/>
          <w:spacing w:val="1"/>
          <w:sz w:val="24"/>
        </w:rPr>
        <w:t xml:space="preserve"> </w:t>
      </w:r>
      <w:r>
        <w:rPr>
          <w:color w:val="20272D"/>
          <w:sz w:val="24"/>
        </w:rPr>
        <w:t>принятый</w:t>
      </w:r>
      <w:r>
        <w:rPr>
          <w:color w:val="20272D"/>
          <w:spacing w:val="1"/>
          <w:sz w:val="24"/>
        </w:rPr>
        <w:t xml:space="preserve"> </w:t>
      </w:r>
      <w:r>
        <w:rPr>
          <w:color w:val="20272D"/>
          <w:sz w:val="24"/>
        </w:rPr>
        <w:t>в</w:t>
      </w:r>
      <w:r>
        <w:rPr>
          <w:color w:val="20272D"/>
          <w:spacing w:val="1"/>
          <w:sz w:val="24"/>
        </w:rPr>
        <w:t xml:space="preserve"> </w:t>
      </w:r>
      <w:r>
        <w:rPr>
          <w:color w:val="20272D"/>
          <w:sz w:val="24"/>
        </w:rPr>
        <w:t>стране/странах</w:t>
      </w:r>
      <w:r>
        <w:rPr>
          <w:color w:val="20272D"/>
          <w:spacing w:val="1"/>
          <w:sz w:val="24"/>
        </w:rPr>
        <w:t xml:space="preserve"> </w:t>
      </w:r>
      <w:r>
        <w:rPr>
          <w:color w:val="20272D"/>
          <w:sz w:val="24"/>
        </w:rPr>
        <w:t>изучаемого</w:t>
      </w:r>
      <w:r>
        <w:rPr>
          <w:color w:val="20272D"/>
          <w:spacing w:val="1"/>
          <w:sz w:val="24"/>
        </w:rPr>
        <w:t xml:space="preserve"> </w:t>
      </w:r>
      <w:r>
        <w:rPr>
          <w:color w:val="20272D"/>
          <w:sz w:val="24"/>
        </w:rPr>
        <w:t>языка;</w:t>
      </w:r>
      <w:r>
        <w:rPr>
          <w:color w:val="20272D"/>
          <w:spacing w:val="1"/>
          <w:sz w:val="24"/>
        </w:rPr>
        <w:t xml:space="preserve"> </w:t>
      </w:r>
      <w:r>
        <w:rPr>
          <w:color w:val="20272D"/>
          <w:sz w:val="24"/>
        </w:rPr>
        <w:t>создавать</w:t>
      </w:r>
      <w:r>
        <w:rPr>
          <w:color w:val="20272D"/>
          <w:spacing w:val="1"/>
          <w:sz w:val="24"/>
        </w:rPr>
        <w:t xml:space="preserve"> </w:t>
      </w:r>
      <w:r>
        <w:rPr>
          <w:color w:val="20272D"/>
          <w:sz w:val="24"/>
        </w:rPr>
        <w:t>небольшие</w:t>
      </w:r>
      <w:r>
        <w:rPr>
          <w:color w:val="20272D"/>
          <w:spacing w:val="1"/>
          <w:sz w:val="24"/>
        </w:rPr>
        <w:t xml:space="preserve"> </w:t>
      </w:r>
      <w:r>
        <w:rPr>
          <w:color w:val="20272D"/>
          <w:sz w:val="24"/>
        </w:rPr>
        <w:t>письменные</w:t>
      </w:r>
      <w:r>
        <w:rPr>
          <w:color w:val="20272D"/>
          <w:spacing w:val="1"/>
          <w:sz w:val="24"/>
        </w:rPr>
        <w:t xml:space="preserve"> </w:t>
      </w:r>
      <w:r>
        <w:rPr>
          <w:color w:val="20272D"/>
          <w:sz w:val="24"/>
        </w:rPr>
        <w:t>высказывания</w:t>
      </w:r>
      <w:r>
        <w:rPr>
          <w:color w:val="20272D"/>
          <w:spacing w:val="1"/>
          <w:sz w:val="24"/>
        </w:rPr>
        <w:t xml:space="preserve"> </w:t>
      </w:r>
      <w:r>
        <w:rPr>
          <w:color w:val="20272D"/>
          <w:sz w:val="24"/>
        </w:rPr>
        <w:t>объемом</w:t>
      </w:r>
      <w:r>
        <w:rPr>
          <w:color w:val="20272D"/>
          <w:spacing w:val="1"/>
          <w:sz w:val="24"/>
        </w:rPr>
        <w:t xml:space="preserve"> </w:t>
      </w:r>
      <w:r>
        <w:rPr>
          <w:color w:val="20272D"/>
          <w:sz w:val="24"/>
        </w:rPr>
        <w:t>до</w:t>
      </w:r>
      <w:r>
        <w:rPr>
          <w:color w:val="20272D"/>
          <w:spacing w:val="1"/>
          <w:sz w:val="24"/>
        </w:rPr>
        <w:t xml:space="preserve"> </w:t>
      </w:r>
      <w:r>
        <w:rPr>
          <w:color w:val="20272D"/>
          <w:sz w:val="24"/>
        </w:rPr>
        <w:t>90</w:t>
      </w:r>
      <w:r>
        <w:rPr>
          <w:color w:val="20272D"/>
          <w:spacing w:val="1"/>
          <w:sz w:val="24"/>
        </w:rPr>
        <w:t xml:space="preserve"> </w:t>
      </w:r>
      <w:r>
        <w:rPr>
          <w:color w:val="20272D"/>
          <w:sz w:val="24"/>
        </w:rPr>
        <w:t>слов</w:t>
      </w:r>
      <w:r>
        <w:rPr>
          <w:color w:val="20272D"/>
          <w:spacing w:val="1"/>
          <w:sz w:val="24"/>
        </w:rPr>
        <w:t xml:space="preserve"> </w:t>
      </w:r>
      <w:r>
        <w:rPr>
          <w:color w:val="20272D"/>
          <w:sz w:val="24"/>
        </w:rPr>
        <w:t>с</w:t>
      </w:r>
      <w:r>
        <w:rPr>
          <w:color w:val="20272D"/>
          <w:spacing w:val="1"/>
          <w:sz w:val="24"/>
        </w:rPr>
        <w:t xml:space="preserve"> </w:t>
      </w:r>
      <w:r>
        <w:rPr>
          <w:color w:val="20272D"/>
          <w:sz w:val="24"/>
        </w:rPr>
        <w:t>опорой</w:t>
      </w:r>
      <w:r>
        <w:rPr>
          <w:color w:val="20272D"/>
          <w:spacing w:val="1"/>
          <w:sz w:val="24"/>
        </w:rPr>
        <w:t xml:space="preserve"> </w:t>
      </w:r>
      <w:r>
        <w:rPr>
          <w:color w:val="20272D"/>
          <w:sz w:val="24"/>
        </w:rPr>
        <w:t>на</w:t>
      </w:r>
      <w:r>
        <w:rPr>
          <w:color w:val="20272D"/>
          <w:spacing w:val="1"/>
          <w:sz w:val="24"/>
        </w:rPr>
        <w:t xml:space="preserve"> </w:t>
      </w:r>
      <w:r>
        <w:rPr>
          <w:color w:val="20272D"/>
          <w:sz w:val="24"/>
        </w:rPr>
        <w:t>план,</w:t>
      </w:r>
      <w:r>
        <w:rPr>
          <w:color w:val="20272D"/>
          <w:spacing w:val="1"/>
          <w:sz w:val="24"/>
        </w:rPr>
        <w:t xml:space="preserve"> </w:t>
      </w:r>
      <w:r>
        <w:rPr>
          <w:color w:val="20272D"/>
          <w:sz w:val="24"/>
        </w:rPr>
        <w:t>картинку,</w:t>
      </w:r>
      <w:r>
        <w:rPr>
          <w:color w:val="20272D"/>
          <w:spacing w:val="1"/>
          <w:sz w:val="24"/>
        </w:rPr>
        <w:t xml:space="preserve"> </w:t>
      </w:r>
      <w:r>
        <w:rPr>
          <w:color w:val="20272D"/>
          <w:sz w:val="24"/>
        </w:rPr>
        <w:t>таблицу</w:t>
      </w:r>
      <w:r>
        <w:rPr>
          <w:color w:val="20272D"/>
          <w:spacing w:val="1"/>
          <w:sz w:val="24"/>
        </w:rPr>
        <w:t xml:space="preserve"> </w:t>
      </w:r>
      <w:r>
        <w:rPr>
          <w:color w:val="20272D"/>
          <w:sz w:val="24"/>
        </w:rPr>
        <w:t>и</w:t>
      </w:r>
      <w:r>
        <w:rPr>
          <w:color w:val="20272D"/>
          <w:spacing w:val="1"/>
          <w:sz w:val="24"/>
        </w:rPr>
        <w:t xml:space="preserve"> </w:t>
      </w:r>
      <w:r>
        <w:rPr>
          <w:color w:val="20272D"/>
          <w:sz w:val="24"/>
        </w:rPr>
        <w:t>(или)</w:t>
      </w:r>
      <w:r>
        <w:rPr>
          <w:color w:val="20272D"/>
          <w:spacing w:val="1"/>
          <w:sz w:val="24"/>
        </w:rPr>
        <w:t xml:space="preserve"> </w:t>
      </w:r>
      <w:r>
        <w:rPr>
          <w:color w:val="20272D"/>
          <w:sz w:val="24"/>
        </w:rPr>
        <w:t>прочитанный/прослушанный</w:t>
      </w:r>
      <w:r>
        <w:rPr>
          <w:color w:val="20272D"/>
          <w:spacing w:val="1"/>
          <w:sz w:val="24"/>
        </w:rPr>
        <w:t xml:space="preserve"> </w:t>
      </w:r>
      <w:r>
        <w:rPr>
          <w:color w:val="20272D"/>
          <w:sz w:val="24"/>
        </w:rPr>
        <w:t>текст;</w:t>
      </w:r>
      <w:r>
        <w:rPr>
          <w:color w:val="20272D"/>
          <w:spacing w:val="1"/>
          <w:sz w:val="24"/>
        </w:rPr>
        <w:t xml:space="preserve"> </w:t>
      </w:r>
      <w:r>
        <w:rPr>
          <w:color w:val="20272D"/>
          <w:sz w:val="24"/>
        </w:rPr>
        <w:t>представлять</w:t>
      </w:r>
      <w:r>
        <w:rPr>
          <w:color w:val="20272D"/>
          <w:spacing w:val="1"/>
          <w:sz w:val="24"/>
        </w:rPr>
        <w:t xml:space="preserve"> </w:t>
      </w:r>
      <w:r>
        <w:rPr>
          <w:color w:val="20272D"/>
          <w:sz w:val="24"/>
        </w:rPr>
        <w:t>результаты</w:t>
      </w:r>
      <w:r>
        <w:rPr>
          <w:color w:val="20272D"/>
          <w:spacing w:val="1"/>
          <w:sz w:val="24"/>
        </w:rPr>
        <w:t xml:space="preserve"> </w:t>
      </w:r>
      <w:r>
        <w:rPr>
          <w:color w:val="20272D"/>
          <w:sz w:val="24"/>
        </w:rPr>
        <w:t>выполненной</w:t>
      </w:r>
      <w:r>
        <w:rPr>
          <w:color w:val="20272D"/>
          <w:spacing w:val="1"/>
          <w:sz w:val="24"/>
        </w:rPr>
        <w:t xml:space="preserve"> </w:t>
      </w:r>
      <w:r>
        <w:rPr>
          <w:color w:val="20272D"/>
          <w:sz w:val="24"/>
        </w:rPr>
        <w:t>проектной</w:t>
      </w:r>
      <w:r>
        <w:rPr>
          <w:color w:val="20272D"/>
          <w:spacing w:val="1"/>
          <w:sz w:val="24"/>
        </w:rPr>
        <w:t xml:space="preserve"> </w:t>
      </w:r>
      <w:r>
        <w:rPr>
          <w:color w:val="20272D"/>
          <w:sz w:val="24"/>
        </w:rPr>
        <w:t>работы</w:t>
      </w:r>
      <w:r>
        <w:rPr>
          <w:color w:val="20272D"/>
          <w:spacing w:val="-2"/>
          <w:sz w:val="24"/>
        </w:rPr>
        <w:t xml:space="preserve"> </w:t>
      </w:r>
      <w:r>
        <w:rPr>
          <w:color w:val="20272D"/>
          <w:sz w:val="24"/>
        </w:rPr>
        <w:t>объемом до 90</w:t>
      </w:r>
      <w:r>
        <w:rPr>
          <w:color w:val="20272D"/>
          <w:spacing w:val="2"/>
          <w:sz w:val="24"/>
        </w:rPr>
        <w:t xml:space="preserve"> </w:t>
      </w:r>
      <w:r>
        <w:rPr>
          <w:color w:val="20272D"/>
          <w:sz w:val="24"/>
        </w:rPr>
        <w:t>слов;</w:t>
      </w:r>
    </w:p>
    <w:p w:rsidR="00A97E3A" w:rsidRDefault="00A97E3A" w:rsidP="008D0D1C">
      <w:pPr>
        <w:pStyle w:val="a5"/>
        <w:numPr>
          <w:ilvl w:val="0"/>
          <w:numId w:val="86"/>
        </w:numPr>
        <w:tabs>
          <w:tab w:val="left" w:pos="2014"/>
        </w:tabs>
        <w:spacing w:line="276" w:lineRule="auto"/>
        <w:ind w:left="1682" w:right="202" w:firstLine="0"/>
        <w:jc w:val="both"/>
        <w:rPr>
          <w:sz w:val="24"/>
        </w:rPr>
      </w:pPr>
      <w:r>
        <w:rPr>
          <w:color w:val="20272D"/>
          <w:sz w:val="24"/>
        </w:rPr>
        <w:t>овладение</w:t>
      </w:r>
      <w:r>
        <w:rPr>
          <w:color w:val="20272D"/>
          <w:spacing w:val="1"/>
          <w:sz w:val="24"/>
        </w:rPr>
        <w:t xml:space="preserve"> </w:t>
      </w:r>
      <w:r>
        <w:rPr>
          <w:color w:val="20272D"/>
          <w:sz w:val="24"/>
        </w:rPr>
        <w:t>фонетическими</w:t>
      </w:r>
      <w:r>
        <w:rPr>
          <w:color w:val="20272D"/>
          <w:spacing w:val="1"/>
          <w:sz w:val="24"/>
        </w:rPr>
        <w:t xml:space="preserve"> </w:t>
      </w:r>
      <w:r>
        <w:rPr>
          <w:color w:val="20272D"/>
          <w:sz w:val="24"/>
        </w:rPr>
        <w:t>навыками</w:t>
      </w:r>
      <w:r>
        <w:rPr>
          <w:color w:val="20272D"/>
          <w:spacing w:val="1"/>
          <w:sz w:val="24"/>
        </w:rPr>
        <w:t xml:space="preserve"> </w:t>
      </w:r>
      <w:r>
        <w:rPr>
          <w:color w:val="20272D"/>
          <w:sz w:val="24"/>
        </w:rPr>
        <w:t>(различать</w:t>
      </w:r>
      <w:r>
        <w:rPr>
          <w:color w:val="20272D"/>
          <w:spacing w:val="1"/>
          <w:sz w:val="24"/>
        </w:rPr>
        <w:t xml:space="preserve"> </w:t>
      </w:r>
      <w:r>
        <w:rPr>
          <w:color w:val="20272D"/>
          <w:sz w:val="24"/>
        </w:rPr>
        <w:t>на</w:t>
      </w:r>
      <w:r>
        <w:rPr>
          <w:color w:val="20272D"/>
          <w:spacing w:val="1"/>
          <w:sz w:val="24"/>
        </w:rPr>
        <w:t xml:space="preserve"> </w:t>
      </w:r>
      <w:r>
        <w:rPr>
          <w:color w:val="20272D"/>
          <w:sz w:val="24"/>
        </w:rPr>
        <w:t>слух</w:t>
      </w:r>
      <w:r>
        <w:rPr>
          <w:color w:val="20272D"/>
          <w:spacing w:val="1"/>
          <w:sz w:val="24"/>
        </w:rPr>
        <w:t xml:space="preserve"> </w:t>
      </w:r>
      <w:r>
        <w:rPr>
          <w:color w:val="20272D"/>
          <w:sz w:val="24"/>
        </w:rPr>
        <w:t>и</w:t>
      </w:r>
      <w:r>
        <w:rPr>
          <w:color w:val="20272D"/>
          <w:spacing w:val="1"/>
          <w:sz w:val="24"/>
        </w:rPr>
        <w:t xml:space="preserve"> </w:t>
      </w:r>
      <w:r>
        <w:rPr>
          <w:color w:val="20272D"/>
          <w:sz w:val="24"/>
        </w:rPr>
        <w:t>адекватно,</w:t>
      </w:r>
      <w:r>
        <w:rPr>
          <w:color w:val="20272D"/>
          <w:spacing w:val="1"/>
          <w:sz w:val="24"/>
        </w:rPr>
        <w:t xml:space="preserve"> </w:t>
      </w:r>
      <w:r>
        <w:rPr>
          <w:color w:val="20272D"/>
          <w:sz w:val="24"/>
        </w:rPr>
        <w:t>без</w:t>
      </w:r>
      <w:r>
        <w:rPr>
          <w:color w:val="20272D"/>
          <w:spacing w:val="1"/>
          <w:sz w:val="24"/>
        </w:rPr>
        <w:t xml:space="preserve"> </w:t>
      </w:r>
      <w:r>
        <w:rPr>
          <w:color w:val="20272D"/>
          <w:sz w:val="24"/>
        </w:rPr>
        <w:t>ошибок,</w:t>
      </w:r>
      <w:r>
        <w:rPr>
          <w:color w:val="20272D"/>
          <w:spacing w:val="1"/>
          <w:sz w:val="24"/>
        </w:rPr>
        <w:t xml:space="preserve"> </w:t>
      </w:r>
      <w:r>
        <w:rPr>
          <w:color w:val="20272D"/>
          <w:sz w:val="24"/>
        </w:rPr>
        <w:t>ведущих к сбою коммуникации, произносить слова с правильным ударением и фразы с</w:t>
      </w:r>
      <w:r>
        <w:rPr>
          <w:color w:val="20272D"/>
          <w:spacing w:val="1"/>
          <w:sz w:val="24"/>
        </w:rPr>
        <w:t xml:space="preserve"> </w:t>
      </w:r>
      <w:r>
        <w:rPr>
          <w:color w:val="20272D"/>
          <w:sz w:val="24"/>
        </w:rPr>
        <w:t>соблюдением их ритмико-интонационных особенностей, в том числе правила отсутствия</w:t>
      </w:r>
      <w:r>
        <w:rPr>
          <w:color w:val="20272D"/>
          <w:spacing w:val="1"/>
          <w:sz w:val="24"/>
        </w:rPr>
        <w:t xml:space="preserve"> </w:t>
      </w:r>
      <w:r>
        <w:rPr>
          <w:color w:val="20272D"/>
          <w:sz w:val="24"/>
        </w:rPr>
        <w:t>фразового</w:t>
      </w:r>
      <w:r>
        <w:rPr>
          <w:color w:val="20272D"/>
          <w:spacing w:val="1"/>
          <w:sz w:val="24"/>
        </w:rPr>
        <w:t xml:space="preserve"> </w:t>
      </w:r>
      <w:r>
        <w:rPr>
          <w:color w:val="20272D"/>
          <w:sz w:val="24"/>
        </w:rPr>
        <w:t>ударения</w:t>
      </w:r>
      <w:r>
        <w:rPr>
          <w:color w:val="20272D"/>
          <w:spacing w:val="1"/>
          <w:sz w:val="24"/>
        </w:rPr>
        <w:t xml:space="preserve"> </w:t>
      </w:r>
      <w:r>
        <w:rPr>
          <w:color w:val="20272D"/>
          <w:sz w:val="24"/>
        </w:rPr>
        <w:t>на</w:t>
      </w:r>
      <w:r>
        <w:rPr>
          <w:color w:val="20272D"/>
          <w:spacing w:val="1"/>
          <w:sz w:val="24"/>
        </w:rPr>
        <w:t xml:space="preserve"> </w:t>
      </w:r>
      <w:r>
        <w:rPr>
          <w:color w:val="20272D"/>
          <w:sz w:val="24"/>
        </w:rPr>
        <w:t>служебных</w:t>
      </w:r>
      <w:r>
        <w:rPr>
          <w:color w:val="20272D"/>
          <w:spacing w:val="1"/>
          <w:sz w:val="24"/>
        </w:rPr>
        <w:t xml:space="preserve"> </w:t>
      </w:r>
      <w:r>
        <w:rPr>
          <w:color w:val="20272D"/>
          <w:sz w:val="24"/>
        </w:rPr>
        <w:t>словах;</w:t>
      </w:r>
      <w:r>
        <w:rPr>
          <w:color w:val="20272D"/>
          <w:spacing w:val="1"/>
          <w:sz w:val="24"/>
        </w:rPr>
        <w:t xml:space="preserve"> </w:t>
      </w:r>
      <w:r>
        <w:rPr>
          <w:color w:val="20272D"/>
          <w:sz w:val="24"/>
        </w:rPr>
        <w:t>владеть</w:t>
      </w:r>
      <w:r>
        <w:rPr>
          <w:color w:val="20272D"/>
          <w:spacing w:val="1"/>
          <w:sz w:val="24"/>
        </w:rPr>
        <w:t xml:space="preserve"> </w:t>
      </w:r>
      <w:r>
        <w:rPr>
          <w:color w:val="20272D"/>
          <w:sz w:val="24"/>
        </w:rPr>
        <w:t>правилами</w:t>
      </w:r>
      <w:r>
        <w:rPr>
          <w:color w:val="20272D"/>
          <w:spacing w:val="1"/>
          <w:sz w:val="24"/>
        </w:rPr>
        <w:t xml:space="preserve"> </w:t>
      </w:r>
      <w:r>
        <w:rPr>
          <w:color w:val="20272D"/>
          <w:sz w:val="24"/>
        </w:rPr>
        <w:t>чтения</w:t>
      </w:r>
      <w:r>
        <w:rPr>
          <w:color w:val="20272D"/>
          <w:spacing w:val="61"/>
          <w:sz w:val="24"/>
        </w:rPr>
        <w:t xml:space="preserve"> </w:t>
      </w:r>
      <w:r>
        <w:rPr>
          <w:color w:val="20272D"/>
          <w:sz w:val="24"/>
        </w:rPr>
        <w:t>и</w:t>
      </w:r>
      <w:r>
        <w:rPr>
          <w:color w:val="20272D"/>
          <w:spacing w:val="61"/>
          <w:sz w:val="24"/>
        </w:rPr>
        <w:t xml:space="preserve"> </w:t>
      </w:r>
      <w:r>
        <w:rPr>
          <w:color w:val="20272D"/>
          <w:sz w:val="24"/>
        </w:rPr>
        <w:t>осмысленно</w:t>
      </w:r>
      <w:r>
        <w:rPr>
          <w:color w:val="20272D"/>
          <w:spacing w:val="1"/>
          <w:sz w:val="24"/>
        </w:rPr>
        <w:t xml:space="preserve"> </w:t>
      </w:r>
      <w:r>
        <w:rPr>
          <w:color w:val="20272D"/>
          <w:sz w:val="24"/>
        </w:rPr>
        <w:t>читать</w:t>
      </w:r>
      <w:r>
        <w:rPr>
          <w:color w:val="20272D"/>
          <w:spacing w:val="1"/>
          <w:sz w:val="24"/>
        </w:rPr>
        <w:t xml:space="preserve"> </w:t>
      </w:r>
      <w:r>
        <w:rPr>
          <w:color w:val="20272D"/>
          <w:sz w:val="24"/>
        </w:rPr>
        <w:t>вслух</w:t>
      </w:r>
      <w:r>
        <w:rPr>
          <w:color w:val="20272D"/>
          <w:spacing w:val="1"/>
          <w:sz w:val="24"/>
        </w:rPr>
        <w:t xml:space="preserve"> </w:t>
      </w:r>
      <w:r>
        <w:rPr>
          <w:color w:val="20272D"/>
          <w:sz w:val="24"/>
        </w:rPr>
        <w:t>небольшие</w:t>
      </w:r>
      <w:r>
        <w:rPr>
          <w:color w:val="20272D"/>
          <w:spacing w:val="1"/>
          <w:sz w:val="24"/>
        </w:rPr>
        <w:t xml:space="preserve"> </w:t>
      </w:r>
      <w:r>
        <w:rPr>
          <w:color w:val="20272D"/>
          <w:sz w:val="24"/>
        </w:rPr>
        <w:t>аутентичные</w:t>
      </w:r>
      <w:r>
        <w:rPr>
          <w:color w:val="20272D"/>
          <w:spacing w:val="1"/>
          <w:sz w:val="24"/>
        </w:rPr>
        <w:t xml:space="preserve"> </w:t>
      </w:r>
      <w:r>
        <w:rPr>
          <w:color w:val="20272D"/>
          <w:sz w:val="24"/>
        </w:rPr>
        <w:t>тексты</w:t>
      </w:r>
      <w:r>
        <w:rPr>
          <w:color w:val="20272D"/>
          <w:spacing w:val="1"/>
          <w:sz w:val="24"/>
        </w:rPr>
        <w:t xml:space="preserve"> </w:t>
      </w:r>
      <w:r>
        <w:rPr>
          <w:color w:val="20272D"/>
          <w:sz w:val="24"/>
        </w:rPr>
        <w:t>объемом</w:t>
      </w:r>
      <w:r>
        <w:rPr>
          <w:color w:val="20272D"/>
          <w:spacing w:val="1"/>
          <w:sz w:val="24"/>
        </w:rPr>
        <w:t xml:space="preserve"> </w:t>
      </w:r>
      <w:r>
        <w:rPr>
          <w:color w:val="20272D"/>
          <w:sz w:val="24"/>
        </w:rPr>
        <w:t>до</w:t>
      </w:r>
      <w:r>
        <w:rPr>
          <w:color w:val="20272D"/>
          <w:spacing w:val="1"/>
          <w:sz w:val="24"/>
        </w:rPr>
        <w:t xml:space="preserve"> </w:t>
      </w:r>
      <w:r>
        <w:rPr>
          <w:color w:val="20272D"/>
          <w:sz w:val="24"/>
        </w:rPr>
        <w:t>100</w:t>
      </w:r>
      <w:r>
        <w:rPr>
          <w:color w:val="20272D"/>
          <w:spacing w:val="1"/>
          <w:sz w:val="24"/>
        </w:rPr>
        <w:t xml:space="preserve"> </w:t>
      </w:r>
      <w:r>
        <w:rPr>
          <w:color w:val="20272D"/>
          <w:sz w:val="24"/>
        </w:rPr>
        <w:t>слов,</w:t>
      </w:r>
      <w:r>
        <w:rPr>
          <w:color w:val="20272D"/>
          <w:spacing w:val="1"/>
          <w:sz w:val="24"/>
        </w:rPr>
        <w:t xml:space="preserve"> </w:t>
      </w:r>
      <w:r>
        <w:rPr>
          <w:color w:val="20272D"/>
          <w:sz w:val="24"/>
        </w:rPr>
        <w:t>построенные</w:t>
      </w:r>
      <w:r>
        <w:rPr>
          <w:color w:val="20272D"/>
          <w:spacing w:val="1"/>
          <w:sz w:val="24"/>
        </w:rPr>
        <w:t xml:space="preserve"> </w:t>
      </w:r>
      <w:r>
        <w:rPr>
          <w:color w:val="20272D"/>
          <w:sz w:val="24"/>
        </w:rPr>
        <w:t>в</w:t>
      </w:r>
      <w:r>
        <w:rPr>
          <w:color w:val="20272D"/>
          <w:spacing w:val="1"/>
          <w:sz w:val="24"/>
        </w:rPr>
        <w:t xml:space="preserve"> </w:t>
      </w:r>
      <w:r>
        <w:rPr>
          <w:color w:val="20272D"/>
          <w:sz w:val="24"/>
        </w:rPr>
        <w:t>основном</w:t>
      </w:r>
      <w:r>
        <w:rPr>
          <w:color w:val="20272D"/>
          <w:spacing w:val="1"/>
          <w:sz w:val="24"/>
        </w:rPr>
        <w:t xml:space="preserve"> </w:t>
      </w:r>
      <w:r>
        <w:rPr>
          <w:color w:val="20272D"/>
          <w:sz w:val="24"/>
        </w:rPr>
        <w:t>на</w:t>
      </w:r>
      <w:r>
        <w:rPr>
          <w:color w:val="20272D"/>
          <w:spacing w:val="1"/>
          <w:sz w:val="24"/>
        </w:rPr>
        <w:t xml:space="preserve"> </w:t>
      </w:r>
      <w:r>
        <w:rPr>
          <w:color w:val="20272D"/>
          <w:sz w:val="24"/>
        </w:rPr>
        <w:t>изученном</w:t>
      </w:r>
      <w:r>
        <w:rPr>
          <w:color w:val="20272D"/>
          <w:spacing w:val="1"/>
          <w:sz w:val="24"/>
        </w:rPr>
        <w:t xml:space="preserve"> </w:t>
      </w:r>
      <w:r>
        <w:rPr>
          <w:color w:val="20272D"/>
          <w:sz w:val="24"/>
        </w:rPr>
        <w:t>языковом</w:t>
      </w:r>
      <w:r>
        <w:rPr>
          <w:color w:val="20272D"/>
          <w:spacing w:val="1"/>
          <w:sz w:val="24"/>
        </w:rPr>
        <w:t xml:space="preserve"> </w:t>
      </w:r>
      <w:r>
        <w:rPr>
          <w:color w:val="20272D"/>
          <w:sz w:val="24"/>
        </w:rPr>
        <w:t>материале,</w:t>
      </w:r>
      <w:r>
        <w:rPr>
          <w:color w:val="20272D"/>
          <w:spacing w:val="1"/>
          <w:sz w:val="24"/>
        </w:rPr>
        <w:t xml:space="preserve"> </w:t>
      </w:r>
      <w:r>
        <w:rPr>
          <w:color w:val="20272D"/>
          <w:sz w:val="24"/>
        </w:rPr>
        <w:t>с</w:t>
      </w:r>
      <w:r>
        <w:rPr>
          <w:color w:val="20272D"/>
          <w:spacing w:val="1"/>
          <w:sz w:val="24"/>
        </w:rPr>
        <w:t xml:space="preserve"> </w:t>
      </w:r>
      <w:r>
        <w:rPr>
          <w:color w:val="20272D"/>
          <w:sz w:val="24"/>
        </w:rPr>
        <w:t>соблюдением</w:t>
      </w:r>
      <w:r>
        <w:rPr>
          <w:color w:val="20272D"/>
          <w:spacing w:val="1"/>
          <w:sz w:val="24"/>
        </w:rPr>
        <w:t xml:space="preserve"> </w:t>
      </w:r>
      <w:r>
        <w:rPr>
          <w:color w:val="20272D"/>
          <w:sz w:val="24"/>
        </w:rPr>
        <w:t>правил</w:t>
      </w:r>
      <w:r>
        <w:rPr>
          <w:color w:val="20272D"/>
          <w:spacing w:val="1"/>
          <w:sz w:val="24"/>
        </w:rPr>
        <w:t xml:space="preserve"> </w:t>
      </w:r>
      <w:r>
        <w:rPr>
          <w:color w:val="20272D"/>
          <w:sz w:val="24"/>
        </w:rPr>
        <w:t>чтения</w:t>
      </w:r>
      <w:r>
        <w:rPr>
          <w:color w:val="20272D"/>
          <w:spacing w:val="1"/>
          <w:sz w:val="24"/>
        </w:rPr>
        <w:t xml:space="preserve"> </w:t>
      </w:r>
      <w:r>
        <w:rPr>
          <w:color w:val="20272D"/>
          <w:sz w:val="24"/>
        </w:rPr>
        <w:t>и</w:t>
      </w:r>
      <w:r>
        <w:rPr>
          <w:color w:val="20272D"/>
          <w:spacing w:val="1"/>
          <w:sz w:val="24"/>
        </w:rPr>
        <w:t xml:space="preserve"> </w:t>
      </w:r>
      <w:r>
        <w:rPr>
          <w:color w:val="20272D"/>
          <w:sz w:val="24"/>
        </w:rPr>
        <w:t>соответствующей</w:t>
      </w:r>
      <w:r>
        <w:rPr>
          <w:color w:val="20272D"/>
          <w:spacing w:val="1"/>
          <w:sz w:val="24"/>
        </w:rPr>
        <w:t xml:space="preserve"> </w:t>
      </w:r>
      <w:r>
        <w:rPr>
          <w:color w:val="20272D"/>
          <w:sz w:val="24"/>
        </w:rPr>
        <w:t>интонацией);</w:t>
      </w:r>
      <w:r>
        <w:rPr>
          <w:color w:val="20272D"/>
          <w:spacing w:val="1"/>
          <w:sz w:val="24"/>
        </w:rPr>
        <w:t xml:space="preserve"> </w:t>
      </w:r>
      <w:r>
        <w:rPr>
          <w:color w:val="20272D"/>
          <w:sz w:val="24"/>
        </w:rPr>
        <w:t>орфографическими</w:t>
      </w:r>
      <w:r>
        <w:rPr>
          <w:color w:val="20272D"/>
          <w:spacing w:val="1"/>
          <w:sz w:val="24"/>
        </w:rPr>
        <w:t xml:space="preserve"> </w:t>
      </w:r>
      <w:r>
        <w:rPr>
          <w:color w:val="20272D"/>
          <w:sz w:val="24"/>
        </w:rPr>
        <w:t>(применять</w:t>
      </w:r>
      <w:r>
        <w:rPr>
          <w:color w:val="20272D"/>
          <w:spacing w:val="1"/>
          <w:sz w:val="24"/>
        </w:rPr>
        <w:t xml:space="preserve"> </w:t>
      </w:r>
      <w:r>
        <w:rPr>
          <w:color w:val="20272D"/>
          <w:sz w:val="24"/>
        </w:rPr>
        <w:t>правила</w:t>
      </w:r>
      <w:r>
        <w:rPr>
          <w:color w:val="20272D"/>
          <w:spacing w:val="1"/>
          <w:sz w:val="24"/>
        </w:rPr>
        <w:t xml:space="preserve"> </w:t>
      </w:r>
      <w:r>
        <w:rPr>
          <w:color w:val="20272D"/>
          <w:sz w:val="24"/>
        </w:rPr>
        <w:t>орфографии</w:t>
      </w:r>
      <w:r>
        <w:rPr>
          <w:color w:val="20272D"/>
          <w:spacing w:val="1"/>
          <w:sz w:val="24"/>
        </w:rPr>
        <w:t xml:space="preserve"> </w:t>
      </w:r>
      <w:r>
        <w:rPr>
          <w:color w:val="20272D"/>
          <w:sz w:val="24"/>
        </w:rPr>
        <w:t>в</w:t>
      </w:r>
      <w:r>
        <w:rPr>
          <w:color w:val="20272D"/>
          <w:spacing w:val="1"/>
          <w:sz w:val="24"/>
        </w:rPr>
        <w:t xml:space="preserve"> </w:t>
      </w:r>
      <w:r>
        <w:rPr>
          <w:color w:val="20272D"/>
          <w:sz w:val="24"/>
        </w:rPr>
        <w:t>отношении</w:t>
      </w:r>
      <w:r>
        <w:rPr>
          <w:color w:val="20272D"/>
          <w:spacing w:val="1"/>
          <w:sz w:val="24"/>
        </w:rPr>
        <w:t xml:space="preserve"> </w:t>
      </w:r>
      <w:r>
        <w:rPr>
          <w:color w:val="20272D"/>
          <w:sz w:val="24"/>
        </w:rPr>
        <w:t>изученного</w:t>
      </w:r>
      <w:r>
        <w:rPr>
          <w:color w:val="20272D"/>
          <w:spacing w:val="1"/>
          <w:sz w:val="24"/>
        </w:rPr>
        <w:t xml:space="preserve"> </w:t>
      </w:r>
      <w:r>
        <w:rPr>
          <w:color w:val="20272D"/>
          <w:sz w:val="24"/>
        </w:rPr>
        <w:t>лексико-грамматического</w:t>
      </w:r>
      <w:r>
        <w:rPr>
          <w:color w:val="20272D"/>
          <w:spacing w:val="1"/>
          <w:sz w:val="24"/>
        </w:rPr>
        <w:t xml:space="preserve"> </w:t>
      </w:r>
      <w:r>
        <w:rPr>
          <w:color w:val="20272D"/>
          <w:sz w:val="24"/>
        </w:rPr>
        <w:t>материала)</w:t>
      </w:r>
      <w:r>
        <w:rPr>
          <w:color w:val="20272D"/>
          <w:spacing w:val="1"/>
          <w:sz w:val="24"/>
        </w:rPr>
        <w:t xml:space="preserve"> </w:t>
      </w:r>
      <w:r>
        <w:rPr>
          <w:color w:val="20272D"/>
          <w:sz w:val="24"/>
        </w:rPr>
        <w:t>и</w:t>
      </w:r>
      <w:r>
        <w:rPr>
          <w:color w:val="20272D"/>
          <w:spacing w:val="1"/>
          <w:sz w:val="24"/>
        </w:rPr>
        <w:t xml:space="preserve"> </w:t>
      </w:r>
      <w:r>
        <w:rPr>
          <w:color w:val="20272D"/>
          <w:sz w:val="24"/>
        </w:rPr>
        <w:t>пунктуационными</w:t>
      </w:r>
      <w:r>
        <w:rPr>
          <w:color w:val="20272D"/>
          <w:spacing w:val="-57"/>
          <w:sz w:val="24"/>
        </w:rPr>
        <w:t xml:space="preserve"> </w:t>
      </w:r>
      <w:r>
        <w:rPr>
          <w:color w:val="20272D"/>
          <w:sz w:val="24"/>
        </w:rPr>
        <w:t>навыками</w:t>
      </w:r>
      <w:r>
        <w:rPr>
          <w:color w:val="20272D"/>
          <w:spacing w:val="1"/>
          <w:sz w:val="24"/>
        </w:rPr>
        <w:t xml:space="preserve"> </w:t>
      </w:r>
      <w:r>
        <w:rPr>
          <w:color w:val="20272D"/>
          <w:sz w:val="24"/>
        </w:rPr>
        <w:t>(использовать</w:t>
      </w:r>
      <w:r>
        <w:rPr>
          <w:color w:val="20272D"/>
          <w:spacing w:val="1"/>
          <w:sz w:val="24"/>
        </w:rPr>
        <w:t xml:space="preserve"> </w:t>
      </w:r>
      <w:r>
        <w:rPr>
          <w:color w:val="20272D"/>
          <w:sz w:val="24"/>
        </w:rPr>
        <w:t>точку,</w:t>
      </w:r>
      <w:r>
        <w:rPr>
          <w:color w:val="20272D"/>
          <w:spacing w:val="1"/>
          <w:sz w:val="24"/>
        </w:rPr>
        <w:t xml:space="preserve"> </w:t>
      </w:r>
      <w:r>
        <w:rPr>
          <w:color w:val="20272D"/>
          <w:sz w:val="24"/>
        </w:rPr>
        <w:t>вопросительный</w:t>
      </w:r>
      <w:r>
        <w:rPr>
          <w:color w:val="20272D"/>
          <w:spacing w:val="1"/>
          <w:sz w:val="24"/>
        </w:rPr>
        <w:t xml:space="preserve"> </w:t>
      </w:r>
      <w:r>
        <w:rPr>
          <w:color w:val="20272D"/>
          <w:sz w:val="24"/>
        </w:rPr>
        <w:t>и</w:t>
      </w:r>
      <w:r>
        <w:rPr>
          <w:color w:val="20272D"/>
          <w:spacing w:val="1"/>
          <w:sz w:val="24"/>
        </w:rPr>
        <w:t xml:space="preserve"> </w:t>
      </w:r>
      <w:r>
        <w:rPr>
          <w:color w:val="20272D"/>
          <w:sz w:val="24"/>
        </w:rPr>
        <w:t>восклицательный</w:t>
      </w:r>
      <w:r>
        <w:rPr>
          <w:color w:val="20272D"/>
          <w:spacing w:val="1"/>
          <w:sz w:val="24"/>
        </w:rPr>
        <w:t xml:space="preserve"> </w:t>
      </w:r>
      <w:r>
        <w:rPr>
          <w:color w:val="20272D"/>
          <w:sz w:val="24"/>
        </w:rPr>
        <w:t>знаки</w:t>
      </w:r>
      <w:r>
        <w:rPr>
          <w:color w:val="20272D"/>
          <w:spacing w:val="1"/>
          <w:sz w:val="24"/>
        </w:rPr>
        <w:t xml:space="preserve"> </w:t>
      </w:r>
      <w:r>
        <w:rPr>
          <w:color w:val="20272D"/>
          <w:sz w:val="24"/>
        </w:rPr>
        <w:t>в</w:t>
      </w:r>
      <w:r>
        <w:rPr>
          <w:color w:val="20272D"/>
          <w:spacing w:val="1"/>
          <w:sz w:val="24"/>
        </w:rPr>
        <w:t xml:space="preserve"> </w:t>
      </w:r>
      <w:r>
        <w:rPr>
          <w:color w:val="20272D"/>
          <w:sz w:val="24"/>
        </w:rPr>
        <w:t>конце</w:t>
      </w:r>
      <w:r>
        <w:rPr>
          <w:color w:val="20272D"/>
          <w:spacing w:val="1"/>
          <w:sz w:val="24"/>
        </w:rPr>
        <w:t xml:space="preserve"> </w:t>
      </w:r>
      <w:r>
        <w:rPr>
          <w:color w:val="20272D"/>
          <w:sz w:val="24"/>
        </w:rPr>
        <w:t>предложения, апостроф, запятую при перечислении; пунктуационно правильно оформлять</w:t>
      </w:r>
      <w:r>
        <w:rPr>
          <w:color w:val="20272D"/>
          <w:spacing w:val="-57"/>
          <w:sz w:val="24"/>
        </w:rPr>
        <w:t xml:space="preserve"> </w:t>
      </w:r>
      <w:r>
        <w:rPr>
          <w:color w:val="20272D"/>
          <w:sz w:val="24"/>
        </w:rPr>
        <w:t>электронное</w:t>
      </w:r>
      <w:r>
        <w:rPr>
          <w:color w:val="20272D"/>
          <w:spacing w:val="-4"/>
          <w:sz w:val="24"/>
        </w:rPr>
        <w:t xml:space="preserve"> </w:t>
      </w:r>
      <w:r>
        <w:rPr>
          <w:color w:val="20272D"/>
          <w:sz w:val="24"/>
        </w:rPr>
        <w:t>сообщение</w:t>
      </w:r>
      <w:r>
        <w:rPr>
          <w:color w:val="20272D"/>
          <w:spacing w:val="-3"/>
          <w:sz w:val="24"/>
        </w:rPr>
        <w:t xml:space="preserve"> </w:t>
      </w:r>
      <w:r>
        <w:rPr>
          <w:color w:val="20272D"/>
          <w:sz w:val="24"/>
        </w:rPr>
        <w:t>личного</w:t>
      </w:r>
      <w:r>
        <w:rPr>
          <w:color w:val="20272D"/>
          <w:spacing w:val="-3"/>
          <w:sz w:val="24"/>
        </w:rPr>
        <w:t xml:space="preserve"> </w:t>
      </w:r>
      <w:r>
        <w:rPr>
          <w:color w:val="20272D"/>
          <w:sz w:val="24"/>
        </w:rPr>
        <w:t>характера);</w:t>
      </w:r>
    </w:p>
    <w:p w:rsidR="00A97E3A" w:rsidRDefault="00A97E3A" w:rsidP="008D0D1C">
      <w:pPr>
        <w:pStyle w:val="a5"/>
        <w:numPr>
          <w:ilvl w:val="0"/>
          <w:numId w:val="86"/>
        </w:numPr>
        <w:tabs>
          <w:tab w:val="left" w:pos="2042"/>
        </w:tabs>
        <w:spacing w:before="2" w:line="276" w:lineRule="auto"/>
        <w:ind w:left="1682" w:right="203" w:firstLine="0"/>
        <w:jc w:val="both"/>
        <w:rPr>
          <w:sz w:val="24"/>
        </w:rPr>
      </w:pPr>
      <w:r>
        <w:rPr>
          <w:color w:val="20272D"/>
          <w:sz w:val="24"/>
        </w:rPr>
        <w:t>знание</w:t>
      </w:r>
      <w:r>
        <w:rPr>
          <w:color w:val="20272D"/>
          <w:spacing w:val="1"/>
          <w:sz w:val="24"/>
        </w:rPr>
        <w:t xml:space="preserve"> </w:t>
      </w:r>
      <w:r>
        <w:rPr>
          <w:color w:val="20272D"/>
          <w:sz w:val="24"/>
        </w:rPr>
        <w:t>и</w:t>
      </w:r>
      <w:r>
        <w:rPr>
          <w:color w:val="20272D"/>
          <w:spacing w:val="1"/>
          <w:sz w:val="24"/>
        </w:rPr>
        <w:t xml:space="preserve"> </w:t>
      </w:r>
      <w:r>
        <w:rPr>
          <w:color w:val="20272D"/>
          <w:sz w:val="24"/>
        </w:rPr>
        <w:t>понимание</w:t>
      </w:r>
      <w:r>
        <w:rPr>
          <w:color w:val="20272D"/>
          <w:spacing w:val="1"/>
          <w:sz w:val="24"/>
        </w:rPr>
        <w:t xml:space="preserve"> </w:t>
      </w:r>
      <w:r>
        <w:rPr>
          <w:color w:val="20272D"/>
          <w:sz w:val="24"/>
        </w:rPr>
        <w:t>основных</w:t>
      </w:r>
      <w:r>
        <w:rPr>
          <w:color w:val="20272D"/>
          <w:spacing w:val="1"/>
          <w:sz w:val="24"/>
        </w:rPr>
        <w:t xml:space="preserve"> </w:t>
      </w:r>
      <w:r>
        <w:rPr>
          <w:color w:val="20272D"/>
          <w:sz w:val="24"/>
        </w:rPr>
        <w:t>значений</w:t>
      </w:r>
      <w:r>
        <w:rPr>
          <w:color w:val="20272D"/>
          <w:spacing w:val="1"/>
          <w:sz w:val="24"/>
        </w:rPr>
        <w:t xml:space="preserve"> </w:t>
      </w:r>
      <w:r>
        <w:rPr>
          <w:color w:val="20272D"/>
          <w:sz w:val="24"/>
        </w:rPr>
        <w:t>изученных</w:t>
      </w:r>
      <w:r>
        <w:rPr>
          <w:color w:val="20272D"/>
          <w:spacing w:val="1"/>
          <w:sz w:val="24"/>
        </w:rPr>
        <w:t xml:space="preserve"> </w:t>
      </w:r>
      <w:r>
        <w:rPr>
          <w:color w:val="20272D"/>
          <w:sz w:val="24"/>
        </w:rPr>
        <w:t>лексических</w:t>
      </w:r>
      <w:r>
        <w:rPr>
          <w:color w:val="20272D"/>
          <w:spacing w:val="1"/>
          <w:sz w:val="24"/>
        </w:rPr>
        <w:t xml:space="preserve"> </w:t>
      </w:r>
      <w:r>
        <w:rPr>
          <w:color w:val="20272D"/>
          <w:sz w:val="24"/>
        </w:rPr>
        <w:t>единиц</w:t>
      </w:r>
      <w:r>
        <w:rPr>
          <w:color w:val="20272D"/>
          <w:spacing w:val="1"/>
          <w:sz w:val="24"/>
        </w:rPr>
        <w:t xml:space="preserve"> </w:t>
      </w:r>
      <w:r>
        <w:rPr>
          <w:color w:val="20272D"/>
          <w:sz w:val="24"/>
        </w:rPr>
        <w:t>(слова,</w:t>
      </w:r>
      <w:r>
        <w:rPr>
          <w:color w:val="20272D"/>
          <w:spacing w:val="1"/>
          <w:sz w:val="24"/>
        </w:rPr>
        <w:t xml:space="preserve"> </w:t>
      </w:r>
      <w:r>
        <w:rPr>
          <w:color w:val="20272D"/>
          <w:sz w:val="24"/>
        </w:rPr>
        <w:t>словосочетания,</w:t>
      </w:r>
      <w:r>
        <w:rPr>
          <w:color w:val="20272D"/>
          <w:spacing w:val="1"/>
          <w:sz w:val="24"/>
        </w:rPr>
        <w:t xml:space="preserve"> </w:t>
      </w:r>
      <w:r>
        <w:rPr>
          <w:color w:val="20272D"/>
          <w:sz w:val="24"/>
        </w:rPr>
        <w:t>речевые</w:t>
      </w:r>
      <w:r>
        <w:rPr>
          <w:color w:val="20272D"/>
          <w:spacing w:val="1"/>
          <w:sz w:val="24"/>
        </w:rPr>
        <w:t xml:space="preserve"> </w:t>
      </w:r>
      <w:r>
        <w:rPr>
          <w:color w:val="20272D"/>
          <w:sz w:val="24"/>
        </w:rPr>
        <w:t>клише);</w:t>
      </w:r>
      <w:r>
        <w:rPr>
          <w:color w:val="20272D"/>
          <w:spacing w:val="1"/>
          <w:sz w:val="24"/>
        </w:rPr>
        <w:t xml:space="preserve"> </w:t>
      </w:r>
      <w:r>
        <w:rPr>
          <w:color w:val="20272D"/>
          <w:sz w:val="24"/>
        </w:rPr>
        <w:t>основных</w:t>
      </w:r>
      <w:r>
        <w:rPr>
          <w:color w:val="20272D"/>
          <w:spacing w:val="1"/>
          <w:sz w:val="24"/>
        </w:rPr>
        <w:t xml:space="preserve"> </w:t>
      </w:r>
      <w:r>
        <w:rPr>
          <w:color w:val="20272D"/>
          <w:sz w:val="24"/>
        </w:rPr>
        <w:t>способов</w:t>
      </w:r>
      <w:r>
        <w:rPr>
          <w:color w:val="20272D"/>
          <w:spacing w:val="1"/>
          <w:sz w:val="24"/>
        </w:rPr>
        <w:t xml:space="preserve"> </w:t>
      </w:r>
      <w:r>
        <w:rPr>
          <w:color w:val="20272D"/>
          <w:sz w:val="24"/>
        </w:rPr>
        <w:t>словообразования</w:t>
      </w:r>
      <w:r>
        <w:rPr>
          <w:color w:val="20272D"/>
          <w:spacing w:val="1"/>
          <w:sz w:val="24"/>
        </w:rPr>
        <w:t xml:space="preserve"> </w:t>
      </w:r>
      <w:r>
        <w:rPr>
          <w:color w:val="20272D"/>
          <w:sz w:val="24"/>
        </w:rPr>
        <w:t>(аффиксация,</w:t>
      </w:r>
      <w:r>
        <w:rPr>
          <w:color w:val="20272D"/>
          <w:spacing w:val="1"/>
          <w:sz w:val="24"/>
        </w:rPr>
        <w:t xml:space="preserve"> </w:t>
      </w:r>
      <w:r>
        <w:rPr>
          <w:color w:val="20272D"/>
          <w:sz w:val="24"/>
        </w:rPr>
        <w:t>словосложение, конверсия); особенностей структуры простых и сложных предложений и</w:t>
      </w:r>
      <w:r>
        <w:rPr>
          <w:color w:val="20272D"/>
          <w:spacing w:val="1"/>
          <w:sz w:val="24"/>
        </w:rPr>
        <w:t xml:space="preserve"> </w:t>
      </w:r>
      <w:r>
        <w:rPr>
          <w:color w:val="20272D"/>
          <w:sz w:val="24"/>
        </w:rPr>
        <w:t>различных</w:t>
      </w:r>
      <w:r>
        <w:rPr>
          <w:color w:val="20272D"/>
          <w:spacing w:val="1"/>
          <w:sz w:val="24"/>
        </w:rPr>
        <w:t xml:space="preserve"> </w:t>
      </w:r>
      <w:r>
        <w:rPr>
          <w:color w:val="20272D"/>
          <w:sz w:val="24"/>
        </w:rPr>
        <w:t>коммуникативных</w:t>
      </w:r>
      <w:r>
        <w:rPr>
          <w:color w:val="20272D"/>
          <w:spacing w:val="1"/>
          <w:sz w:val="24"/>
        </w:rPr>
        <w:t xml:space="preserve"> </w:t>
      </w:r>
      <w:r>
        <w:rPr>
          <w:color w:val="20272D"/>
          <w:sz w:val="24"/>
        </w:rPr>
        <w:t>типов</w:t>
      </w:r>
      <w:r>
        <w:rPr>
          <w:color w:val="20272D"/>
          <w:spacing w:val="1"/>
          <w:sz w:val="24"/>
        </w:rPr>
        <w:t xml:space="preserve"> </w:t>
      </w:r>
      <w:r>
        <w:rPr>
          <w:color w:val="20272D"/>
          <w:sz w:val="24"/>
        </w:rPr>
        <w:t>предложений</w:t>
      </w:r>
      <w:r>
        <w:rPr>
          <w:color w:val="20272D"/>
          <w:spacing w:val="1"/>
          <w:sz w:val="24"/>
        </w:rPr>
        <w:t xml:space="preserve"> </w:t>
      </w:r>
      <w:r>
        <w:rPr>
          <w:color w:val="20272D"/>
          <w:sz w:val="24"/>
        </w:rPr>
        <w:t>изучаемого</w:t>
      </w:r>
      <w:r>
        <w:rPr>
          <w:color w:val="20272D"/>
          <w:spacing w:val="1"/>
          <w:sz w:val="24"/>
        </w:rPr>
        <w:t xml:space="preserve"> </w:t>
      </w:r>
      <w:r>
        <w:rPr>
          <w:color w:val="20272D"/>
          <w:sz w:val="24"/>
        </w:rPr>
        <w:t>иностранного</w:t>
      </w:r>
      <w:r>
        <w:rPr>
          <w:color w:val="20272D"/>
          <w:spacing w:val="1"/>
          <w:sz w:val="24"/>
        </w:rPr>
        <w:t xml:space="preserve"> </w:t>
      </w:r>
      <w:r>
        <w:rPr>
          <w:color w:val="20272D"/>
          <w:sz w:val="24"/>
        </w:rPr>
        <w:t>языка;</w:t>
      </w:r>
      <w:r>
        <w:rPr>
          <w:color w:val="20272D"/>
          <w:spacing w:val="1"/>
          <w:sz w:val="24"/>
        </w:rPr>
        <w:t xml:space="preserve"> </w:t>
      </w:r>
      <w:r>
        <w:rPr>
          <w:color w:val="20272D"/>
          <w:sz w:val="24"/>
        </w:rPr>
        <w:t>овладение выявлением признаков изученных грамматических и лексических явлений по</w:t>
      </w:r>
      <w:r>
        <w:rPr>
          <w:color w:val="20272D"/>
          <w:spacing w:val="1"/>
          <w:sz w:val="24"/>
        </w:rPr>
        <w:t xml:space="preserve"> </w:t>
      </w:r>
      <w:r>
        <w:rPr>
          <w:color w:val="20272D"/>
          <w:sz w:val="24"/>
        </w:rPr>
        <w:t>заданным</w:t>
      </w:r>
      <w:r>
        <w:rPr>
          <w:color w:val="20272D"/>
          <w:spacing w:val="1"/>
          <w:sz w:val="24"/>
        </w:rPr>
        <w:t xml:space="preserve"> </w:t>
      </w:r>
      <w:r>
        <w:rPr>
          <w:color w:val="20272D"/>
          <w:sz w:val="24"/>
        </w:rPr>
        <w:t>существенным</w:t>
      </w:r>
      <w:r>
        <w:rPr>
          <w:color w:val="20272D"/>
          <w:spacing w:val="1"/>
          <w:sz w:val="24"/>
        </w:rPr>
        <w:t xml:space="preserve"> </w:t>
      </w:r>
      <w:r>
        <w:rPr>
          <w:color w:val="20272D"/>
          <w:sz w:val="24"/>
        </w:rPr>
        <w:t>основаниям;</w:t>
      </w:r>
      <w:r>
        <w:rPr>
          <w:color w:val="20272D"/>
          <w:spacing w:val="1"/>
          <w:sz w:val="24"/>
        </w:rPr>
        <w:t xml:space="preserve"> </w:t>
      </w:r>
      <w:r>
        <w:rPr>
          <w:color w:val="20272D"/>
          <w:sz w:val="24"/>
        </w:rPr>
        <w:t>логическими</w:t>
      </w:r>
      <w:r>
        <w:rPr>
          <w:color w:val="20272D"/>
          <w:spacing w:val="1"/>
          <w:sz w:val="24"/>
        </w:rPr>
        <w:t xml:space="preserve"> </w:t>
      </w:r>
      <w:r>
        <w:rPr>
          <w:color w:val="20272D"/>
          <w:sz w:val="24"/>
        </w:rPr>
        <w:t>операциями</w:t>
      </w:r>
      <w:r>
        <w:rPr>
          <w:color w:val="20272D"/>
          <w:spacing w:val="1"/>
          <w:sz w:val="24"/>
        </w:rPr>
        <w:t xml:space="preserve"> </w:t>
      </w:r>
      <w:r>
        <w:rPr>
          <w:color w:val="20272D"/>
          <w:sz w:val="24"/>
        </w:rPr>
        <w:t>по</w:t>
      </w:r>
      <w:r>
        <w:rPr>
          <w:color w:val="20272D"/>
          <w:spacing w:val="1"/>
          <w:sz w:val="24"/>
        </w:rPr>
        <w:t xml:space="preserve"> </w:t>
      </w:r>
      <w:r>
        <w:rPr>
          <w:color w:val="20272D"/>
          <w:sz w:val="24"/>
        </w:rPr>
        <w:t>установлению</w:t>
      </w:r>
      <w:r>
        <w:rPr>
          <w:color w:val="20272D"/>
          <w:spacing w:val="1"/>
          <w:sz w:val="24"/>
        </w:rPr>
        <w:t xml:space="preserve"> </w:t>
      </w:r>
      <w:r>
        <w:rPr>
          <w:color w:val="20272D"/>
          <w:sz w:val="24"/>
        </w:rPr>
        <w:t>существенного признака классификации, основания для сравнения, а также родовидовых</w:t>
      </w:r>
      <w:r>
        <w:rPr>
          <w:color w:val="20272D"/>
          <w:spacing w:val="1"/>
          <w:sz w:val="24"/>
        </w:rPr>
        <w:t xml:space="preserve"> </w:t>
      </w:r>
      <w:r>
        <w:rPr>
          <w:color w:val="20272D"/>
          <w:sz w:val="24"/>
        </w:rPr>
        <w:t>отношений,</w:t>
      </w:r>
      <w:r>
        <w:rPr>
          <w:color w:val="20272D"/>
          <w:spacing w:val="1"/>
          <w:sz w:val="24"/>
        </w:rPr>
        <w:t xml:space="preserve"> </w:t>
      </w:r>
      <w:r>
        <w:rPr>
          <w:color w:val="20272D"/>
          <w:sz w:val="24"/>
        </w:rPr>
        <w:t>по</w:t>
      </w:r>
      <w:r>
        <w:rPr>
          <w:color w:val="20272D"/>
          <w:spacing w:val="1"/>
          <w:sz w:val="24"/>
        </w:rPr>
        <w:t xml:space="preserve"> </w:t>
      </w:r>
      <w:r>
        <w:rPr>
          <w:color w:val="20272D"/>
          <w:sz w:val="24"/>
        </w:rPr>
        <w:t>группировке</w:t>
      </w:r>
      <w:r>
        <w:rPr>
          <w:color w:val="20272D"/>
          <w:spacing w:val="1"/>
          <w:sz w:val="24"/>
        </w:rPr>
        <w:t xml:space="preserve"> </w:t>
      </w:r>
      <w:r>
        <w:rPr>
          <w:color w:val="20272D"/>
          <w:sz w:val="24"/>
        </w:rPr>
        <w:t>понятий</w:t>
      </w:r>
      <w:r>
        <w:rPr>
          <w:color w:val="20272D"/>
          <w:spacing w:val="1"/>
          <w:sz w:val="24"/>
        </w:rPr>
        <w:t xml:space="preserve"> </w:t>
      </w:r>
      <w:r>
        <w:rPr>
          <w:color w:val="20272D"/>
          <w:sz w:val="24"/>
        </w:rPr>
        <w:t>по</w:t>
      </w:r>
      <w:r>
        <w:rPr>
          <w:color w:val="20272D"/>
          <w:spacing w:val="1"/>
          <w:sz w:val="24"/>
        </w:rPr>
        <w:t xml:space="preserve"> </w:t>
      </w:r>
      <w:r>
        <w:rPr>
          <w:color w:val="20272D"/>
          <w:sz w:val="24"/>
        </w:rPr>
        <w:t>содержанию;</w:t>
      </w:r>
      <w:r>
        <w:rPr>
          <w:color w:val="20272D"/>
          <w:spacing w:val="1"/>
          <w:sz w:val="24"/>
        </w:rPr>
        <w:t xml:space="preserve"> </w:t>
      </w:r>
      <w:r>
        <w:rPr>
          <w:color w:val="20272D"/>
          <w:sz w:val="24"/>
        </w:rPr>
        <w:t>осуществлением</w:t>
      </w:r>
      <w:r>
        <w:rPr>
          <w:color w:val="20272D"/>
          <w:spacing w:val="1"/>
          <w:sz w:val="24"/>
        </w:rPr>
        <w:t xml:space="preserve"> </w:t>
      </w:r>
      <w:r>
        <w:rPr>
          <w:color w:val="20272D"/>
          <w:sz w:val="24"/>
        </w:rPr>
        <w:t>дедуктивных</w:t>
      </w:r>
      <w:r>
        <w:rPr>
          <w:color w:val="20272D"/>
          <w:spacing w:val="1"/>
          <w:sz w:val="24"/>
        </w:rPr>
        <w:t xml:space="preserve"> </w:t>
      </w:r>
      <w:r>
        <w:rPr>
          <w:color w:val="20272D"/>
          <w:sz w:val="24"/>
        </w:rPr>
        <w:t>и</w:t>
      </w:r>
      <w:r>
        <w:rPr>
          <w:color w:val="20272D"/>
          <w:spacing w:val="-57"/>
          <w:sz w:val="24"/>
        </w:rPr>
        <w:t xml:space="preserve"> </w:t>
      </w:r>
      <w:r>
        <w:rPr>
          <w:color w:val="20272D"/>
          <w:sz w:val="24"/>
        </w:rPr>
        <w:t>индуктивных</w:t>
      </w:r>
      <w:r>
        <w:rPr>
          <w:color w:val="20272D"/>
          <w:spacing w:val="1"/>
          <w:sz w:val="24"/>
        </w:rPr>
        <w:t xml:space="preserve"> </w:t>
      </w:r>
      <w:r>
        <w:rPr>
          <w:color w:val="20272D"/>
          <w:sz w:val="24"/>
        </w:rPr>
        <w:t>умозаключений,</w:t>
      </w:r>
      <w:r>
        <w:rPr>
          <w:color w:val="20272D"/>
          <w:spacing w:val="1"/>
          <w:sz w:val="24"/>
        </w:rPr>
        <w:t xml:space="preserve"> </w:t>
      </w:r>
      <w:r>
        <w:rPr>
          <w:color w:val="20272D"/>
          <w:sz w:val="24"/>
        </w:rPr>
        <w:t>в</w:t>
      </w:r>
      <w:r>
        <w:rPr>
          <w:color w:val="20272D"/>
          <w:spacing w:val="1"/>
          <w:sz w:val="24"/>
        </w:rPr>
        <w:t xml:space="preserve"> </w:t>
      </w:r>
      <w:r>
        <w:rPr>
          <w:color w:val="20272D"/>
          <w:sz w:val="24"/>
        </w:rPr>
        <w:t>том</w:t>
      </w:r>
      <w:r>
        <w:rPr>
          <w:color w:val="20272D"/>
          <w:spacing w:val="1"/>
          <w:sz w:val="24"/>
        </w:rPr>
        <w:t xml:space="preserve"> </w:t>
      </w:r>
      <w:r>
        <w:rPr>
          <w:color w:val="20272D"/>
          <w:sz w:val="24"/>
        </w:rPr>
        <w:t>числе</w:t>
      </w:r>
      <w:r>
        <w:rPr>
          <w:color w:val="20272D"/>
          <w:spacing w:val="1"/>
          <w:sz w:val="24"/>
        </w:rPr>
        <w:t xml:space="preserve"> </w:t>
      </w:r>
      <w:r>
        <w:rPr>
          <w:color w:val="20272D"/>
          <w:sz w:val="24"/>
        </w:rPr>
        <w:t>умозаключений</w:t>
      </w:r>
      <w:r>
        <w:rPr>
          <w:color w:val="20272D"/>
          <w:spacing w:val="1"/>
          <w:sz w:val="24"/>
        </w:rPr>
        <w:t xml:space="preserve"> </w:t>
      </w:r>
      <w:r>
        <w:rPr>
          <w:color w:val="20272D"/>
          <w:sz w:val="24"/>
        </w:rPr>
        <w:t>по</w:t>
      </w:r>
      <w:r>
        <w:rPr>
          <w:color w:val="20272D"/>
          <w:spacing w:val="1"/>
          <w:sz w:val="24"/>
        </w:rPr>
        <w:t xml:space="preserve"> </w:t>
      </w:r>
      <w:r>
        <w:rPr>
          <w:color w:val="20272D"/>
          <w:sz w:val="24"/>
        </w:rPr>
        <w:t>аналогии</w:t>
      </w:r>
      <w:r>
        <w:rPr>
          <w:color w:val="20272D"/>
          <w:spacing w:val="1"/>
          <w:sz w:val="24"/>
        </w:rPr>
        <w:t xml:space="preserve"> </w:t>
      </w:r>
      <w:r>
        <w:rPr>
          <w:color w:val="20272D"/>
          <w:sz w:val="24"/>
        </w:rPr>
        <w:t>в</w:t>
      </w:r>
      <w:r>
        <w:rPr>
          <w:color w:val="20272D"/>
          <w:spacing w:val="1"/>
          <w:sz w:val="24"/>
        </w:rPr>
        <w:t xml:space="preserve"> </w:t>
      </w:r>
      <w:r>
        <w:rPr>
          <w:color w:val="20272D"/>
          <w:sz w:val="24"/>
        </w:rPr>
        <w:t>отношении</w:t>
      </w:r>
      <w:r>
        <w:rPr>
          <w:color w:val="20272D"/>
          <w:spacing w:val="1"/>
          <w:sz w:val="24"/>
        </w:rPr>
        <w:t xml:space="preserve"> </w:t>
      </w:r>
      <w:r>
        <w:rPr>
          <w:color w:val="20272D"/>
          <w:sz w:val="24"/>
        </w:rPr>
        <w:t>грамматики изучаемого</w:t>
      </w:r>
      <w:r>
        <w:rPr>
          <w:color w:val="20272D"/>
          <w:spacing w:val="5"/>
          <w:sz w:val="24"/>
        </w:rPr>
        <w:t xml:space="preserve"> </w:t>
      </w:r>
      <w:r>
        <w:rPr>
          <w:color w:val="20272D"/>
          <w:sz w:val="24"/>
        </w:rPr>
        <w:t>языка;</w:t>
      </w:r>
    </w:p>
    <w:p w:rsidR="00A97E3A" w:rsidRDefault="00A97E3A" w:rsidP="008D0D1C">
      <w:pPr>
        <w:pStyle w:val="a5"/>
        <w:numPr>
          <w:ilvl w:val="0"/>
          <w:numId w:val="86"/>
        </w:numPr>
        <w:tabs>
          <w:tab w:val="left" w:pos="2047"/>
        </w:tabs>
        <w:spacing w:line="276" w:lineRule="auto"/>
        <w:ind w:left="1682" w:right="211" w:firstLine="0"/>
        <w:jc w:val="both"/>
        <w:rPr>
          <w:sz w:val="24"/>
        </w:rPr>
      </w:pPr>
      <w:r>
        <w:rPr>
          <w:color w:val="20272D"/>
          <w:sz w:val="24"/>
        </w:rPr>
        <w:t>овладение</w:t>
      </w:r>
      <w:r>
        <w:rPr>
          <w:color w:val="20272D"/>
          <w:spacing w:val="1"/>
          <w:sz w:val="24"/>
        </w:rPr>
        <w:t xml:space="preserve"> </w:t>
      </w:r>
      <w:r>
        <w:rPr>
          <w:color w:val="20272D"/>
          <w:sz w:val="24"/>
        </w:rPr>
        <w:t>навыками</w:t>
      </w:r>
      <w:r>
        <w:rPr>
          <w:color w:val="20272D"/>
          <w:spacing w:val="1"/>
          <w:sz w:val="24"/>
        </w:rPr>
        <w:t xml:space="preserve"> </w:t>
      </w:r>
      <w:r>
        <w:rPr>
          <w:color w:val="20272D"/>
          <w:sz w:val="24"/>
        </w:rPr>
        <w:t>употребления</w:t>
      </w:r>
      <w:r>
        <w:rPr>
          <w:color w:val="20272D"/>
          <w:spacing w:val="1"/>
          <w:sz w:val="24"/>
        </w:rPr>
        <w:t xml:space="preserve"> </w:t>
      </w:r>
      <w:r>
        <w:rPr>
          <w:color w:val="20272D"/>
          <w:sz w:val="24"/>
        </w:rPr>
        <w:t>в</w:t>
      </w:r>
      <w:r>
        <w:rPr>
          <w:color w:val="20272D"/>
          <w:spacing w:val="1"/>
          <w:sz w:val="24"/>
        </w:rPr>
        <w:t xml:space="preserve"> </w:t>
      </w:r>
      <w:r>
        <w:rPr>
          <w:color w:val="20272D"/>
          <w:sz w:val="24"/>
        </w:rPr>
        <w:t>устной</w:t>
      </w:r>
      <w:r>
        <w:rPr>
          <w:color w:val="20272D"/>
          <w:spacing w:val="1"/>
          <w:sz w:val="24"/>
        </w:rPr>
        <w:t xml:space="preserve"> </w:t>
      </w:r>
      <w:r>
        <w:rPr>
          <w:color w:val="20272D"/>
          <w:sz w:val="24"/>
        </w:rPr>
        <w:t>и</w:t>
      </w:r>
      <w:r>
        <w:rPr>
          <w:color w:val="20272D"/>
          <w:spacing w:val="1"/>
          <w:sz w:val="24"/>
        </w:rPr>
        <w:t xml:space="preserve"> </w:t>
      </w:r>
      <w:r>
        <w:rPr>
          <w:color w:val="20272D"/>
          <w:sz w:val="24"/>
        </w:rPr>
        <w:t>письменной</w:t>
      </w:r>
      <w:r>
        <w:rPr>
          <w:color w:val="20272D"/>
          <w:spacing w:val="1"/>
          <w:sz w:val="24"/>
        </w:rPr>
        <w:t xml:space="preserve"> </w:t>
      </w:r>
      <w:r>
        <w:rPr>
          <w:color w:val="20272D"/>
          <w:sz w:val="24"/>
        </w:rPr>
        <w:t>речи</w:t>
      </w:r>
      <w:r>
        <w:rPr>
          <w:color w:val="20272D"/>
          <w:spacing w:val="1"/>
          <w:sz w:val="24"/>
        </w:rPr>
        <w:t xml:space="preserve"> </w:t>
      </w:r>
      <w:r>
        <w:rPr>
          <w:color w:val="20272D"/>
          <w:sz w:val="24"/>
        </w:rPr>
        <w:t>не</w:t>
      </w:r>
      <w:r>
        <w:rPr>
          <w:color w:val="20272D"/>
          <w:spacing w:val="1"/>
          <w:sz w:val="24"/>
        </w:rPr>
        <w:t xml:space="preserve"> </w:t>
      </w:r>
      <w:r>
        <w:rPr>
          <w:color w:val="20272D"/>
          <w:sz w:val="24"/>
        </w:rPr>
        <w:t>менее</w:t>
      </w:r>
      <w:r>
        <w:rPr>
          <w:color w:val="20272D"/>
          <w:spacing w:val="1"/>
          <w:sz w:val="24"/>
        </w:rPr>
        <w:t xml:space="preserve"> </w:t>
      </w:r>
      <w:r>
        <w:rPr>
          <w:color w:val="20272D"/>
          <w:sz w:val="24"/>
        </w:rPr>
        <w:t>850</w:t>
      </w:r>
      <w:r>
        <w:rPr>
          <w:color w:val="20272D"/>
          <w:spacing w:val="1"/>
          <w:sz w:val="24"/>
        </w:rPr>
        <w:t xml:space="preserve"> </w:t>
      </w:r>
      <w:r>
        <w:rPr>
          <w:color w:val="20272D"/>
          <w:sz w:val="24"/>
        </w:rPr>
        <w:t>изученных</w:t>
      </w:r>
      <w:r>
        <w:rPr>
          <w:color w:val="20272D"/>
          <w:spacing w:val="1"/>
          <w:sz w:val="24"/>
        </w:rPr>
        <w:t xml:space="preserve"> </w:t>
      </w:r>
      <w:r>
        <w:rPr>
          <w:color w:val="20272D"/>
          <w:sz w:val="24"/>
        </w:rPr>
        <w:t>лексических</w:t>
      </w:r>
      <w:r>
        <w:rPr>
          <w:color w:val="20272D"/>
          <w:spacing w:val="1"/>
          <w:sz w:val="24"/>
        </w:rPr>
        <w:t xml:space="preserve"> </w:t>
      </w:r>
      <w:r>
        <w:rPr>
          <w:color w:val="20272D"/>
          <w:sz w:val="24"/>
        </w:rPr>
        <w:t>единиц</w:t>
      </w:r>
      <w:r>
        <w:rPr>
          <w:color w:val="20272D"/>
          <w:spacing w:val="1"/>
          <w:sz w:val="24"/>
        </w:rPr>
        <w:t xml:space="preserve"> </w:t>
      </w:r>
      <w:r>
        <w:rPr>
          <w:color w:val="20272D"/>
          <w:sz w:val="24"/>
        </w:rPr>
        <w:t>(слов,</w:t>
      </w:r>
      <w:r>
        <w:rPr>
          <w:color w:val="20272D"/>
          <w:spacing w:val="1"/>
          <w:sz w:val="24"/>
        </w:rPr>
        <w:t xml:space="preserve"> </w:t>
      </w:r>
      <w:r>
        <w:rPr>
          <w:color w:val="20272D"/>
          <w:sz w:val="24"/>
        </w:rPr>
        <w:t>словосочетаний,</w:t>
      </w:r>
      <w:r>
        <w:rPr>
          <w:color w:val="20272D"/>
          <w:spacing w:val="1"/>
          <w:sz w:val="24"/>
        </w:rPr>
        <w:t xml:space="preserve"> </w:t>
      </w:r>
      <w:r>
        <w:rPr>
          <w:color w:val="20272D"/>
          <w:sz w:val="24"/>
        </w:rPr>
        <w:t>речевых</w:t>
      </w:r>
      <w:r>
        <w:rPr>
          <w:color w:val="20272D"/>
          <w:spacing w:val="1"/>
          <w:sz w:val="24"/>
        </w:rPr>
        <w:t xml:space="preserve"> </w:t>
      </w:r>
      <w:r>
        <w:rPr>
          <w:color w:val="20272D"/>
          <w:sz w:val="24"/>
        </w:rPr>
        <w:t>клише),</w:t>
      </w:r>
      <w:r>
        <w:rPr>
          <w:color w:val="20272D"/>
          <w:spacing w:val="1"/>
          <w:sz w:val="24"/>
        </w:rPr>
        <w:t xml:space="preserve"> </w:t>
      </w:r>
      <w:r>
        <w:rPr>
          <w:color w:val="20272D"/>
          <w:sz w:val="24"/>
        </w:rPr>
        <w:t>образования</w:t>
      </w:r>
      <w:r>
        <w:rPr>
          <w:color w:val="20272D"/>
          <w:spacing w:val="1"/>
          <w:sz w:val="24"/>
        </w:rPr>
        <w:t xml:space="preserve"> </w:t>
      </w:r>
      <w:r>
        <w:rPr>
          <w:color w:val="20272D"/>
          <w:sz w:val="24"/>
        </w:rPr>
        <w:t>родственных слов</w:t>
      </w:r>
      <w:r>
        <w:rPr>
          <w:color w:val="20272D"/>
          <w:spacing w:val="-3"/>
          <w:sz w:val="24"/>
        </w:rPr>
        <w:t xml:space="preserve"> </w:t>
      </w:r>
      <w:r>
        <w:rPr>
          <w:color w:val="20272D"/>
          <w:sz w:val="24"/>
        </w:rPr>
        <w:t>с</w:t>
      </w:r>
      <w:r>
        <w:rPr>
          <w:color w:val="20272D"/>
          <w:spacing w:val="-5"/>
          <w:sz w:val="24"/>
        </w:rPr>
        <w:t xml:space="preserve"> </w:t>
      </w:r>
      <w:r>
        <w:rPr>
          <w:color w:val="20272D"/>
          <w:sz w:val="24"/>
        </w:rPr>
        <w:t>использованием</w:t>
      </w:r>
      <w:r>
        <w:rPr>
          <w:color w:val="20272D"/>
          <w:spacing w:val="-3"/>
          <w:sz w:val="24"/>
        </w:rPr>
        <w:t xml:space="preserve"> </w:t>
      </w:r>
      <w:r>
        <w:rPr>
          <w:color w:val="20272D"/>
          <w:sz w:val="24"/>
        </w:rPr>
        <w:t>аффиксации, словосложения,</w:t>
      </w:r>
      <w:r>
        <w:rPr>
          <w:color w:val="20272D"/>
          <w:spacing w:val="-3"/>
          <w:sz w:val="24"/>
        </w:rPr>
        <w:t xml:space="preserve"> </w:t>
      </w:r>
      <w:r>
        <w:rPr>
          <w:color w:val="20272D"/>
          <w:sz w:val="24"/>
        </w:rPr>
        <w:t>конверсии;</w:t>
      </w:r>
    </w:p>
    <w:p w:rsidR="00A97E3A" w:rsidRDefault="00A97E3A" w:rsidP="008D0D1C">
      <w:pPr>
        <w:pStyle w:val="a5"/>
        <w:numPr>
          <w:ilvl w:val="0"/>
          <w:numId w:val="86"/>
        </w:numPr>
        <w:tabs>
          <w:tab w:val="left" w:pos="2021"/>
        </w:tabs>
        <w:spacing w:line="276" w:lineRule="auto"/>
        <w:ind w:left="1682" w:right="201" w:firstLine="0"/>
        <w:jc w:val="both"/>
        <w:rPr>
          <w:sz w:val="24"/>
        </w:rPr>
      </w:pPr>
      <w:r>
        <w:rPr>
          <w:color w:val="20272D"/>
          <w:sz w:val="24"/>
        </w:rPr>
        <w:t>овладение</w:t>
      </w:r>
      <w:r>
        <w:rPr>
          <w:color w:val="20272D"/>
          <w:spacing w:val="1"/>
          <w:sz w:val="24"/>
        </w:rPr>
        <w:t xml:space="preserve"> </w:t>
      </w:r>
      <w:r>
        <w:rPr>
          <w:color w:val="20272D"/>
          <w:sz w:val="24"/>
        </w:rPr>
        <w:t>навыками</w:t>
      </w:r>
      <w:r>
        <w:rPr>
          <w:color w:val="20272D"/>
          <w:spacing w:val="1"/>
          <w:sz w:val="24"/>
        </w:rPr>
        <w:t xml:space="preserve"> </w:t>
      </w:r>
      <w:r>
        <w:rPr>
          <w:color w:val="20272D"/>
          <w:sz w:val="24"/>
        </w:rPr>
        <w:t>распознавания</w:t>
      </w:r>
      <w:r>
        <w:rPr>
          <w:color w:val="20272D"/>
          <w:spacing w:val="1"/>
          <w:sz w:val="24"/>
        </w:rPr>
        <w:t xml:space="preserve"> </w:t>
      </w:r>
      <w:r>
        <w:rPr>
          <w:color w:val="20272D"/>
          <w:sz w:val="24"/>
        </w:rPr>
        <w:t>и</w:t>
      </w:r>
      <w:r>
        <w:rPr>
          <w:color w:val="20272D"/>
          <w:spacing w:val="1"/>
          <w:sz w:val="24"/>
        </w:rPr>
        <w:t xml:space="preserve"> </w:t>
      </w:r>
      <w:r>
        <w:rPr>
          <w:color w:val="20272D"/>
          <w:sz w:val="24"/>
        </w:rPr>
        <w:t>употребления</w:t>
      </w:r>
      <w:r>
        <w:rPr>
          <w:color w:val="20272D"/>
          <w:spacing w:val="1"/>
          <w:sz w:val="24"/>
        </w:rPr>
        <w:t xml:space="preserve"> </w:t>
      </w:r>
      <w:r>
        <w:rPr>
          <w:color w:val="20272D"/>
          <w:sz w:val="24"/>
        </w:rPr>
        <w:t>в</w:t>
      </w:r>
      <w:r>
        <w:rPr>
          <w:color w:val="20272D"/>
          <w:spacing w:val="1"/>
          <w:sz w:val="24"/>
        </w:rPr>
        <w:t xml:space="preserve"> </w:t>
      </w:r>
      <w:r>
        <w:rPr>
          <w:color w:val="20272D"/>
          <w:sz w:val="24"/>
        </w:rPr>
        <w:t>устной</w:t>
      </w:r>
      <w:r>
        <w:rPr>
          <w:color w:val="20272D"/>
          <w:spacing w:val="1"/>
          <w:sz w:val="24"/>
        </w:rPr>
        <w:t xml:space="preserve"> </w:t>
      </w:r>
      <w:r>
        <w:rPr>
          <w:color w:val="20272D"/>
          <w:sz w:val="24"/>
        </w:rPr>
        <w:t>и</w:t>
      </w:r>
      <w:r>
        <w:rPr>
          <w:color w:val="20272D"/>
          <w:spacing w:val="1"/>
          <w:sz w:val="24"/>
        </w:rPr>
        <w:t xml:space="preserve"> </w:t>
      </w:r>
      <w:r>
        <w:rPr>
          <w:color w:val="20272D"/>
          <w:sz w:val="24"/>
        </w:rPr>
        <w:t>письменной</w:t>
      </w:r>
      <w:r>
        <w:rPr>
          <w:color w:val="20272D"/>
          <w:spacing w:val="1"/>
          <w:sz w:val="24"/>
        </w:rPr>
        <w:t xml:space="preserve"> </w:t>
      </w:r>
      <w:r>
        <w:rPr>
          <w:color w:val="20272D"/>
          <w:sz w:val="24"/>
        </w:rPr>
        <w:t>речи</w:t>
      </w:r>
      <w:r>
        <w:rPr>
          <w:color w:val="20272D"/>
          <w:spacing w:val="1"/>
          <w:sz w:val="24"/>
        </w:rPr>
        <w:t xml:space="preserve"> </w:t>
      </w:r>
      <w:r>
        <w:rPr>
          <w:color w:val="20272D"/>
          <w:sz w:val="24"/>
        </w:rPr>
        <w:t>изученных</w:t>
      </w:r>
      <w:r>
        <w:rPr>
          <w:color w:val="20272D"/>
          <w:spacing w:val="1"/>
          <w:sz w:val="24"/>
        </w:rPr>
        <w:t xml:space="preserve"> </w:t>
      </w:r>
      <w:r>
        <w:rPr>
          <w:color w:val="20272D"/>
          <w:sz w:val="24"/>
        </w:rPr>
        <w:t>морфологических</w:t>
      </w:r>
      <w:r>
        <w:rPr>
          <w:color w:val="20272D"/>
          <w:spacing w:val="1"/>
          <w:sz w:val="24"/>
        </w:rPr>
        <w:t xml:space="preserve"> </w:t>
      </w:r>
      <w:r>
        <w:rPr>
          <w:color w:val="20272D"/>
          <w:sz w:val="24"/>
        </w:rPr>
        <w:t>форм</w:t>
      </w:r>
      <w:r>
        <w:rPr>
          <w:color w:val="20272D"/>
          <w:spacing w:val="1"/>
          <w:sz w:val="24"/>
        </w:rPr>
        <w:t xml:space="preserve"> </w:t>
      </w:r>
      <w:r>
        <w:rPr>
          <w:color w:val="20272D"/>
          <w:sz w:val="24"/>
        </w:rPr>
        <w:t>и</w:t>
      </w:r>
      <w:r>
        <w:rPr>
          <w:color w:val="20272D"/>
          <w:spacing w:val="1"/>
          <w:sz w:val="24"/>
        </w:rPr>
        <w:t xml:space="preserve"> </w:t>
      </w:r>
      <w:r>
        <w:rPr>
          <w:color w:val="20272D"/>
          <w:sz w:val="24"/>
        </w:rPr>
        <w:t>синтаксических</w:t>
      </w:r>
      <w:r>
        <w:rPr>
          <w:color w:val="20272D"/>
          <w:spacing w:val="1"/>
          <w:sz w:val="24"/>
        </w:rPr>
        <w:t xml:space="preserve"> </w:t>
      </w:r>
      <w:r>
        <w:rPr>
          <w:color w:val="20272D"/>
          <w:sz w:val="24"/>
        </w:rPr>
        <w:t>конструкций</w:t>
      </w:r>
      <w:r>
        <w:rPr>
          <w:color w:val="20272D"/>
          <w:spacing w:val="1"/>
          <w:sz w:val="24"/>
        </w:rPr>
        <w:t xml:space="preserve"> </w:t>
      </w:r>
      <w:r>
        <w:rPr>
          <w:color w:val="20272D"/>
          <w:sz w:val="24"/>
        </w:rPr>
        <w:t>изучаемого</w:t>
      </w:r>
      <w:r>
        <w:rPr>
          <w:color w:val="20272D"/>
          <w:spacing w:val="1"/>
          <w:sz w:val="24"/>
        </w:rPr>
        <w:t xml:space="preserve"> </w:t>
      </w:r>
      <w:r>
        <w:rPr>
          <w:color w:val="20272D"/>
          <w:sz w:val="24"/>
        </w:rPr>
        <w:t>иностранного языка в рамках тематического содержания речи в соответствии с решаемой</w:t>
      </w:r>
      <w:r>
        <w:rPr>
          <w:color w:val="20272D"/>
          <w:spacing w:val="1"/>
          <w:sz w:val="24"/>
        </w:rPr>
        <w:t xml:space="preserve"> </w:t>
      </w:r>
      <w:r>
        <w:rPr>
          <w:color w:val="20272D"/>
          <w:sz w:val="24"/>
        </w:rPr>
        <w:t>коммуникативной</w:t>
      </w:r>
      <w:r>
        <w:rPr>
          <w:color w:val="20272D"/>
          <w:spacing w:val="-3"/>
          <w:sz w:val="24"/>
        </w:rPr>
        <w:t xml:space="preserve"> </w:t>
      </w:r>
      <w:r>
        <w:rPr>
          <w:color w:val="20272D"/>
          <w:sz w:val="24"/>
        </w:rPr>
        <w:t>задачей;</w:t>
      </w:r>
    </w:p>
    <w:p w:rsidR="00A97E3A" w:rsidRDefault="00A97E3A" w:rsidP="008D0D1C">
      <w:pPr>
        <w:pStyle w:val="a5"/>
        <w:numPr>
          <w:ilvl w:val="0"/>
          <w:numId w:val="86"/>
        </w:numPr>
        <w:tabs>
          <w:tab w:val="left" w:pos="1954"/>
        </w:tabs>
        <w:spacing w:before="1" w:line="276" w:lineRule="auto"/>
        <w:ind w:left="1682" w:right="199" w:firstLine="0"/>
        <w:jc w:val="both"/>
        <w:rPr>
          <w:sz w:val="24"/>
        </w:rPr>
      </w:pPr>
      <w:r>
        <w:rPr>
          <w:color w:val="20272D"/>
          <w:sz w:val="24"/>
        </w:rPr>
        <w:t>овладение социокультурными знаниями и умениями: знать/понимать речевые различия</w:t>
      </w:r>
      <w:r>
        <w:rPr>
          <w:color w:val="20272D"/>
          <w:spacing w:val="1"/>
          <w:sz w:val="24"/>
        </w:rPr>
        <w:t xml:space="preserve"> </w:t>
      </w:r>
      <w:r>
        <w:rPr>
          <w:color w:val="20272D"/>
          <w:sz w:val="24"/>
        </w:rPr>
        <w:t>в</w:t>
      </w:r>
      <w:r>
        <w:rPr>
          <w:color w:val="20272D"/>
          <w:spacing w:val="1"/>
          <w:sz w:val="24"/>
        </w:rPr>
        <w:t xml:space="preserve"> </w:t>
      </w:r>
      <w:r>
        <w:rPr>
          <w:color w:val="20272D"/>
          <w:sz w:val="24"/>
        </w:rPr>
        <w:t>ситуациях</w:t>
      </w:r>
      <w:r>
        <w:rPr>
          <w:color w:val="20272D"/>
          <w:spacing w:val="1"/>
          <w:sz w:val="24"/>
        </w:rPr>
        <w:t xml:space="preserve"> </w:t>
      </w:r>
      <w:r>
        <w:rPr>
          <w:color w:val="20272D"/>
          <w:sz w:val="24"/>
        </w:rPr>
        <w:t>официального</w:t>
      </w:r>
      <w:r>
        <w:rPr>
          <w:color w:val="20272D"/>
          <w:spacing w:val="1"/>
          <w:sz w:val="24"/>
        </w:rPr>
        <w:t xml:space="preserve"> </w:t>
      </w:r>
      <w:r>
        <w:rPr>
          <w:color w:val="20272D"/>
          <w:sz w:val="24"/>
        </w:rPr>
        <w:t>и</w:t>
      </w:r>
      <w:r>
        <w:rPr>
          <w:color w:val="20272D"/>
          <w:spacing w:val="1"/>
          <w:sz w:val="24"/>
        </w:rPr>
        <w:t xml:space="preserve"> </w:t>
      </w:r>
      <w:r>
        <w:rPr>
          <w:color w:val="20272D"/>
          <w:sz w:val="24"/>
        </w:rPr>
        <w:t>неофициального</w:t>
      </w:r>
      <w:r>
        <w:rPr>
          <w:color w:val="20272D"/>
          <w:spacing w:val="1"/>
          <w:sz w:val="24"/>
        </w:rPr>
        <w:t xml:space="preserve"> </w:t>
      </w:r>
      <w:r>
        <w:rPr>
          <w:color w:val="20272D"/>
          <w:sz w:val="24"/>
        </w:rPr>
        <w:t>общения</w:t>
      </w:r>
      <w:r>
        <w:rPr>
          <w:color w:val="20272D"/>
          <w:spacing w:val="1"/>
          <w:sz w:val="24"/>
        </w:rPr>
        <w:t xml:space="preserve"> </w:t>
      </w:r>
      <w:r>
        <w:rPr>
          <w:color w:val="20272D"/>
          <w:sz w:val="24"/>
        </w:rPr>
        <w:t>в</w:t>
      </w:r>
      <w:r>
        <w:rPr>
          <w:color w:val="20272D"/>
          <w:spacing w:val="1"/>
          <w:sz w:val="24"/>
        </w:rPr>
        <w:t xml:space="preserve"> </w:t>
      </w:r>
      <w:r>
        <w:rPr>
          <w:color w:val="20272D"/>
          <w:sz w:val="24"/>
        </w:rPr>
        <w:t>рамках</w:t>
      </w:r>
      <w:r>
        <w:rPr>
          <w:color w:val="20272D"/>
          <w:spacing w:val="61"/>
          <w:sz w:val="24"/>
        </w:rPr>
        <w:t xml:space="preserve"> </w:t>
      </w:r>
      <w:r>
        <w:rPr>
          <w:color w:val="20272D"/>
          <w:sz w:val="24"/>
        </w:rPr>
        <w:t>тематического</w:t>
      </w:r>
      <w:r>
        <w:rPr>
          <w:color w:val="20272D"/>
          <w:spacing w:val="1"/>
          <w:sz w:val="24"/>
        </w:rPr>
        <w:t xml:space="preserve"> </w:t>
      </w:r>
      <w:r>
        <w:rPr>
          <w:color w:val="20272D"/>
          <w:sz w:val="24"/>
        </w:rPr>
        <w:t>содержания</w:t>
      </w:r>
      <w:r>
        <w:rPr>
          <w:color w:val="20272D"/>
          <w:spacing w:val="1"/>
          <w:sz w:val="24"/>
        </w:rPr>
        <w:t xml:space="preserve"> </w:t>
      </w:r>
      <w:r>
        <w:rPr>
          <w:color w:val="20272D"/>
          <w:sz w:val="24"/>
        </w:rPr>
        <w:t>речи</w:t>
      </w:r>
      <w:r>
        <w:rPr>
          <w:color w:val="20272D"/>
          <w:spacing w:val="1"/>
          <w:sz w:val="24"/>
        </w:rPr>
        <w:t xml:space="preserve"> </w:t>
      </w:r>
      <w:r>
        <w:rPr>
          <w:color w:val="20272D"/>
          <w:sz w:val="24"/>
        </w:rPr>
        <w:t>и</w:t>
      </w:r>
      <w:r>
        <w:rPr>
          <w:color w:val="20272D"/>
          <w:spacing w:val="1"/>
          <w:sz w:val="24"/>
        </w:rPr>
        <w:t xml:space="preserve"> </w:t>
      </w:r>
      <w:r>
        <w:rPr>
          <w:color w:val="20272D"/>
          <w:sz w:val="24"/>
        </w:rPr>
        <w:t>использовать</w:t>
      </w:r>
      <w:r>
        <w:rPr>
          <w:color w:val="20272D"/>
          <w:spacing w:val="1"/>
          <w:sz w:val="24"/>
        </w:rPr>
        <w:t xml:space="preserve"> </w:t>
      </w:r>
      <w:r>
        <w:rPr>
          <w:color w:val="20272D"/>
          <w:sz w:val="24"/>
        </w:rPr>
        <w:t>лексико-грамматические</w:t>
      </w:r>
      <w:r>
        <w:rPr>
          <w:color w:val="20272D"/>
          <w:spacing w:val="1"/>
          <w:sz w:val="24"/>
        </w:rPr>
        <w:t xml:space="preserve"> </w:t>
      </w:r>
      <w:r>
        <w:rPr>
          <w:color w:val="20272D"/>
          <w:sz w:val="24"/>
        </w:rPr>
        <w:t>средства</w:t>
      </w:r>
      <w:r>
        <w:rPr>
          <w:color w:val="20272D"/>
          <w:spacing w:val="1"/>
          <w:sz w:val="24"/>
        </w:rPr>
        <w:t xml:space="preserve"> </w:t>
      </w:r>
      <w:r>
        <w:rPr>
          <w:color w:val="20272D"/>
          <w:sz w:val="24"/>
        </w:rPr>
        <w:t>с</w:t>
      </w:r>
      <w:r>
        <w:rPr>
          <w:color w:val="20272D"/>
          <w:spacing w:val="1"/>
          <w:sz w:val="24"/>
        </w:rPr>
        <w:t xml:space="preserve"> </w:t>
      </w:r>
      <w:r>
        <w:rPr>
          <w:color w:val="20272D"/>
          <w:sz w:val="24"/>
        </w:rPr>
        <w:t>учетом</w:t>
      </w:r>
      <w:r>
        <w:rPr>
          <w:color w:val="20272D"/>
          <w:spacing w:val="1"/>
          <w:sz w:val="24"/>
        </w:rPr>
        <w:t xml:space="preserve"> </w:t>
      </w:r>
      <w:r>
        <w:rPr>
          <w:color w:val="20272D"/>
          <w:sz w:val="24"/>
        </w:rPr>
        <w:t>этих</w:t>
      </w:r>
      <w:r>
        <w:rPr>
          <w:color w:val="20272D"/>
          <w:spacing w:val="-57"/>
          <w:sz w:val="24"/>
        </w:rPr>
        <w:t xml:space="preserve"> </w:t>
      </w:r>
      <w:r>
        <w:rPr>
          <w:color w:val="20272D"/>
          <w:sz w:val="24"/>
        </w:rPr>
        <w:t>различий;</w:t>
      </w:r>
      <w:r>
        <w:rPr>
          <w:color w:val="20272D"/>
          <w:spacing w:val="1"/>
          <w:sz w:val="24"/>
        </w:rPr>
        <w:t xml:space="preserve"> </w:t>
      </w:r>
      <w:r>
        <w:rPr>
          <w:color w:val="20272D"/>
          <w:sz w:val="24"/>
        </w:rPr>
        <w:t>знать/понимать</w:t>
      </w:r>
      <w:r>
        <w:rPr>
          <w:color w:val="20272D"/>
          <w:spacing w:val="1"/>
          <w:sz w:val="24"/>
        </w:rPr>
        <w:t xml:space="preserve"> </w:t>
      </w:r>
      <w:r>
        <w:rPr>
          <w:color w:val="20272D"/>
          <w:sz w:val="24"/>
        </w:rPr>
        <w:t>и</w:t>
      </w:r>
      <w:r>
        <w:rPr>
          <w:color w:val="20272D"/>
          <w:spacing w:val="1"/>
          <w:sz w:val="24"/>
        </w:rPr>
        <w:t xml:space="preserve"> </w:t>
      </w:r>
      <w:r>
        <w:rPr>
          <w:color w:val="20272D"/>
          <w:sz w:val="24"/>
        </w:rPr>
        <w:t>использовать</w:t>
      </w:r>
      <w:r>
        <w:rPr>
          <w:color w:val="20272D"/>
          <w:spacing w:val="1"/>
          <w:sz w:val="24"/>
        </w:rPr>
        <w:t xml:space="preserve"> </w:t>
      </w:r>
      <w:r>
        <w:rPr>
          <w:color w:val="20272D"/>
          <w:sz w:val="24"/>
        </w:rPr>
        <w:t>в</w:t>
      </w:r>
      <w:r>
        <w:rPr>
          <w:color w:val="20272D"/>
          <w:spacing w:val="1"/>
          <w:sz w:val="24"/>
        </w:rPr>
        <w:t xml:space="preserve"> </w:t>
      </w:r>
      <w:r>
        <w:rPr>
          <w:color w:val="20272D"/>
          <w:sz w:val="24"/>
        </w:rPr>
        <w:t>устной</w:t>
      </w:r>
      <w:r>
        <w:rPr>
          <w:color w:val="20272D"/>
          <w:spacing w:val="1"/>
          <w:sz w:val="24"/>
        </w:rPr>
        <w:t xml:space="preserve"> </w:t>
      </w:r>
      <w:r>
        <w:rPr>
          <w:color w:val="20272D"/>
          <w:sz w:val="24"/>
        </w:rPr>
        <w:t>и</w:t>
      </w:r>
      <w:r>
        <w:rPr>
          <w:color w:val="20272D"/>
          <w:spacing w:val="1"/>
          <w:sz w:val="24"/>
        </w:rPr>
        <w:t xml:space="preserve"> </w:t>
      </w:r>
      <w:r>
        <w:rPr>
          <w:color w:val="20272D"/>
          <w:sz w:val="24"/>
        </w:rPr>
        <w:t>письменной</w:t>
      </w:r>
      <w:r>
        <w:rPr>
          <w:color w:val="20272D"/>
          <w:spacing w:val="1"/>
          <w:sz w:val="24"/>
        </w:rPr>
        <w:t xml:space="preserve"> </w:t>
      </w:r>
      <w:r>
        <w:rPr>
          <w:color w:val="20272D"/>
          <w:sz w:val="24"/>
        </w:rPr>
        <w:t>речи</w:t>
      </w:r>
      <w:r>
        <w:rPr>
          <w:color w:val="20272D"/>
          <w:spacing w:val="1"/>
          <w:sz w:val="24"/>
        </w:rPr>
        <w:t xml:space="preserve"> </w:t>
      </w:r>
      <w:r>
        <w:rPr>
          <w:color w:val="20272D"/>
          <w:sz w:val="24"/>
        </w:rPr>
        <w:t>наиболее</w:t>
      </w:r>
      <w:r>
        <w:rPr>
          <w:color w:val="20272D"/>
          <w:spacing w:val="1"/>
          <w:sz w:val="24"/>
        </w:rPr>
        <w:t xml:space="preserve"> </w:t>
      </w:r>
      <w:r>
        <w:rPr>
          <w:color w:val="20272D"/>
          <w:sz w:val="24"/>
        </w:rPr>
        <w:t>употребительную</w:t>
      </w:r>
      <w:r>
        <w:rPr>
          <w:color w:val="20272D"/>
          <w:spacing w:val="1"/>
          <w:sz w:val="24"/>
        </w:rPr>
        <w:t xml:space="preserve"> </w:t>
      </w:r>
      <w:r>
        <w:rPr>
          <w:color w:val="20272D"/>
          <w:sz w:val="24"/>
        </w:rPr>
        <w:t>тематическую</w:t>
      </w:r>
      <w:r>
        <w:rPr>
          <w:color w:val="20272D"/>
          <w:spacing w:val="1"/>
          <w:sz w:val="24"/>
        </w:rPr>
        <w:t xml:space="preserve"> </w:t>
      </w:r>
      <w:r>
        <w:rPr>
          <w:color w:val="20272D"/>
          <w:sz w:val="24"/>
        </w:rPr>
        <w:t>фоновую</w:t>
      </w:r>
      <w:r>
        <w:rPr>
          <w:color w:val="20272D"/>
          <w:spacing w:val="1"/>
          <w:sz w:val="24"/>
        </w:rPr>
        <w:t xml:space="preserve"> </w:t>
      </w:r>
      <w:r>
        <w:rPr>
          <w:color w:val="20272D"/>
          <w:sz w:val="24"/>
        </w:rPr>
        <w:t>лексику</w:t>
      </w:r>
      <w:r>
        <w:rPr>
          <w:color w:val="20272D"/>
          <w:spacing w:val="1"/>
          <w:sz w:val="24"/>
        </w:rPr>
        <w:t xml:space="preserve"> </w:t>
      </w:r>
      <w:r>
        <w:rPr>
          <w:color w:val="20272D"/>
          <w:sz w:val="24"/>
        </w:rPr>
        <w:t>и</w:t>
      </w:r>
      <w:r>
        <w:rPr>
          <w:color w:val="20272D"/>
          <w:spacing w:val="1"/>
          <w:sz w:val="24"/>
        </w:rPr>
        <w:t xml:space="preserve"> </w:t>
      </w:r>
      <w:r>
        <w:rPr>
          <w:color w:val="20272D"/>
          <w:sz w:val="24"/>
        </w:rPr>
        <w:t>реалии</w:t>
      </w:r>
      <w:r>
        <w:rPr>
          <w:color w:val="20272D"/>
          <w:spacing w:val="1"/>
          <w:sz w:val="24"/>
        </w:rPr>
        <w:t xml:space="preserve"> </w:t>
      </w:r>
      <w:r>
        <w:rPr>
          <w:color w:val="20272D"/>
          <w:sz w:val="24"/>
        </w:rPr>
        <w:t>страны/стран</w:t>
      </w:r>
      <w:r>
        <w:rPr>
          <w:color w:val="20272D"/>
          <w:spacing w:val="1"/>
          <w:sz w:val="24"/>
        </w:rPr>
        <w:t xml:space="preserve"> </w:t>
      </w:r>
      <w:r>
        <w:rPr>
          <w:color w:val="20272D"/>
          <w:sz w:val="24"/>
        </w:rPr>
        <w:t>изучаемого</w:t>
      </w:r>
      <w:r>
        <w:rPr>
          <w:color w:val="20272D"/>
          <w:spacing w:val="1"/>
          <w:sz w:val="24"/>
        </w:rPr>
        <w:t xml:space="preserve"> </w:t>
      </w:r>
      <w:r>
        <w:rPr>
          <w:color w:val="20272D"/>
          <w:sz w:val="24"/>
        </w:rPr>
        <w:t>языка</w:t>
      </w:r>
      <w:r>
        <w:rPr>
          <w:color w:val="20272D"/>
          <w:spacing w:val="1"/>
          <w:sz w:val="24"/>
        </w:rPr>
        <w:t xml:space="preserve"> </w:t>
      </w:r>
      <w:r>
        <w:rPr>
          <w:color w:val="20272D"/>
          <w:sz w:val="24"/>
        </w:rPr>
        <w:t>в</w:t>
      </w:r>
      <w:r>
        <w:rPr>
          <w:color w:val="20272D"/>
          <w:spacing w:val="1"/>
          <w:sz w:val="24"/>
        </w:rPr>
        <w:t xml:space="preserve"> </w:t>
      </w:r>
      <w:r>
        <w:rPr>
          <w:color w:val="20272D"/>
          <w:sz w:val="24"/>
        </w:rPr>
        <w:t>рамках</w:t>
      </w:r>
      <w:r>
        <w:rPr>
          <w:color w:val="20272D"/>
          <w:spacing w:val="1"/>
          <w:sz w:val="24"/>
        </w:rPr>
        <w:t xml:space="preserve"> </w:t>
      </w:r>
      <w:r>
        <w:rPr>
          <w:color w:val="20272D"/>
          <w:sz w:val="24"/>
        </w:rPr>
        <w:t>указанного</w:t>
      </w:r>
      <w:r>
        <w:rPr>
          <w:color w:val="20272D"/>
          <w:spacing w:val="1"/>
          <w:sz w:val="24"/>
        </w:rPr>
        <w:t xml:space="preserve"> </w:t>
      </w:r>
      <w:r>
        <w:rPr>
          <w:color w:val="20272D"/>
          <w:sz w:val="24"/>
        </w:rPr>
        <w:t>тематического</w:t>
      </w:r>
      <w:r>
        <w:rPr>
          <w:color w:val="20272D"/>
          <w:spacing w:val="1"/>
          <w:sz w:val="24"/>
        </w:rPr>
        <w:t xml:space="preserve"> </w:t>
      </w:r>
      <w:r>
        <w:rPr>
          <w:color w:val="20272D"/>
          <w:sz w:val="24"/>
        </w:rPr>
        <w:t>содержания</w:t>
      </w:r>
      <w:r>
        <w:rPr>
          <w:color w:val="20272D"/>
          <w:spacing w:val="1"/>
          <w:sz w:val="24"/>
        </w:rPr>
        <w:t xml:space="preserve"> </w:t>
      </w:r>
      <w:r>
        <w:rPr>
          <w:color w:val="20272D"/>
          <w:sz w:val="24"/>
        </w:rPr>
        <w:t>речи</w:t>
      </w:r>
      <w:r>
        <w:rPr>
          <w:color w:val="20272D"/>
          <w:spacing w:val="1"/>
          <w:sz w:val="24"/>
        </w:rPr>
        <w:t xml:space="preserve"> </w:t>
      </w:r>
      <w:r>
        <w:rPr>
          <w:color w:val="20272D"/>
          <w:sz w:val="24"/>
        </w:rPr>
        <w:t>(основные</w:t>
      </w:r>
      <w:r>
        <w:rPr>
          <w:color w:val="20272D"/>
          <w:spacing w:val="1"/>
          <w:sz w:val="24"/>
        </w:rPr>
        <w:t xml:space="preserve"> </w:t>
      </w:r>
      <w:r>
        <w:rPr>
          <w:color w:val="20272D"/>
          <w:sz w:val="24"/>
        </w:rPr>
        <w:t>национальные</w:t>
      </w:r>
      <w:r>
        <w:rPr>
          <w:color w:val="20272D"/>
          <w:spacing w:val="1"/>
          <w:sz w:val="24"/>
        </w:rPr>
        <w:t xml:space="preserve"> </w:t>
      </w:r>
      <w:r>
        <w:rPr>
          <w:color w:val="20272D"/>
          <w:sz w:val="24"/>
        </w:rPr>
        <w:t>праздники,</w:t>
      </w:r>
      <w:r>
        <w:rPr>
          <w:color w:val="20272D"/>
          <w:spacing w:val="1"/>
          <w:sz w:val="24"/>
        </w:rPr>
        <w:t xml:space="preserve"> </w:t>
      </w:r>
      <w:r>
        <w:rPr>
          <w:color w:val="20272D"/>
          <w:sz w:val="24"/>
        </w:rPr>
        <w:t>проведение</w:t>
      </w:r>
      <w:r>
        <w:rPr>
          <w:color w:val="20272D"/>
          <w:spacing w:val="1"/>
          <w:sz w:val="24"/>
        </w:rPr>
        <w:t xml:space="preserve"> </w:t>
      </w:r>
      <w:r>
        <w:rPr>
          <w:color w:val="20272D"/>
          <w:sz w:val="24"/>
        </w:rPr>
        <w:t>досуга,</w:t>
      </w:r>
      <w:r>
        <w:rPr>
          <w:color w:val="20272D"/>
          <w:spacing w:val="1"/>
          <w:sz w:val="24"/>
        </w:rPr>
        <w:t xml:space="preserve"> </w:t>
      </w:r>
      <w:r>
        <w:rPr>
          <w:color w:val="20272D"/>
          <w:sz w:val="24"/>
        </w:rPr>
        <w:t>этикетные</w:t>
      </w:r>
      <w:r>
        <w:rPr>
          <w:color w:val="20272D"/>
          <w:spacing w:val="1"/>
          <w:sz w:val="24"/>
        </w:rPr>
        <w:t xml:space="preserve"> </w:t>
      </w:r>
      <w:r>
        <w:rPr>
          <w:color w:val="20272D"/>
          <w:sz w:val="24"/>
        </w:rPr>
        <w:t>особенности</w:t>
      </w:r>
      <w:r>
        <w:rPr>
          <w:color w:val="20272D"/>
          <w:spacing w:val="1"/>
          <w:sz w:val="24"/>
        </w:rPr>
        <w:t xml:space="preserve"> </w:t>
      </w:r>
      <w:r>
        <w:rPr>
          <w:color w:val="20272D"/>
          <w:sz w:val="24"/>
        </w:rPr>
        <w:t>посещения</w:t>
      </w:r>
      <w:r>
        <w:rPr>
          <w:color w:val="20272D"/>
          <w:spacing w:val="1"/>
          <w:sz w:val="24"/>
        </w:rPr>
        <w:t xml:space="preserve"> </w:t>
      </w:r>
      <w:r>
        <w:rPr>
          <w:color w:val="20272D"/>
          <w:sz w:val="24"/>
        </w:rPr>
        <w:t>гостей,</w:t>
      </w:r>
      <w:r>
        <w:rPr>
          <w:color w:val="20272D"/>
          <w:spacing w:val="1"/>
          <w:sz w:val="24"/>
        </w:rPr>
        <w:t xml:space="preserve"> </w:t>
      </w:r>
      <w:r>
        <w:rPr>
          <w:color w:val="20272D"/>
          <w:sz w:val="24"/>
        </w:rPr>
        <w:t>традиции</w:t>
      </w:r>
      <w:r>
        <w:rPr>
          <w:color w:val="20272D"/>
          <w:spacing w:val="1"/>
          <w:sz w:val="24"/>
        </w:rPr>
        <w:t xml:space="preserve"> </w:t>
      </w:r>
      <w:r>
        <w:rPr>
          <w:color w:val="20272D"/>
          <w:sz w:val="24"/>
        </w:rPr>
        <w:t>в</w:t>
      </w:r>
      <w:r>
        <w:rPr>
          <w:color w:val="20272D"/>
          <w:spacing w:val="1"/>
          <w:sz w:val="24"/>
        </w:rPr>
        <w:t xml:space="preserve"> </w:t>
      </w:r>
      <w:r>
        <w:rPr>
          <w:color w:val="20272D"/>
          <w:sz w:val="24"/>
        </w:rPr>
        <w:t>питании);</w:t>
      </w:r>
      <w:r>
        <w:rPr>
          <w:color w:val="20272D"/>
          <w:spacing w:val="8"/>
          <w:sz w:val="24"/>
        </w:rPr>
        <w:t xml:space="preserve"> </w:t>
      </w:r>
      <w:r>
        <w:rPr>
          <w:color w:val="20272D"/>
          <w:sz w:val="24"/>
        </w:rPr>
        <w:t>иметь</w:t>
      </w:r>
      <w:r>
        <w:rPr>
          <w:color w:val="20272D"/>
          <w:spacing w:val="16"/>
          <w:sz w:val="24"/>
        </w:rPr>
        <w:t xml:space="preserve"> </w:t>
      </w:r>
      <w:r>
        <w:rPr>
          <w:color w:val="20272D"/>
          <w:sz w:val="24"/>
        </w:rPr>
        <w:t>элементарные</w:t>
      </w:r>
      <w:r>
        <w:rPr>
          <w:color w:val="20272D"/>
          <w:spacing w:val="9"/>
          <w:sz w:val="24"/>
        </w:rPr>
        <w:t xml:space="preserve"> </w:t>
      </w:r>
      <w:r>
        <w:rPr>
          <w:color w:val="20272D"/>
          <w:sz w:val="24"/>
        </w:rPr>
        <w:t>представления</w:t>
      </w:r>
      <w:r>
        <w:rPr>
          <w:color w:val="20272D"/>
          <w:spacing w:val="13"/>
          <w:sz w:val="24"/>
        </w:rPr>
        <w:t xml:space="preserve"> </w:t>
      </w:r>
      <w:r>
        <w:rPr>
          <w:color w:val="20272D"/>
          <w:sz w:val="24"/>
        </w:rPr>
        <w:t>о</w:t>
      </w:r>
      <w:r>
        <w:rPr>
          <w:color w:val="20272D"/>
          <w:spacing w:val="12"/>
          <w:sz w:val="24"/>
        </w:rPr>
        <w:t xml:space="preserve"> </w:t>
      </w:r>
      <w:r>
        <w:rPr>
          <w:color w:val="20272D"/>
          <w:sz w:val="24"/>
        </w:rPr>
        <w:t>различных</w:t>
      </w:r>
      <w:r>
        <w:rPr>
          <w:color w:val="20272D"/>
          <w:spacing w:val="17"/>
          <w:sz w:val="24"/>
        </w:rPr>
        <w:t xml:space="preserve"> </w:t>
      </w:r>
      <w:r>
        <w:rPr>
          <w:color w:val="20272D"/>
          <w:sz w:val="24"/>
        </w:rPr>
        <w:t>вариантах</w:t>
      </w:r>
      <w:r>
        <w:rPr>
          <w:color w:val="20272D"/>
          <w:spacing w:val="13"/>
          <w:sz w:val="24"/>
        </w:rPr>
        <w:t xml:space="preserve"> </w:t>
      </w:r>
      <w:r>
        <w:rPr>
          <w:color w:val="20272D"/>
          <w:sz w:val="24"/>
        </w:rPr>
        <w:t>изучаемого</w:t>
      </w:r>
    </w:p>
    <w:p w:rsidR="00A97E3A" w:rsidRDefault="00A97E3A" w:rsidP="00A97E3A">
      <w:pPr>
        <w:spacing w:line="276" w:lineRule="auto"/>
        <w:jc w:val="both"/>
        <w:rPr>
          <w:sz w:val="24"/>
        </w:rPr>
        <w:sectPr w:rsidR="00A97E3A">
          <w:pgSz w:w="11930" w:h="16860"/>
          <w:pgMar w:top="480" w:right="640" w:bottom="440" w:left="20" w:header="0" w:footer="182" w:gutter="0"/>
          <w:cols w:space="720"/>
        </w:sectPr>
      </w:pPr>
    </w:p>
    <w:p w:rsidR="00A97E3A" w:rsidRDefault="00A97E3A" w:rsidP="00A97E3A">
      <w:pPr>
        <w:pStyle w:val="a3"/>
        <w:spacing w:before="63" w:line="276" w:lineRule="auto"/>
        <w:ind w:left="1682" w:right="203"/>
      </w:pPr>
      <w:r>
        <w:rPr>
          <w:color w:val="20272D"/>
        </w:rPr>
        <w:lastRenderedPageBreak/>
        <w:t>иностранного языка; иметь базовые знания о социокультурном портрете и культурном</w:t>
      </w:r>
      <w:r>
        <w:rPr>
          <w:color w:val="20272D"/>
          <w:spacing w:val="1"/>
        </w:rPr>
        <w:t xml:space="preserve"> </w:t>
      </w:r>
      <w:r>
        <w:rPr>
          <w:color w:val="20272D"/>
        </w:rPr>
        <w:t>наследии родной страны и страны/стран изучаемого языка; уметь называть родную страну</w:t>
      </w:r>
      <w:r>
        <w:rPr>
          <w:color w:val="20272D"/>
          <w:spacing w:val="1"/>
        </w:rPr>
        <w:t xml:space="preserve"> </w:t>
      </w:r>
      <w:r>
        <w:rPr>
          <w:color w:val="20272D"/>
        </w:rPr>
        <w:t>и</w:t>
      </w:r>
      <w:r>
        <w:rPr>
          <w:color w:val="20272D"/>
          <w:spacing w:val="1"/>
        </w:rPr>
        <w:t xml:space="preserve"> </w:t>
      </w:r>
      <w:r>
        <w:rPr>
          <w:color w:val="20272D"/>
        </w:rPr>
        <w:t>страну/страны</w:t>
      </w:r>
      <w:r>
        <w:rPr>
          <w:color w:val="20272D"/>
          <w:spacing w:val="1"/>
        </w:rPr>
        <w:t xml:space="preserve"> </w:t>
      </w:r>
      <w:r>
        <w:rPr>
          <w:color w:val="20272D"/>
        </w:rPr>
        <w:t>изучаемого</w:t>
      </w:r>
      <w:r>
        <w:rPr>
          <w:color w:val="20272D"/>
          <w:spacing w:val="1"/>
        </w:rPr>
        <w:t xml:space="preserve"> </w:t>
      </w:r>
      <w:r>
        <w:rPr>
          <w:color w:val="20272D"/>
        </w:rPr>
        <w:t>языка,</w:t>
      </w:r>
      <w:r>
        <w:rPr>
          <w:color w:val="20272D"/>
          <w:spacing w:val="1"/>
        </w:rPr>
        <w:t xml:space="preserve"> </w:t>
      </w:r>
      <w:r>
        <w:rPr>
          <w:color w:val="20272D"/>
        </w:rPr>
        <w:t>их</w:t>
      </w:r>
      <w:r>
        <w:rPr>
          <w:color w:val="20272D"/>
          <w:spacing w:val="1"/>
        </w:rPr>
        <w:t xml:space="preserve"> </w:t>
      </w:r>
      <w:r>
        <w:rPr>
          <w:color w:val="20272D"/>
        </w:rPr>
        <w:t>столицы</w:t>
      </w:r>
      <w:r>
        <w:rPr>
          <w:color w:val="20272D"/>
          <w:spacing w:val="1"/>
        </w:rPr>
        <w:t xml:space="preserve"> </w:t>
      </w:r>
      <w:r>
        <w:rPr>
          <w:color w:val="20272D"/>
        </w:rPr>
        <w:t>на</w:t>
      </w:r>
      <w:r>
        <w:rPr>
          <w:color w:val="20272D"/>
          <w:spacing w:val="1"/>
        </w:rPr>
        <w:t xml:space="preserve"> </w:t>
      </w:r>
      <w:r>
        <w:rPr>
          <w:color w:val="20272D"/>
        </w:rPr>
        <w:t>изучаемом</w:t>
      </w:r>
      <w:r>
        <w:rPr>
          <w:color w:val="20272D"/>
          <w:spacing w:val="1"/>
        </w:rPr>
        <w:t xml:space="preserve"> </w:t>
      </w:r>
      <w:r>
        <w:rPr>
          <w:color w:val="20272D"/>
        </w:rPr>
        <w:t>языке;</w:t>
      </w:r>
      <w:r>
        <w:rPr>
          <w:color w:val="20272D"/>
          <w:spacing w:val="1"/>
        </w:rPr>
        <w:t xml:space="preserve"> </w:t>
      </w:r>
      <w:r>
        <w:rPr>
          <w:color w:val="20272D"/>
        </w:rPr>
        <w:t>уметь</w:t>
      </w:r>
      <w:r>
        <w:rPr>
          <w:color w:val="20272D"/>
          <w:spacing w:val="1"/>
        </w:rPr>
        <w:t xml:space="preserve"> </w:t>
      </w:r>
      <w:r>
        <w:rPr>
          <w:color w:val="20272D"/>
        </w:rPr>
        <w:t>кратко</w:t>
      </w:r>
      <w:r>
        <w:rPr>
          <w:color w:val="20272D"/>
          <w:spacing w:val="1"/>
        </w:rPr>
        <w:t xml:space="preserve"> </w:t>
      </w:r>
      <w:r>
        <w:rPr>
          <w:color w:val="20272D"/>
        </w:rPr>
        <w:t>представить</w:t>
      </w:r>
      <w:r>
        <w:rPr>
          <w:color w:val="20272D"/>
          <w:spacing w:val="1"/>
        </w:rPr>
        <w:t xml:space="preserve"> </w:t>
      </w:r>
      <w:r>
        <w:rPr>
          <w:color w:val="20272D"/>
        </w:rPr>
        <w:t>Россию</w:t>
      </w:r>
      <w:r>
        <w:rPr>
          <w:color w:val="20272D"/>
          <w:spacing w:val="1"/>
        </w:rPr>
        <w:t xml:space="preserve"> </w:t>
      </w:r>
      <w:r>
        <w:rPr>
          <w:color w:val="20272D"/>
        </w:rPr>
        <w:t>и</w:t>
      </w:r>
      <w:r>
        <w:rPr>
          <w:color w:val="20272D"/>
          <w:spacing w:val="1"/>
        </w:rPr>
        <w:t xml:space="preserve"> </w:t>
      </w:r>
      <w:r>
        <w:rPr>
          <w:color w:val="20272D"/>
        </w:rPr>
        <w:t>свою</w:t>
      </w:r>
      <w:r>
        <w:rPr>
          <w:color w:val="20272D"/>
          <w:spacing w:val="1"/>
        </w:rPr>
        <w:t xml:space="preserve"> </w:t>
      </w:r>
      <w:r>
        <w:rPr>
          <w:color w:val="20272D"/>
        </w:rPr>
        <w:t>малую</w:t>
      </w:r>
      <w:r>
        <w:rPr>
          <w:color w:val="20272D"/>
          <w:spacing w:val="1"/>
        </w:rPr>
        <w:t xml:space="preserve"> </w:t>
      </w:r>
      <w:r>
        <w:rPr>
          <w:color w:val="20272D"/>
        </w:rPr>
        <w:t>родину;</w:t>
      </w:r>
      <w:r>
        <w:rPr>
          <w:color w:val="20272D"/>
          <w:spacing w:val="1"/>
        </w:rPr>
        <w:t xml:space="preserve"> </w:t>
      </w:r>
      <w:r>
        <w:rPr>
          <w:color w:val="20272D"/>
        </w:rPr>
        <w:t>проявлять</w:t>
      </w:r>
      <w:r>
        <w:rPr>
          <w:color w:val="20272D"/>
          <w:spacing w:val="1"/>
        </w:rPr>
        <w:t xml:space="preserve"> </w:t>
      </w:r>
      <w:r>
        <w:rPr>
          <w:color w:val="20272D"/>
        </w:rPr>
        <w:t>уважение</w:t>
      </w:r>
      <w:r>
        <w:rPr>
          <w:color w:val="20272D"/>
          <w:spacing w:val="1"/>
        </w:rPr>
        <w:t xml:space="preserve"> </w:t>
      </w:r>
      <w:r>
        <w:rPr>
          <w:color w:val="20272D"/>
        </w:rPr>
        <w:t>к</w:t>
      </w:r>
      <w:r>
        <w:rPr>
          <w:color w:val="20272D"/>
          <w:spacing w:val="1"/>
        </w:rPr>
        <w:t xml:space="preserve"> </w:t>
      </w:r>
      <w:r>
        <w:rPr>
          <w:color w:val="20272D"/>
        </w:rPr>
        <w:t>иной</w:t>
      </w:r>
      <w:r>
        <w:rPr>
          <w:color w:val="20272D"/>
          <w:spacing w:val="1"/>
        </w:rPr>
        <w:t xml:space="preserve"> </w:t>
      </w:r>
      <w:r>
        <w:rPr>
          <w:color w:val="20272D"/>
        </w:rPr>
        <w:t>культуре</w:t>
      </w:r>
      <w:r>
        <w:rPr>
          <w:color w:val="20272D"/>
          <w:spacing w:val="1"/>
        </w:rPr>
        <w:t xml:space="preserve"> </w:t>
      </w:r>
      <w:r>
        <w:rPr>
          <w:color w:val="20272D"/>
        </w:rPr>
        <w:t>и</w:t>
      </w:r>
      <w:r>
        <w:rPr>
          <w:color w:val="20272D"/>
          <w:spacing w:val="1"/>
        </w:rPr>
        <w:t xml:space="preserve"> </w:t>
      </w:r>
      <w:r>
        <w:rPr>
          <w:color w:val="20272D"/>
        </w:rPr>
        <w:t>соблюдать</w:t>
      </w:r>
      <w:r>
        <w:rPr>
          <w:color w:val="20272D"/>
          <w:spacing w:val="-1"/>
        </w:rPr>
        <w:t xml:space="preserve"> </w:t>
      </w:r>
      <w:r>
        <w:rPr>
          <w:color w:val="20272D"/>
        </w:rPr>
        <w:t>нормы вежливости</w:t>
      </w:r>
      <w:r>
        <w:rPr>
          <w:color w:val="20272D"/>
          <w:spacing w:val="3"/>
        </w:rPr>
        <w:t xml:space="preserve"> </w:t>
      </w:r>
      <w:r>
        <w:rPr>
          <w:color w:val="20272D"/>
        </w:rPr>
        <w:t>в</w:t>
      </w:r>
      <w:r>
        <w:rPr>
          <w:color w:val="20272D"/>
          <w:spacing w:val="-4"/>
        </w:rPr>
        <w:t xml:space="preserve"> </w:t>
      </w:r>
      <w:r>
        <w:rPr>
          <w:color w:val="20272D"/>
        </w:rPr>
        <w:t>межкультурном общении;</w:t>
      </w:r>
    </w:p>
    <w:p w:rsidR="00A97E3A" w:rsidRDefault="00A97E3A" w:rsidP="008D0D1C">
      <w:pPr>
        <w:pStyle w:val="a5"/>
        <w:numPr>
          <w:ilvl w:val="0"/>
          <w:numId w:val="86"/>
        </w:numPr>
        <w:tabs>
          <w:tab w:val="left" w:pos="1987"/>
        </w:tabs>
        <w:spacing w:before="2" w:line="278" w:lineRule="auto"/>
        <w:ind w:left="1682" w:right="221" w:firstLine="0"/>
        <w:jc w:val="both"/>
        <w:rPr>
          <w:sz w:val="24"/>
        </w:rPr>
      </w:pPr>
      <w:r>
        <w:rPr>
          <w:color w:val="20272D"/>
          <w:sz w:val="24"/>
        </w:rPr>
        <w:t>овладение компенсаторными умениями: использовать при говорении переспрос; при</w:t>
      </w:r>
      <w:r>
        <w:rPr>
          <w:color w:val="20272D"/>
          <w:spacing w:val="1"/>
          <w:sz w:val="24"/>
        </w:rPr>
        <w:t xml:space="preserve"> </w:t>
      </w:r>
      <w:r>
        <w:rPr>
          <w:color w:val="20272D"/>
          <w:sz w:val="24"/>
        </w:rPr>
        <w:t>чтении</w:t>
      </w:r>
      <w:r>
        <w:rPr>
          <w:color w:val="20272D"/>
          <w:spacing w:val="-4"/>
          <w:sz w:val="24"/>
        </w:rPr>
        <w:t xml:space="preserve"> </w:t>
      </w:r>
      <w:r>
        <w:rPr>
          <w:color w:val="20272D"/>
          <w:sz w:val="24"/>
        </w:rPr>
        <w:t>и аудировании</w:t>
      </w:r>
      <w:r>
        <w:rPr>
          <w:color w:val="20272D"/>
          <w:spacing w:val="4"/>
          <w:sz w:val="24"/>
        </w:rPr>
        <w:t xml:space="preserve"> </w:t>
      </w:r>
      <w:r>
        <w:rPr>
          <w:color w:val="20272D"/>
          <w:sz w:val="24"/>
        </w:rPr>
        <w:t>-</w:t>
      </w:r>
      <w:r>
        <w:rPr>
          <w:color w:val="20272D"/>
          <w:spacing w:val="-2"/>
          <w:sz w:val="24"/>
        </w:rPr>
        <w:t xml:space="preserve"> </w:t>
      </w:r>
      <w:r>
        <w:rPr>
          <w:color w:val="20272D"/>
          <w:sz w:val="24"/>
        </w:rPr>
        <w:t>языковую,</w:t>
      </w:r>
      <w:r>
        <w:rPr>
          <w:color w:val="20272D"/>
          <w:spacing w:val="-1"/>
          <w:sz w:val="24"/>
        </w:rPr>
        <w:t xml:space="preserve"> </w:t>
      </w:r>
      <w:r>
        <w:rPr>
          <w:color w:val="20272D"/>
          <w:sz w:val="24"/>
        </w:rPr>
        <w:t>в</w:t>
      </w:r>
      <w:r>
        <w:rPr>
          <w:color w:val="20272D"/>
          <w:spacing w:val="-4"/>
          <w:sz w:val="24"/>
        </w:rPr>
        <w:t xml:space="preserve"> </w:t>
      </w:r>
      <w:r>
        <w:rPr>
          <w:color w:val="20272D"/>
          <w:sz w:val="24"/>
        </w:rPr>
        <w:t>том</w:t>
      </w:r>
      <w:r>
        <w:rPr>
          <w:color w:val="20272D"/>
          <w:spacing w:val="-2"/>
          <w:sz w:val="24"/>
        </w:rPr>
        <w:t xml:space="preserve"> </w:t>
      </w:r>
      <w:r>
        <w:rPr>
          <w:color w:val="20272D"/>
          <w:sz w:val="24"/>
        </w:rPr>
        <w:t>числе</w:t>
      </w:r>
      <w:r>
        <w:rPr>
          <w:color w:val="20272D"/>
          <w:spacing w:val="5"/>
          <w:sz w:val="24"/>
        </w:rPr>
        <w:t xml:space="preserve"> </w:t>
      </w:r>
      <w:r>
        <w:rPr>
          <w:color w:val="20272D"/>
          <w:sz w:val="24"/>
        </w:rPr>
        <w:t>контекстуальную,</w:t>
      </w:r>
      <w:r>
        <w:rPr>
          <w:color w:val="20272D"/>
          <w:spacing w:val="1"/>
          <w:sz w:val="24"/>
        </w:rPr>
        <w:t xml:space="preserve"> </w:t>
      </w:r>
      <w:r>
        <w:rPr>
          <w:color w:val="20272D"/>
          <w:sz w:val="24"/>
        </w:rPr>
        <w:t>догадку;</w:t>
      </w:r>
    </w:p>
    <w:p w:rsidR="00A97E3A" w:rsidRDefault="00A97E3A" w:rsidP="008D0D1C">
      <w:pPr>
        <w:pStyle w:val="a5"/>
        <w:numPr>
          <w:ilvl w:val="0"/>
          <w:numId w:val="86"/>
        </w:numPr>
        <w:tabs>
          <w:tab w:val="left" w:pos="1971"/>
        </w:tabs>
        <w:spacing w:line="276" w:lineRule="auto"/>
        <w:ind w:left="1682" w:right="212" w:firstLine="0"/>
        <w:jc w:val="both"/>
        <w:rPr>
          <w:sz w:val="24"/>
        </w:rPr>
      </w:pPr>
      <w:r>
        <w:rPr>
          <w:color w:val="20272D"/>
          <w:sz w:val="24"/>
        </w:rPr>
        <w:t>развитие умения классифицировать по разным признакам (в том числе устанавливать</w:t>
      </w:r>
      <w:r>
        <w:rPr>
          <w:color w:val="20272D"/>
          <w:spacing w:val="1"/>
          <w:sz w:val="24"/>
        </w:rPr>
        <w:t xml:space="preserve"> </w:t>
      </w:r>
      <w:r>
        <w:rPr>
          <w:color w:val="20272D"/>
          <w:sz w:val="24"/>
        </w:rPr>
        <w:t>существенный</w:t>
      </w:r>
      <w:r>
        <w:rPr>
          <w:color w:val="20272D"/>
          <w:spacing w:val="1"/>
          <w:sz w:val="24"/>
        </w:rPr>
        <w:t xml:space="preserve"> </w:t>
      </w:r>
      <w:r>
        <w:rPr>
          <w:color w:val="20272D"/>
          <w:sz w:val="24"/>
        </w:rPr>
        <w:t>признак</w:t>
      </w:r>
      <w:r>
        <w:rPr>
          <w:color w:val="20272D"/>
          <w:spacing w:val="1"/>
          <w:sz w:val="24"/>
        </w:rPr>
        <w:t xml:space="preserve"> </w:t>
      </w:r>
      <w:r>
        <w:rPr>
          <w:color w:val="20272D"/>
          <w:sz w:val="24"/>
        </w:rPr>
        <w:t>классификации)</w:t>
      </w:r>
      <w:r>
        <w:rPr>
          <w:color w:val="20272D"/>
          <w:spacing w:val="1"/>
          <w:sz w:val="24"/>
        </w:rPr>
        <w:t xml:space="preserve"> </w:t>
      </w:r>
      <w:r>
        <w:rPr>
          <w:color w:val="20272D"/>
          <w:sz w:val="24"/>
        </w:rPr>
        <w:t>названия</w:t>
      </w:r>
      <w:r>
        <w:rPr>
          <w:color w:val="20272D"/>
          <w:spacing w:val="1"/>
          <w:sz w:val="24"/>
        </w:rPr>
        <w:t xml:space="preserve"> </w:t>
      </w:r>
      <w:r>
        <w:rPr>
          <w:color w:val="20272D"/>
          <w:sz w:val="24"/>
        </w:rPr>
        <w:t>предметов</w:t>
      </w:r>
      <w:r>
        <w:rPr>
          <w:color w:val="20272D"/>
          <w:spacing w:val="1"/>
          <w:sz w:val="24"/>
        </w:rPr>
        <w:t xml:space="preserve"> </w:t>
      </w:r>
      <w:r>
        <w:rPr>
          <w:color w:val="20272D"/>
          <w:sz w:val="24"/>
        </w:rPr>
        <w:t>и</w:t>
      </w:r>
      <w:r>
        <w:rPr>
          <w:color w:val="20272D"/>
          <w:spacing w:val="1"/>
          <w:sz w:val="24"/>
        </w:rPr>
        <w:t xml:space="preserve"> </w:t>
      </w:r>
      <w:r>
        <w:rPr>
          <w:color w:val="20272D"/>
          <w:sz w:val="24"/>
        </w:rPr>
        <w:t>явлений</w:t>
      </w:r>
      <w:r>
        <w:rPr>
          <w:color w:val="20272D"/>
          <w:spacing w:val="1"/>
          <w:sz w:val="24"/>
        </w:rPr>
        <w:t xml:space="preserve"> </w:t>
      </w:r>
      <w:r>
        <w:rPr>
          <w:color w:val="20272D"/>
          <w:sz w:val="24"/>
        </w:rPr>
        <w:t>в</w:t>
      </w:r>
      <w:r>
        <w:rPr>
          <w:color w:val="20272D"/>
          <w:spacing w:val="61"/>
          <w:sz w:val="24"/>
        </w:rPr>
        <w:t xml:space="preserve"> </w:t>
      </w:r>
      <w:r>
        <w:rPr>
          <w:color w:val="20272D"/>
          <w:sz w:val="24"/>
        </w:rPr>
        <w:t>рамках</w:t>
      </w:r>
      <w:r>
        <w:rPr>
          <w:color w:val="20272D"/>
          <w:spacing w:val="1"/>
          <w:sz w:val="24"/>
        </w:rPr>
        <w:t xml:space="preserve"> </w:t>
      </w:r>
      <w:r>
        <w:rPr>
          <w:color w:val="20272D"/>
          <w:sz w:val="24"/>
        </w:rPr>
        <w:t>изученной</w:t>
      </w:r>
      <w:r>
        <w:rPr>
          <w:color w:val="20272D"/>
          <w:spacing w:val="1"/>
          <w:sz w:val="24"/>
        </w:rPr>
        <w:t xml:space="preserve"> </w:t>
      </w:r>
      <w:r>
        <w:rPr>
          <w:color w:val="20272D"/>
          <w:sz w:val="24"/>
        </w:rPr>
        <w:t>тематики;</w:t>
      </w:r>
    </w:p>
    <w:p w:rsidR="00A97E3A" w:rsidRDefault="00A97E3A" w:rsidP="008D0D1C">
      <w:pPr>
        <w:pStyle w:val="a5"/>
        <w:numPr>
          <w:ilvl w:val="0"/>
          <w:numId w:val="86"/>
        </w:numPr>
        <w:tabs>
          <w:tab w:val="left" w:pos="2004"/>
        </w:tabs>
        <w:spacing w:line="276" w:lineRule="auto"/>
        <w:ind w:left="1682" w:right="207" w:firstLine="0"/>
        <w:jc w:val="both"/>
        <w:rPr>
          <w:sz w:val="24"/>
        </w:rPr>
      </w:pPr>
      <w:r>
        <w:rPr>
          <w:color w:val="20272D"/>
          <w:sz w:val="24"/>
        </w:rPr>
        <w:t>развитие</w:t>
      </w:r>
      <w:r>
        <w:rPr>
          <w:color w:val="20272D"/>
          <w:spacing w:val="1"/>
          <w:sz w:val="24"/>
        </w:rPr>
        <w:t xml:space="preserve"> </w:t>
      </w:r>
      <w:r>
        <w:rPr>
          <w:color w:val="20272D"/>
          <w:sz w:val="24"/>
        </w:rPr>
        <w:t>умения</w:t>
      </w:r>
      <w:r>
        <w:rPr>
          <w:color w:val="20272D"/>
          <w:spacing w:val="1"/>
          <w:sz w:val="24"/>
        </w:rPr>
        <w:t xml:space="preserve"> </w:t>
      </w:r>
      <w:r>
        <w:rPr>
          <w:color w:val="20272D"/>
          <w:sz w:val="24"/>
        </w:rPr>
        <w:t>сравнивать</w:t>
      </w:r>
      <w:r>
        <w:rPr>
          <w:color w:val="20272D"/>
          <w:spacing w:val="1"/>
          <w:sz w:val="24"/>
        </w:rPr>
        <w:t xml:space="preserve"> </w:t>
      </w:r>
      <w:r>
        <w:rPr>
          <w:color w:val="20272D"/>
          <w:sz w:val="24"/>
        </w:rPr>
        <w:t>(в том</w:t>
      </w:r>
      <w:r>
        <w:rPr>
          <w:color w:val="20272D"/>
          <w:spacing w:val="1"/>
          <w:sz w:val="24"/>
        </w:rPr>
        <w:t xml:space="preserve"> </w:t>
      </w:r>
      <w:r>
        <w:rPr>
          <w:color w:val="20272D"/>
          <w:sz w:val="24"/>
        </w:rPr>
        <w:t>числе</w:t>
      </w:r>
      <w:r>
        <w:rPr>
          <w:color w:val="20272D"/>
          <w:spacing w:val="1"/>
          <w:sz w:val="24"/>
        </w:rPr>
        <w:t xml:space="preserve"> </w:t>
      </w:r>
      <w:r>
        <w:rPr>
          <w:color w:val="20272D"/>
          <w:sz w:val="24"/>
        </w:rPr>
        <w:t>устанавливать</w:t>
      </w:r>
      <w:r>
        <w:rPr>
          <w:color w:val="20272D"/>
          <w:spacing w:val="1"/>
          <w:sz w:val="24"/>
        </w:rPr>
        <w:t xml:space="preserve"> </w:t>
      </w:r>
      <w:r>
        <w:rPr>
          <w:color w:val="20272D"/>
          <w:sz w:val="24"/>
        </w:rPr>
        <w:t>основания</w:t>
      </w:r>
      <w:r>
        <w:rPr>
          <w:color w:val="20272D"/>
          <w:spacing w:val="1"/>
          <w:sz w:val="24"/>
        </w:rPr>
        <w:t xml:space="preserve"> </w:t>
      </w:r>
      <w:r>
        <w:rPr>
          <w:color w:val="20272D"/>
          <w:sz w:val="24"/>
        </w:rPr>
        <w:t>для</w:t>
      </w:r>
      <w:r>
        <w:rPr>
          <w:color w:val="20272D"/>
          <w:spacing w:val="1"/>
          <w:sz w:val="24"/>
        </w:rPr>
        <w:t xml:space="preserve"> </w:t>
      </w:r>
      <w:r>
        <w:rPr>
          <w:color w:val="20272D"/>
          <w:sz w:val="24"/>
        </w:rPr>
        <w:t>сравнения)</w:t>
      </w:r>
      <w:r>
        <w:rPr>
          <w:color w:val="20272D"/>
          <w:spacing w:val="1"/>
          <w:sz w:val="24"/>
        </w:rPr>
        <w:t xml:space="preserve"> </w:t>
      </w:r>
      <w:r>
        <w:rPr>
          <w:color w:val="20272D"/>
          <w:sz w:val="24"/>
        </w:rPr>
        <w:t>объекты,</w:t>
      </w:r>
      <w:r>
        <w:rPr>
          <w:color w:val="20272D"/>
          <w:spacing w:val="1"/>
          <w:sz w:val="24"/>
        </w:rPr>
        <w:t xml:space="preserve"> </w:t>
      </w:r>
      <w:r>
        <w:rPr>
          <w:color w:val="20272D"/>
          <w:sz w:val="24"/>
        </w:rPr>
        <w:t>явления,</w:t>
      </w:r>
      <w:r>
        <w:rPr>
          <w:color w:val="20272D"/>
          <w:spacing w:val="1"/>
          <w:sz w:val="24"/>
        </w:rPr>
        <w:t xml:space="preserve"> </w:t>
      </w:r>
      <w:r>
        <w:rPr>
          <w:color w:val="20272D"/>
          <w:sz w:val="24"/>
        </w:rPr>
        <w:t>процессы,</w:t>
      </w:r>
      <w:r>
        <w:rPr>
          <w:color w:val="20272D"/>
          <w:spacing w:val="1"/>
          <w:sz w:val="24"/>
        </w:rPr>
        <w:t xml:space="preserve"> </w:t>
      </w:r>
      <w:r>
        <w:rPr>
          <w:color w:val="20272D"/>
          <w:sz w:val="24"/>
        </w:rPr>
        <w:t>их</w:t>
      </w:r>
      <w:r>
        <w:rPr>
          <w:color w:val="20272D"/>
          <w:spacing w:val="1"/>
          <w:sz w:val="24"/>
        </w:rPr>
        <w:t xml:space="preserve"> </w:t>
      </w:r>
      <w:r>
        <w:rPr>
          <w:color w:val="20272D"/>
          <w:sz w:val="24"/>
        </w:rPr>
        <w:t>элементы</w:t>
      </w:r>
      <w:r>
        <w:rPr>
          <w:color w:val="20272D"/>
          <w:spacing w:val="1"/>
          <w:sz w:val="24"/>
        </w:rPr>
        <w:t xml:space="preserve"> </w:t>
      </w:r>
      <w:r>
        <w:rPr>
          <w:color w:val="20272D"/>
          <w:sz w:val="24"/>
        </w:rPr>
        <w:t>и</w:t>
      </w:r>
      <w:r>
        <w:rPr>
          <w:color w:val="20272D"/>
          <w:spacing w:val="1"/>
          <w:sz w:val="24"/>
        </w:rPr>
        <w:t xml:space="preserve"> </w:t>
      </w:r>
      <w:r>
        <w:rPr>
          <w:color w:val="20272D"/>
          <w:sz w:val="24"/>
        </w:rPr>
        <w:t>основные</w:t>
      </w:r>
      <w:r>
        <w:rPr>
          <w:color w:val="20272D"/>
          <w:spacing w:val="1"/>
          <w:sz w:val="24"/>
        </w:rPr>
        <w:t xml:space="preserve"> </w:t>
      </w:r>
      <w:r>
        <w:rPr>
          <w:color w:val="20272D"/>
          <w:sz w:val="24"/>
        </w:rPr>
        <w:t>функции</w:t>
      </w:r>
      <w:r>
        <w:rPr>
          <w:color w:val="20272D"/>
          <w:spacing w:val="1"/>
          <w:sz w:val="24"/>
        </w:rPr>
        <w:t xml:space="preserve"> </w:t>
      </w:r>
      <w:r>
        <w:rPr>
          <w:color w:val="20272D"/>
          <w:sz w:val="24"/>
        </w:rPr>
        <w:t>в</w:t>
      </w:r>
      <w:r>
        <w:rPr>
          <w:color w:val="20272D"/>
          <w:spacing w:val="1"/>
          <w:sz w:val="24"/>
        </w:rPr>
        <w:t xml:space="preserve"> </w:t>
      </w:r>
      <w:r>
        <w:rPr>
          <w:color w:val="20272D"/>
          <w:sz w:val="24"/>
        </w:rPr>
        <w:t>рамках</w:t>
      </w:r>
      <w:r>
        <w:rPr>
          <w:color w:val="20272D"/>
          <w:spacing w:val="1"/>
          <w:sz w:val="24"/>
        </w:rPr>
        <w:t xml:space="preserve"> </w:t>
      </w:r>
      <w:r>
        <w:rPr>
          <w:color w:val="20272D"/>
          <w:sz w:val="24"/>
        </w:rPr>
        <w:t>изученной</w:t>
      </w:r>
      <w:r>
        <w:rPr>
          <w:color w:val="20272D"/>
          <w:spacing w:val="1"/>
          <w:sz w:val="24"/>
        </w:rPr>
        <w:t xml:space="preserve"> </w:t>
      </w:r>
      <w:r>
        <w:rPr>
          <w:color w:val="20272D"/>
          <w:sz w:val="24"/>
        </w:rPr>
        <w:t>тематики;</w:t>
      </w:r>
    </w:p>
    <w:p w:rsidR="00A97E3A" w:rsidRDefault="00A97E3A" w:rsidP="008D0D1C">
      <w:pPr>
        <w:pStyle w:val="a5"/>
        <w:numPr>
          <w:ilvl w:val="0"/>
          <w:numId w:val="86"/>
        </w:numPr>
        <w:tabs>
          <w:tab w:val="left" w:pos="2069"/>
        </w:tabs>
        <w:spacing w:line="280" w:lineRule="auto"/>
        <w:ind w:left="1682" w:right="220" w:firstLine="0"/>
        <w:jc w:val="both"/>
        <w:rPr>
          <w:sz w:val="24"/>
        </w:rPr>
      </w:pPr>
      <w:r>
        <w:rPr>
          <w:color w:val="20272D"/>
          <w:sz w:val="24"/>
        </w:rPr>
        <w:t>формирование умения рассматривать несколько вариантов решения коммуникативной</w:t>
      </w:r>
      <w:r>
        <w:rPr>
          <w:color w:val="20272D"/>
          <w:spacing w:val="-57"/>
          <w:sz w:val="24"/>
        </w:rPr>
        <w:t xml:space="preserve"> </w:t>
      </w:r>
      <w:r>
        <w:rPr>
          <w:color w:val="20272D"/>
          <w:sz w:val="24"/>
        </w:rPr>
        <w:t>задачи в</w:t>
      </w:r>
      <w:r>
        <w:rPr>
          <w:color w:val="20272D"/>
          <w:spacing w:val="-1"/>
          <w:sz w:val="24"/>
        </w:rPr>
        <w:t xml:space="preserve"> </w:t>
      </w:r>
      <w:r>
        <w:rPr>
          <w:color w:val="20272D"/>
          <w:sz w:val="24"/>
        </w:rPr>
        <w:t>продуктивных</w:t>
      </w:r>
      <w:r>
        <w:rPr>
          <w:color w:val="20272D"/>
          <w:spacing w:val="-1"/>
          <w:sz w:val="24"/>
        </w:rPr>
        <w:t xml:space="preserve"> </w:t>
      </w:r>
      <w:r>
        <w:rPr>
          <w:color w:val="20272D"/>
          <w:sz w:val="24"/>
        </w:rPr>
        <w:t>видах</w:t>
      </w:r>
      <w:r>
        <w:rPr>
          <w:color w:val="20272D"/>
          <w:spacing w:val="4"/>
          <w:sz w:val="24"/>
        </w:rPr>
        <w:t xml:space="preserve"> </w:t>
      </w:r>
      <w:r>
        <w:rPr>
          <w:color w:val="20272D"/>
          <w:sz w:val="24"/>
        </w:rPr>
        <w:t>речевой деятельности;</w:t>
      </w:r>
    </w:p>
    <w:p w:rsidR="00A97E3A" w:rsidRDefault="00A97E3A" w:rsidP="008D0D1C">
      <w:pPr>
        <w:pStyle w:val="a5"/>
        <w:numPr>
          <w:ilvl w:val="0"/>
          <w:numId w:val="86"/>
        </w:numPr>
        <w:tabs>
          <w:tab w:val="left" w:pos="2136"/>
        </w:tabs>
        <w:spacing w:line="276" w:lineRule="auto"/>
        <w:ind w:left="1682" w:right="211" w:firstLine="0"/>
        <w:jc w:val="both"/>
        <w:rPr>
          <w:sz w:val="24"/>
        </w:rPr>
      </w:pPr>
      <w:r>
        <w:rPr>
          <w:color w:val="20272D"/>
          <w:sz w:val="24"/>
        </w:rPr>
        <w:t>формирование</w:t>
      </w:r>
      <w:r>
        <w:rPr>
          <w:color w:val="20272D"/>
          <w:spacing w:val="1"/>
          <w:sz w:val="24"/>
        </w:rPr>
        <w:t xml:space="preserve"> </w:t>
      </w:r>
      <w:r>
        <w:rPr>
          <w:color w:val="20272D"/>
          <w:sz w:val="24"/>
        </w:rPr>
        <w:t>умения</w:t>
      </w:r>
      <w:r>
        <w:rPr>
          <w:color w:val="20272D"/>
          <w:spacing w:val="1"/>
          <w:sz w:val="24"/>
        </w:rPr>
        <w:t xml:space="preserve"> </w:t>
      </w:r>
      <w:r>
        <w:rPr>
          <w:color w:val="20272D"/>
          <w:sz w:val="24"/>
        </w:rPr>
        <w:t>прогнозировать</w:t>
      </w:r>
      <w:r>
        <w:rPr>
          <w:color w:val="20272D"/>
          <w:spacing w:val="1"/>
          <w:sz w:val="24"/>
        </w:rPr>
        <w:t xml:space="preserve"> </w:t>
      </w:r>
      <w:r>
        <w:rPr>
          <w:color w:val="20272D"/>
          <w:sz w:val="24"/>
        </w:rPr>
        <w:t>трудности,</w:t>
      </w:r>
      <w:r>
        <w:rPr>
          <w:color w:val="20272D"/>
          <w:spacing w:val="1"/>
          <w:sz w:val="24"/>
        </w:rPr>
        <w:t xml:space="preserve"> </w:t>
      </w:r>
      <w:r>
        <w:rPr>
          <w:color w:val="20272D"/>
          <w:sz w:val="24"/>
        </w:rPr>
        <w:t>которые</w:t>
      </w:r>
      <w:r>
        <w:rPr>
          <w:color w:val="20272D"/>
          <w:spacing w:val="1"/>
          <w:sz w:val="24"/>
        </w:rPr>
        <w:t xml:space="preserve"> </w:t>
      </w:r>
      <w:r>
        <w:rPr>
          <w:color w:val="20272D"/>
          <w:sz w:val="24"/>
        </w:rPr>
        <w:t>могут</w:t>
      </w:r>
      <w:r>
        <w:rPr>
          <w:color w:val="20272D"/>
          <w:spacing w:val="1"/>
          <w:sz w:val="24"/>
        </w:rPr>
        <w:t xml:space="preserve"> </w:t>
      </w:r>
      <w:r>
        <w:rPr>
          <w:color w:val="20272D"/>
          <w:sz w:val="24"/>
        </w:rPr>
        <w:t>возникнуть</w:t>
      </w:r>
      <w:r>
        <w:rPr>
          <w:color w:val="20272D"/>
          <w:spacing w:val="1"/>
          <w:sz w:val="24"/>
        </w:rPr>
        <w:t xml:space="preserve"> </w:t>
      </w:r>
      <w:r>
        <w:rPr>
          <w:color w:val="20272D"/>
          <w:sz w:val="24"/>
        </w:rPr>
        <w:t>при</w:t>
      </w:r>
      <w:r>
        <w:rPr>
          <w:color w:val="20272D"/>
          <w:spacing w:val="1"/>
          <w:sz w:val="24"/>
        </w:rPr>
        <w:t xml:space="preserve"> </w:t>
      </w:r>
      <w:r>
        <w:rPr>
          <w:color w:val="20272D"/>
          <w:sz w:val="24"/>
        </w:rPr>
        <w:t>решении коммуникативной задачи во</w:t>
      </w:r>
      <w:r>
        <w:rPr>
          <w:color w:val="20272D"/>
          <w:spacing w:val="-1"/>
          <w:sz w:val="24"/>
        </w:rPr>
        <w:t xml:space="preserve"> </w:t>
      </w:r>
      <w:r>
        <w:rPr>
          <w:color w:val="20272D"/>
          <w:sz w:val="24"/>
        </w:rPr>
        <w:t>всех</w:t>
      </w:r>
      <w:r>
        <w:rPr>
          <w:color w:val="20272D"/>
          <w:spacing w:val="1"/>
          <w:sz w:val="24"/>
        </w:rPr>
        <w:t xml:space="preserve"> </w:t>
      </w:r>
      <w:r>
        <w:rPr>
          <w:color w:val="20272D"/>
          <w:sz w:val="24"/>
        </w:rPr>
        <w:t>видах</w:t>
      </w:r>
      <w:r>
        <w:rPr>
          <w:color w:val="20272D"/>
          <w:spacing w:val="1"/>
          <w:sz w:val="24"/>
        </w:rPr>
        <w:t xml:space="preserve"> </w:t>
      </w:r>
      <w:r>
        <w:rPr>
          <w:color w:val="20272D"/>
          <w:sz w:val="24"/>
        </w:rPr>
        <w:t>речевой</w:t>
      </w:r>
      <w:r>
        <w:rPr>
          <w:color w:val="20272D"/>
          <w:spacing w:val="-1"/>
          <w:sz w:val="24"/>
        </w:rPr>
        <w:t xml:space="preserve"> </w:t>
      </w:r>
      <w:r>
        <w:rPr>
          <w:color w:val="20272D"/>
          <w:sz w:val="24"/>
        </w:rPr>
        <w:t>деятельности;</w:t>
      </w:r>
    </w:p>
    <w:p w:rsidR="00A97E3A" w:rsidRDefault="00A97E3A" w:rsidP="008D0D1C">
      <w:pPr>
        <w:pStyle w:val="a5"/>
        <w:numPr>
          <w:ilvl w:val="0"/>
          <w:numId w:val="86"/>
        </w:numPr>
        <w:tabs>
          <w:tab w:val="left" w:pos="2064"/>
        </w:tabs>
        <w:spacing w:line="275" w:lineRule="exact"/>
        <w:ind w:left="2063" w:hanging="382"/>
        <w:jc w:val="both"/>
        <w:rPr>
          <w:sz w:val="24"/>
        </w:rPr>
      </w:pPr>
      <w:r>
        <w:rPr>
          <w:color w:val="20272D"/>
          <w:sz w:val="24"/>
        </w:rPr>
        <w:t>приобретение</w:t>
      </w:r>
      <w:r>
        <w:rPr>
          <w:color w:val="20272D"/>
          <w:spacing w:val="-9"/>
          <w:sz w:val="24"/>
        </w:rPr>
        <w:t xml:space="preserve"> </w:t>
      </w:r>
      <w:r>
        <w:rPr>
          <w:color w:val="20272D"/>
          <w:sz w:val="24"/>
        </w:rPr>
        <w:t>опыта</w:t>
      </w:r>
      <w:r>
        <w:rPr>
          <w:color w:val="20272D"/>
          <w:spacing w:val="-6"/>
          <w:sz w:val="24"/>
        </w:rPr>
        <w:t xml:space="preserve"> </w:t>
      </w:r>
      <w:r>
        <w:rPr>
          <w:color w:val="20272D"/>
          <w:sz w:val="24"/>
        </w:rPr>
        <w:t>практической</w:t>
      </w:r>
      <w:r>
        <w:rPr>
          <w:color w:val="20272D"/>
          <w:spacing w:val="-3"/>
          <w:sz w:val="24"/>
        </w:rPr>
        <w:t xml:space="preserve"> </w:t>
      </w:r>
      <w:r>
        <w:rPr>
          <w:color w:val="20272D"/>
          <w:sz w:val="24"/>
        </w:rPr>
        <w:t>деятельности</w:t>
      </w:r>
      <w:r>
        <w:rPr>
          <w:color w:val="20272D"/>
          <w:spacing w:val="-3"/>
          <w:sz w:val="24"/>
        </w:rPr>
        <w:t xml:space="preserve"> </w:t>
      </w:r>
      <w:r>
        <w:rPr>
          <w:color w:val="20272D"/>
          <w:sz w:val="24"/>
        </w:rPr>
        <w:t>в</w:t>
      </w:r>
      <w:r>
        <w:rPr>
          <w:color w:val="20272D"/>
          <w:spacing w:val="-9"/>
          <w:sz w:val="24"/>
        </w:rPr>
        <w:t xml:space="preserve"> </w:t>
      </w:r>
      <w:r>
        <w:rPr>
          <w:color w:val="20272D"/>
          <w:sz w:val="24"/>
        </w:rPr>
        <w:t>повседневной</w:t>
      </w:r>
      <w:r>
        <w:rPr>
          <w:color w:val="20272D"/>
          <w:spacing w:val="-6"/>
          <w:sz w:val="24"/>
        </w:rPr>
        <w:t xml:space="preserve"> </w:t>
      </w:r>
      <w:r>
        <w:rPr>
          <w:color w:val="20272D"/>
          <w:sz w:val="24"/>
        </w:rPr>
        <w:t>жизни:</w:t>
      </w:r>
    </w:p>
    <w:p w:rsidR="00A97E3A" w:rsidRDefault="00A97E3A" w:rsidP="008D0D1C">
      <w:pPr>
        <w:pStyle w:val="a5"/>
        <w:numPr>
          <w:ilvl w:val="1"/>
          <w:numId w:val="103"/>
        </w:numPr>
        <w:tabs>
          <w:tab w:val="left" w:pos="1944"/>
        </w:tabs>
        <w:spacing w:before="27" w:line="276" w:lineRule="auto"/>
        <w:ind w:right="203" w:firstLine="0"/>
        <w:rPr>
          <w:color w:val="20272D"/>
          <w:sz w:val="24"/>
        </w:rPr>
      </w:pPr>
      <w:r>
        <w:rPr>
          <w:color w:val="20272D"/>
          <w:sz w:val="24"/>
        </w:rPr>
        <w:t>участвовать</w:t>
      </w:r>
      <w:r>
        <w:rPr>
          <w:color w:val="20272D"/>
          <w:spacing w:val="1"/>
          <w:sz w:val="24"/>
        </w:rPr>
        <w:t xml:space="preserve"> </w:t>
      </w:r>
      <w:r>
        <w:rPr>
          <w:color w:val="20272D"/>
          <w:sz w:val="24"/>
        </w:rPr>
        <w:t>в</w:t>
      </w:r>
      <w:r>
        <w:rPr>
          <w:color w:val="20272D"/>
          <w:spacing w:val="1"/>
          <w:sz w:val="24"/>
        </w:rPr>
        <w:t xml:space="preserve"> </w:t>
      </w:r>
      <w:r>
        <w:rPr>
          <w:color w:val="20272D"/>
          <w:sz w:val="24"/>
        </w:rPr>
        <w:t>учебно-исследовательской,</w:t>
      </w:r>
      <w:r>
        <w:rPr>
          <w:color w:val="20272D"/>
          <w:spacing w:val="1"/>
          <w:sz w:val="24"/>
        </w:rPr>
        <w:t xml:space="preserve"> </w:t>
      </w:r>
      <w:r>
        <w:rPr>
          <w:color w:val="20272D"/>
          <w:sz w:val="24"/>
        </w:rPr>
        <w:t>проектной</w:t>
      </w:r>
      <w:r>
        <w:rPr>
          <w:color w:val="20272D"/>
          <w:spacing w:val="1"/>
          <w:sz w:val="24"/>
        </w:rPr>
        <w:t xml:space="preserve"> </w:t>
      </w:r>
      <w:r>
        <w:rPr>
          <w:color w:val="20272D"/>
          <w:sz w:val="24"/>
        </w:rPr>
        <w:t>деятельности</w:t>
      </w:r>
      <w:r>
        <w:rPr>
          <w:color w:val="20272D"/>
          <w:spacing w:val="1"/>
          <w:sz w:val="24"/>
        </w:rPr>
        <w:t xml:space="preserve"> </w:t>
      </w:r>
      <w:r>
        <w:rPr>
          <w:color w:val="20272D"/>
          <w:sz w:val="24"/>
        </w:rPr>
        <w:t>предметного</w:t>
      </w:r>
      <w:r>
        <w:rPr>
          <w:color w:val="20272D"/>
          <w:spacing w:val="1"/>
          <w:sz w:val="24"/>
        </w:rPr>
        <w:t xml:space="preserve"> </w:t>
      </w:r>
      <w:r>
        <w:rPr>
          <w:color w:val="20272D"/>
          <w:sz w:val="24"/>
        </w:rPr>
        <w:t>и</w:t>
      </w:r>
      <w:r>
        <w:rPr>
          <w:color w:val="20272D"/>
          <w:spacing w:val="-57"/>
          <w:sz w:val="24"/>
        </w:rPr>
        <w:t xml:space="preserve"> </w:t>
      </w:r>
      <w:r>
        <w:rPr>
          <w:color w:val="20272D"/>
          <w:sz w:val="24"/>
        </w:rPr>
        <w:t>межпредметного</w:t>
      </w:r>
      <w:r>
        <w:rPr>
          <w:color w:val="20272D"/>
          <w:spacing w:val="1"/>
          <w:sz w:val="24"/>
        </w:rPr>
        <w:t xml:space="preserve"> </w:t>
      </w:r>
      <w:r>
        <w:rPr>
          <w:color w:val="20272D"/>
          <w:sz w:val="24"/>
        </w:rPr>
        <w:t>характера</w:t>
      </w:r>
      <w:r>
        <w:rPr>
          <w:color w:val="20272D"/>
          <w:spacing w:val="1"/>
          <w:sz w:val="24"/>
        </w:rPr>
        <w:t xml:space="preserve"> </w:t>
      </w:r>
      <w:r>
        <w:rPr>
          <w:color w:val="20272D"/>
          <w:sz w:val="24"/>
        </w:rPr>
        <w:t>с</w:t>
      </w:r>
      <w:r>
        <w:rPr>
          <w:color w:val="20272D"/>
          <w:spacing w:val="1"/>
          <w:sz w:val="24"/>
        </w:rPr>
        <w:t xml:space="preserve"> </w:t>
      </w:r>
      <w:r>
        <w:rPr>
          <w:color w:val="20272D"/>
          <w:sz w:val="24"/>
        </w:rPr>
        <w:t>использованием</w:t>
      </w:r>
      <w:r>
        <w:rPr>
          <w:color w:val="20272D"/>
          <w:spacing w:val="1"/>
          <w:sz w:val="24"/>
        </w:rPr>
        <w:t xml:space="preserve"> </w:t>
      </w:r>
      <w:r>
        <w:rPr>
          <w:color w:val="20272D"/>
          <w:sz w:val="24"/>
        </w:rPr>
        <w:t>иноязычных</w:t>
      </w:r>
      <w:r>
        <w:rPr>
          <w:color w:val="20272D"/>
          <w:spacing w:val="1"/>
          <w:sz w:val="24"/>
        </w:rPr>
        <w:t xml:space="preserve"> </w:t>
      </w:r>
      <w:r>
        <w:rPr>
          <w:color w:val="20272D"/>
          <w:sz w:val="24"/>
        </w:rPr>
        <w:t>материалов</w:t>
      </w:r>
      <w:r>
        <w:rPr>
          <w:color w:val="20272D"/>
          <w:spacing w:val="1"/>
          <w:sz w:val="24"/>
        </w:rPr>
        <w:t xml:space="preserve"> </w:t>
      </w:r>
      <w:r>
        <w:rPr>
          <w:color w:val="20272D"/>
          <w:sz w:val="24"/>
        </w:rPr>
        <w:t>и</w:t>
      </w:r>
      <w:r>
        <w:rPr>
          <w:color w:val="20272D"/>
          <w:spacing w:val="1"/>
          <w:sz w:val="24"/>
        </w:rPr>
        <w:t xml:space="preserve"> </w:t>
      </w:r>
      <w:r>
        <w:rPr>
          <w:color w:val="20272D"/>
          <w:sz w:val="24"/>
        </w:rPr>
        <w:t>применением</w:t>
      </w:r>
      <w:r>
        <w:rPr>
          <w:color w:val="20272D"/>
          <w:spacing w:val="1"/>
          <w:sz w:val="24"/>
        </w:rPr>
        <w:t xml:space="preserve"> </w:t>
      </w:r>
      <w:r>
        <w:rPr>
          <w:color w:val="20272D"/>
          <w:sz w:val="24"/>
        </w:rPr>
        <w:t>ИКТ; соблюдать правила информационной безопасности в ситуациях повседневной жизни</w:t>
      </w:r>
      <w:r>
        <w:rPr>
          <w:color w:val="20272D"/>
          <w:spacing w:val="-57"/>
          <w:sz w:val="24"/>
        </w:rPr>
        <w:t xml:space="preserve"> </w:t>
      </w:r>
      <w:r>
        <w:rPr>
          <w:color w:val="20272D"/>
          <w:sz w:val="24"/>
        </w:rPr>
        <w:t>и при работе в сети Интернет; использовать иноязычные словари и справочники, в том</w:t>
      </w:r>
      <w:r>
        <w:rPr>
          <w:color w:val="20272D"/>
          <w:spacing w:val="1"/>
          <w:sz w:val="24"/>
        </w:rPr>
        <w:t xml:space="preserve"> </w:t>
      </w:r>
      <w:r>
        <w:rPr>
          <w:color w:val="20272D"/>
          <w:sz w:val="24"/>
        </w:rPr>
        <w:t>числе</w:t>
      </w:r>
      <w:r>
        <w:rPr>
          <w:color w:val="20272D"/>
          <w:spacing w:val="-4"/>
          <w:sz w:val="24"/>
        </w:rPr>
        <w:t xml:space="preserve"> </w:t>
      </w:r>
      <w:r>
        <w:rPr>
          <w:color w:val="20272D"/>
          <w:sz w:val="24"/>
        </w:rPr>
        <w:t>электронные;</w:t>
      </w:r>
    </w:p>
    <w:p w:rsidR="00A97E3A" w:rsidRDefault="00A97E3A" w:rsidP="008D0D1C">
      <w:pPr>
        <w:pStyle w:val="a5"/>
        <w:numPr>
          <w:ilvl w:val="1"/>
          <w:numId w:val="103"/>
        </w:numPr>
        <w:tabs>
          <w:tab w:val="left" w:pos="1896"/>
        </w:tabs>
        <w:spacing w:line="276" w:lineRule="auto"/>
        <w:ind w:right="212" w:firstLine="0"/>
        <w:rPr>
          <w:color w:val="20272D"/>
          <w:sz w:val="24"/>
        </w:rPr>
      </w:pPr>
      <w:r>
        <w:rPr>
          <w:color w:val="20272D"/>
          <w:sz w:val="24"/>
        </w:rPr>
        <w:t>знакомить</w:t>
      </w:r>
      <w:r>
        <w:rPr>
          <w:color w:val="20272D"/>
          <w:spacing w:val="1"/>
          <w:sz w:val="24"/>
        </w:rPr>
        <w:t xml:space="preserve"> </w:t>
      </w:r>
      <w:r>
        <w:rPr>
          <w:color w:val="20272D"/>
          <w:sz w:val="24"/>
        </w:rPr>
        <w:t>представителей</w:t>
      </w:r>
      <w:r>
        <w:rPr>
          <w:color w:val="20272D"/>
          <w:spacing w:val="1"/>
          <w:sz w:val="24"/>
        </w:rPr>
        <w:t xml:space="preserve"> </w:t>
      </w:r>
      <w:r>
        <w:rPr>
          <w:color w:val="20272D"/>
          <w:sz w:val="24"/>
        </w:rPr>
        <w:t>других</w:t>
      </w:r>
      <w:r>
        <w:rPr>
          <w:color w:val="20272D"/>
          <w:spacing w:val="1"/>
          <w:sz w:val="24"/>
        </w:rPr>
        <w:t xml:space="preserve"> </w:t>
      </w:r>
      <w:r>
        <w:rPr>
          <w:color w:val="20272D"/>
          <w:sz w:val="24"/>
        </w:rPr>
        <w:t>стран</w:t>
      </w:r>
      <w:r>
        <w:rPr>
          <w:color w:val="20272D"/>
          <w:spacing w:val="1"/>
          <w:sz w:val="24"/>
        </w:rPr>
        <w:t xml:space="preserve"> </w:t>
      </w:r>
      <w:r>
        <w:rPr>
          <w:color w:val="20272D"/>
          <w:sz w:val="24"/>
        </w:rPr>
        <w:t>с</w:t>
      </w:r>
      <w:r>
        <w:rPr>
          <w:color w:val="20272D"/>
          <w:spacing w:val="1"/>
          <w:sz w:val="24"/>
        </w:rPr>
        <w:t xml:space="preserve"> </w:t>
      </w:r>
      <w:r>
        <w:rPr>
          <w:color w:val="20272D"/>
          <w:sz w:val="24"/>
        </w:rPr>
        <w:t>культурой</w:t>
      </w:r>
      <w:r>
        <w:rPr>
          <w:color w:val="20272D"/>
          <w:spacing w:val="1"/>
          <w:sz w:val="24"/>
        </w:rPr>
        <w:t xml:space="preserve"> </w:t>
      </w:r>
      <w:r>
        <w:rPr>
          <w:color w:val="20272D"/>
          <w:sz w:val="24"/>
        </w:rPr>
        <w:t>родной</w:t>
      </w:r>
      <w:r>
        <w:rPr>
          <w:color w:val="20272D"/>
          <w:spacing w:val="1"/>
          <w:sz w:val="24"/>
        </w:rPr>
        <w:t xml:space="preserve"> </w:t>
      </w:r>
      <w:r>
        <w:rPr>
          <w:color w:val="20272D"/>
          <w:sz w:val="24"/>
        </w:rPr>
        <w:t>страны</w:t>
      </w:r>
      <w:r>
        <w:rPr>
          <w:color w:val="20272D"/>
          <w:spacing w:val="1"/>
          <w:sz w:val="24"/>
        </w:rPr>
        <w:t xml:space="preserve"> </w:t>
      </w:r>
      <w:r>
        <w:rPr>
          <w:color w:val="20272D"/>
          <w:sz w:val="24"/>
        </w:rPr>
        <w:t>и</w:t>
      </w:r>
      <w:r>
        <w:rPr>
          <w:color w:val="20272D"/>
          <w:spacing w:val="1"/>
          <w:sz w:val="24"/>
        </w:rPr>
        <w:t xml:space="preserve"> </w:t>
      </w:r>
      <w:r>
        <w:rPr>
          <w:color w:val="20272D"/>
          <w:sz w:val="24"/>
        </w:rPr>
        <w:t>традициями</w:t>
      </w:r>
      <w:r>
        <w:rPr>
          <w:color w:val="20272D"/>
          <w:spacing w:val="1"/>
          <w:sz w:val="24"/>
        </w:rPr>
        <w:t xml:space="preserve"> </w:t>
      </w:r>
      <w:r>
        <w:rPr>
          <w:color w:val="20272D"/>
          <w:sz w:val="24"/>
        </w:rPr>
        <w:t>народов</w:t>
      </w:r>
      <w:r>
        <w:rPr>
          <w:color w:val="20272D"/>
          <w:spacing w:val="-2"/>
          <w:sz w:val="24"/>
        </w:rPr>
        <w:t xml:space="preserve"> </w:t>
      </w:r>
      <w:r>
        <w:rPr>
          <w:color w:val="20272D"/>
          <w:sz w:val="24"/>
        </w:rPr>
        <w:t>России;</w:t>
      </w:r>
    </w:p>
    <w:p w:rsidR="00A97E3A" w:rsidRDefault="00A97E3A" w:rsidP="008D0D1C">
      <w:pPr>
        <w:pStyle w:val="a5"/>
        <w:numPr>
          <w:ilvl w:val="1"/>
          <w:numId w:val="103"/>
        </w:numPr>
        <w:tabs>
          <w:tab w:val="left" w:pos="1855"/>
        </w:tabs>
        <w:spacing w:line="276" w:lineRule="auto"/>
        <w:ind w:right="202" w:firstLine="0"/>
        <w:rPr>
          <w:color w:val="20272D"/>
          <w:sz w:val="24"/>
        </w:rPr>
      </w:pPr>
      <w:r>
        <w:rPr>
          <w:color w:val="20272D"/>
          <w:sz w:val="24"/>
        </w:rPr>
        <w:t>достигать взаимопонимания в процессе устного и письменного общения с носителями</w:t>
      </w:r>
      <w:r>
        <w:rPr>
          <w:color w:val="20272D"/>
          <w:spacing w:val="1"/>
          <w:sz w:val="24"/>
        </w:rPr>
        <w:t xml:space="preserve"> </w:t>
      </w:r>
      <w:r>
        <w:rPr>
          <w:color w:val="20272D"/>
          <w:sz w:val="24"/>
        </w:rPr>
        <w:t>иностранного</w:t>
      </w:r>
      <w:r>
        <w:rPr>
          <w:color w:val="20272D"/>
          <w:spacing w:val="1"/>
          <w:sz w:val="24"/>
        </w:rPr>
        <w:t xml:space="preserve"> </w:t>
      </w:r>
      <w:r>
        <w:rPr>
          <w:color w:val="20272D"/>
          <w:sz w:val="24"/>
        </w:rPr>
        <w:t>языка,</w:t>
      </w:r>
      <w:r>
        <w:rPr>
          <w:color w:val="20272D"/>
          <w:spacing w:val="1"/>
          <w:sz w:val="24"/>
        </w:rPr>
        <w:t xml:space="preserve"> </w:t>
      </w:r>
      <w:r>
        <w:rPr>
          <w:color w:val="20272D"/>
          <w:sz w:val="24"/>
        </w:rPr>
        <w:t>людьми</w:t>
      </w:r>
      <w:r>
        <w:rPr>
          <w:color w:val="20272D"/>
          <w:spacing w:val="1"/>
          <w:sz w:val="24"/>
        </w:rPr>
        <w:t xml:space="preserve"> </w:t>
      </w:r>
      <w:r>
        <w:rPr>
          <w:color w:val="20272D"/>
          <w:sz w:val="24"/>
        </w:rPr>
        <w:t>другой</w:t>
      </w:r>
      <w:r>
        <w:rPr>
          <w:color w:val="20272D"/>
          <w:spacing w:val="1"/>
          <w:sz w:val="24"/>
        </w:rPr>
        <w:t xml:space="preserve"> </w:t>
      </w:r>
      <w:r>
        <w:rPr>
          <w:color w:val="20272D"/>
          <w:sz w:val="24"/>
        </w:rPr>
        <w:t>культуры,</w:t>
      </w:r>
      <w:r>
        <w:rPr>
          <w:color w:val="20272D"/>
          <w:spacing w:val="1"/>
          <w:sz w:val="24"/>
        </w:rPr>
        <w:t xml:space="preserve"> </w:t>
      </w:r>
      <w:r>
        <w:rPr>
          <w:color w:val="20272D"/>
          <w:sz w:val="24"/>
        </w:rPr>
        <w:t>национальной</w:t>
      </w:r>
      <w:r>
        <w:rPr>
          <w:color w:val="20272D"/>
          <w:spacing w:val="1"/>
          <w:sz w:val="24"/>
        </w:rPr>
        <w:t xml:space="preserve"> </w:t>
      </w:r>
      <w:r>
        <w:rPr>
          <w:color w:val="20272D"/>
          <w:sz w:val="24"/>
        </w:rPr>
        <w:t>и</w:t>
      </w:r>
      <w:r>
        <w:rPr>
          <w:color w:val="20272D"/>
          <w:spacing w:val="1"/>
          <w:sz w:val="24"/>
        </w:rPr>
        <w:t xml:space="preserve"> </w:t>
      </w:r>
      <w:r>
        <w:rPr>
          <w:color w:val="20272D"/>
          <w:sz w:val="24"/>
        </w:rPr>
        <w:t>религиозной</w:t>
      </w:r>
      <w:r>
        <w:rPr>
          <w:color w:val="20272D"/>
          <w:spacing w:val="1"/>
          <w:sz w:val="24"/>
        </w:rPr>
        <w:t xml:space="preserve"> </w:t>
      </w:r>
      <w:r>
        <w:rPr>
          <w:color w:val="20272D"/>
          <w:sz w:val="24"/>
        </w:rPr>
        <w:t>принадлежности на основе национальных ценностей современного российского общества:</w:t>
      </w:r>
      <w:r>
        <w:rPr>
          <w:color w:val="20272D"/>
          <w:spacing w:val="-57"/>
          <w:sz w:val="24"/>
        </w:rPr>
        <w:t xml:space="preserve"> </w:t>
      </w:r>
      <w:r>
        <w:rPr>
          <w:color w:val="20272D"/>
          <w:sz w:val="24"/>
        </w:rPr>
        <w:t>гуманистических и демократических ценностей, идей мира и взаимопонимания между</w:t>
      </w:r>
      <w:r>
        <w:rPr>
          <w:color w:val="20272D"/>
          <w:spacing w:val="1"/>
          <w:sz w:val="24"/>
        </w:rPr>
        <w:t xml:space="preserve"> </w:t>
      </w:r>
      <w:r>
        <w:rPr>
          <w:color w:val="20272D"/>
          <w:sz w:val="24"/>
        </w:rPr>
        <w:t>народами,</w:t>
      </w:r>
      <w:r>
        <w:rPr>
          <w:color w:val="20272D"/>
          <w:spacing w:val="-1"/>
          <w:sz w:val="24"/>
        </w:rPr>
        <w:t xml:space="preserve"> </w:t>
      </w:r>
      <w:r>
        <w:rPr>
          <w:color w:val="20272D"/>
          <w:sz w:val="24"/>
        </w:rPr>
        <w:t>людьми разных</w:t>
      </w:r>
      <w:r>
        <w:rPr>
          <w:color w:val="20272D"/>
          <w:spacing w:val="3"/>
          <w:sz w:val="24"/>
        </w:rPr>
        <w:t xml:space="preserve"> </w:t>
      </w:r>
      <w:r>
        <w:rPr>
          <w:color w:val="20272D"/>
          <w:sz w:val="24"/>
        </w:rPr>
        <w:t>культур.</w:t>
      </w:r>
    </w:p>
    <w:p w:rsidR="00A97E3A" w:rsidRDefault="00A97E3A" w:rsidP="008D0D1C">
      <w:pPr>
        <w:pStyle w:val="2"/>
        <w:numPr>
          <w:ilvl w:val="3"/>
          <w:numId w:val="85"/>
        </w:numPr>
        <w:tabs>
          <w:tab w:val="left" w:pos="2462"/>
        </w:tabs>
        <w:spacing w:before="209"/>
        <w:jc w:val="both"/>
      </w:pPr>
      <w:bookmarkStart w:id="15" w:name="_bookmark14"/>
      <w:bookmarkEnd w:id="15"/>
      <w:r>
        <w:t>Математика</w:t>
      </w:r>
      <w:r>
        <w:rPr>
          <w:spacing w:val="-10"/>
        </w:rPr>
        <w:t xml:space="preserve"> </w:t>
      </w:r>
      <w:r>
        <w:t>и</w:t>
      </w:r>
      <w:r>
        <w:rPr>
          <w:spacing w:val="-11"/>
        </w:rPr>
        <w:t xml:space="preserve"> </w:t>
      </w:r>
      <w:r>
        <w:t>информатика</w:t>
      </w:r>
    </w:p>
    <w:p w:rsidR="00A97E3A" w:rsidRDefault="00A97E3A" w:rsidP="00A97E3A">
      <w:pPr>
        <w:spacing w:before="38"/>
        <w:ind w:left="2390"/>
        <w:jc w:val="both"/>
        <w:rPr>
          <w:b/>
          <w:sz w:val="24"/>
        </w:rPr>
      </w:pPr>
      <w:r>
        <w:rPr>
          <w:b/>
          <w:color w:val="20272D"/>
          <w:sz w:val="24"/>
        </w:rPr>
        <w:t>По</w:t>
      </w:r>
      <w:r>
        <w:rPr>
          <w:b/>
          <w:color w:val="20272D"/>
          <w:spacing w:val="57"/>
          <w:sz w:val="24"/>
        </w:rPr>
        <w:t xml:space="preserve"> </w:t>
      </w:r>
      <w:r>
        <w:rPr>
          <w:b/>
          <w:color w:val="20272D"/>
          <w:sz w:val="24"/>
        </w:rPr>
        <w:t>учебному</w:t>
      </w:r>
      <w:r>
        <w:rPr>
          <w:b/>
          <w:color w:val="20272D"/>
          <w:spacing w:val="55"/>
          <w:sz w:val="24"/>
        </w:rPr>
        <w:t xml:space="preserve"> </w:t>
      </w:r>
      <w:r>
        <w:rPr>
          <w:b/>
          <w:color w:val="20272D"/>
          <w:sz w:val="24"/>
        </w:rPr>
        <w:t>предмету</w:t>
      </w:r>
      <w:r>
        <w:rPr>
          <w:b/>
          <w:color w:val="20272D"/>
          <w:spacing w:val="56"/>
          <w:sz w:val="24"/>
        </w:rPr>
        <w:t xml:space="preserve"> </w:t>
      </w:r>
      <w:r>
        <w:rPr>
          <w:b/>
          <w:color w:val="20272D"/>
          <w:sz w:val="24"/>
        </w:rPr>
        <w:t>«Математика»</w:t>
      </w:r>
      <w:r>
        <w:rPr>
          <w:b/>
          <w:color w:val="20272D"/>
          <w:spacing w:val="59"/>
          <w:sz w:val="24"/>
        </w:rPr>
        <w:t xml:space="preserve"> </w:t>
      </w:r>
      <w:r>
        <w:rPr>
          <w:b/>
          <w:color w:val="20272D"/>
          <w:sz w:val="24"/>
        </w:rPr>
        <w:t>(включая</w:t>
      </w:r>
      <w:r>
        <w:rPr>
          <w:b/>
          <w:color w:val="20272D"/>
          <w:spacing w:val="55"/>
          <w:sz w:val="24"/>
        </w:rPr>
        <w:t xml:space="preserve"> </w:t>
      </w:r>
      <w:r>
        <w:rPr>
          <w:b/>
          <w:color w:val="20272D"/>
          <w:sz w:val="24"/>
        </w:rPr>
        <w:t>учебные</w:t>
      </w:r>
      <w:r>
        <w:rPr>
          <w:b/>
          <w:color w:val="20272D"/>
          <w:spacing w:val="56"/>
          <w:sz w:val="24"/>
        </w:rPr>
        <w:t xml:space="preserve"> </w:t>
      </w:r>
      <w:r>
        <w:rPr>
          <w:b/>
          <w:color w:val="20272D"/>
          <w:sz w:val="24"/>
        </w:rPr>
        <w:t>курсы</w:t>
      </w:r>
      <w:r>
        <w:rPr>
          <w:b/>
          <w:color w:val="20272D"/>
          <w:spacing w:val="57"/>
          <w:sz w:val="24"/>
        </w:rPr>
        <w:t xml:space="preserve"> </w:t>
      </w:r>
      <w:r>
        <w:rPr>
          <w:b/>
          <w:color w:val="20272D"/>
          <w:sz w:val="24"/>
        </w:rPr>
        <w:t>«Алгебра»,</w:t>
      </w:r>
    </w:p>
    <w:p w:rsidR="00A97E3A" w:rsidRDefault="00A97E3A" w:rsidP="00A97E3A">
      <w:pPr>
        <w:pStyle w:val="2"/>
        <w:spacing w:before="44"/>
        <w:ind w:left="1682"/>
      </w:pPr>
      <w:r>
        <w:rPr>
          <w:color w:val="20272D"/>
        </w:rPr>
        <w:t>«Геометрия»,</w:t>
      </w:r>
      <w:r>
        <w:rPr>
          <w:color w:val="20272D"/>
          <w:spacing w:val="-5"/>
        </w:rPr>
        <w:t xml:space="preserve"> </w:t>
      </w:r>
      <w:r>
        <w:rPr>
          <w:color w:val="20272D"/>
        </w:rPr>
        <w:t>«Вероятность</w:t>
      </w:r>
      <w:r>
        <w:rPr>
          <w:color w:val="20272D"/>
          <w:spacing w:val="-6"/>
        </w:rPr>
        <w:t xml:space="preserve"> </w:t>
      </w:r>
      <w:r>
        <w:rPr>
          <w:color w:val="20272D"/>
        </w:rPr>
        <w:t>и</w:t>
      </w:r>
      <w:r>
        <w:rPr>
          <w:color w:val="20272D"/>
          <w:spacing w:val="-4"/>
        </w:rPr>
        <w:t xml:space="preserve"> </w:t>
      </w:r>
      <w:r>
        <w:rPr>
          <w:color w:val="20272D"/>
        </w:rPr>
        <w:t>статистика»)</w:t>
      </w:r>
      <w:r>
        <w:rPr>
          <w:color w:val="20272D"/>
          <w:spacing w:val="-4"/>
        </w:rPr>
        <w:t xml:space="preserve"> </w:t>
      </w:r>
      <w:r>
        <w:rPr>
          <w:color w:val="20272D"/>
        </w:rPr>
        <w:t>(на</w:t>
      </w:r>
      <w:r>
        <w:rPr>
          <w:color w:val="20272D"/>
          <w:spacing w:val="-5"/>
        </w:rPr>
        <w:t xml:space="preserve"> </w:t>
      </w:r>
      <w:r>
        <w:rPr>
          <w:color w:val="20272D"/>
        </w:rPr>
        <w:t>базовом</w:t>
      </w:r>
      <w:r>
        <w:rPr>
          <w:color w:val="20272D"/>
          <w:spacing w:val="-2"/>
        </w:rPr>
        <w:t xml:space="preserve"> </w:t>
      </w:r>
      <w:r>
        <w:rPr>
          <w:color w:val="20272D"/>
        </w:rPr>
        <w:t>уровне):</w:t>
      </w:r>
    </w:p>
    <w:p w:rsidR="00A97E3A" w:rsidRDefault="00A97E3A" w:rsidP="008D0D1C">
      <w:pPr>
        <w:pStyle w:val="a5"/>
        <w:numPr>
          <w:ilvl w:val="0"/>
          <w:numId w:val="84"/>
        </w:numPr>
        <w:tabs>
          <w:tab w:val="left" w:pos="2158"/>
        </w:tabs>
        <w:spacing w:before="31" w:line="276" w:lineRule="auto"/>
        <w:ind w:right="201" w:firstLine="0"/>
        <w:jc w:val="both"/>
        <w:rPr>
          <w:sz w:val="24"/>
        </w:rPr>
      </w:pPr>
      <w:r>
        <w:rPr>
          <w:color w:val="20272D"/>
          <w:sz w:val="24"/>
        </w:rPr>
        <w:t>умение</w:t>
      </w:r>
      <w:r>
        <w:rPr>
          <w:color w:val="20272D"/>
          <w:spacing w:val="1"/>
          <w:sz w:val="24"/>
        </w:rPr>
        <w:t xml:space="preserve"> </w:t>
      </w:r>
      <w:r>
        <w:rPr>
          <w:color w:val="20272D"/>
          <w:sz w:val="24"/>
        </w:rPr>
        <w:t>оперировать</w:t>
      </w:r>
      <w:r>
        <w:rPr>
          <w:color w:val="20272D"/>
          <w:spacing w:val="1"/>
          <w:sz w:val="24"/>
        </w:rPr>
        <w:t xml:space="preserve"> </w:t>
      </w:r>
      <w:r>
        <w:rPr>
          <w:color w:val="20272D"/>
          <w:sz w:val="24"/>
        </w:rPr>
        <w:t>понятиями:</w:t>
      </w:r>
      <w:r>
        <w:rPr>
          <w:color w:val="20272D"/>
          <w:spacing w:val="1"/>
          <w:sz w:val="24"/>
        </w:rPr>
        <w:t xml:space="preserve"> </w:t>
      </w:r>
      <w:r>
        <w:rPr>
          <w:color w:val="20272D"/>
          <w:sz w:val="24"/>
        </w:rPr>
        <w:t>множество,</w:t>
      </w:r>
      <w:r>
        <w:rPr>
          <w:color w:val="20272D"/>
          <w:spacing w:val="1"/>
          <w:sz w:val="24"/>
        </w:rPr>
        <w:t xml:space="preserve"> </w:t>
      </w:r>
      <w:r>
        <w:rPr>
          <w:color w:val="20272D"/>
          <w:sz w:val="24"/>
        </w:rPr>
        <w:t>подмножество,</w:t>
      </w:r>
      <w:r>
        <w:rPr>
          <w:color w:val="20272D"/>
          <w:spacing w:val="1"/>
          <w:sz w:val="24"/>
        </w:rPr>
        <w:t xml:space="preserve"> </w:t>
      </w:r>
      <w:r>
        <w:rPr>
          <w:color w:val="20272D"/>
          <w:sz w:val="24"/>
        </w:rPr>
        <w:t>операции</w:t>
      </w:r>
      <w:r>
        <w:rPr>
          <w:color w:val="20272D"/>
          <w:spacing w:val="1"/>
          <w:sz w:val="24"/>
        </w:rPr>
        <w:t xml:space="preserve"> </w:t>
      </w:r>
      <w:r>
        <w:rPr>
          <w:color w:val="20272D"/>
          <w:sz w:val="24"/>
        </w:rPr>
        <w:t>над</w:t>
      </w:r>
      <w:r>
        <w:rPr>
          <w:color w:val="20272D"/>
          <w:spacing w:val="1"/>
          <w:sz w:val="24"/>
        </w:rPr>
        <w:t xml:space="preserve"> </w:t>
      </w:r>
      <w:r>
        <w:rPr>
          <w:color w:val="20272D"/>
          <w:sz w:val="24"/>
        </w:rPr>
        <w:t>множествами;</w:t>
      </w:r>
      <w:r>
        <w:rPr>
          <w:color w:val="20272D"/>
          <w:spacing w:val="1"/>
          <w:sz w:val="24"/>
        </w:rPr>
        <w:t xml:space="preserve"> </w:t>
      </w:r>
      <w:r>
        <w:rPr>
          <w:color w:val="20272D"/>
          <w:sz w:val="24"/>
        </w:rPr>
        <w:t>умение</w:t>
      </w:r>
      <w:r>
        <w:rPr>
          <w:color w:val="20272D"/>
          <w:spacing w:val="1"/>
          <w:sz w:val="24"/>
        </w:rPr>
        <w:t xml:space="preserve"> </w:t>
      </w:r>
      <w:r>
        <w:rPr>
          <w:color w:val="20272D"/>
          <w:sz w:val="24"/>
        </w:rPr>
        <w:t>оперировать</w:t>
      </w:r>
      <w:r>
        <w:rPr>
          <w:color w:val="20272D"/>
          <w:spacing w:val="1"/>
          <w:sz w:val="24"/>
        </w:rPr>
        <w:t xml:space="preserve"> </w:t>
      </w:r>
      <w:r>
        <w:rPr>
          <w:color w:val="20272D"/>
          <w:sz w:val="24"/>
        </w:rPr>
        <w:t>понятиями:</w:t>
      </w:r>
      <w:r>
        <w:rPr>
          <w:color w:val="20272D"/>
          <w:spacing w:val="1"/>
          <w:sz w:val="24"/>
        </w:rPr>
        <w:t xml:space="preserve"> </w:t>
      </w:r>
      <w:r>
        <w:rPr>
          <w:color w:val="20272D"/>
          <w:sz w:val="24"/>
        </w:rPr>
        <w:t>граф,</w:t>
      </w:r>
      <w:r>
        <w:rPr>
          <w:color w:val="20272D"/>
          <w:spacing w:val="1"/>
          <w:sz w:val="24"/>
        </w:rPr>
        <w:t xml:space="preserve"> </w:t>
      </w:r>
      <w:r>
        <w:rPr>
          <w:color w:val="20272D"/>
          <w:sz w:val="24"/>
        </w:rPr>
        <w:t>связный</w:t>
      </w:r>
      <w:r>
        <w:rPr>
          <w:color w:val="20272D"/>
          <w:spacing w:val="1"/>
          <w:sz w:val="24"/>
        </w:rPr>
        <w:t xml:space="preserve"> </w:t>
      </w:r>
      <w:r>
        <w:rPr>
          <w:color w:val="20272D"/>
          <w:sz w:val="24"/>
        </w:rPr>
        <w:t>граф,</w:t>
      </w:r>
      <w:r>
        <w:rPr>
          <w:color w:val="20272D"/>
          <w:spacing w:val="1"/>
          <w:sz w:val="24"/>
        </w:rPr>
        <w:t xml:space="preserve"> </w:t>
      </w:r>
      <w:r>
        <w:rPr>
          <w:color w:val="20272D"/>
          <w:sz w:val="24"/>
        </w:rPr>
        <w:t>дерево,</w:t>
      </w:r>
      <w:r>
        <w:rPr>
          <w:color w:val="20272D"/>
          <w:spacing w:val="1"/>
          <w:sz w:val="24"/>
        </w:rPr>
        <w:t xml:space="preserve"> </w:t>
      </w:r>
      <w:r>
        <w:rPr>
          <w:color w:val="20272D"/>
          <w:sz w:val="24"/>
        </w:rPr>
        <w:t>цикл,</w:t>
      </w:r>
      <w:r>
        <w:rPr>
          <w:color w:val="20272D"/>
          <w:spacing w:val="1"/>
          <w:sz w:val="24"/>
        </w:rPr>
        <w:t xml:space="preserve"> </w:t>
      </w:r>
      <w:r>
        <w:rPr>
          <w:color w:val="20272D"/>
          <w:sz w:val="24"/>
        </w:rPr>
        <w:t>применять</w:t>
      </w:r>
      <w:r>
        <w:rPr>
          <w:color w:val="20272D"/>
          <w:spacing w:val="1"/>
          <w:sz w:val="24"/>
        </w:rPr>
        <w:t xml:space="preserve"> </w:t>
      </w:r>
      <w:r>
        <w:rPr>
          <w:color w:val="20272D"/>
          <w:sz w:val="24"/>
        </w:rPr>
        <w:t>их</w:t>
      </w:r>
      <w:r>
        <w:rPr>
          <w:color w:val="20272D"/>
          <w:spacing w:val="1"/>
          <w:sz w:val="24"/>
        </w:rPr>
        <w:t xml:space="preserve"> </w:t>
      </w:r>
      <w:r>
        <w:rPr>
          <w:color w:val="20272D"/>
          <w:sz w:val="24"/>
        </w:rPr>
        <w:t>при</w:t>
      </w:r>
      <w:r>
        <w:rPr>
          <w:color w:val="20272D"/>
          <w:spacing w:val="1"/>
          <w:sz w:val="24"/>
        </w:rPr>
        <w:t xml:space="preserve"> </w:t>
      </w:r>
      <w:r>
        <w:rPr>
          <w:color w:val="20272D"/>
          <w:sz w:val="24"/>
        </w:rPr>
        <w:t>решении</w:t>
      </w:r>
      <w:r>
        <w:rPr>
          <w:color w:val="20272D"/>
          <w:spacing w:val="1"/>
          <w:sz w:val="24"/>
        </w:rPr>
        <w:t xml:space="preserve"> </w:t>
      </w:r>
      <w:r>
        <w:rPr>
          <w:color w:val="20272D"/>
          <w:sz w:val="24"/>
        </w:rPr>
        <w:t>задач;</w:t>
      </w:r>
      <w:r>
        <w:rPr>
          <w:color w:val="20272D"/>
          <w:spacing w:val="1"/>
          <w:sz w:val="24"/>
        </w:rPr>
        <w:t xml:space="preserve"> </w:t>
      </w:r>
      <w:r>
        <w:rPr>
          <w:color w:val="20272D"/>
          <w:sz w:val="24"/>
        </w:rPr>
        <w:t>умение</w:t>
      </w:r>
      <w:r>
        <w:rPr>
          <w:color w:val="20272D"/>
          <w:spacing w:val="1"/>
          <w:sz w:val="24"/>
        </w:rPr>
        <w:t xml:space="preserve"> </w:t>
      </w:r>
      <w:r>
        <w:rPr>
          <w:color w:val="20272D"/>
          <w:sz w:val="24"/>
        </w:rPr>
        <w:t>использовать</w:t>
      </w:r>
      <w:r>
        <w:rPr>
          <w:color w:val="20272D"/>
          <w:spacing w:val="1"/>
          <w:sz w:val="24"/>
        </w:rPr>
        <w:t xml:space="preserve"> </w:t>
      </w:r>
      <w:r>
        <w:rPr>
          <w:color w:val="20272D"/>
          <w:sz w:val="24"/>
        </w:rPr>
        <w:t>графическое</w:t>
      </w:r>
      <w:r>
        <w:rPr>
          <w:color w:val="20272D"/>
          <w:spacing w:val="1"/>
          <w:sz w:val="24"/>
        </w:rPr>
        <w:t xml:space="preserve"> </w:t>
      </w:r>
      <w:r>
        <w:rPr>
          <w:color w:val="20272D"/>
          <w:sz w:val="24"/>
        </w:rPr>
        <w:t>представление</w:t>
      </w:r>
      <w:r>
        <w:rPr>
          <w:color w:val="20272D"/>
          <w:spacing w:val="1"/>
          <w:sz w:val="24"/>
        </w:rPr>
        <w:t xml:space="preserve"> </w:t>
      </w:r>
      <w:r>
        <w:rPr>
          <w:color w:val="20272D"/>
          <w:sz w:val="24"/>
        </w:rPr>
        <w:t>множеств для описания реальных процессов и явлений, при решении задач из других</w:t>
      </w:r>
      <w:r>
        <w:rPr>
          <w:color w:val="20272D"/>
          <w:spacing w:val="1"/>
          <w:sz w:val="24"/>
        </w:rPr>
        <w:t xml:space="preserve"> </w:t>
      </w:r>
      <w:r>
        <w:rPr>
          <w:color w:val="20272D"/>
          <w:sz w:val="24"/>
        </w:rPr>
        <w:t>учебных предметов;</w:t>
      </w:r>
    </w:p>
    <w:p w:rsidR="00A97E3A" w:rsidRDefault="00A97E3A" w:rsidP="008D0D1C">
      <w:pPr>
        <w:pStyle w:val="a5"/>
        <w:numPr>
          <w:ilvl w:val="0"/>
          <w:numId w:val="84"/>
        </w:numPr>
        <w:tabs>
          <w:tab w:val="left" w:pos="2059"/>
        </w:tabs>
        <w:spacing w:before="2" w:line="276" w:lineRule="auto"/>
        <w:ind w:right="206" w:firstLine="0"/>
        <w:jc w:val="both"/>
        <w:rPr>
          <w:sz w:val="24"/>
        </w:rPr>
      </w:pPr>
      <w:r>
        <w:rPr>
          <w:color w:val="20272D"/>
          <w:sz w:val="24"/>
        </w:rPr>
        <w:t>умение</w:t>
      </w:r>
      <w:r>
        <w:rPr>
          <w:color w:val="20272D"/>
          <w:spacing w:val="1"/>
          <w:sz w:val="24"/>
        </w:rPr>
        <w:t xml:space="preserve"> </w:t>
      </w:r>
      <w:r>
        <w:rPr>
          <w:color w:val="20272D"/>
          <w:sz w:val="24"/>
        </w:rPr>
        <w:t>оперировать</w:t>
      </w:r>
      <w:r>
        <w:rPr>
          <w:color w:val="20272D"/>
          <w:spacing w:val="1"/>
          <w:sz w:val="24"/>
        </w:rPr>
        <w:t xml:space="preserve"> </w:t>
      </w:r>
      <w:r>
        <w:rPr>
          <w:color w:val="20272D"/>
          <w:sz w:val="24"/>
        </w:rPr>
        <w:t>понятиями:</w:t>
      </w:r>
      <w:r>
        <w:rPr>
          <w:color w:val="20272D"/>
          <w:spacing w:val="1"/>
          <w:sz w:val="24"/>
        </w:rPr>
        <w:t xml:space="preserve"> </w:t>
      </w:r>
      <w:r>
        <w:rPr>
          <w:color w:val="20272D"/>
          <w:sz w:val="24"/>
        </w:rPr>
        <w:t>определение,</w:t>
      </w:r>
      <w:r>
        <w:rPr>
          <w:color w:val="20272D"/>
          <w:spacing w:val="1"/>
          <w:sz w:val="24"/>
        </w:rPr>
        <w:t xml:space="preserve"> </w:t>
      </w:r>
      <w:r>
        <w:rPr>
          <w:color w:val="20272D"/>
          <w:sz w:val="24"/>
        </w:rPr>
        <w:t>аксиома,</w:t>
      </w:r>
      <w:r>
        <w:rPr>
          <w:color w:val="20272D"/>
          <w:spacing w:val="1"/>
          <w:sz w:val="24"/>
        </w:rPr>
        <w:t xml:space="preserve"> </w:t>
      </w:r>
      <w:r>
        <w:rPr>
          <w:color w:val="20272D"/>
          <w:sz w:val="24"/>
        </w:rPr>
        <w:t>теорема,</w:t>
      </w:r>
      <w:r>
        <w:rPr>
          <w:color w:val="20272D"/>
          <w:spacing w:val="1"/>
          <w:sz w:val="24"/>
        </w:rPr>
        <w:t xml:space="preserve"> </w:t>
      </w:r>
      <w:r>
        <w:rPr>
          <w:color w:val="20272D"/>
          <w:sz w:val="24"/>
        </w:rPr>
        <w:t>доказательство;</w:t>
      </w:r>
      <w:r>
        <w:rPr>
          <w:color w:val="20272D"/>
          <w:spacing w:val="1"/>
          <w:sz w:val="24"/>
        </w:rPr>
        <w:t xml:space="preserve"> </w:t>
      </w:r>
      <w:r>
        <w:rPr>
          <w:color w:val="20272D"/>
          <w:sz w:val="24"/>
        </w:rPr>
        <w:t>умение</w:t>
      </w:r>
      <w:r>
        <w:rPr>
          <w:color w:val="20272D"/>
          <w:spacing w:val="1"/>
          <w:sz w:val="24"/>
        </w:rPr>
        <w:t xml:space="preserve"> </w:t>
      </w:r>
      <w:r>
        <w:rPr>
          <w:color w:val="20272D"/>
          <w:sz w:val="24"/>
        </w:rPr>
        <w:t>распознавать</w:t>
      </w:r>
      <w:r>
        <w:rPr>
          <w:color w:val="20272D"/>
          <w:spacing w:val="1"/>
          <w:sz w:val="24"/>
        </w:rPr>
        <w:t xml:space="preserve"> </w:t>
      </w:r>
      <w:r>
        <w:rPr>
          <w:color w:val="20272D"/>
          <w:sz w:val="24"/>
        </w:rPr>
        <w:t>истинные</w:t>
      </w:r>
      <w:r>
        <w:rPr>
          <w:color w:val="20272D"/>
          <w:spacing w:val="1"/>
          <w:sz w:val="24"/>
        </w:rPr>
        <w:t xml:space="preserve"> </w:t>
      </w:r>
      <w:r>
        <w:rPr>
          <w:color w:val="20272D"/>
          <w:sz w:val="24"/>
        </w:rPr>
        <w:t>и</w:t>
      </w:r>
      <w:r>
        <w:rPr>
          <w:color w:val="20272D"/>
          <w:spacing w:val="1"/>
          <w:sz w:val="24"/>
        </w:rPr>
        <w:t xml:space="preserve"> </w:t>
      </w:r>
      <w:r>
        <w:rPr>
          <w:color w:val="20272D"/>
          <w:sz w:val="24"/>
        </w:rPr>
        <w:t>ложные</w:t>
      </w:r>
      <w:r>
        <w:rPr>
          <w:color w:val="20272D"/>
          <w:spacing w:val="1"/>
          <w:sz w:val="24"/>
        </w:rPr>
        <w:t xml:space="preserve"> </w:t>
      </w:r>
      <w:r>
        <w:rPr>
          <w:color w:val="20272D"/>
          <w:sz w:val="24"/>
        </w:rPr>
        <w:t>высказывания,</w:t>
      </w:r>
      <w:r>
        <w:rPr>
          <w:color w:val="20272D"/>
          <w:spacing w:val="1"/>
          <w:sz w:val="24"/>
        </w:rPr>
        <w:t xml:space="preserve"> </w:t>
      </w:r>
      <w:r>
        <w:rPr>
          <w:color w:val="20272D"/>
          <w:sz w:val="24"/>
        </w:rPr>
        <w:t>приводить</w:t>
      </w:r>
      <w:r>
        <w:rPr>
          <w:color w:val="20272D"/>
          <w:spacing w:val="1"/>
          <w:sz w:val="24"/>
        </w:rPr>
        <w:t xml:space="preserve"> </w:t>
      </w:r>
      <w:r>
        <w:rPr>
          <w:color w:val="20272D"/>
          <w:sz w:val="24"/>
        </w:rPr>
        <w:t>примеры</w:t>
      </w:r>
      <w:r>
        <w:rPr>
          <w:color w:val="20272D"/>
          <w:spacing w:val="1"/>
          <w:sz w:val="24"/>
        </w:rPr>
        <w:t xml:space="preserve"> </w:t>
      </w:r>
      <w:r>
        <w:rPr>
          <w:color w:val="20272D"/>
          <w:sz w:val="24"/>
        </w:rPr>
        <w:t>и</w:t>
      </w:r>
      <w:r>
        <w:rPr>
          <w:color w:val="20272D"/>
          <w:spacing w:val="1"/>
          <w:sz w:val="24"/>
        </w:rPr>
        <w:t xml:space="preserve"> </w:t>
      </w:r>
      <w:r>
        <w:rPr>
          <w:color w:val="20272D"/>
          <w:sz w:val="24"/>
        </w:rPr>
        <w:t>контрпримеры,</w:t>
      </w:r>
      <w:r>
        <w:rPr>
          <w:color w:val="20272D"/>
          <w:spacing w:val="-1"/>
          <w:sz w:val="24"/>
        </w:rPr>
        <w:t xml:space="preserve"> </w:t>
      </w:r>
      <w:r>
        <w:rPr>
          <w:color w:val="20272D"/>
          <w:sz w:val="24"/>
        </w:rPr>
        <w:t>строить</w:t>
      </w:r>
      <w:r>
        <w:rPr>
          <w:color w:val="20272D"/>
          <w:spacing w:val="-2"/>
          <w:sz w:val="24"/>
        </w:rPr>
        <w:t xml:space="preserve"> </w:t>
      </w:r>
      <w:r>
        <w:rPr>
          <w:color w:val="20272D"/>
          <w:sz w:val="24"/>
        </w:rPr>
        <w:t>высказывания</w:t>
      </w:r>
      <w:r>
        <w:rPr>
          <w:color w:val="20272D"/>
          <w:spacing w:val="1"/>
          <w:sz w:val="24"/>
        </w:rPr>
        <w:t xml:space="preserve"> </w:t>
      </w:r>
      <w:r>
        <w:rPr>
          <w:color w:val="20272D"/>
          <w:sz w:val="24"/>
        </w:rPr>
        <w:t>и</w:t>
      </w:r>
      <w:r>
        <w:rPr>
          <w:color w:val="20272D"/>
          <w:spacing w:val="-1"/>
          <w:sz w:val="24"/>
        </w:rPr>
        <w:t xml:space="preserve"> </w:t>
      </w:r>
      <w:r>
        <w:rPr>
          <w:color w:val="20272D"/>
          <w:sz w:val="24"/>
        </w:rPr>
        <w:t>отрицания</w:t>
      </w:r>
      <w:r>
        <w:rPr>
          <w:color w:val="20272D"/>
          <w:spacing w:val="1"/>
          <w:sz w:val="24"/>
        </w:rPr>
        <w:t xml:space="preserve"> </w:t>
      </w:r>
      <w:r>
        <w:rPr>
          <w:color w:val="20272D"/>
          <w:sz w:val="24"/>
        </w:rPr>
        <w:t>высказываний;</w:t>
      </w:r>
    </w:p>
    <w:p w:rsidR="00A97E3A" w:rsidRDefault="00A97E3A" w:rsidP="008D0D1C">
      <w:pPr>
        <w:pStyle w:val="a5"/>
        <w:numPr>
          <w:ilvl w:val="0"/>
          <w:numId w:val="84"/>
        </w:numPr>
        <w:tabs>
          <w:tab w:val="left" w:pos="2045"/>
        </w:tabs>
        <w:spacing w:before="1" w:line="276" w:lineRule="auto"/>
        <w:ind w:right="198" w:firstLine="0"/>
        <w:jc w:val="both"/>
        <w:rPr>
          <w:sz w:val="24"/>
        </w:rPr>
      </w:pPr>
      <w:r>
        <w:rPr>
          <w:color w:val="20272D"/>
          <w:sz w:val="24"/>
        </w:rPr>
        <w:t>умение</w:t>
      </w:r>
      <w:r>
        <w:rPr>
          <w:color w:val="20272D"/>
          <w:spacing w:val="1"/>
          <w:sz w:val="24"/>
        </w:rPr>
        <w:t xml:space="preserve"> </w:t>
      </w:r>
      <w:r>
        <w:rPr>
          <w:color w:val="20272D"/>
          <w:sz w:val="24"/>
        </w:rPr>
        <w:t>оперировать</w:t>
      </w:r>
      <w:r>
        <w:rPr>
          <w:color w:val="20272D"/>
          <w:spacing w:val="1"/>
          <w:sz w:val="24"/>
        </w:rPr>
        <w:t xml:space="preserve"> </w:t>
      </w:r>
      <w:r>
        <w:rPr>
          <w:color w:val="20272D"/>
          <w:sz w:val="24"/>
        </w:rPr>
        <w:t>понятиями:</w:t>
      </w:r>
      <w:r>
        <w:rPr>
          <w:color w:val="20272D"/>
          <w:spacing w:val="1"/>
          <w:sz w:val="24"/>
        </w:rPr>
        <w:t xml:space="preserve"> </w:t>
      </w:r>
      <w:r>
        <w:rPr>
          <w:color w:val="20272D"/>
          <w:sz w:val="24"/>
        </w:rPr>
        <w:t>натуральное</w:t>
      </w:r>
      <w:r>
        <w:rPr>
          <w:color w:val="20272D"/>
          <w:spacing w:val="1"/>
          <w:sz w:val="24"/>
        </w:rPr>
        <w:t xml:space="preserve"> </w:t>
      </w:r>
      <w:r>
        <w:rPr>
          <w:color w:val="20272D"/>
          <w:sz w:val="24"/>
        </w:rPr>
        <w:t>число,</w:t>
      </w:r>
      <w:r>
        <w:rPr>
          <w:color w:val="20272D"/>
          <w:spacing w:val="1"/>
          <w:sz w:val="24"/>
        </w:rPr>
        <w:t xml:space="preserve"> </w:t>
      </w:r>
      <w:r>
        <w:rPr>
          <w:color w:val="20272D"/>
          <w:sz w:val="24"/>
        </w:rPr>
        <w:t>простое</w:t>
      </w:r>
      <w:r>
        <w:rPr>
          <w:color w:val="20272D"/>
          <w:spacing w:val="1"/>
          <w:sz w:val="24"/>
        </w:rPr>
        <w:t xml:space="preserve"> </w:t>
      </w:r>
      <w:r>
        <w:rPr>
          <w:color w:val="20272D"/>
          <w:sz w:val="24"/>
        </w:rPr>
        <w:t>и</w:t>
      </w:r>
      <w:r>
        <w:rPr>
          <w:color w:val="20272D"/>
          <w:spacing w:val="1"/>
          <w:sz w:val="24"/>
        </w:rPr>
        <w:t xml:space="preserve"> </w:t>
      </w:r>
      <w:r>
        <w:rPr>
          <w:color w:val="20272D"/>
          <w:sz w:val="24"/>
        </w:rPr>
        <w:t>составное</w:t>
      </w:r>
      <w:r>
        <w:rPr>
          <w:color w:val="20272D"/>
          <w:spacing w:val="1"/>
          <w:sz w:val="24"/>
        </w:rPr>
        <w:t xml:space="preserve"> </w:t>
      </w:r>
      <w:r>
        <w:rPr>
          <w:color w:val="20272D"/>
          <w:sz w:val="24"/>
        </w:rPr>
        <w:t>число,</w:t>
      </w:r>
      <w:r>
        <w:rPr>
          <w:color w:val="20272D"/>
          <w:spacing w:val="1"/>
          <w:sz w:val="24"/>
        </w:rPr>
        <w:t xml:space="preserve"> </w:t>
      </w:r>
      <w:r>
        <w:rPr>
          <w:color w:val="20272D"/>
          <w:sz w:val="24"/>
        </w:rPr>
        <w:t>делимость</w:t>
      </w:r>
      <w:r>
        <w:rPr>
          <w:color w:val="20272D"/>
          <w:spacing w:val="1"/>
          <w:sz w:val="24"/>
        </w:rPr>
        <w:t xml:space="preserve"> </w:t>
      </w:r>
      <w:r>
        <w:rPr>
          <w:color w:val="20272D"/>
          <w:sz w:val="24"/>
        </w:rPr>
        <w:t>натуральных</w:t>
      </w:r>
      <w:r>
        <w:rPr>
          <w:color w:val="20272D"/>
          <w:spacing w:val="1"/>
          <w:sz w:val="24"/>
        </w:rPr>
        <w:t xml:space="preserve"> </w:t>
      </w:r>
      <w:r>
        <w:rPr>
          <w:color w:val="20272D"/>
          <w:sz w:val="24"/>
        </w:rPr>
        <w:t>чисел,</w:t>
      </w:r>
      <w:r>
        <w:rPr>
          <w:color w:val="20272D"/>
          <w:spacing w:val="1"/>
          <w:sz w:val="24"/>
        </w:rPr>
        <w:t xml:space="preserve"> </w:t>
      </w:r>
      <w:r>
        <w:rPr>
          <w:color w:val="20272D"/>
          <w:sz w:val="24"/>
        </w:rPr>
        <w:t>признаки</w:t>
      </w:r>
      <w:r>
        <w:rPr>
          <w:color w:val="20272D"/>
          <w:spacing w:val="1"/>
          <w:sz w:val="24"/>
        </w:rPr>
        <w:t xml:space="preserve"> </w:t>
      </w:r>
      <w:r>
        <w:rPr>
          <w:color w:val="20272D"/>
          <w:sz w:val="24"/>
        </w:rPr>
        <w:t>делимости,</w:t>
      </w:r>
      <w:r>
        <w:rPr>
          <w:color w:val="20272D"/>
          <w:spacing w:val="1"/>
          <w:sz w:val="24"/>
        </w:rPr>
        <w:t xml:space="preserve"> </w:t>
      </w:r>
      <w:r>
        <w:rPr>
          <w:color w:val="20272D"/>
          <w:sz w:val="24"/>
        </w:rPr>
        <w:t>целое</w:t>
      </w:r>
      <w:r>
        <w:rPr>
          <w:color w:val="20272D"/>
          <w:spacing w:val="1"/>
          <w:sz w:val="24"/>
        </w:rPr>
        <w:t xml:space="preserve"> </w:t>
      </w:r>
      <w:r>
        <w:rPr>
          <w:color w:val="20272D"/>
          <w:sz w:val="24"/>
        </w:rPr>
        <w:t>число,</w:t>
      </w:r>
      <w:r>
        <w:rPr>
          <w:color w:val="20272D"/>
          <w:spacing w:val="1"/>
          <w:sz w:val="24"/>
        </w:rPr>
        <w:t xml:space="preserve"> </w:t>
      </w:r>
      <w:r>
        <w:rPr>
          <w:color w:val="20272D"/>
          <w:sz w:val="24"/>
        </w:rPr>
        <w:t>модуль</w:t>
      </w:r>
      <w:r>
        <w:rPr>
          <w:color w:val="20272D"/>
          <w:spacing w:val="1"/>
          <w:sz w:val="24"/>
        </w:rPr>
        <w:t xml:space="preserve"> </w:t>
      </w:r>
      <w:r>
        <w:rPr>
          <w:color w:val="20272D"/>
          <w:sz w:val="24"/>
        </w:rPr>
        <w:t>числа,</w:t>
      </w:r>
      <w:r>
        <w:rPr>
          <w:color w:val="20272D"/>
          <w:spacing w:val="1"/>
          <w:sz w:val="24"/>
        </w:rPr>
        <w:t xml:space="preserve"> </w:t>
      </w:r>
      <w:r>
        <w:rPr>
          <w:color w:val="20272D"/>
          <w:sz w:val="24"/>
        </w:rPr>
        <w:t>обыкновенная дробь и десятичная дробь, стандартный вид числа, рациональное число,</w:t>
      </w:r>
      <w:r>
        <w:rPr>
          <w:color w:val="20272D"/>
          <w:spacing w:val="1"/>
          <w:sz w:val="24"/>
        </w:rPr>
        <w:t xml:space="preserve"> </w:t>
      </w:r>
      <w:r>
        <w:rPr>
          <w:color w:val="20272D"/>
          <w:sz w:val="24"/>
        </w:rPr>
        <w:t>иррациональное число, арифметический квадратный корень; умение выполнять действия с</w:t>
      </w:r>
      <w:r>
        <w:rPr>
          <w:color w:val="20272D"/>
          <w:spacing w:val="-57"/>
          <w:sz w:val="24"/>
        </w:rPr>
        <w:t xml:space="preserve"> </w:t>
      </w:r>
      <w:r>
        <w:rPr>
          <w:color w:val="20272D"/>
          <w:sz w:val="24"/>
        </w:rPr>
        <w:t>числами, сравнивать и упорядочивать числа, представлять числа на координатной прямой,</w:t>
      </w:r>
      <w:r>
        <w:rPr>
          <w:color w:val="20272D"/>
          <w:spacing w:val="1"/>
          <w:sz w:val="24"/>
        </w:rPr>
        <w:t xml:space="preserve"> </w:t>
      </w:r>
      <w:r>
        <w:rPr>
          <w:color w:val="20272D"/>
          <w:sz w:val="24"/>
        </w:rPr>
        <w:t>округлять числа;</w:t>
      </w:r>
      <w:r>
        <w:rPr>
          <w:color w:val="20272D"/>
          <w:spacing w:val="5"/>
          <w:sz w:val="24"/>
        </w:rPr>
        <w:t xml:space="preserve"> </w:t>
      </w:r>
      <w:r>
        <w:rPr>
          <w:color w:val="20272D"/>
          <w:sz w:val="24"/>
        </w:rPr>
        <w:t>умение</w:t>
      </w:r>
      <w:r>
        <w:rPr>
          <w:color w:val="20272D"/>
          <w:spacing w:val="-3"/>
          <w:sz w:val="24"/>
        </w:rPr>
        <w:t xml:space="preserve"> </w:t>
      </w:r>
      <w:r>
        <w:rPr>
          <w:color w:val="20272D"/>
          <w:sz w:val="24"/>
        </w:rPr>
        <w:t>делать прикидку</w:t>
      </w:r>
      <w:r>
        <w:rPr>
          <w:color w:val="20272D"/>
          <w:spacing w:val="-13"/>
          <w:sz w:val="24"/>
        </w:rPr>
        <w:t xml:space="preserve"> </w:t>
      </w:r>
      <w:r>
        <w:rPr>
          <w:color w:val="20272D"/>
          <w:sz w:val="24"/>
        </w:rPr>
        <w:t>и</w:t>
      </w:r>
      <w:r>
        <w:rPr>
          <w:color w:val="20272D"/>
          <w:spacing w:val="-1"/>
          <w:sz w:val="24"/>
        </w:rPr>
        <w:t xml:space="preserve"> </w:t>
      </w:r>
      <w:r>
        <w:rPr>
          <w:color w:val="20272D"/>
          <w:sz w:val="24"/>
        </w:rPr>
        <w:t>оценку</w:t>
      </w:r>
      <w:r>
        <w:rPr>
          <w:color w:val="20272D"/>
          <w:spacing w:val="-13"/>
          <w:sz w:val="24"/>
        </w:rPr>
        <w:t xml:space="preserve"> </w:t>
      </w:r>
      <w:r>
        <w:rPr>
          <w:color w:val="20272D"/>
          <w:sz w:val="24"/>
        </w:rPr>
        <w:t>результата</w:t>
      </w:r>
      <w:r>
        <w:rPr>
          <w:color w:val="20272D"/>
          <w:spacing w:val="-1"/>
          <w:sz w:val="24"/>
        </w:rPr>
        <w:t xml:space="preserve"> </w:t>
      </w:r>
      <w:r>
        <w:rPr>
          <w:color w:val="20272D"/>
          <w:sz w:val="24"/>
        </w:rPr>
        <w:t>вычислений;</w:t>
      </w:r>
    </w:p>
    <w:p w:rsidR="00A97E3A" w:rsidRDefault="00A97E3A" w:rsidP="00A97E3A">
      <w:pPr>
        <w:spacing w:line="276" w:lineRule="auto"/>
        <w:jc w:val="both"/>
        <w:rPr>
          <w:sz w:val="24"/>
        </w:rPr>
        <w:sectPr w:rsidR="00A97E3A">
          <w:pgSz w:w="11930" w:h="16860"/>
          <w:pgMar w:top="480" w:right="640" w:bottom="440" w:left="20" w:header="0" w:footer="182" w:gutter="0"/>
          <w:cols w:space="720"/>
        </w:sectPr>
      </w:pPr>
    </w:p>
    <w:p w:rsidR="00A97E3A" w:rsidRDefault="00A97E3A" w:rsidP="008D0D1C">
      <w:pPr>
        <w:pStyle w:val="a5"/>
        <w:numPr>
          <w:ilvl w:val="0"/>
          <w:numId w:val="84"/>
        </w:numPr>
        <w:tabs>
          <w:tab w:val="left" w:pos="2054"/>
        </w:tabs>
        <w:spacing w:before="63" w:line="276" w:lineRule="auto"/>
        <w:ind w:right="206" w:firstLine="0"/>
        <w:jc w:val="both"/>
        <w:rPr>
          <w:sz w:val="24"/>
        </w:rPr>
      </w:pPr>
      <w:r>
        <w:rPr>
          <w:color w:val="20272D"/>
          <w:sz w:val="24"/>
        </w:rPr>
        <w:lastRenderedPageBreak/>
        <w:t>умение</w:t>
      </w:r>
      <w:r>
        <w:rPr>
          <w:color w:val="20272D"/>
          <w:spacing w:val="1"/>
          <w:sz w:val="24"/>
        </w:rPr>
        <w:t xml:space="preserve"> </w:t>
      </w:r>
      <w:r>
        <w:rPr>
          <w:color w:val="20272D"/>
          <w:sz w:val="24"/>
        </w:rPr>
        <w:t>оперировать</w:t>
      </w:r>
      <w:r>
        <w:rPr>
          <w:color w:val="20272D"/>
          <w:spacing w:val="1"/>
          <w:sz w:val="24"/>
        </w:rPr>
        <w:t xml:space="preserve"> </w:t>
      </w:r>
      <w:r>
        <w:rPr>
          <w:color w:val="20272D"/>
          <w:sz w:val="24"/>
        </w:rPr>
        <w:t>понятиями:</w:t>
      </w:r>
      <w:r>
        <w:rPr>
          <w:color w:val="20272D"/>
          <w:spacing w:val="1"/>
          <w:sz w:val="24"/>
        </w:rPr>
        <w:t xml:space="preserve"> </w:t>
      </w:r>
      <w:r>
        <w:rPr>
          <w:color w:val="20272D"/>
          <w:sz w:val="24"/>
        </w:rPr>
        <w:t>степень</w:t>
      </w:r>
      <w:r>
        <w:rPr>
          <w:color w:val="20272D"/>
          <w:spacing w:val="1"/>
          <w:sz w:val="24"/>
        </w:rPr>
        <w:t xml:space="preserve"> </w:t>
      </w:r>
      <w:r>
        <w:rPr>
          <w:color w:val="20272D"/>
          <w:sz w:val="24"/>
        </w:rPr>
        <w:t>с</w:t>
      </w:r>
      <w:r>
        <w:rPr>
          <w:color w:val="20272D"/>
          <w:spacing w:val="1"/>
          <w:sz w:val="24"/>
        </w:rPr>
        <w:t xml:space="preserve"> </w:t>
      </w:r>
      <w:r>
        <w:rPr>
          <w:color w:val="20272D"/>
          <w:sz w:val="24"/>
        </w:rPr>
        <w:t>целым</w:t>
      </w:r>
      <w:r>
        <w:rPr>
          <w:color w:val="20272D"/>
          <w:spacing w:val="1"/>
          <w:sz w:val="24"/>
        </w:rPr>
        <w:t xml:space="preserve"> </w:t>
      </w:r>
      <w:r>
        <w:rPr>
          <w:color w:val="20272D"/>
          <w:sz w:val="24"/>
        </w:rPr>
        <w:t>показателем,</w:t>
      </w:r>
      <w:r>
        <w:rPr>
          <w:color w:val="20272D"/>
          <w:spacing w:val="1"/>
          <w:sz w:val="24"/>
        </w:rPr>
        <w:t xml:space="preserve"> </w:t>
      </w:r>
      <w:r>
        <w:rPr>
          <w:color w:val="20272D"/>
          <w:sz w:val="24"/>
        </w:rPr>
        <w:t>арифметический</w:t>
      </w:r>
      <w:r>
        <w:rPr>
          <w:color w:val="20272D"/>
          <w:spacing w:val="1"/>
          <w:sz w:val="24"/>
        </w:rPr>
        <w:t xml:space="preserve"> </w:t>
      </w:r>
      <w:r>
        <w:rPr>
          <w:color w:val="20272D"/>
          <w:sz w:val="24"/>
        </w:rPr>
        <w:t>квадратный корень, многочлен, алгебраическая дробь, тождество; знакомство с корнем</w:t>
      </w:r>
      <w:r>
        <w:rPr>
          <w:color w:val="20272D"/>
          <w:spacing w:val="1"/>
          <w:sz w:val="24"/>
        </w:rPr>
        <w:t xml:space="preserve"> </w:t>
      </w:r>
      <w:r>
        <w:rPr>
          <w:color w:val="20272D"/>
          <w:sz w:val="24"/>
        </w:rPr>
        <w:t>натуральной</w:t>
      </w:r>
      <w:r>
        <w:rPr>
          <w:color w:val="20272D"/>
          <w:spacing w:val="1"/>
          <w:sz w:val="24"/>
        </w:rPr>
        <w:t xml:space="preserve"> </w:t>
      </w:r>
      <w:r>
        <w:rPr>
          <w:color w:val="20272D"/>
          <w:sz w:val="24"/>
        </w:rPr>
        <w:t>степени</w:t>
      </w:r>
      <w:r>
        <w:rPr>
          <w:color w:val="20272D"/>
          <w:spacing w:val="1"/>
          <w:sz w:val="24"/>
        </w:rPr>
        <w:t xml:space="preserve"> </w:t>
      </w:r>
      <w:r>
        <w:rPr>
          <w:color w:val="20272D"/>
          <w:sz w:val="24"/>
        </w:rPr>
        <w:t>больше</w:t>
      </w:r>
      <w:r>
        <w:rPr>
          <w:color w:val="20272D"/>
          <w:spacing w:val="1"/>
          <w:sz w:val="24"/>
        </w:rPr>
        <w:t xml:space="preserve"> </w:t>
      </w:r>
      <w:r>
        <w:rPr>
          <w:color w:val="20272D"/>
          <w:sz w:val="24"/>
        </w:rPr>
        <w:t>единицы;</w:t>
      </w:r>
      <w:r>
        <w:rPr>
          <w:color w:val="20272D"/>
          <w:spacing w:val="1"/>
          <w:sz w:val="24"/>
        </w:rPr>
        <w:t xml:space="preserve"> </w:t>
      </w:r>
      <w:r>
        <w:rPr>
          <w:color w:val="20272D"/>
          <w:sz w:val="24"/>
        </w:rPr>
        <w:t>умение</w:t>
      </w:r>
      <w:r>
        <w:rPr>
          <w:color w:val="20272D"/>
          <w:spacing w:val="1"/>
          <w:sz w:val="24"/>
        </w:rPr>
        <w:t xml:space="preserve"> </w:t>
      </w:r>
      <w:r>
        <w:rPr>
          <w:color w:val="20272D"/>
          <w:sz w:val="24"/>
        </w:rPr>
        <w:t>выполнять</w:t>
      </w:r>
      <w:r>
        <w:rPr>
          <w:color w:val="20272D"/>
          <w:spacing w:val="1"/>
          <w:sz w:val="24"/>
        </w:rPr>
        <w:t xml:space="preserve"> </w:t>
      </w:r>
      <w:r>
        <w:rPr>
          <w:color w:val="20272D"/>
          <w:sz w:val="24"/>
        </w:rPr>
        <w:t>расчеты</w:t>
      </w:r>
      <w:r>
        <w:rPr>
          <w:color w:val="20272D"/>
          <w:spacing w:val="1"/>
          <w:sz w:val="24"/>
        </w:rPr>
        <w:t xml:space="preserve"> </w:t>
      </w:r>
      <w:r>
        <w:rPr>
          <w:color w:val="20272D"/>
          <w:sz w:val="24"/>
        </w:rPr>
        <w:t>по</w:t>
      </w:r>
      <w:r>
        <w:rPr>
          <w:color w:val="20272D"/>
          <w:spacing w:val="1"/>
          <w:sz w:val="24"/>
        </w:rPr>
        <w:t xml:space="preserve"> </w:t>
      </w:r>
      <w:r>
        <w:rPr>
          <w:color w:val="20272D"/>
          <w:sz w:val="24"/>
        </w:rPr>
        <w:t>формулам,</w:t>
      </w:r>
      <w:r>
        <w:rPr>
          <w:color w:val="20272D"/>
          <w:spacing w:val="1"/>
          <w:sz w:val="24"/>
        </w:rPr>
        <w:t xml:space="preserve"> </w:t>
      </w:r>
      <w:r>
        <w:rPr>
          <w:color w:val="20272D"/>
          <w:sz w:val="24"/>
        </w:rPr>
        <w:t>преобразования</w:t>
      </w:r>
      <w:r>
        <w:rPr>
          <w:color w:val="20272D"/>
          <w:spacing w:val="1"/>
          <w:sz w:val="24"/>
        </w:rPr>
        <w:t xml:space="preserve"> </w:t>
      </w:r>
      <w:r>
        <w:rPr>
          <w:color w:val="20272D"/>
          <w:sz w:val="24"/>
        </w:rPr>
        <w:t>целых,</w:t>
      </w:r>
      <w:r>
        <w:rPr>
          <w:color w:val="20272D"/>
          <w:spacing w:val="1"/>
          <w:sz w:val="24"/>
        </w:rPr>
        <w:t xml:space="preserve"> </w:t>
      </w:r>
      <w:r>
        <w:rPr>
          <w:color w:val="20272D"/>
          <w:sz w:val="24"/>
        </w:rPr>
        <w:t>дробно-рациональных</w:t>
      </w:r>
      <w:r>
        <w:rPr>
          <w:color w:val="20272D"/>
          <w:spacing w:val="1"/>
          <w:sz w:val="24"/>
        </w:rPr>
        <w:t xml:space="preserve"> </w:t>
      </w:r>
      <w:r>
        <w:rPr>
          <w:color w:val="20272D"/>
          <w:sz w:val="24"/>
        </w:rPr>
        <w:t>выражений</w:t>
      </w:r>
      <w:r>
        <w:rPr>
          <w:color w:val="20272D"/>
          <w:spacing w:val="1"/>
          <w:sz w:val="24"/>
        </w:rPr>
        <w:t xml:space="preserve"> </w:t>
      </w:r>
      <w:r>
        <w:rPr>
          <w:color w:val="20272D"/>
          <w:sz w:val="24"/>
        </w:rPr>
        <w:t>и</w:t>
      </w:r>
      <w:r>
        <w:rPr>
          <w:color w:val="20272D"/>
          <w:spacing w:val="1"/>
          <w:sz w:val="24"/>
        </w:rPr>
        <w:t xml:space="preserve"> </w:t>
      </w:r>
      <w:r>
        <w:rPr>
          <w:color w:val="20272D"/>
          <w:sz w:val="24"/>
        </w:rPr>
        <w:t>выражений</w:t>
      </w:r>
      <w:r>
        <w:rPr>
          <w:color w:val="20272D"/>
          <w:spacing w:val="1"/>
          <w:sz w:val="24"/>
        </w:rPr>
        <w:t xml:space="preserve"> </w:t>
      </w:r>
      <w:r>
        <w:rPr>
          <w:color w:val="20272D"/>
          <w:sz w:val="24"/>
        </w:rPr>
        <w:t>с</w:t>
      </w:r>
      <w:r>
        <w:rPr>
          <w:color w:val="20272D"/>
          <w:spacing w:val="1"/>
          <w:sz w:val="24"/>
        </w:rPr>
        <w:t xml:space="preserve"> </w:t>
      </w:r>
      <w:r>
        <w:rPr>
          <w:color w:val="20272D"/>
          <w:sz w:val="24"/>
        </w:rPr>
        <w:t>корнями,</w:t>
      </w:r>
      <w:r>
        <w:rPr>
          <w:color w:val="20272D"/>
          <w:spacing w:val="-57"/>
          <w:sz w:val="24"/>
        </w:rPr>
        <w:t xml:space="preserve"> </w:t>
      </w:r>
      <w:r>
        <w:rPr>
          <w:color w:val="20272D"/>
          <w:sz w:val="24"/>
        </w:rPr>
        <w:t>разложение многочлена на множители, в том числе с использованием формул разности</w:t>
      </w:r>
      <w:r>
        <w:rPr>
          <w:color w:val="20272D"/>
          <w:spacing w:val="1"/>
          <w:sz w:val="24"/>
        </w:rPr>
        <w:t xml:space="preserve"> </w:t>
      </w:r>
      <w:r>
        <w:rPr>
          <w:color w:val="20272D"/>
          <w:sz w:val="24"/>
        </w:rPr>
        <w:t>квадратов</w:t>
      </w:r>
      <w:r>
        <w:rPr>
          <w:color w:val="20272D"/>
          <w:spacing w:val="-2"/>
          <w:sz w:val="24"/>
        </w:rPr>
        <w:t xml:space="preserve"> </w:t>
      </w:r>
      <w:r>
        <w:rPr>
          <w:color w:val="20272D"/>
          <w:sz w:val="24"/>
        </w:rPr>
        <w:t>и</w:t>
      </w:r>
      <w:r>
        <w:rPr>
          <w:color w:val="20272D"/>
          <w:spacing w:val="1"/>
          <w:sz w:val="24"/>
        </w:rPr>
        <w:t xml:space="preserve"> </w:t>
      </w:r>
      <w:r>
        <w:rPr>
          <w:color w:val="20272D"/>
          <w:sz w:val="24"/>
        </w:rPr>
        <w:t>квадрата</w:t>
      </w:r>
      <w:r>
        <w:rPr>
          <w:color w:val="20272D"/>
          <w:spacing w:val="-1"/>
          <w:sz w:val="24"/>
        </w:rPr>
        <w:t xml:space="preserve"> </w:t>
      </w:r>
      <w:r>
        <w:rPr>
          <w:color w:val="20272D"/>
          <w:sz w:val="24"/>
        </w:rPr>
        <w:t>суммы и разности;</w:t>
      </w:r>
    </w:p>
    <w:p w:rsidR="00A97E3A" w:rsidRDefault="00A97E3A" w:rsidP="008D0D1C">
      <w:pPr>
        <w:pStyle w:val="a5"/>
        <w:numPr>
          <w:ilvl w:val="0"/>
          <w:numId w:val="84"/>
        </w:numPr>
        <w:tabs>
          <w:tab w:val="left" w:pos="1982"/>
        </w:tabs>
        <w:spacing w:before="2" w:line="276" w:lineRule="auto"/>
        <w:ind w:right="197" w:firstLine="0"/>
        <w:jc w:val="both"/>
        <w:rPr>
          <w:sz w:val="24"/>
        </w:rPr>
      </w:pPr>
      <w:r>
        <w:rPr>
          <w:color w:val="20272D"/>
          <w:sz w:val="24"/>
        </w:rPr>
        <w:t>умение оперировать понятиями: числовое равенство, уравнение с одной переменной,</w:t>
      </w:r>
      <w:r>
        <w:rPr>
          <w:color w:val="20272D"/>
          <w:spacing w:val="1"/>
          <w:sz w:val="24"/>
        </w:rPr>
        <w:t xml:space="preserve"> </w:t>
      </w:r>
      <w:r>
        <w:rPr>
          <w:color w:val="20272D"/>
          <w:sz w:val="24"/>
        </w:rPr>
        <w:t>числовое неравенство, неравенство с переменной; умение решать линейные и квадратные</w:t>
      </w:r>
      <w:r>
        <w:rPr>
          <w:color w:val="20272D"/>
          <w:spacing w:val="1"/>
          <w:sz w:val="24"/>
        </w:rPr>
        <w:t xml:space="preserve"> </w:t>
      </w:r>
      <w:r>
        <w:rPr>
          <w:color w:val="20272D"/>
          <w:sz w:val="24"/>
        </w:rPr>
        <w:t>уравнения, дробно-рациональные уравнения с одной переменной, системы двух линейных</w:t>
      </w:r>
      <w:r>
        <w:rPr>
          <w:color w:val="20272D"/>
          <w:spacing w:val="1"/>
          <w:sz w:val="24"/>
        </w:rPr>
        <w:t xml:space="preserve"> </w:t>
      </w:r>
      <w:r>
        <w:rPr>
          <w:color w:val="20272D"/>
          <w:sz w:val="24"/>
        </w:rPr>
        <w:t>уравнений,</w:t>
      </w:r>
      <w:r>
        <w:rPr>
          <w:color w:val="20272D"/>
          <w:spacing w:val="1"/>
          <w:sz w:val="24"/>
        </w:rPr>
        <w:t xml:space="preserve"> </w:t>
      </w:r>
      <w:r>
        <w:rPr>
          <w:color w:val="20272D"/>
          <w:sz w:val="24"/>
        </w:rPr>
        <w:t>линейные</w:t>
      </w:r>
      <w:r>
        <w:rPr>
          <w:color w:val="20272D"/>
          <w:spacing w:val="1"/>
          <w:sz w:val="24"/>
        </w:rPr>
        <w:t xml:space="preserve"> </w:t>
      </w:r>
      <w:r>
        <w:rPr>
          <w:color w:val="20272D"/>
          <w:sz w:val="24"/>
        </w:rPr>
        <w:t>неравенства</w:t>
      </w:r>
      <w:r>
        <w:rPr>
          <w:color w:val="20272D"/>
          <w:spacing w:val="1"/>
          <w:sz w:val="24"/>
        </w:rPr>
        <w:t xml:space="preserve"> </w:t>
      </w:r>
      <w:r>
        <w:rPr>
          <w:color w:val="20272D"/>
          <w:sz w:val="24"/>
        </w:rPr>
        <w:t>и</w:t>
      </w:r>
      <w:r>
        <w:rPr>
          <w:color w:val="20272D"/>
          <w:spacing w:val="1"/>
          <w:sz w:val="24"/>
        </w:rPr>
        <w:t xml:space="preserve"> </w:t>
      </w:r>
      <w:r>
        <w:rPr>
          <w:color w:val="20272D"/>
          <w:sz w:val="24"/>
        </w:rPr>
        <w:t>их</w:t>
      </w:r>
      <w:r>
        <w:rPr>
          <w:color w:val="20272D"/>
          <w:spacing w:val="1"/>
          <w:sz w:val="24"/>
        </w:rPr>
        <w:t xml:space="preserve"> </w:t>
      </w:r>
      <w:r>
        <w:rPr>
          <w:color w:val="20272D"/>
          <w:sz w:val="24"/>
        </w:rPr>
        <w:t>системы,</w:t>
      </w:r>
      <w:r>
        <w:rPr>
          <w:color w:val="20272D"/>
          <w:spacing w:val="1"/>
          <w:sz w:val="24"/>
        </w:rPr>
        <w:t xml:space="preserve"> </w:t>
      </w:r>
      <w:r>
        <w:rPr>
          <w:color w:val="20272D"/>
          <w:sz w:val="24"/>
        </w:rPr>
        <w:t>квадратные</w:t>
      </w:r>
      <w:r>
        <w:rPr>
          <w:color w:val="20272D"/>
          <w:spacing w:val="1"/>
          <w:sz w:val="24"/>
        </w:rPr>
        <w:t xml:space="preserve"> </w:t>
      </w:r>
      <w:r>
        <w:rPr>
          <w:color w:val="20272D"/>
          <w:sz w:val="24"/>
        </w:rPr>
        <w:t>и</w:t>
      </w:r>
      <w:r>
        <w:rPr>
          <w:color w:val="20272D"/>
          <w:spacing w:val="1"/>
          <w:sz w:val="24"/>
        </w:rPr>
        <w:t xml:space="preserve"> </w:t>
      </w:r>
      <w:r>
        <w:rPr>
          <w:color w:val="20272D"/>
          <w:sz w:val="24"/>
        </w:rPr>
        <w:t>дробно-рациональные</w:t>
      </w:r>
      <w:r>
        <w:rPr>
          <w:color w:val="20272D"/>
          <w:spacing w:val="1"/>
          <w:sz w:val="24"/>
        </w:rPr>
        <w:t xml:space="preserve"> </w:t>
      </w:r>
      <w:r>
        <w:rPr>
          <w:color w:val="20272D"/>
          <w:sz w:val="24"/>
        </w:rPr>
        <w:t>неравенства с одной переменной, в том числе при решении задач из других предметов и</w:t>
      </w:r>
      <w:r>
        <w:rPr>
          <w:color w:val="20272D"/>
          <w:spacing w:val="1"/>
          <w:sz w:val="24"/>
        </w:rPr>
        <w:t xml:space="preserve"> </w:t>
      </w:r>
      <w:r>
        <w:rPr>
          <w:color w:val="20272D"/>
          <w:sz w:val="24"/>
        </w:rPr>
        <w:t>практических</w:t>
      </w:r>
      <w:r>
        <w:rPr>
          <w:color w:val="20272D"/>
          <w:spacing w:val="1"/>
          <w:sz w:val="24"/>
        </w:rPr>
        <w:t xml:space="preserve"> </w:t>
      </w:r>
      <w:r>
        <w:rPr>
          <w:color w:val="20272D"/>
          <w:sz w:val="24"/>
        </w:rPr>
        <w:t>задач;</w:t>
      </w:r>
      <w:r>
        <w:rPr>
          <w:color w:val="20272D"/>
          <w:spacing w:val="1"/>
          <w:sz w:val="24"/>
        </w:rPr>
        <w:t xml:space="preserve"> </w:t>
      </w:r>
      <w:r>
        <w:rPr>
          <w:color w:val="20272D"/>
          <w:sz w:val="24"/>
        </w:rPr>
        <w:t>умение</w:t>
      </w:r>
      <w:r>
        <w:rPr>
          <w:color w:val="20272D"/>
          <w:spacing w:val="1"/>
          <w:sz w:val="24"/>
        </w:rPr>
        <w:t xml:space="preserve"> </w:t>
      </w:r>
      <w:r>
        <w:rPr>
          <w:color w:val="20272D"/>
          <w:sz w:val="24"/>
        </w:rPr>
        <w:t>использовать</w:t>
      </w:r>
      <w:r>
        <w:rPr>
          <w:color w:val="20272D"/>
          <w:spacing w:val="1"/>
          <w:sz w:val="24"/>
        </w:rPr>
        <w:t xml:space="preserve"> </w:t>
      </w:r>
      <w:r>
        <w:rPr>
          <w:color w:val="20272D"/>
          <w:sz w:val="24"/>
        </w:rPr>
        <w:t>координатную</w:t>
      </w:r>
      <w:r>
        <w:rPr>
          <w:color w:val="20272D"/>
          <w:spacing w:val="1"/>
          <w:sz w:val="24"/>
        </w:rPr>
        <w:t xml:space="preserve"> </w:t>
      </w:r>
      <w:r>
        <w:rPr>
          <w:color w:val="20272D"/>
          <w:sz w:val="24"/>
        </w:rPr>
        <w:t>прямую</w:t>
      </w:r>
      <w:r>
        <w:rPr>
          <w:color w:val="20272D"/>
          <w:spacing w:val="1"/>
          <w:sz w:val="24"/>
        </w:rPr>
        <w:t xml:space="preserve"> </w:t>
      </w:r>
      <w:r>
        <w:rPr>
          <w:color w:val="20272D"/>
          <w:sz w:val="24"/>
        </w:rPr>
        <w:t>и</w:t>
      </w:r>
      <w:r>
        <w:rPr>
          <w:color w:val="20272D"/>
          <w:spacing w:val="1"/>
          <w:sz w:val="24"/>
        </w:rPr>
        <w:t xml:space="preserve"> </w:t>
      </w:r>
      <w:r>
        <w:rPr>
          <w:color w:val="20272D"/>
          <w:sz w:val="24"/>
        </w:rPr>
        <w:t>координатную</w:t>
      </w:r>
      <w:r>
        <w:rPr>
          <w:color w:val="20272D"/>
          <w:spacing w:val="1"/>
          <w:sz w:val="24"/>
        </w:rPr>
        <w:t xml:space="preserve"> </w:t>
      </w:r>
      <w:r>
        <w:rPr>
          <w:color w:val="20272D"/>
          <w:sz w:val="24"/>
        </w:rPr>
        <w:t>плоскость</w:t>
      </w:r>
      <w:r>
        <w:rPr>
          <w:color w:val="20272D"/>
          <w:spacing w:val="-1"/>
          <w:sz w:val="24"/>
        </w:rPr>
        <w:t xml:space="preserve"> </w:t>
      </w:r>
      <w:r>
        <w:rPr>
          <w:color w:val="20272D"/>
          <w:sz w:val="24"/>
        </w:rPr>
        <w:t>для</w:t>
      </w:r>
      <w:r>
        <w:rPr>
          <w:color w:val="20272D"/>
          <w:spacing w:val="-5"/>
          <w:sz w:val="24"/>
        </w:rPr>
        <w:t xml:space="preserve"> </w:t>
      </w:r>
      <w:r>
        <w:rPr>
          <w:color w:val="20272D"/>
          <w:sz w:val="24"/>
        </w:rPr>
        <w:t>изображения</w:t>
      </w:r>
      <w:r>
        <w:rPr>
          <w:color w:val="20272D"/>
          <w:spacing w:val="-1"/>
          <w:sz w:val="24"/>
        </w:rPr>
        <w:t xml:space="preserve"> </w:t>
      </w:r>
      <w:r>
        <w:rPr>
          <w:color w:val="20272D"/>
          <w:sz w:val="24"/>
        </w:rPr>
        <w:t>решений</w:t>
      </w:r>
      <w:r>
        <w:rPr>
          <w:color w:val="20272D"/>
          <w:spacing w:val="8"/>
          <w:sz w:val="24"/>
        </w:rPr>
        <w:t xml:space="preserve"> </w:t>
      </w:r>
      <w:r>
        <w:rPr>
          <w:color w:val="20272D"/>
          <w:sz w:val="24"/>
        </w:rPr>
        <w:t>уравнений, неравенств</w:t>
      </w:r>
      <w:r>
        <w:rPr>
          <w:color w:val="20272D"/>
          <w:spacing w:val="-1"/>
          <w:sz w:val="24"/>
        </w:rPr>
        <w:t xml:space="preserve"> </w:t>
      </w:r>
      <w:r>
        <w:rPr>
          <w:color w:val="20272D"/>
          <w:sz w:val="24"/>
        </w:rPr>
        <w:t>и</w:t>
      </w:r>
      <w:r>
        <w:rPr>
          <w:color w:val="20272D"/>
          <w:spacing w:val="1"/>
          <w:sz w:val="24"/>
        </w:rPr>
        <w:t xml:space="preserve"> </w:t>
      </w:r>
      <w:r>
        <w:rPr>
          <w:color w:val="20272D"/>
          <w:sz w:val="24"/>
        </w:rPr>
        <w:t>систем;</w:t>
      </w:r>
    </w:p>
    <w:p w:rsidR="00A97E3A" w:rsidRDefault="00A97E3A" w:rsidP="008D0D1C">
      <w:pPr>
        <w:pStyle w:val="a5"/>
        <w:numPr>
          <w:ilvl w:val="0"/>
          <w:numId w:val="84"/>
        </w:numPr>
        <w:tabs>
          <w:tab w:val="left" w:pos="1951"/>
        </w:tabs>
        <w:spacing w:line="276" w:lineRule="auto"/>
        <w:ind w:right="198" w:firstLine="0"/>
        <w:jc w:val="both"/>
        <w:rPr>
          <w:sz w:val="24"/>
        </w:rPr>
      </w:pPr>
      <w:r>
        <w:rPr>
          <w:color w:val="20272D"/>
          <w:sz w:val="24"/>
        </w:rPr>
        <w:t>умение оперировать понятиями: функция, график функции, нули функции, промежутки</w:t>
      </w:r>
      <w:r>
        <w:rPr>
          <w:color w:val="20272D"/>
          <w:spacing w:val="1"/>
          <w:sz w:val="24"/>
        </w:rPr>
        <w:t xml:space="preserve"> </w:t>
      </w:r>
      <w:r>
        <w:rPr>
          <w:color w:val="20272D"/>
          <w:sz w:val="24"/>
        </w:rPr>
        <w:t>знакопостоянства,</w:t>
      </w:r>
      <w:r>
        <w:rPr>
          <w:color w:val="20272D"/>
          <w:spacing w:val="1"/>
          <w:sz w:val="24"/>
        </w:rPr>
        <w:t xml:space="preserve"> </w:t>
      </w:r>
      <w:r>
        <w:rPr>
          <w:color w:val="20272D"/>
          <w:sz w:val="24"/>
        </w:rPr>
        <w:t>промежутки</w:t>
      </w:r>
      <w:r>
        <w:rPr>
          <w:color w:val="20272D"/>
          <w:spacing w:val="1"/>
          <w:sz w:val="24"/>
        </w:rPr>
        <w:t xml:space="preserve"> </w:t>
      </w:r>
      <w:r>
        <w:rPr>
          <w:color w:val="20272D"/>
          <w:sz w:val="24"/>
        </w:rPr>
        <w:t>возрастания,</w:t>
      </w:r>
      <w:r>
        <w:rPr>
          <w:color w:val="20272D"/>
          <w:spacing w:val="1"/>
          <w:sz w:val="24"/>
        </w:rPr>
        <w:t xml:space="preserve"> </w:t>
      </w:r>
      <w:r>
        <w:rPr>
          <w:color w:val="20272D"/>
          <w:sz w:val="24"/>
        </w:rPr>
        <w:t>убывания,</w:t>
      </w:r>
      <w:r>
        <w:rPr>
          <w:color w:val="20272D"/>
          <w:spacing w:val="1"/>
          <w:sz w:val="24"/>
        </w:rPr>
        <w:t xml:space="preserve"> </w:t>
      </w:r>
      <w:r>
        <w:rPr>
          <w:color w:val="20272D"/>
          <w:sz w:val="24"/>
        </w:rPr>
        <w:t>наибольшее</w:t>
      </w:r>
      <w:r>
        <w:rPr>
          <w:color w:val="20272D"/>
          <w:spacing w:val="1"/>
          <w:sz w:val="24"/>
        </w:rPr>
        <w:t xml:space="preserve"> </w:t>
      </w:r>
      <w:r>
        <w:rPr>
          <w:color w:val="20272D"/>
          <w:sz w:val="24"/>
        </w:rPr>
        <w:t>и</w:t>
      </w:r>
      <w:r>
        <w:rPr>
          <w:color w:val="20272D"/>
          <w:spacing w:val="1"/>
          <w:sz w:val="24"/>
        </w:rPr>
        <w:t xml:space="preserve"> </w:t>
      </w:r>
      <w:r>
        <w:rPr>
          <w:color w:val="20272D"/>
          <w:sz w:val="24"/>
        </w:rPr>
        <w:t>наименьшее</w:t>
      </w:r>
      <w:r>
        <w:rPr>
          <w:color w:val="20272D"/>
          <w:spacing w:val="1"/>
          <w:sz w:val="24"/>
        </w:rPr>
        <w:t xml:space="preserve"> </w:t>
      </w:r>
      <w:r>
        <w:rPr>
          <w:color w:val="20272D"/>
          <w:sz w:val="24"/>
        </w:rPr>
        <w:t>значения</w:t>
      </w:r>
      <w:r>
        <w:rPr>
          <w:color w:val="20272D"/>
          <w:spacing w:val="1"/>
          <w:sz w:val="24"/>
        </w:rPr>
        <w:t xml:space="preserve"> </w:t>
      </w:r>
      <w:r>
        <w:rPr>
          <w:color w:val="20272D"/>
          <w:sz w:val="24"/>
        </w:rPr>
        <w:t>функции;</w:t>
      </w:r>
      <w:r>
        <w:rPr>
          <w:color w:val="20272D"/>
          <w:spacing w:val="1"/>
          <w:sz w:val="24"/>
        </w:rPr>
        <w:t xml:space="preserve"> </w:t>
      </w:r>
      <w:r>
        <w:rPr>
          <w:color w:val="20272D"/>
          <w:sz w:val="24"/>
        </w:rPr>
        <w:t>умение</w:t>
      </w:r>
      <w:r>
        <w:rPr>
          <w:color w:val="20272D"/>
          <w:spacing w:val="1"/>
          <w:sz w:val="24"/>
        </w:rPr>
        <w:t xml:space="preserve"> </w:t>
      </w:r>
      <w:r>
        <w:rPr>
          <w:color w:val="20272D"/>
          <w:sz w:val="24"/>
        </w:rPr>
        <w:t>оперировать</w:t>
      </w:r>
      <w:r>
        <w:rPr>
          <w:color w:val="20272D"/>
          <w:spacing w:val="1"/>
          <w:sz w:val="24"/>
        </w:rPr>
        <w:t xml:space="preserve"> </w:t>
      </w:r>
      <w:r>
        <w:rPr>
          <w:color w:val="20272D"/>
          <w:sz w:val="24"/>
        </w:rPr>
        <w:t>понятиями:</w:t>
      </w:r>
      <w:r>
        <w:rPr>
          <w:color w:val="20272D"/>
          <w:spacing w:val="1"/>
          <w:sz w:val="24"/>
        </w:rPr>
        <w:t xml:space="preserve"> </w:t>
      </w:r>
      <w:r>
        <w:rPr>
          <w:color w:val="20272D"/>
          <w:sz w:val="24"/>
        </w:rPr>
        <w:t>прямая</w:t>
      </w:r>
      <w:r>
        <w:rPr>
          <w:color w:val="20272D"/>
          <w:spacing w:val="61"/>
          <w:sz w:val="24"/>
        </w:rPr>
        <w:t xml:space="preserve"> </w:t>
      </w:r>
      <w:r>
        <w:rPr>
          <w:color w:val="20272D"/>
          <w:sz w:val="24"/>
        </w:rPr>
        <w:t>пропорциональность,</w:t>
      </w:r>
      <w:r>
        <w:rPr>
          <w:color w:val="20272D"/>
          <w:spacing w:val="1"/>
          <w:sz w:val="24"/>
        </w:rPr>
        <w:t xml:space="preserve"> </w:t>
      </w:r>
      <w:r>
        <w:rPr>
          <w:color w:val="20272D"/>
          <w:sz w:val="24"/>
        </w:rPr>
        <w:t>линейная</w:t>
      </w:r>
      <w:r>
        <w:rPr>
          <w:color w:val="20272D"/>
          <w:spacing w:val="1"/>
          <w:sz w:val="24"/>
        </w:rPr>
        <w:t xml:space="preserve"> </w:t>
      </w:r>
      <w:r>
        <w:rPr>
          <w:color w:val="20272D"/>
          <w:sz w:val="24"/>
        </w:rPr>
        <w:t>функция,</w:t>
      </w:r>
      <w:r>
        <w:rPr>
          <w:color w:val="20272D"/>
          <w:spacing w:val="1"/>
          <w:sz w:val="24"/>
        </w:rPr>
        <w:t xml:space="preserve"> </w:t>
      </w:r>
      <w:r>
        <w:rPr>
          <w:color w:val="20272D"/>
          <w:sz w:val="24"/>
        </w:rPr>
        <w:t>квадратичная</w:t>
      </w:r>
      <w:r>
        <w:rPr>
          <w:color w:val="20272D"/>
          <w:spacing w:val="1"/>
          <w:sz w:val="24"/>
        </w:rPr>
        <w:t xml:space="preserve"> </w:t>
      </w:r>
      <w:r>
        <w:rPr>
          <w:color w:val="20272D"/>
          <w:sz w:val="24"/>
        </w:rPr>
        <w:t>функция,</w:t>
      </w:r>
      <w:r>
        <w:rPr>
          <w:color w:val="20272D"/>
          <w:spacing w:val="1"/>
          <w:sz w:val="24"/>
        </w:rPr>
        <w:t xml:space="preserve"> </w:t>
      </w:r>
      <w:r>
        <w:rPr>
          <w:color w:val="20272D"/>
          <w:sz w:val="24"/>
        </w:rPr>
        <w:t>обратная</w:t>
      </w:r>
      <w:r>
        <w:rPr>
          <w:color w:val="20272D"/>
          <w:spacing w:val="1"/>
          <w:sz w:val="24"/>
        </w:rPr>
        <w:t xml:space="preserve"> </w:t>
      </w:r>
      <w:r>
        <w:rPr>
          <w:color w:val="20272D"/>
          <w:sz w:val="24"/>
        </w:rPr>
        <w:t>пропорциональность,</w:t>
      </w:r>
      <w:r>
        <w:rPr>
          <w:color w:val="20272D"/>
          <w:spacing w:val="1"/>
          <w:sz w:val="24"/>
        </w:rPr>
        <w:t xml:space="preserve"> </w:t>
      </w:r>
      <w:r>
        <w:rPr>
          <w:color w:val="20272D"/>
          <w:sz w:val="24"/>
        </w:rPr>
        <w:t>парабола,</w:t>
      </w:r>
      <w:r>
        <w:rPr>
          <w:color w:val="20272D"/>
          <w:spacing w:val="1"/>
          <w:sz w:val="24"/>
        </w:rPr>
        <w:t xml:space="preserve"> </w:t>
      </w:r>
      <w:r>
        <w:rPr>
          <w:color w:val="20272D"/>
          <w:sz w:val="24"/>
        </w:rPr>
        <w:t>гипербола;</w:t>
      </w:r>
      <w:r>
        <w:rPr>
          <w:color w:val="20272D"/>
          <w:spacing w:val="1"/>
          <w:sz w:val="24"/>
        </w:rPr>
        <w:t xml:space="preserve"> </w:t>
      </w:r>
      <w:r>
        <w:rPr>
          <w:color w:val="20272D"/>
          <w:sz w:val="24"/>
        </w:rPr>
        <w:t>умение</w:t>
      </w:r>
      <w:r>
        <w:rPr>
          <w:color w:val="20272D"/>
          <w:spacing w:val="1"/>
          <w:sz w:val="24"/>
        </w:rPr>
        <w:t xml:space="preserve"> </w:t>
      </w:r>
      <w:r>
        <w:rPr>
          <w:color w:val="20272D"/>
          <w:sz w:val="24"/>
        </w:rPr>
        <w:t>строить</w:t>
      </w:r>
      <w:r>
        <w:rPr>
          <w:color w:val="20272D"/>
          <w:spacing w:val="1"/>
          <w:sz w:val="24"/>
        </w:rPr>
        <w:t xml:space="preserve"> </w:t>
      </w:r>
      <w:r>
        <w:rPr>
          <w:color w:val="20272D"/>
          <w:sz w:val="24"/>
        </w:rPr>
        <w:t>графики</w:t>
      </w:r>
      <w:r>
        <w:rPr>
          <w:color w:val="20272D"/>
          <w:spacing w:val="1"/>
          <w:sz w:val="24"/>
        </w:rPr>
        <w:t xml:space="preserve"> </w:t>
      </w:r>
      <w:r>
        <w:rPr>
          <w:color w:val="20272D"/>
          <w:sz w:val="24"/>
        </w:rPr>
        <w:t>функций,</w:t>
      </w:r>
      <w:r>
        <w:rPr>
          <w:color w:val="20272D"/>
          <w:spacing w:val="1"/>
          <w:sz w:val="24"/>
        </w:rPr>
        <w:t xml:space="preserve"> </w:t>
      </w:r>
      <w:r>
        <w:rPr>
          <w:color w:val="20272D"/>
          <w:sz w:val="24"/>
        </w:rPr>
        <w:t>использовать</w:t>
      </w:r>
      <w:r>
        <w:rPr>
          <w:color w:val="20272D"/>
          <w:spacing w:val="1"/>
          <w:sz w:val="24"/>
        </w:rPr>
        <w:t xml:space="preserve"> </w:t>
      </w:r>
      <w:r>
        <w:rPr>
          <w:color w:val="20272D"/>
          <w:sz w:val="24"/>
        </w:rPr>
        <w:t>графики</w:t>
      </w:r>
      <w:r>
        <w:rPr>
          <w:color w:val="20272D"/>
          <w:spacing w:val="1"/>
          <w:sz w:val="24"/>
        </w:rPr>
        <w:t xml:space="preserve"> </w:t>
      </w:r>
      <w:r>
        <w:rPr>
          <w:color w:val="20272D"/>
          <w:sz w:val="24"/>
        </w:rPr>
        <w:t>для</w:t>
      </w:r>
      <w:r>
        <w:rPr>
          <w:color w:val="20272D"/>
          <w:spacing w:val="1"/>
          <w:sz w:val="24"/>
        </w:rPr>
        <w:t xml:space="preserve"> </w:t>
      </w:r>
      <w:r>
        <w:rPr>
          <w:color w:val="20272D"/>
          <w:sz w:val="24"/>
        </w:rPr>
        <w:t>определения</w:t>
      </w:r>
      <w:r>
        <w:rPr>
          <w:color w:val="20272D"/>
          <w:spacing w:val="1"/>
          <w:sz w:val="24"/>
        </w:rPr>
        <w:t xml:space="preserve"> </w:t>
      </w:r>
      <w:r>
        <w:rPr>
          <w:color w:val="20272D"/>
          <w:sz w:val="24"/>
        </w:rPr>
        <w:t>свойств процессов и зависимостей, для решения задач из других учебных предметов и</w:t>
      </w:r>
      <w:r>
        <w:rPr>
          <w:color w:val="20272D"/>
          <w:spacing w:val="1"/>
          <w:sz w:val="24"/>
        </w:rPr>
        <w:t xml:space="preserve"> </w:t>
      </w:r>
      <w:r>
        <w:rPr>
          <w:color w:val="20272D"/>
          <w:sz w:val="24"/>
        </w:rPr>
        <w:t>реальной</w:t>
      </w:r>
      <w:r>
        <w:rPr>
          <w:color w:val="20272D"/>
          <w:spacing w:val="-1"/>
          <w:sz w:val="24"/>
        </w:rPr>
        <w:t xml:space="preserve"> </w:t>
      </w:r>
      <w:r>
        <w:rPr>
          <w:color w:val="20272D"/>
          <w:sz w:val="24"/>
        </w:rPr>
        <w:t>жизни;</w:t>
      </w:r>
      <w:r>
        <w:rPr>
          <w:color w:val="20272D"/>
          <w:spacing w:val="2"/>
          <w:sz w:val="24"/>
        </w:rPr>
        <w:t xml:space="preserve"> </w:t>
      </w:r>
      <w:r>
        <w:rPr>
          <w:color w:val="20272D"/>
          <w:sz w:val="24"/>
        </w:rPr>
        <w:t>умение</w:t>
      </w:r>
      <w:r>
        <w:rPr>
          <w:color w:val="20272D"/>
          <w:spacing w:val="-4"/>
          <w:sz w:val="24"/>
        </w:rPr>
        <w:t xml:space="preserve"> </w:t>
      </w:r>
      <w:r>
        <w:rPr>
          <w:color w:val="20272D"/>
          <w:sz w:val="24"/>
        </w:rPr>
        <w:t>выражать</w:t>
      </w:r>
      <w:r>
        <w:rPr>
          <w:color w:val="20272D"/>
          <w:spacing w:val="-1"/>
          <w:sz w:val="24"/>
        </w:rPr>
        <w:t xml:space="preserve"> </w:t>
      </w:r>
      <w:r>
        <w:rPr>
          <w:color w:val="20272D"/>
          <w:sz w:val="24"/>
        </w:rPr>
        <w:t>формулами</w:t>
      </w:r>
      <w:r>
        <w:rPr>
          <w:color w:val="20272D"/>
          <w:spacing w:val="1"/>
          <w:sz w:val="24"/>
        </w:rPr>
        <w:t xml:space="preserve"> </w:t>
      </w:r>
      <w:r>
        <w:rPr>
          <w:color w:val="20272D"/>
          <w:sz w:val="24"/>
        </w:rPr>
        <w:t>зависимости</w:t>
      </w:r>
      <w:r>
        <w:rPr>
          <w:color w:val="20272D"/>
          <w:spacing w:val="-1"/>
          <w:sz w:val="24"/>
        </w:rPr>
        <w:t xml:space="preserve"> </w:t>
      </w:r>
      <w:r>
        <w:rPr>
          <w:color w:val="20272D"/>
          <w:sz w:val="24"/>
        </w:rPr>
        <w:t>между</w:t>
      </w:r>
      <w:r>
        <w:rPr>
          <w:color w:val="20272D"/>
          <w:spacing w:val="-9"/>
          <w:sz w:val="24"/>
        </w:rPr>
        <w:t xml:space="preserve"> </w:t>
      </w:r>
      <w:r>
        <w:rPr>
          <w:color w:val="20272D"/>
          <w:sz w:val="24"/>
        </w:rPr>
        <w:t>величинами;</w:t>
      </w:r>
    </w:p>
    <w:p w:rsidR="00A97E3A" w:rsidRDefault="00A97E3A" w:rsidP="008D0D1C">
      <w:pPr>
        <w:pStyle w:val="a5"/>
        <w:numPr>
          <w:ilvl w:val="0"/>
          <w:numId w:val="84"/>
        </w:numPr>
        <w:tabs>
          <w:tab w:val="left" w:pos="1949"/>
        </w:tabs>
        <w:spacing w:before="2" w:line="276" w:lineRule="auto"/>
        <w:ind w:right="211" w:firstLine="0"/>
        <w:jc w:val="both"/>
        <w:rPr>
          <w:sz w:val="24"/>
        </w:rPr>
      </w:pPr>
      <w:r>
        <w:rPr>
          <w:color w:val="20272D"/>
          <w:sz w:val="24"/>
        </w:rPr>
        <w:t>умение оперировать понятиями: последовательность, арифметическая и геометрическая</w:t>
      </w:r>
      <w:r>
        <w:rPr>
          <w:color w:val="20272D"/>
          <w:spacing w:val="-57"/>
          <w:sz w:val="24"/>
        </w:rPr>
        <w:t xml:space="preserve"> </w:t>
      </w:r>
      <w:r>
        <w:rPr>
          <w:color w:val="20272D"/>
          <w:sz w:val="24"/>
        </w:rPr>
        <w:t>прогрессии;</w:t>
      </w:r>
      <w:r>
        <w:rPr>
          <w:color w:val="20272D"/>
          <w:spacing w:val="1"/>
          <w:sz w:val="24"/>
        </w:rPr>
        <w:t xml:space="preserve"> </w:t>
      </w:r>
      <w:r>
        <w:rPr>
          <w:color w:val="20272D"/>
          <w:sz w:val="24"/>
        </w:rPr>
        <w:t>умение</w:t>
      </w:r>
      <w:r>
        <w:rPr>
          <w:color w:val="20272D"/>
          <w:spacing w:val="1"/>
          <w:sz w:val="24"/>
        </w:rPr>
        <w:t xml:space="preserve"> </w:t>
      </w:r>
      <w:r>
        <w:rPr>
          <w:color w:val="20272D"/>
          <w:sz w:val="24"/>
        </w:rPr>
        <w:t>использовать</w:t>
      </w:r>
      <w:r>
        <w:rPr>
          <w:color w:val="20272D"/>
          <w:spacing w:val="1"/>
          <w:sz w:val="24"/>
        </w:rPr>
        <w:t xml:space="preserve"> </w:t>
      </w:r>
      <w:r>
        <w:rPr>
          <w:color w:val="20272D"/>
          <w:sz w:val="24"/>
        </w:rPr>
        <w:t>свойства</w:t>
      </w:r>
      <w:r>
        <w:rPr>
          <w:color w:val="20272D"/>
          <w:spacing w:val="1"/>
          <w:sz w:val="24"/>
        </w:rPr>
        <w:t xml:space="preserve"> </w:t>
      </w:r>
      <w:r>
        <w:rPr>
          <w:color w:val="20272D"/>
          <w:sz w:val="24"/>
        </w:rPr>
        <w:t>последовательностей,</w:t>
      </w:r>
      <w:r>
        <w:rPr>
          <w:color w:val="20272D"/>
          <w:spacing w:val="1"/>
          <w:sz w:val="24"/>
        </w:rPr>
        <w:t xml:space="preserve"> </w:t>
      </w:r>
      <w:r>
        <w:rPr>
          <w:color w:val="20272D"/>
          <w:sz w:val="24"/>
        </w:rPr>
        <w:t>формулы</w:t>
      </w:r>
      <w:r>
        <w:rPr>
          <w:color w:val="20272D"/>
          <w:spacing w:val="1"/>
          <w:sz w:val="24"/>
        </w:rPr>
        <w:t xml:space="preserve"> </w:t>
      </w:r>
      <w:r>
        <w:rPr>
          <w:color w:val="20272D"/>
          <w:sz w:val="24"/>
        </w:rPr>
        <w:t>суммы</w:t>
      </w:r>
      <w:r>
        <w:rPr>
          <w:color w:val="20272D"/>
          <w:spacing w:val="1"/>
          <w:sz w:val="24"/>
        </w:rPr>
        <w:t xml:space="preserve"> </w:t>
      </w:r>
      <w:r>
        <w:rPr>
          <w:color w:val="20272D"/>
          <w:sz w:val="24"/>
        </w:rPr>
        <w:t>и</w:t>
      </w:r>
      <w:r>
        <w:rPr>
          <w:color w:val="20272D"/>
          <w:spacing w:val="1"/>
          <w:sz w:val="24"/>
        </w:rPr>
        <w:t xml:space="preserve"> </w:t>
      </w:r>
      <w:r>
        <w:rPr>
          <w:color w:val="20272D"/>
          <w:sz w:val="24"/>
        </w:rPr>
        <w:t>общего члена при решении задач, в том числе задач из других учебных предметов и</w:t>
      </w:r>
      <w:r>
        <w:rPr>
          <w:color w:val="20272D"/>
          <w:spacing w:val="1"/>
          <w:sz w:val="24"/>
        </w:rPr>
        <w:t xml:space="preserve"> </w:t>
      </w:r>
      <w:r>
        <w:rPr>
          <w:color w:val="20272D"/>
          <w:sz w:val="24"/>
        </w:rPr>
        <w:t>реальной жизни;</w:t>
      </w:r>
    </w:p>
    <w:p w:rsidR="00A97E3A" w:rsidRDefault="00A97E3A" w:rsidP="008D0D1C">
      <w:pPr>
        <w:pStyle w:val="a5"/>
        <w:numPr>
          <w:ilvl w:val="0"/>
          <w:numId w:val="84"/>
        </w:numPr>
        <w:tabs>
          <w:tab w:val="left" w:pos="1951"/>
        </w:tabs>
        <w:spacing w:line="276" w:lineRule="auto"/>
        <w:ind w:right="211" w:firstLine="0"/>
        <w:jc w:val="both"/>
        <w:rPr>
          <w:sz w:val="24"/>
        </w:rPr>
      </w:pPr>
      <w:r>
        <w:rPr>
          <w:color w:val="20272D"/>
          <w:sz w:val="24"/>
        </w:rPr>
        <w:t>умение решать задачи разных типов (в том числе на проценты, доли и части, движение,</w:t>
      </w:r>
      <w:r>
        <w:rPr>
          <w:color w:val="20272D"/>
          <w:spacing w:val="1"/>
          <w:sz w:val="24"/>
        </w:rPr>
        <w:t xml:space="preserve"> </w:t>
      </w:r>
      <w:r>
        <w:rPr>
          <w:color w:val="20272D"/>
          <w:sz w:val="24"/>
        </w:rPr>
        <w:t>работу, цену товаров и стоимость покупок и услуг, налоги, задачи из области управления</w:t>
      </w:r>
      <w:r>
        <w:rPr>
          <w:color w:val="20272D"/>
          <w:spacing w:val="1"/>
          <w:sz w:val="24"/>
        </w:rPr>
        <w:t xml:space="preserve"> </w:t>
      </w:r>
      <w:r>
        <w:rPr>
          <w:color w:val="20272D"/>
          <w:sz w:val="24"/>
        </w:rPr>
        <w:t>личными</w:t>
      </w:r>
      <w:r>
        <w:rPr>
          <w:color w:val="20272D"/>
          <w:spacing w:val="1"/>
          <w:sz w:val="24"/>
        </w:rPr>
        <w:t xml:space="preserve"> </w:t>
      </w:r>
      <w:r>
        <w:rPr>
          <w:color w:val="20272D"/>
          <w:sz w:val="24"/>
        </w:rPr>
        <w:t>и</w:t>
      </w:r>
      <w:r>
        <w:rPr>
          <w:color w:val="20272D"/>
          <w:spacing w:val="1"/>
          <w:sz w:val="24"/>
        </w:rPr>
        <w:t xml:space="preserve"> </w:t>
      </w:r>
      <w:r>
        <w:rPr>
          <w:color w:val="20272D"/>
          <w:sz w:val="24"/>
        </w:rPr>
        <w:t>семейными</w:t>
      </w:r>
      <w:r>
        <w:rPr>
          <w:color w:val="20272D"/>
          <w:spacing w:val="1"/>
          <w:sz w:val="24"/>
        </w:rPr>
        <w:t xml:space="preserve"> </w:t>
      </w:r>
      <w:r>
        <w:rPr>
          <w:color w:val="20272D"/>
          <w:sz w:val="24"/>
        </w:rPr>
        <w:t>финансами);</w:t>
      </w:r>
      <w:r>
        <w:rPr>
          <w:color w:val="20272D"/>
          <w:spacing w:val="1"/>
          <w:sz w:val="24"/>
        </w:rPr>
        <w:t xml:space="preserve"> </w:t>
      </w:r>
      <w:r>
        <w:rPr>
          <w:color w:val="20272D"/>
          <w:sz w:val="24"/>
        </w:rPr>
        <w:t>умение</w:t>
      </w:r>
      <w:r>
        <w:rPr>
          <w:color w:val="20272D"/>
          <w:spacing w:val="1"/>
          <w:sz w:val="24"/>
        </w:rPr>
        <w:t xml:space="preserve"> </w:t>
      </w:r>
      <w:r>
        <w:rPr>
          <w:color w:val="20272D"/>
          <w:sz w:val="24"/>
        </w:rPr>
        <w:t>составлять</w:t>
      </w:r>
      <w:r>
        <w:rPr>
          <w:color w:val="20272D"/>
          <w:spacing w:val="1"/>
          <w:sz w:val="24"/>
        </w:rPr>
        <w:t xml:space="preserve"> </w:t>
      </w:r>
      <w:r>
        <w:rPr>
          <w:color w:val="20272D"/>
          <w:sz w:val="24"/>
        </w:rPr>
        <w:t>выражения,</w:t>
      </w:r>
      <w:r>
        <w:rPr>
          <w:color w:val="20272D"/>
          <w:spacing w:val="61"/>
          <w:sz w:val="24"/>
        </w:rPr>
        <w:t xml:space="preserve"> </w:t>
      </w:r>
      <w:r>
        <w:rPr>
          <w:color w:val="20272D"/>
          <w:sz w:val="24"/>
        </w:rPr>
        <w:t>уравнения,</w:t>
      </w:r>
      <w:r>
        <w:rPr>
          <w:color w:val="20272D"/>
          <w:spacing w:val="1"/>
          <w:sz w:val="24"/>
        </w:rPr>
        <w:t xml:space="preserve"> </w:t>
      </w:r>
      <w:r>
        <w:rPr>
          <w:color w:val="20272D"/>
          <w:sz w:val="24"/>
        </w:rPr>
        <w:t>неравенства и системы по условию задачи, исследовать полученное решение и оценивать</w:t>
      </w:r>
      <w:r>
        <w:rPr>
          <w:color w:val="20272D"/>
          <w:spacing w:val="1"/>
          <w:sz w:val="24"/>
        </w:rPr>
        <w:t xml:space="preserve"> </w:t>
      </w:r>
      <w:r>
        <w:rPr>
          <w:color w:val="20272D"/>
          <w:sz w:val="24"/>
        </w:rPr>
        <w:t>правдоподобность</w:t>
      </w:r>
      <w:r>
        <w:rPr>
          <w:color w:val="20272D"/>
          <w:spacing w:val="-1"/>
          <w:sz w:val="24"/>
        </w:rPr>
        <w:t xml:space="preserve"> </w:t>
      </w:r>
      <w:r>
        <w:rPr>
          <w:color w:val="20272D"/>
          <w:sz w:val="24"/>
        </w:rPr>
        <w:t>полученных</w:t>
      </w:r>
      <w:r>
        <w:rPr>
          <w:color w:val="20272D"/>
          <w:spacing w:val="2"/>
          <w:sz w:val="24"/>
        </w:rPr>
        <w:t xml:space="preserve"> </w:t>
      </w:r>
      <w:r>
        <w:rPr>
          <w:color w:val="20272D"/>
          <w:sz w:val="24"/>
        </w:rPr>
        <w:t>результатов;</w:t>
      </w:r>
    </w:p>
    <w:p w:rsidR="00A97E3A" w:rsidRDefault="00A97E3A" w:rsidP="008D0D1C">
      <w:pPr>
        <w:pStyle w:val="a5"/>
        <w:numPr>
          <w:ilvl w:val="0"/>
          <w:numId w:val="84"/>
        </w:numPr>
        <w:tabs>
          <w:tab w:val="left" w:pos="1992"/>
        </w:tabs>
        <w:spacing w:line="276" w:lineRule="auto"/>
        <w:ind w:right="207" w:firstLine="0"/>
        <w:jc w:val="both"/>
        <w:rPr>
          <w:sz w:val="24"/>
        </w:rPr>
      </w:pPr>
      <w:r>
        <w:rPr>
          <w:color w:val="20272D"/>
          <w:sz w:val="24"/>
        </w:rPr>
        <w:t>умение оперировать понятиями: фигура, точка, отрезок, прямая, луч, ломаная, угол,</w:t>
      </w:r>
      <w:r>
        <w:rPr>
          <w:color w:val="20272D"/>
          <w:spacing w:val="1"/>
          <w:sz w:val="24"/>
        </w:rPr>
        <w:t xml:space="preserve"> </w:t>
      </w:r>
      <w:r>
        <w:rPr>
          <w:color w:val="20272D"/>
          <w:sz w:val="24"/>
        </w:rPr>
        <w:t>многоугольник,</w:t>
      </w:r>
      <w:r>
        <w:rPr>
          <w:color w:val="20272D"/>
          <w:spacing w:val="1"/>
          <w:sz w:val="24"/>
        </w:rPr>
        <w:t xml:space="preserve"> </w:t>
      </w:r>
      <w:r>
        <w:rPr>
          <w:color w:val="20272D"/>
          <w:sz w:val="24"/>
        </w:rPr>
        <w:t>треугольник,</w:t>
      </w:r>
      <w:r>
        <w:rPr>
          <w:color w:val="20272D"/>
          <w:spacing w:val="1"/>
          <w:sz w:val="24"/>
        </w:rPr>
        <w:t xml:space="preserve"> </w:t>
      </w:r>
      <w:r>
        <w:rPr>
          <w:color w:val="20272D"/>
          <w:sz w:val="24"/>
        </w:rPr>
        <w:t>равнобедренный</w:t>
      </w:r>
      <w:r>
        <w:rPr>
          <w:color w:val="20272D"/>
          <w:spacing w:val="1"/>
          <w:sz w:val="24"/>
        </w:rPr>
        <w:t xml:space="preserve"> </w:t>
      </w:r>
      <w:r>
        <w:rPr>
          <w:color w:val="20272D"/>
          <w:sz w:val="24"/>
        </w:rPr>
        <w:t>и</w:t>
      </w:r>
      <w:r>
        <w:rPr>
          <w:color w:val="20272D"/>
          <w:spacing w:val="1"/>
          <w:sz w:val="24"/>
        </w:rPr>
        <w:t xml:space="preserve"> </w:t>
      </w:r>
      <w:r>
        <w:rPr>
          <w:color w:val="20272D"/>
          <w:sz w:val="24"/>
        </w:rPr>
        <w:t>равносторонний</w:t>
      </w:r>
      <w:r>
        <w:rPr>
          <w:color w:val="20272D"/>
          <w:spacing w:val="1"/>
          <w:sz w:val="24"/>
        </w:rPr>
        <w:t xml:space="preserve"> </w:t>
      </w:r>
      <w:r>
        <w:rPr>
          <w:color w:val="20272D"/>
          <w:sz w:val="24"/>
        </w:rPr>
        <w:t>треугольники,</w:t>
      </w:r>
      <w:r>
        <w:rPr>
          <w:color w:val="20272D"/>
          <w:spacing w:val="1"/>
          <w:sz w:val="24"/>
        </w:rPr>
        <w:t xml:space="preserve"> </w:t>
      </w:r>
      <w:r>
        <w:rPr>
          <w:color w:val="20272D"/>
          <w:sz w:val="24"/>
        </w:rPr>
        <w:t>прямоугольный</w:t>
      </w:r>
      <w:r>
        <w:rPr>
          <w:color w:val="20272D"/>
          <w:spacing w:val="1"/>
          <w:sz w:val="24"/>
        </w:rPr>
        <w:t xml:space="preserve"> </w:t>
      </w:r>
      <w:r>
        <w:rPr>
          <w:color w:val="20272D"/>
          <w:sz w:val="24"/>
        </w:rPr>
        <w:t>треугольник,</w:t>
      </w:r>
      <w:r>
        <w:rPr>
          <w:color w:val="20272D"/>
          <w:spacing w:val="1"/>
          <w:sz w:val="24"/>
        </w:rPr>
        <w:t xml:space="preserve"> </w:t>
      </w:r>
      <w:r>
        <w:rPr>
          <w:color w:val="20272D"/>
          <w:sz w:val="24"/>
        </w:rPr>
        <w:t>медиана,</w:t>
      </w:r>
      <w:r>
        <w:rPr>
          <w:color w:val="20272D"/>
          <w:spacing w:val="1"/>
          <w:sz w:val="24"/>
        </w:rPr>
        <w:t xml:space="preserve"> </w:t>
      </w:r>
      <w:r>
        <w:rPr>
          <w:color w:val="20272D"/>
          <w:sz w:val="24"/>
        </w:rPr>
        <w:t>биссектриса</w:t>
      </w:r>
      <w:r>
        <w:rPr>
          <w:color w:val="20272D"/>
          <w:spacing w:val="1"/>
          <w:sz w:val="24"/>
        </w:rPr>
        <w:t xml:space="preserve"> </w:t>
      </w:r>
      <w:r>
        <w:rPr>
          <w:color w:val="20272D"/>
          <w:sz w:val="24"/>
        </w:rPr>
        <w:t>и</w:t>
      </w:r>
      <w:r>
        <w:rPr>
          <w:color w:val="20272D"/>
          <w:spacing w:val="1"/>
          <w:sz w:val="24"/>
        </w:rPr>
        <w:t xml:space="preserve"> </w:t>
      </w:r>
      <w:r>
        <w:rPr>
          <w:color w:val="20272D"/>
          <w:sz w:val="24"/>
        </w:rPr>
        <w:t>высота</w:t>
      </w:r>
      <w:r>
        <w:rPr>
          <w:color w:val="20272D"/>
          <w:spacing w:val="1"/>
          <w:sz w:val="24"/>
        </w:rPr>
        <w:t xml:space="preserve"> </w:t>
      </w:r>
      <w:r>
        <w:rPr>
          <w:color w:val="20272D"/>
          <w:sz w:val="24"/>
        </w:rPr>
        <w:t>треугольника,</w:t>
      </w:r>
      <w:r>
        <w:rPr>
          <w:color w:val="20272D"/>
          <w:spacing w:val="1"/>
          <w:sz w:val="24"/>
        </w:rPr>
        <w:t xml:space="preserve"> </w:t>
      </w:r>
      <w:r>
        <w:rPr>
          <w:color w:val="20272D"/>
          <w:sz w:val="24"/>
        </w:rPr>
        <w:t>четырехугольник, параллелограмм, ромб, прямоугольник, квадрат, трапеция; окружность,</w:t>
      </w:r>
      <w:r>
        <w:rPr>
          <w:color w:val="20272D"/>
          <w:spacing w:val="1"/>
          <w:sz w:val="24"/>
        </w:rPr>
        <w:t xml:space="preserve"> </w:t>
      </w:r>
      <w:r>
        <w:rPr>
          <w:color w:val="20272D"/>
          <w:sz w:val="24"/>
        </w:rPr>
        <w:t>круг, касательная; знакомство с пространственными фигурами; умение решать задачи, в</w:t>
      </w:r>
      <w:r>
        <w:rPr>
          <w:color w:val="20272D"/>
          <w:spacing w:val="1"/>
          <w:sz w:val="24"/>
        </w:rPr>
        <w:t xml:space="preserve"> </w:t>
      </w:r>
      <w:r>
        <w:rPr>
          <w:color w:val="20272D"/>
          <w:sz w:val="24"/>
        </w:rPr>
        <w:t>том числе из повседневной жизни, на нахождение геометрических величин с применением</w:t>
      </w:r>
      <w:r>
        <w:rPr>
          <w:color w:val="20272D"/>
          <w:spacing w:val="-57"/>
          <w:sz w:val="24"/>
        </w:rPr>
        <w:t xml:space="preserve"> </w:t>
      </w:r>
      <w:r>
        <w:rPr>
          <w:color w:val="20272D"/>
          <w:sz w:val="24"/>
        </w:rPr>
        <w:t>изученных свойств</w:t>
      </w:r>
      <w:r>
        <w:rPr>
          <w:color w:val="20272D"/>
          <w:spacing w:val="-1"/>
          <w:sz w:val="24"/>
        </w:rPr>
        <w:t xml:space="preserve"> </w:t>
      </w:r>
      <w:r>
        <w:rPr>
          <w:color w:val="20272D"/>
          <w:sz w:val="24"/>
        </w:rPr>
        <w:t>фигур</w:t>
      </w:r>
      <w:r>
        <w:rPr>
          <w:color w:val="20272D"/>
          <w:spacing w:val="7"/>
          <w:sz w:val="24"/>
        </w:rPr>
        <w:t xml:space="preserve"> </w:t>
      </w:r>
      <w:r>
        <w:rPr>
          <w:color w:val="20272D"/>
          <w:sz w:val="24"/>
        </w:rPr>
        <w:t>и фактов;</w:t>
      </w:r>
    </w:p>
    <w:p w:rsidR="00A97E3A" w:rsidRDefault="00A97E3A" w:rsidP="008D0D1C">
      <w:pPr>
        <w:pStyle w:val="a5"/>
        <w:numPr>
          <w:ilvl w:val="0"/>
          <w:numId w:val="84"/>
        </w:numPr>
        <w:tabs>
          <w:tab w:val="left" w:pos="2225"/>
        </w:tabs>
        <w:spacing w:before="1" w:line="276" w:lineRule="auto"/>
        <w:ind w:right="204" w:firstLine="0"/>
        <w:jc w:val="both"/>
        <w:rPr>
          <w:sz w:val="24"/>
        </w:rPr>
      </w:pPr>
      <w:r>
        <w:rPr>
          <w:color w:val="20272D"/>
          <w:sz w:val="24"/>
        </w:rPr>
        <w:t>умение</w:t>
      </w:r>
      <w:r>
        <w:rPr>
          <w:color w:val="20272D"/>
          <w:spacing w:val="1"/>
          <w:sz w:val="24"/>
        </w:rPr>
        <w:t xml:space="preserve"> </w:t>
      </w:r>
      <w:r>
        <w:rPr>
          <w:color w:val="20272D"/>
          <w:sz w:val="24"/>
        </w:rPr>
        <w:t>оперировать</w:t>
      </w:r>
      <w:r>
        <w:rPr>
          <w:color w:val="20272D"/>
          <w:spacing w:val="1"/>
          <w:sz w:val="24"/>
        </w:rPr>
        <w:t xml:space="preserve"> </w:t>
      </w:r>
      <w:r>
        <w:rPr>
          <w:color w:val="20272D"/>
          <w:sz w:val="24"/>
        </w:rPr>
        <w:t>понятиями:</w:t>
      </w:r>
      <w:r>
        <w:rPr>
          <w:color w:val="20272D"/>
          <w:spacing w:val="1"/>
          <w:sz w:val="24"/>
        </w:rPr>
        <w:t xml:space="preserve"> </w:t>
      </w:r>
      <w:r>
        <w:rPr>
          <w:color w:val="20272D"/>
          <w:sz w:val="24"/>
        </w:rPr>
        <w:t>равенство</w:t>
      </w:r>
      <w:r>
        <w:rPr>
          <w:color w:val="20272D"/>
          <w:spacing w:val="1"/>
          <w:sz w:val="24"/>
        </w:rPr>
        <w:t xml:space="preserve"> </w:t>
      </w:r>
      <w:r>
        <w:rPr>
          <w:color w:val="20272D"/>
          <w:sz w:val="24"/>
        </w:rPr>
        <w:t>фигур,</w:t>
      </w:r>
      <w:r>
        <w:rPr>
          <w:color w:val="20272D"/>
          <w:spacing w:val="1"/>
          <w:sz w:val="24"/>
        </w:rPr>
        <w:t xml:space="preserve"> </w:t>
      </w:r>
      <w:r>
        <w:rPr>
          <w:color w:val="20272D"/>
          <w:sz w:val="24"/>
        </w:rPr>
        <w:t>равенство</w:t>
      </w:r>
      <w:r>
        <w:rPr>
          <w:color w:val="20272D"/>
          <w:spacing w:val="1"/>
          <w:sz w:val="24"/>
        </w:rPr>
        <w:t xml:space="preserve"> </w:t>
      </w:r>
      <w:r>
        <w:rPr>
          <w:color w:val="20272D"/>
          <w:sz w:val="24"/>
        </w:rPr>
        <w:t>треугольников;</w:t>
      </w:r>
      <w:r>
        <w:rPr>
          <w:color w:val="20272D"/>
          <w:spacing w:val="1"/>
          <w:sz w:val="24"/>
        </w:rPr>
        <w:t xml:space="preserve"> </w:t>
      </w:r>
      <w:r>
        <w:rPr>
          <w:color w:val="20272D"/>
          <w:sz w:val="24"/>
        </w:rPr>
        <w:t>параллельность</w:t>
      </w:r>
      <w:r>
        <w:rPr>
          <w:color w:val="20272D"/>
          <w:spacing w:val="1"/>
          <w:sz w:val="24"/>
        </w:rPr>
        <w:t xml:space="preserve"> </w:t>
      </w:r>
      <w:r>
        <w:rPr>
          <w:color w:val="20272D"/>
          <w:sz w:val="24"/>
        </w:rPr>
        <w:t>и</w:t>
      </w:r>
      <w:r>
        <w:rPr>
          <w:color w:val="20272D"/>
          <w:spacing w:val="1"/>
          <w:sz w:val="24"/>
        </w:rPr>
        <w:t xml:space="preserve"> </w:t>
      </w:r>
      <w:r>
        <w:rPr>
          <w:color w:val="20272D"/>
          <w:sz w:val="24"/>
        </w:rPr>
        <w:t>перпендикулярность</w:t>
      </w:r>
      <w:r>
        <w:rPr>
          <w:color w:val="20272D"/>
          <w:spacing w:val="1"/>
          <w:sz w:val="24"/>
        </w:rPr>
        <w:t xml:space="preserve"> </w:t>
      </w:r>
      <w:r>
        <w:rPr>
          <w:color w:val="20272D"/>
          <w:sz w:val="24"/>
        </w:rPr>
        <w:t>прямых,</w:t>
      </w:r>
      <w:r>
        <w:rPr>
          <w:color w:val="20272D"/>
          <w:spacing w:val="1"/>
          <w:sz w:val="24"/>
        </w:rPr>
        <w:t xml:space="preserve"> </w:t>
      </w:r>
      <w:r>
        <w:rPr>
          <w:color w:val="20272D"/>
          <w:sz w:val="24"/>
        </w:rPr>
        <w:t>угол</w:t>
      </w:r>
      <w:r>
        <w:rPr>
          <w:color w:val="20272D"/>
          <w:spacing w:val="1"/>
          <w:sz w:val="24"/>
        </w:rPr>
        <w:t xml:space="preserve"> </w:t>
      </w:r>
      <w:r>
        <w:rPr>
          <w:color w:val="20272D"/>
          <w:sz w:val="24"/>
        </w:rPr>
        <w:t>между</w:t>
      </w:r>
      <w:r>
        <w:rPr>
          <w:color w:val="20272D"/>
          <w:spacing w:val="1"/>
          <w:sz w:val="24"/>
        </w:rPr>
        <w:t xml:space="preserve"> </w:t>
      </w:r>
      <w:r>
        <w:rPr>
          <w:color w:val="20272D"/>
          <w:sz w:val="24"/>
        </w:rPr>
        <w:t>прямыми,</w:t>
      </w:r>
      <w:r>
        <w:rPr>
          <w:color w:val="20272D"/>
          <w:spacing w:val="1"/>
          <w:sz w:val="24"/>
        </w:rPr>
        <w:t xml:space="preserve"> </w:t>
      </w:r>
      <w:r>
        <w:rPr>
          <w:color w:val="20272D"/>
          <w:sz w:val="24"/>
        </w:rPr>
        <w:t>перпендикуляр,</w:t>
      </w:r>
      <w:r>
        <w:rPr>
          <w:color w:val="20272D"/>
          <w:spacing w:val="1"/>
          <w:sz w:val="24"/>
        </w:rPr>
        <w:t xml:space="preserve"> </w:t>
      </w:r>
      <w:r>
        <w:rPr>
          <w:color w:val="20272D"/>
          <w:sz w:val="24"/>
        </w:rPr>
        <w:t>наклонная, проекция, подобие фигур, подобные треугольники, симметрия относительно</w:t>
      </w:r>
      <w:r>
        <w:rPr>
          <w:color w:val="20272D"/>
          <w:spacing w:val="1"/>
          <w:sz w:val="24"/>
        </w:rPr>
        <w:t xml:space="preserve"> </w:t>
      </w:r>
      <w:r>
        <w:rPr>
          <w:color w:val="20272D"/>
          <w:sz w:val="24"/>
        </w:rPr>
        <w:t>точки</w:t>
      </w:r>
      <w:r>
        <w:rPr>
          <w:color w:val="20272D"/>
          <w:spacing w:val="1"/>
          <w:sz w:val="24"/>
        </w:rPr>
        <w:t xml:space="preserve"> </w:t>
      </w:r>
      <w:r>
        <w:rPr>
          <w:color w:val="20272D"/>
          <w:sz w:val="24"/>
        </w:rPr>
        <w:t>и</w:t>
      </w:r>
      <w:r>
        <w:rPr>
          <w:color w:val="20272D"/>
          <w:spacing w:val="1"/>
          <w:sz w:val="24"/>
        </w:rPr>
        <w:t xml:space="preserve"> </w:t>
      </w:r>
      <w:r>
        <w:rPr>
          <w:color w:val="20272D"/>
          <w:sz w:val="24"/>
        </w:rPr>
        <w:t>прямой;</w:t>
      </w:r>
      <w:r>
        <w:rPr>
          <w:color w:val="20272D"/>
          <w:spacing w:val="1"/>
          <w:sz w:val="24"/>
        </w:rPr>
        <w:t xml:space="preserve"> </w:t>
      </w:r>
      <w:r>
        <w:rPr>
          <w:color w:val="20272D"/>
          <w:sz w:val="24"/>
        </w:rPr>
        <w:t>умение</w:t>
      </w:r>
      <w:r>
        <w:rPr>
          <w:color w:val="20272D"/>
          <w:spacing w:val="1"/>
          <w:sz w:val="24"/>
        </w:rPr>
        <w:t xml:space="preserve"> </w:t>
      </w:r>
      <w:r>
        <w:rPr>
          <w:color w:val="20272D"/>
          <w:sz w:val="24"/>
        </w:rPr>
        <w:t>распознавать</w:t>
      </w:r>
      <w:r>
        <w:rPr>
          <w:color w:val="20272D"/>
          <w:spacing w:val="1"/>
          <w:sz w:val="24"/>
        </w:rPr>
        <w:t xml:space="preserve"> </w:t>
      </w:r>
      <w:r>
        <w:rPr>
          <w:color w:val="20272D"/>
          <w:sz w:val="24"/>
        </w:rPr>
        <w:t>равенство,</w:t>
      </w:r>
      <w:r>
        <w:rPr>
          <w:color w:val="20272D"/>
          <w:spacing w:val="1"/>
          <w:sz w:val="24"/>
        </w:rPr>
        <w:t xml:space="preserve"> </w:t>
      </w:r>
      <w:r>
        <w:rPr>
          <w:color w:val="20272D"/>
          <w:sz w:val="24"/>
        </w:rPr>
        <w:t>симметрию</w:t>
      </w:r>
      <w:r>
        <w:rPr>
          <w:color w:val="20272D"/>
          <w:spacing w:val="1"/>
          <w:sz w:val="24"/>
        </w:rPr>
        <w:t xml:space="preserve"> </w:t>
      </w:r>
      <w:r>
        <w:rPr>
          <w:color w:val="20272D"/>
          <w:sz w:val="24"/>
        </w:rPr>
        <w:t>и</w:t>
      </w:r>
      <w:r>
        <w:rPr>
          <w:color w:val="20272D"/>
          <w:spacing w:val="1"/>
          <w:sz w:val="24"/>
        </w:rPr>
        <w:t xml:space="preserve"> </w:t>
      </w:r>
      <w:r>
        <w:rPr>
          <w:color w:val="20272D"/>
          <w:sz w:val="24"/>
        </w:rPr>
        <w:t>подобие</w:t>
      </w:r>
      <w:r>
        <w:rPr>
          <w:color w:val="20272D"/>
          <w:spacing w:val="1"/>
          <w:sz w:val="24"/>
        </w:rPr>
        <w:t xml:space="preserve"> </w:t>
      </w:r>
      <w:r>
        <w:rPr>
          <w:color w:val="20272D"/>
          <w:sz w:val="24"/>
        </w:rPr>
        <w:t>фигур,</w:t>
      </w:r>
      <w:r>
        <w:rPr>
          <w:color w:val="20272D"/>
          <w:spacing w:val="1"/>
          <w:sz w:val="24"/>
        </w:rPr>
        <w:t xml:space="preserve"> </w:t>
      </w:r>
      <w:r>
        <w:rPr>
          <w:color w:val="20272D"/>
          <w:sz w:val="24"/>
        </w:rPr>
        <w:t>параллельность</w:t>
      </w:r>
      <w:r>
        <w:rPr>
          <w:color w:val="20272D"/>
          <w:spacing w:val="-1"/>
          <w:sz w:val="24"/>
        </w:rPr>
        <w:t xml:space="preserve"> </w:t>
      </w:r>
      <w:r>
        <w:rPr>
          <w:color w:val="20272D"/>
          <w:sz w:val="24"/>
        </w:rPr>
        <w:t>и</w:t>
      </w:r>
      <w:r>
        <w:rPr>
          <w:color w:val="20272D"/>
          <w:spacing w:val="-2"/>
          <w:sz w:val="24"/>
        </w:rPr>
        <w:t xml:space="preserve"> </w:t>
      </w:r>
      <w:r>
        <w:rPr>
          <w:color w:val="20272D"/>
          <w:sz w:val="24"/>
        </w:rPr>
        <w:t>перпендикулярность</w:t>
      </w:r>
      <w:r>
        <w:rPr>
          <w:color w:val="20272D"/>
          <w:spacing w:val="1"/>
          <w:sz w:val="24"/>
        </w:rPr>
        <w:t xml:space="preserve"> </w:t>
      </w:r>
      <w:r>
        <w:rPr>
          <w:color w:val="20272D"/>
          <w:sz w:val="24"/>
        </w:rPr>
        <w:t>прямых</w:t>
      </w:r>
      <w:r>
        <w:rPr>
          <w:color w:val="20272D"/>
          <w:spacing w:val="-3"/>
          <w:sz w:val="24"/>
        </w:rPr>
        <w:t xml:space="preserve"> </w:t>
      </w:r>
      <w:r>
        <w:rPr>
          <w:color w:val="20272D"/>
          <w:sz w:val="24"/>
        </w:rPr>
        <w:t>в</w:t>
      </w:r>
      <w:r>
        <w:rPr>
          <w:color w:val="20272D"/>
          <w:spacing w:val="-1"/>
          <w:sz w:val="24"/>
        </w:rPr>
        <w:t xml:space="preserve"> </w:t>
      </w:r>
      <w:r>
        <w:rPr>
          <w:color w:val="20272D"/>
          <w:sz w:val="24"/>
        </w:rPr>
        <w:t>окружающем</w:t>
      </w:r>
      <w:r>
        <w:rPr>
          <w:color w:val="20272D"/>
          <w:spacing w:val="-1"/>
          <w:sz w:val="24"/>
        </w:rPr>
        <w:t xml:space="preserve"> </w:t>
      </w:r>
      <w:r>
        <w:rPr>
          <w:color w:val="20272D"/>
          <w:sz w:val="24"/>
        </w:rPr>
        <w:t>мире;</w:t>
      </w:r>
    </w:p>
    <w:p w:rsidR="00A97E3A" w:rsidRDefault="00A97E3A" w:rsidP="008D0D1C">
      <w:pPr>
        <w:pStyle w:val="a5"/>
        <w:numPr>
          <w:ilvl w:val="0"/>
          <w:numId w:val="84"/>
        </w:numPr>
        <w:tabs>
          <w:tab w:val="left" w:pos="2131"/>
        </w:tabs>
        <w:spacing w:line="276" w:lineRule="auto"/>
        <w:ind w:right="203" w:firstLine="0"/>
        <w:jc w:val="both"/>
        <w:rPr>
          <w:sz w:val="24"/>
        </w:rPr>
      </w:pPr>
      <w:r>
        <w:rPr>
          <w:color w:val="20272D"/>
          <w:sz w:val="24"/>
        </w:rPr>
        <w:t>умение</w:t>
      </w:r>
      <w:r>
        <w:rPr>
          <w:color w:val="20272D"/>
          <w:spacing w:val="1"/>
          <w:sz w:val="24"/>
        </w:rPr>
        <w:t xml:space="preserve"> </w:t>
      </w:r>
      <w:r>
        <w:rPr>
          <w:color w:val="20272D"/>
          <w:sz w:val="24"/>
        </w:rPr>
        <w:t>оперировать</w:t>
      </w:r>
      <w:r>
        <w:rPr>
          <w:color w:val="20272D"/>
          <w:spacing w:val="1"/>
          <w:sz w:val="24"/>
        </w:rPr>
        <w:t xml:space="preserve"> </w:t>
      </w:r>
      <w:r>
        <w:rPr>
          <w:color w:val="20272D"/>
          <w:sz w:val="24"/>
        </w:rPr>
        <w:t>понятиями:</w:t>
      </w:r>
      <w:r>
        <w:rPr>
          <w:color w:val="20272D"/>
          <w:spacing w:val="1"/>
          <w:sz w:val="24"/>
        </w:rPr>
        <w:t xml:space="preserve"> </w:t>
      </w:r>
      <w:r>
        <w:rPr>
          <w:color w:val="20272D"/>
          <w:sz w:val="24"/>
        </w:rPr>
        <w:t>длина,</w:t>
      </w:r>
      <w:r>
        <w:rPr>
          <w:color w:val="20272D"/>
          <w:spacing w:val="1"/>
          <w:sz w:val="24"/>
        </w:rPr>
        <w:t xml:space="preserve"> </w:t>
      </w:r>
      <w:r>
        <w:rPr>
          <w:color w:val="20272D"/>
          <w:sz w:val="24"/>
        </w:rPr>
        <w:t>расстояние,</w:t>
      </w:r>
      <w:r>
        <w:rPr>
          <w:color w:val="20272D"/>
          <w:spacing w:val="1"/>
          <w:sz w:val="24"/>
        </w:rPr>
        <w:t xml:space="preserve"> </w:t>
      </w:r>
      <w:r>
        <w:rPr>
          <w:color w:val="20272D"/>
          <w:sz w:val="24"/>
        </w:rPr>
        <w:t>угол</w:t>
      </w:r>
      <w:r>
        <w:rPr>
          <w:color w:val="20272D"/>
          <w:spacing w:val="1"/>
          <w:sz w:val="24"/>
        </w:rPr>
        <w:t xml:space="preserve"> </w:t>
      </w:r>
      <w:r>
        <w:rPr>
          <w:color w:val="20272D"/>
          <w:sz w:val="24"/>
        </w:rPr>
        <w:t>(величина</w:t>
      </w:r>
      <w:r>
        <w:rPr>
          <w:color w:val="20272D"/>
          <w:spacing w:val="1"/>
          <w:sz w:val="24"/>
        </w:rPr>
        <w:t xml:space="preserve"> </w:t>
      </w:r>
      <w:r>
        <w:rPr>
          <w:color w:val="20272D"/>
          <w:sz w:val="24"/>
        </w:rPr>
        <w:t>угла,</w:t>
      </w:r>
      <w:r>
        <w:rPr>
          <w:color w:val="20272D"/>
          <w:spacing w:val="1"/>
          <w:sz w:val="24"/>
        </w:rPr>
        <w:t xml:space="preserve"> </w:t>
      </w:r>
      <w:r>
        <w:rPr>
          <w:color w:val="20272D"/>
          <w:sz w:val="24"/>
        </w:rPr>
        <w:t>синус</w:t>
      </w:r>
      <w:r>
        <w:rPr>
          <w:color w:val="20272D"/>
          <w:spacing w:val="1"/>
          <w:sz w:val="24"/>
        </w:rPr>
        <w:t xml:space="preserve"> </w:t>
      </w:r>
      <w:r>
        <w:rPr>
          <w:color w:val="20272D"/>
          <w:sz w:val="24"/>
        </w:rPr>
        <w:t>и</w:t>
      </w:r>
      <w:r>
        <w:rPr>
          <w:color w:val="20272D"/>
          <w:spacing w:val="1"/>
          <w:sz w:val="24"/>
        </w:rPr>
        <w:t xml:space="preserve"> </w:t>
      </w:r>
      <w:r>
        <w:rPr>
          <w:color w:val="20272D"/>
          <w:sz w:val="24"/>
        </w:rPr>
        <w:t>косинус угла треугольника), площадь; умение оценивать размеры предметов и объектов в</w:t>
      </w:r>
      <w:r>
        <w:rPr>
          <w:color w:val="20272D"/>
          <w:spacing w:val="1"/>
          <w:sz w:val="24"/>
        </w:rPr>
        <w:t xml:space="preserve"> </w:t>
      </w:r>
      <w:r>
        <w:rPr>
          <w:color w:val="20272D"/>
          <w:sz w:val="24"/>
        </w:rPr>
        <w:t>окружающем мире; умение применять формулы периметра и площади многоугольников,</w:t>
      </w:r>
      <w:r>
        <w:rPr>
          <w:color w:val="20272D"/>
          <w:spacing w:val="1"/>
          <w:sz w:val="24"/>
        </w:rPr>
        <w:t xml:space="preserve"> </w:t>
      </w:r>
      <w:r>
        <w:rPr>
          <w:color w:val="20272D"/>
          <w:sz w:val="24"/>
        </w:rPr>
        <w:t>длины окружности и площади круга, объема прямоугольного параллелепипеда; умение</w:t>
      </w:r>
      <w:r>
        <w:rPr>
          <w:color w:val="20272D"/>
          <w:spacing w:val="1"/>
          <w:sz w:val="24"/>
        </w:rPr>
        <w:t xml:space="preserve"> </w:t>
      </w:r>
      <w:r>
        <w:rPr>
          <w:color w:val="20272D"/>
          <w:sz w:val="24"/>
        </w:rPr>
        <w:t>применять</w:t>
      </w:r>
      <w:r>
        <w:rPr>
          <w:color w:val="20272D"/>
          <w:spacing w:val="1"/>
          <w:sz w:val="24"/>
        </w:rPr>
        <w:t xml:space="preserve"> </w:t>
      </w:r>
      <w:r>
        <w:rPr>
          <w:color w:val="20272D"/>
          <w:sz w:val="24"/>
        </w:rPr>
        <w:t>признаки</w:t>
      </w:r>
      <w:r>
        <w:rPr>
          <w:color w:val="20272D"/>
          <w:spacing w:val="1"/>
          <w:sz w:val="24"/>
        </w:rPr>
        <w:t xml:space="preserve"> </w:t>
      </w:r>
      <w:r>
        <w:rPr>
          <w:color w:val="20272D"/>
          <w:sz w:val="24"/>
        </w:rPr>
        <w:t>равенства</w:t>
      </w:r>
      <w:r>
        <w:rPr>
          <w:color w:val="20272D"/>
          <w:spacing w:val="1"/>
          <w:sz w:val="24"/>
        </w:rPr>
        <w:t xml:space="preserve"> </w:t>
      </w:r>
      <w:r>
        <w:rPr>
          <w:color w:val="20272D"/>
          <w:sz w:val="24"/>
        </w:rPr>
        <w:t>треугольников,</w:t>
      </w:r>
      <w:r>
        <w:rPr>
          <w:color w:val="20272D"/>
          <w:spacing w:val="1"/>
          <w:sz w:val="24"/>
        </w:rPr>
        <w:t xml:space="preserve"> </w:t>
      </w:r>
      <w:r>
        <w:rPr>
          <w:color w:val="20272D"/>
          <w:sz w:val="24"/>
        </w:rPr>
        <w:t>теорему</w:t>
      </w:r>
      <w:r>
        <w:rPr>
          <w:color w:val="20272D"/>
          <w:spacing w:val="1"/>
          <w:sz w:val="24"/>
        </w:rPr>
        <w:t xml:space="preserve"> </w:t>
      </w:r>
      <w:r>
        <w:rPr>
          <w:color w:val="20272D"/>
          <w:sz w:val="24"/>
        </w:rPr>
        <w:t>о</w:t>
      </w:r>
      <w:r>
        <w:rPr>
          <w:color w:val="20272D"/>
          <w:spacing w:val="1"/>
          <w:sz w:val="24"/>
        </w:rPr>
        <w:t xml:space="preserve"> </w:t>
      </w:r>
      <w:r>
        <w:rPr>
          <w:color w:val="20272D"/>
          <w:sz w:val="24"/>
        </w:rPr>
        <w:t>сумме</w:t>
      </w:r>
      <w:r>
        <w:rPr>
          <w:color w:val="20272D"/>
          <w:spacing w:val="1"/>
          <w:sz w:val="24"/>
        </w:rPr>
        <w:t xml:space="preserve"> </w:t>
      </w:r>
      <w:r>
        <w:rPr>
          <w:color w:val="20272D"/>
          <w:sz w:val="24"/>
        </w:rPr>
        <w:t>углов</w:t>
      </w:r>
      <w:r>
        <w:rPr>
          <w:color w:val="20272D"/>
          <w:spacing w:val="1"/>
          <w:sz w:val="24"/>
        </w:rPr>
        <w:t xml:space="preserve"> </w:t>
      </w:r>
      <w:r>
        <w:rPr>
          <w:color w:val="20272D"/>
          <w:sz w:val="24"/>
        </w:rPr>
        <w:t>треугольника,</w:t>
      </w:r>
      <w:r>
        <w:rPr>
          <w:color w:val="20272D"/>
          <w:spacing w:val="1"/>
          <w:sz w:val="24"/>
        </w:rPr>
        <w:t xml:space="preserve"> </w:t>
      </w:r>
      <w:r>
        <w:rPr>
          <w:color w:val="20272D"/>
          <w:sz w:val="24"/>
        </w:rPr>
        <w:t>теорему Пифагора, тригонометрические соотношения для вычисления длин, расстояний,</w:t>
      </w:r>
      <w:r>
        <w:rPr>
          <w:color w:val="20272D"/>
          <w:spacing w:val="1"/>
          <w:sz w:val="24"/>
        </w:rPr>
        <w:t xml:space="preserve"> </w:t>
      </w:r>
      <w:r>
        <w:rPr>
          <w:color w:val="20272D"/>
          <w:sz w:val="24"/>
        </w:rPr>
        <w:t>площадей;</w:t>
      </w:r>
    </w:p>
    <w:p w:rsidR="00A97E3A" w:rsidRDefault="00A97E3A" w:rsidP="00A97E3A">
      <w:pPr>
        <w:spacing w:line="276" w:lineRule="auto"/>
        <w:jc w:val="both"/>
        <w:rPr>
          <w:sz w:val="24"/>
        </w:rPr>
        <w:sectPr w:rsidR="00A97E3A">
          <w:pgSz w:w="11930" w:h="16860"/>
          <w:pgMar w:top="480" w:right="640" w:bottom="440" w:left="20" w:header="0" w:footer="182" w:gutter="0"/>
          <w:cols w:space="720"/>
        </w:sectPr>
      </w:pPr>
    </w:p>
    <w:p w:rsidR="00A97E3A" w:rsidRDefault="00A97E3A" w:rsidP="008D0D1C">
      <w:pPr>
        <w:pStyle w:val="a5"/>
        <w:numPr>
          <w:ilvl w:val="0"/>
          <w:numId w:val="84"/>
        </w:numPr>
        <w:tabs>
          <w:tab w:val="left" w:pos="2095"/>
        </w:tabs>
        <w:spacing w:before="63" w:line="276" w:lineRule="auto"/>
        <w:ind w:right="210" w:firstLine="0"/>
        <w:jc w:val="both"/>
        <w:rPr>
          <w:sz w:val="24"/>
        </w:rPr>
      </w:pPr>
      <w:r>
        <w:rPr>
          <w:color w:val="20272D"/>
          <w:sz w:val="24"/>
        </w:rPr>
        <w:lastRenderedPageBreak/>
        <w:t>умение изображать плоские фигуры и их комбинации, пространственные фигуры от</w:t>
      </w:r>
      <w:r>
        <w:rPr>
          <w:color w:val="20272D"/>
          <w:spacing w:val="1"/>
          <w:sz w:val="24"/>
        </w:rPr>
        <w:t xml:space="preserve"> </w:t>
      </w:r>
      <w:r>
        <w:rPr>
          <w:color w:val="20272D"/>
          <w:sz w:val="24"/>
        </w:rPr>
        <w:t>руки, с помощью чертежных инструментов и электронных средств по</w:t>
      </w:r>
      <w:r>
        <w:rPr>
          <w:color w:val="20272D"/>
          <w:spacing w:val="1"/>
          <w:sz w:val="24"/>
        </w:rPr>
        <w:t xml:space="preserve"> </w:t>
      </w:r>
      <w:r>
        <w:rPr>
          <w:color w:val="20272D"/>
          <w:sz w:val="24"/>
        </w:rPr>
        <w:t>текстовому или</w:t>
      </w:r>
      <w:r>
        <w:rPr>
          <w:color w:val="20272D"/>
          <w:spacing w:val="1"/>
          <w:sz w:val="24"/>
        </w:rPr>
        <w:t xml:space="preserve"> </w:t>
      </w:r>
      <w:r>
        <w:rPr>
          <w:color w:val="20272D"/>
          <w:sz w:val="24"/>
        </w:rPr>
        <w:t>символьному</w:t>
      </w:r>
      <w:r>
        <w:rPr>
          <w:color w:val="20272D"/>
          <w:spacing w:val="-12"/>
          <w:sz w:val="24"/>
        </w:rPr>
        <w:t xml:space="preserve"> </w:t>
      </w:r>
      <w:r>
        <w:rPr>
          <w:color w:val="20272D"/>
          <w:sz w:val="24"/>
        </w:rPr>
        <w:t>описанию;</w:t>
      </w:r>
    </w:p>
    <w:p w:rsidR="00A97E3A" w:rsidRDefault="00A97E3A" w:rsidP="008D0D1C">
      <w:pPr>
        <w:pStyle w:val="a5"/>
        <w:numPr>
          <w:ilvl w:val="0"/>
          <w:numId w:val="84"/>
        </w:numPr>
        <w:tabs>
          <w:tab w:val="left" w:pos="2165"/>
        </w:tabs>
        <w:spacing w:before="1" w:line="276" w:lineRule="auto"/>
        <w:ind w:right="203" w:firstLine="0"/>
        <w:jc w:val="both"/>
        <w:rPr>
          <w:sz w:val="24"/>
        </w:rPr>
      </w:pPr>
      <w:r>
        <w:rPr>
          <w:color w:val="20272D"/>
          <w:sz w:val="24"/>
        </w:rPr>
        <w:t>умение</w:t>
      </w:r>
      <w:r>
        <w:rPr>
          <w:color w:val="20272D"/>
          <w:spacing w:val="1"/>
          <w:sz w:val="24"/>
        </w:rPr>
        <w:t xml:space="preserve"> </w:t>
      </w:r>
      <w:r>
        <w:rPr>
          <w:color w:val="20272D"/>
          <w:sz w:val="24"/>
        </w:rPr>
        <w:t>оперировать</w:t>
      </w:r>
      <w:r>
        <w:rPr>
          <w:color w:val="20272D"/>
          <w:spacing w:val="1"/>
          <w:sz w:val="24"/>
        </w:rPr>
        <w:t xml:space="preserve"> </w:t>
      </w:r>
      <w:r>
        <w:rPr>
          <w:color w:val="20272D"/>
          <w:sz w:val="24"/>
        </w:rPr>
        <w:t>понятиями:</w:t>
      </w:r>
      <w:r>
        <w:rPr>
          <w:color w:val="20272D"/>
          <w:spacing w:val="1"/>
          <w:sz w:val="24"/>
        </w:rPr>
        <w:t xml:space="preserve"> </w:t>
      </w:r>
      <w:r>
        <w:rPr>
          <w:color w:val="20272D"/>
          <w:sz w:val="24"/>
        </w:rPr>
        <w:t>прямоугольная</w:t>
      </w:r>
      <w:r>
        <w:rPr>
          <w:color w:val="20272D"/>
          <w:spacing w:val="1"/>
          <w:sz w:val="24"/>
        </w:rPr>
        <w:t xml:space="preserve"> </w:t>
      </w:r>
      <w:r>
        <w:rPr>
          <w:color w:val="20272D"/>
          <w:sz w:val="24"/>
        </w:rPr>
        <w:t>система</w:t>
      </w:r>
      <w:r>
        <w:rPr>
          <w:color w:val="20272D"/>
          <w:spacing w:val="1"/>
          <w:sz w:val="24"/>
        </w:rPr>
        <w:t xml:space="preserve"> </w:t>
      </w:r>
      <w:r>
        <w:rPr>
          <w:color w:val="20272D"/>
          <w:sz w:val="24"/>
        </w:rPr>
        <w:t>координат;</w:t>
      </w:r>
      <w:r>
        <w:rPr>
          <w:color w:val="20272D"/>
          <w:spacing w:val="1"/>
          <w:sz w:val="24"/>
        </w:rPr>
        <w:t xml:space="preserve"> </w:t>
      </w:r>
      <w:r>
        <w:rPr>
          <w:color w:val="20272D"/>
          <w:sz w:val="24"/>
        </w:rPr>
        <w:t>координаты</w:t>
      </w:r>
      <w:r>
        <w:rPr>
          <w:color w:val="20272D"/>
          <w:spacing w:val="1"/>
          <w:sz w:val="24"/>
        </w:rPr>
        <w:t xml:space="preserve"> </w:t>
      </w:r>
      <w:r>
        <w:rPr>
          <w:color w:val="20272D"/>
          <w:sz w:val="24"/>
        </w:rPr>
        <w:t>точки, вектор, сумма векторов, произведение вектора на число, скалярное произведение</w:t>
      </w:r>
      <w:r>
        <w:rPr>
          <w:color w:val="20272D"/>
          <w:spacing w:val="1"/>
          <w:sz w:val="24"/>
        </w:rPr>
        <w:t xml:space="preserve"> </w:t>
      </w:r>
      <w:r>
        <w:rPr>
          <w:color w:val="20272D"/>
          <w:sz w:val="24"/>
        </w:rPr>
        <w:t>векторов;</w:t>
      </w:r>
      <w:r>
        <w:rPr>
          <w:color w:val="20272D"/>
          <w:spacing w:val="1"/>
          <w:sz w:val="24"/>
        </w:rPr>
        <w:t xml:space="preserve"> </w:t>
      </w:r>
      <w:r>
        <w:rPr>
          <w:color w:val="20272D"/>
          <w:sz w:val="24"/>
        </w:rPr>
        <w:t>умение</w:t>
      </w:r>
      <w:r>
        <w:rPr>
          <w:color w:val="20272D"/>
          <w:spacing w:val="1"/>
          <w:sz w:val="24"/>
        </w:rPr>
        <w:t xml:space="preserve"> </w:t>
      </w:r>
      <w:r>
        <w:rPr>
          <w:color w:val="20272D"/>
          <w:sz w:val="24"/>
        </w:rPr>
        <w:t>использовать</w:t>
      </w:r>
      <w:r>
        <w:rPr>
          <w:color w:val="20272D"/>
          <w:spacing w:val="1"/>
          <w:sz w:val="24"/>
        </w:rPr>
        <w:t xml:space="preserve"> </w:t>
      </w:r>
      <w:r>
        <w:rPr>
          <w:color w:val="20272D"/>
          <w:sz w:val="24"/>
        </w:rPr>
        <w:t>векторы</w:t>
      </w:r>
      <w:r>
        <w:rPr>
          <w:color w:val="20272D"/>
          <w:spacing w:val="1"/>
          <w:sz w:val="24"/>
        </w:rPr>
        <w:t xml:space="preserve"> </w:t>
      </w:r>
      <w:r>
        <w:rPr>
          <w:color w:val="20272D"/>
          <w:sz w:val="24"/>
        </w:rPr>
        <w:t>и</w:t>
      </w:r>
      <w:r>
        <w:rPr>
          <w:color w:val="20272D"/>
          <w:spacing w:val="1"/>
          <w:sz w:val="24"/>
        </w:rPr>
        <w:t xml:space="preserve"> </w:t>
      </w:r>
      <w:r>
        <w:rPr>
          <w:color w:val="20272D"/>
          <w:sz w:val="24"/>
        </w:rPr>
        <w:t>координаты</w:t>
      </w:r>
      <w:r>
        <w:rPr>
          <w:color w:val="20272D"/>
          <w:spacing w:val="1"/>
          <w:sz w:val="24"/>
        </w:rPr>
        <w:t xml:space="preserve"> </w:t>
      </w:r>
      <w:r>
        <w:rPr>
          <w:color w:val="20272D"/>
          <w:sz w:val="24"/>
        </w:rPr>
        <w:t>для</w:t>
      </w:r>
      <w:r>
        <w:rPr>
          <w:color w:val="20272D"/>
          <w:spacing w:val="1"/>
          <w:sz w:val="24"/>
        </w:rPr>
        <w:t xml:space="preserve"> </w:t>
      </w:r>
      <w:r>
        <w:rPr>
          <w:color w:val="20272D"/>
          <w:sz w:val="24"/>
        </w:rPr>
        <w:t>представления</w:t>
      </w:r>
      <w:r>
        <w:rPr>
          <w:color w:val="20272D"/>
          <w:spacing w:val="1"/>
          <w:sz w:val="24"/>
        </w:rPr>
        <w:t xml:space="preserve"> </w:t>
      </w:r>
      <w:r>
        <w:rPr>
          <w:color w:val="20272D"/>
          <w:sz w:val="24"/>
        </w:rPr>
        <w:t>данных</w:t>
      </w:r>
      <w:r>
        <w:rPr>
          <w:color w:val="20272D"/>
          <w:spacing w:val="1"/>
          <w:sz w:val="24"/>
        </w:rPr>
        <w:t xml:space="preserve"> </w:t>
      </w:r>
      <w:r>
        <w:rPr>
          <w:color w:val="20272D"/>
          <w:sz w:val="24"/>
        </w:rPr>
        <w:t>и</w:t>
      </w:r>
      <w:r>
        <w:rPr>
          <w:color w:val="20272D"/>
          <w:spacing w:val="1"/>
          <w:sz w:val="24"/>
        </w:rPr>
        <w:t xml:space="preserve"> </w:t>
      </w:r>
      <w:r>
        <w:rPr>
          <w:color w:val="20272D"/>
          <w:sz w:val="24"/>
        </w:rPr>
        <w:t>решения</w:t>
      </w:r>
      <w:r>
        <w:rPr>
          <w:color w:val="20272D"/>
          <w:spacing w:val="-1"/>
          <w:sz w:val="24"/>
        </w:rPr>
        <w:t xml:space="preserve"> </w:t>
      </w:r>
      <w:r>
        <w:rPr>
          <w:color w:val="20272D"/>
          <w:sz w:val="24"/>
        </w:rPr>
        <w:t>задач,</w:t>
      </w:r>
      <w:r>
        <w:rPr>
          <w:color w:val="20272D"/>
          <w:spacing w:val="-1"/>
          <w:sz w:val="24"/>
        </w:rPr>
        <w:t xml:space="preserve"> </w:t>
      </w:r>
      <w:r>
        <w:rPr>
          <w:color w:val="20272D"/>
          <w:sz w:val="24"/>
        </w:rPr>
        <w:t>в</w:t>
      </w:r>
      <w:r>
        <w:rPr>
          <w:color w:val="20272D"/>
          <w:spacing w:val="-4"/>
          <w:sz w:val="24"/>
        </w:rPr>
        <w:t xml:space="preserve"> </w:t>
      </w:r>
      <w:r>
        <w:rPr>
          <w:color w:val="20272D"/>
          <w:sz w:val="24"/>
        </w:rPr>
        <w:t>том</w:t>
      </w:r>
      <w:r>
        <w:rPr>
          <w:color w:val="20272D"/>
          <w:spacing w:val="-1"/>
          <w:sz w:val="24"/>
        </w:rPr>
        <w:t xml:space="preserve"> </w:t>
      </w:r>
      <w:r>
        <w:rPr>
          <w:color w:val="20272D"/>
          <w:sz w:val="24"/>
        </w:rPr>
        <w:t>числе</w:t>
      </w:r>
      <w:r>
        <w:rPr>
          <w:color w:val="20272D"/>
          <w:spacing w:val="-4"/>
          <w:sz w:val="24"/>
        </w:rPr>
        <w:t xml:space="preserve"> </w:t>
      </w:r>
      <w:r>
        <w:rPr>
          <w:color w:val="20272D"/>
          <w:sz w:val="24"/>
        </w:rPr>
        <w:t>из других</w:t>
      </w:r>
      <w:r>
        <w:rPr>
          <w:color w:val="20272D"/>
          <w:spacing w:val="6"/>
          <w:sz w:val="24"/>
        </w:rPr>
        <w:t xml:space="preserve"> </w:t>
      </w:r>
      <w:r>
        <w:rPr>
          <w:color w:val="20272D"/>
          <w:sz w:val="24"/>
        </w:rPr>
        <w:t>учебных</w:t>
      </w:r>
      <w:r>
        <w:rPr>
          <w:color w:val="20272D"/>
          <w:spacing w:val="2"/>
          <w:sz w:val="24"/>
        </w:rPr>
        <w:t xml:space="preserve"> </w:t>
      </w:r>
      <w:r>
        <w:rPr>
          <w:color w:val="20272D"/>
          <w:sz w:val="24"/>
        </w:rPr>
        <w:t>предметов</w:t>
      </w:r>
      <w:r>
        <w:rPr>
          <w:color w:val="20272D"/>
          <w:spacing w:val="-2"/>
          <w:sz w:val="24"/>
        </w:rPr>
        <w:t xml:space="preserve"> </w:t>
      </w:r>
      <w:r>
        <w:rPr>
          <w:color w:val="20272D"/>
          <w:sz w:val="24"/>
        </w:rPr>
        <w:t>и</w:t>
      </w:r>
      <w:r>
        <w:rPr>
          <w:color w:val="20272D"/>
          <w:spacing w:val="-1"/>
          <w:sz w:val="24"/>
        </w:rPr>
        <w:t xml:space="preserve"> </w:t>
      </w:r>
      <w:r>
        <w:rPr>
          <w:color w:val="20272D"/>
          <w:sz w:val="24"/>
        </w:rPr>
        <w:t>реальной</w:t>
      </w:r>
      <w:r>
        <w:rPr>
          <w:color w:val="20272D"/>
          <w:spacing w:val="-3"/>
          <w:sz w:val="24"/>
        </w:rPr>
        <w:t xml:space="preserve"> </w:t>
      </w:r>
      <w:r>
        <w:rPr>
          <w:color w:val="20272D"/>
          <w:sz w:val="24"/>
        </w:rPr>
        <w:t>жизни;</w:t>
      </w:r>
    </w:p>
    <w:p w:rsidR="00A97E3A" w:rsidRDefault="00A97E3A" w:rsidP="008D0D1C">
      <w:pPr>
        <w:pStyle w:val="a5"/>
        <w:numPr>
          <w:ilvl w:val="0"/>
          <w:numId w:val="84"/>
        </w:numPr>
        <w:tabs>
          <w:tab w:val="left" w:pos="2167"/>
        </w:tabs>
        <w:spacing w:line="276" w:lineRule="auto"/>
        <w:ind w:right="201" w:firstLine="0"/>
        <w:jc w:val="both"/>
        <w:rPr>
          <w:sz w:val="24"/>
        </w:rPr>
      </w:pPr>
      <w:r>
        <w:rPr>
          <w:color w:val="20272D"/>
          <w:sz w:val="24"/>
        </w:rPr>
        <w:t>умение</w:t>
      </w:r>
      <w:r>
        <w:rPr>
          <w:color w:val="20272D"/>
          <w:spacing w:val="1"/>
          <w:sz w:val="24"/>
        </w:rPr>
        <w:t xml:space="preserve"> </w:t>
      </w:r>
      <w:r>
        <w:rPr>
          <w:color w:val="20272D"/>
          <w:sz w:val="24"/>
        </w:rPr>
        <w:t>оперировать</w:t>
      </w:r>
      <w:r>
        <w:rPr>
          <w:color w:val="20272D"/>
          <w:spacing w:val="1"/>
          <w:sz w:val="24"/>
        </w:rPr>
        <w:t xml:space="preserve"> </w:t>
      </w:r>
      <w:r>
        <w:rPr>
          <w:color w:val="20272D"/>
          <w:sz w:val="24"/>
        </w:rPr>
        <w:t>понятиями:</w:t>
      </w:r>
      <w:r>
        <w:rPr>
          <w:color w:val="20272D"/>
          <w:spacing w:val="1"/>
          <w:sz w:val="24"/>
        </w:rPr>
        <w:t xml:space="preserve"> </w:t>
      </w:r>
      <w:r>
        <w:rPr>
          <w:color w:val="20272D"/>
          <w:sz w:val="24"/>
        </w:rPr>
        <w:t>столбиковые</w:t>
      </w:r>
      <w:r>
        <w:rPr>
          <w:color w:val="20272D"/>
          <w:spacing w:val="1"/>
          <w:sz w:val="24"/>
        </w:rPr>
        <w:t xml:space="preserve"> </w:t>
      </w:r>
      <w:r>
        <w:rPr>
          <w:color w:val="20272D"/>
          <w:sz w:val="24"/>
        </w:rPr>
        <w:t>и</w:t>
      </w:r>
      <w:r>
        <w:rPr>
          <w:color w:val="20272D"/>
          <w:spacing w:val="1"/>
          <w:sz w:val="24"/>
        </w:rPr>
        <w:t xml:space="preserve"> </w:t>
      </w:r>
      <w:r>
        <w:rPr>
          <w:color w:val="20272D"/>
          <w:sz w:val="24"/>
        </w:rPr>
        <w:t>круговые</w:t>
      </w:r>
      <w:r>
        <w:rPr>
          <w:color w:val="20272D"/>
          <w:spacing w:val="1"/>
          <w:sz w:val="24"/>
        </w:rPr>
        <w:t xml:space="preserve"> </w:t>
      </w:r>
      <w:r>
        <w:rPr>
          <w:color w:val="20272D"/>
          <w:sz w:val="24"/>
        </w:rPr>
        <w:t>диаграммы,</w:t>
      </w:r>
      <w:r>
        <w:rPr>
          <w:color w:val="20272D"/>
          <w:spacing w:val="1"/>
          <w:sz w:val="24"/>
        </w:rPr>
        <w:t xml:space="preserve"> </w:t>
      </w:r>
      <w:r>
        <w:rPr>
          <w:color w:val="20272D"/>
          <w:sz w:val="24"/>
        </w:rPr>
        <w:t>таблицы,</w:t>
      </w:r>
      <w:r>
        <w:rPr>
          <w:color w:val="20272D"/>
          <w:spacing w:val="1"/>
          <w:sz w:val="24"/>
        </w:rPr>
        <w:t xml:space="preserve"> </w:t>
      </w:r>
      <w:r>
        <w:rPr>
          <w:color w:val="20272D"/>
          <w:sz w:val="24"/>
        </w:rPr>
        <w:t>среднее арифметическое, медиана, наибольшее и наименьшее значения, размах числового</w:t>
      </w:r>
      <w:r>
        <w:rPr>
          <w:color w:val="20272D"/>
          <w:spacing w:val="1"/>
          <w:sz w:val="24"/>
        </w:rPr>
        <w:t xml:space="preserve"> </w:t>
      </w:r>
      <w:r>
        <w:rPr>
          <w:color w:val="20272D"/>
          <w:sz w:val="24"/>
        </w:rPr>
        <w:t>набора;</w:t>
      </w:r>
      <w:r>
        <w:rPr>
          <w:color w:val="20272D"/>
          <w:spacing w:val="1"/>
          <w:sz w:val="24"/>
        </w:rPr>
        <w:t xml:space="preserve"> </w:t>
      </w:r>
      <w:r>
        <w:rPr>
          <w:color w:val="20272D"/>
          <w:sz w:val="24"/>
        </w:rPr>
        <w:t>умение</w:t>
      </w:r>
      <w:r>
        <w:rPr>
          <w:color w:val="20272D"/>
          <w:spacing w:val="1"/>
          <w:sz w:val="24"/>
        </w:rPr>
        <w:t xml:space="preserve"> </w:t>
      </w:r>
      <w:r>
        <w:rPr>
          <w:color w:val="20272D"/>
          <w:sz w:val="24"/>
        </w:rPr>
        <w:t>извлекать,</w:t>
      </w:r>
      <w:r>
        <w:rPr>
          <w:color w:val="20272D"/>
          <w:spacing w:val="1"/>
          <w:sz w:val="24"/>
        </w:rPr>
        <w:t xml:space="preserve"> </w:t>
      </w:r>
      <w:r>
        <w:rPr>
          <w:color w:val="20272D"/>
          <w:sz w:val="24"/>
        </w:rPr>
        <w:t>интерпретировать</w:t>
      </w:r>
      <w:r>
        <w:rPr>
          <w:color w:val="20272D"/>
          <w:spacing w:val="1"/>
          <w:sz w:val="24"/>
        </w:rPr>
        <w:t xml:space="preserve"> </w:t>
      </w:r>
      <w:r>
        <w:rPr>
          <w:color w:val="20272D"/>
          <w:sz w:val="24"/>
        </w:rPr>
        <w:t>и</w:t>
      </w:r>
      <w:r>
        <w:rPr>
          <w:color w:val="20272D"/>
          <w:spacing w:val="1"/>
          <w:sz w:val="24"/>
        </w:rPr>
        <w:t xml:space="preserve"> </w:t>
      </w:r>
      <w:r>
        <w:rPr>
          <w:color w:val="20272D"/>
          <w:sz w:val="24"/>
        </w:rPr>
        <w:t>преобразовывать</w:t>
      </w:r>
      <w:r>
        <w:rPr>
          <w:color w:val="20272D"/>
          <w:spacing w:val="1"/>
          <w:sz w:val="24"/>
        </w:rPr>
        <w:t xml:space="preserve"> </w:t>
      </w:r>
      <w:r>
        <w:rPr>
          <w:color w:val="20272D"/>
          <w:sz w:val="24"/>
        </w:rPr>
        <w:t>информацию,</w:t>
      </w:r>
      <w:r>
        <w:rPr>
          <w:color w:val="20272D"/>
          <w:spacing w:val="1"/>
          <w:sz w:val="24"/>
        </w:rPr>
        <w:t xml:space="preserve"> </w:t>
      </w:r>
      <w:r>
        <w:rPr>
          <w:color w:val="20272D"/>
          <w:sz w:val="24"/>
        </w:rPr>
        <w:t>представленную в таблицах и на диаграммах, отражающую свойства и характеристики</w:t>
      </w:r>
      <w:r>
        <w:rPr>
          <w:color w:val="20272D"/>
          <w:spacing w:val="1"/>
          <w:sz w:val="24"/>
        </w:rPr>
        <w:t xml:space="preserve"> </w:t>
      </w:r>
      <w:r>
        <w:rPr>
          <w:color w:val="20272D"/>
          <w:sz w:val="24"/>
        </w:rPr>
        <w:t>реальных</w:t>
      </w:r>
      <w:r>
        <w:rPr>
          <w:color w:val="20272D"/>
          <w:spacing w:val="1"/>
          <w:sz w:val="24"/>
        </w:rPr>
        <w:t xml:space="preserve"> </w:t>
      </w:r>
      <w:r>
        <w:rPr>
          <w:color w:val="20272D"/>
          <w:sz w:val="24"/>
        </w:rPr>
        <w:t>процессов</w:t>
      </w:r>
      <w:r>
        <w:rPr>
          <w:color w:val="20272D"/>
          <w:spacing w:val="1"/>
          <w:sz w:val="24"/>
        </w:rPr>
        <w:t xml:space="preserve"> </w:t>
      </w:r>
      <w:r>
        <w:rPr>
          <w:color w:val="20272D"/>
          <w:sz w:val="24"/>
        </w:rPr>
        <w:t>и</w:t>
      </w:r>
      <w:r>
        <w:rPr>
          <w:color w:val="20272D"/>
          <w:spacing w:val="1"/>
          <w:sz w:val="24"/>
        </w:rPr>
        <w:t xml:space="preserve"> </w:t>
      </w:r>
      <w:r>
        <w:rPr>
          <w:color w:val="20272D"/>
          <w:sz w:val="24"/>
        </w:rPr>
        <w:t>явлений;</w:t>
      </w:r>
      <w:r>
        <w:rPr>
          <w:color w:val="20272D"/>
          <w:spacing w:val="1"/>
          <w:sz w:val="24"/>
        </w:rPr>
        <w:t xml:space="preserve"> </w:t>
      </w:r>
      <w:r>
        <w:rPr>
          <w:color w:val="20272D"/>
          <w:sz w:val="24"/>
        </w:rPr>
        <w:t>умение</w:t>
      </w:r>
      <w:r>
        <w:rPr>
          <w:color w:val="20272D"/>
          <w:spacing w:val="1"/>
          <w:sz w:val="24"/>
        </w:rPr>
        <w:t xml:space="preserve"> </w:t>
      </w:r>
      <w:r>
        <w:rPr>
          <w:color w:val="20272D"/>
          <w:sz w:val="24"/>
        </w:rPr>
        <w:t>распознавать</w:t>
      </w:r>
      <w:r>
        <w:rPr>
          <w:color w:val="20272D"/>
          <w:spacing w:val="1"/>
          <w:sz w:val="24"/>
        </w:rPr>
        <w:t xml:space="preserve"> </w:t>
      </w:r>
      <w:r>
        <w:rPr>
          <w:color w:val="20272D"/>
          <w:sz w:val="24"/>
        </w:rPr>
        <w:t>изменчивые</w:t>
      </w:r>
      <w:r>
        <w:rPr>
          <w:color w:val="20272D"/>
          <w:spacing w:val="1"/>
          <w:sz w:val="24"/>
        </w:rPr>
        <w:t xml:space="preserve"> </w:t>
      </w:r>
      <w:r>
        <w:rPr>
          <w:color w:val="20272D"/>
          <w:sz w:val="24"/>
        </w:rPr>
        <w:t>величины</w:t>
      </w:r>
      <w:r>
        <w:rPr>
          <w:color w:val="20272D"/>
          <w:spacing w:val="61"/>
          <w:sz w:val="24"/>
        </w:rPr>
        <w:t xml:space="preserve"> </w:t>
      </w:r>
      <w:r>
        <w:rPr>
          <w:color w:val="20272D"/>
          <w:sz w:val="24"/>
        </w:rPr>
        <w:t>в</w:t>
      </w:r>
      <w:r>
        <w:rPr>
          <w:color w:val="20272D"/>
          <w:spacing w:val="1"/>
          <w:sz w:val="24"/>
        </w:rPr>
        <w:t xml:space="preserve"> </w:t>
      </w:r>
      <w:r>
        <w:rPr>
          <w:color w:val="20272D"/>
          <w:sz w:val="24"/>
        </w:rPr>
        <w:t>окружающем мире;</w:t>
      </w:r>
    </w:p>
    <w:p w:rsidR="00A97E3A" w:rsidRDefault="00A97E3A" w:rsidP="008D0D1C">
      <w:pPr>
        <w:pStyle w:val="a5"/>
        <w:numPr>
          <w:ilvl w:val="0"/>
          <w:numId w:val="84"/>
        </w:numPr>
        <w:tabs>
          <w:tab w:val="left" w:pos="2232"/>
        </w:tabs>
        <w:spacing w:before="1" w:line="276" w:lineRule="auto"/>
        <w:ind w:right="201" w:firstLine="0"/>
        <w:jc w:val="both"/>
        <w:rPr>
          <w:sz w:val="24"/>
        </w:rPr>
      </w:pPr>
      <w:r>
        <w:rPr>
          <w:color w:val="20272D"/>
          <w:sz w:val="24"/>
        </w:rPr>
        <w:t>умение</w:t>
      </w:r>
      <w:r>
        <w:rPr>
          <w:color w:val="20272D"/>
          <w:spacing w:val="1"/>
          <w:sz w:val="24"/>
        </w:rPr>
        <w:t xml:space="preserve"> </w:t>
      </w:r>
      <w:r>
        <w:rPr>
          <w:color w:val="20272D"/>
          <w:sz w:val="24"/>
        </w:rPr>
        <w:t>оперировать</w:t>
      </w:r>
      <w:r>
        <w:rPr>
          <w:color w:val="20272D"/>
          <w:spacing w:val="1"/>
          <w:sz w:val="24"/>
        </w:rPr>
        <w:t xml:space="preserve"> </w:t>
      </w:r>
      <w:r>
        <w:rPr>
          <w:color w:val="20272D"/>
          <w:sz w:val="24"/>
        </w:rPr>
        <w:t>понятиями:</w:t>
      </w:r>
      <w:r>
        <w:rPr>
          <w:color w:val="20272D"/>
          <w:spacing w:val="1"/>
          <w:sz w:val="24"/>
        </w:rPr>
        <w:t xml:space="preserve"> </w:t>
      </w:r>
      <w:r>
        <w:rPr>
          <w:color w:val="20272D"/>
          <w:sz w:val="24"/>
        </w:rPr>
        <w:t>случайный</w:t>
      </w:r>
      <w:r>
        <w:rPr>
          <w:color w:val="20272D"/>
          <w:spacing w:val="1"/>
          <w:sz w:val="24"/>
        </w:rPr>
        <w:t xml:space="preserve"> </w:t>
      </w:r>
      <w:r>
        <w:rPr>
          <w:color w:val="20272D"/>
          <w:sz w:val="24"/>
        </w:rPr>
        <w:t>опыт</w:t>
      </w:r>
      <w:r>
        <w:rPr>
          <w:color w:val="20272D"/>
          <w:spacing w:val="1"/>
          <w:sz w:val="24"/>
        </w:rPr>
        <w:t xml:space="preserve"> </w:t>
      </w:r>
      <w:r>
        <w:rPr>
          <w:color w:val="20272D"/>
          <w:sz w:val="24"/>
        </w:rPr>
        <w:t>(случайный</w:t>
      </w:r>
      <w:r>
        <w:rPr>
          <w:color w:val="20272D"/>
          <w:spacing w:val="1"/>
          <w:sz w:val="24"/>
        </w:rPr>
        <w:t xml:space="preserve"> </w:t>
      </w:r>
      <w:r>
        <w:rPr>
          <w:color w:val="20272D"/>
          <w:sz w:val="24"/>
        </w:rPr>
        <w:t>эксперимент),</w:t>
      </w:r>
      <w:r>
        <w:rPr>
          <w:color w:val="20272D"/>
          <w:spacing w:val="1"/>
          <w:sz w:val="24"/>
        </w:rPr>
        <w:t xml:space="preserve"> </w:t>
      </w:r>
      <w:r>
        <w:rPr>
          <w:color w:val="20272D"/>
          <w:sz w:val="24"/>
        </w:rPr>
        <w:t>элементарное</w:t>
      </w:r>
      <w:r>
        <w:rPr>
          <w:color w:val="20272D"/>
          <w:spacing w:val="1"/>
          <w:sz w:val="24"/>
        </w:rPr>
        <w:t xml:space="preserve"> </w:t>
      </w:r>
      <w:r>
        <w:rPr>
          <w:color w:val="20272D"/>
          <w:sz w:val="24"/>
        </w:rPr>
        <w:t>событие</w:t>
      </w:r>
      <w:r>
        <w:rPr>
          <w:color w:val="20272D"/>
          <w:spacing w:val="1"/>
          <w:sz w:val="24"/>
        </w:rPr>
        <w:t xml:space="preserve"> </w:t>
      </w:r>
      <w:r>
        <w:rPr>
          <w:color w:val="20272D"/>
          <w:sz w:val="24"/>
        </w:rPr>
        <w:t>(элементарный</w:t>
      </w:r>
      <w:r>
        <w:rPr>
          <w:color w:val="20272D"/>
          <w:spacing w:val="1"/>
          <w:sz w:val="24"/>
        </w:rPr>
        <w:t xml:space="preserve"> </w:t>
      </w:r>
      <w:r>
        <w:rPr>
          <w:color w:val="20272D"/>
          <w:sz w:val="24"/>
        </w:rPr>
        <w:t>исход)</w:t>
      </w:r>
      <w:r>
        <w:rPr>
          <w:color w:val="20272D"/>
          <w:spacing w:val="1"/>
          <w:sz w:val="24"/>
        </w:rPr>
        <w:t xml:space="preserve"> </w:t>
      </w:r>
      <w:r>
        <w:rPr>
          <w:color w:val="20272D"/>
          <w:sz w:val="24"/>
        </w:rPr>
        <w:t>случайного</w:t>
      </w:r>
      <w:r>
        <w:rPr>
          <w:color w:val="20272D"/>
          <w:spacing w:val="1"/>
          <w:sz w:val="24"/>
        </w:rPr>
        <w:t xml:space="preserve"> </w:t>
      </w:r>
      <w:r>
        <w:rPr>
          <w:color w:val="20272D"/>
          <w:sz w:val="24"/>
        </w:rPr>
        <w:t>опыта,</w:t>
      </w:r>
      <w:r>
        <w:rPr>
          <w:color w:val="20272D"/>
          <w:spacing w:val="1"/>
          <w:sz w:val="24"/>
        </w:rPr>
        <w:t xml:space="preserve"> </w:t>
      </w:r>
      <w:r>
        <w:rPr>
          <w:color w:val="20272D"/>
          <w:sz w:val="24"/>
        </w:rPr>
        <w:t>случайное</w:t>
      </w:r>
      <w:r>
        <w:rPr>
          <w:color w:val="20272D"/>
          <w:spacing w:val="1"/>
          <w:sz w:val="24"/>
        </w:rPr>
        <w:t xml:space="preserve"> </w:t>
      </w:r>
      <w:r>
        <w:rPr>
          <w:color w:val="20272D"/>
          <w:sz w:val="24"/>
        </w:rPr>
        <w:t>событие,</w:t>
      </w:r>
      <w:r>
        <w:rPr>
          <w:color w:val="20272D"/>
          <w:spacing w:val="1"/>
          <w:sz w:val="24"/>
        </w:rPr>
        <w:t xml:space="preserve"> </w:t>
      </w:r>
      <w:r>
        <w:rPr>
          <w:color w:val="20272D"/>
          <w:sz w:val="24"/>
        </w:rPr>
        <w:t>вероятность</w:t>
      </w:r>
      <w:r>
        <w:rPr>
          <w:color w:val="20272D"/>
          <w:spacing w:val="1"/>
          <w:sz w:val="24"/>
        </w:rPr>
        <w:t xml:space="preserve"> </w:t>
      </w:r>
      <w:r>
        <w:rPr>
          <w:color w:val="20272D"/>
          <w:sz w:val="24"/>
        </w:rPr>
        <w:t>события;</w:t>
      </w:r>
      <w:r>
        <w:rPr>
          <w:color w:val="20272D"/>
          <w:spacing w:val="1"/>
          <w:sz w:val="24"/>
        </w:rPr>
        <w:t xml:space="preserve"> </w:t>
      </w:r>
      <w:r>
        <w:rPr>
          <w:color w:val="20272D"/>
          <w:sz w:val="24"/>
        </w:rPr>
        <w:t>умение</w:t>
      </w:r>
      <w:r>
        <w:rPr>
          <w:color w:val="20272D"/>
          <w:spacing w:val="1"/>
          <w:sz w:val="24"/>
        </w:rPr>
        <w:t xml:space="preserve"> </w:t>
      </w:r>
      <w:r>
        <w:rPr>
          <w:color w:val="20272D"/>
          <w:sz w:val="24"/>
        </w:rPr>
        <w:t>находить</w:t>
      </w:r>
      <w:r>
        <w:rPr>
          <w:color w:val="20272D"/>
          <w:spacing w:val="1"/>
          <w:sz w:val="24"/>
        </w:rPr>
        <w:t xml:space="preserve"> </w:t>
      </w:r>
      <w:r>
        <w:rPr>
          <w:color w:val="20272D"/>
          <w:sz w:val="24"/>
        </w:rPr>
        <w:t>вероятности</w:t>
      </w:r>
      <w:r>
        <w:rPr>
          <w:color w:val="20272D"/>
          <w:spacing w:val="1"/>
          <w:sz w:val="24"/>
        </w:rPr>
        <w:t xml:space="preserve"> </w:t>
      </w:r>
      <w:r>
        <w:rPr>
          <w:color w:val="20272D"/>
          <w:sz w:val="24"/>
        </w:rPr>
        <w:t>случайных</w:t>
      </w:r>
      <w:r>
        <w:rPr>
          <w:color w:val="20272D"/>
          <w:spacing w:val="1"/>
          <w:sz w:val="24"/>
        </w:rPr>
        <w:t xml:space="preserve"> </w:t>
      </w:r>
      <w:r>
        <w:rPr>
          <w:color w:val="20272D"/>
          <w:sz w:val="24"/>
        </w:rPr>
        <w:t>событий</w:t>
      </w:r>
      <w:r>
        <w:rPr>
          <w:color w:val="20272D"/>
          <w:spacing w:val="1"/>
          <w:sz w:val="24"/>
        </w:rPr>
        <w:t xml:space="preserve"> </w:t>
      </w:r>
      <w:r>
        <w:rPr>
          <w:color w:val="20272D"/>
          <w:sz w:val="24"/>
        </w:rPr>
        <w:t>в</w:t>
      </w:r>
      <w:r>
        <w:rPr>
          <w:color w:val="20272D"/>
          <w:spacing w:val="1"/>
          <w:sz w:val="24"/>
        </w:rPr>
        <w:t xml:space="preserve"> </w:t>
      </w:r>
      <w:r>
        <w:rPr>
          <w:color w:val="20272D"/>
          <w:sz w:val="24"/>
        </w:rPr>
        <w:t>опытах</w:t>
      </w:r>
      <w:r>
        <w:rPr>
          <w:color w:val="20272D"/>
          <w:spacing w:val="1"/>
          <w:sz w:val="24"/>
        </w:rPr>
        <w:t xml:space="preserve"> </w:t>
      </w:r>
      <w:r>
        <w:rPr>
          <w:color w:val="20272D"/>
          <w:sz w:val="24"/>
        </w:rPr>
        <w:t>с</w:t>
      </w:r>
      <w:r>
        <w:rPr>
          <w:color w:val="20272D"/>
          <w:spacing w:val="1"/>
          <w:sz w:val="24"/>
        </w:rPr>
        <w:t xml:space="preserve"> </w:t>
      </w:r>
      <w:r>
        <w:rPr>
          <w:color w:val="20272D"/>
          <w:sz w:val="24"/>
        </w:rPr>
        <w:t>равновозможными</w:t>
      </w:r>
      <w:r>
        <w:rPr>
          <w:color w:val="20272D"/>
          <w:spacing w:val="1"/>
          <w:sz w:val="24"/>
        </w:rPr>
        <w:t xml:space="preserve"> </w:t>
      </w:r>
      <w:r>
        <w:rPr>
          <w:color w:val="20272D"/>
          <w:sz w:val="24"/>
        </w:rPr>
        <w:t>элементарными</w:t>
      </w:r>
      <w:r>
        <w:rPr>
          <w:color w:val="20272D"/>
          <w:spacing w:val="1"/>
          <w:sz w:val="24"/>
        </w:rPr>
        <w:t xml:space="preserve"> </w:t>
      </w:r>
      <w:r>
        <w:rPr>
          <w:color w:val="20272D"/>
          <w:sz w:val="24"/>
        </w:rPr>
        <w:t>событиями;</w:t>
      </w:r>
      <w:r>
        <w:rPr>
          <w:color w:val="20272D"/>
          <w:spacing w:val="1"/>
          <w:sz w:val="24"/>
        </w:rPr>
        <w:t xml:space="preserve"> </w:t>
      </w:r>
      <w:r>
        <w:rPr>
          <w:color w:val="20272D"/>
          <w:sz w:val="24"/>
        </w:rPr>
        <w:t>умение</w:t>
      </w:r>
      <w:r>
        <w:rPr>
          <w:color w:val="20272D"/>
          <w:spacing w:val="1"/>
          <w:sz w:val="24"/>
        </w:rPr>
        <w:t xml:space="preserve"> </w:t>
      </w:r>
      <w:r>
        <w:rPr>
          <w:color w:val="20272D"/>
          <w:sz w:val="24"/>
        </w:rPr>
        <w:t>решать</w:t>
      </w:r>
      <w:r>
        <w:rPr>
          <w:color w:val="20272D"/>
          <w:spacing w:val="1"/>
          <w:sz w:val="24"/>
        </w:rPr>
        <w:t xml:space="preserve"> </w:t>
      </w:r>
      <w:r>
        <w:rPr>
          <w:color w:val="20272D"/>
          <w:sz w:val="24"/>
        </w:rPr>
        <w:t>задачи</w:t>
      </w:r>
      <w:r>
        <w:rPr>
          <w:color w:val="20272D"/>
          <w:spacing w:val="1"/>
          <w:sz w:val="24"/>
        </w:rPr>
        <w:t xml:space="preserve"> </w:t>
      </w:r>
      <w:r>
        <w:rPr>
          <w:color w:val="20272D"/>
          <w:sz w:val="24"/>
        </w:rPr>
        <w:t>методом</w:t>
      </w:r>
      <w:r>
        <w:rPr>
          <w:color w:val="20272D"/>
          <w:spacing w:val="1"/>
          <w:sz w:val="24"/>
        </w:rPr>
        <w:t xml:space="preserve"> </w:t>
      </w:r>
      <w:r>
        <w:rPr>
          <w:color w:val="20272D"/>
          <w:sz w:val="24"/>
        </w:rPr>
        <w:t>организованного перебора</w:t>
      </w:r>
      <w:r>
        <w:rPr>
          <w:color w:val="20272D"/>
          <w:spacing w:val="1"/>
          <w:sz w:val="24"/>
        </w:rPr>
        <w:t xml:space="preserve"> </w:t>
      </w:r>
      <w:r>
        <w:rPr>
          <w:color w:val="20272D"/>
          <w:sz w:val="24"/>
        </w:rPr>
        <w:t>и</w:t>
      </w:r>
      <w:r>
        <w:rPr>
          <w:color w:val="20272D"/>
          <w:spacing w:val="1"/>
          <w:sz w:val="24"/>
        </w:rPr>
        <w:t xml:space="preserve"> </w:t>
      </w:r>
      <w:r>
        <w:rPr>
          <w:color w:val="20272D"/>
          <w:sz w:val="24"/>
        </w:rPr>
        <w:t>с</w:t>
      </w:r>
      <w:r>
        <w:rPr>
          <w:color w:val="20272D"/>
          <w:spacing w:val="1"/>
          <w:sz w:val="24"/>
        </w:rPr>
        <w:t xml:space="preserve"> </w:t>
      </w:r>
      <w:r>
        <w:rPr>
          <w:color w:val="20272D"/>
          <w:sz w:val="24"/>
        </w:rPr>
        <w:t>использованием</w:t>
      </w:r>
      <w:r>
        <w:rPr>
          <w:color w:val="20272D"/>
          <w:spacing w:val="1"/>
          <w:sz w:val="24"/>
        </w:rPr>
        <w:t xml:space="preserve"> </w:t>
      </w:r>
      <w:r>
        <w:rPr>
          <w:color w:val="20272D"/>
          <w:sz w:val="24"/>
        </w:rPr>
        <w:t>правила</w:t>
      </w:r>
      <w:r>
        <w:rPr>
          <w:color w:val="20272D"/>
          <w:spacing w:val="1"/>
          <w:sz w:val="24"/>
        </w:rPr>
        <w:t xml:space="preserve"> </w:t>
      </w:r>
      <w:r>
        <w:rPr>
          <w:color w:val="20272D"/>
          <w:sz w:val="24"/>
        </w:rPr>
        <w:t>умножения;</w:t>
      </w:r>
      <w:r>
        <w:rPr>
          <w:color w:val="20272D"/>
          <w:spacing w:val="1"/>
          <w:sz w:val="24"/>
        </w:rPr>
        <w:t xml:space="preserve"> </w:t>
      </w:r>
      <w:r>
        <w:rPr>
          <w:color w:val="20272D"/>
          <w:sz w:val="24"/>
        </w:rPr>
        <w:t>умение</w:t>
      </w:r>
      <w:r>
        <w:rPr>
          <w:color w:val="20272D"/>
          <w:spacing w:val="1"/>
          <w:sz w:val="24"/>
        </w:rPr>
        <w:t xml:space="preserve"> </w:t>
      </w:r>
      <w:r>
        <w:rPr>
          <w:color w:val="20272D"/>
          <w:sz w:val="24"/>
        </w:rPr>
        <w:t>оценивать</w:t>
      </w:r>
      <w:r>
        <w:rPr>
          <w:color w:val="20272D"/>
          <w:spacing w:val="1"/>
          <w:sz w:val="24"/>
        </w:rPr>
        <w:t xml:space="preserve"> </w:t>
      </w:r>
      <w:r>
        <w:rPr>
          <w:color w:val="20272D"/>
          <w:sz w:val="24"/>
        </w:rPr>
        <w:t>вероятности реальных событий и явлений, понимать роль практически достоверных</w:t>
      </w:r>
      <w:r>
        <w:rPr>
          <w:color w:val="20272D"/>
          <w:spacing w:val="1"/>
          <w:sz w:val="24"/>
        </w:rPr>
        <w:t xml:space="preserve"> </w:t>
      </w:r>
      <w:r>
        <w:rPr>
          <w:color w:val="20272D"/>
          <w:sz w:val="24"/>
        </w:rPr>
        <w:t>и</w:t>
      </w:r>
      <w:r>
        <w:rPr>
          <w:color w:val="20272D"/>
          <w:spacing w:val="1"/>
          <w:sz w:val="24"/>
        </w:rPr>
        <w:t xml:space="preserve"> </w:t>
      </w:r>
      <w:r>
        <w:rPr>
          <w:color w:val="20272D"/>
          <w:sz w:val="24"/>
        </w:rPr>
        <w:t>маловероятных</w:t>
      </w:r>
      <w:r>
        <w:rPr>
          <w:color w:val="20272D"/>
          <w:spacing w:val="1"/>
          <w:sz w:val="24"/>
        </w:rPr>
        <w:t xml:space="preserve"> </w:t>
      </w:r>
      <w:r>
        <w:rPr>
          <w:color w:val="20272D"/>
          <w:sz w:val="24"/>
        </w:rPr>
        <w:t>событий</w:t>
      </w:r>
      <w:r>
        <w:rPr>
          <w:color w:val="20272D"/>
          <w:spacing w:val="1"/>
          <w:sz w:val="24"/>
        </w:rPr>
        <w:t xml:space="preserve"> </w:t>
      </w:r>
      <w:r>
        <w:rPr>
          <w:color w:val="20272D"/>
          <w:sz w:val="24"/>
        </w:rPr>
        <w:t>в</w:t>
      </w:r>
      <w:r>
        <w:rPr>
          <w:color w:val="20272D"/>
          <w:spacing w:val="1"/>
          <w:sz w:val="24"/>
        </w:rPr>
        <w:t xml:space="preserve"> </w:t>
      </w:r>
      <w:r>
        <w:rPr>
          <w:color w:val="20272D"/>
          <w:sz w:val="24"/>
        </w:rPr>
        <w:t>окружающем</w:t>
      </w:r>
      <w:r>
        <w:rPr>
          <w:color w:val="20272D"/>
          <w:spacing w:val="1"/>
          <w:sz w:val="24"/>
        </w:rPr>
        <w:t xml:space="preserve"> </w:t>
      </w:r>
      <w:r>
        <w:rPr>
          <w:color w:val="20272D"/>
          <w:sz w:val="24"/>
        </w:rPr>
        <w:t>мире</w:t>
      </w:r>
      <w:r>
        <w:rPr>
          <w:color w:val="20272D"/>
          <w:spacing w:val="1"/>
          <w:sz w:val="24"/>
        </w:rPr>
        <w:t xml:space="preserve"> </w:t>
      </w:r>
      <w:r>
        <w:rPr>
          <w:color w:val="20272D"/>
          <w:sz w:val="24"/>
        </w:rPr>
        <w:t>и</w:t>
      </w:r>
      <w:r>
        <w:rPr>
          <w:color w:val="20272D"/>
          <w:spacing w:val="1"/>
          <w:sz w:val="24"/>
        </w:rPr>
        <w:t xml:space="preserve"> </w:t>
      </w:r>
      <w:r>
        <w:rPr>
          <w:color w:val="20272D"/>
          <w:sz w:val="24"/>
        </w:rPr>
        <w:t>в</w:t>
      </w:r>
      <w:r>
        <w:rPr>
          <w:color w:val="20272D"/>
          <w:spacing w:val="1"/>
          <w:sz w:val="24"/>
        </w:rPr>
        <w:t xml:space="preserve"> </w:t>
      </w:r>
      <w:r>
        <w:rPr>
          <w:color w:val="20272D"/>
          <w:sz w:val="24"/>
        </w:rPr>
        <w:t>жизни;</w:t>
      </w:r>
      <w:r>
        <w:rPr>
          <w:color w:val="20272D"/>
          <w:spacing w:val="1"/>
          <w:sz w:val="24"/>
        </w:rPr>
        <w:t xml:space="preserve"> </w:t>
      </w:r>
      <w:r>
        <w:rPr>
          <w:color w:val="20272D"/>
          <w:sz w:val="24"/>
        </w:rPr>
        <w:t>знакомство</w:t>
      </w:r>
      <w:r>
        <w:rPr>
          <w:color w:val="20272D"/>
          <w:spacing w:val="1"/>
          <w:sz w:val="24"/>
        </w:rPr>
        <w:t xml:space="preserve"> </w:t>
      </w:r>
      <w:r>
        <w:rPr>
          <w:color w:val="20272D"/>
          <w:sz w:val="24"/>
        </w:rPr>
        <w:t>с</w:t>
      </w:r>
      <w:r>
        <w:rPr>
          <w:color w:val="20272D"/>
          <w:spacing w:val="1"/>
          <w:sz w:val="24"/>
        </w:rPr>
        <w:t xml:space="preserve"> </w:t>
      </w:r>
      <w:r>
        <w:rPr>
          <w:color w:val="20272D"/>
          <w:sz w:val="24"/>
        </w:rPr>
        <w:t>понятием</w:t>
      </w:r>
      <w:r>
        <w:rPr>
          <w:color w:val="20272D"/>
          <w:spacing w:val="1"/>
          <w:sz w:val="24"/>
        </w:rPr>
        <w:t xml:space="preserve"> </w:t>
      </w:r>
      <w:r>
        <w:rPr>
          <w:color w:val="20272D"/>
          <w:sz w:val="24"/>
        </w:rPr>
        <w:t>независимых</w:t>
      </w:r>
      <w:r>
        <w:rPr>
          <w:color w:val="20272D"/>
          <w:spacing w:val="1"/>
          <w:sz w:val="24"/>
        </w:rPr>
        <w:t xml:space="preserve"> </w:t>
      </w:r>
      <w:r>
        <w:rPr>
          <w:color w:val="20272D"/>
          <w:sz w:val="24"/>
        </w:rPr>
        <w:t>событий; знакомство с законом больших</w:t>
      </w:r>
      <w:r>
        <w:rPr>
          <w:color w:val="20272D"/>
          <w:spacing w:val="1"/>
          <w:sz w:val="24"/>
        </w:rPr>
        <w:t xml:space="preserve"> </w:t>
      </w:r>
      <w:r>
        <w:rPr>
          <w:color w:val="20272D"/>
          <w:sz w:val="24"/>
        </w:rPr>
        <w:t>чисел и его ролью в массовых</w:t>
      </w:r>
      <w:r>
        <w:rPr>
          <w:color w:val="20272D"/>
          <w:spacing w:val="1"/>
          <w:sz w:val="24"/>
        </w:rPr>
        <w:t xml:space="preserve"> </w:t>
      </w:r>
      <w:r>
        <w:rPr>
          <w:color w:val="20272D"/>
          <w:sz w:val="24"/>
        </w:rPr>
        <w:t>явлениях;</w:t>
      </w:r>
    </w:p>
    <w:p w:rsidR="00A97E3A" w:rsidRDefault="00A97E3A" w:rsidP="008D0D1C">
      <w:pPr>
        <w:pStyle w:val="a5"/>
        <w:numPr>
          <w:ilvl w:val="0"/>
          <w:numId w:val="84"/>
        </w:numPr>
        <w:tabs>
          <w:tab w:val="left" w:pos="2148"/>
        </w:tabs>
        <w:spacing w:before="1" w:line="276" w:lineRule="auto"/>
        <w:ind w:right="199" w:firstLine="0"/>
        <w:jc w:val="both"/>
        <w:rPr>
          <w:sz w:val="24"/>
        </w:rPr>
      </w:pPr>
      <w:r>
        <w:rPr>
          <w:color w:val="20272D"/>
          <w:sz w:val="24"/>
        </w:rPr>
        <w:t>умение</w:t>
      </w:r>
      <w:r>
        <w:rPr>
          <w:color w:val="20272D"/>
          <w:spacing w:val="1"/>
          <w:sz w:val="24"/>
        </w:rPr>
        <w:t xml:space="preserve"> </w:t>
      </w:r>
      <w:r>
        <w:rPr>
          <w:color w:val="20272D"/>
          <w:sz w:val="24"/>
        </w:rPr>
        <w:t>выбирать</w:t>
      </w:r>
      <w:r>
        <w:rPr>
          <w:color w:val="20272D"/>
          <w:spacing w:val="1"/>
          <w:sz w:val="24"/>
        </w:rPr>
        <w:t xml:space="preserve"> </w:t>
      </w:r>
      <w:r>
        <w:rPr>
          <w:color w:val="20272D"/>
          <w:sz w:val="24"/>
        </w:rPr>
        <w:t>подходящий</w:t>
      </w:r>
      <w:r>
        <w:rPr>
          <w:color w:val="20272D"/>
          <w:spacing w:val="1"/>
          <w:sz w:val="24"/>
        </w:rPr>
        <w:t xml:space="preserve"> </w:t>
      </w:r>
      <w:r>
        <w:rPr>
          <w:color w:val="20272D"/>
          <w:sz w:val="24"/>
        </w:rPr>
        <w:t>изученный</w:t>
      </w:r>
      <w:r>
        <w:rPr>
          <w:color w:val="20272D"/>
          <w:spacing w:val="1"/>
          <w:sz w:val="24"/>
        </w:rPr>
        <w:t xml:space="preserve"> </w:t>
      </w:r>
      <w:r>
        <w:rPr>
          <w:color w:val="20272D"/>
          <w:sz w:val="24"/>
        </w:rPr>
        <w:t>метод</w:t>
      </w:r>
      <w:r>
        <w:rPr>
          <w:color w:val="20272D"/>
          <w:spacing w:val="1"/>
          <w:sz w:val="24"/>
        </w:rPr>
        <w:t xml:space="preserve"> </w:t>
      </w:r>
      <w:r>
        <w:rPr>
          <w:color w:val="20272D"/>
          <w:sz w:val="24"/>
        </w:rPr>
        <w:t>для</w:t>
      </w:r>
      <w:r>
        <w:rPr>
          <w:color w:val="20272D"/>
          <w:spacing w:val="1"/>
          <w:sz w:val="24"/>
        </w:rPr>
        <w:t xml:space="preserve"> </w:t>
      </w:r>
      <w:r>
        <w:rPr>
          <w:color w:val="20272D"/>
          <w:sz w:val="24"/>
        </w:rPr>
        <w:t>решения</w:t>
      </w:r>
      <w:r>
        <w:rPr>
          <w:color w:val="20272D"/>
          <w:spacing w:val="1"/>
          <w:sz w:val="24"/>
        </w:rPr>
        <w:t xml:space="preserve"> </w:t>
      </w:r>
      <w:r>
        <w:rPr>
          <w:color w:val="20272D"/>
          <w:sz w:val="24"/>
        </w:rPr>
        <w:t>задачи,</w:t>
      </w:r>
      <w:r>
        <w:rPr>
          <w:color w:val="20272D"/>
          <w:spacing w:val="1"/>
          <w:sz w:val="24"/>
        </w:rPr>
        <w:t xml:space="preserve"> </w:t>
      </w:r>
      <w:r>
        <w:rPr>
          <w:color w:val="20272D"/>
          <w:sz w:val="24"/>
        </w:rPr>
        <w:t>приводить</w:t>
      </w:r>
      <w:r>
        <w:rPr>
          <w:color w:val="20272D"/>
          <w:spacing w:val="1"/>
          <w:sz w:val="24"/>
        </w:rPr>
        <w:t xml:space="preserve"> </w:t>
      </w:r>
      <w:r>
        <w:rPr>
          <w:color w:val="20272D"/>
          <w:sz w:val="24"/>
        </w:rPr>
        <w:t>примеры математических закономерностей в природе и жизни, распознавать проявление</w:t>
      </w:r>
      <w:r>
        <w:rPr>
          <w:color w:val="20272D"/>
          <w:spacing w:val="1"/>
          <w:sz w:val="24"/>
        </w:rPr>
        <w:t xml:space="preserve"> </w:t>
      </w:r>
      <w:r>
        <w:rPr>
          <w:color w:val="20272D"/>
          <w:sz w:val="24"/>
        </w:rPr>
        <w:t>законов</w:t>
      </w:r>
      <w:r>
        <w:rPr>
          <w:color w:val="20272D"/>
          <w:spacing w:val="1"/>
          <w:sz w:val="24"/>
        </w:rPr>
        <w:t xml:space="preserve"> </w:t>
      </w:r>
      <w:r>
        <w:rPr>
          <w:color w:val="20272D"/>
          <w:sz w:val="24"/>
        </w:rPr>
        <w:t>математики</w:t>
      </w:r>
      <w:r>
        <w:rPr>
          <w:color w:val="20272D"/>
          <w:spacing w:val="1"/>
          <w:sz w:val="24"/>
        </w:rPr>
        <w:t xml:space="preserve"> </w:t>
      </w:r>
      <w:r>
        <w:rPr>
          <w:color w:val="20272D"/>
          <w:sz w:val="24"/>
        </w:rPr>
        <w:t>в</w:t>
      </w:r>
      <w:r>
        <w:rPr>
          <w:color w:val="20272D"/>
          <w:spacing w:val="1"/>
          <w:sz w:val="24"/>
        </w:rPr>
        <w:t xml:space="preserve"> </w:t>
      </w:r>
      <w:r>
        <w:rPr>
          <w:color w:val="20272D"/>
          <w:sz w:val="24"/>
        </w:rPr>
        <w:t>искусстве,</w:t>
      </w:r>
      <w:r>
        <w:rPr>
          <w:color w:val="20272D"/>
          <w:spacing w:val="1"/>
          <w:sz w:val="24"/>
        </w:rPr>
        <w:t xml:space="preserve"> </w:t>
      </w:r>
      <w:r>
        <w:rPr>
          <w:color w:val="20272D"/>
          <w:sz w:val="24"/>
        </w:rPr>
        <w:t>описывать</w:t>
      </w:r>
      <w:r>
        <w:rPr>
          <w:color w:val="20272D"/>
          <w:spacing w:val="1"/>
          <w:sz w:val="24"/>
        </w:rPr>
        <w:t xml:space="preserve"> </w:t>
      </w:r>
      <w:r>
        <w:rPr>
          <w:color w:val="20272D"/>
          <w:sz w:val="24"/>
        </w:rPr>
        <w:t>отдельные</w:t>
      </w:r>
      <w:r>
        <w:rPr>
          <w:color w:val="20272D"/>
          <w:spacing w:val="1"/>
          <w:sz w:val="24"/>
        </w:rPr>
        <w:t xml:space="preserve"> </w:t>
      </w:r>
      <w:r>
        <w:rPr>
          <w:color w:val="20272D"/>
          <w:sz w:val="24"/>
        </w:rPr>
        <w:t>выдающиеся</w:t>
      </w:r>
      <w:r>
        <w:rPr>
          <w:color w:val="20272D"/>
          <w:spacing w:val="1"/>
          <w:sz w:val="24"/>
        </w:rPr>
        <w:t xml:space="preserve"> </w:t>
      </w:r>
      <w:r>
        <w:rPr>
          <w:color w:val="20272D"/>
          <w:sz w:val="24"/>
        </w:rPr>
        <w:t>результаты,</w:t>
      </w:r>
      <w:r>
        <w:rPr>
          <w:color w:val="20272D"/>
          <w:spacing w:val="1"/>
          <w:sz w:val="24"/>
        </w:rPr>
        <w:t xml:space="preserve"> </w:t>
      </w:r>
      <w:r>
        <w:rPr>
          <w:color w:val="20272D"/>
          <w:sz w:val="24"/>
        </w:rPr>
        <w:t>полученные в ходе развития математики как науки, приводить примеры математических</w:t>
      </w:r>
      <w:r>
        <w:rPr>
          <w:color w:val="20272D"/>
          <w:spacing w:val="1"/>
          <w:sz w:val="24"/>
        </w:rPr>
        <w:t xml:space="preserve"> </w:t>
      </w:r>
      <w:r>
        <w:rPr>
          <w:color w:val="20272D"/>
          <w:sz w:val="24"/>
        </w:rPr>
        <w:t>открытий</w:t>
      </w:r>
      <w:r>
        <w:rPr>
          <w:color w:val="20272D"/>
          <w:spacing w:val="-3"/>
          <w:sz w:val="24"/>
        </w:rPr>
        <w:t xml:space="preserve"> </w:t>
      </w:r>
      <w:r>
        <w:rPr>
          <w:color w:val="20272D"/>
          <w:sz w:val="24"/>
        </w:rPr>
        <w:t>и</w:t>
      </w:r>
      <w:r>
        <w:rPr>
          <w:color w:val="20272D"/>
          <w:spacing w:val="-2"/>
          <w:sz w:val="24"/>
        </w:rPr>
        <w:t xml:space="preserve"> </w:t>
      </w:r>
      <w:r>
        <w:rPr>
          <w:color w:val="20272D"/>
          <w:sz w:val="24"/>
        </w:rPr>
        <w:t>их</w:t>
      </w:r>
      <w:r>
        <w:rPr>
          <w:color w:val="20272D"/>
          <w:spacing w:val="3"/>
          <w:sz w:val="24"/>
        </w:rPr>
        <w:t xml:space="preserve"> </w:t>
      </w:r>
      <w:r>
        <w:rPr>
          <w:color w:val="20272D"/>
          <w:sz w:val="24"/>
        </w:rPr>
        <w:t>авторов</w:t>
      </w:r>
      <w:r>
        <w:rPr>
          <w:color w:val="20272D"/>
          <w:spacing w:val="-2"/>
          <w:sz w:val="24"/>
        </w:rPr>
        <w:t xml:space="preserve"> </w:t>
      </w:r>
      <w:r>
        <w:rPr>
          <w:color w:val="20272D"/>
          <w:sz w:val="24"/>
        </w:rPr>
        <w:t>в</w:t>
      </w:r>
      <w:r>
        <w:rPr>
          <w:color w:val="20272D"/>
          <w:spacing w:val="-1"/>
          <w:sz w:val="24"/>
        </w:rPr>
        <w:t xml:space="preserve"> </w:t>
      </w:r>
      <w:r>
        <w:rPr>
          <w:color w:val="20272D"/>
          <w:sz w:val="24"/>
        </w:rPr>
        <w:t>отечественной</w:t>
      </w:r>
      <w:r>
        <w:rPr>
          <w:color w:val="20272D"/>
          <w:spacing w:val="-1"/>
          <w:sz w:val="24"/>
        </w:rPr>
        <w:t xml:space="preserve"> </w:t>
      </w:r>
      <w:r>
        <w:rPr>
          <w:color w:val="20272D"/>
          <w:sz w:val="24"/>
        </w:rPr>
        <w:t>и всемирной</w:t>
      </w:r>
      <w:r>
        <w:rPr>
          <w:color w:val="20272D"/>
          <w:spacing w:val="-2"/>
          <w:sz w:val="24"/>
        </w:rPr>
        <w:t xml:space="preserve"> </w:t>
      </w:r>
      <w:r>
        <w:rPr>
          <w:color w:val="20272D"/>
          <w:sz w:val="24"/>
        </w:rPr>
        <w:t>истории.</w:t>
      </w:r>
    </w:p>
    <w:p w:rsidR="00A97E3A" w:rsidRDefault="00A97E3A" w:rsidP="00A97E3A">
      <w:pPr>
        <w:pStyle w:val="a3"/>
        <w:ind w:left="0"/>
        <w:jc w:val="left"/>
        <w:rPr>
          <w:sz w:val="25"/>
        </w:rPr>
      </w:pPr>
    </w:p>
    <w:p w:rsidR="00A97E3A" w:rsidRDefault="00A97E3A" w:rsidP="00A97E3A">
      <w:pPr>
        <w:pStyle w:val="2"/>
        <w:ind w:left="1682"/>
        <w:jc w:val="left"/>
      </w:pPr>
      <w:r>
        <w:rPr>
          <w:color w:val="20272D"/>
        </w:rPr>
        <w:t>По</w:t>
      </w:r>
      <w:r>
        <w:rPr>
          <w:color w:val="20272D"/>
          <w:spacing w:val="-5"/>
        </w:rPr>
        <w:t xml:space="preserve"> </w:t>
      </w:r>
      <w:r>
        <w:rPr>
          <w:color w:val="20272D"/>
        </w:rPr>
        <w:t>учебному</w:t>
      </w:r>
      <w:r>
        <w:rPr>
          <w:color w:val="20272D"/>
          <w:spacing w:val="-4"/>
        </w:rPr>
        <w:t xml:space="preserve"> </w:t>
      </w:r>
      <w:r>
        <w:rPr>
          <w:color w:val="20272D"/>
        </w:rPr>
        <w:t>предмету</w:t>
      </w:r>
      <w:r>
        <w:rPr>
          <w:color w:val="20272D"/>
          <w:spacing w:val="-3"/>
        </w:rPr>
        <w:t xml:space="preserve"> </w:t>
      </w:r>
      <w:r>
        <w:rPr>
          <w:color w:val="20272D"/>
        </w:rPr>
        <w:t>«Информатика»</w:t>
      </w:r>
      <w:r>
        <w:rPr>
          <w:color w:val="20272D"/>
          <w:spacing w:val="-4"/>
        </w:rPr>
        <w:t xml:space="preserve"> </w:t>
      </w:r>
      <w:r>
        <w:rPr>
          <w:color w:val="20272D"/>
        </w:rPr>
        <w:t>(на</w:t>
      </w:r>
      <w:r>
        <w:rPr>
          <w:color w:val="20272D"/>
          <w:spacing w:val="-6"/>
        </w:rPr>
        <w:t xml:space="preserve"> </w:t>
      </w:r>
      <w:r>
        <w:rPr>
          <w:color w:val="20272D"/>
        </w:rPr>
        <w:t>базовом</w:t>
      </w:r>
      <w:r>
        <w:rPr>
          <w:color w:val="20272D"/>
          <w:spacing w:val="-5"/>
        </w:rPr>
        <w:t xml:space="preserve"> </w:t>
      </w:r>
      <w:r>
        <w:rPr>
          <w:color w:val="20272D"/>
        </w:rPr>
        <w:t>уровне):</w:t>
      </w:r>
    </w:p>
    <w:p w:rsidR="00A97E3A" w:rsidRDefault="00A97E3A" w:rsidP="00A97E3A">
      <w:pPr>
        <w:pStyle w:val="a3"/>
        <w:spacing w:before="9"/>
        <w:ind w:left="0"/>
        <w:jc w:val="left"/>
        <w:rPr>
          <w:b/>
          <w:sz w:val="23"/>
        </w:rPr>
      </w:pPr>
    </w:p>
    <w:p w:rsidR="00A97E3A" w:rsidRDefault="00A97E3A" w:rsidP="008D0D1C">
      <w:pPr>
        <w:pStyle w:val="a5"/>
        <w:numPr>
          <w:ilvl w:val="0"/>
          <w:numId w:val="83"/>
        </w:numPr>
        <w:tabs>
          <w:tab w:val="left" w:pos="2064"/>
        </w:tabs>
        <w:spacing w:line="276" w:lineRule="auto"/>
        <w:ind w:right="200" w:firstLine="0"/>
        <w:jc w:val="both"/>
        <w:rPr>
          <w:sz w:val="24"/>
        </w:rPr>
      </w:pPr>
      <w:r>
        <w:rPr>
          <w:color w:val="20272D"/>
          <w:sz w:val="24"/>
        </w:rPr>
        <w:t>владение</w:t>
      </w:r>
      <w:r>
        <w:rPr>
          <w:color w:val="20272D"/>
          <w:spacing w:val="1"/>
          <w:sz w:val="24"/>
        </w:rPr>
        <w:t xml:space="preserve"> </w:t>
      </w:r>
      <w:r>
        <w:rPr>
          <w:color w:val="20272D"/>
          <w:sz w:val="24"/>
        </w:rPr>
        <w:t>основными</w:t>
      </w:r>
      <w:r>
        <w:rPr>
          <w:color w:val="20272D"/>
          <w:spacing w:val="1"/>
          <w:sz w:val="24"/>
        </w:rPr>
        <w:t xml:space="preserve"> </w:t>
      </w:r>
      <w:r>
        <w:rPr>
          <w:color w:val="20272D"/>
          <w:sz w:val="24"/>
        </w:rPr>
        <w:t>понятиями:</w:t>
      </w:r>
      <w:r>
        <w:rPr>
          <w:color w:val="20272D"/>
          <w:spacing w:val="1"/>
          <w:sz w:val="24"/>
        </w:rPr>
        <w:t xml:space="preserve"> </w:t>
      </w:r>
      <w:r>
        <w:rPr>
          <w:color w:val="20272D"/>
          <w:sz w:val="24"/>
        </w:rPr>
        <w:t>информация,</w:t>
      </w:r>
      <w:r>
        <w:rPr>
          <w:color w:val="20272D"/>
          <w:spacing w:val="1"/>
          <w:sz w:val="24"/>
        </w:rPr>
        <w:t xml:space="preserve"> </w:t>
      </w:r>
      <w:r>
        <w:rPr>
          <w:color w:val="20272D"/>
          <w:sz w:val="24"/>
        </w:rPr>
        <w:t>передача,</w:t>
      </w:r>
      <w:r>
        <w:rPr>
          <w:color w:val="20272D"/>
          <w:spacing w:val="1"/>
          <w:sz w:val="24"/>
        </w:rPr>
        <w:t xml:space="preserve"> </w:t>
      </w:r>
      <w:r>
        <w:rPr>
          <w:color w:val="20272D"/>
          <w:sz w:val="24"/>
        </w:rPr>
        <w:t>хранение</w:t>
      </w:r>
      <w:r>
        <w:rPr>
          <w:color w:val="20272D"/>
          <w:spacing w:val="1"/>
          <w:sz w:val="24"/>
        </w:rPr>
        <w:t xml:space="preserve"> </w:t>
      </w:r>
      <w:r>
        <w:rPr>
          <w:color w:val="20272D"/>
          <w:sz w:val="24"/>
        </w:rPr>
        <w:t>и</w:t>
      </w:r>
      <w:r>
        <w:rPr>
          <w:color w:val="20272D"/>
          <w:spacing w:val="1"/>
          <w:sz w:val="24"/>
        </w:rPr>
        <w:t xml:space="preserve"> </w:t>
      </w:r>
      <w:r>
        <w:rPr>
          <w:color w:val="20272D"/>
          <w:sz w:val="24"/>
        </w:rPr>
        <w:t>обработка</w:t>
      </w:r>
      <w:r>
        <w:rPr>
          <w:color w:val="20272D"/>
          <w:spacing w:val="-57"/>
          <w:sz w:val="24"/>
        </w:rPr>
        <w:t xml:space="preserve"> </w:t>
      </w:r>
      <w:r>
        <w:rPr>
          <w:color w:val="20272D"/>
          <w:sz w:val="24"/>
        </w:rPr>
        <w:t>информации,</w:t>
      </w:r>
      <w:r>
        <w:rPr>
          <w:color w:val="20272D"/>
          <w:spacing w:val="1"/>
          <w:sz w:val="24"/>
        </w:rPr>
        <w:t xml:space="preserve"> </w:t>
      </w:r>
      <w:r>
        <w:rPr>
          <w:color w:val="20272D"/>
          <w:sz w:val="24"/>
        </w:rPr>
        <w:t>алгоритм,</w:t>
      </w:r>
      <w:r>
        <w:rPr>
          <w:color w:val="20272D"/>
          <w:spacing w:val="1"/>
          <w:sz w:val="24"/>
        </w:rPr>
        <w:t xml:space="preserve"> </w:t>
      </w:r>
      <w:r>
        <w:rPr>
          <w:color w:val="20272D"/>
          <w:sz w:val="24"/>
        </w:rPr>
        <w:t>модель,</w:t>
      </w:r>
      <w:r>
        <w:rPr>
          <w:color w:val="20272D"/>
          <w:spacing w:val="1"/>
          <w:sz w:val="24"/>
        </w:rPr>
        <w:t xml:space="preserve"> </w:t>
      </w:r>
      <w:r>
        <w:rPr>
          <w:color w:val="20272D"/>
          <w:sz w:val="24"/>
        </w:rPr>
        <w:t>цифровой</w:t>
      </w:r>
      <w:r>
        <w:rPr>
          <w:color w:val="20272D"/>
          <w:spacing w:val="1"/>
          <w:sz w:val="24"/>
        </w:rPr>
        <w:t xml:space="preserve"> </w:t>
      </w:r>
      <w:r>
        <w:rPr>
          <w:color w:val="20272D"/>
          <w:sz w:val="24"/>
        </w:rPr>
        <w:t>продукт</w:t>
      </w:r>
      <w:r>
        <w:rPr>
          <w:color w:val="20272D"/>
          <w:spacing w:val="1"/>
          <w:sz w:val="24"/>
        </w:rPr>
        <w:t xml:space="preserve"> </w:t>
      </w:r>
      <w:r>
        <w:rPr>
          <w:color w:val="20272D"/>
          <w:sz w:val="24"/>
        </w:rPr>
        <w:t>и</w:t>
      </w:r>
      <w:r>
        <w:rPr>
          <w:color w:val="20272D"/>
          <w:spacing w:val="1"/>
          <w:sz w:val="24"/>
        </w:rPr>
        <w:t xml:space="preserve"> </w:t>
      </w:r>
      <w:r>
        <w:rPr>
          <w:color w:val="20272D"/>
          <w:sz w:val="24"/>
        </w:rPr>
        <w:t>их</w:t>
      </w:r>
      <w:r>
        <w:rPr>
          <w:color w:val="20272D"/>
          <w:spacing w:val="1"/>
          <w:sz w:val="24"/>
        </w:rPr>
        <w:t xml:space="preserve"> </w:t>
      </w:r>
      <w:r>
        <w:rPr>
          <w:color w:val="20272D"/>
          <w:sz w:val="24"/>
        </w:rPr>
        <w:t>использование</w:t>
      </w:r>
      <w:r>
        <w:rPr>
          <w:color w:val="20272D"/>
          <w:spacing w:val="1"/>
          <w:sz w:val="24"/>
        </w:rPr>
        <w:t xml:space="preserve"> </w:t>
      </w:r>
      <w:r>
        <w:rPr>
          <w:color w:val="20272D"/>
          <w:sz w:val="24"/>
        </w:rPr>
        <w:t>для</w:t>
      </w:r>
      <w:r>
        <w:rPr>
          <w:color w:val="20272D"/>
          <w:spacing w:val="1"/>
          <w:sz w:val="24"/>
        </w:rPr>
        <w:t xml:space="preserve"> </w:t>
      </w:r>
      <w:r>
        <w:rPr>
          <w:color w:val="20272D"/>
          <w:sz w:val="24"/>
        </w:rPr>
        <w:t>решения</w:t>
      </w:r>
      <w:r>
        <w:rPr>
          <w:color w:val="20272D"/>
          <w:spacing w:val="1"/>
          <w:sz w:val="24"/>
        </w:rPr>
        <w:t xml:space="preserve"> </w:t>
      </w:r>
      <w:r>
        <w:rPr>
          <w:color w:val="20272D"/>
          <w:sz w:val="24"/>
        </w:rPr>
        <w:t>учебных</w:t>
      </w:r>
      <w:r>
        <w:rPr>
          <w:color w:val="20272D"/>
          <w:spacing w:val="1"/>
          <w:sz w:val="24"/>
        </w:rPr>
        <w:t xml:space="preserve"> </w:t>
      </w:r>
      <w:r>
        <w:rPr>
          <w:color w:val="20272D"/>
          <w:sz w:val="24"/>
        </w:rPr>
        <w:t>и</w:t>
      </w:r>
      <w:r>
        <w:rPr>
          <w:color w:val="20272D"/>
          <w:spacing w:val="1"/>
          <w:sz w:val="24"/>
        </w:rPr>
        <w:t xml:space="preserve"> </w:t>
      </w:r>
      <w:r>
        <w:rPr>
          <w:color w:val="20272D"/>
          <w:sz w:val="24"/>
        </w:rPr>
        <w:t>практических</w:t>
      </w:r>
      <w:r>
        <w:rPr>
          <w:color w:val="20272D"/>
          <w:spacing w:val="1"/>
          <w:sz w:val="24"/>
        </w:rPr>
        <w:t xml:space="preserve"> </w:t>
      </w:r>
      <w:r>
        <w:rPr>
          <w:color w:val="20272D"/>
          <w:sz w:val="24"/>
        </w:rPr>
        <w:t>задач;</w:t>
      </w:r>
      <w:r>
        <w:rPr>
          <w:color w:val="20272D"/>
          <w:spacing w:val="1"/>
          <w:sz w:val="24"/>
        </w:rPr>
        <w:t xml:space="preserve"> </w:t>
      </w:r>
      <w:r>
        <w:rPr>
          <w:color w:val="20272D"/>
          <w:sz w:val="24"/>
        </w:rPr>
        <w:t>умение</w:t>
      </w:r>
      <w:r>
        <w:rPr>
          <w:color w:val="20272D"/>
          <w:spacing w:val="1"/>
          <w:sz w:val="24"/>
        </w:rPr>
        <w:t xml:space="preserve"> </w:t>
      </w:r>
      <w:r>
        <w:rPr>
          <w:color w:val="20272D"/>
          <w:sz w:val="24"/>
        </w:rPr>
        <w:t>оперировать</w:t>
      </w:r>
      <w:r>
        <w:rPr>
          <w:color w:val="20272D"/>
          <w:spacing w:val="1"/>
          <w:sz w:val="24"/>
        </w:rPr>
        <w:t xml:space="preserve"> </w:t>
      </w:r>
      <w:r>
        <w:rPr>
          <w:color w:val="20272D"/>
          <w:sz w:val="24"/>
        </w:rPr>
        <w:t>единицами</w:t>
      </w:r>
      <w:r>
        <w:rPr>
          <w:color w:val="20272D"/>
          <w:spacing w:val="1"/>
          <w:sz w:val="24"/>
        </w:rPr>
        <w:t xml:space="preserve"> </w:t>
      </w:r>
      <w:r>
        <w:rPr>
          <w:color w:val="20272D"/>
          <w:sz w:val="24"/>
        </w:rPr>
        <w:t>измерения</w:t>
      </w:r>
      <w:r>
        <w:rPr>
          <w:color w:val="20272D"/>
          <w:spacing w:val="-57"/>
          <w:sz w:val="24"/>
        </w:rPr>
        <w:t xml:space="preserve"> </w:t>
      </w:r>
      <w:r>
        <w:rPr>
          <w:color w:val="20272D"/>
          <w:sz w:val="24"/>
        </w:rPr>
        <w:t>информационного</w:t>
      </w:r>
      <w:r>
        <w:rPr>
          <w:color w:val="20272D"/>
          <w:spacing w:val="-2"/>
          <w:sz w:val="24"/>
        </w:rPr>
        <w:t xml:space="preserve"> </w:t>
      </w:r>
      <w:r>
        <w:rPr>
          <w:color w:val="20272D"/>
          <w:sz w:val="24"/>
        </w:rPr>
        <w:t>объема</w:t>
      </w:r>
      <w:r>
        <w:rPr>
          <w:color w:val="20272D"/>
          <w:spacing w:val="-1"/>
          <w:sz w:val="24"/>
        </w:rPr>
        <w:t xml:space="preserve"> </w:t>
      </w:r>
      <w:r>
        <w:rPr>
          <w:color w:val="20272D"/>
          <w:sz w:val="24"/>
        </w:rPr>
        <w:t>и скорости</w:t>
      </w:r>
      <w:r>
        <w:rPr>
          <w:color w:val="20272D"/>
          <w:spacing w:val="-1"/>
          <w:sz w:val="24"/>
        </w:rPr>
        <w:t xml:space="preserve"> </w:t>
      </w:r>
      <w:r>
        <w:rPr>
          <w:color w:val="20272D"/>
          <w:sz w:val="24"/>
        </w:rPr>
        <w:t>передачи данных;</w:t>
      </w:r>
    </w:p>
    <w:p w:rsidR="00A97E3A" w:rsidRDefault="00A97E3A" w:rsidP="008D0D1C">
      <w:pPr>
        <w:pStyle w:val="a5"/>
        <w:numPr>
          <w:ilvl w:val="0"/>
          <w:numId w:val="83"/>
        </w:numPr>
        <w:tabs>
          <w:tab w:val="left" w:pos="2021"/>
        </w:tabs>
        <w:spacing w:line="276" w:lineRule="auto"/>
        <w:ind w:right="208" w:firstLine="0"/>
        <w:jc w:val="both"/>
        <w:rPr>
          <w:sz w:val="24"/>
        </w:rPr>
      </w:pPr>
      <w:r>
        <w:rPr>
          <w:color w:val="20272D"/>
          <w:sz w:val="24"/>
        </w:rPr>
        <w:t>умение</w:t>
      </w:r>
      <w:r>
        <w:rPr>
          <w:color w:val="20272D"/>
          <w:spacing w:val="1"/>
          <w:sz w:val="24"/>
        </w:rPr>
        <w:t xml:space="preserve"> </w:t>
      </w:r>
      <w:r>
        <w:rPr>
          <w:color w:val="20272D"/>
          <w:sz w:val="24"/>
        </w:rPr>
        <w:t>пояснять</w:t>
      </w:r>
      <w:r>
        <w:rPr>
          <w:color w:val="20272D"/>
          <w:spacing w:val="1"/>
          <w:sz w:val="24"/>
        </w:rPr>
        <w:t xml:space="preserve"> </w:t>
      </w:r>
      <w:r>
        <w:rPr>
          <w:color w:val="20272D"/>
          <w:sz w:val="24"/>
        </w:rPr>
        <w:t>на</w:t>
      </w:r>
      <w:r>
        <w:rPr>
          <w:color w:val="20272D"/>
          <w:spacing w:val="1"/>
          <w:sz w:val="24"/>
        </w:rPr>
        <w:t xml:space="preserve"> </w:t>
      </w:r>
      <w:r>
        <w:rPr>
          <w:color w:val="20272D"/>
          <w:sz w:val="24"/>
        </w:rPr>
        <w:t>примерах</w:t>
      </w:r>
      <w:r>
        <w:rPr>
          <w:color w:val="20272D"/>
          <w:spacing w:val="1"/>
          <w:sz w:val="24"/>
        </w:rPr>
        <w:t xml:space="preserve"> </w:t>
      </w:r>
      <w:r>
        <w:rPr>
          <w:color w:val="20272D"/>
          <w:sz w:val="24"/>
        </w:rPr>
        <w:t>различия</w:t>
      </w:r>
      <w:r>
        <w:rPr>
          <w:color w:val="20272D"/>
          <w:spacing w:val="1"/>
          <w:sz w:val="24"/>
        </w:rPr>
        <w:t xml:space="preserve"> </w:t>
      </w:r>
      <w:r>
        <w:rPr>
          <w:color w:val="20272D"/>
          <w:sz w:val="24"/>
        </w:rPr>
        <w:t>между</w:t>
      </w:r>
      <w:r>
        <w:rPr>
          <w:color w:val="20272D"/>
          <w:spacing w:val="1"/>
          <w:sz w:val="24"/>
        </w:rPr>
        <w:t xml:space="preserve"> </w:t>
      </w:r>
      <w:r>
        <w:rPr>
          <w:color w:val="20272D"/>
          <w:sz w:val="24"/>
        </w:rPr>
        <w:t>позиционными</w:t>
      </w:r>
      <w:r>
        <w:rPr>
          <w:color w:val="20272D"/>
          <w:spacing w:val="1"/>
          <w:sz w:val="24"/>
        </w:rPr>
        <w:t xml:space="preserve"> </w:t>
      </w:r>
      <w:r>
        <w:rPr>
          <w:color w:val="20272D"/>
          <w:sz w:val="24"/>
        </w:rPr>
        <w:t>и</w:t>
      </w:r>
      <w:r>
        <w:rPr>
          <w:color w:val="20272D"/>
          <w:spacing w:val="1"/>
          <w:sz w:val="24"/>
        </w:rPr>
        <w:t xml:space="preserve"> </w:t>
      </w:r>
      <w:r>
        <w:rPr>
          <w:color w:val="20272D"/>
          <w:sz w:val="24"/>
        </w:rPr>
        <w:t>непозиционными</w:t>
      </w:r>
      <w:r>
        <w:rPr>
          <w:color w:val="20272D"/>
          <w:spacing w:val="1"/>
          <w:sz w:val="24"/>
        </w:rPr>
        <w:t xml:space="preserve"> </w:t>
      </w:r>
      <w:r>
        <w:rPr>
          <w:color w:val="20272D"/>
          <w:sz w:val="24"/>
        </w:rPr>
        <w:t>системами счисления; записывать и сравнивать целые числа от 0 до 1024 в различных</w:t>
      </w:r>
      <w:r>
        <w:rPr>
          <w:color w:val="20272D"/>
          <w:spacing w:val="1"/>
          <w:sz w:val="24"/>
        </w:rPr>
        <w:t xml:space="preserve"> </w:t>
      </w:r>
      <w:r>
        <w:rPr>
          <w:color w:val="20272D"/>
          <w:sz w:val="24"/>
        </w:rPr>
        <w:t>позиционных</w:t>
      </w:r>
      <w:r>
        <w:rPr>
          <w:color w:val="20272D"/>
          <w:spacing w:val="1"/>
          <w:sz w:val="24"/>
        </w:rPr>
        <w:t xml:space="preserve"> </w:t>
      </w:r>
      <w:r>
        <w:rPr>
          <w:color w:val="20272D"/>
          <w:sz w:val="24"/>
        </w:rPr>
        <w:t>системах</w:t>
      </w:r>
      <w:r>
        <w:rPr>
          <w:color w:val="20272D"/>
          <w:spacing w:val="1"/>
          <w:sz w:val="24"/>
        </w:rPr>
        <w:t xml:space="preserve"> </w:t>
      </w:r>
      <w:r>
        <w:rPr>
          <w:color w:val="20272D"/>
          <w:sz w:val="24"/>
        </w:rPr>
        <w:t>счисления</w:t>
      </w:r>
      <w:r>
        <w:rPr>
          <w:color w:val="20272D"/>
          <w:spacing w:val="1"/>
          <w:sz w:val="24"/>
        </w:rPr>
        <w:t xml:space="preserve"> </w:t>
      </w:r>
      <w:r>
        <w:rPr>
          <w:color w:val="20272D"/>
          <w:sz w:val="24"/>
        </w:rPr>
        <w:t>с</w:t>
      </w:r>
      <w:r>
        <w:rPr>
          <w:color w:val="20272D"/>
          <w:spacing w:val="1"/>
          <w:sz w:val="24"/>
        </w:rPr>
        <w:t xml:space="preserve"> </w:t>
      </w:r>
      <w:r>
        <w:rPr>
          <w:color w:val="20272D"/>
          <w:sz w:val="24"/>
        </w:rPr>
        <w:t>основаниями</w:t>
      </w:r>
      <w:r>
        <w:rPr>
          <w:color w:val="20272D"/>
          <w:spacing w:val="1"/>
          <w:sz w:val="24"/>
        </w:rPr>
        <w:t xml:space="preserve"> </w:t>
      </w:r>
      <w:r>
        <w:rPr>
          <w:color w:val="20272D"/>
          <w:sz w:val="24"/>
        </w:rPr>
        <w:t>2,</w:t>
      </w:r>
      <w:r>
        <w:rPr>
          <w:color w:val="20272D"/>
          <w:spacing w:val="1"/>
          <w:sz w:val="24"/>
        </w:rPr>
        <w:t xml:space="preserve"> </w:t>
      </w:r>
      <w:r>
        <w:rPr>
          <w:color w:val="20272D"/>
          <w:sz w:val="24"/>
        </w:rPr>
        <w:t>8,</w:t>
      </w:r>
      <w:r>
        <w:rPr>
          <w:color w:val="20272D"/>
          <w:spacing w:val="1"/>
          <w:sz w:val="24"/>
        </w:rPr>
        <w:t xml:space="preserve"> </w:t>
      </w:r>
      <w:r>
        <w:rPr>
          <w:color w:val="20272D"/>
          <w:sz w:val="24"/>
        </w:rPr>
        <w:t>16,</w:t>
      </w:r>
      <w:r>
        <w:rPr>
          <w:color w:val="20272D"/>
          <w:spacing w:val="1"/>
          <w:sz w:val="24"/>
        </w:rPr>
        <w:t xml:space="preserve"> </w:t>
      </w:r>
      <w:r>
        <w:rPr>
          <w:color w:val="20272D"/>
          <w:sz w:val="24"/>
        </w:rPr>
        <w:t>выполнять</w:t>
      </w:r>
      <w:r>
        <w:rPr>
          <w:color w:val="20272D"/>
          <w:spacing w:val="1"/>
          <w:sz w:val="24"/>
        </w:rPr>
        <w:t xml:space="preserve"> </w:t>
      </w:r>
      <w:r>
        <w:rPr>
          <w:color w:val="20272D"/>
          <w:sz w:val="24"/>
        </w:rPr>
        <w:t>арифметические</w:t>
      </w:r>
      <w:r>
        <w:rPr>
          <w:color w:val="20272D"/>
          <w:spacing w:val="-57"/>
          <w:sz w:val="24"/>
        </w:rPr>
        <w:t xml:space="preserve"> </w:t>
      </w:r>
      <w:r>
        <w:rPr>
          <w:color w:val="20272D"/>
          <w:sz w:val="24"/>
        </w:rPr>
        <w:t>операции</w:t>
      </w:r>
      <w:r>
        <w:rPr>
          <w:color w:val="20272D"/>
          <w:spacing w:val="-4"/>
          <w:sz w:val="24"/>
        </w:rPr>
        <w:t xml:space="preserve"> </w:t>
      </w:r>
      <w:r>
        <w:rPr>
          <w:color w:val="20272D"/>
          <w:sz w:val="24"/>
        </w:rPr>
        <w:t>над ними;</w:t>
      </w:r>
    </w:p>
    <w:p w:rsidR="00A97E3A" w:rsidRDefault="00A97E3A" w:rsidP="008D0D1C">
      <w:pPr>
        <w:pStyle w:val="a5"/>
        <w:numPr>
          <w:ilvl w:val="0"/>
          <w:numId w:val="83"/>
        </w:numPr>
        <w:tabs>
          <w:tab w:val="left" w:pos="2018"/>
        </w:tabs>
        <w:spacing w:line="276" w:lineRule="auto"/>
        <w:ind w:right="199" w:firstLine="0"/>
        <w:jc w:val="both"/>
        <w:rPr>
          <w:sz w:val="24"/>
        </w:rPr>
      </w:pPr>
      <w:r>
        <w:rPr>
          <w:color w:val="20272D"/>
          <w:sz w:val="24"/>
        </w:rPr>
        <w:t>умение</w:t>
      </w:r>
      <w:r>
        <w:rPr>
          <w:color w:val="20272D"/>
          <w:spacing w:val="1"/>
          <w:sz w:val="24"/>
        </w:rPr>
        <w:t xml:space="preserve"> </w:t>
      </w:r>
      <w:r>
        <w:rPr>
          <w:color w:val="20272D"/>
          <w:sz w:val="24"/>
        </w:rPr>
        <w:t>кодировать</w:t>
      </w:r>
      <w:r>
        <w:rPr>
          <w:color w:val="20272D"/>
          <w:spacing w:val="1"/>
          <w:sz w:val="24"/>
        </w:rPr>
        <w:t xml:space="preserve"> </w:t>
      </w:r>
      <w:r>
        <w:rPr>
          <w:color w:val="20272D"/>
          <w:sz w:val="24"/>
        </w:rPr>
        <w:t>и</w:t>
      </w:r>
      <w:r>
        <w:rPr>
          <w:color w:val="20272D"/>
          <w:spacing w:val="1"/>
          <w:sz w:val="24"/>
        </w:rPr>
        <w:t xml:space="preserve"> </w:t>
      </w:r>
      <w:r>
        <w:rPr>
          <w:color w:val="20272D"/>
          <w:sz w:val="24"/>
        </w:rPr>
        <w:t>декодировать</w:t>
      </w:r>
      <w:r>
        <w:rPr>
          <w:color w:val="20272D"/>
          <w:spacing w:val="1"/>
          <w:sz w:val="24"/>
        </w:rPr>
        <w:t xml:space="preserve"> </w:t>
      </w:r>
      <w:r>
        <w:rPr>
          <w:color w:val="20272D"/>
          <w:sz w:val="24"/>
        </w:rPr>
        <w:t>сообщения</w:t>
      </w:r>
      <w:r>
        <w:rPr>
          <w:color w:val="20272D"/>
          <w:spacing w:val="1"/>
          <w:sz w:val="24"/>
        </w:rPr>
        <w:t xml:space="preserve"> </w:t>
      </w:r>
      <w:r>
        <w:rPr>
          <w:color w:val="20272D"/>
          <w:sz w:val="24"/>
        </w:rPr>
        <w:t>по</w:t>
      </w:r>
      <w:r>
        <w:rPr>
          <w:color w:val="20272D"/>
          <w:spacing w:val="1"/>
          <w:sz w:val="24"/>
        </w:rPr>
        <w:t xml:space="preserve"> </w:t>
      </w:r>
      <w:r>
        <w:rPr>
          <w:color w:val="20272D"/>
          <w:sz w:val="24"/>
        </w:rPr>
        <w:t>заданным</w:t>
      </w:r>
      <w:r>
        <w:rPr>
          <w:color w:val="20272D"/>
          <w:spacing w:val="1"/>
          <w:sz w:val="24"/>
        </w:rPr>
        <w:t xml:space="preserve"> </w:t>
      </w:r>
      <w:r>
        <w:rPr>
          <w:color w:val="20272D"/>
          <w:sz w:val="24"/>
        </w:rPr>
        <w:t>правилам;</w:t>
      </w:r>
      <w:r>
        <w:rPr>
          <w:color w:val="20272D"/>
          <w:spacing w:val="1"/>
          <w:sz w:val="24"/>
        </w:rPr>
        <w:t xml:space="preserve"> </w:t>
      </w:r>
      <w:r>
        <w:rPr>
          <w:color w:val="20272D"/>
          <w:sz w:val="24"/>
        </w:rPr>
        <w:t>понимание</w:t>
      </w:r>
      <w:r>
        <w:rPr>
          <w:color w:val="20272D"/>
          <w:spacing w:val="1"/>
          <w:sz w:val="24"/>
        </w:rPr>
        <w:t xml:space="preserve"> </w:t>
      </w:r>
      <w:r>
        <w:rPr>
          <w:color w:val="20272D"/>
          <w:sz w:val="24"/>
        </w:rPr>
        <w:t>основных</w:t>
      </w:r>
      <w:r>
        <w:rPr>
          <w:color w:val="20272D"/>
          <w:spacing w:val="1"/>
          <w:sz w:val="24"/>
        </w:rPr>
        <w:t xml:space="preserve"> </w:t>
      </w:r>
      <w:r>
        <w:rPr>
          <w:color w:val="20272D"/>
          <w:sz w:val="24"/>
        </w:rPr>
        <w:t>принципов</w:t>
      </w:r>
      <w:r>
        <w:rPr>
          <w:color w:val="20272D"/>
          <w:spacing w:val="1"/>
          <w:sz w:val="24"/>
        </w:rPr>
        <w:t xml:space="preserve"> </w:t>
      </w:r>
      <w:r>
        <w:rPr>
          <w:color w:val="20272D"/>
          <w:sz w:val="24"/>
        </w:rPr>
        <w:t>кодирования</w:t>
      </w:r>
      <w:r>
        <w:rPr>
          <w:color w:val="20272D"/>
          <w:spacing w:val="1"/>
          <w:sz w:val="24"/>
        </w:rPr>
        <w:t xml:space="preserve"> </w:t>
      </w:r>
      <w:r>
        <w:rPr>
          <w:color w:val="20272D"/>
          <w:sz w:val="24"/>
        </w:rPr>
        <w:t>информации</w:t>
      </w:r>
      <w:r>
        <w:rPr>
          <w:color w:val="20272D"/>
          <w:spacing w:val="1"/>
          <w:sz w:val="24"/>
        </w:rPr>
        <w:t xml:space="preserve"> </w:t>
      </w:r>
      <w:r>
        <w:rPr>
          <w:color w:val="20272D"/>
          <w:sz w:val="24"/>
        </w:rPr>
        <w:t>различной</w:t>
      </w:r>
      <w:r>
        <w:rPr>
          <w:color w:val="20272D"/>
          <w:spacing w:val="1"/>
          <w:sz w:val="24"/>
        </w:rPr>
        <w:t xml:space="preserve"> </w:t>
      </w:r>
      <w:r>
        <w:rPr>
          <w:color w:val="20272D"/>
          <w:sz w:val="24"/>
        </w:rPr>
        <w:t>природы:</w:t>
      </w:r>
      <w:r>
        <w:rPr>
          <w:color w:val="20272D"/>
          <w:spacing w:val="1"/>
          <w:sz w:val="24"/>
        </w:rPr>
        <w:t xml:space="preserve"> </w:t>
      </w:r>
      <w:r>
        <w:rPr>
          <w:color w:val="20272D"/>
          <w:sz w:val="24"/>
        </w:rPr>
        <w:t>текстовой</w:t>
      </w:r>
      <w:r>
        <w:rPr>
          <w:color w:val="20272D"/>
          <w:spacing w:val="1"/>
          <w:sz w:val="24"/>
        </w:rPr>
        <w:t xml:space="preserve"> </w:t>
      </w:r>
      <w:r>
        <w:rPr>
          <w:color w:val="20272D"/>
          <w:sz w:val="24"/>
        </w:rPr>
        <w:t>(на</w:t>
      </w:r>
      <w:r>
        <w:rPr>
          <w:color w:val="20272D"/>
          <w:spacing w:val="-57"/>
          <w:sz w:val="24"/>
        </w:rPr>
        <w:t xml:space="preserve"> </w:t>
      </w:r>
      <w:r>
        <w:rPr>
          <w:color w:val="20272D"/>
          <w:sz w:val="24"/>
        </w:rPr>
        <w:t>углубленном уровне:</w:t>
      </w:r>
      <w:r>
        <w:rPr>
          <w:color w:val="20272D"/>
          <w:spacing w:val="1"/>
          <w:sz w:val="24"/>
        </w:rPr>
        <w:t xml:space="preserve"> </w:t>
      </w:r>
      <w:r>
        <w:rPr>
          <w:color w:val="20272D"/>
          <w:sz w:val="24"/>
        </w:rPr>
        <w:t>в</w:t>
      </w:r>
      <w:r>
        <w:rPr>
          <w:color w:val="20272D"/>
          <w:spacing w:val="1"/>
          <w:sz w:val="24"/>
        </w:rPr>
        <w:t xml:space="preserve"> </w:t>
      </w:r>
      <w:r>
        <w:rPr>
          <w:color w:val="20272D"/>
          <w:sz w:val="24"/>
        </w:rPr>
        <w:t>различных</w:t>
      </w:r>
      <w:r>
        <w:rPr>
          <w:color w:val="20272D"/>
          <w:spacing w:val="2"/>
          <w:sz w:val="24"/>
        </w:rPr>
        <w:t xml:space="preserve"> </w:t>
      </w:r>
      <w:r>
        <w:rPr>
          <w:color w:val="20272D"/>
          <w:sz w:val="24"/>
        </w:rPr>
        <w:t>кодировках),</w:t>
      </w:r>
      <w:r>
        <w:rPr>
          <w:color w:val="20272D"/>
          <w:spacing w:val="1"/>
          <w:sz w:val="24"/>
        </w:rPr>
        <w:t xml:space="preserve"> </w:t>
      </w:r>
      <w:r>
        <w:rPr>
          <w:color w:val="20272D"/>
          <w:sz w:val="24"/>
        </w:rPr>
        <w:t>графической,</w:t>
      </w:r>
      <w:r>
        <w:rPr>
          <w:color w:val="20272D"/>
          <w:spacing w:val="-1"/>
          <w:sz w:val="24"/>
        </w:rPr>
        <w:t xml:space="preserve"> </w:t>
      </w:r>
      <w:r>
        <w:rPr>
          <w:color w:val="20272D"/>
          <w:sz w:val="24"/>
        </w:rPr>
        <w:t>аудио;</w:t>
      </w:r>
    </w:p>
    <w:p w:rsidR="00A97E3A" w:rsidRDefault="00A97E3A" w:rsidP="008D0D1C">
      <w:pPr>
        <w:pStyle w:val="a5"/>
        <w:numPr>
          <w:ilvl w:val="0"/>
          <w:numId w:val="83"/>
        </w:numPr>
        <w:tabs>
          <w:tab w:val="left" w:pos="2033"/>
        </w:tabs>
        <w:spacing w:before="2" w:line="276" w:lineRule="auto"/>
        <w:ind w:right="199" w:firstLine="0"/>
        <w:jc w:val="both"/>
        <w:rPr>
          <w:sz w:val="24"/>
        </w:rPr>
      </w:pPr>
      <w:r>
        <w:rPr>
          <w:color w:val="20272D"/>
          <w:sz w:val="24"/>
        </w:rPr>
        <w:t>владение</w:t>
      </w:r>
      <w:r>
        <w:rPr>
          <w:color w:val="20272D"/>
          <w:spacing w:val="1"/>
          <w:sz w:val="24"/>
        </w:rPr>
        <w:t xml:space="preserve"> </w:t>
      </w:r>
      <w:r>
        <w:rPr>
          <w:color w:val="20272D"/>
          <w:sz w:val="24"/>
        </w:rPr>
        <w:t>понятиями:</w:t>
      </w:r>
      <w:r>
        <w:rPr>
          <w:color w:val="20272D"/>
          <w:spacing w:val="1"/>
          <w:sz w:val="24"/>
        </w:rPr>
        <w:t xml:space="preserve"> </w:t>
      </w:r>
      <w:r>
        <w:rPr>
          <w:color w:val="20272D"/>
          <w:sz w:val="24"/>
        </w:rPr>
        <w:t>высказывание,</w:t>
      </w:r>
      <w:r>
        <w:rPr>
          <w:color w:val="20272D"/>
          <w:spacing w:val="1"/>
          <w:sz w:val="24"/>
        </w:rPr>
        <w:t xml:space="preserve"> </w:t>
      </w:r>
      <w:r>
        <w:rPr>
          <w:color w:val="20272D"/>
          <w:sz w:val="24"/>
        </w:rPr>
        <w:t>логическая</w:t>
      </w:r>
      <w:r>
        <w:rPr>
          <w:color w:val="20272D"/>
          <w:spacing w:val="1"/>
          <w:sz w:val="24"/>
        </w:rPr>
        <w:t xml:space="preserve"> </w:t>
      </w:r>
      <w:r>
        <w:rPr>
          <w:color w:val="20272D"/>
          <w:sz w:val="24"/>
        </w:rPr>
        <w:t>операция,</w:t>
      </w:r>
      <w:r>
        <w:rPr>
          <w:color w:val="20272D"/>
          <w:spacing w:val="1"/>
          <w:sz w:val="24"/>
        </w:rPr>
        <w:t xml:space="preserve"> </w:t>
      </w:r>
      <w:r>
        <w:rPr>
          <w:color w:val="20272D"/>
          <w:sz w:val="24"/>
        </w:rPr>
        <w:t>логическое</w:t>
      </w:r>
      <w:r>
        <w:rPr>
          <w:color w:val="20272D"/>
          <w:spacing w:val="1"/>
          <w:sz w:val="24"/>
        </w:rPr>
        <w:t xml:space="preserve"> </w:t>
      </w:r>
      <w:r>
        <w:rPr>
          <w:color w:val="20272D"/>
          <w:sz w:val="24"/>
        </w:rPr>
        <w:t>выражение;</w:t>
      </w:r>
      <w:r>
        <w:rPr>
          <w:color w:val="20272D"/>
          <w:spacing w:val="1"/>
          <w:sz w:val="24"/>
        </w:rPr>
        <w:t xml:space="preserve"> </w:t>
      </w:r>
      <w:r>
        <w:rPr>
          <w:color w:val="20272D"/>
          <w:sz w:val="24"/>
        </w:rPr>
        <w:t>умение записывать логические выражения с использованием дизъюнкции, конъюнкции и</w:t>
      </w:r>
      <w:r>
        <w:rPr>
          <w:color w:val="20272D"/>
          <w:spacing w:val="1"/>
          <w:sz w:val="24"/>
        </w:rPr>
        <w:t xml:space="preserve"> </w:t>
      </w:r>
      <w:r>
        <w:rPr>
          <w:color w:val="20272D"/>
          <w:sz w:val="24"/>
        </w:rPr>
        <w:t>отрицания,</w:t>
      </w:r>
      <w:r>
        <w:rPr>
          <w:color w:val="20272D"/>
          <w:spacing w:val="1"/>
          <w:sz w:val="24"/>
        </w:rPr>
        <w:t xml:space="preserve"> </w:t>
      </w:r>
      <w:r>
        <w:rPr>
          <w:color w:val="20272D"/>
          <w:sz w:val="24"/>
        </w:rPr>
        <w:t>определять</w:t>
      </w:r>
      <w:r>
        <w:rPr>
          <w:color w:val="20272D"/>
          <w:spacing w:val="1"/>
          <w:sz w:val="24"/>
        </w:rPr>
        <w:t xml:space="preserve"> </w:t>
      </w:r>
      <w:r>
        <w:rPr>
          <w:color w:val="20272D"/>
          <w:sz w:val="24"/>
        </w:rPr>
        <w:t>истинность</w:t>
      </w:r>
      <w:r>
        <w:rPr>
          <w:color w:val="20272D"/>
          <w:spacing w:val="1"/>
          <w:sz w:val="24"/>
        </w:rPr>
        <w:t xml:space="preserve"> </w:t>
      </w:r>
      <w:r>
        <w:rPr>
          <w:color w:val="20272D"/>
          <w:sz w:val="24"/>
        </w:rPr>
        <w:t>логических</w:t>
      </w:r>
      <w:r>
        <w:rPr>
          <w:color w:val="20272D"/>
          <w:spacing w:val="1"/>
          <w:sz w:val="24"/>
        </w:rPr>
        <w:t xml:space="preserve"> </w:t>
      </w:r>
      <w:r>
        <w:rPr>
          <w:color w:val="20272D"/>
          <w:sz w:val="24"/>
        </w:rPr>
        <w:t>выражений,</w:t>
      </w:r>
      <w:r>
        <w:rPr>
          <w:color w:val="20272D"/>
          <w:spacing w:val="1"/>
          <w:sz w:val="24"/>
        </w:rPr>
        <w:t xml:space="preserve"> </w:t>
      </w:r>
      <w:r>
        <w:rPr>
          <w:color w:val="20272D"/>
          <w:sz w:val="24"/>
        </w:rPr>
        <w:t>если</w:t>
      </w:r>
      <w:r>
        <w:rPr>
          <w:color w:val="20272D"/>
          <w:spacing w:val="1"/>
          <w:sz w:val="24"/>
        </w:rPr>
        <w:t xml:space="preserve"> </w:t>
      </w:r>
      <w:r>
        <w:rPr>
          <w:color w:val="20272D"/>
          <w:sz w:val="24"/>
        </w:rPr>
        <w:t>известны</w:t>
      </w:r>
      <w:r>
        <w:rPr>
          <w:color w:val="20272D"/>
          <w:spacing w:val="1"/>
          <w:sz w:val="24"/>
        </w:rPr>
        <w:t xml:space="preserve"> </w:t>
      </w:r>
      <w:r>
        <w:rPr>
          <w:color w:val="20272D"/>
          <w:sz w:val="24"/>
        </w:rPr>
        <w:t>значения</w:t>
      </w:r>
      <w:r>
        <w:rPr>
          <w:color w:val="20272D"/>
          <w:spacing w:val="1"/>
          <w:sz w:val="24"/>
        </w:rPr>
        <w:t xml:space="preserve"> </w:t>
      </w:r>
      <w:r>
        <w:rPr>
          <w:color w:val="20272D"/>
          <w:sz w:val="24"/>
        </w:rPr>
        <w:t>истинности входящих в него переменных, строить таблицы истинности для логических</w:t>
      </w:r>
      <w:r>
        <w:rPr>
          <w:color w:val="20272D"/>
          <w:spacing w:val="1"/>
          <w:sz w:val="24"/>
        </w:rPr>
        <w:t xml:space="preserve"> </w:t>
      </w:r>
      <w:r>
        <w:rPr>
          <w:color w:val="20272D"/>
          <w:sz w:val="24"/>
        </w:rPr>
        <w:t>выражений;</w:t>
      </w:r>
      <w:r>
        <w:rPr>
          <w:color w:val="20272D"/>
          <w:spacing w:val="-4"/>
          <w:sz w:val="24"/>
        </w:rPr>
        <w:t xml:space="preserve"> </w:t>
      </w:r>
      <w:r>
        <w:rPr>
          <w:color w:val="20272D"/>
          <w:sz w:val="24"/>
        </w:rPr>
        <w:t>записывать</w:t>
      </w:r>
      <w:r>
        <w:rPr>
          <w:color w:val="20272D"/>
          <w:spacing w:val="-3"/>
          <w:sz w:val="24"/>
        </w:rPr>
        <w:t xml:space="preserve"> </w:t>
      </w:r>
      <w:r>
        <w:rPr>
          <w:color w:val="20272D"/>
          <w:sz w:val="24"/>
        </w:rPr>
        <w:t>логические</w:t>
      </w:r>
      <w:r>
        <w:rPr>
          <w:color w:val="20272D"/>
          <w:spacing w:val="-5"/>
          <w:sz w:val="24"/>
        </w:rPr>
        <w:t xml:space="preserve"> </w:t>
      </w:r>
      <w:r>
        <w:rPr>
          <w:color w:val="20272D"/>
          <w:sz w:val="24"/>
        </w:rPr>
        <w:t>выражения</w:t>
      </w:r>
      <w:r>
        <w:rPr>
          <w:color w:val="20272D"/>
          <w:spacing w:val="-4"/>
          <w:sz w:val="24"/>
        </w:rPr>
        <w:t xml:space="preserve"> </w:t>
      </w:r>
      <w:r>
        <w:rPr>
          <w:color w:val="20272D"/>
          <w:sz w:val="24"/>
        </w:rPr>
        <w:t>на</w:t>
      </w:r>
      <w:r>
        <w:rPr>
          <w:color w:val="20272D"/>
          <w:spacing w:val="-8"/>
          <w:sz w:val="24"/>
        </w:rPr>
        <w:t xml:space="preserve"> </w:t>
      </w:r>
      <w:r>
        <w:rPr>
          <w:color w:val="20272D"/>
          <w:sz w:val="24"/>
        </w:rPr>
        <w:t>изучаемом</w:t>
      </w:r>
      <w:r>
        <w:rPr>
          <w:color w:val="20272D"/>
          <w:spacing w:val="-4"/>
          <w:sz w:val="24"/>
        </w:rPr>
        <w:t xml:space="preserve"> </w:t>
      </w:r>
      <w:r>
        <w:rPr>
          <w:color w:val="20272D"/>
          <w:sz w:val="24"/>
        </w:rPr>
        <w:t>языке</w:t>
      </w:r>
      <w:r>
        <w:rPr>
          <w:color w:val="20272D"/>
          <w:spacing w:val="-5"/>
          <w:sz w:val="24"/>
        </w:rPr>
        <w:t xml:space="preserve"> </w:t>
      </w:r>
      <w:r>
        <w:rPr>
          <w:color w:val="20272D"/>
          <w:sz w:val="24"/>
        </w:rPr>
        <w:t>программирования;</w:t>
      </w:r>
    </w:p>
    <w:p w:rsidR="00A97E3A" w:rsidRDefault="00A97E3A" w:rsidP="008D0D1C">
      <w:pPr>
        <w:pStyle w:val="a5"/>
        <w:numPr>
          <w:ilvl w:val="0"/>
          <w:numId w:val="83"/>
        </w:numPr>
        <w:tabs>
          <w:tab w:val="left" w:pos="1992"/>
        </w:tabs>
        <w:spacing w:line="276" w:lineRule="auto"/>
        <w:ind w:right="212" w:firstLine="0"/>
        <w:jc w:val="both"/>
        <w:rPr>
          <w:sz w:val="24"/>
        </w:rPr>
      </w:pPr>
      <w:r>
        <w:rPr>
          <w:color w:val="20272D"/>
          <w:sz w:val="24"/>
        </w:rPr>
        <w:t>развитие алгоритмического мышления как необходимого условия профессиональной</w:t>
      </w:r>
      <w:r>
        <w:rPr>
          <w:color w:val="20272D"/>
          <w:spacing w:val="1"/>
          <w:sz w:val="24"/>
        </w:rPr>
        <w:t xml:space="preserve"> </w:t>
      </w:r>
      <w:r>
        <w:rPr>
          <w:color w:val="20272D"/>
          <w:sz w:val="24"/>
        </w:rPr>
        <w:t>деятельности в</w:t>
      </w:r>
      <w:r>
        <w:rPr>
          <w:color w:val="20272D"/>
          <w:spacing w:val="-5"/>
          <w:sz w:val="24"/>
        </w:rPr>
        <w:t xml:space="preserve"> </w:t>
      </w:r>
      <w:r>
        <w:rPr>
          <w:color w:val="20272D"/>
          <w:sz w:val="24"/>
        </w:rPr>
        <w:t>современном</w:t>
      </w:r>
      <w:r>
        <w:rPr>
          <w:color w:val="20272D"/>
          <w:spacing w:val="-4"/>
          <w:sz w:val="24"/>
        </w:rPr>
        <w:t xml:space="preserve"> </w:t>
      </w:r>
      <w:r>
        <w:rPr>
          <w:color w:val="20272D"/>
          <w:sz w:val="24"/>
        </w:rPr>
        <w:t>обществе; понимание</w:t>
      </w:r>
      <w:r>
        <w:rPr>
          <w:color w:val="20272D"/>
          <w:spacing w:val="-5"/>
          <w:sz w:val="24"/>
        </w:rPr>
        <w:t xml:space="preserve"> </w:t>
      </w:r>
      <w:r>
        <w:rPr>
          <w:color w:val="20272D"/>
          <w:sz w:val="24"/>
        </w:rPr>
        <w:t>сущности алгоритма</w:t>
      </w:r>
      <w:r>
        <w:rPr>
          <w:color w:val="20272D"/>
          <w:spacing w:val="-4"/>
          <w:sz w:val="24"/>
        </w:rPr>
        <w:t xml:space="preserve"> </w:t>
      </w:r>
      <w:r>
        <w:rPr>
          <w:color w:val="20272D"/>
          <w:sz w:val="24"/>
        </w:rPr>
        <w:t>и</w:t>
      </w:r>
      <w:r>
        <w:rPr>
          <w:color w:val="20272D"/>
          <w:spacing w:val="-4"/>
          <w:sz w:val="24"/>
        </w:rPr>
        <w:t xml:space="preserve"> </w:t>
      </w:r>
      <w:r>
        <w:rPr>
          <w:color w:val="20272D"/>
          <w:sz w:val="24"/>
        </w:rPr>
        <w:t>его</w:t>
      </w:r>
      <w:r>
        <w:rPr>
          <w:color w:val="20272D"/>
          <w:spacing w:val="-5"/>
          <w:sz w:val="24"/>
        </w:rPr>
        <w:t xml:space="preserve"> </w:t>
      </w:r>
      <w:r>
        <w:rPr>
          <w:color w:val="20272D"/>
          <w:sz w:val="24"/>
        </w:rPr>
        <w:t>свойств;</w:t>
      </w:r>
    </w:p>
    <w:p w:rsidR="00A97E3A" w:rsidRDefault="00A97E3A" w:rsidP="008D0D1C">
      <w:pPr>
        <w:pStyle w:val="a5"/>
        <w:numPr>
          <w:ilvl w:val="0"/>
          <w:numId w:val="83"/>
        </w:numPr>
        <w:tabs>
          <w:tab w:val="left" w:pos="1992"/>
        </w:tabs>
        <w:spacing w:line="276" w:lineRule="auto"/>
        <w:ind w:right="210" w:firstLine="0"/>
        <w:jc w:val="both"/>
        <w:rPr>
          <w:sz w:val="24"/>
        </w:rPr>
      </w:pPr>
      <w:r>
        <w:rPr>
          <w:color w:val="20272D"/>
          <w:sz w:val="24"/>
        </w:rPr>
        <w:t>умение составлять, выполнять вручную и на компьютере несложные алгоритмы для</w:t>
      </w:r>
      <w:r>
        <w:rPr>
          <w:color w:val="20272D"/>
          <w:spacing w:val="1"/>
          <w:sz w:val="24"/>
        </w:rPr>
        <w:t xml:space="preserve"> </w:t>
      </w:r>
      <w:r>
        <w:rPr>
          <w:color w:val="20272D"/>
          <w:sz w:val="24"/>
        </w:rPr>
        <w:t>управления</w:t>
      </w:r>
      <w:r>
        <w:rPr>
          <w:color w:val="20272D"/>
          <w:spacing w:val="21"/>
          <w:sz w:val="24"/>
        </w:rPr>
        <w:t xml:space="preserve"> </w:t>
      </w:r>
      <w:r>
        <w:rPr>
          <w:color w:val="20272D"/>
          <w:sz w:val="24"/>
        </w:rPr>
        <w:t>исполнителями</w:t>
      </w:r>
      <w:r>
        <w:rPr>
          <w:color w:val="20272D"/>
          <w:spacing w:val="22"/>
          <w:sz w:val="24"/>
        </w:rPr>
        <w:t xml:space="preserve"> </w:t>
      </w:r>
      <w:r>
        <w:rPr>
          <w:color w:val="20272D"/>
          <w:sz w:val="24"/>
        </w:rPr>
        <w:t>(Черепашка,</w:t>
      </w:r>
      <w:r>
        <w:rPr>
          <w:color w:val="20272D"/>
          <w:spacing w:val="21"/>
          <w:sz w:val="24"/>
        </w:rPr>
        <w:t xml:space="preserve"> </w:t>
      </w:r>
      <w:r>
        <w:rPr>
          <w:color w:val="20272D"/>
          <w:sz w:val="24"/>
        </w:rPr>
        <w:t>Чертежник);</w:t>
      </w:r>
      <w:r>
        <w:rPr>
          <w:color w:val="20272D"/>
          <w:spacing w:val="21"/>
          <w:sz w:val="24"/>
        </w:rPr>
        <w:t xml:space="preserve"> </w:t>
      </w:r>
      <w:r>
        <w:rPr>
          <w:color w:val="20272D"/>
          <w:sz w:val="24"/>
        </w:rPr>
        <w:t>создавать</w:t>
      </w:r>
      <w:r>
        <w:rPr>
          <w:color w:val="20272D"/>
          <w:spacing w:val="22"/>
          <w:sz w:val="24"/>
        </w:rPr>
        <w:t xml:space="preserve"> </w:t>
      </w:r>
      <w:r>
        <w:rPr>
          <w:color w:val="20272D"/>
          <w:sz w:val="24"/>
        </w:rPr>
        <w:t>и</w:t>
      </w:r>
      <w:r>
        <w:rPr>
          <w:color w:val="20272D"/>
          <w:spacing w:val="22"/>
          <w:sz w:val="24"/>
        </w:rPr>
        <w:t xml:space="preserve"> </w:t>
      </w:r>
      <w:r>
        <w:rPr>
          <w:color w:val="20272D"/>
          <w:sz w:val="24"/>
        </w:rPr>
        <w:t>отлаживать</w:t>
      </w:r>
      <w:r>
        <w:rPr>
          <w:color w:val="20272D"/>
          <w:spacing w:val="22"/>
          <w:sz w:val="24"/>
        </w:rPr>
        <w:t xml:space="preserve"> </w:t>
      </w:r>
      <w:r>
        <w:rPr>
          <w:color w:val="20272D"/>
          <w:sz w:val="24"/>
        </w:rPr>
        <w:t>программы</w:t>
      </w:r>
    </w:p>
    <w:p w:rsidR="00A97E3A" w:rsidRDefault="00A97E3A" w:rsidP="00A97E3A">
      <w:pPr>
        <w:spacing w:line="276" w:lineRule="auto"/>
        <w:jc w:val="both"/>
        <w:rPr>
          <w:sz w:val="24"/>
        </w:rPr>
        <w:sectPr w:rsidR="00A97E3A">
          <w:pgSz w:w="11930" w:h="16860"/>
          <w:pgMar w:top="480" w:right="640" w:bottom="440" w:left="20" w:header="0" w:footer="182" w:gutter="0"/>
          <w:cols w:space="720"/>
        </w:sectPr>
      </w:pPr>
    </w:p>
    <w:p w:rsidR="00A97E3A" w:rsidRDefault="00A97E3A" w:rsidP="00A97E3A">
      <w:pPr>
        <w:pStyle w:val="a3"/>
        <w:spacing w:before="63" w:line="276" w:lineRule="auto"/>
        <w:ind w:left="1682" w:right="201"/>
      </w:pPr>
      <w:r>
        <w:rPr>
          <w:color w:val="20272D"/>
        </w:rPr>
        <w:lastRenderedPageBreak/>
        <w:t>на</w:t>
      </w:r>
      <w:r>
        <w:rPr>
          <w:color w:val="20272D"/>
          <w:spacing w:val="1"/>
        </w:rPr>
        <w:t xml:space="preserve"> </w:t>
      </w:r>
      <w:r>
        <w:rPr>
          <w:color w:val="20272D"/>
        </w:rPr>
        <w:t>одном</w:t>
      </w:r>
      <w:r>
        <w:rPr>
          <w:color w:val="20272D"/>
          <w:spacing w:val="1"/>
        </w:rPr>
        <w:t xml:space="preserve"> </w:t>
      </w:r>
      <w:r>
        <w:rPr>
          <w:color w:val="20272D"/>
        </w:rPr>
        <w:t>из</w:t>
      </w:r>
      <w:r>
        <w:rPr>
          <w:color w:val="20272D"/>
          <w:spacing w:val="1"/>
        </w:rPr>
        <w:t xml:space="preserve"> </w:t>
      </w:r>
      <w:r>
        <w:rPr>
          <w:color w:val="20272D"/>
        </w:rPr>
        <w:t>языков</w:t>
      </w:r>
      <w:r>
        <w:rPr>
          <w:color w:val="20272D"/>
          <w:spacing w:val="1"/>
        </w:rPr>
        <w:t xml:space="preserve"> </w:t>
      </w:r>
      <w:r>
        <w:rPr>
          <w:color w:val="20272D"/>
        </w:rPr>
        <w:t>программирования</w:t>
      </w:r>
      <w:r>
        <w:rPr>
          <w:color w:val="20272D"/>
          <w:spacing w:val="1"/>
        </w:rPr>
        <w:t xml:space="preserve"> </w:t>
      </w:r>
      <w:r>
        <w:rPr>
          <w:color w:val="20272D"/>
        </w:rPr>
        <w:t>(Python,</w:t>
      </w:r>
      <w:r>
        <w:rPr>
          <w:color w:val="20272D"/>
          <w:spacing w:val="1"/>
        </w:rPr>
        <w:t xml:space="preserve"> </w:t>
      </w:r>
      <w:r>
        <w:rPr>
          <w:color w:val="20272D"/>
        </w:rPr>
        <w:t>C++,</w:t>
      </w:r>
      <w:r>
        <w:rPr>
          <w:color w:val="20272D"/>
          <w:spacing w:val="1"/>
        </w:rPr>
        <w:t xml:space="preserve"> </w:t>
      </w:r>
      <w:r>
        <w:rPr>
          <w:color w:val="20272D"/>
        </w:rPr>
        <w:t>Паскаль,</w:t>
      </w:r>
      <w:r>
        <w:rPr>
          <w:color w:val="20272D"/>
          <w:spacing w:val="1"/>
        </w:rPr>
        <w:t xml:space="preserve"> </w:t>
      </w:r>
      <w:r>
        <w:rPr>
          <w:color w:val="20272D"/>
        </w:rPr>
        <w:t>Java,</w:t>
      </w:r>
      <w:r>
        <w:rPr>
          <w:color w:val="20272D"/>
          <w:spacing w:val="1"/>
        </w:rPr>
        <w:t xml:space="preserve"> </w:t>
      </w:r>
      <w:r>
        <w:rPr>
          <w:color w:val="20272D"/>
        </w:rPr>
        <w:t>С#,</w:t>
      </w:r>
      <w:r>
        <w:rPr>
          <w:color w:val="20272D"/>
          <w:spacing w:val="1"/>
        </w:rPr>
        <w:t xml:space="preserve"> </w:t>
      </w:r>
      <w:r>
        <w:rPr>
          <w:color w:val="20272D"/>
        </w:rPr>
        <w:t>Школьный</w:t>
      </w:r>
      <w:r>
        <w:rPr>
          <w:color w:val="20272D"/>
          <w:spacing w:val="1"/>
        </w:rPr>
        <w:t xml:space="preserve"> </w:t>
      </w:r>
      <w:r>
        <w:rPr>
          <w:color w:val="20272D"/>
        </w:rPr>
        <w:t>Алгоритмический</w:t>
      </w:r>
      <w:r>
        <w:rPr>
          <w:color w:val="20272D"/>
          <w:spacing w:val="1"/>
        </w:rPr>
        <w:t xml:space="preserve"> </w:t>
      </w:r>
      <w:r>
        <w:rPr>
          <w:color w:val="20272D"/>
        </w:rPr>
        <w:t>Язык),</w:t>
      </w:r>
      <w:r>
        <w:rPr>
          <w:color w:val="20272D"/>
          <w:spacing w:val="1"/>
        </w:rPr>
        <w:t xml:space="preserve"> </w:t>
      </w:r>
      <w:r>
        <w:rPr>
          <w:color w:val="20272D"/>
        </w:rPr>
        <w:t>реализующие</w:t>
      </w:r>
      <w:r>
        <w:rPr>
          <w:color w:val="20272D"/>
          <w:spacing w:val="1"/>
        </w:rPr>
        <w:t xml:space="preserve"> </w:t>
      </w:r>
      <w:r>
        <w:rPr>
          <w:color w:val="20272D"/>
        </w:rPr>
        <w:t>несложные</w:t>
      </w:r>
      <w:r>
        <w:rPr>
          <w:color w:val="20272D"/>
          <w:spacing w:val="1"/>
        </w:rPr>
        <w:t xml:space="preserve"> </w:t>
      </w:r>
      <w:r>
        <w:rPr>
          <w:color w:val="20272D"/>
        </w:rPr>
        <w:t>алгоритмы</w:t>
      </w:r>
      <w:r>
        <w:rPr>
          <w:color w:val="20272D"/>
          <w:spacing w:val="1"/>
        </w:rPr>
        <w:t xml:space="preserve"> </w:t>
      </w:r>
      <w:r>
        <w:rPr>
          <w:color w:val="20272D"/>
        </w:rPr>
        <w:t>обработки</w:t>
      </w:r>
      <w:r>
        <w:rPr>
          <w:color w:val="20272D"/>
          <w:spacing w:val="61"/>
        </w:rPr>
        <w:t xml:space="preserve"> </w:t>
      </w:r>
      <w:r>
        <w:rPr>
          <w:color w:val="20272D"/>
        </w:rPr>
        <w:t>числовых</w:t>
      </w:r>
      <w:r>
        <w:rPr>
          <w:color w:val="20272D"/>
          <w:spacing w:val="-57"/>
        </w:rPr>
        <w:t xml:space="preserve"> </w:t>
      </w:r>
      <w:r>
        <w:rPr>
          <w:color w:val="20272D"/>
        </w:rPr>
        <w:t>данных с использованием циклов и ветвлений; умение разбивать задачи на подзадачи,</w:t>
      </w:r>
      <w:r>
        <w:rPr>
          <w:color w:val="20272D"/>
          <w:spacing w:val="1"/>
        </w:rPr>
        <w:t xml:space="preserve"> </w:t>
      </w:r>
      <w:r>
        <w:rPr>
          <w:color w:val="20272D"/>
        </w:rPr>
        <w:t>использовать</w:t>
      </w:r>
      <w:r>
        <w:rPr>
          <w:color w:val="20272D"/>
          <w:spacing w:val="1"/>
        </w:rPr>
        <w:t xml:space="preserve"> </w:t>
      </w:r>
      <w:r>
        <w:rPr>
          <w:color w:val="20272D"/>
        </w:rPr>
        <w:t>константы,</w:t>
      </w:r>
      <w:r>
        <w:rPr>
          <w:color w:val="20272D"/>
          <w:spacing w:val="1"/>
        </w:rPr>
        <w:t xml:space="preserve"> </w:t>
      </w:r>
      <w:r>
        <w:rPr>
          <w:color w:val="20272D"/>
        </w:rPr>
        <w:t>переменные</w:t>
      </w:r>
      <w:r>
        <w:rPr>
          <w:color w:val="20272D"/>
          <w:spacing w:val="1"/>
        </w:rPr>
        <w:t xml:space="preserve"> </w:t>
      </w:r>
      <w:r>
        <w:rPr>
          <w:color w:val="20272D"/>
        </w:rPr>
        <w:t>и</w:t>
      </w:r>
      <w:r>
        <w:rPr>
          <w:color w:val="20272D"/>
          <w:spacing w:val="1"/>
        </w:rPr>
        <w:t xml:space="preserve"> </w:t>
      </w:r>
      <w:r>
        <w:rPr>
          <w:color w:val="20272D"/>
        </w:rPr>
        <w:t>выражения</w:t>
      </w:r>
      <w:r>
        <w:rPr>
          <w:color w:val="20272D"/>
          <w:spacing w:val="1"/>
        </w:rPr>
        <w:t xml:space="preserve"> </w:t>
      </w:r>
      <w:r>
        <w:rPr>
          <w:color w:val="20272D"/>
        </w:rPr>
        <w:t>различных</w:t>
      </w:r>
      <w:r>
        <w:rPr>
          <w:color w:val="20272D"/>
          <w:spacing w:val="1"/>
        </w:rPr>
        <w:t xml:space="preserve"> </w:t>
      </w:r>
      <w:r>
        <w:rPr>
          <w:color w:val="20272D"/>
        </w:rPr>
        <w:t>типов</w:t>
      </w:r>
      <w:r>
        <w:rPr>
          <w:color w:val="20272D"/>
          <w:spacing w:val="1"/>
        </w:rPr>
        <w:t xml:space="preserve"> </w:t>
      </w:r>
      <w:r>
        <w:rPr>
          <w:color w:val="20272D"/>
        </w:rPr>
        <w:t>(числовых,</w:t>
      </w:r>
      <w:r>
        <w:rPr>
          <w:color w:val="20272D"/>
          <w:spacing w:val="1"/>
        </w:rPr>
        <w:t xml:space="preserve"> </w:t>
      </w:r>
      <w:r>
        <w:rPr>
          <w:color w:val="20272D"/>
        </w:rPr>
        <w:t>логических,</w:t>
      </w:r>
      <w:r>
        <w:rPr>
          <w:color w:val="20272D"/>
          <w:spacing w:val="1"/>
        </w:rPr>
        <w:t xml:space="preserve"> </w:t>
      </w:r>
      <w:r>
        <w:rPr>
          <w:color w:val="20272D"/>
        </w:rPr>
        <w:t>символьных);</w:t>
      </w:r>
      <w:r>
        <w:rPr>
          <w:color w:val="20272D"/>
          <w:spacing w:val="1"/>
        </w:rPr>
        <w:t xml:space="preserve"> </w:t>
      </w:r>
      <w:r>
        <w:rPr>
          <w:color w:val="20272D"/>
        </w:rPr>
        <w:t>анализировать</w:t>
      </w:r>
      <w:r>
        <w:rPr>
          <w:color w:val="20272D"/>
          <w:spacing w:val="1"/>
        </w:rPr>
        <w:t xml:space="preserve"> </w:t>
      </w:r>
      <w:r>
        <w:rPr>
          <w:color w:val="20272D"/>
        </w:rPr>
        <w:t>предложенный</w:t>
      </w:r>
      <w:r>
        <w:rPr>
          <w:color w:val="20272D"/>
          <w:spacing w:val="1"/>
        </w:rPr>
        <w:t xml:space="preserve"> </w:t>
      </w:r>
      <w:r>
        <w:rPr>
          <w:color w:val="20272D"/>
        </w:rPr>
        <w:t>алгоритм,</w:t>
      </w:r>
      <w:r>
        <w:rPr>
          <w:color w:val="20272D"/>
          <w:spacing w:val="1"/>
        </w:rPr>
        <w:t xml:space="preserve"> </w:t>
      </w:r>
      <w:r>
        <w:rPr>
          <w:color w:val="20272D"/>
        </w:rPr>
        <w:t>определять,</w:t>
      </w:r>
      <w:r>
        <w:rPr>
          <w:color w:val="20272D"/>
          <w:spacing w:val="1"/>
        </w:rPr>
        <w:t xml:space="preserve"> </w:t>
      </w:r>
      <w:r>
        <w:rPr>
          <w:color w:val="20272D"/>
        </w:rPr>
        <w:t>какие</w:t>
      </w:r>
      <w:r>
        <w:rPr>
          <w:color w:val="20272D"/>
          <w:spacing w:val="1"/>
        </w:rPr>
        <w:t xml:space="preserve"> </w:t>
      </w:r>
      <w:r>
        <w:rPr>
          <w:color w:val="20272D"/>
        </w:rPr>
        <w:t>результаты</w:t>
      </w:r>
      <w:r>
        <w:rPr>
          <w:color w:val="20272D"/>
          <w:spacing w:val="-1"/>
        </w:rPr>
        <w:t xml:space="preserve"> </w:t>
      </w:r>
      <w:r>
        <w:rPr>
          <w:color w:val="20272D"/>
        </w:rPr>
        <w:t>возможны</w:t>
      </w:r>
      <w:r>
        <w:rPr>
          <w:color w:val="20272D"/>
          <w:spacing w:val="-1"/>
        </w:rPr>
        <w:t xml:space="preserve"> </w:t>
      </w:r>
      <w:r>
        <w:rPr>
          <w:color w:val="20272D"/>
        </w:rPr>
        <w:t>при</w:t>
      </w:r>
      <w:r>
        <w:rPr>
          <w:color w:val="20272D"/>
          <w:spacing w:val="2"/>
        </w:rPr>
        <w:t xml:space="preserve"> </w:t>
      </w:r>
      <w:r>
        <w:rPr>
          <w:color w:val="20272D"/>
        </w:rPr>
        <w:t>заданном</w:t>
      </w:r>
      <w:r>
        <w:rPr>
          <w:color w:val="20272D"/>
          <w:spacing w:val="-2"/>
        </w:rPr>
        <w:t xml:space="preserve"> </w:t>
      </w:r>
      <w:r>
        <w:rPr>
          <w:color w:val="20272D"/>
        </w:rPr>
        <w:t>множестве</w:t>
      </w:r>
      <w:r>
        <w:rPr>
          <w:color w:val="20272D"/>
          <w:spacing w:val="-3"/>
        </w:rPr>
        <w:t xml:space="preserve"> </w:t>
      </w:r>
      <w:r>
        <w:rPr>
          <w:color w:val="20272D"/>
        </w:rPr>
        <w:t>исходных</w:t>
      </w:r>
      <w:r>
        <w:rPr>
          <w:color w:val="20272D"/>
          <w:spacing w:val="-1"/>
        </w:rPr>
        <w:t xml:space="preserve"> </w:t>
      </w:r>
      <w:r>
        <w:rPr>
          <w:color w:val="20272D"/>
        </w:rPr>
        <w:t>значений;</w:t>
      </w:r>
    </w:p>
    <w:p w:rsidR="00A97E3A" w:rsidRDefault="00A97E3A" w:rsidP="008D0D1C">
      <w:pPr>
        <w:pStyle w:val="a5"/>
        <w:numPr>
          <w:ilvl w:val="0"/>
          <w:numId w:val="83"/>
        </w:numPr>
        <w:tabs>
          <w:tab w:val="left" w:pos="2083"/>
        </w:tabs>
        <w:spacing w:before="2" w:line="276" w:lineRule="auto"/>
        <w:ind w:right="207" w:firstLine="0"/>
        <w:jc w:val="both"/>
        <w:rPr>
          <w:sz w:val="24"/>
        </w:rPr>
      </w:pPr>
      <w:r>
        <w:rPr>
          <w:color w:val="20272D"/>
          <w:sz w:val="24"/>
        </w:rPr>
        <w:t>умение</w:t>
      </w:r>
      <w:r>
        <w:rPr>
          <w:color w:val="20272D"/>
          <w:spacing w:val="1"/>
          <w:sz w:val="24"/>
        </w:rPr>
        <w:t xml:space="preserve"> </w:t>
      </w:r>
      <w:r>
        <w:rPr>
          <w:color w:val="20272D"/>
          <w:sz w:val="24"/>
        </w:rPr>
        <w:t>записать</w:t>
      </w:r>
      <w:r>
        <w:rPr>
          <w:color w:val="20272D"/>
          <w:spacing w:val="1"/>
          <w:sz w:val="24"/>
        </w:rPr>
        <w:t xml:space="preserve"> </w:t>
      </w:r>
      <w:r>
        <w:rPr>
          <w:color w:val="20272D"/>
          <w:sz w:val="24"/>
        </w:rPr>
        <w:t>на</w:t>
      </w:r>
      <w:r>
        <w:rPr>
          <w:color w:val="20272D"/>
          <w:spacing w:val="1"/>
          <w:sz w:val="24"/>
        </w:rPr>
        <w:t xml:space="preserve"> </w:t>
      </w:r>
      <w:r>
        <w:rPr>
          <w:color w:val="20272D"/>
          <w:sz w:val="24"/>
        </w:rPr>
        <w:t>изучаемом</w:t>
      </w:r>
      <w:r>
        <w:rPr>
          <w:color w:val="20272D"/>
          <w:spacing w:val="1"/>
          <w:sz w:val="24"/>
        </w:rPr>
        <w:t xml:space="preserve"> </w:t>
      </w:r>
      <w:r>
        <w:rPr>
          <w:color w:val="20272D"/>
          <w:sz w:val="24"/>
        </w:rPr>
        <w:t>языке</w:t>
      </w:r>
      <w:r>
        <w:rPr>
          <w:color w:val="20272D"/>
          <w:spacing w:val="1"/>
          <w:sz w:val="24"/>
        </w:rPr>
        <w:t xml:space="preserve"> </w:t>
      </w:r>
      <w:r>
        <w:rPr>
          <w:color w:val="20272D"/>
          <w:sz w:val="24"/>
        </w:rPr>
        <w:t>программирования</w:t>
      </w:r>
      <w:r>
        <w:rPr>
          <w:color w:val="20272D"/>
          <w:spacing w:val="1"/>
          <w:sz w:val="24"/>
        </w:rPr>
        <w:t xml:space="preserve"> </w:t>
      </w:r>
      <w:r>
        <w:rPr>
          <w:color w:val="20272D"/>
          <w:sz w:val="24"/>
        </w:rPr>
        <w:t>алгоритмы</w:t>
      </w:r>
      <w:r>
        <w:rPr>
          <w:color w:val="20272D"/>
          <w:spacing w:val="1"/>
          <w:sz w:val="24"/>
        </w:rPr>
        <w:t xml:space="preserve"> </w:t>
      </w:r>
      <w:r>
        <w:rPr>
          <w:color w:val="20272D"/>
          <w:sz w:val="24"/>
        </w:rPr>
        <w:t>проверки</w:t>
      </w:r>
      <w:r>
        <w:rPr>
          <w:color w:val="20272D"/>
          <w:spacing w:val="1"/>
          <w:sz w:val="24"/>
        </w:rPr>
        <w:t xml:space="preserve"> </w:t>
      </w:r>
      <w:r>
        <w:rPr>
          <w:color w:val="20272D"/>
          <w:sz w:val="24"/>
        </w:rPr>
        <w:t>делимости</w:t>
      </w:r>
      <w:r>
        <w:rPr>
          <w:color w:val="20272D"/>
          <w:spacing w:val="1"/>
          <w:sz w:val="24"/>
        </w:rPr>
        <w:t xml:space="preserve"> </w:t>
      </w:r>
      <w:r>
        <w:rPr>
          <w:color w:val="20272D"/>
          <w:sz w:val="24"/>
        </w:rPr>
        <w:t>одного целого числа на другое,</w:t>
      </w:r>
      <w:r>
        <w:rPr>
          <w:color w:val="20272D"/>
          <w:spacing w:val="1"/>
          <w:sz w:val="24"/>
        </w:rPr>
        <w:t xml:space="preserve"> </w:t>
      </w:r>
      <w:r>
        <w:rPr>
          <w:color w:val="20272D"/>
          <w:sz w:val="24"/>
        </w:rPr>
        <w:t>проверки натурального числа на простоту,</w:t>
      </w:r>
      <w:r>
        <w:rPr>
          <w:color w:val="20272D"/>
          <w:spacing w:val="1"/>
          <w:sz w:val="24"/>
        </w:rPr>
        <w:t xml:space="preserve"> </w:t>
      </w:r>
      <w:r>
        <w:rPr>
          <w:color w:val="20272D"/>
          <w:sz w:val="24"/>
        </w:rPr>
        <w:t>выделения цифр из натурального числа, поиск максимумов, минимумов, суммы числовой</w:t>
      </w:r>
      <w:r>
        <w:rPr>
          <w:color w:val="20272D"/>
          <w:spacing w:val="1"/>
          <w:sz w:val="24"/>
        </w:rPr>
        <w:t xml:space="preserve"> </w:t>
      </w:r>
      <w:r>
        <w:rPr>
          <w:color w:val="20272D"/>
          <w:sz w:val="24"/>
        </w:rPr>
        <w:t>последовательности;</w:t>
      </w:r>
    </w:p>
    <w:p w:rsidR="00A97E3A" w:rsidRDefault="00A97E3A" w:rsidP="008D0D1C">
      <w:pPr>
        <w:pStyle w:val="a5"/>
        <w:numPr>
          <w:ilvl w:val="0"/>
          <w:numId w:val="83"/>
        </w:numPr>
        <w:tabs>
          <w:tab w:val="left" w:pos="1992"/>
        </w:tabs>
        <w:spacing w:before="63" w:line="276" w:lineRule="auto"/>
        <w:ind w:right="201" w:firstLine="0"/>
        <w:jc w:val="both"/>
        <w:rPr>
          <w:sz w:val="24"/>
        </w:rPr>
      </w:pPr>
      <w:r>
        <w:rPr>
          <w:color w:val="20272D"/>
          <w:sz w:val="24"/>
        </w:rPr>
        <w:t>сформированность представлений о назначении основных компонентов компьютера;</w:t>
      </w:r>
      <w:r>
        <w:rPr>
          <w:color w:val="20272D"/>
          <w:spacing w:val="1"/>
          <w:sz w:val="24"/>
        </w:rPr>
        <w:t xml:space="preserve"> </w:t>
      </w:r>
      <w:r>
        <w:rPr>
          <w:color w:val="20272D"/>
          <w:sz w:val="24"/>
        </w:rPr>
        <w:t>использование различных</w:t>
      </w:r>
      <w:r>
        <w:rPr>
          <w:color w:val="20272D"/>
          <w:spacing w:val="1"/>
          <w:sz w:val="24"/>
        </w:rPr>
        <w:t xml:space="preserve"> </w:t>
      </w:r>
      <w:r>
        <w:rPr>
          <w:color w:val="20272D"/>
          <w:sz w:val="24"/>
        </w:rPr>
        <w:t>программных</w:t>
      </w:r>
      <w:r>
        <w:rPr>
          <w:color w:val="20272D"/>
          <w:spacing w:val="1"/>
          <w:sz w:val="24"/>
        </w:rPr>
        <w:t xml:space="preserve"> </w:t>
      </w:r>
      <w:r>
        <w:rPr>
          <w:color w:val="20272D"/>
          <w:sz w:val="24"/>
        </w:rPr>
        <w:t>систем и сервисов компьютера, программного</w:t>
      </w:r>
      <w:r>
        <w:rPr>
          <w:color w:val="20272D"/>
          <w:spacing w:val="1"/>
          <w:sz w:val="24"/>
        </w:rPr>
        <w:t xml:space="preserve"> </w:t>
      </w:r>
      <w:r>
        <w:rPr>
          <w:color w:val="20272D"/>
          <w:sz w:val="24"/>
        </w:rPr>
        <w:t>обеспечения;</w:t>
      </w:r>
      <w:r>
        <w:rPr>
          <w:color w:val="20272D"/>
          <w:spacing w:val="1"/>
          <w:sz w:val="24"/>
        </w:rPr>
        <w:t xml:space="preserve"> </w:t>
      </w:r>
      <w:r>
        <w:rPr>
          <w:color w:val="20272D"/>
          <w:sz w:val="24"/>
        </w:rPr>
        <w:t>умение</w:t>
      </w:r>
      <w:r>
        <w:rPr>
          <w:color w:val="20272D"/>
          <w:spacing w:val="1"/>
          <w:sz w:val="24"/>
        </w:rPr>
        <w:t xml:space="preserve"> </w:t>
      </w:r>
      <w:r>
        <w:rPr>
          <w:color w:val="20272D"/>
          <w:sz w:val="24"/>
        </w:rPr>
        <w:t>соотносить</w:t>
      </w:r>
      <w:r>
        <w:rPr>
          <w:color w:val="20272D"/>
          <w:spacing w:val="1"/>
          <w:sz w:val="24"/>
        </w:rPr>
        <w:t xml:space="preserve"> </w:t>
      </w:r>
      <w:r>
        <w:rPr>
          <w:color w:val="20272D"/>
          <w:sz w:val="24"/>
        </w:rPr>
        <w:t>информацию</w:t>
      </w:r>
      <w:r>
        <w:rPr>
          <w:color w:val="20272D"/>
          <w:spacing w:val="1"/>
          <w:sz w:val="24"/>
        </w:rPr>
        <w:t xml:space="preserve"> </w:t>
      </w:r>
      <w:r>
        <w:rPr>
          <w:color w:val="20272D"/>
          <w:sz w:val="24"/>
        </w:rPr>
        <w:t>о</w:t>
      </w:r>
      <w:r>
        <w:rPr>
          <w:color w:val="20272D"/>
          <w:spacing w:val="1"/>
          <w:sz w:val="24"/>
        </w:rPr>
        <w:t xml:space="preserve"> </w:t>
      </w:r>
      <w:r>
        <w:rPr>
          <w:color w:val="20272D"/>
          <w:sz w:val="24"/>
        </w:rPr>
        <w:t>характеристиках</w:t>
      </w:r>
      <w:r>
        <w:rPr>
          <w:color w:val="20272D"/>
          <w:spacing w:val="1"/>
          <w:sz w:val="24"/>
        </w:rPr>
        <w:t xml:space="preserve"> </w:t>
      </w:r>
      <w:r>
        <w:rPr>
          <w:color w:val="20272D"/>
          <w:sz w:val="24"/>
        </w:rPr>
        <w:t>персонального</w:t>
      </w:r>
      <w:r>
        <w:rPr>
          <w:color w:val="20272D"/>
          <w:spacing w:val="1"/>
          <w:sz w:val="24"/>
        </w:rPr>
        <w:t xml:space="preserve"> </w:t>
      </w:r>
      <w:r>
        <w:rPr>
          <w:color w:val="20272D"/>
          <w:sz w:val="24"/>
        </w:rPr>
        <w:t>компьютера с решаемыми задачами; представление об истории и тенденциях развития</w:t>
      </w:r>
      <w:r>
        <w:rPr>
          <w:color w:val="20272D"/>
          <w:spacing w:val="1"/>
          <w:sz w:val="24"/>
        </w:rPr>
        <w:t xml:space="preserve"> </w:t>
      </w:r>
      <w:r>
        <w:rPr>
          <w:color w:val="20272D"/>
          <w:sz w:val="24"/>
        </w:rPr>
        <w:t>информационных</w:t>
      </w:r>
      <w:r>
        <w:rPr>
          <w:color w:val="20272D"/>
          <w:spacing w:val="1"/>
          <w:sz w:val="24"/>
        </w:rPr>
        <w:t xml:space="preserve"> </w:t>
      </w:r>
      <w:r>
        <w:rPr>
          <w:color w:val="20272D"/>
          <w:sz w:val="24"/>
        </w:rPr>
        <w:t>технологий,</w:t>
      </w:r>
      <w:r>
        <w:rPr>
          <w:color w:val="20272D"/>
          <w:spacing w:val="1"/>
          <w:sz w:val="24"/>
        </w:rPr>
        <w:t xml:space="preserve"> </w:t>
      </w:r>
      <w:r>
        <w:rPr>
          <w:color w:val="20272D"/>
          <w:sz w:val="24"/>
        </w:rPr>
        <w:t>в</w:t>
      </w:r>
      <w:r>
        <w:rPr>
          <w:color w:val="20272D"/>
          <w:spacing w:val="1"/>
          <w:sz w:val="24"/>
        </w:rPr>
        <w:t xml:space="preserve"> </w:t>
      </w:r>
      <w:r>
        <w:rPr>
          <w:color w:val="20272D"/>
          <w:sz w:val="24"/>
        </w:rPr>
        <w:t>том</w:t>
      </w:r>
      <w:r>
        <w:rPr>
          <w:color w:val="20272D"/>
          <w:spacing w:val="1"/>
          <w:sz w:val="24"/>
        </w:rPr>
        <w:t xml:space="preserve"> </w:t>
      </w:r>
      <w:r>
        <w:rPr>
          <w:color w:val="20272D"/>
          <w:sz w:val="24"/>
        </w:rPr>
        <w:t>числе</w:t>
      </w:r>
      <w:r>
        <w:rPr>
          <w:color w:val="20272D"/>
          <w:spacing w:val="1"/>
          <w:sz w:val="24"/>
        </w:rPr>
        <w:t xml:space="preserve"> </w:t>
      </w:r>
      <w:r>
        <w:rPr>
          <w:color w:val="20272D"/>
          <w:sz w:val="24"/>
        </w:rPr>
        <w:t>глобальных</w:t>
      </w:r>
      <w:r>
        <w:rPr>
          <w:color w:val="20272D"/>
          <w:spacing w:val="1"/>
          <w:sz w:val="24"/>
        </w:rPr>
        <w:t xml:space="preserve"> </w:t>
      </w:r>
      <w:r>
        <w:rPr>
          <w:color w:val="20272D"/>
          <w:sz w:val="24"/>
        </w:rPr>
        <w:t>сетей;</w:t>
      </w:r>
      <w:r>
        <w:rPr>
          <w:color w:val="20272D"/>
          <w:spacing w:val="1"/>
          <w:sz w:val="24"/>
        </w:rPr>
        <w:t xml:space="preserve"> </w:t>
      </w:r>
      <w:r>
        <w:rPr>
          <w:color w:val="20272D"/>
          <w:sz w:val="24"/>
        </w:rPr>
        <w:t>владение</w:t>
      </w:r>
      <w:r>
        <w:rPr>
          <w:color w:val="20272D"/>
          <w:spacing w:val="1"/>
          <w:sz w:val="24"/>
        </w:rPr>
        <w:t xml:space="preserve"> </w:t>
      </w:r>
      <w:r>
        <w:rPr>
          <w:color w:val="20272D"/>
          <w:sz w:val="24"/>
        </w:rPr>
        <w:t>умением</w:t>
      </w:r>
      <w:r>
        <w:rPr>
          <w:color w:val="20272D"/>
          <w:spacing w:val="1"/>
          <w:sz w:val="24"/>
        </w:rPr>
        <w:t xml:space="preserve"> </w:t>
      </w:r>
      <w:r>
        <w:rPr>
          <w:color w:val="20272D"/>
          <w:sz w:val="24"/>
        </w:rPr>
        <w:t>ориентироваться</w:t>
      </w:r>
      <w:r>
        <w:rPr>
          <w:color w:val="20272D"/>
          <w:spacing w:val="1"/>
          <w:sz w:val="24"/>
        </w:rPr>
        <w:t xml:space="preserve"> </w:t>
      </w:r>
      <w:r>
        <w:rPr>
          <w:color w:val="20272D"/>
          <w:sz w:val="24"/>
        </w:rPr>
        <w:t>в</w:t>
      </w:r>
      <w:r>
        <w:rPr>
          <w:color w:val="20272D"/>
          <w:spacing w:val="1"/>
          <w:sz w:val="24"/>
        </w:rPr>
        <w:t xml:space="preserve"> </w:t>
      </w:r>
      <w:r>
        <w:rPr>
          <w:color w:val="20272D"/>
          <w:sz w:val="24"/>
        </w:rPr>
        <w:t>иерархической</w:t>
      </w:r>
      <w:r>
        <w:rPr>
          <w:color w:val="20272D"/>
          <w:spacing w:val="1"/>
          <w:sz w:val="24"/>
        </w:rPr>
        <w:t xml:space="preserve"> </w:t>
      </w:r>
      <w:r>
        <w:rPr>
          <w:color w:val="20272D"/>
          <w:sz w:val="24"/>
        </w:rPr>
        <w:t>структуре</w:t>
      </w:r>
      <w:r>
        <w:rPr>
          <w:color w:val="20272D"/>
          <w:spacing w:val="1"/>
          <w:sz w:val="24"/>
        </w:rPr>
        <w:t xml:space="preserve"> </w:t>
      </w:r>
      <w:r>
        <w:rPr>
          <w:color w:val="20272D"/>
          <w:sz w:val="24"/>
        </w:rPr>
        <w:t>файловой</w:t>
      </w:r>
      <w:r>
        <w:rPr>
          <w:color w:val="20272D"/>
          <w:spacing w:val="1"/>
          <w:sz w:val="24"/>
        </w:rPr>
        <w:t xml:space="preserve"> </w:t>
      </w:r>
      <w:r>
        <w:rPr>
          <w:color w:val="20272D"/>
          <w:sz w:val="24"/>
        </w:rPr>
        <w:t>системы,</w:t>
      </w:r>
      <w:r>
        <w:rPr>
          <w:color w:val="20272D"/>
          <w:spacing w:val="1"/>
          <w:sz w:val="24"/>
        </w:rPr>
        <w:t xml:space="preserve"> </w:t>
      </w:r>
      <w:r>
        <w:rPr>
          <w:color w:val="20272D"/>
          <w:sz w:val="24"/>
        </w:rPr>
        <w:t>работать</w:t>
      </w:r>
      <w:r>
        <w:rPr>
          <w:color w:val="20272D"/>
          <w:spacing w:val="1"/>
          <w:sz w:val="24"/>
        </w:rPr>
        <w:t xml:space="preserve"> </w:t>
      </w:r>
      <w:r>
        <w:rPr>
          <w:color w:val="20272D"/>
          <w:sz w:val="24"/>
        </w:rPr>
        <w:t>с</w:t>
      </w:r>
      <w:r>
        <w:rPr>
          <w:color w:val="20272D"/>
          <w:spacing w:val="1"/>
          <w:sz w:val="24"/>
        </w:rPr>
        <w:t xml:space="preserve"> </w:t>
      </w:r>
      <w:r>
        <w:rPr>
          <w:color w:val="20272D"/>
          <w:sz w:val="24"/>
        </w:rPr>
        <w:t>файловой</w:t>
      </w:r>
      <w:r>
        <w:rPr>
          <w:color w:val="20272D"/>
          <w:spacing w:val="1"/>
          <w:sz w:val="24"/>
        </w:rPr>
        <w:t xml:space="preserve"> </w:t>
      </w:r>
      <w:r>
        <w:rPr>
          <w:color w:val="20272D"/>
          <w:sz w:val="24"/>
        </w:rPr>
        <w:t>системой</w:t>
      </w:r>
      <w:r>
        <w:rPr>
          <w:color w:val="20272D"/>
          <w:spacing w:val="1"/>
          <w:sz w:val="24"/>
        </w:rPr>
        <w:t xml:space="preserve"> </w:t>
      </w:r>
      <w:r>
        <w:rPr>
          <w:color w:val="20272D"/>
          <w:sz w:val="24"/>
        </w:rPr>
        <w:t>персонального</w:t>
      </w:r>
      <w:r>
        <w:rPr>
          <w:color w:val="20272D"/>
          <w:spacing w:val="1"/>
          <w:sz w:val="24"/>
        </w:rPr>
        <w:t xml:space="preserve"> </w:t>
      </w:r>
      <w:r>
        <w:rPr>
          <w:color w:val="20272D"/>
          <w:sz w:val="24"/>
        </w:rPr>
        <w:t>компьютера</w:t>
      </w:r>
      <w:r>
        <w:rPr>
          <w:color w:val="20272D"/>
          <w:spacing w:val="1"/>
          <w:sz w:val="24"/>
        </w:rPr>
        <w:t xml:space="preserve"> </w:t>
      </w:r>
      <w:r>
        <w:rPr>
          <w:color w:val="20272D"/>
          <w:sz w:val="24"/>
        </w:rPr>
        <w:t>с</w:t>
      </w:r>
      <w:r>
        <w:rPr>
          <w:color w:val="20272D"/>
          <w:spacing w:val="1"/>
          <w:sz w:val="24"/>
        </w:rPr>
        <w:t xml:space="preserve"> </w:t>
      </w:r>
      <w:r>
        <w:rPr>
          <w:color w:val="20272D"/>
          <w:sz w:val="24"/>
        </w:rPr>
        <w:t>использованием</w:t>
      </w:r>
      <w:r>
        <w:rPr>
          <w:color w:val="20272D"/>
          <w:spacing w:val="1"/>
          <w:sz w:val="24"/>
        </w:rPr>
        <w:t xml:space="preserve"> </w:t>
      </w:r>
      <w:r>
        <w:rPr>
          <w:color w:val="20272D"/>
          <w:sz w:val="24"/>
        </w:rPr>
        <w:t>графического</w:t>
      </w:r>
      <w:r>
        <w:rPr>
          <w:color w:val="20272D"/>
          <w:spacing w:val="1"/>
          <w:sz w:val="24"/>
        </w:rPr>
        <w:t xml:space="preserve"> </w:t>
      </w:r>
      <w:r>
        <w:rPr>
          <w:color w:val="20272D"/>
          <w:sz w:val="24"/>
        </w:rPr>
        <w:t>интерфейса,</w:t>
      </w:r>
      <w:r>
        <w:rPr>
          <w:color w:val="20272D"/>
          <w:spacing w:val="1"/>
          <w:sz w:val="24"/>
        </w:rPr>
        <w:t xml:space="preserve"> </w:t>
      </w:r>
      <w:r>
        <w:rPr>
          <w:color w:val="20272D"/>
          <w:sz w:val="24"/>
        </w:rPr>
        <w:t>а</w:t>
      </w:r>
      <w:r>
        <w:rPr>
          <w:color w:val="20272D"/>
          <w:spacing w:val="1"/>
          <w:sz w:val="24"/>
        </w:rPr>
        <w:t xml:space="preserve"> </w:t>
      </w:r>
      <w:r>
        <w:rPr>
          <w:color w:val="20272D"/>
          <w:sz w:val="24"/>
        </w:rPr>
        <w:t>именно: создавать, копировать, перемещать, переименовывать, удалять и архивировать</w:t>
      </w:r>
      <w:r>
        <w:rPr>
          <w:color w:val="20272D"/>
          <w:spacing w:val="1"/>
          <w:sz w:val="24"/>
        </w:rPr>
        <w:t xml:space="preserve"> </w:t>
      </w:r>
      <w:r>
        <w:rPr>
          <w:color w:val="20272D"/>
          <w:sz w:val="24"/>
        </w:rPr>
        <w:t>файлы</w:t>
      </w:r>
      <w:r>
        <w:rPr>
          <w:color w:val="20272D"/>
          <w:spacing w:val="-3"/>
          <w:sz w:val="24"/>
        </w:rPr>
        <w:t xml:space="preserve"> </w:t>
      </w:r>
      <w:r>
        <w:rPr>
          <w:color w:val="20272D"/>
          <w:sz w:val="24"/>
        </w:rPr>
        <w:t>и</w:t>
      </w:r>
      <w:r>
        <w:rPr>
          <w:color w:val="20272D"/>
          <w:spacing w:val="-1"/>
          <w:sz w:val="24"/>
        </w:rPr>
        <w:t xml:space="preserve"> </w:t>
      </w:r>
      <w:r>
        <w:rPr>
          <w:color w:val="20272D"/>
          <w:sz w:val="24"/>
        </w:rPr>
        <w:t>каталоги;</w:t>
      </w:r>
    </w:p>
    <w:p w:rsidR="00A97E3A" w:rsidRDefault="00A97E3A" w:rsidP="008D0D1C">
      <w:pPr>
        <w:pStyle w:val="a5"/>
        <w:numPr>
          <w:ilvl w:val="0"/>
          <w:numId w:val="83"/>
        </w:numPr>
        <w:tabs>
          <w:tab w:val="left" w:pos="1949"/>
        </w:tabs>
        <w:spacing w:line="276" w:lineRule="auto"/>
        <w:ind w:right="200" w:firstLine="0"/>
        <w:jc w:val="both"/>
        <w:rPr>
          <w:sz w:val="24"/>
        </w:rPr>
      </w:pPr>
      <w:r>
        <w:rPr>
          <w:color w:val="20272D"/>
          <w:sz w:val="24"/>
        </w:rPr>
        <w:t>владение умениями и навыками использования информационных и коммуникационных</w:t>
      </w:r>
      <w:r>
        <w:rPr>
          <w:color w:val="20272D"/>
          <w:spacing w:val="1"/>
          <w:sz w:val="24"/>
        </w:rPr>
        <w:t xml:space="preserve"> </w:t>
      </w:r>
      <w:r>
        <w:rPr>
          <w:color w:val="20272D"/>
          <w:sz w:val="24"/>
        </w:rPr>
        <w:t>технологий</w:t>
      </w:r>
      <w:r>
        <w:rPr>
          <w:color w:val="20272D"/>
          <w:spacing w:val="1"/>
          <w:sz w:val="24"/>
        </w:rPr>
        <w:t xml:space="preserve"> </w:t>
      </w:r>
      <w:r>
        <w:rPr>
          <w:color w:val="20272D"/>
          <w:sz w:val="24"/>
        </w:rPr>
        <w:t>для</w:t>
      </w:r>
      <w:r>
        <w:rPr>
          <w:color w:val="20272D"/>
          <w:spacing w:val="1"/>
          <w:sz w:val="24"/>
        </w:rPr>
        <w:t xml:space="preserve"> </w:t>
      </w:r>
      <w:r>
        <w:rPr>
          <w:color w:val="20272D"/>
          <w:sz w:val="24"/>
        </w:rPr>
        <w:t>поиска,</w:t>
      </w:r>
      <w:r>
        <w:rPr>
          <w:color w:val="20272D"/>
          <w:spacing w:val="1"/>
          <w:sz w:val="24"/>
        </w:rPr>
        <w:t xml:space="preserve"> </w:t>
      </w:r>
      <w:r>
        <w:rPr>
          <w:color w:val="20272D"/>
          <w:sz w:val="24"/>
        </w:rPr>
        <w:t>хранения,</w:t>
      </w:r>
      <w:r>
        <w:rPr>
          <w:color w:val="20272D"/>
          <w:spacing w:val="1"/>
          <w:sz w:val="24"/>
        </w:rPr>
        <w:t xml:space="preserve"> </w:t>
      </w:r>
      <w:r>
        <w:rPr>
          <w:color w:val="20272D"/>
          <w:sz w:val="24"/>
        </w:rPr>
        <w:t>обработки</w:t>
      </w:r>
      <w:r>
        <w:rPr>
          <w:color w:val="20272D"/>
          <w:spacing w:val="1"/>
          <w:sz w:val="24"/>
        </w:rPr>
        <w:t xml:space="preserve"> </w:t>
      </w:r>
      <w:r>
        <w:rPr>
          <w:color w:val="20272D"/>
          <w:sz w:val="24"/>
        </w:rPr>
        <w:t>и</w:t>
      </w:r>
      <w:r>
        <w:rPr>
          <w:color w:val="20272D"/>
          <w:spacing w:val="1"/>
          <w:sz w:val="24"/>
        </w:rPr>
        <w:t xml:space="preserve"> </w:t>
      </w:r>
      <w:r>
        <w:rPr>
          <w:color w:val="20272D"/>
          <w:sz w:val="24"/>
        </w:rPr>
        <w:t>передачи</w:t>
      </w:r>
      <w:r>
        <w:rPr>
          <w:color w:val="20272D"/>
          <w:spacing w:val="1"/>
          <w:sz w:val="24"/>
        </w:rPr>
        <w:t xml:space="preserve"> </w:t>
      </w:r>
      <w:r>
        <w:rPr>
          <w:color w:val="20272D"/>
          <w:sz w:val="24"/>
        </w:rPr>
        <w:t>и</w:t>
      </w:r>
      <w:r>
        <w:rPr>
          <w:color w:val="20272D"/>
          <w:spacing w:val="1"/>
          <w:sz w:val="24"/>
        </w:rPr>
        <w:t xml:space="preserve"> </w:t>
      </w:r>
      <w:r>
        <w:rPr>
          <w:color w:val="20272D"/>
          <w:sz w:val="24"/>
        </w:rPr>
        <w:t>анализа</w:t>
      </w:r>
      <w:r>
        <w:rPr>
          <w:color w:val="20272D"/>
          <w:spacing w:val="1"/>
          <w:sz w:val="24"/>
        </w:rPr>
        <w:t xml:space="preserve"> </w:t>
      </w:r>
      <w:r>
        <w:rPr>
          <w:color w:val="20272D"/>
          <w:sz w:val="24"/>
        </w:rPr>
        <w:t>различных</w:t>
      </w:r>
      <w:r>
        <w:rPr>
          <w:color w:val="20272D"/>
          <w:spacing w:val="1"/>
          <w:sz w:val="24"/>
        </w:rPr>
        <w:t xml:space="preserve"> </w:t>
      </w:r>
      <w:r>
        <w:rPr>
          <w:color w:val="20272D"/>
          <w:sz w:val="24"/>
        </w:rPr>
        <w:t>видов</w:t>
      </w:r>
      <w:r>
        <w:rPr>
          <w:color w:val="20272D"/>
          <w:spacing w:val="1"/>
          <w:sz w:val="24"/>
        </w:rPr>
        <w:t xml:space="preserve"> </w:t>
      </w:r>
      <w:r>
        <w:rPr>
          <w:color w:val="20272D"/>
          <w:sz w:val="24"/>
        </w:rPr>
        <w:t>информации,</w:t>
      </w:r>
      <w:r>
        <w:rPr>
          <w:color w:val="20272D"/>
          <w:spacing w:val="1"/>
          <w:sz w:val="24"/>
        </w:rPr>
        <w:t xml:space="preserve"> </w:t>
      </w:r>
      <w:r>
        <w:rPr>
          <w:color w:val="20272D"/>
          <w:sz w:val="24"/>
        </w:rPr>
        <w:t>навыками</w:t>
      </w:r>
      <w:r>
        <w:rPr>
          <w:color w:val="20272D"/>
          <w:spacing w:val="1"/>
          <w:sz w:val="24"/>
        </w:rPr>
        <w:t xml:space="preserve"> </w:t>
      </w:r>
      <w:r>
        <w:rPr>
          <w:color w:val="20272D"/>
          <w:sz w:val="24"/>
        </w:rPr>
        <w:t>создания</w:t>
      </w:r>
      <w:r>
        <w:rPr>
          <w:color w:val="20272D"/>
          <w:spacing w:val="1"/>
          <w:sz w:val="24"/>
        </w:rPr>
        <w:t xml:space="preserve"> </w:t>
      </w:r>
      <w:r>
        <w:rPr>
          <w:color w:val="20272D"/>
          <w:sz w:val="24"/>
        </w:rPr>
        <w:t>личного</w:t>
      </w:r>
      <w:r>
        <w:rPr>
          <w:color w:val="20272D"/>
          <w:spacing w:val="1"/>
          <w:sz w:val="24"/>
        </w:rPr>
        <w:t xml:space="preserve"> </w:t>
      </w:r>
      <w:r>
        <w:rPr>
          <w:color w:val="20272D"/>
          <w:sz w:val="24"/>
        </w:rPr>
        <w:t>информационного</w:t>
      </w:r>
      <w:r>
        <w:rPr>
          <w:color w:val="20272D"/>
          <w:spacing w:val="1"/>
          <w:sz w:val="24"/>
        </w:rPr>
        <w:t xml:space="preserve"> </w:t>
      </w:r>
      <w:r>
        <w:rPr>
          <w:color w:val="20272D"/>
          <w:sz w:val="24"/>
        </w:rPr>
        <w:t>пространства;</w:t>
      </w:r>
      <w:r>
        <w:rPr>
          <w:color w:val="20272D"/>
          <w:spacing w:val="1"/>
          <w:sz w:val="24"/>
        </w:rPr>
        <w:t xml:space="preserve"> </w:t>
      </w:r>
      <w:r>
        <w:rPr>
          <w:color w:val="20272D"/>
          <w:sz w:val="24"/>
        </w:rPr>
        <w:t>владение</w:t>
      </w:r>
      <w:r>
        <w:rPr>
          <w:color w:val="20272D"/>
          <w:spacing w:val="1"/>
          <w:sz w:val="24"/>
        </w:rPr>
        <w:t xml:space="preserve"> </w:t>
      </w:r>
      <w:r>
        <w:rPr>
          <w:color w:val="20272D"/>
          <w:sz w:val="24"/>
        </w:rPr>
        <w:t>умениями</w:t>
      </w:r>
      <w:r>
        <w:rPr>
          <w:color w:val="20272D"/>
          <w:spacing w:val="1"/>
          <w:sz w:val="24"/>
        </w:rPr>
        <w:t xml:space="preserve"> </w:t>
      </w:r>
      <w:r>
        <w:rPr>
          <w:color w:val="20272D"/>
          <w:sz w:val="24"/>
        </w:rPr>
        <w:t>пользования</w:t>
      </w:r>
      <w:r>
        <w:rPr>
          <w:color w:val="20272D"/>
          <w:spacing w:val="1"/>
          <w:sz w:val="24"/>
        </w:rPr>
        <w:t xml:space="preserve"> </w:t>
      </w:r>
      <w:r>
        <w:rPr>
          <w:color w:val="20272D"/>
          <w:sz w:val="24"/>
        </w:rPr>
        <w:t>цифровыми</w:t>
      </w:r>
      <w:r>
        <w:rPr>
          <w:color w:val="20272D"/>
          <w:spacing w:val="1"/>
          <w:sz w:val="24"/>
        </w:rPr>
        <w:t xml:space="preserve"> </w:t>
      </w:r>
      <w:r>
        <w:rPr>
          <w:color w:val="20272D"/>
          <w:sz w:val="24"/>
        </w:rPr>
        <w:t>сервисами</w:t>
      </w:r>
      <w:r>
        <w:rPr>
          <w:color w:val="20272D"/>
          <w:spacing w:val="1"/>
          <w:sz w:val="24"/>
        </w:rPr>
        <w:t xml:space="preserve"> </w:t>
      </w:r>
      <w:r>
        <w:rPr>
          <w:color w:val="20272D"/>
          <w:sz w:val="24"/>
        </w:rPr>
        <w:t>государственных</w:t>
      </w:r>
      <w:r>
        <w:rPr>
          <w:color w:val="20272D"/>
          <w:spacing w:val="1"/>
          <w:sz w:val="24"/>
        </w:rPr>
        <w:t xml:space="preserve"> </w:t>
      </w:r>
      <w:r>
        <w:rPr>
          <w:color w:val="20272D"/>
          <w:sz w:val="24"/>
        </w:rPr>
        <w:t>услуг,</w:t>
      </w:r>
      <w:r>
        <w:rPr>
          <w:color w:val="20272D"/>
          <w:spacing w:val="1"/>
          <w:sz w:val="24"/>
        </w:rPr>
        <w:t xml:space="preserve"> </w:t>
      </w:r>
      <w:r>
        <w:rPr>
          <w:color w:val="20272D"/>
          <w:sz w:val="24"/>
        </w:rPr>
        <w:t>цифровыми</w:t>
      </w:r>
      <w:r>
        <w:rPr>
          <w:color w:val="20272D"/>
          <w:spacing w:val="1"/>
          <w:sz w:val="24"/>
        </w:rPr>
        <w:t xml:space="preserve"> </w:t>
      </w:r>
      <w:r>
        <w:rPr>
          <w:color w:val="20272D"/>
          <w:sz w:val="24"/>
        </w:rPr>
        <w:t>образовательными</w:t>
      </w:r>
      <w:r>
        <w:rPr>
          <w:color w:val="20272D"/>
          <w:spacing w:val="1"/>
          <w:sz w:val="24"/>
        </w:rPr>
        <w:t xml:space="preserve"> </w:t>
      </w:r>
      <w:r>
        <w:rPr>
          <w:color w:val="20272D"/>
          <w:sz w:val="24"/>
        </w:rPr>
        <w:t>сервисами;</w:t>
      </w:r>
    </w:p>
    <w:p w:rsidR="00A97E3A" w:rsidRDefault="00A97E3A" w:rsidP="008D0D1C">
      <w:pPr>
        <w:pStyle w:val="a5"/>
        <w:numPr>
          <w:ilvl w:val="0"/>
          <w:numId w:val="83"/>
        </w:numPr>
        <w:tabs>
          <w:tab w:val="left" w:pos="2158"/>
        </w:tabs>
        <w:spacing w:before="4" w:line="276" w:lineRule="auto"/>
        <w:ind w:right="202" w:firstLine="0"/>
        <w:jc w:val="both"/>
        <w:rPr>
          <w:sz w:val="24"/>
        </w:rPr>
      </w:pPr>
      <w:r>
        <w:rPr>
          <w:color w:val="20272D"/>
          <w:sz w:val="24"/>
        </w:rPr>
        <w:t>умение</w:t>
      </w:r>
      <w:r>
        <w:rPr>
          <w:color w:val="20272D"/>
          <w:spacing w:val="1"/>
          <w:sz w:val="24"/>
        </w:rPr>
        <w:t xml:space="preserve"> </w:t>
      </w:r>
      <w:r>
        <w:rPr>
          <w:color w:val="20272D"/>
          <w:sz w:val="24"/>
        </w:rPr>
        <w:t>выбирать</w:t>
      </w:r>
      <w:r>
        <w:rPr>
          <w:color w:val="20272D"/>
          <w:spacing w:val="1"/>
          <w:sz w:val="24"/>
        </w:rPr>
        <w:t xml:space="preserve"> </w:t>
      </w:r>
      <w:r>
        <w:rPr>
          <w:color w:val="20272D"/>
          <w:sz w:val="24"/>
        </w:rPr>
        <w:t>способ</w:t>
      </w:r>
      <w:r>
        <w:rPr>
          <w:color w:val="20272D"/>
          <w:spacing w:val="1"/>
          <w:sz w:val="24"/>
        </w:rPr>
        <w:t xml:space="preserve"> </w:t>
      </w:r>
      <w:r>
        <w:rPr>
          <w:color w:val="20272D"/>
          <w:sz w:val="24"/>
        </w:rPr>
        <w:t>представления</w:t>
      </w:r>
      <w:r>
        <w:rPr>
          <w:color w:val="20272D"/>
          <w:spacing w:val="1"/>
          <w:sz w:val="24"/>
        </w:rPr>
        <w:t xml:space="preserve"> </w:t>
      </w:r>
      <w:r>
        <w:rPr>
          <w:color w:val="20272D"/>
          <w:sz w:val="24"/>
        </w:rPr>
        <w:t>данных</w:t>
      </w:r>
      <w:r>
        <w:rPr>
          <w:color w:val="20272D"/>
          <w:spacing w:val="1"/>
          <w:sz w:val="24"/>
        </w:rPr>
        <w:t xml:space="preserve"> </w:t>
      </w:r>
      <w:r>
        <w:rPr>
          <w:color w:val="20272D"/>
          <w:sz w:val="24"/>
        </w:rPr>
        <w:t>в</w:t>
      </w:r>
      <w:r>
        <w:rPr>
          <w:color w:val="20272D"/>
          <w:spacing w:val="1"/>
          <w:sz w:val="24"/>
        </w:rPr>
        <w:t xml:space="preserve"> </w:t>
      </w:r>
      <w:r>
        <w:rPr>
          <w:color w:val="20272D"/>
          <w:sz w:val="24"/>
        </w:rPr>
        <w:t>соответствии</w:t>
      </w:r>
      <w:r>
        <w:rPr>
          <w:color w:val="20272D"/>
          <w:spacing w:val="1"/>
          <w:sz w:val="24"/>
        </w:rPr>
        <w:t xml:space="preserve"> </w:t>
      </w:r>
      <w:r>
        <w:rPr>
          <w:color w:val="20272D"/>
          <w:sz w:val="24"/>
        </w:rPr>
        <w:t>с</w:t>
      </w:r>
      <w:r>
        <w:rPr>
          <w:color w:val="20272D"/>
          <w:spacing w:val="1"/>
          <w:sz w:val="24"/>
        </w:rPr>
        <w:t xml:space="preserve"> </w:t>
      </w:r>
      <w:r>
        <w:rPr>
          <w:color w:val="20272D"/>
          <w:sz w:val="24"/>
        </w:rPr>
        <w:t>поставленной</w:t>
      </w:r>
      <w:r>
        <w:rPr>
          <w:color w:val="20272D"/>
          <w:spacing w:val="1"/>
          <w:sz w:val="24"/>
        </w:rPr>
        <w:t xml:space="preserve"> </w:t>
      </w:r>
      <w:r>
        <w:rPr>
          <w:color w:val="20272D"/>
          <w:sz w:val="24"/>
        </w:rPr>
        <w:t>задачей</w:t>
      </w:r>
      <w:r>
        <w:rPr>
          <w:color w:val="20272D"/>
          <w:spacing w:val="1"/>
          <w:sz w:val="24"/>
        </w:rPr>
        <w:t xml:space="preserve"> </w:t>
      </w:r>
      <w:r>
        <w:rPr>
          <w:color w:val="20272D"/>
          <w:sz w:val="24"/>
        </w:rPr>
        <w:t>(таблицы,</w:t>
      </w:r>
      <w:r>
        <w:rPr>
          <w:color w:val="20272D"/>
          <w:spacing w:val="1"/>
          <w:sz w:val="24"/>
        </w:rPr>
        <w:t xml:space="preserve"> </w:t>
      </w:r>
      <w:r>
        <w:rPr>
          <w:color w:val="20272D"/>
          <w:sz w:val="24"/>
        </w:rPr>
        <w:t>схемы,</w:t>
      </w:r>
      <w:r>
        <w:rPr>
          <w:color w:val="20272D"/>
          <w:spacing w:val="1"/>
          <w:sz w:val="24"/>
        </w:rPr>
        <w:t xml:space="preserve"> </w:t>
      </w:r>
      <w:r>
        <w:rPr>
          <w:color w:val="20272D"/>
          <w:sz w:val="24"/>
        </w:rPr>
        <w:t>графики,</w:t>
      </w:r>
      <w:r>
        <w:rPr>
          <w:color w:val="20272D"/>
          <w:spacing w:val="1"/>
          <w:sz w:val="24"/>
        </w:rPr>
        <w:t xml:space="preserve"> </w:t>
      </w:r>
      <w:r>
        <w:rPr>
          <w:color w:val="20272D"/>
          <w:sz w:val="24"/>
        </w:rPr>
        <w:t>диаграммы)</w:t>
      </w:r>
      <w:r>
        <w:rPr>
          <w:color w:val="20272D"/>
          <w:spacing w:val="1"/>
          <w:sz w:val="24"/>
        </w:rPr>
        <w:t xml:space="preserve"> </w:t>
      </w:r>
      <w:r>
        <w:rPr>
          <w:color w:val="20272D"/>
          <w:sz w:val="24"/>
        </w:rPr>
        <w:t>с</w:t>
      </w:r>
      <w:r>
        <w:rPr>
          <w:color w:val="20272D"/>
          <w:spacing w:val="1"/>
          <w:sz w:val="24"/>
        </w:rPr>
        <w:t xml:space="preserve"> </w:t>
      </w:r>
      <w:r>
        <w:rPr>
          <w:color w:val="20272D"/>
          <w:sz w:val="24"/>
        </w:rPr>
        <w:t>использованием</w:t>
      </w:r>
      <w:r>
        <w:rPr>
          <w:color w:val="20272D"/>
          <w:spacing w:val="1"/>
          <w:sz w:val="24"/>
        </w:rPr>
        <w:t xml:space="preserve"> </w:t>
      </w:r>
      <w:r>
        <w:rPr>
          <w:color w:val="20272D"/>
          <w:sz w:val="24"/>
        </w:rPr>
        <w:t>соответствующих</w:t>
      </w:r>
      <w:r>
        <w:rPr>
          <w:color w:val="20272D"/>
          <w:spacing w:val="1"/>
          <w:sz w:val="24"/>
        </w:rPr>
        <w:t xml:space="preserve"> </w:t>
      </w:r>
      <w:r>
        <w:rPr>
          <w:color w:val="20272D"/>
          <w:sz w:val="24"/>
        </w:rPr>
        <w:t>программных</w:t>
      </w:r>
      <w:r>
        <w:rPr>
          <w:color w:val="20272D"/>
          <w:spacing w:val="1"/>
          <w:sz w:val="24"/>
        </w:rPr>
        <w:t xml:space="preserve"> </w:t>
      </w:r>
      <w:r>
        <w:rPr>
          <w:color w:val="20272D"/>
          <w:sz w:val="24"/>
        </w:rPr>
        <w:t>средств</w:t>
      </w:r>
      <w:r>
        <w:rPr>
          <w:color w:val="20272D"/>
          <w:spacing w:val="1"/>
          <w:sz w:val="24"/>
        </w:rPr>
        <w:t xml:space="preserve"> </w:t>
      </w:r>
      <w:r>
        <w:rPr>
          <w:color w:val="20272D"/>
          <w:sz w:val="24"/>
        </w:rPr>
        <w:t>обработки</w:t>
      </w:r>
      <w:r>
        <w:rPr>
          <w:color w:val="20272D"/>
          <w:spacing w:val="1"/>
          <w:sz w:val="24"/>
        </w:rPr>
        <w:t xml:space="preserve"> </w:t>
      </w:r>
      <w:r>
        <w:rPr>
          <w:color w:val="20272D"/>
          <w:sz w:val="24"/>
        </w:rPr>
        <w:t>данных;</w:t>
      </w:r>
      <w:r>
        <w:rPr>
          <w:color w:val="20272D"/>
          <w:spacing w:val="1"/>
          <w:sz w:val="24"/>
        </w:rPr>
        <w:t xml:space="preserve"> </w:t>
      </w:r>
      <w:r>
        <w:rPr>
          <w:color w:val="20272D"/>
          <w:sz w:val="24"/>
        </w:rPr>
        <w:t>умение</w:t>
      </w:r>
      <w:r>
        <w:rPr>
          <w:color w:val="20272D"/>
          <w:spacing w:val="1"/>
          <w:sz w:val="24"/>
        </w:rPr>
        <w:t xml:space="preserve"> </w:t>
      </w:r>
      <w:r>
        <w:rPr>
          <w:color w:val="20272D"/>
          <w:sz w:val="24"/>
        </w:rPr>
        <w:t>формализовать</w:t>
      </w:r>
      <w:r>
        <w:rPr>
          <w:color w:val="20272D"/>
          <w:spacing w:val="1"/>
          <w:sz w:val="24"/>
        </w:rPr>
        <w:t xml:space="preserve"> </w:t>
      </w:r>
      <w:r>
        <w:rPr>
          <w:color w:val="20272D"/>
          <w:sz w:val="24"/>
        </w:rPr>
        <w:t>и</w:t>
      </w:r>
      <w:r>
        <w:rPr>
          <w:color w:val="20272D"/>
          <w:spacing w:val="1"/>
          <w:sz w:val="24"/>
        </w:rPr>
        <w:t xml:space="preserve"> </w:t>
      </w:r>
      <w:r>
        <w:rPr>
          <w:color w:val="20272D"/>
          <w:sz w:val="24"/>
        </w:rPr>
        <w:t>структурировать</w:t>
      </w:r>
      <w:r>
        <w:rPr>
          <w:color w:val="20272D"/>
          <w:spacing w:val="1"/>
          <w:sz w:val="24"/>
        </w:rPr>
        <w:t xml:space="preserve"> </w:t>
      </w:r>
      <w:r>
        <w:rPr>
          <w:color w:val="20272D"/>
          <w:sz w:val="24"/>
        </w:rPr>
        <w:t>информацию, используя электронные таблицы для</w:t>
      </w:r>
      <w:r>
        <w:rPr>
          <w:color w:val="20272D"/>
          <w:spacing w:val="1"/>
          <w:sz w:val="24"/>
        </w:rPr>
        <w:t xml:space="preserve"> </w:t>
      </w:r>
      <w:r>
        <w:rPr>
          <w:color w:val="20272D"/>
          <w:sz w:val="24"/>
        </w:rPr>
        <w:t>обработки, анализа и</w:t>
      </w:r>
      <w:r>
        <w:rPr>
          <w:color w:val="20272D"/>
          <w:spacing w:val="1"/>
          <w:sz w:val="24"/>
        </w:rPr>
        <w:t xml:space="preserve"> </w:t>
      </w:r>
      <w:r>
        <w:rPr>
          <w:color w:val="20272D"/>
          <w:sz w:val="24"/>
        </w:rPr>
        <w:t>визуализации</w:t>
      </w:r>
      <w:r>
        <w:rPr>
          <w:color w:val="20272D"/>
          <w:spacing w:val="1"/>
          <w:sz w:val="24"/>
        </w:rPr>
        <w:t xml:space="preserve"> </w:t>
      </w:r>
      <w:r>
        <w:rPr>
          <w:color w:val="20272D"/>
          <w:sz w:val="24"/>
        </w:rPr>
        <w:t>числовых</w:t>
      </w:r>
      <w:r>
        <w:rPr>
          <w:color w:val="20272D"/>
          <w:spacing w:val="1"/>
          <w:sz w:val="24"/>
        </w:rPr>
        <w:t xml:space="preserve"> </w:t>
      </w:r>
      <w:r>
        <w:rPr>
          <w:color w:val="20272D"/>
          <w:sz w:val="24"/>
        </w:rPr>
        <w:t>данных,</w:t>
      </w:r>
      <w:r>
        <w:rPr>
          <w:color w:val="20272D"/>
          <w:spacing w:val="1"/>
          <w:sz w:val="24"/>
        </w:rPr>
        <w:t xml:space="preserve"> </w:t>
      </w:r>
      <w:r>
        <w:rPr>
          <w:color w:val="20272D"/>
          <w:sz w:val="24"/>
        </w:rPr>
        <w:t>в</w:t>
      </w:r>
      <w:r>
        <w:rPr>
          <w:color w:val="20272D"/>
          <w:spacing w:val="1"/>
          <w:sz w:val="24"/>
        </w:rPr>
        <w:t xml:space="preserve"> </w:t>
      </w:r>
      <w:r>
        <w:rPr>
          <w:color w:val="20272D"/>
          <w:sz w:val="24"/>
        </w:rPr>
        <w:t>том</w:t>
      </w:r>
      <w:r>
        <w:rPr>
          <w:color w:val="20272D"/>
          <w:spacing w:val="1"/>
          <w:sz w:val="24"/>
        </w:rPr>
        <w:t xml:space="preserve"> </w:t>
      </w:r>
      <w:r>
        <w:rPr>
          <w:color w:val="20272D"/>
          <w:sz w:val="24"/>
        </w:rPr>
        <w:t>числе</w:t>
      </w:r>
      <w:r>
        <w:rPr>
          <w:color w:val="20272D"/>
          <w:spacing w:val="1"/>
          <w:sz w:val="24"/>
        </w:rPr>
        <w:t xml:space="preserve"> </w:t>
      </w:r>
      <w:r>
        <w:rPr>
          <w:color w:val="20272D"/>
          <w:sz w:val="24"/>
        </w:rPr>
        <w:t>с</w:t>
      </w:r>
      <w:r>
        <w:rPr>
          <w:color w:val="20272D"/>
          <w:spacing w:val="1"/>
          <w:sz w:val="24"/>
        </w:rPr>
        <w:t xml:space="preserve"> </w:t>
      </w:r>
      <w:r>
        <w:rPr>
          <w:color w:val="20272D"/>
          <w:sz w:val="24"/>
        </w:rPr>
        <w:t>выделением</w:t>
      </w:r>
      <w:r>
        <w:rPr>
          <w:color w:val="20272D"/>
          <w:spacing w:val="1"/>
          <w:sz w:val="24"/>
        </w:rPr>
        <w:t xml:space="preserve"> </w:t>
      </w:r>
      <w:r>
        <w:rPr>
          <w:color w:val="20272D"/>
          <w:sz w:val="24"/>
        </w:rPr>
        <w:t>диапазона</w:t>
      </w:r>
      <w:r>
        <w:rPr>
          <w:color w:val="20272D"/>
          <w:spacing w:val="1"/>
          <w:sz w:val="24"/>
        </w:rPr>
        <w:t xml:space="preserve"> </w:t>
      </w:r>
      <w:r>
        <w:rPr>
          <w:color w:val="20272D"/>
          <w:sz w:val="24"/>
        </w:rPr>
        <w:t>таблицы</w:t>
      </w:r>
      <w:r>
        <w:rPr>
          <w:color w:val="20272D"/>
          <w:spacing w:val="1"/>
          <w:sz w:val="24"/>
        </w:rPr>
        <w:t xml:space="preserve"> </w:t>
      </w:r>
      <w:r>
        <w:rPr>
          <w:color w:val="20272D"/>
          <w:sz w:val="24"/>
        </w:rPr>
        <w:t>и</w:t>
      </w:r>
      <w:r>
        <w:rPr>
          <w:color w:val="20272D"/>
          <w:spacing w:val="1"/>
          <w:sz w:val="24"/>
        </w:rPr>
        <w:t xml:space="preserve"> </w:t>
      </w:r>
      <w:r>
        <w:rPr>
          <w:color w:val="20272D"/>
          <w:sz w:val="24"/>
        </w:rPr>
        <w:t>упорядочиванием</w:t>
      </w:r>
      <w:r>
        <w:rPr>
          <w:color w:val="20272D"/>
          <w:spacing w:val="1"/>
          <w:sz w:val="24"/>
        </w:rPr>
        <w:t xml:space="preserve"> </w:t>
      </w:r>
      <w:r>
        <w:rPr>
          <w:color w:val="20272D"/>
          <w:sz w:val="24"/>
        </w:rPr>
        <w:t>(сортировкой) его элементов; умение применять в электронных таблицах формулы для</w:t>
      </w:r>
      <w:r>
        <w:rPr>
          <w:color w:val="20272D"/>
          <w:spacing w:val="1"/>
          <w:sz w:val="24"/>
        </w:rPr>
        <w:t xml:space="preserve"> </w:t>
      </w:r>
      <w:r>
        <w:rPr>
          <w:color w:val="20272D"/>
          <w:sz w:val="24"/>
        </w:rPr>
        <w:t>расчетов с использованием встроенных функций, абсолютной, относительной, смешанной</w:t>
      </w:r>
      <w:r>
        <w:rPr>
          <w:color w:val="20272D"/>
          <w:spacing w:val="1"/>
          <w:sz w:val="24"/>
        </w:rPr>
        <w:t xml:space="preserve"> </w:t>
      </w:r>
      <w:r>
        <w:rPr>
          <w:color w:val="20272D"/>
          <w:sz w:val="24"/>
        </w:rPr>
        <w:t>адресации; использовать электронные таблицы для численного моделирования в простых</w:t>
      </w:r>
      <w:r>
        <w:rPr>
          <w:color w:val="20272D"/>
          <w:spacing w:val="1"/>
          <w:sz w:val="24"/>
        </w:rPr>
        <w:t xml:space="preserve"> </w:t>
      </w:r>
      <w:r>
        <w:rPr>
          <w:color w:val="20272D"/>
          <w:sz w:val="24"/>
        </w:rPr>
        <w:t>задачах</w:t>
      </w:r>
      <w:r>
        <w:rPr>
          <w:color w:val="20272D"/>
          <w:spacing w:val="1"/>
          <w:sz w:val="24"/>
        </w:rPr>
        <w:t xml:space="preserve"> </w:t>
      </w:r>
      <w:r>
        <w:rPr>
          <w:color w:val="20272D"/>
          <w:sz w:val="24"/>
        </w:rPr>
        <w:t>из разных</w:t>
      </w:r>
      <w:r>
        <w:rPr>
          <w:color w:val="20272D"/>
          <w:spacing w:val="4"/>
          <w:sz w:val="24"/>
        </w:rPr>
        <w:t xml:space="preserve"> </w:t>
      </w:r>
      <w:r>
        <w:rPr>
          <w:color w:val="20272D"/>
          <w:sz w:val="24"/>
        </w:rPr>
        <w:t>предметных</w:t>
      </w:r>
      <w:r>
        <w:rPr>
          <w:color w:val="20272D"/>
          <w:spacing w:val="2"/>
          <w:sz w:val="24"/>
        </w:rPr>
        <w:t xml:space="preserve"> </w:t>
      </w:r>
      <w:r>
        <w:rPr>
          <w:color w:val="20272D"/>
          <w:sz w:val="24"/>
        </w:rPr>
        <w:t>областей;</w:t>
      </w:r>
    </w:p>
    <w:p w:rsidR="00A97E3A" w:rsidRDefault="00A97E3A" w:rsidP="008D0D1C">
      <w:pPr>
        <w:pStyle w:val="a5"/>
        <w:numPr>
          <w:ilvl w:val="0"/>
          <w:numId w:val="83"/>
        </w:numPr>
        <w:tabs>
          <w:tab w:val="left" w:pos="2232"/>
        </w:tabs>
        <w:spacing w:line="276" w:lineRule="auto"/>
        <w:ind w:right="194" w:firstLine="0"/>
        <w:jc w:val="both"/>
        <w:rPr>
          <w:sz w:val="24"/>
        </w:rPr>
      </w:pPr>
      <w:r>
        <w:rPr>
          <w:color w:val="20272D"/>
          <w:sz w:val="24"/>
        </w:rPr>
        <w:t>сформированность</w:t>
      </w:r>
      <w:r>
        <w:rPr>
          <w:color w:val="20272D"/>
          <w:spacing w:val="1"/>
          <w:sz w:val="24"/>
        </w:rPr>
        <w:t xml:space="preserve"> </w:t>
      </w:r>
      <w:r>
        <w:rPr>
          <w:color w:val="20272D"/>
          <w:sz w:val="24"/>
        </w:rPr>
        <w:t>представлений</w:t>
      </w:r>
      <w:r>
        <w:rPr>
          <w:color w:val="20272D"/>
          <w:spacing w:val="1"/>
          <w:sz w:val="24"/>
        </w:rPr>
        <w:t xml:space="preserve"> </w:t>
      </w:r>
      <w:r>
        <w:rPr>
          <w:color w:val="20272D"/>
          <w:sz w:val="24"/>
        </w:rPr>
        <w:t>о</w:t>
      </w:r>
      <w:r>
        <w:rPr>
          <w:color w:val="20272D"/>
          <w:spacing w:val="1"/>
          <w:sz w:val="24"/>
        </w:rPr>
        <w:t xml:space="preserve"> </w:t>
      </w:r>
      <w:r>
        <w:rPr>
          <w:color w:val="20272D"/>
          <w:sz w:val="24"/>
        </w:rPr>
        <w:t>сферах</w:t>
      </w:r>
      <w:r>
        <w:rPr>
          <w:color w:val="20272D"/>
          <w:spacing w:val="1"/>
          <w:sz w:val="24"/>
        </w:rPr>
        <w:t xml:space="preserve"> </w:t>
      </w:r>
      <w:r>
        <w:rPr>
          <w:color w:val="20272D"/>
          <w:sz w:val="24"/>
        </w:rPr>
        <w:t>профессиональной</w:t>
      </w:r>
      <w:r>
        <w:rPr>
          <w:color w:val="20272D"/>
          <w:spacing w:val="1"/>
          <w:sz w:val="24"/>
        </w:rPr>
        <w:t xml:space="preserve"> </w:t>
      </w:r>
      <w:r>
        <w:rPr>
          <w:color w:val="20272D"/>
          <w:sz w:val="24"/>
        </w:rPr>
        <w:t>деятельности,</w:t>
      </w:r>
      <w:r>
        <w:rPr>
          <w:color w:val="20272D"/>
          <w:spacing w:val="1"/>
          <w:sz w:val="24"/>
        </w:rPr>
        <w:t xml:space="preserve"> </w:t>
      </w:r>
      <w:r>
        <w:rPr>
          <w:color w:val="20272D"/>
          <w:sz w:val="24"/>
        </w:rPr>
        <w:t>связанных</w:t>
      </w:r>
      <w:r>
        <w:rPr>
          <w:color w:val="20272D"/>
          <w:spacing w:val="1"/>
          <w:sz w:val="24"/>
        </w:rPr>
        <w:t xml:space="preserve"> </w:t>
      </w:r>
      <w:r>
        <w:rPr>
          <w:color w:val="20272D"/>
          <w:sz w:val="24"/>
        </w:rPr>
        <w:t>с</w:t>
      </w:r>
      <w:r>
        <w:rPr>
          <w:color w:val="20272D"/>
          <w:spacing w:val="1"/>
          <w:sz w:val="24"/>
        </w:rPr>
        <w:t xml:space="preserve"> </w:t>
      </w:r>
      <w:r>
        <w:rPr>
          <w:color w:val="20272D"/>
          <w:sz w:val="24"/>
        </w:rPr>
        <w:t>информатикой,</w:t>
      </w:r>
      <w:r>
        <w:rPr>
          <w:color w:val="20272D"/>
          <w:spacing w:val="1"/>
          <w:sz w:val="24"/>
        </w:rPr>
        <w:t xml:space="preserve"> </w:t>
      </w:r>
      <w:r>
        <w:rPr>
          <w:color w:val="20272D"/>
          <w:sz w:val="24"/>
        </w:rPr>
        <w:t>программированием</w:t>
      </w:r>
      <w:r>
        <w:rPr>
          <w:color w:val="20272D"/>
          <w:spacing w:val="1"/>
          <w:sz w:val="24"/>
        </w:rPr>
        <w:t xml:space="preserve"> </w:t>
      </w:r>
      <w:r>
        <w:rPr>
          <w:color w:val="20272D"/>
          <w:sz w:val="24"/>
        </w:rPr>
        <w:t>и</w:t>
      </w:r>
      <w:r>
        <w:rPr>
          <w:color w:val="20272D"/>
          <w:spacing w:val="1"/>
          <w:sz w:val="24"/>
        </w:rPr>
        <w:t xml:space="preserve"> </w:t>
      </w:r>
      <w:r>
        <w:rPr>
          <w:color w:val="20272D"/>
          <w:sz w:val="24"/>
        </w:rPr>
        <w:t>современными</w:t>
      </w:r>
      <w:r>
        <w:rPr>
          <w:color w:val="20272D"/>
          <w:spacing w:val="1"/>
          <w:sz w:val="24"/>
        </w:rPr>
        <w:t xml:space="preserve"> </w:t>
      </w:r>
      <w:r>
        <w:rPr>
          <w:color w:val="20272D"/>
          <w:sz w:val="24"/>
        </w:rPr>
        <w:t>информационно-</w:t>
      </w:r>
      <w:r>
        <w:rPr>
          <w:color w:val="20272D"/>
          <w:spacing w:val="1"/>
          <w:sz w:val="24"/>
        </w:rPr>
        <w:t xml:space="preserve"> </w:t>
      </w:r>
      <w:r>
        <w:rPr>
          <w:color w:val="20272D"/>
          <w:sz w:val="24"/>
        </w:rPr>
        <w:t>коммуникационными</w:t>
      </w:r>
      <w:r>
        <w:rPr>
          <w:color w:val="20272D"/>
          <w:spacing w:val="-2"/>
          <w:sz w:val="24"/>
        </w:rPr>
        <w:t xml:space="preserve"> </w:t>
      </w:r>
      <w:r>
        <w:rPr>
          <w:color w:val="20272D"/>
          <w:sz w:val="24"/>
        </w:rPr>
        <w:t>технологиями,</w:t>
      </w:r>
      <w:r>
        <w:rPr>
          <w:color w:val="20272D"/>
          <w:spacing w:val="-5"/>
          <w:sz w:val="24"/>
        </w:rPr>
        <w:t xml:space="preserve"> </w:t>
      </w:r>
      <w:r>
        <w:rPr>
          <w:color w:val="20272D"/>
          <w:sz w:val="24"/>
        </w:rPr>
        <w:t>основанными</w:t>
      </w:r>
      <w:r>
        <w:rPr>
          <w:color w:val="20272D"/>
          <w:spacing w:val="-4"/>
          <w:sz w:val="24"/>
        </w:rPr>
        <w:t xml:space="preserve"> </w:t>
      </w:r>
      <w:r>
        <w:rPr>
          <w:color w:val="20272D"/>
          <w:sz w:val="24"/>
        </w:rPr>
        <w:t>на</w:t>
      </w:r>
      <w:r>
        <w:rPr>
          <w:color w:val="20272D"/>
          <w:spacing w:val="-6"/>
          <w:sz w:val="24"/>
        </w:rPr>
        <w:t xml:space="preserve"> </w:t>
      </w:r>
      <w:r>
        <w:rPr>
          <w:color w:val="20272D"/>
          <w:sz w:val="24"/>
        </w:rPr>
        <w:t>достижениях</w:t>
      </w:r>
      <w:r>
        <w:rPr>
          <w:color w:val="20272D"/>
          <w:spacing w:val="-4"/>
          <w:sz w:val="24"/>
        </w:rPr>
        <w:t xml:space="preserve"> </w:t>
      </w:r>
      <w:r>
        <w:rPr>
          <w:color w:val="20272D"/>
          <w:sz w:val="24"/>
        </w:rPr>
        <w:t>науки</w:t>
      </w:r>
      <w:r>
        <w:rPr>
          <w:color w:val="20272D"/>
          <w:spacing w:val="-3"/>
          <w:sz w:val="24"/>
        </w:rPr>
        <w:t xml:space="preserve"> </w:t>
      </w:r>
      <w:r>
        <w:rPr>
          <w:color w:val="20272D"/>
          <w:sz w:val="24"/>
        </w:rPr>
        <w:t>и IТ-отрасли;</w:t>
      </w:r>
    </w:p>
    <w:p w:rsidR="00A97E3A" w:rsidRDefault="00A97E3A" w:rsidP="008D0D1C">
      <w:pPr>
        <w:pStyle w:val="a5"/>
        <w:numPr>
          <w:ilvl w:val="0"/>
          <w:numId w:val="83"/>
        </w:numPr>
        <w:tabs>
          <w:tab w:val="left" w:pos="2119"/>
        </w:tabs>
        <w:spacing w:line="280" w:lineRule="auto"/>
        <w:ind w:right="221" w:firstLine="0"/>
        <w:jc w:val="both"/>
        <w:rPr>
          <w:sz w:val="24"/>
        </w:rPr>
      </w:pPr>
      <w:r>
        <w:rPr>
          <w:color w:val="20272D"/>
          <w:sz w:val="24"/>
        </w:rPr>
        <w:t>освоение и соблюдение требований безопасной эксплуатации технических средств</w:t>
      </w:r>
      <w:r>
        <w:rPr>
          <w:color w:val="20272D"/>
          <w:spacing w:val="1"/>
          <w:sz w:val="24"/>
        </w:rPr>
        <w:t xml:space="preserve"> </w:t>
      </w:r>
      <w:r>
        <w:rPr>
          <w:color w:val="20272D"/>
          <w:sz w:val="24"/>
        </w:rPr>
        <w:t>информационно-коммуникационных</w:t>
      </w:r>
      <w:r>
        <w:rPr>
          <w:color w:val="20272D"/>
          <w:spacing w:val="3"/>
          <w:sz w:val="24"/>
        </w:rPr>
        <w:t xml:space="preserve"> </w:t>
      </w:r>
      <w:r>
        <w:rPr>
          <w:color w:val="20272D"/>
          <w:sz w:val="24"/>
        </w:rPr>
        <w:t>технологий;</w:t>
      </w:r>
    </w:p>
    <w:p w:rsidR="00A97E3A" w:rsidRDefault="00A97E3A" w:rsidP="008D0D1C">
      <w:pPr>
        <w:pStyle w:val="a5"/>
        <w:numPr>
          <w:ilvl w:val="0"/>
          <w:numId w:val="83"/>
        </w:numPr>
        <w:tabs>
          <w:tab w:val="left" w:pos="2071"/>
        </w:tabs>
        <w:spacing w:line="276" w:lineRule="auto"/>
        <w:ind w:right="211" w:firstLine="0"/>
        <w:jc w:val="both"/>
        <w:rPr>
          <w:sz w:val="24"/>
        </w:rPr>
      </w:pPr>
      <w:r>
        <w:rPr>
          <w:color w:val="20272D"/>
          <w:sz w:val="24"/>
        </w:rPr>
        <w:t>умение соблюдать сетевой этикет, базовые нормы информационной этики и права при</w:t>
      </w:r>
      <w:r>
        <w:rPr>
          <w:color w:val="20272D"/>
          <w:spacing w:val="1"/>
          <w:sz w:val="24"/>
        </w:rPr>
        <w:t xml:space="preserve"> </w:t>
      </w:r>
      <w:r>
        <w:rPr>
          <w:color w:val="20272D"/>
          <w:sz w:val="24"/>
        </w:rPr>
        <w:t>работе с приложениями на любых устройствах и в сети Интернет, выбирать безопасные</w:t>
      </w:r>
      <w:r>
        <w:rPr>
          <w:color w:val="20272D"/>
          <w:spacing w:val="1"/>
          <w:sz w:val="24"/>
        </w:rPr>
        <w:t xml:space="preserve"> </w:t>
      </w:r>
      <w:r>
        <w:rPr>
          <w:color w:val="20272D"/>
          <w:sz w:val="24"/>
        </w:rPr>
        <w:t>стратегии</w:t>
      </w:r>
      <w:r>
        <w:rPr>
          <w:color w:val="20272D"/>
          <w:spacing w:val="-1"/>
          <w:sz w:val="24"/>
        </w:rPr>
        <w:t xml:space="preserve"> </w:t>
      </w:r>
      <w:r>
        <w:rPr>
          <w:color w:val="20272D"/>
          <w:sz w:val="24"/>
        </w:rPr>
        <w:t>поведения в</w:t>
      </w:r>
      <w:r>
        <w:rPr>
          <w:color w:val="20272D"/>
          <w:spacing w:val="-4"/>
          <w:sz w:val="24"/>
        </w:rPr>
        <w:t xml:space="preserve"> </w:t>
      </w:r>
      <w:r>
        <w:rPr>
          <w:color w:val="20272D"/>
          <w:sz w:val="24"/>
        </w:rPr>
        <w:t>сети;</w:t>
      </w:r>
    </w:p>
    <w:p w:rsidR="00A97E3A" w:rsidRDefault="00A97E3A" w:rsidP="008D0D1C">
      <w:pPr>
        <w:pStyle w:val="a5"/>
        <w:numPr>
          <w:ilvl w:val="0"/>
          <w:numId w:val="83"/>
        </w:numPr>
        <w:tabs>
          <w:tab w:val="left" w:pos="2141"/>
        </w:tabs>
        <w:spacing w:line="276" w:lineRule="auto"/>
        <w:ind w:right="200" w:firstLine="0"/>
        <w:jc w:val="both"/>
        <w:rPr>
          <w:sz w:val="24"/>
        </w:rPr>
      </w:pPr>
      <w:r>
        <w:rPr>
          <w:color w:val="20272D"/>
          <w:sz w:val="24"/>
        </w:rPr>
        <w:t>умение</w:t>
      </w:r>
      <w:r>
        <w:rPr>
          <w:color w:val="20272D"/>
          <w:spacing w:val="1"/>
          <w:sz w:val="24"/>
        </w:rPr>
        <w:t xml:space="preserve"> </w:t>
      </w:r>
      <w:r>
        <w:rPr>
          <w:color w:val="20272D"/>
          <w:sz w:val="24"/>
        </w:rPr>
        <w:t>использовать</w:t>
      </w:r>
      <w:r>
        <w:rPr>
          <w:color w:val="20272D"/>
          <w:spacing w:val="1"/>
          <w:sz w:val="24"/>
        </w:rPr>
        <w:t xml:space="preserve"> </w:t>
      </w:r>
      <w:r>
        <w:rPr>
          <w:color w:val="20272D"/>
          <w:sz w:val="24"/>
        </w:rPr>
        <w:t>различные</w:t>
      </w:r>
      <w:r>
        <w:rPr>
          <w:color w:val="20272D"/>
          <w:spacing w:val="1"/>
          <w:sz w:val="24"/>
        </w:rPr>
        <w:t xml:space="preserve"> </w:t>
      </w:r>
      <w:r>
        <w:rPr>
          <w:color w:val="20272D"/>
          <w:sz w:val="24"/>
        </w:rPr>
        <w:t>средства</w:t>
      </w:r>
      <w:r>
        <w:rPr>
          <w:color w:val="20272D"/>
          <w:spacing w:val="1"/>
          <w:sz w:val="24"/>
        </w:rPr>
        <w:t xml:space="preserve"> </w:t>
      </w:r>
      <w:r>
        <w:rPr>
          <w:color w:val="20272D"/>
          <w:sz w:val="24"/>
        </w:rPr>
        <w:t>защиты</w:t>
      </w:r>
      <w:r>
        <w:rPr>
          <w:color w:val="20272D"/>
          <w:spacing w:val="1"/>
          <w:sz w:val="24"/>
        </w:rPr>
        <w:t xml:space="preserve"> </w:t>
      </w:r>
      <w:r>
        <w:rPr>
          <w:color w:val="20272D"/>
          <w:sz w:val="24"/>
        </w:rPr>
        <w:t>от</w:t>
      </w:r>
      <w:r>
        <w:rPr>
          <w:color w:val="20272D"/>
          <w:spacing w:val="1"/>
          <w:sz w:val="24"/>
        </w:rPr>
        <w:t xml:space="preserve"> </w:t>
      </w:r>
      <w:r>
        <w:rPr>
          <w:color w:val="20272D"/>
          <w:sz w:val="24"/>
        </w:rPr>
        <w:t>вредоносного</w:t>
      </w:r>
      <w:r>
        <w:rPr>
          <w:color w:val="20272D"/>
          <w:spacing w:val="1"/>
          <w:sz w:val="24"/>
        </w:rPr>
        <w:t xml:space="preserve"> </w:t>
      </w:r>
      <w:r>
        <w:rPr>
          <w:color w:val="20272D"/>
          <w:sz w:val="24"/>
        </w:rPr>
        <w:t>программного</w:t>
      </w:r>
      <w:r>
        <w:rPr>
          <w:color w:val="20272D"/>
          <w:spacing w:val="1"/>
          <w:sz w:val="24"/>
        </w:rPr>
        <w:t xml:space="preserve"> </w:t>
      </w:r>
      <w:r>
        <w:rPr>
          <w:color w:val="20272D"/>
          <w:sz w:val="24"/>
        </w:rPr>
        <w:t>обеспечения, умение обеспечивать личную безопасность при</w:t>
      </w:r>
      <w:r>
        <w:rPr>
          <w:color w:val="20272D"/>
          <w:spacing w:val="60"/>
          <w:sz w:val="24"/>
        </w:rPr>
        <w:t xml:space="preserve"> </w:t>
      </w:r>
      <w:r>
        <w:rPr>
          <w:color w:val="20272D"/>
          <w:sz w:val="24"/>
        </w:rPr>
        <w:t>использовании</w:t>
      </w:r>
      <w:r>
        <w:rPr>
          <w:color w:val="20272D"/>
          <w:spacing w:val="60"/>
          <w:sz w:val="24"/>
        </w:rPr>
        <w:t xml:space="preserve"> </w:t>
      </w:r>
      <w:r>
        <w:rPr>
          <w:color w:val="20272D"/>
          <w:sz w:val="24"/>
        </w:rPr>
        <w:t>ресурсов</w:t>
      </w:r>
      <w:r>
        <w:rPr>
          <w:color w:val="20272D"/>
          <w:spacing w:val="1"/>
          <w:sz w:val="24"/>
        </w:rPr>
        <w:t xml:space="preserve"> </w:t>
      </w:r>
      <w:r>
        <w:rPr>
          <w:color w:val="20272D"/>
          <w:sz w:val="24"/>
        </w:rPr>
        <w:t>сети</w:t>
      </w:r>
      <w:r>
        <w:rPr>
          <w:color w:val="20272D"/>
          <w:spacing w:val="1"/>
          <w:sz w:val="24"/>
        </w:rPr>
        <w:t xml:space="preserve"> </w:t>
      </w:r>
      <w:r>
        <w:rPr>
          <w:color w:val="20272D"/>
          <w:sz w:val="24"/>
        </w:rPr>
        <w:t>Интернет,</w:t>
      </w:r>
      <w:r>
        <w:rPr>
          <w:color w:val="20272D"/>
          <w:spacing w:val="1"/>
          <w:sz w:val="24"/>
        </w:rPr>
        <w:t xml:space="preserve"> </w:t>
      </w:r>
      <w:r>
        <w:rPr>
          <w:color w:val="20272D"/>
          <w:sz w:val="24"/>
        </w:rPr>
        <w:t>в</w:t>
      </w:r>
      <w:r>
        <w:rPr>
          <w:color w:val="20272D"/>
          <w:spacing w:val="1"/>
          <w:sz w:val="24"/>
        </w:rPr>
        <w:t xml:space="preserve"> </w:t>
      </w:r>
      <w:r>
        <w:rPr>
          <w:color w:val="20272D"/>
          <w:sz w:val="24"/>
        </w:rPr>
        <w:t>том</w:t>
      </w:r>
      <w:r>
        <w:rPr>
          <w:color w:val="20272D"/>
          <w:spacing w:val="1"/>
          <w:sz w:val="24"/>
        </w:rPr>
        <w:t xml:space="preserve"> </w:t>
      </w:r>
      <w:r>
        <w:rPr>
          <w:color w:val="20272D"/>
          <w:sz w:val="24"/>
        </w:rPr>
        <w:t>числе</w:t>
      </w:r>
      <w:r>
        <w:rPr>
          <w:color w:val="20272D"/>
          <w:spacing w:val="1"/>
          <w:sz w:val="24"/>
        </w:rPr>
        <w:t xml:space="preserve"> </w:t>
      </w:r>
      <w:r>
        <w:rPr>
          <w:color w:val="20272D"/>
          <w:sz w:val="24"/>
        </w:rPr>
        <w:t>умение</w:t>
      </w:r>
      <w:r>
        <w:rPr>
          <w:color w:val="20272D"/>
          <w:spacing w:val="1"/>
          <w:sz w:val="24"/>
        </w:rPr>
        <w:t xml:space="preserve"> </w:t>
      </w:r>
      <w:r>
        <w:rPr>
          <w:color w:val="20272D"/>
          <w:sz w:val="24"/>
        </w:rPr>
        <w:t>защищать</w:t>
      </w:r>
      <w:r>
        <w:rPr>
          <w:color w:val="20272D"/>
          <w:spacing w:val="1"/>
          <w:sz w:val="24"/>
        </w:rPr>
        <w:t xml:space="preserve"> </w:t>
      </w:r>
      <w:r>
        <w:rPr>
          <w:color w:val="20272D"/>
          <w:sz w:val="24"/>
        </w:rPr>
        <w:t>персональную</w:t>
      </w:r>
      <w:r>
        <w:rPr>
          <w:color w:val="20272D"/>
          <w:spacing w:val="1"/>
          <w:sz w:val="24"/>
        </w:rPr>
        <w:t xml:space="preserve"> </w:t>
      </w:r>
      <w:r>
        <w:rPr>
          <w:color w:val="20272D"/>
          <w:sz w:val="24"/>
        </w:rPr>
        <w:t>информацию</w:t>
      </w:r>
      <w:r>
        <w:rPr>
          <w:color w:val="20272D"/>
          <w:spacing w:val="1"/>
          <w:sz w:val="24"/>
        </w:rPr>
        <w:t xml:space="preserve"> </w:t>
      </w:r>
      <w:r>
        <w:rPr>
          <w:color w:val="20272D"/>
          <w:sz w:val="24"/>
        </w:rPr>
        <w:t>от</w:t>
      </w:r>
      <w:r>
        <w:rPr>
          <w:color w:val="20272D"/>
          <w:spacing w:val="1"/>
          <w:sz w:val="24"/>
        </w:rPr>
        <w:t xml:space="preserve"> </w:t>
      </w:r>
      <w:r>
        <w:rPr>
          <w:color w:val="20272D"/>
          <w:sz w:val="24"/>
        </w:rPr>
        <w:t>несанкционированного</w:t>
      </w:r>
      <w:r>
        <w:rPr>
          <w:color w:val="20272D"/>
          <w:spacing w:val="1"/>
          <w:sz w:val="24"/>
        </w:rPr>
        <w:t xml:space="preserve"> </w:t>
      </w:r>
      <w:r>
        <w:rPr>
          <w:color w:val="20272D"/>
          <w:sz w:val="24"/>
        </w:rPr>
        <w:t>доступа</w:t>
      </w:r>
      <w:r>
        <w:rPr>
          <w:color w:val="20272D"/>
          <w:spacing w:val="1"/>
          <w:sz w:val="24"/>
        </w:rPr>
        <w:t xml:space="preserve"> </w:t>
      </w:r>
      <w:r>
        <w:rPr>
          <w:color w:val="20272D"/>
          <w:sz w:val="24"/>
        </w:rPr>
        <w:t>и</w:t>
      </w:r>
      <w:r>
        <w:rPr>
          <w:color w:val="20272D"/>
          <w:spacing w:val="1"/>
          <w:sz w:val="24"/>
        </w:rPr>
        <w:t xml:space="preserve"> </w:t>
      </w:r>
      <w:r>
        <w:rPr>
          <w:color w:val="20272D"/>
          <w:sz w:val="24"/>
        </w:rPr>
        <w:t>его</w:t>
      </w:r>
      <w:r>
        <w:rPr>
          <w:color w:val="20272D"/>
          <w:spacing w:val="1"/>
          <w:sz w:val="24"/>
        </w:rPr>
        <w:t xml:space="preserve"> </w:t>
      </w:r>
      <w:r>
        <w:rPr>
          <w:color w:val="20272D"/>
          <w:sz w:val="24"/>
        </w:rPr>
        <w:t>последствий</w:t>
      </w:r>
      <w:r>
        <w:rPr>
          <w:color w:val="20272D"/>
          <w:spacing w:val="1"/>
          <w:sz w:val="24"/>
        </w:rPr>
        <w:t xml:space="preserve"> </w:t>
      </w:r>
      <w:r>
        <w:rPr>
          <w:color w:val="20272D"/>
          <w:sz w:val="24"/>
        </w:rPr>
        <w:t>(разглашения,</w:t>
      </w:r>
      <w:r>
        <w:rPr>
          <w:color w:val="20272D"/>
          <w:spacing w:val="1"/>
          <w:sz w:val="24"/>
        </w:rPr>
        <w:t xml:space="preserve"> </w:t>
      </w:r>
      <w:r>
        <w:rPr>
          <w:color w:val="20272D"/>
          <w:sz w:val="24"/>
        </w:rPr>
        <w:t>подмены,</w:t>
      </w:r>
      <w:r>
        <w:rPr>
          <w:color w:val="20272D"/>
          <w:spacing w:val="61"/>
          <w:sz w:val="24"/>
        </w:rPr>
        <w:t xml:space="preserve"> </w:t>
      </w:r>
      <w:r>
        <w:rPr>
          <w:color w:val="20272D"/>
          <w:sz w:val="24"/>
        </w:rPr>
        <w:t>утраты</w:t>
      </w:r>
      <w:r>
        <w:rPr>
          <w:color w:val="20272D"/>
          <w:spacing w:val="1"/>
          <w:sz w:val="24"/>
        </w:rPr>
        <w:t xml:space="preserve"> </w:t>
      </w:r>
      <w:r>
        <w:rPr>
          <w:color w:val="20272D"/>
          <w:sz w:val="24"/>
        </w:rPr>
        <w:t>данных)</w:t>
      </w:r>
      <w:r>
        <w:rPr>
          <w:color w:val="20272D"/>
          <w:spacing w:val="1"/>
          <w:sz w:val="24"/>
        </w:rPr>
        <w:t xml:space="preserve"> </w:t>
      </w:r>
      <w:r>
        <w:rPr>
          <w:color w:val="20272D"/>
          <w:sz w:val="24"/>
        </w:rPr>
        <w:t>с</w:t>
      </w:r>
      <w:r>
        <w:rPr>
          <w:color w:val="20272D"/>
          <w:spacing w:val="1"/>
          <w:sz w:val="24"/>
        </w:rPr>
        <w:t xml:space="preserve"> </w:t>
      </w:r>
      <w:r>
        <w:rPr>
          <w:color w:val="20272D"/>
          <w:sz w:val="24"/>
        </w:rPr>
        <w:t>учетом</w:t>
      </w:r>
      <w:r>
        <w:rPr>
          <w:color w:val="20272D"/>
          <w:spacing w:val="1"/>
          <w:sz w:val="24"/>
        </w:rPr>
        <w:t xml:space="preserve"> </w:t>
      </w:r>
      <w:r>
        <w:rPr>
          <w:color w:val="20272D"/>
          <w:sz w:val="24"/>
        </w:rPr>
        <w:t>основных</w:t>
      </w:r>
      <w:r>
        <w:rPr>
          <w:color w:val="20272D"/>
          <w:spacing w:val="1"/>
          <w:sz w:val="24"/>
        </w:rPr>
        <w:t xml:space="preserve"> </w:t>
      </w:r>
      <w:r>
        <w:rPr>
          <w:color w:val="20272D"/>
          <w:sz w:val="24"/>
        </w:rPr>
        <w:t>технологических</w:t>
      </w:r>
      <w:r>
        <w:rPr>
          <w:color w:val="20272D"/>
          <w:spacing w:val="1"/>
          <w:sz w:val="24"/>
        </w:rPr>
        <w:t xml:space="preserve"> </w:t>
      </w:r>
      <w:r>
        <w:rPr>
          <w:color w:val="20272D"/>
          <w:sz w:val="24"/>
        </w:rPr>
        <w:t>и</w:t>
      </w:r>
      <w:r>
        <w:rPr>
          <w:color w:val="20272D"/>
          <w:spacing w:val="1"/>
          <w:sz w:val="24"/>
        </w:rPr>
        <w:t xml:space="preserve"> </w:t>
      </w:r>
      <w:r>
        <w:rPr>
          <w:color w:val="20272D"/>
          <w:sz w:val="24"/>
        </w:rPr>
        <w:t>социально-психологических</w:t>
      </w:r>
      <w:r>
        <w:rPr>
          <w:color w:val="20272D"/>
          <w:spacing w:val="1"/>
          <w:sz w:val="24"/>
        </w:rPr>
        <w:t xml:space="preserve"> </w:t>
      </w:r>
      <w:r>
        <w:rPr>
          <w:color w:val="20272D"/>
          <w:sz w:val="24"/>
        </w:rPr>
        <w:t>аспектов</w:t>
      </w:r>
      <w:r>
        <w:rPr>
          <w:color w:val="20272D"/>
          <w:spacing w:val="1"/>
          <w:sz w:val="24"/>
        </w:rPr>
        <w:t xml:space="preserve"> </w:t>
      </w:r>
      <w:r>
        <w:rPr>
          <w:color w:val="20272D"/>
          <w:sz w:val="24"/>
        </w:rPr>
        <w:t>использования</w:t>
      </w:r>
      <w:r>
        <w:rPr>
          <w:color w:val="20272D"/>
          <w:spacing w:val="1"/>
          <w:sz w:val="24"/>
        </w:rPr>
        <w:t xml:space="preserve"> </w:t>
      </w:r>
      <w:r>
        <w:rPr>
          <w:color w:val="20272D"/>
          <w:sz w:val="24"/>
        </w:rPr>
        <w:t>сети</w:t>
      </w:r>
      <w:r>
        <w:rPr>
          <w:color w:val="20272D"/>
          <w:spacing w:val="1"/>
          <w:sz w:val="24"/>
        </w:rPr>
        <w:t xml:space="preserve"> </w:t>
      </w:r>
      <w:r>
        <w:rPr>
          <w:color w:val="20272D"/>
          <w:sz w:val="24"/>
        </w:rPr>
        <w:t>Интернет</w:t>
      </w:r>
      <w:r>
        <w:rPr>
          <w:color w:val="20272D"/>
          <w:spacing w:val="1"/>
          <w:sz w:val="24"/>
        </w:rPr>
        <w:t xml:space="preserve"> </w:t>
      </w:r>
      <w:r>
        <w:rPr>
          <w:color w:val="20272D"/>
          <w:sz w:val="24"/>
        </w:rPr>
        <w:t>(сетевая</w:t>
      </w:r>
      <w:r>
        <w:rPr>
          <w:color w:val="20272D"/>
          <w:spacing w:val="1"/>
          <w:sz w:val="24"/>
        </w:rPr>
        <w:t xml:space="preserve"> </w:t>
      </w:r>
      <w:r>
        <w:rPr>
          <w:color w:val="20272D"/>
          <w:sz w:val="24"/>
        </w:rPr>
        <w:t>анонимность,</w:t>
      </w:r>
      <w:r>
        <w:rPr>
          <w:color w:val="20272D"/>
          <w:spacing w:val="1"/>
          <w:sz w:val="24"/>
        </w:rPr>
        <w:t xml:space="preserve"> </w:t>
      </w:r>
      <w:r>
        <w:rPr>
          <w:color w:val="20272D"/>
          <w:sz w:val="24"/>
        </w:rPr>
        <w:t>цифровой</w:t>
      </w:r>
      <w:r>
        <w:rPr>
          <w:color w:val="20272D"/>
          <w:spacing w:val="1"/>
          <w:sz w:val="24"/>
        </w:rPr>
        <w:t xml:space="preserve"> </w:t>
      </w:r>
      <w:r>
        <w:rPr>
          <w:color w:val="20272D"/>
          <w:sz w:val="24"/>
        </w:rPr>
        <w:t>след,</w:t>
      </w:r>
      <w:r>
        <w:rPr>
          <w:color w:val="20272D"/>
          <w:spacing w:val="1"/>
          <w:sz w:val="24"/>
        </w:rPr>
        <w:t xml:space="preserve"> </w:t>
      </w:r>
      <w:r>
        <w:rPr>
          <w:color w:val="20272D"/>
          <w:sz w:val="24"/>
        </w:rPr>
        <w:t>аутентичность</w:t>
      </w:r>
      <w:r>
        <w:rPr>
          <w:color w:val="20272D"/>
          <w:spacing w:val="1"/>
          <w:sz w:val="24"/>
        </w:rPr>
        <w:t xml:space="preserve"> </w:t>
      </w:r>
      <w:r>
        <w:rPr>
          <w:color w:val="20272D"/>
          <w:sz w:val="24"/>
        </w:rPr>
        <w:t>субъектов</w:t>
      </w:r>
      <w:r>
        <w:rPr>
          <w:color w:val="20272D"/>
          <w:spacing w:val="-1"/>
          <w:sz w:val="24"/>
        </w:rPr>
        <w:t xml:space="preserve"> </w:t>
      </w:r>
      <w:r>
        <w:rPr>
          <w:color w:val="20272D"/>
          <w:sz w:val="24"/>
        </w:rPr>
        <w:t>и</w:t>
      </w:r>
      <w:r>
        <w:rPr>
          <w:color w:val="20272D"/>
          <w:spacing w:val="1"/>
          <w:sz w:val="24"/>
        </w:rPr>
        <w:t xml:space="preserve"> </w:t>
      </w:r>
      <w:r>
        <w:rPr>
          <w:color w:val="20272D"/>
          <w:sz w:val="24"/>
        </w:rPr>
        <w:t>ресурсов, опасность</w:t>
      </w:r>
      <w:r>
        <w:rPr>
          <w:color w:val="20272D"/>
          <w:spacing w:val="3"/>
          <w:sz w:val="24"/>
        </w:rPr>
        <w:t xml:space="preserve"> </w:t>
      </w:r>
      <w:r>
        <w:rPr>
          <w:color w:val="20272D"/>
          <w:sz w:val="24"/>
        </w:rPr>
        <w:t>вредоносного</w:t>
      </w:r>
      <w:r>
        <w:rPr>
          <w:color w:val="20272D"/>
          <w:spacing w:val="-2"/>
          <w:sz w:val="24"/>
        </w:rPr>
        <w:t xml:space="preserve"> </w:t>
      </w:r>
      <w:r>
        <w:rPr>
          <w:color w:val="20272D"/>
          <w:sz w:val="24"/>
        </w:rPr>
        <w:t>кода);</w:t>
      </w:r>
    </w:p>
    <w:p w:rsidR="00A97E3A" w:rsidRDefault="00A97E3A" w:rsidP="008D0D1C">
      <w:pPr>
        <w:pStyle w:val="a5"/>
        <w:numPr>
          <w:ilvl w:val="0"/>
          <w:numId w:val="83"/>
        </w:numPr>
        <w:tabs>
          <w:tab w:val="left" w:pos="2124"/>
        </w:tabs>
        <w:spacing w:line="276" w:lineRule="auto"/>
        <w:ind w:right="216" w:firstLine="0"/>
        <w:jc w:val="both"/>
        <w:rPr>
          <w:sz w:val="24"/>
        </w:rPr>
      </w:pPr>
      <w:r>
        <w:rPr>
          <w:color w:val="20272D"/>
          <w:sz w:val="24"/>
        </w:rPr>
        <w:t>умение распознавать попытки и предупреждать вовлечение себя и окружающих в</w:t>
      </w:r>
      <w:r>
        <w:rPr>
          <w:color w:val="20272D"/>
          <w:spacing w:val="1"/>
          <w:sz w:val="24"/>
        </w:rPr>
        <w:t xml:space="preserve"> </w:t>
      </w:r>
      <w:r>
        <w:rPr>
          <w:color w:val="20272D"/>
          <w:sz w:val="24"/>
        </w:rPr>
        <w:lastRenderedPageBreak/>
        <w:t>деструктивные и криминальные формы сетевой активности (в том числе кибербуллинг,</w:t>
      </w:r>
      <w:r>
        <w:rPr>
          <w:color w:val="20272D"/>
          <w:spacing w:val="1"/>
          <w:sz w:val="24"/>
        </w:rPr>
        <w:t xml:space="preserve"> </w:t>
      </w:r>
      <w:r>
        <w:rPr>
          <w:color w:val="20272D"/>
          <w:sz w:val="24"/>
        </w:rPr>
        <w:t>фишинг).</w:t>
      </w:r>
    </w:p>
    <w:p w:rsidR="00A97E3A" w:rsidRDefault="00A97E3A" w:rsidP="00A97E3A">
      <w:pPr>
        <w:spacing w:line="276" w:lineRule="auto"/>
        <w:jc w:val="both"/>
        <w:rPr>
          <w:sz w:val="24"/>
        </w:rPr>
      </w:pPr>
    </w:p>
    <w:p w:rsidR="00A97E3A" w:rsidRDefault="00A97E3A" w:rsidP="008D0D1C">
      <w:pPr>
        <w:pStyle w:val="2"/>
        <w:numPr>
          <w:ilvl w:val="3"/>
          <w:numId w:val="85"/>
        </w:numPr>
        <w:tabs>
          <w:tab w:val="left" w:pos="2465"/>
        </w:tabs>
        <w:spacing w:before="68" w:line="278" w:lineRule="auto"/>
        <w:ind w:left="1682" w:right="5147" w:firstLine="0"/>
        <w:jc w:val="both"/>
      </w:pPr>
      <w:r>
        <w:t>Общественно-научные предметы</w:t>
      </w:r>
      <w:r>
        <w:rPr>
          <w:spacing w:val="-57"/>
        </w:rPr>
        <w:t xml:space="preserve"> </w:t>
      </w:r>
      <w:r>
        <w:rPr>
          <w:color w:val="20272D"/>
        </w:rPr>
        <w:t>По</w:t>
      </w:r>
      <w:r>
        <w:rPr>
          <w:color w:val="20272D"/>
          <w:spacing w:val="-2"/>
        </w:rPr>
        <w:t xml:space="preserve"> </w:t>
      </w:r>
      <w:r>
        <w:rPr>
          <w:color w:val="20272D"/>
        </w:rPr>
        <w:t>учебному предмету</w:t>
      </w:r>
      <w:r>
        <w:rPr>
          <w:color w:val="20272D"/>
          <w:spacing w:val="-3"/>
        </w:rPr>
        <w:t xml:space="preserve"> </w:t>
      </w:r>
      <w:r>
        <w:rPr>
          <w:color w:val="20272D"/>
        </w:rPr>
        <w:t>«История»:</w:t>
      </w:r>
    </w:p>
    <w:p w:rsidR="00A97E3A" w:rsidRDefault="00A97E3A" w:rsidP="008D0D1C">
      <w:pPr>
        <w:pStyle w:val="a5"/>
        <w:numPr>
          <w:ilvl w:val="0"/>
          <w:numId w:val="82"/>
        </w:numPr>
        <w:tabs>
          <w:tab w:val="left" w:pos="2045"/>
        </w:tabs>
        <w:spacing w:line="276" w:lineRule="auto"/>
        <w:ind w:right="203" w:firstLine="0"/>
        <w:jc w:val="both"/>
        <w:rPr>
          <w:sz w:val="24"/>
        </w:rPr>
      </w:pPr>
      <w:r>
        <w:rPr>
          <w:color w:val="20272D"/>
          <w:sz w:val="24"/>
        </w:rPr>
        <w:t>умение</w:t>
      </w:r>
      <w:r>
        <w:rPr>
          <w:color w:val="20272D"/>
          <w:spacing w:val="1"/>
          <w:sz w:val="24"/>
        </w:rPr>
        <w:t xml:space="preserve"> </w:t>
      </w:r>
      <w:r>
        <w:rPr>
          <w:color w:val="20272D"/>
          <w:sz w:val="24"/>
        </w:rPr>
        <w:t>определять</w:t>
      </w:r>
      <w:r>
        <w:rPr>
          <w:color w:val="20272D"/>
          <w:spacing w:val="1"/>
          <w:sz w:val="24"/>
        </w:rPr>
        <w:t xml:space="preserve"> </w:t>
      </w:r>
      <w:r>
        <w:rPr>
          <w:color w:val="20272D"/>
          <w:sz w:val="24"/>
        </w:rPr>
        <w:t>последовательность</w:t>
      </w:r>
      <w:r>
        <w:rPr>
          <w:color w:val="20272D"/>
          <w:spacing w:val="1"/>
          <w:sz w:val="24"/>
        </w:rPr>
        <w:t xml:space="preserve"> </w:t>
      </w:r>
      <w:r>
        <w:rPr>
          <w:color w:val="20272D"/>
          <w:sz w:val="24"/>
        </w:rPr>
        <w:t>событий,</w:t>
      </w:r>
      <w:r>
        <w:rPr>
          <w:color w:val="20272D"/>
          <w:spacing w:val="1"/>
          <w:sz w:val="24"/>
        </w:rPr>
        <w:t xml:space="preserve"> </w:t>
      </w:r>
      <w:r>
        <w:rPr>
          <w:color w:val="20272D"/>
          <w:sz w:val="24"/>
        </w:rPr>
        <w:t>явлений,</w:t>
      </w:r>
      <w:r>
        <w:rPr>
          <w:color w:val="20272D"/>
          <w:spacing w:val="1"/>
          <w:sz w:val="24"/>
        </w:rPr>
        <w:t xml:space="preserve"> </w:t>
      </w:r>
      <w:r>
        <w:rPr>
          <w:color w:val="20272D"/>
          <w:sz w:val="24"/>
        </w:rPr>
        <w:t>процессов;</w:t>
      </w:r>
      <w:r>
        <w:rPr>
          <w:color w:val="20272D"/>
          <w:spacing w:val="1"/>
          <w:sz w:val="24"/>
        </w:rPr>
        <w:t xml:space="preserve"> </w:t>
      </w:r>
      <w:r>
        <w:rPr>
          <w:color w:val="20272D"/>
          <w:sz w:val="24"/>
        </w:rPr>
        <w:t>соотносить</w:t>
      </w:r>
      <w:r>
        <w:rPr>
          <w:color w:val="20272D"/>
          <w:spacing w:val="1"/>
          <w:sz w:val="24"/>
        </w:rPr>
        <w:t xml:space="preserve"> </w:t>
      </w:r>
      <w:r>
        <w:rPr>
          <w:color w:val="20272D"/>
          <w:sz w:val="24"/>
        </w:rPr>
        <w:t>события</w:t>
      </w:r>
      <w:r>
        <w:rPr>
          <w:color w:val="20272D"/>
          <w:spacing w:val="1"/>
          <w:sz w:val="24"/>
        </w:rPr>
        <w:t xml:space="preserve"> </w:t>
      </w:r>
      <w:r>
        <w:rPr>
          <w:color w:val="20272D"/>
          <w:sz w:val="24"/>
        </w:rPr>
        <w:t>истории</w:t>
      </w:r>
      <w:r>
        <w:rPr>
          <w:color w:val="20272D"/>
          <w:spacing w:val="1"/>
          <w:sz w:val="24"/>
        </w:rPr>
        <w:t xml:space="preserve"> </w:t>
      </w:r>
      <w:r>
        <w:rPr>
          <w:color w:val="20272D"/>
          <w:sz w:val="24"/>
        </w:rPr>
        <w:t>разных</w:t>
      </w:r>
      <w:r>
        <w:rPr>
          <w:color w:val="20272D"/>
          <w:spacing w:val="1"/>
          <w:sz w:val="24"/>
        </w:rPr>
        <w:t xml:space="preserve"> </w:t>
      </w:r>
      <w:r>
        <w:rPr>
          <w:color w:val="20272D"/>
          <w:sz w:val="24"/>
        </w:rPr>
        <w:t>стран</w:t>
      </w:r>
      <w:r>
        <w:rPr>
          <w:color w:val="20272D"/>
          <w:spacing w:val="1"/>
          <w:sz w:val="24"/>
        </w:rPr>
        <w:t xml:space="preserve"> </w:t>
      </w:r>
      <w:r>
        <w:rPr>
          <w:color w:val="20272D"/>
          <w:sz w:val="24"/>
        </w:rPr>
        <w:t>и</w:t>
      </w:r>
      <w:r>
        <w:rPr>
          <w:color w:val="20272D"/>
          <w:spacing w:val="1"/>
          <w:sz w:val="24"/>
        </w:rPr>
        <w:t xml:space="preserve"> </w:t>
      </w:r>
      <w:r>
        <w:rPr>
          <w:color w:val="20272D"/>
          <w:sz w:val="24"/>
        </w:rPr>
        <w:t>народов</w:t>
      </w:r>
      <w:r>
        <w:rPr>
          <w:color w:val="20272D"/>
          <w:spacing w:val="1"/>
          <w:sz w:val="24"/>
        </w:rPr>
        <w:t xml:space="preserve"> </w:t>
      </w:r>
      <w:r>
        <w:rPr>
          <w:color w:val="20272D"/>
          <w:sz w:val="24"/>
        </w:rPr>
        <w:t>с</w:t>
      </w:r>
      <w:r>
        <w:rPr>
          <w:color w:val="20272D"/>
          <w:spacing w:val="1"/>
          <w:sz w:val="24"/>
        </w:rPr>
        <w:t xml:space="preserve"> </w:t>
      </w:r>
      <w:r>
        <w:rPr>
          <w:color w:val="20272D"/>
          <w:sz w:val="24"/>
        </w:rPr>
        <w:t>историческими</w:t>
      </w:r>
      <w:r>
        <w:rPr>
          <w:color w:val="20272D"/>
          <w:spacing w:val="1"/>
          <w:sz w:val="24"/>
        </w:rPr>
        <w:t xml:space="preserve"> </w:t>
      </w:r>
      <w:r>
        <w:rPr>
          <w:color w:val="20272D"/>
          <w:sz w:val="24"/>
        </w:rPr>
        <w:t>периодами,</w:t>
      </w:r>
      <w:r>
        <w:rPr>
          <w:color w:val="20272D"/>
          <w:spacing w:val="1"/>
          <w:sz w:val="24"/>
        </w:rPr>
        <w:t xml:space="preserve"> </w:t>
      </w:r>
      <w:r>
        <w:rPr>
          <w:color w:val="20272D"/>
          <w:sz w:val="24"/>
        </w:rPr>
        <w:t>событиями</w:t>
      </w:r>
      <w:r>
        <w:rPr>
          <w:color w:val="20272D"/>
          <w:spacing w:val="1"/>
          <w:sz w:val="24"/>
        </w:rPr>
        <w:t xml:space="preserve"> </w:t>
      </w:r>
      <w:r>
        <w:rPr>
          <w:color w:val="20272D"/>
          <w:sz w:val="24"/>
        </w:rPr>
        <w:t>региональной</w:t>
      </w:r>
      <w:r>
        <w:rPr>
          <w:color w:val="20272D"/>
          <w:spacing w:val="1"/>
          <w:sz w:val="24"/>
        </w:rPr>
        <w:t xml:space="preserve"> </w:t>
      </w:r>
      <w:r>
        <w:rPr>
          <w:color w:val="20272D"/>
          <w:sz w:val="24"/>
        </w:rPr>
        <w:t>и</w:t>
      </w:r>
      <w:r>
        <w:rPr>
          <w:color w:val="20272D"/>
          <w:spacing w:val="1"/>
          <w:sz w:val="24"/>
        </w:rPr>
        <w:t xml:space="preserve"> </w:t>
      </w:r>
      <w:r>
        <w:rPr>
          <w:color w:val="20272D"/>
          <w:sz w:val="24"/>
        </w:rPr>
        <w:t>мировой</w:t>
      </w:r>
      <w:r>
        <w:rPr>
          <w:color w:val="20272D"/>
          <w:spacing w:val="1"/>
          <w:sz w:val="24"/>
        </w:rPr>
        <w:t xml:space="preserve"> </w:t>
      </w:r>
      <w:r>
        <w:rPr>
          <w:color w:val="20272D"/>
          <w:sz w:val="24"/>
        </w:rPr>
        <w:t>истории,</w:t>
      </w:r>
      <w:r>
        <w:rPr>
          <w:color w:val="20272D"/>
          <w:spacing w:val="1"/>
          <w:sz w:val="24"/>
        </w:rPr>
        <w:t xml:space="preserve"> </w:t>
      </w:r>
      <w:r>
        <w:rPr>
          <w:color w:val="20272D"/>
          <w:sz w:val="24"/>
        </w:rPr>
        <w:t>события</w:t>
      </w:r>
      <w:r>
        <w:rPr>
          <w:color w:val="20272D"/>
          <w:spacing w:val="1"/>
          <w:sz w:val="24"/>
        </w:rPr>
        <w:t xml:space="preserve"> </w:t>
      </w:r>
      <w:r>
        <w:rPr>
          <w:color w:val="20272D"/>
          <w:sz w:val="24"/>
        </w:rPr>
        <w:t>истории</w:t>
      </w:r>
      <w:r>
        <w:rPr>
          <w:color w:val="20272D"/>
          <w:spacing w:val="1"/>
          <w:sz w:val="24"/>
        </w:rPr>
        <w:t xml:space="preserve"> </w:t>
      </w:r>
      <w:r>
        <w:rPr>
          <w:color w:val="20272D"/>
          <w:sz w:val="24"/>
        </w:rPr>
        <w:t>родного</w:t>
      </w:r>
      <w:r>
        <w:rPr>
          <w:color w:val="20272D"/>
          <w:spacing w:val="1"/>
          <w:sz w:val="24"/>
        </w:rPr>
        <w:t xml:space="preserve"> </w:t>
      </w:r>
      <w:r>
        <w:rPr>
          <w:color w:val="20272D"/>
          <w:sz w:val="24"/>
        </w:rPr>
        <w:t>края</w:t>
      </w:r>
      <w:r>
        <w:rPr>
          <w:color w:val="20272D"/>
          <w:spacing w:val="1"/>
          <w:sz w:val="24"/>
        </w:rPr>
        <w:t xml:space="preserve"> </w:t>
      </w:r>
      <w:r>
        <w:rPr>
          <w:color w:val="20272D"/>
          <w:sz w:val="24"/>
        </w:rPr>
        <w:t>и</w:t>
      </w:r>
      <w:r>
        <w:rPr>
          <w:color w:val="20272D"/>
          <w:spacing w:val="1"/>
          <w:sz w:val="24"/>
        </w:rPr>
        <w:t xml:space="preserve"> </w:t>
      </w:r>
      <w:r>
        <w:rPr>
          <w:color w:val="20272D"/>
          <w:sz w:val="24"/>
        </w:rPr>
        <w:t>истории</w:t>
      </w:r>
      <w:r>
        <w:rPr>
          <w:color w:val="20272D"/>
          <w:spacing w:val="1"/>
          <w:sz w:val="24"/>
        </w:rPr>
        <w:t xml:space="preserve"> </w:t>
      </w:r>
      <w:r>
        <w:rPr>
          <w:color w:val="20272D"/>
          <w:sz w:val="24"/>
        </w:rPr>
        <w:t>России;</w:t>
      </w:r>
      <w:r>
        <w:rPr>
          <w:color w:val="20272D"/>
          <w:spacing w:val="1"/>
          <w:sz w:val="24"/>
        </w:rPr>
        <w:t xml:space="preserve"> </w:t>
      </w:r>
      <w:r>
        <w:rPr>
          <w:color w:val="20272D"/>
          <w:sz w:val="24"/>
        </w:rPr>
        <w:t>определять современников</w:t>
      </w:r>
      <w:r>
        <w:rPr>
          <w:color w:val="20272D"/>
          <w:spacing w:val="-1"/>
          <w:sz w:val="24"/>
        </w:rPr>
        <w:t xml:space="preserve"> </w:t>
      </w:r>
      <w:r>
        <w:rPr>
          <w:color w:val="20272D"/>
          <w:sz w:val="24"/>
        </w:rPr>
        <w:t>исторических</w:t>
      </w:r>
      <w:r>
        <w:rPr>
          <w:color w:val="20272D"/>
          <w:spacing w:val="5"/>
          <w:sz w:val="24"/>
        </w:rPr>
        <w:t xml:space="preserve"> </w:t>
      </w:r>
      <w:r>
        <w:rPr>
          <w:color w:val="20272D"/>
          <w:sz w:val="24"/>
        </w:rPr>
        <w:t>событий,</w:t>
      </w:r>
      <w:r>
        <w:rPr>
          <w:color w:val="20272D"/>
          <w:spacing w:val="-1"/>
          <w:sz w:val="24"/>
        </w:rPr>
        <w:t xml:space="preserve"> </w:t>
      </w:r>
      <w:r>
        <w:rPr>
          <w:color w:val="20272D"/>
          <w:sz w:val="24"/>
        </w:rPr>
        <w:t>явлений,</w:t>
      </w:r>
      <w:r>
        <w:rPr>
          <w:color w:val="20272D"/>
          <w:spacing w:val="-4"/>
          <w:sz w:val="24"/>
        </w:rPr>
        <w:t xml:space="preserve"> </w:t>
      </w:r>
      <w:r>
        <w:rPr>
          <w:color w:val="20272D"/>
          <w:sz w:val="24"/>
        </w:rPr>
        <w:t>процессов;</w:t>
      </w:r>
    </w:p>
    <w:p w:rsidR="00A97E3A" w:rsidRDefault="00A97E3A" w:rsidP="008D0D1C">
      <w:pPr>
        <w:pStyle w:val="a5"/>
        <w:numPr>
          <w:ilvl w:val="0"/>
          <w:numId w:val="82"/>
        </w:numPr>
        <w:tabs>
          <w:tab w:val="left" w:pos="1968"/>
        </w:tabs>
        <w:spacing w:line="276" w:lineRule="auto"/>
        <w:ind w:right="213" w:firstLine="0"/>
        <w:jc w:val="both"/>
        <w:rPr>
          <w:sz w:val="24"/>
        </w:rPr>
      </w:pPr>
      <w:r>
        <w:rPr>
          <w:color w:val="20272D"/>
          <w:sz w:val="24"/>
        </w:rPr>
        <w:t>умение выявлять особенности развития культуры, быта и нравов народов в различные</w:t>
      </w:r>
      <w:r>
        <w:rPr>
          <w:color w:val="20272D"/>
          <w:spacing w:val="1"/>
          <w:sz w:val="24"/>
        </w:rPr>
        <w:t xml:space="preserve"> </w:t>
      </w:r>
      <w:r>
        <w:rPr>
          <w:color w:val="20272D"/>
          <w:sz w:val="24"/>
        </w:rPr>
        <w:t>исторические</w:t>
      </w:r>
      <w:r>
        <w:rPr>
          <w:color w:val="20272D"/>
          <w:spacing w:val="-4"/>
          <w:sz w:val="24"/>
        </w:rPr>
        <w:t xml:space="preserve"> </w:t>
      </w:r>
      <w:r>
        <w:rPr>
          <w:color w:val="20272D"/>
          <w:sz w:val="24"/>
        </w:rPr>
        <w:t>эпохи;</w:t>
      </w:r>
    </w:p>
    <w:p w:rsidR="00A97E3A" w:rsidRDefault="00A97E3A" w:rsidP="008D0D1C">
      <w:pPr>
        <w:pStyle w:val="a5"/>
        <w:numPr>
          <w:ilvl w:val="0"/>
          <w:numId w:val="82"/>
        </w:numPr>
        <w:tabs>
          <w:tab w:val="left" w:pos="2011"/>
        </w:tabs>
        <w:spacing w:line="278" w:lineRule="auto"/>
        <w:ind w:right="213" w:firstLine="0"/>
        <w:jc w:val="both"/>
        <w:rPr>
          <w:sz w:val="24"/>
        </w:rPr>
      </w:pPr>
      <w:r>
        <w:rPr>
          <w:color w:val="20272D"/>
          <w:sz w:val="24"/>
        </w:rPr>
        <w:t>овладение</w:t>
      </w:r>
      <w:r>
        <w:rPr>
          <w:color w:val="20272D"/>
          <w:spacing w:val="1"/>
          <w:sz w:val="24"/>
        </w:rPr>
        <w:t xml:space="preserve"> </w:t>
      </w:r>
      <w:r>
        <w:rPr>
          <w:color w:val="20272D"/>
          <w:sz w:val="24"/>
        </w:rPr>
        <w:t>историческими</w:t>
      </w:r>
      <w:r>
        <w:rPr>
          <w:color w:val="20272D"/>
          <w:spacing w:val="1"/>
          <w:sz w:val="24"/>
        </w:rPr>
        <w:t xml:space="preserve"> </w:t>
      </w:r>
      <w:r>
        <w:rPr>
          <w:color w:val="20272D"/>
          <w:sz w:val="24"/>
        </w:rPr>
        <w:t>понятиями</w:t>
      </w:r>
      <w:r>
        <w:rPr>
          <w:color w:val="20272D"/>
          <w:spacing w:val="1"/>
          <w:sz w:val="24"/>
        </w:rPr>
        <w:t xml:space="preserve"> </w:t>
      </w:r>
      <w:r>
        <w:rPr>
          <w:color w:val="20272D"/>
          <w:sz w:val="24"/>
        </w:rPr>
        <w:t>и</w:t>
      </w:r>
      <w:r>
        <w:rPr>
          <w:color w:val="20272D"/>
          <w:spacing w:val="1"/>
          <w:sz w:val="24"/>
        </w:rPr>
        <w:t xml:space="preserve"> </w:t>
      </w:r>
      <w:r>
        <w:rPr>
          <w:color w:val="20272D"/>
          <w:sz w:val="24"/>
        </w:rPr>
        <w:t>их</w:t>
      </w:r>
      <w:r>
        <w:rPr>
          <w:color w:val="20272D"/>
          <w:spacing w:val="1"/>
          <w:sz w:val="24"/>
        </w:rPr>
        <w:t xml:space="preserve"> </w:t>
      </w:r>
      <w:r>
        <w:rPr>
          <w:color w:val="20272D"/>
          <w:sz w:val="24"/>
        </w:rPr>
        <w:t>использование</w:t>
      </w:r>
      <w:r>
        <w:rPr>
          <w:color w:val="20272D"/>
          <w:spacing w:val="1"/>
          <w:sz w:val="24"/>
        </w:rPr>
        <w:t xml:space="preserve"> </w:t>
      </w:r>
      <w:r>
        <w:rPr>
          <w:color w:val="20272D"/>
          <w:sz w:val="24"/>
        </w:rPr>
        <w:t>для</w:t>
      </w:r>
      <w:r>
        <w:rPr>
          <w:color w:val="20272D"/>
          <w:spacing w:val="1"/>
          <w:sz w:val="24"/>
        </w:rPr>
        <w:t xml:space="preserve"> </w:t>
      </w:r>
      <w:r>
        <w:rPr>
          <w:color w:val="20272D"/>
          <w:sz w:val="24"/>
        </w:rPr>
        <w:t>решения</w:t>
      </w:r>
      <w:r>
        <w:rPr>
          <w:color w:val="20272D"/>
          <w:spacing w:val="1"/>
          <w:sz w:val="24"/>
        </w:rPr>
        <w:t xml:space="preserve"> </w:t>
      </w:r>
      <w:r>
        <w:rPr>
          <w:color w:val="20272D"/>
          <w:sz w:val="24"/>
        </w:rPr>
        <w:t>учебных</w:t>
      </w:r>
      <w:r>
        <w:rPr>
          <w:color w:val="20272D"/>
          <w:spacing w:val="1"/>
          <w:sz w:val="24"/>
        </w:rPr>
        <w:t xml:space="preserve"> </w:t>
      </w:r>
      <w:r>
        <w:rPr>
          <w:color w:val="20272D"/>
          <w:sz w:val="24"/>
        </w:rPr>
        <w:t>и</w:t>
      </w:r>
      <w:r>
        <w:rPr>
          <w:color w:val="20272D"/>
          <w:spacing w:val="1"/>
          <w:sz w:val="24"/>
        </w:rPr>
        <w:t xml:space="preserve"> </w:t>
      </w:r>
      <w:r>
        <w:rPr>
          <w:color w:val="20272D"/>
          <w:sz w:val="24"/>
        </w:rPr>
        <w:t>практических задач;</w:t>
      </w:r>
    </w:p>
    <w:p w:rsidR="00A97E3A" w:rsidRDefault="00A97E3A" w:rsidP="008D0D1C">
      <w:pPr>
        <w:pStyle w:val="a5"/>
        <w:numPr>
          <w:ilvl w:val="0"/>
          <w:numId w:val="82"/>
        </w:numPr>
        <w:tabs>
          <w:tab w:val="left" w:pos="1973"/>
        </w:tabs>
        <w:spacing w:line="276" w:lineRule="auto"/>
        <w:ind w:right="207" w:firstLine="0"/>
        <w:jc w:val="both"/>
        <w:rPr>
          <w:sz w:val="24"/>
        </w:rPr>
      </w:pPr>
      <w:r>
        <w:rPr>
          <w:color w:val="20272D"/>
          <w:sz w:val="24"/>
        </w:rPr>
        <w:t>умение рассказывать на основе самостоятельно составленного плана об исторических</w:t>
      </w:r>
      <w:r>
        <w:rPr>
          <w:color w:val="20272D"/>
          <w:spacing w:val="1"/>
          <w:sz w:val="24"/>
        </w:rPr>
        <w:t xml:space="preserve"> </w:t>
      </w:r>
      <w:r>
        <w:rPr>
          <w:color w:val="20272D"/>
          <w:sz w:val="24"/>
        </w:rPr>
        <w:t>событиях, явлениях, процессах истории родного края, истории России и мировой истории</w:t>
      </w:r>
      <w:r>
        <w:rPr>
          <w:color w:val="20272D"/>
          <w:spacing w:val="1"/>
          <w:sz w:val="24"/>
        </w:rPr>
        <w:t xml:space="preserve"> </w:t>
      </w:r>
      <w:r>
        <w:rPr>
          <w:color w:val="20272D"/>
          <w:sz w:val="24"/>
        </w:rPr>
        <w:t>и их участниках, демонстрируя понимание исторических явлений, процессов и знание</w:t>
      </w:r>
      <w:r>
        <w:rPr>
          <w:color w:val="20272D"/>
          <w:spacing w:val="1"/>
          <w:sz w:val="24"/>
        </w:rPr>
        <w:t xml:space="preserve"> </w:t>
      </w:r>
      <w:r>
        <w:rPr>
          <w:color w:val="20272D"/>
          <w:sz w:val="24"/>
        </w:rPr>
        <w:t>необходимых</w:t>
      </w:r>
      <w:r>
        <w:rPr>
          <w:color w:val="20272D"/>
          <w:spacing w:val="-1"/>
          <w:sz w:val="24"/>
        </w:rPr>
        <w:t xml:space="preserve"> </w:t>
      </w:r>
      <w:r>
        <w:rPr>
          <w:color w:val="20272D"/>
          <w:sz w:val="24"/>
        </w:rPr>
        <w:t>фактов, дат, исторических</w:t>
      </w:r>
      <w:r>
        <w:rPr>
          <w:color w:val="20272D"/>
          <w:spacing w:val="6"/>
          <w:sz w:val="24"/>
        </w:rPr>
        <w:t xml:space="preserve"> </w:t>
      </w:r>
      <w:r>
        <w:rPr>
          <w:color w:val="20272D"/>
          <w:sz w:val="24"/>
        </w:rPr>
        <w:t>понятий;</w:t>
      </w:r>
    </w:p>
    <w:p w:rsidR="00A97E3A" w:rsidRDefault="00A97E3A" w:rsidP="008D0D1C">
      <w:pPr>
        <w:pStyle w:val="a5"/>
        <w:numPr>
          <w:ilvl w:val="0"/>
          <w:numId w:val="82"/>
        </w:numPr>
        <w:tabs>
          <w:tab w:val="left" w:pos="1959"/>
        </w:tabs>
        <w:spacing w:line="276" w:lineRule="auto"/>
        <w:ind w:right="216" w:firstLine="0"/>
        <w:jc w:val="both"/>
        <w:rPr>
          <w:sz w:val="24"/>
        </w:rPr>
      </w:pPr>
      <w:r>
        <w:rPr>
          <w:color w:val="20272D"/>
          <w:sz w:val="24"/>
        </w:rPr>
        <w:t>умение выявлять существенные черты и характерные признаки исторических событий,</w:t>
      </w:r>
      <w:r>
        <w:rPr>
          <w:color w:val="20272D"/>
          <w:spacing w:val="1"/>
          <w:sz w:val="24"/>
        </w:rPr>
        <w:t xml:space="preserve"> </w:t>
      </w:r>
      <w:r>
        <w:rPr>
          <w:color w:val="20272D"/>
          <w:sz w:val="24"/>
        </w:rPr>
        <w:t>явлений,</w:t>
      </w:r>
      <w:r>
        <w:rPr>
          <w:color w:val="20272D"/>
          <w:spacing w:val="-3"/>
          <w:sz w:val="24"/>
        </w:rPr>
        <w:t xml:space="preserve"> </w:t>
      </w:r>
      <w:r>
        <w:rPr>
          <w:color w:val="20272D"/>
          <w:sz w:val="24"/>
        </w:rPr>
        <w:t>процессов;</w:t>
      </w:r>
    </w:p>
    <w:p w:rsidR="00A97E3A" w:rsidRDefault="00A97E3A" w:rsidP="008D0D1C">
      <w:pPr>
        <w:pStyle w:val="a5"/>
        <w:numPr>
          <w:ilvl w:val="0"/>
          <w:numId w:val="82"/>
        </w:numPr>
        <w:tabs>
          <w:tab w:val="left" w:pos="2014"/>
        </w:tabs>
        <w:spacing w:line="278" w:lineRule="auto"/>
        <w:ind w:right="201" w:firstLine="0"/>
        <w:jc w:val="both"/>
        <w:rPr>
          <w:sz w:val="24"/>
        </w:rPr>
      </w:pPr>
      <w:r>
        <w:rPr>
          <w:color w:val="20272D"/>
          <w:sz w:val="24"/>
        </w:rPr>
        <w:t>умение</w:t>
      </w:r>
      <w:r>
        <w:rPr>
          <w:color w:val="20272D"/>
          <w:spacing w:val="1"/>
          <w:sz w:val="24"/>
        </w:rPr>
        <w:t xml:space="preserve"> </w:t>
      </w:r>
      <w:r>
        <w:rPr>
          <w:color w:val="20272D"/>
          <w:sz w:val="24"/>
        </w:rPr>
        <w:t>устанавливать</w:t>
      </w:r>
      <w:r>
        <w:rPr>
          <w:color w:val="20272D"/>
          <w:spacing w:val="1"/>
          <w:sz w:val="24"/>
        </w:rPr>
        <w:t xml:space="preserve"> </w:t>
      </w:r>
      <w:r>
        <w:rPr>
          <w:color w:val="20272D"/>
          <w:sz w:val="24"/>
        </w:rPr>
        <w:t>причинно-следственные,</w:t>
      </w:r>
      <w:r>
        <w:rPr>
          <w:color w:val="20272D"/>
          <w:spacing w:val="1"/>
          <w:sz w:val="24"/>
        </w:rPr>
        <w:t xml:space="preserve"> </w:t>
      </w:r>
      <w:r>
        <w:rPr>
          <w:color w:val="20272D"/>
          <w:sz w:val="24"/>
        </w:rPr>
        <w:t>пространственные,</w:t>
      </w:r>
      <w:r>
        <w:rPr>
          <w:color w:val="20272D"/>
          <w:spacing w:val="1"/>
          <w:sz w:val="24"/>
        </w:rPr>
        <w:t xml:space="preserve"> </w:t>
      </w:r>
      <w:r>
        <w:rPr>
          <w:color w:val="20272D"/>
          <w:sz w:val="24"/>
        </w:rPr>
        <w:t>временные</w:t>
      </w:r>
      <w:r>
        <w:rPr>
          <w:color w:val="20272D"/>
          <w:spacing w:val="1"/>
          <w:sz w:val="24"/>
        </w:rPr>
        <w:t xml:space="preserve"> </w:t>
      </w:r>
      <w:r>
        <w:rPr>
          <w:color w:val="20272D"/>
          <w:sz w:val="24"/>
        </w:rPr>
        <w:t>связи</w:t>
      </w:r>
      <w:r>
        <w:rPr>
          <w:color w:val="20272D"/>
          <w:spacing w:val="1"/>
          <w:sz w:val="24"/>
        </w:rPr>
        <w:t xml:space="preserve"> </w:t>
      </w:r>
      <w:r>
        <w:rPr>
          <w:color w:val="20272D"/>
          <w:sz w:val="24"/>
        </w:rPr>
        <w:t>исторических</w:t>
      </w:r>
      <w:r>
        <w:rPr>
          <w:color w:val="20272D"/>
          <w:spacing w:val="13"/>
          <w:sz w:val="24"/>
        </w:rPr>
        <w:t xml:space="preserve"> </w:t>
      </w:r>
      <w:r>
        <w:rPr>
          <w:color w:val="20272D"/>
          <w:sz w:val="24"/>
        </w:rPr>
        <w:t>событий,</w:t>
      </w:r>
      <w:r>
        <w:rPr>
          <w:color w:val="20272D"/>
          <w:spacing w:val="6"/>
          <w:sz w:val="24"/>
        </w:rPr>
        <w:t xml:space="preserve"> </w:t>
      </w:r>
      <w:r>
        <w:rPr>
          <w:color w:val="20272D"/>
          <w:sz w:val="24"/>
        </w:rPr>
        <w:t>явлений,</w:t>
      </w:r>
      <w:r>
        <w:rPr>
          <w:color w:val="20272D"/>
          <w:spacing w:val="5"/>
          <w:sz w:val="24"/>
        </w:rPr>
        <w:t xml:space="preserve"> </w:t>
      </w:r>
      <w:r>
        <w:rPr>
          <w:color w:val="20272D"/>
          <w:sz w:val="24"/>
        </w:rPr>
        <w:t>процессов</w:t>
      </w:r>
      <w:r>
        <w:rPr>
          <w:color w:val="20272D"/>
          <w:spacing w:val="7"/>
          <w:sz w:val="24"/>
        </w:rPr>
        <w:t xml:space="preserve"> </w:t>
      </w:r>
      <w:r>
        <w:rPr>
          <w:color w:val="20272D"/>
          <w:sz w:val="24"/>
        </w:rPr>
        <w:t>изучаемого</w:t>
      </w:r>
      <w:r>
        <w:rPr>
          <w:color w:val="20272D"/>
          <w:spacing w:val="10"/>
          <w:sz w:val="24"/>
        </w:rPr>
        <w:t xml:space="preserve"> </w:t>
      </w:r>
      <w:r>
        <w:rPr>
          <w:color w:val="20272D"/>
          <w:sz w:val="24"/>
        </w:rPr>
        <w:t>периода,</w:t>
      </w:r>
      <w:r>
        <w:rPr>
          <w:color w:val="20272D"/>
          <w:spacing w:val="9"/>
          <w:sz w:val="24"/>
        </w:rPr>
        <w:t xml:space="preserve"> </w:t>
      </w:r>
      <w:r>
        <w:rPr>
          <w:color w:val="20272D"/>
          <w:sz w:val="24"/>
        </w:rPr>
        <w:t>их</w:t>
      </w:r>
      <w:r>
        <w:rPr>
          <w:color w:val="20272D"/>
          <w:spacing w:val="12"/>
          <w:sz w:val="24"/>
        </w:rPr>
        <w:t xml:space="preserve"> </w:t>
      </w:r>
      <w:r>
        <w:rPr>
          <w:color w:val="20272D"/>
          <w:sz w:val="24"/>
        </w:rPr>
        <w:t>взаимосвязь</w:t>
      </w:r>
      <w:r>
        <w:rPr>
          <w:color w:val="20272D"/>
          <w:spacing w:val="9"/>
          <w:sz w:val="24"/>
        </w:rPr>
        <w:t xml:space="preserve"> </w:t>
      </w:r>
      <w:r>
        <w:rPr>
          <w:color w:val="20272D"/>
          <w:sz w:val="24"/>
        </w:rPr>
        <w:t>(при</w:t>
      </w:r>
    </w:p>
    <w:p w:rsidR="00A97E3A" w:rsidRDefault="00A97E3A" w:rsidP="00A97E3A">
      <w:pPr>
        <w:pStyle w:val="a3"/>
        <w:spacing w:before="63" w:line="276" w:lineRule="auto"/>
        <w:ind w:left="1682" w:right="203"/>
      </w:pPr>
      <w:r>
        <w:rPr>
          <w:color w:val="20272D"/>
        </w:rPr>
        <w:t>наличии) с важнейшими событиями XX - начала XXI вв. (Февральская и Октябрьская</w:t>
      </w:r>
      <w:r>
        <w:rPr>
          <w:color w:val="20272D"/>
          <w:spacing w:val="1"/>
        </w:rPr>
        <w:t xml:space="preserve"> </w:t>
      </w:r>
      <w:r>
        <w:rPr>
          <w:color w:val="20272D"/>
        </w:rPr>
        <w:t>революции 1917 г., Великая Отечественная война, распад СССР, сложные 1990-е годы,</w:t>
      </w:r>
      <w:r>
        <w:rPr>
          <w:color w:val="20272D"/>
          <w:spacing w:val="1"/>
        </w:rPr>
        <w:t xml:space="preserve"> </w:t>
      </w:r>
      <w:r>
        <w:rPr>
          <w:color w:val="20272D"/>
        </w:rPr>
        <w:t>возрождение</w:t>
      </w:r>
      <w:r>
        <w:rPr>
          <w:color w:val="20272D"/>
          <w:spacing w:val="1"/>
        </w:rPr>
        <w:t xml:space="preserve"> </w:t>
      </w:r>
      <w:r>
        <w:rPr>
          <w:color w:val="20272D"/>
        </w:rPr>
        <w:t>страны</w:t>
      </w:r>
      <w:r>
        <w:rPr>
          <w:color w:val="20272D"/>
          <w:spacing w:val="1"/>
        </w:rPr>
        <w:t xml:space="preserve"> </w:t>
      </w:r>
      <w:r>
        <w:rPr>
          <w:color w:val="20272D"/>
        </w:rPr>
        <w:t>с</w:t>
      </w:r>
      <w:r>
        <w:rPr>
          <w:color w:val="20272D"/>
          <w:spacing w:val="1"/>
        </w:rPr>
        <w:t xml:space="preserve"> </w:t>
      </w:r>
      <w:r>
        <w:rPr>
          <w:color w:val="20272D"/>
        </w:rPr>
        <w:t>2000-х</w:t>
      </w:r>
      <w:r>
        <w:rPr>
          <w:color w:val="20272D"/>
          <w:spacing w:val="1"/>
        </w:rPr>
        <w:t xml:space="preserve"> </w:t>
      </w:r>
      <w:r>
        <w:rPr>
          <w:color w:val="20272D"/>
        </w:rPr>
        <w:t>годов,</w:t>
      </w:r>
      <w:r>
        <w:rPr>
          <w:color w:val="20272D"/>
          <w:spacing w:val="1"/>
        </w:rPr>
        <w:t xml:space="preserve"> </w:t>
      </w:r>
      <w:r>
        <w:rPr>
          <w:color w:val="20272D"/>
        </w:rPr>
        <w:t>воссоединение</w:t>
      </w:r>
      <w:r>
        <w:rPr>
          <w:color w:val="20272D"/>
          <w:spacing w:val="1"/>
        </w:rPr>
        <w:t xml:space="preserve"> </w:t>
      </w:r>
      <w:r>
        <w:rPr>
          <w:color w:val="20272D"/>
        </w:rPr>
        <w:t>Крыма</w:t>
      </w:r>
      <w:r>
        <w:rPr>
          <w:color w:val="20272D"/>
          <w:spacing w:val="1"/>
        </w:rPr>
        <w:t xml:space="preserve"> </w:t>
      </w:r>
      <w:r>
        <w:rPr>
          <w:color w:val="20272D"/>
        </w:rPr>
        <w:t>с</w:t>
      </w:r>
      <w:r>
        <w:rPr>
          <w:color w:val="20272D"/>
          <w:spacing w:val="1"/>
        </w:rPr>
        <w:t xml:space="preserve"> </w:t>
      </w:r>
      <w:r>
        <w:rPr>
          <w:color w:val="20272D"/>
        </w:rPr>
        <w:t>Россией</w:t>
      </w:r>
      <w:r>
        <w:rPr>
          <w:color w:val="20272D"/>
          <w:spacing w:val="1"/>
        </w:rPr>
        <w:t xml:space="preserve"> </w:t>
      </w:r>
      <w:r>
        <w:rPr>
          <w:color w:val="20272D"/>
        </w:rPr>
        <w:t>2014</w:t>
      </w:r>
      <w:r>
        <w:rPr>
          <w:color w:val="20272D"/>
          <w:spacing w:val="1"/>
        </w:rPr>
        <w:t xml:space="preserve"> </w:t>
      </w:r>
      <w:r>
        <w:rPr>
          <w:color w:val="20272D"/>
        </w:rPr>
        <w:t>года);</w:t>
      </w:r>
      <w:r>
        <w:rPr>
          <w:color w:val="20272D"/>
          <w:spacing w:val="1"/>
        </w:rPr>
        <w:t xml:space="preserve"> </w:t>
      </w:r>
      <w:r>
        <w:rPr>
          <w:color w:val="20272D"/>
        </w:rPr>
        <w:t>характеризовать</w:t>
      </w:r>
      <w:r>
        <w:rPr>
          <w:color w:val="20272D"/>
          <w:spacing w:val="1"/>
        </w:rPr>
        <w:t xml:space="preserve"> </w:t>
      </w:r>
      <w:r>
        <w:rPr>
          <w:color w:val="20272D"/>
        </w:rPr>
        <w:t>итоги</w:t>
      </w:r>
      <w:r>
        <w:rPr>
          <w:color w:val="20272D"/>
          <w:spacing w:val="-4"/>
        </w:rPr>
        <w:t xml:space="preserve"> </w:t>
      </w:r>
      <w:r>
        <w:rPr>
          <w:color w:val="20272D"/>
        </w:rPr>
        <w:t>и историческое</w:t>
      </w:r>
      <w:r>
        <w:rPr>
          <w:color w:val="20272D"/>
          <w:spacing w:val="-1"/>
        </w:rPr>
        <w:t xml:space="preserve"> </w:t>
      </w:r>
      <w:r>
        <w:rPr>
          <w:color w:val="20272D"/>
        </w:rPr>
        <w:t>значение</w:t>
      </w:r>
      <w:r>
        <w:rPr>
          <w:color w:val="20272D"/>
          <w:spacing w:val="-3"/>
        </w:rPr>
        <w:t xml:space="preserve"> </w:t>
      </w:r>
      <w:r>
        <w:rPr>
          <w:color w:val="20272D"/>
        </w:rPr>
        <w:t>событий;</w:t>
      </w:r>
    </w:p>
    <w:p w:rsidR="00A97E3A" w:rsidRDefault="00A97E3A" w:rsidP="008D0D1C">
      <w:pPr>
        <w:pStyle w:val="a5"/>
        <w:numPr>
          <w:ilvl w:val="0"/>
          <w:numId w:val="82"/>
        </w:numPr>
        <w:tabs>
          <w:tab w:val="left" w:pos="2124"/>
        </w:tabs>
        <w:spacing w:line="278" w:lineRule="auto"/>
        <w:ind w:right="209" w:firstLine="0"/>
        <w:jc w:val="both"/>
        <w:rPr>
          <w:sz w:val="24"/>
        </w:rPr>
      </w:pPr>
      <w:r>
        <w:rPr>
          <w:color w:val="20272D"/>
          <w:sz w:val="24"/>
        </w:rPr>
        <w:t>умение</w:t>
      </w:r>
      <w:r>
        <w:rPr>
          <w:color w:val="20272D"/>
          <w:spacing w:val="1"/>
          <w:sz w:val="24"/>
        </w:rPr>
        <w:t xml:space="preserve"> </w:t>
      </w:r>
      <w:r>
        <w:rPr>
          <w:color w:val="20272D"/>
          <w:sz w:val="24"/>
        </w:rPr>
        <w:t>сравнивать</w:t>
      </w:r>
      <w:r>
        <w:rPr>
          <w:color w:val="20272D"/>
          <w:spacing w:val="1"/>
          <w:sz w:val="24"/>
        </w:rPr>
        <w:t xml:space="preserve"> </w:t>
      </w:r>
      <w:r>
        <w:rPr>
          <w:color w:val="20272D"/>
          <w:sz w:val="24"/>
        </w:rPr>
        <w:t>исторические</w:t>
      </w:r>
      <w:r>
        <w:rPr>
          <w:color w:val="20272D"/>
          <w:spacing w:val="1"/>
          <w:sz w:val="24"/>
        </w:rPr>
        <w:t xml:space="preserve"> </w:t>
      </w:r>
      <w:r>
        <w:rPr>
          <w:color w:val="20272D"/>
          <w:sz w:val="24"/>
        </w:rPr>
        <w:t>события,</w:t>
      </w:r>
      <w:r>
        <w:rPr>
          <w:color w:val="20272D"/>
          <w:spacing w:val="1"/>
          <w:sz w:val="24"/>
        </w:rPr>
        <w:t xml:space="preserve"> </w:t>
      </w:r>
      <w:r>
        <w:rPr>
          <w:color w:val="20272D"/>
          <w:sz w:val="24"/>
        </w:rPr>
        <w:t>явления,</w:t>
      </w:r>
      <w:r>
        <w:rPr>
          <w:color w:val="20272D"/>
          <w:spacing w:val="1"/>
          <w:sz w:val="24"/>
        </w:rPr>
        <w:t xml:space="preserve"> </w:t>
      </w:r>
      <w:r>
        <w:rPr>
          <w:color w:val="20272D"/>
          <w:sz w:val="24"/>
        </w:rPr>
        <w:t>процессы</w:t>
      </w:r>
      <w:r>
        <w:rPr>
          <w:color w:val="20272D"/>
          <w:spacing w:val="1"/>
          <w:sz w:val="24"/>
        </w:rPr>
        <w:t xml:space="preserve"> </w:t>
      </w:r>
      <w:r>
        <w:rPr>
          <w:color w:val="20272D"/>
          <w:sz w:val="24"/>
        </w:rPr>
        <w:t>в</w:t>
      </w:r>
      <w:r>
        <w:rPr>
          <w:color w:val="20272D"/>
          <w:spacing w:val="1"/>
          <w:sz w:val="24"/>
        </w:rPr>
        <w:t xml:space="preserve"> </w:t>
      </w:r>
      <w:r>
        <w:rPr>
          <w:color w:val="20272D"/>
          <w:sz w:val="24"/>
        </w:rPr>
        <w:t>различные</w:t>
      </w:r>
      <w:r>
        <w:rPr>
          <w:color w:val="20272D"/>
          <w:spacing w:val="-57"/>
          <w:sz w:val="24"/>
        </w:rPr>
        <w:t xml:space="preserve"> </w:t>
      </w:r>
      <w:r>
        <w:rPr>
          <w:color w:val="20272D"/>
          <w:sz w:val="24"/>
        </w:rPr>
        <w:t>исторические</w:t>
      </w:r>
      <w:r>
        <w:rPr>
          <w:color w:val="20272D"/>
          <w:spacing w:val="-4"/>
          <w:sz w:val="24"/>
        </w:rPr>
        <w:t xml:space="preserve"> </w:t>
      </w:r>
      <w:r>
        <w:rPr>
          <w:color w:val="20272D"/>
          <w:sz w:val="24"/>
        </w:rPr>
        <w:t>эпохи;</w:t>
      </w:r>
    </w:p>
    <w:p w:rsidR="00A97E3A" w:rsidRDefault="00A97E3A" w:rsidP="008D0D1C">
      <w:pPr>
        <w:pStyle w:val="a5"/>
        <w:numPr>
          <w:ilvl w:val="0"/>
          <w:numId w:val="82"/>
        </w:numPr>
        <w:tabs>
          <w:tab w:val="left" w:pos="1961"/>
        </w:tabs>
        <w:spacing w:line="276" w:lineRule="auto"/>
        <w:ind w:right="221" w:firstLine="0"/>
        <w:jc w:val="both"/>
        <w:rPr>
          <w:sz w:val="24"/>
        </w:rPr>
      </w:pPr>
      <w:r>
        <w:rPr>
          <w:color w:val="20272D"/>
          <w:sz w:val="24"/>
        </w:rPr>
        <w:t>умение определять и аргументировать собственную или предложенную точку зрения с</w:t>
      </w:r>
      <w:r>
        <w:rPr>
          <w:color w:val="20272D"/>
          <w:spacing w:val="1"/>
          <w:sz w:val="24"/>
        </w:rPr>
        <w:t xml:space="preserve"> </w:t>
      </w:r>
      <w:r>
        <w:rPr>
          <w:color w:val="20272D"/>
          <w:sz w:val="24"/>
        </w:rPr>
        <w:t>опорой</w:t>
      </w:r>
      <w:r>
        <w:rPr>
          <w:color w:val="20272D"/>
          <w:spacing w:val="-3"/>
          <w:sz w:val="24"/>
        </w:rPr>
        <w:t xml:space="preserve"> </w:t>
      </w:r>
      <w:r>
        <w:rPr>
          <w:color w:val="20272D"/>
          <w:sz w:val="24"/>
        </w:rPr>
        <w:t>на</w:t>
      </w:r>
      <w:r>
        <w:rPr>
          <w:color w:val="20272D"/>
          <w:spacing w:val="-5"/>
          <w:sz w:val="24"/>
        </w:rPr>
        <w:t xml:space="preserve"> </w:t>
      </w:r>
      <w:r>
        <w:rPr>
          <w:color w:val="20272D"/>
          <w:sz w:val="24"/>
        </w:rPr>
        <w:t>фактический</w:t>
      </w:r>
      <w:r>
        <w:rPr>
          <w:color w:val="20272D"/>
          <w:spacing w:val="-4"/>
          <w:sz w:val="24"/>
        </w:rPr>
        <w:t xml:space="preserve"> </w:t>
      </w:r>
      <w:r>
        <w:rPr>
          <w:color w:val="20272D"/>
          <w:sz w:val="24"/>
        </w:rPr>
        <w:t>материал,</w:t>
      </w:r>
      <w:r>
        <w:rPr>
          <w:color w:val="20272D"/>
          <w:spacing w:val="-3"/>
          <w:sz w:val="24"/>
        </w:rPr>
        <w:t xml:space="preserve"> </w:t>
      </w:r>
      <w:r>
        <w:rPr>
          <w:color w:val="20272D"/>
          <w:sz w:val="24"/>
        </w:rPr>
        <w:t>в</w:t>
      </w:r>
      <w:r>
        <w:rPr>
          <w:color w:val="20272D"/>
          <w:spacing w:val="-4"/>
          <w:sz w:val="24"/>
        </w:rPr>
        <w:t xml:space="preserve"> </w:t>
      </w:r>
      <w:r>
        <w:rPr>
          <w:color w:val="20272D"/>
          <w:sz w:val="24"/>
        </w:rPr>
        <w:t>том</w:t>
      </w:r>
      <w:r>
        <w:rPr>
          <w:color w:val="20272D"/>
          <w:spacing w:val="-2"/>
          <w:sz w:val="24"/>
        </w:rPr>
        <w:t xml:space="preserve"> </w:t>
      </w:r>
      <w:r>
        <w:rPr>
          <w:color w:val="20272D"/>
          <w:sz w:val="24"/>
        </w:rPr>
        <w:t>числе</w:t>
      </w:r>
      <w:r>
        <w:rPr>
          <w:color w:val="20272D"/>
          <w:spacing w:val="2"/>
          <w:sz w:val="24"/>
        </w:rPr>
        <w:t xml:space="preserve"> </w:t>
      </w:r>
      <w:r>
        <w:rPr>
          <w:color w:val="20272D"/>
          <w:sz w:val="24"/>
        </w:rPr>
        <w:t>используя</w:t>
      </w:r>
      <w:r>
        <w:rPr>
          <w:color w:val="20272D"/>
          <w:spacing w:val="-1"/>
          <w:sz w:val="24"/>
        </w:rPr>
        <w:t xml:space="preserve"> </w:t>
      </w:r>
      <w:r>
        <w:rPr>
          <w:color w:val="20272D"/>
          <w:sz w:val="24"/>
        </w:rPr>
        <w:t>источники</w:t>
      </w:r>
      <w:r>
        <w:rPr>
          <w:color w:val="20272D"/>
          <w:spacing w:val="1"/>
          <w:sz w:val="24"/>
        </w:rPr>
        <w:t xml:space="preserve"> </w:t>
      </w:r>
      <w:r>
        <w:rPr>
          <w:color w:val="20272D"/>
          <w:sz w:val="24"/>
        </w:rPr>
        <w:t>разных</w:t>
      </w:r>
      <w:r>
        <w:rPr>
          <w:color w:val="20272D"/>
          <w:spacing w:val="-1"/>
          <w:sz w:val="24"/>
        </w:rPr>
        <w:t xml:space="preserve"> </w:t>
      </w:r>
      <w:r>
        <w:rPr>
          <w:color w:val="20272D"/>
          <w:sz w:val="24"/>
        </w:rPr>
        <w:t>типов;</w:t>
      </w:r>
    </w:p>
    <w:p w:rsidR="00A97E3A" w:rsidRDefault="00A97E3A" w:rsidP="008D0D1C">
      <w:pPr>
        <w:pStyle w:val="a5"/>
        <w:numPr>
          <w:ilvl w:val="0"/>
          <w:numId w:val="82"/>
        </w:numPr>
        <w:tabs>
          <w:tab w:val="left" w:pos="2160"/>
        </w:tabs>
        <w:spacing w:line="276" w:lineRule="auto"/>
        <w:ind w:right="208" w:firstLine="0"/>
        <w:jc w:val="both"/>
        <w:rPr>
          <w:sz w:val="24"/>
        </w:rPr>
      </w:pPr>
      <w:r>
        <w:rPr>
          <w:color w:val="20272D"/>
          <w:sz w:val="24"/>
        </w:rPr>
        <w:t>умение</w:t>
      </w:r>
      <w:r>
        <w:rPr>
          <w:color w:val="20272D"/>
          <w:spacing w:val="1"/>
          <w:sz w:val="24"/>
        </w:rPr>
        <w:t xml:space="preserve"> </w:t>
      </w:r>
      <w:r>
        <w:rPr>
          <w:color w:val="20272D"/>
          <w:sz w:val="24"/>
        </w:rPr>
        <w:t>различать</w:t>
      </w:r>
      <w:r>
        <w:rPr>
          <w:color w:val="20272D"/>
          <w:spacing w:val="1"/>
          <w:sz w:val="24"/>
        </w:rPr>
        <w:t xml:space="preserve"> </w:t>
      </w:r>
      <w:r>
        <w:rPr>
          <w:color w:val="20272D"/>
          <w:sz w:val="24"/>
        </w:rPr>
        <w:t>основные</w:t>
      </w:r>
      <w:r>
        <w:rPr>
          <w:color w:val="20272D"/>
          <w:spacing w:val="1"/>
          <w:sz w:val="24"/>
        </w:rPr>
        <w:t xml:space="preserve"> </w:t>
      </w:r>
      <w:r>
        <w:rPr>
          <w:color w:val="20272D"/>
          <w:sz w:val="24"/>
        </w:rPr>
        <w:t>типы</w:t>
      </w:r>
      <w:r>
        <w:rPr>
          <w:color w:val="20272D"/>
          <w:spacing w:val="1"/>
          <w:sz w:val="24"/>
        </w:rPr>
        <w:t xml:space="preserve"> </w:t>
      </w:r>
      <w:r>
        <w:rPr>
          <w:color w:val="20272D"/>
          <w:sz w:val="24"/>
        </w:rPr>
        <w:t>исторических</w:t>
      </w:r>
      <w:r>
        <w:rPr>
          <w:color w:val="20272D"/>
          <w:spacing w:val="1"/>
          <w:sz w:val="24"/>
        </w:rPr>
        <w:t xml:space="preserve"> </w:t>
      </w:r>
      <w:r>
        <w:rPr>
          <w:color w:val="20272D"/>
          <w:sz w:val="24"/>
        </w:rPr>
        <w:t>источников:</w:t>
      </w:r>
      <w:r>
        <w:rPr>
          <w:color w:val="20272D"/>
          <w:spacing w:val="1"/>
          <w:sz w:val="24"/>
        </w:rPr>
        <w:t xml:space="preserve"> </w:t>
      </w:r>
      <w:r>
        <w:rPr>
          <w:color w:val="20272D"/>
          <w:sz w:val="24"/>
        </w:rPr>
        <w:t>письменные,</w:t>
      </w:r>
      <w:r>
        <w:rPr>
          <w:color w:val="20272D"/>
          <w:spacing w:val="1"/>
          <w:sz w:val="24"/>
        </w:rPr>
        <w:t xml:space="preserve"> </w:t>
      </w:r>
      <w:r>
        <w:rPr>
          <w:color w:val="20272D"/>
          <w:sz w:val="24"/>
        </w:rPr>
        <w:t>вещественные, аудиовизуальные;</w:t>
      </w:r>
    </w:p>
    <w:p w:rsidR="00A97E3A" w:rsidRDefault="00A97E3A" w:rsidP="008D0D1C">
      <w:pPr>
        <w:pStyle w:val="a5"/>
        <w:numPr>
          <w:ilvl w:val="0"/>
          <w:numId w:val="82"/>
        </w:numPr>
        <w:tabs>
          <w:tab w:val="left" w:pos="2119"/>
        </w:tabs>
        <w:spacing w:line="276" w:lineRule="auto"/>
        <w:ind w:right="202" w:firstLine="0"/>
        <w:jc w:val="both"/>
        <w:rPr>
          <w:sz w:val="24"/>
        </w:rPr>
      </w:pPr>
      <w:r>
        <w:rPr>
          <w:color w:val="20272D"/>
          <w:sz w:val="24"/>
        </w:rPr>
        <w:t>умение находить и критически анализировать для решения познавательной задачи</w:t>
      </w:r>
      <w:r>
        <w:rPr>
          <w:color w:val="20272D"/>
          <w:spacing w:val="1"/>
          <w:sz w:val="24"/>
        </w:rPr>
        <w:t xml:space="preserve"> </w:t>
      </w:r>
      <w:r>
        <w:rPr>
          <w:color w:val="20272D"/>
          <w:sz w:val="24"/>
        </w:rPr>
        <w:t>исторические источники разных типов (в том числе по истории родного края), оценивать</w:t>
      </w:r>
      <w:r>
        <w:rPr>
          <w:color w:val="20272D"/>
          <w:spacing w:val="1"/>
          <w:sz w:val="24"/>
        </w:rPr>
        <w:t xml:space="preserve"> </w:t>
      </w:r>
      <w:r>
        <w:rPr>
          <w:color w:val="20272D"/>
          <w:sz w:val="24"/>
        </w:rPr>
        <w:t>их</w:t>
      </w:r>
      <w:r>
        <w:rPr>
          <w:color w:val="20272D"/>
          <w:spacing w:val="1"/>
          <w:sz w:val="24"/>
        </w:rPr>
        <w:t xml:space="preserve"> </w:t>
      </w:r>
      <w:r>
        <w:rPr>
          <w:color w:val="20272D"/>
          <w:sz w:val="24"/>
        </w:rPr>
        <w:t>полноту</w:t>
      </w:r>
      <w:r>
        <w:rPr>
          <w:color w:val="20272D"/>
          <w:spacing w:val="1"/>
          <w:sz w:val="24"/>
        </w:rPr>
        <w:t xml:space="preserve"> </w:t>
      </w:r>
      <w:r>
        <w:rPr>
          <w:color w:val="20272D"/>
          <w:sz w:val="24"/>
        </w:rPr>
        <w:t>и</w:t>
      </w:r>
      <w:r>
        <w:rPr>
          <w:color w:val="20272D"/>
          <w:spacing w:val="1"/>
          <w:sz w:val="24"/>
        </w:rPr>
        <w:t xml:space="preserve"> </w:t>
      </w:r>
      <w:r>
        <w:rPr>
          <w:color w:val="20272D"/>
          <w:sz w:val="24"/>
        </w:rPr>
        <w:t>достоверность,</w:t>
      </w:r>
      <w:r>
        <w:rPr>
          <w:color w:val="20272D"/>
          <w:spacing w:val="1"/>
          <w:sz w:val="24"/>
        </w:rPr>
        <w:t xml:space="preserve"> </w:t>
      </w:r>
      <w:r>
        <w:rPr>
          <w:color w:val="20272D"/>
          <w:sz w:val="24"/>
        </w:rPr>
        <w:t>соотносить</w:t>
      </w:r>
      <w:r>
        <w:rPr>
          <w:color w:val="20272D"/>
          <w:spacing w:val="1"/>
          <w:sz w:val="24"/>
        </w:rPr>
        <w:t xml:space="preserve"> </w:t>
      </w:r>
      <w:r>
        <w:rPr>
          <w:color w:val="20272D"/>
          <w:sz w:val="24"/>
        </w:rPr>
        <w:t>с</w:t>
      </w:r>
      <w:r>
        <w:rPr>
          <w:color w:val="20272D"/>
          <w:spacing w:val="1"/>
          <w:sz w:val="24"/>
        </w:rPr>
        <w:t xml:space="preserve"> </w:t>
      </w:r>
      <w:r>
        <w:rPr>
          <w:color w:val="20272D"/>
          <w:sz w:val="24"/>
        </w:rPr>
        <w:t>историческим</w:t>
      </w:r>
      <w:r>
        <w:rPr>
          <w:color w:val="20272D"/>
          <w:spacing w:val="1"/>
          <w:sz w:val="24"/>
        </w:rPr>
        <w:t xml:space="preserve"> </w:t>
      </w:r>
      <w:r>
        <w:rPr>
          <w:color w:val="20272D"/>
          <w:sz w:val="24"/>
        </w:rPr>
        <w:t>периодом;</w:t>
      </w:r>
      <w:r>
        <w:rPr>
          <w:color w:val="20272D"/>
          <w:spacing w:val="1"/>
          <w:sz w:val="24"/>
        </w:rPr>
        <w:t xml:space="preserve"> </w:t>
      </w:r>
      <w:r>
        <w:rPr>
          <w:color w:val="20272D"/>
          <w:sz w:val="24"/>
        </w:rPr>
        <w:t>соотносить</w:t>
      </w:r>
      <w:r>
        <w:rPr>
          <w:color w:val="20272D"/>
          <w:spacing w:val="1"/>
          <w:sz w:val="24"/>
        </w:rPr>
        <w:t xml:space="preserve"> </w:t>
      </w:r>
      <w:r>
        <w:rPr>
          <w:color w:val="20272D"/>
          <w:sz w:val="24"/>
        </w:rPr>
        <w:t>извлеченную</w:t>
      </w:r>
      <w:r>
        <w:rPr>
          <w:color w:val="20272D"/>
          <w:spacing w:val="1"/>
          <w:sz w:val="24"/>
        </w:rPr>
        <w:t xml:space="preserve"> </w:t>
      </w:r>
      <w:r>
        <w:rPr>
          <w:color w:val="20272D"/>
          <w:sz w:val="24"/>
        </w:rPr>
        <w:t>информацию</w:t>
      </w:r>
      <w:r>
        <w:rPr>
          <w:color w:val="20272D"/>
          <w:spacing w:val="1"/>
          <w:sz w:val="24"/>
        </w:rPr>
        <w:t xml:space="preserve"> </w:t>
      </w:r>
      <w:r>
        <w:rPr>
          <w:color w:val="20272D"/>
          <w:sz w:val="24"/>
        </w:rPr>
        <w:t>с</w:t>
      </w:r>
      <w:r>
        <w:rPr>
          <w:color w:val="20272D"/>
          <w:spacing w:val="1"/>
          <w:sz w:val="24"/>
        </w:rPr>
        <w:t xml:space="preserve"> </w:t>
      </w:r>
      <w:r>
        <w:rPr>
          <w:color w:val="20272D"/>
          <w:sz w:val="24"/>
        </w:rPr>
        <w:t>информацией</w:t>
      </w:r>
      <w:r>
        <w:rPr>
          <w:color w:val="20272D"/>
          <w:spacing w:val="1"/>
          <w:sz w:val="24"/>
        </w:rPr>
        <w:t xml:space="preserve"> </w:t>
      </w:r>
      <w:r>
        <w:rPr>
          <w:color w:val="20272D"/>
          <w:sz w:val="24"/>
        </w:rPr>
        <w:t>из</w:t>
      </w:r>
      <w:r>
        <w:rPr>
          <w:color w:val="20272D"/>
          <w:spacing w:val="1"/>
          <w:sz w:val="24"/>
        </w:rPr>
        <w:t xml:space="preserve"> </w:t>
      </w:r>
      <w:r>
        <w:rPr>
          <w:color w:val="20272D"/>
          <w:sz w:val="24"/>
        </w:rPr>
        <w:t>других</w:t>
      </w:r>
      <w:r>
        <w:rPr>
          <w:color w:val="20272D"/>
          <w:spacing w:val="1"/>
          <w:sz w:val="24"/>
        </w:rPr>
        <w:t xml:space="preserve"> </w:t>
      </w:r>
      <w:r>
        <w:rPr>
          <w:color w:val="20272D"/>
          <w:sz w:val="24"/>
        </w:rPr>
        <w:t>источников</w:t>
      </w:r>
      <w:r>
        <w:rPr>
          <w:color w:val="20272D"/>
          <w:spacing w:val="1"/>
          <w:sz w:val="24"/>
        </w:rPr>
        <w:t xml:space="preserve"> </w:t>
      </w:r>
      <w:r>
        <w:rPr>
          <w:color w:val="20272D"/>
          <w:sz w:val="24"/>
        </w:rPr>
        <w:t>при</w:t>
      </w:r>
      <w:r>
        <w:rPr>
          <w:color w:val="20272D"/>
          <w:spacing w:val="1"/>
          <w:sz w:val="24"/>
        </w:rPr>
        <w:t xml:space="preserve"> </w:t>
      </w:r>
      <w:r>
        <w:rPr>
          <w:color w:val="20272D"/>
          <w:sz w:val="24"/>
        </w:rPr>
        <w:t>изучении</w:t>
      </w:r>
      <w:r>
        <w:rPr>
          <w:color w:val="20272D"/>
          <w:spacing w:val="1"/>
          <w:sz w:val="24"/>
        </w:rPr>
        <w:t xml:space="preserve"> </w:t>
      </w:r>
      <w:r>
        <w:rPr>
          <w:color w:val="20272D"/>
          <w:sz w:val="24"/>
        </w:rPr>
        <w:t>исторических событий, явлений, процессов; привлекать контекстную информацию при</w:t>
      </w:r>
      <w:r>
        <w:rPr>
          <w:color w:val="20272D"/>
          <w:spacing w:val="1"/>
          <w:sz w:val="24"/>
        </w:rPr>
        <w:t xml:space="preserve"> </w:t>
      </w:r>
      <w:r>
        <w:rPr>
          <w:color w:val="20272D"/>
          <w:sz w:val="24"/>
        </w:rPr>
        <w:t>работе</w:t>
      </w:r>
      <w:r>
        <w:rPr>
          <w:color w:val="20272D"/>
          <w:spacing w:val="-5"/>
          <w:sz w:val="24"/>
        </w:rPr>
        <w:t xml:space="preserve"> </w:t>
      </w:r>
      <w:r>
        <w:rPr>
          <w:color w:val="20272D"/>
          <w:sz w:val="24"/>
        </w:rPr>
        <w:t>с</w:t>
      </w:r>
      <w:r>
        <w:rPr>
          <w:color w:val="20272D"/>
          <w:spacing w:val="-1"/>
          <w:sz w:val="24"/>
        </w:rPr>
        <w:t xml:space="preserve"> </w:t>
      </w:r>
      <w:r>
        <w:rPr>
          <w:color w:val="20272D"/>
          <w:sz w:val="24"/>
        </w:rPr>
        <w:t>историческими источниками;</w:t>
      </w:r>
    </w:p>
    <w:p w:rsidR="00A97E3A" w:rsidRDefault="00A97E3A" w:rsidP="008D0D1C">
      <w:pPr>
        <w:pStyle w:val="a5"/>
        <w:numPr>
          <w:ilvl w:val="0"/>
          <w:numId w:val="82"/>
        </w:numPr>
        <w:tabs>
          <w:tab w:val="left" w:pos="2076"/>
        </w:tabs>
        <w:spacing w:line="276" w:lineRule="auto"/>
        <w:ind w:right="206" w:firstLine="0"/>
        <w:jc w:val="both"/>
        <w:rPr>
          <w:sz w:val="24"/>
        </w:rPr>
      </w:pPr>
      <w:r>
        <w:rPr>
          <w:color w:val="20272D"/>
          <w:sz w:val="24"/>
        </w:rPr>
        <w:t>умение читать и анализировать историческую карту/схему; характеризовать на основе</w:t>
      </w:r>
      <w:r>
        <w:rPr>
          <w:color w:val="20272D"/>
          <w:spacing w:val="1"/>
          <w:sz w:val="24"/>
        </w:rPr>
        <w:t xml:space="preserve"> </w:t>
      </w:r>
      <w:r>
        <w:rPr>
          <w:color w:val="20272D"/>
          <w:sz w:val="24"/>
        </w:rPr>
        <w:t>анализа</w:t>
      </w:r>
      <w:r>
        <w:rPr>
          <w:color w:val="20272D"/>
          <w:spacing w:val="1"/>
          <w:sz w:val="24"/>
        </w:rPr>
        <w:t xml:space="preserve"> </w:t>
      </w:r>
      <w:r>
        <w:rPr>
          <w:color w:val="20272D"/>
          <w:sz w:val="24"/>
        </w:rPr>
        <w:t>исторической</w:t>
      </w:r>
      <w:r>
        <w:rPr>
          <w:color w:val="20272D"/>
          <w:spacing w:val="1"/>
          <w:sz w:val="24"/>
        </w:rPr>
        <w:t xml:space="preserve"> </w:t>
      </w:r>
      <w:r>
        <w:rPr>
          <w:color w:val="20272D"/>
          <w:sz w:val="24"/>
        </w:rPr>
        <w:t>карты/схемы</w:t>
      </w:r>
      <w:r>
        <w:rPr>
          <w:color w:val="20272D"/>
          <w:spacing w:val="1"/>
          <w:sz w:val="24"/>
        </w:rPr>
        <w:t xml:space="preserve"> </w:t>
      </w:r>
      <w:r>
        <w:rPr>
          <w:color w:val="20272D"/>
          <w:sz w:val="24"/>
        </w:rPr>
        <w:t>исторические</w:t>
      </w:r>
      <w:r>
        <w:rPr>
          <w:color w:val="20272D"/>
          <w:spacing w:val="1"/>
          <w:sz w:val="24"/>
        </w:rPr>
        <w:t xml:space="preserve"> </w:t>
      </w:r>
      <w:r>
        <w:rPr>
          <w:color w:val="20272D"/>
          <w:sz w:val="24"/>
        </w:rPr>
        <w:t>события,</w:t>
      </w:r>
      <w:r>
        <w:rPr>
          <w:color w:val="20272D"/>
          <w:spacing w:val="1"/>
          <w:sz w:val="24"/>
        </w:rPr>
        <w:t xml:space="preserve"> </w:t>
      </w:r>
      <w:r>
        <w:rPr>
          <w:color w:val="20272D"/>
          <w:sz w:val="24"/>
        </w:rPr>
        <w:t>явления,</w:t>
      </w:r>
      <w:r>
        <w:rPr>
          <w:color w:val="20272D"/>
          <w:spacing w:val="1"/>
          <w:sz w:val="24"/>
        </w:rPr>
        <w:t xml:space="preserve"> </w:t>
      </w:r>
      <w:r>
        <w:rPr>
          <w:color w:val="20272D"/>
          <w:sz w:val="24"/>
        </w:rPr>
        <w:t>процессы;</w:t>
      </w:r>
      <w:r>
        <w:rPr>
          <w:color w:val="20272D"/>
          <w:spacing w:val="1"/>
          <w:sz w:val="24"/>
        </w:rPr>
        <w:t xml:space="preserve"> </w:t>
      </w:r>
      <w:r>
        <w:rPr>
          <w:color w:val="20272D"/>
          <w:sz w:val="24"/>
        </w:rPr>
        <w:t>сопоставлять информацию, представленную на исторической карте/схеме, с информацией</w:t>
      </w:r>
      <w:r>
        <w:rPr>
          <w:color w:val="20272D"/>
          <w:spacing w:val="1"/>
          <w:sz w:val="24"/>
        </w:rPr>
        <w:t xml:space="preserve"> </w:t>
      </w:r>
      <w:r>
        <w:rPr>
          <w:color w:val="20272D"/>
          <w:sz w:val="24"/>
        </w:rPr>
        <w:t>из</w:t>
      </w:r>
      <w:r>
        <w:rPr>
          <w:color w:val="20272D"/>
          <w:spacing w:val="-3"/>
          <w:sz w:val="24"/>
        </w:rPr>
        <w:t xml:space="preserve"> </w:t>
      </w:r>
      <w:r>
        <w:rPr>
          <w:color w:val="20272D"/>
          <w:sz w:val="24"/>
        </w:rPr>
        <w:t>других</w:t>
      </w:r>
      <w:r>
        <w:rPr>
          <w:color w:val="20272D"/>
          <w:spacing w:val="2"/>
          <w:sz w:val="24"/>
        </w:rPr>
        <w:t xml:space="preserve"> </w:t>
      </w:r>
      <w:r>
        <w:rPr>
          <w:color w:val="20272D"/>
          <w:sz w:val="24"/>
        </w:rPr>
        <w:t>источников;</w:t>
      </w:r>
    </w:p>
    <w:p w:rsidR="00A97E3A" w:rsidRDefault="00A97E3A" w:rsidP="008D0D1C">
      <w:pPr>
        <w:pStyle w:val="a5"/>
        <w:numPr>
          <w:ilvl w:val="0"/>
          <w:numId w:val="82"/>
        </w:numPr>
        <w:tabs>
          <w:tab w:val="left" w:pos="2100"/>
        </w:tabs>
        <w:spacing w:line="276" w:lineRule="auto"/>
        <w:ind w:right="216" w:firstLine="0"/>
        <w:jc w:val="both"/>
        <w:rPr>
          <w:sz w:val="24"/>
        </w:rPr>
      </w:pPr>
      <w:r>
        <w:rPr>
          <w:color w:val="20272D"/>
          <w:sz w:val="24"/>
        </w:rPr>
        <w:t>умение анализировать текстовые, визуальные источники исторической информации;</w:t>
      </w:r>
      <w:r>
        <w:rPr>
          <w:color w:val="20272D"/>
          <w:spacing w:val="1"/>
          <w:sz w:val="24"/>
        </w:rPr>
        <w:t xml:space="preserve"> </w:t>
      </w:r>
      <w:r>
        <w:rPr>
          <w:color w:val="20272D"/>
          <w:sz w:val="24"/>
        </w:rPr>
        <w:t>представлять историческую</w:t>
      </w:r>
      <w:r>
        <w:rPr>
          <w:color w:val="20272D"/>
          <w:spacing w:val="1"/>
          <w:sz w:val="24"/>
        </w:rPr>
        <w:t xml:space="preserve"> </w:t>
      </w:r>
      <w:r>
        <w:rPr>
          <w:color w:val="20272D"/>
          <w:sz w:val="24"/>
        </w:rPr>
        <w:t>информацию</w:t>
      </w:r>
      <w:r>
        <w:rPr>
          <w:color w:val="20272D"/>
          <w:spacing w:val="-1"/>
          <w:sz w:val="24"/>
        </w:rPr>
        <w:t xml:space="preserve"> </w:t>
      </w:r>
      <w:r>
        <w:rPr>
          <w:color w:val="20272D"/>
          <w:sz w:val="24"/>
        </w:rPr>
        <w:t>в</w:t>
      </w:r>
      <w:r>
        <w:rPr>
          <w:color w:val="20272D"/>
          <w:spacing w:val="-3"/>
          <w:sz w:val="24"/>
        </w:rPr>
        <w:t xml:space="preserve"> </w:t>
      </w:r>
      <w:r>
        <w:rPr>
          <w:color w:val="20272D"/>
          <w:sz w:val="24"/>
        </w:rPr>
        <w:t>форме</w:t>
      </w:r>
      <w:r>
        <w:rPr>
          <w:color w:val="20272D"/>
          <w:spacing w:val="-4"/>
          <w:sz w:val="24"/>
        </w:rPr>
        <w:t xml:space="preserve"> </w:t>
      </w:r>
      <w:r>
        <w:rPr>
          <w:color w:val="20272D"/>
          <w:sz w:val="24"/>
        </w:rPr>
        <w:t>таблиц,</w:t>
      </w:r>
      <w:r>
        <w:rPr>
          <w:color w:val="20272D"/>
          <w:spacing w:val="-1"/>
          <w:sz w:val="24"/>
        </w:rPr>
        <w:t xml:space="preserve"> </w:t>
      </w:r>
      <w:r>
        <w:rPr>
          <w:color w:val="20272D"/>
          <w:sz w:val="24"/>
        </w:rPr>
        <w:t>схем,</w:t>
      </w:r>
      <w:r>
        <w:rPr>
          <w:color w:val="20272D"/>
          <w:spacing w:val="-1"/>
          <w:sz w:val="24"/>
        </w:rPr>
        <w:t xml:space="preserve"> </w:t>
      </w:r>
      <w:r>
        <w:rPr>
          <w:color w:val="20272D"/>
          <w:sz w:val="24"/>
        </w:rPr>
        <w:t>диаграмм;</w:t>
      </w:r>
    </w:p>
    <w:p w:rsidR="00A97E3A" w:rsidRDefault="00A97E3A" w:rsidP="008D0D1C">
      <w:pPr>
        <w:pStyle w:val="a5"/>
        <w:numPr>
          <w:ilvl w:val="0"/>
          <w:numId w:val="82"/>
        </w:numPr>
        <w:tabs>
          <w:tab w:val="left" w:pos="2119"/>
        </w:tabs>
        <w:spacing w:line="276" w:lineRule="auto"/>
        <w:ind w:right="206" w:firstLine="0"/>
        <w:jc w:val="both"/>
        <w:rPr>
          <w:sz w:val="24"/>
        </w:rPr>
      </w:pPr>
      <w:r>
        <w:rPr>
          <w:color w:val="20272D"/>
          <w:sz w:val="24"/>
        </w:rPr>
        <w:t>умение осуществлять с соблюдением правил информационной безопасности поиск</w:t>
      </w:r>
      <w:r>
        <w:rPr>
          <w:color w:val="20272D"/>
          <w:spacing w:val="1"/>
          <w:sz w:val="24"/>
        </w:rPr>
        <w:t xml:space="preserve"> </w:t>
      </w:r>
      <w:r>
        <w:rPr>
          <w:color w:val="20272D"/>
          <w:sz w:val="24"/>
        </w:rPr>
        <w:t>исторической</w:t>
      </w:r>
      <w:r>
        <w:rPr>
          <w:color w:val="20272D"/>
          <w:spacing w:val="1"/>
          <w:sz w:val="24"/>
        </w:rPr>
        <w:t xml:space="preserve"> </w:t>
      </w:r>
      <w:r>
        <w:rPr>
          <w:color w:val="20272D"/>
          <w:sz w:val="24"/>
        </w:rPr>
        <w:t>информации</w:t>
      </w:r>
      <w:r>
        <w:rPr>
          <w:color w:val="20272D"/>
          <w:spacing w:val="1"/>
          <w:sz w:val="24"/>
        </w:rPr>
        <w:t xml:space="preserve"> </w:t>
      </w:r>
      <w:r>
        <w:rPr>
          <w:color w:val="20272D"/>
          <w:sz w:val="24"/>
        </w:rPr>
        <w:t>в</w:t>
      </w:r>
      <w:r>
        <w:rPr>
          <w:color w:val="20272D"/>
          <w:spacing w:val="1"/>
          <w:sz w:val="24"/>
        </w:rPr>
        <w:t xml:space="preserve"> </w:t>
      </w:r>
      <w:r>
        <w:rPr>
          <w:color w:val="20272D"/>
          <w:sz w:val="24"/>
        </w:rPr>
        <w:t>справочной</w:t>
      </w:r>
      <w:r>
        <w:rPr>
          <w:color w:val="20272D"/>
          <w:spacing w:val="1"/>
          <w:sz w:val="24"/>
        </w:rPr>
        <w:t xml:space="preserve"> </w:t>
      </w:r>
      <w:r>
        <w:rPr>
          <w:color w:val="20272D"/>
          <w:sz w:val="24"/>
        </w:rPr>
        <w:t>литературе,</w:t>
      </w:r>
      <w:r>
        <w:rPr>
          <w:color w:val="20272D"/>
          <w:spacing w:val="1"/>
          <w:sz w:val="24"/>
        </w:rPr>
        <w:t xml:space="preserve"> </w:t>
      </w:r>
      <w:r>
        <w:rPr>
          <w:color w:val="20272D"/>
          <w:sz w:val="24"/>
        </w:rPr>
        <w:t>сети</w:t>
      </w:r>
      <w:r>
        <w:rPr>
          <w:color w:val="20272D"/>
          <w:spacing w:val="1"/>
          <w:sz w:val="24"/>
        </w:rPr>
        <w:t xml:space="preserve"> </w:t>
      </w:r>
      <w:r>
        <w:rPr>
          <w:color w:val="20272D"/>
          <w:sz w:val="24"/>
        </w:rPr>
        <w:t>Интернет</w:t>
      </w:r>
      <w:r>
        <w:rPr>
          <w:color w:val="20272D"/>
          <w:spacing w:val="1"/>
          <w:sz w:val="24"/>
        </w:rPr>
        <w:t xml:space="preserve"> </w:t>
      </w:r>
      <w:r>
        <w:rPr>
          <w:color w:val="20272D"/>
          <w:sz w:val="24"/>
        </w:rPr>
        <w:t>для</w:t>
      </w:r>
      <w:r>
        <w:rPr>
          <w:color w:val="20272D"/>
          <w:spacing w:val="1"/>
          <w:sz w:val="24"/>
        </w:rPr>
        <w:t xml:space="preserve"> </w:t>
      </w:r>
      <w:r>
        <w:rPr>
          <w:color w:val="20272D"/>
          <w:sz w:val="24"/>
        </w:rPr>
        <w:t>решения</w:t>
      </w:r>
      <w:r>
        <w:rPr>
          <w:color w:val="20272D"/>
          <w:spacing w:val="1"/>
          <w:sz w:val="24"/>
        </w:rPr>
        <w:t xml:space="preserve"> </w:t>
      </w:r>
      <w:r>
        <w:rPr>
          <w:color w:val="20272D"/>
          <w:sz w:val="24"/>
        </w:rPr>
        <w:t>познавательных задач,</w:t>
      </w:r>
      <w:r>
        <w:rPr>
          <w:color w:val="20272D"/>
          <w:spacing w:val="-1"/>
          <w:sz w:val="24"/>
        </w:rPr>
        <w:t xml:space="preserve"> </w:t>
      </w:r>
      <w:r>
        <w:rPr>
          <w:color w:val="20272D"/>
          <w:sz w:val="24"/>
        </w:rPr>
        <w:t>оценивать</w:t>
      </w:r>
      <w:r>
        <w:rPr>
          <w:color w:val="20272D"/>
          <w:spacing w:val="-1"/>
          <w:sz w:val="24"/>
        </w:rPr>
        <w:t xml:space="preserve"> </w:t>
      </w:r>
      <w:r>
        <w:rPr>
          <w:color w:val="20272D"/>
          <w:sz w:val="24"/>
        </w:rPr>
        <w:t>полноту</w:t>
      </w:r>
      <w:r>
        <w:rPr>
          <w:color w:val="20272D"/>
          <w:spacing w:val="-14"/>
          <w:sz w:val="24"/>
        </w:rPr>
        <w:t xml:space="preserve"> </w:t>
      </w:r>
      <w:r>
        <w:rPr>
          <w:color w:val="20272D"/>
          <w:sz w:val="24"/>
        </w:rPr>
        <w:t>и достоверность</w:t>
      </w:r>
      <w:r>
        <w:rPr>
          <w:color w:val="20272D"/>
          <w:spacing w:val="1"/>
          <w:sz w:val="24"/>
        </w:rPr>
        <w:t xml:space="preserve"> </w:t>
      </w:r>
      <w:r>
        <w:rPr>
          <w:color w:val="20272D"/>
          <w:sz w:val="24"/>
        </w:rPr>
        <w:t>информации;</w:t>
      </w:r>
    </w:p>
    <w:p w:rsidR="00A97E3A" w:rsidRDefault="00A97E3A" w:rsidP="008D0D1C">
      <w:pPr>
        <w:pStyle w:val="a5"/>
        <w:numPr>
          <w:ilvl w:val="0"/>
          <w:numId w:val="82"/>
        </w:numPr>
        <w:tabs>
          <w:tab w:val="left" w:pos="2126"/>
        </w:tabs>
        <w:spacing w:line="276" w:lineRule="auto"/>
        <w:ind w:right="199" w:firstLine="0"/>
        <w:jc w:val="both"/>
        <w:rPr>
          <w:sz w:val="24"/>
        </w:rPr>
      </w:pPr>
      <w:r>
        <w:rPr>
          <w:color w:val="20272D"/>
          <w:sz w:val="24"/>
        </w:rPr>
        <w:t>приобретение</w:t>
      </w:r>
      <w:r>
        <w:rPr>
          <w:color w:val="20272D"/>
          <w:spacing w:val="1"/>
          <w:sz w:val="24"/>
        </w:rPr>
        <w:t xml:space="preserve"> </w:t>
      </w:r>
      <w:r>
        <w:rPr>
          <w:color w:val="20272D"/>
          <w:sz w:val="24"/>
        </w:rPr>
        <w:t>опыта</w:t>
      </w:r>
      <w:r>
        <w:rPr>
          <w:color w:val="20272D"/>
          <w:spacing w:val="1"/>
          <w:sz w:val="24"/>
        </w:rPr>
        <w:t xml:space="preserve"> </w:t>
      </w:r>
      <w:r>
        <w:rPr>
          <w:color w:val="20272D"/>
          <w:sz w:val="24"/>
        </w:rPr>
        <w:t>взаимодействия</w:t>
      </w:r>
      <w:r>
        <w:rPr>
          <w:color w:val="20272D"/>
          <w:spacing w:val="1"/>
          <w:sz w:val="24"/>
        </w:rPr>
        <w:t xml:space="preserve"> </w:t>
      </w:r>
      <w:r>
        <w:rPr>
          <w:color w:val="20272D"/>
          <w:sz w:val="24"/>
        </w:rPr>
        <w:t>с</w:t>
      </w:r>
      <w:r>
        <w:rPr>
          <w:color w:val="20272D"/>
          <w:spacing w:val="1"/>
          <w:sz w:val="24"/>
        </w:rPr>
        <w:t xml:space="preserve"> </w:t>
      </w:r>
      <w:r>
        <w:rPr>
          <w:color w:val="20272D"/>
          <w:sz w:val="24"/>
        </w:rPr>
        <w:t>людьми</w:t>
      </w:r>
      <w:r>
        <w:rPr>
          <w:color w:val="20272D"/>
          <w:spacing w:val="1"/>
          <w:sz w:val="24"/>
        </w:rPr>
        <w:t xml:space="preserve"> </w:t>
      </w:r>
      <w:r>
        <w:rPr>
          <w:color w:val="20272D"/>
          <w:sz w:val="24"/>
        </w:rPr>
        <w:t>другой</w:t>
      </w:r>
      <w:r>
        <w:rPr>
          <w:color w:val="20272D"/>
          <w:spacing w:val="1"/>
          <w:sz w:val="24"/>
        </w:rPr>
        <w:t xml:space="preserve"> </w:t>
      </w:r>
      <w:r>
        <w:rPr>
          <w:color w:val="20272D"/>
          <w:sz w:val="24"/>
        </w:rPr>
        <w:t>культуры,</w:t>
      </w:r>
      <w:r>
        <w:rPr>
          <w:color w:val="20272D"/>
          <w:spacing w:val="1"/>
          <w:sz w:val="24"/>
        </w:rPr>
        <w:t xml:space="preserve"> </w:t>
      </w:r>
      <w:r>
        <w:rPr>
          <w:color w:val="20272D"/>
          <w:sz w:val="24"/>
        </w:rPr>
        <w:t>национальной</w:t>
      </w:r>
      <w:r>
        <w:rPr>
          <w:color w:val="20272D"/>
          <w:spacing w:val="1"/>
          <w:sz w:val="24"/>
        </w:rPr>
        <w:t xml:space="preserve"> </w:t>
      </w:r>
      <w:r>
        <w:rPr>
          <w:color w:val="20272D"/>
          <w:sz w:val="24"/>
        </w:rPr>
        <w:t>и</w:t>
      </w:r>
      <w:r>
        <w:rPr>
          <w:color w:val="20272D"/>
          <w:spacing w:val="1"/>
          <w:sz w:val="24"/>
        </w:rPr>
        <w:t xml:space="preserve"> </w:t>
      </w:r>
      <w:r>
        <w:rPr>
          <w:color w:val="20272D"/>
          <w:sz w:val="24"/>
        </w:rPr>
        <w:t>религиозной</w:t>
      </w:r>
      <w:r>
        <w:rPr>
          <w:color w:val="20272D"/>
          <w:spacing w:val="1"/>
          <w:sz w:val="24"/>
        </w:rPr>
        <w:t xml:space="preserve"> </w:t>
      </w:r>
      <w:r>
        <w:rPr>
          <w:color w:val="20272D"/>
          <w:sz w:val="24"/>
        </w:rPr>
        <w:t>принадлежности</w:t>
      </w:r>
      <w:r>
        <w:rPr>
          <w:color w:val="20272D"/>
          <w:spacing w:val="1"/>
          <w:sz w:val="24"/>
        </w:rPr>
        <w:t xml:space="preserve"> </w:t>
      </w:r>
      <w:r>
        <w:rPr>
          <w:color w:val="20272D"/>
          <w:sz w:val="24"/>
        </w:rPr>
        <w:t>на</w:t>
      </w:r>
      <w:r>
        <w:rPr>
          <w:color w:val="20272D"/>
          <w:spacing w:val="1"/>
          <w:sz w:val="24"/>
        </w:rPr>
        <w:t xml:space="preserve"> </w:t>
      </w:r>
      <w:r>
        <w:rPr>
          <w:color w:val="20272D"/>
          <w:sz w:val="24"/>
        </w:rPr>
        <w:t>основе</w:t>
      </w:r>
      <w:r>
        <w:rPr>
          <w:color w:val="20272D"/>
          <w:spacing w:val="1"/>
          <w:sz w:val="24"/>
        </w:rPr>
        <w:t xml:space="preserve"> </w:t>
      </w:r>
      <w:r>
        <w:rPr>
          <w:color w:val="20272D"/>
          <w:sz w:val="24"/>
        </w:rPr>
        <w:t>национальных</w:t>
      </w:r>
      <w:r>
        <w:rPr>
          <w:color w:val="20272D"/>
          <w:spacing w:val="1"/>
          <w:sz w:val="24"/>
        </w:rPr>
        <w:t xml:space="preserve"> </w:t>
      </w:r>
      <w:r>
        <w:rPr>
          <w:color w:val="20272D"/>
          <w:sz w:val="24"/>
        </w:rPr>
        <w:t>ценностей</w:t>
      </w:r>
      <w:r>
        <w:rPr>
          <w:color w:val="20272D"/>
          <w:spacing w:val="1"/>
          <w:sz w:val="24"/>
        </w:rPr>
        <w:t xml:space="preserve"> </w:t>
      </w:r>
      <w:r>
        <w:rPr>
          <w:color w:val="20272D"/>
          <w:sz w:val="24"/>
        </w:rPr>
        <w:t>современного</w:t>
      </w:r>
      <w:r>
        <w:rPr>
          <w:color w:val="20272D"/>
          <w:spacing w:val="-57"/>
          <w:sz w:val="24"/>
        </w:rPr>
        <w:t xml:space="preserve"> </w:t>
      </w:r>
      <w:r>
        <w:rPr>
          <w:color w:val="20272D"/>
          <w:sz w:val="24"/>
        </w:rPr>
        <w:t>российского</w:t>
      </w:r>
      <w:r>
        <w:rPr>
          <w:color w:val="20272D"/>
          <w:spacing w:val="1"/>
          <w:sz w:val="24"/>
        </w:rPr>
        <w:t xml:space="preserve"> </w:t>
      </w:r>
      <w:r>
        <w:rPr>
          <w:color w:val="20272D"/>
          <w:sz w:val="24"/>
        </w:rPr>
        <w:t>общества:</w:t>
      </w:r>
      <w:r>
        <w:rPr>
          <w:color w:val="20272D"/>
          <w:spacing w:val="1"/>
          <w:sz w:val="24"/>
        </w:rPr>
        <w:t xml:space="preserve"> </w:t>
      </w:r>
      <w:r>
        <w:rPr>
          <w:color w:val="20272D"/>
          <w:sz w:val="24"/>
        </w:rPr>
        <w:t>гуманистических</w:t>
      </w:r>
      <w:r>
        <w:rPr>
          <w:color w:val="20272D"/>
          <w:spacing w:val="1"/>
          <w:sz w:val="24"/>
        </w:rPr>
        <w:t xml:space="preserve"> </w:t>
      </w:r>
      <w:r>
        <w:rPr>
          <w:color w:val="20272D"/>
          <w:sz w:val="24"/>
        </w:rPr>
        <w:t>и</w:t>
      </w:r>
      <w:r>
        <w:rPr>
          <w:color w:val="20272D"/>
          <w:spacing w:val="1"/>
          <w:sz w:val="24"/>
        </w:rPr>
        <w:t xml:space="preserve"> </w:t>
      </w:r>
      <w:r>
        <w:rPr>
          <w:color w:val="20272D"/>
          <w:sz w:val="24"/>
        </w:rPr>
        <w:t>демократических</w:t>
      </w:r>
      <w:r>
        <w:rPr>
          <w:color w:val="20272D"/>
          <w:spacing w:val="1"/>
          <w:sz w:val="24"/>
        </w:rPr>
        <w:t xml:space="preserve"> </w:t>
      </w:r>
      <w:r>
        <w:rPr>
          <w:color w:val="20272D"/>
          <w:sz w:val="24"/>
        </w:rPr>
        <w:t>ценностей,</w:t>
      </w:r>
      <w:r>
        <w:rPr>
          <w:color w:val="20272D"/>
          <w:spacing w:val="1"/>
          <w:sz w:val="24"/>
        </w:rPr>
        <w:t xml:space="preserve"> </w:t>
      </w:r>
      <w:r>
        <w:rPr>
          <w:color w:val="20272D"/>
          <w:sz w:val="24"/>
        </w:rPr>
        <w:t>идей</w:t>
      </w:r>
      <w:r>
        <w:rPr>
          <w:color w:val="20272D"/>
          <w:spacing w:val="1"/>
          <w:sz w:val="24"/>
        </w:rPr>
        <w:t xml:space="preserve"> </w:t>
      </w:r>
      <w:r>
        <w:rPr>
          <w:color w:val="20272D"/>
          <w:sz w:val="24"/>
        </w:rPr>
        <w:t>мира</w:t>
      </w:r>
      <w:r>
        <w:rPr>
          <w:color w:val="20272D"/>
          <w:spacing w:val="1"/>
          <w:sz w:val="24"/>
        </w:rPr>
        <w:t xml:space="preserve"> </w:t>
      </w:r>
      <w:r>
        <w:rPr>
          <w:color w:val="20272D"/>
          <w:sz w:val="24"/>
        </w:rPr>
        <w:t>и</w:t>
      </w:r>
      <w:r>
        <w:rPr>
          <w:color w:val="20272D"/>
          <w:spacing w:val="1"/>
          <w:sz w:val="24"/>
        </w:rPr>
        <w:t xml:space="preserve"> </w:t>
      </w:r>
      <w:r>
        <w:rPr>
          <w:color w:val="20272D"/>
          <w:sz w:val="24"/>
        </w:rPr>
        <w:lastRenderedPageBreak/>
        <w:t>взаимопонимания между народами, людьми разных культур; уважения к историческому</w:t>
      </w:r>
      <w:r>
        <w:rPr>
          <w:color w:val="20272D"/>
          <w:spacing w:val="1"/>
          <w:sz w:val="24"/>
        </w:rPr>
        <w:t xml:space="preserve"> </w:t>
      </w:r>
      <w:r>
        <w:rPr>
          <w:color w:val="20272D"/>
          <w:sz w:val="24"/>
        </w:rPr>
        <w:t>наследию народов России.</w:t>
      </w:r>
    </w:p>
    <w:p w:rsidR="00A97E3A" w:rsidRDefault="00A97E3A" w:rsidP="00A97E3A">
      <w:pPr>
        <w:pStyle w:val="3"/>
        <w:ind w:left="1682"/>
        <w:jc w:val="both"/>
        <w:rPr>
          <w:b w:val="0"/>
          <w:i w:val="0"/>
        </w:rPr>
      </w:pPr>
      <w:r>
        <w:rPr>
          <w:color w:val="20272D"/>
        </w:rPr>
        <w:t>По</w:t>
      </w:r>
      <w:r>
        <w:rPr>
          <w:color w:val="20272D"/>
          <w:spacing w:val="-7"/>
        </w:rPr>
        <w:t xml:space="preserve"> </w:t>
      </w:r>
      <w:r>
        <w:rPr>
          <w:color w:val="20272D"/>
        </w:rPr>
        <w:t>учебному</w:t>
      </w:r>
      <w:r>
        <w:rPr>
          <w:color w:val="20272D"/>
          <w:spacing w:val="-7"/>
        </w:rPr>
        <w:t xml:space="preserve"> </w:t>
      </w:r>
      <w:r>
        <w:rPr>
          <w:color w:val="20272D"/>
        </w:rPr>
        <w:t>курсу</w:t>
      </w:r>
      <w:r>
        <w:rPr>
          <w:color w:val="20272D"/>
          <w:spacing w:val="-7"/>
        </w:rPr>
        <w:t xml:space="preserve"> </w:t>
      </w:r>
      <w:r>
        <w:rPr>
          <w:color w:val="20272D"/>
        </w:rPr>
        <w:t>«История</w:t>
      </w:r>
      <w:r>
        <w:rPr>
          <w:color w:val="20272D"/>
          <w:spacing w:val="-5"/>
        </w:rPr>
        <w:t xml:space="preserve"> </w:t>
      </w:r>
      <w:r>
        <w:rPr>
          <w:color w:val="20272D"/>
        </w:rPr>
        <w:t>России</w:t>
      </w:r>
      <w:r>
        <w:rPr>
          <w:b w:val="0"/>
          <w:i w:val="0"/>
          <w:color w:val="20272D"/>
        </w:rPr>
        <w:t>»:</w:t>
      </w:r>
    </w:p>
    <w:p w:rsidR="00A97E3A" w:rsidRDefault="00A97E3A" w:rsidP="00A97E3A">
      <w:pPr>
        <w:pStyle w:val="a3"/>
        <w:spacing w:before="39" w:line="276" w:lineRule="auto"/>
        <w:ind w:left="1682" w:right="203"/>
      </w:pPr>
      <w:r>
        <w:rPr>
          <w:color w:val="20272D"/>
        </w:rPr>
        <w:t>знание ключевых событий, основных дат и этапов истории России и мира с древности до</w:t>
      </w:r>
      <w:r>
        <w:rPr>
          <w:color w:val="20272D"/>
          <w:spacing w:val="1"/>
        </w:rPr>
        <w:t xml:space="preserve"> </w:t>
      </w:r>
      <w:r>
        <w:rPr>
          <w:color w:val="20272D"/>
        </w:rPr>
        <w:t>1914</w:t>
      </w:r>
      <w:r>
        <w:rPr>
          <w:color w:val="20272D"/>
          <w:spacing w:val="1"/>
        </w:rPr>
        <w:t xml:space="preserve"> </w:t>
      </w:r>
      <w:r>
        <w:rPr>
          <w:color w:val="20272D"/>
        </w:rPr>
        <w:t>года;</w:t>
      </w:r>
      <w:r>
        <w:rPr>
          <w:color w:val="20272D"/>
          <w:spacing w:val="1"/>
        </w:rPr>
        <w:t xml:space="preserve"> </w:t>
      </w:r>
      <w:r>
        <w:rPr>
          <w:color w:val="20272D"/>
        </w:rPr>
        <w:t>выдающихся</w:t>
      </w:r>
      <w:r>
        <w:rPr>
          <w:color w:val="20272D"/>
          <w:spacing w:val="1"/>
        </w:rPr>
        <w:t xml:space="preserve"> </w:t>
      </w:r>
      <w:r>
        <w:rPr>
          <w:color w:val="20272D"/>
        </w:rPr>
        <w:t>деятелей</w:t>
      </w:r>
      <w:r>
        <w:rPr>
          <w:color w:val="20272D"/>
          <w:spacing w:val="1"/>
        </w:rPr>
        <w:t xml:space="preserve"> </w:t>
      </w:r>
      <w:r>
        <w:rPr>
          <w:color w:val="20272D"/>
        </w:rPr>
        <w:t>отечественной</w:t>
      </w:r>
      <w:r>
        <w:rPr>
          <w:color w:val="20272D"/>
          <w:spacing w:val="1"/>
        </w:rPr>
        <w:t xml:space="preserve"> </w:t>
      </w:r>
      <w:r>
        <w:rPr>
          <w:color w:val="20272D"/>
        </w:rPr>
        <w:t>и</w:t>
      </w:r>
      <w:r>
        <w:rPr>
          <w:color w:val="20272D"/>
          <w:spacing w:val="1"/>
        </w:rPr>
        <w:t xml:space="preserve"> </w:t>
      </w:r>
      <w:r>
        <w:rPr>
          <w:color w:val="20272D"/>
        </w:rPr>
        <w:t>всеобщей</w:t>
      </w:r>
      <w:r>
        <w:rPr>
          <w:color w:val="20272D"/>
          <w:spacing w:val="1"/>
        </w:rPr>
        <w:t xml:space="preserve"> </w:t>
      </w:r>
      <w:r>
        <w:rPr>
          <w:color w:val="20272D"/>
        </w:rPr>
        <w:t>истории;</w:t>
      </w:r>
      <w:r>
        <w:rPr>
          <w:color w:val="20272D"/>
          <w:spacing w:val="1"/>
        </w:rPr>
        <w:t xml:space="preserve"> </w:t>
      </w:r>
      <w:r>
        <w:rPr>
          <w:color w:val="20272D"/>
        </w:rPr>
        <w:t>важнейших</w:t>
      </w:r>
      <w:r>
        <w:rPr>
          <w:color w:val="20272D"/>
          <w:spacing w:val="1"/>
        </w:rPr>
        <w:t xml:space="preserve"> </w:t>
      </w:r>
      <w:r>
        <w:rPr>
          <w:color w:val="20272D"/>
        </w:rPr>
        <w:t>достижений</w:t>
      </w:r>
      <w:r>
        <w:rPr>
          <w:color w:val="20272D"/>
          <w:spacing w:val="1"/>
        </w:rPr>
        <w:t xml:space="preserve"> </w:t>
      </w:r>
      <w:r>
        <w:rPr>
          <w:color w:val="20272D"/>
        </w:rPr>
        <w:t>культуры</w:t>
      </w:r>
      <w:r>
        <w:rPr>
          <w:color w:val="20272D"/>
          <w:spacing w:val="1"/>
        </w:rPr>
        <w:t xml:space="preserve"> </w:t>
      </w:r>
      <w:r>
        <w:rPr>
          <w:color w:val="20272D"/>
        </w:rPr>
        <w:t>и</w:t>
      </w:r>
      <w:r>
        <w:rPr>
          <w:color w:val="20272D"/>
          <w:spacing w:val="1"/>
        </w:rPr>
        <w:t xml:space="preserve"> </w:t>
      </w:r>
      <w:r>
        <w:rPr>
          <w:color w:val="20272D"/>
        </w:rPr>
        <w:t>систем</w:t>
      </w:r>
      <w:r>
        <w:rPr>
          <w:color w:val="20272D"/>
          <w:spacing w:val="1"/>
        </w:rPr>
        <w:t xml:space="preserve"> </w:t>
      </w:r>
      <w:r>
        <w:rPr>
          <w:color w:val="20272D"/>
        </w:rPr>
        <w:t>ценностей,</w:t>
      </w:r>
      <w:r>
        <w:rPr>
          <w:color w:val="20272D"/>
          <w:spacing w:val="1"/>
        </w:rPr>
        <w:t xml:space="preserve"> </w:t>
      </w:r>
      <w:r>
        <w:rPr>
          <w:color w:val="20272D"/>
        </w:rPr>
        <w:t>сформировавшихся</w:t>
      </w:r>
      <w:r>
        <w:rPr>
          <w:color w:val="20272D"/>
          <w:spacing w:val="1"/>
        </w:rPr>
        <w:t xml:space="preserve"> </w:t>
      </w:r>
      <w:r>
        <w:rPr>
          <w:color w:val="20272D"/>
        </w:rPr>
        <w:t>в</w:t>
      </w:r>
      <w:r>
        <w:rPr>
          <w:color w:val="20272D"/>
          <w:spacing w:val="1"/>
        </w:rPr>
        <w:t xml:space="preserve"> </w:t>
      </w:r>
      <w:r>
        <w:rPr>
          <w:color w:val="20272D"/>
        </w:rPr>
        <w:t>ходе</w:t>
      </w:r>
      <w:r>
        <w:rPr>
          <w:color w:val="20272D"/>
          <w:spacing w:val="1"/>
        </w:rPr>
        <w:t xml:space="preserve"> </w:t>
      </w:r>
      <w:r>
        <w:rPr>
          <w:color w:val="20272D"/>
        </w:rPr>
        <w:t>исторического</w:t>
      </w:r>
      <w:r>
        <w:rPr>
          <w:color w:val="20272D"/>
          <w:spacing w:val="1"/>
        </w:rPr>
        <w:t xml:space="preserve"> </w:t>
      </w:r>
      <w:r>
        <w:rPr>
          <w:color w:val="20272D"/>
        </w:rPr>
        <w:t>развития,</w:t>
      </w:r>
      <w:r>
        <w:rPr>
          <w:color w:val="20272D"/>
          <w:spacing w:val="-3"/>
        </w:rPr>
        <w:t xml:space="preserve"> </w:t>
      </w:r>
      <w:r>
        <w:rPr>
          <w:color w:val="20272D"/>
        </w:rPr>
        <w:t>в</w:t>
      </w:r>
      <w:r>
        <w:rPr>
          <w:color w:val="20272D"/>
          <w:spacing w:val="-1"/>
        </w:rPr>
        <w:t xml:space="preserve"> </w:t>
      </w:r>
      <w:r>
        <w:rPr>
          <w:color w:val="20272D"/>
        </w:rPr>
        <w:t>том</w:t>
      </w:r>
      <w:r>
        <w:rPr>
          <w:color w:val="20272D"/>
          <w:spacing w:val="-1"/>
        </w:rPr>
        <w:t xml:space="preserve"> </w:t>
      </w:r>
      <w:r>
        <w:rPr>
          <w:color w:val="20272D"/>
        </w:rPr>
        <w:t>числе по истории</w:t>
      </w:r>
      <w:r>
        <w:rPr>
          <w:color w:val="20272D"/>
          <w:spacing w:val="-3"/>
        </w:rPr>
        <w:t xml:space="preserve"> </w:t>
      </w:r>
      <w:r>
        <w:rPr>
          <w:color w:val="20272D"/>
        </w:rPr>
        <w:t>России:</w:t>
      </w:r>
    </w:p>
    <w:p w:rsidR="00A97E3A" w:rsidRDefault="00A97E3A" w:rsidP="00A97E3A">
      <w:pPr>
        <w:pStyle w:val="a3"/>
        <w:spacing w:before="2" w:line="276" w:lineRule="auto"/>
        <w:ind w:left="1682" w:right="339"/>
      </w:pPr>
      <w:r>
        <w:rPr>
          <w:color w:val="20272D"/>
        </w:rPr>
        <w:t>Роль и место России в мировой истории. Периодизация и источники российской истории.</w:t>
      </w:r>
      <w:r>
        <w:rPr>
          <w:color w:val="20272D"/>
          <w:spacing w:val="-57"/>
        </w:rPr>
        <w:t xml:space="preserve"> </w:t>
      </w:r>
      <w:r>
        <w:rPr>
          <w:color w:val="20272D"/>
        </w:rPr>
        <w:t>Народы</w:t>
      </w:r>
      <w:r>
        <w:rPr>
          <w:color w:val="20272D"/>
          <w:spacing w:val="-2"/>
        </w:rPr>
        <w:t xml:space="preserve"> </w:t>
      </w:r>
      <w:r>
        <w:rPr>
          <w:color w:val="20272D"/>
        </w:rPr>
        <w:t>и</w:t>
      </w:r>
      <w:r>
        <w:rPr>
          <w:color w:val="20272D"/>
          <w:spacing w:val="1"/>
        </w:rPr>
        <w:t xml:space="preserve"> </w:t>
      </w:r>
      <w:r>
        <w:rPr>
          <w:color w:val="20272D"/>
        </w:rPr>
        <w:t>государства</w:t>
      </w:r>
      <w:r>
        <w:rPr>
          <w:color w:val="20272D"/>
          <w:spacing w:val="3"/>
        </w:rPr>
        <w:t xml:space="preserve"> </w:t>
      </w:r>
      <w:r>
        <w:rPr>
          <w:color w:val="20272D"/>
        </w:rPr>
        <w:t>на</w:t>
      </w:r>
      <w:r>
        <w:rPr>
          <w:color w:val="20272D"/>
          <w:spacing w:val="-4"/>
        </w:rPr>
        <w:t xml:space="preserve"> </w:t>
      </w:r>
      <w:r>
        <w:rPr>
          <w:color w:val="20272D"/>
        </w:rPr>
        <w:t>территории нашей</w:t>
      </w:r>
      <w:r>
        <w:rPr>
          <w:color w:val="20272D"/>
          <w:spacing w:val="-1"/>
        </w:rPr>
        <w:t xml:space="preserve"> </w:t>
      </w:r>
      <w:r>
        <w:rPr>
          <w:color w:val="20272D"/>
        </w:rPr>
        <w:t>страны в</w:t>
      </w:r>
      <w:r>
        <w:rPr>
          <w:color w:val="20272D"/>
          <w:spacing w:val="-2"/>
        </w:rPr>
        <w:t xml:space="preserve"> </w:t>
      </w:r>
      <w:r>
        <w:rPr>
          <w:color w:val="20272D"/>
        </w:rPr>
        <w:t>древности.</w:t>
      </w:r>
    </w:p>
    <w:p w:rsidR="00A97E3A" w:rsidRDefault="00A97E3A" w:rsidP="00A97E3A">
      <w:pPr>
        <w:pStyle w:val="a3"/>
        <w:spacing w:before="1" w:line="276" w:lineRule="auto"/>
        <w:ind w:left="1682" w:right="211"/>
      </w:pPr>
      <w:r>
        <w:rPr>
          <w:color w:val="20272D"/>
        </w:rPr>
        <w:t>Образование Руси: Исторические условия образования государства Русь. Формирование</w:t>
      </w:r>
      <w:r>
        <w:rPr>
          <w:color w:val="20272D"/>
          <w:spacing w:val="1"/>
        </w:rPr>
        <w:t xml:space="preserve"> </w:t>
      </w:r>
      <w:r>
        <w:rPr>
          <w:color w:val="20272D"/>
        </w:rPr>
        <w:t>территории. Внутренняя и внешняя политика первых князей. Принятие христианства и его</w:t>
      </w:r>
      <w:r>
        <w:rPr>
          <w:color w:val="20272D"/>
          <w:spacing w:val="-57"/>
        </w:rPr>
        <w:t xml:space="preserve"> </w:t>
      </w:r>
      <w:r>
        <w:rPr>
          <w:color w:val="20272D"/>
        </w:rPr>
        <w:t>значение.</w:t>
      </w:r>
      <w:r>
        <w:rPr>
          <w:color w:val="20272D"/>
          <w:spacing w:val="-1"/>
        </w:rPr>
        <w:t xml:space="preserve"> </w:t>
      </w:r>
      <w:r>
        <w:rPr>
          <w:color w:val="20272D"/>
        </w:rPr>
        <w:t>Византийское наследие</w:t>
      </w:r>
      <w:r>
        <w:rPr>
          <w:color w:val="20272D"/>
          <w:spacing w:val="-1"/>
        </w:rPr>
        <w:t xml:space="preserve"> </w:t>
      </w:r>
      <w:r>
        <w:rPr>
          <w:color w:val="20272D"/>
        </w:rPr>
        <w:t>на</w:t>
      </w:r>
      <w:r>
        <w:rPr>
          <w:color w:val="20272D"/>
          <w:spacing w:val="-1"/>
        </w:rPr>
        <w:t xml:space="preserve"> </w:t>
      </w:r>
      <w:r>
        <w:rPr>
          <w:color w:val="20272D"/>
        </w:rPr>
        <w:t>Руси.</w:t>
      </w:r>
    </w:p>
    <w:p w:rsidR="00A97E3A" w:rsidRDefault="00A97E3A" w:rsidP="00A97E3A">
      <w:pPr>
        <w:pStyle w:val="a3"/>
        <w:spacing w:line="276" w:lineRule="auto"/>
        <w:ind w:left="1682" w:right="206"/>
      </w:pPr>
      <w:r>
        <w:rPr>
          <w:color w:val="20272D"/>
        </w:rPr>
        <w:t>Русь</w:t>
      </w:r>
      <w:r>
        <w:rPr>
          <w:color w:val="20272D"/>
          <w:spacing w:val="1"/>
        </w:rPr>
        <w:t xml:space="preserve"> </w:t>
      </w:r>
      <w:r>
        <w:rPr>
          <w:color w:val="20272D"/>
        </w:rPr>
        <w:t>в</w:t>
      </w:r>
      <w:r>
        <w:rPr>
          <w:color w:val="20272D"/>
          <w:spacing w:val="1"/>
        </w:rPr>
        <w:t xml:space="preserve"> </w:t>
      </w:r>
      <w:r>
        <w:rPr>
          <w:color w:val="20272D"/>
        </w:rPr>
        <w:t>конце</w:t>
      </w:r>
      <w:r>
        <w:rPr>
          <w:color w:val="20272D"/>
          <w:spacing w:val="1"/>
        </w:rPr>
        <w:t xml:space="preserve"> </w:t>
      </w:r>
      <w:r>
        <w:rPr>
          <w:color w:val="20272D"/>
        </w:rPr>
        <w:t>X</w:t>
      </w:r>
      <w:r>
        <w:rPr>
          <w:color w:val="20272D"/>
          <w:spacing w:val="1"/>
        </w:rPr>
        <w:t xml:space="preserve"> </w:t>
      </w:r>
      <w:r>
        <w:rPr>
          <w:color w:val="20272D"/>
        </w:rPr>
        <w:t>-</w:t>
      </w:r>
      <w:r>
        <w:rPr>
          <w:color w:val="20272D"/>
          <w:spacing w:val="1"/>
        </w:rPr>
        <w:t xml:space="preserve"> </w:t>
      </w:r>
      <w:r>
        <w:rPr>
          <w:color w:val="20272D"/>
        </w:rPr>
        <w:t>начале</w:t>
      </w:r>
      <w:r>
        <w:rPr>
          <w:color w:val="20272D"/>
          <w:spacing w:val="1"/>
        </w:rPr>
        <w:t xml:space="preserve"> </w:t>
      </w:r>
      <w:r>
        <w:rPr>
          <w:color w:val="20272D"/>
        </w:rPr>
        <w:t>XII</w:t>
      </w:r>
      <w:r>
        <w:rPr>
          <w:color w:val="20272D"/>
          <w:spacing w:val="1"/>
        </w:rPr>
        <w:t xml:space="preserve"> </w:t>
      </w:r>
      <w:r>
        <w:rPr>
          <w:color w:val="20272D"/>
        </w:rPr>
        <w:t>в.:</w:t>
      </w:r>
      <w:r>
        <w:rPr>
          <w:color w:val="20272D"/>
          <w:spacing w:val="1"/>
        </w:rPr>
        <w:t xml:space="preserve"> </w:t>
      </w:r>
      <w:r>
        <w:rPr>
          <w:color w:val="20272D"/>
        </w:rPr>
        <w:t>Территория,</w:t>
      </w:r>
      <w:r>
        <w:rPr>
          <w:color w:val="20272D"/>
          <w:spacing w:val="1"/>
        </w:rPr>
        <w:t xml:space="preserve"> </w:t>
      </w:r>
      <w:r>
        <w:rPr>
          <w:color w:val="20272D"/>
        </w:rPr>
        <w:t>органы</w:t>
      </w:r>
      <w:r>
        <w:rPr>
          <w:color w:val="20272D"/>
          <w:spacing w:val="1"/>
        </w:rPr>
        <w:t xml:space="preserve"> </w:t>
      </w:r>
      <w:r>
        <w:rPr>
          <w:color w:val="20272D"/>
        </w:rPr>
        <w:t>власти,</w:t>
      </w:r>
      <w:r>
        <w:rPr>
          <w:color w:val="20272D"/>
          <w:spacing w:val="1"/>
        </w:rPr>
        <w:t xml:space="preserve"> </w:t>
      </w:r>
      <w:r>
        <w:rPr>
          <w:color w:val="20272D"/>
        </w:rPr>
        <w:t>социальная</w:t>
      </w:r>
      <w:r>
        <w:rPr>
          <w:color w:val="20272D"/>
          <w:spacing w:val="1"/>
        </w:rPr>
        <w:t xml:space="preserve"> </w:t>
      </w:r>
      <w:r>
        <w:rPr>
          <w:color w:val="20272D"/>
        </w:rPr>
        <w:t>структура,</w:t>
      </w:r>
      <w:r>
        <w:rPr>
          <w:color w:val="20272D"/>
          <w:spacing w:val="1"/>
        </w:rPr>
        <w:t xml:space="preserve"> </w:t>
      </w:r>
      <w:r>
        <w:rPr>
          <w:color w:val="20272D"/>
        </w:rPr>
        <w:t>хозяйственный</w:t>
      </w:r>
      <w:r>
        <w:rPr>
          <w:color w:val="20272D"/>
          <w:spacing w:val="1"/>
        </w:rPr>
        <w:t xml:space="preserve"> </w:t>
      </w:r>
      <w:r>
        <w:rPr>
          <w:color w:val="20272D"/>
        </w:rPr>
        <w:t>уклад,</w:t>
      </w:r>
      <w:r>
        <w:rPr>
          <w:color w:val="20272D"/>
          <w:spacing w:val="1"/>
        </w:rPr>
        <w:t xml:space="preserve"> </w:t>
      </w:r>
      <w:r>
        <w:rPr>
          <w:color w:val="20272D"/>
        </w:rPr>
        <w:t>крупнейшие</w:t>
      </w:r>
      <w:r>
        <w:rPr>
          <w:color w:val="20272D"/>
          <w:spacing w:val="1"/>
        </w:rPr>
        <w:t xml:space="preserve"> </w:t>
      </w:r>
      <w:r>
        <w:rPr>
          <w:color w:val="20272D"/>
        </w:rPr>
        <w:t>города.</w:t>
      </w:r>
      <w:r>
        <w:rPr>
          <w:color w:val="20272D"/>
          <w:spacing w:val="1"/>
        </w:rPr>
        <w:t xml:space="preserve"> </w:t>
      </w:r>
      <w:r>
        <w:rPr>
          <w:color w:val="20272D"/>
        </w:rPr>
        <w:t>Новгород</w:t>
      </w:r>
      <w:r>
        <w:rPr>
          <w:color w:val="20272D"/>
          <w:spacing w:val="1"/>
        </w:rPr>
        <w:t xml:space="preserve"> </w:t>
      </w:r>
      <w:r>
        <w:rPr>
          <w:color w:val="20272D"/>
        </w:rPr>
        <w:t>как</w:t>
      </w:r>
      <w:r>
        <w:rPr>
          <w:color w:val="20272D"/>
          <w:spacing w:val="1"/>
        </w:rPr>
        <w:t xml:space="preserve"> </w:t>
      </w:r>
      <w:r>
        <w:rPr>
          <w:color w:val="20272D"/>
        </w:rPr>
        <w:t>центр</w:t>
      </w:r>
      <w:r>
        <w:rPr>
          <w:color w:val="20272D"/>
          <w:spacing w:val="1"/>
        </w:rPr>
        <w:t xml:space="preserve"> </w:t>
      </w:r>
      <w:r>
        <w:rPr>
          <w:color w:val="20272D"/>
        </w:rPr>
        <w:t>освоения</w:t>
      </w:r>
      <w:r>
        <w:rPr>
          <w:color w:val="20272D"/>
          <w:spacing w:val="61"/>
        </w:rPr>
        <w:t xml:space="preserve"> </w:t>
      </w:r>
      <w:r>
        <w:rPr>
          <w:color w:val="20272D"/>
        </w:rPr>
        <w:t>Севера</w:t>
      </w:r>
      <w:r>
        <w:rPr>
          <w:color w:val="20272D"/>
          <w:spacing w:val="1"/>
        </w:rPr>
        <w:t xml:space="preserve"> </w:t>
      </w:r>
      <w:r>
        <w:rPr>
          <w:color w:val="20272D"/>
        </w:rPr>
        <w:t>Восточной</w:t>
      </w:r>
      <w:r>
        <w:rPr>
          <w:color w:val="20272D"/>
          <w:spacing w:val="1"/>
        </w:rPr>
        <w:t xml:space="preserve"> </w:t>
      </w:r>
      <w:r>
        <w:rPr>
          <w:color w:val="20272D"/>
        </w:rPr>
        <w:t>Европы,</w:t>
      </w:r>
      <w:r>
        <w:rPr>
          <w:color w:val="20272D"/>
          <w:spacing w:val="1"/>
        </w:rPr>
        <w:t xml:space="preserve"> </w:t>
      </w:r>
      <w:r>
        <w:rPr>
          <w:color w:val="20272D"/>
        </w:rPr>
        <w:t>колонизация</w:t>
      </w:r>
      <w:r>
        <w:rPr>
          <w:color w:val="20272D"/>
          <w:spacing w:val="1"/>
        </w:rPr>
        <w:t xml:space="preserve"> </w:t>
      </w:r>
      <w:r>
        <w:rPr>
          <w:color w:val="20272D"/>
        </w:rPr>
        <w:t>Русской</w:t>
      </w:r>
      <w:r>
        <w:rPr>
          <w:color w:val="20272D"/>
          <w:spacing w:val="1"/>
        </w:rPr>
        <w:t xml:space="preserve"> </w:t>
      </w:r>
      <w:r>
        <w:rPr>
          <w:color w:val="20272D"/>
        </w:rPr>
        <w:t>равнины.</w:t>
      </w:r>
      <w:r>
        <w:rPr>
          <w:color w:val="20272D"/>
          <w:spacing w:val="1"/>
        </w:rPr>
        <w:t xml:space="preserve"> </w:t>
      </w:r>
      <w:r>
        <w:rPr>
          <w:color w:val="20272D"/>
        </w:rPr>
        <w:t>Территориально-политическая</w:t>
      </w:r>
      <w:r>
        <w:rPr>
          <w:color w:val="20272D"/>
          <w:spacing w:val="1"/>
        </w:rPr>
        <w:t xml:space="preserve"> </w:t>
      </w:r>
      <w:r>
        <w:rPr>
          <w:color w:val="20272D"/>
        </w:rPr>
        <w:t>структура Руси. Внутриполитическое развитие. Общественный строй Руси. Древнерусское</w:t>
      </w:r>
      <w:r>
        <w:rPr>
          <w:color w:val="20272D"/>
          <w:spacing w:val="-57"/>
        </w:rPr>
        <w:t xml:space="preserve"> </w:t>
      </w:r>
      <w:r>
        <w:rPr>
          <w:color w:val="20272D"/>
        </w:rPr>
        <w:t>право.</w:t>
      </w:r>
      <w:r>
        <w:rPr>
          <w:color w:val="20272D"/>
          <w:spacing w:val="-4"/>
        </w:rPr>
        <w:t xml:space="preserve"> </w:t>
      </w:r>
      <w:r>
        <w:rPr>
          <w:color w:val="20272D"/>
        </w:rPr>
        <w:t>Внешняя</w:t>
      </w:r>
      <w:r>
        <w:rPr>
          <w:color w:val="20272D"/>
          <w:spacing w:val="-1"/>
        </w:rPr>
        <w:t xml:space="preserve"> </w:t>
      </w:r>
      <w:r>
        <w:rPr>
          <w:color w:val="20272D"/>
        </w:rPr>
        <w:t>политика</w:t>
      </w:r>
      <w:r>
        <w:rPr>
          <w:color w:val="20272D"/>
          <w:spacing w:val="-4"/>
        </w:rPr>
        <w:t xml:space="preserve"> </w:t>
      </w:r>
      <w:r>
        <w:rPr>
          <w:color w:val="20272D"/>
        </w:rPr>
        <w:t>и международные</w:t>
      </w:r>
      <w:r>
        <w:rPr>
          <w:color w:val="20272D"/>
          <w:spacing w:val="-4"/>
        </w:rPr>
        <w:t xml:space="preserve"> </w:t>
      </w:r>
      <w:r>
        <w:rPr>
          <w:color w:val="20272D"/>
        </w:rPr>
        <w:t>связи.</w:t>
      </w:r>
      <w:r>
        <w:rPr>
          <w:color w:val="20272D"/>
          <w:spacing w:val="-1"/>
        </w:rPr>
        <w:t xml:space="preserve"> </w:t>
      </w:r>
      <w:r>
        <w:rPr>
          <w:color w:val="20272D"/>
        </w:rPr>
        <w:t>Древнерусская культура.</w:t>
      </w:r>
    </w:p>
    <w:p w:rsidR="00A97E3A" w:rsidRDefault="00A97E3A" w:rsidP="00A97E3A">
      <w:pPr>
        <w:pStyle w:val="a3"/>
        <w:spacing w:before="1" w:line="276" w:lineRule="auto"/>
        <w:ind w:left="1682" w:right="206"/>
      </w:pPr>
      <w:r>
        <w:rPr>
          <w:color w:val="20272D"/>
        </w:rPr>
        <w:t>Русь в середине XII - начале XIII в.: Формирование системы земель - самостоятельных</w:t>
      </w:r>
      <w:r>
        <w:rPr>
          <w:color w:val="20272D"/>
          <w:spacing w:val="1"/>
        </w:rPr>
        <w:t xml:space="preserve"> </w:t>
      </w:r>
      <w:r>
        <w:rPr>
          <w:color w:val="20272D"/>
        </w:rPr>
        <w:t>государств. Эволюция общественного строя и права. Внешняя политика русских земель в</w:t>
      </w:r>
      <w:r>
        <w:rPr>
          <w:color w:val="20272D"/>
          <w:spacing w:val="1"/>
        </w:rPr>
        <w:t xml:space="preserve"> </w:t>
      </w:r>
      <w:r>
        <w:rPr>
          <w:color w:val="20272D"/>
        </w:rPr>
        <w:t>евразийском</w:t>
      </w:r>
      <w:r>
        <w:rPr>
          <w:color w:val="20272D"/>
          <w:spacing w:val="-4"/>
        </w:rPr>
        <w:t xml:space="preserve"> </w:t>
      </w:r>
      <w:r>
        <w:rPr>
          <w:color w:val="20272D"/>
        </w:rPr>
        <w:t>контексте.</w:t>
      </w:r>
      <w:r>
        <w:rPr>
          <w:color w:val="20272D"/>
          <w:spacing w:val="-5"/>
        </w:rPr>
        <w:t xml:space="preserve"> </w:t>
      </w:r>
      <w:r>
        <w:rPr>
          <w:color w:val="20272D"/>
        </w:rPr>
        <w:t>Формирование</w:t>
      </w:r>
      <w:r>
        <w:rPr>
          <w:color w:val="20272D"/>
          <w:spacing w:val="-3"/>
        </w:rPr>
        <w:t xml:space="preserve"> </w:t>
      </w:r>
      <w:r>
        <w:rPr>
          <w:color w:val="20272D"/>
        </w:rPr>
        <w:t>региональных</w:t>
      </w:r>
      <w:r>
        <w:rPr>
          <w:color w:val="20272D"/>
          <w:spacing w:val="-1"/>
        </w:rPr>
        <w:t xml:space="preserve"> </w:t>
      </w:r>
      <w:r>
        <w:rPr>
          <w:color w:val="20272D"/>
        </w:rPr>
        <w:t>центров</w:t>
      </w:r>
      <w:r>
        <w:rPr>
          <w:color w:val="20272D"/>
          <w:spacing w:val="-1"/>
        </w:rPr>
        <w:t xml:space="preserve"> </w:t>
      </w:r>
      <w:r>
        <w:rPr>
          <w:color w:val="20272D"/>
        </w:rPr>
        <w:t>культуры.</w:t>
      </w:r>
    </w:p>
    <w:p w:rsidR="00A97E3A" w:rsidRDefault="00A97E3A" w:rsidP="00A97E3A">
      <w:pPr>
        <w:spacing w:line="276" w:lineRule="auto"/>
        <w:sectPr w:rsidR="00A97E3A">
          <w:pgSz w:w="11930" w:h="16860"/>
          <w:pgMar w:top="480" w:right="640" w:bottom="440" w:left="20" w:header="0" w:footer="182" w:gutter="0"/>
          <w:cols w:space="720"/>
        </w:sectPr>
      </w:pPr>
    </w:p>
    <w:p w:rsidR="00A97E3A" w:rsidRDefault="00A97E3A" w:rsidP="00A97E3A">
      <w:pPr>
        <w:pStyle w:val="a3"/>
        <w:spacing w:before="63" w:line="276" w:lineRule="auto"/>
        <w:ind w:left="1682" w:right="206"/>
      </w:pPr>
      <w:r>
        <w:rPr>
          <w:color w:val="20272D"/>
        </w:rPr>
        <w:lastRenderedPageBreak/>
        <w:t>Русские земли в середине XIII - XIV в.: Борьба Руси против монгольского нашествия.</w:t>
      </w:r>
      <w:r>
        <w:rPr>
          <w:color w:val="20272D"/>
          <w:spacing w:val="1"/>
        </w:rPr>
        <w:t xml:space="preserve"> </w:t>
      </w:r>
      <w:r>
        <w:rPr>
          <w:color w:val="20272D"/>
        </w:rPr>
        <w:t>Судьбы русских земель после монгольского завоевания. Система зависимости русских</w:t>
      </w:r>
      <w:r>
        <w:rPr>
          <w:color w:val="20272D"/>
          <w:spacing w:val="1"/>
        </w:rPr>
        <w:t xml:space="preserve"> </w:t>
      </w:r>
      <w:r>
        <w:rPr>
          <w:color w:val="20272D"/>
        </w:rPr>
        <w:t>земель</w:t>
      </w:r>
      <w:r>
        <w:rPr>
          <w:color w:val="20272D"/>
          <w:spacing w:val="1"/>
        </w:rPr>
        <w:t xml:space="preserve"> </w:t>
      </w:r>
      <w:r>
        <w:rPr>
          <w:color w:val="20272D"/>
        </w:rPr>
        <w:t>от</w:t>
      </w:r>
      <w:r>
        <w:rPr>
          <w:color w:val="20272D"/>
          <w:spacing w:val="1"/>
        </w:rPr>
        <w:t xml:space="preserve"> </w:t>
      </w:r>
      <w:r>
        <w:rPr>
          <w:color w:val="20272D"/>
        </w:rPr>
        <w:t>ордынских</w:t>
      </w:r>
      <w:r>
        <w:rPr>
          <w:color w:val="20272D"/>
          <w:spacing w:val="1"/>
        </w:rPr>
        <w:t xml:space="preserve"> </w:t>
      </w:r>
      <w:r>
        <w:rPr>
          <w:color w:val="20272D"/>
        </w:rPr>
        <w:t>ханов.</w:t>
      </w:r>
      <w:r>
        <w:rPr>
          <w:color w:val="20272D"/>
          <w:spacing w:val="1"/>
        </w:rPr>
        <w:t xml:space="preserve"> </w:t>
      </w:r>
      <w:r>
        <w:rPr>
          <w:color w:val="20272D"/>
        </w:rPr>
        <w:t>Политический</w:t>
      </w:r>
      <w:r>
        <w:rPr>
          <w:color w:val="20272D"/>
          <w:spacing w:val="1"/>
        </w:rPr>
        <w:t xml:space="preserve"> </w:t>
      </w:r>
      <w:r>
        <w:rPr>
          <w:color w:val="20272D"/>
        </w:rPr>
        <w:t>строй</w:t>
      </w:r>
      <w:r>
        <w:rPr>
          <w:color w:val="20272D"/>
          <w:spacing w:val="1"/>
        </w:rPr>
        <w:t xml:space="preserve"> </w:t>
      </w:r>
      <w:r>
        <w:rPr>
          <w:color w:val="20272D"/>
        </w:rPr>
        <w:t>Новгорода</w:t>
      </w:r>
      <w:r>
        <w:rPr>
          <w:color w:val="20272D"/>
          <w:spacing w:val="1"/>
        </w:rPr>
        <w:t xml:space="preserve"> </w:t>
      </w:r>
      <w:r>
        <w:rPr>
          <w:color w:val="20272D"/>
        </w:rPr>
        <w:t>и</w:t>
      </w:r>
      <w:r>
        <w:rPr>
          <w:color w:val="20272D"/>
          <w:spacing w:val="1"/>
        </w:rPr>
        <w:t xml:space="preserve"> </w:t>
      </w:r>
      <w:r>
        <w:rPr>
          <w:color w:val="20272D"/>
        </w:rPr>
        <w:t>Пскова.</w:t>
      </w:r>
      <w:r>
        <w:rPr>
          <w:color w:val="20272D"/>
          <w:spacing w:val="1"/>
        </w:rPr>
        <w:t xml:space="preserve"> </w:t>
      </w:r>
      <w:r>
        <w:rPr>
          <w:color w:val="20272D"/>
        </w:rPr>
        <w:t>Борьба</w:t>
      </w:r>
      <w:r>
        <w:rPr>
          <w:color w:val="20272D"/>
          <w:spacing w:val="61"/>
        </w:rPr>
        <w:t xml:space="preserve"> </w:t>
      </w:r>
      <w:r>
        <w:rPr>
          <w:color w:val="20272D"/>
        </w:rPr>
        <w:t>с</w:t>
      </w:r>
      <w:r>
        <w:rPr>
          <w:color w:val="20272D"/>
          <w:spacing w:val="1"/>
        </w:rPr>
        <w:t xml:space="preserve"> </w:t>
      </w:r>
      <w:r>
        <w:rPr>
          <w:color w:val="20272D"/>
        </w:rPr>
        <w:t>экспансией</w:t>
      </w:r>
      <w:r>
        <w:rPr>
          <w:color w:val="20272D"/>
          <w:spacing w:val="1"/>
        </w:rPr>
        <w:t xml:space="preserve"> </w:t>
      </w:r>
      <w:r>
        <w:rPr>
          <w:color w:val="20272D"/>
        </w:rPr>
        <w:t>крестоносцев</w:t>
      </w:r>
      <w:r>
        <w:rPr>
          <w:color w:val="20272D"/>
          <w:spacing w:val="1"/>
        </w:rPr>
        <w:t xml:space="preserve"> </w:t>
      </w:r>
      <w:r>
        <w:rPr>
          <w:color w:val="20272D"/>
        </w:rPr>
        <w:t>на</w:t>
      </w:r>
      <w:r>
        <w:rPr>
          <w:color w:val="20272D"/>
          <w:spacing w:val="1"/>
        </w:rPr>
        <w:t xml:space="preserve"> </w:t>
      </w:r>
      <w:r>
        <w:rPr>
          <w:color w:val="20272D"/>
        </w:rPr>
        <w:t>западных</w:t>
      </w:r>
      <w:r>
        <w:rPr>
          <w:color w:val="20272D"/>
          <w:spacing w:val="1"/>
        </w:rPr>
        <w:t xml:space="preserve"> </w:t>
      </w:r>
      <w:r>
        <w:rPr>
          <w:color w:val="20272D"/>
        </w:rPr>
        <w:t>границах</w:t>
      </w:r>
      <w:r>
        <w:rPr>
          <w:color w:val="20272D"/>
          <w:spacing w:val="1"/>
        </w:rPr>
        <w:t xml:space="preserve"> </w:t>
      </w:r>
      <w:r>
        <w:rPr>
          <w:color w:val="20272D"/>
        </w:rPr>
        <w:t>Руси.</w:t>
      </w:r>
      <w:r>
        <w:rPr>
          <w:color w:val="20272D"/>
          <w:spacing w:val="1"/>
        </w:rPr>
        <w:t xml:space="preserve"> </w:t>
      </w:r>
      <w:r>
        <w:rPr>
          <w:color w:val="20272D"/>
        </w:rPr>
        <w:t>Возвышение</w:t>
      </w:r>
      <w:r>
        <w:rPr>
          <w:color w:val="20272D"/>
          <w:spacing w:val="1"/>
        </w:rPr>
        <w:t xml:space="preserve"> </w:t>
      </w:r>
      <w:r>
        <w:rPr>
          <w:color w:val="20272D"/>
        </w:rPr>
        <w:t>Московского</w:t>
      </w:r>
      <w:r>
        <w:rPr>
          <w:color w:val="20272D"/>
          <w:spacing w:val="1"/>
        </w:rPr>
        <w:t xml:space="preserve"> </w:t>
      </w:r>
      <w:r>
        <w:rPr>
          <w:color w:val="20272D"/>
        </w:rPr>
        <w:t>княжества. Московское княжество во главе героической борьбы русского народа против</w:t>
      </w:r>
      <w:r>
        <w:rPr>
          <w:color w:val="20272D"/>
          <w:spacing w:val="1"/>
        </w:rPr>
        <w:t xml:space="preserve"> </w:t>
      </w:r>
      <w:r>
        <w:rPr>
          <w:color w:val="20272D"/>
        </w:rPr>
        <w:t>ордынского</w:t>
      </w:r>
      <w:r>
        <w:rPr>
          <w:color w:val="20272D"/>
          <w:spacing w:val="1"/>
        </w:rPr>
        <w:t xml:space="preserve"> </w:t>
      </w:r>
      <w:r>
        <w:rPr>
          <w:color w:val="20272D"/>
        </w:rPr>
        <w:t>господства.</w:t>
      </w:r>
      <w:r>
        <w:rPr>
          <w:color w:val="20272D"/>
          <w:spacing w:val="1"/>
        </w:rPr>
        <w:t xml:space="preserve"> </w:t>
      </w:r>
      <w:r>
        <w:rPr>
          <w:color w:val="20272D"/>
        </w:rPr>
        <w:t>Православная</w:t>
      </w:r>
      <w:r>
        <w:rPr>
          <w:color w:val="20272D"/>
          <w:spacing w:val="1"/>
        </w:rPr>
        <w:t xml:space="preserve"> </w:t>
      </w:r>
      <w:r>
        <w:rPr>
          <w:color w:val="20272D"/>
        </w:rPr>
        <w:t>церковь</w:t>
      </w:r>
      <w:r>
        <w:rPr>
          <w:color w:val="20272D"/>
          <w:spacing w:val="1"/>
        </w:rPr>
        <w:t xml:space="preserve"> </w:t>
      </w:r>
      <w:r>
        <w:rPr>
          <w:color w:val="20272D"/>
        </w:rPr>
        <w:t>в</w:t>
      </w:r>
      <w:r>
        <w:rPr>
          <w:color w:val="20272D"/>
          <w:spacing w:val="1"/>
        </w:rPr>
        <w:t xml:space="preserve"> </w:t>
      </w:r>
      <w:r>
        <w:rPr>
          <w:color w:val="20272D"/>
        </w:rPr>
        <w:t>ордынский</w:t>
      </w:r>
      <w:r>
        <w:rPr>
          <w:color w:val="20272D"/>
          <w:spacing w:val="1"/>
        </w:rPr>
        <w:t xml:space="preserve"> </w:t>
      </w:r>
      <w:r>
        <w:rPr>
          <w:color w:val="20272D"/>
        </w:rPr>
        <w:t>период</w:t>
      </w:r>
      <w:r>
        <w:rPr>
          <w:color w:val="20272D"/>
          <w:spacing w:val="1"/>
        </w:rPr>
        <w:t xml:space="preserve"> </w:t>
      </w:r>
      <w:r>
        <w:rPr>
          <w:color w:val="20272D"/>
        </w:rPr>
        <w:t>русской</w:t>
      </w:r>
      <w:r>
        <w:rPr>
          <w:color w:val="20272D"/>
          <w:spacing w:val="1"/>
        </w:rPr>
        <w:t xml:space="preserve"> </w:t>
      </w:r>
      <w:r>
        <w:rPr>
          <w:color w:val="20272D"/>
        </w:rPr>
        <w:t>истории.</w:t>
      </w:r>
      <w:r>
        <w:rPr>
          <w:color w:val="20272D"/>
          <w:spacing w:val="1"/>
        </w:rPr>
        <w:t xml:space="preserve"> </w:t>
      </w:r>
      <w:r>
        <w:rPr>
          <w:color w:val="20272D"/>
        </w:rPr>
        <w:t>Культурное пространство русских земель. Народы и государства степной зоны Восточной</w:t>
      </w:r>
      <w:r>
        <w:rPr>
          <w:color w:val="20272D"/>
          <w:spacing w:val="1"/>
        </w:rPr>
        <w:t xml:space="preserve"> </w:t>
      </w:r>
      <w:r>
        <w:rPr>
          <w:color w:val="20272D"/>
        </w:rPr>
        <w:t>Европы</w:t>
      </w:r>
      <w:r>
        <w:rPr>
          <w:color w:val="20272D"/>
          <w:spacing w:val="-2"/>
        </w:rPr>
        <w:t xml:space="preserve"> </w:t>
      </w:r>
      <w:r>
        <w:rPr>
          <w:color w:val="20272D"/>
        </w:rPr>
        <w:t>и</w:t>
      </w:r>
      <w:r>
        <w:rPr>
          <w:color w:val="20272D"/>
          <w:spacing w:val="-3"/>
        </w:rPr>
        <w:t xml:space="preserve"> </w:t>
      </w:r>
      <w:r>
        <w:rPr>
          <w:color w:val="20272D"/>
        </w:rPr>
        <w:t>Сибири.</w:t>
      </w:r>
      <w:r>
        <w:rPr>
          <w:color w:val="20272D"/>
          <w:spacing w:val="-1"/>
        </w:rPr>
        <w:t xml:space="preserve"> </w:t>
      </w:r>
      <w:r>
        <w:rPr>
          <w:color w:val="20272D"/>
        </w:rPr>
        <w:t>Золотая</w:t>
      </w:r>
      <w:r>
        <w:rPr>
          <w:color w:val="20272D"/>
          <w:spacing w:val="-1"/>
        </w:rPr>
        <w:t xml:space="preserve"> </w:t>
      </w:r>
      <w:r>
        <w:rPr>
          <w:color w:val="20272D"/>
        </w:rPr>
        <w:t>Орда.</w:t>
      </w:r>
      <w:r>
        <w:rPr>
          <w:color w:val="20272D"/>
          <w:spacing w:val="-1"/>
        </w:rPr>
        <w:t xml:space="preserve"> </w:t>
      </w:r>
      <w:r>
        <w:rPr>
          <w:color w:val="20272D"/>
        </w:rPr>
        <w:t>Межкультурные</w:t>
      </w:r>
      <w:r>
        <w:rPr>
          <w:color w:val="20272D"/>
          <w:spacing w:val="-3"/>
        </w:rPr>
        <w:t xml:space="preserve"> </w:t>
      </w:r>
      <w:r>
        <w:rPr>
          <w:color w:val="20272D"/>
        </w:rPr>
        <w:t>связи</w:t>
      </w:r>
      <w:r>
        <w:rPr>
          <w:color w:val="20272D"/>
          <w:spacing w:val="-1"/>
        </w:rPr>
        <w:t xml:space="preserve"> </w:t>
      </w:r>
      <w:r>
        <w:rPr>
          <w:color w:val="20272D"/>
        </w:rPr>
        <w:t>и коммуникации.</w:t>
      </w:r>
    </w:p>
    <w:p w:rsidR="00A97E3A" w:rsidRDefault="00A97E3A" w:rsidP="00A97E3A">
      <w:pPr>
        <w:pStyle w:val="a3"/>
        <w:spacing w:line="276" w:lineRule="auto"/>
        <w:ind w:left="1682" w:right="200"/>
      </w:pPr>
      <w:r>
        <w:rPr>
          <w:color w:val="20272D"/>
        </w:rPr>
        <w:t>Формирование единого Русского государства в XV веке: Объединение русских земель</w:t>
      </w:r>
      <w:r>
        <w:rPr>
          <w:color w:val="20272D"/>
          <w:spacing w:val="1"/>
        </w:rPr>
        <w:t xml:space="preserve"> </w:t>
      </w:r>
      <w:r>
        <w:rPr>
          <w:color w:val="20272D"/>
        </w:rPr>
        <w:t>вокруг Москвы. Междоусобная война в Московском княжестве. Новгород и Псков в XV в.</w:t>
      </w:r>
      <w:r>
        <w:rPr>
          <w:color w:val="20272D"/>
          <w:spacing w:val="-57"/>
        </w:rPr>
        <w:t xml:space="preserve"> </w:t>
      </w:r>
      <w:r>
        <w:rPr>
          <w:color w:val="20272D"/>
        </w:rPr>
        <w:t>Падение Византии и рост церковно-политической роли Москвы в православном мире.</w:t>
      </w:r>
      <w:r>
        <w:rPr>
          <w:color w:val="20272D"/>
          <w:spacing w:val="1"/>
        </w:rPr>
        <w:t xml:space="preserve"> </w:t>
      </w:r>
      <w:r>
        <w:rPr>
          <w:color w:val="20272D"/>
        </w:rPr>
        <w:t>Ликвидация</w:t>
      </w:r>
      <w:r>
        <w:rPr>
          <w:color w:val="20272D"/>
          <w:spacing w:val="1"/>
        </w:rPr>
        <w:t xml:space="preserve"> </w:t>
      </w:r>
      <w:r>
        <w:rPr>
          <w:color w:val="20272D"/>
        </w:rPr>
        <w:t>зависимости</w:t>
      </w:r>
      <w:r>
        <w:rPr>
          <w:color w:val="20272D"/>
          <w:spacing w:val="1"/>
        </w:rPr>
        <w:t xml:space="preserve"> </w:t>
      </w:r>
      <w:r>
        <w:rPr>
          <w:color w:val="20272D"/>
        </w:rPr>
        <w:t>от</w:t>
      </w:r>
      <w:r>
        <w:rPr>
          <w:color w:val="20272D"/>
          <w:spacing w:val="1"/>
        </w:rPr>
        <w:t xml:space="preserve"> </w:t>
      </w:r>
      <w:r>
        <w:rPr>
          <w:color w:val="20272D"/>
        </w:rPr>
        <w:t>Орды.</w:t>
      </w:r>
      <w:r>
        <w:rPr>
          <w:color w:val="20272D"/>
          <w:spacing w:val="1"/>
        </w:rPr>
        <w:t xml:space="preserve"> </w:t>
      </w:r>
      <w:r>
        <w:rPr>
          <w:color w:val="20272D"/>
        </w:rPr>
        <w:t>Расширение</w:t>
      </w:r>
      <w:r>
        <w:rPr>
          <w:color w:val="20272D"/>
          <w:spacing w:val="1"/>
        </w:rPr>
        <w:t xml:space="preserve"> </w:t>
      </w:r>
      <w:r>
        <w:rPr>
          <w:color w:val="20272D"/>
        </w:rPr>
        <w:t>международных</w:t>
      </w:r>
      <w:r>
        <w:rPr>
          <w:color w:val="20272D"/>
          <w:spacing w:val="1"/>
        </w:rPr>
        <w:t xml:space="preserve"> </w:t>
      </w:r>
      <w:r>
        <w:rPr>
          <w:color w:val="20272D"/>
        </w:rPr>
        <w:t>связей</w:t>
      </w:r>
      <w:r>
        <w:rPr>
          <w:color w:val="20272D"/>
          <w:spacing w:val="1"/>
        </w:rPr>
        <w:t xml:space="preserve"> </w:t>
      </w:r>
      <w:r>
        <w:rPr>
          <w:color w:val="20272D"/>
        </w:rPr>
        <w:t>Московского</w:t>
      </w:r>
      <w:r>
        <w:rPr>
          <w:color w:val="20272D"/>
          <w:spacing w:val="1"/>
        </w:rPr>
        <w:t xml:space="preserve"> </w:t>
      </w:r>
      <w:r>
        <w:rPr>
          <w:color w:val="20272D"/>
        </w:rPr>
        <w:t>государства.</w:t>
      </w:r>
      <w:r>
        <w:rPr>
          <w:color w:val="20272D"/>
          <w:spacing w:val="1"/>
        </w:rPr>
        <w:t xml:space="preserve"> </w:t>
      </w:r>
      <w:r>
        <w:rPr>
          <w:color w:val="20272D"/>
        </w:rPr>
        <w:t>Принятие</w:t>
      </w:r>
      <w:r>
        <w:rPr>
          <w:color w:val="20272D"/>
          <w:spacing w:val="1"/>
        </w:rPr>
        <w:t xml:space="preserve"> </w:t>
      </w:r>
      <w:r>
        <w:rPr>
          <w:color w:val="20272D"/>
        </w:rPr>
        <w:t>общерусского</w:t>
      </w:r>
      <w:r>
        <w:rPr>
          <w:color w:val="20272D"/>
          <w:spacing w:val="1"/>
        </w:rPr>
        <w:t xml:space="preserve"> </w:t>
      </w:r>
      <w:r>
        <w:rPr>
          <w:color w:val="20272D"/>
        </w:rPr>
        <w:t>Судебника.</w:t>
      </w:r>
      <w:r>
        <w:rPr>
          <w:color w:val="20272D"/>
          <w:spacing w:val="1"/>
        </w:rPr>
        <w:t xml:space="preserve"> </w:t>
      </w:r>
      <w:r>
        <w:rPr>
          <w:color w:val="20272D"/>
        </w:rPr>
        <w:t>Формирование</w:t>
      </w:r>
      <w:r>
        <w:rPr>
          <w:color w:val="20272D"/>
          <w:spacing w:val="1"/>
        </w:rPr>
        <w:t xml:space="preserve"> </w:t>
      </w:r>
      <w:r>
        <w:rPr>
          <w:color w:val="20272D"/>
        </w:rPr>
        <w:t>единого</w:t>
      </w:r>
      <w:r>
        <w:rPr>
          <w:color w:val="20272D"/>
          <w:spacing w:val="1"/>
        </w:rPr>
        <w:t xml:space="preserve"> </w:t>
      </w:r>
      <w:r>
        <w:rPr>
          <w:color w:val="20272D"/>
        </w:rPr>
        <w:t>аппарата</w:t>
      </w:r>
      <w:r>
        <w:rPr>
          <w:color w:val="20272D"/>
          <w:spacing w:val="1"/>
        </w:rPr>
        <w:t xml:space="preserve"> </w:t>
      </w:r>
      <w:r>
        <w:rPr>
          <w:color w:val="20272D"/>
        </w:rPr>
        <w:t>управления.</w:t>
      </w:r>
      <w:r>
        <w:rPr>
          <w:color w:val="20272D"/>
          <w:spacing w:val="-1"/>
        </w:rPr>
        <w:t xml:space="preserve"> </w:t>
      </w:r>
      <w:r>
        <w:rPr>
          <w:color w:val="20272D"/>
        </w:rPr>
        <w:t>Культурное пространство</w:t>
      </w:r>
      <w:r>
        <w:rPr>
          <w:color w:val="20272D"/>
          <w:spacing w:val="-1"/>
        </w:rPr>
        <w:t xml:space="preserve"> </w:t>
      </w:r>
      <w:r>
        <w:rPr>
          <w:color w:val="20272D"/>
        </w:rPr>
        <w:t>единого</w:t>
      </w:r>
      <w:r>
        <w:rPr>
          <w:color w:val="20272D"/>
          <w:spacing w:val="-3"/>
        </w:rPr>
        <w:t xml:space="preserve"> </w:t>
      </w:r>
      <w:r>
        <w:rPr>
          <w:color w:val="20272D"/>
        </w:rPr>
        <w:t>государства.</w:t>
      </w:r>
    </w:p>
    <w:p w:rsidR="00A97E3A" w:rsidRDefault="00A97E3A" w:rsidP="00A97E3A">
      <w:pPr>
        <w:pStyle w:val="a3"/>
        <w:spacing w:before="4" w:line="276" w:lineRule="auto"/>
        <w:ind w:left="1682" w:right="209"/>
      </w:pPr>
      <w:r>
        <w:rPr>
          <w:color w:val="20272D"/>
        </w:rPr>
        <w:t>Россия в XVI веке: Завершение объединения русских земель вокруг Москвы. Отмирание</w:t>
      </w:r>
      <w:r>
        <w:rPr>
          <w:color w:val="20272D"/>
          <w:spacing w:val="1"/>
        </w:rPr>
        <w:t xml:space="preserve"> </w:t>
      </w:r>
      <w:r>
        <w:rPr>
          <w:color w:val="20272D"/>
        </w:rPr>
        <w:t>удельной</w:t>
      </w:r>
      <w:r>
        <w:rPr>
          <w:color w:val="20272D"/>
          <w:spacing w:val="1"/>
        </w:rPr>
        <w:t xml:space="preserve"> </w:t>
      </w:r>
      <w:r>
        <w:rPr>
          <w:color w:val="20272D"/>
        </w:rPr>
        <w:t>системы.</w:t>
      </w:r>
      <w:r>
        <w:rPr>
          <w:color w:val="20272D"/>
          <w:spacing w:val="1"/>
        </w:rPr>
        <w:t xml:space="preserve"> </w:t>
      </w:r>
      <w:r>
        <w:rPr>
          <w:color w:val="20272D"/>
        </w:rPr>
        <w:t>Укрепление</w:t>
      </w:r>
      <w:r>
        <w:rPr>
          <w:color w:val="20272D"/>
          <w:spacing w:val="1"/>
        </w:rPr>
        <w:t xml:space="preserve"> </w:t>
      </w:r>
      <w:r>
        <w:rPr>
          <w:color w:val="20272D"/>
        </w:rPr>
        <w:t>великокняжеской</w:t>
      </w:r>
      <w:r>
        <w:rPr>
          <w:color w:val="20272D"/>
          <w:spacing w:val="1"/>
        </w:rPr>
        <w:t xml:space="preserve"> </w:t>
      </w:r>
      <w:r>
        <w:rPr>
          <w:color w:val="20272D"/>
        </w:rPr>
        <w:t>власти.</w:t>
      </w:r>
      <w:r>
        <w:rPr>
          <w:color w:val="20272D"/>
          <w:spacing w:val="1"/>
        </w:rPr>
        <w:t xml:space="preserve"> </w:t>
      </w:r>
      <w:r>
        <w:rPr>
          <w:color w:val="20272D"/>
        </w:rPr>
        <w:t>Сопротивление</w:t>
      </w:r>
      <w:r>
        <w:rPr>
          <w:color w:val="20272D"/>
          <w:spacing w:val="61"/>
        </w:rPr>
        <w:t xml:space="preserve"> </w:t>
      </w:r>
      <w:r>
        <w:rPr>
          <w:color w:val="20272D"/>
        </w:rPr>
        <w:t>удельных</w:t>
      </w:r>
      <w:r>
        <w:rPr>
          <w:color w:val="20272D"/>
          <w:spacing w:val="1"/>
        </w:rPr>
        <w:t xml:space="preserve"> </w:t>
      </w:r>
      <w:r>
        <w:rPr>
          <w:color w:val="20272D"/>
        </w:rPr>
        <w:t>князей. Органы государственной власти. Унификация денежной системы. Местничество.</w:t>
      </w:r>
      <w:r>
        <w:rPr>
          <w:color w:val="20272D"/>
          <w:spacing w:val="1"/>
        </w:rPr>
        <w:t xml:space="preserve"> </w:t>
      </w:r>
      <w:r>
        <w:rPr>
          <w:color w:val="20272D"/>
        </w:rPr>
        <w:t>Государство</w:t>
      </w:r>
      <w:r>
        <w:rPr>
          <w:color w:val="20272D"/>
          <w:spacing w:val="-1"/>
        </w:rPr>
        <w:t xml:space="preserve"> </w:t>
      </w:r>
      <w:r>
        <w:rPr>
          <w:color w:val="20272D"/>
        </w:rPr>
        <w:t>и</w:t>
      </w:r>
      <w:r>
        <w:rPr>
          <w:color w:val="20272D"/>
          <w:spacing w:val="1"/>
        </w:rPr>
        <w:t xml:space="preserve"> </w:t>
      </w:r>
      <w:r>
        <w:rPr>
          <w:color w:val="20272D"/>
        </w:rPr>
        <w:t>церковь.</w:t>
      </w:r>
    </w:p>
    <w:p w:rsidR="00A97E3A" w:rsidRDefault="00A97E3A" w:rsidP="00A97E3A">
      <w:pPr>
        <w:pStyle w:val="a3"/>
        <w:spacing w:line="278" w:lineRule="auto"/>
        <w:ind w:left="1682" w:right="208"/>
      </w:pPr>
      <w:r>
        <w:rPr>
          <w:color w:val="20272D"/>
        </w:rPr>
        <w:t>Реформы</w:t>
      </w:r>
      <w:r>
        <w:rPr>
          <w:color w:val="20272D"/>
          <w:spacing w:val="1"/>
        </w:rPr>
        <w:t xml:space="preserve"> </w:t>
      </w:r>
      <w:r>
        <w:rPr>
          <w:color w:val="20272D"/>
        </w:rPr>
        <w:t>середины</w:t>
      </w:r>
      <w:r>
        <w:rPr>
          <w:color w:val="20272D"/>
          <w:spacing w:val="1"/>
        </w:rPr>
        <w:t xml:space="preserve"> </w:t>
      </w:r>
      <w:r>
        <w:rPr>
          <w:color w:val="20272D"/>
        </w:rPr>
        <w:t>XVI</w:t>
      </w:r>
      <w:r>
        <w:rPr>
          <w:color w:val="20272D"/>
          <w:spacing w:val="1"/>
        </w:rPr>
        <w:t xml:space="preserve"> </w:t>
      </w:r>
      <w:r>
        <w:rPr>
          <w:color w:val="20272D"/>
        </w:rPr>
        <w:t>в.</w:t>
      </w:r>
      <w:r>
        <w:rPr>
          <w:color w:val="20272D"/>
          <w:spacing w:val="1"/>
        </w:rPr>
        <w:t xml:space="preserve"> </w:t>
      </w:r>
      <w:r>
        <w:rPr>
          <w:color w:val="20272D"/>
        </w:rPr>
        <w:t>Земские</w:t>
      </w:r>
      <w:r>
        <w:rPr>
          <w:color w:val="20272D"/>
          <w:spacing w:val="1"/>
        </w:rPr>
        <w:t xml:space="preserve"> </w:t>
      </w:r>
      <w:r>
        <w:rPr>
          <w:color w:val="20272D"/>
        </w:rPr>
        <w:t>соборы.</w:t>
      </w:r>
      <w:r>
        <w:rPr>
          <w:color w:val="20272D"/>
          <w:spacing w:val="1"/>
        </w:rPr>
        <w:t xml:space="preserve"> </w:t>
      </w:r>
      <w:r>
        <w:rPr>
          <w:color w:val="20272D"/>
        </w:rPr>
        <w:t>Формирование</w:t>
      </w:r>
      <w:r>
        <w:rPr>
          <w:color w:val="20272D"/>
          <w:spacing w:val="1"/>
        </w:rPr>
        <w:t xml:space="preserve"> </w:t>
      </w:r>
      <w:r>
        <w:rPr>
          <w:color w:val="20272D"/>
        </w:rPr>
        <w:t>органов</w:t>
      </w:r>
      <w:r>
        <w:rPr>
          <w:color w:val="20272D"/>
          <w:spacing w:val="1"/>
        </w:rPr>
        <w:t xml:space="preserve"> </w:t>
      </w:r>
      <w:r>
        <w:rPr>
          <w:color w:val="20272D"/>
        </w:rPr>
        <w:t>местного</w:t>
      </w:r>
      <w:r>
        <w:rPr>
          <w:color w:val="20272D"/>
          <w:spacing w:val="-57"/>
        </w:rPr>
        <w:t xml:space="preserve"> </w:t>
      </w:r>
      <w:r>
        <w:rPr>
          <w:color w:val="20272D"/>
        </w:rPr>
        <w:t>самоуправления.</w:t>
      </w:r>
    </w:p>
    <w:p w:rsidR="00A97E3A" w:rsidRDefault="00A97E3A" w:rsidP="00A97E3A">
      <w:pPr>
        <w:pStyle w:val="a3"/>
        <w:spacing w:line="272" w:lineRule="exact"/>
        <w:ind w:left="1682"/>
      </w:pPr>
      <w:r>
        <w:rPr>
          <w:color w:val="20272D"/>
        </w:rPr>
        <w:t>Внешняя</w:t>
      </w:r>
      <w:r>
        <w:rPr>
          <w:color w:val="20272D"/>
          <w:spacing w:val="-5"/>
        </w:rPr>
        <w:t xml:space="preserve"> </w:t>
      </w:r>
      <w:r>
        <w:rPr>
          <w:color w:val="20272D"/>
        </w:rPr>
        <w:t>политика</w:t>
      </w:r>
      <w:r>
        <w:rPr>
          <w:color w:val="20272D"/>
          <w:spacing w:val="-4"/>
        </w:rPr>
        <w:t xml:space="preserve"> </w:t>
      </w:r>
      <w:r>
        <w:rPr>
          <w:color w:val="20272D"/>
        </w:rPr>
        <w:t>России</w:t>
      </w:r>
      <w:r>
        <w:rPr>
          <w:color w:val="20272D"/>
          <w:spacing w:val="-2"/>
        </w:rPr>
        <w:t xml:space="preserve"> </w:t>
      </w:r>
      <w:r>
        <w:rPr>
          <w:color w:val="20272D"/>
        </w:rPr>
        <w:t>в</w:t>
      </w:r>
      <w:r>
        <w:rPr>
          <w:color w:val="20272D"/>
          <w:spacing w:val="-5"/>
        </w:rPr>
        <w:t xml:space="preserve"> </w:t>
      </w:r>
      <w:r>
        <w:rPr>
          <w:color w:val="20272D"/>
        </w:rPr>
        <w:t>XVI</w:t>
      </w:r>
      <w:r>
        <w:rPr>
          <w:color w:val="20272D"/>
          <w:spacing w:val="-12"/>
        </w:rPr>
        <w:t xml:space="preserve"> </w:t>
      </w:r>
      <w:r>
        <w:rPr>
          <w:color w:val="20272D"/>
        </w:rPr>
        <w:t>в.</w:t>
      </w:r>
    </w:p>
    <w:p w:rsidR="00A97E3A" w:rsidRDefault="00A97E3A" w:rsidP="00A97E3A">
      <w:pPr>
        <w:pStyle w:val="a3"/>
        <w:spacing w:before="39" w:line="278" w:lineRule="auto"/>
        <w:ind w:left="1682" w:right="199"/>
      </w:pPr>
      <w:r>
        <w:rPr>
          <w:color w:val="20272D"/>
        </w:rPr>
        <w:t>Социальная</w:t>
      </w:r>
      <w:r>
        <w:rPr>
          <w:color w:val="20272D"/>
          <w:spacing w:val="1"/>
        </w:rPr>
        <w:t xml:space="preserve"> </w:t>
      </w:r>
      <w:r>
        <w:rPr>
          <w:color w:val="20272D"/>
        </w:rPr>
        <w:t>структура</w:t>
      </w:r>
      <w:r>
        <w:rPr>
          <w:color w:val="20272D"/>
          <w:spacing w:val="1"/>
        </w:rPr>
        <w:t xml:space="preserve"> </w:t>
      </w:r>
      <w:r>
        <w:rPr>
          <w:color w:val="20272D"/>
        </w:rPr>
        <w:t>российского</w:t>
      </w:r>
      <w:r>
        <w:rPr>
          <w:color w:val="20272D"/>
          <w:spacing w:val="1"/>
        </w:rPr>
        <w:t xml:space="preserve"> </w:t>
      </w:r>
      <w:r>
        <w:rPr>
          <w:color w:val="20272D"/>
        </w:rPr>
        <w:t>общества.</w:t>
      </w:r>
      <w:r>
        <w:rPr>
          <w:color w:val="20272D"/>
          <w:spacing w:val="1"/>
        </w:rPr>
        <w:t xml:space="preserve"> </w:t>
      </w:r>
      <w:r>
        <w:rPr>
          <w:color w:val="20272D"/>
        </w:rPr>
        <w:t>Начало</w:t>
      </w:r>
      <w:r>
        <w:rPr>
          <w:color w:val="20272D"/>
          <w:spacing w:val="1"/>
        </w:rPr>
        <w:t xml:space="preserve"> </w:t>
      </w:r>
      <w:r>
        <w:rPr>
          <w:color w:val="20272D"/>
        </w:rPr>
        <w:t>закрепощения</w:t>
      </w:r>
      <w:r>
        <w:rPr>
          <w:color w:val="20272D"/>
          <w:spacing w:val="1"/>
        </w:rPr>
        <w:t xml:space="preserve"> </w:t>
      </w:r>
      <w:r>
        <w:rPr>
          <w:color w:val="20272D"/>
        </w:rPr>
        <w:t>крестьян.</w:t>
      </w:r>
      <w:r>
        <w:rPr>
          <w:color w:val="20272D"/>
          <w:spacing w:val="1"/>
        </w:rPr>
        <w:t xml:space="preserve"> </w:t>
      </w:r>
      <w:r>
        <w:rPr>
          <w:color w:val="20272D"/>
        </w:rPr>
        <w:t>Формирование</w:t>
      </w:r>
      <w:r>
        <w:rPr>
          <w:color w:val="20272D"/>
          <w:spacing w:val="-4"/>
        </w:rPr>
        <w:t xml:space="preserve"> </w:t>
      </w:r>
      <w:r>
        <w:rPr>
          <w:color w:val="20272D"/>
        </w:rPr>
        <w:t>вольного казачества.</w:t>
      </w:r>
      <w:r>
        <w:rPr>
          <w:color w:val="20272D"/>
          <w:spacing w:val="-1"/>
        </w:rPr>
        <w:t xml:space="preserve"> </w:t>
      </w:r>
      <w:r>
        <w:rPr>
          <w:color w:val="20272D"/>
        </w:rPr>
        <w:t>Многонациональный</w:t>
      </w:r>
      <w:r>
        <w:rPr>
          <w:color w:val="20272D"/>
          <w:spacing w:val="-1"/>
        </w:rPr>
        <w:t xml:space="preserve"> </w:t>
      </w:r>
      <w:r>
        <w:rPr>
          <w:color w:val="20272D"/>
        </w:rPr>
        <w:t>состав</w:t>
      </w:r>
      <w:r>
        <w:rPr>
          <w:color w:val="20272D"/>
          <w:spacing w:val="-2"/>
        </w:rPr>
        <w:t xml:space="preserve"> </w:t>
      </w:r>
      <w:r>
        <w:rPr>
          <w:color w:val="20272D"/>
        </w:rPr>
        <w:t>населения.</w:t>
      </w:r>
    </w:p>
    <w:p w:rsidR="00A97E3A" w:rsidRDefault="00A97E3A" w:rsidP="00A97E3A">
      <w:pPr>
        <w:pStyle w:val="a3"/>
        <w:spacing w:line="274" w:lineRule="exact"/>
        <w:ind w:left="1682"/>
      </w:pPr>
      <w:r>
        <w:rPr>
          <w:color w:val="20272D"/>
        </w:rPr>
        <w:t>Культурное</w:t>
      </w:r>
      <w:r>
        <w:rPr>
          <w:color w:val="20272D"/>
          <w:spacing w:val="-6"/>
        </w:rPr>
        <w:t xml:space="preserve"> </w:t>
      </w:r>
      <w:r>
        <w:rPr>
          <w:color w:val="20272D"/>
        </w:rPr>
        <w:t>пространство</w:t>
      </w:r>
      <w:r>
        <w:rPr>
          <w:color w:val="20272D"/>
          <w:spacing w:val="-4"/>
        </w:rPr>
        <w:t xml:space="preserve"> </w:t>
      </w:r>
      <w:r>
        <w:rPr>
          <w:color w:val="20272D"/>
        </w:rPr>
        <w:t>России</w:t>
      </w:r>
      <w:r>
        <w:rPr>
          <w:color w:val="20272D"/>
          <w:spacing w:val="-3"/>
        </w:rPr>
        <w:t xml:space="preserve"> </w:t>
      </w:r>
      <w:r>
        <w:rPr>
          <w:color w:val="20272D"/>
        </w:rPr>
        <w:t>в</w:t>
      </w:r>
      <w:r>
        <w:rPr>
          <w:color w:val="20272D"/>
          <w:spacing w:val="-5"/>
        </w:rPr>
        <w:t xml:space="preserve"> </w:t>
      </w:r>
      <w:r>
        <w:rPr>
          <w:color w:val="20272D"/>
        </w:rPr>
        <w:t>XVI</w:t>
      </w:r>
      <w:r>
        <w:rPr>
          <w:color w:val="20272D"/>
          <w:spacing w:val="-12"/>
        </w:rPr>
        <w:t xml:space="preserve"> </w:t>
      </w:r>
      <w:r>
        <w:rPr>
          <w:color w:val="20272D"/>
        </w:rPr>
        <w:t>в.</w:t>
      </w:r>
    </w:p>
    <w:p w:rsidR="00A97E3A" w:rsidRDefault="00A97E3A" w:rsidP="00A97E3A">
      <w:pPr>
        <w:pStyle w:val="a3"/>
        <w:spacing w:before="36" w:line="278" w:lineRule="auto"/>
        <w:ind w:left="1682" w:right="208"/>
      </w:pPr>
      <w:r>
        <w:rPr>
          <w:color w:val="20272D"/>
        </w:rPr>
        <w:t>Опричнина:</w:t>
      </w:r>
      <w:r>
        <w:rPr>
          <w:color w:val="20272D"/>
          <w:spacing w:val="1"/>
        </w:rPr>
        <w:t xml:space="preserve"> </w:t>
      </w:r>
      <w:r>
        <w:rPr>
          <w:color w:val="20272D"/>
        </w:rPr>
        <w:t>сущность,</w:t>
      </w:r>
      <w:r>
        <w:rPr>
          <w:color w:val="20272D"/>
          <w:spacing w:val="1"/>
        </w:rPr>
        <w:t xml:space="preserve"> </w:t>
      </w:r>
      <w:r>
        <w:rPr>
          <w:color w:val="20272D"/>
        </w:rPr>
        <w:t>результаты</w:t>
      </w:r>
      <w:r>
        <w:rPr>
          <w:color w:val="20272D"/>
          <w:spacing w:val="1"/>
        </w:rPr>
        <w:t xml:space="preserve"> </w:t>
      </w:r>
      <w:r>
        <w:rPr>
          <w:color w:val="20272D"/>
        </w:rPr>
        <w:t>и</w:t>
      </w:r>
      <w:r>
        <w:rPr>
          <w:color w:val="20272D"/>
          <w:spacing w:val="1"/>
        </w:rPr>
        <w:t xml:space="preserve"> </w:t>
      </w:r>
      <w:r>
        <w:rPr>
          <w:color w:val="20272D"/>
        </w:rPr>
        <w:t>последствия.</w:t>
      </w:r>
      <w:r>
        <w:rPr>
          <w:color w:val="20272D"/>
          <w:spacing w:val="1"/>
        </w:rPr>
        <w:t xml:space="preserve"> </w:t>
      </w:r>
      <w:r>
        <w:rPr>
          <w:color w:val="20272D"/>
        </w:rPr>
        <w:t>Россия</w:t>
      </w:r>
      <w:r>
        <w:rPr>
          <w:color w:val="20272D"/>
          <w:spacing w:val="1"/>
        </w:rPr>
        <w:t xml:space="preserve"> </w:t>
      </w:r>
      <w:r>
        <w:rPr>
          <w:color w:val="20272D"/>
        </w:rPr>
        <w:t>в</w:t>
      </w:r>
      <w:r>
        <w:rPr>
          <w:color w:val="20272D"/>
          <w:spacing w:val="1"/>
        </w:rPr>
        <w:t xml:space="preserve"> </w:t>
      </w:r>
      <w:r>
        <w:rPr>
          <w:color w:val="20272D"/>
        </w:rPr>
        <w:t>конце</w:t>
      </w:r>
      <w:r>
        <w:rPr>
          <w:color w:val="20272D"/>
          <w:spacing w:val="1"/>
        </w:rPr>
        <w:t xml:space="preserve"> </w:t>
      </w:r>
      <w:r>
        <w:rPr>
          <w:color w:val="20272D"/>
        </w:rPr>
        <w:t>XVI</w:t>
      </w:r>
      <w:r>
        <w:rPr>
          <w:color w:val="20272D"/>
          <w:spacing w:val="1"/>
        </w:rPr>
        <w:t xml:space="preserve"> </w:t>
      </w:r>
      <w:r>
        <w:rPr>
          <w:color w:val="20272D"/>
        </w:rPr>
        <w:t>в.</w:t>
      </w:r>
      <w:r>
        <w:rPr>
          <w:color w:val="20272D"/>
          <w:spacing w:val="1"/>
        </w:rPr>
        <w:t xml:space="preserve"> </w:t>
      </w:r>
      <w:r>
        <w:rPr>
          <w:color w:val="20272D"/>
        </w:rPr>
        <w:t>Пресечение</w:t>
      </w:r>
      <w:r>
        <w:rPr>
          <w:color w:val="20272D"/>
          <w:spacing w:val="1"/>
        </w:rPr>
        <w:t xml:space="preserve"> </w:t>
      </w:r>
      <w:r>
        <w:rPr>
          <w:color w:val="20272D"/>
        </w:rPr>
        <w:t>династии Рюриковичей.</w:t>
      </w:r>
    </w:p>
    <w:p w:rsidR="00A97E3A" w:rsidRDefault="00A97E3A" w:rsidP="00A97E3A">
      <w:pPr>
        <w:pStyle w:val="a3"/>
        <w:spacing w:line="276" w:lineRule="auto"/>
        <w:ind w:left="1682" w:right="199"/>
      </w:pPr>
      <w:r>
        <w:rPr>
          <w:color w:val="20272D"/>
        </w:rPr>
        <w:t>Смута в России: Смутное время начала XVII в., дискуссия о его причинах, сущности и</w:t>
      </w:r>
      <w:r>
        <w:rPr>
          <w:color w:val="20272D"/>
          <w:spacing w:val="1"/>
        </w:rPr>
        <w:t xml:space="preserve"> </w:t>
      </w:r>
      <w:r>
        <w:rPr>
          <w:color w:val="20272D"/>
        </w:rPr>
        <w:t>основных</w:t>
      </w:r>
      <w:r>
        <w:rPr>
          <w:color w:val="20272D"/>
          <w:spacing w:val="1"/>
        </w:rPr>
        <w:t xml:space="preserve"> </w:t>
      </w:r>
      <w:r>
        <w:rPr>
          <w:color w:val="20272D"/>
        </w:rPr>
        <w:t>этапах.</w:t>
      </w:r>
      <w:r>
        <w:rPr>
          <w:color w:val="20272D"/>
          <w:spacing w:val="1"/>
        </w:rPr>
        <w:t xml:space="preserve"> </w:t>
      </w:r>
      <w:r>
        <w:rPr>
          <w:color w:val="20272D"/>
        </w:rPr>
        <w:t>Самозванцы</w:t>
      </w:r>
      <w:r>
        <w:rPr>
          <w:color w:val="20272D"/>
          <w:spacing w:val="1"/>
        </w:rPr>
        <w:t xml:space="preserve"> </w:t>
      </w:r>
      <w:r>
        <w:rPr>
          <w:color w:val="20272D"/>
        </w:rPr>
        <w:t>и</w:t>
      </w:r>
      <w:r>
        <w:rPr>
          <w:color w:val="20272D"/>
          <w:spacing w:val="1"/>
        </w:rPr>
        <w:t xml:space="preserve"> </w:t>
      </w:r>
      <w:r>
        <w:rPr>
          <w:color w:val="20272D"/>
        </w:rPr>
        <w:t>самозванство.</w:t>
      </w:r>
      <w:r>
        <w:rPr>
          <w:color w:val="20272D"/>
          <w:spacing w:val="1"/>
        </w:rPr>
        <w:t xml:space="preserve"> </w:t>
      </w:r>
      <w:r>
        <w:rPr>
          <w:color w:val="20272D"/>
        </w:rPr>
        <w:t>Перерастание</w:t>
      </w:r>
      <w:r>
        <w:rPr>
          <w:color w:val="20272D"/>
          <w:spacing w:val="1"/>
        </w:rPr>
        <w:t xml:space="preserve"> </w:t>
      </w:r>
      <w:r>
        <w:rPr>
          <w:color w:val="20272D"/>
        </w:rPr>
        <w:t>внутреннего</w:t>
      </w:r>
      <w:r>
        <w:rPr>
          <w:color w:val="20272D"/>
          <w:spacing w:val="1"/>
        </w:rPr>
        <w:t xml:space="preserve"> </w:t>
      </w:r>
      <w:r>
        <w:rPr>
          <w:color w:val="20272D"/>
        </w:rPr>
        <w:t>кризиса</w:t>
      </w:r>
      <w:r>
        <w:rPr>
          <w:color w:val="20272D"/>
          <w:spacing w:val="1"/>
        </w:rPr>
        <w:t xml:space="preserve"> </w:t>
      </w:r>
      <w:r>
        <w:rPr>
          <w:color w:val="20272D"/>
        </w:rPr>
        <w:t>в</w:t>
      </w:r>
      <w:r>
        <w:rPr>
          <w:color w:val="20272D"/>
          <w:spacing w:val="1"/>
        </w:rPr>
        <w:t xml:space="preserve"> </w:t>
      </w:r>
      <w:r>
        <w:rPr>
          <w:color w:val="20272D"/>
        </w:rPr>
        <w:t>гражданскую</w:t>
      </w:r>
      <w:r>
        <w:rPr>
          <w:color w:val="20272D"/>
          <w:spacing w:val="1"/>
        </w:rPr>
        <w:t xml:space="preserve"> </w:t>
      </w:r>
      <w:r>
        <w:rPr>
          <w:color w:val="20272D"/>
        </w:rPr>
        <w:t>войну.</w:t>
      </w:r>
      <w:r>
        <w:rPr>
          <w:color w:val="20272D"/>
          <w:spacing w:val="1"/>
        </w:rPr>
        <w:t xml:space="preserve"> </w:t>
      </w:r>
      <w:r>
        <w:rPr>
          <w:color w:val="20272D"/>
        </w:rPr>
        <w:t>Вступление</w:t>
      </w:r>
      <w:r>
        <w:rPr>
          <w:color w:val="20272D"/>
          <w:spacing w:val="1"/>
        </w:rPr>
        <w:t xml:space="preserve"> </w:t>
      </w:r>
      <w:r>
        <w:rPr>
          <w:color w:val="20272D"/>
        </w:rPr>
        <w:t>в</w:t>
      </w:r>
      <w:r>
        <w:rPr>
          <w:color w:val="20272D"/>
          <w:spacing w:val="1"/>
        </w:rPr>
        <w:t xml:space="preserve"> </w:t>
      </w:r>
      <w:r>
        <w:rPr>
          <w:color w:val="20272D"/>
        </w:rPr>
        <w:t>войну</w:t>
      </w:r>
      <w:r>
        <w:rPr>
          <w:color w:val="20272D"/>
          <w:spacing w:val="1"/>
        </w:rPr>
        <w:t xml:space="preserve"> </w:t>
      </w:r>
      <w:r>
        <w:rPr>
          <w:color w:val="20272D"/>
        </w:rPr>
        <w:t>против</w:t>
      </w:r>
      <w:r>
        <w:rPr>
          <w:color w:val="20272D"/>
          <w:spacing w:val="1"/>
        </w:rPr>
        <w:t xml:space="preserve"> </w:t>
      </w:r>
      <w:r>
        <w:rPr>
          <w:color w:val="20272D"/>
        </w:rPr>
        <w:t>России</w:t>
      </w:r>
      <w:r>
        <w:rPr>
          <w:color w:val="20272D"/>
          <w:spacing w:val="1"/>
        </w:rPr>
        <w:t xml:space="preserve"> </w:t>
      </w:r>
      <w:r>
        <w:rPr>
          <w:color w:val="20272D"/>
        </w:rPr>
        <w:t>Речи</w:t>
      </w:r>
      <w:r>
        <w:rPr>
          <w:color w:val="20272D"/>
          <w:spacing w:val="1"/>
        </w:rPr>
        <w:t xml:space="preserve"> </w:t>
      </w:r>
      <w:r>
        <w:rPr>
          <w:color w:val="20272D"/>
        </w:rPr>
        <w:t>Посполитой.</w:t>
      </w:r>
      <w:r>
        <w:rPr>
          <w:color w:val="20272D"/>
          <w:spacing w:val="1"/>
        </w:rPr>
        <w:t xml:space="preserve"> </w:t>
      </w:r>
      <w:r>
        <w:rPr>
          <w:color w:val="20272D"/>
        </w:rPr>
        <w:t>Подъем</w:t>
      </w:r>
      <w:r>
        <w:rPr>
          <w:color w:val="20272D"/>
          <w:spacing w:val="1"/>
        </w:rPr>
        <w:t xml:space="preserve"> </w:t>
      </w:r>
      <w:r>
        <w:rPr>
          <w:color w:val="20272D"/>
        </w:rPr>
        <w:t>национально-освободительного движения. Освобождение Москвы в 1612 году. Земский</w:t>
      </w:r>
      <w:r>
        <w:rPr>
          <w:color w:val="20272D"/>
          <w:spacing w:val="1"/>
        </w:rPr>
        <w:t xml:space="preserve"> </w:t>
      </w:r>
      <w:r>
        <w:rPr>
          <w:color w:val="20272D"/>
        </w:rPr>
        <w:t>собор</w:t>
      </w:r>
      <w:r>
        <w:rPr>
          <w:color w:val="20272D"/>
          <w:spacing w:val="1"/>
        </w:rPr>
        <w:t xml:space="preserve"> </w:t>
      </w:r>
      <w:r>
        <w:rPr>
          <w:color w:val="20272D"/>
        </w:rPr>
        <w:t>1613</w:t>
      </w:r>
      <w:r>
        <w:rPr>
          <w:color w:val="20272D"/>
          <w:spacing w:val="1"/>
        </w:rPr>
        <w:t xml:space="preserve"> </w:t>
      </w:r>
      <w:r>
        <w:rPr>
          <w:color w:val="20272D"/>
        </w:rPr>
        <w:t>года</w:t>
      </w:r>
      <w:r>
        <w:rPr>
          <w:color w:val="20272D"/>
          <w:spacing w:val="1"/>
        </w:rPr>
        <w:t xml:space="preserve"> </w:t>
      </w:r>
      <w:r>
        <w:rPr>
          <w:color w:val="20272D"/>
        </w:rPr>
        <w:t>и</w:t>
      </w:r>
      <w:r>
        <w:rPr>
          <w:color w:val="20272D"/>
          <w:spacing w:val="1"/>
        </w:rPr>
        <w:t xml:space="preserve"> </w:t>
      </w:r>
      <w:r>
        <w:rPr>
          <w:color w:val="20272D"/>
        </w:rPr>
        <w:t>его</w:t>
      </w:r>
      <w:r>
        <w:rPr>
          <w:color w:val="20272D"/>
          <w:spacing w:val="1"/>
        </w:rPr>
        <w:t xml:space="preserve"> </w:t>
      </w:r>
      <w:r>
        <w:rPr>
          <w:color w:val="20272D"/>
        </w:rPr>
        <w:t>роль</w:t>
      </w:r>
      <w:r>
        <w:rPr>
          <w:color w:val="20272D"/>
          <w:spacing w:val="1"/>
        </w:rPr>
        <w:t xml:space="preserve"> </w:t>
      </w:r>
      <w:r>
        <w:rPr>
          <w:color w:val="20272D"/>
        </w:rPr>
        <w:t>в</w:t>
      </w:r>
      <w:r>
        <w:rPr>
          <w:color w:val="20272D"/>
          <w:spacing w:val="1"/>
        </w:rPr>
        <w:t xml:space="preserve"> </w:t>
      </w:r>
      <w:r>
        <w:rPr>
          <w:color w:val="20272D"/>
        </w:rPr>
        <w:t>укреплении</w:t>
      </w:r>
      <w:r>
        <w:rPr>
          <w:color w:val="20272D"/>
          <w:spacing w:val="1"/>
        </w:rPr>
        <w:t xml:space="preserve"> </w:t>
      </w:r>
      <w:r>
        <w:rPr>
          <w:color w:val="20272D"/>
        </w:rPr>
        <w:t>государственности.</w:t>
      </w:r>
      <w:r>
        <w:rPr>
          <w:color w:val="20272D"/>
          <w:spacing w:val="1"/>
        </w:rPr>
        <w:t xml:space="preserve"> </w:t>
      </w:r>
      <w:r>
        <w:rPr>
          <w:color w:val="20272D"/>
        </w:rPr>
        <w:t>Итоги</w:t>
      </w:r>
      <w:r>
        <w:rPr>
          <w:color w:val="20272D"/>
          <w:spacing w:val="1"/>
        </w:rPr>
        <w:t xml:space="preserve"> </w:t>
      </w:r>
      <w:r>
        <w:rPr>
          <w:color w:val="20272D"/>
        </w:rPr>
        <w:t>и</w:t>
      </w:r>
      <w:r>
        <w:rPr>
          <w:color w:val="20272D"/>
          <w:spacing w:val="1"/>
        </w:rPr>
        <w:t xml:space="preserve"> </w:t>
      </w:r>
      <w:r>
        <w:rPr>
          <w:color w:val="20272D"/>
        </w:rPr>
        <w:t>последствия</w:t>
      </w:r>
      <w:r>
        <w:rPr>
          <w:color w:val="20272D"/>
          <w:spacing w:val="1"/>
        </w:rPr>
        <w:t xml:space="preserve"> </w:t>
      </w:r>
      <w:r>
        <w:rPr>
          <w:color w:val="20272D"/>
        </w:rPr>
        <w:t>Смутного</w:t>
      </w:r>
      <w:r>
        <w:rPr>
          <w:color w:val="20272D"/>
          <w:spacing w:val="-1"/>
        </w:rPr>
        <w:t xml:space="preserve"> </w:t>
      </w:r>
      <w:r>
        <w:rPr>
          <w:color w:val="20272D"/>
        </w:rPr>
        <w:t>времени.</w:t>
      </w:r>
    </w:p>
    <w:p w:rsidR="00A97E3A" w:rsidRDefault="00A97E3A" w:rsidP="00A97E3A">
      <w:pPr>
        <w:pStyle w:val="a3"/>
        <w:spacing w:line="276" w:lineRule="auto"/>
        <w:ind w:left="1682" w:right="203"/>
      </w:pPr>
      <w:r>
        <w:rPr>
          <w:color w:val="20272D"/>
        </w:rPr>
        <w:t>Россия</w:t>
      </w:r>
      <w:r>
        <w:rPr>
          <w:color w:val="20272D"/>
          <w:spacing w:val="1"/>
        </w:rPr>
        <w:t xml:space="preserve"> </w:t>
      </w:r>
      <w:r>
        <w:rPr>
          <w:color w:val="20272D"/>
        </w:rPr>
        <w:t>в</w:t>
      </w:r>
      <w:r>
        <w:rPr>
          <w:color w:val="20272D"/>
          <w:spacing w:val="1"/>
        </w:rPr>
        <w:t xml:space="preserve"> </w:t>
      </w:r>
      <w:r>
        <w:rPr>
          <w:color w:val="20272D"/>
        </w:rPr>
        <w:t>XVII</w:t>
      </w:r>
      <w:r>
        <w:rPr>
          <w:color w:val="20272D"/>
          <w:spacing w:val="1"/>
        </w:rPr>
        <w:t xml:space="preserve"> </w:t>
      </w:r>
      <w:r>
        <w:rPr>
          <w:color w:val="20272D"/>
        </w:rPr>
        <w:t>веке:</w:t>
      </w:r>
      <w:r>
        <w:rPr>
          <w:color w:val="20272D"/>
          <w:spacing w:val="1"/>
        </w:rPr>
        <w:t xml:space="preserve"> </w:t>
      </w:r>
      <w:r>
        <w:rPr>
          <w:color w:val="20272D"/>
        </w:rPr>
        <w:t>Россия</w:t>
      </w:r>
      <w:r>
        <w:rPr>
          <w:color w:val="20272D"/>
          <w:spacing w:val="1"/>
        </w:rPr>
        <w:t xml:space="preserve"> </w:t>
      </w:r>
      <w:r>
        <w:rPr>
          <w:color w:val="20272D"/>
        </w:rPr>
        <w:t>при</w:t>
      </w:r>
      <w:r>
        <w:rPr>
          <w:color w:val="20272D"/>
          <w:spacing w:val="1"/>
        </w:rPr>
        <w:t xml:space="preserve"> </w:t>
      </w:r>
      <w:r>
        <w:rPr>
          <w:color w:val="20272D"/>
        </w:rPr>
        <w:t>первых</w:t>
      </w:r>
      <w:r>
        <w:rPr>
          <w:color w:val="20272D"/>
          <w:spacing w:val="1"/>
        </w:rPr>
        <w:t xml:space="preserve"> </w:t>
      </w:r>
      <w:r>
        <w:rPr>
          <w:color w:val="20272D"/>
        </w:rPr>
        <w:t>Романовых.</w:t>
      </w:r>
      <w:r>
        <w:rPr>
          <w:color w:val="20272D"/>
          <w:spacing w:val="1"/>
        </w:rPr>
        <w:t xml:space="preserve"> </w:t>
      </w:r>
      <w:r>
        <w:rPr>
          <w:color w:val="20272D"/>
        </w:rPr>
        <w:t>Укрепление</w:t>
      </w:r>
      <w:r>
        <w:rPr>
          <w:color w:val="20272D"/>
          <w:spacing w:val="61"/>
        </w:rPr>
        <w:t xml:space="preserve"> </w:t>
      </w:r>
      <w:r>
        <w:rPr>
          <w:color w:val="20272D"/>
        </w:rPr>
        <w:t>самодержавия.</w:t>
      </w:r>
      <w:r>
        <w:rPr>
          <w:color w:val="20272D"/>
          <w:spacing w:val="1"/>
        </w:rPr>
        <w:t xml:space="preserve"> </w:t>
      </w:r>
      <w:r>
        <w:rPr>
          <w:color w:val="20272D"/>
        </w:rPr>
        <w:t>Церковный</w:t>
      </w:r>
      <w:r>
        <w:rPr>
          <w:color w:val="20272D"/>
          <w:spacing w:val="1"/>
        </w:rPr>
        <w:t xml:space="preserve"> </w:t>
      </w:r>
      <w:r>
        <w:rPr>
          <w:color w:val="20272D"/>
        </w:rPr>
        <w:t>раскол.</w:t>
      </w:r>
      <w:r>
        <w:rPr>
          <w:color w:val="20272D"/>
          <w:spacing w:val="1"/>
        </w:rPr>
        <w:t xml:space="preserve"> </w:t>
      </w:r>
      <w:r>
        <w:rPr>
          <w:color w:val="20272D"/>
        </w:rPr>
        <w:t>Экономическое</w:t>
      </w:r>
      <w:r>
        <w:rPr>
          <w:color w:val="20272D"/>
          <w:spacing w:val="1"/>
        </w:rPr>
        <w:t xml:space="preserve"> </w:t>
      </w:r>
      <w:r>
        <w:rPr>
          <w:color w:val="20272D"/>
        </w:rPr>
        <w:t>развитие</w:t>
      </w:r>
      <w:r>
        <w:rPr>
          <w:color w:val="20272D"/>
          <w:spacing w:val="1"/>
        </w:rPr>
        <w:t xml:space="preserve"> </w:t>
      </w:r>
      <w:r>
        <w:rPr>
          <w:color w:val="20272D"/>
        </w:rPr>
        <w:t>России</w:t>
      </w:r>
      <w:r>
        <w:rPr>
          <w:color w:val="20272D"/>
          <w:spacing w:val="1"/>
        </w:rPr>
        <w:t xml:space="preserve"> </w:t>
      </w:r>
      <w:r>
        <w:rPr>
          <w:color w:val="20272D"/>
        </w:rPr>
        <w:t>в</w:t>
      </w:r>
      <w:r>
        <w:rPr>
          <w:color w:val="20272D"/>
          <w:spacing w:val="1"/>
        </w:rPr>
        <w:t xml:space="preserve"> </w:t>
      </w:r>
      <w:r>
        <w:rPr>
          <w:color w:val="20272D"/>
        </w:rPr>
        <w:t>XVII</w:t>
      </w:r>
      <w:r>
        <w:rPr>
          <w:color w:val="20272D"/>
          <w:spacing w:val="1"/>
        </w:rPr>
        <w:t xml:space="preserve"> </w:t>
      </w:r>
      <w:r>
        <w:rPr>
          <w:color w:val="20272D"/>
        </w:rPr>
        <w:t>в.</w:t>
      </w:r>
      <w:r>
        <w:rPr>
          <w:color w:val="20272D"/>
          <w:spacing w:val="1"/>
        </w:rPr>
        <w:t xml:space="preserve"> </w:t>
      </w:r>
      <w:r>
        <w:rPr>
          <w:color w:val="20272D"/>
        </w:rPr>
        <w:t>Социальная</w:t>
      </w:r>
      <w:r>
        <w:rPr>
          <w:color w:val="20272D"/>
          <w:spacing w:val="1"/>
        </w:rPr>
        <w:t xml:space="preserve"> </w:t>
      </w:r>
      <w:r>
        <w:rPr>
          <w:color w:val="20272D"/>
        </w:rPr>
        <w:t>структура</w:t>
      </w:r>
      <w:r>
        <w:rPr>
          <w:color w:val="20272D"/>
          <w:spacing w:val="1"/>
        </w:rPr>
        <w:t xml:space="preserve"> </w:t>
      </w:r>
      <w:r>
        <w:rPr>
          <w:color w:val="20272D"/>
        </w:rPr>
        <w:t>российского общества. Русская деревня в XVII в. Юридическое оформление крепостного</w:t>
      </w:r>
      <w:r>
        <w:rPr>
          <w:color w:val="20272D"/>
          <w:spacing w:val="1"/>
        </w:rPr>
        <w:t xml:space="preserve"> </w:t>
      </w:r>
      <w:r>
        <w:rPr>
          <w:color w:val="20272D"/>
        </w:rPr>
        <w:t>права.</w:t>
      </w:r>
      <w:r>
        <w:rPr>
          <w:color w:val="20272D"/>
          <w:spacing w:val="1"/>
        </w:rPr>
        <w:t xml:space="preserve"> </w:t>
      </w:r>
      <w:r>
        <w:rPr>
          <w:color w:val="20272D"/>
        </w:rPr>
        <w:t>Социальные</w:t>
      </w:r>
      <w:r>
        <w:rPr>
          <w:color w:val="20272D"/>
          <w:spacing w:val="1"/>
        </w:rPr>
        <w:t xml:space="preserve"> </w:t>
      </w:r>
      <w:r>
        <w:rPr>
          <w:color w:val="20272D"/>
        </w:rPr>
        <w:t>движения.</w:t>
      </w:r>
      <w:r>
        <w:rPr>
          <w:color w:val="20272D"/>
          <w:spacing w:val="1"/>
        </w:rPr>
        <w:t xml:space="preserve"> </w:t>
      </w:r>
      <w:r>
        <w:rPr>
          <w:color w:val="20272D"/>
        </w:rPr>
        <w:t>Внешняя</w:t>
      </w:r>
      <w:r>
        <w:rPr>
          <w:color w:val="20272D"/>
          <w:spacing w:val="1"/>
        </w:rPr>
        <w:t xml:space="preserve"> </w:t>
      </w:r>
      <w:r>
        <w:rPr>
          <w:color w:val="20272D"/>
        </w:rPr>
        <w:t>политика</w:t>
      </w:r>
      <w:r>
        <w:rPr>
          <w:color w:val="20272D"/>
          <w:spacing w:val="1"/>
        </w:rPr>
        <w:t xml:space="preserve"> </w:t>
      </w:r>
      <w:r>
        <w:rPr>
          <w:color w:val="20272D"/>
        </w:rPr>
        <w:t>России</w:t>
      </w:r>
      <w:r>
        <w:rPr>
          <w:color w:val="20272D"/>
          <w:spacing w:val="1"/>
        </w:rPr>
        <w:t xml:space="preserve"> </w:t>
      </w:r>
      <w:r>
        <w:rPr>
          <w:color w:val="20272D"/>
        </w:rPr>
        <w:t>в</w:t>
      </w:r>
      <w:r>
        <w:rPr>
          <w:color w:val="20272D"/>
          <w:spacing w:val="1"/>
        </w:rPr>
        <w:t xml:space="preserve"> </w:t>
      </w:r>
      <w:r>
        <w:rPr>
          <w:color w:val="20272D"/>
        </w:rPr>
        <w:t>XVII</w:t>
      </w:r>
      <w:r>
        <w:rPr>
          <w:color w:val="20272D"/>
          <w:spacing w:val="1"/>
        </w:rPr>
        <w:t xml:space="preserve"> </w:t>
      </w:r>
      <w:r>
        <w:rPr>
          <w:color w:val="20272D"/>
        </w:rPr>
        <w:t>в.</w:t>
      </w:r>
      <w:r>
        <w:rPr>
          <w:color w:val="20272D"/>
          <w:spacing w:val="1"/>
        </w:rPr>
        <w:t xml:space="preserve"> </w:t>
      </w:r>
      <w:r>
        <w:rPr>
          <w:color w:val="20272D"/>
        </w:rPr>
        <w:t>Культурное</w:t>
      </w:r>
      <w:r>
        <w:rPr>
          <w:color w:val="20272D"/>
          <w:spacing w:val="1"/>
        </w:rPr>
        <w:t xml:space="preserve"> </w:t>
      </w:r>
      <w:r>
        <w:rPr>
          <w:color w:val="20272D"/>
        </w:rPr>
        <w:t>пространство.</w:t>
      </w:r>
      <w:r>
        <w:rPr>
          <w:color w:val="20272D"/>
          <w:spacing w:val="1"/>
        </w:rPr>
        <w:t xml:space="preserve"> </w:t>
      </w:r>
      <w:r>
        <w:rPr>
          <w:color w:val="20272D"/>
        </w:rPr>
        <w:t>Эпоха</w:t>
      </w:r>
      <w:r>
        <w:rPr>
          <w:color w:val="20272D"/>
          <w:spacing w:val="1"/>
        </w:rPr>
        <w:t xml:space="preserve"> </w:t>
      </w:r>
      <w:r>
        <w:rPr>
          <w:color w:val="20272D"/>
        </w:rPr>
        <w:t>Великих</w:t>
      </w:r>
      <w:r>
        <w:rPr>
          <w:color w:val="20272D"/>
          <w:spacing w:val="1"/>
        </w:rPr>
        <w:t xml:space="preserve"> </w:t>
      </w:r>
      <w:r>
        <w:rPr>
          <w:color w:val="20272D"/>
        </w:rPr>
        <w:t>географических</w:t>
      </w:r>
      <w:r>
        <w:rPr>
          <w:color w:val="20272D"/>
          <w:spacing w:val="1"/>
        </w:rPr>
        <w:t xml:space="preserve"> </w:t>
      </w:r>
      <w:r>
        <w:rPr>
          <w:color w:val="20272D"/>
        </w:rPr>
        <w:t>открытий</w:t>
      </w:r>
      <w:r>
        <w:rPr>
          <w:color w:val="20272D"/>
          <w:spacing w:val="1"/>
        </w:rPr>
        <w:t xml:space="preserve"> </w:t>
      </w:r>
      <w:r>
        <w:rPr>
          <w:color w:val="20272D"/>
        </w:rPr>
        <w:t>и</w:t>
      </w:r>
      <w:r>
        <w:rPr>
          <w:color w:val="20272D"/>
          <w:spacing w:val="1"/>
        </w:rPr>
        <w:t xml:space="preserve"> </w:t>
      </w:r>
      <w:r>
        <w:rPr>
          <w:color w:val="20272D"/>
        </w:rPr>
        <w:t>русские</w:t>
      </w:r>
      <w:r>
        <w:rPr>
          <w:color w:val="20272D"/>
          <w:spacing w:val="1"/>
        </w:rPr>
        <w:t xml:space="preserve"> </w:t>
      </w:r>
      <w:r>
        <w:rPr>
          <w:color w:val="20272D"/>
        </w:rPr>
        <w:t>географические</w:t>
      </w:r>
      <w:r>
        <w:rPr>
          <w:color w:val="20272D"/>
          <w:spacing w:val="1"/>
        </w:rPr>
        <w:t xml:space="preserve"> </w:t>
      </w:r>
      <w:r>
        <w:rPr>
          <w:color w:val="20272D"/>
        </w:rPr>
        <w:t>открытия.</w:t>
      </w:r>
      <w:r>
        <w:rPr>
          <w:color w:val="20272D"/>
          <w:spacing w:val="1"/>
        </w:rPr>
        <w:t xml:space="preserve"> </w:t>
      </w:r>
      <w:r>
        <w:rPr>
          <w:color w:val="20272D"/>
        </w:rPr>
        <w:t>Начало</w:t>
      </w:r>
      <w:r>
        <w:rPr>
          <w:color w:val="20272D"/>
          <w:spacing w:val="1"/>
        </w:rPr>
        <w:t xml:space="preserve"> </w:t>
      </w:r>
      <w:r>
        <w:rPr>
          <w:color w:val="20272D"/>
        </w:rPr>
        <w:t>освоения</w:t>
      </w:r>
      <w:r>
        <w:rPr>
          <w:color w:val="20272D"/>
          <w:spacing w:val="1"/>
        </w:rPr>
        <w:t xml:space="preserve"> </w:t>
      </w:r>
      <w:r>
        <w:rPr>
          <w:color w:val="20272D"/>
        </w:rPr>
        <w:t>Сибири</w:t>
      </w:r>
      <w:r>
        <w:rPr>
          <w:color w:val="20272D"/>
          <w:spacing w:val="1"/>
        </w:rPr>
        <w:t xml:space="preserve"> </w:t>
      </w:r>
      <w:r>
        <w:rPr>
          <w:color w:val="20272D"/>
        </w:rPr>
        <w:t>и</w:t>
      </w:r>
      <w:r>
        <w:rPr>
          <w:color w:val="20272D"/>
          <w:spacing w:val="1"/>
        </w:rPr>
        <w:t xml:space="preserve"> </w:t>
      </w:r>
      <w:r>
        <w:rPr>
          <w:color w:val="20272D"/>
        </w:rPr>
        <w:t>Дальнего</w:t>
      </w:r>
      <w:r>
        <w:rPr>
          <w:color w:val="20272D"/>
          <w:spacing w:val="1"/>
        </w:rPr>
        <w:t xml:space="preserve"> </w:t>
      </w:r>
      <w:r>
        <w:rPr>
          <w:color w:val="20272D"/>
        </w:rPr>
        <w:t>Востока.</w:t>
      </w:r>
      <w:r>
        <w:rPr>
          <w:color w:val="20272D"/>
          <w:spacing w:val="1"/>
        </w:rPr>
        <w:t xml:space="preserve"> </w:t>
      </w:r>
      <w:r>
        <w:rPr>
          <w:color w:val="20272D"/>
        </w:rPr>
        <w:t>Межэтнические</w:t>
      </w:r>
      <w:r>
        <w:rPr>
          <w:color w:val="20272D"/>
          <w:spacing w:val="1"/>
        </w:rPr>
        <w:t xml:space="preserve"> </w:t>
      </w:r>
      <w:r>
        <w:rPr>
          <w:color w:val="20272D"/>
        </w:rPr>
        <w:t>отношения.</w:t>
      </w:r>
      <w:r>
        <w:rPr>
          <w:color w:val="20272D"/>
          <w:spacing w:val="1"/>
        </w:rPr>
        <w:t xml:space="preserve"> </w:t>
      </w:r>
      <w:r>
        <w:rPr>
          <w:color w:val="20272D"/>
        </w:rPr>
        <w:t>Формирование</w:t>
      </w:r>
      <w:r>
        <w:rPr>
          <w:color w:val="20272D"/>
          <w:spacing w:val="-5"/>
        </w:rPr>
        <w:t xml:space="preserve"> </w:t>
      </w:r>
      <w:r>
        <w:rPr>
          <w:color w:val="20272D"/>
        </w:rPr>
        <w:t>многонациональной</w:t>
      </w:r>
      <w:r>
        <w:rPr>
          <w:color w:val="20272D"/>
          <w:spacing w:val="-4"/>
        </w:rPr>
        <w:t xml:space="preserve"> </w:t>
      </w:r>
      <w:r>
        <w:rPr>
          <w:color w:val="20272D"/>
        </w:rPr>
        <w:t>элиты.</w:t>
      </w:r>
      <w:r>
        <w:rPr>
          <w:color w:val="20272D"/>
          <w:spacing w:val="-6"/>
        </w:rPr>
        <w:t xml:space="preserve"> </w:t>
      </w:r>
      <w:r>
        <w:rPr>
          <w:color w:val="20272D"/>
        </w:rPr>
        <w:t>Развитие</w:t>
      </w:r>
      <w:r>
        <w:rPr>
          <w:color w:val="20272D"/>
          <w:spacing w:val="-5"/>
        </w:rPr>
        <w:t xml:space="preserve"> </w:t>
      </w:r>
      <w:r>
        <w:rPr>
          <w:color w:val="20272D"/>
        </w:rPr>
        <w:t>образования</w:t>
      </w:r>
      <w:r>
        <w:rPr>
          <w:color w:val="20272D"/>
          <w:spacing w:val="-7"/>
        </w:rPr>
        <w:t xml:space="preserve"> </w:t>
      </w:r>
      <w:r>
        <w:rPr>
          <w:color w:val="20272D"/>
        </w:rPr>
        <w:t>и</w:t>
      </w:r>
      <w:r>
        <w:rPr>
          <w:color w:val="20272D"/>
          <w:spacing w:val="-1"/>
        </w:rPr>
        <w:t xml:space="preserve"> </w:t>
      </w:r>
      <w:r>
        <w:rPr>
          <w:color w:val="20272D"/>
        </w:rPr>
        <w:t>научных</w:t>
      </w:r>
      <w:r>
        <w:rPr>
          <w:color w:val="20272D"/>
          <w:spacing w:val="1"/>
        </w:rPr>
        <w:t xml:space="preserve"> </w:t>
      </w:r>
      <w:r>
        <w:rPr>
          <w:color w:val="20272D"/>
        </w:rPr>
        <w:t>знаний.</w:t>
      </w:r>
    </w:p>
    <w:p w:rsidR="00A97E3A" w:rsidRDefault="00A97E3A" w:rsidP="00A97E3A">
      <w:pPr>
        <w:pStyle w:val="a3"/>
        <w:spacing w:line="276" w:lineRule="auto"/>
        <w:ind w:left="1682" w:right="204"/>
      </w:pPr>
      <w:r>
        <w:rPr>
          <w:color w:val="20272D"/>
        </w:rPr>
        <w:t>Россия</w:t>
      </w:r>
      <w:r>
        <w:rPr>
          <w:color w:val="20272D"/>
          <w:spacing w:val="1"/>
        </w:rPr>
        <w:t xml:space="preserve"> </w:t>
      </w:r>
      <w:r>
        <w:rPr>
          <w:color w:val="20272D"/>
        </w:rPr>
        <w:t>в</w:t>
      </w:r>
      <w:r>
        <w:rPr>
          <w:color w:val="20272D"/>
          <w:spacing w:val="1"/>
        </w:rPr>
        <w:t xml:space="preserve"> </w:t>
      </w:r>
      <w:r>
        <w:rPr>
          <w:color w:val="20272D"/>
        </w:rPr>
        <w:t>эпоху</w:t>
      </w:r>
      <w:r>
        <w:rPr>
          <w:color w:val="20272D"/>
          <w:spacing w:val="1"/>
        </w:rPr>
        <w:t xml:space="preserve"> </w:t>
      </w:r>
      <w:r>
        <w:rPr>
          <w:color w:val="20272D"/>
        </w:rPr>
        <w:t>преобразований</w:t>
      </w:r>
      <w:r>
        <w:rPr>
          <w:color w:val="20272D"/>
          <w:spacing w:val="1"/>
        </w:rPr>
        <w:t xml:space="preserve"> </w:t>
      </w:r>
      <w:r>
        <w:rPr>
          <w:color w:val="20272D"/>
        </w:rPr>
        <w:t>Петра</w:t>
      </w:r>
      <w:r>
        <w:rPr>
          <w:color w:val="20272D"/>
          <w:spacing w:val="1"/>
        </w:rPr>
        <w:t xml:space="preserve"> </w:t>
      </w:r>
      <w:r>
        <w:rPr>
          <w:color w:val="20272D"/>
        </w:rPr>
        <w:t>I:</w:t>
      </w:r>
      <w:r>
        <w:rPr>
          <w:color w:val="20272D"/>
          <w:spacing w:val="1"/>
        </w:rPr>
        <w:t xml:space="preserve"> </w:t>
      </w:r>
      <w:r>
        <w:rPr>
          <w:color w:val="20272D"/>
        </w:rPr>
        <w:t>Причины</w:t>
      </w:r>
      <w:r>
        <w:rPr>
          <w:color w:val="20272D"/>
          <w:spacing w:val="1"/>
        </w:rPr>
        <w:t xml:space="preserve"> </w:t>
      </w:r>
      <w:r>
        <w:rPr>
          <w:color w:val="20272D"/>
        </w:rPr>
        <w:t>и</w:t>
      </w:r>
      <w:r>
        <w:rPr>
          <w:color w:val="20272D"/>
          <w:spacing w:val="1"/>
        </w:rPr>
        <w:t xml:space="preserve"> </w:t>
      </w:r>
      <w:r>
        <w:rPr>
          <w:color w:val="20272D"/>
        </w:rPr>
        <w:t>предпосылки</w:t>
      </w:r>
      <w:r>
        <w:rPr>
          <w:color w:val="20272D"/>
          <w:spacing w:val="1"/>
        </w:rPr>
        <w:t xml:space="preserve"> </w:t>
      </w:r>
      <w:r>
        <w:rPr>
          <w:color w:val="20272D"/>
        </w:rPr>
        <w:t>преобразований.</w:t>
      </w:r>
      <w:r>
        <w:rPr>
          <w:color w:val="20272D"/>
          <w:spacing w:val="1"/>
        </w:rPr>
        <w:t xml:space="preserve"> </w:t>
      </w:r>
      <w:r>
        <w:rPr>
          <w:color w:val="20272D"/>
        </w:rPr>
        <w:t>Экономическая</w:t>
      </w:r>
      <w:r>
        <w:rPr>
          <w:color w:val="20272D"/>
          <w:spacing w:val="1"/>
        </w:rPr>
        <w:t xml:space="preserve"> </w:t>
      </w:r>
      <w:r>
        <w:rPr>
          <w:color w:val="20272D"/>
        </w:rPr>
        <w:t>политика</w:t>
      </w:r>
      <w:r>
        <w:rPr>
          <w:color w:val="20272D"/>
          <w:spacing w:val="1"/>
        </w:rPr>
        <w:t xml:space="preserve"> </w:t>
      </w:r>
      <w:r>
        <w:rPr>
          <w:color w:val="20272D"/>
        </w:rPr>
        <w:t>Петра</w:t>
      </w:r>
      <w:r>
        <w:rPr>
          <w:color w:val="20272D"/>
          <w:spacing w:val="1"/>
        </w:rPr>
        <w:t xml:space="preserve"> </w:t>
      </w:r>
      <w:r>
        <w:rPr>
          <w:color w:val="20272D"/>
        </w:rPr>
        <w:t>I.</w:t>
      </w:r>
      <w:r>
        <w:rPr>
          <w:color w:val="20272D"/>
          <w:spacing w:val="1"/>
        </w:rPr>
        <w:t xml:space="preserve"> </w:t>
      </w:r>
      <w:r>
        <w:rPr>
          <w:color w:val="20272D"/>
        </w:rPr>
        <w:t>Роль</w:t>
      </w:r>
      <w:r>
        <w:rPr>
          <w:color w:val="20272D"/>
          <w:spacing w:val="1"/>
        </w:rPr>
        <w:t xml:space="preserve"> </w:t>
      </w:r>
      <w:r>
        <w:rPr>
          <w:color w:val="20272D"/>
        </w:rPr>
        <w:t>государства</w:t>
      </w:r>
      <w:r>
        <w:rPr>
          <w:color w:val="20272D"/>
          <w:spacing w:val="1"/>
        </w:rPr>
        <w:t xml:space="preserve"> </w:t>
      </w:r>
      <w:r>
        <w:rPr>
          <w:color w:val="20272D"/>
        </w:rPr>
        <w:t>в</w:t>
      </w:r>
      <w:r>
        <w:rPr>
          <w:color w:val="20272D"/>
          <w:spacing w:val="1"/>
        </w:rPr>
        <w:t xml:space="preserve"> </w:t>
      </w:r>
      <w:r>
        <w:rPr>
          <w:color w:val="20272D"/>
        </w:rPr>
        <w:t>создании</w:t>
      </w:r>
      <w:r>
        <w:rPr>
          <w:color w:val="20272D"/>
          <w:spacing w:val="1"/>
        </w:rPr>
        <w:t xml:space="preserve"> </w:t>
      </w:r>
      <w:r>
        <w:rPr>
          <w:color w:val="20272D"/>
        </w:rPr>
        <w:t>промышленности.</w:t>
      </w:r>
      <w:r>
        <w:rPr>
          <w:color w:val="20272D"/>
          <w:spacing w:val="-57"/>
        </w:rPr>
        <w:t xml:space="preserve"> </w:t>
      </w:r>
      <w:r>
        <w:rPr>
          <w:color w:val="20272D"/>
        </w:rPr>
        <w:t>Социальная</w:t>
      </w:r>
      <w:r>
        <w:rPr>
          <w:color w:val="20272D"/>
          <w:spacing w:val="1"/>
        </w:rPr>
        <w:t xml:space="preserve"> </w:t>
      </w:r>
      <w:r>
        <w:rPr>
          <w:color w:val="20272D"/>
        </w:rPr>
        <w:t>политика.</w:t>
      </w:r>
      <w:r>
        <w:rPr>
          <w:color w:val="20272D"/>
          <w:spacing w:val="1"/>
        </w:rPr>
        <w:t xml:space="preserve"> </w:t>
      </w:r>
      <w:r>
        <w:rPr>
          <w:color w:val="20272D"/>
        </w:rPr>
        <w:t>Консолидация</w:t>
      </w:r>
      <w:r>
        <w:rPr>
          <w:color w:val="20272D"/>
          <w:spacing w:val="1"/>
        </w:rPr>
        <w:t xml:space="preserve"> </w:t>
      </w:r>
      <w:r>
        <w:rPr>
          <w:color w:val="20272D"/>
        </w:rPr>
        <w:t>дворянского</w:t>
      </w:r>
      <w:r>
        <w:rPr>
          <w:color w:val="20272D"/>
          <w:spacing w:val="1"/>
        </w:rPr>
        <w:t xml:space="preserve"> </w:t>
      </w:r>
      <w:r>
        <w:rPr>
          <w:color w:val="20272D"/>
        </w:rPr>
        <w:t>сословия,</w:t>
      </w:r>
      <w:r>
        <w:rPr>
          <w:color w:val="20272D"/>
          <w:spacing w:val="1"/>
        </w:rPr>
        <w:t xml:space="preserve"> </w:t>
      </w:r>
      <w:r>
        <w:rPr>
          <w:color w:val="20272D"/>
        </w:rPr>
        <w:t>повышение</w:t>
      </w:r>
      <w:r>
        <w:rPr>
          <w:color w:val="20272D"/>
          <w:spacing w:val="1"/>
        </w:rPr>
        <w:t xml:space="preserve"> </w:t>
      </w:r>
      <w:r>
        <w:rPr>
          <w:color w:val="20272D"/>
        </w:rPr>
        <w:t>его</w:t>
      </w:r>
      <w:r>
        <w:rPr>
          <w:color w:val="20272D"/>
          <w:spacing w:val="1"/>
        </w:rPr>
        <w:t xml:space="preserve"> </w:t>
      </w:r>
      <w:r>
        <w:rPr>
          <w:color w:val="20272D"/>
        </w:rPr>
        <w:t>роли</w:t>
      </w:r>
      <w:r>
        <w:rPr>
          <w:color w:val="20272D"/>
          <w:spacing w:val="1"/>
        </w:rPr>
        <w:t xml:space="preserve"> </w:t>
      </w:r>
      <w:r>
        <w:rPr>
          <w:color w:val="20272D"/>
        </w:rPr>
        <w:t>в</w:t>
      </w:r>
      <w:r>
        <w:rPr>
          <w:color w:val="20272D"/>
          <w:spacing w:val="1"/>
        </w:rPr>
        <w:t xml:space="preserve"> </w:t>
      </w:r>
      <w:r>
        <w:rPr>
          <w:color w:val="20272D"/>
        </w:rPr>
        <w:t>управлении страной. Реформы управления. Создание регулярной армии, военного флота.</w:t>
      </w:r>
      <w:r>
        <w:rPr>
          <w:color w:val="20272D"/>
          <w:spacing w:val="1"/>
        </w:rPr>
        <w:t xml:space="preserve"> </w:t>
      </w:r>
      <w:r>
        <w:rPr>
          <w:color w:val="20272D"/>
        </w:rPr>
        <w:t>Церковная</w:t>
      </w:r>
      <w:r>
        <w:rPr>
          <w:color w:val="20272D"/>
          <w:spacing w:val="1"/>
        </w:rPr>
        <w:t xml:space="preserve"> </w:t>
      </w:r>
      <w:r>
        <w:rPr>
          <w:color w:val="20272D"/>
        </w:rPr>
        <w:t>реформа.</w:t>
      </w:r>
      <w:r>
        <w:rPr>
          <w:color w:val="20272D"/>
          <w:spacing w:val="1"/>
        </w:rPr>
        <w:t xml:space="preserve"> </w:t>
      </w:r>
      <w:r>
        <w:rPr>
          <w:color w:val="20272D"/>
        </w:rPr>
        <w:t>Упразднение</w:t>
      </w:r>
      <w:r>
        <w:rPr>
          <w:color w:val="20272D"/>
          <w:spacing w:val="1"/>
        </w:rPr>
        <w:t xml:space="preserve"> </w:t>
      </w:r>
      <w:r>
        <w:rPr>
          <w:color w:val="20272D"/>
        </w:rPr>
        <w:t>патриаршества.</w:t>
      </w:r>
      <w:r>
        <w:rPr>
          <w:color w:val="20272D"/>
          <w:spacing w:val="1"/>
        </w:rPr>
        <w:t xml:space="preserve"> </w:t>
      </w:r>
      <w:r>
        <w:rPr>
          <w:color w:val="20272D"/>
        </w:rPr>
        <w:t>Оппозиция</w:t>
      </w:r>
      <w:r>
        <w:rPr>
          <w:color w:val="20272D"/>
          <w:spacing w:val="1"/>
        </w:rPr>
        <w:t xml:space="preserve"> </w:t>
      </w:r>
      <w:r>
        <w:rPr>
          <w:color w:val="20272D"/>
        </w:rPr>
        <w:t>реформам</w:t>
      </w:r>
      <w:r>
        <w:rPr>
          <w:color w:val="20272D"/>
          <w:spacing w:val="1"/>
        </w:rPr>
        <w:t xml:space="preserve"> </w:t>
      </w:r>
      <w:r>
        <w:rPr>
          <w:color w:val="20272D"/>
        </w:rPr>
        <w:t>Петра</w:t>
      </w:r>
      <w:r>
        <w:rPr>
          <w:color w:val="20272D"/>
          <w:spacing w:val="1"/>
        </w:rPr>
        <w:t xml:space="preserve"> </w:t>
      </w:r>
      <w:r>
        <w:rPr>
          <w:color w:val="20272D"/>
        </w:rPr>
        <w:t>I.</w:t>
      </w:r>
      <w:r>
        <w:rPr>
          <w:color w:val="20272D"/>
          <w:spacing w:val="1"/>
        </w:rPr>
        <w:t xml:space="preserve"> </w:t>
      </w:r>
      <w:r>
        <w:rPr>
          <w:color w:val="20272D"/>
        </w:rPr>
        <w:t>Социальные движения. Внешняя политика. Северная война. Преобразования Петра I в</w:t>
      </w:r>
      <w:r>
        <w:rPr>
          <w:color w:val="20272D"/>
          <w:spacing w:val="1"/>
        </w:rPr>
        <w:t xml:space="preserve"> </w:t>
      </w:r>
      <w:r>
        <w:rPr>
          <w:color w:val="20272D"/>
        </w:rPr>
        <w:t>области</w:t>
      </w:r>
      <w:r>
        <w:rPr>
          <w:color w:val="20272D"/>
          <w:spacing w:val="-2"/>
        </w:rPr>
        <w:t xml:space="preserve"> </w:t>
      </w:r>
      <w:r>
        <w:rPr>
          <w:color w:val="20272D"/>
        </w:rPr>
        <w:t>культуры. Итоги,</w:t>
      </w:r>
      <w:r>
        <w:rPr>
          <w:color w:val="20272D"/>
          <w:spacing w:val="-1"/>
        </w:rPr>
        <w:t xml:space="preserve"> </w:t>
      </w:r>
      <w:r>
        <w:rPr>
          <w:color w:val="20272D"/>
        </w:rPr>
        <w:t>последствия</w:t>
      </w:r>
      <w:r>
        <w:rPr>
          <w:color w:val="20272D"/>
          <w:spacing w:val="-1"/>
        </w:rPr>
        <w:t xml:space="preserve"> </w:t>
      </w:r>
      <w:r>
        <w:rPr>
          <w:color w:val="20272D"/>
        </w:rPr>
        <w:t>и</w:t>
      </w:r>
      <w:r>
        <w:rPr>
          <w:color w:val="20272D"/>
          <w:spacing w:val="-4"/>
        </w:rPr>
        <w:t xml:space="preserve"> </w:t>
      </w:r>
      <w:r>
        <w:rPr>
          <w:color w:val="20272D"/>
        </w:rPr>
        <w:t>значение</w:t>
      </w:r>
      <w:r>
        <w:rPr>
          <w:color w:val="20272D"/>
          <w:spacing w:val="-4"/>
        </w:rPr>
        <w:t xml:space="preserve"> </w:t>
      </w:r>
      <w:r>
        <w:rPr>
          <w:color w:val="20272D"/>
        </w:rPr>
        <w:t>петровских</w:t>
      </w:r>
      <w:r>
        <w:rPr>
          <w:color w:val="20272D"/>
          <w:spacing w:val="2"/>
        </w:rPr>
        <w:t xml:space="preserve"> </w:t>
      </w:r>
      <w:r>
        <w:rPr>
          <w:color w:val="20272D"/>
        </w:rPr>
        <w:t>преобразований.</w:t>
      </w:r>
    </w:p>
    <w:p w:rsidR="00A97E3A" w:rsidRDefault="00A97E3A" w:rsidP="00A97E3A">
      <w:pPr>
        <w:pStyle w:val="a3"/>
        <w:spacing w:line="276" w:lineRule="auto"/>
        <w:ind w:left="1682" w:right="198"/>
      </w:pPr>
      <w:r>
        <w:rPr>
          <w:color w:val="20272D"/>
        </w:rPr>
        <w:t>Эпоха</w:t>
      </w:r>
      <w:r>
        <w:rPr>
          <w:color w:val="20272D"/>
          <w:spacing w:val="1"/>
        </w:rPr>
        <w:t xml:space="preserve"> </w:t>
      </w:r>
      <w:r>
        <w:rPr>
          <w:color w:val="20272D"/>
        </w:rPr>
        <w:t>"дворцовых</w:t>
      </w:r>
      <w:r>
        <w:rPr>
          <w:color w:val="20272D"/>
          <w:spacing w:val="1"/>
        </w:rPr>
        <w:t xml:space="preserve"> </w:t>
      </w:r>
      <w:r>
        <w:rPr>
          <w:color w:val="20272D"/>
        </w:rPr>
        <w:t>переворотов":</w:t>
      </w:r>
      <w:r>
        <w:rPr>
          <w:color w:val="20272D"/>
          <w:spacing w:val="1"/>
        </w:rPr>
        <w:t xml:space="preserve"> </w:t>
      </w:r>
      <w:r>
        <w:rPr>
          <w:color w:val="20272D"/>
        </w:rPr>
        <w:t>Причины</w:t>
      </w:r>
      <w:r>
        <w:rPr>
          <w:color w:val="20272D"/>
          <w:spacing w:val="1"/>
        </w:rPr>
        <w:t xml:space="preserve"> </w:t>
      </w:r>
      <w:r>
        <w:rPr>
          <w:color w:val="20272D"/>
        </w:rPr>
        <w:t>и</w:t>
      </w:r>
      <w:r>
        <w:rPr>
          <w:color w:val="20272D"/>
          <w:spacing w:val="1"/>
        </w:rPr>
        <w:t xml:space="preserve"> </w:t>
      </w:r>
      <w:r>
        <w:rPr>
          <w:color w:val="20272D"/>
        </w:rPr>
        <w:t>сущность</w:t>
      </w:r>
      <w:r>
        <w:rPr>
          <w:color w:val="20272D"/>
          <w:spacing w:val="1"/>
        </w:rPr>
        <w:t xml:space="preserve"> </w:t>
      </w:r>
      <w:r>
        <w:rPr>
          <w:color w:val="20272D"/>
        </w:rPr>
        <w:t>дворцовых</w:t>
      </w:r>
      <w:r>
        <w:rPr>
          <w:color w:val="20272D"/>
          <w:spacing w:val="1"/>
        </w:rPr>
        <w:t xml:space="preserve"> </w:t>
      </w:r>
      <w:r>
        <w:rPr>
          <w:color w:val="20272D"/>
        </w:rPr>
        <w:t>переворотов.</w:t>
      </w:r>
      <w:r>
        <w:rPr>
          <w:color w:val="20272D"/>
          <w:spacing w:val="1"/>
        </w:rPr>
        <w:t xml:space="preserve"> </w:t>
      </w:r>
      <w:r>
        <w:rPr>
          <w:color w:val="20272D"/>
        </w:rPr>
        <w:t>Внутренняя</w:t>
      </w:r>
      <w:r>
        <w:rPr>
          <w:color w:val="20272D"/>
          <w:spacing w:val="-1"/>
        </w:rPr>
        <w:t xml:space="preserve"> </w:t>
      </w:r>
      <w:r>
        <w:rPr>
          <w:color w:val="20272D"/>
        </w:rPr>
        <w:t>и внешняя</w:t>
      </w:r>
      <w:r>
        <w:rPr>
          <w:color w:val="20272D"/>
          <w:spacing w:val="-3"/>
        </w:rPr>
        <w:t xml:space="preserve"> </w:t>
      </w:r>
      <w:r>
        <w:rPr>
          <w:color w:val="20272D"/>
        </w:rPr>
        <w:t>политика</w:t>
      </w:r>
      <w:r>
        <w:rPr>
          <w:color w:val="20272D"/>
          <w:spacing w:val="-2"/>
        </w:rPr>
        <w:t xml:space="preserve"> </w:t>
      </w:r>
      <w:r>
        <w:rPr>
          <w:color w:val="20272D"/>
        </w:rPr>
        <w:t>России</w:t>
      </w:r>
      <w:r>
        <w:rPr>
          <w:color w:val="20272D"/>
          <w:spacing w:val="-1"/>
        </w:rPr>
        <w:t xml:space="preserve"> </w:t>
      </w:r>
      <w:r>
        <w:rPr>
          <w:color w:val="20272D"/>
        </w:rPr>
        <w:t>в</w:t>
      </w:r>
      <w:r>
        <w:rPr>
          <w:color w:val="20272D"/>
          <w:spacing w:val="-2"/>
        </w:rPr>
        <w:t xml:space="preserve"> </w:t>
      </w:r>
      <w:r>
        <w:rPr>
          <w:color w:val="20272D"/>
        </w:rPr>
        <w:t>1725-1762 гг.</w:t>
      </w:r>
    </w:p>
    <w:p w:rsidR="00A97E3A" w:rsidRDefault="00A97E3A" w:rsidP="00A97E3A">
      <w:pPr>
        <w:spacing w:line="276" w:lineRule="auto"/>
        <w:sectPr w:rsidR="00A97E3A">
          <w:pgSz w:w="11930" w:h="16860"/>
          <w:pgMar w:top="480" w:right="640" w:bottom="440" w:left="20" w:header="0" w:footer="182" w:gutter="0"/>
          <w:cols w:space="720"/>
        </w:sectPr>
      </w:pPr>
    </w:p>
    <w:p w:rsidR="00A97E3A" w:rsidRDefault="00A97E3A" w:rsidP="00A97E3A">
      <w:pPr>
        <w:pStyle w:val="a3"/>
        <w:spacing w:before="63" w:line="276" w:lineRule="auto"/>
        <w:ind w:left="1682" w:right="203"/>
      </w:pPr>
      <w:r>
        <w:rPr>
          <w:color w:val="20272D"/>
        </w:rPr>
        <w:lastRenderedPageBreak/>
        <w:t>Россия</w:t>
      </w:r>
      <w:r>
        <w:rPr>
          <w:color w:val="20272D"/>
          <w:spacing w:val="1"/>
        </w:rPr>
        <w:t xml:space="preserve"> </w:t>
      </w:r>
      <w:r>
        <w:rPr>
          <w:color w:val="20272D"/>
        </w:rPr>
        <w:t>в</w:t>
      </w:r>
      <w:r>
        <w:rPr>
          <w:color w:val="20272D"/>
          <w:spacing w:val="1"/>
        </w:rPr>
        <w:t xml:space="preserve"> </w:t>
      </w:r>
      <w:r>
        <w:rPr>
          <w:color w:val="20272D"/>
        </w:rPr>
        <w:t>1760-1790-х</w:t>
      </w:r>
      <w:r>
        <w:rPr>
          <w:color w:val="20272D"/>
          <w:spacing w:val="1"/>
        </w:rPr>
        <w:t xml:space="preserve"> </w:t>
      </w:r>
      <w:r>
        <w:rPr>
          <w:color w:val="20272D"/>
        </w:rPr>
        <w:t>гг.:</w:t>
      </w:r>
      <w:r>
        <w:rPr>
          <w:color w:val="20272D"/>
          <w:spacing w:val="1"/>
        </w:rPr>
        <w:t xml:space="preserve"> </w:t>
      </w:r>
      <w:r>
        <w:rPr>
          <w:color w:val="20272D"/>
        </w:rPr>
        <w:t>"Просвещенный</w:t>
      </w:r>
      <w:r>
        <w:rPr>
          <w:color w:val="20272D"/>
          <w:spacing w:val="1"/>
        </w:rPr>
        <w:t xml:space="preserve"> </w:t>
      </w:r>
      <w:r>
        <w:rPr>
          <w:color w:val="20272D"/>
        </w:rPr>
        <w:t>абсолютизм",</w:t>
      </w:r>
      <w:r>
        <w:rPr>
          <w:color w:val="20272D"/>
          <w:spacing w:val="1"/>
        </w:rPr>
        <w:t xml:space="preserve"> </w:t>
      </w:r>
      <w:r>
        <w:rPr>
          <w:color w:val="20272D"/>
        </w:rPr>
        <w:t>его</w:t>
      </w:r>
      <w:r>
        <w:rPr>
          <w:color w:val="20272D"/>
          <w:spacing w:val="1"/>
        </w:rPr>
        <w:t xml:space="preserve"> </w:t>
      </w:r>
      <w:r>
        <w:rPr>
          <w:color w:val="20272D"/>
        </w:rPr>
        <w:t>особенности</w:t>
      </w:r>
      <w:r>
        <w:rPr>
          <w:color w:val="20272D"/>
          <w:spacing w:val="1"/>
        </w:rPr>
        <w:t xml:space="preserve"> </w:t>
      </w:r>
      <w:r>
        <w:rPr>
          <w:color w:val="20272D"/>
        </w:rPr>
        <w:t>в</w:t>
      </w:r>
      <w:r>
        <w:rPr>
          <w:color w:val="20272D"/>
          <w:spacing w:val="1"/>
        </w:rPr>
        <w:t xml:space="preserve"> </w:t>
      </w:r>
      <w:r>
        <w:rPr>
          <w:color w:val="20272D"/>
        </w:rPr>
        <w:t>России.</w:t>
      </w:r>
      <w:r>
        <w:rPr>
          <w:color w:val="20272D"/>
          <w:spacing w:val="1"/>
        </w:rPr>
        <w:t xml:space="preserve"> </w:t>
      </w:r>
      <w:r>
        <w:rPr>
          <w:color w:val="20272D"/>
        </w:rPr>
        <w:t>Политическое развитие. Промышленность. Финансы. Сельское хозяйство. Внутренняя и</w:t>
      </w:r>
      <w:r>
        <w:rPr>
          <w:color w:val="20272D"/>
          <w:spacing w:val="1"/>
        </w:rPr>
        <w:t xml:space="preserve"> </w:t>
      </w:r>
      <w:r>
        <w:rPr>
          <w:color w:val="20272D"/>
        </w:rPr>
        <w:t>внешняя</w:t>
      </w:r>
      <w:r>
        <w:rPr>
          <w:color w:val="20272D"/>
          <w:spacing w:val="1"/>
        </w:rPr>
        <w:t xml:space="preserve"> </w:t>
      </w:r>
      <w:r>
        <w:rPr>
          <w:color w:val="20272D"/>
        </w:rPr>
        <w:t>торговля.</w:t>
      </w:r>
      <w:r>
        <w:rPr>
          <w:color w:val="20272D"/>
          <w:spacing w:val="1"/>
        </w:rPr>
        <w:t xml:space="preserve"> </w:t>
      </w:r>
      <w:r>
        <w:rPr>
          <w:color w:val="20272D"/>
        </w:rPr>
        <w:t>Социальный</w:t>
      </w:r>
      <w:r>
        <w:rPr>
          <w:color w:val="20272D"/>
          <w:spacing w:val="1"/>
        </w:rPr>
        <w:t xml:space="preserve"> </w:t>
      </w:r>
      <w:r>
        <w:rPr>
          <w:color w:val="20272D"/>
        </w:rPr>
        <w:t>строй.</w:t>
      </w:r>
      <w:r>
        <w:rPr>
          <w:color w:val="20272D"/>
          <w:spacing w:val="1"/>
        </w:rPr>
        <w:t xml:space="preserve"> </w:t>
      </w:r>
      <w:r>
        <w:rPr>
          <w:color w:val="20272D"/>
        </w:rPr>
        <w:t>Народы</w:t>
      </w:r>
      <w:r>
        <w:rPr>
          <w:color w:val="20272D"/>
          <w:spacing w:val="1"/>
        </w:rPr>
        <w:t xml:space="preserve"> </w:t>
      </w:r>
      <w:r>
        <w:rPr>
          <w:color w:val="20272D"/>
        </w:rPr>
        <w:t>России.</w:t>
      </w:r>
      <w:r>
        <w:rPr>
          <w:color w:val="20272D"/>
          <w:spacing w:val="1"/>
        </w:rPr>
        <w:t xml:space="preserve"> </w:t>
      </w:r>
      <w:r>
        <w:rPr>
          <w:color w:val="20272D"/>
        </w:rPr>
        <w:t>Национальная</w:t>
      </w:r>
      <w:r>
        <w:rPr>
          <w:color w:val="20272D"/>
          <w:spacing w:val="1"/>
        </w:rPr>
        <w:t xml:space="preserve"> </w:t>
      </w:r>
      <w:r>
        <w:rPr>
          <w:color w:val="20272D"/>
        </w:rPr>
        <w:t>политика.</w:t>
      </w:r>
      <w:r>
        <w:rPr>
          <w:color w:val="20272D"/>
          <w:spacing w:val="1"/>
        </w:rPr>
        <w:t xml:space="preserve"> </w:t>
      </w:r>
      <w:r>
        <w:rPr>
          <w:color w:val="20272D"/>
        </w:rPr>
        <w:t>Обострение социальных противоречий, их влияние на внутреннюю политику и развитие</w:t>
      </w:r>
      <w:r>
        <w:rPr>
          <w:color w:val="20272D"/>
          <w:spacing w:val="1"/>
        </w:rPr>
        <w:t xml:space="preserve"> </w:t>
      </w:r>
      <w:r>
        <w:rPr>
          <w:color w:val="20272D"/>
        </w:rPr>
        <w:t>общественной мысли.</w:t>
      </w:r>
    </w:p>
    <w:p w:rsidR="00A97E3A" w:rsidRDefault="00A97E3A" w:rsidP="00A97E3A">
      <w:pPr>
        <w:pStyle w:val="a3"/>
        <w:spacing w:before="2" w:line="278" w:lineRule="auto"/>
        <w:ind w:left="1682" w:right="210"/>
      </w:pPr>
      <w:r>
        <w:rPr>
          <w:color w:val="20272D"/>
        </w:rPr>
        <w:t>Внешняя</w:t>
      </w:r>
      <w:r>
        <w:rPr>
          <w:color w:val="20272D"/>
          <w:spacing w:val="1"/>
        </w:rPr>
        <w:t xml:space="preserve"> </w:t>
      </w:r>
      <w:r>
        <w:rPr>
          <w:color w:val="20272D"/>
        </w:rPr>
        <w:t>политика</w:t>
      </w:r>
      <w:r>
        <w:rPr>
          <w:color w:val="20272D"/>
          <w:spacing w:val="1"/>
        </w:rPr>
        <w:t xml:space="preserve"> </w:t>
      </w:r>
      <w:r>
        <w:rPr>
          <w:color w:val="20272D"/>
        </w:rPr>
        <w:t>России</w:t>
      </w:r>
      <w:r>
        <w:rPr>
          <w:color w:val="20272D"/>
          <w:spacing w:val="1"/>
        </w:rPr>
        <w:t xml:space="preserve"> </w:t>
      </w:r>
      <w:r>
        <w:rPr>
          <w:color w:val="20272D"/>
        </w:rPr>
        <w:t>в</w:t>
      </w:r>
      <w:r>
        <w:rPr>
          <w:color w:val="20272D"/>
          <w:spacing w:val="1"/>
        </w:rPr>
        <w:t xml:space="preserve"> </w:t>
      </w:r>
      <w:r>
        <w:rPr>
          <w:color w:val="20272D"/>
        </w:rPr>
        <w:t>период</w:t>
      </w:r>
      <w:r>
        <w:rPr>
          <w:color w:val="20272D"/>
          <w:spacing w:val="1"/>
        </w:rPr>
        <w:t xml:space="preserve"> </w:t>
      </w:r>
      <w:r>
        <w:rPr>
          <w:color w:val="20272D"/>
        </w:rPr>
        <w:t>правления</w:t>
      </w:r>
      <w:r>
        <w:rPr>
          <w:color w:val="20272D"/>
          <w:spacing w:val="1"/>
        </w:rPr>
        <w:t xml:space="preserve"> </w:t>
      </w:r>
      <w:r>
        <w:rPr>
          <w:color w:val="20272D"/>
        </w:rPr>
        <w:t>Екатерины</w:t>
      </w:r>
      <w:r>
        <w:rPr>
          <w:color w:val="20272D"/>
          <w:spacing w:val="1"/>
        </w:rPr>
        <w:t xml:space="preserve"> </w:t>
      </w:r>
      <w:r>
        <w:rPr>
          <w:color w:val="20272D"/>
        </w:rPr>
        <w:t>II,</w:t>
      </w:r>
      <w:r>
        <w:rPr>
          <w:color w:val="20272D"/>
          <w:spacing w:val="1"/>
        </w:rPr>
        <w:t xml:space="preserve"> </w:t>
      </w:r>
      <w:r>
        <w:rPr>
          <w:color w:val="20272D"/>
        </w:rPr>
        <w:t>ее</w:t>
      </w:r>
      <w:r>
        <w:rPr>
          <w:color w:val="20272D"/>
          <w:spacing w:val="1"/>
        </w:rPr>
        <w:t xml:space="preserve"> </w:t>
      </w:r>
      <w:r>
        <w:rPr>
          <w:color w:val="20272D"/>
        </w:rPr>
        <w:t>основные</w:t>
      </w:r>
      <w:r>
        <w:rPr>
          <w:color w:val="20272D"/>
          <w:spacing w:val="1"/>
        </w:rPr>
        <w:t xml:space="preserve"> </w:t>
      </w:r>
      <w:r>
        <w:rPr>
          <w:color w:val="20272D"/>
        </w:rPr>
        <w:t>задачи,</w:t>
      </w:r>
      <w:r>
        <w:rPr>
          <w:color w:val="20272D"/>
          <w:spacing w:val="1"/>
        </w:rPr>
        <w:t xml:space="preserve"> </w:t>
      </w:r>
      <w:r>
        <w:rPr>
          <w:color w:val="20272D"/>
        </w:rPr>
        <w:t>направления,</w:t>
      </w:r>
      <w:r>
        <w:rPr>
          <w:color w:val="20272D"/>
          <w:spacing w:val="-3"/>
        </w:rPr>
        <w:t xml:space="preserve"> </w:t>
      </w:r>
      <w:r>
        <w:rPr>
          <w:color w:val="20272D"/>
        </w:rPr>
        <w:t>итоги.</w:t>
      </w:r>
    </w:p>
    <w:p w:rsidR="00A97E3A" w:rsidRDefault="00A97E3A" w:rsidP="00A97E3A">
      <w:pPr>
        <w:pStyle w:val="a3"/>
        <w:spacing w:line="276" w:lineRule="auto"/>
        <w:ind w:left="1682" w:right="208"/>
      </w:pPr>
      <w:r>
        <w:rPr>
          <w:color w:val="20272D"/>
        </w:rPr>
        <w:t>Влияние идей Просвещения на культурное пространство Российской империи в XVIII в.</w:t>
      </w:r>
      <w:r>
        <w:rPr>
          <w:color w:val="20272D"/>
          <w:spacing w:val="1"/>
        </w:rPr>
        <w:t xml:space="preserve"> </w:t>
      </w:r>
      <w:r>
        <w:rPr>
          <w:color w:val="20272D"/>
        </w:rPr>
        <w:t>Русская</w:t>
      </w:r>
      <w:r>
        <w:rPr>
          <w:color w:val="20272D"/>
          <w:spacing w:val="1"/>
        </w:rPr>
        <w:t xml:space="preserve"> </w:t>
      </w:r>
      <w:r>
        <w:rPr>
          <w:color w:val="20272D"/>
        </w:rPr>
        <w:t>культура</w:t>
      </w:r>
      <w:r>
        <w:rPr>
          <w:color w:val="20272D"/>
          <w:spacing w:val="1"/>
        </w:rPr>
        <w:t xml:space="preserve"> </w:t>
      </w:r>
      <w:r>
        <w:rPr>
          <w:color w:val="20272D"/>
        </w:rPr>
        <w:t>и</w:t>
      </w:r>
      <w:r>
        <w:rPr>
          <w:color w:val="20272D"/>
          <w:spacing w:val="1"/>
        </w:rPr>
        <w:t xml:space="preserve"> </w:t>
      </w:r>
      <w:r>
        <w:rPr>
          <w:color w:val="20272D"/>
        </w:rPr>
        <w:t>культура</w:t>
      </w:r>
      <w:r>
        <w:rPr>
          <w:color w:val="20272D"/>
          <w:spacing w:val="1"/>
        </w:rPr>
        <w:t xml:space="preserve"> </w:t>
      </w:r>
      <w:r>
        <w:rPr>
          <w:color w:val="20272D"/>
        </w:rPr>
        <w:t>народов</w:t>
      </w:r>
      <w:r>
        <w:rPr>
          <w:color w:val="20272D"/>
          <w:spacing w:val="1"/>
        </w:rPr>
        <w:t xml:space="preserve"> </w:t>
      </w:r>
      <w:r>
        <w:rPr>
          <w:color w:val="20272D"/>
        </w:rPr>
        <w:t>России.</w:t>
      </w:r>
      <w:r>
        <w:rPr>
          <w:color w:val="20272D"/>
          <w:spacing w:val="1"/>
        </w:rPr>
        <w:t xml:space="preserve"> </w:t>
      </w:r>
      <w:r>
        <w:rPr>
          <w:color w:val="20272D"/>
        </w:rPr>
        <w:t>Культура</w:t>
      </w:r>
      <w:r>
        <w:rPr>
          <w:color w:val="20272D"/>
          <w:spacing w:val="1"/>
        </w:rPr>
        <w:t xml:space="preserve"> </w:t>
      </w:r>
      <w:r>
        <w:rPr>
          <w:color w:val="20272D"/>
        </w:rPr>
        <w:t>и</w:t>
      </w:r>
      <w:r>
        <w:rPr>
          <w:color w:val="20272D"/>
          <w:spacing w:val="1"/>
        </w:rPr>
        <w:t xml:space="preserve"> </w:t>
      </w:r>
      <w:r>
        <w:rPr>
          <w:color w:val="20272D"/>
        </w:rPr>
        <w:t>быт</w:t>
      </w:r>
      <w:r>
        <w:rPr>
          <w:color w:val="20272D"/>
          <w:spacing w:val="1"/>
        </w:rPr>
        <w:t xml:space="preserve"> </w:t>
      </w:r>
      <w:r>
        <w:rPr>
          <w:color w:val="20272D"/>
        </w:rPr>
        <w:t>российских</w:t>
      </w:r>
      <w:r>
        <w:rPr>
          <w:color w:val="20272D"/>
          <w:spacing w:val="1"/>
        </w:rPr>
        <w:t xml:space="preserve"> </w:t>
      </w:r>
      <w:r>
        <w:rPr>
          <w:color w:val="20272D"/>
        </w:rPr>
        <w:t>сословий.</w:t>
      </w:r>
      <w:r>
        <w:rPr>
          <w:color w:val="20272D"/>
          <w:spacing w:val="1"/>
        </w:rPr>
        <w:t xml:space="preserve"> </w:t>
      </w:r>
      <w:r>
        <w:rPr>
          <w:color w:val="20272D"/>
        </w:rPr>
        <w:t>Российская</w:t>
      </w:r>
      <w:r>
        <w:rPr>
          <w:color w:val="20272D"/>
          <w:spacing w:val="-1"/>
        </w:rPr>
        <w:t xml:space="preserve"> </w:t>
      </w:r>
      <w:r>
        <w:rPr>
          <w:color w:val="20272D"/>
        </w:rPr>
        <w:t>наука.</w:t>
      </w:r>
      <w:r>
        <w:rPr>
          <w:color w:val="20272D"/>
          <w:spacing w:val="2"/>
        </w:rPr>
        <w:t xml:space="preserve"> </w:t>
      </w:r>
      <w:r>
        <w:rPr>
          <w:color w:val="20272D"/>
        </w:rPr>
        <w:t>Отечественное</w:t>
      </w:r>
      <w:r>
        <w:rPr>
          <w:color w:val="20272D"/>
          <w:spacing w:val="1"/>
        </w:rPr>
        <w:t xml:space="preserve"> </w:t>
      </w:r>
      <w:r>
        <w:rPr>
          <w:color w:val="20272D"/>
        </w:rPr>
        <w:t>образование.</w:t>
      </w:r>
    </w:p>
    <w:p w:rsidR="00A97E3A" w:rsidRDefault="00A97E3A" w:rsidP="00A97E3A">
      <w:pPr>
        <w:pStyle w:val="a3"/>
        <w:tabs>
          <w:tab w:val="left" w:pos="3436"/>
          <w:tab w:val="left" w:pos="4648"/>
          <w:tab w:val="left" w:pos="6305"/>
          <w:tab w:val="left" w:pos="7445"/>
          <w:tab w:val="left" w:pos="8883"/>
          <w:tab w:val="left" w:pos="10088"/>
        </w:tabs>
        <w:spacing w:line="276" w:lineRule="auto"/>
        <w:ind w:left="1682" w:right="221"/>
        <w:jc w:val="left"/>
      </w:pPr>
      <w:r>
        <w:rPr>
          <w:color w:val="20272D"/>
        </w:rPr>
        <w:t>Внутренняя и внешняя политика Павла I. Ограничение дворянских привилегий.</w:t>
      </w:r>
      <w:r>
        <w:rPr>
          <w:color w:val="20272D"/>
          <w:spacing w:val="1"/>
        </w:rPr>
        <w:t xml:space="preserve"> </w:t>
      </w:r>
      <w:r>
        <w:rPr>
          <w:color w:val="20272D"/>
        </w:rPr>
        <w:t>Российская</w:t>
      </w:r>
      <w:r>
        <w:rPr>
          <w:color w:val="20272D"/>
          <w:spacing w:val="18"/>
        </w:rPr>
        <w:t xml:space="preserve"> </w:t>
      </w:r>
      <w:r>
        <w:rPr>
          <w:color w:val="20272D"/>
        </w:rPr>
        <w:t>империя</w:t>
      </w:r>
      <w:r>
        <w:rPr>
          <w:color w:val="20272D"/>
          <w:spacing w:val="16"/>
        </w:rPr>
        <w:t xml:space="preserve"> </w:t>
      </w:r>
      <w:r>
        <w:rPr>
          <w:color w:val="20272D"/>
        </w:rPr>
        <w:t>в</w:t>
      </w:r>
      <w:r>
        <w:rPr>
          <w:color w:val="20272D"/>
          <w:spacing w:val="14"/>
        </w:rPr>
        <w:t xml:space="preserve"> </w:t>
      </w:r>
      <w:r>
        <w:rPr>
          <w:color w:val="20272D"/>
        </w:rPr>
        <w:t>XIX</w:t>
      </w:r>
      <w:r>
        <w:rPr>
          <w:color w:val="20272D"/>
          <w:spacing w:val="19"/>
        </w:rPr>
        <w:t xml:space="preserve"> </w:t>
      </w:r>
      <w:r>
        <w:rPr>
          <w:color w:val="20272D"/>
        </w:rPr>
        <w:t>-</w:t>
      </w:r>
      <w:r>
        <w:rPr>
          <w:color w:val="20272D"/>
          <w:spacing w:val="16"/>
        </w:rPr>
        <w:t xml:space="preserve"> </w:t>
      </w:r>
      <w:r>
        <w:rPr>
          <w:color w:val="20272D"/>
        </w:rPr>
        <w:t>начале</w:t>
      </w:r>
      <w:r>
        <w:rPr>
          <w:color w:val="20272D"/>
          <w:spacing w:val="16"/>
        </w:rPr>
        <w:t xml:space="preserve"> </w:t>
      </w:r>
      <w:r>
        <w:rPr>
          <w:color w:val="20272D"/>
        </w:rPr>
        <w:t>XX</w:t>
      </w:r>
      <w:r>
        <w:rPr>
          <w:color w:val="20272D"/>
          <w:spacing w:val="17"/>
        </w:rPr>
        <w:t xml:space="preserve"> </w:t>
      </w:r>
      <w:r>
        <w:rPr>
          <w:color w:val="20272D"/>
        </w:rPr>
        <w:t>вв.:</w:t>
      </w:r>
      <w:r>
        <w:rPr>
          <w:color w:val="20272D"/>
          <w:spacing w:val="20"/>
        </w:rPr>
        <w:t xml:space="preserve"> </w:t>
      </w:r>
      <w:r>
        <w:rPr>
          <w:color w:val="20272D"/>
        </w:rPr>
        <w:t>Внутренняя</w:t>
      </w:r>
      <w:r>
        <w:rPr>
          <w:color w:val="20272D"/>
          <w:spacing w:val="18"/>
        </w:rPr>
        <w:t xml:space="preserve"> </w:t>
      </w:r>
      <w:r>
        <w:rPr>
          <w:color w:val="20272D"/>
        </w:rPr>
        <w:t>политика</w:t>
      </w:r>
      <w:r>
        <w:rPr>
          <w:color w:val="20272D"/>
          <w:spacing w:val="15"/>
        </w:rPr>
        <w:t xml:space="preserve"> </w:t>
      </w:r>
      <w:r>
        <w:rPr>
          <w:color w:val="20272D"/>
        </w:rPr>
        <w:t>Александра</w:t>
      </w:r>
      <w:r>
        <w:rPr>
          <w:color w:val="20272D"/>
          <w:spacing w:val="19"/>
        </w:rPr>
        <w:t xml:space="preserve"> </w:t>
      </w:r>
      <w:r>
        <w:rPr>
          <w:color w:val="20272D"/>
        </w:rPr>
        <w:t>I</w:t>
      </w:r>
      <w:r>
        <w:rPr>
          <w:color w:val="20272D"/>
          <w:spacing w:val="11"/>
        </w:rPr>
        <w:t xml:space="preserve"> </w:t>
      </w:r>
      <w:r>
        <w:rPr>
          <w:color w:val="20272D"/>
        </w:rPr>
        <w:t>в</w:t>
      </w:r>
      <w:r>
        <w:rPr>
          <w:color w:val="20272D"/>
          <w:spacing w:val="17"/>
        </w:rPr>
        <w:t xml:space="preserve"> </w:t>
      </w:r>
      <w:r>
        <w:rPr>
          <w:color w:val="20272D"/>
        </w:rPr>
        <w:t>начале</w:t>
      </w:r>
      <w:r>
        <w:rPr>
          <w:color w:val="20272D"/>
          <w:spacing w:val="1"/>
        </w:rPr>
        <w:t xml:space="preserve"> </w:t>
      </w:r>
      <w:r>
        <w:rPr>
          <w:color w:val="20272D"/>
        </w:rPr>
        <w:t>царствования.</w:t>
      </w:r>
      <w:r>
        <w:rPr>
          <w:color w:val="20272D"/>
        </w:rPr>
        <w:tab/>
        <w:t>Проекты</w:t>
      </w:r>
      <w:r>
        <w:rPr>
          <w:color w:val="20272D"/>
        </w:rPr>
        <w:tab/>
        <w:t>либеральных</w:t>
      </w:r>
      <w:r>
        <w:rPr>
          <w:color w:val="20272D"/>
        </w:rPr>
        <w:tab/>
        <w:t>реформ.</w:t>
      </w:r>
      <w:r>
        <w:rPr>
          <w:color w:val="20272D"/>
        </w:rPr>
        <w:tab/>
        <w:t>Негласный</w:t>
      </w:r>
      <w:r>
        <w:rPr>
          <w:color w:val="20272D"/>
        </w:rPr>
        <w:tab/>
        <w:t>комитет.</w:t>
      </w:r>
      <w:r>
        <w:rPr>
          <w:color w:val="20272D"/>
        </w:rPr>
        <w:tab/>
        <w:t>Реформы</w:t>
      </w:r>
      <w:r>
        <w:rPr>
          <w:color w:val="20272D"/>
          <w:spacing w:val="-57"/>
        </w:rPr>
        <w:t xml:space="preserve"> </w:t>
      </w:r>
      <w:r>
        <w:rPr>
          <w:color w:val="20272D"/>
        </w:rPr>
        <w:t>государственного</w:t>
      </w:r>
      <w:r>
        <w:rPr>
          <w:color w:val="20272D"/>
          <w:spacing w:val="11"/>
        </w:rPr>
        <w:t xml:space="preserve"> </w:t>
      </w:r>
      <w:r>
        <w:rPr>
          <w:color w:val="20272D"/>
        </w:rPr>
        <w:t>управления.</w:t>
      </w:r>
      <w:r>
        <w:rPr>
          <w:color w:val="20272D"/>
          <w:spacing w:val="5"/>
        </w:rPr>
        <w:t xml:space="preserve"> </w:t>
      </w:r>
      <w:r>
        <w:rPr>
          <w:color w:val="20272D"/>
        </w:rPr>
        <w:t>Внешняя</w:t>
      </w:r>
      <w:r>
        <w:rPr>
          <w:color w:val="20272D"/>
          <w:spacing w:val="6"/>
        </w:rPr>
        <w:t xml:space="preserve"> </w:t>
      </w:r>
      <w:r>
        <w:rPr>
          <w:color w:val="20272D"/>
        </w:rPr>
        <w:t>политика</w:t>
      </w:r>
      <w:r>
        <w:rPr>
          <w:color w:val="20272D"/>
          <w:spacing w:val="5"/>
        </w:rPr>
        <w:t xml:space="preserve"> </w:t>
      </w:r>
      <w:r>
        <w:rPr>
          <w:color w:val="20272D"/>
        </w:rPr>
        <w:t>России.</w:t>
      </w:r>
      <w:r>
        <w:rPr>
          <w:color w:val="20272D"/>
          <w:spacing w:val="2"/>
        </w:rPr>
        <w:t xml:space="preserve"> </w:t>
      </w:r>
      <w:r>
        <w:rPr>
          <w:color w:val="20272D"/>
        </w:rPr>
        <w:t>Отечественная</w:t>
      </w:r>
      <w:r>
        <w:rPr>
          <w:color w:val="20272D"/>
          <w:spacing w:val="7"/>
        </w:rPr>
        <w:t xml:space="preserve"> </w:t>
      </w:r>
      <w:r>
        <w:rPr>
          <w:color w:val="20272D"/>
        </w:rPr>
        <w:t>война</w:t>
      </w:r>
      <w:r>
        <w:rPr>
          <w:color w:val="20272D"/>
          <w:spacing w:val="5"/>
        </w:rPr>
        <w:t xml:space="preserve"> </w:t>
      </w:r>
      <w:r>
        <w:rPr>
          <w:color w:val="20272D"/>
        </w:rPr>
        <w:t>1812</w:t>
      </w:r>
      <w:r>
        <w:rPr>
          <w:color w:val="20272D"/>
          <w:spacing w:val="5"/>
        </w:rPr>
        <w:t xml:space="preserve"> </w:t>
      </w:r>
      <w:r>
        <w:rPr>
          <w:color w:val="20272D"/>
        </w:rPr>
        <w:t>года</w:t>
      </w:r>
    </w:p>
    <w:p w:rsidR="00A97E3A" w:rsidRDefault="00A97E3A" w:rsidP="008D0D1C">
      <w:pPr>
        <w:pStyle w:val="a5"/>
        <w:numPr>
          <w:ilvl w:val="1"/>
          <w:numId w:val="103"/>
        </w:numPr>
        <w:tabs>
          <w:tab w:val="left" w:pos="1836"/>
        </w:tabs>
        <w:spacing w:line="276" w:lineRule="auto"/>
        <w:ind w:right="206" w:firstLine="0"/>
        <w:rPr>
          <w:color w:val="20272D"/>
          <w:sz w:val="24"/>
        </w:rPr>
      </w:pPr>
      <w:r>
        <w:rPr>
          <w:color w:val="20272D"/>
          <w:sz w:val="24"/>
        </w:rPr>
        <w:t>важнейшее событие отечественной и мировой истории XIX в. Россия - великая мировая</w:t>
      </w:r>
      <w:r>
        <w:rPr>
          <w:color w:val="20272D"/>
          <w:spacing w:val="1"/>
          <w:sz w:val="24"/>
        </w:rPr>
        <w:t xml:space="preserve"> </w:t>
      </w:r>
      <w:r>
        <w:rPr>
          <w:color w:val="20272D"/>
          <w:sz w:val="24"/>
        </w:rPr>
        <w:t>держава. Либеральные и охранительные тенденции во внутренней политике. Движение и</w:t>
      </w:r>
      <w:r>
        <w:rPr>
          <w:color w:val="20272D"/>
          <w:spacing w:val="1"/>
          <w:sz w:val="24"/>
        </w:rPr>
        <w:t xml:space="preserve"> </w:t>
      </w:r>
      <w:r>
        <w:rPr>
          <w:color w:val="20272D"/>
          <w:sz w:val="24"/>
        </w:rPr>
        <w:t>восстание</w:t>
      </w:r>
      <w:r>
        <w:rPr>
          <w:color w:val="20272D"/>
          <w:spacing w:val="-4"/>
          <w:sz w:val="24"/>
        </w:rPr>
        <w:t xml:space="preserve"> </w:t>
      </w:r>
      <w:r>
        <w:rPr>
          <w:color w:val="20272D"/>
          <w:sz w:val="24"/>
        </w:rPr>
        <w:t>декабристов.</w:t>
      </w:r>
    </w:p>
    <w:p w:rsidR="00A97E3A" w:rsidRDefault="00A97E3A" w:rsidP="00A97E3A">
      <w:pPr>
        <w:pStyle w:val="a3"/>
        <w:spacing w:line="276" w:lineRule="auto"/>
        <w:ind w:left="1682" w:right="201"/>
      </w:pPr>
      <w:r>
        <w:rPr>
          <w:color w:val="20272D"/>
        </w:rPr>
        <w:t>Внутренняя</w:t>
      </w:r>
      <w:r>
        <w:rPr>
          <w:color w:val="20272D"/>
          <w:spacing w:val="1"/>
        </w:rPr>
        <w:t xml:space="preserve"> </w:t>
      </w:r>
      <w:r>
        <w:rPr>
          <w:color w:val="20272D"/>
        </w:rPr>
        <w:t>политика</w:t>
      </w:r>
      <w:r>
        <w:rPr>
          <w:color w:val="20272D"/>
          <w:spacing w:val="1"/>
        </w:rPr>
        <w:t xml:space="preserve"> </w:t>
      </w:r>
      <w:r>
        <w:rPr>
          <w:color w:val="20272D"/>
        </w:rPr>
        <w:t>Николая</w:t>
      </w:r>
      <w:r>
        <w:rPr>
          <w:color w:val="20272D"/>
          <w:spacing w:val="1"/>
        </w:rPr>
        <w:t xml:space="preserve"> </w:t>
      </w:r>
      <w:r>
        <w:rPr>
          <w:color w:val="20272D"/>
        </w:rPr>
        <w:t>I:</w:t>
      </w:r>
      <w:r>
        <w:rPr>
          <w:color w:val="20272D"/>
          <w:spacing w:val="1"/>
        </w:rPr>
        <w:t xml:space="preserve"> </w:t>
      </w:r>
      <w:r>
        <w:rPr>
          <w:color w:val="20272D"/>
        </w:rPr>
        <w:t>реформаторские</w:t>
      </w:r>
      <w:r>
        <w:rPr>
          <w:color w:val="20272D"/>
          <w:spacing w:val="1"/>
        </w:rPr>
        <w:t xml:space="preserve"> </w:t>
      </w:r>
      <w:r>
        <w:rPr>
          <w:color w:val="20272D"/>
        </w:rPr>
        <w:t>и</w:t>
      </w:r>
      <w:r>
        <w:rPr>
          <w:color w:val="20272D"/>
          <w:spacing w:val="1"/>
        </w:rPr>
        <w:t xml:space="preserve"> </w:t>
      </w:r>
      <w:r>
        <w:rPr>
          <w:color w:val="20272D"/>
        </w:rPr>
        <w:t>консервативные</w:t>
      </w:r>
      <w:r>
        <w:rPr>
          <w:color w:val="20272D"/>
          <w:spacing w:val="1"/>
        </w:rPr>
        <w:t xml:space="preserve"> </w:t>
      </w:r>
      <w:r>
        <w:rPr>
          <w:color w:val="20272D"/>
        </w:rPr>
        <w:t>тенденции.</w:t>
      </w:r>
      <w:r>
        <w:rPr>
          <w:color w:val="20272D"/>
          <w:spacing w:val="1"/>
        </w:rPr>
        <w:t xml:space="preserve"> </w:t>
      </w:r>
      <w:r>
        <w:rPr>
          <w:color w:val="20272D"/>
        </w:rPr>
        <w:t>Социально-экономическое</w:t>
      </w:r>
      <w:r>
        <w:rPr>
          <w:color w:val="20272D"/>
          <w:spacing w:val="1"/>
        </w:rPr>
        <w:t xml:space="preserve"> </w:t>
      </w:r>
      <w:r>
        <w:rPr>
          <w:color w:val="20272D"/>
        </w:rPr>
        <w:t>развитие</w:t>
      </w:r>
      <w:r>
        <w:rPr>
          <w:color w:val="20272D"/>
          <w:spacing w:val="1"/>
        </w:rPr>
        <w:t xml:space="preserve"> </w:t>
      </w:r>
      <w:r>
        <w:rPr>
          <w:color w:val="20272D"/>
        </w:rPr>
        <w:t>России</w:t>
      </w:r>
      <w:r>
        <w:rPr>
          <w:color w:val="20272D"/>
          <w:spacing w:val="1"/>
        </w:rPr>
        <w:t xml:space="preserve"> </w:t>
      </w:r>
      <w:r>
        <w:rPr>
          <w:color w:val="20272D"/>
        </w:rPr>
        <w:t>в</w:t>
      </w:r>
      <w:r>
        <w:rPr>
          <w:color w:val="20272D"/>
          <w:spacing w:val="1"/>
        </w:rPr>
        <w:t xml:space="preserve"> </w:t>
      </w:r>
      <w:r>
        <w:rPr>
          <w:color w:val="20272D"/>
        </w:rPr>
        <w:t>первой</w:t>
      </w:r>
      <w:r>
        <w:rPr>
          <w:color w:val="20272D"/>
          <w:spacing w:val="1"/>
        </w:rPr>
        <w:t xml:space="preserve"> </w:t>
      </w:r>
      <w:r>
        <w:rPr>
          <w:color w:val="20272D"/>
        </w:rPr>
        <w:t>половине</w:t>
      </w:r>
      <w:r>
        <w:rPr>
          <w:color w:val="20272D"/>
          <w:spacing w:val="1"/>
        </w:rPr>
        <w:t xml:space="preserve"> </w:t>
      </w:r>
      <w:r>
        <w:rPr>
          <w:color w:val="20272D"/>
        </w:rPr>
        <w:t>XIX</w:t>
      </w:r>
      <w:r>
        <w:rPr>
          <w:color w:val="20272D"/>
          <w:spacing w:val="1"/>
        </w:rPr>
        <w:t xml:space="preserve"> </w:t>
      </w:r>
      <w:r>
        <w:rPr>
          <w:color w:val="20272D"/>
        </w:rPr>
        <w:t>в.</w:t>
      </w:r>
      <w:r>
        <w:rPr>
          <w:color w:val="20272D"/>
          <w:spacing w:val="1"/>
        </w:rPr>
        <w:t xml:space="preserve"> </w:t>
      </w:r>
      <w:r>
        <w:rPr>
          <w:color w:val="20272D"/>
        </w:rPr>
        <w:t>Рост</w:t>
      </w:r>
      <w:r>
        <w:rPr>
          <w:color w:val="20272D"/>
          <w:spacing w:val="1"/>
        </w:rPr>
        <w:t xml:space="preserve"> </w:t>
      </w:r>
      <w:r>
        <w:rPr>
          <w:color w:val="20272D"/>
        </w:rPr>
        <w:t>городов.</w:t>
      </w:r>
      <w:r>
        <w:rPr>
          <w:color w:val="20272D"/>
          <w:spacing w:val="1"/>
        </w:rPr>
        <w:t xml:space="preserve"> </w:t>
      </w:r>
      <w:r>
        <w:rPr>
          <w:color w:val="20272D"/>
        </w:rPr>
        <w:t>Начало</w:t>
      </w:r>
      <w:r>
        <w:rPr>
          <w:color w:val="20272D"/>
          <w:spacing w:val="1"/>
        </w:rPr>
        <w:t xml:space="preserve"> </w:t>
      </w:r>
      <w:r>
        <w:rPr>
          <w:color w:val="20272D"/>
        </w:rPr>
        <w:t>промышленного</w:t>
      </w:r>
      <w:r>
        <w:rPr>
          <w:color w:val="20272D"/>
          <w:spacing w:val="1"/>
        </w:rPr>
        <w:t xml:space="preserve"> </w:t>
      </w:r>
      <w:r>
        <w:rPr>
          <w:color w:val="20272D"/>
        </w:rPr>
        <w:t>переворота</w:t>
      </w:r>
      <w:r>
        <w:rPr>
          <w:color w:val="20272D"/>
          <w:spacing w:val="1"/>
        </w:rPr>
        <w:t xml:space="preserve"> </w:t>
      </w:r>
      <w:r>
        <w:rPr>
          <w:color w:val="20272D"/>
        </w:rPr>
        <w:t>и</w:t>
      </w:r>
      <w:r>
        <w:rPr>
          <w:color w:val="20272D"/>
          <w:spacing w:val="1"/>
        </w:rPr>
        <w:t xml:space="preserve"> </w:t>
      </w:r>
      <w:r>
        <w:rPr>
          <w:color w:val="20272D"/>
        </w:rPr>
        <w:t>его</w:t>
      </w:r>
      <w:r>
        <w:rPr>
          <w:color w:val="20272D"/>
          <w:spacing w:val="1"/>
        </w:rPr>
        <w:t xml:space="preserve"> </w:t>
      </w:r>
      <w:r>
        <w:rPr>
          <w:color w:val="20272D"/>
        </w:rPr>
        <w:t>особенности</w:t>
      </w:r>
      <w:r>
        <w:rPr>
          <w:color w:val="20272D"/>
          <w:spacing w:val="1"/>
        </w:rPr>
        <w:t xml:space="preserve"> </w:t>
      </w:r>
      <w:r>
        <w:rPr>
          <w:color w:val="20272D"/>
        </w:rPr>
        <w:t>в</w:t>
      </w:r>
      <w:r>
        <w:rPr>
          <w:color w:val="20272D"/>
          <w:spacing w:val="1"/>
        </w:rPr>
        <w:t xml:space="preserve"> </w:t>
      </w:r>
      <w:r>
        <w:rPr>
          <w:color w:val="20272D"/>
        </w:rPr>
        <w:t>России.</w:t>
      </w:r>
      <w:r>
        <w:rPr>
          <w:color w:val="20272D"/>
          <w:spacing w:val="1"/>
        </w:rPr>
        <w:t xml:space="preserve"> </w:t>
      </w:r>
      <w:r>
        <w:rPr>
          <w:color w:val="20272D"/>
        </w:rPr>
        <w:t>Кодификация</w:t>
      </w:r>
      <w:r>
        <w:rPr>
          <w:color w:val="20272D"/>
          <w:spacing w:val="1"/>
        </w:rPr>
        <w:t xml:space="preserve"> </w:t>
      </w:r>
      <w:r>
        <w:rPr>
          <w:color w:val="20272D"/>
        </w:rPr>
        <w:t>права.</w:t>
      </w:r>
      <w:r>
        <w:rPr>
          <w:color w:val="20272D"/>
          <w:spacing w:val="-57"/>
        </w:rPr>
        <w:t xml:space="preserve"> </w:t>
      </w:r>
      <w:r>
        <w:rPr>
          <w:color w:val="20272D"/>
        </w:rPr>
        <w:t>Оформление</w:t>
      </w:r>
      <w:r>
        <w:rPr>
          <w:color w:val="20272D"/>
          <w:spacing w:val="1"/>
        </w:rPr>
        <w:t xml:space="preserve"> </w:t>
      </w:r>
      <w:r>
        <w:rPr>
          <w:color w:val="20272D"/>
        </w:rPr>
        <w:t>официальной</w:t>
      </w:r>
      <w:r>
        <w:rPr>
          <w:color w:val="20272D"/>
          <w:spacing w:val="1"/>
        </w:rPr>
        <w:t xml:space="preserve"> </w:t>
      </w:r>
      <w:r>
        <w:rPr>
          <w:color w:val="20272D"/>
        </w:rPr>
        <w:t>идеологии.</w:t>
      </w:r>
      <w:r>
        <w:rPr>
          <w:color w:val="20272D"/>
          <w:spacing w:val="1"/>
        </w:rPr>
        <w:t xml:space="preserve"> </w:t>
      </w:r>
      <w:r>
        <w:rPr>
          <w:color w:val="20272D"/>
        </w:rPr>
        <w:t>Сословная</w:t>
      </w:r>
      <w:r>
        <w:rPr>
          <w:color w:val="20272D"/>
          <w:spacing w:val="1"/>
        </w:rPr>
        <w:t xml:space="preserve"> </w:t>
      </w:r>
      <w:r>
        <w:rPr>
          <w:color w:val="20272D"/>
        </w:rPr>
        <w:t>структура</w:t>
      </w:r>
      <w:r>
        <w:rPr>
          <w:color w:val="20272D"/>
          <w:spacing w:val="1"/>
        </w:rPr>
        <w:t xml:space="preserve"> </w:t>
      </w:r>
      <w:r>
        <w:rPr>
          <w:color w:val="20272D"/>
        </w:rPr>
        <w:t>российского</w:t>
      </w:r>
      <w:r>
        <w:rPr>
          <w:color w:val="20272D"/>
          <w:spacing w:val="1"/>
        </w:rPr>
        <w:t xml:space="preserve"> </w:t>
      </w:r>
      <w:r>
        <w:rPr>
          <w:color w:val="20272D"/>
        </w:rPr>
        <w:t>общества.</w:t>
      </w:r>
      <w:r>
        <w:rPr>
          <w:color w:val="20272D"/>
          <w:spacing w:val="1"/>
        </w:rPr>
        <w:t xml:space="preserve"> </w:t>
      </w:r>
      <w:r>
        <w:rPr>
          <w:color w:val="20272D"/>
        </w:rPr>
        <w:t>Крестьянский</w:t>
      </w:r>
      <w:r>
        <w:rPr>
          <w:color w:val="20272D"/>
          <w:spacing w:val="1"/>
        </w:rPr>
        <w:t xml:space="preserve"> </w:t>
      </w:r>
      <w:r>
        <w:rPr>
          <w:color w:val="20272D"/>
        </w:rPr>
        <w:t>вопрос.</w:t>
      </w:r>
      <w:r>
        <w:rPr>
          <w:color w:val="20272D"/>
          <w:spacing w:val="1"/>
        </w:rPr>
        <w:t xml:space="preserve"> </w:t>
      </w:r>
      <w:r>
        <w:rPr>
          <w:color w:val="20272D"/>
        </w:rPr>
        <w:t>Общественная</w:t>
      </w:r>
      <w:r>
        <w:rPr>
          <w:color w:val="20272D"/>
          <w:spacing w:val="1"/>
        </w:rPr>
        <w:t xml:space="preserve"> </w:t>
      </w:r>
      <w:r>
        <w:rPr>
          <w:color w:val="20272D"/>
        </w:rPr>
        <w:t>жизнь</w:t>
      </w:r>
      <w:r>
        <w:rPr>
          <w:color w:val="20272D"/>
          <w:spacing w:val="1"/>
        </w:rPr>
        <w:t xml:space="preserve"> </w:t>
      </w:r>
      <w:r>
        <w:rPr>
          <w:color w:val="20272D"/>
        </w:rPr>
        <w:t>в</w:t>
      </w:r>
      <w:r>
        <w:rPr>
          <w:color w:val="20272D"/>
          <w:spacing w:val="1"/>
        </w:rPr>
        <w:t xml:space="preserve"> </w:t>
      </w:r>
      <w:r>
        <w:rPr>
          <w:color w:val="20272D"/>
        </w:rPr>
        <w:t>1830-1850-е</w:t>
      </w:r>
      <w:r>
        <w:rPr>
          <w:color w:val="20272D"/>
          <w:spacing w:val="1"/>
        </w:rPr>
        <w:t xml:space="preserve"> </w:t>
      </w:r>
      <w:r>
        <w:rPr>
          <w:color w:val="20272D"/>
        </w:rPr>
        <w:t>гг.</w:t>
      </w:r>
      <w:r>
        <w:rPr>
          <w:color w:val="20272D"/>
          <w:spacing w:val="1"/>
        </w:rPr>
        <w:t xml:space="preserve"> </w:t>
      </w:r>
      <w:r>
        <w:rPr>
          <w:color w:val="20272D"/>
        </w:rPr>
        <w:t>Этнокультурный</w:t>
      </w:r>
      <w:r>
        <w:rPr>
          <w:color w:val="20272D"/>
          <w:spacing w:val="1"/>
        </w:rPr>
        <w:t xml:space="preserve"> </w:t>
      </w:r>
      <w:r>
        <w:rPr>
          <w:color w:val="20272D"/>
        </w:rPr>
        <w:t>облик</w:t>
      </w:r>
      <w:r>
        <w:rPr>
          <w:color w:val="20272D"/>
          <w:spacing w:val="1"/>
        </w:rPr>
        <w:t xml:space="preserve"> </w:t>
      </w:r>
      <w:r>
        <w:rPr>
          <w:color w:val="20272D"/>
        </w:rPr>
        <w:t>страны. Национальная политика. Кавказская война. Внешняя политика России в период</w:t>
      </w:r>
      <w:r>
        <w:rPr>
          <w:color w:val="20272D"/>
          <w:spacing w:val="1"/>
        </w:rPr>
        <w:t xml:space="preserve"> </w:t>
      </w:r>
      <w:r>
        <w:rPr>
          <w:color w:val="20272D"/>
        </w:rPr>
        <w:t>правления</w:t>
      </w:r>
      <w:r>
        <w:rPr>
          <w:color w:val="20272D"/>
          <w:spacing w:val="1"/>
        </w:rPr>
        <w:t xml:space="preserve"> </w:t>
      </w:r>
      <w:r>
        <w:rPr>
          <w:color w:val="20272D"/>
        </w:rPr>
        <w:t>Николая</w:t>
      </w:r>
      <w:r>
        <w:rPr>
          <w:color w:val="20272D"/>
          <w:spacing w:val="1"/>
        </w:rPr>
        <w:t xml:space="preserve"> </w:t>
      </w:r>
      <w:r>
        <w:rPr>
          <w:color w:val="20272D"/>
        </w:rPr>
        <w:t>I.</w:t>
      </w:r>
      <w:r>
        <w:rPr>
          <w:color w:val="20272D"/>
          <w:spacing w:val="1"/>
        </w:rPr>
        <w:t xml:space="preserve"> </w:t>
      </w:r>
      <w:r>
        <w:rPr>
          <w:color w:val="20272D"/>
        </w:rPr>
        <w:t>Крымская</w:t>
      </w:r>
      <w:r>
        <w:rPr>
          <w:color w:val="20272D"/>
          <w:spacing w:val="1"/>
        </w:rPr>
        <w:t xml:space="preserve"> </w:t>
      </w:r>
      <w:r>
        <w:rPr>
          <w:color w:val="20272D"/>
        </w:rPr>
        <w:t>война.</w:t>
      </w:r>
      <w:r>
        <w:rPr>
          <w:color w:val="20272D"/>
          <w:spacing w:val="1"/>
        </w:rPr>
        <w:t xml:space="preserve"> </w:t>
      </w:r>
      <w:r>
        <w:rPr>
          <w:color w:val="20272D"/>
        </w:rPr>
        <w:t>Культурное</w:t>
      </w:r>
      <w:r>
        <w:rPr>
          <w:color w:val="20272D"/>
          <w:spacing w:val="1"/>
        </w:rPr>
        <w:t xml:space="preserve"> </w:t>
      </w:r>
      <w:r>
        <w:rPr>
          <w:color w:val="20272D"/>
        </w:rPr>
        <w:t>пространство</w:t>
      </w:r>
      <w:r>
        <w:rPr>
          <w:color w:val="20272D"/>
          <w:spacing w:val="1"/>
        </w:rPr>
        <w:t xml:space="preserve"> </w:t>
      </w:r>
      <w:r>
        <w:rPr>
          <w:color w:val="20272D"/>
        </w:rPr>
        <w:t>империи</w:t>
      </w:r>
      <w:r>
        <w:rPr>
          <w:color w:val="20272D"/>
          <w:spacing w:val="1"/>
        </w:rPr>
        <w:t xml:space="preserve"> </w:t>
      </w:r>
      <w:r>
        <w:rPr>
          <w:color w:val="20272D"/>
        </w:rPr>
        <w:t>в</w:t>
      </w:r>
      <w:r>
        <w:rPr>
          <w:color w:val="20272D"/>
          <w:spacing w:val="1"/>
        </w:rPr>
        <w:t xml:space="preserve"> </w:t>
      </w:r>
      <w:r>
        <w:rPr>
          <w:color w:val="20272D"/>
        </w:rPr>
        <w:t>первой</w:t>
      </w:r>
      <w:r>
        <w:rPr>
          <w:color w:val="20272D"/>
          <w:spacing w:val="1"/>
        </w:rPr>
        <w:t xml:space="preserve"> </w:t>
      </w:r>
      <w:r>
        <w:rPr>
          <w:color w:val="20272D"/>
        </w:rPr>
        <w:t>половине</w:t>
      </w:r>
      <w:r>
        <w:rPr>
          <w:color w:val="20272D"/>
          <w:spacing w:val="-4"/>
        </w:rPr>
        <w:t xml:space="preserve"> </w:t>
      </w:r>
      <w:r>
        <w:rPr>
          <w:color w:val="20272D"/>
        </w:rPr>
        <w:t>XIX</w:t>
      </w:r>
      <w:r>
        <w:rPr>
          <w:color w:val="20272D"/>
          <w:spacing w:val="-1"/>
        </w:rPr>
        <w:t xml:space="preserve"> </w:t>
      </w:r>
      <w:r>
        <w:rPr>
          <w:color w:val="20272D"/>
        </w:rPr>
        <w:t>в.</w:t>
      </w:r>
    </w:p>
    <w:p w:rsidR="00A97E3A" w:rsidRDefault="00A97E3A" w:rsidP="00A97E3A">
      <w:pPr>
        <w:pStyle w:val="a3"/>
        <w:spacing w:line="276" w:lineRule="auto"/>
        <w:ind w:left="1682" w:right="202"/>
      </w:pPr>
      <w:r>
        <w:rPr>
          <w:color w:val="20272D"/>
        </w:rPr>
        <w:t>Социальная и правовая модернизация страны при Александре II. Великие реформы 1860-</w:t>
      </w:r>
      <w:r>
        <w:rPr>
          <w:color w:val="20272D"/>
          <w:spacing w:val="1"/>
        </w:rPr>
        <w:t xml:space="preserve"> </w:t>
      </w:r>
      <w:r>
        <w:rPr>
          <w:color w:val="20272D"/>
        </w:rPr>
        <w:t>1870-х гг. - движение к правовому государству и гражданскому обществу. Национальная и</w:t>
      </w:r>
      <w:r>
        <w:rPr>
          <w:color w:val="20272D"/>
          <w:spacing w:val="-57"/>
        </w:rPr>
        <w:t xml:space="preserve"> </w:t>
      </w:r>
      <w:r>
        <w:rPr>
          <w:color w:val="20272D"/>
        </w:rPr>
        <w:t>религиозная политика. Общественное движение в период правления. Многовекторность</w:t>
      </w:r>
      <w:r>
        <w:rPr>
          <w:color w:val="20272D"/>
          <w:spacing w:val="1"/>
        </w:rPr>
        <w:t xml:space="preserve"> </w:t>
      </w:r>
      <w:r>
        <w:rPr>
          <w:color w:val="20272D"/>
        </w:rPr>
        <w:t>внешней политики</w:t>
      </w:r>
      <w:r>
        <w:rPr>
          <w:color w:val="20272D"/>
          <w:spacing w:val="2"/>
        </w:rPr>
        <w:t xml:space="preserve"> </w:t>
      </w:r>
      <w:r>
        <w:rPr>
          <w:color w:val="20272D"/>
        </w:rPr>
        <w:t>империи.</w:t>
      </w:r>
    </w:p>
    <w:p w:rsidR="00A97E3A" w:rsidRDefault="00A97E3A" w:rsidP="00A97E3A">
      <w:pPr>
        <w:pStyle w:val="a3"/>
        <w:spacing w:line="276" w:lineRule="auto"/>
        <w:ind w:left="1682" w:right="203"/>
      </w:pPr>
      <w:r>
        <w:rPr>
          <w:color w:val="20272D"/>
        </w:rPr>
        <w:t>Внутренняя</w:t>
      </w:r>
      <w:r>
        <w:rPr>
          <w:color w:val="20272D"/>
          <w:spacing w:val="1"/>
        </w:rPr>
        <w:t xml:space="preserve"> </w:t>
      </w:r>
      <w:r>
        <w:rPr>
          <w:color w:val="20272D"/>
        </w:rPr>
        <w:t>политика</w:t>
      </w:r>
      <w:r>
        <w:rPr>
          <w:color w:val="20272D"/>
          <w:spacing w:val="1"/>
        </w:rPr>
        <w:t xml:space="preserve"> </w:t>
      </w:r>
      <w:r>
        <w:rPr>
          <w:color w:val="20272D"/>
        </w:rPr>
        <w:t>Александра</w:t>
      </w:r>
      <w:r>
        <w:rPr>
          <w:color w:val="20272D"/>
          <w:spacing w:val="1"/>
        </w:rPr>
        <w:t xml:space="preserve"> </w:t>
      </w:r>
      <w:r>
        <w:rPr>
          <w:color w:val="20272D"/>
        </w:rPr>
        <w:t>III.</w:t>
      </w:r>
      <w:r>
        <w:rPr>
          <w:color w:val="20272D"/>
          <w:spacing w:val="1"/>
        </w:rPr>
        <w:t xml:space="preserve"> </w:t>
      </w:r>
      <w:r>
        <w:rPr>
          <w:color w:val="20272D"/>
        </w:rPr>
        <w:t>Реформы</w:t>
      </w:r>
      <w:r>
        <w:rPr>
          <w:color w:val="20272D"/>
          <w:spacing w:val="1"/>
        </w:rPr>
        <w:t xml:space="preserve"> </w:t>
      </w:r>
      <w:r>
        <w:rPr>
          <w:color w:val="20272D"/>
        </w:rPr>
        <w:t>и</w:t>
      </w:r>
      <w:r>
        <w:rPr>
          <w:color w:val="20272D"/>
          <w:spacing w:val="1"/>
        </w:rPr>
        <w:t xml:space="preserve"> </w:t>
      </w:r>
      <w:r>
        <w:rPr>
          <w:color w:val="20272D"/>
        </w:rPr>
        <w:t>"контрреформы".</w:t>
      </w:r>
      <w:r>
        <w:rPr>
          <w:color w:val="20272D"/>
          <w:spacing w:val="1"/>
        </w:rPr>
        <w:t xml:space="preserve"> </w:t>
      </w:r>
      <w:r>
        <w:rPr>
          <w:color w:val="20272D"/>
        </w:rPr>
        <w:t>Национальная</w:t>
      </w:r>
      <w:r>
        <w:rPr>
          <w:color w:val="20272D"/>
          <w:spacing w:val="1"/>
        </w:rPr>
        <w:t xml:space="preserve"> </w:t>
      </w:r>
      <w:r>
        <w:rPr>
          <w:color w:val="20272D"/>
        </w:rPr>
        <w:t>и</w:t>
      </w:r>
      <w:r>
        <w:rPr>
          <w:color w:val="20272D"/>
          <w:spacing w:val="1"/>
        </w:rPr>
        <w:t xml:space="preserve"> </w:t>
      </w:r>
      <w:r>
        <w:rPr>
          <w:color w:val="20272D"/>
        </w:rPr>
        <w:t>религиозная</w:t>
      </w:r>
      <w:r>
        <w:rPr>
          <w:color w:val="20272D"/>
          <w:spacing w:val="1"/>
        </w:rPr>
        <w:t xml:space="preserve"> </w:t>
      </w:r>
      <w:r>
        <w:rPr>
          <w:color w:val="20272D"/>
        </w:rPr>
        <w:t>политика.</w:t>
      </w:r>
      <w:r>
        <w:rPr>
          <w:color w:val="20272D"/>
          <w:spacing w:val="1"/>
        </w:rPr>
        <w:t xml:space="preserve"> </w:t>
      </w:r>
      <w:r>
        <w:rPr>
          <w:color w:val="20272D"/>
        </w:rPr>
        <w:t>Экономическая</w:t>
      </w:r>
      <w:r>
        <w:rPr>
          <w:color w:val="20272D"/>
          <w:spacing w:val="1"/>
        </w:rPr>
        <w:t xml:space="preserve"> </w:t>
      </w:r>
      <w:r>
        <w:rPr>
          <w:color w:val="20272D"/>
        </w:rPr>
        <w:t>модернизация</w:t>
      </w:r>
      <w:r>
        <w:rPr>
          <w:color w:val="20272D"/>
          <w:spacing w:val="1"/>
        </w:rPr>
        <w:t xml:space="preserve"> </w:t>
      </w:r>
      <w:r>
        <w:rPr>
          <w:color w:val="20272D"/>
        </w:rPr>
        <w:t>через</w:t>
      </w:r>
      <w:r>
        <w:rPr>
          <w:color w:val="20272D"/>
          <w:spacing w:val="1"/>
        </w:rPr>
        <w:t xml:space="preserve"> </w:t>
      </w:r>
      <w:r>
        <w:rPr>
          <w:color w:val="20272D"/>
        </w:rPr>
        <w:t>государственное</w:t>
      </w:r>
      <w:r>
        <w:rPr>
          <w:color w:val="20272D"/>
          <w:spacing w:val="1"/>
        </w:rPr>
        <w:t xml:space="preserve"> </w:t>
      </w:r>
      <w:r>
        <w:rPr>
          <w:color w:val="20272D"/>
        </w:rPr>
        <w:t>вмешательство</w:t>
      </w:r>
      <w:r>
        <w:rPr>
          <w:color w:val="20272D"/>
          <w:spacing w:val="1"/>
        </w:rPr>
        <w:t xml:space="preserve"> </w:t>
      </w:r>
      <w:r>
        <w:rPr>
          <w:color w:val="20272D"/>
        </w:rPr>
        <w:t>в</w:t>
      </w:r>
      <w:r>
        <w:rPr>
          <w:color w:val="20272D"/>
          <w:spacing w:val="1"/>
        </w:rPr>
        <w:t xml:space="preserve"> </w:t>
      </w:r>
      <w:r>
        <w:rPr>
          <w:color w:val="20272D"/>
        </w:rPr>
        <w:t>экономику.</w:t>
      </w:r>
      <w:r>
        <w:rPr>
          <w:color w:val="20272D"/>
          <w:spacing w:val="1"/>
        </w:rPr>
        <w:t xml:space="preserve"> </w:t>
      </w:r>
      <w:r>
        <w:rPr>
          <w:color w:val="20272D"/>
        </w:rPr>
        <w:t>Промышленный</w:t>
      </w:r>
      <w:r>
        <w:rPr>
          <w:color w:val="20272D"/>
          <w:spacing w:val="1"/>
        </w:rPr>
        <w:t xml:space="preserve"> </w:t>
      </w:r>
      <w:r>
        <w:rPr>
          <w:color w:val="20272D"/>
        </w:rPr>
        <w:t>подъем</w:t>
      </w:r>
      <w:r>
        <w:rPr>
          <w:color w:val="20272D"/>
          <w:spacing w:val="1"/>
        </w:rPr>
        <w:t xml:space="preserve"> </w:t>
      </w:r>
      <w:r>
        <w:rPr>
          <w:color w:val="20272D"/>
        </w:rPr>
        <w:t>на</w:t>
      </w:r>
      <w:r>
        <w:rPr>
          <w:color w:val="20272D"/>
          <w:spacing w:val="1"/>
        </w:rPr>
        <w:t xml:space="preserve"> </w:t>
      </w:r>
      <w:r>
        <w:rPr>
          <w:color w:val="20272D"/>
        </w:rPr>
        <w:t>рубеже</w:t>
      </w:r>
      <w:r>
        <w:rPr>
          <w:color w:val="20272D"/>
          <w:spacing w:val="1"/>
        </w:rPr>
        <w:t xml:space="preserve"> </w:t>
      </w:r>
      <w:r>
        <w:rPr>
          <w:color w:val="20272D"/>
        </w:rPr>
        <w:t>XIX</w:t>
      </w:r>
      <w:r>
        <w:rPr>
          <w:color w:val="20272D"/>
          <w:spacing w:val="1"/>
        </w:rPr>
        <w:t xml:space="preserve"> </w:t>
      </w:r>
      <w:r>
        <w:rPr>
          <w:color w:val="20272D"/>
        </w:rPr>
        <w:t>-</w:t>
      </w:r>
      <w:r>
        <w:rPr>
          <w:color w:val="20272D"/>
          <w:spacing w:val="1"/>
        </w:rPr>
        <w:t xml:space="preserve"> </w:t>
      </w:r>
      <w:r>
        <w:rPr>
          <w:color w:val="20272D"/>
        </w:rPr>
        <w:t>XX</w:t>
      </w:r>
      <w:r>
        <w:rPr>
          <w:color w:val="20272D"/>
          <w:spacing w:val="1"/>
        </w:rPr>
        <w:t xml:space="preserve"> </w:t>
      </w:r>
      <w:r>
        <w:rPr>
          <w:color w:val="20272D"/>
        </w:rPr>
        <w:t>вв.</w:t>
      </w:r>
      <w:r>
        <w:rPr>
          <w:color w:val="20272D"/>
          <w:spacing w:val="1"/>
        </w:rPr>
        <w:t xml:space="preserve"> </w:t>
      </w:r>
      <w:r>
        <w:rPr>
          <w:color w:val="20272D"/>
        </w:rPr>
        <w:t>Индустриализация</w:t>
      </w:r>
      <w:r>
        <w:rPr>
          <w:color w:val="20272D"/>
          <w:spacing w:val="1"/>
        </w:rPr>
        <w:t xml:space="preserve"> </w:t>
      </w:r>
      <w:r>
        <w:rPr>
          <w:color w:val="20272D"/>
        </w:rPr>
        <w:t>и</w:t>
      </w:r>
      <w:r>
        <w:rPr>
          <w:color w:val="20272D"/>
          <w:spacing w:val="1"/>
        </w:rPr>
        <w:t xml:space="preserve"> </w:t>
      </w:r>
      <w:r>
        <w:rPr>
          <w:color w:val="20272D"/>
        </w:rPr>
        <w:t>урбанизация.</w:t>
      </w:r>
      <w:r>
        <w:rPr>
          <w:color w:val="20272D"/>
          <w:spacing w:val="1"/>
        </w:rPr>
        <w:t xml:space="preserve"> </w:t>
      </w:r>
      <w:r>
        <w:rPr>
          <w:color w:val="20272D"/>
        </w:rPr>
        <w:t>Пореформенный</w:t>
      </w:r>
      <w:r>
        <w:rPr>
          <w:color w:val="20272D"/>
          <w:spacing w:val="1"/>
        </w:rPr>
        <w:t xml:space="preserve"> </w:t>
      </w:r>
      <w:r>
        <w:rPr>
          <w:color w:val="20272D"/>
        </w:rPr>
        <w:t>социум:</w:t>
      </w:r>
      <w:r>
        <w:rPr>
          <w:color w:val="20272D"/>
          <w:spacing w:val="1"/>
        </w:rPr>
        <w:t xml:space="preserve"> </w:t>
      </w:r>
      <w:r>
        <w:rPr>
          <w:color w:val="20272D"/>
        </w:rPr>
        <w:t>идейные</w:t>
      </w:r>
      <w:r>
        <w:rPr>
          <w:color w:val="20272D"/>
          <w:spacing w:val="1"/>
        </w:rPr>
        <w:t xml:space="preserve"> </w:t>
      </w:r>
      <w:r>
        <w:rPr>
          <w:color w:val="20272D"/>
        </w:rPr>
        <w:t>течения</w:t>
      </w:r>
      <w:r>
        <w:rPr>
          <w:color w:val="20272D"/>
          <w:spacing w:val="1"/>
        </w:rPr>
        <w:t xml:space="preserve"> </w:t>
      </w:r>
      <w:r>
        <w:rPr>
          <w:color w:val="20272D"/>
        </w:rPr>
        <w:t>и</w:t>
      </w:r>
      <w:r>
        <w:rPr>
          <w:color w:val="20272D"/>
          <w:spacing w:val="1"/>
        </w:rPr>
        <w:t xml:space="preserve"> </w:t>
      </w:r>
      <w:r>
        <w:rPr>
          <w:color w:val="20272D"/>
        </w:rPr>
        <w:t>общественные движения в 1880-1890-х гг. Основные регионы Российской империи и их</w:t>
      </w:r>
      <w:r>
        <w:rPr>
          <w:color w:val="20272D"/>
          <w:spacing w:val="1"/>
        </w:rPr>
        <w:t xml:space="preserve"> </w:t>
      </w:r>
      <w:r>
        <w:rPr>
          <w:color w:val="20272D"/>
        </w:rPr>
        <w:t>роль в жизни страны. Внешняя политика Александра III. Культура и быт народов России</w:t>
      </w:r>
      <w:r>
        <w:rPr>
          <w:color w:val="20272D"/>
          <w:spacing w:val="1"/>
        </w:rPr>
        <w:t xml:space="preserve"> </w:t>
      </w:r>
      <w:r>
        <w:rPr>
          <w:color w:val="20272D"/>
        </w:rPr>
        <w:t>во</w:t>
      </w:r>
      <w:r>
        <w:rPr>
          <w:color w:val="20272D"/>
          <w:spacing w:val="-4"/>
        </w:rPr>
        <w:t xml:space="preserve"> </w:t>
      </w:r>
      <w:r>
        <w:rPr>
          <w:color w:val="20272D"/>
        </w:rPr>
        <w:t>второй</w:t>
      </w:r>
      <w:r>
        <w:rPr>
          <w:color w:val="20272D"/>
          <w:spacing w:val="1"/>
        </w:rPr>
        <w:t xml:space="preserve"> </w:t>
      </w:r>
      <w:r>
        <w:rPr>
          <w:color w:val="20272D"/>
        </w:rPr>
        <w:t>половине XIX</w:t>
      </w:r>
      <w:r>
        <w:rPr>
          <w:color w:val="20272D"/>
          <w:spacing w:val="-1"/>
        </w:rPr>
        <w:t xml:space="preserve"> </w:t>
      </w:r>
      <w:r>
        <w:rPr>
          <w:color w:val="20272D"/>
        </w:rPr>
        <w:t>в.</w:t>
      </w:r>
    </w:p>
    <w:p w:rsidR="00A97E3A" w:rsidRDefault="00A97E3A" w:rsidP="00A97E3A">
      <w:pPr>
        <w:pStyle w:val="a3"/>
        <w:spacing w:line="276" w:lineRule="auto"/>
        <w:ind w:left="1682" w:right="196"/>
      </w:pPr>
      <w:r>
        <w:rPr>
          <w:color w:val="20272D"/>
        </w:rPr>
        <w:t>Россия на пороге XX в.: динамика и противоречия</w:t>
      </w:r>
      <w:r>
        <w:rPr>
          <w:color w:val="20272D"/>
          <w:spacing w:val="1"/>
        </w:rPr>
        <w:t xml:space="preserve"> </w:t>
      </w:r>
      <w:r>
        <w:rPr>
          <w:color w:val="20272D"/>
        </w:rPr>
        <w:t>развития. Демография, социальная</w:t>
      </w:r>
      <w:r>
        <w:rPr>
          <w:color w:val="20272D"/>
          <w:spacing w:val="1"/>
        </w:rPr>
        <w:t xml:space="preserve"> </w:t>
      </w:r>
      <w:r>
        <w:rPr>
          <w:color w:val="20272D"/>
        </w:rPr>
        <w:t>стратификация. Разложение сословных структур. Формирование новых социальных страт.</w:t>
      </w:r>
      <w:r>
        <w:rPr>
          <w:color w:val="20272D"/>
          <w:spacing w:val="1"/>
        </w:rPr>
        <w:t xml:space="preserve"> </w:t>
      </w:r>
      <w:r>
        <w:rPr>
          <w:color w:val="20272D"/>
        </w:rPr>
        <w:t>Имперский центр и национальные регионы. Система власти. Николай II. Общественно-</w:t>
      </w:r>
      <w:r>
        <w:rPr>
          <w:color w:val="20272D"/>
          <w:spacing w:val="1"/>
        </w:rPr>
        <w:t xml:space="preserve"> </w:t>
      </w:r>
      <w:r>
        <w:rPr>
          <w:color w:val="20272D"/>
        </w:rPr>
        <w:t>политические движения и политические партии в начале XX в. Политический терроризм.</w:t>
      </w:r>
      <w:r>
        <w:rPr>
          <w:color w:val="20272D"/>
          <w:spacing w:val="1"/>
        </w:rPr>
        <w:t xml:space="preserve"> </w:t>
      </w:r>
      <w:r>
        <w:rPr>
          <w:color w:val="20272D"/>
        </w:rPr>
        <w:t>Первая</w:t>
      </w:r>
      <w:r>
        <w:rPr>
          <w:color w:val="20272D"/>
          <w:spacing w:val="1"/>
        </w:rPr>
        <w:t xml:space="preserve"> </w:t>
      </w:r>
      <w:r>
        <w:rPr>
          <w:color w:val="20272D"/>
        </w:rPr>
        <w:t>российская</w:t>
      </w:r>
      <w:r>
        <w:rPr>
          <w:color w:val="20272D"/>
          <w:spacing w:val="1"/>
        </w:rPr>
        <w:t xml:space="preserve"> </w:t>
      </w:r>
      <w:r>
        <w:rPr>
          <w:color w:val="20272D"/>
        </w:rPr>
        <w:t>революция</w:t>
      </w:r>
      <w:r>
        <w:rPr>
          <w:color w:val="20272D"/>
          <w:spacing w:val="1"/>
        </w:rPr>
        <w:t xml:space="preserve"> </w:t>
      </w:r>
      <w:r>
        <w:rPr>
          <w:color w:val="20272D"/>
        </w:rPr>
        <w:t>1905-1907</w:t>
      </w:r>
      <w:r>
        <w:rPr>
          <w:color w:val="20272D"/>
          <w:spacing w:val="1"/>
        </w:rPr>
        <w:t xml:space="preserve"> </w:t>
      </w:r>
      <w:r>
        <w:rPr>
          <w:color w:val="20272D"/>
        </w:rPr>
        <w:t>гг.</w:t>
      </w:r>
      <w:r>
        <w:rPr>
          <w:color w:val="20272D"/>
          <w:spacing w:val="1"/>
        </w:rPr>
        <w:t xml:space="preserve"> </w:t>
      </w:r>
      <w:r>
        <w:rPr>
          <w:color w:val="20272D"/>
        </w:rPr>
        <w:t>Начало</w:t>
      </w:r>
      <w:r>
        <w:rPr>
          <w:color w:val="20272D"/>
          <w:spacing w:val="1"/>
        </w:rPr>
        <w:t xml:space="preserve"> </w:t>
      </w:r>
      <w:r>
        <w:rPr>
          <w:color w:val="20272D"/>
        </w:rPr>
        <w:t>парламентаризма</w:t>
      </w:r>
      <w:r>
        <w:rPr>
          <w:color w:val="20272D"/>
          <w:spacing w:val="1"/>
        </w:rPr>
        <w:t xml:space="preserve"> </w:t>
      </w:r>
      <w:r>
        <w:rPr>
          <w:color w:val="20272D"/>
        </w:rPr>
        <w:t>в</w:t>
      </w:r>
      <w:r>
        <w:rPr>
          <w:color w:val="20272D"/>
          <w:spacing w:val="61"/>
        </w:rPr>
        <w:t xml:space="preserve"> </w:t>
      </w:r>
      <w:r>
        <w:rPr>
          <w:color w:val="20272D"/>
        </w:rPr>
        <w:t>России.</w:t>
      </w:r>
      <w:r>
        <w:rPr>
          <w:color w:val="20272D"/>
          <w:spacing w:val="1"/>
        </w:rPr>
        <w:t xml:space="preserve"> </w:t>
      </w:r>
      <w:r>
        <w:rPr>
          <w:color w:val="20272D"/>
        </w:rPr>
        <w:t>"Основные Законы Российской империи" 1906 г. Общественное и политическое развитие</w:t>
      </w:r>
      <w:r>
        <w:rPr>
          <w:color w:val="20272D"/>
          <w:spacing w:val="1"/>
        </w:rPr>
        <w:t xml:space="preserve"> </w:t>
      </w:r>
      <w:r>
        <w:rPr>
          <w:color w:val="20272D"/>
        </w:rPr>
        <w:t>России в 1907-1914 гг. Россия в системе международных отношений. Внешняя политика</w:t>
      </w:r>
      <w:r>
        <w:rPr>
          <w:color w:val="20272D"/>
          <w:spacing w:val="1"/>
        </w:rPr>
        <w:t xml:space="preserve"> </w:t>
      </w:r>
      <w:r>
        <w:rPr>
          <w:color w:val="20272D"/>
        </w:rPr>
        <w:t>Николая</w:t>
      </w:r>
      <w:r>
        <w:rPr>
          <w:color w:val="20272D"/>
          <w:spacing w:val="1"/>
        </w:rPr>
        <w:t xml:space="preserve"> </w:t>
      </w:r>
      <w:r>
        <w:rPr>
          <w:color w:val="20272D"/>
        </w:rPr>
        <w:t>II.</w:t>
      </w:r>
      <w:r>
        <w:rPr>
          <w:color w:val="20272D"/>
          <w:spacing w:val="1"/>
        </w:rPr>
        <w:t xml:space="preserve"> </w:t>
      </w:r>
      <w:r>
        <w:rPr>
          <w:color w:val="20272D"/>
        </w:rPr>
        <w:t>"Серебряный</w:t>
      </w:r>
      <w:r>
        <w:rPr>
          <w:color w:val="20272D"/>
          <w:spacing w:val="1"/>
        </w:rPr>
        <w:t xml:space="preserve"> </w:t>
      </w:r>
      <w:r>
        <w:rPr>
          <w:color w:val="20272D"/>
        </w:rPr>
        <w:t>век"</w:t>
      </w:r>
      <w:r>
        <w:rPr>
          <w:color w:val="20272D"/>
          <w:spacing w:val="1"/>
        </w:rPr>
        <w:t xml:space="preserve"> </w:t>
      </w:r>
      <w:r>
        <w:rPr>
          <w:color w:val="20272D"/>
        </w:rPr>
        <w:t>российской</w:t>
      </w:r>
      <w:r>
        <w:rPr>
          <w:color w:val="20272D"/>
          <w:spacing w:val="1"/>
        </w:rPr>
        <w:t xml:space="preserve"> </w:t>
      </w:r>
      <w:r>
        <w:rPr>
          <w:color w:val="20272D"/>
        </w:rPr>
        <w:t>культуры:</w:t>
      </w:r>
      <w:r>
        <w:rPr>
          <w:color w:val="20272D"/>
          <w:spacing w:val="1"/>
        </w:rPr>
        <w:t xml:space="preserve"> </w:t>
      </w:r>
      <w:r>
        <w:rPr>
          <w:color w:val="20272D"/>
        </w:rPr>
        <w:t>основные</w:t>
      </w:r>
      <w:r>
        <w:rPr>
          <w:color w:val="20272D"/>
          <w:spacing w:val="1"/>
        </w:rPr>
        <w:t xml:space="preserve"> </w:t>
      </w:r>
      <w:r>
        <w:rPr>
          <w:color w:val="20272D"/>
        </w:rPr>
        <w:t>тенденции</w:t>
      </w:r>
      <w:r>
        <w:rPr>
          <w:color w:val="20272D"/>
          <w:spacing w:val="60"/>
        </w:rPr>
        <w:t xml:space="preserve"> </w:t>
      </w:r>
      <w:r>
        <w:rPr>
          <w:color w:val="20272D"/>
        </w:rPr>
        <w:t>развития</w:t>
      </w:r>
      <w:r>
        <w:rPr>
          <w:color w:val="20272D"/>
          <w:spacing w:val="1"/>
        </w:rPr>
        <w:t xml:space="preserve"> </w:t>
      </w:r>
      <w:r>
        <w:rPr>
          <w:color w:val="20272D"/>
        </w:rPr>
        <w:t>русской культуры начала XX в. Развитие науки и образования. Вклад России начала XX в.</w:t>
      </w:r>
      <w:r>
        <w:rPr>
          <w:color w:val="20272D"/>
          <w:spacing w:val="1"/>
        </w:rPr>
        <w:t xml:space="preserve"> </w:t>
      </w:r>
      <w:r>
        <w:rPr>
          <w:color w:val="20272D"/>
        </w:rPr>
        <w:t>в</w:t>
      </w:r>
      <w:r>
        <w:rPr>
          <w:color w:val="20272D"/>
          <w:spacing w:val="-4"/>
        </w:rPr>
        <w:t xml:space="preserve"> </w:t>
      </w:r>
      <w:r>
        <w:rPr>
          <w:color w:val="20272D"/>
        </w:rPr>
        <w:t>мировую культуру.</w:t>
      </w:r>
    </w:p>
    <w:p w:rsidR="00A97E3A" w:rsidRDefault="00A97E3A" w:rsidP="00A97E3A">
      <w:pPr>
        <w:pStyle w:val="a3"/>
        <w:spacing w:before="8"/>
        <w:ind w:left="0"/>
        <w:jc w:val="left"/>
        <w:rPr>
          <w:sz w:val="23"/>
        </w:rPr>
      </w:pPr>
    </w:p>
    <w:p w:rsidR="00A97E3A" w:rsidRDefault="00A97E3A" w:rsidP="00A97E3A">
      <w:pPr>
        <w:pStyle w:val="3"/>
        <w:ind w:left="1682"/>
        <w:rPr>
          <w:b w:val="0"/>
          <w:i w:val="0"/>
        </w:rPr>
      </w:pPr>
      <w:r>
        <w:rPr>
          <w:color w:val="20272D"/>
        </w:rPr>
        <w:t>По</w:t>
      </w:r>
      <w:r>
        <w:rPr>
          <w:color w:val="20272D"/>
          <w:spacing w:val="-7"/>
        </w:rPr>
        <w:t xml:space="preserve"> </w:t>
      </w:r>
      <w:r>
        <w:rPr>
          <w:color w:val="20272D"/>
        </w:rPr>
        <w:t>учебному</w:t>
      </w:r>
      <w:r>
        <w:rPr>
          <w:color w:val="20272D"/>
          <w:spacing w:val="-9"/>
        </w:rPr>
        <w:t xml:space="preserve"> </w:t>
      </w:r>
      <w:r>
        <w:rPr>
          <w:color w:val="20272D"/>
        </w:rPr>
        <w:t>курсу</w:t>
      </w:r>
      <w:r>
        <w:rPr>
          <w:color w:val="20272D"/>
          <w:spacing w:val="-7"/>
        </w:rPr>
        <w:t xml:space="preserve"> </w:t>
      </w:r>
      <w:r>
        <w:rPr>
          <w:color w:val="20272D"/>
        </w:rPr>
        <w:t>«Всеобщая</w:t>
      </w:r>
      <w:r>
        <w:rPr>
          <w:color w:val="20272D"/>
          <w:spacing w:val="-6"/>
        </w:rPr>
        <w:t xml:space="preserve"> </w:t>
      </w:r>
      <w:r>
        <w:rPr>
          <w:color w:val="20272D"/>
        </w:rPr>
        <w:t>история</w:t>
      </w:r>
      <w:r>
        <w:rPr>
          <w:b w:val="0"/>
          <w:i w:val="0"/>
          <w:color w:val="20272D"/>
        </w:rPr>
        <w:t>»:</w:t>
      </w:r>
    </w:p>
    <w:p w:rsidR="00A97E3A" w:rsidRDefault="00A97E3A" w:rsidP="00A97E3A">
      <w:pPr>
        <w:sectPr w:rsidR="00A97E3A">
          <w:pgSz w:w="11930" w:h="16860"/>
          <w:pgMar w:top="480" w:right="640" w:bottom="440" w:left="20" w:header="0" w:footer="182" w:gutter="0"/>
          <w:cols w:space="720"/>
        </w:sectPr>
      </w:pPr>
    </w:p>
    <w:p w:rsidR="00A97E3A" w:rsidRDefault="00A97E3A" w:rsidP="00A97E3A">
      <w:pPr>
        <w:pStyle w:val="a3"/>
        <w:spacing w:before="60"/>
        <w:ind w:left="1682"/>
      </w:pPr>
      <w:r>
        <w:rPr>
          <w:color w:val="20272D"/>
        </w:rPr>
        <w:lastRenderedPageBreak/>
        <w:t>Происхождение</w:t>
      </w:r>
      <w:r>
        <w:rPr>
          <w:color w:val="20272D"/>
          <w:spacing w:val="-9"/>
        </w:rPr>
        <w:t xml:space="preserve"> </w:t>
      </w:r>
      <w:r>
        <w:rPr>
          <w:color w:val="20272D"/>
        </w:rPr>
        <w:t>человека.</w:t>
      </w:r>
      <w:r>
        <w:rPr>
          <w:color w:val="20272D"/>
          <w:spacing w:val="-5"/>
        </w:rPr>
        <w:t xml:space="preserve"> </w:t>
      </w:r>
      <w:r>
        <w:rPr>
          <w:color w:val="20272D"/>
        </w:rPr>
        <w:t>Первобытное</w:t>
      </w:r>
      <w:r>
        <w:rPr>
          <w:color w:val="20272D"/>
          <w:spacing w:val="-8"/>
        </w:rPr>
        <w:t xml:space="preserve"> </w:t>
      </w:r>
      <w:r>
        <w:rPr>
          <w:color w:val="20272D"/>
        </w:rPr>
        <w:t>общество.</w:t>
      </w:r>
    </w:p>
    <w:p w:rsidR="00A97E3A" w:rsidRDefault="00A97E3A" w:rsidP="00A97E3A">
      <w:pPr>
        <w:pStyle w:val="a3"/>
        <w:spacing w:before="41" w:line="276" w:lineRule="auto"/>
        <w:ind w:left="1682" w:right="195"/>
      </w:pPr>
      <w:r>
        <w:rPr>
          <w:color w:val="20272D"/>
        </w:rPr>
        <w:t>История</w:t>
      </w:r>
      <w:r>
        <w:rPr>
          <w:color w:val="20272D"/>
          <w:spacing w:val="1"/>
        </w:rPr>
        <w:t xml:space="preserve"> </w:t>
      </w:r>
      <w:r>
        <w:rPr>
          <w:color w:val="20272D"/>
        </w:rPr>
        <w:t>Древнего</w:t>
      </w:r>
      <w:r>
        <w:rPr>
          <w:color w:val="20272D"/>
          <w:spacing w:val="1"/>
        </w:rPr>
        <w:t xml:space="preserve"> </w:t>
      </w:r>
      <w:r>
        <w:rPr>
          <w:color w:val="20272D"/>
        </w:rPr>
        <w:t>мира:</w:t>
      </w:r>
      <w:r>
        <w:rPr>
          <w:color w:val="20272D"/>
          <w:spacing w:val="1"/>
        </w:rPr>
        <w:t xml:space="preserve"> </w:t>
      </w:r>
      <w:r>
        <w:rPr>
          <w:color w:val="20272D"/>
        </w:rPr>
        <w:t>Периодизация</w:t>
      </w:r>
      <w:r>
        <w:rPr>
          <w:color w:val="20272D"/>
          <w:spacing w:val="1"/>
        </w:rPr>
        <w:t xml:space="preserve"> </w:t>
      </w:r>
      <w:r>
        <w:rPr>
          <w:color w:val="20272D"/>
        </w:rPr>
        <w:t>и</w:t>
      </w:r>
      <w:r>
        <w:rPr>
          <w:color w:val="20272D"/>
          <w:spacing w:val="1"/>
        </w:rPr>
        <w:t xml:space="preserve"> </w:t>
      </w:r>
      <w:r>
        <w:rPr>
          <w:color w:val="20272D"/>
        </w:rPr>
        <w:t>характеристика</w:t>
      </w:r>
      <w:r>
        <w:rPr>
          <w:color w:val="20272D"/>
          <w:spacing w:val="1"/>
        </w:rPr>
        <w:t xml:space="preserve"> </w:t>
      </w:r>
      <w:r>
        <w:rPr>
          <w:color w:val="20272D"/>
        </w:rPr>
        <w:t>основных</w:t>
      </w:r>
      <w:r>
        <w:rPr>
          <w:color w:val="20272D"/>
          <w:spacing w:val="1"/>
        </w:rPr>
        <w:t xml:space="preserve"> </w:t>
      </w:r>
      <w:r>
        <w:rPr>
          <w:color w:val="20272D"/>
        </w:rPr>
        <w:t>этапов.</w:t>
      </w:r>
      <w:r>
        <w:rPr>
          <w:color w:val="20272D"/>
          <w:spacing w:val="1"/>
        </w:rPr>
        <w:t xml:space="preserve"> </w:t>
      </w:r>
      <w:r>
        <w:rPr>
          <w:color w:val="20272D"/>
        </w:rPr>
        <w:t>Древний</w:t>
      </w:r>
      <w:r>
        <w:rPr>
          <w:color w:val="20272D"/>
          <w:spacing w:val="1"/>
        </w:rPr>
        <w:t xml:space="preserve"> </w:t>
      </w:r>
      <w:r>
        <w:rPr>
          <w:color w:val="20272D"/>
        </w:rPr>
        <w:t>Восток.</w:t>
      </w:r>
      <w:r>
        <w:rPr>
          <w:color w:val="20272D"/>
          <w:spacing w:val="1"/>
        </w:rPr>
        <w:t xml:space="preserve"> </w:t>
      </w:r>
      <w:r>
        <w:rPr>
          <w:color w:val="20272D"/>
        </w:rPr>
        <w:t>Зарождение</w:t>
      </w:r>
      <w:r>
        <w:rPr>
          <w:color w:val="20272D"/>
          <w:spacing w:val="1"/>
        </w:rPr>
        <w:t xml:space="preserve"> </w:t>
      </w:r>
      <w:r>
        <w:rPr>
          <w:color w:val="20272D"/>
        </w:rPr>
        <w:t>первых</w:t>
      </w:r>
      <w:r>
        <w:rPr>
          <w:color w:val="20272D"/>
          <w:spacing w:val="1"/>
        </w:rPr>
        <w:t xml:space="preserve"> </w:t>
      </w:r>
      <w:r>
        <w:rPr>
          <w:color w:val="20272D"/>
        </w:rPr>
        <w:t>цивилизаций</w:t>
      </w:r>
      <w:r>
        <w:rPr>
          <w:color w:val="20272D"/>
          <w:spacing w:val="1"/>
        </w:rPr>
        <w:t xml:space="preserve"> </w:t>
      </w:r>
      <w:r>
        <w:rPr>
          <w:color w:val="20272D"/>
        </w:rPr>
        <w:t>на</w:t>
      </w:r>
      <w:r>
        <w:rPr>
          <w:color w:val="20272D"/>
          <w:spacing w:val="1"/>
        </w:rPr>
        <w:t xml:space="preserve"> </w:t>
      </w:r>
      <w:r>
        <w:rPr>
          <w:color w:val="20272D"/>
        </w:rPr>
        <w:t>берегах</w:t>
      </w:r>
      <w:r>
        <w:rPr>
          <w:color w:val="20272D"/>
          <w:spacing w:val="1"/>
        </w:rPr>
        <w:t xml:space="preserve"> </w:t>
      </w:r>
      <w:r>
        <w:rPr>
          <w:color w:val="20272D"/>
        </w:rPr>
        <w:t>великих</w:t>
      </w:r>
      <w:r>
        <w:rPr>
          <w:color w:val="20272D"/>
          <w:spacing w:val="1"/>
        </w:rPr>
        <w:t xml:space="preserve"> </w:t>
      </w:r>
      <w:r>
        <w:rPr>
          <w:color w:val="20272D"/>
        </w:rPr>
        <w:t>рек.</w:t>
      </w:r>
      <w:r>
        <w:rPr>
          <w:color w:val="20272D"/>
          <w:spacing w:val="1"/>
        </w:rPr>
        <w:t xml:space="preserve"> </w:t>
      </w:r>
      <w:r>
        <w:rPr>
          <w:color w:val="20272D"/>
        </w:rPr>
        <w:t>Древний</w:t>
      </w:r>
      <w:r>
        <w:rPr>
          <w:color w:val="20272D"/>
          <w:spacing w:val="1"/>
        </w:rPr>
        <w:t xml:space="preserve"> </w:t>
      </w:r>
      <w:r>
        <w:rPr>
          <w:color w:val="20272D"/>
        </w:rPr>
        <w:t>Египет,</w:t>
      </w:r>
      <w:r>
        <w:rPr>
          <w:color w:val="20272D"/>
          <w:spacing w:val="1"/>
        </w:rPr>
        <w:t xml:space="preserve"> </w:t>
      </w:r>
      <w:r>
        <w:rPr>
          <w:color w:val="20272D"/>
        </w:rPr>
        <w:t>Месопотамия, Финикия, Палестина, Персидская держава, Древняя Индия, Древний Китай.</w:t>
      </w:r>
      <w:r>
        <w:rPr>
          <w:color w:val="20272D"/>
          <w:spacing w:val="1"/>
        </w:rPr>
        <w:t xml:space="preserve"> </w:t>
      </w:r>
      <w:r>
        <w:rPr>
          <w:color w:val="20272D"/>
        </w:rPr>
        <w:t>Культура</w:t>
      </w:r>
      <w:r>
        <w:rPr>
          <w:color w:val="20272D"/>
          <w:spacing w:val="-4"/>
        </w:rPr>
        <w:t xml:space="preserve"> </w:t>
      </w:r>
      <w:r>
        <w:rPr>
          <w:color w:val="20272D"/>
        </w:rPr>
        <w:t>и религия стран Древнего</w:t>
      </w:r>
      <w:r>
        <w:rPr>
          <w:color w:val="20272D"/>
          <w:spacing w:val="1"/>
        </w:rPr>
        <w:t xml:space="preserve"> </w:t>
      </w:r>
      <w:r>
        <w:rPr>
          <w:color w:val="20272D"/>
        </w:rPr>
        <w:t>Востока.</w:t>
      </w:r>
    </w:p>
    <w:p w:rsidR="00A97E3A" w:rsidRDefault="00A97E3A" w:rsidP="00A97E3A">
      <w:pPr>
        <w:pStyle w:val="a3"/>
        <w:spacing w:before="3" w:line="280" w:lineRule="auto"/>
        <w:ind w:left="1682" w:right="224"/>
      </w:pPr>
      <w:r>
        <w:rPr>
          <w:color w:val="20272D"/>
        </w:rPr>
        <w:t>Античность. Древняя Греция. Эллинизм. Культура и религия Древней Греции. Культура</w:t>
      </w:r>
      <w:r>
        <w:rPr>
          <w:color w:val="20272D"/>
          <w:spacing w:val="1"/>
        </w:rPr>
        <w:t xml:space="preserve"> </w:t>
      </w:r>
      <w:r>
        <w:rPr>
          <w:color w:val="20272D"/>
        </w:rPr>
        <w:t>эллинистического мира.</w:t>
      </w:r>
    </w:p>
    <w:p w:rsidR="00A97E3A" w:rsidRDefault="00A97E3A" w:rsidP="00A97E3A">
      <w:pPr>
        <w:pStyle w:val="a3"/>
        <w:spacing w:line="276" w:lineRule="auto"/>
        <w:ind w:left="1682" w:right="210"/>
      </w:pPr>
      <w:r>
        <w:rPr>
          <w:color w:val="20272D"/>
        </w:rPr>
        <w:t>Древний</w:t>
      </w:r>
      <w:r>
        <w:rPr>
          <w:color w:val="20272D"/>
          <w:spacing w:val="1"/>
        </w:rPr>
        <w:t xml:space="preserve"> </w:t>
      </w:r>
      <w:r>
        <w:rPr>
          <w:color w:val="20272D"/>
        </w:rPr>
        <w:t>Рим.</w:t>
      </w:r>
      <w:r>
        <w:rPr>
          <w:color w:val="20272D"/>
          <w:spacing w:val="1"/>
        </w:rPr>
        <w:t xml:space="preserve"> </w:t>
      </w:r>
      <w:r>
        <w:rPr>
          <w:color w:val="20272D"/>
        </w:rPr>
        <w:t>Культура</w:t>
      </w:r>
      <w:r>
        <w:rPr>
          <w:color w:val="20272D"/>
          <w:spacing w:val="1"/>
        </w:rPr>
        <w:t xml:space="preserve"> </w:t>
      </w:r>
      <w:r>
        <w:rPr>
          <w:color w:val="20272D"/>
        </w:rPr>
        <w:t>и</w:t>
      </w:r>
      <w:r>
        <w:rPr>
          <w:color w:val="20272D"/>
          <w:spacing w:val="1"/>
        </w:rPr>
        <w:t xml:space="preserve"> </w:t>
      </w:r>
      <w:r>
        <w:rPr>
          <w:color w:val="20272D"/>
        </w:rPr>
        <w:t>религия</w:t>
      </w:r>
      <w:r>
        <w:rPr>
          <w:color w:val="20272D"/>
          <w:spacing w:val="1"/>
        </w:rPr>
        <w:t xml:space="preserve"> </w:t>
      </w:r>
      <w:r>
        <w:rPr>
          <w:color w:val="20272D"/>
        </w:rPr>
        <w:t>Древнего</w:t>
      </w:r>
      <w:r>
        <w:rPr>
          <w:color w:val="20272D"/>
          <w:spacing w:val="1"/>
        </w:rPr>
        <w:t xml:space="preserve"> </w:t>
      </w:r>
      <w:r>
        <w:rPr>
          <w:color w:val="20272D"/>
        </w:rPr>
        <w:t>Рима.</w:t>
      </w:r>
      <w:r>
        <w:rPr>
          <w:color w:val="20272D"/>
          <w:spacing w:val="1"/>
        </w:rPr>
        <w:t xml:space="preserve"> </w:t>
      </w:r>
      <w:r>
        <w:rPr>
          <w:color w:val="20272D"/>
        </w:rPr>
        <w:t>Возникновение</w:t>
      </w:r>
      <w:r>
        <w:rPr>
          <w:color w:val="20272D"/>
          <w:spacing w:val="1"/>
        </w:rPr>
        <w:t xml:space="preserve"> </w:t>
      </w:r>
      <w:r>
        <w:rPr>
          <w:color w:val="20272D"/>
        </w:rPr>
        <w:t>и</w:t>
      </w:r>
      <w:r>
        <w:rPr>
          <w:color w:val="20272D"/>
          <w:spacing w:val="1"/>
        </w:rPr>
        <w:t xml:space="preserve"> </w:t>
      </w:r>
      <w:r>
        <w:rPr>
          <w:color w:val="20272D"/>
        </w:rPr>
        <w:t>развитие</w:t>
      </w:r>
      <w:r>
        <w:rPr>
          <w:color w:val="20272D"/>
          <w:spacing w:val="1"/>
        </w:rPr>
        <w:t xml:space="preserve"> </w:t>
      </w:r>
      <w:r>
        <w:rPr>
          <w:color w:val="20272D"/>
        </w:rPr>
        <w:t>христианства.</w:t>
      </w:r>
    </w:p>
    <w:p w:rsidR="00A97E3A" w:rsidRDefault="00A97E3A" w:rsidP="00A97E3A">
      <w:pPr>
        <w:pStyle w:val="a3"/>
        <w:spacing w:line="276" w:lineRule="auto"/>
        <w:ind w:left="1682" w:right="200"/>
      </w:pPr>
      <w:r>
        <w:rPr>
          <w:color w:val="20272D"/>
        </w:rPr>
        <w:t>История</w:t>
      </w:r>
      <w:r>
        <w:rPr>
          <w:color w:val="20272D"/>
          <w:spacing w:val="1"/>
        </w:rPr>
        <w:t xml:space="preserve"> </w:t>
      </w:r>
      <w:r>
        <w:rPr>
          <w:color w:val="20272D"/>
        </w:rPr>
        <w:t>Средних</w:t>
      </w:r>
      <w:r>
        <w:rPr>
          <w:color w:val="20272D"/>
          <w:spacing w:val="1"/>
        </w:rPr>
        <w:t xml:space="preserve"> </w:t>
      </w:r>
      <w:r>
        <w:rPr>
          <w:color w:val="20272D"/>
        </w:rPr>
        <w:t>веков</w:t>
      </w:r>
      <w:r>
        <w:rPr>
          <w:color w:val="20272D"/>
          <w:spacing w:val="1"/>
        </w:rPr>
        <w:t xml:space="preserve"> </w:t>
      </w:r>
      <w:r>
        <w:rPr>
          <w:color w:val="20272D"/>
        </w:rPr>
        <w:t>и</w:t>
      </w:r>
      <w:r>
        <w:rPr>
          <w:color w:val="20272D"/>
          <w:spacing w:val="1"/>
        </w:rPr>
        <w:t xml:space="preserve"> </w:t>
      </w:r>
      <w:r>
        <w:rPr>
          <w:color w:val="20272D"/>
        </w:rPr>
        <w:t>раннего</w:t>
      </w:r>
      <w:r>
        <w:rPr>
          <w:color w:val="20272D"/>
          <w:spacing w:val="1"/>
        </w:rPr>
        <w:t xml:space="preserve"> </w:t>
      </w:r>
      <w:r>
        <w:rPr>
          <w:color w:val="20272D"/>
        </w:rPr>
        <w:t>Нового</w:t>
      </w:r>
      <w:r>
        <w:rPr>
          <w:color w:val="20272D"/>
          <w:spacing w:val="1"/>
        </w:rPr>
        <w:t xml:space="preserve"> </w:t>
      </w:r>
      <w:r>
        <w:rPr>
          <w:color w:val="20272D"/>
        </w:rPr>
        <w:t>времени:</w:t>
      </w:r>
      <w:r>
        <w:rPr>
          <w:color w:val="20272D"/>
          <w:spacing w:val="1"/>
        </w:rPr>
        <w:t xml:space="preserve"> </w:t>
      </w:r>
      <w:r>
        <w:rPr>
          <w:color w:val="20272D"/>
        </w:rPr>
        <w:t>Периодизация</w:t>
      </w:r>
      <w:r>
        <w:rPr>
          <w:color w:val="20272D"/>
          <w:spacing w:val="1"/>
        </w:rPr>
        <w:t xml:space="preserve"> </w:t>
      </w:r>
      <w:r>
        <w:rPr>
          <w:color w:val="20272D"/>
        </w:rPr>
        <w:t>и</w:t>
      </w:r>
      <w:r>
        <w:rPr>
          <w:color w:val="20272D"/>
          <w:spacing w:val="1"/>
        </w:rPr>
        <w:t xml:space="preserve"> </w:t>
      </w:r>
      <w:r>
        <w:rPr>
          <w:color w:val="20272D"/>
        </w:rPr>
        <w:t>характеристика</w:t>
      </w:r>
      <w:r>
        <w:rPr>
          <w:color w:val="20272D"/>
          <w:spacing w:val="1"/>
        </w:rPr>
        <w:t xml:space="preserve"> </w:t>
      </w:r>
      <w:r>
        <w:rPr>
          <w:color w:val="20272D"/>
        </w:rPr>
        <w:t>основных</w:t>
      </w:r>
      <w:r>
        <w:rPr>
          <w:color w:val="20272D"/>
          <w:spacing w:val="1"/>
        </w:rPr>
        <w:t xml:space="preserve"> </w:t>
      </w:r>
      <w:r>
        <w:rPr>
          <w:color w:val="20272D"/>
        </w:rPr>
        <w:t>этапов.</w:t>
      </w:r>
      <w:r>
        <w:rPr>
          <w:color w:val="20272D"/>
          <w:spacing w:val="1"/>
        </w:rPr>
        <w:t xml:space="preserve"> </w:t>
      </w:r>
      <w:r>
        <w:rPr>
          <w:color w:val="20272D"/>
        </w:rPr>
        <w:t>Социально-экономическое</w:t>
      </w:r>
      <w:r>
        <w:rPr>
          <w:color w:val="20272D"/>
          <w:spacing w:val="1"/>
        </w:rPr>
        <w:t xml:space="preserve"> </w:t>
      </w:r>
      <w:r>
        <w:rPr>
          <w:color w:val="20272D"/>
        </w:rPr>
        <w:t>и</w:t>
      </w:r>
      <w:r>
        <w:rPr>
          <w:color w:val="20272D"/>
          <w:spacing w:val="1"/>
        </w:rPr>
        <w:t xml:space="preserve"> </w:t>
      </w:r>
      <w:r>
        <w:rPr>
          <w:color w:val="20272D"/>
        </w:rPr>
        <w:t>политическое</w:t>
      </w:r>
      <w:r>
        <w:rPr>
          <w:color w:val="20272D"/>
          <w:spacing w:val="1"/>
        </w:rPr>
        <w:t xml:space="preserve"> </w:t>
      </w:r>
      <w:r>
        <w:rPr>
          <w:color w:val="20272D"/>
        </w:rPr>
        <w:t>развитие</w:t>
      </w:r>
      <w:r>
        <w:rPr>
          <w:color w:val="20272D"/>
          <w:spacing w:val="1"/>
        </w:rPr>
        <w:t xml:space="preserve"> </w:t>
      </w:r>
      <w:r>
        <w:rPr>
          <w:color w:val="20272D"/>
        </w:rPr>
        <w:t>стран</w:t>
      </w:r>
      <w:r>
        <w:rPr>
          <w:color w:val="20272D"/>
          <w:spacing w:val="1"/>
        </w:rPr>
        <w:t xml:space="preserve"> </w:t>
      </w:r>
      <w:r>
        <w:rPr>
          <w:color w:val="20272D"/>
        </w:rPr>
        <w:t>Европы</w:t>
      </w:r>
      <w:r>
        <w:rPr>
          <w:color w:val="20272D"/>
          <w:spacing w:val="1"/>
        </w:rPr>
        <w:t xml:space="preserve"> </w:t>
      </w:r>
      <w:r>
        <w:rPr>
          <w:color w:val="20272D"/>
        </w:rPr>
        <w:t>в</w:t>
      </w:r>
      <w:r>
        <w:rPr>
          <w:color w:val="20272D"/>
          <w:spacing w:val="-57"/>
        </w:rPr>
        <w:t xml:space="preserve"> </w:t>
      </w:r>
      <w:r>
        <w:rPr>
          <w:color w:val="20272D"/>
        </w:rPr>
        <w:t>Средние</w:t>
      </w:r>
      <w:r>
        <w:rPr>
          <w:color w:val="20272D"/>
          <w:spacing w:val="1"/>
        </w:rPr>
        <w:t xml:space="preserve"> </w:t>
      </w:r>
      <w:r>
        <w:rPr>
          <w:color w:val="20272D"/>
        </w:rPr>
        <w:t>века.</w:t>
      </w:r>
      <w:r>
        <w:rPr>
          <w:color w:val="20272D"/>
          <w:spacing w:val="1"/>
        </w:rPr>
        <w:t xml:space="preserve"> </w:t>
      </w:r>
      <w:r>
        <w:rPr>
          <w:color w:val="20272D"/>
        </w:rPr>
        <w:t>Страны</w:t>
      </w:r>
      <w:r>
        <w:rPr>
          <w:color w:val="20272D"/>
          <w:spacing w:val="1"/>
        </w:rPr>
        <w:t xml:space="preserve"> </w:t>
      </w:r>
      <w:r>
        <w:rPr>
          <w:color w:val="20272D"/>
        </w:rPr>
        <w:t>и</w:t>
      </w:r>
      <w:r>
        <w:rPr>
          <w:color w:val="20272D"/>
          <w:spacing w:val="1"/>
        </w:rPr>
        <w:t xml:space="preserve"> </w:t>
      </w:r>
      <w:r>
        <w:rPr>
          <w:color w:val="20272D"/>
        </w:rPr>
        <w:t>народы</w:t>
      </w:r>
      <w:r>
        <w:rPr>
          <w:color w:val="20272D"/>
          <w:spacing w:val="1"/>
        </w:rPr>
        <w:t xml:space="preserve"> </w:t>
      </w:r>
      <w:r>
        <w:rPr>
          <w:color w:val="20272D"/>
        </w:rPr>
        <w:t>Азии,</w:t>
      </w:r>
      <w:r>
        <w:rPr>
          <w:color w:val="20272D"/>
          <w:spacing w:val="1"/>
        </w:rPr>
        <w:t xml:space="preserve"> </w:t>
      </w:r>
      <w:r>
        <w:rPr>
          <w:color w:val="20272D"/>
        </w:rPr>
        <w:t>Америки</w:t>
      </w:r>
      <w:r>
        <w:rPr>
          <w:color w:val="20272D"/>
          <w:spacing w:val="1"/>
        </w:rPr>
        <w:t xml:space="preserve"> </w:t>
      </w:r>
      <w:r>
        <w:rPr>
          <w:color w:val="20272D"/>
        </w:rPr>
        <w:t>и</w:t>
      </w:r>
      <w:r>
        <w:rPr>
          <w:color w:val="20272D"/>
          <w:spacing w:val="1"/>
        </w:rPr>
        <w:t xml:space="preserve"> </w:t>
      </w:r>
      <w:r>
        <w:rPr>
          <w:color w:val="20272D"/>
        </w:rPr>
        <w:t>Африки</w:t>
      </w:r>
      <w:r>
        <w:rPr>
          <w:color w:val="20272D"/>
          <w:spacing w:val="1"/>
        </w:rPr>
        <w:t xml:space="preserve"> </w:t>
      </w:r>
      <w:r>
        <w:rPr>
          <w:color w:val="20272D"/>
        </w:rPr>
        <w:t>в</w:t>
      </w:r>
      <w:r>
        <w:rPr>
          <w:color w:val="20272D"/>
          <w:spacing w:val="1"/>
        </w:rPr>
        <w:t xml:space="preserve"> </w:t>
      </w:r>
      <w:r>
        <w:rPr>
          <w:color w:val="20272D"/>
        </w:rPr>
        <w:t>Средние</w:t>
      </w:r>
      <w:r>
        <w:rPr>
          <w:color w:val="20272D"/>
          <w:spacing w:val="61"/>
        </w:rPr>
        <w:t xml:space="preserve"> </w:t>
      </w:r>
      <w:r>
        <w:rPr>
          <w:color w:val="20272D"/>
        </w:rPr>
        <w:t>века.</w:t>
      </w:r>
      <w:r>
        <w:rPr>
          <w:color w:val="20272D"/>
          <w:spacing w:val="1"/>
        </w:rPr>
        <w:t xml:space="preserve"> </w:t>
      </w:r>
      <w:r>
        <w:rPr>
          <w:color w:val="20272D"/>
        </w:rPr>
        <w:t>Международные отношения в Средние века. Культура Средневековья. Возникновение и</w:t>
      </w:r>
      <w:r>
        <w:rPr>
          <w:color w:val="20272D"/>
          <w:spacing w:val="1"/>
        </w:rPr>
        <w:t xml:space="preserve"> </w:t>
      </w:r>
      <w:r>
        <w:rPr>
          <w:color w:val="20272D"/>
        </w:rPr>
        <w:t>развитие</w:t>
      </w:r>
      <w:r>
        <w:rPr>
          <w:color w:val="20272D"/>
          <w:spacing w:val="-4"/>
        </w:rPr>
        <w:t xml:space="preserve"> </w:t>
      </w:r>
      <w:r>
        <w:rPr>
          <w:color w:val="20272D"/>
        </w:rPr>
        <w:t>ислама.</w:t>
      </w:r>
    </w:p>
    <w:p w:rsidR="00A97E3A" w:rsidRDefault="00A97E3A" w:rsidP="00A97E3A">
      <w:pPr>
        <w:pStyle w:val="a3"/>
        <w:spacing w:line="278" w:lineRule="auto"/>
        <w:ind w:left="1682" w:right="207"/>
      </w:pPr>
      <w:r>
        <w:rPr>
          <w:color w:val="20272D"/>
        </w:rPr>
        <w:t>Великие</w:t>
      </w:r>
      <w:r>
        <w:rPr>
          <w:color w:val="20272D"/>
          <w:spacing w:val="1"/>
        </w:rPr>
        <w:t xml:space="preserve"> </w:t>
      </w:r>
      <w:r>
        <w:rPr>
          <w:color w:val="20272D"/>
        </w:rPr>
        <w:t>географические</w:t>
      </w:r>
      <w:r>
        <w:rPr>
          <w:color w:val="20272D"/>
          <w:spacing w:val="1"/>
        </w:rPr>
        <w:t xml:space="preserve"> </w:t>
      </w:r>
      <w:r>
        <w:rPr>
          <w:color w:val="20272D"/>
        </w:rPr>
        <w:t>открытия.</w:t>
      </w:r>
      <w:r>
        <w:rPr>
          <w:color w:val="20272D"/>
          <w:spacing w:val="1"/>
        </w:rPr>
        <w:t xml:space="preserve"> </w:t>
      </w:r>
      <w:r>
        <w:rPr>
          <w:color w:val="20272D"/>
        </w:rPr>
        <w:t>Возникновение</w:t>
      </w:r>
      <w:r>
        <w:rPr>
          <w:color w:val="20272D"/>
          <w:spacing w:val="1"/>
        </w:rPr>
        <w:t xml:space="preserve"> </w:t>
      </w:r>
      <w:r>
        <w:rPr>
          <w:color w:val="20272D"/>
        </w:rPr>
        <w:t>капиталистических</w:t>
      </w:r>
      <w:r>
        <w:rPr>
          <w:color w:val="20272D"/>
          <w:spacing w:val="1"/>
        </w:rPr>
        <w:t xml:space="preserve"> </w:t>
      </w:r>
      <w:r>
        <w:rPr>
          <w:color w:val="20272D"/>
        </w:rPr>
        <w:t>отношений</w:t>
      </w:r>
      <w:r>
        <w:rPr>
          <w:color w:val="20272D"/>
          <w:spacing w:val="1"/>
        </w:rPr>
        <w:t xml:space="preserve"> </w:t>
      </w:r>
      <w:r>
        <w:rPr>
          <w:color w:val="20272D"/>
        </w:rPr>
        <w:t>в</w:t>
      </w:r>
      <w:r>
        <w:rPr>
          <w:color w:val="20272D"/>
          <w:spacing w:val="1"/>
        </w:rPr>
        <w:t xml:space="preserve"> </w:t>
      </w:r>
      <w:r>
        <w:rPr>
          <w:color w:val="20272D"/>
        </w:rPr>
        <w:t>Западной Европе. Становление</w:t>
      </w:r>
      <w:r>
        <w:rPr>
          <w:color w:val="20272D"/>
          <w:spacing w:val="-3"/>
        </w:rPr>
        <w:t xml:space="preserve"> </w:t>
      </w:r>
      <w:r>
        <w:rPr>
          <w:color w:val="20272D"/>
        </w:rPr>
        <w:t>абсолютизма в</w:t>
      </w:r>
      <w:r>
        <w:rPr>
          <w:color w:val="20272D"/>
          <w:spacing w:val="-4"/>
        </w:rPr>
        <w:t xml:space="preserve"> </w:t>
      </w:r>
      <w:r>
        <w:rPr>
          <w:color w:val="20272D"/>
        </w:rPr>
        <w:t>европейских</w:t>
      </w:r>
      <w:r>
        <w:rPr>
          <w:color w:val="20272D"/>
          <w:spacing w:val="3"/>
        </w:rPr>
        <w:t xml:space="preserve"> </w:t>
      </w:r>
      <w:r>
        <w:rPr>
          <w:color w:val="20272D"/>
        </w:rPr>
        <w:t>странах.</w:t>
      </w:r>
    </w:p>
    <w:p w:rsidR="00A97E3A" w:rsidRDefault="00A97E3A" w:rsidP="00A97E3A">
      <w:pPr>
        <w:pStyle w:val="a3"/>
        <w:spacing w:line="272" w:lineRule="exact"/>
        <w:ind w:left="1682"/>
      </w:pPr>
      <w:r>
        <w:rPr>
          <w:color w:val="20272D"/>
        </w:rPr>
        <w:t>Реформация</w:t>
      </w:r>
      <w:r>
        <w:rPr>
          <w:color w:val="20272D"/>
          <w:spacing w:val="-5"/>
        </w:rPr>
        <w:t xml:space="preserve"> </w:t>
      </w:r>
      <w:r>
        <w:rPr>
          <w:color w:val="20272D"/>
        </w:rPr>
        <w:t>и</w:t>
      </w:r>
      <w:r>
        <w:rPr>
          <w:color w:val="20272D"/>
          <w:spacing w:val="-7"/>
        </w:rPr>
        <w:t xml:space="preserve"> </w:t>
      </w:r>
      <w:r>
        <w:rPr>
          <w:color w:val="20272D"/>
        </w:rPr>
        <w:t>контрреформация</w:t>
      </w:r>
      <w:r>
        <w:rPr>
          <w:color w:val="20272D"/>
          <w:spacing w:val="-3"/>
        </w:rPr>
        <w:t xml:space="preserve"> </w:t>
      </w:r>
      <w:r>
        <w:rPr>
          <w:color w:val="20272D"/>
        </w:rPr>
        <w:t>в</w:t>
      </w:r>
      <w:r>
        <w:rPr>
          <w:color w:val="20272D"/>
          <w:spacing w:val="-6"/>
        </w:rPr>
        <w:t xml:space="preserve"> </w:t>
      </w:r>
      <w:r>
        <w:rPr>
          <w:color w:val="20272D"/>
        </w:rPr>
        <w:t>Европе.</w:t>
      </w:r>
    </w:p>
    <w:p w:rsidR="00A97E3A" w:rsidRDefault="00A97E3A" w:rsidP="00A97E3A">
      <w:pPr>
        <w:pStyle w:val="a3"/>
        <w:spacing w:before="30" w:line="280" w:lineRule="auto"/>
        <w:ind w:left="1682" w:right="207"/>
      </w:pPr>
      <w:r>
        <w:rPr>
          <w:color w:val="20272D"/>
        </w:rPr>
        <w:t>Политическое и социально-экономическое развитие Испании, Франции, Англии в конце</w:t>
      </w:r>
      <w:r>
        <w:rPr>
          <w:color w:val="20272D"/>
          <w:spacing w:val="1"/>
        </w:rPr>
        <w:t xml:space="preserve"> </w:t>
      </w:r>
      <w:r>
        <w:rPr>
          <w:color w:val="20272D"/>
        </w:rPr>
        <w:t>XV</w:t>
      </w:r>
      <w:r>
        <w:rPr>
          <w:color w:val="20272D"/>
          <w:spacing w:val="-2"/>
        </w:rPr>
        <w:t xml:space="preserve"> </w:t>
      </w:r>
      <w:r>
        <w:rPr>
          <w:color w:val="20272D"/>
        </w:rPr>
        <w:t>-</w:t>
      </w:r>
      <w:r>
        <w:rPr>
          <w:color w:val="20272D"/>
          <w:spacing w:val="-4"/>
        </w:rPr>
        <w:t xml:space="preserve"> </w:t>
      </w:r>
      <w:r>
        <w:rPr>
          <w:color w:val="20272D"/>
        </w:rPr>
        <w:t>XVII</w:t>
      </w:r>
      <w:r>
        <w:rPr>
          <w:color w:val="20272D"/>
          <w:spacing w:val="-6"/>
        </w:rPr>
        <w:t xml:space="preserve"> </w:t>
      </w:r>
      <w:r>
        <w:rPr>
          <w:color w:val="20272D"/>
        </w:rPr>
        <w:t>вв.</w:t>
      </w:r>
    </w:p>
    <w:p w:rsidR="00A97E3A" w:rsidRDefault="00A97E3A" w:rsidP="00A97E3A">
      <w:pPr>
        <w:pStyle w:val="a3"/>
        <w:spacing w:line="276" w:lineRule="auto"/>
        <w:ind w:left="1682" w:right="199"/>
      </w:pPr>
      <w:r>
        <w:rPr>
          <w:color w:val="20272D"/>
        </w:rPr>
        <w:t>Внутриполитическое развитие Османской империи, Индии, Китая, Японии в конце XV -</w:t>
      </w:r>
      <w:r>
        <w:rPr>
          <w:color w:val="20272D"/>
          <w:spacing w:val="1"/>
        </w:rPr>
        <w:t xml:space="preserve"> </w:t>
      </w:r>
      <w:r>
        <w:rPr>
          <w:color w:val="20272D"/>
        </w:rPr>
        <w:t>XVII</w:t>
      </w:r>
      <w:r>
        <w:rPr>
          <w:color w:val="20272D"/>
          <w:spacing w:val="-10"/>
        </w:rPr>
        <w:t xml:space="preserve"> </w:t>
      </w:r>
      <w:r>
        <w:rPr>
          <w:color w:val="20272D"/>
        </w:rPr>
        <w:t>вв.</w:t>
      </w:r>
    </w:p>
    <w:p w:rsidR="00A97E3A" w:rsidRDefault="00A97E3A" w:rsidP="00A97E3A">
      <w:pPr>
        <w:pStyle w:val="a3"/>
        <w:tabs>
          <w:tab w:val="left" w:pos="2644"/>
          <w:tab w:val="left" w:pos="4305"/>
          <w:tab w:val="left" w:pos="5342"/>
          <w:tab w:val="left" w:pos="5695"/>
          <w:tab w:val="left" w:pos="7330"/>
          <w:tab w:val="left" w:pos="8701"/>
          <w:tab w:val="left" w:pos="10085"/>
        </w:tabs>
        <w:spacing w:line="278" w:lineRule="auto"/>
        <w:ind w:left="1682" w:right="218"/>
        <w:jc w:val="left"/>
      </w:pPr>
      <w:r>
        <w:rPr>
          <w:color w:val="20272D"/>
        </w:rPr>
        <w:t>Борьба</w:t>
      </w:r>
      <w:r>
        <w:rPr>
          <w:color w:val="20272D"/>
        </w:rPr>
        <w:tab/>
        <w:t>христианской</w:t>
      </w:r>
      <w:r>
        <w:rPr>
          <w:color w:val="20272D"/>
        </w:rPr>
        <w:tab/>
        <w:t>Европы</w:t>
      </w:r>
      <w:r>
        <w:rPr>
          <w:color w:val="20272D"/>
        </w:rPr>
        <w:tab/>
        <w:t>с</w:t>
      </w:r>
      <w:r>
        <w:rPr>
          <w:color w:val="20272D"/>
        </w:rPr>
        <w:tab/>
        <w:t>расширением</w:t>
      </w:r>
      <w:r>
        <w:rPr>
          <w:color w:val="20272D"/>
        </w:rPr>
        <w:tab/>
        <w:t>господства</w:t>
      </w:r>
      <w:r>
        <w:rPr>
          <w:color w:val="20272D"/>
        </w:rPr>
        <w:tab/>
        <w:t>Османской</w:t>
      </w:r>
      <w:r>
        <w:rPr>
          <w:color w:val="20272D"/>
        </w:rPr>
        <w:tab/>
        <w:t>империи.</w:t>
      </w:r>
      <w:r>
        <w:rPr>
          <w:color w:val="20272D"/>
          <w:spacing w:val="-57"/>
        </w:rPr>
        <w:t xml:space="preserve"> </w:t>
      </w:r>
      <w:r>
        <w:rPr>
          <w:color w:val="20272D"/>
        </w:rPr>
        <w:t>Политические</w:t>
      </w:r>
      <w:r>
        <w:rPr>
          <w:color w:val="20272D"/>
          <w:spacing w:val="-5"/>
        </w:rPr>
        <w:t xml:space="preserve"> </w:t>
      </w:r>
      <w:r>
        <w:rPr>
          <w:color w:val="20272D"/>
        </w:rPr>
        <w:t>и религиозные</w:t>
      </w:r>
      <w:r>
        <w:rPr>
          <w:color w:val="20272D"/>
          <w:spacing w:val="-5"/>
        </w:rPr>
        <w:t xml:space="preserve"> </w:t>
      </w:r>
      <w:r>
        <w:rPr>
          <w:color w:val="20272D"/>
        </w:rPr>
        <w:t>противоречия начала</w:t>
      </w:r>
      <w:r>
        <w:rPr>
          <w:color w:val="20272D"/>
          <w:spacing w:val="-4"/>
        </w:rPr>
        <w:t xml:space="preserve"> </w:t>
      </w:r>
      <w:r>
        <w:rPr>
          <w:color w:val="20272D"/>
        </w:rPr>
        <w:t>XVII</w:t>
      </w:r>
      <w:r>
        <w:rPr>
          <w:color w:val="20272D"/>
          <w:spacing w:val="-11"/>
        </w:rPr>
        <w:t xml:space="preserve"> </w:t>
      </w:r>
      <w:r>
        <w:rPr>
          <w:color w:val="20272D"/>
        </w:rPr>
        <w:t>в.</w:t>
      </w:r>
      <w:r>
        <w:rPr>
          <w:color w:val="20272D"/>
          <w:spacing w:val="-1"/>
        </w:rPr>
        <w:t xml:space="preserve"> </w:t>
      </w:r>
      <w:r>
        <w:rPr>
          <w:color w:val="20272D"/>
        </w:rPr>
        <w:t>Тридцатилетняя</w:t>
      </w:r>
      <w:r>
        <w:rPr>
          <w:color w:val="20272D"/>
          <w:spacing w:val="-1"/>
        </w:rPr>
        <w:t xml:space="preserve"> </w:t>
      </w:r>
      <w:r>
        <w:rPr>
          <w:color w:val="20272D"/>
        </w:rPr>
        <w:t>война.</w:t>
      </w:r>
    </w:p>
    <w:p w:rsidR="00A97E3A" w:rsidRDefault="00A97E3A" w:rsidP="00A97E3A">
      <w:pPr>
        <w:pStyle w:val="a3"/>
        <w:spacing w:line="276" w:lineRule="auto"/>
        <w:ind w:left="1682" w:right="3395"/>
        <w:jc w:val="left"/>
      </w:pPr>
      <w:r>
        <w:rPr>
          <w:color w:val="20272D"/>
        </w:rPr>
        <w:t>Международные</w:t>
      </w:r>
      <w:r>
        <w:rPr>
          <w:color w:val="20272D"/>
          <w:spacing w:val="3"/>
        </w:rPr>
        <w:t xml:space="preserve"> </w:t>
      </w:r>
      <w:r>
        <w:rPr>
          <w:color w:val="20272D"/>
        </w:rPr>
        <w:t>отношения</w:t>
      </w:r>
      <w:r>
        <w:rPr>
          <w:color w:val="20272D"/>
          <w:spacing w:val="7"/>
        </w:rPr>
        <w:t xml:space="preserve"> </w:t>
      </w:r>
      <w:r>
        <w:rPr>
          <w:color w:val="20272D"/>
        </w:rPr>
        <w:t>в</w:t>
      </w:r>
      <w:r>
        <w:rPr>
          <w:color w:val="20272D"/>
          <w:spacing w:val="6"/>
        </w:rPr>
        <w:t xml:space="preserve"> </w:t>
      </w:r>
      <w:r>
        <w:rPr>
          <w:color w:val="20272D"/>
        </w:rPr>
        <w:t>конце</w:t>
      </w:r>
      <w:r>
        <w:rPr>
          <w:color w:val="20272D"/>
          <w:spacing w:val="5"/>
        </w:rPr>
        <w:t xml:space="preserve"> </w:t>
      </w:r>
      <w:r>
        <w:rPr>
          <w:color w:val="20272D"/>
        </w:rPr>
        <w:t>XV</w:t>
      </w:r>
      <w:r>
        <w:rPr>
          <w:color w:val="20272D"/>
          <w:spacing w:val="9"/>
        </w:rPr>
        <w:t xml:space="preserve"> </w:t>
      </w:r>
      <w:r>
        <w:rPr>
          <w:color w:val="20272D"/>
        </w:rPr>
        <w:t>-</w:t>
      </w:r>
      <w:r>
        <w:rPr>
          <w:color w:val="20272D"/>
          <w:spacing w:val="5"/>
        </w:rPr>
        <w:t xml:space="preserve"> </w:t>
      </w:r>
      <w:r>
        <w:rPr>
          <w:color w:val="20272D"/>
        </w:rPr>
        <w:t>XVII</w:t>
      </w:r>
      <w:r>
        <w:rPr>
          <w:color w:val="20272D"/>
          <w:spacing w:val="4"/>
        </w:rPr>
        <w:t xml:space="preserve"> </w:t>
      </w:r>
      <w:r>
        <w:rPr>
          <w:color w:val="20272D"/>
        </w:rPr>
        <w:t>вв.</w:t>
      </w:r>
      <w:r>
        <w:rPr>
          <w:color w:val="20272D"/>
          <w:spacing w:val="1"/>
        </w:rPr>
        <w:t xml:space="preserve"> </w:t>
      </w:r>
      <w:r>
        <w:rPr>
          <w:color w:val="20272D"/>
        </w:rPr>
        <w:t>Культура</w:t>
      </w:r>
      <w:r>
        <w:rPr>
          <w:color w:val="20272D"/>
          <w:spacing w:val="-7"/>
        </w:rPr>
        <w:t xml:space="preserve"> </w:t>
      </w:r>
      <w:r>
        <w:rPr>
          <w:color w:val="20272D"/>
        </w:rPr>
        <w:t>и</w:t>
      </w:r>
      <w:r>
        <w:rPr>
          <w:color w:val="20272D"/>
          <w:spacing w:val="-5"/>
        </w:rPr>
        <w:t xml:space="preserve"> </w:t>
      </w:r>
      <w:r>
        <w:rPr>
          <w:color w:val="20272D"/>
        </w:rPr>
        <w:t>картина</w:t>
      </w:r>
      <w:r>
        <w:rPr>
          <w:color w:val="20272D"/>
          <w:spacing w:val="-6"/>
        </w:rPr>
        <w:t xml:space="preserve"> </w:t>
      </w:r>
      <w:r>
        <w:rPr>
          <w:color w:val="20272D"/>
        </w:rPr>
        <w:t>мира</w:t>
      </w:r>
      <w:r>
        <w:rPr>
          <w:color w:val="20272D"/>
          <w:spacing w:val="-9"/>
        </w:rPr>
        <w:t xml:space="preserve"> </w:t>
      </w:r>
      <w:r>
        <w:rPr>
          <w:color w:val="20272D"/>
        </w:rPr>
        <w:t>человека</w:t>
      </w:r>
      <w:r>
        <w:rPr>
          <w:color w:val="20272D"/>
          <w:spacing w:val="-6"/>
        </w:rPr>
        <w:t xml:space="preserve"> </w:t>
      </w:r>
      <w:r>
        <w:rPr>
          <w:color w:val="20272D"/>
        </w:rPr>
        <w:t>раннего</w:t>
      </w:r>
      <w:r>
        <w:rPr>
          <w:color w:val="20272D"/>
          <w:spacing w:val="-6"/>
        </w:rPr>
        <w:t xml:space="preserve"> </w:t>
      </w:r>
      <w:r>
        <w:rPr>
          <w:color w:val="20272D"/>
        </w:rPr>
        <w:t>Нового</w:t>
      </w:r>
      <w:r>
        <w:rPr>
          <w:color w:val="20272D"/>
          <w:spacing w:val="-6"/>
        </w:rPr>
        <w:t xml:space="preserve"> </w:t>
      </w:r>
      <w:r>
        <w:rPr>
          <w:color w:val="20272D"/>
        </w:rPr>
        <w:t>времени.</w:t>
      </w:r>
    </w:p>
    <w:p w:rsidR="00A97E3A" w:rsidRDefault="00A97E3A" w:rsidP="00A97E3A">
      <w:pPr>
        <w:pStyle w:val="a3"/>
        <w:spacing w:line="276" w:lineRule="auto"/>
        <w:ind w:left="1682" w:right="1695"/>
        <w:jc w:val="left"/>
      </w:pPr>
      <w:r>
        <w:rPr>
          <w:color w:val="20272D"/>
        </w:rPr>
        <w:t>История Нового времени: Периодизация и характеристика основных этапов.</w:t>
      </w:r>
      <w:r>
        <w:rPr>
          <w:color w:val="20272D"/>
          <w:spacing w:val="-57"/>
        </w:rPr>
        <w:t xml:space="preserve"> </w:t>
      </w:r>
      <w:r>
        <w:rPr>
          <w:color w:val="20272D"/>
        </w:rPr>
        <w:t>Эпоха</w:t>
      </w:r>
      <w:r>
        <w:rPr>
          <w:color w:val="20272D"/>
          <w:spacing w:val="-5"/>
        </w:rPr>
        <w:t xml:space="preserve"> </w:t>
      </w:r>
      <w:r>
        <w:rPr>
          <w:color w:val="20272D"/>
        </w:rPr>
        <w:t>Просвещения. Просвещенный</w:t>
      </w:r>
      <w:r>
        <w:rPr>
          <w:color w:val="20272D"/>
          <w:spacing w:val="-1"/>
        </w:rPr>
        <w:t xml:space="preserve"> </w:t>
      </w:r>
      <w:r>
        <w:rPr>
          <w:color w:val="20272D"/>
        </w:rPr>
        <w:t>абсолютизм: общее</w:t>
      </w:r>
      <w:r>
        <w:rPr>
          <w:color w:val="20272D"/>
          <w:spacing w:val="-6"/>
        </w:rPr>
        <w:t xml:space="preserve"> </w:t>
      </w:r>
      <w:r>
        <w:rPr>
          <w:color w:val="20272D"/>
        </w:rPr>
        <w:t>и особенное.</w:t>
      </w:r>
    </w:p>
    <w:p w:rsidR="00A97E3A" w:rsidRDefault="00A97E3A" w:rsidP="00A97E3A">
      <w:pPr>
        <w:pStyle w:val="a3"/>
        <w:spacing w:line="276" w:lineRule="auto"/>
        <w:ind w:left="1682" w:right="350"/>
        <w:jc w:val="left"/>
      </w:pPr>
      <w:r>
        <w:rPr>
          <w:color w:val="20272D"/>
        </w:rPr>
        <w:t>Социально-экономическое развитие Англии в XVIII в. Промышленный переворот.</w:t>
      </w:r>
      <w:r>
        <w:rPr>
          <w:color w:val="20272D"/>
          <w:spacing w:val="-57"/>
        </w:rPr>
        <w:t xml:space="preserve"> </w:t>
      </w:r>
      <w:r>
        <w:rPr>
          <w:color w:val="20272D"/>
        </w:rPr>
        <w:t>Развитие</w:t>
      </w:r>
      <w:r>
        <w:rPr>
          <w:color w:val="20272D"/>
          <w:spacing w:val="-4"/>
        </w:rPr>
        <w:t xml:space="preserve"> </w:t>
      </w:r>
      <w:r>
        <w:rPr>
          <w:color w:val="20272D"/>
        </w:rPr>
        <w:t>парламентской</w:t>
      </w:r>
      <w:r>
        <w:rPr>
          <w:color w:val="20272D"/>
          <w:spacing w:val="2"/>
        </w:rPr>
        <w:t xml:space="preserve"> </w:t>
      </w:r>
      <w:r>
        <w:rPr>
          <w:color w:val="20272D"/>
        </w:rPr>
        <w:t>монархии в</w:t>
      </w:r>
      <w:r>
        <w:rPr>
          <w:color w:val="20272D"/>
          <w:spacing w:val="-4"/>
        </w:rPr>
        <w:t xml:space="preserve"> </w:t>
      </w:r>
      <w:r>
        <w:rPr>
          <w:color w:val="20272D"/>
        </w:rPr>
        <w:t>Англии в</w:t>
      </w:r>
      <w:r>
        <w:rPr>
          <w:color w:val="20272D"/>
          <w:spacing w:val="-5"/>
        </w:rPr>
        <w:t xml:space="preserve"> </w:t>
      </w:r>
      <w:r>
        <w:rPr>
          <w:color w:val="20272D"/>
        </w:rPr>
        <w:t>XVIII</w:t>
      </w:r>
      <w:r>
        <w:rPr>
          <w:color w:val="20272D"/>
          <w:spacing w:val="-4"/>
        </w:rPr>
        <w:t xml:space="preserve"> </w:t>
      </w:r>
      <w:r>
        <w:rPr>
          <w:color w:val="20272D"/>
        </w:rPr>
        <w:t>в.</w:t>
      </w:r>
    </w:p>
    <w:p w:rsidR="00A97E3A" w:rsidRDefault="00A97E3A" w:rsidP="00A97E3A">
      <w:pPr>
        <w:pStyle w:val="a3"/>
        <w:tabs>
          <w:tab w:val="left" w:pos="3172"/>
          <w:tab w:val="left" w:pos="4380"/>
          <w:tab w:val="left" w:pos="4833"/>
          <w:tab w:val="left" w:pos="6048"/>
          <w:tab w:val="left" w:pos="7613"/>
          <w:tab w:val="left" w:pos="8960"/>
          <w:tab w:val="left" w:pos="10049"/>
        </w:tabs>
        <w:spacing w:line="276" w:lineRule="auto"/>
        <w:ind w:left="1682" w:right="225"/>
        <w:jc w:val="left"/>
      </w:pPr>
      <w:r>
        <w:rPr>
          <w:color w:val="20272D"/>
        </w:rPr>
        <w:t>Абсолютная</w:t>
      </w:r>
      <w:r>
        <w:rPr>
          <w:color w:val="20272D"/>
        </w:rPr>
        <w:tab/>
        <w:t>монархия</w:t>
      </w:r>
      <w:r>
        <w:rPr>
          <w:color w:val="20272D"/>
        </w:rPr>
        <w:tab/>
        <w:t>во</w:t>
      </w:r>
      <w:r>
        <w:rPr>
          <w:color w:val="20272D"/>
        </w:rPr>
        <w:tab/>
        <w:t>Франции.</w:t>
      </w:r>
      <w:r>
        <w:rPr>
          <w:color w:val="20272D"/>
        </w:rPr>
        <w:tab/>
        <w:t>Особенности</w:t>
      </w:r>
      <w:r>
        <w:rPr>
          <w:color w:val="20272D"/>
        </w:rPr>
        <w:tab/>
        <w:t>положения</w:t>
      </w:r>
      <w:r>
        <w:rPr>
          <w:color w:val="20272D"/>
        </w:rPr>
        <w:tab/>
        <w:t>третьего</w:t>
      </w:r>
      <w:r>
        <w:rPr>
          <w:color w:val="20272D"/>
        </w:rPr>
        <w:tab/>
        <w:t>сословия.</w:t>
      </w:r>
      <w:r>
        <w:rPr>
          <w:color w:val="20272D"/>
          <w:spacing w:val="-57"/>
        </w:rPr>
        <w:t xml:space="preserve"> </w:t>
      </w:r>
      <w:r>
        <w:rPr>
          <w:color w:val="20272D"/>
        </w:rPr>
        <w:t>Французская</w:t>
      </w:r>
      <w:r>
        <w:rPr>
          <w:color w:val="20272D"/>
          <w:spacing w:val="-1"/>
        </w:rPr>
        <w:t xml:space="preserve"> </w:t>
      </w:r>
      <w:r>
        <w:rPr>
          <w:color w:val="20272D"/>
        </w:rPr>
        <w:t>революция XVIII</w:t>
      </w:r>
      <w:r>
        <w:rPr>
          <w:color w:val="20272D"/>
          <w:spacing w:val="-2"/>
        </w:rPr>
        <w:t xml:space="preserve"> </w:t>
      </w:r>
      <w:r>
        <w:rPr>
          <w:color w:val="20272D"/>
        </w:rPr>
        <w:t>в.</w:t>
      </w:r>
    </w:p>
    <w:p w:rsidR="00A97E3A" w:rsidRDefault="00A97E3A" w:rsidP="00A97E3A">
      <w:pPr>
        <w:pStyle w:val="a3"/>
        <w:spacing w:line="278" w:lineRule="auto"/>
        <w:ind w:left="1682" w:right="106"/>
        <w:jc w:val="left"/>
      </w:pPr>
      <w:r>
        <w:rPr>
          <w:color w:val="20272D"/>
        </w:rPr>
        <w:t>Своеобразие</w:t>
      </w:r>
      <w:r>
        <w:rPr>
          <w:color w:val="20272D"/>
          <w:spacing w:val="11"/>
        </w:rPr>
        <w:t xml:space="preserve"> </w:t>
      </w:r>
      <w:r>
        <w:rPr>
          <w:color w:val="20272D"/>
        </w:rPr>
        <w:t>Священной</w:t>
      </w:r>
      <w:r>
        <w:rPr>
          <w:color w:val="20272D"/>
          <w:spacing w:val="17"/>
        </w:rPr>
        <w:t xml:space="preserve"> </w:t>
      </w:r>
      <w:r>
        <w:rPr>
          <w:color w:val="20272D"/>
        </w:rPr>
        <w:t>Римской</w:t>
      </w:r>
      <w:r>
        <w:rPr>
          <w:color w:val="20272D"/>
          <w:spacing w:val="11"/>
        </w:rPr>
        <w:t xml:space="preserve"> </w:t>
      </w:r>
      <w:r>
        <w:rPr>
          <w:color w:val="20272D"/>
        </w:rPr>
        <w:t>империи</w:t>
      </w:r>
      <w:r>
        <w:rPr>
          <w:color w:val="20272D"/>
          <w:spacing w:val="15"/>
        </w:rPr>
        <w:t xml:space="preserve"> </w:t>
      </w:r>
      <w:r>
        <w:rPr>
          <w:color w:val="20272D"/>
        </w:rPr>
        <w:t>германской</w:t>
      </w:r>
      <w:r>
        <w:rPr>
          <w:color w:val="20272D"/>
          <w:spacing w:val="15"/>
        </w:rPr>
        <w:t xml:space="preserve"> </w:t>
      </w:r>
      <w:r>
        <w:rPr>
          <w:color w:val="20272D"/>
        </w:rPr>
        <w:t>нации</w:t>
      </w:r>
      <w:r>
        <w:rPr>
          <w:color w:val="20272D"/>
          <w:spacing w:val="10"/>
        </w:rPr>
        <w:t xml:space="preserve"> </w:t>
      </w:r>
      <w:r>
        <w:rPr>
          <w:color w:val="20272D"/>
        </w:rPr>
        <w:t>и</w:t>
      </w:r>
      <w:r>
        <w:rPr>
          <w:color w:val="20272D"/>
          <w:spacing w:val="16"/>
        </w:rPr>
        <w:t xml:space="preserve"> </w:t>
      </w:r>
      <w:r>
        <w:rPr>
          <w:color w:val="20272D"/>
        </w:rPr>
        <w:t>государств,</w:t>
      </w:r>
      <w:r>
        <w:rPr>
          <w:color w:val="20272D"/>
          <w:spacing w:val="12"/>
        </w:rPr>
        <w:t xml:space="preserve"> </w:t>
      </w:r>
      <w:r>
        <w:rPr>
          <w:color w:val="20272D"/>
        </w:rPr>
        <w:t>входивших</w:t>
      </w:r>
      <w:r>
        <w:rPr>
          <w:color w:val="20272D"/>
          <w:spacing w:val="15"/>
        </w:rPr>
        <w:t xml:space="preserve"> </w:t>
      </w:r>
      <w:r>
        <w:rPr>
          <w:color w:val="20272D"/>
        </w:rPr>
        <w:t>в</w:t>
      </w:r>
      <w:r>
        <w:rPr>
          <w:color w:val="20272D"/>
          <w:spacing w:val="-57"/>
        </w:rPr>
        <w:t xml:space="preserve"> </w:t>
      </w:r>
      <w:r>
        <w:rPr>
          <w:color w:val="20272D"/>
        </w:rPr>
        <w:t>ее</w:t>
      </w:r>
      <w:r>
        <w:rPr>
          <w:color w:val="20272D"/>
          <w:spacing w:val="-5"/>
        </w:rPr>
        <w:t xml:space="preserve"> </w:t>
      </w:r>
      <w:r>
        <w:rPr>
          <w:color w:val="20272D"/>
        </w:rPr>
        <w:t>состав.</w:t>
      </w:r>
      <w:r>
        <w:rPr>
          <w:color w:val="20272D"/>
          <w:spacing w:val="-1"/>
        </w:rPr>
        <w:t xml:space="preserve"> </w:t>
      </w:r>
      <w:r>
        <w:rPr>
          <w:color w:val="20272D"/>
        </w:rPr>
        <w:t>Создание королевства</w:t>
      </w:r>
      <w:r>
        <w:rPr>
          <w:color w:val="20272D"/>
          <w:spacing w:val="-1"/>
        </w:rPr>
        <w:t xml:space="preserve"> </w:t>
      </w:r>
      <w:r>
        <w:rPr>
          <w:color w:val="20272D"/>
        </w:rPr>
        <w:t>Пруссия.</w:t>
      </w:r>
    </w:p>
    <w:p w:rsidR="00A97E3A" w:rsidRDefault="00A97E3A" w:rsidP="00A97E3A">
      <w:pPr>
        <w:pStyle w:val="a3"/>
        <w:spacing w:line="276" w:lineRule="auto"/>
        <w:ind w:left="1682" w:right="1124"/>
        <w:jc w:val="left"/>
      </w:pPr>
      <w:r>
        <w:rPr>
          <w:color w:val="20272D"/>
        </w:rPr>
        <w:t>Характерные черты международных отношений XVIII в. Война за независимость</w:t>
      </w:r>
      <w:r>
        <w:rPr>
          <w:color w:val="20272D"/>
          <w:spacing w:val="-57"/>
        </w:rPr>
        <w:t xml:space="preserve"> </w:t>
      </w:r>
      <w:r>
        <w:rPr>
          <w:color w:val="20272D"/>
        </w:rPr>
        <w:t>британских</w:t>
      </w:r>
      <w:r>
        <w:rPr>
          <w:color w:val="20272D"/>
          <w:spacing w:val="-3"/>
        </w:rPr>
        <w:t xml:space="preserve"> </w:t>
      </w:r>
      <w:r>
        <w:rPr>
          <w:color w:val="20272D"/>
        </w:rPr>
        <w:t>колоний в</w:t>
      </w:r>
      <w:r>
        <w:rPr>
          <w:color w:val="20272D"/>
          <w:spacing w:val="-6"/>
        </w:rPr>
        <w:t xml:space="preserve"> </w:t>
      </w:r>
      <w:r>
        <w:rPr>
          <w:color w:val="20272D"/>
        </w:rPr>
        <w:t>Северной Америке</w:t>
      </w:r>
      <w:r>
        <w:rPr>
          <w:color w:val="20272D"/>
          <w:spacing w:val="-1"/>
        </w:rPr>
        <w:t xml:space="preserve"> </w:t>
      </w:r>
      <w:r>
        <w:rPr>
          <w:color w:val="20272D"/>
        </w:rPr>
        <w:t>и образование</w:t>
      </w:r>
      <w:r>
        <w:rPr>
          <w:color w:val="20272D"/>
          <w:spacing w:val="-4"/>
        </w:rPr>
        <w:t xml:space="preserve"> </w:t>
      </w:r>
      <w:r>
        <w:rPr>
          <w:color w:val="20272D"/>
        </w:rPr>
        <w:t>США.</w:t>
      </w:r>
    </w:p>
    <w:p w:rsidR="00A97E3A" w:rsidRDefault="00A97E3A" w:rsidP="00A97E3A">
      <w:pPr>
        <w:pStyle w:val="a3"/>
        <w:spacing w:line="278" w:lineRule="auto"/>
        <w:ind w:left="1682"/>
        <w:jc w:val="left"/>
      </w:pPr>
      <w:r>
        <w:rPr>
          <w:color w:val="20272D"/>
        </w:rPr>
        <w:t>Создание</w:t>
      </w:r>
      <w:r>
        <w:rPr>
          <w:color w:val="20272D"/>
          <w:spacing w:val="12"/>
        </w:rPr>
        <w:t xml:space="preserve"> </w:t>
      </w:r>
      <w:r>
        <w:rPr>
          <w:color w:val="20272D"/>
        </w:rPr>
        <w:t>колониальных</w:t>
      </w:r>
      <w:r>
        <w:rPr>
          <w:color w:val="20272D"/>
          <w:spacing w:val="19"/>
        </w:rPr>
        <w:t xml:space="preserve"> </w:t>
      </w:r>
      <w:r>
        <w:rPr>
          <w:color w:val="20272D"/>
        </w:rPr>
        <w:t>империй.</w:t>
      </w:r>
      <w:r>
        <w:rPr>
          <w:color w:val="20272D"/>
          <w:spacing w:val="19"/>
        </w:rPr>
        <w:t xml:space="preserve"> </w:t>
      </w:r>
      <w:r>
        <w:rPr>
          <w:color w:val="20272D"/>
        </w:rPr>
        <w:t>Внутренняя</w:t>
      </w:r>
      <w:r>
        <w:rPr>
          <w:color w:val="20272D"/>
          <w:spacing w:val="21"/>
        </w:rPr>
        <w:t xml:space="preserve"> </w:t>
      </w:r>
      <w:r>
        <w:rPr>
          <w:color w:val="20272D"/>
        </w:rPr>
        <w:t>и</w:t>
      </w:r>
      <w:r>
        <w:rPr>
          <w:color w:val="20272D"/>
          <w:spacing w:val="21"/>
        </w:rPr>
        <w:t xml:space="preserve"> </w:t>
      </w:r>
      <w:r>
        <w:rPr>
          <w:color w:val="20272D"/>
        </w:rPr>
        <w:t>внешняя</w:t>
      </w:r>
      <w:r>
        <w:rPr>
          <w:color w:val="20272D"/>
          <w:spacing w:val="16"/>
        </w:rPr>
        <w:t xml:space="preserve"> </w:t>
      </w:r>
      <w:r>
        <w:rPr>
          <w:color w:val="20272D"/>
        </w:rPr>
        <w:t>политика</w:t>
      </w:r>
      <w:r>
        <w:rPr>
          <w:color w:val="20272D"/>
          <w:spacing w:val="13"/>
        </w:rPr>
        <w:t xml:space="preserve"> </w:t>
      </w:r>
      <w:r>
        <w:rPr>
          <w:color w:val="20272D"/>
        </w:rPr>
        <w:t>Османской</w:t>
      </w:r>
      <w:r>
        <w:rPr>
          <w:color w:val="20272D"/>
          <w:spacing w:val="22"/>
        </w:rPr>
        <w:t xml:space="preserve"> </w:t>
      </w:r>
      <w:r>
        <w:rPr>
          <w:color w:val="20272D"/>
        </w:rPr>
        <w:t>империи,</w:t>
      </w:r>
      <w:r>
        <w:rPr>
          <w:color w:val="20272D"/>
          <w:spacing w:val="-57"/>
        </w:rPr>
        <w:t xml:space="preserve"> </w:t>
      </w:r>
      <w:r>
        <w:rPr>
          <w:color w:val="20272D"/>
        </w:rPr>
        <w:t>Индии,</w:t>
      </w:r>
      <w:r>
        <w:rPr>
          <w:color w:val="20272D"/>
          <w:spacing w:val="-6"/>
        </w:rPr>
        <w:t xml:space="preserve"> </w:t>
      </w:r>
      <w:r>
        <w:rPr>
          <w:color w:val="20272D"/>
        </w:rPr>
        <w:t>Китая, Японии.</w:t>
      </w:r>
      <w:r>
        <w:rPr>
          <w:color w:val="20272D"/>
          <w:spacing w:val="-5"/>
        </w:rPr>
        <w:t xml:space="preserve"> </w:t>
      </w:r>
      <w:r>
        <w:rPr>
          <w:color w:val="20272D"/>
        </w:rPr>
        <w:t>Колониальный</w:t>
      </w:r>
      <w:r>
        <w:rPr>
          <w:color w:val="20272D"/>
          <w:spacing w:val="-3"/>
        </w:rPr>
        <w:t xml:space="preserve"> </w:t>
      </w:r>
      <w:r>
        <w:rPr>
          <w:color w:val="20272D"/>
        </w:rPr>
        <w:t>период</w:t>
      </w:r>
      <w:r>
        <w:rPr>
          <w:color w:val="20272D"/>
          <w:spacing w:val="-6"/>
        </w:rPr>
        <w:t xml:space="preserve"> </w:t>
      </w:r>
      <w:r>
        <w:rPr>
          <w:color w:val="20272D"/>
        </w:rPr>
        <w:t>в</w:t>
      </w:r>
      <w:r>
        <w:rPr>
          <w:color w:val="20272D"/>
          <w:spacing w:val="-1"/>
        </w:rPr>
        <w:t xml:space="preserve"> </w:t>
      </w:r>
      <w:r>
        <w:rPr>
          <w:color w:val="20272D"/>
        </w:rPr>
        <w:t>Латинской</w:t>
      </w:r>
      <w:r>
        <w:rPr>
          <w:color w:val="20272D"/>
          <w:spacing w:val="1"/>
        </w:rPr>
        <w:t xml:space="preserve"> </w:t>
      </w:r>
      <w:r>
        <w:rPr>
          <w:color w:val="20272D"/>
        </w:rPr>
        <w:t>Америке.</w:t>
      </w:r>
    </w:p>
    <w:p w:rsidR="00A97E3A" w:rsidRDefault="00A97E3A" w:rsidP="00A97E3A">
      <w:pPr>
        <w:pStyle w:val="a3"/>
        <w:spacing w:line="276" w:lineRule="auto"/>
        <w:ind w:left="1682" w:right="203"/>
      </w:pPr>
      <w:r>
        <w:rPr>
          <w:color w:val="20272D"/>
        </w:rPr>
        <w:t>Политическое и социально-экономическое развитие европейских стран в XIX - начале XX</w:t>
      </w:r>
      <w:r>
        <w:rPr>
          <w:color w:val="20272D"/>
          <w:spacing w:val="1"/>
        </w:rPr>
        <w:t xml:space="preserve"> </w:t>
      </w:r>
      <w:r>
        <w:rPr>
          <w:color w:val="20272D"/>
        </w:rPr>
        <w:t>в.</w:t>
      </w:r>
      <w:r>
        <w:rPr>
          <w:color w:val="20272D"/>
          <w:spacing w:val="1"/>
        </w:rPr>
        <w:t xml:space="preserve"> </w:t>
      </w:r>
      <w:r>
        <w:rPr>
          <w:color w:val="20272D"/>
        </w:rPr>
        <w:t>Европейские</w:t>
      </w:r>
      <w:r>
        <w:rPr>
          <w:color w:val="20272D"/>
          <w:spacing w:val="1"/>
        </w:rPr>
        <w:t xml:space="preserve"> </w:t>
      </w:r>
      <w:r>
        <w:rPr>
          <w:color w:val="20272D"/>
        </w:rPr>
        <w:t>революции</w:t>
      </w:r>
      <w:r>
        <w:rPr>
          <w:color w:val="20272D"/>
          <w:spacing w:val="1"/>
        </w:rPr>
        <w:t xml:space="preserve"> </w:t>
      </w:r>
      <w:r>
        <w:rPr>
          <w:color w:val="20272D"/>
        </w:rPr>
        <w:t>XIX</w:t>
      </w:r>
      <w:r>
        <w:rPr>
          <w:color w:val="20272D"/>
          <w:spacing w:val="1"/>
        </w:rPr>
        <w:t xml:space="preserve"> </w:t>
      </w:r>
      <w:r>
        <w:rPr>
          <w:color w:val="20272D"/>
        </w:rPr>
        <w:t>в.</w:t>
      </w:r>
      <w:r>
        <w:rPr>
          <w:color w:val="20272D"/>
          <w:spacing w:val="1"/>
        </w:rPr>
        <w:t xml:space="preserve"> </w:t>
      </w:r>
      <w:r>
        <w:rPr>
          <w:color w:val="20272D"/>
        </w:rPr>
        <w:t>Утверждение</w:t>
      </w:r>
      <w:r>
        <w:rPr>
          <w:color w:val="20272D"/>
          <w:spacing w:val="1"/>
        </w:rPr>
        <w:t xml:space="preserve"> </w:t>
      </w:r>
      <w:r>
        <w:rPr>
          <w:color w:val="20272D"/>
        </w:rPr>
        <w:t>конституционных</w:t>
      </w:r>
      <w:r>
        <w:rPr>
          <w:color w:val="20272D"/>
          <w:spacing w:val="1"/>
        </w:rPr>
        <w:t xml:space="preserve"> </w:t>
      </w:r>
      <w:r>
        <w:rPr>
          <w:color w:val="20272D"/>
        </w:rPr>
        <w:t>и</w:t>
      </w:r>
      <w:r>
        <w:rPr>
          <w:color w:val="20272D"/>
          <w:spacing w:val="1"/>
        </w:rPr>
        <w:t xml:space="preserve"> </w:t>
      </w:r>
      <w:r>
        <w:rPr>
          <w:color w:val="20272D"/>
        </w:rPr>
        <w:t>парламентских</w:t>
      </w:r>
      <w:r>
        <w:rPr>
          <w:color w:val="20272D"/>
          <w:spacing w:val="1"/>
        </w:rPr>
        <w:t xml:space="preserve"> </w:t>
      </w:r>
      <w:r>
        <w:rPr>
          <w:color w:val="20272D"/>
        </w:rPr>
        <w:t>монархий.</w:t>
      </w:r>
      <w:r>
        <w:rPr>
          <w:color w:val="20272D"/>
          <w:spacing w:val="-5"/>
        </w:rPr>
        <w:t xml:space="preserve"> </w:t>
      </w:r>
      <w:r>
        <w:rPr>
          <w:color w:val="20272D"/>
        </w:rPr>
        <w:t>Создание</w:t>
      </w:r>
      <w:r>
        <w:rPr>
          <w:color w:val="20272D"/>
          <w:spacing w:val="-4"/>
        </w:rPr>
        <w:t xml:space="preserve"> </w:t>
      </w:r>
      <w:r>
        <w:rPr>
          <w:color w:val="20272D"/>
        </w:rPr>
        <w:t>Германской</w:t>
      </w:r>
      <w:r>
        <w:rPr>
          <w:color w:val="20272D"/>
          <w:spacing w:val="-3"/>
        </w:rPr>
        <w:t xml:space="preserve"> </w:t>
      </w:r>
      <w:r>
        <w:rPr>
          <w:color w:val="20272D"/>
        </w:rPr>
        <w:t>империи.</w:t>
      </w:r>
      <w:r>
        <w:rPr>
          <w:color w:val="20272D"/>
          <w:spacing w:val="-4"/>
        </w:rPr>
        <w:t xml:space="preserve"> </w:t>
      </w:r>
      <w:r>
        <w:rPr>
          <w:color w:val="20272D"/>
        </w:rPr>
        <w:t>Образование</w:t>
      </w:r>
      <w:r>
        <w:rPr>
          <w:color w:val="20272D"/>
          <w:spacing w:val="-5"/>
        </w:rPr>
        <w:t xml:space="preserve"> </w:t>
      </w:r>
      <w:r>
        <w:rPr>
          <w:color w:val="20272D"/>
        </w:rPr>
        <w:t>единого</w:t>
      </w:r>
      <w:r>
        <w:rPr>
          <w:color w:val="20272D"/>
          <w:spacing w:val="-4"/>
        </w:rPr>
        <w:t xml:space="preserve"> </w:t>
      </w:r>
      <w:r>
        <w:rPr>
          <w:color w:val="20272D"/>
        </w:rPr>
        <w:t>государства</w:t>
      </w:r>
      <w:r>
        <w:rPr>
          <w:color w:val="20272D"/>
          <w:spacing w:val="-6"/>
        </w:rPr>
        <w:t xml:space="preserve"> </w:t>
      </w:r>
      <w:r>
        <w:rPr>
          <w:color w:val="20272D"/>
        </w:rPr>
        <w:t>в</w:t>
      </w:r>
      <w:r>
        <w:rPr>
          <w:color w:val="20272D"/>
          <w:spacing w:val="-5"/>
        </w:rPr>
        <w:t xml:space="preserve"> </w:t>
      </w:r>
      <w:r>
        <w:rPr>
          <w:color w:val="20272D"/>
        </w:rPr>
        <w:t>Италии.</w:t>
      </w:r>
    </w:p>
    <w:p w:rsidR="00A97E3A" w:rsidRDefault="00A97E3A" w:rsidP="00A97E3A">
      <w:pPr>
        <w:pStyle w:val="a3"/>
        <w:spacing w:line="275" w:lineRule="exact"/>
        <w:ind w:left="1682"/>
        <w:jc w:val="left"/>
      </w:pPr>
      <w:r>
        <w:rPr>
          <w:color w:val="20272D"/>
        </w:rPr>
        <w:t>США</w:t>
      </w:r>
      <w:r>
        <w:rPr>
          <w:color w:val="20272D"/>
          <w:spacing w:val="-5"/>
        </w:rPr>
        <w:t xml:space="preserve"> </w:t>
      </w:r>
      <w:r>
        <w:rPr>
          <w:color w:val="20272D"/>
        </w:rPr>
        <w:t>в</w:t>
      </w:r>
      <w:r>
        <w:rPr>
          <w:color w:val="20272D"/>
          <w:spacing w:val="-4"/>
        </w:rPr>
        <w:t xml:space="preserve"> </w:t>
      </w:r>
      <w:r>
        <w:rPr>
          <w:color w:val="20272D"/>
        </w:rPr>
        <w:t>XIX</w:t>
      </w:r>
      <w:r>
        <w:rPr>
          <w:color w:val="20272D"/>
          <w:spacing w:val="-2"/>
        </w:rPr>
        <w:t xml:space="preserve"> </w:t>
      </w:r>
      <w:r>
        <w:rPr>
          <w:color w:val="20272D"/>
        </w:rPr>
        <w:t>-</w:t>
      </w:r>
      <w:r>
        <w:rPr>
          <w:color w:val="20272D"/>
          <w:spacing w:val="-5"/>
        </w:rPr>
        <w:t xml:space="preserve"> </w:t>
      </w:r>
      <w:r>
        <w:rPr>
          <w:color w:val="20272D"/>
        </w:rPr>
        <w:t>начале</w:t>
      </w:r>
      <w:r>
        <w:rPr>
          <w:color w:val="20272D"/>
          <w:spacing w:val="-4"/>
        </w:rPr>
        <w:t xml:space="preserve"> </w:t>
      </w:r>
      <w:r>
        <w:rPr>
          <w:color w:val="20272D"/>
        </w:rPr>
        <w:t>XX</w:t>
      </w:r>
      <w:r>
        <w:rPr>
          <w:color w:val="20272D"/>
          <w:spacing w:val="-4"/>
        </w:rPr>
        <w:t xml:space="preserve"> </w:t>
      </w:r>
      <w:r>
        <w:rPr>
          <w:color w:val="20272D"/>
        </w:rPr>
        <w:t>в.</w:t>
      </w:r>
      <w:r>
        <w:rPr>
          <w:color w:val="20272D"/>
          <w:spacing w:val="-2"/>
        </w:rPr>
        <w:t xml:space="preserve"> </w:t>
      </w:r>
      <w:r>
        <w:rPr>
          <w:color w:val="20272D"/>
        </w:rPr>
        <w:t>Гражданская</w:t>
      </w:r>
      <w:r>
        <w:rPr>
          <w:color w:val="20272D"/>
          <w:spacing w:val="-3"/>
        </w:rPr>
        <w:t xml:space="preserve"> </w:t>
      </w:r>
      <w:r>
        <w:rPr>
          <w:color w:val="20272D"/>
        </w:rPr>
        <w:t>война</w:t>
      </w:r>
      <w:r>
        <w:rPr>
          <w:color w:val="20272D"/>
          <w:spacing w:val="-2"/>
        </w:rPr>
        <w:t xml:space="preserve"> </w:t>
      </w:r>
      <w:r>
        <w:rPr>
          <w:color w:val="20272D"/>
        </w:rPr>
        <w:t>в</w:t>
      </w:r>
      <w:r>
        <w:rPr>
          <w:color w:val="20272D"/>
          <w:spacing w:val="-4"/>
        </w:rPr>
        <w:t xml:space="preserve"> </w:t>
      </w:r>
      <w:r>
        <w:rPr>
          <w:color w:val="20272D"/>
        </w:rPr>
        <w:t>США.</w:t>
      </w:r>
    </w:p>
    <w:p w:rsidR="00A97E3A" w:rsidRDefault="00A97E3A" w:rsidP="00A97E3A">
      <w:pPr>
        <w:pStyle w:val="a3"/>
        <w:spacing w:before="16" w:line="276" w:lineRule="auto"/>
        <w:ind w:left="1682" w:right="210"/>
      </w:pPr>
      <w:r>
        <w:rPr>
          <w:color w:val="20272D"/>
        </w:rPr>
        <w:t>Борьба за освобождение и образование независимых государств в Латинской Америке в</w:t>
      </w:r>
      <w:r>
        <w:rPr>
          <w:color w:val="20272D"/>
          <w:spacing w:val="1"/>
        </w:rPr>
        <w:t xml:space="preserve"> </w:t>
      </w:r>
      <w:r>
        <w:rPr>
          <w:color w:val="20272D"/>
        </w:rPr>
        <w:t>XIX</w:t>
      </w:r>
      <w:r>
        <w:rPr>
          <w:color w:val="20272D"/>
          <w:spacing w:val="-4"/>
        </w:rPr>
        <w:t xml:space="preserve"> </w:t>
      </w:r>
      <w:r>
        <w:rPr>
          <w:color w:val="20272D"/>
        </w:rPr>
        <w:t>в.</w:t>
      </w:r>
    </w:p>
    <w:p w:rsidR="00A97E3A" w:rsidRDefault="00A97E3A" w:rsidP="00A97E3A">
      <w:pPr>
        <w:pStyle w:val="a3"/>
        <w:spacing w:line="278" w:lineRule="auto"/>
        <w:ind w:left="1682"/>
        <w:jc w:val="left"/>
      </w:pPr>
      <w:r>
        <w:rPr>
          <w:color w:val="20272D"/>
        </w:rPr>
        <w:t>Политическое</w:t>
      </w:r>
      <w:r>
        <w:rPr>
          <w:color w:val="20272D"/>
          <w:spacing w:val="26"/>
        </w:rPr>
        <w:t xml:space="preserve"> </w:t>
      </w:r>
      <w:r>
        <w:rPr>
          <w:color w:val="20272D"/>
        </w:rPr>
        <w:t>и</w:t>
      </w:r>
      <w:r>
        <w:rPr>
          <w:color w:val="20272D"/>
          <w:spacing w:val="30"/>
        </w:rPr>
        <w:t xml:space="preserve"> </w:t>
      </w:r>
      <w:r>
        <w:rPr>
          <w:color w:val="20272D"/>
        </w:rPr>
        <w:t>социально-экономическое</w:t>
      </w:r>
      <w:r>
        <w:rPr>
          <w:color w:val="20272D"/>
          <w:spacing w:val="26"/>
        </w:rPr>
        <w:t xml:space="preserve"> </w:t>
      </w:r>
      <w:r>
        <w:rPr>
          <w:color w:val="20272D"/>
        </w:rPr>
        <w:t>развитие</w:t>
      </w:r>
      <w:r>
        <w:rPr>
          <w:color w:val="20272D"/>
          <w:spacing w:val="26"/>
        </w:rPr>
        <w:t xml:space="preserve"> </w:t>
      </w:r>
      <w:r>
        <w:rPr>
          <w:color w:val="20272D"/>
        </w:rPr>
        <w:t>Османской</w:t>
      </w:r>
      <w:r>
        <w:rPr>
          <w:color w:val="20272D"/>
          <w:spacing w:val="30"/>
        </w:rPr>
        <w:t xml:space="preserve"> </w:t>
      </w:r>
      <w:r>
        <w:rPr>
          <w:color w:val="20272D"/>
        </w:rPr>
        <w:t>империи,</w:t>
      </w:r>
      <w:r>
        <w:rPr>
          <w:color w:val="20272D"/>
          <w:spacing w:val="29"/>
        </w:rPr>
        <w:t xml:space="preserve"> </w:t>
      </w:r>
      <w:r>
        <w:rPr>
          <w:color w:val="20272D"/>
        </w:rPr>
        <w:t>Индии,</w:t>
      </w:r>
      <w:r>
        <w:rPr>
          <w:color w:val="20272D"/>
          <w:spacing w:val="24"/>
        </w:rPr>
        <w:t xml:space="preserve"> </w:t>
      </w:r>
      <w:r>
        <w:rPr>
          <w:color w:val="20272D"/>
        </w:rPr>
        <w:t>Китая,</w:t>
      </w:r>
      <w:r>
        <w:rPr>
          <w:color w:val="20272D"/>
          <w:spacing w:val="-57"/>
        </w:rPr>
        <w:t xml:space="preserve"> </w:t>
      </w:r>
      <w:r>
        <w:rPr>
          <w:color w:val="20272D"/>
        </w:rPr>
        <w:t>Японии</w:t>
      </w:r>
      <w:r>
        <w:rPr>
          <w:color w:val="20272D"/>
          <w:spacing w:val="-2"/>
        </w:rPr>
        <w:t xml:space="preserve"> </w:t>
      </w:r>
      <w:r>
        <w:rPr>
          <w:color w:val="20272D"/>
        </w:rPr>
        <w:t>в</w:t>
      </w:r>
      <w:r>
        <w:rPr>
          <w:color w:val="20272D"/>
          <w:spacing w:val="-1"/>
        </w:rPr>
        <w:t xml:space="preserve"> </w:t>
      </w:r>
      <w:r>
        <w:rPr>
          <w:color w:val="20272D"/>
        </w:rPr>
        <w:t>XIX</w:t>
      </w:r>
      <w:r>
        <w:rPr>
          <w:color w:val="20272D"/>
          <w:spacing w:val="-1"/>
        </w:rPr>
        <w:t xml:space="preserve"> </w:t>
      </w:r>
      <w:r>
        <w:rPr>
          <w:color w:val="20272D"/>
        </w:rPr>
        <w:t>-</w:t>
      </w:r>
      <w:r>
        <w:rPr>
          <w:color w:val="20272D"/>
          <w:spacing w:val="-1"/>
        </w:rPr>
        <w:t xml:space="preserve"> </w:t>
      </w:r>
      <w:r>
        <w:rPr>
          <w:color w:val="20272D"/>
        </w:rPr>
        <w:t>начале</w:t>
      </w:r>
      <w:r>
        <w:rPr>
          <w:color w:val="20272D"/>
          <w:spacing w:val="2"/>
        </w:rPr>
        <w:t xml:space="preserve"> </w:t>
      </w:r>
      <w:r>
        <w:rPr>
          <w:color w:val="20272D"/>
        </w:rPr>
        <w:t>XX</w:t>
      </w:r>
      <w:r>
        <w:rPr>
          <w:color w:val="20272D"/>
          <w:spacing w:val="-1"/>
        </w:rPr>
        <w:t xml:space="preserve"> </w:t>
      </w:r>
      <w:r>
        <w:rPr>
          <w:color w:val="20272D"/>
        </w:rPr>
        <w:t>в.</w:t>
      </w:r>
    </w:p>
    <w:p w:rsidR="00A97E3A" w:rsidRDefault="00A97E3A" w:rsidP="00A97E3A">
      <w:pPr>
        <w:pStyle w:val="a3"/>
        <w:spacing w:line="278" w:lineRule="auto"/>
        <w:ind w:left="1682" w:right="3181"/>
        <w:jc w:val="left"/>
      </w:pPr>
      <w:r>
        <w:rPr>
          <w:color w:val="20272D"/>
        </w:rPr>
        <w:t>Колониальный раздел Африки. Антиколониальные движения.</w:t>
      </w:r>
      <w:r>
        <w:rPr>
          <w:color w:val="20272D"/>
          <w:spacing w:val="-57"/>
        </w:rPr>
        <w:t xml:space="preserve"> </w:t>
      </w:r>
      <w:r>
        <w:rPr>
          <w:color w:val="20272D"/>
        </w:rPr>
        <w:t>Международные</w:t>
      </w:r>
      <w:r>
        <w:rPr>
          <w:color w:val="20272D"/>
          <w:spacing w:val="-4"/>
        </w:rPr>
        <w:t xml:space="preserve"> </w:t>
      </w:r>
      <w:r>
        <w:rPr>
          <w:color w:val="20272D"/>
        </w:rPr>
        <w:t>отношения в XIX</w:t>
      </w:r>
      <w:r>
        <w:rPr>
          <w:color w:val="20272D"/>
          <w:spacing w:val="1"/>
        </w:rPr>
        <w:t xml:space="preserve"> </w:t>
      </w:r>
      <w:r>
        <w:rPr>
          <w:color w:val="20272D"/>
        </w:rPr>
        <w:t>в.</w:t>
      </w:r>
    </w:p>
    <w:p w:rsidR="00A97E3A" w:rsidRDefault="00A97E3A" w:rsidP="00A97E3A">
      <w:pPr>
        <w:pStyle w:val="a3"/>
        <w:spacing w:line="272" w:lineRule="exact"/>
        <w:ind w:left="1682"/>
        <w:jc w:val="left"/>
      </w:pPr>
      <w:r>
        <w:rPr>
          <w:color w:val="20272D"/>
        </w:rPr>
        <w:t>Развитие</w:t>
      </w:r>
      <w:r>
        <w:rPr>
          <w:color w:val="20272D"/>
          <w:spacing w:val="-8"/>
        </w:rPr>
        <w:t xml:space="preserve"> </w:t>
      </w:r>
      <w:r>
        <w:rPr>
          <w:color w:val="20272D"/>
        </w:rPr>
        <w:t>науки,</w:t>
      </w:r>
      <w:r>
        <w:rPr>
          <w:color w:val="20272D"/>
          <w:spacing w:val="-5"/>
        </w:rPr>
        <w:t xml:space="preserve"> </w:t>
      </w:r>
      <w:r>
        <w:rPr>
          <w:color w:val="20272D"/>
        </w:rPr>
        <w:t>образования</w:t>
      </w:r>
      <w:r>
        <w:rPr>
          <w:color w:val="20272D"/>
          <w:spacing w:val="-4"/>
        </w:rPr>
        <w:t xml:space="preserve"> </w:t>
      </w:r>
      <w:r>
        <w:rPr>
          <w:color w:val="20272D"/>
        </w:rPr>
        <w:t>и</w:t>
      </w:r>
      <w:r>
        <w:rPr>
          <w:color w:val="20272D"/>
          <w:spacing w:val="-7"/>
        </w:rPr>
        <w:t xml:space="preserve"> </w:t>
      </w:r>
      <w:r>
        <w:rPr>
          <w:color w:val="20272D"/>
        </w:rPr>
        <w:t>культуры</w:t>
      </w:r>
      <w:r>
        <w:rPr>
          <w:color w:val="20272D"/>
          <w:spacing w:val="-7"/>
        </w:rPr>
        <w:t xml:space="preserve"> </w:t>
      </w:r>
      <w:r>
        <w:rPr>
          <w:color w:val="20272D"/>
        </w:rPr>
        <w:t>в</w:t>
      </w:r>
      <w:r>
        <w:rPr>
          <w:color w:val="20272D"/>
          <w:spacing w:val="-4"/>
        </w:rPr>
        <w:t xml:space="preserve"> </w:t>
      </w:r>
      <w:r>
        <w:rPr>
          <w:color w:val="20272D"/>
        </w:rPr>
        <w:t>Новое</w:t>
      </w:r>
      <w:r>
        <w:rPr>
          <w:color w:val="20272D"/>
          <w:spacing w:val="-4"/>
        </w:rPr>
        <w:t xml:space="preserve"> </w:t>
      </w:r>
      <w:r>
        <w:rPr>
          <w:color w:val="20272D"/>
        </w:rPr>
        <w:t>время.</w:t>
      </w:r>
    </w:p>
    <w:p w:rsidR="00A97E3A" w:rsidRDefault="00A97E3A" w:rsidP="00A97E3A">
      <w:pPr>
        <w:spacing w:line="272" w:lineRule="exact"/>
        <w:sectPr w:rsidR="00A97E3A">
          <w:pgSz w:w="11930" w:h="16860"/>
          <w:pgMar w:top="480" w:right="640" w:bottom="440" w:left="20" w:header="0" w:footer="182" w:gutter="0"/>
          <w:cols w:space="720"/>
        </w:sectPr>
      </w:pPr>
    </w:p>
    <w:p w:rsidR="00A97E3A" w:rsidRDefault="00A97E3A" w:rsidP="00A97E3A">
      <w:pPr>
        <w:pStyle w:val="2"/>
        <w:spacing w:before="70"/>
        <w:ind w:left="1682"/>
        <w:jc w:val="left"/>
      </w:pPr>
      <w:r>
        <w:rPr>
          <w:color w:val="20272D"/>
        </w:rPr>
        <w:lastRenderedPageBreak/>
        <w:t>По</w:t>
      </w:r>
      <w:r>
        <w:rPr>
          <w:color w:val="20272D"/>
          <w:spacing w:val="-5"/>
        </w:rPr>
        <w:t xml:space="preserve"> </w:t>
      </w:r>
      <w:r>
        <w:rPr>
          <w:color w:val="20272D"/>
        </w:rPr>
        <w:t>учебному</w:t>
      </w:r>
      <w:r>
        <w:rPr>
          <w:color w:val="20272D"/>
          <w:spacing w:val="-5"/>
        </w:rPr>
        <w:t xml:space="preserve"> </w:t>
      </w:r>
      <w:r>
        <w:rPr>
          <w:color w:val="20272D"/>
        </w:rPr>
        <w:t>предмету</w:t>
      </w:r>
      <w:r>
        <w:rPr>
          <w:color w:val="20272D"/>
          <w:spacing w:val="-6"/>
        </w:rPr>
        <w:t xml:space="preserve"> </w:t>
      </w:r>
      <w:r>
        <w:rPr>
          <w:color w:val="20272D"/>
        </w:rPr>
        <w:t>«Обществознание»:</w:t>
      </w:r>
    </w:p>
    <w:p w:rsidR="00A97E3A" w:rsidRDefault="00A97E3A" w:rsidP="00A97E3A">
      <w:pPr>
        <w:pStyle w:val="a3"/>
        <w:spacing w:before="9"/>
        <w:ind w:left="0"/>
        <w:jc w:val="left"/>
        <w:rPr>
          <w:b/>
          <w:sz w:val="23"/>
        </w:rPr>
      </w:pPr>
    </w:p>
    <w:p w:rsidR="00A97E3A" w:rsidRDefault="00A97E3A" w:rsidP="008D0D1C">
      <w:pPr>
        <w:pStyle w:val="a5"/>
        <w:numPr>
          <w:ilvl w:val="0"/>
          <w:numId w:val="81"/>
        </w:numPr>
        <w:tabs>
          <w:tab w:val="left" w:pos="2098"/>
        </w:tabs>
        <w:spacing w:line="276" w:lineRule="auto"/>
        <w:ind w:right="197" w:firstLine="0"/>
        <w:jc w:val="both"/>
        <w:rPr>
          <w:sz w:val="24"/>
        </w:rPr>
      </w:pPr>
      <w:r>
        <w:rPr>
          <w:color w:val="20272D"/>
          <w:sz w:val="24"/>
        </w:rPr>
        <w:t>освоение</w:t>
      </w:r>
      <w:r>
        <w:rPr>
          <w:color w:val="20272D"/>
          <w:spacing w:val="1"/>
          <w:sz w:val="24"/>
        </w:rPr>
        <w:t xml:space="preserve"> </w:t>
      </w:r>
      <w:r>
        <w:rPr>
          <w:color w:val="20272D"/>
          <w:sz w:val="24"/>
        </w:rPr>
        <w:t>и</w:t>
      </w:r>
      <w:r>
        <w:rPr>
          <w:color w:val="20272D"/>
          <w:spacing w:val="1"/>
          <w:sz w:val="24"/>
        </w:rPr>
        <w:t xml:space="preserve"> </w:t>
      </w:r>
      <w:r>
        <w:rPr>
          <w:color w:val="20272D"/>
          <w:sz w:val="24"/>
        </w:rPr>
        <w:t>применение</w:t>
      </w:r>
      <w:r>
        <w:rPr>
          <w:color w:val="20272D"/>
          <w:spacing w:val="1"/>
          <w:sz w:val="24"/>
        </w:rPr>
        <w:t xml:space="preserve"> </w:t>
      </w:r>
      <w:r>
        <w:rPr>
          <w:color w:val="20272D"/>
          <w:sz w:val="24"/>
        </w:rPr>
        <w:t>системы</w:t>
      </w:r>
      <w:r>
        <w:rPr>
          <w:color w:val="20272D"/>
          <w:spacing w:val="1"/>
          <w:sz w:val="24"/>
        </w:rPr>
        <w:t xml:space="preserve"> </w:t>
      </w:r>
      <w:r>
        <w:rPr>
          <w:color w:val="20272D"/>
          <w:sz w:val="24"/>
        </w:rPr>
        <w:t>знаний</w:t>
      </w:r>
      <w:r>
        <w:rPr>
          <w:color w:val="20272D"/>
          <w:spacing w:val="1"/>
          <w:sz w:val="24"/>
        </w:rPr>
        <w:t xml:space="preserve"> </w:t>
      </w:r>
      <w:r>
        <w:rPr>
          <w:color w:val="20272D"/>
          <w:sz w:val="24"/>
        </w:rPr>
        <w:t>о</w:t>
      </w:r>
      <w:r>
        <w:rPr>
          <w:color w:val="20272D"/>
          <w:spacing w:val="1"/>
          <w:sz w:val="24"/>
        </w:rPr>
        <w:t xml:space="preserve"> </w:t>
      </w:r>
      <w:r>
        <w:rPr>
          <w:color w:val="20272D"/>
          <w:sz w:val="24"/>
        </w:rPr>
        <w:t>социальных</w:t>
      </w:r>
      <w:r>
        <w:rPr>
          <w:color w:val="20272D"/>
          <w:spacing w:val="1"/>
          <w:sz w:val="24"/>
        </w:rPr>
        <w:t xml:space="preserve"> </w:t>
      </w:r>
      <w:r>
        <w:rPr>
          <w:color w:val="20272D"/>
          <w:sz w:val="24"/>
        </w:rPr>
        <w:t>свойствах</w:t>
      </w:r>
      <w:r>
        <w:rPr>
          <w:color w:val="20272D"/>
          <w:spacing w:val="1"/>
          <w:sz w:val="24"/>
        </w:rPr>
        <w:t xml:space="preserve"> </w:t>
      </w:r>
      <w:r>
        <w:rPr>
          <w:color w:val="20272D"/>
          <w:sz w:val="24"/>
        </w:rPr>
        <w:t>человека,</w:t>
      </w:r>
      <w:r>
        <w:rPr>
          <w:color w:val="20272D"/>
          <w:spacing w:val="1"/>
          <w:sz w:val="24"/>
        </w:rPr>
        <w:t xml:space="preserve"> </w:t>
      </w:r>
      <w:r>
        <w:rPr>
          <w:color w:val="20272D"/>
          <w:sz w:val="24"/>
        </w:rPr>
        <w:t>особенностях</w:t>
      </w:r>
      <w:r>
        <w:rPr>
          <w:color w:val="20272D"/>
          <w:spacing w:val="1"/>
          <w:sz w:val="24"/>
        </w:rPr>
        <w:t xml:space="preserve"> </w:t>
      </w:r>
      <w:r>
        <w:rPr>
          <w:color w:val="20272D"/>
          <w:sz w:val="24"/>
        </w:rPr>
        <w:t>его</w:t>
      </w:r>
      <w:r>
        <w:rPr>
          <w:color w:val="20272D"/>
          <w:spacing w:val="1"/>
          <w:sz w:val="24"/>
        </w:rPr>
        <w:t xml:space="preserve"> </w:t>
      </w:r>
      <w:r>
        <w:rPr>
          <w:color w:val="20272D"/>
          <w:sz w:val="24"/>
        </w:rPr>
        <w:t>взаимодействия</w:t>
      </w:r>
      <w:r>
        <w:rPr>
          <w:color w:val="20272D"/>
          <w:spacing w:val="1"/>
          <w:sz w:val="24"/>
        </w:rPr>
        <w:t xml:space="preserve"> </w:t>
      </w:r>
      <w:r>
        <w:rPr>
          <w:color w:val="20272D"/>
          <w:sz w:val="24"/>
        </w:rPr>
        <w:t>с</w:t>
      </w:r>
      <w:r>
        <w:rPr>
          <w:color w:val="20272D"/>
          <w:spacing w:val="1"/>
          <w:sz w:val="24"/>
        </w:rPr>
        <w:t xml:space="preserve"> </w:t>
      </w:r>
      <w:r>
        <w:rPr>
          <w:color w:val="20272D"/>
          <w:sz w:val="24"/>
        </w:rPr>
        <w:t>другими</w:t>
      </w:r>
      <w:r>
        <w:rPr>
          <w:color w:val="20272D"/>
          <w:spacing w:val="1"/>
          <w:sz w:val="24"/>
        </w:rPr>
        <w:t xml:space="preserve"> </w:t>
      </w:r>
      <w:r>
        <w:rPr>
          <w:color w:val="20272D"/>
          <w:sz w:val="24"/>
        </w:rPr>
        <w:t>людьми,</w:t>
      </w:r>
      <w:r>
        <w:rPr>
          <w:color w:val="20272D"/>
          <w:spacing w:val="1"/>
          <w:sz w:val="24"/>
        </w:rPr>
        <w:t xml:space="preserve"> </w:t>
      </w:r>
      <w:r>
        <w:rPr>
          <w:color w:val="20272D"/>
          <w:sz w:val="24"/>
        </w:rPr>
        <w:t>важности</w:t>
      </w:r>
      <w:r>
        <w:rPr>
          <w:color w:val="20272D"/>
          <w:spacing w:val="1"/>
          <w:sz w:val="24"/>
        </w:rPr>
        <w:t xml:space="preserve"> </w:t>
      </w:r>
      <w:r>
        <w:rPr>
          <w:color w:val="20272D"/>
          <w:sz w:val="24"/>
        </w:rPr>
        <w:t>семьи</w:t>
      </w:r>
      <w:r>
        <w:rPr>
          <w:color w:val="20272D"/>
          <w:spacing w:val="1"/>
          <w:sz w:val="24"/>
        </w:rPr>
        <w:t xml:space="preserve"> </w:t>
      </w:r>
      <w:r>
        <w:rPr>
          <w:color w:val="20272D"/>
          <w:sz w:val="24"/>
        </w:rPr>
        <w:t>как</w:t>
      </w:r>
      <w:r>
        <w:rPr>
          <w:color w:val="20272D"/>
          <w:spacing w:val="1"/>
          <w:sz w:val="24"/>
        </w:rPr>
        <w:t xml:space="preserve"> </w:t>
      </w:r>
      <w:r>
        <w:rPr>
          <w:color w:val="20272D"/>
          <w:sz w:val="24"/>
        </w:rPr>
        <w:t>базового</w:t>
      </w:r>
      <w:r>
        <w:rPr>
          <w:color w:val="20272D"/>
          <w:spacing w:val="1"/>
          <w:sz w:val="24"/>
        </w:rPr>
        <w:t xml:space="preserve"> </w:t>
      </w:r>
      <w:r>
        <w:rPr>
          <w:color w:val="20272D"/>
          <w:sz w:val="24"/>
        </w:rPr>
        <w:t>социального</w:t>
      </w:r>
      <w:r>
        <w:rPr>
          <w:color w:val="20272D"/>
          <w:spacing w:val="1"/>
          <w:sz w:val="24"/>
        </w:rPr>
        <w:t xml:space="preserve"> </w:t>
      </w:r>
      <w:r>
        <w:rPr>
          <w:color w:val="20272D"/>
          <w:sz w:val="24"/>
        </w:rPr>
        <w:t>института;</w:t>
      </w:r>
      <w:r>
        <w:rPr>
          <w:color w:val="20272D"/>
          <w:spacing w:val="1"/>
          <w:sz w:val="24"/>
        </w:rPr>
        <w:t xml:space="preserve"> </w:t>
      </w:r>
      <w:r>
        <w:rPr>
          <w:color w:val="20272D"/>
          <w:sz w:val="24"/>
        </w:rPr>
        <w:t>характерных</w:t>
      </w:r>
      <w:r>
        <w:rPr>
          <w:color w:val="20272D"/>
          <w:spacing w:val="1"/>
          <w:sz w:val="24"/>
        </w:rPr>
        <w:t xml:space="preserve"> </w:t>
      </w:r>
      <w:r>
        <w:rPr>
          <w:color w:val="20272D"/>
          <w:sz w:val="24"/>
        </w:rPr>
        <w:t>чертах</w:t>
      </w:r>
      <w:r>
        <w:rPr>
          <w:color w:val="20272D"/>
          <w:spacing w:val="1"/>
          <w:sz w:val="24"/>
        </w:rPr>
        <w:t xml:space="preserve"> </w:t>
      </w:r>
      <w:r>
        <w:rPr>
          <w:color w:val="20272D"/>
          <w:sz w:val="24"/>
        </w:rPr>
        <w:t>общества;</w:t>
      </w:r>
      <w:r>
        <w:rPr>
          <w:color w:val="20272D"/>
          <w:spacing w:val="1"/>
          <w:sz w:val="24"/>
        </w:rPr>
        <w:t xml:space="preserve"> </w:t>
      </w:r>
      <w:r>
        <w:rPr>
          <w:color w:val="20272D"/>
          <w:sz w:val="24"/>
        </w:rPr>
        <w:t>содержании</w:t>
      </w:r>
      <w:r>
        <w:rPr>
          <w:color w:val="20272D"/>
          <w:spacing w:val="1"/>
          <w:sz w:val="24"/>
        </w:rPr>
        <w:t xml:space="preserve"> </w:t>
      </w:r>
      <w:r>
        <w:rPr>
          <w:color w:val="20272D"/>
          <w:sz w:val="24"/>
        </w:rPr>
        <w:t>и</w:t>
      </w:r>
      <w:r>
        <w:rPr>
          <w:color w:val="20272D"/>
          <w:spacing w:val="61"/>
          <w:sz w:val="24"/>
        </w:rPr>
        <w:t xml:space="preserve"> </w:t>
      </w:r>
      <w:r>
        <w:rPr>
          <w:color w:val="20272D"/>
          <w:sz w:val="24"/>
        </w:rPr>
        <w:t>значении</w:t>
      </w:r>
      <w:r>
        <w:rPr>
          <w:color w:val="20272D"/>
          <w:spacing w:val="1"/>
          <w:sz w:val="24"/>
        </w:rPr>
        <w:t xml:space="preserve"> </w:t>
      </w:r>
      <w:r>
        <w:rPr>
          <w:color w:val="20272D"/>
          <w:sz w:val="24"/>
        </w:rPr>
        <w:t>социальных норм, регулирующих общественные отношения, включая правовые нормы,</w:t>
      </w:r>
      <w:r>
        <w:rPr>
          <w:color w:val="20272D"/>
          <w:spacing w:val="1"/>
          <w:sz w:val="24"/>
        </w:rPr>
        <w:t xml:space="preserve"> </w:t>
      </w:r>
      <w:r>
        <w:rPr>
          <w:color w:val="20272D"/>
          <w:sz w:val="24"/>
        </w:rPr>
        <w:t>регулирующие типичные для</w:t>
      </w:r>
      <w:r>
        <w:rPr>
          <w:color w:val="20272D"/>
          <w:spacing w:val="1"/>
          <w:sz w:val="24"/>
        </w:rPr>
        <w:t xml:space="preserve"> </w:t>
      </w:r>
      <w:r>
        <w:rPr>
          <w:color w:val="20272D"/>
          <w:sz w:val="24"/>
        </w:rPr>
        <w:t>несовершеннолетнего</w:t>
      </w:r>
      <w:r>
        <w:rPr>
          <w:color w:val="20272D"/>
          <w:spacing w:val="1"/>
          <w:sz w:val="24"/>
        </w:rPr>
        <w:t xml:space="preserve"> </w:t>
      </w:r>
      <w:r>
        <w:rPr>
          <w:color w:val="20272D"/>
          <w:sz w:val="24"/>
        </w:rPr>
        <w:t>и</w:t>
      </w:r>
      <w:r>
        <w:rPr>
          <w:color w:val="20272D"/>
          <w:spacing w:val="1"/>
          <w:sz w:val="24"/>
        </w:rPr>
        <w:t xml:space="preserve"> </w:t>
      </w:r>
      <w:r>
        <w:rPr>
          <w:color w:val="20272D"/>
          <w:sz w:val="24"/>
        </w:rPr>
        <w:t>членов</w:t>
      </w:r>
      <w:r>
        <w:rPr>
          <w:color w:val="20272D"/>
          <w:spacing w:val="1"/>
          <w:sz w:val="24"/>
        </w:rPr>
        <w:t xml:space="preserve"> </w:t>
      </w:r>
      <w:r>
        <w:rPr>
          <w:color w:val="20272D"/>
          <w:sz w:val="24"/>
        </w:rPr>
        <w:t>его</w:t>
      </w:r>
      <w:r>
        <w:rPr>
          <w:color w:val="20272D"/>
          <w:spacing w:val="1"/>
          <w:sz w:val="24"/>
        </w:rPr>
        <w:t xml:space="preserve"> </w:t>
      </w:r>
      <w:r>
        <w:rPr>
          <w:color w:val="20272D"/>
          <w:sz w:val="24"/>
        </w:rPr>
        <w:t>семьи</w:t>
      </w:r>
      <w:r>
        <w:rPr>
          <w:color w:val="20272D"/>
          <w:spacing w:val="1"/>
          <w:sz w:val="24"/>
        </w:rPr>
        <w:t xml:space="preserve"> </w:t>
      </w:r>
      <w:r>
        <w:rPr>
          <w:color w:val="20272D"/>
          <w:sz w:val="24"/>
        </w:rPr>
        <w:t>общественные</w:t>
      </w:r>
      <w:r>
        <w:rPr>
          <w:color w:val="20272D"/>
          <w:spacing w:val="1"/>
          <w:sz w:val="24"/>
        </w:rPr>
        <w:t xml:space="preserve"> </w:t>
      </w:r>
      <w:r>
        <w:rPr>
          <w:color w:val="20272D"/>
          <w:sz w:val="24"/>
        </w:rPr>
        <w:t xml:space="preserve">отношения  </w:t>
      </w:r>
      <w:r>
        <w:rPr>
          <w:color w:val="20272D"/>
          <w:spacing w:val="1"/>
          <w:sz w:val="24"/>
        </w:rPr>
        <w:t xml:space="preserve"> </w:t>
      </w:r>
      <w:r>
        <w:rPr>
          <w:color w:val="20272D"/>
          <w:sz w:val="24"/>
        </w:rPr>
        <w:t xml:space="preserve">(в  </w:t>
      </w:r>
      <w:r>
        <w:rPr>
          <w:color w:val="20272D"/>
          <w:spacing w:val="1"/>
          <w:sz w:val="24"/>
        </w:rPr>
        <w:t xml:space="preserve"> </w:t>
      </w:r>
      <w:r>
        <w:rPr>
          <w:color w:val="20272D"/>
          <w:sz w:val="24"/>
        </w:rPr>
        <w:t xml:space="preserve">том  </w:t>
      </w:r>
      <w:r>
        <w:rPr>
          <w:color w:val="20272D"/>
          <w:spacing w:val="1"/>
          <w:sz w:val="24"/>
        </w:rPr>
        <w:t xml:space="preserve"> </w:t>
      </w:r>
      <w:r>
        <w:rPr>
          <w:color w:val="20272D"/>
          <w:sz w:val="24"/>
        </w:rPr>
        <w:t xml:space="preserve">числе  </w:t>
      </w:r>
      <w:r>
        <w:rPr>
          <w:color w:val="20272D"/>
          <w:spacing w:val="1"/>
          <w:sz w:val="24"/>
        </w:rPr>
        <w:t xml:space="preserve"> </w:t>
      </w:r>
      <w:r>
        <w:rPr>
          <w:color w:val="20272D"/>
          <w:sz w:val="24"/>
        </w:rPr>
        <w:t xml:space="preserve">нормы   </w:t>
      </w:r>
      <w:r>
        <w:rPr>
          <w:sz w:val="24"/>
        </w:rPr>
        <w:t xml:space="preserve"> </w:t>
      </w:r>
      <w:hyperlink r:id="rId13">
        <w:r>
          <w:rPr>
            <w:sz w:val="24"/>
            <w:u w:val="single"/>
          </w:rPr>
          <w:t>гражданского</w:t>
        </w:r>
      </w:hyperlink>
      <w:r>
        <w:rPr>
          <w:sz w:val="24"/>
        </w:rPr>
        <w:t xml:space="preserve">, </w:t>
      </w:r>
      <w:hyperlink r:id="rId14">
        <w:r>
          <w:rPr>
            <w:sz w:val="24"/>
            <w:u w:val="single"/>
          </w:rPr>
          <w:t>трудового</w:t>
        </w:r>
      </w:hyperlink>
      <w:r>
        <w:rPr>
          <w:sz w:val="24"/>
        </w:rPr>
        <w:t xml:space="preserve"> и </w:t>
      </w:r>
      <w:hyperlink r:id="rId15">
        <w:r>
          <w:rPr>
            <w:sz w:val="24"/>
            <w:u w:val="single"/>
          </w:rPr>
          <w:t xml:space="preserve">семейного   </w:t>
        </w:r>
        <w:r>
          <w:rPr>
            <w:spacing w:val="1"/>
            <w:sz w:val="24"/>
            <w:u w:val="single"/>
          </w:rPr>
          <w:t xml:space="preserve"> </w:t>
        </w:r>
        <w:r>
          <w:rPr>
            <w:sz w:val="24"/>
            <w:u w:val="single"/>
          </w:rPr>
          <w:t>права</w:t>
        </w:r>
      </w:hyperlink>
      <w:r>
        <w:rPr>
          <w:sz w:val="24"/>
        </w:rPr>
        <w:t>,</w:t>
      </w:r>
      <w:r>
        <w:rPr>
          <w:spacing w:val="1"/>
          <w:sz w:val="24"/>
        </w:rPr>
        <w:t xml:space="preserve"> </w:t>
      </w:r>
      <w:r>
        <w:rPr>
          <w:sz w:val="24"/>
        </w:rPr>
        <w:t xml:space="preserve">основы </w:t>
      </w:r>
      <w:hyperlink r:id="rId16">
        <w:r>
          <w:rPr>
            <w:sz w:val="24"/>
            <w:u w:val="single"/>
          </w:rPr>
          <w:t>налогового законодательства</w:t>
        </w:r>
      </w:hyperlink>
      <w:r>
        <w:rPr>
          <w:sz w:val="24"/>
        </w:rPr>
        <w:t xml:space="preserve">); </w:t>
      </w:r>
      <w:r>
        <w:rPr>
          <w:color w:val="20272D"/>
          <w:sz w:val="24"/>
        </w:rPr>
        <w:t>процессах и явлениях в экономической (в области</w:t>
      </w:r>
      <w:r>
        <w:rPr>
          <w:color w:val="20272D"/>
          <w:spacing w:val="1"/>
          <w:sz w:val="24"/>
        </w:rPr>
        <w:t xml:space="preserve"> </w:t>
      </w:r>
      <w:r>
        <w:rPr>
          <w:color w:val="20272D"/>
          <w:sz w:val="24"/>
        </w:rPr>
        <w:t>макро-</w:t>
      </w:r>
      <w:r>
        <w:rPr>
          <w:color w:val="20272D"/>
          <w:spacing w:val="1"/>
          <w:sz w:val="24"/>
        </w:rPr>
        <w:t xml:space="preserve"> </w:t>
      </w:r>
      <w:r>
        <w:rPr>
          <w:color w:val="20272D"/>
          <w:sz w:val="24"/>
        </w:rPr>
        <w:t>и</w:t>
      </w:r>
      <w:r>
        <w:rPr>
          <w:color w:val="20272D"/>
          <w:spacing w:val="1"/>
          <w:sz w:val="24"/>
        </w:rPr>
        <w:t xml:space="preserve"> </w:t>
      </w:r>
      <w:r>
        <w:rPr>
          <w:color w:val="20272D"/>
          <w:sz w:val="24"/>
        </w:rPr>
        <w:t>микроэкономики),</w:t>
      </w:r>
      <w:r>
        <w:rPr>
          <w:color w:val="20272D"/>
          <w:spacing w:val="1"/>
          <w:sz w:val="24"/>
        </w:rPr>
        <w:t xml:space="preserve"> </w:t>
      </w:r>
      <w:r>
        <w:rPr>
          <w:color w:val="20272D"/>
          <w:sz w:val="24"/>
        </w:rPr>
        <w:t>социальной,</w:t>
      </w:r>
      <w:r>
        <w:rPr>
          <w:color w:val="20272D"/>
          <w:spacing w:val="1"/>
          <w:sz w:val="24"/>
        </w:rPr>
        <w:t xml:space="preserve"> </w:t>
      </w:r>
      <w:r>
        <w:rPr>
          <w:color w:val="20272D"/>
          <w:sz w:val="24"/>
        </w:rPr>
        <w:t>духовной</w:t>
      </w:r>
      <w:r>
        <w:rPr>
          <w:color w:val="20272D"/>
          <w:spacing w:val="1"/>
          <w:sz w:val="24"/>
        </w:rPr>
        <w:t xml:space="preserve"> </w:t>
      </w:r>
      <w:r>
        <w:rPr>
          <w:color w:val="20272D"/>
          <w:sz w:val="24"/>
        </w:rPr>
        <w:t>и</w:t>
      </w:r>
      <w:r>
        <w:rPr>
          <w:color w:val="20272D"/>
          <w:spacing w:val="1"/>
          <w:sz w:val="24"/>
        </w:rPr>
        <w:t xml:space="preserve"> </w:t>
      </w:r>
      <w:r>
        <w:rPr>
          <w:color w:val="20272D"/>
          <w:sz w:val="24"/>
        </w:rPr>
        <w:t>политической</w:t>
      </w:r>
      <w:r>
        <w:rPr>
          <w:color w:val="20272D"/>
          <w:spacing w:val="1"/>
          <w:sz w:val="24"/>
        </w:rPr>
        <w:t xml:space="preserve"> </w:t>
      </w:r>
      <w:r>
        <w:rPr>
          <w:color w:val="20272D"/>
          <w:sz w:val="24"/>
        </w:rPr>
        <w:t>сферах</w:t>
      </w:r>
      <w:r>
        <w:rPr>
          <w:color w:val="20272D"/>
          <w:spacing w:val="61"/>
          <w:sz w:val="24"/>
        </w:rPr>
        <w:t xml:space="preserve"> </w:t>
      </w:r>
      <w:r>
        <w:rPr>
          <w:color w:val="20272D"/>
          <w:sz w:val="24"/>
        </w:rPr>
        <w:t>жизни</w:t>
      </w:r>
      <w:r>
        <w:rPr>
          <w:color w:val="20272D"/>
          <w:spacing w:val="-57"/>
          <w:sz w:val="24"/>
        </w:rPr>
        <w:t xml:space="preserve"> </w:t>
      </w:r>
      <w:r>
        <w:rPr>
          <w:color w:val="20272D"/>
          <w:sz w:val="24"/>
        </w:rPr>
        <w:t>общества;</w:t>
      </w:r>
      <w:r>
        <w:rPr>
          <w:color w:val="20272D"/>
          <w:spacing w:val="1"/>
          <w:sz w:val="24"/>
        </w:rPr>
        <w:t xml:space="preserve"> </w:t>
      </w:r>
      <w:r>
        <w:rPr>
          <w:color w:val="20272D"/>
          <w:sz w:val="24"/>
        </w:rPr>
        <w:t>основах</w:t>
      </w:r>
      <w:r>
        <w:rPr>
          <w:color w:val="20272D"/>
          <w:spacing w:val="1"/>
          <w:sz w:val="24"/>
        </w:rPr>
        <w:t xml:space="preserve"> </w:t>
      </w:r>
      <w:r>
        <w:rPr>
          <w:color w:val="20272D"/>
          <w:sz w:val="24"/>
        </w:rPr>
        <w:t>конституционного</w:t>
      </w:r>
      <w:r>
        <w:rPr>
          <w:color w:val="20272D"/>
          <w:spacing w:val="1"/>
          <w:sz w:val="24"/>
        </w:rPr>
        <w:t xml:space="preserve"> </w:t>
      </w:r>
      <w:r>
        <w:rPr>
          <w:color w:val="20272D"/>
          <w:sz w:val="24"/>
        </w:rPr>
        <w:t>строя</w:t>
      </w:r>
      <w:r>
        <w:rPr>
          <w:color w:val="20272D"/>
          <w:spacing w:val="1"/>
          <w:sz w:val="24"/>
        </w:rPr>
        <w:t xml:space="preserve"> </w:t>
      </w:r>
      <w:r>
        <w:rPr>
          <w:color w:val="20272D"/>
          <w:sz w:val="24"/>
        </w:rPr>
        <w:t>и</w:t>
      </w:r>
      <w:r>
        <w:rPr>
          <w:color w:val="20272D"/>
          <w:spacing w:val="1"/>
          <w:sz w:val="24"/>
        </w:rPr>
        <w:t xml:space="preserve"> </w:t>
      </w:r>
      <w:r>
        <w:rPr>
          <w:color w:val="20272D"/>
          <w:sz w:val="24"/>
        </w:rPr>
        <w:t>организации</w:t>
      </w:r>
      <w:r>
        <w:rPr>
          <w:color w:val="20272D"/>
          <w:spacing w:val="1"/>
          <w:sz w:val="24"/>
        </w:rPr>
        <w:t xml:space="preserve"> </w:t>
      </w:r>
      <w:r>
        <w:rPr>
          <w:color w:val="20272D"/>
          <w:sz w:val="24"/>
        </w:rPr>
        <w:t>государственной</w:t>
      </w:r>
      <w:r>
        <w:rPr>
          <w:color w:val="20272D"/>
          <w:spacing w:val="1"/>
          <w:sz w:val="24"/>
        </w:rPr>
        <w:t xml:space="preserve"> </w:t>
      </w:r>
      <w:r>
        <w:rPr>
          <w:color w:val="20272D"/>
          <w:sz w:val="24"/>
        </w:rPr>
        <w:t>власти</w:t>
      </w:r>
      <w:r>
        <w:rPr>
          <w:color w:val="20272D"/>
          <w:spacing w:val="1"/>
          <w:sz w:val="24"/>
        </w:rPr>
        <w:t xml:space="preserve"> </w:t>
      </w:r>
      <w:r>
        <w:rPr>
          <w:color w:val="20272D"/>
          <w:sz w:val="24"/>
        </w:rPr>
        <w:t>в</w:t>
      </w:r>
      <w:r>
        <w:rPr>
          <w:color w:val="20272D"/>
          <w:spacing w:val="1"/>
          <w:sz w:val="24"/>
        </w:rPr>
        <w:t xml:space="preserve"> </w:t>
      </w:r>
      <w:r>
        <w:rPr>
          <w:color w:val="20272D"/>
          <w:sz w:val="24"/>
        </w:rPr>
        <w:t>Российской Федерации, правовом статусе гражданина Российской Федерации (в том числе</w:t>
      </w:r>
      <w:r>
        <w:rPr>
          <w:color w:val="20272D"/>
          <w:spacing w:val="-57"/>
          <w:sz w:val="24"/>
        </w:rPr>
        <w:t xml:space="preserve"> </w:t>
      </w:r>
      <w:r>
        <w:rPr>
          <w:color w:val="20272D"/>
          <w:sz w:val="24"/>
        </w:rPr>
        <w:t>несовершеннолетнего);</w:t>
      </w:r>
      <w:r>
        <w:rPr>
          <w:color w:val="20272D"/>
          <w:spacing w:val="1"/>
          <w:sz w:val="24"/>
        </w:rPr>
        <w:t xml:space="preserve"> </w:t>
      </w:r>
      <w:r>
        <w:rPr>
          <w:color w:val="20272D"/>
          <w:sz w:val="24"/>
        </w:rPr>
        <w:t>системе</w:t>
      </w:r>
      <w:r>
        <w:rPr>
          <w:color w:val="20272D"/>
          <w:spacing w:val="1"/>
          <w:sz w:val="24"/>
        </w:rPr>
        <w:t xml:space="preserve"> </w:t>
      </w:r>
      <w:r>
        <w:rPr>
          <w:color w:val="20272D"/>
          <w:sz w:val="24"/>
        </w:rPr>
        <w:t>образования</w:t>
      </w:r>
      <w:r>
        <w:rPr>
          <w:color w:val="20272D"/>
          <w:spacing w:val="1"/>
          <w:sz w:val="24"/>
        </w:rPr>
        <w:t xml:space="preserve"> </w:t>
      </w:r>
      <w:r>
        <w:rPr>
          <w:color w:val="20272D"/>
          <w:sz w:val="24"/>
        </w:rPr>
        <w:t>в</w:t>
      </w:r>
      <w:r>
        <w:rPr>
          <w:color w:val="20272D"/>
          <w:spacing w:val="1"/>
          <w:sz w:val="24"/>
        </w:rPr>
        <w:t xml:space="preserve"> </w:t>
      </w:r>
      <w:r>
        <w:rPr>
          <w:color w:val="20272D"/>
          <w:sz w:val="24"/>
        </w:rPr>
        <w:t>Российской</w:t>
      </w:r>
      <w:r>
        <w:rPr>
          <w:color w:val="20272D"/>
          <w:spacing w:val="1"/>
          <w:sz w:val="24"/>
        </w:rPr>
        <w:t xml:space="preserve"> </w:t>
      </w:r>
      <w:r>
        <w:rPr>
          <w:color w:val="20272D"/>
          <w:sz w:val="24"/>
        </w:rPr>
        <w:t>Федерации;</w:t>
      </w:r>
      <w:r>
        <w:rPr>
          <w:color w:val="20272D"/>
          <w:spacing w:val="1"/>
          <w:sz w:val="24"/>
        </w:rPr>
        <w:t xml:space="preserve"> </w:t>
      </w:r>
      <w:r>
        <w:rPr>
          <w:color w:val="20272D"/>
          <w:sz w:val="24"/>
        </w:rPr>
        <w:t>основах</w:t>
      </w:r>
      <w:r>
        <w:rPr>
          <w:color w:val="20272D"/>
          <w:spacing w:val="1"/>
          <w:sz w:val="24"/>
        </w:rPr>
        <w:t xml:space="preserve"> </w:t>
      </w:r>
      <w:r>
        <w:rPr>
          <w:color w:val="20272D"/>
          <w:sz w:val="24"/>
        </w:rPr>
        <w:t>государственной</w:t>
      </w:r>
      <w:r>
        <w:rPr>
          <w:color w:val="20272D"/>
          <w:spacing w:val="1"/>
          <w:sz w:val="24"/>
        </w:rPr>
        <w:t xml:space="preserve"> </w:t>
      </w:r>
      <w:r>
        <w:rPr>
          <w:color w:val="20272D"/>
          <w:sz w:val="24"/>
        </w:rPr>
        <w:t>бюджетной</w:t>
      </w:r>
      <w:r>
        <w:rPr>
          <w:color w:val="20272D"/>
          <w:spacing w:val="1"/>
          <w:sz w:val="24"/>
        </w:rPr>
        <w:t xml:space="preserve"> </w:t>
      </w:r>
      <w:r>
        <w:rPr>
          <w:color w:val="20272D"/>
          <w:sz w:val="24"/>
        </w:rPr>
        <w:t>и</w:t>
      </w:r>
      <w:r>
        <w:rPr>
          <w:color w:val="20272D"/>
          <w:spacing w:val="1"/>
          <w:sz w:val="24"/>
        </w:rPr>
        <w:t xml:space="preserve"> </w:t>
      </w:r>
      <w:r>
        <w:rPr>
          <w:color w:val="20272D"/>
          <w:sz w:val="24"/>
        </w:rPr>
        <w:t>денежно-кредитной,</w:t>
      </w:r>
      <w:r>
        <w:rPr>
          <w:color w:val="20272D"/>
          <w:spacing w:val="1"/>
          <w:sz w:val="24"/>
        </w:rPr>
        <w:t xml:space="preserve"> </w:t>
      </w:r>
      <w:r>
        <w:rPr>
          <w:color w:val="20272D"/>
          <w:sz w:val="24"/>
        </w:rPr>
        <w:t>социальной</w:t>
      </w:r>
      <w:r>
        <w:rPr>
          <w:color w:val="20272D"/>
          <w:spacing w:val="1"/>
          <w:sz w:val="24"/>
        </w:rPr>
        <w:t xml:space="preserve"> </w:t>
      </w:r>
      <w:r>
        <w:rPr>
          <w:color w:val="20272D"/>
          <w:sz w:val="24"/>
        </w:rPr>
        <w:t>политики,</w:t>
      </w:r>
      <w:r>
        <w:rPr>
          <w:color w:val="20272D"/>
          <w:spacing w:val="1"/>
          <w:sz w:val="24"/>
        </w:rPr>
        <w:t xml:space="preserve"> </w:t>
      </w:r>
      <w:r>
        <w:rPr>
          <w:color w:val="20272D"/>
          <w:sz w:val="24"/>
        </w:rPr>
        <w:t>политики</w:t>
      </w:r>
      <w:r>
        <w:rPr>
          <w:color w:val="20272D"/>
          <w:spacing w:val="1"/>
          <w:sz w:val="24"/>
        </w:rPr>
        <w:t xml:space="preserve"> </w:t>
      </w:r>
      <w:r>
        <w:rPr>
          <w:color w:val="20272D"/>
          <w:sz w:val="24"/>
        </w:rPr>
        <w:t>в</w:t>
      </w:r>
      <w:r>
        <w:rPr>
          <w:color w:val="20272D"/>
          <w:spacing w:val="1"/>
          <w:sz w:val="24"/>
        </w:rPr>
        <w:t xml:space="preserve"> </w:t>
      </w:r>
      <w:r>
        <w:rPr>
          <w:color w:val="20272D"/>
          <w:sz w:val="24"/>
        </w:rPr>
        <w:t>сфере культуры и</w:t>
      </w:r>
      <w:r>
        <w:rPr>
          <w:color w:val="20272D"/>
          <w:spacing w:val="1"/>
          <w:sz w:val="24"/>
        </w:rPr>
        <w:t xml:space="preserve"> </w:t>
      </w:r>
      <w:r>
        <w:rPr>
          <w:color w:val="20272D"/>
          <w:sz w:val="24"/>
        </w:rPr>
        <w:t>образования, противодействии коррупции</w:t>
      </w:r>
      <w:r>
        <w:rPr>
          <w:color w:val="20272D"/>
          <w:spacing w:val="1"/>
          <w:sz w:val="24"/>
        </w:rPr>
        <w:t xml:space="preserve"> </w:t>
      </w:r>
      <w:r>
        <w:rPr>
          <w:color w:val="20272D"/>
          <w:sz w:val="24"/>
        </w:rPr>
        <w:t>в Российской</w:t>
      </w:r>
      <w:r>
        <w:rPr>
          <w:color w:val="20272D"/>
          <w:spacing w:val="1"/>
          <w:sz w:val="24"/>
        </w:rPr>
        <w:t xml:space="preserve"> </w:t>
      </w:r>
      <w:r>
        <w:rPr>
          <w:color w:val="20272D"/>
          <w:sz w:val="24"/>
        </w:rPr>
        <w:t>Федерации,</w:t>
      </w:r>
      <w:r>
        <w:rPr>
          <w:color w:val="20272D"/>
          <w:spacing w:val="1"/>
          <w:sz w:val="24"/>
        </w:rPr>
        <w:t xml:space="preserve"> </w:t>
      </w:r>
      <w:r>
        <w:rPr>
          <w:color w:val="20272D"/>
          <w:sz w:val="24"/>
        </w:rPr>
        <w:t>обеспечении безопасности личности, общества и государства, в том числе от терроризма и</w:t>
      </w:r>
      <w:r>
        <w:rPr>
          <w:color w:val="20272D"/>
          <w:spacing w:val="1"/>
          <w:sz w:val="24"/>
        </w:rPr>
        <w:t xml:space="preserve"> </w:t>
      </w:r>
      <w:r>
        <w:rPr>
          <w:color w:val="20272D"/>
          <w:sz w:val="24"/>
        </w:rPr>
        <w:t>экстремизма;</w:t>
      </w:r>
    </w:p>
    <w:p w:rsidR="00A97E3A" w:rsidRDefault="00A97E3A" w:rsidP="008D0D1C">
      <w:pPr>
        <w:pStyle w:val="a5"/>
        <w:numPr>
          <w:ilvl w:val="0"/>
          <w:numId w:val="81"/>
        </w:numPr>
        <w:tabs>
          <w:tab w:val="left" w:pos="1971"/>
        </w:tabs>
        <w:spacing w:before="2" w:line="276" w:lineRule="auto"/>
        <w:ind w:right="202" w:firstLine="0"/>
        <w:jc w:val="both"/>
        <w:rPr>
          <w:sz w:val="24"/>
        </w:rPr>
      </w:pPr>
      <w:r>
        <w:rPr>
          <w:color w:val="20272D"/>
          <w:sz w:val="24"/>
        </w:rPr>
        <w:t>умение характеризовать традиционные российские духовно-нравственные ценности (в</w:t>
      </w:r>
      <w:r>
        <w:rPr>
          <w:color w:val="20272D"/>
          <w:spacing w:val="1"/>
          <w:sz w:val="24"/>
        </w:rPr>
        <w:t xml:space="preserve"> </w:t>
      </w:r>
      <w:r>
        <w:rPr>
          <w:color w:val="20272D"/>
          <w:sz w:val="24"/>
        </w:rPr>
        <w:t>том числе защита человеческой жизни, прав и свобод человека,</w:t>
      </w:r>
      <w:r>
        <w:rPr>
          <w:color w:val="20272D"/>
          <w:spacing w:val="60"/>
          <w:sz w:val="24"/>
        </w:rPr>
        <w:t xml:space="preserve"> </w:t>
      </w:r>
      <w:r>
        <w:rPr>
          <w:color w:val="20272D"/>
          <w:sz w:val="24"/>
        </w:rPr>
        <w:t>семья, созидательный</w:t>
      </w:r>
      <w:r>
        <w:rPr>
          <w:color w:val="20272D"/>
          <w:spacing w:val="1"/>
          <w:sz w:val="24"/>
        </w:rPr>
        <w:t xml:space="preserve"> </w:t>
      </w:r>
      <w:r>
        <w:rPr>
          <w:color w:val="20272D"/>
          <w:sz w:val="24"/>
        </w:rPr>
        <w:t>труд,</w:t>
      </w:r>
      <w:r>
        <w:rPr>
          <w:color w:val="20272D"/>
          <w:spacing w:val="1"/>
          <w:sz w:val="24"/>
        </w:rPr>
        <w:t xml:space="preserve"> </w:t>
      </w:r>
      <w:r>
        <w:rPr>
          <w:color w:val="20272D"/>
          <w:sz w:val="24"/>
        </w:rPr>
        <w:t>служение</w:t>
      </w:r>
      <w:r>
        <w:rPr>
          <w:color w:val="20272D"/>
          <w:spacing w:val="1"/>
          <w:sz w:val="24"/>
        </w:rPr>
        <w:t xml:space="preserve"> </w:t>
      </w:r>
      <w:r>
        <w:rPr>
          <w:color w:val="20272D"/>
          <w:sz w:val="24"/>
        </w:rPr>
        <w:t>Отечеству,</w:t>
      </w:r>
      <w:r>
        <w:rPr>
          <w:color w:val="20272D"/>
          <w:spacing w:val="1"/>
          <w:sz w:val="24"/>
        </w:rPr>
        <w:t xml:space="preserve"> </w:t>
      </w:r>
      <w:r>
        <w:rPr>
          <w:color w:val="20272D"/>
          <w:sz w:val="24"/>
        </w:rPr>
        <w:t>нормы</w:t>
      </w:r>
      <w:r>
        <w:rPr>
          <w:color w:val="20272D"/>
          <w:spacing w:val="1"/>
          <w:sz w:val="24"/>
        </w:rPr>
        <w:t xml:space="preserve"> </w:t>
      </w:r>
      <w:r>
        <w:rPr>
          <w:color w:val="20272D"/>
          <w:sz w:val="24"/>
        </w:rPr>
        <w:t>морали</w:t>
      </w:r>
      <w:r>
        <w:rPr>
          <w:color w:val="20272D"/>
          <w:spacing w:val="1"/>
          <w:sz w:val="24"/>
        </w:rPr>
        <w:t xml:space="preserve"> </w:t>
      </w:r>
      <w:r>
        <w:rPr>
          <w:color w:val="20272D"/>
          <w:sz w:val="24"/>
        </w:rPr>
        <w:t>и</w:t>
      </w:r>
      <w:r>
        <w:rPr>
          <w:color w:val="20272D"/>
          <w:spacing w:val="1"/>
          <w:sz w:val="24"/>
        </w:rPr>
        <w:t xml:space="preserve"> </w:t>
      </w:r>
      <w:r>
        <w:rPr>
          <w:color w:val="20272D"/>
          <w:sz w:val="24"/>
        </w:rPr>
        <w:t>нравственности,</w:t>
      </w:r>
      <w:r>
        <w:rPr>
          <w:color w:val="20272D"/>
          <w:spacing w:val="1"/>
          <w:sz w:val="24"/>
        </w:rPr>
        <w:t xml:space="preserve"> </w:t>
      </w:r>
      <w:r>
        <w:rPr>
          <w:color w:val="20272D"/>
          <w:sz w:val="24"/>
        </w:rPr>
        <w:t>гуманизм,</w:t>
      </w:r>
      <w:r>
        <w:rPr>
          <w:color w:val="20272D"/>
          <w:spacing w:val="1"/>
          <w:sz w:val="24"/>
        </w:rPr>
        <w:t xml:space="preserve"> </w:t>
      </w:r>
      <w:r>
        <w:rPr>
          <w:color w:val="20272D"/>
          <w:sz w:val="24"/>
        </w:rPr>
        <w:t>милосердие,</w:t>
      </w:r>
      <w:r>
        <w:rPr>
          <w:color w:val="20272D"/>
          <w:spacing w:val="1"/>
          <w:sz w:val="24"/>
        </w:rPr>
        <w:t xml:space="preserve"> </w:t>
      </w:r>
      <w:r>
        <w:rPr>
          <w:color w:val="20272D"/>
          <w:sz w:val="24"/>
        </w:rPr>
        <w:t>справедливость, взаимопомощь, коллективизм, историческое единство народов России,</w:t>
      </w:r>
      <w:r>
        <w:rPr>
          <w:color w:val="20272D"/>
          <w:spacing w:val="1"/>
          <w:sz w:val="24"/>
        </w:rPr>
        <w:t xml:space="preserve"> </w:t>
      </w:r>
      <w:r>
        <w:rPr>
          <w:color w:val="20272D"/>
          <w:sz w:val="24"/>
        </w:rPr>
        <w:t>преемственность истории</w:t>
      </w:r>
      <w:r>
        <w:rPr>
          <w:color w:val="20272D"/>
          <w:spacing w:val="-3"/>
          <w:sz w:val="24"/>
        </w:rPr>
        <w:t xml:space="preserve"> </w:t>
      </w:r>
      <w:r>
        <w:rPr>
          <w:color w:val="20272D"/>
          <w:sz w:val="24"/>
        </w:rPr>
        <w:t>нашей</w:t>
      </w:r>
      <w:r>
        <w:rPr>
          <w:color w:val="20272D"/>
          <w:spacing w:val="-3"/>
          <w:sz w:val="24"/>
        </w:rPr>
        <w:t xml:space="preserve"> </w:t>
      </w:r>
      <w:r>
        <w:rPr>
          <w:color w:val="20272D"/>
          <w:sz w:val="24"/>
        </w:rPr>
        <w:t>Родины);</w:t>
      </w:r>
      <w:r>
        <w:rPr>
          <w:color w:val="20272D"/>
          <w:spacing w:val="-1"/>
          <w:sz w:val="24"/>
        </w:rPr>
        <w:t xml:space="preserve"> </w:t>
      </w:r>
      <w:r>
        <w:rPr>
          <w:color w:val="20272D"/>
          <w:sz w:val="24"/>
        </w:rPr>
        <w:t>государство</w:t>
      </w:r>
      <w:r>
        <w:rPr>
          <w:color w:val="20272D"/>
          <w:spacing w:val="-4"/>
          <w:sz w:val="24"/>
        </w:rPr>
        <w:t xml:space="preserve"> </w:t>
      </w:r>
      <w:r>
        <w:rPr>
          <w:color w:val="20272D"/>
          <w:sz w:val="24"/>
        </w:rPr>
        <w:t>как</w:t>
      </w:r>
      <w:r>
        <w:rPr>
          <w:color w:val="20272D"/>
          <w:spacing w:val="-1"/>
          <w:sz w:val="24"/>
        </w:rPr>
        <w:t xml:space="preserve"> </w:t>
      </w:r>
      <w:r>
        <w:rPr>
          <w:color w:val="20272D"/>
          <w:sz w:val="24"/>
        </w:rPr>
        <w:t>социальный</w:t>
      </w:r>
      <w:r>
        <w:rPr>
          <w:color w:val="20272D"/>
          <w:spacing w:val="-1"/>
          <w:sz w:val="24"/>
        </w:rPr>
        <w:t xml:space="preserve"> </w:t>
      </w:r>
      <w:r>
        <w:rPr>
          <w:color w:val="20272D"/>
          <w:sz w:val="24"/>
        </w:rPr>
        <w:t>институт;</w:t>
      </w:r>
    </w:p>
    <w:p w:rsidR="00A97E3A" w:rsidRDefault="00A97E3A" w:rsidP="008D0D1C">
      <w:pPr>
        <w:pStyle w:val="a5"/>
        <w:numPr>
          <w:ilvl w:val="0"/>
          <w:numId w:val="81"/>
        </w:numPr>
        <w:tabs>
          <w:tab w:val="left" w:pos="1959"/>
        </w:tabs>
        <w:spacing w:before="2" w:line="276" w:lineRule="auto"/>
        <w:ind w:right="199" w:firstLine="0"/>
        <w:jc w:val="both"/>
        <w:rPr>
          <w:sz w:val="24"/>
        </w:rPr>
      </w:pPr>
      <w:r>
        <w:rPr>
          <w:color w:val="20272D"/>
          <w:sz w:val="24"/>
        </w:rPr>
        <w:t>умение приводить примеры (в том числе моделировать ситуации) деятельности людей,</w:t>
      </w:r>
      <w:r>
        <w:rPr>
          <w:color w:val="20272D"/>
          <w:spacing w:val="1"/>
          <w:sz w:val="24"/>
        </w:rPr>
        <w:t xml:space="preserve"> </w:t>
      </w:r>
      <w:r>
        <w:rPr>
          <w:color w:val="20272D"/>
          <w:sz w:val="24"/>
        </w:rPr>
        <w:t>социальных</w:t>
      </w:r>
      <w:r>
        <w:rPr>
          <w:color w:val="20272D"/>
          <w:spacing w:val="1"/>
          <w:sz w:val="24"/>
        </w:rPr>
        <w:t xml:space="preserve"> </w:t>
      </w:r>
      <w:r>
        <w:rPr>
          <w:color w:val="20272D"/>
          <w:sz w:val="24"/>
        </w:rPr>
        <w:t>объектов,</w:t>
      </w:r>
      <w:r>
        <w:rPr>
          <w:color w:val="20272D"/>
          <w:spacing w:val="1"/>
          <w:sz w:val="24"/>
        </w:rPr>
        <w:t xml:space="preserve"> </w:t>
      </w:r>
      <w:r>
        <w:rPr>
          <w:color w:val="20272D"/>
          <w:sz w:val="24"/>
        </w:rPr>
        <w:t>явлений,</w:t>
      </w:r>
      <w:r>
        <w:rPr>
          <w:color w:val="20272D"/>
          <w:spacing w:val="1"/>
          <w:sz w:val="24"/>
        </w:rPr>
        <w:t xml:space="preserve"> </w:t>
      </w:r>
      <w:r>
        <w:rPr>
          <w:color w:val="20272D"/>
          <w:sz w:val="24"/>
        </w:rPr>
        <w:t>процессов</w:t>
      </w:r>
      <w:r>
        <w:rPr>
          <w:color w:val="20272D"/>
          <w:spacing w:val="1"/>
          <w:sz w:val="24"/>
        </w:rPr>
        <w:t xml:space="preserve"> </w:t>
      </w:r>
      <w:r>
        <w:rPr>
          <w:color w:val="20272D"/>
          <w:sz w:val="24"/>
        </w:rPr>
        <w:t>определенного</w:t>
      </w:r>
      <w:r>
        <w:rPr>
          <w:color w:val="20272D"/>
          <w:spacing w:val="1"/>
          <w:sz w:val="24"/>
        </w:rPr>
        <w:t xml:space="preserve"> </w:t>
      </w:r>
      <w:r>
        <w:rPr>
          <w:color w:val="20272D"/>
          <w:sz w:val="24"/>
        </w:rPr>
        <w:t>типа</w:t>
      </w:r>
      <w:r>
        <w:rPr>
          <w:color w:val="20272D"/>
          <w:spacing w:val="1"/>
          <w:sz w:val="24"/>
        </w:rPr>
        <w:t xml:space="preserve"> </w:t>
      </w:r>
      <w:r>
        <w:rPr>
          <w:color w:val="20272D"/>
          <w:sz w:val="24"/>
        </w:rPr>
        <w:t>в</w:t>
      </w:r>
      <w:r>
        <w:rPr>
          <w:color w:val="20272D"/>
          <w:spacing w:val="1"/>
          <w:sz w:val="24"/>
        </w:rPr>
        <w:t xml:space="preserve"> </w:t>
      </w:r>
      <w:r>
        <w:rPr>
          <w:color w:val="20272D"/>
          <w:sz w:val="24"/>
        </w:rPr>
        <w:t>различных</w:t>
      </w:r>
      <w:r>
        <w:rPr>
          <w:color w:val="20272D"/>
          <w:spacing w:val="1"/>
          <w:sz w:val="24"/>
        </w:rPr>
        <w:t xml:space="preserve"> </w:t>
      </w:r>
      <w:r>
        <w:rPr>
          <w:color w:val="20272D"/>
          <w:sz w:val="24"/>
        </w:rPr>
        <w:t>сферах</w:t>
      </w:r>
      <w:r>
        <w:rPr>
          <w:color w:val="20272D"/>
          <w:spacing w:val="1"/>
          <w:sz w:val="24"/>
        </w:rPr>
        <w:t xml:space="preserve"> </w:t>
      </w:r>
      <w:r>
        <w:rPr>
          <w:color w:val="20272D"/>
          <w:sz w:val="24"/>
        </w:rPr>
        <w:t>общественной</w:t>
      </w:r>
      <w:r>
        <w:rPr>
          <w:color w:val="20272D"/>
          <w:spacing w:val="1"/>
          <w:sz w:val="24"/>
        </w:rPr>
        <w:t xml:space="preserve"> </w:t>
      </w:r>
      <w:r>
        <w:rPr>
          <w:color w:val="20272D"/>
          <w:sz w:val="24"/>
        </w:rPr>
        <w:t>жизни,</w:t>
      </w:r>
      <w:r>
        <w:rPr>
          <w:color w:val="20272D"/>
          <w:spacing w:val="1"/>
          <w:sz w:val="24"/>
        </w:rPr>
        <w:t xml:space="preserve"> </w:t>
      </w:r>
      <w:r>
        <w:rPr>
          <w:color w:val="20272D"/>
          <w:sz w:val="24"/>
        </w:rPr>
        <w:t>их</w:t>
      </w:r>
      <w:r>
        <w:rPr>
          <w:color w:val="20272D"/>
          <w:spacing w:val="1"/>
          <w:sz w:val="24"/>
        </w:rPr>
        <w:t xml:space="preserve"> </w:t>
      </w:r>
      <w:r>
        <w:rPr>
          <w:color w:val="20272D"/>
          <w:sz w:val="24"/>
        </w:rPr>
        <w:t>структурных</w:t>
      </w:r>
      <w:r>
        <w:rPr>
          <w:color w:val="20272D"/>
          <w:spacing w:val="1"/>
          <w:sz w:val="24"/>
        </w:rPr>
        <w:t xml:space="preserve"> </w:t>
      </w:r>
      <w:r>
        <w:rPr>
          <w:color w:val="20272D"/>
          <w:sz w:val="24"/>
        </w:rPr>
        <w:t>элементов</w:t>
      </w:r>
      <w:r>
        <w:rPr>
          <w:color w:val="20272D"/>
          <w:spacing w:val="1"/>
          <w:sz w:val="24"/>
        </w:rPr>
        <w:t xml:space="preserve"> </w:t>
      </w:r>
      <w:r>
        <w:rPr>
          <w:color w:val="20272D"/>
          <w:sz w:val="24"/>
        </w:rPr>
        <w:t>и</w:t>
      </w:r>
      <w:r>
        <w:rPr>
          <w:color w:val="20272D"/>
          <w:spacing w:val="1"/>
          <w:sz w:val="24"/>
        </w:rPr>
        <w:t xml:space="preserve"> </w:t>
      </w:r>
      <w:r>
        <w:rPr>
          <w:color w:val="20272D"/>
          <w:sz w:val="24"/>
        </w:rPr>
        <w:t>проявлений</w:t>
      </w:r>
      <w:r>
        <w:rPr>
          <w:color w:val="20272D"/>
          <w:spacing w:val="1"/>
          <w:sz w:val="24"/>
        </w:rPr>
        <w:t xml:space="preserve"> </w:t>
      </w:r>
      <w:r>
        <w:rPr>
          <w:color w:val="20272D"/>
          <w:sz w:val="24"/>
        </w:rPr>
        <w:t>основных</w:t>
      </w:r>
      <w:r>
        <w:rPr>
          <w:color w:val="20272D"/>
          <w:spacing w:val="61"/>
          <w:sz w:val="24"/>
        </w:rPr>
        <w:t xml:space="preserve"> </w:t>
      </w:r>
      <w:r>
        <w:rPr>
          <w:color w:val="20272D"/>
          <w:sz w:val="24"/>
        </w:rPr>
        <w:t>функций;</w:t>
      </w:r>
      <w:r>
        <w:rPr>
          <w:color w:val="20272D"/>
          <w:spacing w:val="1"/>
          <w:sz w:val="24"/>
        </w:rPr>
        <w:t xml:space="preserve"> </w:t>
      </w:r>
      <w:r>
        <w:rPr>
          <w:color w:val="20272D"/>
          <w:sz w:val="24"/>
        </w:rPr>
        <w:t>разного</w:t>
      </w:r>
      <w:r>
        <w:rPr>
          <w:color w:val="20272D"/>
          <w:spacing w:val="1"/>
          <w:sz w:val="24"/>
        </w:rPr>
        <w:t xml:space="preserve"> </w:t>
      </w:r>
      <w:r>
        <w:rPr>
          <w:color w:val="20272D"/>
          <w:sz w:val="24"/>
        </w:rPr>
        <w:t>типа</w:t>
      </w:r>
      <w:r>
        <w:rPr>
          <w:color w:val="20272D"/>
          <w:spacing w:val="1"/>
          <w:sz w:val="24"/>
        </w:rPr>
        <w:t xml:space="preserve"> </w:t>
      </w:r>
      <w:r>
        <w:rPr>
          <w:color w:val="20272D"/>
          <w:sz w:val="24"/>
        </w:rPr>
        <w:t>социальных</w:t>
      </w:r>
      <w:r>
        <w:rPr>
          <w:color w:val="20272D"/>
          <w:spacing w:val="1"/>
          <w:sz w:val="24"/>
        </w:rPr>
        <w:t xml:space="preserve"> </w:t>
      </w:r>
      <w:r>
        <w:rPr>
          <w:color w:val="20272D"/>
          <w:sz w:val="24"/>
        </w:rPr>
        <w:t>отношений;</w:t>
      </w:r>
      <w:r>
        <w:rPr>
          <w:color w:val="20272D"/>
          <w:spacing w:val="1"/>
          <w:sz w:val="24"/>
        </w:rPr>
        <w:t xml:space="preserve"> </w:t>
      </w:r>
      <w:r>
        <w:rPr>
          <w:color w:val="20272D"/>
          <w:sz w:val="24"/>
        </w:rPr>
        <w:t>ситуаций,</w:t>
      </w:r>
      <w:r>
        <w:rPr>
          <w:color w:val="20272D"/>
          <w:spacing w:val="1"/>
          <w:sz w:val="24"/>
        </w:rPr>
        <w:t xml:space="preserve"> </w:t>
      </w:r>
      <w:r>
        <w:rPr>
          <w:color w:val="20272D"/>
          <w:sz w:val="24"/>
        </w:rPr>
        <w:t>регулируемых</w:t>
      </w:r>
      <w:r>
        <w:rPr>
          <w:color w:val="20272D"/>
          <w:spacing w:val="1"/>
          <w:sz w:val="24"/>
        </w:rPr>
        <w:t xml:space="preserve"> </w:t>
      </w:r>
      <w:r>
        <w:rPr>
          <w:color w:val="20272D"/>
          <w:sz w:val="24"/>
        </w:rPr>
        <w:t>различными</w:t>
      </w:r>
      <w:r>
        <w:rPr>
          <w:color w:val="20272D"/>
          <w:spacing w:val="1"/>
          <w:sz w:val="24"/>
        </w:rPr>
        <w:t xml:space="preserve"> </w:t>
      </w:r>
      <w:r>
        <w:rPr>
          <w:color w:val="20272D"/>
          <w:sz w:val="24"/>
        </w:rPr>
        <w:t>видами</w:t>
      </w:r>
      <w:r>
        <w:rPr>
          <w:color w:val="20272D"/>
          <w:spacing w:val="1"/>
          <w:sz w:val="24"/>
        </w:rPr>
        <w:t xml:space="preserve"> </w:t>
      </w:r>
      <w:r>
        <w:rPr>
          <w:color w:val="20272D"/>
          <w:sz w:val="24"/>
        </w:rPr>
        <w:t>социальных</w:t>
      </w:r>
      <w:r>
        <w:rPr>
          <w:color w:val="20272D"/>
          <w:spacing w:val="1"/>
          <w:sz w:val="24"/>
        </w:rPr>
        <w:t xml:space="preserve"> </w:t>
      </w:r>
      <w:r>
        <w:rPr>
          <w:color w:val="20272D"/>
          <w:sz w:val="24"/>
        </w:rPr>
        <w:t>норм,</w:t>
      </w:r>
      <w:r>
        <w:rPr>
          <w:color w:val="20272D"/>
          <w:spacing w:val="1"/>
          <w:sz w:val="24"/>
        </w:rPr>
        <w:t xml:space="preserve"> </w:t>
      </w:r>
      <w:r>
        <w:rPr>
          <w:color w:val="20272D"/>
          <w:sz w:val="24"/>
        </w:rPr>
        <w:t>в</w:t>
      </w:r>
      <w:r>
        <w:rPr>
          <w:color w:val="20272D"/>
          <w:spacing w:val="1"/>
          <w:sz w:val="24"/>
        </w:rPr>
        <w:t xml:space="preserve"> </w:t>
      </w:r>
      <w:r>
        <w:rPr>
          <w:color w:val="20272D"/>
          <w:sz w:val="24"/>
        </w:rPr>
        <w:t>том</w:t>
      </w:r>
      <w:r>
        <w:rPr>
          <w:color w:val="20272D"/>
          <w:spacing w:val="1"/>
          <w:sz w:val="24"/>
        </w:rPr>
        <w:t xml:space="preserve"> </w:t>
      </w:r>
      <w:r>
        <w:rPr>
          <w:color w:val="20272D"/>
          <w:sz w:val="24"/>
        </w:rPr>
        <w:t>числе</w:t>
      </w:r>
      <w:r>
        <w:rPr>
          <w:color w:val="20272D"/>
          <w:spacing w:val="1"/>
          <w:sz w:val="24"/>
        </w:rPr>
        <w:t xml:space="preserve"> </w:t>
      </w:r>
      <w:r>
        <w:rPr>
          <w:color w:val="20272D"/>
          <w:sz w:val="24"/>
        </w:rPr>
        <w:t>связанных</w:t>
      </w:r>
      <w:r>
        <w:rPr>
          <w:color w:val="20272D"/>
          <w:spacing w:val="1"/>
          <w:sz w:val="24"/>
        </w:rPr>
        <w:t xml:space="preserve"> </w:t>
      </w:r>
      <w:r>
        <w:rPr>
          <w:color w:val="20272D"/>
          <w:sz w:val="24"/>
        </w:rPr>
        <w:t>с</w:t>
      </w:r>
      <w:r>
        <w:rPr>
          <w:color w:val="20272D"/>
          <w:spacing w:val="1"/>
          <w:sz w:val="24"/>
        </w:rPr>
        <w:t xml:space="preserve"> </w:t>
      </w:r>
      <w:r>
        <w:rPr>
          <w:color w:val="20272D"/>
          <w:sz w:val="24"/>
        </w:rPr>
        <w:t>правонарушениями</w:t>
      </w:r>
      <w:r>
        <w:rPr>
          <w:color w:val="20272D"/>
          <w:spacing w:val="1"/>
          <w:sz w:val="24"/>
        </w:rPr>
        <w:t xml:space="preserve"> </w:t>
      </w:r>
      <w:r>
        <w:rPr>
          <w:color w:val="20272D"/>
          <w:sz w:val="24"/>
        </w:rPr>
        <w:t>и</w:t>
      </w:r>
      <w:r>
        <w:rPr>
          <w:color w:val="20272D"/>
          <w:spacing w:val="1"/>
          <w:sz w:val="24"/>
        </w:rPr>
        <w:t xml:space="preserve"> </w:t>
      </w:r>
      <w:r>
        <w:rPr>
          <w:color w:val="20272D"/>
          <w:sz w:val="24"/>
        </w:rPr>
        <w:t>наступлением</w:t>
      </w:r>
      <w:r>
        <w:rPr>
          <w:color w:val="20272D"/>
          <w:spacing w:val="1"/>
          <w:sz w:val="24"/>
        </w:rPr>
        <w:t xml:space="preserve"> </w:t>
      </w:r>
      <w:r>
        <w:rPr>
          <w:color w:val="20272D"/>
          <w:sz w:val="24"/>
        </w:rPr>
        <w:t>юридической</w:t>
      </w:r>
      <w:r>
        <w:rPr>
          <w:color w:val="20272D"/>
          <w:spacing w:val="1"/>
          <w:sz w:val="24"/>
        </w:rPr>
        <w:t xml:space="preserve"> </w:t>
      </w:r>
      <w:r>
        <w:rPr>
          <w:color w:val="20272D"/>
          <w:sz w:val="24"/>
        </w:rPr>
        <w:t>ответственности;</w:t>
      </w:r>
      <w:r>
        <w:rPr>
          <w:color w:val="20272D"/>
          <w:spacing w:val="1"/>
          <w:sz w:val="24"/>
        </w:rPr>
        <w:t xml:space="preserve"> </w:t>
      </w:r>
      <w:r>
        <w:rPr>
          <w:color w:val="20272D"/>
          <w:sz w:val="24"/>
        </w:rPr>
        <w:t>связи</w:t>
      </w:r>
      <w:r>
        <w:rPr>
          <w:color w:val="20272D"/>
          <w:spacing w:val="1"/>
          <w:sz w:val="24"/>
        </w:rPr>
        <w:t xml:space="preserve"> </w:t>
      </w:r>
      <w:r>
        <w:rPr>
          <w:color w:val="20272D"/>
          <w:sz w:val="24"/>
        </w:rPr>
        <w:t>политических</w:t>
      </w:r>
      <w:r>
        <w:rPr>
          <w:color w:val="20272D"/>
          <w:spacing w:val="1"/>
          <w:sz w:val="24"/>
        </w:rPr>
        <w:t xml:space="preserve"> </w:t>
      </w:r>
      <w:r>
        <w:rPr>
          <w:color w:val="20272D"/>
          <w:sz w:val="24"/>
        </w:rPr>
        <w:t>потрясений</w:t>
      </w:r>
      <w:r>
        <w:rPr>
          <w:color w:val="20272D"/>
          <w:spacing w:val="1"/>
          <w:sz w:val="24"/>
        </w:rPr>
        <w:t xml:space="preserve"> </w:t>
      </w:r>
      <w:r>
        <w:rPr>
          <w:color w:val="20272D"/>
          <w:sz w:val="24"/>
        </w:rPr>
        <w:t>и</w:t>
      </w:r>
      <w:r>
        <w:rPr>
          <w:color w:val="20272D"/>
          <w:spacing w:val="1"/>
          <w:sz w:val="24"/>
        </w:rPr>
        <w:t xml:space="preserve"> </w:t>
      </w:r>
      <w:r>
        <w:rPr>
          <w:color w:val="20272D"/>
          <w:sz w:val="24"/>
        </w:rPr>
        <w:t>социально-</w:t>
      </w:r>
      <w:r>
        <w:rPr>
          <w:color w:val="20272D"/>
          <w:spacing w:val="1"/>
          <w:sz w:val="24"/>
        </w:rPr>
        <w:t xml:space="preserve"> </w:t>
      </w:r>
      <w:r>
        <w:rPr>
          <w:color w:val="20272D"/>
          <w:sz w:val="24"/>
        </w:rPr>
        <w:t>экономического кризиса</w:t>
      </w:r>
      <w:r>
        <w:rPr>
          <w:color w:val="20272D"/>
          <w:spacing w:val="-1"/>
          <w:sz w:val="24"/>
        </w:rPr>
        <w:t xml:space="preserve"> </w:t>
      </w:r>
      <w:r>
        <w:rPr>
          <w:color w:val="20272D"/>
          <w:sz w:val="24"/>
        </w:rPr>
        <w:t>в</w:t>
      </w:r>
      <w:r>
        <w:rPr>
          <w:color w:val="20272D"/>
          <w:spacing w:val="-1"/>
          <w:sz w:val="24"/>
        </w:rPr>
        <w:t xml:space="preserve"> </w:t>
      </w:r>
      <w:r>
        <w:rPr>
          <w:color w:val="20272D"/>
          <w:sz w:val="24"/>
        </w:rPr>
        <w:t>государстве;</w:t>
      </w:r>
    </w:p>
    <w:p w:rsidR="00A97E3A" w:rsidRDefault="00A97E3A" w:rsidP="008D0D1C">
      <w:pPr>
        <w:pStyle w:val="a5"/>
        <w:numPr>
          <w:ilvl w:val="0"/>
          <w:numId w:val="81"/>
        </w:numPr>
        <w:tabs>
          <w:tab w:val="left" w:pos="2088"/>
        </w:tabs>
        <w:spacing w:line="276" w:lineRule="auto"/>
        <w:ind w:right="198" w:firstLine="0"/>
        <w:jc w:val="both"/>
        <w:rPr>
          <w:sz w:val="24"/>
        </w:rPr>
      </w:pPr>
      <w:r>
        <w:rPr>
          <w:color w:val="20272D"/>
          <w:sz w:val="24"/>
        </w:rPr>
        <w:t>умение</w:t>
      </w:r>
      <w:r>
        <w:rPr>
          <w:color w:val="20272D"/>
          <w:spacing w:val="1"/>
          <w:sz w:val="24"/>
        </w:rPr>
        <w:t xml:space="preserve"> </w:t>
      </w:r>
      <w:r>
        <w:rPr>
          <w:color w:val="20272D"/>
          <w:sz w:val="24"/>
        </w:rPr>
        <w:t>классифицировать</w:t>
      </w:r>
      <w:r>
        <w:rPr>
          <w:color w:val="20272D"/>
          <w:spacing w:val="1"/>
          <w:sz w:val="24"/>
        </w:rPr>
        <w:t xml:space="preserve"> </w:t>
      </w:r>
      <w:r>
        <w:rPr>
          <w:color w:val="20272D"/>
          <w:sz w:val="24"/>
        </w:rPr>
        <w:t>по</w:t>
      </w:r>
      <w:r>
        <w:rPr>
          <w:color w:val="20272D"/>
          <w:spacing w:val="1"/>
          <w:sz w:val="24"/>
        </w:rPr>
        <w:t xml:space="preserve"> </w:t>
      </w:r>
      <w:r>
        <w:rPr>
          <w:color w:val="20272D"/>
          <w:sz w:val="24"/>
        </w:rPr>
        <w:t>разным</w:t>
      </w:r>
      <w:r>
        <w:rPr>
          <w:color w:val="20272D"/>
          <w:spacing w:val="1"/>
          <w:sz w:val="24"/>
        </w:rPr>
        <w:t xml:space="preserve"> </w:t>
      </w:r>
      <w:r>
        <w:rPr>
          <w:color w:val="20272D"/>
          <w:sz w:val="24"/>
        </w:rPr>
        <w:t>признакам</w:t>
      </w:r>
      <w:r>
        <w:rPr>
          <w:color w:val="20272D"/>
          <w:spacing w:val="1"/>
          <w:sz w:val="24"/>
        </w:rPr>
        <w:t xml:space="preserve"> </w:t>
      </w:r>
      <w:r>
        <w:rPr>
          <w:color w:val="20272D"/>
          <w:sz w:val="24"/>
        </w:rPr>
        <w:t>(в</w:t>
      </w:r>
      <w:r>
        <w:rPr>
          <w:color w:val="20272D"/>
          <w:spacing w:val="1"/>
          <w:sz w:val="24"/>
        </w:rPr>
        <w:t xml:space="preserve"> </w:t>
      </w:r>
      <w:r>
        <w:rPr>
          <w:color w:val="20272D"/>
          <w:sz w:val="24"/>
        </w:rPr>
        <w:t>том</w:t>
      </w:r>
      <w:r>
        <w:rPr>
          <w:color w:val="20272D"/>
          <w:spacing w:val="1"/>
          <w:sz w:val="24"/>
        </w:rPr>
        <w:t xml:space="preserve"> </w:t>
      </w:r>
      <w:r>
        <w:rPr>
          <w:color w:val="20272D"/>
          <w:sz w:val="24"/>
        </w:rPr>
        <w:t>числе</w:t>
      </w:r>
      <w:r>
        <w:rPr>
          <w:color w:val="20272D"/>
          <w:spacing w:val="1"/>
          <w:sz w:val="24"/>
        </w:rPr>
        <w:t xml:space="preserve"> </w:t>
      </w:r>
      <w:r>
        <w:rPr>
          <w:color w:val="20272D"/>
          <w:sz w:val="24"/>
        </w:rPr>
        <w:t>устанавливать</w:t>
      </w:r>
      <w:r>
        <w:rPr>
          <w:color w:val="20272D"/>
          <w:spacing w:val="1"/>
          <w:sz w:val="24"/>
        </w:rPr>
        <w:t xml:space="preserve"> </w:t>
      </w:r>
      <w:r>
        <w:rPr>
          <w:color w:val="20272D"/>
          <w:sz w:val="24"/>
        </w:rPr>
        <w:t>существенный</w:t>
      </w:r>
      <w:r>
        <w:rPr>
          <w:color w:val="20272D"/>
          <w:spacing w:val="1"/>
          <w:sz w:val="24"/>
        </w:rPr>
        <w:t xml:space="preserve"> </w:t>
      </w:r>
      <w:r>
        <w:rPr>
          <w:color w:val="20272D"/>
          <w:sz w:val="24"/>
        </w:rPr>
        <w:t>признак</w:t>
      </w:r>
      <w:r>
        <w:rPr>
          <w:color w:val="20272D"/>
          <w:spacing w:val="1"/>
          <w:sz w:val="24"/>
        </w:rPr>
        <w:t xml:space="preserve"> </w:t>
      </w:r>
      <w:r>
        <w:rPr>
          <w:color w:val="20272D"/>
          <w:sz w:val="24"/>
        </w:rPr>
        <w:t>классификации)</w:t>
      </w:r>
      <w:r>
        <w:rPr>
          <w:color w:val="20272D"/>
          <w:spacing w:val="1"/>
          <w:sz w:val="24"/>
        </w:rPr>
        <w:t xml:space="preserve"> </w:t>
      </w:r>
      <w:r>
        <w:rPr>
          <w:color w:val="20272D"/>
          <w:sz w:val="24"/>
        </w:rPr>
        <w:t>социальные</w:t>
      </w:r>
      <w:r>
        <w:rPr>
          <w:color w:val="20272D"/>
          <w:spacing w:val="1"/>
          <w:sz w:val="24"/>
        </w:rPr>
        <w:t xml:space="preserve"> </w:t>
      </w:r>
      <w:r>
        <w:rPr>
          <w:color w:val="20272D"/>
          <w:sz w:val="24"/>
        </w:rPr>
        <w:t>объекты,</w:t>
      </w:r>
      <w:r>
        <w:rPr>
          <w:color w:val="20272D"/>
          <w:spacing w:val="1"/>
          <w:sz w:val="24"/>
        </w:rPr>
        <w:t xml:space="preserve"> </w:t>
      </w:r>
      <w:r>
        <w:rPr>
          <w:color w:val="20272D"/>
          <w:sz w:val="24"/>
        </w:rPr>
        <w:t>явления,</w:t>
      </w:r>
      <w:r>
        <w:rPr>
          <w:color w:val="20272D"/>
          <w:spacing w:val="1"/>
          <w:sz w:val="24"/>
        </w:rPr>
        <w:t xml:space="preserve"> </w:t>
      </w:r>
      <w:r>
        <w:rPr>
          <w:color w:val="20272D"/>
          <w:sz w:val="24"/>
        </w:rPr>
        <w:t>процессы,</w:t>
      </w:r>
      <w:r>
        <w:rPr>
          <w:color w:val="20272D"/>
          <w:spacing w:val="1"/>
          <w:sz w:val="24"/>
        </w:rPr>
        <w:t xml:space="preserve"> </w:t>
      </w:r>
      <w:r>
        <w:rPr>
          <w:color w:val="20272D"/>
          <w:sz w:val="24"/>
        </w:rPr>
        <w:t>относящиеся</w:t>
      </w:r>
      <w:r>
        <w:rPr>
          <w:color w:val="20272D"/>
          <w:spacing w:val="1"/>
          <w:sz w:val="24"/>
        </w:rPr>
        <w:t xml:space="preserve"> </w:t>
      </w:r>
      <w:r>
        <w:rPr>
          <w:color w:val="20272D"/>
          <w:sz w:val="24"/>
        </w:rPr>
        <w:t>к</w:t>
      </w:r>
      <w:r>
        <w:rPr>
          <w:color w:val="20272D"/>
          <w:spacing w:val="1"/>
          <w:sz w:val="24"/>
        </w:rPr>
        <w:t xml:space="preserve"> </w:t>
      </w:r>
      <w:r>
        <w:rPr>
          <w:color w:val="20272D"/>
          <w:sz w:val="24"/>
        </w:rPr>
        <w:t>различным</w:t>
      </w:r>
      <w:r>
        <w:rPr>
          <w:color w:val="20272D"/>
          <w:spacing w:val="1"/>
          <w:sz w:val="24"/>
        </w:rPr>
        <w:t xml:space="preserve"> </w:t>
      </w:r>
      <w:r>
        <w:rPr>
          <w:color w:val="20272D"/>
          <w:sz w:val="24"/>
        </w:rPr>
        <w:t>сферам</w:t>
      </w:r>
      <w:r>
        <w:rPr>
          <w:color w:val="20272D"/>
          <w:spacing w:val="1"/>
          <w:sz w:val="24"/>
        </w:rPr>
        <w:t xml:space="preserve"> </w:t>
      </w:r>
      <w:r>
        <w:rPr>
          <w:color w:val="20272D"/>
          <w:sz w:val="24"/>
        </w:rPr>
        <w:t>общественной</w:t>
      </w:r>
      <w:r>
        <w:rPr>
          <w:color w:val="20272D"/>
          <w:spacing w:val="1"/>
          <w:sz w:val="24"/>
        </w:rPr>
        <w:t xml:space="preserve"> </w:t>
      </w:r>
      <w:r>
        <w:rPr>
          <w:color w:val="20272D"/>
          <w:sz w:val="24"/>
        </w:rPr>
        <w:t>жизни,</w:t>
      </w:r>
      <w:r>
        <w:rPr>
          <w:color w:val="20272D"/>
          <w:spacing w:val="1"/>
          <w:sz w:val="24"/>
        </w:rPr>
        <w:t xml:space="preserve"> </w:t>
      </w:r>
      <w:r>
        <w:rPr>
          <w:color w:val="20272D"/>
          <w:sz w:val="24"/>
        </w:rPr>
        <w:t>их</w:t>
      </w:r>
      <w:r>
        <w:rPr>
          <w:color w:val="20272D"/>
          <w:spacing w:val="1"/>
          <w:sz w:val="24"/>
        </w:rPr>
        <w:t xml:space="preserve"> </w:t>
      </w:r>
      <w:r>
        <w:rPr>
          <w:color w:val="20272D"/>
          <w:sz w:val="24"/>
        </w:rPr>
        <w:t>существенные</w:t>
      </w:r>
      <w:r>
        <w:rPr>
          <w:color w:val="20272D"/>
          <w:spacing w:val="1"/>
          <w:sz w:val="24"/>
        </w:rPr>
        <w:t xml:space="preserve"> </w:t>
      </w:r>
      <w:r>
        <w:rPr>
          <w:color w:val="20272D"/>
          <w:sz w:val="24"/>
        </w:rPr>
        <w:t>признаки,</w:t>
      </w:r>
      <w:r>
        <w:rPr>
          <w:color w:val="20272D"/>
          <w:spacing w:val="1"/>
          <w:sz w:val="24"/>
        </w:rPr>
        <w:t xml:space="preserve"> </w:t>
      </w:r>
      <w:r>
        <w:rPr>
          <w:color w:val="20272D"/>
          <w:sz w:val="24"/>
        </w:rPr>
        <w:t>элементы</w:t>
      </w:r>
      <w:r>
        <w:rPr>
          <w:color w:val="20272D"/>
          <w:spacing w:val="-1"/>
          <w:sz w:val="24"/>
        </w:rPr>
        <w:t xml:space="preserve"> </w:t>
      </w:r>
      <w:r>
        <w:rPr>
          <w:color w:val="20272D"/>
          <w:sz w:val="24"/>
        </w:rPr>
        <w:t>и</w:t>
      </w:r>
      <w:r>
        <w:rPr>
          <w:color w:val="20272D"/>
          <w:spacing w:val="1"/>
          <w:sz w:val="24"/>
        </w:rPr>
        <w:t xml:space="preserve"> </w:t>
      </w:r>
      <w:r>
        <w:rPr>
          <w:color w:val="20272D"/>
          <w:sz w:val="24"/>
        </w:rPr>
        <w:t>основные</w:t>
      </w:r>
      <w:r>
        <w:rPr>
          <w:color w:val="20272D"/>
          <w:spacing w:val="-3"/>
          <w:sz w:val="24"/>
        </w:rPr>
        <w:t xml:space="preserve"> </w:t>
      </w:r>
      <w:r>
        <w:rPr>
          <w:color w:val="20272D"/>
          <w:sz w:val="24"/>
        </w:rPr>
        <w:t>функции;</w:t>
      </w:r>
    </w:p>
    <w:p w:rsidR="00A97E3A" w:rsidRDefault="00A97E3A" w:rsidP="008D0D1C">
      <w:pPr>
        <w:pStyle w:val="a5"/>
        <w:numPr>
          <w:ilvl w:val="0"/>
          <w:numId w:val="81"/>
        </w:numPr>
        <w:tabs>
          <w:tab w:val="left" w:pos="1961"/>
        </w:tabs>
        <w:spacing w:line="276" w:lineRule="auto"/>
        <w:ind w:right="208" w:firstLine="0"/>
        <w:jc w:val="both"/>
        <w:rPr>
          <w:sz w:val="24"/>
        </w:rPr>
      </w:pPr>
      <w:r>
        <w:rPr>
          <w:color w:val="20272D"/>
          <w:sz w:val="24"/>
        </w:rPr>
        <w:t>умение сравнивать (в том числе устанавливать основания для сравнения) деятельность</w:t>
      </w:r>
      <w:r>
        <w:rPr>
          <w:color w:val="20272D"/>
          <w:spacing w:val="1"/>
          <w:sz w:val="24"/>
        </w:rPr>
        <w:t xml:space="preserve"> </w:t>
      </w:r>
      <w:r>
        <w:rPr>
          <w:color w:val="20272D"/>
          <w:sz w:val="24"/>
        </w:rPr>
        <w:t>людей, социальные объекты, явления, процессы в различных сферах общественной жизни,</w:t>
      </w:r>
      <w:r>
        <w:rPr>
          <w:color w:val="20272D"/>
          <w:spacing w:val="-57"/>
          <w:sz w:val="24"/>
        </w:rPr>
        <w:t xml:space="preserve"> </w:t>
      </w:r>
      <w:r>
        <w:rPr>
          <w:color w:val="20272D"/>
          <w:sz w:val="24"/>
        </w:rPr>
        <w:t>их</w:t>
      </w:r>
      <w:r>
        <w:rPr>
          <w:color w:val="20272D"/>
          <w:spacing w:val="-2"/>
          <w:sz w:val="24"/>
        </w:rPr>
        <w:t xml:space="preserve"> </w:t>
      </w:r>
      <w:r>
        <w:rPr>
          <w:color w:val="20272D"/>
          <w:sz w:val="24"/>
        </w:rPr>
        <w:t>элементы и</w:t>
      </w:r>
      <w:r>
        <w:rPr>
          <w:color w:val="20272D"/>
          <w:spacing w:val="1"/>
          <w:sz w:val="24"/>
        </w:rPr>
        <w:t xml:space="preserve"> </w:t>
      </w:r>
      <w:r>
        <w:rPr>
          <w:color w:val="20272D"/>
          <w:sz w:val="24"/>
        </w:rPr>
        <w:t>основные функции;</w:t>
      </w:r>
    </w:p>
    <w:p w:rsidR="00A97E3A" w:rsidRDefault="00A97E3A" w:rsidP="008D0D1C">
      <w:pPr>
        <w:pStyle w:val="a5"/>
        <w:numPr>
          <w:ilvl w:val="0"/>
          <w:numId w:val="81"/>
        </w:numPr>
        <w:tabs>
          <w:tab w:val="left" w:pos="2059"/>
        </w:tabs>
        <w:spacing w:line="276" w:lineRule="auto"/>
        <w:ind w:right="194" w:firstLine="0"/>
        <w:jc w:val="both"/>
        <w:rPr>
          <w:sz w:val="24"/>
        </w:rPr>
      </w:pPr>
      <w:r>
        <w:rPr>
          <w:color w:val="20272D"/>
          <w:sz w:val="24"/>
        </w:rPr>
        <w:t>умение</w:t>
      </w:r>
      <w:r>
        <w:rPr>
          <w:color w:val="20272D"/>
          <w:spacing w:val="1"/>
          <w:sz w:val="24"/>
        </w:rPr>
        <w:t xml:space="preserve"> </w:t>
      </w:r>
      <w:r>
        <w:rPr>
          <w:color w:val="20272D"/>
          <w:sz w:val="24"/>
        </w:rPr>
        <w:t>устанавливать</w:t>
      </w:r>
      <w:r>
        <w:rPr>
          <w:color w:val="20272D"/>
          <w:spacing w:val="1"/>
          <w:sz w:val="24"/>
        </w:rPr>
        <w:t xml:space="preserve"> </w:t>
      </w:r>
      <w:r>
        <w:rPr>
          <w:color w:val="20272D"/>
          <w:sz w:val="24"/>
        </w:rPr>
        <w:t>и</w:t>
      </w:r>
      <w:r>
        <w:rPr>
          <w:color w:val="20272D"/>
          <w:spacing w:val="1"/>
          <w:sz w:val="24"/>
        </w:rPr>
        <w:t xml:space="preserve"> </w:t>
      </w:r>
      <w:r>
        <w:rPr>
          <w:color w:val="20272D"/>
          <w:sz w:val="24"/>
        </w:rPr>
        <w:t>объяснять</w:t>
      </w:r>
      <w:r>
        <w:rPr>
          <w:color w:val="20272D"/>
          <w:spacing w:val="1"/>
          <w:sz w:val="24"/>
        </w:rPr>
        <w:t xml:space="preserve"> </w:t>
      </w:r>
      <w:r>
        <w:rPr>
          <w:color w:val="20272D"/>
          <w:sz w:val="24"/>
        </w:rPr>
        <w:t>взаимосвязи</w:t>
      </w:r>
      <w:r>
        <w:rPr>
          <w:color w:val="20272D"/>
          <w:spacing w:val="1"/>
          <w:sz w:val="24"/>
        </w:rPr>
        <w:t xml:space="preserve"> </w:t>
      </w:r>
      <w:r>
        <w:rPr>
          <w:color w:val="20272D"/>
          <w:sz w:val="24"/>
        </w:rPr>
        <w:t>социальных</w:t>
      </w:r>
      <w:r>
        <w:rPr>
          <w:color w:val="20272D"/>
          <w:spacing w:val="1"/>
          <w:sz w:val="24"/>
        </w:rPr>
        <w:t xml:space="preserve"> </w:t>
      </w:r>
      <w:r>
        <w:rPr>
          <w:color w:val="20272D"/>
          <w:sz w:val="24"/>
        </w:rPr>
        <w:t>объектов,</w:t>
      </w:r>
      <w:r>
        <w:rPr>
          <w:color w:val="20272D"/>
          <w:spacing w:val="1"/>
          <w:sz w:val="24"/>
        </w:rPr>
        <w:t xml:space="preserve"> </w:t>
      </w:r>
      <w:r>
        <w:rPr>
          <w:color w:val="20272D"/>
          <w:sz w:val="24"/>
        </w:rPr>
        <w:t>явлений,</w:t>
      </w:r>
      <w:r>
        <w:rPr>
          <w:color w:val="20272D"/>
          <w:spacing w:val="1"/>
          <w:sz w:val="24"/>
        </w:rPr>
        <w:t xml:space="preserve"> </w:t>
      </w:r>
      <w:r>
        <w:rPr>
          <w:color w:val="20272D"/>
          <w:sz w:val="24"/>
        </w:rPr>
        <w:t>процессов в различных сферах общественной жизни, их элементов и основных функций,</w:t>
      </w:r>
      <w:r>
        <w:rPr>
          <w:color w:val="20272D"/>
          <w:spacing w:val="1"/>
          <w:sz w:val="24"/>
        </w:rPr>
        <w:t xml:space="preserve"> </w:t>
      </w:r>
      <w:r>
        <w:rPr>
          <w:color w:val="20272D"/>
          <w:sz w:val="24"/>
        </w:rPr>
        <w:t>включая взаимодействия общества и природы, человека и общества, сфер общественной</w:t>
      </w:r>
      <w:r>
        <w:rPr>
          <w:color w:val="20272D"/>
          <w:spacing w:val="1"/>
          <w:sz w:val="24"/>
        </w:rPr>
        <w:t xml:space="preserve"> </w:t>
      </w:r>
      <w:r>
        <w:rPr>
          <w:color w:val="20272D"/>
          <w:sz w:val="24"/>
        </w:rPr>
        <w:t>жизни,</w:t>
      </w:r>
      <w:r>
        <w:rPr>
          <w:color w:val="20272D"/>
          <w:spacing w:val="1"/>
          <w:sz w:val="24"/>
        </w:rPr>
        <w:t xml:space="preserve"> </w:t>
      </w:r>
      <w:r>
        <w:rPr>
          <w:color w:val="20272D"/>
          <w:sz w:val="24"/>
        </w:rPr>
        <w:t>гражданина</w:t>
      </w:r>
      <w:r>
        <w:rPr>
          <w:color w:val="20272D"/>
          <w:spacing w:val="1"/>
          <w:sz w:val="24"/>
        </w:rPr>
        <w:t xml:space="preserve"> </w:t>
      </w:r>
      <w:r>
        <w:rPr>
          <w:color w:val="20272D"/>
          <w:sz w:val="24"/>
        </w:rPr>
        <w:t>и</w:t>
      </w:r>
      <w:r>
        <w:rPr>
          <w:color w:val="20272D"/>
          <w:spacing w:val="1"/>
          <w:sz w:val="24"/>
        </w:rPr>
        <w:t xml:space="preserve"> </w:t>
      </w:r>
      <w:r>
        <w:rPr>
          <w:color w:val="20272D"/>
          <w:sz w:val="24"/>
        </w:rPr>
        <w:t>государства;</w:t>
      </w:r>
      <w:r>
        <w:rPr>
          <w:color w:val="20272D"/>
          <w:spacing w:val="1"/>
          <w:sz w:val="24"/>
        </w:rPr>
        <w:t xml:space="preserve"> </w:t>
      </w:r>
      <w:r>
        <w:rPr>
          <w:color w:val="20272D"/>
          <w:sz w:val="24"/>
        </w:rPr>
        <w:t>связи</w:t>
      </w:r>
      <w:r>
        <w:rPr>
          <w:color w:val="20272D"/>
          <w:spacing w:val="1"/>
          <w:sz w:val="24"/>
        </w:rPr>
        <w:t xml:space="preserve"> </w:t>
      </w:r>
      <w:r>
        <w:rPr>
          <w:color w:val="20272D"/>
          <w:sz w:val="24"/>
        </w:rPr>
        <w:t>политических</w:t>
      </w:r>
      <w:r>
        <w:rPr>
          <w:color w:val="20272D"/>
          <w:spacing w:val="1"/>
          <w:sz w:val="24"/>
        </w:rPr>
        <w:t xml:space="preserve"> </w:t>
      </w:r>
      <w:r>
        <w:rPr>
          <w:color w:val="20272D"/>
          <w:sz w:val="24"/>
        </w:rPr>
        <w:t>потрясений</w:t>
      </w:r>
      <w:r>
        <w:rPr>
          <w:color w:val="20272D"/>
          <w:spacing w:val="1"/>
          <w:sz w:val="24"/>
        </w:rPr>
        <w:t xml:space="preserve"> </w:t>
      </w:r>
      <w:r>
        <w:rPr>
          <w:color w:val="20272D"/>
          <w:sz w:val="24"/>
        </w:rPr>
        <w:t>и</w:t>
      </w:r>
      <w:r>
        <w:rPr>
          <w:color w:val="20272D"/>
          <w:spacing w:val="1"/>
          <w:sz w:val="24"/>
        </w:rPr>
        <w:t xml:space="preserve"> </w:t>
      </w:r>
      <w:r>
        <w:rPr>
          <w:color w:val="20272D"/>
          <w:sz w:val="24"/>
        </w:rPr>
        <w:t>социально-</w:t>
      </w:r>
      <w:r>
        <w:rPr>
          <w:color w:val="20272D"/>
          <w:spacing w:val="1"/>
          <w:sz w:val="24"/>
        </w:rPr>
        <w:t xml:space="preserve"> </w:t>
      </w:r>
      <w:r>
        <w:rPr>
          <w:color w:val="20272D"/>
          <w:sz w:val="24"/>
        </w:rPr>
        <w:t>экономических</w:t>
      </w:r>
      <w:r>
        <w:rPr>
          <w:color w:val="20272D"/>
          <w:spacing w:val="2"/>
          <w:sz w:val="24"/>
        </w:rPr>
        <w:t xml:space="preserve"> </w:t>
      </w:r>
      <w:r>
        <w:rPr>
          <w:color w:val="20272D"/>
          <w:sz w:val="24"/>
        </w:rPr>
        <w:t>кризисов</w:t>
      </w:r>
      <w:r>
        <w:rPr>
          <w:color w:val="20272D"/>
          <w:spacing w:val="-1"/>
          <w:sz w:val="24"/>
        </w:rPr>
        <w:t xml:space="preserve"> </w:t>
      </w:r>
      <w:r>
        <w:rPr>
          <w:color w:val="20272D"/>
          <w:sz w:val="24"/>
        </w:rPr>
        <w:t>в государстве;</w:t>
      </w:r>
    </w:p>
    <w:p w:rsidR="00A97E3A" w:rsidRDefault="00A97E3A" w:rsidP="008D0D1C">
      <w:pPr>
        <w:pStyle w:val="a5"/>
        <w:numPr>
          <w:ilvl w:val="0"/>
          <w:numId w:val="81"/>
        </w:numPr>
        <w:tabs>
          <w:tab w:val="left" w:pos="2014"/>
        </w:tabs>
        <w:spacing w:line="276" w:lineRule="auto"/>
        <w:ind w:right="201" w:firstLine="0"/>
        <w:jc w:val="both"/>
        <w:rPr>
          <w:sz w:val="24"/>
        </w:rPr>
      </w:pPr>
      <w:r>
        <w:rPr>
          <w:color w:val="20272D"/>
          <w:sz w:val="24"/>
        </w:rPr>
        <w:t>умение</w:t>
      </w:r>
      <w:r>
        <w:rPr>
          <w:color w:val="20272D"/>
          <w:spacing w:val="1"/>
          <w:sz w:val="24"/>
        </w:rPr>
        <w:t xml:space="preserve"> </w:t>
      </w:r>
      <w:r>
        <w:rPr>
          <w:color w:val="20272D"/>
          <w:sz w:val="24"/>
        </w:rPr>
        <w:t>использовать</w:t>
      </w:r>
      <w:r>
        <w:rPr>
          <w:color w:val="20272D"/>
          <w:spacing w:val="1"/>
          <w:sz w:val="24"/>
        </w:rPr>
        <w:t xml:space="preserve"> </w:t>
      </w:r>
      <w:r>
        <w:rPr>
          <w:color w:val="20272D"/>
          <w:sz w:val="24"/>
        </w:rPr>
        <w:t>полученные</w:t>
      </w:r>
      <w:r>
        <w:rPr>
          <w:color w:val="20272D"/>
          <w:spacing w:val="1"/>
          <w:sz w:val="24"/>
        </w:rPr>
        <w:t xml:space="preserve"> </w:t>
      </w:r>
      <w:r>
        <w:rPr>
          <w:color w:val="20272D"/>
          <w:sz w:val="24"/>
        </w:rPr>
        <w:t>знания</w:t>
      </w:r>
      <w:r>
        <w:rPr>
          <w:color w:val="20272D"/>
          <w:spacing w:val="1"/>
          <w:sz w:val="24"/>
        </w:rPr>
        <w:t xml:space="preserve"> </w:t>
      </w:r>
      <w:r>
        <w:rPr>
          <w:color w:val="20272D"/>
          <w:sz w:val="24"/>
        </w:rPr>
        <w:t>для</w:t>
      </w:r>
      <w:r>
        <w:rPr>
          <w:color w:val="20272D"/>
          <w:spacing w:val="1"/>
          <w:sz w:val="24"/>
        </w:rPr>
        <w:t xml:space="preserve"> </w:t>
      </w:r>
      <w:r>
        <w:rPr>
          <w:color w:val="20272D"/>
          <w:sz w:val="24"/>
        </w:rPr>
        <w:t>объяснения</w:t>
      </w:r>
      <w:r>
        <w:rPr>
          <w:color w:val="20272D"/>
          <w:spacing w:val="1"/>
          <w:sz w:val="24"/>
        </w:rPr>
        <w:t xml:space="preserve"> </w:t>
      </w:r>
      <w:r>
        <w:rPr>
          <w:color w:val="20272D"/>
          <w:sz w:val="24"/>
        </w:rPr>
        <w:t>(устного</w:t>
      </w:r>
      <w:r>
        <w:rPr>
          <w:color w:val="20272D"/>
          <w:spacing w:val="1"/>
          <w:sz w:val="24"/>
        </w:rPr>
        <w:t xml:space="preserve"> </w:t>
      </w:r>
      <w:r>
        <w:rPr>
          <w:color w:val="20272D"/>
          <w:sz w:val="24"/>
        </w:rPr>
        <w:t>и</w:t>
      </w:r>
      <w:r>
        <w:rPr>
          <w:color w:val="20272D"/>
          <w:spacing w:val="1"/>
          <w:sz w:val="24"/>
        </w:rPr>
        <w:t xml:space="preserve"> </w:t>
      </w:r>
      <w:r>
        <w:rPr>
          <w:color w:val="20272D"/>
          <w:sz w:val="24"/>
        </w:rPr>
        <w:t>письменного)</w:t>
      </w:r>
      <w:r>
        <w:rPr>
          <w:color w:val="20272D"/>
          <w:spacing w:val="1"/>
          <w:sz w:val="24"/>
        </w:rPr>
        <w:t xml:space="preserve"> </w:t>
      </w:r>
      <w:r>
        <w:rPr>
          <w:color w:val="20272D"/>
          <w:sz w:val="24"/>
        </w:rPr>
        <w:t>сущности,</w:t>
      </w:r>
      <w:r>
        <w:rPr>
          <w:color w:val="20272D"/>
          <w:spacing w:val="39"/>
          <w:sz w:val="24"/>
        </w:rPr>
        <w:t xml:space="preserve"> </w:t>
      </w:r>
      <w:r>
        <w:rPr>
          <w:color w:val="20272D"/>
          <w:sz w:val="24"/>
        </w:rPr>
        <w:t>взаимосвязей</w:t>
      </w:r>
      <w:r>
        <w:rPr>
          <w:color w:val="20272D"/>
          <w:spacing w:val="40"/>
          <w:sz w:val="24"/>
        </w:rPr>
        <w:t xml:space="preserve"> </w:t>
      </w:r>
      <w:r>
        <w:rPr>
          <w:color w:val="20272D"/>
          <w:sz w:val="24"/>
        </w:rPr>
        <w:t>явлений,</w:t>
      </w:r>
      <w:r>
        <w:rPr>
          <w:color w:val="20272D"/>
          <w:spacing w:val="37"/>
          <w:sz w:val="24"/>
        </w:rPr>
        <w:t xml:space="preserve"> </w:t>
      </w:r>
      <w:r>
        <w:rPr>
          <w:color w:val="20272D"/>
          <w:sz w:val="24"/>
        </w:rPr>
        <w:t>процессов</w:t>
      </w:r>
      <w:r>
        <w:rPr>
          <w:color w:val="20272D"/>
          <w:spacing w:val="39"/>
          <w:sz w:val="24"/>
        </w:rPr>
        <w:t xml:space="preserve"> </w:t>
      </w:r>
      <w:r>
        <w:rPr>
          <w:color w:val="20272D"/>
          <w:sz w:val="24"/>
        </w:rPr>
        <w:t>социальной</w:t>
      </w:r>
      <w:r>
        <w:rPr>
          <w:color w:val="20272D"/>
          <w:spacing w:val="40"/>
          <w:sz w:val="24"/>
        </w:rPr>
        <w:t xml:space="preserve"> </w:t>
      </w:r>
      <w:r>
        <w:rPr>
          <w:color w:val="20272D"/>
          <w:sz w:val="24"/>
        </w:rPr>
        <w:t>действительности,</w:t>
      </w:r>
      <w:r>
        <w:rPr>
          <w:color w:val="20272D"/>
          <w:spacing w:val="39"/>
          <w:sz w:val="24"/>
        </w:rPr>
        <w:t xml:space="preserve"> </w:t>
      </w:r>
      <w:r>
        <w:rPr>
          <w:color w:val="20272D"/>
          <w:sz w:val="24"/>
        </w:rPr>
        <w:t>в</w:t>
      </w:r>
      <w:r>
        <w:rPr>
          <w:color w:val="20272D"/>
          <w:spacing w:val="39"/>
          <w:sz w:val="24"/>
        </w:rPr>
        <w:t xml:space="preserve"> </w:t>
      </w:r>
      <w:r>
        <w:rPr>
          <w:color w:val="20272D"/>
          <w:sz w:val="24"/>
        </w:rPr>
        <w:t>том</w:t>
      </w:r>
      <w:r>
        <w:rPr>
          <w:color w:val="20272D"/>
          <w:spacing w:val="39"/>
          <w:sz w:val="24"/>
        </w:rPr>
        <w:t xml:space="preserve"> </w:t>
      </w:r>
      <w:r>
        <w:rPr>
          <w:color w:val="20272D"/>
          <w:sz w:val="24"/>
        </w:rPr>
        <w:t>числе</w:t>
      </w:r>
      <w:r>
        <w:rPr>
          <w:color w:val="20272D"/>
          <w:spacing w:val="-58"/>
          <w:sz w:val="24"/>
        </w:rPr>
        <w:t xml:space="preserve"> </w:t>
      </w:r>
      <w:r>
        <w:rPr>
          <w:color w:val="20272D"/>
          <w:sz w:val="24"/>
        </w:rPr>
        <w:t>для аргументированного объяснения роли информации и информационных технологий в</w:t>
      </w:r>
      <w:r>
        <w:rPr>
          <w:color w:val="20272D"/>
          <w:spacing w:val="1"/>
          <w:sz w:val="24"/>
        </w:rPr>
        <w:t xml:space="preserve"> </w:t>
      </w:r>
      <w:r>
        <w:rPr>
          <w:color w:val="20272D"/>
          <w:sz w:val="24"/>
        </w:rPr>
        <w:t>современном</w:t>
      </w:r>
      <w:r>
        <w:rPr>
          <w:color w:val="20272D"/>
          <w:spacing w:val="1"/>
          <w:sz w:val="24"/>
        </w:rPr>
        <w:t xml:space="preserve"> </w:t>
      </w:r>
      <w:r>
        <w:rPr>
          <w:color w:val="20272D"/>
          <w:sz w:val="24"/>
        </w:rPr>
        <w:t>мире;</w:t>
      </w:r>
      <w:r>
        <w:rPr>
          <w:color w:val="20272D"/>
          <w:spacing w:val="1"/>
          <w:sz w:val="24"/>
        </w:rPr>
        <w:t xml:space="preserve"> </w:t>
      </w:r>
      <w:r>
        <w:rPr>
          <w:color w:val="20272D"/>
          <w:sz w:val="24"/>
        </w:rPr>
        <w:t>социальной</w:t>
      </w:r>
      <w:r>
        <w:rPr>
          <w:color w:val="20272D"/>
          <w:spacing w:val="1"/>
          <w:sz w:val="24"/>
        </w:rPr>
        <w:t xml:space="preserve"> </w:t>
      </w:r>
      <w:r>
        <w:rPr>
          <w:color w:val="20272D"/>
          <w:sz w:val="24"/>
        </w:rPr>
        <w:t>и</w:t>
      </w:r>
      <w:r>
        <w:rPr>
          <w:color w:val="20272D"/>
          <w:spacing w:val="1"/>
          <w:sz w:val="24"/>
        </w:rPr>
        <w:t xml:space="preserve"> </w:t>
      </w:r>
      <w:r>
        <w:rPr>
          <w:color w:val="20272D"/>
          <w:sz w:val="24"/>
        </w:rPr>
        <w:t>личной</w:t>
      </w:r>
      <w:r>
        <w:rPr>
          <w:color w:val="20272D"/>
          <w:spacing w:val="1"/>
          <w:sz w:val="24"/>
        </w:rPr>
        <w:t xml:space="preserve"> </w:t>
      </w:r>
      <w:r>
        <w:rPr>
          <w:color w:val="20272D"/>
          <w:sz w:val="24"/>
        </w:rPr>
        <w:t>значимости</w:t>
      </w:r>
      <w:r>
        <w:rPr>
          <w:color w:val="20272D"/>
          <w:spacing w:val="1"/>
          <w:sz w:val="24"/>
        </w:rPr>
        <w:t xml:space="preserve"> </w:t>
      </w:r>
      <w:r>
        <w:rPr>
          <w:color w:val="20272D"/>
          <w:sz w:val="24"/>
        </w:rPr>
        <w:t>здорового</w:t>
      </w:r>
      <w:r>
        <w:rPr>
          <w:color w:val="20272D"/>
          <w:spacing w:val="1"/>
          <w:sz w:val="24"/>
        </w:rPr>
        <w:t xml:space="preserve"> </w:t>
      </w:r>
      <w:r>
        <w:rPr>
          <w:color w:val="20272D"/>
          <w:sz w:val="24"/>
        </w:rPr>
        <w:t>образа</w:t>
      </w:r>
      <w:r>
        <w:rPr>
          <w:color w:val="20272D"/>
          <w:spacing w:val="1"/>
          <w:sz w:val="24"/>
        </w:rPr>
        <w:t xml:space="preserve"> </w:t>
      </w:r>
      <w:r>
        <w:rPr>
          <w:color w:val="20272D"/>
          <w:sz w:val="24"/>
        </w:rPr>
        <w:t>жизни,</w:t>
      </w:r>
      <w:r>
        <w:rPr>
          <w:color w:val="20272D"/>
          <w:spacing w:val="1"/>
          <w:sz w:val="24"/>
        </w:rPr>
        <w:t xml:space="preserve"> </w:t>
      </w:r>
      <w:r>
        <w:rPr>
          <w:color w:val="20272D"/>
          <w:sz w:val="24"/>
        </w:rPr>
        <w:t>роли</w:t>
      </w:r>
      <w:r>
        <w:rPr>
          <w:color w:val="20272D"/>
          <w:spacing w:val="1"/>
          <w:sz w:val="24"/>
        </w:rPr>
        <w:t xml:space="preserve"> </w:t>
      </w:r>
      <w:r>
        <w:rPr>
          <w:color w:val="20272D"/>
          <w:sz w:val="24"/>
        </w:rPr>
        <w:t>непрерывного</w:t>
      </w:r>
      <w:r>
        <w:rPr>
          <w:color w:val="20272D"/>
          <w:spacing w:val="1"/>
          <w:sz w:val="24"/>
        </w:rPr>
        <w:t xml:space="preserve"> </w:t>
      </w:r>
      <w:r>
        <w:rPr>
          <w:color w:val="20272D"/>
          <w:sz w:val="24"/>
        </w:rPr>
        <w:t>образования,</w:t>
      </w:r>
      <w:r>
        <w:rPr>
          <w:color w:val="20272D"/>
          <w:spacing w:val="1"/>
          <w:sz w:val="24"/>
        </w:rPr>
        <w:t xml:space="preserve"> </w:t>
      </w:r>
      <w:r>
        <w:rPr>
          <w:color w:val="20272D"/>
          <w:sz w:val="24"/>
        </w:rPr>
        <w:t>опасности</w:t>
      </w:r>
      <w:r>
        <w:rPr>
          <w:color w:val="20272D"/>
          <w:spacing w:val="1"/>
          <w:sz w:val="24"/>
        </w:rPr>
        <w:t xml:space="preserve"> </w:t>
      </w:r>
      <w:r>
        <w:rPr>
          <w:color w:val="20272D"/>
          <w:sz w:val="24"/>
        </w:rPr>
        <w:t>наркомании</w:t>
      </w:r>
      <w:r>
        <w:rPr>
          <w:color w:val="20272D"/>
          <w:spacing w:val="1"/>
          <w:sz w:val="24"/>
        </w:rPr>
        <w:t xml:space="preserve"> </w:t>
      </w:r>
      <w:r>
        <w:rPr>
          <w:color w:val="20272D"/>
          <w:sz w:val="24"/>
        </w:rPr>
        <w:t>и</w:t>
      </w:r>
      <w:r>
        <w:rPr>
          <w:color w:val="20272D"/>
          <w:spacing w:val="1"/>
          <w:sz w:val="24"/>
        </w:rPr>
        <w:t xml:space="preserve"> </w:t>
      </w:r>
      <w:r>
        <w:rPr>
          <w:color w:val="20272D"/>
          <w:sz w:val="24"/>
        </w:rPr>
        <w:t>алкоголизма</w:t>
      </w:r>
      <w:r>
        <w:rPr>
          <w:color w:val="20272D"/>
          <w:spacing w:val="1"/>
          <w:sz w:val="24"/>
        </w:rPr>
        <w:t xml:space="preserve"> </w:t>
      </w:r>
      <w:r>
        <w:rPr>
          <w:color w:val="20272D"/>
          <w:sz w:val="24"/>
        </w:rPr>
        <w:t>для</w:t>
      </w:r>
      <w:r>
        <w:rPr>
          <w:color w:val="20272D"/>
          <w:spacing w:val="1"/>
          <w:sz w:val="24"/>
        </w:rPr>
        <w:t xml:space="preserve"> </w:t>
      </w:r>
      <w:r>
        <w:rPr>
          <w:color w:val="20272D"/>
          <w:sz w:val="24"/>
        </w:rPr>
        <w:t>человека</w:t>
      </w:r>
      <w:r>
        <w:rPr>
          <w:color w:val="20272D"/>
          <w:spacing w:val="61"/>
          <w:sz w:val="24"/>
        </w:rPr>
        <w:t xml:space="preserve"> </w:t>
      </w:r>
      <w:r>
        <w:rPr>
          <w:color w:val="20272D"/>
          <w:sz w:val="24"/>
        </w:rPr>
        <w:t>и</w:t>
      </w:r>
      <w:r>
        <w:rPr>
          <w:color w:val="20272D"/>
          <w:spacing w:val="1"/>
          <w:sz w:val="24"/>
        </w:rPr>
        <w:t xml:space="preserve"> </w:t>
      </w:r>
      <w:r>
        <w:rPr>
          <w:color w:val="20272D"/>
          <w:sz w:val="24"/>
        </w:rPr>
        <w:t>общества;</w:t>
      </w:r>
      <w:r>
        <w:rPr>
          <w:color w:val="20272D"/>
          <w:spacing w:val="1"/>
          <w:sz w:val="24"/>
        </w:rPr>
        <w:t xml:space="preserve"> </w:t>
      </w:r>
      <w:r>
        <w:rPr>
          <w:color w:val="20272D"/>
          <w:sz w:val="24"/>
        </w:rPr>
        <w:t>необходимости</w:t>
      </w:r>
      <w:r>
        <w:rPr>
          <w:color w:val="20272D"/>
          <w:spacing w:val="1"/>
          <w:sz w:val="24"/>
        </w:rPr>
        <w:t xml:space="preserve"> </w:t>
      </w:r>
      <w:r>
        <w:rPr>
          <w:color w:val="20272D"/>
          <w:sz w:val="24"/>
        </w:rPr>
        <w:t>правомерного</w:t>
      </w:r>
      <w:r>
        <w:rPr>
          <w:color w:val="20272D"/>
          <w:spacing w:val="1"/>
          <w:sz w:val="24"/>
        </w:rPr>
        <w:t xml:space="preserve"> </w:t>
      </w:r>
      <w:r>
        <w:rPr>
          <w:color w:val="20272D"/>
          <w:sz w:val="24"/>
        </w:rPr>
        <w:t>налогового</w:t>
      </w:r>
      <w:r>
        <w:rPr>
          <w:color w:val="20272D"/>
          <w:spacing w:val="1"/>
          <w:sz w:val="24"/>
        </w:rPr>
        <w:t xml:space="preserve"> </w:t>
      </w:r>
      <w:r>
        <w:rPr>
          <w:color w:val="20272D"/>
          <w:sz w:val="24"/>
        </w:rPr>
        <w:t>поведения,</w:t>
      </w:r>
      <w:r>
        <w:rPr>
          <w:color w:val="20272D"/>
          <w:spacing w:val="1"/>
          <w:sz w:val="24"/>
        </w:rPr>
        <w:t xml:space="preserve"> </w:t>
      </w:r>
      <w:r>
        <w:rPr>
          <w:color w:val="20272D"/>
          <w:sz w:val="24"/>
        </w:rPr>
        <w:t>противодействия</w:t>
      </w:r>
      <w:r>
        <w:rPr>
          <w:color w:val="20272D"/>
          <w:spacing w:val="1"/>
          <w:sz w:val="24"/>
        </w:rPr>
        <w:t xml:space="preserve"> </w:t>
      </w:r>
      <w:r>
        <w:rPr>
          <w:color w:val="20272D"/>
          <w:sz w:val="24"/>
        </w:rPr>
        <w:t>коррупции;</w:t>
      </w:r>
      <w:r>
        <w:rPr>
          <w:color w:val="20272D"/>
          <w:spacing w:val="5"/>
          <w:sz w:val="24"/>
        </w:rPr>
        <w:t xml:space="preserve"> </w:t>
      </w:r>
      <w:r>
        <w:rPr>
          <w:color w:val="20272D"/>
          <w:sz w:val="24"/>
        </w:rPr>
        <w:t>проведения в отношении</w:t>
      </w:r>
      <w:r>
        <w:rPr>
          <w:color w:val="20272D"/>
          <w:spacing w:val="4"/>
          <w:sz w:val="24"/>
        </w:rPr>
        <w:t xml:space="preserve"> </w:t>
      </w:r>
      <w:r>
        <w:rPr>
          <w:color w:val="20272D"/>
          <w:sz w:val="24"/>
        </w:rPr>
        <w:t>нашей</w:t>
      </w:r>
      <w:r>
        <w:rPr>
          <w:color w:val="20272D"/>
          <w:spacing w:val="5"/>
          <w:sz w:val="24"/>
        </w:rPr>
        <w:t xml:space="preserve"> </w:t>
      </w:r>
      <w:r>
        <w:rPr>
          <w:color w:val="20272D"/>
          <w:sz w:val="24"/>
        </w:rPr>
        <w:t>страны</w:t>
      </w:r>
      <w:r>
        <w:rPr>
          <w:color w:val="20272D"/>
          <w:spacing w:val="3"/>
          <w:sz w:val="24"/>
        </w:rPr>
        <w:t xml:space="preserve"> </w:t>
      </w:r>
      <w:r>
        <w:rPr>
          <w:color w:val="20272D"/>
          <w:sz w:val="24"/>
        </w:rPr>
        <w:t>международной</w:t>
      </w:r>
      <w:r>
        <w:rPr>
          <w:color w:val="20272D"/>
          <w:spacing w:val="6"/>
          <w:sz w:val="24"/>
        </w:rPr>
        <w:t xml:space="preserve"> </w:t>
      </w:r>
      <w:r>
        <w:rPr>
          <w:color w:val="20272D"/>
          <w:sz w:val="24"/>
        </w:rPr>
        <w:t>политики</w:t>
      </w:r>
    </w:p>
    <w:p w:rsidR="00A97E3A" w:rsidRDefault="00A97E3A" w:rsidP="00A97E3A">
      <w:pPr>
        <w:spacing w:line="276" w:lineRule="auto"/>
        <w:jc w:val="both"/>
        <w:rPr>
          <w:sz w:val="24"/>
        </w:rPr>
        <w:sectPr w:rsidR="00A97E3A">
          <w:pgSz w:w="11930" w:h="16860"/>
          <w:pgMar w:top="480" w:right="640" w:bottom="440" w:left="20" w:header="0" w:footer="182" w:gutter="0"/>
          <w:cols w:space="720"/>
        </w:sectPr>
      </w:pPr>
    </w:p>
    <w:p w:rsidR="00A97E3A" w:rsidRDefault="00A97E3A" w:rsidP="00A97E3A">
      <w:pPr>
        <w:pStyle w:val="a3"/>
        <w:spacing w:before="63" w:line="278" w:lineRule="auto"/>
        <w:ind w:left="1682" w:right="214"/>
      </w:pPr>
      <w:r>
        <w:rPr>
          <w:color w:val="20272D"/>
        </w:rPr>
        <w:lastRenderedPageBreak/>
        <w:t>"сдерживания"; для осмысления личного социального опыта при исполнении типичных</w:t>
      </w:r>
      <w:r>
        <w:rPr>
          <w:color w:val="20272D"/>
          <w:spacing w:val="1"/>
        </w:rPr>
        <w:t xml:space="preserve"> </w:t>
      </w:r>
      <w:r>
        <w:rPr>
          <w:color w:val="20272D"/>
        </w:rPr>
        <w:t>для</w:t>
      </w:r>
      <w:r>
        <w:rPr>
          <w:color w:val="20272D"/>
          <w:spacing w:val="-2"/>
        </w:rPr>
        <w:t xml:space="preserve"> </w:t>
      </w:r>
      <w:r>
        <w:rPr>
          <w:color w:val="20272D"/>
        </w:rPr>
        <w:t>несовершеннолетнего</w:t>
      </w:r>
      <w:r>
        <w:rPr>
          <w:color w:val="20272D"/>
          <w:spacing w:val="1"/>
        </w:rPr>
        <w:t xml:space="preserve"> </w:t>
      </w:r>
      <w:r>
        <w:rPr>
          <w:color w:val="20272D"/>
        </w:rPr>
        <w:t>социальных</w:t>
      </w:r>
      <w:r>
        <w:rPr>
          <w:color w:val="20272D"/>
          <w:spacing w:val="3"/>
        </w:rPr>
        <w:t xml:space="preserve"> </w:t>
      </w:r>
      <w:r>
        <w:rPr>
          <w:color w:val="20272D"/>
        </w:rPr>
        <w:t>ролей;</w:t>
      </w:r>
    </w:p>
    <w:p w:rsidR="00A97E3A" w:rsidRDefault="00A97E3A" w:rsidP="008D0D1C">
      <w:pPr>
        <w:pStyle w:val="a5"/>
        <w:numPr>
          <w:ilvl w:val="0"/>
          <w:numId w:val="81"/>
        </w:numPr>
        <w:tabs>
          <w:tab w:val="left" w:pos="1968"/>
        </w:tabs>
        <w:spacing w:line="276" w:lineRule="auto"/>
        <w:ind w:right="216" w:firstLine="0"/>
        <w:jc w:val="both"/>
        <w:rPr>
          <w:sz w:val="24"/>
        </w:rPr>
      </w:pPr>
      <w:r>
        <w:rPr>
          <w:color w:val="20272D"/>
          <w:sz w:val="24"/>
        </w:rPr>
        <w:t>умение с опорой на обществоведческие знания, факты общественной жизни и личный</w:t>
      </w:r>
      <w:r>
        <w:rPr>
          <w:color w:val="20272D"/>
          <w:spacing w:val="1"/>
          <w:sz w:val="24"/>
        </w:rPr>
        <w:t xml:space="preserve"> </w:t>
      </w:r>
      <w:r>
        <w:rPr>
          <w:color w:val="20272D"/>
          <w:sz w:val="24"/>
        </w:rPr>
        <w:t>социальный опыт определять и аргументировать с точки зрения социальных ценностей и</w:t>
      </w:r>
      <w:r>
        <w:rPr>
          <w:color w:val="20272D"/>
          <w:spacing w:val="1"/>
          <w:sz w:val="24"/>
        </w:rPr>
        <w:t xml:space="preserve"> </w:t>
      </w:r>
      <w:r>
        <w:rPr>
          <w:color w:val="20272D"/>
          <w:sz w:val="24"/>
        </w:rPr>
        <w:t>норм</w:t>
      </w:r>
      <w:r>
        <w:rPr>
          <w:color w:val="20272D"/>
          <w:spacing w:val="-4"/>
          <w:sz w:val="24"/>
        </w:rPr>
        <w:t xml:space="preserve"> </w:t>
      </w:r>
      <w:r>
        <w:rPr>
          <w:color w:val="20272D"/>
          <w:sz w:val="24"/>
        </w:rPr>
        <w:t>свое</w:t>
      </w:r>
      <w:r>
        <w:rPr>
          <w:color w:val="20272D"/>
          <w:spacing w:val="-5"/>
          <w:sz w:val="24"/>
        </w:rPr>
        <w:t xml:space="preserve"> </w:t>
      </w:r>
      <w:r>
        <w:rPr>
          <w:color w:val="20272D"/>
          <w:sz w:val="24"/>
        </w:rPr>
        <w:t>отношение к</w:t>
      </w:r>
      <w:r>
        <w:rPr>
          <w:color w:val="20272D"/>
          <w:spacing w:val="-5"/>
          <w:sz w:val="24"/>
        </w:rPr>
        <w:t xml:space="preserve"> </w:t>
      </w:r>
      <w:r>
        <w:rPr>
          <w:color w:val="20272D"/>
          <w:sz w:val="24"/>
        </w:rPr>
        <w:t>явлениям,</w:t>
      </w:r>
      <w:r>
        <w:rPr>
          <w:color w:val="20272D"/>
          <w:spacing w:val="-1"/>
          <w:sz w:val="24"/>
        </w:rPr>
        <w:t xml:space="preserve"> </w:t>
      </w:r>
      <w:r>
        <w:rPr>
          <w:color w:val="20272D"/>
          <w:sz w:val="24"/>
        </w:rPr>
        <w:t>процессам</w:t>
      </w:r>
      <w:r>
        <w:rPr>
          <w:color w:val="20272D"/>
          <w:spacing w:val="-3"/>
          <w:sz w:val="24"/>
        </w:rPr>
        <w:t xml:space="preserve"> </w:t>
      </w:r>
      <w:r>
        <w:rPr>
          <w:color w:val="20272D"/>
          <w:sz w:val="24"/>
        </w:rPr>
        <w:t>социальной</w:t>
      </w:r>
      <w:r>
        <w:rPr>
          <w:color w:val="20272D"/>
          <w:spacing w:val="-1"/>
          <w:sz w:val="24"/>
        </w:rPr>
        <w:t xml:space="preserve"> </w:t>
      </w:r>
      <w:r>
        <w:rPr>
          <w:color w:val="20272D"/>
          <w:sz w:val="24"/>
        </w:rPr>
        <w:t>действительности;</w:t>
      </w:r>
    </w:p>
    <w:p w:rsidR="00A97E3A" w:rsidRDefault="00A97E3A" w:rsidP="008D0D1C">
      <w:pPr>
        <w:pStyle w:val="a5"/>
        <w:numPr>
          <w:ilvl w:val="0"/>
          <w:numId w:val="81"/>
        </w:numPr>
        <w:tabs>
          <w:tab w:val="left" w:pos="1959"/>
        </w:tabs>
        <w:spacing w:line="276" w:lineRule="auto"/>
        <w:ind w:right="203" w:firstLine="0"/>
        <w:jc w:val="both"/>
        <w:rPr>
          <w:sz w:val="24"/>
        </w:rPr>
      </w:pPr>
      <w:r>
        <w:rPr>
          <w:color w:val="20272D"/>
          <w:sz w:val="24"/>
        </w:rPr>
        <w:t>умение решать в рамках изученного материала познавательные и практические задачи,</w:t>
      </w:r>
      <w:r>
        <w:rPr>
          <w:color w:val="20272D"/>
          <w:spacing w:val="1"/>
          <w:sz w:val="24"/>
        </w:rPr>
        <w:t xml:space="preserve"> </w:t>
      </w:r>
      <w:r>
        <w:rPr>
          <w:color w:val="20272D"/>
          <w:sz w:val="24"/>
        </w:rPr>
        <w:t>отражающие</w:t>
      </w:r>
      <w:r>
        <w:rPr>
          <w:color w:val="20272D"/>
          <w:spacing w:val="1"/>
          <w:sz w:val="24"/>
        </w:rPr>
        <w:t xml:space="preserve"> </w:t>
      </w:r>
      <w:r>
        <w:rPr>
          <w:color w:val="20272D"/>
          <w:sz w:val="24"/>
        </w:rPr>
        <w:t>выполнение</w:t>
      </w:r>
      <w:r>
        <w:rPr>
          <w:color w:val="20272D"/>
          <w:spacing w:val="1"/>
          <w:sz w:val="24"/>
        </w:rPr>
        <w:t xml:space="preserve"> </w:t>
      </w:r>
      <w:r>
        <w:rPr>
          <w:color w:val="20272D"/>
          <w:sz w:val="24"/>
        </w:rPr>
        <w:t>типичных</w:t>
      </w:r>
      <w:r>
        <w:rPr>
          <w:color w:val="20272D"/>
          <w:spacing w:val="1"/>
          <w:sz w:val="24"/>
        </w:rPr>
        <w:t xml:space="preserve"> </w:t>
      </w:r>
      <w:r>
        <w:rPr>
          <w:color w:val="20272D"/>
          <w:sz w:val="24"/>
        </w:rPr>
        <w:t>для</w:t>
      </w:r>
      <w:r>
        <w:rPr>
          <w:color w:val="20272D"/>
          <w:spacing w:val="1"/>
          <w:sz w:val="24"/>
        </w:rPr>
        <w:t xml:space="preserve"> </w:t>
      </w:r>
      <w:r>
        <w:rPr>
          <w:color w:val="20272D"/>
          <w:sz w:val="24"/>
        </w:rPr>
        <w:t>несовершеннолетнего</w:t>
      </w:r>
      <w:r>
        <w:rPr>
          <w:color w:val="20272D"/>
          <w:spacing w:val="1"/>
          <w:sz w:val="24"/>
        </w:rPr>
        <w:t xml:space="preserve"> </w:t>
      </w:r>
      <w:r>
        <w:rPr>
          <w:color w:val="20272D"/>
          <w:sz w:val="24"/>
        </w:rPr>
        <w:t>социальных</w:t>
      </w:r>
      <w:r>
        <w:rPr>
          <w:color w:val="20272D"/>
          <w:spacing w:val="1"/>
          <w:sz w:val="24"/>
        </w:rPr>
        <w:t xml:space="preserve"> </w:t>
      </w:r>
      <w:r>
        <w:rPr>
          <w:color w:val="20272D"/>
          <w:sz w:val="24"/>
        </w:rPr>
        <w:t>ролей,</w:t>
      </w:r>
      <w:r>
        <w:rPr>
          <w:color w:val="20272D"/>
          <w:spacing w:val="1"/>
          <w:sz w:val="24"/>
        </w:rPr>
        <w:t xml:space="preserve"> </w:t>
      </w:r>
      <w:r>
        <w:rPr>
          <w:color w:val="20272D"/>
          <w:sz w:val="24"/>
        </w:rPr>
        <w:t>типичные социальные взаимодействия в различных сферах общественной жизни, в том</w:t>
      </w:r>
      <w:r>
        <w:rPr>
          <w:color w:val="20272D"/>
          <w:spacing w:val="1"/>
          <w:sz w:val="24"/>
        </w:rPr>
        <w:t xml:space="preserve"> </w:t>
      </w:r>
      <w:r>
        <w:rPr>
          <w:color w:val="20272D"/>
          <w:sz w:val="24"/>
        </w:rPr>
        <w:t>числе</w:t>
      </w:r>
      <w:r>
        <w:rPr>
          <w:color w:val="20272D"/>
          <w:spacing w:val="-4"/>
          <w:sz w:val="24"/>
        </w:rPr>
        <w:t xml:space="preserve"> </w:t>
      </w:r>
      <w:r>
        <w:rPr>
          <w:color w:val="20272D"/>
          <w:sz w:val="24"/>
        </w:rPr>
        <w:t>процессы</w:t>
      </w:r>
      <w:r>
        <w:rPr>
          <w:color w:val="20272D"/>
          <w:spacing w:val="-1"/>
          <w:sz w:val="24"/>
        </w:rPr>
        <w:t xml:space="preserve"> </w:t>
      </w:r>
      <w:r>
        <w:rPr>
          <w:color w:val="20272D"/>
          <w:sz w:val="24"/>
        </w:rPr>
        <w:t>формирования,</w:t>
      </w:r>
      <w:r>
        <w:rPr>
          <w:color w:val="20272D"/>
          <w:spacing w:val="1"/>
          <w:sz w:val="24"/>
        </w:rPr>
        <w:t xml:space="preserve"> </w:t>
      </w:r>
      <w:r>
        <w:rPr>
          <w:color w:val="20272D"/>
          <w:sz w:val="24"/>
        </w:rPr>
        <w:t>накопления</w:t>
      </w:r>
      <w:r>
        <w:rPr>
          <w:color w:val="20272D"/>
          <w:spacing w:val="-4"/>
          <w:sz w:val="24"/>
        </w:rPr>
        <w:t xml:space="preserve"> </w:t>
      </w:r>
      <w:r>
        <w:rPr>
          <w:color w:val="20272D"/>
          <w:sz w:val="24"/>
        </w:rPr>
        <w:t>и</w:t>
      </w:r>
      <w:r>
        <w:rPr>
          <w:color w:val="20272D"/>
          <w:spacing w:val="-3"/>
          <w:sz w:val="24"/>
        </w:rPr>
        <w:t xml:space="preserve"> </w:t>
      </w:r>
      <w:r>
        <w:rPr>
          <w:color w:val="20272D"/>
          <w:sz w:val="24"/>
        </w:rPr>
        <w:t>инвестирования сбережений;</w:t>
      </w:r>
    </w:p>
    <w:p w:rsidR="00A97E3A" w:rsidRDefault="00A97E3A" w:rsidP="008D0D1C">
      <w:pPr>
        <w:pStyle w:val="a5"/>
        <w:numPr>
          <w:ilvl w:val="0"/>
          <w:numId w:val="81"/>
        </w:numPr>
        <w:tabs>
          <w:tab w:val="left" w:pos="2100"/>
        </w:tabs>
        <w:spacing w:line="276" w:lineRule="auto"/>
        <w:ind w:right="204" w:firstLine="0"/>
        <w:jc w:val="both"/>
        <w:rPr>
          <w:sz w:val="24"/>
        </w:rPr>
      </w:pPr>
      <w:r>
        <w:rPr>
          <w:color w:val="20272D"/>
          <w:sz w:val="24"/>
        </w:rPr>
        <w:t>овладение смысловым чтением текстов обществоведческой тематики, позволяющим</w:t>
      </w:r>
      <w:r>
        <w:rPr>
          <w:color w:val="20272D"/>
          <w:spacing w:val="1"/>
          <w:sz w:val="24"/>
        </w:rPr>
        <w:t xml:space="preserve"> </w:t>
      </w:r>
      <w:r>
        <w:rPr>
          <w:color w:val="20272D"/>
          <w:sz w:val="24"/>
        </w:rPr>
        <w:t>воспринимать,</w:t>
      </w:r>
      <w:r>
        <w:rPr>
          <w:color w:val="20272D"/>
          <w:spacing w:val="1"/>
          <w:sz w:val="24"/>
        </w:rPr>
        <w:t xml:space="preserve"> </w:t>
      </w:r>
      <w:r>
        <w:rPr>
          <w:color w:val="20272D"/>
          <w:sz w:val="24"/>
        </w:rPr>
        <w:t>понимать</w:t>
      </w:r>
      <w:r>
        <w:rPr>
          <w:color w:val="20272D"/>
          <w:spacing w:val="1"/>
          <w:sz w:val="24"/>
        </w:rPr>
        <w:t xml:space="preserve"> </w:t>
      </w:r>
      <w:r>
        <w:rPr>
          <w:color w:val="20272D"/>
          <w:sz w:val="24"/>
        </w:rPr>
        <w:t>и</w:t>
      </w:r>
      <w:r>
        <w:rPr>
          <w:color w:val="20272D"/>
          <w:spacing w:val="1"/>
          <w:sz w:val="24"/>
        </w:rPr>
        <w:t xml:space="preserve"> </w:t>
      </w:r>
      <w:r>
        <w:rPr>
          <w:color w:val="20272D"/>
          <w:sz w:val="24"/>
        </w:rPr>
        <w:t>интерпретировать</w:t>
      </w:r>
      <w:r>
        <w:rPr>
          <w:color w:val="20272D"/>
          <w:spacing w:val="1"/>
          <w:sz w:val="24"/>
        </w:rPr>
        <w:t xml:space="preserve"> </w:t>
      </w:r>
      <w:r>
        <w:rPr>
          <w:color w:val="20272D"/>
          <w:sz w:val="24"/>
        </w:rPr>
        <w:t>смысл</w:t>
      </w:r>
      <w:r>
        <w:rPr>
          <w:color w:val="20272D"/>
          <w:spacing w:val="1"/>
          <w:sz w:val="24"/>
        </w:rPr>
        <w:t xml:space="preserve"> </w:t>
      </w:r>
      <w:r>
        <w:rPr>
          <w:color w:val="20272D"/>
          <w:sz w:val="24"/>
        </w:rPr>
        <w:t>текстов</w:t>
      </w:r>
      <w:r>
        <w:rPr>
          <w:color w:val="20272D"/>
          <w:spacing w:val="1"/>
          <w:sz w:val="24"/>
        </w:rPr>
        <w:t xml:space="preserve"> </w:t>
      </w:r>
      <w:r>
        <w:rPr>
          <w:color w:val="20272D"/>
          <w:sz w:val="24"/>
        </w:rPr>
        <w:t>разных</w:t>
      </w:r>
      <w:r>
        <w:rPr>
          <w:color w:val="20272D"/>
          <w:spacing w:val="1"/>
          <w:sz w:val="24"/>
        </w:rPr>
        <w:t xml:space="preserve"> </w:t>
      </w:r>
      <w:r>
        <w:rPr>
          <w:color w:val="20272D"/>
          <w:sz w:val="24"/>
        </w:rPr>
        <w:t>типов,</w:t>
      </w:r>
      <w:r>
        <w:rPr>
          <w:color w:val="20272D"/>
          <w:spacing w:val="1"/>
          <w:sz w:val="24"/>
        </w:rPr>
        <w:t xml:space="preserve"> </w:t>
      </w:r>
      <w:r>
        <w:rPr>
          <w:color w:val="20272D"/>
          <w:sz w:val="24"/>
        </w:rPr>
        <w:t>жанров,</w:t>
      </w:r>
      <w:r>
        <w:rPr>
          <w:color w:val="20272D"/>
          <w:spacing w:val="1"/>
          <w:sz w:val="24"/>
        </w:rPr>
        <w:t xml:space="preserve"> </w:t>
      </w:r>
      <w:r>
        <w:rPr>
          <w:color w:val="20272D"/>
          <w:sz w:val="24"/>
        </w:rPr>
        <w:t>назначений</w:t>
      </w:r>
      <w:r>
        <w:rPr>
          <w:color w:val="20272D"/>
          <w:spacing w:val="60"/>
          <w:sz w:val="24"/>
        </w:rPr>
        <w:t xml:space="preserve"> </w:t>
      </w:r>
      <w:r>
        <w:rPr>
          <w:color w:val="20272D"/>
          <w:sz w:val="24"/>
        </w:rPr>
        <w:t>в</w:t>
      </w:r>
      <w:r>
        <w:rPr>
          <w:color w:val="20272D"/>
          <w:spacing w:val="60"/>
          <w:sz w:val="24"/>
        </w:rPr>
        <w:t xml:space="preserve"> </w:t>
      </w:r>
      <w:r>
        <w:rPr>
          <w:color w:val="20272D"/>
          <w:sz w:val="24"/>
        </w:rPr>
        <w:t>целях</w:t>
      </w:r>
      <w:r>
        <w:rPr>
          <w:color w:val="20272D"/>
          <w:spacing w:val="60"/>
          <w:sz w:val="24"/>
        </w:rPr>
        <w:t xml:space="preserve"> </w:t>
      </w:r>
      <w:r>
        <w:rPr>
          <w:color w:val="20272D"/>
          <w:sz w:val="24"/>
        </w:rPr>
        <w:t>решения   различных   учебных   задач,   в   том   числе   извлечений</w:t>
      </w:r>
      <w:r>
        <w:rPr>
          <w:color w:val="20272D"/>
          <w:spacing w:val="1"/>
          <w:sz w:val="24"/>
        </w:rPr>
        <w:t xml:space="preserve"> </w:t>
      </w:r>
      <w:r>
        <w:rPr>
          <w:color w:val="20272D"/>
          <w:sz w:val="24"/>
        </w:rPr>
        <w:t>из</w:t>
      </w:r>
      <w:r>
        <w:rPr>
          <w:sz w:val="24"/>
        </w:rPr>
        <w:t xml:space="preserve"> </w:t>
      </w:r>
      <w:hyperlink r:id="rId17">
        <w:r>
          <w:rPr>
            <w:sz w:val="24"/>
            <w:u w:val="single"/>
          </w:rPr>
          <w:t>Конституции</w:t>
        </w:r>
      </w:hyperlink>
      <w:r>
        <w:rPr>
          <w:sz w:val="24"/>
        </w:rPr>
        <w:t xml:space="preserve"> </w:t>
      </w:r>
      <w:r>
        <w:rPr>
          <w:color w:val="20272D"/>
          <w:sz w:val="24"/>
        </w:rPr>
        <w:t>Российской Федерации и других нормативных правовых актов; умение</w:t>
      </w:r>
      <w:r>
        <w:rPr>
          <w:color w:val="20272D"/>
          <w:spacing w:val="1"/>
          <w:sz w:val="24"/>
        </w:rPr>
        <w:t xml:space="preserve"> </w:t>
      </w:r>
      <w:r>
        <w:rPr>
          <w:color w:val="20272D"/>
          <w:sz w:val="24"/>
        </w:rPr>
        <w:t>составлять</w:t>
      </w:r>
      <w:r>
        <w:rPr>
          <w:color w:val="20272D"/>
          <w:spacing w:val="1"/>
          <w:sz w:val="24"/>
        </w:rPr>
        <w:t xml:space="preserve"> </w:t>
      </w:r>
      <w:r>
        <w:rPr>
          <w:color w:val="20272D"/>
          <w:sz w:val="24"/>
        </w:rPr>
        <w:t>на</w:t>
      </w:r>
      <w:r>
        <w:rPr>
          <w:color w:val="20272D"/>
          <w:spacing w:val="1"/>
          <w:sz w:val="24"/>
        </w:rPr>
        <w:t xml:space="preserve"> </w:t>
      </w:r>
      <w:r>
        <w:rPr>
          <w:color w:val="20272D"/>
          <w:sz w:val="24"/>
        </w:rPr>
        <w:t>их</w:t>
      </w:r>
      <w:r>
        <w:rPr>
          <w:color w:val="20272D"/>
          <w:spacing w:val="1"/>
          <w:sz w:val="24"/>
        </w:rPr>
        <w:t xml:space="preserve"> </w:t>
      </w:r>
      <w:r>
        <w:rPr>
          <w:color w:val="20272D"/>
          <w:sz w:val="24"/>
        </w:rPr>
        <w:t>основе</w:t>
      </w:r>
      <w:r>
        <w:rPr>
          <w:color w:val="20272D"/>
          <w:spacing w:val="1"/>
          <w:sz w:val="24"/>
        </w:rPr>
        <w:t xml:space="preserve"> </w:t>
      </w:r>
      <w:r>
        <w:rPr>
          <w:color w:val="20272D"/>
          <w:sz w:val="24"/>
        </w:rPr>
        <w:t>план,</w:t>
      </w:r>
      <w:r>
        <w:rPr>
          <w:color w:val="20272D"/>
          <w:spacing w:val="1"/>
          <w:sz w:val="24"/>
        </w:rPr>
        <w:t xml:space="preserve"> </w:t>
      </w:r>
      <w:r>
        <w:rPr>
          <w:color w:val="20272D"/>
          <w:sz w:val="24"/>
        </w:rPr>
        <w:t>преобразовывать</w:t>
      </w:r>
      <w:r>
        <w:rPr>
          <w:color w:val="20272D"/>
          <w:spacing w:val="1"/>
          <w:sz w:val="24"/>
        </w:rPr>
        <w:t xml:space="preserve"> </w:t>
      </w:r>
      <w:r>
        <w:rPr>
          <w:color w:val="20272D"/>
          <w:sz w:val="24"/>
        </w:rPr>
        <w:t>текстовую</w:t>
      </w:r>
      <w:r>
        <w:rPr>
          <w:color w:val="20272D"/>
          <w:spacing w:val="1"/>
          <w:sz w:val="24"/>
        </w:rPr>
        <w:t xml:space="preserve"> </w:t>
      </w:r>
      <w:r>
        <w:rPr>
          <w:color w:val="20272D"/>
          <w:sz w:val="24"/>
        </w:rPr>
        <w:t>информацию</w:t>
      </w:r>
      <w:r>
        <w:rPr>
          <w:color w:val="20272D"/>
          <w:spacing w:val="1"/>
          <w:sz w:val="24"/>
        </w:rPr>
        <w:t xml:space="preserve"> </w:t>
      </w:r>
      <w:r>
        <w:rPr>
          <w:color w:val="20272D"/>
          <w:sz w:val="24"/>
        </w:rPr>
        <w:t>в</w:t>
      </w:r>
      <w:r>
        <w:rPr>
          <w:color w:val="20272D"/>
          <w:spacing w:val="61"/>
          <w:sz w:val="24"/>
        </w:rPr>
        <w:t xml:space="preserve"> </w:t>
      </w:r>
      <w:r>
        <w:rPr>
          <w:color w:val="20272D"/>
          <w:sz w:val="24"/>
        </w:rPr>
        <w:t>модели</w:t>
      </w:r>
      <w:r>
        <w:rPr>
          <w:color w:val="20272D"/>
          <w:spacing w:val="1"/>
          <w:sz w:val="24"/>
        </w:rPr>
        <w:t xml:space="preserve"> </w:t>
      </w:r>
      <w:r>
        <w:rPr>
          <w:color w:val="20272D"/>
          <w:sz w:val="24"/>
        </w:rPr>
        <w:t>(таблицу,</w:t>
      </w:r>
      <w:r>
        <w:rPr>
          <w:color w:val="20272D"/>
          <w:spacing w:val="-1"/>
          <w:sz w:val="24"/>
        </w:rPr>
        <w:t xml:space="preserve"> </w:t>
      </w:r>
      <w:r>
        <w:rPr>
          <w:color w:val="20272D"/>
          <w:sz w:val="24"/>
        </w:rPr>
        <w:t>диаграмму,</w:t>
      </w:r>
      <w:r>
        <w:rPr>
          <w:color w:val="20272D"/>
          <w:spacing w:val="-1"/>
          <w:sz w:val="24"/>
        </w:rPr>
        <w:t xml:space="preserve"> </w:t>
      </w:r>
      <w:r>
        <w:rPr>
          <w:color w:val="20272D"/>
          <w:sz w:val="24"/>
        </w:rPr>
        <w:t>схему) и</w:t>
      </w:r>
      <w:r>
        <w:rPr>
          <w:color w:val="20272D"/>
          <w:spacing w:val="1"/>
          <w:sz w:val="24"/>
        </w:rPr>
        <w:t xml:space="preserve"> </w:t>
      </w:r>
      <w:r>
        <w:rPr>
          <w:color w:val="20272D"/>
          <w:sz w:val="24"/>
        </w:rPr>
        <w:t>преобразовывать</w:t>
      </w:r>
      <w:r>
        <w:rPr>
          <w:color w:val="20272D"/>
          <w:spacing w:val="-2"/>
          <w:sz w:val="24"/>
        </w:rPr>
        <w:t xml:space="preserve"> </w:t>
      </w:r>
      <w:r>
        <w:rPr>
          <w:color w:val="20272D"/>
          <w:sz w:val="24"/>
        </w:rPr>
        <w:t>предложенные</w:t>
      </w:r>
      <w:r>
        <w:rPr>
          <w:color w:val="20272D"/>
          <w:spacing w:val="-5"/>
          <w:sz w:val="24"/>
        </w:rPr>
        <w:t xml:space="preserve"> </w:t>
      </w:r>
      <w:r>
        <w:rPr>
          <w:color w:val="20272D"/>
          <w:sz w:val="24"/>
        </w:rPr>
        <w:t>модели в</w:t>
      </w:r>
      <w:r>
        <w:rPr>
          <w:color w:val="20272D"/>
          <w:spacing w:val="-1"/>
          <w:sz w:val="24"/>
        </w:rPr>
        <w:t xml:space="preserve"> </w:t>
      </w:r>
      <w:r>
        <w:rPr>
          <w:color w:val="20272D"/>
          <w:sz w:val="24"/>
        </w:rPr>
        <w:t>текст;</w:t>
      </w:r>
    </w:p>
    <w:p w:rsidR="00A97E3A" w:rsidRDefault="00A97E3A" w:rsidP="008D0D1C">
      <w:pPr>
        <w:pStyle w:val="a5"/>
        <w:numPr>
          <w:ilvl w:val="0"/>
          <w:numId w:val="81"/>
        </w:numPr>
        <w:tabs>
          <w:tab w:val="left" w:pos="2167"/>
        </w:tabs>
        <w:spacing w:line="276" w:lineRule="auto"/>
        <w:ind w:right="206" w:firstLine="0"/>
        <w:jc w:val="both"/>
        <w:rPr>
          <w:sz w:val="24"/>
        </w:rPr>
      </w:pPr>
      <w:r>
        <w:rPr>
          <w:color w:val="20272D"/>
          <w:sz w:val="24"/>
        </w:rPr>
        <w:t>овладение</w:t>
      </w:r>
      <w:r>
        <w:rPr>
          <w:color w:val="20272D"/>
          <w:spacing w:val="1"/>
          <w:sz w:val="24"/>
        </w:rPr>
        <w:t xml:space="preserve"> </w:t>
      </w:r>
      <w:r>
        <w:rPr>
          <w:color w:val="20272D"/>
          <w:sz w:val="24"/>
        </w:rPr>
        <w:t>приемами</w:t>
      </w:r>
      <w:r>
        <w:rPr>
          <w:color w:val="20272D"/>
          <w:spacing w:val="1"/>
          <w:sz w:val="24"/>
        </w:rPr>
        <w:t xml:space="preserve"> </w:t>
      </w:r>
      <w:r>
        <w:rPr>
          <w:color w:val="20272D"/>
          <w:sz w:val="24"/>
        </w:rPr>
        <w:t>поиска</w:t>
      </w:r>
      <w:r>
        <w:rPr>
          <w:color w:val="20272D"/>
          <w:spacing w:val="1"/>
          <w:sz w:val="24"/>
        </w:rPr>
        <w:t xml:space="preserve"> </w:t>
      </w:r>
      <w:r>
        <w:rPr>
          <w:color w:val="20272D"/>
          <w:sz w:val="24"/>
        </w:rPr>
        <w:t>и</w:t>
      </w:r>
      <w:r>
        <w:rPr>
          <w:color w:val="20272D"/>
          <w:spacing w:val="1"/>
          <w:sz w:val="24"/>
        </w:rPr>
        <w:t xml:space="preserve"> </w:t>
      </w:r>
      <w:r>
        <w:rPr>
          <w:color w:val="20272D"/>
          <w:sz w:val="24"/>
        </w:rPr>
        <w:t>извлечения</w:t>
      </w:r>
      <w:r>
        <w:rPr>
          <w:color w:val="20272D"/>
          <w:spacing w:val="1"/>
          <w:sz w:val="24"/>
        </w:rPr>
        <w:t xml:space="preserve"> </w:t>
      </w:r>
      <w:r>
        <w:rPr>
          <w:color w:val="20272D"/>
          <w:sz w:val="24"/>
        </w:rPr>
        <w:t>социальной</w:t>
      </w:r>
      <w:r>
        <w:rPr>
          <w:color w:val="20272D"/>
          <w:spacing w:val="1"/>
          <w:sz w:val="24"/>
        </w:rPr>
        <w:t xml:space="preserve"> </w:t>
      </w:r>
      <w:r>
        <w:rPr>
          <w:color w:val="20272D"/>
          <w:sz w:val="24"/>
        </w:rPr>
        <w:t>информации</w:t>
      </w:r>
      <w:r>
        <w:rPr>
          <w:color w:val="20272D"/>
          <w:spacing w:val="1"/>
          <w:sz w:val="24"/>
        </w:rPr>
        <w:t xml:space="preserve"> </w:t>
      </w:r>
      <w:r>
        <w:rPr>
          <w:color w:val="20272D"/>
          <w:sz w:val="24"/>
        </w:rPr>
        <w:t>(текстовой,</w:t>
      </w:r>
      <w:r>
        <w:rPr>
          <w:color w:val="20272D"/>
          <w:spacing w:val="1"/>
          <w:sz w:val="24"/>
        </w:rPr>
        <w:t xml:space="preserve"> </w:t>
      </w:r>
      <w:r>
        <w:rPr>
          <w:color w:val="20272D"/>
          <w:sz w:val="24"/>
        </w:rPr>
        <w:t>графической,</w:t>
      </w:r>
      <w:r>
        <w:rPr>
          <w:color w:val="20272D"/>
          <w:spacing w:val="1"/>
          <w:sz w:val="24"/>
        </w:rPr>
        <w:t xml:space="preserve"> </w:t>
      </w:r>
      <w:r>
        <w:rPr>
          <w:color w:val="20272D"/>
          <w:sz w:val="24"/>
        </w:rPr>
        <w:t>аудиовизуальной)</w:t>
      </w:r>
      <w:r>
        <w:rPr>
          <w:color w:val="20272D"/>
          <w:spacing w:val="1"/>
          <w:sz w:val="24"/>
        </w:rPr>
        <w:t xml:space="preserve"> </w:t>
      </w:r>
      <w:r>
        <w:rPr>
          <w:color w:val="20272D"/>
          <w:sz w:val="24"/>
        </w:rPr>
        <w:t>по</w:t>
      </w:r>
      <w:r>
        <w:rPr>
          <w:color w:val="20272D"/>
          <w:spacing w:val="1"/>
          <w:sz w:val="24"/>
        </w:rPr>
        <w:t xml:space="preserve"> </w:t>
      </w:r>
      <w:r>
        <w:rPr>
          <w:color w:val="20272D"/>
          <w:sz w:val="24"/>
        </w:rPr>
        <w:t>заданной</w:t>
      </w:r>
      <w:r>
        <w:rPr>
          <w:color w:val="20272D"/>
          <w:spacing w:val="1"/>
          <w:sz w:val="24"/>
        </w:rPr>
        <w:t xml:space="preserve"> </w:t>
      </w:r>
      <w:r>
        <w:rPr>
          <w:color w:val="20272D"/>
          <w:sz w:val="24"/>
        </w:rPr>
        <w:t>теме</w:t>
      </w:r>
      <w:r>
        <w:rPr>
          <w:color w:val="20272D"/>
          <w:spacing w:val="1"/>
          <w:sz w:val="24"/>
        </w:rPr>
        <w:t xml:space="preserve"> </w:t>
      </w:r>
      <w:r>
        <w:rPr>
          <w:color w:val="20272D"/>
          <w:sz w:val="24"/>
        </w:rPr>
        <w:t>из</w:t>
      </w:r>
      <w:r>
        <w:rPr>
          <w:color w:val="20272D"/>
          <w:spacing w:val="1"/>
          <w:sz w:val="24"/>
        </w:rPr>
        <w:t xml:space="preserve"> </w:t>
      </w:r>
      <w:r>
        <w:rPr>
          <w:color w:val="20272D"/>
          <w:sz w:val="24"/>
        </w:rPr>
        <w:t>различных</w:t>
      </w:r>
      <w:r>
        <w:rPr>
          <w:color w:val="20272D"/>
          <w:spacing w:val="1"/>
          <w:sz w:val="24"/>
        </w:rPr>
        <w:t xml:space="preserve"> </w:t>
      </w:r>
      <w:r>
        <w:rPr>
          <w:color w:val="20272D"/>
          <w:sz w:val="24"/>
        </w:rPr>
        <w:t>адаптированных</w:t>
      </w:r>
      <w:r>
        <w:rPr>
          <w:color w:val="20272D"/>
          <w:spacing w:val="1"/>
          <w:sz w:val="24"/>
        </w:rPr>
        <w:t xml:space="preserve"> </w:t>
      </w:r>
      <w:r>
        <w:rPr>
          <w:color w:val="20272D"/>
          <w:sz w:val="24"/>
        </w:rPr>
        <w:t>источников</w:t>
      </w:r>
      <w:r>
        <w:rPr>
          <w:color w:val="20272D"/>
          <w:spacing w:val="1"/>
          <w:sz w:val="24"/>
        </w:rPr>
        <w:t xml:space="preserve"> </w:t>
      </w:r>
      <w:r>
        <w:rPr>
          <w:color w:val="20272D"/>
          <w:sz w:val="24"/>
        </w:rPr>
        <w:t>(в</w:t>
      </w:r>
      <w:r>
        <w:rPr>
          <w:color w:val="20272D"/>
          <w:spacing w:val="1"/>
          <w:sz w:val="24"/>
        </w:rPr>
        <w:t xml:space="preserve"> </w:t>
      </w:r>
      <w:r>
        <w:rPr>
          <w:color w:val="20272D"/>
          <w:sz w:val="24"/>
        </w:rPr>
        <w:t>том</w:t>
      </w:r>
      <w:r>
        <w:rPr>
          <w:color w:val="20272D"/>
          <w:spacing w:val="1"/>
          <w:sz w:val="24"/>
        </w:rPr>
        <w:t xml:space="preserve"> </w:t>
      </w:r>
      <w:r>
        <w:rPr>
          <w:color w:val="20272D"/>
          <w:sz w:val="24"/>
        </w:rPr>
        <w:t>числе</w:t>
      </w:r>
      <w:r>
        <w:rPr>
          <w:color w:val="20272D"/>
          <w:spacing w:val="1"/>
          <w:sz w:val="24"/>
        </w:rPr>
        <w:t xml:space="preserve"> </w:t>
      </w:r>
      <w:r>
        <w:rPr>
          <w:color w:val="20272D"/>
          <w:sz w:val="24"/>
        </w:rPr>
        <w:t>учебных</w:t>
      </w:r>
      <w:r>
        <w:rPr>
          <w:color w:val="20272D"/>
          <w:spacing w:val="1"/>
          <w:sz w:val="24"/>
        </w:rPr>
        <w:t xml:space="preserve"> </w:t>
      </w:r>
      <w:r>
        <w:rPr>
          <w:color w:val="20272D"/>
          <w:sz w:val="24"/>
        </w:rPr>
        <w:t>материалов)</w:t>
      </w:r>
      <w:r>
        <w:rPr>
          <w:color w:val="20272D"/>
          <w:spacing w:val="1"/>
          <w:sz w:val="24"/>
        </w:rPr>
        <w:t xml:space="preserve"> </w:t>
      </w:r>
      <w:r>
        <w:rPr>
          <w:color w:val="20272D"/>
          <w:sz w:val="24"/>
        </w:rPr>
        <w:t>и</w:t>
      </w:r>
      <w:r>
        <w:rPr>
          <w:color w:val="20272D"/>
          <w:spacing w:val="1"/>
          <w:sz w:val="24"/>
        </w:rPr>
        <w:t xml:space="preserve"> </w:t>
      </w:r>
      <w:r>
        <w:rPr>
          <w:color w:val="20272D"/>
          <w:sz w:val="24"/>
        </w:rPr>
        <w:t>публикаций</w:t>
      </w:r>
      <w:r>
        <w:rPr>
          <w:color w:val="20272D"/>
          <w:spacing w:val="1"/>
          <w:sz w:val="24"/>
        </w:rPr>
        <w:t xml:space="preserve"> </w:t>
      </w:r>
      <w:r>
        <w:rPr>
          <w:color w:val="20272D"/>
          <w:sz w:val="24"/>
        </w:rPr>
        <w:t>средств</w:t>
      </w:r>
      <w:r>
        <w:rPr>
          <w:color w:val="20272D"/>
          <w:spacing w:val="1"/>
          <w:sz w:val="24"/>
        </w:rPr>
        <w:t xml:space="preserve"> </w:t>
      </w:r>
      <w:r>
        <w:rPr>
          <w:color w:val="20272D"/>
          <w:sz w:val="24"/>
        </w:rPr>
        <w:t>массовой</w:t>
      </w:r>
      <w:r>
        <w:rPr>
          <w:color w:val="20272D"/>
          <w:spacing w:val="1"/>
          <w:sz w:val="24"/>
        </w:rPr>
        <w:t xml:space="preserve"> </w:t>
      </w:r>
      <w:r>
        <w:rPr>
          <w:color w:val="20272D"/>
          <w:sz w:val="24"/>
        </w:rPr>
        <w:t>информации (далее - СМИ) с соблюдением правил информационной безопасности при</w:t>
      </w:r>
      <w:r>
        <w:rPr>
          <w:color w:val="20272D"/>
          <w:spacing w:val="1"/>
          <w:sz w:val="24"/>
        </w:rPr>
        <w:t xml:space="preserve"> </w:t>
      </w:r>
      <w:r>
        <w:rPr>
          <w:color w:val="20272D"/>
          <w:sz w:val="24"/>
        </w:rPr>
        <w:t>работе</w:t>
      </w:r>
      <w:r>
        <w:rPr>
          <w:color w:val="20272D"/>
          <w:spacing w:val="-5"/>
          <w:sz w:val="24"/>
        </w:rPr>
        <w:t xml:space="preserve"> </w:t>
      </w:r>
      <w:r>
        <w:rPr>
          <w:color w:val="20272D"/>
          <w:sz w:val="24"/>
        </w:rPr>
        <w:t>в</w:t>
      </w:r>
      <w:r>
        <w:rPr>
          <w:color w:val="20272D"/>
          <w:spacing w:val="-1"/>
          <w:sz w:val="24"/>
        </w:rPr>
        <w:t xml:space="preserve"> </w:t>
      </w:r>
      <w:r>
        <w:rPr>
          <w:color w:val="20272D"/>
          <w:sz w:val="24"/>
        </w:rPr>
        <w:t>сети</w:t>
      </w:r>
      <w:r>
        <w:rPr>
          <w:color w:val="20272D"/>
          <w:spacing w:val="1"/>
          <w:sz w:val="24"/>
        </w:rPr>
        <w:t xml:space="preserve"> </w:t>
      </w:r>
      <w:r>
        <w:rPr>
          <w:color w:val="20272D"/>
          <w:sz w:val="24"/>
        </w:rPr>
        <w:t>Интернет;</w:t>
      </w:r>
    </w:p>
    <w:p w:rsidR="00A97E3A" w:rsidRDefault="00A97E3A" w:rsidP="008D0D1C">
      <w:pPr>
        <w:pStyle w:val="a5"/>
        <w:numPr>
          <w:ilvl w:val="0"/>
          <w:numId w:val="81"/>
        </w:numPr>
        <w:tabs>
          <w:tab w:val="left" w:pos="2083"/>
        </w:tabs>
        <w:spacing w:line="276" w:lineRule="auto"/>
        <w:ind w:right="200" w:firstLine="0"/>
        <w:jc w:val="both"/>
        <w:rPr>
          <w:sz w:val="24"/>
        </w:rPr>
      </w:pPr>
      <w:r>
        <w:rPr>
          <w:color w:val="20272D"/>
          <w:sz w:val="24"/>
        </w:rPr>
        <w:t>умение анализировать, обобщать, систематизировать, конкретизировать и критически</w:t>
      </w:r>
      <w:r>
        <w:rPr>
          <w:color w:val="20272D"/>
          <w:spacing w:val="1"/>
          <w:sz w:val="24"/>
        </w:rPr>
        <w:t xml:space="preserve"> </w:t>
      </w:r>
      <w:r>
        <w:rPr>
          <w:color w:val="20272D"/>
          <w:sz w:val="24"/>
        </w:rPr>
        <w:t>оценивать</w:t>
      </w:r>
      <w:r>
        <w:rPr>
          <w:color w:val="20272D"/>
          <w:spacing w:val="1"/>
          <w:sz w:val="24"/>
        </w:rPr>
        <w:t xml:space="preserve"> </w:t>
      </w:r>
      <w:r>
        <w:rPr>
          <w:color w:val="20272D"/>
          <w:sz w:val="24"/>
        </w:rPr>
        <w:t>социальную</w:t>
      </w:r>
      <w:r>
        <w:rPr>
          <w:color w:val="20272D"/>
          <w:spacing w:val="1"/>
          <w:sz w:val="24"/>
        </w:rPr>
        <w:t xml:space="preserve"> </w:t>
      </w:r>
      <w:r>
        <w:rPr>
          <w:color w:val="20272D"/>
          <w:sz w:val="24"/>
        </w:rPr>
        <w:t>информацию,</w:t>
      </w:r>
      <w:r>
        <w:rPr>
          <w:color w:val="20272D"/>
          <w:spacing w:val="1"/>
          <w:sz w:val="24"/>
        </w:rPr>
        <w:t xml:space="preserve"> </w:t>
      </w:r>
      <w:r>
        <w:rPr>
          <w:color w:val="20272D"/>
          <w:sz w:val="24"/>
        </w:rPr>
        <w:t>включая</w:t>
      </w:r>
      <w:r>
        <w:rPr>
          <w:color w:val="20272D"/>
          <w:spacing w:val="1"/>
          <w:sz w:val="24"/>
        </w:rPr>
        <w:t xml:space="preserve"> </w:t>
      </w:r>
      <w:r>
        <w:rPr>
          <w:color w:val="20272D"/>
          <w:sz w:val="24"/>
        </w:rPr>
        <w:t>экономико-статистическую,</w:t>
      </w:r>
      <w:r>
        <w:rPr>
          <w:color w:val="20272D"/>
          <w:spacing w:val="1"/>
          <w:sz w:val="24"/>
        </w:rPr>
        <w:t xml:space="preserve"> </w:t>
      </w:r>
      <w:r>
        <w:rPr>
          <w:color w:val="20272D"/>
          <w:sz w:val="24"/>
        </w:rPr>
        <w:t>из</w:t>
      </w:r>
      <w:r>
        <w:rPr>
          <w:color w:val="20272D"/>
          <w:spacing w:val="1"/>
          <w:sz w:val="24"/>
        </w:rPr>
        <w:t xml:space="preserve"> </w:t>
      </w:r>
      <w:r>
        <w:rPr>
          <w:color w:val="20272D"/>
          <w:sz w:val="24"/>
        </w:rPr>
        <w:t>адаптированных</w:t>
      </w:r>
      <w:r>
        <w:rPr>
          <w:color w:val="20272D"/>
          <w:spacing w:val="1"/>
          <w:sz w:val="24"/>
        </w:rPr>
        <w:t xml:space="preserve"> </w:t>
      </w:r>
      <w:r>
        <w:rPr>
          <w:color w:val="20272D"/>
          <w:sz w:val="24"/>
        </w:rPr>
        <w:t>источников</w:t>
      </w:r>
      <w:r>
        <w:rPr>
          <w:color w:val="20272D"/>
          <w:spacing w:val="1"/>
          <w:sz w:val="24"/>
        </w:rPr>
        <w:t xml:space="preserve"> </w:t>
      </w:r>
      <w:r>
        <w:rPr>
          <w:color w:val="20272D"/>
          <w:sz w:val="24"/>
        </w:rPr>
        <w:t>(в</w:t>
      </w:r>
      <w:r>
        <w:rPr>
          <w:color w:val="20272D"/>
          <w:spacing w:val="1"/>
          <w:sz w:val="24"/>
        </w:rPr>
        <w:t xml:space="preserve"> </w:t>
      </w:r>
      <w:r>
        <w:rPr>
          <w:color w:val="20272D"/>
          <w:sz w:val="24"/>
        </w:rPr>
        <w:t>том</w:t>
      </w:r>
      <w:r>
        <w:rPr>
          <w:color w:val="20272D"/>
          <w:spacing w:val="1"/>
          <w:sz w:val="24"/>
        </w:rPr>
        <w:t xml:space="preserve"> </w:t>
      </w:r>
      <w:r>
        <w:rPr>
          <w:color w:val="20272D"/>
          <w:sz w:val="24"/>
        </w:rPr>
        <w:t>числе</w:t>
      </w:r>
      <w:r>
        <w:rPr>
          <w:color w:val="20272D"/>
          <w:spacing w:val="1"/>
          <w:sz w:val="24"/>
        </w:rPr>
        <w:t xml:space="preserve"> </w:t>
      </w:r>
      <w:r>
        <w:rPr>
          <w:color w:val="20272D"/>
          <w:sz w:val="24"/>
        </w:rPr>
        <w:t>учебных</w:t>
      </w:r>
      <w:r>
        <w:rPr>
          <w:color w:val="20272D"/>
          <w:spacing w:val="1"/>
          <w:sz w:val="24"/>
        </w:rPr>
        <w:t xml:space="preserve"> </w:t>
      </w:r>
      <w:r>
        <w:rPr>
          <w:color w:val="20272D"/>
          <w:sz w:val="24"/>
        </w:rPr>
        <w:t>материалов)</w:t>
      </w:r>
      <w:r>
        <w:rPr>
          <w:color w:val="20272D"/>
          <w:spacing w:val="1"/>
          <w:sz w:val="24"/>
        </w:rPr>
        <w:t xml:space="preserve"> </w:t>
      </w:r>
      <w:r>
        <w:rPr>
          <w:color w:val="20272D"/>
          <w:sz w:val="24"/>
        </w:rPr>
        <w:t>и</w:t>
      </w:r>
      <w:r>
        <w:rPr>
          <w:color w:val="20272D"/>
          <w:spacing w:val="1"/>
          <w:sz w:val="24"/>
        </w:rPr>
        <w:t xml:space="preserve"> </w:t>
      </w:r>
      <w:r>
        <w:rPr>
          <w:color w:val="20272D"/>
          <w:sz w:val="24"/>
        </w:rPr>
        <w:t>публикаций</w:t>
      </w:r>
      <w:r>
        <w:rPr>
          <w:color w:val="20272D"/>
          <w:spacing w:val="1"/>
          <w:sz w:val="24"/>
        </w:rPr>
        <w:t xml:space="preserve"> </w:t>
      </w:r>
      <w:r>
        <w:rPr>
          <w:color w:val="20272D"/>
          <w:sz w:val="24"/>
        </w:rPr>
        <w:t>СМИ,</w:t>
      </w:r>
      <w:r>
        <w:rPr>
          <w:color w:val="20272D"/>
          <w:spacing w:val="1"/>
          <w:sz w:val="24"/>
        </w:rPr>
        <w:t xml:space="preserve"> </w:t>
      </w:r>
      <w:r>
        <w:rPr>
          <w:color w:val="20272D"/>
          <w:sz w:val="24"/>
        </w:rPr>
        <w:t>соотносить</w:t>
      </w:r>
      <w:r>
        <w:rPr>
          <w:color w:val="20272D"/>
          <w:spacing w:val="1"/>
          <w:sz w:val="24"/>
        </w:rPr>
        <w:t xml:space="preserve"> </w:t>
      </w:r>
      <w:r>
        <w:rPr>
          <w:color w:val="20272D"/>
          <w:sz w:val="24"/>
        </w:rPr>
        <w:t>ее</w:t>
      </w:r>
      <w:r>
        <w:rPr>
          <w:color w:val="20272D"/>
          <w:spacing w:val="1"/>
          <w:sz w:val="24"/>
        </w:rPr>
        <w:t xml:space="preserve"> </w:t>
      </w:r>
      <w:r>
        <w:rPr>
          <w:color w:val="20272D"/>
          <w:sz w:val="24"/>
        </w:rPr>
        <w:t>с</w:t>
      </w:r>
      <w:r>
        <w:rPr>
          <w:color w:val="20272D"/>
          <w:spacing w:val="1"/>
          <w:sz w:val="24"/>
        </w:rPr>
        <w:t xml:space="preserve"> </w:t>
      </w:r>
      <w:r>
        <w:rPr>
          <w:color w:val="20272D"/>
          <w:sz w:val="24"/>
        </w:rPr>
        <w:t>собственными</w:t>
      </w:r>
      <w:r>
        <w:rPr>
          <w:color w:val="20272D"/>
          <w:spacing w:val="1"/>
          <w:sz w:val="24"/>
        </w:rPr>
        <w:t xml:space="preserve"> </w:t>
      </w:r>
      <w:r>
        <w:rPr>
          <w:color w:val="20272D"/>
          <w:sz w:val="24"/>
        </w:rPr>
        <w:t>знаниями</w:t>
      </w:r>
      <w:r>
        <w:rPr>
          <w:color w:val="20272D"/>
          <w:spacing w:val="1"/>
          <w:sz w:val="24"/>
        </w:rPr>
        <w:t xml:space="preserve"> </w:t>
      </w:r>
      <w:r>
        <w:rPr>
          <w:color w:val="20272D"/>
          <w:sz w:val="24"/>
        </w:rPr>
        <w:t>о</w:t>
      </w:r>
      <w:r>
        <w:rPr>
          <w:color w:val="20272D"/>
          <w:spacing w:val="1"/>
          <w:sz w:val="24"/>
        </w:rPr>
        <w:t xml:space="preserve"> </w:t>
      </w:r>
      <w:r>
        <w:rPr>
          <w:color w:val="20272D"/>
          <w:sz w:val="24"/>
        </w:rPr>
        <w:t>моральном</w:t>
      </w:r>
      <w:r>
        <w:rPr>
          <w:color w:val="20272D"/>
          <w:spacing w:val="1"/>
          <w:sz w:val="24"/>
        </w:rPr>
        <w:t xml:space="preserve"> </w:t>
      </w:r>
      <w:r>
        <w:rPr>
          <w:color w:val="20272D"/>
          <w:sz w:val="24"/>
        </w:rPr>
        <w:t>и</w:t>
      </w:r>
      <w:r>
        <w:rPr>
          <w:color w:val="20272D"/>
          <w:spacing w:val="1"/>
          <w:sz w:val="24"/>
        </w:rPr>
        <w:t xml:space="preserve"> </w:t>
      </w:r>
      <w:r>
        <w:rPr>
          <w:color w:val="20272D"/>
          <w:sz w:val="24"/>
        </w:rPr>
        <w:t>правовом</w:t>
      </w:r>
      <w:r>
        <w:rPr>
          <w:color w:val="20272D"/>
          <w:spacing w:val="1"/>
          <w:sz w:val="24"/>
        </w:rPr>
        <w:t xml:space="preserve"> </w:t>
      </w:r>
      <w:r>
        <w:rPr>
          <w:color w:val="20272D"/>
          <w:sz w:val="24"/>
        </w:rPr>
        <w:t>регулировании</w:t>
      </w:r>
      <w:r>
        <w:rPr>
          <w:color w:val="20272D"/>
          <w:spacing w:val="1"/>
          <w:sz w:val="24"/>
        </w:rPr>
        <w:t xml:space="preserve"> </w:t>
      </w:r>
      <w:r>
        <w:rPr>
          <w:color w:val="20272D"/>
          <w:sz w:val="24"/>
        </w:rPr>
        <w:t>поведения человека, личным социальным опытом; используя обществоведческие знания,</w:t>
      </w:r>
      <w:r>
        <w:rPr>
          <w:color w:val="20272D"/>
          <w:spacing w:val="1"/>
          <w:sz w:val="24"/>
        </w:rPr>
        <w:t xml:space="preserve"> </w:t>
      </w:r>
      <w:r>
        <w:rPr>
          <w:color w:val="20272D"/>
          <w:sz w:val="24"/>
        </w:rPr>
        <w:t>формулировать</w:t>
      </w:r>
      <w:r>
        <w:rPr>
          <w:color w:val="20272D"/>
          <w:spacing w:val="-1"/>
          <w:sz w:val="24"/>
        </w:rPr>
        <w:t xml:space="preserve"> </w:t>
      </w:r>
      <w:r>
        <w:rPr>
          <w:color w:val="20272D"/>
          <w:sz w:val="24"/>
        </w:rPr>
        <w:t>выводы, подкрепляя</w:t>
      </w:r>
      <w:r>
        <w:rPr>
          <w:color w:val="20272D"/>
          <w:spacing w:val="-2"/>
          <w:sz w:val="24"/>
        </w:rPr>
        <w:t xml:space="preserve"> </w:t>
      </w:r>
      <w:r>
        <w:rPr>
          <w:color w:val="20272D"/>
          <w:sz w:val="24"/>
        </w:rPr>
        <w:t>их</w:t>
      </w:r>
      <w:r>
        <w:rPr>
          <w:color w:val="20272D"/>
          <w:spacing w:val="4"/>
          <w:sz w:val="24"/>
        </w:rPr>
        <w:t xml:space="preserve"> </w:t>
      </w:r>
      <w:r>
        <w:rPr>
          <w:color w:val="20272D"/>
          <w:sz w:val="24"/>
        </w:rPr>
        <w:t>аргументами;</w:t>
      </w:r>
    </w:p>
    <w:p w:rsidR="00A97E3A" w:rsidRDefault="00A97E3A" w:rsidP="008D0D1C">
      <w:pPr>
        <w:pStyle w:val="a5"/>
        <w:numPr>
          <w:ilvl w:val="0"/>
          <w:numId w:val="81"/>
        </w:numPr>
        <w:tabs>
          <w:tab w:val="left" w:pos="2071"/>
        </w:tabs>
        <w:spacing w:line="276" w:lineRule="auto"/>
        <w:ind w:right="206" w:firstLine="0"/>
        <w:jc w:val="both"/>
        <w:rPr>
          <w:sz w:val="24"/>
        </w:rPr>
      </w:pPr>
      <w:r>
        <w:rPr>
          <w:color w:val="20272D"/>
          <w:sz w:val="24"/>
        </w:rPr>
        <w:t>умение оценивать собственные поступки и поведение других людей с точки зрения их</w:t>
      </w:r>
      <w:r>
        <w:rPr>
          <w:color w:val="20272D"/>
          <w:spacing w:val="1"/>
          <w:sz w:val="24"/>
        </w:rPr>
        <w:t xml:space="preserve"> </w:t>
      </w:r>
      <w:r>
        <w:rPr>
          <w:color w:val="20272D"/>
          <w:sz w:val="24"/>
        </w:rPr>
        <w:t>соответствия</w:t>
      </w:r>
      <w:r>
        <w:rPr>
          <w:color w:val="20272D"/>
          <w:spacing w:val="1"/>
          <w:sz w:val="24"/>
        </w:rPr>
        <w:t xml:space="preserve"> </w:t>
      </w:r>
      <w:r>
        <w:rPr>
          <w:color w:val="20272D"/>
          <w:sz w:val="24"/>
        </w:rPr>
        <w:t>моральным,</w:t>
      </w:r>
      <w:r>
        <w:rPr>
          <w:color w:val="20272D"/>
          <w:spacing w:val="1"/>
          <w:sz w:val="24"/>
        </w:rPr>
        <w:t xml:space="preserve"> </w:t>
      </w:r>
      <w:r>
        <w:rPr>
          <w:color w:val="20272D"/>
          <w:sz w:val="24"/>
        </w:rPr>
        <w:t>правовым</w:t>
      </w:r>
      <w:r>
        <w:rPr>
          <w:color w:val="20272D"/>
          <w:spacing w:val="1"/>
          <w:sz w:val="24"/>
        </w:rPr>
        <w:t xml:space="preserve"> </w:t>
      </w:r>
      <w:r>
        <w:rPr>
          <w:color w:val="20272D"/>
          <w:sz w:val="24"/>
        </w:rPr>
        <w:t>и</w:t>
      </w:r>
      <w:r>
        <w:rPr>
          <w:color w:val="20272D"/>
          <w:spacing w:val="1"/>
          <w:sz w:val="24"/>
        </w:rPr>
        <w:t xml:space="preserve"> </w:t>
      </w:r>
      <w:r>
        <w:rPr>
          <w:color w:val="20272D"/>
          <w:sz w:val="24"/>
        </w:rPr>
        <w:t>иным</w:t>
      </w:r>
      <w:r>
        <w:rPr>
          <w:color w:val="20272D"/>
          <w:spacing w:val="1"/>
          <w:sz w:val="24"/>
        </w:rPr>
        <w:t xml:space="preserve"> </w:t>
      </w:r>
      <w:r>
        <w:rPr>
          <w:color w:val="20272D"/>
          <w:sz w:val="24"/>
        </w:rPr>
        <w:t>видам</w:t>
      </w:r>
      <w:r>
        <w:rPr>
          <w:color w:val="20272D"/>
          <w:spacing w:val="1"/>
          <w:sz w:val="24"/>
        </w:rPr>
        <w:t xml:space="preserve"> </w:t>
      </w:r>
      <w:r>
        <w:rPr>
          <w:color w:val="20272D"/>
          <w:sz w:val="24"/>
        </w:rPr>
        <w:t>социальных</w:t>
      </w:r>
      <w:r>
        <w:rPr>
          <w:color w:val="20272D"/>
          <w:spacing w:val="1"/>
          <w:sz w:val="24"/>
        </w:rPr>
        <w:t xml:space="preserve"> </w:t>
      </w:r>
      <w:r>
        <w:rPr>
          <w:color w:val="20272D"/>
          <w:sz w:val="24"/>
        </w:rPr>
        <w:t>норм,</w:t>
      </w:r>
      <w:r>
        <w:rPr>
          <w:color w:val="20272D"/>
          <w:spacing w:val="1"/>
          <w:sz w:val="24"/>
        </w:rPr>
        <w:t xml:space="preserve"> </w:t>
      </w:r>
      <w:r>
        <w:rPr>
          <w:color w:val="20272D"/>
          <w:sz w:val="24"/>
        </w:rPr>
        <w:t>экономической</w:t>
      </w:r>
      <w:r>
        <w:rPr>
          <w:color w:val="20272D"/>
          <w:spacing w:val="1"/>
          <w:sz w:val="24"/>
        </w:rPr>
        <w:t xml:space="preserve"> </w:t>
      </w:r>
      <w:r>
        <w:rPr>
          <w:color w:val="20272D"/>
          <w:sz w:val="24"/>
        </w:rPr>
        <w:t>рациональности</w:t>
      </w:r>
      <w:r>
        <w:rPr>
          <w:color w:val="20272D"/>
          <w:spacing w:val="1"/>
          <w:sz w:val="24"/>
        </w:rPr>
        <w:t xml:space="preserve"> </w:t>
      </w:r>
      <w:r>
        <w:rPr>
          <w:color w:val="20272D"/>
          <w:sz w:val="24"/>
        </w:rPr>
        <w:t>(включая</w:t>
      </w:r>
      <w:r>
        <w:rPr>
          <w:color w:val="20272D"/>
          <w:spacing w:val="1"/>
          <w:sz w:val="24"/>
        </w:rPr>
        <w:t xml:space="preserve"> </w:t>
      </w:r>
      <w:r>
        <w:rPr>
          <w:color w:val="20272D"/>
          <w:sz w:val="24"/>
        </w:rPr>
        <w:t>вопросы,</w:t>
      </w:r>
      <w:r>
        <w:rPr>
          <w:color w:val="20272D"/>
          <w:spacing w:val="1"/>
          <w:sz w:val="24"/>
        </w:rPr>
        <w:t xml:space="preserve"> </w:t>
      </w:r>
      <w:r>
        <w:rPr>
          <w:color w:val="20272D"/>
          <w:sz w:val="24"/>
        </w:rPr>
        <w:t>связанные</w:t>
      </w:r>
      <w:r>
        <w:rPr>
          <w:color w:val="20272D"/>
          <w:spacing w:val="1"/>
          <w:sz w:val="24"/>
        </w:rPr>
        <w:t xml:space="preserve"> </w:t>
      </w:r>
      <w:r>
        <w:rPr>
          <w:color w:val="20272D"/>
          <w:sz w:val="24"/>
        </w:rPr>
        <w:t>с</w:t>
      </w:r>
      <w:r>
        <w:rPr>
          <w:color w:val="20272D"/>
          <w:spacing w:val="1"/>
          <w:sz w:val="24"/>
        </w:rPr>
        <w:t xml:space="preserve"> </w:t>
      </w:r>
      <w:r>
        <w:rPr>
          <w:color w:val="20272D"/>
          <w:sz w:val="24"/>
        </w:rPr>
        <w:t>личными</w:t>
      </w:r>
      <w:r>
        <w:rPr>
          <w:color w:val="20272D"/>
          <w:spacing w:val="1"/>
          <w:sz w:val="24"/>
        </w:rPr>
        <w:t xml:space="preserve"> </w:t>
      </w:r>
      <w:r>
        <w:rPr>
          <w:color w:val="20272D"/>
          <w:sz w:val="24"/>
        </w:rPr>
        <w:t>финансами</w:t>
      </w:r>
      <w:r>
        <w:rPr>
          <w:color w:val="20272D"/>
          <w:spacing w:val="1"/>
          <w:sz w:val="24"/>
        </w:rPr>
        <w:t xml:space="preserve"> </w:t>
      </w:r>
      <w:r>
        <w:rPr>
          <w:color w:val="20272D"/>
          <w:sz w:val="24"/>
        </w:rPr>
        <w:t>и</w:t>
      </w:r>
      <w:r>
        <w:rPr>
          <w:color w:val="20272D"/>
          <w:spacing w:val="1"/>
          <w:sz w:val="24"/>
        </w:rPr>
        <w:t xml:space="preserve"> </w:t>
      </w:r>
      <w:r>
        <w:rPr>
          <w:color w:val="20272D"/>
          <w:sz w:val="24"/>
        </w:rPr>
        <w:t>предпринимательской</w:t>
      </w:r>
      <w:r>
        <w:rPr>
          <w:color w:val="20272D"/>
          <w:spacing w:val="1"/>
          <w:sz w:val="24"/>
        </w:rPr>
        <w:t xml:space="preserve"> </w:t>
      </w:r>
      <w:r>
        <w:rPr>
          <w:color w:val="20272D"/>
          <w:sz w:val="24"/>
        </w:rPr>
        <w:t>деятельностью,</w:t>
      </w:r>
      <w:r>
        <w:rPr>
          <w:color w:val="20272D"/>
          <w:spacing w:val="1"/>
          <w:sz w:val="24"/>
        </w:rPr>
        <w:t xml:space="preserve"> </w:t>
      </w:r>
      <w:r>
        <w:rPr>
          <w:color w:val="20272D"/>
          <w:sz w:val="24"/>
        </w:rPr>
        <w:t>для</w:t>
      </w:r>
      <w:r>
        <w:rPr>
          <w:color w:val="20272D"/>
          <w:spacing w:val="1"/>
          <w:sz w:val="24"/>
        </w:rPr>
        <w:t xml:space="preserve"> </w:t>
      </w:r>
      <w:r>
        <w:rPr>
          <w:color w:val="20272D"/>
          <w:sz w:val="24"/>
        </w:rPr>
        <w:t>оценки</w:t>
      </w:r>
      <w:r>
        <w:rPr>
          <w:color w:val="20272D"/>
          <w:spacing w:val="1"/>
          <w:sz w:val="24"/>
        </w:rPr>
        <w:t xml:space="preserve"> </w:t>
      </w:r>
      <w:r>
        <w:rPr>
          <w:color w:val="20272D"/>
          <w:sz w:val="24"/>
        </w:rPr>
        <w:t>рисков</w:t>
      </w:r>
      <w:r>
        <w:rPr>
          <w:color w:val="20272D"/>
          <w:spacing w:val="1"/>
          <w:sz w:val="24"/>
        </w:rPr>
        <w:t xml:space="preserve"> </w:t>
      </w:r>
      <w:r>
        <w:rPr>
          <w:color w:val="20272D"/>
          <w:sz w:val="24"/>
        </w:rPr>
        <w:t>осуществления</w:t>
      </w:r>
      <w:r>
        <w:rPr>
          <w:color w:val="20272D"/>
          <w:spacing w:val="1"/>
          <w:sz w:val="24"/>
        </w:rPr>
        <w:t xml:space="preserve"> </w:t>
      </w:r>
      <w:r>
        <w:rPr>
          <w:color w:val="20272D"/>
          <w:sz w:val="24"/>
        </w:rPr>
        <w:t>финансовых</w:t>
      </w:r>
      <w:r>
        <w:rPr>
          <w:color w:val="20272D"/>
          <w:spacing w:val="1"/>
          <w:sz w:val="24"/>
        </w:rPr>
        <w:t xml:space="preserve"> </w:t>
      </w:r>
      <w:r>
        <w:rPr>
          <w:color w:val="20272D"/>
          <w:sz w:val="24"/>
        </w:rPr>
        <w:t>мошенничеств, применения недобросовестных практик); осознание неприемлемости всех</w:t>
      </w:r>
      <w:r>
        <w:rPr>
          <w:color w:val="20272D"/>
          <w:spacing w:val="1"/>
          <w:sz w:val="24"/>
        </w:rPr>
        <w:t xml:space="preserve"> </w:t>
      </w:r>
      <w:r>
        <w:rPr>
          <w:color w:val="20272D"/>
          <w:sz w:val="24"/>
        </w:rPr>
        <w:t>форм</w:t>
      </w:r>
      <w:r>
        <w:rPr>
          <w:color w:val="20272D"/>
          <w:spacing w:val="-2"/>
          <w:sz w:val="24"/>
        </w:rPr>
        <w:t xml:space="preserve"> </w:t>
      </w:r>
      <w:r>
        <w:rPr>
          <w:color w:val="20272D"/>
          <w:sz w:val="24"/>
        </w:rPr>
        <w:t>антиобщественного поведения;</w:t>
      </w:r>
    </w:p>
    <w:p w:rsidR="00A97E3A" w:rsidRDefault="00A97E3A" w:rsidP="008D0D1C">
      <w:pPr>
        <w:pStyle w:val="a5"/>
        <w:numPr>
          <w:ilvl w:val="0"/>
          <w:numId w:val="81"/>
        </w:numPr>
        <w:tabs>
          <w:tab w:val="left" w:pos="2076"/>
        </w:tabs>
        <w:spacing w:line="276" w:lineRule="auto"/>
        <w:ind w:right="201" w:firstLine="0"/>
        <w:jc w:val="both"/>
        <w:rPr>
          <w:sz w:val="24"/>
        </w:rPr>
      </w:pPr>
      <w:r>
        <w:rPr>
          <w:color w:val="20272D"/>
          <w:sz w:val="24"/>
        </w:rPr>
        <w:t>приобретение опыта использования полученных знаний, включая основы финансовой</w:t>
      </w:r>
      <w:r>
        <w:rPr>
          <w:color w:val="20272D"/>
          <w:spacing w:val="1"/>
          <w:sz w:val="24"/>
        </w:rPr>
        <w:t xml:space="preserve"> </w:t>
      </w:r>
      <w:r>
        <w:rPr>
          <w:color w:val="20272D"/>
          <w:sz w:val="24"/>
        </w:rPr>
        <w:t>грамотности, в практической (включая выполнение проектов индивидуально и в группе)</w:t>
      </w:r>
      <w:r>
        <w:rPr>
          <w:color w:val="20272D"/>
          <w:spacing w:val="1"/>
          <w:sz w:val="24"/>
        </w:rPr>
        <w:t xml:space="preserve"> </w:t>
      </w:r>
      <w:r>
        <w:rPr>
          <w:color w:val="20272D"/>
          <w:sz w:val="24"/>
        </w:rPr>
        <w:t>деятельности,</w:t>
      </w:r>
      <w:r>
        <w:rPr>
          <w:color w:val="20272D"/>
          <w:spacing w:val="1"/>
          <w:sz w:val="24"/>
        </w:rPr>
        <w:t xml:space="preserve"> </w:t>
      </w:r>
      <w:r>
        <w:rPr>
          <w:color w:val="20272D"/>
          <w:sz w:val="24"/>
        </w:rPr>
        <w:t>в</w:t>
      </w:r>
      <w:r>
        <w:rPr>
          <w:color w:val="20272D"/>
          <w:spacing w:val="1"/>
          <w:sz w:val="24"/>
        </w:rPr>
        <w:t xml:space="preserve"> </w:t>
      </w:r>
      <w:r>
        <w:rPr>
          <w:color w:val="20272D"/>
          <w:sz w:val="24"/>
        </w:rPr>
        <w:t>повседневной</w:t>
      </w:r>
      <w:r>
        <w:rPr>
          <w:color w:val="20272D"/>
          <w:spacing w:val="1"/>
          <w:sz w:val="24"/>
        </w:rPr>
        <w:t xml:space="preserve"> </w:t>
      </w:r>
      <w:r>
        <w:rPr>
          <w:color w:val="20272D"/>
          <w:sz w:val="24"/>
        </w:rPr>
        <w:t>жизни</w:t>
      </w:r>
      <w:r>
        <w:rPr>
          <w:color w:val="20272D"/>
          <w:spacing w:val="1"/>
          <w:sz w:val="24"/>
        </w:rPr>
        <w:t xml:space="preserve"> </w:t>
      </w:r>
      <w:r>
        <w:rPr>
          <w:color w:val="20272D"/>
          <w:sz w:val="24"/>
        </w:rPr>
        <w:t>для</w:t>
      </w:r>
      <w:r>
        <w:rPr>
          <w:color w:val="20272D"/>
          <w:spacing w:val="1"/>
          <w:sz w:val="24"/>
        </w:rPr>
        <w:t xml:space="preserve"> </w:t>
      </w:r>
      <w:r>
        <w:rPr>
          <w:color w:val="20272D"/>
          <w:sz w:val="24"/>
        </w:rPr>
        <w:t>реализации</w:t>
      </w:r>
      <w:r>
        <w:rPr>
          <w:color w:val="20272D"/>
          <w:spacing w:val="1"/>
          <w:sz w:val="24"/>
        </w:rPr>
        <w:t xml:space="preserve"> </w:t>
      </w:r>
      <w:r>
        <w:rPr>
          <w:color w:val="20272D"/>
          <w:sz w:val="24"/>
        </w:rPr>
        <w:t>и</w:t>
      </w:r>
      <w:r>
        <w:rPr>
          <w:color w:val="20272D"/>
          <w:spacing w:val="1"/>
          <w:sz w:val="24"/>
        </w:rPr>
        <w:t xml:space="preserve"> </w:t>
      </w:r>
      <w:r>
        <w:rPr>
          <w:color w:val="20272D"/>
          <w:sz w:val="24"/>
        </w:rPr>
        <w:t>защиты</w:t>
      </w:r>
      <w:r>
        <w:rPr>
          <w:color w:val="20272D"/>
          <w:spacing w:val="1"/>
          <w:sz w:val="24"/>
        </w:rPr>
        <w:t xml:space="preserve"> </w:t>
      </w:r>
      <w:r>
        <w:rPr>
          <w:color w:val="20272D"/>
          <w:sz w:val="24"/>
        </w:rPr>
        <w:t>прав</w:t>
      </w:r>
      <w:r>
        <w:rPr>
          <w:color w:val="20272D"/>
          <w:spacing w:val="1"/>
          <w:sz w:val="24"/>
        </w:rPr>
        <w:t xml:space="preserve"> </w:t>
      </w:r>
      <w:r>
        <w:rPr>
          <w:color w:val="20272D"/>
          <w:sz w:val="24"/>
        </w:rPr>
        <w:t>человека</w:t>
      </w:r>
      <w:r>
        <w:rPr>
          <w:color w:val="20272D"/>
          <w:spacing w:val="1"/>
          <w:sz w:val="24"/>
        </w:rPr>
        <w:t xml:space="preserve"> </w:t>
      </w:r>
      <w:r>
        <w:rPr>
          <w:color w:val="20272D"/>
          <w:sz w:val="24"/>
        </w:rPr>
        <w:t>и</w:t>
      </w:r>
      <w:r>
        <w:rPr>
          <w:color w:val="20272D"/>
          <w:spacing w:val="-57"/>
          <w:sz w:val="24"/>
        </w:rPr>
        <w:t xml:space="preserve"> </w:t>
      </w:r>
      <w:r>
        <w:rPr>
          <w:color w:val="20272D"/>
          <w:sz w:val="24"/>
        </w:rPr>
        <w:t>гражданина, прав потребителя (в том числе потребителя финансовых услуг) и осознанного</w:t>
      </w:r>
      <w:r>
        <w:rPr>
          <w:color w:val="20272D"/>
          <w:spacing w:val="-57"/>
          <w:sz w:val="24"/>
        </w:rPr>
        <w:t xml:space="preserve"> </w:t>
      </w:r>
      <w:r>
        <w:rPr>
          <w:color w:val="20272D"/>
          <w:sz w:val="24"/>
        </w:rPr>
        <w:t>выполнения гражданских обязанностей; для анализа потребления домашнего хозяйства;</w:t>
      </w:r>
      <w:r>
        <w:rPr>
          <w:color w:val="20272D"/>
          <w:spacing w:val="1"/>
          <w:sz w:val="24"/>
        </w:rPr>
        <w:t xml:space="preserve"> </w:t>
      </w:r>
      <w:r>
        <w:rPr>
          <w:color w:val="20272D"/>
          <w:sz w:val="24"/>
        </w:rPr>
        <w:t>для</w:t>
      </w:r>
      <w:r>
        <w:rPr>
          <w:color w:val="20272D"/>
          <w:spacing w:val="1"/>
          <w:sz w:val="24"/>
        </w:rPr>
        <w:t xml:space="preserve"> </w:t>
      </w:r>
      <w:r>
        <w:rPr>
          <w:color w:val="20272D"/>
          <w:sz w:val="24"/>
        </w:rPr>
        <w:t>составления</w:t>
      </w:r>
      <w:r>
        <w:rPr>
          <w:color w:val="20272D"/>
          <w:spacing w:val="1"/>
          <w:sz w:val="24"/>
        </w:rPr>
        <w:t xml:space="preserve"> </w:t>
      </w:r>
      <w:r>
        <w:rPr>
          <w:color w:val="20272D"/>
          <w:sz w:val="24"/>
        </w:rPr>
        <w:t>личного</w:t>
      </w:r>
      <w:r>
        <w:rPr>
          <w:color w:val="20272D"/>
          <w:spacing w:val="1"/>
          <w:sz w:val="24"/>
        </w:rPr>
        <w:t xml:space="preserve"> </w:t>
      </w:r>
      <w:r>
        <w:rPr>
          <w:color w:val="20272D"/>
          <w:sz w:val="24"/>
        </w:rPr>
        <w:t>финансового</w:t>
      </w:r>
      <w:r>
        <w:rPr>
          <w:color w:val="20272D"/>
          <w:spacing w:val="1"/>
          <w:sz w:val="24"/>
        </w:rPr>
        <w:t xml:space="preserve"> </w:t>
      </w:r>
      <w:r>
        <w:rPr>
          <w:color w:val="20272D"/>
          <w:sz w:val="24"/>
        </w:rPr>
        <w:t>плана;</w:t>
      </w:r>
      <w:r>
        <w:rPr>
          <w:color w:val="20272D"/>
          <w:spacing w:val="1"/>
          <w:sz w:val="24"/>
        </w:rPr>
        <w:t xml:space="preserve"> </w:t>
      </w:r>
      <w:r>
        <w:rPr>
          <w:color w:val="20272D"/>
          <w:sz w:val="24"/>
        </w:rPr>
        <w:t>для</w:t>
      </w:r>
      <w:r>
        <w:rPr>
          <w:color w:val="20272D"/>
          <w:spacing w:val="1"/>
          <w:sz w:val="24"/>
        </w:rPr>
        <w:t xml:space="preserve"> </w:t>
      </w:r>
      <w:r>
        <w:rPr>
          <w:color w:val="20272D"/>
          <w:sz w:val="24"/>
        </w:rPr>
        <w:t>выбора</w:t>
      </w:r>
      <w:r>
        <w:rPr>
          <w:color w:val="20272D"/>
          <w:spacing w:val="1"/>
          <w:sz w:val="24"/>
        </w:rPr>
        <w:t xml:space="preserve"> </w:t>
      </w:r>
      <w:r>
        <w:rPr>
          <w:color w:val="20272D"/>
          <w:sz w:val="24"/>
        </w:rPr>
        <w:t>профессии</w:t>
      </w:r>
      <w:r>
        <w:rPr>
          <w:color w:val="20272D"/>
          <w:spacing w:val="1"/>
          <w:sz w:val="24"/>
        </w:rPr>
        <w:t xml:space="preserve"> </w:t>
      </w:r>
      <w:r>
        <w:rPr>
          <w:color w:val="20272D"/>
          <w:sz w:val="24"/>
        </w:rPr>
        <w:t>и</w:t>
      </w:r>
      <w:r>
        <w:rPr>
          <w:color w:val="20272D"/>
          <w:spacing w:val="61"/>
          <w:sz w:val="24"/>
        </w:rPr>
        <w:t xml:space="preserve"> </w:t>
      </w:r>
      <w:r>
        <w:rPr>
          <w:color w:val="20272D"/>
          <w:sz w:val="24"/>
        </w:rPr>
        <w:t>оценки</w:t>
      </w:r>
      <w:r>
        <w:rPr>
          <w:color w:val="20272D"/>
          <w:spacing w:val="1"/>
          <w:sz w:val="24"/>
        </w:rPr>
        <w:t xml:space="preserve"> </w:t>
      </w:r>
      <w:r>
        <w:rPr>
          <w:color w:val="20272D"/>
          <w:sz w:val="24"/>
        </w:rPr>
        <w:t>собственных перспектив в профессиональной сфере; для опыта публичного представления</w:t>
      </w:r>
      <w:r>
        <w:rPr>
          <w:color w:val="20272D"/>
          <w:spacing w:val="-57"/>
          <w:sz w:val="24"/>
        </w:rPr>
        <w:t xml:space="preserve"> </w:t>
      </w:r>
      <w:r>
        <w:rPr>
          <w:color w:val="20272D"/>
          <w:sz w:val="24"/>
        </w:rPr>
        <w:t>результатов</w:t>
      </w:r>
      <w:r>
        <w:rPr>
          <w:color w:val="20272D"/>
          <w:spacing w:val="1"/>
          <w:sz w:val="24"/>
        </w:rPr>
        <w:t xml:space="preserve"> </w:t>
      </w:r>
      <w:r>
        <w:rPr>
          <w:color w:val="20272D"/>
          <w:sz w:val="24"/>
        </w:rPr>
        <w:t>своей</w:t>
      </w:r>
      <w:r>
        <w:rPr>
          <w:color w:val="20272D"/>
          <w:spacing w:val="1"/>
          <w:sz w:val="24"/>
        </w:rPr>
        <w:t xml:space="preserve"> </w:t>
      </w:r>
      <w:r>
        <w:rPr>
          <w:color w:val="20272D"/>
          <w:sz w:val="24"/>
        </w:rPr>
        <w:t>деятельности</w:t>
      </w:r>
      <w:r>
        <w:rPr>
          <w:color w:val="20272D"/>
          <w:spacing w:val="1"/>
          <w:sz w:val="24"/>
        </w:rPr>
        <w:t xml:space="preserve"> </w:t>
      </w:r>
      <w:r>
        <w:rPr>
          <w:color w:val="20272D"/>
          <w:sz w:val="24"/>
        </w:rPr>
        <w:t>в</w:t>
      </w:r>
      <w:r>
        <w:rPr>
          <w:color w:val="20272D"/>
          <w:spacing w:val="1"/>
          <w:sz w:val="24"/>
        </w:rPr>
        <w:t xml:space="preserve"> </w:t>
      </w:r>
      <w:r>
        <w:rPr>
          <w:color w:val="20272D"/>
          <w:sz w:val="24"/>
        </w:rPr>
        <w:t>соответствии</w:t>
      </w:r>
      <w:r>
        <w:rPr>
          <w:color w:val="20272D"/>
          <w:spacing w:val="1"/>
          <w:sz w:val="24"/>
        </w:rPr>
        <w:t xml:space="preserve"> </w:t>
      </w:r>
      <w:r>
        <w:rPr>
          <w:color w:val="20272D"/>
          <w:sz w:val="24"/>
        </w:rPr>
        <w:t>с</w:t>
      </w:r>
      <w:r>
        <w:rPr>
          <w:color w:val="20272D"/>
          <w:spacing w:val="1"/>
          <w:sz w:val="24"/>
        </w:rPr>
        <w:t xml:space="preserve"> </w:t>
      </w:r>
      <w:r>
        <w:rPr>
          <w:color w:val="20272D"/>
          <w:sz w:val="24"/>
        </w:rPr>
        <w:t>темой</w:t>
      </w:r>
      <w:r>
        <w:rPr>
          <w:color w:val="20272D"/>
          <w:spacing w:val="1"/>
          <w:sz w:val="24"/>
        </w:rPr>
        <w:t xml:space="preserve"> </w:t>
      </w:r>
      <w:r>
        <w:rPr>
          <w:color w:val="20272D"/>
          <w:sz w:val="24"/>
        </w:rPr>
        <w:t>и</w:t>
      </w:r>
      <w:r>
        <w:rPr>
          <w:color w:val="20272D"/>
          <w:spacing w:val="1"/>
          <w:sz w:val="24"/>
        </w:rPr>
        <w:t xml:space="preserve"> </w:t>
      </w:r>
      <w:r>
        <w:rPr>
          <w:color w:val="20272D"/>
          <w:sz w:val="24"/>
        </w:rPr>
        <w:t>ситуацией</w:t>
      </w:r>
      <w:r>
        <w:rPr>
          <w:color w:val="20272D"/>
          <w:spacing w:val="1"/>
          <w:sz w:val="24"/>
        </w:rPr>
        <w:t xml:space="preserve"> </w:t>
      </w:r>
      <w:r>
        <w:rPr>
          <w:color w:val="20272D"/>
          <w:sz w:val="24"/>
        </w:rPr>
        <w:t>общения,</w:t>
      </w:r>
      <w:r>
        <w:rPr>
          <w:color w:val="20272D"/>
          <w:spacing w:val="1"/>
          <w:sz w:val="24"/>
        </w:rPr>
        <w:t xml:space="preserve"> </w:t>
      </w:r>
      <w:r>
        <w:rPr>
          <w:color w:val="20272D"/>
          <w:sz w:val="24"/>
        </w:rPr>
        <w:t>особенностями</w:t>
      </w:r>
      <w:r>
        <w:rPr>
          <w:color w:val="20272D"/>
          <w:spacing w:val="1"/>
          <w:sz w:val="24"/>
        </w:rPr>
        <w:t xml:space="preserve"> </w:t>
      </w:r>
      <w:r>
        <w:rPr>
          <w:color w:val="20272D"/>
          <w:sz w:val="24"/>
        </w:rPr>
        <w:t>аудитории и регламентом;</w:t>
      </w:r>
    </w:p>
    <w:p w:rsidR="00A97E3A" w:rsidRDefault="00A97E3A" w:rsidP="008D0D1C">
      <w:pPr>
        <w:pStyle w:val="a5"/>
        <w:numPr>
          <w:ilvl w:val="0"/>
          <w:numId w:val="81"/>
        </w:numPr>
        <w:tabs>
          <w:tab w:val="left" w:pos="2064"/>
        </w:tabs>
        <w:spacing w:line="276" w:lineRule="auto"/>
        <w:ind w:right="202" w:firstLine="0"/>
        <w:jc w:val="both"/>
        <w:rPr>
          <w:sz w:val="24"/>
        </w:rPr>
      </w:pPr>
      <w:r>
        <w:rPr>
          <w:color w:val="20272D"/>
          <w:sz w:val="24"/>
        </w:rPr>
        <w:t>приобретение опыта самостоятельного заполнения формы (в том числе электронной) и</w:t>
      </w:r>
      <w:r>
        <w:rPr>
          <w:color w:val="20272D"/>
          <w:spacing w:val="-57"/>
          <w:sz w:val="24"/>
        </w:rPr>
        <w:t xml:space="preserve"> </w:t>
      </w:r>
      <w:r>
        <w:rPr>
          <w:color w:val="20272D"/>
          <w:sz w:val="24"/>
        </w:rPr>
        <w:t>составления простейших документов (заявления, обращения, декларации, доверенности,</w:t>
      </w:r>
      <w:r>
        <w:rPr>
          <w:color w:val="20272D"/>
          <w:spacing w:val="1"/>
          <w:sz w:val="24"/>
        </w:rPr>
        <w:t xml:space="preserve"> </w:t>
      </w:r>
      <w:r>
        <w:rPr>
          <w:color w:val="20272D"/>
          <w:sz w:val="24"/>
        </w:rPr>
        <w:t>личного</w:t>
      </w:r>
      <w:r>
        <w:rPr>
          <w:color w:val="20272D"/>
          <w:spacing w:val="-1"/>
          <w:sz w:val="24"/>
        </w:rPr>
        <w:t xml:space="preserve"> </w:t>
      </w:r>
      <w:r>
        <w:rPr>
          <w:color w:val="20272D"/>
          <w:sz w:val="24"/>
        </w:rPr>
        <w:t>финансового плана, резюме);</w:t>
      </w:r>
    </w:p>
    <w:p w:rsidR="00A97E3A" w:rsidRDefault="00A97E3A" w:rsidP="008D0D1C">
      <w:pPr>
        <w:pStyle w:val="a5"/>
        <w:numPr>
          <w:ilvl w:val="0"/>
          <w:numId w:val="81"/>
        </w:numPr>
        <w:tabs>
          <w:tab w:val="left" w:pos="2328"/>
        </w:tabs>
        <w:spacing w:line="276" w:lineRule="auto"/>
        <w:ind w:right="202" w:firstLine="0"/>
        <w:jc w:val="both"/>
        <w:rPr>
          <w:sz w:val="24"/>
        </w:rPr>
      </w:pPr>
      <w:r>
        <w:rPr>
          <w:color w:val="20272D"/>
          <w:sz w:val="24"/>
        </w:rPr>
        <w:t>приобретение</w:t>
      </w:r>
      <w:r>
        <w:rPr>
          <w:color w:val="20272D"/>
          <w:spacing w:val="1"/>
          <w:sz w:val="24"/>
        </w:rPr>
        <w:t xml:space="preserve"> </w:t>
      </w:r>
      <w:r>
        <w:rPr>
          <w:color w:val="20272D"/>
          <w:sz w:val="24"/>
        </w:rPr>
        <w:t>опыта</w:t>
      </w:r>
      <w:r>
        <w:rPr>
          <w:color w:val="20272D"/>
          <w:spacing w:val="1"/>
          <w:sz w:val="24"/>
        </w:rPr>
        <w:t xml:space="preserve"> </w:t>
      </w:r>
      <w:r>
        <w:rPr>
          <w:color w:val="20272D"/>
          <w:sz w:val="24"/>
        </w:rPr>
        <w:t>осуществления</w:t>
      </w:r>
      <w:r>
        <w:rPr>
          <w:color w:val="20272D"/>
          <w:spacing w:val="1"/>
          <w:sz w:val="24"/>
        </w:rPr>
        <w:t xml:space="preserve"> </w:t>
      </w:r>
      <w:r>
        <w:rPr>
          <w:color w:val="20272D"/>
          <w:sz w:val="24"/>
        </w:rPr>
        <w:t>совместной</w:t>
      </w:r>
      <w:r>
        <w:rPr>
          <w:color w:val="20272D"/>
          <w:spacing w:val="1"/>
          <w:sz w:val="24"/>
        </w:rPr>
        <w:t xml:space="preserve"> </w:t>
      </w:r>
      <w:r>
        <w:rPr>
          <w:color w:val="20272D"/>
          <w:sz w:val="24"/>
        </w:rPr>
        <w:t>деятельности,</w:t>
      </w:r>
      <w:r>
        <w:rPr>
          <w:color w:val="20272D"/>
          <w:spacing w:val="1"/>
          <w:sz w:val="24"/>
        </w:rPr>
        <w:t xml:space="preserve"> </w:t>
      </w:r>
      <w:r>
        <w:rPr>
          <w:color w:val="20272D"/>
          <w:sz w:val="24"/>
        </w:rPr>
        <w:t>включая</w:t>
      </w:r>
      <w:r>
        <w:rPr>
          <w:color w:val="20272D"/>
          <w:spacing w:val="1"/>
          <w:sz w:val="24"/>
        </w:rPr>
        <w:t xml:space="preserve"> </w:t>
      </w:r>
      <w:r>
        <w:rPr>
          <w:color w:val="20272D"/>
          <w:sz w:val="24"/>
        </w:rPr>
        <w:t>взаимодействие</w:t>
      </w:r>
      <w:r>
        <w:rPr>
          <w:color w:val="20272D"/>
          <w:spacing w:val="1"/>
          <w:sz w:val="24"/>
        </w:rPr>
        <w:t xml:space="preserve"> </w:t>
      </w:r>
      <w:r>
        <w:rPr>
          <w:color w:val="20272D"/>
          <w:sz w:val="24"/>
        </w:rPr>
        <w:t>с</w:t>
      </w:r>
      <w:r>
        <w:rPr>
          <w:color w:val="20272D"/>
          <w:spacing w:val="1"/>
          <w:sz w:val="24"/>
        </w:rPr>
        <w:t xml:space="preserve"> </w:t>
      </w:r>
      <w:r>
        <w:rPr>
          <w:color w:val="20272D"/>
          <w:sz w:val="24"/>
        </w:rPr>
        <w:t>людьми</w:t>
      </w:r>
      <w:r>
        <w:rPr>
          <w:color w:val="20272D"/>
          <w:spacing w:val="1"/>
          <w:sz w:val="24"/>
        </w:rPr>
        <w:t xml:space="preserve"> </w:t>
      </w:r>
      <w:r>
        <w:rPr>
          <w:color w:val="20272D"/>
          <w:sz w:val="24"/>
        </w:rPr>
        <w:t>другой</w:t>
      </w:r>
      <w:r>
        <w:rPr>
          <w:color w:val="20272D"/>
          <w:spacing w:val="1"/>
          <w:sz w:val="24"/>
        </w:rPr>
        <w:t xml:space="preserve"> </w:t>
      </w:r>
      <w:r>
        <w:rPr>
          <w:color w:val="20272D"/>
          <w:sz w:val="24"/>
        </w:rPr>
        <w:t>культуры,</w:t>
      </w:r>
      <w:r>
        <w:rPr>
          <w:color w:val="20272D"/>
          <w:spacing w:val="1"/>
          <w:sz w:val="24"/>
        </w:rPr>
        <w:t xml:space="preserve"> </w:t>
      </w:r>
      <w:r>
        <w:rPr>
          <w:color w:val="20272D"/>
          <w:sz w:val="24"/>
        </w:rPr>
        <w:t>национальной</w:t>
      </w:r>
      <w:r>
        <w:rPr>
          <w:color w:val="20272D"/>
          <w:spacing w:val="61"/>
          <w:sz w:val="24"/>
        </w:rPr>
        <w:t xml:space="preserve"> </w:t>
      </w:r>
      <w:r>
        <w:rPr>
          <w:color w:val="20272D"/>
          <w:sz w:val="24"/>
        </w:rPr>
        <w:t>и</w:t>
      </w:r>
      <w:r>
        <w:rPr>
          <w:color w:val="20272D"/>
          <w:spacing w:val="61"/>
          <w:sz w:val="24"/>
        </w:rPr>
        <w:t xml:space="preserve"> </w:t>
      </w:r>
      <w:r>
        <w:rPr>
          <w:color w:val="20272D"/>
          <w:sz w:val="24"/>
        </w:rPr>
        <w:t>религиозной</w:t>
      </w:r>
      <w:r>
        <w:rPr>
          <w:color w:val="20272D"/>
          <w:spacing w:val="1"/>
          <w:sz w:val="24"/>
        </w:rPr>
        <w:t xml:space="preserve"> </w:t>
      </w:r>
      <w:r>
        <w:rPr>
          <w:color w:val="20272D"/>
          <w:sz w:val="24"/>
        </w:rPr>
        <w:t>принадлежности на основе национальных ценностей современного российского общества:</w:t>
      </w:r>
      <w:r>
        <w:rPr>
          <w:color w:val="20272D"/>
          <w:spacing w:val="-57"/>
          <w:sz w:val="24"/>
        </w:rPr>
        <w:t xml:space="preserve"> </w:t>
      </w:r>
      <w:r>
        <w:rPr>
          <w:color w:val="20272D"/>
          <w:sz w:val="24"/>
        </w:rPr>
        <w:t>гуманистических</w:t>
      </w:r>
      <w:r>
        <w:rPr>
          <w:color w:val="20272D"/>
          <w:spacing w:val="51"/>
          <w:sz w:val="24"/>
        </w:rPr>
        <w:t xml:space="preserve"> </w:t>
      </w:r>
      <w:r>
        <w:rPr>
          <w:color w:val="20272D"/>
          <w:sz w:val="24"/>
        </w:rPr>
        <w:t>и</w:t>
      </w:r>
      <w:r>
        <w:rPr>
          <w:color w:val="20272D"/>
          <w:spacing w:val="49"/>
          <w:sz w:val="24"/>
        </w:rPr>
        <w:t xml:space="preserve"> </w:t>
      </w:r>
      <w:r>
        <w:rPr>
          <w:color w:val="20272D"/>
          <w:sz w:val="24"/>
        </w:rPr>
        <w:t>демократических</w:t>
      </w:r>
      <w:r>
        <w:rPr>
          <w:color w:val="20272D"/>
          <w:spacing w:val="50"/>
          <w:sz w:val="24"/>
        </w:rPr>
        <w:t xml:space="preserve"> </w:t>
      </w:r>
      <w:r>
        <w:rPr>
          <w:color w:val="20272D"/>
          <w:sz w:val="24"/>
        </w:rPr>
        <w:t>ценностей,</w:t>
      </w:r>
      <w:r>
        <w:rPr>
          <w:color w:val="20272D"/>
          <w:spacing w:val="50"/>
          <w:sz w:val="24"/>
        </w:rPr>
        <w:t xml:space="preserve"> </w:t>
      </w:r>
      <w:r>
        <w:rPr>
          <w:color w:val="20272D"/>
          <w:sz w:val="24"/>
        </w:rPr>
        <w:t>идей</w:t>
      </w:r>
      <w:r>
        <w:rPr>
          <w:color w:val="20272D"/>
          <w:spacing w:val="52"/>
          <w:sz w:val="24"/>
        </w:rPr>
        <w:t xml:space="preserve"> </w:t>
      </w:r>
      <w:r>
        <w:rPr>
          <w:color w:val="20272D"/>
          <w:sz w:val="24"/>
        </w:rPr>
        <w:t>мира</w:t>
      </w:r>
      <w:r>
        <w:rPr>
          <w:color w:val="20272D"/>
          <w:spacing w:val="46"/>
          <w:sz w:val="24"/>
        </w:rPr>
        <w:t xml:space="preserve"> </w:t>
      </w:r>
      <w:r>
        <w:rPr>
          <w:color w:val="20272D"/>
          <w:sz w:val="24"/>
        </w:rPr>
        <w:t>и</w:t>
      </w:r>
      <w:r>
        <w:rPr>
          <w:color w:val="20272D"/>
          <w:spacing w:val="52"/>
          <w:sz w:val="24"/>
        </w:rPr>
        <w:t xml:space="preserve"> </w:t>
      </w:r>
      <w:r>
        <w:rPr>
          <w:color w:val="20272D"/>
          <w:sz w:val="24"/>
        </w:rPr>
        <w:t>взаимопонимания</w:t>
      </w:r>
      <w:r>
        <w:rPr>
          <w:color w:val="20272D"/>
          <w:spacing w:val="45"/>
          <w:sz w:val="24"/>
        </w:rPr>
        <w:t xml:space="preserve"> </w:t>
      </w:r>
      <w:r>
        <w:rPr>
          <w:color w:val="20272D"/>
          <w:sz w:val="24"/>
        </w:rPr>
        <w:t>между</w:t>
      </w:r>
    </w:p>
    <w:p w:rsidR="00A97E3A" w:rsidRDefault="00A97E3A" w:rsidP="00A97E3A">
      <w:pPr>
        <w:spacing w:line="276" w:lineRule="auto"/>
        <w:jc w:val="both"/>
        <w:rPr>
          <w:sz w:val="24"/>
        </w:rPr>
        <w:sectPr w:rsidR="00A97E3A">
          <w:pgSz w:w="11930" w:h="16860"/>
          <w:pgMar w:top="480" w:right="640" w:bottom="440" w:left="20" w:header="0" w:footer="182" w:gutter="0"/>
          <w:cols w:space="720"/>
        </w:sectPr>
      </w:pPr>
    </w:p>
    <w:p w:rsidR="00A97E3A" w:rsidRDefault="00A97E3A" w:rsidP="00A97E3A">
      <w:pPr>
        <w:pStyle w:val="a3"/>
        <w:spacing w:before="63" w:line="278" w:lineRule="auto"/>
        <w:ind w:left="1682" w:right="211"/>
      </w:pPr>
      <w:r>
        <w:rPr>
          <w:color w:val="20272D"/>
        </w:rPr>
        <w:lastRenderedPageBreak/>
        <w:t>народами, людьми разных культур; осознание ценности культуры и</w:t>
      </w:r>
      <w:r>
        <w:rPr>
          <w:color w:val="20272D"/>
          <w:spacing w:val="1"/>
        </w:rPr>
        <w:t xml:space="preserve"> </w:t>
      </w:r>
      <w:r>
        <w:rPr>
          <w:color w:val="20272D"/>
        </w:rPr>
        <w:t>традиций народов</w:t>
      </w:r>
      <w:r>
        <w:rPr>
          <w:color w:val="20272D"/>
          <w:spacing w:val="1"/>
        </w:rPr>
        <w:t xml:space="preserve"> </w:t>
      </w:r>
      <w:r>
        <w:rPr>
          <w:color w:val="20272D"/>
        </w:rPr>
        <w:t>России.</w:t>
      </w:r>
    </w:p>
    <w:p w:rsidR="00A97E3A" w:rsidRDefault="00A97E3A" w:rsidP="00A97E3A">
      <w:pPr>
        <w:pStyle w:val="a3"/>
        <w:spacing w:before="9"/>
        <w:ind w:left="0"/>
        <w:jc w:val="left"/>
        <w:rPr>
          <w:sz w:val="27"/>
        </w:rPr>
      </w:pPr>
    </w:p>
    <w:p w:rsidR="00A97E3A" w:rsidRDefault="00A97E3A" w:rsidP="00A97E3A">
      <w:pPr>
        <w:pStyle w:val="2"/>
        <w:ind w:left="1682"/>
      </w:pPr>
      <w:r>
        <w:rPr>
          <w:color w:val="20272D"/>
        </w:rPr>
        <w:t>По</w:t>
      </w:r>
      <w:r>
        <w:rPr>
          <w:color w:val="20272D"/>
          <w:spacing w:val="-5"/>
        </w:rPr>
        <w:t xml:space="preserve"> </w:t>
      </w:r>
      <w:r>
        <w:rPr>
          <w:color w:val="20272D"/>
        </w:rPr>
        <w:t>учебному</w:t>
      </w:r>
      <w:r>
        <w:rPr>
          <w:color w:val="20272D"/>
          <w:spacing w:val="-5"/>
        </w:rPr>
        <w:t xml:space="preserve"> </w:t>
      </w:r>
      <w:r>
        <w:rPr>
          <w:color w:val="20272D"/>
        </w:rPr>
        <w:t>предмету</w:t>
      </w:r>
      <w:r>
        <w:rPr>
          <w:color w:val="20272D"/>
          <w:spacing w:val="-8"/>
        </w:rPr>
        <w:t xml:space="preserve"> </w:t>
      </w:r>
      <w:r>
        <w:rPr>
          <w:color w:val="20272D"/>
        </w:rPr>
        <w:t>«География»:</w:t>
      </w:r>
    </w:p>
    <w:p w:rsidR="00A97E3A" w:rsidRDefault="00A97E3A" w:rsidP="008D0D1C">
      <w:pPr>
        <w:pStyle w:val="a5"/>
        <w:numPr>
          <w:ilvl w:val="0"/>
          <w:numId w:val="80"/>
        </w:numPr>
        <w:tabs>
          <w:tab w:val="left" w:pos="2057"/>
        </w:tabs>
        <w:spacing w:before="34" w:line="276" w:lineRule="auto"/>
        <w:ind w:right="197" w:firstLine="0"/>
        <w:jc w:val="both"/>
        <w:rPr>
          <w:sz w:val="24"/>
        </w:rPr>
      </w:pPr>
      <w:r>
        <w:rPr>
          <w:color w:val="20272D"/>
          <w:sz w:val="24"/>
        </w:rPr>
        <w:t>освоение</w:t>
      </w:r>
      <w:r>
        <w:rPr>
          <w:color w:val="20272D"/>
          <w:spacing w:val="1"/>
          <w:sz w:val="24"/>
        </w:rPr>
        <w:t xml:space="preserve"> </w:t>
      </w:r>
      <w:r>
        <w:rPr>
          <w:color w:val="20272D"/>
          <w:sz w:val="24"/>
        </w:rPr>
        <w:t>и</w:t>
      </w:r>
      <w:r>
        <w:rPr>
          <w:color w:val="20272D"/>
          <w:spacing w:val="1"/>
          <w:sz w:val="24"/>
        </w:rPr>
        <w:t xml:space="preserve"> </w:t>
      </w:r>
      <w:r>
        <w:rPr>
          <w:color w:val="20272D"/>
          <w:sz w:val="24"/>
        </w:rPr>
        <w:t>применение</w:t>
      </w:r>
      <w:r>
        <w:rPr>
          <w:color w:val="20272D"/>
          <w:spacing w:val="1"/>
          <w:sz w:val="24"/>
        </w:rPr>
        <w:t xml:space="preserve"> </w:t>
      </w:r>
      <w:r>
        <w:rPr>
          <w:color w:val="20272D"/>
          <w:sz w:val="24"/>
        </w:rPr>
        <w:t>системы</w:t>
      </w:r>
      <w:r>
        <w:rPr>
          <w:color w:val="20272D"/>
          <w:spacing w:val="1"/>
          <w:sz w:val="24"/>
        </w:rPr>
        <w:t xml:space="preserve"> </w:t>
      </w:r>
      <w:r>
        <w:rPr>
          <w:color w:val="20272D"/>
          <w:sz w:val="24"/>
        </w:rPr>
        <w:t>знаний</w:t>
      </w:r>
      <w:r>
        <w:rPr>
          <w:color w:val="20272D"/>
          <w:spacing w:val="1"/>
          <w:sz w:val="24"/>
        </w:rPr>
        <w:t xml:space="preserve"> </w:t>
      </w:r>
      <w:r>
        <w:rPr>
          <w:color w:val="20272D"/>
          <w:sz w:val="24"/>
        </w:rPr>
        <w:t>о</w:t>
      </w:r>
      <w:r>
        <w:rPr>
          <w:color w:val="20272D"/>
          <w:spacing w:val="1"/>
          <w:sz w:val="24"/>
        </w:rPr>
        <w:t xml:space="preserve"> </w:t>
      </w:r>
      <w:r>
        <w:rPr>
          <w:color w:val="20272D"/>
          <w:sz w:val="24"/>
        </w:rPr>
        <w:t>размещении</w:t>
      </w:r>
      <w:r>
        <w:rPr>
          <w:color w:val="20272D"/>
          <w:spacing w:val="1"/>
          <w:sz w:val="24"/>
        </w:rPr>
        <w:t xml:space="preserve"> </w:t>
      </w:r>
      <w:r>
        <w:rPr>
          <w:color w:val="20272D"/>
          <w:sz w:val="24"/>
        </w:rPr>
        <w:t>и</w:t>
      </w:r>
      <w:r>
        <w:rPr>
          <w:color w:val="20272D"/>
          <w:spacing w:val="1"/>
          <w:sz w:val="24"/>
        </w:rPr>
        <w:t xml:space="preserve"> </w:t>
      </w:r>
      <w:r>
        <w:rPr>
          <w:color w:val="20272D"/>
          <w:sz w:val="24"/>
        </w:rPr>
        <w:t>основных</w:t>
      </w:r>
      <w:r>
        <w:rPr>
          <w:color w:val="20272D"/>
          <w:spacing w:val="1"/>
          <w:sz w:val="24"/>
        </w:rPr>
        <w:t xml:space="preserve"> </w:t>
      </w:r>
      <w:r>
        <w:rPr>
          <w:color w:val="20272D"/>
          <w:sz w:val="24"/>
        </w:rPr>
        <w:t>свойствах</w:t>
      </w:r>
      <w:r>
        <w:rPr>
          <w:color w:val="20272D"/>
          <w:spacing w:val="1"/>
          <w:sz w:val="24"/>
        </w:rPr>
        <w:t xml:space="preserve"> </w:t>
      </w:r>
      <w:r>
        <w:rPr>
          <w:color w:val="20272D"/>
          <w:sz w:val="24"/>
        </w:rPr>
        <w:t>географических объектов, понимание роли географии в формировании качества жизни</w:t>
      </w:r>
      <w:r>
        <w:rPr>
          <w:color w:val="20272D"/>
          <w:spacing w:val="1"/>
          <w:sz w:val="24"/>
        </w:rPr>
        <w:t xml:space="preserve"> </w:t>
      </w:r>
      <w:r>
        <w:rPr>
          <w:color w:val="20272D"/>
          <w:sz w:val="24"/>
        </w:rPr>
        <w:t>человека</w:t>
      </w:r>
      <w:r>
        <w:rPr>
          <w:color w:val="20272D"/>
          <w:spacing w:val="1"/>
          <w:sz w:val="24"/>
        </w:rPr>
        <w:t xml:space="preserve"> </w:t>
      </w:r>
      <w:r>
        <w:rPr>
          <w:color w:val="20272D"/>
          <w:sz w:val="24"/>
        </w:rPr>
        <w:t>и</w:t>
      </w:r>
      <w:r>
        <w:rPr>
          <w:color w:val="20272D"/>
          <w:spacing w:val="1"/>
          <w:sz w:val="24"/>
        </w:rPr>
        <w:t xml:space="preserve"> </w:t>
      </w:r>
      <w:r>
        <w:rPr>
          <w:color w:val="20272D"/>
          <w:sz w:val="24"/>
        </w:rPr>
        <w:t>окружающей</w:t>
      </w:r>
      <w:r>
        <w:rPr>
          <w:color w:val="20272D"/>
          <w:spacing w:val="1"/>
          <w:sz w:val="24"/>
        </w:rPr>
        <w:t xml:space="preserve"> </w:t>
      </w:r>
      <w:r>
        <w:rPr>
          <w:color w:val="20272D"/>
          <w:sz w:val="24"/>
        </w:rPr>
        <w:t>его</w:t>
      </w:r>
      <w:r>
        <w:rPr>
          <w:color w:val="20272D"/>
          <w:spacing w:val="1"/>
          <w:sz w:val="24"/>
        </w:rPr>
        <w:t xml:space="preserve"> </w:t>
      </w:r>
      <w:r>
        <w:rPr>
          <w:color w:val="20272D"/>
          <w:sz w:val="24"/>
        </w:rPr>
        <w:t>среды</w:t>
      </w:r>
      <w:r>
        <w:rPr>
          <w:color w:val="20272D"/>
          <w:spacing w:val="1"/>
          <w:sz w:val="24"/>
        </w:rPr>
        <w:t xml:space="preserve"> </w:t>
      </w:r>
      <w:r>
        <w:rPr>
          <w:color w:val="20272D"/>
          <w:sz w:val="24"/>
        </w:rPr>
        <w:t>на</w:t>
      </w:r>
      <w:r>
        <w:rPr>
          <w:color w:val="20272D"/>
          <w:spacing w:val="1"/>
          <w:sz w:val="24"/>
        </w:rPr>
        <w:t xml:space="preserve"> </w:t>
      </w:r>
      <w:r>
        <w:rPr>
          <w:color w:val="20272D"/>
          <w:sz w:val="24"/>
        </w:rPr>
        <w:t>планете</w:t>
      </w:r>
      <w:r>
        <w:rPr>
          <w:color w:val="20272D"/>
          <w:spacing w:val="1"/>
          <w:sz w:val="24"/>
        </w:rPr>
        <w:t xml:space="preserve"> </w:t>
      </w:r>
      <w:r>
        <w:rPr>
          <w:color w:val="20272D"/>
          <w:sz w:val="24"/>
        </w:rPr>
        <w:t>Земля,</w:t>
      </w:r>
      <w:r>
        <w:rPr>
          <w:color w:val="20272D"/>
          <w:spacing w:val="1"/>
          <w:sz w:val="24"/>
        </w:rPr>
        <w:t xml:space="preserve"> </w:t>
      </w:r>
      <w:r>
        <w:rPr>
          <w:color w:val="20272D"/>
          <w:sz w:val="24"/>
        </w:rPr>
        <w:t>в</w:t>
      </w:r>
      <w:r>
        <w:rPr>
          <w:color w:val="20272D"/>
          <w:spacing w:val="1"/>
          <w:sz w:val="24"/>
        </w:rPr>
        <w:t xml:space="preserve"> </w:t>
      </w:r>
      <w:r>
        <w:rPr>
          <w:color w:val="20272D"/>
          <w:sz w:val="24"/>
        </w:rPr>
        <w:t>решении</w:t>
      </w:r>
      <w:r>
        <w:rPr>
          <w:color w:val="20272D"/>
          <w:spacing w:val="1"/>
          <w:sz w:val="24"/>
        </w:rPr>
        <w:t xml:space="preserve"> </w:t>
      </w:r>
      <w:r>
        <w:rPr>
          <w:color w:val="20272D"/>
          <w:sz w:val="24"/>
        </w:rPr>
        <w:t>современных</w:t>
      </w:r>
      <w:r>
        <w:rPr>
          <w:color w:val="20272D"/>
          <w:spacing w:val="1"/>
          <w:sz w:val="24"/>
        </w:rPr>
        <w:t xml:space="preserve"> </w:t>
      </w:r>
      <w:r>
        <w:rPr>
          <w:color w:val="20272D"/>
          <w:sz w:val="24"/>
        </w:rPr>
        <w:t>практических</w:t>
      </w:r>
      <w:r>
        <w:rPr>
          <w:color w:val="20272D"/>
          <w:spacing w:val="1"/>
          <w:sz w:val="24"/>
        </w:rPr>
        <w:t xml:space="preserve"> </w:t>
      </w:r>
      <w:r>
        <w:rPr>
          <w:color w:val="20272D"/>
          <w:sz w:val="24"/>
        </w:rPr>
        <w:t>задач</w:t>
      </w:r>
      <w:r>
        <w:rPr>
          <w:color w:val="20272D"/>
          <w:spacing w:val="1"/>
          <w:sz w:val="24"/>
        </w:rPr>
        <w:t xml:space="preserve"> </w:t>
      </w:r>
      <w:r>
        <w:rPr>
          <w:color w:val="20272D"/>
          <w:sz w:val="24"/>
        </w:rPr>
        <w:t>своего</w:t>
      </w:r>
      <w:r>
        <w:rPr>
          <w:color w:val="20272D"/>
          <w:spacing w:val="1"/>
          <w:sz w:val="24"/>
        </w:rPr>
        <w:t xml:space="preserve"> </w:t>
      </w:r>
      <w:r>
        <w:rPr>
          <w:color w:val="20272D"/>
          <w:sz w:val="24"/>
        </w:rPr>
        <w:t>населенного</w:t>
      </w:r>
      <w:r>
        <w:rPr>
          <w:color w:val="20272D"/>
          <w:spacing w:val="1"/>
          <w:sz w:val="24"/>
        </w:rPr>
        <w:t xml:space="preserve"> </w:t>
      </w:r>
      <w:r>
        <w:rPr>
          <w:color w:val="20272D"/>
          <w:sz w:val="24"/>
        </w:rPr>
        <w:t>пункта,</w:t>
      </w:r>
      <w:r>
        <w:rPr>
          <w:color w:val="20272D"/>
          <w:spacing w:val="1"/>
          <w:sz w:val="24"/>
        </w:rPr>
        <w:t xml:space="preserve"> </w:t>
      </w:r>
      <w:r>
        <w:rPr>
          <w:color w:val="20272D"/>
          <w:sz w:val="24"/>
        </w:rPr>
        <w:t>Российской</w:t>
      </w:r>
      <w:r>
        <w:rPr>
          <w:color w:val="20272D"/>
          <w:spacing w:val="1"/>
          <w:sz w:val="24"/>
        </w:rPr>
        <w:t xml:space="preserve"> </w:t>
      </w:r>
      <w:r>
        <w:rPr>
          <w:color w:val="20272D"/>
          <w:sz w:val="24"/>
        </w:rPr>
        <w:t>Федерации,</w:t>
      </w:r>
      <w:r>
        <w:rPr>
          <w:color w:val="20272D"/>
          <w:spacing w:val="1"/>
          <w:sz w:val="24"/>
        </w:rPr>
        <w:t xml:space="preserve"> </w:t>
      </w:r>
      <w:r>
        <w:rPr>
          <w:color w:val="20272D"/>
          <w:sz w:val="24"/>
        </w:rPr>
        <w:t>мирового</w:t>
      </w:r>
      <w:r>
        <w:rPr>
          <w:color w:val="20272D"/>
          <w:spacing w:val="1"/>
          <w:sz w:val="24"/>
        </w:rPr>
        <w:t xml:space="preserve"> </w:t>
      </w:r>
      <w:r>
        <w:rPr>
          <w:color w:val="20272D"/>
          <w:sz w:val="24"/>
        </w:rPr>
        <w:t>сообщества,</w:t>
      </w:r>
      <w:r>
        <w:rPr>
          <w:color w:val="20272D"/>
          <w:spacing w:val="1"/>
          <w:sz w:val="24"/>
        </w:rPr>
        <w:t xml:space="preserve"> </w:t>
      </w:r>
      <w:r>
        <w:rPr>
          <w:color w:val="20272D"/>
          <w:sz w:val="24"/>
        </w:rPr>
        <w:t>в</w:t>
      </w:r>
      <w:r>
        <w:rPr>
          <w:color w:val="20272D"/>
          <w:spacing w:val="1"/>
          <w:sz w:val="24"/>
        </w:rPr>
        <w:t xml:space="preserve"> </w:t>
      </w:r>
      <w:r>
        <w:rPr>
          <w:color w:val="20272D"/>
          <w:sz w:val="24"/>
        </w:rPr>
        <w:t>том</w:t>
      </w:r>
      <w:r>
        <w:rPr>
          <w:color w:val="20272D"/>
          <w:spacing w:val="1"/>
          <w:sz w:val="24"/>
        </w:rPr>
        <w:t xml:space="preserve"> </w:t>
      </w:r>
      <w:r>
        <w:rPr>
          <w:color w:val="20272D"/>
          <w:sz w:val="24"/>
        </w:rPr>
        <w:t>числе</w:t>
      </w:r>
      <w:r>
        <w:rPr>
          <w:color w:val="20272D"/>
          <w:spacing w:val="1"/>
          <w:sz w:val="24"/>
        </w:rPr>
        <w:t xml:space="preserve"> </w:t>
      </w:r>
      <w:r>
        <w:rPr>
          <w:color w:val="20272D"/>
          <w:sz w:val="24"/>
        </w:rPr>
        <w:t>задачи</w:t>
      </w:r>
      <w:r>
        <w:rPr>
          <w:color w:val="20272D"/>
          <w:spacing w:val="1"/>
          <w:sz w:val="24"/>
        </w:rPr>
        <w:t xml:space="preserve"> </w:t>
      </w:r>
      <w:r>
        <w:rPr>
          <w:color w:val="20272D"/>
          <w:sz w:val="24"/>
        </w:rPr>
        <w:t>устойчивого</w:t>
      </w:r>
      <w:r>
        <w:rPr>
          <w:color w:val="20272D"/>
          <w:spacing w:val="1"/>
          <w:sz w:val="24"/>
        </w:rPr>
        <w:t xml:space="preserve"> </w:t>
      </w:r>
      <w:r>
        <w:rPr>
          <w:color w:val="20272D"/>
          <w:sz w:val="24"/>
        </w:rPr>
        <w:t>развития;</w:t>
      </w:r>
      <w:r>
        <w:rPr>
          <w:color w:val="20272D"/>
          <w:spacing w:val="1"/>
          <w:sz w:val="24"/>
        </w:rPr>
        <w:t xml:space="preserve"> </w:t>
      </w:r>
      <w:r>
        <w:rPr>
          <w:color w:val="20272D"/>
          <w:sz w:val="24"/>
        </w:rPr>
        <w:t>понимание</w:t>
      </w:r>
      <w:r>
        <w:rPr>
          <w:color w:val="20272D"/>
          <w:spacing w:val="1"/>
          <w:sz w:val="24"/>
        </w:rPr>
        <w:t xml:space="preserve"> </w:t>
      </w:r>
      <w:r>
        <w:rPr>
          <w:color w:val="20272D"/>
          <w:sz w:val="24"/>
        </w:rPr>
        <w:t>роли</w:t>
      </w:r>
      <w:r>
        <w:rPr>
          <w:color w:val="20272D"/>
          <w:spacing w:val="1"/>
          <w:sz w:val="24"/>
        </w:rPr>
        <w:t xml:space="preserve"> </w:t>
      </w:r>
      <w:r>
        <w:rPr>
          <w:color w:val="20272D"/>
          <w:sz w:val="24"/>
        </w:rPr>
        <w:t>и</w:t>
      </w:r>
      <w:r>
        <w:rPr>
          <w:color w:val="20272D"/>
          <w:spacing w:val="1"/>
          <w:sz w:val="24"/>
        </w:rPr>
        <w:t xml:space="preserve"> </w:t>
      </w:r>
      <w:r>
        <w:rPr>
          <w:color w:val="20272D"/>
          <w:sz w:val="24"/>
        </w:rPr>
        <w:t>места</w:t>
      </w:r>
      <w:r>
        <w:rPr>
          <w:color w:val="20272D"/>
          <w:spacing w:val="-57"/>
          <w:sz w:val="24"/>
        </w:rPr>
        <w:t xml:space="preserve"> </w:t>
      </w:r>
      <w:r>
        <w:rPr>
          <w:color w:val="20272D"/>
          <w:sz w:val="24"/>
        </w:rPr>
        <w:t>географической науки</w:t>
      </w:r>
      <w:r>
        <w:rPr>
          <w:color w:val="20272D"/>
          <w:spacing w:val="3"/>
          <w:sz w:val="24"/>
        </w:rPr>
        <w:t xml:space="preserve"> </w:t>
      </w:r>
      <w:r>
        <w:rPr>
          <w:color w:val="20272D"/>
          <w:sz w:val="24"/>
        </w:rPr>
        <w:t>в</w:t>
      </w:r>
      <w:r>
        <w:rPr>
          <w:color w:val="20272D"/>
          <w:spacing w:val="1"/>
          <w:sz w:val="24"/>
        </w:rPr>
        <w:t xml:space="preserve"> </w:t>
      </w:r>
      <w:r>
        <w:rPr>
          <w:color w:val="20272D"/>
          <w:sz w:val="24"/>
        </w:rPr>
        <w:t>системе</w:t>
      </w:r>
      <w:r>
        <w:rPr>
          <w:color w:val="20272D"/>
          <w:spacing w:val="-4"/>
          <w:sz w:val="24"/>
        </w:rPr>
        <w:t xml:space="preserve"> </w:t>
      </w:r>
      <w:r>
        <w:rPr>
          <w:color w:val="20272D"/>
          <w:sz w:val="24"/>
        </w:rPr>
        <w:t>научных</w:t>
      </w:r>
      <w:r>
        <w:rPr>
          <w:color w:val="20272D"/>
          <w:spacing w:val="3"/>
          <w:sz w:val="24"/>
        </w:rPr>
        <w:t xml:space="preserve"> </w:t>
      </w:r>
      <w:r>
        <w:rPr>
          <w:color w:val="20272D"/>
          <w:sz w:val="24"/>
        </w:rPr>
        <w:t>дисциплин;</w:t>
      </w:r>
    </w:p>
    <w:p w:rsidR="00A97E3A" w:rsidRDefault="00A97E3A" w:rsidP="008D0D1C">
      <w:pPr>
        <w:pStyle w:val="a5"/>
        <w:numPr>
          <w:ilvl w:val="0"/>
          <w:numId w:val="80"/>
        </w:numPr>
        <w:tabs>
          <w:tab w:val="left" w:pos="1949"/>
        </w:tabs>
        <w:spacing w:before="1" w:line="276" w:lineRule="auto"/>
        <w:ind w:right="199" w:firstLine="0"/>
        <w:jc w:val="both"/>
        <w:rPr>
          <w:sz w:val="24"/>
        </w:rPr>
      </w:pPr>
      <w:r>
        <w:rPr>
          <w:color w:val="20272D"/>
          <w:sz w:val="24"/>
        </w:rPr>
        <w:t>освоение и применение системы знаний об основных географических закономерностях,</w:t>
      </w:r>
      <w:r>
        <w:rPr>
          <w:color w:val="20272D"/>
          <w:spacing w:val="1"/>
          <w:sz w:val="24"/>
        </w:rPr>
        <w:t xml:space="preserve"> </w:t>
      </w:r>
      <w:r>
        <w:rPr>
          <w:color w:val="20272D"/>
          <w:sz w:val="24"/>
        </w:rPr>
        <w:t>определяющих</w:t>
      </w:r>
      <w:r>
        <w:rPr>
          <w:color w:val="20272D"/>
          <w:spacing w:val="1"/>
          <w:sz w:val="24"/>
        </w:rPr>
        <w:t xml:space="preserve"> </w:t>
      </w:r>
      <w:r>
        <w:rPr>
          <w:color w:val="20272D"/>
          <w:sz w:val="24"/>
        </w:rPr>
        <w:t>развитие</w:t>
      </w:r>
      <w:r>
        <w:rPr>
          <w:color w:val="20272D"/>
          <w:spacing w:val="1"/>
          <w:sz w:val="24"/>
        </w:rPr>
        <w:t xml:space="preserve"> </w:t>
      </w:r>
      <w:r>
        <w:rPr>
          <w:color w:val="20272D"/>
          <w:sz w:val="24"/>
        </w:rPr>
        <w:t>человеческого</w:t>
      </w:r>
      <w:r>
        <w:rPr>
          <w:color w:val="20272D"/>
          <w:spacing w:val="1"/>
          <w:sz w:val="24"/>
        </w:rPr>
        <w:t xml:space="preserve"> </w:t>
      </w:r>
      <w:r>
        <w:rPr>
          <w:color w:val="20272D"/>
          <w:sz w:val="24"/>
        </w:rPr>
        <w:t>общества</w:t>
      </w:r>
      <w:r>
        <w:rPr>
          <w:color w:val="20272D"/>
          <w:spacing w:val="1"/>
          <w:sz w:val="24"/>
        </w:rPr>
        <w:t xml:space="preserve"> </w:t>
      </w:r>
      <w:r>
        <w:rPr>
          <w:color w:val="20272D"/>
          <w:sz w:val="24"/>
        </w:rPr>
        <w:t>с</w:t>
      </w:r>
      <w:r>
        <w:rPr>
          <w:color w:val="20272D"/>
          <w:spacing w:val="1"/>
          <w:sz w:val="24"/>
        </w:rPr>
        <w:t xml:space="preserve"> </w:t>
      </w:r>
      <w:r>
        <w:rPr>
          <w:color w:val="20272D"/>
          <w:sz w:val="24"/>
        </w:rPr>
        <w:t>древности</w:t>
      </w:r>
      <w:r>
        <w:rPr>
          <w:color w:val="20272D"/>
          <w:spacing w:val="1"/>
          <w:sz w:val="24"/>
        </w:rPr>
        <w:t xml:space="preserve"> </w:t>
      </w:r>
      <w:r>
        <w:rPr>
          <w:color w:val="20272D"/>
          <w:sz w:val="24"/>
        </w:rPr>
        <w:t>до</w:t>
      </w:r>
      <w:r>
        <w:rPr>
          <w:color w:val="20272D"/>
          <w:spacing w:val="1"/>
          <w:sz w:val="24"/>
        </w:rPr>
        <w:t xml:space="preserve"> </w:t>
      </w:r>
      <w:r>
        <w:rPr>
          <w:color w:val="20272D"/>
          <w:sz w:val="24"/>
        </w:rPr>
        <w:t>наших</w:t>
      </w:r>
      <w:r>
        <w:rPr>
          <w:color w:val="20272D"/>
          <w:spacing w:val="1"/>
          <w:sz w:val="24"/>
        </w:rPr>
        <w:t xml:space="preserve"> </w:t>
      </w:r>
      <w:r>
        <w:rPr>
          <w:color w:val="20272D"/>
          <w:sz w:val="24"/>
        </w:rPr>
        <w:t>дней</w:t>
      </w:r>
      <w:r>
        <w:rPr>
          <w:color w:val="20272D"/>
          <w:spacing w:val="61"/>
          <w:sz w:val="24"/>
        </w:rPr>
        <w:t xml:space="preserve"> </w:t>
      </w:r>
      <w:r>
        <w:rPr>
          <w:color w:val="20272D"/>
          <w:sz w:val="24"/>
        </w:rPr>
        <w:t>в</w:t>
      </w:r>
      <w:r>
        <w:rPr>
          <w:color w:val="20272D"/>
          <w:spacing w:val="1"/>
          <w:sz w:val="24"/>
        </w:rPr>
        <w:t xml:space="preserve"> </w:t>
      </w:r>
      <w:r>
        <w:rPr>
          <w:color w:val="20272D"/>
          <w:sz w:val="24"/>
        </w:rPr>
        <w:t>социальной,</w:t>
      </w:r>
      <w:r>
        <w:rPr>
          <w:color w:val="20272D"/>
          <w:spacing w:val="-1"/>
          <w:sz w:val="24"/>
        </w:rPr>
        <w:t xml:space="preserve"> </w:t>
      </w:r>
      <w:r>
        <w:rPr>
          <w:color w:val="20272D"/>
          <w:sz w:val="24"/>
        </w:rPr>
        <w:t>экономической, политической,</w:t>
      </w:r>
      <w:r>
        <w:rPr>
          <w:color w:val="20272D"/>
          <w:spacing w:val="-5"/>
          <w:sz w:val="24"/>
        </w:rPr>
        <w:t xml:space="preserve"> </w:t>
      </w:r>
      <w:r>
        <w:rPr>
          <w:color w:val="20272D"/>
          <w:sz w:val="24"/>
        </w:rPr>
        <w:t>научной и культурной</w:t>
      </w:r>
      <w:r>
        <w:rPr>
          <w:color w:val="20272D"/>
          <w:spacing w:val="-1"/>
          <w:sz w:val="24"/>
        </w:rPr>
        <w:t xml:space="preserve"> </w:t>
      </w:r>
      <w:r>
        <w:rPr>
          <w:color w:val="20272D"/>
          <w:sz w:val="24"/>
        </w:rPr>
        <w:t>сферах;</w:t>
      </w:r>
    </w:p>
    <w:p w:rsidR="00A97E3A" w:rsidRDefault="00A97E3A" w:rsidP="008D0D1C">
      <w:pPr>
        <w:pStyle w:val="a5"/>
        <w:numPr>
          <w:ilvl w:val="0"/>
          <w:numId w:val="80"/>
        </w:numPr>
        <w:tabs>
          <w:tab w:val="left" w:pos="2090"/>
        </w:tabs>
        <w:spacing w:before="1" w:line="278" w:lineRule="auto"/>
        <w:ind w:right="212" w:firstLine="0"/>
        <w:jc w:val="both"/>
        <w:rPr>
          <w:sz w:val="24"/>
        </w:rPr>
      </w:pPr>
      <w:r>
        <w:rPr>
          <w:color w:val="20272D"/>
          <w:sz w:val="24"/>
        </w:rPr>
        <w:t>овладение</w:t>
      </w:r>
      <w:r>
        <w:rPr>
          <w:color w:val="20272D"/>
          <w:spacing w:val="1"/>
          <w:sz w:val="24"/>
        </w:rPr>
        <w:t xml:space="preserve"> </w:t>
      </w:r>
      <w:r>
        <w:rPr>
          <w:color w:val="20272D"/>
          <w:sz w:val="24"/>
        </w:rPr>
        <w:t>базовыми</w:t>
      </w:r>
      <w:r>
        <w:rPr>
          <w:color w:val="20272D"/>
          <w:spacing w:val="1"/>
          <w:sz w:val="24"/>
        </w:rPr>
        <w:t xml:space="preserve"> </w:t>
      </w:r>
      <w:r>
        <w:rPr>
          <w:color w:val="20272D"/>
          <w:sz w:val="24"/>
        </w:rPr>
        <w:t>географическими</w:t>
      </w:r>
      <w:r>
        <w:rPr>
          <w:color w:val="20272D"/>
          <w:spacing w:val="1"/>
          <w:sz w:val="24"/>
        </w:rPr>
        <w:t xml:space="preserve"> </w:t>
      </w:r>
      <w:r>
        <w:rPr>
          <w:color w:val="20272D"/>
          <w:sz w:val="24"/>
        </w:rPr>
        <w:t>понятиями</w:t>
      </w:r>
      <w:r>
        <w:rPr>
          <w:color w:val="20272D"/>
          <w:spacing w:val="1"/>
          <w:sz w:val="24"/>
        </w:rPr>
        <w:t xml:space="preserve"> </w:t>
      </w:r>
      <w:r>
        <w:rPr>
          <w:color w:val="20272D"/>
          <w:sz w:val="24"/>
        </w:rPr>
        <w:t>и</w:t>
      </w:r>
      <w:r>
        <w:rPr>
          <w:color w:val="20272D"/>
          <w:spacing w:val="1"/>
          <w:sz w:val="24"/>
        </w:rPr>
        <w:t xml:space="preserve"> </w:t>
      </w:r>
      <w:r>
        <w:rPr>
          <w:color w:val="20272D"/>
          <w:sz w:val="24"/>
        </w:rPr>
        <w:t>знаниями</w:t>
      </w:r>
      <w:r>
        <w:rPr>
          <w:color w:val="20272D"/>
          <w:spacing w:val="1"/>
          <w:sz w:val="24"/>
        </w:rPr>
        <w:t xml:space="preserve"> </w:t>
      </w:r>
      <w:r>
        <w:rPr>
          <w:color w:val="20272D"/>
          <w:sz w:val="24"/>
        </w:rPr>
        <w:t>географической</w:t>
      </w:r>
      <w:r>
        <w:rPr>
          <w:color w:val="20272D"/>
          <w:spacing w:val="1"/>
          <w:sz w:val="24"/>
        </w:rPr>
        <w:t xml:space="preserve"> </w:t>
      </w:r>
      <w:r>
        <w:rPr>
          <w:color w:val="20272D"/>
          <w:sz w:val="24"/>
        </w:rPr>
        <w:t>терминологии</w:t>
      </w:r>
      <w:r>
        <w:rPr>
          <w:color w:val="20272D"/>
          <w:spacing w:val="-2"/>
          <w:sz w:val="24"/>
        </w:rPr>
        <w:t xml:space="preserve"> </w:t>
      </w:r>
      <w:r>
        <w:rPr>
          <w:color w:val="20272D"/>
          <w:sz w:val="24"/>
        </w:rPr>
        <w:t>и</w:t>
      </w:r>
      <w:r>
        <w:rPr>
          <w:color w:val="20272D"/>
          <w:spacing w:val="-3"/>
          <w:sz w:val="24"/>
        </w:rPr>
        <w:t xml:space="preserve"> </w:t>
      </w:r>
      <w:r>
        <w:rPr>
          <w:color w:val="20272D"/>
          <w:sz w:val="24"/>
        </w:rPr>
        <w:t>их</w:t>
      </w:r>
      <w:r>
        <w:rPr>
          <w:color w:val="20272D"/>
          <w:spacing w:val="2"/>
          <w:sz w:val="24"/>
        </w:rPr>
        <w:t xml:space="preserve"> </w:t>
      </w:r>
      <w:r>
        <w:rPr>
          <w:color w:val="20272D"/>
          <w:sz w:val="24"/>
        </w:rPr>
        <w:t>использование</w:t>
      </w:r>
      <w:r>
        <w:rPr>
          <w:color w:val="20272D"/>
          <w:spacing w:val="-4"/>
          <w:sz w:val="24"/>
        </w:rPr>
        <w:t xml:space="preserve"> </w:t>
      </w:r>
      <w:r>
        <w:rPr>
          <w:color w:val="20272D"/>
          <w:sz w:val="24"/>
        </w:rPr>
        <w:t>для</w:t>
      </w:r>
      <w:r>
        <w:rPr>
          <w:color w:val="20272D"/>
          <w:spacing w:val="-1"/>
          <w:sz w:val="24"/>
        </w:rPr>
        <w:t xml:space="preserve"> </w:t>
      </w:r>
      <w:r>
        <w:rPr>
          <w:color w:val="20272D"/>
          <w:sz w:val="24"/>
        </w:rPr>
        <w:t>решения</w:t>
      </w:r>
      <w:r>
        <w:rPr>
          <w:color w:val="20272D"/>
          <w:spacing w:val="1"/>
          <w:sz w:val="24"/>
        </w:rPr>
        <w:t xml:space="preserve"> </w:t>
      </w:r>
      <w:r>
        <w:rPr>
          <w:color w:val="20272D"/>
          <w:sz w:val="24"/>
        </w:rPr>
        <w:t>учебных</w:t>
      </w:r>
      <w:r>
        <w:rPr>
          <w:color w:val="20272D"/>
          <w:spacing w:val="1"/>
          <w:sz w:val="24"/>
        </w:rPr>
        <w:t xml:space="preserve"> </w:t>
      </w:r>
      <w:r>
        <w:rPr>
          <w:color w:val="20272D"/>
          <w:sz w:val="24"/>
        </w:rPr>
        <w:t>и</w:t>
      </w:r>
      <w:r>
        <w:rPr>
          <w:color w:val="20272D"/>
          <w:spacing w:val="-3"/>
          <w:sz w:val="24"/>
        </w:rPr>
        <w:t xml:space="preserve"> </w:t>
      </w:r>
      <w:r>
        <w:rPr>
          <w:color w:val="20272D"/>
          <w:sz w:val="24"/>
        </w:rPr>
        <w:t>практических</w:t>
      </w:r>
      <w:r>
        <w:rPr>
          <w:color w:val="20272D"/>
          <w:spacing w:val="-2"/>
          <w:sz w:val="24"/>
        </w:rPr>
        <w:t xml:space="preserve"> </w:t>
      </w:r>
      <w:r>
        <w:rPr>
          <w:color w:val="20272D"/>
          <w:sz w:val="24"/>
        </w:rPr>
        <w:t>задач;</w:t>
      </w:r>
    </w:p>
    <w:p w:rsidR="00A97E3A" w:rsidRDefault="00A97E3A" w:rsidP="008D0D1C">
      <w:pPr>
        <w:pStyle w:val="a5"/>
        <w:numPr>
          <w:ilvl w:val="0"/>
          <w:numId w:val="80"/>
        </w:numPr>
        <w:tabs>
          <w:tab w:val="left" w:pos="1968"/>
        </w:tabs>
        <w:spacing w:line="278" w:lineRule="auto"/>
        <w:ind w:right="221" w:firstLine="0"/>
        <w:jc w:val="both"/>
        <w:rPr>
          <w:sz w:val="24"/>
        </w:rPr>
      </w:pPr>
      <w:r>
        <w:rPr>
          <w:color w:val="20272D"/>
          <w:sz w:val="24"/>
        </w:rPr>
        <w:t>умение сравнивать изученные географические объекты, явления и процессы на основе</w:t>
      </w:r>
      <w:r>
        <w:rPr>
          <w:color w:val="20272D"/>
          <w:spacing w:val="1"/>
          <w:sz w:val="24"/>
        </w:rPr>
        <w:t xml:space="preserve"> </w:t>
      </w:r>
      <w:r>
        <w:rPr>
          <w:color w:val="20272D"/>
          <w:sz w:val="24"/>
        </w:rPr>
        <w:t>выделения</w:t>
      </w:r>
      <w:r>
        <w:rPr>
          <w:color w:val="20272D"/>
          <w:spacing w:val="-1"/>
          <w:sz w:val="24"/>
        </w:rPr>
        <w:t xml:space="preserve"> </w:t>
      </w:r>
      <w:r>
        <w:rPr>
          <w:color w:val="20272D"/>
          <w:sz w:val="24"/>
        </w:rPr>
        <w:t>их</w:t>
      </w:r>
      <w:r>
        <w:rPr>
          <w:color w:val="20272D"/>
          <w:spacing w:val="4"/>
          <w:sz w:val="24"/>
        </w:rPr>
        <w:t xml:space="preserve"> </w:t>
      </w:r>
      <w:r>
        <w:rPr>
          <w:color w:val="20272D"/>
          <w:sz w:val="24"/>
        </w:rPr>
        <w:t>существенных</w:t>
      </w:r>
      <w:r>
        <w:rPr>
          <w:color w:val="20272D"/>
          <w:spacing w:val="6"/>
          <w:sz w:val="24"/>
        </w:rPr>
        <w:t xml:space="preserve"> </w:t>
      </w:r>
      <w:r>
        <w:rPr>
          <w:color w:val="20272D"/>
          <w:sz w:val="24"/>
        </w:rPr>
        <w:t>признаков;</w:t>
      </w:r>
    </w:p>
    <w:p w:rsidR="00A97E3A" w:rsidRDefault="00A97E3A" w:rsidP="008D0D1C">
      <w:pPr>
        <w:pStyle w:val="a5"/>
        <w:numPr>
          <w:ilvl w:val="0"/>
          <w:numId w:val="80"/>
        </w:numPr>
        <w:tabs>
          <w:tab w:val="left" w:pos="1971"/>
        </w:tabs>
        <w:spacing w:line="278" w:lineRule="auto"/>
        <w:ind w:right="216" w:firstLine="0"/>
        <w:jc w:val="both"/>
        <w:rPr>
          <w:sz w:val="24"/>
        </w:rPr>
      </w:pPr>
      <w:r>
        <w:rPr>
          <w:color w:val="20272D"/>
          <w:sz w:val="24"/>
        </w:rPr>
        <w:t>умение классифицировать географические объекты и явления на основе их известных</w:t>
      </w:r>
      <w:r>
        <w:rPr>
          <w:color w:val="20272D"/>
          <w:spacing w:val="1"/>
          <w:sz w:val="24"/>
        </w:rPr>
        <w:t xml:space="preserve"> </w:t>
      </w:r>
      <w:r>
        <w:rPr>
          <w:color w:val="20272D"/>
          <w:sz w:val="24"/>
        </w:rPr>
        <w:t>характерных</w:t>
      </w:r>
      <w:r>
        <w:rPr>
          <w:color w:val="20272D"/>
          <w:spacing w:val="2"/>
          <w:sz w:val="24"/>
        </w:rPr>
        <w:t xml:space="preserve"> </w:t>
      </w:r>
      <w:r>
        <w:rPr>
          <w:color w:val="20272D"/>
          <w:sz w:val="24"/>
        </w:rPr>
        <w:t>свойств;</w:t>
      </w:r>
    </w:p>
    <w:p w:rsidR="00A97E3A" w:rsidRDefault="00A97E3A" w:rsidP="008D0D1C">
      <w:pPr>
        <w:pStyle w:val="a5"/>
        <w:numPr>
          <w:ilvl w:val="0"/>
          <w:numId w:val="80"/>
        </w:numPr>
        <w:tabs>
          <w:tab w:val="left" w:pos="1992"/>
        </w:tabs>
        <w:spacing w:line="276" w:lineRule="auto"/>
        <w:ind w:right="207" w:firstLine="0"/>
        <w:jc w:val="both"/>
        <w:rPr>
          <w:sz w:val="24"/>
        </w:rPr>
      </w:pPr>
      <w:r>
        <w:rPr>
          <w:color w:val="20272D"/>
          <w:sz w:val="24"/>
        </w:rPr>
        <w:t>умение устанавливать взаимосвязи между изученными природными, социальными и</w:t>
      </w:r>
      <w:r>
        <w:rPr>
          <w:color w:val="20272D"/>
          <w:spacing w:val="1"/>
          <w:sz w:val="24"/>
        </w:rPr>
        <w:t xml:space="preserve"> </w:t>
      </w:r>
      <w:r>
        <w:rPr>
          <w:color w:val="20272D"/>
          <w:sz w:val="24"/>
        </w:rPr>
        <w:t>экономическими</w:t>
      </w:r>
      <w:r>
        <w:rPr>
          <w:color w:val="20272D"/>
          <w:spacing w:val="1"/>
          <w:sz w:val="24"/>
        </w:rPr>
        <w:t xml:space="preserve"> </w:t>
      </w:r>
      <w:r>
        <w:rPr>
          <w:color w:val="20272D"/>
          <w:sz w:val="24"/>
        </w:rPr>
        <w:t>явлениями</w:t>
      </w:r>
      <w:r>
        <w:rPr>
          <w:color w:val="20272D"/>
          <w:spacing w:val="1"/>
          <w:sz w:val="24"/>
        </w:rPr>
        <w:t xml:space="preserve"> </w:t>
      </w:r>
      <w:r>
        <w:rPr>
          <w:color w:val="20272D"/>
          <w:sz w:val="24"/>
        </w:rPr>
        <w:t>и</w:t>
      </w:r>
      <w:r>
        <w:rPr>
          <w:color w:val="20272D"/>
          <w:spacing w:val="1"/>
          <w:sz w:val="24"/>
        </w:rPr>
        <w:t xml:space="preserve"> </w:t>
      </w:r>
      <w:r>
        <w:rPr>
          <w:color w:val="20272D"/>
          <w:sz w:val="24"/>
        </w:rPr>
        <w:t>процессами,</w:t>
      </w:r>
      <w:r>
        <w:rPr>
          <w:color w:val="20272D"/>
          <w:spacing w:val="1"/>
          <w:sz w:val="24"/>
        </w:rPr>
        <w:t xml:space="preserve"> </w:t>
      </w:r>
      <w:r>
        <w:rPr>
          <w:color w:val="20272D"/>
          <w:sz w:val="24"/>
        </w:rPr>
        <w:t>реально</w:t>
      </w:r>
      <w:r>
        <w:rPr>
          <w:color w:val="20272D"/>
          <w:spacing w:val="1"/>
          <w:sz w:val="24"/>
        </w:rPr>
        <w:t xml:space="preserve"> </w:t>
      </w:r>
      <w:r>
        <w:rPr>
          <w:color w:val="20272D"/>
          <w:sz w:val="24"/>
        </w:rPr>
        <w:t>наблюдаемыми</w:t>
      </w:r>
      <w:r>
        <w:rPr>
          <w:color w:val="20272D"/>
          <w:spacing w:val="1"/>
          <w:sz w:val="24"/>
        </w:rPr>
        <w:t xml:space="preserve"> </w:t>
      </w:r>
      <w:r>
        <w:rPr>
          <w:color w:val="20272D"/>
          <w:sz w:val="24"/>
        </w:rPr>
        <w:t>географическими</w:t>
      </w:r>
      <w:r>
        <w:rPr>
          <w:color w:val="20272D"/>
          <w:spacing w:val="1"/>
          <w:sz w:val="24"/>
        </w:rPr>
        <w:t xml:space="preserve"> </w:t>
      </w:r>
      <w:r>
        <w:rPr>
          <w:color w:val="20272D"/>
          <w:sz w:val="24"/>
        </w:rPr>
        <w:t>явлениями</w:t>
      </w:r>
      <w:r>
        <w:rPr>
          <w:color w:val="20272D"/>
          <w:spacing w:val="-2"/>
          <w:sz w:val="24"/>
        </w:rPr>
        <w:t xml:space="preserve"> </w:t>
      </w:r>
      <w:r>
        <w:rPr>
          <w:color w:val="20272D"/>
          <w:sz w:val="24"/>
        </w:rPr>
        <w:t>и</w:t>
      </w:r>
      <w:r>
        <w:rPr>
          <w:color w:val="20272D"/>
          <w:spacing w:val="-2"/>
          <w:sz w:val="24"/>
        </w:rPr>
        <w:t xml:space="preserve"> </w:t>
      </w:r>
      <w:r>
        <w:rPr>
          <w:color w:val="20272D"/>
          <w:sz w:val="24"/>
        </w:rPr>
        <w:t>процессами;</w:t>
      </w:r>
    </w:p>
    <w:p w:rsidR="00A97E3A" w:rsidRDefault="00A97E3A" w:rsidP="008D0D1C">
      <w:pPr>
        <w:pStyle w:val="a5"/>
        <w:numPr>
          <w:ilvl w:val="0"/>
          <w:numId w:val="80"/>
        </w:numPr>
        <w:tabs>
          <w:tab w:val="left" w:pos="1994"/>
        </w:tabs>
        <w:spacing w:line="276" w:lineRule="auto"/>
        <w:ind w:right="203" w:firstLine="0"/>
        <w:jc w:val="both"/>
        <w:rPr>
          <w:sz w:val="24"/>
        </w:rPr>
      </w:pPr>
      <w:r>
        <w:rPr>
          <w:color w:val="20272D"/>
          <w:sz w:val="24"/>
        </w:rPr>
        <w:t>умение использовать географические знания для описания существенных признаков</w:t>
      </w:r>
      <w:r>
        <w:rPr>
          <w:color w:val="20272D"/>
          <w:spacing w:val="1"/>
          <w:sz w:val="24"/>
        </w:rPr>
        <w:t xml:space="preserve"> </w:t>
      </w:r>
      <w:r>
        <w:rPr>
          <w:color w:val="20272D"/>
          <w:sz w:val="24"/>
        </w:rPr>
        <w:t>разнообразных</w:t>
      </w:r>
      <w:r>
        <w:rPr>
          <w:color w:val="20272D"/>
          <w:spacing w:val="1"/>
          <w:sz w:val="24"/>
        </w:rPr>
        <w:t xml:space="preserve"> </w:t>
      </w:r>
      <w:r>
        <w:rPr>
          <w:color w:val="20272D"/>
          <w:sz w:val="24"/>
        </w:rPr>
        <w:t>явлений</w:t>
      </w:r>
      <w:r>
        <w:rPr>
          <w:color w:val="20272D"/>
          <w:spacing w:val="1"/>
          <w:sz w:val="24"/>
        </w:rPr>
        <w:t xml:space="preserve"> </w:t>
      </w:r>
      <w:r>
        <w:rPr>
          <w:color w:val="20272D"/>
          <w:sz w:val="24"/>
        </w:rPr>
        <w:t>и</w:t>
      </w:r>
      <w:r>
        <w:rPr>
          <w:color w:val="20272D"/>
          <w:spacing w:val="1"/>
          <w:sz w:val="24"/>
        </w:rPr>
        <w:t xml:space="preserve"> </w:t>
      </w:r>
      <w:r>
        <w:rPr>
          <w:color w:val="20272D"/>
          <w:sz w:val="24"/>
        </w:rPr>
        <w:t>процессов</w:t>
      </w:r>
      <w:r>
        <w:rPr>
          <w:color w:val="20272D"/>
          <w:spacing w:val="1"/>
          <w:sz w:val="24"/>
        </w:rPr>
        <w:t xml:space="preserve"> </w:t>
      </w:r>
      <w:r>
        <w:rPr>
          <w:color w:val="20272D"/>
          <w:sz w:val="24"/>
        </w:rPr>
        <w:t>в</w:t>
      </w:r>
      <w:r>
        <w:rPr>
          <w:color w:val="20272D"/>
          <w:spacing w:val="1"/>
          <w:sz w:val="24"/>
        </w:rPr>
        <w:t xml:space="preserve"> </w:t>
      </w:r>
      <w:r>
        <w:rPr>
          <w:color w:val="20272D"/>
          <w:sz w:val="24"/>
        </w:rPr>
        <w:t>повседневной</w:t>
      </w:r>
      <w:r>
        <w:rPr>
          <w:color w:val="20272D"/>
          <w:spacing w:val="1"/>
          <w:sz w:val="24"/>
        </w:rPr>
        <w:t xml:space="preserve"> </w:t>
      </w:r>
      <w:r>
        <w:rPr>
          <w:color w:val="20272D"/>
          <w:sz w:val="24"/>
        </w:rPr>
        <w:t>жизни,</w:t>
      </w:r>
      <w:r>
        <w:rPr>
          <w:color w:val="20272D"/>
          <w:spacing w:val="1"/>
          <w:sz w:val="24"/>
        </w:rPr>
        <w:t xml:space="preserve"> </w:t>
      </w:r>
      <w:r>
        <w:rPr>
          <w:color w:val="20272D"/>
          <w:sz w:val="24"/>
        </w:rPr>
        <w:t>положения</w:t>
      </w:r>
      <w:r>
        <w:rPr>
          <w:color w:val="20272D"/>
          <w:spacing w:val="1"/>
          <w:sz w:val="24"/>
        </w:rPr>
        <w:t xml:space="preserve"> </w:t>
      </w:r>
      <w:r>
        <w:rPr>
          <w:color w:val="20272D"/>
          <w:sz w:val="24"/>
        </w:rPr>
        <w:t>и</w:t>
      </w:r>
      <w:r>
        <w:rPr>
          <w:color w:val="20272D"/>
          <w:spacing w:val="1"/>
          <w:sz w:val="24"/>
        </w:rPr>
        <w:t xml:space="preserve"> </w:t>
      </w:r>
      <w:r>
        <w:rPr>
          <w:color w:val="20272D"/>
          <w:sz w:val="24"/>
        </w:rPr>
        <w:t>взаиморасположения объектов и явлений</w:t>
      </w:r>
      <w:r>
        <w:rPr>
          <w:color w:val="20272D"/>
          <w:spacing w:val="-1"/>
          <w:sz w:val="24"/>
        </w:rPr>
        <w:t xml:space="preserve"> </w:t>
      </w:r>
      <w:r>
        <w:rPr>
          <w:color w:val="20272D"/>
          <w:sz w:val="24"/>
        </w:rPr>
        <w:t>в</w:t>
      </w:r>
      <w:r>
        <w:rPr>
          <w:color w:val="20272D"/>
          <w:spacing w:val="-3"/>
          <w:sz w:val="24"/>
        </w:rPr>
        <w:t xml:space="preserve"> </w:t>
      </w:r>
      <w:r>
        <w:rPr>
          <w:color w:val="20272D"/>
          <w:sz w:val="24"/>
        </w:rPr>
        <w:t>пространстве;</w:t>
      </w:r>
    </w:p>
    <w:p w:rsidR="00A97E3A" w:rsidRDefault="00A97E3A" w:rsidP="008D0D1C">
      <w:pPr>
        <w:pStyle w:val="a5"/>
        <w:numPr>
          <w:ilvl w:val="0"/>
          <w:numId w:val="80"/>
        </w:numPr>
        <w:tabs>
          <w:tab w:val="left" w:pos="1963"/>
        </w:tabs>
        <w:spacing w:line="276" w:lineRule="auto"/>
        <w:ind w:right="212" w:firstLine="0"/>
        <w:jc w:val="both"/>
        <w:rPr>
          <w:sz w:val="24"/>
        </w:rPr>
      </w:pPr>
      <w:r>
        <w:rPr>
          <w:color w:val="20272D"/>
          <w:sz w:val="24"/>
        </w:rPr>
        <w:t>умение объяснять влияние изученных географических объектов и явлений на качество</w:t>
      </w:r>
      <w:r>
        <w:rPr>
          <w:color w:val="20272D"/>
          <w:spacing w:val="1"/>
          <w:sz w:val="24"/>
        </w:rPr>
        <w:t xml:space="preserve"> </w:t>
      </w:r>
      <w:r>
        <w:rPr>
          <w:color w:val="20272D"/>
          <w:sz w:val="24"/>
        </w:rPr>
        <w:t>жизни человека</w:t>
      </w:r>
      <w:r>
        <w:rPr>
          <w:color w:val="20272D"/>
          <w:spacing w:val="-1"/>
          <w:sz w:val="24"/>
        </w:rPr>
        <w:t xml:space="preserve"> </w:t>
      </w:r>
      <w:r>
        <w:rPr>
          <w:color w:val="20272D"/>
          <w:sz w:val="24"/>
        </w:rPr>
        <w:t>и качество</w:t>
      </w:r>
      <w:r>
        <w:rPr>
          <w:color w:val="20272D"/>
          <w:spacing w:val="-2"/>
          <w:sz w:val="24"/>
        </w:rPr>
        <w:t xml:space="preserve"> </w:t>
      </w:r>
      <w:r>
        <w:rPr>
          <w:color w:val="20272D"/>
          <w:sz w:val="24"/>
        </w:rPr>
        <w:t>окружающей</w:t>
      </w:r>
      <w:r>
        <w:rPr>
          <w:color w:val="20272D"/>
          <w:spacing w:val="3"/>
          <w:sz w:val="24"/>
        </w:rPr>
        <w:t xml:space="preserve"> </w:t>
      </w:r>
      <w:r>
        <w:rPr>
          <w:color w:val="20272D"/>
          <w:sz w:val="24"/>
        </w:rPr>
        <w:t>его среды;</w:t>
      </w:r>
    </w:p>
    <w:p w:rsidR="00A97E3A" w:rsidRDefault="00A97E3A" w:rsidP="008D0D1C">
      <w:pPr>
        <w:pStyle w:val="a5"/>
        <w:numPr>
          <w:ilvl w:val="0"/>
          <w:numId w:val="80"/>
        </w:numPr>
        <w:tabs>
          <w:tab w:val="left" w:pos="2162"/>
        </w:tabs>
        <w:spacing w:line="276" w:lineRule="auto"/>
        <w:ind w:right="200" w:firstLine="0"/>
        <w:jc w:val="both"/>
        <w:rPr>
          <w:sz w:val="24"/>
        </w:rPr>
      </w:pPr>
      <w:r>
        <w:rPr>
          <w:color w:val="20272D"/>
          <w:sz w:val="24"/>
        </w:rPr>
        <w:t>умение</w:t>
      </w:r>
      <w:r>
        <w:rPr>
          <w:color w:val="20272D"/>
          <w:spacing w:val="1"/>
          <w:sz w:val="24"/>
        </w:rPr>
        <w:t xml:space="preserve"> </w:t>
      </w:r>
      <w:r>
        <w:rPr>
          <w:color w:val="20272D"/>
          <w:sz w:val="24"/>
        </w:rPr>
        <w:t>выбирать</w:t>
      </w:r>
      <w:r>
        <w:rPr>
          <w:color w:val="20272D"/>
          <w:spacing w:val="1"/>
          <w:sz w:val="24"/>
        </w:rPr>
        <w:t xml:space="preserve"> </w:t>
      </w:r>
      <w:r>
        <w:rPr>
          <w:color w:val="20272D"/>
          <w:sz w:val="24"/>
        </w:rPr>
        <w:t>и</w:t>
      </w:r>
      <w:r>
        <w:rPr>
          <w:color w:val="20272D"/>
          <w:spacing w:val="1"/>
          <w:sz w:val="24"/>
        </w:rPr>
        <w:t xml:space="preserve"> </w:t>
      </w:r>
      <w:r>
        <w:rPr>
          <w:color w:val="20272D"/>
          <w:sz w:val="24"/>
        </w:rPr>
        <w:t>использовать</w:t>
      </w:r>
      <w:r>
        <w:rPr>
          <w:color w:val="20272D"/>
          <w:spacing w:val="1"/>
          <w:sz w:val="24"/>
        </w:rPr>
        <w:t xml:space="preserve"> </w:t>
      </w:r>
      <w:r>
        <w:rPr>
          <w:color w:val="20272D"/>
          <w:sz w:val="24"/>
        </w:rPr>
        <w:t>источники</w:t>
      </w:r>
      <w:r>
        <w:rPr>
          <w:color w:val="20272D"/>
          <w:spacing w:val="1"/>
          <w:sz w:val="24"/>
        </w:rPr>
        <w:t xml:space="preserve"> </w:t>
      </w:r>
      <w:r>
        <w:rPr>
          <w:color w:val="20272D"/>
          <w:sz w:val="24"/>
        </w:rPr>
        <w:t>географической</w:t>
      </w:r>
      <w:r>
        <w:rPr>
          <w:color w:val="20272D"/>
          <w:spacing w:val="1"/>
          <w:sz w:val="24"/>
        </w:rPr>
        <w:t xml:space="preserve"> </w:t>
      </w:r>
      <w:r>
        <w:rPr>
          <w:color w:val="20272D"/>
          <w:sz w:val="24"/>
        </w:rPr>
        <w:t>информации</w:t>
      </w:r>
      <w:r>
        <w:rPr>
          <w:color w:val="20272D"/>
          <w:spacing w:val="1"/>
          <w:sz w:val="24"/>
        </w:rPr>
        <w:t xml:space="preserve"> </w:t>
      </w:r>
      <w:r>
        <w:rPr>
          <w:color w:val="20272D"/>
          <w:sz w:val="24"/>
        </w:rPr>
        <w:t>(картографические, статистические, текстовые, видео- и фотоизображения, компьютерные</w:t>
      </w:r>
      <w:r>
        <w:rPr>
          <w:color w:val="20272D"/>
          <w:spacing w:val="1"/>
          <w:sz w:val="24"/>
        </w:rPr>
        <w:t xml:space="preserve"> </w:t>
      </w:r>
      <w:r>
        <w:rPr>
          <w:color w:val="20272D"/>
          <w:sz w:val="24"/>
        </w:rPr>
        <w:t>базы</w:t>
      </w:r>
      <w:r>
        <w:rPr>
          <w:color w:val="20272D"/>
          <w:spacing w:val="1"/>
          <w:sz w:val="24"/>
        </w:rPr>
        <w:t xml:space="preserve"> </w:t>
      </w:r>
      <w:r>
        <w:rPr>
          <w:color w:val="20272D"/>
          <w:sz w:val="24"/>
        </w:rPr>
        <w:t>данных),</w:t>
      </w:r>
      <w:r>
        <w:rPr>
          <w:color w:val="20272D"/>
          <w:spacing w:val="1"/>
          <w:sz w:val="24"/>
        </w:rPr>
        <w:t xml:space="preserve"> </w:t>
      </w:r>
      <w:r>
        <w:rPr>
          <w:color w:val="20272D"/>
          <w:sz w:val="24"/>
        </w:rPr>
        <w:t>необходимые</w:t>
      </w:r>
      <w:r>
        <w:rPr>
          <w:color w:val="20272D"/>
          <w:spacing w:val="1"/>
          <w:sz w:val="24"/>
        </w:rPr>
        <w:t xml:space="preserve"> </w:t>
      </w:r>
      <w:r>
        <w:rPr>
          <w:color w:val="20272D"/>
          <w:sz w:val="24"/>
        </w:rPr>
        <w:t>для</w:t>
      </w:r>
      <w:r>
        <w:rPr>
          <w:color w:val="20272D"/>
          <w:spacing w:val="1"/>
          <w:sz w:val="24"/>
        </w:rPr>
        <w:t xml:space="preserve"> </w:t>
      </w:r>
      <w:r>
        <w:rPr>
          <w:color w:val="20272D"/>
          <w:sz w:val="24"/>
        </w:rPr>
        <w:t>решения</w:t>
      </w:r>
      <w:r>
        <w:rPr>
          <w:color w:val="20272D"/>
          <w:spacing w:val="1"/>
          <w:sz w:val="24"/>
        </w:rPr>
        <w:t xml:space="preserve"> </w:t>
      </w:r>
      <w:r>
        <w:rPr>
          <w:color w:val="20272D"/>
          <w:sz w:val="24"/>
        </w:rPr>
        <w:t>учебных,</w:t>
      </w:r>
      <w:r>
        <w:rPr>
          <w:color w:val="20272D"/>
          <w:spacing w:val="1"/>
          <w:sz w:val="24"/>
        </w:rPr>
        <w:t xml:space="preserve"> </w:t>
      </w:r>
      <w:r>
        <w:rPr>
          <w:color w:val="20272D"/>
          <w:sz w:val="24"/>
        </w:rPr>
        <w:t>практико-ориентированных</w:t>
      </w:r>
      <w:r>
        <w:rPr>
          <w:color w:val="20272D"/>
          <w:spacing w:val="1"/>
          <w:sz w:val="24"/>
        </w:rPr>
        <w:t xml:space="preserve"> </w:t>
      </w:r>
      <w:r>
        <w:rPr>
          <w:color w:val="20272D"/>
          <w:sz w:val="24"/>
        </w:rPr>
        <w:t>задач,</w:t>
      </w:r>
      <w:r>
        <w:rPr>
          <w:color w:val="20272D"/>
          <w:spacing w:val="1"/>
          <w:sz w:val="24"/>
        </w:rPr>
        <w:t xml:space="preserve"> </w:t>
      </w:r>
      <w:r>
        <w:rPr>
          <w:color w:val="20272D"/>
          <w:sz w:val="24"/>
        </w:rPr>
        <w:t>практических задач в</w:t>
      </w:r>
      <w:r>
        <w:rPr>
          <w:color w:val="20272D"/>
          <w:spacing w:val="-3"/>
          <w:sz w:val="24"/>
        </w:rPr>
        <w:t xml:space="preserve"> </w:t>
      </w:r>
      <w:r>
        <w:rPr>
          <w:color w:val="20272D"/>
          <w:sz w:val="24"/>
        </w:rPr>
        <w:t>повседневной жизни;</w:t>
      </w:r>
    </w:p>
    <w:p w:rsidR="00A97E3A" w:rsidRDefault="00A97E3A" w:rsidP="008D0D1C">
      <w:pPr>
        <w:pStyle w:val="a5"/>
        <w:numPr>
          <w:ilvl w:val="0"/>
          <w:numId w:val="80"/>
        </w:numPr>
        <w:tabs>
          <w:tab w:val="left" w:pos="2184"/>
        </w:tabs>
        <w:spacing w:line="276" w:lineRule="auto"/>
        <w:ind w:right="206" w:firstLine="0"/>
        <w:jc w:val="both"/>
        <w:rPr>
          <w:sz w:val="24"/>
        </w:rPr>
      </w:pPr>
      <w:r>
        <w:rPr>
          <w:color w:val="20272D"/>
          <w:sz w:val="24"/>
        </w:rPr>
        <w:t>умение</w:t>
      </w:r>
      <w:r>
        <w:rPr>
          <w:color w:val="20272D"/>
          <w:spacing w:val="1"/>
          <w:sz w:val="24"/>
        </w:rPr>
        <w:t xml:space="preserve"> </w:t>
      </w:r>
      <w:r>
        <w:rPr>
          <w:color w:val="20272D"/>
          <w:sz w:val="24"/>
        </w:rPr>
        <w:t>представлять</w:t>
      </w:r>
      <w:r>
        <w:rPr>
          <w:color w:val="20272D"/>
          <w:spacing w:val="1"/>
          <w:sz w:val="24"/>
        </w:rPr>
        <w:t xml:space="preserve"> </w:t>
      </w:r>
      <w:r>
        <w:rPr>
          <w:color w:val="20272D"/>
          <w:sz w:val="24"/>
        </w:rPr>
        <w:t>в</w:t>
      </w:r>
      <w:r>
        <w:rPr>
          <w:color w:val="20272D"/>
          <w:spacing w:val="1"/>
          <w:sz w:val="24"/>
        </w:rPr>
        <w:t xml:space="preserve"> </w:t>
      </w:r>
      <w:r>
        <w:rPr>
          <w:color w:val="20272D"/>
          <w:sz w:val="24"/>
        </w:rPr>
        <w:t>различных</w:t>
      </w:r>
      <w:r>
        <w:rPr>
          <w:color w:val="20272D"/>
          <w:spacing w:val="1"/>
          <w:sz w:val="24"/>
        </w:rPr>
        <w:t xml:space="preserve"> </w:t>
      </w:r>
      <w:r>
        <w:rPr>
          <w:color w:val="20272D"/>
          <w:sz w:val="24"/>
        </w:rPr>
        <w:t>формах</w:t>
      </w:r>
      <w:r>
        <w:rPr>
          <w:color w:val="20272D"/>
          <w:spacing w:val="1"/>
          <w:sz w:val="24"/>
        </w:rPr>
        <w:t xml:space="preserve"> </w:t>
      </w:r>
      <w:r>
        <w:rPr>
          <w:color w:val="20272D"/>
          <w:sz w:val="24"/>
        </w:rPr>
        <w:t>(в</w:t>
      </w:r>
      <w:r>
        <w:rPr>
          <w:color w:val="20272D"/>
          <w:spacing w:val="1"/>
          <w:sz w:val="24"/>
        </w:rPr>
        <w:t xml:space="preserve"> </w:t>
      </w:r>
      <w:r>
        <w:rPr>
          <w:color w:val="20272D"/>
          <w:sz w:val="24"/>
        </w:rPr>
        <w:t>виде</w:t>
      </w:r>
      <w:r>
        <w:rPr>
          <w:color w:val="20272D"/>
          <w:spacing w:val="1"/>
          <w:sz w:val="24"/>
        </w:rPr>
        <w:t xml:space="preserve"> </w:t>
      </w:r>
      <w:r>
        <w:rPr>
          <w:color w:val="20272D"/>
          <w:sz w:val="24"/>
        </w:rPr>
        <w:t>карты,</w:t>
      </w:r>
      <w:r>
        <w:rPr>
          <w:color w:val="20272D"/>
          <w:spacing w:val="1"/>
          <w:sz w:val="24"/>
        </w:rPr>
        <w:t xml:space="preserve"> </w:t>
      </w:r>
      <w:r>
        <w:rPr>
          <w:color w:val="20272D"/>
          <w:sz w:val="24"/>
        </w:rPr>
        <w:t>таблицы,</w:t>
      </w:r>
      <w:r>
        <w:rPr>
          <w:color w:val="20272D"/>
          <w:spacing w:val="1"/>
          <w:sz w:val="24"/>
        </w:rPr>
        <w:t xml:space="preserve"> </w:t>
      </w:r>
      <w:r>
        <w:rPr>
          <w:color w:val="20272D"/>
          <w:sz w:val="24"/>
        </w:rPr>
        <w:t>графика,</w:t>
      </w:r>
      <w:r>
        <w:rPr>
          <w:color w:val="20272D"/>
          <w:spacing w:val="-57"/>
          <w:sz w:val="24"/>
        </w:rPr>
        <w:t xml:space="preserve"> </w:t>
      </w:r>
      <w:r>
        <w:rPr>
          <w:color w:val="20272D"/>
          <w:sz w:val="24"/>
        </w:rPr>
        <w:t>географического</w:t>
      </w:r>
      <w:r>
        <w:rPr>
          <w:color w:val="20272D"/>
          <w:spacing w:val="1"/>
          <w:sz w:val="24"/>
        </w:rPr>
        <w:t xml:space="preserve"> </w:t>
      </w:r>
      <w:r>
        <w:rPr>
          <w:color w:val="20272D"/>
          <w:sz w:val="24"/>
        </w:rPr>
        <w:t>описания)</w:t>
      </w:r>
      <w:r>
        <w:rPr>
          <w:color w:val="20272D"/>
          <w:spacing w:val="1"/>
          <w:sz w:val="24"/>
        </w:rPr>
        <w:t xml:space="preserve"> </w:t>
      </w:r>
      <w:r>
        <w:rPr>
          <w:color w:val="20272D"/>
          <w:sz w:val="24"/>
        </w:rPr>
        <w:t>географическую</w:t>
      </w:r>
      <w:r>
        <w:rPr>
          <w:color w:val="20272D"/>
          <w:spacing w:val="1"/>
          <w:sz w:val="24"/>
        </w:rPr>
        <w:t xml:space="preserve"> </w:t>
      </w:r>
      <w:r>
        <w:rPr>
          <w:color w:val="20272D"/>
          <w:sz w:val="24"/>
        </w:rPr>
        <w:t>информацию,</w:t>
      </w:r>
      <w:r>
        <w:rPr>
          <w:color w:val="20272D"/>
          <w:spacing w:val="1"/>
          <w:sz w:val="24"/>
        </w:rPr>
        <w:t xml:space="preserve"> </w:t>
      </w:r>
      <w:r>
        <w:rPr>
          <w:color w:val="20272D"/>
          <w:sz w:val="24"/>
        </w:rPr>
        <w:t>необходимую</w:t>
      </w:r>
      <w:r>
        <w:rPr>
          <w:color w:val="20272D"/>
          <w:spacing w:val="1"/>
          <w:sz w:val="24"/>
        </w:rPr>
        <w:t xml:space="preserve"> </w:t>
      </w:r>
      <w:r>
        <w:rPr>
          <w:color w:val="20272D"/>
          <w:sz w:val="24"/>
        </w:rPr>
        <w:t>для</w:t>
      </w:r>
      <w:r>
        <w:rPr>
          <w:color w:val="20272D"/>
          <w:spacing w:val="1"/>
          <w:sz w:val="24"/>
        </w:rPr>
        <w:t xml:space="preserve"> </w:t>
      </w:r>
      <w:r>
        <w:rPr>
          <w:color w:val="20272D"/>
          <w:sz w:val="24"/>
        </w:rPr>
        <w:t>решения</w:t>
      </w:r>
      <w:r>
        <w:rPr>
          <w:color w:val="20272D"/>
          <w:spacing w:val="1"/>
          <w:sz w:val="24"/>
        </w:rPr>
        <w:t xml:space="preserve"> </w:t>
      </w:r>
      <w:r>
        <w:rPr>
          <w:color w:val="20272D"/>
          <w:sz w:val="24"/>
        </w:rPr>
        <w:t>учебных и</w:t>
      </w:r>
      <w:r>
        <w:rPr>
          <w:color w:val="20272D"/>
          <w:spacing w:val="-3"/>
          <w:sz w:val="24"/>
        </w:rPr>
        <w:t xml:space="preserve"> </w:t>
      </w:r>
      <w:r>
        <w:rPr>
          <w:color w:val="20272D"/>
          <w:sz w:val="24"/>
        </w:rPr>
        <w:t>практико-ориентированных</w:t>
      </w:r>
      <w:r>
        <w:rPr>
          <w:color w:val="20272D"/>
          <w:spacing w:val="1"/>
          <w:sz w:val="24"/>
        </w:rPr>
        <w:t xml:space="preserve"> </w:t>
      </w:r>
      <w:r>
        <w:rPr>
          <w:color w:val="20272D"/>
          <w:sz w:val="24"/>
        </w:rPr>
        <w:t>задач;</w:t>
      </w:r>
    </w:p>
    <w:p w:rsidR="00A97E3A" w:rsidRDefault="00A97E3A" w:rsidP="008D0D1C">
      <w:pPr>
        <w:pStyle w:val="a5"/>
        <w:numPr>
          <w:ilvl w:val="0"/>
          <w:numId w:val="80"/>
        </w:numPr>
        <w:tabs>
          <w:tab w:val="left" w:pos="2126"/>
        </w:tabs>
        <w:spacing w:line="276" w:lineRule="auto"/>
        <w:ind w:right="201" w:firstLine="0"/>
        <w:jc w:val="both"/>
        <w:rPr>
          <w:sz w:val="24"/>
        </w:rPr>
      </w:pPr>
      <w:r>
        <w:rPr>
          <w:color w:val="20272D"/>
          <w:sz w:val="24"/>
        </w:rPr>
        <w:t>умение</w:t>
      </w:r>
      <w:r>
        <w:rPr>
          <w:color w:val="20272D"/>
          <w:spacing w:val="1"/>
          <w:sz w:val="24"/>
        </w:rPr>
        <w:t xml:space="preserve"> </w:t>
      </w:r>
      <w:r>
        <w:rPr>
          <w:color w:val="20272D"/>
          <w:sz w:val="24"/>
        </w:rPr>
        <w:t>оценивать</w:t>
      </w:r>
      <w:r>
        <w:rPr>
          <w:color w:val="20272D"/>
          <w:spacing w:val="1"/>
          <w:sz w:val="24"/>
        </w:rPr>
        <w:t xml:space="preserve"> </w:t>
      </w:r>
      <w:r>
        <w:rPr>
          <w:color w:val="20272D"/>
          <w:sz w:val="24"/>
        </w:rPr>
        <w:t>характер</w:t>
      </w:r>
      <w:r>
        <w:rPr>
          <w:color w:val="20272D"/>
          <w:spacing w:val="1"/>
          <w:sz w:val="24"/>
        </w:rPr>
        <w:t xml:space="preserve"> </w:t>
      </w:r>
      <w:r>
        <w:rPr>
          <w:color w:val="20272D"/>
          <w:sz w:val="24"/>
        </w:rPr>
        <w:t>взаимодействия</w:t>
      </w:r>
      <w:r>
        <w:rPr>
          <w:color w:val="20272D"/>
          <w:spacing w:val="1"/>
          <w:sz w:val="24"/>
        </w:rPr>
        <w:t xml:space="preserve"> </w:t>
      </w:r>
      <w:r>
        <w:rPr>
          <w:color w:val="20272D"/>
          <w:sz w:val="24"/>
        </w:rPr>
        <w:t>деятельности</w:t>
      </w:r>
      <w:r>
        <w:rPr>
          <w:color w:val="20272D"/>
          <w:spacing w:val="1"/>
          <w:sz w:val="24"/>
        </w:rPr>
        <w:t xml:space="preserve"> </w:t>
      </w:r>
      <w:r>
        <w:rPr>
          <w:color w:val="20272D"/>
          <w:sz w:val="24"/>
        </w:rPr>
        <w:t>человека</w:t>
      </w:r>
      <w:r>
        <w:rPr>
          <w:color w:val="20272D"/>
          <w:spacing w:val="1"/>
          <w:sz w:val="24"/>
        </w:rPr>
        <w:t xml:space="preserve"> </w:t>
      </w:r>
      <w:r>
        <w:rPr>
          <w:color w:val="20272D"/>
          <w:sz w:val="24"/>
        </w:rPr>
        <w:t>и</w:t>
      </w:r>
      <w:r>
        <w:rPr>
          <w:color w:val="20272D"/>
          <w:spacing w:val="1"/>
          <w:sz w:val="24"/>
        </w:rPr>
        <w:t xml:space="preserve"> </w:t>
      </w:r>
      <w:r>
        <w:rPr>
          <w:color w:val="20272D"/>
          <w:sz w:val="24"/>
        </w:rPr>
        <w:t>компонентов</w:t>
      </w:r>
      <w:r>
        <w:rPr>
          <w:color w:val="20272D"/>
          <w:spacing w:val="-57"/>
          <w:sz w:val="24"/>
        </w:rPr>
        <w:t xml:space="preserve"> </w:t>
      </w:r>
      <w:r>
        <w:rPr>
          <w:color w:val="20272D"/>
          <w:sz w:val="24"/>
        </w:rPr>
        <w:t>природы</w:t>
      </w:r>
      <w:r>
        <w:rPr>
          <w:color w:val="20272D"/>
          <w:spacing w:val="1"/>
          <w:sz w:val="24"/>
        </w:rPr>
        <w:t xml:space="preserve"> </w:t>
      </w:r>
      <w:r>
        <w:rPr>
          <w:color w:val="20272D"/>
          <w:sz w:val="24"/>
        </w:rPr>
        <w:t>в</w:t>
      </w:r>
      <w:r>
        <w:rPr>
          <w:color w:val="20272D"/>
          <w:spacing w:val="1"/>
          <w:sz w:val="24"/>
        </w:rPr>
        <w:t xml:space="preserve"> </w:t>
      </w:r>
      <w:r>
        <w:rPr>
          <w:color w:val="20272D"/>
          <w:sz w:val="24"/>
        </w:rPr>
        <w:t>разных</w:t>
      </w:r>
      <w:r>
        <w:rPr>
          <w:color w:val="20272D"/>
          <w:spacing w:val="1"/>
          <w:sz w:val="24"/>
        </w:rPr>
        <w:t xml:space="preserve"> </w:t>
      </w:r>
      <w:r>
        <w:rPr>
          <w:color w:val="20272D"/>
          <w:sz w:val="24"/>
        </w:rPr>
        <w:t>географических</w:t>
      </w:r>
      <w:r>
        <w:rPr>
          <w:color w:val="20272D"/>
          <w:spacing w:val="1"/>
          <w:sz w:val="24"/>
        </w:rPr>
        <w:t xml:space="preserve"> </w:t>
      </w:r>
      <w:r>
        <w:rPr>
          <w:color w:val="20272D"/>
          <w:sz w:val="24"/>
        </w:rPr>
        <w:t>условиях</w:t>
      </w:r>
      <w:r>
        <w:rPr>
          <w:color w:val="20272D"/>
          <w:spacing w:val="1"/>
          <w:sz w:val="24"/>
        </w:rPr>
        <w:t xml:space="preserve"> </w:t>
      </w:r>
      <w:r>
        <w:rPr>
          <w:color w:val="20272D"/>
          <w:sz w:val="24"/>
        </w:rPr>
        <w:t>с</w:t>
      </w:r>
      <w:r>
        <w:rPr>
          <w:color w:val="20272D"/>
          <w:spacing w:val="1"/>
          <w:sz w:val="24"/>
        </w:rPr>
        <w:t xml:space="preserve"> </w:t>
      </w:r>
      <w:r>
        <w:rPr>
          <w:color w:val="20272D"/>
          <w:sz w:val="24"/>
        </w:rPr>
        <w:t>точки</w:t>
      </w:r>
      <w:r>
        <w:rPr>
          <w:color w:val="20272D"/>
          <w:spacing w:val="1"/>
          <w:sz w:val="24"/>
        </w:rPr>
        <w:t xml:space="preserve"> </w:t>
      </w:r>
      <w:r>
        <w:rPr>
          <w:color w:val="20272D"/>
          <w:sz w:val="24"/>
        </w:rPr>
        <w:t>зрения</w:t>
      </w:r>
      <w:r>
        <w:rPr>
          <w:color w:val="20272D"/>
          <w:spacing w:val="1"/>
          <w:sz w:val="24"/>
        </w:rPr>
        <w:t xml:space="preserve"> </w:t>
      </w:r>
      <w:r>
        <w:rPr>
          <w:color w:val="20272D"/>
          <w:sz w:val="24"/>
        </w:rPr>
        <w:t>концепции</w:t>
      </w:r>
      <w:r>
        <w:rPr>
          <w:color w:val="20272D"/>
          <w:spacing w:val="1"/>
          <w:sz w:val="24"/>
        </w:rPr>
        <w:t xml:space="preserve"> </w:t>
      </w:r>
      <w:r>
        <w:rPr>
          <w:color w:val="20272D"/>
          <w:sz w:val="24"/>
        </w:rPr>
        <w:t>устойчивого</w:t>
      </w:r>
      <w:r>
        <w:rPr>
          <w:color w:val="20272D"/>
          <w:spacing w:val="1"/>
          <w:sz w:val="24"/>
        </w:rPr>
        <w:t xml:space="preserve"> </w:t>
      </w:r>
      <w:r>
        <w:rPr>
          <w:color w:val="20272D"/>
          <w:sz w:val="24"/>
        </w:rPr>
        <w:t>развития;</w:t>
      </w:r>
    </w:p>
    <w:p w:rsidR="00A97E3A" w:rsidRDefault="00A97E3A" w:rsidP="008D0D1C">
      <w:pPr>
        <w:pStyle w:val="a5"/>
        <w:numPr>
          <w:ilvl w:val="0"/>
          <w:numId w:val="80"/>
        </w:numPr>
        <w:tabs>
          <w:tab w:val="left" w:pos="2093"/>
        </w:tabs>
        <w:spacing w:line="276" w:lineRule="auto"/>
        <w:ind w:right="203" w:firstLine="0"/>
        <w:jc w:val="both"/>
        <w:rPr>
          <w:sz w:val="24"/>
        </w:rPr>
      </w:pPr>
      <w:r>
        <w:rPr>
          <w:color w:val="20272D"/>
          <w:sz w:val="24"/>
        </w:rPr>
        <w:t>умение решать практические задачи геоэкологического содержания для определения</w:t>
      </w:r>
      <w:r>
        <w:rPr>
          <w:color w:val="20272D"/>
          <w:spacing w:val="1"/>
          <w:sz w:val="24"/>
        </w:rPr>
        <w:t xml:space="preserve"> </w:t>
      </w:r>
      <w:r>
        <w:rPr>
          <w:color w:val="20272D"/>
          <w:sz w:val="24"/>
        </w:rPr>
        <w:t>качества окружающей среды своей местности, путей ее сохранения и улучшения, задачи в</w:t>
      </w:r>
      <w:r>
        <w:rPr>
          <w:color w:val="20272D"/>
          <w:spacing w:val="1"/>
          <w:sz w:val="24"/>
        </w:rPr>
        <w:t xml:space="preserve"> </w:t>
      </w:r>
      <w:r>
        <w:rPr>
          <w:color w:val="20272D"/>
          <w:sz w:val="24"/>
        </w:rPr>
        <w:t>сфере</w:t>
      </w:r>
      <w:r>
        <w:rPr>
          <w:color w:val="20272D"/>
          <w:spacing w:val="1"/>
          <w:sz w:val="24"/>
        </w:rPr>
        <w:t xml:space="preserve"> </w:t>
      </w:r>
      <w:r>
        <w:rPr>
          <w:color w:val="20272D"/>
          <w:sz w:val="24"/>
        </w:rPr>
        <w:t>экономической</w:t>
      </w:r>
      <w:r>
        <w:rPr>
          <w:color w:val="20272D"/>
          <w:spacing w:val="1"/>
          <w:sz w:val="24"/>
        </w:rPr>
        <w:t xml:space="preserve"> </w:t>
      </w:r>
      <w:r>
        <w:rPr>
          <w:color w:val="20272D"/>
          <w:sz w:val="24"/>
        </w:rPr>
        <w:t>географии</w:t>
      </w:r>
      <w:r>
        <w:rPr>
          <w:color w:val="20272D"/>
          <w:spacing w:val="1"/>
          <w:sz w:val="24"/>
        </w:rPr>
        <w:t xml:space="preserve"> </w:t>
      </w:r>
      <w:r>
        <w:rPr>
          <w:color w:val="20272D"/>
          <w:sz w:val="24"/>
        </w:rPr>
        <w:t>для</w:t>
      </w:r>
      <w:r>
        <w:rPr>
          <w:color w:val="20272D"/>
          <w:spacing w:val="1"/>
          <w:sz w:val="24"/>
        </w:rPr>
        <w:t xml:space="preserve"> </w:t>
      </w:r>
      <w:r>
        <w:rPr>
          <w:color w:val="20272D"/>
          <w:sz w:val="24"/>
        </w:rPr>
        <w:t>определения</w:t>
      </w:r>
      <w:r>
        <w:rPr>
          <w:color w:val="20272D"/>
          <w:spacing w:val="1"/>
          <w:sz w:val="24"/>
        </w:rPr>
        <w:t xml:space="preserve"> </w:t>
      </w:r>
      <w:r>
        <w:rPr>
          <w:color w:val="20272D"/>
          <w:sz w:val="24"/>
        </w:rPr>
        <w:t>качества</w:t>
      </w:r>
      <w:r>
        <w:rPr>
          <w:color w:val="20272D"/>
          <w:spacing w:val="1"/>
          <w:sz w:val="24"/>
        </w:rPr>
        <w:t xml:space="preserve"> </w:t>
      </w:r>
      <w:r>
        <w:rPr>
          <w:color w:val="20272D"/>
          <w:sz w:val="24"/>
        </w:rPr>
        <w:t>жизни</w:t>
      </w:r>
      <w:r>
        <w:rPr>
          <w:color w:val="20272D"/>
          <w:spacing w:val="1"/>
          <w:sz w:val="24"/>
        </w:rPr>
        <w:t xml:space="preserve"> </w:t>
      </w:r>
      <w:r>
        <w:rPr>
          <w:color w:val="20272D"/>
          <w:sz w:val="24"/>
        </w:rPr>
        <w:t>человека,</w:t>
      </w:r>
      <w:r>
        <w:rPr>
          <w:color w:val="20272D"/>
          <w:spacing w:val="1"/>
          <w:sz w:val="24"/>
        </w:rPr>
        <w:t xml:space="preserve"> </w:t>
      </w:r>
      <w:r>
        <w:rPr>
          <w:color w:val="20272D"/>
          <w:sz w:val="24"/>
        </w:rPr>
        <w:t>семьи</w:t>
      </w:r>
      <w:r>
        <w:rPr>
          <w:color w:val="20272D"/>
          <w:spacing w:val="1"/>
          <w:sz w:val="24"/>
        </w:rPr>
        <w:t xml:space="preserve"> </w:t>
      </w:r>
      <w:r>
        <w:rPr>
          <w:color w:val="20272D"/>
          <w:sz w:val="24"/>
        </w:rPr>
        <w:t>и</w:t>
      </w:r>
      <w:r>
        <w:rPr>
          <w:color w:val="20272D"/>
          <w:spacing w:val="1"/>
          <w:sz w:val="24"/>
        </w:rPr>
        <w:t xml:space="preserve"> </w:t>
      </w:r>
      <w:r>
        <w:rPr>
          <w:color w:val="20272D"/>
          <w:sz w:val="24"/>
        </w:rPr>
        <w:t>финансового</w:t>
      </w:r>
      <w:r>
        <w:rPr>
          <w:color w:val="20272D"/>
          <w:spacing w:val="-1"/>
          <w:sz w:val="24"/>
        </w:rPr>
        <w:t xml:space="preserve"> </w:t>
      </w:r>
      <w:r>
        <w:rPr>
          <w:color w:val="20272D"/>
          <w:sz w:val="24"/>
        </w:rPr>
        <w:t>благополучия.</w:t>
      </w:r>
    </w:p>
    <w:p w:rsidR="00A97E3A" w:rsidRDefault="00A97E3A" w:rsidP="00A97E3A">
      <w:pPr>
        <w:pStyle w:val="a3"/>
        <w:ind w:left="0"/>
        <w:jc w:val="left"/>
        <w:rPr>
          <w:sz w:val="26"/>
        </w:rPr>
      </w:pPr>
    </w:p>
    <w:p w:rsidR="00A97E3A" w:rsidRDefault="00A97E3A" w:rsidP="008D0D1C">
      <w:pPr>
        <w:pStyle w:val="2"/>
        <w:numPr>
          <w:ilvl w:val="3"/>
          <w:numId w:val="85"/>
        </w:numPr>
        <w:tabs>
          <w:tab w:val="left" w:pos="2462"/>
        </w:tabs>
        <w:spacing w:before="213"/>
        <w:jc w:val="both"/>
      </w:pPr>
      <w:bookmarkStart w:id="16" w:name="_bookmark16"/>
      <w:bookmarkEnd w:id="16"/>
      <w:r>
        <w:rPr>
          <w:spacing w:val="-1"/>
        </w:rPr>
        <w:t>Естественнонаучные</w:t>
      </w:r>
      <w:r>
        <w:rPr>
          <w:spacing w:val="-6"/>
        </w:rPr>
        <w:t xml:space="preserve"> </w:t>
      </w:r>
      <w:r>
        <w:t>предметы</w:t>
      </w:r>
    </w:p>
    <w:p w:rsidR="00A97E3A" w:rsidRDefault="00A97E3A" w:rsidP="00A97E3A">
      <w:pPr>
        <w:spacing w:before="40"/>
        <w:ind w:left="1682"/>
        <w:jc w:val="both"/>
        <w:rPr>
          <w:b/>
          <w:sz w:val="24"/>
        </w:rPr>
      </w:pPr>
      <w:r>
        <w:rPr>
          <w:b/>
          <w:color w:val="20272D"/>
          <w:sz w:val="24"/>
        </w:rPr>
        <w:t>По</w:t>
      </w:r>
      <w:r>
        <w:rPr>
          <w:b/>
          <w:color w:val="20272D"/>
          <w:spacing w:val="-5"/>
          <w:sz w:val="24"/>
        </w:rPr>
        <w:t xml:space="preserve"> </w:t>
      </w:r>
      <w:r>
        <w:rPr>
          <w:b/>
          <w:color w:val="20272D"/>
          <w:sz w:val="24"/>
        </w:rPr>
        <w:t>учебному</w:t>
      </w:r>
      <w:r>
        <w:rPr>
          <w:b/>
          <w:color w:val="20272D"/>
          <w:spacing w:val="-2"/>
          <w:sz w:val="24"/>
        </w:rPr>
        <w:t xml:space="preserve"> </w:t>
      </w:r>
      <w:r>
        <w:rPr>
          <w:b/>
          <w:color w:val="20272D"/>
          <w:sz w:val="24"/>
        </w:rPr>
        <w:t>предмету</w:t>
      </w:r>
      <w:r>
        <w:rPr>
          <w:b/>
          <w:color w:val="20272D"/>
          <w:spacing w:val="-5"/>
          <w:sz w:val="24"/>
        </w:rPr>
        <w:t xml:space="preserve"> </w:t>
      </w:r>
      <w:r>
        <w:rPr>
          <w:b/>
          <w:color w:val="20272D"/>
          <w:sz w:val="24"/>
        </w:rPr>
        <w:t>«Физика»</w:t>
      </w:r>
      <w:r>
        <w:rPr>
          <w:b/>
          <w:color w:val="20272D"/>
          <w:spacing w:val="-4"/>
          <w:sz w:val="24"/>
        </w:rPr>
        <w:t xml:space="preserve"> </w:t>
      </w:r>
      <w:r>
        <w:rPr>
          <w:b/>
          <w:color w:val="20272D"/>
          <w:sz w:val="24"/>
        </w:rPr>
        <w:t>(на</w:t>
      </w:r>
      <w:r>
        <w:rPr>
          <w:b/>
          <w:color w:val="20272D"/>
          <w:spacing w:val="-1"/>
          <w:sz w:val="24"/>
        </w:rPr>
        <w:t xml:space="preserve"> </w:t>
      </w:r>
      <w:r>
        <w:rPr>
          <w:b/>
          <w:color w:val="20272D"/>
          <w:sz w:val="24"/>
        </w:rPr>
        <w:t>базовом</w:t>
      </w:r>
      <w:r>
        <w:rPr>
          <w:b/>
          <w:color w:val="20272D"/>
          <w:spacing w:val="-4"/>
          <w:sz w:val="24"/>
        </w:rPr>
        <w:t xml:space="preserve"> </w:t>
      </w:r>
      <w:r>
        <w:rPr>
          <w:b/>
          <w:color w:val="20272D"/>
          <w:sz w:val="24"/>
        </w:rPr>
        <w:t>уровне):</w:t>
      </w:r>
    </w:p>
    <w:p w:rsidR="00A97E3A" w:rsidRDefault="00A97E3A" w:rsidP="008D0D1C">
      <w:pPr>
        <w:pStyle w:val="a5"/>
        <w:numPr>
          <w:ilvl w:val="0"/>
          <w:numId w:val="79"/>
        </w:numPr>
        <w:tabs>
          <w:tab w:val="left" w:pos="2066"/>
        </w:tabs>
        <w:spacing w:before="32" w:line="276" w:lineRule="auto"/>
        <w:ind w:right="199" w:firstLine="0"/>
        <w:jc w:val="both"/>
        <w:rPr>
          <w:sz w:val="24"/>
        </w:rPr>
      </w:pPr>
      <w:r>
        <w:rPr>
          <w:color w:val="20272D"/>
          <w:sz w:val="24"/>
        </w:rPr>
        <w:t>понимание</w:t>
      </w:r>
      <w:r>
        <w:rPr>
          <w:color w:val="20272D"/>
          <w:spacing w:val="1"/>
          <w:sz w:val="24"/>
        </w:rPr>
        <w:t xml:space="preserve"> </w:t>
      </w:r>
      <w:r>
        <w:rPr>
          <w:color w:val="20272D"/>
          <w:sz w:val="24"/>
        </w:rPr>
        <w:t>роли</w:t>
      </w:r>
      <w:r>
        <w:rPr>
          <w:color w:val="20272D"/>
          <w:spacing w:val="1"/>
          <w:sz w:val="24"/>
        </w:rPr>
        <w:t xml:space="preserve"> </w:t>
      </w:r>
      <w:r>
        <w:rPr>
          <w:color w:val="20272D"/>
          <w:sz w:val="24"/>
        </w:rPr>
        <w:t>физики</w:t>
      </w:r>
      <w:r>
        <w:rPr>
          <w:color w:val="20272D"/>
          <w:spacing w:val="1"/>
          <w:sz w:val="24"/>
        </w:rPr>
        <w:t xml:space="preserve"> </w:t>
      </w:r>
      <w:r>
        <w:rPr>
          <w:color w:val="20272D"/>
          <w:sz w:val="24"/>
        </w:rPr>
        <w:t>в</w:t>
      </w:r>
      <w:r>
        <w:rPr>
          <w:color w:val="20272D"/>
          <w:spacing w:val="1"/>
          <w:sz w:val="24"/>
        </w:rPr>
        <w:t xml:space="preserve"> </w:t>
      </w:r>
      <w:r>
        <w:rPr>
          <w:color w:val="20272D"/>
          <w:sz w:val="24"/>
        </w:rPr>
        <w:t>научной</w:t>
      </w:r>
      <w:r>
        <w:rPr>
          <w:color w:val="20272D"/>
          <w:spacing w:val="1"/>
          <w:sz w:val="24"/>
        </w:rPr>
        <w:t xml:space="preserve"> </w:t>
      </w:r>
      <w:r>
        <w:rPr>
          <w:color w:val="20272D"/>
          <w:sz w:val="24"/>
        </w:rPr>
        <w:t>картине</w:t>
      </w:r>
      <w:r>
        <w:rPr>
          <w:color w:val="20272D"/>
          <w:spacing w:val="1"/>
          <w:sz w:val="24"/>
        </w:rPr>
        <w:t xml:space="preserve"> </w:t>
      </w:r>
      <w:r>
        <w:rPr>
          <w:color w:val="20272D"/>
          <w:sz w:val="24"/>
        </w:rPr>
        <w:t>мира,</w:t>
      </w:r>
      <w:r>
        <w:rPr>
          <w:color w:val="20272D"/>
          <w:spacing w:val="1"/>
          <w:sz w:val="24"/>
        </w:rPr>
        <w:t xml:space="preserve"> </w:t>
      </w:r>
      <w:r>
        <w:rPr>
          <w:color w:val="20272D"/>
          <w:sz w:val="24"/>
        </w:rPr>
        <w:t>сформированность</w:t>
      </w:r>
      <w:r>
        <w:rPr>
          <w:color w:val="20272D"/>
          <w:spacing w:val="1"/>
          <w:sz w:val="24"/>
        </w:rPr>
        <w:t xml:space="preserve"> </w:t>
      </w:r>
      <w:r>
        <w:rPr>
          <w:color w:val="20272D"/>
          <w:sz w:val="24"/>
        </w:rPr>
        <w:t>базовых</w:t>
      </w:r>
      <w:r>
        <w:rPr>
          <w:color w:val="20272D"/>
          <w:spacing w:val="1"/>
          <w:sz w:val="24"/>
        </w:rPr>
        <w:t xml:space="preserve"> </w:t>
      </w:r>
      <w:r>
        <w:rPr>
          <w:color w:val="20272D"/>
          <w:sz w:val="24"/>
        </w:rPr>
        <w:t>представлений</w:t>
      </w:r>
      <w:r>
        <w:rPr>
          <w:color w:val="20272D"/>
          <w:spacing w:val="1"/>
          <w:sz w:val="24"/>
        </w:rPr>
        <w:t xml:space="preserve"> </w:t>
      </w:r>
      <w:r>
        <w:rPr>
          <w:color w:val="20272D"/>
          <w:sz w:val="24"/>
        </w:rPr>
        <w:t>о</w:t>
      </w:r>
      <w:r>
        <w:rPr>
          <w:color w:val="20272D"/>
          <w:spacing w:val="1"/>
          <w:sz w:val="24"/>
        </w:rPr>
        <w:t xml:space="preserve"> </w:t>
      </w:r>
      <w:r>
        <w:rPr>
          <w:color w:val="20272D"/>
          <w:sz w:val="24"/>
        </w:rPr>
        <w:t>закономерной</w:t>
      </w:r>
      <w:r>
        <w:rPr>
          <w:color w:val="20272D"/>
          <w:spacing w:val="1"/>
          <w:sz w:val="24"/>
        </w:rPr>
        <w:t xml:space="preserve"> </w:t>
      </w:r>
      <w:r>
        <w:rPr>
          <w:color w:val="20272D"/>
          <w:sz w:val="24"/>
        </w:rPr>
        <w:t>связи</w:t>
      </w:r>
      <w:r>
        <w:rPr>
          <w:color w:val="20272D"/>
          <w:spacing w:val="1"/>
          <w:sz w:val="24"/>
        </w:rPr>
        <w:t xml:space="preserve"> </w:t>
      </w:r>
      <w:r>
        <w:rPr>
          <w:color w:val="20272D"/>
          <w:sz w:val="24"/>
        </w:rPr>
        <w:t>и</w:t>
      </w:r>
      <w:r>
        <w:rPr>
          <w:color w:val="20272D"/>
          <w:spacing w:val="1"/>
          <w:sz w:val="24"/>
        </w:rPr>
        <w:t xml:space="preserve"> </w:t>
      </w:r>
      <w:r>
        <w:rPr>
          <w:color w:val="20272D"/>
          <w:sz w:val="24"/>
        </w:rPr>
        <w:t>познаваемости</w:t>
      </w:r>
      <w:r>
        <w:rPr>
          <w:color w:val="20272D"/>
          <w:spacing w:val="1"/>
          <w:sz w:val="24"/>
        </w:rPr>
        <w:t xml:space="preserve"> </w:t>
      </w:r>
      <w:r>
        <w:rPr>
          <w:color w:val="20272D"/>
          <w:sz w:val="24"/>
        </w:rPr>
        <w:t>явлений</w:t>
      </w:r>
      <w:r>
        <w:rPr>
          <w:color w:val="20272D"/>
          <w:spacing w:val="1"/>
          <w:sz w:val="24"/>
        </w:rPr>
        <w:t xml:space="preserve"> </w:t>
      </w:r>
      <w:r>
        <w:rPr>
          <w:color w:val="20272D"/>
          <w:sz w:val="24"/>
        </w:rPr>
        <w:t>природы,</w:t>
      </w:r>
      <w:r>
        <w:rPr>
          <w:color w:val="20272D"/>
          <w:spacing w:val="1"/>
          <w:sz w:val="24"/>
        </w:rPr>
        <w:t xml:space="preserve"> </w:t>
      </w:r>
      <w:r>
        <w:rPr>
          <w:color w:val="20272D"/>
          <w:sz w:val="24"/>
        </w:rPr>
        <w:t>о</w:t>
      </w:r>
      <w:r>
        <w:rPr>
          <w:color w:val="20272D"/>
          <w:spacing w:val="1"/>
          <w:sz w:val="24"/>
        </w:rPr>
        <w:t xml:space="preserve"> </w:t>
      </w:r>
      <w:r>
        <w:rPr>
          <w:color w:val="20272D"/>
          <w:sz w:val="24"/>
        </w:rPr>
        <w:t>роли</w:t>
      </w:r>
      <w:r>
        <w:rPr>
          <w:color w:val="20272D"/>
          <w:spacing w:val="1"/>
          <w:sz w:val="24"/>
        </w:rPr>
        <w:t xml:space="preserve"> </w:t>
      </w:r>
      <w:r>
        <w:rPr>
          <w:color w:val="20272D"/>
          <w:sz w:val="24"/>
        </w:rPr>
        <w:t>эксперимента в физике, о системообразующей роли физики в развитии естественных наук,</w:t>
      </w:r>
      <w:r>
        <w:rPr>
          <w:color w:val="20272D"/>
          <w:spacing w:val="-57"/>
          <w:sz w:val="24"/>
        </w:rPr>
        <w:t xml:space="preserve"> </w:t>
      </w:r>
      <w:r>
        <w:rPr>
          <w:color w:val="20272D"/>
          <w:sz w:val="24"/>
        </w:rPr>
        <w:t>техники</w:t>
      </w:r>
      <w:r>
        <w:rPr>
          <w:color w:val="20272D"/>
          <w:spacing w:val="52"/>
          <w:sz w:val="24"/>
        </w:rPr>
        <w:t xml:space="preserve"> </w:t>
      </w:r>
      <w:r>
        <w:rPr>
          <w:color w:val="20272D"/>
          <w:sz w:val="24"/>
        </w:rPr>
        <w:t>и</w:t>
      </w:r>
      <w:r>
        <w:rPr>
          <w:color w:val="20272D"/>
          <w:spacing w:val="52"/>
          <w:sz w:val="24"/>
        </w:rPr>
        <w:t xml:space="preserve"> </w:t>
      </w:r>
      <w:r>
        <w:rPr>
          <w:color w:val="20272D"/>
          <w:sz w:val="24"/>
        </w:rPr>
        <w:t>технологий,</w:t>
      </w:r>
      <w:r>
        <w:rPr>
          <w:color w:val="20272D"/>
          <w:spacing w:val="49"/>
          <w:sz w:val="24"/>
        </w:rPr>
        <w:t xml:space="preserve"> </w:t>
      </w:r>
      <w:r>
        <w:rPr>
          <w:color w:val="20272D"/>
          <w:sz w:val="24"/>
        </w:rPr>
        <w:t>об</w:t>
      </w:r>
      <w:r>
        <w:rPr>
          <w:color w:val="20272D"/>
          <w:spacing w:val="54"/>
          <w:sz w:val="24"/>
        </w:rPr>
        <w:t xml:space="preserve"> </w:t>
      </w:r>
      <w:r>
        <w:rPr>
          <w:color w:val="20272D"/>
          <w:sz w:val="24"/>
        </w:rPr>
        <w:t>эволюции</w:t>
      </w:r>
      <w:r>
        <w:rPr>
          <w:color w:val="20272D"/>
          <w:spacing w:val="52"/>
          <w:sz w:val="24"/>
        </w:rPr>
        <w:t xml:space="preserve"> </w:t>
      </w:r>
      <w:r>
        <w:rPr>
          <w:color w:val="20272D"/>
          <w:sz w:val="24"/>
        </w:rPr>
        <w:t>физических</w:t>
      </w:r>
      <w:r>
        <w:rPr>
          <w:color w:val="20272D"/>
          <w:spacing w:val="57"/>
          <w:sz w:val="24"/>
        </w:rPr>
        <w:t xml:space="preserve"> </w:t>
      </w:r>
      <w:r>
        <w:rPr>
          <w:color w:val="20272D"/>
          <w:sz w:val="24"/>
        </w:rPr>
        <w:t>знаний</w:t>
      </w:r>
      <w:r>
        <w:rPr>
          <w:color w:val="20272D"/>
          <w:spacing w:val="52"/>
          <w:sz w:val="24"/>
        </w:rPr>
        <w:t xml:space="preserve"> </w:t>
      </w:r>
      <w:r>
        <w:rPr>
          <w:color w:val="20272D"/>
          <w:sz w:val="24"/>
        </w:rPr>
        <w:t>и</w:t>
      </w:r>
      <w:r>
        <w:rPr>
          <w:color w:val="20272D"/>
          <w:spacing w:val="53"/>
          <w:sz w:val="24"/>
        </w:rPr>
        <w:t xml:space="preserve"> </w:t>
      </w:r>
      <w:r>
        <w:rPr>
          <w:color w:val="20272D"/>
          <w:sz w:val="24"/>
        </w:rPr>
        <w:t>их</w:t>
      </w:r>
      <w:r>
        <w:rPr>
          <w:color w:val="20272D"/>
          <w:spacing w:val="53"/>
          <w:sz w:val="24"/>
        </w:rPr>
        <w:t xml:space="preserve"> </w:t>
      </w:r>
      <w:r>
        <w:rPr>
          <w:color w:val="20272D"/>
          <w:sz w:val="24"/>
        </w:rPr>
        <w:t>роли</w:t>
      </w:r>
      <w:r>
        <w:rPr>
          <w:color w:val="20272D"/>
          <w:spacing w:val="53"/>
          <w:sz w:val="24"/>
        </w:rPr>
        <w:t xml:space="preserve"> </w:t>
      </w:r>
      <w:r>
        <w:rPr>
          <w:color w:val="20272D"/>
          <w:sz w:val="24"/>
        </w:rPr>
        <w:t>в</w:t>
      </w:r>
      <w:r>
        <w:rPr>
          <w:color w:val="20272D"/>
          <w:spacing w:val="50"/>
          <w:sz w:val="24"/>
        </w:rPr>
        <w:t xml:space="preserve"> </w:t>
      </w:r>
      <w:r>
        <w:rPr>
          <w:color w:val="20272D"/>
          <w:sz w:val="24"/>
        </w:rPr>
        <w:t>целостной</w:t>
      </w:r>
    </w:p>
    <w:p w:rsidR="00A97E3A" w:rsidRDefault="00A97E3A" w:rsidP="00A97E3A">
      <w:pPr>
        <w:spacing w:line="276" w:lineRule="auto"/>
        <w:jc w:val="both"/>
        <w:rPr>
          <w:sz w:val="24"/>
        </w:rPr>
        <w:sectPr w:rsidR="00A97E3A">
          <w:pgSz w:w="11930" w:h="16860"/>
          <w:pgMar w:top="480" w:right="640" w:bottom="440" w:left="20" w:header="0" w:footer="182" w:gutter="0"/>
          <w:cols w:space="720"/>
        </w:sectPr>
      </w:pPr>
    </w:p>
    <w:p w:rsidR="00A97E3A" w:rsidRDefault="00A97E3A" w:rsidP="00A97E3A">
      <w:pPr>
        <w:pStyle w:val="a3"/>
        <w:spacing w:before="63" w:line="276" w:lineRule="auto"/>
        <w:ind w:left="1682" w:right="198"/>
      </w:pPr>
      <w:r>
        <w:rPr>
          <w:color w:val="20272D"/>
        </w:rPr>
        <w:lastRenderedPageBreak/>
        <w:t>естественнонаучной картине мира, о вкладе российских и зарубежных ученых-физиков в</w:t>
      </w:r>
      <w:r>
        <w:rPr>
          <w:color w:val="20272D"/>
          <w:spacing w:val="1"/>
        </w:rPr>
        <w:t xml:space="preserve"> </w:t>
      </w:r>
      <w:r>
        <w:rPr>
          <w:color w:val="20272D"/>
        </w:rPr>
        <w:t>развитие</w:t>
      </w:r>
      <w:r>
        <w:rPr>
          <w:color w:val="20272D"/>
          <w:spacing w:val="1"/>
        </w:rPr>
        <w:t xml:space="preserve"> </w:t>
      </w:r>
      <w:r>
        <w:rPr>
          <w:color w:val="20272D"/>
        </w:rPr>
        <w:t>науки,</w:t>
      </w:r>
      <w:r>
        <w:rPr>
          <w:color w:val="20272D"/>
          <w:spacing w:val="1"/>
        </w:rPr>
        <w:t xml:space="preserve"> </w:t>
      </w:r>
      <w:r>
        <w:rPr>
          <w:color w:val="20272D"/>
        </w:rPr>
        <w:t>объяснение</w:t>
      </w:r>
      <w:r>
        <w:rPr>
          <w:color w:val="20272D"/>
          <w:spacing w:val="1"/>
        </w:rPr>
        <w:t xml:space="preserve"> </w:t>
      </w:r>
      <w:r>
        <w:rPr>
          <w:color w:val="20272D"/>
        </w:rPr>
        <w:t>процессов</w:t>
      </w:r>
      <w:r>
        <w:rPr>
          <w:color w:val="20272D"/>
          <w:spacing w:val="1"/>
        </w:rPr>
        <w:t xml:space="preserve"> </w:t>
      </w:r>
      <w:r>
        <w:rPr>
          <w:color w:val="20272D"/>
        </w:rPr>
        <w:t>окружающего</w:t>
      </w:r>
      <w:r>
        <w:rPr>
          <w:color w:val="20272D"/>
          <w:spacing w:val="1"/>
        </w:rPr>
        <w:t xml:space="preserve"> </w:t>
      </w:r>
      <w:r>
        <w:rPr>
          <w:color w:val="20272D"/>
        </w:rPr>
        <w:t>мира,</w:t>
      </w:r>
      <w:r>
        <w:rPr>
          <w:color w:val="20272D"/>
          <w:spacing w:val="1"/>
        </w:rPr>
        <w:t xml:space="preserve"> </w:t>
      </w:r>
      <w:r>
        <w:rPr>
          <w:color w:val="20272D"/>
        </w:rPr>
        <w:t>развитие</w:t>
      </w:r>
      <w:r>
        <w:rPr>
          <w:color w:val="20272D"/>
          <w:spacing w:val="1"/>
        </w:rPr>
        <w:t xml:space="preserve"> </w:t>
      </w:r>
      <w:r>
        <w:rPr>
          <w:color w:val="20272D"/>
        </w:rPr>
        <w:t>техники</w:t>
      </w:r>
      <w:r>
        <w:rPr>
          <w:color w:val="20272D"/>
          <w:spacing w:val="61"/>
        </w:rPr>
        <w:t xml:space="preserve"> </w:t>
      </w:r>
      <w:r>
        <w:rPr>
          <w:color w:val="20272D"/>
        </w:rPr>
        <w:t>и</w:t>
      </w:r>
      <w:r>
        <w:rPr>
          <w:color w:val="20272D"/>
          <w:spacing w:val="1"/>
        </w:rPr>
        <w:t xml:space="preserve"> </w:t>
      </w:r>
      <w:r>
        <w:rPr>
          <w:color w:val="20272D"/>
        </w:rPr>
        <w:t>технологий;</w:t>
      </w:r>
    </w:p>
    <w:p w:rsidR="00A97E3A" w:rsidRDefault="00A97E3A" w:rsidP="008D0D1C">
      <w:pPr>
        <w:pStyle w:val="a5"/>
        <w:numPr>
          <w:ilvl w:val="0"/>
          <w:numId w:val="79"/>
        </w:numPr>
        <w:tabs>
          <w:tab w:val="left" w:pos="1992"/>
        </w:tabs>
        <w:spacing w:before="1" w:line="276" w:lineRule="auto"/>
        <w:ind w:right="197" w:firstLine="0"/>
        <w:jc w:val="both"/>
        <w:rPr>
          <w:sz w:val="24"/>
        </w:rPr>
      </w:pPr>
      <w:r>
        <w:rPr>
          <w:color w:val="20272D"/>
          <w:sz w:val="24"/>
        </w:rPr>
        <w:t>знания о видах материи (вещество и поле), о движении как способе существования</w:t>
      </w:r>
      <w:r>
        <w:rPr>
          <w:color w:val="20272D"/>
          <w:spacing w:val="1"/>
          <w:sz w:val="24"/>
        </w:rPr>
        <w:t xml:space="preserve"> </w:t>
      </w:r>
      <w:r>
        <w:rPr>
          <w:color w:val="20272D"/>
          <w:sz w:val="24"/>
        </w:rPr>
        <w:t>материи,</w:t>
      </w:r>
      <w:r>
        <w:rPr>
          <w:color w:val="20272D"/>
          <w:spacing w:val="1"/>
          <w:sz w:val="24"/>
        </w:rPr>
        <w:t xml:space="preserve"> </w:t>
      </w:r>
      <w:r>
        <w:rPr>
          <w:color w:val="20272D"/>
          <w:sz w:val="24"/>
        </w:rPr>
        <w:t>об</w:t>
      </w:r>
      <w:r>
        <w:rPr>
          <w:color w:val="20272D"/>
          <w:spacing w:val="1"/>
          <w:sz w:val="24"/>
        </w:rPr>
        <w:t xml:space="preserve"> </w:t>
      </w:r>
      <w:r>
        <w:rPr>
          <w:color w:val="20272D"/>
          <w:sz w:val="24"/>
        </w:rPr>
        <w:t>атомно-молекулярной</w:t>
      </w:r>
      <w:r>
        <w:rPr>
          <w:color w:val="20272D"/>
          <w:spacing w:val="1"/>
          <w:sz w:val="24"/>
        </w:rPr>
        <w:t xml:space="preserve"> </w:t>
      </w:r>
      <w:r>
        <w:rPr>
          <w:color w:val="20272D"/>
          <w:sz w:val="24"/>
        </w:rPr>
        <w:t>теории</w:t>
      </w:r>
      <w:r>
        <w:rPr>
          <w:color w:val="20272D"/>
          <w:spacing w:val="1"/>
          <w:sz w:val="24"/>
        </w:rPr>
        <w:t xml:space="preserve"> </w:t>
      </w:r>
      <w:r>
        <w:rPr>
          <w:color w:val="20272D"/>
          <w:sz w:val="24"/>
        </w:rPr>
        <w:t>строения</w:t>
      </w:r>
      <w:r>
        <w:rPr>
          <w:color w:val="20272D"/>
          <w:spacing w:val="1"/>
          <w:sz w:val="24"/>
        </w:rPr>
        <w:t xml:space="preserve"> </w:t>
      </w:r>
      <w:r>
        <w:rPr>
          <w:color w:val="20272D"/>
          <w:sz w:val="24"/>
        </w:rPr>
        <w:t>вещества,</w:t>
      </w:r>
      <w:r>
        <w:rPr>
          <w:color w:val="20272D"/>
          <w:spacing w:val="1"/>
          <w:sz w:val="24"/>
        </w:rPr>
        <w:t xml:space="preserve"> </w:t>
      </w:r>
      <w:r>
        <w:rPr>
          <w:color w:val="20272D"/>
          <w:sz w:val="24"/>
        </w:rPr>
        <w:t>о</w:t>
      </w:r>
      <w:r>
        <w:rPr>
          <w:color w:val="20272D"/>
          <w:spacing w:val="1"/>
          <w:sz w:val="24"/>
        </w:rPr>
        <w:t xml:space="preserve"> </w:t>
      </w:r>
      <w:r>
        <w:rPr>
          <w:color w:val="20272D"/>
          <w:sz w:val="24"/>
        </w:rPr>
        <w:t>физической</w:t>
      </w:r>
      <w:r>
        <w:rPr>
          <w:color w:val="20272D"/>
          <w:spacing w:val="1"/>
          <w:sz w:val="24"/>
        </w:rPr>
        <w:t xml:space="preserve"> </w:t>
      </w:r>
      <w:r>
        <w:rPr>
          <w:color w:val="20272D"/>
          <w:sz w:val="24"/>
        </w:rPr>
        <w:t>сущности</w:t>
      </w:r>
      <w:r>
        <w:rPr>
          <w:color w:val="20272D"/>
          <w:spacing w:val="-57"/>
          <w:sz w:val="24"/>
        </w:rPr>
        <w:t xml:space="preserve"> </w:t>
      </w:r>
      <w:r>
        <w:rPr>
          <w:color w:val="20272D"/>
          <w:sz w:val="24"/>
        </w:rPr>
        <w:t>явлений</w:t>
      </w:r>
      <w:r>
        <w:rPr>
          <w:color w:val="20272D"/>
          <w:spacing w:val="1"/>
          <w:sz w:val="24"/>
        </w:rPr>
        <w:t xml:space="preserve"> </w:t>
      </w:r>
      <w:r>
        <w:rPr>
          <w:color w:val="20272D"/>
          <w:sz w:val="24"/>
        </w:rPr>
        <w:t>природы</w:t>
      </w:r>
      <w:r>
        <w:rPr>
          <w:color w:val="20272D"/>
          <w:spacing w:val="1"/>
          <w:sz w:val="24"/>
        </w:rPr>
        <w:t xml:space="preserve"> </w:t>
      </w:r>
      <w:r>
        <w:rPr>
          <w:color w:val="20272D"/>
          <w:sz w:val="24"/>
        </w:rPr>
        <w:t>(механических,</w:t>
      </w:r>
      <w:r>
        <w:rPr>
          <w:color w:val="20272D"/>
          <w:spacing w:val="1"/>
          <w:sz w:val="24"/>
        </w:rPr>
        <w:t xml:space="preserve"> </w:t>
      </w:r>
      <w:r>
        <w:rPr>
          <w:color w:val="20272D"/>
          <w:sz w:val="24"/>
        </w:rPr>
        <w:t>тепловых,</w:t>
      </w:r>
      <w:r>
        <w:rPr>
          <w:color w:val="20272D"/>
          <w:spacing w:val="1"/>
          <w:sz w:val="24"/>
        </w:rPr>
        <w:t xml:space="preserve"> </w:t>
      </w:r>
      <w:r>
        <w:rPr>
          <w:color w:val="20272D"/>
          <w:sz w:val="24"/>
        </w:rPr>
        <w:t>электромагнитных</w:t>
      </w:r>
      <w:r>
        <w:rPr>
          <w:color w:val="20272D"/>
          <w:spacing w:val="1"/>
          <w:sz w:val="24"/>
        </w:rPr>
        <w:t xml:space="preserve"> </w:t>
      </w:r>
      <w:r>
        <w:rPr>
          <w:color w:val="20272D"/>
          <w:sz w:val="24"/>
        </w:rPr>
        <w:t>и</w:t>
      </w:r>
      <w:r>
        <w:rPr>
          <w:color w:val="20272D"/>
          <w:spacing w:val="1"/>
          <w:sz w:val="24"/>
        </w:rPr>
        <w:t xml:space="preserve"> </w:t>
      </w:r>
      <w:r>
        <w:rPr>
          <w:color w:val="20272D"/>
          <w:sz w:val="24"/>
        </w:rPr>
        <w:t>квантовых);</w:t>
      </w:r>
      <w:r>
        <w:rPr>
          <w:color w:val="20272D"/>
          <w:spacing w:val="1"/>
          <w:sz w:val="24"/>
        </w:rPr>
        <w:t xml:space="preserve"> </w:t>
      </w:r>
      <w:r>
        <w:rPr>
          <w:color w:val="20272D"/>
          <w:sz w:val="24"/>
        </w:rPr>
        <w:t>умение</w:t>
      </w:r>
      <w:r>
        <w:rPr>
          <w:color w:val="20272D"/>
          <w:spacing w:val="1"/>
          <w:sz w:val="24"/>
        </w:rPr>
        <w:t xml:space="preserve"> </w:t>
      </w:r>
      <w:r>
        <w:rPr>
          <w:color w:val="20272D"/>
          <w:sz w:val="24"/>
        </w:rPr>
        <w:t>различать</w:t>
      </w:r>
      <w:r>
        <w:rPr>
          <w:color w:val="20272D"/>
          <w:spacing w:val="1"/>
          <w:sz w:val="24"/>
        </w:rPr>
        <w:t xml:space="preserve"> </w:t>
      </w:r>
      <w:r>
        <w:rPr>
          <w:color w:val="20272D"/>
          <w:sz w:val="24"/>
        </w:rPr>
        <w:t>явления</w:t>
      </w:r>
      <w:r>
        <w:rPr>
          <w:color w:val="20272D"/>
          <w:spacing w:val="1"/>
          <w:sz w:val="24"/>
        </w:rPr>
        <w:t xml:space="preserve"> </w:t>
      </w:r>
      <w:r>
        <w:rPr>
          <w:color w:val="20272D"/>
          <w:sz w:val="24"/>
        </w:rPr>
        <w:t>(равномерное</w:t>
      </w:r>
      <w:r>
        <w:rPr>
          <w:color w:val="20272D"/>
          <w:spacing w:val="1"/>
          <w:sz w:val="24"/>
        </w:rPr>
        <w:t xml:space="preserve"> </w:t>
      </w:r>
      <w:r>
        <w:rPr>
          <w:color w:val="20272D"/>
          <w:sz w:val="24"/>
        </w:rPr>
        <w:t>и</w:t>
      </w:r>
      <w:r>
        <w:rPr>
          <w:color w:val="20272D"/>
          <w:spacing w:val="1"/>
          <w:sz w:val="24"/>
        </w:rPr>
        <w:t xml:space="preserve"> </w:t>
      </w:r>
      <w:r>
        <w:rPr>
          <w:color w:val="20272D"/>
          <w:sz w:val="24"/>
        </w:rPr>
        <w:t>неравномерное</w:t>
      </w:r>
      <w:r>
        <w:rPr>
          <w:color w:val="20272D"/>
          <w:spacing w:val="1"/>
          <w:sz w:val="24"/>
        </w:rPr>
        <w:t xml:space="preserve"> </w:t>
      </w:r>
      <w:r>
        <w:rPr>
          <w:color w:val="20272D"/>
          <w:sz w:val="24"/>
        </w:rPr>
        <w:t>движение,</w:t>
      </w:r>
      <w:r>
        <w:rPr>
          <w:color w:val="20272D"/>
          <w:spacing w:val="1"/>
          <w:sz w:val="24"/>
        </w:rPr>
        <w:t xml:space="preserve"> </w:t>
      </w:r>
      <w:r>
        <w:rPr>
          <w:color w:val="20272D"/>
          <w:sz w:val="24"/>
        </w:rPr>
        <w:t>равноускоренное</w:t>
      </w:r>
      <w:r>
        <w:rPr>
          <w:color w:val="20272D"/>
          <w:spacing w:val="1"/>
          <w:sz w:val="24"/>
        </w:rPr>
        <w:t xml:space="preserve"> </w:t>
      </w:r>
      <w:r>
        <w:rPr>
          <w:color w:val="20272D"/>
          <w:sz w:val="24"/>
        </w:rPr>
        <w:t>прямолинейное</w:t>
      </w:r>
      <w:r>
        <w:rPr>
          <w:color w:val="20272D"/>
          <w:spacing w:val="1"/>
          <w:sz w:val="24"/>
        </w:rPr>
        <w:t xml:space="preserve"> </w:t>
      </w:r>
      <w:r>
        <w:rPr>
          <w:color w:val="20272D"/>
          <w:sz w:val="24"/>
        </w:rPr>
        <w:t>движение,</w:t>
      </w:r>
      <w:r>
        <w:rPr>
          <w:color w:val="20272D"/>
          <w:spacing w:val="1"/>
          <w:sz w:val="24"/>
        </w:rPr>
        <w:t xml:space="preserve"> </w:t>
      </w:r>
      <w:r>
        <w:rPr>
          <w:color w:val="20272D"/>
          <w:sz w:val="24"/>
        </w:rPr>
        <w:t>равномерное</w:t>
      </w:r>
      <w:r>
        <w:rPr>
          <w:color w:val="20272D"/>
          <w:spacing w:val="1"/>
          <w:sz w:val="24"/>
        </w:rPr>
        <w:t xml:space="preserve"> </w:t>
      </w:r>
      <w:r>
        <w:rPr>
          <w:color w:val="20272D"/>
          <w:sz w:val="24"/>
        </w:rPr>
        <w:t>движение</w:t>
      </w:r>
      <w:r>
        <w:rPr>
          <w:color w:val="20272D"/>
          <w:spacing w:val="1"/>
          <w:sz w:val="24"/>
        </w:rPr>
        <w:t xml:space="preserve"> </w:t>
      </w:r>
      <w:r>
        <w:rPr>
          <w:color w:val="20272D"/>
          <w:sz w:val="24"/>
        </w:rPr>
        <w:t>по</w:t>
      </w:r>
      <w:r>
        <w:rPr>
          <w:color w:val="20272D"/>
          <w:spacing w:val="1"/>
          <w:sz w:val="24"/>
        </w:rPr>
        <w:t xml:space="preserve"> </w:t>
      </w:r>
      <w:r>
        <w:rPr>
          <w:color w:val="20272D"/>
          <w:sz w:val="24"/>
        </w:rPr>
        <w:t>окружности,</w:t>
      </w:r>
      <w:r>
        <w:rPr>
          <w:color w:val="20272D"/>
          <w:spacing w:val="1"/>
          <w:sz w:val="24"/>
        </w:rPr>
        <w:t xml:space="preserve"> </w:t>
      </w:r>
      <w:r>
        <w:rPr>
          <w:color w:val="20272D"/>
          <w:sz w:val="24"/>
        </w:rPr>
        <w:t>инерция,</w:t>
      </w:r>
      <w:r>
        <w:rPr>
          <w:color w:val="20272D"/>
          <w:spacing w:val="1"/>
          <w:sz w:val="24"/>
        </w:rPr>
        <w:t xml:space="preserve"> </w:t>
      </w:r>
      <w:r>
        <w:rPr>
          <w:color w:val="20272D"/>
          <w:sz w:val="24"/>
        </w:rPr>
        <w:t>взаимодействие тел, равновесие материальной точки и твердого тела, передача давления</w:t>
      </w:r>
      <w:r>
        <w:rPr>
          <w:color w:val="20272D"/>
          <w:spacing w:val="1"/>
          <w:sz w:val="24"/>
        </w:rPr>
        <w:t xml:space="preserve"> </w:t>
      </w:r>
      <w:r>
        <w:rPr>
          <w:color w:val="20272D"/>
          <w:sz w:val="24"/>
        </w:rPr>
        <w:t>твердыми телами, жидкостями и газами, плавание тел, колебательное движение, резонанс,</w:t>
      </w:r>
      <w:r>
        <w:rPr>
          <w:color w:val="20272D"/>
          <w:spacing w:val="1"/>
          <w:sz w:val="24"/>
        </w:rPr>
        <w:t xml:space="preserve"> </w:t>
      </w:r>
      <w:r>
        <w:rPr>
          <w:color w:val="20272D"/>
          <w:sz w:val="24"/>
        </w:rPr>
        <w:t>волновое движение, тепловое движение частиц вещества, диффузия, тепловое расширение</w:t>
      </w:r>
      <w:r>
        <w:rPr>
          <w:color w:val="20272D"/>
          <w:spacing w:val="1"/>
          <w:sz w:val="24"/>
        </w:rPr>
        <w:t xml:space="preserve"> </w:t>
      </w:r>
      <w:r>
        <w:rPr>
          <w:color w:val="20272D"/>
          <w:sz w:val="24"/>
        </w:rPr>
        <w:t>и</w:t>
      </w:r>
      <w:r>
        <w:rPr>
          <w:color w:val="20272D"/>
          <w:spacing w:val="1"/>
          <w:sz w:val="24"/>
        </w:rPr>
        <w:t xml:space="preserve"> </w:t>
      </w:r>
      <w:r>
        <w:rPr>
          <w:color w:val="20272D"/>
          <w:sz w:val="24"/>
        </w:rPr>
        <w:t>сжатие,</w:t>
      </w:r>
      <w:r>
        <w:rPr>
          <w:color w:val="20272D"/>
          <w:spacing w:val="1"/>
          <w:sz w:val="24"/>
        </w:rPr>
        <w:t xml:space="preserve"> </w:t>
      </w:r>
      <w:r>
        <w:rPr>
          <w:color w:val="20272D"/>
          <w:sz w:val="24"/>
        </w:rPr>
        <w:t>теплообмен</w:t>
      </w:r>
      <w:r>
        <w:rPr>
          <w:color w:val="20272D"/>
          <w:spacing w:val="1"/>
          <w:sz w:val="24"/>
        </w:rPr>
        <w:t xml:space="preserve"> </w:t>
      </w:r>
      <w:r>
        <w:rPr>
          <w:color w:val="20272D"/>
          <w:sz w:val="24"/>
        </w:rPr>
        <w:t>и</w:t>
      </w:r>
      <w:r>
        <w:rPr>
          <w:color w:val="20272D"/>
          <w:spacing w:val="1"/>
          <w:sz w:val="24"/>
        </w:rPr>
        <w:t xml:space="preserve"> </w:t>
      </w:r>
      <w:r>
        <w:rPr>
          <w:color w:val="20272D"/>
          <w:sz w:val="24"/>
        </w:rPr>
        <w:t>тепловое</w:t>
      </w:r>
      <w:r>
        <w:rPr>
          <w:color w:val="20272D"/>
          <w:spacing w:val="1"/>
          <w:sz w:val="24"/>
        </w:rPr>
        <w:t xml:space="preserve"> </w:t>
      </w:r>
      <w:r>
        <w:rPr>
          <w:color w:val="20272D"/>
          <w:sz w:val="24"/>
        </w:rPr>
        <w:t>равновесие,</w:t>
      </w:r>
      <w:r>
        <w:rPr>
          <w:color w:val="20272D"/>
          <w:spacing w:val="1"/>
          <w:sz w:val="24"/>
        </w:rPr>
        <w:t xml:space="preserve"> </w:t>
      </w:r>
      <w:r>
        <w:rPr>
          <w:color w:val="20272D"/>
          <w:sz w:val="24"/>
        </w:rPr>
        <w:t>плавление</w:t>
      </w:r>
      <w:r>
        <w:rPr>
          <w:color w:val="20272D"/>
          <w:spacing w:val="1"/>
          <w:sz w:val="24"/>
        </w:rPr>
        <w:t xml:space="preserve"> </w:t>
      </w:r>
      <w:r>
        <w:rPr>
          <w:color w:val="20272D"/>
          <w:sz w:val="24"/>
        </w:rPr>
        <w:t>и</w:t>
      </w:r>
      <w:r>
        <w:rPr>
          <w:color w:val="20272D"/>
          <w:spacing w:val="1"/>
          <w:sz w:val="24"/>
        </w:rPr>
        <w:t xml:space="preserve"> </w:t>
      </w:r>
      <w:r>
        <w:rPr>
          <w:color w:val="20272D"/>
          <w:sz w:val="24"/>
        </w:rPr>
        <w:t>кристаллизация,</w:t>
      </w:r>
      <w:r>
        <w:rPr>
          <w:color w:val="20272D"/>
          <w:spacing w:val="1"/>
          <w:sz w:val="24"/>
        </w:rPr>
        <w:t xml:space="preserve"> </w:t>
      </w:r>
      <w:r>
        <w:rPr>
          <w:color w:val="20272D"/>
          <w:sz w:val="24"/>
        </w:rPr>
        <w:t>парообразование (испарение и кипение) и конденсация, электризация тел, взаимодействие</w:t>
      </w:r>
      <w:r>
        <w:rPr>
          <w:color w:val="20272D"/>
          <w:spacing w:val="1"/>
          <w:sz w:val="24"/>
        </w:rPr>
        <w:t xml:space="preserve"> </w:t>
      </w:r>
      <w:r>
        <w:rPr>
          <w:color w:val="20272D"/>
          <w:sz w:val="24"/>
        </w:rPr>
        <w:t>электрических</w:t>
      </w:r>
      <w:r>
        <w:rPr>
          <w:color w:val="20272D"/>
          <w:spacing w:val="1"/>
          <w:sz w:val="24"/>
        </w:rPr>
        <w:t xml:space="preserve"> </w:t>
      </w:r>
      <w:r>
        <w:rPr>
          <w:color w:val="20272D"/>
          <w:sz w:val="24"/>
        </w:rPr>
        <w:t>зарядов,</w:t>
      </w:r>
      <w:r>
        <w:rPr>
          <w:color w:val="20272D"/>
          <w:spacing w:val="1"/>
          <w:sz w:val="24"/>
        </w:rPr>
        <w:t xml:space="preserve"> </w:t>
      </w:r>
      <w:r>
        <w:rPr>
          <w:color w:val="20272D"/>
          <w:sz w:val="24"/>
        </w:rPr>
        <w:t>действия</w:t>
      </w:r>
      <w:r>
        <w:rPr>
          <w:color w:val="20272D"/>
          <w:spacing w:val="1"/>
          <w:sz w:val="24"/>
        </w:rPr>
        <w:t xml:space="preserve"> </w:t>
      </w:r>
      <w:r>
        <w:rPr>
          <w:color w:val="20272D"/>
          <w:sz w:val="24"/>
        </w:rPr>
        <w:t>электрического</w:t>
      </w:r>
      <w:r>
        <w:rPr>
          <w:color w:val="20272D"/>
          <w:spacing w:val="1"/>
          <w:sz w:val="24"/>
        </w:rPr>
        <w:t xml:space="preserve"> </w:t>
      </w:r>
      <w:r>
        <w:rPr>
          <w:color w:val="20272D"/>
          <w:sz w:val="24"/>
        </w:rPr>
        <w:t>тока,</w:t>
      </w:r>
      <w:r>
        <w:rPr>
          <w:color w:val="20272D"/>
          <w:spacing w:val="1"/>
          <w:sz w:val="24"/>
        </w:rPr>
        <w:t xml:space="preserve"> </w:t>
      </w:r>
      <w:r>
        <w:rPr>
          <w:color w:val="20272D"/>
          <w:sz w:val="24"/>
        </w:rPr>
        <w:t>короткое</w:t>
      </w:r>
      <w:r>
        <w:rPr>
          <w:color w:val="20272D"/>
          <w:spacing w:val="1"/>
          <w:sz w:val="24"/>
        </w:rPr>
        <w:t xml:space="preserve"> </w:t>
      </w:r>
      <w:r>
        <w:rPr>
          <w:color w:val="20272D"/>
          <w:sz w:val="24"/>
        </w:rPr>
        <w:t>замыкание,</w:t>
      </w:r>
      <w:r>
        <w:rPr>
          <w:color w:val="20272D"/>
          <w:spacing w:val="1"/>
          <w:sz w:val="24"/>
        </w:rPr>
        <w:t xml:space="preserve"> </w:t>
      </w:r>
      <w:r>
        <w:rPr>
          <w:color w:val="20272D"/>
          <w:sz w:val="24"/>
        </w:rPr>
        <w:t>взаимодействие</w:t>
      </w:r>
      <w:r>
        <w:rPr>
          <w:color w:val="20272D"/>
          <w:spacing w:val="1"/>
          <w:sz w:val="24"/>
        </w:rPr>
        <w:t xml:space="preserve"> </w:t>
      </w:r>
      <w:r>
        <w:rPr>
          <w:color w:val="20272D"/>
          <w:sz w:val="24"/>
        </w:rPr>
        <w:t>магнитов,</w:t>
      </w:r>
      <w:r>
        <w:rPr>
          <w:color w:val="20272D"/>
          <w:spacing w:val="1"/>
          <w:sz w:val="24"/>
        </w:rPr>
        <w:t xml:space="preserve"> </w:t>
      </w:r>
      <w:r>
        <w:rPr>
          <w:color w:val="20272D"/>
          <w:sz w:val="24"/>
        </w:rPr>
        <w:t>электромагнитная</w:t>
      </w:r>
      <w:r>
        <w:rPr>
          <w:color w:val="20272D"/>
          <w:spacing w:val="1"/>
          <w:sz w:val="24"/>
        </w:rPr>
        <w:t xml:space="preserve"> </w:t>
      </w:r>
      <w:r>
        <w:rPr>
          <w:color w:val="20272D"/>
          <w:sz w:val="24"/>
        </w:rPr>
        <w:t>индукция,</w:t>
      </w:r>
      <w:r>
        <w:rPr>
          <w:color w:val="20272D"/>
          <w:spacing w:val="1"/>
          <w:sz w:val="24"/>
        </w:rPr>
        <w:t xml:space="preserve"> </w:t>
      </w:r>
      <w:r>
        <w:rPr>
          <w:color w:val="20272D"/>
          <w:sz w:val="24"/>
        </w:rPr>
        <w:t>действие</w:t>
      </w:r>
      <w:r>
        <w:rPr>
          <w:color w:val="20272D"/>
          <w:spacing w:val="1"/>
          <w:sz w:val="24"/>
        </w:rPr>
        <w:t xml:space="preserve"> </w:t>
      </w:r>
      <w:r>
        <w:rPr>
          <w:color w:val="20272D"/>
          <w:sz w:val="24"/>
        </w:rPr>
        <w:t>магнитного</w:t>
      </w:r>
      <w:r>
        <w:rPr>
          <w:color w:val="20272D"/>
          <w:spacing w:val="1"/>
          <w:sz w:val="24"/>
        </w:rPr>
        <w:t xml:space="preserve"> </w:t>
      </w:r>
      <w:r>
        <w:rPr>
          <w:color w:val="20272D"/>
          <w:sz w:val="24"/>
        </w:rPr>
        <w:t>поля</w:t>
      </w:r>
      <w:r>
        <w:rPr>
          <w:color w:val="20272D"/>
          <w:spacing w:val="1"/>
          <w:sz w:val="24"/>
        </w:rPr>
        <w:t xml:space="preserve"> </w:t>
      </w:r>
      <w:r>
        <w:rPr>
          <w:color w:val="20272D"/>
          <w:sz w:val="24"/>
        </w:rPr>
        <w:t>на</w:t>
      </w:r>
      <w:r>
        <w:rPr>
          <w:color w:val="20272D"/>
          <w:spacing w:val="1"/>
          <w:sz w:val="24"/>
        </w:rPr>
        <w:t xml:space="preserve"> </w:t>
      </w:r>
      <w:r>
        <w:rPr>
          <w:color w:val="20272D"/>
          <w:sz w:val="24"/>
        </w:rPr>
        <w:t>проводник</w:t>
      </w:r>
      <w:r>
        <w:rPr>
          <w:color w:val="20272D"/>
          <w:spacing w:val="1"/>
          <w:sz w:val="24"/>
        </w:rPr>
        <w:t xml:space="preserve"> </w:t>
      </w:r>
      <w:r>
        <w:rPr>
          <w:color w:val="20272D"/>
          <w:sz w:val="24"/>
        </w:rPr>
        <w:t>с током,</w:t>
      </w:r>
      <w:r>
        <w:rPr>
          <w:color w:val="20272D"/>
          <w:spacing w:val="1"/>
          <w:sz w:val="24"/>
        </w:rPr>
        <w:t xml:space="preserve"> </w:t>
      </w:r>
      <w:r>
        <w:rPr>
          <w:color w:val="20272D"/>
          <w:sz w:val="24"/>
        </w:rPr>
        <w:t>прямолинейное распространение,</w:t>
      </w:r>
      <w:r>
        <w:rPr>
          <w:color w:val="20272D"/>
          <w:spacing w:val="1"/>
          <w:sz w:val="24"/>
        </w:rPr>
        <w:t xml:space="preserve"> </w:t>
      </w:r>
      <w:r>
        <w:rPr>
          <w:color w:val="20272D"/>
          <w:sz w:val="24"/>
        </w:rPr>
        <w:t>отражение и преломление света,</w:t>
      </w:r>
      <w:r>
        <w:rPr>
          <w:color w:val="20272D"/>
          <w:spacing w:val="1"/>
          <w:sz w:val="24"/>
        </w:rPr>
        <w:t xml:space="preserve"> </w:t>
      </w:r>
      <w:r>
        <w:rPr>
          <w:color w:val="20272D"/>
          <w:sz w:val="24"/>
        </w:rPr>
        <w:t>дисперсия</w:t>
      </w:r>
      <w:r>
        <w:rPr>
          <w:color w:val="20272D"/>
          <w:spacing w:val="1"/>
          <w:sz w:val="24"/>
        </w:rPr>
        <w:t xml:space="preserve"> </w:t>
      </w:r>
      <w:r>
        <w:rPr>
          <w:color w:val="20272D"/>
          <w:sz w:val="24"/>
        </w:rPr>
        <w:t>света,</w:t>
      </w:r>
      <w:r>
        <w:rPr>
          <w:color w:val="20272D"/>
          <w:spacing w:val="1"/>
          <w:sz w:val="24"/>
        </w:rPr>
        <w:t xml:space="preserve"> </w:t>
      </w:r>
      <w:r>
        <w:rPr>
          <w:color w:val="20272D"/>
          <w:sz w:val="24"/>
        </w:rPr>
        <w:t>разложение</w:t>
      </w:r>
      <w:r>
        <w:rPr>
          <w:color w:val="20272D"/>
          <w:spacing w:val="1"/>
          <w:sz w:val="24"/>
        </w:rPr>
        <w:t xml:space="preserve"> </w:t>
      </w:r>
      <w:r>
        <w:rPr>
          <w:color w:val="20272D"/>
          <w:sz w:val="24"/>
        </w:rPr>
        <w:t>светового</w:t>
      </w:r>
      <w:r>
        <w:rPr>
          <w:color w:val="20272D"/>
          <w:spacing w:val="1"/>
          <w:sz w:val="24"/>
        </w:rPr>
        <w:t xml:space="preserve"> </w:t>
      </w:r>
      <w:r>
        <w:rPr>
          <w:color w:val="20272D"/>
          <w:sz w:val="24"/>
        </w:rPr>
        <w:t>излучения</w:t>
      </w:r>
      <w:r>
        <w:rPr>
          <w:color w:val="20272D"/>
          <w:spacing w:val="1"/>
          <w:sz w:val="24"/>
        </w:rPr>
        <w:t xml:space="preserve"> </w:t>
      </w:r>
      <w:r>
        <w:rPr>
          <w:color w:val="20272D"/>
          <w:sz w:val="24"/>
        </w:rPr>
        <w:t>в</w:t>
      </w:r>
      <w:r>
        <w:rPr>
          <w:color w:val="20272D"/>
          <w:spacing w:val="61"/>
          <w:sz w:val="24"/>
        </w:rPr>
        <w:t xml:space="preserve"> </w:t>
      </w:r>
      <w:r>
        <w:rPr>
          <w:color w:val="20272D"/>
          <w:sz w:val="24"/>
        </w:rPr>
        <w:t>спектр,</w:t>
      </w:r>
      <w:r>
        <w:rPr>
          <w:color w:val="20272D"/>
          <w:spacing w:val="61"/>
          <w:sz w:val="24"/>
        </w:rPr>
        <w:t xml:space="preserve"> </w:t>
      </w:r>
      <w:r>
        <w:rPr>
          <w:color w:val="20272D"/>
          <w:sz w:val="24"/>
        </w:rPr>
        <w:t>естественная</w:t>
      </w:r>
      <w:r>
        <w:rPr>
          <w:color w:val="20272D"/>
          <w:spacing w:val="1"/>
          <w:sz w:val="24"/>
        </w:rPr>
        <w:t xml:space="preserve"> </w:t>
      </w:r>
      <w:r>
        <w:rPr>
          <w:color w:val="20272D"/>
          <w:sz w:val="24"/>
        </w:rPr>
        <w:t>радиоактивность, радиоактивные превращения атомных ядер, возникновение линейчатого</w:t>
      </w:r>
      <w:r>
        <w:rPr>
          <w:color w:val="20272D"/>
          <w:spacing w:val="1"/>
          <w:sz w:val="24"/>
        </w:rPr>
        <w:t xml:space="preserve"> </w:t>
      </w:r>
      <w:r>
        <w:rPr>
          <w:color w:val="20272D"/>
          <w:sz w:val="24"/>
        </w:rPr>
        <w:t>спектра</w:t>
      </w:r>
      <w:r>
        <w:rPr>
          <w:color w:val="20272D"/>
          <w:spacing w:val="1"/>
          <w:sz w:val="24"/>
        </w:rPr>
        <w:t xml:space="preserve"> </w:t>
      </w:r>
      <w:r>
        <w:rPr>
          <w:color w:val="20272D"/>
          <w:sz w:val="24"/>
        </w:rPr>
        <w:t>излучения)</w:t>
      </w:r>
      <w:r>
        <w:rPr>
          <w:color w:val="20272D"/>
          <w:spacing w:val="1"/>
          <w:sz w:val="24"/>
        </w:rPr>
        <w:t xml:space="preserve"> </w:t>
      </w:r>
      <w:r>
        <w:rPr>
          <w:color w:val="20272D"/>
          <w:sz w:val="24"/>
        </w:rPr>
        <w:t>по</w:t>
      </w:r>
      <w:r>
        <w:rPr>
          <w:color w:val="20272D"/>
          <w:spacing w:val="1"/>
          <w:sz w:val="24"/>
        </w:rPr>
        <w:t xml:space="preserve"> </w:t>
      </w:r>
      <w:r>
        <w:rPr>
          <w:color w:val="20272D"/>
          <w:sz w:val="24"/>
        </w:rPr>
        <w:t>описанию</w:t>
      </w:r>
      <w:r>
        <w:rPr>
          <w:color w:val="20272D"/>
          <w:spacing w:val="1"/>
          <w:sz w:val="24"/>
        </w:rPr>
        <w:t xml:space="preserve"> </w:t>
      </w:r>
      <w:r>
        <w:rPr>
          <w:color w:val="20272D"/>
          <w:sz w:val="24"/>
        </w:rPr>
        <w:t>их</w:t>
      </w:r>
      <w:r>
        <w:rPr>
          <w:color w:val="20272D"/>
          <w:spacing w:val="1"/>
          <w:sz w:val="24"/>
        </w:rPr>
        <w:t xml:space="preserve"> </w:t>
      </w:r>
      <w:r>
        <w:rPr>
          <w:color w:val="20272D"/>
          <w:sz w:val="24"/>
        </w:rPr>
        <w:t>характерных</w:t>
      </w:r>
      <w:r>
        <w:rPr>
          <w:color w:val="20272D"/>
          <w:spacing w:val="1"/>
          <w:sz w:val="24"/>
        </w:rPr>
        <w:t xml:space="preserve"> </w:t>
      </w:r>
      <w:r>
        <w:rPr>
          <w:color w:val="20272D"/>
          <w:sz w:val="24"/>
        </w:rPr>
        <w:t>свойств</w:t>
      </w:r>
      <w:r>
        <w:rPr>
          <w:color w:val="20272D"/>
          <w:spacing w:val="1"/>
          <w:sz w:val="24"/>
        </w:rPr>
        <w:t xml:space="preserve"> </w:t>
      </w:r>
      <w:r>
        <w:rPr>
          <w:color w:val="20272D"/>
          <w:sz w:val="24"/>
        </w:rPr>
        <w:t>и</w:t>
      </w:r>
      <w:r>
        <w:rPr>
          <w:color w:val="20272D"/>
          <w:spacing w:val="1"/>
          <w:sz w:val="24"/>
        </w:rPr>
        <w:t xml:space="preserve"> </w:t>
      </w:r>
      <w:r>
        <w:rPr>
          <w:color w:val="20272D"/>
          <w:sz w:val="24"/>
        </w:rPr>
        <w:t>на</w:t>
      </w:r>
      <w:r>
        <w:rPr>
          <w:color w:val="20272D"/>
          <w:spacing w:val="1"/>
          <w:sz w:val="24"/>
        </w:rPr>
        <w:t xml:space="preserve"> </w:t>
      </w:r>
      <w:r>
        <w:rPr>
          <w:color w:val="20272D"/>
          <w:sz w:val="24"/>
        </w:rPr>
        <w:t>основе</w:t>
      </w:r>
      <w:r>
        <w:rPr>
          <w:color w:val="20272D"/>
          <w:spacing w:val="1"/>
          <w:sz w:val="24"/>
        </w:rPr>
        <w:t xml:space="preserve"> </w:t>
      </w:r>
      <w:r>
        <w:rPr>
          <w:color w:val="20272D"/>
          <w:sz w:val="24"/>
        </w:rPr>
        <w:t>опытов,</w:t>
      </w:r>
      <w:r>
        <w:rPr>
          <w:color w:val="20272D"/>
          <w:spacing w:val="1"/>
          <w:sz w:val="24"/>
        </w:rPr>
        <w:t xml:space="preserve"> </w:t>
      </w:r>
      <w:r>
        <w:rPr>
          <w:color w:val="20272D"/>
          <w:sz w:val="24"/>
        </w:rPr>
        <w:t>демонстрирующих</w:t>
      </w:r>
      <w:r>
        <w:rPr>
          <w:color w:val="20272D"/>
          <w:spacing w:val="1"/>
          <w:sz w:val="24"/>
        </w:rPr>
        <w:t xml:space="preserve"> </w:t>
      </w:r>
      <w:r>
        <w:rPr>
          <w:color w:val="20272D"/>
          <w:sz w:val="24"/>
        </w:rPr>
        <w:t>данное</w:t>
      </w:r>
      <w:r>
        <w:rPr>
          <w:color w:val="20272D"/>
          <w:spacing w:val="1"/>
          <w:sz w:val="24"/>
        </w:rPr>
        <w:t xml:space="preserve"> </w:t>
      </w:r>
      <w:r>
        <w:rPr>
          <w:color w:val="20272D"/>
          <w:sz w:val="24"/>
        </w:rPr>
        <w:t>физическое</w:t>
      </w:r>
      <w:r>
        <w:rPr>
          <w:color w:val="20272D"/>
          <w:spacing w:val="1"/>
          <w:sz w:val="24"/>
        </w:rPr>
        <w:t xml:space="preserve"> </w:t>
      </w:r>
      <w:r>
        <w:rPr>
          <w:color w:val="20272D"/>
          <w:sz w:val="24"/>
        </w:rPr>
        <w:t>явление;</w:t>
      </w:r>
      <w:r>
        <w:rPr>
          <w:color w:val="20272D"/>
          <w:spacing w:val="1"/>
          <w:sz w:val="24"/>
        </w:rPr>
        <w:t xml:space="preserve"> </w:t>
      </w:r>
      <w:r>
        <w:rPr>
          <w:color w:val="20272D"/>
          <w:sz w:val="24"/>
        </w:rPr>
        <w:t>умение</w:t>
      </w:r>
      <w:r>
        <w:rPr>
          <w:color w:val="20272D"/>
          <w:spacing w:val="1"/>
          <w:sz w:val="24"/>
        </w:rPr>
        <w:t xml:space="preserve"> </w:t>
      </w:r>
      <w:r>
        <w:rPr>
          <w:color w:val="20272D"/>
          <w:sz w:val="24"/>
        </w:rPr>
        <w:t>распознавать</w:t>
      </w:r>
      <w:r>
        <w:rPr>
          <w:color w:val="20272D"/>
          <w:spacing w:val="1"/>
          <w:sz w:val="24"/>
        </w:rPr>
        <w:t xml:space="preserve"> </w:t>
      </w:r>
      <w:r>
        <w:rPr>
          <w:color w:val="20272D"/>
          <w:sz w:val="24"/>
        </w:rPr>
        <w:t>проявление</w:t>
      </w:r>
      <w:r>
        <w:rPr>
          <w:color w:val="20272D"/>
          <w:spacing w:val="1"/>
          <w:sz w:val="24"/>
        </w:rPr>
        <w:t xml:space="preserve"> </w:t>
      </w:r>
      <w:r>
        <w:rPr>
          <w:color w:val="20272D"/>
          <w:sz w:val="24"/>
        </w:rPr>
        <w:t>изученных</w:t>
      </w:r>
      <w:r>
        <w:rPr>
          <w:color w:val="20272D"/>
          <w:spacing w:val="1"/>
          <w:sz w:val="24"/>
        </w:rPr>
        <w:t xml:space="preserve"> </w:t>
      </w:r>
      <w:r>
        <w:rPr>
          <w:color w:val="20272D"/>
          <w:sz w:val="24"/>
        </w:rPr>
        <w:t>физических</w:t>
      </w:r>
      <w:r>
        <w:rPr>
          <w:color w:val="20272D"/>
          <w:spacing w:val="1"/>
          <w:sz w:val="24"/>
        </w:rPr>
        <w:t xml:space="preserve"> </w:t>
      </w:r>
      <w:r>
        <w:rPr>
          <w:color w:val="20272D"/>
          <w:sz w:val="24"/>
        </w:rPr>
        <w:t>явлений</w:t>
      </w:r>
      <w:r>
        <w:rPr>
          <w:color w:val="20272D"/>
          <w:spacing w:val="1"/>
          <w:sz w:val="24"/>
        </w:rPr>
        <w:t xml:space="preserve"> </w:t>
      </w:r>
      <w:r>
        <w:rPr>
          <w:color w:val="20272D"/>
          <w:sz w:val="24"/>
        </w:rPr>
        <w:t>в</w:t>
      </w:r>
      <w:r>
        <w:rPr>
          <w:color w:val="20272D"/>
          <w:spacing w:val="1"/>
          <w:sz w:val="24"/>
        </w:rPr>
        <w:t xml:space="preserve"> </w:t>
      </w:r>
      <w:r>
        <w:rPr>
          <w:color w:val="20272D"/>
          <w:sz w:val="24"/>
        </w:rPr>
        <w:t>окружающем</w:t>
      </w:r>
      <w:r>
        <w:rPr>
          <w:color w:val="20272D"/>
          <w:spacing w:val="1"/>
          <w:sz w:val="24"/>
        </w:rPr>
        <w:t xml:space="preserve"> </w:t>
      </w:r>
      <w:r>
        <w:rPr>
          <w:color w:val="20272D"/>
          <w:sz w:val="24"/>
        </w:rPr>
        <w:t>мире,</w:t>
      </w:r>
      <w:r>
        <w:rPr>
          <w:color w:val="20272D"/>
          <w:spacing w:val="1"/>
          <w:sz w:val="24"/>
        </w:rPr>
        <w:t xml:space="preserve"> </w:t>
      </w:r>
      <w:r>
        <w:rPr>
          <w:color w:val="20272D"/>
          <w:sz w:val="24"/>
        </w:rPr>
        <w:t>выделяя</w:t>
      </w:r>
      <w:r>
        <w:rPr>
          <w:color w:val="20272D"/>
          <w:spacing w:val="1"/>
          <w:sz w:val="24"/>
        </w:rPr>
        <w:t xml:space="preserve"> </w:t>
      </w:r>
      <w:r>
        <w:rPr>
          <w:color w:val="20272D"/>
          <w:sz w:val="24"/>
        </w:rPr>
        <w:t>их</w:t>
      </w:r>
      <w:r>
        <w:rPr>
          <w:color w:val="20272D"/>
          <w:spacing w:val="1"/>
          <w:sz w:val="24"/>
        </w:rPr>
        <w:t xml:space="preserve"> </w:t>
      </w:r>
      <w:r>
        <w:rPr>
          <w:color w:val="20272D"/>
          <w:sz w:val="24"/>
        </w:rPr>
        <w:t>существенные</w:t>
      </w:r>
      <w:r>
        <w:rPr>
          <w:color w:val="20272D"/>
          <w:spacing w:val="1"/>
          <w:sz w:val="24"/>
        </w:rPr>
        <w:t xml:space="preserve"> </w:t>
      </w:r>
      <w:r>
        <w:rPr>
          <w:color w:val="20272D"/>
          <w:sz w:val="24"/>
        </w:rPr>
        <w:t>свойства/признаки;</w:t>
      </w:r>
    </w:p>
    <w:p w:rsidR="00A97E3A" w:rsidRDefault="00A97E3A" w:rsidP="008D0D1C">
      <w:pPr>
        <w:pStyle w:val="a5"/>
        <w:numPr>
          <w:ilvl w:val="0"/>
          <w:numId w:val="79"/>
        </w:numPr>
        <w:tabs>
          <w:tab w:val="left" w:pos="2078"/>
        </w:tabs>
        <w:spacing w:before="2" w:line="276" w:lineRule="auto"/>
        <w:ind w:right="200" w:firstLine="0"/>
        <w:jc w:val="both"/>
        <w:rPr>
          <w:sz w:val="24"/>
        </w:rPr>
      </w:pPr>
      <w:r>
        <w:rPr>
          <w:color w:val="20272D"/>
          <w:sz w:val="24"/>
        </w:rPr>
        <w:t>владение</w:t>
      </w:r>
      <w:r>
        <w:rPr>
          <w:color w:val="20272D"/>
          <w:spacing w:val="1"/>
          <w:sz w:val="24"/>
        </w:rPr>
        <w:t xml:space="preserve"> </w:t>
      </w:r>
      <w:r>
        <w:rPr>
          <w:color w:val="20272D"/>
          <w:sz w:val="24"/>
        </w:rPr>
        <w:t>основами</w:t>
      </w:r>
      <w:r>
        <w:rPr>
          <w:color w:val="20272D"/>
          <w:spacing w:val="1"/>
          <w:sz w:val="24"/>
        </w:rPr>
        <w:t xml:space="preserve"> </w:t>
      </w:r>
      <w:r>
        <w:rPr>
          <w:color w:val="20272D"/>
          <w:sz w:val="24"/>
        </w:rPr>
        <w:t>понятийного</w:t>
      </w:r>
      <w:r>
        <w:rPr>
          <w:color w:val="20272D"/>
          <w:spacing w:val="1"/>
          <w:sz w:val="24"/>
        </w:rPr>
        <w:t xml:space="preserve"> </w:t>
      </w:r>
      <w:r>
        <w:rPr>
          <w:color w:val="20272D"/>
          <w:sz w:val="24"/>
        </w:rPr>
        <w:t>аппарата</w:t>
      </w:r>
      <w:r>
        <w:rPr>
          <w:color w:val="20272D"/>
          <w:spacing w:val="1"/>
          <w:sz w:val="24"/>
        </w:rPr>
        <w:t xml:space="preserve"> </w:t>
      </w:r>
      <w:r>
        <w:rPr>
          <w:color w:val="20272D"/>
          <w:sz w:val="24"/>
        </w:rPr>
        <w:t>и</w:t>
      </w:r>
      <w:r>
        <w:rPr>
          <w:color w:val="20272D"/>
          <w:spacing w:val="1"/>
          <w:sz w:val="24"/>
        </w:rPr>
        <w:t xml:space="preserve"> </w:t>
      </w:r>
      <w:r>
        <w:rPr>
          <w:color w:val="20272D"/>
          <w:sz w:val="24"/>
        </w:rPr>
        <w:t>символического</w:t>
      </w:r>
      <w:r>
        <w:rPr>
          <w:color w:val="20272D"/>
          <w:spacing w:val="1"/>
          <w:sz w:val="24"/>
        </w:rPr>
        <w:t xml:space="preserve"> </w:t>
      </w:r>
      <w:r>
        <w:rPr>
          <w:color w:val="20272D"/>
          <w:sz w:val="24"/>
        </w:rPr>
        <w:t>языка</w:t>
      </w:r>
      <w:r>
        <w:rPr>
          <w:color w:val="20272D"/>
          <w:spacing w:val="1"/>
          <w:sz w:val="24"/>
        </w:rPr>
        <w:t xml:space="preserve"> </w:t>
      </w:r>
      <w:r>
        <w:rPr>
          <w:color w:val="20272D"/>
          <w:sz w:val="24"/>
        </w:rPr>
        <w:t>физики</w:t>
      </w:r>
      <w:r>
        <w:rPr>
          <w:color w:val="20272D"/>
          <w:spacing w:val="1"/>
          <w:sz w:val="24"/>
        </w:rPr>
        <w:t xml:space="preserve"> </w:t>
      </w:r>
      <w:r>
        <w:rPr>
          <w:color w:val="20272D"/>
          <w:sz w:val="24"/>
        </w:rPr>
        <w:t>и</w:t>
      </w:r>
      <w:r>
        <w:rPr>
          <w:color w:val="20272D"/>
          <w:spacing w:val="1"/>
          <w:sz w:val="24"/>
        </w:rPr>
        <w:t xml:space="preserve"> </w:t>
      </w:r>
      <w:r>
        <w:rPr>
          <w:color w:val="20272D"/>
          <w:sz w:val="24"/>
        </w:rPr>
        <w:t>использование</w:t>
      </w:r>
      <w:r>
        <w:rPr>
          <w:color w:val="20272D"/>
          <w:spacing w:val="1"/>
          <w:sz w:val="24"/>
        </w:rPr>
        <w:t xml:space="preserve"> </w:t>
      </w:r>
      <w:r>
        <w:rPr>
          <w:color w:val="20272D"/>
          <w:sz w:val="24"/>
        </w:rPr>
        <w:t>их</w:t>
      </w:r>
      <w:r>
        <w:rPr>
          <w:color w:val="20272D"/>
          <w:spacing w:val="1"/>
          <w:sz w:val="24"/>
        </w:rPr>
        <w:t xml:space="preserve"> </w:t>
      </w:r>
      <w:r>
        <w:rPr>
          <w:color w:val="20272D"/>
          <w:sz w:val="24"/>
        </w:rPr>
        <w:t>для</w:t>
      </w:r>
      <w:r>
        <w:rPr>
          <w:color w:val="20272D"/>
          <w:spacing w:val="1"/>
          <w:sz w:val="24"/>
        </w:rPr>
        <w:t xml:space="preserve"> </w:t>
      </w:r>
      <w:r>
        <w:rPr>
          <w:color w:val="20272D"/>
          <w:sz w:val="24"/>
        </w:rPr>
        <w:t>решения</w:t>
      </w:r>
      <w:r>
        <w:rPr>
          <w:color w:val="20272D"/>
          <w:spacing w:val="1"/>
          <w:sz w:val="24"/>
        </w:rPr>
        <w:t xml:space="preserve"> </w:t>
      </w:r>
      <w:r>
        <w:rPr>
          <w:color w:val="20272D"/>
          <w:sz w:val="24"/>
        </w:rPr>
        <w:t>учебных</w:t>
      </w:r>
      <w:r>
        <w:rPr>
          <w:color w:val="20272D"/>
          <w:spacing w:val="1"/>
          <w:sz w:val="24"/>
        </w:rPr>
        <w:t xml:space="preserve"> </w:t>
      </w:r>
      <w:r>
        <w:rPr>
          <w:color w:val="20272D"/>
          <w:sz w:val="24"/>
        </w:rPr>
        <w:t>задач,</w:t>
      </w:r>
      <w:r>
        <w:rPr>
          <w:color w:val="20272D"/>
          <w:spacing w:val="1"/>
          <w:sz w:val="24"/>
        </w:rPr>
        <w:t xml:space="preserve"> </w:t>
      </w:r>
      <w:r>
        <w:rPr>
          <w:color w:val="20272D"/>
          <w:sz w:val="24"/>
        </w:rPr>
        <w:t>умение</w:t>
      </w:r>
      <w:r>
        <w:rPr>
          <w:color w:val="20272D"/>
          <w:spacing w:val="1"/>
          <w:sz w:val="24"/>
        </w:rPr>
        <w:t xml:space="preserve"> </w:t>
      </w:r>
      <w:r>
        <w:rPr>
          <w:color w:val="20272D"/>
          <w:sz w:val="24"/>
        </w:rPr>
        <w:t>характеризовать</w:t>
      </w:r>
      <w:r>
        <w:rPr>
          <w:color w:val="20272D"/>
          <w:spacing w:val="1"/>
          <w:sz w:val="24"/>
        </w:rPr>
        <w:t xml:space="preserve"> </w:t>
      </w:r>
      <w:r>
        <w:rPr>
          <w:color w:val="20272D"/>
          <w:sz w:val="24"/>
        </w:rPr>
        <w:t>свойства</w:t>
      </w:r>
      <w:r>
        <w:rPr>
          <w:color w:val="20272D"/>
          <w:spacing w:val="1"/>
          <w:sz w:val="24"/>
        </w:rPr>
        <w:t xml:space="preserve"> </w:t>
      </w:r>
      <w:r>
        <w:rPr>
          <w:color w:val="20272D"/>
          <w:sz w:val="24"/>
        </w:rPr>
        <w:t>тел,</w:t>
      </w:r>
      <w:r>
        <w:rPr>
          <w:color w:val="20272D"/>
          <w:spacing w:val="1"/>
          <w:sz w:val="24"/>
        </w:rPr>
        <w:t xml:space="preserve"> </w:t>
      </w:r>
      <w:r>
        <w:rPr>
          <w:color w:val="20272D"/>
          <w:sz w:val="24"/>
        </w:rPr>
        <w:t>физические</w:t>
      </w:r>
      <w:r>
        <w:rPr>
          <w:color w:val="20272D"/>
          <w:spacing w:val="1"/>
          <w:sz w:val="24"/>
        </w:rPr>
        <w:t xml:space="preserve"> </w:t>
      </w:r>
      <w:r>
        <w:rPr>
          <w:color w:val="20272D"/>
          <w:sz w:val="24"/>
        </w:rPr>
        <w:t>явления</w:t>
      </w:r>
      <w:r>
        <w:rPr>
          <w:color w:val="20272D"/>
          <w:spacing w:val="1"/>
          <w:sz w:val="24"/>
        </w:rPr>
        <w:t xml:space="preserve"> </w:t>
      </w:r>
      <w:r>
        <w:rPr>
          <w:color w:val="20272D"/>
          <w:sz w:val="24"/>
        </w:rPr>
        <w:t>и</w:t>
      </w:r>
      <w:r>
        <w:rPr>
          <w:color w:val="20272D"/>
          <w:spacing w:val="1"/>
          <w:sz w:val="24"/>
        </w:rPr>
        <w:t xml:space="preserve"> </w:t>
      </w:r>
      <w:r>
        <w:rPr>
          <w:color w:val="20272D"/>
          <w:sz w:val="24"/>
        </w:rPr>
        <w:t>процессы,</w:t>
      </w:r>
      <w:r>
        <w:rPr>
          <w:color w:val="20272D"/>
          <w:spacing w:val="1"/>
          <w:sz w:val="24"/>
        </w:rPr>
        <w:t xml:space="preserve"> </w:t>
      </w:r>
      <w:r>
        <w:rPr>
          <w:color w:val="20272D"/>
          <w:sz w:val="24"/>
        </w:rPr>
        <w:t>используя</w:t>
      </w:r>
      <w:r>
        <w:rPr>
          <w:color w:val="20272D"/>
          <w:spacing w:val="1"/>
          <w:sz w:val="24"/>
        </w:rPr>
        <w:t xml:space="preserve"> </w:t>
      </w:r>
      <w:r>
        <w:rPr>
          <w:color w:val="20272D"/>
          <w:sz w:val="24"/>
        </w:rPr>
        <w:t>фундаментальные</w:t>
      </w:r>
      <w:r>
        <w:rPr>
          <w:color w:val="20272D"/>
          <w:spacing w:val="1"/>
          <w:sz w:val="24"/>
        </w:rPr>
        <w:t xml:space="preserve"> </w:t>
      </w:r>
      <w:r>
        <w:rPr>
          <w:color w:val="20272D"/>
          <w:sz w:val="24"/>
        </w:rPr>
        <w:t>и</w:t>
      </w:r>
      <w:r>
        <w:rPr>
          <w:color w:val="20272D"/>
          <w:spacing w:val="1"/>
          <w:sz w:val="24"/>
        </w:rPr>
        <w:t xml:space="preserve"> </w:t>
      </w:r>
      <w:r>
        <w:rPr>
          <w:color w:val="20272D"/>
          <w:sz w:val="24"/>
        </w:rPr>
        <w:t>эмпирические</w:t>
      </w:r>
      <w:r>
        <w:rPr>
          <w:color w:val="20272D"/>
          <w:spacing w:val="1"/>
          <w:sz w:val="24"/>
        </w:rPr>
        <w:t xml:space="preserve"> </w:t>
      </w:r>
      <w:r>
        <w:rPr>
          <w:color w:val="20272D"/>
          <w:sz w:val="24"/>
        </w:rPr>
        <w:t>законы</w:t>
      </w:r>
      <w:r>
        <w:rPr>
          <w:color w:val="20272D"/>
          <w:spacing w:val="-57"/>
          <w:sz w:val="24"/>
        </w:rPr>
        <w:t xml:space="preserve"> </w:t>
      </w:r>
      <w:r>
        <w:rPr>
          <w:color w:val="20272D"/>
          <w:sz w:val="24"/>
        </w:rPr>
        <w:t>(закон</w:t>
      </w:r>
      <w:r>
        <w:rPr>
          <w:color w:val="20272D"/>
          <w:spacing w:val="1"/>
          <w:sz w:val="24"/>
        </w:rPr>
        <w:t xml:space="preserve"> </w:t>
      </w:r>
      <w:r>
        <w:rPr>
          <w:color w:val="20272D"/>
          <w:sz w:val="24"/>
        </w:rPr>
        <w:t>Паскаля,</w:t>
      </w:r>
      <w:r>
        <w:rPr>
          <w:color w:val="20272D"/>
          <w:spacing w:val="1"/>
          <w:sz w:val="24"/>
        </w:rPr>
        <w:t xml:space="preserve"> </w:t>
      </w:r>
      <w:r>
        <w:rPr>
          <w:color w:val="20272D"/>
          <w:sz w:val="24"/>
        </w:rPr>
        <w:t>закон</w:t>
      </w:r>
      <w:r>
        <w:rPr>
          <w:color w:val="20272D"/>
          <w:spacing w:val="1"/>
          <w:sz w:val="24"/>
        </w:rPr>
        <w:t xml:space="preserve"> </w:t>
      </w:r>
      <w:r>
        <w:rPr>
          <w:color w:val="20272D"/>
          <w:sz w:val="24"/>
        </w:rPr>
        <w:t>Архимеда,</w:t>
      </w:r>
      <w:r>
        <w:rPr>
          <w:color w:val="20272D"/>
          <w:spacing w:val="1"/>
          <w:sz w:val="24"/>
        </w:rPr>
        <w:t xml:space="preserve"> </w:t>
      </w:r>
      <w:r>
        <w:rPr>
          <w:color w:val="20272D"/>
          <w:sz w:val="24"/>
        </w:rPr>
        <w:t>правило</w:t>
      </w:r>
      <w:r>
        <w:rPr>
          <w:color w:val="20272D"/>
          <w:spacing w:val="1"/>
          <w:sz w:val="24"/>
        </w:rPr>
        <w:t xml:space="preserve"> </w:t>
      </w:r>
      <w:r>
        <w:rPr>
          <w:color w:val="20272D"/>
          <w:sz w:val="24"/>
        </w:rPr>
        <w:t>рычага,</w:t>
      </w:r>
      <w:r>
        <w:rPr>
          <w:color w:val="20272D"/>
          <w:spacing w:val="1"/>
          <w:sz w:val="24"/>
        </w:rPr>
        <w:t xml:space="preserve"> </w:t>
      </w:r>
      <w:r>
        <w:rPr>
          <w:color w:val="20272D"/>
          <w:sz w:val="24"/>
        </w:rPr>
        <w:t>золотое</w:t>
      </w:r>
      <w:r>
        <w:rPr>
          <w:color w:val="20272D"/>
          <w:spacing w:val="1"/>
          <w:sz w:val="24"/>
        </w:rPr>
        <w:t xml:space="preserve"> </w:t>
      </w:r>
      <w:r>
        <w:rPr>
          <w:color w:val="20272D"/>
          <w:sz w:val="24"/>
        </w:rPr>
        <w:t>правило</w:t>
      </w:r>
      <w:r>
        <w:rPr>
          <w:color w:val="20272D"/>
          <w:spacing w:val="1"/>
          <w:sz w:val="24"/>
        </w:rPr>
        <w:t xml:space="preserve"> </w:t>
      </w:r>
      <w:r>
        <w:rPr>
          <w:color w:val="20272D"/>
          <w:sz w:val="24"/>
        </w:rPr>
        <w:t>механики,</w:t>
      </w:r>
      <w:r>
        <w:rPr>
          <w:color w:val="20272D"/>
          <w:spacing w:val="1"/>
          <w:sz w:val="24"/>
        </w:rPr>
        <w:t xml:space="preserve"> </w:t>
      </w:r>
      <w:r>
        <w:rPr>
          <w:color w:val="20272D"/>
          <w:sz w:val="24"/>
        </w:rPr>
        <w:t>законы</w:t>
      </w:r>
      <w:r>
        <w:rPr>
          <w:color w:val="20272D"/>
          <w:spacing w:val="1"/>
          <w:sz w:val="24"/>
        </w:rPr>
        <w:t xml:space="preserve"> </w:t>
      </w:r>
      <w:r>
        <w:rPr>
          <w:color w:val="20272D"/>
          <w:sz w:val="24"/>
        </w:rPr>
        <w:t>изменения</w:t>
      </w:r>
      <w:r>
        <w:rPr>
          <w:color w:val="20272D"/>
          <w:spacing w:val="1"/>
          <w:sz w:val="24"/>
        </w:rPr>
        <w:t xml:space="preserve"> </w:t>
      </w:r>
      <w:r>
        <w:rPr>
          <w:color w:val="20272D"/>
          <w:sz w:val="24"/>
        </w:rPr>
        <w:t>и</w:t>
      </w:r>
      <w:r>
        <w:rPr>
          <w:color w:val="20272D"/>
          <w:spacing w:val="1"/>
          <w:sz w:val="24"/>
        </w:rPr>
        <w:t xml:space="preserve"> </w:t>
      </w:r>
      <w:r>
        <w:rPr>
          <w:color w:val="20272D"/>
          <w:sz w:val="24"/>
        </w:rPr>
        <w:t>сохранения</w:t>
      </w:r>
      <w:r>
        <w:rPr>
          <w:color w:val="20272D"/>
          <w:spacing w:val="1"/>
          <w:sz w:val="24"/>
        </w:rPr>
        <w:t xml:space="preserve"> </w:t>
      </w:r>
      <w:r>
        <w:rPr>
          <w:color w:val="20272D"/>
          <w:sz w:val="24"/>
        </w:rPr>
        <w:t>механической</w:t>
      </w:r>
      <w:r>
        <w:rPr>
          <w:color w:val="20272D"/>
          <w:spacing w:val="1"/>
          <w:sz w:val="24"/>
        </w:rPr>
        <w:t xml:space="preserve"> </w:t>
      </w:r>
      <w:r>
        <w:rPr>
          <w:color w:val="20272D"/>
          <w:sz w:val="24"/>
        </w:rPr>
        <w:t>энергии,</w:t>
      </w:r>
      <w:r>
        <w:rPr>
          <w:color w:val="20272D"/>
          <w:spacing w:val="1"/>
          <w:sz w:val="24"/>
        </w:rPr>
        <w:t xml:space="preserve"> </w:t>
      </w:r>
      <w:r>
        <w:rPr>
          <w:color w:val="20272D"/>
          <w:sz w:val="24"/>
        </w:rPr>
        <w:t>уравнение</w:t>
      </w:r>
      <w:r>
        <w:rPr>
          <w:color w:val="20272D"/>
          <w:spacing w:val="1"/>
          <w:sz w:val="24"/>
        </w:rPr>
        <w:t xml:space="preserve"> </w:t>
      </w:r>
      <w:r>
        <w:rPr>
          <w:color w:val="20272D"/>
          <w:sz w:val="24"/>
        </w:rPr>
        <w:t>теплового</w:t>
      </w:r>
      <w:r>
        <w:rPr>
          <w:color w:val="20272D"/>
          <w:spacing w:val="1"/>
          <w:sz w:val="24"/>
        </w:rPr>
        <w:t xml:space="preserve"> </w:t>
      </w:r>
      <w:r>
        <w:rPr>
          <w:color w:val="20272D"/>
          <w:sz w:val="24"/>
        </w:rPr>
        <w:t>баланса,</w:t>
      </w:r>
      <w:r>
        <w:rPr>
          <w:color w:val="20272D"/>
          <w:spacing w:val="1"/>
          <w:sz w:val="24"/>
        </w:rPr>
        <w:t xml:space="preserve"> </w:t>
      </w:r>
      <w:r>
        <w:rPr>
          <w:color w:val="20272D"/>
          <w:sz w:val="24"/>
        </w:rPr>
        <w:t>закон</w:t>
      </w:r>
      <w:r>
        <w:rPr>
          <w:color w:val="20272D"/>
          <w:spacing w:val="1"/>
          <w:sz w:val="24"/>
        </w:rPr>
        <w:t xml:space="preserve"> </w:t>
      </w:r>
      <w:r>
        <w:rPr>
          <w:color w:val="20272D"/>
          <w:sz w:val="24"/>
        </w:rPr>
        <w:t>сохранения импульса, закон сохранения электрического заряда, принцип относительности</w:t>
      </w:r>
      <w:r>
        <w:rPr>
          <w:color w:val="20272D"/>
          <w:spacing w:val="1"/>
          <w:sz w:val="24"/>
        </w:rPr>
        <w:t xml:space="preserve"> </w:t>
      </w:r>
      <w:r>
        <w:rPr>
          <w:color w:val="20272D"/>
          <w:sz w:val="24"/>
        </w:rPr>
        <w:t>Галилея,</w:t>
      </w:r>
      <w:r>
        <w:rPr>
          <w:color w:val="20272D"/>
          <w:spacing w:val="1"/>
          <w:sz w:val="24"/>
        </w:rPr>
        <w:t xml:space="preserve"> </w:t>
      </w:r>
      <w:r>
        <w:rPr>
          <w:color w:val="20272D"/>
          <w:sz w:val="24"/>
        </w:rPr>
        <w:t>принцип</w:t>
      </w:r>
      <w:r>
        <w:rPr>
          <w:color w:val="20272D"/>
          <w:spacing w:val="1"/>
          <w:sz w:val="24"/>
        </w:rPr>
        <w:t xml:space="preserve"> </w:t>
      </w:r>
      <w:r>
        <w:rPr>
          <w:color w:val="20272D"/>
          <w:sz w:val="24"/>
        </w:rPr>
        <w:t>суперпозиции</w:t>
      </w:r>
      <w:r>
        <w:rPr>
          <w:color w:val="20272D"/>
          <w:spacing w:val="1"/>
          <w:sz w:val="24"/>
        </w:rPr>
        <w:t xml:space="preserve"> </w:t>
      </w:r>
      <w:r>
        <w:rPr>
          <w:color w:val="20272D"/>
          <w:sz w:val="24"/>
        </w:rPr>
        <w:t>сил,</w:t>
      </w:r>
      <w:r>
        <w:rPr>
          <w:color w:val="20272D"/>
          <w:spacing w:val="1"/>
          <w:sz w:val="24"/>
        </w:rPr>
        <w:t xml:space="preserve"> </w:t>
      </w:r>
      <w:r>
        <w:rPr>
          <w:color w:val="20272D"/>
          <w:sz w:val="24"/>
        </w:rPr>
        <w:t>законы</w:t>
      </w:r>
      <w:r>
        <w:rPr>
          <w:color w:val="20272D"/>
          <w:spacing w:val="1"/>
          <w:sz w:val="24"/>
        </w:rPr>
        <w:t xml:space="preserve"> </w:t>
      </w:r>
      <w:r>
        <w:rPr>
          <w:color w:val="20272D"/>
          <w:sz w:val="24"/>
        </w:rPr>
        <w:t>Ньютона,</w:t>
      </w:r>
      <w:r>
        <w:rPr>
          <w:color w:val="20272D"/>
          <w:spacing w:val="1"/>
          <w:sz w:val="24"/>
        </w:rPr>
        <w:t xml:space="preserve"> </w:t>
      </w:r>
      <w:r>
        <w:rPr>
          <w:color w:val="20272D"/>
          <w:sz w:val="24"/>
        </w:rPr>
        <w:t>закон</w:t>
      </w:r>
      <w:r>
        <w:rPr>
          <w:color w:val="20272D"/>
          <w:spacing w:val="1"/>
          <w:sz w:val="24"/>
        </w:rPr>
        <w:t xml:space="preserve"> </w:t>
      </w:r>
      <w:r>
        <w:rPr>
          <w:color w:val="20272D"/>
          <w:sz w:val="24"/>
        </w:rPr>
        <w:t>всемирного</w:t>
      </w:r>
      <w:r>
        <w:rPr>
          <w:color w:val="20272D"/>
          <w:spacing w:val="1"/>
          <w:sz w:val="24"/>
        </w:rPr>
        <w:t xml:space="preserve"> </w:t>
      </w:r>
      <w:r>
        <w:rPr>
          <w:color w:val="20272D"/>
          <w:sz w:val="24"/>
        </w:rPr>
        <w:t>тяготения,</w:t>
      </w:r>
      <w:r>
        <w:rPr>
          <w:color w:val="20272D"/>
          <w:spacing w:val="1"/>
          <w:sz w:val="24"/>
        </w:rPr>
        <w:t xml:space="preserve"> </w:t>
      </w:r>
      <w:r>
        <w:rPr>
          <w:color w:val="20272D"/>
          <w:sz w:val="24"/>
        </w:rPr>
        <w:t>теорема</w:t>
      </w:r>
      <w:r>
        <w:rPr>
          <w:color w:val="20272D"/>
          <w:spacing w:val="1"/>
          <w:sz w:val="24"/>
        </w:rPr>
        <w:t xml:space="preserve"> </w:t>
      </w:r>
      <w:r>
        <w:rPr>
          <w:color w:val="20272D"/>
          <w:sz w:val="24"/>
        </w:rPr>
        <w:t>о</w:t>
      </w:r>
      <w:r>
        <w:rPr>
          <w:color w:val="20272D"/>
          <w:spacing w:val="1"/>
          <w:sz w:val="24"/>
        </w:rPr>
        <w:t xml:space="preserve"> </w:t>
      </w:r>
      <w:r>
        <w:rPr>
          <w:color w:val="20272D"/>
          <w:sz w:val="24"/>
        </w:rPr>
        <w:t>кинетической</w:t>
      </w:r>
      <w:r>
        <w:rPr>
          <w:color w:val="20272D"/>
          <w:spacing w:val="1"/>
          <w:sz w:val="24"/>
        </w:rPr>
        <w:t xml:space="preserve"> </w:t>
      </w:r>
      <w:r>
        <w:rPr>
          <w:color w:val="20272D"/>
          <w:sz w:val="24"/>
        </w:rPr>
        <w:t>энергии,</w:t>
      </w:r>
      <w:r>
        <w:rPr>
          <w:color w:val="20272D"/>
          <w:spacing w:val="1"/>
          <w:sz w:val="24"/>
        </w:rPr>
        <w:t xml:space="preserve"> </w:t>
      </w:r>
      <w:r>
        <w:rPr>
          <w:color w:val="20272D"/>
          <w:sz w:val="24"/>
        </w:rPr>
        <w:t>закон</w:t>
      </w:r>
      <w:r>
        <w:rPr>
          <w:color w:val="20272D"/>
          <w:spacing w:val="1"/>
          <w:sz w:val="24"/>
        </w:rPr>
        <w:t xml:space="preserve"> </w:t>
      </w:r>
      <w:r>
        <w:rPr>
          <w:color w:val="20272D"/>
          <w:sz w:val="24"/>
        </w:rPr>
        <w:t>Гука,</w:t>
      </w:r>
      <w:r>
        <w:rPr>
          <w:color w:val="20272D"/>
          <w:spacing w:val="1"/>
          <w:sz w:val="24"/>
        </w:rPr>
        <w:t xml:space="preserve"> </w:t>
      </w:r>
      <w:r>
        <w:rPr>
          <w:color w:val="20272D"/>
          <w:sz w:val="24"/>
        </w:rPr>
        <w:t>основные</w:t>
      </w:r>
      <w:r>
        <w:rPr>
          <w:color w:val="20272D"/>
          <w:spacing w:val="1"/>
          <w:sz w:val="24"/>
        </w:rPr>
        <w:t xml:space="preserve"> </w:t>
      </w:r>
      <w:r>
        <w:rPr>
          <w:color w:val="20272D"/>
          <w:sz w:val="24"/>
        </w:rPr>
        <w:t>положения</w:t>
      </w:r>
      <w:r>
        <w:rPr>
          <w:color w:val="20272D"/>
          <w:spacing w:val="1"/>
          <w:sz w:val="24"/>
        </w:rPr>
        <w:t xml:space="preserve"> </w:t>
      </w:r>
      <w:r>
        <w:rPr>
          <w:color w:val="20272D"/>
          <w:sz w:val="24"/>
        </w:rPr>
        <w:t>молекулярно-</w:t>
      </w:r>
      <w:r>
        <w:rPr>
          <w:color w:val="20272D"/>
          <w:spacing w:val="1"/>
          <w:sz w:val="24"/>
        </w:rPr>
        <w:t xml:space="preserve"> </w:t>
      </w:r>
      <w:r>
        <w:rPr>
          <w:color w:val="20272D"/>
          <w:sz w:val="24"/>
        </w:rPr>
        <w:t>кинетической</w:t>
      </w:r>
      <w:r>
        <w:rPr>
          <w:color w:val="20272D"/>
          <w:spacing w:val="1"/>
          <w:sz w:val="24"/>
        </w:rPr>
        <w:t xml:space="preserve"> </w:t>
      </w:r>
      <w:r>
        <w:rPr>
          <w:color w:val="20272D"/>
          <w:sz w:val="24"/>
        </w:rPr>
        <w:t>теории</w:t>
      </w:r>
      <w:r>
        <w:rPr>
          <w:color w:val="20272D"/>
          <w:spacing w:val="1"/>
          <w:sz w:val="24"/>
        </w:rPr>
        <w:t xml:space="preserve"> </w:t>
      </w:r>
      <w:r>
        <w:rPr>
          <w:color w:val="20272D"/>
          <w:sz w:val="24"/>
        </w:rPr>
        <w:t>строения</w:t>
      </w:r>
      <w:r>
        <w:rPr>
          <w:color w:val="20272D"/>
          <w:spacing w:val="1"/>
          <w:sz w:val="24"/>
        </w:rPr>
        <w:t xml:space="preserve"> </w:t>
      </w:r>
      <w:r>
        <w:rPr>
          <w:color w:val="20272D"/>
          <w:sz w:val="24"/>
        </w:rPr>
        <w:t>вещества,</w:t>
      </w:r>
      <w:r>
        <w:rPr>
          <w:color w:val="20272D"/>
          <w:spacing w:val="1"/>
          <w:sz w:val="24"/>
        </w:rPr>
        <w:t xml:space="preserve"> </w:t>
      </w:r>
      <w:r>
        <w:rPr>
          <w:color w:val="20272D"/>
          <w:sz w:val="24"/>
        </w:rPr>
        <w:t>закон</w:t>
      </w:r>
      <w:r>
        <w:rPr>
          <w:color w:val="20272D"/>
          <w:spacing w:val="1"/>
          <w:sz w:val="24"/>
        </w:rPr>
        <w:t xml:space="preserve"> </w:t>
      </w:r>
      <w:r>
        <w:rPr>
          <w:color w:val="20272D"/>
          <w:sz w:val="24"/>
        </w:rPr>
        <w:t>Кулона,</w:t>
      </w:r>
      <w:r>
        <w:rPr>
          <w:color w:val="20272D"/>
          <w:spacing w:val="1"/>
          <w:sz w:val="24"/>
        </w:rPr>
        <w:t xml:space="preserve"> </w:t>
      </w:r>
      <w:r>
        <w:rPr>
          <w:color w:val="20272D"/>
          <w:sz w:val="24"/>
        </w:rPr>
        <w:t>принцип</w:t>
      </w:r>
      <w:r>
        <w:rPr>
          <w:color w:val="20272D"/>
          <w:spacing w:val="1"/>
          <w:sz w:val="24"/>
        </w:rPr>
        <w:t xml:space="preserve"> </w:t>
      </w:r>
      <w:r>
        <w:rPr>
          <w:color w:val="20272D"/>
          <w:sz w:val="24"/>
        </w:rPr>
        <w:t>суперпозиции</w:t>
      </w:r>
      <w:r>
        <w:rPr>
          <w:color w:val="20272D"/>
          <w:spacing w:val="1"/>
          <w:sz w:val="24"/>
        </w:rPr>
        <w:t xml:space="preserve"> </w:t>
      </w:r>
      <w:r>
        <w:rPr>
          <w:color w:val="20272D"/>
          <w:sz w:val="24"/>
        </w:rPr>
        <w:t>электрических</w:t>
      </w:r>
      <w:r>
        <w:rPr>
          <w:color w:val="20272D"/>
          <w:spacing w:val="1"/>
          <w:sz w:val="24"/>
        </w:rPr>
        <w:t xml:space="preserve"> </w:t>
      </w:r>
      <w:r>
        <w:rPr>
          <w:color w:val="20272D"/>
          <w:sz w:val="24"/>
        </w:rPr>
        <w:t>полей,</w:t>
      </w:r>
      <w:r>
        <w:rPr>
          <w:color w:val="20272D"/>
          <w:spacing w:val="1"/>
          <w:sz w:val="24"/>
        </w:rPr>
        <w:t xml:space="preserve"> </w:t>
      </w:r>
      <w:r>
        <w:rPr>
          <w:color w:val="20272D"/>
          <w:sz w:val="24"/>
        </w:rPr>
        <w:t>закон</w:t>
      </w:r>
      <w:r>
        <w:rPr>
          <w:color w:val="20272D"/>
          <w:spacing w:val="1"/>
          <w:sz w:val="24"/>
        </w:rPr>
        <w:t xml:space="preserve"> </w:t>
      </w:r>
      <w:r>
        <w:rPr>
          <w:color w:val="20272D"/>
          <w:sz w:val="24"/>
        </w:rPr>
        <w:t>Ома</w:t>
      </w:r>
      <w:r>
        <w:rPr>
          <w:color w:val="20272D"/>
          <w:spacing w:val="1"/>
          <w:sz w:val="24"/>
        </w:rPr>
        <w:t xml:space="preserve"> </w:t>
      </w:r>
      <w:r>
        <w:rPr>
          <w:color w:val="20272D"/>
          <w:sz w:val="24"/>
        </w:rPr>
        <w:t>для</w:t>
      </w:r>
      <w:r>
        <w:rPr>
          <w:color w:val="20272D"/>
          <w:spacing w:val="1"/>
          <w:sz w:val="24"/>
        </w:rPr>
        <w:t xml:space="preserve"> </w:t>
      </w:r>
      <w:r>
        <w:rPr>
          <w:color w:val="20272D"/>
          <w:sz w:val="24"/>
        </w:rPr>
        <w:t>участка</w:t>
      </w:r>
      <w:r>
        <w:rPr>
          <w:color w:val="20272D"/>
          <w:spacing w:val="1"/>
          <w:sz w:val="24"/>
        </w:rPr>
        <w:t xml:space="preserve"> </w:t>
      </w:r>
      <w:r>
        <w:rPr>
          <w:color w:val="20272D"/>
          <w:sz w:val="24"/>
        </w:rPr>
        <w:t>цепи,</w:t>
      </w:r>
      <w:r>
        <w:rPr>
          <w:color w:val="20272D"/>
          <w:spacing w:val="1"/>
          <w:sz w:val="24"/>
        </w:rPr>
        <w:t xml:space="preserve"> </w:t>
      </w:r>
      <w:r>
        <w:rPr>
          <w:color w:val="20272D"/>
          <w:sz w:val="24"/>
        </w:rPr>
        <w:t>закон</w:t>
      </w:r>
      <w:r>
        <w:rPr>
          <w:color w:val="20272D"/>
          <w:spacing w:val="1"/>
          <w:sz w:val="24"/>
        </w:rPr>
        <w:t xml:space="preserve"> </w:t>
      </w:r>
      <w:r>
        <w:rPr>
          <w:color w:val="20272D"/>
          <w:sz w:val="24"/>
        </w:rPr>
        <w:t>Джоуля-Ленца,</w:t>
      </w:r>
      <w:r>
        <w:rPr>
          <w:color w:val="20272D"/>
          <w:spacing w:val="1"/>
          <w:sz w:val="24"/>
        </w:rPr>
        <w:t xml:space="preserve"> </w:t>
      </w:r>
      <w:r>
        <w:rPr>
          <w:color w:val="20272D"/>
          <w:sz w:val="24"/>
        </w:rPr>
        <w:t>законы</w:t>
      </w:r>
      <w:r>
        <w:rPr>
          <w:color w:val="20272D"/>
          <w:spacing w:val="-57"/>
          <w:sz w:val="24"/>
        </w:rPr>
        <w:t xml:space="preserve"> </w:t>
      </w:r>
      <w:r>
        <w:rPr>
          <w:color w:val="20272D"/>
          <w:sz w:val="24"/>
        </w:rPr>
        <w:t>прямолинейного распространения, отражения и преломления света); умение описывать</w:t>
      </w:r>
      <w:r>
        <w:rPr>
          <w:color w:val="20272D"/>
          <w:spacing w:val="1"/>
          <w:sz w:val="24"/>
        </w:rPr>
        <w:t xml:space="preserve"> </w:t>
      </w:r>
      <w:r>
        <w:rPr>
          <w:color w:val="20272D"/>
          <w:sz w:val="24"/>
        </w:rPr>
        <w:t>изученные</w:t>
      </w:r>
      <w:r>
        <w:rPr>
          <w:color w:val="20272D"/>
          <w:spacing w:val="-7"/>
          <w:sz w:val="24"/>
        </w:rPr>
        <w:t xml:space="preserve"> </w:t>
      </w:r>
      <w:r>
        <w:rPr>
          <w:color w:val="20272D"/>
          <w:sz w:val="24"/>
        </w:rPr>
        <w:t>свойства</w:t>
      </w:r>
      <w:r>
        <w:rPr>
          <w:color w:val="20272D"/>
          <w:spacing w:val="-4"/>
          <w:sz w:val="24"/>
        </w:rPr>
        <w:t xml:space="preserve"> </w:t>
      </w:r>
      <w:r>
        <w:rPr>
          <w:color w:val="20272D"/>
          <w:sz w:val="24"/>
        </w:rPr>
        <w:t>тел</w:t>
      </w:r>
      <w:r>
        <w:rPr>
          <w:color w:val="20272D"/>
          <w:spacing w:val="1"/>
          <w:sz w:val="24"/>
        </w:rPr>
        <w:t xml:space="preserve"> </w:t>
      </w:r>
      <w:r>
        <w:rPr>
          <w:color w:val="20272D"/>
          <w:sz w:val="24"/>
        </w:rPr>
        <w:t>и физические</w:t>
      </w:r>
      <w:r>
        <w:rPr>
          <w:color w:val="20272D"/>
          <w:spacing w:val="-4"/>
          <w:sz w:val="24"/>
        </w:rPr>
        <w:t xml:space="preserve"> </w:t>
      </w:r>
      <w:r>
        <w:rPr>
          <w:color w:val="20272D"/>
          <w:sz w:val="24"/>
        </w:rPr>
        <w:t>явления,</w:t>
      </w:r>
      <w:r>
        <w:rPr>
          <w:color w:val="20272D"/>
          <w:spacing w:val="-8"/>
          <w:sz w:val="24"/>
        </w:rPr>
        <w:t xml:space="preserve"> </w:t>
      </w:r>
      <w:r>
        <w:rPr>
          <w:color w:val="20272D"/>
          <w:sz w:val="24"/>
        </w:rPr>
        <w:t>используя</w:t>
      </w:r>
      <w:r>
        <w:rPr>
          <w:color w:val="20272D"/>
          <w:spacing w:val="-1"/>
          <w:sz w:val="24"/>
        </w:rPr>
        <w:t xml:space="preserve"> </w:t>
      </w:r>
      <w:r>
        <w:rPr>
          <w:color w:val="20272D"/>
          <w:sz w:val="24"/>
        </w:rPr>
        <w:t>физические</w:t>
      </w:r>
      <w:r>
        <w:rPr>
          <w:color w:val="20272D"/>
          <w:spacing w:val="-3"/>
          <w:sz w:val="24"/>
        </w:rPr>
        <w:t xml:space="preserve"> </w:t>
      </w:r>
      <w:r>
        <w:rPr>
          <w:color w:val="20272D"/>
          <w:sz w:val="24"/>
        </w:rPr>
        <w:t>величины;</w:t>
      </w:r>
    </w:p>
    <w:p w:rsidR="00A97E3A" w:rsidRDefault="00A97E3A" w:rsidP="008D0D1C">
      <w:pPr>
        <w:pStyle w:val="a5"/>
        <w:numPr>
          <w:ilvl w:val="0"/>
          <w:numId w:val="79"/>
        </w:numPr>
        <w:tabs>
          <w:tab w:val="left" w:pos="1992"/>
        </w:tabs>
        <w:spacing w:line="276" w:lineRule="auto"/>
        <w:ind w:right="203" w:firstLine="0"/>
        <w:jc w:val="both"/>
        <w:rPr>
          <w:sz w:val="24"/>
        </w:rPr>
      </w:pPr>
      <w:r>
        <w:rPr>
          <w:color w:val="20272D"/>
          <w:sz w:val="24"/>
        </w:rPr>
        <w:t>умение проводить прямые и косвенные измерения физических величин (расстояние,</w:t>
      </w:r>
      <w:r>
        <w:rPr>
          <w:color w:val="20272D"/>
          <w:spacing w:val="1"/>
          <w:sz w:val="24"/>
        </w:rPr>
        <w:t xml:space="preserve"> </w:t>
      </w:r>
      <w:r>
        <w:rPr>
          <w:color w:val="20272D"/>
          <w:sz w:val="24"/>
        </w:rPr>
        <w:t>промежуток</w:t>
      </w:r>
      <w:r>
        <w:rPr>
          <w:color w:val="20272D"/>
          <w:spacing w:val="1"/>
          <w:sz w:val="24"/>
        </w:rPr>
        <w:t xml:space="preserve"> </w:t>
      </w:r>
      <w:r>
        <w:rPr>
          <w:color w:val="20272D"/>
          <w:sz w:val="24"/>
        </w:rPr>
        <w:t>времени,</w:t>
      </w:r>
      <w:r>
        <w:rPr>
          <w:color w:val="20272D"/>
          <w:spacing w:val="1"/>
          <w:sz w:val="24"/>
        </w:rPr>
        <w:t xml:space="preserve"> </w:t>
      </w:r>
      <w:r>
        <w:rPr>
          <w:color w:val="20272D"/>
          <w:sz w:val="24"/>
        </w:rPr>
        <w:t>масса</w:t>
      </w:r>
      <w:r>
        <w:rPr>
          <w:color w:val="20272D"/>
          <w:spacing w:val="1"/>
          <w:sz w:val="24"/>
        </w:rPr>
        <w:t xml:space="preserve"> </w:t>
      </w:r>
      <w:r>
        <w:rPr>
          <w:color w:val="20272D"/>
          <w:sz w:val="24"/>
        </w:rPr>
        <w:t>тела,</w:t>
      </w:r>
      <w:r>
        <w:rPr>
          <w:color w:val="20272D"/>
          <w:spacing w:val="1"/>
          <w:sz w:val="24"/>
        </w:rPr>
        <w:t xml:space="preserve"> </w:t>
      </w:r>
      <w:r>
        <w:rPr>
          <w:color w:val="20272D"/>
          <w:sz w:val="24"/>
        </w:rPr>
        <w:t>объем,</w:t>
      </w:r>
      <w:r>
        <w:rPr>
          <w:color w:val="20272D"/>
          <w:spacing w:val="1"/>
          <w:sz w:val="24"/>
        </w:rPr>
        <w:t xml:space="preserve"> </w:t>
      </w:r>
      <w:r>
        <w:rPr>
          <w:color w:val="20272D"/>
          <w:sz w:val="24"/>
        </w:rPr>
        <w:t>сила,</w:t>
      </w:r>
      <w:r>
        <w:rPr>
          <w:color w:val="20272D"/>
          <w:spacing w:val="1"/>
          <w:sz w:val="24"/>
        </w:rPr>
        <w:t xml:space="preserve"> </w:t>
      </w:r>
      <w:r>
        <w:rPr>
          <w:color w:val="20272D"/>
          <w:sz w:val="24"/>
        </w:rPr>
        <w:t>температура,</w:t>
      </w:r>
      <w:r>
        <w:rPr>
          <w:color w:val="20272D"/>
          <w:spacing w:val="1"/>
          <w:sz w:val="24"/>
        </w:rPr>
        <w:t xml:space="preserve"> </w:t>
      </w:r>
      <w:r>
        <w:rPr>
          <w:color w:val="20272D"/>
          <w:sz w:val="24"/>
        </w:rPr>
        <w:t>относительная</w:t>
      </w:r>
      <w:r>
        <w:rPr>
          <w:color w:val="20272D"/>
          <w:spacing w:val="1"/>
          <w:sz w:val="24"/>
        </w:rPr>
        <w:t xml:space="preserve"> </w:t>
      </w:r>
      <w:r>
        <w:rPr>
          <w:color w:val="20272D"/>
          <w:sz w:val="24"/>
        </w:rPr>
        <w:t>влажность</w:t>
      </w:r>
      <w:r>
        <w:rPr>
          <w:color w:val="20272D"/>
          <w:spacing w:val="1"/>
          <w:sz w:val="24"/>
        </w:rPr>
        <w:t xml:space="preserve"> </w:t>
      </w:r>
      <w:r>
        <w:rPr>
          <w:color w:val="20272D"/>
          <w:sz w:val="24"/>
        </w:rPr>
        <w:t>воздуха,</w:t>
      </w:r>
      <w:r>
        <w:rPr>
          <w:color w:val="20272D"/>
          <w:spacing w:val="1"/>
          <w:sz w:val="24"/>
        </w:rPr>
        <w:t xml:space="preserve"> </w:t>
      </w:r>
      <w:r>
        <w:rPr>
          <w:color w:val="20272D"/>
          <w:sz w:val="24"/>
        </w:rPr>
        <w:t>сила</w:t>
      </w:r>
      <w:r>
        <w:rPr>
          <w:color w:val="20272D"/>
          <w:spacing w:val="1"/>
          <w:sz w:val="24"/>
        </w:rPr>
        <w:t xml:space="preserve"> </w:t>
      </w:r>
      <w:r>
        <w:rPr>
          <w:color w:val="20272D"/>
          <w:sz w:val="24"/>
        </w:rPr>
        <w:t>тока,</w:t>
      </w:r>
      <w:r>
        <w:rPr>
          <w:color w:val="20272D"/>
          <w:spacing w:val="1"/>
          <w:sz w:val="24"/>
        </w:rPr>
        <w:t xml:space="preserve"> </w:t>
      </w:r>
      <w:r>
        <w:rPr>
          <w:color w:val="20272D"/>
          <w:sz w:val="24"/>
        </w:rPr>
        <w:t>напряжение,</w:t>
      </w:r>
      <w:r>
        <w:rPr>
          <w:color w:val="20272D"/>
          <w:spacing w:val="1"/>
          <w:sz w:val="24"/>
        </w:rPr>
        <w:t xml:space="preserve"> </w:t>
      </w:r>
      <w:r>
        <w:rPr>
          <w:color w:val="20272D"/>
          <w:sz w:val="24"/>
        </w:rPr>
        <w:t>сопротивление)</w:t>
      </w:r>
      <w:r>
        <w:rPr>
          <w:color w:val="20272D"/>
          <w:spacing w:val="1"/>
          <w:sz w:val="24"/>
        </w:rPr>
        <w:t xml:space="preserve"> </w:t>
      </w:r>
      <w:r>
        <w:rPr>
          <w:color w:val="20272D"/>
          <w:sz w:val="24"/>
        </w:rPr>
        <w:t>с</w:t>
      </w:r>
      <w:r>
        <w:rPr>
          <w:color w:val="20272D"/>
          <w:spacing w:val="1"/>
          <w:sz w:val="24"/>
        </w:rPr>
        <w:t xml:space="preserve"> </w:t>
      </w:r>
      <w:r>
        <w:rPr>
          <w:color w:val="20272D"/>
          <w:sz w:val="24"/>
        </w:rPr>
        <w:t>использованием</w:t>
      </w:r>
      <w:r>
        <w:rPr>
          <w:color w:val="20272D"/>
          <w:spacing w:val="1"/>
          <w:sz w:val="24"/>
        </w:rPr>
        <w:t xml:space="preserve"> </w:t>
      </w:r>
      <w:r>
        <w:rPr>
          <w:color w:val="20272D"/>
          <w:sz w:val="24"/>
        </w:rPr>
        <w:t>аналоговых</w:t>
      </w:r>
      <w:r>
        <w:rPr>
          <w:color w:val="20272D"/>
          <w:spacing w:val="61"/>
          <w:sz w:val="24"/>
        </w:rPr>
        <w:t xml:space="preserve"> </w:t>
      </w:r>
      <w:r>
        <w:rPr>
          <w:color w:val="20272D"/>
          <w:sz w:val="24"/>
        </w:rPr>
        <w:t>и</w:t>
      </w:r>
      <w:r>
        <w:rPr>
          <w:color w:val="20272D"/>
          <w:spacing w:val="1"/>
          <w:sz w:val="24"/>
        </w:rPr>
        <w:t xml:space="preserve"> </w:t>
      </w:r>
      <w:r>
        <w:rPr>
          <w:color w:val="20272D"/>
          <w:sz w:val="24"/>
        </w:rPr>
        <w:t>цифровых измерительных приборов; понимание неизбежности погрешностей физических</w:t>
      </w:r>
      <w:r>
        <w:rPr>
          <w:color w:val="20272D"/>
          <w:spacing w:val="1"/>
          <w:sz w:val="24"/>
        </w:rPr>
        <w:t xml:space="preserve"> </w:t>
      </w:r>
      <w:r>
        <w:rPr>
          <w:color w:val="20272D"/>
          <w:sz w:val="24"/>
        </w:rPr>
        <w:t>измерений;</w:t>
      </w:r>
      <w:r>
        <w:rPr>
          <w:color w:val="20272D"/>
          <w:spacing w:val="1"/>
          <w:sz w:val="24"/>
        </w:rPr>
        <w:t xml:space="preserve"> </w:t>
      </w:r>
      <w:r>
        <w:rPr>
          <w:color w:val="20272D"/>
          <w:sz w:val="24"/>
        </w:rPr>
        <w:t>умение</w:t>
      </w:r>
      <w:r>
        <w:rPr>
          <w:color w:val="20272D"/>
          <w:spacing w:val="1"/>
          <w:sz w:val="24"/>
        </w:rPr>
        <w:t xml:space="preserve"> </w:t>
      </w:r>
      <w:r>
        <w:rPr>
          <w:color w:val="20272D"/>
          <w:sz w:val="24"/>
        </w:rPr>
        <w:t>находить</w:t>
      </w:r>
      <w:r>
        <w:rPr>
          <w:color w:val="20272D"/>
          <w:spacing w:val="1"/>
          <w:sz w:val="24"/>
        </w:rPr>
        <w:t xml:space="preserve"> </w:t>
      </w:r>
      <w:r>
        <w:rPr>
          <w:color w:val="20272D"/>
          <w:sz w:val="24"/>
        </w:rPr>
        <w:t>значение</w:t>
      </w:r>
      <w:r>
        <w:rPr>
          <w:color w:val="20272D"/>
          <w:spacing w:val="1"/>
          <w:sz w:val="24"/>
        </w:rPr>
        <w:t xml:space="preserve"> </w:t>
      </w:r>
      <w:r>
        <w:rPr>
          <w:color w:val="20272D"/>
          <w:sz w:val="24"/>
        </w:rPr>
        <w:t>измеряемой</w:t>
      </w:r>
      <w:r>
        <w:rPr>
          <w:color w:val="20272D"/>
          <w:spacing w:val="1"/>
          <w:sz w:val="24"/>
        </w:rPr>
        <w:t xml:space="preserve"> </w:t>
      </w:r>
      <w:r>
        <w:rPr>
          <w:color w:val="20272D"/>
          <w:sz w:val="24"/>
        </w:rPr>
        <w:t>величины</w:t>
      </w:r>
      <w:r>
        <w:rPr>
          <w:color w:val="20272D"/>
          <w:spacing w:val="1"/>
          <w:sz w:val="24"/>
        </w:rPr>
        <w:t xml:space="preserve"> </w:t>
      </w:r>
      <w:r>
        <w:rPr>
          <w:color w:val="20272D"/>
          <w:sz w:val="24"/>
        </w:rPr>
        <w:t>с</w:t>
      </w:r>
      <w:r>
        <w:rPr>
          <w:color w:val="20272D"/>
          <w:spacing w:val="1"/>
          <w:sz w:val="24"/>
        </w:rPr>
        <w:t xml:space="preserve"> </w:t>
      </w:r>
      <w:r>
        <w:rPr>
          <w:color w:val="20272D"/>
          <w:sz w:val="24"/>
        </w:rPr>
        <w:t>помощью</w:t>
      </w:r>
      <w:r>
        <w:rPr>
          <w:color w:val="20272D"/>
          <w:spacing w:val="1"/>
          <w:sz w:val="24"/>
        </w:rPr>
        <w:t xml:space="preserve"> </w:t>
      </w:r>
      <w:r>
        <w:rPr>
          <w:color w:val="20272D"/>
          <w:sz w:val="24"/>
        </w:rPr>
        <w:t>усреднения</w:t>
      </w:r>
      <w:r>
        <w:rPr>
          <w:color w:val="20272D"/>
          <w:spacing w:val="1"/>
          <w:sz w:val="24"/>
        </w:rPr>
        <w:t xml:space="preserve"> </w:t>
      </w:r>
      <w:r>
        <w:rPr>
          <w:color w:val="20272D"/>
          <w:sz w:val="24"/>
        </w:rPr>
        <w:t>результатов</w:t>
      </w:r>
      <w:r>
        <w:rPr>
          <w:color w:val="20272D"/>
          <w:spacing w:val="-1"/>
          <w:sz w:val="24"/>
        </w:rPr>
        <w:t xml:space="preserve"> </w:t>
      </w:r>
      <w:r>
        <w:rPr>
          <w:color w:val="20272D"/>
          <w:sz w:val="24"/>
        </w:rPr>
        <w:t>серии измерений</w:t>
      </w:r>
      <w:r>
        <w:rPr>
          <w:color w:val="20272D"/>
          <w:spacing w:val="-3"/>
          <w:sz w:val="24"/>
        </w:rPr>
        <w:t xml:space="preserve"> </w:t>
      </w:r>
      <w:r>
        <w:rPr>
          <w:color w:val="20272D"/>
          <w:sz w:val="24"/>
        </w:rPr>
        <w:t>и</w:t>
      </w:r>
      <w:r>
        <w:rPr>
          <w:color w:val="20272D"/>
          <w:spacing w:val="5"/>
          <w:sz w:val="24"/>
        </w:rPr>
        <w:t xml:space="preserve"> </w:t>
      </w:r>
      <w:r>
        <w:rPr>
          <w:color w:val="20272D"/>
          <w:sz w:val="24"/>
        </w:rPr>
        <w:t>учитывать</w:t>
      </w:r>
      <w:r>
        <w:rPr>
          <w:color w:val="20272D"/>
          <w:spacing w:val="-1"/>
          <w:sz w:val="24"/>
        </w:rPr>
        <w:t xml:space="preserve"> </w:t>
      </w:r>
      <w:r>
        <w:rPr>
          <w:color w:val="20272D"/>
          <w:sz w:val="24"/>
        </w:rPr>
        <w:t>погрешность</w:t>
      </w:r>
      <w:r>
        <w:rPr>
          <w:color w:val="20272D"/>
          <w:spacing w:val="2"/>
          <w:sz w:val="24"/>
        </w:rPr>
        <w:t xml:space="preserve"> </w:t>
      </w:r>
      <w:r>
        <w:rPr>
          <w:color w:val="20272D"/>
          <w:sz w:val="24"/>
        </w:rPr>
        <w:t>измерений;</w:t>
      </w:r>
    </w:p>
    <w:p w:rsidR="00A97E3A" w:rsidRDefault="00A97E3A" w:rsidP="008D0D1C">
      <w:pPr>
        <w:pStyle w:val="a5"/>
        <w:numPr>
          <w:ilvl w:val="0"/>
          <w:numId w:val="79"/>
        </w:numPr>
        <w:tabs>
          <w:tab w:val="left" w:pos="2074"/>
        </w:tabs>
        <w:spacing w:before="2" w:line="276" w:lineRule="auto"/>
        <w:ind w:right="210" w:firstLine="0"/>
        <w:jc w:val="both"/>
        <w:rPr>
          <w:sz w:val="24"/>
        </w:rPr>
      </w:pPr>
      <w:r>
        <w:rPr>
          <w:color w:val="20272D"/>
          <w:sz w:val="24"/>
        </w:rPr>
        <w:t>владение</w:t>
      </w:r>
      <w:r>
        <w:rPr>
          <w:color w:val="20272D"/>
          <w:spacing w:val="1"/>
          <w:sz w:val="24"/>
        </w:rPr>
        <w:t xml:space="preserve"> </w:t>
      </w:r>
      <w:r>
        <w:rPr>
          <w:color w:val="20272D"/>
          <w:sz w:val="24"/>
        </w:rPr>
        <w:t>основами</w:t>
      </w:r>
      <w:r>
        <w:rPr>
          <w:color w:val="20272D"/>
          <w:spacing w:val="1"/>
          <w:sz w:val="24"/>
        </w:rPr>
        <w:t xml:space="preserve"> </w:t>
      </w:r>
      <w:r>
        <w:rPr>
          <w:color w:val="20272D"/>
          <w:sz w:val="24"/>
        </w:rPr>
        <w:t>методов</w:t>
      </w:r>
      <w:r>
        <w:rPr>
          <w:color w:val="20272D"/>
          <w:spacing w:val="1"/>
          <w:sz w:val="24"/>
        </w:rPr>
        <w:t xml:space="preserve"> </w:t>
      </w:r>
      <w:r>
        <w:rPr>
          <w:color w:val="20272D"/>
          <w:sz w:val="24"/>
        </w:rPr>
        <w:t>научного</w:t>
      </w:r>
      <w:r>
        <w:rPr>
          <w:color w:val="20272D"/>
          <w:spacing w:val="1"/>
          <w:sz w:val="24"/>
        </w:rPr>
        <w:t xml:space="preserve"> </w:t>
      </w:r>
      <w:r>
        <w:rPr>
          <w:color w:val="20272D"/>
          <w:sz w:val="24"/>
        </w:rPr>
        <w:t>познания</w:t>
      </w:r>
      <w:r>
        <w:rPr>
          <w:color w:val="20272D"/>
          <w:spacing w:val="1"/>
          <w:sz w:val="24"/>
        </w:rPr>
        <w:t xml:space="preserve"> </w:t>
      </w:r>
      <w:r>
        <w:rPr>
          <w:color w:val="20272D"/>
          <w:sz w:val="24"/>
        </w:rPr>
        <w:t>с</w:t>
      </w:r>
      <w:r>
        <w:rPr>
          <w:color w:val="20272D"/>
          <w:spacing w:val="1"/>
          <w:sz w:val="24"/>
        </w:rPr>
        <w:t xml:space="preserve"> </w:t>
      </w:r>
      <w:r>
        <w:rPr>
          <w:color w:val="20272D"/>
          <w:sz w:val="24"/>
        </w:rPr>
        <w:t>учетом</w:t>
      </w:r>
      <w:r>
        <w:rPr>
          <w:color w:val="20272D"/>
          <w:spacing w:val="1"/>
          <w:sz w:val="24"/>
        </w:rPr>
        <w:t xml:space="preserve"> </w:t>
      </w:r>
      <w:r>
        <w:rPr>
          <w:color w:val="20272D"/>
          <w:sz w:val="24"/>
        </w:rPr>
        <w:t>соблюдения</w:t>
      </w:r>
      <w:r>
        <w:rPr>
          <w:color w:val="20272D"/>
          <w:spacing w:val="1"/>
          <w:sz w:val="24"/>
        </w:rPr>
        <w:t xml:space="preserve"> </w:t>
      </w:r>
      <w:r>
        <w:rPr>
          <w:color w:val="20272D"/>
          <w:sz w:val="24"/>
        </w:rPr>
        <w:t>правил</w:t>
      </w:r>
      <w:r>
        <w:rPr>
          <w:color w:val="20272D"/>
          <w:spacing w:val="1"/>
          <w:sz w:val="24"/>
        </w:rPr>
        <w:t xml:space="preserve"> </w:t>
      </w:r>
      <w:r>
        <w:rPr>
          <w:color w:val="20272D"/>
          <w:sz w:val="24"/>
        </w:rPr>
        <w:t>безопасного</w:t>
      </w:r>
      <w:r>
        <w:rPr>
          <w:color w:val="20272D"/>
          <w:spacing w:val="-1"/>
          <w:sz w:val="24"/>
        </w:rPr>
        <w:t xml:space="preserve"> </w:t>
      </w:r>
      <w:r>
        <w:rPr>
          <w:color w:val="20272D"/>
          <w:sz w:val="24"/>
        </w:rPr>
        <w:t>труда:</w:t>
      </w:r>
    </w:p>
    <w:p w:rsidR="00A97E3A" w:rsidRDefault="00A97E3A" w:rsidP="00A97E3A">
      <w:pPr>
        <w:pStyle w:val="a3"/>
        <w:spacing w:before="2" w:line="276" w:lineRule="auto"/>
        <w:ind w:left="1682" w:right="211"/>
      </w:pPr>
      <w:r>
        <w:rPr>
          <w:color w:val="20272D"/>
        </w:rPr>
        <w:t>наблюдение физических явлений: умение самостоятельно собирать экспериментальную</w:t>
      </w:r>
      <w:r>
        <w:rPr>
          <w:color w:val="20272D"/>
          <w:spacing w:val="1"/>
        </w:rPr>
        <w:t xml:space="preserve"> </w:t>
      </w:r>
      <w:r>
        <w:rPr>
          <w:color w:val="20272D"/>
        </w:rPr>
        <w:t>установку</w:t>
      </w:r>
      <w:r>
        <w:rPr>
          <w:color w:val="20272D"/>
          <w:spacing w:val="1"/>
        </w:rPr>
        <w:t xml:space="preserve"> </w:t>
      </w:r>
      <w:r>
        <w:rPr>
          <w:color w:val="20272D"/>
        </w:rPr>
        <w:t>из</w:t>
      </w:r>
      <w:r>
        <w:rPr>
          <w:color w:val="20272D"/>
          <w:spacing w:val="1"/>
        </w:rPr>
        <w:t xml:space="preserve"> </w:t>
      </w:r>
      <w:r>
        <w:rPr>
          <w:color w:val="20272D"/>
        </w:rPr>
        <w:t>данного</w:t>
      </w:r>
      <w:r>
        <w:rPr>
          <w:color w:val="20272D"/>
          <w:spacing w:val="1"/>
        </w:rPr>
        <w:t xml:space="preserve"> </w:t>
      </w:r>
      <w:r>
        <w:rPr>
          <w:color w:val="20272D"/>
        </w:rPr>
        <w:t>набора</w:t>
      </w:r>
      <w:r>
        <w:rPr>
          <w:color w:val="20272D"/>
          <w:spacing w:val="1"/>
        </w:rPr>
        <w:t xml:space="preserve"> </w:t>
      </w:r>
      <w:r>
        <w:rPr>
          <w:color w:val="20272D"/>
        </w:rPr>
        <w:t>оборудования</w:t>
      </w:r>
      <w:r>
        <w:rPr>
          <w:color w:val="20272D"/>
          <w:spacing w:val="1"/>
        </w:rPr>
        <w:t xml:space="preserve"> </w:t>
      </w:r>
      <w:r>
        <w:rPr>
          <w:color w:val="20272D"/>
        </w:rPr>
        <w:t>по</w:t>
      </w:r>
      <w:r>
        <w:rPr>
          <w:color w:val="20272D"/>
          <w:spacing w:val="1"/>
        </w:rPr>
        <w:t xml:space="preserve"> </w:t>
      </w:r>
      <w:r>
        <w:rPr>
          <w:color w:val="20272D"/>
        </w:rPr>
        <w:t>инструкции,</w:t>
      </w:r>
      <w:r>
        <w:rPr>
          <w:color w:val="20272D"/>
          <w:spacing w:val="1"/>
        </w:rPr>
        <w:t xml:space="preserve"> </w:t>
      </w:r>
      <w:r>
        <w:rPr>
          <w:color w:val="20272D"/>
        </w:rPr>
        <w:t>описывать</w:t>
      </w:r>
      <w:r>
        <w:rPr>
          <w:color w:val="20272D"/>
          <w:spacing w:val="1"/>
        </w:rPr>
        <w:t xml:space="preserve"> </w:t>
      </w:r>
      <w:r>
        <w:rPr>
          <w:color w:val="20272D"/>
        </w:rPr>
        <w:t>ход</w:t>
      </w:r>
      <w:r>
        <w:rPr>
          <w:color w:val="20272D"/>
          <w:spacing w:val="1"/>
        </w:rPr>
        <w:t xml:space="preserve"> </w:t>
      </w:r>
      <w:r>
        <w:rPr>
          <w:color w:val="20272D"/>
        </w:rPr>
        <w:t>опыта</w:t>
      </w:r>
      <w:r>
        <w:rPr>
          <w:color w:val="20272D"/>
          <w:spacing w:val="1"/>
        </w:rPr>
        <w:t xml:space="preserve"> </w:t>
      </w:r>
      <w:r>
        <w:rPr>
          <w:color w:val="20272D"/>
        </w:rPr>
        <w:t>и</w:t>
      </w:r>
      <w:r>
        <w:rPr>
          <w:color w:val="20272D"/>
          <w:spacing w:val="1"/>
        </w:rPr>
        <w:t xml:space="preserve"> </w:t>
      </w:r>
      <w:r>
        <w:rPr>
          <w:color w:val="20272D"/>
        </w:rPr>
        <w:t>записывать</w:t>
      </w:r>
      <w:r>
        <w:rPr>
          <w:color w:val="20272D"/>
          <w:spacing w:val="-1"/>
        </w:rPr>
        <w:t xml:space="preserve"> </w:t>
      </w:r>
      <w:r>
        <w:rPr>
          <w:color w:val="20272D"/>
        </w:rPr>
        <w:t>его</w:t>
      </w:r>
      <w:r>
        <w:rPr>
          <w:color w:val="20272D"/>
          <w:spacing w:val="1"/>
        </w:rPr>
        <w:t xml:space="preserve"> </w:t>
      </w:r>
      <w:r>
        <w:rPr>
          <w:color w:val="20272D"/>
        </w:rPr>
        <w:t>результаты, формулировать</w:t>
      </w:r>
      <w:r>
        <w:rPr>
          <w:color w:val="20272D"/>
          <w:spacing w:val="-1"/>
        </w:rPr>
        <w:t xml:space="preserve"> </w:t>
      </w:r>
      <w:r>
        <w:rPr>
          <w:color w:val="20272D"/>
        </w:rPr>
        <w:t>выводы;</w:t>
      </w:r>
    </w:p>
    <w:p w:rsidR="00A97E3A" w:rsidRDefault="00A97E3A" w:rsidP="00A97E3A">
      <w:pPr>
        <w:pStyle w:val="a3"/>
        <w:spacing w:line="276" w:lineRule="auto"/>
        <w:ind w:left="1682" w:right="209"/>
      </w:pPr>
      <w:r>
        <w:rPr>
          <w:color w:val="20272D"/>
        </w:rPr>
        <w:t>проведение прямых и косвенных измерений физических величин: умение планировать</w:t>
      </w:r>
      <w:r>
        <w:rPr>
          <w:color w:val="20272D"/>
          <w:spacing w:val="1"/>
        </w:rPr>
        <w:t xml:space="preserve"> </w:t>
      </w:r>
      <w:r>
        <w:rPr>
          <w:color w:val="20272D"/>
        </w:rPr>
        <w:t>измерения,</w:t>
      </w:r>
      <w:r>
        <w:rPr>
          <w:color w:val="20272D"/>
          <w:spacing w:val="1"/>
        </w:rPr>
        <w:t xml:space="preserve"> </w:t>
      </w:r>
      <w:r>
        <w:rPr>
          <w:color w:val="20272D"/>
        </w:rPr>
        <w:t>самостоятельно</w:t>
      </w:r>
      <w:r>
        <w:rPr>
          <w:color w:val="20272D"/>
          <w:spacing w:val="1"/>
        </w:rPr>
        <w:t xml:space="preserve"> </w:t>
      </w:r>
      <w:r>
        <w:rPr>
          <w:color w:val="20272D"/>
        </w:rPr>
        <w:t>собирать</w:t>
      </w:r>
      <w:r>
        <w:rPr>
          <w:color w:val="20272D"/>
          <w:spacing w:val="1"/>
        </w:rPr>
        <w:t xml:space="preserve"> </w:t>
      </w:r>
      <w:r>
        <w:rPr>
          <w:color w:val="20272D"/>
        </w:rPr>
        <w:t>экспериментальную</w:t>
      </w:r>
      <w:r>
        <w:rPr>
          <w:color w:val="20272D"/>
          <w:spacing w:val="1"/>
        </w:rPr>
        <w:t xml:space="preserve"> </w:t>
      </w:r>
      <w:r>
        <w:rPr>
          <w:color w:val="20272D"/>
        </w:rPr>
        <w:t>установку</w:t>
      </w:r>
      <w:r>
        <w:rPr>
          <w:color w:val="20272D"/>
          <w:spacing w:val="1"/>
        </w:rPr>
        <w:t xml:space="preserve"> </w:t>
      </w:r>
      <w:r>
        <w:rPr>
          <w:color w:val="20272D"/>
        </w:rPr>
        <w:t>по</w:t>
      </w:r>
      <w:r>
        <w:rPr>
          <w:color w:val="20272D"/>
          <w:spacing w:val="1"/>
        </w:rPr>
        <w:t xml:space="preserve"> </w:t>
      </w:r>
      <w:r>
        <w:rPr>
          <w:color w:val="20272D"/>
        </w:rPr>
        <w:t>инструкции,</w:t>
      </w:r>
      <w:r>
        <w:rPr>
          <w:color w:val="20272D"/>
          <w:spacing w:val="1"/>
        </w:rPr>
        <w:t xml:space="preserve"> </w:t>
      </w:r>
      <w:r>
        <w:rPr>
          <w:color w:val="20272D"/>
        </w:rPr>
        <w:t>вычислять значение величины и анализировать полученные результаты с учетом заданной</w:t>
      </w:r>
      <w:r>
        <w:rPr>
          <w:color w:val="20272D"/>
          <w:spacing w:val="1"/>
        </w:rPr>
        <w:t xml:space="preserve"> </w:t>
      </w:r>
      <w:r>
        <w:rPr>
          <w:color w:val="20272D"/>
        </w:rPr>
        <w:t>погрешности</w:t>
      </w:r>
      <w:r>
        <w:rPr>
          <w:color w:val="20272D"/>
          <w:spacing w:val="-1"/>
        </w:rPr>
        <w:t xml:space="preserve"> </w:t>
      </w:r>
      <w:r>
        <w:rPr>
          <w:color w:val="20272D"/>
        </w:rPr>
        <w:t>результатов измерений;</w:t>
      </w:r>
    </w:p>
    <w:p w:rsidR="00A97E3A" w:rsidRDefault="00A97E3A" w:rsidP="00A97E3A">
      <w:pPr>
        <w:spacing w:line="276" w:lineRule="auto"/>
        <w:sectPr w:rsidR="00A97E3A">
          <w:pgSz w:w="11930" w:h="16860"/>
          <w:pgMar w:top="480" w:right="640" w:bottom="440" w:left="20" w:header="0" w:footer="182" w:gutter="0"/>
          <w:cols w:space="720"/>
        </w:sectPr>
      </w:pPr>
    </w:p>
    <w:p w:rsidR="00A97E3A" w:rsidRDefault="00A97E3A" w:rsidP="00A97E3A">
      <w:pPr>
        <w:pStyle w:val="a3"/>
        <w:spacing w:before="63" w:line="276" w:lineRule="auto"/>
        <w:ind w:left="1682" w:right="204"/>
      </w:pPr>
      <w:r>
        <w:rPr>
          <w:color w:val="20272D"/>
        </w:rPr>
        <w:lastRenderedPageBreak/>
        <w:t>проведение</w:t>
      </w:r>
      <w:r>
        <w:rPr>
          <w:color w:val="20272D"/>
          <w:spacing w:val="1"/>
        </w:rPr>
        <w:t xml:space="preserve"> </w:t>
      </w:r>
      <w:r>
        <w:rPr>
          <w:color w:val="20272D"/>
        </w:rPr>
        <w:t>несложных</w:t>
      </w:r>
      <w:r>
        <w:rPr>
          <w:color w:val="20272D"/>
          <w:spacing w:val="1"/>
        </w:rPr>
        <w:t xml:space="preserve"> </w:t>
      </w:r>
      <w:r>
        <w:rPr>
          <w:color w:val="20272D"/>
        </w:rPr>
        <w:t>экспериментальных</w:t>
      </w:r>
      <w:r>
        <w:rPr>
          <w:color w:val="20272D"/>
          <w:spacing w:val="1"/>
        </w:rPr>
        <w:t xml:space="preserve"> </w:t>
      </w:r>
      <w:r>
        <w:rPr>
          <w:color w:val="20272D"/>
        </w:rPr>
        <w:t>исследований;</w:t>
      </w:r>
      <w:r>
        <w:rPr>
          <w:color w:val="20272D"/>
          <w:spacing w:val="1"/>
        </w:rPr>
        <w:t xml:space="preserve"> </w:t>
      </w:r>
      <w:r>
        <w:rPr>
          <w:color w:val="20272D"/>
        </w:rPr>
        <w:t>самостоятельно</w:t>
      </w:r>
      <w:r>
        <w:rPr>
          <w:color w:val="20272D"/>
          <w:spacing w:val="1"/>
        </w:rPr>
        <w:t xml:space="preserve"> </w:t>
      </w:r>
      <w:r>
        <w:rPr>
          <w:color w:val="20272D"/>
        </w:rPr>
        <w:t>собирать</w:t>
      </w:r>
      <w:r>
        <w:rPr>
          <w:color w:val="20272D"/>
          <w:spacing w:val="1"/>
        </w:rPr>
        <w:t xml:space="preserve"> </w:t>
      </w:r>
      <w:r>
        <w:rPr>
          <w:color w:val="20272D"/>
        </w:rPr>
        <w:t>экспериментальную установку и проводить исследование по инструкции, представлять</w:t>
      </w:r>
      <w:r>
        <w:rPr>
          <w:color w:val="20272D"/>
          <w:spacing w:val="1"/>
        </w:rPr>
        <w:t xml:space="preserve"> </w:t>
      </w:r>
      <w:r>
        <w:rPr>
          <w:color w:val="20272D"/>
        </w:rPr>
        <w:t>полученные</w:t>
      </w:r>
      <w:r>
        <w:rPr>
          <w:color w:val="20272D"/>
          <w:spacing w:val="1"/>
        </w:rPr>
        <w:t xml:space="preserve"> </w:t>
      </w:r>
      <w:r>
        <w:rPr>
          <w:color w:val="20272D"/>
        </w:rPr>
        <w:t>зависимости</w:t>
      </w:r>
      <w:r>
        <w:rPr>
          <w:color w:val="20272D"/>
          <w:spacing w:val="1"/>
        </w:rPr>
        <w:t xml:space="preserve"> </w:t>
      </w:r>
      <w:r>
        <w:rPr>
          <w:color w:val="20272D"/>
        </w:rPr>
        <w:t>физических</w:t>
      </w:r>
      <w:r>
        <w:rPr>
          <w:color w:val="20272D"/>
          <w:spacing w:val="1"/>
        </w:rPr>
        <w:t xml:space="preserve"> </w:t>
      </w:r>
      <w:r>
        <w:rPr>
          <w:color w:val="20272D"/>
        </w:rPr>
        <w:t>величин</w:t>
      </w:r>
      <w:r>
        <w:rPr>
          <w:color w:val="20272D"/>
          <w:spacing w:val="1"/>
        </w:rPr>
        <w:t xml:space="preserve"> </w:t>
      </w:r>
      <w:r>
        <w:rPr>
          <w:color w:val="20272D"/>
        </w:rPr>
        <w:t>в</w:t>
      </w:r>
      <w:r>
        <w:rPr>
          <w:color w:val="20272D"/>
          <w:spacing w:val="1"/>
        </w:rPr>
        <w:t xml:space="preserve"> </w:t>
      </w:r>
      <w:r>
        <w:rPr>
          <w:color w:val="20272D"/>
        </w:rPr>
        <w:t>виде</w:t>
      </w:r>
      <w:r>
        <w:rPr>
          <w:color w:val="20272D"/>
          <w:spacing w:val="1"/>
        </w:rPr>
        <w:t xml:space="preserve"> </w:t>
      </w:r>
      <w:r>
        <w:rPr>
          <w:color w:val="20272D"/>
        </w:rPr>
        <w:t>таблиц</w:t>
      </w:r>
      <w:r>
        <w:rPr>
          <w:color w:val="20272D"/>
          <w:spacing w:val="1"/>
        </w:rPr>
        <w:t xml:space="preserve"> </w:t>
      </w:r>
      <w:r>
        <w:rPr>
          <w:color w:val="20272D"/>
        </w:rPr>
        <w:t>и</w:t>
      </w:r>
      <w:r>
        <w:rPr>
          <w:color w:val="20272D"/>
          <w:spacing w:val="1"/>
        </w:rPr>
        <w:t xml:space="preserve"> </w:t>
      </w:r>
      <w:r>
        <w:rPr>
          <w:color w:val="20272D"/>
        </w:rPr>
        <w:t>графиков,</w:t>
      </w:r>
      <w:r>
        <w:rPr>
          <w:color w:val="20272D"/>
          <w:spacing w:val="1"/>
        </w:rPr>
        <w:t xml:space="preserve"> </w:t>
      </w:r>
      <w:r>
        <w:rPr>
          <w:color w:val="20272D"/>
        </w:rPr>
        <w:t>учитывать</w:t>
      </w:r>
      <w:r>
        <w:rPr>
          <w:color w:val="20272D"/>
          <w:spacing w:val="1"/>
        </w:rPr>
        <w:t xml:space="preserve"> </w:t>
      </w:r>
      <w:r>
        <w:rPr>
          <w:color w:val="20272D"/>
        </w:rPr>
        <w:t>погрешности,</w:t>
      </w:r>
      <w:r>
        <w:rPr>
          <w:color w:val="20272D"/>
          <w:spacing w:val="-1"/>
        </w:rPr>
        <w:t xml:space="preserve"> </w:t>
      </w:r>
      <w:r>
        <w:rPr>
          <w:color w:val="20272D"/>
        </w:rPr>
        <w:t>делать</w:t>
      </w:r>
      <w:r>
        <w:rPr>
          <w:color w:val="20272D"/>
          <w:spacing w:val="1"/>
        </w:rPr>
        <w:t xml:space="preserve"> </w:t>
      </w:r>
      <w:r>
        <w:rPr>
          <w:color w:val="20272D"/>
        </w:rPr>
        <w:t>выводы по</w:t>
      </w:r>
      <w:r>
        <w:rPr>
          <w:color w:val="20272D"/>
          <w:spacing w:val="-1"/>
        </w:rPr>
        <w:t xml:space="preserve"> </w:t>
      </w:r>
      <w:r>
        <w:rPr>
          <w:color w:val="20272D"/>
        </w:rPr>
        <w:t>результатам исследования;</w:t>
      </w:r>
    </w:p>
    <w:p w:rsidR="00A97E3A" w:rsidRDefault="00A97E3A" w:rsidP="008D0D1C">
      <w:pPr>
        <w:pStyle w:val="a5"/>
        <w:numPr>
          <w:ilvl w:val="0"/>
          <w:numId w:val="79"/>
        </w:numPr>
        <w:tabs>
          <w:tab w:val="left" w:pos="1963"/>
        </w:tabs>
        <w:spacing w:line="276" w:lineRule="auto"/>
        <w:ind w:right="209" w:firstLine="0"/>
        <w:jc w:val="both"/>
        <w:rPr>
          <w:sz w:val="24"/>
        </w:rPr>
      </w:pPr>
      <w:r>
        <w:rPr>
          <w:color w:val="20272D"/>
          <w:sz w:val="24"/>
        </w:rPr>
        <w:t>понимание характерных свойств физических моделей (материальная точка, абсолютно</w:t>
      </w:r>
      <w:r>
        <w:rPr>
          <w:color w:val="20272D"/>
          <w:spacing w:val="1"/>
          <w:sz w:val="24"/>
        </w:rPr>
        <w:t xml:space="preserve"> </w:t>
      </w:r>
      <w:r>
        <w:rPr>
          <w:color w:val="20272D"/>
          <w:sz w:val="24"/>
        </w:rPr>
        <w:t>твердое тело, модели строения газов, жидкостей и твердых тел, планетарная модель атома,</w:t>
      </w:r>
      <w:r>
        <w:rPr>
          <w:color w:val="20272D"/>
          <w:spacing w:val="-57"/>
          <w:sz w:val="24"/>
        </w:rPr>
        <w:t xml:space="preserve"> </w:t>
      </w:r>
      <w:r>
        <w:rPr>
          <w:color w:val="20272D"/>
          <w:sz w:val="24"/>
        </w:rPr>
        <w:t>нуклонная модель атомного ядра) и умение применять их для объяснения физических</w:t>
      </w:r>
      <w:r>
        <w:rPr>
          <w:color w:val="20272D"/>
          <w:spacing w:val="1"/>
          <w:sz w:val="24"/>
        </w:rPr>
        <w:t xml:space="preserve"> </w:t>
      </w:r>
      <w:r>
        <w:rPr>
          <w:color w:val="20272D"/>
          <w:sz w:val="24"/>
        </w:rPr>
        <w:t>процессов;</w:t>
      </w:r>
    </w:p>
    <w:p w:rsidR="00A97E3A" w:rsidRDefault="00A97E3A" w:rsidP="008D0D1C">
      <w:pPr>
        <w:pStyle w:val="a5"/>
        <w:numPr>
          <w:ilvl w:val="0"/>
          <w:numId w:val="79"/>
        </w:numPr>
        <w:tabs>
          <w:tab w:val="left" w:pos="1997"/>
        </w:tabs>
        <w:spacing w:line="276" w:lineRule="auto"/>
        <w:ind w:right="194" w:firstLine="0"/>
        <w:jc w:val="both"/>
        <w:rPr>
          <w:sz w:val="24"/>
        </w:rPr>
      </w:pPr>
      <w:r>
        <w:rPr>
          <w:color w:val="20272D"/>
          <w:sz w:val="24"/>
        </w:rPr>
        <w:t>умение объяснять физические процессы и свойства тел, в том числе и в контексте</w:t>
      </w:r>
      <w:r>
        <w:rPr>
          <w:color w:val="20272D"/>
          <w:spacing w:val="1"/>
          <w:sz w:val="24"/>
        </w:rPr>
        <w:t xml:space="preserve"> </w:t>
      </w:r>
      <w:r>
        <w:rPr>
          <w:color w:val="20272D"/>
          <w:sz w:val="24"/>
        </w:rPr>
        <w:t>ситуаций</w:t>
      </w:r>
      <w:r>
        <w:rPr>
          <w:color w:val="20272D"/>
          <w:spacing w:val="1"/>
          <w:sz w:val="24"/>
        </w:rPr>
        <w:t xml:space="preserve"> </w:t>
      </w:r>
      <w:r>
        <w:rPr>
          <w:color w:val="20272D"/>
          <w:sz w:val="24"/>
        </w:rPr>
        <w:t>практико-ориентированного</w:t>
      </w:r>
      <w:r>
        <w:rPr>
          <w:color w:val="20272D"/>
          <w:spacing w:val="1"/>
          <w:sz w:val="24"/>
        </w:rPr>
        <w:t xml:space="preserve"> </w:t>
      </w:r>
      <w:r>
        <w:rPr>
          <w:color w:val="20272D"/>
          <w:sz w:val="24"/>
        </w:rPr>
        <w:t>характера,</w:t>
      </w:r>
      <w:r>
        <w:rPr>
          <w:color w:val="20272D"/>
          <w:spacing w:val="1"/>
          <w:sz w:val="24"/>
        </w:rPr>
        <w:t xml:space="preserve"> </w:t>
      </w:r>
      <w:r>
        <w:rPr>
          <w:color w:val="20272D"/>
          <w:sz w:val="24"/>
        </w:rPr>
        <w:t>в</w:t>
      </w:r>
      <w:r>
        <w:rPr>
          <w:color w:val="20272D"/>
          <w:spacing w:val="1"/>
          <w:sz w:val="24"/>
        </w:rPr>
        <w:t xml:space="preserve"> </w:t>
      </w:r>
      <w:r>
        <w:rPr>
          <w:color w:val="20272D"/>
          <w:sz w:val="24"/>
        </w:rPr>
        <w:t>частности,</w:t>
      </w:r>
      <w:r>
        <w:rPr>
          <w:color w:val="20272D"/>
          <w:spacing w:val="1"/>
          <w:sz w:val="24"/>
        </w:rPr>
        <w:t xml:space="preserve"> </w:t>
      </w:r>
      <w:r>
        <w:rPr>
          <w:color w:val="20272D"/>
          <w:sz w:val="24"/>
        </w:rPr>
        <w:t>выявлять</w:t>
      </w:r>
      <w:r>
        <w:rPr>
          <w:color w:val="20272D"/>
          <w:spacing w:val="1"/>
          <w:sz w:val="24"/>
        </w:rPr>
        <w:t xml:space="preserve"> </w:t>
      </w:r>
      <w:r>
        <w:rPr>
          <w:color w:val="20272D"/>
          <w:sz w:val="24"/>
        </w:rPr>
        <w:t>причинно-</w:t>
      </w:r>
      <w:r>
        <w:rPr>
          <w:color w:val="20272D"/>
          <w:spacing w:val="1"/>
          <w:sz w:val="24"/>
        </w:rPr>
        <w:t xml:space="preserve"> </w:t>
      </w:r>
      <w:r>
        <w:rPr>
          <w:color w:val="20272D"/>
          <w:sz w:val="24"/>
        </w:rPr>
        <w:t>следственные связи и строить объяснение с опорой на изученные свойства физических</w:t>
      </w:r>
      <w:r>
        <w:rPr>
          <w:color w:val="20272D"/>
          <w:spacing w:val="1"/>
          <w:sz w:val="24"/>
        </w:rPr>
        <w:t xml:space="preserve"> </w:t>
      </w:r>
      <w:r>
        <w:rPr>
          <w:color w:val="20272D"/>
          <w:sz w:val="24"/>
        </w:rPr>
        <w:t>явлений,</w:t>
      </w:r>
      <w:r>
        <w:rPr>
          <w:color w:val="20272D"/>
          <w:spacing w:val="-3"/>
          <w:sz w:val="24"/>
        </w:rPr>
        <w:t xml:space="preserve"> </w:t>
      </w:r>
      <w:r>
        <w:rPr>
          <w:color w:val="20272D"/>
          <w:sz w:val="24"/>
        </w:rPr>
        <w:t>физические законы, закономерности</w:t>
      </w:r>
      <w:r>
        <w:rPr>
          <w:color w:val="20272D"/>
          <w:spacing w:val="-3"/>
          <w:sz w:val="24"/>
        </w:rPr>
        <w:t xml:space="preserve"> </w:t>
      </w:r>
      <w:r>
        <w:rPr>
          <w:color w:val="20272D"/>
          <w:sz w:val="24"/>
        </w:rPr>
        <w:t>и модели;</w:t>
      </w:r>
    </w:p>
    <w:p w:rsidR="00A97E3A" w:rsidRDefault="00A97E3A" w:rsidP="008D0D1C">
      <w:pPr>
        <w:pStyle w:val="a5"/>
        <w:numPr>
          <w:ilvl w:val="0"/>
          <w:numId w:val="79"/>
        </w:numPr>
        <w:tabs>
          <w:tab w:val="left" w:pos="1949"/>
        </w:tabs>
        <w:spacing w:before="1" w:line="276" w:lineRule="auto"/>
        <w:ind w:right="207" w:firstLine="0"/>
        <w:jc w:val="both"/>
        <w:rPr>
          <w:sz w:val="24"/>
        </w:rPr>
      </w:pPr>
      <w:r>
        <w:rPr>
          <w:color w:val="20272D"/>
          <w:sz w:val="24"/>
        </w:rPr>
        <w:t>умение решать расчетные задачи (на базе 2-3 уравнений), используя законы и формулы,</w:t>
      </w:r>
      <w:r>
        <w:rPr>
          <w:color w:val="20272D"/>
          <w:spacing w:val="-57"/>
          <w:sz w:val="24"/>
        </w:rPr>
        <w:t xml:space="preserve"> </w:t>
      </w:r>
      <w:r>
        <w:rPr>
          <w:color w:val="20272D"/>
          <w:sz w:val="24"/>
        </w:rPr>
        <w:t>связывающие</w:t>
      </w:r>
      <w:r>
        <w:rPr>
          <w:color w:val="20272D"/>
          <w:spacing w:val="1"/>
          <w:sz w:val="24"/>
        </w:rPr>
        <w:t xml:space="preserve"> </w:t>
      </w:r>
      <w:r>
        <w:rPr>
          <w:color w:val="20272D"/>
          <w:sz w:val="24"/>
        </w:rPr>
        <w:t>физические</w:t>
      </w:r>
      <w:r>
        <w:rPr>
          <w:color w:val="20272D"/>
          <w:spacing w:val="1"/>
          <w:sz w:val="24"/>
        </w:rPr>
        <w:t xml:space="preserve"> </w:t>
      </w:r>
      <w:r>
        <w:rPr>
          <w:color w:val="20272D"/>
          <w:sz w:val="24"/>
        </w:rPr>
        <w:t>величины,</w:t>
      </w:r>
      <w:r>
        <w:rPr>
          <w:color w:val="20272D"/>
          <w:spacing w:val="1"/>
          <w:sz w:val="24"/>
        </w:rPr>
        <w:t xml:space="preserve"> </w:t>
      </w:r>
      <w:r>
        <w:rPr>
          <w:color w:val="20272D"/>
          <w:sz w:val="24"/>
        </w:rPr>
        <w:t>в</w:t>
      </w:r>
      <w:r>
        <w:rPr>
          <w:color w:val="20272D"/>
          <w:spacing w:val="1"/>
          <w:sz w:val="24"/>
        </w:rPr>
        <w:t xml:space="preserve"> </w:t>
      </w:r>
      <w:r>
        <w:rPr>
          <w:color w:val="20272D"/>
          <w:sz w:val="24"/>
        </w:rPr>
        <w:t>частности,</w:t>
      </w:r>
      <w:r>
        <w:rPr>
          <w:color w:val="20272D"/>
          <w:spacing w:val="1"/>
          <w:sz w:val="24"/>
        </w:rPr>
        <w:t xml:space="preserve"> </w:t>
      </w:r>
      <w:r>
        <w:rPr>
          <w:color w:val="20272D"/>
          <w:sz w:val="24"/>
        </w:rPr>
        <w:t>записывать</w:t>
      </w:r>
      <w:r>
        <w:rPr>
          <w:color w:val="20272D"/>
          <w:spacing w:val="1"/>
          <w:sz w:val="24"/>
        </w:rPr>
        <w:t xml:space="preserve"> </w:t>
      </w:r>
      <w:r>
        <w:rPr>
          <w:color w:val="20272D"/>
          <w:sz w:val="24"/>
        </w:rPr>
        <w:t>краткое</w:t>
      </w:r>
      <w:r>
        <w:rPr>
          <w:color w:val="20272D"/>
          <w:spacing w:val="1"/>
          <w:sz w:val="24"/>
        </w:rPr>
        <w:t xml:space="preserve"> </w:t>
      </w:r>
      <w:r>
        <w:rPr>
          <w:color w:val="20272D"/>
          <w:sz w:val="24"/>
        </w:rPr>
        <w:t>условие</w:t>
      </w:r>
      <w:r>
        <w:rPr>
          <w:color w:val="20272D"/>
          <w:spacing w:val="1"/>
          <w:sz w:val="24"/>
        </w:rPr>
        <w:t xml:space="preserve"> </w:t>
      </w:r>
      <w:r>
        <w:rPr>
          <w:color w:val="20272D"/>
          <w:sz w:val="24"/>
        </w:rPr>
        <w:t>задачи,</w:t>
      </w:r>
      <w:r>
        <w:rPr>
          <w:color w:val="20272D"/>
          <w:spacing w:val="-57"/>
          <w:sz w:val="24"/>
        </w:rPr>
        <w:t xml:space="preserve"> </w:t>
      </w:r>
      <w:r>
        <w:rPr>
          <w:color w:val="20272D"/>
          <w:sz w:val="24"/>
        </w:rPr>
        <w:t>выявлять</w:t>
      </w:r>
      <w:r>
        <w:rPr>
          <w:color w:val="20272D"/>
          <w:spacing w:val="1"/>
          <w:sz w:val="24"/>
        </w:rPr>
        <w:t xml:space="preserve"> </w:t>
      </w:r>
      <w:r>
        <w:rPr>
          <w:color w:val="20272D"/>
          <w:sz w:val="24"/>
        </w:rPr>
        <w:t>недостающие</w:t>
      </w:r>
      <w:r>
        <w:rPr>
          <w:color w:val="20272D"/>
          <w:spacing w:val="1"/>
          <w:sz w:val="24"/>
        </w:rPr>
        <w:t xml:space="preserve"> </w:t>
      </w:r>
      <w:r>
        <w:rPr>
          <w:color w:val="20272D"/>
          <w:sz w:val="24"/>
        </w:rPr>
        <w:t>данные,</w:t>
      </w:r>
      <w:r>
        <w:rPr>
          <w:color w:val="20272D"/>
          <w:spacing w:val="1"/>
          <w:sz w:val="24"/>
        </w:rPr>
        <w:t xml:space="preserve"> </w:t>
      </w:r>
      <w:r>
        <w:rPr>
          <w:color w:val="20272D"/>
          <w:sz w:val="24"/>
        </w:rPr>
        <w:t>выбирать</w:t>
      </w:r>
      <w:r>
        <w:rPr>
          <w:color w:val="20272D"/>
          <w:spacing w:val="1"/>
          <w:sz w:val="24"/>
        </w:rPr>
        <w:t xml:space="preserve"> </w:t>
      </w:r>
      <w:r>
        <w:rPr>
          <w:color w:val="20272D"/>
          <w:sz w:val="24"/>
        </w:rPr>
        <w:t>законы</w:t>
      </w:r>
      <w:r>
        <w:rPr>
          <w:color w:val="20272D"/>
          <w:spacing w:val="1"/>
          <w:sz w:val="24"/>
        </w:rPr>
        <w:t xml:space="preserve"> </w:t>
      </w:r>
      <w:r>
        <w:rPr>
          <w:color w:val="20272D"/>
          <w:sz w:val="24"/>
        </w:rPr>
        <w:t>и</w:t>
      </w:r>
      <w:r>
        <w:rPr>
          <w:color w:val="20272D"/>
          <w:spacing w:val="1"/>
          <w:sz w:val="24"/>
        </w:rPr>
        <w:t xml:space="preserve"> </w:t>
      </w:r>
      <w:r>
        <w:rPr>
          <w:color w:val="20272D"/>
          <w:sz w:val="24"/>
        </w:rPr>
        <w:t>формулы,</w:t>
      </w:r>
      <w:r>
        <w:rPr>
          <w:color w:val="20272D"/>
          <w:spacing w:val="1"/>
          <w:sz w:val="24"/>
        </w:rPr>
        <w:t xml:space="preserve"> </w:t>
      </w:r>
      <w:r>
        <w:rPr>
          <w:color w:val="20272D"/>
          <w:sz w:val="24"/>
        </w:rPr>
        <w:t>необходимые</w:t>
      </w:r>
      <w:r>
        <w:rPr>
          <w:color w:val="20272D"/>
          <w:spacing w:val="1"/>
          <w:sz w:val="24"/>
        </w:rPr>
        <w:t xml:space="preserve"> </w:t>
      </w:r>
      <w:r>
        <w:rPr>
          <w:color w:val="20272D"/>
          <w:sz w:val="24"/>
        </w:rPr>
        <w:t>для</w:t>
      </w:r>
      <w:r>
        <w:rPr>
          <w:color w:val="20272D"/>
          <w:spacing w:val="1"/>
          <w:sz w:val="24"/>
        </w:rPr>
        <w:t xml:space="preserve"> </w:t>
      </w:r>
      <w:r>
        <w:rPr>
          <w:color w:val="20272D"/>
          <w:sz w:val="24"/>
        </w:rPr>
        <w:t>ее</w:t>
      </w:r>
      <w:r>
        <w:rPr>
          <w:color w:val="20272D"/>
          <w:spacing w:val="1"/>
          <w:sz w:val="24"/>
        </w:rPr>
        <w:t xml:space="preserve"> </w:t>
      </w:r>
      <w:r>
        <w:rPr>
          <w:color w:val="20272D"/>
          <w:sz w:val="24"/>
        </w:rPr>
        <w:t>решения,</w:t>
      </w:r>
      <w:r>
        <w:rPr>
          <w:color w:val="20272D"/>
          <w:spacing w:val="1"/>
          <w:sz w:val="24"/>
        </w:rPr>
        <w:t xml:space="preserve"> </w:t>
      </w:r>
      <w:r>
        <w:rPr>
          <w:color w:val="20272D"/>
          <w:sz w:val="24"/>
        </w:rPr>
        <w:t>использовать</w:t>
      </w:r>
      <w:r>
        <w:rPr>
          <w:color w:val="20272D"/>
          <w:spacing w:val="1"/>
          <w:sz w:val="24"/>
        </w:rPr>
        <w:t xml:space="preserve"> </w:t>
      </w:r>
      <w:r>
        <w:rPr>
          <w:color w:val="20272D"/>
          <w:sz w:val="24"/>
        </w:rPr>
        <w:t>справочные</w:t>
      </w:r>
      <w:r>
        <w:rPr>
          <w:color w:val="20272D"/>
          <w:spacing w:val="1"/>
          <w:sz w:val="24"/>
        </w:rPr>
        <w:t xml:space="preserve"> </w:t>
      </w:r>
      <w:r>
        <w:rPr>
          <w:color w:val="20272D"/>
          <w:sz w:val="24"/>
        </w:rPr>
        <w:t>данные,</w:t>
      </w:r>
      <w:r>
        <w:rPr>
          <w:color w:val="20272D"/>
          <w:spacing w:val="1"/>
          <w:sz w:val="24"/>
        </w:rPr>
        <w:t xml:space="preserve"> </w:t>
      </w:r>
      <w:r>
        <w:rPr>
          <w:color w:val="20272D"/>
          <w:sz w:val="24"/>
        </w:rPr>
        <w:t>проводить</w:t>
      </w:r>
      <w:r>
        <w:rPr>
          <w:color w:val="20272D"/>
          <w:spacing w:val="1"/>
          <w:sz w:val="24"/>
        </w:rPr>
        <w:t xml:space="preserve"> </w:t>
      </w:r>
      <w:r>
        <w:rPr>
          <w:color w:val="20272D"/>
          <w:sz w:val="24"/>
        </w:rPr>
        <w:t>расчеты</w:t>
      </w:r>
      <w:r>
        <w:rPr>
          <w:color w:val="20272D"/>
          <w:spacing w:val="1"/>
          <w:sz w:val="24"/>
        </w:rPr>
        <w:t xml:space="preserve"> </w:t>
      </w:r>
      <w:r>
        <w:rPr>
          <w:color w:val="20272D"/>
          <w:sz w:val="24"/>
        </w:rPr>
        <w:t>и</w:t>
      </w:r>
      <w:r>
        <w:rPr>
          <w:color w:val="20272D"/>
          <w:spacing w:val="1"/>
          <w:sz w:val="24"/>
        </w:rPr>
        <w:t xml:space="preserve"> </w:t>
      </w:r>
      <w:r>
        <w:rPr>
          <w:color w:val="20272D"/>
          <w:sz w:val="24"/>
        </w:rPr>
        <w:t>оценивать</w:t>
      </w:r>
      <w:r>
        <w:rPr>
          <w:color w:val="20272D"/>
          <w:spacing w:val="1"/>
          <w:sz w:val="24"/>
        </w:rPr>
        <w:t xml:space="preserve"> </w:t>
      </w:r>
      <w:r>
        <w:rPr>
          <w:color w:val="20272D"/>
          <w:sz w:val="24"/>
        </w:rPr>
        <w:t>реалистичность</w:t>
      </w:r>
      <w:r>
        <w:rPr>
          <w:color w:val="20272D"/>
          <w:spacing w:val="1"/>
          <w:sz w:val="24"/>
        </w:rPr>
        <w:t xml:space="preserve"> </w:t>
      </w:r>
      <w:r>
        <w:rPr>
          <w:color w:val="20272D"/>
          <w:sz w:val="24"/>
        </w:rPr>
        <w:t>полученного</w:t>
      </w:r>
      <w:r>
        <w:rPr>
          <w:color w:val="20272D"/>
          <w:spacing w:val="1"/>
          <w:sz w:val="24"/>
        </w:rPr>
        <w:t xml:space="preserve"> </w:t>
      </w:r>
      <w:r>
        <w:rPr>
          <w:color w:val="20272D"/>
          <w:sz w:val="24"/>
        </w:rPr>
        <w:t>значения</w:t>
      </w:r>
      <w:r>
        <w:rPr>
          <w:color w:val="20272D"/>
          <w:spacing w:val="1"/>
          <w:sz w:val="24"/>
        </w:rPr>
        <w:t xml:space="preserve"> </w:t>
      </w:r>
      <w:r>
        <w:rPr>
          <w:color w:val="20272D"/>
          <w:sz w:val="24"/>
        </w:rPr>
        <w:t>физической</w:t>
      </w:r>
      <w:r>
        <w:rPr>
          <w:color w:val="20272D"/>
          <w:spacing w:val="1"/>
          <w:sz w:val="24"/>
        </w:rPr>
        <w:t xml:space="preserve"> </w:t>
      </w:r>
      <w:r>
        <w:rPr>
          <w:color w:val="20272D"/>
          <w:sz w:val="24"/>
        </w:rPr>
        <w:t>величины;</w:t>
      </w:r>
      <w:r>
        <w:rPr>
          <w:color w:val="20272D"/>
          <w:spacing w:val="1"/>
          <w:sz w:val="24"/>
        </w:rPr>
        <w:t xml:space="preserve"> </w:t>
      </w:r>
      <w:r>
        <w:rPr>
          <w:color w:val="20272D"/>
          <w:sz w:val="24"/>
        </w:rPr>
        <w:t>умение</w:t>
      </w:r>
      <w:r>
        <w:rPr>
          <w:color w:val="20272D"/>
          <w:spacing w:val="1"/>
          <w:sz w:val="24"/>
        </w:rPr>
        <w:t xml:space="preserve"> </w:t>
      </w:r>
      <w:r>
        <w:rPr>
          <w:color w:val="20272D"/>
          <w:sz w:val="24"/>
        </w:rPr>
        <w:t>определять</w:t>
      </w:r>
      <w:r>
        <w:rPr>
          <w:color w:val="20272D"/>
          <w:spacing w:val="1"/>
          <w:sz w:val="24"/>
        </w:rPr>
        <w:t xml:space="preserve"> </w:t>
      </w:r>
      <w:r>
        <w:rPr>
          <w:color w:val="20272D"/>
          <w:sz w:val="24"/>
        </w:rPr>
        <w:t>размерность</w:t>
      </w:r>
      <w:r>
        <w:rPr>
          <w:color w:val="20272D"/>
          <w:spacing w:val="-1"/>
          <w:sz w:val="24"/>
        </w:rPr>
        <w:t xml:space="preserve"> </w:t>
      </w:r>
      <w:r>
        <w:rPr>
          <w:color w:val="20272D"/>
          <w:sz w:val="24"/>
        </w:rPr>
        <w:t>физической</w:t>
      </w:r>
      <w:r>
        <w:rPr>
          <w:color w:val="20272D"/>
          <w:spacing w:val="-1"/>
          <w:sz w:val="24"/>
        </w:rPr>
        <w:t xml:space="preserve"> </w:t>
      </w:r>
      <w:r>
        <w:rPr>
          <w:color w:val="20272D"/>
          <w:sz w:val="24"/>
        </w:rPr>
        <w:t>величины, полученной</w:t>
      </w:r>
      <w:r>
        <w:rPr>
          <w:color w:val="20272D"/>
          <w:spacing w:val="-1"/>
          <w:sz w:val="24"/>
        </w:rPr>
        <w:t xml:space="preserve"> </w:t>
      </w:r>
      <w:r>
        <w:rPr>
          <w:color w:val="20272D"/>
          <w:sz w:val="24"/>
        </w:rPr>
        <w:t>при решении</w:t>
      </w:r>
      <w:r>
        <w:rPr>
          <w:color w:val="20272D"/>
          <w:spacing w:val="-2"/>
          <w:sz w:val="24"/>
        </w:rPr>
        <w:t xml:space="preserve"> </w:t>
      </w:r>
      <w:r>
        <w:rPr>
          <w:color w:val="20272D"/>
          <w:sz w:val="24"/>
        </w:rPr>
        <w:t>задачи;</w:t>
      </w:r>
    </w:p>
    <w:p w:rsidR="00A97E3A" w:rsidRDefault="00A97E3A" w:rsidP="008D0D1C">
      <w:pPr>
        <w:pStyle w:val="a5"/>
        <w:numPr>
          <w:ilvl w:val="0"/>
          <w:numId w:val="79"/>
        </w:numPr>
        <w:tabs>
          <w:tab w:val="left" w:pos="2033"/>
        </w:tabs>
        <w:spacing w:before="4" w:line="276" w:lineRule="auto"/>
        <w:ind w:right="205" w:firstLine="0"/>
        <w:jc w:val="both"/>
        <w:rPr>
          <w:sz w:val="24"/>
        </w:rPr>
      </w:pPr>
      <w:r>
        <w:rPr>
          <w:color w:val="20272D"/>
          <w:sz w:val="24"/>
        </w:rPr>
        <w:t>умение</w:t>
      </w:r>
      <w:r>
        <w:rPr>
          <w:color w:val="20272D"/>
          <w:spacing w:val="1"/>
          <w:sz w:val="24"/>
        </w:rPr>
        <w:t xml:space="preserve"> </w:t>
      </w:r>
      <w:r>
        <w:rPr>
          <w:color w:val="20272D"/>
          <w:sz w:val="24"/>
        </w:rPr>
        <w:t>характеризовать</w:t>
      </w:r>
      <w:r>
        <w:rPr>
          <w:color w:val="20272D"/>
          <w:spacing w:val="1"/>
          <w:sz w:val="24"/>
        </w:rPr>
        <w:t xml:space="preserve"> </w:t>
      </w:r>
      <w:r>
        <w:rPr>
          <w:color w:val="20272D"/>
          <w:sz w:val="24"/>
        </w:rPr>
        <w:t>принципы</w:t>
      </w:r>
      <w:r>
        <w:rPr>
          <w:color w:val="20272D"/>
          <w:spacing w:val="1"/>
          <w:sz w:val="24"/>
        </w:rPr>
        <w:t xml:space="preserve"> </w:t>
      </w:r>
      <w:r>
        <w:rPr>
          <w:color w:val="20272D"/>
          <w:sz w:val="24"/>
        </w:rPr>
        <w:t>действия</w:t>
      </w:r>
      <w:r>
        <w:rPr>
          <w:color w:val="20272D"/>
          <w:spacing w:val="1"/>
          <w:sz w:val="24"/>
        </w:rPr>
        <w:t xml:space="preserve"> </w:t>
      </w:r>
      <w:r>
        <w:rPr>
          <w:color w:val="20272D"/>
          <w:sz w:val="24"/>
        </w:rPr>
        <w:t>технических</w:t>
      </w:r>
      <w:r>
        <w:rPr>
          <w:color w:val="20272D"/>
          <w:spacing w:val="1"/>
          <w:sz w:val="24"/>
        </w:rPr>
        <w:t xml:space="preserve"> </w:t>
      </w:r>
      <w:r>
        <w:rPr>
          <w:color w:val="20272D"/>
          <w:sz w:val="24"/>
        </w:rPr>
        <w:t>устройств,</w:t>
      </w:r>
      <w:r>
        <w:rPr>
          <w:color w:val="20272D"/>
          <w:spacing w:val="1"/>
          <w:sz w:val="24"/>
        </w:rPr>
        <w:t xml:space="preserve"> </w:t>
      </w:r>
      <w:r>
        <w:rPr>
          <w:color w:val="20272D"/>
          <w:sz w:val="24"/>
        </w:rPr>
        <w:t>в</w:t>
      </w:r>
      <w:r>
        <w:rPr>
          <w:color w:val="20272D"/>
          <w:spacing w:val="1"/>
          <w:sz w:val="24"/>
        </w:rPr>
        <w:t xml:space="preserve"> </w:t>
      </w:r>
      <w:r>
        <w:rPr>
          <w:color w:val="20272D"/>
          <w:sz w:val="24"/>
        </w:rPr>
        <w:t>том</w:t>
      </w:r>
      <w:r>
        <w:rPr>
          <w:color w:val="20272D"/>
          <w:spacing w:val="1"/>
          <w:sz w:val="24"/>
        </w:rPr>
        <w:t xml:space="preserve"> </w:t>
      </w:r>
      <w:r>
        <w:rPr>
          <w:color w:val="20272D"/>
          <w:sz w:val="24"/>
        </w:rPr>
        <w:t>числе</w:t>
      </w:r>
      <w:r>
        <w:rPr>
          <w:color w:val="20272D"/>
          <w:spacing w:val="1"/>
          <w:sz w:val="24"/>
        </w:rPr>
        <w:t xml:space="preserve"> </w:t>
      </w:r>
      <w:r>
        <w:rPr>
          <w:color w:val="20272D"/>
          <w:sz w:val="24"/>
        </w:rPr>
        <w:t>бытовых</w:t>
      </w:r>
      <w:r>
        <w:rPr>
          <w:color w:val="20272D"/>
          <w:spacing w:val="1"/>
          <w:sz w:val="24"/>
        </w:rPr>
        <w:t xml:space="preserve"> </w:t>
      </w:r>
      <w:r>
        <w:rPr>
          <w:color w:val="20272D"/>
          <w:sz w:val="24"/>
        </w:rPr>
        <w:t>приборов,</w:t>
      </w:r>
      <w:r>
        <w:rPr>
          <w:color w:val="20272D"/>
          <w:spacing w:val="1"/>
          <w:sz w:val="24"/>
        </w:rPr>
        <w:t xml:space="preserve"> </w:t>
      </w:r>
      <w:r>
        <w:rPr>
          <w:color w:val="20272D"/>
          <w:sz w:val="24"/>
        </w:rPr>
        <w:t>и</w:t>
      </w:r>
      <w:r>
        <w:rPr>
          <w:color w:val="20272D"/>
          <w:spacing w:val="1"/>
          <w:sz w:val="24"/>
        </w:rPr>
        <w:t xml:space="preserve"> </w:t>
      </w:r>
      <w:r>
        <w:rPr>
          <w:color w:val="20272D"/>
          <w:sz w:val="24"/>
        </w:rPr>
        <w:t>промышленных</w:t>
      </w:r>
      <w:r>
        <w:rPr>
          <w:color w:val="20272D"/>
          <w:spacing w:val="1"/>
          <w:sz w:val="24"/>
        </w:rPr>
        <w:t xml:space="preserve"> </w:t>
      </w:r>
      <w:r>
        <w:rPr>
          <w:color w:val="20272D"/>
          <w:sz w:val="24"/>
        </w:rPr>
        <w:t>технологических</w:t>
      </w:r>
      <w:r>
        <w:rPr>
          <w:color w:val="20272D"/>
          <w:spacing w:val="1"/>
          <w:sz w:val="24"/>
        </w:rPr>
        <w:t xml:space="preserve"> </w:t>
      </w:r>
      <w:r>
        <w:rPr>
          <w:color w:val="20272D"/>
          <w:sz w:val="24"/>
        </w:rPr>
        <w:t>процессов</w:t>
      </w:r>
      <w:r>
        <w:rPr>
          <w:color w:val="20272D"/>
          <w:spacing w:val="1"/>
          <w:sz w:val="24"/>
        </w:rPr>
        <w:t xml:space="preserve"> </w:t>
      </w:r>
      <w:r>
        <w:rPr>
          <w:color w:val="20272D"/>
          <w:sz w:val="24"/>
        </w:rPr>
        <w:t>по</w:t>
      </w:r>
      <w:r>
        <w:rPr>
          <w:color w:val="20272D"/>
          <w:spacing w:val="1"/>
          <w:sz w:val="24"/>
        </w:rPr>
        <w:t xml:space="preserve"> </w:t>
      </w:r>
      <w:r>
        <w:rPr>
          <w:color w:val="20272D"/>
          <w:sz w:val="24"/>
        </w:rPr>
        <w:t>их</w:t>
      </w:r>
      <w:r>
        <w:rPr>
          <w:color w:val="20272D"/>
          <w:spacing w:val="1"/>
          <w:sz w:val="24"/>
        </w:rPr>
        <w:t xml:space="preserve"> </w:t>
      </w:r>
      <w:r>
        <w:rPr>
          <w:color w:val="20272D"/>
          <w:sz w:val="24"/>
        </w:rPr>
        <w:t>описанию,</w:t>
      </w:r>
      <w:r>
        <w:rPr>
          <w:color w:val="20272D"/>
          <w:spacing w:val="1"/>
          <w:sz w:val="24"/>
        </w:rPr>
        <w:t xml:space="preserve"> </w:t>
      </w:r>
      <w:r>
        <w:rPr>
          <w:color w:val="20272D"/>
          <w:sz w:val="24"/>
        </w:rPr>
        <w:t>используя</w:t>
      </w:r>
      <w:r>
        <w:rPr>
          <w:color w:val="20272D"/>
          <w:spacing w:val="1"/>
          <w:sz w:val="24"/>
        </w:rPr>
        <w:t xml:space="preserve"> </w:t>
      </w:r>
      <w:r>
        <w:rPr>
          <w:color w:val="20272D"/>
          <w:sz w:val="24"/>
        </w:rPr>
        <w:t>знания</w:t>
      </w:r>
      <w:r>
        <w:rPr>
          <w:color w:val="20272D"/>
          <w:spacing w:val="1"/>
          <w:sz w:val="24"/>
        </w:rPr>
        <w:t xml:space="preserve"> </w:t>
      </w:r>
      <w:r>
        <w:rPr>
          <w:color w:val="20272D"/>
          <w:sz w:val="24"/>
        </w:rPr>
        <w:t>о</w:t>
      </w:r>
      <w:r>
        <w:rPr>
          <w:color w:val="20272D"/>
          <w:spacing w:val="1"/>
          <w:sz w:val="24"/>
        </w:rPr>
        <w:t xml:space="preserve"> </w:t>
      </w:r>
      <w:r>
        <w:rPr>
          <w:color w:val="20272D"/>
          <w:sz w:val="24"/>
        </w:rPr>
        <w:t>свойствах</w:t>
      </w:r>
      <w:r>
        <w:rPr>
          <w:color w:val="20272D"/>
          <w:spacing w:val="1"/>
          <w:sz w:val="24"/>
        </w:rPr>
        <w:t xml:space="preserve"> </w:t>
      </w:r>
      <w:r>
        <w:rPr>
          <w:color w:val="20272D"/>
          <w:sz w:val="24"/>
        </w:rPr>
        <w:t>физических</w:t>
      </w:r>
      <w:r>
        <w:rPr>
          <w:color w:val="20272D"/>
          <w:spacing w:val="1"/>
          <w:sz w:val="24"/>
        </w:rPr>
        <w:t xml:space="preserve"> </w:t>
      </w:r>
      <w:r>
        <w:rPr>
          <w:color w:val="20272D"/>
          <w:sz w:val="24"/>
        </w:rPr>
        <w:t>явлений</w:t>
      </w:r>
      <w:r>
        <w:rPr>
          <w:color w:val="20272D"/>
          <w:spacing w:val="1"/>
          <w:sz w:val="24"/>
        </w:rPr>
        <w:t xml:space="preserve"> </w:t>
      </w:r>
      <w:r>
        <w:rPr>
          <w:color w:val="20272D"/>
          <w:sz w:val="24"/>
        </w:rPr>
        <w:t>и</w:t>
      </w:r>
      <w:r>
        <w:rPr>
          <w:color w:val="20272D"/>
          <w:spacing w:val="1"/>
          <w:sz w:val="24"/>
        </w:rPr>
        <w:t xml:space="preserve"> </w:t>
      </w:r>
      <w:r>
        <w:rPr>
          <w:color w:val="20272D"/>
          <w:sz w:val="24"/>
        </w:rPr>
        <w:t>необходимые</w:t>
      </w:r>
      <w:r>
        <w:rPr>
          <w:color w:val="20272D"/>
          <w:spacing w:val="1"/>
          <w:sz w:val="24"/>
        </w:rPr>
        <w:t xml:space="preserve"> </w:t>
      </w:r>
      <w:r>
        <w:rPr>
          <w:color w:val="20272D"/>
          <w:sz w:val="24"/>
        </w:rPr>
        <w:t>физические</w:t>
      </w:r>
      <w:r>
        <w:rPr>
          <w:color w:val="20272D"/>
          <w:spacing w:val="1"/>
          <w:sz w:val="24"/>
        </w:rPr>
        <w:t xml:space="preserve"> </w:t>
      </w:r>
      <w:r>
        <w:rPr>
          <w:color w:val="20272D"/>
          <w:sz w:val="24"/>
        </w:rPr>
        <w:t>закономерности;</w:t>
      </w:r>
    </w:p>
    <w:p w:rsidR="00A97E3A" w:rsidRDefault="00A97E3A" w:rsidP="008D0D1C">
      <w:pPr>
        <w:pStyle w:val="a5"/>
        <w:numPr>
          <w:ilvl w:val="0"/>
          <w:numId w:val="79"/>
        </w:numPr>
        <w:tabs>
          <w:tab w:val="left" w:pos="2148"/>
        </w:tabs>
        <w:spacing w:line="276" w:lineRule="auto"/>
        <w:ind w:right="203" w:firstLine="0"/>
        <w:jc w:val="both"/>
        <w:rPr>
          <w:sz w:val="24"/>
        </w:rPr>
      </w:pPr>
      <w:r>
        <w:rPr>
          <w:color w:val="20272D"/>
          <w:sz w:val="24"/>
        </w:rPr>
        <w:t>умение</w:t>
      </w:r>
      <w:r>
        <w:rPr>
          <w:color w:val="20272D"/>
          <w:spacing w:val="1"/>
          <w:sz w:val="24"/>
        </w:rPr>
        <w:t xml:space="preserve"> </w:t>
      </w:r>
      <w:r>
        <w:rPr>
          <w:color w:val="20272D"/>
          <w:sz w:val="24"/>
        </w:rPr>
        <w:t>использовать</w:t>
      </w:r>
      <w:r>
        <w:rPr>
          <w:color w:val="20272D"/>
          <w:spacing w:val="1"/>
          <w:sz w:val="24"/>
        </w:rPr>
        <w:t xml:space="preserve"> </w:t>
      </w:r>
      <w:r>
        <w:rPr>
          <w:color w:val="20272D"/>
          <w:sz w:val="24"/>
        </w:rPr>
        <w:t>знания</w:t>
      </w:r>
      <w:r>
        <w:rPr>
          <w:color w:val="20272D"/>
          <w:spacing w:val="1"/>
          <w:sz w:val="24"/>
        </w:rPr>
        <w:t xml:space="preserve"> </w:t>
      </w:r>
      <w:r>
        <w:rPr>
          <w:color w:val="20272D"/>
          <w:sz w:val="24"/>
        </w:rPr>
        <w:t>о</w:t>
      </w:r>
      <w:r>
        <w:rPr>
          <w:color w:val="20272D"/>
          <w:spacing w:val="1"/>
          <w:sz w:val="24"/>
        </w:rPr>
        <w:t xml:space="preserve"> </w:t>
      </w:r>
      <w:r>
        <w:rPr>
          <w:color w:val="20272D"/>
          <w:sz w:val="24"/>
        </w:rPr>
        <w:t>физических</w:t>
      </w:r>
      <w:r>
        <w:rPr>
          <w:color w:val="20272D"/>
          <w:spacing w:val="1"/>
          <w:sz w:val="24"/>
        </w:rPr>
        <w:t xml:space="preserve"> </w:t>
      </w:r>
      <w:r>
        <w:rPr>
          <w:color w:val="20272D"/>
          <w:sz w:val="24"/>
        </w:rPr>
        <w:t>явлениях</w:t>
      </w:r>
      <w:r>
        <w:rPr>
          <w:color w:val="20272D"/>
          <w:spacing w:val="1"/>
          <w:sz w:val="24"/>
        </w:rPr>
        <w:t xml:space="preserve"> </w:t>
      </w:r>
      <w:r>
        <w:rPr>
          <w:color w:val="20272D"/>
          <w:sz w:val="24"/>
        </w:rPr>
        <w:t>в</w:t>
      </w:r>
      <w:r>
        <w:rPr>
          <w:color w:val="20272D"/>
          <w:spacing w:val="1"/>
          <w:sz w:val="24"/>
        </w:rPr>
        <w:t xml:space="preserve"> </w:t>
      </w:r>
      <w:r>
        <w:rPr>
          <w:color w:val="20272D"/>
          <w:sz w:val="24"/>
        </w:rPr>
        <w:t>повседневной</w:t>
      </w:r>
      <w:r>
        <w:rPr>
          <w:color w:val="20272D"/>
          <w:spacing w:val="1"/>
          <w:sz w:val="24"/>
        </w:rPr>
        <w:t xml:space="preserve"> </w:t>
      </w:r>
      <w:r>
        <w:rPr>
          <w:color w:val="20272D"/>
          <w:sz w:val="24"/>
        </w:rPr>
        <w:t>жизни</w:t>
      </w:r>
      <w:r>
        <w:rPr>
          <w:color w:val="20272D"/>
          <w:spacing w:val="1"/>
          <w:sz w:val="24"/>
        </w:rPr>
        <w:t xml:space="preserve"> </w:t>
      </w:r>
      <w:r>
        <w:rPr>
          <w:color w:val="20272D"/>
          <w:sz w:val="24"/>
        </w:rPr>
        <w:t>для</w:t>
      </w:r>
      <w:r>
        <w:rPr>
          <w:color w:val="20272D"/>
          <w:spacing w:val="1"/>
          <w:sz w:val="24"/>
        </w:rPr>
        <w:t xml:space="preserve"> </w:t>
      </w:r>
      <w:r>
        <w:rPr>
          <w:color w:val="20272D"/>
          <w:sz w:val="24"/>
        </w:rPr>
        <w:t>обеспечения</w:t>
      </w:r>
      <w:r>
        <w:rPr>
          <w:color w:val="20272D"/>
          <w:spacing w:val="1"/>
          <w:sz w:val="24"/>
        </w:rPr>
        <w:t xml:space="preserve"> </w:t>
      </w:r>
      <w:r>
        <w:rPr>
          <w:color w:val="20272D"/>
          <w:sz w:val="24"/>
        </w:rPr>
        <w:t>безопасности</w:t>
      </w:r>
      <w:r>
        <w:rPr>
          <w:color w:val="20272D"/>
          <w:spacing w:val="1"/>
          <w:sz w:val="24"/>
        </w:rPr>
        <w:t xml:space="preserve"> </w:t>
      </w:r>
      <w:r>
        <w:rPr>
          <w:color w:val="20272D"/>
          <w:sz w:val="24"/>
        </w:rPr>
        <w:t>при</w:t>
      </w:r>
      <w:r>
        <w:rPr>
          <w:color w:val="20272D"/>
          <w:spacing w:val="1"/>
          <w:sz w:val="24"/>
        </w:rPr>
        <w:t xml:space="preserve"> </w:t>
      </w:r>
      <w:r>
        <w:rPr>
          <w:color w:val="20272D"/>
          <w:sz w:val="24"/>
        </w:rPr>
        <w:t>обращении</w:t>
      </w:r>
      <w:r>
        <w:rPr>
          <w:color w:val="20272D"/>
          <w:spacing w:val="1"/>
          <w:sz w:val="24"/>
        </w:rPr>
        <w:t xml:space="preserve"> </w:t>
      </w:r>
      <w:r>
        <w:rPr>
          <w:color w:val="20272D"/>
          <w:sz w:val="24"/>
        </w:rPr>
        <w:t>с</w:t>
      </w:r>
      <w:r>
        <w:rPr>
          <w:color w:val="20272D"/>
          <w:spacing w:val="1"/>
          <w:sz w:val="24"/>
        </w:rPr>
        <w:t xml:space="preserve"> </w:t>
      </w:r>
      <w:r>
        <w:rPr>
          <w:color w:val="20272D"/>
          <w:sz w:val="24"/>
        </w:rPr>
        <w:t>бытовыми</w:t>
      </w:r>
      <w:r>
        <w:rPr>
          <w:color w:val="20272D"/>
          <w:spacing w:val="1"/>
          <w:sz w:val="24"/>
        </w:rPr>
        <w:t xml:space="preserve"> </w:t>
      </w:r>
      <w:r>
        <w:rPr>
          <w:color w:val="20272D"/>
          <w:sz w:val="24"/>
        </w:rPr>
        <w:t>приборами</w:t>
      </w:r>
      <w:r>
        <w:rPr>
          <w:color w:val="20272D"/>
          <w:spacing w:val="1"/>
          <w:sz w:val="24"/>
        </w:rPr>
        <w:t xml:space="preserve"> </w:t>
      </w:r>
      <w:r>
        <w:rPr>
          <w:color w:val="20272D"/>
          <w:sz w:val="24"/>
        </w:rPr>
        <w:t>и</w:t>
      </w:r>
      <w:r>
        <w:rPr>
          <w:color w:val="20272D"/>
          <w:spacing w:val="1"/>
          <w:sz w:val="24"/>
        </w:rPr>
        <w:t xml:space="preserve"> </w:t>
      </w:r>
      <w:r>
        <w:rPr>
          <w:color w:val="20272D"/>
          <w:sz w:val="24"/>
        </w:rPr>
        <w:t>техническими</w:t>
      </w:r>
      <w:r>
        <w:rPr>
          <w:color w:val="20272D"/>
          <w:spacing w:val="1"/>
          <w:sz w:val="24"/>
        </w:rPr>
        <w:t xml:space="preserve"> </w:t>
      </w:r>
      <w:r>
        <w:rPr>
          <w:color w:val="20272D"/>
          <w:sz w:val="24"/>
        </w:rPr>
        <w:t>устройствами,</w:t>
      </w:r>
      <w:r>
        <w:rPr>
          <w:color w:val="20272D"/>
          <w:spacing w:val="1"/>
          <w:sz w:val="24"/>
        </w:rPr>
        <w:t xml:space="preserve"> </w:t>
      </w:r>
      <w:r>
        <w:rPr>
          <w:color w:val="20272D"/>
          <w:sz w:val="24"/>
        </w:rPr>
        <w:t>сохранения</w:t>
      </w:r>
      <w:r>
        <w:rPr>
          <w:color w:val="20272D"/>
          <w:spacing w:val="1"/>
          <w:sz w:val="24"/>
        </w:rPr>
        <w:t xml:space="preserve"> </w:t>
      </w:r>
      <w:r>
        <w:rPr>
          <w:color w:val="20272D"/>
          <w:sz w:val="24"/>
        </w:rPr>
        <w:t>здоровья</w:t>
      </w:r>
      <w:r>
        <w:rPr>
          <w:color w:val="20272D"/>
          <w:spacing w:val="1"/>
          <w:sz w:val="24"/>
        </w:rPr>
        <w:t xml:space="preserve"> </w:t>
      </w:r>
      <w:r>
        <w:rPr>
          <w:color w:val="20272D"/>
          <w:sz w:val="24"/>
        </w:rPr>
        <w:t>и</w:t>
      </w:r>
      <w:r>
        <w:rPr>
          <w:color w:val="20272D"/>
          <w:spacing w:val="1"/>
          <w:sz w:val="24"/>
        </w:rPr>
        <w:t xml:space="preserve"> </w:t>
      </w:r>
      <w:r>
        <w:rPr>
          <w:color w:val="20272D"/>
          <w:sz w:val="24"/>
        </w:rPr>
        <w:t>соблюдения</w:t>
      </w:r>
      <w:r>
        <w:rPr>
          <w:color w:val="20272D"/>
          <w:spacing w:val="1"/>
          <w:sz w:val="24"/>
        </w:rPr>
        <w:t xml:space="preserve"> </w:t>
      </w:r>
      <w:r>
        <w:rPr>
          <w:color w:val="20272D"/>
          <w:sz w:val="24"/>
        </w:rPr>
        <w:t>норм</w:t>
      </w:r>
      <w:r>
        <w:rPr>
          <w:color w:val="20272D"/>
          <w:spacing w:val="1"/>
          <w:sz w:val="24"/>
        </w:rPr>
        <w:t xml:space="preserve"> </w:t>
      </w:r>
      <w:r>
        <w:rPr>
          <w:color w:val="20272D"/>
          <w:sz w:val="24"/>
        </w:rPr>
        <w:t>экологического</w:t>
      </w:r>
      <w:r>
        <w:rPr>
          <w:color w:val="20272D"/>
          <w:spacing w:val="1"/>
          <w:sz w:val="24"/>
        </w:rPr>
        <w:t xml:space="preserve"> </w:t>
      </w:r>
      <w:r>
        <w:rPr>
          <w:color w:val="20272D"/>
          <w:sz w:val="24"/>
        </w:rPr>
        <w:t>поведения</w:t>
      </w:r>
      <w:r>
        <w:rPr>
          <w:color w:val="20272D"/>
          <w:spacing w:val="1"/>
          <w:sz w:val="24"/>
        </w:rPr>
        <w:t xml:space="preserve"> </w:t>
      </w:r>
      <w:r>
        <w:rPr>
          <w:color w:val="20272D"/>
          <w:sz w:val="24"/>
        </w:rPr>
        <w:t>в</w:t>
      </w:r>
      <w:r>
        <w:rPr>
          <w:color w:val="20272D"/>
          <w:spacing w:val="1"/>
          <w:sz w:val="24"/>
        </w:rPr>
        <w:t xml:space="preserve"> </w:t>
      </w:r>
      <w:r>
        <w:rPr>
          <w:color w:val="20272D"/>
          <w:sz w:val="24"/>
        </w:rPr>
        <w:t>окружающей</w:t>
      </w:r>
      <w:r>
        <w:rPr>
          <w:color w:val="20272D"/>
          <w:spacing w:val="1"/>
          <w:sz w:val="24"/>
        </w:rPr>
        <w:t xml:space="preserve"> </w:t>
      </w:r>
      <w:r>
        <w:rPr>
          <w:color w:val="20272D"/>
          <w:sz w:val="24"/>
        </w:rPr>
        <w:t>среде;</w:t>
      </w:r>
      <w:r>
        <w:rPr>
          <w:color w:val="20272D"/>
          <w:spacing w:val="1"/>
          <w:sz w:val="24"/>
        </w:rPr>
        <w:t xml:space="preserve"> </w:t>
      </w:r>
      <w:r>
        <w:rPr>
          <w:color w:val="20272D"/>
          <w:sz w:val="24"/>
        </w:rPr>
        <w:t>понимание</w:t>
      </w:r>
      <w:r>
        <w:rPr>
          <w:color w:val="20272D"/>
          <w:spacing w:val="1"/>
          <w:sz w:val="24"/>
        </w:rPr>
        <w:t xml:space="preserve"> </w:t>
      </w:r>
      <w:r>
        <w:rPr>
          <w:color w:val="20272D"/>
          <w:sz w:val="24"/>
        </w:rPr>
        <w:t>необходимости</w:t>
      </w:r>
      <w:r>
        <w:rPr>
          <w:color w:val="20272D"/>
          <w:spacing w:val="1"/>
          <w:sz w:val="24"/>
        </w:rPr>
        <w:t xml:space="preserve"> </w:t>
      </w:r>
      <w:r>
        <w:rPr>
          <w:color w:val="20272D"/>
          <w:sz w:val="24"/>
        </w:rPr>
        <w:t>применения</w:t>
      </w:r>
      <w:r>
        <w:rPr>
          <w:color w:val="20272D"/>
          <w:spacing w:val="1"/>
          <w:sz w:val="24"/>
        </w:rPr>
        <w:t xml:space="preserve"> </w:t>
      </w:r>
      <w:r>
        <w:rPr>
          <w:color w:val="20272D"/>
          <w:sz w:val="24"/>
        </w:rPr>
        <w:t>достижений</w:t>
      </w:r>
      <w:r>
        <w:rPr>
          <w:color w:val="20272D"/>
          <w:spacing w:val="1"/>
          <w:sz w:val="24"/>
        </w:rPr>
        <w:t xml:space="preserve"> </w:t>
      </w:r>
      <w:r>
        <w:rPr>
          <w:color w:val="20272D"/>
          <w:sz w:val="24"/>
        </w:rPr>
        <w:t>физики</w:t>
      </w:r>
      <w:r>
        <w:rPr>
          <w:color w:val="20272D"/>
          <w:spacing w:val="1"/>
          <w:sz w:val="24"/>
        </w:rPr>
        <w:t xml:space="preserve"> </w:t>
      </w:r>
      <w:r>
        <w:rPr>
          <w:color w:val="20272D"/>
          <w:sz w:val="24"/>
        </w:rPr>
        <w:t>и</w:t>
      </w:r>
      <w:r>
        <w:rPr>
          <w:color w:val="20272D"/>
          <w:spacing w:val="1"/>
          <w:sz w:val="24"/>
        </w:rPr>
        <w:t xml:space="preserve"> </w:t>
      </w:r>
      <w:r>
        <w:rPr>
          <w:color w:val="20272D"/>
          <w:sz w:val="24"/>
        </w:rPr>
        <w:t>технологий</w:t>
      </w:r>
      <w:r>
        <w:rPr>
          <w:color w:val="20272D"/>
          <w:spacing w:val="-4"/>
          <w:sz w:val="24"/>
        </w:rPr>
        <w:t xml:space="preserve"> </w:t>
      </w:r>
      <w:r>
        <w:rPr>
          <w:color w:val="20272D"/>
          <w:sz w:val="24"/>
        </w:rPr>
        <w:t>для рационального природопользования;</w:t>
      </w:r>
    </w:p>
    <w:p w:rsidR="00A97E3A" w:rsidRDefault="00A97E3A" w:rsidP="008D0D1C">
      <w:pPr>
        <w:pStyle w:val="a5"/>
        <w:numPr>
          <w:ilvl w:val="0"/>
          <w:numId w:val="79"/>
        </w:numPr>
        <w:tabs>
          <w:tab w:val="left" w:pos="2066"/>
        </w:tabs>
        <w:spacing w:line="276" w:lineRule="auto"/>
        <w:ind w:right="203" w:firstLine="0"/>
        <w:jc w:val="both"/>
        <w:rPr>
          <w:sz w:val="24"/>
        </w:rPr>
      </w:pPr>
      <w:r>
        <w:rPr>
          <w:color w:val="20272D"/>
          <w:sz w:val="24"/>
        </w:rPr>
        <w:t>опыт поиска, преобразования и представления информации физического содержания с</w:t>
      </w:r>
      <w:r>
        <w:rPr>
          <w:color w:val="20272D"/>
          <w:spacing w:val="1"/>
          <w:sz w:val="24"/>
        </w:rPr>
        <w:t xml:space="preserve"> </w:t>
      </w:r>
      <w:r>
        <w:rPr>
          <w:color w:val="20272D"/>
          <w:sz w:val="24"/>
        </w:rPr>
        <w:t>использованием</w:t>
      </w:r>
      <w:r>
        <w:rPr>
          <w:color w:val="20272D"/>
          <w:spacing w:val="1"/>
          <w:sz w:val="24"/>
        </w:rPr>
        <w:t xml:space="preserve"> </w:t>
      </w:r>
      <w:r>
        <w:rPr>
          <w:color w:val="20272D"/>
          <w:sz w:val="24"/>
        </w:rPr>
        <w:t>информационно-коммуникативных</w:t>
      </w:r>
      <w:r>
        <w:rPr>
          <w:color w:val="20272D"/>
          <w:spacing w:val="1"/>
          <w:sz w:val="24"/>
        </w:rPr>
        <w:t xml:space="preserve"> </w:t>
      </w:r>
      <w:r>
        <w:rPr>
          <w:color w:val="20272D"/>
          <w:sz w:val="24"/>
        </w:rPr>
        <w:t>технологий;</w:t>
      </w:r>
      <w:r>
        <w:rPr>
          <w:color w:val="20272D"/>
          <w:spacing w:val="1"/>
          <w:sz w:val="24"/>
        </w:rPr>
        <w:t xml:space="preserve"> </w:t>
      </w:r>
      <w:r>
        <w:rPr>
          <w:color w:val="20272D"/>
          <w:sz w:val="24"/>
        </w:rPr>
        <w:t>в</w:t>
      </w:r>
      <w:r>
        <w:rPr>
          <w:color w:val="20272D"/>
          <w:spacing w:val="1"/>
          <w:sz w:val="24"/>
        </w:rPr>
        <w:t xml:space="preserve"> </w:t>
      </w:r>
      <w:r>
        <w:rPr>
          <w:color w:val="20272D"/>
          <w:sz w:val="24"/>
        </w:rPr>
        <w:t>том</w:t>
      </w:r>
      <w:r>
        <w:rPr>
          <w:color w:val="20272D"/>
          <w:spacing w:val="1"/>
          <w:sz w:val="24"/>
        </w:rPr>
        <w:t xml:space="preserve"> </w:t>
      </w:r>
      <w:r>
        <w:rPr>
          <w:color w:val="20272D"/>
          <w:sz w:val="24"/>
        </w:rPr>
        <w:t>числе</w:t>
      </w:r>
      <w:r>
        <w:rPr>
          <w:color w:val="20272D"/>
          <w:spacing w:val="1"/>
          <w:sz w:val="24"/>
        </w:rPr>
        <w:t xml:space="preserve"> </w:t>
      </w:r>
      <w:r>
        <w:rPr>
          <w:color w:val="20272D"/>
          <w:sz w:val="24"/>
        </w:rPr>
        <w:t>умение</w:t>
      </w:r>
      <w:r>
        <w:rPr>
          <w:color w:val="20272D"/>
          <w:spacing w:val="1"/>
          <w:sz w:val="24"/>
        </w:rPr>
        <w:t xml:space="preserve"> </w:t>
      </w:r>
      <w:r>
        <w:rPr>
          <w:color w:val="20272D"/>
          <w:sz w:val="24"/>
        </w:rPr>
        <w:t>искать</w:t>
      </w:r>
      <w:r>
        <w:rPr>
          <w:color w:val="20272D"/>
          <w:spacing w:val="1"/>
          <w:sz w:val="24"/>
        </w:rPr>
        <w:t xml:space="preserve"> </w:t>
      </w:r>
      <w:r>
        <w:rPr>
          <w:color w:val="20272D"/>
          <w:sz w:val="24"/>
        </w:rPr>
        <w:t>информацию</w:t>
      </w:r>
      <w:r>
        <w:rPr>
          <w:color w:val="20272D"/>
          <w:spacing w:val="1"/>
          <w:sz w:val="24"/>
        </w:rPr>
        <w:t xml:space="preserve"> </w:t>
      </w:r>
      <w:r>
        <w:rPr>
          <w:color w:val="20272D"/>
          <w:sz w:val="24"/>
        </w:rPr>
        <w:t>физического</w:t>
      </w:r>
      <w:r>
        <w:rPr>
          <w:color w:val="20272D"/>
          <w:spacing w:val="1"/>
          <w:sz w:val="24"/>
        </w:rPr>
        <w:t xml:space="preserve"> </w:t>
      </w:r>
      <w:r>
        <w:rPr>
          <w:color w:val="20272D"/>
          <w:sz w:val="24"/>
        </w:rPr>
        <w:t>содержания</w:t>
      </w:r>
      <w:r>
        <w:rPr>
          <w:color w:val="20272D"/>
          <w:spacing w:val="1"/>
          <w:sz w:val="24"/>
        </w:rPr>
        <w:t xml:space="preserve"> </w:t>
      </w:r>
      <w:r>
        <w:rPr>
          <w:color w:val="20272D"/>
          <w:sz w:val="24"/>
        </w:rPr>
        <w:t>в</w:t>
      </w:r>
      <w:r>
        <w:rPr>
          <w:color w:val="20272D"/>
          <w:spacing w:val="1"/>
          <w:sz w:val="24"/>
        </w:rPr>
        <w:t xml:space="preserve"> </w:t>
      </w:r>
      <w:r>
        <w:rPr>
          <w:color w:val="20272D"/>
          <w:sz w:val="24"/>
        </w:rPr>
        <w:t>сети</w:t>
      </w:r>
      <w:r>
        <w:rPr>
          <w:color w:val="20272D"/>
          <w:spacing w:val="1"/>
          <w:sz w:val="24"/>
        </w:rPr>
        <w:t xml:space="preserve"> </w:t>
      </w:r>
      <w:r>
        <w:rPr>
          <w:color w:val="20272D"/>
          <w:sz w:val="24"/>
        </w:rPr>
        <w:t>Интернет,</w:t>
      </w:r>
      <w:r>
        <w:rPr>
          <w:color w:val="20272D"/>
          <w:spacing w:val="1"/>
          <w:sz w:val="24"/>
        </w:rPr>
        <w:t xml:space="preserve"> </w:t>
      </w:r>
      <w:r>
        <w:rPr>
          <w:color w:val="20272D"/>
          <w:sz w:val="24"/>
        </w:rPr>
        <w:t>самостоятельно</w:t>
      </w:r>
      <w:r>
        <w:rPr>
          <w:color w:val="20272D"/>
          <w:spacing w:val="1"/>
          <w:sz w:val="24"/>
        </w:rPr>
        <w:t xml:space="preserve"> </w:t>
      </w:r>
      <w:r>
        <w:rPr>
          <w:color w:val="20272D"/>
          <w:sz w:val="24"/>
        </w:rPr>
        <w:t>формулируя поисковый запрос; умение оценивать достоверность полученной информации</w:t>
      </w:r>
      <w:r>
        <w:rPr>
          <w:color w:val="20272D"/>
          <w:spacing w:val="-57"/>
          <w:sz w:val="24"/>
        </w:rPr>
        <w:t xml:space="preserve"> </w:t>
      </w:r>
      <w:r>
        <w:rPr>
          <w:color w:val="20272D"/>
          <w:sz w:val="24"/>
        </w:rPr>
        <w:t>на основе имеющихся знаний и дополнительных источников; умение использовать при</w:t>
      </w:r>
      <w:r>
        <w:rPr>
          <w:color w:val="20272D"/>
          <w:spacing w:val="1"/>
          <w:sz w:val="24"/>
        </w:rPr>
        <w:t xml:space="preserve"> </w:t>
      </w:r>
      <w:r>
        <w:rPr>
          <w:color w:val="20272D"/>
          <w:sz w:val="24"/>
        </w:rPr>
        <w:t>выполнении учебных заданий научно-популярную литературу физического содержания,</w:t>
      </w:r>
      <w:r>
        <w:rPr>
          <w:color w:val="20272D"/>
          <w:spacing w:val="1"/>
          <w:sz w:val="24"/>
        </w:rPr>
        <w:t xml:space="preserve"> </w:t>
      </w:r>
      <w:r>
        <w:rPr>
          <w:color w:val="20272D"/>
          <w:sz w:val="24"/>
        </w:rPr>
        <w:t>справочные материалы, ресурсы сети Интернет; владение приемами конспектирования</w:t>
      </w:r>
      <w:r>
        <w:rPr>
          <w:color w:val="20272D"/>
          <w:spacing w:val="1"/>
          <w:sz w:val="24"/>
        </w:rPr>
        <w:t xml:space="preserve"> </w:t>
      </w:r>
      <w:r>
        <w:rPr>
          <w:color w:val="20272D"/>
          <w:sz w:val="24"/>
        </w:rPr>
        <w:t>текста, базовыми навыками преобразования информации из одной знаковой системы в</w:t>
      </w:r>
      <w:r>
        <w:rPr>
          <w:color w:val="20272D"/>
          <w:spacing w:val="1"/>
          <w:sz w:val="24"/>
        </w:rPr>
        <w:t xml:space="preserve"> </w:t>
      </w:r>
      <w:r>
        <w:rPr>
          <w:color w:val="20272D"/>
          <w:sz w:val="24"/>
        </w:rPr>
        <w:t>другую;</w:t>
      </w:r>
      <w:r>
        <w:rPr>
          <w:color w:val="20272D"/>
          <w:spacing w:val="1"/>
          <w:sz w:val="24"/>
        </w:rPr>
        <w:t xml:space="preserve"> </w:t>
      </w:r>
      <w:r>
        <w:rPr>
          <w:color w:val="20272D"/>
          <w:sz w:val="24"/>
        </w:rPr>
        <w:t>умение</w:t>
      </w:r>
      <w:r>
        <w:rPr>
          <w:color w:val="20272D"/>
          <w:spacing w:val="1"/>
          <w:sz w:val="24"/>
        </w:rPr>
        <w:t xml:space="preserve"> </w:t>
      </w:r>
      <w:r>
        <w:rPr>
          <w:color w:val="20272D"/>
          <w:sz w:val="24"/>
        </w:rPr>
        <w:t>создавать</w:t>
      </w:r>
      <w:r>
        <w:rPr>
          <w:color w:val="20272D"/>
          <w:spacing w:val="1"/>
          <w:sz w:val="24"/>
        </w:rPr>
        <w:t xml:space="preserve"> </w:t>
      </w:r>
      <w:r>
        <w:rPr>
          <w:color w:val="20272D"/>
          <w:sz w:val="24"/>
        </w:rPr>
        <w:t>собственные</w:t>
      </w:r>
      <w:r>
        <w:rPr>
          <w:color w:val="20272D"/>
          <w:spacing w:val="1"/>
          <w:sz w:val="24"/>
        </w:rPr>
        <w:t xml:space="preserve"> </w:t>
      </w:r>
      <w:r>
        <w:rPr>
          <w:color w:val="20272D"/>
          <w:sz w:val="24"/>
        </w:rPr>
        <w:t>письменные</w:t>
      </w:r>
      <w:r>
        <w:rPr>
          <w:color w:val="20272D"/>
          <w:spacing w:val="1"/>
          <w:sz w:val="24"/>
        </w:rPr>
        <w:t xml:space="preserve"> </w:t>
      </w:r>
      <w:r>
        <w:rPr>
          <w:color w:val="20272D"/>
          <w:sz w:val="24"/>
        </w:rPr>
        <w:t>и</w:t>
      </w:r>
      <w:r>
        <w:rPr>
          <w:color w:val="20272D"/>
          <w:spacing w:val="1"/>
          <w:sz w:val="24"/>
        </w:rPr>
        <w:t xml:space="preserve"> </w:t>
      </w:r>
      <w:r>
        <w:rPr>
          <w:color w:val="20272D"/>
          <w:sz w:val="24"/>
        </w:rPr>
        <w:t>устные</w:t>
      </w:r>
      <w:r>
        <w:rPr>
          <w:color w:val="20272D"/>
          <w:spacing w:val="1"/>
          <w:sz w:val="24"/>
        </w:rPr>
        <w:t xml:space="preserve"> </w:t>
      </w:r>
      <w:r>
        <w:rPr>
          <w:color w:val="20272D"/>
          <w:sz w:val="24"/>
        </w:rPr>
        <w:t>сообщения</w:t>
      </w:r>
      <w:r>
        <w:rPr>
          <w:color w:val="20272D"/>
          <w:spacing w:val="1"/>
          <w:sz w:val="24"/>
        </w:rPr>
        <w:t xml:space="preserve"> </w:t>
      </w:r>
      <w:r>
        <w:rPr>
          <w:color w:val="20272D"/>
          <w:sz w:val="24"/>
        </w:rPr>
        <w:t>на</w:t>
      </w:r>
      <w:r>
        <w:rPr>
          <w:color w:val="20272D"/>
          <w:spacing w:val="1"/>
          <w:sz w:val="24"/>
        </w:rPr>
        <w:t xml:space="preserve"> </w:t>
      </w:r>
      <w:r>
        <w:rPr>
          <w:color w:val="20272D"/>
          <w:sz w:val="24"/>
        </w:rPr>
        <w:t>основе</w:t>
      </w:r>
      <w:r>
        <w:rPr>
          <w:color w:val="20272D"/>
          <w:spacing w:val="1"/>
          <w:sz w:val="24"/>
        </w:rPr>
        <w:t xml:space="preserve"> </w:t>
      </w:r>
      <w:r>
        <w:rPr>
          <w:color w:val="20272D"/>
          <w:sz w:val="24"/>
        </w:rPr>
        <w:t>информации</w:t>
      </w:r>
      <w:r>
        <w:rPr>
          <w:color w:val="20272D"/>
          <w:spacing w:val="-2"/>
          <w:sz w:val="24"/>
        </w:rPr>
        <w:t xml:space="preserve"> </w:t>
      </w:r>
      <w:r>
        <w:rPr>
          <w:color w:val="20272D"/>
          <w:sz w:val="24"/>
        </w:rPr>
        <w:t>из</w:t>
      </w:r>
      <w:r>
        <w:rPr>
          <w:color w:val="20272D"/>
          <w:spacing w:val="-2"/>
          <w:sz w:val="24"/>
        </w:rPr>
        <w:t xml:space="preserve"> </w:t>
      </w:r>
      <w:r>
        <w:rPr>
          <w:color w:val="20272D"/>
          <w:sz w:val="24"/>
        </w:rPr>
        <w:t>нескольких</w:t>
      </w:r>
      <w:r>
        <w:rPr>
          <w:color w:val="20272D"/>
          <w:spacing w:val="4"/>
          <w:sz w:val="24"/>
        </w:rPr>
        <w:t xml:space="preserve"> </w:t>
      </w:r>
      <w:r>
        <w:rPr>
          <w:color w:val="20272D"/>
          <w:sz w:val="24"/>
        </w:rPr>
        <w:t>источников;</w:t>
      </w:r>
    </w:p>
    <w:p w:rsidR="00A97E3A" w:rsidRDefault="00A97E3A" w:rsidP="008D0D1C">
      <w:pPr>
        <w:pStyle w:val="a5"/>
        <w:numPr>
          <w:ilvl w:val="0"/>
          <w:numId w:val="79"/>
        </w:numPr>
        <w:tabs>
          <w:tab w:val="left" w:pos="2131"/>
        </w:tabs>
        <w:spacing w:line="276" w:lineRule="auto"/>
        <w:ind w:right="206" w:firstLine="0"/>
        <w:jc w:val="both"/>
        <w:rPr>
          <w:sz w:val="24"/>
        </w:rPr>
      </w:pPr>
      <w:r>
        <w:rPr>
          <w:color w:val="20272D"/>
          <w:sz w:val="24"/>
        </w:rPr>
        <w:t>умение</w:t>
      </w:r>
      <w:r>
        <w:rPr>
          <w:color w:val="20272D"/>
          <w:spacing w:val="1"/>
          <w:sz w:val="24"/>
        </w:rPr>
        <w:t xml:space="preserve"> </w:t>
      </w:r>
      <w:r>
        <w:rPr>
          <w:color w:val="20272D"/>
          <w:sz w:val="24"/>
        </w:rPr>
        <w:t>проводить</w:t>
      </w:r>
      <w:r>
        <w:rPr>
          <w:color w:val="20272D"/>
          <w:spacing w:val="1"/>
          <w:sz w:val="24"/>
        </w:rPr>
        <w:t xml:space="preserve"> </w:t>
      </w:r>
      <w:r>
        <w:rPr>
          <w:color w:val="20272D"/>
          <w:sz w:val="24"/>
        </w:rPr>
        <w:t>учебное</w:t>
      </w:r>
      <w:r>
        <w:rPr>
          <w:color w:val="20272D"/>
          <w:spacing w:val="1"/>
          <w:sz w:val="24"/>
        </w:rPr>
        <w:t xml:space="preserve"> </w:t>
      </w:r>
      <w:r>
        <w:rPr>
          <w:color w:val="20272D"/>
          <w:sz w:val="24"/>
        </w:rPr>
        <w:t>исследование</w:t>
      </w:r>
      <w:r>
        <w:rPr>
          <w:color w:val="20272D"/>
          <w:spacing w:val="1"/>
          <w:sz w:val="24"/>
        </w:rPr>
        <w:t xml:space="preserve"> </w:t>
      </w:r>
      <w:r>
        <w:rPr>
          <w:color w:val="20272D"/>
          <w:sz w:val="24"/>
        </w:rPr>
        <w:t>под</w:t>
      </w:r>
      <w:r>
        <w:rPr>
          <w:color w:val="20272D"/>
          <w:spacing w:val="1"/>
          <w:sz w:val="24"/>
        </w:rPr>
        <w:t xml:space="preserve"> </w:t>
      </w:r>
      <w:r>
        <w:rPr>
          <w:color w:val="20272D"/>
          <w:sz w:val="24"/>
        </w:rPr>
        <w:t>руководством</w:t>
      </w:r>
      <w:r>
        <w:rPr>
          <w:color w:val="20272D"/>
          <w:spacing w:val="1"/>
          <w:sz w:val="24"/>
        </w:rPr>
        <w:t xml:space="preserve"> </w:t>
      </w:r>
      <w:r>
        <w:rPr>
          <w:color w:val="20272D"/>
          <w:sz w:val="24"/>
        </w:rPr>
        <w:t>учителя,</w:t>
      </w:r>
      <w:r>
        <w:rPr>
          <w:color w:val="20272D"/>
          <w:spacing w:val="1"/>
          <w:sz w:val="24"/>
        </w:rPr>
        <w:t xml:space="preserve"> </w:t>
      </w:r>
      <w:r>
        <w:rPr>
          <w:color w:val="20272D"/>
          <w:sz w:val="24"/>
        </w:rPr>
        <w:t>в</w:t>
      </w:r>
      <w:r>
        <w:rPr>
          <w:color w:val="20272D"/>
          <w:spacing w:val="1"/>
          <w:sz w:val="24"/>
        </w:rPr>
        <w:t xml:space="preserve"> </w:t>
      </w:r>
      <w:r>
        <w:rPr>
          <w:color w:val="20272D"/>
          <w:sz w:val="24"/>
        </w:rPr>
        <w:t>том</w:t>
      </w:r>
      <w:r>
        <w:rPr>
          <w:color w:val="20272D"/>
          <w:spacing w:val="1"/>
          <w:sz w:val="24"/>
        </w:rPr>
        <w:t xml:space="preserve"> </w:t>
      </w:r>
      <w:r>
        <w:rPr>
          <w:color w:val="20272D"/>
          <w:sz w:val="24"/>
        </w:rPr>
        <w:t>числе</w:t>
      </w:r>
      <w:r>
        <w:rPr>
          <w:color w:val="20272D"/>
          <w:spacing w:val="1"/>
          <w:sz w:val="24"/>
        </w:rPr>
        <w:t xml:space="preserve"> </w:t>
      </w:r>
      <w:r>
        <w:rPr>
          <w:color w:val="20272D"/>
          <w:sz w:val="24"/>
        </w:rPr>
        <w:t>понимать</w:t>
      </w:r>
      <w:r>
        <w:rPr>
          <w:color w:val="20272D"/>
          <w:spacing w:val="1"/>
          <w:sz w:val="24"/>
        </w:rPr>
        <w:t xml:space="preserve"> </w:t>
      </w:r>
      <w:r>
        <w:rPr>
          <w:color w:val="20272D"/>
          <w:sz w:val="24"/>
        </w:rPr>
        <w:t>задачи</w:t>
      </w:r>
      <w:r>
        <w:rPr>
          <w:color w:val="20272D"/>
          <w:spacing w:val="1"/>
          <w:sz w:val="24"/>
        </w:rPr>
        <w:t xml:space="preserve"> </w:t>
      </w:r>
      <w:r>
        <w:rPr>
          <w:color w:val="20272D"/>
          <w:sz w:val="24"/>
        </w:rPr>
        <w:t>исследования,</w:t>
      </w:r>
      <w:r>
        <w:rPr>
          <w:color w:val="20272D"/>
          <w:spacing w:val="1"/>
          <w:sz w:val="24"/>
        </w:rPr>
        <w:t xml:space="preserve"> </w:t>
      </w:r>
      <w:r>
        <w:rPr>
          <w:color w:val="20272D"/>
          <w:sz w:val="24"/>
        </w:rPr>
        <w:t>применять</w:t>
      </w:r>
      <w:r>
        <w:rPr>
          <w:color w:val="20272D"/>
          <w:spacing w:val="1"/>
          <w:sz w:val="24"/>
        </w:rPr>
        <w:t xml:space="preserve"> </w:t>
      </w:r>
      <w:r>
        <w:rPr>
          <w:color w:val="20272D"/>
          <w:sz w:val="24"/>
        </w:rPr>
        <w:t>методы</w:t>
      </w:r>
      <w:r>
        <w:rPr>
          <w:color w:val="20272D"/>
          <w:spacing w:val="1"/>
          <w:sz w:val="24"/>
        </w:rPr>
        <w:t xml:space="preserve"> </w:t>
      </w:r>
      <w:r>
        <w:rPr>
          <w:color w:val="20272D"/>
          <w:sz w:val="24"/>
        </w:rPr>
        <w:t>исследования,</w:t>
      </w:r>
      <w:r>
        <w:rPr>
          <w:color w:val="20272D"/>
          <w:spacing w:val="1"/>
          <w:sz w:val="24"/>
        </w:rPr>
        <w:t xml:space="preserve"> </w:t>
      </w:r>
      <w:r>
        <w:rPr>
          <w:color w:val="20272D"/>
          <w:sz w:val="24"/>
        </w:rPr>
        <w:t>соответствующие</w:t>
      </w:r>
      <w:r>
        <w:rPr>
          <w:color w:val="20272D"/>
          <w:spacing w:val="-57"/>
          <w:sz w:val="24"/>
        </w:rPr>
        <w:t xml:space="preserve"> </w:t>
      </w:r>
      <w:r>
        <w:rPr>
          <w:color w:val="20272D"/>
          <w:sz w:val="24"/>
        </w:rPr>
        <w:t>поставленной цели, осуществлять в соответствии с планом собственную деятельность и</w:t>
      </w:r>
      <w:r>
        <w:rPr>
          <w:color w:val="20272D"/>
          <w:spacing w:val="1"/>
          <w:sz w:val="24"/>
        </w:rPr>
        <w:t xml:space="preserve"> </w:t>
      </w:r>
      <w:r>
        <w:rPr>
          <w:color w:val="20272D"/>
          <w:sz w:val="24"/>
        </w:rPr>
        <w:t>совместную</w:t>
      </w:r>
      <w:r>
        <w:rPr>
          <w:color w:val="20272D"/>
          <w:spacing w:val="1"/>
          <w:sz w:val="24"/>
        </w:rPr>
        <w:t xml:space="preserve"> </w:t>
      </w:r>
      <w:r>
        <w:rPr>
          <w:color w:val="20272D"/>
          <w:sz w:val="24"/>
        </w:rPr>
        <w:t>деятельность</w:t>
      </w:r>
      <w:r>
        <w:rPr>
          <w:color w:val="20272D"/>
          <w:spacing w:val="1"/>
          <w:sz w:val="24"/>
        </w:rPr>
        <w:t xml:space="preserve"> </w:t>
      </w:r>
      <w:r>
        <w:rPr>
          <w:color w:val="20272D"/>
          <w:sz w:val="24"/>
        </w:rPr>
        <w:t>в</w:t>
      </w:r>
      <w:r>
        <w:rPr>
          <w:color w:val="20272D"/>
          <w:spacing w:val="1"/>
          <w:sz w:val="24"/>
        </w:rPr>
        <w:t xml:space="preserve"> </w:t>
      </w:r>
      <w:r>
        <w:rPr>
          <w:color w:val="20272D"/>
          <w:sz w:val="24"/>
        </w:rPr>
        <w:t>группе,</w:t>
      </w:r>
      <w:r>
        <w:rPr>
          <w:color w:val="20272D"/>
          <w:spacing w:val="1"/>
          <w:sz w:val="24"/>
        </w:rPr>
        <w:t xml:space="preserve"> </w:t>
      </w:r>
      <w:r>
        <w:rPr>
          <w:color w:val="20272D"/>
          <w:sz w:val="24"/>
        </w:rPr>
        <w:t>следить</w:t>
      </w:r>
      <w:r>
        <w:rPr>
          <w:color w:val="20272D"/>
          <w:spacing w:val="1"/>
          <w:sz w:val="24"/>
        </w:rPr>
        <w:t xml:space="preserve"> </w:t>
      </w:r>
      <w:r>
        <w:rPr>
          <w:color w:val="20272D"/>
          <w:sz w:val="24"/>
        </w:rPr>
        <w:t>за</w:t>
      </w:r>
      <w:r>
        <w:rPr>
          <w:color w:val="20272D"/>
          <w:spacing w:val="1"/>
          <w:sz w:val="24"/>
        </w:rPr>
        <w:t xml:space="preserve"> </w:t>
      </w:r>
      <w:r>
        <w:rPr>
          <w:color w:val="20272D"/>
          <w:sz w:val="24"/>
        </w:rPr>
        <w:t>выполнением</w:t>
      </w:r>
      <w:r>
        <w:rPr>
          <w:color w:val="20272D"/>
          <w:spacing w:val="1"/>
          <w:sz w:val="24"/>
        </w:rPr>
        <w:t xml:space="preserve"> </w:t>
      </w:r>
      <w:r>
        <w:rPr>
          <w:color w:val="20272D"/>
          <w:sz w:val="24"/>
        </w:rPr>
        <w:t>плана</w:t>
      </w:r>
      <w:r>
        <w:rPr>
          <w:color w:val="20272D"/>
          <w:spacing w:val="1"/>
          <w:sz w:val="24"/>
        </w:rPr>
        <w:t xml:space="preserve"> </w:t>
      </w:r>
      <w:r>
        <w:rPr>
          <w:color w:val="20272D"/>
          <w:sz w:val="24"/>
        </w:rPr>
        <w:t>действий</w:t>
      </w:r>
      <w:r>
        <w:rPr>
          <w:color w:val="20272D"/>
          <w:spacing w:val="1"/>
          <w:sz w:val="24"/>
        </w:rPr>
        <w:t xml:space="preserve"> </w:t>
      </w:r>
      <w:r>
        <w:rPr>
          <w:color w:val="20272D"/>
          <w:sz w:val="24"/>
        </w:rPr>
        <w:t>и</w:t>
      </w:r>
      <w:r>
        <w:rPr>
          <w:color w:val="20272D"/>
          <w:spacing w:val="1"/>
          <w:sz w:val="24"/>
        </w:rPr>
        <w:t xml:space="preserve"> </w:t>
      </w:r>
      <w:r>
        <w:rPr>
          <w:color w:val="20272D"/>
          <w:sz w:val="24"/>
        </w:rPr>
        <w:t>корректировать</w:t>
      </w:r>
      <w:r>
        <w:rPr>
          <w:color w:val="20272D"/>
          <w:spacing w:val="-1"/>
          <w:sz w:val="24"/>
        </w:rPr>
        <w:t xml:space="preserve"> </w:t>
      </w:r>
      <w:r>
        <w:rPr>
          <w:color w:val="20272D"/>
          <w:sz w:val="24"/>
        </w:rPr>
        <w:t>его;</w:t>
      </w:r>
    </w:p>
    <w:p w:rsidR="00A97E3A" w:rsidRDefault="00A97E3A" w:rsidP="008D0D1C">
      <w:pPr>
        <w:pStyle w:val="a5"/>
        <w:numPr>
          <w:ilvl w:val="0"/>
          <w:numId w:val="79"/>
        </w:numPr>
        <w:tabs>
          <w:tab w:val="left" w:pos="2131"/>
        </w:tabs>
        <w:spacing w:line="276" w:lineRule="auto"/>
        <w:ind w:right="203" w:firstLine="0"/>
        <w:jc w:val="both"/>
        <w:rPr>
          <w:sz w:val="24"/>
        </w:rPr>
      </w:pPr>
      <w:r>
        <w:rPr>
          <w:color w:val="20272D"/>
          <w:sz w:val="24"/>
        </w:rPr>
        <w:t>представления</w:t>
      </w:r>
      <w:r>
        <w:rPr>
          <w:color w:val="20272D"/>
          <w:spacing w:val="1"/>
          <w:sz w:val="24"/>
        </w:rPr>
        <w:t xml:space="preserve"> </w:t>
      </w:r>
      <w:r>
        <w:rPr>
          <w:color w:val="20272D"/>
          <w:sz w:val="24"/>
        </w:rPr>
        <w:t>о</w:t>
      </w:r>
      <w:r>
        <w:rPr>
          <w:color w:val="20272D"/>
          <w:spacing w:val="1"/>
          <w:sz w:val="24"/>
        </w:rPr>
        <w:t xml:space="preserve"> </w:t>
      </w:r>
      <w:r>
        <w:rPr>
          <w:color w:val="20272D"/>
          <w:sz w:val="24"/>
        </w:rPr>
        <w:t>сферах</w:t>
      </w:r>
      <w:r>
        <w:rPr>
          <w:color w:val="20272D"/>
          <w:spacing w:val="1"/>
          <w:sz w:val="24"/>
        </w:rPr>
        <w:t xml:space="preserve"> </w:t>
      </w:r>
      <w:r>
        <w:rPr>
          <w:color w:val="20272D"/>
          <w:sz w:val="24"/>
        </w:rPr>
        <w:t>профессиональной</w:t>
      </w:r>
      <w:r>
        <w:rPr>
          <w:color w:val="20272D"/>
          <w:spacing w:val="1"/>
          <w:sz w:val="24"/>
        </w:rPr>
        <w:t xml:space="preserve"> </w:t>
      </w:r>
      <w:r>
        <w:rPr>
          <w:color w:val="20272D"/>
          <w:sz w:val="24"/>
        </w:rPr>
        <w:t>деятельности,</w:t>
      </w:r>
      <w:r>
        <w:rPr>
          <w:color w:val="20272D"/>
          <w:spacing w:val="1"/>
          <w:sz w:val="24"/>
        </w:rPr>
        <w:t xml:space="preserve"> </w:t>
      </w:r>
      <w:r>
        <w:rPr>
          <w:color w:val="20272D"/>
          <w:sz w:val="24"/>
        </w:rPr>
        <w:t>связанных</w:t>
      </w:r>
      <w:r>
        <w:rPr>
          <w:color w:val="20272D"/>
          <w:spacing w:val="1"/>
          <w:sz w:val="24"/>
        </w:rPr>
        <w:t xml:space="preserve"> </w:t>
      </w:r>
      <w:r>
        <w:rPr>
          <w:color w:val="20272D"/>
          <w:sz w:val="24"/>
        </w:rPr>
        <w:t>с</w:t>
      </w:r>
      <w:r>
        <w:rPr>
          <w:color w:val="20272D"/>
          <w:spacing w:val="1"/>
          <w:sz w:val="24"/>
        </w:rPr>
        <w:t xml:space="preserve"> </w:t>
      </w:r>
      <w:r>
        <w:rPr>
          <w:color w:val="20272D"/>
          <w:sz w:val="24"/>
        </w:rPr>
        <w:t>физикой</w:t>
      </w:r>
      <w:r>
        <w:rPr>
          <w:color w:val="20272D"/>
          <w:spacing w:val="1"/>
          <w:sz w:val="24"/>
        </w:rPr>
        <w:t xml:space="preserve"> </w:t>
      </w:r>
      <w:r>
        <w:rPr>
          <w:color w:val="20272D"/>
          <w:sz w:val="24"/>
        </w:rPr>
        <w:t>и</w:t>
      </w:r>
      <w:r>
        <w:rPr>
          <w:color w:val="20272D"/>
          <w:spacing w:val="1"/>
          <w:sz w:val="24"/>
        </w:rPr>
        <w:t xml:space="preserve"> </w:t>
      </w:r>
      <w:r>
        <w:rPr>
          <w:color w:val="20272D"/>
          <w:sz w:val="24"/>
        </w:rPr>
        <w:t>современными</w:t>
      </w:r>
      <w:r>
        <w:rPr>
          <w:color w:val="20272D"/>
          <w:spacing w:val="1"/>
          <w:sz w:val="24"/>
        </w:rPr>
        <w:t xml:space="preserve"> </w:t>
      </w:r>
      <w:r>
        <w:rPr>
          <w:color w:val="20272D"/>
          <w:sz w:val="24"/>
        </w:rPr>
        <w:t>технологиями,</w:t>
      </w:r>
      <w:r>
        <w:rPr>
          <w:color w:val="20272D"/>
          <w:spacing w:val="1"/>
          <w:sz w:val="24"/>
        </w:rPr>
        <w:t xml:space="preserve"> </w:t>
      </w:r>
      <w:r>
        <w:rPr>
          <w:color w:val="20272D"/>
          <w:sz w:val="24"/>
        </w:rPr>
        <w:t>основанными</w:t>
      </w:r>
      <w:r>
        <w:rPr>
          <w:color w:val="20272D"/>
          <w:spacing w:val="1"/>
          <w:sz w:val="24"/>
        </w:rPr>
        <w:t xml:space="preserve"> </w:t>
      </w:r>
      <w:r>
        <w:rPr>
          <w:color w:val="20272D"/>
          <w:sz w:val="24"/>
        </w:rPr>
        <w:t>на</w:t>
      </w:r>
      <w:r>
        <w:rPr>
          <w:color w:val="20272D"/>
          <w:spacing w:val="1"/>
          <w:sz w:val="24"/>
        </w:rPr>
        <w:t xml:space="preserve"> </w:t>
      </w:r>
      <w:r>
        <w:rPr>
          <w:color w:val="20272D"/>
          <w:sz w:val="24"/>
        </w:rPr>
        <w:t>достижениях</w:t>
      </w:r>
      <w:r>
        <w:rPr>
          <w:color w:val="20272D"/>
          <w:spacing w:val="1"/>
          <w:sz w:val="24"/>
        </w:rPr>
        <w:t xml:space="preserve"> </w:t>
      </w:r>
      <w:r>
        <w:rPr>
          <w:color w:val="20272D"/>
          <w:sz w:val="24"/>
        </w:rPr>
        <w:t>физической</w:t>
      </w:r>
      <w:r>
        <w:rPr>
          <w:color w:val="20272D"/>
          <w:spacing w:val="1"/>
          <w:sz w:val="24"/>
        </w:rPr>
        <w:t xml:space="preserve"> </w:t>
      </w:r>
      <w:r>
        <w:rPr>
          <w:color w:val="20272D"/>
          <w:sz w:val="24"/>
        </w:rPr>
        <w:t>науки,</w:t>
      </w:r>
      <w:r>
        <w:rPr>
          <w:color w:val="20272D"/>
          <w:spacing w:val="1"/>
          <w:sz w:val="24"/>
        </w:rPr>
        <w:t xml:space="preserve"> </w:t>
      </w:r>
      <w:r>
        <w:rPr>
          <w:color w:val="20272D"/>
          <w:sz w:val="24"/>
        </w:rPr>
        <w:t>позволяющие</w:t>
      </w:r>
      <w:r>
        <w:rPr>
          <w:color w:val="20272D"/>
          <w:spacing w:val="1"/>
          <w:sz w:val="24"/>
        </w:rPr>
        <w:t xml:space="preserve"> </w:t>
      </w:r>
      <w:r>
        <w:rPr>
          <w:color w:val="20272D"/>
          <w:sz w:val="24"/>
        </w:rPr>
        <w:t>обучающимся</w:t>
      </w:r>
      <w:r>
        <w:rPr>
          <w:color w:val="20272D"/>
          <w:spacing w:val="1"/>
          <w:sz w:val="24"/>
        </w:rPr>
        <w:t xml:space="preserve"> </w:t>
      </w:r>
      <w:r>
        <w:rPr>
          <w:color w:val="20272D"/>
          <w:sz w:val="24"/>
        </w:rPr>
        <w:t>рассматривать</w:t>
      </w:r>
      <w:r>
        <w:rPr>
          <w:color w:val="20272D"/>
          <w:spacing w:val="1"/>
          <w:sz w:val="24"/>
        </w:rPr>
        <w:t xml:space="preserve"> </w:t>
      </w:r>
      <w:r>
        <w:rPr>
          <w:color w:val="20272D"/>
          <w:sz w:val="24"/>
        </w:rPr>
        <w:t>физико-техническую</w:t>
      </w:r>
      <w:r>
        <w:rPr>
          <w:color w:val="20272D"/>
          <w:spacing w:val="1"/>
          <w:sz w:val="24"/>
        </w:rPr>
        <w:t xml:space="preserve"> </w:t>
      </w:r>
      <w:r>
        <w:rPr>
          <w:color w:val="20272D"/>
          <w:sz w:val="24"/>
        </w:rPr>
        <w:t>область</w:t>
      </w:r>
      <w:r>
        <w:rPr>
          <w:color w:val="20272D"/>
          <w:spacing w:val="60"/>
          <w:sz w:val="24"/>
        </w:rPr>
        <w:t xml:space="preserve"> </w:t>
      </w:r>
      <w:r>
        <w:rPr>
          <w:color w:val="20272D"/>
          <w:sz w:val="24"/>
        </w:rPr>
        <w:t>знаний</w:t>
      </w:r>
      <w:r>
        <w:rPr>
          <w:color w:val="20272D"/>
          <w:spacing w:val="61"/>
          <w:sz w:val="24"/>
        </w:rPr>
        <w:t xml:space="preserve"> </w:t>
      </w:r>
      <w:r>
        <w:rPr>
          <w:color w:val="20272D"/>
          <w:sz w:val="24"/>
        </w:rPr>
        <w:t>как</w:t>
      </w:r>
      <w:r>
        <w:rPr>
          <w:color w:val="20272D"/>
          <w:spacing w:val="1"/>
          <w:sz w:val="24"/>
        </w:rPr>
        <w:t xml:space="preserve"> </w:t>
      </w:r>
      <w:r>
        <w:rPr>
          <w:color w:val="20272D"/>
          <w:sz w:val="24"/>
        </w:rPr>
        <w:t>сферу</w:t>
      </w:r>
      <w:r>
        <w:rPr>
          <w:color w:val="20272D"/>
          <w:spacing w:val="-13"/>
          <w:sz w:val="24"/>
        </w:rPr>
        <w:t xml:space="preserve"> </w:t>
      </w:r>
      <w:r>
        <w:rPr>
          <w:color w:val="20272D"/>
          <w:sz w:val="24"/>
        </w:rPr>
        <w:t>своей будущей</w:t>
      </w:r>
      <w:r>
        <w:rPr>
          <w:color w:val="20272D"/>
          <w:spacing w:val="3"/>
          <w:sz w:val="24"/>
        </w:rPr>
        <w:t xml:space="preserve"> </w:t>
      </w:r>
      <w:r>
        <w:rPr>
          <w:color w:val="20272D"/>
          <w:sz w:val="24"/>
        </w:rPr>
        <w:t>профессиональной деятельности.</w:t>
      </w:r>
    </w:p>
    <w:p w:rsidR="00A97E3A" w:rsidRDefault="00A97E3A" w:rsidP="00A97E3A">
      <w:pPr>
        <w:pStyle w:val="2"/>
        <w:spacing w:before="9"/>
        <w:ind w:left="1682"/>
      </w:pPr>
      <w:r>
        <w:rPr>
          <w:color w:val="20272D"/>
        </w:rPr>
        <w:t>По</w:t>
      </w:r>
      <w:r>
        <w:rPr>
          <w:color w:val="20272D"/>
          <w:spacing w:val="-4"/>
        </w:rPr>
        <w:t xml:space="preserve"> </w:t>
      </w:r>
      <w:r>
        <w:rPr>
          <w:color w:val="20272D"/>
        </w:rPr>
        <w:t>учебному</w:t>
      </w:r>
      <w:r>
        <w:rPr>
          <w:color w:val="20272D"/>
          <w:spacing w:val="-2"/>
        </w:rPr>
        <w:t xml:space="preserve"> </w:t>
      </w:r>
      <w:r>
        <w:rPr>
          <w:color w:val="20272D"/>
        </w:rPr>
        <w:t>предмету</w:t>
      </w:r>
      <w:r>
        <w:rPr>
          <w:color w:val="20272D"/>
          <w:spacing w:val="-5"/>
        </w:rPr>
        <w:t xml:space="preserve"> </w:t>
      </w:r>
      <w:r>
        <w:rPr>
          <w:color w:val="20272D"/>
        </w:rPr>
        <w:t>«Химия»</w:t>
      </w:r>
      <w:r>
        <w:rPr>
          <w:color w:val="20272D"/>
          <w:spacing w:val="-2"/>
        </w:rPr>
        <w:t xml:space="preserve"> </w:t>
      </w:r>
      <w:r>
        <w:rPr>
          <w:color w:val="20272D"/>
        </w:rPr>
        <w:t>(на</w:t>
      </w:r>
      <w:r>
        <w:rPr>
          <w:color w:val="20272D"/>
          <w:spacing w:val="-4"/>
        </w:rPr>
        <w:t xml:space="preserve"> </w:t>
      </w:r>
      <w:r>
        <w:rPr>
          <w:color w:val="20272D"/>
        </w:rPr>
        <w:t>базовом</w:t>
      </w:r>
      <w:r>
        <w:rPr>
          <w:color w:val="20272D"/>
          <w:spacing w:val="-3"/>
        </w:rPr>
        <w:t xml:space="preserve"> </w:t>
      </w:r>
      <w:r>
        <w:rPr>
          <w:color w:val="20272D"/>
        </w:rPr>
        <w:t>уровне):</w:t>
      </w:r>
    </w:p>
    <w:p w:rsidR="00A97E3A" w:rsidRDefault="00A97E3A" w:rsidP="008D0D1C">
      <w:pPr>
        <w:pStyle w:val="a5"/>
        <w:numPr>
          <w:ilvl w:val="0"/>
          <w:numId w:val="78"/>
        </w:numPr>
        <w:tabs>
          <w:tab w:val="left" w:pos="2033"/>
        </w:tabs>
        <w:spacing w:before="33" w:line="276" w:lineRule="auto"/>
        <w:ind w:right="200" w:firstLine="0"/>
        <w:jc w:val="both"/>
        <w:rPr>
          <w:sz w:val="24"/>
        </w:rPr>
      </w:pPr>
      <w:r>
        <w:rPr>
          <w:color w:val="20272D"/>
          <w:sz w:val="24"/>
        </w:rPr>
        <w:t>представление</w:t>
      </w:r>
      <w:r>
        <w:rPr>
          <w:color w:val="20272D"/>
          <w:spacing w:val="1"/>
          <w:sz w:val="24"/>
        </w:rPr>
        <w:t xml:space="preserve"> </w:t>
      </w:r>
      <w:r>
        <w:rPr>
          <w:color w:val="20272D"/>
          <w:sz w:val="24"/>
        </w:rPr>
        <w:t>о</w:t>
      </w:r>
      <w:r>
        <w:rPr>
          <w:color w:val="20272D"/>
          <w:spacing w:val="1"/>
          <w:sz w:val="24"/>
        </w:rPr>
        <w:t xml:space="preserve"> </w:t>
      </w:r>
      <w:r>
        <w:rPr>
          <w:color w:val="20272D"/>
          <w:sz w:val="24"/>
        </w:rPr>
        <w:t>закономерностях</w:t>
      </w:r>
      <w:r>
        <w:rPr>
          <w:color w:val="20272D"/>
          <w:spacing w:val="1"/>
          <w:sz w:val="24"/>
        </w:rPr>
        <w:t xml:space="preserve"> </w:t>
      </w:r>
      <w:r>
        <w:rPr>
          <w:color w:val="20272D"/>
          <w:sz w:val="24"/>
        </w:rPr>
        <w:t>и</w:t>
      </w:r>
      <w:r>
        <w:rPr>
          <w:color w:val="20272D"/>
          <w:spacing w:val="1"/>
          <w:sz w:val="24"/>
        </w:rPr>
        <w:t xml:space="preserve"> </w:t>
      </w:r>
      <w:r>
        <w:rPr>
          <w:color w:val="20272D"/>
          <w:sz w:val="24"/>
        </w:rPr>
        <w:t>познаваемости</w:t>
      </w:r>
      <w:r>
        <w:rPr>
          <w:color w:val="20272D"/>
          <w:spacing w:val="1"/>
          <w:sz w:val="24"/>
        </w:rPr>
        <w:t xml:space="preserve"> </w:t>
      </w:r>
      <w:r>
        <w:rPr>
          <w:color w:val="20272D"/>
          <w:sz w:val="24"/>
        </w:rPr>
        <w:t>явлений</w:t>
      </w:r>
      <w:r>
        <w:rPr>
          <w:color w:val="20272D"/>
          <w:spacing w:val="1"/>
          <w:sz w:val="24"/>
        </w:rPr>
        <w:t xml:space="preserve"> </w:t>
      </w:r>
      <w:r>
        <w:rPr>
          <w:color w:val="20272D"/>
          <w:sz w:val="24"/>
        </w:rPr>
        <w:t>природы,</w:t>
      </w:r>
      <w:r>
        <w:rPr>
          <w:color w:val="20272D"/>
          <w:spacing w:val="1"/>
          <w:sz w:val="24"/>
        </w:rPr>
        <w:t xml:space="preserve"> </w:t>
      </w:r>
      <w:r>
        <w:rPr>
          <w:color w:val="20272D"/>
          <w:sz w:val="24"/>
        </w:rPr>
        <w:t>понимание</w:t>
      </w:r>
      <w:r>
        <w:rPr>
          <w:color w:val="20272D"/>
          <w:spacing w:val="1"/>
          <w:sz w:val="24"/>
        </w:rPr>
        <w:t xml:space="preserve"> </w:t>
      </w:r>
      <w:r>
        <w:rPr>
          <w:color w:val="20272D"/>
          <w:sz w:val="24"/>
        </w:rPr>
        <w:t>объективной</w:t>
      </w:r>
      <w:r>
        <w:rPr>
          <w:color w:val="20272D"/>
          <w:spacing w:val="1"/>
          <w:sz w:val="24"/>
        </w:rPr>
        <w:t xml:space="preserve"> </w:t>
      </w:r>
      <w:r>
        <w:rPr>
          <w:color w:val="20272D"/>
          <w:sz w:val="24"/>
        </w:rPr>
        <w:t>значимости</w:t>
      </w:r>
      <w:r>
        <w:rPr>
          <w:color w:val="20272D"/>
          <w:spacing w:val="1"/>
          <w:sz w:val="24"/>
        </w:rPr>
        <w:t xml:space="preserve"> </w:t>
      </w:r>
      <w:r>
        <w:rPr>
          <w:color w:val="20272D"/>
          <w:sz w:val="24"/>
        </w:rPr>
        <w:t>основ</w:t>
      </w:r>
      <w:r>
        <w:rPr>
          <w:color w:val="20272D"/>
          <w:spacing w:val="1"/>
          <w:sz w:val="24"/>
        </w:rPr>
        <w:t xml:space="preserve"> </w:t>
      </w:r>
      <w:r>
        <w:rPr>
          <w:color w:val="20272D"/>
          <w:sz w:val="24"/>
        </w:rPr>
        <w:t>химической</w:t>
      </w:r>
      <w:r>
        <w:rPr>
          <w:color w:val="20272D"/>
          <w:spacing w:val="1"/>
          <w:sz w:val="24"/>
        </w:rPr>
        <w:t xml:space="preserve"> </w:t>
      </w:r>
      <w:r>
        <w:rPr>
          <w:color w:val="20272D"/>
          <w:sz w:val="24"/>
        </w:rPr>
        <w:t>науки</w:t>
      </w:r>
      <w:r>
        <w:rPr>
          <w:color w:val="20272D"/>
          <w:spacing w:val="1"/>
          <w:sz w:val="24"/>
        </w:rPr>
        <w:t xml:space="preserve"> </w:t>
      </w:r>
      <w:r>
        <w:rPr>
          <w:color w:val="20272D"/>
          <w:sz w:val="24"/>
        </w:rPr>
        <w:t>как</w:t>
      </w:r>
      <w:r>
        <w:rPr>
          <w:color w:val="20272D"/>
          <w:spacing w:val="1"/>
          <w:sz w:val="24"/>
        </w:rPr>
        <w:t xml:space="preserve"> </w:t>
      </w:r>
      <w:r>
        <w:rPr>
          <w:color w:val="20272D"/>
          <w:sz w:val="24"/>
        </w:rPr>
        <w:t>области</w:t>
      </w:r>
      <w:r>
        <w:rPr>
          <w:color w:val="20272D"/>
          <w:spacing w:val="1"/>
          <w:sz w:val="24"/>
        </w:rPr>
        <w:t xml:space="preserve"> </w:t>
      </w:r>
      <w:r>
        <w:rPr>
          <w:color w:val="20272D"/>
          <w:sz w:val="24"/>
        </w:rPr>
        <w:t>современного</w:t>
      </w:r>
      <w:r>
        <w:rPr>
          <w:color w:val="20272D"/>
          <w:spacing w:val="1"/>
          <w:sz w:val="24"/>
        </w:rPr>
        <w:t xml:space="preserve"> </w:t>
      </w:r>
      <w:r>
        <w:rPr>
          <w:color w:val="20272D"/>
          <w:sz w:val="24"/>
        </w:rPr>
        <w:t>естествознания,</w:t>
      </w:r>
      <w:r>
        <w:rPr>
          <w:color w:val="20272D"/>
          <w:spacing w:val="58"/>
          <w:sz w:val="24"/>
        </w:rPr>
        <w:t xml:space="preserve"> </w:t>
      </w:r>
      <w:r>
        <w:rPr>
          <w:color w:val="20272D"/>
          <w:sz w:val="24"/>
        </w:rPr>
        <w:t>компонента</w:t>
      </w:r>
      <w:r>
        <w:rPr>
          <w:color w:val="20272D"/>
          <w:spacing w:val="57"/>
          <w:sz w:val="24"/>
        </w:rPr>
        <w:t xml:space="preserve"> </w:t>
      </w:r>
      <w:r>
        <w:rPr>
          <w:color w:val="20272D"/>
          <w:sz w:val="24"/>
        </w:rPr>
        <w:t>общей  культуры</w:t>
      </w:r>
      <w:r>
        <w:rPr>
          <w:color w:val="20272D"/>
          <w:spacing w:val="2"/>
          <w:sz w:val="24"/>
        </w:rPr>
        <w:t xml:space="preserve"> </w:t>
      </w:r>
      <w:r>
        <w:rPr>
          <w:color w:val="20272D"/>
          <w:sz w:val="24"/>
        </w:rPr>
        <w:t>и</w:t>
      </w:r>
      <w:r>
        <w:rPr>
          <w:color w:val="20272D"/>
          <w:spacing w:val="59"/>
          <w:sz w:val="24"/>
        </w:rPr>
        <w:t xml:space="preserve"> </w:t>
      </w:r>
      <w:r>
        <w:rPr>
          <w:color w:val="20272D"/>
          <w:sz w:val="24"/>
        </w:rPr>
        <w:t>практической</w:t>
      </w:r>
      <w:r>
        <w:rPr>
          <w:color w:val="20272D"/>
          <w:spacing w:val="2"/>
          <w:sz w:val="24"/>
        </w:rPr>
        <w:t xml:space="preserve"> </w:t>
      </w:r>
      <w:r>
        <w:rPr>
          <w:color w:val="20272D"/>
          <w:sz w:val="24"/>
        </w:rPr>
        <w:t>деятельности</w:t>
      </w:r>
      <w:r>
        <w:rPr>
          <w:color w:val="20272D"/>
          <w:spacing w:val="1"/>
          <w:sz w:val="24"/>
        </w:rPr>
        <w:t xml:space="preserve"> </w:t>
      </w:r>
      <w:r>
        <w:rPr>
          <w:color w:val="20272D"/>
          <w:sz w:val="24"/>
        </w:rPr>
        <w:t>человека</w:t>
      </w:r>
      <w:r>
        <w:rPr>
          <w:color w:val="20272D"/>
          <w:spacing w:val="58"/>
          <w:sz w:val="24"/>
        </w:rPr>
        <w:t xml:space="preserve"> </w:t>
      </w:r>
      <w:r>
        <w:rPr>
          <w:color w:val="20272D"/>
          <w:sz w:val="24"/>
        </w:rPr>
        <w:t>в</w:t>
      </w:r>
    </w:p>
    <w:p w:rsidR="00A97E3A" w:rsidRDefault="00A97E3A" w:rsidP="00A97E3A">
      <w:pPr>
        <w:spacing w:line="276" w:lineRule="auto"/>
        <w:jc w:val="both"/>
        <w:rPr>
          <w:sz w:val="24"/>
        </w:rPr>
        <w:sectPr w:rsidR="00A97E3A">
          <w:pgSz w:w="11930" w:h="16860"/>
          <w:pgMar w:top="480" w:right="640" w:bottom="380" w:left="20" w:header="0" w:footer="182" w:gutter="0"/>
          <w:cols w:space="720"/>
        </w:sectPr>
      </w:pPr>
    </w:p>
    <w:p w:rsidR="00A97E3A" w:rsidRDefault="00A97E3A" w:rsidP="00A97E3A">
      <w:pPr>
        <w:pStyle w:val="a3"/>
        <w:spacing w:before="63" w:line="278" w:lineRule="auto"/>
        <w:ind w:left="1682" w:right="205"/>
      </w:pPr>
      <w:r>
        <w:rPr>
          <w:color w:val="20272D"/>
        </w:rPr>
        <w:lastRenderedPageBreak/>
        <w:t>условиях современного общества; понимание места химии</w:t>
      </w:r>
      <w:r>
        <w:rPr>
          <w:color w:val="20272D"/>
          <w:spacing w:val="1"/>
        </w:rPr>
        <w:t xml:space="preserve"> </w:t>
      </w:r>
      <w:r>
        <w:rPr>
          <w:color w:val="20272D"/>
        </w:rPr>
        <w:t>среди других естественных</w:t>
      </w:r>
      <w:r>
        <w:rPr>
          <w:color w:val="20272D"/>
          <w:spacing w:val="1"/>
        </w:rPr>
        <w:t xml:space="preserve"> </w:t>
      </w:r>
      <w:r>
        <w:rPr>
          <w:color w:val="20272D"/>
        </w:rPr>
        <w:t>наук;</w:t>
      </w:r>
    </w:p>
    <w:p w:rsidR="00A97E3A" w:rsidRDefault="00A97E3A" w:rsidP="008D0D1C">
      <w:pPr>
        <w:pStyle w:val="a5"/>
        <w:numPr>
          <w:ilvl w:val="0"/>
          <w:numId w:val="78"/>
        </w:numPr>
        <w:tabs>
          <w:tab w:val="left" w:pos="2064"/>
        </w:tabs>
        <w:spacing w:line="276" w:lineRule="auto"/>
        <w:ind w:right="197" w:firstLine="0"/>
        <w:jc w:val="both"/>
        <w:rPr>
          <w:sz w:val="24"/>
        </w:rPr>
      </w:pPr>
      <w:r>
        <w:rPr>
          <w:color w:val="20272D"/>
          <w:sz w:val="24"/>
        </w:rPr>
        <w:t>владение</w:t>
      </w:r>
      <w:r>
        <w:rPr>
          <w:color w:val="20272D"/>
          <w:spacing w:val="1"/>
          <w:sz w:val="24"/>
        </w:rPr>
        <w:t xml:space="preserve"> </w:t>
      </w:r>
      <w:r>
        <w:rPr>
          <w:color w:val="20272D"/>
          <w:sz w:val="24"/>
        </w:rPr>
        <w:t>основами</w:t>
      </w:r>
      <w:r>
        <w:rPr>
          <w:color w:val="20272D"/>
          <w:spacing w:val="1"/>
          <w:sz w:val="24"/>
        </w:rPr>
        <w:t xml:space="preserve"> </w:t>
      </w:r>
      <w:r>
        <w:rPr>
          <w:color w:val="20272D"/>
          <w:sz w:val="24"/>
        </w:rPr>
        <w:t>понятийного</w:t>
      </w:r>
      <w:r>
        <w:rPr>
          <w:color w:val="20272D"/>
          <w:spacing w:val="1"/>
          <w:sz w:val="24"/>
        </w:rPr>
        <w:t xml:space="preserve"> </w:t>
      </w:r>
      <w:r>
        <w:rPr>
          <w:color w:val="20272D"/>
          <w:sz w:val="24"/>
        </w:rPr>
        <w:t>аппарата</w:t>
      </w:r>
      <w:r>
        <w:rPr>
          <w:color w:val="20272D"/>
          <w:spacing w:val="1"/>
          <w:sz w:val="24"/>
        </w:rPr>
        <w:t xml:space="preserve"> </w:t>
      </w:r>
      <w:r>
        <w:rPr>
          <w:color w:val="20272D"/>
          <w:sz w:val="24"/>
        </w:rPr>
        <w:t>и</w:t>
      </w:r>
      <w:r>
        <w:rPr>
          <w:color w:val="20272D"/>
          <w:spacing w:val="1"/>
          <w:sz w:val="24"/>
        </w:rPr>
        <w:t xml:space="preserve"> </w:t>
      </w:r>
      <w:r>
        <w:rPr>
          <w:color w:val="20272D"/>
          <w:sz w:val="24"/>
        </w:rPr>
        <w:t>символического</w:t>
      </w:r>
      <w:r>
        <w:rPr>
          <w:color w:val="20272D"/>
          <w:spacing w:val="1"/>
          <w:sz w:val="24"/>
        </w:rPr>
        <w:t xml:space="preserve"> </w:t>
      </w:r>
      <w:r>
        <w:rPr>
          <w:color w:val="20272D"/>
          <w:sz w:val="24"/>
        </w:rPr>
        <w:t>языка</w:t>
      </w:r>
      <w:r>
        <w:rPr>
          <w:color w:val="20272D"/>
          <w:spacing w:val="1"/>
          <w:sz w:val="24"/>
        </w:rPr>
        <w:t xml:space="preserve"> </w:t>
      </w:r>
      <w:r>
        <w:rPr>
          <w:color w:val="20272D"/>
          <w:sz w:val="24"/>
        </w:rPr>
        <w:t>химии</w:t>
      </w:r>
      <w:r>
        <w:rPr>
          <w:color w:val="20272D"/>
          <w:spacing w:val="1"/>
          <w:sz w:val="24"/>
        </w:rPr>
        <w:t xml:space="preserve"> </w:t>
      </w:r>
      <w:r>
        <w:rPr>
          <w:color w:val="20272D"/>
          <w:sz w:val="24"/>
        </w:rPr>
        <w:t>для</w:t>
      </w:r>
      <w:r>
        <w:rPr>
          <w:color w:val="20272D"/>
          <w:spacing w:val="-57"/>
          <w:sz w:val="24"/>
        </w:rPr>
        <w:t xml:space="preserve"> </w:t>
      </w:r>
      <w:r>
        <w:rPr>
          <w:color w:val="20272D"/>
          <w:sz w:val="24"/>
        </w:rPr>
        <w:t>составления формул неорганических веществ, уравнений химических реакций; владение</w:t>
      </w:r>
      <w:r>
        <w:rPr>
          <w:color w:val="20272D"/>
          <w:spacing w:val="1"/>
          <w:sz w:val="24"/>
        </w:rPr>
        <w:t xml:space="preserve"> </w:t>
      </w:r>
      <w:r>
        <w:rPr>
          <w:color w:val="20272D"/>
          <w:sz w:val="24"/>
        </w:rPr>
        <w:t>основами химической номенклатуры (IUPAC и тривиальной) и умение использовать</w:t>
      </w:r>
      <w:r>
        <w:rPr>
          <w:color w:val="20272D"/>
          <w:spacing w:val="60"/>
          <w:sz w:val="24"/>
        </w:rPr>
        <w:t xml:space="preserve"> </w:t>
      </w:r>
      <w:r>
        <w:rPr>
          <w:color w:val="20272D"/>
          <w:sz w:val="24"/>
        </w:rPr>
        <w:t>ее</w:t>
      </w:r>
      <w:r>
        <w:rPr>
          <w:color w:val="20272D"/>
          <w:spacing w:val="1"/>
          <w:sz w:val="24"/>
        </w:rPr>
        <w:t xml:space="preserve"> </w:t>
      </w:r>
      <w:r>
        <w:rPr>
          <w:color w:val="20272D"/>
          <w:sz w:val="24"/>
        </w:rPr>
        <w:t>для решения учебно-познавательных задач; умение использовать модели для объяснения</w:t>
      </w:r>
      <w:r>
        <w:rPr>
          <w:color w:val="20272D"/>
          <w:spacing w:val="1"/>
          <w:sz w:val="24"/>
        </w:rPr>
        <w:t xml:space="preserve"> </w:t>
      </w:r>
      <w:r>
        <w:rPr>
          <w:color w:val="20272D"/>
          <w:sz w:val="24"/>
        </w:rPr>
        <w:t>строения</w:t>
      </w:r>
      <w:r>
        <w:rPr>
          <w:color w:val="20272D"/>
          <w:spacing w:val="-1"/>
          <w:sz w:val="24"/>
        </w:rPr>
        <w:t xml:space="preserve"> </w:t>
      </w:r>
      <w:r>
        <w:rPr>
          <w:color w:val="20272D"/>
          <w:sz w:val="24"/>
        </w:rPr>
        <w:t>атомов и</w:t>
      </w:r>
      <w:r>
        <w:rPr>
          <w:color w:val="20272D"/>
          <w:spacing w:val="1"/>
          <w:sz w:val="24"/>
        </w:rPr>
        <w:t xml:space="preserve"> </w:t>
      </w:r>
      <w:r>
        <w:rPr>
          <w:color w:val="20272D"/>
          <w:sz w:val="24"/>
        </w:rPr>
        <w:t>молекул;</w:t>
      </w:r>
    </w:p>
    <w:p w:rsidR="00A97E3A" w:rsidRDefault="00A97E3A" w:rsidP="008D0D1C">
      <w:pPr>
        <w:pStyle w:val="a5"/>
        <w:numPr>
          <w:ilvl w:val="0"/>
          <w:numId w:val="78"/>
        </w:numPr>
        <w:tabs>
          <w:tab w:val="left" w:pos="2028"/>
        </w:tabs>
        <w:spacing w:line="276" w:lineRule="auto"/>
        <w:ind w:right="213" w:firstLine="0"/>
        <w:jc w:val="both"/>
        <w:rPr>
          <w:sz w:val="24"/>
        </w:rPr>
      </w:pPr>
      <w:r>
        <w:rPr>
          <w:color w:val="20272D"/>
          <w:sz w:val="24"/>
        </w:rPr>
        <w:t>владение</w:t>
      </w:r>
      <w:r>
        <w:rPr>
          <w:color w:val="20272D"/>
          <w:spacing w:val="1"/>
          <w:sz w:val="24"/>
        </w:rPr>
        <w:t xml:space="preserve"> </w:t>
      </w:r>
      <w:r>
        <w:rPr>
          <w:color w:val="20272D"/>
          <w:sz w:val="24"/>
        </w:rPr>
        <w:t>системой</w:t>
      </w:r>
      <w:r>
        <w:rPr>
          <w:color w:val="20272D"/>
          <w:spacing w:val="1"/>
          <w:sz w:val="24"/>
        </w:rPr>
        <w:t xml:space="preserve"> </w:t>
      </w:r>
      <w:r>
        <w:rPr>
          <w:color w:val="20272D"/>
          <w:sz w:val="24"/>
        </w:rPr>
        <w:t>химических</w:t>
      </w:r>
      <w:r>
        <w:rPr>
          <w:color w:val="20272D"/>
          <w:spacing w:val="1"/>
          <w:sz w:val="24"/>
        </w:rPr>
        <w:t xml:space="preserve"> </w:t>
      </w:r>
      <w:r>
        <w:rPr>
          <w:color w:val="20272D"/>
          <w:sz w:val="24"/>
        </w:rPr>
        <w:t>знаний</w:t>
      </w:r>
      <w:r>
        <w:rPr>
          <w:color w:val="20272D"/>
          <w:spacing w:val="1"/>
          <w:sz w:val="24"/>
        </w:rPr>
        <w:t xml:space="preserve"> </w:t>
      </w:r>
      <w:r>
        <w:rPr>
          <w:color w:val="20272D"/>
          <w:sz w:val="24"/>
        </w:rPr>
        <w:t>и</w:t>
      </w:r>
      <w:r>
        <w:rPr>
          <w:color w:val="20272D"/>
          <w:spacing w:val="1"/>
          <w:sz w:val="24"/>
        </w:rPr>
        <w:t xml:space="preserve"> </w:t>
      </w:r>
      <w:r>
        <w:rPr>
          <w:color w:val="20272D"/>
          <w:sz w:val="24"/>
        </w:rPr>
        <w:t>умение</w:t>
      </w:r>
      <w:r>
        <w:rPr>
          <w:color w:val="20272D"/>
          <w:spacing w:val="1"/>
          <w:sz w:val="24"/>
        </w:rPr>
        <w:t xml:space="preserve"> </w:t>
      </w:r>
      <w:r>
        <w:rPr>
          <w:color w:val="20272D"/>
          <w:sz w:val="24"/>
        </w:rPr>
        <w:t>применять</w:t>
      </w:r>
      <w:r>
        <w:rPr>
          <w:color w:val="20272D"/>
          <w:spacing w:val="1"/>
          <w:sz w:val="24"/>
        </w:rPr>
        <w:t xml:space="preserve"> </w:t>
      </w:r>
      <w:r>
        <w:rPr>
          <w:color w:val="20272D"/>
          <w:sz w:val="24"/>
        </w:rPr>
        <w:t>систему</w:t>
      </w:r>
      <w:r>
        <w:rPr>
          <w:color w:val="20272D"/>
          <w:spacing w:val="1"/>
          <w:sz w:val="24"/>
        </w:rPr>
        <w:t xml:space="preserve"> </w:t>
      </w:r>
      <w:r>
        <w:rPr>
          <w:color w:val="20272D"/>
          <w:sz w:val="24"/>
        </w:rPr>
        <w:t>химических</w:t>
      </w:r>
      <w:r>
        <w:rPr>
          <w:color w:val="20272D"/>
          <w:spacing w:val="1"/>
          <w:sz w:val="24"/>
        </w:rPr>
        <w:t xml:space="preserve"> </w:t>
      </w:r>
      <w:r>
        <w:rPr>
          <w:color w:val="20272D"/>
          <w:sz w:val="24"/>
        </w:rPr>
        <w:t>знаний,</w:t>
      </w:r>
      <w:r>
        <w:rPr>
          <w:color w:val="20272D"/>
          <w:spacing w:val="-3"/>
          <w:sz w:val="24"/>
        </w:rPr>
        <w:t xml:space="preserve"> </w:t>
      </w:r>
      <w:r>
        <w:rPr>
          <w:color w:val="20272D"/>
          <w:sz w:val="24"/>
        </w:rPr>
        <w:t>которая включает:</w:t>
      </w:r>
    </w:p>
    <w:p w:rsidR="00A97E3A" w:rsidRDefault="00A97E3A" w:rsidP="00A97E3A">
      <w:pPr>
        <w:pStyle w:val="a3"/>
        <w:spacing w:line="276" w:lineRule="auto"/>
        <w:ind w:left="1682" w:right="197"/>
      </w:pPr>
      <w:r>
        <w:rPr>
          <w:color w:val="20272D"/>
        </w:rPr>
        <w:t>важнейшие химические понятия: химический элемент, атом, молекула, вещество, простое</w:t>
      </w:r>
      <w:r>
        <w:rPr>
          <w:color w:val="20272D"/>
          <w:spacing w:val="1"/>
        </w:rPr>
        <w:t xml:space="preserve"> </w:t>
      </w:r>
      <w:r>
        <w:rPr>
          <w:color w:val="20272D"/>
        </w:rPr>
        <w:t>и</w:t>
      </w:r>
      <w:r>
        <w:rPr>
          <w:color w:val="20272D"/>
          <w:spacing w:val="1"/>
        </w:rPr>
        <w:t xml:space="preserve"> </w:t>
      </w:r>
      <w:r>
        <w:rPr>
          <w:color w:val="20272D"/>
        </w:rPr>
        <w:t>сложное</w:t>
      </w:r>
      <w:r>
        <w:rPr>
          <w:color w:val="20272D"/>
          <w:spacing w:val="1"/>
        </w:rPr>
        <w:t xml:space="preserve"> </w:t>
      </w:r>
      <w:r>
        <w:rPr>
          <w:color w:val="20272D"/>
        </w:rPr>
        <w:t>вещество,</w:t>
      </w:r>
      <w:r>
        <w:rPr>
          <w:color w:val="20272D"/>
          <w:spacing w:val="1"/>
        </w:rPr>
        <w:t xml:space="preserve"> </w:t>
      </w:r>
      <w:r>
        <w:rPr>
          <w:color w:val="20272D"/>
        </w:rPr>
        <w:t>однородная</w:t>
      </w:r>
      <w:r>
        <w:rPr>
          <w:color w:val="20272D"/>
          <w:spacing w:val="1"/>
        </w:rPr>
        <w:t xml:space="preserve"> </w:t>
      </w:r>
      <w:r>
        <w:rPr>
          <w:color w:val="20272D"/>
        </w:rPr>
        <w:t>и</w:t>
      </w:r>
      <w:r>
        <w:rPr>
          <w:color w:val="20272D"/>
          <w:spacing w:val="1"/>
        </w:rPr>
        <w:t xml:space="preserve"> </w:t>
      </w:r>
      <w:r>
        <w:rPr>
          <w:color w:val="20272D"/>
        </w:rPr>
        <w:t>неоднородная</w:t>
      </w:r>
      <w:r>
        <w:rPr>
          <w:color w:val="20272D"/>
          <w:spacing w:val="1"/>
        </w:rPr>
        <w:t xml:space="preserve"> </w:t>
      </w:r>
      <w:r>
        <w:rPr>
          <w:color w:val="20272D"/>
        </w:rPr>
        <w:t>смесь,</w:t>
      </w:r>
      <w:r>
        <w:rPr>
          <w:color w:val="20272D"/>
          <w:spacing w:val="1"/>
        </w:rPr>
        <w:t xml:space="preserve"> </w:t>
      </w:r>
      <w:r>
        <w:rPr>
          <w:color w:val="20272D"/>
        </w:rPr>
        <w:t>относительные</w:t>
      </w:r>
      <w:r>
        <w:rPr>
          <w:color w:val="20272D"/>
          <w:spacing w:val="1"/>
        </w:rPr>
        <w:t xml:space="preserve"> </w:t>
      </w:r>
      <w:r>
        <w:rPr>
          <w:color w:val="20272D"/>
        </w:rPr>
        <w:t>атомная</w:t>
      </w:r>
      <w:r>
        <w:rPr>
          <w:color w:val="20272D"/>
          <w:spacing w:val="1"/>
        </w:rPr>
        <w:t xml:space="preserve"> </w:t>
      </w:r>
      <w:r>
        <w:rPr>
          <w:color w:val="20272D"/>
        </w:rPr>
        <w:t>и</w:t>
      </w:r>
      <w:r>
        <w:rPr>
          <w:color w:val="20272D"/>
          <w:spacing w:val="1"/>
        </w:rPr>
        <w:t xml:space="preserve"> </w:t>
      </w:r>
      <w:r>
        <w:rPr>
          <w:color w:val="20272D"/>
        </w:rPr>
        <w:t>молекулярная</w:t>
      </w:r>
      <w:r>
        <w:rPr>
          <w:color w:val="20272D"/>
          <w:spacing w:val="1"/>
        </w:rPr>
        <w:t xml:space="preserve"> </w:t>
      </w:r>
      <w:r>
        <w:rPr>
          <w:color w:val="20272D"/>
        </w:rPr>
        <w:t>массы,</w:t>
      </w:r>
      <w:r>
        <w:rPr>
          <w:color w:val="20272D"/>
          <w:spacing w:val="1"/>
        </w:rPr>
        <w:t xml:space="preserve"> </w:t>
      </w:r>
      <w:r>
        <w:rPr>
          <w:color w:val="20272D"/>
        </w:rPr>
        <w:t>количество</w:t>
      </w:r>
      <w:r>
        <w:rPr>
          <w:color w:val="20272D"/>
          <w:spacing w:val="1"/>
        </w:rPr>
        <w:t xml:space="preserve"> </w:t>
      </w:r>
      <w:r>
        <w:rPr>
          <w:color w:val="20272D"/>
        </w:rPr>
        <w:t>вещества,</w:t>
      </w:r>
      <w:r>
        <w:rPr>
          <w:color w:val="20272D"/>
          <w:spacing w:val="1"/>
        </w:rPr>
        <w:t xml:space="preserve"> </w:t>
      </w:r>
      <w:r>
        <w:rPr>
          <w:color w:val="20272D"/>
        </w:rPr>
        <w:t>моль,</w:t>
      </w:r>
      <w:r>
        <w:rPr>
          <w:color w:val="20272D"/>
          <w:spacing w:val="1"/>
        </w:rPr>
        <w:t xml:space="preserve"> </w:t>
      </w:r>
      <w:r>
        <w:rPr>
          <w:color w:val="20272D"/>
        </w:rPr>
        <w:t>молярная</w:t>
      </w:r>
      <w:r>
        <w:rPr>
          <w:color w:val="20272D"/>
          <w:spacing w:val="1"/>
        </w:rPr>
        <w:t xml:space="preserve"> </w:t>
      </w:r>
      <w:r>
        <w:rPr>
          <w:color w:val="20272D"/>
        </w:rPr>
        <w:t>масса,</w:t>
      </w:r>
      <w:r>
        <w:rPr>
          <w:color w:val="20272D"/>
          <w:spacing w:val="61"/>
        </w:rPr>
        <w:t xml:space="preserve"> </w:t>
      </w:r>
      <w:r>
        <w:rPr>
          <w:color w:val="20272D"/>
        </w:rPr>
        <w:t>молярный</w:t>
      </w:r>
      <w:r>
        <w:rPr>
          <w:color w:val="20272D"/>
          <w:spacing w:val="61"/>
        </w:rPr>
        <w:t xml:space="preserve"> </w:t>
      </w:r>
      <w:r>
        <w:rPr>
          <w:color w:val="20272D"/>
        </w:rPr>
        <w:t>объем,</w:t>
      </w:r>
      <w:r>
        <w:rPr>
          <w:color w:val="20272D"/>
          <w:spacing w:val="1"/>
        </w:rPr>
        <w:t xml:space="preserve"> </w:t>
      </w:r>
      <w:r>
        <w:rPr>
          <w:color w:val="20272D"/>
        </w:rPr>
        <w:t>оксид,</w:t>
      </w:r>
      <w:r>
        <w:rPr>
          <w:color w:val="20272D"/>
          <w:spacing w:val="1"/>
        </w:rPr>
        <w:t xml:space="preserve"> </w:t>
      </w:r>
      <w:r>
        <w:rPr>
          <w:color w:val="20272D"/>
        </w:rPr>
        <w:t>кислота,</w:t>
      </w:r>
      <w:r>
        <w:rPr>
          <w:color w:val="20272D"/>
          <w:spacing w:val="1"/>
        </w:rPr>
        <w:t xml:space="preserve"> </w:t>
      </w:r>
      <w:r>
        <w:rPr>
          <w:color w:val="20272D"/>
        </w:rPr>
        <w:t>основание,</w:t>
      </w:r>
      <w:r>
        <w:rPr>
          <w:color w:val="20272D"/>
          <w:spacing w:val="1"/>
        </w:rPr>
        <w:t xml:space="preserve"> </w:t>
      </w:r>
      <w:r>
        <w:rPr>
          <w:color w:val="20272D"/>
        </w:rPr>
        <w:t>соль</w:t>
      </w:r>
      <w:r>
        <w:rPr>
          <w:color w:val="20272D"/>
          <w:spacing w:val="1"/>
        </w:rPr>
        <w:t xml:space="preserve"> </w:t>
      </w:r>
      <w:r>
        <w:rPr>
          <w:color w:val="20272D"/>
        </w:rPr>
        <w:t>(средняя),</w:t>
      </w:r>
      <w:r>
        <w:rPr>
          <w:color w:val="20272D"/>
          <w:spacing w:val="1"/>
        </w:rPr>
        <w:t xml:space="preserve"> </w:t>
      </w:r>
      <w:r>
        <w:rPr>
          <w:color w:val="20272D"/>
        </w:rPr>
        <w:t>химическая</w:t>
      </w:r>
      <w:r>
        <w:rPr>
          <w:color w:val="20272D"/>
          <w:spacing w:val="1"/>
        </w:rPr>
        <w:t xml:space="preserve"> </w:t>
      </w:r>
      <w:r>
        <w:rPr>
          <w:color w:val="20272D"/>
        </w:rPr>
        <w:t>реакция,</w:t>
      </w:r>
      <w:r>
        <w:rPr>
          <w:color w:val="20272D"/>
          <w:spacing w:val="1"/>
        </w:rPr>
        <w:t xml:space="preserve"> </w:t>
      </w:r>
      <w:r>
        <w:rPr>
          <w:color w:val="20272D"/>
        </w:rPr>
        <w:t>реакции</w:t>
      </w:r>
      <w:r>
        <w:rPr>
          <w:color w:val="20272D"/>
          <w:spacing w:val="1"/>
        </w:rPr>
        <w:t xml:space="preserve"> </w:t>
      </w:r>
      <w:r>
        <w:rPr>
          <w:color w:val="20272D"/>
        </w:rPr>
        <w:t>соединения,</w:t>
      </w:r>
      <w:r>
        <w:rPr>
          <w:color w:val="20272D"/>
          <w:spacing w:val="1"/>
        </w:rPr>
        <w:t xml:space="preserve"> </w:t>
      </w:r>
      <w:r>
        <w:rPr>
          <w:color w:val="20272D"/>
        </w:rPr>
        <w:t>реакции</w:t>
      </w:r>
      <w:r>
        <w:rPr>
          <w:color w:val="20272D"/>
          <w:spacing w:val="1"/>
        </w:rPr>
        <w:t xml:space="preserve"> </w:t>
      </w:r>
      <w:r>
        <w:rPr>
          <w:color w:val="20272D"/>
        </w:rPr>
        <w:t>разложения, реакции замещения, реакции обмена, тепловой</w:t>
      </w:r>
      <w:r>
        <w:rPr>
          <w:color w:val="20272D"/>
          <w:spacing w:val="60"/>
        </w:rPr>
        <w:t xml:space="preserve"> </w:t>
      </w:r>
      <w:r>
        <w:rPr>
          <w:color w:val="20272D"/>
        </w:rPr>
        <w:t>эффект</w:t>
      </w:r>
      <w:r>
        <w:rPr>
          <w:color w:val="20272D"/>
          <w:spacing w:val="60"/>
        </w:rPr>
        <w:t xml:space="preserve"> </w:t>
      </w:r>
      <w:r>
        <w:rPr>
          <w:color w:val="20272D"/>
        </w:rPr>
        <w:t>реакции,</w:t>
      </w:r>
      <w:r>
        <w:rPr>
          <w:color w:val="20272D"/>
          <w:spacing w:val="1"/>
        </w:rPr>
        <w:t xml:space="preserve"> </w:t>
      </w:r>
      <w:r>
        <w:rPr>
          <w:color w:val="20272D"/>
        </w:rPr>
        <w:t>экзо-</w:t>
      </w:r>
      <w:r>
        <w:rPr>
          <w:color w:val="20272D"/>
          <w:spacing w:val="1"/>
        </w:rPr>
        <w:t xml:space="preserve"> </w:t>
      </w:r>
      <w:r>
        <w:rPr>
          <w:color w:val="20272D"/>
        </w:rPr>
        <w:t>и</w:t>
      </w:r>
      <w:r>
        <w:rPr>
          <w:color w:val="20272D"/>
          <w:spacing w:val="1"/>
        </w:rPr>
        <w:t xml:space="preserve"> </w:t>
      </w:r>
      <w:r>
        <w:rPr>
          <w:color w:val="20272D"/>
        </w:rPr>
        <w:t>эндотермические</w:t>
      </w:r>
      <w:r>
        <w:rPr>
          <w:color w:val="20272D"/>
          <w:spacing w:val="1"/>
        </w:rPr>
        <w:t xml:space="preserve"> </w:t>
      </w:r>
      <w:r>
        <w:rPr>
          <w:color w:val="20272D"/>
        </w:rPr>
        <w:t>реакции,</w:t>
      </w:r>
      <w:r>
        <w:rPr>
          <w:color w:val="20272D"/>
          <w:spacing w:val="1"/>
        </w:rPr>
        <w:t xml:space="preserve"> </w:t>
      </w:r>
      <w:r>
        <w:rPr>
          <w:color w:val="20272D"/>
        </w:rPr>
        <w:t>раствор,</w:t>
      </w:r>
      <w:r>
        <w:rPr>
          <w:color w:val="20272D"/>
          <w:spacing w:val="1"/>
        </w:rPr>
        <w:t xml:space="preserve"> </w:t>
      </w:r>
      <w:r>
        <w:rPr>
          <w:color w:val="20272D"/>
        </w:rPr>
        <w:t>массовая</w:t>
      </w:r>
      <w:r>
        <w:rPr>
          <w:color w:val="20272D"/>
          <w:spacing w:val="1"/>
        </w:rPr>
        <w:t xml:space="preserve"> </w:t>
      </w:r>
      <w:r>
        <w:rPr>
          <w:color w:val="20272D"/>
        </w:rPr>
        <w:t>доля</w:t>
      </w:r>
      <w:r>
        <w:rPr>
          <w:color w:val="20272D"/>
          <w:spacing w:val="1"/>
        </w:rPr>
        <w:t xml:space="preserve"> </w:t>
      </w:r>
      <w:r>
        <w:rPr>
          <w:color w:val="20272D"/>
        </w:rPr>
        <w:t>химического</w:t>
      </w:r>
      <w:r>
        <w:rPr>
          <w:color w:val="20272D"/>
          <w:spacing w:val="1"/>
        </w:rPr>
        <w:t xml:space="preserve"> </w:t>
      </w:r>
      <w:r>
        <w:rPr>
          <w:color w:val="20272D"/>
        </w:rPr>
        <w:t>элемента</w:t>
      </w:r>
      <w:r>
        <w:rPr>
          <w:color w:val="20272D"/>
          <w:spacing w:val="1"/>
        </w:rPr>
        <w:t xml:space="preserve"> </w:t>
      </w:r>
      <w:r>
        <w:rPr>
          <w:color w:val="20272D"/>
        </w:rPr>
        <w:t>в</w:t>
      </w:r>
      <w:r>
        <w:rPr>
          <w:color w:val="20272D"/>
          <w:spacing w:val="1"/>
        </w:rPr>
        <w:t xml:space="preserve"> </w:t>
      </w:r>
      <w:r>
        <w:rPr>
          <w:color w:val="20272D"/>
        </w:rPr>
        <w:t>соединении, массовая доля и процентная концентрация вещества в растворе, ядро атома,</w:t>
      </w:r>
      <w:r>
        <w:rPr>
          <w:color w:val="20272D"/>
          <w:spacing w:val="1"/>
        </w:rPr>
        <w:t xml:space="preserve"> </w:t>
      </w:r>
      <w:r>
        <w:rPr>
          <w:color w:val="20272D"/>
        </w:rPr>
        <w:t>электрический</w:t>
      </w:r>
      <w:r>
        <w:rPr>
          <w:color w:val="20272D"/>
          <w:spacing w:val="1"/>
        </w:rPr>
        <w:t xml:space="preserve"> </w:t>
      </w:r>
      <w:r>
        <w:rPr>
          <w:color w:val="20272D"/>
        </w:rPr>
        <w:t>слой</w:t>
      </w:r>
      <w:r>
        <w:rPr>
          <w:color w:val="20272D"/>
          <w:spacing w:val="1"/>
        </w:rPr>
        <w:t xml:space="preserve"> </w:t>
      </w:r>
      <w:r>
        <w:rPr>
          <w:color w:val="20272D"/>
        </w:rPr>
        <w:t>атома,</w:t>
      </w:r>
      <w:r>
        <w:rPr>
          <w:color w:val="20272D"/>
          <w:spacing w:val="1"/>
        </w:rPr>
        <w:t xml:space="preserve"> </w:t>
      </w:r>
      <w:r>
        <w:rPr>
          <w:color w:val="20272D"/>
        </w:rPr>
        <w:t>атомная</w:t>
      </w:r>
      <w:r>
        <w:rPr>
          <w:color w:val="20272D"/>
          <w:spacing w:val="1"/>
        </w:rPr>
        <w:t xml:space="preserve"> </w:t>
      </w:r>
      <w:r>
        <w:rPr>
          <w:color w:val="20272D"/>
        </w:rPr>
        <w:t>орбиталь,</w:t>
      </w:r>
      <w:r>
        <w:rPr>
          <w:color w:val="20272D"/>
          <w:spacing w:val="1"/>
        </w:rPr>
        <w:t xml:space="preserve"> </w:t>
      </w:r>
      <w:r>
        <w:rPr>
          <w:color w:val="20272D"/>
        </w:rPr>
        <w:t>радиус</w:t>
      </w:r>
      <w:r>
        <w:rPr>
          <w:color w:val="20272D"/>
          <w:spacing w:val="1"/>
        </w:rPr>
        <w:t xml:space="preserve"> </w:t>
      </w:r>
      <w:r>
        <w:rPr>
          <w:color w:val="20272D"/>
        </w:rPr>
        <w:t>атома,</w:t>
      </w:r>
      <w:r>
        <w:rPr>
          <w:color w:val="20272D"/>
          <w:spacing w:val="1"/>
        </w:rPr>
        <w:t xml:space="preserve"> </w:t>
      </w:r>
      <w:r>
        <w:rPr>
          <w:color w:val="20272D"/>
        </w:rPr>
        <w:t>валентность,</w:t>
      </w:r>
      <w:r>
        <w:rPr>
          <w:color w:val="20272D"/>
          <w:spacing w:val="1"/>
        </w:rPr>
        <w:t xml:space="preserve"> </w:t>
      </w:r>
      <w:r>
        <w:rPr>
          <w:color w:val="20272D"/>
        </w:rPr>
        <w:t>степень</w:t>
      </w:r>
      <w:r>
        <w:rPr>
          <w:color w:val="20272D"/>
          <w:spacing w:val="-57"/>
        </w:rPr>
        <w:t xml:space="preserve"> </w:t>
      </w:r>
      <w:r>
        <w:rPr>
          <w:color w:val="20272D"/>
        </w:rPr>
        <w:t>окисления,</w:t>
      </w:r>
      <w:r>
        <w:rPr>
          <w:color w:val="20272D"/>
          <w:spacing w:val="1"/>
        </w:rPr>
        <w:t xml:space="preserve"> </w:t>
      </w:r>
      <w:r>
        <w:rPr>
          <w:color w:val="20272D"/>
        </w:rPr>
        <w:t>химическая</w:t>
      </w:r>
      <w:r>
        <w:rPr>
          <w:color w:val="20272D"/>
          <w:spacing w:val="1"/>
        </w:rPr>
        <w:t xml:space="preserve"> </w:t>
      </w:r>
      <w:r>
        <w:rPr>
          <w:color w:val="20272D"/>
        </w:rPr>
        <w:t>связь,</w:t>
      </w:r>
      <w:r>
        <w:rPr>
          <w:color w:val="20272D"/>
          <w:spacing w:val="1"/>
        </w:rPr>
        <w:t xml:space="preserve"> </w:t>
      </w:r>
      <w:r>
        <w:rPr>
          <w:color w:val="20272D"/>
        </w:rPr>
        <w:t>электроотрицательность,</w:t>
      </w:r>
      <w:r>
        <w:rPr>
          <w:color w:val="20272D"/>
          <w:spacing w:val="1"/>
        </w:rPr>
        <w:t xml:space="preserve"> </w:t>
      </w:r>
      <w:r>
        <w:rPr>
          <w:color w:val="20272D"/>
        </w:rPr>
        <w:t>полярная</w:t>
      </w:r>
      <w:r>
        <w:rPr>
          <w:color w:val="20272D"/>
          <w:spacing w:val="1"/>
        </w:rPr>
        <w:t xml:space="preserve"> </w:t>
      </w:r>
      <w:r>
        <w:rPr>
          <w:color w:val="20272D"/>
        </w:rPr>
        <w:t>и</w:t>
      </w:r>
      <w:r>
        <w:rPr>
          <w:color w:val="20272D"/>
          <w:spacing w:val="61"/>
        </w:rPr>
        <w:t xml:space="preserve"> </w:t>
      </w:r>
      <w:r>
        <w:rPr>
          <w:color w:val="20272D"/>
        </w:rPr>
        <w:t>неполярная</w:t>
      </w:r>
      <w:r>
        <w:rPr>
          <w:color w:val="20272D"/>
          <w:spacing w:val="1"/>
        </w:rPr>
        <w:t xml:space="preserve"> </w:t>
      </w:r>
      <w:r>
        <w:rPr>
          <w:color w:val="20272D"/>
        </w:rPr>
        <w:t>ковалентная связь, ионная связь, металлическая связь, кристаллическая решетка (атомная,</w:t>
      </w:r>
      <w:r>
        <w:rPr>
          <w:color w:val="20272D"/>
          <w:spacing w:val="1"/>
        </w:rPr>
        <w:t xml:space="preserve"> </w:t>
      </w:r>
      <w:r>
        <w:rPr>
          <w:color w:val="20272D"/>
        </w:rPr>
        <w:t>ионная, металлическая, молекулярная), ион, катион, анион, электролит и неэлектролит,</w:t>
      </w:r>
      <w:r>
        <w:rPr>
          <w:color w:val="20272D"/>
          <w:spacing w:val="1"/>
        </w:rPr>
        <w:t xml:space="preserve"> </w:t>
      </w:r>
      <w:r>
        <w:rPr>
          <w:color w:val="20272D"/>
        </w:rPr>
        <w:t>электролитическая</w:t>
      </w:r>
      <w:r>
        <w:rPr>
          <w:color w:val="20272D"/>
          <w:spacing w:val="1"/>
        </w:rPr>
        <w:t xml:space="preserve"> </w:t>
      </w:r>
      <w:r>
        <w:rPr>
          <w:color w:val="20272D"/>
        </w:rPr>
        <w:t>диссоциация,</w:t>
      </w:r>
      <w:r>
        <w:rPr>
          <w:color w:val="20272D"/>
          <w:spacing w:val="1"/>
        </w:rPr>
        <w:t xml:space="preserve"> </w:t>
      </w:r>
      <w:r>
        <w:rPr>
          <w:color w:val="20272D"/>
        </w:rPr>
        <w:t>реакции</w:t>
      </w:r>
      <w:r>
        <w:rPr>
          <w:color w:val="20272D"/>
          <w:spacing w:val="1"/>
        </w:rPr>
        <w:t xml:space="preserve"> </w:t>
      </w:r>
      <w:r>
        <w:rPr>
          <w:color w:val="20272D"/>
        </w:rPr>
        <w:t>ионного</w:t>
      </w:r>
      <w:r>
        <w:rPr>
          <w:color w:val="20272D"/>
          <w:spacing w:val="1"/>
        </w:rPr>
        <w:t xml:space="preserve"> </w:t>
      </w:r>
      <w:r>
        <w:rPr>
          <w:color w:val="20272D"/>
        </w:rPr>
        <w:t>обмена,</w:t>
      </w:r>
      <w:r>
        <w:rPr>
          <w:color w:val="20272D"/>
          <w:spacing w:val="1"/>
        </w:rPr>
        <w:t xml:space="preserve"> </w:t>
      </w:r>
      <w:r>
        <w:rPr>
          <w:color w:val="20272D"/>
        </w:rPr>
        <w:t>окислительно-</w:t>
      </w:r>
      <w:r>
        <w:rPr>
          <w:color w:val="20272D"/>
          <w:spacing w:val="1"/>
        </w:rPr>
        <w:t xml:space="preserve"> </w:t>
      </w:r>
      <w:r>
        <w:rPr>
          <w:color w:val="20272D"/>
        </w:rPr>
        <w:t>восстановительные реакции, окислитель и восстановитель, окисление и восстановление,</w:t>
      </w:r>
      <w:r>
        <w:rPr>
          <w:color w:val="20272D"/>
          <w:spacing w:val="1"/>
        </w:rPr>
        <w:t xml:space="preserve"> </w:t>
      </w:r>
      <w:r>
        <w:rPr>
          <w:color w:val="20272D"/>
        </w:rPr>
        <w:t>электролиз,</w:t>
      </w:r>
      <w:r>
        <w:rPr>
          <w:color w:val="20272D"/>
          <w:spacing w:val="4"/>
        </w:rPr>
        <w:t xml:space="preserve"> </w:t>
      </w:r>
      <w:r>
        <w:rPr>
          <w:color w:val="20272D"/>
        </w:rPr>
        <w:t>химическое</w:t>
      </w:r>
      <w:r>
        <w:rPr>
          <w:color w:val="20272D"/>
          <w:spacing w:val="6"/>
        </w:rPr>
        <w:t xml:space="preserve"> </w:t>
      </w:r>
      <w:r>
        <w:rPr>
          <w:color w:val="20272D"/>
        </w:rPr>
        <w:t>равновесие,</w:t>
      </w:r>
      <w:r>
        <w:rPr>
          <w:color w:val="20272D"/>
          <w:spacing w:val="9"/>
        </w:rPr>
        <w:t xml:space="preserve"> </w:t>
      </w:r>
      <w:r>
        <w:rPr>
          <w:color w:val="20272D"/>
        </w:rPr>
        <w:t>обратимые</w:t>
      </w:r>
      <w:r>
        <w:rPr>
          <w:color w:val="20272D"/>
          <w:spacing w:val="5"/>
        </w:rPr>
        <w:t xml:space="preserve"> </w:t>
      </w:r>
      <w:r>
        <w:rPr>
          <w:color w:val="20272D"/>
        </w:rPr>
        <w:t>и</w:t>
      </w:r>
      <w:r>
        <w:rPr>
          <w:color w:val="20272D"/>
          <w:spacing w:val="9"/>
        </w:rPr>
        <w:t xml:space="preserve"> </w:t>
      </w:r>
      <w:r>
        <w:rPr>
          <w:color w:val="20272D"/>
        </w:rPr>
        <w:t>необратимые</w:t>
      </w:r>
      <w:r>
        <w:rPr>
          <w:color w:val="20272D"/>
          <w:spacing w:val="6"/>
        </w:rPr>
        <w:t xml:space="preserve"> </w:t>
      </w:r>
      <w:r>
        <w:rPr>
          <w:color w:val="20272D"/>
        </w:rPr>
        <w:t>реакции,</w:t>
      </w:r>
      <w:r>
        <w:rPr>
          <w:color w:val="20272D"/>
          <w:spacing w:val="7"/>
        </w:rPr>
        <w:t xml:space="preserve"> </w:t>
      </w:r>
      <w:r>
        <w:rPr>
          <w:color w:val="20272D"/>
        </w:rPr>
        <w:t>скорость</w:t>
      </w:r>
    </w:p>
    <w:p w:rsidR="00A97E3A" w:rsidRDefault="00A97E3A" w:rsidP="00A97E3A">
      <w:pPr>
        <w:pStyle w:val="a3"/>
        <w:spacing w:before="63" w:line="278" w:lineRule="auto"/>
        <w:ind w:left="1682" w:right="209"/>
      </w:pPr>
      <w:r>
        <w:rPr>
          <w:color w:val="20272D"/>
        </w:rPr>
        <w:t>химической реакции, катализатор, предельно допустимая концентрация (ПДК), коррозия</w:t>
      </w:r>
      <w:r>
        <w:rPr>
          <w:color w:val="20272D"/>
          <w:spacing w:val="1"/>
        </w:rPr>
        <w:t xml:space="preserve"> </w:t>
      </w:r>
      <w:r>
        <w:rPr>
          <w:color w:val="20272D"/>
        </w:rPr>
        <w:t>металлов,</w:t>
      </w:r>
      <w:r>
        <w:rPr>
          <w:color w:val="20272D"/>
          <w:spacing w:val="-1"/>
        </w:rPr>
        <w:t xml:space="preserve"> </w:t>
      </w:r>
      <w:r>
        <w:rPr>
          <w:color w:val="20272D"/>
        </w:rPr>
        <w:t>сплавы;</w:t>
      </w:r>
    </w:p>
    <w:p w:rsidR="00A97E3A" w:rsidRDefault="00A97E3A" w:rsidP="00A97E3A">
      <w:pPr>
        <w:pStyle w:val="a3"/>
        <w:spacing w:line="276" w:lineRule="auto"/>
        <w:ind w:left="1682" w:right="213"/>
      </w:pPr>
      <w:r>
        <w:rPr>
          <w:color w:val="20272D"/>
        </w:rPr>
        <w:t>основополагающие</w:t>
      </w:r>
      <w:r>
        <w:rPr>
          <w:color w:val="20272D"/>
          <w:spacing w:val="60"/>
        </w:rPr>
        <w:t xml:space="preserve"> </w:t>
      </w:r>
      <w:r>
        <w:rPr>
          <w:color w:val="20272D"/>
        </w:rPr>
        <w:t>законы</w:t>
      </w:r>
      <w:r>
        <w:rPr>
          <w:color w:val="20272D"/>
          <w:spacing w:val="60"/>
        </w:rPr>
        <w:t xml:space="preserve"> </w:t>
      </w:r>
      <w:r>
        <w:rPr>
          <w:color w:val="20272D"/>
        </w:rPr>
        <w:t>химии:</w:t>
      </w:r>
      <w:r>
        <w:rPr>
          <w:color w:val="20272D"/>
          <w:spacing w:val="60"/>
        </w:rPr>
        <w:t xml:space="preserve"> </w:t>
      </w:r>
      <w:r>
        <w:rPr>
          <w:color w:val="20272D"/>
        </w:rPr>
        <w:t>закон</w:t>
      </w:r>
      <w:r>
        <w:rPr>
          <w:color w:val="20272D"/>
          <w:spacing w:val="60"/>
        </w:rPr>
        <w:t xml:space="preserve"> </w:t>
      </w:r>
      <w:r>
        <w:rPr>
          <w:color w:val="20272D"/>
        </w:rPr>
        <w:t>сохранения</w:t>
      </w:r>
      <w:r>
        <w:rPr>
          <w:color w:val="20272D"/>
          <w:spacing w:val="60"/>
        </w:rPr>
        <w:t xml:space="preserve"> </w:t>
      </w:r>
      <w:r>
        <w:rPr>
          <w:color w:val="20272D"/>
        </w:rPr>
        <w:t xml:space="preserve">массы,  </w:t>
      </w:r>
      <w:r>
        <w:rPr>
          <w:color w:val="20272D"/>
          <w:spacing w:val="1"/>
        </w:rPr>
        <w:t xml:space="preserve"> </w:t>
      </w:r>
      <w:r>
        <w:rPr>
          <w:color w:val="20272D"/>
        </w:rPr>
        <w:t xml:space="preserve">периодический  </w:t>
      </w:r>
      <w:r>
        <w:rPr>
          <w:color w:val="20272D"/>
          <w:spacing w:val="1"/>
        </w:rPr>
        <w:t xml:space="preserve"> </w:t>
      </w:r>
      <w:r>
        <w:rPr>
          <w:color w:val="20272D"/>
        </w:rPr>
        <w:t>закон</w:t>
      </w:r>
      <w:r>
        <w:rPr>
          <w:color w:val="20272D"/>
          <w:spacing w:val="1"/>
        </w:rPr>
        <w:t xml:space="preserve"> </w:t>
      </w:r>
      <w:r>
        <w:rPr>
          <w:color w:val="20272D"/>
        </w:rPr>
        <w:t>Д.И.</w:t>
      </w:r>
      <w:r>
        <w:rPr>
          <w:color w:val="20272D"/>
          <w:spacing w:val="-4"/>
        </w:rPr>
        <w:t xml:space="preserve"> </w:t>
      </w:r>
      <w:r>
        <w:rPr>
          <w:color w:val="20272D"/>
        </w:rPr>
        <w:t>Менделеева, закон</w:t>
      </w:r>
      <w:r>
        <w:rPr>
          <w:color w:val="20272D"/>
          <w:spacing w:val="-1"/>
        </w:rPr>
        <w:t xml:space="preserve"> </w:t>
      </w:r>
      <w:r>
        <w:rPr>
          <w:color w:val="20272D"/>
        </w:rPr>
        <w:t>постоянства</w:t>
      </w:r>
      <w:r>
        <w:rPr>
          <w:color w:val="20272D"/>
          <w:spacing w:val="-1"/>
        </w:rPr>
        <w:t xml:space="preserve"> </w:t>
      </w:r>
      <w:r>
        <w:rPr>
          <w:color w:val="20272D"/>
        </w:rPr>
        <w:t>состава, закон</w:t>
      </w:r>
      <w:r>
        <w:rPr>
          <w:color w:val="20272D"/>
          <w:spacing w:val="-1"/>
        </w:rPr>
        <w:t xml:space="preserve"> </w:t>
      </w:r>
      <w:r>
        <w:rPr>
          <w:color w:val="20272D"/>
        </w:rPr>
        <w:t>Авогадро;</w:t>
      </w:r>
    </w:p>
    <w:p w:rsidR="00A97E3A" w:rsidRDefault="00A97E3A" w:rsidP="00A97E3A">
      <w:pPr>
        <w:pStyle w:val="a3"/>
        <w:spacing w:line="276" w:lineRule="auto"/>
        <w:ind w:left="1682" w:right="203"/>
      </w:pPr>
      <w:r>
        <w:rPr>
          <w:color w:val="20272D"/>
        </w:rPr>
        <w:t>теории</w:t>
      </w:r>
      <w:r>
        <w:rPr>
          <w:color w:val="20272D"/>
          <w:spacing w:val="1"/>
        </w:rPr>
        <w:t xml:space="preserve"> </w:t>
      </w:r>
      <w:r>
        <w:rPr>
          <w:color w:val="20272D"/>
        </w:rPr>
        <w:t>химии:</w:t>
      </w:r>
      <w:r>
        <w:rPr>
          <w:color w:val="20272D"/>
          <w:spacing w:val="1"/>
        </w:rPr>
        <w:t xml:space="preserve"> </w:t>
      </w:r>
      <w:r>
        <w:rPr>
          <w:color w:val="20272D"/>
        </w:rPr>
        <w:t>атомно-молекулярная</w:t>
      </w:r>
      <w:r>
        <w:rPr>
          <w:color w:val="20272D"/>
          <w:spacing w:val="1"/>
        </w:rPr>
        <w:t xml:space="preserve"> </w:t>
      </w:r>
      <w:r>
        <w:rPr>
          <w:color w:val="20272D"/>
        </w:rPr>
        <w:t>теория,</w:t>
      </w:r>
      <w:r>
        <w:rPr>
          <w:color w:val="20272D"/>
          <w:spacing w:val="1"/>
        </w:rPr>
        <w:t xml:space="preserve"> </w:t>
      </w:r>
      <w:r>
        <w:rPr>
          <w:color w:val="20272D"/>
        </w:rPr>
        <w:t>теория</w:t>
      </w:r>
      <w:r>
        <w:rPr>
          <w:color w:val="20272D"/>
          <w:spacing w:val="1"/>
        </w:rPr>
        <w:t xml:space="preserve"> </w:t>
      </w:r>
      <w:r>
        <w:rPr>
          <w:color w:val="20272D"/>
        </w:rPr>
        <w:t>электролитической</w:t>
      </w:r>
      <w:r>
        <w:rPr>
          <w:color w:val="20272D"/>
          <w:spacing w:val="1"/>
        </w:rPr>
        <w:t xml:space="preserve"> </w:t>
      </w:r>
      <w:r>
        <w:rPr>
          <w:color w:val="20272D"/>
        </w:rPr>
        <w:t>диссоциации,</w:t>
      </w:r>
      <w:r>
        <w:rPr>
          <w:color w:val="20272D"/>
          <w:spacing w:val="1"/>
        </w:rPr>
        <w:t xml:space="preserve"> </w:t>
      </w:r>
      <w:r>
        <w:rPr>
          <w:color w:val="20272D"/>
        </w:rPr>
        <w:t>представления</w:t>
      </w:r>
      <w:r>
        <w:rPr>
          <w:color w:val="20272D"/>
          <w:spacing w:val="1"/>
        </w:rPr>
        <w:t xml:space="preserve"> </w:t>
      </w:r>
      <w:r>
        <w:rPr>
          <w:color w:val="20272D"/>
        </w:rPr>
        <w:t>о</w:t>
      </w:r>
      <w:r>
        <w:rPr>
          <w:color w:val="20272D"/>
          <w:spacing w:val="1"/>
        </w:rPr>
        <w:t xml:space="preserve"> </w:t>
      </w:r>
      <w:r>
        <w:rPr>
          <w:color w:val="20272D"/>
        </w:rPr>
        <w:t>научных</w:t>
      </w:r>
      <w:r>
        <w:rPr>
          <w:color w:val="20272D"/>
          <w:spacing w:val="1"/>
        </w:rPr>
        <w:t xml:space="preserve"> </w:t>
      </w:r>
      <w:r>
        <w:rPr>
          <w:color w:val="20272D"/>
        </w:rPr>
        <w:t>методах</w:t>
      </w:r>
      <w:r>
        <w:rPr>
          <w:color w:val="20272D"/>
          <w:spacing w:val="1"/>
        </w:rPr>
        <w:t xml:space="preserve"> </w:t>
      </w:r>
      <w:r>
        <w:rPr>
          <w:color w:val="20272D"/>
        </w:rPr>
        <w:t>познания,</w:t>
      </w:r>
      <w:r>
        <w:rPr>
          <w:color w:val="20272D"/>
          <w:spacing w:val="1"/>
        </w:rPr>
        <w:t xml:space="preserve"> </w:t>
      </w:r>
      <w:r>
        <w:rPr>
          <w:color w:val="20272D"/>
        </w:rPr>
        <w:t>в</w:t>
      </w:r>
      <w:r>
        <w:rPr>
          <w:color w:val="20272D"/>
          <w:spacing w:val="1"/>
        </w:rPr>
        <w:t xml:space="preserve"> </w:t>
      </w:r>
      <w:r>
        <w:rPr>
          <w:color w:val="20272D"/>
        </w:rPr>
        <w:t>том</w:t>
      </w:r>
      <w:r>
        <w:rPr>
          <w:color w:val="20272D"/>
          <w:spacing w:val="1"/>
        </w:rPr>
        <w:t xml:space="preserve"> </w:t>
      </w:r>
      <w:r>
        <w:rPr>
          <w:color w:val="20272D"/>
        </w:rPr>
        <w:t>числе</w:t>
      </w:r>
      <w:r>
        <w:rPr>
          <w:color w:val="20272D"/>
          <w:spacing w:val="1"/>
        </w:rPr>
        <w:t xml:space="preserve"> </w:t>
      </w:r>
      <w:r>
        <w:rPr>
          <w:color w:val="20272D"/>
        </w:rPr>
        <w:t>экспериментальных</w:t>
      </w:r>
      <w:r>
        <w:rPr>
          <w:color w:val="20272D"/>
          <w:spacing w:val="1"/>
        </w:rPr>
        <w:t xml:space="preserve"> </w:t>
      </w:r>
      <w:r>
        <w:rPr>
          <w:color w:val="20272D"/>
        </w:rPr>
        <w:t>и</w:t>
      </w:r>
      <w:r>
        <w:rPr>
          <w:color w:val="20272D"/>
          <w:spacing w:val="1"/>
        </w:rPr>
        <w:t xml:space="preserve"> </w:t>
      </w:r>
      <w:r>
        <w:rPr>
          <w:color w:val="20272D"/>
        </w:rPr>
        <w:t>теоретических</w:t>
      </w:r>
      <w:r>
        <w:rPr>
          <w:color w:val="20272D"/>
          <w:spacing w:val="1"/>
        </w:rPr>
        <w:t xml:space="preserve"> </w:t>
      </w:r>
      <w:r>
        <w:rPr>
          <w:color w:val="20272D"/>
        </w:rPr>
        <w:t>методах</w:t>
      </w:r>
      <w:r>
        <w:rPr>
          <w:color w:val="20272D"/>
          <w:spacing w:val="-3"/>
        </w:rPr>
        <w:t xml:space="preserve"> </w:t>
      </w:r>
      <w:r>
        <w:rPr>
          <w:color w:val="20272D"/>
        </w:rPr>
        <w:t>исследования</w:t>
      </w:r>
      <w:r>
        <w:rPr>
          <w:color w:val="20272D"/>
          <w:spacing w:val="-1"/>
        </w:rPr>
        <w:t xml:space="preserve"> </w:t>
      </w:r>
      <w:r>
        <w:rPr>
          <w:color w:val="20272D"/>
        </w:rPr>
        <w:t>веществ</w:t>
      </w:r>
      <w:r>
        <w:rPr>
          <w:color w:val="20272D"/>
          <w:spacing w:val="1"/>
        </w:rPr>
        <w:t xml:space="preserve"> </w:t>
      </w:r>
      <w:r>
        <w:rPr>
          <w:color w:val="20272D"/>
        </w:rPr>
        <w:t>и</w:t>
      </w:r>
      <w:r>
        <w:rPr>
          <w:color w:val="20272D"/>
          <w:spacing w:val="-1"/>
        </w:rPr>
        <w:t xml:space="preserve"> </w:t>
      </w:r>
      <w:r>
        <w:rPr>
          <w:color w:val="20272D"/>
        </w:rPr>
        <w:t>изучения</w:t>
      </w:r>
      <w:r>
        <w:rPr>
          <w:color w:val="20272D"/>
          <w:spacing w:val="-1"/>
        </w:rPr>
        <w:t xml:space="preserve"> </w:t>
      </w:r>
      <w:r>
        <w:rPr>
          <w:color w:val="20272D"/>
        </w:rPr>
        <w:t>химических</w:t>
      </w:r>
      <w:r>
        <w:rPr>
          <w:color w:val="20272D"/>
          <w:spacing w:val="-1"/>
        </w:rPr>
        <w:t xml:space="preserve"> </w:t>
      </w:r>
      <w:r>
        <w:rPr>
          <w:color w:val="20272D"/>
        </w:rPr>
        <w:t>реакций;</w:t>
      </w:r>
    </w:p>
    <w:p w:rsidR="00A97E3A" w:rsidRDefault="00A97E3A" w:rsidP="008D0D1C">
      <w:pPr>
        <w:pStyle w:val="a5"/>
        <w:numPr>
          <w:ilvl w:val="0"/>
          <w:numId w:val="78"/>
        </w:numPr>
        <w:tabs>
          <w:tab w:val="left" w:pos="1987"/>
        </w:tabs>
        <w:spacing w:line="276" w:lineRule="auto"/>
        <w:ind w:right="199" w:firstLine="0"/>
        <w:jc w:val="both"/>
        <w:rPr>
          <w:sz w:val="24"/>
        </w:rPr>
      </w:pPr>
      <w:r>
        <w:rPr>
          <w:color w:val="20272D"/>
          <w:sz w:val="24"/>
        </w:rPr>
        <w:t>представление о периодической зависимости свойств химических элементов (радиус</w:t>
      </w:r>
      <w:r>
        <w:rPr>
          <w:color w:val="20272D"/>
          <w:spacing w:val="1"/>
          <w:sz w:val="24"/>
        </w:rPr>
        <w:t xml:space="preserve"> </w:t>
      </w:r>
      <w:r>
        <w:rPr>
          <w:color w:val="20272D"/>
          <w:sz w:val="24"/>
        </w:rPr>
        <w:t>атома, электроотрицательность), простых и сложных веществ от положения элементов в</w:t>
      </w:r>
      <w:r>
        <w:rPr>
          <w:color w:val="20272D"/>
          <w:spacing w:val="1"/>
          <w:sz w:val="24"/>
        </w:rPr>
        <w:t xml:space="preserve"> </w:t>
      </w:r>
      <w:r>
        <w:rPr>
          <w:color w:val="20272D"/>
          <w:sz w:val="24"/>
        </w:rPr>
        <w:t>Периодической</w:t>
      </w:r>
      <w:r>
        <w:rPr>
          <w:color w:val="20272D"/>
          <w:spacing w:val="1"/>
          <w:sz w:val="24"/>
        </w:rPr>
        <w:t xml:space="preserve"> </w:t>
      </w:r>
      <w:r>
        <w:rPr>
          <w:color w:val="20272D"/>
          <w:sz w:val="24"/>
        </w:rPr>
        <w:t>системе</w:t>
      </w:r>
      <w:r>
        <w:rPr>
          <w:color w:val="20272D"/>
          <w:spacing w:val="1"/>
          <w:sz w:val="24"/>
        </w:rPr>
        <w:t xml:space="preserve"> </w:t>
      </w:r>
      <w:r>
        <w:rPr>
          <w:color w:val="20272D"/>
          <w:sz w:val="24"/>
        </w:rPr>
        <w:t>(в</w:t>
      </w:r>
      <w:r>
        <w:rPr>
          <w:color w:val="20272D"/>
          <w:spacing w:val="1"/>
          <w:sz w:val="24"/>
        </w:rPr>
        <w:t xml:space="preserve"> </w:t>
      </w:r>
      <w:r>
        <w:rPr>
          <w:color w:val="20272D"/>
          <w:sz w:val="24"/>
        </w:rPr>
        <w:t>малых</w:t>
      </w:r>
      <w:r>
        <w:rPr>
          <w:color w:val="20272D"/>
          <w:spacing w:val="1"/>
          <w:sz w:val="24"/>
        </w:rPr>
        <w:t xml:space="preserve"> </w:t>
      </w:r>
      <w:r>
        <w:rPr>
          <w:color w:val="20272D"/>
          <w:sz w:val="24"/>
        </w:rPr>
        <w:t>периодах</w:t>
      </w:r>
      <w:r>
        <w:rPr>
          <w:color w:val="20272D"/>
          <w:spacing w:val="1"/>
          <w:sz w:val="24"/>
        </w:rPr>
        <w:t xml:space="preserve"> </w:t>
      </w:r>
      <w:r>
        <w:rPr>
          <w:color w:val="20272D"/>
          <w:sz w:val="24"/>
        </w:rPr>
        <w:t>и</w:t>
      </w:r>
      <w:r>
        <w:rPr>
          <w:color w:val="20272D"/>
          <w:spacing w:val="1"/>
          <w:sz w:val="24"/>
        </w:rPr>
        <w:t xml:space="preserve"> </w:t>
      </w:r>
      <w:r>
        <w:rPr>
          <w:color w:val="20272D"/>
          <w:sz w:val="24"/>
        </w:rPr>
        <w:t>главных</w:t>
      </w:r>
      <w:r>
        <w:rPr>
          <w:color w:val="20272D"/>
          <w:spacing w:val="1"/>
          <w:sz w:val="24"/>
        </w:rPr>
        <w:t xml:space="preserve"> </w:t>
      </w:r>
      <w:r>
        <w:rPr>
          <w:color w:val="20272D"/>
          <w:sz w:val="24"/>
        </w:rPr>
        <w:t>подгруппах)</w:t>
      </w:r>
      <w:r>
        <w:rPr>
          <w:color w:val="20272D"/>
          <w:spacing w:val="1"/>
          <w:sz w:val="24"/>
        </w:rPr>
        <w:t xml:space="preserve"> </w:t>
      </w:r>
      <w:r>
        <w:rPr>
          <w:color w:val="20272D"/>
          <w:sz w:val="24"/>
        </w:rPr>
        <w:t>и</w:t>
      </w:r>
      <w:r>
        <w:rPr>
          <w:color w:val="20272D"/>
          <w:spacing w:val="1"/>
          <w:sz w:val="24"/>
        </w:rPr>
        <w:t xml:space="preserve"> </w:t>
      </w:r>
      <w:r>
        <w:rPr>
          <w:color w:val="20272D"/>
          <w:sz w:val="24"/>
        </w:rPr>
        <w:t>электронного</w:t>
      </w:r>
      <w:r>
        <w:rPr>
          <w:color w:val="20272D"/>
          <w:spacing w:val="1"/>
          <w:sz w:val="24"/>
        </w:rPr>
        <w:t xml:space="preserve"> </w:t>
      </w:r>
      <w:r>
        <w:rPr>
          <w:color w:val="20272D"/>
          <w:sz w:val="24"/>
        </w:rPr>
        <w:t>строения атома; умение объяснять связь положения элемента в Периодической системе с</w:t>
      </w:r>
      <w:r>
        <w:rPr>
          <w:color w:val="20272D"/>
          <w:spacing w:val="1"/>
          <w:sz w:val="24"/>
        </w:rPr>
        <w:t xml:space="preserve"> </w:t>
      </w:r>
      <w:r>
        <w:rPr>
          <w:color w:val="20272D"/>
          <w:sz w:val="24"/>
        </w:rPr>
        <w:t>числовыми характеристиками</w:t>
      </w:r>
      <w:r>
        <w:rPr>
          <w:color w:val="20272D"/>
          <w:spacing w:val="1"/>
          <w:sz w:val="24"/>
        </w:rPr>
        <w:t xml:space="preserve"> </w:t>
      </w:r>
      <w:r>
        <w:rPr>
          <w:color w:val="20272D"/>
          <w:sz w:val="24"/>
        </w:rPr>
        <w:t>строения атомов химических</w:t>
      </w:r>
      <w:r>
        <w:rPr>
          <w:color w:val="20272D"/>
          <w:spacing w:val="1"/>
          <w:sz w:val="24"/>
        </w:rPr>
        <w:t xml:space="preserve"> </w:t>
      </w:r>
      <w:r>
        <w:rPr>
          <w:color w:val="20272D"/>
          <w:sz w:val="24"/>
        </w:rPr>
        <w:t>элементов (состав и</w:t>
      </w:r>
      <w:r>
        <w:rPr>
          <w:color w:val="20272D"/>
          <w:spacing w:val="60"/>
          <w:sz w:val="24"/>
        </w:rPr>
        <w:t xml:space="preserve"> </w:t>
      </w:r>
      <w:r>
        <w:rPr>
          <w:color w:val="20272D"/>
          <w:sz w:val="24"/>
        </w:rPr>
        <w:t>заряд</w:t>
      </w:r>
      <w:r>
        <w:rPr>
          <w:color w:val="20272D"/>
          <w:spacing w:val="1"/>
          <w:sz w:val="24"/>
        </w:rPr>
        <w:t xml:space="preserve"> </w:t>
      </w:r>
      <w:r>
        <w:rPr>
          <w:color w:val="20272D"/>
          <w:sz w:val="24"/>
        </w:rPr>
        <w:t>ядра, общее число электронов), распределением электронов по энергетическим уровням</w:t>
      </w:r>
      <w:r>
        <w:rPr>
          <w:color w:val="20272D"/>
          <w:spacing w:val="1"/>
          <w:sz w:val="24"/>
        </w:rPr>
        <w:t xml:space="preserve"> </w:t>
      </w:r>
      <w:r>
        <w:rPr>
          <w:color w:val="20272D"/>
          <w:sz w:val="24"/>
        </w:rPr>
        <w:t>атомов</w:t>
      </w:r>
      <w:r>
        <w:rPr>
          <w:color w:val="20272D"/>
          <w:spacing w:val="-6"/>
          <w:sz w:val="24"/>
        </w:rPr>
        <w:t xml:space="preserve"> </w:t>
      </w:r>
      <w:r>
        <w:rPr>
          <w:color w:val="20272D"/>
          <w:sz w:val="24"/>
        </w:rPr>
        <w:t>первых</w:t>
      </w:r>
      <w:r>
        <w:rPr>
          <w:color w:val="20272D"/>
          <w:spacing w:val="-1"/>
          <w:sz w:val="24"/>
        </w:rPr>
        <w:t xml:space="preserve"> </w:t>
      </w:r>
      <w:r>
        <w:rPr>
          <w:color w:val="20272D"/>
          <w:sz w:val="24"/>
        </w:rPr>
        <w:t>трех</w:t>
      </w:r>
      <w:r>
        <w:rPr>
          <w:color w:val="20272D"/>
          <w:spacing w:val="-2"/>
          <w:sz w:val="24"/>
        </w:rPr>
        <w:t xml:space="preserve"> </w:t>
      </w:r>
      <w:r>
        <w:rPr>
          <w:color w:val="20272D"/>
          <w:sz w:val="24"/>
        </w:rPr>
        <w:t>периодов,</w:t>
      </w:r>
      <w:r>
        <w:rPr>
          <w:color w:val="20272D"/>
          <w:spacing w:val="-6"/>
          <w:sz w:val="24"/>
        </w:rPr>
        <w:t xml:space="preserve"> </w:t>
      </w:r>
      <w:r>
        <w:rPr>
          <w:color w:val="20272D"/>
          <w:sz w:val="24"/>
        </w:rPr>
        <w:t>калия</w:t>
      </w:r>
      <w:r>
        <w:rPr>
          <w:color w:val="20272D"/>
          <w:spacing w:val="-7"/>
          <w:sz w:val="24"/>
        </w:rPr>
        <w:t xml:space="preserve"> </w:t>
      </w:r>
      <w:r>
        <w:rPr>
          <w:color w:val="20272D"/>
          <w:sz w:val="24"/>
        </w:rPr>
        <w:t>и</w:t>
      </w:r>
      <w:r>
        <w:rPr>
          <w:color w:val="20272D"/>
          <w:spacing w:val="-6"/>
          <w:sz w:val="24"/>
        </w:rPr>
        <w:t xml:space="preserve"> </w:t>
      </w:r>
      <w:r>
        <w:rPr>
          <w:color w:val="20272D"/>
          <w:sz w:val="24"/>
        </w:rPr>
        <w:t>кальция;</w:t>
      </w:r>
      <w:r>
        <w:rPr>
          <w:color w:val="20272D"/>
          <w:spacing w:val="-9"/>
          <w:sz w:val="24"/>
        </w:rPr>
        <w:t xml:space="preserve"> </w:t>
      </w:r>
      <w:r>
        <w:rPr>
          <w:color w:val="20272D"/>
          <w:sz w:val="24"/>
        </w:rPr>
        <w:t>классифицировать</w:t>
      </w:r>
      <w:r>
        <w:rPr>
          <w:color w:val="20272D"/>
          <w:spacing w:val="-5"/>
          <w:sz w:val="24"/>
        </w:rPr>
        <w:t xml:space="preserve"> </w:t>
      </w:r>
      <w:r>
        <w:rPr>
          <w:color w:val="20272D"/>
          <w:sz w:val="24"/>
        </w:rPr>
        <w:t>химические</w:t>
      </w:r>
      <w:r>
        <w:rPr>
          <w:color w:val="20272D"/>
          <w:spacing w:val="-6"/>
          <w:sz w:val="24"/>
        </w:rPr>
        <w:t xml:space="preserve"> </w:t>
      </w:r>
      <w:r>
        <w:rPr>
          <w:color w:val="20272D"/>
          <w:sz w:val="24"/>
        </w:rPr>
        <w:t>элементы;</w:t>
      </w:r>
    </w:p>
    <w:p w:rsidR="00A97E3A" w:rsidRDefault="00A97E3A" w:rsidP="008D0D1C">
      <w:pPr>
        <w:pStyle w:val="a5"/>
        <w:numPr>
          <w:ilvl w:val="0"/>
          <w:numId w:val="78"/>
        </w:numPr>
        <w:tabs>
          <w:tab w:val="left" w:pos="2112"/>
        </w:tabs>
        <w:spacing w:line="276" w:lineRule="auto"/>
        <w:ind w:right="203" w:firstLine="0"/>
        <w:jc w:val="both"/>
        <w:rPr>
          <w:sz w:val="24"/>
        </w:rPr>
      </w:pPr>
      <w:r>
        <w:rPr>
          <w:color w:val="20272D"/>
          <w:sz w:val="24"/>
        </w:rPr>
        <w:t>умение</w:t>
      </w:r>
      <w:r>
        <w:rPr>
          <w:color w:val="20272D"/>
          <w:spacing w:val="1"/>
          <w:sz w:val="24"/>
        </w:rPr>
        <w:t xml:space="preserve"> </w:t>
      </w:r>
      <w:r>
        <w:rPr>
          <w:color w:val="20272D"/>
          <w:sz w:val="24"/>
        </w:rPr>
        <w:t>классифицировать</w:t>
      </w:r>
      <w:r>
        <w:rPr>
          <w:color w:val="20272D"/>
          <w:spacing w:val="1"/>
          <w:sz w:val="24"/>
        </w:rPr>
        <w:t xml:space="preserve"> </w:t>
      </w:r>
      <w:r>
        <w:rPr>
          <w:color w:val="20272D"/>
          <w:sz w:val="24"/>
        </w:rPr>
        <w:t>химические</w:t>
      </w:r>
      <w:r>
        <w:rPr>
          <w:color w:val="20272D"/>
          <w:spacing w:val="1"/>
          <w:sz w:val="24"/>
        </w:rPr>
        <w:t xml:space="preserve"> </w:t>
      </w:r>
      <w:r>
        <w:rPr>
          <w:color w:val="20272D"/>
          <w:sz w:val="24"/>
        </w:rPr>
        <w:t>элементы,</w:t>
      </w:r>
      <w:r>
        <w:rPr>
          <w:color w:val="20272D"/>
          <w:spacing w:val="1"/>
          <w:sz w:val="24"/>
        </w:rPr>
        <w:t xml:space="preserve"> </w:t>
      </w:r>
      <w:r>
        <w:rPr>
          <w:color w:val="20272D"/>
          <w:sz w:val="24"/>
        </w:rPr>
        <w:t>неорганические</w:t>
      </w:r>
      <w:r>
        <w:rPr>
          <w:color w:val="20272D"/>
          <w:spacing w:val="1"/>
          <w:sz w:val="24"/>
        </w:rPr>
        <w:t xml:space="preserve"> </w:t>
      </w:r>
      <w:r>
        <w:rPr>
          <w:color w:val="20272D"/>
          <w:sz w:val="24"/>
        </w:rPr>
        <w:t>вещества</w:t>
      </w:r>
      <w:r>
        <w:rPr>
          <w:color w:val="20272D"/>
          <w:spacing w:val="1"/>
          <w:sz w:val="24"/>
        </w:rPr>
        <w:t xml:space="preserve"> </w:t>
      </w:r>
      <w:r>
        <w:rPr>
          <w:color w:val="20272D"/>
          <w:sz w:val="24"/>
        </w:rPr>
        <w:t>и</w:t>
      </w:r>
      <w:r>
        <w:rPr>
          <w:color w:val="20272D"/>
          <w:spacing w:val="1"/>
          <w:sz w:val="24"/>
        </w:rPr>
        <w:t xml:space="preserve"> </w:t>
      </w:r>
      <w:r>
        <w:rPr>
          <w:color w:val="20272D"/>
          <w:sz w:val="24"/>
        </w:rPr>
        <w:t>химические реакции; определять валентность и степень окисления химических элементов,</w:t>
      </w:r>
      <w:r>
        <w:rPr>
          <w:color w:val="20272D"/>
          <w:spacing w:val="1"/>
          <w:sz w:val="24"/>
        </w:rPr>
        <w:t xml:space="preserve"> </w:t>
      </w:r>
      <w:r>
        <w:rPr>
          <w:color w:val="20272D"/>
          <w:sz w:val="24"/>
        </w:rPr>
        <w:t>вид</w:t>
      </w:r>
      <w:r>
        <w:rPr>
          <w:color w:val="20272D"/>
          <w:spacing w:val="1"/>
          <w:sz w:val="24"/>
        </w:rPr>
        <w:t xml:space="preserve"> </w:t>
      </w:r>
      <w:r>
        <w:rPr>
          <w:color w:val="20272D"/>
          <w:sz w:val="24"/>
        </w:rPr>
        <w:t>химической</w:t>
      </w:r>
      <w:r>
        <w:rPr>
          <w:color w:val="20272D"/>
          <w:spacing w:val="1"/>
          <w:sz w:val="24"/>
        </w:rPr>
        <w:t xml:space="preserve"> </w:t>
      </w:r>
      <w:r>
        <w:rPr>
          <w:color w:val="20272D"/>
          <w:sz w:val="24"/>
        </w:rPr>
        <w:t>связи</w:t>
      </w:r>
      <w:r>
        <w:rPr>
          <w:color w:val="20272D"/>
          <w:spacing w:val="1"/>
          <w:sz w:val="24"/>
        </w:rPr>
        <w:t xml:space="preserve"> </w:t>
      </w:r>
      <w:r>
        <w:rPr>
          <w:color w:val="20272D"/>
          <w:sz w:val="24"/>
        </w:rPr>
        <w:t>и</w:t>
      </w:r>
      <w:r>
        <w:rPr>
          <w:color w:val="20272D"/>
          <w:spacing w:val="1"/>
          <w:sz w:val="24"/>
        </w:rPr>
        <w:t xml:space="preserve"> </w:t>
      </w:r>
      <w:r>
        <w:rPr>
          <w:color w:val="20272D"/>
          <w:sz w:val="24"/>
        </w:rPr>
        <w:t>тип</w:t>
      </w:r>
      <w:r>
        <w:rPr>
          <w:color w:val="20272D"/>
          <w:spacing w:val="1"/>
          <w:sz w:val="24"/>
        </w:rPr>
        <w:t xml:space="preserve"> </w:t>
      </w:r>
      <w:r>
        <w:rPr>
          <w:color w:val="20272D"/>
          <w:sz w:val="24"/>
        </w:rPr>
        <w:t>кристаллической</w:t>
      </w:r>
      <w:r>
        <w:rPr>
          <w:color w:val="20272D"/>
          <w:spacing w:val="1"/>
          <w:sz w:val="24"/>
        </w:rPr>
        <w:t xml:space="preserve"> </w:t>
      </w:r>
      <w:r>
        <w:rPr>
          <w:color w:val="20272D"/>
          <w:sz w:val="24"/>
        </w:rPr>
        <w:t>структуры</w:t>
      </w:r>
      <w:r>
        <w:rPr>
          <w:color w:val="20272D"/>
          <w:spacing w:val="1"/>
          <w:sz w:val="24"/>
        </w:rPr>
        <w:t xml:space="preserve"> </w:t>
      </w:r>
      <w:r>
        <w:rPr>
          <w:color w:val="20272D"/>
          <w:sz w:val="24"/>
        </w:rPr>
        <w:t>в</w:t>
      </w:r>
      <w:r>
        <w:rPr>
          <w:color w:val="20272D"/>
          <w:spacing w:val="1"/>
          <w:sz w:val="24"/>
        </w:rPr>
        <w:t xml:space="preserve"> </w:t>
      </w:r>
      <w:r>
        <w:rPr>
          <w:color w:val="20272D"/>
          <w:sz w:val="24"/>
        </w:rPr>
        <w:t>соединениях,</w:t>
      </w:r>
      <w:r>
        <w:rPr>
          <w:color w:val="20272D"/>
          <w:spacing w:val="1"/>
          <w:sz w:val="24"/>
        </w:rPr>
        <w:t xml:space="preserve"> </w:t>
      </w:r>
      <w:r>
        <w:rPr>
          <w:color w:val="20272D"/>
          <w:sz w:val="24"/>
        </w:rPr>
        <w:t>заряд</w:t>
      </w:r>
      <w:r>
        <w:rPr>
          <w:color w:val="20272D"/>
          <w:spacing w:val="1"/>
          <w:sz w:val="24"/>
        </w:rPr>
        <w:t xml:space="preserve"> </w:t>
      </w:r>
      <w:r>
        <w:rPr>
          <w:color w:val="20272D"/>
          <w:sz w:val="24"/>
        </w:rPr>
        <w:t>иона,</w:t>
      </w:r>
      <w:r>
        <w:rPr>
          <w:color w:val="20272D"/>
          <w:spacing w:val="1"/>
          <w:sz w:val="24"/>
        </w:rPr>
        <w:t xml:space="preserve"> </w:t>
      </w:r>
      <w:r>
        <w:rPr>
          <w:color w:val="20272D"/>
          <w:sz w:val="24"/>
        </w:rPr>
        <w:t>характер</w:t>
      </w:r>
      <w:r>
        <w:rPr>
          <w:color w:val="20272D"/>
          <w:spacing w:val="1"/>
          <w:sz w:val="24"/>
        </w:rPr>
        <w:t xml:space="preserve"> </w:t>
      </w:r>
      <w:r>
        <w:rPr>
          <w:color w:val="20272D"/>
          <w:sz w:val="24"/>
        </w:rPr>
        <w:t>среды</w:t>
      </w:r>
      <w:r>
        <w:rPr>
          <w:color w:val="20272D"/>
          <w:spacing w:val="1"/>
          <w:sz w:val="24"/>
        </w:rPr>
        <w:t xml:space="preserve"> </w:t>
      </w:r>
      <w:r>
        <w:rPr>
          <w:color w:val="20272D"/>
          <w:sz w:val="24"/>
        </w:rPr>
        <w:t>в</w:t>
      </w:r>
      <w:r>
        <w:rPr>
          <w:color w:val="20272D"/>
          <w:spacing w:val="1"/>
          <w:sz w:val="24"/>
        </w:rPr>
        <w:t xml:space="preserve"> </w:t>
      </w:r>
      <w:r>
        <w:rPr>
          <w:color w:val="20272D"/>
          <w:sz w:val="24"/>
        </w:rPr>
        <w:t>водных</w:t>
      </w:r>
      <w:r>
        <w:rPr>
          <w:color w:val="20272D"/>
          <w:spacing w:val="1"/>
          <w:sz w:val="24"/>
        </w:rPr>
        <w:t xml:space="preserve"> </w:t>
      </w:r>
      <w:r>
        <w:rPr>
          <w:color w:val="20272D"/>
          <w:sz w:val="24"/>
        </w:rPr>
        <w:t>растворах</w:t>
      </w:r>
      <w:r>
        <w:rPr>
          <w:color w:val="20272D"/>
          <w:spacing w:val="1"/>
          <w:sz w:val="24"/>
        </w:rPr>
        <w:t xml:space="preserve"> </w:t>
      </w:r>
      <w:r>
        <w:rPr>
          <w:color w:val="20272D"/>
          <w:sz w:val="24"/>
        </w:rPr>
        <w:t>веществ</w:t>
      </w:r>
      <w:r>
        <w:rPr>
          <w:color w:val="20272D"/>
          <w:spacing w:val="1"/>
          <w:sz w:val="24"/>
        </w:rPr>
        <w:t xml:space="preserve"> </w:t>
      </w:r>
      <w:r>
        <w:rPr>
          <w:color w:val="20272D"/>
          <w:sz w:val="24"/>
        </w:rPr>
        <w:t>(кислот,</w:t>
      </w:r>
      <w:r>
        <w:rPr>
          <w:color w:val="20272D"/>
          <w:spacing w:val="1"/>
          <w:sz w:val="24"/>
        </w:rPr>
        <w:t xml:space="preserve"> </w:t>
      </w:r>
      <w:r>
        <w:rPr>
          <w:color w:val="20272D"/>
          <w:sz w:val="24"/>
        </w:rPr>
        <w:t>оснований),</w:t>
      </w:r>
      <w:r>
        <w:rPr>
          <w:color w:val="20272D"/>
          <w:spacing w:val="1"/>
          <w:sz w:val="24"/>
        </w:rPr>
        <w:t xml:space="preserve"> </w:t>
      </w:r>
      <w:r>
        <w:rPr>
          <w:color w:val="20272D"/>
          <w:sz w:val="24"/>
        </w:rPr>
        <w:t>окислитель</w:t>
      </w:r>
      <w:r>
        <w:rPr>
          <w:color w:val="20272D"/>
          <w:spacing w:val="1"/>
          <w:sz w:val="24"/>
        </w:rPr>
        <w:t xml:space="preserve"> </w:t>
      </w:r>
      <w:r>
        <w:rPr>
          <w:color w:val="20272D"/>
          <w:sz w:val="24"/>
        </w:rPr>
        <w:t>и</w:t>
      </w:r>
      <w:r>
        <w:rPr>
          <w:color w:val="20272D"/>
          <w:spacing w:val="1"/>
          <w:sz w:val="24"/>
        </w:rPr>
        <w:t xml:space="preserve"> </w:t>
      </w:r>
      <w:r>
        <w:rPr>
          <w:color w:val="20272D"/>
          <w:sz w:val="24"/>
        </w:rPr>
        <w:t>восстановитель;</w:t>
      </w:r>
    </w:p>
    <w:p w:rsidR="00A97E3A" w:rsidRDefault="00A97E3A" w:rsidP="008D0D1C">
      <w:pPr>
        <w:pStyle w:val="a5"/>
        <w:numPr>
          <w:ilvl w:val="0"/>
          <w:numId w:val="78"/>
        </w:numPr>
        <w:tabs>
          <w:tab w:val="left" w:pos="2088"/>
        </w:tabs>
        <w:spacing w:line="276" w:lineRule="auto"/>
        <w:ind w:right="197" w:firstLine="0"/>
        <w:jc w:val="both"/>
        <w:rPr>
          <w:sz w:val="24"/>
        </w:rPr>
      </w:pPr>
      <w:r>
        <w:rPr>
          <w:color w:val="20272D"/>
          <w:sz w:val="24"/>
        </w:rPr>
        <w:t>умение</w:t>
      </w:r>
      <w:r>
        <w:rPr>
          <w:color w:val="20272D"/>
          <w:spacing w:val="1"/>
          <w:sz w:val="24"/>
        </w:rPr>
        <w:t xml:space="preserve"> </w:t>
      </w:r>
      <w:r>
        <w:rPr>
          <w:color w:val="20272D"/>
          <w:sz w:val="24"/>
        </w:rPr>
        <w:t>характеризовать</w:t>
      </w:r>
      <w:r>
        <w:rPr>
          <w:color w:val="20272D"/>
          <w:spacing w:val="1"/>
          <w:sz w:val="24"/>
        </w:rPr>
        <w:t xml:space="preserve"> </w:t>
      </w:r>
      <w:r>
        <w:rPr>
          <w:color w:val="20272D"/>
          <w:sz w:val="24"/>
        </w:rPr>
        <w:t>физические</w:t>
      </w:r>
      <w:r>
        <w:rPr>
          <w:color w:val="20272D"/>
          <w:spacing w:val="1"/>
          <w:sz w:val="24"/>
        </w:rPr>
        <w:t xml:space="preserve"> </w:t>
      </w:r>
      <w:r>
        <w:rPr>
          <w:color w:val="20272D"/>
          <w:sz w:val="24"/>
        </w:rPr>
        <w:t>и</w:t>
      </w:r>
      <w:r>
        <w:rPr>
          <w:color w:val="20272D"/>
          <w:spacing w:val="1"/>
          <w:sz w:val="24"/>
        </w:rPr>
        <w:t xml:space="preserve"> </w:t>
      </w:r>
      <w:r>
        <w:rPr>
          <w:color w:val="20272D"/>
          <w:sz w:val="24"/>
        </w:rPr>
        <w:t>химические</w:t>
      </w:r>
      <w:r>
        <w:rPr>
          <w:color w:val="20272D"/>
          <w:spacing w:val="1"/>
          <w:sz w:val="24"/>
        </w:rPr>
        <w:t xml:space="preserve"> </w:t>
      </w:r>
      <w:r>
        <w:rPr>
          <w:color w:val="20272D"/>
          <w:sz w:val="24"/>
        </w:rPr>
        <w:t>свойства</w:t>
      </w:r>
      <w:r>
        <w:rPr>
          <w:color w:val="20272D"/>
          <w:spacing w:val="1"/>
          <w:sz w:val="24"/>
        </w:rPr>
        <w:t xml:space="preserve"> </w:t>
      </w:r>
      <w:r>
        <w:rPr>
          <w:color w:val="20272D"/>
          <w:sz w:val="24"/>
        </w:rPr>
        <w:t>простых</w:t>
      </w:r>
      <w:r>
        <w:rPr>
          <w:color w:val="20272D"/>
          <w:spacing w:val="1"/>
          <w:sz w:val="24"/>
        </w:rPr>
        <w:t xml:space="preserve"> </w:t>
      </w:r>
      <w:r>
        <w:rPr>
          <w:color w:val="20272D"/>
          <w:sz w:val="24"/>
        </w:rPr>
        <w:t>веществ</w:t>
      </w:r>
      <w:r>
        <w:rPr>
          <w:color w:val="20272D"/>
          <w:spacing w:val="1"/>
          <w:sz w:val="24"/>
        </w:rPr>
        <w:t xml:space="preserve"> </w:t>
      </w:r>
      <w:r>
        <w:rPr>
          <w:color w:val="20272D"/>
          <w:sz w:val="24"/>
        </w:rPr>
        <w:t>(кислород, озон, водород, графит, алмаз, кремний, азот, фосфор, сера, хлор, натрий, калий,</w:t>
      </w:r>
      <w:r>
        <w:rPr>
          <w:color w:val="20272D"/>
          <w:spacing w:val="1"/>
          <w:sz w:val="24"/>
        </w:rPr>
        <w:t xml:space="preserve"> </w:t>
      </w:r>
      <w:r>
        <w:rPr>
          <w:color w:val="20272D"/>
          <w:sz w:val="24"/>
        </w:rPr>
        <w:t>магний,</w:t>
      </w:r>
      <w:r>
        <w:rPr>
          <w:color w:val="20272D"/>
          <w:spacing w:val="1"/>
          <w:sz w:val="24"/>
        </w:rPr>
        <w:t xml:space="preserve"> </w:t>
      </w:r>
      <w:r>
        <w:rPr>
          <w:color w:val="20272D"/>
          <w:sz w:val="24"/>
        </w:rPr>
        <w:t>кальций,</w:t>
      </w:r>
      <w:r>
        <w:rPr>
          <w:color w:val="20272D"/>
          <w:spacing w:val="1"/>
          <w:sz w:val="24"/>
        </w:rPr>
        <w:t xml:space="preserve"> </w:t>
      </w:r>
      <w:r>
        <w:rPr>
          <w:color w:val="20272D"/>
          <w:sz w:val="24"/>
        </w:rPr>
        <w:t>алюминий,</w:t>
      </w:r>
      <w:r>
        <w:rPr>
          <w:color w:val="20272D"/>
          <w:spacing w:val="1"/>
          <w:sz w:val="24"/>
        </w:rPr>
        <w:t xml:space="preserve"> </w:t>
      </w:r>
      <w:r>
        <w:rPr>
          <w:color w:val="20272D"/>
          <w:sz w:val="24"/>
        </w:rPr>
        <w:t>железо)</w:t>
      </w:r>
      <w:r>
        <w:rPr>
          <w:color w:val="20272D"/>
          <w:spacing w:val="1"/>
          <w:sz w:val="24"/>
        </w:rPr>
        <w:t xml:space="preserve"> </w:t>
      </w:r>
      <w:r>
        <w:rPr>
          <w:color w:val="20272D"/>
          <w:sz w:val="24"/>
        </w:rPr>
        <w:t>и</w:t>
      </w:r>
      <w:r>
        <w:rPr>
          <w:color w:val="20272D"/>
          <w:spacing w:val="1"/>
          <w:sz w:val="24"/>
        </w:rPr>
        <w:t xml:space="preserve"> </w:t>
      </w:r>
      <w:r>
        <w:rPr>
          <w:color w:val="20272D"/>
          <w:sz w:val="24"/>
        </w:rPr>
        <w:t>сложных</w:t>
      </w:r>
      <w:r>
        <w:rPr>
          <w:color w:val="20272D"/>
          <w:spacing w:val="1"/>
          <w:sz w:val="24"/>
        </w:rPr>
        <w:t xml:space="preserve"> </w:t>
      </w:r>
      <w:r>
        <w:rPr>
          <w:color w:val="20272D"/>
          <w:sz w:val="24"/>
        </w:rPr>
        <w:t>веществ,</w:t>
      </w:r>
      <w:r>
        <w:rPr>
          <w:color w:val="20272D"/>
          <w:spacing w:val="1"/>
          <w:sz w:val="24"/>
        </w:rPr>
        <w:t xml:space="preserve"> </w:t>
      </w:r>
      <w:r>
        <w:rPr>
          <w:color w:val="20272D"/>
          <w:sz w:val="24"/>
        </w:rPr>
        <w:t>в</w:t>
      </w:r>
      <w:r>
        <w:rPr>
          <w:color w:val="20272D"/>
          <w:spacing w:val="1"/>
          <w:sz w:val="24"/>
        </w:rPr>
        <w:t xml:space="preserve"> </w:t>
      </w:r>
      <w:r>
        <w:rPr>
          <w:color w:val="20272D"/>
          <w:sz w:val="24"/>
        </w:rPr>
        <w:t>том</w:t>
      </w:r>
      <w:r>
        <w:rPr>
          <w:color w:val="20272D"/>
          <w:spacing w:val="1"/>
          <w:sz w:val="24"/>
        </w:rPr>
        <w:t xml:space="preserve"> </w:t>
      </w:r>
      <w:r>
        <w:rPr>
          <w:color w:val="20272D"/>
          <w:sz w:val="24"/>
        </w:rPr>
        <w:t>числе</w:t>
      </w:r>
      <w:r>
        <w:rPr>
          <w:color w:val="20272D"/>
          <w:spacing w:val="1"/>
          <w:sz w:val="24"/>
        </w:rPr>
        <w:t xml:space="preserve"> </w:t>
      </w:r>
      <w:r>
        <w:rPr>
          <w:color w:val="20272D"/>
          <w:sz w:val="24"/>
        </w:rPr>
        <w:t>их</w:t>
      </w:r>
      <w:r>
        <w:rPr>
          <w:color w:val="20272D"/>
          <w:spacing w:val="61"/>
          <w:sz w:val="24"/>
        </w:rPr>
        <w:t xml:space="preserve"> </w:t>
      </w:r>
      <w:r>
        <w:rPr>
          <w:color w:val="20272D"/>
          <w:sz w:val="24"/>
        </w:rPr>
        <w:t>водных</w:t>
      </w:r>
      <w:r>
        <w:rPr>
          <w:color w:val="20272D"/>
          <w:spacing w:val="1"/>
          <w:sz w:val="24"/>
        </w:rPr>
        <w:t xml:space="preserve"> </w:t>
      </w:r>
      <w:r>
        <w:rPr>
          <w:color w:val="20272D"/>
          <w:sz w:val="24"/>
        </w:rPr>
        <w:t>растворов (вода, аммиак, хлороводород, сероводород, оксиды и гидроксиды металлов I -</w:t>
      </w:r>
      <w:r>
        <w:rPr>
          <w:color w:val="20272D"/>
          <w:spacing w:val="1"/>
          <w:sz w:val="24"/>
        </w:rPr>
        <w:t xml:space="preserve"> </w:t>
      </w:r>
      <w:r>
        <w:rPr>
          <w:color w:val="20272D"/>
          <w:sz w:val="24"/>
        </w:rPr>
        <w:t>IIA групп, алюминия, меди (II), цинка, железа (II и III), оксиды углерода (II и IV), кремния</w:t>
      </w:r>
      <w:r>
        <w:rPr>
          <w:color w:val="20272D"/>
          <w:spacing w:val="1"/>
          <w:sz w:val="24"/>
        </w:rPr>
        <w:t xml:space="preserve"> </w:t>
      </w:r>
      <w:r>
        <w:rPr>
          <w:color w:val="20272D"/>
          <w:sz w:val="24"/>
        </w:rPr>
        <w:t>(IV), азота и фосфора (III и V), серы (IV и VI), сернистая, серная, азотистая, азотная,</w:t>
      </w:r>
      <w:r>
        <w:rPr>
          <w:color w:val="20272D"/>
          <w:spacing w:val="1"/>
          <w:sz w:val="24"/>
        </w:rPr>
        <w:t xml:space="preserve"> </w:t>
      </w:r>
      <w:r>
        <w:rPr>
          <w:color w:val="20272D"/>
          <w:sz w:val="24"/>
        </w:rPr>
        <w:t>фосфорная,</w:t>
      </w:r>
      <w:r>
        <w:rPr>
          <w:color w:val="20272D"/>
          <w:spacing w:val="1"/>
          <w:sz w:val="24"/>
        </w:rPr>
        <w:t xml:space="preserve"> </w:t>
      </w:r>
      <w:r>
        <w:rPr>
          <w:color w:val="20272D"/>
          <w:sz w:val="24"/>
        </w:rPr>
        <w:t>угольная,</w:t>
      </w:r>
      <w:r>
        <w:rPr>
          <w:color w:val="20272D"/>
          <w:spacing w:val="1"/>
          <w:sz w:val="24"/>
        </w:rPr>
        <w:t xml:space="preserve"> </w:t>
      </w:r>
      <w:r>
        <w:rPr>
          <w:color w:val="20272D"/>
          <w:sz w:val="24"/>
        </w:rPr>
        <w:t>кремниевая</w:t>
      </w:r>
      <w:r>
        <w:rPr>
          <w:color w:val="20272D"/>
          <w:spacing w:val="1"/>
          <w:sz w:val="24"/>
        </w:rPr>
        <w:t xml:space="preserve"> </w:t>
      </w:r>
      <w:r>
        <w:rPr>
          <w:color w:val="20272D"/>
          <w:sz w:val="24"/>
        </w:rPr>
        <w:t>кислота</w:t>
      </w:r>
      <w:r>
        <w:rPr>
          <w:color w:val="20272D"/>
          <w:spacing w:val="1"/>
          <w:sz w:val="24"/>
        </w:rPr>
        <w:t xml:space="preserve"> </w:t>
      </w:r>
      <w:r>
        <w:rPr>
          <w:color w:val="20272D"/>
          <w:sz w:val="24"/>
        </w:rPr>
        <w:t>и</w:t>
      </w:r>
      <w:r>
        <w:rPr>
          <w:color w:val="20272D"/>
          <w:spacing w:val="1"/>
          <w:sz w:val="24"/>
        </w:rPr>
        <w:t xml:space="preserve"> </w:t>
      </w:r>
      <w:r>
        <w:rPr>
          <w:color w:val="20272D"/>
          <w:sz w:val="24"/>
        </w:rPr>
        <w:t>их</w:t>
      </w:r>
      <w:r>
        <w:rPr>
          <w:color w:val="20272D"/>
          <w:spacing w:val="1"/>
          <w:sz w:val="24"/>
        </w:rPr>
        <w:t xml:space="preserve"> </w:t>
      </w:r>
      <w:r>
        <w:rPr>
          <w:color w:val="20272D"/>
          <w:sz w:val="24"/>
        </w:rPr>
        <w:t>соли);</w:t>
      </w:r>
      <w:r>
        <w:rPr>
          <w:color w:val="20272D"/>
          <w:spacing w:val="1"/>
          <w:sz w:val="24"/>
        </w:rPr>
        <w:t xml:space="preserve"> </w:t>
      </w:r>
      <w:r>
        <w:rPr>
          <w:color w:val="20272D"/>
          <w:sz w:val="24"/>
        </w:rPr>
        <w:t>умение</w:t>
      </w:r>
      <w:r>
        <w:rPr>
          <w:color w:val="20272D"/>
          <w:spacing w:val="1"/>
          <w:sz w:val="24"/>
        </w:rPr>
        <w:t xml:space="preserve"> </w:t>
      </w:r>
      <w:r>
        <w:rPr>
          <w:color w:val="20272D"/>
          <w:sz w:val="24"/>
        </w:rPr>
        <w:t>прогнозировать</w:t>
      </w:r>
      <w:r>
        <w:rPr>
          <w:color w:val="20272D"/>
          <w:spacing w:val="1"/>
          <w:sz w:val="24"/>
        </w:rPr>
        <w:t xml:space="preserve"> </w:t>
      </w:r>
      <w:r>
        <w:rPr>
          <w:color w:val="20272D"/>
          <w:sz w:val="24"/>
        </w:rPr>
        <w:t>и</w:t>
      </w:r>
      <w:r>
        <w:rPr>
          <w:color w:val="20272D"/>
          <w:spacing w:val="1"/>
          <w:sz w:val="24"/>
        </w:rPr>
        <w:t xml:space="preserve"> </w:t>
      </w:r>
      <w:r>
        <w:rPr>
          <w:color w:val="20272D"/>
          <w:sz w:val="24"/>
        </w:rPr>
        <w:lastRenderedPageBreak/>
        <w:t>характеризовать свойства веществ в зависимости от их состава и строения, применение</w:t>
      </w:r>
      <w:r>
        <w:rPr>
          <w:color w:val="20272D"/>
          <w:spacing w:val="1"/>
          <w:sz w:val="24"/>
        </w:rPr>
        <w:t xml:space="preserve"> </w:t>
      </w:r>
      <w:r>
        <w:rPr>
          <w:color w:val="20272D"/>
          <w:sz w:val="24"/>
        </w:rPr>
        <w:t>веществ</w:t>
      </w:r>
      <w:r>
        <w:rPr>
          <w:color w:val="20272D"/>
          <w:spacing w:val="14"/>
          <w:sz w:val="24"/>
        </w:rPr>
        <w:t xml:space="preserve"> </w:t>
      </w:r>
      <w:r>
        <w:rPr>
          <w:color w:val="20272D"/>
          <w:sz w:val="24"/>
        </w:rPr>
        <w:t>в</w:t>
      </w:r>
      <w:r>
        <w:rPr>
          <w:color w:val="20272D"/>
          <w:spacing w:val="12"/>
          <w:sz w:val="24"/>
        </w:rPr>
        <w:t xml:space="preserve"> </w:t>
      </w:r>
      <w:r>
        <w:rPr>
          <w:color w:val="20272D"/>
          <w:sz w:val="24"/>
        </w:rPr>
        <w:t>зависимости</w:t>
      </w:r>
      <w:r>
        <w:rPr>
          <w:color w:val="20272D"/>
          <w:spacing w:val="17"/>
          <w:sz w:val="24"/>
        </w:rPr>
        <w:t xml:space="preserve"> </w:t>
      </w:r>
      <w:r>
        <w:rPr>
          <w:color w:val="20272D"/>
          <w:sz w:val="24"/>
        </w:rPr>
        <w:t>от</w:t>
      </w:r>
      <w:r>
        <w:rPr>
          <w:color w:val="20272D"/>
          <w:spacing w:val="15"/>
          <w:sz w:val="24"/>
        </w:rPr>
        <w:t xml:space="preserve"> </w:t>
      </w:r>
      <w:r>
        <w:rPr>
          <w:color w:val="20272D"/>
          <w:sz w:val="24"/>
        </w:rPr>
        <w:t>их</w:t>
      </w:r>
      <w:r>
        <w:rPr>
          <w:color w:val="20272D"/>
          <w:spacing w:val="17"/>
          <w:sz w:val="24"/>
        </w:rPr>
        <w:t xml:space="preserve"> </w:t>
      </w:r>
      <w:r>
        <w:rPr>
          <w:color w:val="20272D"/>
          <w:sz w:val="24"/>
        </w:rPr>
        <w:t>свойств,</w:t>
      </w:r>
      <w:r>
        <w:rPr>
          <w:color w:val="20272D"/>
          <w:spacing w:val="13"/>
          <w:sz w:val="24"/>
        </w:rPr>
        <w:t xml:space="preserve"> </w:t>
      </w:r>
      <w:r>
        <w:rPr>
          <w:color w:val="20272D"/>
          <w:sz w:val="24"/>
        </w:rPr>
        <w:t>возможность</w:t>
      </w:r>
      <w:r>
        <w:rPr>
          <w:color w:val="20272D"/>
          <w:spacing w:val="16"/>
          <w:sz w:val="24"/>
        </w:rPr>
        <w:t xml:space="preserve"> </w:t>
      </w:r>
      <w:r>
        <w:rPr>
          <w:color w:val="20272D"/>
          <w:sz w:val="24"/>
        </w:rPr>
        <w:t>протекания</w:t>
      </w:r>
      <w:r>
        <w:rPr>
          <w:color w:val="20272D"/>
          <w:spacing w:val="12"/>
          <w:sz w:val="24"/>
        </w:rPr>
        <w:t xml:space="preserve"> </w:t>
      </w:r>
      <w:r>
        <w:rPr>
          <w:color w:val="20272D"/>
          <w:sz w:val="24"/>
        </w:rPr>
        <w:t>химических</w:t>
      </w:r>
      <w:r>
        <w:rPr>
          <w:color w:val="20272D"/>
          <w:spacing w:val="18"/>
          <w:sz w:val="24"/>
        </w:rPr>
        <w:t xml:space="preserve"> </w:t>
      </w:r>
      <w:r>
        <w:rPr>
          <w:color w:val="20272D"/>
          <w:sz w:val="24"/>
        </w:rPr>
        <w:t>превращений</w:t>
      </w:r>
      <w:r>
        <w:rPr>
          <w:color w:val="20272D"/>
          <w:spacing w:val="-58"/>
          <w:sz w:val="24"/>
        </w:rPr>
        <w:t xml:space="preserve"> </w:t>
      </w:r>
      <w:r>
        <w:rPr>
          <w:color w:val="20272D"/>
          <w:sz w:val="24"/>
        </w:rPr>
        <w:t>в различных условиях, влияние веществ и химических процессов на организм человека и</w:t>
      </w:r>
      <w:r>
        <w:rPr>
          <w:color w:val="20272D"/>
          <w:spacing w:val="1"/>
          <w:sz w:val="24"/>
        </w:rPr>
        <w:t xml:space="preserve"> </w:t>
      </w:r>
      <w:r>
        <w:rPr>
          <w:color w:val="20272D"/>
          <w:sz w:val="24"/>
        </w:rPr>
        <w:t>окружающую природную</w:t>
      </w:r>
      <w:r>
        <w:rPr>
          <w:color w:val="20272D"/>
          <w:spacing w:val="6"/>
          <w:sz w:val="24"/>
        </w:rPr>
        <w:t xml:space="preserve"> </w:t>
      </w:r>
      <w:r>
        <w:rPr>
          <w:color w:val="20272D"/>
          <w:sz w:val="24"/>
        </w:rPr>
        <w:t>среду;</w:t>
      </w:r>
    </w:p>
    <w:p w:rsidR="00A97E3A" w:rsidRDefault="00A97E3A" w:rsidP="008D0D1C">
      <w:pPr>
        <w:pStyle w:val="a5"/>
        <w:numPr>
          <w:ilvl w:val="0"/>
          <w:numId w:val="78"/>
        </w:numPr>
        <w:tabs>
          <w:tab w:val="left" w:pos="1980"/>
        </w:tabs>
        <w:spacing w:line="276" w:lineRule="auto"/>
        <w:ind w:right="209" w:firstLine="0"/>
        <w:jc w:val="both"/>
        <w:rPr>
          <w:sz w:val="24"/>
        </w:rPr>
      </w:pPr>
      <w:r>
        <w:rPr>
          <w:color w:val="20272D"/>
          <w:sz w:val="24"/>
        </w:rPr>
        <w:t>умение составлять молекулярные и ионные уравнения реакций (в том числе реакций</w:t>
      </w:r>
      <w:r>
        <w:rPr>
          <w:color w:val="20272D"/>
          <w:spacing w:val="1"/>
          <w:sz w:val="24"/>
        </w:rPr>
        <w:t xml:space="preserve"> </w:t>
      </w:r>
      <w:r>
        <w:rPr>
          <w:color w:val="20272D"/>
          <w:sz w:val="24"/>
        </w:rPr>
        <w:t>ионного</w:t>
      </w:r>
      <w:r>
        <w:rPr>
          <w:color w:val="20272D"/>
          <w:spacing w:val="1"/>
          <w:sz w:val="24"/>
        </w:rPr>
        <w:t xml:space="preserve"> </w:t>
      </w:r>
      <w:r>
        <w:rPr>
          <w:color w:val="20272D"/>
          <w:sz w:val="24"/>
        </w:rPr>
        <w:t>обмена</w:t>
      </w:r>
      <w:r>
        <w:rPr>
          <w:color w:val="20272D"/>
          <w:spacing w:val="1"/>
          <w:sz w:val="24"/>
        </w:rPr>
        <w:t xml:space="preserve"> </w:t>
      </w:r>
      <w:r>
        <w:rPr>
          <w:color w:val="20272D"/>
          <w:sz w:val="24"/>
        </w:rPr>
        <w:t>и</w:t>
      </w:r>
      <w:r>
        <w:rPr>
          <w:color w:val="20272D"/>
          <w:spacing w:val="1"/>
          <w:sz w:val="24"/>
        </w:rPr>
        <w:t xml:space="preserve"> </w:t>
      </w:r>
      <w:r>
        <w:rPr>
          <w:color w:val="20272D"/>
          <w:sz w:val="24"/>
        </w:rPr>
        <w:t>окислительно-восстановительных</w:t>
      </w:r>
      <w:r>
        <w:rPr>
          <w:color w:val="20272D"/>
          <w:spacing w:val="1"/>
          <w:sz w:val="24"/>
        </w:rPr>
        <w:t xml:space="preserve"> </w:t>
      </w:r>
      <w:r>
        <w:rPr>
          <w:color w:val="20272D"/>
          <w:sz w:val="24"/>
        </w:rPr>
        <w:t>реакций),</w:t>
      </w:r>
      <w:r>
        <w:rPr>
          <w:color w:val="20272D"/>
          <w:spacing w:val="1"/>
          <w:sz w:val="24"/>
        </w:rPr>
        <w:t xml:space="preserve"> </w:t>
      </w:r>
      <w:r>
        <w:rPr>
          <w:color w:val="20272D"/>
          <w:sz w:val="24"/>
        </w:rPr>
        <w:t>иллюстрирующих</w:t>
      </w:r>
      <w:r>
        <w:rPr>
          <w:color w:val="20272D"/>
          <w:spacing w:val="1"/>
          <w:sz w:val="24"/>
        </w:rPr>
        <w:t xml:space="preserve"> </w:t>
      </w:r>
      <w:r>
        <w:rPr>
          <w:color w:val="20272D"/>
          <w:sz w:val="24"/>
        </w:rPr>
        <w:t>химические</w:t>
      </w:r>
      <w:r>
        <w:rPr>
          <w:color w:val="20272D"/>
          <w:spacing w:val="1"/>
          <w:sz w:val="24"/>
        </w:rPr>
        <w:t xml:space="preserve"> </w:t>
      </w:r>
      <w:r>
        <w:rPr>
          <w:color w:val="20272D"/>
          <w:sz w:val="24"/>
        </w:rPr>
        <w:t>свойства</w:t>
      </w:r>
      <w:r>
        <w:rPr>
          <w:color w:val="20272D"/>
          <w:spacing w:val="1"/>
          <w:sz w:val="24"/>
        </w:rPr>
        <w:t xml:space="preserve"> </w:t>
      </w:r>
      <w:r>
        <w:rPr>
          <w:color w:val="20272D"/>
          <w:sz w:val="24"/>
        </w:rPr>
        <w:t>изученных</w:t>
      </w:r>
      <w:r>
        <w:rPr>
          <w:color w:val="20272D"/>
          <w:spacing w:val="1"/>
          <w:sz w:val="24"/>
        </w:rPr>
        <w:t xml:space="preserve"> </w:t>
      </w:r>
      <w:r>
        <w:rPr>
          <w:color w:val="20272D"/>
          <w:sz w:val="24"/>
        </w:rPr>
        <w:t>классов/групп</w:t>
      </w:r>
      <w:r>
        <w:rPr>
          <w:color w:val="20272D"/>
          <w:spacing w:val="1"/>
          <w:sz w:val="24"/>
        </w:rPr>
        <w:t xml:space="preserve"> </w:t>
      </w:r>
      <w:r>
        <w:rPr>
          <w:color w:val="20272D"/>
          <w:sz w:val="24"/>
        </w:rPr>
        <w:t>неорганических</w:t>
      </w:r>
      <w:r>
        <w:rPr>
          <w:color w:val="20272D"/>
          <w:spacing w:val="1"/>
          <w:sz w:val="24"/>
        </w:rPr>
        <w:t xml:space="preserve"> </w:t>
      </w:r>
      <w:r>
        <w:rPr>
          <w:color w:val="20272D"/>
          <w:sz w:val="24"/>
        </w:rPr>
        <w:t>веществ,</w:t>
      </w:r>
      <w:r>
        <w:rPr>
          <w:color w:val="20272D"/>
          <w:spacing w:val="1"/>
          <w:sz w:val="24"/>
        </w:rPr>
        <w:t xml:space="preserve"> </w:t>
      </w:r>
      <w:r>
        <w:rPr>
          <w:color w:val="20272D"/>
          <w:sz w:val="24"/>
        </w:rPr>
        <w:t>в</w:t>
      </w:r>
      <w:r>
        <w:rPr>
          <w:color w:val="20272D"/>
          <w:spacing w:val="1"/>
          <w:sz w:val="24"/>
        </w:rPr>
        <w:t xml:space="preserve"> </w:t>
      </w:r>
      <w:r>
        <w:rPr>
          <w:color w:val="20272D"/>
          <w:sz w:val="24"/>
        </w:rPr>
        <w:t>том</w:t>
      </w:r>
      <w:r>
        <w:rPr>
          <w:color w:val="20272D"/>
          <w:spacing w:val="1"/>
          <w:sz w:val="24"/>
        </w:rPr>
        <w:t xml:space="preserve"> </w:t>
      </w:r>
      <w:r>
        <w:rPr>
          <w:color w:val="20272D"/>
          <w:sz w:val="24"/>
        </w:rPr>
        <w:t>числе</w:t>
      </w:r>
      <w:r>
        <w:rPr>
          <w:color w:val="20272D"/>
          <w:spacing w:val="1"/>
          <w:sz w:val="24"/>
        </w:rPr>
        <w:t xml:space="preserve"> </w:t>
      </w:r>
      <w:r>
        <w:rPr>
          <w:color w:val="20272D"/>
          <w:sz w:val="24"/>
        </w:rPr>
        <w:t>подтверждающих</w:t>
      </w:r>
      <w:r>
        <w:rPr>
          <w:color w:val="20272D"/>
          <w:spacing w:val="2"/>
          <w:sz w:val="24"/>
        </w:rPr>
        <w:t xml:space="preserve"> </w:t>
      </w:r>
      <w:r>
        <w:rPr>
          <w:color w:val="20272D"/>
          <w:sz w:val="24"/>
        </w:rPr>
        <w:t>генетическую взаимосвязь между</w:t>
      </w:r>
      <w:r>
        <w:rPr>
          <w:color w:val="20272D"/>
          <w:spacing w:val="-10"/>
          <w:sz w:val="24"/>
        </w:rPr>
        <w:t xml:space="preserve"> </w:t>
      </w:r>
      <w:r>
        <w:rPr>
          <w:color w:val="20272D"/>
          <w:sz w:val="24"/>
        </w:rPr>
        <w:t>ними;</w:t>
      </w:r>
    </w:p>
    <w:p w:rsidR="00A97E3A" w:rsidRDefault="00A97E3A" w:rsidP="008D0D1C">
      <w:pPr>
        <w:pStyle w:val="a5"/>
        <w:numPr>
          <w:ilvl w:val="0"/>
          <w:numId w:val="78"/>
        </w:numPr>
        <w:tabs>
          <w:tab w:val="left" w:pos="1944"/>
        </w:tabs>
        <w:spacing w:line="276" w:lineRule="auto"/>
        <w:ind w:right="202" w:firstLine="0"/>
        <w:jc w:val="both"/>
        <w:rPr>
          <w:sz w:val="24"/>
        </w:rPr>
      </w:pPr>
      <w:r>
        <w:rPr>
          <w:color w:val="20272D"/>
          <w:sz w:val="24"/>
        </w:rPr>
        <w:t>умение вычислять относительную молекулярную и молярную массы веществ, массовую</w:t>
      </w:r>
      <w:r>
        <w:rPr>
          <w:color w:val="20272D"/>
          <w:spacing w:val="-57"/>
          <w:sz w:val="24"/>
        </w:rPr>
        <w:t xml:space="preserve"> </w:t>
      </w:r>
      <w:r>
        <w:rPr>
          <w:color w:val="20272D"/>
          <w:sz w:val="24"/>
        </w:rPr>
        <w:t>долю</w:t>
      </w:r>
      <w:r>
        <w:rPr>
          <w:color w:val="20272D"/>
          <w:spacing w:val="1"/>
          <w:sz w:val="24"/>
        </w:rPr>
        <w:t xml:space="preserve"> </w:t>
      </w:r>
      <w:r>
        <w:rPr>
          <w:color w:val="20272D"/>
          <w:sz w:val="24"/>
        </w:rPr>
        <w:t>химического</w:t>
      </w:r>
      <w:r>
        <w:rPr>
          <w:color w:val="20272D"/>
          <w:spacing w:val="1"/>
          <w:sz w:val="24"/>
        </w:rPr>
        <w:t xml:space="preserve"> </w:t>
      </w:r>
      <w:r>
        <w:rPr>
          <w:color w:val="20272D"/>
          <w:sz w:val="24"/>
        </w:rPr>
        <w:t>элемента</w:t>
      </w:r>
      <w:r>
        <w:rPr>
          <w:color w:val="20272D"/>
          <w:spacing w:val="1"/>
          <w:sz w:val="24"/>
        </w:rPr>
        <w:t xml:space="preserve"> </w:t>
      </w:r>
      <w:r>
        <w:rPr>
          <w:color w:val="20272D"/>
          <w:sz w:val="24"/>
        </w:rPr>
        <w:t>в</w:t>
      </w:r>
      <w:r>
        <w:rPr>
          <w:color w:val="20272D"/>
          <w:spacing w:val="1"/>
          <w:sz w:val="24"/>
        </w:rPr>
        <w:t xml:space="preserve"> </w:t>
      </w:r>
      <w:r>
        <w:rPr>
          <w:color w:val="20272D"/>
          <w:sz w:val="24"/>
        </w:rPr>
        <w:t>соединении,</w:t>
      </w:r>
      <w:r>
        <w:rPr>
          <w:color w:val="20272D"/>
          <w:spacing w:val="1"/>
          <w:sz w:val="24"/>
        </w:rPr>
        <w:t xml:space="preserve"> </w:t>
      </w:r>
      <w:r>
        <w:rPr>
          <w:color w:val="20272D"/>
          <w:sz w:val="24"/>
        </w:rPr>
        <w:t>массовую</w:t>
      </w:r>
      <w:r>
        <w:rPr>
          <w:color w:val="20272D"/>
          <w:spacing w:val="1"/>
          <w:sz w:val="24"/>
        </w:rPr>
        <w:t xml:space="preserve"> </w:t>
      </w:r>
      <w:r>
        <w:rPr>
          <w:color w:val="20272D"/>
          <w:sz w:val="24"/>
        </w:rPr>
        <w:t>долю</w:t>
      </w:r>
      <w:r>
        <w:rPr>
          <w:color w:val="20272D"/>
          <w:spacing w:val="1"/>
          <w:sz w:val="24"/>
        </w:rPr>
        <w:t xml:space="preserve"> </w:t>
      </w:r>
      <w:r>
        <w:rPr>
          <w:color w:val="20272D"/>
          <w:sz w:val="24"/>
        </w:rPr>
        <w:t>вещества</w:t>
      </w:r>
      <w:r>
        <w:rPr>
          <w:color w:val="20272D"/>
          <w:spacing w:val="1"/>
          <w:sz w:val="24"/>
        </w:rPr>
        <w:t xml:space="preserve"> </w:t>
      </w:r>
      <w:r>
        <w:rPr>
          <w:color w:val="20272D"/>
          <w:sz w:val="24"/>
        </w:rPr>
        <w:t>в</w:t>
      </w:r>
      <w:r>
        <w:rPr>
          <w:color w:val="20272D"/>
          <w:spacing w:val="1"/>
          <w:sz w:val="24"/>
        </w:rPr>
        <w:t xml:space="preserve"> </w:t>
      </w:r>
      <w:r>
        <w:rPr>
          <w:color w:val="20272D"/>
          <w:sz w:val="24"/>
        </w:rPr>
        <w:t>растворе,</w:t>
      </w:r>
      <w:r>
        <w:rPr>
          <w:color w:val="20272D"/>
          <w:spacing w:val="-57"/>
          <w:sz w:val="24"/>
        </w:rPr>
        <w:t xml:space="preserve"> </w:t>
      </w:r>
      <w:r>
        <w:rPr>
          <w:color w:val="20272D"/>
          <w:sz w:val="24"/>
        </w:rPr>
        <w:t>количество вещества и его массу, объем газов; умение проводить расчеты по уравнениям</w:t>
      </w:r>
      <w:r>
        <w:rPr>
          <w:color w:val="20272D"/>
          <w:spacing w:val="1"/>
          <w:sz w:val="24"/>
        </w:rPr>
        <w:t xml:space="preserve"> </w:t>
      </w:r>
      <w:r>
        <w:rPr>
          <w:color w:val="20272D"/>
          <w:sz w:val="24"/>
        </w:rPr>
        <w:t>химических</w:t>
      </w:r>
      <w:r>
        <w:rPr>
          <w:color w:val="20272D"/>
          <w:spacing w:val="1"/>
          <w:sz w:val="24"/>
        </w:rPr>
        <w:t xml:space="preserve"> </w:t>
      </w:r>
      <w:r>
        <w:rPr>
          <w:color w:val="20272D"/>
          <w:sz w:val="24"/>
        </w:rPr>
        <w:t>реакций</w:t>
      </w:r>
      <w:r>
        <w:rPr>
          <w:color w:val="20272D"/>
          <w:spacing w:val="1"/>
          <w:sz w:val="24"/>
        </w:rPr>
        <w:t xml:space="preserve"> </w:t>
      </w:r>
      <w:r>
        <w:rPr>
          <w:color w:val="20272D"/>
          <w:sz w:val="24"/>
        </w:rPr>
        <w:t>и</w:t>
      </w:r>
      <w:r>
        <w:rPr>
          <w:color w:val="20272D"/>
          <w:spacing w:val="1"/>
          <w:sz w:val="24"/>
        </w:rPr>
        <w:t xml:space="preserve"> </w:t>
      </w:r>
      <w:r>
        <w:rPr>
          <w:color w:val="20272D"/>
          <w:sz w:val="24"/>
        </w:rPr>
        <w:t>находить</w:t>
      </w:r>
      <w:r>
        <w:rPr>
          <w:color w:val="20272D"/>
          <w:spacing w:val="1"/>
          <w:sz w:val="24"/>
        </w:rPr>
        <w:t xml:space="preserve"> </w:t>
      </w:r>
      <w:r>
        <w:rPr>
          <w:color w:val="20272D"/>
          <w:sz w:val="24"/>
        </w:rPr>
        <w:t>количество</w:t>
      </w:r>
      <w:r>
        <w:rPr>
          <w:color w:val="20272D"/>
          <w:spacing w:val="1"/>
          <w:sz w:val="24"/>
        </w:rPr>
        <w:t xml:space="preserve"> </w:t>
      </w:r>
      <w:r>
        <w:rPr>
          <w:color w:val="20272D"/>
          <w:sz w:val="24"/>
        </w:rPr>
        <w:t>вещества,</w:t>
      </w:r>
      <w:r>
        <w:rPr>
          <w:color w:val="20272D"/>
          <w:spacing w:val="1"/>
          <w:sz w:val="24"/>
        </w:rPr>
        <w:t xml:space="preserve"> </w:t>
      </w:r>
      <w:r>
        <w:rPr>
          <w:color w:val="20272D"/>
          <w:sz w:val="24"/>
        </w:rPr>
        <w:t>объем</w:t>
      </w:r>
      <w:r>
        <w:rPr>
          <w:color w:val="20272D"/>
          <w:spacing w:val="1"/>
          <w:sz w:val="24"/>
        </w:rPr>
        <w:t xml:space="preserve"> </w:t>
      </w:r>
      <w:r>
        <w:rPr>
          <w:color w:val="20272D"/>
          <w:sz w:val="24"/>
        </w:rPr>
        <w:t>и</w:t>
      </w:r>
      <w:r>
        <w:rPr>
          <w:color w:val="20272D"/>
          <w:spacing w:val="1"/>
          <w:sz w:val="24"/>
        </w:rPr>
        <w:t xml:space="preserve"> </w:t>
      </w:r>
      <w:r>
        <w:rPr>
          <w:color w:val="20272D"/>
          <w:sz w:val="24"/>
        </w:rPr>
        <w:t>массу</w:t>
      </w:r>
      <w:r>
        <w:rPr>
          <w:color w:val="20272D"/>
          <w:spacing w:val="1"/>
          <w:sz w:val="24"/>
        </w:rPr>
        <w:t xml:space="preserve"> </w:t>
      </w:r>
      <w:r>
        <w:rPr>
          <w:color w:val="20272D"/>
          <w:sz w:val="24"/>
        </w:rPr>
        <w:t>реагентов</w:t>
      </w:r>
      <w:r>
        <w:rPr>
          <w:color w:val="20272D"/>
          <w:spacing w:val="1"/>
          <w:sz w:val="24"/>
        </w:rPr>
        <w:t xml:space="preserve"> </w:t>
      </w:r>
      <w:r>
        <w:rPr>
          <w:color w:val="20272D"/>
          <w:sz w:val="24"/>
        </w:rPr>
        <w:t>или</w:t>
      </w:r>
      <w:r>
        <w:rPr>
          <w:color w:val="20272D"/>
          <w:spacing w:val="1"/>
          <w:sz w:val="24"/>
        </w:rPr>
        <w:t xml:space="preserve"> </w:t>
      </w:r>
      <w:r>
        <w:rPr>
          <w:color w:val="20272D"/>
          <w:sz w:val="24"/>
        </w:rPr>
        <w:t>продуктов</w:t>
      </w:r>
      <w:r>
        <w:rPr>
          <w:color w:val="20272D"/>
          <w:spacing w:val="-1"/>
          <w:sz w:val="24"/>
        </w:rPr>
        <w:t xml:space="preserve"> </w:t>
      </w:r>
      <w:r>
        <w:rPr>
          <w:color w:val="20272D"/>
          <w:sz w:val="24"/>
        </w:rPr>
        <w:t>реакции;</w:t>
      </w:r>
    </w:p>
    <w:p w:rsidR="00A97E3A" w:rsidRDefault="00A97E3A" w:rsidP="008D0D1C">
      <w:pPr>
        <w:pStyle w:val="a5"/>
        <w:numPr>
          <w:ilvl w:val="0"/>
          <w:numId w:val="78"/>
        </w:numPr>
        <w:tabs>
          <w:tab w:val="left" w:pos="2119"/>
        </w:tabs>
        <w:spacing w:line="276" w:lineRule="auto"/>
        <w:ind w:right="201" w:firstLine="0"/>
        <w:jc w:val="both"/>
        <w:rPr>
          <w:sz w:val="24"/>
        </w:rPr>
      </w:pPr>
      <w:r>
        <w:rPr>
          <w:color w:val="20272D"/>
          <w:sz w:val="24"/>
        </w:rPr>
        <w:t>владение</w:t>
      </w:r>
      <w:r>
        <w:rPr>
          <w:color w:val="20272D"/>
          <w:spacing w:val="1"/>
          <w:sz w:val="24"/>
        </w:rPr>
        <w:t xml:space="preserve"> </w:t>
      </w:r>
      <w:r>
        <w:rPr>
          <w:color w:val="20272D"/>
          <w:sz w:val="24"/>
        </w:rPr>
        <w:t>основными</w:t>
      </w:r>
      <w:r>
        <w:rPr>
          <w:color w:val="20272D"/>
          <w:spacing w:val="1"/>
          <w:sz w:val="24"/>
        </w:rPr>
        <w:t xml:space="preserve"> </w:t>
      </w:r>
      <w:r>
        <w:rPr>
          <w:color w:val="20272D"/>
          <w:sz w:val="24"/>
        </w:rPr>
        <w:t>методами</w:t>
      </w:r>
      <w:r>
        <w:rPr>
          <w:color w:val="20272D"/>
          <w:spacing w:val="1"/>
          <w:sz w:val="24"/>
        </w:rPr>
        <w:t xml:space="preserve"> </w:t>
      </w:r>
      <w:r>
        <w:rPr>
          <w:color w:val="20272D"/>
          <w:sz w:val="24"/>
        </w:rPr>
        <w:t>научного</w:t>
      </w:r>
      <w:r>
        <w:rPr>
          <w:color w:val="20272D"/>
          <w:spacing w:val="1"/>
          <w:sz w:val="24"/>
        </w:rPr>
        <w:t xml:space="preserve"> </w:t>
      </w:r>
      <w:r>
        <w:rPr>
          <w:color w:val="20272D"/>
          <w:sz w:val="24"/>
        </w:rPr>
        <w:t>познания</w:t>
      </w:r>
      <w:r>
        <w:rPr>
          <w:color w:val="20272D"/>
          <w:spacing w:val="1"/>
          <w:sz w:val="24"/>
        </w:rPr>
        <w:t xml:space="preserve"> </w:t>
      </w:r>
      <w:r>
        <w:rPr>
          <w:color w:val="20272D"/>
          <w:sz w:val="24"/>
        </w:rPr>
        <w:t>(наблюдение,</w:t>
      </w:r>
      <w:r>
        <w:rPr>
          <w:color w:val="20272D"/>
          <w:spacing w:val="1"/>
          <w:sz w:val="24"/>
        </w:rPr>
        <w:t xml:space="preserve"> </w:t>
      </w:r>
      <w:r>
        <w:rPr>
          <w:color w:val="20272D"/>
          <w:sz w:val="24"/>
        </w:rPr>
        <w:t>измерение,</w:t>
      </w:r>
      <w:r>
        <w:rPr>
          <w:color w:val="20272D"/>
          <w:spacing w:val="1"/>
          <w:sz w:val="24"/>
        </w:rPr>
        <w:t xml:space="preserve"> </w:t>
      </w:r>
      <w:r>
        <w:rPr>
          <w:color w:val="20272D"/>
          <w:sz w:val="24"/>
        </w:rPr>
        <w:t>эксперимент,</w:t>
      </w:r>
      <w:r>
        <w:rPr>
          <w:color w:val="20272D"/>
          <w:spacing w:val="1"/>
          <w:sz w:val="24"/>
        </w:rPr>
        <w:t xml:space="preserve"> </w:t>
      </w:r>
      <w:r>
        <w:rPr>
          <w:color w:val="20272D"/>
          <w:sz w:val="24"/>
        </w:rPr>
        <w:t>моделирование)</w:t>
      </w:r>
      <w:r>
        <w:rPr>
          <w:color w:val="20272D"/>
          <w:spacing w:val="1"/>
          <w:sz w:val="24"/>
        </w:rPr>
        <w:t xml:space="preserve"> </w:t>
      </w:r>
      <w:r>
        <w:rPr>
          <w:color w:val="20272D"/>
          <w:sz w:val="24"/>
        </w:rPr>
        <w:t>при</w:t>
      </w:r>
      <w:r>
        <w:rPr>
          <w:color w:val="20272D"/>
          <w:spacing w:val="1"/>
          <w:sz w:val="24"/>
        </w:rPr>
        <w:t xml:space="preserve"> </w:t>
      </w:r>
      <w:r>
        <w:rPr>
          <w:color w:val="20272D"/>
          <w:sz w:val="24"/>
        </w:rPr>
        <w:t>изучении</w:t>
      </w:r>
      <w:r>
        <w:rPr>
          <w:color w:val="20272D"/>
          <w:spacing w:val="1"/>
          <w:sz w:val="24"/>
        </w:rPr>
        <w:t xml:space="preserve"> </w:t>
      </w:r>
      <w:r>
        <w:rPr>
          <w:color w:val="20272D"/>
          <w:sz w:val="24"/>
        </w:rPr>
        <w:t>веществ</w:t>
      </w:r>
      <w:r>
        <w:rPr>
          <w:color w:val="20272D"/>
          <w:spacing w:val="1"/>
          <w:sz w:val="24"/>
        </w:rPr>
        <w:t xml:space="preserve"> </w:t>
      </w:r>
      <w:r>
        <w:rPr>
          <w:color w:val="20272D"/>
          <w:sz w:val="24"/>
        </w:rPr>
        <w:t>и</w:t>
      </w:r>
      <w:r>
        <w:rPr>
          <w:color w:val="20272D"/>
          <w:spacing w:val="1"/>
          <w:sz w:val="24"/>
        </w:rPr>
        <w:t xml:space="preserve"> </w:t>
      </w:r>
      <w:r>
        <w:rPr>
          <w:color w:val="20272D"/>
          <w:sz w:val="24"/>
        </w:rPr>
        <w:t>химических</w:t>
      </w:r>
      <w:r>
        <w:rPr>
          <w:color w:val="20272D"/>
          <w:spacing w:val="1"/>
          <w:sz w:val="24"/>
        </w:rPr>
        <w:t xml:space="preserve"> </w:t>
      </w:r>
      <w:r>
        <w:rPr>
          <w:color w:val="20272D"/>
          <w:sz w:val="24"/>
        </w:rPr>
        <w:t>явлений;</w:t>
      </w:r>
      <w:r>
        <w:rPr>
          <w:color w:val="20272D"/>
          <w:spacing w:val="1"/>
          <w:sz w:val="24"/>
        </w:rPr>
        <w:t xml:space="preserve"> </w:t>
      </w:r>
      <w:r>
        <w:rPr>
          <w:color w:val="20272D"/>
          <w:sz w:val="24"/>
        </w:rPr>
        <w:t>умение</w:t>
      </w:r>
      <w:r>
        <w:rPr>
          <w:color w:val="20272D"/>
          <w:spacing w:val="1"/>
          <w:sz w:val="24"/>
        </w:rPr>
        <w:t xml:space="preserve"> </w:t>
      </w:r>
      <w:r>
        <w:rPr>
          <w:color w:val="20272D"/>
          <w:sz w:val="24"/>
        </w:rPr>
        <w:t>сформулировать</w:t>
      </w:r>
      <w:r>
        <w:rPr>
          <w:color w:val="20272D"/>
          <w:spacing w:val="1"/>
          <w:sz w:val="24"/>
        </w:rPr>
        <w:t xml:space="preserve"> </w:t>
      </w:r>
      <w:r>
        <w:rPr>
          <w:color w:val="20272D"/>
          <w:sz w:val="24"/>
        </w:rPr>
        <w:t>проблему</w:t>
      </w:r>
      <w:r>
        <w:rPr>
          <w:color w:val="20272D"/>
          <w:spacing w:val="1"/>
          <w:sz w:val="24"/>
        </w:rPr>
        <w:t xml:space="preserve"> </w:t>
      </w:r>
      <w:r>
        <w:rPr>
          <w:color w:val="20272D"/>
          <w:sz w:val="24"/>
        </w:rPr>
        <w:t>и</w:t>
      </w:r>
      <w:r>
        <w:rPr>
          <w:color w:val="20272D"/>
          <w:spacing w:val="1"/>
          <w:sz w:val="24"/>
        </w:rPr>
        <w:t xml:space="preserve"> </w:t>
      </w:r>
      <w:r>
        <w:rPr>
          <w:color w:val="20272D"/>
          <w:sz w:val="24"/>
        </w:rPr>
        <w:t>предложить</w:t>
      </w:r>
      <w:r>
        <w:rPr>
          <w:color w:val="20272D"/>
          <w:spacing w:val="1"/>
          <w:sz w:val="24"/>
        </w:rPr>
        <w:t xml:space="preserve"> </w:t>
      </w:r>
      <w:r>
        <w:rPr>
          <w:color w:val="20272D"/>
          <w:sz w:val="24"/>
        </w:rPr>
        <w:t>пути</w:t>
      </w:r>
      <w:r>
        <w:rPr>
          <w:color w:val="20272D"/>
          <w:spacing w:val="1"/>
          <w:sz w:val="24"/>
        </w:rPr>
        <w:t xml:space="preserve"> </w:t>
      </w:r>
      <w:r>
        <w:rPr>
          <w:color w:val="20272D"/>
          <w:sz w:val="24"/>
        </w:rPr>
        <w:t>ее</w:t>
      </w:r>
      <w:r>
        <w:rPr>
          <w:color w:val="20272D"/>
          <w:spacing w:val="1"/>
          <w:sz w:val="24"/>
        </w:rPr>
        <w:t xml:space="preserve"> </w:t>
      </w:r>
      <w:r>
        <w:rPr>
          <w:color w:val="20272D"/>
          <w:sz w:val="24"/>
        </w:rPr>
        <w:t>решения;</w:t>
      </w:r>
      <w:r>
        <w:rPr>
          <w:color w:val="20272D"/>
          <w:spacing w:val="1"/>
          <w:sz w:val="24"/>
        </w:rPr>
        <w:t xml:space="preserve"> </w:t>
      </w:r>
      <w:r>
        <w:rPr>
          <w:color w:val="20272D"/>
          <w:sz w:val="24"/>
        </w:rPr>
        <w:t>знание</w:t>
      </w:r>
      <w:r>
        <w:rPr>
          <w:color w:val="20272D"/>
          <w:spacing w:val="1"/>
          <w:sz w:val="24"/>
        </w:rPr>
        <w:t xml:space="preserve"> </w:t>
      </w:r>
      <w:r>
        <w:rPr>
          <w:color w:val="20272D"/>
          <w:sz w:val="24"/>
        </w:rPr>
        <w:t>основ</w:t>
      </w:r>
      <w:r>
        <w:rPr>
          <w:color w:val="20272D"/>
          <w:spacing w:val="1"/>
          <w:sz w:val="24"/>
        </w:rPr>
        <w:t xml:space="preserve"> </w:t>
      </w:r>
      <w:r>
        <w:rPr>
          <w:color w:val="20272D"/>
          <w:sz w:val="24"/>
        </w:rPr>
        <w:t>безопасной</w:t>
      </w:r>
      <w:r>
        <w:rPr>
          <w:color w:val="20272D"/>
          <w:spacing w:val="1"/>
          <w:sz w:val="24"/>
        </w:rPr>
        <w:t xml:space="preserve"> </w:t>
      </w:r>
      <w:r>
        <w:rPr>
          <w:color w:val="20272D"/>
          <w:sz w:val="24"/>
        </w:rPr>
        <w:t>работы</w:t>
      </w:r>
      <w:r>
        <w:rPr>
          <w:color w:val="20272D"/>
          <w:spacing w:val="-6"/>
          <w:sz w:val="24"/>
        </w:rPr>
        <w:t xml:space="preserve"> </w:t>
      </w:r>
      <w:r>
        <w:rPr>
          <w:color w:val="20272D"/>
          <w:sz w:val="24"/>
        </w:rPr>
        <w:t>с</w:t>
      </w:r>
      <w:r>
        <w:rPr>
          <w:color w:val="20272D"/>
          <w:spacing w:val="-9"/>
          <w:sz w:val="24"/>
        </w:rPr>
        <w:t xml:space="preserve"> </w:t>
      </w:r>
      <w:r>
        <w:rPr>
          <w:color w:val="20272D"/>
          <w:sz w:val="24"/>
        </w:rPr>
        <w:t>химическими</w:t>
      </w:r>
      <w:r>
        <w:rPr>
          <w:color w:val="20272D"/>
          <w:spacing w:val="-8"/>
          <w:sz w:val="24"/>
        </w:rPr>
        <w:t xml:space="preserve"> </w:t>
      </w:r>
      <w:r>
        <w:rPr>
          <w:color w:val="20272D"/>
          <w:sz w:val="24"/>
        </w:rPr>
        <w:t>веществами,</w:t>
      </w:r>
      <w:r>
        <w:rPr>
          <w:color w:val="20272D"/>
          <w:spacing w:val="-5"/>
          <w:sz w:val="24"/>
        </w:rPr>
        <w:t xml:space="preserve"> </w:t>
      </w:r>
      <w:r>
        <w:rPr>
          <w:color w:val="20272D"/>
          <w:sz w:val="24"/>
        </w:rPr>
        <w:t>химической</w:t>
      </w:r>
      <w:r>
        <w:rPr>
          <w:color w:val="20272D"/>
          <w:spacing w:val="-3"/>
          <w:sz w:val="24"/>
        </w:rPr>
        <w:t xml:space="preserve"> </w:t>
      </w:r>
      <w:r>
        <w:rPr>
          <w:color w:val="20272D"/>
          <w:sz w:val="24"/>
        </w:rPr>
        <w:t>посудой</w:t>
      </w:r>
      <w:r>
        <w:rPr>
          <w:color w:val="20272D"/>
          <w:spacing w:val="-4"/>
          <w:sz w:val="24"/>
        </w:rPr>
        <w:t xml:space="preserve"> </w:t>
      </w:r>
      <w:r>
        <w:rPr>
          <w:color w:val="20272D"/>
          <w:sz w:val="24"/>
        </w:rPr>
        <w:t>и</w:t>
      </w:r>
      <w:r>
        <w:rPr>
          <w:color w:val="20272D"/>
          <w:spacing w:val="-5"/>
          <w:sz w:val="24"/>
        </w:rPr>
        <w:t xml:space="preserve"> </w:t>
      </w:r>
      <w:r>
        <w:rPr>
          <w:color w:val="20272D"/>
          <w:sz w:val="24"/>
        </w:rPr>
        <w:t>лабораторным</w:t>
      </w:r>
      <w:r>
        <w:rPr>
          <w:color w:val="20272D"/>
          <w:spacing w:val="-8"/>
          <w:sz w:val="24"/>
        </w:rPr>
        <w:t xml:space="preserve"> </w:t>
      </w:r>
      <w:r>
        <w:rPr>
          <w:color w:val="20272D"/>
          <w:sz w:val="24"/>
        </w:rPr>
        <w:t>оборудованием;</w:t>
      </w:r>
    </w:p>
    <w:p w:rsidR="00A97E3A" w:rsidRDefault="00A97E3A" w:rsidP="008D0D1C">
      <w:pPr>
        <w:pStyle w:val="a5"/>
        <w:numPr>
          <w:ilvl w:val="0"/>
          <w:numId w:val="78"/>
        </w:numPr>
        <w:tabs>
          <w:tab w:val="left" w:pos="2234"/>
        </w:tabs>
        <w:spacing w:line="276" w:lineRule="auto"/>
        <w:ind w:right="211" w:firstLine="0"/>
        <w:jc w:val="both"/>
        <w:rPr>
          <w:sz w:val="24"/>
        </w:rPr>
      </w:pPr>
      <w:r>
        <w:rPr>
          <w:color w:val="20272D"/>
          <w:sz w:val="24"/>
        </w:rPr>
        <w:t>наличие</w:t>
      </w:r>
      <w:r>
        <w:rPr>
          <w:color w:val="20272D"/>
          <w:spacing w:val="1"/>
          <w:sz w:val="24"/>
        </w:rPr>
        <w:t xml:space="preserve"> </w:t>
      </w:r>
      <w:r>
        <w:rPr>
          <w:color w:val="20272D"/>
          <w:sz w:val="24"/>
        </w:rPr>
        <w:t>практических</w:t>
      </w:r>
      <w:r>
        <w:rPr>
          <w:color w:val="20272D"/>
          <w:spacing w:val="1"/>
          <w:sz w:val="24"/>
        </w:rPr>
        <w:t xml:space="preserve"> </w:t>
      </w:r>
      <w:r>
        <w:rPr>
          <w:color w:val="20272D"/>
          <w:sz w:val="24"/>
        </w:rPr>
        <w:t>навыков</w:t>
      </w:r>
      <w:r>
        <w:rPr>
          <w:color w:val="20272D"/>
          <w:spacing w:val="1"/>
          <w:sz w:val="24"/>
        </w:rPr>
        <w:t xml:space="preserve"> </w:t>
      </w:r>
      <w:r>
        <w:rPr>
          <w:color w:val="20272D"/>
          <w:sz w:val="24"/>
        </w:rPr>
        <w:t>планирования</w:t>
      </w:r>
      <w:r>
        <w:rPr>
          <w:color w:val="20272D"/>
          <w:spacing w:val="1"/>
          <w:sz w:val="24"/>
        </w:rPr>
        <w:t xml:space="preserve"> </w:t>
      </w:r>
      <w:r>
        <w:rPr>
          <w:color w:val="20272D"/>
          <w:sz w:val="24"/>
        </w:rPr>
        <w:t>и</w:t>
      </w:r>
      <w:r>
        <w:rPr>
          <w:color w:val="20272D"/>
          <w:spacing w:val="1"/>
          <w:sz w:val="24"/>
        </w:rPr>
        <w:t xml:space="preserve"> </w:t>
      </w:r>
      <w:r>
        <w:rPr>
          <w:color w:val="20272D"/>
          <w:sz w:val="24"/>
        </w:rPr>
        <w:t>осуществления</w:t>
      </w:r>
      <w:r>
        <w:rPr>
          <w:color w:val="20272D"/>
          <w:spacing w:val="1"/>
          <w:sz w:val="24"/>
        </w:rPr>
        <w:t xml:space="preserve"> </w:t>
      </w:r>
      <w:r>
        <w:rPr>
          <w:color w:val="20272D"/>
          <w:sz w:val="24"/>
        </w:rPr>
        <w:t>следующих</w:t>
      </w:r>
      <w:r>
        <w:rPr>
          <w:color w:val="20272D"/>
          <w:spacing w:val="1"/>
          <w:sz w:val="24"/>
        </w:rPr>
        <w:t xml:space="preserve"> </w:t>
      </w:r>
      <w:r>
        <w:rPr>
          <w:color w:val="20272D"/>
          <w:sz w:val="24"/>
        </w:rPr>
        <w:t>химических экспериментов:</w:t>
      </w:r>
    </w:p>
    <w:p w:rsidR="00A97E3A" w:rsidRDefault="00A97E3A" w:rsidP="00A97E3A">
      <w:pPr>
        <w:pStyle w:val="a3"/>
        <w:spacing w:line="278" w:lineRule="auto"/>
        <w:ind w:left="1682" w:right="3395"/>
        <w:jc w:val="left"/>
      </w:pPr>
      <w:r>
        <w:rPr>
          <w:color w:val="20272D"/>
        </w:rPr>
        <w:t>изучение и описание физических свойств веществ;</w:t>
      </w:r>
      <w:r>
        <w:rPr>
          <w:color w:val="20272D"/>
          <w:spacing w:val="1"/>
        </w:rPr>
        <w:t xml:space="preserve"> </w:t>
      </w:r>
      <w:r>
        <w:rPr>
          <w:color w:val="20272D"/>
        </w:rPr>
        <w:t>ознакомление</w:t>
      </w:r>
      <w:r>
        <w:rPr>
          <w:color w:val="20272D"/>
          <w:spacing w:val="-11"/>
        </w:rPr>
        <w:t xml:space="preserve"> </w:t>
      </w:r>
      <w:r>
        <w:rPr>
          <w:color w:val="20272D"/>
        </w:rPr>
        <w:t>с</w:t>
      </w:r>
      <w:r>
        <w:rPr>
          <w:color w:val="20272D"/>
          <w:spacing w:val="-9"/>
        </w:rPr>
        <w:t xml:space="preserve"> </w:t>
      </w:r>
      <w:r>
        <w:rPr>
          <w:color w:val="20272D"/>
        </w:rPr>
        <w:t>физическими</w:t>
      </w:r>
      <w:r>
        <w:rPr>
          <w:color w:val="20272D"/>
          <w:spacing w:val="-7"/>
        </w:rPr>
        <w:t xml:space="preserve"> </w:t>
      </w:r>
      <w:r>
        <w:rPr>
          <w:color w:val="20272D"/>
        </w:rPr>
        <w:t>и</w:t>
      </w:r>
      <w:r>
        <w:rPr>
          <w:color w:val="20272D"/>
          <w:spacing w:val="-12"/>
        </w:rPr>
        <w:t xml:space="preserve"> </w:t>
      </w:r>
      <w:r>
        <w:rPr>
          <w:color w:val="20272D"/>
        </w:rPr>
        <w:t>химическими</w:t>
      </w:r>
      <w:r>
        <w:rPr>
          <w:color w:val="20272D"/>
          <w:spacing w:val="-6"/>
        </w:rPr>
        <w:t xml:space="preserve"> </w:t>
      </w:r>
      <w:r>
        <w:rPr>
          <w:color w:val="20272D"/>
        </w:rPr>
        <w:t>явлениями;</w:t>
      </w:r>
    </w:p>
    <w:p w:rsidR="00A97E3A" w:rsidRDefault="00A97E3A" w:rsidP="00A97E3A">
      <w:pPr>
        <w:pStyle w:val="a3"/>
        <w:spacing w:line="278" w:lineRule="auto"/>
        <w:ind w:left="1682" w:right="2434"/>
        <w:jc w:val="left"/>
      </w:pPr>
      <w:r>
        <w:rPr>
          <w:color w:val="20272D"/>
        </w:rPr>
        <w:t>опыты, иллюстрирующие признаки протекания химических реакций;</w:t>
      </w:r>
      <w:r>
        <w:rPr>
          <w:color w:val="20272D"/>
          <w:spacing w:val="-57"/>
        </w:rPr>
        <w:t xml:space="preserve"> </w:t>
      </w:r>
      <w:r>
        <w:rPr>
          <w:color w:val="20272D"/>
        </w:rPr>
        <w:t>изучение</w:t>
      </w:r>
      <w:r>
        <w:rPr>
          <w:color w:val="20272D"/>
          <w:spacing w:val="-4"/>
        </w:rPr>
        <w:t xml:space="preserve"> </w:t>
      </w:r>
      <w:r>
        <w:rPr>
          <w:color w:val="20272D"/>
        </w:rPr>
        <w:t>способов разделения смесей;</w:t>
      </w:r>
    </w:p>
    <w:p w:rsidR="00A97E3A" w:rsidRDefault="00A97E3A" w:rsidP="00A97E3A">
      <w:pPr>
        <w:spacing w:line="278" w:lineRule="auto"/>
        <w:sectPr w:rsidR="00A97E3A">
          <w:pgSz w:w="11930" w:h="16860"/>
          <w:pgMar w:top="480" w:right="640" w:bottom="440" w:left="20" w:header="0" w:footer="182" w:gutter="0"/>
          <w:cols w:space="720"/>
        </w:sectPr>
      </w:pPr>
    </w:p>
    <w:p w:rsidR="00A97E3A" w:rsidRDefault="00A97E3A" w:rsidP="00A97E3A">
      <w:pPr>
        <w:pStyle w:val="a3"/>
        <w:spacing w:before="63" w:line="276" w:lineRule="auto"/>
        <w:ind w:left="1682" w:right="4221"/>
        <w:jc w:val="left"/>
      </w:pPr>
      <w:r>
        <w:rPr>
          <w:color w:val="20272D"/>
        </w:rPr>
        <w:lastRenderedPageBreak/>
        <w:t>получение кислорода и изучение его свойств;</w:t>
      </w:r>
      <w:r>
        <w:rPr>
          <w:color w:val="20272D"/>
          <w:spacing w:val="1"/>
        </w:rPr>
        <w:t xml:space="preserve"> </w:t>
      </w:r>
      <w:r>
        <w:rPr>
          <w:color w:val="20272D"/>
        </w:rPr>
        <w:t>получение водорода и изучение его свойств;</w:t>
      </w:r>
      <w:r>
        <w:rPr>
          <w:color w:val="20272D"/>
          <w:spacing w:val="1"/>
        </w:rPr>
        <w:t xml:space="preserve"> </w:t>
      </w:r>
      <w:r>
        <w:rPr>
          <w:color w:val="20272D"/>
        </w:rPr>
        <w:t>получение углекислого газа и изучение его свойств;</w:t>
      </w:r>
      <w:r>
        <w:rPr>
          <w:color w:val="20272D"/>
          <w:spacing w:val="-57"/>
        </w:rPr>
        <w:t xml:space="preserve"> </w:t>
      </w:r>
      <w:r>
        <w:rPr>
          <w:color w:val="20272D"/>
        </w:rPr>
        <w:t>получение</w:t>
      </w:r>
      <w:r>
        <w:rPr>
          <w:color w:val="20272D"/>
          <w:spacing w:val="-4"/>
        </w:rPr>
        <w:t xml:space="preserve"> </w:t>
      </w:r>
      <w:r>
        <w:rPr>
          <w:color w:val="20272D"/>
        </w:rPr>
        <w:t>аммиака</w:t>
      </w:r>
      <w:r>
        <w:rPr>
          <w:color w:val="20272D"/>
          <w:spacing w:val="-4"/>
        </w:rPr>
        <w:t xml:space="preserve"> </w:t>
      </w:r>
      <w:r>
        <w:rPr>
          <w:color w:val="20272D"/>
        </w:rPr>
        <w:t>и изучение</w:t>
      </w:r>
      <w:r>
        <w:rPr>
          <w:color w:val="20272D"/>
          <w:spacing w:val="-4"/>
        </w:rPr>
        <w:t xml:space="preserve"> </w:t>
      </w:r>
      <w:r>
        <w:rPr>
          <w:color w:val="20272D"/>
        </w:rPr>
        <w:t>его</w:t>
      </w:r>
      <w:r>
        <w:rPr>
          <w:color w:val="20272D"/>
          <w:spacing w:val="-1"/>
        </w:rPr>
        <w:t xml:space="preserve"> </w:t>
      </w:r>
      <w:r>
        <w:rPr>
          <w:color w:val="20272D"/>
        </w:rPr>
        <w:t>свойств;</w:t>
      </w:r>
    </w:p>
    <w:p w:rsidR="00A97E3A" w:rsidRDefault="00A97E3A" w:rsidP="00A97E3A">
      <w:pPr>
        <w:pStyle w:val="a3"/>
        <w:spacing w:line="276" w:lineRule="auto"/>
        <w:ind w:left="1682" w:right="350"/>
        <w:jc w:val="left"/>
      </w:pPr>
      <w:r>
        <w:rPr>
          <w:color w:val="20272D"/>
        </w:rPr>
        <w:t>приготовление растворов с определенной массовой долей растворенного вещества;</w:t>
      </w:r>
      <w:r>
        <w:rPr>
          <w:color w:val="20272D"/>
          <w:spacing w:val="1"/>
        </w:rPr>
        <w:t xml:space="preserve"> </w:t>
      </w:r>
      <w:r>
        <w:rPr>
          <w:color w:val="20272D"/>
        </w:rPr>
        <w:t>исследование и описание свойств неорганических веществ различных классов;</w:t>
      </w:r>
      <w:r>
        <w:rPr>
          <w:color w:val="20272D"/>
          <w:spacing w:val="1"/>
        </w:rPr>
        <w:t xml:space="preserve"> </w:t>
      </w:r>
      <w:r>
        <w:rPr>
          <w:color w:val="20272D"/>
        </w:rPr>
        <w:t>применение</w:t>
      </w:r>
      <w:r>
        <w:rPr>
          <w:color w:val="20272D"/>
          <w:spacing w:val="21"/>
        </w:rPr>
        <w:t xml:space="preserve"> </w:t>
      </w:r>
      <w:r>
        <w:rPr>
          <w:color w:val="20272D"/>
        </w:rPr>
        <w:t>индикаторов</w:t>
      </w:r>
      <w:r>
        <w:rPr>
          <w:color w:val="20272D"/>
          <w:spacing w:val="24"/>
        </w:rPr>
        <w:t xml:space="preserve"> </w:t>
      </w:r>
      <w:r>
        <w:rPr>
          <w:color w:val="20272D"/>
        </w:rPr>
        <w:t>(лакмуса,</w:t>
      </w:r>
      <w:r>
        <w:rPr>
          <w:color w:val="20272D"/>
          <w:spacing w:val="23"/>
        </w:rPr>
        <w:t xml:space="preserve"> </w:t>
      </w:r>
      <w:r>
        <w:rPr>
          <w:color w:val="20272D"/>
        </w:rPr>
        <w:t>метилоранжа</w:t>
      </w:r>
      <w:r>
        <w:rPr>
          <w:color w:val="20272D"/>
          <w:spacing w:val="22"/>
        </w:rPr>
        <w:t xml:space="preserve"> </w:t>
      </w:r>
      <w:r>
        <w:rPr>
          <w:color w:val="20272D"/>
        </w:rPr>
        <w:t>и</w:t>
      </w:r>
      <w:r>
        <w:rPr>
          <w:color w:val="20272D"/>
          <w:spacing w:val="24"/>
        </w:rPr>
        <w:t xml:space="preserve"> </w:t>
      </w:r>
      <w:r>
        <w:rPr>
          <w:color w:val="20272D"/>
        </w:rPr>
        <w:t>фенолфталеина)</w:t>
      </w:r>
      <w:r>
        <w:rPr>
          <w:color w:val="20272D"/>
          <w:spacing w:val="21"/>
        </w:rPr>
        <w:t xml:space="preserve"> </w:t>
      </w:r>
      <w:r>
        <w:rPr>
          <w:color w:val="20272D"/>
        </w:rPr>
        <w:t>для</w:t>
      </w:r>
      <w:r>
        <w:rPr>
          <w:color w:val="20272D"/>
          <w:spacing w:val="24"/>
        </w:rPr>
        <w:t xml:space="preserve"> </w:t>
      </w:r>
      <w:r>
        <w:rPr>
          <w:color w:val="20272D"/>
        </w:rPr>
        <w:t>определения</w:t>
      </w:r>
      <w:r>
        <w:rPr>
          <w:color w:val="20272D"/>
          <w:spacing w:val="-57"/>
        </w:rPr>
        <w:t xml:space="preserve"> </w:t>
      </w:r>
      <w:r>
        <w:rPr>
          <w:color w:val="20272D"/>
        </w:rPr>
        <w:t>характера</w:t>
      </w:r>
      <w:r>
        <w:rPr>
          <w:color w:val="20272D"/>
          <w:spacing w:val="-4"/>
        </w:rPr>
        <w:t xml:space="preserve"> </w:t>
      </w:r>
      <w:r>
        <w:rPr>
          <w:color w:val="20272D"/>
        </w:rPr>
        <w:t>среды в</w:t>
      </w:r>
      <w:r>
        <w:rPr>
          <w:color w:val="20272D"/>
          <w:spacing w:val="-1"/>
        </w:rPr>
        <w:t xml:space="preserve"> </w:t>
      </w:r>
      <w:r>
        <w:rPr>
          <w:color w:val="20272D"/>
        </w:rPr>
        <w:t>растворах</w:t>
      </w:r>
      <w:r>
        <w:rPr>
          <w:color w:val="20272D"/>
          <w:spacing w:val="5"/>
        </w:rPr>
        <w:t xml:space="preserve"> </w:t>
      </w:r>
      <w:r>
        <w:rPr>
          <w:color w:val="20272D"/>
        </w:rPr>
        <w:t>кислот</w:t>
      </w:r>
      <w:r>
        <w:rPr>
          <w:color w:val="20272D"/>
          <w:spacing w:val="-4"/>
        </w:rPr>
        <w:t xml:space="preserve"> </w:t>
      </w:r>
      <w:r>
        <w:rPr>
          <w:color w:val="20272D"/>
        </w:rPr>
        <w:t>и щелочей;</w:t>
      </w:r>
    </w:p>
    <w:p w:rsidR="00A97E3A" w:rsidRDefault="00A97E3A" w:rsidP="00A97E3A">
      <w:pPr>
        <w:pStyle w:val="a3"/>
        <w:spacing w:before="3" w:line="276" w:lineRule="auto"/>
        <w:ind w:left="1682"/>
        <w:jc w:val="left"/>
      </w:pPr>
      <w:r>
        <w:rPr>
          <w:color w:val="20272D"/>
        </w:rPr>
        <w:t>изучение</w:t>
      </w:r>
      <w:r>
        <w:rPr>
          <w:color w:val="20272D"/>
          <w:spacing w:val="25"/>
        </w:rPr>
        <w:t xml:space="preserve"> </w:t>
      </w:r>
      <w:r>
        <w:rPr>
          <w:color w:val="20272D"/>
        </w:rPr>
        <w:t>взаимодействия</w:t>
      </w:r>
      <w:r>
        <w:rPr>
          <w:color w:val="20272D"/>
          <w:spacing w:val="26"/>
        </w:rPr>
        <w:t xml:space="preserve"> </w:t>
      </w:r>
      <w:r>
        <w:rPr>
          <w:color w:val="20272D"/>
        </w:rPr>
        <w:t>кислот</w:t>
      </w:r>
      <w:r>
        <w:rPr>
          <w:color w:val="20272D"/>
          <w:spacing w:val="23"/>
        </w:rPr>
        <w:t xml:space="preserve"> </w:t>
      </w:r>
      <w:r>
        <w:rPr>
          <w:color w:val="20272D"/>
        </w:rPr>
        <w:t>с</w:t>
      </w:r>
      <w:r>
        <w:rPr>
          <w:color w:val="20272D"/>
          <w:spacing w:val="23"/>
        </w:rPr>
        <w:t xml:space="preserve"> </w:t>
      </w:r>
      <w:r>
        <w:rPr>
          <w:color w:val="20272D"/>
        </w:rPr>
        <w:t>металлами,</w:t>
      </w:r>
      <w:r>
        <w:rPr>
          <w:color w:val="20272D"/>
          <w:spacing w:val="25"/>
        </w:rPr>
        <w:t xml:space="preserve"> </w:t>
      </w:r>
      <w:r>
        <w:rPr>
          <w:color w:val="20272D"/>
        </w:rPr>
        <w:t>оксидами</w:t>
      </w:r>
      <w:r>
        <w:rPr>
          <w:color w:val="20272D"/>
          <w:spacing w:val="26"/>
        </w:rPr>
        <w:t xml:space="preserve"> </w:t>
      </w:r>
      <w:r>
        <w:rPr>
          <w:color w:val="20272D"/>
        </w:rPr>
        <w:t>металлов,</w:t>
      </w:r>
      <w:r>
        <w:rPr>
          <w:color w:val="20272D"/>
          <w:spacing w:val="25"/>
        </w:rPr>
        <w:t xml:space="preserve"> </w:t>
      </w:r>
      <w:r>
        <w:rPr>
          <w:color w:val="20272D"/>
        </w:rPr>
        <w:t>растворимыми</w:t>
      </w:r>
      <w:r>
        <w:rPr>
          <w:color w:val="20272D"/>
          <w:spacing w:val="26"/>
        </w:rPr>
        <w:t xml:space="preserve"> </w:t>
      </w:r>
      <w:r>
        <w:rPr>
          <w:color w:val="20272D"/>
        </w:rPr>
        <w:t>и</w:t>
      </w:r>
      <w:r>
        <w:rPr>
          <w:color w:val="20272D"/>
          <w:spacing w:val="-57"/>
        </w:rPr>
        <w:t xml:space="preserve"> </w:t>
      </w:r>
      <w:r>
        <w:rPr>
          <w:color w:val="20272D"/>
        </w:rPr>
        <w:t>нерастворимыми</w:t>
      </w:r>
      <w:r>
        <w:rPr>
          <w:color w:val="20272D"/>
          <w:spacing w:val="1"/>
        </w:rPr>
        <w:t xml:space="preserve"> </w:t>
      </w:r>
      <w:r>
        <w:rPr>
          <w:color w:val="20272D"/>
        </w:rPr>
        <w:t>основаниями, солями;</w:t>
      </w:r>
    </w:p>
    <w:p w:rsidR="00A97E3A" w:rsidRDefault="00A97E3A" w:rsidP="00A97E3A">
      <w:pPr>
        <w:pStyle w:val="a3"/>
        <w:spacing w:line="275" w:lineRule="exact"/>
        <w:ind w:left="1682"/>
        <w:jc w:val="left"/>
      </w:pPr>
      <w:r>
        <w:rPr>
          <w:color w:val="20272D"/>
        </w:rPr>
        <w:t>получение</w:t>
      </w:r>
      <w:r>
        <w:rPr>
          <w:color w:val="20272D"/>
          <w:spacing w:val="-10"/>
        </w:rPr>
        <w:t xml:space="preserve"> </w:t>
      </w:r>
      <w:r>
        <w:rPr>
          <w:color w:val="20272D"/>
        </w:rPr>
        <w:t>нерастворимых</w:t>
      </w:r>
      <w:r>
        <w:rPr>
          <w:color w:val="20272D"/>
          <w:spacing w:val="-3"/>
        </w:rPr>
        <w:t xml:space="preserve"> </w:t>
      </w:r>
      <w:r>
        <w:rPr>
          <w:color w:val="20272D"/>
        </w:rPr>
        <w:t>оснований;</w:t>
      </w:r>
    </w:p>
    <w:p w:rsidR="00A97E3A" w:rsidRDefault="00A97E3A" w:rsidP="00A97E3A">
      <w:pPr>
        <w:pStyle w:val="a3"/>
        <w:spacing w:before="41"/>
        <w:ind w:left="1682"/>
        <w:jc w:val="left"/>
      </w:pPr>
      <w:r>
        <w:rPr>
          <w:color w:val="20272D"/>
        </w:rPr>
        <w:t>вытеснение</w:t>
      </w:r>
      <w:r>
        <w:rPr>
          <w:color w:val="20272D"/>
          <w:spacing w:val="-5"/>
        </w:rPr>
        <w:t xml:space="preserve"> </w:t>
      </w:r>
      <w:r>
        <w:rPr>
          <w:color w:val="20272D"/>
        </w:rPr>
        <w:t>одного</w:t>
      </w:r>
      <w:r>
        <w:rPr>
          <w:color w:val="20272D"/>
          <w:spacing w:val="-3"/>
        </w:rPr>
        <w:t xml:space="preserve"> </w:t>
      </w:r>
      <w:r>
        <w:rPr>
          <w:color w:val="20272D"/>
        </w:rPr>
        <w:t>металла</w:t>
      </w:r>
      <w:r>
        <w:rPr>
          <w:color w:val="20272D"/>
          <w:spacing w:val="-5"/>
        </w:rPr>
        <w:t xml:space="preserve"> </w:t>
      </w:r>
      <w:r>
        <w:rPr>
          <w:color w:val="20272D"/>
        </w:rPr>
        <w:t>другим</w:t>
      </w:r>
      <w:r>
        <w:rPr>
          <w:color w:val="20272D"/>
          <w:spacing w:val="-5"/>
        </w:rPr>
        <w:t xml:space="preserve"> </w:t>
      </w:r>
      <w:r>
        <w:rPr>
          <w:color w:val="20272D"/>
        </w:rPr>
        <w:t>из</w:t>
      </w:r>
      <w:r>
        <w:rPr>
          <w:color w:val="20272D"/>
          <w:spacing w:val="-1"/>
        </w:rPr>
        <w:t xml:space="preserve"> </w:t>
      </w:r>
      <w:r>
        <w:rPr>
          <w:color w:val="20272D"/>
        </w:rPr>
        <w:t>раствора</w:t>
      </w:r>
      <w:r>
        <w:rPr>
          <w:color w:val="20272D"/>
          <w:spacing w:val="-5"/>
        </w:rPr>
        <w:t xml:space="preserve"> </w:t>
      </w:r>
      <w:r>
        <w:rPr>
          <w:color w:val="20272D"/>
        </w:rPr>
        <w:t>соли;</w:t>
      </w:r>
    </w:p>
    <w:p w:rsidR="00A97E3A" w:rsidRDefault="00A97E3A" w:rsidP="00A97E3A">
      <w:pPr>
        <w:pStyle w:val="a3"/>
        <w:spacing w:before="41"/>
        <w:ind w:left="1682"/>
        <w:jc w:val="left"/>
      </w:pPr>
      <w:r>
        <w:rPr>
          <w:color w:val="20272D"/>
        </w:rPr>
        <w:t>исследование</w:t>
      </w:r>
      <w:r>
        <w:rPr>
          <w:color w:val="20272D"/>
          <w:spacing w:val="-10"/>
        </w:rPr>
        <w:t xml:space="preserve"> </w:t>
      </w:r>
      <w:r>
        <w:rPr>
          <w:color w:val="20272D"/>
        </w:rPr>
        <w:t>амфотерных</w:t>
      </w:r>
      <w:r>
        <w:rPr>
          <w:color w:val="20272D"/>
          <w:spacing w:val="-3"/>
        </w:rPr>
        <w:t xml:space="preserve"> </w:t>
      </w:r>
      <w:r>
        <w:rPr>
          <w:color w:val="20272D"/>
        </w:rPr>
        <w:t>свойств</w:t>
      </w:r>
      <w:r>
        <w:rPr>
          <w:color w:val="20272D"/>
          <w:spacing w:val="-6"/>
        </w:rPr>
        <w:t xml:space="preserve"> </w:t>
      </w:r>
      <w:r>
        <w:rPr>
          <w:color w:val="20272D"/>
        </w:rPr>
        <w:t>гидроксидов</w:t>
      </w:r>
      <w:r>
        <w:rPr>
          <w:color w:val="20272D"/>
          <w:spacing w:val="-6"/>
        </w:rPr>
        <w:t xml:space="preserve"> </w:t>
      </w:r>
      <w:r>
        <w:rPr>
          <w:color w:val="20272D"/>
        </w:rPr>
        <w:t>алюминия</w:t>
      </w:r>
      <w:r>
        <w:rPr>
          <w:color w:val="20272D"/>
          <w:spacing w:val="-7"/>
        </w:rPr>
        <w:t xml:space="preserve"> </w:t>
      </w:r>
      <w:r>
        <w:rPr>
          <w:color w:val="20272D"/>
        </w:rPr>
        <w:t>и</w:t>
      </w:r>
      <w:r>
        <w:rPr>
          <w:color w:val="20272D"/>
          <w:spacing w:val="-7"/>
        </w:rPr>
        <w:t xml:space="preserve"> </w:t>
      </w:r>
      <w:r>
        <w:rPr>
          <w:color w:val="20272D"/>
        </w:rPr>
        <w:t>цинка;</w:t>
      </w:r>
    </w:p>
    <w:p w:rsidR="00A97E3A" w:rsidRDefault="00A97E3A" w:rsidP="00A97E3A">
      <w:pPr>
        <w:pStyle w:val="a3"/>
        <w:tabs>
          <w:tab w:val="left" w:pos="2800"/>
          <w:tab w:val="left" w:pos="5088"/>
          <w:tab w:val="left" w:pos="5878"/>
          <w:tab w:val="left" w:pos="6365"/>
          <w:tab w:val="left" w:pos="7073"/>
          <w:tab w:val="left" w:pos="8444"/>
          <w:tab w:val="left" w:pos="9401"/>
        </w:tabs>
        <w:spacing w:before="40" w:line="280" w:lineRule="auto"/>
        <w:ind w:left="1682" w:right="221"/>
        <w:jc w:val="left"/>
      </w:pPr>
      <w:r>
        <w:rPr>
          <w:color w:val="20272D"/>
        </w:rPr>
        <w:t>решение</w:t>
      </w:r>
      <w:r>
        <w:rPr>
          <w:color w:val="20272D"/>
        </w:rPr>
        <w:tab/>
        <w:t>экспериментальных</w:t>
      </w:r>
      <w:r>
        <w:rPr>
          <w:color w:val="20272D"/>
        </w:rPr>
        <w:tab/>
        <w:t>задач</w:t>
      </w:r>
      <w:r>
        <w:rPr>
          <w:color w:val="20272D"/>
        </w:rPr>
        <w:tab/>
        <w:t>по</w:t>
      </w:r>
      <w:r>
        <w:rPr>
          <w:color w:val="20272D"/>
        </w:rPr>
        <w:tab/>
        <w:t>теме</w:t>
      </w:r>
      <w:r>
        <w:rPr>
          <w:color w:val="20272D"/>
        </w:rPr>
        <w:tab/>
        <w:t>"Основные</w:t>
      </w:r>
      <w:r>
        <w:rPr>
          <w:color w:val="20272D"/>
        </w:rPr>
        <w:tab/>
        <w:t>классы</w:t>
      </w:r>
      <w:r>
        <w:rPr>
          <w:color w:val="20272D"/>
        </w:rPr>
        <w:tab/>
        <w:t>неорганических</w:t>
      </w:r>
      <w:r>
        <w:rPr>
          <w:color w:val="20272D"/>
          <w:spacing w:val="-57"/>
        </w:rPr>
        <w:t xml:space="preserve"> </w:t>
      </w:r>
      <w:r>
        <w:rPr>
          <w:color w:val="20272D"/>
        </w:rPr>
        <w:t>соединений";</w:t>
      </w:r>
    </w:p>
    <w:p w:rsidR="00A97E3A" w:rsidRDefault="00A97E3A" w:rsidP="00A97E3A">
      <w:pPr>
        <w:pStyle w:val="a3"/>
        <w:spacing w:line="276" w:lineRule="auto"/>
        <w:ind w:left="1682" w:right="597"/>
        <w:jc w:val="left"/>
      </w:pPr>
      <w:r>
        <w:rPr>
          <w:color w:val="20272D"/>
        </w:rPr>
        <w:t>решение экспериментальных задач по теме "Электролитическая диссоциация";</w:t>
      </w:r>
      <w:r>
        <w:rPr>
          <w:color w:val="20272D"/>
          <w:spacing w:val="1"/>
        </w:rPr>
        <w:t xml:space="preserve"> </w:t>
      </w:r>
      <w:r>
        <w:rPr>
          <w:color w:val="20272D"/>
        </w:rPr>
        <w:t>решение экспериментальных задач по теме "Важнейшие неметаллы и их соединения";</w:t>
      </w:r>
      <w:r>
        <w:rPr>
          <w:color w:val="20272D"/>
          <w:spacing w:val="1"/>
        </w:rPr>
        <w:t xml:space="preserve"> </w:t>
      </w:r>
      <w:r>
        <w:rPr>
          <w:color w:val="20272D"/>
        </w:rPr>
        <w:t>решение экспериментальных задач по теме "Важнейшие металлы и их соединения";</w:t>
      </w:r>
      <w:r>
        <w:rPr>
          <w:color w:val="20272D"/>
          <w:spacing w:val="1"/>
        </w:rPr>
        <w:t xml:space="preserve"> </w:t>
      </w:r>
      <w:r>
        <w:rPr>
          <w:color w:val="20272D"/>
        </w:rPr>
        <w:t>химические</w:t>
      </w:r>
      <w:r>
        <w:rPr>
          <w:color w:val="20272D"/>
          <w:spacing w:val="33"/>
        </w:rPr>
        <w:t xml:space="preserve"> </w:t>
      </w:r>
      <w:r>
        <w:rPr>
          <w:color w:val="20272D"/>
        </w:rPr>
        <w:t>эксперименты,</w:t>
      </w:r>
      <w:r>
        <w:rPr>
          <w:color w:val="20272D"/>
          <w:spacing w:val="34"/>
        </w:rPr>
        <w:t xml:space="preserve"> </w:t>
      </w:r>
      <w:r>
        <w:rPr>
          <w:color w:val="20272D"/>
        </w:rPr>
        <w:t>иллюстрирующие</w:t>
      </w:r>
      <w:r>
        <w:rPr>
          <w:color w:val="20272D"/>
          <w:spacing w:val="40"/>
        </w:rPr>
        <w:t xml:space="preserve"> </w:t>
      </w:r>
      <w:r>
        <w:rPr>
          <w:color w:val="20272D"/>
        </w:rPr>
        <w:t>признаки</w:t>
      </w:r>
      <w:r>
        <w:rPr>
          <w:color w:val="20272D"/>
          <w:spacing w:val="32"/>
        </w:rPr>
        <w:t xml:space="preserve"> </w:t>
      </w:r>
      <w:r>
        <w:rPr>
          <w:color w:val="20272D"/>
        </w:rPr>
        <w:t>протекания</w:t>
      </w:r>
      <w:r>
        <w:rPr>
          <w:color w:val="20272D"/>
          <w:spacing w:val="31"/>
        </w:rPr>
        <w:t xml:space="preserve"> </w:t>
      </w:r>
      <w:r>
        <w:rPr>
          <w:color w:val="20272D"/>
        </w:rPr>
        <w:t>реакций</w:t>
      </w:r>
      <w:r>
        <w:rPr>
          <w:color w:val="20272D"/>
          <w:spacing w:val="32"/>
        </w:rPr>
        <w:t xml:space="preserve"> </w:t>
      </w:r>
      <w:r>
        <w:rPr>
          <w:color w:val="20272D"/>
        </w:rPr>
        <w:t>ионного</w:t>
      </w:r>
      <w:r>
        <w:rPr>
          <w:color w:val="20272D"/>
          <w:spacing w:val="-57"/>
        </w:rPr>
        <w:t xml:space="preserve"> </w:t>
      </w:r>
      <w:r>
        <w:rPr>
          <w:color w:val="20272D"/>
        </w:rPr>
        <w:t>обмена;</w:t>
      </w:r>
    </w:p>
    <w:p w:rsidR="00A97E3A" w:rsidRDefault="00A97E3A" w:rsidP="00A97E3A">
      <w:pPr>
        <w:pStyle w:val="a3"/>
        <w:spacing w:line="276" w:lineRule="auto"/>
        <w:ind w:left="1682" w:right="199"/>
      </w:pPr>
      <w:r>
        <w:rPr>
          <w:color w:val="20272D"/>
        </w:rPr>
        <w:t>качественные реакции на присутствующие в водных растворах ионы: хлорид-, бромид-,</w:t>
      </w:r>
      <w:r>
        <w:rPr>
          <w:color w:val="20272D"/>
          <w:spacing w:val="1"/>
        </w:rPr>
        <w:t xml:space="preserve"> </w:t>
      </w:r>
      <w:r>
        <w:rPr>
          <w:color w:val="20272D"/>
        </w:rPr>
        <w:t>иодид-,</w:t>
      </w:r>
      <w:r>
        <w:rPr>
          <w:color w:val="20272D"/>
          <w:spacing w:val="1"/>
        </w:rPr>
        <w:t xml:space="preserve"> </w:t>
      </w:r>
      <w:r>
        <w:rPr>
          <w:color w:val="20272D"/>
        </w:rPr>
        <w:t>сульфат-,</w:t>
      </w:r>
      <w:r>
        <w:rPr>
          <w:color w:val="20272D"/>
          <w:spacing w:val="1"/>
        </w:rPr>
        <w:t xml:space="preserve"> </w:t>
      </w:r>
      <w:r>
        <w:rPr>
          <w:color w:val="20272D"/>
        </w:rPr>
        <w:t>фосфат-,</w:t>
      </w:r>
      <w:r>
        <w:rPr>
          <w:color w:val="20272D"/>
          <w:spacing w:val="1"/>
        </w:rPr>
        <w:t xml:space="preserve"> </w:t>
      </w:r>
      <w:r>
        <w:rPr>
          <w:color w:val="20272D"/>
        </w:rPr>
        <w:t>карбонат-,</w:t>
      </w:r>
      <w:r>
        <w:rPr>
          <w:color w:val="20272D"/>
          <w:spacing w:val="1"/>
        </w:rPr>
        <w:t xml:space="preserve"> </w:t>
      </w:r>
      <w:r>
        <w:rPr>
          <w:color w:val="20272D"/>
        </w:rPr>
        <w:t>силикат-анионы,</w:t>
      </w:r>
      <w:r>
        <w:rPr>
          <w:color w:val="20272D"/>
          <w:spacing w:val="61"/>
        </w:rPr>
        <w:t xml:space="preserve"> </w:t>
      </w:r>
      <w:r>
        <w:rPr>
          <w:color w:val="20272D"/>
        </w:rPr>
        <w:t>гидроксид-ионы,</w:t>
      </w:r>
      <w:r>
        <w:rPr>
          <w:color w:val="20272D"/>
          <w:spacing w:val="61"/>
        </w:rPr>
        <w:t xml:space="preserve"> </w:t>
      </w:r>
      <w:r>
        <w:rPr>
          <w:color w:val="20272D"/>
        </w:rPr>
        <w:t>катионы</w:t>
      </w:r>
      <w:r>
        <w:rPr>
          <w:color w:val="20272D"/>
          <w:spacing w:val="1"/>
        </w:rPr>
        <w:t xml:space="preserve"> </w:t>
      </w:r>
      <w:r>
        <w:rPr>
          <w:color w:val="20272D"/>
        </w:rPr>
        <w:t>аммония,</w:t>
      </w:r>
      <w:r>
        <w:rPr>
          <w:color w:val="20272D"/>
          <w:spacing w:val="-2"/>
        </w:rPr>
        <w:t xml:space="preserve"> </w:t>
      </w:r>
      <w:r>
        <w:rPr>
          <w:color w:val="20272D"/>
        </w:rPr>
        <w:t>магния,</w:t>
      </w:r>
      <w:r>
        <w:rPr>
          <w:color w:val="20272D"/>
          <w:spacing w:val="-3"/>
        </w:rPr>
        <w:t xml:space="preserve"> </w:t>
      </w:r>
      <w:r>
        <w:rPr>
          <w:color w:val="20272D"/>
        </w:rPr>
        <w:t>кальция,</w:t>
      </w:r>
      <w:r>
        <w:rPr>
          <w:color w:val="20272D"/>
          <w:spacing w:val="-1"/>
        </w:rPr>
        <w:t xml:space="preserve"> </w:t>
      </w:r>
      <w:r>
        <w:rPr>
          <w:color w:val="20272D"/>
        </w:rPr>
        <w:t>алюминия,</w:t>
      </w:r>
      <w:r>
        <w:rPr>
          <w:color w:val="20272D"/>
          <w:spacing w:val="-1"/>
        </w:rPr>
        <w:t xml:space="preserve"> </w:t>
      </w:r>
      <w:r>
        <w:rPr>
          <w:color w:val="20272D"/>
        </w:rPr>
        <w:t>железа</w:t>
      </w:r>
      <w:r>
        <w:rPr>
          <w:color w:val="20272D"/>
          <w:spacing w:val="-2"/>
        </w:rPr>
        <w:t xml:space="preserve"> </w:t>
      </w:r>
      <w:r>
        <w:rPr>
          <w:color w:val="20272D"/>
        </w:rPr>
        <w:t>(2+)</w:t>
      </w:r>
      <w:r>
        <w:rPr>
          <w:color w:val="20272D"/>
          <w:spacing w:val="-2"/>
        </w:rPr>
        <w:t xml:space="preserve"> </w:t>
      </w:r>
      <w:r>
        <w:rPr>
          <w:color w:val="20272D"/>
        </w:rPr>
        <w:t>и</w:t>
      </w:r>
      <w:r>
        <w:rPr>
          <w:color w:val="20272D"/>
          <w:spacing w:val="-3"/>
        </w:rPr>
        <w:t xml:space="preserve"> </w:t>
      </w:r>
      <w:r>
        <w:rPr>
          <w:color w:val="20272D"/>
        </w:rPr>
        <w:t>железа</w:t>
      </w:r>
      <w:r>
        <w:rPr>
          <w:color w:val="20272D"/>
          <w:spacing w:val="-5"/>
        </w:rPr>
        <w:t xml:space="preserve"> </w:t>
      </w:r>
      <w:r>
        <w:rPr>
          <w:color w:val="20272D"/>
        </w:rPr>
        <w:t>(3+),</w:t>
      </w:r>
      <w:r>
        <w:rPr>
          <w:color w:val="20272D"/>
          <w:spacing w:val="-1"/>
        </w:rPr>
        <w:t xml:space="preserve"> </w:t>
      </w:r>
      <w:r>
        <w:rPr>
          <w:color w:val="20272D"/>
        </w:rPr>
        <w:t>меди</w:t>
      </w:r>
      <w:r>
        <w:rPr>
          <w:color w:val="20272D"/>
          <w:spacing w:val="2"/>
        </w:rPr>
        <w:t xml:space="preserve"> </w:t>
      </w:r>
      <w:r>
        <w:rPr>
          <w:color w:val="20272D"/>
        </w:rPr>
        <w:t>(2+),</w:t>
      </w:r>
      <w:r>
        <w:rPr>
          <w:color w:val="20272D"/>
          <w:spacing w:val="-2"/>
        </w:rPr>
        <w:t xml:space="preserve"> </w:t>
      </w:r>
      <w:r>
        <w:rPr>
          <w:color w:val="20272D"/>
        </w:rPr>
        <w:t>цинка;</w:t>
      </w:r>
    </w:p>
    <w:p w:rsidR="00A97E3A" w:rsidRDefault="00A97E3A" w:rsidP="00A97E3A">
      <w:pPr>
        <w:pStyle w:val="a3"/>
        <w:spacing w:line="276" w:lineRule="auto"/>
        <w:ind w:left="1682" w:right="209"/>
      </w:pPr>
      <w:r>
        <w:rPr>
          <w:color w:val="20272D"/>
        </w:rPr>
        <w:t>умение представлять результаты эксперимента в форме выводов, доказательств, графиков</w:t>
      </w:r>
      <w:r>
        <w:rPr>
          <w:color w:val="20272D"/>
          <w:spacing w:val="1"/>
        </w:rPr>
        <w:t xml:space="preserve"> </w:t>
      </w:r>
      <w:r>
        <w:rPr>
          <w:color w:val="20272D"/>
        </w:rPr>
        <w:t>и таблиц и выявлять</w:t>
      </w:r>
      <w:r>
        <w:rPr>
          <w:color w:val="20272D"/>
          <w:spacing w:val="1"/>
        </w:rPr>
        <w:t xml:space="preserve"> </w:t>
      </w:r>
      <w:r>
        <w:rPr>
          <w:color w:val="20272D"/>
        </w:rPr>
        <w:t>эмпирические</w:t>
      </w:r>
      <w:r>
        <w:rPr>
          <w:color w:val="20272D"/>
          <w:spacing w:val="-3"/>
        </w:rPr>
        <w:t xml:space="preserve"> </w:t>
      </w:r>
      <w:r>
        <w:rPr>
          <w:color w:val="20272D"/>
        </w:rPr>
        <w:t>закономерности;</w:t>
      </w:r>
    </w:p>
    <w:p w:rsidR="00A97E3A" w:rsidRDefault="00A97E3A" w:rsidP="008D0D1C">
      <w:pPr>
        <w:pStyle w:val="a5"/>
        <w:numPr>
          <w:ilvl w:val="0"/>
          <w:numId w:val="78"/>
        </w:numPr>
        <w:tabs>
          <w:tab w:val="left" w:pos="2189"/>
        </w:tabs>
        <w:spacing w:line="276" w:lineRule="auto"/>
        <w:ind w:right="203" w:firstLine="0"/>
        <w:jc w:val="both"/>
        <w:rPr>
          <w:sz w:val="24"/>
        </w:rPr>
      </w:pPr>
      <w:r>
        <w:rPr>
          <w:color w:val="20272D"/>
          <w:sz w:val="24"/>
        </w:rPr>
        <w:t>владение</w:t>
      </w:r>
      <w:r>
        <w:rPr>
          <w:color w:val="20272D"/>
          <w:spacing w:val="1"/>
          <w:sz w:val="24"/>
        </w:rPr>
        <w:t xml:space="preserve"> </w:t>
      </w:r>
      <w:r>
        <w:rPr>
          <w:color w:val="20272D"/>
          <w:sz w:val="24"/>
        </w:rPr>
        <w:t>правилами</w:t>
      </w:r>
      <w:r>
        <w:rPr>
          <w:color w:val="20272D"/>
          <w:spacing w:val="1"/>
          <w:sz w:val="24"/>
        </w:rPr>
        <w:t xml:space="preserve"> </w:t>
      </w:r>
      <w:r>
        <w:rPr>
          <w:color w:val="20272D"/>
          <w:sz w:val="24"/>
        </w:rPr>
        <w:t>безопасного</w:t>
      </w:r>
      <w:r>
        <w:rPr>
          <w:color w:val="20272D"/>
          <w:spacing w:val="1"/>
          <w:sz w:val="24"/>
        </w:rPr>
        <w:t xml:space="preserve"> </w:t>
      </w:r>
      <w:r>
        <w:rPr>
          <w:color w:val="20272D"/>
          <w:sz w:val="24"/>
        </w:rPr>
        <w:t>обращения</w:t>
      </w:r>
      <w:r>
        <w:rPr>
          <w:color w:val="20272D"/>
          <w:spacing w:val="1"/>
          <w:sz w:val="24"/>
        </w:rPr>
        <w:t xml:space="preserve"> </w:t>
      </w:r>
      <w:r>
        <w:rPr>
          <w:color w:val="20272D"/>
          <w:sz w:val="24"/>
        </w:rPr>
        <w:t>с</w:t>
      </w:r>
      <w:r>
        <w:rPr>
          <w:color w:val="20272D"/>
          <w:spacing w:val="1"/>
          <w:sz w:val="24"/>
        </w:rPr>
        <w:t xml:space="preserve"> </w:t>
      </w:r>
      <w:r>
        <w:rPr>
          <w:color w:val="20272D"/>
          <w:sz w:val="24"/>
        </w:rPr>
        <w:t>веществами,</w:t>
      </w:r>
      <w:r>
        <w:rPr>
          <w:color w:val="20272D"/>
          <w:spacing w:val="1"/>
          <w:sz w:val="24"/>
        </w:rPr>
        <w:t xml:space="preserve"> </w:t>
      </w:r>
      <w:r>
        <w:rPr>
          <w:color w:val="20272D"/>
          <w:sz w:val="24"/>
        </w:rPr>
        <w:t>используемыми</w:t>
      </w:r>
      <w:r>
        <w:rPr>
          <w:color w:val="20272D"/>
          <w:spacing w:val="1"/>
          <w:sz w:val="24"/>
        </w:rPr>
        <w:t xml:space="preserve"> </w:t>
      </w:r>
      <w:r>
        <w:rPr>
          <w:color w:val="20272D"/>
          <w:sz w:val="24"/>
        </w:rPr>
        <w:t>в</w:t>
      </w:r>
      <w:r>
        <w:rPr>
          <w:color w:val="20272D"/>
          <w:spacing w:val="1"/>
          <w:sz w:val="24"/>
        </w:rPr>
        <w:t xml:space="preserve"> </w:t>
      </w:r>
      <w:r>
        <w:rPr>
          <w:color w:val="20272D"/>
          <w:sz w:val="24"/>
        </w:rPr>
        <w:t>повседневной жизни, правилами поведения в целях сбережения здоровья и окружающей</w:t>
      </w:r>
      <w:r>
        <w:rPr>
          <w:color w:val="20272D"/>
          <w:spacing w:val="1"/>
          <w:sz w:val="24"/>
        </w:rPr>
        <w:t xml:space="preserve"> </w:t>
      </w:r>
      <w:r>
        <w:rPr>
          <w:color w:val="20272D"/>
          <w:sz w:val="24"/>
        </w:rPr>
        <w:t>природной</w:t>
      </w:r>
      <w:r>
        <w:rPr>
          <w:color w:val="20272D"/>
          <w:spacing w:val="1"/>
          <w:sz w:val="24"/>
        </w:rPr>
        <w:t xml:space="preserve"> </w:t>
      </w:r>
      <w:r>
        <w:rPr>
          <w:color w:val="20272D"/>
          <w:sz w:val="24"/>
        </w:rPr>
        <w:t>среды;</w:t>
      </w:r>
      <w:r>
        <w:rPr>
          <w:color w:val="20272D"/>
          <w:spacing w:val="1"/>
          <w:sz w:val="24"/>
        </w:rPr>
        <w:t xml:space="preserve"> </w:t>
      </w:r>
      <w:r>
        <w:rPr>
          <w:color w:val="20272D"/>
          <w:sz w:val="24"/>
        </w:rPr>
        <w:t>понимание</w:t>
      </w:r>
      <w:r>
        <w:rPr>
          <w:color w:val="20272D"/>
          <w:spacing w:val="1"/>
          <w:sz w:val="24"/>
        </w:rPr>
        <w:t xml:space="preserve"> </w:t>
      </w:r>
      <w:r>
        <w:rPr>
          <w:color w:val="20272D"/>
          <w:sz w:val="24"/>
        </w:rPr>
        <w:t>вреда</w:t>
      </w:r>
      <w:r>
        <w:rPr>
          <w:color w:val="20272D"/>
          <w:spacing w:val="1"/>
          <w:sz w:val="24"/>
        </w:rPr>
        <w:t xml:space="preserve"> </w:t>
      </w:r>
      <w:r>
        <w:rPr>
          <w:color w:val="20272D"/>
          <w:sz w:val="24"/>
        </w:rPr>
        <w:t>(опасности)</w:t>
      </w:r>
      <w:r>
        <w:rPr>
          <w:color w:val="20272D"/>
          <w:spacing w:val="1"/>
          <w:sz w:val="24"/>
        </w:rPr>
        <w:t xml:space="preserve"> </w:t>
      </w:r>
      <w:r>
        <w:rPr>
          <w:color w:val="20272D"/>
          <w:sz w:val="24"/>
        </w:rPr>
        <w:t>воздействия</w:t>
      </w:r>
      <w:r>
        <w:rPr>
          <w:color w:val="20272D"/>
          <w:spacing w:val="1"/>
          <w:sz w:val="24"/>
        </w:rPr>
        <w:t xml:space="preserve"> </w:t>
      </w:r>
      <w:r>
        <w:rPr>
          <w:color w:val="20272D"/>
          <w:sz w:val="24"/>
        </w:rPr>
        <w:t>на</w:t>
      </w:r>
      <w:r>
        <w:rPr>
          <w:color w:val="20272D"/>
          <w:spacing w:val="1"/>
          <w:sz w:val="24"/>
        </w:rPr>
        <w:t xml:space="preserve"> </w:t>
      </w:r>
      <w:r>
        <w:rPr>
          <w:color w:val="20272D"/>
          <w:sz w:val="24"/>
        </w:rPr>
        <w:t>живые</w:t>
      </w:r>
      <w:r>
        <w:rPr>
          <w:color w:val="20272D"/>
          <w:spacing w:val="1"/>
          <w:sz w:val="24"/>
        </w:rPr>
        <w:t xml:space="preserve"> </w:t>
      </w:r>
      <w:r>
        <w:rPr>
          <w:color w:val="20272D"/>
          <w:sz w:val="24"/>
        </w:rPr>
        <w:t>организмы</w:t>
      </w:r>
      <w:r>
        <w:rPr>
          <w:color w:val="20272D"/>
          <w:spacing w:val="1"/>
          <w:sz w:val="24"/>
        </w:rPr>
        <w:t xml:space="preserve"> </w:t>
      </w:r>
      <w:r>
        <w:rPr>
          <w:color w:val="20272D"/>
          <w:sz w:val="24"/>
        </w:rPr>
        <w:t>определенных</w:t>
      </w:r>
      <w:r>
        <w:rPr>
          <w:color w:val="20272D"/>
          <w:spacing w:val="1"/>
          <w:sz w:val="24"/>
        </w:rPr>
        <w:t xml:space="preserve"> </w:t>
      </w:r>
      <w:r>
        <w:rPr>
          <w:color w:val="20272D"/>
          <w:sz w:val="24"/>
        </w:rPr>
        <w:t>веществ,</w:t>
      </w:r>
      <w:r>
        <w:rPr>
          <w:color w:val="20272D"/>
          <w:spacing w:val="1"/>
          <w:sz w:val="24"/>
        </w:rPr>
        <w:t xml:space="preserve"> </w:t>
      </w:r>
      <w:r>
        <w:rPr>
          <w:color w:val="20272D"/>
          <w:sz w:val="24"/>
        </w:rPr>
        <w:t>способов</w:t>
      </w:r>
      <w:r>
        <w:rPr>
          <w:color w:val="20272D"/>
          <w:spacing w:val="1"/>
          <w:sz w:val="24"/>
        </w:rPr>
        <w:t xml:space="preserve"> </w:t>
      </w:r>
      <w:r>
        <w:rPr>
          <w:color w:val="20272D"/>
          <w:sz w:val="24"/>
        </w:rPr>
        <w:t>уменьшения</w:t>
      </w:r>
      <w:r>
        <w:rPr>
          <w:color w:val="20272D"/>
          <w:spacing w:val="1"/>
          <w:sz w:val="24"/>
        </w:rPr>
        <w:t xml:space="preserve"> </w:t>
      </w:r>
      <w:r>
        <w:rPr>
          <w:color w:val="20272D"/>
          <w:sz w:val="24"/>
        </w:rPr>
        <w:t>и</w:t>
      </w:r>
      <w:r>
        <w:rPr>
          <w:color w:val="20272D"/>
          <w:spacing w:val="1"/>
          <w:sz w:val="24"/>
        </w:rPr>
        <w:t xml:space="preserve"> </w:t>
      </w:r>
      <w:r>
        <w:rPr>
          <w:color w:val="20272D"/>
          <w:sz w:val="24"/>
        </w:rPr>
        <w:t>предотвращения</w:t>
      </w:r>
      <w:r>
        <w:rPr>
          <w:color w:val="20272D"/>
          <w:spacing w:val="61"/>
          <w:sz w:val="24"/>
        </w:rPr>
        <w:t xml:space="preserve"> </w:t>
      </w:r>
      <w:r>
        <w:rPr>
          <w:color w:val="20272D"/>
          <w:sz w:val="24"/>
        </w:rPr>
        <w:t>их</w:t>
      </w:r>
      <w:r>
        <w:rPr>
          <w:color w:val="20272D"/>
          <w:spacing w:val="61"/>
          <w:sz w:val="24"/>
        </w:rPr>
        <w:t xml:space="preserve"> </w:t>
      </w:r>
      <w:r>
        <w:rPr>
          <w:color w:val="20272D"/>
          <w:sz w:val="24"/>
        </w:rPr>
        <w:t>вредного</w:t>
      </w:r>
      <w:r>
        <w:rPr>
          <w:color w:val="20272D"/>
          <w:spacing w:val="1"/>
          <w:sz w:val="24"/>
        </w:rPr>
        <w:t xml:space="preserve"> </w:t>
      </w:r>
      <w:r>
        <w:rPr>
          <w:color w:val="20272D"/>
          <w:sz w:val="24"/>
        </w:rPr>
        <w:t>воздействия;</w:t>
      </w:r>
      <w:r>
        <w:rPr>
          <w:color w:val="20272D"/>
          <w:spacing w:val="-3"/>
          <w:sz w:val="24"/>
        </w:rPr>
        <w:t xml:space="preserve"> </w:t>
      </w:r>
      <w:r>
        <w:rPr>
          <w:color w:val="20272D"/>
          <w:sz w:val="24"/>
        </w:rPr>
        <w:t>понимание</w:t>
      </w:r>
      <w:r>
        <w:rPr>
          <w:color w:val="20272D"/>
          <w:spacing w:val="-4"/>
          <w:sz w:val="24"/>
        </w:rPr>
        <w:t xml:space="preserve"> </w:t>
      </w:r>
      <w:r>
        <w:rPr>
          <w:color w:val="20272D"/>
          <w:sz w:val="24"/>
        </w:rPr>
        <w:t>значения</w:t>
      </w:r>
      <w:r>
        <w:rPr>
          <w:color w:val="20272D"/>
          <w:spacing w:val="-2"/>
          <w:sz w:val="24"/>
        </w:rPr>
        <w:t xml:space="preserve"> </w:t>
      </w:r>
      <w:r>
        <w:rPr>
          <w:color w:val="20272D"/>
          <w:sz w:val="24"/>
        </w:rPr>
        <w:t>жиров,</w:t>
      </w:r>
      <w:r>
        <w:rPr>
          <w:color w:val="20272D"/>
          <w:spacing w:val="-4"/>
          <w:sz w:val="24"/>
        </w:rPr>
        <w:t xml:space="preserve"> </w:t>
      </w:r>
      <w:r>
        <w:rPr>
          <w:color w:val="20272D"/>
          <w:sz w:val="24"/>
        </w:rPr>
        <w:t>белков,</w:t>
      </w:r>
      <w:r>
        <w:rPr>
          <w:color w:val="20272D"/>
          <w:spacing w:val="2"/>
          <w:sz w:val="24"/>
        </w:rPr>
        <w:t xml:space="preserve"> </w:t>
      </w:r>
      <w:r>
        <w:rPr>
          <w:color w:val="20272D"/>
          <w:sz w:val="24"/>
        </w:rPr>
        <w:t>углеводов</w:t>
      </w:r>
      <w:r>
        <w:rPr>
          <w:color w:val="20272D"/>
          <w:spacing w:val="-5"/>
          <w:sz w:val="24"/>
        </w:rPr>
        <w:t xml:space="preserve"> </w:t>
      </w:r>
      <w:r>
        <w:rPr>
          <w:color w:val="20272D"/>
          <w:sz w:val="24"/>
        </w:rPr>
        <w:t>для</w:t>
      </w:r>
      <w:r>
        <w:rPr>
          <w:color w:val="20272D"/>
          <w:spacing w:val="-3"/>
          <w:sz w:val="24"/>
        </w:rPr>
        <w:t xml:space="preserve"> </w:t>
      </w:r>
      <w:r>
        <w:rPr>
          <w:color w:val="20272D"/>
          <w:sz w:val="24"/>
        </w:rPr>
        <w:t>организма</w:t>
      </w:r>
      <w:r>
        <w:rPr>
          <w:color w:val="20272D"/>
          <w:spacing w:val="-5"/>
          <w:sz w:val="24"/>
        </w:rPr>
        <w:t xml:space="preserve"> </w:t>
      </w:r>
      <w:r>
        <w:rPr>
          <w:color w:val="20272D"/>
          <w:sz w:val="24"/>
        </w:rPr>
        <w:t>человека;</w:t>
      </w:r>
    </w:p>
    <w:p w:rsidR="00A97E3A" w:rsidRDefault="00A97E3A" w:rsidP="008D0D1C">
      <w:pPr>
        <w:pStyle w:val="a5"/>
        <w:numPr>
          <w:ilvl w:val="0"/>
          <w:numId w:val="78"/>
        </w:numPr>
        <w:tabs>
          <w:tab w:val="left" w:pos="2198"/>
        </w:tabs>
        <w:spacing w:line="276" w:lineRule="auto"/>
        <w:ind w:right="203" w:firstLine="0"/>
        <w:jc w:val="both"/>
        <w:rPr>
          <w:sz w:val="24"/>
        </w:rPr>
      </w:pPr>
      <w:r>
        <w:rPr>
          <w:color w:val="20272D"/>
          <w:sz w:val="24"/>
        </w:rPr>
        <w:t>владение</w:t>
      </w:r>
      <w:r>
        <w:rPr>
          <w:color w:val="20272D"/>
          <w:spacing w:val="1"/>
          <w:sz w:val="24"/>
        </w:rPr>
        <w:t xml:space="preserve"> </w:t>
      </w:r>
      <w:r>
        <w:rPr>
          <w:color w:val="20272D"/>
          <w:sz w:val="24"/>
        </w:rPr>
        <w:t>основами</w:t>
      </w:r>
      <w:r>
        <w:rPr>
          <w:color w:val="20272D"/>
          <w:spacing w:val="1"/>
          <w:sz w:val="24"/>
        </w:rPr>
        <w:t xml:space="preserve"> </w:t>
      </w:r>
      <w:r>
        <w:rPr>
          <w:color w:val="20272D"/>
          <w:sz w:val="24"/>
        </w:rPr>
        <w:t>химической</w:t>
      </w:r>
      <w:r>
        <w:rPr>
          <w:color w:val="20272D"/>
          <w:spacing w:val="1"/>
          <w:sz w:val="24"/>
        </w:rPr>
        <w:t xml:space="preserve"> </w:t>
      </w:r>
      <w:r>
        <w:rPr>
          <w:color w:val="20272D"/>
          <w:sz w:val="24"/>
        </w:rPr>
        <w:t>грамотности,</w:t>
      </w:r>
      <w:r>
        <w:rPr>
          <w:color w:val="20272D"/>
          <w:spacing w:val="1"/>
          <w:sz w:val="24"/>
        </w:rPr>
        <w:t xml:space="preserve"> </w:t>
      </w:r>
      <w:r>
        <w:rPr>
          <w:color w:val="20272D"/>
          <w:sz w:val="24"/>
        </w:rPr>
        <w:t>включающей</w:t>
      </w:r>
      <w:r>
        <w:rPr>
          <w:color w:val="20272D"/>
          <w:spacing w:val="1"/>
          <w:sz w:val="24"/>
        </w:rPr>
        <w:t xml:space="preserve"> </w:t>
      </w:r>
      <w:r>
        <w:rPr>
          <w:color w:val="20272D"/>
          <w:sz w:val="24"/>
        </w:rPr>
        <w:t>умение</w:t>
      </w:r>
      <w:r>
        <w:rPr>
          <w:color w:val="20272D"/>
          <w:spacing w:val="1"/>
          <w:sz w:val="24"/>
        </w:rPr>
        <w:t xml:space="preserve"> </w:t>
      </w:r>
      <w:r>
        <w:rPr>
          <w:color w:val="20272D"/>
          <w:sz w:val="24"/>
        </w:rPr>
        <w:t>правильно</w:t>
      </w:r>
      <w:r>
        <w:rPr>
          <w:color w:val="20272D"/>
          <w:spacing w:val="1"/>
          <w:sz w:val="24"/>
        </w:rPr>
        <w:t xml:space="preserve"> </w:t>
      </w:r>
      <w:r>
        <w:rPr>
          <w:color w:val="20272D"/>
          <w:sz w:val="24"/>
        </w:rPr>
        <w:t>использовать</w:t>
      </w:r>
      <w:r>
        <w:rPr>
          <w:color w:val="20272D"/>
          <w:spacing w:val="1"/>
          <w:sz w:val="24"/>
        </w:rPr>
        <w:t xml:space="preserve"> </w:t>
      </w:r>
      <w:r>
        <w:rPr>
          <w:color w:val="20272D"/>
          <w:sz w:val="24"/>
        </w:rPr>
        <w:t>изученные вещества и</w:t>
      </w:r>
      <w:r>
        <w:rPr>
          <w:color w:val="20272D"/>
          <w:spacing w:val="1"/>
          <w:sz w:val="24"/>
        </w:rPr>
        <w:t xml:space="preserve"> </w:t>
      </w:r>
      <w:r>
        <w:rPr>
          <w:color w:val="20272D"/>
          <w:sz w:val="24"/>
        </w:rPr>
        <w:t>материалы</w:t>
      </w:r>
      <w:r>
        <w:rPr>
          <w:color w:val="20272D"/>
          <w:spacing w:val="1"/>
          <w:sz w:val="24"/>
        </w:rPr>
        <w:t xml:space="preserve"> </w:t>
      </w:r>
      <w:r>
        <w:rPr>
          <w:color w:val="20272D"/>
          <w:sz w:val="24"/>
        </w:rPr>
        <w:t>(в</w:t>
      </w:r>
      <w:r>
        <w:rPr>
          <w:color w:val="20272D"/>
          <w:spacing w:val="1"/>
          <w:sz w:val="24"/>
        </w:rPr>
        <w:t xml:space="preserve"> </w:t>
      </w:r>
      <w:r>
        <w:rPr>
          <w:color w:val="20272D"/>
          <w:sz w:val="24"/>
        </w:rPr>
        <w:t>том</w:t>
      </w:r>
      <w:r>
        <w:rPr>
          <w:color w:val="20272D"/>
          <w:spacing w:val="1"/>
          <w:sz w:val="24"/>
        </w:rPr>
        <w:t xml:space="preserve"> </w:t>
      </w:r>
      <w:r>
        <w:rPr>
          <w:color w:val="20272D"/>
          <w:sz w:val="24"/>
        </w:rPr>
        <w:t>числе</w:t>
      </w:r>
      <w:r>
        <w:rPr>
          <w:color w:val="20272D"/>
          <w:spacing w:val="1"/>
          <w:sz w:val="24"/>
        </w:rPr>
        <w:t xml:space="preserve"> </w:t>
      </w:r>
      <w:r>
        <w:rPr>
          <w:color w:val="20272D"/>
          <w:sz w:val="24"/>
        </w:rPr>
        <w:t>минеральные</w:t>
      </w:r>
      <w:r>
        <w:rPr>
          <w:color w:val="20272D"/>
          <w:spacing w:val="1"/>
          <w:sz w:val="24"/>
        </w:rPr>
        <w:t xml:space="preserve"> </w:t>
      </w:r>
      <w:r>
        <w:rPr>
          <w:color w:val="20272D"/>
          <w:sz w:val="24"/>
        </w:rPr>
        <w:t>удобрения,</w:t>
      </w:r>
      <w:r>
        <w:rPr>
          <w:color w:val="20272D"/>
          <w:spacing w:val="1"/>
          <w:sz w:val="24"/>
        </w:rPr>
        <w:t xml:space="preserve"> </w:t>
      </w:r>
      <w:r>
        <w:rPr>
          <w:color w:val="20272D"/>
          <w:sz w:val="24"/>
        </w:rPr>
        <w:t>металлы и сплавы, продукты переработки природных источников углеводородов (угля,</w:t>
      </w:r>
      <w:r>
        <w:rPr>
          <w:color w:val="20272D"/>
          <w:spacing w:val="1"/>
          <w:sz w:val="24"/>
        </w:rPr>
        <w:t xml:space="preserve"> </w:t>
      </w:r>
      <w:r>
        <w:rPr>
          <w:color w:val="20272D"/>
          <w:sz w:val="24"/>
        </w:rPr>
        <w:t>природного</w:t>
      </w:r>
      <w:r>
        <w:rPr>
          <w:color w:val="20272D"/>
          <w:spacing w:val="-1"/>
          <w:sz w:val="24"/>
        </w:rPr>
        <w:t xml:space="preserve"> </w:t>
      </w:r>
      <w:r>
        <w:rPr>
          <w:color w:val="20272D"/>
          <w:sz w:val="24"/>
        </w:rPr>
        <w:t>газа,</w:t>
      </w:r>
      <w:r>
        <w:rPr>
          <w:color w:val="20272D"/>
          <w:spacing w:val="-3"/>
          <w:sz w:val="24"/>
        </w:rPr>
        <w:t xml:space="preserve"> </w:t>
      </w:r>
      <w:r>
        <w:rPr>
          <w:color w:val="20272D"/>
          <w:sz w:val="24"/>
        </w:rPr>
        <w:t>нефти) в</w:t>
      </w:r>
      <w:r>
        <w:rPr>
          <w:color w:val="20272D"/>
          <w:spacing w:val="-5"/>
          <w:sz w:val="24"/>
        </w:rPr>
        <w:t xml:space="preserve"> </w:t>
      </w:r>
      <w:r>
        <w:rPr>
          <w:color w:val="20272D"/>
          <w:sz w:val="24"/>
        </w:rPr>
        <w:t>быту,</w:t>
      </w:r>
      <w:r>
        <w:rPr>
          <w:color w:val="20272D"/>
          <w:spacing w:val="2"/>
          <w:sz w:val="24"/>
        </w:rPr>
        <w:t xml:space="preserve"> </w:t>
      </w:r>
      <w:r>
        <w:rPr>
          <w:color w:val="20272D"/>
          <w:sz w:val="24"/>
        </w:rPr>
        <w:t>сельском</w:t>
      </w:r>
      <w:r>
        <w:rPr>
          <w:color w:val="20272D"/>
          <w:spacing w:val="-3"/>
          <w:sz w:val="24"/>
        </w:rPr>
        <w:t xml:space="preserve"> </w:t>
      </w:r>
      <w:r>
        <w:rPr>
          <w:color w:val="20272D"/>
          <w:sz w:val="24"/>
        </w:rPr>
        <w:t>хозяйстве,</w:t>
      </w:r>
      <w:r>
        <w:rPr>
          <w:color w:val="20272D"/>
          <w:spacing w:val="-1"/>
          <w:sz w:val="24"/>
        </w:rPr>
        <w:t xml:space="preserve"> </w:t>
      </w:r>
      <w:r>
        <w:rPr>
          <w:color w:val="20272D"/>
          <w:sz w:val="24"/>
        </w:rPr>
        <w:t>на</w:t>
      </w:r>
      <w:r>
        <w:rPr>
          <w:color w:val="20272D"/>
          <w:spacing w:val="-3"/>
          <w:sz w:val="24"/>
        </w:rPr>
        <w:t xml:space="preserve"> </w:t>
      </w:r>
      <w:r>
        <w:rPr>
          <w:color w:val="20272D"/>
          <w:sz w:val="24"/>
        </w:rPr>
        <w:t>производстве;</w:t>
      </w:r>
    </w:p>
    <w:p w:rsidR="00A97E3A" w:rsidRDefault="00A97E3A" w:rsidP="008D0D1C">
      <w:pPr>
        <w:pStyle w:val="a5"/>
        <w:numPr>
          <w:ilvl w:val="0"/>
          <w:numId w:val="78"/>
        </w:numPr>
        <w:tabs>
          <w:tab w:val="left" w:pos="2071"/>
        </w:tabs>
        <w:spacing w:line="276" w:lineRule="auto"/>
        <w:ind w:right="207" w:firstLine="0"/>
        <w:jc w:val="both"/>
        <w:rPr>
          <w:sz w:val="24"/>
        </w:rPr>
      </w:pPr>
      <w:r>
        <w:rPr>
          <w:color w:val="20272D"/>
          <w:sz w:val="24"/>
        </w:rPr>
        <w:t>умение устанавливать связи между реально наблюдаемыми химическими явлениями и</w:t>
      </w:r>
      <w:r>
        <w:rPr>
          <w:color w:val="20272D"/>
          <w:spacing w:val="1"/>
          <w:sz w:val="24"/>
        </w:rPr>
        <w:t xml:space="preserve"> </w:t>
      </w:r>
      <w:r>
        <w:rPr>
          <w:color w:val="20272D"/>
          <w:sz w:val="24"/>
        </w:rPr>
        <w:t>процессами, происходящими в макро- и микромире, объяснять причины многообразия</w:t>
      </w:r>
      <w:r>
        <w:rPr>
          <w:color w:val="20272D"/>
          <w:spacing w:val="1"/>
          <w:sz w:val="24"/>
        </w:rPr>
        <w:t xml:space="preserve"> </w:t>
      </w:r>
      <w:r>
        <w:rPr>
          <w:color w:val="20272D"/>
          <w:sz w:val="24"/>
        </w:rPr>
        <w:t>веществ;</w:t>
      </w:r>
      <w:r>
        <w:rPr>
          <w:color w:val="20272D"/>
          <w:spacing w:val="1"/>
          <w:sz w:val="24"/>
        </w:rPr>
        <w:t xml:space="preserve"> </w:t>
      </w:r>
      <w:r>
        <w:rPr>
          <w:color w:val="20272D"/>
          <w:sz w:val="24"/>
        </w:rPr>
        <w:t>умение</w:t>
      </w:r>
      <w:r>
        <w:rPr>
          <w:color w:val="20272D"/>
          <w:spacing w:val="1"/>
          <w:sz w:val="24"/>
        </w:rPr>
        <w:t xml:space="preserve"> </w:t>
      </w:r>
      <w:r>
        <w:rPr>
          <w:color w:val="20272D"/>
          <w:sz w:val="24"/>
        </w:rPr>
        <w:t>интегрировать</w:t>
      </w:r>
      <w:r>
        <w:rPr>
          <w:color w:val="20272D"/>
          <w:spacing w:val="1"/>
          <w:sz w:val="24"/>
        </w:rPr>
        <w:t xml:space="preserve"> </w:t>
      </w:r>
      <w:r>
        <w:rPr>
          <w:color w:val="20272D"/>
          <w:sz w:val="24"/>
        </w:rPr>
        <w:t>химические</w:t>
      </w:r>
      <w:r>
        <w:rPr>
          <w:color w:val="20272D"/>
          <w:spacing w:val="1"/>
          <w:sz w:val="24"/>
        </w:rPr>
        <w:t xml:space="preserve"> </w:t>
      </w:r>
      <w:r>
        <w:rPr>
          <w:color w:val="20272D"/>
          <w:sz w:val="24"/>
        </w:rPr>
        <w:t>знания</w:t>
      </w:r>
      <w:r>
        <w:rPr>
          <w:color w:val="20272D"/>
          <w:spacing w:val="1"/>
          <w:sz w:val="24"/>
        </w:rPr>
        <w:t xml:space="preserve"> </w:t>
      </w:r>
      <w:r>
        <w:rPr>
          <w:color w:val="20272D"/>
          <w:sz w:val="24"/>
        </w:rPr>
        <w:t>со</w:t>
      </w:r>
      <w:r>
        <w:rPr>
          <w:color w:val="20272D"/>
          <w:spacing w:val="1"/>
          <w:sz w:val="24"/>
        </w:rPr>
        <w:t xml:space="preserve"> </w:t>
      </w:r>
      <w:r>
        <w:rPr>
          <w:color w:val="20272D"/>
          <w:sz w:val="24"/>
        </w:rPr>
        <w:t>знаниями</w:t>
      </w:r>
      <w:r>
        <w:rPr>
          <w:color w:val="20272D"/>
          <w:spacing w:val="1"/>
          <w:sz w:val="24"/>
        </w:rPr>
        <w:t xml:space="preserve"> </w:t>
      </w:r>
      <w:r>
        <w:rPr>
          <w:color w:val="20272D"/>
          <w:sz w:val="24"/>
        </w:rPr>
        <w:t>других</w:t>
      </w:r>
      <w:r>
        <w:rPr>
          <w:color w:val="20272D"/>
          <w:spacing w:val="1"/>
          <w:sz w:val="24"/>
        </w:rPr>
        <w:t xml:space="preserve"> </w:t>
      </w:r>
      <w:r>
        <w:rPr>
          <w:color w:val="20272D"/>
          <w:sz w:val="24"/>
        </w:rPr>
        <w:t>учебных</w:t>
      </w:r>
      <w:r>
        <w:rPr>
          <w:color w:val="20272D"/>
          <w:spacing w:val="1"/>
          <w:sz w:val="24"/>
        </w:rPr>
        <w:t xml:space="preserve"> </w:t>
      </w:r>
      <w:r>
        <w:rPr>
          <w:color w:val="20272D"/>
          <w:sz w:val="24"/>
        </w:rPr>
        <w:t>предметов;</w:t>
      </w:r>
    </w:p>
    <w:p w:rsidR="00A97E3A" w:rsidRDefault="00A97E3A" w:rsidP="008D0D1C">
      <w:pPr>
        <w:pStyle w:val="a5"/>
        <w:numPr>
          <w:ilvl w:val="0"/>
          <w:numId w:val="78"/>
        </w:numPr>
        <w:tabs>
          <w:tab w:val="left" w:pos="2143"/>
        </w:tabs>
        <w:spacing w:line="276" w:lineRule="auto"/>
        <w:ind w:right="206" w:firstLine="0"/>
        <w:jc w:val="both"/>
        <w:rPr>
          <w:sz w:val="24"/>
        </w:rPr>
      </w:pPr>
      <w:r>
        <w:rPr>
          <w:color w:val="20272D"/>
          <w:sz w:val="24"/>
        </w:rPr>
        <w:t>представление</w:t>
      </w:r>
      <w:r>
        <w:rPr>
          <w:color w:val="20272D"/>
          <w:spacing w:val="1"/>
          <w:sz w:val="24"/>
        </w:rPr>
        <w:t xml:space="preserve"> </w:t>
      </w:r>
      <w:r>
        <w:rPr>
          <w:color w:val="20272D"/>
          <w:sz w:val="24"/>
        </w:rPr>
        <w:t>о</w:t>
      </w:r>
      <w:r>
        <w:rPr>
          <w:color w:val="20272D"/>
          <w:spacing w:val="1"/>
          <w:sz w:val="24"/>
        </w:rPr>
        <w:t xml:space="preserve"> </w:t>
      </w:r>
      <w:r>
        <w:rPr>
          <w:color w:val="20272D"/>
          <w:sz w:val="24"/>
        </w:rPr>
        <w:t>сферах</w:t>
      </w:r>
      <w:r>
        <w:rPr>
          <w:color w:val="20272D"/>
          <w:spacing w:val="1"/>
          <w:sz w:val="24"/>
        </w:rPr>
        <w:t xml:space="preserve"> </w:t>
      </w:r>
      <w:r>
        <w:rPr>
          <w:color w:val="20272D"/>
          <w:sz w:val="24"/>
        </w:rPr>
        <w:t>профессиональной</w:t>
      </w:r>
      <w:r>
        <w:rPr>
          <w:color w:val="20272D"/>
          <w:spacing w:val="1"/>
          <w:sz w:val="24"/>
        </w:rPr>
        <w:t xml:space="preserve"> </w:t>
      </w:r>
      <w:r>
        <w:rPr>
          <w:color w:val="20272D"/>
          <w:sz w:val="24"/>
        </w:rPr>
        <w:t>деятельности,</w:t>
      </w:r>
      <w:r>
        <w:rPr>
          <w:color w:val="20272D"/>
          <w:spacing w:val="1"/>
          <w:sz w:val="24"/>
        </w:rPr>
        <w:t xml:space="preserve"> </w:t>
      </w:r>
      <w:r>
        <w:rPr>
          <w:color w:val="20272D"/>
          <w:sz w:val="24"/>
        </w:rPr>
        <w:t>связанных</w:t>
      </w:r>
      <w:r>
        <w:rPr>
          <w:color w:val="20272D"/>
          <w:spacing w:val="1"/>
          <w:sz w:val="24"/>
        </w:rPr>
        <w:t xml:space="preserve"> </w:t>
      </w:r>
      <w:r>
        <w:rPr>
          <w:color w:val="20272D"/>
          <w:sz w:val="24"/>
        </w:rPr>
        <w:t>с</w:t>
      </w:r>
      <w:r>
        <w:rPr>
          <w:color w:val="20272D"/>
          <w:spacing w:val="1"/>
          <w:sz w:val="24"/>
        </w:rPr>
        <w:t xml:space="preserve"> </w:t>
      </w:r>
      <w:r>
        <w:rPr>
          <w:color w:val="20272D"/>
          <w:sz w:val="24"/>
        </w:rPr>
        <w:t>химией</w:t>
      </w:r>
      <w:r>
        <w:rPr>
          <w:color w:val="20272D"/>
          <w:spacing w:val="1"/>
          <w:sz w:val="24"/>
        </w:rPr>
        <w:t xml:space="preserve"> </w:t>
      </w:r>
      <w:r>
        <w:rPr>
          <w:color w:val="20272D"/>
          <w:sz w:val="24"/>
        </w:rPr>
        <w:t>и</w:t>
      </w:r>
      <w:r>
        <w:rPr>
          <w:color w:val="20272D"/>
          <w:spacing w:val="1"/>
          <w:sz w:val="24"/>
        </w:rPr>
        <w:t xml:space="preserve"> </w:t>
      </w:r>
      <w:r>
        <w:rPr>
          <w:color w:val="20272D"/>
          <w:sz w:val="24"/>
        </w:rPr>
        <w:t>современными</w:t>
      </w:r>
      <w:r>
        <w:rPr>
          <w:color w:val="20272D"/>
          <w:spacing w:val="1"/>
          <w:sz w:val="24"/>
        </w:rPr>
        <w:t xml:space="preserve"> </w:t>
      </w:r>
      <w:r>
        <w:rPr>
          <w:color w:val="20272D"/>
          <w:sz w:val="24"/>
        </w:rPr>
        <w:t>технологиями,</w:t>
      </w:r>
      <w:r>
        <w:rPr>
          <w:color w:val="20272D"/>
          <w:spacing w:val="1"/>
          <w:sz w:val="24"/>
        </w:rPr>
        <w:t xml:space="preserve"> </w:t>
      </w:r>
      <w:r>
        <w:rPr>
          <w:color w:val="20272D"/>
          <w:sz w:val="24"/>
        </w:rPr>
        <w:t>основанными</w:t>
      </w:r>
      <w:r>
        <w:rPr>
          <w:color w:val="20272D"/>
          <w:spacing w:val="1"/>
          <w:sz w:val="24"/>
        </w:rPr>
        <w:t xml:space="preserve"> </w:t>
      </w:r>
      <w:r>
        <w:rPr>
          <w:color w:val="20272D"/>
          <w:sz w:val="24"/>
        </w:rPr>
        <w:t>на</w:t>
      </w:r>
      <w:r>
        <w:rPr>
          <w:color w:val="20272D"/>
          <w:spacing w:val="1"/>
          <w:sz w:val="24"/>
        </w:rPr>
        <w:t xml:space="preserve"> </w:t>
      </w:r>
      <w:r>
        <w:rPr>
          <w:color w:val="20272D"/>
          <w:sz w:val="24"/>
        </w:rPr>
        <w:t>достижениях</w:t>
      </w:r>
      <w:r>
        <w:rPr>
          <w:color w:val="20272D"/>
          <w:spacing w:val="1"/>
          <w:sz w:val="24"/>
        </w:rPr>
        <w:t xml:space="preserve"> </w:t>
      </w:r>
      <w:r>
        <w:rPr>
          <w:color w:val="20272D"/>
          <w:sz w:val="24"/>
        </w:rPr>
        <w:t>химической</w:t>
      </w:r>
      <w:r>
        <w:rPr>
          <w:color w:val="20272D"/>
          <w:spacing w:val="1"/>
          <w:sz w:val="24"/>
        </w:rPr>
        <w:t xml:space="preserve"> </w:t>
      </w:r>
      <w:r>
        <w:rPr>
          <w:color w:val="20272D"/>
          <w:sz w:val="24"/>
        </w:rPr>
        <w:t>науки,</w:t>
      </w:r>
      <w:r>
        <w:rPr>
          <w:color w:val="20272D"/>
          <w:spacing w:val="1"/>
          <w:sz w:val="24"/>
        </w:rPr>
        <w:t xml:space="preserve"> </w:t>
      </w:r>
      <w:r>
        <w:rPr>
          <w:color w:val="20272D"/>
          <w:sz w:val="24"/>
        </w:rPr>
        <w:t>что</w:t>
      </w:r>
      <w:r>
        <w:rPr>
          <w:color w:val="20272D"/>
          <w:spacing w:val="1"/>
          <w:sz w:val="24"/>
        </w:rPr>
        <w:t xml:space="preserve"> </w:t>
      </w:r>
      <w:r>
        <w:rPr>
          <w:color w:val="20272D"/>
          <w:sz w:val="24"/>
        </w:rPr>
        <w:t>позволит</w:t>
      </w:r>
      <w:r>
        <w:rPr>
          <w:color w:val="20272D"/>
          <w:spacing w:val="1"/>
          <w:sz w:val="24"/>
        </w:rPr>
        <w:t xml:space="preserve"> </w:t>
      </w:r>
      <w:r>
        <w:rPr>
          <w:color w:val="20272D"/>
          <w:sz w:val="24"/>
        </w:rPr>
        <w:t>обучающимся</w:t>
      </w:r>
      <w:r>
        <w:rPr>
          <w:color w:val="20272D"/>
          <w:spacing w:val="1"/>
          <w:sz w:val="24"/>
        </w:rPr>
        <w:t xml:space="preserve"> </w:t>
      </w:r>
      <w:r>
        <w:rPr>
          <w:color w:val="20272D"/>
          <w:sz w:val="24"/>
        </w:rPr>
        <w:t>рассматривать</w:t>
      </w:r>
      <w:r>
        <w:rPr>
          <w:color w:val="20272D"/>
          <w:spacing w:val="1"/>
          <w:sz w:val="24"/>
        </w:rPr>
        <w:t xml:space="preserve"> </w:t>
      </w:r>
      <w:r>
        <w:rPr>
          <w:color w:val="20272D"/>
          <w:sz w:val="24"/>
        </w:rPr>
        <w:t>химию</w:t>
      </w:r>
      <w:r>
        <w:rPr>
          <w:color w:val="20272D"/>
          <w:spacing w:val="1"/>
          <w:sz w:val="24"/>
        </w:rPr>
        <w:t xml:space="preserve"> </w:t>
      </w:r>
      <w:r>
        <w:rPr>
          <w:color w:val="20272D"/>
          <w:sz w:val="24"/>
        </w:rPr>
        <w:t>как</w:t>
      </w:r>
      <w:r>
        <w:rPr>
          <w:color w:val="20272D"/>
          <w:spacing w:val="1"/>
          <w:sz w:val="24"/>
        </w:rPr>
        <w:t xml:space="preserve"> </w:t>
      </w:r>
      <w:r>
        <w:rPr>
          <w:color w:val="20272D"/>
          <w:sz w:val="24"/>
        </w:rPr>
        <w:t>сферу</w:t>
      </w:r>
      <w:r>
        <w:rPr>
          <w:color w:val="20272D"/>
          <w:spacing w:val="1"/>
          <w:sz w:val="24"/>
        </w:rPr>
        <w:t xml:space="preserve"> </w:t>
      </w:r>
      <w:r>
        <w:rPr>
          <w:color w:val="20272D"/>
          <w:sz w:val="24"/>
        </w:rPr>
        <w:t>своей</w:t>
      </w:r>
      <w:r>
        <w:rPr>
          <w:color w:val="20272D"/>
          <w:spacing w:val="61"/>
          <w:sz w:val="24"/>
        </w:rPr>
        <w:t xml:space="preserve"> </w:t>
      </w:r>
      <w:r>
        <w:rPr>
          <w:color w:val="20272D"/>
          <w:sz w:val="24"/>
        </w:rPr>
        <w:t>будущей</w:t>
      </w:r>
      <w:r>
        <w:rPr>
          <w:color w:val="20272D"/>
          <w:spacing w:val="1"/>
          <w:sz w:val="24"/>
        </w:rPr>
        <w:t xml:space="preserve"> </w:t>
      </w:r>
      <w:r>
        <w:rPr>
          <w:color w:val="20272D"/>
          <w:sz w:val="24"/>
        </w:rPr>
        <w:t>профессиональной</w:t>
      </w:r>
      <w:r>
        <w:rPr>
          <w:color w:val="20272D"/>
          <w:spacing w:val="1"/>
          <w:sz w:val="24"/>
        </w:rPr>
        <w:t xml:space="preserve"> </w:t>
      </w:r>
      <w:r>
        <w:rPr>
          <w:color w:val="20272D"/>
          <w:sz w:val="24"/>
        </w:rPr>
        <w:t>деятельности</w:t>
      </w:r>
      <w:r>
        <w:rPr>
          <w:color w:val="20272D"/>
          <w:spacing w:val="1"/>
          <w:sz w:val="24"/>
        </w:rPr>
        <w:t xml:space="preserve"> </w:t>
      </w:r>
      <w:r>
        <w:rPr>
          <w:color w:val="20272D"/>
          <w:sz w:val="24"/>
        </w:rPr>
        <w:t>и</w:t>
      </w:r>
      <w:r>
        <w:rPr>
          <w:color w:val="20272D"/>
          <w:spacing w:val="1"/>
          <w:sz w:val="24"/>
        </w:rPr>
        <w:t xml:space="preserve"> </w:t>
      </w:r>
      <w:r>
        <w:rPr>
          <w:color w:val="20272D"/>
          <w:sz w:val="24"/>
        </w:rPr>
        <w:t>сделать</w:t>
      </w:r>
      <w:r>
        <w:rPr>
          <w:color w:val="20272D"/>
          <w:spacing w:val="1"/>
          <w:sz w:val="24"/>
        </w:rPr>
        <w:t xml:space="preserve"> </w:t>
      </w:r>
      <w:r>
        <w:rPr>
          <w:color w:val="20272D"/>
          <w:sz w:val="24"/>
        </w:rPr>
        <w:t>осознанный выбор химии как</w:t>
      </w:r>
      <w:r>
        <w:rPr>
          <w:color w:val="20272D"/>
          <w:spacing w:val="1"/>
          <w:sz w:val="24"/>
        </w:rPr>
        <w:t xml:space="preserve"> </w:t>
      </w:r>
      <w:r>
        <w:rPr>
          <w:color w:val="20272D"/>
          <w:sz w:val="24"/>
        </w:rPr>
        <w:t>профильного</w:t>
      </w:r>
      <w:r>
        <w:rPr>
          <w:color w:val="20272D"/>
          <w:spacing w:val="1"/>
          <w:sz w:val="24"/>
        </w:rPr>
        <w:t xml:space="preserve"> </w:t>
      </w:r>
      <w:r>
        <w:rPr>
          <w:color w:val="20272D"/>
          <w:sz w:val="24"/>
        </w:rPr>
        <w:t>предмета</w:t>
      </w:r>
      <w:r>
        <w:rPr>
          <w:color w:val="20272D"/>
          <w:spacing w:val="-2"/>
          <w:sz w:val="24"/>
        </w:rPr>
        <w:t xml:space="preserve"> </w:t>
      </w:r>
      <w:r>
        <w:rPr>
          <w:color w:val="20272D"/>
          <w:sz w:val="24"/>
        </w:rPr>
        <w:t>при переходе</w:t>
      </w:r>
      <w:r>
        <w:rPr>
          <w:color w:val="20272D"/>
          <w:spacing w:val="-5"/>
          <w:sz w:val="24"/>
        </w:rPr>
        <w:t xml:space="preserve"> </w:t>
      </w:r>
      <w:r>
        <w:rPr>
          <w:color w:val="20272D"/>
          <w:sz w:val="24"/>
        </w:rPr>
        <w:t>на</w:t>
      </w:r>
      <w:r>
        <w:rPr>
          <w:color w:val="20272D"/>
          <w:spacing w:val="1"/>
          <w:sz w:val="24"/>
        </w:rPr>
        <w:t xml:space="preserve"> </w:t>
      </w:r>
      <w:r>
        <w:rPr>
          <w:color w:val="20272D"/>
          <w:sz w:val="24"/>
        </w:rPr>
        <w:t>уровень среднего общего образования;</w:t>
      </w:r>
    </w:p>
    <w:p w:rsidR="00A97E3A" w:rsidRDefault="00A97E3A" w:rsidP="008D0D1C">
      <w:pPr>
        <w:pStyle w:val="a5"/>
        <w:numPr>
          <w:ilvl w:val="0"/>
          <w:numId w:val="78"/>
        </w:numPr>
        <w:tabs>
          <w:tab w:val="left" w:pos="2083"/>
        </w:tabs>
        <w:spacing w:line="276" w:lineRule="auto"/>
        <w:ind w:right="202" w:firstLine="0"/>
        <w:jc w:val="both"/>
        <w:rPr>
          <w:sz w:val="24"/>
        </w:rPr>
      </w:pPr>
      <w:r>
        <w:rPr>
          <w:color w:val="20272D"/>
          <w:sz w:val="24"/>
        </w:rPr>
        <w:t>наличие опыта работы с различными источниками информации по химии (научная и</w:t>
      </w:r>
      <w:r>
        <w:rPr>
          <w:color w:val="20272D"/>
          <w:spacing w:val="1"/>
          <w:sz w:val="24"/>
        </w:rPr>
        <w:t xml:space="preserve"> </w:t>
      </w:r>
      <w:r>
        <w:rPr>
          <w:color w:val="20272D"/>
          <w:sz w:val="24"/>
        </w:rPr>
        <w:t>научно-популярная</w:t>
      </w:r>
      <w:r>
        <w:rPr>
          <w:color w:val="20272D"/>
          <w:spacing w:val="1"/>
          <w:sz w:val="24"/>
        </w:rPr>
        <w:t xml:space="preserve"> </w:t>
      </w:r>
      <w:r>
        <w:rPr>
          <w:color w:val="20272D"/>
          <w:sz w:val="24"/>
        </w:rPr>
        <w:t>литература,</w:t>
      </w:r>
      <w:r>
        <w:rPr>
          <w:color w:val="20272D"/>
          <w:spacing w:val="1"/>
          <w:sz w:val="24"/>
        </w:rPr>
        <w:t xml:space="preserve"> </w:t>
      </w:r>
      <w:r>
        <w:rPr>
          <w:color w:val="20272D"/>
          <w:sz w:val="24"/>
        </w:rPr>
        <w:t>словари,</w:t>
      </w:r>
      <w:r>
        <w:rPr>
          <w:color w:val="20272D"/>
          <w:spacing w:val="1"/>
          <w:sz w:val="24"/>
        </w:rPr>
        <w:t xml:space="preserve"> </w:t>
      </w:r>
      <w:r>
        <w:rPr>
          <w:color w:val="20272D"/>
          <w:sz w:val="24"/>
        </w:rPr>
        <w:t>справочники,</w:t>
      </w:r>
      <w:r>
        <w:rPr>
          <w:color w:val="20272D"/>
          <w:spacing w:val="1"/>
          <w:sz w:val="24"/>
        </w:rPr>
        <w:t xml:space="preserve"> </w:t>
      </w:r>
      <w:r>
        <w:rPr>
          <w:color w:val="20272D"/>
          <w:sz w:val="24"/>
        </w:rPr>
        <w:t>интернет-ресурсы);</w:t>
      </w:r>
      <w:r>
        <w:rPr>
          <w:color w:val="20272D"/>
          <w:spacing w:val="1"/>
          <w:sz w:val="24"/>
        </w:rPr>
        <w:t xml:space="preserve"> </w:t>
      </w:r>
      <w:r>
        <w:rPr>
          <w:color w:val="20272D"/>
          <w:sz w:val="24"/>
        </w:rPr>
        <w:t>умение</w:t>
      </w:r>
      <w:r>
        <w:rPr>
          <w:color w:val="20272D"/>
          <w:spacing w:val="1"/>
          <w:sz w:val="24"/>
        </w:rPr>
        <w:t xml:space="preserve"> </w:t>
      </w:r>
      <w:r>
        <w:rPr>
          <w:color w:val="20272D"/>
          <w:sz w:val="24"/>
        </w:rPr>
        <w:t>объективно</w:t>
      </w:r>
      <w:r>
        <w:rPr>
          <w:color w:val="20272D"/>
          <w:spacing w:val="1"/>
          <w:sz w:val="24"/>
        </w:rPr>
        <w:t xml:space="preserve"> </w:t>
      </w:r>
      <w:r>
        <w:rPr>
          <w:color w:val="20272D"/>
          <w:sz w:val="24"/>
        </w:rPr>
        <w:t>оценивать</w:t>
      </w:r>
      <w:r>
        <w:rPr>
          <w:color w:val="20272D"/>
          <w:spacing w:val="1"/>
          <w:sz w:val="24"/>
        </w:rPr>
        <w:t xml:space="preserve"> </w:t>
      </w:r>
      <w:r>
        <w:rPr>
          <w:color w:val="20272D"/>
          <w:sz w:val="24"/>
        </w:rPr>
        <w:t>информацию</w:t>
      </w:r>
      <w:r>
        <w:rPr>
          <w:color w:val="20272D"/>
          <w:spacing w:val="1"/>
          <w:sz w:val="24"/>
        </w:rPr>
        <w:t xml:space="preserve"> </w:t>
      </w:r>
      <w:r>
        <w:rPr>
          <w:color w:val="20272D"/>
          <w:sz w:val="24"/>
        </w:rPr>
        <w:t>о</w:t>
      </w:r>
      <w:r>
        <w:rPr>
          <w:color w:val="20272D"/>
          <w:spacing w:val="1"/>
          <w:sz w:val="24"/>
        </w:rPr>
        <w:t xml:space="preserve"> </w:t>
      </w:r>
      <w:r>
        <w:rPr>
          <w:color w:val="20272D"/>
          <w:sz w:val="24"/>
        </w:rPr>
        <w:t>веществах,</w:t>
      </w:r>
      <w:r>
        <w:rPr>
          <w:color w:val="20272D"/>
          <w:spacing w:val="1"/>
          <w:sz w:val="24"/>
        </w:rPr>
        <w:t xml:space="preserve"> </w:t>
      </w:r>
      <w:r>
        <w:rPr>
          <w:color w:val="20272D"/>
          <w:sz w:val="24"/>
        </w:rPr>
        <w:t>их</w:t>
      </w:r>
      <w:r>
        <w:rPr>
          <w:color w:val="20272D"/>
          <w:spacing w:val="1"/>
          <w:sz w:val="24"/>
        </w:rPr>
        <w:t xml:space="preserve"> </w:t>
      </w:r>
      <w:r>
        <w:rPr>
          <w:color w:val="20272D"/>
          <w:sz w:val="24"/>
        </w:rPr>
        <w:t>превращениях</w:t>
      </w:r>
      <w:r>
        <w:rPr>
          <w:color w:val="20272D"/>
          <w:spacing w:val="1"/>
          <w:sz w:val="24"/>
        </w:rPr>
        <w:t xml:space="preserve"> </w:t>
      </w:r>
      <w:r>
        <w:rPr>
          <w:color w:val="20272D"/>
          <w:sz w:val="24"/>
        </w:rPr>
        <w:t>и</w:t>
      </w:r>
      <w:r>
        <w:rPr>
          <w:color w:val="20272D"/>
          <w:spacing w:val="1"/>
          <w:sz w:val="24"/>
        </w:rPr>
        <w:t xml:space="preserve"> </w:t>
      </w:r>
      <w:r>
        <w:rPr>
          <w:color w:val="20272D"/>
          <w:sz w:val="24"/>
        </w:rPr>
        <w:t>практическом</w:t>
      </w:r>
      <w:r>
        <w:rPr>
          <w:color w:val="20272D"/>
          <w:spacing w:val="1"/>
          <w:sz w:val="24"/>
        </w:rPr>
        <w:t xml:space="preserve"> </w:t>
      </w:r>
      <w:r>
        <w:rPr>
          <w:color w:val="20272D"/>
          <w:sz w:val="24"/>
        </w:rPr>
        <w:t>применении.</w:t>
      </w:r>
    </w:p>
    <w:p w:rsidR="00A97E3A" w:rsidRDefault="00A97E3A" w:rsidP="00A97E3A">
      <w:pPr>
        <w:pStyle w:val="2"/>
        <w:spacing w:before="3"/>
        <w:ind w:left="1682"/>
      </w:pPr>
      <w:r>
        <w:rPr>
          <w:color w:val="20272D"/>
        </w:rPr>
        <w:t>По</w:t>
      </w:r>
      <w:r>
        <w:rPr>
          <w:color w:val="20272D"/>
          <w:spacing w:val="-5"/>
        </w:rPr>
        <w:t xml:space="preserve"> </w:t>
      </w:r>
      <w:r>
        <w:rPr>
          <w:color w:val="20272D"/>
        </w:rPr>
        <w:t>учебному</w:t>
      </w:r>
      <w:r>
        <w:rPr>
          <w:color w:val="20272D"/>
          <w:spacing w:val="-4"/>
        </w:rPr>
        <w:t xml:space="preserve"> </w:t>
      </w:r>
      <w:r>
        <w:rPr>
          <w:color w:val="20272D"/>
        </w:rPr>
        <w:t>предмету</w:t>
      </w:r>
      <w:r>
        <w:rPr>
          <w:color w:val="20272D"/>
          <w:spacing w:val="-5"/>
        </w:rPr>
        <w:t xml:space="preserve"> </w:t>
      </w:r>
      <w:r>
        <w:rPr>
          <w:color w:val="20272D"/>
        </w:rPr>
        <w:t>«Биология»</w:t>
      </w:r>
      <w:r>
        <w:rPr>
          <w:color w:val="20272D"/>
          <w:spacing w:val="-5"/>
        </w:rPr>
        <w:t xml:space="preserve"> </w:t>
      </w:r>
      <w:r>
        <w:rPr>
          <w:color w:val="20272D"/>
        </w:rPr>
        <w:t>:</w:t>
      </w:r>
    </w:p>
    <w:p w:rsidR="00A97E3A" w:rsidRDefault="00A97E3A" w:rsidP="008D0D1C">
      <w:pPr>
        <w:pStyle w:val="a5"/>
        <w:numPr>
          <w:ilvl w:val="0"/>
          <w:numId w:val="77"/>
        </w:numPr>
        <w:tabs>
          <w:tab w:val="left" w:pos="2119"/>
        </w:tabs>
        <w:spacing w:before="33" w:line="276" w:lineRule="auto"/>
        <w:ind w:right="208" w:firstLine="0"/>
        <w:jc w:val="both"/>
        <w:rPr>
          <w:sz w:val="24"/>
        </w:rPr>
      </w:pPr>
      <w:r>
        <w:rPr>
          <w:color w:val="20272D"/>
          <w:sz w:val="24"/>
        </w:rPr>
        <w:t>умение</w:t>
      </w:r>
      <w:r>
        <w:rPr>
          <w:color w:val="20272D"/>
          <w:spacing w:val="1"/>
          <w:sz w:val="24"/>
        </w:rPr>
        <w:t xml:space="preserve"> </w:t>
      </w:r>
      <w:r>
        <w:rPr>
          <w:color w:val="20272D"/>
          <w:sz w:val="24"/>
        </w:rPr>
        <w:t>характеризовать</w:t>
      </w:r>
      <w:r>
        <w:rPr>
          <w:color w:val="20272D"/>
          <w:spacing w:val="1"/>
          <w:sz w:val="24"/>
        </w:rPr>
        <w:t xml:space="preserve"> </w:t>
      </w:r>
      <w:r>
        <w:rPr>
          <w:color w:val="20272D"/>
          <w:sz w:val="24"/>
        </w:rPr>
        <w:t>систему</w:t>
      </w:r>
      <w:r>
        <w:rPr>
          <w:color w:val="20272D"/>
          <w:spacing w:val="1"/>
          <w:sz w:val="24"/>
        </w:rPr>
        <w:t xml:space="preserve"> </w:t>
      </w:r>
      <w:r>
        <w:rPr>
          <w:color w:val="20272D"/>
          <w:sz w:val="24"/>
        </w:rPr>
        <w:t>биологических</w:t>
      </w:r>
      <w:r>
        <w:rPr>
          <w:color w:val="20272D"/>
          <w:spacing w:val="1"/>
          <w:sz w:val="24"/>
        </w:rPr>
        <w:t xml:space="preserve"> </w:t>
      </w:r>
      <w:r>
        <w:rPr>
          <w:color w:val="20272D"/>
          <w:sz w:val="24"/>
        </w:rPr>
        <w:t>наук,</w:t>
      </w:r>
      <w:r>
        <w:rPr>
          <w:color w:val="20272D"/>
          <w:spacing w:val="1"/>
          <w:sz w:val="24"/>
        </w:rPr>
        <w:t xml:space="preserve"> </w:t>
      </w:r>
      <w:r>
        <w:rPr>
          <w:color w:val="20272D"/>
          <w:sz w:val="24"/>
        </w:rPr>
        <w:t>включающую</w:t>
      </w:r>
      <w:r>
        <w:rPr>
          <w:color w:val="20272D"/>
          <w:spacing w:val="1"/>
          <w:sz w:val="24"/>
        </w:rPr>
        <w:t xml:space="preserve"> </w:t>
      </w:r>
      <w:r>
        <w:rPr>
          <w:color w:val="20272D"/>
          <w:sz w:val="24"/>
        </w:rPr>
        <w:t>в</w:t>
      </w:r>
      <w:r>
        <w:rPr>
          <w:color w:val="20272D"/>
          <w:spacing w:val="1"/>
          <w:sz w:val="24"/>
        </w:rPr>
        <w:t xml:space="preserve"> </w:t>
      </w:r>
      <w:r>
        <w:rPr>
          <w:color w:val="20272D"/>
          <w:sz w:val="24"/>
        </w:rPr>
        <w:t>себя</w:t>
      </w:r>
      <w:r>
        <w:rPr>
          <w:color w:val="20272D"/>
          <w:spacing w:val="1"/>
          <w:sz w:val="24"/>
        </w:rPr>
        <w:t xml:space="preserve"> </w:t>
      </w:r>
      <w:r>
        <w:rPr>
          <w:color w:val="20272D"/>
          <w:sz w:val="24"/>
        </w:rPr>
        <w:t>молекулярную</w:t>
      </w:r>
      <w:r>
        <w:rPr>
          <w:color w:val="20272D"/>
          <w:spacing w:val="25"/>
          <w:sz w:val="24"/>
        </w:rPr>
        <w:t xml:space="preserve"> </w:t>
      </w:r>
      <w:r>
        <w:rPr>
          <w:color w:val="20272D"/>
          <w:sz w:val="24"/>
        </w:rPr>
        <w:t>биологию,</w:t>
      </w:r>
      <w:r>
        <w:rPr>
          <w:color w:val="20272D"/>
          <w:spacing w:val="25"/>
          <w:sz w:val="24"/>
        </w:rPr>
        <w:t xml:space="preserve"> </w:t>
      </w:r>
      <w:r>
        <w:rPr>
          <w:color w:val="20272D"/>
          <w:sz w:val="24"/>
        </w:rPr>
        <w:t>цитологию,</w:t>
      </w:r>
      <w:r>
        <w:rPr>
          <w:color w:val="20272D"/>
          <w:spacing w:val="25"/>
          <w:sz w:val="24"/>
        </w:rPr>
        <w:t xml:space="preserve"> </w:t>
      </w:r>
      <w:r>
        <w:rPr>
          <w:color w:val="20272D"/>
          <w:sz w:val="24"/>
        </w:rPr>
        <w:t>гистологию,</w:t>
      </w:r>
      <w:r>
        <w:rPr>
          <w:color w:val="20272D"/>
          <w:spacing w:val="24"/>
          <w:sz w:val="24"/>
        </w:rPr>
        <w:t xml:space="preserve"> </w:t>
      </w:r>
      <w:r>
        <w:rPr>
          <w:color w:val="20272D"/>
          <w:sz w:val="24"/>
        </w:rPr>
        <w:t>морфологию,</w:t>
      </w:r>
      <w:r>
        <w:rPr>
          <w:color w:val="20272D"/>
          <w:spacing w:val="25"/>
          <w:sz w:val="24"/>
        </w:rPr>
        <w:t xml:space="preserve"> </w:t>
      </w:r>
      <w:r>
        <w:rPr>
          <w:color w:val="20272D"/>
          <w:sz w:val="24"/>
        </w:rPr>
        <w:t>анатомию,</w:t>
      </w:r>
      <w:r>
        <w:rPr>
          <w:color w:val="20272D"/>
          <w:spacing w:val="25"/>
          <w:sz w:val="24"/>
        </w:rPr>
        <w:t xml:space="preserve"> </w:t>
      </w:r>
      <w:r>
        <w:rPr>
          <w:color w:val="20272D"/>
          <w:sz w:val="24"/>
        </w:rPr>
        <w:t>физиологию,</w:t>
      </w:r>
    </w:p>
    <w:p w:rsidR="00A97E3A" w:rsidRDefault="00A97E3A" w:rsidP="00A97E3A">
      <w:pPr>
        <w:spacing w:line="276" w:lineRule="auto"/>
        <w:jc w:val="both"/>
        <w:rPr>
          <w:sz w:val="24"/>
        </w:rPr>
        <w:sectPr w:rsidR="00A97E3A">
          <w:pgSz w:w="11930" w:h="16860"/>
          <w:pgMar w:top="480" w:right="640" w:bottom="380" w:left="20" w:header="0" w:footer="182" w:gutter="0"/>
          <w:cols w:space="720"/>
        </w:sectPr>
      </w:pPr>
    </w:p>
    <w:p w:rsidR="00A97E3A" w:rsidRDefault="00A97E3A" w:rsidP="00A97E3A">
      <w:pPr>
        <w:pStyle w:val="a3"/>
        <w:spacing w:before="63"/>
        <w:ind w:left="1682"/>
      </w:pPr>
      <w:r>
        <w:rPr>
          <w:color w:val="20272D"/>
        </w:rPr>
        <w:lastRenderedPageBreak/>
        <w:t>генетику</w:t>
      </w:r>
      <w:r>
        <w:rPr>
          <w:color w:val="20272D"/>
          <w:spacing w:val="-14"/>
        </w:rPr>
        <w:t xml:space="preserve"> </w:t>
      </w:r>
      <w:r>
        <w:rPr>
          <w:color w:val="20272D"/>
        </w:rPr>
        <w:t>и экологию;</w:t>
      </w:r>
    </w:p>
    <w:p w:rsidR="00A97E3A" w:rsidRDefault="00A97E3A" w:rsidP="008D0D1C">
      <w:pPr>
        <w:pStyle w:val="a5"/>
        <w:numPr>
          <w:ilvl w:val="0"/>
          <w:numId w:val="77"/>
        </w:numPr>
        <w:tabs>
          <w:tab w:val="left" w:pos="2090"/>
        </w:tabs>
        <w:spacing w:before="43" w:line="276" w:lineRule="auto"/>
        <w:ind w:right="198" w:firstLine="0"/>
        <w:jc w:val="both"/>
        <w:rPr>
          <w:sz w:val="24"/>
        </w:rPr>
      </w:pPr>
      <w:r>
        <w:rPr>
          <w:color w:val="20272D"/>
          <w:sz w:val="24"/>
        </w:rPr>
        <w:t>знание   основных   положений   клеточной   теории,   основ   эволюционной    теории</w:t>
      </w:r>
      <w:r>
        <w:rPr>
          <w:color w:val="20272D"/>
          <w:spacing w:val="1"/>
          <w:sz w:val="24"/>
        </w:rPr>
        <w:t xml:space="preserve"> </w:t>
      </w:r>
      <w:r>
        <w:rPr>
          <w:color w:val="20272D"/>
          <w:sz w:val="24"/>
        </w:rPr>
        <w:t>Ч.</w:t>
      </w:r>
      <w:r>
        <w:rPr>
          <w:color w:val="20272D"/>
          <w:spacing w:val="1"/>
          <w:sz w:val="24"/>
        </w:rPr>
        <w:t xml:space="preserve"> </w:t>
      </w:r>
      <w:r>
        <w:rPr>
          <w:color w:val="20272D"/>
          <w:sz w:val="24"/>
        </w:rPr>
        <w:t>Дарвина,</w:t>
      </w:r>
      <w:r>
        <w:rPr>
          <w:color w:val="20272D"/>
          <w:spacing w:val="1"/>
          <w:sz w:val="24"/>
        </w:rPr>
        <w:t xml:space="preserve"> </w:t>
      </w:r>
      <w:r>
        <w:rPr>
          <w:color w:val="20272D"/>
          <w:sz w:val="24"/>
        </w:rPr>
        <w:t>законов</w:t>
      </w:r>
      <w:r>
        <w:rPr>
          <w:color w:val="20272D"/>
          <w:spacing w:val="1"/>
          <w:sz w:val="24"/>
        </w:rPr>
        <w:t xml:space="preserve"> </w:t>
      </w:r>
      <w:r>
        <w:rPr>
          <w:color w:val="20272D"/>
          <w:sz w:val="24"/>
        </w:rPr>
        <w:t>Г.</w:t>
      </w:r>
      <w:r>
        <w:rPr>
          <w:color w:val="20272D"/>
          <w:spacing w:val="1"/>
          <w:sz w:val="24"/>
        </w:rPr>
        <w:t xml:space="preserve"> </w:t>
      </w:r>
      <w:r>
        <w:rPr>
          <w:color w:val="20272D"/>
          <w:sz w:val="24"/>
        </w:rPr>
        <w:t>Менделя,</w:t>
      </w:r>
      <w:r>
        <w:rPr>
          <w:color w:val="20272D"/>
          <w:spacing w:val="1"/>
          <w:sz w:val="24"/>
        </w:rPr>
        <w:t xml:space="preserve"> </w:t>
      </w:r>
      <w:r>
        <w:rPr>
          <w:color w:val="20272D"/>
          <w:sz w:val="24"/>
        </w:rPr>
        <w:t>хромосомной</w:t>
      </w:r>
      <w:r>
        <w:rPr>
          <w:color w:val="20272D"/>
          <w:spacing w:val="1"/>
          <w:sz w:val="24"/>
        </w:rPr>
        <w:t xml:space="preserve"> </w:t>
      </w:r>
      <w:r>
        <w:rPr>
          <w:color w:val="20272D"/>
          <w:sz w:val="24"/>
        </w:rPr>
        <w:t>теории</w:t>
      </w:r>
      <w:r>
        <w:rPr>
          <w:color w:val="20272D"/>
          <w:spacing w:val="1"/>
          <w:sz w:val="24"/>
        </w:rPr>
        <w:t xml:space="preserve"> </w:t>
      </w:r>
      <w:r>
        <w:rPr>
          <w:color w:val="20272D"/>
          <w:sz w:val="24"/>
        </w:rPr>
        <w:t>наследственности</w:t>
      </w:r>
      <w:r>
        <w:rPr>
          <w:color w:val="20272D"/>
          <w:spacing w:val="1"/>
          <w:sz w:val="24"/>
        </w:rPr>
        <w:t xml:space="preserve"> </w:t>
      </w:r>
      <w:r>
        <w:rPr>
          <w:color w:val="20272D"/>
          <w:sz w:val="24"/>
        </w:rPr>
        <w:t>Т.</w:t>
      </w:r>
      <w:r>
        <w:rPr>
          <w:color w:val="20272D"/>
          <w:spacing w:val="1"/>
          <w:sz w:val="24"/>
        </w:rPr>
        <w:t xml:space="preserve"> </w:t>
      </w:r>
      <w:r>
        <w:rPr>
          <w:color w:val="20272D"/>
          <w:sz w:val="24"/>
        </w:rPr>
        <w:t>Моргана,</w:t>
      </w:r>
      <w:r>
        <w:rPr>
          <w:color w:val="20272D"/>
          <w:spacing w:val="1"/>
          <w:sz w:val="24"/>
        </w:rPr>
        <w:t xml:space="preserve"> </w:t>
      </w:r>
      <w:r>
        <w:rPr>
          <w:color w:val="20272D"/>
          <w:sz w:val="24"/>
        </w:rPr>
        <w:t>закона Харди-Вайнберга, закона гомологических рядов Н.И. Вавилова, основных этапов</w:t>
      </w:r>
      <w:r>
        <w:rPr>
          <w:color w:val="20272D"/>
          <w:spacing w:val="1"/>
          <w:sz w:val="24"/>
        </w:rPr>
        <w:t xml:space="preserve"> </w:t>
      </w:r>
      <w:r>
        <w:rPr>
          <w:color w:val="20272D"/>
          <w:sz w:val="24"/>
        </w:rPr>
        <w:t>возникновения и развития жизни на Земле, биогеографических правил Аллена, Глогера и</w:t>
      </w:r>
      <w:r>
        <w:rPr>
          <w:color w:val="20272D"/>
          <w:spacing w:val="1"/>
          <w:sz w:val="24"/>
        </w:rPr>
        <w:t xml:space="preserve"> </w:t>
      </w:r>
      <w:r>
        <w:rPr>
          <w:color w:val="20272D"/>
          <w:sz w:val="24"/>
        </w:rPr>
        <w:t>Бергмана,</w:t>
      </w:r>
      <w:r>
        <w:rPr>
          <w:color w:val="20272D"/>
          <w:spacing w:val="1"/>
          <w:sz w:val="24"/>
        </w:rPr>
        <w:t xml:space="preserve"> </w:t>
      </w:r>
      <w:r>
        <w:rPr>
          <w:color w:val="20272D"/>
          <w:sz w:val="24"/>
        </w:rPr>
        <w:t>основных</w:t>
      </w:r>
      <w:r>
        <w:rPr>
          <w:color w:val="20272D"/>
          <w:spacing w:val="1"/>
          <w:sz w:val="24"/>
        </w:rPr>
        <w:t xml:space="preserve"> </w:t>
      </w:r>
      <w:r>
        <w:rPr>
          <w:color w:val="20272D"/>
          <w:sz w:val="24"/>
        </w:rPr>
        <w:t>геохимических</w:t>
      </w:r>
      <w:r>
        <w:rPr>
          <w:color w:val="20272D"/>
          <w:spacing w:val="1"/>
          <w:sz w:val="24"/>
        </w:rPr>
        <w:t xml:space="preserve"> </w:t>
      </w:r>
      <w:r>
        <w:rPr>
          <w:color w:val="20272D"/>
          <w:sz w:val="24"/>
        </w:rPr>
        <w:t>циклов;</w:t>
      </w:r>
      <w:r>
        <w:rPr>
          <w:color w:val="20272D"/>
          <w:spacing w:val="1"/>
          <w:sz w:val="24"/>
        </w:rPr>
        <w:t xml:space="preserve"> </w:t>
      </w:r>
      <w:r>
        <w:rPr>
          <w:color w:val="20272D"/>
          <w:sz w:val="24"/>
        </w:rPr>
        <w:t>умение</w:t>
      </w:r>
      <w:r>
        <w:rPr>
          <w:color w:val="20272D"/>
          <w:spacing w:val="1"/>
          <w:sz w:val="24"/>
        </w:rPr>
        <w:t xml:space="preserve"> </w:t>
      </w:r>
      <w:r>
        <w:rPr>
          <w:color w:val="20272D"/>
          <w:sz w:val="24"/>
        </w:rPr>
        <w:t>свободно</w:t>
      </w:r>
      <w:r>
        <w:rPr>
          <w:color w:val="20272D"/>
          <w:spacing w:val="1"/>
          <w:sz w:val="24"/>
        </w:rPr>
        <w:t xml:space="preserve"> </w:t>
      </w:r>
      <w:r>
        <w:rPr>
          <w:color w:val="20272D"/>
          <w:sz w:val="24"/>
        </w:rPr>
        <w:t>оперировать</w:t>
      </w:r>
      <w:r>
        <w:rPr>
          <w:color w:val="20272D"/>
          <w:spacing w:val="1"/>
          <w:sz w:val="24"/>
        </w:rPr>
        <w:t xml:space="preserve"> </w:t>
      </w:r>
      <w:r>
        <w:rPr>
          <w:color w:val="20272D"/>
          <w:sz w:val="24"/>
        </w:rPr>
        <w:t>понятиями</w:t>
      </w:r>
      <w:r>
        <w:rPr>
          <w:color w:val="20272D"/>
          <w:spacing w:val="1"/>
          <w:sz w:val="24"/>
        </w:rPr>
        <w:t xml:space="preserve"> </w:t>
      </w:r>
      <w:r>
        <w:rPr>
          <w:color w:val="20272D"/>
          <w:sz w:val="24"/>
        </w:rPr>
        <w:t>экосистема,</w:t>
      </w:r>
      <w:r>
        <w:rPr>
          <w:color w:val="20272D"/>
          <w:spacing w:val="1"/>
          <w:sz w:val="24"/>
        </w:rPr>
        <w:t xml:space="preserve"> </w:t>
      </w:r>
      <w:r>
        <w:rPr>
          <w:color w:val="20272D"/>
          <w:sz w:val="24"/>
        </w:rPr>
        <w:t>экологическая</w:t>
      </w:r>
      <w:r>
        <w:rPr>
          <w:color w:val="20272D"/>
          <w:spacing w:val="1"/>
          <w:sz w:val="24"/>
        </w:rPr>
        <w:t xml:space="preserve"> </w:t>
      </w:r>
      <w:r>
        <w:rPr>
          <w:color w:val="20272D"/>
          <w:sz w:val="24"/>
        </w:rPr>
        <w:t>пирамида,</w:t>
      </w:r>
      <w:r>
        <w:rPr>
          <w:color w:val="20272D"/>
          <w:spacing w:val="1"/>
          <w:sz w:val="24"/>
        </w:rPr>
        <w:t xml:space="preserve"> </w:t>
      </w:r>
      <w:r>
        <w:rPr>
          <w:color w:val="20272D"/>
          <w:sz w:val="24"/>
        </w:rPr>
        <w:t>трофическая</w:t>
      </w:r>
      <w:r>
        <w:rPr>
          <w:color w:val="20272D"/>
          <w:spacing w:val="1"/>
          <w:sz w:val="24"/>
        </w:rPr>
        <w:t xml:space="preserve"> </w:t>
      </w:r>
      <w:r>
        <w:rPr>
          <w:color w:val="20272D"/>
          <w:sz w:val="24"/>
        </w:rPr>
        <w:t>сеть,</w:t>
      </w:r>
      <w:r>
        <w:rPr>
          <w:color w:val="20272D"/>
          <w:spacing w:val="1"/>
          <w:sz w:val="24"/>
        </w:rPr>
        <w:t xml:space="preserve"> </w:t>
      </w:r>
      <w:r>
        <w:rPr>
          <w:color w:val="20272D"/>
          <w:sz w:val="24"/>
        </w:rPr>
        <w:t>биоразнообразие,</w:t>
      </w:r>
      <w:r>
        <w:rPr>
          <w:color w:val="20272D"/>
          <w:spacing w:val="1"/>
          <w:sz w:val="24"/>
        </w:rPr>
        <w:t xml:space="preserve"> </w:t>
      </w:r>
      <w:r>
        <w:rPr>
          <w:color w:val="20272D"/>
          <w:sz w:val="24"/>
        </w:rPr>
        <w:t>особо</w:t>
      </w:r>
      <w:r>
        <w:rPr>
          <w:color w:val="20272D"/>
          <w:spacing w:val="-57"/>
          <w:sz w:val="24"/>
        </w:rPr>
        <w:t xml:space="preserve"> </w:t>
      </w:r>
      <w:r>
        <w:rPr>
          <w:color w:val="20272D"/>
          <w:sz w:val="24"/>
        </w:rPr>
        <w:t>охраняемые</w:t>
      </w:r>
      <w:r>
        <w:rPr>
          <w:color w:val="20272D"/>
          <w:spacing w:val="1"/>
          <w:sz w:val="24"/>
        </w:rPr>
        <w:t xml:space="preserve"> </w:t>
      </w:r>
      <w:r>
        <w:rPr>
          <w:color w:val="20272D"/>
          <w:sz w:val="24"/>
        </w:rPr>
        <w:t>природные</w:t>
      </w:r>
      <w:r>
        <w:rPr>
          <w:color w:val="20272D"/>
          <w:spacing w:val="1"/>
          <w:sz w:val="24"/>
        </w:rPr>
        <w:t xml:space="preserve"> </w:t>
      </w:r>
      <w:r>
        <w:rPr>
          <w:color w:val="20272D"/>
          <w:sz w:val="24"/>
        </w:rPr>
        <w:t>территории</w:t>
      </w:r>
      <w:r>
        <w:rPr>
          <w:color w:val="20272D"/>
          <w:spacing w:val="1"/>
          <w:sz w:val="24"/>
        </w:rPr>
        <w:t xml:space="preserve"> </w:t>
      </w:r>
      <w:r>
        <w:rPr>
          <w:color w:val="20272D"/>
          <w:sz w:val="24"/>
        </w:rPr>
        <w:t>(резерваты),</w:t>
      </w:r>
      <w:r>
        <w:rPr>
          <w:color w:val="20272D"/>
          <w:spacing w:val="1"/>
          <w:sz w:val="24"/>
        </w:rPr>
        <w:t xml:space="preserve"> </w:t>
      </w:r>
      <w:r>
        <w:rPr>
          <w:color w:val="20272D"/>
          <w:sz w:val="24"/>
        </w:rPr>
        <w:t>заповедники,</w:t>
      </w:r>
      <w:r>
        <w:rPr>
          <w:color w:val="20272D"/>
          <w:spacing w:val="1"/>
          <w:sz w:val="24"/>
        </w:rPr>
        <w:t xml:space="preserve"> </w:t>
      </w:r>
      <w:r>
        <w:rPr>
          <w:color w:val="20272D"/>
          <w:sz w:val="24"/>
        </w:rPr>
        <w:t>национальные</w:t>
      </w:r>
      <w:r>
        <w:rPr>
          <w:color w:val="20272D"/>
          <w:spacing w:val="1"/>
          <w:sz w:val="24"/>
        </w:rPr>
        <w:t xml:space="preserve"> </w:t>
      </w:r>
      <w:r>
        <w:rPr>
          <w:color w:val="20272D"/>
          <w:sz w:val="24"/>
        </w:rPr>
        <w:t>парки,</w:t>
      </w:r>
      <w:r>
        <w:rPr>
          <w:color w:val="20272D"/>
          <w:spacing w:val="-57"/>
          <w:sz w:val="24"/>
        </w:rPr>
        <w:t xml:space="preserve"> </w:t>
      </w:r>
      <w:r>
        <w:rPr>
          <w:color w:val="20272D"/>
          <w:sz w:val="24"/>
        </w:rPr>
        <w:t>биосферные резерваты; знать, что такое Красная книга; умение характеризовать место</w:t>
      </w:r>
      <w:r>
        <w:rPr>
          <w:color w:val="20272D"/>
          <w:spacing w:val="1"/>
          <w:sz w:val="24"/>
        </w:rPr>
        <w:t xml:space="preserve"> </w:t>
      </w:r>
      <w:r>
        <w:rPr>
          <w:color w:val="20272D"/>
          <w:sz w:val="24"/>
        </w:rPr>
        <w:t>человека</w:t>
      </w:r>
      <w:r>
        <w:rPr>
          <w:color w:val="20272D"/>
          <w:spacing w:val="-2"/>
          <w:sz w:val="24"/>
        </w:rPr>
        <w:t xml:space="preserve"> </w:t>
      </w:r>
      <w:r>
        <w:rPr>
          <w:color w:val="20272D"/>
          <w:sz w:val="24"/>
        </w:rPr>
        <w:t>в</w:t>
      </w:r>
      <w:r>
        <w:rPr>
          <w:color w:val="20272D"/>
          <w:spacing w:val="-2"/>
          <w:sz w:val="24"/>
        </w:rPr>
        <w:t xml:space="preserve"> </w:t>
      </w:r>
      <w:r>
        <w:rPr>
          <w:color w:val="20272D"/>
          <w:sz w:val="24"/>
        </w:rPr>
        <w:t>системе</w:t>
      </w:r>
      <w:r>
        <w:rPr>
          <w:color w:val="20272D"/>
          <w:spacing w:val="-2"/>
          <w:sz w:val="24"/>
        </w:rPr>
        <w:t xml:space="preserve"> </w:t>
      </w:r>
      <w:r>
        <w:rPr>
          <w:color w:val="20272D"/>
          <w:sz w:val="24"/>
        </w:rPr>
        <w:t>животного мира,</w:t>
      </w:r>
      <w:r>
        <w:rPr>
          <w:color w:val="20272D"/>
          <w:spacing w:val="1"/>
          <w:sz w:val="24"/>
        </w:rPr>
        <w:t xml:space="preserve"> </w:t>
      </w:r>
      <w:r>
        <w:rPr>
          <w:color w:val="20272D"/>
          <w:sz w:val="24"/>
        </w:rPr>
        <w:t>основные</w:t>
      </w:r>
      <w:r>
        <w:rPr>
          <w:color w:val="20272D"/>
          <w:spacing w:val="-7"/>
          <w:sz w:val="24"/>
        </w:rPr>
        <w:t xml:space="preserve"> </w:t>
      </w:r>
      <w:r>
        <w:rPr>
          <w:color w:val="20272D"/>
          <w:sz w:val="24"/>
        </w:rPr>
        <w:t>этапы</w:t>
      </w:r>
      <w:r>
        <w:rPr>
          <w:color w:val="20272D"/>
          <w:spacing w:val="-1"/>
          <w:sz w:val="24"/>
        </w:rPr>
        <w:t xml:space="preserve"> </w:t>
      </w:r>
      <w:r>
        <w:rPr>
          <w:color w:val="20272D"/>
          <w:sz w:val="24"/>
        </w:rPr>
        <w:t>и факторы его</w:t>
      </w:r>
      <w:r>
        <w:rPr>
          <w:color w:val="20272D"/>
          <w:spacing w:val="-4"/>
          <w:sz w:val="24"/>
        </w:rPr>
        <w:t xml:space="preserve"> </w:t>
      </w:r>
      <w:r>
        <w:rPr>
          <w:color w:val="20272D"/>
          <w:sz w:val="24"/>
        </w:rPr>
        <w:t>эволюции;</w:t>
      </w:r>
    </w:p>
    <w:p w:rsidR="00A97E3A" w:rsidRDefault="00A97E3A" w:rsidP="008D0D1C">
      <w:pPr>
        <w:pStyle w:val="a5"/>
        <w:numPr>
          <w:ilvl w:val="0"/>
          <w:numId w:val="77"/>
        </w:numPr>
        <w:tabs>
          <w:tab w:val="left" w:pos="1961"/>
        </w:tabs>
        <w:spacing w:line="276" w:lineRule="auto"/>
        <w:ind w:right="211" w:firstLine="0"/>
        <w:jc w:val="both"/>
        <w:rPr>
          <w:sz w:val="24"/>
        </w:rPr>
      </w:pPr>
      <w:r>
        <w:rPr>
          <w:color w:val="20272D"/>
          <w:sz w:val="24"/>
        </w:rPr>
        <w:t>умение свободно оперировать знаниями анатомии, гистологии и физиологии растений,</w:t>
      </w:r>
      <w:r>
        <w:rPr>
          <w:color w:val="20272D"/>
          <w:spacing w:val="1"/>
          <w:sz w:val="24"/>
        </w:rPr>
        <w:t xml:space="preserve"> </w:t>
      </w:r>
      <w:r>
        <w:rPr>
          <w:color w:val="20272D"/>
          <w:sz w:val="24"/>
        </w:rPr>
        <w:t>животных и человека, объяснять, в чем заключаются особенности организменного уровня</w:t>
      </w:r>
      <w:r>
        <w:rPr>
          <w:color w:val="20272D"/>
          <w:spacing w:val="1"/>
          <w:sz w:val="24"/>
        </w:rPr>
        <w:t xml:space="preserve"> </w:t>
      </w:r>
      <w:r>
        <w:rPr>
          <w:color w:val="20272D"/>
          <w:sz w:val="24"/>
        </w:rPr>
        <w:t>организации жизни, характеризовать основные этапы онтогенеза растений, животных и</w:t>
      </w:r>
      <w:r>
        <w:rPr>
          <w:color w:val="20272D"/>
          <w:spacing w:val="1"/>
          <w:sz w:val="24"/>
        </w:rPr>
        <w:t xml:space="preserve"> </w:t>
      </w:r>
      <w:r>
        <w:rPr>
          <w:color w:val="20272D"/>
          <w:sz w:val="24"/>
        </w:rPr>
        <w:t>человека;</w:t>
      </w:r>
    </w:p>
    <w:p w:rsidR="00A97E3A" w:rsidRDefault="00A97E3A" w:rsidP="008D0D1C">
      <w:pPr>
        <w:pStyle w:val="a5"/>
        <w:numPr>
          <w:ilvl w:val="0"/>
          <w:numId w:val="77"/>
        </w:numPr>
        <w:tabs>
          <w:tab w:val="left" w:pos="1949"/>
        </w:tabs>
        <w:spacing w:line="276" w:lineRule="auto"/>
        <w:ind w:right="204" w:firstLine="0"/>
        <w:jc w:val="both"/>
        <w:rPr>
          <w:sz w:val="24"/>
        </w:rPr>
      </w:pPr>
      <w:r>
        <w:rPr>
          <w:color w:val="20272D"/>
          <w:sz w:val="24"/>
        </w:rPr>
        <w:t>понимание механизма самовоспроизведения клеток; представление об основных этапах</w:t>
      </w:r>
      <w:r>
        <w:rPr>
          <w:color w:val="20272D"/>
          <w:spacing w:val="1"/>
          <w:sz w:val="24"/>
        </w:rPr>
        <w:t xml:space="preserve"> </w:t>
      </w:r>
      <w:r>
        <w:rPr>
          <w:color w:val="20272D"/>
          <w:sz w:val="24"/>
        </w:rPr>
        <w:t>деления</w:t>
      </w:r>
      <w:r>
        <w:rPr>
          <w:color w:val="20272D"/>
          <w:spacing w:val="1"/>
          <w:sz w:val="24"/>
        </w:rPr>
        <w:t xml:space="preserve"> </w:t>
      </w:r>
      <w:r>
        <w:rPr>
          <w:color w:val="20272D"/>
          <w:sz w:val="24"/>
        </w:rPr>
        <w:t>клеток</w:t>
      </w:r>
      <w:r>
        <w:rPr>
          <w:color w:val="20272D"/>
          <w:spacing w:val="1"/>
          <w:sz w:val="24"/>
        </w:rPr>
        <w:t xml:space="preserve"> </w:t>
      </w:r>
      <w:r>
        <w:rPr>
          <w:color w:val="20272D"/>
          <w:sz w:val="24"/>
        </w:rPr>
        <w:t>прокариот</w:t>
      </w:r>
      <w:r>
        <w:rPr>
          <w:color w:val="20272D"/>
          <w:spacing w:val="1"/>
          <w:sz w:val="24"/>
        </w:rPr>
        <w:t xml:space="preserve"> </w:t>
      </w:r>
      <w:r>
        <w:rPr>
          <w:color w:val="20272D"/>
          <w:sz w:val="24"/>
        </w:rPr>
        <w:t>и</w:t>
      </w:r>
      <w:r>
        <w:rPr>
          <w:color w:val="20272D"/>
          <w:spacing w:val="1"/>
          <w:sz w:val="24"/>
        </w:rPr>
        <w:t xml:space="preserve"> </w:t>
      </w:r>
      <w:r>
        <w:rPr>
          <w:color w:val="20272D"/>
          <w:sz w:val="24"/>
        </w:rPr>
        <w:t>эукариот,</w:t>
      </w:r>
      <w:r>
        <w:rPr>
          <w:color w:val="20272D"/>
          <w:spacing w:val="1"/>
          <w:sz w:val="24"/>
        </w:rPr>
        <w:t xml:space="preserve"> </w:t>
      </w:r>
      <w:r>
        <w:rPr>
          <w:color w:val="20272D"/>
          <w:sz w:val="24"/>
        </w:rPr>
        <w:t>о</w:t>
      </w:r>
      <w:r>
        <w:rPr>
          <w:color w:val="20272D"/>
          <w:spacing w:val="1"/>
          <w:sz w:val="24"/>
        </w:rPr>
        <w:t xml:space="preserve"> </w:t>
      </w:r>
      <w:r>
        <w:rPr>
          <w:color w:val="20272D"/>
          <w:sz w:val="24"/>
        </w:rPr>
        <w:t>митозе</w:t>
      </w:r>
      <w:r>
        <w:rPr>
          <w:color w:val="20272D"/>
          <w:spacing w:val="1"/>
          <w:sz w:val="24"/>
        </w:rPr>
        <w:t xml:space="preserve"> </w:t>
      </w:r>
      <w:r>
        <w:rPr>
          <w:color w:val="20272D"/>
          <w:sz w:val="24"/>
        </w:rPr>
        <w:t>и</w:t>
      </w:r>
      <w:r>
        <w:rPr>
          <w:color w:val="20272D"/>
          <w:spacing w:val="1"/>
          <w:sz w:val="24"/>
        </w:rPr>
        <w:t xml:space="preserve"> </w:t>
      </w:r>
      <w:r>
        <w:rPr>
          <w:color w:val="20272D"/>
          <w:sz w:val="24"/>
        </w:rPr>
        <w:t>мейозе,</w:t>
      </w:r>
      <w:r>
        <w:rPr>
          <w:color w:val="20272D"/>
          <w:spacing w:val="1"/>
          <w:sz w:val="24"/>
        </w:rPr>
        <w:t xml:space="preserve"> </w:t>
      </w:r>
      <w:r>
        <w:rPr>
          <w:color w:val="20272D"/>
          <w:sz w:val="24"/>
        </w:rPr>
        <w:t>о</w:t>
      </w:r>
      <w:r>
        <w:rPr>
          <w:color w:val="20272D"/>
          <w:spacing w:val="1"/>
          <w:sz w:val="24"/>
        </w:rPr>
        <w:t xml:space="preserve"> </w:t>
      </w:r>
      <w:r>
        <w:rPr>
          <w:color w:val="20272D"/>
          <w:sz w:val="24"/>
        </w:rPr>
        <w:t>роли</w:t>
      </w:r>
      <w:r>
        <w:rPr>
          <w:color w:val="20272D"/>
          <w:spacing w:val="1"/>
          <w:sz w:val="24"/>
        </w:rPr>
        <w:t xml:space="preserve"> </w:t>
      </w:r>
      <w:r>
        <w:rPr>
          <w:color w:val="20272D"/>
          <w:sz w:val="24"/>
        </w:rPr>
        <w:t>клеточного</w:t>
      </w:r>
      <w:r>
        <w:rPr>
          <w:color w:val="20272D"/>
          <w:spacing w:val="61"/>
          <w:sz w:val="24"/>
        </w:rPr>
        <w:t xml:space="preserve"> </w:t>
      </w:r>
      <w:r>
        <w:rPr>
          <w:color w:val="20272D"/>
          <w:sz w:val="24"/>
        </w:rPr>
        <w:t>ядра,</w:t>
      </w:r>
      <w:r>
        <w:rPr>
          <w:color w:val="20272D"/>
          <w:spacing w:val="1"/>
          <w:sz w:val="24"/>
        </w:rPr>
        <w:t xml:space="preserve"> </w:t>
      </w:r>
      <w:r>
        <w:rPr>
          <w:color w:val="20272D"/>
          <w:sz w:val="24"/>
        </w:rPr>
        <w:t>строении и функции хромосом, о генах и геноме, об основах генетической инженерии и</w:t>
      </w:r>
      <w:r>
        <w:rPr>
          <w:color w:val="20272D"/>
          <w:spacing w:val="1"/>
          <w:sz w:val="24"/>
        </w:rPr>
        <w:t xml:space="preserve"> </w:t>
      </w:r>
      <w:r>
        <w:rPr>
          <w:color w:val="20272D"/>
          <w:sz w:val="24"/>
        </w:rPr>
        <w:t>геномики; понимание значения работ по расшифровке геномов вирусов, бактерий, грибов,</w:t>
      </w:r>
      <w:r>
        <w:rPr>
          <w:color w:val="20272D"/>
          <w:spacing w:val="1"/>
          <w:sz w:val="24"/>
        </w:rPr>
        <w:t xml:space="preserve"> </w:t>
      </w:r>
      <w:r>
        <w:rPr>
          <w:color w:val="20272D"/>
          <w:sz w:val="24"/>
        </w:rPr>
        <w:t>растений и</w:t>
      </w:r>
      <w:r>
        <w:rPr>
          <w:color w:val="20272D"/>
          <w:spacing w:val="1"/>
          <w:sz w:val="24"/>
        </w:rPr>
        <w:t xml:space="preserve"> </w:t>
      </w:r>
      <w:r>
        <w:rPr>
          <w:color w:val="20272D"/>
          <w:sz w:val="24"/>
        </w:rPr>
        <w:t>животных; умение характеризовать подходы к анализу больших</w:t>
      </w:r>
      <w:r>
        <w:rPr>
          <w:color w:val="20272D"/>
          <w:spacing w:val="1"/>
          <w:sz w:val="24"/>
        </w:rPr>
        <w:t xml:space="preserve"> </w:t>
      </w:r>
      <w:r>
        <w:rPr>
          <w:color w:val="20272D"/>
          <w:sz w:val="24"/>
        </w:rPr>
        <w:t>данных</w:t>
      </w:r>
      <w:r>
        <w:rPr>
          <w:color w:val="20272D"/>
          <w:spacing w:val="1"/>
          <w:sz w:val="24"/>
        </w:rPr>
        <w:t xml:space="preserve"> </w:t>
      </w:r>
      <w:r>
        <w:rPr>
          <w:color w:val="20272D"/>
          <w:sz w:val="24"/>
        </w:rPr>
        <w:t>в</w:t>
      </w:r>
      <w:r>
        <w:rPr>
          <w:color w:val="20272D"/>
          <w:spacing w:val="1"/>
          <w:sz w:val="24"/>
        </w:rPr>
        <w:t xml:space="preserve"> </w:t>
      </w:r>
      <w:r>
        <w:rPr>
          <w:color w:val="20272D"/>
          <w:sz w:val="24"/>
        </w:rPr>
        <w:t>биологии,</w:t>
      </w:r>
      <w:r>
        <w:rPr>
          <w:color w:val="20272D"/>
          <w:spacing w:val="-6"/>
          <w:sz w:val="24"/>
        </w:rPr>
        <w:t xml:space="preserve"> </w:t>
      </w:r>
      <w:r>
        <w:rPr>
          <w:color w:val="20272D"/>
          <w:sz w:val="24"/>
        </w:rPr>
        <w:t>характеризовать</w:t>
      </w:r>
      <w:r>
        <w:rPr>
          <w:color w:val="20272D"/>
          <w:spacing w:val="2"/>
          <w:sz w:val="24"/>
        </w:rPr>
        <w:t xml:space="preserve"> </w:t>
      </w:r>
      <w:r>
        <w:rPr>
          <w:color w:val="20272D"/>
          <w:sz w:val="24"/>
        </w:rPr>
        <w:t>цели</w:t>
      </w:r>
      <w:r>
        <w:rPr>
          <w:color w:val="20272D"/>
          <w:spacing w:val="1"/>
          <w:sz w:val="24"/>
        </w:rPr>
        <w:t xml:space="preserve"> </w:t>
      </w:r>
      <w:r>
        <w:rPr>
          <w:color w:val="20272D"/>
          <w:sz w:val="24"/>
        </w:rPr>
        <w:t>и</w:t>
      </w:r>
      <w:r>
        <w:rPr>
          <w:color w:val="20272D"/>
          <w:spacing w:val="-3"/>
          <w:sz w:val="24"/>
        </w:rPr>
        <w:t xml:space="preserve"> </w:t>
      </w:r>
      <w:r>
        <w:rPr>
          <w:color w:val="20272D"/>
          <w:sz w:val="24"/>
        </w:rPr>
        <w:t>задачи</w:t>
      </w:r>
      <w:r>
        <w:rPr>
          <w:color w:val="20272D"/>
          <w:spacing w:val="1"/>
          <w:sz w:val="24"/>
        </w:rPr>
        <w:t xml:space="preserve"> </w:t>
      </w:r>
      <w:r>
        <w:rPr>
          <w:color w:val="20272D"/>
          <w:sz w:val="24"/>
        </w:rPr>
        <w:t>биоинформатики;</w:t>
      </w:r>
    </w:p>
    <w:p w:rsidR="00A97E3A" w:rsidRDefault="00A97E3A" w:rsidP="008D0D1C">
      <w:pPr>
        <w:pStyle w:val="a5"/>
        <w:numPr>
          <w:ilvl w:val="0"/>
          <w:numId w:val="77"/>
        </w:numPr>
        <w:tabs>
          <w:tab w:val="left" w:pos="2071"/>
        </w:tabs>
        <w:spacing w:before="2" w:line="276" w:lineRule="auto"/>
        <w:ind w:right="201" w:firstLine="0"/>
        <w:jc w:val="both"/>
        <w:rPr>
          <w:sz w:val="24"/>
        </w:rPr>
      </w:pPr>
      <w:r>
        <w:rPr>
          <w:color w:val="20272D"/>
          <w:sz w:val="24"/>
        </w:rPr>
        <w:t>умение</w:t>
      </w:r>
      <w:r>
        <w:rPr>
          <w:color w:val="20272D"/>
          <w:spacing w:val="1"/>
          <w:sz w:val="24"/>
        </w:rPr>
        <w:t xml:space="preserve"> </w:t>
      </w:r>
      <w:r>
        <w:rPr>
          <w:color w:val="20272D"/>
          <w:sz w:val="24"/>
        </w:rPr>
        <w:t>объяснять</w:t>
      </w:r>
      <w:r>
        <w:rPr>
          <w:color w:val="20272D"/>
          <w:spacing w:val="1"/>
          <w:sz w:val="24"/>
        </w:rPr>
        <w:t xml:space="preserve"> </w:t>
      </w:r>
      <w:r>
        <w:rPr>
          <w:color w:val="20272D"/>
          <w:sz w:val="24"/>
        </w:rPr>
        <w:t>причины</w:t>
      </w:r>
      <w:r>
        <w:rPr>
          <w:color w:val="20272D"/>
          <w:spacing w:val="1"/>
          <w:sz w:val="24"/>
        </w:rPr>
        <w:t xml:space="preserve"> </w:t>
      </w:r>
      <w:r>
        <w:rPr>
          <w:color w:val="20272D"/>
          <w:sz w:val="24"/>
        </w:rPr>
        <w:t>наследственных</w:t>
      </w:r>
      <w:r>
        <w:rPr>
          <w:color w:val="20272D"/>
          <w:spacing w:val="1"/>
          <w:sz w:val="24"/>
        </w:rPr>
        <w:t xml:space="preserve"> </w:t>
      </w:r>
      <w:r>
        <w:rPr>
          <w:color w:val="20272D"/>
          <w:sz w:val="24"/>
        </w:rPr>
        <w:t>заболеваний,</w:t>
      </w:r>
      <w:r>
        <w:rPr>
          <w:color w:val="20272D"/>
          <w:spacing w:val="1"/>
          <w:sz w:val="24"/>
        </w:rPr>
        <w:t xml:space="preserve"> </w:t>
      </w:r>
      <w:r>
        <w:rPr>
          <w:color w:val="20272D"/>
          <w:sz w:val="24"/>
        </w:rPr>
        <w:t>различать</w:t>
      </w:r>
      <w:r>
        <w:rPr>
          <w:color w:val="20272D"/>
          <w:spacing w:val="1"/>
          <w:sz w:val="24"/>
        </w:rPr>
        <w:t xml:space="preserve"> </w:t>
      </w:r>
      <w:r>
        <w:rPr>
          <w:color w:val="20272D"/>
          <w:sz w:val="24"/>
        </w:rPr>
        <w:t>среди</w:t>
      </w:r>
      <w:r>
        <w:rPr>
          <w:color w:val="20272D"/>
          <w:spacing w:val="1"/>
          <w:sz w:val="24"/>
        </w:rPr>
        <w:t xml:space="preserve"> </w:t>
      </w:r>
      <w:r>
        <w:rPr>
          <w:color w:val="20272D"/>
          <w:sz w:val="24"/>
        </w:rPr>
        <w:t>них</w:t>
      </w:r>
      <w:r>
        <w:rPr>
          <w:color w:val="20272D"/>
          <w:spacing w:val="1"/>
          <w:sz w:val="24"/>
        </w:rPr>
        <w:t xml:space="preserve"> </w:t>
      </w:r>
      <w:r>
        <w:rPr>
          <w:color w:val="20272D"/>
          <w:sz w:val="24"/>
        </w:rPr>
        <w:t>моногенные и полигенные, знать механизмы возникновения наиболее распространенных</w:t>
      </w:r>
      <w:r>
        <w:rPr>
          <w:color w:val="20272D"/>
          <w:spacing w:val="1"/>
          <w:sz w:val="24"/>
        </w:rPr>
        <w:t xml:space="preserve"> </w:t>
      </w:r>
      <w:r>
        <w:rPr>
          <w:color w:val="20272D"/>
          <w:sz w:val="24"/>
        </w:rPr>
        <w:t>из них, используя при этом понятия ген, мутация, хромосома, геном; умение свободно</w:t>
      </w:r>
      <w:r>
        <w:rPr>
          <w:color w:val="20272D"/>
          <w:spacing w:val="1"/>
          <w:sz w:val="24"/>
        </w:rPr>
        <w:t xml:space="preserve"> </w:t>
      </w:r>
      <w:r>
        <w:rPr>
          <w:color w:val="20272D"/>
          <w:sz w:val="24"/>
        </w:rPr>
        <w:t>решать</w:t>
      </w:r>
      <w:r>
        <w:rPr>
          <w:color w:val="20272D"/>
          <w:spacing w:val="1"/>
          <w:sz w:val="24"/>
        </w:rPr>
        <w:t xml:space="preserve"> </w:t>
      </w:r>
      <w:r>
        <w:rPr>
          <w:color w:val="20272D"/>
          <w:sz w:val="24"/>
        </w:rPr>
        <w:t>качественные</w:t>
      </w:r>
      <w:r>
        <w:rPr>
          <w:color w:val="20272D"/>
          <w:spacing w:val="1"/>
          <w:sz w:val="24"/>
        </w:rPr>
        <w:t xml:space="preserve"> </w:t>
      </w:r>
      <w:r>
        <w:rPr>
          <w:color w:val="20272D"/>
          <w:sz w:val="24"/>
        </w:rPr>
        <w:t>и</w:t>
      </w:r>
      <w:r>
        <w:rPr>
          <w:color w:val="20272D"/>
          <w:spacing w:val="1"/>
          <w:sz w:val="24"/>
        </w:rPr>
        <w:t xml:space="preserve"> </w:t>
      </w:r>
      <w:r>
        <w:rPr>
          <w:color w:val="20272D"/>
          <w:sz w:val="24"/>
        </w:rPr>
        <w:t>количественные</w:t>
      </w:r>
      <w:r>
        <w:rPr>
          <w:color w:val="20272D"/>
          <w:spacing w:val="1"/>
          <w:sz w:val="24"/>
        </w:rPr>
        <w:t xml:space="preserve"> </w:t>
      </w:r>
      <w:r>
        <w:rPr>
          <w:color w:val="20272D"/>
          <w:sz w:val="24"/>
        </w:rPr>
        <w:t>задачи,</w:t>
      </w:r>
      <w:r>
        <w:rPr>
          <w:color w:val="20272D"/>
          <w:spacing w:val="1"/>
          <w:sz w:val="24"/>
        </w:rPr>
        <w:t xml:space="preserve"> </w:t>
      </w:r>
      <w:r>
        <w:rPr>
          <w:color w:val="20272D"/>
          <w:sz w:val="24"/>
        </w:rPr>
        <w:t>используя</w:t>
      </w:r>
      <w:r>
        <w:rPr>
          <w:color w:val="20272D"/>
          <w:spacing w:val="1"/>
          <w:sz w:val="24"/>
        </w:rPr>
        <w:t xml:space="preserve"> </w:t>
      </w:r>
      <w:r>
        <w:rPr>
          <w:color w:val="20272D"/>
          <w:sz w:val="24"/>
        </w:rPr>
        <w:t>основные</w:t>
      </w:r>
      <w:r>
        <w:rPr>
          <w:color w:val="20272D"/>
          <w:spacing w:val="1"/>
          <w:sz w:val="24"/>
        </w:rPr>
        <w:t xml:space="preserve"> </w:t>
      </w:r>
      <w:r>
        <w:rPr>
          <w:color w:val="20272D"/>
          <w:sz w:val="24"/>
        </w:rPr>
        <w:t>наследуемые</w:t>
      </w:r>
      <w:r>
        <w:rPr>
          <w:color w:val="20272D"/>
          <w:spacing w:val="1"/>
          <w:sz w:val="24"/>
        </w:rPr>
        <w:t xml:space="preserve"> </w:t>
      </w:r>
      <w:r>
        <w:rPr>
          <w:color w:val="20272D"/>
          <w:sz w:val="24"/>
        </w:rPr>
        <w:t>и</w:t>
      </w:r>
      <w:r>
        <w:rPr>
          <w:color w:val="20272D"/>
          <w:spacing w:val="1"/>
          <w:sz w:val="24"/>
        </w:rPr>
        <w:t xml:space="preserve"> </w:t>
      </w:r>
      <w:r>
        <w:rPr>
          <w:color w:val="20272D"/>
          <w:sz w:val="24"/>
        </w:rPr>
        <w:t>ненаследуемые</w:t>
      </w:r>
      <w:r>
        <w:rPr>
          <w:color w:val="20272D"/>
          <w:spacing w:val="1"/>
          <w:sz w:val="24"/>
        </w:rPr>
        <w:t xml:space="preserve"> </w:t>
      </w:r>
      <w:r>
        <w:rPr>
          <w:color w:val="20272D"/>
          <w:sz w:val="24"/>
        </w:rPr>
        <w:t>показатели</w:t>
      </w:r>
      <w:r>
        <w:rPr>
          <w:color w:val="20272D"/>
          <w:spacing w:val="1"/>
          <w:sz w:val="24"/>
        </w:rPr>
        <w:t xml:space="preserve"> </w:t>
      </w:r>
      <w:r>
        <w:rPr>
          <w:color w:val="20272D"/>
          <w:sz w:val="24"/>
        </w:rPr>
        <w:t>сравниваемых</w:t>
      </w:r>
      <w:r>
        <w:rPr>
          <w:color w:val="20272D"/>
          <w:spacing w:val="1"/>
          <w:sz w:val="24"/>
        </w:rPr>
        <w:t xml:space="preserve"> </w:t>
      </w:r>
      <w:r>
        <w:rPr>
          <w:color w:val="20272D"/>
          <w:sz w:val="24"/>
        </w:rPr>
        <w:t>индивидуумов</w:t>
      </w:r>
      <w:r>
        <w:rPr>
          <w:color w:val="20272D"/>
          <w:spacing w:val="1"/>
          <w:sz w:val="24"/>
        </w:rPr>
        <w:t xml:space="preserve"> </w:t>
      </w:r>
      <w:r>
        <w:rPr>
          <w:color w:val="20272D"/>
          <w:sz w:val="24"/>
        </w:rPr>
        <w:t>и</w:t>
      </w:r>
      <w:r>
        <w:rPr>
          <w:color w:val="20272D"/>
          <w:spacing w:val="1"/>
          <w:sz w:val="24"/>
        </w:rPr>
        <w:t xml:space="preserve"> </w:t>
      </w:r>
      <w:r>
        <w:rPr>
          <w:color w:val="20272D"/>
          <w:sz w:val="24"/>
        </w:rPr>
        <w:t>показатели</w:t>
      </w:r>
      <w:r>
        <w:rPr>
          <w:color w:val="20272D"/>
          <w:spacing w:val="1"/>
          <w:sz w:val="24"/>
        </w:rPr>
        <w:t xml:space="preserve"> </w:t>
      </w:r>
      <w:r>
        <w:rPr>
          <w:color w:val="20272D"/>
          <w:sz w:val="24"/>
        </w:rPr>
        <w:t>состояния</w:t>
      </w:r>
      <w:r>
        <w:rPr>
          <w:color w:val="20272D"/>
          <w:spacing w:val="1"/>
          <w:sz w:val="24"/>
        </w:rPr>
        <w:t xml:space="preserve"> </w:t>
      </w:r>
      <w:r>
        <w:rPr>
          <w:color w:val="20272D"/>
          <w:sz w:val="24"/>
        </w:rPr>
        <w:t>их</w:t>
      </w:r>
      <w:r>
        <w:rPr>
          <w:color w:val="20272D"/>
          <w:spacing w:val="1"/>
          <w:sz w:val="24"/>
        </w:rPr>
        <w:t xml:space="preserve"> </w:t>
      </w:r>
      <w:r>
        <w:rPr>
          <w:color w:val="20272D"/>
          <w:sz w:val="24"/>
        </w:rPr>
        <w:t>здоровья;</w:t>
      </w:r>
      <w:r>
        <w:rPr>
          <w:color w:val="20272D"/>
          <w:spacing w:val="1"/>
          <w:sz w:val="24"/>
        </w:rPr>
        <w:t xml:space="preserve"> </w:t>
      </w:r>
      <w:r>
        <w:rPr>
          <w:color w:val="20272D"/>
          <w:sz w:val="24"/>
        </w:rPr>
        <w:t>умение</w:t>
      </w:r>
      <w:r>
        <w:rPr>
          <w:color w:val="20272D"/>
          <w:spacing w:val="1"/>
          <w:sz w:val="24"/>
        </w:rPr>
        <w:t xml:space="preserve"> </w:t>
      </w:r>
      <w:r>
        <w:rPr>
          <w:color w:val="20272D"/>
          <w:sz w:val="24"/>
        </w:rPr>
        <w:t>понимать</w:t>
      </w:r>
      <w:r>
        <w:rPr>
          <w:color w:val="20272D"/>
          <w:spacing w:val="1"/>
          <w:sz w:val="24"/>
        </w:rPr>
        <w:t xml:space="preserve"> </w:t>
      </w:r>
      <w:r>
        <w:rPr>
          <w:color w:val="20272D"/>
          <w:sz w:val="24"/>
        </w:rPr>
        <w:t>и</w:t>
      </w:r>
      <w:r>
        <w:rPr>
          <w:color w:val="20272D"/>
          <w:spacing w:val="1"/>
          <w:sz w:val="24"/>
        </w:rPr>
        <w:t xml:space="preserve"> </w:t>
      </w:r>
      <w:r>
        <w:rPr>
          <w:color w:val="20272D"/>
          <w:sz w:val="24"/>
        </w:rPr>
        <w:t>объяснять</w:t>
      </w:r>
      <w:r>
        <w:rPr>
          <w:color w:val="20272D"/>
          <w:spacing w:val="1"/>
          <w:sz w:val="24"/>
        </w:rPr>
        <w:t xml:space="preserve"> </w:t>
      </w:r>
      <w:r>
        <w:rPr>
          <w:color w:val="20272D"/>
          <w:sz w:val="24"/>
        </w:rPr>
        <w:t>принципы</w:t>
      </w:r>
      <w:r>
        <w:rPr>
          <w:color w:val="20272D"/>
          <w:spacing w:val="1"/>
          <w:sz w:val="24"/>
        </w:rPr>
        <w:t xml:space="preserve"> </w:t>
      </w:r>
      <w:r>
        <w:rPr>
          <w:color w:val="20272D"/>
          <w:sz w:val="24"/>
        </w:rPr>
        <w:t>современных</w:t>
      </w:r>
      <w:r>
        <w:rPr>
          <w:color w:val="20272D"/>
          <w:spacing w:val="61"/>
          <w:sz w:val="24"/>
        </w:rPr>
        <w:t xml:space="preserve"> </w:t>
      </w:r>
      <w:r>
        <w:rPr>
          <w:color w:val="20272D"/>
          <w:sz w:val="24"/>
        </w:rPr>
        <w:t>биомедицинских</w:t>
      </w:r>
      <w:r>
        <w:rPr>
          <w:color w:val="20272D"/>
          <w:spacing w:val="-57"/>
          <w:sz w:val="24"/>
        </w:rPr>
        <w:t xml:space="preserve"> </w:t>
      </w:r>
      <w:r>
        <w:rPr>
          <w:color w:val="20272D"/>
          <w:sz w:val="24"/>
        </w:rPr>
        <w:t>методов; умение понимать принципы этики биомедицинских исследований и клинических</w:t>
      </w:r>
      <w:r>
        <w:rPr>
          <w:color w:val="20272D"/>
          <w:spacing w:val="-57"/>
          <w:sz w:val="24"/>
        </w:rPr>
        <w:t xml:space="preserve"> </w:t>
      </w:r>
      <w:r>
        <w:rPr>
          <w:color w:val="20272D"/>
          <w:sz w:val="24"/>
        </w:rPr>
        <w:t>испытаний;</w:t>
      </w:r>
    </w:p>
    <w:p w:rsidR="00A97E3A" w:rsidRDefault="00A97E3A" w:rsidP="008D0D1C">
      <w:pPr>
        <w:pStyle w:val="a5"/>
        <w:numPr>
          <w:ilvl w:val="0"/>
          <w:numId w:val="77"/>
        </w:numPr>
        <w:tabs>
          <w:tab w:val="left" w:pos="1956"/>
        </w:tabs>
        <w:spacing w:before="1" w:line="276" w:lineRule="auto"/>
        <w:ind w:right="199" w:firstLine="0"/>
        <w:jc w:val="both"/>
        <w:rPr>
          <w:sz w:val="24"/>
        </w:rPr>
      </w:pPr>
      <w:r>
        <w:rPr>
          <w:color w:val="20272D"/>
          <w:sz w:val="24"/>
        </w:rPr>
        <w:t>умение характеризовать признаки растений и животных, объяснять наличие в пределах</w:t>
      </w:r>
      <w:r>
        <w:rPr>
          <w:color w:val="20272D"/>
          <w:spacing w:val="1"/>
          <w:sz w:val="24"/>
        </w:rPr>
        <w:t xml:space="preserve"> </w:t>
      </w:r>
      <w:r>
        <w:rPr>
          <w:color w:val="20272D"/>
          <w:sz w:val="24"/>
        </w:rPr>
        <w:t>одного вида растений и животных форм, контрастных по одному и тому же признаку,</w:t>
      </w:r>
      <w:r>
        <w:rPr>
          <w:color w:val="20272D"/>
          <w:spacing w:val="1"/>
          <w:sz w:val="24"/>
        </w:rPr>
        <w:t xml:space="preserve"> </w:t>
      </w:r>
      <w:r>
        <w:rPr>
          <w:color w:val="20272D"/>
          <w:sz w:val="24"/>
        </w:rPr>
        <w:t>различать среди них моногенные и полигенные, используя при этом понятия ген, мутация,</w:t>
      </w:r>
      <w:r>
        <w:rPr>
          <w:color w:val="20272D"/>
          <w:spacing w:val="1"/>
          <w:sz w:val="24"/>
        </w:rPr>
        <w:t xml:space="preserve"> </w:t>
      </w:r>
      <w:r>
        <w:rPr>
          <w:color w:val="20272D"/>
          <w:sz w:val="24"/>
        </w:rPr>
        <w:t>хромосома,</w:t>
      </w:r>
      <w:r>
        <w:rPr>
          <w:color w:val="20272D"/>
          <w:spacing w:val="1"/>
          <w:sz w:val="24"/>
        </w:rPr>
        <w:t xml:space="preserve"> </w:t>
      </w:r>
      <w:r>
        <w:rPr>
          <w:color w:val="20272D"/>
          <w:sz w:val="24"/>
        </w:rPr>
        <w:t>геном;</w:t>
      </w:r>
      <w:r>
        <w:rPr>
          <w:color w:val="20272D"/>
          <w:spacing w:val="1"/>
          <w:sz w:val="24"/>
        </w:rPr>
        <w:t xml:space="preserve"> </w:t>
      </w:r>
      <w:r>
        <w:rPr>
          <w:color w:val="20272D"/>
          <w:sz w:val="24"/>
        </w:rPr>
        <w:t>умение</w:t>
      </w:r>
      <w:r>
        <w:rPr>
          <w:color w:val="20272D"/>
          <w:spacing w:val="1"/>
          <w:sz w:val="24"/>
        </w:rPr>
        <w:t xml:space="preserve"> </w:t>
      </w:r>
      <w:r>
        <w:rPr>
          <w:color w:val="20272D"/>
          <w:sz w:val="24"/>
        </w:rPr>
        <w:t>свободно</w:t>
      </w:r>
      <w:r>
        <w:rPr>
          <w:color w:val="20272D"/>
          <w:spacing w:val="1"/>
          <w:sz w:val="24"/>
        </w:rPr>
        <w:t xml:space="preserve"> </w:t>
      </w:r>
      <w:r>
        <w:rPr>
          <w:color w:val="20272D"/>
          <w:sz w:val="24"/>
        </w:rPr>
        <w:t>оперировать</w:t>
      </w:r>
      <w:r>
        <w:rPr>
          <w:color w:val="20272D"/>
          <w:spacing w:val="1"/>
          <w:sz w:val="24"/>
        </w:rPr>
        <w:t xml:space="preserve"> </w:t>
      </w:r>
      <w:r>
        <w:rPr>
          <w:color w:val="20272D"/>
          <w:sz w:val="24"/>
        </w:rPr>
        <w:t>понятиями</w:t>
      </w:r>
      <w:r>
        <w:rPr>
          <w:color w:val="20272D"/>
          <w:spacing w:val="1"/>
          <w:sz w:val="24"/>
        </w:rPr>
        <w:t xml:space="preserve"> </w:t>
      </w:r>
      <w:r>
        <w:rPr>
          <w:color w:val="20272D"/>
          <w:sz w:val="24"/>
        </w:rPr>
        <w:t>фенотип,</w:t>
      </w:r>
      <w:r>
        <w:rPr>
          <w:color w:val="20272D"/>
          <w:spacing w:val="1"/>
          <w:sz w:val="24"/>
        </w:rPr>
        <w:t xml:space="preserve"> </w:t>
      </w:r>
      <w:r>
        <w:rPr>
          <w:color w:val="20272D"/>
          <w:sz w:val="24"/>
        </w:rPr>
        <w:t>генотип,</w:t>
      </w:r>
      <w:r>
        <w:rPr>
          <w:color w:val="20272D"/>
          <w:spacing w:val="1"/>
          <w:sz w:val="24"/>
        </w:rPr>
        <w:t xml:space="preserve"> </w:t>
      </w:r>
      <w:r>
        <w:rPr>
          <w:color w:val="20272D"/>
          <w:sz w:val="24"/>
        </w:rPr>
        <w:t>наследственность</w:t>
      </w:r>
      <w:r>
        <w:rPr>
          <w:color w:val="20272D"/>
          <w:spacing w:val="1"/>
          <w:sz w:val="24"/>
        </w:rPr>
        <w:t xml:space="preserve"> </w:t>
      </w:r>
      <w:r>
        <w:rPr>
          <w:color w:val="20272D"/>
          <w:sz w:val="24"/>
        </w:rPr>
        <w:t>и</w:t>
      </w:r>
      <w:r>
        <w:rPr>
          <w:color w:val="20272D"/>
          <w:spacing w:val="1"/>
          <w:sz w:val="24"/>
        </w:rPr>
        <w:t xml:space="preserve"> </w:t>
      </w:r>
      <w:r>
        <w:rPr>
          <w:color w:val="20272D"/>
          <w:sz w:val="24"/>
        </w:rPr>
        <w:t>изменчивость,</w:t>
      </w:r>
      <w:r>
        <w:rPr>
          <w:color w:val="20272D"/>
          <w:spacing w:val="1"/>
          <w:sz w:val="24"/>
        </w:rPr>
        <w:t xml:space="preserve"> </w:t>
      </w:r>
      <w:r>
        <w:rPr>
          <w:color w:val="20272D"/>
          <w:sz w:val="24"/>
        </w:rPr>
        <w:t>генетическое</w:t>
      </w:r>
      <w:r>
        <w:rPr>
          <w:color w:val="20272D"/>
          <w:spacing w:val="1"/>
          <w:sz w:val="24"/>
        </w:rPr>
        <w:t xml:space="preserve"> </w:t>
      </w:r>
      <w:r>
        <w:rPr>
          <w:color w:val="20272D"/>
          <w:sz w:val="24"/>
        </w:rPr>
        <w:t>разнообразие,</w:t>
      </w:r>
      <w:r>
        <w:rPr>
          <w:color w:val="20272D"/>
          <w:spacing w:val="1"/>
          <w:sz w:val="24"/>
        </w:rPr>
        <w:t xml:space="preserve"> </w:t>
      </w:r>
      <w:r>
        <w:rPr>
          <w:color w:val="20272D"/>
          <w:sz w:val="24"/>
        </w:rPr>
        <w:t>генетические</w:t>
      </w:r>
      <w:r>
        <w:rPr>
          <w:color w:val="20272D"/>
          <w:spacing w:val="1"/>
          <w:sz w:val="24"/>
        </w:rPr>
        <w:t xml:space="preserve"> </w:t>
      </w:r>
      <w:r>
        <w:rPr>
          <w:color w:val="20272D"/>
          <w:sz w:val="24"/>
        </w:rPr>
        <w:t>ресурсы</w:t>
      </w:r>
      <w:r>
        <w:rPr>
          <w:color w:val="20272D"/>
          <w:spacing w:val="1"/>
          <w:sz w:val="24"/>
        </w:rPr>
        <w:t xml:space="preserve"> </w:t>
      </w:r>
      <w:r>
        <w:rPr>
          <w:color w:val="20272D"/>
          <w:sz w:val="24"/>
        </w:rPr>
        <w:t>растений,</w:t>
      </w:r>
      <w:r>
        <w:rPr>
          <w:color w:val="20272D"/>
          <w:spacing w:val="1"/>
          <w:sz w:val="24"/>
        </w:rPr>
        <w:t xml:space="preserve"> </w:t>
      </w:r>
      <w:r>
        <w:rPr>
          <w:color w:val="20272D"/>
          <w:sz w:val="24"/>
        </w:rPr>
        <w:t>животных</w:t>
      </w:r>
      <w:r>
        <w:rPr>
          <w:color w:val="20272D"/>
          <w:spacing w:val="1"/>
          <w:sz w:val="24"/>
        </w:rPr>
        <w:t xml:space="preserve"> </w:t>
      </w:r>
      <w:r>
        <w:rPr>
          <w:color w:val="20272D"/>
          <w:sz w:val="24"/>
        </w:rPr>
        <w:t>и</w:t>
      </w:r>
      <w:r>
        <w:rPr>
          <w:color w:val="20272D"/>
          <w:spacing w:val="1"/>
          <w:sz w:val="24"/>
        </w:rPr>
        <w:t xml:space="preserve"> </w:t>
      </w:r>
      <w:r>
        <w:rPr>
          <w:color w:val="20272D"/>
          <w:sz w:val="24"/>
        </w:rPr>
        <w:t>микроорганизмов,</w:t>
      </w:r>
      <w:r>
        <w:rPr>
          <w:color w:val="20272D"/>
          <w:spacing w:val="1"/>
          <w:sz w:val="24"/>
        </w:rPr>
        <w:t xml:space="preserve"> </w:t>
      </w:r>
      <w:r>
        <w:rPr>
          <w:color w:val="20272D"/>
          <w:sz w:val="24"/>
        </w:rPr>
        <w:t>сорт,</w:t>
      </w:r>
      <w:r>
        <w:rPr>
          <w:color w:val="20272D"/>
          <w:spacing w:val="1"/>
          <w:sz w:val="24"/>
        </w:rPr>
        <w:t xml:space="preserve"> </w:t>
      </w:r>
      <w:r>
        <w:rPr>
          <w:color w:val="20272D"/>
          <w:sz w:val="24"/>
        </w:rPr>
        <w:t>порода,</w:t>
      </w:r>
      <w:r>
        <w:rPr>
          <w:color w:val="20272D"/>
          <w:spacing w:val="1"/>
          <w:sz w:val="24"/>
        </w:rPr>
        <w:t xml:space="preserve"> </w:t>
      </w:r>
      <w:r>
        <w:rPr>
          <w:color w:val="20272D"/>
          <w:sz w:val="24"/>
        </w:rPr>
        <w:t>штамм;</w:t>
      </w:r>
      <w:r>
        <w:rPr>
          <w:color w:val="20272D"/>
          <w:spacing w:val="1"/>
          <w:sz w:val="24"/>
        </w:rPr>
        <w:t xml:space="preserve"> </w:t>
      </w:r>
      <w:r>
        <w:rPr>
          <w:color w:val="20272D"/>
          <w:sz w:val="24"/>
        </w:rPr>
        <w:t>умение</w:t>
      </w:r>
      <w:r>
        <w:rPr>
          <w:color w:val="20272D"/>
          <w:spacing w:val="1"/>
          <w:sz w:val="24"/>
        </w:rPr>
        <w:t xml:space="preserve"> </w:t>
      </w:r>
      <w:r>
        <w:rPr>
          <w:color w:val="20272D"/>
          <w:sz w:val="24"/>
        </w:rPr>
        <w:t>решать</w:t>
      </w:r>
      <w:r>
        <w:rPr>
          <w:color w:val="20272D"/>
          <w:spacing w:val="1"/>
          <w:sz w:val="24"/>
        </w:rPr>
        <w:t xml:space="preserve"> </w:t>
      </w:r>
      <w:r>
        <w:rPr>
          <w:color w:val="20272D"/>
          <w:sz w:val="24"/>
        </w:rPr>
        <w:t>качественные</w:t>
      </w:r>
      <w:r>
        <w:rPr>
          <w:color w:val="20272D"/>
          <w:spacing w:val="1"/>
          <w:sz w:val="24"/>
        </w:rPr>
        <w:t xml:space="preserve"> </w:t>
      </w:r>
      <w:r>
        <w:rPr>
          <w:color w:val="20272D"/>
          <w:sz w:val="24"/>
        </w:rPr>
        <w:t>и</w:t>
      </w:r>
      <w:r>
        <w:rPr>
          <w:color w:val="20272D"/>
          <w:spacing w:val="1"/>
          <w:sz w:val="24"/>
        </w:rPr>
        <w:t xml:space="preserve"> </w:t>
      </w:r>
      <w:r>
        <w:rPr>
          <w:color w:val="20272D"/>
          <w:sz w:val="24"/>
        </w:rPr>
        <w:t>количественные</w:t>
      </w:r>
      <w:r>
        <w:rPr>
          <w:color w:val="20272D"/>
          <w:spacing w:val="1"/>
          <w:sz w:val="24"/>
        </w:rPr>
        <w:t xml:space="preserve"> </w:t>
      </w:r>
      <w:r>
        <w:rPr>
          <w:color w:val="20272D"/>
          <w:sz w:val="24"/>
        </w:rPr>
        <w:t>задачи,</w:t>
      </w:r>
      <w:r>
        <w:rPr>
          <w:color w:val="20272D"/>
          <w:spacing w:val="1"/>
          <w:sz w:val="24"/>
        </w:rPr>
        <w:t xml:space="preserve"> </w:t>
      </w:r>
      <w:r>
        <w:rPr>
          <w:color w:val="20272D"/>
          <w:sz w:val="24"/>
        </w:rPr>
        <w:t>используя</w:t>
      </w:r>
      <w:r>
        <w:rPr>
          <w:color w:val="20272D"/>
          <w:spacing w:val="1"/>
          <w:sz w:val="24"/>
        </w:rPr>
        <w:t xml:space="preserve"> </w:t>
      </w:r>
      <w:r>
        <w:rPr>
          <w:color w:val="20272D"/>
          <w:sz w:val="24"/>
        </w:rPr>
        <w:t>основные</w:t>
      </w:r>
      <w:r>
        <w:rPr>
          <w:color w:val="20272D"/>
          <w:spacing w:val="1"/>
          <w:sz w:val="24"/>
        </w:rPr>
        <w:t xml:space="preserve"> </w:t>
      </w:r>
      <w:r>
        <w:rPr>
          <w:color w:val="20272D"/>
          <w:sz w:val="24"/>
        </w:rPr>
        <w:t>наследуемые</w:t>
      </w:r>
      <w:r>
        <w:rPr>
          <w:color w:val="20272D"/>
          <w:spacing w:val="1"/>
          <w:sz w:val="24"/>
        </w:rPr>
        <w:t xml:space="preserve"> </w:t>
      </w:r>
      <w:r>
        <w:rPr>
          <w:color w:val="20272D"/>
          <w:sz w:val="24"/>
        </w:rPr>
        <w:t>и</w:t>
      </w:r>
      <w:r>
        <w:rPr>
          <w:color w:val="20272D"/>
          <w:spacing w:val="1"/>
          <w:sz w:val="24"/>
        </w:rPr>
        <w:t xml:space="preserve"> </w:t>
      </w:r>
      <w:r>
        <w:rPr>
          <w:color w:val="20272D"/>
          <w:sz w:val="24"/>
        </w:rPr>
        <w:t>ненаследуемые</w:t>
      </w:r>
      <w:r>
        <w:rPr>
          <w:color w:val="20272D"/>
          <w:spacing w:val="1"/>
          <w:sz w:val="24"/>
        </w:rPr>
        <w:t xml:space="preserve"> </w:t>
      </w:r>
      <w:r>
        <w:rPr>
          <w:color w:val="20272D"/>
          <w:sz w:val="24"/>
        </w:rPr>
        <w:t>показатели</w:t>
      </w:r>
      <w:r>
        <w:rPr>
          <w:color w:val="20272D"/>
          <w:spacing w:val="1"/>
          <w:sz w:val="24"/>
        </w:rPr>
        <w:t xml:space="preserve"> </w:t>
      </w:r>
      <w:r>
        <w:rPr>
          <w:color w:val="20272D"/>
          <w:sz w:val="24"/>
        </w:rPr>
        <w:t>сравниваемых</w:t>
      </w:r>
      <w:r>
        <w:rPr>
          <w:color w:val="20272D"/>
          <w:spacing w:val="1"/>
          <w:sz w:val="24"/>
        </w:rPr>
        <w:t xml:space="preserve"> </w:t>
      </w:r>
      <w:r>
        <w:rPr>
          <w:color w:val="20272D"/>
          <w:sz w:val="24"/>
        </w:rPr>
        <w:t>особей;</w:t>
      </w:r>
      <w:r>
        <w:rPr>
          <w:color w:val="20272D"/>
          <w:spacing w:val="1"/>
          <w:sz w:val="24"/>
        </w:rPr>
        <w:t xml:space="preserve"> </w:t>
      </w:r>
      <w:r>
        <w:rPr>
          <w:color w:val="20272D"/>
          <w:sz w:val="24"/>
        </w:rPr>
        <w:t>понимание</w:t>
      </w:r>
      <w:r>
        <w:rPr>
          <w:color w:val="20272D"/>
          <w:spacing w:val="1"/>
          <w:sz w:val="24"/>
        </w:rPr>
        <w:t xml:space="preserve"> </w:t>
      </w:r>
      <w:r>
        <w:rPr>
          <w:color w:val="20272D"/>
          <w:sz w:val="24"/>
        </w:rPr>
        <w:t>принципов</w:t>
      </w:r>
      <w:r>
        <w:rPr>
          <w:color w:val="20272D"/>
          <w:spacing w:val="1"/>
          <w:sz w:val="24"/>
        </w:rPr>
        <w:t xml:space="preserve"> </w:t>
      </w:r>
      <w:r>
        <w:rPr>
          <w:color w:val="20272D"/>
          <w:sz w:val="24"/>
        </w:rPr>
        <w:t>современных</w:t>
      </w:r>
      <w:r>
        <w:rPr>
          <w:color w:val="20272D"/>
          <w:spacing w:val="1"/>
          <w:sz w:val="24"/>
        </w:rPr>
        <w:t xml:space="preserve"> </w:t>
      </w:r>
      <w:r>
        <w:rPr>
          <w:color w:val="20272D"/>
          <w:sz w:val="24"/>
        </w:rPr>
        <w:t>методов</w:t>
      </w:r>
      <w:r>
        <w:rPr>
          <w:color w:val="20272D"/>
          <w:spacing w:val="41"/>
          <w:sz w:val="24"/>
        </w:rPr>
        <w:t xml:space="preserve"> </w:t>
      </w:r>
      <w:r>
        <w:rPr>
          <w:color w:val="20272D"/>
          <w:sz w:val="24"/>
        </w:rPr>
        <w:t>создания</w:t>
      </w:r>
      <w:r>
        <w:rPr>
          <w:color w:val="20272D"/>
          <w:spacing w:val="43"/>
          <w:sz w:val="24"/>
        </w:rPr>
        <w:t xml:space="preserve"> </w:t>
      </w:r>
      <w:r>
        <w:rPr>
          <w:color w:val="20272D"/>
          <w:sz w:val="24"/>
        </w:rPr>
        <w:t>сортов</w:t>
      </w:r>
      <w:r>
        <w:rPr>
          <w:color w:val="20272D"/>
          <w:spacing w:val="40"/>
          <w:sz w:val="24"/>
        </w:rPr>
        <w:t xml:space="preserve"> </w:t>
      </w:r>
      <w:r>
        <w:rPr>
          <w:color w:val="20272D"/>
          <w:sz w:val="24"/>
        </w:rPr>
        <w:t>растений,</w:t>
      </w:r>
      <w:r>
        <w:rPr>
          <w:color w:val="20272D"/>
          <w:spacing w:val="43"/>
          <w:sz w:val="24"/>
        </w:rPr>
        <w:t xml:space="preserve"> </w:t>
      </w:r>
      <w:r>
        <w:rPr>
          <w:color w:val="20272D"/>
          <w:sz w:val="24"/>
        </w:rPr>
        <w:t>пород</w:t>
      </w:r>
      <w:r>
        <w:rPr>
          <w:color w:val="20272D"/>
          <w:spacing w:val="43"/>
          <w:sz w:val="24"/>
        </w:rPr>
        <w:t xml:space="preserve"> </w:t>
      </w:r>
      <w:r>
        <w:rPr>
          <w:color w:val="20272D"/>
          <w:sz w:val="24"/>
        </w:rPr>
        <w:t>животных</w:t>
      </w:r>
      <w:r>
        <w:rPr>
          <w:color w:val="20272D"/>
          <w:spacing w:val="43"/>
          <w:sz w:val="24"/>
        </w:rPr>
        <w:t xml:space="preserve"> </w:t>
      </w:r>
      <w:r>
        <w:rPr>
          <w:color w:val="20272D"/>
          <w:sz w:val="24"/>
        </w:rPr>
        <w:t>и</w:t>
      </w:r>
      <w:r>
        <w:rPr>
          <w:color w:val="20272D"/>
          <w:spacing w:val="45"/>
          <w:sz w:val="24"/>
        </w:rPr>
        <w:t xml:space="preserve"> </w:t>
      </w:r>
      <w:r>
        <w:rPr>
          <w:color w:val="20272D"/>
          <w:sz w:val="24"/>
        </w:rPr>
        <w:t>штаммов</w:t>
      </w:r>
      <w:r>
        <w:rPr>
          <w:color w:val="20272D"/>
          <w:spacing w:val="42"/>
          <w:sz w:val="24"/>
        </w:rPr>
        <w:t xml:space="preserve"> </w:t>
      </w:r>
      <w:r>
        <w:rPr>
          <w:color w:val="20272D"/>
          <w:sz w:val="24"/>
        </w:rPr>
        <w:t>микроорганизмов;</w:t>
      </w:r>
    </w:p>
    <w:p w:rsidR="00A97E3A" w:rsidRDefault="00A97E3A" w:rsidP="00A97E3A">
      <w:pPr>
        <w:spacing w:line="276" w:lineRule="auto"/>
        <w:jc w:val="both"/>
        <w:rPr>
          <w:sz w:val="24"/>
        </w:rPr>
      </w:pPr>
    </w:p>
    <w:p w:rsidR="00A97E3A" w:rsidRDefault="00A97E3A" w:rsidP="00A97E3A">
      <w:pPr>
        <w:pStyle w:val="a3"/>
        <w:spacing w:before="63" w:line="278" w:lineRule="auto"/>
        <w:ind w:left="1682" w:right="219"/>
      </w:pPr>
      <w:r>
        <w:rPr>
          <w:color w:val="20272D"/>
        </w:rPr>
        <w:t>понимание целей и задач селекции и биотехнологии, основные принципы и требования</w:t>
      </w:r>
      <w:r>
        <w:rPr>
          <w:color w:val="20272D"/>
          <w:spacing w:val="1"/>
        </w:rPr>
        <w:t xml:space="preserve"> </w:t>
      </w:r>
      <w:r>
        <w:rPr>
          <w:color w:val="20272D"/>
        </w:rPr>
        <w:t>продовольственной</w:t>
      </w:r>
      <w:r>
        <w:rPr>
          <w:color w:val="20272D"/>
          <w:spacing w:val="1"/>
        </w:rPr>
        <w:t xml:space="preserve"> </w:t>
      </w:r>
      <w:r>
        <w:rPr>
          <w:color w:val="20272D"/>
        </w:rPr>
        <w:t>безопасности</w:t>
      </w:r>
      <w:r>
        <w:rPr>
          <w:color w:val="20272D"/>
          <w:spacing w:val="1"/>
        </w:rPr>
        <w:t xml:space="preserve"> </w:t>
      </w:r>
      <w:r>
        <w:rPr>
          <w:color w:val="20272D"/>
        </w:rPr>
        <w:t>и биобезопасности;</w:t>
      </w:r>
    </w:p>
    <w:p w:rsidR="00A97E3A" w:rsidRDefault="00A97E3A" w:rsidP="008D0D1C">
      <w:pPr>
        <w:pStyle w:val="a5"/>
        <w:numPr>
          <w:ilvl w:val="0"/>
          <w:numId w:val="77"/>
        </w:numPr>
        <w:tabs>
          <w:tab w:val="left" w:pos="2052"/>
        </w:tabs>
        <w:spacing w:line="276" w:lineRule="auto"/>
        <w:ind w:right="195" w:firstLine="0"/>
        <w:jc w:val="both"/>
        <w:rPr>
          <w:sz w:val="24"/>
        </w:rPr>
      </w:pPr>
      <w:r>
        <w:rPr>
          <w:color w:val="20272D"/>
          <w:sz w:val="24"/>
        </w:rPr>
        <w:t>понимание</w:t>
      </w:r>
      <w:r>
        <w:rPr>
          <w:color w:val="20272D"/>
          <w:spacing w:val="1"/>
          <w:sz w:val="24"/>
        </w:rPr>
        <w:t xml:space="preserve"> </w:t>
      </w:r>
      <w:r>
        <w:rPr>
          <w:color w:val="20272D"/>
          <w:sz w:val="24"/>
        </w:rPr>
        <w:t>особенностей</w:t>
      </w:r>
      <w:r>
        <w:rPr>
          <w:color w:val="20272D"/>
          <w:spacing w:val="1"/>
          <w:sz w:val="24"/>
        </w:rPr>
        <w:t xml:space="preserve"> </w:t>
      </w:r>
      <w:r>
        <w:rPr>
          <w:color w:val="20272D"/>
          <w:sz w:val="24"/>
        </w:rPr>
        <w:t>надорганизменного</w:t>
      </w:r>
      <w:r>
        <w:rPr>
          <w:color w:val="20272D"/>
          <w:spacing w:val="1"/>
          <w:sz w:val="24"/>
        </w:rPr>
        <w:t xml:space="preserve"> </w:t>
      </w:r>
      <w:r>
        <w:rPr>
          <w:color w:val="20272D"/>
          <w:sz w:val="24"/>
        </w:rPr>
        <w:t>уровня</w:t>
      </w:r>
      <w:r>
        <w:rPr>
          <w:color w:val="20272D"/>
          <w:spacing w:val="1"/>
          <w:sz w:val="24"/>
        </w:rPr>
        <w:t xml:space="preserve"> </w:t>
      </w:r>
      <w:r>
        <w:rPr>
          <w:color w:val="20272D"/>
          <w:sz w:val="24"/>
        </w:rPr>
        <w:t>организации</w:t>
      </w:r>
      <w:r>
        <w:rPr>
          <w:color w:val="20272D"/>
          <w:spacing w:val="1"/>
          <w:sz w:val="24"/>
        </w:rPr>
        <w:t xml:space="preserve"> </w:t>
      </w:r>
      <w:r>
        <w:rPr>
          <w:color w:val="20272D"/>
          <w:sz w:val="24"/>
        </w:rPr>
        <w:t>жизни;</w:t>
      </w:r>
      <w:r>
        <w:rPr>
          <w:color w:val="20272D"/>
          <w:spacing w:val="1"/>
          <w:sz w:val="24"/>
        </w:rPr>
        <w:t xml:space="preserve"> </w:t>
      </w:r>
      <w:r>
        <w:rPr>
          <w:color w:val="20272D"/>
          <w:sz w:val="24"/>
        </w:rPr>
        <w:t>умение</w:t>
      </w:r>
      <w:r>
        <w:rPr>
          <w:color w:val="20272D"/>
          <w:spacing w:val="1"/>
          <w:sz w:val="24"/>
        </w:rPr>
        <w:t xml:space="preserve"> </w:t>
      </w:r>
      <w:r>
        <w:rPr>
          <w:color w:val="20272D"/>
          <w:sz w:val="24"/>
        </w:rPr>
        <w:t>оперировать</w:t>
      </w:r>
      <w:r>
        <w:rPr>
          <w:color w:val="20272D"/>
          <w:spacing w:val="1"/>
          <w:sz w:val="24"/>
        </w:rPr>
        <w:t xml:space="preserve"> </w:t>
      </w:r>
      <w:r>
        <w:rPr>
          <w:color w:val="20272D"/>
          <w:sz w:val="24"/>
        </w:rPr>
        <w:t>понятиями</w:t>
      </w:r>
      <w:r>
        <w:rPr>
          <w:color w:val="20272D"/>
          <w:spacing w:val="1"/>
          <w:sz w:val="24"/>
        </w:rPr>
        <w:t xml:space="preserve"> </w:t>
      </w:r>
      <w:r>
        <w:rPr>
          <w:color w:val="20272D"/>
          <w:sz w:val="24"/>
        </w:rPr>
        <w:t>микрофлора,</w:t>
      </w:r>
      <w:r>
        <w:rPr>
          <w:color w:val="20272D"/>
          <w:spacing w:val="1"/>
          <w:sz w:val="24"/>
        </w:rPr>
        <w:t xml:space="preserve"> </w:t>
      </w:r>
      <w:r>
        <w:rPr>
          <w:color w:val="20272D"/>
          <w:sz w:val="24"/>
        </w:rPr>
        <w:t>микробиом,</w:t>
      </w:r>
      <w:r>
        <w:rPr>
          <w:color w:val="20272D"/>
          <w:spacing w:val="1"/>
          <w:sz w:val="24"/>
        </w:rPr>
        <w:t xml:space="preserve"> </w:t>
      </w:r>
      <w:r>
        <w:rPr>
          <w:color w:val="20272D"/>
          <w:sz w:val="24"/>
        </w:rPr>
        <w:t>микросимбионт;</w:t>
      </w:r>
      <w:r>
        <w:rPr>
          <w:color w:val="20272D"/>
          <w:spacing w:val="1"/>
          <w:sz w:val="24"/>
        </w:rPr>
        <w:t xml:space="preserve"> </w:t>
      </w:r>
      <w:r>
        <w:rPr>
          <w:color w:val="20272D"/>
          <w:sz w:val="24"/>
        </w:rPr>
        <w:t>умение</w:t>
      </w:r>
      <w:r>
        <w:rPr>
          <w:color w:val="20272D"/>
          <w:spacing w:val="1"/>
          <w:sz w:val="24"/>
        </w:rPr>
        <w:t xml:space="preserve"> </w:t>
      </w:r>
      <w:r>
        <w:rPr>
          <w:color w:val="20272D"/>
          <w:sz w:val="24"/>
        </w:rPr>
        <w:t>свободно</w:t>
      </w:r>
      <w:r>
        <w:rPr>
          <w:color w:val="20272D"/>
          <w:spacing w:val="1"/>
          <w:sz w:val="24"/>
        </w:rPr>
        <w:t xml:space="preserve"> </w:t>
      </w:r>
      <w:r>
        <w:rPr>
          <w:color w:val="20272D"/>
          <w:sz w:val="24"/>
        </w:rPr>
        <w:t>оперировать</w:t>
      </w:r>
      <w:r>
        <w:rPr>
          <w:color w:val="20272D"/>
          <w:spacing w:val="1"/>
          <w:sz w:val="24"/>
        </w:rPr>
        <w:t xml:space="preserve"> </w:t>
      </w:r>
      <w:r>
        <w:rPr>
          <w:color w:val="20272D"/>
          <w:sz w:val="24"/>
        </w:rPr>
        <w:t>знаниями</w:t>
      </w:r>
      <w:r>
        <w:rPr>
          <w:color w:val="20272D"/>
          <w:spacing w:val="1"/>
          <w:sz w:val="24"/>
        </w:rPr>
        <w:t xml:space="preserve"> </w:t>
      </w:r>
      <w:r>
        <w:rPr>
          <w:color w:val="20272D"/>
          <w:sz w:val="24"/>
        </w:rPr>
        <w:t>о</w:t>
      </w:r>
      <w:r>
        <w:rPr>
          <w:color w:val="20272D"/>
          <w:spacing w:val="1"/>
          <w:sz w:val="24"/>
        </w:rPr>
        <w:t xml:space="preserve"> </w:t>
      </w:r>
      <w:r>
        <w:rPr>
          <w:color w:val="20272D"/>
          <w:sz w:val="24"/>
        </w:rPr>
        <w:t>причинах</w:t>
      </w:r>
      <w:r>
        <w:rPr>
          <w:color w:val="20272D"/>
          <w:spacing w:val="1"/>
          <w:sz w:val="24"/>
        </w:rPr>
        <w:t xml:space="preserve"> </w:t>
      </w:r>
      <w:r>
        <w:rPr>
          <w:color w:val="20272D"/>
          <w:sz w:val="24"/>
        </w:rPr>
        <w:t>распространенных</w:t>
      </w:r>
      <w:r>
        <w:rPr>
          <w:color w:val="20272D"/>
          <w:spacing w:val="1"/>
          <w:sz w:val="24"/>
        </w:rPr>
        <w:t xml:space="preserve"> </w:t>
      </w:r>
      <w:r>
        <w:rPr>
          <w:color w:val="20272D"/>
          <w:sz w:val="24"/>
        </w:rPr>
        <w:t>инфекционных</w:t>
      </w:r>
      <w:r>
        <w:rPr>
          <w:color w:val="20272D"/>
          <w:spacing w:val="1"/>
          <w:sz w:val="24"/>
        </w:rPr>
        <w:t xml:space="preserve"> </w:t>
      </w:r>
      <w:r>
        <w:rPr>
          <w:color w:val="20272D"/>
          <w:sz w:val="24"/>
        </w:rPr>
        <w:t>заболеваний</w:t>
      </w:r>
      <w:r>
        <w:rPr>
          <w:color w:val="20272D"/>
          <w:spacing w:val="1"/>
          <w:sz w:val="24"/>
        </w:rPr>
        <w:t xml:space="preserve"> </w:t>
      </w:r>
      <w:r>
        <w:rPr>
          <w:color w:val="20272D"/>
          <w:sz w:val="24"/>
        </w:rPr>
        <w:t>животных и человека и о причинах распространенных болезней растений, связывая их с</w:t>
      </w:r>
      <w:r>
        <w:rPr>
          <w:color w:val="20272D"/>
          <w:spacing w:val="1"/>
          <w:sz w:val="24"/>
        </w:rPr>
        <w:t xml:space="preserve"> </w:t>
      </w:r>
      <w:r>
        <w:rPr>
          <w:color w:val="20272D"/>
          <w:sz w:val="24"/>
        </w:rPr>
        <w:t>жизненными</w:t>
      </w:r>
      <w:r>
        <w:rPr>
          <w:color w:val="20272D"/>
          <w:spacing w:val="1"/>
          <w:sz w:val="24"/>
        </w:rPr>
        <w:t xml:space="preserve"> </w:t>
      </w:r>
      <w:r>
        <w:rPr>
          <w:color w:val="20272D"/>
          <w:sz w:val="24"/>
        </w:rPr>
        <w:t>циклами</w:t>
      </w:r>
      <w:r>
        <w:rPr>
          <w:color w:val="20272D"/>
          <w:spacing w:val="1"/>
          <w:sz w:val="24"/>
        </w:rPr>
        <w:t xml:space="preserve"> </w:t>
      </w:r>
      <w:r>
        <w:rPr>
          <w:color w:val="20272D"/>
          <w:sz w:val="24"/>
        </w:rPr>
        <w:t>и</w:t>
      </w:r>
      <w:r>
        <w:rPr>
          <w:color w:val="20272D"/>
          <w:spacing w:val="1"/>
          <w:sz w:val="24"/>
        </w:rPr>
        <w:t xml:space="preserve"> </w:t>
      </w:r>
      <w:r>
        <w:rPr>
          <w:color w:val="20272D"/>
          <w:sz w:val="24"/>
        </w:rPr>
        <w:t>организацией</w:t>
      </w:r>
      <w:r>
        <w:rPr>
          <w:color w:val="20272D"/>
          <w:spacing w:val="1"/>
          <w:sz w:val="24"/>
        </w:rPr>
        <w:t xml:space="preserve"> </w:t>
      </w:r>
      <w:r>
        <w:rPr>
          <w:color w:val="20272D"/>
          <w:sz w:val="24"/>
        </w:rPr>
        <w:t>геномов</w:t>
      </w:r>
      <w:r>
        <w:rPr>
          <w:color w:val="20272D"/>
          <w:spacing w:val="1"/>
          <w:sz w:val="24"/>
        </w:rPr>
        <w:t xml:space="preserve"> </w:t>
      </w:r>
      <w:r>
        <w:rPr>
          <w:color w:val="20272D"/>
          <w:sz w:val="24"/>
        </w:rPr>
        <w:t>вирусов,</w:t>
      </w:r>
      <w:r>
        <w:rPr>
          <w:color w:val="20272D"/>
          <w:spacing w:val="1"/>
          <w:sz w:val="24"/>
        </w:rPr>
        <w:t xml:space="preserve"> </w:t>
      </w:r>
      <w:r>
        <w:rPr>
          <w:color w:val="20272D"/>
          <w:sz w:val="24"/>
        </w:rPr>
        <w:t>бактерий,</w:t>
      </w:r>
      <w:r>
        <w:rPr>
          <w:color w:val="20272D"/>
          <w:spacing w:val="1"/>
          <w:sz w:val="24"/>
        </w:rPr>
        <w:t xml:space="preserve"> </w:t>
      </w:r>
      <w:r>
        <w:rPr>
          <w:color w:val="20272D"/>
          <w:sz w:val="24"/>
        </w:rPr>
        <w:t>простейших</w:t>
      </w:r>
      <w:r>
        <w:rPr>
          <w:color w:val="20272D"/>
          <w:spacing w:val="1"/>
          <w:sz w:val="24"/>
        </w:rPr>
        <w:t xml:space="preserve"> </w:t>
      </w:r>
      <w:r>
        <w:rPr>
          <w:color w:val="20272D"/>
          <w:sz w:val="24"/>
        </w:rPr>
        <w:t>и</w:t>
      </w:r>
      <w:r>
        <w:rPr>
          <w:color w:val="20272D"/>
          <w:spacing w:val="1"/>
          <w:sz w:val="24"/>
        </w:rPr>
        <w:t xml:space="preserve"> </w:t>
      </w:r>
      <w:r>
        <w:rPr>
          <w:color w:val="20272D"/>
          <w:sz w:val="24"/>
        </w:rPr>
        <w:t>паразитических</w:t>
      </w:r>
      <w:r>
        <w:rPr>
          <w:color w:val="20272D"/>
          <w:spacing w:val="1"/>
          <w:sz w:val="24"/>
        </w:rPr>
        <w:t xml:space="preserve"> </w:t>
      </w:r>
      <w:r>
        <w:rPr>
          <w:color w:val="20272D"/>
          <w:sz w:val="24"/>
        </w:rPr>
        <w:t>насекомых;</w:t>
      </w:r>
      <w:r>
        <w:rPr>
          <w:color w:val="20272D"/>
          <w:spacing w:val="1"/>
          <w:sz w:val="24"/>
        </w:rPr>
        <w:t xml:space="preserve"> </w:t>
      </w:r>
      <w:r>
        <w:rPr>
          <w:color w:val="20272D"/>
          <w:sz w:val="24"/>
        </w:rPr>
        <w:t>понимание</w:t>
      </w:r>
      <w:r>
        <w:rPr>
          <w:color w:val="20272D"/>
          <w:spacing w:val="1"/>
          <w:sz w:val="24"/>
        </w:rPr>
        <w:t xml:space="preserve"> </w:t>
      </w:r>
      <w:r>
        <w:rPr>
          <w:color w:val="20272D"/>
          <w:sz w:val="24"/>
        </w:rPr>
        <w:t>принципов</w:t>
      </w:r>
      <w:r>
        <w:rPr>
          <w:color w:val="20272D"/>
          <w:spacing w:val="1"/>
          <w:sz w:val="24"/>
        </w:rPr>
        <w:t xml:space="preserve"> </w:t>
      </w:r>
      <w:r>
        <w:rPr>
          <w:color w:val="20272D"/>
          <w:sz w:val="24"/>
        </w:rPr>
        <w:t>профилактики</w:t>
      </w:r>
      <w:r>
        <w:rPr>
          <w:color w:val="20272D"/>
          <w:spacing w:val="1"/>
          <w:sz w:val="24"/>
        </w:rPr>
        <w:t xml:space="preserve"> </w:t>
      </w:r>
      <w:r>
        <w:rPr>
          <w:color w:val="20272D"/>
          <w:sz w:val="24"/>
        </w:rPr>
        <w:t>и</w:t>
      </w:r>
      <w:r>
        <w:rPr>
          <w:color w:val="20272D"/>
          <w:spacing w:val="1"/>
          <w:sz w:val="24"/>
        </w:rPr>
        <w:t xml:space="preserve"> </w:t>
      </w:r>
      <w:r>
        <w:rPr>
          <w:color w:val="20272D"/>
          <w:sz w:val="24"/>
        </w:rPr>
        <w:t>лечения</w:t>
      </w:r>
      <w:r>
        <w:rPr>
          <w:color w:val="20272D"/>
          <w:spacing w:val="1"/>
          <w:sz w:val="24"/>
        </w:rPr>
        <w:t xml:space="preserve"> </w:t>
      </w:r>
      <w:r>
        <w:rPr>
          <w:color w:val="20272D"/>
          <w:sz w:val="24"/>
        </w:rPr>
        <w:t>распространенных инфекционных заболеваний животных и человека и принципов борьбы</w:t>
      </w:r>
      <w:r>
        <w:rPr>
          <w:color w:val="20272D"/>
          <w:spacing w:val="1"/>
          <w:sz w:val="24"/>
        </w:rPr>
        <w:t xml:space="preserve"> </w:t>
      </w:r>
      <w:r>
        <w:rPr>
          <w:color w:val="20272D"/>
          <w:sz w:val="24"/>
        </w:rPr>
        <w:t>с</w:t>
      </w:r>
      <w:r>
        <w:rPr>
          <w:color w:val="20272D"/>
          <w:spacing w:val="-5"/>
          <w:sz w:val="24"/>
        </w:rPr>
        <w:t xml:space="preserve"> </w:t>
      </w:r>
      <w:r>
        <w:rPr>
          <w:color w:val="20272D"/>
          <w:sz w:val="24"/>
        </w:rPr>
        <w:t>патогенами и вредителями</w:t>
      </w:r>
      <w:r>
        <w:rPr>
          <w:color w:val="20272D"/>
          <w:spacing w:val="-1"/>
          <w:sz w:val="24"/>
        </w:rPr>
        <w:t xml:space="preserve"> </w:t>
      </w:r>
      <w:r>
        <w:rPr>
          <w:color w:val="20272D"/>
          <w:sz w:val="24"/>
        </w:rPr>
        <w:t>растений;</w:t>
      </w:r>
    </w:p>
    <w:p w:rsidR="00A97E3A" w:rsidRDefault="00A97E3A" w:rsidP="008D0D1C">
      <w:pPr>
        <w:pStyle w:val="a5"/>
        <w:numPr>
          <w:ilvl w:val="0"/>
          <w:numId w:val="77"/>
        </w:numPr>
        <w:tabs>
          <w:tab w:val="left" w:pos="2004"/>
        </w:tabs>
        <w:spacing w:line="276" w:lineRule="auto"/>
        <w:ind w:right="202" w:firstLine="0"/>
        <w:jc w:val="both"/>
        <w:rPr>
          <w:sz w:val="24"/>
        </w:rPr>
      </w:pPr>
      <w:r>
        <w:rPr>
          <w:color w:val="20272D"/>
          <w:sz w:val="24"/>
        </w:rPr>
        <w:t>интерес</w:t>
      </w:r>
      <w:r>
        <w:rPr>
          <w:color w:val="20272D"/>
          <w:spacing w:val="1"/>
          <w:sz w:val="24"/>
        </w:rPr>
        <w:t xml:space="preserve"> </w:t>
      </w:r>
      <w:r>
        <w:rPr>
          <w:color w:val="20272D"/>
          <w:sz w:val="24"/>
        </w:rPr>
        <w:t>к</w:t>
      </w:r>
      <w:r>
        <w:rPr>
          <w:color w:val="20272D"/>
          <w:spacing w:val="1"/>
          <w:sz w:val="24"/>
        </w:rPr>
        <w:t xml:space="preserve"> </w:t>
      </w:r>
      <w:r>
        <w:rPr>
          <w:color w:val="20272D"/>
          <w:sz w:val="24"/>
        </w:rPr>
        <w:t>углублению</w:t>
      </w:r>
      <w:r>
        <w:rPr>
          <w:color w:val="20272D"/>
          <w:spacing w:val="1"/>
          <w:sz w:val="24"/>
        </w:rPr>
        <w:t xml:space="preserve"> </w:t>
      </w:r>
      <w:r>
        <w:rPr>
          <w:color w:val="20272D"/>
          <w:sz w:val="24"/>
        </w:rPr>
        <w:t>биологических</w:t>
      </w:r>
      <w:r>
        <w:rPr>
          <w:color w:val="20272D"/>
          <w:spacing w:val="1"/>
          <w:sz w:val="24"/>
        </w:rPr>
        <w:t xml:space="preserve"> </w:t>
      </w:r>
      <w:r>
        <w:rPr>
          <w:color w:val="20272D"/>
          <w:sz w:val="24"/>
        </w:rPr>
        <w:t>знаний</w:t>
      </w:r>
      <w:r>
        <w:rPr>
          <w:color w:val="20272D"/>
          <w:spacing w:val="1"/>
          <w:sz w:val="24"/>
        </w:rPr>
        <w:t xml:space="preserve"> </w:t>
      </w:r>
      <w:r>
        <w:rPr>
          <w:color w:val="20272D"/>
          <w:sz w:val="24"/>
        </w:rPr>
        <w:t>и</w:t>
      </w:r>
      <w:r>
        <w:rPr>
          <w:color w:val="20272D"/>
          <w:spacing w:val="1"/>
          <w:sz w:val="24"/>
        </w:rPr>
        <w:t xml:space="preserve"> </w:t>
      </w:r>
      <w:r>
        <w:rPr>
          <w:color w:val="20272D"/>
          <w:sz w:val="24"/>
        </w:rPr>
        <w:t>выбору биологии</w:t>
      </w:r>
      <w:r>
        <w:rPr>
          <w:color w:val="20272D"/>
          <w:spacing w:val="1"/>
          <w:sz w:val="24"/>
        </w:rPr>
        <w:t xml:space="preserve"> </w:t>
      </w:r>
      <w:r>
        <w:rPr>
          <w:color w:val="20272D"/>
          <w:sz w:val="24"/>
        </w:rPr>
        <w:t>как</w:t>
      </w:r>
      <w:r>
        <w:rPr>
          <w:color w:val="20272D"/>
          <w:spacing w:val="1"/>
          <w:sz w:val="24"/>
        </w:rPr>
        <w:t xml:space="preserve"> </w:t>
      </w:r>
      <w:r>
        <w:rPr>
          <w:color w:val="20272D"/>
          <w:sz w:val="24"/>
        </w:rPr>
        <w:t>профильного</w:t>
      </w:r>
      <w:r>
        <w:rPr>
          <w:color w:val="20272D"/>
          <w:spacing w:val="1"/>
          <w:sz w:val="24"/>
        </w:rPr>
        <w:t xml:space="preserve"> </w:t>
      </w:r>
      <w:r>
        <w:rPr>
          <w:color w:val="20272D"/>
          <w:sz w:val="24"/>
        </w:rPr>
        <w:lastRenderedPageBreak/>
        <w:t>предмета</w:t>
      </w:r>
      <w:r>
        <w:rPr>
          <w:color w:val="20272D"/>
          <w:spacing w:val="1"/>
          <w:sz w:val="24"/>
        </w:rPr>
        <w:t xml:space="preserve"> </w:t>
      </w:r>
      <w:r>
        <w:rPr>
          <w:color w:val="20272D"/>
          <w:sz w:val="24"/>
        </w:rPr>
        <w:t>на</w:t>
      </w:r>
      <w:r>
        <w:rPr>
          <w:color w:val="20272D"/>
          <w:spacing w:val="1"/>
          <w:sz w:val="24"/>
        </w:rPr>
        <w:t xml:space="preserve"> </w:t>
      </w:r>
      <w:r>
        <w:rPr>
          <w:color w:val="20272D"/>
          <w:sz w:val="24"/>
        </w:rPr>
        <w:t>уровне</w:t>
      </w:r>
      <w:r>
        <w:rPr>
          <w:color w:val="20272D"/>
          <w:spacing w:val="1"/>
          <w:sz w:val="24"/>
        </w:rPr>
        <w:t xml:space="preserve"> </w:t>
      </w:r>
      <w:r>
        <w:rPr>
          <w:color w:val="20272D"/>
          <w:sz w:val="24"/>
        </w:rPr>
        <w:t>среднего</w:t>
      </w:r>
      <w:r>
        <w:rPr>
          <w:color w:val="20272D"/>
          <w:spacing w:val="1"/>
          <w:sz w:val="24"/>
        </w:rPr>
        <w:t xml:space="preserve"> </w:t>
      </w:r>
      <w:r>
        <w:rPr>
          <w:color w:val="20272D"/>
          <w:sz w:val="24"/>
        </w:rPr>
        <w:t>общего</w:t>
      </w:r>
      <w:r>
        <w:rPr>
          <w:color w:val="20272D"/>
          <w:spacing w:val="1"/>
          <w:sz w:val="24"/>
        </w:rPr>
        <w:t xml:space="preserve"> </w:t>
      </w:r>
      <w:r>
        <w:rPr>
          <w:color w:val="20272D"/>
          <w:sz w:val="24"/>
        </w:rPr>
        <w:t>образования</w:t>
      </w:r>
      <w:r>
        <w:rPr>
          <w:color w:val="20272D"/>
          <w:spacing w:val="1"/>
          <w:sz w:val="24"/>
        </w:rPr>
        <w:t xml:space="preserve"> </w:t>
      </w:r>
      <w:r>
        <w:rPr>
          <w:color w:val="20272D"/>
          <w:sz w:val="24"/>
        </w:rPr>
        <w:t>для</w:t>
      </w:r>
      <w:r>
        <w:rPr>
          <w:color w:val="20272D"/>
          <w:spacing w:val="1"/>
          <w:sz w:val="24"/>
        </w:rPr>
        <w:t xml:space="preserve"> </w:t>
      </w:r>
      <w:r>
        <w:rPr>
          <w:color w:val="20272D"/>
          <w:sz w:val="24"/>
        </w:rPr>
        <w:t>будущей</w:t>
      </w:r>
      <w:r>
        <w:rPr>
          <w:color w:val="20272D"/>
          <w:spacing w:val="1"/>
          <w:sz w:val="24"/>
        </w:rPr>
        <w:t xml:space="preserve"> </w:t>
      </w:r>
      <w:r>
        <w:rPr>
          <w:color w:val="20272D"/>
          <w:sz w:val="24"/>
        </w:rPr>
        <w:t>профессиональной</w:t>
      </w:r>
      <w:r>
        <w:rPr>
          <w:color w:val="20272D"/>
          <w:spacing w:val="1"/>
          <w:sz w:val="24"/>
        </w:rPr>
        <w:t xml:space="preserve"> </w:t>
      </w:r>
      <w:r>
        <w:rPr>
          <w:color w:val="20272D"/>
          <w:sz w:val="24"/>
        </w:rPr>
        <w:t>деятельности в области биологии, медицины, экологии, ветеринарии, сельского хозяйства,</w:t>
      </w:r>
      <w:r>
        <w:rPr>
          <w:color w:val="20272D"/>
          <w:spacing w:val="1"/>
          <w:sz w:val="24"/>
        </w:rPr>
        <w:t xml:space="preserve"> </w:t>
      </w:r>
      <w:r>
        <w:rPr>
          <w:color w:val="20272D"/>
          <w:sz w:val="24"/>
        </w:rPr>
        <w:t>пищевой</w:t>
      </w:r>
      <w:r>
        <w:rPr>
          <w:color w:val="20272D"/>
          <w:spacing w:val="-3"/>
          <w:sz w:val="24"/>
        </w:rPr>
        <w:t xml:space="preserve"> </w:t>
      </w:r>
      <w:r>
        <w:rPr>
          <w:color w:val="20272D"/>
          <w:sz w:val="24"/>
        </w:rPr>
        <w:t>промышленности, психологии,</w:t>
      </w:r>
      <w:r>
        <w:rPr>
          <w:color w:val="20272D"/>
          <w:spacing w:val="-1"/>
          <w:sz w:val="24"/>
        </w:rPr>
        <w:t xml:space="preserve"> </w:t>
      </w:r>
      <w:r>
        <w:rPr>
          <w:color w:val="20272D"/>
          <w:sz w:val="24"/>
        </w:rPr>
        <w:t>искусства,</w:t>
      </w:r>
      <w:r>
        <w:rPr>
          <w:color w:val="20272D"/>
          <w:spacing w:val="3"/>
          <w:sz w:val="24"/>
        </w:rPr>
        <w:t xml:space="preserve"> </w:t>
      </w:r>
      <w:r>
        <w:rPr>
          <w:color w:val="20272D"/>
          <w:sz w:val="24"/>
        </w:rPr>
        <w:t>спорта.</w:t>
      </w:r>
    </w:p>
    <w:p w:rsidR="00A97E3A" w:rsidRDefault="00A97E3A" w:rsidP="008D0D1C">
      <w:pPr>
        <w:pStyle w:val="2"/>
        <w:numPr>
          <w:ilvl w:val="3"/>
          <w:numId w:val="85"/>
        </w:numPr>
        <w:tabs>
          <w:tab w:val="left" w:pos="2462"/>
        </w:tabs>
        <w:spacing w:before="210"/>
      </w:pPr>
      <w:bookmarkStart w:id="17" w:name="_bookmark17"/>
      <w:bookmarkEnd w:id="17"/>
      <w:r>
        <w:t>Основы</w:t>
      </w:r>
      <w:r>
        <w:rPr>
          <w:spacing w:val="-6"/>
        </w:rPr>
        <w:t xml:space="preserve"> </w:t>
      </w:r>
      <w:r>
        <w:t>духовно-</w:t>
      </w:r>
      <w:r>
        <w:rPr>
          <w:spacing w:val="-7"/>
        </w:rPr>
        <w:t xml:space="preserve"> </w:t>
      </w:r>
      <w:r>
        <w:t>нравственной</w:t>
      </w:r>
      <w:r>
        <w:rPr>
          <w:spacing w:val="-2"/>
        </w:rPr>
        <w:t xml:space="preserve"> </w:t>
      </w:r>
      <w:r>
        <w:t>культуры</w:t>
      </w:r>
      <w:r>
        <w:rPr>
          <w:spacing w:val="-10"/>
        </w:rPr>
        <w:t xml:space="preserve"> </w:t>
      </w:r>
      <w:r>
        <w:t>народов</w:t>
      </w:r>
      <w:r>
        <w:rPr>
          <w:spacing w:val="-1"/>
        </w:rPr>
        <w:t xml:space="preserve"> </w:t>
      </w:r>
      <w:r>
        <w:t>России</w:t>
      </w:r>
    </w:p>
    <w:p w:rsidR="00A97E3A" w:rsidRDefault="00A97E3A" w:rsidP="00A97E3A">
      <w:pPr>
        <w:spacing w:before="37" w:line="264" w:lineRule="auto"/>
        <w:ind w:left="1682"/>
        <w:rPr>
          <w:sz w:val="24"/>
        </w:rPr>
      </w:pPr>
      <w:r>
        <w:rPr>
          <w:b/>
          <w:color w:val="20272D"/>
          <w:sz w:val="24"/>
        </w:rPr>
        <w:t>Предметные</w:t>
      </w:r>
      <w:r>
        <w:rPr>
          <w:b/>
          <w:color w:val="20272D"/>
          <w:spacing w:val="17"/>
          <w:sz w:val="24"/>
        </w:rPr>
        <w:t xml:space="preserve"> </w:t>
      </w:r>
      <w:r>
        <w:rPr>
          <w:b/>
          <w:color w:val="20272D"/>
          <w:sz w:val="24"/>
        </w:rPr>
        <w:t>результаты</w:t>
      </w:r>
      <w:r>
        <w:rPr>
          <w:b/>
          <w:color w:val="20272D"/>
          <w:spacing w:val="21"/>
          <w:sz w:val="24"/>
        </w:rPr>
        <w:t xml:space="preserve"> </w:t>
      </w:r>
      <w:r>
        <w:rPr>
          <w:b/>
          <w:color w:val="20272D"/>
          <w:sz w:val="24"/>
        </w:rPr>
        <w:t>по</w:t>
      </w:r>
      <w:r>
        <w:rPr>
          <w:b/>
          <w:color w:val="20272D"/>
          <w:spacing w:val="16"/>
          <w:sz w:val="24"/>
        </w:rPr>
        <w:t xml:space="preserve"> </w:t>
      </w:r>
      <w:r>
        <w:rPr>
          <w:b/>
          <w:color w:val="20272D"/>
          <w:sz w:val="24"/>
        </w:rPr>
        <w:t>предметной</w:t>
      </w:r>
      <w:r>
        <w:rPr>
          <w:b/>
          <w:color w:val="20272D"/>
          <w:spacing w:val="18"/>
          <w:sz w:val="24"/>
        </w:rPr>
        <w:t xml:space="preserve"> </w:t>
      </w:r>
      <w:r>
        <w:rPr>
          <w:b/>
          <w:color w:val="20272D"/>
          <w:sz w:val="24"/>
        </w:rPr>
        <w:t>области</w:t>
      </w:r>
      <w:r>
        <w:rPr>
          <w:b/>
          <w:color w:val="20272D"/>
          <w:spacing w:val="22"/>
          <w:sz w:val="24"/>
        </w:rPr>
        <w:t xml:space="preserve"> </w:t>
      </w:r>
      <w:r>
        <w:rPr>
          <w:b/>
          <w:color w:val="20272D"/>
          <w:sz w:val="24"/>
        </w:rPr>
        <w:t>«Основы</w:t>
      </w:r>
      <w:r>
        <w:rPr>
          <w:b/>
          <w:color w:val="20272D"/>
          <w:spacing w:val="19"/>
          <w:sz w:val="24"/>
        </w:rPr>
        <w:t xml:space="preserve"> </w:t>
      </w:r>
      <w:r>
        <w:rPr>
          <w:b/>
          <w:color w:val="20272D"/>
          <w:sz w:val="24"/>
        </w:rPr>
        <w:t>духовно-нравственной</w:t>
      </w:r>
      <w:r>
        <w:rPr>
          <w:b/>
          <w:color w:val="20272D"/>
          <w:spacing w:val="-57"/>
          <w:sz w:val="24"/>
        </w:rPr>
        <w:t xml:space="preserve"> </w:t>
      </w:r>
      <w:r>
        <w:rPr>
          <w:b/>
          <w:color w:val="20272D"/>
          <w:sz w:val="24"/>
        </w:rPr>
        <w:t>культуры</w:t>
      </w:r>
      <w:r>
        <w:rPr>
          <w:b/>
          <w:color w:val="20272D"/>
          <w:spacing w:val="-1"/>
          <w:sz w:val="24"/>
        </w:rPr>
        <w:t xml:space="preserve"> </w:t>
      </w:r>
      <w:r>
        <w:rPr>
          <w:b/>
          <w:color w:val="20272D"/>
          <w:sz w:val="24"/>
        </w:rPr>
        <w:t>народов России»</w:t>
      </w:r>
      <w:r>
        <w:rPr>
          <w:b/>
          <w:color w:val="20272D"/>
          <w:spacing w:val="4"/>
          <w:sz w:val="24"/>
        </w:rPr>
        <w:t xml:space="preserve"> </w:t>
      </w:r>
      <w:r>
        <w:rPr>
          <w:color w:val="20272D"/>
          <w:sz w:val="24"/>
        </w:rPr>
        <w:t>обеспечивают:</w:t>
      </w:r>
    </w:p>
    <w:p w:rsidR="00A97E3A" w:rsidRDefault="00A97E3A" w:rsidP="008D0D1C">
      <w:pPr>
        <w:pStyle w:val="a5"/>
        <w:numPr>
          <w:ilvl w:val="0"/>
          <w:numId w:val="76"/>
        </w:numPr>
        <w:tabs>
          <w:tab w:val="left" w:pos="2021"/>
        </w:tabs>
        <w:spacing w:before="19" w:line="278" w:lineRule="auto"/>
        <w:ind w:right="716" w:firstLine="0"/>
        <w:rPr>
          <w:sz w:val="24"/>
        </w:rPr>
      </w:pPr>
      <w:r>
        <w:rPr>
          <w:color w:val="20272D"/>
          <w:sz w:val="24"/>
        </w:rPr>
        <w:t>понимание</w:t>
      </w:r>
      <w:r>
        <w:rPr>
          <w:color w:val="20272D"/>
          <w:spacing w:val="13"/>
          <w:sz w:val="24"/>
        </w:rPr>
        <w:t xml:space="preserve"> </w:t>
      </w:r>
      <w:r>
        <w:rPr>
          <w:color w:val="20272D"/>
          <w:sz w:val="24"/>
        </w:rPr>
        <w:t>вклада</w:t>
      </w:r>
      <w:r>
        <w:rPr>
          <w:color w:val="20272D"/>
          <w:spacing w:val="16"/>
          <w:sz w:val="24"/>
        </w:rPr>
        <w:t xml:space="preserve"> </w:t>
      </w:r>
      <w:r>
        <w:rPr>
          <w:color w:val="20272D"/>
          <w:sz w:val="24"/>
        </w:rPr>
        <w:t>представителей</w:t>
      </w:r>
      <w:r>
        <w:rPr>
          <w:color w:val="20272D"/>
          <w:spacing w:val="18"/>
          <w:sz w:val="24"/>
        </w:rPr>
        <w:t xml:space="preserve"> </w:t>
      </w:r>
      <w:r>
        <w:rPr>
          <w:color w:val="20272D"/>
          <w:sz w:val="24"/>
        </w:rPr>
        <w:t>различных</w:t>
      </w:r>
      <w:r>
        <w:rPr>
          <w:color w:val="20272D"/>
          <w:spacing w:val="16"/>
          <w:sz w:val="24"/>
        </w:rPr>
        <w:t xml:space="preserve"> </w:t>
      </w:r>
      <w:r>
        <w:rPr>
          <w:color w:val="20272D"/>
          <w:sz w:val="24"/>
        </w:rPr>
        <w:t>народов</w:t>
      </w:r>
      <w:r>
        <w:rPr>
          <w:color w:val="20272D"/>
          <w:spacing w:val="13"/>
          <w:sz w:val="24"/>
        </w:rPr>
        <w:t xml:space="preserve"> </w:t>
      </w:r>
      <w:r>
        <w:rPr>
          <w:color w:val="20272D"/>
          <w:sz w:val="24"/>
        </w:rPr>
        <w:t>России</w:t>
      </w:r>
      <w:r>
        <w:rPr>
          <w:color w:val="20272D"/>
          <w:spacing w:val="16"/>
          <w:sz w:val="24"/>
        </w:rPr>
        <w:t xml:space="preserve"> </w:t>
      </w:r>
      <w:r>
        <w:rPr>
          <w:color w:val="20272D"/>
          <w:sz w:val="24"/>
        </w:rPr>
        <w:t>в</w:t>
      </w:r>
      <w:r>
        <w:rPr>
          <w:color w:val="20272D"/>
          <w:spacing w:val="14"/>
          <w:sz w:val="24"/>
        </w:rPr>
        <w:t xml:space="preserve"> </w:t>
      </w:r>
      <w:r>
        <w:rPr>
          <w:color w:val="20272D"/>
          <w:sz w:val="24"/>
        </w:rPr>
        <w:t>формирования</w:t>
      </w:r>
      <w:r>
        <w:rPr>
          <w:color w:val="20272D"/>
          <w:spacing w:val="14"/>
          <w:sz w:val="24"/>
        </w:rPr>
        <w:t xml:space="preserve"> </w:t>
      </w:r>
      <w:r>
        <w:rPr>
          <w:color w:val="20272D"/>
          <w:sz w:val="24"/>
        </w:rPr>
        <w:t>ее</w:t>
      </w:r>
      <w:r>
        <w:rPr>
          <w:color w:val="20272D"/>
          <w:spacing w:val="-57"/>
          <w:sz w:val="24"/>
        </w:rPr>
        <w:t xml:space="preserve"> </w:t>
      </w:r>
      <w:r>
        <w:rPr>
          <w:color w:val="20272D"/>
          <w:sz w:val="24"/>
        </w:rPr>
        <w:t>цивилизационного</w:t>
      </w:r>
      <w:r>
        <w:rPr>
          <w:color w:val="20272D"/>
          <w:spacing w:val="-2"/>
          <w:sz w:val="24"/>
        </w:rPr>
        <w:t xml:space="preserve"> </w:t>
      </w:r>
      <w:r>
        <w:rPr>
          <w:color w:val="20272D"/>
          <w:sz w:val="24"/>
        </w:rPr>
        <w:t>наследия;</w:t>
      </w:r>
    </w:p>
    <w:p w:rsidR="00A97E3A" w:rsidRDefault="00A97E3A" w:rsidP="008D0D1C">
      <w:pPr>
        <w:pStyle w:val="a5"/>
        <w:numPr>
          <w:ilvl w:val="0"/>
          <w:numId w:val="76"/>
        </w:numPr>
        <w:tabs>
          <w:tab w:val="left" w:pos="2099"/>
          <w:tab w:val="left" w:pos="2100"/>
          <w:tab w:val="left" w:pos="3446"/>
          <w:tab w:val="left" w:pos="4617"/>
          <w:tab w:val="left" w:pos="6257"/>
          <w:tab w:val="left" w:pos="7697"/>
          <w:tab w:val="left" w:pos="8732"/>
          <w:tab w:val="left" w:pos="9838"/>
        </w:tabs>
        <w:spacing w:line="276" w:lineRule="auto"/>
        <w:ind w:right="224" w:firstLine="0"/>
        <w:rPr>
          <w:sz w:val="24"/>
        </w:rPr>
      </w:pPr>
      <w:r>
        <w:rPr>
          <w:color w:val="20272D"/>
          <w:sz w:val="24"/>
        </w:rPr>
        <w:t>понимание</w:t>
      </w:r>
      <w:r>
        <w:rPr>
          <w:color w:val="20272D"/>
          <w:sz w:val="24"/>
        </w:rPr>
        <w:tab/>
        <w:t>ценности</w:t>
      </w:r>
      <w:r>
        <w:rPr>
          <w:color w:val="20272D"/>
          <w:sz w:val="24"/>
        </w:rPr>
        <w:tab/>
        <w:t>многообразия</w:t>
      </w:r>
      <w:r>
        <w:rPr>
          <w:color w:val="20272D"/>
          <w:sz w:val="24"/>
        </w:rPr>
        <w:tab/>
        <w:t>культурных</w:t>
      </w:r>
      <w:r>
        <w:rPr>
          <w:color w:val="20272D"/>
          <w:sz w:val="24"/>
        </w:rPr>
        <w:tab/>
        <w:t>укладов</w:t>
      </w:r>
      <w:r>
        <w:rPr>
          <w:color w:val="20272D"/>
          <w:sz w:val="24"/>
        </w:rPr>
        <w:tab/>
        <w:t>народов,</w:t>
      </w:r>
      <w:r>
        <w:rPr>
          <w:color w:val="20272D"/>
          <w:sz w:val="24"/>
        </w:rPr>
        <w:tab/>
        <w:t>Российской</w:t>
      </w:r>
      <w:r>
        <w:rPr>
          <w:color w:val="20272D"/>
          <w:spacing w:val="-57"/>
          <w:sz w:val="24"/>
        </w:rPr>
        <w:t xml:space="preserve"> </w:t>
      </w:r>
      <w:r>
        <w:rPr>
          <w:color w:val="20272D"/>
          <w:sz w:val="24"/>
        </w:rPr>
        <w:t>Федерации;</w:t>
      </w:r>
    </w:p>
    <w:p w:rsidR="00A97E3A" w:rsidRDefault="00A97E3A" w:rsidP="008D0D1C">
      <w:pPr>
        <w:pStyle w:val="a5"/>
        <w:numPr>
          <w:ilvl w:val="0"/>
          <w:numId w:val="76"/>
        </w:numPr>
        <w:tabs>
          <w:tab w:val="left" w:pos="2004"/>
        </w:tabs>
        <w:spacing w:line="276" w:lineRule="auto"/>
        <w:ind w:right="749" w:firstLine="0"/>
        <w:rPr>
          <w:sz w:val="24"/>
        </w:rPr>
      </w:pPr>
      <w:r>
        <w:rPr>
          <w:color w:val="20272D"/>
          <w:sz w:val="24"/>
        </w:rPr>
        <w:t>поддержку интереса к традициям собственного народа и народов, проживающих в</w:t>
      </w:r>
      <w:r>
        <w:rPr>
          <w:color w:val="20272D"/>
          <w:spacing w:val="-57"/>
          <w:sz w:val="24"/>
        </w:rPr>
        <w:t xml:space="preserve"> </w:t>
      </w:r>
      <w:r>
        <w:rPr>
          <w:color w:val="20272D"/>
          <w:sz w:val="24"/>
        </w:rPr>
        <w:t>Российской</w:t>
      </w:r>
      <w:r>
        <w:rPr>
          <w:color w:val="20272D"/>
          <w:spacing w:val="1"/>
          <w:sz w:val="24"/>
        </w:rPr>
        <w:t xml:space="preserve"> </w:t>
      </w:r>
      <w:r>
        <w:rPr>
          <w:color w:val="20272D"/>
          <w:sz w:val="24"/>
        </w:rPr>
        <w:t>Федерации;</w:t>
      </w:r>
    </w:p>
    <w:p w:rsidR="00A97E3A" w:rsidRDefault="00A97E3A" w:rsidP="008D0D1C">
      <w:pPr>
        <w:pStyle w:val="a5"/>
        <w:numPr>
          <w:ilvl w:val="0"/>
          <w:numId w:val="76"/>
        </w:numPr>
        <w:tabs>
          <w:tab w:val="left" w:pos="1978"/>
        </w:tabs>
        <w:spacing w:line="276" w:lineRule="auto"/>
        <w:ind w:right="454" w:firstLine="0"/>
        <w:rPr>
          <w:sz w:val="24"/>
        </w:rPr>
      </w:pPr>
      <w:r>
        <w:rPr>
          <w:color w:val="20272D"/>
          <w:sz w:val="24"/>
        </w:rPr>
        <w:t>знание исторических примеров взаимопомощи и сотрудничества народов Российской</w:t>
      </w:r>
      <w:r>
        <w:rPr>
          <w:color w:val="20272D"/>
          <w:spacing w:val="-57"/>
          <w:sz w:val="24"/>
        </w:rPr>
        <w:t xml:space="preserve"> </w:t>
      </w:r>
      <w:r>
        <w:rPr>
          <w:color w:val="20272D"/>
          <w:sz w:val="24"/>
        </w:rPr>
        <w:t>Федерации;</w:t>
      </w:r>
    </w:p>
    <w:p w:rsidR="00A97E3A" w:rsidRDefault="00A97E3A" w:rsidP="008D0D1C">
      <w:pPr>
        <w:pStyle w:val="a5"/>
        <w:numPr>
          <w:ilvl w:val="0"/>
          <w:numId w:val="76"/>
        </w:numPr>
        <w:tabs>
          <w:tab w:val="left" w:pos="1992"/>
        </w:tabs>
        <w:spacing w:line="276" w:lineRule="auto"/>
        <w:ind w:right="245" w:firstLine="0"/>
        <w:rPr>
          <w:sz w:val="24"/>
        </w:rPr>
      </w:pPr>
      <w:r>
        <w:rPr>
          <w:color w:val="20272D"/>
          <w:sz w:val="24"/>
        </w:rPr>
        <w:t>формирование</w:t>
      </w:r>
      <w:r>
        <w:rPr>
          <w:color w:val="20272D"/>
          <w:spacing w:val="45"/>
          <w:sz w:val="24"/>
        </w:rPr>
        <w:t xml:space="preserve"> </w:t>
      </w:r>
      <w:r>
        <w:rPr>
          <w:color w:val="20272D"/>
          <w:sz w:val="24"/>
        </w:rPr>
        <w:t>уважительного</w:t>
      </w:r>
      <w:r>
        <w:rPr>
          <w:color w:val="20272D"/>
          <w:spacing w:val="42"/>
          <w:sz w:val="24"/>
        </w:rPr>
        <w:t xml:space="preserve"> </w:t>
      </w:r>
      <w:r>
        <w:rPr>
          <w:color w:val="20272D"/>
          <w:sz w:val="24"/>
        </w:rPr>
        <w:t>отношения</w:t>
      </w:r>
      <w:r>
        <w:rPr>
          <w:color w:val="20272D"/>
          <w:spacing w:val="40"/>
          <w:sz w:val="24"/>
        </w:rPr>
        <w:t xml:space="preserve"> </w:t>
      </w:r>
      <w:r>
        <w:rPr>
          <w:color w:val="20272D"/>
          <w:sz w:val="24"/>
        </w:rPr>
        <w:t>к</w:t>
      </w:r>
      <w:r>
        <w:rPr>
          <w:color w:val="20272D"/>
          <w:spacing w:val="42"/>
          <w:sz w:val="24"/>
        </w:rPr>
        <w:t xml:space="preserve"> </w:t>
      </w:r>
      <w:r>
        <w:rPr>
          <w:color w:val="20272D"/>
          <w:sz w:val="24"/>
        </w:rPr>
        <w:t>национальным</w:t>
      </w:r>
      <w:r>
        <w:rPr>
          <w:color w:val="20272D"/>
          <w:spacing w:val="41"/>
          <w:sz w:val="24"/>
        </w:rPr>
        <w:t xml:space="preserve"> </w:t>
      </w:r>
      <w:r>
        <w:rPr>
          <w:color w:val="20272D"/>
          <w:sz w:val="24"/>
        </w:rPr>
        <w:t>и</w:t>
      </w:r>
      <w:r>
        <w:rPr>
          <w:color w:val="20272D"/>
          <w:spacing w:val="45"/>
          <w:sz w:val="24"/>
        </w:rPr>
        <w:t xml:space="preserve"> </w:t>
      </w:r>
      <w:r>
        <w:rPr>
          <w:color w:val="20272D"/>
          <w:sz w:val="24"/>
        </w:rPr>
        <w:t>этническим</w:t>
      </w:r>
      <w:r>
        <w:rPr>
          <w:color w:val="20272D"/>
          <w:spacing w:val="41"/>
          <w:sz w:val="24"/>
        </w:rPr>
        <w:t xml:space="preserve"> </w:t>
      </w:r>
      <w:r>
        <w:rPr>
          <w:color w:val="20272D"/>
          <w:sz w:val="24"/>
        </w:rPr>
        <w:t>ценностям,</w:t>
      </w:r>
      <w:r>
        <w:rPr>
          <w:color w:val="20272D"/>
          <w:spacing w:val="-57"/>
          <w:sz w:val="24"/>
        </w:rPr>
        <w:t xml:space="preserve"> </w:t>
      </w:r>
      <w:r>
        <w:rPr>
          <w:color w:val="20272D"/>
          <w:sz w:val="24"/>
        </w:rPr>
        <w:t>религиозным</w:t>
      </w:r>
      <w:r>
        <w:rPr>
          <w:color w:val="20272D"/>
          <w:spacing w:val="-4"/>
          <w:sz w:val="24"/>
        </w:rPr>
        <w:t xml:space="preserve"> </w:t>
      </w:r>
      <w:r>
        <w:rPr>
          <w:color w:val="20272D"/>
          <w:sz w:val="24"/>
        </w:rPr>
        <w:t>чувствам</w:t>
      </w:r>
      <w:r>
        <w:rPr>
          <w:color w:val="20272D"/>
          <w:spacing w:val="5"/>
          <w:sz w:val="24"/>
        </w:rPr>
        <w:t xml:space="preserve"> </w:t>
      </w:r>
      <w:r>
        <w:rPr>
          <w:color w:val="20272D"/>
          <w:sz w:val="24"/>
        </w:rPr>
        <w:t>народов Российской</w:t>
      </w:r>
      <w:r>
        <w:rPr>
          <w:color w:val="20272D"/>
          <w:spacing w:val="-1"/>
          <w:sz w:val="24"/>
        </w:rPr>
        <w:t xml:space="preserve"> </w:t>
      </w:r>
      <w:r>
        <w:rPr>
          <w:color w:val="20272D"/>
          <w:sz w:val="24"/>
        </w:rPr>
        <w:t>Федерации;</w:t>
      </w:r>
    </w:p>
    <w:p w:rsidR="00A97E3A" w:rsidRDefault="00A97E3A" w:rsidP="008D0D1C">
      <w:pPr>
        <w:pStyle w:val="a5"/>
        <w:numPr>
          <w:ilvl w:val="0"/>
          <w:numId w:val="76"/>
        </w:numPr>
        <w:tabs>
          <w:tab w:val="left" w:pos="1944"/>
        </w:tabs>
        <w:spacing w:line="275" w:lineRule="exact"/>
        <w:ind w:left="1943" w:hanging="262"/>
        <w:rPr>
          <w:sz w:val="24"/>
        </w:rPr>
      </w:pPr>
      <w:r>
        <w:rPr>
          <w:color w:val="20272D"/>
          <w:sz w:val="24"/>
        </w:rPr>
        <w:t>осознание</w:t>
      </w:r>
      <w:r>
        <w:rPr>
          <w:color w:val="20272D"/>
          <w:spacing w:val="-9"/>
          <w:sz w:val="24"/>
        </w:rPr>
        <w:t xml:space="preserve"> </w:t>
      </w:r>
      <w:r>
        <w:rPr>
          <w:color w:val="20272D"/>
          <w:sz w:val="24"/>
        </w:rPr>
        <w:t>ценности</w:t>
      </w:r>
      <w:r>
        <w:rPr>
          <w:color w:val="20272D"/>
          <w:spacing w:val="-6"/>
          <w:sz w:val="24"/>
        </w:rPr>
        <w:t xml:space="preserve"> </w:t>
      </w:r>
      <w:r>
        <w:rPr>
          <w:color w:val="20272D"/>
          <w:sz w:val="24"/>
        </w:rPr>
        <w:t>межнационального</w:t>
      </w:r>
      <w:r>
        <w:rPr>
          <w:color w:val="20272D"/>
          <w:spacing w:val="-10"/>
          <w:sz w:val="24"/>
        </w:rPr>
        <w:t xml:space="preserve"> </w:t>
      </w:r>
      <w:r>
        <w:rPr>
          <w:color w:val="20272D"/>
          <w:sz w:val="24"/>
        </w:rPr>
        <w:t>и</w:t>
      </w:r>
      <w:r>
        <w:rPr>
          <w:color w:val="20272D"/>
          <w:spacing w:val="-5"/>
          <w:sz w:val="24"/>
        </w:rPr>
        <w:t xml:space="preserve"> </w:t>
      </w:r>
      <w:r>
        <w:rPr>
          <w:color w:val="20272D"/>
          <w:sz w:val="24"/>
        </w:rPr>
        <w:t>межрелигиозного</w:t>
      </w:r>
      <w:r>
        <w:rPr>
          <w:color w:val="20272D"/>
          <w:spacing w:val="-6"/>
          <w:sz w:val="24"/>
        </w:rPr>
        <w:t xml:space="preserve"> </w:t>
      </w:r>
      <w:r>
        <w:rPr>
          <w:color w:val="20272D"/>
          <w:sz w:val="24"/>
        </w:rPr>
        <w:t>согласия;</w:t>
      </w:r>
    </w:p>
    <w:p w:rsidR="00A97E3A" w:rsidRDefault="00A97E3A" w:rsidP="008D0D1C">
      <w:pPr>
        <w:pStyle w:val="a5"/>
        <w:numPr>
          <w:ilvl w:val="0"/>
          <w:numId w:val="76"/>
        </w:numPr>
        <w:tabs>
          <w:tab w:val="left" w:pos="2038"/>
        </w:tabs>
        <w:spacing w:before="38" w:line="278" w:lineRule="auto"/>
        <w:ind w:right="664" w:firstLine="0"/>
        <w:rPr>
          <w:sz w:val="24"/>
        </w:rPr>
      </w:pPr>
      <w:r>
        <w:rPr>
          <w:color w:val="20272D"/>
          <w:sz w:val="24"/>
        </w:rPr>
        <w:t>формирование</w:t>
      </w:r>
      <w:r>
        <w:rPr>
          <w:color w:val="20272D"/>
          <w:spacing w:val="27"/>
          <w:sz w:val="24"/>
        </w:rPr>
        <w:t xml:space="preserve"> </w:t>
      </w:r>
      <w:r>
        <w:rPr>
          <w:color w:val="20272D"/>
          <w:sz w:val="24"/>
        </w:rPr>
        <w:t>представлений</w:t>
      </w:r>
      <w:r>
        <w:rPr>
          <w:color w:val="20272D"/>
          <w:spacing w:val="30"/>
          <w:sz w:val="24"/>
        </w:rPr>
        <w:t xml:space="preserve"> </w:t>
      </w:r>
      <w:r>
        <w:rPr>
          <w:color w:val="20272D"/>
          <w:sz w:val="24"/>
        </w:rPr>
        <w:t>об</w:t>
      </w:r>
      <w:r>
        <w:rPr>
          <w:color w:val="20272D"/>
          <w:spacing w:val="27"/>
          <w:sz w:val="24"/>
        </w:rPr>
        <w:t xml:space="preserve"> </w:t>
      </w:r>
      <w:r>
        <w:rPr>
          <w:color w:val="20272D"/>
          <w:sz w:val="24"/>
        </w:rPr>
        <w:t>образцах</w:t>
      </w:r>
      <w:r>
        <w:rPr>
          <w:color w:val="20272D"/>
          <w:spacing w:val="32"/>
          <w:sz w:val="24"/>
        </w:rPr>
        <w:t xml:space="preserve"> </w:t>
      </w:r>
      <w:r>
        <w:rPr>
          <w:color w:val="20272D"/>
          <w:sz w:val="24"/>
        </w:rPr>
        <w:t>и</w:t>
      </w:r>
      <w:r>
        <w:rPr>
          <w:color w:val="20272D"/>
          <w:spacing w:val="28"/>
          <w:sz w:val="24"/>
        </w:rPr>
        <w:t xml:space="preserve"> </w:t>
      </w:r>
      <w:r>
        <w:rPr>
          <w:color w:val="20272D"/>
          <w:sz w:val="24"/>
        </w:rPr>
        <w:t>примерах</w:t>
      </w:r>
      <w:r>
        <w:rPr>
          <w:color w:val="20272D"/>
          <w:spacing w:val="32"/>
          <w:sz w:val="24"/>
        </w:rPr>
        <w:t xml:space="preserve"> </w:t>
      </w:r>
      <w:r>
        <w:rPr>
          <w:color w:val="20272D"/>
          <w:sz w:val="24"/>
        </w:rPr>
        <w:t>традиционного</w:t>
      </w:r>
      <w:r>
        <w:rPr>
          <w:color w:val="20272D"/>
          <w:spacing w:val="28"/>
          <w:sz w:val="24"/>
        </w:rPr>
        <w:t xml:space="preserve"> </w:t>
      </w:r>
      <w:r>
        <w:rPr>
          <w:color w:val="20272D"/>
          <w:sz w:val="24"/>
        </w:rPr>
        <w:t>духовного</w:t>
      </w:r>
      <w:r>
        <w:rPr>
          <w:color w:val="20272D"/>
          <w:spacing w:val="-57"/>
          <w:sz w:val="24"/>
        </w:rPr>
        <w:t xml:space="preserve"> </w:t>
      </w:r>
      <w:r>
        <w:rPr>
          <w:color w:val="20272D"/>
          <w:sz w:val="24"/>
        </w:rPr>
        <w:t>наследия</w:t>
      </w:r>
      <w:r>
        <w:rPr>
          <w:color w:val="20272D"/>
          <w:spacing w:val="-1"/>
          <w:sz w:val="24"/>
        </w:rPr>
        <w:t xml:space="preserve"> </w:t>
      </w:r>
      <w:r>
        <w:rPr>
          <w:color w:val="20272D"/>
          <w:sz w:val="24"/>
        </w:rPr>
        <w:t>народов Российской Федерации.</w:t>
      </w:r>
    </w:p>
    <w:p w:rsidR="00A97E3A" w:rsidRDefault="00A97E3A" w:rsidP="00A97E3A">
      <w:pPr>
        <w:pStyle w:val="a3"/>
        <w:spacing w:line="276" w:lineRule="auto"/>
        <w:ind w:left="1682" w:right="201"/>
      </w:pPr>
      <w:r>
        <w:rPr>
          <w:color w:val="20272D"/>
        </w:rPr>
        <w:t>Предметные результаты по предметной области «Основы духовно-нравственной культуры</w:t>
      </w:r>
      <w:r>
        <w:rPr>
          <w:color w:val="20272D"/>
          <w:spacing w:val="-57"/>
        </w:rPr>
        <w:t xml:space="preserve"> </w:t>
      </w:r>
      <w:r>
        <w:rPr>
          <w:color w:val="20272D"/>
        </w:rPr>
        <w:t>народов</w:t>
      </w:r>
      <w:r>
        <w:rPr>
          <w:color w:val="20272D"/>
          <w:spacing w:val="1"/>
        </w:rPr>
        <w:t xml:space="preserve"> </w:t>
      </w:r>
      <w:r>
        <w:rPr>
          <w:color w:val="20272D"/>
        </w:rPr>
        <w:t>России»</w:t>
      </w:r>
      <w:r>
        <w:rPr>
          <w:color w:val="20272D"/>
          <w:spacing w:val="1"/>
        </w:rPr>
        <w:t xml:space="preserve"> </w:t>
      </w:r>
      <w:r>
        <w:rPr>
          <w:color w:val="20272D"/>
        </w:rPr>
        <w:t>конкретизируются</w:t>
      </w:r>
      <w:r>
        <w:rPr>
          <w:color w:val="20272D"/>
          <w:spacing w:val="1"/>
        </w:rPr>
        <w:t xml:space="preserve"> </w:t>
      </w:r>
      <w:r>
        <w:rPr>
          <w:color w:val="20272D"/>
        </w:rPr>
        <w:t>в</w:t>
      </w:r>
      <w:r>
        <w:rPr>
          <w:color w:val="20272D"/>
          <w:spacing w:val="1"/>
        </w:rPr>
        <w:t xml:space="preserve"> </w:t>
      </w:r>
      <w:r>
        <w:rPr>
          <w:color w:val="20272D"/>
        </w:rPr>
        <w:t>рабочих</w:t>
      </w:r>
      <w:r>
        <w:rPr>
          <w:color w:val="20272D"/>
          <w:spacing w:val="1"/>
        </w:rPr>
        <w:t xml:space="preserve"> </w:t>
      </w:r>
      <w:r>
        <w:rPr>
          <w:color w:val="20272D"/>
        </w:rPr>
        <w:t>программах</w:t>
      </w:r>
      <w:r>
        <w:rPr>
          <w:color w:val="20272D"/>
          <w:spacing w:val="1"/>
        </w:rPr>
        <w:t xml:space="preserve"> </w:t>
      </w:r>
      <w:r>
        <w:rPr>
          <w:color w:val="20272D"/>
        </w:rPr>
        <w:t>МБОУ</w:t>
      </w:r>
      <w:r>
        <w:rPr>
          <w:color w:val="20272D"/>
          <w:spacing w:val="1"/>
        </w:rPr>
        <w:t xml:space="preserve"> </w:t>
      </w:r>
      <w:r>
        <w:rPr>
          <w:color w:val="20272D"/>
        </w:rPr>
        <w:t>«Благовещенская</w:t>
      </w:r>
      <w:r>
        <w:rPr>
          <w:color w:val="20272D"/>
          <w:spacing w:val="1"/>
        </w:rPr>
        <w:t xml:space="preserve"> </w:t>
      </w:r>
      <w:r>
        <w:rPr>
          <w:color w:val="20272D"/>
        </w:rPr>
        <w:t>СОШ»</w:t>
      </w:r>
      <w:r>
        <w:rPr>
          <w:color w:val="20272D"/>
          <w:spacing w:val="1"/>
        </w:rPr>
        <w:t xml:space="preserve"> </w:t>
      </w:r>
      <w:r>
        <w:rPr>
          <w:color w:val="20272D"/>
        </w:rPr>
        <w:t>с</w:t>
      </w:r>
      <w:r>
        <w:rPr>
          <w:color w:val="20272D"/>
          <w:spacing w:val="1"/>
        </w:rPr>
        <w:t xml:space="preserve"> </w:t>
      </w:r>
      <w:r>
        <w:rPr>
          <w:color w:val="20272D"/>
        </w:rPr>
        <w:t>учетом</w:t>
      </w:r>
      <w:r>
        <w:rPr>
          <w:color w:val="20272D"/>
          <w:spacing w:val="1"/>
        </w:rPr>
        <w:t xml:space="preserve"> </w:t>
      </w:r>
      <w:r>
        <w:rPr>
          <w:color w:val="20272D"/>
        </w:rPr>
        <w:t>выбранного</w:t>
      </w:r>
      <w:r>
        <w:rPr>
          <w:color w:val="20272D"/>
          <w:spacing w:val="1"/>
        </w:rPr>
        <w:t xml:space="preserve"> </w:t>
      </w:r>
      <w:r>
        <w:rPr>
          <w:color w:val="20272D"/>
        </w:rPr>
        <w:t>по</w:t>
      </w:r>
      <w:r>
        <w:rPr>
          <w:color w:val="20272D"/>
          <w:spacing w:val="1"/>
        </w:rPr>
        <w:t xml:space="preserve"> </w:t>
      </w:r>
      <w:r>
        <w:rPr>
          <w:color w:val="20272D"/>
        </w:rPr>
        <w:t>заявлению</w:t>
      </w:r>
      <w:r>
        <w:rPr>
          <w:color w:val="20272D"/>
          <w:spacing w:val="1"/>
        </w:rPr>
        <w:t xml:space="preserve"> </w:t>
      </w:r>
      <w:r>
        <w:rPr>
          <w:color w:val="20272D"/>
        </w:rPr>
        <w:t>обучающихся,</w:t>
      </w:r>
      <w:r>
        <w:rPr>
          <w:color w:val="20272D"/>
          <w:spacing w:val="1"/>
        </w:rPr>
        <w:t xml:space="preserve"> </w:t>
      </w:r>
      <w:r>
        <w:rPr>
          <w:color w:val="20272D"/>
        </w:rPr>
        <w:t>родителей</w:t>
      </w:r>
      <w:r>
        <w:rPr>
          <w:color w:val="20272D"/>
          <w:spacing w:val="1"/>
        </w:rPr>
        <w:t xml:space="preserve"> </w:t>
      </w:r>
      <w:r>
        <w:rPr>
          <w:color w:val="20272D"/>
        </w:rPr>
        <w:t>(законных</w:t>
      </w:r>
      <w:r>
        <w:rPr>
          <w:color w:val="20272D"/>
          <w:spacing w:val="1"/>
        </w:rPr>
        <w:t xml:space="preserve"> </w:t>
      </w:r>
      <w:r>
        <w:rPr>
          <w:color w:val="20272D"/>
        </w:rPr>
        <w:t>представителей)</w:t>
      </w:r>
      <w:r>
        <w:rPr>
          <w:color w:val="20272D"/>
          <w:spacing w:val="9"/>
        </w:rPr>
        <w:t xml:space="preserve"> </w:t>
      </w:r>
      <w:r>
        <w:rPr>
          <w:color w:val="20272D"/>
        </w:rPr>
        <w:t>несовершеннолетних</w:t>
      </w:r>
      <w:r>
        <w:rPr>
          <w:color w:val="20272D"/>
          <w:spacing w:val="12"/>
        </w:rPr>
        <w:t xml:space="preserve"> </w:t>
      </w:r>
      <w:r>
        <w:rPr>
          <w:color w:val="20272D"/>
        </w:rPr>
        <w:t>обучающихся</w:t>
      </w:r>
      <w:r>
        <w:rPr>
          <w:color w:val="20272D"/>
          <w:spacing w:val="8"/>
        </w:rPr>
        <w:t xml:space="preserve"> </w:t>
      </w:r>
      <w:r>
        <w:rPr>
          <w:color w:val="20272D"/>
        </w:rPr>
        <w:t>из</w:t>
      </w:r>
      <w:r>
        <w:rPr>
          <w:color w:val="20272D"/>
          <w:spacing w:val="6"/>
        </w:rPr>
        <w:t xml:space="preserve"> </w:t>
      </w:r>
      <w:r>
        <w:rPr>
          <w:color w:val="20272D"/>
        </w:rPr>
        <w:t>перечня,</w:t>
      </w:r>
      <w:r>
        <w:rPr>
          <w:color w:val="20272D"/>
          <w:spacing w:val="6"/>
        </w:rPr>
        <w:t xml:space="preserve"> </w:t>
      </w:r>
      <w:r>
        <w:rPr>
          <w:color w:val="20272D"/>
        </w:rPr>
        <w:t>предлагаемого</w:t>
      </w:r>
      <w:r>
        <w:rPr>
          <w:color w:val="20272D"/>
          <w:spacing w:val="8"/>
        </w:rPr>
        <w:t xml:space="preserve"> </w:t>
      </w:r>
      <w:r>
        <w:rPr>
          <w:color w:val="20272D"/>
        </w:rPr>
        <w:t>МБОУ</w:t>
      </w:r>
    </w:p>
    <w:p w:rsidR="00A97E3A" w:rsidRDefault="00A97E3A" w:rsidP="00A97E3A">
      <w:pPr>
        <w:pStyle w:val="a3"/>
        <w:spacing w:line="276" w:lineRule="auto"/>
        <w:ind w:left="1682" w:right="200"/>
      </w:pPr>
      <w:r>
        <w:rPr>
          <w:color w:val="20272D"/>
        </w:rPr>
        <w:t>«Благовещенская СОШ», учебного курса (учебного модуля) по указанной предметной</w:t>
      </w:r>
      <w:r>
        <w:rPr>
          <w:color w:val="20272D"/>
          <w:spacing w:val="1"/>
        </w:rPr>
        <w:t xml:space="preserve"> </w:t>
      </w:r>
      <w:r>
        <w:rPr>
          <w:color w:val="20272D"/>
        </w:rPr>
        <w:t>области,</w:t>
      </w:r>
      <w:r>
        <w:rPr>
          <w:color w:val="20272D"/>
          <w:spacing w:val="1"/>
        </w:rPr>
        <w:t xml:space="preserve"> </w:t>
      </w:r>
      <w:r>
        <w:rPr>
          <w:color w:val="20272D"/>
        </w:rPr>
        <w:t>предусматривающего</w:t>
      </w:r>
      <w:r>
        <w:rPr>
          <w:color w:val="20272D"/>
          <w:spacing w:val="1"/>
        </w:rPr>
        <w:t xml:space="preserve"> </w:t>
      </w:r>
      <w:r>
        <w:rPr>
          <w:color w:val="20272D"/>
        </w:rPr>
        <w:t>региональные,</w:t>
      </w:r>
      <w:r>
        <w:rPr>
          <w:color w:val="20272D"/>
          <w:spacing w:val="1"/>
        </w:rPr>
        <w:t xml:space="preserve"> </w:t>
      </w:r>
      <w:r>
        <w:rPr>
          <w:color w:val="20272D"/>
        </w:rPr>
        <w:t>национальные</w:t>
      </w:r>
      <w:r>
        <w:rPr>
          <w:color w:val="20272D"/>
          <w:spacing w:val="1"/>
        </w:rPr>
        <w:t xml:space="preserve"> </w:t>
      </w:r>
      <w:r>
        <w:rPr>
          <w:color w:val="20272D"/>
        </w:rPr>
        <w:t>и</w:t>
      </w:r>
      <w:r>
        <w:rPr>
          <w:color w:val="20272D"/>
          <w:spacing w:val="1"/>
        </w:rPr>
        <w:t xml:space="preserve"> </w:t>
      </w:r>
      <w:r>
        <w:rPr>
          <w:color w:val="20272D"/>
        </w:rPr>
        <w:t>этнокультурные</w:t>
      </w:r>
      <w:r>
        <w:rPr>
          <w:color w:val="20272D"/>
          <w:spacing w:val="-57"/>
        </w:rPr>
        <w:t xml:space="preserve"> </w:t>
      </w:r>
      <w:r>
        <w:rPr>
          <w:color w:val="20272D"/>
        </w:rPr>
        <w:t>особенности Оренбургской</w:t>
      </w:r>
      <w:r>
        <w:rPr>
          <w:color w:val="20272D"/>
          <w:spacing w:val="2"/>
        </w:rPr>
        <w:t xml:space="preserve"> </w:t>
      </w:r>
      <w:r>
        <w:rPr>
          <w:color w:val="20272D"/>
        </w:rPr>
        <w:t>области.</w:t>
      </w:r>
    </w:p>
    <w:p w:rsidR="00A97E3A" w:rsidRDefault="00A97E3A" w:rsidP="008D0D1C">
      <w:pPr>
        <w:pStyle w:val="2"/>
        <w:numPr>
          <w:ilvl w:val="3"/>
          <w:numId w:val="85"/>
        </w:numPr>
        <w:tabs>
          <w:tab w:val="left" w:pos="2462"/>
        </w:tabs>
        <w:spacing w:before="203"/>
        <w:jc w:val="both"/>
      </w:pPr>
      <w:bookmarkStart w:id="18" w:name="_bookmark18"/>
      <w:bookmarkEnd w:id="18"/>
      <w:r>
        <w:t>Искусство</w:t>
      </w:r>
    </w:p>
    <w:p w:rsidR="00A97E3A" w:rsidRDefault="00A97E3A" w:rsidP="00A97E3A">
      <w:pPr>
        <w:spacing w:before="41"/>
        <w:ind w:left="1682"/>
        <w:jc w:val="both"/>
        <w:rPr>
          <w:b/>
          <w:sz w:val="24"/>
        </w:rPr>
      </w:pPr>
      <w:r>
        <w:rPr>
          <w:b/>
          <w:color w:val="20272D"/>
          <w:sz w:val="24"/>
        </w:rPr>
        <w:t>По</w:t>
      </w:r>
      <w:r>
        <w:rPr>
          <w:b/>
          <w:color w:val="20272D"/>
          <w:spacing w:val="-5"/>
          <w:sz w:val="24"/>
        </w:rPr>
        <w:t xml:space="preserve"> </w:t>
      </w:r>
      <w:r>
        <w:rPr>
          <w:b/>
          <w:color w:val="20272D"/>
          <w:sz w:val="24"/>
        </w:rPr>
        <w:t>учебному</w:t>
      </w:r>
      <w:r>
        <w:rPr>
          <w:b/>
          <w:color w:val="20272D"/>
          <w:spacing w:val="-5"/>
          <w:sz w:val="24"/>
        </w:rPr>
        <w:t xml:space="preserve"> </w:t>
      </w:r>
      <w:r>
        <w:rPr>
          <w:b/>
          <w:color w:val="20272D"/>
          <w:sz w:val="24"/>
        </w:rPr>
        <w:t>предмету</w:t>
      </w:r>
      <w:r>
        <w:rPr>
          <w:b/>
          <w:color w:val="20272D"/>
          <w:spacing w:val="-3"/>
          <w:sz w:val="24"/>
        </w:rPr>
        <w:t xml:space="preserve"> </w:t>
      </w:r>
      <w:r>
        <w:rPr>
          <w:b/>
          <w:color w:val="20272D"/>
          <w:sz w:val="24"/>
        </w:rPr>
        <w:t>«Изобразительное</w:t>
      </w:r>
      <w:r>
        <w:rPr>
          <w:b/>
          <w:color w:val="20272D"/>
          <w:spacing w:val="-4"/>
          <w:sz w:val="24"/>
        </w:rPr>
        <w:t xml:space="preserve"> </w:t>
      </w:r>
      <w:r>
        <w:rPr>
          <w:b/>
          <w:color w:val="20272D"/>
          <w:sz w:val="24"/>
        </w:rPr>
        <w:t>искусство»:</w:t>
      </w:r>
    </w:p>
    <w:p w:rsidR="00A97E3A" w:rsidRDefault="00A97E3A" w:rsidP="008D0D1C">
      <w:pPr>
        <w:pStyle w:val="a5"/>
        <w:numPr>
          <w:ilvl w:val="0"/>
          <w:numId w:val="75"/>
        </w:numPr>
        <w:tabs>
          <w:tab w:val="left" w:pos="2064"/>
        </w:tabs>
        <w:spacing w:before="34" w:line="276" w:lineRule="auto"/>
        <w:ind w:right="201" w:firstLine="0"/>
        <w:jc w:val="both"/>
        <w:rPr>
          <w:sz w:val="24"/>
        </w:rPr>
      </w:pPr>
      <w:r>
        <w:rPr>
          <w:color w:val="20272D"/>
          <w:sz w:val="24"/>
        </w:rPr>
        <w:t>сформированность</w:t>
      </w:r>
      <w:r>
        <w:rPr>
          <w:color w:val="20272D"/>
          <w:spacing w:val="1"/>
          <w:sz w:val="24"/>
        </w:rPr>
        <w:t xml:space="preserve"> </w:t>
      </w:r>
      <w:r>
        <w:rPr>
          <w:color w:val="20272D"/>
          <w:sz w:val="24"/>
        </w:rPr>
        <w:t>системы</w:t>
      </w:r>
      <w:r>
        <w:rPr>
          <w:color w:val="20272D"/>
          <w:spacing w:val="1"/>
          <w:sz w:val="24"/>
        </w:rPr>
        <w:t xml:space="preserve"> </w:t>
      </w:r>
      <w:r>
        <w:rPr>
          <w:color w:val="20272D"/>
          <w:sz w:val="24"/>
        </w:rPr>
        <w:t>знаний:</w:t>
      </w:r>
      <w:r>
        <w:rPr>
          <w:color w:val="20272D"/>
          <w:spacing w:val="1"/>
          <w:sz w:val="24"/>
        </w:rPr>
        <w:t xml:space="preserve"> </w:t>
      </w:r>
      <w:r>
        <w:rPr>
          <w:color w:val="20272D"/>
          <w:sz w:val="24"/>
        </w:rPr>
        <w:t>в</w:t>
      </w:r>
      <w:r>
        <w:rPr>
          <w:color w:val="20272D"/>
          <w:spacing w:val="1"/>
          <w:sz w:val="24"/>
        </w:rPr>
        <w:t xml:space="preserve"> </w:t>
      </w:r>
      <w:r>
        <w:rPr>
          <w:color w:val="20272D"/>
          <w:sz w:val="24"/>
        </w:rPr>
        <w:t>области</w:t>
      </w:r>
      <w:r>
        <w:rPr>
          <w:color w:val="20272D"/>
          <w:spacing w:val="1"/>
          <w:sz w:val="24"/>
        </w:rPr>
        <w:t xml:space="preserve"> </w:t>
      </w:r>
      <w:r>
        <w:rPr>
          <w:color w:val="20272D"/>
          <w:sz w:val="24"/>
        </w:rPr>
        <w:t>основ</w:t>
      </w:r>
      <w:r>
        <w:rPr>
          <w:color w:val="20272D"/>
          <w:spacing w:val="1"/>
          <w:sz w:val="24"/>
        </w:rPr>
        <w:t xml:space="preserve"> </w:t>
      </w:r>
      <w:r>
        <w:rPr>
          <w:color w:val="20272D"/>
          <w:sz w:val="24"/>
        </w:rPr>
        <w:t>изобразительной</w:t>
      </w:r>
      <w:r>
        <w:rPr>
          <w:color w:val="20272D"/>
          <w:spacing w:val="1"/>
          <w:sz w:val="24"/>
        </w:rPr>
        <w:t xml:space="preserve"> </w:t>
      </w:r>
      <w:r>
        <w:rPr>
          <w:color w:val="20272D"/>
          <w:sz w:val="24"/>
        </w:rPr>
        <w:t>грамоты</w:t>
      </w:r>
      <w:r>
        <w:rPr>
          <w:color w:val="20272D"/>
          <w:spacing w:val="-57"/>
          <w:sz w:val="24"/>
        </w:rPr>
        <w:t xml:space="preserve"> </w:t>
      </w:r>
      <w:r>
        <w:rPr>
          <w:color w:val="20272D"/>
          <w:sz w:val="24"/>
        </w:rPr>
        <w:t>(конструктивный</w:t>
      </w:r>
      <w:r>
        <w:rPr>
          <w:color w:val="20272D"/>
          <w:spacing w:val="1"/>
          <w:sz w:val="24"/>
        </w:rPr>
        <w:t xml:space="preserve"> </w:t>
      </w:r>
      <w:r>
        <w:rPr>
          <w:color w:val="20272D"/>
          <w:sz w:val="24"/>
        </w:rPr>
        <w:t>рисунок;</w:t>
      </w:r>
      <w:r>
        <w:rPr>
          <w:color w:val="20272D"/>
          <w:spacing w:val="1"/>
          <w:sz w:val="24"/>
        </w:rPr>
        <w:t xml:space="preserve"> </w:t>
      </w:r>
      <w:r>
        <w:rPr>
          <w:color w:val="20272D"/>
          <w:sz w:val="24"/>
        </w:rPr>
        <w:t>перспективное</w:t>
      </w:r>
      <w:r>
        <w:rPr>
          <w:color w:val="20272D"/>
          <w:spacing w:val="1"/>
          <w:sz w:val="24"/>
        </w:rPr>
        <w:t xml:space="preserve"> </w:t>
      </w:r>
      <w:r>
        <w:rPr>
          <w:color w:val="20272D"/>
          <w:sz w:val="24"/>
        </w:rPr>
        <w:t>построение</w:t>
      </w:r>
      <w:r>
        <w:rPr>
          <w:color w:val="20272D"/>
          <w:spacing w:val="1"/>
          <w:sz w:val="24"/>
        </w:rPr>
        <w:t xml:space="preserve"> </w:t>
      </w:r>
      <w:r>
        <w:rPr>
          <w:color w:val="20272D"/>
          <w:sz w:val="24"/>
        </w:rPr>
        <w:t>изображения;</w:t>
      </w:r>
      <w:r>
        <w:rPr>
          <w:color w:val="20272D"/>
          <w:spacing w:val="1"/>
          <w:sz w:val="24"/>
        </w:rPr>
        <w:t xml:space="preserve"> </w:t>
      </w:r>
      <w:r>
        <w:rPr>
          <w:color w:val="20272D"/>
          <w:sz w:val="24"/>
        </w:rPr>
        <w:t>передача</w:t>
      </w:r>
      <w:r>
        <w:rPr>
          <w:color w:val="20272D"/>
          <w:spacing w:val="1"/>
          <w:sz w:val="24"/>
        </w:rPr>
        <w:t xml:space="preserve"> </w:t>
      </w:r>
      <w:r>
        <w:rPr>
          <w:color w:val="20272D"/>
          <w:sz w:val="24"/>
        </w:rPr>
        <w:t>формы</w:t>
      </w:r>
      <w:r>
        <w:rPr>
          <w:color w:val="20272D"/>
          <w:spacing w:val="1"/>
          <w:sz w:val="24"/>
        </w:rPr>
        <w:t xml:space="preserve"> </w:t>
      </w:r>
      <w:r>
        <w:rPr>
          <w:color w:val="20272D"/>
          <w:sz w:val="24"/>
        </w:rPr>
        <w:t>предмета</w:t>
      </w:r>
      <w:r>
        <w:rPr>
          <w:color w:val="20272D"/>
          <w:spacing w:val="1"/>
          <w:sz w:val="24"/>
        </w:rPr>
        <w:t xml:space="preserve"> </w:t>
      </w:r>
      <w:r>
        <w:rPr>
          <w:color w:val="20272D"/>
          <w:sz w:val="24"/>
        </w:rPr>
        <w:t>светом</w:t>
      </w:r>
      <w:r>
        <w:rPr>
          <w:color w:val="20272D"/>
          <w:spacing w:val="1"/>
          <w:sz w:val="24"/>
        </w:rPr>
        <w:t xml:space="preserve"> </w:t>
      </w:r>
      <w:r>
        <w:rPr>
          <w:color w:val="20272D"/>
          <w:sz w:val="24"/>
        </w:rPr>
        <w:t>и</w:t>
      </w:r>
      <w:r>
        <w:rPr>
          <w:color w:val="20272D"/>
          <w:spacing w:val="1"/>
          <w:sz w:val="24"/>
        </w:rPr>
        <w:t xml:space="preserve"> </w:t>
      </w:r>
      <w:r>
        <w:rPr>
          <w:color w:val="20272D"/>
          <w:sz w:val="24"/>
        </w:rPr>
        <w:t>тенью;</w:t>
      </w:r>
      <w:r>
        <w:rPr>
          <w:color w:val="20272D"/>
          <w:spacing w:val="1"/>
          <w:sz w:val="24"/>
        </w:rPr>
        <w:t xml:space="preserve"> </w:t>
      </w:r>
      <w:r>
        <w:rPr>
          <w:color w:val="20272D"/>
          <w:sz w:val="24"/>
        </w:rPr>
        <w:t>основы</w:t>
      </w:r>
      <w:r>
        <w:rPr>
          <w:color w:val="20272D"/>
          <w:spacing w:val="1"/>
          <w:sz w:val="24"/>
        </w:rPr>
        <w:t xml:space="preserve"> </w:t>
      </w:r>
      <w:r>
        <w:rPr>
          <w:color w:val="20272D"/>
          <w:sz w:val="24"/>
        </w:rPr>
        <w:t>цветоведения;</w:t>
      </w:r>
      <w:r>
        <w:rPr>
          <w:color w:val="20272D"/>
          <w:spacing w:val="1"/>
          <w:sz w:val="24"/>
        </w:rPr>
        <w:t xml:space="preserve"> </w:t>
      </w:r>
      <w:r>
        <w:rPr>
          <w:color w:val="20272D"/>
          <w:sz w:val="24"/>
        </w:rPr>
        <w:t>пропорции</w:t>
      </w:r>
      <w:r>
        <w:rPr>
          <w:color w:val="20272D"/>
          <w:spacing w:val="1"/>
          <w:sz w:val="24"/>
        </w:rPr>
        <w:t xml:space="preserve"> </w:t>
      </w:r>
      <w:r>
        <w:rPr>
          <w:color w:val="20272D"/>
          <w:sz w:val="24"/>
        </w:rPr>
        <w:t>человеческой</w:t>
      </w:r>
      <w:r>
        <w:rPr>
          <w:color w:val="20272D"/>
          <w:spacing w:val="1"/>
          <w:sz w:val="24"/>
        </w:rPr>
        <w:t xml:space="preserve"> </w:t>
      </w:r>
      <w:r>
        <w:rPr>
          <w:color w:val="20272D"/>
          <w:sz w:val="24"/>
        </w:rPr>
        <w:t>фигуры</w:t>
      </w:r>
      <w:r>
        <w:rPr>
          <w:color w:val="20272D"/>
          <w:spacing w:val="1"/>
          <w:sz w:val="24"/>
        </w:rPr>
        <w:t xml:space="preserve"> </w:t>
      </w:r>
      <w:r>
        <w:rPr>
          <w:color w:val="20272D"/>
          <w:sz w:val="24"/>
        </w:rPr>
        <w:t>и</w:t>
      </w:r>
      <w:r>
        <w:rPr>
          <w:color w:val="20272D"/>
          <w:spacing w:val="1"/>
          <w:sz w:val="24"/>
        </w:rPr>
        <w:t xml:space="preserve"> </w:t>
      </w:r>
      <w:r>
        <w:rPr>
          <w:color w:val="20272D"/>
          <w:sz w:val="24"/>
        </w:rPr>
        <w:t>головы);</w:t>
      </w:r>
      <w:r>
        <w:rPr>
          <w:color w:val="20272D"/>
          <w:spacing w:val="1"/>
          <w:sz w:val="24"/>
        </w:rPr>
        <w:t xml:space="preserve"> </w:t>
      </w:r>
      <w:r>
        <w:rPr>
          <w:color w:val="20272D"/>
          <w:sz w:val="24"/>
        </w:rPr>
        <w:t>о</w:t>
      </w:r>
      <w:r>
        <w:rPr>
          <w:color w:val="20272D"/>
          <w:spacing w:val="1"/>
          <w:sz w:val="24"/>
        </w:rPr>
        <w:t xml:space="preserve"> </w:t>
      </w:r>
      <w:r>
        <w:rPr>
          <w:color w:val="20272D"/>
          <w:sz w:val="24"/>
        </w:rPr>
        <w:t>различных</w:t>
      </w:r>
      <w:r>
        <w:rPr>
          <w:color w:val="20272D"/>
          <w:spacing w:val="1"/>
          <w:sz w:val="24"/>
        </w:rPr>
        <w:t xml:space="preserve"> </w:t>
      </w:r>
      <w:r>
        <w:rPr>
          <w:color w:val="20272D"/>
          <w:sz w:val="24"/>
        </w:rPr>
        <w:t>художественных</w:t>
      </w:r>
      <w:r>
        <w:rPr>
          <w:color w:val="20272D"/>
          <w:spacing w:val="1"/>
          <w:sz w:val="24"/>
        </w:rPr>
        <w:t xml:space="preserve"> </w:t>
      </w:r>
      <w:r>
        <w:rPr>
          <w:color w:val="20272D"/>
          <w:sz w:val="24"/>
        </w:rPr>
        <w:t>материалах</w:t>
      </w:r>
      <w:r>
        <w:rPr>
          <w:color w:val="20272D"/>
          <w:spacing w:val="1"/>
          <w:sz w:val="24"/>
        </w:rPr>
        <w:t xml:space="preserve"> </w:t>
      </w:r>
      <w:r>
        <w:rPr>
          <w:color w:val="20272D"/>
          <w:sz w:val="24"/>
        </w:rPr>
        <w:t>в</w:t>
      </w:r>
      <w:r>
        <w:rPr>
          <w:color w:val="20272D"/>
          <w:spacing w:val="1"/>
          <w:sz w:val="24"/>
        </w:rPr>
        <w:t xml:space="preserve"> </w:t>
      </w:r>
      <w:r>
        <w:rPr>
          <w:color w:val="20272D"/>
          <w:sz w:val="24"/>
        </w:rPr>
        <w:t>изобразительном</w:t>
      </w:r>
      <w:r>
        <w:rPr>
          <w:color w:val="20272D"/>
          <w:spacing w:val="1"/>
          <w:sz w:val="24"/>
        </w:rPr>
        <w:t xml:space="preserve"> </w:t>
      </w:r>
      <w:r>
        <w:rPr>
          <w:color w:val="20272D"/>
          <w:sz w:val="24"/>
        </w:rPr>
        <w:t>искусстве;</w:t>
      </w:r>
      <w:r>
        <w:rPr>
          <w:color w:val="20272D"/>
          <w:spacing w:val="1"/>
          <w:sz w:val="24"/>
        </w:rPr>
        <w:t xml:space="preserve"> </w:t>
      </w:r>
      <w:r>
        <w:rPr>
          <w:color w:val="20272D"/>
          <w:sz w:val="24"/>
        </w:rPr>
        <w:t>о</w:t>
      </w:r>
      <w:r>
        <w:rPr>
          <w:color w:val="20272D"/>
          <w:spacing w:val="1"/>
          <w:sz w:val="24"/>
        </w:rPr>
        <w:t xml:space="preserve"> </w:t>
      </w:r>
      <w:r>
        <w:rPr>
          <w:color w:val="20272D"/>
          <w:sz w:val="24"/>
        </w:rPr>
        <w:t>различных способах живописного построения изображения; о стилях и различных жанрах</w:t>
      </w:r>
      <w:r>
        <w:rPr>
          <w:color w:val="20272D"/>
          <w:spacing w:val="1"/>
          <w:sz w:val="24"/>
        </w:rPr>
        <w:t xml:space="preserve"> </w:t>
      </w:r>
      <w:r>
        <w:rPr>
          <w:color w:val="20272D"/>
          <w:sz w:val="24"/>
        </w:rPr>
        <w:t>изобразительного искусства; о выдающихся отечественных и зарубежных художниках,</w:t>
      </w:r>
      <w:r>
        <w:rPr>
          <w:color w:val="20272D"/>
          <w:spacing w:val="1"/>
          <w:sz w:val="24"/>
        </w:rPr>
        <w:t xml:space="preserve"> </w:t>
      </w:r>
      <w:r>
        <w:rPr>
          <w:color w:val="20272D"/>
          <w:sz w:val="24"/>
        </w:rPr>
        <w:t>скульпторах</w:t>
      </w:r>
      <w:r>
        <w:rPr>
          <w:color w:val="20272D"/>
          <w:spacing w:val="1"/>
          <w:sz w:val="24"/>
        </w:rPr>
        <w:t xml:space="preserve"> </w:t>
      </w:r>
      <w:r>
        <w:rPr>
          <w:color w:val="20272D"/>
          <w:sz w:val="24"/>
        </w:rPr>
        <w:t>и</w:t>
      </w:r>
      <w:r>
        <w:rPr>
          <w:color w:val="20272D"/>
          <w:spacing w:val="1"/>
          <w:sz w:val="24"/>
        </w:rPr>
        <w:t xml:space="preserve"> </w:t>
      </w:r>
      <w:r>
        <w:rPr>
          <w:color w:val="20272D"/>
          <w:sz w:val="24"/>
        </w:rPr>
        <w:t>архитекторах;</w:t>
      </w:r>
      <w:r>
        <w:rPr>
          <w:color w:val="20272D"/>
          <w:spacing w:val="1"/>
          <w:sz w:val="24"/>
        </w:rPr>
        <w:t xml:space="preserve"> </w:t>
      </w:r>
      <w:r>
        <w:rPr>
          <w:color w:val="20272D"/>
          <w:sz w:val="24"/>
        </w:rPr>
        <w:t>о</w:t>
      </w:r>
      <w:r>
        <w:rPr>
          <w:color w:val="20272D"/>
          <w:spacing w:val="1"/>
          <w:sz w:val="24"/>
        </w:rPr>
        <w:t xml:space="preserve"> </w:t>
      </w:r>
      <w:r>
        <w:rPr>
          <w:color w:val="20272D"/>
          <w:sz w:val="24"/>
        </w:rPr>
        <w:t>создании</w:t>
      </w:r>
      <w:r>
        <w:rPr>
          <w:color w:val="20272D"/>
          <w:spacing w:val="1"/>
          <w:sz w:val="24"/>
        </w:rPr>
        <w:t xml:space="preserve"> </w:t>
      </w:r>
      <w:r>
        <w:rPr>
          <w:color w:val="20272D"/>
          <w:sz w:val="24"/>
        </w:rPr>
        <w:t>выразительного</w:t>
      </w:r>
      <w:r>
        <w:rPr>
          <w:color w:val="20272D"/>
          <w:spacing w:val="1"/>
          <w:sz w:val="24"/>
        </w:rPr>
        <w:t xml:space="preserve"> </w:t>
      </w:r>
      <w:r>
        <w:rPr>
          <w:color w:val="20272D"/>
          <w:sz w:val="24"/>
        </w:rPr>
        <w:t>художественного</w:t>
      </w:r>
      <w:r>
        <w:rPr>
          <w:color w:val="20272D"/>
          <w:spacing w:val="1"/>
          <w:sz w:val="24"/>
        </w:rPr>
        <w:t xml:space="preserve"> </w:t>
      </w:r>
      <w:r>
        <w:rPr>
          <w:color w:val="20272D"/>
          <w:sz w:val="24"/>
        </w:rPr>
        <w:t>образа</w:t>
      </w:r>
      <w:r>
        <w:rPr>
          <w:color w:val="20272D"/>
          <w:spacing w:val="1"/>
          <w:sz w:val="24"/>
        </w:rPr>
        <w:t xml:space="preserve"> </w:t>
      </w:r>
      <w:r>
        <w:rPr>
          <w:color w:val="20272D"/>
          <w:sz w:val="24"/>
        </w:rPr>
        <w:t>и</w:t>
      </w:r>
      <w:r>
        <w:rPr>
          <w:color w:val="20272D"/>
          <w:spacing w:val="1"/>
          <w:sz w:val="24"/>
        </w:rPr>
        <w:t xml:space="preserve"> </w:t>
      </w:r>
      <w:r>
        <w:rPr>
          <w:color w:val="20272D"/>
          <w:sz w:val="24"/>
        </w:rPr>
        <w:t>условности</w:t>
      </w:r>
      <w:r>
        <w:rPr>
          <w:color w:val="20272D"/>
          <w:spacing w:val="37"/>
          <w:sz w:val="24"/>
        </w:rPr>
        <w:t xml:space="preserve"> </w:t>
      </w:r>
      <w:r>
        <w:rPr>
          <w:color w:val="20272D"/>
          <w:sz w:val="24"/>
        </w:rPr>
        <w:t>языка</w:t>
      </w:r>
      <w:r>
        <w:rPr>
          <w:color w:val="20272D"/>
          <w:spacing w:val="33"/>
          <w:sz w:val="24"/>
        </w:rPr>
        <w:t xml:space="preserve"> </w:t>
      </w:r>
      <w:r>
        <w:rPr>
          <w:color w:val="20272D"/>
          <w:sz w:val="24"/>
        </w:rPr>
        <w:t>изобразительного</w:t>
      </w:r>
      <w:r>
        <w:rPr>
          <w:color w:val="20272D"/>
          <w:spacing w:val="35"/>
          <w:sz w:val="24"/>
        </w:rPr>
        <w:t xml:space="preserve"> </w:t>
      </w:r>
      <w:r>
        <w:rPr>
          <w:color w:val="20272D"/>
          <w:sz w:val="24"/>
        </w:rPr>
        <w:t>искусства;</w:t>
      </w:r>
      <w:r>
        <w:rPr>
          <w:color w:val="20272D"/>
          <w:spacing w:val="37"/>
          <w:sz w:val="24"/>
        </w:rPr>
        <w:t xml:space="preserve"> </w:t>
      </w:r>
      <w:r>
        <w:rPr>
          <w:color w:val="20272D"/>
          <w:sz w:val="24"/>
        </w:rPr>
        <w:t>о</w:t>
      </w:r>
      <w:r>
        <w:rPr>
          <w:color w:val="20272D"/>
          <w:spacing w:val="34"/>
          <w:sz w:val="24"/>
        </w:rPr>
        <w:t xml:space="preserve"> </w:t>
      </w:r>
      <w:r>
        <w:rPr>
          <w:color w:val="20272D"/>
          <w:sz w:val="24"/>
        </w:rPr>
        <w:t>декоративно-прикладном</w:t>
      </w:r>
      <w:r>
        <w:rPr>
          <w:color w:val="20272D"/>
          <w:spacing w:val="33"/>
          <w:sz w:val="24"/>
        </w:rPr>
        <w:t xml:space="preserve"> </w:t>
      </w:r>
      <w:r>
        <w:rPr>
          <w:color w:val="20272D"/>
          <w:sz w:val="24"/>
        </w:rPr>
        <w:t>искусстве</w:t>
      </w:r>
    </w:p>
    <w:p w:rsidR="00A97E3A" w:rsidRDefault="00A97E3A" w:rsidP="00A97E3A">
      <w:pPr>
        <w:spacing w:line="276" w:lineRule="auto"/>
        <w:jc w:val="both"/>
        <w:rPr>
          <w:sz w:val="24"/>
        </w:rPr>
        <w:sectPr w:rsidR="00A97E3A">
          <w:pgSz w:w="11930" w:h="16860"/>
          <w:pgMar w:top="480" w:right="640" w:bottom="440" w:left="20" w:header="0" w:footer="182" w:gutter="0"/>
          <w:cols w:space="720"/>
        </w:sectPr>
      </w:pPr>
    </w:p>
    <w:p w:rsidR="00A97E3A" w:rsidRDefault="00A97E3A" w:rsidP="00A97E3A">
      <w:pPr>
        <w:pStyle w:val="a3"/>
        <w:spacing w:before="63" w:line="278" w:lineRule="auto"/>
        <w:ind w:left="1682" w:right="200"/>
      </w:pPr>
      <w:r>
        <w:rPr>
          <w:color w:val="20272D"/>
        </w:rPr>
        <w:lastRenderedPageBreak/>
        <w:t>(народное искусство и произведения современных художников декоративно-прикладного</w:t>
      </w:r>
      <w:r>
        <w:rPr>
          <w:color w:val="20272D"/>
          <w:spacing w:val="1"/>
        </w:rPr>
        <w:t xml:space="preserve"> </w:t>
      </w:r>
      <w:r>
        <w:rPr>
          <w:color w:val="20272D"/>
        </w:rPr>
        <w:t>искусства);</w:t>
      </w:r>
      <w:r>
        <w:rPr>
          <w:color w:val="20272D"/>
          <w:spacing w:val="-4"/>
        </w:rPr>
        <w:t xml:space="preserve"> </w:t>
      </w:r>
      <w:r>
        <w:rPr>
          <w:color w:val="20272D"/>
        </w:rPr>
        <w:t>о</w:t>
      </w:r>
      <w:r>
        <w:rPr>
          <w:color w:val="20272D"/>
          <w:spacing w:val="-4"/>
        </w:rPr>
        <w:t xml:space="preserve"> </w:t>
      </w:r>
      <w:r>
        <w:rPr>
          <w:color w:val="20272D"/>
        </w:rPr>
        <w:t>различных</w:t>
      </w:r>
      <w:r>
        <w:rPr>
          <w:color w:val="20272D"/>
          <w:spacing w:val="-1"/>
        </w:rPr>
        <w:t xml:space="preserve"> </w:t>
      </w:r>
      <w:r>
        <w:rPr>
          <w:color w:val="20272D"/>
        </w:rPr>
        <w:t>видах</w:t>
      </w:r>
      <w:r>
        <w:rPr>
          <w:color w:val="20272D"/>
          <w:spacing w:val="1"/>
        </w:rPr>
        <w:t xml:space="preserve"> </w:t>
      </w:r>
      <w:r>
        <w:rPr>
          <w:color w:val="20272D"/>
        </w:rPr>
        <w:t>дизайна;</w:t>
      </w:r>
      <w:r>
        <w:rPr>
          <w:color w:val="20272D"/>
          <w:spacing w:val="1"/>
        </w:rPr>
        <w:t xml:space="preserve"> </w:t>
      </w:r>
      <w:r>
        <w:rPr>
          <w:color w:val="20272D"/>
        </w:rPr>
        <w:t>о</w:t>
      </w:r>
      <w:r>
        <w:rPr>
          <w:color w:val="20272D"/>
          <w:spacing w:val="-4"/>
        </w:rPr>
        <w:t xml:space="preserve"> </w:t>
      </w:r>
      <w:r>
        <w:rPr>
          <w:color w:val="20272D"/>
        </w:rPr>
        <w:t>различных</w:t>
      </w:r>
      <w:r>
        <w:rPr>
          <w:color w:val="20272D"/>
          <w:spacing w:val="-2"/>
        </w:rPr>
        <w:t xml:space="preserve"> </w:t>
      </w:r>
      <w:r>
        <w:rPr>
          <w:color w:val="20272D"/>
        </w:rPr>
        <w:t>способах</w:t>
      </w:r>
      <w:r>
        <w:rPr>
          <w:color w:val="20272D"/>
          <w:spacing w:val="2"/>
        </w:rPr>
        <w:t xml:space="preserve"> </w:t>
      </w:r>
      <w:r>
        <w:rPr>
          <w:color w:val="20272D"/>
        </w:rPr>
        <w:t>проектной</w:t>
      </w:r>
      <w:r>
        <w:rPr>
          <w:color w:val="20272D"/>
          <w:spacing w:val="-3"/>
        </w:rPr>
        <w:t xml:space="preserve"> </w:t>
      </w:r>
      <w:r>
        <w:rPr>
          <w:color w:val="20272D"/>
        </w:rPr>
        <w:t>графики;</w:t>
      </w:r>
    </w:p>
    <w:p w:rsidR="00A97E3A" w:rsidRDefault="00A97E3A" w:rsidP="008D0D1C">
      <w:pPr>
        <w:pStyle w:val="a5"/>
        <w:numPr>
          <w:ilvl w:val="0"/>
          <w:numId w:val="75"/>
        </w:numPr>
        <w:tabs>
          <w:tab w:val="left" w:pos="2117"/>
        </w:tabs>
        <w:spacing w:line="276" w:lineRule="auto"/>
        <w:ind w:right="197" w:firstLine="0"/>
        <w:jc w:val="both"/>
        <w:rPr>
          <w:sz w:val="24"/>
        </w:rPr>
      </w:pPr>
      <w:r>
        <w:rPr>
          <w:color w:val="20272D"/>
          <w:sz w:val="24"/>
        </w:rPr>
        <w:t>сформированность</w:t>
      </w:r>
      <w:r>
        <w:rPr>
          <w:color w:val="20272D"/>
          <w:spacing w:val="1"/>
          <w:sz w:val="24"/>
        </w:rPr>
        <w:t xml:space="preserve"> </w:t>
      </w:r>
      <w:r>
        <w:rPr>
          <w:color w:val="20272D"/>
          <w:sz w:val="24"/>
        </w:rPr>
        <w:t>умений:</w:t>
      </w:r>
      <w:r>
        <w:rPr>
          <w:color w:val="20272D"/>
          <w:spacing w:val="1"/>
          <w:sz w:val="24"/>
        </w:rPr>
        <w:t xml:space="preserve"> </w:t>
      </w:r>
      <w:r>
        <w:rPr>
          <w:color w:val="20272D"/>
          <w:sz w:val="24"/>
        </w:rPr>
        <w:t>создавать</w:t>
      </w:r>
      <w:r>
        <w:rPr>
          <w:color w:val="20272D"/>
          <w:spacing w:val="1"/>
          <w:sz w:val="24"/>
        </w:rPr>
        <w:t xml:space="preserve"> </w:t>
      </w:r>
      <w:r>
        <w:rPr>
          <w:color w:val="20272D"/>
          <w:sz w:val="24"/>
        </w:rPr>
        <w:t>выразительные</w:t>
      </w:r>
      <w:r>
        <w:rPr>
          <w:color w:val="20272D"/>
          <w:spacing w:val="1"/>
          <w:sz w:val="24"/>
        </w:rPr>
        <w:t xml:space="preserve"> </w:t>
      </w:r>
      <w:r>
        <w:rPr>
          <w:color w:val="20272D"/>
          <w:sz w:val="24"/>
        </w:rPr>
        <w:t>декоративно-обобщенные</w:t>
      </w:r>
      <w:r>
        <w:rPr>
          <w:color w:val="20272D"/>
          <w:spacing w:val="1"/>
          <w:sz w:val="24"/>
        </w:rPr>
        <w:t xml:space="preserve"> </w:t>
      </w:r>
      <w:r>
        <w:rPr>
          <w:color w:val="20272D"/>
          <w:sz w:val="24"/>
        </w:rPr>
        <w:t>изображения</w:t>
      </w:r>
      <w:r>
        <w:rPr>
          <w:color w:val="20272D"/>
          <w:spacing w:val="1"/>
          <w:sz w:val="24"/>
        </w:rPr>
        <w:t xml:space="preserve"> </w:t>
      </w:r>
      <w:r>
        <w:rPr>
          <w:color w:val="20272D"/>
          <w:sz w:val="24"/>
        </w:rPr>
        <w:t>на</w:t>
      </w:r>
      <w:r>
        <w:rPr>
          <w:color w:val="20272D"/>
          <w:spacing w:val="1"/>
          <w:sz w:val="24"/>
        </w:rPr>
        <w:t xml:space="preserve"> </w:t>
      </w:r>
      <w:r>
        <w:rPr>
          <w:color w:val="20272D"/>
          <w:sz w:val="24"/>
        </w:rPr>
        <w:t>основе</w:t>
      </w:r>
      <w:r>
        <w:rPr>
          <w:color w:val="20272D"/>
          <w:spacing w:val="1"/>
          <w:sz w:val="24"/>
        </w:rPr>
        <w:t xml:space="preserve"> </w:t>
      </w:r>
      <w:r>
        <w:rPr>
          <w:color w:val="20272D"/>
          <w:sz w:val="24"/>
        </w:rPr>
        <w:t>традиционных</w:t>
      </w:r>
      <w:r>
        <w:rPr>
          <w:color w:val="20272D"/>
          <w:spacing w:val="1"/>
          <w:sz w:val="24"/>
        </w:rPr>
        <w:t xml:space="preserve"> </w:t>
      </w:r>
      <w:r>
        <w:rPr>
          <w:color w:val="20272D"/>
          <w:sz w:val="24"/>
        </w:rPr>
        <w:t>образов;</w:t>
      </w:r>
      <w:r>
        <w:rPr>
          <w:color w:val="20272D"/>
          <w:spacing w:val="1"/>
          <w:sz w:val="24"/>
        </w:rPr>
        <w:t xml:space="preserve"> </w:t>
      </w:r>
      <w:r>
        <w:rPr>
          <w:color w:val="20272D"/>
          <w:sz w:val="24"/>
        </w:rPr>
        <w:t>владеть</w:t>
      </w:r>
      <w:r>
        <w:rPr>
          <w:color w:val="20272D"/>
          <w:spacing w:val="1"/>
          <w:sz w:val="24"/>
        </w:rPr>
        <w:t xml:space="preserve"> </w:t>
      </w:r>
      <w:r>
        <w:rPr>
          <w:color w:val="20272D"/>
          <w:sz w:val="24"/>
        </w:rPr>
        <w:t>практическими</w:t>
      </w:r>
      <w:r>
        <w:rPr>
          <w:color w:val="20272D"/>
          <w:spacing w:val="1"/>
          <w:sz w:val="24"/>
        </w:rPr>
        <w:t xml:space="preserve"> </w:t>
      </w:r>
      <w:r>
        <w:rPr>
          <w:color w:val="20272D"/>
          <w:sz w:val="24"/>
        </w:rPr>
        <w:t>навыками</w:t>
      </w:r>
      <w:r>
        <w:rPr>
          <w:color w:val="20272D"/>
          <w:spacing w:val="1"/>
          <w:sz w:val="24"/>
        </w:rPr>
        <w:t xml:space="preserve"> </w:t>
      </w:r>
      <w:r>
        <w:rPr>
          <w:color w:val="20272D"/>
          <w:sz w:val="24"/>
        </w:rPr>
        <w:t>выразительного</w:t>
      </w:r>
      <w:r>
        <w:rPr>
          <w:color w:val="20272D"/>
          <w:spacing w:val="1"/>
          <w:sz w:val="24"/>
        </w:rPr>
        <w:t xml:space="preserve"> </w:t>
      </w:r>
      <w:r>
        <w:rPr>
          <w:color w:val="20272D"/>
          <w:sz w:val="24"/>
        </w:rPr>
        <w:t>использования</w:t>
      </w:r>
      <w:r>
        <w:rPr>
          <w:color w:val="20272D"/>
          <w:spacing w:val="1"/>
          <w:sz w:val="24"/>
        </w:rPr>
        <w:t xml:space="preserve"> </w:t>
      </w:r>
      <w:r>
        <w:rPr>
          <w:color w:val="20272D"/>
          <w:sz w:val="24"/>
        </w:rPr>
        <w:t>формы,</w:t>
      </w:r>
      <w:r>
        <w:rPr>
          <w:color w:val="20272D"/>
          <w:spacing w:val="1"/>
          <w:sz w:val="24"/>
        </w:rPr>
        <w:t xml:space="preserve"> </w:t>
      </w:r>
      <w:r>
        <w:rPr>
          <w:color w:val="20272D"/>
          <w:sz w:val="24"/>
        </w:rPr>
        <w:t>объема,</w:t>
      </w:r>
      <w:r>
        <w:rPr>
          <w:color w:val="20272D"/>
          <w:spacing w:val="1"/>
          <w:sz w:val="24"/>
        </w:rPr>
        <w:t xml:space="preserve"> </w:t>
      </w:r>
      <w:r>
        <w:rPr>
          <w:color w:val="20272D"/>
          <w:sz w:val="24"/>
        </w:rPr>
        <w:t>цвета,</w:t>
      </w:r>
      <w:r>
        <w:rPr>
          <w:color w:val="20272D"/>
          <w:spacing w:val="1"/>
          <w:sz w:val="24"/>
        </w:rPr>
        <w:t xml:space="preserve"> </w:t>
      </w:r>
      <w:r>
        <w:rPr>
          <w:color w:val="20272D"/>
          <w:sz w:val="24"/>
        </w:rPr>
        <w:t>фактуры</w:t>
      </w:r>
      <w:r>
        <w:rPr>
          <w:color w:val="20272D"/>
          <w:spacing w:val="1"/>
          <w:sz w:val="24"/>
        </w:rPr>
        <w:t xml:space="preserve"> </w:t>
      </w:r>
      <w:r>
        <w:rPr>
          <w:color w:val="20272D"/>
          <w:sz w:val="24"/>
        </w:rPr>
        <w:t>и</w:t>
      </w:r>
      <w:r>
        <w:rPr>
          <w:color w:val="20272D"/>
          <w:spacing w:val="1"/>
          <w:sz w:val="24"/>
        </w:rPr>
        <w:t xml:space="preserve"> </w:t>
      </w:r>
      <w:r>
        <w:rPr>
          <w:color w:val="20272D"/>
          <w:sz w:val="24"/>
        </w:rPr>
        <w:t>других</w:t>
      </w:r>
      <w:r>
        <w:rPr>
          <w:color w:val="20272D"/>
          <w:spacing w:val="1"/>
          <w:sz w:val="24"/>
        </w:rPr>
        <w:t xml:space="preserve"> </w:t>
      </w:r>
      <w:r>
        <w:rPr>
          <w:color w:val="20272D"/>
          <w:sz w:val="24"/>
        </w:rPr>
        <w:t>средств</w:t>
      </w:r>
      <w:r>
        <w:rPr>
          <w:color w:val="20272D"/>
          <w:spacing w:val="1"/>
          <w:sz w:val="24"/>
        </w:rPr>
        <w:t xml:space="preserve"> </w:t>
      </w:r>
      <w:r>
        <w:rPr>
          <w:color w:val="20272D"/>
          <w:sz w:val="24"/>
        </w:rPr>
        <w:t>в</w:t>
      </w:r>
      <w:r>
        <w:rPr>
          <w:color w:val="20272D"/>
          <w:spacing w:val="1"/>
          <w:sz w:val="24"/>
        </w:rPr>
        <w:t xml:space="preserve"> </w:t>
      </w:r>
      <w:r>
        <w:rPr>
          <w:color w:val="20272D"/>
          <w:sz w:val="24"/>
        </w:rPr>
        <w:t>процессе создания</w:t>
      </w:r>
      <w:r>
        <w:rPr>
          <w:color w:val="20272D"/>
          <w:spacing w:val="1"/>
          <w:sz w:val="24"/>
        </w:rPr>
        <w:t xml:space="preserve"> </w:t>
      </w:r>
      <w:r>
        <w:rPr>
          <w:color w:val="20272D"/>
          <w:sz w:val="24"/>
        </w:rPr>
        <w:t>в</w:t>
      </w:r>
      <w:r>
        <w:rPr>
          <w:color w:val="20272D"/>
          <w:spacing w:val="1"/>
          <w:sz w:val="24"/>
        </w:rPr>
        <w:t xml:space="preserve"> </w:t>
      </w:r>
      <w:r>
        <w:rPr>
          <w:color w:val="20272D"/>
          <w:sz w:val="24"/>
        </w:rPr>
        <w:t>конкретном</w:t>
      </w:r>
      <w:r>
        <w:rPr>
          <w:color w:val="20272D"/>
          <w:spacing w:val="1"/>
          <w:sz w:val="24"/>
        </w:rPr>
        <w:t xml:space="preserve"> </w:t>
      </w:r>
      <w:r>
        <w:rPr>
          <w:color w:val="20272D"/>
          <w:sz w:val="24"/>
        </w:rPr>
        <w:t>материале</w:t>
      </w:r>
      <w:r>
        <w:rPr>
          <w:color w:val="20272D"/>
          <w:spacing w:val="1"/>
          <w:sz w:val="24"/>
        </w:rPr>
        <w:t xml:space="preserve"> </w:t>
      </w:r>
      <w:r>
        <w:rPr>
          <w:color w:val="20272D"/>
          <w:sz w:val="24"/>
        </w:rPr>
        <w:t>плоскостных</w:t>
      </w:r>
      <w:r>
        <w:rPr>
          <w:color w:val="20272D"/>
          <w:spacing w:val="1"/>
          <w:sz w:val="24"/>
        </w:rPr>
        <w:t xml:space="preserve"> </w:t>
      </w:r>
      <w:r>
        <w:rPr>
          <w:color w:val="20272D"/>
          <w:sz w:val="24"/>
        </w:rPr>
        <w:t>или</w:t>
      </w:r>
      <w:r>
        <w:rPr>
          <w:color w:val="20272D"/>
          <w:spacing w:val="1"/>
          <w:sz w:val="24"/>
        </w:rPr>
        <w:t xml:space="preserve"> </w:t>
      </w:r>
      <w:r>
        <w:rPr>
          <w:color w:val="20272D"/>
          <w:sz w:val="24"/>
        </w:rPr>
        <w:t>объемных</w:t>
      </w:r>
      <w:r>
        <w:rPr>
          <w:color w:val="20272D"/>
          <w:spacing w:val="1"/>
          <w:sz w:val="24"/>
        </w:rPr>
        <w:t xml:space="preserve"> </w:t>
      </w:r>
      <w:r>
        <w:rPr>
          <w:color w:val="20272D"/>
          <w:sz w:val="24"/>
        </w:rPr>
        <w:t>декоративных</w:t>
      </w:r>
      <w:r>
        <w:rPr>
          <w:color w:val="20272D"/>
          <w:spacing w:val="1"/>
          <w:sz w:val="24"/>
        </w:rPr>
        <w:t xml:space="preserve"> </w:t>
      </w:r>
      <w:r>
        <w:rPr>
          <w:color w:val="20272D"/>
          <w:sz w:val="24"/>
        </w:rPr>
        <w:t>композиций;</w:t>
      </w:r>
      <w:r>
        <w:rPr>
          <w:color w:val="20272D"/>
          <w:spacing w:val="1"/>
          <w:sz w:val="24"/>
        </w:rPr>
        <w:t xml:space="preserve"> </w:t>
      </w:r>
      <w:r>
        <w:rPr>
          <w:color w:val="20272D"/>
          <w:sz w:val="24"/>
        </w:rPr>
        <w:t>выбирать</w:t>
      </w:r>
      <w:r>
        <w:rPr>
          <w:color w:val="20272D"/>
          <w:spacing w:val="1"/>
          <w:sz w:val="24"/>
        </w:rPr>
        <w:t xml:space="preserve"> </w:t>
      </w:r>
      <w:r>
        <w:rPr>
          <w:color w:val="20272D"/>
          <w:sz w:val="24"/>
        </w:rPr>
        <w:t>характер</w:t>
      </w:r>
      <w:r>
        <w:rPr>
          <w:color w:val="20272D"/>
          <w:spacing w:val="1"/>
          <w:sz w:val="24"/>
        </w:rPr>
        <w:t xml:space="preserve"> </w:t>
      </w:r>
      <w:r>
        <w:rPr>
          <w:color w:val="20272D"/>
          <w:sz w:val="24"/>
        </w:rPr>
        <w:t>линий</w:t>
      </w:r>
      <w:r>
        <w:rPr>
          <w:color w:val="20272D"/>
          <w:spacing w:val="1"/>
          <w:sz w:val="24"/>
        </w:rPr>
        <w:t xml:space="preserve"> </w:t>
      </w:r>
      <w:r>
        <w:rPr>
          <w:color w:val="20272D"/>
          <w:sz w:val="24"/>
        </w:rPr>
        <w:t>для</w:t>
      </w:r>
      <w:r>
        <w:rPr>
          <w:color w:val="20272D"/>
          <w:spacing w:val="1"/>
          <w:sz w:val="24"/>
        </w:rPr>
        <w:t xml:space="preserve"> </w:t>
      </w:r>
      <w:r>
        <w:rPr>
          <w:color w:val="20272D"/>
          <w:sz w:val="24"/>
        </w:rPr>
        <w:t>создания</w:t>
      </w:r>
      <w:r>
        <w:rPr>
          <w:color w:val="20272D"/>
          <w:spacing w:val="1"/>
          <w:sz w:val="24"/>
        </w:rPr>
        <w:t xml:space="preserve"> </w:t>
      </w:r>
      <w:r>
        <w:rPr>
          <w:color w:val="20272D"/>
          <w:sz w:val="24"/>
        </w:rPr>
        <w:t>ярких,</w:t>
      </w:r>
      <w:r>
        <w:rPr>
          <w:color w:val="20272D"/>
          <w:spacing w:val="1"/>
          <w:sz w:val="24"/>
        </w:rPr>
        <w:t xml:space="preserve"> </w:t>
      </w:r>
      <w:r>
        <w:rPr>
          <w:color w:val="20272D"/>
          <w:sz w:val="24"/>
        </w:rPr>
        <w:t>эмоциональных</w:t>
      </w:r>
      <w:r>
        <w:rPr>
          <w:color w:val="20272D"/>
          <w:spacing w:val="1"/>
          <w:sz w:val="24"/>
        </w:rPr>
        <w:t xml:space="preserve"> </w:t>
      </w:r>
      <w:r>
        <w:rPr>
          <w:color w:val="20272D"/>
          <w:sz w:val="24"/>
        </w:rPr>
        <w:t>образов</w:t>
      </w:r>
      <w:r>
        <w:rPr>
          <w:color w:val="20272D"/>
          <w:spacing w:val="1"/>
          <w:sz w:val="24"/>
        </w:rPr>
        <w:t xml:space="preserve"> </w:t>
      </w:r>
      <w:r>
        <w:rPr>
          <w:color w:val="20272D"/>
          <w:sz w:val="24"/>
        </w:rPr>
        <w:t>в</w:t>
      </w:r>
      <w:r>
        <w:rPr>
          <w:color w:val="20272D"/>
          <w:spacing w:val="-57"/>
          <w:sz w:val="24"/>
        </w:rPr>
        <w:t xml:space="preserve"> </w:t>
      </w:r>
      <w:r>
        <w:rPr>
          <w:color w:val="20272D"/>
          <w:sz w:val="24"/>
        </w:rPr>
        <w:t>рисунке;</w:t>
      </w:r>
      <w:r>
        <w:rPr>
          <w:color w:val="20272D"/>
          <w:spacing w:val="1"/>
          <w:sz w:val="24"/>
        </w:rPr>
        <w:t xml:space="preserve"> </w:t>
      </w:r>
      <w:r>
        <w:rPr>
          <w:color w:val="20272D"/>
          <w:sz w:val="24"/>
        </w:rPr>
        <w:t>воспроизводить</w:t>
      </w:r>
      <w:r>
        <w:rPr>
          <w:color w:val="20272D"/>
          <w:spacing w:val="1"/>
          <w:sz w:val="24"/>
        </w:rPr>
        <w:t xml:space="preserve"> </w:t>
      </w:r>
      <w:r>
        <w:rPr>
          <w:color w:val="20272D"/>
          <w:sz w:val="24"/>
        </w:rPr>
        <w:t>с</w:t>
      </w:r>
      <w:r>
        <w:rPr>
          <w:color w:val="20272D"/>
          <w:spacing w:val="1"/>
          <w:sz w:val="24"/>
        </w:rPr>
        <w:t xml:space="preserve"> </w:t>
      </w:r>
      <w:r>
        <w:rPr>
          <w:color w:val="20272D"/>
          <w:sz w:val="24"/>
        </w:rPr>
        <w:t>натуры</w:t>
      </w:r>
      <w:r>
        <w:rPr>
          <w:color w:val="20272D"/>
          <w:spacing w:val="1"/>
          <w:sz w:val="24"/>
        </w:rPr>
        <w:t xml:space="preserve"> </w:t>
      </w:r>
      <w:r>
        <w:rPr>
          <w:color w:val="20272D"/>
          <w:sz w:val="24"/>
        </w:rPr>
        <w:t>предметы</w:t>
      </w:r>
      <w:r>
        <w:rPr>
          <w:color w:val="20272D"/>
          <w:spacing w:val="1"/>
          <w:sz w:val="24"/>
        </w:rPr>
        <w:t xml:space="preserve"> </w:t>
      </w:r>
      <w:r>
        <w:rPr>
          <w:color w:val="20272D"/>
          <w:sz w:val="24"/>
        </w:rPr>
        <w:t>окружающей</w:t>
      </w:r>
      <w:r>
        <w:rPr>
          <w:color w:val="20272D"/>
          <w:spacing w:val="1"/>
          <w:sz w:val="24"/>
        </w:rPr>
        <w:t xml:space="preserve"> </w:t>
      </w:r>
      <w:r>
        <w:rPr>
          <w:color w:val="20272D"/>
          <w:sz w:val="24"/>
        </w:rPr>
        <w:t>реальности,</w:t>
      </w:r>
      <w:r>
        <w:rPr>
          <w:color w:val="20272D"/>
          <w:spacing w:val="1"/>
          <w:sz w:val="24"/>
        </w:rPr>
        <w:t xml:space="preserve"> </w:t>
      </w:r>
      <w:r>
        <w:rPr>
          <w:color w:val="20272D"/>
          <w:sz w:val="24"/>
        </w:rPr>
        <w:t>используя</w:t>
      </w:r>
      <w:r>
        <w:rPr>
          <w:color w:val="20272D"/>
          <w:spacing w:val="1"/>
          <w:sz w:val="24"/>
        </w:rPr>
        <w:t xml:space="preserve"> </w:t>
      </w:r>
      <w:r>
        <w:rPr>
          <w:color w:val="20272D"/>
          <w:sz w:val="24"/>
        </w:rPr>
        <w:t>различные художественные материалы; создавать образы, используя все выразительные</w:t>
      </w:r>
      <w:r>
        <w:rPr>
          <w:color w:val="20272D"/>
          <w:spacing w:val="1"/>
          <w:sz w:val="24"/>
        </w:rPr>
        <w:t xml:space="preserve"> </w:t>
      </w:r>
      <w:r>
        <w:rPr>
          <w:color w:val="20272D"/>
          <w:sz w:val="24"/>
        </w:rPr>
        <w:t>возможности</w:t>
      </w:r>
      <w:r>
        <w:rPr>
          <w:color w:val="20272D"/>
          <w:spacing w:val="1"/>
          <w:sz w:val="24"/>
        </w:rPr>
        <w:t xml:space="preserve"> </w:t>
      </w:r>
      <w:r>
        <w:rPr>
          <w:color w:val="20272D"/>
          <w:sz w:val="24"/>
        </w:rPr>
        <w:t>цвета;</w:t>
      </w:r>
      <w:r>
        <w:rPr>
          <w:color w:val="20272D"/>
          <w:spacing w:val="1"/>
          <w:sz w:val="24"/>
        </w:rPr>
        <w:t xml:space="preserve"> </w:t>
      </w:r>
      <w:r>
        <w:rPr>
          <w:color w:val="20272D"/>
          <w:sz w:val="24"/>
        </w:rPr>
        <w:t>изображать</w:t>
      </w:r>
      <w:r>
        <w:rPr>
          <w:color w:val="20272D"/>
          <w:spacing w:val="1"/>
          <w:sz w:val="24"/>
        </w:rPr>
        <w:t xml:space="preserve"> </w:t>
      </w:r>
      <w:r>
        <w:rPr>
          <w:color w:val="20272D"/>
          <w:sz w:val="24"/>
        </w:rPr>
        <w:t>сложную</w:t>
      </w:r>
      <w:r>
        <w:rPr>
          <w:color w:val="20272D"/>
          <w:spacing w:val="1"/>
          <w:sz w:val="24"/>
        </w:rPr>
        <w:t xml:space="preserve"> </w:t>
      </w:r>
      <w:r>
        <w:rPr>
          <w:color w:val="20272D"/>
          <w:sz w:val="24"/>
        </w:rPr>
        <w:t>форму</w:t>
      </w:r>
      <w:r>
        <w:rPr>
          <w:color w:val="20272D"/>
          <w:spacing w:val="1"/>
          <w:sz w:val="24"/>
        </w:rPr>
        <w:t xml:space="preserve"> </w:t>
      </w:r>
      <w:r>
        <w:rPr>
          <w:color w:val="20272D"/>
          <w:sz w:val="24"/>
        </w:rPr>
        <w:t>предмета</w:t>
      </w:r>
      <w:r>
        <w:rPr>
          <w:color w:val="20272D"/>
          <w:spacing w:val="1"/>
          <w:sz w:val="24"/>
        </w:rPr>
        <w:t xml:space="preserve"> </w:t>
      </w:r>
      <w:r>
        <w:rPr>
          <w:color w:val="20272D"/>
          <w:sz w:val="24"/>
        </w:rPr>
        <w:t>(силуэт)</w:t>
      </w:r>
      <w:r>
        <w:rPr>
          <w:color w:val="20272D"/>
          <w:spacing w:val="1"/>
          <w:sz w:val="24"/>
        </w:rPr>
        <w:t xml:space="preserve"> </w:t>
      </w:r>
      <w:r>
        <w:rPr>
          <w:color w:val="20272D"/>
          <w:sz w:val="24"/>
        </w:rPr>
        <w:t>как</w:t>
      </w:r>
      <w:r>
        <w:rPr>
          <w:color w:val="20272D"/>
          <w:spacing w:val="1"/>
          <w:sz w:val="24"/>
        </w:rPr>
        <w:t xml:space="preserve"> </w:t>
      </w:r>
      <w:r>
        <w:rPr>
          <w:color w:val="20272D"/>
          <w:sz w:val="24"/>
        </w:rPr>
        <w:t>соотношение</w:t>
      </w:r>
      <w:r>
        <w:rPr>
          <w:color w:val="20272D"/>
          <w:spacing w:val="1"/>
          <w:sz w:val="24"/>
        </w:rPr>
        <w:t xml:space="preserve"> </w:t>
      </w:r>
      <w:r>
        <w:rPr>
          <w:color w:val="20272D"/>
          <w:sz w:val="24"/>
        </w:rPr>
        <w:t>простых</w:t>
      </w:r>
      <w:r>
        <w:rPr>
          <w:color w:val="20272D"/>
          <w:spacing w:val="1"/>
          <w:sz w:val="24"/>
        </w:rPr>
        <w:t xml:space="preserve"> </w:t>
      </w:r>
      <w:r>
        <w:rPr>
          <w:color w:val="20272D"/>
          <w:sz w:val="24"/>
        </w:rPr>
        <w:t>геометрических</w:t>
      </w:r>
      <w:r>
        <w:rPr>
          <w:color w:val="20272D"/>
          <w:spacing w:val="1"/>
          <w:sz w:val="24"/>
        </w:rPr>
        <w:t xml:space="preserve"> </w:t>
      </w:r>
      <w:r>
        <w:rPr>
          <w:color w:val="20272D"/>
          <w:sz w:val="24"/>
        </w:rPr>
        <w:t>фигур</w:t>
      </w:r>
      <w:r>
        <w:rPr>
          <w:color w:val="20272D"/>
          <w:spacing w:val="1"/>
          <w:sz w:val="24"/>
        </w:rPr>
        <w:t xml:space="preserve"> </w:t>
      </w:r>
      <w:r>
        <w:rPr>
          <w:color w:val="20272D"/>
          <w:sz w:val="24"/>
        </w:rPr>
        <w:t>с</w:t>
      </w:r>
      <w:r>
        <w:rPr>
          <w:color w:val="20272D"/>
          <w:spacing w:val="1"/>
          <w:sz w:val="24"/>
        </w:rPr>
        <w:t xml:space="preserve"> </w:t>
      </w:r>
      <w:r>
        <w:rPr>
          <w:color w:val="20272D"/>
          <w:sz w:val="24"/>
        </w:rPr>
        <w:t>соблюдением</w:t>
      </w:r>
      <w:r>
        <w:rPr>
          <w:color w:val="20272D"/>
          <w:spacing w:val="1"/>
          <w:sz w:val="24"/>
        </w:rPr>
        <w:t xml:space="preserve"> </w:t>
      </w:r>
      <w:r>
        <w:rPr>
          <w:color w:val="20272D"/>
          <w:sz w:val="24"/>
        </w:rPr>
        <w:t>их</w:t>
      </w:r>
      <w:r>
        <w:rPr>
          <w:color w:val="20272D"/>
          <w:spacing w:val="1"/>
          <w:sz w:val="24"/>
        </w:rPr>
        <w:t xml:space="preserve"> </w:t>
      </w:r>
      <w:r>
        <w:rPr>
          <w:color w:val="20272D"/>
          <w:sz w:val="24"/>
        </w:rPr>
        <w:t>пропорций;</w:t>
      </w:r>
      <w:r>
        <w:rPr>
          <w:color w:val="20272D"/>
          <w:spacing w:val="1"/>
          <w:sz w:val="24"/>
        </w:rPr>
        <w:t xml:space="preserve"> </w:t>
      </w:r>
      <w:r>
        <w:rPr>
          <w:color w:val="20272D"/>
          <w:sz w:val="24"/>
        </w:rPr>
        <w:t>строить</w:t>
      </w:r>
      <w:r>
        <w:rPr>
          <w:color w:val="20272D"/>
          <w:spacing w:val="1"/>
          <w:sz w:val="24"/>
        </w:rPr>
        <w:t xml:space="preserve"> </w:t>
      </w:r>
      <w:r>
        <w:rPr>
          <w:color w:val="20272D"/>
          <w:sz w:val="24"/>
        </w:rPr>
        <w:t>изображения</w:t>
      </w:r>
      <w:r>
        <w:rPr>
          <w:color w:val="20272D"/>
          <w:spacing w:val="1"/>
          <w:sz w:val="24"/>
        </w:rPr>
        <w:t xml:space="preserve"> </w:t>
      </w:r>
      <w:r>
        <w:rPr>
          <w:color w:val="20272D"/>
          <w:sz w:val="24"/>
        </w:rPr>
        <w:t>простых</w:t>
      </w:r>
      <w:r>
        <w:rPr>
          <w:color w:val="20272D"/>
          <w:spacing w:val="1"/>
          <w:sz w:val="24"/>
        </w:rPr>
        <w:t xml:space="preserve"> </w:t>
      </w:r>
      <w:r>
        <w:rPr>
          <w:color w:val="20272D"/>
          <w:sz w:val="24"/>
        </w:rPr>
        <w:t>предметов</w:t>
      </w:r>
      <w:r>
        <w:rPr>
          <w:color w:val="20272D"/>
          <w:spacing w:val="1"/>
          <w:sz w:val="24"/>
        </w:rPr>
        <w:t xml:space="preserve"> </w:t>
      </w:r>
      <w:r>
        <w:rPr>
          <w:color w:val="20272D"/>
          <w:sz w:val="24"/>
        </w:rPr>
        <w:t>по правилам</w:t>
      </w:r>
      <w:r>
        <w:rPr>
          <w:color w:val="20272D"/>
          <w:spacing w:val="1"/>
          <w:sz w:val="24"/>
        </w:rPr>
        <w:t xml:space="preserve"> </w:t>
      </w:r>
      <w:r>
        <w:rPr>
          <w:color w:val="20272D"/>
          <w:sz w:val="24"/>
        </w:rPr>
        <w:t>линейной перспективы;</w:t>
      </w:r>
      <w:r>
        <w:rPr>
          <w:color w:val="20272D"/>
          <w:spacing w:val="1"/>
          <w:sz w:val="24"/>
        </w:rPr>
        <w:t xml:space="preserve"> </w:t>
      </w:r>
      <w:r>
        <w:rPr>
          <w:color w:val="20272D"/>
          <w:sz w:val="24"/>
        </w:rPr>
        <w:t>передавать</w:t>
      </w:r>
      <w:r>
        <w:rPr>
          <w:color w:val="20272D"/>
          <w:spacing w:val="1"/>
          <w:sz w:val="24"/>
        </w:rPr>
        <w:t xml:space="preserve"> </w:t>
      </w:r>
      <w:r>
        <w:rPr>
          <w:color w:val="20272D"/>
          <w:sz w:val="24"/>
        </w:rPr>
        <w:t>с помощью</w:t>
      </w:r>
      <w:r>
        <w:rPr>
          <w:color w:val="20272D"/>
          <w:spacing w:val="1"/>
          <w:sz w:val="24"/>
        </w:rPr>
        <w:t xml:space="preserve"> </w:t>
      </w:r>
      <w:r>
        <w:rPr>
          <w:color w:val="20272D"/>
          <w:sz w:val="24"/>
        </w:rPr>
        <w:t>света</w:t>
      </w:r>
      <w:r>
        <w:rPr>
          <w:color w:val="20272D"/>
          <w:spacing w:val="1"/>
          <w:sz w:val="24"/>
        </w:rPr>
        <w:t xml:space="preserve"> </w:t>
      </w:r>
      <w:r>
        <w:rPr>
          <w:color w:val="20272D"/>
          <w:sz w:val="24"/>
        </w:rPr>
        <w:t>характер формы и эмоциональное напряжение в композиции; воспроизводить предметы и</w:t>
      </w:r>
      <w:r>
        <w:rPr>
          <w:color w:val="20272D"/>
          <w:spacing w:val="1"/>
          <w:sz w:val="24"/>
        </w:rPr>
        <w:t xml:space="preserve"> </w:t>
      </w:r>
      <w:r>
        <w:rPr>
          <w:color w:val="20272D"/>
          <w:sz w:val="24"/>
        </w:rPr>
        <w:t>явления</w:t>
      </w:r>
      <w:r>
        <w:rPr>
          <w:color w:val="20272D"/>
          <w:spacing w:val="1"/>
          <w:sz w:val="24"/>
        </w:rPr>
        <w:t xml:space="preserve"> </w:t>
      </w:r>
      <w:r>
        <w:rPr>
          <w:color w:val="20272D"/>
          <w:sz w:val="24"/>
        </w:rPr>
        <w:t>окружающей</w:t>
      </w:r>
      <w:r>
        <w:rPr>
          <w:color w:val="20272D"/>
          <w:spacing w:val="1"/>
          <w:sz w:val="24"/>
        </w:rPr>
        <w:t xml:space="preserve"> </w:t>
      </w:r>
      <w:r>
        <w:rPr>
          <w:color w:val="20272D"/>
          <w:sz w:val="24"/>
        </w:rPr>
        <w:t>реальности</w:t>
      </w:r>
      <w:r>
        <w:rPr>
          <w:color w:val="20272D"/>
          <w:spacing w:val="1"/>
          <w:sz w:val="24"/>
        </w:rPr>
        <w:t xml:space="preserve"> </w:t>
      </w:r>
      <w:r>
        <w:rPr>
          <w:color w:val="20272D"/>
          <w:sz w:val="24"/>
        </w:rPr>
        <w:t>по</w:t>
      </w:r>
      <w:r>
        <w:rPr>
          <w:color w:val="20272D"/>
          <w:spacing w:val="1"/>
          <w:sz w:val="24"/>
        </w:rPr>
        <w:t xml:space="preserve"> </w:t>
      </w:r>
      <w:r>
        <w:rPr>
          <w:color w:val="20272D"/>
          <w:sz w:val="24"/>
        </w:rPr>
        <w:t>памяти</w:t>
      </w:r>
      <w:r>
        <w:rPr>
          <w:color w:val="20272D"/>
          <w:spacing w:val="1"/>
          <w:sz w:val="24"/>
        </w:rPr>
        <w:t xml:space="preserve"> </w:t>
      </w:r>
      <w:r>
        <w:rPr>
          <w:color w:val="20272D"/>
          <w:sz w:val="24"/>
        </w:rPr>
        <w:t>и</w:t>
      </w:r>
      <w:r>
        <w:rPr>
          <w:color w:val="20272D"/>
          <w:spacing w:val="1"/>
          <w:sz w:val="24"/>
        </w:rPr>
        <w:t xml:space="preserve"> </w:t>
      </w:r>
      <w:r>
        <w:rPr>
          <w:color w:val="20272D"/>
          <w:sz w:val="24"/>
        </w:rPr>
        <w:t>представлению</w:t>
      </w:r>
      <w:r>
        <w:rPr>
          <w:color w:val="20272D"/>
          <w:spacing w:val="1"/>
          <w:sz w:val="24"/>
        </w:rPr>
        <w:t xml:space="preserve"> </w:t>
      </w:r>
      <w:r>
        <w:rPr>
          <w:color w:val="20272D"/>
          <w:sz w:val="24"/>
        </w:rPr>
        <w:t>(в</w:t>
      </w:r>
      <w:r>
        <w:rPr>
          <w:color w:val="20272D"/>
          <w:spacing w:val="1"/>
          <w:sz w:val="24"/>
        </w:rPr>
        <w:t xml:space="preserve"> </w:t>
      </w:r>
      <w:r>
        <w:rPr>
          <w:color w:val="20272D"/>
          <w:sz w:val="24"/>
        </w:rPr>
        <w:t>доступной</w:t>
      </w:r>
      <w:r>
        <w:rPr>
          <w:color w:val="20272D"/>
          <w:spacing w:val="1"/>
          <w:sz w:val="24"/>
        </w:rPr>
        <w:t xml:space="preserve"> </w:t>
      </w:r>
      <w:r>
        <w:rPr>
          <w:color w:val="20272D"/>
          <w:sz w:val="24"/>
        </w:rPr>
        <w:t>форме);</w:t>
      </w:r>
      <w:r>
        <w:rPr>
          <w:color w:val="20272D"/>
          <w:spacing w:val="1"/>
          <w:sz w:val="24"/>
        </w:rPr>
        <w:t xml:space="preserve"> </w:t>
      </w:r>
      <w:r>
        <w:rPr>
          <w:color w:val="20272D"/>
          <w:sz w:val="24"/>
        </w:rPr>
        <w:t>выбирать</w:t>
      </w:r>
      <w:r>
        <w:rPr>
          <w:color w:val="20272D"/>
          <w:spacing w:val="1"/>
          <w:sz w:val="24"/>
        </w:rPr>
        <w:t xml:space="preserve"> </w:t>
      </w:r>
      <w:r>
        <w:rPr>
          <w:color w:val="20272D"/>
          <w:sz w:val="24"/>
        </w:rPr>
        <w:t>и</w:t>
      </w:r>
      <w:r>
        <w:rPr>
          <w:color w:val="20272D"/>
          <w:spacing w:val="1"/>
          <w:sz w:val="24"/>
        </w:rPr>
        <w:t xml:space="preserve"> </w:t>
      </w:r>
      <w:r>
        <w:rPr>
          <w:color w:val="20272D"/>
          <w:sz w:val="24"/>
        </w:rPr>
        <w:t>использовать</w:t>
      </w:r>
      <w:r>
        <w:rPr>
          <w:color w:val="20272D"/>
          <w:spacing w:val="1"/>
          <w:sz w:val="24"/>
        </w:rPr>
        <w:t xml:space="preserve"> </w:t>
      </w:r>
      <w:r>
        <w:rPr>
          <w:color w:val="20272D"/>
          <w:sz w:val="24"/>
        </w:rPr>
        <w:t>различные</w:t>
      </w:r>
      <w:r>
        <w:rPr>
          <w:color w:val="20272D"/>
          <w:spacing w:val="1"/>
          <w:sz w:val="24"/>
        </w:rPr>
        <w:t xml:space="preserve"> </w:t>
      </w:r>
      <w:r>
        <w:rPr>
          <w:color w:val="20272D"/>
          <w:sz w:val="24"/>
        </w:rPr>
        <w:t>художественные</w:t>
      </w:r>
      <w:r>
        <w:rPr>
          <w:color w:val="20272D"/>
          <w:spacing w:val="1"/>
          <w:sz w:val="24"/>
        </w:rPr>
        <w:t xml:space="preserve"> </w:t>
      </w:r>
      <w:r>
        <w:rPr>
          <w:color w:val="20272D"/>
          <w:sz w:val="24"/>
        </w:rPr>
        <w:t>материалы</w:t>
      </w:r>
      <w:r>
        <w:rPr>
          <w:color w:val="20272D"/>
          <w:spacing w:val="1"/>
          <w:sz w:val="24"/>
        </w:rPr>
        <w:t xml:space="preserve"> </w:t>
      </w:r>
      <w:r>
        <w:rPr>
          <w:color w:val="20272D"/>
          <w:sz w:val="24"/>
        </w:rPr>
        <w:t>для</w:t>
      </w:r>
      <w:r>
        <w:rPr>
          <w:color w:val="20272D"/>
          <w:spacing w:val="1"/>
          <w:sz w:val="24"/>
        </w:rPr>
        <w:t xml:space="preserve"> </w:t>
      </w:r>
      <w:r>
        <w:rPr>
          <w:color w:val="20272D"/>
          <w:sz w:val="24"/>
        </w:rPr>
        <w:t>передачи</w:t>
      </w:r>
      <w:r>
        <w:rPr>
          <w:color w:val="20272D"/>
          <w:spacing w:val="1"/>
          <w:sz w:val="24"/>
        </w:rPr>
        <w:t xml:space="preserve"> </w:t>
      </w:r>
      <w:r>
        <w:rPr>
          <w:color w:val="20272D"/>
          <w:sz w:val="24"/>
        </w:rPr>
        <w:t>собственного</w:t>
      </w:r>
      <w:r>
        <w:rPr>
          <w:color w:val="20272D"/>
          <w:spacing w:val="1"/>
          <w:sz w:val="24"/>
        </w:rPr>
        <w:t xml:space="preserve"> </w:t>
      </w:r>
      <w:r>
        <w:rPr>
          <w:color w:val="20272D"/>
          <w:sz w:val="24"/>
        </w:rPr>
        <w:t>художественного</w:t>
      </w:r>
      <w:r>
        <w:rPr>
          <w:color w:val="20272D"/>
          <w:spacing w:val="1"/>
          <w:sz w:val="24"/>
        </w:rPr>
        <w:t xml:space="preserve"> </w:t>
      </w:r>
      <w:r>
        <w:rPr>
          <w:color w:val="20272D"/>
          <w:sz w:val="24"/>
        </w:rPr>
        <w:t>замысла;</w:t>
      </w:r>
      <w:r>
        <w:rPr>
          <w:color w:val="20272D"/>
          <w:spacing w:val="1"/>
          <w:sz w:val="24"/>
        </w:rPr>
        <w:t xml:space="preserve"> </w:t>
      </w:r>
      <w:r>
        <w:rPr>
          <w:color w:val="20272D"/>
          <w:sz w:val="24"/>
        </w:rPr>
        <w:t>создавать</w:t>
      </w:r>
      <w:r>
        <w:rPr>
          <w:color w:val="20272D"/>
          <w:spacing w:val="1"/>
          <w:sz w:val="24"/>
        </w:rPr>
        <w:t xml:space="preserve"> </w:t>
      </w:r>
      <w:r>
        <w:rPr>
          <w:color w:val="20272D"/>
          <w:sz w:val="24"/>
        </w:rPr>
        <w:t>творческие</w:t>
      </w:r>
      <w:r>
        <w:rPr>
          <w:color w:val="20272D"/>
          <w:spacing w:val="1"/>
          <w:sz w:val="24"/>
        </w:rPr>
        <w:t xml:space="preserve"> </w:t>
      </w:r>
      <w:r>
        <w:rPr>
          <w:color w:val="20272D"/>
          <w:sz w:val="24"/>
        </w:rPr>
        <w:t>работы</w:t>
      </w:r>
      <w:r>
        <w:rPr>
          <w:color w:val="20272D"/>
          <w:spacing w:val="1"/>
          <w:sz w:val="24"/>
        </w:rPr>
        <w:t xml:space="preserve"> </w:t>
      </w:r>
      <w:r>
        <w:rPr>
          <w:color w:val="20272D"/>
          <w:sz w:val="24"/>
        </w:rPr>
        <w:t>в</w:t>
      </w:r>
      <w:r>
        <w:rPr>
          <w:color w:val="20272D"/>
          <w:spacing w:val="1"/>
          <w:sz w:val="24"/>
        </w:rPr>
        <w:t xml:space="preserve"> </w:t>
      </w:r>
      <w:r>
        <w:rPr>
          <w:color w:val="20272D"/>
          <w:sz w:val="24"/>
        </w:rPr>
        <w:t>материале;</w:t>
      </w:r>
      <w:r>
        <w:rPr>
          <w:color w:val="20272D"/>
          <w:spacing w:val="1"/>
          <w:sz w:val="24"/>
        </w:rPr>
        <w:t xml:space="preserve"> </w:t>
      </w:r>
      <w:r>
        <w:rPr>
          <w:color w:val="20272D"/>
          <w:sz w:val="24"/>
        </w:rPr>
        <w:t>выражать</w:t>
      </w:r>
      <w:r>
        <w:rPr>
          <w:color w:val="20272D"/>
          <w:spacing w:val="1"/>
          <w:sz w:val="24"/>
        </w:rPr>
        <w:t xml:space="preserve"> </w:t>
      </w:r>
      <w:r>
        <w:rPr>
          <w:color w:val="20272D"/>
          <w:sz w:val="24"/>
        </w:rPr>
        <w:t>свои</w:t>
      </w:r>
      <w:r>
        <w:rPr>
          <w:color w:val="20272D"/>
          <w:spacing w:val="1"/>
          <w:sz w:val="24"/>
        </w:rPr>
        <w:t xml:space="preserve"> </w:t>
      </w:r>
      <w:r>
        <w:rPr>
          <w:color w:val="20272D"/>
          <w:sz w:val="24"/>
        </w:rPr>
        <w:t>мысли</w:t>
      </w:r>
      <w:r>
        <w:rPr>
          <w:color w:val="20272D"/>
          <w:spacing w:val="1"/>
          <w:sz w:val="24"/>
        </w:rPr>
        <w:t xml:space="preserve"> </w:t>
      </w:r>
      <w:r>
        <w:rPr>
          <w:color w:val="20272D"/>
          <w:sz w:val="24"/>
        </w:rPr>
        <w:t>изобразительными</w:t>
      </w:r>
      <w:r>
        <w:rPr>
          <w:color w:val="20272D"/>
          <w:spacing w:val="1"/>
          <w:sz w:val="24"/>
        </w:rPr>
        <w:t xml:space="preserve"> </w:t>
      </w:r>
      <w:r>
        <w:rPr>
          <w:color w:val="20272D"/>
          <w:sz w:val="24"/>
        </w:rPr>
        <w:t>средствами:</w:t>
      </w:r>
      <w:r>
        <w:rPr>
          <w:color w:val="20272D"/>
          <w:spacing w:val="1"/>
          <w:sz w:val="24"/>
        </w:rPr>
        <w:t xml:space="preserve"> </w:t>
      </w:r>
      <w:r>
        <w:rPr>
          <w:color w:val="20272D"/>
          <w:sz w:val="24"/>
        </w:rPr>
        <w:t>выполнять</w:t>
      </w:r>
      <w:r>
        <w:rPr>
          <w:color w:val="20272D"/>
          <w:spacing w:val="1"/>
          <w:sz w:val="24"/>
        </w:rPr>
        <w:t xml:space="preserve"> </w:t>
      </w:r>
      <w:r>
        <w:rPr>
          <w:color w:val="20272D"/>
          <w:sz w:val="24"/>
        </w:rPr>
        <w:t>эскизы</w:t>
      </w:r>
      <w:r>
        <w:rPr>
          <w:color w:val="20272D"/>
          <w:spacing w:val="1"/>
          <w:sz w:val="24"/>
        </w:rPr>
        <w:t xml:space="preserve"> </w:t>
      </w:r>
      <w:r>
        <w:rPr>
          <w:color w:val="20272D"/>
          <w:sz w:val="24"/>
        </w:rPr>
        <w:t>дизайнерских</w:t>
      </w:r>
      <w:r>
        <w:rPr>
          <w:color w:val="20272D"/>
          <w:spacing w:val="-57"/>
          <w:sz w:val="24"/>
        </w:rPr>
        <w:t xml:space="preserve"> </w:t>
      </w:r>
      <w:r>
        <w:rPr>
          <w:color w:val="20272D"/>
          <w:sz w:val="24"/>
        </w:rPr>
        <w:t>разработок</w:t>
      </w:r>
      <w:r>
        <w:rPr>
          <w:color w:val="20272D"/>
          <w:spacing w:val="1"/>
          <w:sz w:val="24"/>
        </w:rPr>
        <w:t xml:space="preserve"> </w:t>
      </w:r>
      <w:r>
        <w:rPr>
          <w:color w:val="20272D"/>
          <w:sz w:val="24"/>
        </w:rPr>
        <w:t>(эскизы</w:t>
      </w:r>
      <w:r>
        <w:rPr>
          <w:color w:val="20272D"/>
          <w:spacing w:val="1"/>
          <w:sz w:val="24"/>
        </w:rPr>
        <w:t xml:space="preserve"> </w:t>
      </w:r>
      <w:r>
        <w:rPr>
          <w:color w:val="20272D"/>
          <w:sz w:val="24"/>
        </w:rPr>
        <w:t>объектов</w:t>
      </w:r>
      <w:r>
        <w:rPr>
          <w:color w:val="20272D"/>
          <w:spacing w:val="1"/>
          <w:sz w:val="24"/>
        </w:rPr>
        <w:t xml:space="preserve"> </w:t>
      </w:r>
      <w:r>
        <w:rPr>
          <w:color w:val="20272D"/>
          <w:sz w:val="24"/>
        </w:rPr>
        <w:t>малых</w:t>
      </w:r>
      <w:r>
        <w:rPr>
          <w:color w:val="20272D"/>
          <w:spacing w:val="1"/>
          <w:sz w:val="24"/>
        </w:rPr>
        <w:t xml:space="preserve"> </w:t>
      </w:r>
      <w:r>
        <w:rPr>
          <w:color w:val="20272D"/>
          <w:sz w:val="24"/>
        </w:rPr>
        <w:t>архитектурных</w:t>
      </w:r>
      <w:r>
        <w:rPr>
          <w:color w:val="20272D"/>
          <w:spacing w:val="1"/>
          <w:sz w:val="24"/>
        </w:rPr>
        <w:t xml:space="preserve"> </w:t>
      </w:r>
      <w:r>
        <w:rPr>
          <w:color w:val="20272D"/>
          <w:sz w:val="24"/>
        </w:rPr>
        <w:t>форм,</w:t>
      </w:r>
      <w:r>
        <w:rPr>
          <w:color w:val="20272D"/>
          <w:spacing w:val="1"/>
          <w:sz w:val="24"/>
        </w:rPr>
        <w:t xml:space="preserve"> </w:t>
      </w:r>
      <w:r>
        <w:rPr>
          <w:color w:val="20272D"/>
          <w:sz w:val="24"/>
        </w:rPr>
        <w:t>эскизы</w:t>
      </w:r>
      <w:r>
        <w:rPr>
          <w:color w:val="20272D"/>
          <w:spacing w:val="1"/>
          <w:sz w:val="24"/>
        </w:rPr>
        <w:t xml:space="preserve"> </w:t>
      </w:r>
      <w:r>
        <w:rPr>
          <w:color w:val="20272D"/>
          <w:sz w:val="24"/>
        </w:rPr>
        <w:t>художественного</w:t>
      </w:r>
      <w:r>
        <w:rPr>
          <w:color w:val="20272D"/>
          <w:spacing w:val="1"/>
          <w:sz w:val="24"/>
        </w:rPr>
        <w:t xml:space="preserve"> </w:t>
      </w:r>
      <w:r>
        <w:rPr>
          <w:color w:val="20272D"/>
          <w:sz w:val="24"/>
        </w:rPr>
        <w:t>решения</w:t>
      </w:r>
      <w:r>
        <w:rPr>
          <w:color w:val="20272D"/>
          <w:spacing w:val="1"/>
          <w:sz w:val="24"/>
        </w:rPr>
        <w:t xml:space="preserve"> </w:t>
      </w:r>
      <w:r>
        <w:rPr>
          <w:color w:val="20272D"/>
          <w:sz w:val="24"/>
        </w:rPr>
        <w:t>различных</w:t>
      </w:r>
      <w:r>
        <w:rPr>
          <w:color w:val="20272D"/>
          <w:spacing w:val="1"/>
          <w:sz w:val="24"/>
        </w:rPr>
        <w:t xml:space="preserve"> </w:t>
      </w:r>
      <w:r>
        <w:rPr>
          <w:color w:val="20272D"/>
          <w:sz w:val="24"/>
        </w:rPr>
        <w:t>предметов,</w:t>
      </w:r>
      <w:r>
        <w:rPr>
          <w:color w:val="20272D"/>
          <w:spacing w:val="1"/>
          <w:sz w:val="24"/>
        </w:rPr>
        <w:t xml:space="preserve"> </w:t>
      </w:r>
      <w:r>
        <w:rPr>
          <w:color w:val="20272D"/>
          <w:sz w:val="24"/>
        </w:rPr>
        <w:t>эскизы</w:t>
      </w:r>
      <w:r>
        <w:rPr>
          <w:color w:val="20272D"/>
          <w:spacing w:val="1"/>
          <w:sz w:val="24"/>
        </w:rPr>
        <w:t xml:space="preserve"> </w:t>
      </w:r>
      <w:r>
        <w:rPr>
          <w:color w:val="20272D"/>
          <w:sz w:val="24"/>
        </w:rPr>
        <w:t>костюмов,</w:t>
      </w:r>
      <w:r>
        <w:rPr>
          <w:color w:val="20272D"/>
          <w:spacing w:val="1"/>
          <w:sz w:val="24"/>
        </w:rPr>
        <w:t xml:space="preserve"> </w:t>
      </w:r>
      <w:r>
        <w:rPr>
          <w:color w:val="20272D"/>
          <w:sz w:val="24"/>
        </w:rPr>
        <w:t>эскизы</w:t>
      </w:r>
      <w:r>
        <w:rPr>
          <w:color w:val="20272D"/>
          <w:spacing w:val="1"/>
          <w:sz w:val="24"/>
        </w:rPr>
        <w:t xml:space="preserve"> </w:t>
      </w:r>
      <w:r>
        <w:rPr>
          <w:color w:val="20272D"/>
          <w:sz w:val="24"/>
        </w:rPr>
        <w:t>графических</w:t>
      </w:r>
      <w:r>
        <w:rPr>
          <w:color w:val="20272D"/>
          <w:spacing w:val="61"/>
          <w:sz w:val="24"/>
        </w:rPr>
        <w:t xml:space="preserve"> </w:t>
      </w:r>
      <w:r>
        <w:rPr>
          <w:color w:val="20272D"/>
          <w:sz w:val="24"/>
        </w:rPr>
        <w:t>композиций,</w:t>
      </w:r>
      <w:r>
        <w:rPr>
          <w:color w:val="20272D"/>
          <w:spacing w:val="1"/>
          <w:sz w:val="24"/>
        </w:rPr>
        <w:t xml:space="preserve"> </w:t>
      </w:r>
      <w:r>
        <w:rPr>
          <w:color w:val="20272D"/>
          <w:sz w:val="24"/>
        </w:rPr>
        <w:t>эскизы</w:t>
      </w:r>
      <w:r>
        <w:rPr>
          <w:color w:val="20272D"/>
          <w:spacing w:val="1"/>
          <w:sz w:val="24"/>
        </w:rPr>
        <w:t xml:space="preserve"> </w:t>
      </w:r>
      <w:r>
        <w:rPr>
          <w:color w:val="20272D"/>
          <w:sz w:val="24"/>
        </w:rPr>
        <w:t>декоративных</w:t>
      </w:r>
      <w:r>
        <w:rPr>
          <w:color w:val="20272D"/>
          <w:spacing w:val="1"/>
          <w:sz w:val="24"/>
        </w:rPr>
        <w:t xml:space="preserve"> </w:t>
      </w:r>
      <w:r>
        <w:rPr>
          <w:color w:val="20272D"/>
          <w:sz w:val="24"/>
        </w:rPr>
        <w:t>панно);</w:t>
      </w:r>
      <w:r>
        <w:rPr>
          <w:color w:val="20272D"/>
          <w:spacing w:val="1"/>
          <w:sz w:val="24"/>
        </w:rPr>
        <w:t xml:space="preserve"> </w:t>
      </w:r>
      <w:r>
        <w:rPr>
          <w:color w:val="20272D"/>
          <w:sz w:val="24"/>
        </w:rPr>
        <w:t>использовать</w:t>
      </w:r>
      <w:r>
        <w:rPr>
          <w:color w:val="20272D"/>
          <w:spacing w:val="1"/>
          <w:sz w:val="24"/>
        </w:rPr>
        <w:t xml:space="preserve"> </w:t>
      </w:r>
      <w:r>
        <w:rPr>
          <w:color w:val="20272D"/>
          <w:sz w:val="24"/>
        </w:rPr>
        <w:t>информационно-коммуникационные</w:t>
      </w:r>
      <w:r>
        <w:rPr>
          <w:color w:val="20272D"/>
          <w:spacing w:val="1"/>
          <w:sz w:val="24"/>
        </w:rPr>
        <w:t xml:space="preserve"> </w:t>
      </w:r>
      <w:r>
        <w:rPr>
          <w:color w:val="20272D"/>
          <w:sz w:val="24"/>
        </w:rPr>
        <w:t>технологии</w:t>
      </w:r>
      <w:r>
        <w:rPr>
          <w:color w:val="20272D"/>
          <w:spacing w:val="-2"/>
          <w:sz w:val="24"/>
        </w:rPr>
        <w:t xml:space="preserve"> </w:t>
      </w:r>
      <w:r>
        <w:rPr>
          <w:color w:val="20272D"/>
          <w:sz w:val="24"/>
        </w:rPr>
        <w:t>в</w:t>
      </w:r>
      <w:r>
        <w:rPr>
          <w:color w:val="20272D"/>
          <w:spacing w:val="-1"/>
          <w:sz w:val="24"/>
        </w:rPr>
        <w:t xml:space="preserve"> </w:t>
      </w:r>
      <w:r>
        <w:rPr>
          <w:color w:val="20272D"/>
          <w:sz w:val="24"/>
        </w:rPr>
        <w:t>создании</w:t>
      </w:r>
      <w:r>
        <w:rPr>
          <w:color w:val="20272D"/>
          <w:spacing w:val="-3"/>
          <w:sz w:val="24"/>
        </w:rPr>
        <w:t xml:space="preserve"> </w:t>
      </w:r>
      <w:r>
        <w:rPr>
          <w:color w:val="20272D"/>
          <w:sz w:val="24"/>
        </w:rPr>
        <w:t>художественных</w:t>
      </w:r>
      <w:r>
        <w:rPr>
          <w:color w:val="20272D"/>
          <w:spacing w:val="3"/>
          <w:sz w:val="24"/>
        </w:rPr>
        <w:t xml:space="preserve"> </w:t>
      </w:r>
      <w:r>
        <w:rPr>
          <w:color w:val="20272D"/>
          <w:sz w:val="24"/>
        </w:rPr>
        <w:t>проектов;</w:t>
      </w:r>
    </w:p>
    <w:p w:rsidR="00A97E3A" w:rsidRDefault="00A97E3A" w:rsidP="008D0D1C">
      <w:pPr>
        <w:pStyle w:val="a5"/>
        <w:numPr>
          <w:ilvl w:val="0"/>
          <w:numId w:val="75"/>
        </w:numPr>
        <w:tabs>
          <w:tab w:val="left" w:pos="1944"/>
        </w:tabs>
        <w:ind w:left="1943" w:hanging="262"/>
        <w:jc w:val="both"/>
        <w:rPr>
          <w:sz w:val="24"/>
        </w:rPr>
      </w:pPr>
      <w:r>
        <w:rPr>
          <w:color w:val="20272D"/>
          <w:sz w:val="24"/>
        </w:rPr>
        <w:t>выполнение</w:t>
      </w:r>
      <w:r>
        <w:rPr>
          <w:color w:val="20272D"/>
          <w:spacing w:val="-5"/>
          <w:sz w:val="24"/>
        </w:rPr>
        <w:t xml:space="preserve"> </w:t>
      </w:r>
      <w:r>
        <w:rPr>
          <w:color w:val="20272D"/>
          <w:sz w:val="24"/>
        </w:rPr>
        <w:t>учебно-творческих</w:t>
      </w:r>
      <w:r>
        <w:rPr>
          <w:color w:val="20272D"/>
          <w:spacing w:val="-1"/>
          <w:sz w:val="24"/>
        </w:rPr>
        <w:t xml:space="preserve"> </w:t>
      </w:r>
      <w:r>
        <w:rPr>
          <w:color w:val="20272D"/>
          <w:sz w:val="24"/>
        </w:rPr>
        <w:t>работ</w:t>
      </w:r>
      <w:r>
        <w:rPr>
          <w:color w:val="20272D"/>
          <w:spacing w:val="-5"/>
          <w:sz w:val="24"/>
        </w:rPr>
        <w:t xml:space="preserve"> </w:t>
      </w:r>
      <w:r>
        <w:rPr>
          <w:color w:val="20272D"/>
          <w:sz w:val="24"/>
        </w:rPr>
        <w:t>с</w:t>
      </w:r>
      <w:r>
        <w:rPr>
          <w:color w:val="20272D"/>
          <w:spacing w:val="-10"/>
          <w:sz w:val="24"/>
        </w:rPr>
        <w:t xml:space="preserve"> </w:t>
      </w:r>
      <w:r>
        <w:rPr>
          <w:color w:val="20272D"/>
          <w:sz w:val="24"/>
        </w:rPr>
        <w:t>применением</w:t>
      </w:r>
      <w:r>
        <w:rPr>
          <w:color w:val="20272D"/>
          <w:spacing w:val="-6"/>
          <w:sz w:val="24"/>
        </w:rPr>
        <w:t xml:space="preserve"> </w:t>
      </w:r>
      <w:r>
        <w:rPr>
          <w:color w:val="20272D"/>
          <w:sz w:val="24"/>
        </w:rPr>
        <w:t>различных</w:t>
      </w:r>
      <w:r>
        <w:rPr>
          <w:color w:val="20272D"/>
          <w:spacing w:val="-3"/>
          <w:sz w:val="24"/>
        </w:rPr>
        <w:t xml:space="preserve"> </w:t>
      </w:r>
      <w:r>
        <w:rPr>
          <w:color w:val="20272D"/>
          <w:sz w:val="24"/>
        </w:rPr>
        <w:t>материалов</w:t>
      </w:r>
      <w:r>
        <w:rPr>
          <w:color w:val="20272D"/>
          <w:spacing w:val="-8"/>
          <w:sz w:val="24"/>
        </w:rPr>
        <w:t xml:space="preserve"> </w:t>
      </w:r>
      <w:r>
        <w:rPr>
          <w:color w:val="20272D"/>
          <w:sz w:val="24"/>
        </w:rPr>
        <w:t>и</w:t>
      </w:r>
      <w:r>
        <w:rPr>
          <w:color w:val="20272D"/>
          <w:spacing w:val="-6"/>
          <w:sz w:val="24"/>
        </w:rPr>
        <w:t xml:space="preserve"> </w:t>
      </w:r>
      <w:r>
        <w:rPr>
          <w:color w:val="20272D"/>
          <w:sz w:val="24"/>
        </w:rPr>
        <w:t>техник.</w:t>
      </w:r>
    </w:p>
    <w:p w:rsidR="00A97E3A" w:rsidRDefault="00A97E3A" w:rsidP="00A97E3A">
      <w:pPr>
        <w:pStyle w:val="2"/>
        <w:spacing w:before="48"/>
        <w:ind w:left="1682"/>
      </w:pPr>
      <w:r>
        <w:rPr>
          <w:color w:val="20272D"/>
        </w:rPr>
        <w:t>По</w:t>
      </w:r>
      <w:r>
        <w:rPr>
          <w:color w:val="20272D"/>
          <w:spacing w:val="-5"/>
        </w:rPr>
        <w:t xml:space="preserve"> </w:t>
      </w:r>
      <w:r>
        <w:rPr>
          <w:color w:val="20272D"/>
        </w:rPr>
        <w:t>учебному</w:t>
      </w:r>
      <w:r>
        <w:rPr>
          <w:color w:val="20272D"/>
          <w:spacing w:val="-5"/>
        </w:rPr>
        <w:t xml:space="preserve"> </w:t>
      </w:r>
      <w:r>
        <w:rPr>
          <w:color w:val="20272D"/>
        </w:rPr>
        <w:t>предмету</w:t>
      </w:r>
      <w:r>
        <w:rPr>
          <w:color w:val="20272D"/>
          <w:spacing w:val="-5"/>
        </w:rPr>
        <w:t xml:space="preserve"> </w:t>
      </w:r>
      <w:r>
        <w:rPr>
          <w:color w:val="20272D"/>
        </w:rPr>
        <w:t>«Музыка»:</w:t>
      </w:r>
    </w:p>
    <w:p w:rsidR="00A97E3A" w:rsidRDefault="00A97E3A" w:rsidP="008D0D1C">
      <w:pPr>
        <w:pStyle w:val="a5"/>
        <w:numPr>
          <w:ilvl w:val="0"/>
          <w:numId w:val="74"/>
        </w:numPr>
        <w:tabs>
          <w:tab w:val="left" w:pos="2100"/>
        </w:tabs>
        <w:spacing w:before="34" w:line="276" w:lineRule="auto"/>
        <w:ind w:right="211" w:firstLine="0"/>
        <w:jc w:val="both"/>
        <w:rPr>
          <w:sz w:val="24"/>
        </w:rPr>
      </w:pPr>
      <w:r>
        <w:rPr>
          <w:color w:val="20272D"/>
          <w:sz w:val="24"/>
        </w:rPr>
        <w:t>характеристику</w:t>
      </w:r>
      <w:r>
        <w:rPr>
          <w:color w:val="20272D"/>
          <w:spacing w:val="1"/>
          <w:sz w:val="24"/>
        </w:rPr>
        <w:t xml:space="preserve"> </w:t>
      </w:r>
      <w:r>
        <w:rPr>
          <w:color w:val="20272D"/>
          <w:sz w:val="24"/>
        </w:rPr>
        <w:t>специфики</w:t>
      </w:r>
      <w:r>
        <w:rPr>
          <w:color w:val="20272D"/>
          <w:spacing w:val="1"/>
          <w:sz w:val="24"/>
        </w:rPr>
        <w:t xml:space="preserve"> </w:t>
      </w:r>
      <w:r>
        <w:rPr>
          <w:color w:val="20272D"/>
          <w:sz w:val="24"/>
        </w:rPr>
        <w:t>музыки</w:t>
      </w:r>
      <w:r>
        <w:rPr>
          <w:color w:val="20272D"/>
          <w:spacing w:val="1"/>
          <w:sz w:val="24"/>
        </w:rPr>
        <w:t xml:space="preserve"> </w:t>
      </w:r>
      <w:r>
        <w:rPr>
          <w:color w:val="20272D"/>
          <w:sz w:val="24"/>
        </w:rPr>
        <w:t>как</w:t>
      </w:r>
      <w:r>
        <w:rPr>
          <w:color w:val="20272D"/>
          <w:spacing w:val="1"/>
          <w:sz w:val="24"/>
        </w:rPr>
        <w:t xml:space="preserve"> </w:t>
      </w:r>
      <w:r>
        <w:rPr>
          <w:color w:val="20272D"/>
          <w:sz w:val="24"/>
        </w:rPr>
        <w:t>вида</w:t>
      </w:r>
      <w:r>
        <w:rPr>
          <w:color w:val="20272D"/>
          <w:spacing w:val="1"/>
          <w:sz w:val="24"/>
        </w:rPr>
        <w:t xml:space="preserve"> </w:t>
      </w:r>
      <w:r>
        <w:rPr>
          <w:color w:val="20272D"/>
          <w:sz w:val="24"/>
        </w:rPr>
        <w:t>искусства,</w:t>
      </w:r>
      <w:r>
        <w:rPr>
          <w:color w:val="20272D"/>
          <w:spacing w:val="1"/>
          <w:sz w:val="24"/>
        </w:rPr>
        <w:t xml:space="preserve"> </w:t>
      </w:r>
      <w:r>
        <w:rPr>
          <w:color w:val="20272D"/>
          <w:sz w:val="24"/>
        </w:rPr>
        <w:t>значения</w:t>
      </w:r>
      <w:r>
        <w:rPr>
          <w:color w:val="20272D"/>
          <w:spacing w:val="1"/>
          <w:sz w:val="24"/>
        </w:rPr>
        <w:t xml:space="preserve"> </w:t>
      </w:r>
      <w:r>
        <w:rPr>
          <w:color w:val="20272D"/>
          <w:sz w:val="24"/>
        </w:rPr>
        <w:t>музыки</w:t>
      </w:r>
      <w:r>
        <w:rPr>
          <w:color w:val="20272D"/>
          <w:spacing w:val="1"/>
          <w:sz w:val="24"/>
        </w:rPr>
        <w:t xml:space="preserve"> </w:t>
      </w:r>
      <w:r>
        <w:rPr>
          <w:color w:val="20272D"/>
          <w:sz w:val="24"/>
        </w:rPr>
        <w:t>в</w:t>
      </w:r>
      <w:r>
        <w:rPr>
          <w:color w:val="20272D"/>
          <w:spacing w:val="1"/>
          <w:sz w:val="24"/>
        </w:rPr>
        <w:t xml:space="preserve"> </w:t>
      </w:r>
      <w:r>
        <w:rPr>
          <w:color w:val="20272D"/>
          <w:sz w:val="24"/>
        </w:rPr>
        <w:t>художественной культуре и синтетических видах творчества, взаимосвязи между разными</w:t>
      </w:r>
      <w:r>
        <w:rPr>
          <w:color w:val="20272D"/>
          <w:spacing w:val="1"/>
          <w:sz w:val="24"/>
        </w:rPr>
        <w:t xml:space="preserve"> </w:t>
      </w:r>
      <w:r>
        <w:rPr>
          <w:color w:val="20272D"/>
          <w:sz w:val="24"/>
        </w:rPr>
        <w:t>видами искусства</w:t>
      </w:r>
      <w:r>
        <w:rPr>
          <w:color w:val="20272D"/>
          <w:spacing w:val="-4"/>
          <w:sz w:val="24"/>
        </w:rPr>
        <w:t xml:space="preserve"> </w:t>
      </w:r>
      <w:r>
        <w:rPr>
          <w:color w:val="20272D"/>
          <w:sz w:val="24"/>
        </w:rPr>
        <w:t>на</w:t>
      </w:r>
      <w:r>
        <w:rPr>
          <w:color w:val="20272D"/>
          <w:spacing w:val="5"/>
          <w:sz w:val="24"/>
        </w:rPr>
        <w:t xml:space="preserve"> </w:t>
      </w:r>
      <w:r>
        <w:rPr>
          <w:color w:val="20272D"/>
          <w:sz w:val="24"/>
        </w:rPr>
        <w:t>уровне</w:t>
      </w:r>
      <w:r>
        <w:rPr>
          <w:color w:val="20272D"/>
          <w:spacing w:val="-3"/>
          <w:sz w:val="24"/>
        </w:rPr>
        <w:t xml:space="preserve"> </w:t>
      </w:r>
      <w:r>
        <w:rPr>
          <w:color w:val="20272D"/>
          <w:sz w:val="24"/>
        </w:rPr>
        <w:t>общности</w:t>
      </w:r>
      <w:r>
        <w:rPr>
          <w:color w:val="20272D"/>
          <w:spacing w:val="-1"/>
          <w:sz w:val="24"/>
        </w:rPr>
        <w:t xml:space="preserve"> </w:t>
      </w:r>
      <w:r>
        <w:rPr>
          <w:color w:val="20272D"/>
          <w:sz w:val="24"/>
        </w:rPr>
        <w:t>идей,</w:t>
      </w:r>
      <w:r>
        <w:rPr>
          <w:color w:val="20272D"/>
          <w:spacing w:val="-4"/>
          <w:sz w:val="24"/>
        </w:rPr>
        <w:t xml:space="preserve"> </w:t>
      </w:r>
      <w:r>
        <w:rPr>
          <w:color w:val="20272D"/>
          <w:sz w:val="24"/>
        </w:rPr>
        <w:t>тем, художественных</w:t>
      </w:r>
      <w:r>
        <w:rPr>
          <w:color w:val="20272D"/>
          <w:spacing w:val="1"/>
          <w:sz w:val="24"/>
        </w:rPr>
        <w:t xml:space="preserve"> </w:t>
      </w:r>
      <w:r>
        <w:rPr>
          <w:color w:val="20272D"/>
          <w:sz w:val="24"/>
        </w:rPr>
        <w:t>образов;</w:t>
      </w:r>
    </w:p>
    <w:p w:rsidR="00A97E3A" w:rsidRDefault="00A97E3A" w:rsidP="008D0D1C">
      <w:pPr>
        <w:pStyle w:val="a5"/>
        <w:numPr>
          <w:ilvl w:val="0"/>
          <w:numId w:val="74"/>
        </w:numPr>
        <w:tabs>
          <w:tab w:val="left" w:pos="2076"/>
        </w:tabs>
        <w:spacing w:line="276" w:lineRule="auto"/>
        <w:ind w:right="205" w:firstLine="0"/>
        <w:jc w:val="both"/>
        <w:rPr>
          <w:sz w:val="24"/>
        </w:rPr>
      </w:pPr>
      <w:r>
        <w:rPr>
          <w:color w:val="20272D"/>
          <w:sz w:val="24"/>
        </w:rPr>
        <w:t>характеристику</w:t>
      </w:r>
      <w:r>
        <w:rPr>
          <w:color w:val="20272D"/>
          <w:spacing w:val="1"/>
          <w:sz w:val="24"/>
        </w:rPr>
        <w:t xml:space="preserve"> </w:t>
      </w:r>
      <w:r>
        <w:rPr>
          <w:color w:val="20272D"/>
          <w:sz w:val="24"/>
        </w:rPr>
        <w:t>жанров</w:t>
      </w:r>
      <w:r>
        <w:rPr>
          <w:color w:val="20272D"/>
          <w:spacing w:val="1"/>
          <w:sz w:val="24"/>
        </w:rPr>
        <w:t xml:space="preserve"> </w:t>
      </w:r>
      <w:r>
        <w:rPr>
          <w:color w:val="20272D"/>
          <w:sz w:val="24"/>
        </w:rPr>
        <w:t>народной</w:t>
      </w:r>
      <w:r>
        <w:rPr>
          <w:color w:val="20272D"/>
          <w:spacing w:val="1"/>
          <w:sz w:val="24"/>
        </w:rPr>
        <w:t xml:space="preserve"> </w:t>
      </w:r>
      <w:r>
        <w:rPr>
          <w:color w:val="20272D"/>
          <w:sz w:val="24"/>
        </w:rPr>
        <w:t>и</w:t>
      </w:r>
      <w:r>
        <w:rPr>
          <w:color w:val="20272D"/>
          <w:spacing w:val="1"/>
          <w:sz w:val="24"/>
        </w:rPr>
        <w:t xml:space="preserve"> </w:t>
      </w:r>
      <w:r>
        <w:rPr>
          <w:color w:val="20272D"/>
          <w:sz w:val="24"/>
        </w:rPr>
        <w:t>профессиональной</w:t>
      </w:r>
      <w:r>
        <w:rPr>
          <w:color w:val="20272D"/>
          <w:spacing w:val="1"/>
          <w:sz w:val="24"/>
        </w:rPr>
        <w:t xml:space="preserve"> </w:t>
      </w:r>
      <w:r>
        <w:rPr>
          <w:color w:val="20272D"/>
          <w:sz w:val="24"/>
        </w:rPr>
        <w:t>музыки,</w:t>
      </w:r>
      <w:r>
        <w:rPr>
          <w:color w:val="20272D"/>
          <w:spacing w:val="1"/>
          <w:sz w:val="24"/>
        </w:rPr>
        <w:t xml:space="preserve"> </w:t>
      </w:r>
      <w:r>
        <w:rPr>
          <w:color w:val="20272D"/>
          <w:sz w:val="24"/>
        </w:rPr>
        <w:t>форм</w:t>
      </w:r>
      <w:r>
        <w:rPr>
          <w:color w:val="20272D"/>
          <w:spacing w:val="1"/>
          <w:sz w:val="24"/>
        </w:rPr>
        <w:t xml:space="preserve"> </w:t>
      </w:r>
      <w:r>
        <w:rPr>
          <w:color w:val="20272D"/>
          <w:sz w:val="24"/>
        </w:rPr>
        <w:t>музыки,</w:t>
      </w:r>
      <w:r>
        <w:rPr>
          <w:color w:val="20272D"/>
          <w:spacing w:val="1"/>
          <w:sz w:val="24"/>
        </w:rPr>
        <w:t xml:space="preserve"> </w:t>
      </w:r>
      <w:r>
        <w:rPr>
          <w:color w:val="20272D"/>
          <w:sz w:val="24"/>
        </w:rPr>
        <w:t>характерных</w:t>
      </w:r>
      <w:r>
        <w:rPr>
          <w:color w:val="20272D"/>
          <w:spacing w:val="1"/>
          <w:sz w:val="24"/>
        </w:rPr>
        <w:t xml:space="preserve"> </w:t>
      </w:r>
      <w:r>
        <w:rPr>
          <w:color w:val="20272D"/>
          <w:sz w:val="24"/>
        </w:rPr>
        <w:t>черт</w:t>
      </w:r>
      <w:r>
        <w:rPr>
          <w:color w:val="20272D"/>
          <w:spacing w:val="1"/>
          <w:sz w:val="24"/>
        </w:rPr>
        <w:t xml:space="preserve"> </w:t>
      </w:r>
      <w:r>
        <w:rPr>
          <w:color w:val="20272D"/>
          <w:sz w:val="24"/>
        </w:rPr>
        <w:t>и</w:t>
      </w:r>
      <w:r>
        <w:rPr>
          <w:color w:val="20272D"/>
          <w:spacing w:val="1"/>
          <w:sz w:val="24"/>
        </w:rPr>
        <w:t xml:space="preserve"> </w:t>
      </w:r>
      <w:r>
        <w:rPr>
          <w:color w:val="20272D"/>
          <w:sz w:val="24"/>
        </w:rPr>
        <w:t>образцов</w:t>
      </w:r>
      <w:r>
        <w:rPr>
          <w:color w:val="20272D"/>
          <w:spacing w:val="1"/>
          <w:sz w:val="24"/>
        </w:rPr>
        <w:t xml:space="preserve"> </w:t>
      </w:r>
      <w:r>
        <w:rPr>
          <w:color w:val="20272D"/>
          <w:sz w:val="24"/>
        </w:rPr>
        <w:t>творчества</w:t>
      </w:r>
      <w:r>
        <w:rPr>
          <w:color w:val="20272D"/>
          <w:spacing w:val="1"/>
          <w:sz w:val="24"/>
        </w:rPr>
        <w:t xml:space="preserve"> </w:t>
      </w:r>
      <w:r>
        <w:rPr>
          <w:color w:val="20272D"/>
          <w:sz w:val="24"/>
        </w:rPr>
        <w:t>русских</w:t>
      </w:r>
      <w:r>
        <w:rPr>
          <w:color w:val="20272D"/>
          <w:spacing w:val="1"/>
          <w:sz w:val="24"/>
        </w:rPr>
        <w:t xml:space="preserve"> </w:t>
      </w:r>
      <w:r>
        <w:rPr>
          <w:color w:val="20272D"/>
          <w:sz w:val="24"/>
        </w:rPr>
        <w:t>и</w:t>
      </w:r>
      <w:r>
        <w:rPr>
          <w:color w:val="20272D"/>
          <w:spacing w:val="1"/>
          <w:sz w:val="24"/>
        </w:rPr>
        <w:t xml:space="preserve"> </w:t>
      </w:r>
      <w:r>
        <w:rPr>
          <w:color w:val="20272D"/>
          <w:sz w:val="24"/>
        </w:rPr>
        <w:t>зарубежных</w:t>
      </w:r>
      <w:r>
        <w:rPr>
          <w:color w:val="20272D"/>
          <w:spacing w:val="1"/>
          <w:sz w:val="24"/>
        </w:rPr>
        <w:t xml:space="preserve"> </w:t>
      </w:r>
      <w:r>
        <w:rPr>
          <w:color w:val="20272D"/>
          <w:sz w:val="24"/>
        </w:rPr>
        <w:t>композиторов,</w:t>
      </w:r>
      <w:r>
        <w:rPr>
          <w:color w:val="20272D"/>
          <w:spacing w:val="1"/>
          <w:sz w:val="24"/>
        </w:rPr>
        <w:t xml:space="preserve"> </w:t>
      </w:r>
      <w:r>
        <w:rPr>
          <w:color w:val="20272D"/>
          <w:sz w:val="24"/>
        </w:rPr>
        <w:t>видов</w:t>
      </w:r>
      <w:r>
        <w:rPr>
          <w:color w:val="20272D"/>
          <w:spacing w:val="1"/>
          <w:sz w:val="24"/>
        </w:rPr>
        <w:t xml:space="preserve"> </w:t>
      </w:r>
      <w:r>
        <w:rPr>
          <w:color w:val="20272D"/>
          <w:sz w:val="24"/>
        </w:rPr>
        <w:t>оркестров</w:t>
      </w:r>
      <w:r>
        <w:rPr>
          <w:color w:val="20272D"/>
          <w:spacing w:val="-2"/>
          <w:sz w:val="24"/>
        </w:rPr>
        <w:t xml:space="preserve"> </w:t>
      </w:r>
      <w:r>
        <w:rPr>
          <w:color w:val="20272D"/>
          <w:sz w:val="24"/>
        </w:rPr>
        <w:t>и</w:t>
      </w:r>
      <w:r>
        <w:rPr>
          <w:color w:val="20272D"/>
          <w:spacing w:val="1"/>
          <w:sz w:val="24"/>
        </w:rPr>
        <w:t xml:space="preserve"> </w:t>
      </w:r>
      <w:r>
        <w:rPr>
          <w:color w:val="20272D"/>
          <w:sz w:val="24"/>
        </w:rPr>
        <w:t>инструментов;</w:t>
      </w:r>
    </w:p>
    <w:p w:rsidR="00A97E3A" w:rsidRDefault="00A97E3A" w:rsidP="008D0D1C">
      <w:pPr>
        <w:pStyle w:val="a5"/>
        <w:numPr>
          <w:ilvl w:val="0"/>
          <w:numId w:val="74"/>
        </w:numPr>
        <w:tabs>
          <w:tab w:val="left" w:pos="2030"/>
        </w:tabs>
        <w:spacing w:line="276" w:lineRule="auto"/>
        <w:ind w:right="205" w:firstLine="0"/>
        <w:jc w:val="both"/>
        <w:rPr>
          <w:sz w:val="24"/>
        </w:rPr>
      </w:pPr>
      <w:r>
        <w:rPr>
          <w:color w:val="20272D"/>
          <w:sz w:val="24"/>
        </w:rPr>
        <w:t>умение</w:t>
      </w:r>
      <w:r>
        <w:rPr>
          <w:color w:val="20272D"/>
          <w:spacing w:val="1"/>
          <w:sz w:val="24"/>
        </w:rPr>
        <w:t xml:space="preserve"> </w:t>
      </w:r>
      <w:r>
        <w:rPr>
          <w:color w:val="20272D"/>
          <w:sz w:val="24"/>
        </w:rPr>
        <w:t>узнавать</w:t>
      </w:r>
      <w:r>
        <w:rPr>
          <w:color w:val="20272D"/>
          <w:spacing w:val="1"/>
          <w:sz w:val="24"/>
        </w:rPr>
        <w:t xml:space="preserve"> </w:t>
      </w:r>
      <w:r>
        <w:rPr>
          <w:color w:val="20272D"/>
          <w:sz w:val="24"/>
        </w:rPr>
        <w:t>на</w:t>
      </w:r>
      <w:r>
        <w:rPr>
          <w:color w:val="20272D"/>
          <w:spacing w:val="1"/>
          <w:sz w:val="24"/>
        </w:rPr>
        <w:t xml:space="preserve"> </w:t>
      </w:r>
      <w:r>
        <w:rPr>
          <w:color w:val="20272D"/>
          <w:sz w:val="24"/>
        </w:rPr>
        <w:t>слух</w:t>
      </w:r>
      <w:r>
        <w:rPr>
          <w:color w:val="20272D"/>
          <w:spacing w:val="1"/>
          <w:sz w:val="24"/>
        </w:rPr>
        <w:t xml:space="preserve"> </w:t>
      </w:r>
      <w:r>
        <w:rPr>
          <w:color w:val="20272D"/>
          <w:sz w:val="24"/>
        </w:rPr>
        <w:t>и</w:t>
      </w:r>
      <w:r>
        <w:rPr>
          <w:color w:val="20272D"/>
          <w:spacing w:val="1"/>
          <w:sz w:val="24"/>
        </w:rPr>
        <w:t xml:space="preserve"> </w:t>
      </w:r>
      <w:r>
        <w:rPr>
          <w:color w:val="20272D"/>
          <w:sz w:val="24"/>
        </w:rPr>
        <w:t>характеризовать</w:t>
      </w:r>
      <w:r>
        <w:rPr>
          <w:color w:val="20272D"/>
          <w:spacing w:val="1"/>
          <w:sz w:val="24"/>
        </w:rPr>
        <w:t xml:space="preserve"> </w:t>
      </w:r>
      <w:r>
        <w:rPr>
          <w:color w:val="20272D"/>
          <w:sz w:val="24"/>
        </w:rPr>
        <w:t>произведения</w:t>
      </w:r>
      <w:r>
        <w:rPr>
          <w:color w:val="20272D"/>
          <w:spacing w:val="1"/>
          <w:sz w:val="24"/>
        </w:rPr>
        <w:t xml:space="preserve"> </w:t>
      </w:r>
      <w:r>
        <w:rPr>
          <w:color w:val="20272D"/>
          <w:sz w:val="24"/>
        </w:rPr>
        <w:t>русской</w:t>
      </w:r>
      <w:r>
        <w:rPr>
          <w:color w:val="20272D"/>
          <w:spacing w:val="1"/>
          <w:sz w:val="24"/>
        </w:rPr>
        <w:t xml:space="preserve"> </w:t>
      </w:r>
      <w:r>
        <w:rPr>
          <w:color w:val="20272D"/>
          <w:sz w:val="24"/>
        </w:rPr>
        <w:t>и</w:t>
      </w:r>
      <w:r>
        <w:rPr>
          <w:color w:val="20272D"/>
          <w:spacing w:val="1"/>
          <w:sz w:val="24"/>
        </w:rPr>
        <w:t xml:space="preserve"> </w:t>
      </w:r>
      <w:r>
        <w:rPr>
          <w:color w:val="20272D"/>
          <w:sz w:val="24"/>
        </w:rPr>
        <w:t>зарубежной</w:t>
      </w:r>
      <w:r>
        <w:rPr>
          <w:color w:val="20272D"/>
          <w:spacing w:val="1"/>
          <w:sz w:val="24"/>
        </w:rPr>
        <w:t xml:space="preserve"> </w:t>
      </w:r>
      <w:r>
        <w:rPr>
          <w:color w:val="20272D"/>
          <w:sz w:val="24"/>
        </w:rPr>
        <w:t>классики,</w:t>
      </w:r>
      <w:r>
        <w:rPr>
          <w:color w:val="20272D"/>
          <w:spacing w:val="1"/>
          <w:sz w:val="24"/>
        </w:rPr>
        <w:t xml:space="preserve"> </w:t>
      </w:r>
      <w:r>
        <w:rPr>
          <w:color w:val="20272D"/>
          <w:sz w:val="24"/>
        </w:rPr>
        <w:t>образцы</w:t>
      </w:r>
      <w:r>
        <w:rPr>
          <w:color w:val="20272D"/>
          <w:spacing w:val="1"/>
          <w:sz w:val="24"/>
        </w:rPr>
        <w:t xml:space="preserve"> </w:t>
      </w:r>
      <w:r>
        <w:rPr>
          <w:color w:val="20272D"/>
          <w:sz w:val="24"/>
        </w:rPr>
        <w:t>народного</w:t>
      </w:r>
      <w:r>
        <w:rPr>
          <w:color w:val="20272D"/>
          <w:spacing w:val="1"/>
          <w:sz w:val="24"/>
        </w:rPr>
        <w:t xml:space="preserve"> </w:t>
      </w:r>
      <w:r>
        <w:rPr>
          <w:color w:val="20272D"/>
          <w:sz w:val="24"/>
        </w:rPr>
        <w:t>музыкального</w:t>
      </w:r>
      <w:r>
        <w:rPr>
          <w:color w:val="20272D"/>
          <w:spacing w:val="1"/>
          <w:sz w:val="24"/>
        </w:rPr>
        <w:t xml:space="preserve"> </w:t>
      </w:r>
      <w:r>
        <w:rPr>
          <w:color w:val="20272D"/>
          <w:sz w:val="24"/>
        </w:rPr>
        <w:t>творчества,</w:t>
      </w:r>
      <w:r>
        <w:rPr>
          <w:color w:val="20272D"/>
          <w:spacing w:val="1"/>
          <w:sz w:val="24"/>
        </w:rPr>
        <w:t xml:space="preserve"> </w:t>
      </w:r>
      <w:r>
        <w:rPr>
          <w:color w:val="20272D"/>
          <w:sz w:val="24"/>
        </w:rPr>
        <w:t>произведения</w:t>
      </w:r>
      <w:r>
        <w:rPr>
          <w:color w:val="20272D"/>
          <w:spacing w:val="1"/>
          <w:sz w:val="24"/>
        </w:rPr>
        <w:t xml:space="preserve"> </w:t>
      </w:r>
      <w:r>
        <w:rPr>
          <w:color w:val="20272D"/>
          <w:sz w:val="24"/>
        </w:rPr>
        <w:t>современных</w:t>
      </w:r>
      <w:r>
        <w:rPr>
          <w:color w:val="20272D"/>
          <w:spacing w:val="1"/>
          <w:sz w:val="24"/>
        </w:rPr>
        <w:t xml:space="preserve"> </w:t>
      </w:r>
      <w:r>
        <w:rPr>
          <w:color w:val="20272D"/>
          <w:sz w:val="24"/>
        </w:rPr>
        <w:t>композиторов;</w:t>
      </w:r>
    </w:p>
    <w:p w:rsidR="00A97E3A" w:rsidRDefault="00A97E3A" w:rsidP="008D0D1C">
      <w:pPr>
        <w:pStyle w:val="a5"/>
        <w:numPr>
          <w:ilvl w:val="0"/>
          <w:numId w:val="74"/>
        </w:numPr>
        <w:tabs>
          <w:tab w:val="left" w:pos="1997"/>
        </w:tabs>
        <w:spacing w:line="276" w:lineRule="auto"/>
        <w:ind w:right="204" w:firstLine="0"/>
        <w:jc w:val="both"/>
        <w:rPr>
          <w:sz w:val="24"/>
        </w:rPr>
      </w:pPr>
      <w:r>
        <w:rPr>
          <w:color w:val="20272D"/>
          <w:sz w:val="24"/>
        </w:rPr>
        <w:t>умение выразительно исполнять народные песни, песни композиторов- классиков и</w:t>
      </w:r>
      <w:r>
        <w:rPr>
          <w:color w:val="20272D"/>
          <w:spacing w:val="1"/>
          <w:sz w:val="24"/>
        </w:rPr>
        <w:t xml:space="preserve"> </w:t>
      </w:r>
      <w:r>
        <w:rPr>
          <w:color w:val="20272D"/>
          <w:sz w:val="24"/>
        </w:rPr>
        <w:t>современных</w:t>
      </w:r>
      <w:r>
        <w:rPr>
          <w:color w:val="20272D"/>
          <w:spacing w:val="1"/>
          <w:sz w:val="24"/>
        </w:rPr>
        <w:t xml:space="preserve"> </w:t>
      </w:r>
      <w:r>
        <w:rPr>
          <w:color w:val="20272D"/>
          <w:sz w:val="24"/>
        </w:rPr>
        <w:t>композиторов</w:t>
      </w:r>
      <w:r>
        <w:rPr>
          <w:color w:val="20272D"/>
          <w:spacing w:val="1"/>
          <w:sz w:val="24"/>
        </w:rPr>
        <w:t xml:space="preserve"> </w:t>
      </w:r>
      <w:r>
        <w:rPr>
          <w:color w:val="20272D"/>
          <w:sz w:val="24"/>
        </w:rPr>
        <w:t>(в</w:t>
      </w:r>
      <w:r>
        <w:rPr>
          <w:color w:val="20272D"/>
          <w:spacing w:val="1"/>
          <w:sz w:val="24"/>
        </w:rPr>
        <w:t xml:space="preserve"> </w:t>
      </w:r>
      <w:r>
        <w:rPr>
          <w:color w:val="20272D"/>
          <w:sz w:val="24"/>
        </w:rPr>
        <w:t>хоре</w:t>
      </w:r>
      <w:r>
        <w:rPr>
          <w:color w:val="20272D"/>
          <w:spacing w:val="1"/>
          <w:sz w:val="24"/>
        </w:rPr>
        <w:t xml:space="preserve"> </w:t>
      </w:r>
      <w:r>
        <w:rPr>
          <w:color w:val="20272D"/>
          <w:sz w:val="24"/>
        </w:rPr>
        <w:t>и</w:t>
      </w:r>
      <w:r>
        <w:rPr>
          <w:color w:val="20272D"/>
          <w:spacing w:val="1"/>
          <w:sz w:val="24"/>
        </w:rPr>
        <w:t xml:space="preserve"> </w:t>
      </w:r>
      <w:r>
        <w:rPr>
          <w:color w:val="20272D"/>
          <w:sz w:val="24"/>
        </w:rPr>
        <w:t>индивидуально),</w:t>
      </w:r>
      <w:r>
        <w:rPr>
          <w:color w:val="20272D"/>
          <w:spacing w:val="1"/>
          <w:sz w:val="24"/>
        </w:rPr>
        <w:t xml:space="preserve"> </w:t>
      </w:r>
      <w:r>
        <w:rPr>
          <w:color w:val="20272D"/>
          <w:sz w:val="24"/>
        </w:rPr>
        <w:t>воспроизводить</w:t>
      </w:r>
      <w:r>
        <w:rPr>
          <w:color w:val="20272D"/>
          <w:spacing w:val="1"/>
          <w:sz w:val="24"/>
        </w:rPr>
        <w:t xml:space="preserve"> </w:t>
      </w:r>
      <w:r>
        <w:rPr>
          <w:color w:val="20272D"/>
          <w:sz w:val="24"/>
        </w:rPr>
        <w:t>мелодии</w:t>
      </w:r>
      <w:r>
        <w:rPr>
          <w:color w:val="20272D"/>
          <w:spacing w:val="1"/>
          <w:sz w:val="24"/>
        </w:rPr>
        <w:t xml:space="preserve"> </w:t>
      </w:r>
      <w:r>
        <w:rPr>
          <w:color w:val="20272D"/>
          <w:sz w:val="24"/>
        </w:rPr>
        <w:t>произведений</w:t>
      </w:r>
      <w:r>
        <w:rPr>
          <w:color w:val="20272D"/>
          <w:spacing w:val="-2"/>
          <w:sz w:val="24"/>
        </w:rPr>
        <w:t xml:space="preserve"> </w:t>
      </w:r>
      <w:r>
        <w:rPr>
          <w:color w:val="20272D"/>
          <w:sz w:val="24"/>
        </w:rPr>
        <w:t>инструментальных</w:t>
      </w:r>
      <w:r>
        <w:rPr>
          <w:color w:val="20272D"/>
          <w:spacing w:val="2"/>
          <w:sz w:val="24"/>
        </w:rPr>
        <w:t xml:space="preserve"> </w:t>
      </w:r>
      <w:r>
        <w:rPr>
          <w:color w:val="20272D"/>
          <w:sz w:val="24"/>
        </w:rPr>
        <w:t>и</w:t>
      </w:r>
      <w:r>
        <w:rPr>
          <w:color w:val="20272D"/>
          <w:spacing w:val="2"/>
          <w:sz w:val="24"/>
        </w:rPr>
        <w:t xml:space="preserve"> </w:t>
      </w:r>
      <w:r>
        <w:rPr>
          <w:color w:val="20272D"/>
          <w:sz w:val="24"/>
        </w:rPr>
        <w:t>вокальных</w:t>
      </w:r>
      <w:r>
        <w:rPr>
          <w:color w:val="20272D"/>
          <w:spacing w:val="-2"/>
          <w:sz w:val="24"/>
        </w:rPr>
        <w:t xml:space="preserve"> </w:t>
      </w:r>
      <w:r>
        <w:rPr>
          <w:color w:val="20272D"/>
          <w:sz w:val="24"/>
        </w:rPr>
        <w:t>жанров;</w:t>
      </w:r>
    </w:p>
    <w:p w:rsidR="00A97E3A" w:rsidRDefault="00A97E3A" w:rsidP="008D0D1C">
      <w:pPr>
        <w:pStyle w:val="a5"/>
        <w:numPr>
          <w:ilvl w:val="0"/>
          <w:numId w:val="74"/>
        </w:numPr>
        <w:tabs>
          <w:tab w:val="left" w:pos="1987"/>
        </w:tabs>
        <w:spacing w:line="276" w:lineRule="auto"/>
        <w:ind w:right="216" w:firstLine="0"/>
        <w:jc w:val="both"/>
        <w:rPr>
          <w:sz w:val="24"/>
        </w:rPr>
      </w:pPr>
      <w:r>
        <w:rPr>
          <w:color w:val="20272D"/>
          <w:sz w:val="24"/>
        </w:rPr>
        <w:t>умение выявлять особенности интерпретации одной и той же художественной идеи,</w:t>
      </w:r>
      <w:r>
        <w:rPr>
          <w:color w:val="20272D"/>
          <w:spacing w:val="1"/>
          <w:sz w:val="24"/>
        </w:rPr>
        <w:t xml:space="preserve"> </w:t>
      </w:r>
      <w:r>
        <w:rPr>
          <w:color w:val="20272D"/>
          <w:sz w:val="24"/>
        </w:rPr>
        <w:t>сюжета</w:t>
      </w:r>
      <w:r>
        <w:rPr>
          <w:color w:val="20272D"/>
          <w:spacing w:val="-2"/>
          <w:sz w:val="24"/>
        </w:rPr>
        <w:t xml:space="preserve"> </w:t>
      </w:r>
      <w:r>
        <w:rPr>
          <w:color w:val="20272D"/>
          <w:sz w:val="24"/>
        </w:rPr>
        <w:t>в</w:t>
      </w:r>
      <w:r>
        <w:rPr>
          <w:color w:val="20272D"/>
          <w:spacing w:val="-1"/>
          <w:sz w:val="24"/>
        </w:rPr>
        <w:t xml:space="preserve"> </w:t>
      </w:r>
      <w:r>
        <w:rPr>
          <w:color w:val="20272D"/>
          <w:sz w:val="24"/>
        </w:rPr>
        <w:t>творчестве</w:t>
      </w:r>
      <w:r>
        <w:rPr>
          <w:color w:val="20272D"/>
          <w:spacing w:val="-1"/>
          <w:sz w:val="24"/>
        </w:rPr>
        <w:t xml:space="preserve"> </w:t>
      </w:r>
      <w:r>
        <w:rPr>
          <w:color w:val="20272D"/>
          <w:sz w:val="24"/>
        </w:rPr>
        <w:t>различных</w:t>
      </w:r>
      <w:r>
        <w:rPr>
          <w:color w:val="20272D"/>
          <w:spacing w:val="3"/>
          <w:sz w:val="24"/>
        </w:rPr>
        <w:t xml:space="preserve"> </w:t>
      </w:r>
      <w:r>
        <w:rPr>
          <w:color w:val="20272D"/>
          <w:sz w:val="24"/>
        </w:rPr>
        <w:t>композиторов;</w:t>
      </w:r>
    </w:p>
    <w:p w:rsidR="00A97E3A" w:rsidRDefault="00A97E3A" w:rsidP="008D0D1C">
      <w:pPr>
        <w:pStyle w:val="a5"/>
        <w:numPr>
          <w:ilvl w:val="0"/>
          <w:numId w:val="74"/>
        </w:numPr>
        <w:tabs>
          <w:tab w:val="left" w:pos="2040"/>
        </w:tabs>
        <w:spacing w:before="2" w:line="276" w:lineRule="auto"/>
        <w:ind w:right="213" w:firstLine="0"/>
        <w:jc w:val="both"/>
        <w:rPr>
          <w:sz w:val="24"/>
        </w:rPr>
      </w:pPr>
      <w:r>
        <w:rPr>
          <w:color w:val="20272D"/>
          <w:sz w:val="24"/>
        </w:rPr>
        <w:t>умение</w:t>
      </w:r>
      <w:r>
        <w:rPr>
          <w:color w:val="20272D"/>
          <w:spacing w:val="1"/>
          <w:sz w:val="24"/>
        </w:rPr>
        <w:t xml:space="preserve"> </w:t>
      </w:r>
      <w:r>
        <w:rPr>
          <w:color w:val="20272D"/>
          <w:sz w:val="24"/>
        </w:rPr>
        <w:t>различать</w:t>
      </w:r>
      <w:r>
        <w:rPr>
          <w:color w:val="20272D"/>
          <w:spacing w:val="1"/>
          <w:sz w:val="24"/>
        </w:rPr>
        <w:t xml:space="preserve"> </w:t>
      </w:r>
      <w:r>
        <w:rPr>
          <w:color w:val="20272D"/>
          <w:sz w:val="24"/>
        </w:rPr>
        <w:t>звучание</w:t>
      </w:r>
      <w:r>
        <w:rPr>
          <w:color w:val="20272D"/>
          <w:spacing w:val="1"/>
          <w:sz w:val="24"/>
        </w:rPr>
        <w:t xml:space="preserve"> </w:t>
      </w:r>
      <w:r>
        <w:rPr>
          <w:color w:val="20272D"/>
          <w:sz w:val="24"/>
        </w:rPr>
        <w:t>отдельных</w:t>
      </w:r>
      <w:r>
        <w:rPr>
          <w:color w:val="20272D"/>
          <w:spacing w:val="1"/>
          <w:sz w:val="24"/>
        </w:rPr>
        <w:t xml:space="preserve"> </w:t>
      </w:r>
      <w:r>
        <w:rPr>
          <w:color w:val="20272D"/>
          <w:sz w:val="24"/>
        </w:rPr>
        <w:t>музыкальных</w:t>
      </w:r>
      <w:r>
        <w:rPr>
          <w:color w:val="20272D"/>
          <w:spacing w:val="1"/>
          <w:sz w:val="24"/>
        </w:rPr>
        <w:t xml:space="preserve"> </w:t>
      </w:r>
      <w:r>
        <w:rPr>
          <w:color w:val="20272D"/>
          <w:sz w:val="24"/>
        </w:rPr>
        <w:t>инструментов,</w:t>
      </w:r>
      <w:r>
        <w:rPr>
          <w:color w:val="20272D"/>
          <w:spacing w:val="1"/>
          <w:sz w:val="24"/>
        </w:rPr>
        <w:t xml:space="preserve"> </w:t>
      </w:r>
      <w:r>
        <w:rPr>
          <w:color w:val="20272D"/>
          <w:sz w:val="24"/>
        </w:rPr>
        <w:t>виды</w:t>
      </w:r>
      <w:r>
        <w:rPr>
          <w:color w:val="20272D"/>
          <w:spacing w:val="1"/>
          <w:sz w:val="24"/>
        </w:rPr>
        <w:t xml:space="preserve"> </w:t>
      </w:r>
      <w:r>
        <w:rPr>
          <w:color w:val="20272D"/>
          <w:sz w:val="24"/>
        </w:rPr>
        <w:t>хора</w:t>
      </w:r>
      <w:r>
        <w:rPr>
          <w:color w:val="20272D"/>
          <w:spacing w:val="1"/>
          <w:sz w:val="24"/>
        </w:rPr>
        <w:t xml:space="preserve"> </w:t>
      </w:r>
      <w:r>
        <w:rPr>
          <w:color w:val="20272D"/>
          <w:sz w:val="24"/>
        </w:rPr>
        <w:t>и</w:t>
      </w:r>
      <w:r>
        <w:rPr>
          <w:color w:val="20272D"/>
          <w:spacing w:val="1"/>
          <w:sz w:val="24"/>
        </w:rPr>
        <w:t xml:space="preserve"> </w:t>
      </w:r>
      <w:r>
        <w:rPr>
          <w:color w:val="20272D"/>
          <w:sz w:val="24"/>
        </w:rPr>
        <w:t>оркестра.</w:t>
      </w:r>
    </w:p>
    <w:p w:rsidR="00A97E3A" w:rsidRDefault="00A97E3A" w:rsidP="00A97E3A">
      <w:pPr>
        <w:pStyle w:val="a3"/>
        <w:spacing w:line="276" w:lineRule="auto"/>
        <w:ind w:left="1682" w:right="206"/>
      </w:pPr>
      <w:r>
        <w:rPr>
          <w:color w:val="20272D"/>
        </w:rPr>
        <w:t>Достижение</w:t>
      </w:r>
      <w:r>
        <w:rPr>
          <w:color w:val="20272D"/>
          <w:spacing w:val="1"/>
        </w:rPr>
        <w:t xml:space="preserve"> </w:t>
      </w:r>
      <w:r>
        <w:rPr>
          <w:color w:val="20272D"/>
        </w:rPr>
        <w:t>результатов</w:t>
      </w:r>
      <w:r>
        <w:rPr>
          <w:color w:val="20272D"/>
          <w:spacing w:val="1"/>
        </w:rPr>
        <w:t xml:space="preserve"> </w:t>
      </w:r>
      <w:r>
        <w:rPr>
          <w:color w:val="20272D"/>
        </w:rPr>
        <w:t>освоения</w:t>
      </w:r>
      <w:r>
        <w:rPr>
          <w:color w:val="20272D"/>
          <w:spacing w:val="1"/>
        </w:rPr>
        <w:t xml:space="preserve"> </w:t>
      </w:r>
      <w:r>
        <w:rPr>
          <w:color w:val="20272D"/>
        </w:rPr>
        <w:t>программы</w:t>
      </w:r>
      <w:r>
        <w:rPr>
          <w:color w:val="20272D"/>
          <w:spacing w:val="1"/>
        </w:rPr>
        <w:t xml:space="preserve"> </w:t>
      </w:r>
      <w:r>
        <w:rPr>
          <w:color w:val="20272D"/>
        </w:rPr>
        <w:t>основного</w:t>
      </w:r>
      <w:r>
        <w:rPr>
          <w:color w:val="20272D"/>
          <w:spacing w:val="1"/>
        </w:rPr>
        <w:t xml:space="preserve"> </w:t>
      </w:r>
      <w:r>
        <w:rPr>
          <w:color w:val="20272D"/>
        </w:rPr>
        <w:t>общего</w:t>
      </w:r>
      <w:r>
        <w:rPr>
          <w:color w:val="20272D"/>
          <w:spacing w:val="1"/>
        </w:rPr>
        <w:t xml:space="preserve"> </w:t>
      </w:r>
      <w:r>
        <w:rPr>
          <w:color w:val="20272D"/>
        </w:rPr>
        <w:t>образования</w:t>
      </w:r>
      <w:r>
        <w:rPr>
          <w:color w:val="20272D"/>
          <w:spacing w:val="1"/>
        </w:rPr>
        <w:t xml:space="preserve"> </w:t>
      </w:r>
      <w:r>
        <w:rPr>
          <w:color w:val="20272D"/>
        </w:rPr>
        <w:lastRenderedPageBreak/>
        <w:t>обеспечивается посредством включения в указанную программу предметных результатов</w:t>
      </w:r>
      <w:r>
        <w:rPr>
          <w:color w:val="20272D"/>
          <w:spacing w:val="1"/>
        </w:rPr>
        <w:t xml:space="preserve"> </w:t>
      </w:r>
      <w:r>
        <w:rPr>
          <w:color w:val="20272D"/>
        </w:rPr>
        <w:t>освоения</w:t>
      </w:r>
      <w:r>
        <w:rPr>
          <w:color w:val="20272D"/>
          <w:spacing w:val="-1"/>
        </w:rPr>
        <w:t xml:space="preserve"> </w:t>
      </w:r>
      <w:r>
        <w:rPr>
          <w:color w:val="20272D"/>
        </w:rPr>
        <w:t>модулей</w:t>
      </w:r>
      <w:r>
        <w:rPr>
          <w:color w:val="20272D"/>
          <w:spacing w:val="-1"/>
        </w:rPr>
        <w:t xml:space="preserve"> </w:t>
      </w:r>
      <w:r>
        <w:rPr>
          <w:color w:val="20272D"/>
        </w:rPr>
        <w:t>предметов</w:t>
      </w:r>
      <w:r>
        <w:rPr>
          <w:color w:val="20272D"/>
          <w:spacing w:val="1"/>
        </w:rPr>
        <w:t xml:space="preserve"> </w:t>
      </w:r>
      <w:r>
        <w:rPr>
          <w:color w:val="20272D"/>
        </w:rPr>
        <w:t>предметной</w:t>
      </w:r>
      <w:r>
        <w:rPr>
          <w:color w:val="20272D"/>
          <w:spacing w:val="-1"/>
        </w:rPr>
        <w:t xml:space="preserve"> </w:t>
      </w:r>
      <w:r>
        <w:rPr>
          <w:color w:val="20272D"/>
        </w:rPr>
        <w:t>области</w:t>
      </w:r>
      <w:r>
        <w:rPr>
          <w:color w:val="20272D"/>
          <w:spacing w:val="11"/>
        </w:rPr>
        <w:t xml:space="preserve"> </w:t>
      </w:r>
      <w:r>
        <w:rPr>
          <w:color w:val="20272D"/>
        </w:rPr>
        <w:t>«Искусство».</w:t>
      </w:r>
    </w:p>
    <w:p w:rsidR="008406E2" w:rsidRPr="008406E2" w:rsidRDefault="008406E2" w:rsidP="008406E2">
      <w:pPr>
        <w:tabs>
          <w:tab w:val="right" w:pos="7107"/>
          <w:tab w:val="center" w:pos="7995"/>
          <w:tab w:val="right" w:pos="10013"/>
        </w:tabs>
        <w:ind w:firstLine="142"/>
        <w:jc w:val="both"/>
        <w:rPr>
          <w:color w:val="000000"/>
          <w:sz w:val="24"/>
          <w:szCs w:val="24"/>
          <w:lang w:eastAsia="ru-RU" w:bidi="ru-RU"/>
        </w:rPr>
      </w:pPr>
      <w:bookmarkStart w:id="19" w:name="_bookmark19"/>
      <w:bookmarkEnd w:id="19"/>
      <w:r w:rsidRPr="008406E2">
        <w:rPr>
          <w:color w:val="000000"/>
          <w:sz w:val="24"/>
          <w:szCs w:val="24"/>
          <w:lang w:eastAsia="ru-RU" w:bidi="ru-RU"/>
        </w:rPr>
        <w:t>Федеральная рабочая</w:t>
      </w:r>
      <w:r w:rsidRPr="008406E2">
        <w:rPr>
          <w:color w:val="000000"/>
          <w:sz w:val="24"/>
          <w:szCs w:val="24"/>
          <w:lang w:eastAsia="ru-RU" w:bidi="ru-RU"/>
        </w:rPr>
        <w:tab/>
        <w:t>программа по</w:t>
      </w:r>
      <w:r w:rsidRPr="008406E2">
        <w:rPr>
          <w:color w:val="000000"/>
          <w:sz w:val="24"/>
          <w:szCs w:val="24"/>
          <w:lang w:eastAsia="ru-RU" w:bidi="ru-RU"/>
        </w:rPr>
        <w:tab/>
        <w:t>учебному</w:t>
      </w:r>
      <w:r w:rsidRPr="008406E2">
        <w:rPr>
          <w:color w:val="000000"/>
          <w:sz w:val="24"/>
          <w:szCs w:val="24"/>
          <w:lang w:eastAsia="ru-RU" w:bidi="ru-RU"/>
        </w:rPr>
        <w:tab/>
        <w:t>предмету</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«Труд (технология)»</w:t>
      </w:r>
    </w:p>
    <w:p w:rsidR="008406E2" w:rsidRPr="008406E2" w:rsidRDefault="008406E2" w:rsidP="008406E2">
      <w:pPr>
        <w:tabs>
          <w:tab w:val="left" w:pos="1966"/>
          <w:tab w:val="right" w:pos="7107"/>
          <w:tab w:val="center" w:pos="7995"/>
          <w:tab w:val="right" w:pos="10013"/>
        </w:tabs>
        <w:autoSpaceDE/>
        <w:autoSpaceDN/>
        <w:jc w:val="both"/>
        <w:rPr>
          <w:color w:val="000000"/>
          <w:sz w:val="24"/>
          <w:szCs w:val="24"/>
          <w:lang w:eastAsia="ru-RU" w:bidi="ru-RU"/>
        </w:rPr>
      </w:pPr>
      <w:r>
        <w:rPr>
          <w:color w:val="000000"/>
          <w:sz w:val="24"/>
          <w:szCs w:val="24"/>
          <w:lang w:eastAsia="ru-RU" w:bidi="ru-RU"/>
        </w:rPr>
        <w:t>1.2.5.9.1</w:t>
      </w:r>
      <w:r w:rsidRPr="008406E2">
        <w:rPr>
          <w:color w:val="000000"/>
          <w:sz w:val="24"/>
          <w:szCs w:val="24"/>
          <w:lang w:eastAsia="ru-RU" w:bidi="ru-RU"/>
        </w:rPr>
        <w:t>Федеральная рабочая</w:t>
      </w:r>
      <w:r w:rsidRPr="008406E2">
        <w:rPr>
          <w:color w:val="000000"/>
          <w:sz w:val="24"/>
          <w:szCs w:val="24"/>
          <w:lang w:eastAsia="ru-RU" w:bidi="ru-RU"/>
        </w:rPr>
        <w:tab/>
        <w:t>программа по</w:t>
      </w:r>
      <w:r w:rsidRPr="008406E2">
        <w:rPr>
          <w:color w:val="000000"/>
          <w:sz w:val="24"/>
          <w:szCs w:val="24"/>
          <w:lang w:eastAsia="ru-RU" w:bidi="ru-RU"/>
        </w:rPr>
        <w:tab/>
        <w:t>учебному</w:t>
      </w:r>
      <w:r w:rsidRPr="008406E2">
        <w:rPr>
          <w:color w:val="000000"/>
          <w:sz w:val="24"/>
          <w:szCs w:val="24"/>
          <w:lang w:eastAsia="ru-RU" w:bidi="ru-RU"/>
        </w:rPr>
        <w:tab/>
        <w:t>предмету</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8406E2" w:rsidRPr="008406E2" w:rsidRDefault="008406E2" w:rsidP="008406E2">
      <w:pPr>
        <w:tabs>
          <w:tab w:val="left" w:pos="1784"/>
        </w:tabs>
        <w:autoSpaceDE/>
        <w:autoSpaceDN/>
        <w:jc w:val="both"/>
        <w:rPr>
          <w:color w:val="000000"/>
          <w:sz w:val="24"/>
          <w:szCs w:val="24"/>
          <w:lang w:eastAsia="ru-RU" w:bidi="ru-RU"/>
        </w:rPr>
      </w:pPr>
      <w:r>
        <w:rPr>
          <w:color w:val="000000"/>
          <w:sz w:val="24"/>
          <w:szCs w:val="24"/>
          <w:lang w:eastAsia="ru-RU" w:bidi="ru-RU"/>
        </w:rPr>
        <w:t>1.2.5.9.2</w:t>
      </w:r>
      <w:r w:rsidRPr="008406E2">
        <w:rPr>
          <w:color w:val="000000"/>
          <w:sz w:val="24"/>
          <w:szCs w:val="24"/>
          <w:lang w:eastAsia="ru-RU" w:bidi="ru-RU"/>
        </w:rPr>
        <w:t>Пояснительная записка.</w:t>
      </w:r>
    </w:p>
    <w:p w:rsidR="008406E2" w:rsidRPr="008406E2" w:rsidRDefault="008406E2" w:rsidP="008406E2">
      <w:pPr>
        <w:tabs>
          <w:tab w:val="left" w:pos="1986"/>
          <w:tab w:val="left" w:pos="1987"/>
          <w:tab w:val="right" w:pos="7107"/>
          <w:tab w:val="center" w:pos="7995"/>
          <w:tab w:val="right" w:pos="10013"/>
        </w:tabs>
        <w:autoSpaceDE/>
        <w:autoSpaceDN/>
        <w:ind w:right="300"/>
        <w:jc w:val="both"/>
        <w:rPr>
          <w:color w:val="000000"/>
          <w:sz w:val="24"/>
          <w:szCs w:val="24"/>
          <w:lang w:eastAsia="ru-RU" w:bidi="ru-RU"/>
        </w:rPr>
      </w:pPr>
      <w:r>
        <w:rPr>
          <w:color w:val="000000"/>
          <w:sz w:val="24"/>
          <w:szCs w:val="24"/>
          <w:lang w:eastAsia="ru-RU" w:bidi="ru-RU"/>
        </w:rPr>
        <w:t>1.2.5.9.2.1</w:t>
      </w:r>
      <w:r w:rsidRPr="008406E2">
        <w:rPr>
          <w:color w:val="000000"/>
          <w:sz w:val="24"/>
          <w:szCs w:val="24"/>
          <w:lang w:eastAsia="ru-RU" w:bidi="ru-RU"/>
        </w:rPr>
        <w:t>Программа по учебному предмету «Труд (технология)» интегрирует знания по разным учебным предметам и является одним из базовых для</w:t>
      </w:r>
      <w:r w:rsidRPr="008406E2">
        <w:rPr>
          <w:color w:val="000000"/>
          <w:sz w:val="24"/>
          <w:szCs w:val="24"/>
          <w:lang w:eastAsia="ru-RU" w:bidi="ru-RU"/>
        </w:rPr>
        <w:tab/>
        <w:t>формирования у обучающихся</w:t>
      </w:r>
      <w:r w:rsidRPr="008406E2">
        <w:rPr>
          <w:color w:val="000000"/>
          <w:sz w:val="24"/>
          <w:szCs w:val="24"/>
          <w:lang w:eastAsia="ru-RU" w:bidi="ru-RU"/>
        </w:rPr>
        <w:tab/>
        <w:t>функциональной</w:t>
      </w:r>
      <w:r w:rsidRPr="008406E2">
        <w:rPr>
          <w:color w:val="000000"/>
          <w:sz w:val="24"/>
          <w:szCs w:val="24"/>
          <w:lang w:eastAsia="ru-RU" w:bidi="ru-RU"/>
        </w:rPr>
        <w:tab/>
        <w:t>грамотности,</w:t>
      </w:r>
      <w:r w:rsidRPr="008406E2">
        <w:rPr>
          <w:color w:val="000000"/>
          <w:sz w:val="24"/>
          <w:szCs w:val="24"/>
          <w:lang w:eastAsia="ru-RU" w:bidi="ru-RU"/>
        </w:rPr>
        <w:tab/>
        <w:t>технико</w:t>
      </w:r>
      <w:r w:rsidRPr="008406E2">
        <w:rPr>
          <w:color w:val="000000"/>
          <w:sz w:val="24"/>
          <w:szCs w:val="24"/>
          <w:lang w:eastAsia="ru-RU" w:bidi="ru-RU"/>
        </w:rPr>
        <w:softHyphen/>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8406E2" w:rsidRPr="008406E2" w:rsidRDefault="008406E2" w:rsidP="008406E2">
      <w:pPr>
        <w:tabs>
          <w:tab w:val="left" w:pos="1920"/>
        </w:tabs>
        <w:autoSpaceDE/>
        <w:autoSpaceDN/>
        <w:ind w:right="320"/>
        <w:jc w:val="both"/>
        <w:rPr>
          <w:color w:val="000000"/>
          <w:sz w:val="24"/>
          <w:szCs w:val="24"/>
          <w:lang w:eastAsia="ru-RU" w:bidi="ru-RU"/>
        </w:rPr>
      </w:pPr>
      <w:r>
        <w:rPr>
          <w:color w:val="000000"/>
          <w:sz w:val="24"/>
          <w:szCs w:val="24"/>
          <w:lang w:eastAsia="ru-RU" w:bidi="ru-RU"/>
        </w:rPr>
        <w:t>1.2.5.9.2.2.</w:t>
      </w:r>
      <w:r w:rsidRPr="008406E2">
        <w:rPr>
          <w:color w:val="000000"/>
          <w:sz w:val="24"/>
          <w:szCs w:val="24"/>
          <w:lang w:eastAsia="ru-RU" w:bidi="ru-RU"/>
        </w:rPr>
        <w:t xml:space="preserve">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8406E2">
        <w:rPr>
          <w:color w:val="000000"/>
          <w:sz w:val="24"/>
          <w:szCs w:val="24"/>
          <w:lang w:val="en-US" w:bidi="en-US"/>
        </w:rPr>
        <w:t>D</w:t>
      </w:r>
      <w:r w:rsidRPr="008406E2">
        <w:rPr>
          <w:color w:val="000000"/>
          <w:sz w:val="24"/>
          <w:szCs w:val="24"/>
          <w:lang w:eastAsia="ru-RU" w:bidi="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8406E2" w:rsidRPr="008406E2" w:rsidRDefault="008406E2" w:rsidP="008406E2">
      <w:pPr>
        <w:tabs>
          <w:tab w:val="left" w:pos="2177"/>
        </w:tabs>
        <w:autoSpaceDE/>
        <w:autoSpaceDN/>
        <w:ind w:right="320"/>
        <w:jc w:val="both"/>
        <w:rPr>
          <w:color w:val="000000"/>
          <w:sz w:val="24"/>
          <w:szCs w:val="24"/>
          <w:lang w:eastAsia="ru-RU" w:bidi="ru-RU"/>
        </w:rPr>
      </w:pPr>
      <w:r>
        <w:rPr>
          <w:color w:val="000000"/>
          <w:sz w:val="24"/>
          <w:szCs w:val="24"/>
          <w:lang w:eastAsia="ru-RU" w:bidi="ru-RU"/>
        </w:rPr>
        <w:t>1.2.5.9.2.3.</w:t>
      </w:r>
      <w:r w:rsidRPr="008406E2">
        <w:rPr>
          <w:color w:val="000000"/>
          <w:sz w:val="24"/>
          <w:szCs w:val="24"/>
          <w:lang w:eastAsia="ru-RU" w:bidi="ru-RU"/>
        </w:rPr>
        <w:t>Программа по учебному предмету «Труд (технология)» конкретизирует содержание, предметные, метапредметные и личностные результаты.</w:t>
      </w:r>
    </w:p>
    <w:p w:rsidR="008406E2" w:rsidRPr="008406E2" w:rsidRDefault="008406E2" w:rsidP="008406E2">
      <w:pPr>
        <w:tabs>
          <w:tab w:val="left" w:pos="2177"/>
        </w:tabs>
        <w:autoSpaceDE/>
        <w:autoSpaceDN/>
        <w:ind w:right="320"/>
        <w:jc w:val="both"/>
        <w:rPr>
          <w:color w:val="000000"/>
          <w:sz w:val="24"/>
          <w:szCs w:val="24"/>
          <w:lang w:eastAsia="ru-RU" w:bidi="ru-RU"/>
        </w:rPr>
      </w:pPr>
      <w:r>
        <w:rPr>
          <w:color w:val="000000"/>
          <w:sz w:val="24"/>
          <w:szCs w:val="24"/>
          <w:lang w:eastAsia="ru-RU" w:bidi="ru-RU"/>
        </w:rPr>
        <w:t>1.2.5.9.2.4</w:t>
      </w:r>
      <w:r w:rsidRPr="008406E2">
        <w:rPr>
          <w:color w:val="000000"/>
          <w:sz w:val="24"/>
          <w:szCs w:val="24"/>
          <w:lang w:eastAsia="ru-RU" w:bidi="ru-RU"/>
        </w:rPr>
        <w:t>Стратегическим документом, определяющими направление модернизации содержания и методов обучения, является ФГОС ООО.</w:t>
      </w:r>
    </w:p>
    <w:p w:rsidR="008406E2" w:rsidRPr="008406E2" w:rsidRDefault="008406E2" w:rsidP="008406E2">
      <w:pPr>
        <w:tabs>
          <w:tab w:val="left" w:pos="1920"/>
        </w:tabs>
        <w:autoSpaceDE/>
        <w:autoSpaceDN/>
        <w:ind w:right="320"/>
        <w:jc w:val="both"/>
        <w:rPr>
          <w:color w:val="000000"/>
          <w:sz w:val="24"/>
          <w:szCs w:val="24"/>
          <w:lang w:eastAsia="ru-RU" w:bidi="ru-RU"/>
        </w:rPr>
      </w:pPr>
      <w:r>
        <w:rPr>
          <w:color w:val="000000"/>
          <w:sz w:val="24"/>
          <w:szCs w:val="24"/>
          <w:lang w:eastAsia="ru-RU" w:bidi="ru-RU"/>
        </w:rPr>
        <w:t>1.2.5.9.2.5</w:t>
      </w:r>
      <w:r w:rsidRPr="008406E2">
        <w:rPr>
          <w:color w:val="000000"/>
          <w:sz w:val="24"/>
          <w:szCs w:val="24"/>
          <w:lang w:eastAsia="ru-RU" w:bidi="ru-RU"/>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8406E2" w:rsidRPr="008406E2" w:rsidRDefault="008406E2" w:rsidP="008D0D1C">
      <w:pPr>
        <w:numPr>
          <w:ilvl w:val="0"/>
          <w:numId w:val="130"/>
        </w:numPr>
        <w:tabs>
          <w:tab w:val="left" w:pos="1920"/>
        </w:tabs>
        <w:autoSpaceDE/>
        <w:autoSpaceDN/>
        <w:jc w:val="both"/>
        <w:rPr>
          <w:color w:val="000000"/>
          <w:sz w:val="24"/>
          <w:szCs w:val="24"/>
          <w:lang w:eastAsia="ru-RU" w:bidi="ru-RU"/>
        </w:rPr>
      </w:pPr>
      <w:r w:rsidRPr="008406E2">
        <w:rPr>
          <w:color w:val="000000"/>
          <w:sz w:val="24"/>
          <w:szCs w:val="24"/>
          <w:lang w:eastAsia="ru-RU" w:bidi="ru-RU"/>
        </w:rPr>
        <w:t>Задачами учебного предмета «Труд (технология)» являются:</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подготовка личности к трудовой, преобразовательной деятельности,</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в том числе на мотивационном уровне - формирование потребности и уважительного отношения к труду, социально ориентированной деятельности;</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овладение знаниями, умениями и опытом деятельности в предметной области «Технология»;</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овладение трудовыми умениями и необходимыми технологическими знаниями по преобразованию материи, энергии и информации в соответствии</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 xml:space="preserve">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w:t>
      </w:r>
      <w:r w:rsidRPr="008406E2">
        <w:rPr>
          <w:color w:val="000000"/>
          <w:sz w:val="24"/>
          <w:szCs w:val="24"/>
          <w:lang w:eastAsia="ru-RU" w:bidi="ru-RU"/>
        </w:rPr>
        <w:lastRenderedPageBreak/>
        <w:t>предпочтений.</w:t>
      </w:r>
    </w:p>
    <w:p w:rsidR="008406E2" w:rsidRPr="008406E2" w:rsidRDefault="008406E2" w:rsidP="008D0D1C">
      <w:pPr>
        <w:numPr>
          <w:ilvl w:val="0"/>
          <w:numId w:val="130"/>
        </w:numPr>
        <w:tabs>
          <w:tab w:val="left" w:pos="1954"/>
        </w:tabs>
        <w:autoSpaceDE/>
        <w:autoSpaceDN/>
        <w:ind w:right="300"/>
        <w:jc w:val="both"/>
        <w:rPr>
          <w:color w:val="000000"/>
          <w:sz w:val="24"/>
          <w:szCs w:val="24"/>
          <w:lang w:eastAsia="ru-RU" w:bidi="ru-RU"/>
        </w:rPr>
      </w:pPr>
      <w:r w:rsidRPr="008406E2">
        <w:rPr>
          <w:color w:val="000000"/>
          <w:sz w:val="24"/>
          <w:szCs w:val="24"/>
          <w:lang w:eastAsia="ru-RU" w:bidi="ru-RU"/>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8406E2" w:rsidRPr="008406E2" w:rsidRDefault="008406E2" w:rsidP="008D0D1C">
      <w:pPr>
        <w:numPr>
          <w:ilvl w:val="0"/>
          <w:numId w:val="130"/>
        </w:numPr>
        <w:tabs>
          <w:tab w:val="left" w:pos="1954"/>
        </w:tabs>
        <w:autoSpaceDE/>
        <w:autoSpaceDN/>
        <w:ind w:right="300"/>
        <w:jc w:val="both"/>
        <w:rPr>
          <w:color w:val="000000"/>
          <w:sz w:val="24"/>
          <w:szCs w:val="24"/>
          <w:lang w:eastAsia="ru-RU" w:bidi="ru-RU"/>
        </w:rPr>
      </w:pPr>
      <w:r w:rsidRPr="008406E2">
        <w:rPr>
          <w:color w:val="000000"/>
          <w:sz w:val="24"/>
          <w:szCs w:val="24"/>
          <w:lang w:eastAsia="ru-RU" w:bidi="ru-RU"/>
        </w:rPr>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8406E2" w:rsidRPr="008406E2" w:rsidRDefault="008406E2" w:rsidP="008D0D1C">
      <w:pPr>
        <w:numPr>
          <w:ilvl w:val="0"/>
          <w:numId w:val="130"/>
        </w:numPr>
        <w:tabs>
          <w:tab w:val="left" w:pos="2166"/>
        </w:tabs>
        <w:autoSpaceDE/>
        <w:autoSpaceDN/>
        <w:ind w:right="300"/>
        <w:jc w:val="both"/>
        <w:rPr>
          <w:color w:val="000000"/>
          <w:sz w:val="24"/>
          <w:szCs w:val="24"/>
          <w:lang w:eastAsia="ru-RU" w:bidi="ru-RU"/>
        </w:rPr>
      </w:pPr>
      <w:r w:rsidRPr="008406E2">
        <w:rPr>
          <w:color w:val="000000"/>
          <w:sz w:val="24"/>
          <w:szCs w:val="24"/>
          <w:lang w:eastAsia="ru-RU" w:bidi="ru-RU"/>
        </w:rPr>
        <w:t>Программа по предмету «Труд (технология)» построена по модульному принципу.</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8406E2" w:rsidRPr="008406E2" w:rsidRDefault="008406E2" w:rsidP="008D0D1C">
      <w:pPr>
        <w:numPr>
          <w:ilvl w:val="0"/>
          <w:numId w:val="130"/>
        </w:numPr>
        <w:tabs>
          <w:tab w:val="left" w:pos="2201"/>
        </w:tabs>
        <w:autoSpaceDE/>
        <w:autoSpaceDN/>
        <w:ind w:right="320"/>
        <w:jc w:val="both"/>
        <w:rPr>
          <w:color w:val="000000"/>
          <w:sz w:val="24"/>
          <w:szCs w:val="24"/>
          <w:lang w:eastAsia="ru-RU" w:bidi="ru-RU"/>
        </w:rPr>
      </w:pPr>
      <w:r w:rsidRPr="008406E2">
        <w:rPr>
          <w:color w:val="000000"/>
          <w:sz w:val="24"/>
          <w:szCs w:val="24"/>
          <w:lang w:eastAsia="ru-RU" w:bidi="ru-RU"/>
        </w:rPr>
        <w:t>Инвариантные модули программы по учебному предмету «Труд (технология)»:</w:t>
      </w:r>
    </w:p>
    <w:p w:rsidR="008406E2" w:rsidRPr="008406E2" w:rsidRDefault="008406E2" w:rsidP="008D0D1C">
      <w:pPr>
        <w:numPr>
          <w:ilvl w:val="0"/>
          <w:numId w:val="131"/>
        </w:numPr>
        <w:tabs>
          <w:tab w:val="left" w:pos="2250"/>
        </w:tabs>
        <w:autoSpaceDE/>
        <w:autoSpaceDN/>
        <w:jc w:val="both"/>
        <w:rPr>
          <w:color w:val="000000"/>
          <w:sz w:val="24"/>
          <w:szCs w:val="24"/>
          <w:lang w:eastAsia="ru-RU" w:bidi="ru-RU"/>
        </w:rPr>
      </w:pPr>
      <w:r w:rsidRPr="008406E2">
        <w:rPr>
          <w:color w:val="000000"/>
          <w:sz w:val="24"/>
          <w:szCs w:val="24"/>
          <w:lang w:eastAsia="ru-RU" w:bidi="ru-RU"/>
        </w:rPr>
        <w:t>Модуль «Производство и технологии».</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8406E2" w:rsidRPr="008406E2" w:rsidRDefault="008406E2" w:rsidP="008406E2">
      <w:pPr>
        <w:tabs>
          <w:tab w:val="left" w:pos="6595"/>
          <w:tab w:val="left" w:pos="8010"/>
        </w:tabs>
        <w:ind w:firstLine="142"/>
        <w:jc w:val="both"/>
        <w:rPr>
          <w:color w:val="000000"/>
          <w:sz w:val="24"/>
          <w:szCs w:val="24"/>
          <w:lang w:eastAsia="ru-RU" w:bidi="ru-RU"/>
        </w:rPr>
      </w:pPr>
      <w:r w:rsidRPr="008406E2">
        <w:rPr>
          <w:color w:val="000000"/>
          <w:sz w:val="24"/>
          <w:szCs w:val="24"/>
          <w:lang w:eastAsia="ru-RU" w:bidi="ru-RU"/>
        </w:rPr>
        <w:t>Особенностью современной техносферы</w:t>
      </w:r>
      <w:r w:rsidRPr="008406E2">
        <w:rPr>
          <w:color w:val="000000"/>
          <w:sz w:val="24"/>
          <w:szCs w:val="24"/>
          <w:lang w:eastAsia="ru-RU" w:bidi="ru-RU"/>
        </w:rPr>
        <w:tab/>
        <w:t>является</w:t>
      </w:r>
      <w:r w:rsidRPr="008406E2">
        <w:rPr>
          <w:color w:val="000000"/>
          <w:sz w:val="24"/>
          <w:szCs w:val="24"/>
          <w:lang w:eastAsia="ru-RU" w:bidi="ru-RU"/>
        </w:rPr>
        <w:tab/>
        <w:t>распространение</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8406E2" w:rsidRPr="008406E2" w:rsidRDefault="008406E2" w:rsidP="008406E2">
      <w:pPr>
        <w:tabs>
          <w:tab w:val="left" w:pos="6595"/>
        </w:tabs>
        <w:ind w:right="320" w:firstLine="142"/>
        <w:jc w:val="both"/>
        <w:rPr>
          <w:color w:val="000000"/>
          <w:sz w:val="24"/>
          <w:szCs w:val="24"/>
          <w:lang w:eastAsia="ru-RU" w:bidi="ru-RU"/>
        </w:rPr>
      </w:pPr>
      <w:r w:rsidRPr="008406E2">
        <w:rPr>
          <w:color w:val="000000"/>
          <w:sz w:val="24"/>
          <w:szCs w:val="24"/>
          <w:lang w:eastAsia="ru-RU" w:bidi="ru-RU"/>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w:t>
      </w:r>
      <w:r w:rsidRPr="008406E2">
        <w:rPr>
          <w:color w:val="000000"/>
          <w:sz w:val="24"/>
          <w:szCs w:val="24"/>
          <w:lang w:eastAsia="ru-RU" w:bidi="ru-RU"/>
        </w:rPr>
        <w:tab/>
        <w:t>знакомства обучающихся</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с технологическими процессами, техническими системами, материалами, производством и профессиональной деятельностью.</w:t>
      </w:r>
    </w:p>
    <w:p w:rsidR="008406E2" w:rsidRPr="008406E2" w:rsidRDefault="008406E2" w:rsidP="008D0D1C">
      <w:pPr>
        <w:numPr>
          <w:ilvl w:val="0"/>
          <w:numId w:val="131"/>
        </w:numPr>
        <w:tabs>
          <w:tab w:val="left" w:pos="2254"/>
        </w:tabs>
        <w:autoSpaceDE/>
        <w:autoSpaceDN/>
        <w:jc w:val="both"/>
        <w:rPr>
          <w:color w:val="000000"/>
          <w:sz w:val="24"/>
          <w:szCs w:val="24"/>
          <w:lang w:eastAsia="ru-RU" w:bidi="ru-RU"/>
        </w:rPr>
      </w:pPr>
      <w:r w:rsidRPr="008406E2">
        <w:rPr>
          <w:color w:val="000000"/>
          <w:sz w:val="24"/>
          <w:szCs w:val="24"/>
          <w:lang w:eastAsia="ru-RU" w:bidi="ru-RU"/>
        </w:rPr>
        <w:t>Модуль «Технологии обработки материалов и пищевых продуктов».</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В модуле на конкретных примерах представлено освоение технологий</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 xml:space="preserve">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w:t>
      </w:r>
      <w:r w:rsidRPr="008406E2">
        <w:rPr>
          <w:color w:val="000000"/>
          <w:sz w:val="24"/>
          <w:szCs w:val="24"/>
          <w:lang w:eastAsia="ru-RU" w:bidi="ru-RU"/>
        </w:rPr>
        <w:lastRenderedPageBreak/>
        <w:t>обработки материалов.</w:t>
      </w:r>
    </w:p>
    <w:p w:rsidR="008406E2" w:rsidRPr="008406E2" w:rsidRDefault="008406E2" w:rsidP="008D0D1C">
      <w:pPr>
        <w:numPr>
          <w:ilvl w:val="0"/>
          <w:numId w:val="131"/>
        </w:numPr>
        <w:tabs>
          <w:tab w:val="left" w:pos="2262"/>
        </w:tabs>
        <w:autoSpaceDE/>
        <w:autoSpaceDN/>
        <w:jc w:val="both"/>
        <w:rPr>
          <w:color w:val="000000"/>
          <w:sz w:val="24"/>
          <w:szCs w:val="24"/>
          <w:lang w:eastAsia="ru-RU" w:bidi="ru-RU"/>
        </w:rPr>
      </w:pPr>
      <w:r w:rsidRPr="008406E2">
        <w:rPr>
          <w:color w:val="000000"/>
          <w:sz w:val="24"/>
          <w:szCs w:val="24"/>
          <w:lang w:eastAsia="ru-RU" w:bidi="ru-RU"/>
        </w:rPr>
        <w:t>Модуль «Компьютерная графика. Черчение».</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8406E2" w:rsidRPr="008406E2" w:rsidRDefault="008406E2" w:rsidP="008D0D1C">
      <w:pPr>
        <w:numPr>
          <w:ilvl w:val="0"/>
          <w:numId w:val="131"/>
        </w:numPr>
        <w:tabs>
          <w:tab w:val="left" w:pos="2262"/>
        </w:tabs>
        <w:autoSpaceDE/>
        <w:autoSpaceDN/>
        <w:jc w:val="both"/>
        <w:rPr>
          <w:color w:val="000000"/>
          <w:sz w:val="24"/>
          <w:szCs w:val="24"/>
          <w:lang w:eastAsia="ru-RU" w:bidi="ru-RU"/>
        </w:rPr>
      </w:pPr>
      <w:r w:rsidRPr="008406E2">
        <w:rPr>
          <w:color w:val="000000"/>
          <w:sz w:val="24"/>
          <w:szCs w:val="24"/>
          <w:lang w:eastAsia="ru-RU" w:bidi="ru-RU"/>
        </w:rPr>
        <w:t>Модуль «Робототехника».</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8406E2" w:rsidRPr="008406E2" w:rsidRDefault="008406E2" w:rsidP="008D0D1C">
      <w:pPr>
        <w:numPr>
          <w:ilvl w:val="0"/>
          <w:numId w:val="131"/>
        </w:numPr>
        <w:tabs>
          <w:tab w:val="left" w:pos="2237"/>
        </w:tabs>
        <w:autoSpaceDE/>
        <w:autoSpaceDN/>
        <w:jc w:val="both"/>
        <w:rPr>
          <w:color w:val="000000"/>
          <w:sz w:val="24"/>
          <w:szCs w:val="24"/>
          <w:lang w:eastAsia="ru-RU" w:bidi="ru-RU"/>
        </w:rPr>
      </w:pPr>
      <w:r w:rsidRPr="008406E2">
        <w:rPr>
          <w:color w:val="000000"/>
          <w:sz w:val="24"/>
          <w:szCs w:val="24"/>
          <w:lang w:eastAsia="ru-RU" w:bidi="ru-RU"/>
        </w:rPr>
        <w:t>Модуль «ЗБ-моделирование, прототипирование, макетирование».</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8406E2" w:rsidRPr="008406E2" w:rsidRDefault="008406E2" w:rsidP="008D0D1C">
      <w:pPr>
        <w:numPr>
          <w:ilvl w:val="0"/>
          <w:numId w:val="130"/>
        </w:numPr>
        <w:tabs>
          <w:tab w:val="left" w:pos="2149"/>
        </w:tabs>
        <w:autoSpaceDE/>
        <w:autoSpaceDN/>
        <w:ind w:right="320"/>
        <w:jc w:val="both"/>
        <w:rPr>
          <w:color w:val="000000"/>
          <w:sz w:val="24"/>
          <w:szCs w:val="24"/>
          <w:lang w:eastAsia="ru-RU" w:bidi="ru-RU"/>
        </w:rPr>
      </w:pPr>
      <w:r w:rsidRPr="008406E2">
        <w:rPr>
          <w:color w:val="000000"/>
          <w:sz w:val="24"/>
          <w:szCs w:val="24"/>
          <w:lang w:eastAsia="ru-RU" w:bidi="ru-RU"/>
        </w:rPr>
        <w:t>Примеры вариативных модулей программы по учебному предмету «Труд (технология)».</w:t>
      </w:r>
    </w:p>
    <w:p w:rsidR="008406E2" w:rsidRPr="008406E2" w:rsidRDefault="008406E2" w:rsidP="008D0D1C">
      <w:pPr>
        <w:numPr>
          <w:ilvl w:val="0"/>
          <w:numId w:val="132"/>
        </w:numPr>
        <w:tabs>
          <w:tab w:val="left" w:pos="2227"/>
        </w:tabs>
        <w:autoSpaceDE/>
        <w:autoSpaceDN/>
        <w:jc w:val="both"/>
        <w:rPr>
          <w:color w:val="000000"/>
          <w:sz w:val="24"/>
          <w:szCs w:val="24"/>
          <w:lang w:eastAsia="ru-RU" w:bidi="ru-RU"/>
        </w:rPr>
      </w:pPr>
      <w:r w:rsidRPr="008406E2">
        <w:rPr>
          <w:color w:val="000000"/>
          <w:sz w:val="24"/>
          <w:szCs w:val="24"/>
          <w:lang w:eastAsia="ru-RU" w:bidi="ru-RU"/>
        </w:rPr>
        <w:t>Модуль «Автоматизированные системы».</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8406E2" w:rsidRPr="008406E2" w:rsidRDefault="008406E2" w:rsidP="008D0D1C">
      <w:pPr>
        <w:numPr>
          <w:ilvl w:val="0"/>
          <w:numId w:val="132"/>
        </w:numPr>
        <w:tabs>
          <w:tab w:val="left" w:pos="2227"/>
        </w:tabs>
        <w:autoSpaceDE/>
        <w:autoSpaceDN/>
        <w:jc w:val="both"/>
        <w:rPr>
          <w:color w:val="000000"/>
          <w:sz w:val="24"/>
          <w:szCs w:val="24"/>
          <w:lang w:eastAsia="ru-RU" w:bidi="ru-RU"/>
        </w:rPr>
      </w:pPr>
      <w:r w:rsidRPr="008406E2">
        <w:rPr>
          <w:color w:val="000000"/>
          <w:sz w:val="24"/>
          <w:szCs w:val="24"/>
          <w:lang w:eastAsia="ru-RU" w:bidi="ru-RU"/>
        </w:rPr>
        <w:t>Модули «Животноводство» и «Растениеводство».</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8406E2" w:rsidRPr="008406E2" w:rsidRDefault="008406E2" w:rsidP="008D0D1C">
      <w:pPr>
        <w:numPr>
          <w:ilvl w:val="0"/>
          <w:numId w:val="132"/>
        </w:numPr>
        <w:tabs>
          <w:tab w:val="left" w:pos="2384"/>
        </w:tabs>
        <w:autoSpaceDE/>
        <w:autoSpaceDN/>
        <w:ind w:right="300"/>
        <w:jc w:val="both"/>
        <w:rPr>
          <w:color w:val="000000"/>
          <w:sz w:val="24"/>
          <w:szCs w:val="24"/>
          <w:lang w:eastAsia="ru-RU" w:bidi="ru-RU"/>
        </w:rPr>
      </w:pPr>
      <w:r w:rsidRPr="008406E2">
        <w:rPr>
          <w:color w:val="000000"/>
          <w:sz w:val="24"/>
          <w:szCs w:val="24"/>
          <w:lang w:eastAsia="ru-RU" w:bidi="ru-RU"/>
        </w:rPr>
        <w:t>В программе по учебному предмету «Труд (технология)» осуществляется реализация межпредметных связей:</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 xml:space="preserve">с алгеброй и геометрией при изучении модулей «Компьютерная графика. Черчение», «ЗБ-моделирование, прототипирование, макетирование», «Технологии обработки материалов и </w:t>
      </w:r>
      <w:r w:rsidRPr="008406E2">
        <w:rPr>
          <w:color w:val="000000"/>
          <w:sz w:val="24"/>
          <w:szCs w:val="24"/>
          <w:lang w:eastAsia="ru-RU" w:bidi="ru-RU"/>
        </w:rPr>
        <w:lastRenderedPageBreak/>
        <w:t>пищевых продуктов»;</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с химией при освоении разделов, связанных с технологиями химической промышленности в инвариантных модулях;</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с физикой при освоении моделей машин и механизмов, модулей «Робототехника», «ЗБ-моделирование, прототипирование, макетирование», «Технологии обработки материалов и пищевых продуктов»;</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с историей и искусством при освоении элементов промышленной эстетики, народных ремесел в инвариантном модуле «Производство и технологии»;</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с обществознанием при освоении тем в инвариантном модуле «Производство и технологии».</w:t>
      </w:r>
    </w:p>
    <w:p w:rsidR="008406E2" w:rsidRPr="008406E2" w:rsidRDefault="008406E2" w:rsidP="008D0D1C">
      <w:pPr>
        <w:numPr>
          <w:ilvl w:val="0"/>
          <w:numId w:val="132"/>
        </w:numPr>
        <w:tabs>
          <w:tab w:val="left" w:pos="2384"/>
        </w:tabs>
        <w:autoSpaceDE/>
        <w:autoSpaceDN/>
        <w:ind w:right="300"/>
        <w:jc w:val="both"/>
        <w:rPr>
          <w:color w:val="000000"/>
          <w:sz w:val="24"/>
          <w:szCs w:val="24"/>
          <w:lang w:eastAsia="ru-RU" w:bidi="ru-RU"/>
        </w:rPr>
      </w:pPr>
      <w:r w:rsidRPr="008406E2">
        <w:rPr>
          <w:color w:val="000000"/>
          <w:sz w:val="24"/>
          <w:szCs w:val="24"/>
          <w:lang w:eastAsia="ru-RU" w:bidi="ru-RU"/>
        </w:rPr>
        <w:t>Общее число часов, рекомендованных для изучения труда (технологии), - 272 часа: в 5 классе - 68 часов (2 часа в неделю), в 6 классе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162.3. Содержание обучения.</w:t>
      </w:r>
    </w:p>
    <w:p w:rsidR="008406E2" w:rsidRPr="008406E2" w:rsidRDefault="008406E2" w:rsidP="008D0D1C">
      <w:pPr>
        <w:numPr>
          <w:ilvl w:val="0"/>
          <w:numId w:val="133"/>
        </w:numPr>
        <w:tabs>
          <w:tab w:val="left" w:pos="1932"/>
        </w:tabs>
        <w:autoSpaceDE/>
        <w:autoSpaceDN/>
        <w:jc w:val="both"/>
        <w:rPr>
          <w:color w:val="000000"/>
          <w:sz w:val="24"/>
          <w:szCs w:val="24"/>
          <w:lang w:eastAsia="ru-RU" w:bidi="ru-RU"/>
        </w:rPr>
      </w:pPr>
      <w:r w:rsidRPr="008406E2">
        <w:rPr>
          <w:color w:val="000000"/>
          <w:sz w:val="24"/>
          <w:szCs w:val="24"/>
          <w:lang w:eastAsia="ru-RU" w:bidi="ru-RU"/>
        </w:rPr>
        <w:t>Инвариантные модули.</w:t>
      </w:r>
    </w:p>
    <w:p w:rsidR="008406E2" w:rsidRPr="008406E2" w:rsidRDefault="008406E2" w:rsidP="008D0D1C">
      <w:pPr>
        <w:numPr>
          <w:ilvl w:val="0"/>
          <w:numId w:val="134"/>
        </w:numPr>
        <w:tabs>
          <w:tab w:val="left" w:pos="2133"/>
        </w:tabs>
        <w:autoSpaceDE/>
        <w:autoSpaceDN/>
        <w:jc w:val="both"/>
        <w:rPr>
          <w:color w:val="000000"/>
          <w:sz w:val="24"/>
          <w:szCs w:val="24"/>
          <w:lang w:eastAsia="ru-RU" w:bidi="ru-RU"/>
        </w:rPr>
      </w:pPr>
      <w:r w:rsidRPr="008406E2">
        <w:rPr>
          <w:color w:val="000000"/>
          <w:sz w:val="24"/>
          <w:szCs w:val="24"/>
          <w:lang w:eastAsia="ru-RU" w:bidi="ru-RU"/>
        </w:rPr>
        <w:t>Модуль «Производство и технологии».</w:t>
      </w:r>
    </w:p>
    <w:p w:rsidR="008406E2" w:rsidRPr="008406E2" w:rsidRDefault="008406E2" w:rsidP="008D0D1C">
      <w:pPr>
        <w:numPr>
          <w:ilvl w:val="0"/>
          <w:numId w:val="135"/>
        </w:numPr>
        <w:tabs>
          <w:tab w:val="left" w:pos="1241"/>
        </w:tabs>
        <w:autoSpaceDE/>
        <w:autoSpaceDN/>
        <w:spacing w:after="14"/>
        <w:jc w:val="both"/>
        <w:rPr>
          <w:color w:val="000000"/>
          <w:sz w:val="24"/>
          <w:szCs w:val="24"/>
          <w:lang w:eastAsia="ru-RU" w:bidi="ru-RU"/>
        </w:rPr>
      </w:pPr>
      <w:r w:rsidRPr="008406E2">
        <w:rPr>
          <w:color w:val="000000"/>
          <w:sz w:val="24"/>
          <w:szCs w:val="24"/>
          <w:lang w:eastAsia="ru-RU" w:bidi="ru-RU"/>
        </w:rPr>
        <w:t>Класс.</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Технологии вокруг нас. Материальный мир и потребности человека. Трудовая деятельность человека и создание вещей (изделий).</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Какие бывают профессии. Мир труда и профессий. Социальная значимость профессий.</w:t>
      </w:r>
    </w:p>
    <w:p w:rsidR="008406E2" w:rsidRPr="008406E2" w:rsidRDefault="008406E2" w:rsidP="008D0D1C">
      <w:pPr>
        <w:numPr>
          <w:ilvl w:val="0"/>
          <w:numId w:val="135"/>
        </w:numPr>
        <w:tabs>
          <w:tab w:val="left" w:pos="1255"/>
        </w:tabs>
        <w:autoSpaceDE/>
        <w:autoSpaceDN/>
        <w:jc w:val="both"/>
        <w:rPr>
          <w:color w:val="000000"/>
          <w:sz w:val="24"/>
          <w:szCs w:val="24"/>
          <w:lang w:eastAsia="ru-RU" w:bidi="ru-RU"/>
        </w:rPr>
      </w:pPr>
      <w:r w:rsidRPr="008406E2">
        <w:rPr>
          <w:color w:val="000000"/>
          <w:sz w:val="24"/>
          <w:szCs w:val="24"/>
          <w:lang w:eastAsia="ru-RU" w:bidi="ru-RU"/>
        </w:rPr>
        <w:t>Класс.</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Модели и моделирование.</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Виды машин и механизмов. Кинематические схемы.</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Технологические задачи и способы их решения.</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Техническое моделирование и конструирование. Конструкторская документация.</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Перспективы развития техники и технологий.</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Мир профессий. Инженерные профессии.</w:t>
      </w:r>
    </w:p>
    <w:p w:rsidR="008406E2" w:rsidRPr="008406E2" w:rsidRDefault="008406E2" w:rsidP="008D0D1C">
      <w:pPr>
        <w:numPr>
          <w:ilvl w:val="0"/>
          <w:numId w:val="135"/>
        </w:numPr>
        <w:tabs>
          <w:tab w:val="left" w:pos="1255"/>
        </w:tabs>
        <w:autoSpaceDE/>
        <w:autoSpaceDN/>
        <w:jc w:val="both"/>
        <w:rPr>
          <w:color w:val="000000"/>
          <w:sz w:val="24"/>
          <w:szCs w:val="24"/>
          <w:lang w:eastAsia="ru-RU" w:bidi="ru-RU"/>
        </w:rPr>
      </w:pPr>
      <w:r w:rsidRPr="008406E2">
        <w:rPr>
          <w:color w:val="000000"/>
          <w:sz w:val="24"/>
          <w:szCs w:val="24"/>
          <w:lang w:eastAsia="ru-RU" w:bidi="ru-RU"/>
        </w:rPr>
        <w:t>класс.</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Создание технологий как основная задача современной науки.</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Промышленная эстетика. Дизайн.</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Народные ремесла. Народные ремесла и промыслы России.</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Цифровизация производства. Цифровые технологии и способы обработки информации.</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Управление технологическими процессами. Управление производством. Современные и перспективные технологии.</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Понятие высокотехнологичных отраслей. «Высокие технологии» двойного назначения.</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Разработка и внедрение технологий многократного использования</w:t>
      </w:r>
    </w:p>
    <w:p w:rsidR="008406E2" w:rsidRPr="008406E2" w:rsidRDefault="008406E2" w:rsidP="008406E2">
      <w:pPr>
        <w:spacing w:after="18"/>
        <w:ind w:firstLine="142"/>
        <w:rPr>
          <w:color w:val="000000"/>
          <w:sz w:val="24"/>
          <w:szCs w:val="24"/>
          <w:lang w:eastAsia="ru-RU" w:bidi="ru-RU"/>
        </w:rPr>
      </w:pPr>
      <w:r w:rsidRPr="008406E2">
        <w:rPr>
          <w:color w:val="000000"/>
          <w:sz w:val="24"/>
          <w:szCs w:val="24"/>
          <w:lang w:eastAsia="ru-RU" w:bidi="ru-RU"/>
        </w:rPr>
        <w:t>материалов, технологий безотходного производства.</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Мир профессий. Профессии, связанные с дизайном, их востребованность на рынке труда.</w:t>
      </w:r>
    </w:p>
    <w:p w:rsidR="008406E2" w:rsidRPr="008406E2" w:rsidRDefault="008406E2" w:rsidP="008D0D1C">
      <w:pPr>
        <w:numPr>
          <w:ilvl w:val="0"/>
          <w:numId w:val="135"/>
        </w:numPr>
        <w:tabs>
          <w:tab w:val="left" w:pos="1226"/>
        </w:tabs>
        <w:autoSpaceDE/>
        <w:autoSpaceDN/>
        <w:jc w:val="both"/>
        <w:rPr>
          <w:color w:val="000000"/>
          <w:sz w:val="24"/>
          <w:szCs w:val="24"/>
          <w:lang w:eastAsia="ru-RU" w:bidi="ru-RU"/>
        </w:rPr>
      </w:pPr>
      <w:r w:rsidRPr="008406E2">
        <w:rPr>
          <w:color w:val="000000"/>
          <w:sz w:val="24"/>
          <w:szCs w:val="24"/>
          <w:lang w:eastAsia="ru-RU" w:bidi="ru-RU"/>
        </w:rPr>
        <w:t>класс.</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 xml:space="preserve">Общие принципы управления. Управление и организация. Управление современным </w:t>
      </w:r>
      <w:r w:rsidRPr="008406E2">
        <w:rPr>
          <w:color w:val="000000"/>
          <w:sz w:val="24"/>
          <w:szCs w:val="24"/>
          <w:lang w:eastAsia="ru-RU" w:bidi="ru-RU"/>
        </w:rPr>
        <w:lastRenderedPageBreak/>
        <w:t>производством.</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Производство и его виды. Инновации и инновационные процессы на предприятиях. Управление инновациями.</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Рынок труда. Функции рынка труда. Трудовые ресурсы.</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8406E2" w:rsidRPr="008406E2" w:rsidRDefault="008406E2" w:rsidP="008D0D1C">
      <w:pPr>
        <w:numPr>
          <w:ilvl w:val="0"/>
          <w:numId w:val="135"/>
        </w:numPr>
        <w:tabs>
          <w:tab w:val="left" w:pos="1235"/>
        </w:tabs>
        <w:autoSpaceDE/>
        <w:autoSpaceDN/>
        <w:jc w:val="both"/>
        <w:rPr>
          <w:color w:val="000000"/>
          <w:sz w:val="24"/>
          <w:szCs w:val="24"/>
          <w:lang w:eastAsia="ru-RU" w:bidi="ru-RU"/>
        </w:rPr>
      </w:pPr>
      <w:r w:rsidRPr="008406E2">
        <w:rPr>
          <w:color w:val="000000"/>
          <w:sz w:val="24"/>
          <w:szCs w:val="24"/>
          <w:lang w:eastAsia="ru-RU" w:bidi="ru-RU"/>
        </w:rPr>
        <w:t>класс.</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Предпринимательство и предприниматель. Сущность культуры предпринимательства. Виды предпринимательской деятельности.</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Внутренняя и внешняя среда предпринимательства. Базовые составляющие внутренней среды.</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Технологическое предпринимательство. Инновации и их виды. Новые рынки для продуктов.</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Мир профессий. Выбор профессии.</w:t>
      </w:r>
    </w:p>
    <w:p w:rsidR="008406E2" w:rsidRPr="008406E2" w:rsidRDefault="008406E2" w:rsidP="008D0D1C">
      <w:pPr>
        <w:numPr>
          <w:ilvl w:val="0"/>
          <w:numId w:val="134"/>
        </w:numPr>
        <w:tabs>
          <w:tab w:val="left" w:pos="2147"/>
        </w:tabs>
        <w:autoSpaceDE/>
        <w:autoSpaceDN/>
        <w:jc w:val="both"/>
        <w:rPr>
          <w:color w:val="000000"/>
          <w:sz w:val="24"/>
          <w:szCs w:val="24"/>
          <w:lang w:eastAsia="ru-RU" w:bidi="ru-RU"/>
        </w:rPr>
      </w:pPr>
      <w:r w:rsidRPr="008406E2">
        <w:rPr>
          <w:color w:val="000000"/>
          <w:sz w:val="24"/>
          <w:szCs w:val="24"/>
          <w:lang w:eastAsia="ru-RU" w:bidi="ru-RU"/>
        </w:rPr>
        <w:t>Модуль «Компьютерная графика. Черчение».</w:t>
      </w:r>
    </w:p>
    <w:p w:rsidR="008406E2" w:rsidRPr="008406E2" w:rsidRDefault="008406E2" w:rsidP="008D0D1C">
      <w:pPr>
        <w:numPr>
          <w:ilvl w:val="0"/>
          <w:numId w:val="136"/>
        </w:numPr>
        <w:tabs>
          <w:tab w:val="left" w:pos="1221"/>
        </w:tabs>
        <w:autoSpaceDE/>
        <w:autoSpaceDN/>
        <w:jc w:val="both"/>
        <w:rPr>
          <w:color w:val="000000"/>
          <w:sz w:val="24"/>
          <w:szCs w:val="24"/>
          <w:lang w:eastAsia="ru-RU" w:bidi="ru-RU"/>
        </w:rPr>
      </w:pPr>
      <w:r w:rsidRPr="008406E2">
        <w:rPr>
          <w:color w:val="000000"/>
          <w:sz w:val="24"/>
          <w:szCs w:val="24"/>
          <w:lang w:eastAsia="ru-RU" w:bidi="ru-RU"/>
        </w:rPr>
        <w:t>класс.</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Основы графической грамоты. Графические материалы и инструменты.</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Типы графических изображений (рисунок, диаграмма, графики, графы, эскиз, технический рисунок, чертеж, схема, карта, пиктограмма и другие).</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Основные элементы графических изображений (точка, линия, контур, буквы и цифры, условные знаки).</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Правила построения чертежей (рамка, основная надпись, масштаб, виды, нанесение размеров).</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Чтение чертежа.</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Мир профессий. Профессии, связанные с черчением, их востребованность на рынке труда.</w:t>
      </w:r>
    </w:p>
    <w:p w:rsidR="008406E2" w:rsidRPr="008406E2" w:rsidRDefault="008406E2" w:rsidP="008D0D1C">
      <w:pPr>
        <w:numPr>
          <w:ilvl w:val="0"/>
          <w:numId w:val="136"/>
        </w:numPr>
        <w:tabs>
          <w:tab w:val="left" w:pos="1235"/>
        </w:tabs>
        <w:autoSpaceDE/>
        <w:autoSpaceDN/>
        <w:jc w:val="both"/>
        <w:rPr>
          <w:color w:val="000000"/>
          <w:sz w:val="24"/>
          <w:szCs w:val="24"/>
          <w:lang w:eastAsia="ru-RU" w:bidi="ru-RU"/>
        </w:rPr>
      </w:pPr>
      <w:r w:rsidRPr="008406E2">
        <w:rPr>
          <w:color w:val="000000"/>
          <w:sz w:val="24"/>
          <w:szCs w:val="24"/>
          <w:lang w:eastAsia="ru-RU" w:bidi="ru-RU"/>
        </w:rPr>
        <w:t>класс.</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Создание проектной документации.</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Основы выполнения чертежей с использованием чертежных инструментов и приспособлений.</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Стандарты оформления.</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Понятие о графическом редакторе, компьютерной графике.</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Инструменты графического редактора. Создание эскиза в графическом редакторе.</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Инструменты для создания и редактирования текста в графическом редакторе.</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Создание печатной продукции в графическом редакторе.</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Мир профессий. Профессии, связанные с черчением, их востребованность на рынке труда.</w:t>
      </w:r>
    </w:p>
    <w:p w:rsidR="008406E2" w:rsidRPr="008406E2" w:rsidRDefault="008406E2" w:rsidP="008D0D1C">
      <w:pPr>
        <w:numPr>
          <w:ilvl w:val="0"/>
          <w:numId w:val="136"/>
        </w:numPr>
        <w:tabs>
          <w:tab w:val="left" w:pos="1235"/>
        </w:tabs>
        <w:autoSpaceDE/>
        <w:autoSpaceDN/>
        <w:jc w:val="both"/>
        <w:rPr>
          <w:color w:val="000000"/>
          <w:sz w:val="24"/>
          <w:szCs w:val="24"/>
          <w:lang w:eastAsia="ru-RU" w:bidi="ru-RU"/>
        </w:rPr>
      </w:pPr>
      <w:r w:rsidRPr="008406E2">
        <w:rPr>
          <w:color w:val="000000"/>
          <w:sz w:val="24"/>
          <w:szCs w:val="24"/>
          <w:lang w:eastAsia="ru-RU" w:bidi="ru-RU"/>
        </w:rPr>
        <w:t>класс.</w:t>
      </w:r>
    </w:p>
    <w:p w:rsidR="008406E2" w:rsidRPr="008406E2" w:rsidRDefault="008406E2" w:rsidP="008406E2">
      <w:pPr>
        <w:tabs>
          <w:tab w:val="left" w:pos="5464"/>
          <w:tab w:val="left" w:pos="9021"/>
        </w:tabs>
        <w:ind w:firstLine="142"/>
        <w:jc w:val="both"/>
        <w:rPr>
          <w:color w:val="000000"/>
          <w:sz w:val="24"/>
          <w:szCs w:val="24"/>
          <w:lang w:eastAsia="ru-RU" w:bidi="ru-RU"/>
        </w:rPr>
      </w:pPr>
      <w:r w:rsidRPr="008406E2">
        <w:rPr>
          <w:color w:val="000000"/>
          <w:sz w:val="24"/>
          <w:szCs w:val="24"/>
          <w:lang w:eastAsia="ru-RU" w:bidi="ru-RU"/>
        </w:rPr>
        <w:t>Понятие о конструкторской</w:t>
      </w:r>
      <w:r w:rsidRPr="008406E2">
        <w:rPr>
          <w:color w:val="000000"/>
          <w:sz w:val="24"/>
          <w:szCs w:val="24"/>
          <w:lang w:eastAsia="ru-RU" w:bidi="ru-RU"/>
        </w:rPr>
        <w:tab/>
        <w:t>документации. Формы</w:t>
      </w:r>
      <w:r w:rsidRPr="008406E2">
        <w:rPr>
          <w:color w:val="000000"/>
          <w:sz w:val="24"/>
          <w:szCs w:val="24"/>
          <w:lang w:eastAsia="ru-RU" w:bidi="ru-RU"/>
        </w:rPr>
        <w:tab/>
        <w:t>деталей</w:t>
      </w:r>
    </w:p>
    <w:p w:rsidR="008406E2" w:rsidRPr="008406E2" w:rsidRDefault="008406E2" w:rsidP="008406E2">
      <w:pPr>
        <w:ind w:right="340" w:firstLine="142"/>
        <w:jc w:val="both"/>
        <w:rPr>
          <w:color w:val="000000"/>
          <w:sz w:val="24"/>
          <w:szCs w:val="24"/>
          <w:lang w:eastAsia="ru-RU" w:bidi="ru-RU"/>
        </w:rPr>
      </w:pPr>
      <w:r w:rsidRPr="008406E2">
        <w:rPr>
          <w:color w:val="000000"/>
          <w:sz w:val="24"/>
          <w:szCs w:val="24"/>
          <w:lang w:eastAsia="ru-RU" w:bidi="ru-RU"/>
        </w:rPr>
        <w:t>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Общие сведения о сборочных чертежах. Оформление сборочного чертежа. Правила чтения сборочных чертежей.</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Понятие графической модели.</w:t>
      </w:r>
    </w:p>
    <w:p w:rsidR="008406E2" w:rsidRPr="008406E2" w:rsidRDefault="008406E2" w:rsidP="008406E2">
      <w:pPr>
        <w:tabs>
          <w:tab w:val="left" w:pos="5464"/>
          <w:tab w:val="left" w:pos="9021"/>
        </w:tabs>
        <w:ind w:firstLine="142"/>
        <w:rPr>
          <w:color w:val="000000"/>
          <w:sz w:val="24"/>
          <w:szCs w:val="24"/>
          <w:lang w:eastAsia="ru-RU" w:bidi="ru-RU"/>
        </w:rPr>
      </w:pPr>
      <w:r w:rsidRPr="008406E2">
        <w:rPr>
          <w:color w:val="000000"/>
          <w:sz w:val="24"/>
          <w:szCs w:val="24"/>
          <w:lang w:eastAsia="ru-RU" w:bidi="ru-RU"/>
        </w:rPr>
        <w:t>Применение компьютеров для разработки графической документации. Построение геометрических фигур,</w:t>
      </w:r>
      <w:r w:rsidRPr="008406E2">
        <w:rPr>
          <w:color w:val="000000"/>
          <w:sz w:val="24"/>
          <w:szCs w:val="24"/>
          <w:lang w:eastAsia="ru-RU" w:bidi="ru-RU"/>
        </w:rPr>
        <w:tab/>
        <w:t>чертежей деталей в</w:t>
      </w:r>
      <w:r w:rsidRPr="008406E2">
        <w:rPr>
          <w:color w:val="000000"/>
          <w:sz w:val="24"/>
          <w:szCs w:val="24"/>
          <w:lang w:eastAsia="ru-RU" w:bidi="ru-RU"/>
        </w:rPr>
        <w:tab/>
        <w:t>системе автоматизированного проектирования.</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Математические, физические и информационные модели.</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Графические модели. Виды графических моделей.</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Количественная и качественная оценка модели.</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Мир профессий. Профессии, связанные с черчением, их востребованность на рынке труда.</w:t>
      </w:r>
    </w:p>
    <w:p w:rsidR="008406E2" w:rsidRPr="008406E2" w:rsidRDefault="008406E2" w:rsidP="008D0D1C">
      <w:pPr>
        <w:numPr>
          <w:ilvl w:val="0"/>
          <w:numId w:val="136"/>
        </w:numPr>
        <w:tabs>
          <w:tab w:val="left" w:pos="1241"/>
        </w:tabs>
        <w:autoSpaceDE/>
        <w:autoSpaceDN/>
        <w:jc w:val="both"/>
        <w:rPr>
          <w:color w:val="000000"/>
          <w:sz w:val="24"/>
          <w:szCs w:val="24"/>
          <w:lang w:eastAsia="ru-RU" w:bidi="ru-RU"/>
        </w:rPr>
      </w:pPr>
      <w:r w:rsidRPr="008406E2">
        <w:rPr>
          <w:color w:val="000000"/>
          <w:sz w:val="24"/>
          <w:szCs w:val="24"/>
          <w:lang w:eastAsia="ru-RU" w:bidi="ru-RU"/>
        </w:rPr>
        <w:t>класс.</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lastRenderedPageBreak/>
        <w:t>Применение программного обеспечения для создания проектной документации: моделей объектов и их чертежей.</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Создание документов, виды документов. Основная надпись.</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Г еометрические примитивы.</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Создание, редактирование и трансформация графических объектов.</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 xml:space="preserve">Сложные 3 </w:t>
      </w:r>
      <w:r w:rsidRPr="008406E2">
        <w:rPr>
          <w:color w:val="000000"/>
          <w:sz w:val="24"/>
          <w:szCs w:val="24"/>
          <w:lang w:val="en-US" w:bidi="en-US"/>
        </w:rPr>
        <w:t>D</w:t>
      </w:r>
      <w:r w:rsidRPr="008406E2">
        <w:rPr>
          <w:color w:val="000000"/>
          <w:sz w:val="24"/>
          <w:szCs w:val="24"/>
          <w:lang w:eastAsia="ru-RU" w:bidi="ru-RU"/>
        </w:rPr>
        <w:t>-модели и сборочные чертежи.</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Изделия и их модели. Анализ формы объекта и синтез модели.</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План создания ЗБ-модели.</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Дерево модели. Формообразование детали. Способы редактирования операции формообразования и эскиза.</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Мир профессий. Профессии, связанные с компьютерной графикой, их востребованность на рынке труда.</w:t>
      </w:r>
    </w:p>
    <w:p w:rsidR="008406E2" w:rsidRPr="008406E2" w:rsidRDefault="008406E2" w:rsidP="008D0D1C">
      <w:pPr>
        <w:numPr>
          <w:ilvl w:val="0"/>
          <w:numId w:val="136"/>
        </w:numPr>
        <w:tabs>
          <w:tab w:val="left" w:pos="1255"/>
        </w:tabs>
        <w:autoSpaceDE/>
        <w:autoSpaceDN/>
        <w:jc w:val="both"/>
        <w:rPr>
          <w:color w:val="000000"/>
          <w:sz w:val="24"/>
          <w:szCs w:val="24"/>
          <w:lang w:eastAsia="ru-RU" w:bidi="ru-RU"/>
        </w:rPr>
      </w:pPr>
      <w:r w:rsidRPr="008406E2">
        <w:rPr>
          <w:color w:val="000000"/>
          <w:sz w:val="24"/>
          <w:szCs w:val="24"/>
          <w:lang w:eastAsia="ru-RU" w:bidi="ru-RU"/>
        </w:rPr>
        <w:t>класс.</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Система автоматизации проектно-конструкторских работ (далее - САПР). Чертежи с использованием САПР для подготовки проекта изделия.</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Оформление конструкторской документации, в том числе, с использованием САПР.</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8406E2" w:rsidRPr="008406E2" w:rsidRDefault="008406E2" w:rsidP="008D0D1C">
      <w:pPr>
        <w:numPr>
          <w:ilvl w:val="0"/>
          <w:numId w:val="134"/>
        </w:numPr>
        <w:tabs>
          <w:tab w:val="left" w:pos="2167"/>
        </w:tabs>
        <w:autoSpaceDE/>
        <w:autoSpaceDN/>
        <w:jc w:val="both"/>
        <w:rPr>
          <w:color w:val="000000"/>
          <w:sz w:val="24"/>
          <w:szCs w:val="24"/>
          <w:lang w:eastAsia="ru-RU" w:bidi="ru-RU"/>
        </w:rPr>
      </w:pPr>
      <w:r w:rsidRPr="008406E2">
        <w:rPr>
          <w:color w:val="000000"/>
          <w:sz w:val="24"/>
          <w:szCs w:val="24"/>
          <w:lang w:eastAsia="ru-RU" w:bidi="ru-RU"/>
        </w:rPr>
        <w:t>Модуль «ЗБ-моделирование, прототипирование, макетирование».</w:t>
      </w:r>
    </w:p>
    <w:p w:rsidR="008406E2" w:rsidRPr="008406E2" w:rsidRDefault="008406E2" w:rsidP="008D0D1C">
      <w:pPr>
        <w:numPr>
          <w:ilvl w:val="0"/>
          <w:numId w:val="137"/>
        </w:numPr>
        <w:tabs>
          <w:tab w:val="left" w:pos="1255"/>
        </w:tabs>
        <w:autoSpaceDE/>
        <w:autoSpaceDN/>
        <w:jc w:val="both"/>
        <w:rPr>
          <w:color w:val="000000"/>
          <w:sz w:val="24"/>
          <w:szCs w:val="24"/>
          <w:lang w:eastAsia="ru-RU" w:bidi="ru-RU"/>
        </w:rPr>
      </w:pPr>
      <w:r w:rsidRPr="008406E2">
        <w:rPr>
          <w:color w:val="000000"/>
          <w:sz w:val="24"/>
          <w:szCs w:val="24"/>
          <w:lang w:eastAsia="ru-RU" w:bidi="ru-RU"/>
        </w:rPr>
        <w:t>класс.</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Виды и свойства, назначение моделей. Адекватность модели моделируемому объекту и целям моделирования.</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Создание объемных моделей с помощью компьютерных программ.</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Программы для просмотра на экране компьютера файлов с готовыми цифровыми трехмерными моделями и последующей распечатки их разверток.</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Программа для редактирования готовых моделей и последующей их распечатки. Инструменты для редактирования моделей.</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Мир профессий. Профессии, связанные с ЗБ-печатью.</w:t>
      </w:r>
    </w:p>
    <w:p w:rsidR="008406E2" w:rsidRPr="008406E2" w:rsidRDefault="008406E2" w:rsidP="008D0D1C">
      <w:pPr>
        <w:numPr>
          <w:ilvl w:val="0"/>
          <w:numId w:val="137"/>
        </w:numPr>
        <w:tabs>
          <w:tab w:val="left" w:pos="1255"/>
        </w:tabs>
        <w:autoSpaceDE/>
        <w:autoSpaceDN/>
        <w:jc w:val="both"/>
        <w:rPr>
          <w:color w:val="000000"/>
          <w:sz w:val="24"/>
          <w:szCs w:val="24"/>
          <w:lang w:eastAsia="ru-RU" w:bidi="ru-RU"/>
        </w:rPr>
      </w:pPr>
      <w:r w:rsidRPr="008406E2">
        <w:rPr>
          <w:color w:val="000000"/>
          <w:sz w:val="24"/>
          <w:szCs w:val="24"/>
          <w:lang w:eastAsia="ru-RU" w:bidi="ru-RU"/>
        </w:rPr>
        <w:t>класс.</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ЗБ-моделирование как технология создания визуальных моделей.</w:t>
      </w:r>
    </w:p>
    <w:p w:rsidR="008406E2" w:rsidRPr="008406E2" w:rsidRDefault="008406E2" w:rsidP="008406E2">
      <w:pPr>
        <w:tabs>
          <w:tab w:val="left" w:pos="8534"/>
        </w:tabs>
        <w:ind w:firstLine="142"/>
        <w:jc w:val="both"/>
        <w:rPr>
          <w:color w:val="000000"/>
          <w:sz w:val="24"/>
          <w:szCs w:val="24"/>
          <w:lang w:eastAsia="ru-RU" w:bidi="ru-RU"/>
        </w:rPr>
      </w:pPr>
      <w:r w:rsidRPr="008406E2">
        <w:rPr>
          <w:color w:val="000000"/>
          <w:sz w:val="24"/>
          <w:szCs w:val="24"/>
          <w:lang w:eastAsia="ru-RU" w:bidi="ru-RU"/>
        </w:rPr>
        <w:t>Графические примитивы в ЗБ-моделировании. Куб</w:t>
      </w:r>
      <w:r w:rsidRPr="008406E2">
        <w:rPr>
          <w:color w:val="000000"/>
          <w:sz w:val="24"/>
          <w:szCs w:val="24"/>
          <w:lang w:eastAsia="ru-RU" w:bidi="ru-RU"/>
        </w:rPr>
        <w:tab/>
        <w:t>и кубоид.</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Шар и многогранник. Цилиндр, призма, пирамида.</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Операции над примитивами. Поворот тел в пространстве. Масштабирование тел. Вычитание, пересечение и объединение геометрических тел.</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Понятие «прототипирование». Создание цифровой объемной модели.</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Инструменты для создания цифровой объемной модели.</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Мир профессий. Профессии, связанные с ЗБ-печатью.</w:t>
      </w:r>
    </w:p>
    <w:p w:rsidR="008406E2" w:rsidRPr="008406E2" w:rsidRDefault="008406E2" w:rsidP="008D0D1C">
      <w:pPr>
        <w:numPr>
          <w:ilvl w:val="0"/>
          <w:numId w:val="137"/>
        </w:numPr>
        <w:tabs>
          <w:tab w:val="left" w:pos="1255"/>
        </w:tabs>
        <w:autoSpaceDE/>
        <w:autoSpaceDN/>
        <w:jc w:val="both"/>
        <w:rPr>
          <w:color w:val="000000"/>
          <w:sz w:val="24"/>
          <w:szCs w:val="24"/>
          <w:lang w:eastAsia="ru-RU" w:bidi="ru-RU"/>
        </w:rPr>
      </w:pPr>
      <w:r w:rsidRPr="008406E2">
        <w:rPr>
          <w:color w:val="000000"/>
          <w:sz w:val="24"/>
          <w:szCs w:val="24"/>
          <w:lang w:eastAsia="ru-RU" w:bidi="ru-RU"/>
        </w:rPr>
        <w:t>класс.</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Моделирование сложных объектов. Рендеринг. Полигональная сетка.</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Понятие «аддитивные технологии».</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Технологическое оборудование для аддитивных технологий: ЗБ-принтеры.</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Области применения трехмерной печати. Сырье для трехмерной печати.</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Этапы аддитивного производства. Правила безопасного пользования ЗБ-принтером. Основные настройки для выполнения печати на ЗБ-принтере.</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Подготовка к печати. Печать ЗБ-модели.</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Профессии, связанные с ЗБ-печатью.</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lastRenderedPageBreak/>
        <w:t>Мир профессий. Профессии, связанные с ЗБ-печатью.</w:t>
      </w:r>
    </w:p>
    <w:p w:rsidR="008406E2" w:rsidRPr="008406E2" w:rsidRDefault="008406E2" w:rsidP="008D0D1C">
      <w:pPr>
        <w:numPr>
          <w:ilvl w:val="0"/>
          <w:numId w:val="134"/>
        </w:numPr>
        <w:tabs>
          <w:tab w:val="left" w:pos="2182"/>
        </w:tabs>
        <w:autoSpaceDE/>
        <w:autoSpaceDN/>
        <w:jc w:val="both"/>
        <w:rPr>
          <w:color w:val="000000"/>
          <w:sz w:val="24"/>
          <w:szCs w:val="24"/>
          <w:lang w:eastAsia="ru-RU" w:bidi="ru-RU"/>
        </w:rPr>
      </w:pPr>
      <w:r w:rsidRPr="008406E2">
        <w:rPr>
          <w:color w:val="000000"/>
          <w:sz w:val="24"/>
          <w:szCs w:val="24"/>
          <w:lang w:eastAsia="ru-RU" w:bidi="ru-RU"/>
        </w:rPr>
        <w:t>Модуль «Технологии обработки материалов и пищевых продуктов».</w:t>
      </w:r>
    </w:p>
    <w:p w:rsidR="008406E2" w:rsidRPr="008406E2" w:rsidRDefault="008406E2" w:rsidP="008D0D1C">
      <w:pPr>
        <w:numPr>
          <w:ilvl w:val="0"/>
          <w:numId w:val="138"/>
        </w:numPr>
        <w:tabs>
          <w:tab w:val="left" w:pos="1261"/>
        </w:tabs>
        <w:autoSpaceDE/>
        <w:autoSpaceDN/>
        <w:jc w:val="both"/>
        <w:rPr>
          <w:color w:val="000000"/>
          <w:sz w:val="24"/>
          <w:szCs w:val="24"/>
          <w:lang w:eastAsia="ru-RU" w:bidi="ru-RU"/>
        </w:rPr>
      </w:pPr>
      <w:r w:rsidRPr="008406E2">
        <w:rPr>
          <w:color w:val="000000"/>
          <w:sz w:val="24"/>
          <w:szCs w:val="24"/>
          <w:lang w:eastAsia="ru-RU" w:bidi="ru-RU"/>
        </w:rPr>
        <w:t>класс.</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Технологии обработки конструкционных материалов.</w:t>
      </w:r>
    </w:p>
    <w:p w:rsidR="008406E2" w:rsidRPr="008406E2" w:rsidRDefault="008406E2" w:rsidP="008406E2">
      <w:pPr>
        <w:ind w:right="280" w:firstLine="142"/>
        <w:jc w:val="both"/>
        <w:rPr>
          <w:color w:val="000000"/>
          <w:sz w:val="24"/>
          <w:szCs w:val="24"/>
          <w:lang w:eastAsia="ru-RU" w:bidi="ru-RU"/>
        </w:rPr>
      </w:pPr>
      <w:r w:rsidRPr="008406E2">
        <w:rPr>
          <w:color w:val="000000"/>
          <w:sz w:val="24"/>
          <w:szCs w:val="24"/>
          <w:lang w:eastAsia="ru-RU" w:bidi="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8406E2" w:rsidRPr="008406E2" w:rsidRDefault="008406E2" w:rsidP="008406E2">
      <w:pPr>
        <w:ind w:right="280" w:firstLine="142"/>
        <w:jc w:val="both"/>
        <w:rPr>
          <w:color w:val="000000"/>
          <w:sz w:val="24"/>
          <w:szCs w:val="24"/>
          <w:lang w:eastAsia="ru-RU" w:bidi="ru-RU"/>
        </w:rPr>
      </w:pPr>
      <w:r w:rsidRPr="008406E2">
        <w:rPr>
          <w:color w:val="000000"/>
          <w:sz w:val="24"/>
          <w:szCs w:val="24"/>
          <w:lang w:eastAsia="ru-RU" w:bidi="ru-RU"/>
        </w:rPr>
        <w:t>Бумага и ее свойства. Производство бумаги, история и современные технологии.</w:t>
      </w:r>
    </w:p>
    <w:p w:rsidR="008406E2" w:rsidRPr="008406E2" w:rsidRDefault="008406E2" w:rsidP="008406E2">
      <w:pPr>
        <w:ind w:right="280" w:firstLine="142"/>
        <w:jc w:val="both"/>
        <w:rPr>
          <w:color w:val="000000"/>
          <w:sz w:val="24"/>
          <w:szCs w:val="24"/>
          <w:lang w:eastAsia="ru-RU" w:bidi="ru-RU"/>
        </w:rPr>
      </w:pPr>
      <w:r w:rsidRPr="008406E2">
        <w:rPr>
          <w:color w:val="000000"/>
          <w:sz w:val="24"/>
          <w:szCs w:val="24"/>
          <w:lang w:eastAsia="ru-RU" w:bidi="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Ручной и электрифицированный инструменты для обработки древесины.</w:t>
      </w:r>
    </w:p>
    <w:p w:rsidR="008406E2" w:rsidRPr="008406E2" w:rsidRDefault="008406E2" w:rsidP="008406E2">
      <w:pPr>
        <w:ind w:right="280" w:firstLine="142"/>
        <w:jc w:val="both"/>
        <w:rPr>
          <w:color w:val="000000"/>
          <w:sz w:val="24"/>
          <w:szCs w:val="24"/>
          <w:lang w:eastAsia="ru-RU" w:bidi="ru-RU"/>
        </w:rPr>
      </w:pPr>
      <w:r w:rsidRPr="008406E2">
        <w:rPr>
          <w:color w:val="000000"/>
          <w:sz w:val="24"/>
          <w:szCs w:val="24"/>
          <w:lang w:eastAsia="ru-RU" w:bidi="ru-RU"/>
        </w:rPr>
        <w:t>Операции (основные): разметка, пиление, сверление, зачистка, декорирование древесины.</w:t>
      </w:r>
    </w:p>
    <w:p w:rsidR="008406E2" w:rsidRPr="008406E2" w:rsidRDefault="008406E2" w:rsidP="008406E2">
      <w:pPr>
        <w:spacing w:after="2"/>
        <w:ind w:firstLine="142"/>
        <w:jc w:val="both"/>
        <w:rPr>
          <w:color w:val="000000"/>
          <w:sz w:val="24"/>
          <w:szCs w:val="24"/>
          <w:lang w:eastAsia="ru-RU" w:bidi="ru-RU"/>
        </w:rPr>
      </w:pPr>
      <w:r w:rsidRPr="008406E2">
        <w:rPr>
          <w:color w:val="000000"/>
          <w:sz w:val="24"/>
          <w:szCs w:val="24"/>
          <w:lang w:eastAsia="ru-RU" w:bidi="ru-RU"/>
        </w:rPr>
        <w:t>Народные промыслы по обработке древесины.</w:t>
      </w:r>
    </w:p>
    <w:p w:rsidR="008406E2" w:rsidRPr="008406E2" w:rsidRDefault="008406E2" w:rsidP="008406E2">
      <w:pPr>
        <w:ind w:right="280" w:firstLine="142"/>
        <w:jc w:val="both"/>
        <w:rPr>
          <w:color w:val="000000"/>
          <w:sz w:val="24"/>
          <w:szCs w:val="24"/>
          <w:lang w:eastAsia="ru-RU" w:bidi="ru-RU"/>
        </w:rPr>
      </w:pPr>
      <w:r w:rsidRPr="008406E2">
        <w:rPr>
          <w:color w:val="000000"/>
          <w:sz w:val="24"/>
          <w:szCs w:val="24"/>
          <w:lang w:eastAsia="ru-RU" w:bidi="ru-RU"/>
        </w:rPr>
        <w:t>Мир профессий. Профессии, связанные с производством и обработкой древесины.</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Индивидуальный творческий (учебный) проект «Изделие из древесины».</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Технологии обработки пищевых продуктов.</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Общие сведения о питании и технологиях приготовления пищи.</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Рациональное, здоровое питание, режим питания, пищевая пирамида.</w:t>
      </w:r>
    </w:p>
    <w:p w:rsidR="008406E2" w:rsidRPr="008406E2" w:rsidRDefault="008406E2" w:rsidP="008406E2">
      <w:pPr>
        <w:ind w:right="280" w:firstLine="142"/>
        <w:jc w:val="both"/>
        <w:rPr>
          <w:color w:val="000000"/>
          <w:sz w:val="24"/>
          <w:szCs w:val="24"/>
          <w:lang w:eastAsia="ru-RU" w:bidi="ru-RU"/>
        </w:rPr>
      </w:pPr>
      <w:r w:rsidRPr="008406E2">
        <w:rPr>
          <w:color w:val="000000"/>
          <w:sz w:val="24"/>
          <w:szCs w:val="24"/>
          <w:lang w:eastAsia="ru-RU" w:bidi="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8406E2" w:rsidRPr="008406E2" w:rsidRDefault="008406E2" w:rsidP="008406E2">
      <w:pPr>
        <w:ind w:right="280" w:firstLine="142"/>
        <w:jc w:val="both"/>
        <w:rPr>
          <w:color w:val="000000"/>
          <w:sz w:val="24"/>
          <w:szCs w:val="24"/>
          <w:lang w:eastAsia="ru-RU" w:bidi="ru-RU"/>
        </w:rPr>
      </w:pPr>
      <w:r w:rsidRPr="008406E2">
        <w:rPr>
          <w:color w:val="000000"/>
          <w:sz w:val="24"/>
          <w:szCs w:val="24"/>
          <w:lang w:eastAsia="ru-RU" w:bidi="ru-RU"/>
        </w:rPr>
        <w:t>Технологии приготовления блюд из яиц, круп, овощей. Определение качества продуктов, правила хранения продуктов.</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Интерьер кухни, рациональное размещение мебели. Посуда, инструменты,</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приспособления для обработки пищевых продуктов, приготовления блюд.</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Правила этикета за столом. Условия хранения продуктов питания. Утилизация бытовых и пищевых отходов.</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Мир профессий. Профессии, связанные с производством и обработкой пищевых продуктов.</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Групповой проект по теме «Питание и здоровье человека».</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Технологии обработки текстильных материалов.</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Основы материаловедения. Текстильные материалы (нитки, ткань), производство и использование человеком. История, культура.</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Современные технологии производства тканей с разными свойствами.</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Основы технологии изготовления изделий из текстильных материалов.</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Последовательность изготовления швейного изделия. Контроль качества готового изделия.</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Устройство швейной машины: виды приводов швейной машины, регуляторы.</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Виды стежков, швов. Виды ручных и машинных швов (стачные, краевые).</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Мир профессий. Профессии, связанные со швейным производством.</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Индивидуальный творческий (учебный) проект «Изделие из текстильных материалов».</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Чертеж выкроек проектного швейного изделия (например, мешок для сменной обуви, прихватка, лоскутное шитье).</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Выполнение технологических операций по пошиву проектного изделия, отделке изделия.</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Оценка качества изготовления проектного швейного изделия.</w:t>
      </w:r>
    </w:p>
    <w:p w:rsidR="008406E2" w:rsidRPr="008406E2" w:rsidRDefault="008406E2" w:rsidP="008D0D1C">
      <w:pPr>
        <w:numPr>
          <w:ilvl w:val="0"/>
          <w:numId w:val="138"/>
        </w:numPr>
        <w:tabs>
          <w:tab w:val="left" w:pos="1260"/>
        </w:tabs>
        <w:autoSpaceDE/>
        <w:autoSpaceDN/>
        <w:jc w:val="both"/>
        <w:rPr>
          <w:color w:val="000000"/>
          <w:sz w:val="24"/>
          <w:szCs w:val="24"/>
          <w:lang w:eastAsia="ru-RU" w:bidi="ru-RU"/>
        </w:rPr>
      </w:pPr>
      <w:r w:rsidRPr="008406E2">
        <w:rPr>
          <w:color w:val="000000"/>
          <w:sz w:val="24"/>
          <w:szCs w:val="24"/>
          <w:lang w:eastAsia="ru-RU" w:bidi="ru-RU"/>
        </w:rPr>
        <w:t>класс.</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Технологии обработки конструкционных материалов.</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Получение и использование металлов человеком. Рациональное использование, сбор и переработка вторичного сырья. Общие сведения о видах</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металлов и сплавах. Тонколистовой металл и проволока.</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Народные промыслы по обработке металла.</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Способы обработки тонколистового металла.</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Слесарный верстак. Инструменты для разметки, правки, резания тонколистового металла.</w:t>
      </w:r>
    </w:p>
    <w:p w:rsidR="008406E2" w:rsidRPr="008406E2" w:rsidRDefault="008406E2" w:rsidP="008406E2">
      <w:pPr>
        <w:spacing w:after="416"/>
        <w:ind w:right="300" w:firstLine="142"/>
        <w:jc w:val="both"/>
        <w:rPr>
          <w:color w:val="000000"/>
          <w:sz w:val="24"/>
          <w:szCs w:val="24"/>
          <w:lang w:eastAsia="ru-RU" w:bidi="ru-RU"/>
        </w:rPr>
      </w:pPr>
      <w:r w:rsidRPr="008406E2">
        <w:rPr>
          <w:color w:val="000000"/>
          <w:sz w:val="24"/>
          <w:szCs w:val="24"/>
          <w:lang w:eastAsia="ru-RU" w:bidi="ru-RU"/>
        </w:rPr>
        <w:lastRenderedPageBreak/>
        <w:t>Операции (основные): правка, разметка, резание, гибка тонколистового металла.</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Мир профессий. Профессии, связанные с производством и обработкой металлов.</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Индивидуальный творческий (учебный) проект «Изделие из металла».</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Выполнение проектного изделия по технологической карте.</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Потребительские и технические требования к качеству готового изделия.</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Оценка качества проектного изделия из тонколистового металла.</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Технологии обработки пищевых продуктов.</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Определение качества молочных продуктов, правила хранения продуктов.</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Мир профессий. Профессии, связанные с пищевым производством.</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Групповой проект по теме «Технологии обработки пищевых продуктов».</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Технологии обработки текстильных материалов.</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Современные текстильные материалы, получение и свойства.</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Сравнение свойств тканей, выбор ткани с учетом эксплуатации изделия.</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Одежда, виды одежды. Мода и стиль.</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Мир профессий. Профессии, связанные с производством одежды.</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Индивидуальный творческий (учебный) проект «Изделие из текстильных</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материалов».</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Чертеж выкроек проектного швейного изделия (например, укладка для инструментов, сумка, рюкзак; изделие в технике лоскутной пластики).</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Выполнение технологических операций по раскрою и пошиву проектного изделия, отделке изделия.</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Оценка качества изготовления проектного швейного изделия.</w:t>
      </w:r>
    </w:p>
    <w:p w:rsidR="008406E2" w:rsidRPr="008406E2" w:rsidRDefault="008406E2" w:rsidP="008D0D1C">
      <w:pPr>
        <w:numPr>
          <w:ilvl w:val="0"/>
          <w:numId w:val="138"/>
        </w:numPr>
        <w:tabs>
          <w:tab w:val="left" w:pos="1249"/>
        </w:tabs>
        <w:autoSpaceDE/>
        <w:autoSpaceDN/>
        <w:jc w:val="both"/>
        <w:rPr>
          <w:color w:val="000000"/>
          <w:sz w:val="24"/>
          <w:szCs w:val="24"/>
          <w:lang w:eastAsia="ru-RU" w:bidi="ru-RU"/>
        </w:rPr>
      </w:pPr>
      <w:r w:rsidRPr="008406E2">
        <w:rPr>
          <w:color w:val="000000"/>
          <w:sz w:val="24"/>
          <w:szCs w:val="24"/>
          <w:lang w:eastAsia="ru-RU" w:bidi="ru-RU"/>
        </w:rPr>
        <w:t>класс.</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Технологии обработки конструкционных материалов.</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Обработка древесины. Технологии механической обработки конструкционных материалов. Технологии отделки изделий из древесины.</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Пластмасса и другие современные материалы: свойства, получение и использование.</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Индивидуальный творческий (учебный) проект «Изделие из конструкционных и поделочных материалов».</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Технологии обработки пищевых продуктов.</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Блюда национальной кухни из мяса, рыбы.</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Групповой проект по теме «Технологии обработки пищевых продуктов».</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Мир профессий. Профессии, связанные с общественным питанием.</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Технологии обработки текстильных материалов.</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Конструирование одежды. Плечевая и поясная одежда.</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Чертеж выкроек швейного изделия.</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lastRenderedPageBreak/>
        <w:t>Моделирование поясной и плечевой одежды.</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Выполнение технологических операций по раскрою и пошиву изделия, отделке изделия (по выбору обучающихся).</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Оценка качества изготовления швейного изделия.</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Мир профессий. Профессии, связанные с производством одежды.</w:t>
      </w:r>
    </w:p>
    <w:p w:rsidR="008406E2" w:rsidRPr="008406E2" w:rsidRDefault="008406E2" w:rsidP="008D0D1C">
      <w:pPr>
        <w:numPr>
          <w:ilvl w:val="0"/>
          <w:numId w:val="134"/>
        </w:numPr>
        <w:tabs>
          <w:tab w:val="left" w:pos="2162"/>
        </w:tabs>
        <w:autoSpaceDE/>
        <w:autoSpaceDN/>
        <w:jc w:val="both"/>
        <w:rPr>
          <w:color w:val="000000"/>
          <w:sz w:val="24"/>
          <w:szCs w:val="24"/>
          <w:lang w:eastAsia="ru-RU" w:bidi="ru-RU"/>
        </w:rPr>
      </w:pPr>
      <w:r w:rsidRPr="008406E2">
        <w:rPr>
          <w:color w:val="000000"/>
          <w:sz w:val="24"/>
          <w:szCs w:val="24"/>
          <w:lang w:eastAsia="ru-RU" w:bidi="ru-RU"/>
        </w:rPr>
        <w:t>Модуль «Робототехника».</w:t>
      </w:r>
    </w:p>
    <w:p w:rsidR="008406E2" w:rsidRPr="008406E2" w:rsidRDefault="008406E2" w:rsidP="008D0D1C">
      <w:pPr>
        <w:numPr>
          <w:ilvl w:val="0"/>
          <w:numId w:val="139"/>
        </w:numPr>
        <w:tabs>
          <w:tab w:val="left" w:pos="1246"/>
        </w:tabs>
        <w:autoSpaceDE/>
        <w:autoSpaceDN/>
        <w:jc w:val="both"/>
        <w:rPr>
          <w:color w:val="000000"/>
          <w:sz w:val="24"/>
          <w:szCs w:val="24"/>
          <w:lang w:eastAsia="ru-RU" w:bidi="ru-RU"/>
        </w:rPr>
      </w:pPr>
      <w:r w:rsidRPr="008406E2">
        <w:rPr>
          <w:color w:val="000000"/>
          <w:sz w:val="24"/>
          <w:szCs w:val="24"/>
          <w:lang w:eastAsia="ru-RU" w:bidi="ru-RU"/>
        </w:rPr>
        <w:t>класс.</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Автоматизация и роботизация. Принципы работы робота.</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Классификация современных роботов. Виды роботов, их функции и назначение.</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Взаимосвязь конструкции робота и выполняемой им функции. Робототехнический конструктор и комплектующие.</w:t>
      </w:r>
    </w:p>
    <w:p w:rsidR="008406E2" w:rsidRPr="008406E2" w:rsidRDefault="008406E2" w:rsidP="008406E2">
      <w:pPr>
        <w:ind w:right="1180" w:firstLine="142"/>
        <w:rPr>
          <w:color w:val="000000"/>
          <w:sz w:val="24"/>
          <w:szCs w:val="24"/>
          <w:lang w:eastAsia="ru-RU" w:bidi="ru-RU"/>
        </w:rPr>
      </w:pPr>
      <w:r w:rsidRPr="008406E2">
        <w:rPr>
          <w:color w:val="000000"/>
          <w:sz w:val="24"/>
          <w:szCs w:val="24"/>
          <w:lang w:eastAsia="ru-RU" w:bidi="ru-RU"/>
        </w:rPr>
        <w:t>Чтение схем. Сборка роботизированной конструкции по готовой схеме. Базовые принципы программирования.</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Визуальный язык для программирования простых робототехнических систем. Мир профессий. Профессии, связанные с ЗБ-печатью.</w:t>
      </w:r>
    </w:p>
    <w:p w:rsidR="008406E2" w:rsidRPr="008406E2" w:rsidRDefault="008406E2" w:rsidP="008D0D1C">
      <w:pPr>
        <w:numPr>
          <w:ilvl w:val="0"/>
          <w:numId w:val="139"/>
        </w:numPr>
        <w:tabs>
          <w:tab w:val="left" w:pos="1255"/>
        </w:tabs>
        <w:autoSpaceDE/>
        <w:autoSpaceDN/>
        <w:jc w:val="both"/>
        <w:rPr>
          <w:color w:val="000000"/>
          <w:sz w:val="24"/>
          <w:szCs w:val="24"/>
          <w:lang w:eastAsia="ru-RU" w:bidi="ru-RU"/>
        </w:rPr>
      </w:pPr>
      <w:r w:rsidRPr="008406E2">
        <w:rPr>
          <w:color w:val="000000"/>
          <w:sz w:val="24"/>
          <w:szCs w:val="24"/>
          <w:lang w:eastAsia="ru-RU" w:bidi="ru-RU"/>
        </w:rPr>
        <w:t>класс.</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Мобильная робототехника. Организация перемещения робототехнических устройств.</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Транспортные роботы. Назначение, особенности.</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Знакомство с контроллером, моторами, датчиками.</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Сборка мобильного робота.</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Принципы программирования мобильных роботов.</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Изучение интерфейса визуального языка программирования, основные инструменты и команды программирования роботов.</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Мир профессий. Профессии в области робототехники.</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Учебный проект по робототехнике.</w:t>
      </w:r>
    </w:p>
    <w:p w:rsidR="008406E2" w:rsidRPr="008406E2" w:rsidRDefault="008406E2" w:rsidP="008D0D1C">
      <w:pPr>
        <w:numPr>
          <w:ilvl w:val="0"/>
          <w:numId w:val="139"/>
        </w:numPr>
        <w:tabs>
          <w:tab w:val="left" w:pos="1270"/>
        </w:tabs>
        <w:autoSpaceDE/>
        <w:autoSpaceDN/>
        <w:spacing w:after="65"/>
        <w:jc w:val="both"/>
        <w:rPr>
          <w:color w:val="000000"/>
          <w:sz w:val="24"/>
          <w:szCs w:val="24"/>
          <w:lang w:eastAsia="ru-RU" w:bidi="ru-RU"/>
        </w:rPr>
      </w:pPr>
      <w:r w:rsidRPr="008406E2">
        <w:rPr>
          <w:color w:val="000000"/>
          <w:sz w:val="24"/>
          <w:szCs w:val="24"/>
          <w:lang w:eastAsia="ru-RU" w:bidi="ru-RU"/>
        </w:rPr>
        <w:t>класс.</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Промышленные и бытовые роботы, их классификация, назначение, использование.</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Беспилотные автоматизированные системы, их виды, назначение.</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Программирование контроллера, в среде конкретного языка программирования, основные инструменты и команды программирования роботов.</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Реализация алгоритмов управления отдельными компонентами и роботизированными системами.</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Анализ и проверка на работоспособность, усовершенствование конструкции робота.</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Мир профессий. Профессии в области робототехники.</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Учебный проект по робототехнике.</w:t>
      </w:r>
    </w:p>
    <w:p w:rsidR="008406E2" w:rsidRPr="008406E2" w:rsidRDefault="008406E2" w:rsidP="008D0D1C">
      <w:pPr>
        <w:numPr>
          <w:ilvl w:val="0"/>
          <w:numId w:val="139"/>
        </w:numPr>
        <w:tabs>
          <w:tab w:val="left" w:pos="1270"/>
        </w:tabs>
        <w:autoSpaceDE/>
        <w:autoSpaceDN/>
        <w:jc w:val="both"/>
        <w:rPr>
          <w:color w:val="000000"/>
          <w:sz w:val="24"/>
          <w:szCs w:val="24"/>
          <w:lang w:eastAsia="ru-RU" w:bidi="ru-RU"/>
        </w:rPr>
      </w:pPr>
      <w:r w:rsidRPr="008406E2">
        <w:rPr>
          <w:color w:val="000000"/>
          <w:sz w:val="24"/>
          <w:szCs w:val="24"/>
          <w:lang w:eastAsia="ru-RU" w:bidi="ru-RU"/>
        </w:rPr>
        <w:t>класс.</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История развития беспилотного авиастроения, применение беспилотных летательных аппаратов.</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Классификация беспилотных летательных аппаратов.</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Конструкция беспилотных летательных аппаратов.</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Правила безопасной эксплуатации аккумулятора.</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Воздушный винт, характеристика. Аэродинамика полета.</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Органы управления. Управление беспилотными летательными аппаратами.</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Обеспечение безопасности при подготовке к полету, во время полета беспилотных летательных аппаратов.</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Мир профессий. Профессии в области робототехники.</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Учебный проект по робототехнике (одна из предложенных тем на выбор).</w:t>
      </w:r>
    </w:p>
    <w:p w:rsidR="008406E2" w:rsidRPr="008406E2" w:rsidRDefault="008406E2" w:rsidP="008D0D1C">
      <w:pPr>
        <w:numPr>
          <w:ilvl w:val="0"/>
          <w:numId w:val="139"/>
        </w:numPr>
        <w:tabs>
          <w:tab w:val="left" w:pos="1275"/>
        </w:tabs>
        <w:autoSpaceDE/>
        <w:autoSpaceDN/>
        <w:jc w:val="both"/>
        <w:rPr>
          <w:color w:val="000000"/>
          <w:sz w:val="24"/>
          <w:szCs w:val="24"/>
          <w:lang w:eastAsia="ru-RU" w:bidi="ru-RU"/>
        </w:rPr>
      </w:pPr>
      <w:r w:rsidRPr="008406E2">
        <w:rPr>
          <w:color w:val="000000"/>
          <w:sz w:val="24"/>
          <w:szCs w:val="24"/>
          <w:lang w:eastAsia="ru-RU" w:bidi="ru-RU"/>
        </w:rPr>
        <w:t>класс.</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Робототехнические и автоматизированные системы.</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Система интернет вещей. Промышленный интернет вещей.</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Потребительский интернет вещей.</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lastRenderedPageBreak/>
        <w:t>Конструирование и моделирование автоматизированных и роботизированных систем.</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Управление групповым взаимодействием роботов (наземные роботы, беспилотные летательные аппараты).</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Управление роботами с использованием телеметрических систем.</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Мир профессий. Профессии в области робототехники.</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Индивидуальный проект по робототехнике.</w:t>
      </w:r>
    </w:p>
    <w:p w:rsidR="008406E2" w:rsidRPr="008406E2" w:rsidRDefault="008406E2" w:rsidP="008D0D1C">
      <w:pPr>
        <w:numPr>
          <w:ilvl w:val="0"/>
          <w:numId w:val="133"/>
        </w:numPr>
        <w:tabs>
          <w:tab w:val="left" w:pos="1966"/>
        </w:tabs>
        <w:autoSpaceDE/>
        <w:autoSpaceDN/>
        <w:jc w:val="both"/>
        <w:rPr>
          <w:color w:val="000000"/>
          <w:sz w:val="24"/>
          <w:szCs w:val="24"/>
          <w:lang w:eastAsia="ru-RU" w:bidi="ru-RU"/>
        </w:rPr>
      </w:pPr>
      <w:r w:rsidRPr="008406E2">
        <w:rPr>
          <w:color w:val="000000"/>
          <w:sz w:val="24"/>
          <w:szCs w:val="24"/>
          <w:lang w:eastAsia="ru-RU" w:bidi="ru-RU"/>
        </w:rPr>
        <w:t>Вариативные модули.</w:t>
      </w:r>
    </w:p>
    <w:p w:rsidR="008406E2" w:rsidRPr="008406E2" w:rsidRDefault="008406E2" w:rsidP="008D0D1C">
      <w:pPr>
        <w:numPr>
          <w:ilvl w:val="0"/>
          <w:numId w:val="140"/>
        </w:numPr>
        <w:tabs>
          <w:tab w:val="left" w:pos="2162"/>
        </w:tabs>
        <w:autoSpaceDE/>
        <w:autoSpaceDN/>
        <w:jc w:val="both"/>
        <w:rPr>
          <w:color w:val="000000"/>
          <w:sz w:val="24"/>
          <w:szCs w:val="24"/>
          <w:lang w:eastAsia="ru-RU" w:bidi="ru-RU"/>
        </w:rPr>
      </w:pPr>
      <w:r w:rsidRPr="008406E2">
        <w:rPr>
          <w:color w:val="000000"/>
          <w:sz w:val="24"/>
          <w:szCs w:val="24"/>
          <w:lang w:eastAsia="ru-RU" w:bidi="ru-RU"/>
        </w:rPr>
        <w:t>Модуль «Автоматизированные системы».</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8-9 классы.</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Введение в автоматизированные системы.</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Управляющие и управляемые системы. Понятие обратной связи, ошибка регулирования, корректирующие устройства.</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Виды автоматизированных систем, их применение на производстве.</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Элементная база автоматизированных систем.</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Управление техническими системами.</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8406E2" w:rsidRPr="008406E2" w:rsidRDefault="008406E2" w:rsidP="008D0D1C">
      <w:pPr>
        <w:numPr>
          <w:ilvl w:val="0"/>
          <w:numId w:val="140"/>
        </w:numPr>
        <w:tabs>
          <w:tab w:val="left" w:pos="2142"/>
        </w:tabs>
        <w:autoSpaceDE/>
        <w:autoSpaceDN/>
        <w:jc w:val="both"/>
        <w:rPr>
          <w:color w:val="000000"/>
          <w:sz w:val="24"/>
          <w:szCs w:val="24"/>
          <w:lang w:eastAsia="ru-RU" w:bidi="ru-RU"/>
        </w:rPr>
      </w:pPr>
      <w:r w:rsidRPr="008406E2">
        <w:rPr>
          <w:color w:val="000000"/>
          <w:sz w:val="24"/>
          <w:szCs w:val="24"/>
          <w:lang w:eastAsia="ru-RU" w:bidi="ru-RU"/>
        </w:rPr>
        <w:t>Модуль «Животноводство».</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7-8 классы.</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Элементы технологий выращивания сельскохозяйственных животных. Домашние животные. Сельскохозяйственные животные.</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Содержание сельскохозяйственных животных: помещение, оборудование,</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уход.</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Разведение животных. Породы животных, их создание.</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Лечение животных. Понятие о ветеринарии.</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Заготовка кормов. Кормление животных. Питательность корма. Рацион. Животные у нас дома. Забота о домашних и бездомных животных.</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Проблема клонирования живых организмов. Социальные и этические проблемы.</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Производство животноводческих продуктов.</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Использование цифровых технологий в животноводстве.</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Цифровая ферма:</w:t>
      </w:r>
    </w:p>
    <w:p w:rsidR="008406E2" w:rsidRPr="008406E2" w:rsidRDefault="008406E2" w:rsidP="008406E2">
      <w:pPr>
        <w:ind w:right="5020" w:firstLine="142"/>
        <w:rPr>
          <w:color w:val="000000"/>
          <w:sz w:val="24"/>
          <w:szCs w:val="24"/>
          <w:lang w:eastAsia="ru-RU" w:bidi="ru-RU"/>
        </w:rPr>
      </w:pPr>
      <w:r w:rsidRPr="008406E2">
        <w:rPr>
          <w:color w:val="000000"/>
          <w:sz w:val="24"/>
          <w:szCs w:val="24"/>
          <w:lang w:eastAsia="ru-RU" w:bidi="ru-RU"/>
        </w:rPr>
        <w:t>автоматическое кормление животных; автоматическая дойка; уборка помещения и другое.</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Цифровая «умная» ферма — перспективное направление роботизации в животноводстве.</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Профессии, связанные с деятельностью животновода.</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162.3.3. Модуль «Растениеводство».</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7-8 классы.</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Элементы технологий выращивания сельскохозяйственных культур.</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lastRenderedPageBreak/>
        <w:t>Земледелие как поворотный пункт развития человеческой цивилизации. Земля как величайшая ценность человечества. История земледелия.</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Почвы, виды почв. Плодородие почв.</w:t>
      </w:r>
    </w:p>
    <w:p w:rsidR="008406E2" w:rsidRPr="008406E2" w:rsidRDefault="008406E2" w:rsidP="008406E2">
      <w:pPr>
        <w:tabs>
          <w:tab w:val="left" w:pos="5855"/>
        </w:tabs>
        <w:ind w:firstLine="142"/>
        <w:jc w:val="both"/>
        <w:rPr>
          <w:color w:val="000000"/>
          <w:sz w:val="24"/>
          <w:szCs w:val="24"/>
          <w:lang w:eastAsia="ru-RU" w:bidi="ru-RU"/>
        </w:rPr>
      </w:pPr>
      <w:r w:rsidRPr="008406E2">
        <w:rPr>
          <w:color w:val="000000"/>
          <w:sz w:val="24"/>
          <w:szCs w:val="24"/>
          <w:lang w:eastAsia="ru-RU" w:bidi="ru-RU"/>
        </w:rPr>
        <w:t>Инструменты обработки почвы:</w:t>
      </w:r>
      <w:r w:rsidRPr="008406E2">
        <w:rPr>
          <w:color w:val="000000"/>
          <w:sz w:val="24"/>
          <w:szCs w:val="24"/>
          <w:lang w:eastAsia="ru-RU" w:bidi="ru-RU"/>
        </w:rPr>
        <w:tab/>
        <w:t>ручные и механизированные.</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Сельскохозяйственная техника.</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Культурные растения и их классификация.</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Выращивание растений на школьном/приусадебном участке.</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Полезные для человека дикорастущие растения и их классификация.</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Сохранение природной среды.</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Сельскохозяйственное производство.</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Особенности сельскохозяйственного производства: сезонность, природно</w:t>
      </w:r>
      <w:r w:rsidRPr="008406E2">
        <w:rPr>
          <w:color w:val="000000"/>
          <w:sz w:val="24"/>
          <w:szCs w:val="24"/>
          <w:lang w:eastAsia="ru-RU" w:bidi="ru-RU"/>
        </w:rPr>
        <w:softHyphen/>
        <w:t>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Сельскохозяйственные профессии.</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162.4. Планируемые результаты освоения программы по предмету</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«Труд (технология)» на уровне основного общего образования.</w:t>
      </w:r>
    </w:p>
    <w:p w:rsidR="008406E2" w:rsidRPr="008406E2" w:rsidRDefault="008406E2" w:rsidP="008D0D1C">
      <w:pPr>
        <w:numPr>
          <w:ilvl w:val="0"/>
          <w:numId w:val="141"/>
        </w:numPr>
        <w:tabs>
          <w:tab w:val="left" w:pos="2050"/>
        </w:tabs>
        <w:autoSpaceDE/>
        <w:autoSpaceDN/>
        <w:ind w:right="320"/>
        <w:jc w:val="both"/>
        <w:rPr>
          <w:color w:val="000000"/>
          <w:sz w:val="24"/>
          <w:szCs w:val="24"/>
          <w:lang w:eastAsia="ru-RU" w:bidi="ru-RU"/>
        </w:rPr>
      </w:pPr>
      <w:r w:rsidRPr="008406E2">
        <w:rPr>
          <w:color w:val="000000"/>
          <w:sz w:val="24"/>
          <w:szCs w:val="24"/>
          <w:lang w:eastAsia="ru-RU" w:bidi="ru-RU"/>
        </w:rP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406E2" w:rsidRPr="008406E2" w:rsidRDefault="008406E2" w:rsidP="008D0D1C">
      <w:pPr>
        <w:numPr>
          <w:ilvl w:val="0"/>
          <w:numId w:val="141"/>
        </w:numPr>
        <w:tabs>
          <w:tab w:val="left" w:pos="2050"/>
        </w:tabs>
        <w:autoSpaceDE/>
        <w:autoSpaceDN/>
        <w:ind w:right="320"/>
        <w:jc w:val="both"/>
        <w:rPr>
          <w:color w:val="000000"/>
          <w:sz w:val="24"/>
          <w:szCs w:val="24"/>
          <w:lang w:eastAsia="ru-RU" w:bidi="ru-RU"/>
        </w:rPr>
      </w:pPr>
      <w:r w:rsidRPr="008406E2">
        <w:rPr>
          <w:color w:val="000000"/>
          <w:sz w:val="24"/>
          <w:szCs w:val="24"/>
          <w:lang w:eastAsia="ru-RU" w:bidi="ru-RU"/>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8406E2" w:rsidRPr="008406E2" w:rsidRDefault="008406E2" w:rsidP="008D0D1C">
      <w:pPr>
        <w:numPr>
          <w:ilvl w:val="0"/>
          <w:numId w:val="142"/>
        </w:numPr>
        <w:tabs>
          <w:tab w:val="left" w:pos="1322"/>
        </w:tabs>
        <w:autoSpaceDE/>
        <w:autoSpaceDN/>
        <w:jc w:val="both"/>
        <w:rPr>
          <w:color w:val="000000"/>
          <w:sz w:val="24"/>
          <w:szCs w:val="24"/>
          <w:lang w:eastAsia="ru-RU" w:bidi="ru-RU"/>
        </w:rPr>
      </w:pPr>
      <w:r w:rsidRPr="008406E2">
        <w:rPr>
          <w:color w:val="000000"/>
          <w:sz w:val="24"/>
          <w:szCs w:val="24"/>
          <w:lang w:eastAsia="ru-RU" w:bidi="ru-RU"/>
        </w:rPr>
        <w:t>патриотического воспитания:</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проявление интереса к истории и современному состоянию российской науки и технологии;</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ценностное отношение к достижениям российских инженеров и ученых;</w:t>
      </w:r>
    </w:p>
    <w:p w:rsidR="008406E2" w:rsidRPr="008406E2" w:rsidRDefault="008406E2" w:rsidP="008D0D1C">
      <w:pPr>
        <w:numPr>
          <w:ilvl w:val="0"/>
          <w:numId w:val="142"/>
        </w:numPr>
        <w:tabs>
          <w:tab w:val="left" w:pos="1351"/>
        </w:tabs>
        <w:autoSpaceDE/>
        <w:autoSpaceDN/>
        <w:jc w:val="both"/>
        <w:rPr>
          <w:color w:val="000000"/>
          <w:sz w:val="24"/>
          <w:szCs w:val="24"/>
          <w:lang w:eastAsia="ru-RU" w:bidi="ru-RU"/>
        </w:rPr>
      </w:pPr>
      <w:r w:rsidRPr="008406E2">
        <w:rPr>
          <w:color w:val="000000"/>
          <w:sz w:val="24"/>
          <w:szCs w:val="24"/>
          <w:lang w:eastAsia="ru-RU" w:bidi="ru-RU"/>
        </w:rPr>
        <w:t>гражданского и духовно-нравственного воспитания:</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осознание важности морально-этических принципов в деятельности, связанной с реализацией технологий;</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8406E2" w:rsidRPr="008406E2" w:rsidRDefault="008406E2" w:rsidP="008D0D1C">
      <w:pPr>
        <w:numPr>
          <w:ilvl w:val="0"/>
          <w:numId w:val="142"/>
        </w:numPr>
        <w:tabs>
          <w:tab w:val="left" w:pos="1351"/>
        </w:tabs>
        <w:autoSpaceDE/>
        <w:autoSpaceDN/>
        <w:jc w:val="both"/>
        <w:rPr>
          <w:color w:val="000000"/>
          <w:sz w:val="24"/>
          <w:szCs w:val="24"/>
          <w:lang w:eastAsia="ru-RU" w:bidi="ru-RU"/>
        </w:rPr>
      </w:pPr>
      <w:r w:rsidRPr="008406E2">
        <w:rPr>
          <w:color w:val="000000"/>
          <w:sz w:val="24"/>
          <w:szCs w:val="24"/>
          <w:lang w:eastAsia="ru-RU" w:bidi="ru-RU"/>
        </w:rPr>
        <w:t>эстетического воспитания:</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восприятие эстетических качеств предметов труда;</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умение создавать эстетически значимые изделия из различных материалов;</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понимание ценности отечественного и мирового искусства, народных традиций и народного творчества в декоративно-прикладном искусстве;</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осознание роли художественной культуры как средства коммуникации и самовыражения в современном обществе;</w:t>
      </w:r>
    </w:p>
    <w:p w:rsidR="008406E2" w:rsidRPr="008406E2" w:rsidRDefault="008406E2" w:rsidP="008D0D1C">
      <w:pPr>
        <w:numPr>
          <w:ilvl w:val="0"/>
          <w:numId w:val="142"/>
        </w:numPr>
        <w:tabs>
          <w:tab w:val="left" w:pos="1351"/>
        </w:tabs>
        <w:autoSpaceDE/>
        <w:autoSpaceDN/>
        <w:jc w:val="both"/>
        <w:rPr>
          <w:color w:val="000000"/>
          <w:sz w:val="24"/>
          <w:szCs w:val="24"/>
          <w:lang w:eastAsia="ru-RU" w:bidi="ru-RU"/>
        </w:rPr>
      </w:pPr>
      <w:r w:rsidRPr="008406E2">
        <w:rPr>
          <w:color w:val="000000"/>
          <w:sz w:val="24"/>
          <w:szCs w:val="24"/>
          <w:lang w:eastAsia="ru-RU" w:bidi="ru-RU"/>
        </w:rPr>
        <w:lastRenderedPageBreak/>
        <w:t>ценности научного познания и практической деятельности:</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осознание ценности науки как фундамента технологий;</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развитие интереса к исследовательской деятельности, реализации на практике</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достижений науки;</w:t>
      </w:r>
    </w:p>
    <w:p w:rsidR="008406E2" w:rsidRPr="008406E2" w:rsidRDefault="008406E2" w:rsidP="008D0D1C">
      <w:pPr>
        <w:numPr>
          <w:ilvl w:val="0"/>
          <w:numId w:val="142"/>
        </w:numPr>
        <w:tabs>
          <w:tab w:val="left" w:pos="1298"/>
        </w:tabs>
        <w:autoSpaceDE/>
        <w:autoSpaceDN/>
        <w:rPr>
          <w:color w:val="000000"/>
          <w:sz w:val="24"/>
          <w:szCs w:val="24"/>
          <w:lang w:eastAsia="ru-RU" w:bidi="ru-RU"/>
        </w:rPr>
      </w:pPr>
      <w:r w:rsidRPr="008406E2">
        <w:rPr>
          <w:color w:val="000000"/>
          <w:sz w:val="24"/>
          <w:szCs w:val="24"/>
          <w:lang w:eastAsia="ru-RU" w:bidi="ru-RU"/>
        </w:rPr>
        <w:t>формирования культуры здоровья и эмоционального благополучия: осознание ценности безопасного образа жизни в современном</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технологическом мире, важности правил безопасной работы с инструментами;</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умение распознавать информационные угрозы и осуществлять защиту личности от этих угроз;</w:t>
      </w:r>
    </w:p>
    <w:p w:rsidR="008406E2" w:rsidRPr="008406E2" w:rsidRDefault="008406E2" w:rsidP="008D0D1C">
      <w:pPr>
        <w:numPr>
          <w:ilvl w:val="0"/>
          <w:numId w:val="142"/>
        </w:numPr>
        <w:tabs>
          <w:tab w:val="left" w:pos="1294"/>
        </w:tabs>
        <w:autoSpaceDE/>
        <w:autoSpaceDN/>
        <w:jc w:val="both"/>
        <w:rPr>
          <w:color w:val="000000"/>
          <w:sz w:val="24"/>
          <w:szCs w:val="24"/>
          <w:lang w:eastAsia="ru-RU" w:bidi="ru-RU"/>
        </w:rPr>
      </w:pPr>
      <w:r w:rsidRPr="008406E2">
        <w:rPr>
          <w:color w:val="000000"/>
          <w:sz w:val="24"/>
          <w:szCs w:val="24"/>
          <w:lang w:eastAsia="ru-RU" w:bidi="ru-RU"/>
        </w:rPr>
        <w:t>трудового воспитания:</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учетом личных и общественных интересов, потребностей;</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ориентация на достижение выдающихся результатов в профессиональной деятельности;</w:t>
      </w:r>
    </w:p>
    <w:p w:rsidR="008406E2" w:rsidRPr="008406E2" w:rsidRDefault="008406E2" w:rsidP="008D0D1C">
      <w:pPr>
        <w:numPr>
          <w:ilvl w:val="0"/>
          <w:numId w:val="142"/>
        </w:numPr>
        <w:tabs>
          <w:tab w:val="left" w:pos="1294"/>
        </w:tabs>
        <w:autoSpaceDE/>
        <w:autoSpaceDN/>
        <w:jc w:val="both"/>
        <w:rPr>
          <w:color w:val="000000"/>
          <w:sz w:val="24"/>
          <w:szCs w:val="24"/>
          <w:lang w:eastAsia="ru-RU" w:bidi="ru-RU"/>
        </w:rPr>
      </w:pPr>
      <w:r w:rsidRPr="008406E2">
        <w:rPr>
          <w:color w:val="000000"/>
          <w:sz w:val="24"/>
          <w:szCs w:val="24"/>
          <w:lang w:eastAsia="ru-RU" w:bidi="ru-RU"/>
        </w:rPr>
        <w:t>экологического воспитания:</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8406E2" w:rsidRPr="008406E2" w:rsidRDefault="008406E2" w:rsidP="008D0D1C">
      <w:pPr>
        <w:numPr>
          <w:ilvl w:val="0"/>
          <w:numId w:val="141"/>
        </w:numPr>
        <w:tabs>
          <w:tab w:val="left" w:pos="2083"/>
        </w:tabs>
        <w:autoSpaceDE/>
        <w:autoSpaceDN/>
        <w:ind w:right="320"/>
        <w:jc w:val="both"/>
        <w:rPr>
          <w:color w:val="000000"/>
          <w:sz w:val="24"/>
          <w:szCs w:val="24"/>
          <w:lang w:eastAsia="ru-RU" w:bidi="ru-RU"/>
        </w:rPr>
      </w:pPr>
      <w:r w:rsidRPr="008406E2">
        <w:rPr>
          <w:color w:val="000000"/>
          <w:sz w:val="24"/>
          <w:szCs w:val="24"/>
          <w:lang w:eastAsia="ru-RU" w:bidi="ru-RU"/>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8406E2" w:rsidRPr="008406E2" w:rsidRDefault="008406E2" w:rsidP="008D0D1C">
      <w:pPr>
        <w:numPr>
          <w:ilvl w:val="0"/>
          <w:numId w:val="141"/>
        </w:numPr>
        <w:tabs>
          <w:tab w:val="left" w:pos="1928"/>
        </w:tabs>
        <w:autoSpaceDE/>
        <w:autoSpaceDN/>
        <w:ind w:right="320"/>
        <w:jc w:val="both"/>
        <w:rPr>
          <w:color w:val="000000"/>
          <w:sz w:val="24"/>
          <w:szCs w:val="24"/>
          <w:lang w:eastAsia="ru-RU" w:bidi="ru-RU"/>
        </w:rPr>
      </w:pPr>
      <w:r w:rsidRPr="008406E2">
        <w:rPr>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8406E2" w:rsidRPr="008406E2" w:rsidRDefault="008406E2" w:rsidP="008406E2">
      <w:pPr>
        <w:tabs>
          <w:tab w:val="left" w:pos="2860"/>
          <w:tab w:val="left" w:pos="5075"/>
          <w:tab w:val="left" w:pos="8694"/>
        </w:tabs>
        <w:ind w:firstLine="142"/>
        <w:jc w:val="both"/>
        <w:rPr>
          <w:color w:val="000000"/>
          <w:sz w:val="24"/>
          <w:szCs w:val="24"/>
          <w:lang w:eastAsia="ru-RU" w:bidi="ru-RU"/>
        </w:rPr>
      </w:pPr>
      <w:r w:rsidRPr="008406E2">
        <w:rPr>
          <w:color w:val="000000"/>
          <w:sz w:val="24"/>
          <w:szCs w:val="24"/>
          <w:lang w:eastAsia="ru-RU" w:bidi="ru-RU"/>
        </w:rPr>
        <w:t>выявлять и</w:t>
      </w:r>
      <w:r w:rsidRPr="008406E2">
        <w:rPr>
          <w:color w:val="000000"/>
          <w:sz w:val="24"/>
          <w:szCs w:val="24"/>
          <w:lang w:eastAsia="ru-RU" w:bidi="ru-RU"/>
        </w:rPr>
        <w:tab/>
        <w:t>характеризовать</w:t>
      </w:r>
      <w:r w:rsidRPr="008406E2">
        <w:rPr>
          <w:color w:val="000000"/>
          <w:sz w:val="24"/>
          <w:szCs w:val="24"/>
          <w:lang w:eastAsia="ru-RU" w:bidi="ru-RU"/>
        </w:rPr>
        <w:tab/>
        <w:t>существенные признаки</w:t>
      </w:r>
      <w:r w:rsidRPr="008406E2">
        <w:rPr>
          <w:color w:val="000000"/>
          <w:sz w:val="24"/>
          <w:szCs w:val="24"/>
          <w:lang w:eastAsia="ru-RU" w:bidi="ru-RU"/>
        </w:rPr>
        <w:tab/>
        <w:t>природных</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и рукотворных объектов;</w:t>
      </w:r>
    </w:p>
    <w:p w:rsidR="008406E2" w:rsidRPr="008406E2" w:rsidRDefault="008406E2" w:rsidP="008406E2">
      <w:pPr>
        <w:tabs>
          <w:tab w:val="left" w:pos="5075"/>
          <w:tab w:val="left" w:pos="8694"/>
        </w:tabs>
        <w:ind w:firstLine="142"/>
        <w:jc w:val="both"/>
        <w:rPr>
          <w:color w:val="000000"/>
          <w:sz w:val="24"/>
          <w:szCs w:val="24"/>
          <w:lang w:eastAsia="ru-RU" w:bidi="ru-RU"/>
        </w:rPr>
      </w:pPr>
      <w:r w:rsidRPr="008406E2">
        <w:rPr>
          <w:color w:val="000000"/>
          <w:sz w:val="24"/>
          <w:szCs w:val="24"/>
          <w:lang w:eastAsia="ru-RU" w:bidi="ru-RU"/>
        </w:rPr>
        <w:t>устанавливать существенный</w:t>
      </w:r>
      <w:r w:rsidRPr="008406E2">
        <w:rPr>
          <w:color w:val="000000"/>
          <w:sz w:val="24"/>
          <w:szCs w:val="24"/>
          <w:lang w:eastAsia="ru-RU" w:bidi="ru-RU"/>
        </w:rPr>
        <w:tab/>
        <w:t>признак классификации,</w:t>
      </w:r>
      <w:r w:rsidRPr="008406E2">
        <w:rPr>
          <w:color w:val="000000"/>
          <w:sz w:val="24"/>
          <w:szCs w:val="24"/>
          <w:lang w:eastAsia="ru-RU" w:bidi="ru-RU"/>
        </w:rPr>
        <w:tab/>
        <w:t>основание</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для обобщения и сравнения;</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выявлять закономерности и противоречия в рассматриваемых фактах, данных и наблюдениях, относящихся к внешнему миру;</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выявлять причинно-следственные связи при изучении природных явлений и процессов, а также процессов, происходящих в техносфере;</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самостоятельно выбирать способ решения поставленной задачи, используя для этого необходимые материалы, инструменты и технологии.</w:t>
      </w:r>
    </w:p>
    <w:p w:rsidR="008406E2" w:rsidRPr="008406E2" w:rsidRDefault="008406E2" w:rsidP="008D0D1C">
      <w:pPr>
        <w:numPr>
          <w:ilvl w:val="0"/>
          <w:numId w:val="141"/>
        </w:numPr>
        <w:tabs>
          <w:tab w:val="left" w:pos="1977"/>
        </w:tabs>
        <w:autoSpaceDE/>
        <w:autoSpaceDN/>
        <w:ind w:right="320"/>
        <w:jc w:val="both"/>
        <w:rPr>
          <w:color w:val="000000"/>
          <w:sz w:val="24"/>
          <w:szCs w:val="24"/>
          <w:lang w:eastAsia="ru-RU" w:bidi="ru-RU"/>
        </w:rPr>
      </w:pPr>
      <w:r w:rsidRPr="008406E2">
        <w:rPr>
          <w:color w:val="000000"/>
          <w:sz w:val="24"/>
          <w:szCs w:val="24"/>
          <w:lang w:eastAsia="ru-RU" w:bidi="ru-RU"/>
        </w:rPr>
        <w:t>У обучающегося будут сформированы следующие базовые проектные действия как часть познавательных универсальных учебных действий:</w:t>
      </w:r>
    </w:p>
    <w:p w:rsidR="008406E2" w:rsidRPr="008406E2" w:rsidRDefault="008406E2" w:rsidP="008406E2">
      <w:pPr>
        <w:ind w:right="320" w:firstLine="142"/>
        <w:rPr>
          <w:color w:val="000000"/>
          <w:sz w:val="24"/>
          <w:szCs w:val="24"/>
          <w:lang w:eastAsia="ru-RU" w:bidi="ru-RU"/>
        </w:rPr>
      </w:pPr>
      <w:r w:rsidRPr="008406E2">
        <w:rPr>
          <w:color w:val="000000"/>
          <w:sz w:val="24"/>
          <w:szCs w:val="24"/>
          <w:lang w:eastAsia="ru-RU" w:bidi="ru-RU"/>
        </w:rPr>
        <w:t>выявлять проблемы, связанные с ними цели и задачи деятельности; осуществлять планирование проектной деятельности;</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разрабатывать и реализовывать проектный замысел и оформлять его в форме «продукта»;</w:t>
      </w:r>
    </w:p>
    <w:p w:rsidR="008406E2" w:rsidRPr="008406E2" w:rsidRDefault="008406E2" w:rsidP="008406E2">
      <w:pPr>
        <w:ind w:right="320" w:firstLine="142"/>
        <w:jc w:val="both"/>
        <w:rPr>
          <w:color w:val="000000"/>
          <w:sz w:val="24"/>
          <w:szCs w:val="24"/>
          <w:lang w:eastAsia="ru-RU" w:bidi="ru-RU"/>
        </w:rPr>
      </w:pPr>
      <w:r w:rsidRPr="008406E2">
        <w:rPr>
          <w:color w:val="000000"/>
          <w:sz w:val="24"/>
          <w:szCs w:val="24"/>
          <w:lang w:eastAsia="ru-RU" w:bidi="ru-RU"/>
        </w:rPr>
        <w:t>осуществлять самооценку процесса и результата проектной деятельности, взаимооценку.</w:t>
      </w:r>
    </w:p>
    <w:p w:rsidR="008406E2" w:rsidRPr="008406E2" w:rsidRDefault="008406E2" w:rsidP="008D0D1C">
      <w:pPr>
        <w:numPr>
          <w:ilvl w:val="0"/>
          <w:numId w:val="141"/>
        </w:numPr>
        <w:tabs>
          <w:tab w:val="left" w:pos="2113"/>
        </w:tabs>
        <w:autoSpaceDE/>
        <w:autoSpaceDN/>
        <w:ind w:right="320"/>
        <w:jc w:val="both"/>
        <w:rPr>
          <w:color w:val="000000"/>
          <w:sz w:val="24"/>
          <w:szCs w:val="24"/>
          <w:lang w:eastAsia="ru-RU" w:bidi="ru-RU"/>
        </w:rPr>
      </w:pPr>
      <w:r w:rsidRPr="008406E2">
        <w:rPr>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 xml:space="preserve">оценивать полноту, достоверность и актуальность полученной информации; опытным путем изучать свойства различных материалов; овладевать навыками измерения величин с помощью измерительных инструментов, оценивать погрешность измерения, уметь осуществлять </w:t>
      </w:r>
      <w:r w:rsidRPr="008406E2">
        <w:rPr>
          <w:color w:val="000000"/>
          <w:sz w:val="24"/>
          <w:szCs w:val="24"/>
          <w:lang w:eastAsia="ru-RU" w:bidi="ru-RU"/>
        </w:rPr>
        <w:lastRenderedPageBreak/>
        <w:t>арифметические действия с приближенными величинами;</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строить и оценивать модели объектов, явлений и процессов;</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уметь создавать, применять и преобразовывать знаки и символы, модели и схемы для решения учебных и познавательных задач;</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уметь оценивать правильность выполнения учебной задачи, собственные возможности ее решения;</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прогнозировать поведение технической системы, в том числе с учетом синергетических эффектов.</w:t>
      </w:r>
    </w:p>
    <w:p w:rsidR="008406E2" w:rsidRPr="008406E2" w:rsidRDefault="008406E2" w:rsidP="008D0D1C">
      <w:pPr>
        <w:numPr>
          <w:ilvl w:val="0"/>
          <w:numId w:val="141"/>
        </w:numPr>
        <w:tabs>
          <w:tab w:val="left" w:pos="2118"/>
        </w:tabs>
        <w:autoSpaceDE/>
        <w:autoSpaceDN/>
        <w:ind w:right="300"/>
        <w:jc w:val="both"/>
        <w:rPr>
          <w:color w:val="000000"/>
          <w:sz w:val="24"/>
          <w:szCs w:val="24"/>
          <w:lang w:eastAsia="ru-RU" w:bidi="ru-RU"/>
        </w:rPr>
      </w:pPr>
      <w:r w:rsidRPr="008406E2">
        <w:rPr>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выбирать форму представления информации в зависимости от поставленной задачи;</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 в знания.</w:t>
      </w:r>
    </w:p>
    <w:p w:rsidR="008406E2" w:rsidRPr="008406E2" w:rsidRDefault="008406E2" w:rsidP="008D0D1C">
      <w:pPr>
        <w:numPr>
          <w:ilvl w:val="0"/>
          <w:numId w:val="141"/>
        </w:numPr>
        <w:tabs>
          <w:tab w:val="left" w:pos="2007"/>
        </w:tabs>
        <w:autoSpaceDE/>
        <w:autoSpaceDN/>
        <w:ind w:right="300"/>
        <w:jc w:val="both"/>
        <w:rPr>
          <w:color w:val="000000"/>
          <w:sz w:val="24"/>
          <w:szCs w:val="24"/>
          <w:lang w:eastAsia="ru-RU" w:bidi="ru-RU"/>
        </w:rPr>
      </w:pPr>
      <w:r w:rsidRPr="008406E2">
        <w:rPr>
          <w:color w:val="000000"/>
          <w:sz w:val="24"/>
          <w:szCs w:val="24"/>
          <w:lang w:eastAsia="ru-RU" w:bidi="ru-RU"/>
        </w:rPr>
        <w:t>У обучающегося будут сформированы умения самоорганизации как часть регулятивных универсальных учебных действий:</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w:t>
      </w:r>
    </w:p>
    <w:p w:rsidR="008406E2" w:rsidRPr="008406E2" w:rsidRDefault="008406E2" w:rsidP="008D0D1C">
      <w:pPr>
        <w:numPr>
          <w:ilvl w:val="0"/>
          <w:numId w:val="141"/>
        </w:numPr>
        <w:tabs>
          <w:tab w:val="left" w:pos="2118"/>
        </w:tabs>
        <w:autoSpaceDE/>
        <w:autoSpaceDN/>
        <w:ind w:right="300"/>
        <w:jc w:val="both"/>
        <w:rPr>
          <w:color w:val="000000"/>
          <w:sz w:val="24"/>
          <w:szCs w:val="24"/>
          <w:lang w:eastAsia="ru-RU" w:bidi="ru-RU"/>
        </w:rPr>
      </w:pPr>
      <w:r w:rsidRPr="008406E2">
        <w:rPr>
          <w:color w:val="000000"/>
          <w:sz w:val="24"/>
          <w:szCs w:val="24"/>
          <w:lang w:eastAsia="ru-RU" w:bidi="ru-RU"/>
        </w:rPr>
        <w:t>У обучающегося будут сформированы умения самоконтроля (рефлексии) как часть регулятивных универсальных учебных действий:</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давать адекватную оценку ситуации и предлагать план ее изменения; объяснять причины достижения (недостижения) результатов преобразовательной деятельности;</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вносить необходимые коррективы в деятельность по решению задачи</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или по осуществлению проекта;</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оценивать соответствие результата цели и условиям и при необходимости корректировать цель и процесс ее достижения.</w:t>
      </w:r>
    </w:p>
    <w:p w:rsidR="008406E2" w:rsidRPr="008406E2" w:rsidRDefault="008406E2" w:rsidP="008D0D1C">
      <w:pPr>
        <w:numPr>
          <w:ilvl w:val="0"/>
          <w:numId w:val="141"/>
        </w:numPr>
        <w:tabs>
          <w:tab w:val="left" w:pos="2150"/>
        </w:tabs>
        <w:autoSpaceDE/>
        <w:autoSpaceDN/>
        <w:rPr>
          <w:color w:val="000000"/>
          <w:sz w:val="24"/>
          <w:szCs w:val="24"/>
          <w:lang w:eastAsia="ru-RU" w:bidi="ru-RU"/>
        </w:rPr>
      </w:pPr>
      <w:r w:rsidRPr="008406E2">
        <w:rPr>
          <w:color w:val="000000"/>
          <w:sz w:val="24"/>
          <w:szCs w:val="24"/>
          <w:lang w:eastAsia="ru-RU" w:bidi="ru-RU"/>
        </w:rPr>
        <w:t>У обучающегося будут сформированы умения принятия себя и других людей как часть регулятивных универсальных учебных действий:</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признавать свое право на ошибку при решении задач или при реализации проекта, такое же право другого человека на подобные ошибки.</w:t>
      </w:r>
    </w:p>
    <w:p w:rsidR="008406E2" w:rsidRPr="008406E2" w:rsidRDefault="008406E2" w:rsidP="008D0D1C">
      <w:pPr>
        <w:numPr>
          <w:ilvl w:val="0"/>
          <w:numId w:val="141"/>
        </w:numPr>
        <w:tabs>
          <w:tab w:val="left" w:pos="2150"/>
        </w:tabs>
        <w:autoSpaceDE/>
        <w:autoSpaceDN/>
        <w:rPr>
          <w:color w:val="000000"/>
          <w:sz w:val="24"/>
          <w:szCs w:val="24"/>
          <w:lang w:eastAsia="ru-RU" w:bidi="ru-RU"/>
        </w:rPr>
      </w:pPr>
      <w:r w:rsidRPr="008406E2">
        <w:rPr>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в ходе обсуждения учебного материала, планирования и осуществления учебного проекта;</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в рамках публичного представления результатов проектной деятельности;</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в ходе совместного решения задачи с использованием облачных сервисов;</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в ходе общения с представителями других культур, в частности, в социальных</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сетях.</w:t>
      </w:r>
    </w:p>
    <w:p w:rsidR="008406E2" w:rsidRPr="008406E2" w:rsidRDefault="008406E2" w:rsidP="008D0D1C">
      <w:pPr>
        <w:numPr>
          <w:ilvl w:val="0"/>
          <w:numId w:val="141"/>
        </w:numPr>
        <w:tabs>
          <w:tab w:val="left" w:pos="2150"/>
        </w:tabs>
        <w:autoSpaceDE/>
        <w:autoSpaceDN/>
        <w:rPr>
          <w:color w:val="000000"/>
          <w:sz w:val="24"/>
          <w:szCs w:val="24"/>
          <w:lang w:eastAsia="ru-RU" w:bidi="ru-RU"/>
        </w:rPr>
      </w:pPr>
      <w:r w:rsidRPr="008406E2">
        <w:rPr>
          <w:color w:val="000000"/>
          <w:sz w:val="24"/>
          <w:szCs w:val="24"/>
          <w:lang w:eastAsia="ru-RU" w:bidi="ru-RU"/>
        </w:rPr>
        <w:t>У обучающегося будут сформированы умения совместной деятельности как часть коммуникативных универсальных учебных действий:</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понимать и использовать преимущества командной работы при реализации учебного проекта;</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понимать необходимость выработки знаково-символических средств как необходимого условия успешной проектной деятельности;</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уметь адекватно интерпретировать высказывания собеседника - участника совместной деятельности;</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владеть навыками отстаивания своей точки зрения, используя при этом законы логики;</w:t>
      </w:r>
    </w:p>
    <w:p w:rsidR="008406E2" w:rsidRPr="008406E2" w:rsidRDefault="008406E2" w:rsidP="008406E2">
      <w:pPr>
        <w:spacing w:after="11"/>
        <w:ind w:firstLine="142"/>
        <w:jc w:val="both"/>
        <w:rPr>
          <w:color w:val="000000"/>
          <w:sz w:val="24"/>
          <w:szCs w:val="24"/>
          <w:lang w:eastAsia="ru-RU" w:bidi="ru-RU"/>
        </w:rPr>
      </w:pPr>
      <w:r w:rsidRPr="008406E2">
        <w:rPr>
          <w:color w:val="000000"/>
          <w:sz w:val="24"/>
          <w:szCs w:val="24"/>
          <w:lang w:eastAsia="ru-RU" w:bidi="ru-RU"/>
        </w:rPr>
        <w:t>уметь распознавать некорректную аргументацию.</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lastRenderedPageBreak/>
        <w:t>162.5. Предметные результаты освоения программы по труду (технологии) на уровне основного общего образования.</w:t>
      </w:r>
    </w:p>
    <w:p w:rsidR="008406E2" w:rsidRPr="008406E2" w:rsidRDefault="008406E2" w:rsidP="008D0D1C">
      <w:pPr>
        <w:numPr>
          <w:ilvl w:val="0"/>
          <w:numId w:val="143"/>
        </w:numPr>
        <w:tabs>
          <w:tab w:val="left" w:pos="1961"/>
        </w:tabs>
        <w:autoSpaceDE/>
        <w:autoSpaceDN/>
        <w:spacing w:after="167"/>
        <w:jc w:val="both"/>
        <w:rPr>
          <w:color w:val="000000"/>
          <w:sz w:val="24"/>
          <w:szCs w:val="24"/>
          <w:lang w:eastAsia="ru-RU" w:bidi="ru-RU"/>
        </w:rPr>
      </w:pPr>
      <w:r w:rsidRPr="008406E2">
        <w:rPr>
          <w:color w:val="000000"/>
          <w:sz w:val="24"/>
          <w:szCs w:val="24"/>
          <w:lang w:eastAsia="ru-RU" w:bidi="ru-RU"/>
        </w:rPr>
        <w:t>Для всех модулей обязательные предметные результаты:</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организовывать рабочее место в соответствии с изучаемым предметом;</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соблюдать правила безопасного использования ручных и электрифицированных инструментов и оборудования;</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грамотно и осознанно выполнять технологические операции в соответствии с изучаемой технологией.</w:t>
      </w:r>
    </w:p>
    <w:p w:rsidR="008406E2" w:rsidRPr="008406E2" w:rsidRDefault="008406E2" w:rsidP="008D0D1C">
      <w:pPr>
        <w:numPr>
          <w:ilvl w:val="0"/>
          <w:numId w:val="143"/>
        </w:numPr>
        <w:tabs>
          <w:tab w:val="left" w:pos="1939"/>
        </w:tabs>
        <w:autoSpaceDE/>
        <w:autoSpaceDN/>
        <w:rPr>
          <w:color w:val="000000"/>
          <w:sz w:val="24"/>
          <w:szCs w:val="24"/>
          <w:lang w:eastAsia="ru-RU" w:bidi="ru-RU"/>
        </w:rPr>
      </w:pPr>
      <w:r w:rsidRPr="008406E2">
        <w:rPr>
          <w:color w:val="000000"/>
          <w:sz w:val="24"/>
          <w:szCs w:val="24"/>
          <w:lang w:eastAsia="ru-RU" w:bidi="ru-RU"/>
        </w:rPr>
        <w:t>Предметные результаты освоения содержания модуля «Производство и технологии».</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К концу обучения в 5 классе: называть и характеризовать технологии; называть и характеризовать потребности человека; классифицировать технику, описывать назначение техники; 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использовать метод учебного проектирования, выполнять учебные проекты; называть и характеризовать профессии, связанные с миром техники и технологий.</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К концу обучения в 6 классе:</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называть и характеризовать машины и механизмы;</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характеризовать предметы труда в различных видах материального производства;</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характеризовать профессии, связанные с инженерной и изобретательской деятельностью.</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К концу обучения в 7 классе: приводить примеры развития технологий;</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называть и характеризовать народные промыслы и ремесла России; оценивать области применения технологий, понимать их возможности и ограничения;</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оценивать условия и риски применимости технологий с позиций экологических последствий;</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выявлять экологические проблемы;</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характеризовать профессии, связанные со сферой дизайна.</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К концу обучения в 8 классе:</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называть основные принципы управления производственным и технологическим процессами;</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анализировать возможности и сферу применения современных технологий; характеризовать направления развития и особенности перспективных технологий;</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предлагать предпринимательские идеи, обосновывать их решение; определять проблему, анализировать потребности в продукте; 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характеризовать мир профессий, связанных с изучаемыми технологиями, их востребованность на рынке труда.</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К концу обучения в 9 классе:</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характеризовать культуру предпринимательства, виды предпринимательской деятельности;</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создавать модели экономической деятельности; разрабатывать бизнес-проект;</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оценивать эффективность предпринимательской деятельности; планировать свое профессиональное образование и профессиональную карьеру.</w:t>
      </w:r>
    </w:p>
    <w:p w:rsidR="008406E2" w:rsidRPr="008406E2" w:rsidRDefault="008406E2" w:rsidP="008D0D1C">
      <w:pPr>
        <w:numPr>
          <w:ilvl w:val="0"/>
          <w:numId w:val="143"/>
        </w:numPr>
        <w:tabs>
          <w:tab w:val="left" w:pos="1962"/>
        </w:tabs>
        <w:autoSpaceDE/>
        <w:autoSpaceDN/>
        <w:rPr>
          <w:color w:val="000000"/>
          <w:sz w:val="24"/>
          <w:szCs w:val="24"/>
          <w:lang w:eastAsia="ru-RU" w:bidi="ru-RU"/>
        </w:rPr>
      </w:pPr>
      <w:r w:rsidRPr="008406E2">
        <w:rPr>
          <w:color w:val="000000"/>
          <w:sz w:val="24"/>
          <w:szCs w:val="24"/>
          <w:lang w:eastAsia="ru-RU" w:bidi="ru-RU"/>
        </w:rPr>
        <w:t>Предметные результаты освоения содержания модуля «Компьютерная графика. Черчение».</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К концу обучения в 5 классе:</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чертеж, схема, карта, пиктограмма и другие);</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называть основные элементы графических изображений (точка, линия, контур, буквы и цифры, условные знаки);</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называть и применять чертежные инструменты;</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 xml:space="preserve">читать и выполнять чертежи на листе А4 (рамка, основная надпись, масштаб, виды, нанесение </w:t>
      </w:r>
      <w:r w:rsidRPr="008406E2">
        <w:rPr>
          <w:color w:val="000000"/>
          <w:sz w:val="24"/>
          <w:szCs w:val="24"/>
          <w:lang w:eastAsia="ru-RU" w:bidi="ru-RU"/>
        </w:rPr>
        <w:lastRenderedPageBreak/>
        <w:t>размеров);</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характеризовать мир профессий, связанных с черчением, компьютерной графикой, их востребованность на рынке труда.</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К концу обучения в 6 классе:</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знать и выполнять основные правила выполнения чертежей с использованием чертежных инструментов;</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знать и использовать для выполнения чертежей инструменты графического редактора;</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понимать смысл условных графических обозначений, создавать с их помощью графические тексты;</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создавать тексты, рисунки в графическом редакторе;</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характеризовать мир профессий, связанных с черчением, компьютерной графикой, их востребованность на рынке труда.</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К концу обучения в 7 классе:</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называть виды конструкторской документации;</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называть и характеризовать виды графических моделей;</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выполнять и оформлять сборочный чертеж;</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владеть ручными способами вычерчивания чертежей, эскизов и технических рисунков деталей;</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владеть автоматизированными способами вычерчивания чертежей, эскизов и технических рисунков;</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уметь читать чертежи деталей и осуществлять расчеты по чертежам;</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характеризовать мир профессий, связанных с черчением, компьютерной графикой, их востребованность на рынке труда.</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К концу обучения в 8 классе:</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использовать программное обеспечение для создания проектной документации;</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создавать различные виды документов;</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владеть способами создания, редактирования и трансформации графических объектов;</w:t>
      </w:r>
    </w:p>
    <w:p w:rsidR="008406E2" w:rsidRPr="008406E2" w:rsidRDefault="008406E2" w:rsidP="008406E2">
      <w:pPr>
        <w:tabs>
          <w:tab w:val="left" w:pos="2398"/>
          <w:tab w:val="left" w:pos="3597"/>
          <w:tab w:val="left" w:pos="4734"/>
          <w:tab w:val="left" w:pos="6069"/>
          <w:tab w:val="left" w:pos="6472"/>
          <w:tab w:val="left" w:pos="8675"/>
        </w:tabs>
        <w:ind w:firstLine="142"/>
        <w:jc w:val="both"/>
        <w:rPr>
          <w:color w:val="000000"/>
          <w:sz w:val="24"/>
          <w:szCs w:val="24"/>
          <w:lang w:eastAsia="ru-RU" w:bidi="ru-RU"/>
        </w:rPr>
      </w:pPr>
      <w:r w:rsidRPr="008406E2">
        <w:rPr>
          <w:color w:val="000000"/>
          <w:sz w:val="24"/>
          <w:szCs w:val="24"/>
          <w:lang w:eastAsia="ru-RU" w:bidi="ru-RU"/>
        </w:rPr>
        <w:t>выполнять</w:t>
      </w:r>
      <w:r w:rsidRPr="008406E2">
        <w:rPr>
          <w:color w:val="000000"/>
          <w:sz w:val="24"/>
          <w:szCs w:val="24"/>
          <w:lang w:eastAsia="ru-RU" w:bidi="ru-RU"/>
        </w:rPr>
        <w:tab/>
        <w:t>эскизы,</w:t>
      </w:r>
      <w:r w:rsidRPr="008406E2">
        <w:rPr>
          <w:color w:val="000000"/>
          <w:sz w:val="24"/>
          <w:szCs w:val="24"/>
          <w:lang w:eastAsia="ru-RU" w:bidi="ru-RU"/>
        </w:rPr>
        <w:tab/>
        <w:t>схемы,</w:t>
      </w:r>
      <w:r w:rsidRPr="008406E2">
        <w:rPr>
          <w:color w:val="000000"/>
          <w:sz w:val="24"/>
          <w:szCs w:val="24"/>
          <w:lang w:eastAsia="ru-RU" w:bidi="ru-RU"/>
        </w:rPr>
        <w:tab/>
        <w:t>чертежи</w:t>
      </w:r>
      <w:r w:rsidRPr="008406E2">
        <w:rPr>
          <w:color w:val="000000"/>
          <w:sz w:val="24"/>
          <w:szCs w:val="24"/>
          <w:lang w:eastAsia="ru-RU" w:bidi="ru-RU"/>
        </w:rPr>
        <w:tab/>
        <w:t>с</w:t>
      </w:r>
      <w:r w:rsidRPr="008406E2">
        <w:rPr>
          <w:color w:val="000000"/>
          <w:sz w:val="24"/>
          <w:szCs w:val="24"/>
          <w:lang w:eastAsia="ru-RU" w:bidi="ru-RU"/>
        </w:rPr>
        <w:tab/>
        <w:t>использованием</w:t>
      </w:r>
      <w:r w:rsidRPr="008406E2">
        <w:rPr>
          <w:color w:val="000000"/>
          <w:sz w:val="24"/>
          <w:szCs w:val="24"/>
          <w:lang w:eastAsia="ru-RU" w:bidi="ru-RU"/>
        </w:rPr>
        <w:tab/>
        <w:t>чертежных</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инструментов и приспособлений и (или) с использованием программного обеспечения;</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создавать и редактировать сложные ЗО-модели и сборочные чертежи; характеризовать мир профессий, связанных с черчением, компьютерной графикой, их востребованность на рынке труда.</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К концу обучения в 9 классе:</w:t>
      </w:r>
    </w:p>
    <w:p w:rsidR="008406E2" w:rsidRPr="008406E2" w:rsidRDefault="008406E2" w:rsidP="008406E2">
      <w:pPr>
        <w:tabs>
          <w:tab w:val="left" w:pos="2398"/>
          <w:tab w:val="left" w:pos="3597"/>
          <w:tab w:val="left" w:pos="4734"/>
          <w:tab w:val="left" w:pos="6069"/>
          <w:tab w:val="left" w:pos="6472"/>
          <w:tab w:val="left" w:pos="8675"/>
        </w:tabs>
        <w:ind w:firstLine="142"/>
        <w:jc w:val="both"/>
        <w:rPr>
          <w:color w:val="000000"/>
          <w:sz w:val="24"/>
          <w:szCs w:val="24"/>
          <w:lang w:eastAsia="ru-RU" w:bidi="ru-RU"/>
        </w:rPr>
      </w:pPr>
      <w:r w:rsidRPr="008406E2">
        <w:rPr>
          <w:color w:val="000000"/>
          <w:sz w:val="24"/>
          <w:szCs w:val="24"/>
          <w:lang w:eastAsia="ru-RU" w:bidi="ru-RU"/>
        </w:rPr>
        <w:t>выполнять</w:t>
      </w:r>
      <w:r w:rsidRPr="008406E2">
        <w:rPr>
          <w:color w:val="000000"/>
          <w:sz w:val="24"/>
          <w:szCs w:val="24"/>
          <w:lang w:eastAsia="ru-RU" w:bidi="ru-RU"/>
        </w:rPr>
        <w:tab/>
        <w:t>эскизы,</w:t>
      </w:r>
      <w:r w:rsidRPr="008406E2">
        <w:rPr>
          <w:color w:val="000000"/>
          <w:sz w:val="24"/>
          <w:szCs w:val="24"/>
          <w:lang w:eastAsia="ru-RU" w:bidi="ru-RU"/>
        </w:rPr>
        <w:tab/>
        <w:t>схемы,</w:t>
      </w:r>
      <w:r w:rsidRPr="008406E2">
        <w:rPr>
          <w:color w:val="000000"/>
          <w:sz w:val="24"/>
          <w:szCs w:val="24"/>
          <w:lang w:eastAsia="ru-RU" w:bidi="ru-RU"/>
        </w:rPr>
        <w:tab/>
        <w:t>чертежи</w:t>
      </w:r>
      <w:r w:rsidRPr="008406E2">
        <w:rPr>
          <w:color w:val="000000"/>
          <w:sz w:val="24"/>
          <w:szCs w:val="24"/>
          <w:lang w:eastAsia="ru-RU" w:bidi="ru-RU"/>
        </w:rPr>
        <w:tab/>
        <w:t>с</w:t>
      </w:r>
      <w:r w:rsidRPr="008406E2">
        <w:rPr>
          <w:color w:val="000000"/>
          <w:sz w:val="24"/>
          <w:szCs w:val="24"/>
          <w:lang w:eastAsia="ru-RU" w:bidi="ru-RU"/>
        </w:rPr>
        <w:tab/>
        <w:t>использованием</w:t>
      </w:r>
      <w:r w:rsidRPr="008406E2">
        <w:rPr>
          <w:color w:val="000000"/>
          <w:sz w:val="24"/>
          <w:szCs w:val="24"/>
          <w:lang w:eastAsia="ru-RU" w:bidi="ru-RU"/>
        </w:rPr>
        <w:tab/>
        <w:t>чертежных</w:t>
      </w:r>
    </w:p>
    <w:p w:rsidR="008406E2" w:rsidRPr="008406E2" w:rsidRDefault="008406E2" w:rsidP="008406E2">
      <w:pPr>
        <w:ind w:right="4360" w:firstLine="142"/>
        <w:rPr>
          <w:color w:val="000000"/>
          <w:sz w:val="24"/>
          <w:szCs w:val="24"/>
          <w:lang w:eastAsia="ru-RU" w:bidi="ru-RU"/>
        </w:rPr>
      </w:pPr>
      <w:r w:rsidRPr="008406E2">
        <w:rPr>
          <w:color w:val="000000"/>
          <w:sz w:val="24"/>
          <w:szCs w:val="24"/>
          <w:lang w:eastAsia="ru-RU" w:bidi="ru-RU"/>
        </w:rPr>
        <w:t>инструментов и приспособлений и (или) в САПР; создавать ЗО-модели в САПР;</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оформлять конструкторскую документацию, в том числе с использованием САПР;</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характеризовать мир профессий, связанных с изучаемыми технологиями, их востребованность на рынке труда.</w:t>
      </w:r>
    </w:p>
    <w:p w:rsidR="008406E2" w:rsidRPr="008406E2" w:rsidRDefault="008406E2" w:rsidP="008D0D1C">
      <w:pPr>
        <w:numPr>
          <w:ilvl w:val="0"/>
          <w:numId w:val="143"/>
        </w:numPr>
        <w:tabs>
          <w:tab w:val="left" w:pos="2398"/>
        </w:tabs>
        <w:autoSpaceDE/>
        <w:autoSpaceDN/>
        <w:rPr>
          <w:color w:val="000000"/>
          <w:sz w:val="24"/>
          <w:szCs w:val="24"/>
          <w:lang w:eastAsia="ru-RU" w:bidi="ru-RU"/>
        </w:rPr>
      </w:pPr>
      <w:r w:rsidRPr="008406E2">
        <w:rPr>
          <w:color w:val="000000"/>
          <w:sz w:val="24"/>
          <w:szCs w:val="24"/>
          <w:lang w:eastAsia="ru-RU" w:bidi="ru-RU"/>
        </w:rPr>
        <w:t>Предметные результаты освоения содержания модуля «ЗО-моделирование, прототипирование, макетирование».</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К концу обучения в 7 классе:</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называть виды, свойства и назначение моделей;</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называть виды макетов и их назначение;</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создавать макеты различных видов, в том числе с использованием программного обеспечения;</w:t>
      </w:r>
    </w:p>
    <w:p w:rsidR="008406E2" w:rsidRPr="008406E2" w:rsidRDefault="008406E2" w:rsidP="008406E2">
      <w:pPr>
        <w:ind w:right="3300" w:firstLine="142"/>
        <w:rPr>
          <w:color w:val="000000"/>
          <w:sz w:val="24"/>
          <w:szCs w:val="24"/>
          <w:lang w:eastAsia="ru-RU" w:bidi="ru-RU"/>
        </w:rPr>
      </w:pPr>
      <w:r w:rsidRPr="008406E2">
        <w:rPr>
          <w:color w:val="000000"/>
          <w:sz w:val="24"/>
          <w:szCs w:val="24"/>
          <w:lang w:eastAsia="ru-RU" w:bidi="ru-RU"/>
        </w:rPr>
        <w:t>выполнять развертку и соединять фрагменты макета; выполнять сборку деталей макета; разрабатывать графическую документацию;</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характеризовать мир профессий, связанных с изучаемыми технологиями макетирования, их востребованность на рынке труда.</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К концу обучения в 8 классе:</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разрабатывать оригинальные конструкции с использованием 3D-моделей,</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проводить их испытание, анализ, способы модернизации в зависимости от результатов испытания;</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 xml:space="preserve">создавать 30-модели, используя программное обеспечение; устанавливать адекватность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w:t>
      </w:r>
      <w:r w:rsidRPr="008406E2">
        <w:rPr>
          <w:color w:val="000000"/>
          <w:sz w:val="24"/>
          <w:szCs w:val="24"/>
          <w:lang w:eastAsia="ru-RU" w:bidi="ru-RU"/>
        </w:rPr>
        <w:lastRenderedPageBreak/>
        <w:t>гравер и другие);</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модернизировать прототип в соответствии с поставленной задачей; презентовать изделие;</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 xml:space="preserve">характеризовать мир профессий, связанных с изучаемыми технологиями 3 </w:t>
      </w:r>
      <w:r w:rsidRPr="008406E2">
        <w:rPr>
          <w:color w:val="000000"/>
          <w:sz w:val="24"/>
          <w:szCs w:val="24"/>
          <w:lang w:val="en-US" w:bidi="en-US"/>
        </w:rPr>
        <w:t>D</w:t>
      </w:r>
      <w:r w:rsidRPr="008406E2">
        <w:rPr>
          <w:color w:val="000000"/>
          <w:sz w:val="24"/>
          <w:szCs w:val="24"/>
          <w:lang w:eastAsia="ru-RU" w:bidi="ru-RU"/>
        </w:rPr>
        <w:t>-моделирования, их востребованность на рынке труда.</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К концу обучения в 9 классе:</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использовать редактор компьютерного трехмерного проектирования для создания моделей сложных объектов;</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изготавливать прототипы с использованием технологического оборудования (ЗБ-принтер, лазерный гравер и другие);</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характеризовать мир профессий, связанных с изучаемыми технологиями ЗБ-моделирования, их востребованность на рынке труда.</w:t>
      </w:r>
    </w:p>
    <w:p w:rsidR="008406E2" w:rsidRPr="008406E2" w:rsidRDefault="008406E2" w:rsidP="008D0D1C">
      <w:pPr>
        <w:numPr>
          <w:ilvl w:val="0"/>
          <w:numId w:val="143"/>
        </w:numPr>
        <w:tabs>
          <w:tab w:val="left" w:pos="1965"/>
        </w:tabs>
        <w:autoSpaceDE/>
        <w:autoSpaceDN/>
        <w:rPr>
          <w:color w:val="000000"/>
          <w:sz w:val="24"/>
          <w:szCs w:val="24"/>
          <w:lang w:eastAsia="ru-RU" w:bidi="ru-RU"/>
        </w:rPr>
      </w:pPr>
      <w:r w:rsidRPr="008406E2">
        <w:rPr>
          <w:color w:val="000000"/>
          <w:sz w:val="24"/>
          <w:szCs w:val="24"/>
          <w:lang w:eastAsia="ru-RU" w:bidi="ru-RU"/>
        </w:rPr>
        <w:t>Предметные результаты освоения содержания модуля «Технологии обработки материалов и пищевых продуктов».</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К концу обучения в 5 классе:</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создавать, применять и преобразовывать знаки и символы, модели и схемы; использовать средства и инструменты информационно-коммуникационных</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технологий для решения прикладных учебно-познавательных задач;</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называть и характеризовать виды бумаги, ее свойства, способы ее получения и применения;</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называть народные промыслы по обработке древесины; характеризовать свойства конструкционных материалов; выбирать материалы для изготовления изделий с учетом их свойств, технологий обработки, инструментов и приспособлений;</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исследовать, анализировать и сравнивать свойства древесины разных пород деревьев;</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знать и называть пищевую ценность яиц, круп, овощей;</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приводить примеры обработки пищевых продуктов, позволяющие максимально сохранять их пищевую ценность;</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называть и характеризовать текстильные материалы, классифицировать их, описывать основные этапы производства;</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использовать ручные инструменты для выполнения швейных работ; 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8406E2" w:rsidRPr="008406E2" w:rsidRDefault="008406E2" w:rsidP="008406E2">
      <w:pPr>
        <w:spacing w:after="18"/>
        <w:ind w:firstLine="142"/>
        <w:rPr>
          <w:color w:val="000000"/>
          <w:sz w:val="24"/>
          <w:szCs w:val="24"/>
          <w:lang w:eastAsia="ru-RU" w:bidi="ru-RU"/>
        </w:rPr>
      </w:pPr>
      <w:r w:rsidRPr="008406E2">
        <w:rPr>
          <w:color w:val="000000"/>
          <w:sz w:val="24"/>
          <w:szCs w:val="24"/>
          <w:lang w:eastAsia="ru-RU" w:bidi="ru-RU"/>
        </w:rPr>
        <w:t>выполнять последовательность изготовления швейных изделий, осуществлять контроль качества;</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характеризовать группы профессий, описывать тенденции их развития, объяснять социальное значение групп профессий.</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К концу обучения в 6 классе:</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lastRenderedPageBreak/>
        <w:t>использовать инструменты, приспособления и технологическое оборудование при обработке тонколистового металла, проволоки;</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пищевую ценность молока и молочных продуктов; определять качество молочных продуктов, знать правила хранения продуктов; знать и уметь применять технологии приготовления блюд из молока и молочных продуктов;</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характеризовать современные текстильные материалы, их получение и свойства;</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w:t>
      </w:r>
    </w:p>
    <w:p w:rsidR="008406E2" w:rsidRPr="008406E2" w:rsidRDefault="008406E2" w:rsidP="008406E2">
      <w:pPr>
        <w:ind w:firstLine="142"/>
        <w:rPr>
          <w:color w:val="000000"/>
          <w:sz w:val="24"/>
          <w:szCs w:val="24"/>
          <w:lang w:eastAsia="ru-RU" w:bidi="ru-RU"/>
        </w:rPr>
        <w:sectPr w:rsidR="008406E2" w:rsidRPr="008406E2" w:rsidSect="008406E2">
          <w:headerReference w:type="even" r:id="rId18"/>
          <w:headerReference w:type="default" r:id="rId19"/>
          <w:footerReference w:type="even" r:id="rId20"/>
          <w:footerReference w:type="default" r:id="rId21"/>
          <w:headerReference w:type="first" r:id="rId22"/>
          <w:footerReference w:type="first" r:id="rId23"/>
          <w:pgSz w:w="11900" w:h="16840"/>
          <w:pgMar w:top="1179" w:right="545" w:bottom="1201" w:left="851" w:header="0" w:footer="3" w:gutter="0"/>
          <w:cols w:space="720"/>
          <w:noEndnote/>
          <w:titlePg/>
          <w:docGrid w:linePitch="360"/>
        </w:sectPr>
      </w:pPr>
      <w:r w:rsidRPr="008406E2">
        <w:rPr>
          <w:color w:val="000000"/>
          <w:sz w:val="24"/>
          <w:szCs w:val="24"/>
          <w:lang w:eastAsia="ru-RU" w:bidi="ru-RU"/>
        </w:rPr>
        <w:t>выполнять учебные проекты, соблюдая этапы и технологии изготовления проектных изделий;</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lastRenderedPageBreak/>
        <w:t>характеризовать мир профессий, связанных с изучаемыми технологиями, их востребованность на рынке труда.</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К концу обучения в 7 классе:</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применять технологии механической обработки конструкционных материалов;</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называть современные материалы, анализировать их свойства, возможность применения в быту и на производстве;</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знать пищевую ценность рыбы, морепродуктов; определять качество рыбы; знать пищевую ценность мяса животных, мяса птицы, определять их качество; знать и уметь применять технологии приготовления блюд из рыбы, знать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характеризовать мир профессий, связанных с изучаемыми технологиями, их востребованность на рынке труда.</w:t>
      </w:r>
    </w:p>
    <w:p w:rsidR="008406E2" w:rsidRPr="008406E2" w:rsidRDefault="008406E2" w:rsidP="008D0D1C">
      <w:pPr>
        <w:numPr>
          <w:ilvl w:val="0"/>
          <w:numId w:val="143"/>
        </w:numPr>
        <w:tabs>
          <w:tab w:val="left" w:pos="2270"/>
        </w:tabs>
        <w:autoSpaceDE/>
        <w:autoSpaceDN/>
        <w:jc w:val="both"/>
        <w:rPr>
          <w:color w:val="000000"/>
          <w:sz w:val="24"/>
          <w:szCs w:val="24"/>
          <w:lang w:eastAsia="ru-RU" w:bidi="ru-RU"/>
        </w:rPr>
      </w:pPr>
      <w:r w:rsidRPr="008406E2">
        <w:rPr>
          <w:color w:val="000000"/>
          <w:sz w:val="24"/>
          <w:szCs w:val="24"/>
          <w:lang w:eastAsia="ru-RU" w:bidi="ru-RU"/>
        </w:rPr>
        <w:t>Предметные результаты освоения содержания модуля</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«Робототехника».</w:t>
      </w:r>
    </w:p>
    <w:p w:rsidR="008406E2" w:rsidRPr="008406E2" w:rsidRDefault="008406E2" w:rsidP="008406E2">
      <w:pPr>
        <w:ind w:firstLine="142"/>
        <w:rPr>
          <w:rFonts w:ascii="Lucida Sans Unicode" w:eastAsia="Lucida Sans Unicode" w:hAnsi="Lucida Sans Unicode" w:cs="Lucida Sans Unicode"/>
          <w:color w:val="000000"/>
          <w:sz w:val="24"/>
          <w:szCs w:val="24"/>
          <w:lang w:eastAsia="ru-RU" w:bidi="ru-RU"/>
        </w:rPr>
      </w:pPr>
      <w:r w:rsidRPr="008406E2">
        <w:rPr>
          <w:rFonts w:ascii="Lucida Sans Unicode" w:eastAsia="Lucida Sans Unicode" w:hAnsi="Lucida Sans Unicode" w:cs="Lucida Sans Unicode"/>
          <w:color w:val="000000"/>
          <w:sz w:val="24"/>
          <w:szCs w:val="24"/>
          <w:lang w:eastAsia="ru-RU" w:bidi="ru-RU"/>
        </w:rPr>
        <w:t>&gt;</w:t>
      </w:r>
    </w:p>
    <w:p w:rsidR="008406E2" w:rsidRPr="008406E2" w:rsidRDefault="008406E2" w:rsidP="008406E2">
      <w:pPr>
        <w:spacing w:after="28"/>
        <w:ind w:firstLine="142"/>
        <w:rPr>
          <w:color w:val="000000"/>
          <w:sz w:val="24"/>
          <w:szCs w:val="24"/>
          <w:lang w:eastAsia="ru-RU" w:bidi="ru-RU"/>
        </w:rPr>
      </w:pPr>
      <w:r w:rsidRPr="008406E2">
        <w:rPr>
          <w:color w:val="000000"/>
          <w:sz w:val="24"/>
          <w:szCs w:val="24"/>
          <w:lang w:eastAsia="ru-RU" w:bidi="ru-RU"/>
        </w:rPr>
        <w:t>К концу обучения в 5 классе:</w:t>
      </w:r>
    </w:p>
    <w:p w:rsidR="008406E2" w:rsidRPr="008406E2" w:rsidRDefault="008406E2" w:rsidP="008406E2">
      <w:pPr>
        <w:ind w:right="1340" w:firstLine="142"/>
        <w:rPr>
          <w:color w:val="000000"/>
          <w:sz w:val="24"/>
          <w:szCs w:val="24"/>
          <w:lang w:eastAsia="ru-RU" w:bidi="ru-RU"/>
        </w:rPr>
      </w:pPr>
      <w:r w:rsidRPr="008406E2">
        <w:rPr>
          <w:color w:val="000000"/>
          <w:sz w:val="24"/>
          <w:szCs w:val="24"/>
          <w:lang w:eastAsia="ru-RU" w:bidi="ru-RU"/>
        </w:rPr>
        <w:t>классифицировать и характеризовать роботов по видам и назначению; знать основные законы робототехники;</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знать и характеризовать назначение деталей робототехнического конструктора;</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характеризовать составные части роботов, датчики в современных робототехнических системах;</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получить опыт моделирования машин и механизмов с помощью робототехнического конструктора;</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применять навыки моделирования машин и механизмов с помощью робототехнического конструктора;</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владеть навыками индивидуальной и коллективной деятельности, направленной на создание робототехнического продукта;</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характеризовать мир профессий, связанных с робототехникой.</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К концу обучения в 6 классе:</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знать виды транспортных роботов, описывать их назначение; конструировать мобильного робота по схеме; усовершенствовать конструкцию;</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программировать мобильного робота;</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управлять мобильными роботами в компьютерно-управляемых средах; знать и характеризовать датчики, использованные при проектировании мобильного робота;</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уметь осуществлять робототехнические проекты; презентовать изделие;</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характеризовать мир профессий, связанных с робототехникой.</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К концу обучения в 7 классе:</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знать виды промышленных роботов, описывать их назначение и функции; характеризовать беспилотные автоматизированные системы; знать виды бытовых роботов, описывать их назначение и функции; использовать датчики и программировать действие учебного робота</w:t>
      </w:r>
    </w:p>
    <w:p w:rsidR="008406E2" w:rsidRPr="008406E2" w:rsidRDefault="008406E2" w:rsidP="008406E2">
      <w:pPr>
        <w:spacing w:after="23"/>
        <w:ind w:firstLine="142"/>
        <w:rPr>
          <w:color w:val="000000"/>
          <w:sz w:val="24"/>
          <w:szCs w:val="24"/>
          <w:lang w:eastAsia="ru-RU" w:bidi="ru-RU"/>
        </w:rPr>
      </w:pPr>
      <w:r w:rsidRPr="008406E2">
        <w:rPr>
          <w:color w:val="000000"/>
          <w:sz w:val="24"/>
          <w:szCs w:val="24"/>
          <w:lang w:eastAsia="ru-RU" w:bidi="ru-RU"/>
        </w:rPr>
        <w:t>в зависимости от задач проекта;</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осуществлять робототехнические проекты, совершенствовать конструкцию, испытывать и презентовать результат проекта;</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характеризовать мир профессий, связанных с робототехникой.</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К концу обучения в 8 классе:</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приводить примеры из истории развития беспилотного авиастроения, применения беспилотных летательных аппаратов;</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характеризовать конструкцию беспилотных летательных аппаратов; описывать сферы их применения;</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lastRenderedPageBreak/>
        <w:t>выполнять сборку беспилотного летательного аппарата; выполнять пилотирование беспилотных летательных аппаратов; соблюдать правила безопасного пилотирования беспилотных летательных аппаратов;</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характеризовать мир профессий, связанных с робототехникой, их востребованность на рынке труда.</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К концу обучения в 9 классе:</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характеризовать автоматизированные и роботизированные системы; 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характеризовать принципы работы системы интернет вещей; сферы применения системы интернет вещей в промышленности и быту;</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анализировать перспективы развития беспилотной робототехники; 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составлять алгоритмы и программы по управлению робототехническими системами;</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использовать языки программирования для управления роботами; осуществлять управление групповым взаимодействием роботов;</w:t>
      </w:r>
    </w:p>
    <w:p w:rsidR="008406E2" w:rsidRPr="008406E2" w:rsidRDefault="008406E2" w:rsidP="008406E2">
      <w:pPr>
        <w:ind w:right="280" w:firstLine="142"/>
        <w:jc w:val="both"/>
        <w:rPr>
          <w:color w:val="000000"/>
          <w:sz w:val="24"/>
          <w:szCs w:val="24"/>
          <w:lang w:eastAsia="ru-RU" w:bidi="ru-RU"/>
        </w:rPr>
      </w:pPr>
      <w:r w:rsidRPr="008406E2">
        <w:rPr>
          <w:color w:val="000000"/>
          <w:sz w:val="24"/>
          <w:szCs w:val="24"/>
          <w:lang w:eastAsia="ru-RU" w:bidi="ru-RU"/>
        </w:rPr>
        <w:t>соблюдать правила безопасного пилотирования беспилотных летательных аппаратов;</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самостоятельно осуществлять робототехнические проекты; характеризовать мир профессий, связанных с робототехникой, их востребованность на рынке труда.</w:t>
      </w:r>
    </w:p>
    <w:p w:rsidR="008406E2" w:rsidRPr="008406E2" w:rsidRDefault="008406E2" w:rsidP="008D0D1C">
      <w:pPr>
        <w:numPr>
          <w:ilvl w:val="0"/>
          <w:numId w:val="143"/>
        </w:numPr>
        <w:tabs>
          <w:tab w:val="left" w:pos="2006"/>
        </w:tabs>
        <w:autoSpaceDE/>
        <w:autoSpaceDN/>
        <w:ind w:right="280"/>
        <w:jc w:val="both"/>
        <w:rPr>
          <w:color w:val="000000"/>
          <w:sz w:val="24"/>
          <w:szCs w:val="24"/>
          <w:lang w:eastAsia="ru-RU" w:bidi="ru-RU"/>
        </w:rPr>
      </w:pPr>
      <w:r w:rsidRPr="008406E2">
        <w:rPr>
          <w:color w:val="000000"/>
          <w:sz w:val="24"/>
          <w:szCs w:val="24"/>
          <w:lang w:eastAsia="ru-RU" w:bidi="ru-RU"/>
        </w:rPr>
        <w:t>Предметные результаты освоения содержания вариативного модуля «Автоматизированные системы».</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К концу обучения в 8-9 классах:</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знать признаки автоматизированных систем, их виды;</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знать принципы управления технологическими процессами;</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характеризовать управляющие и управляемые системы, функции обратной</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связи;</w:t>
      </w:r>
    </w:p>
    <w:p w:rsidR="008406E2" w:rsidRPr="008406E2" w:rsidRDefault="008406E2" w:rsidP="008406E2">
      <w:pPr>
        <w:ind w:right="2160" w:firstLine="142"/>
        <w:rPr>
          <w:color w:val="000000"/>
          <w:sz w:val="24"/>
          <w:szCs w:val="24"/>
          <w:lang w:eastAsia="ru-RU" w:bidi="ru-RU"/>
        </w:rPr>
      </w:pPr>
      <w:r w:rsidRPr="008406E2">
        <w:rPr>
          <w:color w:val="000000"/>
          <w:sz w:val="24"/>
          <w:szCs w:val="24"/>
          <w:lang w:eastAsia="ru-RU" w:bidi="ru-RU"/>
        </w:rPr>
        <w:t>осуществлять управление учебными техническими системами; конструировать автоматизированные системы;</w:t>
      </w:r>
    </w:p>
    <w:p w:rsidR="008406E2" w:rsidRPr="008406E2" w:rsidRDefault="008406E2" w:rsidP="008406E2">
      <w:pPr>
        <w:ind w:right="280" w:firstLine="142"/>
        <w:jc w:val="both"/>
        <w:rPr>
          <w:color w:val="000000"/>
          <w:sz w:val="24"/>
          <w:szCs w:val="24"/>
          <w:lang w:eastAsia="ru-RU" w:bidi="ru-RU"/>
        </w:rPr>
      </w:pPr>
      <w:r w:rsidRPr="008406E2">
        <w:rPr>
          <w:color w:val="000000"/>
          <w:sz w:val="24"/>
          <w:szCs w:val="24"/>
          <w:lang w:eastAsia="ru-RU" w:bidi="ru-RU"/>
        </w:rPr>
        <w:t>знать основные электрические устройства и их функции для создания автоматизированных систем;</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объяснять принцип сборки электрических схем;</w:t>
      </w:r>
    </w:p>
    <w:p w:rsidR="008406E2" w:rsidRPr="008406E2" w:rsidRDefault="008406E2" w:rsidP="008406E2">
      <w:pPr>
        <w:ind w:right="280" w:firstLine="142"/>
        <w:jc w:val="both"/>
        <w:rPr>
          <w:color w:val="000000"/>
          <w:sz w:val="24"/>
          <w:szCs w:val="24"/>
          <w:lang w:eastAsia="ru-RU" w:bidi="ru-RU"/>
        </w:rPr>
      </w:pPr>
      <w:r w:rsidRPr="008406E2">
        <w:rPr>
          <w:color w:val="000000"/>
          <w:sz w:val="24"/>
          <w:szCs w:val="24"/>
          <w:lang w:eastAsia="ru-RU" w:bidi="ru-RU"/>
        </w:rPr>
        <w:t>выполнять сборку электрических схем с использованием электрических устройств и систем;</w:t>
      </w:r>
    </w:p>
    <w:p w:rsidR="008406E2" w:rsidRPr="008406E2" w:rsidRDefault="008406E2" w:rsidP="008406E2">
      <w:pPr>
        <w:ind w:right="280" w:firstLine="142"/>
        <w:jc w:val="both"/>
        <w:rPr>
          <w:color w:val="000000"/>
          <w:sz w:val="24"/>
          <w:szCs w:val="24"/>
          <w:lang w:eastAsia="ru-RU" w:bidi="ru-RU"/>
        </w:rPr>
      </w:pPr>
      <w:r w:rsidRPr="008406E2">
        <w:rPr>
          <w:color w:val="000000"/>
          <w:sz w:val="24"/>
          <w:szCs w:val="24"/>
          <w:lang w:eastAsia="ru-RU" w:bidi="ru-RU"/>
        </w:rPr>
        <w:t>определять результат работы электрической схемы при использовании различных элементов;</w:t>
      </w:r>
    </w:p>
    <w:p w:rsidR="008406E2" w:rsidRPr="008406E2" w:rsidRDefault="008406E2" w:rsidP="008406E2">
      <w:pPr>
        <w:ind w:right="280" w:firstLine="142"/>
        <w:jc w:val="both"/>
        <w:rPr>
          <w:color w:val="000000"/>
          <w:sz w:val="24"/>
          <w:szCs w:val="24"/>
          <w:lang w:eastAsia="ru-RU" w:bidi="ru-RU"/>
        </w:rPr>
      </w:pPr>
      <w:r w:rsidRPr="008406E2">
        <w:rPr>
          <w:color w:val="000000"/>
          <w:sz w:val="24"/>
          <w:szCs w:val="24"/>
          <w:lang w:eastAsia="ru-RU" w:bidi="ru-RU"/>
        </w:rPr>
        <w:t>осуществлять программирование автоматизированных систем на основе использования программированных логических реле;</w:t>
      </w:r>
    </w:p>
    <w:p w:rsidR="008406E2" w:rsidRPr="008406E2" w:rsidRDefault="008406E2" w:rsidP="008406E2">
      <w:pPr>
        <w:ind w:right="280" w:firstLine="142"/>
        <w:jc w:val="both"/>
        <w:rPr>
          <w:color w:val="000000"/>
          <w:sz w:val="24"/>
          <w:szCs w:val="24"/>
          <w:lang w:eastAsia="ru-RU" w:bidi="ru-RU"/>
        </w:rPr>
      </w:pPr>
      <w:r w:rsidRPr="008406E2">
        <w:rPr>
          <w:color w:val="000000"/>
          <w:sz w:val="24"/>
          <w:szCs w:val="24"/>
          <w:lang w:eastAsia="ru-RU" w:bidi="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8406E2" w:rsidRPr="008406E2" w:rsidRDefault="008406E2" w:rsidP="008406E2">
      <w:pPr>
        <w:ind w:right="280" w:firstLine="142"/>
        <w:jc w:val="both"/>
        <w:rPr>
          <w:color w:val="000000"/>
          <w:sz w:val="24"/>
          <w:szCs w:val="24"/>
          <w:lang w:eastAsia="ru-RU" w:bidi="ru-RU"/>
        </w:rPr>
      </w:pPr>
      <w:r w:rsidRPr="008406E2">
        <w:rPr>
          <w:color w:val="000000"/>
          <w:sz w:val="24"/>
          <w:szCs w:val="24"/>
          <w:lang w:eastAsia="ru-RU" w:bidi="ru-RU"/>
        </w:rPr>
        <w:t>характеризовать мир профессий, связанных с автоматизированными системами, их востребованность на региональном рынке труда.</w:t>
      </w:r>
    </w:p>
    <w:p w:rsidR="008406E2" w:rsidRPr="008406E2" w:rsidRDefault="008406E2" w:rsidP="008D0D1C">
      <w:pPr>
        <w:numPr>
          <w:ilvl w:val="0"/>
          <w:numId w:val="143"/>
        </w:numPr>
        <w:tabs>
          <w:tab w:val="left" w:pos="2291"/>
        </w:tabs>
        <w:autoSpaceDE/>
        <w:autoSpaceDN/>
        <w:ind w:right="280"/>
        <w:jc w:val="both"/>
        <w:rPr>
          <w:color w:val="000000"/>
          <w:sz w:val="24"/>
          <w:szCs w:val="24"/>
          <w:lang w:eastAsia="ru-RU" w:bidi="ru-RU"/>
        </w:rPr>
      </w:pPr>
      <w:r w:rsidRPr="008406E2">
        <w:rPr>
          <w:color w:val="000000"/>
          <w:sz w:val="24"/>
          <w:szCs w:val="24"/>
          <w:lang w:eastAsia="ru-RU" w:bidi="ru-RU"/>
        </w:rPr>
        <w:t>Предметные результаты освоения содержания модуля «Животноводство».</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К концу обучения в 7-8 классах:</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характеризовать основные направления животноводства; характеризовать особенности основных видов сельскохозяйственных животных своего региона;</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описывать полный технологический цикл получения продукции животноводства своего региона;</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знать виды сельскохозяйственных животных, характерных для данного региона;</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оценивать условия содержания животных в различных условиях; владеть навыками оказания первой помощи заболевшим или раненным животным;</w:t>
      </w:r>
    </w:p>
    <w:p w:rsidR="008406E2" w:rsidRPr="008406E2" w:rsidRDefault="008406E2" w:rsidP="008406E2">
      <w:pPr>
        <w:tabs>
          <w:tab w:val="left" w:pos="4019"/>
          <w:tab w:val="left" w:pos="5692"/>
          <w:tab w:val="left" w:pos="7331"/>
        </w:tabs>
        <w:ind w:firstLine="142"/>
        <w:rPr>
          <w:color w:val="000000"/>
          <w:sz w:val="24"/>
          <w:szCs w:val="24"/>
          <w:lang w:eastAsia="ru-RU" w:bidi="ru-RU"/>
        </w:rPr>
      </w:pPr>
      <w:r w:rsidRPr="008406E2">
        <w:rPr>
          <w:color w:val="000000"/>
          <w:sz w:val="24"/>
          <w:szCs w:val="24"/>
          <w:lang w:eastAsia="ru-RU" w:bidi="ru-RU"/>
        </w:rPr>
        <w:t>характеризовать способы переработки и 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характеризовать мир</w:t>
      </w:r>
      <w:r w:rsidRPr="008406E2">
        <w:rPr>
          <w:color w:val="000000"/>
          <w:sz w:val="24"/>
          <w:szCs w:val="24"/>
          <w:lang w:eastAsia="ru-RU" w:bidi="ru-RU"/>
        </w:rPr>
        <w:tab/>
        <w:t>профессий,</w:t>
      </w:r>
      <w:r w:rsidRPr="008406E2">
        <w:rPr>
          <w:color w:val="000000"/>
          <w:sz w:val="24"/>
          <w:szCs w:val="24"/>
          <w:lang w:eastAsia="ru-RU" w:bidi="ru-RU"/>
        </w:rPr>
        <w:tab/>
        <w:t>связанных</w:t>
      </w:r>
      <w:r w:rsidRPr="008406E2">
        <w:rPr>
          <w:color w:val="000000"/>
          <w:sz w:val="24"/>
          <w:szCs w:val="24"/>
          <w:lang w:eastAsia="ru-RU" w:bidi="ru-RU"/>
        </w:rPr>
        <w:tab/>
        <w:t>с животноводством,</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их востребованность на региональном рынке труда.</w:t>
      </w:r>
    </w:p>
    <w:p w:rsidR="008406E2" w:rsidRPr="008406E2" w:rsidRDefault="008406E2" w:rsidP="008D0D1C">
      <w:pPr>
        <w:numPr>
          <w:ilvl w:val="0"/>
          <w:numId w:val="143"/>
        </w:numPr>
        <w:tabs>
          <w:tab w:val="left" w:pos="2250"/>
          <w:tab w:val="left" w:pos="4019"/>
          <w:tab w:val="left" w:pos="7331"/>
        </w:tabs>
        <w:autoSpaceDE/>
        <w:autoSpaceDN/>
        <w:jc w:val="both"/>
        <w:rPr>
          <w:color w:val="000000"/>
          <w:sz w:val="24"/>
          <w:szCs w:val="24"/>
          <w:lang w:eastAsia="ru-RU" w:bidi="ru-RU"/>
        </w:rPr>
      </w:pPr>
      <w:r w:rsidRPr="008406E2">
        <w:rPr>
          <w:color w:val="000000"/>
          <w:sz w:val="24"/>
          <w:szCs w:val="24"/>
          <w:lang w:eastAsia="ru-RU" w:bidi="ru-RU"/>
        </w:rPr>
        <w:t>Предметные</w:t>
      </w:r>
      <w:r w:rsidRPr="008406E2">
        <w:rPr>
          <w:color w:val="000000"/>
          <w:sz w:val="24"/>
          <w:szCs w:val="24"/>
          <w:lang w:eastAsia="ru-RU" w:bidi="ru-RU"/>
        </w:rPr>
        <w:tab/>
        <w:t>результаты освоения</w:t>
      </w:r>
      <w:r w:rsidRPr="008406E2">
        <w:rPr>
          <w:color w:val="000000"/>
          <w:sz w:val="24"/>
          <w:szCs w:val="24"/>
          <w:lang w:eastAsia="ru-RU" w:bidi="ru-RU"/>
        </w:rPr>
        <w:tab/>
        <w:t>содержания модуля</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t>«Растениеводство».</w:t>
      </w:r>
    </w:p>
    <w:p w:rsidR="008406E2" w:rsidRPr="008406E2" w:rsidRDefault="008406E2" w:rsidP="008406E2">
      <w:pPr>
        <w:ind w:firstLine="142"/>
        <w:jc w:val="both"/>
        <w:rPr>
          <w:color w:val="000000"/>
          <w:sz w:val="24"/>
          <w:szCs w:val="24"/>
          <w:lang w:eastAsia="ru-RU" w:bidi="ru-RU"/>
        </w:rPr>
      </w:pPr>
      <w:r w:rsidRPr="008406E2">
        <w:rPr>
          <w:color w:val="000000"/>
          <w:sz w:val="24"/>
          <w:szCs w:val="24"/>
          <w:lang w:eastAsia="ru-RU" w:bidi="ru-RU"/>
        </w:rPr>
        <w:t>К концу обучения в 7-8 классах:</w:t>
      </w:r>
    </w:p>
    <w:p w:rsidR="008406E2" w:rsidRPr="008406E2" w:rsidRDefault="008406E2" w:rsidP="008406E2">
      <w:pPr>
        <w:ind w:firstLine="142"/>
        <w:rPr>
          <w:color w:val="000000"/>
          <w:sz w:val="24"/>
          <w:szCs w:val="24"/>
          <w:lang w:eastAsia="ru-RU" w:bidi="ru-RU"/>
        </w:rPr>
      </w:pPr>
      <w:r w:rsidRPr="008406E2">
        <w:rPr>
          <w:color w:val="000000"/>
          <w:sz w:val="24"/>
          <w:szCs w:val="24"/>
          <w:lang w:eastAsia="ru-RU" w:bidi="ru-RU"/>
        </w:rPr>
        <w:lastRenderedPageBreak/>
        <w:t>характеризовать основные направления растениеводства; описывать полный технологический цикл получения наиболее распространенной растениеводческой продукции своего региона; характеризовать виды и свойства почв данного региона; знать ручные и механизированные инструменты обработки почвы; классифицировать культурные растения по различным основаниям; знать полезные дикорастущие растения и их свойства; знать опасные для человека дикорастущие растения; знать полезные для человека грибы; знать опасные для человека грибы;</w:t>
      </w:r>
    </w:p>
    <w:p w:rsidR="008406E2" w:rsidRPr="008406E2" w:rsidRDefault="008406E2" w:rsidP="008406E2">
      <w:pPr>
        <w:spacing w:after="252"/>
        <w:ind w:firstLine="142"/>
        <w:rPr>
          <w:color w:val="000000"/>
          <w:sz w:val="24"/>
          <w:szCs w:val="24"/>
          <w:lang w:eastAsia="ru-RU" w:bidi="ru-RU"/>
        </w:rPr>
      </w:pPr>
      <w:r w:rsidRPr="008406E2">
        <w:rPr>
          <w:color w:val="000000"/>
          <w:sz w:val="24"/>
          <w:szCs w:val="24"/>
          <w:lang w:eastAsia="ru-RU" w:bidi="ru-RU"/>
        </w:rPr>
        <w:t>владеть методами сбора, переработки и хранения полезных дикорастущих растений и их плодов;</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владеть методами сбора, переработки и хранения полезных для человека грибов;</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характеризовать основные направления цифровизации и роботизации в растениеводстве;</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получить опыт использования цифровых устройств и программных сервисов в технологии растениеводства;</w:t>
      </w:r>
    </w:p>
    <w:p w:rsidR="008406E2" w:rsidRPr="008406E2" w:rsidRDefault="008406E2" w:rsidP="008406E2">
      <w:pPr>
        <w:ind w:right="300" w:firstLine="142"/>
        <w:jc w:val="both"/>
        <w:rPr>
          <w:color w:val="000000"/>
          <w:sz w:val="24"/>
          <w:szCs w:val="24"/>
          <w:lang w:eastAsia="ru-RU" w:bidi="ru-RU"/>
        </w:rPr>
      </w:pPr>
      <w:r w:rsidRPr="008406E2">
        <w:rPr>
          <w:color w:val="000000"/>
          <w:sz w:val="24"/>
          <w:szCs w:val="24"/>
          <w:lang w:eastAsia="ru-RU" w:bidi="ru-RU"/>
        </w:rPr>
        <w:t>характеризовать мир профессий, связанных с растениеводством, их востребованность на региональном рынке труда.»;</w:t>
      </w:r>
    </w:p>
    <w:p w:rsidR="008406E2" w:rsidRDefault="008406E2" w:rsidP="008406E2">
      <w:pPr>
        <w:pStyle w:val="2"/>
        <w:tabs>
          <w:tab w:val="left" w:pos="2405"/>
        </w:tabs>
        <w:spacing w:before="209"/>
        <w:ind w:left="2404"/>
        <w:jc w:val="left"/>
      </w:pPr>
    </w:p>
    <w:p w:rsidR="000F5D94" w:rsidRDefault="00A97E3A" w:rsidP="008D0D1C">
      <w:pPr>
        <w:pStyle w:val="2"/>
        <w:numPr>
          <w:ilvl w:val="3"/>
          <w:numId w:val="85"/>
        </w:numPr>
        <w:tabs>
          <w:tab w:val="left" w:pos="2585"/>
        </w:tabs>
        <w:spacing w:before="194" w:line="273" w:lineRule="auto"/>
        <w:ind w:left="1682" w:right="1559" w:firstLine="0"/>
      </w:pPr>
      <w:bookmarkStart w:id="20" w:name="_bookmark20"/>
      <w:bookmarkEnd w:id="20"/>
      <w:r>
        <w:t xml:space="preserve">Физическая культура и основы безопасности </w:t>
      </w:r>
      <w:r w:rsidR="00536DD8">
        <w:t>и защиты Ро</w:t>
      </w:r>
      <w:r w:rsidR="000F5D94">
        <w:t>дины</w:t>
      </w:r>
    </w:p>
    <w:p w:rsidR="00A97E3A" w:rsidRDefault="00A97E3A" w:rsidP="008D0D1C">
      <w:pPr>
        <w:pStyle w:val="2"/>
        <w:numPr>
          <w:ilvl w:val="3"/>
          <w:numId w:val="85"/>
        </w:numPr>
        <w:tabs>
          <w:tab w:val="left" w:pos="2585"/>
        </w:tabs>
        <w:spacing w:before="194" w:line="273" w:lineRule="auto"/>
        <w:ind w:left="1682" w:right="1559" w:firstLine="0"/>
      </w:pPr>
      <w:r>
        <w:rPr>
          <w:color w:val="20272D"/>
        </w:rPr>
        <w:t>По</w:t>
      </w:r>
      <w:r>
        <w:rPr>
          <w:color w:val="20272D"/>
          <w:spacing w:val="-2"/>
        </w:rPr>
        <w:t xml:space="preserve"> </w:t>
      </w:r>
      <w:r>
        <w:rPr>
          <w:color w:val="20272D"/>
        </w:rPr>
        <w:t>учебному предмету</w:t>
      </w:r>
      <w:r>
        <w:rPr>
          <w:color w:val="20272D"/>
          <w:spacing w:val="1"/>
        </w:rPr>
        <w:t xml:space="preserve"> </w:t>
      </w:r>
      <w:r>
        <w:rPr>
          <w:color w:val="20272D"/>
        </w:rPr>
        <w:t>«Физическая</w:t>
      </w:r>
      <w:r>
        <w:rPr>
          <w:color w:val="20272D"/>
          <w:spacing w:val="-1"/>
        </w:rPr>
        <w:t xml:space="preserve"> </w:t>
      </w:r>
      <w:r>
        <w:rPr>
          <w:color w:val="20272D"/>
        </w:rPr>
        <w:t>культура»:</w:t>
      </w:r>
    </w:p>
    <w:p w:rsidR="00A97E3A" w:rsidRDefault="00A97E3A" w:rsidP="008D0D1C">
      <w:pPr>
        <w:pStyle w:val="a5"/>
        <w:numPr>
          <w:ilvl w:val="0"/>
          <w:numId w:val="73"/>
        </w:numPr>
        <w:tabs>
          <w:tab w:val="left" w:pos="1944"/>
        </w:tabs>
        <w:spacing w:line="271" w:lineRule="exact"/>
        <w:rPr>
          <w:sz w:val="24"/>
        </w:rPr>
      </w:pPr>
      <w:r>
        <w:rPr>
          <w:color w:val="20272D"/>
          <w:spacing w:val="-1"/>
          <w:sz w:val="24"/>
        </w:rPr>
        <w:t>формирование</w:t>
      </w:r>
      <w:r>
        <w:rPr>
          <w:color w:val="20272D"/>
          <w:spacing w:val="-7"/>
          <w:sz w:val="24"/>
        </w:rPr>
        <w:t xml:space="preserve"> </w:t>
      </w:r>
      <w:r>
        <w:rPr>
          <w:color w:val="20272D"/>
          <w:sz w:val="24"/>
        </w:rPr>
        <w:t>привычки</w:t>
      </w:r>
      <w:r>
        <w:rPr>
          <w:color w:val="20272D"/>
          <w:spacing w:val="-2"/>
          <w:sz w:val="24"/>
        </w:rPr>
        <w:t xml:space="preserve"> </w:t>
      </w:r>
      <w:r>
        <w:rPr>
          <w:color w:val="20272D"/>
          <w:sz w:val="24"/>
        </w:rPr>
        <w:t>к</w:t>
      </w:r>
      <w:r>
        <w:rPr>
          <w:color w:val="20272D"/>
          <w:spacing w:val="-3"/>
          <w:sz w:val="24"/>
        </w:rPr>
        <w:t xml:space="preserve"> </w:t>
      </w:r>
      <w:r>
        <w:rPr>
          <w:color w:val="20272D"/>
          <w:sz w:val="24"/>
        </w:rPr>
        <w:t>здоровому</w:t>
      </w:r>
      <w:r>
        <w:rPr>
          <w:color w:val="20272D"/>
          <w:spacing w:val="-15"/>
          <w:sz w:val="24"/>
        </w:rPr>
        <w:t xml:space="preserve"> </w:t>
      </w:r>
      <w:r>
        <w:rPr>
          <w:color w:val="20272D"/>
          <w:sz w:val="24"/>
        </w:rPr>
        <w:t>образу</w:t>
      </w:r>
      <w:r>
        <w:rPr>
          <w:color w:val="20272D"/>
          <w:spacing w:val="-11"/>
          <w:sz w:val="24"/>
        </w:rPr>
        <w:t xml:space="preserve"> </w:t>
      </w:r>
      <w:r>
        <w:rPr>
          <w:color w:val="20272D"/>
          <w:sz w:val="24"/>
        </w:rPr>
        <w:t>жизни</w:t>
      </w:r>
      <w:r>
        <w:rPr>
          <w:color w:val="20272D"/>
          <w:spacing w:val="-4"/>
          <w:sz w:val="24"/>
        </w:rPr>
        <w:t xml:space="preserve"> </w:t>
      </w:r>
      <w:r>
        <w:rPr>
          <w:color w:val="20272D"/>
          <w:sz w:val="24"/>
        </w:rPr>
        <w:t>и</w:t>
      </w:r>
      <w:r>
        <w:rPr>
          <w:color w:val="20272D"/>
          <w:spacing w:val="-3"/>
          <w:sz w:val="24"/>
        </w:rPr>
        <w:t xml:space="preserve"> </w:t>
      </w:r>
      <w:r>
        <w:rPr>
          <w:color w:val="20272D"/>
          <w:sz w:val="24"/>
        </w:rPr>
        <w:t>занятиям</w:t>
      </w:r>
      <w:r>
        <w:rPr>
          <w:color w:val="20272D"/>
          <w:spacing w:val="1"/>
          <w:sz w:val="24"/>
        </w:rPr>
        <w:t xml:space="preserve"> </w:t>
      </w:r>
      <w:r>
        <w:rPr>
          <w:color w:val="20272D"/>
          <w:sz w:val="24"/>
        </w:rPr>
        <w:t>физической культурой;</w:t>
      </w:r>
    </w:p>
    <w:p w:rsidR="00A97E3A" w:rsidRDefault="00A97E3A" w:rsidP="008D0D1C">
      <w:pPr>
        <w:pStyle w:val="a5"/>
        <w:numPr>
          <w:ilvl w:val="0"/>
          <w:numId w:val="73"/>
        </w:numPr>
        <w:tabs>
          <w:tab w:val="left" w:pos="2059"/>
        </w:tabs>
        <w:spacing w:before="44" w:line="276" w:lineRule="auto"/>
        <w:ind w:left="1682" w:right="204" w:firstLine="0"/>
        <w:jc w:val="both"/>
        <w:rPr>
          <w:sz w:val="24"/>
        </w:rPr>
      </w:pPr>
      <w:r>
        <w:rPr>
          <w:color w:val="20272D"/>
          <w:sz w:val="24"/>
        </w:rPr>
        <w:t>умение</w:t>
      </w:r>
      <w:r>
        <w:rPr>
          <w:color w:val="20272D"/>
          <w:spacing w:val="1"/>
          <w:sz w:val="24"/>
        </w:rPr>
        <w:t xml:space="preserve"> </w:t>
      </w:r>
      <w:r>
        <w:rPr>
          <w:color w:val="20272D"/>
          <w:sz w:val="24"/>
        </w:rPr>
        <w:t>планировать</w:t>
      </w:r>
      <w:r>
        <w:rPr>
          <w:color w:val="20272D"/>
          <w:spacing w:val="1"/>
          <w:sz w:val="24"/>
        </w:rPr>
        <w:t xml:space="preserve"> </w:t>
      </w:r>
      <w:r>
        <w:rPr>
          <w:color w:val="20272D"/>
          <w:sz w:val="24"/>
        </w:rPr>
        <w:t>самостоятельные</w:t>
      </w:r>
      <w:r>
        <w:rPr>
          <w:color w:val="20272D"/>
          <w:spacing w:val="1"/>
          <w:sz w:val="24"/>
        </w:rPr>
        <w:t xml:space="preserve"> </w:t>
      </w:r>
      <w:r>
        <w:rPr>
          <w:color w:val="20272D"/>
          <w:sz w:val="24"/>
        </w:rPr>
        <w:t>занятия</w:t>
      </w:r>
      <w:r>
        <w:rPr>
          <w:color w:val="20272D"/>
          <w:spacing w:val="1"/>
          <w:sz w:val="24"/>
        </w:rPr>
        <w:t xml:space="preserve"> </w:t>
      </w:r>
      <w:r>
        <w:rPr>
          <w:color w:val="20272D"/>
          <w:sz w:val="24"/>
        </w:rPr>
        <w:t>физической</w:t>
      </w:r>
      <w:r>
        <w:rPr>
          <w:color w:val="20272D"/>
          <w:spacing w:val="1"/>
          <w:sz w:val="24"/>
        </w:rPr>
        <w:t xml:space="preserve"> </w:t>
      </w:r>
      <w:r>
        <w:rPr>
          <w:color w:val="20272D"/>
          <w:sz w:val="24"/>
        </w:rPr>
        <w:t>культурой</w:t>
      </w:r>
      <w:r>
        <w:rPr>
          <w:color w:val="20272D"/>
          <w:spacing w:val="1"/>
          <w:sz w:val="24"/>
        </w:rPr>
        <w:t xml:space="preserve"> </w:t>
      </w:r>
      <w:r>
        <w:rPr>
          <w:color w:val="20272D"/>
          <w:sz w:val="24"/>
        </w:rPr>
        <w:t>и</w:t>
      </w:r>
      <w:r>
        <w:rPr>
          <w:color w:val="20272D"/>
          <w:spacing w:val="1"/>
          <w:sz w:val="24"/>
        </w:rPr>
        <w:t xml:space="preserve"> </w:t>
      </w:r>
      <w:r>
        <w:rPr>
          <w:color w:val="20272D"/>
          <w:sz w:val="24"/>
        </w:rPr>
        <w:t>строить</w:t>
      </w:r>
      <w:r>
        <w:rPr>
          <w:color w:val="20272D"/>
          <w:spacing w:val="1"/>
          <w:sz w:val="24"/>
        </w:rPr>
        <w:t xml:space="preserve"> </w:t>
      </w:r>
      <w:r>
        <w:rPr>
          <w:color w:val="20272D"/>
          <w:sz w:val="24"/>
        </w:rPr>
        <w:t>индивидуальные</w:t>
      </w:r>
      <w:r>
        <w:rPr>
          <w:color w:val="20272D"/>
          <w:spacing w:val="-3"/>
          <w:sz w:val="24"/>
        </w:rPr>
        <w:t xml:space="preserve"> </w:t>
      </w:r>
      <w:r>
        <w:rPr>
          <w:color w:val="20272D"/>
          <w:sz w:val="24"/>
        </w:rPr>
        <w:t>программы</w:t>
      </w:r>
      <w:r>
        <w:rPr>
          <w:color w:val="20272D"/>
          <w:spacing w:val="-1"/>
          <w:sz w:val="24"/>
        </w:rPr>
        <w:t xml:space="preserve"> </w:t>
      </w:r>
      <w:r>
        <w:rPr>
          <w:color w:val="20272D"/>
          <w:sz w:val="24"/>
        </w:rPr>
        <w:t>оздоровления</w:t>
      </w:r>
      <w:r>
        <w:rPr>
          <w:color w:val="20272D"/>
          <w:spacing w:val="1"/>
          <w:sz w:val="24"/>
        </w:rPr>
        <w:t xml:space="preserve"> </w:t>
      </w:r>
      <w:r>
        <w:rPr>
          <w:color w:val="20272D"/>
          <w:sz w:val="24"/>
        </w:rPr>
        <w:t>и</w:t>
      </w:r>
      <w:r>
        <w:rPr>
          <w:color w:val="20272D"/>
          <w:spacing w:val="-1"/>
          <w:sz w:val="24"/>
        </w:rPr>
        <w:t xml:space="preserve"> </w:t>
      </w:r>
      <w:r>
        <w:rPr>
          <w:color w:val="20272D"/>
          <w:sz w:val="24"/>
        </w:rPr>
        <w:t>физического</w:t>
      </w:r>
      <w:r>
        <w:rPr>
          <w:color w:val="20272D"/>
          <w:spacing w:val="1"/>
          <w:sz w:val="24"/>
        </w:rPr>
        <w:t xml:space="preserve"> </w:t>
      </w:r>
      <w:r>
        <w:rPr>
          <w:color w:val="20272D"/>
          <w:sz w:val="24"/>
        </w:rPr>
        <w:t>развития;</w:t>
      </w:r>
    </w:p>
    <w:p w:rsidR="00A97E3A" w:rsidRDefault="00A97E3A" w:rsidP="008D0D1C">
      <w:pPr>
        <w:pStyle w:val="a5"/>
        <w:numPr>
          <w:ilvl w:val="0"/>
          <w:numId w:val="73"/>
        </w:numPr>
        <w:tabs>
          <w:tab w:val="left" w:pos="2009"/>
        </w:tabs>
        <w:spacing w:line="276" w:lineRule="auto"/>
        <w:ind w:left="1682" w:right="207" w:firstLine="0"/>
        <w:jc w:val="both"/>
        <w:rPr>
          <w:sz w:val="24"/>
        </w:rPr>
      </w:pPr>
      <w:r>
        <w:rPr>
          <w:color w:val="20272D"/>
          <w:sz w:val="24"/>
        </w:rPr>
        <w:t>умение</w:t>
      </w:r>
      <w:r>
        <w:rPr>
          <w:color w:val="20272D"/>
          <w:spacing w:val="1"/>
          <w:sz w:val="24"/>
        </w:rPr>
        <w:t xml:space="preserve"> </w:t>
      </w:r>
      <w:r>
        <w:rPr>
          <w:color w:val="20272D"/>
          <w:sz w:val="24"/>
        </w:rPr>
        <w:t>отбирать</w:t>
      </w:r>
      <w:r>
        <w:rPr>
          <w:color w:val="20272D"/>
          <w:spacing w:val="1"/>
          <w:sz w:val="24"/>
        </w:rPr>
        <w:t xml:space="preserve"> </w:t>
      </w:r>
      <w:r>
        <w:rPr>
          <w:color w:val="20272D"/>
          <w:sz w:val="24"/>
        </w:rPr>
        <w:t>физические</w:t>
      </w:r>
      <w:r>
        <w:rPr>
          <w:color w:val="20272D"/>
          <w:spacing w:val="1"/>
          <w:sz w:val="24"/>
        </w:rPr>
        <w:t xml:space="preserve"> </w:t>
      </w:r>
      <w:r>
        <w:rPr>
          <w:color w:val="20272D"/>
          <w:sz w:val="24"/>
        </w:rPr>
        <w:t>упражнения</w:t>
      </w:r>
      <w:r>
        <w:rPr>
          <w:color w:val="20272D"/>
          <w:spacing w:val="1"/>
          <w:sz w:val="24"/>
        </w:rPr>
        <w:t xml:space="preserve"> </w:t>
      </w:r>
      <w:r>
        <w:rPr>
          <w:color w:val="20272D"/>
          <w:sz w:val="24"/>
        </w:rPr>
        <w:t>и</w:t>
      </w:r>
      <w:r>
        <w:rPr>
          <w:color w:val="20272D"/>
          <w:spacing w:val="1"/>
          <w:sz w:val="24"/>
        </w:rPr>
        <w:t xml:space="preserve"> </w:t>
      </w:r>
      <w:r>
        <w:rPr>
          <w:color w:val="20272D"/>
          <w:sz w:val="24"/>
        </w:rPr>
        <w:t>регулировать</w:t>
      </w:r>
      <w:r>
        <w:rPr>
          <w:color w:val="20272D"/>
          <w:spacing w:val="1"/>
          <w:sz w:val="24"/>
        </w:rPr>
        <w:t xml:space="preserve"> </w:t>
      </w:r>
      <w:r>
        <w:rPr>
          <w:color w:val="20272D"/>
          <w:sz w:val="24"/>
        </w:rPr>
        <w:t>физические</w:t>
      </w:r>
      <w:r>
        <w:rPr>
          <w:color w:val="20272D"/>
          <w:spacing w:val="1"/>
          <w:sz w:val="24"/>
        </w:rPr>
        <w:t xml:space="preserve"> </w:t>
      </w:r>
      <w:r>
        <w:rPr>
          <w:color w:val="20272D"/>
          <w:sz w:val="24"/>
        </w:rPr>
        <w:t>нагрузки</w:t>
      </w:r>
      <w:r>
        <w:rPr>
          <w:color w:val="20272D"/>
          <w:spacing w:val="1"/>
          <w:sz w:val="24"/>
        </w:rPr>
        <w:t xml:space="preserve"> </w:t>
      </w:r>
      <w:r>
        <w:rPr>
          <w:color w:val="20272D"/>
          <w:sz w:val="24"/>
        </w:rPr>
        <w:t>для</w:t>
      </w:r>
      <w:r>
        <w:rPr>
          <w:color w:val="20272D"/>
          <w:spacing w:val="-57"/>
          <w:sz w:val="24"/>
        </w:rPr>
        <w:t xml:space="preserve"> </w:t>
      </w:r>
      <w:r>
        <w:rPr>
          <w:color w:val="20272D"/>
          <w:sz w:val="24"/>
        </w:rPr>
        <w:t>самостоятельных</w:t>
      </w:r>
      <w:r>
        <w:rPr>
          <w:color w:val="20272D"/>
          <w:spacing w:val="1"/>
          <w:sz w:val="24"/>
        </w:rPr>
        <w:t xml:space="preserve"> </w:t>
      </w:r>
      <w:r>
        <w:rPr>
          <w:color w:val="20272D"/>
          <w:sz w:val="24"/>
        </w:rPr>
        <w:t>систематических</w:t>
      </w:r>
      <w:r>
        <w:rPr>
          <w:color w:val="20272D"/>
          <w:spacing w:val="1"/>
          <w:sz w:val="24"/>
        </w:rPr>
        <w:t xml:space="preserve"> </w:t>
      </w:r>
      <w:r>
        <w:rPr>
          <w:color w:val="20272D"/>
          <w:sz w:val="24"/>
        </w:rPr>
        <w:t>занятий</w:t>
      </w:r>
      <w:r>
        <w:rPr>
          <w:color w:val="20272D"/>
          <w:spacing w:val="1"/>
          <w:sz w:val="24"/>
        </w:rPr>
        <w:t xml:space="preserve"> </w:t>
      </w:r>
      <w:r>
        <w:rPr>
          <w:color w:val="20272D"/>
          <w:sz w:val="24"/>
        </w:rPr>
        <w:t>с</w:t>
      </w:r>
      <w:r>
        <w:rPr>
          <w:color w:val="20272D"/>
          <w:spacing w:val="1"/>
          <w:sz w:val="24"/>
        </w:rPr>
        <w:t xml:space="preserve"> </w:t>
      </w:r>
      <w:r>
        <w:rPr>
          <w:color w:val="20272D"/>
          <w:sz w:val="24"/>
        </w:rPr>
        <w:t>различной</w:t>
      </w:r>
      <w:r>
        <w:rPr>
          <w:color w:val="20272D"/>
          <w:spacing w:val="61"/>
          <w:sz w:val="24"/>
        </w:rPr>
        <w:t xml:space="preserve"> </w:t>
      </w:r>
      <w:r>
        <w:rPr>
          <w:color w:val="20272D"/>
          <w:sz w:val="24"/>
        </w:rPr>
        <w:t>функциональной</w:t>
      </w:r>
      <w:r>
        <w:rPr>
          <w:color w:val="20272D"/>
          <w:spacing w:val="1"/>
          <w:sz w:val="24"/>
        </w:rPr>
        <w:t xml:space="preserve"> </w:t>
      </w:r>
      <w:r>
        <w:rPr>
          <w:color w:val="20272D"/>
          <w:sz w:val="24"/>
        </w:rPr>
        <w:t>направленностью с учетом индивидуальных возможностей и особенностей обучающихся,</w:t>
      </w:r>
      <w:r>
        <w:rPr>
          <w:color w:val="20272D"/>
          <w:spacing w:val="1"/>
          <w:sz w:val="24"/>
        </w:rPr>
        <w:t xml:space="preserve"> </w:t>
      </w:r>
      <w:r>
        <w:rPr>
          <w:color w:val="20272D"/>
          <w:sz w:val="24"/>
        </w:rPr>
        <w:t>планировать содержание этих занятий, включать их в режим учебного дня и учебной</w:t>
      </w:r>
      <w:r>
        <w:rPr>
          <w:color w:val="20272D"/>
          <w:spacing w:val="1"/>
          <w:sz w:val="24"/>
        </w:rPr>
        <w:t xml:space="preserve"> </w:t>
      </w:r>
      <w:r>
        <w:rPr>
          <w:color w:val="20272D"/>
          <w:sz w:val="24"/>
        </w:rPr>
        <w:t>недели;</w:t>
      </w:r>
    </w:p>
    <w:p w:rsidR="00A97E3A" w:rsidRDefault="00A97E3A" w:rsidP="008D0D1C">
      <w:pPr>
        <w:pStyle w:val="a5"/>
        <w:numPr>
          <w:ilvl w:val="0"/>
          <w:numId w:val="73"/>
        </w:numPr>
        <w:tabs>
          <w:tab w:val="left" w:pos="1954"/>
        </w:tabs>
        <w:spacing w:before="1" w:line="278" w:lineRule="auto"/>
        <w:ind w:left="1682" w:right="219" w:firstLine="0"/>
        <w:jc w:val="both"/>
        <w:rPr>
          <w:sz w:val="24"/>
        </w:rPr>
      </w:pPr>
      <w:r>
        <w:rPr>
          <w:color w:val="20272D"/>
          <w:sz w:val="24"/>
        </w:rPr>
        <w:t>организацию самостоятельных систематических занятий физическими упражнениями с</w:t>
      </w:r>
      <w:r>
        <w:rPr>
          <w:color w:val="20272D"/>
          <w:spacing w:val="1"/>
          <w:sz w:val="24"/>
        </w:rPr>
        <w:t xml:space="preserve"> </w:t>
      </w:r>
      <w:r>
        <w:rPr>
          <w:color w:val="20272D"/>
          <w:sz w:val="24"/>
        </w:rPr>
        <w:t>соблюдением</w:t>
      </w:r>
      <w:r>
        <w:rPr>
          <w:color w:val="20272D"/>
          <w:spacing w:val="-4"/>
          <w:sz w:val="24"/>
        </w:rPr>
        <w:t xml:space="preserve"> </w:t>
      </w:r>
      <w:r>
        <w:rPr>
          <w:color w:val="20272D"/>
          <w:sz w:val="24"/>
        </w:rPr>
        <w:t>правил</w:t>
      </w:r>
      <w:r>
        <w:rPr>
          <w:color w:val="20272D"/>
          <w:spacing w:val="-3"/>
          <w:sz w:val="24"/>
        </w:rPr>
        <w:t xml:space="preserve"> </w:t>
      </w:r>
      <w:r>
        <w:rPr>
          <w:color w:val="20272D"/>
          <w:sz w:val="24"/>
        </w:rPr>
        <w:t>техники безопасности</w:t>
      </w:r>
      <w:r>
        <w:rPr>
          <w:color w:val="20272D"/>
          <w:spacing w:val="1"/>
          <w:sz w:val="24"/>
        </w:rPr>
        <w:t xml:space="preserve"> </w:t>
      </w:r>
      <w:r>
        <w:rPr>
          <w:color w:val="20272D"/>
          <w:sz w:val="24"/>
        </w:rPr>
        <w:t>и</w:t>
      </w:r>
      <w:r>
        <w:rPr>
          <w:color w:val="20272D"/>
          <w:spacing w:val="-4"/>
          <w:sz w:val="24"/>
        </w:rPr>
        <w:t xml:space="preserve"> </w:t>
      </w:r>
      <w:r>
        <w:rPr>
          <w:color w:val="20272D"/>
          <w:sz w:val="24"/>
        </w:rPr>
        <w:t>профилактики</w:t>
      </w:r>
      <w:r>
        <w:rPr>
          <w:color w:val="20272D"/>
          <w:spacing w:val="-4"/>
          <w:sz w:val="24"/>
        </w:rPr>
        <w:t xml:space="preserve"> </w:t>
      </w:r>
      <w:r>
        <w:rPr>
          <w:color w:val="20272D"/>
          <w:sz w:val="24"/>
        </w:rPr>
        <w:t>травматизма;</w:t>
      </w:r>
    </w:p>
    <w:p w:rsidR="00A97E3A" w:rsidRDefault="00A97E3A" w:rsidP="008D0D1C">
      <w:pPr>
        <w:pStyle w:val="a5"/>
        <w:numPr>
          <w:ilvl w:val="0"/>
          <w:numId w:val="73"/>
        </w:numPr>
        <w:tabs>
          <w:tab w:val="left" w:pos="1968"/>
        </w:tabs>
        <w:spacing w:line="276" w:lineRule="auto"/>
        <w:ind w:left="1682" w:right="201" w:firstLine="0"/>
        <w:jc w:val="both"/>
        <w:rPr>
          <w:sz w:val="24"/>
        </w:rPr>
      </w:pPr>
      <w:r>
        <w:rPr>
          <w:color w:val="20272D"/>
          <w:sz w:val="24"/>
        </w:rPr>
        <w:t>умение оказывать первую помощь при травмах (например: извлечение и перемещение</w:t>
      </w:r>
      <w:r>
        <w:rPr>
          <w:color w:val="20272D"/>
          <w:spacing w:val="1"/>
          <w:sz w:val="24"/>
        </w:rPr>
        <w:t xml:space="preserve"> </w:t>
      </w:r>
      <w:r>
        <w:rPr>
          <w:color w:val="20272D"/>
          <w:sz w:val="24"/>
        </w:rPr>
        <w:t>пострадавших, проведение иммобилизации с помощью подручных средств, выполнение</w:t>
      </w:r>
      <w:r>
        <w:rPr>
          <w:color w:val="20272D"/>
          <w:spacing w:val="1"/>
          <w:sz w:val="24"/>
        </w:rPr>
        <w:t xml:space="preserve"> </w:t>
      </w:r>
      <w:r>
        <w:rPr>
          <w:color w:val="20272D"/>
          <w:sz w:val="24"/>
        </w:rPr>
        <w:t>осмотра</w:t>
      </w:r>
      <w:r>
        <w:rPr>
          <w:color w:val="20272D"/>
          <w:spacing w:val="1"/>
          <w:sz w:val="24"/>
        </w:rPr>
        <w:t xml:space="preserve"> </w:t>
      </w:r>
      <w:r>
        <w:rPr>
          <w:color w:val="20272D"/>
          <w:sz w:val="24"/>
        </w:rPr>
        <w:t>пострадавшего</w:t>
      </w:r>
      <w:r>
        <w:rPr>
          <w:color w:val="20272D"/>
          <w:spacing w:val="1"/>
          <w:sz w:val="24"/>
        </w:rPr>
        <w:t xml:space="preserve"> </w:t>
      </w:r>
      <w:r>
        <w:rPr>
          <w:color w:val="20272D"/>
          <w:sz w:val="24"/>
        </w:rPr>
        <w:t>на</w:t>
      </w:r>
      <w:r>
        <w:rPr>
          <w:color w:val="20272D"/>
          <w:spacing w:val="1"/>
          <w:sz w:val="24"/>
        </w:rPr>
        <w:t xml:space="preserve"> </w:t>
      </w:r>
      <w:r>
        <w:rPr>
          <w:color w:val="20272D"/>
          <w:sz w:val="24"/>
        </w:rPr>
        <w:t>наличие</w:t>
      </w:r>
      <w:r>
        <w:rPr>
          <w:color w:val="20272D"/>
          <w:spacing w:val="1"/>
          <w:sz w:val="24"/>
        </w:rPr>
        <w:t xml:space="preserve"> </w:t>
      </w:r>
      <w:r>
        <w:rPr>
          <w:color w:val="20272D"/>
          <w:sz w:val="24"/>
        </w:rPr>
        <w:t>наружных</w:t>
      </w:r>
      <w:r>
        <w:rPr>
          <w:color w:val="20272D"/>
          <w:spacing w:val="1"/>
          <w:sz w:val="24"/>
        </w:rPr>
        <w:t xml:space="preserve"> </w:t>
      </w:r>
      <w:r>
        <w:rPr>
          <w:color w:val="20272D"/>
          <w:sz w:val="24"/>
        </w:rPr>
        <w:t>кровотечений</w:t>
      </w:r>
      <w:r>
        <w:rPr>
          <w:color w:val="20272D"/>
          <w:spacing w:val="1"/>
          <w:sz w:val="24"/>
        </w:rPr>
        <w:t xml:space="preserve"> </w:t>
      </w:r>
      <w:r>
        <w:rPr>
          <w:color w:val="20272D"/>
          <w:sz w:val="24"/>
        </w:rPr>
        <w:t>и</w:t>
      </w:r>
      <w:r>
        <w:rPr>
          <w:color w:val="20272D"/>
          <w:spacing w:val="1"/>
          <w:sz w:val="24"/>
        </w:rPr>
        <w:t xml:space="preserve"> </w:t>
      </w:r>
      <w:r>
        <w:rPr>
          <w:color w:val="20272D"/>
          <w:sz w:val="24"/>
        </w:rPr>
        <w:t>мероприятий</w:t>
      </w:r>
      <w:r>
        <w:rPr>
          <w:color w:val="20272D"/>
          <w:spacing w:val="1"/>
          <w:sz w:val="24"/>
        </w:rPr>
        <w:t xml:space="preserve"> </w:t>
      </w:r>
      <w:r>
        <w:rPr>
          <w:color w:val="20272D"/>
          <w:sz w:val="24"/>
        </w:rPr>
        <w:t>по</w:t>
      </w:r>
      <w:r>
        <w:rPr>
          <w:color w:val="20272D"/>
          <w:spacing w:val="1"/>
          <w:sz w:val="24"/>
        </w:rPr>
        <w:t xml:space="preserve"> </w:t>
      </w:r>
      <w:r>
        <w:rPr>
          <w:color w:val="20272D"/>
          <w:sz w:val="24"/>
        </w:rPr>
        <w:t>их</w:t>
      </w:r>
      <w:r>
        <w:rPr>
          <w:color w:val="20272D"/>
          <w:spacing w:val="1"/>
          <w:sz w:val="24"/>
        </w:rPr>
        <w:t xml:space="preserve"> </w:t>
      </w:r>
      <w:r>
        <w:rPr>
          <w:color w:val="20272D"/>
          <w:sz w:val="24"/>
        </w:rPr>
        <w:t>остановке);</w:t>
      </w:r>
    </w:p>
    <w:p w:rsidR="00A97E3A" w:rsidRDefault="00A97E3A" w:rsidP="008D0D1C">
      <w:pPr>
        <w:pStyle w:val="a5"/>
        <w:numPr>
          <w:ilvl w:val="0"/>
          <w:numId w:val="73"/>
        </w:numPr>
        <w:tabs>
          <w:tab w:val="left" w:pos="1968"/>
        </w:tabs>
        <w:spacing w:line="276" w:lineRule="auto"/>
        <w:ind w:left="1682" w:right="208" w:firstLine="0"/>
        <w:jc w:val="both"/>
        <w:rPr>
          <w:sz w:val="24"/>
        </w:rPr>
      </w:pPr>
      <w:r>
        <w:rPr>
          <w:color w:val="20272D"/>
          <w:sz w:val="24"/>
        </w:rPr>
        <w:t>умение проводить мониторинг физического развития и физической подготовленности,</w:t>
      </w:r>
      <w:r>
        <w:rPr>
          <w:color w:val="20272D"/>
          <w:spacing w:val="1"/>
          <w:sz w:val="24"/>
        </w:rPr>
        <w:t xml:space="preserve"> </w:t>
      </w:r>
      <w:r>
        <w:rPr>
          <w:color w:val="20272D"/>
          <w:sz w:val="24"/>
        </w:rPr>
        <w:t>наблюдение</w:t>
      </w:r>
      <w:r>
        <w:rPr>
          <w:color w:val="20272D"/>
          <w:spacing w:val="1"/>
          <w:sz w:val="24"/>
        </w:rPr>
        <w:t xml:space="preserve"> </w:t>
      </w:r>
      <w:r>
        <w:rPr>
          <w:color w:val="20272D"/>
          <w:sz w:val="24"/>
        </w:rPr>
        <w:t>за</w:t>
      </w:r>
      <w:r>
        <w:rPr>
          <w:color w:val="20272D"/>
          <w:spacing w:val="1"/>
          <w:sz w:val="24"/>
        </w:rPr>
        <w:t xml:space="preserve"> </w:t>
      </w:r>
      <w:r>
        <w:rPr>
          <w:color w:val="20272D"/>
          <w:sz w:val="24"/>
        </w:rPr>
        <w:t>динамикой</w:t>
      </w:r>
      <w:r>
        <w:rPr>
          <w:color w:val="20272D"/>
          <w:spacing w:val="1"/>
          <w:sz w:val="24"/>
        </w:rPr>
        <w:t xml:space="preserve"> </w:t>
      </w:r>
      <w:r>
        <w:rPr>
          <w:color w:val="20272D"/>
          <w:sz w:val="24"/>
        </w:rPr>
        <w:t>развития</w:t>
      </w:r>
      <w:r>
        <w:rPr>
          <w:color w:val="20272D"/>
          <w:spacing w:val="1"/>
          <w:sz w:val="24"/>
        </w:rPr>
        <w:t xml:space="preserve"> </w:t>
      </w:r>
      <w:r>
        <w:rPr>
          <w:color w:val="20272D"/>
          <w:sz w:val="24"/>
        </w:rPr>
        <w:t>своих</w:t>
      </w:r>
      <w:r>
        <w:rPr>
          <w:color w:val="20272D"/>
          <w:spacing w:val="1"/>
          <w:sz w:val="24"/>
        </w:rPr>
        <w:t xml:space="preserve"> </w:t>
      </w:r>
      <w:r>
        <w:rPr>
          <w:color w:val="20272D"/>
          <w:sz w:val="24"/>
        </w:rPr>
        <w:t>физических</w:t>
      </w:r>
      <w:r>
        <w:rPr>
          <w:color w:val="20272D"/>
          <w:spacing w:val="1"/>
          <w:sz w:val="24"/>
        </w:rPr>
        <w:t xml:space="preserve"> </w:t>
      </w:r>
      <w:r>
        <w:rPr>
          <w:color w:val="20272D"/>
          <w:sz w:val="24"/>
        </w:rPr>
        <w:t>качеств</w:t>
      </w:r>
      <w:r>
        <w:rPr>
          <w:color w:val="20272D"/>
          <w:spacing w:val="1"/>
          <w:sz w:val="24"/>
        </w:rPr>
        <w:t xml:space="preserve"> </w:t>
      </w:r>
      <w:r>
        <w:rPr>
          <w:color w:val="20272D"/>
          <w:sz w:val="24"/>
        </w:rPr>
        <w:t>и</w:t>
      </w:r>
      <w:r>
        <w:rPr>
          <w:color w:val="20272D"/>
          <w:spacing w:val="1"/>
          <w:sz w:val="24"/>
        </w:rPr>
        <w:t xml:space="preserve"> </w:t>
      </w:r>
      <w:r>
        <w:rPr>
          <w:color w:val="20272D"/>
          <w:sz w:val="24"/>
        </w:rPr>
        <w:t>двигательных</w:t>
      </w:r>
      <w:r>
        <w:rPr>
          <w:color w:val="20272D"/>
          <w:spacing w:val="1"/>
          <w:sz w:val="24"/>
        </w:rPr>
        <w:t xml:space="preserve"> </w:t>
      </w:r>
      <w:r>
        <w:rPr>
          <w:color w:val="20272D"/>
          <w:sz w:val="24"/>
        </w:rPr>
        <w:t>способностей,</w:t>
      </w:r>
      <w:r>
        <w:rPr>
          <w:color w:val="20272D"/>
          <w:spacing w:val="1"/>
          <w:sz w:val="24"/>
        </w:rPr>
        <w:t xml:space="preserve"> </w:t>
      </w:r>
      <w:r>
        <w:rPr>
          <w:color w:val="20272D"/>
          <w:sz w:val="24"/>
        </w:rPr>
        <w:t>оценивать</w:t>
      </w:r>
      <w:r>
        <w:rPr>
          <w:color w:val="20272D"/>
          <w:spacing w:val="1"/>
          <w:sz w:val="24"/>
        </w:rPr>
        <w:t xml:space="preserve"> </w:t>
      </w:r>
      <w:r>
        <w:rPr>
          <w:color w:val="20272D"/>
          <w:sz w:val="24"/>
        </w:rPr>
        <w:t>состояние организма и</w:t>
      </w:r>
      <w:r>
        <w:rPr>
          <w:color w:val="20272D"/>
          <w:spacing w:val="1"/>
          <w:sz w:val="24"/>
        </w:rPr>
        <w:t xml:space="preserve"> </w:t>
      </w:r>
      <w:r>
        <w:rPr>
          <w:color w:val="20272D"/>
          <w:sz w:val="24"/>
        </w:rPr>
        <w:t>определять</w:t>
      </w:r>
      <w:r>
        <w:rPr>
          <w:color w:val="20272D"/>
          <w:spacing w:val="1"/>
          <w:sz w:val="24"/>
        </w:rPr>
        <w:t xml:space="preserve"> </w:t>
      </w:r>
      <w:r>
        <w:rPr>
          <w:color w:val="20272D"/>
          <w:sz w:val="24"/>
        </w:rPr>
        <w:t>тренирующее воздействие</w:t>
      </w:r>
      <w:r>
        <w:rPr>
          <w:color w:val="20272D"/>
          <w:spacing w:val="1"/>
          <w:sz w:val="24"/>
        </w:rPr>
        <w:t xml:space="preserve"> </w:t>
      </w:r>
      <w:r>
        <w:rPr>
          <w:color w:val="20272D"/>
          <w:sz w:val="24"/>
        </w:rPr>
        <w:t>занятий физическими упражнениями, определять индивидуальные режимы физической</w:t>
      </w:r>
      <w:r>
        <w:rPr>
          <w:color w:val="20272D"/>
          <w:spacing w:val="1"/>
          <w:sz w:val="24"/>
        </w:rPr>
        <w:t xml:space="preserve"> </w:t>
      </w:r>
      <w:r>
        <w:rPr>
          <w:color w:val="20272D"/>
          <w:sz w:val="24"/>
        </w:rPr>
        <w:t>нагрузки,</w:t>
      </w:r>
      <w:r>
        <w:rPr>
          <w:color w:val="20272D"/>
          <w:spacing w:val="1"/>
          <w:sz w:val="24"/>
        </w:rPr>
        <w:t xml:space="preserve"> </w:t>
      </w:r>
      <w:r>
        <w:rPr>
          <w:color w:val="20272D"/>
          <w:sz w:val="24"/>
        </w:rPr>
        <w:t>контролировать</w:t>
      </w:r>
      <w:r>
        <w:rPr>
          <w:color w:val="20272D"/>
          <w:spacing w:val="1"/>
          <w:sz w:val="24"/>
        </w:rPr>
        <w:t xml:space="preserve"> </w:t>
      </w:r>
      <w:r>
        <w:rPr>
          <w:color w:val="20272D"/>
          <w:sz w:val="24"/>
        </w:rPr>
        <w:t>направленность</w:t>
      </w:r>
      <w:r>
        <w:rPr>
          <w:color w:val="20272D"/>
          <w:spacing w:val="1"/>
          <w:sz w:val="24"/>
        </w:rPr>
        <w:t xml:space="preserve"> </w:t>
      </w:r>
      <w:r>
        <w:rPr>
          <w:color w:val="20272D"/>
          <w:sz w:val="24"/>
        </w:rPr>
        <w:t>ее</w:t>
      </w:r>
      <w:r>
        <w:rPr>
          <w:color w:val="20272D"/>
          <w:spacing w:val="1"/>
          <w:sz w:val="24"/>
        </w:rPr>
        <w:t xml:space="preserve"> </w:t>
      </w:r>
      <w:r>
        <w:rPr>
          <w:color w:val="20272D"/>
          <w:sz w:val="24"/>
        </w:rPr>
        <w:t>воздействия</w:t>
      </w:r>
      <w:r>
        <w:rPr>
          <w:color w:val="20272D"/>
          <w:spacing w:val="1"/>
          <w:sz w:val="24"/>
        </w:rPr>
        <w:t xml:space="preserve"> </w:t>
      </w:r>
      <w:r>
        <w:rPr>
          <w:color w:val="20272D"/>
          <w:sz w:val="24"/>
        </w:rPr>
        <w:t>на</w:t>
      </w:r>
      <w:r>
        <w:rPr>
          <w:color w:val="20272D"/>
          <w:spacing w:val="1"/>
          <w:sz w:val="24"/>
        </w:rPr>
        <w:t xml:space="preserve"> </w:t>
      </w:r>
      <w:r>
        <w:rPr>
          <w:color w:val="20272D"/>
          <w:sz w:val="24"/>
        </w:rPr>
        <w:t>организм</w:t>
      </w:r>
      <w:r>
        <w:rPr>
          <w:color w:val="20272D"/>
          <w:spacing w:val="1"/>
          <w:sz w:val="24"/>
        </w:rPr>
        <w:t xml:space="preserve"> </w:t>
      </w:r>
      <w:r>
        <w:rPr>
          <w:color w:val="20272D"/>
          <w:sz w:val="24"/>
        </w:rPr>
        <w:t>во</w:t>
      </w:r>
      <w:r>
        <w:rPr>
          <w:color w:val="20272D"/>
          <w:spacing w:val="1"/>
          <w:sz w:val="24"/>
        </w:rPr>
        <w:t xml:space="preserve"> </w:t>
      </w:r>
      <w:r>
        <w:rPr>
          <w:color w:val="20272D"/>
          <w:sz w:val="24"/>
        </w:rPr>
        <w:t>время</w:t>
      </w:r>
      <w:r>
        <w:rPr>
          <w:color w:val="20272D"/>
          <w:spacing w:val="1"/>
          <w:sz w:val="24"/>
        </w:rPr>
        <w:t xml:space="preserve"> </w:t>
      </w:r>
      <w:r>
        <w:rPr>
          <w:color w:val="20272D"/>
          <w:sz w:val="24"/>
        </w:rPr>
        <w:t>самостоятельных занятий</w:t>
      </w:r>
      <w:r>
        <w:rPr>
          <w:color w:val="20272D"/>
          <w:spacing w:val="5"/>
          <w:sz w:val="24"/>
        </w:rPr>
        <w:t xml:space="preserve"> </w:t>
      </w:r>
      <w:r>
        <w:rPr>
          <w:color w:val="20272D"/>
          <w:sz w:val="24"/>
        </w:rPr>
        <w:t>физическими</w:t>
      </w:r>
      <w:r>
        <w:rPr>
          <w:color w:val="20272D"/>
          <w:spacing w:val="3"/>
          <w:sz w:val="24"/>
        </w:rPr>
        <w:t xml:space="preserve"> </w:t>
      </w:r>
      <w:r>
        <w:rPr>
          <w:color w:val="20272D"/>
          <w:sz w:val="24"/>
        </w:rPr>
        <w:t>упражнениями;</w:t>
      </w:r>
    </w:p>
    <w:p w:rsidR="00A97E3A" w:rsidRDefault="00A97E3A" w:rsidP="008D0D1C">
      <w:pPr>
        <w:pStyle w:val="a5"/>
        <w:numPr>
          <w:ilvl w:val="0"/>
          <w:numId w:val="73"/>
        </w:numPr>
        <w:tabs>
          <w:tab w:val="left" w:pos="1944"/>
        </w:tabs>
        <w:spacing w:line="275" w:lineRule="exact"/>
        <w:jc w:val="both"/>
        <w:rPr>
          <w:sz w:val="24"/>
        </w:rPr>
      </w:pPr>
      <w:r>
        <w:rPr>
          <w:color w:val="20272D"/>
          <w:sz w:val="24"/>
        </w:rPr>
        <w:t>умение</w:t>
      </w:r>
      <w:r>
        <w:rPr>
          <w:color w:val="20272D"/>
          <w:spacing w:val="-13"/>
          <w:sz w:val="24"/>
        </w:rPr>
        <w:t xml:space="preserve"> </w:t>
      </w:r>
      <w:r>
        <w:rPr>
          <w:color w:val="20272D"/>
          <w:sz w:val="24"/>
        </w:rPr>
        <w:t>выполнять</w:t>
      </w:r>
      <w:r>
        <w:rPr>
          <w:color w:val="20272D"/>
          <w:spacing w:val="-8"/>
          <w:sz w:val="24"/>
        </w:rPr>
        <w:t xml:space="preserve"> </w:t>
      </w:r>
      <w:r>
        <w:rPr>
          <w:color w:val="20272D"/>
          <w:sz w:val="24"/>
        </w:rPr>
        <w:t>комплексы</w:t>
      </w:r>
      <w:r>
        <w:rPr>
          <w:color w:val="20272D"/>
          <w:spacing w:val="-9"/>
          <w:sz w:val="24"/>
        </w:rPr>
        <w:t xml:space="preserve"> </w:t>
      </w:r>
      <w:r>
        <w:rPr>
          <w:color w:val="20272D"/>
          <w:sz w:val="24"/>
        </w:rPr>
        <w:t>общеразвивающих</w:t>
      </w:r>
      <w:r>
        <w:rPr>
          <w:color w:val="20272D"/>
          <w:spacing w:val="-9"/>
          <w:sz w:val="24"/>
        </w:rPr>
        <w:t xml:space="preserve"> </w:t>
      </w:r>
      <w:r>
        <w:rPr>
          <w:color w:val="20272D"/>
          <w:sz w:val="24"/>
        </w:rPr>
        <w:t>и</w:t>
      </w:r>
      <w:r>
        <w:rPr>
          <w:color w:val="20272D"/>
          <w:spacing w:val="-12"/>
          <w:sz w:val="24"/>
        </w:rPr>
        <w:t xml:space="preserve"> </w:t>
      </w:r>
      <w:r>
        <w:rPr>
          <w:color w:val="20272D"/>
          <w:sz w:val="24"/>
        </w:rPr>
        <w:t>корригирующих</w:t>
      </w:r>
      <w:r>
        <w:rPr>
          <w:color w:val="20272D"/>
          <w:spacing w:val="-8"/>
          <w:sz w:val="24"/>
        </w:rPr>
        <w:t xml:space="preserve"> </w:t>
      </w:r>
      <w:r>
        <w:rPr>
          <w:color w:val="20272D"/>
          <w:sz w:val="24"/>
        </w:rPr>
        <w:t>упражнений;</w:t>
      </w:r>
    </w:p>
    <w:p w:rsidR="00A97E3A" w:rsidRDefault="00A97E3A" w:rsidP="008D0D1C">
      <w:pPr>
        <w:pStyle w:val="a5"/>
        <w:numPr>
          <w:ilvl w:val="0"/>
          <w:numId w:val="73"/>
        </w:numPr>
        <w:tabs>
          <w:tab w:val="left" w:pos="1999"/>
        </w:tabs>
        <w:spacing w:before="37" w:line="276" w:lineRule="auto"/>
        <w:ind w:left="1682" w:right="213" w:firstLine="0"/>
        <w:jc w:val="both"/>
        <w:rPr>
          <w:sz w:val="24"/>
        </w:rPr>
      </w:pPr>
      <w:r>
        <w:rPr>
          <w:color w:val="20272D"/>
          <w:sz w:val="24"/>
        </w:rPr>
        <w:t>владение основами</w:t>
      </w:r>
      <w:r>
        <w:rPr>
          <w:color w:val="20272D"/>
          <w:spacing w:val="1"/>
          <w:sz w:val="24"/>
        </w:rPr>
        <w:t xml:space="preserve"> </w:t>
      </w:r>
      <w:r>
        <w:rPr>
          <w:color w:val="20272D"/>
          <w:sz w:val="24"/>
        </w:rPr>
        <w:t>технических</w:t>
      </w:r>
      <w:r>
        <w:rPr>
          <w:color w:val="20272D"/>
          <w:spacing w:val="1"/>
          <w:sz w:val="24"/>
        </w:rPr>
        <w:t xml:space="preserve"> </w:t>
      </w:r>
      <w:r>
        <w:rPr>
          <w:color w:val="20272D"/>
          <w:sz w:val="24"/>
        </w:rPr>
        <w:t>действий и приемами различных</w:t>
      </w:r>
      <w:r>
        <w:rPr>
          <w:color w:val="20272D"/>
          <w:spacing w:val="1"/>
          <w:sz w:val="24"/>
        </w:rPr>
        <w:t xml:space="preserve"> </w:t>
      </w:r>
      <w:r>
        <w:rPr>
          <w:color w:val="20272D"/>
          <w:sz w:val="24"/>
        </w:rPr>
        <w:t>видов спорта, их</w:t>
      </w:r>
      <w:r>
        <w:rPr>
          <w:color w:val="20272D"/>
          <w:spacing w:val="1"/>
          <w:sz w:val="24"/>
        </w:rPr>
        <w:t xml:space="preserve"> </w:t>
      </w:r>
      <w:r>
        <w:rPr>
          <w:color w:val="20272D"/>
          <w:sz w:val="24"/>
        </w:rPr>
        <w:t>использование</w:t>
      </w:r>
      <w:r>
        <w:rPr>
          <w:color w:val="20272D"/>
          <w:spacing w:val="-4"/>
          <w:sz w:val="24"/>
        </w:rPr>
        <w:t xml:space="preserve"> </w:t>
      </w:r>
      <w:r>
        <w:rPr>
          <w:color w:val="20272D"/>
          <w:sz w:val="24"/>
        </w:rPr>
        <w:t>в игровой и соревновательной</w:t>
      </w:r>
      <w:r>
        <w:rPr>
          <w:color w:val="20272D"/>
          <w:spacing w:val="-1"/>
          <w:sz w:val="24"/>
        </w:rPr>
        <w:t xml:space="preserve"> </w:t>
      </w:r>
      <w:r>
        <w:rPr>
          <w:color w:val="20272D"/>
          <w:sz w:val="24"/>
        </w:rPr>
        <w:t>деятельности;</w:t>
      </w:r>
    </w:p>
    <w:p w:rsidR="00A97E3A" w:rsidRDefault="00A97E3A" w:rsidP="00A97E3A">
      <w:pPr>
        <w:spacing w:line="276" w:lineRule="auto"/>
        <w:jc w:val="both"/>
        <w:rPr>
          <w:sz w:val="24"/>
        </w:rPr>
        <w:sectPr w:rsidR="00A97E3A" w:rsidSect="008406E2">
          <w:pgSz w:w="11930" w:h="16860"/>
          <w:pgMar w:top="480" w:right="640" w:bottom="440" w:left="851" w:header="0" w:footer="182" w:gutter="0"/>
          <w:cols w:space="720"/>
        </w:sectPr>
      </w:pPr>
    </w:p>
    <w:p w:rsidR="00A97E3A" w:rsidRDefault="00A97E3A" w:rsidP="008D0D1C">
      <w:pPr>
        <w:pStyle w:val="a5"/>
        <w:numPr>
          <w:ilvl w:val="0"/>
          <w:numId w:val="73"/>
        </w:numPr>
        <w:tabs>
          <w:tab w:val="left" w:pos="1982"/>
        </w:tabs>
        <w:spacing w:before="63" w:line="276" w:lineRule="auto"/>
        <w:ind w:left="1682" w:right="209" w:firstLine="0"/>
        <w:jc w:val="both"/>
        <w:rPr>
          <w:sz w:val="24"/>
        </w:rPr>
      </w:pPr>
      <w:r>
        <w:rPr>
          <w:color w:val="20272D"/>
          <w:sz w:val="24"/>
        </w:rPr>
        <w:lastRenderedPageBreak/>
        <w:t>умение повышать функциональные возможности систем организма при подготовке к</w:t>
      </w:r>
      <w:r>
        <w:rPr>
          <w:color w:val="20272D"/>
          <w:spacing w:val="1"/>
          <w:sz w:val="24"/>
        </w:rPr>
        <w:t xml:space="preserve"> </w:t>
      </w:r>
      <w:r>
        <w:rPr>
          <w:color w:val="20272D"/>
          <w:sz w:val="24"/>
        </w:rPr>
        <w:t>выполнению нормативов Всероссийского физкультурно-спортивного комплекса «Готов к</w:t>
      </w:r>
      <w:r>
        <w:rPr>
          <w:color w:val="20272D"/>
          <w:spacing w:val="1"/>
          <w:sz w:val="24"/>
        </w:rPr>
        <w:t xml:space="preserve"> </w:t>
      </w:r>
      <w:r>
        <w:rPr>
          <w:color w:val="20272D"/>
          <w:sz w:val="24"/>
        </w:rPr>
        <w:t>труду</w:t>
      </w:r>
      <w:r>
        <w:rPr>
          <w:color w:val="20272D"/>
          <w:spacing w:val="-9"/>
          <w:sz w:val="24"/>
        </w:rPr>
        <w:t xml:space="preserve"> </w:t>
      </w:r>
      <w:r>
        <w:rPr>
          <w:color w:val="20272D"/>
          <w:sz w:val="24"/>
        </w:rPr>
        <w:t>и обороне»</w:t>
      </w:r>
      <w:r>
        <w:rPr>
          <w:color w:val="20272D"/>
          <w:spacing w:val="-11"/>
          <w:sz w:val="24"/>
        </w:rPr>
        <w:t xml:space="preserve"> </w:t>
      </w:r>
      <w:r>
        <w:rPr>
          <w:color w:val="20272D"/>
          <w:sz w:val="24"/>
        </w:rPr>
        <w:t>(ГТО).</w:t>
      </w:r>
    </w:p>
    <w:p w:rsidR="00A97E3A" w:rsidRDefault="00A97E3A" w:rsidP="00A97E3A">
      <w:pPr>
        <w:pStyle w:val="a3"/>
        <w:spacing w:before="1" w:line="276" w:lineRule="auto"/>
        <w:ind w:left="1682" w:right="211"/>
      </w:pPr>
      <w:r>
        <w:rPr>
          <w:color w:val="20272D"/>
        </w:rPr>
        <w:t>Достижение</w:t>
      </w:r>
      <w:r>
        <w:rPr>
          <w:color w:val="20272D"/>
          <w:spacing w:val="1"/>
        </w:rPr>
        <w:t xml:space="preserve"> </w:t>
      </w:r>
      <w:r>
        <w:rPr>
          <w:color w:val="20272D"/>
        </w:rPr>
        <w:t>результатов</w:t>
      </w:r>
      <w:r>
        <w:rPr>
          <w:color w:val="20272D"/>
          <w:spacing w:val="1"/>
        </w:rPr>
        <w:t xml:space="preserve"> </w:t>
      </w:r>
      <w:r>
        <w:rPr>
          <w:color w:val="20272D"/>
        </w:rPr>
        <w:t>освоения</w:t>
      </w:r>
      <w:r>
        <w:rPr>
          <w:color w:val="20272D"/>
          <w:spacing w:val="1"/>
        </w:rPr>
        <w:t xml:space="preserve"> </w:t>
      </w:r>
      <w:r>
        <w:rPr>
          <w:color w:val="20272D"/>
        </w:rPr>
        <w:t>программы</w:t>
      </w:r>
      <w:r>
        <w:rPr>
          <w:color w:val="20272D"/>
          <w:spacing w:val="1"/>
        </w:rPr>
        <w:t xml:space="preserve"> </w:t>
      </w:r>
      <w:r>
        <w:rPr>
          <w:color w:val="20272D"/>
        </w:rPr>
        <w:t>основного</w:t>
      </w:r>
      <w:r>
        <w:rPr>
          <w:color w:val="20272D"/>
          <w:spacing w:val="1"/>
        </w:rPr>
        <w:t xml:space="preserve"> </w:t>
      </w:r>
      <w:r>
        <w:rPr>
          <w:color w:val="20272D"/>
        </w:rPr>
        <w:t>общего</w:t>
      </w:r>
      <w:r>
        <w:rPr>
          <w:color w:val="20272D"/>
          <w:spacing w:val="1"/>
        </w:rPr>
        <w:t xml:space="preserve"> </w:t>
      </w:r>
      <w:r>
        <w:rPr>
          <w:color w:val="20272D"/>
        </w:rPr>
        <w:t>образования</w:t>
      </w:r>
      <w:r>
        <w:rPr>
          <w:color w:val="20272D"/>
          <w:spacing w:val="1"/>
        </w:rPr>
        <w:t xml:space="preserve"> </w:t>
      </w:r>
      <w:r>
        <w:rPr>
          <w:color w:val="20272D"/>
        </w:rPr>
        <w:t>обеспечивается посредством включения в указанную программу предметных результатов</w:t>
      </w:r>
      <w:r>
        <w:rPr>
          <w:color w:val="20272D"/>
          <w:spacing w:val="1"/>
        </w:rPr>
        <w:t xml:space="preserve"> </w:t>
      </w:r>
      <w:r>
        <w:rPr>
          <w:color w:val="20272D"/>
        </w:rPr>
        <w:t>освоения</w:t>
      </w:r>
      <w:r>
        <w:rPr>
          <w:color w:val="20272D"/>
          <w:spacing w:val="-1"/>
        </w:rPr>
        <w:t xml:space="preserve"> </w:t>
      </w:r>
      <w:r>
        <w:rPr>
          <w:color w:val="20272D"/>
        </w:rPr>
        <w:t>модулей</w:t>
      </w:r>
      <w:r>
        <w:rPr>
          <w:color w:val="20272D"/>
          <w:spacing w:val="5"/>
        </w:rPr>
        <w:t xml:space="preserve"> </w:t>
      </w:r>
      <w:r>
        <w:rPr>
          <w:color w:val="20272D"/>
        </w:rPr>
        <w:t>учебного</w:t>
      </w:r>
      <w:r>
        <w:rPr>
          <w:color w:val="20272D"/>
          <w:spacing w:val="-1"/>
        </w:rPr>
        <w:t xml:space="preserve"> </w:t>
      </w:r>
      <w:r>
        <w:rPr>
          <w:color w:val="20272D"/>
        </w:rPr>
        <w:t>предмета</w:t>
      </w:r>
      <w:r>
        <w:rPr>
          <w:color w:val="20272D"/>
          <w:spacing w:val="7"/>
        </w:rPr>
        <w:t xml:space="preserve"> </w:t>
      </w:r>
      <w:r>
        <w:rPr>
          <w:color w:val="20272D"/>
        </w:rPr>
        <w:t>«Физическая</w:t>
      </w:r>
      <w:r>
        <w:rPr>
          <w:color w:val="20272D"/>
          <w:spacing w:val="-1"/>
        </w:rPr>
        <w:t xml:space="preserve"> </w:t>
      </w:r>
      <w:r>
        <w:rPr>
          <w:color w:val="20272D"/>
        </w:rPr>
        <w:t>культура».</w:t>
      </w:r>
    </w:p>
    <w:p w:rsidR="00A97E3A" w:rsidRDefault="00A97E3A" w:rsidP="00A97E3A">
      <w:pPr>
        <w:pStyle w:val="a3"/>
        <w:spacing w:before="2"/>
        <w:ind w:left="0"/>
        <w:jc w:val="left"/>
        <w:rPr>
          <w:sz w:val="28"/>
        </w:rPr>
      </w:pPr>
    </w:p>
    <w:p w:rsidR="00A97E3A" w:rsidRDefault="00A97E3A" w:rsidP="00A97E3A">
      <w:pPr>
        <w:pStyle w:val="2"/>
        <w:spacing w:before="1"/>
        <w:ind w:left="1682"/>
        <w:rPr>
          <w:color w:val="20272D"/>
        </w:rPr>
      </w:pPr>
      <w:r>
        <w:rPr>
          <w:color w:val="20272D"/>
        </w:rPr>
        <w:t>По</w:t>
      </w:r>
      <w:r>
        <w:rPr>
          <w:color w:val="20272D"/>
          <w:spacing w:val="-6"/>
        </w:rPr>
        <w:t xml:space="preserve"> </w:t>
      </w:r>
      <w:r>
        <w:rPr>
          <w:color w:val="20272D"/>
        </w:rPr>
        <w:t>учебному</w:t>
      </w:r>
      <w:r>
        <w:rPr>
          <w:color w:val="20272D"/>
          <w:spacing w:val="-5"/>
        </w:rPr>
        <w:t xml:space="preserve"> </w:t>
      </w:r>
      <w:r>
        <w:rPr>
          <w:color w:val="20272D"/>
        </w:rPr>
        <w:t>предмету</w:t>
      </w:r>
      <w:r>
        <w:rPr>
          <w:color w:val="20272D"/>
          <w:spacing w:val="-8"/>
        </w:rPr>
        <w:t xml:space="preserve"> </w:t>
      </w:r>
      <w:r>
        <w:rPr>
          <w:color w:val="20272D"/>
        </w:rPr>
        <w:t>«Основы</w:t>
      </w:r>
      <w:r>
        <w:rPr>
          <w:color w:val="20272D"/>
          <w:spacing w:val="-5"/>
        </w:rPr>
        <w:t xml:space="preserve"> </w:t>
      </w:r>
      <w:r>
        <w:rPr>
          <w:color w:val="20272D"/>
        </w:rPr>
        <w:t>безопасности</w:t>
      </w:r>
      <w:r>
        <w:rPr>
          <w:color w:val="20272D"/>
          <w:spacing w:val="-4"/>
        </w:rPr>
        <w:t xml:space="preserve"> </w:t>
      </w:r>
      <w:r w:rsidR="00536DD8">
        <w:rPr>
          <w:color w:val="20272D"/>
        </w:rPr>
        <w:t xml:space="preserve"> и защиты Ро</w:t>
      </w:r>
      <w:r w:rsidR="000F5D94">
        <w:rPr>
          <w:color w:val="20272D"/>
        </w:rPr>
        <w:t>дины</w:t>
      </w:r>
      <w:r>
        <w:rPr>
          <w:color w:val="20272D"/>
        </w:rPr>
        <w:t>»:</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162 *.2. Пояснительная записка.</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162</w:t>
      </w:r>
      <w:r w:rsidRPr="00536DD8">
        <w:rPr>
          <w:color w:val="000000"/>
          <w:sz w:val="24"/>
          <w:szCs w:val="24"/>
          <w:vertAlign w:val="superscript"/>
          <w:lang w:val="ru-RU" w:eastAsia="ru-RU" w:bidi="ru-RU"/>
        </w:rPr>
        <w:t>1</w:t>
      </w:r>
      <w:r w:rsidRPr="00536DD8">
        <w:rPr>
          <w:color w:val="000000"/>
          <w:sz w:val="24"/>
          <w:szCs w:val="24"/>
          <w:lang w:val="ru-RU" w:eastAsia="ru-RU" w:bidi="ru-RU"/>
        </w:rPr>
        <w:t>.2.1 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162'.2.2.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536DD8" w:rsidRPr="00536DD8" w:rsidRDefault="00536DD8" w:rsidP="008D0D1C">
      <w:pPr>
        <w:pStyle w:val="22"/>
        <w:numPr>
          <w:ilvl w:val="0"/>
          <w:numId w:val="120"/>
        </w:numPr>
        <w:shd w:val="clear" w:color="auto" w:fill="auto"/>
        <w:tabs>
          <w:tab w:val="left" w:pos="1874"/>
        </w:tabs>
        <w:spacing w:line="240" w:lineRule="auto"/>
        <w:ind w:firstLine="780"/>
        <w:jc w:val="both"/>
        <w:rPr>
          <w:sz w:val="24"/>
          <w:szCs w:val="24"/>
        </w:rPr>
      </w:pPr>
      <w:r w:rsidRPr="00536DD8">
        <w:rPr>
          <w:color w:val="000000"/>
          <w:sz w:val="24"/>
          <w:szCs w:val="24"/>
          <w:lang w:val="ru-RU" w:eastAsia="ru-RU" w:bidi="ru-RU"/>
        </w:rPr>
        <w:t>Программа ОБЗР обеспечивает:</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возможность выработки и закрепления у обучающихся умений и навыков, необходимых для последующей жизни;</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выработку практико-ориентированных компетенций, соответствующих потребностям современности;</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536DD8" w:rsidRPr="00536DD8" w:rsidRDefault="00536DD8" w:rsidP="008D0D1C">
      <w:pPr>
        <w:pStyle w:val="22"/>
        <w:numPr>
          <w:ilvl w:val="0"/>
          <w:numId w:val="120"/>
        </w:numPr>
        <w:shd w:val="clear" w:color="auto" w:fill="auto"/>
        <w:tabs>
          <w:tab w:val="left" w:pos="1828"/>
        </w:tabs>
        <w:spacing w:line="240" w:lineRule="auto"/>
        <w:ind w:firstLine="780"/>
        <w:jc w:val="both"/>
        <w:rPr>
          <w:sz w:val="24"/>
          <w:szCs w:val="24"/>
          <w:lang w:val="ru-RU"/>
        </w:rPr>
      </w:pPr>
      <w:r w:rsidRPr="00536DD8">
        <w:rPr>
          <w:color w:val="000000"/>
          <w:sz w:val="24"/>
          <w:szCs w:val="24"/>
          <w:lang w:val="ru-RU" w:eastAsia="ru-RU" w:bidi="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модуль № 1 «Безопасное и устойчивое развитие личности, общества, государства»;</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модуль № 2 «Военная подготовка. Основы военных знаний»;</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модуль № 3 «Культура безопасности жизнедеятельности в современном обществе»;</w:t>
      </w:r>
    </w:p>
    <w:p w:rsidR="00536DD8" w:rsidRPr="00536DD8" w:rsidRDefault="00536DD8" w:rsidP="00536DD8">
      <w:pPr>
        <w:pStyle w:val="22"/>
        <w:shd w:val="clear" w:color="auto" w:fill="auto"/>
        <w:spacing w:line="240" w:lineRule="auto"/>
        <w:ind w:left="760" w:right="3320"/>
        <w:rPr>
          <w:sz w:val="24"/>
          <w:szCs w:val="24"/>
          <w:lang w:val="ru-RU"/>
        </w:rPr>
      </w:pPr>
      <w:r w:rsidRPr="00536DD8">
        <w:rPr>
          <w:color w:val="000000"/>
          <w:sz w:val="24"/>
          <w:szCs w:val="24"/>
          <w:lang w:val="ru-RU" w:eastAsia="ru-RU" w:bidi="ru-RU"/>
        </w:rPr>
        <w:t>модуль № 4 «Безопасность в быту»; модуль № 5 «Безопасность на транспорте»; модуль № 6 «Безопасность в общественных местах»; модуль № 7 «Безопасность в природной среде»;</w:t>
      </w:r>
    </w:p>
    <w:p w:rsidR="00536DD8" w:rsidRPr="00536DD8" w:rsidRDefault="00536DD8" w:rsidP="00536DD8">
      <w:pPr>
        <w:pStyle w:val="22"/>
        <w:shd w:val="clear" w:color="auto" w:fill="auto"/>
        <w:spacing w:line="240" w:lineRule="auto"/>
        <w:ind w:left="760" w:right="1160"/>
        <w:rPr>
          <w:sz w:val="24"/>
          <w:szCs w:val="24"/>
          <w:lang w:val="ru-RU"/>
        </w:rPr>
      </w:pPr>
      <w:r w:rsidRPr="00536DD8">
        <w:rPr>
          <w:color w:val="000000"/>
          <w:sz w:val="24"/>
          <w:szCs w:val="24"/>
          <w:lang w:val="ru-RU" w:eastAsia="ru-RU" w:bidi="ru-RU"/>
        </w:rPr>
        <w:t>модуль № 8 «Основы медицинских знаний. Оказание первой помощи»; модуль № 9 «Безопасность в социуме»;</w:t>
      </w:r>
    </w:p>
    <w:p w:rsidR="00536DD8" w:rsidRPr="00536DD8" w:rsidRDefault="00536DD8" w:rsidP="00536DD8">
      <w:pPr>
        <w:pStyle w:val="22"/>
        <w:shd w:val="clear" w:color="auto" w:fill="auto"/>
        <w:spacing w:line="240" w:lineRule="auto"/>
        <w:ind w:left="760" w:right="1420"/>
        <w:rPr>
          <w:sz w:val="24"/>
          <w:szCs w:val="24"/>
          <w:lang w:val="ru-RU"/>
        </w:rPr>
      </w:pPr>
      <w:r w:rsidRPr="00536DD8">
        <w:rPr>
          <w:color w:val="000000"/>
          <w:sz w:val="24"/>
          <w:szCs w:val="24"/>
          <w:lang w:val="ru-RU" w:eastAsia="ru-RU" w:bidi="ru-RU"/>
        </w:rPr>
        <w:t>модуль № 10 «Безопасность в информационном пространстве»; модуль № 11 «Основы противодействия экстремизму и терроризму».</w:t>
      </w:r>
    </w:p>
    <w:p w:rsidR="00536DD8" w:rsidRPr="00536DD8" w:rsidRDefault="00536DD8" w:rsidP="00536DD8">
      <w:pPr>
        <w:pStyle w:val="22"/>
        <w:shd w:val="clear" w:color="auto" w:fill="auto"/>
        <w:spacing w:line="240" w:lineRule="auto"/>
        <w:ind w:firstLine="760"/>
        <w:jc w:val="both"/>
        <w:rPr>
          <w:sz w:val="24"/>
          <w:szCs w:val="24"/>
          <w:lang w:val="ru-RU"/>
        </w:rPr>
      </w:pPr>
      <w:r w:rsidRPr="00536DD8">
        <w:rPr>
          <w:color w:val="000000"/>
          <w:sz w:val="24"/>
          <w:szCs w:val="24"/>
          <w:lang w:val="ru-RU" w:eastAsia="ru-RU" w:bidi="ru-RU"/>
        </w:rPr>
        <w:t xml:space="preserve">162\2.5.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её избегать -&gt; при </w:t>
      </w:r>
      <w:r w:rsidRPr="00536DD8">
        <w:rPr>
          <w:color w:val="000000"/>
          <w:sz w:val="24"/>
          <w:szCs w:val="24"/>
          <w:lang w:val="ru-RU" w:eastAsia="ru-RU" w:bidi="ru-RU"/>
        </w:rPr>
        <w:lastRenderedPageBreak/>
        <w:t>необходимости действовать».</w:t>
      </w:r>
    </w:p>
    <w:p w:rsidR="00536DD8" w:rsidRPr="00536DD8" w:rsidRDefault="00536DD8" w:rsidP="008D0D1C">
      <w:pPr>
        <w:pStyle w:val="22"/>
        <w:numPr>
          <w:ilvl w:val="0"/>
          <w:numId w:val="121"/>
        </w:numPr>
        <w:shd w:val="clear" w:color="auto" w:fill="auto"/>
        <w:tabs>
          <w:tab w:val="left" w:pos="1939"/>
        </w:tabs>
        <w:spacing w:line="240" w:lineRule="auto"/>
        <w:ind w:firstLine="760"/>
        <w:jc w:val="both"/>
        <w:rPr>
          <w:sz w:val="24"/>
          <w:szCs w:val="24"/>
          <w:lang w:val="ru-RU"/>
        </w:rPr>
      </w:pPr>
      <w:r w:rsidRPr="00536DD8">
        <w:rPr>
          <w:color w:val="000000"/>
          <w:sz w:val="24"/>
          <w:szCs w:val="24"/>
          <w:lang w:val="ru-RU" w:eastAsia="ru-RU" w:bidi="ru-RU"/>
        </w:rPr>
        <w:t>Учебный материал систематизирован по сферам возможных проявлений рисков и опасностей:</w:t>
      </w:r>
    </w:p>
    <w:p w:rsidR="00536DD8" w:rsidRPr="00536DD8" w:rsidRDefault="00536DD8" w:rsidP="00536DD8">
      <w:pPr>
        <w:pStyle w:val="22"/>
        <w:shd w:val="clear" w:color="auto" w:fill="auto"/>
        <w:spacing w:line="240" w:lineRule="auto"/>
        <w:ind w:left="760" w:right="5000"/>
        <w:rPr>
          <w:sz w:val="24"/>
          <w:szCs w:val="24"/>
          <w:lang w:val="ru-RU"/>
        </w:rPr>
      </w:pPr>
      <w:r w:rsidRPr="00536DD8">
        <w:rPr>
          <w:color w:val="000000"/>
          <w:sz w:val="24"/>
          <w:szCs w:val="24"/>
          <w:lang w:val="ru-RU" w:eastAsia="ru-RU" w:bidi="ru-RU"/>
        </w:rPr>
        <w:t>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536DD8" w:rsidRPr="00536DD8" w:rsidRDefault="00536DD8" w:rsidP="008D0D1C">
      <w:pPr>
        <w:pStyle w:val="22"/>
        <w:numPr>
          <w:ilvl w:val="0"/>
          <w:numId w:val="121"/>
        </w:numPr>
        <w:shd w:val="clear" w:color="auto" w:fill="auto"/>
        <w:tabs>
          <w:tab w:val="left" w:pos="1939"/>
        </w:tabs>
        <w:spacing w:line="240" w:lineRule="auto"/>
        <w:ind w:firstLine="760"/>
        <w:jc w:val="both"/>
        <w:rPr>
          <w:sz w:val="24"/>
          <w:szCs w:val="24"/>
          <w:lang w:val="ru-RU"/>
        </w:rPr>
      </w:pPr>
      <w:r w:rsidRPr="00536DD8">
        <w:rPr>
          <w:color w:val="000000"/>
          <w:sz w:val="24"/>
          <w:szCs w:val="24"/>
          <w:lang w:val="ru-RU" w:eastAsia="ru-RU" w:bidi="ru-RU"/>
        </w:rPr>
        <w:t>Программой ОБЗР предусматривается использование практико</w:t>
      </w:r>
      <w:r w:rsidRPr="00536DD8">
        <w:rPr>
          <w:color w:val="000000"/>
          <w:sz w:val="24"/>
          <w:szCs w:val="24"/>
          <w:lang w:val="ru-RU" w:eastAsia="ru-RU" w:bidi="ru-RU"/>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36DD8" w:rsidRPr="00536DD8" w:rsidRDefault="00536DD8" w:rsidP="008D0D1C">
      <w:pPr>
        <w:pStyle w:val="22"/>
        <w:numPr>
          <w:ilvl w:val="0"/>
          <w:numId w:val="121"/>
        </w:numPr>
        <w:shd w:val="clear" w:color="auto" w:fill="auto"/>
        <w:tabs>
          <w:tab w:val="left" w:pos="1826"/>
        </w:tabs>
        <w:spacing w:line="240" w:lineRule="auto"/>
        <w:ind w:firstLine="760"/>
        <w:jc w:val="both"/>
        <w:rPr>
          <w:sz w:val="24"/>
          <w:szCs w:val="24"/>
          <w:lang w:val="ru-RU"/>
        </w:rPr>
      </w:pPr>
      <w:r w:rsidRPr="00536DD8">
        <w:rPr>
          <w:color w:val="000000"/>
          <w:sz w:val="24"/>
          <w:szCs w:val="24"/>
          <w:lang w:val="ru-RU" w:eastAsia="ru-RU" w:bidi="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536DD8">
        <w:rPr>
          <w:color w:val="000000"/>
          <w:sz w:val="24"/>
          <w:szCs w:val="24"/>
          <w:lang w:val="ru-RU" w:eastAsia="ru-RU" w:bidi="ru-RU"/>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536DD8" w:rsidRPr="00536DD8" w:rsidRDefault="00536DD8" w:rsidP="00536DD8">
      <w:pPr>
        <w:pStyle w:val="22"/>
        <w:shd w:val="clear" w:color="auto" w:fill="auto"/>
        <w:tabs>
          <w:tab w:val="left" w:pos="8976"/>
        </w:tabs>
        <w:spacing w:line="240" w:lineRule="auto"/>
        <w:ind w:firstLine="760"/>
        <w:jc w:val="both"/>
        <w:rPr>
          <w:sz w:val="24"/>
          <w:szCs w:val="24"/>
          <w:lang w:val="ru-RU"/>
        </w:rPr>
      </w:pPr>
      <w:r w:rsidRPr="00536DD8">
        <w:rPr>
          <w:color w:val="000000"/>
          <w:sz w:val="24"/>
          <w:szCs w:val="24"/>
          <w:lang w:val="ru-RU" w:eastAsia="ru-RU" w:bidi="ru-RU"/>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w:t>
      </w:r>
      <w:r w:rsidRPr="00536DD8">
        <w:rPr>
          <w:color w:val="000000"/>
          <w:sz w:val="24"/>
          <w:szCs w:val="24"/>
          <w:lang w:val="ru-RU" w:eastAsia="ru-RU" w:bidi="ru-RU"/>
        </w:rPr>
        <w:tab/>
        <w:t>Стратегия</w:t>
      </w:r>
    </w:p>
    <w:p w:rsidR="00536DD8" w:rsidRPr="00536DD8" w:rsidRDefault="00536DD8" w:rsidP="00536DD8">
      <w:pPr>
        <w:pStyle w:val="22"/>
        <w:shd w:val="clear" w:color="auto" w:fill="auto"/>
        <w:spacing w:line="240" w:lineRule="auto"/>
        <w:jc w:val="both"/>
        <w:rPr>
          <w:sz w:val="24"/>
          <w:szCs w:val="24"/>
          <w:lang w:val="ru-RU"/>
        </w:rPr>
      </w:pPr>
      <w:r w:rsidRPr="00536DD8">
        <w:rPr>
          <w:color w:val="000000"/>
          <w:sz w:val="24"/>
          <w:szCs w:val="24"/>
          <w:lang w:val="ru-RU" w:eastAsia="ru-RU" w:bidi="ru-RU"/>
        </w:rPr>
        <w:t>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536DD8" w:rsidRPr="00536DD8" w:rsidRDefault="00536DD8" w:rsidP="008D0D1C">
      <w:pPr>
        <w:pStyle w:val="22"/>
        <w:numPr>
          <w:ilvl w:val="0"/>
          <w:numId w:val="121"/>
        </w:numPr>
        <w:shd w:val="clear" w:color="auto" w:fill="auto"/>
        <w:tabs>
          <w:tab w:val="left" w:pos="1826"/>
        </w:tabs>
        <w:spacing w:line="240" w:lineRule="auto"/>
        <w:ind w:firstLine="880"/>
        <w:jc w:val="both"/>
        <w:rPr>
          <w:sz w:val="24"/>
          <w:szCs w:val="24"/>
          <w:lang w:val="ru-RU"/>
        </w:rPr>
      </w:pPr>
      <w:r w:rsidRPr="00536DD8">
        <w:rPr>
          <w:color w:val="000000"/>
          <w:sz w:val="24"/>
          <w:szCs w:val="24"/>
          <w:lang w:val="ru-RU" w:eastAsia="ru-RU" w:bidi="ru-RU"/>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536DD8" w:rsidRPr="00536DD8" w:rsidRDefault="00536DD8" w:rsidP="008D0D1C">
      <w:pPr>
        <w:pStyle w:val="22"/>
        <w:numPr>
          <w:ilvl w:val="0"/>
          <w:numId w:val="121"/>
        </w:numPr>
        <w:shd w:val="clear" w:color="auto" w:fill="auto"/>
        <w:tabs>
          <w:tab w:val="left" w:pos="2074"/>
        </w:tabs>
        <w:spacing w:line="240" w:lineRule="auto"/>
        <w:ind w:firstLine="840"/>
        <w:jc w:val="both"/>
        <w:rPr>
          <w:sz w:val="24"/>
          <w:szCs w:val="24"/>
          <w:lang w:val="ru-RU"/>
        </w:rPr>
      </w:pPr>
      <w:r w:rsidRPr="00536DD8">
        <w:rPr>
          <w:color w:val="000000"/>
          <w:sz w:val="24"/>
          <w:szCs w:val="24"/>
          <w:lang w:val="ru-RU" w:eastAsia="ru-RU" w:bidi="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536DD8" w:rsidRPr="00536DD8" w:rsidRDefault="00536DD8" w:rsidP="00536DD8">
      <w:pPr>
        <w:pStyle w:val="22"/>
        <w:shd w:val="clear" w:color="auto" w:fill="auto"/>
        <w:spacing w:line="240" w:lineRule="auto"/>
        <w:ind w:firstLine="840"/>
        <w:jc w:val="both"/>
        <w:rPr>
          <w:sz w:val="24"/>
          <w:szCs w:val="24"/>
          <w:lang w:val="ru-RU"/>
        </w:rPr>
      </w:pPr>
      <w:r w:rsidRPr="00536DD8">
        <w:rPr>
          <w:rStyle w:val="21pt"/>
          <w:sz w:val="24"/>
          <w:szCs w:val="24"/>
        </w:rPr>
        <w:t>162\2Л1.</w:t>
      </w:r>
      <w:r w:rsidRPr="00536DD8">
        <w:rPr>
          <w:color w:val="000000"/>
          <w:sz w:val="24"/>
          <w:szCs w:val="24"/>
          <w:lang w:val="ru-RU" w:eastAsia="ru-RU" w:bidi="ru-RU"/>
        </w:rPr>
        <w:t xml:space="preserve">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w:t>
      </w:r>
      <w:r w:rsidRPr="00536DD8">
        <w:rPr>
          <w:color w:val="000000"/>
          <w:sz w:val="24"/>
          <w:szCs w:val="24"/>
          <w:lang w:val="ru-RU" w:eastAsia="ru-RU" w:bidi="ru-RU"/>
        </w:rPr>
        <w:lastRenderedPageBreak/>
        <w:t>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536DD8" w:rsidRPr="00536DD8" w:rsidRDefault="00536DD8" w:rsidP="00536DD8">
      <w:pPr>
        <w:pStyle w:val="22"/>
        <w:shd w:val="clear" w:color="auto" w:fill="auto"/>
        <w:spacing w:line="240" w:lineRule="auto"/>
        <w:ind w:firstLine="840"/>
        <w:jc w:val="both"/>
        <w:rPr>
          <w:sz w:val="24"/>
          <w:szCs w:val="24"/>
          <w:lang w:val="ru-RU"/>
        </w:rPr>
      </w:pPr>
      <w:r w:rsidRPr="00536DD8">
        <w:rPr>
          <w:color w:val="000000"/>
          <w:sz w:val="24"/>
          <w:szCs w:val="24"/>
          <w:lang w:val="ru-RU" w:eastAsia="ru-RU" w:bidi="ru-RU"/>
        </w:rPr>
        <w:t>162</w:t>
      </w:r>
      <w:r w:rsidRPr="00536DD8">
        <w:rPr>
          <w:color w:val="000000"/>
          <w:sz w:val="24"/>
          <w:szCs w:val="24"/>
          <w:vertAlign w:val="superscript"/>
          <w:lang w:val="ru-RU" w:eastAsia="ru-RU" w:bidi="ru-RU"/>
        </w:rPr>
        <w:t>1</w:t>
      </w:r>
      <w:r w:rsidRPr="00536DD8">
        <w:rPr>
          <w:color w:val="000000"/>
          <w:sz w:val="24"/>
          <w:szCs w:val="24"/>
          <w:lang w:val="ru-RU" w:eastAsia="ru-RU" w:bidi="ru-RU"/>
        </w:rPr>
        <w:t>.2.12.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36DD8" w:rsidRPr="00536DD8" w:rsidRDefault="00536DD8" w:rsidP="00536DD8">
      <w:pPr>
        <w:pStyle w:val="22"/>
        <w:shd w:val="clear" w:color="auto" w:fill="auto"/>
        <w:spacing w:line="240" w:lineRule="auto"/>
        <w:ind w:firstLine="840"/>
        <w:jc w:val="both"/>
        <w:rPr>
          <w:sz w:val="24"/>
          <w:szCs w:val="24"/>
          <w:lang w:val="ru-RU"/>
        </w:rPr>
      </w:pPr>
      <w:r w:rsidRPr="00536DD8">
        <w:rPr>
          <w:color w:val="000000"/>
          <w:sz w:val="24"/>
          <w:szCs w:val="24"/>
          <w:lang w:val="ru-RU" w:eastAsia="ru-RU" w:bidi="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162'.2.13.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536DD8" w:rsidRPr="00536DD8" w:rsidRDefault="00536DD8" w:rsidP="00536DD8">
      <w:pPr>
        <w:pStyle w:val="22"/>
        <w:shd w:val="clear" w:color="auto" w:fill="auto"/>
        <w:spacing w:line="240" w:lineRule="auto"/>
        <w:ind w:left="260" w:firstLine="680"/>
        <w:jc w:val="both"/>
        <w:rPr>
          <w:sz w:val="24"/>
          <w:szCs w:val="24"/>
          <w:lang w:val="ru-RU"/>
        </w:rPr>
      </w:pPr>
      <w:r w:rsidRPr="00536DD8">
        <w:rPr>
          <w:color w:val="000000"/>
          <w:sz w:val="24"/>
          <w:szCs w:val="24"/>
          <w:lang w:val="ru-RU" w:eastAsia="ru-RU" w:bidi="ru-RU"/>
        </w:rPr>
        <w:t>162</w:t>
      </w:r>
      <w:r w:rsidRPr="00536DD8">
        <w:rPr>
          <w:color w:val="000000"/>
          <w:sz w:val="24"/>
          <w:szCs w:val="24"/>
          <w:vertAlign w:val="superscript"/>
          <w:lang w:val="ru-RU" w:eastAsia="ru-RU" w:bidi="ru-RU"/>
        </w:rPr>
        <w:t>1</w:t>
      </w:r>
      <w:r w:rsidRPr="00536DD8">
        <w:rPr>
          <w:color w:val="000000"/>
          <w:sz w:val="24"/>
          <w:szCs w:val="24"/>
          <w:lang w:val="ru-RU" w:eastAsia="ru-RU" w:bidi="ru-RU"/>
        </w:rPr>
        <w:t>.3. Содержание обучения:</w:t>
      </w:r>
    </w:p>
    <w:p w:rsidR="00536DD8" w:rsidRPr="00536DD8" w:rsidRDefault="00536DD8" w:rsidP="00536DD8">
      <w:pPr>
        <w:pStyle w:val="22"/>
        <w:shd w:val="clear" w:color="auto" w:fill="auto"/>
        <w:spacing w:line="240" w:lineRule="auto"/>
        <w:ind w:left="260" w:firstLine="680"/>
        <w:jc w:val="both"/>
        <w:rPr>
          <w:sz w:val="24"/>
          <w:szCs w:val="24"/>
          <w:lang w:val="ru-RU"/>
        </w:rPr>
      </w:pPr>
      <w:r w:rsidRPr="00536DD8">
        <w:rPr>
          <w:color w:val="000000"/>
          <w:sz w:val="24"/>
          <w:szCs w:val="24"/>
          <w:lang w:val="ru-RU" w:eastAsia="ru-RU" w:bidi="ru-RU"/>
        </w:rPr>
        <w:t>162</w:t>
      </w:r>
      <w:r w:rsidRPr="00536DD8">
        <w:rPr>
          <w:color w:val="000000"/>
          <w:sz w:val="24"/>
          <w:szCs w:val="24"/>
          <w:vertAlign w:val="superscript"/>
          <w:lang w:val="ru-RU" w:eastAsia="ru-RU" w:bidi="ru-RU"/>
        </w:rPr>
        <w:t>1</w:t>
      </w:r>
      <w:r w:rsidRPr="00536DD8">
        <w:rPr>
          <w:color w:val="000000"/>
          <w:sz w:val="24"/>
          <w:szCs w:val="24"/>
          <w:lang w:val="ru-RU" w:eastAsia="ru-RU" w:bidi="ru-RU"/>
        </w:rPr>
        <w:t>.3.1. Модуль № 1 «Безопасное и устойчивое развитие личности, общества, государства»:</w:t>
      </w:r>
    </w:p>
    <w:p w:rsidR="00536DD8" w:rsidRPr="00536DD8" w:rsidRDefault="00536DD8" w:rsidP="00536DD8">
      <w:pPr>
        <w:pStyle w:val="22"/>
        <w:shd w:val="clear" w:color="auto" w:fill="auto"/>
        <w:spacing w:line="240" w:lineRule="auto"/>
        <w:ind w:left="260" w:firstLine="680"/>
        <w:jc w:val="both"/>
        <w:rPr>
          <w:sz w:val="24"/>
          <w:szCs w:val="24"/>
          <w:lang w:val="ru-RU"/>
        </w:rPr>
      </w:pPr>
      <w:r w:rsidRPr="00536DD8">
        <w:rPr>
          <w:color w:val="000000"/>
          <w:sz w:val="24"/>
          <w:szCs w:val="24"/>
          <w:lang w:val="ru-RU" w:eastAsia="ru-RU" w:bidi="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536DD8" w:rsidRPr="00536DD8" w:rsidRDefault="00536DD8" w:rsidP="00536DD8">
      <w:pPr>
        <w:pStyle w:val="22"/>
        <w:shd w:val="clear" w:color="auto" w:fill="auto"/>
        <w:spacing w:line="240" w:lineRule="auto"/>
        <w:ind w:left="260" w:firstLine="680"/>
        <w:jc w:val="both"/>
        <w:rPr>
          <w:sz w:val="24"/>
          <w:szCs w:val="24"/>
          <w:lang w:val="ru-RU"/>
        </w:rPr>
      </w:pPr>
      <w:r w:rsidRPr="00536DD8">
        <w:rPr>
          <w:color w:val="000000"/>
          <w:sz w:val="24"/>
          <w:szCs w:val="24"/>
          <w:lang w:val="ru-RU" w:eastAsia="ru-RU" w:bidi="ru-RU"/>
        </w:rPr>
        <w:t>стратегия национальной безопасности, национальные интересы и угрозы национальной безопасности;</w:t>
      </w:r>
    </w:p>
    <w:p w:rsidR="00536DD8" w:rsidRPr="00536DD8" w:rsidRDefault="00536DD8" w:rsidP="00536DD8">
      <w:pPr>
        <w:pStyle w:val="22"/>
        <w:shd w:val="clear" w:color="auto" w:fill="auto"/>
        <w:spacing w:line="240" w:lineRule="auto"/>
        <w:ind w:firstLine="820"/>
        <w:rPr>
          <w:sz w:val="24"/>
          <w:szCs w:val="24"/>
          <w:lang w:val="ru-RU"/>
        </w:rPr>
      </w:pPr>
      <w:r w:rsidRPr="00536DD8">
        <w:rPr>
          <w:color w:val="000000"/>
          <w:sz w:val="24"/>
          <w:szCs w:val="24"/>
          <w:lang w:val="ru-RU" w:eastAsia="ru-RU" w:bidi="ru-RU"/>
        </w:rPr>
        <w:t>чрезвычайные ситуации природного, техногенного и биолого-социального характера;</w:t>
      </w:r>
    </w:p>
    <w:p w:rsidR="00536DD8" w:rsidRPr="00536DD8" w:rsidRDefault="00536DD8" w:rsidP="00536DD8">
      <w:pPr>
        <w:pStyle w:val="22"/>
        <w:shd w:val="clear" w:color="auto" w:fill="auto"/>
        <w:spacing w:line="240" w:lineRule="auto"/>
        <w:ind w:firstLine="820"/>
        <w:rPr>
          <w:sz w:val="24"/>
          <w:szCs w:val="24"/>
          <w:lang w:val="ru-RU"/>
        </w:rPr>
      </w:pPr>
      <w:r w:rsidRPr="00536DD8">
        <w:rPr>
          <w:color w:val="000000"/>
          <w:sz w:val="24"/>
          <w:szCs w:val="24"/>
          <w:lang w:val="ru-RU" w:eastAsia="ru-RU" w:bidi="ru-RU"/>
        </w:rPr>
        <w:t>информирование и оповещение населения о чрезвычайных ситуациях, система ОКСИОН;</w:t>
      </w:r>
    </w:p>
    <w:p w:rsidR="00536DD8" w:rsidRPr="00536DD8" w:rsidRDefault="00536DD8" w:rsidP="00536DD8">
      <w:pPr>
        <w:pStyle w:val="22"/>
        <w:shd w:val="clear" w:color="auto" w:fill="auto"/>
        <w:spacing w:after="53" w:line="240" w:lineRule="auto"/>
        <w:ind w:firstLine="820"/>
        <w:rPr>
          <w:sz w:val="24"/>
          <w:szCs w:val="24"/>
          <w:lang w:val="ru-RU"/>
        </w:rPr>
      </w:pPr>
      <w:r w:rsidRPr="00536DD8">
        <w:rPr>
          <w:color w:val="000000"/>
          <w:sz w:val="24"/>
          <w:szCs w:val="24"/>
          <w:lang w:val="ru-RU" w:eastAsia="ru-RU" w:bidi="ru-RU"/>
        </w:rPr>
        <w:t>история развития гражданской обороны;</w:t>
      </w:r>
    </w:p>
    <w:p w:rsidR="00536DD8" w:rsidRPr="00536DD8" w:rsidRDefault="00536DD8" w:rsidP="00536DD8">
      <w:pPr>
        <w:pStyle w:val="22"/>
        <w:shd w:val="clear" w:color="auto" w:fill="auto"/>
        <w:spacing w:line="240" w:lineRule="auto"/>
        <w:ind w:left="820"/>
        <w:rPr>
          <w:sz w:val="24"/>
          <w:szCs w:val="24"/>
          <w:lang w:val="ru-RU"/>
        </w:rPr>
      </w:pPr>
      <w:r w:rsidRPr="00536DD8">
        <w:rPr>
          <w:color w:val="000000"/>
          <w:sz w:val="24"/>
          <w:szCs w:val="24"/>
          <w:lang w:val="ru-RU" w:eastAsia="ru-RU" w:bidi="ru-RU"/>
        </w:rPr>
        <w:t>сигнал «Внимание всем!», порядок действий населения при его получении; средства индивидуальной и коллективной защиты населения, порядок</w:t>
      </w:r>
    </w:p>
    <w:p w:rsidR="00536DD8" w:rsidRPr="00536DD8" w:rsidRDefault="00536DD8" w:rsidP="00536DD8">
      <w:pPr>
        <w:pStyle w:val="22"/>
        <w:shd w:val="clear" w:color="auto" w:fill="auto"/>
        <w:spacing w:after="154" w:line="240" w:lineRule="auto"/>
        <w:rPr>
          <w:sz w:val="24"/>
          <w:szCs w:val="24"/>
          <w:lang w:val="ru-RU"/>
        </w:rPr>
      </w:pPr>
      <w:r w:rsidRPr="00536DD8">
        <w:rPr>
          <w:color w:val="000000"/>
          <w:sz w:val="24"/>
          <w:szCs w:val="24"/>
          <w:lang w:val="ru-RU" w:eastAsia="ru-RU" w:bidi="ru-RU"/>
        </w:rPr>
        <w:t>пользования фильтрующим противогазом;</w:t>
      </w:r>
    </w:p>
    <w:p w:rsidR="00536DD8" w:rsidRPr="00536DD8" w:rsidRDefault="00536DD8" w:rsidP="00536DD8">
      <w:pPr>
        <w:pStyle w:val="22"/>
        <w:shd w:val="clear" w:color="auto" w:fill="auto"/>
        <w:spacing w:after="207" w:line="240" w:lineRule="auto"/>
        <w:ind w:firstLine="820"/>
        <w:rPr>
          <w:sz w:val="24"/>
          <w:szCs w:val="24"/>
          <w:lang w:val="ru-RU"/>
        </w:rPr>
      </w:pPr>
      <w:r w:rsidRPr="00536DD8">
        <w:rPr>
          <w:color w:val="000000"/>
          <w:sz w:val="24"/>
          <w:szCs w:val="24"/>
          <w:lang w:val="ru-RU" w:eastAsia="ru-RU" w:bidi="ru-RU"/>
        </w:rPr>
        <w:t>эвакуация населения в условиях чрезвычайных ситуаций, порядок действий</w:t>
      </w:r>
    </w:p>
    <w:p w:rsidR="00536DD8" w:rsidRPr="00536DD8" w:rsidRDefault="00536DD8" w:rsidP="00536DD8">
      <w:pPr>
        <w:pStyle w:val="22"/>
        <w:shd w:val="clear" w:color="auto" w:fill="auto"/>
        <w:spacing w:after="150" w:line="240" w:lineRule="auto"/>
        <w:rPr>
          <w:sz w:val="24"/>
          <w:szCs w:val="24"/>
          <w:lang w:val="ru-RU"/>
        </w:rPr>
      </w:pPr>
      <w:r w:rsidRPr="00536DD8">
        <w:rPr>
          <w:color w:val="000000"/>
          <w:sz w:val="24"/>
          <w:szCs w:val="24"/>
          <w:lang w:val="ru-RU" w:eastAsia="ru-RU" w:bidi="ru-RU"/>
        </w:rPr>
        <w:t>населения при объявлении эвакуации;</w:t>
      </w:r>
    </w:p>
    <w:p w:rsidR="00536DD8" w:rsidRPr="00536DD8" w:rsidRDefault="00536DD8" w:rsidP="00536DD8">
      <w:pPr>
        <w:pStyle w:val="22"/>
        <w:shd w:val="clear" w:color="auto" w:fill="auto"/>
        <w:spacing w:after="236" w:line="240" w:lineRule="auto"/>
        <w:ind w:firstLine="820"/>
        <w:rPr>
          <w:sz w:val="24"/>
          <w:szCs w:val="24"/>
          <w:lang w:val="ru-RU"/>
        </w:rPr>
      </w:pPr>
      <w:r w:rsidRPr="00536DD8">
        <w:rPr>
          <w:color w:val="000000"/>
          <w:sz w:val="24"/>
          <w:szCs w:val="24"/>
          <w:lang w:val="ru-RU" w:eastAsia="ru-RU" w:bidi="ru-RU"/>
        </w:rPr>
        <w:t>современная армия, воинская обязанность и военная служба, добровольная</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и обязательная подготовка к службе в армии.</w:t>
      </w:r>
    </w:p>
    <w:p w:rsidR="00536DD8" w:rsidRPr="00536DD8" w:rsidRDefault="00536DD8" w:rsidP="00536DD8">
      <w:pPr>
        <w:pStyle w:val="22"/>
        <w:shd w:val="clear" w:color="auto" w:fill="auto"/>
        <w:spacing w:line="240" w:lineRule="auto"/>
        <w:ind w:left="820"/>
        <w:rPr>
          <w:sz w:val="24"/>
          <w:szCs w:val="24"/>
          <w:lang w:val="ru-RU"/>
        </w:rPr>
      </w:pPr>
      <w:r w:rsidRPr="00536DD8">
        <w:rPr>
          <w:color w:val="000000"/>
          <w:sz w:val="24"/>
          <w:szCs w:val="24"/>
          <w:lang w:val="ru-RU" w:eastAsia="ru-RU" w:bidi="ru-RU"/>
        </w:rPr>
        <w:t>162</w:t>
      </w:r>
      <w:r w:rsidRPr="00536DD8">
        <w:rPr>
          <w:color w:val="000000"/>
          <w:sz w:val="24"/>
          <w:szCs w:val="24"/>
          <w:vertAlign w:val="superscript"/>
          <w:lang w:val="ru-RU" w:eastAsia="ru-RU" w:bidi="ru-RU"/>
        </w:rPr>
        <w:t>1</w:t>
      </w:r>
      <w:r w:rsidRPr="00536DD8">
        <w:rPr>
          <w:color w:val="000000"/>
          <w:sz w:val="24"/>
          <w:szCs w:val="24"/>
          <w:lang w:val="ru-RU" w:eastAsia="ru-RU" w:bidi="ru-RU"/>
        </w:rPr>
        <w:t>.3.2. Модуль № 2 «Военная подготовка. Основы военных знаний»: история возникновения и развития Вооруженных Сил Российской</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Федерации;</w:t>
      </w:r>
    </w:p>
    <w:p w:rsidR="00536DD8" w:rsidRPr="00536DD8" w:rsidRDefault="00536DD8" w:rsidP="00536DD8">
      <w:pPr>
        <w:pStyle w:val="22"/>
        <w:shd w:val="clear" w:color="auto" w:fill="auto"/>
        <w:spacing w:line="240" w:lineRule="auto"/>
        <w:ind w:firstLine="820"/>
        <w:rPr>
          <w:sz w:val="24"/>
          <w:szCs w:val="24"/>
          <w:lang w:val="ru-RU"/>
        </w:rPr>
      </w:pPr>
      <w:r w:rsidRPr="00536DD8">
        <w:rPr>
          <w:color w:val="000000"/>
          <w:sz w:val="24"/>
          <w:szCs w:val="24"/>
          <w:lang w:val="ru-RU" w:eastAsia="ru-RU" w:bidi="ru-RU"/>
        </w:rPr>
        <w:t>этапы становления современных Вооруженных Сил Российской Федерации, основные направления подготовки к военной службе, организационная структура Вооруженных Сил Российской Федерации, функции и основные задачи современных Вооруженных Сил Российской</w:t>
      </w:r>
    </w:p>
    <w:p w:rsidR="00536DD8" w:rsidRPr="00536DD8" w:rsidRDefault="00536DD8" w:rsidP="00536DD8">
      <w:pPr>
        <w:pStyle w:val="22"/>
        <w:shd w:val="clear" w:color="auto" w:fill="auto"/>
        <w:spacing w:line="240" w:lineRule="auto"/>
        <w:ind w:left="220"/>
        <w:rPr>
          <w:sz w:val="24"/>
          <w:szCs w:val="24"/>
          <w:lang w:val="ru-RU"/>
        </w:rPr>
      </w:pPr>
      <w:r w:rsidRPr="00536DD8">
        <w:rPr>
          <w:color w:val="000000"/>
          <w:sz w:val="24"/>
          <w:szCs w:val="24"/>
          <w:lang w:val="ru-RU" w:eastAsia="ru-RU" w:bidi="ru-RU"/>
        </w:rPr>
        <w:t>Федерации;</w:t>
      </w:r>
    </w:p>
    <w:p w:rsidR="00536DD8" w:rsidRPr="00536DD8" w:rsidRDefault="00536DD8" w:rsidP="00536DD8">
      <w:pPr>
        <w:pStyle w:val="22"/>
        <w:shd w:val="clear" w:color="auto" w:fill="auto"/>
        <w:spacing w:line="240" w:lineRule="auto"/>
        <w:ind w:firstLine="820"/>
        <w:rPr>
          <w:sz w:val="24"/>
          <w:szCs w:val="24"/>
          <w:lang w:val="ru-RU"/>
        </w:rPr>
      </w:pPr>
      <w:r w:rsidRPr="00536DD8">
        <w:rPr>
          <w:color w:val="000000"/>
          <w:sz w:val="24"/>
          <w:szCs w:val="24"/>
          <w:lang w:val="ru-RU" w:eastAsia="ru-RU" w:bidi="ru-RU"/>
        </w:rPr>
        <w:t xml:space="preserve">особенности видов и родов войск Вооруженных Сил Российской Федерации; воинские </w:t>
      </w:r>
      <w:r w:rsidRPr="00536DD8">
        <w:rPr>
          <w:color w:val="000000"/>
          <w:sz w:val="24"/>
          <w:szCs w:val="24"/>
          <w:lang w:val="ru-RU" w:eastAsia="ru-RU" w:bidi="ru-RU"/>
        </w:rPr>
        <w:lastRenderedPageBreak/>
        <w:t>символы современных Вооруженных Сил Российской Федерации, 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536DD8" w:rsidRPr="00536DD8" w:rsidRDefault="00536DD8" w:rsidP="00536DD8">
      <w:pPr>
        <w:pStyle w:val="22"/>
        <w:shd w:val="clear" w:color="auto" w:fill="auto"/>
        <w:spacing w:line="240" w:lineRule="auto"/>
        <w:ind w:left="220" w:firstLine="720"/>
        <w:rPr>
          <w:sz w:val="24"/>
          <w:szCs w:val="24"/>
          <w:lang w:val="ru-RU"/>
        </w:rPr>
      </w:pPr>
      <w:r w:rsidRPr="00536DD8">
        <w:rPr>
          <w:color w:val="000000"/>
          <w:sz w:val="24"/>
          <w:szCs w:val="24"/>
          <w:lang w:val="ru-RU" w:eastAsia="ru-RU" w:bidi="ru-RU"/>
        </w:rPr>
        <w:t>организационно-штатная структура и боевые возможности отделения, задачи отделения в различных видах боя;</w:t>
      </w:r>
    </w:p>
    <w:p w:rsidR="00536DD8" w:rsidRPr="00536DD8" w:rsidRDefault="00536DD8" w:rsidP="00536DD8">
      <w:pPr>
        <w:pStyle w:val="22"/>
        <w:shd w:val="clear" w:color="auto" w:fill="auto"/>
        <w:spacing w:line="240" w:lineRule="auto"/>
        <w:ind w:left="220" w:firstLine="720"/>
        <w:rPr>
          <w:sz w:val="24"/>
          <w:szCs w:val="24"/>
          <w:lang w:val="ru-RU"/>
        </w:rPr>
      </w:pPr>
      <w:r w:rsidRPr="00536DD8">
        <w:rPr>
          <w:color w:val="000000"/>
          <w:sz w:val="24"/>
          <w:szCs w:val="24"/>
          <w:lang w:val="ru-RU" w:eastAsia="ru-RU" w:bidi="ru-RU"/>
        </w:rPr>
        <w:t>состав, назначение, характеристики, порядок размещения современных средств индивидуальной бронезащиты и экипировки военнослужащего;</w:t>
      </w:r>
    </w:p>
    <w:p w:rsidR="00536DD8" w:rsidRPr="00536DD8" w:rsidRDefault="00536DD8" w:rsidP="00536DD8">
      <w:pPr>
        <w:pStyle w:val="22"/>
        <w:shd w:val="clear" w:color="auto" w:fill="auto"/>
        <w:spacing w:line="240" w:lineRule="auto"/>
        <w:ind w:right="300" w:firstLine="860"/>
        <w:jc w:val="both"/>
        <w:rPr>
          <w:sz w:val="24"/>
          <w:szCs w:val="24"/>
          <w:lang w:val="ru-RU"/>
        </w:rPr>
      </w:pPr>
      <w:r w:rsidRPr="00536DD8">
        <w:rPr>
          <w:color w:val="000000"/>
          <w:sz w:val="24"/>
          <w:szCs w:val="24"/>
          <w:lang w:val="ru-RU" w:eastAsia="ru-RU" w:bidi="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536DD8" w:rsidRPr="00536DD8" w:rsidRDefault="00536DD8" w:rsidP="00536DD8">
      <w:pPr>
        <w:pStyle w:val="22"/>
        <w:shd w:val="clear" w:color="auto" w:fill="auto"/>
        <w:spacing w:line="240" w:lineRule="auto"/>
        <w:ind w:firstLine="860"/>
        <w:rPr>
          <w:sz w:val="24"/>
          <w:szCs w:val="24"/>
          <w:lang w:val="ru-RU"/>
        </w:rPr>
      </w:pPr>
      <w:r w:rsidRPr="00536DD8">
        <w:rPr>
          <w:color w:val="000000"/>
          <w:sz w:val="24"/>
          <w:szCs w:val="24"/>
          <w:lang w:val="ru-RU" w:eastAsia="ru-RU" w:bidi="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история создания общевоинских уставов; этапы становления современных общевоинских уставов,</w:t>
      </w:r>
    </w:p>
    <w:p w:rsidR="00536DD8" w:rsidRPr="00536DD8" w:rsidRDefault="00536DD8" w:rsidP="00536DD8">
      <w:pPr>
        <w:pStyle w:val="22"/>
        <w:shd w:val="clear" w:color="auto" w:fill="auto"/>
        <w:spacing w:line="240" w:lineRule="auto"/>
        <w:ind w:firstLine="860"/>
        <w:rPr>
          <w:sz w:val="24"/>
          <w:szCs w:val="24"/>
          <w:lang w:val="ru-RU"/>
        </w:rPr>
      </w:pPr>
      <w:r w:rsidRPr="00536DD8">
        <w:rPr>
          <w:color w:val="000000"/>
          <w:sz w:val="24"/>
          <w:szCs w:val="24"/>
          <w:lang w:val="ru-RU" w:eastAsia="ru-RU" w:bidi="ru-RU"/>
        </w:rPr>
        <w:t>общевоинские уставы Вооруженных Сил Российской Федерации, их состав и основные понятия, определяющие повседневную жизнедеятельность войск, сущность единоначалия; командиры (начальники) и подчинённые; старшие и младшие;</w:t>
      </w:r>
    </w:p>
    <w:p w:rsidR="00536DD8" w:rsidRPr="00536DD8" w:rsidRDefault="00536DD8" w:rsidP="00536DD8">
      <w:pPr>
        <w:pStyle w:val="22"/>
        <w:shd w:val="clear" w:color="auto" w:fill="auto"/>
        <w:spacing w:line="240" w:lineRule="auto"/>
        <w:ind w:left="860" w:right="2820"/>
        <w:rPr>
          <w:sz w:val="24"/>
          <w:szCs w:val="24"/>
          <w:lang w:val="ru-RU"/>
        </w:rPr>
      </w:pPr>
      <w:r w:rsidRPr="00536DD8">
        <w:rPr>
          <w:color w:val="000000"/>
          <w:sz w:val="24"/>
          <w:szCs w:val="24"/>
          <w:lang w:val="ru-RU" w:eastAsia="ru-RU" w:bidi="ru-RU"/>
        </w:rPr>
        <w:t>приказ (приказание), порядок его отдачи и выполнения, воинские звания и военная форма одежды; воинская дисциплина, её сущность и значение,</w:t>
      </w:r>
    </w:p>
    <w:p w:rsidR="00536DD8" w:rsidRPr="00536DD8" w:rsidRDefault="00536DD8" w:rsidP="00536DD8">
      <w:pPr>
        <w:pStyle w:val="22"/>
        <w:shd w:val="clear" w:color="auto" w:fill="auto"/>
        <w:spacing w:line="240" w:lineRule="auto"/>
        <w:ind w:left="200" w:firstLine="660"/>
        <w:rPr>
          <w:sz w:val="24"/>
          <w:szCs w:val="24"/>
          <w:lang w:val="ru-RU"/>
        </w:rPr>
      </w:pPr>
      <w:r w:rsidRPr="00536DD8">
        <w:rPr>
          <w:color w:val="000000"/>
          <w:sz w:val="24"/>
          <w:szCs w:val="24"/>
          <w:lang w:val="ru-RU" w:eastAsia="ru-RU" w:bidi="ru-RU"/>
        </w:rPr>
        <w:t>обязанности военнослужащих по соблюдению требований воинской дисциплины;</w:t>
      </w:r>
    </w:p>
    <w:p w:rsidR="00536DD8" w:rsidRPr="00536DD8" w:rsidRDefault="00536DD8" w:rsidP="00536DD8">
      <w:pPr>
        <w:pStyle w:val="22"/>
        <w:shd w:val="clear" w:color="auto" w:fill="auto"/>
        <w:spacing w:line="240" w:lineRule="auto"/>
        <w:ind w:left="860" w:right="4160"/>
        <w:rPr>
          <w:sz w:val="24"/>
          <w:szCs w:val="24"/>
          <w:lang w:val="ru-RU"/>
        </w:rPr>
      </w:pPr>
      <w:r w:rsidRPr="00536DD8">
        <w:rPr>
          <w:color w:val="000000"/>
          <w:sz w:val="24"/>
          <w:szCs w:val="24"/>
          <w:lang w:val="ru-RU" w:eastAsia="ru-RU" w:bidi="ru-RU"/>
        </w:rPr>
        <w:t>способы достижения воинской дисциплины; положения Строевого устава;</w:t>
      </w:r>
    </w:p>
    <w:p w:rsidR="00536DD8" w:rsidRPr="00536DD8" w:rsidRDefault="00536DD8" w:rsidP="00536DD8">
      <w:pPr>
        <w:pStyle w:val="22"/>
        <w:shd w:val="clear" w:color="auto" w:fill="auto"/>
        <w:spacing w:after="224" w:line="240" w:lineRule="auto"/>
        <w:ind w:firstLine="860"/>
        <w:rPr>
          <w:sz w:val="24"/>
          <w:szCs w:val="24"/>
          <w:lang w:val="ru-RU"/>
        </w:rPr>
      </w:pPr>
      <w:r w:rsidRPr="00536DD8">
        <w:rPr>
          <w:color w:val="000000"/>
          <w:sz w:val="24"/>
          <w:szCs w:val="24"/>
          <w:lang w:val="ru-RU" w:eastAsia="ru-RU" w:bidi="ru-RU"/>
        </w:rPr>
        <w:t>обязанности военнослужащих перед построением и в строю; 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w:t>
      </w:r>
    </w:p>
    <w:p w:rsidR="00536DD8" w:rsidRPr="00536DD8" w:rsidRDefault="00536DD8" w:rsidP="00536DD8">
      <w:pPr>
        <w:pStyle w:val="22"/>
        <w:shd w:val="clear" w:color="auto" w:fill="auto"/>
        <w:spacing w:line="240" w:lineRule="auto"/>
        <w:ind w:left="200"/>
        <w:rPr>
          <w:sz w:val="24"/>
          <w:szCs w:val="24"/>
          <w:lang w:val="ru-RU"/>
        </w:rPr>
      </w:pPr>
      <w:r w:rsidRPr="00536DD8">
        <w:rPr>
          <w:color w:val="000000"/>
          <w:sz w:val="24"/>
          <w:szCs w:val="24"/>
          <w:lang w:val="ru-RU" w:eastAsia="ru-RU" w:bidi="ru-RU"/>
        </w:rPr>
        <w:t>на месте.</w:t>
      </w:r>
    </w:p>
    <w:p w:rsidR="00536DD8" w:rsidRPr="00536DD8" w:rsidRDefault="00536DD8" w:rsidP="00536DD8">
      <w:pPr>
        <w:pStyle w:val="22"/>
        <w:shd w:val="clear" w:color="auto" w:fill="auto"/>
        <w:tabs>
          <w:tab w:val="left" w:pos="4004"/>
        </w:tabs>
        <w:spacing w:line="240" w:lineRule="auto"/>
        <w:ind w:left="860"/>
        <w:jc w:val="both"/>
        <w:rPr>
          <w:sz w:val="24"/>
          <w:szCs w:val="24"/>
          <w:lang w:val="ru-RU"/>
        </w:rPr>
      </w:pPr>
      <w:r w:rsidRPr="00536DD8">
        <w:rPr>
          <w:color w:val="000000"/>
          <w:sz w:val="24"/>
          <w:szCs w:val="24"/>
          <w:lang w:val="ru-RU" w:eastAsia="ru-RU" w:bidi="ru-RU"/>
        </w:rPr>
        <w:t>162</w:t>
      </w:r>
      <w:r w:rsidRPr="00536DD8">
        <w:rPr>
          <w:color w:val="000000"/>
          <w:sz w:val="24"/>
          <w:szCs w:val="24"/>
          <w:vertAlign w:val="superscript"/>
          <w:lang w:val="ru-RU" w:eastAsia="ru-RU" w:bidi="ru-RU"/>
        </w:rPr>
        <w:t>1</w:t>
      </w:r>
      <w:r w:rsidRPr="00536DD8">
        <w:rPr>
          <w:color w:val="000000"/>
          <w:sz w:val="24"/>
          <w:szCs w:val="24"/>
          <w:lang w:val="ru-RU" w:eastAsia="ru-RU" w:bidi="ru-RU"/>
        </w:rPr>
        <w:t>.3.3. Модуль №</w:t>
      </w:r>
      <w:r w:rsidRPr="00536DD8">
        <w:rPr>
          <w:color w:val="000000"/>
          <w:sz w:val="24"/>
          <w:szCs w:val="24"/>
          <w:lang w:val="ru-RU" w:eastAsia="ru-RU" w:bidi="ru-RU"/>
        </w:rPr>
        <w:tab/>
        <w:t>3 «Культура безопасности жизнедеятельности</w:t>
      </w:r>
    </w:p>
    <w:p w:rsidR="00536DD8" w:rsidRPr="00536DD8" w:rsidRDefault="00536DD8" w:rsidP="00536DD8">
      <w:pPr>
        <w:pStyle w:val="22"/>
        <w:shd w:val="clear" w:color="auto" w:fill="auto"/>
        <w:spacing w:line="240" w:lineRule="auto"/>
        <w:ind w:left="200"/>
        <w:rPr>
          <w:sz w:val="24"/>
          <w:szCs w:val="24"/>
          <w:lang w:val="ru-RU"/>
        </w:rPr>
      </w:pPr>
      <w:r w:rsidRPr="00536DD8">
        <w:rPr>
          <w:color w:val="000000"/>
          <w:sz w:val="24"/>
          <w:szCs w:val="24"/>
          <w:lang w:val="ru-RU" w:eastAsia="ru-RU" w:bidi="ru-RU"/>
        </w:rPr>
        <w:t>в современном обществе»:</w:t>
      </w:r>
    </w:p>
    <w:p w:rsidR="00536DD8" w:rsidRPr="00536DD8" w:rsidRDefault="00536DD8" w:rsidP="00536DD8">
      <w:pPr>
        <w:pStyle w:val="22"/>
        <w:shd w:val="clear" w:color="auto" w:fill="auto"/>
        <w:spacing w:line="240" w:lineRule="auto"/>
        <w:ind w:left="860"/>
        <w:jc w:val="both"/>
        <w:rPr>
          <w:sz w:val="24"/>
          <w:szCs w:val="24"/>
          <w:lang w:val="ru-RU"/>
        </w:rPr>
      </w:pPr>
      <w:r w:rsidRPr="00536DD8">
        <w:rPr>
          <w:color w:val="000000"/>
          <w:sz w:val="24"/>
          <w:szCs w:val="24"/>
          <w:lang w:val="ru-RU" w:eastAsia="ru-RU" w:bidi="ru-RU"/>
        </w:rPr>
        <w:t>безопасность жизнедеятельности: ключевые понятия и значение для человека, смысл понятий «опасность», «безопасность», «риск», «культура безопасности</w:t>
      </w:r>
    </w:p>
    <w:p w:rsidR="00536DD8" w:rsidRPr="00536DD8" w:rsidRDefault="00536DD8" w:rsidP="00536DD8">
      <w:pPr>
        <w:pStyle w:val="22"/>
        <w:shd w:val="clear" w:color="auto" w:fill="auto"/>
        <w:spacing w:after="15" w:line="240" w:lineRule="auto"/>
        <w:rPr>
          <w:sz w:val="24"/>
          <w:szCs w:val="24"/>
          <w:lang w:val="ru-RU"/>
        </w:rPr>
      </w:pPr>
      <w:r w:rsidRPr="00536DD8">
        <w:rPr>
          <w:color w:val="000000"/>
          <w:sz w:val="24"/>
          <w:szCs w:val="24"/>
          <w:lang w:val="ru-RU" w:eastAsia="ru-RU" w:bidi="ru-RU"/>
        </w:rPr>
        <w:t>жизнедеятельности»;</w:t>
      </w:r>
    </w:p>
    <w:p w:rsidR="00536DD8" w:rsidRPr="00536DD8" w:rsidRDefault="00536DD8" w:rsidP="00536DD8">
      <w:pPr>
        <w:pStyle w:val="22"/>
        <w:shd w:val="clear" w:color="auto" w:fill="auto"/>
        <w:spacing w:line="240" w:lineRule="auto"/>
        <w:ind w:left="820" w:right="1180"/>
        <w:rPr>
          <w:sz w:val="24"/>
          <w:szCs w:val="24"/>
          <w:lang w:val="ru-RU"/>
        </w:rPr>
      </w:pPr>
      <w:r w:rsidRPr="00536DD8">
        <w:rPr>
          <w:color w:val="000000"/>
          <w:sz w:val="24"/>
          <w:szCs w:val="24"/>
          <w:lang w:val="ru-RU" w:eastAsia="ru-RU" w:bidi="ru-RU"/>
        </w:rPr>
        <w:t>источники и факторы опасности, их классификация; общие принципы безопасного поведения;</w:t>
      </w:r>
    </w:p>
    <w:p w:rsidR="00536DD8" w:rsidRPr="00536DD8" w:rsidRDefault="00536DD8" w:rsidP="00536DD8">
      <w:pPr>
        <w:pStyle w:val="22"/>
        <w:shd w:val="clear" w:color="auto" w:fill="auto"/>
        <w:spacing w:line="240" w:lineRule="auto"/>
        <w:ind w:firstLine="820"/>
        <w:rPr>
          <w:sz w:val="24"/>
          <w:szCs w:val="24"/>
          <w:lang w:val="ru-RU"/>
        </w:rPr>
      </w:pPr>
      <w:r w:rsidRPr="00536DD8">
        <w:rPr>
          <w:color w:val="000000"/>
          <w:sz w:val="24"/>
          <w:szCs w:val="24"/>
          <w:lang w:val="ru-RU" w:eastAsia="ru-RU" w:bidi="ru-RU"/>
        </w:rPr>
        <w:t>понятия опасной и чрезвычайной ситуации, сходство и различия опасной и чрезвычайной ситуации;</w:t>
      </w:r>
    </w:p>
    <w:p w:rsidR="00536DD8" w:rsidRPr="00536DD8" w:rsidRDefault="00536DD8" w:rsidP="00536DD8">
      <w:pPr>
        <w:pStyle w:val="22"/>
        <w:shd w:val="clear" w:color="auto" w:fill="auto"/>
        <w:spacing w:line="240" w:lineRule="auto"/>
        <w:ind w:firstLine="820"/>
        <w:rPr>
          <w:sz w:val="24"/>
          <w:szCs w:val="24"/>
          <w:lang w:val="ru-RU"/>
        </w:rPr>
      </w:pPr>
      <w:r w:rsidRPr="00536DD8">
        <w:rPr>
          <w:color w:val="000000"/>
          <w:sz w:val="24"/>
          <w:szCs w:val="24"/>
          <w:lang w:val="ru-RU" w:eastAsia="ru-RU" w:bidi="ru-RU"/>
        </w:rPr>
        <w:t>механизм перерастания повседневной ситуации в чрезвычайную ситуацию, правила поведения в опасных и чрезвычайных ситуациях.</w:t>
      </w:r>
    </w:p>
    <w:p w:rsidR="00536DD8" w:rsidRPr="00536DD8" w:rsidRDefault="00536DD8" w:rsidP="00536DD8">
      <w:pPr>
        <w:pStyle w:val="22"/>
        <w:shd w:val="clear" w:color="auto" w:fill="auto"/>
        <w:spacing w:line="240" w:lineRule="auto"/>
        <w:ind w:left="220" w:firstLine="600"/>
        <w:rPr>
          <w:sz w:val="24"/>
          <w:szCs w:val="24"/>
          <w:lang w:val="ru-RU"/>
        </w:rPr>
      </w:pPr>
      <w:r w:rsidRPr="00536DD8">
        <w:rPr>
          <w:rStyle w:val="21pt"/>
          <w:sz w:val="24"/>
          <w:szCs w:val="24"/>
        </w:rPr>
        <w:t>\62</w:t>
      </w:r>
      <w:r w:rsidRPr="00536DD8">
        <w:rPr>
          <w:rStyle w:val="21pt"/>
          <w:sz w:val="24"/>
          <w:szCs w:val="24"/>
          <w:vertAlign w:val="superscript"/>
        </w:rPr>
        <w:t>1</w:t>
      </w:r>
      <w:r w:rsidRPr="00536DD8">
        <w:rPr>
          <w:rStyle w:val="21pt"/>
          <w:sz w:val="24"/>
          <w:szCs w:val="24"/>
        </w:rPr>
        <w:t>ЗА.</w:t>
      </w:r>
      <w:r w:rsidRPr="00536DD8">
        <w:rPr>
          <w:color w:val="000000"/>
          <w:sz w:val="24"/>
          <w:szCs w:val="24"/>
          <w:lang w:val="ru-RU" w:eastAsia="ru-RU" w:bidi="ru-RU"/>
        </w:rPr>
        <w:t xml:space="preserve"> Модуль № 4 «Безопасность в быту»:</w:t>
      </w:r>
    </w:p>
    <w:p w:rsidR="00536DD8" w:rsidRPr="00536DD8" w:rsidRDefault="00536DD8" w:rsidP="00536DD8">
      <w:pPr>
        <w:pStyle w:val="22"/>
        <w:shd w:val="clear" w:color="auto" w:fill="auto"/>
        <w:spacing w:line="240" w:lineRule="auto"/>
        <w:ind w:left="220" w:firstLine="600"/>
        <w:rPr>
          <w:sz w:val="24"/>
          <w:szCs w:val="24"/>
          <w:lang w:val="ru-RU"/>
        </w:rPr>
      </w:pPr>
      <w:r w:rsidRPr="00536DD8">
        <w:rPr>
          <w:color w:val="000000"/>
          <w:sz w:val="24"/>
          <w:szCs w:val="24"/>
          <w:lang w:val="ru-RU" w:eastAsia="ru-RU" w:bidi="ru-RU"/>
        </w:rPr>
        <w:t>основные источники опасности в быту и их классификация;</w:t>
      </w:r>
    </w:p>
    <w:p w:rsidR="00536DD8" w:rsidRPr="00536DD8" w:rsidRDefault="00536DD8" w:rsidP="00536DD8">
      <w:pPr>
        <w:pStyle w:val="22"/>
        <w:shd w:val="clear" w:color="auto" w:fill="auto"/>
        <w:spacing w:line="240" w:lineRule="auto"/>
        <w:ind w:left="220" w:firstLine="600"/>
        <w:rPr>
          <w:sz w:val="24"/>
          <w:szCs w:val="24"/>
          <w:lang w:val="ru-RU"/>
        </w:rPr>
      </w:pPr>
      <w:r w:rsidRPr="00536DD8">
        <w:rPr>
          <w:color w:val="000000"/>
          <w:sz w:val="24"/>
          <w:szCs w:val="24"/>
          <w:lang w:val="ru-RU" w:eastAsia="ru-RU" w:bidi="ru-RU"/>
        </w:rPr>
        <w:t>защита прав потребителя, сроки годности и состав продуктов питания,</w:t>
      </w:r>
    </w:p>
    <w:p w:rsidR="00536DD8" w:rsidRPr="00536DD8" w:rsidRDefault="00536DD8" w:rsidP="00536DD8">
      <w:pPr>
        <w:pStyle w:val="22"/>
        <w:shd w:val="clear" w:color="auto" w:fill="auto"/>
        <w:spacing w:after="186" w:line="240" w:lineRule="auto"/>
        <w:ind w:left="220" w:firstLine="600"/>
        <w:rPr>
          <w:sz w:val="24"/>
          <w:szCs w:val="24"/>
          <w:lang w:val="ru-RU"/>
        </w:rPr>
      </w:pPr>
      <w:r w:rsidRPr="00536DD8">
        <w:rPr>
          <w:color w:val="000000"/>
          <w:sz w:val="24"/>
          <w:szCs w:val="24"/>
          <w:lang w:val="ru-RU" w:eastAsia="ru-RU" w:bidi="ru-RU"/>
        </w:rPr>
        <w:t>бытовые отравления и причины их возникновения;</w:t>
      </w:r>
    </w:p>
    <w:p w:rsidR="00536DD8" w:rsidRPr="00536DD8" w:rsidRDefault="00536DD8" w:rsidP="00536DD8">
      <w:pPr>
        <w:pStyle w:val="22"/>
        <w:shd w:val="clear" w:color="auto" w:fill="auto"/>
        <w:spacing w:after="176" w:line="240" w:lineRule="auto"/>
        <w:ind w:left="220" w:firstLine="600"/>
        <w:rPr>
          <w:sz w:val="24"/>
          <w:szCs w:val="24"/>
          <w:lang w:val="ru-RU"/>
        </w:rPr>
      </w:pPr>
      <w:r w:rsidRPr="00536DD8">
        <w:rPr>
          <w:color w:val="000000"/>
          <w:sz w:val="24"/>
          <w:szCs w:val="24"/>
          <w:lang w:val="ru-RU" w:eastAsia="ru-RU" w:bidi="ru-RU"/>
        </w:rPr>
        <w:t>признаки отравления, приёмы и правила оказания первой помощи,</w:t>
      </w:r>
    </w:p>
    <w:p w:rsidR="00536DD8" w:rsidRPr="00536DD8" w:rsidRDefault="00536DD8" w:rsidP="00536DD8">
      <w:pPr>
        <w:pStyle w:val="22"/>
        <w:shd w:val="clear" w:color="auto" w:fill="auto"/>
        <w:spacing w:line="240" w:lineRule="auto"/>
        <w:ind w:left="220" w:firstLine="600"/>
        <w:rPr>
          <w:sz w:val="24"/>
          <w:szCs w:val="24"/>
          <w:lang w:val="ru-RU"/>
        </w:rPr>
      </w:pPr>
      <w:r w:rsidRPr="00536DD8">
        <w:rPr>
          <w:color w:val="000000"/>
          <w:sz w:val="24"/>
          <w:szCs w:val="24"/>
          <w:lang w:val="ru-RU" w:eastAsia="ru-RU" w:bidi="ru-RU"/>
        </w:rPr>
        <w:t>правила комплектования и хранения домашней аптечки;</w:t>
      </w:r>
    </w:p>
    <w:p w:rsidR="00536DD8" w:rsidRPr="00536DD8" w:rsidRDefault="00536DD8" w:rsidP="00536DD8">
      <w:pPr>
        <w:pStyle w:val="22"/>
        <w:shd w:val="clear" w:color="auto" w:fill="auto"/>
        <w:spacing w:line="240" w:lineRule="auto"/>
        <w:ind w:firstLine="820"/>
        <w:rPr>
          <w:sz w:val="24"/>
          <w:szCs w:val="24"/>
          <w:lang w:val="ru-RU"/>
        </w:rPr>
      </w:pPr>
      <w:r w:rsidRPr="00536DD8">
        <w:rPr>
          <w:color w:val="000000"/>
          <w:sz w:val="24"/>
          <w:szCs w:val="24"/>
          <w:lang w:val="ru-RU" w:eastAsia="ru-RU" w:bidi="ru-RU"/>
        </w:rPr>
        <w:t>бытовые травмы и правила их предупреждения, приёмы и правила оказания первой помощи;</w:t>
      </w:r>
    </w:p>
    <w:p w:rsidR="00536DD8" w:rsidRPr="00536DD8" w:rsidRDefault="00536DD8" w:rsidP="00536DD8">
      <w:pPr>
        <w:pStyle w:val="22"/>
        <w:shd w:val="clear" w:color="auto" w:fill="auto"/>
        <w:spacing w:line="240" w:lineRule="auto"/>
        <w:ind w:firstLine="820"/>
        <w:rPr>
          <w:sz w:val="24"/>
          <w:szCs w:val="24"/>
          <w:lang w:val="ru-RU"/>
        </w:rPr>
      </w:pPr>
      <w:r w:rsidRPr="00536DD8">
        <w:rPr>
          <w:color w:val="000000"/>
          <w:sz w:val="24"/>
          <w:szCs w:val="24"/>
          <w:lang w:val="ru-RU" w:eastAsia="ru-RU" w:bidi="ru-RU"/>
        </w:rPr>
        <w:t>правила обращения с газовыми и электрическими приборами; приемы и правила оказания первой помощи;</w:t>
      </w:r>
    </w:p>
    <w:p w:rsidR="00536DD8" w:rsidRPr="00536DD8" w:rsidRDefault="00536DD8" w:rsidP="00536DD8">
      <w:pPr>
        <w:pStyle w:val="22"/>
        <w:shd w:val="clear" w:color="auto" w:fill="auto"/>
        <w:spacing w:line="240" w:lineRule="auto"/>
        <w:ind w:left="820"/>
        <w:rPr>
          <w:sz w:val="24"/>
          <w:szCs w:val="24"/>
          <w:lang w:val="ru-RU"/>
        </w:rPr>
      </w:pPr>
      <w:r w:rsidRPr="00536DD8">
        <w:rPr>
          <w:color w:val="000000"/>
          <w:sz w:val="24"/>
          <w:szCs w:val="24"/>
          <w:lang w:val="ru-RU" w:eastAsia="ru-RU" w:bidi="ru-RU"/>
        </w:rPr>
        <w:t>правила поведения в подъезде и лифте, а также при входе и выходе из них, пожар и факторы его развития;</w:t>
      </w:r>
    </w:p>
    <w:p w:rsidR="00536DD8" w:rsidRPr="00536DD8" w:rsidRDefault="00536DD8" w:rsidP="00536DD8">
      <w:pPr>
        <w:pStyle w:val="22"/>
        <w:shd w:val="clear" w:color="auto" w:fill="auto"/>
        <w:spacing w:line="240" w:lineRule="auto"/>
        <w:ind w:firstLine="820"/>
        <w:rPr>
          <w:sz w:val="24"/>
          <w:szCs w:val="24"/>
          <w:lang w:val="ru-RU"/>
        </w:rPr>
      </w:pPr>
      <w:r w:rsidRPr="00536DD8">
        <w:rPr>
          <w:color w:val="000000"/>
          <w:sz w:val="24"/>
          <w:szCs w:val="24"/>
          <w:lang w:val="ru-RU" w:eastAsia="ru-RU" w:bidi="ru-RU"/>
        </w:rPr>
        <w:t>условия и причины возникновения пожаров, их возможные последствия, приёмы и правила оказания первой помощи; первичные средства пожаротушения;</w:t>
      </w:r>
    </w:p>
    <w:p w:rsidR="00536DD8" w:rsidRPr="00536DD8" w:rsidRDefault="00536DD8" w:rsidP="00536DD8">
      <w:pPr>
        <w:pStyle w:val="22"/>
        <w:shd w:val="clear" w:color="auto" w:fill="auto"/>
        <w:spacing w:line="240" w:lineRule="auto"/>
        <w:ind w:left="220" w:firstLine="600"/>
        <w:rPr>
          <w:sz w:val="24"/>
          <w:szCs w:val="24"/>
          <w:lang w:val="ru-RU"/>
        </w:rPr>
      </w:pPr>
      <w:r w:rsidRPr="00536DD8">
        <w:rPr>
          <w:color w:val="000000"/>
          <w:sz w:val="24"/>
          <w:szCs w:val="24"/>
          <w:lang w:val="ru-RU" w:eastAsia="ru-RU" w:bidi="ru-RU"/>
        </w:rPr>
        <w:lastRenderedPageBreak/>
        <w:t>правила вызова экстренных служб и порядок взаимодействия с ними, ответственность за ложные сообщения;</w:t>
      </w:r>
    </w:p>
    <w:p w:rsidR="00536DD8" w:rsidRPr="00536DD8" w:rsidRDefault="00536DD8" w:rsidP="00536DD8">
      <w:pPr>
        <w:pStyle w:val="22"/>
        <w:shd w:val="clear" w:color="auto" w:fill="auto"/>
        <w:spacing w:line="240" w:lineRule="auto"/>
        <w:ind w:left="220" w:firstLine="600"/>
        <w:rPr>
          <w:sz w:val="24"/>
          <w:szCs w:val="24"/>
          <w:lang w:val="ru-RU"/>
        </w:rPr>
      </w:pPr>
      <w:r w:rsidRPr="00536DD8">
        <w:rPr>
          <w:color w:val="000000"/>
          <w:sz w:val="24"/>
          <w:szCs w:val="24"/>
          <w:lang w:val="ru-RU" w:eastAsia="ru-RU" w:bidi="ru-RU"/>
        </w:rPr>
        <w:t>права, обязанности и ответственность граждан в области пожарной безопасности;</w:t>
      </w:r>
    </w:p>
    <w:p w:rsidR="00536DD8" w:rsidRPr="00536DD8" w:rsidRDefault="00536DD8" w:rsidP="00536DD8">
      <w:pPr>
        <w:pStyle w:val="22"/>
        <w:shd w:val="clear" w:color="auto" w:fill="auto"/>
        <w:spacing w:line="240" w:lineRule="auto"/>
        <w:ind w:left="820"/>
        <w:rPr>
          <w:sz w:val="24"/>
          <w:szCs w:val="24"/>
          <w:lang w:val="ru-RU"/>
        </w:rPr>
      </w:pPr>
      <w:r w:rsidRPr="00536DD8">
        <w:rPr>
          <w:color w:val="000000"/>
          <w:sz w:val="24"/>
          <w:szCs w:val="24"/>
          <w:lang w:val="ru-RU" w:eastAsia="ru-RU" w:bidi="ru-RU"/>
        </w:rPr>
        <w:t>ситуации криминогенного характера, правила поведения с малознакомыми людьми;</w:t>
      </w:r>
    </w:p>
    <w:p w:rsidR="00536DD8" w:rsidRPr="00536DD8" w:rsidRDefault="00536DD8" w:rsidP="00536DD8">
      <w:pPr>
        <w:pStyle w:val="22"/>
        <w:shd w:val="clear" w:color="auto" w:fill="auto"/>
        <w:spacing w:line="240" w:lineRule="auto"/>
        <w:ind w:left="220" w:firstLine="600"/>
        <w:rPr>
          <w:sz w:val="24"/>
          <w:szCs w:val="24"/>
          <w:lang w:val="ru-RU"/>
        </w:rPr>
      </w:pPr>
      <w:r w:rsidRPr="00536DD8">
        <w:rPr>
          <w:color w:val="000000"/>
          <w:sz w:val="24"/>
          <w:szCs w:val="24"/>
          <w:lang w:val="ru-RU" w:eastAsia="ru-RU" w:bidi="ru-RU"/>
        </w:rPr>
        <w:t>меры по предотвращению проникновения злоумышленников в дом, правила поведения при попытке проникновения в дом посторонних;</w:t>
      </w:r>
    </w:p>
    <w:p w:rsidR="00536DD8" w:rsidRPr="00536DD8" w:rsidRDefault="00536DD8" w:rsidP="00536DD8">
      <w:pPr>
        <w:pStyle w:val="22"/>
        <w:shd w:val="clear" w:color="auto" w:fill="auto"/>
        <w:spacing w:line="240" w:lineRule="auto"/>
        <w:ind w:firstLine="800"/>
        <w:rPr>
          <w:sz w:val="24"/>
          <w:szCs w:val="24"/>
          <w:lang w:val="ru-RU"/>
        </w:rPr>
      </w:pPr>
      <w:r w:rsidRPr="00536DD8">
        <w:rPr>
          <w:color w:val="000000"/>
          <w:sz w:val="24"/>
          <w:szCs w:val="24"/>
          <w:lang w:val="ru-RU" w:eastAsia="ru-RU" w:bidi="ru-RU"/>
        </w:rPr>
        <w:t>классификация аварийных ситуаций на коммунальных системах жизнеобеспечения;</w:t>
      </w:r>
    </w:p>
    <w:p w:rsidR="00536DD8" w:rsidRPr="00536DD8" w:rsidRDefault="00536DD8" w:rsidP="00536DD8">
      <w:pPr>
        <w:pStyle w:val="22"/>
        <w:shd w:val="clear" w:color="auto" w:fill="auto"/>
        <w:spacing w:line="240" w:lineRule="auto"/>
        <w:ind w:firstLine="800"/>
        <w:rPr>
          <w:sz w:val="24"/>
          <w:szCs w:val="24"/>
          <w:lang w:val="ru-RU"/>
        </w:rPr>
      </w:pPr>
      <w:r w:rsidRPr="00536DD8">
        <w:rPr>
          <w:color w:val="000000"/>
          <w:sz w:val="24"/>
          <w:szCs w:val="24"/>
          <w:lang w:val="ru-RU" w:eastAsia="ru-RU" w:bidi="ru-RU"/>
        </w:rPr>
        <w:t>правила предупреждения возможных аварий на коммунальных системах, порядок действий при авариях на коммунальных системах.</w:t>
      </w:r>
    </w:p>
    <w:p w:rsidR="00536DD8" w:rsidRPr="00536DD8" w:rsidRDefault="00536DD8" w:rsidP="00536DD8">
      <w:pPr>
        <w:pStyle w:val="22"/>
        <w:shd w:val="clear" w:color="auto" w:fill="auto"/>
        <w:spacing w:line="240" w:lineRule="auto"/>
        <w:ind w:left="800"/>
        <w:rPr>
          <w:sz w:val="24"/>
          <w:szCs w:val="24"/>
          <w:lang w:val="ru-RU"/>
        </w:rPr>
      </w:pPr>
      <w:r w:rsidRPr="00536DD8">
        <w:rPr>
          <w:color w:val="000000"/>
          <w:sz w:val="24"/>
          <w:szCs w:val="24"/>
          <w:lang w:val="ru-RU" w:eastAsia="ru-RU" w:bidi="ru-RU"/>
        </w:rPr>
        <w:t>162</w:t>
      </w:r>
      <w:r w:rsidRPr="00536DD8">
        <w:rPr>
          <w:color w:val="000000"/>
          <w:sz w:val="24"/>
          <w:szCs w:val="24"/>
          <w:vertAlign w:val="superscript"/>
          <w:lang w:val="ru-RU" w:eastAsia="ru-RU" w:bidi="ru-RU"/>
        </w:rPr>
        <w:t>1</w:t>
      </w:r>
      <w:r w:rsidRPr="00536DD8">
        <w:rPr>
          <w:color w:val="000000"/>
          <w:sz w:val="24"/>
          <w:szCs w:val="24"/>
          <w:lang w:val="ru-RU" w:eastAsia="ru-RU" w:bidi="ru-RU"/>
        </w:rPr>
        <w:t>.3.5. Модуль № 5 «Безопасность на транспорте»: правила дорожного движения и их значение;</w:t>
      </w:r>
    </w:p>
    <w:p w:rsidR="00536DD8" w:rsidRPr="00536DD8" w:rsidRDefault="00536DD8" w:rsidP="00536DD8">
      <w:pPr>
        <w:pStyle w:val="22"/>
        <w:shd w:val="clear" w:color="auto" w:fill="auto"/>
        <w:spacing w:line="240" w:lineRule="auto"/>
        <w:ind w:left="800"/>
        <w:rPr>
          <w:sz w:val="24"/>
          <w:szCs w:val="24"/>
          <w:lang w:val="ru-RU"/>
        </w:rPr>
      </w:pPr>
      <w:r w:rsidRPr="00536DD8">
        <w:rPr>
          <w:color w:val="000000"/>
          <w:sz w:val="24"/>
          <w:szCs w:val="24"/>
          <w:lang w:val="ru-RU" w:eastAsia="ru-RU" w:bidi="ru-RU"/>
        </w:rPr>
        <w:t>условия обеспечения безопасности участников дорожного движения; правила дорожного движения и дорожные знаки для пешеходов,</w:t>
      </w:r>
    </w:p>
    <w:p w:rsidR="00536DD8" w:rsidRPr="00536DD8" w:rsidRDefault="00536DD8" w:rsidP="00536DD8">
      <w:pPr>
        <w:pStyle w:val="22"/>
        <w:shd w:val="clear" w:color="auto" w:fill="auto"/>
        <w:spacing w:line="240" w:lineRule="auto"/>
        <w:ind w:firstLine="800"/>
        <w:rPr>
          <w:sz w:val="24"/>
          <w:szCs w:val="24"/>
          <w:lang w:val="ru-RU"/>
        </w:rPr>
      </w:pPr>
      <w:r w:rsidRPr="00536DD8">
        <w:rPr>
          <w:color w:val="000000"/>
          <w:sz w:val="24"/>
          <w:szCs w:val="24"/>
          <w:lang w:val="ru-RU" w:eastAsia="ru-RU" w:bidi="ru-RU"/>
        </w:rPr>
        <w:t>«дорожные ловушки» и правила их предупреждения; световозвращающие</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элементы и правила их применения;</w:t>
      </w:r>
    </w:p>
    <w:p w:rsidR="00536DD8" w:rsidRPr="00536DD8" w:rsidRDefault="00536DD8" w:rsidP="00536DD8">
      <w:pPr>
        <w:pStyle w:val="22"/>
        <w:shd w:val="clear" w:color="auto" w:fill="auto"/>
        <w:spacing w:line="240" w:lineRule="auto"/>
        <w:ind w:firstLine="800"/>
        <w:rPr>
          <w:sz w:val="24"/>
          <w:szCs w:val="24"/>
          <w:lang w:val="ru-RU"/>
        </w:rPr>
      </w:pPr>
      <w:r w:rsidRPr="00536DD8">
        <w:rPr>
          <w:color w:val="000000"/>
          <w:sz w:val="24"/>
          <w:szCs w:val="24"/>
          <w:lang w:val="ru-RU" w:eastAsia="ru-RU" w:bidi="ru-RU"/>
        </w:rPr>
        <w:t>правила дорожного движения для пассажиров;</w:t>
      </w:r>
    </w:p>
    <w:p w:rsidR="00536DD8" w:rsidRPr="00536DD8" w:rsidRDefault="00536DD8" w:rsidP="00536DD8">
      <w:pPr>
        <w:pStyle w:val="22"/>
        <w:shd w:val="clear" w:color="auto" w:fill="auto"/>
        <w:spacing w:line="240" w:lineRule="auto"/>
        <w:ind w:firstLine="800"/>
        <w:rPr>
          <w:sz w:val="24"/>
          <w:szCs w:val="24"/>
          <w:lang w:val="ru-RU"/>
        </w:rPr>
      </w:pPr>
      <w:r w:rsidRPr="00536DD8">
        <w:rPr>
          <w:color w:val="000000"/>
          <w:sz w:val="24"/>
          <w:szCs w:val="24"/>
          <w:lang w:val="ru-RU" w:eastAsia="ru-RU" w:bidi="ru-RU"/>
        </w:rPr>
        <w:t>обязанности пассажиров маршрутных транспортных средств, ремень</w:t>
      </w:r>
    </w:p>
    <w:p w:rsidR="00536DD8" w:rsidRPr="00536DD8" w:rsidRDefault="00536DD8" w:rsidP="00536DD8">
      <w:pPr>
        <w:pStyle w:val="22"/>
        <w:shd w:val="clear" w:color="auto" w:fill="auto"/>
        <w:spacing w:after="147" w:line="240" w:lineRule="auto"/>
        <w:rPr>
          <w:sz w:val="24"/>
          <w:szCs w:val="24"/>
          <w:lang w:val="ru-RU"/>
        </w:rPr>
      </w:pPr>
      <w:r w:rsidRPr="00536DD8">
        <w:rPr>
          <w:color w:val="000000"/>
          <w:sz w:val="24"/>
          <w:szCs w:val="24"/>
          <w:lang w:val="ru-RU" w:eastAsia="ru-RU" w:bidi="ru-RU"/>
        </w:rPr>
        <w:t>безопасности и правила его применения;</w:t>
      </w:r>
    </w:p>
    <w:p w:rsidR="00536DD8" w:rsidRPr="00536DD8" w:rsidRDefault="00536DD8" w:rsidP="00536DD8">
      <w:pPr>
        <w:pStyle w:val="22"/>
        <w:shd w:val="clear" w:color="auto" w:fill="auto"/>
        <w:spacing w:after="202" w:line="240" w:lineRule="auto"/>
        <w:ind w:firstLine="800"/>
        <w:rPr>
          <w:sz w:val="24"/>
          <w:szCs w:val="24"/>
          <w:lang w:val="ru-RU"/>
        </w:rPr>
      </w:pPr>
      <w:r w:rsidRPr="00536DD8">
        <w:rPr>
          <w:color w:val="000000"/>
          <w:sz w:val="24"/>
          <w:szCs w:val="24"/>
          <w:lang w:val="ru-RU" w:eastAsia="ru-RU" w:bidi="ru-RU"/>
        </w:rPr>
        <w:t>порядок действий пассажиров в маршрутных транспортных средствах при</w:t>
      </w:r>
    </w:p>
    <w:p w:rsidR="00536DD8" w:rsidRPr="00536DD8" w:rsidRDefault="00536DD8" w:rsidP="00536DD8">
      <w:pPr>
        <w:pStyle w:val="22"/>
        <w:shd w:val="clear" w:color="auto" w:fill="auto"/>
        <w:spacing w:after="183" w:line="240" w:lineRule="auto"/>
        <w:rPr>
          <w:sz w:val="24"/>
          <w:szCs w:val="24"/>
          <w:lang w:val="ru-RU"/>
        </w:rPr>
      </w:pPr>
      <w:r w:rsidRPr="00536DD8">
        <w:rPr>
          <w:color w:val="000000"/>
          <w:sz w:val="24"/>
          <w:szCs w:val="24"/>
          <w:lang w:val="ru-RU" w:eastAsia="ru-RU" w:bidi="ru-RU"/>
        </w:rPr>
        <w:t>опасных и чрезвычайных ситуациях;</w:t>
      </w:r>
    </w:p>
    <w:p w:rsidR="00536DD8" w:rsidRPr="00536DD8" w:rsidRDefault="00536DD8" w:rsidP="00536DD8">
      <w:pPr>
        <w:pStyle w:val="22"/>
        <w:shd w:val="clear" w:color="auto" w:fill="auto"/>
        <w:spacing w:line="240" w:lineRule="auto"/>
        <w:ind w:firstLine="800"/>
        <w:rPr>
          <w:sz w:val="24"/>
          <w:szCs w:val="24"/>
          <w:lang w:val="ru-RU"/>
        </w:rPr>
      </w:pPr>
      <w:r w:rsidRPr="00536DD8">
        <w:rPr>
          <w:color w:val="000000"/>
          <w:sz w:val="24"/>
          <w:szCs w:val="24"/>
          <w:lang w:val="ru-RU" w:eastAsia="ru-RU" w:bidi="ru-RU"/>
        </w:rPr>
        <w:t>правила поведения пассажира мотоцикла;</w:t>
      </w:r>
    </w:p>
    <w:p w:rsidR="00536DD8" w:rsidRPr="00536DD8" w:rsidRDefault="00536DD8" w:rsidP="00536DD8">
      <w:pPr>
        <w:pStyle w:val="22"/>
        <w:shd w:val="clear" w:color="auto" w:fill="auto"/>
        <w:spacing w:line="240" w:lineRule="auto"/>
        <w:ind w:firstLine="800"/>
        <w:rPr>
          <w:sz w:val="24"/>
          <w:szCs w:val="24"/>
          <w:lang w:val="ru-RU"/>
        </w:rPr>
      </w:pPr>
      <w:r w:rsidRPr="00536DD8">
        <w:rPr>
          <w:color w:val="000000"/>
          <w:sz w:val="24"/>
          <w:szCs w:val="24"/>
          <w:lang w:val="ru-RU" w:eastAsia="ru-RU" w:bidi="ru-RU"/>
        </w:rPr>
        <w:t>правила дорожного движения для водителя велосипеда, мопеда и иных средств индивидиальной мобильности;</w:t>
      </w:r>
    </w:p>
    <w:p w:rsidR="00536DD8" w:rsidRPr="00536DD8" w:rsidRDefault="00536DD8" w:rsidP="00536DD8">
      <w:pPr>
        <w:pStyle w:val="22"/>
        <w:shd w:val="clear" w:color="auto" w:fill="auto"/>
        <w:spacing w:line="240" w:lineRule="auto"/>
        <w:ind w:left="800"/>
        <w:rPr>
          <w:sz w:val="24"/>
          <w:szCs w:val="24"/>
          <w:lang w:val="ru-RU"/>
        </w:rPr>
      </w:pPr>
      <w:r w:rsidRPr="00536DD8">
        <w:rPr>
          <w:color w:val="000000"/>
          <w:sz w:val="24"/>
          <w:szCs w:val="24"/>
          <w:lang w:val="ru-RU" w:eastAsia="ru-RU" w:bidi="ru-RU"/>
        </w:rPr>
        <w:t>дорожные знаки для водителя велосипеда, сигналы велосипедиста; правила подготовки велосипеда к пользованию;</w:t>
      </w:r>
    </w:p>
    <w:p w:rsidR="00536DD8" w:rsidRPr="00536DD8" w:rsidRDefault="00536DD8" w:rsidP="00536DD8">
      <w:pPr>
        <w:pStyle w:val="22"/>
        <w:shd w:val="clear" w:color="auto" w:fill="auto"/>
        <w:spacing w:line="240" w:lineRule="auto"/>
        <w:ind w:left="800"/>
        <w:rPr>
          <w:sz w:val="24"/>
          <w:szCs w:val="24"/>
          <w:lang w:val="ru-RU"/>
        </w:rPr>
      </w:pPr>
      <w:r w:rsidRPr="00536DD8">
        <w:rPr>
          <w:color w:val="000000"/>
          <w:sz w:val="24"/>
          <w:szCs w:val="24"/>
          <w:lang w:val="ru-RU" w:eastAsia="ru-RU" w:bidi="ru-RU"/>
        </w:rPr>
        <w:t>дорожно-транспортные происшествия и причины их возникновения; основные факторы риска возникновения дорожно-транспортных</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происшествий;</w:t>
      </w:r>
    </w:p>
    <w:p w:rsidR="00536DD8" w:rsidRPr="00536DD8" w:rsidRDefault="00536DD8" w:rsidP="00536DD8">
      <w:pPr>
        <w:pStyle w:val="22"/>
        <w:shd w:val="clear" w:color="auto" w:fill="auto"/>
        <w:spacing w:line="240" w:lineRule="auto"/>
        <w:ind w:left="800"/>
        <w:rPr>
          <w:sz w:val="24"/>
          <w:szCs w:val="24"/>
          <w:lang w:val="ru-RU"/>
        </w:rPr>
      </w:pPr>
      <w:r w:rsidRPr="00536DD8">
        <w:rPr>
          <w:color w:val="000000"/>
          <w:sz w:val="24"/>
          <w:szCs w:val="24"/>
          <w:lang w:val="ru-RU" w:eastAsia="ru-RU" w:bidi="ru-RU"/>
        </w:rPr>
        <w:t>порядок действий очевидца дорожно-транспортного происшествия, порядок действий при пожаре на транспорте;</w:t>
      </w:r>
    </w:p>
    <w:p w:rsidR="00536DD8" w:rsidRPr="00536DD8" w:rsidRDefault="00536DD8" w:rsidP="00536DD8">
      <w:pPr>
        <w:pStyle w:val="22"/>
        <w:shd w:val="clear" w:color="auto" w:fill="auto"/>
        <w:spacing w:line="240" w:lineRule="auto"/>
        <w:ind w:firstLine="800"/>
        <w:rPr>
          <w:sz w:val="24"/>
          <w:szCs w:val="24"/>
          <w:lang w:val="ru-RU"/>
        </w:rPr>
      </w:pPr>
      <w:r w:rsidRPr="00536DD8">
        <w:rPr>
          <w:color w:val="000000"/>
          <w:sz w:val="24"/>
          <w:szCs w:val="24"/>
          <w:lang w:val="ru-RU" w:eastAsia="ru-RU" w:bidi="ru-RU"/>
        </w:rPr>
        <w:t>особенности различных видов транспорта (внеуличного, железнодорожного, водного, воздушного);</w:t>
      </w:r>
    </w:p>
    <w:p w:rsidR="00536DD8" w:rsidRPr="00536DD8" w:rsidRDefault="00536DD8" w:rsidP="00536DD8">
      <w:pPr>
        <w:pStyle w:val="22"/>
        <w:shd w:val="clear" w:color="auto" w:fill="auto"/>
        <w:spacing w:line="240" w:lineRule="auto"/>
        <w:ind w:firstLine="800"/>
        <w:rPr>
          <w:sz w:val="24"/>
          <w:szCs w:val="24"/>
          <w:lang w:val="ru-RU"/>
        </w:rPr>
      </w:pPr>
      <w:r w:rsidRPr="00536DD8">
        <w:rPr>
          <w:color w:val="000000"/>
          <w:sz w:val="24"/>
          <w:szCs w:val="24"/>
          <w:lang w:val="ru-RU" w:eastAsia="ru-RU" w:bidi="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536DD8" w:rsidRPr="00536DD8" w:rsidRDefault="00536DD8" w:rsidP="00536DD8">
      <w:pPr>
        <w:pStyle w:val="22"/>
        <w:shd w:val="clear" w:color="auto" w:fill="auto"/>
        <w:spacing w:line="240" w:lineRule="auto"/>
        <w:ind w:firstLine="800"/>
        <w:rPr>
          <w:sz w:val="24"/>
          <w:szCs w:val="24"/>
          <w:lang w:val="ru-RU"/>
        </w:rPr>
      </w:pPr>
      <w:r w:rsidRPr="00536DD8">
        <w:rPr>
          <w:color w:val="000000"/>
          <w:sz w:val="24"/>
          <w:szCs w:val="24"/>
          <w:lang w:val="ru-RU" w:eastAsia="ru-RU" w:bidi="ru-RU"/>
        </w:rPr>
        <w:t>приёмы и правила оказания первой помощи при различных травмах в результате чрезвычайных ситуаций на транспорте.</w:t>
      </w:r>
    </w:p>
    <w:p w:rsidR="00536DD8" w:rsidRPr="00536DD8" w:rsidRDefault="00536DD8" w:rsidP="00536DD8">
      <w:pPr>
        <w:pStyle w:val="22"/>
        <w:shd w:val="clear" w:color="auto" w:fill="auto"/>
        <w:spacing w:line="240" w:lineRule="auto"/>
        <w:ind w:left="820"/>
        <w:rPr>
          <w:sz w:val="24"/>
          <w:szCs w:val="24"/>
          <w:lang w:val="ru-RU"/>
        </w:rPr>
      </w:pPr>
      <w:r w:rsidRPr="00536DD8">
        <w:rPr>
          <w:color w:val="000000"/>
          <w:sz w:val="24"/>
          <w:szCs w:val="24"/>
          <w:lang w:val="ru-RU" w:eastAsia="ru-RU" w:bidi="ru-RU"/>
        </w:rPr>
        <w:t>162</w:t>
      </w:r>
      <w:r w:rsidRPr="00536DD8">
        <w:rPr>
          <w:color w:val="000000"/>
          <w:sz w:val="24"/>
          <w:szCs w:val="24"/>
          <w:vertAlign w:val="superscript"/>
          <w:lang w:val="ru-RU" w:eastAsia="ru-RU" w:bidi="ru-RU"/>
        </w:rPr>
        <w:t>!</w:t>
      </w:r>
      <w:r w:rsidRPr="00536DD8">
        <w:rPr>
          <w:color w:val="000000"/>
          <w:sz w:val="24"/>
          <w:szCs w:val="24"/>
          <w:lang w:val="ru-RU" w:eastAsia="ru-RU" w:bidi="ru-RU"/>
        </w:rPr>
        <w:t>.3.6. Модуль № 6 «Безопасность в общественных местах»: общественные места и их характеристики, потенциальные источники</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опасности в общественных местах;</w:t>
      </w:r>
    </w:p>
    <w:p w:rsidR="00536DD8" w:rsidRPr="00536DD8" w:rsidRDefault="00536DD8" w:rsidP="00536DD8">
      <w:pPr>
        <w:pStyle w:val="22"/>
        <w:shd w:val="clear" w:color="auto" w:fill="auto"/>
        <w:spacing w:line="240" w:lineRule="auto"/>
        <w:ind w:left="820"/>
        <w:rPr>
          <w:sz w:val="24"/>
          <w:szCs w:val="24"/>
          <w:lang w:val="ru-RU"/>
        </w:rPr>
      </w:pPr>
      <w:r w:rsidRPr="00536DD8">
        <w:rPr>
          <w:color w:val="000000"/>
          <w:sz w:val="24"/>
          <w:szCs w:val="24"/>
          <w:lang w:val="ru-RU" w:eastAsia="ru-RU" w:bidi="ru-RU"/>
        </w:rPr>
        <w:t>правила вызова экстренных служб и порядок взаимодействия с ними; массовые мероприятия и правила подготовки к ним;</w:t>
      </w:r>
    </w:p>
    <w:p w:rsidR="00536DD8" w:rsidRPr="00536DD8" w:rsidRDefault="00536DD8" w:rsidP="00536DD8">
      <w:pPr>
        <w:pStyle w:val="22"/>
        <w:shd w:val="clear" w:color="auto" w:fill="auto"/>
        <w:spacing w:line="240" w:lineRule="auto"/>
        <w:ind w:left="820"/>
        <w:rPr>
          <w:sz w:val="24"/>
          <w:szCs w:val="24"/>
          <w:lang w:val="ru-RU"/>
        </w:rPr>
      </w:pPr>
      <w:r w:rsidRPr="00536DD8">
        <w:rPr>
          <w:color w:val="000000"/>
          <w:sz w:val="24"/>
          <w:szCs w:val="24"/>
          <w:lang w:val="ru-RU" w:eastAsia="ru-RU" w:bidi="ru-RU"/>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местах, порядок действий при их возникновении;</w:t>
      </w:r>
    </w:p>
    <w:p w:rsidR="00536DD8" w:rsidRPr="00536DD8" w:rsidRDefault="00536DD8" w:rsidP="00536DD8">
      <w:pPr>
        <w:pStyle w:val="22"/>
        <w:shd w:val="clear" w:color="auto" w:fill="auto"/>
        <w:spacing w:line="240" w:lineRule="auto"/>
        <w:ind w:firstLine="820"/>
        <w:jc w:val="both"/>
        <w:rPr>
          <w:sz w:val="24"/>
          <w:szCs w:val="24"/>
          <w:lang w:val="ru-RU"/>
        </w:rPr>
      </w:pPr>
      <w:r w:rsidRPr="00536DD8">
        <w:rPr>
          <w:color w:val="000000"/>
          <w:sz w:val="24"/>
          <w:szCs w:val="24"/>
          <w:lang w:val="ru-RU" w:eastAsia="ru-RU" w:bidi="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536DD8" w:rsidRPr="00536DD8" w:rsidRDefault="00536DD8" w:rsidP="00536DD8">
      <w:pPr>
        <w:pStyle w:val="22"/>
        <w:shd w:val="clear" w:color="auto" w:fill="auto"/>
        <w:spacing w:line="240" w:lineRule="auto"/>
        <w:ind w:left="820"/>
        <w:rPr>
          <w:sz w:val="24"/>
          <w:szCs w:val="24"/>
          <w:lang w:val="ru-RU"/>
        </w:rPr>
      </w:pPr>
      <w:r w:rsidRPr="00536DD8">
        <w:rPr>
          <w:color w:val="000000"/>
          <w:sz w:val="24"/>
          <w:szCs w:val="24"/>
          <w:lang w:val="ru-RU" w:eastAsia="ru-RU" w:bidi="ru-RU"/>
        </w:rPr>
        <w:t>порядок действий при взаимодействии с правоохранительными органами. 162\3.7. Модуль № 7 «Безопасность в природной среде»: природные чрезвычайные ситуации и их классификация;</w:t>
      </w:r>
    </w:p>
    <w:p w:rsidR="00536DD8" w:rsidRPr="00536DD8" w:rsidRDefault="00536DD8" w:rsidP="00536DD8">
      <w:pPr>
        <w:pStyle w:val="22"/>
        <w:shd w:val="clear" w:color="auto" w:fill="auto"/>
        <w:spacing w:after="231" w:line="240" w:lineRule="auto"/>
        <w:ind w:firstLine="820"/>
        <w:rPr>
          <w:sz w:val="24"/>
          <w:szCs w:val="24"/>
          <w:lang w:val="ru-RU"/>
        </w:rPr>
      </w:pPr>
      <w:r w:rsidRPr="00536DD8">
        <w:rPr>
          <w:color w:val="000000"/>
          <w:sz w:val="24"/>
          <w:szCs w:val="24"/>
          <w:lang w:val="ru-RU" w:eastAsia="ru-RU" w:bidi="ru-RU"/>
        </w:rPr>
        <w:t>опасности в природной среде: дикие животные, змеи, насекомые</w:t>
      </w:r>
    </w:p>
    <w:p w:rsidR="00536DD8" w:rsidRPr="00536DD8" w:rsidRDefault="00536DD8" w:rsidP="00536DD8">
      <w:pPr>
        <w:pStyle w:val="22"/>
        <w:shd w:val="clear" w:color="auto" w:fill="auto"/>
        <w:spacing w:after="97" w:line="240" w:lineRule="auto"/>
        <w:rPr>
          <w:sz w:val="24"/>
          <w:szCs w:val="24"/>
          <w:lang w:val="ru-RU"/>
        </w:rPr>
      </w:pPr>
      <w:r w:rsidRPr="00536DD8">
        <w:rPr>
          <w:color w:val="000000"/>
          <w:sz w:val="24"/>
          <w:szCs w:val="24"/>
          <w:lang w:val="ru-RU" w:eastAsia="ru-RU" w:bidi="ru-RU"/>
        </w:rPr>
        <w:lastRenderedPageBreak/>
        <w:t>и паукообразные, ядовитые грибы и растения;</w:t>
      </w:r>
    </w:p>
    <w:p w:rsidR="00536DD8" w:rsidRPr="00536DD8" w:rsidRDefault="00536DD8" w:rsidP="00536DD8">
      <w:pPr>
        <w:pStyle w:val="22"/>
        <w:shd w:val="clear" w:color="auto" w:fill="auto"/>
        <w:spacing w:after="183" w:line="240" w:lineRule="auto"/>
        <w:ind w:firstLine="820"/>
        <w:rPr>
          <w:sz w:val="24"/>
          <w:szCs w:val="24"/>
          <w:lang w:val="ru-RU"/>
        </w:rPr>
      </w:pPr>
      <w:r w:rsidRPr="00536DD8">
        <w:rPr>
          <w:color w:val="000000"/>
          <w:sz w:val="24"/>
          <w:szCs w:val="24"/>
          <w:lang w:val="ru-RU" w:eastAsia="ru-RU" w:bidi="ru-RU"/>
        </w:rPr>
        <w:t>автономные условия, их особенности и опасности, правила подготовки</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к длительному автономному существованию;</w:t>
      </w:r>
    </w:p>
    <w:p w:rsidR="00536DD8" w:rsidRPr="00536DD8" w:rsidRDefault="00536DD8" w:rsidP="00536DD8">
      <w:pPr>
        <w:pStyle w:val="22"/>
        <w:shd w:val="clear" w:color="auto" w:fill="auto"/>
        <w:spacing w:line="240" w:lineRule="auto"/>
        <w:ind w:firstLine="820"/>
        <w:rPr>
          <w:sz w:val="24"/>
          <w:szCs w:val="24"/>
          <w:lang w:val="ru-RU"/>
        </w:rPr>
      </w:pPr>
      <w:r w:rsidRPr="00536DD8">
        <w:rPr>
          <w:color w:val="000000"/>
          <w:sz w:val="24"/>
          <w:szCs w:val="24"/>
          <w:lang w:val="ru-RU" w:eastAsia="ru-RU" w:bidi="ru-RU"/>
        </w:rPr>
        <w:t>порядок действий при автономном пребывании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правила безопасного поведения в горах;</w:t>
      </w:r>
    </w:p>
    <w:p w:rsidR="00536DD8" w:rsidRPr="00536DD8" w:rsidRDefault="00536DD8" w:rsidP="00536DD8">
      <w:pPr>
        <w:pStyle w:val="22"/>
        <w:shd w:val="clear" w:color="auto" w:fill="auto"/>
        <w:spacing w:after="198" w:line="240" w:lineRule="auto"/>
        <w:ind w:firstLine="820"/>
        <w:rPr>
          <w:sz w:val="24"/>
          <w:szCs w:val="24"/>
          <w:lang w:val="ru-RU"/>
        </w:rPr>
      </w:pPr>
      <w:r w:rsidRPr="00536DD8">
        <w:rPr>
          <w:color w:val="000000"/>
          <w:sz w:val="24"/>
          <w:szCs w:val="24"/>
          <w:lang w:val="ru-RU" w:eastAsia="ru-RU" w:bidi="ru-RU"/>
        </w:rPr>
        <w:t>снежные лавины, их характеристики и опасности, порядок действий,</w:t>
      </w:r>
    </w:p>
    <w:p w:rsidR="00536DD8" w:rsidRPr="00536DD8" w:rsidRDefault="00536DD8" w:rsidP="00536DD8">
      <w:pPr>
        <w:pStyle w:val="22"/>
        <w:shd w:val="clear" w:color="auto" w:fill="auto"/>
        <w:spacing w:after="145" w:line="240" w:lineRule="auto"/>
        <w:rPr>
          <w:sz w:val="24"/>
          <w:szCs w:val="24"/>
          <w:lang w:val="ru-RU"/>
        </w:rPr>
      </w:pPr>
      <w:r w:rsidRPr="00536DD8">
        <w:rPr>
          <w:color w:val="000000"/>
          <w:sz w:val="24"/>
          <w:szCs w:val="24"/>
          <w:lang w:val="ru-RU" w:eastAsia="ru-RU" w:bidi="ru-RU"/>
        </w:rPr>
        <w:t>необходимый для снижения риска попадания в лавину;</w:t>
      </w:r>
    </w:p>
    <w:p w:rsidR="00536DD8" w:rsidRPr="00536DD8" w:rsidRDefault="00536DD8" w:rsidP="00536DD8">
      <w:pPr>
        <w:pStyle w:val="22"/>
        <w:shd w:val="clear" w:color="auto" w:fill="auto"/>
        <w:spacing w:after="126" w:line="240" w:lineRule="auto"/>
        <w:ind w:firstLine="820"/>
        <w:rPr>
          <w:sz w:val="24"/>
          <w:szCs w:val="24"/>
          <w:lang w:val="ru-RU"/>
        </w:rPr>
        <w:sectPr w:rsidR="00536DD8" w:rsidRPr="00536DD8">
          <w:headerReference w:type="default" r:id="rId24"/>
          <w:footerReference w:type="default" r:id="rId25"/>
          <w:footerReference w:type="first" r:id="rId26"/>
          <w:pgSz w:w="11900" w:h="16840"/>
          <w:pgMar w:top="798" w:right="414" w:bottom="731" w:left="1098" w:header="0" w:footer="3" w:gutter="0"/>
          <w:cols w:space="720"/>
          <w:noEndnote/>
          <w:titlePg/>
          <w:docGrid w:linePitch="360"/>
        </w:sectPr>
      </w:pPr>
      <w:r w:rsidRPr="00536DD8">
        <w:rPr>
          <w:color w:val="000000"/>
          <w:sz w:val="24"/>
          <w:szCs w:val="24"/>
          <w:lang w:val="ru-RU" w:eastAsia="ru-RU" w:bidi="ru-RU"/>
        </w:rPr>
        <w:t xml:space="preserve">камнепады, их характеристики и опасности, порядок действий, необходимых </w:t>
      </w:r>
    </w:p>
    <w:p w:rsidR="00536DD8" w:rsidRPr="00536DD8" w:rsidRDefault="00536DD8" w:rsidP="00536DD8">
      <w:pPr>
        <w:pStyle w:val="22"/>
        <w:shd w:val="clear" w:color="auto" w:fill="auto"/>
        <w:spacing w:after="126" w:line="240" w:lineRule="auto"/>
        <w:ind w:firstLine="820"/>
        <w:rPr>
          <w:sz w:val="24"/>
          <w:szCs w:val="24"/>
          <w:lang w:val="ru-RU"/>
        </w:rPr>
      </w:pPr>
      <w:r w:rsidRPr="00536DD8">
        <w:rPr>
          <w:color w:val="000000"/>
          <w:sz w:val="24"/>
          <w:szCs w:val="24"/>
          <w:lang w:val="ru-RU" w:eastAsia="ru-RU" w:bidi="ru-RU"/>
        </w:rPr>
        <w:lastRenderedPageBreak/>
        <w:t>для снижения риска попадания под камнепад;</w:t>
      </w:r>
    </w:p>
    <w:p w:rsidR="00536DD8" w:rsidRPr="00536DD8" w:rsidRDefault="00536DD8" w:rsidP="00536DD8">
      <w:pPr>
        <w:pStyle w:val="22"/>
        <w:shd w:val="clear" w:color="auto" w:fill="auto"/>
        <w:spacing w:after="224" w:line="240" w:lineRule="auto"/>
        <w:ind w:firstLine="820"/>
        <w:jc w:val="both"/>
        <w:rPr>
          <w:sz w:val="24"/>
          <w:szCs w:val="24"/>
          <w:lang w:val="ru-RU"/>
        </w:rPr>
      </w:pPr>
      <w:r w:rsidRPr="00536DD8">
        <w:rPr>
          <w:color w:val="000000"/>
          <w:sz w:val="24"/>
          <w:szCs w:val="24"/>
          <w:lang w:val="ru-RU" w:eastAsia="ru-RU" w:bidi="ru-RU"/>
        </w:rPr>
        <w:t>сели, их характеристики и опасности, порядок действий при попадании</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в зону селя;</w:t>
      </w:r>
    </w:p>
    <w:p w:rsidR="00536DD8" w:rsidRPr="00536DD8" w:rsidRDefault="00536DD8" w:rsidP="00536DD8">
      <w:pPr>
        <w:pStyle w:val="22"/>
        <w:shd w:val="clear" w:color="auto" w:fill="auto"/>
        <w:spacing w:line="240" w:lineRule="auto"/>
        <w:ind w:firstLine="820"/>
        <w:jc w:val="both"/>
        <w:rPr>
          <w:sz w:val="24"/>
          <w:szCs w:val="24"/>
          <w:lang w:val="ru-RU"/>
        </w:rPr>
      </w:pPr>
      <w:r w:rsidRPr="00536DD8">
        <w:rPr>
          <w:color w:val="000000"/>
          <w:sz w:val="24"/>
          <w:szCs w:val="24"/>
          <w:lang w:val="ru-RU" w:eastAsia="ru-RU" w:bidi="ru-RU"/>
        </w:rPr>
        <w:t>оползни, их характеристики и опасности, порядок действий при начале оползня;</w:t>
      </w:r>
    </w:p>
    <w:p w:rsidR="00536DD8" w:rsidRPr="00536DD8" w:rsidRDefault="00536DD8" w:rsidP="00536DD8">
      <w:pPr>
        <w:pStyle w:val="22"/>
        <w:shd w:val="clear" w:color="auto" w:fill="auto"/>
        <w:spacing w:after="217" w:line="240" w:lineRule="auto"/>
        <w:ind w:firstLine="820"/>
        <w:jc w:val="both"/>
        <w:rPr>
          <w:sz w:val="24"/>
          <w:szCs w:val="24"/>
          <w:lang w:val="ru-RU"/>
        </w:rPr>
      </w:pPr>
      <w:r w:rsidRPr="00536DD8">
        <w:rPr>
          <w:color w:val="000000"/>
          <w:sz w:val="24"/>
          <w:szCs w:val="24"/>
          <w:lang w:val="ru-RU" w:eastAsia="ru-RU" w:bidi="ru-RU"/>
        </w:rPr>
        <w:t>общие правила безопасного поведения на водоёмах, правила купания</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на оборудованных и необорудованных пляжах;</w:t>
      </w:r>
    </w:p>
    <w:p w:rsidR="00536DD8" w:rsidRPr="00536DD8" w:rsidRDefault="00536DD8" w:rsidP="00536DD8">
      <w:pPr>
        <w:pStyle w:val="22"/>
        <w:shd w:val="clear" w:color="auto" w:fill="auto"/>
        <w:spacing w:line="240" w:lineRule="auto"/>
        <w:ind w:firstLine="820"/>
        <w:jc w:val="both"/>
        <w:rPr>
          <w:sz w:val="24"/>
          <w:szCs w:val="24"/>
          <w:lang w:val="ru-RU"/>
        </w:rPr>
      </w:pPr>
      <w:r w:rsidRPr="00536DD8">
        <w:rPr>
          <w:color w:val="000000"/>
          <w:sz w:val="24"/>
          <w:szCs w:val="24"/>
          <w:lang w:val="ru-RU" w:eastAsia="ru-RU" w:bidi="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536DD8" w:rsidRPr="00536DD8" w:rsidRDefault="00536DD8" w:rsidP="00536DD8">
      <w:pPr>
        <w:pStyle w:val="22"/>
        <w:shd w:val="clear" w:color="auto" w:fill="auto"/>
        <w:spacing w:after="219" w:line="240" w:lineRule="auto"/>
        <w:ind w:firstLine="820"/>
        <w:jc w:val="both"/>
        <w:rPr>
          <w:sz w:val="24"/>
          <w:szCs w:val="24"/>
          <w:lang w:val="ru-RU"/>
        </w:rPr>
      </w:pPr>
      <w:r w:rsidRPr="00536DD8">
        <w:rPr>
          <w:color w:val="000000"/>
          <w:sz w:val="24"/>
          <w:szCs w:val="24"/>
          <w:lang w:val="ru-RU" w:eastAsia="ru-RU" w:bidi="ru-RU"/>
        </w:rPr>
        <w:t>наводнения, их характеристики и опасности, порядок действий</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при наводнении;</w:t>
      </w:r>
    </w:p>
    <w:p w:rsidR="00536DD8" w:rsidRPr="00536DD8" w:rsidRDefault="00536DD8" w:rsidP="00536DD8">
      <w:pPr>
        <w:pStyle w:val="22"/>
        <w:shd w:val="clear" w:color="auto" w:fill="auto"/>
        <w:spacing w:line="240" w:lineRule="auto"/>
        <w:ind w:firstLine="820"/>
        <w:jc w:val="both"/>
        <w:rPr>
          <w:sz w:val="24"/>
          <w:szCs w:val="24"/>
          <w:lang w:val="ru-RU"/>
        </w:rPr>
      </w:pPr>
      <w:r w:rsidRPr="00536DD8">
        <w:rPr>
          <w:color w:val="000000"/>
          <w:sz w:val="24"/>
          <w:szCs w:val="24"/>
          <w:lang w:val="ru-RU" w:eastAsia="ru-RU" w:bidi="ru-RU"/>
        </w:rPr>
        <w:t>цунами, их характеристики и опасности, порядок действий при нахождении в зоне цунами;</w:t>
      </w:r>
    </w:p>
    <w:p w:rsidR="00536DD8" w:rsidRPr="00536DD8" w:rsidRDefault="00536DD8" w:rsidP="00536DD8">
      <w:pPr>
        <w:pStyle w:val="22"/>
        <w:shd w:val="clear" w:color="auto" w:fill="auto"/>
        <w:spacing w:line="240" w:lineRule="auto"/>
        <w:ind w:firstLine="820"/>
        <w:jc w:val="both"/>
        <w:rPr>
          <w:sz w:val="24"/>
          <w:szCs w:val="24"/>
          <w:lang w:val="ru-RU"/>
        </w:rPr>
      </w:pPr>
      <w:r w:rsidRPr="00536DD8">
        <w:rPr>
          <w:color w:val="000000"/>
          <w:sz w:val="24"/>
          <w:szCs w:val="24"/>
          <w:lang w:val="ru-RU" w:eastAsia="ru-RU" w:bidi="ru-RU"/>
        </w:rPr>
        <w:t>ураганы, смерчи, их характеристики и опасности, порядок действий при ураганах, бурях и смерчах;</w:t>
      </w:r>
    </w:p>
    <w:p w:rsidR="00536DD8" w:rsidRPr="00536DD8" w:rsidRDefault="00536DD8" w:rsidP="00536DD8">
      <w:pPr>
        <w:pStyle w:val="22"/>
        <w:shd w:val="clear" w:color="auto" w:fill="auto"/>
        <w:spacing w:line="240" w:lineRule="auto"/>
        <w:ind w:firstLine="820"/>
        <w:jc w:val="both"/>
        <w:rPr>
          <w:sz w:val="24"/>
          <w:szCs w:val="24"/>
          <w:lang w:val="ru-RU"/>
        </w:rPr>
      </w:pPr>
      <w:r w:rsidRPr="00536DD8">
        <w:rPr>
          <w:color w:val="000000"/>
          <w:sz w:val="24"/>
          <w:szCs w:val="24"/>
          <w:lang w:val="ru-RU" w:eastAsia="ru-RU" w:bidi="ru-RU"/>
        </w:rPr>
        <w:t>грозы, их характеристики и опасности, порядок действий при попадании в грозу;</w:t>
      </w:r>
    </w:p>
    <w:p w:rsidR="00536DD8" w:rsidRPr="00536DD8" w:rsidRDefault="00536DD8" w:rsidP="00536DD8">
      <w:pPr>
        <w:pStyle w:val="22"/>
        <w:shd w:val="clear" w:color="auto" w:fill="auto"/>
        <w:spacing w:line="240" w:lineRule="auto"/>
        <w:ind w:firstLine="820"/>
        <w:jc w:val="both"/>
        <w:rPr>
          <w:sz w:val="24"/>
          <w:szCs w:val="24"/>
          <w:lang w:val="ru-RU"/>
        </w:rPr>
      </w:pPr>
      <w:r w:rsidRPr="00536DD8">
        <w:rPr>
          <w:color w:val="000000"/>
          <w:sz w:val="24"/>
          <w:szCs w:val="24"/>
          <w:lang w:val="ru-RU" w:eastAsia="ru-RU" w:bidi="ru-RU"/>
        </w:rPr>
        <w:t>землетрясения и извержения вулканов, их характеристики и опасности, порядок действий при землетрясении, в том числе при попадании под завал,</w:t>
      </w:r>
    </w:p>
    <w:p w:rsidR="00536DD8" w:rsidRPr="00536DD8" w:rsidRDefault="00536DD8" w:rsidP="00536DD8">
      <w:pPr>
        <w:pStyle w:val="22"/>
        <w:shd w:val="clear" w:color="auto" w:fill="auto"/>
        <w:spacing w:after="106" w:line="240" w:lineRule="auto"/>
        <w:rPr>
          <w:sz w:val="24"/>
          <w:szCs w:val="24"/>
          <w:lang w:val="ru-RU"/>
        </w:rPr>
      </w:pPr>
      <w:r w:rsidRPr="00536DD8">
        <w:rPr>
          <w:color w:val="000000"/>
          <w:sz w:val="24"/>
          <w:szCs w:val="24"/>
          <w:lang w:val="ru-RU" w:eastAsia="ru-RU" w:bidi="ru-RU"/>
        </w:rPr>
        <w:t>при нахождении в зоне извержения вулкана;</w:t>
      </w:r>
    </w:p>
    <w:p w:rsidR="00536DD8" w:rsidRPr="00536DD8" w:rsidRDefault="00536DD8" w:rsidP="00536DD8">
      <w:pPr>
        <w:pStyle w:val="22"/>
        <w:shd w:val="clear" w:color="auto" w:fill="auto"/>
        <w:spacing w:after="236" w:line="240" w:lineRule="auto"/>
        <w:ind w:left="220" w:firstLine="720"/>
        <w:rPr>
          <w:sz w:val="24"/>
          <w:szCs w:val="24"/>
          <w:lang w:val="ru-RU"/>
        </w:rPr>
      </w:pPr>
      <w:r w:rsidRPr="00536DD8">
        <w:rPr>
          <w:color w:val="000000"/>
          <w:sz w:val="24"/>
          <w:szCs w:val="24"/>
          <w:lang w:val="ru-RU" w:eastAsia="ru-RU" w:bidi="ru-RU"/>
        </w:rPr>
        <w:t>смысл понятий «экология» и «экологическая культура», значение экологии</w:t>
      </w:r>
    </w:p>
    <w:p w:rsidR="00536DD8" w:rsidRPr="00536DD8" w:rsidRDefault="00536DD8" w:rsidP="00536DD8">
      <w:pPr>
        <w:pStyle w:val="22"/>
        <w:shd w:val="clear" w:color="auto" w:fill="auto"/>
        <w:spacing w:line="240" w:lineRule="auto"/>
        <w:ind w:left="220"/>
        <w:rPr>
          <w:sz w:val="24"/>
          <w:szCs w:val="24"/>
          <w:lang w:val="ru-RU"/>
        </w:rPr>
      </w:pPr>
      <w:r w:rsidRPr="00536DD8">
        <w:rPr>
          <w:color w:val="000000"/>
          <w:sz w:val="24"/>
          <w:szCs w:val="24"/>
          <w:lang w:val="ru-RU" w:eastAsia="ru-RU" w:bidi="ru-RU"/>
        </w:rPr>
        <w:t>для устойчивого развития общества;</w:t>
      </w:r>
    </w:p>
    <w:p w:rsidR="00536DD8" w:rsidRPr="00536DD8" w:rsidRDefault="00536DD8" w:rsidP="00536DD8">
      <w:pPr>
        <w:pStyle w:val="22"/>
        <w:shd w:val="clear" w:color="auto" w:fill="auto"/>
        <w:spacing w:line="240" w:lineRule="auto"/>
        <w:ind w:left="220" w:firstLine="720"/>
        <w:rPr>
          <w:sz w:val="24"/>
          <w:szCs w:val="24"/>
          <w:lang w:val="ru-RU"/>
        </w:rPr>
      </w:pPr>
      <w:r w:rsidRPr="00536DD8">
        <w:rPr>
          <w:color w:val="000000"/>
          <w:sz w:val="24"/>
          <w:szCs w:val="24"/>
          <w:lang w:val="ru-RU" w:eastAsia="ru-RU" w:bidi="ru-RU"/>
        </w:rPr>
        <w:t>правила безопасного поведения при неблагоприятной экологической обстановке (загрязнении атмосферы).</w:t>
      </w:r>
    </w:p>
    <w:p w:rsidR="00536DD8" w:rsidRPr="00536DD8" w:rsidRDefault="00536DD8" w:rsidP="00536DD8">
      <w:pPr>
        <w:pStyle w:val="22"/>
        <w:shd w:val="clear" w:color="auto" w:fill="auto"/>
        <w:spacing w:line="240" w:lineRule="auto"/>
        <w:ind w:left="220" w:firstLine="720"/>
        <w:rPr>
          <w:sz w:val="24"/>
          <w:szCs w:val="24"/>
          <w:lang w:val="ru-RU"/>
        </w:rPr>
      </w:pPr>
      <w:r w:rsidRPr="00536DD8">
        <w:rPr>
          <w:color w:val="000000"/>
          <w:sz w:val="24"/>
          <w:szCs w:val="24"/>
          <w:lang w:val="ru-RU" w:eastAsia="ru-RU" w:bidi="ru-RU"/>
        </w:rPr>
        <w:t>162</w:t>
      </w:r>
      <w:r w:rsidRPr="00536DD8">
        <w:rPr>
          <w:color w:val="000000"/>
          <w:sz w:val="24"/>
          <w:szCs w:val="24"/>
          <w:vertAlign w:val="superscript"/>
          <w:lang w:val="ru-RU" w:eastAsia="ru-RU" w:bidi="ru-RU"/>
        </w:rPr>
        <w:t>1</w:t>
      </w:r>
      <w:r w:rsidRPr="00536DD8">
        <w:rPr>
          <w:color w:val="000000"/>
          <w:sz w:val="24"/>
          <w:szCs w:val="24"/>
          <w:lang w:val="ru-RU" w:eastAsia="ru-RU" w:bidi="ru-RU"/>
        </w:rPr>
        <w:t>.3.8. Модуль № 8 «Основы медицинских знаний. Оказание первой помощи»:</w:t>
      </w:r>
    </w:p>
    <w:p w:rsidR="00536DD8" w:rsidRPr="00536DD8" w:rsidRDefault="00536DD8" w:rsidP="00536DD8">
      <w:pPr>
        <w:pStyle w:val="22"/>
        <w:shd w:val="clear" w:color="auto" w:fill="auto"/>
        <w:spacing w:line="240" w:lineRule="auto"/>
        <w:ind w:left="220" w:firstLine="720"/>
        <w:rPr>
          <w:sz w:val="24"/>
          <w:szCs w:val="24"/>
          <w:lang w:val="ru-RU"/>
        </w:rPr>
      </w:pPr>
      <w:r w:rsidRPr="00536DD8">
        <w:rPr>
          <w:color w:val="000000"/>
          <w:sz w:val="24"/>
          <w:szCs w:val="24"/>
          <w:lang w:val="ru-RU" w:eastAsia="ru-RU" w:bidi="ru-RU"/>
        </w:rPr>
        <w:t>смысл понятий «здоровье» и «здоровый образ жизни», их содержание и значение для человека;</w:t>
      </w:r>
    </w:p>
    <w:p w:rsidR="00536DD8" w:rsidRPr="00536DD8" w:rsidRDefault="00536DD8" w:rsidP="00536DD8">
      <w:pPr>
        <w:pStyle w:val="22"/>
        <w:shd w:val="clear" w:color="auto" w:fill="auto"/>
        <w:spacing w:line="240" w:lineRule="auto"/>
        <w:ind w:left="220" w:firstLine="720"/>
        <w:rPr>
          <w:sz w:val="24"/>
          <w:szCs w:val="24"/>
          <w:lang w:val="ru-RU"/>
        </w:rPr>
      </w:pPr>
      <w:r w:rsidRPr="00536DD8">
        <w:rPr>
          <w:color w:val="000000"/>
          <w:sz w:val="24"/>
          <w:szCs w:val="24"/>
          <w:lang w:val="ru-RU" w:eastAsia="ru-RU" w:bidi="ru-RU"/>
        </w:rPr>
        <w:t>факторы, влияющие на здоровье человека, опасность вредных привычек,</w:t>
      </w:r>
    </w:p>
    <w:p w:rsidR="00536DD8" w:rsidRPr="00536DD8" w:rsidRDefault="00536DD8" w:rsidP="00536DD8">
      <w:pPr>
        <w:pStyle w:val="22"/>
        <w:shd w:val="clear" w:color="auto" w:fill="auto"/>
        <w:spacing w:line="240" w:lineRule="auto"/>
        <w:ind w:firstLine="800"/>
        <w:rPr>
          <w:sz w:val="24"/>
          <w:szCs w:val="24"/>
          <w:lang w:val="ru-RU"/>
        </w:rPr>
      </w:pPr>
      <w:r w:rsidRPr="00536DD8">
        <w:rPr>
          <w:color w:val="000000"/>
          <w:sz w:val="24"/>
          <w:szCs w:val="24"/>
          <w:lang w:val="ru-RU" w:eastAsia="ru-RU" w:bidi="ru-RU"/>
        </w:rPr>
        <w:t>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порядок действий при возникновении чрезвычайных ситуаций биолого</w:t>
      </w:r>
      <w:r w:rsidRPr="00536DD8">
        <w:rPr>
          <w:color w:val="000000"/>
          <w:sz w:val="24"/>
          <w:szCs w:val="24"/>
          <w:lang w:val="ru-RU" w:eastAsia="ru-RU" w:bidi="ru-RU"/>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w:t>
      </w:r>
    </w:p>
    <w:p w:rsidR="00536DD8" w:rsidRPr="00536DD8" w:rsidRDefault="00536DD8" w:rsidP="00536DD8">
      <w:pPr>
        <w:pStyle w:val="22"/>
        <w:shd w:val="clear" w:color="auto" w:fill="auto"/>
        <w:spacing w:after="130" w:line="240" w:lineRule="auto"/>
        <w:rPr>
          <w:sz w:val="24"/>
          <w:szCs w:val="24"/>
          <w:lang w:val="ru-RU"/>
        </w:rPr>
      </w:pPr>
      <w:r w:rsidRPr="00536DD8">
        <w:rPr>
          <w:color w:val="000000"/>
          <w:sz w:val="24"/>
          <w:szCs w:val="24"/>
          <w:lang w:val="ru-RU" w:eastAsia="ru-RU" w:bidi="ru-RU"/>
        </w:rPr>
        <w:t>эпизоотия, панзоотия, эпифитотия, панфитотия);</w:t>
      </w:r>
    </w:p>
    <w:p w:rsidR="00536DD8" w:rsidRPr="00536DD8" w:rsidRDefault="00536DD8" w:rsidP="00536DD8">
      <w:pPr>
        <w:pStyle w:val="22"/>
        <w:shd w:val="clear" w:color="auto" w:fill="auto"/>
        <w:spacing w:after="222" w:line="240" w:lineRule="auto"/>
        <w:ind w:firstLine="800"/>
        <w:rPr>
          <w:sz w:val="24"/>
          <w:szCs w:val="24"/>
          <w:lang w:val="ru-RU"/>
        </w:rPr>
      </w:pPr>
      <w:r w:rsidRPr="00536DD8">
        <w:rPr>
          <w:color w:val="000000"/>
          <w:sz w:val="24"/>
          <w:szCs w:val="24"/>
          <w:lang w:val="ru-RU" w:eastAsia="ru-RU" w:bidi="ru-RU"/>
        </w:rPr>
        <w:t>понятие «неинфекционные заболевания» и их классификация, факторы риска</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неинфекционных заболеваний;</w:t>
      </w:r>
    </w:p>
    <w:p w:rsidR="00536DD8" w:rsidRPr="00536DD8" w:rsidRDefault="00536DD8" w:rsidP="00536DD8">
      <w:pPr>
        <w:pStyle w:val="22"/>
        <w:shd w:val="clear" w:color="auto" w:fill="auto"/>
        <w:spacing w:line="240" w:lineRule="auto"/>
        <w:ind w:left="800"/>
        <w:rPr>
          <w:sz w:val="24"/>
          <w:szCs w:val="24"/>
          <w:lang w:val="ru-RU"/>
        </w:rPr>
      </w:pPr>
      <w:r w:rsidRPr="00536DD8">
        <w:rPr>
          <w:color w:val="000000"/>
          <w:sz w:val="24"/>
          <w:szCs w:val="24"/>
          <w:lang w:val="ru-RU" w:eastAsia="ru-RU" w:bidi="ru-RU"/>
        </w:rPr>
        <w:t>меры профилактики неинфекционных заболеваний и защиты от них; диспансеризация и её задачи;</w:t>
      </w:r>
    </w:p>
    <w:p w:rsidR="00536DD8" w:rsidRPr="00536DD8" w:rsidRDefault="00536DD8" w:rsidP="00536DD8">
      <w:pPr>
        <w:pStyle w:val="22"/>
        <w:shd w:val="clear" w:color="auto" w:fill="auto"/>
        <w:spacing w:line="240" w:lineRule="auto"/>
        <w:ind w:left="800"/>
        <w:rPr>
          <w:sz w:val="24"/>
          <w:szCs w:val="24"/>
          <w:lang w:val="ru-RU"/>
        </w:rPr>
      </w:pPr>
      <w:r w:rsidRPr="00536DD8">
        <w:rPr>
          <w:color w:val="000000"/>
          <w:sz w:val="24"/>
          <w:szCs w:val="24"/>
          <w:lang w:val="ru-RU" w:eastAsia="ru-RU" w:bidi="ru-RU"/>
        </w:rPr>
        <w:t>понятия «психическое здоровье» и «психологическое благополучие»; стресс и его влияние на человека, меры профилактики стресса, способы</w:t>
      </w:r>
    </w:p>
    <w:p w:rsidR="00536DD8" w:rsidRPr="00536DD8" w:rsidRDefault="00536DD8" w:rsidP="00536DD8">
      <w:pPr>
        <w:pStyle w:val="22"/>
        <w:shd w:val="clear" w:color="auto" w:fill="auto"/>
        <w:spacing w:after="140" w:line="240" w:lineRule="auto"/>
        <w:rPr>
          <w:sz w:val="24"/>
          <w:szCs w:val="24"/>
          <w:lang w:val="ru-RU"/>
        </w:rPr>
      </w:pPr>
      <w:r w:rsidRPr="00536DD8">
        <w:rPr>
          <w:color w:val="000000"/>
          <w:sz w:val="24"/>
          <w:szCs w:val="24"/>
          <w:lang w:val="ru-RU" w:eastAsia="ru-RU" w:bidi="ru-RU"/>
        </w:rPr>
        <w:t>саморегуляции эмоциональных состояний;</w:t>
      </w:r>
    </w:p>
    <w:p w:rsidR="00536DD8" w:rsidRPr="00536DD8" w:rsidRDefault="00536DD8" w:rsidP="00536DD8">
      <w:pPr>
        <w:pStyle w:val="22"/>
        <w:shd w:val="clear" w:color="auto" w:fill="auto"/>
        <w:spacing w:after="217" w:line="240" w:lineRule="auto"/>
        <w:ind w:firstLine="800"/>
        <w:rPr>
          <w:sz w:val="24"/>
          <w:szCs w:val="24"/>
          <w:lang w:val="ru-RU"/>
        </w:rPr>
      </w:pPr>
      <w:r w:rsidRPr="00536DD8">
        <w:rPr>
          <w:color w:val="000000"/>
          <w:sz w:val="24"/>
          <w:szCs w:val="24"/>
          <w:lang w:val="ru-RU" w:eastAsia="ru-RU" w:bidi="ru-RU"/>
        </w:rPr>
        <w:t>понятие «первая помощь» и обязанность по её оказанию, универсальный</w:t>
      </w:r>
    </w:p>
    <w:p w:rsidR="00536DD8" w:rsidRPr="00536DD8" w:rsidRDefault="00536DD8" w:rsidP="00536DD8">
      <w:pPr>
        <w:pStyle w:val="22"/>
        <w:shd w:val="clear" w:color="auto" w:fill="auto"/>
        <w:spacing w:after="106" w:line="240" w:lineRule="auto"/>
        <w:rPr>
          <w:sz w:val="24"/>
          <w:szCs w:val="24"/>
          <w:lang w:val="ru-RU"/>
        </w:rPr>
      </w:pPr>
      <w:r w:rsidRPr="00536DD8">
        <w:rPr>
          <w:color w:val="000000"/>
          <w:sz w:val="24"/>
          <w:szCs w:val="24"/>
          <w:lang w:val="ru-RU" w:eastAsia="ru-RU" w:bidi="ru-RU"/>
        </w:rPr>
        <w:t>алгоритм оказания первой помощи;</w:t>
      </w:r>
    </w:p>
    <w:p w:rsidR="00536DD8" w:rsidRPr="00536DD8" w:rsidRDefault="00536DD8" w:rsidP="00536DD8">
      <w:pPr>
        <w:pStyle w:val="22"/>
        <w:shd w:val="clear" w:color="auto" w:fill="auto"/>
        <w:spacing w:line="240" w:lineRule="auto"/>
        <w:ind w:firstLine="800"/>
        <w:rPr>
          <w:sz w:val="24"/>
          <w:szCs w:val="24"/>
          <w:lang w:val="ru-RU"/>
        </w:rPr>
      </w:pPr>
      <w:r w:rsidRPr="00536DD8">
        <w:rPr>
          <w:color w:val="000000"/>
          <w:sz w:val="24"/>
          <w:szCs w:val="24"/>
          <w:lang w:val="ru-RU" w:eastAsia="ru-RU" w:bidi="ru-RU"/>
        </w:rPr>
        <w:t>назначение и состав аптечки первой помощи;</w:t>
      </w:r>
    </w:p>
    <w:p w:rsidR="00536DD8" w:rsidRPr="00536DD8" w:rsidRDefault="00536DD8" w:rsidP="00536DD8">
      <w:pPr>
        <w:pStyle w:val="22"/>
        <w:shd w:val="clear" w:color="auto" w:fill="auto"/>
        <w:spacing w:line="240" w:lineRule="auto"/>
        <w:ind w:firstLine="800"/>
        <w:rPr>
          <w:sz w:val="24"/>
          <w:szCs w:val="24"/>
          <w:lang w:val="ru-RU"/>
        </w:rPr>
      </w:pPr>
      <w:r w:rsidRPr="00536DD8">
        <w:rPr>
          <w:color w:val="000000"/>
          <w:sz w:val="24"/>
          <w:szCs w:val="24"/>
          <w:lang w:val="ru-RU" w:eastAsia="ru-RU" w:bidi="ru-RU"/>
        </w:rPr>
        <w:t>порядок действий при оказании первой помощи в различных ситуациях, приёмы психологической поддержки пострадавшего.</w:t>
      </w:r>
    </w:p>
    <w:p w:rsidR="00536DD8" w:rsidRPr="00536DD8" w:rsidRDefault="00536DD8" w:rsidP="00536DD8">
      <w:pPr>
        <w:pStyle w:val="22"/>
        <w:shd w:val="clear" w:color="auto" w:fill="auto"/>
        <w:spacing w:line="240" w:lineRule="auto"/>
        <w:ind w:firstLine="800"/>
        <w:rPr>
          <w:sz w:val="24"/>
          <w:szCs w:val="24"/>
          <w:lang w:val="ru-RU"/>
        </w:rPr>
      </w:pPr>
      <w:r w:rsidRPr="00536DD8">
        <w:rPr>
          <w:color w:val="000000"/>
          <w:sz w:val="24"/>
          <w:szCs w:val="24"/>
          <w:lang w:val="ru-RU" w:eastAsia="ru-RU" w:bidi="ru-RU"/>
        </w:rPr>
        <w:t>162</w:t>
      </w:r>
      <w:r w:rsidRPr="00536DD8">
        <w:rPr>
          <w:color w:val="000000"/>
          <w:sz w:val="24"/>
          <w:szCs w:val="24"/>
          <w:vertAlign w:val="superscript"/>
          <w:lang w:val="ru-RU" w:eastAsia="ru-RU" w:bidi="ru-RU"/>
        </w:rPr>
        <w:t>]</w:t>
      </w:r>
      <w:r w:rsidRPr="00536DD8">
        <w:rPr>
          <w:color w:val="000000"/>
          <w:sz w:val="24"/>
          <w:szCs w:val="24"/>
          <w:lang w:val="ru-RU" w:eastAsia="ru-RU" w:bidi="ru-RU"/>
        </w:rPr>
        <w:t>.3.9. Модуль № 9 «Безопасность в социуме»:</w:t>
      </w:r>
    </w:p>
    <w:p w:rsidR="00536DD8" w:rsidRPr="00536DD8" w:rsidRDefault="00536DD8" w:rsidP="00536DD8">
      <w:pPr>
        <w:pStyle w:val="22"/>
        <w:shd w:val="clear" w:color="auto" w:fill="auto"/>
        <w:spacing w:line="240" w:lineRule="auto"/>
        <w:ind w:firstLine="800"/>
        <w:rPr>
          <w:sz w:val="24"/>
          <w:szCs w:val="24"/>
          <w:lang w:val="ru-RU"/>
        </w:rPr>
      </w:pPr>
      <w:r w:rsidRPr="00536DD8">
        <w:rPr>
          <w:color w:val="000000"/>
          <w:sz w:val="24"/>
          <w:szCs w:val="24"/>
          <w:lang w:val="ru-RU" w:eastAsia="ru-RU" w:bidi="ru-RU"/>
        </w:rPr>
        <w:t xml:space="preserve">общение и его значение для человека, способы эффективного общения, приёмы и правила </w:t>
      </w:r>
      <w:r w:rsidRPr="00536DD8">
        <w:rPr>
          <w:color w:val="000000"/>
          <w:sz w:val="24"/>
          <w:szCs w:val="24"/>
          <w:lang w:val="ru-RU" w:eastAsia="ru-RU" w:bidi="ru-RU"/>
        </w:rPr>
        <w:lastRenderedPageBreak/>
        <w:t>безопасной межличностной коммуникации и комфортного взаимодействия в группе, признаки конструктивного и деструктивного общения;</w:t>
      </w:r>
    </w:p>
    <w:p w:rsidR="00536DD8" w:rsidRPr="00536DD8" w:rsidRDefault="00536DD8" w:rsidP="00536DD8">
      <w:pPr>
        <w:pStyle w:val="22"/>
        <w:shd w:val="clear" w:color="auto" w:fill="auto"/>
        <w:spacing w:line="240" w:lineRule="auto"/>
        <w:ind w:firstLine="800"/>
        <w:rPr>
          <w:sz w:val="24"/>
          <w:szCs w:val="24"/>
          <w:lang w:val="ru-RU"/>
        </w:rPr>
      </w:pPr>
      <w:r w:rsidRPr="00536DD8">
        <w:rPr>
          <w:color w:val="000000"/>
          <w:sz w:val="24"/>
          <w:szCs w:val="24"/>
          <w:lang w:val="ru-RU" w:eastAsia="ru-RU" w:bidi="ru-RU"/>
        </w:rPr>
        <w:t>понятие «конфликт» и стадии его развития, факторы и причины развития</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конфликта;</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536DD8" w:rsidRPr="00536DD8" w:rsidRDefault="00536DD8" w:rsidP="00536DD8">
      <w:pPr>
        <w:pStyle w:val="22"/>
        <w:shd w:val="clear" w:color="auto" w:fill="auto"/>
        <w:spacing w:line="240" w:lineRule="auto"/>
        <w:ind w:firstLine="820"/>
        <w:jc w:val="both"/>
        <w:rPr>
          <w:sz w:val="24"/>
          <w:szCs w:val="24"/>
          <w:lang w:val="ru-RU"/>
        </w:rPr>
      </w:pPr>
      <w:r w:rsidRPr="00536DD8">
        <w:rPr>
          <w:color w:val="000000"/>
          <w:sz w:val="24"/>
          <w:szCs w:val="24"/>
          <w:lang w:val="ru-RU" w:eastAsia="ru-RU" w:bidi="ru-RU"/>
        </w:rPr>
        <w:t>правила поведения для снижения риска конфликта и порядок действий при его опасных проявлениях;</w:t>
      </w:r>
    </w:p>
    <w:p w:rsidR="00536DD8" w:rsidRPr="00536DD8" w:rsidRDefault="00536DD8" w:rsidP="00536DD8">
      <w:pPr>
        <w:pStyle w:val="22"/>
        <w:shd w:val="clear" w:color="auto" w:fill="auto"/>
        <w:spacing w:line="240" w:lineRule="auto"/>
        <w:ind w:left="820"/>
        <w:rPr>
          <w:sz w:val="24"/>
          <w:szCs w:val="24"/>
          <w:lang w:val="ru-RU"/>
        </w:rPr>
      </w:pPr>
      <w:r w:rsidRPr="00536DD8">
        <w:rPr>
          <w:color w:val="000000"/>
          <w:sz w:val="24"/>
          <w:szCs w:val="24"/>
          <w:lang w:val="ru-RU" w:eastAsia="ru-RU" w:bidi="ru-RU"/>
        </w:rPr>
        <w:t>способ разрешения конфликта с помощью третьей стороны (медиатора); опасные формы проявления конфликта: агрессия, домашнее насилие</w:t>
      </w:r>
    </w:p>
    <w:p w:rsidR="00536DD8" w:rsidRPr="00536DD8" w:rsidRDefault="00536DD8" w:rsidP="00536DD8">
      <w:pPr>
        <w:pStyle w:val="22"/>
        <w:shd w:val="clear" w:color="auto" w:fill="auto"/>
        <w:spacing w:after="106" w:line="240" w:lineRule="auto"/>
        <w:rPr>
          <w:sz w:val="24"/>
          <w:szCs w:val="24"/>
          <w:lang w:val="ru-RU"/>
        </w:rPr>
      </w:pPr>
      <w:r w:rsidRPr="00536DD8">
        <w:rPr>
          <w:color w:val="000000"/>
          <w:sz w:val="24"/>
          <w:szCs w:val="24"/>
          <w:lang w:val="ru-RU" w:eastAsia="ru-RU" w:bidi="ru-RU"/>
        </w:rPr>
        <w:t>и буллинг;</w:t>
      </w:r>
    </w:p>
    <w:p w:rsidR="00536DD8" w:rsidRPr="00536DD8" w:rsidRDefault="00536DD8" w:rsidP="00536DD8">
      <w:pPr>
        <w:pStyle w:val="22"/>
        <w:shd w:val="clear" w:color="auto" w:fill="auto"/>
        <w:spacing w:after="212" w:line="240" w:lineRule="auto"/>
        <w:ind w:firstLine="820"/>
        <w:jc w:val="both"/>
        <w:rPr>
          <w:sz w:val="24"/>
          <w:szCs w:val="24"/>
          <w:lang w:val="ru-RU"/>
        </w:rPr>
      </w:pPr>
      <w:r w:rsidRPr="00536DD8">
        <w:rPr>
          <w:color w:val="000000"/>
          <w:sz w:val="24"/>
          <w:szCs w:val="24"/>
          <w:lang w:val="ru-RU" w:eastAsia="ru-RU" w:bidi="ru-RU"/>
        </w:rPr>
        <w:t>манипуляции в ходе межличностного общения, приёмы распознавания</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манипуляций и способы противостояния им;</w:t>
      </w:r>
    </w:p>
    <w:p w:rsidR="00536DD8" w:rsidRPr="00536DD8" w:rsidRDefault="00536DD8" w:rsidP="00536DD8">
      <w:pPr>
        <w:pStyle w:val="22"/>
        <w:shd w:val="clear" w:color="auto" w:fill="auto"/>
        <w:spacing w:line="240" w:lineRule="auto"/>
        <w:ind w:firstLine="820"/>
        <w:jc w:val="both"/>
        <w:rPr>
          <w:sz w:val="24"/>
          <w:szCs w:val="24"/>
          <w:lang w:val="ru-RU"/>
        </w:rPr>
      </w:pPr>
      <w:r w:rsidRPr="00536DD8">
        <w:rPr>
          <w:color w:val="000000"/>
          <w:sz w:val="24"/>
          <w:szCs w:val="24"/>
          <w:lang w:val="ru-RU" w:eastAsia="ru-RU" w:bidi="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536DD8" w:rsidRPr="00536DD8" w:rsidRDefault="00536DD8" w:rsidP="00536DD8">
      <w:pPr>
        <w:pStyle w:val="22"/>
        <w:shd w:val="clear" w:color="auto" w:fill="auto"/>
        <w:spacing w:after="193" w:line="240" w:lineRule="auto"/>
        <w:ind w:firstLine="820"/>
        <w:jc w:val="both"/>
        <w:rPr>
          <w:sz w:val="24"/>
          <w:szCs w:val="24"/>
          <w:lang w:val="ru-RU"/>
        </w:rPr>
      </w:pPr>
      <w:r w:rsidRPr="00536DD8">
        <w:rPr>
          <w:color w:val="000000"/>
          <w:sz w:val="24"/>
          <w:szCs w:val="24"/>
          <w:lang w:val="ru-RU" w:eastAsia="ru-RU" w:bidi="ru-RU"/>
        </w:rPr>
        <w:t>современные молодёжные увлечения и опасности, связанные с ними, правила</w:t>
      </w:r>
    </w:p>
    <w:p w:rsidR="00536DD8" w:rsidRPr="00536DD8" w:rsidRDefault="00536DD8" w:rsidP="00536DD8">
      <w:pPr>
        <w:pStyle w:val="22"/>
        <w:shd w:val="clear" w:color="auto" w:fill="auto"/>
        <w:spacing w:after="78" w:line="240" w:lineRule="auto"/>
        <w:rPr>
          <w:sz w:val="24"/>
          <w:szCs w:val="24"/>
          <w:lang w:val="ru-RU"/>
        </w:rPr>
      </w:pPr>
      <w:r w:rsidRPr="00536DD8">
        <w:rPr>
          <w:color w:val="000000"/>
          <w:sz w:val="24"/>
          <w:szCs w:val="24"/>
          <w:lang w:val="ru-RU" w:eastAsia="ru-RU" w:bidi="ru-RU"/>
        </w:rPr>
        <w:t>безопасного поведения;</w:t>
      </w:r>
    </w:p>
    <w:p w:rsidR="00536DD8" w:rsidRPr="00536DD8" w:rsidRDefault="00536DD8" w:rsidP="00536DD8">
      <w:pPr>
        <w:pStyle w:val="22"/>
        <w:shd w:val="clear" w:color="auto" w:fill="auto"/>
        <w:spacing w:line="240" w:lineRule="auto"/>
        <w:ind w:firstLine="820"/>
        <w:jc w:val="both"/>
        <w:rPr>
          <w:sz w:val="24"/>
          <w:szCs w:val="24"/>
          <w:lang w:val="ru-RU"/>
        </w:rPr>
      </w:pPr>
      <w:r w:rsidRPr="00536DD8">
        <w:rPr>
          <w:color w:val="000000"/>
          <w:sz w:val="24"/>
          <w:szCs w:val="24"/>
          <w:lang w:val="ru-RU" w:eastAsia="ru-RU" w:bidi="ru-RU"/>
        </w:rPr>
        <w:t>правила безопасной коммуникации с незнакомыми людьми.</w:t>
      </w:r>
    </w:p>
    <w:p w:rsidR="00536DD8" w:rsidRPr="00536DD8" w:rsidRDefault="00536DD8" w:rsidP="00536DD8">
      <w:pPr>
        <w:pStyle w:val="22"/>
        <w:shd w:val="clear" w:color="auto" w:fill="auto"/>
        <w:spacing w:line="240" w:lineRule="auto"/>
        <w:ind w:firstLine="820"/>
        <w:rPr>
          <w:sz w:val="24"/>
          <w:szCs w:val="24"/>
          <w:lang w:val="ru-RU"/>
        </w:rPr>
      </w:pPr>
      <w:r w:rsidRPr="00536DD8">
        <w:rPr>
          <w:color w:val="000000"/>
          <w:sz w:val="24"/>
          <w:szCs w:val="24"/>
          <w:lang w:val="ru-RU" w:eastAsia="ru-RU" w:bidi="ru-RU"/>
        </w:rPr>
        <w:t>162</w:t>
      </w:r>
      <w:r w:rsidRPr="00536DD8">
        <w:rPr>
          <w:color w:val="000000"/>
          <w:sz w:val="24"/>
          <w:szCs w:val="24"/>
          <w:vertAlign w:val="superscript"/>
          <w:lang w:val="ru-RU" w:eastAsia="ru-RU" w:bidi="ru-RU"/>
        </w:rPr>
        <w:t>1</w:t>
      </w:r>
      <w:r w:rsidRPr="00536DD8">
        <w:rPr>
          <w:color w:val="000000"/>
          <w:sz w:val="24"/>
          <w:szCs w:val="24"/>
          <w:lang w:val="ru-RU" w:eastAsia="ru-RU" w:bidi="ru-RU"/>
        </w:rPr>
        <w:t>.3.10. Модуль № 10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 риски и угрозы при использовании Интернета;</w:t>
      </w:r>
    </w:p>
    <w:p w:rsidR="00536DD8" w:rsidRPr="00536DD8" w:rsidRDefault="00536DD8" w:rsidP="00536DD8">
      <w:pPr>
        <w:pStyle w:val="22"/>
        <w:shd w:val="clear" w:color="auto" w:fill="auto"/>
        <w:spacing w:line="240" w:lineRule="auto"/>
        <w:ind w:firstLine="820"/>
        <w:jc w:val="both"/>
        <w:rPr>
          <w:sz w:val="24"/>
          <w:szCs w:val="24"/>
          <w:lang w:val="ru-RU"/>
        </w:rPr>
      </w:pPr>
      <w:r w:rsidRPr="00536DD8">
        <w:rPr>
          <w:color w:val="000000"/>
          <w:sz w:val="24"/>
          <w:szCs w:val="24"/>
          <w:lang w:val="ru-RU" w:eastAsia="ru-RU" w:bidi="ru-RU"/>
        </w:rPr>
        <w:t>общие принципы безопасного поведения, необходимые для предупреждения возникновения опасных ситуаций в личном цифровом пространстве;</w:t>
      </w:r>
    </w:p>
    <w:p w:rsidR="00536DD8" w:rsidRPr="00536DD8" w:rsidRDefault="00536DD8" w:rsidP="00536DD8">
      <w:pPr>
        <w:pStyle w:val="22"/>
        <w:shd w:val="clear" w:color="auto" w:fill="auto"/>
        <w:spacing w:after="164" w:line="240" w:lineRule="auto"/>
        <w:ind w:firstLine="820"/>
        <w:jc w:val="both"/>
        <w:rPr>
          <w:sz w:val="24"/>
          <w:szCs w:val="24"/>
          <w:lang w:val="ru-RU"/>
        </w:rPr>
      </w:pPr>
      <w:r w:rsidRPr="00536DD8">
        <w:rPr>
          <w:color w:val="000000"/>
          <w:sz w:val="24"/>
          <w:szCs w:val="24"/>
          <w:lang w:val="ru-RU" w:eastAsia="ru-RU" w:bidi="ru-RU"/>
        </w:rPr>
        <w:t>опасные явления цифровой среды: вредоносные программы и приложения</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и их разновидности;</w:t>
      </w:r>
    </w:p>
    <w:p w:rsidR="00536DD8" w:rsidRPr="00536DD8" w:rsidRDefault="00536DD8" w:rsidP="00536DD8">
      <w:pPr>
        <w:pStyle w:val="22"/>
        <w:shd w:val="clear" w:color="auto" w:fill="auto"/>
        <w:spacing w:line="240" w:lineRule="auto"/>
        <w:ind w:firstLine="820"/>
        <w:jc w:val="both"/>
        <w:rPr>
          <w:sz w:val="24"/>
          <w:szCs w:val="24"/>
          <w:lang w:val="ru-RU"/>
        </w:rPr>
      </w:pPr>
      <w:r w:rsidRPr="00536DD8">
        <w:rPr>
          <w:color w:val="000000"/>
          <w:sz w:val="24"/>
          <w:szCs w:val="24"/>
          <w:lang w:val="ru-RU" w:eastAsia="ru-RU" w:bidi="ru-RU"/>
        </w:rPr>
        <w:t>правила кибергигиены, необходимые для предупреждения возникновения опасных ситуаций в цифровой среде;</w:t>
      </w:r>
    </w:p>
    <w:p w:rsidR="00536DD8" w:rsidRPr="00536DD8" w:rsidRDefault="00536DD8" w:rsidP="00536DD8">
      <w:pPr>
        <w:pStyle w:val="22"/>
        <w:shd w:val="clear" w:color="auto" w:fill="auto"/>
        <w:spacing w:line="240" w:lineRule="auto"/>
        <w:ind w:firstLine="820"/>
        <w:rPr>
          <w:sz w:val="24"/>
          <w:szCs w:val="24"/>
          <w:lang w:val="ru-RU"/>
        </w:rPr>
      </w:pPr>
      <w:r w:rsidRPr="00536DD8">
        <w:rPr>
          <w:color w:val="000000"/>
          <w:sz w:val="24"/>
          <w:szCs w:val="24"/>
          <w:lang w:val="ru-RU" w:eastAsia="ru-RU" w:bidi="ru-RU"/>
        </w:rPr>
        <w:t>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536DD8" w:rsidRPr="00536DD8" w:rsidRDefault="00536DD8" w:rsidP="00536DD8">
      <w:pPr>
        <w:pStyle w:val="22"/>
        <w:shd w:val="clear" w:color="auto" w:fill="auto"/>
        <w:spacing w:line="240" w:lineRule="auto"/>
        <w:ind w:firstLine="820"/>
        <w:jc w:val="both"/>
        <w:rPr>
          <w:sz w:val="24"/>
          <w:szCs w:val="24"/>
          <w:lang w:val="ru-RU"/>
        </w:rPr>
      </w:pPr>
      <w:r w:rsidRPr="00536DD8">
        <w:rPr>
          <w:color w:val="000000"/>
          <w:sz w:val="24"/>
          <w:szCs w:val="24"/>
          <w:lang w:val="ru-RU" w:eastAsia="ru-RU" w:bidi="ru-RU"/>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536DD8" w:rsidRPr="00536DD8" w:rsidRDefault="00536DD8" w:rsidP="00536DD8">
      <w:pPr>
        <w:pStyle w:val="22"/>
        <w:shd w:val="clear" w:color="auto" w:fill="auto"/>
        <w:tabs>
          <w:tab w:val="left" w:pos="2177"/>
          <w:tab w:val="left" w:pos="4212"/>
        </w:tabs>
        <w:spacing w:after="219" w:line="240" w:lineRule="auto"/>
        <w:ind w:firstLine="780"/>
        <w:jc w:val="both"/>
        <w:rPr>
          <w:sz w:val="24"/>
          <w:szCs w:val="24"/>
          <w:lang w:val="ru-RU"/>
        </w:rPr>
      </w:pPr>
      <w:r w:rsidRPr="00536DD8">
        <w:rPr>
          <w:color w:val="000000"/>
          <w:sz w:val="24"/>
          <w:szCs w:val="24"/>
          <w:lang w:val="ru-RU" w:eastAsia="ru-RU" w:bidi="ru-RU"/>
        </w:rPr>
        <w:t>162</w:t>
      </w:r>
      <w:r w:rsidRPr="00536DD8">
        <w:rPr>
          <w:color w:val="000000"/>
          <w:sz w:val="24"/>
          <w:szCs w:val="24"/>
          <w:vertAlign w:val="superscript"/>
          <w:lang w:val="ru-RU" w:eastAsia="ru-RU" w:bidi="ru-RU"/>
        </w:rPr>
        <w:t>1</w:t>
      </w:r>
      <w:r w:rsidRPr="00536DD8">
        <w:rPr>
          <w:color w:val="000000"/>
          <w:sz w:val="24"/>
          <w:szCs w:val="24"/>
          <w:lang w:val="ru-RU" w:eastAsia="ru-RU" w:bidi="ru-RU"/>
        </w:rPr>
        <w:t>.3.11.</w:t>
      </w:r>
      <w:r w:rsidRPr="00536DD8">
        <w:rPr>
          <w:color w:val="000000"/>
          <w:sz w:val="24"/>
          <w:szCs w:val="24"/>
          <w:lang w:val="ru-RU" w:eastAsia="ru-RU" w:bidi="ru-RU"/>
        </w:rPr>
        <w:tab/>
        <w:t>Модуль №</w:t>
      </w:r>
      <w:r w:rsidRPr="00536DD8">
        <w:rPr>
          <w:color w:val="000000"/>
          <w:sz w:val="24"/>
          <w:szCs w:val="24"/>
          <w:lang w:val="ru-RU" w:eastAsia="ru-RU" w:bidi="ru-RU"/>
        </w:rPr>
        <w:tab/>
        <w:t>11 «Основы противодействия экстремизму</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и терроризму»:</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понятия «экстремизм» и «терроризм», их содержание, причины, возможные варианты проявления и последствия;</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цели и формы проявления террористических актов, их последствия, уровни террористической опасности;</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основы общественно-государственной системы противодействия экстремизму и терроризму, контртеррористическая операция и её цели;</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признаки вовлечения в террористическую деятельность, правила антитеррористического поведения;</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признаки угроз и подготовки различных форм терактов, порядок действий при их обнаружении;</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lastRenderedPageBreak/>
        <w:t>162</w:t>
      </w:r>
      <w:r w:rsidRPr="00536DD8">
        <w:rPr>
          <w:color w:val="000000"/>
          <w:sz w:val="24"/>
          <w:szCs w:val="24"/>
          <w:vertAlign w:val="superscript"/>
          <w:lang w:val="ru-RU" w:eastAsia="ru-RU" w:bidi="ru-RU"/>
        </w:rPr>
        <w:t>1</w:t>
      </w:r>
      <w:r w:rsidRPr="00536DD8">
        <w:rPr>
          <w:color w:val="000000"/>
          <w:sz w:val="24"/>
          <w:szCs w:val="24"/>
          <w:lang w:val="ru-RU" w:eastAsia="ru-RU" w:bidi="ru-RU"/>
        </w:rPr>
        <w:t>.4. Планируемые результаты освоения программы по основам безопасности и защиты Родины на уровне основного общего образования.</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rStyle w:val="21pt"/>
          <w:sz w:val="24"/>
          <w:szCs w:val="24"/>
        </w:rPr>
        <w:t>\62</w:t>
      </w:r>
      <w:r w:rsidRPr="00536DD8">
        <w:rPr>
          <w:rStyle w:val="21pt"/>
          <w:sz w:val="24"/>
          <w:szCs w:val="24"/>
          <w:vertAlign w:val="superscript"/>
        </w:rPr>
        <w:t>1</w:t>
      </w:r>
      <w:r w:rsidRPr="00536DD8">
        <w:rPr>
          <w:rStyle w:val="21pt"/>
          <w:sz w:val="24"/>
          <w:szCs w:val="24"/>
        </w:rPr>
        <w:t>АЛ.</w:t>
      </w:r>
      <w:r w:rsidRPr="00536DD8">
        <w:rPr>
          <w:color w:val="000000"/>
          <w:sz w:val="24"/>
          <w:szCs w:val="24"/>
          <w:lang w:val="ru-RU" w:eastAsia="ru-RU" w:bidi="ru-RU"/>
        </w:rPr>
        <w:t xml:space="preserve">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w:t>
      </w:r>
    </w:p>
    <w:p w:rsidR="00536DD8" w:rsidRPr="00536DD8" w:rsidRDefault="00536DD8" w:rsidP="00536DD8">
      <w:pPr>
        <w:pStyle w:val="22"/>
        <w:shd w:val="clear" w:color="auto" w:fill="auto"/>
        <w:spacing w:line="240" w:lineRule="auto"/>
        <w:jc w:val="both"/>
        <w:rPr>
          <w:sz w:val="24"/>
          <w:szCs w:val="24"/>
          <w:lang w:val="ru-RU"/>
        </w:rPr>
      </w:pPr>
      <w:r w:rsidRPr="00536DD8">
        <w:rPr>
          <w:color w:val="000000"/>
          <w:sz w:val="24"/>
          <w:szCs w:val="24"/>
          <w:lang w:val="ru-RU" w:eastAsia="ru-RU" w:bidi="ru-RU"/>
        </w:rPr>
        <w:t>принятию внутренней позиции личности как особого ценностного отношения к себе, к окружающим людям и к жизни в целом.</w:t>
      </w:r>
    </w:p>
    <w:p w:rsidR="00536DD8" w:rsidRPr="00536DD8" w:rsidRDefault="00536DD8" w:rsidP="008D0D1C">
      <w:pPr>
        <w:pStyle w:val="22"/>
        <w:numPr>
          <w:ilvl w:val="0"/>
          <w:numId w:val="122"/>
        </w:numPr>
        <w:shd w:val="clear" w:color="auto" w:fill="auto"/>
        <w:tabs>
          <w:tab w:val="left" w:pos="1870"/>
        </w:tabs>
        <w:spacing w:line="240" w:lineRule="auto"/>
        <w:ind w:firstLine="820"/>
        <w:jc w:val="both"/>
        <w:rPr>
          <w:sz w:val="24"/>
          <w:szCs w:val="24"/>
          <w:lang w:val="ru-RU"/>
        </w:rPr>
      </w:pPr>
      <w:r w:rsidRPr="00536DD8">
        <w:rPr>
          <w:color w:val="000000"/>
          <w:sz w:val="24"/>
          <w:szCs w:val="24"/>
          <w:lang w:val="ru-RU" w:eastAsia="ru-RU" w:bidi="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536DD8" w:rsidRPr="00536DD8" w:rsidRDefault="00536DD8" w:rsidP="008D0D1C">
      <w:pPr>
        <w:pStyle w:val="22"/>
        <w:numPr>
          <w:ilvl w:val="0"/>
          <w:numId w:val="122"/>
        </w:numPr>
        <w:shd w:val="clear" w:color="auto" w:fill="auto"/>
        <w:tabs>
          <w:tab w:val="left" w:pos="1961"/>
        </w:tabs>
        <w:spacing w:line="240" w:lineRule="auto"/>
        <w:ind w:firstLine="820"/>
        <w:jc w:val="both"/>
        <w:rPr>
          <w:sz w:val="24"/>
          <w:szCs w:val="24"/>
          <w:lang w:val="ru-RU"/>
        </w:rPr>
      </w:pPr>
      <w:r w:rsidRPr="00536DD8">
        <w:rPr>
          <w:color w:val="000000"/>
          <w:sz w:val="24"/>
          <w:szCs w:val="24"/>
          <w:lang w:val="ru-RU" w:eastAsia="ru-RU" w:bidi="ru-RU"/>
        </w:rPr>
        <w:t>Личностные результаты изучения ОБЗР включают:</w:t>
      </w:r>
    </w:p>
    <w:p w:rsidR="00536DD8" w:rsidRPr="00536DD8" w:rsidRDefault="00536DD8" w:rsidP="008D0D1C">
      <w:pPr>
        <w:pStyle w:val="22"/>
        <w:numPr>
          <w:ilvl w:val="0"/>
          <w:numId w:val="123"/>
        </w:numPr>
        <w:shd w:val="clear" w:color="auto" w:fill="auto"/>
        <w:tabs>
          <w:tab w:val="left" w:pos="2246"/>
        </w:tabs>
        <w:spacing w:line="240" w:lineRule="auto"/>
        <w:ind w:left="1740"/>
        <w:jc w:val="both"/>
        <w:rPr>
          <w:sz w:val="24"/>
          <w:szCs w:val="24"/>
        </w:rPr>
      </w:pPr>
      <w:r w:rsidRPr="00536DD8">
        <w:rPr>
          <w:color w:val="000000"/>
          <w:sz w:val="24"/>
          <w:szCs w:val="24"/>
          <w:lang w:val="ru-RU" w:eastAsia="ru-RU" w:bidi="ru-RU"/>
        </w:rPr>
        <w:t>патриотическое воспитание:</w:t>
      </w:r>
    </w:p>
    <w:p w:rsidR="00536DD8" w:rsidRPr="00536DD8" w:rsidRDefault="00536DD8" w:rsidP="00536DD8">
      <w:pPr>
        <w:pStyle w:val="22"/>
        <w:shd w:val="clear" w:color="auto" w:fill="auto"/>
        <w:spacing w:line="240" w:lineRule="auto"/>
        <w:ind w:firstLine="820"/>
        <w:jc w:val="both"/>
        <w:rPr>
          <w:sz w:val="24"/>
          <w:szCs w:val="24"/>
          <w:lang w:val="ru-RU"/>
        </w:rPr>
      </w:pPr>
      <w:r w:rsidRPr="00536DD8">
        <w:rPr>
          <w:color w:val="000000"/>
          <w:sz w:val="24"/>
          <w:szCs w:val="24"/>
          <w:lang w:val="ru-RU"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36DD8" w:rsidRPr="00536DD8" w:rsidRDefault="00536DD8" w:rsidP="00536DD8">
      <w:pPr>
        <w:pStyle w:val="22"/>
        <w:shd w:val="clear" w:color="auto" w:fill="auto"/>
        <w:spacing w:line="240" w:lineRule="auto"/>
        <w:ind w:firstLine="820"/>
        <w:jc w:val="both"/>
        <w:rPr>
          <w:sz w:val="24"/>
          <w:szCs w:val="24"/>
          <w:lang w:val="ru-RU"/>
        </w:rPr>
      </w:pPr>
      <w:r w:rsidRPr="00536DD8">
        <w:rPr>
          <w:color w:val="000000"/>
          <w:sz w:val="24"/>
          <w:szCs w:val="24"/>
          <w:lang w:val="ru-RU" w:eastAsia="ru-RU" w:bidi="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36DD8" w:rsidRPr="00536DD8" w:rsidRDefault="00536DD8" w:rsidP="00536DD8">
      <w:pPr>
        <w:pStyle w:val="22"/>
        <w:shd w:val="clear" w:color="auto" w:fill="auto"/>
        <w:spacing w:line="240" w:lineRule="auto"/>
        <w:ind w:firstLine="820"/>
        <w:jc w:val="both"/>
        <w:rPr>
          <w:sz w:val="24"/>
          <w:szCs w:val="24"/>
          <w:lang w:val="ru-RU"/>
        </w:rPr>
      </w:pPr>
      <w:r w:rsidRPr="00536DD8">
        <w:rPr>
          <w:color w:val="000000"/>
          <w:sz w:val="24"/>
          <w:szCs w:val="24"/>
          <w:lang w:val="ru-RU" w:eastAsia="ru-RU" w:bidi="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536DD8" w:rsidRPr="00536DD8" w:rsidRDefault="00536DD8" w:rsidP="00536DD8">
      <w:pPr>
        <w:pStyle w:val="22"/>
        <w:shd w:val="clear" w:color="auto" w:fill="auto"/>
        <w:spacing w:line="240" w:lineRule="auto"/>
        <w:ind w:firstLine="820"/>
        <w:jc w:val="both"/>
        <w:rPr>
          <w:sz w:val="24"/>
          <w:szCs w:val="24"/>
          <w:lang w:val="ru-RU"/>
        </w:rPr>
      </w:pPr>
      <w:r w:rsidRPr="00536DD8">
        <w:rPr>
          <w:color w:val="000000"/>
          <w:sz w:val="24"/>
          <w:szCs w:val="24"/>
          <w:lang w:val="ru-RU" w:eastAsia="ru-RU" w:bidi="ru-RU"/>
        </w:rPr>
        <w:t>формирование чувства гордости за свою Родину, ответственного отношения к выполнению конституционного долга — защите Отечества;</w:t>
      </w:r>
    </w:p>
    <w:p w:rsidR="00536DD8" w:rsidRPr="00536DD8" w:rsidRDefault="00536DD8" w:rsidP="008D0D1C">
      <w:pPr>
        <w:pStyle w:val="22"/>
        <w:numPr>
          <w:ilvl w:val="0"/>
          <w:numId w:val="123"/>
        </w:numPr>
        <w:shd w:val="clear" w:color="auto" w:fill="auto"/>
        <w:tabs>
          <w:tab w:val="left" w:pos="2246"/>
        </w:tabs>
        <w:spacing w:line="240" w:lineRule="auto"/>
        <w:ind w:left="1740"/>
        <w:jc w:val="both"/>
        <w:rPr>
          <w:sz w:val="24"/>
          <w:szCs w:val="24"/>
        </w:rPr>
      </w:pPr>
      <w:r w:rsidRPr="00536DD8">
        <w:rPr>
          <w:color w:val="000000"/>
          <w:sz w:val="24"/>
          <w:szCs w:val="24"/>
          <w:lang w:val="ru-RU" w:eastAsia="ru-RU" w:bidi="ru-RU"/>
        </w:rPr>
        <w:t>гражданское воспитание:</w:t>
      </w:r>
    </w:p>
    <w:p w:rsidR="00536DD8" w:rsidRPr="00536DD8" w:rsidRDefault="00536DD8" w:rsidP="00536DD8">
      <w:pPr>
        <w:pStyle w:val="22"/>
        <w:shd w:val="clear" w:color="auto" w:fill="auto"/>
        <w:spacing w:line="240" w:lineRule="auto"/>
        <w:ind w:firstLine="820"/>
        <w:jc w:val="both"/>
        <w:rPr>
          <w:sz w:val="24"/>
          <w:szCs w:val="24"/>
          <w:lang w:val="ru-RU"/>
        </w:rPr>
      </w:pPr>
      <w:r w:rsidRPr="00536DD8">
        <w:rPr>
          <w:color w:val="000000"/>
          <w:sz w:val="24"/>
          <w:szCs w:val="24"/>
          <w:lang w:val="ru-RU" w:eastAsia="ru-RU" w:bidi="ru-RU"/>
        </w:rPr>
        <w:t>готовность к выполнению обязанностей гражданина и реализации его прав, уважение прав, свобод и законных интересов других людей;</w:t>
      </w:r>
    </w:p>
    <w:p w:rsidR="00536DD8" w:rsidRPr="00536DD8" w:rsidRDefault="00536DD8" w:rsidP="00536DD8">
      <w:pPr>
        <w:pStyle w:val="22"/>
        <w:shd w:val="clear" w:color="auto" w:fill="auto"/>
        <w:spacing w:after="219" w:line="240" w:lineRule="auto"/>
        <w:ind w:firstLine="820"/>
        <w:jc w:val="both"/>
        <w:rPr>
          <w:sz w:val="24"/>
          <w:szCs w:val="24"/>
          <w:lang w:val="ru-RU"/>
        </w:rPr>
      </w:pPr>
      <w:r w:rsidRPr="00536DD8">
        <w:rPr>
          <w:color w:val="000000"/>
          <w:sz w:val="24"/>
          <w:szCs w:val="24"/>
          <w:lang w:val="ru-RU" w:eastAsia="ru-RU" w:bidi="ru-RU"/>
        </w:rPr>
        <w:t>активное участие в жизни семьи, организации, местного сообщества, родного</w:t>
      </w:r>
    </w:p>
    <w:p w:rsidR="00536DD8" w:rsidRPr="00536DD8" w:rsidRDefault="00536DD8" w:rsidP="00536DD8">
      <w:pPr>
        <w:pStyle w:val="22"/>
        <w:shd w:val="clear" w:color="auto" w:fill="auto"/>
        <w:spacing w:after="138" w:line="240" w:lineRule="auto"/>
        <w:jc w:val="both"/>
        <w:rPr>
          <w:sz w:val="24"/>
          <w:szCs w:val="24"/>
          <w:lang w:val="ru-RU"/>
        </w:rPr>
      </w:pPr>
      <w:r w:rsidRPr="00536DD8">
        <w:rPr>
          <w:color w:val="000000"/>
          <w:sz w:val="24"/>
          <w:szCs w:val="24"/>
          <w:lang w:val="ru-RU" w:eastAsia="ru-RU" w:bidi="ru-RU"/>
        </w:rPr>
        <w:t>края, страны;</w:t>
      </w:r>
    </w:p>
    <w:p w:rsidR="00536DD8" w:rsidRPr="00536DD8" w:rsidRDefault="00536DD8" w:rsidP="00536DD8">
      <w:pPr>
        <w:pStyle w:val="22"/>
        <w:shd w:val="clear" w:color="auto" w:fill="auto"/>
        <w:spacing w:line="240" w:lineRule="auto"/>
        <w:ind w:firstLine="820"/>
        <w:jc w:val="both"/>
        <w:rPr>
          <w:sz w:val="24"/>
          <w:szCs w:val="24"/>
          <w:lang w:val="ru-RU"/>
        </w:rPr>
      </w:pPr>
      <w:r w:rsidRPr="00536DD8">
        <w:rPr>
          <w:color w:val="000000"/>
          <w:sz w:val="24"/>
          <w:szCs w:val="24"/>
          <w:lang w:val="ru-RU" w:eastAsia="ru-RU" w:bidi="ru-RU"/>
        </w:rPr>
        <w:t>неприятие любых форм экстремизма, дискриминации;</w:t>
      </w:r>
    </w:p>
    <w:p w:rsidR="00536DD8" w:rsidRPr="00536DD8" w:rsidRDefault="00536DD8" w:rsidP="00536DD8">
      <w:pPr>
        <w:pStyle w:val="22"/>
        <w:shd w:val="clear" w:color="auto" w:fill="auto"/>
        <w:spacing w:line="240" w:lineRule="auto"/>
        <w:ind w:firstLine="820"/>
        <w:jc w:val="both"/>
        <w:rPr>
          <w:sz w:val="24"/>
          <w:szCs w:val="24"/>
          <w:lang w:val="ru-RU"/>
        </w:rPr>
      </w:pPr>
      <w:r w:rsidRPr="00536DD8">
        <w:rPr>
          <w:color w:val="000000"/>
          <w:sz w:val="24"/>
          <w:szCs w:val="24"/>
          <w:lang w:val="ru-RU" w:eastAsia="ru-RU" w:bidi="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36DD8" w:rsidRPr="00536DD8" w:rsidRDefault="00536DD8" w:rsidP="00536DD8">
      <w:pPr>
        <w:pStyle w:val="22"/>
        <w:shd w:val="clear" w:color="auto" w:fill="auto"/>
        <w:spacing w:line="240" w:lineRule="auto"/>
        <w:ind w:firstLine="820"/>
        <w:jc w:val="both"/>
        <w:rPr>
          <w:sz w:val="24"/>
          <w:szCs w:val="24"/>
          <w:lang w:val="ru-RU"/>
        </w:rPr>
      </w:pPr>
      <w:r w:rsidRPr="00536DD8">
        <w:rPr>
          <w:color w:val="000000"/>
          <w:sz w:val="24"/>
          <w:szCs w:val="24"/>
          <w:lang w:val="ru-RU" w:eastAsia="ru-RU" w:bidi="ru-RU"/>
        </w:rPr>
        <w:t>представление о способах противодействия коррупции;</w:t>
      </w:r>
    </w:p>
    <w:p w:rsidR="00536DD8" w:rsidRPr="00536DD8" w:rsidRDefault="00536DD8" w:rsidP="00536DD8">
      <w:pPr>
        <w:pStyle w:val="22"/>
        <w:shd w:val="clear" w:color="auto" w:fill="auto"/>
        <w:tabs>
          <w:tab w:val="left" w:pos="8682"/>
        </w:tabs>
        <w:spacing w:line="240" w:lineRule="auto"/>
        <w:ind w:firstLine="800"/>
        <w:jc w:val="both"/>
        <w:rPr>
          <w:sz w:val="24"/>
          <w:szCs w:val="24"/>
          <w:lang w:val="ru-RU"/>
        </w:rPr>
      </w:pPr>
      <w:r w:rsidRPr="00536DD8">
        <w:rPr>
          <w:color w:val="000000"/>
          <w:sz w:val="24"/>
          <w:szCs w:val="24"/>
          <w:lang w:val="ru-RU" w:eastAsia="ru-RU" w:bidi="ru-RU"/>
        </w:rPr>
        <w:t>готовность к разнообразной совместной деятельности,</w:t>
      </w:r>
      <w:r w:rsidRPr="00536DD8">
        <w:rPr>
          <w:color w:val="000000"/>
          <w:sz w:val="24"/>
          <w:szCs w:val="24"/>
          <w:lang w:val="ru-RU" w:eastAsia="ru-RU" w:bidi="ru-RU"/>
        </w:rPr>
        <w:tab/>
        <w:t>стремление</w:t>
      </w:r>
    </w:p>
    <w:p w:rsidR="00536DD8" w:rsidRPr="00536DD8" w:rsidRDefault="00536DD8" w:rsidP="00536DD8">
      <w:pPr>
        <w:pStyle w:val="22"/>
        <w:shd w:val="clear" w:color="auto" w:fill="auto"/>
        <w:spacing w:line="240" w:lineRule="auto"/>
        <w:jc w:val="both"/>
        <w:rPr>
          <w:sz w:val="24"/>
          <w:szCs w:val="24"/>
          <w:lang w:val="ru-RU"/>
        </w:rPr>
      </w:pPr>
      <w:r w:rsidRPr="00536DD8">
        <w:rPr>
          <w:color w:val="000000"/>
          <w:sz w:val="24"/>
          <w:szCs w:val="24"/>
          <w:lang w:val="ru-RU" w:eastAsia="ru-RU" w:bidi="ru-RU"/>
        </w:rPr>
        <w:t>к взаимопониманию и взаимопомощи, активное участие в самоуправлении в образовательной организации;</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готовность к участию в гуманитарной деятельности (волонтёрство, помощь людям, нуждающимся в ней);</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536DD8" w:rsidRPr="00536DD8" w:rsidRDefault="00536DD8" w:rsidP="00536DD8">
      <w:pPr>
        <w:pStyle w:val="22"/>
        <w:shd w:val="clear" w:color="auto" w:fill="auto"/>
        <w:tabs>
          <w:tab w:val="left" w:pos="2285"/>
        </w:tabs>
        <w:spacing w:line="240" w:lineRule="auto"/>
        <w:ind w:firstLine="800"/>
        <w:jc w:val="both"/>
        <w:rPr>
          <w:sz w:val="24"/>
          <w:szCs w:val="24"/>
          <w:lang w:val="ru-RU"/>
        </w:rPr>
      </w:pPr>
      <w:r w:rsidRPr="00536DD8">
        <w:rPr>
          <w:color w:val="000000"/>
          <w:sz w:val="24"/>
          <w:szCs w:val="24"/>
          <w:lang w:val="ru-RU" w:eastAsia="ru-RU" w:bidi="ru-RU"/>
        </w:rPr>
        <w:t>знание и понимание роли государства в противодействии основным вызовам современности:</w:t>
      </w:r>
      <w:r w:rsidRPr="00536DD8">
        <w:rPr>
          <w:color w:val="000000"/>
          <w:sz w:val="24"/>
          <w:szCs w:val="24"/>
          <w:lang w:val="ru-RU" w:eastAsia="ru-RU" w:bidi="ru-RU"/>
        </w:rPr>
        <w:tab/>
        <w:t>терроризму, экстремизму, незаконному распространению</w:t>
      </w:r>
    </w:p>
    <w:p w:rsidR="00536DD8" w:rsidRPr="00536DD8" w:rsidRDefault="00536DD8" w:rsidP="00536DD8">
      <w:pPr>
        <w:pStyle w:val="22"/>
        <w:shd w:val="clear" w:color="auto" w:fill="auto"/>
        <w:spacing w:line="240" w:lineRule="auto"/>
        <w:jc w:val="both"/>
        <w:rPr>
          <w:sz w:val="24"/>
          <w:szCs w:val="24"/>
          <w:lang w:val="ru-RU"/>
        </w:rPr>
      </w:pPr>
      <w:r w:rsidRPr="00536DD8">
        <w:rPr>
          <w:color w:val="000000"/>
          <w:sz w:val="24"/>
          <w:szCs w:val="24"/>
          <w:lang w:val="ru-RU" w:eastAsia="ru-RU" w:bidi="ru-RU"/>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w:t>
      </w:r>
    </w:p>
    <w:p w:rsidR="00536DD8" w:rsidRPr="00536DD8" w:rsidRDefault="00536DD8" w:rsidP="00536DD8">
      <w:pPr>
        <w:pStyle w:val="22"/>
        <w:shd w:val="clear" w:color="auto" w:fill="auto"/>
        <w:spacing w:after="123" w:line="240" w:lineRule="auto"/>
        <w:jc w:val="both"/>
        <w:rPr>
          <w:sz w:val="24"/>
          <w:szCs w:val="24"/>
        </w:rPr>
      </w:pPr>
      <w:r w:rsidRPr="00536DD8">
        <w:rPr>
          <w:color w:val="000000"/>
          <w:sz w:val="24"/>
          <w:szCs w:val="24"/>
          <w:lang w:val="ru-RU" w:eastAsia="ru-RU" w:bidi="ru-RU"/>
        </w:rPr>
        <w:lastRenderedPageBreak/>
        <w:t>с другими людьми;</w:t>
      </w:r>
    </w:p>
    <w:p w:rsidR="00536DD8" w:rsidRPr="00536DD8" w:rsidRDefault="00536DD8" w:rsidP="008D0D1C">
      <w:pPr>
        <w:pStyle w:val="22"/>
        <w:numPr>
          <w:ilvl w:val="0"/>
          <w:numId w:val="123"/>
        </w:numPr>
        <w:shd w:val="clear" w:color="auto" w:fill="auto"/>
        <w:tabs>
          <w:tab w:val="left" w:pos="1199"/>
        </w:tabs>
        <w:spacing w:line="240" w:lineRule="auto"/>
        <w:ind w:firstLine="800"/>
        <w:jc w:val="both"/>
        <w:rPr>
          <w:sz w:val="24"/>
          <w:szCs w:val="24"/>
        </w:rPr>
      </w:pPr>
      <w:r w:rsidRPr="00536DD8">
        <w:rPr>
          <w:color w:val="000000"/>
          <w:sz w:val="24"/>
          <w:szCs w:val="24"/>
          <w:lang w:val="ru-RU" w:eastAsia="ru-RU" w:bidi="ru-RU"/>
        </w:rPr>
        <w:t>духовно-нравственное воспитание:</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ориентация на моральные ценности и нормы в ситуациях нравственного выбора;</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формирование личности безопасного типа, осознанного и ответственного отношения к личной безопасности и безопасности других людей;</w:t>
      </w:r>
    </w:p>
    <w:p w:rsidR="00536DD8" w:rsidRPr="00536DD8" w:rsidRDefault="00536DD8" w:rsidP="008D0D1C">
      <w:pPr>
        <w:pStyle w:val="22"/>
        <w:numPr>
          <w:ilvl w:val="0"/>
          <w:numId w:val="123"/>
        </w:numPr>
        <w:shd w:val="clear" w:color="auto" w:fill="auto"/>
        <w:tabs>
          <w:tab w:val="left" w:pos="1201"/>
        </w:tabs>
        <w:spacing w:line="240" w:lineRule="auto"/>
        <w:ind w:firstLine="780"/>
        <w:jc w:val="both"/>
        <w:rPr>
          <w:sz w:val="24"/>
          <w:szCs w:val="24"/>
        </w:rPr>
      </w:pPr>
      <w:r w:rsidRPr="00536DD8">
        <w:rPr>
          <w:color w:val="000000"/>
          <w:sz w:val="24"/>
          <w:szCs w:val="24"/>
          <w:lang w:val="ru-RU" w:eastAsia="ru-RU" w:bidi="ru-RU"/>
        </w:rPr>
        <w:t>эстетическое воспитание:</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формирование гармоничной личности, развитие способности воспринимать, ценить и создавать прекрасное в повседневной жизни;</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понимание взаимозависимости счастливого юношества и безопасного личного поведения в повседневной жизни;</w:t>
      </w:r>
    </w:p>
    <w:p w:rsidR="00536DD8" w:rsidRPr="00536DD8" w:rsidRDefault="00536DD8" w:rsidP="008D0D1C">
      <w:pPr>
        <w:pStyle w:val="22"/>
        <w:numPr>
          <w:ilvl w:val="0"/>
          <w:numId w:val="123"/>
        </w:numPr>
        <w:shd w:val="clear" w:color="auto" w:fill="auto"/>
        <w:tabs>
          <w:tab w:val="left" w:pos="1201"/>
        </w:tabs>
        <w:spacing w:line="240" w:lineRule="auto"/>
        <w:ind w:firstLine="780"/>
        <w:jc w:val="both"/>
        <w:rPr>
          <w:sz w:val="24"/>
          <w:szCs w:val="24"/>
        </w:rPr>
      </w:pPr>
      <w:r w:rsidRPr="00536DD8">
        <w:rPr>
          <w:color w:val="000000"/>
          <w:sz w:val="24"/>
          <w:szCs w:val="24"/>
          <w:lang w:val="ru-RU" w:eastAsia="ru-RU" w:bidi="ru-RU"/>
        </w:rPr>
        <w:t>ценности научного познания:</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w:t>
      </w:r>
    </w:p>
    <w:p w:rsidR="00536DD8" w:rsidRPr="00536DD8" w:rsidRDefault="00536DD8" w:rsidP="00536DD8">
      <w:pPr>
        <w:pStyle w:val="22"/>
        <w:shd w:val="clear" w:color="auto" w:fill="auto"/>
        <w:spacing w:after="97" w:line="240" w:lineRule="auto"/>
        <w:rPr>
          <w:sz w:val="24"/>
          <w:szCs w:val="24"/>
          <w:lang w:val="ru-RU"/>
        </w:rPr>
      </w:pPr>
      <w:r w:rsidRPr="00536DD8">
        <w:rPr>
          <w:color w:val="000000"/>
          <w:sz w:val="24"/>
          <w:szCs w:val="24"/>
          <w:lang w:val="ru-RU" w:eastAsia="ru-RU" w:bidi="ru-RU"/>
        </w:rPr>
        <w:t>с учётом реальных условий и возможностей;</w:t>
      </w:r>
    </w:p>
    <w:p w:rsidR="00536DD8" w:rsidRPr="00536DD8" w:rsidRDefault="00536DD8" w:rsidP="008D0D1C">
      <w:pPr>
        <w:pStyle w:val="22"/>
        <w:numPr>
          <w:ilvl w:val="0"/>
          <w:numId w:val="123"/>
        </w:numPr>
        <w:shd w:val="clear" w:color="auto" w:fill="auto"/>
        <w:tabs>
          <w:tab w:val="left" w:pos="1519"/>
        </w:tabs>
        <w:spacing w:after="212" w:line="240" w:lineRule="auto"/>
        <w:ind w:firstLine="780"/>
        <w:jc w:val="both"/>
        <w:rPr>
          <w:sz w:val="24"/>
          <w:szCs w:val="24"/>
        </w:rPr>
      </w:pPr>
      <w:r w:rsidRPr="00536DD8">
        <w:rPr>
          <w:color w:val="000000"/>
          <w:sz w:val="24"/>
          <w:szCs w:val="24"/>
          <w:lang w:val="ru-RU" w:eastAsia="ru-RU" w:bidi="ru-RU"/>
        </w:rPr>
        <w:t>физическое воспитание, формирование культуры здоровья</w:t>
      </w:r>
    </w:p>
    <w:p w:rsidR="00536DD8" w:rsidRPr="00536DD8" w:rsidRDefault="00536DD8" w:rsidP="00536DD8">
      <w:pPr>
        <w:pStyle w:val="22"/>
        <w:shd w:val="clear" w:color="auto" w:fill="auto"/>
        <w:spacing w:line="240" w:lineRule="auto"/>
        <w:rPr>
          <w:sz w:val="24"/>
          <w:szCs w:val="24"/>
        </w:rPr>
      </w:pPr>
      <w:r w:rsidRPr="00536DD8">
        <w:rPr>
          <w:color w:val="000000"/>
          <w:sz w:val="24"/>
          <w:szCs w:val="24"/>
          <w:lang w:val="ru-RU" w:eastAsia="ru-RU" w:bidi="ru-RU"/>
        </w:rPr>
        <w:t>и эмоционального благополучия:</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понимание личностного смысла изучения учебного предмета ОБЗР, его значения для безопасной и продуктивной жизнедеятельности человека, общества</w:t>
      </w:r>
    </w:p>
    <w:p w:rsidR="00536DD8" w:rsidRPr="00536DD8" w:rsidRDefault="00536DD8" w:rsidP="00536DD8">
      <w:pPr>
        <w:pStyle w:val="22"/>
        <w:shd w:val="clear" w:color="auto" w:fill="auto"/>
        <w:spacing w:after="169" w:line="240" w:lineRule="auto"/>
        <w:rPr>
          <w:sz w:val="24"/>
          <w:szCs w:val="24"/>
          <w:lang w:val="ru-RU"/>
        </w:rPr>
      </w:pPr>
      <w:r w:rsidRPr="00536DD8">
        <w:rPr>
          <w:color w:val="000000"/>
          <w:sz w:val="24"/>
          <w:szCs w:val="24"/>
          <w:lang w:val="ru-RU" w:eastAsia="ru-RU" w:bidi="ru-RU"/>
        </w:rPr>
        <w:t>и государства;</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осознание ценности жизни;</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36DD8" w:rsidRPr="00536DD8" w:rsidRDefault="00536DD8" w:rsidP="00536DD8">
      <w:pPr>
        <w:pStyle w:val="22"/>
        <w:shd w:val="clear" w:color="auto" w:fill="auto"/>
        <w:spacing w:line="240" w:lineRule="auto"/>
        <w:ind w:firstLine="820"/>
        <w:jc w:val="both"/>
        <w:rPr>
          <w:sz w:val="24"/>
          <w:szCs w:val="24"/>
          <w:lang w:val="ru-RU"/>
        </w:rPr>
      </w:pPr>
      <w:r w:rsidRPr="00536DD8">
        <w:rPr>
          <w:color w:val="000000"/>
          <w:sz w:val="24"/>
          <w:szCs w:val="24"/>
          <w:lang w:val="ru-RU"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36DD8" w:rsidRPr="00536DD8" w:rsidRDefault="00536DD8" w:rsidP="00536DD8">
      <w:pPr>
        <w:pStyle w:val="22"/>
        <w:shd w:val="clear" w:color="auto" w:fill="auto"/>
        <w:spacing w:line="240" w:lineRule="auto"/>
        <w:ind w:firstLine="820"/>
        <w:jc w:val="both"/>
        <w:rPr>
          <w:sz w:val="24"/>
          <w:szCs w:val="24"/>
          <w:lang w:val="ru-RU"/>
        </w:rPr>
      </w:pPr>
      <w:r w:rsidRPr="00536DD8">
        <w:rPr>
          <w:color w:val="000000"/>
          <w:sz w:val="24"/>
          <w:szCs w:val="24"/>
          <w:lang w:val="ru-RU" w:eastAsia="ru-RU" w:bidi="ru-RU"/>
        </w:rPr>
        <w:t>соблюдение правил безопасности, в том числе навыков безопасного поведения в Интернет-среде;</w:t>
      </w:r>
    </w:p>
    <w:p w:rsidR="00536DD8" w:rsidRPr="00536DD8" w:rsidRDefault="00536DD8" w:rsidP="00536DD8">
      <w:pPr>
        <w:pStyle w:val="22"/>
        <w:shd w:val="clear" w:color="auto" w:fill="auto"/>
        <w:spacing w:line="240" w:lineRule="auto"/>
        <w:ind w:firstLine="820"/>
        <w:jc w:val="both"/>
        <w:rPr>
          <w:sz w:val="24"/>
          <w:szCs w:val="24"/>
          <w:lang w:val="ru-RU"/>
        </w:rPr>
      </w:pPr>
      <w:r w:rsidRPr="00536DD8">
        <w:rPr>
          <w:color w:val="000000"/>
          <w:sz w:val="24"/>
          <w:szCs w:val="24"/>
          <w:lang w:val="ru-RU" w:eastAsia="ru-RU" w:bidi="ru-RU"/>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536DD8" w:rsidRPr="00536DD8" w:rsidRDefault="00536DD8" w:rsidP="00536DD8">
      <w:pPr>
        <w:pStyle w:val="22"/>
        <w:shd w:val="clear" w:color="auto" w:fill="auto"/>
        <w:spacing w:line="240" w:lineRule="auto"/>
        <w:ind w:firstLine="820"/>
        <w:jc w:val="both"/>
        <w:rPr>
          <w:sz w:val="24"/>
          <w:szCs w:val="24"/>
          <w:lang w:val="ru-RU"/>
        </w:rPr>
      </w:pPr>
      <w:r w:rsidRPr="00536DD8">
        <w:rPr>
          <w:color w:val="000000"/>
          <w:sz w:val="24"/>
          <w:szCs w:val="24"/>
          <w:lang w:val="ru-RU" w:eastAsia="ru-RU" w:bidi="ru-RU"/>
        </w:rPr>
        <w:t>умение принимать себя и других людей, не осуждая;</w:t>
      </w:r>
    </w:p>
    <w:p w:rsidR="00536DD8" w:rsidRPr="00536DD8" w:rsidRDefault="00536DD8" w:rsidP="00536DD8">
      <w:pPr>
        <w:pStyle w:val="22"/>
        <w:shd w:val="clear" w:color="auto" w:fill="auto"/>
        <w:spacing w:line="240" w:lineRule="auto"/>
        <w:ind w:firstLine="820"/>
        <w:jc w:val="both"/>
        <w:rPr>
          <w:sz w:val="24"/>
          <w:szCs w:val="24"/>
          <w:lang w:val="ru-RU"/>
        </w:rPr>
      </w:pPr>
      <w:r w:rsidRPr="00536DD8">
        <w:rPr>
          <w:color w:val="000000"/>
          <w:sz w:val="24"/>
          <w:szCs w:val="24"/>
          <w:lang w:val="ru-RU" w:eastAsia="ru-RU" w:bidi="ru-RU"/>
        </w:rPr>
        <w:t>умение осознавать эмоциональное состояние своё и других людей, уметь управлять собственным эмоциональным состоянием;</w:t>
      </w:r>
    </w:p>
    <w:p w:rsidR="00536DD8" w:rsidRPr="00536DD8" w:rsidRDefault="00536DD8" w:rsidP="00536DD8">
      <w:pPr>
        <w:pStyle w:val="22"/>
        <w:shd w:val="clear" w:color="auto" w:fill="auto"/>
        <w:spacing w:after="183" w:line="240" w:lineRule="auto"/>
        <w:ind w:firstLine="820"/>
        <w:jc w:val="both"/>
        <w:rPr>
          <w:sz w:val="24"/>
          <w:szCs w:val="24"/>
          <w:lang w:val="ru-RU"/>
        </w:rPr>
      </w:pPr>
      <w:r w:rsidRPr="00536DD8">
        <w:rPr>
          <w:color w:val="000000"/>
          <w:sz w:val="24"/>
          <w:szCs w:val="24"/>
          <w:lang w:val="ru-RU" w:eastAsia="ru-RU" w:bidi="ru-RU"/>
        </w:rPr>
        <w:t>сформированность навыка рефлексии, признание своего права на ошибку</w:t>
      </w:r>
    </w:p>
    <w:p w:rsidR="00536DD8" w:rsidRPr="00536DD8" w:rsidRDefault="00536DD8" w:rsidP="00536DD8">
      <w:pPr>
        <w:pStyle w:val="22"/>
        <w:shd w:val="clear" w:color="auto" w:fill="auto"/>
        <w:spacing w:after="198" w:line="240" w:lineRule="auto"/>
        <w:rPr>
          <w:sz w:val="24"/>
          <w:szCs w:val="24"/>
          <w:lang w:val="ru-RU"/>
        </w:rPr>
      </w:pPr>
      <w:r w:rsidRPr="00536DD8">
        <w:rPr>
          <w:color w:val="000000"/>
          <w:sz w:val="24"/>
          <w:szCs w:val="24"/>
          <w:lang w:val="ru-RU" w:eastAsia="ru-RU" w:bidi="ru-RU"/>
        </w:rPr>
        <w:lastRenderedPageBreak/>
        <w:t>и такого же права другого человека;</w:t>
      </w:r>
    </w:p>
    <w:p w:rsidR="00536DD8" w:rsidRPr="00536DD8" w:rsidRDefault="00536DD8" w:rsidP="008D0D1C">
      <w:pPr>
        <w:pStyle w:val="22"/>
        <w:numPr>
          <w:ilvl w:val="0"/>
          <w:numId w:val="123"/>
        </w:numPr>
        <w:shd w:val="clear" w:color="auto" w:fill="auto"/>
        <w:tabs>
          <w:tab w:val="left" w:pos="1219"/>
        </w:tabs>
        <w:spacing w:line="240" w:lineRule="auto"/>
        <w:ind w:firstLine="820"/>
        <w:jc w:val="both"/>
        <w:rPr>
          <w:sz w:val="24"/>
          <w:szCs w:val="24"/>
        </w:rPr>
      </w:pPr>
      <w:r w:rsidRPr="00536DD8">
        <w:rPr>
          <w:color w:val="000000"/>
          <w:sz w:val="24"/>
          <w:szCs w:val="24"/>
          <w:lang w:val="ru-RU" w:eastAsia="ru-RU" w:bidi="ru-RU"/>
        </w:rPr>
        <w:t>трудовое воспитание:</w:t>
      </w:r>
    </w:p>
    <w:p w:rsidR="00536DD8" w:rsidRPr="00536DD8" w:rsidRDefault="00536DD8" w:rsidP="00536DD8">
      <w:pPr>
        <w:pStyle w:val="22"/>
        <w:shd w:val="clear" w:color="auto" w:fill="auto"/>
        <w:spacing w:line="240" w:lineRule="auto"/>
        <w:ind w:firstLine="820"/>
        <w:jc w:val="both"/>
        <w:rPr>
          <w:sz w:val="24"/>
          <w:szCs w:val="24"/>
          <w:lang w:val="ru-RU"/>
        </w:rPr>
      </w:pPr>
      <w:r w:rsidRPr="00536DD8">
        <w:rPr>
          <w:color w:val="000000"/>
          <w:sz w:val="24"/>
          <w:szCs w:val="24"/>
          <w:lang w:val="ru-RU" w:eastAsia="ru-RU" w:bidi="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36DD8" w:rsidRPr="00536DD8" w:rsidRDefault="00536DD8" w:rsidP="00536DD8">
      <w:pPr>
        <w:pStyle w:val="22"/>
        <w:shd w:val="clear" w:color="auto" w:fill="auto"/>
        <w:spacing w:line="240" w:lineRule="auto"/>
        <w:ind w:firstLine="820"/>
        <w:jc w:val="both"/>
        <w:rPr>
          <w:sz w:val="24"/>
          <w:szCs w:val="24"/>
          <w:lang w:val="ru-RU"/>
        </w:rPr>
      </w:pPr>
      <w:r w:rsidRPr="00536DD8">
        <w:rPr>
          <w:color w:val="000000"/>
          <w:sz w:val="24"/>
          <w:szCs w:val="24"/>
          <w:lang w:val="ru-RU" w:eastAsia="ru-RU" w:bidi="ru-RU"/>
        </w:rPr>
        <w:t>интерес к практическому изучению профессий и труда различного рода, в том числе на основе применения изучаемого предметного знания,</w:t>
      </w:r>
    </w:p>
    <w:p w:rsidR="00536DD8" w:rsidRPr="00536DD8" w:rsidRDefault="00536DD8" w:rsidP="00536DD8">
      <w:pPr>
        <w:pStyle w:val="22"/>
        <w:shd w:val="clear" w:color="auto" w:fill="auto"/>
        <w:spacing w:line="240" w:lineRule="auto"/>
        <w:ind w:firstLine="820"/>
        <w:rPr>
          <w:sz w:val="24"/>
          <w:szCs w:val="24"/>
          <w:lang w:val="ru-RU"/>
        </w:rPr>
      </w:pPr>
      <w:r w:rsidRPr="00536DD8">
        <w:rPr>
          <w:color w:val="000000"/>
          <w:sz w:val="24"/>
          <w:szCs w:val="24"/>
          <w:lang w:val="ru-RU"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536DD8" w:rsidRPr="00536DD8" w:rsidRDefault="00536DD8" w:rsidP="00536DD8">
      <w:pPr>
        <w:pStyle w:val="22"/>
        <w:shd w:val="clear" w:color="auto" w:fill="auto"/>
        <w:spacing w:line="240" w:lineRule="auto"/>
        <w:ind w:firstLine="820"/>
        <w:jc w:val="both"/>
        <w:rPr>
          <w:sz w:val="24"/>
          <w:szCs w:val="24"/>
          <w:lang w:val="ru-RU"/>
        </w:rPr>
      </w:pPr>
      <w:r w:rsidRPr="00536DD8">
        <w:rPr>
          <w:color w:val="000000"/>
          <w:sz w:val="24"/>
          <w:szCs w:val="24"/>
          <w:lang w:val="ru-RU" w:eastAsia="ru-RU" w:bidi="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36DD8" w:rsidRPr="00536DD8" w:rsidRDefault="00536DD8" w:rsidP="00536DD8">
      <w:pPr>
        <w:pStyle w:val="22"/>
        <w:shd w:val="clear" w:color="auto" w:fill="auto"/>
        <w:spacing w:line="240" w:lineRule="auto"/>
        <w:ind w:firstLine="820"/>
        <w:jc w:val="both"/>
        <w:rPr>
          <w:sz w:val="24"/>
          <w:szCs w:val="24"/>
          <w:lang w:val="ru-RU"/>
        </w:rPr>
      </w:pPr>
      <w:r w:rsidRPr="00536DD8">
        <w:rPr>
          <w:color w:val="000000"/>
          <w:sz w:val="24"/>
          <w:szCs w:val="24"/>
          <w:lang w:val="ru-RU" w:eastAsia="ru-RU" w:bidi="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536DD8" w:rsidRPr="00536DD8" w:rsidRDefault="00536DD8" w:rsidP="008D0D1C">
      <w:pPr>
        <w:pStyle w:val="22"/>
        <w:numPr>
          <w:ilvl w:val="0"/>
          <w:numId w:val="123"/>
        </w:numPr>
        <w:shd w:val="clear" w:color="auto" w:fill="auto"/>
        <w:tabs>
          <w:tab w:val="left" w:pos="1139"/>
        </w:tabs>
        <w:spacing w:line="240" w:lineRule="auto"/>
        <w:ind w:firstLine="780"/>
        <w:jc w:val="both"/>
        <w:rPr>
          <w:sz w:val="24"/>
          <w:szCs w:val="24"/>
        </w:rPr>
      </w:pPr>
      <w:r w:rsidRPr="00536DD8">
        <w:rPr>
          <w:color w:val="000000"/>
          <w:sz w:val="24"/>
          <w:szCs w:val="24"/>
          <w:lang w:val="ru-RU" w:eastAsia="ru-RU" w:bidi="ru-RU"/>
        </w:rPr>
        <w:t>экологическое воспитание:</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осознание своей роли как гражданина и потребителя в условиях взаимосвязи природной, технологической и социальной сред;</w:t>
      </w:r>
    </w:p>
    <w:p w:rsidR="00536DD8" w:rsidRPr="00536DD8" w:rsidRDefault="00536DD8" w:rsidP="00536DD8">
      <w:pPr>
        <w:pStyle w:val="22"/>
        <w:shd w:val="clear" w:color="auto" w:fill="auto"/>
        <w:spacing w:after="214" w:line="240" w:lineRule="auto"/>
        <w:ind w:firstLine="780"/>
        <w:jc w:val="both"/>
        <w:rPr>
          <w:sz w:val="24"/>
          <w:szCs w:val="24"/>
          <w:lang w:val="ru-RU"/>
        </w:rPr>
      </w:pPr>
      <w:r w:rsidRPr="00536DD8">
        <w:rPr>
          <w:color w:val="000000"/>
          <w:sz w:val="24"/>
          <w:szCs w:val="24"/>
          <w:lang w:val="ru-RU" w:eastAsia="ru-RU" w:bidi="ru-RU"/>
        </w:rPr>
        <w:t>готовность к участию в практической деятельности экологической</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направленности;</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36DD8" w:rsidRPr="00536DD8" w:rsidRDefault="00536DD8" w:rsidP="008D0D1C">
      <w:pPr>
        <w:pStyle w:val="22"/>
        <w:numPr>
          <w:ilvl w:val="0"/>
          <w:numId w:val="122"/>
        </w:numPr>
        <w:shd w:val="clear" w:color="auto" w:fill="auto"/>
        <w:tabs>
          <w:tab w:val="left" w:pos="1823"/>
        </w:tabs>
        <w:spacing w:line="240" w:lineRule="auto"/>
        <w:ind w:firstLine="780"/>
        <w:jc w:val="both"/>
        <w:rPr>
          <w:sz w:val="24"/>
          <w:szCs w:val="24"/>
          <w:lang w:val="ru-RU"/>
        </w:rPr>
      </w:pPr>
      <w:r w:rsidRPr="00536DD8">
        <w:rPr>
          <w:color w:val="000000"/>
          <w:sz w:val="24"/>
          <w:szCs w:val="24"/>
          <w:lang w:val="ru-RU" w:eastAsia="ru-RU" w:bidi="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36DD8" w:rsidRPr="00536DD8" w:rsidRDefault="00536DD8" w:rsidP="00536DD8">
      <w:pPr>
        <w:pStyle w:val="22"/>
        <w:shd w:val="clear" w:color="auto" w:fill="auto"/>
        <w:spacing w:line="240" w:lineRule="auto"/>
        <w:ind w:firstLine="780"/>
        <w:rPr>
          <w:sz w:val="24"/>
          <w:szCs w:val="24"/>
          <w:lang w:val="ru-RU"/>
        </w:rPr>
      </w:pPr>
      <w:r w:rsidRPr="00536DD8">
        <w:rPr>
          <w:rStyle w:val="21pt"/>
          <w:sz w:val="24"/>
          <w:szCs w:val="24"/>
        </w:rPr>
        <w:t>\62</w:t>
      </w:r>
      <w:r w:rsidRPr="00536DD8">
        <w:rPr>
          <w:rStyle w:val="21pt"/>
          <w:sz w:val="24"/>
          <w:szCs w:val="24"/>
          <w:vertAlign w:val="superscript"/>
        </w:rPr>
        <w:t>1</w:t>
      </w:r>
      <w:r w:rsidRPr="00536DD8">
        <w:rPr>
          <w:rStyle w:val="21pt"/>
          <w:sz w:val="24"/>
          <w:szCs w:val="24"/>
        </w:rPr>
        <w:t xml:space="preserve"> АЛЛ.</w:t>
      </w:r>
      <w:r w:rsidRPr="00536DD8">
        <w:rPr>
          <w:color w:val="000000"/>
          <w:sz w:val="24"/>
          <w:szCs w:val="24"/>
          <w:lang w:val="ru-RU" w:eastAsia="ru-RU" w:bidi="ru-RU"/>
        </w:rPr>
        <w:t xml:space="preserve">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устанавливать существенный признак классификации, основания для обобщения и сравнения, критерии проводимого анализа;</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с учётом предложенной задачи выявлять закономерности и противоречия в рассматриваемых фактах, данных и наблюдениях;</w:t>
      </w:r>
    </w:p>
    <w:p w:rsidR="00536DD8" w:rsidRPr="00536DD8" w:rsidRDefault="00536DD8" w:rsidP="00536DD8">
      <w:pPr>
        <w:pStyle w:val="22"/>
        <w:shd w:val="clear" w:color="auto" w:fill="auto"/>
        <w:spacing w:line="240" w:lineRule="auto"/>
        <w:ind w:firstLine="800"/>
        <w:rPr>
          <w:sz w:val="24"/>
          <w:szCs w:val="24"/>
          <w:lang w:val="ru-RU"/>
        </w:rPr>
      </w:pPr>
      <w:r w:rsidRPr="00536DD8">
        <w:rPr>
          <w:color w:val="000000"/>
          <w:sz w:val="24"/>
          <w:szCs w:val="24"/>
          <w:lang w:val="ru-RU" w:eastAsia="ru-RU" w:bidi="ru-RU"/>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 xml:space="preserve">самостоятельно выбирать способ решения учебной задачи (сравнивать несколько вариантов </w:t>
      </w:r>
      <w:r w:rsidRPr="00536DD8">
        <w:rPr>
          <w:color w:val="000000"/>
          <w:sz w:val="24"/>
          <w:szCs w:val="24"/>
          <w:lang w:val="ru-RU" w:eastAsia="ru-RU" w:bidi="ru-RU"/>
        </w:rPr>
        <w:lastRenderedPageBreak/>
        <w:t>решения, выбирать наиболее подходящий с учётом</w:t>
      </w:r>
    </w:p>
    <w:p w:rsidR="00536DD8" w:rsidRPr="00536DD8" w:rsidRDefault="00536DD8" w:rsidP="00536DD8">
      <w:pPr>
        <w:pStyle w:val="22"/>
        <w:shd w:val="clear" w:color="auto" w:fill="auto"/>
        <w:spacing w:line="240" w:lineRule="auto"/>
        <w:rPr>
          <w:sz w:val="24"/>
          <w:szCs w:val="24"/>
        </w:rPr>
      </w:pPr>
      <w:r w:rsidRPr="00536DD8">
        <w:rPr>
          <w:color w:val="000000"/>
          <w:sz w:val="24"/>
          <w:szCs w:val="24"/>
          <w:lang w:val="ru-RU" w:eastAsia="ru-RU" w:bidi="ru-RU"/>
        </w:rPr>
        <w:t>самостоятельно выделенных критериев).</w:t>
      </w:r>
    </w:p>
    <w:p w:rsidR="00536DD8" w:rsidRPr="00536DD8" w:rsidRDefault="00536DD8" w:rsidP="008D0D1C">
      <w:pPr>
        <w:pStyle w:val="22"/>
        <w:numPr>
          <w:ilvl w:val="0"/>
          <w:numId w:val="124"/>
        </w:numPr>
        <w:shd w:val="clear" w:color="auto" w:fill="auto"/>
        <w:tabs>
          <w:tab w:val="left" w:pos="2191"/>
        </w:tabs>
        <w:spacing w:line="240" w:lineRule="auto"/>
        <w:ind w:firstLine="800"/>
        <w:jc w:val="both"/>
        <w:rPr>
          <w:sz w:val="24"/>
          <w:szCs w:val="24"/>
          <w:lang w:val="ru-RU"/>
        </w:rPr>
      </w:pPr>
      <w:r w:rsidRPr="00536DD8">
        <w:rPr>
          <w:color w:val="000000"/>
          <w:sz w:val="24"/>
          <w:szCs w:val="24"/>
          <w:lang w:val="ru-RU"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536DD8" w:rsidRPr="00536DD8" w:rsidRDefault="00536DD8" w:rsidP="00536DD8">
      <w:pPr>
        <w:pStyle w:val="22"/>
        <w:shd w:val="clear" w:color="auto" w:fill="auto"/>
        <w:spacing w:line="240" w:lineRule="auto"/>
        <w:ind w:firstLine="920"/>
        <w:jc w:val="both"/>
        <w:rPr>
          <w:sz w:val="24"/>
          <w:szCs w:val="24"/>
          <w:lang w:val="ru-RU"/>
        </w:rPr>
      </w:pPr>
      <w:r w:rsidRPr="00536DD8">
        <w:rPr>
          <w:color w:val="000000"/>
          <w:sz w:val="24"/>
          <w:szCs w:val="24"/>
          <w:lang w:val="ru-RU" w:eastAsia="ru-RU" w:bidi="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536DD8" w:rsidRPr="00536DD8" w:rsidRDefault="00536DD8" w:rsidP="00536DD8">
      <w:pPr>
        <w:pStyle w:val="22"/>
        <w:shd w:val="clear" w:color="auto" w:fill="auto"/>
        <w:spacing w:line="240" w:lineRule="auto"/>
        <w:ind w:firstLine="920"/>
        <w:jc w:val="both"/>
        <w:rPr>
          <w:sz w:val="24"/>
          <w:szCs w:val="24"/>
          <w:lang w:val="ru-RU"/>
        </w:rPr>
      </w:pPr>
      <w:r w:rsidRPr="00536DD8">
        <w:rPr>
          <w:color w:val="000000"/>
          <w:sz w:val="24"/>
          <w:szCs w:val="24"/>
          <w:lang w:val="ru-RU"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36DD8" w:rsidRPr="00536DD8" w:rsidRDefault="00536DD8" w:rsidP="008D0D1C">
      <w:pPr>
        <w:pStyle w:val="22"/>
        <w:numPr>
          <w:ilvl w:val="0"/>
          <w:numId w:val="124"/>
        </w:numPr>
        <w:shd w:val="clear" w:color="auto" w:fill="auto"/>
        <w:tabs>
          <w:tab w:val="left" w:pos="2191"/>
        </w:tabs>
        <w:spacing w:line="240" w:lineRule="auto"/>
        <w:ind w:firstLine="920"/>
        <w:jc w:val="both"/>
        <w:rPr>
          <w:sz w:val="24"/>
          <w:szCs w:val="24"/>
          <w:lang w:val="ru-RU"/>
        </w:rPr>
      </w:pPr>
      <w:r w:rsidRPr="00536DD8">
        <w:rPr>
          <w:color w:val="000000"/>
          <w:sz w:val="24"/>
          <w:szCs w:val="24"/>
          <w:lang w:val="ru-RU" w:eastAsia="ru-RU" w:bidi="ru-RU"/>
        </w:rPr>
        <w:t>У обучающегося будут сформированы умения работать с информацией как часть познавательных универсальных учебных действий:</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выбирать, анализировать, систематизировать и интерпретировать информацию различных видов и форм представления;</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36DD8" w:rsidRPr="00536DD8" w:rsidRDefault="00536DD8" w:rsidP="00536DD8">
      <w:pPr>
        <w:pStyle w:val="22"/>
        <w:shd w:val="clear" w:color="auto" w:fill="auto"/>
        <w:spacing w:line="240" w:lineRule="auto"/>
        <w:ind w:firstLine="800"/>
        <w:rPr>
          <w:sz w:val="24"/>
          <w:szCs w:val="24"/>
          <w:lang w:val="ru-RU"/>
        </w:rPr>
      </w:pPr>
      <w:r w:rsidRPr="00536DD8">
        <w:rPr>
          <w:color w:val="000000"/>
          <w:sz w:val="24"/>
          <w:szCs w:val="24"/>
          <w:lang w:val="ru-RU" w:eastAsia="ru-RU" w:bidi="ru-RU"/>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536DD8" w:rsidRPr="00536DD8" w:rsidRDefault="00536DD8" w:rsidP="008D0D1C">
      <w:pPr>
        <w:pStyle w:val="22"/>
        <w:numPr>
          <w:ilvl w:val="0"/>
          <w:numId w:val="124"/>
        </w:numPr>
        <w:shd w:val="clear" w:color="auto" w:fill="auto"/>
        <w:tabs>
          <w:tab w:val="left" w:pos="2135"/>
        </w:tabs>
        <w:spacing w:after="121" w:line="240" w:lineRule="auto"/>
        <w:ind w:firstLine="800"/>
        <w:jc w:val="both"/>
        <w:rPr>
          <w:sz w:val="24"/>
          <w:szCs w:val="24"/>
          <w:lang w:val="ru-RU"/>
        </w:rPr>
      </w:pPr>
      <w:r w:rsidRPr="00536DD8">
        <w:rPr>
          <w:color w:val="000000"/>
          <w:sz w:val="24"/>
          <w:szCs w:val="24"/>
          <w:lang w:val="ru-RU" w:eastAsia="ru-RU" w:bidi="ru-RU"/>
        </w:rPr>
        <w:t>У обучающегося будут сформированы умения общения как часть</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коммуникативных универсальных учебных действий:</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536DD8" w:rsidRPr="00536DD8" w:rsidRDefault="00536DD8" w:rsidP="00536DD8">
      <w:pPr>
        <w:pStyle w:val="22"/>
        <w:shd w:val="clear" w:color="auto" w:fill="auto"/>
        <w:spacing w:after="116" w:line="240" w:lineRule="auto"/>
        <w:ind w:firstLine="800"/>
        <w:jc w:val="both"/>
        <w:rPr>
          <w:sz w:val="24"/>
          <w:szCs w:val="24"/>
          <w:lang w:val="ru-RU"/>
        </w:rPr>
      </w:pPr>
      <w:r w:rsidRPr="00536DD8">
        <w:rPr>
          <w:color w:val="000000"/>
          <w:sz w:val="24"/>
          <w:szCs w:val="24"/>
          <w:lang w:val="ru-RU" w:eastAsia="ru-RU" w:bidi="ru-RU"/>
        </w:rPr>
        <w:t>сопоставлять свои суждения с суждениями других участников диалога,</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обнаруживать различие и сходство позиций;</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536DD8" w:rsidRPr="00536DD8" w:rsidRDefault="00536DD8" w:rsidP="008D0D1C">
      <w:pPr>
        <w:pStyle w:val="22"/>
        <w:numPr>
          <w:ilvl w:val="0"/>
          <w:numId w:val="124"/>
        </w:numPr>
        <w:shd w:val="clear" w:color="auto" w:fill="auto"/>
        <w:tabs>
          <w:tab w:val="left" w:pos="2083"/>
        </w:tabs>
        <w:spacing w:line="240" w:lineRule="auto"/>
        <w:ind w:firstLine="800"/>
        <w:jc w:val="both"/>
        <w:rPr>
          <w:sz w:val="24"/>
          <w:szCs w:val="24"/>
          <w:lang w:val="ru-RU"/>
        </w:rPr>
      </w:pPr>
      <w:r w:rsidRPr="00536DD8">
        <w:rPr>
          <w:color w:val="000000"/>
          <w:sz w:val="24"/>
          <w:szCs w:val="24"/>
          <w:lang w:val="ru-RU" w:eastAsia="ru-RU" w:bidi="ru-RU"/>
        </w:rPr>
        <w:t>У обучающегося будут сформированы умения самоорганизации как части регулятивных универсальных учебных действий:</w:t>
      </w:r>
    </w:p>
    <w:p w:rsidR="00536DD8" w:rsidRPr="00536DD8" w:rsidRDefault="00536DD8" w:rsidP="00536DD8">
      <w:pPr>
        <w:pStyle w:val="22"/>
        <w:shd w:val="clear" w:color="auto" w:fill="auto"/>
        <w:spacing w:after="214" w:line="240" w:lineRule="auto"/>
        <w:ind w:firstLine="800"/>
        <w:jc w:val="both"/>
        <w:rPr>
          <w:sz w:val="24"/>
          <w:szCs w:val="24"/>
          <w:lang w:val="ru-RU"/>
        </w:rPr>
      </w:pPr>
      <w:r w:rsidRPr="00536DD8">
        <w:rPr>
          <w:color w:val="000000"/>
          <w:sz w:val="24"/>
          <w:szCs w:val="24"/>
          <w:lang w:val="ru-RU" w:eastAsia="ru-RU" w:bidi="ru-RU"/>
        </w:rPr>
        <w:t>выявлять проблемные вопросы, требующие решения в жизненных и учебных</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ситуациях;</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составлять план действий, находить необходимые ресурсы для его выполнения, при необходимости корректировать предложенный алгоритм,</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брать ответственность за принятое решение.</w:t>
      </w:r>
    </w:p>
    <w:p w:rsidR="00536DD8" w:rsidRPr="00536DD8" w:rsidRDefault="00536DD8" w:rsidP="008D0D1C">
      <w:pPr>
        <w:pStyle w:val="22"/>
        <w:numPr>
          <w:ilvl w:val="0"/>
          <w:numId w:val="124"/>
        </w:numPr>
        <w:shd w:val="clear" w:color="auto" w:fill="auto"/>
        <w:tabs>
          <w:tab w:val="left" w:pos="2083"/>
        </w:tabs>
        <w:spacing w:line="240" w:lineRule="auto"/>
        <w:ind w:firstLine="800"/>
        <w:jc w:val="both"/>
        <w:rPr>
          <w:sz w:val="24"/>
          <w:szCs w:val="24"/>
          <w:lang w:val="ru-RU"/>
        </w:rPr>
      </w:pPr>
      <w:r w:rsidRPr="00536DD8">
        <w:rPr>
          <w:color w:val="000000"/>
          <w:sz w:val="24"/>
          <w:szCs w:val="24"/>
          <w:lang w:val="ru-RU" w:eastAsia="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lastRenderedPageBreak/>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объяснять причины достижения (недостижения) результатов деятельности, давать оценку приобретённому опыту, уметь находить позитивное</w:t>
      </w:r>
    </w:p>
    <w:p w:rsidR="00536DD8" w:rsidRPr="00536DD8" w:rsidRDefault="00536DD8" w:rsidP="00536DD8">
      <w:pPr>
        <w:pStyle w:val="22"/>
        <w:shd w:val="clear" w:color="auto" w:fill="auto"/>
        <w:spacing w:after="68" w:line="240" w:lineRule="auto"/>
        <w:rPr>
          <w:sz w:val="24"/>
          <w:szCs w:val="24"/>
          <w:lang w:val="ru-RU"/>
        </w:rPr>
      </w:pPr>
      <w:r w:rsidRPr="00536DD8">
        <w:rPr>
          <w:color w:val="000000"/>
          <w:sz w:val="24"/>
          <w:szCs w:val="24"/>
          <w:lang w:val="ru-RU" w:eastAsia="ru-RU" w:bidi="ru-RU"/>
        </w:rPr>
        <w:t>в произошедшей ситуации;</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оценивать соответствие результата цели и условиям;</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управлять собственными эмоциями и не поддаваться эмоциям других людей, выявлять и анализировать их причины;</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ставить себя на место другого человека, понимать мотивы и намерения другого человека, регулировать способ выражения эмоций;</w:t>
      </w:r>
    </w:p>
    <w:p w:rsidR="00536DD8" w:rsidRPr="00536DD8" w:rsidRDefault="00536DD8" w:rsidP="00536DD8">
      <w:pPr>
        <w:pStyle w:val="22"/>
        <w:shd w:val="clear" w:color="auto" w:fill="auto"/>
        <w:spacing w:after="272" w:line="240" w:lineRule="auto"/>
        <w:ind w:firstLine="800"/>
        <w:jc w:val="both"/>
        <w:rPr>
          <w:sz w:val="24"/>
          <w:szCs w:val="24"/>
          <w:lang w:val="ru-RU"/>
        </w:rPr>
      </w:pPr>
      <w:r w:rsidRPr="00536DD8">
        <w:rPr>
          <w:color w:val="000000"/>
          <w:sz w:val="24"/>
          <w:szCs w:val="24"/>
          <w:lang w:val="ru-RU" w:eastAsia="ru-RU" w:bidi="ru-RU"/>
        </w:rPr>
        <w:t>осознанно относиться к другому человеку, его мнению, признавать право</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на ошибку свою и чужую;</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быть открытым себе и другим людям, осознавать невозможность контроля всего вокруг.</w:t>
      </w:r>
    </w:p>
    <w:p w:rsidR="00536DD8" w:rsidRPr="00536DD8" w:rsidRDefault="00536DD8" w:rsidP="008D0D1C">
      <w:pPr>
        <w:pStyle w:val="22"/>
        <w:numPr>
          <w:ilvl w:val="0"/>
          <w:numId w:val="124"/>
        </w:numPr>
        <w:shd w:val="clear" w:color="auto" w:fill="auto"/>
        <w:tabs>
          <w:tab w:val="left" w:pos="2169"/>
        </w:tabs>
        <w:spacing w:line="240" w:lineRule="auto"/>
        <w:ind w:firstLine="800"/>
        <w:jc w:val="both"/>
        <w:rPr>
          <w:sz w:val="24"/>
          <w:szCs w:val="24"/>
          <w:lang w:val="ru-RU"/>
        </w:rPr>
      </w:pPr>
      <w:r w:rsidRPr="00536DD8">
        <w:rPr>
          <w:color w:val="000000"/>
          <w:sz w:val="24"/>
          <w:szCs w:val="24"/>
          <w:lang w:val="ru-RU" w:eastAsia="ru-RU" w:bidi="ru-RU"/>
        </w:rPr>
        <w:t>У обучающегося будут сформированы умения совместной деятельности:</w:t>
      </w:r>
    </w:p>
    <w:p w:rsidR="00536DD8" w:rsidRPr="00536DD8" w:rsidRDefault="00536DD8" w:rsidP="00536DD8">
      <w:pPr>
        <w:pStyle w:val="22"/>
        <w:shd w:val="clear" w:color="auto" w:fill="auto"/>
        <w:spacing w:after="231" w:line="240" w:lineRule="auto"/>
        <w:ind w:firstLine="800"/>
        <w:jc w:val="both"/>
        <w:rPr>
          <w:sz w:val="24"/>
          <w:szCs w:val="24"/>
          <w:lang w:val="ru-RU"/>
        </w:rPr>
      </w:pPr>
      <w:r w:rsidRPr="00536DD8">
        <w:rPr>
          <w:color w:val="000000"/>
          <w:sz w:val="24"/>
          <w:szCs w:val="24"/>
          <w:lang w:val="ru-RU" w:eastAsia="ru-RU" w:bidi="ru-RU"/>
        </w:rPr>
        <w:t>понимать и использовать преимущества командной и индивидуальной работы</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при решении конкретной учебной задачи;</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162</w:t>
      </w:r>
      <w:r w:rsidRPr="00536DD8">
        <w:rPr>
          <w:color w:val="000000"/>
          <w:sz w:val="24"/>
          <w:szCs w:val="24"/>
          <w:vertAlign w:val="superscript"/>
          <w:lang w:val="ru-RU" w:eastAsia="ru-RU" w:bidi="ru-RU"/>
        </w:rPr>
        <w:t>1</w:t>
      </w:r>
      <w:r w:rsidRPr="00536DD8">
        <w:rPr>
          <w:color w:val="000000"/>
          <w:sz w:val="24"/>
          <w:szCs w:val="24"/>
          <w:lang w:val="ru-RU" w:eastAsia="ru-RU" w:bidi="ru-RU"/>
        </w:rPr>
        <w:t>.4.5. Предметные результаты освоения программы ОБЗР на уровне</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основного общего образования.</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bidi="en-US"/>
        </w:rPr>
        <w:t>162</w:t>
      </w:r>
      <w:r w:rsidRPr="00536DD8">
        <w:rPr>
          <w:color w:val="000000"/>
          <w:sz w:val="24"/>
          <w:szCs w:val="24"/>
          <w:vertAlign w:val="superscript"/>
          <w:lang w:val="ru-RU" w:bidi="en-US"/>
        </w:rPr>
        <w:t>!</w:t>
      </w:r>
      <w:r w:rsidRPr="00536DD8">
        <w:rPr>
          <w:color w:val="000000"/>
          <w:sz w:val="24"/>
          <w:szCs w:val="24"/>
          <w:lang w:val="ru-RU" w:bidi="en-US"/>
        </w:rPr>
        <w:t>.4.5.1</w:t>
      </w:r>
      <w:r w:rsidRPr="00536DD8">
        <w:rPr>
          <w:color w:val="000000"/>
          <w:sz w:val="24"/>
          <w:szCs w:val="24"/>
          <w:lang w:val="ru-RU" w:eastAsia="ru-RU" w:bidi="ru-RU"/>
        </w:rPr>
        <w:t>. 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536DD8" w:rsidRPr="00536DD8" w:rsidRDefault="00536DD8" w:rsidP="008D0D1C">
      <w:pPr>
        <w:pStyle w:val="22"/>
        <w:numPr>
          <w:ilvl w:val="0"/>
          <w:numId w:val="125"/>
        </w:numPr>
        <w:shd w:val="clear" w:color="auto" w:fill="auto"/>
        <w:tabs>
          <w:tab w:val="left" w:pos="2237"/>
        </w:tabs>
        <w:spacing w:line="240" w:lineRule="auto"/>
        <w:ind w:left="920"/>
        <w:jc w:val="both"/>
        <w:rPr>
          <w:sz w:val="24"/>
          <w:szCs w:val="24"/>
          <w:lang w:val="ru-RU"/>
        </w:rPr>
      </w:pPr>
      <w:r w:rsidRPr="00536DD8">
        <w:rPr>
          <w:color w:val="000000"/>
          <w:sz w:val="24"/>
          <w:szCs w:val="24"/>
          <w:lang w:val="ru-RU" w:eastAsia="ru-RU" w:bidi="ru-RU"/>
        </w:rPr>
        <w:t>Предметные результаты по ОБЗР должны обеспечивать:</w:t>
      </w:r>
    </w:p>
    <w:p w:rsidR="00536DD8" w:rsidRPr="00536DD8" w:rsidRDefault="00536DD8" w:rsidP="008D0D1C">
      <w:pPr>
        <w:pStyle w:val="22"/>
        <w:numPr>
          <w:ilvl w:val="0"/>
          <w:numId w:val="126"/>
        </w:numPr>
        <w:shd w:val="clear" w:color="auto" w:fill="auto"/>
        <w:tabs>
          <w:tab w:val="left" w:pos="1064"/>
        </w:tabs>
        <w:spacing w:line="240" w:lineRule="auto"/>
        <w:ind w:firstLine="840"/>
        <w:jc w:val="both"/>
        <w:rPr>
          <w:sz w:val="24"/>
          <w:szCs w:val="24"/>
          <w:lang w:val="ru-RU"/>
        </w:rPr>
      </w:pPr>
      <w:r w:rsidRPr="00536DD8">
        <w:rPr>
          <w:color w:val="000000"/>
          <w:sz w:val="24"/>
          <w:szCs w:val="24"/>
          <w:lang w:val="ru-RU" w:eastAsia="ru-RU" w:bidi="ru-RU"/>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536DD8" w:rsidRPr="00536DD8" w:rsidRDefault="00536DD8" w:rsidP="008D0D1C">
      <w:pPr>
        <w:pStyle w:val="22"/>
        <w:numPr>
          <w:ilvl w:val="0"/>
          <w:numId w:val="126"/>
        </w:numPr>
        <w:shd w:val="clear" w:color="auto" w:fill="auto"/>
        <w:tabs>
          <w:tab w:val="left" w:pos="1055"/>
        </w:tabs>
        <w:spacing w:line="240" w:lineRule="auto"/>
        <w:ind w:firstLine="840"/>
        <w:jc w:val="both"/>
        <w:rPr>
          <w:sz w:val="24"/>
          <w:szCs w:val="24"/>
          <w:lang w:val="ru-RU"/>
        </w:rPr>
      </w:pPr>
      <w:r w:rsidRPr="00536DD8">
        <w:rPr>
          <w:color w:val="000000"/>
          <w:sz w:val="24"/>
          <w:szCs w:val="24"/>
          <w:lang w:val="ru-RU" w:eastAsia="ru-RU" w:bidi="ru-RU"/>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представлений о порядке их применения;</w:t>
      </w:r>
    </w:p>
    <w:p w:rsidR="00536DD8" w:rsidRPr="00536DD8" w:rsidRDefault="00536DD8" w:rsidP="008D0D1C">
      <w:pPr>
        <w:pStyle w:val="22"/>
        <w:numPr>
          <w:ilvl w:val="0"/>
          <w:numId w:val="126"/>
        </w:numPr>
        <w:shd w:val="clear" w:color="auto" w:fill="auto"/>
        <w:tabs>
          <w:tab w:val="left" w:pos="1064"/>
        </w:tabs>
        <w:spacing w:line="240" w:lineRule="auto"/>
        <w:ind w:firstLine="840"/>
        <w:jc w:val="both"/>
        <w:rPr>
          <w:sz w:val="24"/>
          <w:szCs w:val="24"/>
          <w:lang w:val="ru-RU"/>
        </w:rPr>
      </w:pPr>
      <w:r w:rsidRPr="00536DD8">
        <w:rPr>
          <w:color w:val="000000"/>
          <w:sz w:val="24"/>
          <w:szCs w:val="24"/>
          <w:lang w:val="ru-RU" w:eastAsia="ru-RU" w:bidi="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536DD8" w:rsidRPr="00536DD8" w:rsidRDefault="00536DD8" w:rsidP="008D0D1C">
      <w:pPr>
        <w:pStyle w:val="22"/>
        <w:numPr>
          <w:ilvl w:val="0"/>
          <w:numId w:val="126"/>
        </w:numPr>
        <w:shd w:val="clear" w:color="auto" w:fill="auto"/>
        <w:tabs>
          <w:tab w:val="left" w:pos="1204"/>
        </w:tabs>
        <w:spacing w:after="243" w:line="240" w:lineRule="auto"/>
        <w:ind w:left="240" w:firstLine="600"/>
        <w:jc w:val="both"/>
        <w:rPr>
          <w:sz w:val="24"/>
          <w:szCs w:val="24"/>
          <w:lang w:val="ru-RU"/>
        </w:rPr>
      </w:pPr>
      <w:r w:rsidRPr="00536DD8">
        <w:rPr>
          <w:color w:val="000000"/>
          <w:sz w:val="24"/>
          <w:szCs w:val="24"/>
          <w:lang w:val="ru-RU" w:eastAsia="ru-RU" w:bidi="ru-RU"/>
        </w:rPr>
        <w:t>сформированность представлений о назначении, боевых свойствах и общем</w:t>
      </w:r>
    </w:p>
    <w:p w:rsidR="00536DD8" w:rsidRPr="00536DD8" w:rsidRDefault="00536DD8" w:rsidP="00536DD8">
      <w:pPr>
        <w:pStyle w:val="22"/>
        <w:shd w:val="clear" w:color="auto" w:fill="auto"/>
        <w:spacing w:line="240" w:lineRule="auto"/>
        <w:rPr>
          <w:sz w:val="24"/>
          <w:szCs w:val="24"/>
        </w:rPr>
      </w:pPr>
      <w:r w:rsidRPr="00536DD8">
        <w:rPr>
          <w:color w:val="000000"/>
          <w:sz w:val="24"/>
          <w:szCs w:val="24"/>
          <w:lang w:val="ru-RU" w:eastAsia="ru-RU" w:bidi="ru-RU"/>
        </w:rPr>
        <w:lastRenderedPageBreak/>
        <w:t>устройстве стрелкового оружия;</w:t>
      </w:r>
    </w:p>
    <w:p w:rsidR="00536DD8" w:rsidRPr="00536DD8" w:rsidRDefault="00536DD8" w:rsidP="008D0D1C">
      <w:pPr>
        <w:pStyle w:val="22"/>
        <w:numPr>
          <w:ilvl w:val="0"/>
          <w:numId w:val="126"/>
        </w:numPr>
        <w:shd w:val="clear" w:color="auto" w:fill="auto"/>
        <w:tabs>
          <w:tab w:val="left" w:pos="1064"/>
        </w:tabs>
        <w:spacing w:line="240" w:lineRule="auto"/>
        <w:ind w:firstLine="840"/>
        <w:jc w:val="both"/>
        <w:rPr>
          <w:sz w:val="24"/>
          <w:szCs w:val="24"/>
          <w:lang w:val="ru-RU"/>
        </w:rPr>
      </w:pPr>
      <w:r w:rsidRPr="00536DD8">
        <w:rPr>
          <w:color w:val="000000"/>
          <w:sz w:val="24"/>
          <w:szCs w:val="24"/>
          <w:lang w:val="ru-RU" w:eastAsia="ru-RU" w:bidi="ru-RU"/>
        </w:rPr>
        <w:t>овладение основными положениями общевоинских уставов Вооруженных Сил Российской Федерации и умение их применять при выполнении обязанностей</w:t>
      </w:r>
    </w:p>
    <w:p w:rsidR="00536DD8" w:rsidRPr="00536DD8" w:rsidRDefault="00536DD8" w:rsidP="00536DD8">
      <w:pPr>
        <w:pStyle w:val="22"/>
        <w:shd w:val="clear" w:color="auto" w:fill="auto"/>
        <w:spacing w:line="240" w:lineRule="auto"/>
        <w:rPr>
          <w:sz w:val="24"/>
          <w:szCs w:val="24"/>
        </w:rPr>
      </w:pPr>
      <w:r w:rsidRPr="00536DD8">
        <w:rPr>
          <w:color w:val="000000"/>
          <w:sz w:val="24"/>
          <w:szCs w:val="24"/>
          <w:lang w:val="ru-RU" w:eastAsia="ru-RU" w:bidi="ru-RU"/>
        </w:rPr>
        <w:t>воинской службы;</w:t>
      </w:r>
    </w:p>
    <w:p w:rsidR="00536DD8" w:rsidRPr="00536DD8" w:rsidRDefault="00536DD8" w:rsidP="008D0D1C">
      <w:pPr>
        <w:pStyle w:val="22"/>
        <w:numPr>
          <w:ilvl w:val="0"/>
          <w:numId w:val="126"/>
        </w:numPr>
        <w:shd w:val="clear" w:color="auto" w:fill="auto"/>
        <w:tabs>
          <w:tab w:val="left" w:pos="1304"/>
        </w:tabs>
        <w:spacing w:line="240" w:lineRule="auto"/>
        <w:ind w:left="240" w:firstLine="600"/>
        <w:jc w:val="both"/>
        <w:rPr>
          <w:sz w:val="24"/>
          <w:szCs w:val="24"/>
          <w:lang w:val="ru-RU"/>
        </w:rPr>
      </w:pPr>
      <w:r w:rsidRPr="00536DD8">
        <w:rPr>
          <w:color w:val="000000"/>
          <w:sz w:val="24"/>
          <w:szCs w:val="24"/>
          <w:lang w:val="ru-RU" w:eastAsia="ru-RU" w:bidi="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536DD8" w:rsidRPr="00536DD8" w:rsidRDefault="00536DD8" w:rsidP="008D0D1C">
      <w:pPr>
        <w:pStyle w:val="22"/>
        <w:numPr>
          <w:ilvl w:val="0"/>
          <w:numId w:val="126"/>
        </w:numPr>
        <w:shd w:val="clear" w:color="auto" w:fill="auto"/>
        <w:tabs>
          <w:tab w:val="left" w:pos="1304"/>
        </w:tabs>
        <w:spacing w:line="240" w:lineRule="auto"/>
        <w:ind w:left="240" w:firstLine="600"/>
        <w:jc w:val="both"/>
        <w:rPr>
          <w:sz w:val="24"/>
          <w:szCs w:val="24"/>
          <w:lang w:val="ru-RU"/>
        </w:rPr>
      </w:pPr>
      <w:r w:rsidRPr="00536DD8">
        <w:rPr>
          <w:color w:val="000000"/>
          <w:sz w:val="24"/>
          <w:szCs w:val="24"/>
          <w:lang w:val="ru-RU" w:eastAsia="ru-RU" w:bidi="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536DD8" w:rsidRPr="00536DD8" w:rsidRDefault="00536DD8" w:rsidP="008D0D1C">
      <w:pPr>
        <w:pStyle w:val="22"/>
        <w:numPr>
          <w:ilvl w:val="0"/>
          <w:numId w:val="126"/>
        </w:numPr>
        <w:shd w:val="clear" w:color="auto" w:fill="auto"/>
        <w:tabs>
          <w:tab w:val="left" w:pos="1057"/>
        </w:tabs>
        <w:spacing w:line="240" w:lineRule="auto"/>
        <w:ind w:firstLine="840"/>
        <w:jc w:val="both"/>
        <w:rPr>
          <w:sz w:val="24"/>
          <w:szCs w:val="24"/>
          <w:lang w:val="ru-RU"/>
        </w:rPr>
      </w:pPr>
      <w:r w:rsidRPr="00536DD8">
        <w:rPr>
          <w:color w:val="000000"/>
          <w:sz w:val="24"/>
          <w:szCs w:val="24"/>
          <w:lang w:val="ru-RU" w:eastAsia="ru-RU" w:bidi="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536DD8" w:rsidRPr="00536DD8" w:rsidRDefault="00536DD8" w:rsidP="008D0D1C">
      <w:pPr>
        <w:pStyle w:val="22"/>
        <w:numPr>
          <w:ilvl w:val="0"/>
          <w:numId w:val="126"/>
        </w:numPr>
        <w:shd w:val="clear" w:color="auto" w:fill="auto"/>
        <w:tabs>
          <w:tab w:val="left" w:pos="1057"/>
        </w:tabs>
        <w:spacing w:line="240" w:lineRule="auto"/>
        <w:ind w:firstLine="840"/>
        <w:jc w:val="both"/>
        <w:rPr>
          <w:sz w:val="24"/>
          <w:szCs w:val="24"/>
          <w:lang w:val="ru-RU"/>
        </w:rPr>
      </w:pPr>
      <w:r w:rsidRPr="00536DD8">
        <w:rPr>
          <w:color w:val="000000"/>
          <w:sz w:val="24"/>
          <w:szCs w:val="24"/>
          <w:lang w:val="ru-RU" w:eastAsia="ru-RU" w:bidi="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536DD8" w:rsidRPr="00536DD8" w:rsidRDefault="00536DD8" w:rsidP="008D0D1C">
      <w:pPr>
        <w:pStyle w:val="22"/>
        <w:numPr>
          <w:ilvl w:val="0"/>
          <w:numId w:val="126"/>
        </w:numPr>
        <w:shd w:val="clear" w:color="auto" w:fill="auto"/>
        <w:tabs>
          <w:tab w:val="left" w:pos="1446"/>
        </w:tabs>
        <w:spacing w:line="240" w:lineRule="auto"/>
        <w:ind w:firstLine="840"/>
        <w:jc w:val="both"/>
        <w:rPr>
          <w:sz w:val="24"/>
          <w:szCs w:val="24"/>
          <w:lang w:val="ru-RU"/>
        </w:rPr>
      </w:pPr>
      <w:r w:rsidRPr="00536DD8">
        <w:rPr>
          <w:color w:val="000000"/>
          <w:sz w:val="24"/>
          <w:szCs w:val="24"/>
          <w:lang w:val="ru-RU" w:eastAsia="ru-RU" w:bidi="ru-RU"/>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536DD8" w:rsidRPr="00536DD8" w:rsidRDefault="00536DD8" w:rsidP="008D0D1C">
      <w:pPr>
        <w:pStyle w:val="22"/>
        <w:numPr>
          <w:ilvl w:val="0"/>
          <w:numId w:val="126"/>
        </w:numPr>
        <w:shd w:val="clear" w:color="auto" w:fill="auto"/>
        <w:tabs>
          <w:tab w:val="left" w:pos="1446"/>
        </w:tabs>
        <w:spacing w:line="240" w:lineRule="auto"/>
        <w:ind w:firstLine="840"/>
        <w:jc w:val="both"/>
        <w:rPr>
          <w:sz w:val="24"/>
          <w:szCs w:val="24"/>
          <w:lang w:val="ru-RU"/>
        </w:rPr>
      </w:pPr>
      <w:r w:rsidRPr="00536DD8">
        <w:rPr>
          <w:color w:val="000000"/>
          <w:sz w:val="24"/>
          <w:szCs w:val="24"/>
          <w:lang w:val="ru-RU" w:eastAsia="ru-RU" w:bidi="ru-RU"/>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536DD8" w:rsidRPr="00536DD8" w:rsidRDefault="00536DD8" w:rsidP="008D0D1C">
      <w:pPr>
        <w:pStyle w:val="22"/>
        <w:numPr>
          <w:ilvl w:val="0"/>
          <w:numId w:val="126"/>
        </w:numPr>
        <w:shd w:val="clear" w:color="auto" w:fill="auto"/>
        <w:tabs>
          <w:tab w:val="left" w:pos="1446"/>
        </w:tabs>
        <w:spacing w:line="240" w:lineRule="auto"/>
        <w:ind w:firstLine="840"/>
        <w:jc w:val="both"/>
        <w:rPr>
          <w:sz w:val="24"/>
          <w:szCs w:val="24"/>
          <w:lang w:val="ru-RU"/>
        </w:rPr>
      </w:pPr>
      <w:r w:rsidRPr="00536DD8">
        <w:rPr>
          <w:color w:val="000000"/>
          <w:sz w:val="24"/>
          <w:szCs w:val="24"/>
          <w:lang w:val="ru-RU" w:eastAsia="ru-RU" w:bidi="ru-RU"/>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536DD8" w:rsidRPr="00536DD8" w:rsidRDefault="00536DD8" w:rsidP="008D0D1C">
      <w:pPr>
        <w:pStyle w:val="22"/>
        <w:numPr>
          <w:ilvl w:val="0"/>
          <w:numId w:val="126"/>
        </w:numPr>
        <w:shd w:val="clear" w:color="auto" w:fill="auto"/>
        <w:tabs>
          <w:tab w:val="left" w:pos="1446"/>
        </w:tabs>
        <w:spacing w:line="240" w:lineRule="auto"/>
        <w:ind w:firstLine="840"/>
        <w:jc w:val="both"/>
        <w:rPr>
          <w:sz w:val="24"/>
          <w:szCs w:val="24"/>
          <w:lang w:val="ru-RU"/>
        </w:rPr>
      </w:pPr>
      <w:r w:rsidRPr="00536DD8">
        <w:rPr>
          <w:color w:val="000000"/>
          <w:sz w:val="24"/>
          <w:szCs w:val="24"/>
          <w:lang w:val="ru-RU" w:eastAsia="ru-RU" w:bidi="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36DD8" w:rsidRPr="00536DD8" w:rsidRDefault="00536DD8" w:rsidP="008D0D1C">
      <w:pPr>
        <w:pStyle w:val="22"/>
        <w:numPr>
          <w:ilvl w:val="0"/>
          <w:numId w:val="126"/>
        </w:numPr>
        <w:shd w:val="clear" w:color="auto" w:fill="auto"/>
        <w:tabs>
          <w:tab w:val="left" w:pos="1613"/>
        </w:tabs>
        <w:spacing w:line="240" w:lineRule="auto"/>
        <w:ind w:firstLine="840"/>
        <w:jc w:val="both"/>
        <w:rPr>
          <w:sz w:val="24"/>
          <w:szCs w:val="24"/>
          <w:lang w:val="ru-RU"/>
        </w:rPr>
      </w:pPr>
      <w:r w:rsidRPr="00536DD8">
        <w:rPr>
          <w:color w:val="000000"/>
          <w:sz w:val="24"/>
          <w:szCs w:val="24"/>
          <w:lang w:val="ru-RU" w:eastAsia="ru-RU" w:bidi="ru-RU"/>
        </w:rPr>
        <w:t>понимание роли государства в обеспечении государственной</w:t>
      </w:r>
    </w:p>
    <w:p w:rsidR="00536DD8" w:rsidRPr="00536DD8" w:rsidRDefault="00536DD8" w:rsidP="00536DD8">
      <w:pPr>
        <w:pStyle w:val="22"/>
        <w:shd w:val="clear" w:color="auto" w:fill="auto"/>
        <w:tabs>
          <w:tab w:val="left" w:pos="2290"/>
        </w:tabs>
        <w:spacing w:line="240" w:lineRule="auto"/>
        <w:jc w:val="both"/>
        <w:rPr>
          <w:sz w:val="24"/>
          <w:szCs w:val="24"/>
          <w:lang w:val="ru-RU"/>
        </w:rPr>
      </w:pPr>
      <w:r w:rsidRPr="00536DD8">
        <w:rPr>
          <w:color w:val="000000"/>
          <w:sz w:val="24"/>
          <w:szCs w:val="24"/>
          <w:lang w:val="ru-RU" w:eastAsia="ru-RU" w:bidi="ru-RU"/>
        </w:rPr>
        <w:t>и международной безопасности, обороны, в противодействии основным вызовам современности:</w:t>
      </w:r>
      <w:r w:rsidRPr="00536DD8">
        <w:rPr>
          <w:color w:val="000000"/>
          <w:sz w:val="24"/>
          <w:szCs w:val="24"/>
          <w:lang w:val="ru-RU" w:eastAsia="ru-RU" w:bidi="ru-RU"/>
        </w:rPr>
        <w:tab/>
        <w:t>терроризму, экстремизму, незаконному распространению</w:t>
      </w:r>
    </w:p>
    <w:p w:rsidR="00536DD8" w:rsidRPr="00536DD8" w:rsidRDefault="00536DD8" w:rsidP="00536DD8">
      <w:pPr>
        <w:pStyle w:val="22"/>
        <w:shd w:val="clear" w:color="auto" w:fill="auto"/>
        <w:spacing w:line="240" w:lineRule="auto"/>
        <w:jc w:val="both"/>
        <w:rPr>
          <w:sz w:val="24"/>
          <w:szCs w:val="24"/>
        </w:rPr>
      </w:pPr>
      <w:r w:rsidRPr="00536DD8">
        <w:rPr>
          <w:color w:val="000000"/>
          <w:sz w:val="24"/>
          <w:szCs w:val="24"/>
          <w:lang w:val="ru-RU" w:eastAsia="ru-RU" w:bidi="ru-RU"/>
        </w:rPr>
        <w:t>наркотических средств.</w:t>
      </w:r>
    </w:p>
    <w:p w:rsidR="00536DD8" w:rsidRPr="00536DD8" w:rsidRDefault="00536DD8" w:rsidP="008D0D1C">
      <w:pPr>
        <w:pStyle w:val="22"/>
        <w:numPr>
          <w:ilvl w:val="0"/>
          <w:numId w:val="125"/>
        </w:numPr>
        <w:shd w:val="clear" w:color="auto" w:fill="auto"/>
        <w:tabs>
          <w:tab w:val="left" w:pos="2078"/>
        </w:tabs>
        <w:spacing w:line="240" w:lineRule="auto"/>
        <w:ind w:firstLine="800"/>
        <w:jc w:val="both"/>
        <w:rPr>
          <w:sz w:val="24"/>
          <w:szCs w:val="24"/>
          <w:lang w:val="ru-RU"/>
        </w:rPr>
      </w:pPr>
      <w:r w:rsidRPr="00536DD8">
        <w:rPr>
          <w:color w:val="000000"/>
          <w:sz w:val="24"/>
          <w:szCs w:val="24"/>
          <w:lang w:val="ru-RU" w:eastAsia="ru-RU" w:bidi="ru-RU"/>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162</w:t>
      </w:r>
      <w:r w:rsidRPr="00536DD8">
        <w:rPr>
          <w:color w:val="000000"/>
          <w:sz w:val="24"/>
          <w:szCs w:val="24"/>
          <w:vertAlign w:val="superscript"/>
          <w:lang w:val="ru-RU" w:eastAsia="ru-RU" w:bidi="ru-RU"/>
        </w:rPr>
        <w:t>1</w:t>
      </w:r>
      <w:r w:rsidRPr="00536DD8">
        <w:rPr>
          <w:color w:val="000000"/>
          <w:sz w:val="24"/>
          <w:szCs w:val="24"/>
          <w:lang w:val="ru-RU" w:eastAsia="ru-RU" w:bidi="ru-RU"/>
        </w:rPr>
        <w:t xml:space="preserve"> А5.3.1. Предметные результаты по модулю № 1 «Безопасное и устойчивое развитие личности, общества, государства»:</w:t>
      </w:r>
    </w:p>
    <w:p w:rsidR="00536DD8" w:rsidRPr="00536DD8" w:rsidRDefault="00536DD8" w:rsidP="00536DD8">
      <w:pPr>
        <w:pStyle w:val="22"/>
        <w:shd w:val="clear" w:color="auto" w:fill="auto"/>
        <w:spacing w:line="240" w:lineRule="auto"/>
        <w:ind w:firstLine="800"/>
        <w:rPr>
          <w:sz w:val="24"/>
          <w:szCs w:val="24"/>
          <w:lang w:val="ru-RU"/>
        </w:rPr>
      </w:pPr>
      <w:r w:rsidRPr="00536DD8">
        <w:rPr>
          <w:color w:val="000000"/>
          <w:sz w:val="24"/>
          <w:szCs w:val="24"/>
          <w:lang w:val="ru-RU" w:eastAsia="ru-RU" w:bidi="ru-RU"/>
        </w:rPr>
        <w:t>объяснять значение Конституции Российской Федерации; раскрывать содержание статей 2, 4, 20, 41, 42, 58, 59 Конституции Российской Федерации, пояснять их значение для личности и общества;</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536DD8" w:rsidRPr="00536DD8" w:rsidRDefault="00536DD8" w:rsidP="00536DD8">
      <w:pPr>
        <w:pStyle w:val="22"/>
        <w:shd w:val="clear" w:color="auto" w:fill="auto"/>
        <w:spacing w:after="193" w:line="240" w:lineRule="auto"/>
        <w:ind w:firstLine="800"/>
        <w:jc w:val="both"/>
        <w:rPr>
          <w:sz w:val="24"/>
          <w:szCs w:val="24"/>
          <w:lang w:val="ru-RU"/>
        </w:rPr>
      </w:pPr>
      <w:r w:rsidRPr="00536DD8">
        <w:rPr>
          <w:color w:val="000000"/>
          <w:sz w:val="24"/>
          <w:szCs w:val="24"/>
          <w:lang w:val="ru-RU" w:eastAsia="ru-RU" w:bidi="ru-RU"/>
        </w:rPr>
        <w:t>раскрывать понятия «национальные интересы» и «угрозы национальной</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безопасности», приводить примеры;</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раскрывать классификацию чрезвычайных ситуаций по масштабам и источникам возникновения, приводить примеры;</w:t>
      </w:r>
    </w:p>
    <w:p w:rsidR="00536DD8" w:rsidRPr="00536DD8" w:rsidRDefault="00536DD8" w:rsidP="00536DD8">
      <w:pPr>
        <w:pStyle w:val="22"/>
        <w:shd w:val="clear" w:color="auto" w:fill="auto"/>
        <w:tabs>
          <w:tab w:val="left" w:pos="6445"/>
        </w:tabs>
        <w:spacing w:after="198" w:line="240" w:lineRule="auto"/>
        <w:ind w:firstLine="800"/>
        <w:jc w:val="both"/>
        <w:rPr>
          <w:sz w:val="24"/>
          <w:szCs w:val="24"/>
          <w:lang w:val="ru-RU"/>
        </w:rPr>
      </w:pPr>
      <w:r w:rsidRPr="00536DD8">
        <w:rPr>
          <w:color w:val="000000"/>
          <w:sz w:val="24"/>
          <w:szCs w:val="24"/>
          <w:lang w:val="ru-RU" w:eastAsia="ru-RU" w:bidi="ru-RU"/>
        </w:rPr>
        <w:t>раскрывать способы информирования</w:t>
      </w:r>
      <w:r w:rsidRPr="00536DD8">
        <w:rPr>
          <w:color w:val="000000"/>
          <w:sz w:val="24"/>
          <w:szCs w:val="24"/>
          <w:lang w:val="ru-RU" w:eastAsia="ru-RU" w:bidi="ru-RU"/>
        </w:rPr>
        <w:tab/>
        <w:t>и оповещения населения</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о чрезвычайных ситуациях;</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lastRenderedPageBreak/>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536DD8" w:rsidRPr="00536DD8" w:rsidRDefault="00536DD8" w:rsidP="00536DD8">
      <w:pPr>
        <w:pStyle w:val="22"/>
        <w:shd w:val="clear" w:color="auto" w:fill="auto"/>
        <w:spacing w:line="240" w:lineRule="auto"/>
        <w:ind w:firstLine="800"/>
        <w:rPr>
          <w:sz w:val="24"/>
          <w:szCs w:val="24"/>
          <w:lang w:val="ru-RU"/>
        </w:rPr>
      </w:pPr>
      <w:r w:rsidRPr="00536DD8">
        <w:rPr>
          <w:color w:val="000000"/>
          <w:sz w:val="24"/>
          <w:szCs w:val="24"/>
          <w:lang w:val="ru-RU" w:eastAsia="ru-RU" w:bidi="ru-RU"/>
        </w:rPr>
        <w:t>объяснять порядок действий населения при объявлении эвакуации; характеризовать современное состояние Вооружённых Сил Российской Федерации;</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приводить примеры применения Вооружённых Сил Российской Федерации в борьбе с неонацизмом и международным терроризмом;</w:t>
      </w:r>
    </w:p>
    <w:p w:rsidR="00536DD8" w:rsidRPr="00536DD8" w:rsidRDefault="00536DD8" w:rsidP="00536DD8">
      <w:pPr>
        <w:pStyle w:val="22"/>
        <w:shd w:val="clear" w:color="auto" w:fill="auto"/>
        <w:spacing w:line="240" w:lineRule="auto"/>
        <w:ind w:left="1040" w:right="1620"/>
        <w:rPr>
          <w:sz w:val="24"/>
          <w:szCs w:val="24"/>
          <w:lang w:val="ru-RU"/>
        </w:rPr>
      </w:pPr>
      <w:r w:rsidRPr="00536DD8">
        <w:rPr>
          <w:color w:val="000000"/>
          <w:sz w:val="24"/>
          <w:szCs w:val="24"/>
          <w:lang w:val="ru-RU" w:eastAsia="ru-RU" w:bidi="ru-RU"/>
        </w:rPr>
        <w:t>раскрывать понятия «воинская обязанность», «военная служба»; раскрывать содержание подготовки к службе в армии.</w:t>
      </w:r>
    </w:p>
    <w:p w:rsidR="00536DD8" w:rsidRPr="00536DD8" w:rsidRDefault="00536DD8" w:rsidP="00536DD8">
      <w:pPr>
        <w:pStyle w:val="22"/>
        <w:shd w:val="clear" w:color="auto" w:fill="auto"/>
        <w:spacing w:line="240" w:lineRule="auto"/>
        <w:ind w:firstLine="780"/>
        <w:rPr>
          <w:sz w:val="24"/>
          <w:szCs w:val="24"/>
          <w:lang w:val="ru-RU"/>
        </w:rPr>
      </w:pPr>
      <w:r w:rsidRPr="00536DD8">
        <w:rPr>
          <w:color w:val="000000"/>
          <w:sz w:val="24"/>
          <w:szCs w:val="24"/>
          <w:lang w:val="ru-RU" w:eastAsia="ru-RU" w:bidi="ru-RU"/>
        </w:rPr>
        <w:t>162</w:t>
      </w:r>
      <w:r w:rsidRPr="00536DD8">
        <w:rPr>
          <w:color w:val="000000"/>
          <w:sz w:val="24"/>
          <w:szCs w:val="24"/>
          <w:vertAlign w:val="superscript"/>
          <w:lang w:val="ru-RU" w:eastAsia="ru-RU" w:bidi="ru-RU"/>
        </w:rPr>
        <w:t>1</w:t>
      </w:r>
      <w:r w:rsidRPr="00536DD8">
        <w:rPr>
          <w:color w:val="000000"/>
          <w:sz w:val="24"/>
          <w:szCs w:val="24"/>
          <w:lang w:val="ru-RU" w:eastAsia="ru-RU" w:bidi="ru-RU"/>
        </w:rPr>
        <w:t>.4.5.3.2. Предметные результаты по модулю № 2 «Военная подготовка. Основы военных знаний»:</w:t>
      </w:r>
    </w:p>
    <w:p w:rsidR="00536DD8" w:rsidRPr="00536DD8" w:rsidRDefault="00536DD8" w:rsidP="00536DD8">
      <w:pPr>
        <w:pStyle w:val="22"/>
        <w:shd w:val="clear" w:color="auto" w:fill="auto"/>
        <w:spacing w:line="240" w:lineRule="auto"/>
        <w:ind w:firstLine="780"/>
        <w:rPr>
          <w:sz w:val="24"/>
          <w:szCs w:val="24"/>
          <w:lang w:val="ru-RU"/>
        </w:rPr>
      </w:pPr>
      <w:r w:rsidRPr="00536DD8">
        <w:rPr>
          <w:color w:val="000000"/>
          <w:sz w:val="24"/>
          <w:szCs w:val="24"/>
          <w:lang w:val="ru-RU" w:eastAsia="ru-RU" w:bidi="ru-RU"/>
        </w:rPr>
        <w:t>иметь представление об истории зарождения и развития Вооруженных Сил Российской Федерации;</w:t>
      </w:r>
    </w:p>
    <w:p w:rsidR="00536DD8" w:rsidRPr="00536DD8" w:rsidRDefault="00536DD8" w:rsidP="00536DD8">
      <w:pPr>
        <w:pStyle w:val="22"/>
        <w:shd w:val="clear" w:color="auto" w:fill="auto"/>
        <w:spacing w:line="240" w:lineRule="auto"/>
        <w:ind w:firstLine="780"/>
        <w:rPr>
          <w:sz w:val="24"/>
          <w:szCs w:val="24"/>
          <w:lang w:val="ru-RU"/>
        </w:rPr>
      </w:pPr>
      <w:r w:rsidRPr="00536DD8">
        <w:rPr>
          <w:color w:val="000000"/>
          <w:sz w:val="24"/>
          <w:szCs w:val="24"/>
          <w:lang w:val="ru-RU" w:eastAsia="ru-RU" w:bidi="ru-RU"/>
        </w:rPr>
        <w:t>владеть информацией о направлениях подготовки к военной службе; понимать необходимость подготовки к военной службе по основным направлениям;</w:t>
      </w:r>
    </w:p>
    <w:p w:rsidR="00536DD8" w:rsidRPr="00536DD8" w:rsidRDefault="00536DD8" w:rsidP="00536DD8">
      <w:pPr>
        <w:pStyle w:val="22"/>
        <w:shd w:val="clear" w:color="auto" w:fill="auto"/>
        <w:spacing w:line="240" w:lineRule="auto"/>
        <w:ind w:firstLine="780"/>
        <w:rPr>
          <w:sz w:val="24"/>
          <w:szCs w:val="24"/>
          <w:lang w:val="ru-RU"/>
        </w:rPr>
      </w:pPr>
      <w:r w:rsidRPr="00536DD8">
        <w:rPr>
          <w:color w:val="000000"/>
          <w:sz w:val="24"/>
          <w:szCs w:val="24"/>
          <w:lang w:val="ru-RU" w:eastAsia="ru-RU" w:bidi="ru-RU"/>
        </w:rPr>
        <w:t>осознавать значимость каждого направления подготовки к военной службе в решении комплексных задач;</w:t>
      </w:r>
    </w:p>
    <w:p w:rsidR="00536DD8" w:rsidRPr="00536DD8" w:rsidRDefault="00536DD8" w:rsidP="00536DD8">
      <w:pPr>
        <w:pStyle w:val="22"/>
        <w:shd w:val="clear" w:color="auto" w:fill="auto"/>
        <w:spacing w:line="240" w:lineRule="auto"/>
        <w:ind w:firstLine="780"/>
        <w:rPr>
          <w:sz w:val="24"/>
          <w:szCs w:val="24"/>
          <w:lang w:val="ru-RU"/>
        </w:rPr>
      </w:pPr>
      <w:r w:rsidRPr="00536DD8">
        <w:rPr>
          <w:color w:val="000000"/>
          <w:sz w:val="24"/>
          <w:szCs w:val="24"/>
          <w:lang w:val="ru-RU" w:eastAsia="ru-RU" w:bidi="ru-RU"/>
        </w:rPr>
        <w:t>иметь представление о составе, предназначении видов и родов Вооруженных Сил Российской Федерации;</w:t>
      </w:r>
    </w:p>
    <w:p w:rsidR="00536DD8" w:rsidRPr="00536DD8" w:rsidRDefault="00536DD8" w:rsidP="00536DD8">
      <w:pPr>
        <w:pStyle w:val="22"/>
        <w:shd w:val="clear" w:color="auto" w:fill="auto"/>
        <w:spacing w:line="240" w:lineRule="auto"/>
        <w:ind w:firstLine="780"/>
        <w:rPr>
          <w:sz w:val="24"/>
          <w:szCs w:val="24"/>
          <w:lang w:val="ru-RU"/>
        </w:rPr>
      </w:pPr>
      <w:r w:rsidRPr="00536DD8">
        <w:rPr>
          <w:color w:val="000000"/>
          <w:sz w:val="24"/>
          <w:szCs w:val="24"/>
          <w:lang w:val="ru-RU" w:eastAsia="ru-RU" w:bidi="ru-RU"/>
        </w:rPr>
        <w:t>понимать функции и задачи Вооруженных Сил Российской Федерации на современном этапе;</w:t>
      </w:r>
    </w:p>
    <w:p w:rsidR="00536DD8" w:rsidRPr="00536DD8" w:rsidRDefault="00536DD8" w:rsidP="00536DD8">
      <w:pPr>
        <w:pStyle w:val="22"/>
        <w:shd w:val="clear" w:color="auto" w:fill="auto"/>
        <w:spacing w:line="240" w:lineRule="auto"/>
        <w:ind w:firstLine="780"/>
        <w:rPr>
          <w:sz w:val="24"/>
          <w:szCs w:val="24"/>
          <w:lang w:val="ru-RU"/>
        </w:rPr>
      </w:pPr>
      <w:r w:rsidRPr="00536DD8">
        <w:rPr>
          <w:color w:val="000000"/>
          <w:sz w:val="24"/>
          <w:szCs w:val="24"/>
          <w:lang w:val="ru-RU" w:eastAsia="ru-RU" w:bidi="ru-RU"/>
        </w:rPr>
        <w:t>понимать значимость военной присяги для формирования образа российского военнослужащего - защитника Отечества;</w:t>
      </w:r>
    </w:p>
    <w:p w:rsidR="00536DD8" w:rsidRPr="00536DD8" w:rsidRDefault="00536DD8" w:rsidP="00536DD8">
      <w:pPr>
        <w:pStyle w:val="22"/>
        <w:shd w:val="clear" w:color="auto" w:fill="auto"/>
        <w:spacing w:line="240" w:lineRule="auto"/>
        <w:ind w:firstLine="780"/>
        <w:rPr>
          <w:sz w:val="24"/>
          <w:szCs w:val="24"/>
          <w:lang w:val="ru-RU"/>
        </w:rPr>
      </w:pPr>
      <w:r w:rsidRPr="00536DD8">
        <w:rPr>
          <w:color w:val="000000"/>
          <w:sz w:val="24"/>
          <w:szCs w:val="24"/>
          <w:lang w:val="ru-RU" w:eastAsia="ru-RU" w:bidi="ru-RU"/>
        </w:rPr>
        <w:t>иметь представление об основных образцах вооружения и военной техники; иметь представление о классификации виды вооружения и военной техники; иметь представление об основных тактико-технических характеристиках вооружения и военной техники;</w:t>
      </w:r>
    </w:p>
    <w:p w:rsidR="00536DD8" w:rsidRPr="00536DD8" w:rsidRDefault="00536DD8" w:rsidP="00536DD8">
      <w:pPr>
        <w:pStyle w:val="22"/>
        <w:shd w:val="clear" w:color="auto" w:fill="auto"/>
        <w:spacing w:line="240" w:lineRule="auto"/>
        <w:ind w:firstLine="780"/>
        <w:rPr>
          <w:sz w:val="24"/>
          <w:szCs w:val="24"/>
          <w:lang w:val="ru-RU"/>
        </w:rPr>
      </w:pPr>
      <w:r w:rsidRPr="00536DD8">
        <w:rPr>
          <w:color w:val="000000"/>
          <w:sz w:val="24"/>
          <w:szCs w:val="24"/>
          <w:lang w:val="ru-RU" w:eastAsia="ru-RU" w:bidi="ru-RU"/>
        </w:rPr>
        <w:t>иметь представление об организационной структуре отделения и задачах личного состава в бою;</w:t>
      </w:r>
    </w:p>
    <w:p w:rsidR="00536DD8" w:rsidRPr="00536DD8" w:rsidRDefault="00536DD8" w:rsidP="00536DD8">
      <w:pPr>
        <w:pStyle w:val="22"/>
        <w:shd w:val="clear" w:color="auto" w:fill="auto"/>
        <w:spacing w:line="240" w:lineRule="auto"/>
        <w:ind w:firstLine="780"/>
        <w:rPr>
          <w:sz w:val="24"/>
          <w:szCs w:val="24"/>
          <w:lang w:val="ru-RU"/>
        </w:rPr>
      </w:pPr>
      <w:r w:rsidRPr="00536DD8">
        <w:rPr>
          <w:color w:val="000000"/>
          <w:sz w:val="24"/>
          <w:szCs w:val="24"/>
          <w:lang w:val="ru-RU" w:eastAsia="ru-RU" w:bidi="ru-RU"/>
        </w:rPr>
        <w:t>иметь представление о современных элементах экипировки и бронезащиты военнослужащего;</w:t>
      </w:r>
    </w:p>
    <w:p w:rsidR="00536DD8" w:rsidRPr="00536DD8" w:rsidRDefault="00536DD8" w:rsidP="00536DD8">
      <w:pPr>
        <w:pStyle w:val="22"/>
        <w:shd w:val="clear" w:color="auto" w:fill="auto"/>
        <w:spacing w:line="240" w:lineRule="auto"/>
        <w:ind w:firstLine="780"/>
        <w:rPr>
          <w:sz w:val="24"/>
          <w:szCs w:val="24"/>
          <w:lang w:val="ru-RU"/>
        </w:rPr>
      </w:pPr>
      <w:r w:rsidRPr="00536DD8">
        <w:rPr>
          <w:color w:val="000000"/>
          <w:sz w:val="24"/>
          <w:szCs w:val="24"/>
          <w:lang w:val="ru-RU" w:eastAsia="ru-RU" w:bidi="ru-RU"/>
        </w:rPr>
        <w:t>знать алгоритм надевания экипировки и средств бронезащиты; иметь представление о вооружении отделения и тактико-технических характеристиках стрелкового оружия;</w:t>
      </w:r>
    </w:p>
    <w:p w:rsidR="00536DD8" w:rsidRPr="00536DD8" w:rsidRDefault="00536DD8" w:rsidP="00536DD8">
      <w:pPr>
        <w:pStyle w:val="22"/>
        <w:shd w:val="clear" w:color="auto" w:fill="auto"/>
        <w:spacing w:line="240" w:lineRule="auto"/>
        <w:ind w:firstLine="780"/>
        <w:rPr>
          <w:sz w:val="24"/>
          <w:szCs w:val="24"/>
          <w:lang w:val="ru-RU"/>
        </w:rPr>
      </w:pPr>
      <w:r w:rsidRPr="00536DD8">
        <w:rPr>
          <w:color w:val="000000"/>
          <w:sz w:val="24"/>
          <w:szCs w:val="24"/>
          <w:lang w:val="ru-RU" w:eastAsia="ru-RU" w:bidi="ru-RU"/>
        </w:rPr>
        <w:t>знать основные характеристики стрелкового оружия и ручных гранат; знать историю создания уставов и этапов становления современных общевоинских уставов Вооруженных Сил Российской Федерации;</w:t>
      </w:r>
    </w:p>
    <w:p w:rsidR="00536DD8" w:rsidRPr="00536DD8" w:rsidRDefault="00536DD8" w:rsidP="00536DD8">
      <w:pPr>
        <w:pStyle w:val="22"/>
        <w:shd w:val="clear" w:color="auto" w:fill="auto"/>
        <w:spacing w:after="186" w:line="240" w:lineRule="auto"/>
        <w:ind w:firstLine="780"/>
        <w:rPr>
          <w:sz w:val="24"/>
          <w:szCs w:val="24"/>
          <w:lang w:val="ru-RU"/>
        </w:rPr>
      </w:pPr>
      <w:r w:rsidRPr="00536DD8">
        <w:rPr>
          <w:color w:val="000000"/>
          <w:sz w:val="24"/>
          <w:szCs w:val="24"/>
          <w:lang w:val="ru-RU" w:eastAsia="ru-RU" w:bidi="ru-RU"/>
        </w:rPr>
        <w:t>знать структуру современных общевоинских уставов и понимать их значение для повседневной жизнедеятельности войск;</w:t>
      </w:r>
    </w:p>
    <w:p w:rsidR="00536DD8" w:rsidRPr="00536DD8" w:rsidRDefault="00536DD8" w:rsidP="00536DD8">
      <w:pPr>
        <w:pStyle w:val="22"/>
        <w:shd w:val="clear" w:color="auto" w:fill="auto"/>
        <w:spacing w:after="202" w:line="240" w:lineRule="auto"/>
        <w:ind w:left="800"/>
        <w:rPr>
          <w:sz w:val="24"/>
          <w:szCs w:val="24"/>
          <w:lang w:val="ru-RU"/>
        </w:rPr>
      </w:pPr>
      <w:r w:rsidRPr="00536DD8">
        <w:rPr>
          <w:color w:val="000000"/>
          <w:sz w:val="24"/>
          <w:szCs w:val="24"/>
          <w:lang w:val="ru-RU" w:eastAsia="ru-RU" w:bidi="ru-RU"/>
        </w:rPr>
        <w:t>понимать принцип единоначалия, принятый в Вооруженных Силах Российской</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Федерации;</w:t>
      </w:r>
    </w:p>
    <w:p w:rsidR="00536DD8" w:rsidRPr="00536DD8" w:rsidRDefault="00536DD8" w:rsidP="00536DD8">
      <w:pPr>
        <w:pStyle w:val="22"/>
        <w:shd w:val="clear" w:color="auto" w:fill="auto"/>
        <w:spacing w:line="240" w:lineRule="auto"/>
        <w:ind w:firstLine="800"/>
        <w:rPr>
          <w:sz w:val="24"/>
          <w:szCs w:val="24"/>
          <w:lang w:val="ru-RU"/>
        </w:rPr>
      </w:pPr>
      <w:r w:rsidRPr="00536DD8">
        <w:rPr>
          <w:color w:val="000000"/>
          <w:sz w:val="24"/>
          <w:szCs w:val="24"/>
          <w:lang w:val="ru-RU" w:eastAsia="ru-RU" w:bidi="ru-RU"/>
        </w:rPr>
        <w:t>иметь представление о порядке подчиненности и взаимоотношениях военнослужащих;</w:t>
      </w:r>
    </w:p>
    <w:p w:rsidR="00536DD8" w:rsidRPr="00536DD8" w:rsidRDefault="00536DD8" w:rsidP="00536DD8">
      <w:pPr>
        <w:pStyle w:val="22"/>
        <w:shd w:val="clear" w:color="auto" w:fill="auto"/>
        <w:spacing w:line="240" w:lineRule="auto"/>
        <w:ind w:left="800"/>
        <w:rPr>
          <w:sz w:val="24"/>
          <w:szCs w:val="24"/>
          <w:lang w:val="ru-RU"/>
        </w:rPr>
      </w:pPr>
      <w:r w:rsidRPr="00536DD8">
        <w:rPr>
          <w:color w:val="000000"/>
          <w:sz w:val="24"/>
          <w:szCs w:val="24"/>
          <w:lang w:val="ru-RU" w:eastAsia="ru-RU" w:bidi="ru-RU"/>
        </w:rPr>
        <w:t>понимать порядок отдачи приказа (приказания) и их выполнения; различать воинские звания и образцы военной формы одежды; иметь представление о воинской дисциплине, ее сущности и значении; понимать принципы достижения воинской дисциплины; уметь оценивать риски нарушения воинской дисциплины; знать основные положения Строевого устава;</w:t>
      </w:r>
    </w:p>
    <w:p w:rsidR="00536DD8" w:rsidRPr="00536DD8" w:rsidRDefault="00536DD8" w:rsidP="00536DD8">
      <w:pPr>
        <w:pStyle w:val="22"/>
        <w:shd w:val="clear" w:color="auto" w:fill="auto"/>
        <w:spacing w:line="240" w:lineRule="auto"/>
        <w:ind w:left="800"/>
        <w:rPr>
          <w:sz w:val="24"/>
          <w:szCs w:val="24"/>
          <w:lang w:val="ru-RU"/>
        </w:rPr>
      </w:pPr>
      <w:r w:rsidRPr="00536DD8">
        <w:rPr>
          <w:color w:val="000000"/>
          <w:sz w:val="24"/>
          <w:szCs w:val="24"/>
          <w:lang w:val="ru-RU" w:eastAsia="ru-RU" w:bidi="ru-RU"/>
        </w:rPr>
        <w:t>знать обязанности военнослужащего перед построением и в строю; знать строевые приёмы на месте без оружия; выполнять строевые приёмы на месте без оружия.</w:t>
      </w:r>
    </w:p>
    <w:p w:rsidR="00536DD8" w:rsidRPr="00536DD8" w:rsidRDefault="00536DD8" w:rsidP="008D0D1C">
      <w:pPr>
        <w:pStyle w:val="22"/>
        <w:numPr>
          <w:ilvl w:val="0"/>
          <w:numId w:val="127"/>
        </w:numPr>
        <w:shd w:val="clear" w:color="auto" w:fill="auto"/>
        <w:tabs>
          <w:tab w:val="left" w:pos="2258"/>
        </w:tabs>
        <w:spacing w:line="240" w:lineRule="auto"/>
        <w:ind w:firstLine="800"/>
        <w:rPr>
          <w:sz w:val="24"/>
          <w:szCs w:val="24"/>
          <w:lang w:val="ru-RU"/>
        </w:rPr>
      </w:pPr>
      <w:r w:rsidRPr="00536DD8">
        <w:rPr>
          <w:color w:val="000000"/>
          <w:sz w:val="24"/>
          <w:szCs w:val="24"/>
          <w:lang w:val="ru-RU" w:eastAsia="ru-RU" w:bidi="ru-RU"/>
        </w:rPr>
        <w:t>Предметные результаты по модулю № 3 «Культура безопасности жизнедеятельности в современном обществе»:</w:t>
      </w:r>
    </w:p>
    <w:p w:rsidR="00536DD8" w:rsidRPr="00536DD8" w:rsidRDefault="00536DD8" w:rsidP="00536DD8">
      <w:pPr>
        <w:pStyle w:val="22"/>
        <w:shd w:val="clear" w:color="auto" w:fill="auto"/>
        <w:spacing w:line="240" w:lineRule="auto"/>
        <w:ind w:firstLine="800"/>
        <w:rPr>
          <w:sz w:val="24"/>
          <w:szCs w:val="24"/>
          <w:lang w:val="ru-RU"/>
        </w:rPr>
      </w:pPr>
      <w:r w:rsidRPr="00536DD8">
        <w:rPr>
          <w:color w:val="000000"/>
          <w:sz w:val="24"/>
          <w:szCs w:val="24"/>
          <w:lang w:val="ru-RU" w:eastAsia="ru-RU" w:bidi="ru-RU"/>
        </w:rPr>
        <w:t>характеризовать значение безопасности жизнедеятельности для человека; раскрывать смысл понятий «опасность», «безопасность», «риск», «культура безопасности жизнедеятельности»;</w:t>
      </w:r>
    </w:p>
    <w:p w:rsidR="00536DD8" w:rsidRPr="00536DD8" w:rsidRDefault="00536DD8" w:rsidP="00536DD8">
      <w:pPr>
        <w:pStyle w:val="22"/>
        <w:shd w:val="clear" w:color="auto" w:fill="auto"/>
        <w:spacing w:line="240" w:lineRule="auto"/>
        <w:ind w:left="800"/>
        <w:rPr>
          <w:sz w:val="24"/>
          <w:szCs w:val="24"/>
          <w:lang w:val="ru-RU"/>
        </w:rPr>
      </w:pPr>
      <w:r w:rsidRPr="00536DD8">
        <w:rPr>
          <w:color w:val="000000"/>
          <w:sz w:val="24"/>
          <w:szCs w:val="24"/>
          <w:lang w:val="ru-RU" w:eastAsia="ru-RU" w:bidi="ru-RU"/>
        </w:rPr>
        <w:lastRenderedPageBreak/>
        <w:t>классифицировать и характеризовать источники опасности;</w:t>
      </w:r>
    </w:p>
    <w:p w:rsidR="00536DD8" w:rsidRPr="00536DD8" w:rsidRDefault="00536DD8" w:rsidP="00536DD8">
      <w:pPr>
        <w:pStyle w:val="22"/>
        <w:shd w:val="clear" w:color="auto" w:fill="auto"/>
        <w:spacing w:line="240" w:lineRule="auto"/>
        <w:ind w:left="800" w:firstLine="720"/>
        <w:rPr>
          <w:sz w:val="24"/>
          <w:szCs w:val="24"/>
          <w:lang w:val="ru-RU"/>
        </w:rPr>
      </w:pPr>
      <w:r w:rsidRPr="00536DD8">
        <w:rPr>
          <w:color w:val="000000"/>
          <w:sz w:val="24"/>
          <w:szCs w:val="24"/>
          <w:lang w:val="ru-RU" w:eastAsia="ru-RU" w:bidi="ru-RU"/>
        </w:rPr>
        <w:t>раскрывать и обосновывать общие принципы безопасного поведения, моделировать реальные ситуации и решать ситуационные задачи; объяснять сходство и различия опасной и чрезвычайной ситуаций; объяснять механизм перерастания повседневной ситуации в чрезвычайную</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ситуацию;</w:t>
      </w:r>
    </w:p>
    <w:p w:rsidR="00536DD8" w:rsidRPr="00536DD8" w:rsidRDefault="00536DD8" w:rsidP="00536DD8">
      <w:pPr>
        <w:pStyle w:val="22"/>
        <w:shd w:val="clear" w:color="auto" w:fill="auto"/>
        <w:spacing w:line="240" w:lineRule="auto"/>
        <w:ind w:firstLine="800"/>
        <w:rPr>
          <w:sz w:val="24"/>
          <w:szCs w:val="24"/>
          <w:lang w:val="ru-RU"/>
        </w:rPr>
      </w:pPr>
      <w:r w:rsidRPr="00536DD8">
        <w:rPr>
          <w:color w:val="000000"/>
          <w:sz w:val="24"/>
          <w:szCs w:val="24"/>
          <w:lang w:val="ru-RU" w:eastAsia="ru-RU" w:bidi="ru-RU"/>
        </w:rPr>
        <w:t>приводить примеры различных угроз безопасности и характеризовать их; раскрывать и обосновывать правила поведения в опасных и чрезвычайных ситуациях.</w:t>
      </w:r>
    </w:p>
    <w:p w:rsidR="00536DD8" w:rsidRPr="00536DD8" w:rsidRDefault="00536DD8" w:rsidP="00536DD8">
      <w:pPr>
        <w:pStyle w:val="22"/>
        <w:shd w:val="clear" w:color="auto" w:fill="auto"/>
        <w:spacing w:line="240" w:lineRule="auto"/>
        <w:ind w:left="800"/>
        <w:rPr>
          <w:sz w:val="24"/>
          <w:szCs w:val="24"/>
          <w:lang w:val="ru-RU"/>
        </w:rPr>
      </w:pPr>
      <w:r w:rsidRPr="00536DD8">
        <w:rPr>
          <w:rStyle w:val="21pt"/>
          <w:sz w:val="24"/>
          <w:szCs w:val="24"/>
        </w:rPr>
        <w:t>\62</w:t>
      </w:r>
      <w:r w:rsidRPr="00536DD8">
        <w:rPr>
          <w:rStyle w:val="21pt"/>
          <w:sz w:val="24"/>
          <w:szCs w:val="24"/>
          <w:vertAlign w:val="superscript"/>
        </w:rPr>
        <w:t>]</w:t>
      </w:r>
      <w:r w:rsidRPr="00536DD8">
        <w:rPr>
          <w:rStyle w:val="21pt"/>
          <w:sz w:val="24"/>
          <w:szCs w:val="24"/>
        </w:rPr>
        <w:t>А.5.3А.</w:t>
      </w:r>
      <w:r w:rsidRPr="00536DD8">
        <w:rPr>
          <w:color w:val="000000"/>
          <w:sz w:val="24"/>
          <w:szCs w:val="24"/>
          <w:lang w:val="ru-RU" w:eastAsia="ru-RU" w:bidi="ru-RU"/>
        </w:rPr>
        <w:t xml:space="preserve"> Предметные результаты по модулю № 4 «Безопасность в быту»: объяснять особенности жизнеобеспечения жилища;</w:t>
      </w:r>
    </w:p>
    <w:p w:rsidR="00536DD8" w:rsidRPr="00536DD8" w:rsidRDefault="00536DD8" w:rsidP="00536DD8">
      <w:pPr>
        <w:pStyle w:val="22"/>
        <w:shd w:val="clear" w:color="auto" w:fill="auto"/>
        <w:spacing w:line="240" w:lineRule="auto"/>
        <w:ind w:firstLine="800"/>
        <w:rPr>
          <w:sz w:val="24"/>
          <w:szCs w:val="24"/>
          <w:lang w:val="ru-RU"/>
        </w:rPr>
      </w:pPr>
      <w:r w:rsidRPr="00536DD8">
        <w:rPr>
          <w:color w:val="000000"/>
          <w:sz w:val="24"/>
          <w:szCs w:val="24"/>
          <w:lang w:val="ru-RU" w:eastAsia="ru-RU" w:bidi="ru-RU"/>
        </w:rPr>
        <w:t>классифицировать основные источники опасности в быту; объяснять права потребителя, выработать навыки безопасного выбора продуктов питания;</w:t>
      </w:r>
    </w:p>
    <w:p w:rsidR="00536DD8" w:rsidRPr="00536DD8" w:rsidRDefault="00536DD8" w:rsidP="00536DD8">
      <w:pPr>
        <w:pStyle w:val="22"/>
        <w:shd w:val="clear" w:color="auto" w:fill="auto"/>
        <w:spacing w:line="240" w:lineRule="auto"/>
        <w:ind w:firstLine="800"/>
        <w:rPr>
          <w:sz w:val="24"/>
          <w:szCs w:val="24"/>
          <w:lang w:val="ru-RU"/>
        </w:rPr>
      </w:pPr>
      <w:r w:rsidRPr="00536DD8">
        <w:rPr>
          <w:color w:val="000000"/>
          <w:sz w:val="24"/>
          <w:szCs w:val="24"/>
          <w:lang w:val="ru-RU" w:eastAsia="ru-RU" w:bidi="ru-RU"/>
        </w:rPr>
        <w:t>характеризовать бытовые отравления и причины их возникновения; 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536DD8" w:rsidRPr="00536DD8" w:rsidRDefault="00536DD8" w:rsidP="00536DD8">
      <w:pPr>
        <w:pStyle w:val="22"/>
        <w:shd w:val="clear" w:color="auto" w:fill="auto"/>
        <w:spacing w:line="240" w:lineRule="auto"/>
        <w:ind w:firstLine="800"/>
        <w:rPr>
          <w:sz w:val="24"/>
          <w:szCs w:val="24"/>
          <w:lang w:val="ru-RU"/>
        </w:rPr>
      </w:pPr>
      <w:r w:rsidRPr="00536DD8">
        <w:rPr>
          <w:color w:val="000000"/>
          <w:sz w:val="24"/>
          <w:szCs w:val="24"/>
          <w:lang w:val="ru-RU" w:eastAsia="ru-RU" w:bidi="ru-RU"/>
        </w:rPr>
        <w:t>раскрывать признаки отравления, иметь навыки профилактики пищевых отравлений;</w:t>
      </w:r>
    </w:p>
    <w:p w:rsidR="00536DD8" w:rsidRPr="00536DD8" w:rsidRDefault="00536DD8" w:rsidP="00536DD8">
      <w:pPr>
        <w:pStyle w:val="22"/>
        <w:shd w:val="clear" w:color="auto" w:fill="auto"/>
        <w:spacing w:after="183" w:line="240" w:lineRule="auto"/>
        <w:ind w:firstLine="800"/>
        <w:rPr>
          <w:sz w:val="24"/>
          <w:szCs w:val="24"/>
          <w:lang w:val="ru-RU"/>
        </w:rPr>
      </w:pPr>
      <w:r w:rsidRPr="00536DD8">
        <w:rPr>
          <w:color w:val="000000"/>
          <w:sz w:val="24"/>
          <w:szCs w:val="24"/>
          <w:lang w:val="ru-RU" w:eastAsia="ru-RU" w:bidi="ru-RU"/>
        </w:rPr>
        <w:t>знать правила и приёмы оказания первой помощи, иметь навыки безопасных</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действий при отравлениях, промывании желудка;</w:t>
      </w:r>
    </w:p>
    <w:p w:rsidR="00536DD8" w:rsidRPr="00536DD8" w:rsidRDefault="00536DD8" w:rsidP="00536DD8">
      <w:pPr>
        <w:pStyle w:val="22"/>
        <w:shd w:val="clear" w:color="auto" w:fill="auto"/>
        <w:spacing w:line="240" w:lineRule="auto"/>
        <w:ind w:firstLine="800"/>
        <w:rPr>
          <w:sz w:val="24"/>
          <w:szCs w:val="24"/>
          <w:lang w:val="ru-RU"/>
        </w:rPr>
      </w:pPr>
      <w:r w:rsidRPr="00536DD8">
        <w:rPr>
          <w:color w:val="000000"/>
          <w:sz w:val="24"/>
          <w:szCs w:val="24"/>
          <w:lang w:val="ru-RU" w:eastAsia="ru-RU" w:bidi="ru-RU"/>
        </w:rPr>
        <w:t>характеризовать бытовые травмы и объяснять правила их предупреждения, знать правила безопасного обращения с инструментами; знать меры предосторожности от укусов различных животных; знать правила и иметь навыки оказания первой помощи при ушибах, переломах, растяжении, вывихе, сотрясении мозга, укусах животных, кровотечениях;</w:t>
      </w:r>
    </w:p>
    <w:p w:rsidR="00536DD8" w:rsidRPr="00536DD8" w:rsidRDefault="00536DD8" w:rsidP="00536DD8">
      <w:pPr>
        <w:pStyle w:val="22"/>
        <w:shd w:val="clear" w:color="auto" w:fill="auto"/>
        <w:spacing w:line="240" w:lineRule="auto"/>
        <w:ind w:firstLine="800"/>
        <w:rPr>
          <w:sz w:val="24"/>
          <w:szCs w:val="24"/>
          <w:lang w:val="ru-RU"/>
        </w:rPr>
      </w:pPr>
      <w:r w:rsidRPr="00536DD8">
        <w:rPr>
          <w:color w:val="000000"/>
          <w:sz w:val="24"/>
          <w:szCs w:val="24"/>
          <w:lang w:val="ru-RU" w:eastAsia="ru-RU" w:bidi="ru-RU"/>
        </w:rPr>
        <w:t>владеть правилами комплектования и хранения домашней аптечки; владеть правилами безопасного поведения и иметь навыки безопасных действий при обращении с газовыми и электрическими приборами;</w:t>
      </w:r>
    </w:p>
    <w:p w:rsidR="00536DD8" w:rsidRPr="00536DD8" w:rsidRDefault="00536DD8" w:rsidP="00536DD8">
      <w:pPr>
        <w:pStyle w:val="22"/>
        <w:shd w:val="clear" w:color="auto" w:fill="auto"/>
        <w:spacing w:after="190" w:line="240" w:lineRule="auto"/>
        <w:ind w:firstLine="800"/>
        <w:rPr>
          <w:sz w:val="24"/>
          <w:szCs w:val="24"/>
          <w:lang w:val="ru-RU"/>
        </w:rPr>
      </w:pPr>
      <w:r w:rsidRPr="00536DD8">
        <w:rPr>
          <w:color w:val="000000"/>
          <w:sz w:val="24"/>
          <w:szCs w:val="24"/>
          <w:lang w:val="ru-RU" w:eastAsia="ru-RU" w:bidi="ru-RU"/>
        </w:rPr>
        <w:t>владеть правилами безопасного поведения и иметь навыки безопасных</w:t>
      </w:r>
    </w:p>
    <w:p w:rsidR="00536DD8" w:rsidRPr="00536DD8" w:rsidRDefault="00536DD8" w:rsidP="00536DD8">
      <w:pPr>
        <w:pStyle w:val="22"/>
        <w:shd w:val="clear" w:color="auto" w:fill="auto"/>
        <w:spacing w:after="190" w:line="240" w:lineRule="auto"/>
        <w:rPr>
          <w:sz w:val="24"/>
          <w:szCs w:val="24"/>
          <w:lang w:val="ru-RU"/>
        </w:rPr>
      </w:pPr>
      <w:r w:rsidRPr="00536DD8">
        <w:rPr>
          <w:color w:val="000000"/>
          <w:sz w:val="24"/>
          <w:szCs w:val="24"/>
          <w:lang w:val="ru-RU" w:eastAsia="ru-RU" w:bidi="ru-RU"/>
        </w:rPr>
        <w:t>действий при опасных ситуациях в подъезде и лифте;</w:t>
      </w:r>
    </w:p>
    <w:p w:rsidR="00536DD8" w:rsidRPr="00536DD8" w:rsidRDefault="00536DD8" w:rsidP="00536DD8">
      <w:pPr>
        <w:pStyle w:val="22"/>
        <w:shd w:val="clear" w:color="auto" w:fill="auto"/>
        <w:spacing w:after="174" w:line="240" w:lineRule="auto"/>
        <w:ind w:firstLine="800"/>
        <w:rPr>
          <w:sz w:val="24"/>
          <w:szCs w:val="24"/>
          <w:lang w:val="ru-RU"/>
        </w:rPr>
      </w:pPr>
      <w:r w:rsidRPr="00536DD8">
        <w:rPr>
          <w:color w:val="000000"/>
          <w:sz w:val="24"/>
          <w:szCs w:val="24"/>
          <w:lang w:val="ru-RU" w:eastAsia="ru-RU" w:bidi="ru-RU"/>
        </w:rPr>
        <w:t>владеть правилами и иметь навыки приёмов оказания первой помощи</w:t>
      </w:r>
    </w:p>
    <w:p w:rsidR="00536DD8" w:rsidRPr="00536DD8" w:rsidRDefault="00536DD8" w:rsidP="00536DD8">
      <w:pPr>
        <w:pStyle w:val="22"/>
        <w:shd w:val="clear" w:color="auto" w:fill="auto"/>
        <w:spacing w:after="157" w:line="240" w:lineRule="auto"/>
        <w:rPr>
          <w:sz w:val="24"/>
          <w:szCs w:val="24"/>
          <w:lang w:val="ru-RU"/>
        </w:rPr>
      </w:pPr>
      <w:r w:rsidRPr="00536DD8">
        <w:rPr>
          <w:color w:val="000000"/>
          <w:sz w:val="24"/>
          <w:szCs w:val="24"/>
          <w:lang w:val="ru-RU" w:eastAsia="ru-RU" w:bidi="ru-RU"/>
        </w:rPr>
        <w:t>при отравлении газом и электротравме;</w:t>
      </w:r>
    </w:p>
    <w:p w:rsidR="00536DD8" w:rsidRPr="00536DD8" w:rsidRDefault="00536DD8" w:rsidP="00536DD8">
      <w:pPr>
        <w:pStyle w:val="22"/>
        <w:shd w:val="clear" w:color="auto" w:fill="auto"/>
        <w:spacing w:line="240" w:lineRule="auto"/>
        <w:ind w:firstLine="800"/>
        <w:rPr>
          <w:sz w:val="24"/>
          <w:szCs w:val="24"/>
          <w:lang w:val="ru-RU"/>
        </w:rPr>
      </w:pPr>
      <w:r w:rsidRPr="00536DD8">
        <w:rPr>
          <w:color w:val="000000"/>
          <w:sz w:val="24"/>
          <w:szCs w:val="24"/>
          <w:lang w:val="ru-RU" w:eastAsia="ru-RU" w:bidi="ru-RU"/>
        </w:rPr>
        <w:t>характеризовать пожар, его факторы и стадии развития;</w:t>
      </w:r>
    </w:p>
    <w:p w:rsidR="00536DD8" w:rsidRPr="00536DD8" w:rsidRDefault="00536DD8" w:rsidP="00536DD8">
      <w:pPr>
        <w:pStyle w:val="22"/>
        <w:shd w:val="clear" w:color="auto" w:fill="auto"/>
        <w:spacing w:line="240" w:lineRule="auto"/>
        <w:ind w:firstLine="800"/>
        <w:rPr>
          <w:sz w:val="24"/>
          <w:szCs w:val="24"/>
          <w:lang w:val="ru-RU"/>
        </w:rPr>
      </w:pPr>
      <w:r w:rsidRPr="00536DD8">
        <w:rPr>
          <w:color w:val="000000"/>
          <w:sz w:val="24"/>
          <w:szCs w:val="24"/>
          <w:lang w:val="ru-RU" w:eastAsia="ru-RU" w:bidi="ru-RU"/>
        </w:rPr>
        <w:t>объяснять условия и причины возникновения пожаров, характеризовать их возможные последствия;</w:t>
      </w:r>
    </w:p>
    <w:p w:rsidR="00536DD8" w:rsidRPr="00536DD8" w:rsidRDefault="00536DD8" w:rsidP="00536DD8">
      <w:pPr>
        <w:pStyle w:val="22"/>
        <w:shd w:val="clear" w:color="auto" w:fill="auto"/>
        <w:spacing w:line="240" w:lineRule="auto"/>
        <w:ind w:firstLine="800"/>
        <w:rPr>
          <w:sz w:val="24"/>
          <w:szCs w:val="24"/>
          <w:lang w:val="ru-RU"/>
        </w:rPr>
      </w:pPr>
      <w:r w:rsidRPr="00536DD8">
        <w:rPr>
          <w:color w:val="000000"/>
          <w:sz w:val="24"/>
          <w:szCs w:val="24"/>
          <w:lang w:val="ru-RU" w:eastAsia="ru-RU" w:bidi="ru-RU"/>
        </w:rPr>
        <w:t>иметь навыки безопасных действий при пожаре дома, на балконе, в подъезде, в лифте;</w:t>
      </w:r>
    </w:p>
    <w:p w:rsidR="00536DD8" w:rsidRPr="00536DD8" w:rsidRDefault="00536DD8" w:rsidP="00536DD8">
      <w:pPr>
        <w:pStyle w:val="22"/>
        <w:shd w:val="clear" w:color="auto" w:fill="auto"/>
        <w:spacing w:line="240" w:lineRule="auto"/>
        <w:ind w:firstLine="800"/>
        <w:rPr>
          <w:sz w:val="24"/>
          <w:szCs w:val="24"/>
          <w:lang w:val="ru-RU"/>
        </w:rPr>
      </w:pPr>
      <w:r w:rsidRPr="00536DD8">
        <w:rPr>
          <w:color w:val="000000"/>
          <w:sz w:val="24"/>
          <w:szCs w:val="24"/>
          <w:lang w:val="ru-RU" w:eastAsia="ru-RU" w:bidi="ru-RU"/>
        </w:rPr>
        <w:t>иметь навыки правильного использования первичных средств пожаротушения, оказания первой помощи;</w:t>
      </w:r>
    </w:p>
    <w:p w:rsidR="00536DD8" w:rsidRPr="00536DD8" w:rsidRDefault="00536DD8" w:rsidP="00536DD8">
      <w:pPr>
        <w:pStyle w:val="22"/>
        <w:shd w:val="clear" w:color="auto" w:fill="auto"/>
        <w:spacing w:line="240" w:lineRule="auto"/>
        <w:ind w:firstLine="820"/>
        <w:rPr>
          <w:sz w:val="24"/>
          <w:szCs w:val="24"/>
          <w:lang w:val="ru-RU"/>
        </w:rPr>
      </w:pPr>
      <w:r w:rsidRPr="00536DD8">
        <w:rPr>
          <w:color w:val="000000"/>
          <w:sz w:val="24"/>
          <w:szCs w:val="24"/>
          <w:lang w:val="ru-RU" w:eastAsia="ru-RU" w:bidi="ru-RU"/>
        </w:rPr>
        <w:t>знать права, обязанности и иметь представление об ответственности граждан в области пожарной безопасности;</w:t>
      </w:r>
    </w:p>
    <w:p w:rsidR="00536DD8" w:rsidRPr="00536DD8" w:rsidRDefault="00536DD8" w:rsidP="00536DD8">
      <w:pPr>
        <w:pStyle w:val="22"/>
        <w:shd w:val="clear" w:color="auto" w:fill="auto"/>
        <w:spacing w:line="240" w:lineRule="auto"/>
        <w:ind w:firstLine="820"/>
        <w:rPr>
          <w:sz w:val="24"/>
          <w:szCs w:val="24"/>
          <w:lang w:val="ru-RU"/>
        </w:rPr>
      </w:pPr>
      <w:r w:rsidRPr="00536DD8">
        <w:rPr>
          <w:color w:val="000000"/>
          <w:sz w:val="24"/>
          <w:szCs w:val="24"/>
          <w:lang w:val="ru-RU" w:eastAsia="ru-RU" w:bidi="ru-RU"/>
        </w:rPr>
        <w:t>знать порядок и иметь навыки вызова экстренных служб; знать порядок взаимодействия с экстренным службами;</w:t>
      </w:r>
    </w:p>
    <w:p w:rsidR="00536DD8" w:rsidRPr="00536DD8" w:rsidRDefault="00536DD8" w:rsidP="00536DD8">
      <w:pPr>
        <w:pStyle w:val="22"/>
        <w:shd w:val="clear" w:color="auto" w:fill="auto"/>
        <w:spacing w:line="240" w:lineRule="auto"/>
        <w:ind w:left="820"/>
        <w:rPr>
          <w:sz w:val="24"/>
          <w:szCs w:val="24"/>
          <w:lang w:val="ru-RU"/>
        </w:rPr>
      </w:pPr>
      <w:r w:rsidRPr="00536DD8">
        <w:rPr>
          <w:color w:val="000000"/>
          <w:sz w:val="24"/>
          <w:szCs w:val="24"/>
          <w:lang w:val="ru-RU" w:eastAsia="ru-RU" w:bidi="ru-RU"/>
        </w:rPr>
        <w:t>иметь представление об ответственности за ложные сообщения; характеризовать меры по предотвращению проникновения злоумышленников</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в дом;</w:t>
      </w:r>
    </w:p>
    <w:p w:rsidR="00536DD8" w:rsidRPr="00536DD8" w:rsidRDefault="00536DD8" w:rsidP="00536DD8">
      <w:pPr>
        <w:pStyle w:val="22"/>
        <w:shd w:val="clear" w:color="auto" w:fill="auto"/>
        <w:spacing w:line="240" w:lineRule="auto"/>
        <w:ind w:left="820" w:right="3160"/>
        <w:rPr>
          <w:sz w:val="24"/>
          <w:szCs w:val="24"/>
          <w:lang w:val="ru-RU"/>
        </w:rPr>
      </w:pPr>
      <w:r w:rsidRPr="00536DD8">
        <w:rPr>
          <w:color w:val="000000"/>
          <w:sz w:val="24"/>
          <w:szCs w:val="24"/>
          <w:lang w:val="ru-RU" w:eastAsia="ru-RU" w:bidi="ru-RU"/>
        </w:rPr>
        <w:t>характеризовать ситуации криминогенного характера; знать правила поведения с малознакомыми людьми;</w:t>
      </w:r>
    </w:p>
    <w:p w:rsidR="00536DD8" w:rsidRPr="00536DD8" w:rsidRDefault="00536DD8" w:rsidP="00536DD8">
      <w:pPr>
        <w:pStyle w:val="22"/>
        <w:shd w:val="clear" w:color="auto" w:fill="auto"/>
        <w:spacing w:line="240" w:lineRule="auto"/>
        <w:ind w:firstLine="820"/>
        <w:rPr>
          <w:sz w:val="24"/>
          <w:szCs w:val="24"/>
          <w:lang w:val="ru-RU"/>
        </w:rPr>
      </w:pPr>
      <w:r w:rsidRPr="00536DD8">
        <w:rPr>
          <w:color w:val="000000"/>
          <w:sz w:val="24"/>
          <w:szCs w:val="24"/>
          <w:lang w:val="ru-RU" w:eastAsia="ru-RU" w:bidi="ru-RU"/>
        </w:rPr>
        <w:t>знать правила поведения и иметь навыки безопасных действий при попытке проникновения в дом посторонних;</w:t>
      </w:r>
    </w:p>
    <w:p w:rsidR="00536DD8" w:rsidRPr="00536DD8" w:rsidRDefault="00536DD8" w:rsidP="00536DD8">
      <w:pPr>
        <w:pStyle w:val="22"/>
        <w:shd w:val="clear" w:color="auto" w:fill="auto"/>
        <w:spacing w:line="240" w:lineRule="auto"/>
        <w:ind w:firstLine="820"/>
        <w:rPr>
          <w:sz w:val="24"/>
          <w:szCs w:val="24"/>
          <w:lang w:val="ru-RU"/>
        </w:rPr>
      </w:pPr>
      <w:r w:rsidRPr="00536DD8">
        <w:rPr>
          <w:color w:val="000000"/>
          <w:sz w:val="24"/>
          <w:szCs w:val="24"/>
          <w:lang w:val="ru-RU" w:eastAsia="ru-RU" w:bidi="ru-RU"/>
        </w:rPr>
        <w:t>классифицировать аварийные ситуации на коммунальных системах жизнеобеспечения;</w:t>
      </w:r>
    </w:p>
    <w:p w:rsidR="00536DD8" w:rsidRPr="00536DD8" w:rsidRDefault="00536DD8" w:rsidP="00536DD8">
      <w:pPr>
        <w:pStyle w:val="22"/>
        <w:shd w:val="clear" w:color="auto" w:fill="auto"/>
        <w:spacing w:line="240" w:lineRule="auto"/>
        <w:ind w:firstLine="820"/>
        <w:rPr>
          <w:sz w:val="24"/>
          <w:szCs w:val="24"/>
          <w:lang w:val="ru-RU"/>
        </w:rPr>
      </w:pPr>
      <w:r w:rsidRPr="00536DD8">
        <w:rPr>
          <w:color w:val="000000"/>
          <w:sz w:val="24"/>
          <w:szCs w:val="24"/>
          <w:lang w:val="ru-RU" w:eastAsia="ru-RU" w:bidi="ru-RU"/>
        </w:rPr>
        <w:t>иметь навыки безопасных действий при авариях на коммунальных системах жизнеобеспечения.</w:t>
      </w:r>
    </w:p>
    <w:p w:rsidR="00536DD8" w:rsidRPr="00536DD8" w:rsidRDefault="00536DD8" w:rsidP="008D0D1C">
      <w:pPr>
        <w:pStyle w:val="22"/>
        <w:numPr>
          <w:ilvl w:val="0"/>
          <w:numId w:val="128"/>
        </w:numPr>
        <w:shd w:val="clear" w:color="auto" w:fill="auto"/>
        <w:tabs>
          <w:tab w:val="left" w:pos="2481"/>
          <w:tab w:val="left" w:pos="8102"/>
        </w:tabs>
        <w:spacing w:line="240" w:lineRule="auto"/>
        <w:ind w:left="820"/>
        <w:jc w:val="both"/>
        <w:rPr>
          <w:sz w:val="24"/>
          <w:szCs w:val="24"/>
        </w:rPr>
      </w:pPr>
      <w:r w:rsidRPr="00536DD8">
        <w:rPr>
          <w:color w:val="000000"/>
          <w:sz w:val="24"/>
          <w:szCs w:val="24"/>
          <w:lang w:val="ru-RU" w:eastAsia="ru-RU" w:bidi="ru-RU"/>
        </w:rPr>
        <w:t>Предметные результаты по модулю №</w:t>
      </w:r>
      <w:r w:rsidRPr="00536DD8">
        <w:rPr>
          <w:color w:val="000000"/>
          <w:sz w:val="24"/>
          <w:szCs w:val="24"/>
          <w:lang w:val="ru-RU" w:eastAsia="ru-RU" w:bidi="ru-RU"/>
        </w:rPr>
        <w:tab/>
        <w:t>5 «Безопасность</w:t>
      </w:r>
    </w:p>
    <w:p w:rsidR="00536DD8" w:rsidRPr="008406E2"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на транспорте»:</w:t>
      </w:r>
    </w:p>
    <w:p w:rsidR="00536DD8" w:rsidRPr="00536DD8" w:rsidRDefault="00536DD8" w:rsidP="00536DD8">
      <w:pPr>
        <w:pStyle w:val="22"/>
        <w:shd w:val="clear" w:color="auto" w:fill="auto"/>
        <w:spacing w:after="147" w:line="240" w:lineRule="auto"/>
        <w:ind w:left="820"/>
        <w:jc w:val="both"/>
        <w:rPr>
          <w:sz w:val="24"/>
          <w:szCs w:val="24"/>
          <w:lang w:val="ru-RU"/>
        </w:rPr>
      </w:pPr>
      <w:r w:rsidRPr="00536DD8">
        <w:rPr>
          <w:color w:val="000000"/>
          <w:sz w:val="24"/>
          <w:szCs w:val="24"/>
          <w:lang w:val="ru-RU" w:eastAsia="ru-RU" w:bidi="ru-RU"/>
        </w:rPr>
        <w:t>знать правила дорожного движения и объяснять их значение;</w:t>
      </w:r>
    </w:p>
    <w:p w:rsidR="00536DD8" w:rsidRPr="00536DD8" w:rsidRDefault="00536DD8" w:rsidP="00536DD8">
      <w:pPr>
        <w:pStyle w:val="22"/>
        <w:shd w:val="clear" w:color="auto" w:fill="auto"/>
        <w:spacing w:after="219" w:line="240" w:lineRule="auto"/>
        <w:ind w:left="820"/>
        <w:jc w:val="both"/>
        <w:rPr>
          <w:sz w:val="24"/>
          <w:szCs w:val="24"/>
          <w:lang w:val="ru-RU"/>
        </w:rPr>
      </w:pPr>
      <w:r w:rsidRPr="00536DD8">
        <w:rPr>
          <w:color w:val="000000"/>
          <w:sz w:val="24"/>
          <w:szCs w:val="24"/>
          <w:lang w:val="ru-RU" w:eastAsia="ru-RU" w:bidi="ru-RU"/>
        </w:rPr>
        <w:lastRenderedPageBreak/>
        <w:t>перечислять и характеризовать участников дорожного движения и элементы</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дороги;</w:t>
      </w:r>
    </w:p>
    <w:p w:rsidR="00536DD8" w:rsidRPr="00536DD8" w:rsidRDefault="00536DD8" w:rsidP="00536DD8">
      <w:pPr>
        <w:pStyle w:val="22"/>
        <w:shd w:val="clear" w:color="auto" w:fill="auto"/>
        <w:tabs>
          <w:tab w:val="left" w:pos="2260"/>
          <w:tab w:val="left" w:pos="4401"/>
          <w:tab w:val="left" w:pos="6378"/>
          <w:tab w:val="left" w:pos="7329"/>
          <w:tab w:val="left" w:pos="9321"/>
        </w:tabs>
        <w:spacing w:line="240" w:lineRule="auto"/>
        <w:ind w:left="820"/>
        <w:rPr>
          <w:sz w:val="24"/>
          <w:szCs w:val="24"/>
          <w:lang w:val="ru-RU"/>
        </w:rPr>
      </w:pPr>
      <w:r w:rsidRPr="00536DD8">
        <w:rPr>
          <w:color w:val="000000"/>
          <w:sz w:val="24"/>
          <w:szCs w:val="24"/>
          <w:lang w:val="ru-RU" w:eastAsia="ru-RU" w:bidi="ru-RU"/>
        </w:rPr>
        <w:t>знать условия обеспечения безопасности участников дорожного движения; знать правила дорожного движения для пешеходов; классифицировать и характеризовать дорожные знаки для пешеходов, знать</w:t>
      </w:r>
      <w:r w:rsidRPr="00536DD8">
        <w:rPr>
          <w:color w:val="000000"/>
          <w:sz w:val="24"/>
          <w:szCs w:val="24"/>
          <w:lang w:val="ru-RU" w:eastAsia="ru-RU" w:bidi="ru-RU"/>
        </w:rPr>
        <w:tab/>
        <w:t>«дорожные</w:t>
      </w:r>
      <w:r w:rsidRPr="00536DD8">
        <w:rPr>
          <w:color w:val="000000"/>
          <w:sz w:val="24"/>
          <w:szCs w:val="24"/>
          <w:lang w:val="ru-RU" w:eastAsia="ru-RU" w:bidi="ru-RU"/>
        </w:rPr>
        <w:tab/>
        <w:t>ловушки»</w:t>
      </w:r>
      <w:r w:rsidRPr="00536DD8">
        <w:rPr>
          <w:color w:val="000000"/>
          <w:sz w:val="24"/>
          <w:szCs w:val="24"/>
          <w:lang w:val="ru-RU" w:eastAsia="ru-RU" w:bidi="ru-RU"/>
        </w:rPr>
        <w:tab/>
        <w:t>и</w:t>
      </w:r>
      <w:r w:rsidRPr="00536DD8">
        <w:rPr>
          <w:color w:val="000000"/>
          <w:sz w:val="24"/>
          <w:szCs w:val="24"/>
          <w:lang w:val="ru-RU" w:eastAsia="ru-RU" w:bidi="ru-RU"/>
        </w:rPr>
        <w:tab/>
        <w:t>объяснять</w:t>
      </w:r>
      <w:r w:rsidRPr="00536DD8">
        <w:rPr>
          <w:color w:val="000000"/>
          <w:sz w:val="24"/>
          <w:szCs w:val="24"/>
          <w:lang w:val="ru-RU" w:eastAsia="ru-RU" w:bidi="ru-RU"/>
        </w:rPr>
        <w:tab/>
        <w:t>правила</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их предупреждения;</w:t>
      </w:r>
    </w:p>
    <w:p w:rsidR="00536DD8" w:rsidRPr="00536DD8" w:rsidRDefault="00536DD8" w:rsidP="00536DD8">
      <w:pPr>
        <w:pStyle w:val="22"/>
        <w:shd w:val="clear" w:color="auto" w:fill="auto"/>
        <w:spacing w:line="240" w:lineRule="auto"/>
        <w:ind w:left="920"/>
        <w:rPr>
          <w:sz w:val="24"/>
          <w:szCs w:val="24"/>
          <w:lang w:val="ru-RU"/>
        </w:rPr>
      </w:pPr>
      <w:r w:rsidRPr="00536DD8">
        <w:rPr>
          <w:color w:val="000000"/>
          <w:sz w:val="24"/>
          <w:szCs w:val="24"/>
          <w:lang w:val="ru-RU" w:eastAsia="ru-RU" w:bidi="ru-RU"/>
        </w:rPr>
        <w:t>иметь навыки безопасного перехода дороги;</w:t>
      </w:r>
    </w:p>
    <w:p w:rsidR="00536DD8" w:rsidRPr="00536DD8" w:rsidRDefault="00536DD8" w:rsidP="00536DD8">
      <w:pPr>
        <w:pStyle w:val="22"/>
        <w:shd w:val="clear" w:color="auto" w:fill="auto"/>
        <w:spacing w:line="240" w:lineRule="auto"/>
        <w:ind w:left="920"/>
        <w:rPr>
          <w:sz w:val="24"/>
          <w:szCs w:val="24"/>
          <w:lang w:val="ru-RU"/>
        </w:rPr>
      </w:pPr>
      <w:r w:rsidRPr="00536DD8">
        <w:rPr>
          <w:color w:val="000000"/>
          <w:sz w:val="24"/>
          <w:szCs w:val="24"/>
          <w:lang w:val="ru-RU" w:eastAsia="ru-RU" w:bidi="ru-RU"/>
        </w:rPr>
        <w:t>знать правила применения световозвращающих элементов;</w:t>
      </w:r>
    </w:p>
    <w:p w:rsidR="00536DD8" w:rsidRPr="00536DD8" w:rsidRDefault="00536DD8" w:rsidP="00536DD8">
      <w:pPr>
        <w:pStyle w:val="22"/>
        <w:shd w:val="clear" w:color="auto" w:fill="auto"/>
        <w:spacing w:after="138" w:line="240" w:lineRule="auto"/>
        <w:ind w:left="920"/>
        <w:rPr>
          <w:sz w:val="24"/>
          <w:szCs w:val="24"/>
          <w:lang w:val="ru-RU"/>
        </w:rPr>
      </w:pPr>
      <w:r w:rsidRPr="00536DD8">
        <w:rPr>
          <w:color w:val="000000"/>
          <w:sz w:val="24"/>
          <w:szCs w:val="24"/>
          <w:lang w:val="ru-RU" w:eastAsia="ru-RU" w:bidi="ru-RU"/>
        </w:rPr>
        <w:t>знать правила дорожного движения для пассажиров;</w:t>
      </w:r>
    </w:p>
    <w:p w:rsidR="00536DD8" w:rsidRPr="00536DD8" w:rsidRDefault="00536DD8" w:rsidP="00536DD8">
      <w:pPr>
        <w:pStyle w:val="22"/>
        <w:shd w:val="clear" w:color="auto" w:fill="auto"/>
        <w:spacing w:line="240" w:lineRule="auto"/>
        <w:ind w:left="920"/>
        <w:rPr>
          <w:sz w:val="24"/>
          <w:szCs w:val="24"/>
          <w:lang w:val="ru-RU"/>
        </w:rPr>
      </w:pPr>
      <w:r w:rsidRPr="00536DD8">
        <w:rPr>
          <w:color w:val="000000"/>
          <w:sz w:val="24"/>
          <w:szCs w:val="24"/>
          <w:lang w:val="ru-RU" w:eastAsia="ru-RU" w:bidi="ru-RU"/>
        </w:rPr>
        <w:t>знать обязанности пассажиров маршрутных транспортных средств;</w:t>
      </w:r>
    </w:p>
    <w:p w:rsidR="00536DD8" w:rsidRPr="00536DD8" w:rsidRDefault="00536DD8" w:rsidP="00536DD8">
      <w:pPr>
        <w:pStyle w:val="22"/>
        <w:shd w:val="clear" w:color="auto" w:fill="auto"/>
        <w:spacing w:line="240" w:lineRule="auto"/>
        <w:ind w:firstLine="760"/>
        <w:rPr>
          <w:sz w:val="24"/>
          <w:szCs w:val="24"/>
          <w:lang w:val="ru-RU"/>
        </w:rPr>
      </w:pPr>
      <w:r w:rsidRPr="00536DD8">
        <w:rPr>
          <w:color w:val="000000"/>
          <w:sz w:val="24"/>
          <w:szCs w:val="24"/>
          <w:lang w:val="ru-RU" w:eastAsia="ru-RU" w:bidi="ru-RU"/>
        </w:rPr>
        <w:t>знать правила применения ремня безопасности и детских удерживающих устройств;</w:t>
      </w:r>
    </w:p>
    <w:p w:rsidR="00536DD8" w:rsidRPr="00536DD8" w:rsidRDefault="00536DD8" w:rsidP="00536DD8">
      <w:pPr>
        <w:pStyle w:val="22"/>
        <w:shd w:val="clear" w:color="auto" w:fill="auto"/>
        <w:spacing w:line="240" w:lineRule="auto"/>
        <w:ind w:firstLine="760"/>
        <w:rPr>
          <w:sz w:val="24"/>
          <w:szCs w:val="24"/>
          <w:lang w:val="ru-RU"/>
        </w:rPr>
      </w:pPr>
      <w:r w:rsidRPr="00536DD8">
        <w:rPr>
          <w:color w:val="000000"/>
          <w:sz w:val="24"/>
          <w:szCs w:val="24"/>
          <w:lang w:val="ru-RU" w:eastAsia="ru-RU" w:bidi="ru-RU"/>
        </w:rPr>
        <w:t>иметь навыки безопасных действий пассажиров при опасных и чрезвычайных ситуациях в маршрутных транспортных средствах; знать правила поведения пассажира мотоцикла;</w:t>
      </w:r>
    </w:p>
    <w:p w:rsidR="00536DD8" w:rsidRPr="00536DD8" w:rsidRDefault="00536DD8" w:rsidP="00536DD8">
      <w:pPr>
        <w:pStyle w:val="22"/>
        <w:shd w:val="clear" w:color="auto" w:fill="auto"/>
        <w:spacing w:line="240" w:lineRule="auto"/>
        <w:ind w:firstLine="760"/>
        <w:rPr>
          <w:sz w:val="24"/>
          <w:szCs w:val="24"/>
          <w:lang w:val="ru-RU"/>
        </w:rPr>
      </w:pPr>
      <w:r w:rsidRPr="00536DD8">
        <w:rPr>
          <w:color w:val="000000"/>
          <w:sz w:val="24"/>
          <w:szCs w:val="24"/>
          <w:lang w:val="ru-RU" w:eastAsia="ru-RU" w:bidi="ru-RU"/>
        </w:rPr>
        <w:t>знать правила дорожного движения для водителя велосипеда, мопеда, лиц, использующих средства индивидуальной мобильности;</w:t>
      </w:r>
    </w:p>
    <w:p w:rsidR="00536DD8" w:rsidRPr="00536DD8" w:rsidRDefault="00536DD8" w:rsidP="00536DD8">
      <w:pPr>
        <w:pStyle w:val="22"/>
        <w:shd w:val="clear" w:color="auto" w:fill="auto"/>
        <w:spacing w:line="240" w:lineRule="auto"/>
        <w:ind w:firstLine="760"/>
        <w:rPr>
          <w:sz w:val="24"/>
          <w:szCs w:val="24"/>
          <w:lang w:val="ru-RU"/>
        </w:rPr>
      </w:pPr>
      <w:r w:rsidRPr="00536DD8">
        <w:rPr>
          <w:color w:val="000000"/>
          <w:sz w:val="24"/>
          <w:szCs w:val="24"/>
          <w:lang w:val="ru-RU" w:eastAsia="ru-RU" w:bidi="ru-RU"/>
        </w:rPr>
        <w:t>знать дорожные знаки для водителя велосипеда, сигналы велосипедиста; знать правила подготовки и выработать навыки безопасного использования велосипеда;</w:t>
      </w:r>
    </w:p>
    <w:p w:rsidR="00536DD8" w:rsidRPr="00536DD8" w:rsidRDefault="00536DD8" w:rsidP="00536DD8">
      <w:pPr>
        <w:pStyle w:val="22"/>
        <w:shd w:val="clear" w:color="auto" w:fill="auto"/>
        <w:spacing w:line="240" w:lineRule="auto"/>
        <w:ind w:firstLine="760"/>
        <w:rPr>
          <w:sz w:val="24"/>
          <w:szCs w:val="24"/>
          <w:lang w:val="ru-RU"/>
        </w:rPr>
      </w:pPr>
      <w:r w:rsidRPr="00536DD8">
        <w:rPr>
          <w:color w:val="000000"/>
          <w:sz w:val="24"/>
          <w:szCs w:val="24"/>
          <w:lang w:val="ru-RU" w:eastAsia="ru-RU" w:bidi="ru-RU"/>
        </w:rPr>
        <w:t>знать требования правил дорожного движения к водителю мотоцикла; классифицировать дорожно-транспортные происшествия и характеризовать причины их возникновения;</w:t>
      </w:r>
    </w:p>
    <w:p w:rsidR="00536DD8" w:rsidRPr="00536DD8" w:rsidRDefault="00536DD8" w:rsidP="00536DD8">
      <w:pPr>
        <w:pStyle w:val="22"/>
        <w:shd w:val="clear" w:color="auto" w:fill="auto"/>
        <w:spacing w:line="240" w:lineRule="auto"/>
        <w:ind w:firstLine="760"/>
        <w:rPr>
          <w:sz w:val="24"/>
          <w:szCs w:val="24"/>
          <w:lang w:val="ru-RU"/>
        </w:rPr>
      </w:pPr>
      <w:r w:rsidRPr="00536DD8">
        <w:rPr>
          <w:color w:val="000000"/>
          <w:sz w:val="24"/>
          <w:szCs w:val="24"/>
          <w:lang w:val="ru-RU" w:eastAsia="ru-RU" w:bidi="ru-RU"/>
        </w:rPr>
        <w:t>иметь навыки безопасных действий очевидца дорожно-транспортного происшествия;</w:t>
      </w:r>
    </w:p>
    <w:p w:rsidR="00536DD8" w:rsidRPr="00536DD8" w:rsidRDefault="00536DD8" w:rsidP="00536DD8">
      <w:pPr>
        <w:pStyle w:val="22"/>
        <w:shd w:val="clear" w:color="auto" w:fill="auto"/>
        <w:spacing w:line="240" w:lineRule="auto"/>
        <w:ind w:left="760"/>
        <w:rPr>
          <w:sz w:val="24"/>
          <w:szCs w:val="24"/>
          <w:lang w:val="ru-RU"/>
        </w:rPr>
      </w:pPr>
      <w:r w:rsidRPr="00536DD8">
        <w:rPr>
          <w:color w:val="000000"/>
          <w:sz w:val="24"/>
          <w:szCs w:val="24"/>
          <w:lang w:val="ru-RU" w:eastAsia="ru-RU" w:bidi="ru-RU"/>
        </w:rPr>
        <w:t>знать порядок действий при пожаре на транспорте;</w:t>
      </w:r>
    </w:p>
    <w:p w:rsidR="00536DD8" w:rsidRPr="00536DD8" w:rsidRDefault="00536DD8" w:rsidP="00536DD8">
      <w:pPr>
        <w:pStyle w:val="22"/>
        <w:shd w:val="clear" w:color="auto" w:fill="auto"/>
        <w:spacing w:line="240" w:lineRule="auto"/>
        <w:ind w:firstLine="760"/>
        <w:rPr>
          <w:sz w:val="24"/>
          <w:szCs w:val="24"/>
          <w:lang w:val="ru-RU"/>
        </w:rPr>
      </w:pPr>
      <w:r w:rsidRPr="00536DD8">
        <w:rPr>
          <w:color w:val="000000"/>
          <w:sz w:val="24"/>
          <w:szCs w:val="24"/>
          <w:lang w:val="ru-RU" w:eastAsia="ru-RU" w:bidi="ru-RU"/>
        </w:rPr>
        <w:t>знать особенности и опасности на различных видах транспорта (внеуличного, железнодорожного, водного, воздушного);</w:t>
      </w:r>
    </w:p>
    <w:p w:rsidR="00536DD8" w:rsidRPr="00536DD8" w:rsidRDefault="00536DD8" w:rsidP="00536DD8">
      <w:pPr>
        <w:pStyle w:val="22"/>
        <w:shd w:val="clear" w:color="auto" w:fill="auto"/>
        <w:spacing w:line="240" w:lineRule="auto"/>
        <w:ind w:firstLine="760"/>
        <w:rPr>
          <w:sz w:val="24"/>
          <w:szCs w:val="24"/>
          <w:lang w:val="ru-RU"/>
        </w:rPr>
      </w:pPr>
      <w:r w:rsidRPr="00536DD8">
        <w:rPr>
          <w:color w:val="000000"/>
          <w:sz w:val="24"/>
          <w:szCs w:val="24"/>
          <w:lang w:val="ru-RU" w:eastAsia="ru-RU" w:bidi="ru-RU"/>
        </w:rPr>
        <w:t>знать обязанности пассажиров отдельных видов транспорта; иметь навыки безопасного поведения пассажиров при различных происшествиях на отдельных видах транспорта;</w:t>
      </w:r>
    </w:p>
    <w:p w:rsidR="00536DD8" w:rsidRPr="00536DD8" w:rsidRDefault="00536DD8" w:rsidP="00536DD8">
      <w:pPr>
        <w:pStyle w:val="22"/>
        <w:shd w:val="clear" w:color="auto" w:fill="auto"/>
        <w:spacing w:line="240" w:lineRule="auto"/>
        <w:ind w:firstLine="760"/>
        <w:rPr>
          <w:sz w:val="24"/>
          <w:szCs w:val="24"/>
          <w:lang w:val="ru-RU"/>
        </w:rPr>
      </w:pPr>
      <w:r w:rsidRPr="00536DD8">
        <w:rPr>
          <w:color w:val="000000"/>
          <w:sz w:val="24"/>
          <w:szCs w:val="24"/>
          <w:lang w:val="ru-RU" w:eastAsia="ru-RU" w:bidi="ru-RU"/>
        </w:rPr>
        <w:t>знать правила и иметь навыки оказания первой помощи при различных травмах в результате чрезвычайных ситуаций на транспорте; знать способы извлечения пострадавшего из транспорта.</w:t>
      </w:r>
    </w:p>
    <w:p w:rsidR="00536DD8" w:rsidRPr="00536DD8" w:rsidRDefault="00536DD8" w:rsidP="008D0D1C">
      <w:pPr>
        <w:pStyle w:val="22"/>
        <w:numPr>
          <w:ilvl w:val="0"/>
          <w:numId w:val="128"/>
        </w:numPr>
        <w:shd w:val="clear" w:color="auto" w:fill="auto"/>
        <w:tabs>
          <w:tab w:val="left" w:pos="2381"/>
        </w:tabs>
        <w:spacing w:line="240" w:lineRule="auto"/>
        <w:ind w:firstLine="760"/>
        <w:rPr>
          <w:sz w:val="24"/>
          <w:szCs w:val="24"/>
          <w:lang w:val="ru-RU"/>
        </w:rPr>
      </w:pPr>
      <w:r w:rsidRPr="00536DD8">
        <w:rPr>
          <w:color w:val="000000"/>
          <w:sz w:val="24"/>
          <w:szCs w:val="24"/>
          <w:lang w:val="ru-RU" w:eastAsia="ru-RU" w:bidi="ru-RU"/>
        </w:rPr>
        <w:t>Предметные результаты по модулю № 6 «Безопасность в общественных местах»:</w:t>
      </w:r>
    </w:p>
    <w:p w:rsidR="00536DD8" w:rsidRPr="00536DD8" w:rsidRDefault="00536DD8" w:rsidP="00536DD8">
      <w:pPr>
        <w:pStyle w:val="22"/>
        <w:shd w:val="clear" w:color="auto" w:fill="auto"/>
        <w:spacing w:line="240" w:lineRule="auto"/>
        <w:ind w:left="760"/>
        <w:rPr>
          <w:sz w:val="24"/>
          <w:szCs w:val="24"/>
          <w:lang w:val="ru-RU"/>
        </w:rPr>
      </w:pPr>
      <w:r w:rsidRPr="00536DD8">
        <w:rPr>
          <w:color w:val="000000"/>
          <w:sz w:val="24"/>
          <w:szCs w:val="24"/>
          <w:lang w:val="ru-RU" w:eastAsia="ru-RU" w:bidi="ru-RU"/>
        </w:rPr>
        <w:t>классифицировать общественные места;</w:t>
      </w:r>
    </w:p>
    <w:p w:rsidR="00536DD8" w:rsidRPr="00536DD8" w:rsidRDefault="00536DD8" w:rsidP="00536DD8">
      <w:pPr>
        <w:pStyle w:val="22"/>
        <w:shd w:val="clear" w:color="auto" w:fill="auto"/>
        <w:spacing w:line="240" w:lineRule="auto"/>
        <w:ind w:left="760"/>
        <w:rPr>
          <w:sz w:val="24"/>
          <w:szCs w:val="24"/>
          <w:lang w:val="ru-RU"/>
        </w:rPr>
      </w:pPr>
      <w:r w:rsidRPr="00536DD8">
        <w:rPr>
          <w:color w:val="000000"/>
          <w:sz w:val="24"/>
          <w:szCs w:val="24"/>
          <w:lang w:val="ru-RU" w:eastAsia="ru-RU" w:bidi="ru-RU"/>
        </w:rPr>
        <w:t>характеризовать потенциальные источники опасности в общественных местах; знать правила вызова экстренных служб и порядок взаимодействия с ними; уметь планировать действия в случае возникновения опасной или</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чрезвычайной ситуации;</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характеризовать риски массовых мероприятий и объяснять правила подготовки к посещению массовых мероприятий;</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иметь навыки безопасного поведения при беспорядках в местах массового пребывания людей;</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иметь навыки безопасных действий при попадании в толпу и давку;</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иметь навыки безопасных действий при обнаружении угрозы возникновения пожара;</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знать правила и иметь навыки безопасных действий при эвакуации из общественных мест и зданий;</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знать навыки безопасных действий при обрушениях зданий и сооружений;</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характеризовать опасности криминогенного и антиобщественного характера в общественных местах;</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536DD8" w:rsidRPr="00536DD8" w:rsidRDefault="00536DD8" w:rsidP="00536DD8">
      <w:pPr>
        <w:pStyle w:val="22"/>
        <w:shd w:val="clear" w:color="auto" w:fill="auto"/>
        <w:spacing w:after="210" w:line="240" w:lineRule="auto"/>
        <w:ind w:firstLine="780"/>
        <w:jc w:val="both"/>
        <w:rPr>
          <w:sz w:val="24"/>
          <w:szCs w:val="24"/>
          <w:lang w:val="ru-RU"/>
        </w:rPr>
      </w:pPr>
      <w:r w:rsidRPr="00536DD8">
        <w:rPr>
          <w:color w:val="000000"/>
          <w:sz w:val="24"/>
          <w:szCs w:val="24"/>
          <w:lang w:val="ru-RU" w:eastAsia="ru-RU" w:bidi="ru-RU"/>
        </w:rPr>
        <w:t>иметь навыки действий при взаимодействии с правоохранительными</w:t>
      </w:r>
    </w:p>
    <w:p w:rsidR="00536DD8" w:rsidRPr="00536DD8" w:rsidRDefault="00536DD8" w:rsidP="00536DD8">
      <w:pPr>
        <w:pStyle w:val="22"/>
        <w:shd w:val="clear" w:color="auto" w:fill="auto"/>
        <w:spacing w:line="240" w:lineRule="auto"/>
        <w:rPr>
          <w:sz w:val="24"/>
          <w:szCs w:val="24"/>
        </w:rPr>
      </w:pPr>
      <w:r w:rsidRPr="00536DD8">
        <w:rPr>
          <w:color w:val="000000"/>
          <w:sz w:val="24"/>
          <w:szCs w:val="24"/>
          <w:lang w:val="ru-RU" w:eastAsia="ru-RU" w:bidi="ru-RU"/>
        </w:rPr>
        <w:t>органами.</w:t>
      </w:r>
    </w:p>
    <w:p w:rsidR="00536DD8" w:rsidRPr="00536DD8" w:rsidRDefault="00536DD8" w:rsidP="008D0D1C">
      <w:pPr>
        <w:pStyle w:val="22"/>
        <w:numPr>
          <w:ilvl w:val="0"/>
          <w:numId w:val="129"/>
        </w:numPr>
        <w:shd w:val="clear" w:color="auto" w:fill="auto"/>
        <w:tabs>
          <w:tab w:val="left" w:pos="2352"/>
        </w:tabs>
        <w:spacing w:line="240" w:lineRule="auto"/>
        <w:ind w:firstLine="780"/>
        <w:jc w:val="both"/>
        <w:rPr>
          <w:sz w:val="24"/>
          <w:szCs w:val="24"/>
          <w:lang w:val="ru-RU"/>
        </w:rPr>
      </w:pPr>
      <w:r w:rsidRPr="00536DD8">
        <w:rPr>
          <w:color w:val="000000"/>
          <w:sz w:val="24"/>
          <w:szCs w:val="24"/>
          <w:lang w:val="ru-RU" w:eastAsia="ru-RU" w:bidi="ru-RU"/>
        </w:rPr>
        <w:t>Предметные результаты по модулю № 7 «Безопасность в природной среде»:</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lastRenderedPageBreak/>
        <w:t>классифицировать и характеризовать чрезвычайные ситуации природного характера;</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характеризовать опасности в природной среде: дикие животные, змеи, насекомые и паукообразные, ядовитые грибы и растения;</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иметь представление о безопасных действиях при встрече с дикими животными, змеями, насекомыми и паукообразными;</w:t>
      </w:r>
    </w:p>
    <w:p w:rsidR="00536DD8" w:rsidRPr="00536DD8" w:rsidRDefault="00536DD8" w:rsidP="00536DD8">
      <w:pPr>
        <w:pStyle w:val="22"/>
        <w:shd w:val="clear" w:color="auto" w:fill="auto"/>
        <w:spacing w:after="214" w:line="240" w:lineRule="auto"/>
        <w:ind w:firstLine="780"/>
        <w:jc w:val="both"/>
        <w:rPr>
          <w:sz w:val="24"/>
          <w:szCs w:val="24"/>
          <w:lang w:val="ru-RU"/>
        </w:rPr>
      </w:pPr>
      <w:r w:rsidRPr="00536DD8">
        <w:rPr>
          <w:color w:val="000000"/>
          <w:sz w:val="24"/>
          <w:szCs w:val="24"/>
          <w:lang w:val="ru-RU" w:eastAsia="ru-RU" w:bidi="ru-RU"/>
        </w:rPr>
        <w:t>знать правила поведения для снижения риска отравления ядовитыми грибами</w:t>
      </w:r>
    </w:p>
    <w:p w:rsidR="00536DD8" w:rsidRPr="00536DD8" w:rsidRDefault="00536DD8" w:rsidP="00536DD8">
      <w:pPr>
        <w:pStyle w:val="22"/>
        <w:shd w:val="clear" w:color="auto" w:fill="auto"/>
        <w:spacing w:after="73" w:line="240" w:lineRule="auto"/>
        <w:rPr>
          <w:sz w:val="24"/>
          <w:szCs w:val="24"/>
          <w:lang w:val="ru-RU"/>
        </w:rPr>
      </w:pPr>
      <w:r w:rsidRPr="00536DD8">
        <w:rPr>
          <w:color w:val="000000"/>
          <w:sz w:val="24"/>
          <w:szCs w:val="24"/>
          <w:lang w:val="ru-RU" w:eastAsia="ru-RU" w:bidi="ru-RU"/>
        </w:rPr>
        <w:t>и растениями;</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характеризовать автономные условия, раскрывать их опасности и порядок</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подготовки к ним;</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536DD8" w:rsidRPr="00536DD8" w:rsidRDefault="00536DD8" w:rsidP="00536DD8">
      <w:pPr>
        <w:pStyle w:val="22"/>
        <w:shd w:val="clear" w:color="auto" w:fill="auto"/>
        <w:spacing w:line="240" w:lineRule="auto"/>
        <w:ind w:firstLine="800"/>
        <w:rPr>
          <w:sz w:val="24"/>
          <w:szCs w:val="24"/>
          <w:lang w:val="ru-RU"/>
        </w:rPr>
      </w:pPr>
      <w:r w:rsidRPr="00536DD8">
        <w:rPr>
          <w:color w:val="000000"/>
          <w:sz w:val="24"/>
          <w:szCs w:val="24"/>
          <w:lang w:val="ru-RU" w:eastAsia="ru-RU" w:bidi="ru-RU"/>
        </w:rPr>
        <w:t>классифицировать и характеризовать природные пожары и их опасности; характеризовать факторы и причины возникновения пожаров; иметь представления о безопасных действиях при нахождении в зоне природного пожара;</w:t>
      </w:r>
    </w:p>
    <w:p w:rsidR="00536DD8" w:rsidRPr="00536DD8" w:rsidRDefault="00536DD8" w:rsidP="00536DD8">
      <w:pPr>
        <w:pStyle w:val="22"/>
        <w:shd w:val="clear" w:color="auto" w:fill="auto"/>
        <w:spacing w:line="240" w:lineRule="auto"/>
        <w:ind w:firstLine="800"/>
        <w:rPr>
          <w:sz w:val="24"/>
          <w:szCs w:val="24"/>
          <w:lang w:val="ru-RU"/>
        </w:rPr>
      </w:pPr>
      <w:r w:rsidRPr="00536DD8">
        <w:rPr>
          <w:color w:val="000000"/>
          <w:sz w:val="24"/>
          <w:szCs w:val="24"/>
          <w:lang w:val="ru-RU" w:eastAsia="ru-RU" w:bidi="ru-RU"/>
        </w:rPr>
        <w:t>иметь представление о правилах безопасного поведения в горах; характеризовать снежные лавины, камнепады, сели, оползни, их внешние признаки и опасности;</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знать общие правила безопасного поведения на водоёмах;</w:t>
      </w:r>
    </w:p>
    <w:p w:rsidR="00536DD8" w:rsidRPr="00536DD8" w:rsidRDefault="00536DD8" w:rsidP="00536DD8">
      <w:pPr>
        <w:pStyle w:val="22"/>
        <w:shd w:val="clear" w:color="auto" w:fill="auto"/>
        <w:spacing w:line="240" w:lineRule="auto"/>
        <w:ind w:firstLine="800"/>
        <w:jc w:val="both"/>
        <w:rPr>
          <w:sz w:val="24"/>
          <w:szCs w:val="24"/>
          <w:lang w:val="ru-RU"/>
        </w:rPr>
      </w:pPr>
      <w:r w:rsidRPr="00536DD8">
        <w:rPr>
          <w:color w:val="000000"/>
          <w:sz w:val="24"/>
          <w:szCs w:val="24"/>
          <w:lang w:val="ru-RU" w:eastAsia="ru-RU" w:bidi="ru-RU"/>
        </w:rPr>
        <w:t>знать правила купания, понимать различия между оборудованными и необорудованными пляжами;</w:t>
      </w:r>
    </w:p>
    <w:p w:rsidR="00536DD8" w:rsidRPr="00536DD8" w:rsidRDefault="00536DD8" w:rsidP="00536DD8">
      <w:pPr>
        <w:pStyle w:val="22"/>
        <w:shd w:val="clear" w:color="auto" w:fill="auto"/>
        <w:spacing w:line="240" w:lineRule="auto"/>
        <w:ind w:firstLine="800"/>
        <w:rPr>
          <w:sz w:val="24"/>
          <w:szCs w:val="24"/>
          <w:lang w:val="ru-RU"/>
        </w:rPr>
      </w:pPr>
      <w:r w:rsidRPr="00536DD8">
        <w:rPr>
          <w:color w:val="000000"/>
          <w:sz w:val="24"/>
          <w:szCs w:val="24"/>
          <w:lang w:val="ru-RU" w:eastAsia="ru-RU" w:bidi="ru-RU"/>
        </w:rPr>
        <w:t>знать правила само- и взаимопомощи терпящим бедствие на воде; иметь представление о безопасных действиях при обнаружении тонущего человека летом и человека в полынье;</w:t>
      </w:r>
    </w:p>
    <w:p w:rsidR="00536DD8" w:rsidRPr="00536DD8" w:rsidRDefault="00536DD8" w:rsidP="00536DD8">
      <w:pPr>
        <w:pStyle w:val="22"/>
        <w:shd w:val="clear" w:color="auto" w:fill="auto"/>
        <w:spacing w:line="240" w:lineRule="auto"/>
        <w:ind w:left="800"/>
        <w:rPr>
          <w:sz w:val="24"/>
          <w:szCs w:val="24"/>
          <w:lang w:val="ru-RU"/>
        </w:rPr>
        <w:sectPr w:rsidR="00536DD8" w:rsidRPr="00536DD8">
          <w:headerReference w:type="default" r:id="rId27"/>
          <w:footerReference w:type="default" r:id="rId28"/>
          <w:headerReference w:type="first" r:id="rId29"/>
          <w:footerReference w:type="first" r:id="rId30"/>
          <w:pgSz w:w="11900" w:h="16840"/>
          <w:pgMar w:top="798" w:right="414" w:bottom="731" w:left="1098" w:header="0" w:footer="3" w:gutter="0"/>
          <w:cols w:space="720"/>
          <w:noEndnote/>
          <w:titlePg/>
          <w:docGrid w:linePitch="360"/>
        </w:sectPr>
      </w:pPr>
      <w:r w:rsidRPr="00536DD8">
        <w:rPr>
          <w:color w:val="000000"/>
          <w:sz w:val="24"/>
          <w:szCs w:val="24"/>
          <w:lang w:val="ru-RU" w:eastAsia="ru-RU" w:bidi="ru-RU"/>
        </w:rPr>
        <w:t>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 иметь представление о безопасных действиях при нахождении в зоне цунами; характеризовать ураганы, смерчи, их внешние признаки и опасности; иметь представление о безопасных действиях при ураганах и смерчах; характеризовать грозы, их внешние признаки и опасности; иметь навыки безопасных действий при попадании в грозу;</w:t>
      </w:r>
    </w:p>
    <w:p w:rsidR="00536DD8" w:rsidRPr="00536DD8" w:rsidRDefault="00536DD8" w:rsidP="00536DD8">
      <w:pPr>
        <w:pStyle w:val="22"/>
        <w:shd w:val="clear" w:color="auto" w:fill="auto"/>
        <w:spacing w:line="240" w:lineRule="auto"/>
        <w:ind w:firstLine="760"/>
        <w:rPr>
          <w:sz w:val="24"/>
          <w:szCs w:val="24"/>
          <w:lang w:val="ru-RU"/>
        </w:rPr>
      </w:pPr>
      <w:r w:rsidRPr="00536DD8">
        <w:rPr>
          <w:color w:val="000000"/>
          <w:sz w:val="24"/>
          <w:szCs w:val="24"/>
          <w:lang w:val="ru-RU" w:eastAsia="ru-RU" w:bidi="ru-RU"/>
        </w:rPr>
        <w:lastRenderedPageBreak/>
        <w:t>характеризовать землетрясения и извержения вулканов и их опасности; иметь представление о безопасных действиях при землетрясении, в том числе при попадании под завал;</w:t>
      </w:r>
    </w:p>
    <w:p w:rsidR="00536DD8" w:rsidRPr="00536DD8" w:rsidRDefault="00536DD8" w:rsidP="00536DD8">
      <w:pPr>
        <w:pStyle w:val="22"/>
        <w:shd w:val="clear" w:color="auto" w:fill="auto"/>
        <w:spacing w:line="240" w:lineRule="auto"/>
        <w:ind w:firstLine="760"/>
        <w:rPr>
          <w:sz w:val="24"/>
          <w:szCs w:val="24"/>
          <w:lang w:val="ru-RU"/>
        </w:rPr>
      </w:pPr>
      <w:r w:rsidRPr="00536DD8">
        <w:rPr>
          <w:color w:val="000000"/>
          <w:sz w:val="24"/>
          <w:szCs w:val="24"/>
          <w:lang w:val="ru-RU" w:eastAsia="ru-RU" w:bidi="ru-RU"/>
        </w:rPr>
        <w:t>иметь представление о безопасных действиях при нахождении в зоне извержения вулкана;</w:t>
      </w:r>
    </w:p>
    <w:p w:rsidR="00536DD8" w:rsidRPr="00536DD8" w:rsidRDefault="00536DD8" w:rsidP="00536DD8">
      <w:pPr>
        <w:pStyle w:val="22"/>
        <w:shd w:val="clear" w:color="auto" w:fill="auto"/>
        <w:spacing w:line="240" w:lineRule="auto"/>
        <w:ind w:firstLine="760"/>
        <w:rPr>
          <w:sz w:val="24"/>
          <w:szCs w:val="24"/>
          <w:lang w:val="ru-RU"/>
        </w:rPr>
      </w:pPr>
      <w:r w:rsidRPr="00536DD8">
        <w:rPr>
          <w:color w:val="000000"/>
          <w:sz w:val="24"/>
          <w:szCs w:val="24"/>
          <w:lang w:val="ru-RU" w:eastAsia="ru-RU" w:bidi="ru-RU"/>
        </w:rPr>
        <w:t>раскрывать смысл понятий «экология» и «экологическая культура»; объяснять значение экологии для устойчивого развития общества; знать правила безопасного поведения при неблагоприятной экологической обстановке (загрязнении атмосферы).</w:t>
      </w:r>
    </w:p>
    <w:p w:rsidR="00536DD8" w:rsidRPr="00536DD8" w:rsidRDefault="00536DD8" w:rsidP="00536DD8">
      <w:pPr>
        <w:pStyle w:val="22"/>
        <w:shd w:val="clear" w:color="auto" w:fill="auto"/>
        <w:spacing w:line="240" w:lineRule="auto"/>
        <w:ind w:firstLine="760"/>
        <w:rPr>
          <w:sz w:val="24"/>
          <w:szCs w:val="24"/>
          <w:lang w:val="ru-RU"/>
        </w:rPr>
      </w:pPr>
      <w:r w:rsidRPr="00536DD8">
        <w:rPr>
          <w:color w:val="000000"/>
          <w:sz w:val="24"/>
          <w:szCs w:val="24"/>
          <w:lang w:val="ru-RU" w:eastAsia="ru-RU" w:bidi="ru-RU"/>
        </w:rPr>
        <w:t>162'.4.5.3.8. Предметные результаты по модулю № 8 «Основы медицинских знаний. Оказание первой помощи»:</w:t>
      </w:r>
    </w:p>
    <w:p w:rsidR="00536DD8" w:rsidRPr="00536DD8" w:rsidRDefault="00536DD8" w:rsidP="00536DD8">
      <w:pPr>
        <w:pStyle w:val="22"/>
        <w:shd w:val="clear" w:color="auto" w:fill="auto"/>
        <w:spacing w:line="240" w:lineRule="auto"/>
        <w:ind w:firstLine="760"/>
        <w:rPr>
          <w:sz w:val="24"/>
          <w:szCs w:val="24"/>
          <w:lang w:val="ru-RU"/>
        </w:rPr>
      </w:pPr>
      <w:r w:rsidRPr="00536DD8">
        <w:rPr>
          <w:color w:val="000000"/>
          <w:sz w:val="24"/>
          <w:szCs w:val="24"/>
          <w:lang w:val="ru-RU" w:eastAsia="ru-RU" w:bidi="ru-RU"/>
        </w:rPr>
        <w:t>раскрывать смысл понятий «здоровье» и «здоровый образ жизни» и их содержание, объяснять значение здоровья для человека;</w:t>
      </w:r>
    </w:p>
    <w:p w:rsidR="00536DD8" w:rsidRPr="00536DD8" w:rsidRDefault="00536DD8" w:rsidP="00536DD8">
      <w:pPr>
        <w:pStyle w:val="22"/>
        <w:shd w:val="clear" w:color="auto" w:fill="auto"/>
        <w:spacing w:line="240" w:lineRule="auto"/>
        <w:ind w:firstLine="760"/>
        <w:rPr>
          <w:sz w:val="24"/>
          <w:szCs w:val="24"/>
          <w:lang w:val="ru-RU"/>
        </w:rPr>
      </w:pPr>
      <w:r w:rsidRPr="00536DD8">
        <w:rPr>
          <w:color w:val="000000"/>
          <w:sz w:val="24"/>
          <w:szCs w:val="24"/>
          <w:lang w:val="ru-RU" w:eastAsia="ru-RU" w:bidi="ru-RU"/>
        </w:rPr>
        <w:t>характеризовать факторы, влияющие на здоровье человека; раскрывать содержание элементов здорового образа жизни, объяснять пагубность вредных привычек;</w:t>
      </w:r>
    </w:p>
    <w:p w:rsidR="00536DD8" w:rsidRPr="00536DD8" w:rsidRDefault="00536DD8" w:rsidP="00536DD8">
      <w:pPr>
        <w:pStyle w:val="22"/>
        <w:shd w:val="clear" w:color="auto" w:fill="auto"/>
        <w:spacing w:line="240" w:lineRule="auto"/>
        <w:ind w:firstLine="760"/>
        <w:rPr>
          <w:sz w:val="24"/>
          <w:szCs w:val="24"/>
          <w:lang w:val="ru-RU"/>
        </w:rPr>
      </w:pPr>
      <w:r w:rsidRPr="00536DD8">
        <w:rPr>
          <w:color w:val="000000"/>
          <w:sz w:val="24"/>
          <w:szCs w:val="24"/>
          <w:lang w:val="ru-RU" w:eastAsia="ru-RU" w:bidi="ru-RU"/>
        </w:rPr>
        <w:t>обосновывать личную ответственность за сохранение здоровья; раскрывать понятие «инфекционные заболевания», объяснять причины их возникновения;</w:t>
      </w:r>
    </w:p>
    <w:p w:rsidR="00536DD8" w:rsidRPr="00536DD8" w:rsidRDefault="00536DD8" w:rsidP="00536DD8">
      <w:pPr>
        <w:pStyle w:val="22"/>
        <w:shd w:val="clear" w:color="auto" w:fill="auto"/>
        <w:spacing w:line="240" w:lineRule="auto"/>
        <w:ind w:firstLine="760"/>
        <w:rPr>
          <w:sz w:val="24"/>
          <w:szCs w:val="24"/>
          <w:lang w:val="ru-RU"/>
        </w:rPr>
      </w:pPr>
      <w:r w:rsidRPr="00536DD8">
        <w:rPr>
          <w:color w:val="000000"/>
          <w:sz w:val="24"/>
          <w:szCs w:val="24"/>
          <w:lang w:val="ru-RU" w:eastAsia="ru-RU" w:bidi="ru-RU"/>
        </w:rPr>
        <w:t>характеризовать механизм распространения инфекционных заболеваний, выработать навыки соблюдения мер их профилактики и защиты от них;</w:t>
      </w:r>
    </w:p>
    <w:p w:rsidR="00536DD8" w:rsidRPr="00536DD8" w:rsidRDefault="00536DD8" w:rsidP="00536DD8">
      <w:pPr>
        <w:pStyle w:val="22"/>
        <w:shd w:val="clear" w:color="auto" w:fill="auto"/>
        <w:tabs>
          <w:tab w:val="left" w:pos="6587"/>
          <w:tab w:val="right" w:pos="10183"/>
        </w:tabs>
        <w:spacing w:line="240" w:lineRule="auto"/>
        <w:ind w:firstLine="760"/>
        <w:rPr>
          <w:sz w:val="24"/>
          <w:szCs w:val="24"/>
          <w:lang w:val="ru-RU"/>
        </w:rPr>
      </w:pPr>
      <w:r w:rsidRPr="00536DD8">
        <w:rPr>
          <w:color w:val="000000"/>
          <w:sz w:val="24"/>
          <w:szCs w:val="24"/>
          <w:lang w:val="ru-RU" w:eastAsia="ru-RU" w:bidi="ru-RU"/>
        </w:rPr>
        <w:t>иметь представление о безопасных действиях при возникновении чрезвычайных ситуаций биолого-социального</w:t>
      </w:r>
      <w:r w:rsidRPr="00536DD8">
        <w:rPr>
          <w:color w:val="000000"/>
          <w:sz w:val="24"/>
          <w:szCs w:val="24"/>
          <w:lang w:val="ru-RU" w:eastAsia="ru-RU" w:bidi="ru-RU"/>
        </w:rPr>
        <w:tab/>
        <w:t>происхождения</w:t>
      </w:r>
      <w:r w:rsidRPr="00536DD8">
        <w:rPr>
          <w:color w:val="000000"/>
          <w:sz w:val="24"/>
          <w:szCs w:val="24"/>
          <w:lang w:val="ru-RU" w:eastAsia="ru-RU" w:bidi="ru-RU"/>
        </w:rPr>
        <w:tab/>
        <w:t>(эпидемия,</w:t>
      </w:r>
    </w:p>
    <w:p w:rsidR="00536DD8" w:rsidRPr="00536DD8" w:rsidRDefault="00536DD8" w:rsidP="00536DD8">
      <w:pPr>
        <w:pStyle w:val="22"/>
        <w:shd w:val="clear" w:color="auto" w:fill="auto"/>
        <w:spacing w:line="240" w:lineRule="auto"/>
        <w:jc w:val="both"/>
        <w:rPr>
          <w:sz w:val="24"/>
          <w:szCs w:val="24"/>
          <w:lang w:val="ru-RU"/>
        </w:rPr>
      </w:pPr>
      <w:r w:rsidRPr="00536DD8">
        <w:rPr>
          <w:color w:val="000000"/>
          <w:sz w:val="24"/>
          <w:szCs w:val="24"/>
          <w:lang w:val="ru-RU" w:eastAsia="ru-RU" w:bidi="ru-RU"/>
        </w:rPr>
        <w:t>пандемия);</w:t>
      </w:r>
    </w:p>
    <w:p w:rsidR="00536DD8" w:rsidRPr="00536DD8" w:rsidRDefault="00536DD8" w:rsidP="00536DD8">
      <w:pPr>
        <w:pStyle w:val="22"/>
        <w:shd w:val="clear" w:color="auto" w:fill="auto"/>
        <w:tabs>
          <w:tab w:val="left" w:pos="6587"/>
          <w:tab w:val="right" w:pos="10183"/>
        </w:tabs>
        <w:spacing w:line="240" w:lineRule="auto"/>
        <w:ind w:left="760"/>
        <w:jc w:val="both"/>
        <w:rPr>
          <w:sz w:val="24"/>
          <w:szCs w:val="24"/>
          <w:lang w:val="ru-RU"/>
        </w:rPr>
      </w:pPr>
      <w:r w:rsidRPr="00536DD8">
        <w:rPr>
          <w:color w:val="000000"/>
          <w:sz w:val="24"/>
          <w:szCs w:val="24"/>
          <w:lang w:val="ru-RU" w:eastAsia="ru-RU" w:bidi="ru-RU"/>
        </w:rPr>
        <w:t>характеризовать основные мероприятия,</w:t>
      </w:r>
      <w:r w:rsidRPr="00536DD8">
        <w:rPr>
          <w:color w:val="000000"/>
          <w:sz w:val="24"/>
          <w:szCs w:val="24"/>
          <w:lang w:val="ru-RU" w:eastAsia="ru-RU" w:bidi="ru-RU"/>
        </w:rPr>
        <w:tab/>
        <w:t>проводимые</w:t>
      </w:r>
      <w:r w:rsidRPr="00536DD8">
        <w:rPr>
          <w:color w:val="000000"/>
          <w:sz w:val="24"/>
          <w:szCs w:val="24"/>
          <w:lang w:val="ru-RU" w:eastAsia="ru-RU" w:bidi="ru-RU"/>
        </w:rPr>
        <w:tab/>
        <w:t>государством</w:t>
      </w:r>
    </w:p>
    <w:p w:rsidR="00536DD8" w:rsidRPr="00536DD8" w:rsidRDefault="00536DD8" w:rsidP="00536DD8">
      <w:pPr>
        <w:pStyle w:val="22"/>
        <w:shd w:val="clear" w:color="auto" w:fill="auto"/>
        <w:spacing w:line="240" w:lineRule="auto"/>
        <w:jc w:val="both"/>
        <w:rPr>
          <w:sz w:val="24"/>
          <w:szCs w:val="24"/>
          <w:lang w:val="ru-RU"/>
        </w:rPr>
      </w:pPr>
      <w:r w:rsidRPr="00536DD8">
        <w:rPr>
          <w:color w:val="000000"/>
          <w:sz w:val="24"/>
          <w:szCs w:val="24"/>
          <w:lang w:val="ru-RU" w:eastAsia="ru-RU" w:bidi="ru-RU"/>
        </w:rP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536DD8" w:rsidRPr="00536DD8" w:rsidRDefault="00536DD8" w:rsidP="00536DD8">
      <w:pPr>
        <w:pStyle w:val="22"/>
        <w:shd w:val="clear" w:color="auto" w:fill="auto"/>
        <w:tabs>
          <w:tab w:val="left" w:pos="6587"/>
          <w:tab w:val="right" w:pos="10183"/>
        </w:tabs>
        <w:spacing w:line="240" w:lineRule="auto"/>
        <w:ind w:left="760"/>
        <w:jc w:val="both"/>
        <w:rPr>
          <w:sz w:val="24"/>
          <w:szCs w:val="24"/>
          <w:lang w:val="ru-RU"/>
        </w:rPr>
      </w:pPr>
      <w:r w:rsidRPr="00536DD8">
        <w:rPr>
          <w:color w:val="000000"/>
          <w:sz w:val="24"/>
          <w:szCs w:val="24"/>
          <w:lang w:val="ru-RU" w:eastAsia="ru-RU" w:bidi="ru-RU"/>
        </w:rPr>
        <w:t>раскрывать понятие «неинфекционные</w:t>
      </w:r>
      <w:r w:rsidRPr="00536DD8">
        <w:rPr>
          <w:color w:val="000000"/>
          <w:sz w:val="24"/>
          <w:szCs w:val="24"/>
          <w:lang w:val="ru-RU" w:eastAsia="ru-RU" w:bidi="ru-RU"/>
        </w:rPr>
        <w:tab/>
        <w:t>заболевания»</w:t>
      </w:r>
      <w:r w:rsidRPr="00536DD8">
        <w:rPr>
          <w:color w:val="000000"/>
          <w:sz w:val="24"/>
          <w:szCs w:val="24"/>
          <w:lang w:val="ru-RU" w:eastAsia="ru-RU" w:bidi="ru-RU"/>
        </w:rPr>
        <w:tab/>
        <w:t>и давать</w:t>
      </w:r>
    </w:p>
    <w:p w:rsidR="00536DD8" w:rsidRPr="00536DD8" w:rsidRDefault="00536DD8" w:rsidP="00536DD8">
      <w:pPr>
        <w:pStyle w:val="22"/>
        <w:shd w:val="clear" w:color="auto" w:fill="auto"/>
        <w:spacing w:line="240" w:lineRule="auto"/>
        <w:jc w:val="both"/>
        <w:rPr>
          <w:sz w:val="24"/>
          <w:szCs w:val="24"/>
          <w:lang w:val="ru-RU"/>
        </w:rPr>
      </w:pPr>
      <w:r w:rsidRPr="00536DD8">
        <w:rPr>
          <w:color w:val="000000"/>
          <w:sz w:val="24"/>
          <w:szCs w:val="24"/>
          <w:lang w:val="ru-RU" w:eastAsia="ru-RU" w:bidi="ru-RU"/>
        </w:rPr>
        <w:t>их классификацию;</w:t>
      </w:r>
    </w:p>
    <w:p w:rsidR="00536DD8" w:rsidRPr="00536DD8" w:rsidRDefault="00536DD8" w:rsidP="00536DD8">
      <w:pPr>
        <w:pStyle w:val="22"/>
        <w:shd w:val="clear" w:color="auto" w:fill="auto"/>
        <w:spacing w:line="240" w:lineRule="auto"/>
        <w:ind w:firstLine="760"/>
        <w:rPr>
          <w:sz w:val="24"/>
          <w:szCs w:val="24"/>
          <w:lang w:val="ru-RU"/>
        </w:rPr>
      </w:pPr>
      <w:r w:rsidRPr="00536DD8">
        <w:rPr>
          <w:color w:val="000000"/>
          <w:sz w:val="24"/>
          <w:szCs w:val="24"/>
          <w:lang w:val="ru-RU" w:eastAsia="ru-RU" w:bidi="ru-RU"/>
        </w:rPr>
        <w:t>характеризовать факторы риска неинфекционных заболеваний; иметь навыки соблюдения мер профилактики неинфекционных заболеваний и защиты от них;</w:t>
      </w:r>
    </w:p>
    <w:p w:rsidR="00536DD8" w:rsidRPr="00536DD8" w:rsidRDefault="00536DD8" w:rsidP="00536DD8">
      <w:pPr>
        <w:pStyle w:val="22"/>
        <w:shd w:val="clear" w:color="auto" w:fill="auto"/>
        <w:spacing w:after="176" w:line="240" w:lineRule="auto"/>
        <w:ind w:firstLine="760"/>
        <w:rPr>
          <w:sz w:val="24"/>
          <w:szCs w:val="24"/>
          <w:lang w:val="ru-RU"/>
        </w:rPr>
      </w:pPr>
      <w:r w:rsidRPr="00536DD8">
        <w:rPr>
          <w:color w:val="000000"/>
          <w:sz w:val="24"/>
          <w:szCs w:val="24"/>
          <w:lang w:val="ru-RU" w:eastAsia="ru-RU" w:bidi="ru-RU"/>
        </w:rPr>
        <w:t>знать назначение диспансеризации и раскрывать её задачи;</w:t>
      </w:r>
    </w:p>
    <w:p w:rsidR="00536DD8" w:rsidRPr="00536DD8" w:rsidRDefault="00536DD8" w:rsidP="00536DD8">
      <w:pPr>
        <w:pStyle w:val="22"/>
        <w:shd w:val="clear" w:color="auto" w:fill="auto"/>
        <w:spacing w:after="138" w:line="240" w:lineRule="auto"/>
        <w:ind w:firstLine="760"/>
        <w:rPr>
          <w:sz w:val="24"/>
          <w:szCs w:val="24"/>
          <w:lang w:val="ru-RU"/>
        </w:rPr>
      </w:pPr>
      <w:r w:rsidRPr="00536DD8">
        <w:rPr>
          <w:color w:val="000000"/>
          <w:sz w:val="24"/>
          <w:szCs w:val="24"/>
          <w:lang w:val="ru-RU" w:eastAsia="ru-RU" w:bidi="ru-RU"/>
        </w:rPr>
        <w:t>раскрывать понятия «психическое здоровье» и «психическое благополучие»;</w:t>
      </w:r>
    </w:p>
    <w:p w:rsidR="00536DD8" w:rsidRPr="00536DD8" w:rsidRDefault="00536DD8" w:rsidP="00536DD8">
      <w:pPr>
        <w:pStyle w:val="22"/>
        <w:shd w:val="clear" w:color="auto" w:fill="auto"/>
        <w:spacing w:after="3" w:line="240" w:lineRule="auto"/>
        <w:ind w:firstLine="760"/>
        <w:rPr>
          <w:sz w:val="24"/>
          <w:szCs w:val="24"/>
          <w:lang w:val="ru-RU"/>
        </w:rPr>
      </w:pPr>
      <w:r w:rsidRPr="00536DD8">
        <w:rPr>
          <w:color w:val="000000"/>
          <w:sz w:val="24"/>
          <w:szCs w:val="24"/>
          <w:lang w:val="ru-RU" w:eastAsia="ru-RU" w:bidi="ru-RU"/>
        </w:rPr>
        <w:t>объяснять понятие «стресс» и его влияние на человека;</w:t>
      </w:r>
    </w:p>
    <w:p w:rsidR="00536DD8" w:rsidRPr="00536DD8" w:rsidRDefault="00536DD8" w:rsidP="00536DD8">
      <w:pPr>
        <w:pStyle w:val="22"/>
        <w:shd w:val="clear" w:color="auto" w:fill="auto"/>
        <w:spacing w:line="240" w:lineRule="auto"/>
        <w:ind w:firstLine="760"/>
        <w:rPr>
          <w:sz w:val="24"/>
          <w:szCs w:val="24"/>
          <w:lang w:val="ru-RU"/>
        </w:rPr>
      </w:pPr>
      <w:r w:rsidRPr="00536DD8">
        <w:rPr>
          <w:color w:val="000000"/>
          <w:sz w:val="24"/>
          <w:szCs w:val="24"/>
          <w:lang w:val="ru-RU" w:eastAsia="ru-RU" w:bidi="ru-RU"/>
        </w:rPr>
        <w:t>иметь навыки соблюдения мер профилактики стресса, раскрывать способы саморегуляции эмоциональных состояний;</w:t>
      </w:r>
    </w:p>
    <w:p w:rsidR="00536DD8" w:rsidRPr="00536DD8" w:rsidRDefault="00536DD8" w:rsidP="00536DD8">
      <w:pPr>
        <w:pStyle w:val="22"/>
        <w:shd w:val="clear" w:color="auto" w:fill="auto"/>
        <w:spacing w:line="240" w:lineRule="auto"/>
        <w:ind w:left="760"/>
        <w:rPr>
          <w:sz w:val="24"/>
          <w:szCs w:val="24"/>
          <w:lang w:val="ru-RU"/>
        </w:rPr>
      </w:pPr>
      <w:r w:rsidRPr="00536DD8">
        <w:rPr>
          <w:color w:val="000000"/>
          <w:sz w:val="24"/>
          <w:szCs w:val="24"/>
          <w:lang w:val="ru-RU" w:eastAsia="ru-RU" w:bidi="ru-RU"/>
        </w:rPr>
        <w:t>раскрывать понятие «первая помощь» и её содержание; знать состояния, требующие оказания первой помощи;</w:t>
      </w:r>
    </w:p>
    <w:p w:rsidR="00536DD8" w:rsidRPr="00536DD8" w:rsidRDefault="00536DD8" w:rsidP="00536DD8">
      <w:pPr>
        <w:pStyle w:val="22"/>
        <w:shd w:val="clear" w:color="auto" w:fill="auto"/>
        <w:spacing w:line="240" w:lineRule="auto"/>
        <w:ind w:firstLine="760"/>
        <w:rPr>
          <w:sz w:val="24"/>
          <w:szCs w:val="24"/>
          <w:lang w:val="ru-RU"/>
        </w:rPr>
      </w:pPr>
      <w:r w:rsidRPr="00536DD8">
        <w:rPr>
          <w:color w:val="000000"/>
          <w:sz w:val="24"/>
          <w:szCs w:val="24"/>
          <w:lang w:val="ru-RU" w:eastAsia="ru-RU" w:bidi="ru-RU"/>
        </w:rPr>
        <w:t>знать универсальный алгоритм оказания первой помощи; знать назначение и состав аптечки первой помощи;</w:t>
      </w:r>
    </w:p>
    <w:p w:rsidR="00536DD8" w:rsidRPr="00536DD8" w:rsidRDefault="00536DD8" w:rsidP="00536DD8">
      <w:pPr>
        <w:pStyle w:val="22"/>
        <w:shd w:val="clear" w:color="auto" w:fill="auto"/>
        <w:spacing w:line="240" w:lineRule="auto"/>
        <w:ind w:left="760"/>
        <w:rPr>
          <w:sz w:val="24"/>
          <w:szCs w:val="24"/>
          <w:lang w:val="ru-RU"/>
        </w:rPr>
      </w:pPr>
      <w:r w:rsidRPr="00536DD8">
        <w:rPr>
          <w:color w:val="000000"/>
          <w:sz w:val="24"/>
          <w:szCs w:val="24"/>
          <w:lang w:val="ru-RU" w:eastAsia="ru-RU" w:bidi="ru-RU"/>
        </w:rPr>
        <w:t>иметь навыки действий при оказании первой помощи в различных ситуациях; характеризовать приёмы психологической поддержки пострадавшего.</w:t>
      </w:r>
    </w:p>
    <w:p w:rsidR="00536DD8" w:rsidRPr="00536DD8" w:rsidRDefault="00536DD8" w:rsidP="00536DD8">
      <w:pPr>
        <w:pStyle w:val="22"/>
        <w:shd w:val="clear" w:color="auto" w:fill="auto"/>
        <w:spacing w:line="240" w:lineRule="auto"/>
        <w:ind w:firstLine="760"/>
        <w:rPr>
          <w:sz w:val="24"/>
          <w:szCs w:val="24"/>
          <w:lang w:val="ru-RU"/>
        </w:rPr>
      </w:pPr>
      <w:r w:rsidRPr="00536DD8">
        <w:rPr>
          <w:color w:val="000000"/>
          <w:sz w:val="24"/>
          <w:szCs w:val="24"/>
          <w:lang w:val="ru-RU" w:eastAsia="ru-RU" w:bidi="ru-RU"/>
        </w:rPr>
        <w:t>162</w:t>
      </w:r>
      <w:r w:rsidRPr="00536DD8">
        <w:rPr>
          <w:color w:val="000000"/>
          <w:sz w:val="24"/>
          <w:szCs w:val="24"/>
          <w:vertAlign w:val="superscript"/>
          <w:lang w:val="ru-RU" w:eastAsia="ru-RU" w:bidi="ru-RU"/>
        </w:rPr>
        <w:t>1</w:t>
      </w:r>
      <w:r w:rsidRPr="00536DD8">
        <w:rPr>
          <w:color w:val="000000"/>
          <w:sz w:val="24"/>
          <w:szCs w:val="24"/>
          <w:lang w:val="ru-RU" w:bidi="en-US"/>
        </w:rPr>
        <w:t xml:space="preserve">.4.5.3.9. </w:t>
      </w:r>
      <w:r w:rsidRPr="00536DD8">
        <w:rPr>
          <w:color w:val="000000"/>
          <w:sz w:val="24"/>
          <w:szCs w:val="24"/>
          <w:lang w:val="ru-RU" w:eastAsia="ru-RU" w:bidi="ru-RU"/>
        </w:rPr>
        <w:t>Предметные результаты по модулю № 9 «Безопасность в социуме»:</w:t>
      </w:r>
    </w:p>
    <w:p w:rsidR="00536DD8" w:rsidRPr="00536DD8" w:rsidRDefault="00536DD8" w:rsidP="00536DD8">
      <w:pPr>
        <w:pStyle w:val="22"/>
        <w:shd w:val="clear" w:color="auto" w:fill="auto"/>
        <w:spacing w:line="240" w:lineRule="auto"/>
        <w:ind w:firstLine="760"/>
        <w:rPr>
          <w:sz w:val="24"/>
          <w:szCs w:val="24"/>
          <w:lang w:val="ru-RU"/>
        </w:rPr>
      </w:pPr>
      <w:r w:rsidRPr="00536DD8">
        <w:rPr>
          <w:color w:val="000000"/>
          <w:sz w:val="24"/>
          <w:szCs w:val="24"/>
          <w:lang w:val="ru-RU" w:eastAsia="ru-RU" w:bidi="ru-RU"/>
        </w:rPr>
        <w:t>характеризовать общение и объяснять его значение для человека; характеризовать признаки и анализировать способы эффективного общения; раскрывать приёмы и иметь навыки соблюдения правил безопасной межличностной коммуникации и комфортного 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 факторы и причины развития;</w:t>
      </w:r>
    </w:p>
    <w:p w:rsidR="00536DD8" w:rsidRPr="00536DD8" w:rsidRDefault="00536DD8" w:rsidP="00536DD8">
      <w:pPr>
        <w:pStyle w:val="22"/>
        <w:shd w:val="clear" w:color="auto" w:fill="auto"/>
        <w:spacing w:line="240" w:lineRule="auto"/>
        <w:ind w:firstLine="760"/>
        <w:rPr>
          <w:sz w:val="24"/>
          <w:szCs w:val="24"/>
          <w:lang w:val="ru-RU"/>
        </w:rPr>
      </w:pPr>
      <w:r w:rsidRPr="00536DD8">
        <w:rPr>
          <w:color w:val="000000"/>
          <w:sz w:val="24"/>
          <w:szCs w:val="24"/>
          <w:lang w:val="ru-RU" w:eastAsia="ru-RU" w:bidi="ru-RU"/>
        </w:rPr>
        <w:t>иметь представление о ситуациях возникновения межличностных и групповых конфликтов;</w:t>
      </w:r>
    </w:p>
    <w:p w:rsidR="00536DD8" w:rsidRPr="00536DD8" w:rsidRDefault="00536DD8" w:rsidP="00536DD8">
      <w:pPr>
        <w:pStyle w:val="22"/>
        <w:shd w:val="clear" w:color="auto" w:fill="auto"/>
        <w:spacing w:line="240" w:lineRule="auto"/>
        <w:ind w:firstLine="760"/>
        <w:rPr>
          <w:sz w:val="24"/>
          <w:szCs w:val="24"/>
          <w:lang w:val="ru-RU"/>
        </w:rPr>
      </w:pPr>
      <w:r w:rsidRPr="00536DD8">
        <w:rPr>
          <w:color w:val="000000"/>
          <w:sz w:val="24"/>
          <w:szCs w:val="24"/>
          <w:lang w:val="ru-RU" w:eastAsia="ru-RU" w:bidi="ru-RU"/>
        </w:rPr>
        <w:t>характеризовать безопасные и эффективные способы избегания и разрешения конфликтных ситуаций;</w:t>
      </w:r>
    </w:p>
    <w:p w:rsidR="00536DD8" w:rsidRPr="00536DD8" w:rsidRDefault="00536DD8" w:rsidP="00536DD8">
      <w:pPr>
        <w:pStyle w:val="22"/>
        <w:shd w:val="clear" w:color="auto" w:fill="auto"/>
        <w:spacing w:line="240" w:lineRule="auto"/>
        <w:ind w:firstLine="760"/>
        <w:rPr>
          <w:sz w:val="24"/>
          <w:szCs w:val="24"/>
          <w:lang w:val="ru-RU"/>
        </w:rPr>
      </w:pPr>
      <w:r w:rsidRPr="00536DD8">
        <w:rPr>
          <w:color w:val="000000"/>
          <w:sz w:val="24"/>
          <w:szCs w:val="24"/>
          <w:lang w:val="ru-RU" w:eastAsia="ru-RU" w:bidi="ru-RU"/>
        </w:rPr>
        <w:t>иметь навыки безопасного поведения для снижения риска конфликта и безопасных действий при его опасных проявлениях;</w:t>
      </w:r>
    </w:p>
    <w:p w:rsidR="00536DD8" w:rsidRPr="00536DD8" w:rsidRDefault="00536DD8" w:rsidP="00536DD8">
      <w:pPr>
        <w:pStyle w:val="22"/>
        <w:shd w:val="clear" w:color="auto" w:fill="auto"/>
        <w:spacing w:line="240" w:lineRule="auto"/>
        <w:ind w:firstLine="760"/>
        <w:rPr>
          <w:sz w:val="24"/>
          <w:szCs w:val="24"/>
          <w:lang w:val="ru-RU"/>
        </w:rPr>
      </w:pPr>
      <w:r w:rsidRPr="00536DD8">
        <w:rPr>
          <w:color w:val="000000"/>
          <w:sz w:val="24"/>
          <w:szCs w:val="24"/>
          <w:lang w:val="ru-RU" w:eastAsia="ru-RU" w:bidi="ru-RU"/>
        </w:rPr>
        <w:t>характеризовать способ разрешения конфликта с помощью третьей стороны (медиатора);</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иметь представление об опасных формах проявления конфликта: агрессия, домашнее насилие и буллинг;</w:t>
      </w:r>
    </w:p>
    <w:p w:rsidR="00536DD8" w:rsidRPr="00536DD8" w:rsidRDefault="00536DD8" w:rsidP="00536DD8">
      <w:pPr>
        <w:pStyle w:val="22"/>
        <w:shd w:val="clear" w:color="auto" w:fill="auto"/>
        <w:spacing w:line="240" w:lineRule="auto"/>
        <w:ind w:firstLine="780"/>
        <w:rPr>
          <w:sz w:val="24"/>
          <w:szCs w:val="24"/>
          <w:lang w:val="ru-RU"/>
        </w:rPr>
      </w:pPr>
      <w:r w:rsidRPr="00536DD8">
        <w:rPr>
          <w:color w:val="000000"/>
          <w:sz w:val="24"/>
          <w:szCs w:val="24"/>
          <w:lang w:val="ru-RU" w:eastAsia="ru-RU" w:bidi="ru-RU"/>
        </w:rPr>
        <w:t>характеризовать манипуляции в ходе межличностного общения; раскрывать приёмы распознавания манипуляций и знать способы противостояния ей;</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 xml:space="preserve">раскрывать приёмы распознавания противозаконных проявлений манипуляции </w:t>
      </w:r>
      <w:r w:rsidRPr="00536DD8">
        <w:rPr>
          <w:color w:val="000000"/>
          <w:sz w:val="24"/>
          <w:szCs w:val="24"/>
          <w:lang w:val="ru-RU" w:eastAsia="ru-RU" w:bidi="ru-RU"/>
        </w:rPr>
        <w:lastRenderedPageBreak/>
        <w:t>(мошенничество,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характеризовать современные молодёжные увлечения и опасности, связанные с ними, знать правила безопасного поведения;</w:t>
      </w:r>
    </w:p>
    <w:p w:rsidR="00536DD8" w:rsidRPr="00536DD8" w:rsidRDefault="00536DD8" w:rsidP="00536DD8">
      <w:pPr>
        <w:pStyle w:val="22"/>
        <w:shd w:val="clear" w:color="auto" w:fill="auto"/>
        <w:spacing w:after="214" w:line="240" w:lineRule="auto"/>
        <w:ind w:firstLine="780"/>
        <w:jc w:val="both"/>
        <w:rPr>
          <w:sz w:val="24"/>
          <w:szCs w:val="24"/>
          <w:lang w:val="ru-RU"/>
        </w:rPr>
      </w:pPr>
      <w:r w:rsidRPr="00536DD8">
        <w:rPr>
          <w:color w:val="000000"/>
          <w:sz w:val="24"/>
          <w:szCs w:val="24"/>
          <w:lang w:val="ru-RU" w:eastAsia="ru-RU" w:bidi="ru-RU"/>
        </w:rPr>
        <w:t>иметь навыки безопасного поведения при коммуникации с незнакомыми</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людьми.</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162</w:t>
      </w:r>
      <w:r w:rsidRPr="00536DD8">
        <w:rPr>
          <w:color w:val="000000"/>
          <w:sz w:val="24"/>
          <w:szCs w:val="24"/>
          <w:vertAlign w:val="superscript"/>
          <w:lang w:val="ru-RU" w:eastAsia="ru-RU" w:bidi="ru-RU"/>
        </w:rPr>
        <w:t>1</w:t>
      </w:r>
      <w:r w:rsidRPr="00536DD8">
        <w:rPr>
          <w:color w:val="000000"/>
          <w:sz w:val="24"/>
          <w:szCs w:val="24"/>
          <w:lang w:val="ru-RU" w:eastAsia="ru-RU" w:bidi="ru-RU"/>
        </w:rPr>
        <w:t>.4.5.3.10. Предметные результаты по модулю № 10 «Безопасность в информационном пространстве»:</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раскрывать понятие «цифровая среда», её характеристики и приводить примеры информационных и компьютерных угроз;</w:t>
      </w:r>
    </w:p>
    <w:p w:rsidR="00536DD8" w:rsidRPr="00536DD8" w:rsidRDefault="00536DD8" w:rsidP="00536DD8">
      <w:pPr>
        <w:pStyle w:val="22"/>
        <w:shd w:val="clear" w:color="auto" w:fill="auto"/>
        <w:spacing w:line="240" w:lineRule="auto"/>
        <w:ind w:firstLine="780"/>
        <w:rPr>
          <w:sz w:val="24"/>
          <w:szCs w:val="24"/>
          <w:lang w:val="ru-RU"/>
        </w:rPr>
      </w:pPr>
      <w:r w:rsidRPr="00536DD8">
        <w:rPr>
          <w:color w:val="000000"/>
          <w:sz w:val="24"/>
          <w:szCs w:val="24"/>
          <w:lang w:val="ru-RU" w:eastAsia="ru-RU" w:bidi="ru-RU"/>
        </w:rPr>
        <w:t>объяснять положительные возможности цифровой среды; характеризовать риски и угрозы при использовании Интернета; знать общие принципы безопасного поведения, необходимые для предупреждения возникновения опасных ситуаций в личном цифровом пространстве;</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характеризовать опасные явления цифровой среды;</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классифицировать и оценивать риски вредоносных программ и приложений, их разновидностей;</w:t>
      </w:r>
    </w:p>
    <w:p w:rsidR="00536DD8" w:rsidRPr="00536DD8" w:rsidRDefault="00536DD8" w:rsidP="00536DD8">
      <w:pPr>
        <w:pStyle w:val="22"/>
        <w:shd w:val="clear" w:color="auto" w:fill="auto"/>
        <w:spacing w:line="240" w:lineRule="auto"/>
        <w:ind w:firstLine="780"/>
        <w:jc w:val="both"/>
        <w:rPr>
          <w:sz w:val="24"/>
          <w:szCs w:val="24"/>
          <w:lang w:val="ru-RU"/>
        </w:rPr>
      </w:pPr>
      <w:r w:rsidRPr="00536DD8">
        <w:rPr>
          <w:color w:val="000000"/>
          <w:sz w:val="24"/>
          <w:szCs w:val="24"/>
          <w:lang w:val="ru-RU" w:eastAsia="ru-RU" w:bidi="ru-RU"/>
        </w:rPr>
        <w:t>иметь навыки соблюдения правил кибергигиены для предупреждения возникновения опасных ситуаций в цифровой среде;</w:t>
      </w:r>
    </w:p>
    <w:p w:rsidR="00536DD8" w:rsidRPr="00536DD8" w:rsidRDefault="00536DD8" w:rsidP="00536DD8">
      <w:pPr>
        <w:pStyle w:val="22"/>
        <w:shd w:val="clear" w:color="auto" w:fill="auto"/>
        <w:spacing w:line="240" w:lineRule="auto"/>
        <w:ind w:firstLine="780"/>
        <w:jc w:val="both"/>
        <w:rPr>
          <w:sz w:val="24"/>
          <w:szCs w:val="24"/>
          <w:lang w:val="ru-RU"/>
        </w:rPr>
        <w:sectPr w:rsidR="00536DD8" w:rsidRPr="00536DD8">
          <w:headerReference w:type="default" r:id="rId31"/>
          <w:footerReference w:type="default" r:id="rId32"/>
          <w:headerReference w:type="first" r:id="rId33"/>
          <w:footerReference w:type="first" r:id="rId34"/>
          <w:pgSz w:w="11900" w:h="16840"/>
          <w:pgMar w:top="798" w:right="414" w:bottom="731" w:left="1098" w:header="0" w:footer="3" w:gutter="0"/>
          <w:cols w:space="720"/>
          <w:noEndnote/>
          <w:titlePg/>
          <w:docGrid w:linePitch="360"/>
        </w:sectPr>
      </w:pPr>
      <w:r w:rsidRPr="00536DD8">
        <w:rPr>
          <w:color w:val="000000"/>
          <w:sz w:val="24"/>
          <w:szCs w:val="24"/>
          <w:lang w:val="ru-RU" w:eastAsia="ru-RU" w:bidi="ru-RU"/>
        </w:rPr>
        <w:t>характеризовать основные виды опасного и запрещённого контента в Интернете и характеризовать его признаки;</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lastRenderedPageBreak/>
        <w:t>раскрывать приёмы распознавания опасностей при использовании Интернета; характеризовать противоправные действия в Интернете;</w:t>
      </w:r>
    </w:p>
    <w:p w:rsidR="00536DD8" w:rsidRPr="00536DD8" w:rsidRDefault="00536DD8" w:rsidP="00536DD8">
      <w:pPr>
        <w:pStyle w:val="22"/>
        <w:shd w:val="clear" w:color="auto" w:fill="auto"/>
        <w:spacing w:line="240" w:lineRule="auto"/>
        <w:ind w:firstLine="760"/>
        <w:jc w:val="both"/>
        <w:rPr>
          <w:sz w:val="24"/>
          <w:szCs w:val="24"/>
          <w:lang w:val="ru-RU"/>
        </w:rPr>
      </w:pPr>
      <w:r w:rsidRPr="00536DD8">
        <w:rPr>
          <w:color w:val="000000"/>
          <w:sz w:val="24"/>
          <w:szCs w:val="24"/>
          <w:lang w:val="ru-RU" w:eastAsia="ru-RU" w:bidi="ru-RU"/>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536DD8" w:rsidRPr="00536DD8" w:rsidRDefault="00536DD8" w:rsidP="00536DD8">
      <w:pPr>
        <w:pStyle w:val="22"/>
        <w:shd w:val="clear" w:color="auto" w:fill="auto"/>
        <w:spacing w:line="240" w:lineRule="auto"/>
        <w:ind w:firstLine="760"/>
        <w:jc w:val="both"/>
        <w:rPr>
          <w:sz w:val="24"/>
          <w:szCs w:val="24"/>
          <w:lang w:val="ru-RU"/>
        </w:rPr>
      </w:pPr>
      <w:r w:rsidRPr="00536DD8">
        <w:rPr>
          <w:color w:val="000000"/>
          <w:sz w:val="24"/>
          <w:szCs w:val="24"/>
          <w:lang w:val="ru-RU" w:eastAsia="ru-RU" w:bidi="ru-RU"/>
        </w:rPr>
        <w:t>характеризовать деструктивные течения в Интернете, их признаки и опасности;</w:t>
      </w:r>
    </w:p>
    <w:p w:rsidR="00536DD8" w:rsidRPr="00536DD8" w:rsidRDefault="00536DD8" w:rsidP="00536DD8">
      <w:pPr>
        <w:pStyle w:val="22"/>
        <w:shd w:val="clear" w:color="auto" w:fill="auto"/>
        <w:spacing w:line="240" w:lineRule="auto"/>
        <w:ind w:firstLine="760"/>
        <w:jc w:val="both"/>
        <w:rPr>
          <w:sz w:val="24"/>
          <w:szCs w:val="24"/>
          <w:lang w:val="ru-RU"/>
        </w:rPr>
      </w:pPr>
      <w:r w:rsidRPr="00536DD8">
        <w:rPr>
          <w:color w:val="000000"/>
          <w:sz w:val="24"/>
          <w:szCs w:val="24"/>
          <w:lang w:val="ru-RU" w:eastAsia="ru-RU" w:bidi="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536DD8" w:rsidRPr="00536DD8" w:rsidRDefault="00536DD8" w:rsidP="00536DD8">
      <w:pPr>
        <w:pStyle w:val="22"/>
        <w:shd w:val="clear" w:color="auto" w:fill="auto"/>
        <w:tabs>
          <w:tab w:val="left" w:pos="8541"/>
        </w:tabs>
        <w:spacing w:line="240" w:lineRule="auto"/>
        <w:ind w:firstLine="760"/>
        <w:jc w:val="both"/>
        <w:rPr>
          <w:sz w:val="24"/>
          <w:szCs w:val="24"/>
          <w:lang w:val="ru-RU"/>
        </w:rPr>
      </w:pPr>
      <w:r w:rsidRPr="00536DD8">
        <w:rPr>
          <w:color w:val="000000"/>
          <w:sz w:val="24"/>
          <w:szCs w:val="24"/>
          <w:lang w:val="ru-RU" w:eastAsia="ru-RU" w:bidi="ru-RU"/>
        </w:rPr>
        <w:t>162</w:t>
      </w:r>
      <w:r w:rsidRPr="00536DD8">
        <w:rPr>
          <w:color w:val="000000"/>
          <w:sz w:val="24"/>
          <w:szCs w:val="24"/>
          <w:vertAlign w:val="superscript"/>
          <w:lang w:val="ru-RU" w:eastAsia="ru-RU" w:bidi="ru-RU"/>
        </w:rPr>
        <w:t>х</w:t>
      </w:r>
      <w:r w:rsidRPr="00536DD8">
        <w:rPr>
          <w:color w:val="000000"/>
          <w:sz w:val="24"/>
          <w:szCs w:val="24"/>
          <w:lang w:val="ru-RU" w:eastAsia="ru-RU" w:bidi="ru-RU"/>
        </w:rPr>
        <w:t>.4.5.3 Л1. Предметные результаты по модулю №</w:t>
      </w:r>
      <w:r w:rsidRPr="00536DD8">
        <w:rPr>
          <w:color w:val="000000"/>
          <w:sz w:val="24"/>
          <w:szCs w:val="24"/>
          <w:lang w:val="ru-RU" w:eastAsia="ru-RU" w:bidi="ru-RU"/>
        </w:rPr>
        <w:tab/>
        <w:t>11 «Основы</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противодействия экстремизму и терроризму»:</w:t>
      </w:r>
    </w:p>
    <w:p w:rsidR="00536DD8" w:rsidRPr="00536DD8" w:rsidRDefault="00536DD8" w:rsidP="00536DD8">
      <w:pPr>
        <w:pStyle w:val="22"/>
        <w:shd w:val="clear" w:color="auto" w:fill="auto"/>
        <w:spacing w:line="240" w:lineRule="auto"/>
        <w:ind w:firstLine="760"/>
        <w:jc w:val="both"/>
        <w:rPr>
          <w:sz w:val="24"/>
          <w:szCs w:val="24"/>
          <w:lang w:val="ru-RU"/>
        </w:rPr>
      </w:pPr>
      <w:r w:rsidRPr="00536DD8">
        <w:rPr>
          <w:color w:val="000000"/>
          <w:sz w:val="24"/>
          <w:szCs w:val="24"/>
          <w:lang w:val="ru-RU" w:eastAsia="ru-RU" w:bidi="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536DD8" w:rsidRPr="00536DD8" w:rsidRDefault="00536DD8" w:rsidP="00536DD8">
      <w:pPr>
        <w:pStyle w:val="22"/>
        <w:shd w:val="clear" w:color="auto" w:fill="auto"/>
        <w:spacing w:line="240" w:lineRule="auto"/>
        <w:ind w:firstLine="760"/>
        <w:jc w:val="both"/>
        <w:rPr>
          <w:sz w:val="24"/>
          <w:szCs w:val="24"/>
          <w:lang w:val="ru-RU"/>
        </w:rPr>
      </w:pPr>
      <w:r w:rsidRPr="00536DD8">
        <w:rPr>
          <w:color w:val="000000"/>
          <w:sz w:val="24"/>
          <w:szCs w:val="24"/>
          <w:lang w:val="ru-RU" w:eastAsia="ru-RU" w:bidi="ru-RU"/>
        </w:rPr>
        <w:t>раскрывать цели и формы проявления террористических актов, характеризовать их последствия;</w:t>
      </w:r>
    </w:p>
    <w:p w:rsidR="00536DD8" w:rsidRPr="00536DD8" w:rsidRDefault="00536DD8" w:rsidP="00536DD8">
      <w:pPr>
        <w:pStyle w:val="22"/>
        <w:shd w:val="clear" w:color="auto" w:fill="auto"/>
        <w:spacing w:line="240" w:lineRule="auto"/>
        <w:ind w:firstLine="760"/>
        <w:jc w:val="both"/>
        <w:rPr>
          <w:sz w:val="24"/>
          <w:szCs w:val="24"/>
          <w:lang w:val="ru-RU"/>
        </w:rPr>
      </w:pPr>
      <w:r w:rsidRPr="00536DD8">
        <w:rPr>
          <w:color w:val="000000"/>
          <w:sz w:val="24"/>
          <w:szCs w:val="24"/>
          <w:lang w:val="ru-RU" w:eastAsia="ru-RU" w:bidi="ru-RU"/>
        </w:rPr>
        <w:t>раскрывать основы общественно-государственной системы, роль личности в противодействии экстремизму и терроризму;</w:t>
      </w:r>
    </w:p>
    <w:p w:rsidR="00536DD8" w:rsidRPr="00536DD8" w:rsidRDefault="00536DD8" w:rsidP="00536DD8">
      <w:pPr>
        <w:pStyle w:val="22"/>
        <w:shd w:val="clear" w:color="auto" w:fill="auto"/>
        <w:spacing w:after="214" w:line="240" w:lineRule="auto"/>
        <w:ind w:firstLine="760"/>
        <w:jc w:val="both"/>
        <w:rPr>
          <w:sz w:val="24"/>
          <w:szCs w:val="24"/>
          <w:lang w:val="ru-RU"/>
        </w:rPr>
      </w:pPr>
      <w:r w:rsidRPr="00536DD8">
        <w:rPr>
          <w:color w:val="000000"/>
          <w:sz w:val="24"/>
          <w:szCs w:val="24"/>
          <w:lang w:val="ru-RU" w:eastAsia="ru-RU" w:bidi="ru-RU"/>
        </w:rPr>
        <w:t>знать уровни террористической опасности и цели контртеррористической</w:t>
      </w:r>
    </w:p>
    <w:p w:rsidR="00536DD8" w:rsidRPr="00536DD8" w:rsidRDefault="00536DD8" w:rsidP="00536DD8">
      <w:pPr>
        <w:pStyle w:val="22"/>
        <w:shd w:val="clear" w:color="auto" w:fill="auto"/>
        <w:spacing w:line="240" w:lineRule="auto"/>
        <w:rPr>
          <w:sz w:val="24"/>
          <w:szCs w:val="24"/>
          <w:lang w:val="ru-RU"/>
        </w:rPr>
      </w:pPr>
      <w:r w:rsidRPr="00536DD8">
        <w:rPr>
          <w:color w:val="000000"/>
          <w:sz w:val="24"/>
          <w:szCs w:val="24"/>
          <w:lang w:val="ru-RU" w:eastAsia="ru-RU" w:bidi="ru-RU"/>
        </w:rPr>
        <w:t>операции;</w:t>
      </w:r>
    </w:p>
    <w:p w:rsidR="00536DD8" w:rsidRPr="00536DD8" w:rsidRDefault="00536DD8" w:rsidP="00536DD8">
      <w:pPr>
        <w:pStyle w:val="22"/>
        <w:shd w:val="clear" w:color="auto" w:fill="auto"/>
        <w:spacing w:line="240" w:lineRule="auto"/>
        <w:ind w:firstLine="760"/>
        <w:rPr>
          <w:sz w:val="24"/>
          <w:szCs w:val="24"/>
          <w:lang w:val="ru-RU"/>
        </w:rPr>
      </w:pPr>
      <w:r w:rsidRPr="00536DD8">
        <w:rPr>
          <w:color w:val="000000"/>
          <w:sz w:val="24"/>
          <w:szCs w:val="24"/>
          <w:lang w:val="ru-RU" w:eastAsia="ru-RU" w:bidi="ru-RU"/>
        </w:rPr>
        <w:t>характеризовать признаки вовлечения в террористическую деятельность; иметь навыки соблюдения правил антитеррористического поведения и безопасных действий при обнаружении признаков вербовки;</w:t>
      </w:r>
    </w:p>
    <w:p w:rsidR="00536DD8" w:rsidRPr="00536DD8" w:rsidRDefault="00536DD8" w:rsidP="00536DD8">
      <w:pPr>
        <w:pStyle w:val="22"/>
        <w:shd w:val="clear" w:color="auto" w:fill="auto"/>
        <w:spacing w:line="240" w:lineRule="auto"/>
        <w:ind w:firstLine="760"/>
        <w:jc w:val="both"/>
        <w:rPr>
          <w:sz w:val="24"/>
          <w:szCs w:val="24"/>
          <w:lang w:val="ru-RU"/>
        </w:rPr>
      </w:pPr>
      <w:r w:rsidRPr="00536DD8">
        <w:rPr>
          <w:color w:val="000000"/>
          <w:sz w:val="24"/>
          <w:szCs w:val="24"/>
          <w:lang w:val="ru-RU" w:eastAsia="ru-RU" w:bidi="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536DD8" w:rsidRDefault="00536DD8" w:rsidP="00536DD8">
      <w:pPr>
        <w:pStyle w:val="2"/>
        <w:spacing w:before="1"/>
        <w:ind w:left="1682"/>
        <w:rPr>
          <w:color w:val="000000"/>
          <w:lang w:eastAsia="ru-RU" w:bidi="ru-RU"/>
        </w:rPr>
      </w:pPr>
      <w:r>
        <w:rPr>
          <w:color w:val="000000"/>
          <w:lang w:eastAsia="ru-RU" w:bidi="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36DD8" w:rsidRPr="00536DD8" w:rsidRDefault="00536DD8" w:rsidP="00536DD8">
      <w:pPr>
        <w:pStyle w:val="22"/>
        <w:shd w:val="clear" w:color="auto" w:fill="auto"/>
        <w:spacing w:line="240" w:lineRule="auto"/>
        <w:ind w:firstLine="743"/>
        <w:jc w:val="both"/>
        <w:rPr>
          <w:sz w:val="24"/>
          <w:szCs w:val="24"/>
          <w:lang w:val="ru-RU"/>
        </w:rPr>
      </w:pPr>
      <w:r w:rsidRPr="00536DD8">
        <w:rPr>
          <w:color w:val="000000"/>
          <w:sz w:val="24"/>
          <w:szCs w:val="24"/>
          <w:lang w:val="ru-RU" w:eastAsia="ru-RU" w:bidi="ru-RU"/>
        </w:rPr>
        <w:t>162</w:t>
      </w:r>
      <w:r w:rsidRPr="00536DD8">
        <w:rPr>
          <w:color w:val="000000"/>
          <w:sz w:val="24"/>
          <w:szCs w:val="24"/>
          <w:vertAlign w:val="superscript"/>
          <w:lang w:val="ru-RU" w:eastAsia="ru-RU" w:bidi="ru-RU"/>
        </w:rPr>
        <w:t>1</w:t>
      </w:r>
      <w:r w:rsidRPr="00536DD8">
        <w:rPr>
          <w:color w:val="000000"/>
          <w:sz w:val="24"/>
          <w:szCs w:val="24"/>
          <w:lang w:val="ru-RU" w:eastAsia="ru-RU" w:bidi="ru-RU"/>
        </w:rPr>
        <w:t>.4.5.4. Образовательная организация вправе самостоятельно определять последовательность освоения обучающимися модулей ОБЗР.»;</w:t>
      </w:r>
    </w:p>
    <w:p w:rsidR="00536DD8" w:rsidRDefault="00536DD8" w:rsidP="00536DD8">
      <w:pPr>
        <w:pStyle w:val="2"/>
        <w:spacing w:before="1"/>
        <w:ind w:left="1682"/>
      </w:pPr>
      <w:r>
        <w:br w:type="page"/>
      </w:r>
    </w:p>
    <w:p w:rsidR="00A97E3A" w:rsidRDefault="00A97E3A" w:rsidP="00A97E3A">
      <w:pPr>
        <w:pStyle w:val="a3"/>
        <w:spacing w:before="5"/>
        <w:ind w:left="0"/>
        <w:jc w:val="left"/>
        <w:rPr>
          <w:b/>
          <w:sz w:val="30"/>
        </w:rPr>
      </w:pPr>
    </w:p>
    <w:p w:rsidR="00A97E3A" w:rsidRDefault="00A97E3A" w:rsidP="00A97E3A">
      <w:pPr>
        <w:pStyle w:val="a3"/>
        <w:ind w:left="0"/>
        <w:jc w:val="left"/>
        <w:rPr>
          <w:sz w:val="26"/>
        </w:rPr>
      </w:pPr>
    </w:p>
    <w:p w:rsidR="00A97E3A" w:rsidRDefault="00A97E3A" w:rsidP="00A97E3A">
      <w:pPr>
        <w:pStyle w:val="a3"/>
        <w:spacing w:before="2"/>
        <w:ind w:left="0"/>
        <w:jc w:val="left"/>
        <w:rPr>
          <w:sz w:val="23"/>
        </w:rPr>
      </w:pPr>
    </w:p>
    <w:p w:rsidR="00A97E3A" w:rsidRDefault="00A97E3A" w:rsidP="008D0D1C">
      <w:pPr>
        <w:pStyle w:val="1"/>
        <w:numPr>
          <w:ilvl w:val="1"/>
          <w:numId w:val="88"/>
        </w:numPr>
        <w:tabs>
          <w:tab w:val="left" w:pos="2174"/>
        </w:tabs>
        <w:spacing w:before="1"/>
        <w:ind w:left="1682" w:right="204" w:firstLine="0"/>
        <w:jc w:val="both"/>
      </w:pPr>
      <w:bookmarkStart w:id="21" w:name="_bookmark21"/>
      <w:bookmarkEnd w:id="21"/>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6"/>
        </w:rPr>
        <w:t xml:space="preserve"> </w:t>
      </w:r>
      <w:r>
        <w:t>образовательной</w:t>
      </w:r>
      <w:r>
        <w:rPr>
          <w:spacing w:val="-4"/>
        </w:rPr>
        <w:t xml:space="preserve"> </w:t>
      </w:r>
      <w:r>
        <w:t>программы</w:t>
      </w:r>
      <w:r>
        <w:rPr>
          <w:spacing w:val="-5"/>
        </w:rPr>
        <w:t xml:space="preserve"> </w:t>
      </w:r>
      <w:r>
        <w:t>основного</w:t>
      </w:r>
      <w:r>
        <w:rPr>
          <w:spacing w:val="-7"/>
        </w:rPr>
        <w:t xml:space="preserve"> </w:t>
      </w:r>
      <w:r>
        <w:t>общего</w:t>
      </w:r>
      <w:r>
        <w:rPr>
          <w:spacing w:val="-4"/>
        </w:rPr>
        <w:t xml:space="preserve"> </w:t>
      </w:r>
      <w:r>
        <w:t>образования</w:t>
      </w:r>
    </w:p>
    <w:p w:rsidR="00A97E3A" w:rsidRDefault="00A97E3A" w:rsidP="008D0D1C">
      <w:pPr>
        <w:pStyle w:val="2"/>
        <w:numPr>
          <w:ilvl w:val="2"/>
          <w:numId w:val="88"/>
        </w:numPr>
        <w:tabs>
          <w:tab w:val="left" w:pos="2342"/>
        </w:tabs>
        <w:spacing w:before="204"/>
        <w:jc w:val="both"/>
      </w:pPr>
      <w:bookmarkStart w:id="22" w:name="_bookmark22"/>
      <w:bookmarkEnd w:id="22"/>
      <w:r>
        <w:t>Общие</w:t>
      </w:r>
      <w:r>
        <w:rPr>
          <w:spacing w:val="-11"/>
        </w:rPr>
        <w:t xml:space="preserve"> </w:t>
      </w:r>
      <w:r>
        <w:t>положения</w:t>
      </w:r>
    </w:p>
    <w:p w:rsidR="00A97E3A" w:rsidRDefault="00A97E3A" w:rsidP="00A97E3A">
      <w:pPr>
        <w:pStyle w:val="a3"/>
        <w:spacing w:before="27" w:line="278" w:lineRule="auto"/>
        <w:ind w:left="1682" w:right="207" w:firstLine="427"/>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61"/>
        </w:rPr>
        <w:t xml:space="preserve"> </w:t>
      </w:r>
      <w:r>
        <w:t>программы</w:t>
      </w:r>
      <w:r>
        <w:rPr>
          <w:spacing w:val="1"/>
        </w:rPr>
        <w:t xml:space="preserve"> </w:t>
      </w:r>
      <w:r>
        <w:t>основного</w:t>
      </w:r>
      <w:r>
        <w:rPr>
          <w:spacing w:val="-1"/>
        </w:rPr>
        <w:t xml:space="preserve"> </w:t>
      </w:r>
      <w:r>
        <w:t>общего образования, в</w:t>
      </w:r>
      <w:r>
        <w:rPr>
          <w:spacing w:val="-1"/>
        </w:rPr>
        <w:t xml:space="preserve"> </w:t>
      </w:r>
      <w:r>
        <w:t>том</w:t>
      </w:r>
      <w:r>
        <w:rPr>
          <w:spacing w:val="-1"/>
        </w:rPr>
        <w:t xml:space="preserve"> </w:t>
      </w:r>
      <w:r>
        <w:t>числе</w:t>
      </w:r>
      <w:r>
        <w:rPr>
          <w:spacing w:val="-1"/>
        </w:rPr>
        <w:t xml:space="preserve"> </w:t>
      </w:r>
      <w:r>
        <w:t>адаптированной,</w:t>
      </w:r>
    </w:p>
    <w:p w:rsidR="00A97E3A" w:rsidRDefault="00A97E3A" w:rsidP="008D0D1C">
      <w:pPr>
        <w:pStyle w:val="a5"/>
        <w:numPr>
          <w:ilvl w:val="1"/>
          <w:numId w:val="103"/>
        </w:numPr>
        <w:tabs>
          <w:tab w:val="left" w:pos="1834"/>
        </w:tabs>
        <w:spacing w:line="276" w:lineRule="auto"/>
        <w:ind w:right="213" w:firstLine="0"/>
        <w:rPr>
          <w:sz w:val="24"/>
        </w:rPr>
      </w:pPr>
      <w:r>
        <w:rPr>
          <w:color w:val="20272D"/>
          <w:sz w:val="24"/>
        </w:rPr>
        <w:t>отражает содержание и критерии оценки, формы представления результатов оценочной</w:t>
      </w:r>
      <w:r>
        <w:rPr>
          <w:color w:val="20272D"/>
          <w:spacing w:val="1"/>
          <w:sz w:val="24"/>
        </w:rPr>
        <w:t xml:space="preserve"> </w:t>
      </w:r>
      <w:r>
        <w:rPr>
          <w:color w:val="20272D"/>
          <w:sz w:val="24"/>
        </w:rPr>
        <w:t>деятельности;</w:t>
      </w:r>
    </w:p>
    <w:p w:rsidR="00A97E3A" w:rsidRDefault="00A97E3A" w:rsidP="008D0D1C">
      <w:pPr>
        <w:pStyle w:val="a5"/>
        <w:numPr>
          <w:ilvl w:val="1"/>
          <w:numId w:val="103"/>
        </w:numPr>
        <w:tabs>
          <w:tab w:val="left" w:pos="1824"/>
        </w:tabs>
        <w:spacing w:line="276" w:lineRule="auto"/>
        <w:ind w:right="209" w:firstLine="0"/>
        <w:rPr>
          <w:color w:val="20272D"/>
          <w:sz w:val="24"/>
        </w:rPr>
      </w:pPr>
      <w:r>
        <w:rPr>
          <w:color w:val="20272D"/>
          <w:sz w:val="24"/>
        </w:rPr>
        <w:t>обеспечивает комплексный подход к оценке результатов освоения программы основного</w:t>
      </w:r>
      <w:r>
        <w:rPr>
          <w:color w:val="20272D"/>
          <w:spacing w:val="1"/>
          <w:sz w:val="24"/>
        </w:rPr>
        <w:t xml:space="preserve"> </w:t>
      </w:r>
      <w:r>
        <w:rPr>
          <w:color w:val="20272D"/>
          <w:sz w:val="24"/>
        </w:rPr>
        <w:t>общего образования, позволяющий осуществлять оценку предметных и метапредметных</w:t>
      </w:r>
      <w:r>
        <w:rPr>
          <w:color w:val="20272D"/>
          <w:spacing w:val="1"/>
          <w:sz w:val="24"/>
        </w:rPr>
        <w:t xml:space="preserve"> </w:t>
      </w:r>
      <w:r>
        <w:rPr>
          <w:color w:val="20272D"/>
          <w:sz w:val="24"/>
        </w:rPr>
        <w:t>результатов;</w:t>
      </w:r>
    </w:p>
    <w:p w:rsidR="00A97E3A" w:rsidRDefault="00A97E3A" w:rsidP="008D0D1C">
      <w:pPr>
        <w:pStyle w:val="a5"/>
        <w:numPr>
          <w:ilvl w:val="1"/>
          <w:numId w:val="103"/>
        </w:numPr>
        <w:tabs>
          <w:tab w:val="left" w:pos="1860"/>
        </w:tabs>
        <w:spacing w:line="276" w:lineRule="auto"/>
        <w:ind w:right="201" w:firstLine="0"/>
        <w:rPr>
          <w:color w:val="20272D"/>
          <w:sz w:val="24"/>
        </w:rPr>
      </w:pPr>
      <w:r>
        <w:rPr>
          <w:color w:val="20272D"/>
          <w:sz w:val="24"/>
        </w:rPr>
        <w:t>предусматривает оценку и учет результатов использования разнообразных методов и</w:t>
      </w:r>
      <w:r>
        <w:rPr>
          <w:color w:val="20272D"/>
          <w:spacing w:val="1"/>
          <w:sz w:val="24"/>
        </w:rPr>
        <w:t xml:space="preserve"> </w:t>
      </w:r>
      <w:r>
        <w:rPr>
          <w:color w:val="20272D"/>
          <w:sz w:val="24"/>
        </w:rPr>
        <w:t>форм обучения, взаимно дополняющих друг друга, в том числе проектов, практических,</w:t>
      </w:r>
      <w:r>
        <w:rPr>
          <w:color w:val="20272D"/>
          <w:spacing w:val="1"/>
          <w:sz w:val="24"/>
        </w:rPr>
        <w:t xml:space="preserve"> </w:t>
      </w:r>
      <w:r>
        <w:rPr>
          <w:color w:val="20272D"/>
          <w:sz w:val="24"/>
        </w:rPr>
        <w:t>командных,</w:t>
      </w:r>
      <w:r>
        <w:rPr>
          <w:color w:val="20272D"/>
          <w:spacing w:val="1"/>
          <w:sz w:val="24"/>
        </w:rPr>
        <w:t xml:space="preserve"> </w:t>
      </w:r>
      <w:r>
        <w:rPr>
          <w:color w:val="20272D"/>
          <w:sz w:val="24"/>
        </w:rPr>
        <w:t>исследовательских,</w:t>
      </w:r>
      <w:r>
        <w:rPr>
          <w:color w:val="20272D"/>
          <w:spacing w:val="1"/>
          <w:sz w:val="24"/>
        </w:rPr>
        <w:t xml:space="preserve"> </w:t>
      </w:r>
      <w:r>
        <w:rPr>
          <w:color w:val="20272D"/>
          <w:sz w:val="24"/>
        </w:rPr>
        <w:t>творческих</w:t>
      </w:r>
      <w:r>
        <w:rPr>
          <w:color w:val="20272D"/>
          <w:spacing w:val="1"/>
          <w:sz w:val="24"/>
        </w:rPr>
        <w:t xml:space="preserve"> </w:t>
      </w:r>
      <w:r>
        <w:rPr>
          <w:color w:val="20272D"/>
          <w:sz w:val="24"/>
        </w:rPr>
        <w:t>работ,</w:t>
      </w:r>
      <w:r>
        <w:rPr>
          <w:color w:val="20272D"/>
          <w:spacing w:val="1"/>
          <w:sz w:val="24"/>
        </w:rPr>
        <w:t xml:space="preserve"> </w:t>
      </w:r>
      <w:r>
        <w:rPr>
          <w:color w:val="20272D"/>
          <w:sz w:val="24"/>
        </w:rPr>
        <w:t>самоанализа</w:t>
      </w:r>
      <w:r>
        <w:rPr>
          <w:color w:val="20272D"/>
          <w:spacing w:val="1"/>
          <w:sz w:val="24"/>
        </w:rPr>
        <w:t xml:space="preserve"> </w:t>
      </w:r>
      <w:r>
        <w:rPr>
          <w:color w:val="20272D"/>
          <w:sz w:val="24"/>
        </w:rPr>
        <w:t>и</w:t>
      </w:r>
      <w:r>
        <w:rPr>
          <w:color w:val="20272D"/>
          <w:spacing w:val="1"/>
          <w:sz w:val="24"/>
        </w:rPr>
        <w:t xml:space="preserve"> </w:t>
      </w:r>
      <w:r>
        <w:rPr>
          <w:color w:val="20272D"/>
          <w:sz w:val="24"/>
        </w:rPr>
        <w:t>самооценки,</w:t>
      </w:r>
      <w:r>
        <w:rPr>
          <w:color w:val="20272D"/>
          <w:spacing w:val="1"/>
          <w:sz w:val="24"/>
        </w:rPr>
        <w:t xml:space="preserve"> </w:t>
      </w:r>
      <w:r>
        <w:rPr>
          <w:color w:val="20272D"/>
          <w:sz w:val="24"/>
        </w:rPr>
        <w:t>взаимооценки,</w:t>
      </w:r>
      <w:r>
        <w:rPr>
          <w:color w:val="20272D"/>
          <w:spacing w:val="1"/>
          <w:sz w:val="24"/>
        </w:rPr>
        <w:t xml:space="preserve"> </w:t>
      </w:r>
      <w:r>
        <w:rPr>
          <w:color w:val="20272D"/>
          <w:sz w:val="24"/>
        </w:rPr>
        <w:t>наблюдения,</w:t>
      </w:r>
      <w:r>
        <w:rPr>
          <w:color w:val="20272D"/>
          <w:spacing w:val="1"/>
          <w:sz w:val="24"/>
        </w:rPr>
        <w:t xml:space="preserve"> </w:t>
      </w:r>
      <w:r>
        <w:rPr>
          <w:color w:val="20272D"/>
          <w:sz w:val="24"/>
        </w:rPr>
        <w:t>испытаний</w:t>
      </w:r>
      <w:r>
        <w:rPr>
          <w:color w:val="20272D"/>
          <w:spacing w:val="1"/>
          <w:sz w:val="24"/>
        </w:rPr>
        <w:t xml:space="preserve"> </w:t>
      </w:r>
      <w:r>
        <w:rPr>
          <w:color w:val="20272D"/>
          <w:sz w:val="24"/>
        </w:rPr>
        <w:t>(тестов),</w:t>
      </w:r>
      <w:r>
        <w:rPr>
          <w:color w:val="20272D"/>
          <w:spacing w:val="1"/>
          <w:sz w:val="24"/>
        </w:rPr>
        <w:t xml:space="preserve"> </w:t>
      </w:r>
      <w:r>
        <w:rPr>
          <w:color w:val="20272D"/>
          <w:sz w:val="24"/>
        </w:rPr>
        <w:t>динамических</w:t>
      </w:r>
      <w:r>
        <w:rPr>
          <w:color w:val="20272D"/>
          <w:spacing w:val="1"/>
          <w:sz w:val="24"/>
        </w:rPr>
        <w:t xml:space="preserve"> </w:t>
      </w:r>
      <w:r>
        <w:rPr>
          <w:color w:val="20272D"/>
          <w:sz w:val="24"/>
        </w:rPr>
        <w:t>показателей</w:t>
      </w:r>
      <w:r>
        <w:rPr>
          <w:color w:val="20272D"/>
          <w:spacing w:val="1"/>
          <w:sz w:val="24"/>
        </w:rPr>
        <w:t xml:space="preserve"> </w:t>
      </w:r>
      <w:r>
        <w:rPr>
          <w:color w:val="20272D"/>
          <w:sz w:val="24"/>
        </w:rPr>
        <w:t>освоения</w:t>
      </w:r>
      <w:r>
        <w:rPr>
          <w:color w:val="20272D"/>
          <w:spacing w:val="1"/>
          <w:sz w:val="24"/>
        </w:rPr>
        <w:t xml:space="preserve"> </w:t>
      </w:r>
      <w:r>
        <w:rPr>
          <w:color w:val="20272D"/>
          <w:sz w:val="24"/>
        </w:rPr>
        <w:t>навыков</w:t>
      </w:r>
      <w:r>
        <w:rPr>
          <w:color w:val="20272D"/>
          <w:spacing w:val="-5"/>
          <w:sz w:val="24"/>
        </w:rPr>
        <w:t xml:space="preserve"> </w:t>
      </w:r>
      <w:r>
        <w:rPr>
          <w:color w:val="20272D"/>
          <w:sz w:val="24"/>
        </w:rPr>
        <w:t>и знаний,</w:t>
      </w:r>
      <w:r>
        <w:rPr>
          <w:color w:val="20272D"/>
          <w:spacing w:val="-3"/>
          <w:sz w:val="24"/>
        </w:rPr>
        <w:t xml:space="preserve"> </w:t>
      </w:r>
      <w:r>
        <w:rPr>
          <w:color w:val="20272D"/>
          <w:sz w:val="24"/>
        </w:rPr>
        <w:t>в</w:t>
      </w:r>
      <w:r>
        <w:rPr>
          <w:color w:val="20272D"/>
          <w:spacing w:val="-5"/>
          <w:sz w:val="24"/>
        </w:rPr>
        <w:t xml:space="preserve"> </w:t>
      </w:r>
      <w:r>
        <w:rPr>
          <w:color w:val="20272D"/>
          <w:sz w:val="24"/>
        </w:rPr>
        <w:t>том</w:t>
      </w:r>
      <w:r>
        <w:rPr>
          <w:color w:val="20272D"/>
          <w:spacing w:val="-4"/>
          <w:sz w:val="24"/>
        </w:rPr>
        <w:t xml:space="preserve"> </w:t>
      </w:r>
      <w:r>
        <w:rPr>
          <w:color w:val="20272D"/>
          <w:sz w:val="24"/>
        </w:rPr>
        <w:t>числе</w:t>
      </w:r>
      <w:r>
        <w:rPr>
          <w:color w:val="20272D"/>
          <w:spacing w:val="-4"/>
          <w:sz w:val="24"/>
        </w:rPr>
        <w:t xml:space="preserve"> </w:t>
      </w:r>
      <w:r>
        <w:rPr>
          <w:color w:val="20272D"/>
          <w:sz w:val="24"/>
        </w:rPr>
        <w:t>формируемых</w:t>
      </w:r>
      <w:r>
        <w:rPr>
          <w:color w:val="20272D"/>
          <w:spacing w:val="1"/>
          <w:sz w:val="24"/>
        </w:rPr>
        <w:t xml:space="preserve"> </w:t>
      </w:r>
      <w:r>
        <w:rPr>
          <w:color w:val="20272D"/>
          <w:sz w:val="24"/>
        </w:rPr>
        <w:t>с</w:t>
      </w:r>
      <w:r>
        <w:rPr>
          <w:color w:val="20272D"/>
          <w:spacing w:val="-5"/>
          <w:sz w:val="24"/>
        </w:rPr>
        <w:t xml:space="preserve"> </w:t>
      </w:r>
      <w:r>
        <w:rPr>
          <w:color w:val="20272D"/>
          <w:sz w:val="24"/>
        </w:rPr>
        <w:t>использованием</w:t>
      </w:r>
      <w:r>
        <w:rPr>
          <w:color w:val="20272D"/>
          <w:spacing w:val="-3"/>
          <w:sz w:val="24"/>
        </w:rPr>
        <w:t xml:space="preserve"> </w:t>
      </w:r>
      <w:r>
        <w:rPr>
          <w:color w:val="20272D"/>
          <w:sz w:val="24"/>
        </w:rPr>
        <w:t>цифровых технологий;</w:t>
      </w:r>
    </w:p>
    <w:p w:rsidR="00A97E3A" w:rsidRDefault="00A97E3A" w:rsidP="008D0D1C">
      <w:pPr>
        <w:pStyle w:val="a5"/>
        <w:numPr>
          <w:ilvl w:val="1"/>
          <w:numId w:val="103"/>
        </w:numPr>
        <w:tabs>
          <w:tab w:val="left" w:pos="1822"/>
        </w:tabs>
        <w:spacing w:before="2"/>
        <w:ind w:left="1821" w:hanging="140"/>
        <w:rPr>
          <w:color w:val="20272D"/>
          <w:sz w:val="24"/>
        </w:rPr>
      </w:pPr>
      <w:r>
        <w:rPr>
          <w:color w:val="20272D"/>
          <w:spacing w:val="-1"/>
          <w:sz w:val="24"/>
        </w:rPr>
        <w:t>предусматривает</w:t>
      </w:r>
      <w:r>
        <w:rPr>
          <w:color w:val="20272D"/>
          <w:spacing w:val="57"/>
          <w:sz w:val="24"/>
        </w:rPr>
        <w:t xml:space="preserve"> </w:t>
      </w:r>
      <w:r>
        <w:rPr>
          <w:color w:val="20272D"/>
          <w:spacing w:val="-1"/>
          <w:sz w:val="24"/>
        </w:rPr>
        <w:t>оценку</w:t>
      </w:r>
      <w:r>
        <w:rPr>
          <w:color w:val="20272D"/>
          <w:spacing w:val="-17"/>
          <w:sz w:val="24"/>
        </w:rPr>
        <w:t xml:space="preserve"> </w:t>
      </w:r>
      <w:r>
        <w:rPr>
          <w:color w:val="20272D"/>
          <w:sz w:val="24"/>
        </w:rPr>
        <w:t>динамики</w:t>
      </w:r>
      <w:r>
        <w:rPr>
          <w:color w:val="20272D"/>
          <w:spacing w:val="3"/>
          <w:sz w:val="24"/>
        </w:rPr>
        <w:t xml:space="preserve"> </w:t>
      </w:r>
      <w:r>
        <w:rPr>
          <w:color w:val="20272D"/>
          <w:sz w:val="24"/>
        </w:rPr>
        <w:t>учебных</w:t>
      </w:r>
      <w:r>
        <w:rPr>
          <w:color w:val="20272D"/>
          <w:spacing w:val="1"/>
          <w:sz w:val="24"/>
        </w:rPr>
        <w:t xml:space="preserve"> </w:t>
      </w:r>
      <w:r>
        <w:rPr>
          <w:color w:val="20272D"/>
          <w:sz w:val="24"/>
        </w:rPr>
        <w:t>достижений</w:t>
      </w:r>
      <w:r>
        <w:rPr>
          <w:color w:val="20272D"/>
          <w:spacing w:val="-3"/>
          <w:sz w:val="24"/>
        </w:rPr>
        <w:t xml:space="preserve"> </w:t>
      </w:r>
      <w:r>
        <w:rPr>
          <w:color w:val="20272D"/>
          <w:sz w:val="24"/>
        </w:rPr>
        <w:t>обучающихся;</w:t>
      </w:r>
    </w:p>
    <w:p w:rsidR="00A97E3A" w:rsidRDefault="00A97E3A" w:rsidP="008D0D1C">
      <w:pPr>
        <w:pStyle w:val="a5"/>
        <w:numPr>
          <w:ilvl w:val="1"/>
          <w:numId w:val="103"/>
        </w:numPr>
        <w:tabs>
          <w:tab w:val="left" w:pos="1841"/>
        </w:tabs>
        <w:spacing w:before="36" w:line="278" w:lineRule="auto"/>
        <w:ind w:right="217" w:firstLine="0"/>
        <w:rPr>
          <w:color w:val="20272D"/>
          <w:sz w:val="24"/>
        </w:rPr>
      </w:pPr>
      <w:r>
        <w:rPr>
          <w:color w:val="20272D"/>
          <w:sz w:val="24"/>
        </w:rPr>
        <w:t>обеспечивает возможность получения объективной информации о качестве подготовки</w:t>
      </w:r>
      <w:r>
        <w:rPr>
          <w:color w:val="20272D"/>
          <w:spacing w:val="1"/>
          <w:sz w:val="24"/>
        </w:rPr>
        <w:t xml:space="preserve"> </w:t>
      </w:r>
      <w:r>
        <w:rPr>
          <w:color w:val="20272D"/>
          <w:sz w:val="24"/>
        </w:rPr>
        <w:t>обучающихся в</w:t>
      </w:r>
      <w:r>
        <w:rPr>
          <w:color w:val="20272D"/>
          <w:spacing w:val="-4"/>
          <w:sz w:val="24"/>
        </w:rPr>
        <w:t xml:space="preserve"> </w:t>
      </w:r>
      <w:r>
        <w:rPr>
          <w:color w:val="20272D"/>
          <w:sz w:val="24"/>
        </w:rPr>
        <w:t>интересах</w:t>
      </w:r>
      <w:r>
        <w:rPr>
          <w:color w:val="20272D"/>
          <w:spacing w:val="2"/>
          <w:sz w:val="24"/>
        </w:rPr>
        <w:t xml:space="preserve"> </w:t>
      </w:r>
      <w:r>
        <w:rPr>
          <w:color w:val="20272D"/>
          <w:sz w:val="24"/>
        </w:rPr>
        <w:t>всех</w:t>
      </w:r>
      <w:r>
        <w:rPr>
          <w:color w:val="20272D"/>
          <w:spacing w:val="6"/>
          <w:sz w:val="24"/>
        </w:rPr>
        <w:t xml:space="preserve"> </w:t>
      </w:r>
      <w:r>
        <w:rPr>
          <w:color w:val="20272D"/>
          <w:sz w:val="24"/>
        </w:rPr>
        <w:t>участников образовательных отношений.</w:t>
      </w:r>
    </w:p>
    <w:p w:rsidR="00A97E3A" w:rsidRDefault="00A97E3A" w:rsidP="00A97E3A">
      <w:pPr>
        <w:pStyle w:val="a3"/>
        <w:spacing w:line="276" w:lineRule="auto"/>
        <w:ind w:left="1682" w:right="200" w:firstLine="707"/>
      </w:pPr>
      <w:r>
        <w:rPr>
          <w:color w:val="20272D"/>
        </w:rPr>
        <w:t>Система</w:t>
      </w:r>
      <w:r>
        <w:rPr>
          <w:color w:val="20272D"/>
          <w:spacing w:val="1"/>
        </w:rPr>
        <w:t xml:space="preserve"> </w:t>
      </w:r>
      <w:r>
        <w:rPr>
          <w:color w:val="20272D"/>
        </w:rPr>
        <w:t>оценки</w:t>
      </w:r>
      <w:r>
        <w:rPr>
          <w:color w:val="20272D"/>
          <w:spacing w:val="1"/>
        </w:rPr>
        <w:t xml:space="preserve"> </w:t>
      </w:r>
      <w:r>
        <w:rPr>
          <w:color w:val="20272D"/>
        </w:rPr>
        <w:t>достижения</w:t>
      </w:r>
      <w:r>
        <w:rPr>
          <w:color w:val="20272D"/>
          <w:spacing w:val="1"/>
        </w:rPr>
        <w:t xml:space="preserve"> </w:t>
      </w:r>
      <w:r>
        <w:rPr>
          <w:color w:val="20272D"/>
        </w:rPr>
        <w:t>планируемых</w:t>
      </w:r>
      <w:r>
        <w:rPr>
          <w:color w:val="20272D"/>
          <w:spacing w:val="1"/>
        </w:rPr>
        <w:t xml:space="preserve"> </w:t>
      </w:r>
      <w:r>
        <w:rPr>
          <w:color w:val="20272D"/>
        </w:rPr>
        <w:t>результатов</w:t>
      </w:r>
      <w:r>
        <w:rPr>
          <w:color w:val="20272D"/>
          <w:spacing w:val="1"/>
        </w:rPr>
        <w:t xml:space="preserve"> </w:t>
      </w:r>
      <w:r>
        <w:rPr>
          <w:color w:val="20272D"/>
        </w:rPr>
        <w:t>освоения</w:t>
      </w:r>
      <w:r>
        <w:rPr>
          <w:color w:val="20272D"/>
          <w:spacing w:val="1"/>
        </w:rPr>
        <w:t xml:space="preserve"> </w:t>
      </w:r>
      <w:r>
        <w:rPr>
          <w:color w:val="20272D"/>
        </w:rPr>
        <w:t>программы</w:t>
      </w:r>
      <w:r>
        <w:rPr>
          <w:color w:val="20272D"/>
          <w:spacing w:val="1"/>
        </w:rPr>
        <w:t xml:space="preserve"> </w:t>
      </w:r>
      <w:r>
        <w:rPr>
          <w:color w:val="20272D"/>
        </w:rPr>
        <w:t>основного</w:t>
      </w:r>
      <w:r>
        <w:rPr>
          <w:color w:val="20272D"/>
          <w:spacing w:val="1"/>
        </w:rPr>
        <w:t xml:space="preserve"> </w:t>
      </w:r>
      <w:r>
        <w:rPr>
          <w:color w:val="20272D"/>
        </w:rPr>
        <w:t>общего</w:t>
      </w:r>
      <w:r>
        <w:rPr>
          <w:color w:val="20272D"/>
          <w:spacing w:val="1"/>
        </w:rPr>
        <w:t xml:space="preserve"> </w:t>
      </w:r>
      <w:r>
        <w:rPr>
          <w:color w:val="20272D"/>
        </w:rPr>
        <w:t>образования,</w:t>
      </w:r>
      <w:r>
        <w:rPr>
          <w:color w:val="20272D"/>
          <w:spacing w:val="1"/>
        </w:rPr>
        <w:t xml:space="preserve"> </w:t>
      </w:r>
      <w:r>
        <w:rPr>
          <w:color w:val="20272D"/>
        </w:rPr>
        <w:t>в</w:t>
      </w:r>
      <w:r>
        <w:rPr>
          <w:color w:val="20272D"/>
          <w:spacing w:val="1"/>
        </w:rPr>
        <w:t xml:space="preserve"> </w:t>
      </w:r>
      <w:r>
        <w:rPr>
          <w:color w:val="20272D"/>
        </w:rPr>
        <w:t>том</w:t>
      </w:r>
      <w:r>
        <w:rPr>
          <w:color w:val="20272D"/>
          <w:spacing w:val="1"/>
        </w:rPr>
        <w:t xml:space="preserve"> </w:t>
      </w:r>
      <w:r>
        <w:rPr>
          <w:color w:val="20272D"/>
        </w:rPr>
        <w:t>числе</w:t>
      </w:r>
      <w:r>
        <w:rPr>
          <w:color w:val="20272D"/>
          <w:spacing w:val="1"/>
        </w:rPr>
        <w:t xml:space="preserve"> </w:t>
      </w:r>
      <w:r>
        <w:rPr>
          <w:color w:val="20272D"/>
        </w:rPr>
        <w:t>адаптированной,</w:t>
      </w:r>
      <w:r>
        <w:rPr>
          <w:color w:val="20272D"/>
          <w:spacing w:val="1"/>
        </w:rPr>
        <w:t xml:space="preserve"> </w:t>
      </w:r>
      <w:r>
        <w:rPr>
          <w:color w:val="20272D"/>
        </w:rPr>
        <w:t>включает</w:t>
      </w:r>
      <w:r>
        <w:rPr>
          <w:color w:val="20272D"/>
          <w:spacing w:val="1"/>
        </w:rPr>
        <w:t xml:space="preserve"> </w:t>
      </w:r>
      <w:r>
        <w:rPr>
          <w:color w:val="20272D"/>
        </w:rPr>
        <w:t>описание</w:t>
      </w:r>
      <w:r>
        <w:rPr>
          <w:color w:val="20272D"/>
          <w:spacing w:val="1"/>
        </w:rPr>
        <w:t xml:space="preserve"> </w:t>
      </w:r>
      <w:r>
        <w:rPr>
          <w:color w:val="20272D"/>
        </w:rPr>
        <w:t>организации и содержания: промежуточной аттестации обучающихся в рамках урочной и</w:t>
      </w:r>
      <w:r>
        <w:rPr>
          <w:color w:val="20272D"/>
          <w:spacing w:val="1"/>
        </w:rPr>
        <w:t xml:space="preserve"> </w:t>
      </w:r>
      <w:r>
        <w:rPr>
          <w:color w:val="20272D"/>
        </w:rPr>
        <w:t>внеурочной деятельности;</w:t>
      </w:r>
      <w:r>
        <w:rPr>
          <w:color w:val="20272D"/>
          <w:spacing w:val="1"/>
        </w:rPr>
        <w:t xml:space="preserve"> </w:t>
      </w:r>
      <w:r>
        <w:rPr>
          <w:color w:val="20272D"/>
        </w:rPr>
        <w:t>оценки</w:t>
      </w:r>
      <w:r>
        <w:rPr>
          <w:color w:val="20272D"/>
          <w:spacing w:val="-5"/>
        </w:rPr>
        <w:t xml:space="preserve"> </w:t>
      </w:r>
      <w:r>
        <w:rPr>
          <w:color w:val="20272D"/>
        </w:rPr>
        <w:t>проектной деятельности</w:t>
      </w:r>
      <w:r>
        <w:rPr>
          <w:color w:val="20272D"/>
          <w:spacing w:val="-1"/>
        </w:rPr>
        <w:t xml:space="preserve"> </w:t>
      </w:r>
      <w:r>
        <w:rPr>
          <w:color w:val="20272D"/>
        </w:rPr>
        <w:t>обучающихся.</w:t>
      </w:r>
    </w:p>
    <w:p w:rsidR="00A97E3A" w:rsidRDefault="00A97E3A" w:rsidP="00A97E3A">
      <w:pPr>
        <w:pStyle w:val="a3"/>
        <w:spacing w:line="276" w:lineRule="auto"/>
        <w:ind w:left="1682" w:right="207" w:firstLine="707"/>
      </w:pPr>
      <w:r>
        <w:rPr>
          <w:color w:val="20272D"/>
        </w:rPr>
        <w:t>В</w:t>
      </w:r>
      <w:r>
        <w:rPr>
          <w:color w:val="20272D"/>
          <w:spacing w:val="1"/>
        </w:rPr>
        <w:t xml:space="preserve"> </w:t>
      </w:r>
      <w:r>
        <w:rPr>
          <w:color w:val="20272D"/>
        </w:rPr>
        <w:t>системе</w:t>
      </w:r>
      <w:r>
        <w:rPr>
          <w:color w:val="20272D"/>
          <w:spacing w:val="1"/>
        </w:rPr>
        <w:t xml:space="preserve"> </w:t>
      </w:r>
      <w:r>
        <w:rPr>
          <w:color w:val="20272D"/>
        </w:rPr>
        <w:t>оценки</w:t>
      </w:r>
      <w:r>
        <w:rPr>
          <w:color w:val="20272D"/>
          <w:spacing w:val="1"/>
        </w:rPr>
        <w:t xml:space="preserve"> </w:t>
      </w:r>
      <w:r>
        <w:rPr>
          <w:color w:val="20272D"/>
        </w:rPr>
        <w:t>достижения</w:t>
      </w:r>
      <w:r>
        <w:rPr>
          <w:color w:val="20272D"/>
          <w:spacing w:val="1"/>
        </w:rPr>
        <w:t xml:space="preserve"> </w:t>
      </w:r>
      <w:r>
        <w:rPr>
          <w:color w:val="20272D"/>
        </w:rPr>
        <w:t>планируемых</w:t>
      </w:r>
      <w:r>
        <w:rPr>
          <w:color w:val="20272D"/>
          <w:spacing w:val="1"/>
        </w:rPr>
        <w:t xml:space="preserve"> </w:t>
      </w:r>
      <w:r>
        <w:rPr>
          <w:color w:val="20272D"/>
        </w:rPr>
        <w:t>результатов</w:t>
      </w:r>
      <w:r>
        <w:rPr>
          <w:color w:val="20272D"/>
          <w:spacing w:val="1"/>
        </w:rPr>
        <w:t xml:space="preserve"> </w:t>
      </w:r>
      <w:r>
        <w:rPr>
          <w:color w:val="20272D"/>
        </w:rPr>
        <w:t>освоения</w:t>
      </w:r>
      <w:r>
        <w:rPr>
          <w:color w:val="20272D"/>
          <w:spacing w:val="1"/>
        </w:rPr>
        <w:t xml:space="preserve"> </w:t>
      </w:r>
      <w:r>
        <w:rPr>
          <w:color w:val="20272D"/>
        </w:rPr>
        <w:t>программы</w:t>
      </w:r>
      <w:r>
        <w:rPr>
          <w:color w:val="20272D"/>
          <w:spacing w:val="1"/>
        </w:rPr>
        <w:t xml:space="preserve"> </w:t>
      </w:r>
      <w:r>
        <w:rPr>
          <w:color w:val="20272D"/>
        </w:rPr>
        <w:t>основного</w:t>
      </w:r>
      <w:r>
        <w:rPr>
          <w:color w:val="20272D"/>
          <w:spacing w:val="1"/>
        </w:rPr>
        <w:t xml:space="preserve"> </w:t>
      </w:r>
      <w:r>
        <w:rPr>
          <w:color w:val="20272D"/>
        </w:rPr>
        <w:t>общего</w:t>
      </w:r>
      <w:r>
        <w:rPr>
          <w:color w:val="20272D"/>
          <w:spacing w:val="1"/>
        </w:rPr>
        <w:t xml:space="preserve"> </w:t>
      </w:r>
      <w:r>
        <w:rPr>
          <w:color w:val="20272D"/>
        </w:rPr>
        <w:t>образования</w:t>
      </w:r>
      <w:r>
        <w:rPr>
          <w:color w:val="20272D"/>
          <w:spacing w:val="1"/>
        </w:rPr>
        <w:t xml:space="preserve"> </w:t>
      </w:r>
      <w:r>
        <w:rPr>
          <w:color w:val="20272D"/>
        </w:rPr>
        <w:t>обучающимися</w:t>
      </w:r>
      <w:r>
        <w:rPr>
          <w:color w:val="20272D"/>
          <w:spacing w:val="1"/>
        </w:rPr>
        <w:t xml:space="preserve"> </w:t>
      </w:r>
      <w:r>
        <w:rPr>
          <w:color w:val="20272D"/>
        </w:rPr>
        <w:t>с</w:t>
      </w:r>
      <w:r>
        <w:rPr>
          <w:color w:val="20272D"/>
          <w:spacing w:val="1"/>
        </w:rPr>
        <w:t xml:space="preserve"> </w:t>
      </w:r>
      <w:r>
        <w:rPr>
          <w:color w:val="20272D"/>
        </w:rPr>
        <w:t>ОВЗ</w:t>
      </w:r>
      <w:r>
        <w:rPr>
          <w:color w:val="20272D"/>
          <w:spacing w:val="1"/>
        </w:rPr>
        <w:t xml:space="preserve"> </w:t>
      </w:r>
      <w:r>
        <w:rPr>
          <w:color w:val="20272D"/>
        </w:rPr>
        <w:t>предусматривается</w:t>
      </w:r>
      <w:r>
        <w:rPr>
          <w:color w:val="20272D"/>
          <w:spacing w:val="1"/>
        </w:rPr>
        <w:t xml:space="preserve"> </w:t>
      </w:r>
      <w:r>
        <w:rPr>
          <w:color w:val="20272D"/>
        </w:rPr>
        <w:t>создание</w:t>
      </w:r>
      <w:r>
        <w:rPr>
          <w:color w:val="20272D"/>
          <w:spacing w:val="-57"/>
        </w:rPr>
        <w:t xml:space="preserve"> </w:t>
      </w:r>
      <w:r>
        <w:rPr>
          <w:color w:val="20272D"/>
        </w:rPr>
        <w:t>специальных</w:t>
      </w:r>
      <w:r>
        <w:rPr>
          <w:color w:val="20272D"/>
          <w:spacing w:val="1"/>
        </w:rPr>
        <w:t xml:space="preserve"> </w:t>
      </w:r>
      <w:r>
        <w:rPr>
          <w:color w:val="20272D"/>
        </w:rPr>
        <w:t>условий</w:t>
      </w:r>
      <w:r>
        <w:rPr>
          <w:color w:val="20272D"/>
          <w:spacing w:val="1"/>
        </w:rPr>
        <w:t xml:space="preserve"> </w:t>
      </w:r>
      <w:r>
        <w:rPr>
          <w:color w:val="20272D"/>
        </w:rPr>
        <w:t>проведения</w:t>
      </w:r>
      <w:r>
        <w:rPr>
          <w:color w:val="20272D"/>
          <w:spacing w:val="1"/>
        </w:rPr>
        <w:t xml:space="preserve"> </w:t>
      </w:r>
      <w:r>
        <w:rPr>
          <w:color w:val="20272D"/>
        </w:rPr>
        <w:t>текущего</w:t>
      </w:r>
      <w:r>
        <w:rPr>
          <w:color w:val="20272D"/>
          <w:spacing w:val="1"/>
        </w:rPr>
        <w:t xml:space="preserve"> </w:t>
      </w:r>
      <w:r>
        <w:rPr>
          <w:color w:val="20272D"/>
        </w:rPr>
        <w:t>контроля</w:t>
      </w:r>
      <w:r>
        <w:rPr>
          <w:color w:val="20272D"/>
          <w:spacing w:val="1"/>
        </w:rPr>
        <w:t xml:space="preserve"> </w:t>
      </w:r>
      <w:r>
        <w:rPr>
          <w:color w:val="20272D"/>
        </w:rPr>
        <w:t>успеваемости</w:t>
      </w:r>
      <w:r>
        <w:rPr>
          <w:color w:val="20272D"/>
          <w:spacing w:val="1"/>
        </w:rPr>
        <w:t xml:space="preserve"> </w:t>
      </w:r>
      <w:r>
        <w:rPr>
          <w:color w:val="20272D"/>
        </w:rPr>
        <w:t>и</w:t>
      </w:r>
      <w:r>
        <w:rPr>
          <w:color w:val="20272D"/>
          <w:spacing w:val="1"/>
        </w:rPr>
        <w:t xml:space="preserve"> </w:t>
      </w:r>
      <w:r>
        <w:rPr>
          <w:color w:val="20272D"/>
        </w:rPr>
        <w:t>промежуточной</w:t>
      </w:r>
      <w:r>
        <w:rPr>
          <w:color w:val="20272D"/>
          <w:spacing w:val="1"/>
        </w:rPr>
        <w:t xml:space="preserve"> </w:t>
      </w:r>
      <w:r>
        <w:rPr>
          <w:color w:val="20272D"/>
        </w:rPr>
        <w:t>аттестации</w:t>
      </w:r>
      <w:r>
        <w:rPr>
          <w:color w:val="20272D"/>
          <w:spacing w:val="1"/>
        </w:rPr>
        <w:t xml:space="preserve"> </w:t>
      </w:r>
      <w:r>
        <w:rPr>
          <w:color w:val="20272D"/>
        </w:rPr>
        <w:t>в</w:t>
      </w:r>
      <w:r>
        <w:rPr>
          <w:color w:val="20272D"/>
          <w:spacing w:val="1"/>
        </w:rPr>
        <w:t xml:space="preserve"> </w:t>
      </w:r>
      <w:r>
        <w:rPr>
          <w:color w:val="20272D"/>
        </w:rPr>
        <w:t>соответствии</w:t>
      </w:r>
      <w:r>
        <w:rPr>
          <w:color w:val="20272D"/>
          <w:spacing w:val="1"/>
        </w:rPr>
        <w:t xml:space="preserve"> </w:t>
      </w:r>
      <w:r>
        <w:rPr>
          <w:color w:val="20272D"/>
        </w:rPr>
        <w:t>с</w:t>
      </w:r>
      <w:r>
        <w:rPr>
          <w:color w:val="20272D"/>
          <w:spacing w:val="1"/>
        </w:rPr>
        <w:t xml:space="preserve"> </w:t>
      </w:r>
      <w:r>
        <w:rPr>
          <w:color w:val="20272D"/>
        </w:rPr>
        <w:t>учетом</w:t>
      </w:r>
      <w:r>
        <w:rPr>
          <w:color w:val="20272D"/>
          <w:spacing w:val="1"/>
        </w:rPr>
        <w:t xml:space="preserve"> </w:t>
      </w:r>
      <w:r>
        <w:rPr>
          <w:color w:val="20272D"/>
        </w:rPr>
        <w:t>здоровья</w:t>
      </w:r>
      <w:r>
        <w:rPr>
          <w:color w:val="20272D"/>
          <w:spacing w:val="1"/>
        </w:rPr>
        <w:t xml:space="preserve"> </w:t>
      </w:r>
      <w:r>
        <w:rPr>
          <w:color w:val="20272D"/>
        </w:rPr>
        <w:t>обучающихся</w:t>
      </w:r>
      <w:r>
        <w:rPr>
          <w:color w:val="20272D"/>
          <w:spacing w:val="1"/>
        </w:rPr>
        <w:t xml:space="preserve"> </w:t>
      </w:r>
      <w:r>
        <w:rPr>
          <w:color w:val="20272D"/>
        </w:rPr>
        <w:t>с</w:t>
      </w:r>
      <w:r>
        <w:rPr>
          <w:color w:val="20272D"/>
          <w:spacing w:val="1"/>
        </w:rPr>
        <w:t xml:space="preserve"> </w:t>
      </w:r>
      <w:r>
        <w:rPr>
          <w:color w:val="20272D"/>
        </w:rPr>
        <w:t>ОВЗ,</w:t>
      </w:r>
      <w:r>
        <w:rPr>
          <w:color w:val="20272D"/>
          <w:spacing w:val="1"/>
        </w:rPr>
        <w:t xml:space="preserve"> </w:t>
      </w:r>
      <w:r>
        <w:rPr>
          <w:color w:val="20272D"/>
        </w:rPr>
        <w:t>их</w:t>
      </w:r>
      <w:r>
        <w:rPr>
          <w:color w:val="20272D"/>
          <w:spacing w:val="1"/>
        </w:rPr>
        <w:t xml:space="preserve"> </w:t>
      </w:r>
      <w:r>
        <w:rPr>
          <w:color w:val="20272D"/>
        </w:rPr>
        <w:t>особыми</w:t>
      </w:r>
      <w:r>
        <w:rPr>
          <w:color w:val="20272D"/>
          <w:spacing w:val="-57"/>
        </w:rPr>
        <w:t xml:space="preserve"> </w:t>
      </w:r>
      <w:r>
        <w:rPr>
          <w:color w:val="20272D"/>
        </w:rPr>
        <w:t>образовательными</w:t>
      </w:r>
      <w:r>
        <w:rPr>
          <w:color w:val="20272D"/>
          <w:spacing w:val="1"/>
        </w:rPr>
        <w:t xml:space="preserve"> </w:t>
      </w:r>
      <w:r>
        <w:rPr>
          <w:color w:val="20272D"/>
        </w:rPr>
        <w:t>потребностями.</w:t>
      </w:r>
    </w:p>
    <w:p w:rsidR="00A97E3A" w:rsidRDefault="00A97E3A" w:rsidP="00A97E3A">
      <w:pPr>
        <w:pStyle w:val="2"/>
        <w:spacing w:before="207"/>
        <w:ind w:left="3182"/>
      </w:pPr>
      <w:r>
        <w:t>Основные</w:t>
      </w:r>
      <w:r>
        <w:rPr>
          <w:spacing w:val="-8"/>
        </w:rPr>
        <w:t xml:space="preserve"> </w:t>
      </w:r>
      <w:r>
        <w:t>направления</w:t>
      </w:r>
      <w:r>
        <w:rPr>
          <w:spacing w:val="-3"/>
        </w:rPr>
        <w:t xml:space="preserve"> </w:t>
      </w:r>
      <w:r>
        <w:t>и</w:t>
      </w:r>
      <w:r>
        <w:rPr>
          <w:spacing w:val="-6"/>
        </w:rPr>
        <w:t xml:space="preserve"> </w:t>
      </w:r>
      <w:r>
        <w:t>цели</w:t>
      </w:r>
      <w:r>
        <w:rPr>
          <w:spacing w:val="-3"/>
        </w:rPr>
        <w:t xml:space="preserve"> </w:t>
      </w:r>
      <w:r>
        <w:t>оценочной</w:t>
      </w:r>
      <w:r>
        <w:rPr>
          <w:spacing w:val="-6"/>
        </w:rPr>
        <w:t xml:space="preserve"> </w:t>
      </w:r>
      <w:r>
        <w:t>деятельности</w:t>
      </w:r>
    </w:p>
    <w:p w:rsidR="00A97E3A" w:rsidRDefault="00A97E3A" w:rsidP="00A97E3A">
      <w:pPr>
        <w:pStyle w:val="a3"/>
        <w:spacing w:before="31" w:line="276" w:lineRule="auto"/>
        <w:ind w:left="1682" w:right="198" w:firstLine="719"/>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система</w:t>
      </w:r>
      <w:r>
        <w:rPr>
          <w:spacing w:val="1"/>
        </w:rPr>
        <w:t xml:space="preserve"> </w:t>
      </w:r>
      <w:r>
        <w:t>оценки)</w:t>
      </w:r>
      <w:r>
        <w:rPr>
          <w:spacing w:val="1"/>
        </w:rPr>
        <w:t xml:space="preserve"> </w:t>
      </w:r>
      <w:r>
        <w:t>представляет</w:t>
      </w:r>
      <w:r>
        <w:rPr>
          <w:spacing w:val="1"/>
        </w:rPr>
        <w:t xml:space="preserve"> </w:t>
      </w:r>
      <w:r>
        <w:t>собой</w:t>
      </w:r>
      <w:r>
        <w:rPr>
          <w:spacing w:val="1"/>
        </w:rPr>
        <w:t xml:space="preserve"> </w:t>
      </w:r>
      <w:r>
        <w:t>один</w:t>
      </w:r>
      <w:r>
        <w:rPr>
          <w:spacing w:val="1"/>
        </w:rPr>
        <w:t xml:space="preserve"> </w:t>
      </w:r>
      <w:r>
        <w:t>из</w:t>
      </w:r>
      <w:r>
        <w:rPr>
          <w:spacing w:val="1"/>
        </w:rPr>
        <w:t xml:space="preserve"> </w:t>
      </w:r>
      <w:r>
        <w:t>инструментов</w:t>
      </w:r>
      <w:r>
        <w:rPr>
          <w:spacing w:val="1"/>
        </w:rPr>
        <w:t xml:space="preserve"> </w:t>
      </w:r>
      <w:r>
        <w:t>реализации</w:t>
      </w:r>
      <w:r>
        <w:rPr>
          <w:spacing w:val="1"/>
        </w:rPr>
        <w:t xml:space="preserve"> </w:t>
      </w:r>
      <w:r>
        <w:t>требований</w:t>
      </w:r>
      <w:r>
        <w:rPr>
          <w:spacing w:val="1"/>
        </w:rPr>
        <w:t xml:space="preserve"> </w:t>
      </w:r>
      <w:r>
        <w:t>Стандарта</w:t>
      </w:r>
      <w:r>
        <w:rPr>
          <w:spacing w:val="61"/>
        </w:rPr>
        <w:t xml:space="preserve"> </w:t>
      </w:r>
      <w:r>
        <w:t>к</w:t>
      </w:r>
      <w:r>
        <w:rPr>
          <w:spacing w:val="1"/>
        </w:rPr>
        <w:t xml:space="preserve"> </w:t>
      </w:r>
      <w:r>
        <w:t>результатам</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предполагающий</w:t>
      </w:r>
      <w:r>
        <w:rPr>
          <w:spacing w:val="1"/>
        </w:rPr>
        <w:t xml:space="preserve"> </w:t>
      </w:r>
      <w:r>
        <w:t>вовлечённость</w:t>
      </w:r>
      <w:r>
        <w:rPr>
          <w:spacing w:val="1"/>
        </w:rPr>
        <w:t xml:space="preserve"> </w:t>
      </w:r>
      <w:r>
        <w:t>в</w:t>
      </w:r>
      <w:r>
        <w:rPr>
          <w:spacing w:val="1"/>
        </w:rPr>
        <w:t xml:space="preserve"> </w:t>
      </w:r>
      <w:r>
        <w:t>оценочную</w:t>
      </w:r>
      <w:r>
        <w:rPr>
          <w:spacing w:val="1"/>
        </w:rPr>
        <w:t xml:space="preserve"> </w:t>
      </w:r>
      <w:r>
        <w:t>деятельность</w:t>
      </w:r>
      <w:r>
        <w:rPr>
          <w:spacing w:val="-1"/>
        </w:rPr>
        <w:t xml:space="preserve"> </w:t>
      </w:r>
      <w:r>
        <w:t>как</w:t>
      </w:r>
      <w:r>
        <w:rPr>
          <w:spacing w:val="-2"/>
        </w:rPr>
        <w:t xml:space="preserve"> </w:t>
      </w:r>
      <w:r>
        <w:t>педагогов,</w:t>
      </w:r>
      <w:r>
        <w:rPr>
          <w:spacing w:val="-1"/>
        </w:rPr>
        <w:t xml:space="preserve"> </w:t>
      </w:r>
      <w:r>
        <w:t>так и</w:t>
      </w:r>
      <w:r>
        <w:rPr>
          <w:spacing w:val="-1"/>
        </w:rPr>
        <w:t xml:space="preserve"> </w:t>
      </w:r>
      <w:r>
        <w:t>обучающихся.</w:t>
      </w:r>
    </w:p>
    <w:p w:rsidR="00A97E3A" w:rsidRDefault="00A97E3A" w:rsidP="00A97E3A">
      <w:pPr>
        <w:pStyle w:val="a3"/>
        <w:spacing w:before="3" w:line="276" w:lineRule="auto"/>
        <w:ind w:left="1682" w:right="208" w:firstLine="719"/>
      </w:pPr>
      <w:r>
        <w:t>Система оценки призвана способствовать поддержанию единства образовательных</w:t>
      </w:r>
      <w:r>
        <w:rPr>
          <w:spacing w:val="1"/>
        </w:rPr>
        <w:t xml:space="preserve"> </w:t>
      </w:r>
      <w:r>
        <w:t>программ</w:t>
      </w:r>
      <w:r>
        <w:rPr>
          <w:spacing w:val="1"/>
        </w:rPr>
        <w:t xml:space="preserve"> </w:t>
      </w:r>
      <w:r>
        <w:t>на</w:t>
      </w:r>
      <w:r>
        <w:rPr>
          <w:spacing w:val="1"/>
        </w:rPr>
        <w:t xml:space="preserve"> </w:t>
      </w:r>
      <w:r>
        <w:t>разных</w:t>
      </w:r>
      <w:r>
        <w:rPr>
          <w:spacing w:val="1"/>
        </w:rPr>
        <w:t xml:space="preserve"> </w:t>
      </w:r>
      <w:r>
        <w:t>уровнях</w:t>
      </w:r>
      <w:r>
        <w:rPr>
          <w:spacing w:val="1"/>
        </w:rPr>
        <w:t xml:space="preserve"> </w:t>
      </w:r>
      <w:r>
        <w:t>общего</w:t>
      </w:r>
      <w:r>
        <w:rPr>
          <w:spacing w:val="1"/>
        </w:rPr>
        <w:t xml:space="preserve"> </w:t>
      </w:r>
      <w:r>
        <w:t>образования,</w:t>
      </w:r>
      <w:r>
        <w:rPr>
          <w:spacing w:val="1"/>
        </w:rPr>
        <w:t xml:space="preserve"> </w:t>
      </w:r>
      <w:r>
        <w:t>обеспечению</w:t>
      </w:r>
      <w:r>
        <w:rPr>
          <w:spacing w:val="1"/>
        </w:rPr>
        <w:t xml:space="preserve"> </w:t>
      </w:r>
      <w:r>
        <w:t>преемственности</w:t>
      </w:r>
      <w:r>
        <w:rPr>
          <w:spacing w:val="1"/>
        </w:rPr>
        <w:t xml:space="preserve"> </w:t>
      </w:r>
      <w:r>
        <w:t>непрерывного</w:t>
      </w:r>
      <w:r>
        <w:rPr>
          <w:spacing w:val="-1"/>
        </w:rPr>
        <w:t xml:space="preserve"> </w:t>
      </w:r>
      <w:r>
        <w:t>образования. Её</w:t>
      </w:r>
      <w:r>
        <w:rPr>
          <w:spacing w:val="-3"/>
        </w:rPr>
        <w:t xml:space="preserve"> </w:t>
      </w:r>
      <w:r>
        <w:t>основными</w:t>
      </w:r>
      <w:r>
        <w:rPr>
          <w:spacing w:val="5"/>
        </w:rPr>
        <w:t xml:space="preserve"> </w:t>
      </w:r>
      <w:r>
        <w:rPr>
          <w:b/>
        </w:rPr>
        <w:t xml:space="preserve">целями </w:t>
      </w:r>
      <w:r>
        <w:t>являются:</w:t>
      </w:r>
    </w:p>
    <w:p w:rsidR="00A97E3A" w:rsidRDefault="00A97E3A" w:rsidP="008D0D1C">
      <w:pPr>
        <w:pStyle w:val="a5"/>
        <w:numPr>
          <w:ilvl w:val="2"/>
          <w:numId w:val="103"/>
        </w:numPr>
        <w:tabs>
          <w:tab w:val="left" w:pos="2674"/>
        </w:tabs>
        <w:spacing w:before="1" w:line="276" w:lineRule="auto"/>
        <w:ind w:right="204" w:firstLine="719"/>
        <w:rPr>
          <w:sz w:val="24"/>
        </w:rPr>
      </w:pPr>
      <w:r>
        <w:rPr>
          <w:sz w:val="24"/>
        </w:rPr>
        <w:t>ориентация образовательной деятельности</w:t>
      </w:r>
      <w:r>
        <w:rPr>
          <w:spacing w:val="60"/>
          <w:sz w:val="24"/>
        </w:rPr>
        <w:t xml:space="preserve"> </w:t>
      </w:r>
      <w:r>
        <w:rPr>
          <w:b/>
          <w:sz w:val="24"/>
        </w:rPr>
        <w:t>на духовно-нравственное развитие</w:t>
      </w:r>
      <w:r>
        <w:rPr>
          <w:b/>
          <w:spacing w:val="1"/>
          <w:sz w:val="24"/>
        </w:rPr>
        <w:t xml:space="preserve"> </w:t>
      </w:r>
      <w:r>
        <w:rPr>
          <w:b/>
          <w:sz w:val="24"/>
        </w:rPr>
        <w:t>и воспитание обучающихся</w:t>
      </w:r>
      <w:r>
        <w:rPr>
          <w:sz w:val="24"/>
        </w:rPr>
        <w:t>, на достижение планируемых результатов освоения ООП</w:t>
      </w:r>
      <w:r>
        <w:rPr>
          <w:spacing w:val="1"/>
          <w:sz w:val="24"/>
        </w:rPr>
        <w:t xml:space="preserve"> </w:t>
      </w:r>
      <w:r>
        <w:rPr>
          <w:sz w:val="24"/>
        </w:rPr>
        <w:t>ООО;</w:t>
      </w:r>
    </w:p>
    <w:p w:rsidR="00A97E3A" w:rsidRDefault="00A97E3A" w:rsidP="008D0D1C">
      <w:pPr>
        <w:pStyle w:val="a5"/>
        <w:numPr>
          <w:ilvl w:val="2"/>
          <w:numId w:val="103"/>
        </w:numPr>
        <w:tabs>
          <w:tab w:val="left" w:pos="2674"/>
          <w:tab w:val="left" w:pos="4173"/>
          <w:tab w:val="left" w:pos="5762"/>
          <w:tab w:val="left" w:pos="7051"/>
          <w:tab w:val="left" w:pos="8005"/>
          <w:tab w:val="left" w:pos="9634"/>
        </w:tabs>
        <w:spacing w:line="276" w:lineRule="auto"/>
        <w:ind w:right="228" w:firstLine="719"/>
        <w:jc w:val="left"/>
        <w:rPr>
          <w:sz w:val="24"/>
        </w:rPr>
      </w:pPr>
      <w:r>
        <w:rPr>
          <w:sz w:val="24"/>
        </w:rPr>
        <w:t>обеспечение</w:t>
      </w:r>
      <w:r>
        <w:rPr>
          <w:sz w:val="24"/>
        </w:rPr>
        <w:tab/>
        <w:t>эффективной</w:t>
      </w:r>
      <w:r>
        <w:rPr>
          <w:sz w:val="24"/>
        </w:rPr>
        <w:tab/>
        <w:t>«обратной</w:t>
      </w:r>
      <w:r>
        <w:rPr>
          <w:sz w:val="24"/>
        </w:rPr>
        <w:tab/>
        <w:t>связи»,</w:t>
      </w:r>
      <w:r>
        <w:rPr>
          <w:sz w:val="24"/>
        </w:rPr>
        <w:tab/>
        <w:t>позволяющей</w:t>
      </w:r>
      <w:r>
        <w:rPr>
          <w:sz w:val="24"/>
        </w:rPr>
        <w:tab/>
      </w:r>
      <w:r>
        <w:rPr>
          <w:spacing w:val="-1"/>
          <w:sz w:val="24"/>
        </w:rPr>
        <w:t>осуществлять</w:t>
      </w:r>
      <w:r>
        <w:rPr>
          <w:spacing w:val="-57"/>
          <w:sz w:val="24"/>
        </w:rPr>
        <w:t xml:space="preserve"> </w:t>
      </w:r>
      <w:r>
        <w:rPr>
          <w:sz w:val="24"/>
        </w:rPr>
        <w:t>управление</w:t>
      </w:r>
      <w:r>
        <w:rPr>
          <w:spacing w:val="-4"/>
          <w:sz w:val="24"/>
        </w:rPr>
        <w:t xml:space="preserve"> </w:t>
      </w:r>
      <w:r>
        <w:rPr>
          <w:sz w:val="24"/>
        </w:rPr>
        <w:t>качеством</w:t>
      </w:r>
      <w:r>
        <w:rPr>
          <w:spacing w:val="5"/>
          <w:sz w:val="24"/>
        </w:rPr>
        <w:t xml:space="preserve"> </w:t>
      </w:r>
      <w:r>
        <w:rPr>
          <w:sz w:val="24"/>
        </w:rPr>
        <w:t>образования.</w:t>
      </w:r>
    </w:p>
    <w:p w:rsidR="00A97E3A" w:rsidRDefault="00A97E3A" w:rsidP="00A97E3A">
      <w:pPr>
        <w:pStyle w:val="2"/>
        <w:spacing w:line="275" w:lineRule="exact"/>
        <w:ind w:left="2402"/>
        <w:jc w:val="left"/>
        <w:rPr>
          <w:b w:val="0"/>
        </w:rPr>
      </w:pPr>
      <w:r>
        <w:t>Основными</w:t>
      </w:r>
      <w:r>
        <w:rPr>
          <w:spacing w:val="-7"/>
        </w:rPr>
        <w:t xml:space="preserve"> </w:t>
      </w:r>
      <w:r>
        <w:t>направлениями</w:t>
      </w:r>
      <w:r>
        <w:rPr>
          <w:spacing w:val="-5"/>
        </w:rPr>
        <w:t xml:space="preserve"> </w:t>
      </w:r>
      <w:r>
        <w:t>оценочной</w:t>
      </w:r>
      <w:r>
        <w:rPr>
          <w:spacing w:val="-5"/>
        </w:rPr>
        <w:t xml:space="preserve"> </w:t>
      </w:r>
      <w:r>
        <w:t>деятельности</w:t>
      </w:r>
      <w:r>
        <w:rPr>
          <w:spacing w:val="-1"/>
        </w:rPr>
        <w:t xml:space="preserve"> </w:t>
      </w:r>
      <w:r>
        <w:rPr>
          <w:b w:val="0"/>
        </w:rPr>
        <w:t>являются:</w:t>
      </w:r>
    </w:p>
    <w:p w:rsidR="00A97E3A" w:rsidRDefault="00A97E3A" w:rsidP="00A97E3A">
      <w:pPr>
        <w:spacing w:line="275" w:lineRule="exact"/>
        <w:sectPr w:rsidR="00A97E3A" w:rsidSect="00536DD8">
          <w:pgSz w:w="11930" w:h="16860"/>
          <w:pgMar w:top="480" w:right="640" w:bottom="440" w:left="851" w:header="0" w:footer="182" w:gutter="0"/>
          <w:cols w:space="720"/>
        </w:sectPr>
      </w:pPr>
    </w:p>
    <w:p w:rsidR="00A97E3A" w:rsidRDefault="00A97E3A" w:rsidP="008D0D1C">
      <w:pPr>
        <w:pStyle w:val="a5"/>
        <w:numPr>
          <w:ilvl w:val="2"/>
          <w:numId w:val="103"/>
        </w:numPr>
        <w:tabs>
          <w:tab w:val="left" w:pos="2674"/>
        </w:tabs>
        <w:spacing w:before="63" w:line="276" w:lineRule="auto"/>
        <w:ind w:right="205" w:firstLine="719"/>
        <w:rPr>
          <w:sz w:val="24"/>
        </w:rPr>
      </w:pPr>
      <w:r>
        <w:rPr>
          <w:sz w:val="24"/>
        </w:rPr>
        <w:lastRenderedPageBreak/>
        <w:t>оценка</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различных</w:t>
      </w:r>
      <w:r>
        <w:rPr>
          <w:spacing w:val="1"/>
          <w:sz w:val="24"/>
        </w:rPr>
        <w:t xml:space="preserve"> </w:t>
      </w:r>
      <w:r>
        <w:rPr>
          <w:sz w:val="24"/>
        </w:rPr>
        <w:t>этапах</w:t>
      </w:r>
      <w:r>
        <w:rPr>
          <w:spacing w:val="1"/>
          <w:sz w:val="24"/>
        </w:rPr>
        <w:t xml:space="preserve"> </w:t>
      </w:r>
      <w:r>
        <w:rPr>
          <w:sz w:val="24"/>
        </w:rPr>
        <w:t>обучения как основа их промежуточной и итоговой аттестации, а также основа процедур</w:t>
      </w:r>
      <w:r>
        <w:rPr>
          <w:spacing w:val="1"/>
          <w:sz w:val="24"/>
        </w:rPr>
        <w:t xml:space="preserve"> </w:t>
      </w:r>
      <w:r>
        <w:rPr>
          <w:sz w:val="24"/>
        </w:rPr>
        <w:t>внутреннего мониторинга образовательной организации, мониторинговых исследований</w:t>
      </w:r>
      <w:r>
        <w:rPr>
          <w:spacing w:val="1"/>
          <w:sz w:val="24"/>
        </w:rPr>
        <w:t xml:space="preserve"> </w:t>
      </w:r>
      <w:r>
        <w:rPr>
          <w:sz w:val="24"/>
        </w:rPr>
        <w:t>муниципального,</w:t>
      </w:r>
      <w:r>
        <w:rPr>
          <w:spacing w:val="1"/>
          <w:sz w:val="24"/>
        </w:rPr>
        <w:t xml:space="preserve"> </w:t>
      </w:r>
      <w:r>
        <w:rPr>
          <w:sz w:val="24"/>
        </w:rPr>
        <w:t>регионального</w:t>
      </w:r>
      <w:r>
        <w:rPr>
          <w:spacing w:val="-4"/>
          <w:sz w:val="24"/>
        </w:rPr>
        <w:t xml:space="preserve"> </w:t>
      </w:r>
      <w:r>
        <w:rPr>
          <w:sz w:val="24"/>
        </w:rPr>
        <w:t>и</w:t>
      </w:r>
      <w:r>
        <w:rPr>
          <w:spacing w:val="-1"/>
          <w:sz w:val="24"/>
        </w:rPr>
        <w:t xml:space="preserve"> </w:t>
      </w:r>
      <w:r>
        <w:rPr>
          <w:sz w:val="24"/>
        </w:rPr>
        <w:t>федерального</w:t>
      </w:r>
      <w:r>
        <w:rPr>
          <w:spacing w:val="3"/>
          <w:sz w:val="24"/>
        </w:rPr>
        <w:t xml:space="preserve"> </w:t>
      </w:r>
      <w:r>
        <w:rPr>
          <w:sz w:val="24"/>
        </w:rPr>
        <w:t>уровней;</w:t>
      </w:r>
    </w:p>
    <w:p w:rsidR="00A97E3A" w:rsidRDefault="00A97E3A" w:rsidP="008D0D1C">
      <w:pPr>
        <w:pStyle w:val="a5"/>
        <w:numPr>
          <w:ilvl w:val="2"/>
          <w:numId w:val="103"/>
        </w:numPr>
        <w:tabs>
          <w:tab w:val="left" w:pos="2674"/>
        </w:tabs>
        <w:spacing w:line="278" w:lineRule="auto"/>
        <w:ind w:right="201" w:firstLine="719"/>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педагогических</w:t>
      </w:r>
      <w:r>
        <w:rPr>
          <w:spacing w:val="1"/>
          <w:sz w:val="24"/>
        </w:rPr>
        <w:t xml:space="preserve"> </w:t>
      </w:r>
      <w:r>
        <w:rPr>
          <w:sz w:val="24"/>
        </w:rPr>
        <w:t>кадров</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аттестационных</w:t>
      </w:r>
      <w:r>
        <w:rPr>
          <w:spacing w:val="1"/>
          <w:sz w:val="24"/>
        </w:rPr>
        <w:t xml:space="preserve"> </w:t>
      </w:r>
      <w:r>
        <w:rPr>
          <w:sz w:val="24"/>
        </w:rPr>
        <w:t>процедур;</w:t>
      </w:r>
    </w:p>
    <w:p w:rsidR="00A97E3A" w:rsidRDefault="00A97E3A" w:rsidP="008D0D1C">
      <w:pPr>
        <w:pStyle w:val="a5"/>
        <w:numPr>
          <w:ilvl w:val="2"/>
          <w:numId w:val="103"/>
        </w:numPr>
        <w:tabs>
          <w:tab w:val="left" w:pos="2674"/>
        </w:tabs>
        <w:spacing w:line="276" w:lineRule="auto"/>
        <w:ind w:right="206" w:firstLine="719"/>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аккредитационных</w:t>
      </w:r>
      <w:r>
        <w:rPr>
          <w:spacing w:val="-2"/>
          <w:sz w:val="24"/>
        </w:rPr>
        <w:t xml:space="preserve"> </w:t>
      </w:r>
      <w:r>
        <w:rPr>
          <w:sz w:val="24"/>
        </w:rPr>
        <w:t>процедур.</w:t>
      </w:r>
    </w:p>
    <w:p w:rsidR="00A97E3A" w:rsidRDefault="00A97E3A" w:rsidP="00A97E3A">
      <w:pPr>
        <w:pStyle w:val="a3"/>
        <w:spacing w:line="276" w:lineRule="auto"/>
        <w:ind w:left="1682" w:right="215" w:firstLine="719"/>
      </w:pPr>
      <w:r>
        <w:t>Полученные данные используются для оценки состояния и тенденций развития</w:t>
      </w:r>
      <w:r>
        <w:rPr>
          <w:spacing w:val="1"/>
        </w:rPr>
        <w:t xml:space="preserve"> </w:t>
      </w:r>
      <w:r>
        <w:t>системы</w:t>
      </w:r>
      <w:r>
        <w:rPr>
          <w:spacing w:val="-2"/>
        </w:rPr>
        <w:t xml:space="preserve"> </w:t>
      </w:r>
      <w:r>
        <w:t>образования ОО.</w:t>
      </w:r>
    </w:p>
    <w:p w:rsidR="00A97E3A" w:rsidRDefault="00A97E3A" w:rsidP="00A97E3A">
      <w:pPr>
        <w:pStyle w:val="a3"/>
        <w:spacing w:line="276" w:lineRule="auto"/>
        <w:ind w:left="1682" w:right="208" w:firstLine="719"/>
      </w:pPr>
      <w:r>
        <w:t>Основным объектом системы оценки, ее содержательной и критериальной базой</w:t>
      </w:r>
      <w:r>
        <w:rPr>
          <w:spacing w:val="1"/>
        </w:rPr>
        <w:t xml:space="preserve"> </w:t>
      </w:r>
      <w:r>
        <w:t>выступают</w:t>
      </w:r>
      <w:r>
        <w:rPr>
          <w:spacing w:val="1"/>
        </w:rPr>
        <w:t xml:space="preserve"> </w:t>
      </w:r>
      <w:r>
        <w:t>требования</w:t>
      </w:r>
      <w:r>
        <w:rPr>
          <w:spacing w:val="1"/>
        </w:rPr>
        <w:t xml:space="preserve"> </w:t>
      </w:r>
      <w:r>
        <w:t>ФГОС,</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w:t>
      </w:r>
      <w:r>
        <w:rPr>
          <w:spacing w:val="-57"/>
        </w:rPr>
        <w:t xml:space="preserve"> </w:t>
      </w:r>
      <w:r>
        <w:t>освоения</w:t>
      </w:r>
      <w:r>
        <w:rPr>
          <w:spacing w:val="-1"/>
        </w:rPr>
        <w:t xml:space="preserve"> </w:t>
      </w:r>
      <w:r>
        <w:t>обучающимися</w:t>
      </w:r>
      <w:r>
        <w:rPr>
          <w:spacing w:val="-1"/>
        </w:rPr>
        <w:t xml:space="preserve"> </w:t>
      </w:r>
      <w:r>
        <w:t>ООП ООО</w:t>
      </w:r>
      <w:r>
        <w:rPr>
          <w:spacing w:val="-2"/>
        </w:rPr>
        <w:t xml:space="preserve"> </w:t>
      </w:r>
      <w:r>
        <w:t>МБОУ</w:t>
      </w:r>
      <w:r>
        <w:rPr>
          <w:spacing w:val="3"/>
        </w:rPr>
        <w:t xml:space="preserve"> </w:t>
      </w:r>
      <w:r>
        <w:t>«Благовещенская СОШ».</w:t>
      </w:r>
    </w:p>
    <w:p w:rsidR="00A97E3A" w:rsidRDefault="00A97E3A" w:rsidP="00A97E3A">
      <w:pPr>
        <w:pStyle w:val="a3"/>
        <w:ind w:left="2462"/>
      </w:pPr>
      <w:r>
        <w:t>Система</w:t>
      </w:r>
      <w:r>
        <w:rPr>
          <w:spacing w:val="-9"/>
        </w:rPr>
        <w:t xml:space="preserve"> </w:t>
      </w:r>
      <w:r>
        <w:t>оценки</w:t>
      </w:r>
      <w:r>
        <w:rPr>
          <w:spacing w:val="-3"/>
        </w:rPr>
        <w:t xml:space="preserve"> </w:t>
      </w:r>
      <w:r>
        <w:t>включает</w:t>
      </w:r>
      <w:r>
        <w:rPr>
          <w:spacing w:val="-6"/>
        </w:rPr>
        <w:t xml:space="preserve"> </w:t>
      </w:r>
      <w:r>
        <w:t>процедуры</w:t>
      </w:r>
      <w:r>
        <w:rPr>
          <w:spacing w:val="-5"/>
        </w:rPr>
        <w:t xml:space="preserve"> </w:t>
      </w:r>
      <w:r>
        <w:t>внутренней</w:t>
      </w:r>
      <w:r>
        <w:rPr>
          <w:spacing w:val="-5"/>
        </w:rPr>
        <w:t xml:space="preserve"> </w:t>
      </w:r>
      <w:r>
        <w:t>и</w:t>
      </w:r>
      <w:r>
        <w:rPr>
          <w:spacing w:val="-7"/>
        </w:rPr>
        <w:t xml:space="preserve"> </w:t>
      </w:r>
      <w:r>
        <w:t>внешней</w:t>
      </w:r>
      <w:r>
        <w:rPr>
          <w:spacing w:val="-5"/>
        </w:rPr>
        <w:t xml:space="preserve"> </w:t>
      </w:r>
      <w:r>
        <w:t>оценки.</w:t>
      </w:r>
    </w:p>
    <w:p w:rsidR="00A97E3A" w:rsidRDefault="00A97E3A" w:rsidP="00A97E3A">
      <w:pPr>
        <w:spacing w:before="35"/>
        <w:ind w:left="2462"/>
        <w:jc w:val="both"/>
        <w:rPr>
          <w:sz w:val="24"/>
        </w:rPr>
      </w:pPr>
      <w:r>
        <w:rPr>
          <w:b/>
          <w:sz w:val="24"/>
        </w:rPr>
        <w:t>Внутренняя</w:t>
      </w:r>
      <w:r>
        <w:rPr>
          <w:b/>
          <w:spacing w:val="-7"/>
          <w:sz w:val="24"/>
        </w:rPr>
        <w:t xml:space="preserve"> </w:t>
      </w:r>
      <w:r>
        <w:rPr>
          <w:b/>
          <w:sz w:val="24"/>
        </w:rPr>
        <w:t>оценка</w:t>
      </w:r>
      <w:r>
        <w:rPr>
          <w:b/>
          <w:spacing w:val="-5"/>
          <w:sz w:val="24"/>
        </w:rPr>
        <w:t xml:space="preserve"> </w:t>
      </w:r>
      <w:r>
        <w:rPr>
          <w:sz w:val="24"/>
        </w:rPr>
        <w:t>включает:</w:t>
      </w:r>
    </w:p>
    <w:p w:rsidR="00A97E3A" w:rsidRDefault="00A97E3A" w:rsidP="006271FA">
      <w:pPr>
        <w:pStyle w:val="a5"/>
        <w:numPr>
          <w:ilvl w:val="0"/>
          <w:numId w:val="72"/>
        </w:numPr>
        <w:tabs>
          <w:tab w:val="left" w:pos="2602"/>
        </w:tabs>
        <w:spacing w:before="44"/>
        <w:ind w:left="2601"/>
        <w:rPr>
          <w:sz w:val="24"/>
        </w:rPr>
      </w:pPr>
      <w:r>
        <w:rPr>
          <w:sz w:val="24"/>
        </w:rPr>
        <w:t>стартовую</w:t>
      </w:r>
      <w:r>
        <w:rPr>
          <w:spacing w:val="-7"/>
          <w:sz w:val="24"/>
        </w:rPr>
        <w:t xml:space="preserve"> </w:t>
      </w:r>
      <w:r>
        <w:rPr>
          <w:sz w:val="24"/>
        </w:rPr>
        <w:t>диагностику;</w:t>
      </w:r>
    </w:p>
    <w:p w:rsidR="00A97E3A" w:rsidRDefault="00A97E3A" w:rsidP="006271FA">
      <w:pPr>
        <w:pStyle w:val="a5"/>
        <w:numPr>
          <w:ilvl w:val="0"/>
          <w:numId w:val="72"/>
        </w:numPr>
        <w:tabs>
          <w:tab w:val="left" w:pos="2542"/>
        </w:tabs>
        <w:spacing w:before="41"/>
        <w:ind w:left="2541" w:hanging="140"/>
        <w:rPr>
          <w:sz w:val="24"/>
        </w:rPr>
      </w:pPr>
      <w:r>
        <w:rPr>
          <w:sz w:val="24"/>
        </w:rPr>
        <w:t>текущую</w:t>
      </w:r>
      <w:r>
        <w:rPr>
          <w:spacing w:val="-6"/>
          <w:sz w:val="24"/>
        </w:rPr>
        <w:t xml:space="preserve"> </w:t>
      </w:r>
      <w:r>
        <w:rPr>
          <w:sz w:val="24"/>
        </w:rPr>
        <w:t>и</w:t>
      </w:r>
      <w:r>
        <w:rPr>
          <w:spacing w:val="-6"/>
          <w:sz w:val="24"/>
        </w:rPr>
        <w:t xml:space="preserve"> </w:t>
      </w:r>
      <w:r>
        <w:rPr>
          <w:sz w:val="24"/>
        </w:rPr>
        <w:t>тематическую</w:t>
      </w:r>
      <w:r>
        <w:rPr>
          <w:spacing w:val="-6"/>
          <w:sz w:val="24"/>
        </w:rPr>
        <w:t xml:space="preserve"> </w:t>
      </w:r>
      <w:r>
        <w:rPr>
          <w:sz w:val="24"/>
        </w:rPr>
        <w:t>оценку;</w:t>
      </w:r>
    </w:p>
    <w:p w:rsidR="00A97E3A" w:rsidRDefault="00A97E3A" w:rsidP="006271FA">
      <w:pPr>
        <w:pStyle w:val="a5"/>
        <w:numPr>
          <w:ilvl w:val="0"/>
          <w:numId w:val="72"/>
        </w:numPr>
        <w:tabs>
          <w:tab w:val="left" w:pos="2542"/>
        </w:tabs>
        <w:spacing w:before="41"/>
        <w:ind w:left="2541" w:hanging="140"/>
        <w:rPr>
          <w:sz w:val="24"/>
        </w:rPr>
      </w:pPr>
      <w:r>
        <w:rPr>
          <w:sz w:val="24"/>
        </w:rPr>
        <w:t>портфолио;</w:t>
      </w:r>
    </w:p>
    <w:p w:rsidR="00A97E3A" w:rsidRDefault="00A97E3A" w:rsidP="006271FA">
      <w:pPr>
        <w:pStyle w:val="a5"/>
        <w:numPr>
          <w:ilvl w:val="0"/>
          <w:numId w:val="72"/>
        </w:numPr>
        <w:tabs>
          <w:tab w:val="left" w:pos="2542"/>
        </w:tabs>
        <w:spacing w:before="43"/>
        <w:ind w:left="2541" w:hanging="140"/>
        <w:rPr>
          <w:sz w:val="24"/>
        </w:rPr>
      </w:pPr>
      <w:r>
        <w:rPr>
          <w:sz w:val="24"/>
        </w:rPr>
        <w:t>внутришкольный</w:t>
      </w:r>
      <w:r>
        <w:rPr>
          <w:spacing w:val="-8"/>
          <w:sz w:val="24"/>
        </w:rPr>
        <w:t xml:space="preserve"> </w:t>
      </w:r>
      <w:r>
        <w:rPr>
          <w:sz w:val="24"/>
        </w:rPr>
        <w:t>мониторинг</w:t>
      </w:r>
      <w:r>
        <w:rPr>
          <w:spacing w:val="-9"/>
          <w:sz w:val="24"/>
        </w:rPr>
        <w:t xml:space="preserve"> </w:t>
      </w:r>
      <w:r>
        <w:rPr>
          <w:sz w:val="24"/>
        </w:rPr>
        <w:t>образовательных</w:t>
      </w:r>
      <w:r>
        <w:rPr>
          <w:spacing w:val="-5"/>
          <w:sz w:val="24"/>
        </w:rPr>
        <w:t xml:space="preserve"> </w:t>
      </w:r>
      <w:r>
        <w:rPr>
          <w:sz w:val="24"/>
        </w:rPr>
        <w:t>достижений;</w:t>
      </w:r>
    </w:p>
    <w:p w:rsidR="00A97E3A" w:rsidRDefault="00A97E3A" w:rsidP="006271FA">
      <w:pPr>
        <w:pStyle w:val="a5"/>
        <w:numPr>
          <w:ilvl w:val="0"/>
          <w:numId w:val="72"/>
        </w:numPr>
        <w:tabs>
          <w:tab w:val="left" w:pos="2542"/>
        </w:tabs>
        <w:spacing w:before="41"/>
        <w:ind w:left="2541" w:hanging="140"/>
        <w:rPr>
          <w:sz w:val="24"/>
        </w:rPr>
      </w:pPr>
      <w:r>
        <w:rPr>
          <w:sz w:val="24"/>
        </w:rPr>
        <w:t>промежуточную</w:t>
      </w:r>
      <w:r>
        <w:rPr>
          <w:spacing w:val="-5"/>
          <w:sz w:val="24"/>
        </w:rPr>
        <w:t xml:space="preserve"> </w:t>
      </w:r>
      <w:r>
        <w:rPr>
          <w:sz w:val="24"/>
        </w:rPr>
        <w:t>и</w:t>
      </w:r>
      <w:r>
        <w:rPr>
          <w:spacing w:val="-6"/>
          <w:sz w:val="24"/>
        </w:rPr>
        <w:t xml:space="preserve"> </w:t>
      </w:r>
      <w:r>
        <w:rPr>
          <w:sz w:val="24"/>
        </w:rPr>
        <w:t>итоговую</w:t>
      </w:r>
      <w:r>
        <w:rPr>
          <w:spacing w:val="-6"/>
          <w:sz w:val="24"/>
        </w:rPr>
        <w:t xml:space="preserve"> </w:t>
      </w:r>
      <w:r>
        <w:rPr>
          <w:sz w:val="24"/>
        </w:rPr>
        <w:t>аттестацию</w:t>
      </w:r>
      <w:r>
        <w:rPr>
          <w:spacing w:val="-4"/>
          <w:sz w:val="24"/>
        </w:rPr>
        <w:t xml:space="preserve"> </w:t>
      </w:r>
      <w:r>
        <w:rPr>
          <w:sz w:val="24"/>
        </w:rPr>
        <w:t>обучающихся.</w:t>
      </w:r>
    </w:p>
    <w:p w:rsidR="00A97E3A" w:rsidRDefault="00A97E3A" w:rsidP="00A97E3A">
      <w:pPr>
        <w:spacing w:before="43"/>
        <w:ind w:left="2402"/>
        <w:jc w:val="both"/>
        <w:rPr>
          <w:sz w:val="24"/>
        </w:rPr>
      </w:pPr>
      <w:r>
        <w:rPr>
          <w:b/>
          <w:sz w:val="24"/>
        </w:rPr>
        <w:t>К</w:t>
      </w:r>
      <w:r>
        <w:rPr>
          <w:b/>
          <w:spacing w:val="-5"/>
          <w:sz w:val="24"/>
        </w:rPr>
        <w:t xml:space="preserve"> </w:t>
      </w:r>
      <w:r>
        <w:rPr>
          <w:b/>
          <w:sz w:val="24"/>
        </w:rPr>
        <w:t>внешним</w:t>
      </w:r>
      <w:r>
        <w:rPr>
          <w:b/>
          <w:spacing w:val="-5"/>
          <w:sz w:val="24"/>
        </w:rPr>
        <w:t xml:space="preserve"> </w:t>
      </w:r>
      <w:r>
        <w:rPr>
          <w:b/>
          <w:sz w:val="24"/>
        </w:rPr>
        <w:t>процедурам</w:t>
      </w:r>
      <w:r>
        <w:rPr>
          <w:b/>
          <w:spacing w:val="-3"/>
          <w:sz w:val="24"/>
        </w:rPr>
        <w:t xml:space="preserve"> </w:t>
      </w:r>
      <w:r>
        <w:rPr>
          <w:sz w:val="24"/>
        </w:rPr>
        <w:t>относятся:</w:t>
      </w:r>
    </w:p>
    <w:p w:rsidR="00A97E3A" w:rsidRDefault="00A97E3A" w:rsidP="006271FA">
      <w:pPr>
        <w:pStyle w:val="a5"/>
        <w:numPr>
          <w:ilvl w:val="0"/>
          <w:numId w:val="72"/>
        </w:numPr>
        <w:tabs>
          <w:tab w:val="left" w:pos="2542"/>
        </w:tabs>
        <w:spacing w:before="38"/>
        <w:ind w:left="2541" w:hanging="140"/>
        <w:rPr>
          <w:sz w:val="24"/>
        </w:rPr>
      </w:pPr>
      <w:r>
        <w:rPr>
          <w:sz w:val="24"/>
        </w:rPr>
        <w:t>государственная</w:t>
      </w:r>
      <w:r>
        <w:rPr>
          <w:spacing w:val="-8"/>
          <w:sz w:val="24"/>
        </w:rPr>
        <w:t xml:space="preserve"> </w:t>
      </w:r>
      <w:r>
        <w:rPr>
          <w:sz w:val="24"/>
        </w:rPr>
        <w:t>итоговая</w:t>
      </w:r>
      <w:r>
        <w:rPr>
          <w:spacing w:val="-9"/>
          <w:sz w:val="24"/>
        </w:rPr>
        <w:t xml:space="preserve"> </w:t>
      </w:r>
      <w:r>
        <w:rPr>
          <w:sz w:val="24"/>
        </w:rPr>
        <w:t>аттестация;</w:t>
      </w:r>
    </w:p>
    <w:p w:rsidR="00A97E3A" w:rsidRDefault="00A97E3A" w:rsidP="006271FA">
      <w:pPr>
        <w:pStyle w:val="a5"/>
        <w:numPr>
          <w:ilvl w:val="0"/>
          <w:numId w:val="72"/>
        </w:numPr>
        <w:tabs>
          <w:tab w:val="left" w:pos="2542"/>
        </w:tabs>
        <w:spacing w:before="44"/>
        <w:ind w:left="2541" w:hanging="140"/>
        <w:rPr>
          <w:sz w:val="24"/>
        </w:rPr>
      </w:pPr>
      <w:r>
        <w:rPr>
          <w:sz w:val="24"/>
        </w:rPr>
        <w:t>независимая</w:t>
      </w:r>
      <w:r>
        <w:rPr>
          <w:spacing w:val="-7"/>
          <w:sz w:val="24"/>
        </w:rPr>
        <w:t xml:space="preserve"> </w:t>
      </w:r>
      <w:r>
        <w:rPr>
          <w:sz w:val="24"/>
        </w:rPr>
        <w:t>оценка</w:t>
      </w:r>
      <w:r>
        <w:rPr>
          <w:spacing w:val="-9"/>
          <w:sz w:val="24"/>
        </w:rPr>
        <w:t xml:space="preserve"> </w:t>
      </w:r>
      <w:r>
        <w:rPr>
          <w:sz w:val="24"/>
        </w:rPr>
        <w:t>качества</w:t>
      </w:r>
      <w:r>
        <w:rPr>
          <w:spacing w:val="-9"/>
          <w:sz w:val="24"/>
        </w:rPr>
        <w:t xml:space="preserve"> </w:t>
      </w:r>
      <w:r>
        <w:rPr>
          <w:sz w:val="24"/>
        </w:rPr>
        <w:t>образования;</w:t>
      </w:r>
    </w:p>
    <w:p w:rsidR="00A97E3A" w:rsidRDefault="00A97E3A" w:rsidP="006271FA">
      <w:pPr>
        <w:pStyle w:val="a5"/>
        <w:numPr>
          <w:ilvl w:val="0"/>
          <w:numId w:val="72"/>
        </w:numPr>
        <w:tabs>
          <w:tab w:val="left" w:pos="2582"/>
        </w:tabs>
        <w:spacing w:before="43" w:line="276" w:lineRule="auto"/>
        <w:ind w:right="210" w:firstLine="719"/>
        <w:rPr>
          <w:sz w:val="24"/>
        </w:rPr>
      </w:pPr>
      <w:r>
        <w:rPr>
          <w:sz w:val="24"/>
        </w:rPr>
        <w:t>мониторинговые исследования муниципального, регионального и федерального</w:t>
      </w:r>
      <w:r>
        <w:rPr>
          <w:spacing w:val="1"/>
          <w:sz w:val="24"/>
        </w:rPr>
        <w:t xml:space="preserve"> </w:t>
      </w:r>
      <w:r>
        <w:rPr>
          <w:sz w:val="24"/>
        </w:rPr>
        <w:t>уровней.</w:t>
      </w:r>
    </w:p>
    <w:p w:rsidR="00A97E3A" w:rsidRDefault="00A97E3A" w:rsidP="00A97E3A">
      <w:pPr>
        <w:pStyle w:val="a3"/>
        <w:spacing w:line="276" w:lineRule="auto"/>
        <w:ind w:left="1682" w:right="200" w:firstLine="707"/>
      </w:pPr>
      <w:r>
        <w:t>В соответствии с ФГОС ООО система оценки МБОУ «Благовещенская</w:t>
      </w:r>
      <w:r>
        <w:rPr>
          <w:spacing w:val="1"/>
        </w:rPr>
        <w:t xml:space="preserve"> </w:t>
      </w:r>
      <w:r>
        <w:t>СОШ»</w:t>
      </w:r>
      <w:r>
        <w:rPr>
          <w:spacing w:val="1"/>
        </w:rPr>
        <w:t xml:space="preserve"> </w:t>
      </w:r>
      <w:r>
        <w:t>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образовательныхдостижений.</w:t>
      </w:r>
    </w:p>
    <w:p w:rsidR="00A97E3A" w:rsidRDefault="00A97E3A" w:rsidP="00A97E3A">
      <w:pPr>
        <w:pStyle w:val="a3"/>
        <w:spacing w:line="276" w:lineRule="auto"/>
        <w:ind w:left="1682" w:right="202" w:firstLine="707"/>
      </w:pPr>
      <w:r>
        <w:rPr>
          <w:b/>
        </w:rPr>
        <w:t>Системно-деятельностный</w:t>
      </w:r>
      <w:r>
        <w:rPr>
          <w:b/>
          <w:spacing w:val="1"/>
        </w:rPr>
        <w:t xml:space="preserve"> </w:t>
      </w:r>
      <w:r>
        <w:rPr>
          <w:b/>
        </w:rPr>
        <w:t>подход</w:t>
      </w:r>
      <w:r>
        <w:rPr>
          <w:b/>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проявляется в оценке способности учащихся к решению учебно-познавательных и учебно-</w:t>
      </w:r>
      <w:r>
        <w:rPr>
          <w:spacing w:val="-57"/>
        </w:rPr>
        <w:t xml:space="preserve"> </w:t>
      </w:r>
      <w:r>
        <w:t>практических задач, а также в оценке уровня функциональной грамотности учащихся. 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1"/>
        </w:rPr>
        <w:t xml:space="preserve"> </w:t>
      </w:r>
      <w:r>
        <w:t>планируемые результаты обучения, выраженные в деятельностной форме и в терминах,</w:t>
      </w:r>
      <w:r>
        <w:rPr>
          <w:spacing w:val="1"/>
        </w:rPr>
        <w:t xml:space="preserve"> </w:t>
      </w:r>
      <w:r>
        <w:t>обозначающих</w:t>
      </w:r>
      <w:r>
        <w:rPr>
          <w:spacing w:val="2"/>
        </w:rPr>
        <w:t xml:space="preserve"> </w:t>
      </w:r>
      <w:r>
        <w:t>компетенции</w:t>
      </w:r>
      <w:r>
        <w:rPr>
          <w:spacing w:val="-1"/>
        </w:rPr>
        <w:t xml:space="preserve"> </w:t>
      </w:r>
      <w:r>
        <w:t>функциональной</w:t>
      </w:r>
      <w:r>
        <w:rPr>
          <w:spacing w:val="-3"/>
        </w:rPr>
        <w:t xml:space="preserve"> </w:t>
      </w:r>
      <w:r>
        <w:t>грамотности</w:t>
      </w:r>
      <w:r>
        <w:rPr>
          <w:spacing w:val="6"/>
        </w:rPr>
        <w:t xml:space="preserve"> </w:t>
      </w:r>
      <w:r>
        <w:t>учащихся.</w:t>
      </w:r>
    </w:p>
    <w:p w:rsidR="00A97E3A" w:rsidRDefault="00A97E3A" w:rsidP="00A97E3A">
      <w:pPr>
        <w:pStyle w:val="a3"/>
        <w:spacing w:line="276" w:lineRule="auto"/>
        <w:ind w:left="1682" w:right="206" w:firstLine="719"/>
      </w:pPr>
      <w:r>
        <w:rPr>
          <w:b/>
        </w:rPr>
        <w:t xml:space="preserve">Уровневый подход </w:t>
      </w:r>
      <w:r>
        <w:t>служит важнейшей основой для организации индивидуальной</w:t>
      </w:r>
      <w:r>
        <w:rPr>
          <w:spacing w:val="1"/>
        </w:rPr>
        <w:t xml:space="preserve"> </w:t>
      </w:r>
      <w:r>
        <w:t>работы с учащимися. Он реализуется как по отношению к содержанию оценки, так и к</w:t>
      </w:r>
      <w:r>
        <w:rPr>
          <w:spacing w:val="1"/>
        </w:rPr>
        <w:t xml:space="preserve"> </w:t>
      </w:r>
      <w:r>
        <w:t>представлению</w:t>
      </w:r>
      <w:r>
        <w:rPr>
          <w:spacing w:val="27"/>
        </w:rPr>
        <w:t xml:space="preserve"> </w:t>
      </w:r>
      <w:r>
        <w:t>и</w:t>
      </w:r>
      <w:r>
        <w:rPr>
          <w:spacing w:val="27"/>
        </w:rPr>
        <w:t xml:space="preserve"> </w:t>
      </w:r>
      <w:r>
        <w:t>интерпретации</w:t>
      </w:r>
      <w:r>
        <w:rPr>
          <w:spacing w:val="26"/>
        </w:rPr>
        <w:t xml:space="preserve"> </w:t>
      </w:r>
      <w:r>
        <w:t>результатов</w:t>
      </w:r>
      <w:r>
        <w:rPr>
          <w:spacing w:val="29"/>
        </w:rPr>
        <w:t xml:space="preserve"> </w:t>
      </w:r>
      <w:r>
        <w:t>измерений.</w:t>
      </w:r>
      <w:r>
        <w:rPr>
          <w:spacing w:val="25"/>
        </w:rPr>
        <w:t xml:space="preserve"> </w:t>
      </w:r>
      <w:r>
        <w:t>Уровневый</w:t>
      </w:r>
      <w:r>
        <w:rPr>
          <w:spacing w:val="29"/>
        </w:rPr>
        <w:t xml:space="preserve"> </w:t>
      </w:r>
      <w:r>
        <w:t>подход</w:t>
      </w:r>
      <w:r>
        <w:rPr>
          <w:spacing w:val="27"/>
        </w:rPr>
        <w:t xml:space="preserve"> </w:t>
      </w:r>
      <w:r>
        <w:t>реализуется</w:t>
      </w:r>
      <w:r>
        <w:rPr>
          <w:spacing w:val="-58"/>
        </w:rPr>
        <w:t xml:space="preserve"> </w:t>
      </w:r>
      <w:r>
        <w:t>за</w:t>
      </w:r>
      <w:r>
        <w:rPr>
          <w:spacing w:val="1"/>
        </w:rPr>
        <w:t xml:space="preserve"> </w:t>
      </w:r>
      <w:r>
        <w:t>счет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 базового уровня и</w:t>
      </w:r>
      <w:r>
        <w:rPr>
          <w:spacing w:val="1"/>
        </w:rPr>
        <w:t xml:space="preserve"> </w:t>
      </w:r>
      <w:r>
        <w:t>уровней</w:t>
      </w:r>
      <w:r>
        <w:rPr>
          <w:spacing w:val="1"/>
        </w:rPr>
        <w:t xml:space="preserve"> </w:t>
      </w:r>
      <w:r>
        <w:t>выше и</w:t>
      </w:r>
      <w:r>
        <w:rPr>
          <w:spacing w:val="1"/>
        </w:rPr>
        <w:t xml:space="preserve"> </w:t>
      </w:r>
      <w:r>
        <w:t>ниже базового. Достижение базового</w:t>
      </w:r>
      <w:r>
        <w:rPr>
          <w:spacing w:val="1"/>
        </w:rPr>
        <w:t xml:space="preserve"> </w:t>
      </w:r>
      <w:r>
        <w:t>уровня свидетельствует о способности</w:t>
      </w:r>
      <w:r>
        <w:rPr>
          <w:spacing w:val="1"/>
        </w:rPr>
        <w:t xml:space="preserve"> </w:t>
      </w:r>
      <w:r>
        <w:t>обучающихся решать типовые</w:t>
      </w:r>
      <w:r>
        <w:rPr>
          <w:spacing w:val="1"/>
        </w:rPr>
        <w:t xml:space="preserve"> </w:t>
      </w:r>
      <w:r>
        <w:t>учебные 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учебного</w:t>
      </w:r>
      <w:r>
        <w:rPr>
          <w:spacing w:val="1"/>
        </w:rPr>
        <w:t xml:space="preserve"> </w:t>
      </w:r>
      <w:r>
        <w:t>процесса.</w:t>
      </w:r>
      <w:r>
        <w:rPr>
          <w:spacing w:val="-57"/>
        </w:rPr>
        <w:t xml:space="preserve"> </w:t>
      </w:r>
      <w:r>
        <w:t>Овладение базовым уровнем является достаточным для продолжения обучения и усвоения</w:t>
      </w:r>
      <w:r>
        <w:rPr>
          <w:spacing w:val="-57"/>
        </w:rPr>
        <w:t xml:space="preserve"> </w:t>
      </w:r>
      <w:r>
        <w:t>последующего</w:t>
      </w:r>
      <w:r>
        <w:rPr>
          <w:spacing w:val="2"/>
        </w:rPr>
        <w:t xml:space="preserve"> </w:t>
      </w:r>
      <w:r>
        <w:t>материала.</w:t>
      </w:r>
    </w:p>
    <w:p w:rsidR="00A97E3A" w:rsidRDefault="00A97E3A" w:rsidP="00A97E3A">
      <w:pPr>
        <w:spacing w:line="278" w:lineRule="auto"/>
        <w:ind w:left="1682" w:right="204" w:firstLine="719"/>
        <w:jc w:val="both"/>
        <w:rPr>
          <w:sz w:val="24"/>
        </w:rPr>
      </w:pPr>
      <w:r>
        <w:rPr>
          <w:b/>
          <w:sz w:val="24"/>
        </w:rPr>
        <w:t>Комплексный</w:t>
      </w:r>
      <w:r>
        <w:rPr>
          <w:b/>
          <w:spacing w:val="1"/>
          <w:sz w:val="24"/>
        </w:rPr>
        <w:t xml:space="preserve"> </w:t>
      </w:r>
      <w:r>
        <w:rPr>
          <w:b/>
          <w:sz w:val="24"/>
        </w:rPr>
        <w:t>подход</w:t>
      </w:r>
      <w:r>
        <w:rPr>
          <w:b/>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реализуется</w:t>
      </w:r>
      <w:r>
        <w:rPr>
          <w:spacing w:val="1"/>
          <w:sz w:val="24"/>
        </w:rPr>
        <w:t xml:space="preserve"> </w:t>
      </w:r>
      <w:r>
        <w:rPr>
          <w:sz w:val="24"/>
        </w:rPr>
        <w:t>с</w:t>
      </w:r>
      <w:r>
        <w:rPr>
          <w:spacing w:val="1"/>
          <w:sz w:val="24"/>
        </w:rPr>
        <w:t xml:space="preserve"> </w:t>
      </w:r>
      <w:r>
        <w:rPr>
          <w:sz w:val="24"/>
        </w:rPr>
        <w:t>помощью:</w:t>
      </w:r>
    </w:p>
    <w:p w:rsidR="00A97E3A" w:rsidRDefault="00A97E3A" w:rsidP="006271FA">
      <w:pPr>
        <w:pStyle w:val="a5"/>
        <w:numPr>
          <w:ilvl w:val="0"/>
          <w:numId w:val="72"/>
        </w:numPr>
        <w:tabs>
          <w:tab w:val="left" w:pos="2602"/>
        </w:tabs>
        <w:spacing w:line="272" w:lineRule="exact"/>
        <w:ind w:left="2601"/>
        <w:rPr>
          <w:sz w:val="24"/>
        </w:rPr>
      </w:pPr>
      <w:r>
        <w:rPr>
          <w:sz w:val="24"/>
        </w:rPr>
        <w:t>оценки</w:t>
      </w:r>
      <w:r>
        <w:rPr>
          <w:spacing w:val="-10"/>
          <w:sz w:val="24"/>
        </w:rPr>
        <w:t xml:space="preserve"> </w:t>
      </w:r>
      <w:r>
        <w:rPr>
          <w:sz w:val="24"/>
        </w:rPr>
        <w:t>предметных</w:t>
      </w:r>
      <w:r>
        <w:rPr>
          <w:spacing w:val="-4"/>
          <w:sz w:val="24"/>
        </w:rPr>
        <w:t xml:space="preserve"> </w:t>
      </w:r>
      <w:r>
        <w:rPr>
          <w:sz w:val="24"/>
        </w:rPr>
        <w:t>и</w:t>
      </w:r>
      <w:r>
        <w:rPr>
          <w:spacing w:val="-7"/>
          <w:sz w:val="24"/>
        </w:rPr>
        <w:t xml:space="preserve"> </w:t>
      </w:r>
      <w:r>
        <w:rPr>
          <w:sz w:val="24"/>
        </w:rPr>
        <w:t>метапредметных</w:t>
      </w:r>
      <w:r>
        <w:rPr>
          <w:spacing w:val="-1"/>
          <w:sz w:val="24"/>
        </w:rPr>
        <w:t xml:space="preserve"> </w:t>
      </w:r>
      <w:r>
        <w:rPr>
          <w:sz w:val="24"/>
        </w:rPr>
        <w:t>результатов;</w:t>
      </w:r>
    </w:p>
    <w:p w:rsidR="00A97E3A" w:rsidRDefault="00A97E3A" w:rsidP="006271FA">
      <w:pPr>
        <w:pStyle w:val="a5"/>
        <w:numPr>
          <w:ilvl w:val="0"/>
          <w:numId w:val="72"/>
        </w:numPr>
        <w:tabs>
          <w:tab w:val="left" w:pos="2604"/>
        </w:tabs>
        <w:spacing w:before="40" w:line="276" w:lineRule="auto"/>
        <w:ind w:right="211" w:firstLine="719"/>
        <w:rPr>
          <w:sz w:val="24"/>
        </w:rPr>
      </w:pPr>
      <w:r>
        <w:rPr>
          <w:sz w:val="24"/>
        </w:rPr>
        <w:t>использования</w:t>
      </w:r>
      <w:r>
        <w:rPr>
          <w:spacing w:val="1"/>
          <w:sz w:val="24"/>
        </w:rPr>
        <w:t xml:space="preserve"> </w:t>
      </w:r>
      <w:r>
        <w:rPr>
          <w:sz w:val="24"/>
        </w:rPr>
        <w:t>комплекса</w:t>
      </w:r>
      <w:r>
        <w:rPr>
          <w:spacing w:val="1"/>
          <w:sz w:val="24"/>
        </w:rPr>
        <w:t xml:space="preserve"> </w:t>
      </w:r>
      <w:r>
        <w:rPr>
          <w:sz w:val="24"/>
        </w:rPr>
        <w:t>оценочных</w:t>
      </w:r>
      <w:r>
        <w:rPr>
          <w:spacing w:val="1"/>
          <w:sz w:val="24"/>
        </w:rPr>
        <w:t xml:space="preserve"> </w:t>
      </w:r>
      <w:r>
        <w:rPr>
          <w:sz w:val="24"/>
        </w:rPr>
        <w:t>процедур</w:t>
      </w:r>
      <w:r>
        <w:rPr>
          <w:spacing w:val="1"/>
          <w:sz w:val="24"/>
        </w:rPr>
        <w:t xml:space="preserve"> </w:t>
      </w:r>
      <w:r>
        <w:rPr>
          <w:sz w:val="24"/>
        </w:rPr>
        <w:t>(стартовой,</w:t>
      </w:r>
      <w:r>
        <w:rPr>
          <w:spacing w:val="1"/>
          <w:sz w:val="24"/>
        </w:rPr>
        <w:t xml:space="preserve"> </w:t>
      </w:r>
      <w:r>
        <w:rPr>
          <w:sz w:val="24"/>
        </w:rPr>
        <w:t>текущей,</w:t>
      </w:r>
      <w:r>
        <w:rPr>
          <w:spacing w:val="1"/>
          <w:sz w:val="24"/>
        </w:rPr>
        <w:t xml:space="preserve"> </w:t>
      </w:r>
      <w:r>
        <w:rPr>
          <w:sz w:val="24"/>
        </w:rPr>
        <w:t>тематической,</w:t>
      </w:r>
      <w:r>
        <w:rPr>
          <w:spacing w:val="1"/>
          <w:sz w:val="24"/>
        </w:rPr>
        <w:t xml:space="preserve"> </w:t>
      </w:r>
      <w:r>
        <w:rPr>
          <w:sz w:val="24"/>
        </w:rPr>
        <w:t>промежуточной)</w:t>
      </w:r>
      <w:r>
        <w:rPr>
          <w:spacing w:val="1"/>
          <w:sz w:val="24"/>
        </w:rPr>
        <w:t xml:space="preserve"> </w:t>
      </w:r>
      <w:r>
        <w:rPr>
          <w:sz w:val="24"/>
        </w:rPr>
        <w:t>как</w:t>
      </w:r>
      <w:r>
        <w:rPr>
          <w:spacing w:val="1"/>
          <w:sz w:val="24"/>
        </w:rPr>
        <w:t xml:space="preserve"> </w:t>
      </w:r>
      <w:r>
        <w:rPr>
          <w:sz w:val="24"/>
        </w:rPr>
        <w:t>основы</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динамики</w:t>
      </w:r>
      <w:r>
        <w:rPr>
          <w:spacing w:val="1"/>
          <w:sz w:val="24"/>
        </w:rPr>
        <w:t xml:space="preserve"> </w:t>
      </w:r>
      <w:r>
        <w:rPr>
          <w:sz w:val="24"/>
        </w:rPr>
        <w:t>индивидуальных</w:t>
      </w:r>
      <w:r>
        <w:rPr>
          <w:spacing w:val="-57"/>
          <w:sz w:val="24"/>
        </w:rPr>
        <w:t xml:space="preserve"> </w:t>
      </w:r>
      <w:r>
        <w:rPr>
          <w:sz w:val="24"/>
        </w:rPr>
        <w:t>образовательных достижений и</w:t>
      </w:r>
      <w:r>
        <w:rPr>
          <w:spacing w:val="1"/>
          <w:sz w:val="24"/>
        </w:rPr>
        <w:t xml:space="preserve"> </w:t>
      </w:r>
      <w:r>
        <w:rPr>
          <w:sz w:val="24"/>
        </w:rPr>
        <w:t>для</w:t>
      </w:r>
      <w:r>
        <w:rPr>
          <w:spacing w:val="-2"/>
          <w:sz w:val="24"/>
        </w:rPr>
        <w:t xml:space="preserve"> </w:t>
      </w:r>
      <w:r>
        <w:rPr>
          <w:sz w:val="24"/>
        </w:rPr>
        <w:t>итоговой</w:t>
      </w:r>
      <w:r>
        <w:rPr>
          <w:spacing w:val="-3"/>
          <w:sz w:val="24"/>
        </w:rPr>
        <w:t xml:space="preserve"> </w:t>
      </w:r>
      <w:r>
        <w:rPr>
          <w:sz w:val="24"/>
        </w:rPr>
        <w:t>оценки;</w:t>
      </w:r>
    </w:p>
    <w:p w:rsidR="00A97E3A" w:rsidRDefault="00A97E3A" w:rsidP="00A97E3A">
      <w:pPr>
        <w:spacing w:line="276" w:lineRule="auto"/>
        <w:jc w:val="both"/>
        <w:rPr>
          <w:sz w:val="24"/>
        </w:rPr>
        <w:sectPr w:rsidR="00A97E3A">
          <w:pgSz w:w="11930" w:h="16860"/>
          <w:pgMar w:top="480" w:right="640" w:bottom="440" w:left="20" w:header="0" w:footer="182" w:gutter="0"/>
          <w:cols w:space="720"/>
        </w:sectPr>
      </w:pPr>
    </w:p>
    <w:p w:rsidR="00A97E3A" w:rsidRDefault="00A97E3A" w:rsidP="006271FA">
      <w:pPr>
        <w:pStyle w:val="a5"/>
        <w:numPr>
          <w:ilvl w:val="0"/>
          <w:numId w:val="72"/>
        </w:numPr>
        <w:tabs>
          <w:tab w:val="left" w:pos="2580"/>
        </w:tabs>
        <w:spacing w:before="63" w:line="276" w:lineRule="auto"/>
        <w:ind w:right="206" w:firstLine="719"/>
        <w:rPr>
          <w:sz w:val="24"/>
        </w:rPr>
      </w:pPr>
      <w:r>
        <w:rPr>
          <w:sz w:val="24"/>
        </w:rPr>
        <w:lastRenderedPageBreak/>
        <w:t>использования контекстной информации (особенности обучающихся, условия в</w:t>
      </w:r>
      <w:r>
        <w:rPr>
          <w:spacing w:val="1"/>
          <w:sz w:val="24"/>
        </w:rPr>
        <w:t xml:space="preserve"> </w:t>
      </w:r>
      <w:r>
        <w:rPr>
          <w:sz w:val="24"/>
        </w:rPr>
        <w:t>процессе обучения и др.) для интерпретации полученных результатов в целях управления</w:t>
      </w:r>
      <w:r>
        <w:rPr>
          <w:spacing w:val="1"/>
          <w:sz w:val="24"/>
        </w:rPr>
        <w:t xml:space="preserve"> </w:t>
      </w:r>
      <w:r>
        <w:rPr>
          <w:sz w:val="24"/>
        </w:rPr>
        <w:t>качеством</w:t>
      </w:r>
      <w:r>
        <w:rPr>
          <w:spacing w:val="-2"/>
          <w:sz w:val="24"/>
        </w:rPr>
        <w:t xml:space="preserve"> </w:t>
      </w:r>
      <w:r>
        <w:rPr>
          <w:sz w:val="24"/>
        </w:rPr>
        <w:t>образования;</w:t>
      </w:r>
    </w:p>
    <w:p w:rsidR="00A97E3A" w:rsidRDefault="00A97E3A" w:rsidP="006271FA">
      <w:pPr>
        <w:pStyle w:val="a5"/>
        <w:numPr>
          <w:ilvl w:val="0"/>
          <w:numId w:val="72"/>
        </w:numPr>
        <w:tabs>
          <w:tab w:val="left" w:pos="2678"/>
        </w:tabs>
        <w:spacing w:before="1" w:line="276" w:lineRule="auto"/>
        <w:ind w:right="201" w:firstLine="719"/>
        <w:rPr>
          <w:sz w:val="24"/>
        </w:rPr>
      </w:pPr>
      <w:r>
        <w:rPr>
          <w:sz w:val="24"/>
        </w:rPr>
        <w:t>использования разнообразных методов и форм оценки, взаимно дополняющих</w:t>
      </w:r>
      <w:r>
        <w:rPr>
          <w:spacing w:val="1"/>
          <w:sz w:val="24"/>
        </w:rPr>
        <w:t xml:space="preserve"> </w:t>
      </w:r>
      <w:r>
        <w:rPr>
          <w:sz w:val="24"/>
        </w:rPr>
        <w:t>друг друга (стандартизированных устных и письменных работ, проектов, практических</w:t>
      </w:r>
      <w:r>
        <w:rPr>
          <w:spacing w:val="1"/>
          <w:sz w:val="24"/>
        </w:rPr>
        <w:t xml:space="preserve"> </w:t>
      </w:r>
      <w:r>
        <w:rPr>
          <w:sz w:val="24"/>
        </w:rPr>
        <w:t>работ,</w:t>
      </w:r>
      <w:r>
        <w:rPr>
          <w:spacing w:val="1"/>
          <w:sz w:val="24"/>
        </w:rPr>
        <w:t xml:space="preserve"> </w:t>
      </w:r>
      <w:r>
        <w:rPr>
          <w:sz w:val="24"/>
        </w:rPr>
        <w:t>командных,</w:t>
      </w:r>
      <w:r>
        <w:rPr>
          <w:spacing w:val="1"/>
          <w:sz w:val="24"/>
        </w:rPr>
        <w:t xml:space="preserve"> </w:t>
      </w:r>
      <w:r>
        <w:rPr>
          <w:sz w:val="24"/>
        </w:rPr>
        <w:t>исследовательских,</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самоанализа</w:t>
      </w:r>
      <w:r>
        <w:rPr>
          <w:spacing w:val="1"/>
          <w:sz w:val="24"/>
        </w:rPr>
        <w:t xml:space="preserve"> </w:t>
      </w:r>
      <w:r>
        <w:rPr>
          <w:sz w:val="24"/>
        </w:rPr>
        <w:t>и</w:t>
      </w:r>
      <w:r>
        <w:rPr>
          <w:spacing w:val="1"/>
          <w:sz w:val="24"/>
        </w:rPr>
        <w:t xml:space="preserve"> </w:t>
      </w:r>
      <w:r>
        <w:rPr>
          <w:sz w:val="24"/>
        </w:rPr>
        <w:t>самооценки,</w:t>
      </w:r>
      <w:r>
        <w:rPr>
          <w:spacing w:val="1"/>
          <w:sz w:val="24"/>
        </w:rPr>
        <w:t xml:space="preserve"> </w:t>
      </w:r>
      <w:r>
        <w:rPr>
          <w:sz w:val="24"/>
        </w:rPr>
        <w:t>взаимооценки,</w:t>
      </w:r>
      <w:r>
        <w:rPr>
          <w:spacing w:val="1"/>
          <w:sz w:val="24"/>
        </w:rPr>
        <w:t xml:space="preserve"> </w:t>
      </w:r>
      <w:r>
        <w:rPr>
          <w:sz w:val="24"/>
        </w:rPr>
        <w:t>наблюдения,</w:t>
      </w:r>
      <w:r>
        <w:rPr>
          <w:spacing w:val="1"/>
          <w:sz w:val="24"/>
        </w:rPr>
        <w:t xml:space="preserve"> </w:t>
      </w:r>
      <w:r>
        <w:rPr>
          <w:sz w:val="24"/>
        </w:rPr>
        <w:t>испытаний</w:t>
      </w:r>
      <w:r>
        <w:rPr>
          <w:spacing w:val="1"/>
          <w:sz w:val="24"/>
        </w:rPr>
        <w:t xml:space="preserve"> </w:t>
      </w:r>
      <w:r>
        <w:rPr>
          <w:sz w:val="24"/>
        </w:rPr>
        <w:t>(тестов),</w:t>
      </w:r>
      <w:r>
        <w:rPr>
          <w:spacing w:val="1"/>
          <w:sz w:val="24"/>
        </w:rPr>
        <w:t xml:space="preserve"> </w:t>
      </w:r>
      <w:r>
        <w:rPr>
          <w:sz w:val="24"/>
        </w:rPr>
        <w:t>динамических</w:t>
      </w:r>
      <w:r>
        <w:rPr>
          <w:spacing w:val="1"/>
          <w:sz w:val="24"/>
        </w:rPr>
        <w:t xml:space="preserve"> </w:t>
      </w:r>
      <w:r>
        <w:rPr>
          <w:sz w:val="24"/>
        </w:rPr>
        <w:t>показателей</w:t>
      </w:r>
      <w:r>
        <w:rPr>
          <w:spacing w:val="1"/>
          <w:sz w:val="24"/>
        </w:rPr>
        <w:t xml:space="preserve"> </w:t>
      </w:r>
      <w:r>
        <w:rPr>
          <w:sz w:val="24"/>
        </w:rPr>
        <w:t>усвоения</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умений,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формируемых</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цифровых</w:t>
      </w:r>
      <w:r>
        <w:rPr>
          <w:spacing w:val="1"/>
          <w:sz w:val="24"/>
        </w:rPr>
        <w:t xml:space="preserve"> </w:t>
      </w:r>
      <w:r>
        <w:rPr>
          <w:sz w:val="24"/>
        </w:rPr>
        <w:t>технологий.</w:t>
      </w:r>
    </w:p>
    <w:p w:rsidR="00A97E3A" w:rsidRDefault="00A97E3A" w:rsidP="00A97E3A">
      <w:pPr>
        <w:spacing w:before="1" w:line="276" w:lineRule="auto"/>
        <w:ind w:left="1682" w:right="203" w:firstLine="719"/>
        <w:jc w:val="both"/>
        <w:rPr>
          <w:sz w:val="24"/>
        </w:rPr>
      </w:pPr>
      <w:r>
        <w:rPr>
          <w:sz w:val="24"/>
        </w:rPr>
        <w:t>На</w:t>
      </w:r>
      <w:r>
        <w:rPr>
          <w:spacing w:val="1"/>
          <w:sz w:val="24"/>
        </w:rPr>
        <w:t xml:space="preserve"> </w:t>
      </w:r>
      <w:r>
        <w:rPr>
          <w:sz w:val="24"/>
        </w:rPr>
        <w:t>основе</w:t>
      </w:r>
      <w:r>
        <w:rPr>
          <w:spacing w:val="1"/>
          <w:sz w:val="24"/>
        </w:rPr>
        <w:t xml:space="preserve"> </w:t>
      </w:r>
      <w:r>
        <w:rPr>
          <w:sz w:val="24"/>
        </w:rPr>
        <w:t>представленной</w:t>
      </w:r>
      <w:r>
        <w:rPr>
          <w:spacing w:val="1"/>
          <w:sz w:val="24"/>
        </w:rPr>
        <w:t xml:space="preserve"> </w:t>
      </w:r>
      <w:r>
        <w:rPr>
          <w:sz w:val="24"/>
        </w:rPr>
        <w:t>обобщенной</w:t>
      </w:r>
      <w:r>
        <w:rPr>
          <w:spacing w:val="1"/>
          <w:sz w:val="24"/>
        </w:rPr>
        <w:t xml:space="preserve"> </w:t>
      </w:r>
      <w:r>
        <w:rPr>
          <w:sz w:val="24"/>
        </w:rPr>
        <w:t>системы</w:t>
      </w:r>
      <w:r>
        <w:rPr>
          <w:spacing w:val="1"/>
          <w:sz w:val="24"/>
        </w:rPr>
        <w:t xml:space="preserve"> </w:t>
      </w:r>
      <w:r>
        <w:rPr>
          <w:sz w:val="24"/>
        </w:rPr>
        <w:t>оценки</w:t>
      </w:r>
      <w:r>
        <w:rPr>
          <w:spacing w:val="1"/>
          <w:sz w:val="24"/>
        </w:rPr>
        <w:t xml:space="preserve"> </w:t>
      </w:r>
      <w:r>
        <w:rPr>
          <w:sz w:val="24"/>
        </w:rPr>
        <w:t>достижений</w:t>
      </w:r>
      <w:r>
        <w:rPr>
          <w:spacing w:val="1"/>
          <w:sz w:val="24"/>
        </w:rPr>
        <w:t xml:space="preserve"> </w:t>
      </w:r>
      <w:r>
        <w:rPr>
          <w:sz w:val="24"/>
        </w:rPr>
        <w:t>учащихся</w:t>
      </w:r>
      <w:r>
        <w:rPr>
          <w:spacing w:val="1"/>
          <w:sz w:val="24"/>
        </w:rPr>
        <w:t xml:space="preserve"> </w:t>
      </w:r>
      <w:r>
        <w:rPr>
          <w:sz w:val="24"/>
        </w:rPr>
        <w:t>разработано</w:t>
      </w:r>
      <w:r>
        <w:rPr>
          <w:spacing w:val="1"/>
          <w:sz w:val="24"/>
        </w:rPr>
        <w:t xml:space="preserve"> </w:t>
      </w:r>
      <w:r>
        <w:rPr>
          <w:b/>
          <w:sz w:val="24"/>
        </w:rPr>
        <w:t>Положение</w:t>
      </w:r>
      <w:r>
        <w:rPr>
          <w:b/>
          <w:spacing w:val="1"/>
          <w:sz w:val="24"/>
        </w:rPr>
        <w:t xml:space="preserve"> </w:t>
      </w:r>
      <w:r>
        <w:rPr>
          <w:b/>
          <w:sz w:val="24"/>
        </w:rPr>
        <w:t>о</w:t>
      </w:r>
      <w:r>
        <w:rPr>
          <w:b/>
          <w:spacing w:val="1"/>
          <w:sz w:val="24"/>
        </w:rPr>
        <w:t xml:space="preserve"> </w:t>
      </w:r>
      <w:r>
        <w:rPr>
          <w:b/>
          <w:sz w:val="24"/>
        </w:rPr>
        <w:t>формах,</w:t>
      </w:r>
      <w:r>
        <w:rPr>
          <w:b/>
          <w:spacing w:val="1"/>
          <w:sz w:val="24"/>
        </w:rPr>
        <w:t xml:space="preserve"> </w:t>
      </w:r>
      <w:r>
        <w:rPr>
          <w:b/>
          <w:sz w:val="24"/>
        </w:rPr>
        <w:t>периодичности,</w:t>
      </w:r>
      <w:r>
        <w:rPr>
          <w:b/>
          <w:spacing w:val="1"/>
          <w:sz w:val="24"/>
        </w:rPr>
        <w:t xml:space="preserve"> </w:t>
      </w:r>
      <w:r>
        <w:rPr>
          <w:b/>
          <w:sz w:val="24"/>
        </w:rPr>
        <w:t>порядке</w:t>
      </w:r>
      <w:r>
        <w:rPr>
          <w:b/>
          <w:spacing w:val="1"/>
          <w:sz w:val="24"/>
        </w:rPr>
        <w:t xml:space="preserve"> </w:t>
      </w:r>
      <w:r>
        <w:rPr>
          <w:b/>
          <w:sz w:val="24"/>
        </w:rPr>
        <w:t>текущего</w:t>
      </w:r>
      <w:r>
        <w:rPr>
          <w:b/>
          <w:spacing w:val="1"/>
          <w:sz w:val="24"/>
        </w:rPr>
        <w:t xml:space="preserve"> </w:t>
      </w:r>
      <w:r>
        <w:rPr>
          <w:b/>
          <w:sz w:val="24"/>
        </w:rPr>
        <w:t>контроля</w:t>
      </w:r>
      <w:r>
        <w:rPr>
          <w:b/>
          <w:spacing w:val="1"/>
          <w:sz w:val="24"/>
        </w:rPr>
        <w:t xml:space="preserve"> </w:t>
      </w:r>
      <w:r>
        <w:rPr>
          <w:b/>
          <w:sz w:val="24"/>
        </w:rPr>
        <w:t>успеваемости</w:t>
      </w:r>
      <w:r>
        <w:rPr>
          <w:b/>
          <w:spacing w:val="1"/>
          <w:sz w:val="24"/>
        </w:rPr>
        <w:t xml:space="preserve"> </w:t>
      </w:r>
      <w:r>
        <w:rPr>
          <w:b/>
          <w:sz w:val="24"/>
        </w:rPr>
        <w:t>и</w:t>
      </w:r>
      <w:r>
        <w:rPr>
          <w:b/>
          <w:spacing w:val="1"/>
          <w:sz w:val="24"/>
        </w:rPr>
        <w:t xml:space="preserve"> </w:t>
      </w:r>
      <w:r>
        <w:rPr>
          <w:b/>
          <w:sz w:val="24"/>
        </w:rPr>
        <w:t>промежуточной</w:t>
      </w:r>
      <w:r>
        <w:rPr>
          <w:b/>
          <w:spacing w:val="1"/>
          <w:sz w:val="24"/>
        </w:rPr>
        <w:t xml:space="preserve"> </w:t>
      </w:r>
      <w:r>
        <w:rPr>
          <w:b/>
          <w:sz w:val="24"/>
        </w:rPr>
        <w:t>аттестации</w:t>
      </w:r>
      <w:r>
        <w:rPr>
          <w:b/>
          <w:spacing w:val="1"/>
          <w:sz w:val="24"/>
        </w:rPr>
        <w:t xml:space="preserve"> </w:t>
      </w:r>
      <w:r>
        <w:rPr>
          <w:b/>
          <w:sz w:val="24"/>
        </w:rPr>
        <w:t>обучающихся</w:t>
      </w:r>
      <w:r>
        <w:rPr>
          <w:sz w:val="24"/>
        </w:rPr>
        <w:t>,</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описана</w:t>
      </w:r>
      <w:r>
        <w:rPr>
          <w:spacing w:val="1"/>
          <w:sz w:val="24"/>
        </w:rPr>
        <w:t xml:space="preserve"> </w:t>
      </w:r>
      <w:r>
        <w:rPr>
          <w:sz w:val="24"/>
        </w:rPr>
        <w:t>организация и содержание текущей и промежуточной аттестации обучающихся, правила</w:t>
      </w:r>
      <w:r>
        <w:rPr>
          <w:spacing w:val="1"/>
          <w:sz w:val="24"/>
        </w:rPr>
        <w:t xml:space="preserve"> </w:t>
      </w:r>
      <w:r>
        <w:rPr>
          <w:sz w:val="24"/>
        </w:rPr>
        <w:t>выставления</w:t>
      </w:r>
      <w:r>
        <w:rPr>
          <w:spacing w:val="-1"/>
          <w:sz w:val="24"/>
        </w:rPr>
        <w:t xml:space="preserve"> </w:t>
      </w:r>
      <w:r>
        <w:rPr>
          <w:sz w:val="24"/>
        </w:rPr>
        <w:t>итоговой</w:t>
      </w:r>
      <w:r>
        <w:rPr>
          <w:spacing w:val="-4"/>
          <w:sz w:val="24"/>
        </w:rPr>
        <w:t xml:space="preserve"> </w:t>
      </w:r>
      <w:r>
        <w:rPr>
          <w:sz w:val="24"/>
        </w:rPr>
        <w:t>оценки.</w:t>
      </w:r>
    </w:p>
    <w:p w:rsidR="00A97E3A" w:rsidRDefault="00A97E3A" w:rsidP="008D0D1C">
      <w:pPr>
        <w:pStyle w:val="2"/>
        <w:numPr>
          <w:ilvl w:val="2"/>
          <w:numId w:val="88"/>
        </w:numPr>
        <w:tabs>
          <w:tab w:val="left" w:pos="2282"/>
        </w:tabs>
        <w:spacing w:before="211" w:line="273" w:lineRule="auto"/>
        <w:ind w:left="3422" w:right="1734" w:hanging="1741"/>
        <w:jc w:val="both"/>
      </w:pPr>
      <w:bookmarkStart w:id="23" w:name="_bookmark23"/>
      <w:bookmarkEnd w:id="23"/>
      <w:r>
        <w:t>Особенности оценки метапредметных и предметных результатов</w:t>
      </w:r>
      <w:r>
        <w:rPr>
          <w:spacing w:val="1"/>
        </w:rPr>
        <w:t xml:space="preserve"> </w:t>
      </w:r>
      <w:r>
        <w:t>Особенности</w:t>
      </w:r>
      <w:r>
        <w:rPr>
          <w:spacing w:val="-5"/>
        </w:rPr>
        <w:t xml:space="preserve"> </w:t>
      </w:r>
      <w:r>
        <w:t>оценки</w:t>
      </w:r>
      <w:r>
        <w:rPr>
          <w:spacing w:val="-3"/>
        </w:rPr>
        <w:t xml:space="preserve"> </w:t>
      </w:r>
      <w:r>
        <w:t>метапредметных</w:t>
      </w:r>
      <w:r>
        <w:rPr>
          <w:spacing w:val="-3"/>
        </w:rPr>
        <w:t xml:space="preserve"> </w:t>
      </w:r>
      <w:r>
        <w:t>результатов</w:t>
      </w:r>
    </w:p>
    <w:p w:rsidR="00A97E3A" w:rsidRDefault="00A97E3A" w:rsidP="00A97E3A">
      <w:pPr>
        <w:pStyle w:val="a3"/>
        <w:spacing w:line="276" w:lineRule="auto"/>
        <w:ind w:left="1682" w:right="201" w:firstLine="719"/>
      </w:pPr>
      <w:r>
        <w:t>Оценка</w:t>
      </w:r>
      <w:r>
        <w:rPr>
          <w:spacing w:val="1"/>
        </w:rPr>
        <w:t xml:space="preserve"> </w:t>
      </w:r>
      <w:r>
        <w:t>метапредметных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которые</w:t>
      </w:r>
      <w:r>
        <w:rPr>
          <w:spacing w:val="1"/>
        </w:rPr>
        <w:t xml:space="preserve"> </w:t>
      </w:r>
      <w:r>
        <w:t>представлены</w:t>
      </w:r>
      <w:r>
        <w:rPr>
          <w:spacing w:val="1"/>
        </w:rPr>
        <w:t xml:space="preserve"> </w:t>
      </w:r>
      <w:r>
        <w:t>в</w:t>
      </w:r>
      <w:r>
        <w:rPr>
          <w:spacing w:val="1"/>
        </w:rPr>
        <w:t xml:space="preserve"> </w:t>
      </w:r>
      <w:r>
        <w:t>программе</w:t>
      </w:r>
      <w:r>
        <w:rPr>
          <w:spacing w:val="1"/>
        </w:rPr>
        <w:t xml:space="preserve"> </w:t>
      </w:r>
      <w:r>
        <w:t>формирования</w:t>
      </w:r>
      <w:r>
        <w:rPr>
          <w:spacing w:val="1"/>
        </w:rPr>
        <w:t xml:space="preserve"> </w:t>
      </w:r>
      <w:r>
        <w:t>универсальных</w:t>
      </w:r>
      <w:r>
        <w:rPr>
          <w:spacing w:val="61"/>
        </w:rPr>
        <w:t xml:space="preserve"> </w:t>
      </w:r>
      <w:r>
        <w:t>учебных</w:t>
      </w:r>
      <w:r>
        <w:rPr>
          <w:spacing w:val="61"/>
        </w:rPr>
        <w:t xml:space="preserve"> </w:t>
      </w:r>
      <w:r>
        <w:t>действий</w:t>
      </w:r>
      <w:r>
        <w:rPr>
          <w:spacing w:val="1"/>
        </w:rPr>
        <w:t xml:space="preserve"> </w:t>
      </w:r>
      <w:r>
        <w:t>обучающихся</w:t>
      </w:r>
      <w:r>
        <w:rPr>
          <w:spacing w:val="1"/>
        </w:rPr>
        <w:t xml:space="preserve"> </w:t>
      </w:r>
      <w:r>
        <w:t>и</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 универсальных учебных действий, а также систему междисциплинарных</w:t>
      </w:r>
      <w:r>
        <w:rPr>
          <w:spacing w:val="1"/>
        </w:rPr>
        <w:t xml:space="preserve"> </w:t>
      </w:r>
      <w:r>
        <w:t>(межпредметных) понятий. Формирование метапредметных результатов обеспечивается</w:t>
      </w:r>
      <w:r>
        <w:rPr>
          <w:spacing w:val="1"/>
        </w:rPr>
        <w:t xml:space="preserve"> </w:t>
      </w:r>
      <w:r>
        <w:t>совокупностью всех</w:t>
      </w:r>
      <w:r>
        <w:rPr>
          <w:spacing w:val="6"/>
        </w:rPr>
        <w:t xml:space="preserve"> </w:t>
      </w:r>
      <w:r>
        <w:t>учебных</w:t>
      </w:r>
      <w:r>
        <w:rPr>
          <w:spacing w:val="2"/>
        </w:rPr>
        <w:t xml:space="preserve"> </w:t>
      </w:r>
      <w:r>
        <w:t>предметов</w:t>
      </w:r>
      <w:r>
        <w:rPr>
          <w:spacing w:val="-1"/>
        </w:rPr>
        <w:t xml:space="preserve"> </w:t>
      </w:r>
      <w:r>
        <w:t>и внеурочной</w:t>
      </w:r>
      <w:r>
        <w:rPr>
          <w:spacing w:val="1"/>
        </w:rPr>
        <w:t xml:space="preserve"> </w:t>
      </w:r>
      <w:r>
        <w:t>деятельности.</w:t>
      </w:r>
    </w:p>
    <w:p w:rsidR="00A97E3A" w:rsidRDefault="00A97E3A" w:rsidP="00A97E3A">
      <w:pPr>
        <w:spacing w:line="276" w:lineRule="auto"/>
        <w:ind w:left="1682" w:right="209" w:firstLine="719"/>
        <w:jc w:val="both"/>
        <w:rPr>
          <w:sz w:val="24"/>
        </w:rPr>
      </w:pPr>
      <w:r>
        <w:rPr>
          <w:b/>
          <w:sz w:val="24"/>
        </w:rPr>
        <w:t xml:space="preserve">Основным объектом и предметом оценки </w:t>
      </w:r>
      <w:r>
        <w:rPr>
          <w:sz w:val="24"/>
        </w:rPr>
        <w:t>метапредметных результатов является</w:t>
      </w:r>
      <w:r>
        <w:rPr>
          <w:spacing w:val="1"/>
          <w:sz w:val="24"/>
        </w:rPr>
        <w:t xml:space="preserve"> </w:t>
      </w:r>
      <w:r>
        <w:rPr>
          <w:sz w:val="24"/>
        </w:rPr>
        <w:t>овладение:</w:t>
      </w:r>
    </w:p>
    <w:p w:rsidR="00A97E3A" w:rsidRDefault="00A97E3A" w:rsidP="008D0D1C">
      <w:pPr>
        <w:pStyle w:val="a5"/>
        <w:numPr>
          <w:ilvl w:val="3"/>
          <w:numId w:val="88"/>
        </w:numPr>
        <w:tabs>
          <w:tab w:val="left" w:pos="2791"/>
        </w:tabs>
        <w:spacing w:line="276" w:lineRule="auto"/>
        <w:ind w:right="208" w:firstLine="719"/>
        <w:rPr>
          <w:sz w:val="24"/>
        </w:rPr>
      </w:pPr>
      <w:r>
        <w:rPr>
          <w:sz w:val="24"/>
        </w:rPr>
        <w:t>универсальными</w:t>
      </w:r>
      <w:r>
        <w:rPr>
          <w:spacing w:val="1"/>
          <w:sz w:val="24"/>
        </w:rPr>
        <w:t xml:space="preserve"> </w:t>
      </w:r>
      <w:r>
        <w:rPr>
          <w:sz w:val="24"/>
        </w:rPr>
        <w:t>учебными</w:t>
      </w:r>
      <w:r>
        <w:rPr>
          <w:spacing w:val="1"/>
          <w:sz w:val="24"/>
        </w:rPr>
        <w:t xml:space="preserve"> </w:t>
      </w:r>
      <w:r>
        <w:rPr>
          <w:sz w:val="24"/>
        </w:rPr>
        <w:t>познавательными</w:t>
      </w:r>
      <w:r>
        <w:rPr>
          <w:spacing w:val="1"/>
          <w:sz w:val="24"/>
        </w:rPr>
        <w:t xml:space="preserve"> </w:t>
      </w:r>
      <w:r>
        <w:rPr>
          <w:sz w:val="24"/>
        </w:rPr>
        <w:t>действиями</w:t>
      </w:r>
      <w:r>
        <w:rPr>
          <w:spacing w:val="1"/>
          <w:sz w:val="24"/>
        </w:rPr>
        <w:t xml:space="preserve"> </w:t>
      </w:r>
      <w:r>
        <w:rPr>
          <w:sz w:val="24"/>
        </w:rPr>
        <w:t>(замещение,</w:t>
      </w:r>
      <w:r>
        <w:rPr>
          <w:spacing w:val="-57"/>
          <w:sz w:val="24"/>
        </w:rPr>
        <w:t xml:space="preserve"> </w:t>
      </w:r>
      <w:r>
        <w:rPr>
          <w:sz w:val="24"/>
        </w:rPr>
        <w:t>моделирование,</w:t>
      </w:r>
      <w:r>
        <w:rPr>
          <w:spacing w:val="1"/>
          <w:sz w:val="24"/>
        </w:rPr>
        <w:t xml:space="preserve"> </w:t>
      </w:r>
      <w:r>
        <w:rPr>
          <w:sz w:val="24"/>
        </w:rPr>
        <w:t>кодирование</w:t>
      </w:r>
      <w:r>
        <w:rPr>
          <w:spacing w:val="1"/>
          <w:sz w:val="24"/>
        </w:rPr>
        <w:t xml:space="preserve"> </w:t>
      </w:r>
      <w:r>
        <w:rPr>
          <w:sz w:val="24"/>
        </w:rPr>
        <w:t>и</w:t>
      </w:r>
      <w:r>
        <w:rPr>
          <w:spacing w:val="1"/>
          <w:sz w:val="24"/>
        </w:rPr>
        <w:t xml:space="preserve"> </w:t>
      </w:r>
      <w:r>
        <w:rPr>
          <w:sz w:val="24"/>
        </w:rPr>
        <w:t>декодирование</w:t>
      </w:r>
      <w:r>
        <w:rPr>
          <w:spacing w:val="1"/>
          <w:sz w:val="24"/>
        </w:rPr>
        <w:t xml:space="preserve"> </w:t>
      </w:r>
      <w:r>
        <w:rPr>
          <w:sz w:val="24"/>
        </w:rPr>
        <w:t>информации,</w:t>
      </w:r>
      <w:r>
        <w:rPr>
          <w:spacing w:val="1"/>
          <w:sz w:val="24"/>
        </w:rPr>
        <w:t xml:space="preserve"> </w:t>
      </w:r>
      <w:r>
        <w:rPr>
          <w:sz w:val="24"/>
        </w:rPr>
        <w:t>логические</w:t>
      </w:r>
      <w:r>
        <w:rPr>
          <w:spacing w:val="61"/>
          <w:sz w:val="24"/>
        </w:rPr>
        <w:t xml:space="preserve"> </w:t>
      </w:r>
      <w:r>
        <w:rPr>
          <w:sz w:val="24"/>
        </w:rPr>
        <w:t>операции,</w:t>
      </w:r>
      <w:r>
        <w:rPr>
          <w:spacing w:val="1"/>
          <w:sz w:val="24"/>
        </w:rPr>
        <w:t xml:space="preserve"> </w:t>
      </w:r>
      <w:r>
        <w:rPr>
          <w:sz w:val="24"/>
        </w:rPr>
        <w:t>включая</w:t>
      </w:r>
      <w:r>
        <w:rPr>
          <w:spacing w:val="-1"/>
          <w:sz w:val="24"/>
        </w:rPr>
        <w:t xml:space="preserve"> </w:t>
      </w:r>
      <w:r>
        <w:rPr>
          <w:sz w:val="24"/>
        </w:rPr>
        <w:t>общие</w:t>
      </w:r>
      <w:r>
        <w:rPr>
          <w:spacing w:val="-1"/>
          <w:sz w:val="24"/>
        </w:rPr>
        <w:t xml:space="preserve"> </w:t>
      </w:r>
      <w:r>
        <w:rPr>
          <w:sz w:val="24"/>
        </w:rPr>
        <w:t>приемы решения задач);</w:t>
      </w:r>
    </w:p>
    <w:p w:rsidR="00A97E3A" w:rsidRDefault="00A97E3A" w:rsidP="008D0D1C">
      <w:pPr>
        <w:pStyle w:val="a5"/>
        <w:numPr>
          <w:ilvl w:val="3"/>
          <w:numId w:val="88"/>
        </w:numPr>
        <w:tabs>
          <w:tab w:val="left" w:pos="2690"/>
        </w:tabs>
        <w:spacing w:line="276" w:lineRule="auto"/>
        <w:ind w:right="200" w:firstLine="719"/>
        <w:rPr>
          <w:sz w:val="24"/>
        </w:rPr>
      </w:pPr>
      <w:r>
        <w:rPr>
          <w:sz w:val="24"/>
        </w:rPr>
        <w:t>универсальными</w:t>
      </w:r>
      <w:r>
        <w:rPr>
          <w:spacing w:val="1"/>
          <w:sz w:val="24"/>
        </w:rPr>
        <w:t xml:space="preserve"> </w:t>
      </w:r>
      <w:r>
        <w:rPr>
          <w:sz w:val="24"/>
        </w:rPr>
        <w:t>учебными</w:t>
      </w:r>
      <w:r>
        <w:rPr>
          <w:spacing w:val="1"/>
          <w:sz w:val="24"/>
        </w:rPr>
        <w:t xml:space="preserve"> </w:t>
      </w:r>
      <w:r>
        <w:rPr>
          <w:sz w:val="24"/>
        </w:rPr>
        <w:t>коммуникативными</w:t>
      </w:r>
      <w:r>
        <w:rPr>
          <w:spacing w:val="1"/>
          <w:sz w:val="24"/>
        </w:rPr>
        <w:t xml:space="preserve"> </w:t>
      </w:r>
      <w:r>
        <w:rPr>
          <w:sz w:val="24"/>
        </w:rPr>
        <w:t>действиями</w:t>
      </w:r>
      <w:r>
        <w:rPr>
          <w:spacing w:val="1"/>
          <w:sz w:val="24"/>
        </w:rPr>
        <w:t xml:space="preserve"> </w:t>
      </w:r>
      <w:r>
        <w:rPr>
          <w:sz w:val="24"/>
        </w:rPr>
        <w:t>(приобретение</w:t>
      </w:r>
      <w:r>
        <w:rPr>
          <w:spacing w:val="1"/>
          <w:sz w:val="24"/>
        </w:rPr>
        <w:t xml:space="preserve"> </w:t>
      </w:r>
      <w:r>
        <w:rPr>
          <w:sz w:val="24"/>
        </w:rPr>
        <w:t>умения учитывать позицию собеседника, организовывать и осуществлять сотрудничество,</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и</w:t>
      </w:r>
      <w:r>
        <w:rPr>
          <w:spacing w:val="61"/>
          <w:sz w:val="24"/>
        </w:rPr>
        <w:t xml:space="preserve"> </w:t>
      </w:r>
      <w:r>
        <w:rPr>
          <w:sz w:val="24"/>
        </w:rPr>
        <w:t>со</w:t>
      </w:r>
      <w:r>
        <w:rPr>
          <w:spacing w:val="61"/>
          <w:sz w:val="24"/>
        </w:rPr>
        <w:t xml:space="preserve"> </w:t>
      </w:r>
      <w:r>
        <w:rPr>
          <w:sz w:val="24"/>
        </w:rPr>
        <w:t>сверстниками,</w:t>
      </w:r>
      <w:r>
        <w:rPr>
          <w:spacing w:val="61"/>
          <w:sz w:val="24"/>
        </w:rPr>
        <w:t xml:space="preserve"> </w:t>
      </w:r>
      <w:r>
        <w:rPr>
          <w:sz w:val="24"/>
        </w:rPr>
        <w:t>адекватно</w:t>
      </w:r>
      <w:r>
        <w:rPr>
          <w:spacing w:val="1"/>
          <w:sz w:val="24"/>
        </w:rPr>
        <w:t xml:space="preserve"> </w:t>
      </w:r>
      <w:r>
        <w:rPr>
          <w:sz w:val="24"/>
        </w:rPr>
        <w:t>передавать информацию и отображать предметное содержание и условия деятельности и</w:t>
      </w:r>
      <w:r>
        <w:rPr>
          <w:spacing w:val="1"/>
          <w:sz w:val="24"/>
        </w:rPr>
        <w:t xml:space="preserve"> </w:t>
      </w:r>
      <w:r>
        <w:rPr>
          <w:sz w:val="24"/>
        </w:rPr>
        <w:t>речи,</w:t>
      </w:r>
      <w:r>
        <w:rPr>
          <w:spacing w:val="1"/>
          <w:sz w:val="24"/>
        </w:rPr>
        <w:t xml:space="preserve"> </w:t>
      </w:r>
      <w:r>
        <w:rPr>
          <w:sz w:val="24"/>
        </w:rPr>
        <w:t>учитывать</w:t>
      </w:r>
      <w:r>
        <w:rPr>
          <w:spacing w:val="1"/>
          <w:sz w:val="24"/>
        </w:rPr>
        <w:t xml:space="preserve"> </w:t>
      </w:r>
      <w:r>
        <w:rPr>
          <w:sz w:val="24"/>
        </w:rPr>
        <w:t>разные</w:t>
      </w:r>
      <w:r>
        <w:rPr>
          <w:spacing w:val="1"/>
          <w:sz w:val="24"/>
        </w:rPr>
        <w:t xml:space="preserve"> </w:t>
      </w:r>
      <w:r>
        <w:rPr>
          <w:sz w:val="24"/>
        </w:rPr>
        <w:t>мнения</w:t>
      </w:r>
      <w:r>
        <w:rPr>
          <w:spacing w:val="1"/>
          <w:sz w:val="24"/>
        </w:rPr>
        <w:t xml:space="preserve"> </w:t>
      </w:r>
      <w:r>
        <w:rPr>
          <w:sz w:val="24"/>
        </w:rPr>
        <w:t>и</w:t>
      </w:r>
      <w:r>
        <w:rPr>
          <w:spacing w:val="1"/>
          <w:sz w:val="24"/>
        </w:rPr>
        <w:t xml:space="preserve"> </w:t>
      </w:r>
      <w:r>
        <w:rPr>
          <w:sz w:val="24"/>
        </w:rPr>
        <w:t>интересы,</w:t>
      </w:r>
      <w:r>
        <w:rPr>
          <w:spacing w:val="1"/>
          <w:sz w:val="24"/>
        </w:rPr>
        <w:t xml:space="preserve"> </w:t>
      </w:r>
      <w:r>
        <w:rPr>
          <w:sz w:val="24"/>
        </w:rPr>
        <w:t>аргументировать</w:t>
      </w:r>
      <w:r>
        <w:rPr>
          <w:spacing w:val="1"/>
          <w:sz w:val="24"/>
        </w:rPr>
        <w:t xml:space="preserve"> </w:t>
      </w:r>
      <w:r>
        <w:rPr>
          <w:sz w:val="24"/>
        </w:rPr>
        <w:t>и</w:t>
      </w:r>
      <w:r>
        <w:rPr>
          <w:spacing w:val="1"/>
          <w:sz w:val="24"/>
        </w:rPr>
        <w:t xml:space="preserve"> </w:t>
      </w:r>
      <w:r>
        <w:rPr>
          <w:sz w:val="24"/>
        </w:rPr>
        <w:t>обосновывать</w:t>
      </w:r>
      <w:r>
        <w:rPr>
          <w:spacing w:val="1"/>
          <w:sz w:val="24"/>
        </w:rPr>
        <w:t xml:space="preserve"> </w:t>
      </w:r>
      <w:r>
        <w:rPr>
          <w:sz w:val="24"/>
        </w:rPr>
        <w:t>свою</w:t>
      </w:r>
      <w:r>
        <w:rPr>
          <w:spacing w:val="1"/>
          <w:sz w:val="24"/>
        </w:rPr>
        <w:t xml:space="preserve"> </w:t>
      </w:r>
      <w:r>
        <w:rPr>
          <w:sz w:val="24"/>
        </w:rPr>
        <w:t>позицию, задавать вопросы, необходимые для организации собственной деятельности и</w:t>
      </w:r>
      <w:r>
        <w:rPr>
          <w:spacing w:val="1"/>
          <w:sz w:val="24"/>
        </w:rPr>
        <w:t xml:space="preserve"> </w:t>
      </w:r>
      <w:r>
        <w:rPr>
          <w:sz w:val="24"/>
        </w:rPr>
        <w:t>сотрудничества</w:t>
      </w:r>
      <w:r>
        <w:rPr>
          <w:spacing w:val="-1"/>
          <w:sz w:val="24"/>
        </w:rPr>
        <w:t xml:space="preserve"> </w:t>
      </w:r>
      <w:r>
        <w:rPr>
          <w:sz w:val="24"/>
        </w:rPr>
        <w:t>с партнером);</w:t>
      </w:r>
    </w:p>
    <w:p w:rsidR="00A97E3A" w:rsidRDefault="00A97E3A" w:rsidP="008D0D1C">
      <w:pPr>
        <w:pStyle w:val="a5"/>
        <w:numPr>
          <w:ilvl w:val="3"/>
          <w:numId w:val="88"/>
        </w:numPr>
        <w:tabs>
          <w:tab w:val="left" w:pos="2575"/>
        </w:tabs>
        <w:spacing w:line="276" w:lineRule="auto"/>
        <w:ind w:right="203" w:firstLine="719"/>
        <w:rPr>
          <w:sz w:val="24"/>
        </w:rPr>
      </w:pPr>
      <w:r>
        <w:rPr>
          <w:sz w:val="24"/>
        </w:rPr>
        <w:t>универсальными учебными регулятивными</w:t>
      </w:r>
      <w:r>
        <w:rPr>
          <w:spacing w:val="60"/>
          <w:sz w:val="24"/>
        </w:rPr>
        <w:t xml:space="preserve"> </w:t>
      </w:r>
      <w:r>
        <w:rPr>
          <w:sz w:val="24"/>
        </w:rPr>
        <w:t>действиями (способность принимать</w:t>
      </w:r>
      <w:r>
        <w:rPr>
          <w:spacing w:val="1"/>
          <w:sz w:val="24"/>
        </w:rPr>
        <w:t xml:space="preserve"> </w:t>
      </w:r>
      <w:r>
        <w:rPr>
          <w:sz w:val="24"/>
        </w:rPr>
        <w:t>и</w:t>
      </w:r>
      <w:r>
        <w:rPr>
          <w:spacing w:val="1"/>
          <w:sz w:val="24"/>
        </w:rPr>
        <w:t xml:space="preserve"> </w:t>
      </w:r>
      <w:r>
        <w:rPr>
          <w:sz w:val="24"/>
        </w:rPr>
        <w:t>сохранять</w:t>
      </w:r>
      <w:r>
        <w:rPr>
          <w:spacing w:val="1"/>
          <w:sz w:val="24"/>
        </w:rPr>
        <w:t xml:space="preserve"> </w:t>
      </w:r>
      <w:r>
        <w:rPr>
          <w:sz w:val="24"/>
        </w:rPr>
        <w:t>учебную</w:t>
      </w:r>
      <w:r>
        <w:rPr>
          <w:spacing w:val="1"/>
          <w:sz w:val="24"/>
        </w:rPr>
        <w:t xml:space="preserve"> </w:t>
      </w:r>
      <w:r>
        <w:rPr>
          <w:sz w:val="24"/>
        </w:rPr>
        <w:t>цель</w:t>
      </w:r>
      <w:r>
        <w:rPr>
          <w:spacing w:val="1"/>
          <w:sz w:val="24"/>
        </w:rPr>
        <w:t xml:space="preserve"> </w:t>
      </w:r>
      <w:r>
        <w:rPr>
          <w:sz w:val="24"/>
        </w:rPr>
        <w:t>и</w:t>
      </w:r>
      <w:r>
        <w:rPr>
          <w:spacing w:val="1"/>
          <w:sz w:val="24"/>
        </w:rPr>
        <w:t xml:space="preserve"> </w:t>
      </w:r>
      <w:r>
        <w:rPr>
          <w:sz w:val="24"/>
        </w:rPr>
        <w:t>задачу,</w:t>
      </w:r>
      <w:r>
        <w:rPr>
          <w:spacing w:val="1"/>
          <w:sz w:val="24"/>
        </w:rPr>
        <w:t xml:space="preserve"> </w:t>
      </w:r>
      <w:r>
        <w:rPr>
          <w:sz w:val="24"/>
        </w:rPr>
        <w:t>планировать</w:t>
      </w:r>
      <w:r>
        <w:rPr>
          <w:spacing w:val="1"/>
          <w:sz w:val="24"/>
        </w:rPr>
        <w:t xml:space="preserve"> </w:t>
      </w:r>
      <w:r>
        <w:rPr>
          <w:sz w:val="24"/>
        </w:rPr>
        <w:t>ее</w:t>
      </w:r>
      <w:r>
        <w:rPr>
          <w:spacing w:val="1"/>
          <w:sz w:val="24"/>
        </w:rPr>
        <w:t xml:space="preserve"> </w:t>
      </w:r>
      <w:r>
        <w:rPr>
          <w:sz w:val="24"/>
        </w:rPr>
        <w:t>реализацию,</w:t>
      </w:r>
      <w:r>
        <w:rPr>
          <w:spacing w:val="1"/>
          <w:sz w:val="24"/>
        </w:rPr>
        <w:t xml:space="preserve"> </w:t>
      </w:r>
      <w:r>
        <w:rPr>
          <w:sz w:val="24"/>
        </w:rPr>
        <w:t>контролировать</w:t>
      </w:r>
      <w:r>
        <w:rPr>
          <w:spacing w:val="1"/>
          <w:sz w:val="24"/>
        </w:rPr>
        <w:t xml:space="preserve"> </w:t>
      </w:r>
      <w:r>
        <w:rPr>
          <w:sz w:val="24"/>
        </w:rPr>
        <w:t>и</w:t>
      </w:r>
      <w:r>
        <w:rPr>
          <w:spacing w:val="1"/>
          <w:sz w:val="24"/>
        </w:rPr>
        <w:t xml:space="preserve"> </w:t>
      </w:r>
      <w:r>
        <w:rPr>
          <w:sz w:val="24"/>
        </w:rPr>
        <w:t>оценивать свои действия, вносить соответствующие коррективы в их выполнение, ставить</w:t>
      </w:r>
      <w:r>
        <w:rPr>
          <w:spacing w:val="1"/>
          <w:sz w:val="24"/>
        </w:rPr>
        <w:t xml:space="preserve"> </w:t>
      </w:r>
      <w:r>
        <w:rPr>
          <w:sz w:val="24"/>
        </w:rPr>
        <w:t>новые учебные задачи, проявлять познавательную инициативу в учебном сотрудничестве,</w:t>
      </w:r>
      <w:r>
        <w:rPr>
          <w:spacing w:val="1"/>
          <w:sz w:val="24"/>
        </w:rPr>
        <w:t xml:space="preserve"> </w:t>
      </w:r>
      <w:r>
        <w:rPr>
          <w:sz w:val="24"/>
        </w:rPr>
        <w:t>осуществлять констатирующий и предвосхищающий контроль по результату и способу</w:t>
      </w:r>
      <w:r>
        <w:rPr>
          <w:spacing w:val="1"/>
          <w:sz w:val="24"/>
        </w:rPr>
        <w:t xml:space="preserve"> </w:t>
      </w:r>
      <w:r>
        <w:rPr>
          <w:sz w:val="24"/>
        </w:rPr>
        <w:t>действия,</w:t>
      </w:r>
      <w:r>
        <w:rPr>
          <w:spacing w:val="-1"/>
          <w:sz w:val="24"/>
        </w:rPr>
        <w:t xml:space="preserve"> </w:t>
      </w:r>
      <w:r>
        <w:rPr>
          <w:sz w:val="24"/>
        </w:rPr>
        <w:t>актуальный</w:t>
      </w:r>
      <w:r>
        <w:rPr>
          <w:spacing w:val="-1"/>
          <w:sz w:val="24"/>
        </w:rPr>
        <w:t xml:space="preserve"> </w:t>
      </w:r>
      <w:r>
        <w:rPr>
          <w:sz w:val="24"/>
        </w:rPr>
        <w:t>контроль</w:t>
      </w:r>
      <w:r>
        <w:rPr>
          <w:spacing w:val="-2"/>
          <w:sz w:val="24"/>
        </w:rPr>
        <w:t xml:space="preserve"> </w:t>
      </w:r>
      <w:r>
        <w:rPr>
          <w:sz w:val="24"/>
        </w:rPr>
        <w:t>на уровне</w:t>
      </w:r>
      <w:r>
        <w:rPr>
          <w:spacing w:val="-3"/>
          <w:sz w:val="24"/>
        </w:rPr>
        <w:t xml:space="preserve"> </w:t>
      </w:r>
      <w:r>
        <w:rPr>
          <w:sz w:val="24"/>
        </w:rPr>
        <w:t>произвольного</w:t>
      </w:r>
      <w:r>
        <w:rPr>
          <w:spacing w:val="-1"/>
          <w:sz w:val="24"/>
        </w:rPr>
        <w:t xml:space="preserve"> </w:t>
      </w:r>
      <w:r>
        <w:rPr>
          <w:sz w:val="24"/>
        </w:rPr>
        <w:t>внимания).</w:t>
      </w:r>
    </w:p>
    <w:p w:rsidR="00A97E3A" w:rsidRDefault="00A97E3A" w:rsidP="00A97E3A">
      <w:pPr>
        <w:pStyle w:val="a3"/>
        <w:spacing w:line="276" w:lineRule="auto"/>
        <w:ind w:left="1682" w:right="199" w:firstLine="719"/>
      </w:pPr>
      <w:r>
        <w:t>Оценка достижения метапредметных результатов осуществляется администрацией</w:t>
      </w:r>
      <w:r>
        <w:rPr>
          <w:spacing w:val="1"/>
        </w:rPr>
        <w:t xml:space="preserve"> </w:t>
      </w:r>
      <w:r>
        <w:t>МБОУ</w:t>
      </w:r>
      <w:r>
        <w:rPr>
          <w:spacing w:val="1"/>
        </w:rPr>
        <w:t xml:space="preserve"> </w:t>
      </w:r>
      <w:r>
        <w:t>«Благовещенская СОШ» в ходе внутришкольного мониторинга. Содержание и</w:t>
      </w:r>
      <w:r>
        <w:rPr>
          <w:spacing w:val="1"/>
        </w:rPr>
        <w:t xml:space="preserve"> </w:t>
      </w:r>
      <w:r>
        <w:t>периодичность</w:t>
      </w:r>
      <w:r>
        <w:rPr>
          <w:spacing w:val="1"/>
        </w:rPr>
        <w:t xml:space="preserve"> </w:t>
      </w:r>
      <w:r>
        <w:t>внутришкольного</w:t>
      </w:r>
      <w:r>
        <w:rPr>
          <w:spacing w:val="1"/>
        </w:rPr>
        <w:t xml:space="preserve"> </w:t>
      </w:r>
      <w:r>
        <w:t>мониторинга</w:t>
      </w:r>
      <w:r>
        <w:rPr>
          <w:spacing w:val="1"/>
        </w:rPr>
        <w:t xml:space="preserve"> </w:t>
      </w:r>
      <w:r>
        <w:t>устанавливается</w:t>
      </w:r>
      <w:r>
        <w:rPr>
          <w:spacing w:val="61"/>
        </w:rPr>
        <w:t xml:space="preserve"> </w:t>
      </w:r>
      <w:r>
        <w:t>решением</w:t>
      </w:r>
      <w:r>
        <w:rPr>
          <w:spacing w:val="-57"/>
        </w:rPr>
        <w:t xml:space="preserve"> </w:t>
      </w:r>
      <w:r>
        <w:t>педагогического совета. Инструментарий строится на межпредметной основе и включает</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читательской</w:t>
      </w:r>
      <w:r>
        <w:rPr>
          <w:spacing w:val="1"/>
        </w:rPr>
        <w:t xml:space="preserve"> </w:t>
      </w:r>
      <w:r>
        <w:t>и</w:t>
      </w:r>
      <w:r>
        <w:rPr>
          <w:spacing w:val="1"/>
        </w:rPr>
        <w:t xml:space="preserve"> </w:t>
      </w:r>
      <w:r>
        <w:t>цифровой</w:t>
      </w:r>
      <w:r>
        <w:rPr>
          <w:spacing w:val="1"/>
        </w:rPr>
        <w:t xml:space="preserve"> </w:t>
      </w:r>
      <w:r>
        <w:t>грамотности,</w:t>
      </w:r>
      <w:r>
        <w:rPr>
          <w:spacing w:val="-57"/>
        </w:rPr>
        <w:t xml:space="preserve"> </w:t>
      </w:r>
      <w:r>
        <w:t>сформированности</w:t>
      </w:r>
      <w:r>
        <w:rPr>
          <w:spacing w:val="-4"/>
        </w:rPr>
        <w:t xml:space="preserve"> </w:t>
      </w:r>
      <w:r>
        <w:t>регулятивных,</w:t>
      </w:r>
      <w:r>
        <w:rPr>
          <w:spacing w:val="-7"/>
        </w:rPr>
        <w:t xml:space="preserve"> </w:t>
      </w:r>
      <w:r>
        <w:t>коммуникативных</w:t>
      </w:r>
      <w:r>
        <w:rPr>
          <w:spacing w:val="-4"/>
        </w:rPr>
        <w:t xml:space="preserve"> </w:t>
      </w:r>
      <w:r>
        <w:t>и</w:t>
      </w:r>
      <w:r>
        <w:rPr>
          <w:spacing w:val="-7"/>
        </w:rPr>
        <w:t xml:space="preserve"> </w:t>
      </w:r>
      <w:r>
        <w:t>познавательных</w:t>
      </w:r>
      <w:r>
        <w:rPr>
          <w:spacing w:val="1"/>
        </w:rPr>
        <w:t xml:space="preserve"> </w:t>
      </w:r>
      <w:r>
        <w:t>учебных</w:t>
      </w:r>
      <w:r>
        <w:rPr>
          <w:spacing w:val="-3"/>
        </w:rPr>
        <w:t xml:space="preserve"> </w:t>
      </w:r>
      <w:r>
        <w:t>действий.</w:t>
      </w:r>
    </w:p>
    <w:p w:rsidR="00A97E3A" w:rsidRDefault="00A97E3A" w:rsidP="00A97E3A">
      <w:pPr>
        <w:pStyle w:val="a3"/>
        <w:spacing w:line="275" w:lineRule="exact"/>
        <w:ind w:left="2462"/>
      </w:pPr>
      <w:r>
        <w:t>Формами</w:t>
      </w:r>
      <w:r>
        <w:rPr>
          <w:spacing w:val="-4"/>
        </w:rPr>
        <w:t xml:space="preserve"> </w:t>
      </w:r>
      <w:r>
        <w:t>оценки</w:t>
      </w:r>
      <w:r>
        <w:rPr>
          <w:spacing w:val="-3"/>
        </w:rPr>
        <w:t xml:space="preserve"> </w:t>
      </w:r>
      <w:r>
        <w:t>являются:</w:t>
      </w:r>
    </w:p>
    <w:p w:rsidR="00A97E3A" w:rsidRDefault="00A97E3A" w:rsidP="00A97E3A">
      <w:pPr>
        <w:spacing w:line="275" w:lineRule="exact"/>
        <w:sectPr w:rsidR="00A97E3A">
          <w:pgSz w:w="11930" w:h="16860"/>
          <w:pgMar w:top="480" w:right="640" w:bottom="440" w:left="20" w:header="0" w:footer="182" w:gutter="0"/>
          <w:cols w:space="720"/>
        </w:sectPr>
      </w:pPr>
    </w:p>
    <w:p w:rsidR="00A97E3A" w:rsidRDefault="00A97E3A" w:rsidP="008D0D1C">
      <w:pPr>
        <w:pStyle w:val="a5"/>
        <w:numPr>
          <w:ilvl w:val="3"/>
          <w:numId w:val="88"/>
        </w:numPr>
        <w:tabs>
          <w:tab w:val="left" w:pos="2551"/>
        </w:tabs>
        <w:spacing w:before="63" w:line="278" w:lineRule="auto"/>
        <w:ind w:right="212" w:firstLine="719"/>
        <w:rPr>
          <w:sz w:val="24"/>
        </w:rPr>
      </w:pPr>
      <w:r>
        <w:rPr>
          <w:sz w:val="24"/>
        </w:rPr>
        <w:lastRenderedPageBreak/>
        <w:t>для проверки читательской грамотности - письменная работа на межпредметной</w:t>
      </w:r>
      <w:r>
        <w:rPr>
          <w:spacing w:val="1"/>
          <w:sz w:val="24"/>
        </w:rPr>
        <w:t xml:space="preserve"> </w:t>
      </w:r>
      <w:r>
        <w:rPr>
          <w:sz w:val="24"/>
        </w:rPr>
        <w:t>основе;</w:t>
      </w:r>
    </w:p>
    <w:p w:rsidR="00A97E3A" w:rsidRDefault="00A97E3A" w:rsidP="008D0D1C">
      <w:pPr>
        <w:pStyle w:val="a5"/>
        <w:numPr>
          <w:ilvl w:val="3"/>
          <w:numId w:val="88"/>
        </w:numPr>
        <w:tabs>
          <w:tab w:val="left" w:pos="2630"/>
        </w:tabs>
        <w:spacing w:line="276" w:lineRule="auto"/>
        <w:ind w:right="201" w:firstLine="719"/>
        <w:rPr>
          <w:sz w:val="24"/>
        </w:rPr>
      </w:pPr>
      <w:r>
        <w:rPr>
          <w:sz w:val="24"/>
        </w:rPr>
        <w:t>для</w:t>
      </w:r>
      <w:r>
        <w:rPr>
          <w:spacing w:val="1"/>
          <w:sz w:val="24"/>
        </w:rPr>
        <w:t xml:space="preserve"> </w:t>
      </w:r>
      <w:r>
        <w:rPr>
          <w:sz w:val="24"/>
        </w:rPr>
        <w:t>проверки</w:t>
      </w:r>
      <w:r>
        <w:rPr>
          <w:spacing w:val="1"/>
          <w:sz w:val="24"/>
        </w:rPr>
        <w:t xml:space="preserve"> </w:t>
      </w:r>
      <w:r>
        <w:rPr>
          <w:sz w:val="24"/>
        </w:rPr>
        <w:t>цифровой</w:t>
      </w:r>
      <w:r>
        <w:rPr>
          <w:spacing w:val="1"/>
          <w:sz w:val="24"/>
        </w:rPr>
        <w:t xml:space="preserve"> </w:t>
      </w:r>
      <w:r>
        <w:rPr>
          <w:sz w:val="24"/>
        </w:rPr>
        <w:t>грамотности</w:t>
      </w:r>
      <w:r>
        <w:rPr>
          <w:spacing w:val="1"/>
          <w:sz w:val="24"/>
        </w:rPr>
        <w:t xml:space="preserve"> </w:t>
      </w:r>
      <w:r>
        <w:rPr>
          <w:sz w:val="24"/>
        </w:rPr>
        <w:t>-</w:t>
      </w:r>
      <w:r>
        <w:rPr>
          <w:spacing w:val="1"/>
          <w:sz w:val="24"/>
        </w:rPr>
        <w:t xml:space="preserve"> </w:t>
      </w:r>
      <w:r>
        <w:rPr>
          <w:sz w:val="24"/>
        </w:rPr>
        <w:t>практическая</w:t>
      </w:r>
      <w:r>
        <w:rPr>
          <w:spacing w:val="1"/>
          <w:sz w:val="24"/>
        </w:rPr>
        <w:t xml:space="preserve"> </w:t>
      </w:r>
      <w:r>
        <w:rPr>
          <w:sz w:val="24"/>
        </w:rPr>
        <w:t>работа</w:t>
      </w:r>
      <w:r>
        <w:rPr>
          <w:spacing w:val="1"/>
          <w:sz w:val="24"/>
        </w:rPr>
        <w:t xml:space="preserve"> </w:t>
      </w:r>
      <w:r>
        <w:rPr>
          <w:sz w:val="24"/>
        </w:rPr>
        <w:t>в</w:t>
      </w:r>
      <w:r>
        <w:rPr>
          <w:spacing w:val="1"/>
          <w:sz w:val="24"/>
        </w:rPr>
        <w:t xml:space="preserve"> </w:t>
      </w:r>
      <w:r>
        <w:rPr>
          <w:sz w:val="24"/>
        </w:rPr>
        <w:t>сочетании</w:t>
      </w:r>
      <w:r>
        <w:rPr>
          <w:spacing w:val="1"/>
          <w:sz w:val="24"/>
        </w:rPr>
        <w:t xml:space="preserve"> </w:t>
      </w:r>
      <w:r>
        <w:rPr>
          <w:sz w:val="24"/>
        </w:rPr>
        <w:t>с</w:t>
      </w:r>
      <w:r>
        <w:rPr>
          <w:spacing w:val="1"/>
          <w:sz w:val="24"/>
        </w:rPr>
        <w:t xml:space="preserve"> </w:t>
      </w:r>
      <w:r>
        <w:rPr>
          <w:sz w:val="24"/>
        </w:rPr>
        <w:t>письменной</w:t>
      </w:r>
      <w:r>
        <w:rPr>
          <w:spacing w:val="1"/>
          <w:sz w:val="24"/>
        </w:rPr>
        <w:t xml:space="preserve"> </w:t>
      </w:r>
      <w:r>
        <w:rPr>
          <w:sz w:val="24"/>
        </w:rPr>
        <w:t>(компьютеризованной) частью;</w:t>
      </w:r>
    </w:p>
    <w:p w:rsidR="00A97E3A" w:rsidRDefault="00A97E3A" w:rsidP="008D0D1C">
      <w:pPr>
        <w:pStyle w:val="a5"/>
        <w:numPr>
          <w:ilvl w:val="3"/>
          <w:numId w:val="88"/>
        </w:numPr>
        <w:tabs>
          <w:tab w:val="left" w:pos="2777"/>
        </w:tabs>
        <w:spacing w:line="276" w:lineRule="auto"/>
        <w:ind w:right="206" w:firstLine="719"/>
        <w:rPr>
          <w:sz w:val="24"/>
        </w:rPr>
      </w:pPr>
      <w:r>
        <w:rPr>
          <w:sz w:val="24"/>
        </w:rPr>
        <w:t>для</w:t>
      </w:r>
      <w:r>
        <w:rPr>
          <w:spacing w:val="1"/>
          <w:sz w:val="24"/>
        </w:rPr>
        <w:t xml:space="preserve"> </w:t>
      </w:r>
      <w:r>
        <w:rPr>
          <w:sz w:val="24"/>
        </w:rPr>
        <w:t>проверки</w:t>
      </w:r>
      <w:r>
        <w:rPr>
          <w:spacing w:val="1"/>
          <w:sz w:val="24"/>
        </w:rPr>
        <w:t xml:space="preserve"> </w:t>
      </w:r>
      <w:r>
        <w:rPr>
          <w:sz w:val="24"/>
        </w:rPr>
        <w:t>сформированности</w:t>
      </w:r>
      <w:r>
        <w:rPr>
          <w:spacing w:val="1"/>
          <w:sz w:val="24"/>
        </w:rPr>
        <w:t xml:space="preserve"> </w:t>
      </w:r>
      <w:r>
        <w:rPr>
          <w:sz w:val="24"/>
        </w:rPr>
        <w:t>регулятивных,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w:t>
      </w:r>
      <w:r>
        <w:rPr>
          <w:spacing w:val="1"/>
          <w:sz w:val="24"/>
        </w:rPr>
        <w:t xml:space="preserve"> </w:t>
      </w:r>
      <w:r>
        <w:rPr>
          <w:sz w:val="24"/>
        </w:rPr>
        <w:t>экспертная</w:t>
      </w:r>
      <w:r>
        <w:rPr>
          <w:spacing w:val="1"/>
          <w:sz w:val="24"/>
        </w:rPr>
        <w:t xml:space="preserve"> </w:t>
      </w:r>
      <w:r>
        <w:rPr>
          <w:sz w:val="24"/>
        </w:rPr>
        <w:t>оценка</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результатов</w:t>
      </w:r>
      <w:r>
        <w:rPr>
          <w:spacing w:val="1"/>
          <w:sz w:val="24"/>
        </w:rPr>
        <w:t xml:space="preserve"> </w:t>
      </w:r>
      <w:r>
        <w:rPr>
          <w:sz w:val="24"/>
        </w:rPr>
        <w:t>выполнения</w:t>
      </w:r>
      <w:r>
        <w:rPr>
          <w:spacing w:val="-4"/>
          <w:sz w:val="24"/>
        </w:rPr>
        <w:t xml:space="preserve"> </w:t>
      </w:r>
      <w:r>
        <w:rPr>
          <w:sz w:val="24"/>
        </w:rPr>
        <w:t>групповых</w:t>
      </w:r>
      <w:r>
        <w:rPr>
          <w:spacing w:val="2"/>
          <w:sz w:val="24"/>
        </w:rPr>
        <w:t xml:space="preserve"> </w:t>
      </w:r>
      <w:r>
        <w:rPr>
          <w:sz w:val="24"/>
        </w:rPr>
        <w:t>и</w:t>
      </w:r>
      <w:r>
        <w:rPr>
          <w:spacing w:val="-3"/>
          <w:sz w:val="24"/>
        </w:rPr>
        <w:t xml:space="preserve"> </w:t>
      </w:r>
      <w:r>
        <w:rPr>
          <w:sz w:val="24"/>
        </w:rPr>
        <w:t>индивидуальных</w:t>
      </w:r>
      <w:r>
        <w:rPr>
          <w:spacing w:val="7"/>
          <w:sz w:val="24"/>
        </w:rPr>
        <w:t xml:space="preserve"> </w:t>
      </w:r>
      <w:r>
        <w:rPr>
          <w:sz w:val="24"/>
        </w:rPr>
        <w:t>учебных</w:t>
      </w:r>
      <w:r>
        <w:rPr>
          <w:spacing w:val="-4"/>
          <w:sz w:val="24"/>
        </w:rPr>
        <w:t xml:space="preserve"> </w:t>
      </w:r>
      <w:r>
        <w:rPr>
          <w:sz w:val="24"/>
        </w:rPr>
        <w:t>исследований</w:t>
      </w:r>
      <w:r>
        <w:rPr>
          <w:spacing w:val="1"/>
          <w:sz w:val="24"/>
        </w:rPr>
        <w:t xml:space="preserve"> </w:t>
      </w:r>
      <w:r>
        <w:rPr>
          <w:sz w:val="24"/>
        </w:rPr>
        <w:t>и</w:t>
      </w:r>
      <w:r>
        <w:rPr>
          <w:spacing w:val="-5"/>
          <w:sz w:val="24"/>
        </w:rPr>
        <w:t xml:space="preserve"> </w:t>
      </w:r>
      <w:r>
        <w:rPr>
          <w:sz w:val="24"/>
        </w:rPr>
        <w:t>проектов.</w:t>
      </w:r>
    </w:p>
    <w:p w:rsidR="00A97E3A" w:rsidRDefault="00A97E3A" w:rsidP="00A97E3A">
      <w:pPr>
        <w:pStyle w:val="a3"/>
        <w:spacing w:line="278" w:lineRule="auto"/>
        <w:ind w:left="1682" w:right="201" w:firstLine="719"/>
      </w:pPr>
      <w:r>
        <w:t>Каждый из перечисленных видов диагностики проводится с периодичностью не</w:t>
      </w:r>
      <w:r>
        <w:rPr>
          <w:spacing w:val="1"/>
        </w:rPr>
        <w:t xml:space="preserve"> </w:t>
      </w:r>
      <w:r>
        <w:t>менее</w:t>
      </w:r>
      <w:r>
        <w:rPr>
          <w:spacing w:val="-5"/>
        </w:rPr>
        <w:t xml:space="preserve"> </w:t>
      </w:r>
      <w:r>
        <w:t>чем</w:t>
      </w:r>
      <w:r>
        <w:rPr>
          <w:spacing w:val="-1"/>
        </w:rPr>
        <w:t xml:space="preserve"> </w:t>
      </w:r>
      <w:r>
        <w:t>один раз в два</w:t>
      </w:r>
      <w:r>
        <w:rPr>
          <w:spacing w:val="-4"/>
        </w:rPr>
        <w:t xml:space="preserve"> </w:t>
      </w:r>
      <w:r>
        <w:t>года.</w:t>
      </w:r>
    </w:p>
    <w:p w:rsidR="00A97E3A" w:rsidRDefault="00A97E3A" w:rsidP="00A97E3A">
      <w:pPr>
        <w:spacing w:line="276" w:lineRule="auto"/>
        <w:ind w:left="1682" w:right="211" w:firstLine="719"/>
        <w:jc w:val="both"/>
        <w:rPr>
          <w:sz w:val="24"/>
        </w:rPr>
      </w:pPr>
      <w:r>
        <w:rPr>
          <w:sz w:val="24"/>
        </w:rPr>
        <w:t>Основной процедурой итоговой оценки достижения метапредметных результатов</w:t>
      </w:r>
      <w:r>
        <w:rPr>
          <w:spacing w:val="1"/>
          <w:sz w:val="24"/>
        </w:rPr>
        <w:t xml:space="preserve"> </w:t>
      </w:r>
      <w:r>
        <w:rPr>
          <w:sz w:val="24"/>
        </w:rPr>
        <w:t xml:space="preserve">является </w:t>
      </w:r>
      <w:r>
        <w:rPr>
          <w:b/>
          <w:sz w:val="24"/>
        </w:rPr>
        <w:t xml:space="preserve">защита итогового индивидуального проекта, </w:t>
      </w:r>
      <w:r>
        <w:rPr>
          <w:sz w:val="24"/>
        </w:rPr>
        <w:t>которая может рассматриваться</w:t>
      </w:r>
      <w:r>
        <w:rPr>
          <w:spacing w:val="1"/>
          <w:sz w:val="24"/>
        </w:rPr>
        <w:t xml:space="preserve"> </w:t>
      </w:r>
      <w:r>
        <w:rPr>
          <w:sz w:val="24"/>
        </w:rPr>
        <w:t>как допуск к</w:t>
      </w:r>
      <w:r>
        <w:rPr>
          <w:spacing w:val="3"/>
          <w:sz w:val="24"/>
        </w:rPr>
        <w:t xml:space="preserve"> </w:t>
      </w:r>
      <w:r>
        <w:rPr>
          <w:sz w:val="24"/>
        </w:rPr>
        <w:t>государственной</w:t>
      </w:r>
      <w:r>
        <w:rPr>
          <w:spacing w:val="-1"/>
          <w:sz w:val="24"/>
        </w:rPr>
        <w:t xml:space="preserve"> </w:t>
      </w:r>
      <w:r>
        <w:rPr>
          <w:sz w:val="24"/>
        </w:rPr>
        <w:t>итоговой аттестации.</w:t>
      </w:r>
    </w:p>
    <w:p w:rsidR="00A97E3A" w:rsidRDefault="00A97E3A" w:rsidP="00A97E3A">
      <w:pPr>
        <w:pStyle w:val="a3"/>
        <w:spacing w:line="276" w:lineRule="auto"/>
        <w:ind w:left="1682" w:right="198" w:firstLine="719"/>
      </w:pPr>
      <w:r>
        <w:rPr>
          <w:b/>
        </w:rPr>
        <w:t>Итоговый</w:t>
      </w:r>
      <w:r>
        <w:rPr>
          <w:b/>
          <w:spacing w:val="1"/>
        </w:rPr>
        <w:t xml:space="preserve"> </w:t>
      </w:r>
      <w:r>
        <w:rPr>
          <w:b/>
        </w:rPr>
        <w:t>проект</w:t>
      </w:r>
      <w:r>
        <w:rPr>
          <w:b/>
          <w:spacing w:val="1"/>
        </w:rPr>
        <w:t xml:space="preserve"> </w:t>
      </w:r>
      <w:r>
        <w:t>представляет</w:t>
      </w:r>
      <w:r>
        <w:rPr>
          <w:spacing w:val="1"/>
        </w:rPr>
        <w:t xml:space="preserve"> </w:t>
      </w:r>
      <w:r>
        <w:t>собой</w:t>
      </w:r>
      <w:r>
        <w:rPr>
          <w:spacing w:val="1"/>
        </w:rPr>
        <w:t xml:space="preserve"> </w:t>
      </w:r>
      <w:r>
        <w:t>учебный</w:t>
      </w:r>
      <w:r>
        <w:rPr>
          <w:spacing w:val="1"/>
        </w:rPr>
        <w:t xml:space="preserve"> </w:t>
      </w:r>
      <w:r>
        <w:t>проект,</w:t>
      </w:r>
      <w:r>
        <w:rPr>
          <w:spacing w:val="1"/>
        </w:rPr>
        <w:t xml:space="preserve"> </w:t>
      </w:r>
      <w:r>
        <w:t>выполняемый</w:t>
      </w:r>
      <w:r>
        <w:rPr>
          <w:spacing w:val="1"/>
        </w:rPr>
        <w:t xml:space="preserve"> </w:t>
      </w:r>
      <w:r>
        <w:t>обучающимся в рамках одного из учебных предметов или на межпредметной основе с</w:t>
      </w:r>
      <w:r>
        <w:rPr>
          <w:spacing w:val="1"/>
        </w:rPr>
        <w:t xml:space="preserve"> </w:t>
      </w:r>
      <w:r>
        <w:t>целью</w:t>
      </w:r>
      <w:r>
        <w:rPr>
          <w:spacing w:val="1"/>
        </w:rPr>
        <w:t xml:space="preserve"> </w:t>
      </w:r>
      <w:r>
        <w:t>продемонстрировать</w:t>
      </w:r>
      <w:r>
        <w:rPr>
          <w:spacing w:val="1"/>
        </w:rPr>
        <w:t xml:space="preserve"> </w:t>
      </w:r>
      <w:r>
        <w:t>свои</w:t>
      </w:r>
      <w:r>
        <w:rPr>
          <w:spacing w:val="1"/>
        </w:rPr>
        <w:t xml:space="preserve"> </w:t>
      </w:r>
      <w:r>
        <w:t>достижения</w:t>
      </w:r>
      <w:r>
        <w:rPr>
          <w:spacing w:val="1"/>
        </w:rPr>
        <w:t xml:space="preserve"> </w:t>
      </w:r>
      <w:r>
        <w:t>в</w:t>
      </w:r>
      <w:r>
        <w:rPr>
          <w:spacing w:val="1"/>
        </w:rPr>
        <w:t xml:space="preserve"> </w:t>
      </w:r>
      <w:r>
        <w:t>самостоятельном</w:t>
      </w:r>
      <w:r>
        <w:rPr>
          <w:spacing w:val="1"/>
        </w:rPr>
        <w:t xml:space="preserve"> </w:t>
      </w:r>
      <w:r>
        <w:t>освоении</w:t>
      </w:r>
      <w:r>
        <w:rPr>
          <w:spacing w:val="1"/>
        </w:rPr>
        <w:t xml:space="preserve"> </w:t>
      </w:r>
      <w:r>
        <w:t>содержания</w:t>
      </w:r>
      <w:r>
        <w:rPr>
          <w:spacing w:val="-57"/>
        </w:rPr>
        <w:t xml:space="preserve"> </w:t>
      </w:r>
      <w:r>
        <w:t>избранных областей знаний</w:t>
      </w:r>
      <w:r>
        <w:rPr>
          <w:spacing w:val="1"/>
        </w:rPr>
        <w:t xml:space="preserve"> </w:t>
      </w:r>
      <w:r>
        <w:t>и/или</w:t>
      </w:r>
      <w:r>
        <w:rPr>
          <w:spacing w:val="1"/>
        </w:rPr>
        <w:t xml:space="preserve"> </w:t>
      </w:r>
      <w:r>
        <w:t>видов деятельности и способность</w:t>
      </w:r>
      <w:r>
        <w:rPr>
          <w:spacing w:val="1"/>
        </w:rPr>
        <w:t xml:space="preserve"> </w:t>
      </w:r>
      <w:r>
        <w:t>проектировать и</w:t>
      </w:r>
      <w:r>
        <w:rPr>
          <w:spacing w:val="1"/>
        </w:rPr>
        <w:t xml:space="preserve"> </w:t>
      </w:r>
      <w:r>
        <w:t>осуществлять целесообразную и результативную деятельность (учебно-познавательную,</w:t>
      </w:r>
      <w:r>
        <w:rPr>
          <w:spacing w:val="1"/>
        </w:rPr>
        <w:t xml:space="preserve"> </w:t>
      </w:r>
      <w:r>
        <w:t>конструкторскую, социальную, художественно-творческую и др.). Выбор темы итогового</w:t>
      </w:r>
      <w:r>
        <w:rPr>
          <w:spacing w:val="1"/>
        </w:rPr>
        <w:t xml:space="preserve"> </w:t>
      </w:r>
      <w:r>
        <w:t>проекта</w:t>
      </w:r>
      <w:r>
        <w:rPr>
          <w:spacing w:val="-2"/>
        </w:rPr>
        <w:t xml:space="preserve"> </w:t>
      </w:r>
      <w:r>
        <w:t>осуществляется обучающимися.</w:t>
      </w:r>
    </w:p>
    <w:p w:rsidR="00A97E3A" w:rsidRDefault="00A97E3A" w:rsidP="00A97E3A">
      <w:pPr>
        <w:pStyle w:val="a3"/>
        <w:spacing w:line="275" w:lineRule="exact"/>
        <w:ind w:left="2402"/>
      </w:pPr>
      <w:r>
        <w:t>Результатом</w:t>
      </w:r>
      <w:r>
        <w:rPr>
          <w:spacing w:val="13"/>
        </w:rPr>
        <w:t xml:space="preserve"> </w:t>
      </w:r>
      <w:r>
        <w:t>(продуктом)</w:t>
      </w:r>
      <w:r>
        <w:rPr>
          <w:spacing w:val="13"/>
        </w:rPr>
        <w:t xml:space="preserve"> </w:t>
      </w:r>
      <w:r>
        <w:t>проектной</w:t>
      </w:r>
      <w:r>
        <w:rPr>
          <w:spacing w:val="13"/>
        </w:rPr>
        <w:t xml:space="preserve"> </w:t>
      </w:r>
      <w:r>
        <w:t>деятельности</w:t>
      </w:r>
      <w:r>
        <w:rPr>
          <w:spacing w:val="17"/>
        </w:rPr>
        <w:t xml:space="preserve"> </w:t>
      </w:r>
      <w:r>
        <w:t>может</w:t>
      </w:r>
      <w:r>
        <w:rPr>
          <w:spacing w:val="14"/>
        </w:rPr>
        <w:t xml:space="preserve"> </w:t>
      </w:r>
      <w:r>
        <w:t>быть</w:t>
      </w:r>
      <w:r>
        <w:rPr>
          <w:spacing w:val="15"/>
        </w:rPr>
        <w:t xml:space="preserve"> </w:t>
      </w:r>
      <w:r>
        <w:t>одна</w:t>
      </w:r>
      <w:r>
        <w:rPr>
          <w:spacing w:val="8"/>
        </w:rPr>
        <w:t xml:space="preserve"> </w:t>
      </w:r>
      <w:r>
        <w:t>из</w:t>
      </w:r>
      <w:r>
        <w:rPr>
          <w:spacing w:val="17"/>
        </w:rPr>
        <w:t xml:space="preserve"> </w:t>
      </w:r>
      <w:r>
        <w:t>следующих</w:t>
      </w:r>
    </w:p>
    <w:p w:rsidR="00A97E3A" w:rsidRDefault="00A97E3A" w:rsidP="00A97E3A">
      <w:pPr>
        <w:pStyle w:val="a3"/>
        <w:spacing w:before="35"/>
        <w:ind w:left="1682"/>
        <w:jc w:val="left"/>
      </w:pPr>
      <w:r>
        <w:t>работ:</w:t>
      </w:r>
    </w:p>
    <w:p w:rsidR="00A97E3A" w:rsidRDefault="00A97E3A" w:rsidP="00A97E3A">
      <w:pPr>
        <w:pStyle w:val="a3"/>
        <w:tabs>
          <w:tab w:val="left" w:pos="4087"/>
          <w:tab w:val="left" w:pos="5004"/>
          <w:tab w:val="left" w:pos="5801"/>
          <w:tab w:val="left" w:pos="6919"/>
          <w:tab w:val="left" w:pos="8662"/>
          <w:tab w:val="left" w:pos="10064"/>
        </w:tabs>
        <w:spacing w:before="39"/>
        <w:ind w:left="2402"/>
        <w:jc w:val="left"/>
      </w:pPr>
      <w:r>
        <w:t>а)</w:t>
      </w:r>
      <w:r>
        <w:rPr>
          <w:spacing w:val="-6"/>
        </w:rPr>
        <w:t xml:space="preserve"> </w:t>
      </w:r>
      <w:r>
        <w:t>письменная</w:t>
      </w:r>
      <w:r>
        <w:tab/>
        <w:t>работа</w:t>
      </w:r>
      <w:r>
        <w:tab/>
        <w:t>(эссе,</w:t>
      </w:r>
      <w:r>
        <w:tab/>
        <w:t>реферат,</w:t>
      </w:r>
      <w:r>
        <w:tab/>
        <w:t>аналитические</w:t>
      </w:r>
      <w:r>
        <w:tab/>
        <w:t>материалы,</w:t>
      </w:r>
      <w:r>
        <w:tab/>
        <w:t>обзорные</w:t>
      </w:r>
    </w:p>
    <w:p w:rsidR="00A97E3A" w:rsidRDefault="00A97E3A" w:rsidP="00A97E3A">
      <w:pPr>
        <w:pStyle w:val="a3"/>
        <w:spacing w:before="43"/>
        <w:ind w:left="1682"/>
      </w:pPr>
      <w:r>
        <w:t>материалы,</w:t>
      </w:r>
      <w:r>
        <w:rPr>
          <w:spacing w:val="-5"/>
        </w:rPr>
        <w:t xml:space="preserve"> </w:t>
      </w:r>
      <w:r>
        <w:t>отчеты</w:t>
      </w:r>
      <w:r>
        <w:rPr>
          <w:spacing w:val="-3"/>
        </w:rPr>
        <w:t xml:space="preserve"> </w:t>
      </w:r>
      <w:r>
        <w:t>о</w:t>
      </w:r>
      <w:r>
        <w:rPr>
          <w:spacing w:val="-4"/>
        </w:rPr>
        <w:t xml:space="preserve"> </w:t>
      </w:r>
      <w:r>
        <w:t>проведенных</w:t>
      </w:r>
      <w:r>
        <w:rPr>
          <w:spacing w:val="-2"/>
        </w:rPr>
        <w:t xml:space="preserve"> </w:t>
      </w:r>
      <w:r>
        <w:t>исследованиях,</w:t>
      </w:r>
      <w:r>
        <w:rPr>
          <w:spacing w:val="-3"/>
        </w:rPr>
        <w:t xml:space="preserve"> </w:t>
      </w:r>
      <w:r>
        <w:t>стендовый</w:t>
      </w:r>
      <w:r>
        <w:rPr>
          <w:spacing w:val="-2"/>
        </w:rPr>
        <w:t xml:space="preserve"> </w:t>
      </w:r>
      <w:r>
        <w:t>доклад</w:t>
      </w:r>
      <w:r>
        <w:rPr>
          <w:spacing w:val="-3"/>
        </w:rPr>
        <w:t xml:space="preserve"> </w:t>
      </w:r>
      <w:r>
        <w:t>и</w:t>
      </w:r>
      <w:r>
        <w:rPr>
          <w:spacing w:val="-6"/>
        </w:rPr>
        <w:t xml:space="preserve"> </w:t>
      </w:r>
      <w:r>
        <w:t>др.);</w:t>
      </w:r>
    </w:p>
    <w:p w:rsidR="00A97E3A" w:rsidRDefault="00A97E3A" w:rsidP="00A97E3A">
      <w:pPr>
        <w:pStyle w:val="a3"/>
        <w:spacing w:before="41" w:line="276" w:lineRule="auto"/>
        <w:ind w:left="1682" w:right="201" w:firstLine="719"/>
      </w:pPr>
      <w:r>
        <w:t>б)</w:t>
      </w:r>
      <w:r>
        <w:rPr>
          <w:spacing w:val="1"/>
        </w:rPr>
        <w:t xml:space="preserve"> </w:t>
      </w:r>
      <w:r>
        <w:t>художественная</w:t>
      </w:r>
      <w:r>
        <w:rPr>
          <w:spacing w:val="1"/>
        </w:rPr>
        <w:t xml:space="preserve"> </w:t>
      </w:r>
      <w:r>
        <w:t>творческая</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изобразительного искусства, экранных искусств), представленная в виде прозаического</w:t>
      </w:r>
      <w:r>
        <w:rPr>
          <w:spacing w:val="1"/>
        </w:rPr>
        <w:t xml:space="preserve"> </w:t>
      </w:r>
      <w:r>
        <w:t>или</w:t>
      </w:r>
      <w:r>
        <w:rPr>
          <w:spacing w:val="1"/>
        </w:rPr>
        <w:t xml:space="preserve"> </w:t>
      </w:r>
      <w:r>
        <w:t>стихотворного</w:t>
      </w:r>
      <w:r>
        <w:rPr>
          <w:spacing w:val="1"/>
        </w:rPr>
        <w:t xml:space="preserve"> </w:t>
      </w:r>
      <w:r>
        <w:t>произведения,</w:t>
      </w:r>
      <w:r>
        <w:rPr>
          <w:spacing w:val="1"/>
        </w:rPr>
        <w:t xml:space="preserve"> </w:t>
      </w:r>
      <w:r>
        <w:t>инсценировки,</w:t>
      </w:r>
      <w:r>
        <w:rPr>
          <w:spacing w:val="1"/>
        </w:rPr>
        <w:t xml:space="preserve"> </w:t>
      </w:r>
      <w:r>
        <w:t>художественной</w:t>
      </w:r>
      <w:r>
        <w:rPr>
          <w:spacing w:val="61"/>
        </w:rPr>
        <w:t xml:space="preserve"> </w:t>
      </w:r>
      <w:r>
        <w:t>декламации,</w:t>
      </w:r>
      <w:r>
        <w:rPr>
          <w:spacing w:val="1"/>
        </w:rPr>
        <w:t xml:space="preserve"> </w:t>
      </w:r>
      <w:r>
        <w:t>исполнения</w:t>
      </w:r>
      <w:r>
        <w:rPr>
          <w:spacing w:val="-1"/>
        </w:rPr>
        <w:t xml:space="preserve"> </w:t>
      </w:r>
      <w:r>
        <w:t>музыкального произведения,</w:t>
      </w:r>
      <w:r>
        <w:rPr>
          <w:spacing w:val="-5"/>
        </w:rPr>
        <w:t xml:space="preserve"> </w:t>
      </w:r>
      <w:r>
        <w:t>компьютерной</w:t>
      </w:r>
      <w:r>
        <w:rPr>
          <w:spacing w:val="-1"/>
        </w:rPr>
        <w:t xml:space="preserve"> </w:t>
      </w:r>
      <w:r>
        <w:t>анимации и</w:t>
      </w:r>
      <w:r>
        <w:rPr>
          <w:spacing w:val="1"/>
        </w:rPr>
        <w:t xml:space="preserve"> </w:t>
      </w:r>
      <w:r>
        <w:t>др.;</w:t>
      </w:r>
    </w:p>
    <w:p w:rsidR="00A97E3A" w:rsidRDefault="00A97E3A" w:rsidP="00A97E3A">
      <w:pPr>
        <w:pStyle w:val="a3"/>
        <w:spacing w:line="276" w:lineRule="auto"/>
        <w:ind w:left="1682" w:right="206" w:firstLine="719"/>
      </w:pPr>
      <w:r>
        <w:t>в)</w:t>
      </w:r>
      <w:r>
        <w:rPr>
          <w:spacing w:val="1"/>
        </w:rPr>
        <w:t xml:space="preserve"> </w:t>
      </w:r>
      <w:r>
        <w:t>материальный</w:t>
      </w:r>
      <w:r>
        <w:rPr>
          <w:spacing w:val="1"/>
        </w:rPr>
        <w:t xml:space="preserve"> </w:t>
      </w:r>
      <w:r>
        <w:t>объект,</w:t>
      </w:r>
      <w:r>
        <w:rPr>
          <w:spacing w:val="1"/>
        </w:rPr>
        <w:t xml:space="preserve"> </w:t>
      </w:r>
      <w:r>
        <w:t>макет,</w:t>
      </w:r>
      <w:r>
        <w:rPr>
          <w:spacing w:val="1"/>
        </w:rPr>
        <w:t xml:space="preserve"> </w:t>
      </w:r>
      <w:r>
        <w:t>иное</w:t>
      </w:r>
      <w:r>
        <w:rPr>
          <w:spacing w:val="1"/>
        </w:rPr>
        <w:t xml:space="preserve"> </w:t>
      </w:r>
      <w:r>
        <w:t>конструкторское</w:t>
      </w:r>
      <w:r>
        <w:rPr>
          <w:spacing w:val="1"/>
        </w:rPr>
        <w:t xml:space="preserve"> </w:t>
      </w:r>
      <w:r>
        <w:t>изделие;</w:t>
      </w:r>
      <w:r>
        <w:rPr>
          <w:spacing w:val="1"/>
        </w:rPr>
        <w:t xml:space="preserve"> </w:t>
      </w:r>
      <w:r>
        <w:t>г)</w:t>
      </w:r>
      <w:r>
        <w:rPr>
          <w:spacing w:val="1"/>
        </w:rPr>
        <w:t xml:space="preserve"> </w:t>
      </w:r>
      <w:r>
        <w:t>отчетные</w:t>
      </w:r>
      <w:r>
        <w:rPr>
          <w:spacing w:val="1"/>
        </w:rPr>
        <w:t xml:space="preserve"> </w:t>
      </w:r>
      <w:r>
        <w:t>материалы</w:t>
      </w:r>
      <w:r>
        <w:rPr>
          <w:spacing w:val="1"/>
        </w:rPr>
        <w:t xml:space="preserve"> </w:t>
      </w:r>
      <w:r>
        <w:t>по</w:t>
      </w:r>
      <w:r>
        <w:rPr>
          <w:spacing w:val="1"/>
        </w:rPr>
        <w:t xml:space="preserve"> </w:t>
      </w:r>
      <w:r>
        <w:t>социальному</w:t>
      </w:r>
      <w:r>
        <w:rPr>
          <w:spacing w:val="1"/>
        </w:rPr>
        <w:t xml:space="preserve"> </w:t>
      </w:r>
      <w:r>
        <w:t>проекту,</w:t>
      </w:r>
      <w:r>
        <w:rPr>
          <w:spacing w:val="1"/>
        </w:rPr>
        <w:t xml:space="preserve"> </w:t>
      </w:r>
      <w:r>
        <w:t>которые</w:t>
      </w:r>
      <w:r>
        <w:rPr>
          <w:spacing w:val="1"/>
        </w:rPr>
        <w:t xml:space="preserve"> </w:t>
      </w:r>
      <w:r>
        <w:t>могут</w:t>
      </w:r>
      <w:r>
        <w:rPr>
          <w:spacing w:val="1"/>
        </w:rPr>
        <w:t xml:space="preserve"> </w:t>
      </w:r>
      <w:r>
        <w:t>включать</w:t>
      </w:r>
      <w:r>
        <w:rPr>
          <w:spacing w:val="1"/>
        </w:rPr>
        <w:t xml:space="preserve"> </w:t>
      </w:r>
      <w:r>
        <w:t>как</w:t>
      </w:r>
      <w:r>
        <w:rPr>
          <w:spacing w:val="1"/>
        </w:rPr>
        <w:t xml:space="preserve"> </w:t>
      </w:r>
      <w:r>
        <w:t>тексты,</w:t>
      </w:r>
      <w:r>
        <w:rPr>
          <w:spacing w:val="1"/>
        </w:rPr>
        <w:t xml:space="preserve"> </w:t>
      </w:r>
      <w:r>
        <w:t>так</w:t>
      </w:r>
      <w:r>
        <w:rPr>
          <w:spacing w:val="1"/>
        </w:rPr>
        <w:t xml:space="preserve"> </w:t>
      </w:r>
      <w:r>
        <w:t>и</w:t>
      </w:r>
      <w:r>
        <w:rPr>
          <w:spacing w:val="1"/>
        </w:rPr>
        <w:t xml:space="preserve"> </w:t>
      </w:r>
      <w:r>
        <w:t>мультимедийные</w:t>
      </w:r>
      <w:r>
        <w:rPr>
          <w:spacing w:val="-3"/>
        </w:rPr>
        <w:t xml:space="preserve"> </w:t>
      </w:r>
      <w:r>
        <w:t>продукты.</w:t>
      </w:r>
    </w:p>
    <w:p w:rsidR="00A97E3A" w:rsidRDefault="00A97E3A" w:rsidP="00A97E3A">
      <w:pPr>
        <w:pStyle w:val="a3"/>
        <w:spacing w:before="3" w:line="276" w:lineRule="auto"/>
        <w:ind w:left="1682" w:right="207" w:firstLine="719"/>
      </w:pPr>
      <w:r>
        <w:t>Общим требованием ко всем работам является необходимость соблюдения норм и</w:t>
      </w:r>
      <w:r>
        <w:rPr>
          <w:spacing w:val="1"/>
        </w:rPr>
        <w:t xml:space="preserve"> </w:t>
      </w:r>
      <w:r>
        <w:t>правил</w:t>
      </w:r>
      <w:r>
        <w:rPr>
          <w:spacing w:val="1"/>
        </w:rPr>
        <w:t xml:space="preserve"> </w:t>
      </w:r>
      <w:r>
        <w:t>цитирования,</w:t>
      </w:r>
      <w:r>
        <w:rPr>
          <w:spacing w:val="1"/>
        </w:rPr>
        <w:t xml:space="preserve"> </w:t>
      </w:r>
      <w:r>
        <w:t>ссылок</w:t>
      </w:r>
      <w:r>
        <w:rPr>
          <w:spacing w:val="1"/>
        </w:rPr>
        <w:t xml:space="preserve"> </w:t>
      </w:r>
      <w:r>
        <w:t>на различные источники. В случае заимствования</w:t>
      </w:r>
      <w:r>
        <w:rPr>
          <w:spacing w:val="1"/>
        </w:rPr>
        <w:t xml:space="preserve"> </w:t>
      </w:r>
      <w:r>
        <w:t>текста</w:t>
      </w:r>
      <w:r>
        <w:rPr>
          <w:spacing w:val="1"/>
        </w:rPr>
        <w:t xml:space="preserve"> </w:t>
      </w:r>
      <w:r>
        <w:t>работы</w:t>
      </w:r>
      <w:r>
        <w:rPr>
          <w:spacing w:val="1"/>
        </w:rPr>
        <w:t xml:space="preserve"> </w:t>
      </w:r>
      <w:r>
        <w:t>(плагиата)</w:t>
      </w:r>
      <w:r>
        <w:rPr>
          <w:spacing w:val="1"/>
        </w:rPr>
        <w:t xml:space="preserve"> </w:t>
      </w:r>
      <w:r>
        <w:t>без</w:t>
      </w:r>
      <w:r>
        <w:rPr>
          <w:spacing w:val="1"/>
        </w:rPr>
        <w:t xml:space="preserve"> </w:t>
      </w:r>
      <w:r>
        <w:t>указания</w:t>
      </w:r>
      <w:r>
        <w:rPr>
          <w:spacing w:val="1"/>
        </w:rPr>
        <w:t xml:space="preserve"> </w:t>
      </w:r>
      <w:r>
        <w:t>ссылок</w:t>
      </w:r>
      <w:r>
        <w:rPr>
          <w:spacing w:val="1"/>
        </w:rPr>
        <w:t xml:space="preserve"> </w:t>
      </w:r>
      <w:r>
        <w:t>на</w:t>
      </w:r>
      <w:r>
        <w:rPr>
          <w:spacing w:val="1"/>
        </w:rPr>
        <w:t xml:space="preserve"> </w:t>
      </w:r>
      <w:r>
        <w:t>источник</w:t>
      </w:r>
      <w:r>
        <w:rPr>
          <w:spacing w:val="1"/>
        </w:rPr>
        <w:t xml:space="preserve"> </w:t>
      </w:r>
      <w:r>
        <w:t>проект</w:t>
      </w:r>
      <w:r>
        <w:rPr>
          <w:spacing w:val="1"/>
        </w:rPr>
        <w:t xml:space="preserve"> </w:t>
      </w:r>
      <w:r>
        <w:t>к</w:t>
      </w:r>
      <w:r>
        <w:rPr>
          <w:spacing w:val="1"/>
        </w:rPr>
        <w:t xml:space="preserve"> </w:t>
      </w:r>
      <w:r>
        <w:t>защите</w:t>
      </w:r>
      <w:r>
        <w:rPr>
          <w:spacing w:val="1"/>
        </w:rPr>
        <w:t xml:space="preserve"> </w:t>
      </w:r>
      <w:r>
        <w:t>не</w:t>
      </w:r>
      <w:r>
        <w:rPr>
          <w:spacing w:val="1"/>
        </w:rPr>
        <w:t xml:space="preserve"> </w:t>
      </w:r>
      <w:r>
        <w:t>допускается.</w:t>
      </w:r>
      <w:r>
        <w:rPr>
          <w:spacing w:val="-57"/>
        </w:rPr>
        <w:t xml:space="preserve"> </w:t>
      </w:r>
      <w:r>
        <w:t>Защита</w:t>
      </w:r>
      <w:r>
        <w:rPr>
          <w:spacing w:val="1"/>
        </w:rPr>
        <w:t xml:space="preserve"> </w:t>
      </w:r>
      <w:r>
        <w:t>проекта</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специально</w:t>
      </w:r>
      <w:r>
        <w:rPr>
          <w:spacing w:val="1"/>
        </w:rPr>
        <w:t xml:space="preserve"> </w:t>
      </w:r>
      <w:r>
        <w:t>организованной</w:t>
      </w:r>
      <w:r>
        <w:rPr>
          <w:spacing w:val="1"/>
        </w:rPr>
        <w:t xml:space="preserve"> </w:t>
      </w:r>
      <w:r>
        <w:t>деятельности</w:t>
      </w:r>
      <w:r>
        <w:rPr>
          <w:spacing w:val="1"/>
        </w:rPr>
        <w:t xml:space="preserve"> </w:t>
      </w:r>
      <w:r>
        <w:t>комиссии МБОУ «Благовещенская СОШ». Результаты выполнения проекта оцениваются</w:t>
      </w:r>
      <w:r>
        <w:rPr>
          <w:spacing w:val="1"/>
        </w:rPr>
        <w:t xml:space="preserve"> </w:t>
      </w:r>
      <w:r>
        <w:t>по итогам рассмотрения комиссией представленного продукта с краткой пояснительной</w:t>
      </w:r>
      <w:r>
        <w:rPr>
          <w:spacing w:val="1"/>
        </w:rPr>
        <w:t xml:space="preserve"> </w:t>
      </w:r>
      <w:r>
        <w:t>запиской, презентации</w:t>
      </w:r>
      <w:r>
        <w:rPr>
          <w:spacing w:val="-2"/>
        </w:rPr>
        <w:t xml:space="preserve"> </w:t>
      </w:r>
      <w:r>
        <w:t>обучающегося</w:t>
      </w:r>
      <w:r>
        <w:rPr>
          <w:spacing w:val="-1"/>
        </w:rPr>
        <w:t xml:space="preserve"> </w:t>
      </w:r>
      <w:r>
        <w:t>и отзыва</w:t>
      </w:r>
      <w:r>
        <w:rPr>
          <w:spacing w:val="2"/>
        </w:rPr>
        <w:t xml:space="preserve"> </w:t>
      </w:r>
      <w:r>
        <w:t>руководителя.</w:t>
      </w:r>
    </w:p>
    <w:p w:rsidR="00A97E3A" w:rsidRDefault="00A97E3A" w:rsidP="00A97E3A">
      <w:pPr>
        <w:spacing w:line="276" w:lineRule="auto"/>
        <w:ind w:left="1682" w:right="206" w:firstLine="719"/>
        <w:jc w:val="both"/>
        <w:rPr>
          <w:sz w:val="24"/>
        </w:rPr>
      </w:pPr>
      <w:r>
        <w:rPr>
          <w:b/>
          <w:sz w:val="24"/>
        </w:rPr>
        <w:t xml:space="preserve">Критерии оценки проектной работы </w:t>
      </w:r>
      <w:r>
        <w:rPr>
          <w:sz w:val="24"/>
        </w:rPr>
        <w:t>разрабатываются с учетом целей и задач</w:t>
      </w:r>
      <w:r>
        <w:rPr>
          <w:spacing w:val="1"/>
          <w:sz w:val="24"/>
        </w:rPr>
        <w:t xml:space="preserve"> </w:t>
      </w:r>
      <w:r>
        <w:rPr>
          <w:sz w:val="24"/>
        </w:rPr>
        <w:t>проектной</w:t>
      </w:r>
      <w:r>
        <w:rPr>
          <w:spacing w:val="1"/>
          <w:sz w:val="24"/>
        </w:rPr>
        <w:t xml:space="preserve"> </w:t>
      </w:r>
      <w:r>
        <w:rPr>
          <w:sz w:val="24"/>
        </w:rPr>
        <w:t>деятельности на данном</w:t>
      </w:r>
      <w:r>
        <w:rPr>
          <w:spacing w:val="-2"/>
          <w:sz w:val="24"/>
        </w:rPr>
        <w:t xml:space="preserve"> </w:t>
      </w:r>
      <w:r>
        <w:rPr>
          <w:sz w:val="24"/>
        </w:rPr>
        <w:t>этапе</w:t>
      </w:r>
      <w:r>
        <w:rPr>
          <w:spacing w:val="-3"/>
          <w:sz w:val="24"/>
        </w:rPr>
        <w:t xml:space="preserve"> </w:t>
      </w:r>
      <w:r>
        <w:rPr>
          <w:sz w:val="24"/>
        </w:rPr>
        <w:t>образования.</w:t>
      </w:r>
    </w:p>
    <w:p w:rsidR="00A97E3A" w:rsidRDefault="00A97E3A" w:rsidP="00A97E3A">
      <w:pPr>
        <w:pStyle w:val="a3"/>
        <w:spacing w:line="276" w:lineRule="auto"/>
        <w:ind w:left="1682" w:right="215" w:firstLine="719"/>
      </w:pPr>
      <w:r>
        <w:t>Итоговый</w:t>
      </w:r>
      <w:r>
        <w:rPr>
          <w:spacing w:val="1"/>
        </w:rPr>
        <w:t xml:space="preserve"> </w:t>
      </w:r>
      <w:r>
        <w:t>индивидуальный</w:t>
      </w:r>
      <w:r>
        <w:rPr>
          <w:spacing w:val="1"/>
        </w:rPr>
        <w:t xml:space="preserve"> </w:t>
      </w:r>
      <w:r>
        <w:t>проект</w:t>
      </w:r>
      <w:r>
        <w:rPr>
          <w:spacing w:val="1"/>
        </w:rPr>
        <w:t xml:space="preserve"> </w:t>
      </w:r>
      <w:r>
        <w:t>целесообразно</w:t>
      </w:r>
      <w:r>
        <w:rPr>
          <w:spacing w:val="1"/>
        </w:rPr>
        <w:t xml:space="preserve"> </w:t>
      </w:r>
      <w:r>
        <w:t>оценивать</w:t>
      </w:r>
      <w:r>
        <w:rPr>
          <w:spacing w:val="1"/>
        </w:rPr>
        <w:t xml:space="preserve"> </w:t>
      </w:r>
      <w:r>
        <w:t>по</w:t>
      </w:r>
      <w:r>
        <w:rPr>
          <w:spacing w:val="1"/>
        </w:rPr>
        <w:t xml:space="preserve"> </w:t>
      </w:r>
      <w:r>
        <w:t>следующим</w:t>
      </w:r>
      <w:r>
        <w:rPr>
          <w:spacing w:val="1"/>
        </w:rPr>
        <w:t xml:space="preserve"> </w:t>
      </w:r>
      <w:r>
        <w:t>критериям:</w:t>
      </w:r>
    </w:p>
    <w:p w:rsidR="00A97E3A" w:rsidRDefault="00A97E3A" w:rsidP="006271FA">
      <w:pPr>
        <w:pStyle w:val="a5"/>
        <w:numPr>
          <w:ilvl w:val="0"/>
          <w:numId w:val="71"/>
        </w:numPr>
        <w:tabs>
          <w:tab w:val="left" w:pos="2695"/>
        </w:tabs>
        <w:spacing w:before="2" w:line="276" w:lineRule="auto"/>
        <w:ind w:right="203" w:firstLine="719"/>
        <w:jc w:val="both"/>
        <w:rPr>
          <w:sz w:val="24"/>
        </w:rPr>
      </w:pPr>
      <w:r>
        <w:rPr>
          <w:sz w:val="24"/>
        </w:rPr>
        <w:t>Способность к самостоятельному приобретению знаний и решению</w:t>
      </w:r>
      <w:r>
        <w:rPr>
          <w:spacing w:val="1"/>
          <w:sz w:val="24"/>
        </w:rPr>
        <w:t xml:space="preserve"> </w:t>
      </w:r>
      <w:r>
        <w:rPr>
          <w:sz w:val="24"/>
        </w:rPr>
        <w:t>проблем,</w:t>
      </w:r>
      <w:r>
        <w:rPr>
          <w:spacing w:val="1"/>
          <w:sz w:val="24"/>
        </w:rPr>
        <w:t xml:space="preserve"> </w:t>
      </w:r>
      <w:r>
        <w:rPr>
          <w:sz w:val="24"/>
        </w:rPr>
        <w:t>проявляющаяся в умении поставить проблему и выбрать адекватные способы ее решения,</w:t>
      </w:r>
      <w:r>
        <w:rPr>
          <w:spacing w:val="1"/>
          <w:sz w:val="24"/>
        </w:rPr>
        <w:t xml:space="preserve"> </w:t>
      </w:r>
      <w:r>
        <w:rPr>
          <w:sz w:val="24"/>
        </w:rPr>
        <w:t>включая поиск и обработку информации, формулировку выводов и/или обоснование и</w:t>
      </w:r>
      <w:r>
        <w:rPr>
          <w:spacing w:val="1"/>
          <w:sz w:val="24"/>
        </w:rPr>
        <w:t xml:space="preserve"> </w:t>
      </w:r>
      <w:r>
        <w:rPr>
          <w:sz w:val="24"/>
        </w:rPr>
        <w:t>реализацию/апробацию принятого решения, обоснование и создание модели, прогноза,</w:t>
      </w:r>
      <w:r>
        <w:rPr>
          <w:spacing w:val="1"/>
          <w:sz w:val="24"/>
        </w:rPr>
        <w:t xml:space="preserve"> </w:t>
      </w:r>
      <w:r>
        <w:rPr>
          <w:sz w:val="24"/>
        </w:rPr>
        <w:t>макета, объекта, творческого решения и т.п. Данный критерий в целом включает оценку</w:t>
      </w:r>
      <w:r>
        <w:rPr>
          <w:spacing w:val="1"/>
          <w:sz w:val="24"/>
        </w:rPr>
        <w:t xml:space="preserve"> </w:t>
      </w:r>
      <w:r>
        <w:rPr>
          <w:sz w:val="24"/>
        </w:rPr>
        <w:t>сформированности</w:t>
      </w:r>
      <w:r>
        <w:rPr>
          <w:spacing w:val="-1"/>
          <w:sz w:val="24"/>
        </w:rPr>
        <w:t xml:space="preserve"> </w:t>
      </w:r>
      <w:r>
        <w:rPr>
          <w:sz w:val="24"/>
        </w:rPr>
        <w:t>познавательных</w:t>
      </w:r>
      <w:r>
        <w:rPr>
          <w:spacing w:val="9"/>
          <w:sz w:val="24"/>
        </w:rPr>
        <w:t xml:space="preserve"> </w:t>
      </w:r>
      <w:r>
        <w:rPr>
          <w:sz w:val="24"/>
        </w:rPr>
        <w:t>учебных действий.</w:t>
      </w:r>
    </w:p>
    <w:p w:rsidR="00A97E3A" w:rsidRDefault="00A97E3A" w:rsidP="00A97E3A">
      <w:pPr>
        <w:spacing w:line="276" w:lineRule="auto"/>
        <w:jc w:val="both"/>
        <w:rPr>
          <w:sz w:val="24"/>
        </w:rPr>
        <w:sectPr w:rsidR="00A97E3A">
          <w:pgSz w:w="11930" w:h="16860"/>
          <w:pgMar w:top="480" w:right="640" w:bottom="440" w:left="20" w:header="0" w:footer="182" w:gutter="0"/>
          <w:cols w:space="720"/>
        </w:sectPr>
      </w:pPr>
    </w:p>
    <w:p w:rsidR="00A97E3A" w:rsidRDefault="00A97E3A" w:rsidP="006271FA">
      <w:pPr>
        <w:pStyle w:val="a5"/>
        <w:numPr>
          <w:ilvl w:val="0"/>
          <w:numId w:val="71"/>
        </w:numPr>
        <w:tabs>
          <w:tab w:val="left" w:pos="2671"/>
        </w:tabs>
        <w:spacing w:before="63" w:line="276" w:lineRule="auto"/>
        <w:ind w:right="204" w:firstLine="719"/>
        <w:jc w:val="both"/>
        <w:rPr>
          <w:sz w:val="24"/>
        </w:rPr>
      </w:pPr>
      <w:r>
        <w:rPr>
          <w:sz w:val="24"/>
        </w:rPr>
        <w:lastRenderedPageBreak/>
        <w:t>Сформированность предметных знаний и способов действий, проявляющаяся в</w:t>
      </w:r>
      <w:r>
        <w:rPr>
          <w:spacing w:val="1"/>
          <w:sz w:val="24"/>
        </w:rPr>
        <w:t xml:space="preserve"> </w:t>
      </w:r>
      <w:r>
        <w:rPr>
          <w:sz w:val="24"/>
        </w:rPr>
        <w:t>умении</w:t>
      </w:r>
      <w:r>
        <w:rPr>
          <w:spacing w:val="1"/>
          <w:sz w:val="24"/>
        </w:rPr>
        <w:t xml:space="preserve"> </w:t>
      </w:r>
      <w:r>
        <w:rPr>
          <w:sz w:val="24"/>
        </w:rPr>
        <w:t>раскрыть</w:t>
      </w:r>
      <w:r>
        <w:rPr>
          <w:spacing w:val="1"/>
          <w:sz w:val="24"/>
        </w:rPr>
        <w:t xml:space="preserve"> </w:t>
      </w:r>
      <w:r>
        <w:rPr>
          <w:sz w:val="24"/>
        </w:rPr>
        <w:t>содержание</w:t>
      </w:r>
      <w:r>
        <w:rPr>
          <w:spacing w:val="1"/>
          <w:sz w:val="24"/>
        </w:rPr>
        <w:t xml:space="preserve"> </w:t>
      </w:r>
      <w:r>
        <w:rPr>
          <w:sz w:val="24"/>
        </w:rPr>
        <w:t>работы,</w:t>
      </w:r>
      <w:r>
        <w:rPr>
          <w:spacing w:val="1"/>
          <w:sz w:val="24"/>
        </w:rPr>
        <w:t xml:space="preserve"> </w:t>
      </w:r>
      <w:r>
        <w:rPr>
          <w:sz w:val="24"/>
        </w:rPr>
        <w:t>грамотно</w:t>
      </w:r>
      <w:r>
        <w:rPr>
          <w:spacing w:val="1"/>
          <w:sz w:val="24"/>
        </w:rPr>
        <w:t xml:space="preserve"> </w:t>
      </w:r>
      <w:r>
        <w:rPr>
          <w:sz w:val="24"/>
        </w:rPr>
        <w:t>и</w:t>
      </w:r>
      <w:r>
        <w:rPr>
          <w:spacing w:val="1"/>
          <w:sz w:val="24"/>
        </w:rPr>
        <w:t xml:space="preserve"> </w:t>
      </w:r>
      <w:r>
        <w:rPr>
          <w:sz w:val="24"/>
        </w:rPr>
        <w:t>обоснованно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рассматриваемой</w:t>
      </w:r>
      <w:r>
        <w:rPr>
          <w:spacing w:val="-3"/>
          <w:sz w:val="24"/>
        </w:rPr>
        <w:t xml:space="preserve"> </w:t>
      </w:r>
      <w:r>
        <w:rPr>
          <w:sz w:val="24"/>
        </w:rPr>
        <w:t>проблемой/темой</w:t>
      </w:r>
      <w:r>
        <w:rPr>
          <w:spacing w:val="-4"/>
          <w:sz w:val="24"/>
        </w:rPr>
        <w:t xml:space="preserve"> </w:t>
      </w:r>
      <w:r>
        <w:rPr>
          <w:sz w:val="24"/>
        </w:rPr>
        <w:t>использовать</w:t>
      </w:r>
      <w:r>
        <w:rPr>
          <w:spacing w:val="-4"/>
          <w:sz w:val="24"/>
        </w:rPr>
        <w:t xml:space="preserve"> </w:t>
      </w:r>
      <w:r>
        <w:rPr>
          <w:sz w:val="24"/>
        </w:rPr>
        <w:t>имеющиеся</w:t>
      </w:r>
      <w:r>
        <w:rPr>
          <w:spacing w:val="-5"/>
          <w:sz w:val="24"/>
        </w:rPr>
        <w:t xml:space="preserve"> </w:t>
      </w:r>
      <w:r>
        <w:rPr>
          <w:sz w:val="24"/>
        </w:rPr>
        <w:t>знания</w:t>
      </w:r>
      <w:r>
        <w:rPr>
          <w:spacing w:val="-5"/>
          <w:sz w:val="24"/>
        </w:rPr>
        <w:t xml:space="preserve"> </w:t>
      </w:r>
      <w:r>
        <w:rPr>
          <w:sz w:val="24"/>
        </w:rPr>
        <w:t>и</w:t>
      </w:r>
      <w:r>
        <w:rPr>
          <w:spacing w:val="-9"/>
          <w:sz w:val="24"/>
        </w:rPr>
        <w:t xml:space="preserve"> </w:t>
      </w:r>
      <w:r>
        <w:rPr>
          <w:sz w:val="24"/>
        </w:rPr>
        <w:t>способы</w:t>
      </w:r>
      <w:r>
        <w:rPr>
          <w:spacing w:val="-6"/>
          <w:sz w:val="24"/>
        </w:rPr>
        <w:t xml:space="preserve"> </w:t>
      </w:r>
      <w:r>
        <w:rPr>
          <w:sz w:val="24"/>
        </w:rPr>
        <w:t>действий.</w:t>
      </w:r>
    </w:p>
    <w:p w:rsidR="00A97E3A" w:rsidRDefault="00A97E3A" w:rsidP="006271FA">
      <w:pPr>
        <w:pStyle w:val="a5"/>
        <w:numPr>
          <w:ilvl w:val="0"/>
          <w:numId w:val="71"/>
        </w:numPr>
        <w:tabs>
          <w:tab w:val="left" w:pos="2839"/>
        </w:tabs>
        <w:spacing w:before="1" w:line="276" w:lineRule="auto"/>
        <w:ind w:right="202" w:firstLine="719"/>
        <w:jc w:val="both"/>
        <w:rPr>
          <w:sz w:val="24"/>
        </w:rPr>
      </w:pPr>
      <w:r>
        <w:rPr>
          <w:sz w:val="24"/>
        </w:rPr>
        <w:t>Сформированность</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проявляющаяся</w:t>
      </w:r>
      <w:r>
        <w:rPr>
          <w:spacing w:val="1"/>
          <w:sz w:val="24"/>
        </w:rPr>
        <w:t xml:space="preserve"> </w:t>
      </w:r>
      <w:r>
        <w:rPr>
          <w:sz w:val="24"/>
        </w:rPr>
        <w:t>в</w:t>
      </w:r>
      <w:r>
        <w:rPr>
          <w:spacing w:val="1"/>
          <w:sz w:val="24"/>
        </w:rPr>
        <w:t xml:space="preserve"> </w:t>
      </w:r>
      <w:r>
        <w:rPr>
          <w:sz w:val="24"/>
        </w:rPr>
        <w:t>умении</w:t>
      </w:r>
      <w:r>
        <w:rPr>
          <w:spacing w:val="1"/>
          <w:sz w:val="24"/>
        </w:rPr>
        <w:t xml:space="preserve"> </w:t>
      </w:r>
      <w:r>
        <w:rPr>
          <w:sz w:val="24"/>
        </w:rPr>
        <w:t>самостоятельно</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управлять</w:t>
      </w:r>
      <w:r>
        <w:rPr>
          <w:spacing w:val="1"/>
          <w:sz w:val="24"/>
        </w:rPr>
        <w:t xml:space="preserve"> </w:t>
      </w:r>
      <w:r>
        <w:rPr>
          <w:sz w:val="24"/>
        </w:rPr>
        <w:t>своей</w:t>
      </w:r>
      <w:r>
        <w:rPr>
          <w:spacing w:val="1"/>
          <w:sz w:val="24"/>
        </w:rPr>
        <w:t xml:space="preserve"> </w:t>
      </w:r>
      <w:r>
        <w:rPr>
          <w:sz w:val="24"/>
        </w:rPr>
        <w:t>познавательной</w:t>
      </w:r>
      <w:r>
        <w:rPr>
          <w:spacing w:val="1"/>
          <w:sz w:val="24"/>
        </w:rPr>
        <w:t xml:space="preserve"> </w:t>
      </w:r>
      <w:r>
        <w:rPr>
          <w:sz w:val="24"/>
        </w:rPr>
        <w:t>деятельностью</w:t>
      </w:r>
      <w:r>
        <w:rPr>
          <w:spacing w:val="61"/>
          <w:sz w:val="24"/>
        </w:rPr>
        <w:t xml:space="preserve"> </w:t>
      </w:r>
      <w:r>
        <w:rPr>
          <w:sz w:val="24"/>
        </w:rPr>
        <w:t>во</w:t>
      </w:r>
      <w:r>
        <w:rPr>
          <w:spacing w:val="-57"/>
          <w:sz w:val="24"/>
        </w:rPr>
        <w:t xml:space="preserve"> </w:t>
      </w:r>
      <w:r>
        <w:rPr>
          <w:sz w:val="24"/>
        </w:rPr>
        <w:t>времени;</w:t>
      </w:r>
      <w:r>
        <w:rPr>
          <w:spacing w:val="1"/>
          <w:sz w:val="24"/>
        </w:rPr>
        <w:t xml:space="preserve"> </w:t>
      </w:r>
      <w:r>
        <w:rPr>
          <w:sz w:val="24"/>
        </w:rPr>
        <w:t>использовать</w:t>
      </w:r>
      <w:r>
        <w:rPr>
          <w:spacing w:val="1"/>
          <w:sz w:val="24"/>
        </w:rPr>
        <w:t xml:space="preserve"> </w:t>
      </w:r>
      <w:r>
        <w:rPr>
          <w:sz w:val="24"/>
        </w:rPr>
        <w:t>ресурсные</w:t>
      </w:r>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целей;</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конструктивных</w:t>
      </w:r>
      <w:r>
        <w:rPr>
          <w:spacing w:val="-1"/>
          <w:sz w:val="24"/>
        </w:rPr>
        <w:t xml:space="preserve"> </w:t>
      </w:r>
      <w:r>
        <w:rPr>
          <w:sz w:val="24"/>
        </w:rPr>
        <w:t>стратегий</w:t>
      </w:r>
      <w:r>
        <w:rPr>
          <w:spacing w:val="1"/>
          <w:sz w:val="24"/>
        </w:rPr>
        <w:t xml:space="preserve"> </w:t>
      </w:r>
      <w:r>
        <w:rPr>
          <w:sz w:val="24"/>
        </w:rPr>
        <w:t>в</w:t>
      </w:r>
      <w:r>
        <w:rPr>
          <w:spacing w:val="-4"/>
          <w:sz w:val="24"/>
        </w:rPr>
        <w:t xml:space="preserve"> </w:t>
      </w:r>
      <w:r>
        <w:rPr>
          <w:sz w:val="24"/>
        </w:rPr>
        <w:t>трудных</w:t>
      </w:r>
      <w:r>
        <w:rPr>
          <w:spacing w:val="2"/>
          <w:sz w:val="24"/>
        </w:rPr>
        <w:t xml:space="preserve"> </w:t>
      </w:r>
      <w:r>
        <w:rPr>
          <w:sz w:val="24"/>
        </w:rPr>
        <w:t>ситуациях.</w:t>
      </w:r>
    </w:p>
    <w:p w:rsidR="00A97E3A" w:rsidRDefault="00A97E3A" w:rsidP="006271FA">
      <w:pPr>
        <w:pStyle w:val="a5"/>
        <w:numPr>
          <w:ilvl w:val="0"/>
          <w:numId w:val="71"/>
        </w:numPr>
        <w:tabs>
          <w:tab w:val="left" w:pos="2669"/>
        </w:tabs>
        <w:spacing w:line="276" w:lineRule="auto"/>
        <w:ind w:right="208" w:firstLine="719"/>
        <w:jc w:val="both"/>
        <w:rPr>
          <w:sz w:val="24"/>
        </w:rPr>
      </w:pPr>
      <w:r>
        <w:rPr>
          <w:sz w:val="24"/>
        </w:rPr>
        <w:t>Сформированность коммуникативных действий, проявляющаяся в умении ясно</w:t>
      </w:r>
      <w:r>
        <w:rPr>
          <w:spacing w:val="1"/>
          <w:sz w:val="24"/>
        </w:rPr>
        <w:t xml:space="preserve"> </w:t>
      </w:r>
      <w:r>
        <w:rPr>
          <w:sz w:val="24"/>
        </w:rPr>
        <w:t>изложить и оформить выполненную работу, представить её результаты, аргументированно</w:t>
      </w:r>
      <w:r>
        <w:rPr>
          <w:spacing w:val="-57"/>
          <w:sz w:val="24"/>
        </w:rPr>
        <w:t xml:space="preserve"> </w:t>
      </w:r>
      <w:r>
        <w:rPr>
          <w:sz w:val="24"/>
        </w:rPr>
        <w:t>ответить</w:t>
      </w:r>
      <w:r>
        <w:rPr>
          <w:spacing w:val="-2"/>
          <w:sz w:val="24"/>
        </w:rPr>
        <w:t xml:space="preserve"> </w:t>
      </w:r>
      <w:r>
        <w:rPr>
          <w:sz w:val="24"/>
        </w:rPr>
        <w:t>на</w:t>
      </w:r>
      <w:r>
        <w:rPr>
          <w:spacing w:val="-1"/>
          <w:sz w:val="24"/>
        </w:rPr>
        <w:t xml:space="preserve"> </w:t>
      </w:r>
      <w:r>
        <w:rPr>
          <w:sz w:val="24"/>
        </w:rPr>
        <w:t>вопросы.</w:t>
      </w:r>
    </w:p>
    <w:p w:rsidR="00A97E3A" w:rsidRDefault="00A97E3A" w:rsidP="00A97E3A">
      <w:pPr>
        <w:pStyle w:val="2"/>
        <w:spacing w:before="212"/>
        <w:ind w:left="1922"/>
      </w:pPr>
      <w:r>
        <w:t>Особенности</w:t>
      </w:r>
      <w:r>
        <w:rPr>
          <w:spacing w:val="-8"/>
        </w:rPr>
        <w:t xml:space="preserve"> </w:t>
      </w:r>
      <w:r>
        <w:t>оценки</w:t>
      </w:r>
      <w:r>
        <w:rPr>
          <w:spacing w:val="-7"/>
        </w:rPr>
        <w:t xml:space="preserve"> </w:t>
      </w:r>
      <w:r>
        <w:t>предметных</w:t>
      </w:r>
      <w:r>
        <w:rPr>
          <w:spacing w:val="-7"/>
        </w:rPr>
        <w:t xml:space="preserve"> </w:t>
      </w:r>
      <w:r>
        <w:t>результатов</w:t>
      </w:r>
    </w:p>
    <w:p w:rsidR="00A97E3A" w:rsidRDefault="00A97E3A" w:rsidP="00A97E3A">
      <w:pPr>
        <w:pStyle w:val="a3"/>
        <w:spacing w:before="29" w:line="276" w:lineRule="auto"/>
        <w:ind w:left="1682" w:right="199" w:firstLine="719"/>
      </w:pPr>
      <w:r>
        <w:t>Оценка</w:t>
      </w:r>
      <w:r>
        <w:rPr>
          <w:spacing w:val="1"/>
        </w:rPr>
        <w:t xml:space="preserve"> </w:t>
      </w:r>
      <w:r>
        <w:t>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обучающимся планируемых результатов по отдельным предметам. Основой для оценки</w:t>
      </w:r>
      <w:r>
        <w:rPr>
          <w:spacing w:val="1"/>
        </w:rPr>
        <w:t xml:space="preserve"> </w:t>
      </w:r>
      <w:r>
        <w:t>предметных</w:t>
      </w:r>
      <w:r>
        <w:rPr>
          <w:spacing w:val="20"/>
        </w:rPr>
        <w:t xml:space="preserve"> </w:t>
      </w:r>
      <w:r>
        <w:t>результатов</w:t>
      </w:r>
      <w:r>
        <w:rPr>
          <w:spacing w:val="20"/>
        </w:rPr>
        <w:t xml:space="preserve"> </w:t>
      </w:r>
      <w:r>
        <w:t>являются</w:t>
      </w:r>
      <w:r>
        <w:rPr>
          <w:spacing w:val="19"/>
        </w:rPr>
        <w:t xml:space="preserve"> </w:t>
      </w:r>
      <w:r>
        <w:t>положения</w:t>
      </w:r>
      <w:r>
        <w:rPr>
          <w:spacing w:val="15"/>
        </w:rPr>
        <w:t xml:space="preserve"> </w:t>
      </w:r>
      <w:r>
        <w:t>ФГОС</w:t>
      </w:r>
      <w:r>
        <w:rPr>
          <w:spacing w:val="20"/>
        </w:rPr>
        <w:t xml:space="preserve"> </w:t>
      </w:r>
      <w:r>
        <w:t>ООО,</w:t>
      </w:r>
      <w:r>
        <w:rPr>
          <w:spacing w:val="20"/>
        </w:rPr>
        <w:t xml:space="preserve"> </w:t>
      </w:r>
      <w:r>
        <w:t>представленные</w:t>
      </w:r>
      <w:r>
        <w:rPr>
          <w:spacing w:val="17"/>
        </w:rPr>
        <w:t xml:space="preserve"> </w:t>
      </w:r>
      <w:r>
        <w:t>в</w:t>
      </w:r>
      <w:r>
        <w:rPr>
          <w:spacing w:val="19"/>
        </w:rPr>
        <w:t xml:space="preserve"> </w:t>
      </w:r>
      <w:r>
        <w:t>разделах</w:t>
      </w:r>
      <w:r>
        <w:rPr>
          <w:spacing w:val="29"/>
        </w:rPr>
        <w:t xml:space="preserve"> </w:t>
      </w:r>
      <w:r>
        <w:t>I</w:t>
      </w:r>
    </w:p>
    <w:p w:rsidR="00A97E3A" w:rsidRDefault="00A97E3A" w:rsidP="00A97E3A">
      <w:pPr>
        <w:pStyle w:val="a3"/>
        <w:spacing w:line="278" w:lineRule="auto"/>
        <w:ind w:left="1682" w:right="221"/>
      </w:pPr>
      <w:r>
        <w:t>«Общие положения» и</w:t>
      </w:r>
      <w:r>
        <w:rPr>
          <w:spacing w:val="1"/>
        </w:rPr>
        <w:t xml:space="preserve"> </w:t>
      </w:r>
      <w:r>
        <w:t>IV</w:t>
      </w:r>
      <w:r>
        <w:rPr>
          <w:spacing w:val="1"/>
        </w:rPr>
        <w:t xml:space="preserve"> </w:t>
      </w:r>
      <w:r>
        <w:t>«Требования к результатам освоения программы основного</w:t>
      </w:r>
      <w:r>
        <w:rPr>
          <w:spacing w:val="1"/>
        </w:rPr>
        <w:t xml:space="preserve"> </w:t>
      </w:r>
      <w:r>
        <w:t>общего</w:t>
      </w:r>
      <w:r>
        <w:rPr>
          <w:spacing w:val="-4"/>
        </w:rPr>
        <w:t xml:space="preserve"> </w:t>
      </w:r>
      <w:r>
        <w:t>образования».</w:t>
      </w:r>
    </w:p>
    <w:p w:rsidR="00A97E3A" w:rsidRDefault="00A97E3A" w:rsidP="00A97E3A">
      <w:pPr>
        <w:pStyle w:val="a3"/>
        <w:spacing w:line="276" w:lineRule="auto"/>
        <w:ind w:left="1682" w:right="197" w:firstLine="719"/>
      </w:pPr>
      <w:r>
        <w:t>Формирование</w:t>
      </w:r>
      <w:r>
        <w:rPr>
          <w:spacing w:val="1"/>
        </w:rPr>
        <w:t xml:space="preserve"> </w:t>
      </w:r>
      <w:r>
        <w:t>предметных</w:t>
      </w:r>
      <w:r>
        <w:rPr>
          <w:spacing w:val="1"/>
        </w:rPr>
        <w:t xml:space="preserve"> </w:t>
      </w:r>
      <w:r>
        <w:t>результатов</w:t>
      </w:r>
      <w:r>
        <w:rPr>
          <w:spacing w:val="1"/>
        </w:rPr>
        <w:t xml:space="preserve"> </w:t>
      </w:r>
      <w:r>
        <w:t>обеспечивается</w:t>
      </w:r>
      <w:r>
        <w:rPr>
          <w:spacing w:val="1"/>
        </w:rPr>
        <w:t xml:space="preserve"> </w:t>
      </w:r>
      <w:r>
        <w:t>каждым</w:t>
      </w:r>
      <w:r>
        <w:rPr>
          <w:spacing w:val="1"/>
        </w:rPr>
        <w:t xml:space="preserve"> </w:t>
      </w:r>
      <w:r>
        <w:t>учебным</w:t>
      </w:r>
      <w:r>
        <w:rPr>
          <w:spacing w:val="1"/>
        </w:rPr>
        <w:t xml:space="preserve"> </w:t>
      </w:r>
      <w:r>
        <w:t>предметом.</w:t>
      </w:r>
      <w:r>
        <w:rPr>
          <w:spacing w:val="1"/>
        </w:rPr>
        <w:t xml:space="preserve"> </w:t>
      </w:r>
      <w:r>
        <w:t>Основным</w:t>
      </w:r>
      <w:r>
        <w:rPr>
          <w:spacing w:val="1"/>
        </w:rPr>
        <w:t xml:space="preserve"> </w:t>
      </w:r>
      <w:r>
        <w:t>предметом</w:t>
      </w:r>
      <w:r>
        <w:rPr>
          <w:spacing w:val="1"/>
        </w:rPr>
        <w:t xml:space="preserve"> </w:t>
      </w:r>
      <w:r>
        <w:t>оценки</w:t>
      </w:r>
      <w:r>
        <w:rPr>
          <w:spacing w:val="1"/>
        </w:rPr>
        <w:t xml:space="preserve"> </w:t>
      </w:r>
      <w:r>
        <w:t>в соответствии</w:t>
      </w:r>
      <w:r>
        <w:rPr>
          <w:spacing w:val="1"/>
        </w:rPr>
        <w:t xml:space="preserve"> </w:t>
      </w:r>
      <w:r>
        <w:t>с требованиями</w:t>
      </w:r>
      <w:r>
        <w:rPr>
          <w:spacing w:val="1"/>
        </w:rPr>
        <w:t xml:space="preserve"> </w:t>
      </w:r>
      <w:r>
        <w:t>ФГОС</w:t>
      </w:r>
      <w:r>
        <w:rPr>
          <w:spacing w:val="1"/>
        </w:rPr>
        <w:t xml:space="preserve"> </w:t>
      </w:r>
      <w:r>
        <w:t>ООО</w:t>
      </w:r>
      <w:r>
        <w:rPr>
          <w:spacing w:val="1"/>
        </w:rPr>
        <w:t xml:space="preserve"> </w:t>
      </w:r>
      <w:r>
        <w:t>является способность к решению учебно-познавательных и учебно-практических задач,</w:t>
      </w:r>
      <w:r>
        <w:rPr>
          <w:spacing w:val="1"/>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способов</w:t>
      </w:r>
      <w:r>
        <w:rPr>
          <w:spacing w:val="1"/>
        </w:rPr>
        <w:t xml:space="preserve"> </w:t>
      </w:r>
      <w:r>
        <w:t>действий,</w:t>
      </w:r>
      <w:r>
        <w:rPr>
          <w:spacing w:val="1"/>
        </w:rPr>
        <w:t xml:space="preserve"> </w:t>
      </w:r>
      <w:r>
        <w:t>релевантных</w:t>
      </w:r>
      <w:r>
        <w:rPr>
          <w:spacing w:val="1"/>
        </w:rPr>
        <w:t xml:space="preserve"> </w:t>
      </w:r>
      <w:r>
        <w:t>содержанию</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1"/>
        </w:rPr>
        <w:t xml:space="preserve"> </w:t>
      </w:r>
      <w:r>
        <w:t>(познавательных, регулятивных, коммуникативных) действий, а также компетентностей,</w:t>
      </w:r>
      <w:r>
        <w:rPr>
          <w:spacing w:val="1"/>
        </w:rPr>
        <w:t xml:space="preserve"> </w:t>
      </w:r>
      <w:r>
        <w:t>релевантных соответствующим моделям функциональной (математической, естественно-</w:t>
      </w:r>
      <w:r>
        <w:rPr>
          <w:spacing w:val="1"/>
        </w:rPr>
        <w:t xml:space="preserve"> </w:t>
      </w:r>
      <w:r>
        <w:t>научной,</w:t>
      </w:r>
      <w:r>
        <w:rPr>
          <w:spacing w:val="-1"/>
        </w:rPr>
        <w:t xml:space="preserve"> </w:t>
      </w:r>
      <w:r>
        <w:t>читательской и др.).</w:t>
      </w:r>
    </w:p>
    <w:p w:rsidR="00A97E3A" w:rsidRDefault="00A97E3A" w:rsidP="00A97E3A">
      <w:pPr>
        <w:pStyle w:val="a3"/>
        <w:spacing w:line="278" w:lineRule="auto"/>
        <w:ind w:left="1682" w:right="200" w:firstLine="719"/>
      </w:pPr>
      <w:r>
        <w:t xml:space="preserve">Для оценки предметных результатов предлагаются </w:t>
      </w:r>
      <w:r>
        <w:rPr>
          <w:b/>
        </w:rPr>
        <w:t>следующие критерии</w:t>
      </w:r>
      <w:r>
        <w:t>: знание и</w:t>
      </w:r>
      <w:r>
        <w:rPr>
          <w:spacing w:val="-57"/>
        </w:rPr>
        <w:t xml:space="preserve"> </w:t>
      </w:r>
      <w:r>
        <w:t>понимание,</w:t>
      </w:r>
      <w:r>
        <w:rPr>
          <w:spacing w:val="-1"/>
        </w:rPr>
        <w:t xml:space="preserve"> </w:t>
      </w:r>
      <w:r>
        <w:t>применение, функциональность.</w:t>
      </w:r>
    </w:p>
    <w:p w:rsidR="00A97E3A" w:rsidRDefault="00A97E3A" w:rsidP="00A97E3A">
      <w:pPr>
        <w:pStyle w:val="a3"/>
        <w:spacing w:line="276" w:lineRule="auto"/>
        <w:ind w:left="1682" w:right="201" w:firstLine="719"/>
      </w:pPr>
      <w:r>
        <w:t xml:space="preserve">Обобщенный критерий </w:t>
      </w:r>
      <w:r>
        <w:rPr>
          <w:b/>
        </w:rPr>
        <w:t>«Знание и понимание</w:t>
      </w:r>
      <w:r>
        <w:t>» включает знание и понимание роли</w:t>
      </w:r>
      <w:r>
        <w:rPr>
          <w:spacing w:val="-57"/>
        </w:rPr>
        <w:t xml:space="preserve"> </w:t>
      </w:r>
      <w:r>
        <w:t>изучаемой</w:t>
      </w:r>
      <w:r>
        <w:rPr>
          <w:spacing w:val="1"/>
        </w:rPr>
        <w:t xml:space="preserve"> </w:t>
      </w:r>
      <w:r>
        <w:t>области</w:t>
      </w:r>
      <w:r>
        <w:rPr>
          <w:spacing w:val="1"/>
        </w:rPr>
        <w:t xml:space="preserve"> </w:t>
      </w:r>
      <w:r>
        <w:t>знания/вида</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контекстах,</w:t>
      </w:r>
      <w:r>
        <w:rPr>
          <w:spacing w:val="61"/>
        </w:rPr>
        <w:t xml:space="preserve"> </w:t>
      </w:r>
      <w:r>
        <w:t>знание</w:t>
      </w:r>
      <w:r>
        <w:rPr>
          <w:spacing w:val="61"/>
        </w:rPr>
        <w:t xml:space="preserve"> </w:t>
      </w:r>
      <w:r>
        <w:t>и</w:t>
      </w:r>
      <w:r>
        <w:rPr>
          <w:spacing w:val="1"/>
        </w:rPr>
        <w:t xml:space="preserve"> </w:t>
      </w:r>
      <w:r>
        <w:t>понимание</w:t>
      </w:r>
      <w:r>
        <w:rPr>
          <w:spacing w:val="-8"/>
        </w:rPr>
        <w:t xml:space="preserve"> </w:t>
      </w:r>
      <w:r>
        <w:t>терминологии,</w:t>
      </w:r>
      <w:r>
        <w:rPr>
          <w:spacing w:val="-3"/>
        </w:rPr>
        <w:t xml:space="preserve"> </w:t>
      </w:r>
      <w:r>
        <w:t>понятий</w:t>
      </w:r>
      <w:r>
        <w:rPr>
          <w:spacing w:val="-5"/>
        </w:rPr>
        <w:t xml:space="preserve"> </w:t>
      </w:r>
      <w:r>
        <w:t>и</w:t>
      </w:r>
      <w:r>
        <w:rPr>
          <w:spacing w:val="-4"/>
        </w:rPr>
        <w:t xml:space="preserve"> </w:t>
      </w:r>
      <w:r>
        <w:t>идей,</w:t>
      </w:r>
      <w:r>
        <w:rPr>
          <w:spacing w:val="-4"/>
        </w:rPr>
        <w:t xml:space="preserve"> </w:t>
      </w:r>
      <w:r>
        <w:t>а</w:t>
      </w:r>
      <w:r>
        <w:rPr>
          <w:spacing w:val="-6"/>
        </w:rPr>
        <w:t xml:space="preserve"> </w:t>
      </w:r>
      <w:r>
        <w:t>также</w:t>
      </w:r>
      <w:r>
        <w:rPr>
          <w:spacing w:val="-8"/>
        </w:rPr>
        <w:t xml:space="preserve"> </w:t>
      </w:r>
      <w:r>
        <w:t>процедурных знаний</w:t>
      </w:r>
      <w:r>
        <w:rPr>
          <w:spacing w:val="-3"/>
        </w:rPr>
        <w:t xml:space="preserve"> </w:t>
      </w:r>
      <w:r>
        <w:t>или</w:t>
      </w:r>
      <w:r>
        <w:rPr>
          <w:spacing w:val="-3"/>
        </w:rPr>
        <w:t xml:space="preserve"> </w:t>
      </w:r>
      <w:r>
        <w:t>алгоритмов.</w:t>
      </w:r>
    </w:p>
    <w:p w:rsidR="00A97E3A" w:rsidRDefault="00A97E3A" w:rsidP="00A97E3A">
      <w:pPr>
        <w:spacing w:line="274" w:lineRule="exact"/>
        <w:ind w:left="2582"/>
        <w:jc w:val="both"/>
        <w:rPr>
          <w:sz w:val="24"/>
        </w:rPr>
      </w:pPr>
      <w:r>
        <w:rPr>
          <w:spacing w:val="-1"/>
          <w:sz w:val="24"/>
        </w:rPr>
        <w:t>Обобщенный</w:t>
      </w:r>
      <w:r>
        <w:rPr>
          <w:spacing w:val="-2"/>
          <w:sz w:val="24"/>
        </w:rPr>
        <w:t xml:space="preserve"> </w:t>
      </w:r>
      <w:r>
        <w:rPr>
          <w:spacing w:val="-1"/>
          <w:sz w:val="24"/>
        </w:rPr>
        <w:t>критерий</w:t>
      </w:r>
      <w:r>
        <w:rPr>
          <w:spacing w:val="-2"/>
          <w:sz w:val="24"/>
        </w:rPr>
        <w:t xml:space="preserve"> </w:t>
      </w:r>
      <w:r>
        <w:rPr>
          <w:b/>
          <w:sz w:val="24"/>
        </w:rPr>
        <w:t>«Применение</w:t>
      </w:r>
      <w:r>
        <w:rPr>
          <w:sz w:val="24"/>
        </w:rPr>
        <w:t>»</w:t>
      </w:r>
      <w:r>
        <w:rPr>
          <w:spacing w:val="-16"/>
          <w:sz w:val="24"/>
        </w:rPr>
        <w:t xml:space="preserve"> </w:t>
      </w:r>
      <w:r>
        <w:rPr>
          <w:sz w:val="24"/>
        </w:rPr>
        <w:t>включает:</w:t>
      </w:r>
    </w:p>
    <w:p w:rsidR="00A97E3A" w:rsidRDefault="00A97E3A" w:rsidP="008D0D1C">
      <w:pPr>
        <w:pStyle w:val="a5"/>
        <w:numPr>
          <w:ilvl w:val="1"/>
          <w:numId w:val="103"/>
        </w:numPr>
        <w:tabs>
          <w:tab w:val="left" w:pos="2028"/>
        </w:tabs>
        <w:spacing w:before="34" w:line="276" w:lineRule="auto"/>
        <w:ind w:right="201" w:firstLine="0"/>
        <w:rPr>
          <w:sz w:val="24"/>
        </w:rPr>
      </w:pPr>
      <w:r>
        <w:rPr>
          <w:sz w:val="24"/>
        </w:rPr>
        <w:t>использование</w:t>
      </w:r>
      <w:r>
        <w:rPr>
          <w:spacing w:val="1"/>
          <w:sz w:val="24"/>
        </w:rPr>
        <w:t xml:space="preserve"> </w:t>
      </w:r>
      <w:r>
        <w:rPr>
          <w:sz w:val="24"/>
        </w:rPr>
        <w:t>изучаемого</w:t>
      </w:r>
      <w:r>
        <w:rPr>
          <w:spacing w:val="1"/>
          <w:sz w:val="24"/>
        </w:rPr>
        <w:t xml:space="preserve"> </w:t>
      </w:r>
      <w:r>
        <w:rPr>
          <w:sz w:val="24"/>
        </w:rPr>
        <w:t>материала</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задач/проблем,</w:t>
      </w:r>
      <w:r>
        <w:rPr>
          <w:spacing w:val="1"/>
          <w:sz w:val="24"/>
        </w:rPr>
        <w:t xml:space="preserve"> </w:t>
      </w:r>
      <w:r>
        <w:rPr>
          <w:sz w:val="24"/>
        </w:rPr>
        <w:t>различающихся сложностью предметного содержания, сочетанием когнитивных операций</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степенью</w:t>
      </w:r>
      <w:r>
        <w:rPr>
          <w:spacing w:val="1"/>
          <w:sz w:val="24"/>
        </w:rPr>
        <w:t xml:space="preserve"> </w:t>
      </w:r>
      <w:r>
        <w:rPr>
          <w:sz w:val="24"/>
        </w:rPr>
        <w:t>проработанности</w:t>
      </w:r>
      <w:r>
        <w:rPr>
          <w:spacing w:val="1"/>
          <w:sz w:val="24"/>
        </w:rPr>
        <w:t xml:space="preserve"> </w:t>
      </w:r>
      <w:r>
        <w:rPr>
          <w:sz w:val="24"/>
        </w:rPr>
        <w:t>в</w:t>
      </w:r>
      <w:r>
        <w:rPr>
          <w:spacing w:val="1"/>
          <w:sz w:val="24"/>
        </w:rPr>
        <w:t xml:space="preserve"> </w:t>
      </w:r>
      <w:r>
        <w:rPr>
          <w:sz w:val="24"/>
        </w:rPr>
        <w:t>учебном</w:t>
      </w:r>
      <w:r>
        <w:rPr>
          <w:spacing w:val="1"/>
          <w:sz w:val="24"/>
        </w:rPr>
        <w:t xml:space="preserve"> </w:t>
      </w:r>
      <w:r>
        <w:rPr>
          <w:sz w:val="24"/>
        </w:rPr>
        <w:t>процессе;</w:t>
      </w:r>
    </w:p>
    <w:p w:rsidR="00A97E3A" w:rsidRDefault="00A97E3A" w:rsidP="008D0D1C">
      <w:pPr>
        <w:pStyle w:val="a5"/>
        <w:numPr>
          <w:ilvl w:val="1"/>
          <w:numId w:val="103"/>
        </w:numPr>
        <w:tabs>
          <w:tab w:val="left" w:pos="1829"/>
        </w:tabs>
        <w:spacing w:before="2" w:line="276" w:lineRule="auto"/>
        <w:ind w:right="201" w:firstLine="0"/>
        <w:rPr>
          <w:sz w:val="24"/>
        </w:rPr>
      </w:pPr>
      <w:r>
        <w:rPr>
          <w:sz w:val="24"/>
        </w:rPr>
        <w:t>использование специфических для предмета способов действий и видов деятельности по</w:t>
      </w:r>
      <w:r>
        <w:rPr>
          <w:spacing w:val="1"/>
          <w:sz w:val="24"/>
        </w:rPr>
        <w:t xml:space="preserve"> </w:t>
      </w:r>
      <w:r>
        <w:rPr>
          <w:sz w:val="24"/>
        </w:rPr>
        <w:t>получению</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его</w:t>
      </w:r>
      <w:r>
        <w:rPr>
          <w:spacing w:val="1"/>
          <w:sz w:val="24"/>
        </w:rPr>
        <w:t xml:space="preserve"> </w:t>
      </w:r>
      <w:r>
        <w:rPr>
          <w:sz w:val="24"/>
        </w:rPr>
        <w:t>интерпретации,</w:t>
      </w:r>
      <w:r>
        <w:rPr>
          <w:spacing w:val="1"/>
          <w:sz w:val="24"/>
        </w:rPr>
        <w:t xml:space="preserve"> </w:t>
      </w:r>
      <w:r>
        <w:rPr>
          <w:sz w:val="24"/>
        </w:rPr>
        <w:t>применению</w:t>
      </w:r>
      <w:r>
        <w:rPr>
          <w:spacing w:val="1"/>
          <w:sz w:val="24"/>
        </w:rPr>
        <w:t xml:space="preserve"> </w:t>
      </w:r>
      <w:r>
        <w:rPr>
          <w:sz w:val="24"/>
        </w:rPr>
        <w:t>и</w:t>
      </w:r>
      <w:r>
        <w:rPr>
          <w:spacing w:val="1"/>
          <w:sz w:val="24"/>
        </w:rPr>
        <w:t xml:space="preserve"> </w:t>
      </w:r>
      <w:r>
        <w:rPr>
          <w:sz w:val="24"/>
        </w:rPr>
        <w:t>преобразованию</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задач/проблем,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деятельности,</w:t>
      </w:r>
      <w:r>
        <w:rPr>
          <w:spacing w:val="1"/>
          <w:sz w:val="24"/>
        </w:rPr>
        <w:t xml:space="preserve"> </w:t>
      </w:r>
      <w:r>
        <w:rPr>
          <w:sz w:val="24"/>
        </w:rPr>
        <w:t>учебно-</w:t>
      </w:r>
      <w:r>
        <w:rPr>
          <w:spacing w:val="-57"/>
          <w:sz w:val="24"/>
        </w:rPr>
        <w:t xml:space="preserve"> </w:t>
      </w:r>
      <w:r>
        <w:rPr>
          <w:sz w:val="24"/>
        </w:rPr>
        <w:t>исследовательской</w:t>
      </w:r>
      <w:r>
        <w:rPr>
          <w:spacing w:val="1"/>
          <w:sz w:val="24"/>
        </w:rPr>
        <w:t xml:space="preserve"> </w:t>
      </w:r>
      <w:r>
        <w:rPr>
          <w:sz w:val="24"/>
        </w:rPr>
        <w:t>и</w:t>
      </w:r>
      <w:r>
        <w:rPr>
          <w:spacing w:val="5"/>
          <w:sz w:val="24"/>
        </w:rPr>
        <w:t xml:space="preserve"> </w:t>
      </w:r>
      <w:r>
        <w:rPr>
          <w:sz w:val="24"/>
        </w:rPr>
        <w:t>учебно-проектной деятельности.</w:t>
      </w:r>
    </w:p>
    <w:p w:rsidR="00A97E3A" w:rsidRDefault="00A97E3A" w:rsidP="00A97E3A">
      <w:pPr>
        <w:pStyle w:val="a3"/>
        <w:spacing w:line="276" w:lineRule="auto"/>
        <w:ind w:left="1682" w:right="198" w:firstLine="719"/>
      </w:pPr>
      <w:r>
        <w:t>Обобщенный</w:t>
      </w:r>
      <w:r>
        <w:rPr>
          <w:spacing w:val="1"/>
        </w:rPr>
        <w:t xml:space="preserve"> </w:t>
      </w:r>
      <w:r>
        <w:t>критерий</w:t>
      </w:r>
      <w:r>
        <w:rPr>
          <w:spacing w:val="1"/>
        </w:rPr>
        <w:t xml:space="preserve"> </w:t>
      </w:r>
      <w:r>
        <w:rPr>
          <w:b/>
        </w:rPr>
        <w:t>«Функциональность»</w:t>
      </w:r>
      <w:r>
        <w:rPr>
          <w:b/>
          <w:spacing w:val="1"/>
        </w:rPr>
        <w:t xml:space="preserve"> </w:t>
      </w:r>
      <w:r>
        <w:t>включает</w:t>
      </w:r>
      <w:r>
        <w:rPr>
          <w:spacing w:val="1"/>
        </w:rPr>
        <w:t xml:space="preserve"> </w:t>
      </w:r>
      <w:r>
        <w:t>использование</w:t>
      </w:r>
      <w:r>
        <w:rPr>
          <w:spacing w:val="-57"/>
        </w:rPr>
        <w:t xml:space="preserve"> </w:t>
      </w:r>
      <w:r>
        <w:t>теоретического</w:t>
      </w:r>
      <w:r>
        <w:rPr>
          <w:spacing w:val="1"/>
        </w:rPr>
        <w:t xml:space="preserve"> </w:t>
      </w:r>
      <w:r>
        <w:t>материала,</w:t>
      </w:r>
      <w:r>
        <w:rPr>
          <w:spacing w:val="1"/>
        </w:rPr>
        <w:t xml:space="preserve"> </w:t>
      </w:r>
      <w:r>
        <w:t>методологического</w:t>
      </w:r>
      <w:r>
        <w:rPr>
          <w:spacing w:val="1"/>
        </w:rPr>
        <w:t xml:space="preserve"> </w:t>
      </w:r>
      <w:r>
        <w:t>и</w:t>
      </w:r>
      <w:r>
        <w:rPr>
          <w:spacing w:val="1"/>
        </w:rPr>
        <w:t xml:space="preserve"> </w:t>
      </w:r>
      <w:r>
        <w:t>процедурного</w:t>
      </w:r>
      <w:r>
        <w:rPr>
          <w:spacing w:val="1"/>
        </w:rPr>
        <w:t xml:space="preserve"> </w:t>
      </w:r>
      <w:r>
        <w:t>знания</w:t>
      </w:r>
      <w:r>
        <w:rPr>
          <w:spacing w:val="1"/>
        </w:rPr>
        <w:t xml:space="preserve"> </w:t>
      </w:r>
      <w:r>
        <w:t>при</w:t>
      </w:r>
      <w:r>
        <w:rPr>
          <w:spacing w:val="1"/>
        </w:rPr>
        <w:t xml:space="preserve"> </w:t>
      </w:r>
      <w:r>
        <w:t>решении</w:t>
      </w:r>
      <w:r>
        <w:rPr>
          <w:spacing w:val="1"/>
        </w:rPr>
        <w:t xml:space="preserve"> </w:t>
      </w:r>
      <w:r>
        <w:t>внеучебных проблем, различающихся сложностью предметного содержания, читательских</w:t>
      </w:r>
      <w:r>
        <w:rPr>
          <w:spacing w:val="-57"/>
        </w:rPr>
        <w:t xml:space="preserve"> </w:t>
      </w:r>
      <w:r>
        <w:t>умений,</w:t>
      </w:r>
      <w:r>
        <w:rPr>
          <w:spacing w:val="1"/>
        </w:rPr>
        <w:t xml:space="preserve"> </w:t>
      </w:r>
      <w:r>
        <w:t>контекста,</w:t>
      </w:r>
      <w:r>
        <w:rPr>
          <w:spacing w:val="1"/>
        </w:rPr>
        <w:t xml:space="preserve"> </w:t>
      </w:r>
      <w:r>
        <w:t>а</w:t>
      </w:r>
      <w:r>
        <w:rPr>
          <w:spacing w:val="1"/>
        </w:rPr>
        <w:t xml:space="preserve"> </w:t>
      </w:r>
      <w:r>
        <w:t>также</w:t>
      </w:r>
      <w:r>
        <w:rPr>
          <w:spacing w:val="1"/>
        </w:rPr>
        <w:t xml:space="preserve"> </w:t>
      </w:r>
      <w:r>
        <w:t>сочетанием</w:t>
      </w:r>
      <w:r>
        <w:rPr>
          <w:spacing w:val="1"/>
        </w:rPr>
        <w:t xml:space="preserve"> </w:t>
      </w:r>
      <w:r>
        <w:t>когнитивных</w:t>
      </w:r>
      <w:r>
        <w:rPr>
          <w:spacing w:val="1"/>
        </w:rPr>
        <w:t xml:space="preserve"> </w:t>
      </w:r>
      <w:r>
        <w:t>операций.</w:t>
      </w:r>
      <w:r>
        <w:rPr>
          <w:spacing w:val="1"/>
        </w:rPr>
        <w:t xml:space="preserve"> </w:t>
      </w:r>
      <w:r>
        <w:t>В</w:t>
      </w:r>
      <w:r>
        <w:rPr>
          <w:spacing w:val="1"/>
        </w:rPr>
        <w:t xml:space="preserve"> </w:t>
      </w:r>
      <w:r>
        <w:t>отличие</w:t>
      </w:r>
      <w:r>
        <w:rPr>
          <w:spacing w:val="1"/>
        </w:rPr>
        <w:t xml:space="preserve"> </w:t>
      </w:r>
      <w:r>
        <w:t>от</w:t>
      </w:r>
      <w:r>
        <w:rPr>
          <w:spacing w:val="1"/>
        </w:rPr>
        <w:t xml:space="preserve"> </w:t>
      </w:r>
      <w:r>
        <w:t>оценки</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учебно-практических</w:t>
      </w:r>
      <w:r>
        <w:rPr>
          <w:spacing w:val="1"/>
        </w:rPr>
        <w:t xml:space="preserve"> </w:t>
      </w:r>
      <w:r>
        <w:t>задач, основанных на изучаемом учебном материале, с использованием критериев «знание</w:t>
      </w:r>
      <w:r>
        <w:rPr>
          <w:spacing w:val="1"/>
        </w:rPr>
        <w:t xml:space="preserve"> </w:t>
      </w:r>
      <w:r>
        <w:t>и</w:t>
      </w:r>
      <w:r>
        <w:rPr>
          <w:spacing w:val="1"/>
        </w:rPr>
        <w:t xml:space="preserve"> </w:t>
      </w:r>
      <w:r>
        <w:t>понимание»</w:t>
      </w:r>
      <w:r>
        <w:rPr>
          <w:spacing w:val="1"/>
        </w:rPr>
        <w:t xml:space="preserve"> </w:t>
      </w:r>
      <w:r>
        <w:t>и</w:t>
      </w:r>
      <w:r>
        <w:rPr>
          <w:spacing w:val="1"/>
        </w:rPr>
        <w:t xml:space="preserve"> </w:t>
      </w:r>
      <w:r>
        <w:t>«применение»,</w:t>
      </w:r>
      <w:r>
        <w:rPr>
          <w:spacing w:val="1"/>
        </w:rPr>
        <w:t xml:space="preserve"> </w:t>
      </w:r>
      <w:r>
        <w:t>оценка</w:t>
      </w:r>
      <w:r>
        <w:rPr>
          <w:spacing w:val="1"/>
        </w:rPr>
        <w:t xml:space="preserve"> </w:t>
      </w:r>
      <w:r>
        <w:t>функциональной</w:t>
      </w:r>
      <w:r>
        <w:rPr>
          <w:spacing w:val="1"/>
        </w:rPr>
        <w:t xml:space="preserve"> </w:t>
      </w:r>
      <w:r>
        <w:t>грамотности</w:t>
      </w:r>
      <w:r>
        <w:rPr>
          <w:spacing w:val="1"/>
        </w:rPr>
        <w:t xml:space="preserve"> </w:t>
      </w:r>
      <w:r>
        <w:t>направлена</w:t>
      </w:r>
      <w:r>
        <w:rPr>
          <w:spacing w:val="1"/>
        </w:rPr>
        <w:t xml:space="preserve"> </w:t>
      </w:r>
      <w:r>
        <w:t>на</w:t>
      </w:r>
      <w:r>
        <w:rPr>
          <w:spacing w:val="1"/>
        </w:rPr>
        <w:t xml:space="preserve"> </w:t>
      </w:r>
      <w:r>
        <w:t>выявление</w:t>
      </w:r>
      <w:r>
        <w:rPr>
          <w:spacing w:val="1"/>
        </w:rPr>
        <w:t xml:space="preserve"> </w:t>
      </w:r>
      <w:r>
        <w:t>способности</w:t>
      </w:r>
      <w:r>
        <w:rPr>
          <w:spacing w:val="1"/>
        </w:rPr>
        <w:t xml:space="preserve"> </w:t>
      </w:r>
      <w:r>
        <w:t>обучающихся</w:t>
      </w:r>
      <w:r>
        <w:rPr>
          <w:spacing w:val="1"/>
        </w:rPr>
        <w:t xml:space="preserve"> </w:t>
      </w:r>
      <w:r>
        <w:t>применять</w:t>
      </w:r>
      <w:r>
        <w:rPr>
          <w:spacing w:val="1"/>
        </w:rPr>
        <w:t xml:space="preserve"> </w:t>
      </w:r>
      <w:r>
        <w:t>предметные</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во</w:t>
      </w:r>
      <w:r>
        <w:rPr>
          <w:spacing w:val="1"/>
        </w:rPr>
        <w:t xml:space="preserve"> </w:t>
      </w:r>
      <w:r>
        <w:t>внеучебной ситуации, в</w:t>
      </w:r>
      <w:r>
        <w:rPr>
          <w:spacing w:val="-1"/>
        </w:rPr>
        <w:t xml:space="preserve"> </w:t>
      </w:r>
      <w:r>
        <w:t>ситуациях,</w:t>
      </w:r>
      <w:r>
        <w:rPr>
          <w:spacing w:val="-3"/>
        </w:rPr>
        <w:t xml:space="preserve"> </w:t>
      </w:r>
      <w:r>
        <w:t>приближенных</w:t>
      </w:r>
      <w:r>
        <w:rPr>
          <w:spacing w:val="-2"/>
        </w:rPr>
        <w:t xml:space="preserve"> </w:t>
      </w:r>
      <w:r>
        <w:t>к</w:t>
      </w:r>
      <w:r>
        <w:rPr>
          <w:spacing w:val="-1"/>
        </w:rPr>
        <w:t xml:space="preserve"> </w:t>
      </w:r>
      <w:r>
        <w:t>реальной жизни.</w:t>
      </w:r>
    </w:p>
    <w:p w:rsidR="00A97E3A" w:rsidRDefault="00A97E3A" w:rsidP="00A97E3A">
      <w:pPr>
        <w:spacing w:line="276" w:lineRule="auto"/>
        <w:sectPr w:rsidR="00A97E3A">
          <w:pgSz w:w="11930" w:h="16860"/>
          <w:pgMar w:top="480" w:right="640" w:bottom="440" w:left="20" w:header="0" w:footer="182" w:gutter="0"/>
          <w:cols w:space="720"/>
        </w:sectPr>
      </w:pPr>
    </w:p>
    <w:p w:rsidR="00A97E3A" w:rsidRDefault="00A97E3A" w:rsidP="00A97E3A">
      <w:pPr>
        <w:pStyle w:val="a3"/>
        <w:spacing w:before="60"/>
        <w:ind w:left="2402"/>
      </w:pPr>
      <w:r>
        <w:lastRenderedPageBreak/>
        <w:t xml:space="preserve">При    оценке   </w:t>
      </w:r>
      <w:r>
        <w:rPr>
          <w:spacing w:val="55"/>
        </w:rPr>
        <w:t xml:space="preserve"> </w:t>
      </w:r>
      <w:r>
        <w:t xml:space="preserve">сформированности   </w:t>
      </w:r>
      <w:r>
        <w:rPr>
          <w:spacing w:val="56"/>
        </w:rPr>
        <w:t xml:space="preserve"> </w:t>
      </w:r>
      <w:r>
        <w:t xml:space="preserve">предметных   </w:t>
      </w:r>
      <w:r>
        <w:rPr>
          <w:spacing w:val="4"/>
        </w:rPr>
        <w:t xml:space="preserve"> </w:t>
      </w:r>
      <w:r>
        <w:t xml:space="preserve">результатов     по   </w:t>
      </w:r>
      <w:r>
        <w:rPr>
          <w:spacing w:val="56"/>
        </w:rPr>
        <w:t xml:space="preserve"> </w:t>
      </w:r>
      <w:r>
        <w:t>критерию</w:t>
      </w:r>
    </w:p>
    <w:p w:rsidR="00A97E3A" w:rsidRDefault="00A97E3A" w:rsidP="00A97E3A">
      <w:pPr>
        <w:pStyle w:val="a3"/>
        <w:spacing w:before="41"/>
        <w:ind w:left="1682"/>
      </w:pPr>
      <w:r>
        <w:rPr>
          <w:spacing w:val="-1"/>
        </w:rPr>
        <w:t>«функциональность»</w:t>
      </w:r>
      <w:r>
        <w:rPr>
          <w:spacing w:val="-12"/>
        </w:rPr>
        <w:t xml:space="preserve"> </w:t>
      </w:r>
      <w:r>
        <w:t>разделяют:</w:t>
      </w:r>
    </w:p>
    <w:p w:rsidR="00A97E3A" w:rsidRDefault="00A97E3A" w:rsidP="008D0D1C">
      <w:pPr>
        <w:pStyle w:val="a5"/>
        <w:numPr>
          <w:ilvl w:val="1"/>
          <w:numId w:val="103"/>
        </w:numPr>
        <w:tabs>
          <w:tab w:val="left" w:pos="1867"/>
        </w:tabs>
        <w:spacing w:before="46" w:line="276" w:lineRule="auto"/>
        <w:ind w:right="205" w:firstLine="0"/>
        <w:rPr>
          <w:sz w:val="24"/>
        </w:rPr>
      </w:pPr>
      <w:r>
        <w:rPr>
          <w:sz w:val="24"/>
        </w:rPr>
        <w:t>оценку сформированности отдельных элементов функциональной грамотности в ходе</w:t>
      </w:r>
      <w:r>
        <w:rPr>
          <w:spacing w:val="1"/>
          <w:sz w:val="24"/>
        </w:rPr>
        <w:t xml:space="preserve"> </w:t>
      </w:r>
      <w:r>
        <w:rPr>
          <w:sz w:val="24"/>
        </w:rPr>
        <w:t>изучения отдельных предметов, т.е. способности применить изученные знания и умения</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нетипичных</w:t>
      </w:r>
      <w:r>
        <w:rPr>
          <w:spacing w:val="1"/>
          <w:sz w:val="24"/>
        </w:rPr>
        <w:t xml:space="preserve"> </w:t>
      </w:r>
      <w:r>
        <w:rPr>
          <w:sz w:val="24"/>
        </w:rPr>
        <w:t>задач,</w:t>
      </w:r>
      <w:r>
        <w:rPr>
          <w:spacing w:val="1"/>
          <w:sz w:val="24"/>
        </w:rPr>
        <w:t xml:space="preserve"> </w:t>
      </w:r>
      <w:r>
        <w:rPr>
          <w:sz w:val="24"/>
        </w:rPr>
        <w:t>которые</w:t>
      </w:r>
      <w:r>
        <w:rPr>
          <w:spacing w:val="1"/>
          <w:sz w:val="24"/>
        </w:rPr>
        <w:t xml:space="preserve"> </w:t>
      </w:r>
      <w:r>
        <w:rPr>
          <w:sz w:val="24"/>
        </w:rPr>
        <w:t>связаны</w:t>
      </w:r>
      <w:r>
        <w:rPr>
          <w:spacing w:val="1"/>
          <w:sz w:val="24"/>
        </w:rPr>
        <w:t xml:space="preserve"> </w:t>
      </w:r>
      <w:r>
        <w:rPr>
          <w:sz w:val="24"/>
        </w:rPr>
        <w:t>с</w:t>
      </w:r>
      <w:r>
        <w:rPr>
          <w:spacing w:val="1"/>
          <w:sz w:val="24"/>
        </w:rPr>
        <w:t xml:space="preserve"> </w:t>
      </w:r>
      <w:r>
        <w:rPr>
          <w:sz w:val="24"/>
        </w:rPr>
        <w:t>внеучебными</w:t>
      </w:r>
      <w:r>
        <w:rPr>
          <w:spacing w:val="1"/>
          <w:sz w:val="24"/>
        </w:rPr>
        <w:t xml:space="preserve"> </w:t>
      </w:r>
      <w:r>
        <w:rPr>
          <w:sz w:val="24"/>
        </w:rPr>
        <w:t>ситуациями</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содержат</w:t>
      </w:r>
      <w:r>
        <w:rPr>
          <w:spacing w:val="1"/>
          <w:sz w:val="24"/>
        </w:rPr>
        <w:t xml:space="preserve"> </w:t>
      </w:r>
      <w:r>
        <w:rPr>
          <w:sz w:val="24"/>
        </w:rPr>
        <w:t>явного</w:t>
      </w:r>
      <w:r>
        <w:rPr>
          <w:spacing w:val="1"/>
          <w:sz w:val="24"/>
        </w:rPr>
        <w:t xml:space="preserve"> </w:t>
      </w:r>
      <w:r>
        <w:rPr>
          <w:sz w:val="24"/>
        </w:rPr>
        <w:t>указания</w:t>
      </w:r>
      <w:r>
        <w:rPr>
          <w:spacing w:val="1"/>
          <w:sz w:val="24"/>
        </w:rPr>
        <w:t xml:space="preserve"> </w:t>
      </w:r>
      <w:r>
        <w:rPr>
          <w:sz w:val="24"/>
        </w:rPr>
        <w:t>на способ</w:t>
      </w:r>
      <w:r>
        <w:rPr>
          <w:spacing w:val="1"/>
          <w:sz w:val="24"/>
        </w:rPr>
        <w:t xml:space="preserve"> </w:t>
      </w:r>
      <w:r>
        <w:rPr>
          <w:sz w:val="24"/>
        </w:rPr>
        <w:t>решения;</w:t>
      </w:r>
      <w:r>
        <w:rPr>
          <w:spacing w:val="1"/>
          <w:sz w:val="24"/>
        </w:rPr>
        <w:t xml:space="preserve"> </w:t>
      </w:r>
      <w:r>
        <w:rPr>
          <w:sz w:val="24"/>
        </w:rPr>
        <w:t>эта оценка осуществляется</w:t>
      </w:r>
      <w:r>
        <w:rPr>
          <w:spacing w:val="1"/>
          <w:sz w:val="24"/>
        </w:rPr>
        <w:t xml:space="preserve"> </w:t>
      </w:r>
      <w:r>
        <w:rPr>
          <w:sz w:val="24"/>
        </w:rPr>
        <w:t>учителем</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формирующего</w:t>
      </w:r>
      <w:r>
        <w:rPr>
          <w:spacing w:val="6"/>
          <w:sz w:val="24"/>
        </w:rPr>
        <w:t xml:space="preserve"> </w:t>
      </w:r>
      <w:r>
        <w:rPr>
          <w:sz w:val="24"/>
        </w:rPr>
        <w:t>оценивания</w:t>
      </w:r>
      <w:r>
        <w:rPr>
          <w:spacing w:val="-7"/>
          <w:sz w:val="24"/>
        </w:rPr>
        <w:t xml:space="preserve"> </w:t>
      </w:r>
      <w:r>
        <w:rPr>
          <w:sz w:val="24"/>
        </w:rPr>
        <w:t>по предложенным</w:t>
      </w:r>
      <w:r>
        <w:rPr>
          <w:spacing w:val="-4"/>
          <w:sz w:val="24"/>
        </w:rPr>
        <w:t xml:space="preserve"> </w:t>
      </w:r>
      <w:r>
        <w:rPr>
          <w:sz w:val="24"/>
        </w:rPr>
        <w:t>критериям;</w:t>
      </w:r>
    </w:p>
    <w:p w:rsidR="00A97E3A" w:rsidRDefault="00A97E3A" w:rsidP="008D0D1C">
      <w:pPr>
        <w:pStyle w:val="a5"/>
        <w:numPr>
          <w:ilvl w:val="1"/>
          <w:numId w:val="103"/>
        </w:numPr>
        <w:tabs>
          <w:tab w:val="left" w:pos="1867"/>
        </w:tabs>
        <w:spacing w:before="2" w:line="276" w:lineRule="auto"/>
        <w:ind w:right="202" w:firstLine="0"/>
        <w:rPr>
          <w:sz w:val="24"/>
        </w:rPr>
      </w:pPr>
      <w:r>
        <w:rPr>
          <w:sz w:val="24"/>
        </w:rPr>
        <w:t>оценку сформированности отдельных элементов функциональной грамотности в ходе</w:t>
      </w:r>
      <w:r>
        <w:rPr>
          <w:spacing w:val="1"/>
          <w:sz w:val="24"/>
        </w:rPr>
        <w:t xml:space="preserve"> </w:t>
      </w:r>
      <w:r>
        <w:rPr>
          <w:sz w:val="24"/>
        </w:rPr>
        <w:t>изучения</w:t>
      </w:r>
      <w:r>
        <w:rPr>
          <w:spacing w:val="1"/>
          <w:sz w:val="24"/>
        </w:rPr>
        <w:t xml:space="preserve"> </w:t>
      </w:r>
      <w:r>
        <w:rPr>
          <w:sz w:val="24"/>
        </w:rPr>
        <w:t>отдельных</w:t>
      </w:r>
      <w:r>
        <w:rPr>
          <w:spacing w:val="1"/>
          <w:sz w:val="24"/>
        </w:rPr>
        <w:t xml:space="preserve"> </w:t>
      </w:r>
      <w:r>
        <w:rPr>
          <w:sz w:val="24"/>
        </w:rPr>
        <w:t>предметов,</w:t>
      </w:r>
      <w:r>
        <w:rPr>
          <w:spacing w:val="1"/>
          <w:sz w:val="24"/>
        </w:rPr>
        <w:t xml:space="preserve"> </w:t>
      </w:r>
      <w:r>
        <w:rPr>
          <w:sz w:val="24"/>
        </w:rPr>
        <w:t>не</w:t>
      </w:r>
      <w:r>
        <w:rPr>
          <w:spacing w:val="1"/>
          <w:sz w:val="24"/>
        </w:rPr>
        <w:t xml:space="preserve"> </w:t>
      </w:r>
      <w:r>
        <w:rPr>
          <w:sz w:val="24"/>
        </w:rPr>
        <w:t>связанных</w:t>
      </w:r>
      <w:r>
        <w:rPr>
          <w:spacing w:val="1"/>
          <w:sz w:val="24"/>
        </w:rPr>
        <w:t xml:space="preserve"> </w:t>
      </w:r>
      <w:r>
        <w:rPr>
          <w:sz w:val="24"/>
        </w:rPr>
        <w:t>напрямую</w:t>
      </w:r>
      <w:r>
        <w:rPr>
          <w:spacing w:val="1"/>
          <w:sz w:val="24"/>
        </w:rPr>
        <w:t xml:space="preserve"> </w:t>
      </w:r>
      <w:r>
        <w:rPr>
          <w:sz w:val="24"/>
        </w:rPr>
        <w:t>с</w:t>
      </w:r>
      <w:r>
        <w:rPr>
          <w:spacing w:val="1"/>
          <w:sz w:val="24"/>
        </w:rPr>
        <w:t xml:space="preserve"> </w:t>
      </w:r>
      <w:r>
        <w:rPr>
          <w:sz w:val="24"/>
        </w:rPr>
        <w:t>изучаемым</w:t>
      </w:r>
      <w:r>
        <w:rPr>
          <w:spacing w:val="1"/>
          <w:sz w:val="24"/>
        </w:rPr>
        <w:t xml:space="preserve"> </w:t>
      </w:r>
      <w:r>
        <w:rPr>
          <w:sz w:val="24"/>
        </w:rPr>
        <w:t>материалом,</w:t>
      </w:r>
      <w:r>
        <w:rPr>
          <w:spacing w:val="1"/>
          <w:sz w:val="24"/>
        </w:rPr>
        <w:t xml:space="preserve"> </w:t>
      </w:r>
      <w:r>
        <w:rPr>
          <w:sz w:val="24"/>
        </w:rPr>
        <w:t>например элементов читательской грамотности (смыслового чтения); эта оценка также</w:t>
      </w:r>
      <w:r>
        <w:rPr>
          <w:spacing w:val="1"/>
          <w:sz w:val="24"/>
        </w:rPr>
        <w:t xml:space="preserve"> </w:t>
      </w:r>
      <w:r>
        <w:rPr>
          <w:sz w:val="24"/>
        </w:rPr>
        <w:t>осуществляется</w:t>
      </w:r>
      <w:r>
        <w:rPr>
          <w:spacing w:val="1"/>
          <w:sz w:val="24"/>
        </w:rPr>
        <w:t xml:space="preserve"> </w:t>
      </w:r>
      <w:r>
        <w:rPr>
          <w:sz w:val="24"/>
        </w:rPr>
        <w:t>учителем</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формирующего</w:t>
      </w:r>
      <w:r>
        <w:rPr>
          <w:spacing w:val="1"/>
          <w:sz w:val="24"/>
        </w:rPr>
        <w:t xml:space="preserve"> </w:t>
      </w:r>
      <w:r>
        <w:rPr>
          <w:sz w:val="24"/>
        </w:rPr>
        <w:t>оценивания</w:t>
      </w:r>
      <w:r>
        <w:rPr>
          <w:spacing w:val="1"/>
          <w:sz w:val="24"/>
        </w:rPr>
        <w:t xml:space="preserve"> </w:t>
      </w:r>
      <w:r>
        <w:rPr>
          <w:sz w:val="24"/>
        </w:rPr>
        <w:t>по</w:t>
      </w:r>
      <w:r>
        <w:rPr>
          <w:spacing w:val="1"/>
          <w:sz w:val="24"/>
        </w:rPr>
        <w:t xml:space="preserve"> </w:t>
      </w:r>
      <w:r>
        <w:rPr>
          <w:sz w:val="24"/>
        </w:rPr>
        <w:t>предложенным</w:t>
      </w:r>
      <w:r>
        <w:rPr>
          <w:spacing w:val="1"/>
          <w:sz w:val="24"/>
        </w:rPr>
        <w:t xml:space="preserve"> </w:t>
      </w:r>
      <w:r>
        <w:rPr>
          <w:sz w:val="24"/>
        </w:rPr>
        <w:t>критериям;</w:t>
      </w:r>
    </w:p>
    <w:p w:rsidR="00A97E3A" w:rsidRDefault="00A97E3A" w:rsidP="008D0D1C">
      <w:pPr>
        <w:pStyle w:val="a5"/>
        <w:numPr>
          <w:ilvl w:val="1"/>
          <w:numId w:val="103"/>
        </w:numPr>
        <w:tabs>
          <w:tab w:val="left" w:pos="1877"/>
        </w:tabs>
        <w:spacing w:line="276" w:lineRule="auto"/>
        <w:ind w:right="203" w:firstLine="0"/>
        <w:rPr>
          <w:sz w:val="24"/>
        </w:rPr>
      </w:pPr>
      <w:r>
        <w:rPr>
          <w:sz w:val="24"/>
        </w:rPr>
        <w:t>оценку сформированности собственно функциональной грамотности, построенной на</w:t>
      </w:r>
      <w:r>
        <w:rPr>
          <w:spacing w:val="1"/>
          <w:sz w:val="24"/>
        </w:rPr>
        <w:t xml:space="preserve"> </w:t>
      </w:r>
      <w:r>
        <w:rPr>
          <w:sz w:val="24"/>
        </w:rPr>
        <w:t>содержании различных предметов и внеучебных ситуациях. Такие процедуры строятся на</w:t>
      </w:r>
      <w:r>
        <w:rPr>
          <w:spacing w:val="1"/>
          <w:sz w:val="24"/>
        </w:rPr>
        <w:t xml:space="preserve"> </w:t>
      </w:r>
      <w:r>
        <w:rPr>
          <w:sz w:val="24"/>
        </w:rPr>
        <w:t>специальном инструментарии, не опирающемся напрямую на изучаемый программный</w:t>
      </w:r>
      <w:r>
        <w:rPr>
          <w:spacing w:val="1"/>
          <w:sz w:val="24"/>
        </w:rPr>
        <w:t xml:space="preserve"> </w:t>
      </w:r>
      <w:r>
        <w:rPr>
          <w:sz w:val="24"/>
        </w:rPr>
        <w:t>материал.</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оценивается</w:t>
      </w:r>
      <w:r>
        <w:rPr>
          <w:spacing w:val="1"/>
          <w:sz w:val="24"/>
        </w:rPr>
        <w:t xml:space="preserve"> </w:t>
      </w:r>
      <w:r>
        <w:rPr>
          <w:sz w:val="24"/>
        </w:rPr>
        <w:t>способность</w:t>
      </w:r>
      <w:r>
        <w:rPr>
          <w:spacing w:val="1"/>
          <w:sz w:val="24"/>
        </w:rPr>
        <w:t xml:space="preserve"> </w:t>
      </w:r>
      <w:r>
        <w:rPr>
          <w:sz w:val="24"/>
        </w:rPr>
        <w:t>применения</w:t>
      </w:r>
      <w:r>
        <w:rPr>
          <w:spacing w:val="1"/>
          <w:sz w:val="24"/>
        </w:rPr>
        <w:t xml:space="preserve"> </w:t>
      </w:r>
      <w:r>
        <w:rPr>
          <w:sz w:val="24"/>
        </w:rPr>
        <w:t>(переноса)</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сформированных на отдельных предметах, при решении различных задач. Эти процедуры</w:t>
      </w:r>
      <w:r>
        <w:rPr>
          <w:spacing w:val="1"/>
          <w:sz w:val="24"/>
        </w:rPr>
        <w:t xml:space="preserve"> </w:t>
      </w:r>
      <w:r>
        <w:rPr>
          <w:sz w:val="24"/>
        </w:rPr>
        <w:t>целесообразно</w:t>
      </w:r>
      <w:r>
        <w:rPr>
          <w:spacing w:val="-1"/>
          <w:sz w:val="24"/>
        </w:rPr>
        <w:t xml:space="preserve"> </w:t>
      </w:r>
      <w:r>
        <w:rPr>
          <w:sz w:val="24"/>
        </w:rPr>
        <w:t>проводить</w:t>
      </w:r>
      <w:r>
        <w:rPr>
          <w:spacing w:val="1"/>
          <w:sz w:val="24"/>
        </w:rPr>
        <w:t xml:space="preserve"> </w:t>
      </w:r>
      <w:r>
        <w:rPr>
          <w:sz w:val="24"/>
        </w:rPr>
        <w:t>в</w:t>
      </w:r>
      <w:r>
        <w:rPr>
          <w:spacing w:val="-3"/>
          <w:sz w:val="24"/>
        </w:rPr>
        <w:t xml:space="preserve"> </w:t>
      </w:r>
      <w:r>
        <w:rPr>
          <w:sz w:val="24"/>
        </w:rPr>
        <w:t>рамках</w:t>
      </w:r>
      <w:r>
        <w:rPr>
          <w:spacing w:val="4"/>
          <w:sz w:val="24"/>
        </w:rPr>
        <w:t xml:space="preserve"> </w:t>
      </w:r>
      <w:r>
        <w:rPr>
          <w:sz w:val="24"/>
        </w:rPr>
        <w:t>внутришкольного</w:t>
      </w:r>
      <w:r>
        <w:rPr>
          <w:spacing w:val="1"/>
          <w:sz w:val="24"/>
        </w:rPr>
        <w:t xml:space="preserve"> </w:t>
      </w:r>
      <w:r>
        <w:rPr>
          <w:sz w:val="24"/>
        </w:rPr>
        <w:t>мониторинга.</w:t>
      </w:r>
    </w:p>
    <w:p w:rsidR="00A97E3A" w:rsidRDefault="00A97E3A" w:rsidP="00A97E3A">
      <w:pPr>
        <w:pStyle w:val="a3"/>
        <w:spacing w:line="276" w:lineRule="auto"/>
        <w:ind w:left="1682" w:right="199" w:firstLine="707"/>
      </w:pPr>
      <w:r>
        <w:t>Оценка</w:t>
      </w:r>
      <w:r>
        <w:rPr>
          <w:spacing w:val="1"/>
        </w:rPr>
        <w:t xml:space="preserve"> </w:t>
      </w:r>
      <w:r>
        <w:t>предметных</w:t>
      </w:r>
      <w:r>
        <w:rPr>
          <w:spacing w:val="1"/>
        </w:rPr>
        <w:t xml:space="preserve"> </w:t>
      </w:r>
      <w:r>
        <w:t>результатов</w:t>
      </w:r>
      <w:r>
        <w:rPr>
          <w:spacing w:val="1"/>
        </w:rPr>
        <w:t xml:space="preserve"> </w:t>
      </w:r>
      <w:r>
        <w:t>ведется</w:t>
      </w:r>
      <w:r>
        <w:rPr>
          <w:spacing w:val="1"/>
        </w:rPr>
        <w:t xml:space="preserve"> </w:t>
      </w:r>
      <w:r>
        <w:t>каждым</w:t>
      </w:r>
      <w:r>
        <w:rPr>
          <w:spacing w:val="1"/>
        </w:rPr>
        <w:t xml:space="preserve"> </w:t>
      </w:r>
      <w:r>
        <w:t>учителем</w:t>
      </w:r>
      <w:r>
        <w:rPr>
          <w:spacing w:val="1"/>
        </w:rPr>
        <w:t xml:space="preserve"> </w:t>
      </w:r>
      <w:r>
        <w:t>в</w:t>
      </w:r>
      <w:r>
        <w:rPr>
          <w:spacing w:val="1"/>
        </w:rPr>
        <w:t xml:space="preserve"> </w:t>
      </w:r>
      <w:r>
        <w:t>ходе</w:t>
      </w:r>
      <w:r>
        <w:rPr>
          <w:spacing w:val="1"/>
        </w:rPr>
        <w:t xml:space="preserve"> </w:t>
      </w:r>
      <w:r>
        <w:t>процедур</w:t>
      </w:r>
      <w:r>
        <w:rPr>
          <w:spacing w:val="1"/>
        </w:rPr>
        <w:t xml:space="preserve"> </w:t>
      </w:r>
      <w:r>
        <w:t>текущего,</w:t>
      </w:r>
      <w:r>
        <w:rPr>
          <w:spacing w:val="1"/>
        </w:rPr>
        <w:t xml:space="preserve"> </w:t>
      </w:r>
      <w:r>
        <w:t>тематического,</w:t>
      </w:r>
      <w:r>
        <w:rPr>
          <w:spacing w:val="1"/>
        </w:rPr>
        <w:t xml:space="preserve"> </w:t>
      </w:r>
      <w:r>
        <w:t>промежуточного</w:t>
      </w:r>
      <w:r>
        <w:rPr>
          <w:spacing w:val="1"/>
        </w:rPr>
        <w:t xml:space="preserve"> </w:t>
      </w:r>
      <w:r>
        <w:t>и</w:t>
      </w:r>
      <w:r>
        <w:rPr>
          <w:spacing w:val="1"/>
        </w:rPr>
        <w:t xml:space="preserve"> </w:t>
      </w:r>
      <w:r>
        <w:t>итогового</w:t>
      </w:r>
      <w:r>
        <w:rPr>
          <w:spacing w:val="1"/>
        </w:rPr>
        <w:t xml:space="preserve"> </w:t>
      </w:r>
      <w:r>
        <w:t>контроля,</w:t>
      </w:r>
      <w:r>
        <w:rPr>
          <w:spacing w:val="61"/>
        </w:rPr>
        <w:t xml:space="preserve"> </w:t>
      </w:r>
      <w:r>
        <w:t>а</w:t>
      </w:r>
      <w:r>
        <w:rPr>
          <w:spacing w:val="61"/>
        </w:rPr>
        <w:t xml:space="preserve"> </w:t>
      </w:r>
      <w:r>
        <w:t>также</w:t>
      </w:r>
      <w:r>
        <w:rPr>
          <w:spacing w:val="-57"/>
        </w:rPr>
        <w:t xml:space="preserve"> </w:t>
      </w:r>
      <w:r>
        <w:t>администрацией</w:t>
      </w:r>
      <w:r>
        <w:rPr>
          <w:spacing w:val="51"/>
        </w:rPr>
        <w:t xml:space="preserve"> </w:t>
      </w:r>
      <w:r>
        <w:t>МБОУ «Благовещенская</w:t>
      </w:r>
      <w:r>
        <w:rPr>
          <w:spacing w:val="-3"/>
        </w:rPr>
        <w:t xml:space="preserve"> </w:t>
      </w:r>
      <w:r>
        <w:t>СОШ»в</w:t>
      </w:r>
      <w:r>
        <w:rPr>
          <w:spacing w:val="-4"/>
        </w:rPr>
        <w:t xml:space="preserve"> </w:t>
      </w:r>
      <w:r>
        <w:t>ходе</w:t>
      </w:r>
      <w:r>
        <w:rPr>
          <w:spacing w:val="-5"/>
        </w:rPr>
        <w:t xml:space="preserve"> </w:t>
      </w:r>
      <w:r>
        <w:t>внутришкольного</w:t>
      </w:r>
      <w:r>
        <w:rPr>
          <w:spacing w:val="-4"/>
        </w:rPr>
        <w:t xml:space="preserve"> </w:t>
      </w:r>
      <w:r>
        <w:t>мониторинга.</w:t>
      </w:r>
    </w:p>
    <w:p w:rsidR="00A97E3A" w:rsidRDefault="00A97E3A" w:rsidP="00A97E3A">
      <w:pPr>
        <w:spacing w:line="276" w:lineRule="auto"/>
        <w:ind w:left="1682" w:right="202" w:firstLine="719"/>
        <w:jc w:val="both"/>
        <w:rPr>
          <w:sz w:val="24"/>
        </w:rPr>
      </w:pPr>
      <w:r>
        <w:rPr>
          <w:sz w:val="24"/>
        </w:rPr>
        <w:t>Система оценки предметных результатов освоения учебных программ с</w:t>
      </w:r>
      <w:r>
        <w:rPr>
          <w:spacing w:val="1"/>
          <w:sz w:val="24"/>
        </w:rPr>
        <w:t xml:space="preserve"> </w:t>
      </w:r>
      <w:r>
        <w:rPr>
          <w:sz w:val="24"/>
        </w:rPr>
        <w:t>учётом</w:t>
      </w:r>
      <w:r>
        <w:rPr>
          <w:spacing w:val="1"/>
          <w:sz w:val="24"/>
        </w:rPr>
        <w:t xml:space="preserve"> </w:t>
      </w:r>
      <w:r>
        <w:rPr>
          <w:sz w:val="24"/>
        </w:rPr>
        <w:t xml:space="preserve">уровневого подхода, принятого в Стандарте, предполагает </w:t>
      </w:r>
      <w:r>
        <w:rPr>
          <w:b/>
          <w:sz w:val="24"/>
        </w:rPr>
        <w:t>выделение базового уровня</w:t>
      </w:r>
      <w:r>
        <w:rPr>
          <w:b/>
          <w:spacing w:val="1"/>
          <w:sz w:val="24"/>
        </w:rPr>
        <w:t xml:space="preserve"> </w:t>
      </w:r>
      <w:r>
        <w:rPr>
          <w:b/>
          <w:sz w:val="24"/>
        </w:rPr>
        <w:t>достижений как точки</w:t>
      </w:r>
      <w:r>
        <w:rPr>
          <w:b/>
          <w:spacing w:val="1"/>
          <w:sz w:val="24"/>
        </w:rPr>
        <w:t xml:space="preserve"> </w:t>
      </w:r>
      <w:r>
        <w:rPr>
          <w:b/>
          <w:sz w:val="24"/>
        </w:rPr>
        <w:t xml:space="preserve">отсчёта </w:t>
      </w:r>
      <w:r>
        <w:rPr>
          <w:sz w:val="24"/>
        </w:rPr>
        <w:t>при построении всей системы оценки и организации</w:t>
      </w:r>
      <w:r>
        <w:rPr>
          <w:spacing w:val="1"/>
          <w:sz w:val="24"/>
        </w:rPr>
        <w:t xml:space="preserve"> </w:t>
      </w:r>
      <w:r>
        <w:rPr>
          <w:sz w:val="24"/>
        </w:rPr>
        <w:t>индивидуальной</w:t>
      </w:r>
      <w:r>
        <w:rPr>
          <w:spacing w:val="2"/>
          <w:sz w:val="24"/>
        </w:rPr>
        <w:t xml:space="preserve"> </w:t>
      </w:r>
      <w:r>
        <w:rPr>
          <w:sz w:val="24"/>
        </w:rPr>
        <w:t>работы с</w:t>
      </w:r>
      <w:r>
        <w:rPr>
          <w:spacing w:val="-4"/>
          <w:sz w:val="24"/>
        </w:rPr>
        <w:t xml:space="preserve"> </w:t>
      </w:r>
      <w:r>
        <w:rPr>
          <w:sz w:val="24"/>
        </w:rPr>
        <w:t>обучающимися.</w:t>
      </w:r>
    </w:p>
    <w:p w:rsidR="00A97E3A" w:rsidRDefault="00A97E3A" w:rsidP="00A97E3A">
      <w:pPr>
        <w:pStyle w:val="a3"/>
        <w:spacing w:line="274" w:lineRule="exact"/>
        <w:ind w:left="2402"/>
      </w:pPr>
      <w:r>
        <w:t>Для</w:t>
      </w:r>
      <w:r>
        <w:rPr>
          <w:spacing w:val="-12"/>
        </w:rPr>
        <w:t xml:space="preserve"> </w:t>
      </w:r>
      <w:r>
        <w:t>описания</w:t>
      </w:r>
      <w:r>
        <w:rPr>
          <w:spacing w:val="-9"/>
        </w:rPr>
        <w:t xml:space="preserve"> </w:t>
      </w:r>
      <w:r>
        <w:t>достижений</w:t>
      </w:r>
      <w:r>
        <w:rPr>
          <w:spacing w:val="-7"/>
        </w:rPr>
        <w:t xml:space="preserve"> </w:t>
      </w:r>
      <w:r>
        <w:t>обучающихся</w:t>
      </w:r>
      <w:r>
        <w:rPr>
          <w:spacing w:val="-3"/>
        </w:rPr>
        <w:t xml:space="preserve"> </w:t>
      </w:r>
      <w:r>
        <w:t>устанавливаются</w:t>
      </w:r>
      <w:r>
        <w:rPr>
          <w:spacing w:val="-8"/>
        </w:rPr>
        <w:t xml:space="preserve"> </w:t>
      </w:r>
      <w:r>
        <w:t>следующие</w:t>
      </w:r>
      <w:r>
        <w:rPr>
          <w:spacing w:val="-5"/>
        </w:rPr>
        <w:t xml:space="preserve"> </w:t>
      </w:r>
      <w:r>
        <w:t>4</w:t>
      </w:r>
      <w:r>
        <w:rPr>
          <w:spacing w:val="-5"/>
        </w:rPr>
        <w:t xml:space="preserve"> </w:t>
      </w:r>
      <w:r>
        <w:t>уровня:</w:t>
      </w:r>
    </w:p>
    <w:p w:rsidR="00A97E3A" w:rsidRDefault="00A97E3A" w:rsidP="008D0D1C">
      <w:pPr>
        <w:pStyle w:val="a5"/>
        <w:numPr>
          <w:ilvl w:val="2"/>
          <w:numId w:val="103"/>
        </w:numPr>
        <w:tabs>
          <w:tab w:val="left" w:pos="2674"/>
        </w:tabs>
        <w:spacing w:before="41" w:line="276" w:lineRule="auto"/>
        <w:ind w:right="200" w:firstLine="719"/>
        <w:rPr>
          <w:sz w:val="24"/>
        </w:rPr>
      </w:pPr>
      <w:r>
        <w:rPr>
          <w:b/>
          <w:sz w:val="24"/>
        </w:rPr>
        <w:t>базовый</w:t>
      </w:r>
      <w:r>
        <w:rPr>
          <w:b/>
          <w:spacing w:val="1"/>
          <w:sz w:val="24"/>
        </w:rPr>
        <w:t xml:space="preserve"> </w:t>
      </w:r>
      <w:r>
        <w:rPr>
          <w:b/>
          <w:sz w:val="24"/>
        </w:rPr>
        <w:t>уровень</w:t>
      </w:r>
      <w:r>
        <w:rPr>
          <w:b/>
          <w:spacing w:val="1"/>
          <w:sz w:val="24"/>
        </w:rPr>
        <w:t xml:space="preserve"> </w:t>
      </w:r>
      <w:r>
        <w:rPr>
          <w:b/>
          <w:sz w:val="24"/>
        </w:rPr>
        <w:t>достижений</w:t>
      </w:r>
      <w:r>
        <w:rPr>
          <w:b/>
          <w:spacing w:val="1"/>
          <w:sz w:val="24"/>
        </w:rPr>
        <w:t xml:space="preserve"> </w:t>
      </w:r>
      <w:r>
        <w:rPr>
          <w:b/>
          <w:sz w:val="24"/>
        </w:rPr>
        <w:t>–</w:t>
      </w:r>
      <w:r>
        <w:rPr>
          <w:b/>
          <w:spacing w:val="1"/>
          <w:sz w:val="24"/>
        </w:rPr>
        <w:t xml:space="preserve"> </w:t>
      </w:r>
      <w:r>
        <w:rPr>
          <w:sz w:val="24"/>
        </w:rPr>
        <w:t>уровень,</w:t>
      </w:r>
      <w:r>
        <w:rPr>
          <w:spacing w:val="1"/>
          <w:sz w:val="24"/>
        </w:rPr>
        <w:t xml:space="preserve"> </w:t>
      </w:r>
      <w:r>
        <w:rPr>
          <w:sz w:val="24"/>
        </w:rPr>
        <w:t>который</w:t>
      </w:r>
      <w:r>
        <w:rPr>
          <w:spacing w:val="1"/>
          <w:sz w:val="24"/>
        </w:rPr>
        <w:t xml:space="preserve"> </w:t>
      </w:r>
      <w:r>
        <w:rPr>
          <w:sz w:val="24"/>
        </w:rPr>
        <w:t>демонстрирует</w:t>
      </w:r>
      <w:r>
        <w:rPr>
          <w:spacing w:val="1"/>
          <w:sz w:val="24"/>
        </w:rPr>
        <w:t xml:space="preserve"> </w:t>
      </w:r>
      <w:r>
        <w:rPr>
          <w:sz w:val="24"/>
        </w:rPr>
        <w:t>освоение</w:t>
      </w:r>
      <w:r>
        <w:rPr>
          <w:spacing w:val="1"/>
          <w:sz w:val="24"/>
        </w:rPr>
        <w:t xml:space="preserve"> </w:t>
      </w:r>
      <w:r>
        <w:rPr>
          <w:sz w:val="24"/>
        </w:rPr>
        <w:t>учебных действий с опорной системой знаний в рамках диапазона (круга) выделенных</w:t>
      </w:r>
      <w:r>
        <w:rPr>
          <w:spacing w:val="1"/>
          <w:sz w:val="24"/>
        </w:rPr>
        <w:t xml:space="preserve"> </w:t>
      </w:r>
      <w:r>
        <w:rPr>
          <w:sz w:val="24"/>
        </w:rPr>
        <w:t>задач. Овладение базовым уровнем является достаточным для продолжения обучения на</w:t>
      </w:r>
      <w:r>
        <w:rPr>
          <w:spacing w:val="1"/>
          <w:sz w:val="24"/>
        </w:rPr>
        <w:t xml:space="preserve"> </w:t>
      </w:r>
      <w:r>
        <w:rPr>
          <w:sz w:val="24"/>
        </w:rPr>
        <w:t>следующем уровне образования, но не направлению углублённого изучения отдельных</w:t>
      </w:r>
      <w:r>
        <w:rPr>
          <w:spacing w:val="1"/>
          <w:sz w:val="24"/>
        </w:rPr>
        <w:t xml:space="preserve"> </w:t>
      </w:r>
      <w:r>
        <w:rPr>
          <w:sz w:val="24"/>
        </w:rPr>
        <w:t>предметов.</w:t>
      </w:r>
      <w:r>
        <w:rPr>
          <w:spacing w:val="1"/>
          <w:sz w:val="24"/>
        </w:rPr>
        <w:t xml:space="preserve"> </w:t>
      </w:r>
      <w:r>
        <w:rPr>
          <w:sz w:val="24"/>
        </w:rPr>
        <w:t>Достижению</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соответствует</w:t>
      </w:r>
      <w:r>
        <w:rPr>
          <w:spacing w:val="1"/>
          <w:sz w:val="24"/>
        </w:rPr>
        <w:t xml:space="preserve"> </w:t>
      </w:r>
      <w:r>
        <w:rPr>
          <w:sz w:val="24"/>
        </w:rPr>
        <w:t>отметка</w:t>
      </w:r>
      <w:r>
        <w:rPr>
          <w:spacing w:val="61"/>
          <w:sz w:val="24"/>
        </w:rPr>
        <w:t xml:space="preserve"> </w:t>
      </w:r>
      <w:r>
        <w:rPr>
          <w:sz w:val="24"/>
        </w:rPr>
        <w:t>«удовлетворительно»</w:t>
      </w:r>
      <w:r>
        <w:rPr>
          <w:spacing w:val="1"/>
          <w:sz w:val="24"/>
        </w:rPr>
        <w:t xml:space="preserve"> </w:t>
      </w:r>
      <w:r>
        <w:rPr>
          <w:sz w:val="24"/>
        </w:rPr>
        <w:t>(или отметка</w:t>
      </w:r>
      <w:r>
        <w:rPr>
          <w:spacing w:val="4"/>
          <w:sz w:val="24"/>
        </w:rPr>
        <w:t xml:space="preserve"> </w:t>
      </w:r>
      <w:r>
        <w:rPr>
          <w:sz w:val="24"/>
        </w:rPr>
        <w:t>«3»,</w:t>
      </w:r>
      <w:r>
        <w:rPr>
          <w:spacing w:val="5"/>
          <w:sz w:val="24"/>
        </w:rPr>
        <w:t xml:space="preserve"> </w:t>
      </w:r>
      <w:r>
        <w:rPr>
          <w:sz w:val="24"/>
        </w:rPr>
        <w:t>отметка</w:t>
      </w:r>
      <w:r>
        <w:rPr>
          <w:spacing w:val="6"/>
          <w:sz w:val="24"/>
        </w:rPr>
        <w:t xml:space="preserve"> </w:t>
      </w:r>
      <w:r>
        <w:rPr>
          <w:sz w:val="24"/>
        </w:rPr>
        <w:t>«зачтено»);</w:t>
      </w:r>
    </w:p>
    <w:p w:rsidR="00A97E3A" w:rsidRDefault="00A97E3A" w:rsidP="008D0D1C">
      <w:pPr>
        <w:pStyle w:val="a5"/>
        <w:numPr>
          <w:ilvl w:val="2"/>
          <w:numId w:val="103"/>
        </w:numPr>
        <w:tabs>
          <w:tab w:val="left" w:pos="2674"/>
        </w:tabs>
        <w:spacing w:before="2" w:line="278" w:lineRule="auto"/>
        <w:ind w:right="204" w:firstLine="719"/>
        <w:rPr>
          <w:sz w:val="24"/>
        </w:rPr>
      </w:pPr>
      <w:r>
        <w:rPr>
          <w:b/>
          <w:sz w:val="24"/>
        </w:rPr>
        <w:t xml:space="preserve">повышенный уровень </w:t>
      </w:r>
      <w:r>
        <w:rPr>
          <w:sz w:val="24"/>
        </w:rPr>
        <w:t>достижения планируемых результатов, оценка «хорошо»</w:t>
      </w:r>
      <w:r>
        <w:rPr>
          <w:spacing w:val="-57"/>
          <w:sz w:val="24"/>
        </w:rPr>
        <w:t xml:space="preserve"> </w:t>
      </w:r>
      <w:r>
        <w:rPr>
          <w:sz w:val="24"/>
        </w:rPr>
        <w:t>(отметка</w:t>
      </w:r>
      <w:r>
        <w:rPr>
          <w:spacing w:val="5"/>
          <w:sz w:val="24"/>
        </w:rPr>
        <w:t xml:space="preserve"> </w:t>
      </w:r>
      <w:r>
        <w:rPr>
          <w:sz w:val="24"/>
        </w:rPr>
        <w:t>«4»);</w:t>
      </w:r>
    </w:p>
    <w:p w:rsidR="00A97E3A" w:rsidRDefault="00A97E3A" w:rsidP="008D0D1C">
      <w:pPr>
        <w:pStyle w:val="a5"/>
        <w:numPr>
          <w:ilvl w:val="2"/>
          <w:numId w:val="103"/>
        </w:numPr>
        <w:tabs>
          <w:tab w:val="left" w:pos="2674"/>
        </w:tabs>
        <w:spacing w:line="278" w:lineRule="auto"/>
        <w:ind w:right="199" w:firstLine="719"/>
        <w:rPr>
          <w:sz w:val="24"/>
        </w:rPr>
      </w:pPr>
      <w:r>
        <w:rPr>
          <w:b/>
          <w:sz w:val="24"/>
        </w:rPr>
        <w:t>высокий</w:t>
      </w:r>
      <w:r>
        <w:rPr>
          <w:b/>
          <w:spacing w:val="1"/>
          <w:sz w:val="24"/>
        </w:rPr>
        <w:t xml:space="preserve"> </w:t>
      </w:r>
      <w:r>
        <w:rPr>
          <w:b/>
          <w:sz w:val="24"/>
        </w:rPr>
        <w:t>уровень</w:t>
      </w:r>
      <w:r>
        <w:rPr>
          <w:b/>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оценка</w:t>
      </w:r>
      <w:r>
        <w:rPr>
          <w:spacing w:val="1"/>
          <w:sz w:val="24"/>
        </w:rPr>
        <w:t xml:space="preserve"> </w:t>
      </w:r>
      <w:r>
        <w:rPr>
          <w:sz w:val="24"/>
        </w:rPr>
        <w:t>«отлично»</w:t>
      </w:r>
      <w:r>
        <w:rPr>
          <w:spacing w:val="1"/>
          <w:sz w:val="24"/>
        </w:rPr>
        <w:t xml:space="preserve"> </w:t>
      </w:r>
      <w:r>
        <w:rPr>
          <w:sz w:val="24"/>
        </w:rPr>
        <w:t>(отметка</w:t>
      </w:r>
      <w:r>
        <w:rPr>
          <w:spacing w:val="5"/>
          <w:sz w:val="24"/>
        </w:rPr>
        <w:t xml:space="preserve"> </w:t>
      </w:r>
      <w:r>
        <w:rPr>
          <w:sz w:val="24"/>
        </w:rPr>
        <w:t>«5»):</w:t>
      </w:r>
    </w:p>
    <w:p w:rsidR="00A97E3A" w:rsidRDefault="00A97E3A" w:rsidP="00A97E3A">
      <w:pPr>
        <w:pStyle w:val="a3"/>
        <w:spacing w:line="276" w:lineRule="auto"/>
        <w:ind w:left="1682" w:right="203" w:firstLine="719"/>
      </w:pPr>
      <w:r>
        <w:t>индивидуальные</w:t>
      </w:r>
      <w:r>
        <w:rPr>
          <w:spacing w:val="1"/>
        </w:rPr>
        <w:t xml:space="preserve"> </w:t>
      </w:r>
      <w:r>
        <w:t>траектории</w:t>
      </w:r>
      <w:r>
        <w:rPr>
          <w:spacing w:val="1"/>
        </w:rPr>
        <w:t xml:space="preserve"> </w:t>
      </w:r>
      <w:r>
        <w:t>обучения</w:t>
      </w:r>
      <w:r>
        <w:rPr>
          <w:spacing w:val="1"/>
        </w:rPr>
        <w:t xml:space="preserve"> </w:t>
      </w:r>
      <w:r>
        <w:t>обучающихся,</w:t>
      </w:r>
      <w:r>
        <w:rPr>
          <w:spacing w:val="1"/>
        </w:rPr>
        <w:t xml:space="preserve"> </w:t>
      </w:r>
      <w:r>
        <w:t>демонстрирующих</w:t>
      </w:r>
      <w:r>
        <w:rPr>
          <w:spacing w:val="1"/>
        </w:rPr>
        <w:t xml:space="preserve"> </w:t>
      </w:r>
      <w:r>
        <w:t>повышенный</w:t>
      </w:r>
      <w:r>
        <w:rPr>
          <w:spacing w:val="1"/>
        </w:rPr>
        <w:t xml:space="preserve"> </w:t>
      </w:r>
      <w:r>
        <w:t>и</w:t>
      </w:r>
      <w:r>
        <w:rPr>
          <w:spacing w:val="1"/>
        </w:rPr>
        <w:t xml:space="preserve"> </w:t>
      </w:r>
      <w:r>
        <w:t>высокий</w:t>
      </w:r>
      <w:r>
        <w:rPr>
          <w:spacing w:val="1"/>
        </w:rPr>
        <w:t xml:space="preserve"> </w:t>
      </w:r>
      <w:r>
        <w:t>уровни</w:t>
      </w:r>
      <w:r>
        <w:rPr>
          <w:spacing w:val="1"/>
        </w:rPr>
        <w:t xml:space="preserve"> </w:t>
      </w:r>
      <w:r>
        <w:t>достижений,</w:t>
      </w:r>
      <w:r>
        <w:rPr>
          <w:spacing w:val="1"/>
        </w:rPr>
        <w:t xml:space="preserve"> </w:t>
      </w:r>
      <w:r>
        <w:t>целесообразно</w:t>
      </w:r>
      <w:r>
        <w:rPr>
          <w:spacing w:val="1"/>
        </w:rPr>
        <w:t xml:space="preserve"> </w:t>
      </w:r>
      <w:r>
        <w:t>формировать</w:t>
      </w:r>
      <w:r>
        <w:rPr>
          <w:spacing w:val="1"/>
        </w:rPr>
        <w:t xml:space="preserve"> </w:t>
      </w:r>
      <w:r>
        <w:t>с</w:t>
      </w:r>
      <w:r>
        <w:rPr>
          <w:spacing w:val="1"/>
        </w:rPr>
        <w:t xml:space="preserve"> </w:t>
      </w:r>
      <w:r>
        <w:t>учётом</w:t>
      </w:r>
      <w:r>
        <w:rPr>
          <w:spacing w:val="1"/>
        </w:rPr>
        <w:t xml:space="preserve"> </w:t>
      </w:r>
      <w:r>
        <w:t>интересов</w:t>
      </w:r>
      <w:r>
        <w:rPr>
          <w:spacing w:val="1"/>
        </w:rPr>
        <w:t xml:space="preserve"> </w:t>
      </w:r>
      <w:r>
        <w:t>этих</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планов</w:t>
      </w:r>
      <w:r>
        <w:rPr>
          <w:spacing w:val="1"/>
        </w:rPr>
        <w:t xml:space="preserve"> </w:t>
      </w:r>
      <w:r>
        <w:t>на</w:t>
      </w:r>
      <w:r>
        <w:rPr>
          <w:spacing w:val="1"/>
        </w:rPr>
        <w:t xml:space="preserve"> </w:t>
      </w:r>
      <w:r>
        <w:t>будущее.</w:t>
      </w:r>
      <w:r>
        <w:rPr>
          <w:spacing w:val="1"/>
        </w:rPr>
        <w:t xml:space="preserve"> </w:t>
      </w:r>
      <w:r>
        <w:t>При</w:t>
      </w:r>
      <w:r>
        <w:rPr>
          <w:spacing w:val="60"/>
        </w:rPr>
        <w:t xml:space="preserve"> </w:t>
      </w:r>
      <w:r>
        <w:t>наличии</w:t>
      </w:r>
      <w:r>
        <w:rPr>
          <w:spacing w:val="61"/>
        </w:rPr>
        <w:t xml:space="preserve"> </w:t>
      </w:r>
      <w:r>
        <w:t>устойчивых</w:t>
      </w:r>
      <w:r>
        <w:rPr>
          <w:spacing w:val="1"/>
        </w:rPr>
        <w:t xml:space="preserve"> </w:t>
      </w:r>
      <w:r>
        <w:t>интересов к учебному предмету и основательной подготовки по нему такие обучающиеся</w:t>
      </w:r>
      <w:r>
        <w:rPr>
          <w:spacing w:val="1"/>
        </w:rPr>
        <w:t xml:space="preserve"> </w:t>
      </w:r>
      <w:r>
        <w:t>могут</w:t>
      </w:r>
      <w:r>
        <w:rPr>
          <w:spacing w:val="1"/>
        </w:rPr>
        <w:t xml:space="preserve"> </w:t>
      </w:r>
      <w:r>
        <w:t>быть</w:t>
      </w:r>
      <w:r>
        <w:rPr>
          <w:spacing w:val="1"/>
        </w:rPr>
        <w:t xml:space="preserve"> </w:t>
      </w:r>
      <w:r>
        <w:t>вовлечены</w:t>
      </w:r>
      <w:r>
        <w:rPr>
          <w:spacing w:val="1"/>
        </w:rPr>
        <w:t xml:space="preserve"> </w:t>
      </w:r>
      <w:r>
        <w:t>в</w:t>
      </w:r>
      <w:r>
        <w:rPr>
          <w:spacing w:val="1"/>
        </w:rPr>
        <w:t xml:space="preserve"> </w:t>
      </w:r>
      <w:r>
        <w:t>проектную</w:t>
      </w:r>
      <w:r>
        <w:rPr>
          <w:spacing w:val="1"/>
        </w:rPr>
        <w:t xml:space="preserve"> </w:t>
      </w:r>
      <w:r>
        <w:t>деятельность</w:t>
      </w:r>
      <w:r>
        <w:rPr>
          <w:spacing w:val="1"/>
        </w:rPr>
        <w:t xml:space="preserve"> </w:t>
      </w:r>
      <w:r>
        <w:t>по</w:t>
      </w:r>
      <w:r>
        <w:rPr>
          <w:spacing w:val="1"/>
        </w:rPr>
        <w:t xml:space="preserve"> </w:t>
      </w:r>
      <w:r>
        <w:t>предмету</w:t>
      </w:r>
      <w:r>
        <w:rPr>
          <w:spacing w:val="1"/>
        </w:rPr>
        <w:t xml:space="preserve"> </w:t>
      </w:r>
      <w:r>
        <w:t>и</w:t>
      </w:r>
      <w:r>
        <w:rPr>
          <w:spacing w:val="1"/>
        </w:rPr>
        <w:t xml:space="preserve"> </w:t>
      </w:r>
      <w:r>
        <w:t>сориентированы</w:t>
      </w:r>
      <w:r>
        <w:rPr>
          <w:spacing w:val="1"/>
        </w:rPr>
        <w:t xml:space="preserve"> </w:t>
      </w:r>
      <w:r>
        <w:t>на</w:t>
      </w:r>
      <w:r>
        <w:rPr>
          <w:spacing w:val="1"/>
        </w:rPr>
        <w:t xml:space="preserve"> </w:t>
      </w:r>
      <w:r>
        <w:t>продолжение</w:t>
      </w:r>
      <w:r>
        <w:rPr>
          <w:spacing w:val="-4"/>
        </w:rPr>
        <w:t xml:space="preserve"> </w:t>
      </w:r>
      <w:r>
        <w:t>обучения в старших</w:t>
      </w:r>
      <w:r>
        <w:rPr>
          <w:spacing w:val="1"/>
        </w:rPr>
        <w:t xml:space="preserve"> </w:t>
      </w:r>
      <w:r>
        <w:t>классах</w:t>
      </w:r>
      <w:r>
        <w:rPr>
          <w:spacing w:val="5"/>
        </w:rPr>
        <w:t xml:space="preserve"> </w:t>
      </w:r>
      <w:r>
        <w:t>по данному</w:t>
      </w:r>
      <w:r>
        <w:rPr>
          <w:spacing w:val="-9"/>
        </w:rPr>
        <w:t xml:space="preserve"> </w:t>
      </w:r>
      <w:r>
        <w:t>профилю.</w:t>
      </w:r>
    </w:p>
    <w:p w:rsidR="00A97E3A" w:rsidRDefault="00A97E3A" w:rsidP="008D0D1C">
      <w:pPr>
        <w:pStyle w:val="a5"/>
        <w:numPr>
          <w:ilvl w:val="2"/>
          <w:numId w:val="103"/>
        </w:numPr>
        <w:tabs>
          <w:tab w:val="left" w:pos="2674"/>
        </w:tabs>
        <w:spacing w:line="276" w:lineRule="exact"/>
        <w:ind w:left="2673"/>
        <w:rPr>
          <w:sz w:val="24"/>
        </w:rPr>
      </w:pPr>
      <w:r>
        <w:rPr>
          <w:b/>
          <w:spacing w:val="-1"/>
          <w:sz w:val="24"/>
        </w:rPr>
        <w:t>низкий уровень</w:t>
      </w:r>
      <w:r>
        <w:rPr>
          <w:b/>
          <w:spacing w:val="1"/>
          <w:sz w:val="24"/>
        </w:rPr>
        <w:t xml:space="preserve"> </w:t>
      </w:r>
      <w:r>
        <w:rPr>
          <w:spacing w:val="-1"/>
          <w:sz w:val="24"/>
        </w:rPr>
        <w:t>достижений,</w:t>
      </w:r>
      <w:r>
        <w:rPr>
          <w:sz w:val="24"/>
        </w:rPr>
        <w:t xml:space="preserve"> </w:t>
      </w:r>
      <w:r>
        <w:rPr>
          <w:spacing w:val="-1"/>
          <w:sz w:val="24"/>
        </w:rPr>
        <w:t>оценка</w:t>
      </w:r>
      <w:r>
        <w:rPr>
          <w:spacing w:val="1"/>
          <w:sz w:val="24"/>
        </w:rPr>
        <w:t xml:space="preserve"> </w:t>
      </w:r>
      <w:r>
        <w:rPr>
          <w:spacing w:val="-1"/>
          <w:sz w:val="24"/>
        </w:rPr>
        <w:t>«неудовлетворительно»</w:t>
      </w:r>
      <w:r>
        <w:rPr>
          <w:spacing w:val="-13"/>
          <w:sz w:val="24"/>
        </w:rPr>
        <w:t xml:space="preserve"> </w:t>
      </w:r>
      <w:r>
        <w:rPr>
          <w:sz w:val="24"/>
        </w:rPr>
        <w:t>(отметка</w:t>
      </w:r>
      <w:r>
        <w:rPr>
          <w:spacing w:val="6"/>
          <w:sz w:val="24"/>
        </w:rPr>
        <w:t xml:space="preserve"> </w:t>
      </w:r>
      <w:r>
        <w:rPr>
          <w:sz w:val="24"/>
        </w:rPr>
        <w:t>«2»).</w:t>
      </w:r>
    </w:p>
    <w:p w:rsidR="00A97E3A" w:rsidRDefault="00A97E3A" w:rsidP="00A97E3A">
      <w:pPr>
        <w:pStyle w:val="a3"/>
        <w:spacing w:before="34" w:line="276" w:lineRule="auto"/>
        <w:ind w:left="1682" w:right="202" w:firstLine="719"/>
      </w:pPr>
      <w:r>
        <w:t>Недостижение</w:t>
      </w:r>
      <w:r>
        <w:rPr>
          <w:spacing w:val="1"/>
        </w:rPr>
        <w:t xml:space="preserve"> </w:t>
      </w:r>
      <w:r>
        <w:t>базового</w:t>
      </w:r>
      <w:r>
        <w:rPr>
          <w:spacing w:val="1"/>
        </w:rPr>
        <w:t xml:space="preserve"> </w:t>
      </w:r>
      <w:r>
        <w:t>уровня</w:t>
      </w:r>
      <w:r>
        <w:rPr>
          <w:spacing w:val="1"/>
        </w:rPr>
        <w:t xml:space="preserve"> </w:t>
      </w:r>
      <w:r>
        <w:t>(низкий</w:t>
      </w:r>
      <w:r>
        <w:rPr>
          <w:spacing w:val="1"/>
        </w:rPr>
        <w:t xml:space="preserve"> </w:t>
      </w:r>
      <w:r>
        <w:t>уровень</w:t>
      </w:r>
      <w:r>
        <w:rPr>
          <w:spacing w:val="1"/>
        </w:rPr>
        <w:t xml:space="preserve"> </w:t>
      </w:r>
      <w:r>
        <w:t>достижений)</w:t>
      </w:r>
      <w:r>
        <w:rPr>
          <w:spacing w:val="1"/>
        </w:rPr>
        <w:t xml:space="preserve"> </w:t>
      </w:r>
      <w:r>
        <w:t>фиксируется</w:t>
      </w:r>
      <w:r>
        <w:rPr>
          <w:spacing w:val="1"/>
        </w:rPr>
        <w:t xml:space="preserve"> </w:t>
      </w:r>
      <w:r>
        <w:t>в</w:t>
      </w:r>
      <w:r>
        <w:rPr>
          <w:spacing w:val="1"/>
        </w:rPr>
        <w:t xml:space="preserve"> </w:t>
      </w:r>
      <w:r>
        <w:t>зависимости от</w:t>
      </w:r>
      <w:r>
        <w:rPr>
          <w:spacing w:val="-3"/>
        </w:rPr>
        <w:t xml:space="preserve"> </w:t>
      </w:r>
      <w:r>
        <w:t>объёма</w:t>
      </w:r>
      <w:r>
        <w:rPr>
          <w:spacing w:val="-5"/>
        </w:rPr>
        <w:t xml:space="preserve"> </w:t>
      </w:r>
      <w:r>
        <w:t>и</w:t>
      </w:r>
      <w:r>
        <w:rPr>
          <w:spacing w:val="4"/>
        </w:rPr>
        <w:t xml:space="preserve"> </w:t>
      </w:r>
      <w:r>
        <w:t>уровня</w:t>
      </w:r>
      <w:r>
        <w:rPr>
          <w:spacing w:val="-3"/>
        </w:rPr>
        <w:t xml:space="preserve"> </w:t>
      </w:r>
      <w:r>
        <w:t>освоенного</w:t>
      </w:r>
      <w:r>
        <w:rPr>
          <w:spacing w:val="-1"/>
        </w:rPr>
        <w:t xml:space="preserve"> </w:t>
      </w:r>
      <w:r>
        <w:t>и</w:t>
      </w:r>
      <w:r>
        <w:rPr>
          <w:spacing w:val="-3"/>
        </w:rPr>
        <w:t xml:space="preserve"> </w:t>
      </w:r>
      <w:r>
        <w:t>неосвоенного</w:t>
      </w:r>
      <w:r>
        <w:rPr>
          <w:spacing w:val="-2"/>
        </w:rPr>
        <w:t xml:space="preserve"> </w:t>
      </w:r>
      <w:r>
        <w:t>содержания предмета.</w:t>
      </w:r>
    </w:p>
    <w:p w:rsidR="00A97E3A" w:rsidRDefault="00A97E3A" w:rsidP="00A97E3A">
      <w:pPr>
        <w:pStyle w:val="a3"/>
        <w:spacing w:line="276" w:lineRule="auto"/>
        <w:ind w:left="1682" w:right="208"/>
      </w:pPr>
      <w:r>
        <w:t>Решение о достижении или недостижении планируемых результатов или об освоении или</w:t>
      </w:r>
      <w:r>
        <w:rPr>
          <w:spacing w:val="1"/>
        </w:rPr>
        <w:t xml:space="preserve"> </w:t>
      </w:r>
      <w:r>
        <w:t>неосвоении учебного материала принимается на основе результатов выполнения заданий</w:t>
      </w:r>
      <w:r>
        <w:rPr>
          <w:spacing w:val="1"/>
        </w:rPr>
        <w:t xml:space="preserve"> </w:t>
      </w:r>
      <w:r>
        <w:t>базового</w:t>
      </w:r>
      <w:r>
        <w:rPr>
          <w:spacing w:val="1"/>
        </w:rPr>
        <w:t xml:space="preserve"> </w:t>
      </w:r>
      <w:r>
        <w:t>уровня.</w:t>
      </w:r>
      <w:r>
        <w:rPr>
          <w:spacing w:val="1"/>
        </w:rPr>
        <w:t xml:space="preserve"> </w:t>
      </w:r>
      <w:r>
        <w:t>Критерий</w:t>
      </w:r>
      <w:r>
        <w:rPr>
          <w:spacing w:val="1"/>
        </w:rPr>
        <w:t xml:space="preserve"> </w:t>
      </w:r>
      <w:r>
        <w:t>достижения/освоения</w:t>
      </w:r>
      <w:r>
        <w:rPr>
          <w:spacing w:val="1"/>
        </w:rPr>
        <w:t xml:space="preserve"> </w:t>
      </w:r>
      <w:r>
        <w:t>учебного</w:t>
      </w:r>
      <w:r>
        <w:rPr>
          <w:spacing w:val="1"/>
        </w:rPr>
        <w:t xml:space="preserve"> </w:t>
      </w:r>
      <w:r>
        <w:t>материала</w:t>
      </w:r>
      <w:r>
        <w:rPr>
          <w:spacing w:val="1"/>
        </w:rPr>
        <w:t xml:space="preserve"> </w:t>
      </w:r>
      <w:r>
        <w:t>задаётся</w:t>
      </w:r>
      <w:r>
        <w:rPr>
          <w:spacing w:val="1"/>
        </w:rPr>
        <w:t xml:space="preserve"> </w:t>
      </w:r>
      <w:r>
        <w:t>как</w:t>
      </w:r>
      <w:r>
        <w:rPr>
          <w:spacing w:val="-57"/>
        </w:rPr>
        <w:t xml:space="preserve"> </w:t>
      </w:r>
      <w:r>
        <w:t>получение</w:t>
      </w:r>
      <w:r>
        <w:rPr>
          <w:spacing w:val="-4"/>
        </w:rPr>
        <w:t xml:space="preserve"> </w:t>
      </w:r>
      <w:r>
        <w:rPr>
          <w:b/>
        </w:rPr>
        <w:t>50% от максимального</w:t>
      </w:r>
      <w:r>
        <w:rPr>
          <w:b/>
          <w:spacing w:val="-2"/>
        </w:rPr>
        <w:t xml:space="preserve"> </w:t>
      </w:r>
      <w:r>
        <w:rPr>
          <w:b/>
        </w:rPr>
        <w:t>балла</w:t>
      </w:r>
      <w:r>
        <w:rPr>
          <w:b/>
          <w:spacing w:val="-2"/>
        </w:rPr>
        <w:t xml:space="preserve"> </w:t>
      </w:r>
      <w:r>
        <w:t>за</w:t>
      </w:r>
      <w:r>
        <w:rPr>
          <w:spacing w:val="-5"/>
        </w:rPr>
        <w:t xml:space="preserve"> </w:t>
      </w:r>
      <w:r>
        <w:t>выполнение</w:t>
      </w:r>
      <w:r>
        <w:rPr>
          <w:spacing w:val="-8"/>
        </w:rPr>
        <w:t xml:space="preserve"> </w:t>
      </w:r>
      <w:r>
        <w:t>заданий</w:t>
      </w:r>
      <w:r>
        <w:rPr>
          <w:spacing w:val="-1"/>
        </w:rPr>
        <w:t xml:space="preserve"> </w:t>
      </w:r>
      <w:r>
        <w:t>базового уровня.</w:t>
      </w:r>
    </w:p>
    <w:p w:rsidR="00A97E3A" w:rsidRDefault="00A97E3A" w:rsidP="00A97E3A">
      <w:pPr>
        <w:spacing w:line="276" w:lineRule="auto"/>
        <w:sectPr w:rsidR="00A97E3A">
          <w:pgSz w:w="11930" w:h="16860"/>
          <w:pgMar w:top="480" w:right="640" w:bottom="440" w:left="20" w:header="0" w:footer="182" w:gutter="0"/>
          <w:cols w:space="720"/>
        </w:sectPr>
      </w:pPr>
    </w:p>
    <w:p w:rsidR="00A97E3A" w:rsidRDefault="00A97E3A" w:rsidP="00A97E3A">
      <w:pPr>
        <w:pStyle w:val="2"/>
        <w:spacing w:before="64"/>
        <w:ind w:left="1241"/>
      </w:pPr>
      <w:r>
        <w:lastRenderedPageBreak/>
        <w:t>Методы</w:t>
      </w:r>
      <w:r>
        <w:rPr>
          <w:spacing w:val="-4"/>
        </w:rPr>
        <w:t xml:space="preserve"> </w:t>
      </w:r>
      <w:r>
        <w:t>и</w:t>
      </w:r>
      <w:r>
        <w:rPr>
          <w:spacing w:val="-2"/>
        </w:rPr>
        <w:t xml:space="preserve"> </w:t>
      </w:r>
      <w:r>
        <w:t>формы</w:t>
      </w:r>
      <w:r>
        <w:rPr>
          <w:spacing w:val="-4"/>
        </w:rPr>
        <w:t xml:space="preserve"> </w:t>
      </w:r>
      <w:r>
        <w:t>оценки</w:t>
      </w:r>
    </w:p>
    <w:p w:rsidR="00A97E3A" w:rsidRDefault="00A97E3A" w:rsidP="00A97E3A">
      <w:pPr>
        <w:pStyle w:val="a3"/>
        <w:spacing w:before="31" w:line="276" w:lineRule="auto"/>
        <w:ind w:right="840" w:firstLine="719"/>
      </w:pPr>
      <w:r>
        <w:t>В процессе оценки достижения планируемых результатов духовно-нравственного</w:t>
      </w:r>
      <w:r>
        <w:rPr>
          <w:spacing w:val="1"/>
        </w:rPr>
        <w:t xml:space="preserve"> </w:t>
      </w:r>
      <w:r>
        <w:t>развития, освоения основной образовательной программы основного общего образования</w:t>
      </w:r>
      <w:r>
        <w:rPr>
          <w:spacing w:val="1"/>
        </w:rPr>
        <w:t xml:space="preserve"> </w:t>
      </w:r>
      <w:r>
        <w:t>используются</w:t>
      </w:r>
      <w:r>
        <w:rPr>
          <w:spacing w:val="1"/>
        </w:rPr>
        <w:t xml:space="preserve"> </w:t>
      </w:r>
      <w:r>
        <w:t>разнообразные</w:t>
      </w:r>
      <w:r>
        <w:rPr>
          <w:spacing w:val="1"/>
        </w:rPr>
        <w:t xml:space="preserve"> </w:t>
      </w:r>
      <w:r>
        <w:t>методы</w:t>
      </w:r>
      <w:r>
        <w:rPr>
          <w:spacing w:val="1"/>
        </w:rPr>
        <w:t xml:space="preserve"> </w:t>
      </w:r>
      <w:r>
        <w:t>и</w:t>
      </w:r>
      <w:r>
        <w:rPr>
          <w:spacing w:val="1"/>
        </w:rPr>
        <w:t xml:space="preserve"> </w:t>
      </w:r>
      <w:r>
        <w:t>формы,</w:t>
      </w:r>
      <w:r>
        <w:rPr>
          <w:spacing w:val="1"/>
        </w:rPr>
        <w:t xml:space="preserve"> </w:t>
      </w:r>
      <w:r>
        <w:t>взаимно</w:t>
      </w:r>
      <w:r>
        <w:rPr>
          <w:spacing w:val="1"/>
        </w:rPr>
        <w:t xml:space="preserve"> </w:t>
      </w:r>
      <w:r>
        <w:t>дополняющие</w:t>
      </w:r>
      <w:r>
        <w:rPr>
          <w:spacing w:val="1"/>
        </w:rPr>
        <w:t xml:space="preserve"> </w:t>
      </w:r>
      <w:r>
        <w:t>друг</w:t>
      </w:r>
      <w:r>
        <w:rPr>
          <w:spacing w:val="1"/>
        </w:rPr>
        <w:t xml:space="preserve"> </w:t>
      </w:r>
      <w:r>
        <w:t>друга</w:t>
      </w:r>
      <w:r>
        <w:rPr>
          <w:spacing w:val="1"/>
        </w:rPr>
        <w:t xml:space="preserve"> </w:t>
      </w:r>
      <w:r>
        <w:t>(стандартизированные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работы,</w:t>
      </w:r>
      <w:r>
        <w:rPr>
          <w:spacing w:val="1"/>
        </w:rPr>
        <w:t xml:space="preserve"> </w:t>
      </w:r>
      <w:r>
        <w:t>проекты,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5"/>
        </w:rPr>
        <w:t xml:space="preserve"> </w:t>
      </w:r>
      <w:r>
        <w:t>работы,</w:t>
      </w:r>
      <w:r>
        <w:rPr>
          <w:spacing w:val="-2"/>
        </w:rPr>
        <w:t xml:space="preserve"> </w:t>
      </w:r>
      <w:r>
        <w:t>самоанализ</w:t>
      </w:r>
      <w:r>
        <w:rPr>
          <w:spacing w:val="-2"/>
        </w:rPr>
        <w:t xml:space="preserve"> </w:t>
      </w:r>
      <w:r>
        <w:t>и</w:t>
      </w:r>
      <w:r>
        <w:rPr>
          <w:spacing w:val="-1"/>
        </w:rPr>
        <w:t xml:space="preserve"> </w:t>
      </w:r>
      <w:r>
        <w:t>самооценка,</w:t>
      </w:r>
      <w:r>
        <w:rPr>
          <w:spacing w:val="-5"/>
        </w:rPr>
        <w:t xml:space="preserve"> </w:t>
      </w:r>
      <w:r>
        <w:t>наблюдения,</w:t>
      </w:r>
      <w:r>
        <w:rPr>
          <w:spacing w:val="-6"/>
        </w:rPr>
        <w:t xml:space="preserve"> </w:t>
      </w:r>
      <w:r>
        <w:t>испытания</w:t>
      </w:r>
      <w:r>
        <w:rPr>
          <w:spacing w:val="-1"/>
        </w:rPr>
        <w:t xml:space="preserve"> </w:t>
      </w:r>
      <w:r>
        <w:t>(тесты)</w:t>
      </w:r>
      <w:r>
        <w:rPr>
          <w:spacing w:val="-3"/>
        </w:rPr>
        <w:t xml:space="preserve"> </w:t>
      </w:r>
      <w:r>
        <w:t>и иное).</w:t>
      </w:r>
    </w:p>
    <w:p w:rsidR="00A97E3A" w:rsidRDefault="00A97E3A" w:rsidP="00A97E3A">
      <w:pPr>
        <w:pStyle w:val="2"/>
        <w:spacing w:before="127"/>
        <w:ind w:left="2361"/>
      </w:pPr>
      <w:r>
        <w:t>Формы</w:t>
      </w:r>
      <w:r>
        <w:rPr>
          <w:spacing w:val="-8"/>
        </w:rPr>
        <w:t xml:space="preserve"> </w:t>
      </w:r>
      <w:r>
        <w:t>контроля</w:t>
      </w:r>
      <w:r>
        <w:rPr>
          <w:spacing w:val="-7"/>
        </w:rPr>
        <w:t xml:space="preserve"> </w:t>
      </w:r>
      <w:r>
        <w:t>и</w:t>
      </w:r>
      <w:r>
        <w:rPr>
          <w:spacing w:val="-6"/>
        </w:rPr>
        <w:t xml:space="preserve"> </w:t>
      </w:r>
      <w:r>
        <w:t>учета</w:t>
      </w:r>
      <w:r>
        <w:rPr>
          <w:spacing w:val="-7"/>
        </w:rPr>
        <w:t xml:space="preserve"> </w:t>
      </w:r>
      <w:r>
        <w:t>достижений</w:t>
      </w:r>
      <w:r>
        <w:rPr>
          <w:spacing w:val="-4"/>
        </w:rPr>
        <w:t xml:space="preserve"> </w:t>
      </w:r>
      <w:r>
        <w:t>обучающихся</w:t>
      </w:r>
    </w:p>
    <w:p w:rsidR="00A97E3A" w:rsidRDefault="00A97E3A" w:rsidP="00A97E3A">
      <w:pPr>
        <w:pStyle w:val="a3"/>
        <w:spacing w:before="5"/>
        <w:ind w:left="0"/>
        <w:jc w:val="left"/>
        <w:rPr>
          <w:b/>
          <w:sz w:val="14"/>
        </w:rPr>
      </w:pPr>
    </w:p>
    <w:tbl>
      <w:tblPr>
        <w:tblStyle w:val="TableNormal"/>
        <w:tblW w:w="0" w:type="auto"/>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34"/>
        <w:gridCol w:w="2671"/>
        <w:gridCol w:w="2268"/>
        <w:gridCol w:w="1965"/>
      </w:tblGrid>
      <w:tr w:rsidR="00A97E3A" w:rsidTr="00985F3B">
        <w:trPr>
          <w:trHeight w:val="632"/>
        </w:trPr>
        <w:tc>
          <w:tcPr>
            <w:tcW w:w="2434" w:type="dxa"/>
          </w:tcPr>
          <w:p w:rsidR="00A97E3A" w:rsidRDefault="00A97E3A" w:rsidP="00985F3B">
            <w:pPr>
              <w:pStyle w:val="TableParagraph"/>
              <w:spacing w:line="270" w:lineRule="exact"/>
              <w:ind w:left="30" w:right="-15"/>
              <w:jc w:val="center"/>
              <w:rPr>
                <w:sz w:val="24"/>
              </w:rPr>
            </w:pPr>
            <w:r>
              <w:rPr>
                <w:sz w:val="24"/>
              </w:rPr>
              <w:t>Обязательные</w:t>
            </w:r>
            <w:r>
              <w:rPr>
                <w:spacing w:val="-9"/>
                <w:sz w:val="24"/>
              </w:rPr>
              <w:t xml:space="preserve"> </w:t>
            </w:r>
            <w:r>
              <w:rPr>
                <w:sz w:val="24"/>
              </w:rPr>
              <w:t>формы</w:t>
            </w:r>
            <w:r>
              <w:rPr>
                <w:spacing w:val="-5"/>
                <w:sz w:val="24"/>
              </w:rPr>
              <w:t xml:space="preserve"> </w:t>
            </w:r>
            <w:r>
              <w:rPr>
                <w:sz w:val="24"/>
              </w:rPr>
              <w:t>и</w:t>
            </w:r>
          </w:p>
          <w:p w:rsidR="00A97E3A" w:rsidRDefault="00A97E3A" w:rsidP="00985F3B">
            <w:pPr>
              <w:pStyle w:val="TableParagraph"/>
              <w:spacing w:before="36"/>
              <w:ind w:left="321" w:right="287"/>
              <w:jc w:val="center"/>
              <w:rPr>
                <w:sz w:val="24"/>
              </w:rPr>
            </w:pPr>
            <w:r>
              <w:rPr>
                <w:sz w:val="24"/>
              </w:rPr>
              <w:t>методы</w:t>
            </w:r>
            <w:r>
              <w:rPr>
                <w:spacing w:val="-1"/>
                <w:sz w:val="24"/>
              </w:rPr>
              <w:t xml:space="preserve"> </w:t>
            </w:r>
            <w:r>
              <w:rPr>
                <w:sz w:val="24"/>
              </w:rPr>
              <w:t>контроля</w:t>
            </w:r>
          </w:p>
        </w:tc>
        <w:tc>
          <w:tcPr>
            <w:tcW w:w="6904" w:type="dxa"/>
            <w:gridSpan w:val="3"/>
          </w:tcPr>
          <w:p w:rsidR="00A97E3A" w:rsidRDefault="00A97E3A" w:rsidP="00985F3B">
            <w:pPr>
              <w:pStyle w:val="TableParagraph"/>
              <w:spacing w:line="270" w:lineRule="exact"/>
              <w:ind w:left="1227" w:right="1199"/>
              <w:jc w:val="center"/>
              <w:rPr>
                <w:sz w:val="24"/>
              </w:rPr>
            </w:pPr>
            <w:r>
              <w:rPr>
                <w:sz w:val="24"/>
              </w:rPr>
              <w:t>Другие</w:t>
            </w:r>
            <w:r>
              <w:rPr>
                <w:spacing w:val="-8"/>
                <w:sz w:val="24"/>
              </w:rPr>
              <w:t xml:space="preserve"> </w:t>
            </w:r>
            <w:r>
              <w:rPr>
                <w:sz w:val="24"/>
              </w:rPr>
              <w:t>формы</w:t>
            </w:r>
            <w:r>
              <w:rPr>
                <w:spacing w:val="-5"/>
                <w:sz w:val="24"/>
              </w:rPr>
              <w:t xml:space="preserve"> </w:t>
            </w:r>
            <w:r>
              <w:rPr>
                <w:sz w:val="24"/>
              </w:rPr>
              <w:t>и</w:t>
            </w:r>
            <w:r>
              <w:rPr>
                <w:spacing w:val="-4"/>
                <w:sz w:val="24"/>
              </w:rPr>
              <w:t xml:space="preserve"> </w:t>
            </w:r>
            <w:r>
              <w:rPr>
                <w:sz w:val="24"/>
              </w:rPr>
              <w:t>методы учета</w:t>
            </w:r>
            <w:r>
              <w:rPr>
                <w:spacing w:val="-6"/>
                <w:sz w:val="24"/>
              </w:rPr>
              <w:t xml:space="preserve"> </w:t>
            </w:r>
            <w:r>
              <w:rPr>
                <w:sz w:val="24"/>
              </w:rPr>
              <w:t>достижений</w:t>
            </w:r>
          </w:p>
        </w:tc>
      </w:tr>
      <w:tr w:rsidR="00A97E3A" w:rsidTr="00985F3B">
        <w:trPr>
          <w:trHeight w:val="1588"/>
        </w:trPr>
        <w:tc>
          <w:tcPr>
            <w:tcW w:w="2434" w:type="dxa"/>
          </w:tcPr>
          <w:p w:rsidR="00A97E3A" w:rsidRDefault="00A97E3A" w:rsidP="00985F3B">
            <w:pPr>
              <w:pStyle w:val="TableParagraph"/>
              <w:spacing w:line="276" w:lineRule="auto"/>
              <w:ind w:left="481" w:right="264" w:hanging="2"/>
              <w:jc w:val="center"/>
              <w:rPr>
                <w:i/>
                <w:sz w:val="24"/>
              </w:rPr>
            </w:pPr>
            <w:r>
              <w:rPr>
                <w:i/>
                <w:sz w:val="24"/>
              </w:rPr>
              <w:t>текущая</w:t>
            </w:r>
            <w:r>
              <w:rPr>
                <w:i/>
                <w:spacing w:val="1"/>
                <w:sz w:val="24"/>
              </w:rPr>
              <w:t xml:space="preserve"> </w:t>
            </w:r>
            <w:r>
              <w:rPr>
                <w:i/>
                <w:spacing w:val="-1"/>
                <w:sz w:val="24"/>
              </w:rPr>
              <w:t>(тематическая)</w:t>
            </w:r>
            <w:r>
              <w:rPr>
                <w:i/>
                <w:spacing w:val="-57"/>
                <w:sz w:val="24"/>
              </w:rPr>
              <w:t xml:space="preserve"> </w:t>
            </w:r>
            <w:r>
              <w:rPr>
                <w:i/>
                <w:sz w:val="24"/>
              </w:rPr>
              <w:t>рубежная</w:t>
            </w:r>
            <w:r>
              <w:rPr>
                <w:i/>
                <w:spacing w:val="1"/>
                <w:sz w:val="24"/>
              </w:rPr>
              <w:t xml:space="preserve"> </w:t>
            </w:r>
            <w:r>
              <w:rPr>
                <w:i/>
                <w:sz w:val="24"/>
              </w:rPr>
              <w:t>аттестация</w:t>
            </w:r>
          </w:p>
          <w:p w:rsidR="00A97E3A" w:rsidRDefault="00A97E3A" w:rsidP="00985F3B">
            <w:pPr>
              <w:pStyle w:val="TableParagraph"/>
              <w:spacing w:line="274" w:lineRule="exact"/>
              <w:ind w:left="321" w:right="116"/>
              <w:jc w:val="center"/>
              <w:rPr>
                <w:i/>
                <w:sz w:val="24"/>
              </w:rPr>
            </w:pPr>
            <w:r>
              <w:rPr>
                <w:i/>
                <w:sz w:val="24"/>
              </w:rPr>
              <w:t>(за</w:t>
            </w:r>
            <w:r>
              <w:rPr>
                <w:i/>
                <w:spacing w:val="-8"/>
                <w:sz w:val="24"/>
              </w:rPr>
              <w:t xml:space="preserve"> </w:t>
            </w:r>
            <w:r>
              <w:rPr>
                <w:i/>
                <w:sz w:val="24"/>
              </w:rPr>
              <w:t>четверть)</w:t>
            </w:r>
          </w:p>
        </w:tc>
        <w:tc>
          <w:tcPr>
            <w:tcW w:w="2671" w:type="dxa"/>
          </w:tcPr>
          <w:p w:rsidR="00A97E3A" w:rsidRDefault="00A97E3A" w:rsidP="00985F3B">
            <w:pPr>
              <w:pStyle w:val="TableParagraph"/>
              <w:spacing w:line="278" w:lineRule="auto"/>
              <w:ind w:left="582" w:right="368"/>
              <w:jc w:val="center"/>
              <w:rPr>
                <w:i/>
                <w:sz w:val="24"/>
              </w:rPr>
            </w:pPr>
            <w:r>
              <w:rPr>
                <w:i/>
                <w:spacing w:val="-1"/>
                <w:sz w:val="24"/>
              </w:rPr>
              <w:t>промежуточная</w:t>
            </w:r>
            <w:r>
              <w:rPr>
                <w:i/>
                <w:spacing w:val="-57"/>
                <w:sz w:val="24"/>
              </w:rPr>
              <w:t xml:space="preserve"> </w:t>
            </w:r>
            <w:r>
              <w:rPr>
                <w:i/>
                <w:sz w:val="24"/>
              </w:rPr>
              <w:t>аттестация</w:t>
            </w:r>
          </w:p>
          <w:p w:rsidR="00A97E3A" w:rsidRDefault="00A97E3A" w:rsidP="00985F3B">
            <w:pPr>
              <w:pStyle w:val="TableParagraph"/>
              <w:spacing w:line="275" w:lineRule="exact"/>
              <w:ind w:left="580" w:right="368"/>
              <w:jc w:val="center"/>
              <w:rPr>
                <w:i/>
                <w:sz w:val="24"/>
              </w:rPr>
            </w:pPr>
            <w:r>
              <w:rPr>
                <w:i/>
                <w:sz w:val="24"/>
              </w:rPr>
              <w:t>(за</w:t>
            </w:r>
            <w:r>
              <w:rPr>
                <w:i/>
                <w:spacing w:val="-5"/>
                <w:sz w:val="24"/>
              </w:rPr>
              <w:t xml:space="preserve"> </w:t>
            </w:r>
            <w:r>
              <w:rPr>
                <w:i/>
                <w:sz w:val="24"/>
              </w:rPr>
              <w:t>год)</w:t>
            </w:r>
          </w:p>
        </w:tc>
        <w:tc>
          <w:tcPr>
            <w:tcW w:w="2268" w:type="dxa"/>
          </w:tcPr>
          <w:p w:rsidR="00A97E3A" w:rsidRDefault="00A97E3A" w:rsidP="00985F3B">
            <w:pPr>
              <w:pStyle w:val="TableParagraph"/>
              <w:spacing w:line="278" w:lineRule="auto"/>
              <w:ind w:left="499" w:right="279" w:firstLine="326"/>
              <w:rPr>
                <w:i/>
                <w:sz w:val="24"/>
              </w:rPr>
            </w:pPr>
            <w:r>
              <w:rPr>
                <w:i/>
                <w:sz w:val="24"/>
              </w:rPr>
              <w:t>урочная</w:t>
            </w:r>
            <w:r>
              <w:rPr>
                <w:i/>
                <w:spacing w:val="1"/>
                <w:sz w:val="24"/>
              </w:rPr>
              <w:t xml:space="preserve"> </w:t>
            </w:r>
            <w:r>
              <w:rPr>
                <w:i/>
                <w:spacing w:val="-1"/>
                <w:sz w:val="24"/>
              </w:rPr>
              <w:t>деятельность</w:t>
            </w:r>
          </w:p>
        </w:tc>
        <w:tc>
          <w:tcPr>
            <w:tcW w:w="1965" w:type="dxa"/>
          </w:tcPr>
          <w:p w:rsidR="00A97E3A" w:rsidRDefault="00A97E3A" w:rsidP="00985F3B">
            <w:pPr>
              <w:pStyle w:val="TableParagraph"/>
              <w:spacing w:line="278" w:lineRule="auto"/>
              <w:ind w:left="348" w:right="127" w:firstLine="160"/>
              <w:rPr>
                <w:i/>
                <w:sz w:val="24"/>
              </w:rPr>
            </w:pPr>
            <w:r>
              <w:rPr>
                <w:i/>
                <w:sz w:val="24"/>
              </w:rPr>
              <w:t>внеурочная</w:t>
            </w:r>
            <w:r>
              <w:rPr>
                <w:i/>
                <w:spacing w:val="1"/>
                <w:sz w:val="24"/>
              </w:rPr>
              <w:t xml:space="preserve"> </w:t>
            </w:r>
            <w:r>
              <w:rPr>
                <w:i/>
                <w:spacing w:val="-1"/>
                <w:sz w:val="24"/>
              </w:rPr>
              <w:t>деятельность</w:t>
            </w:r>
          </w:p>
        </w:tc>
      </w:tr>
      <w:tr w:rsidR="00A97E3A" w:rsidTr="00985F3B">
        <w:trPr>
          <w:trHeight w:val="3563"/>
        </w:trPr>
        <w:tc>
          <w:tcPr>
            <w:tcW w:w="2434" w:type="dxa"/>
            <w:vMerge w:val="restart"/>
          </w:tcPr>
          <w:p w:rsidR="00A97E3A" w:rsidRDefault="00A97E3A" w:rsidP="006271FA">
            <w:pPr>
              <w:pStyle w:val="TableParagraph"/>
              <w:numPr>
                <w:ilvl w:val="0"/>
                <w:numId w:val="70"/>
              </w:numPr>
              <w:tabs>
                <w:tab w:val="left" w:pos="252"/>
              </w:tabs>
              <w:spacing w:line="270" w:lineRule="exact"/>
              <w:ind w:left="251"/>
              <w:rPr>
                <w:sz w:val="24"/>
              </w:rPr>
            </w:pPr>
            <w:r>
              <w:rPr>
                <w:sz w:val="24"/>
              </w:rPr>
              <w:t>устный</w:t>
            </w:r>
            <w:r>
              <w:rPr>
                <w:spacing w:val="-4"/>
                <w:sz w:val="24"/>
              </w:rPr>
              <w:t xml:space="preserve"> </w:t>
            </w:r>
            <w:r>
              <w:rPr>
                <w:sz w:val="24"/>
              </w:rPr>
              <w:t>опрос</w:t>
            </w:r>
          </w:p>
          <w:p w:rsidR="00A97E3A" w:rsidRDefault="00A97E3A" w:rsidP="006271FA">
            <w:pPr>
              <w:pStyle w:val="TableParagraph"/>
              <w:numPr>
                <w:ilvl w:val="0"/>
                <w:numId w:val="70"/>
              </w:numPr>
              <w:tabs>
                <w:tab w:val="left" w:pos="250"/>
              </w:tabs>
              <w:spacing w:before="36" w:line="276" w:lineRule="auto"/>
              <w:ind w:right="423" w:hanging="180"/>
              <w:rPr>
                <w:sz w:val="24"/>
              </w:rPr>
            </w:pPr>
            <w:r>
              <w:rPr>
                <w:sz w:val="24"/>
              </w:rPr>
              <w:t>письменная</w:t>
            </w:r>
            <w:r>
              <w:rPr>
                <w:spacing w:val="1"/>
                <w:sz w:val="24"/>
              </w:rPr>
              <w:t xml:space="preserve"> </w:t>
            </w:r>
            <w:r>
              <w:rPr>
                <w:spacing w:val="-1"/>
                <w:sz w:val="24"/>
              </w:rPr>
              <w:t>самостоятельная</w:t>
            </w:r>
            <w:r>
              <w:rPr>
                <w:spacing w:val="-57"/>
                <w:sz w:val="24"/>
              </w:rPr>
              <w:t xml:space="preserve"> </w:t>
            </w:r>
            <w:r>
              <w:rPr>
                <w:sz w:val="24"/>
              </w:rPr>
              <w:t>работа</w:t>
            </w:r>
          </w:p>
          <w:p w:rsidR="00A97E3A" w:rsidRDefault="00A97E3A" w:rsidP="006271FA">
            <w:pPr>
              <w:pStyle w:val="TableParagraph"/>
              <w:numPr>
                <w:ilvl w:val="0"/>
                <w:numId w:val="70"/>
              </w:numPr>
              <w:tabs>
                <w:tab w:val="left" w:pos="250"/>
              </w:tabs>
              <w:spacing w:line="274" w:lineRule="exact"/>
              <w:ind w:left="249" w:hanging="143"/>
              <w:rPr>
                <w:sz w:val="24"/>
              </w:rPr>
            </w:pPr>
            <w:r>
              <w:rPr>
                <w:sz w:val="24"/>
              </w:rPr>
              <w:t>диктанты</w:t>
            </w:r>
          </w:p>
          <w:p w:rsidR="00A97E3A" w:rsidRDefault="00A97E3A" w:rsidP="006271FA">
            <w:pPr>
              <w:pStyle w:val="TableParagraph"/>
              <w:numPr>
                <w:ilvl w:val="0"/>
                <w:numId w:val="70"/>
              </w:numPr>
              <w:tabs>
                <w:tab w:val="left" w:pos="250"/>
              </w:tabs>
              <w:spacing w:before="43"/>
              <w:ind w:left="249" w:hanging="143"/>
              <w:rPr>
                <w:sz w:val="24"/>
              </w:rPr>
            </w:pPr>
            <w:r>
              <w:rPr>
                <w:sz w:val="24"/>
              </w:rPr>
              <w:t>тестовые</w:t>
            </w:r>
            <w:r>
              <w:rPr>
                <w:spacing w:val="-9"/>
                <w:sz w:val="24"/>
              </w:rPr>
              <w:t xml:space="preserve"> </w:t>
            </w:r>
            <w:r>
              <w:rPr>
                <w:sz w:val="24"/>
              </w:rPr>
              <w:t>задания</w:t>
            </w:r>
          </w:p>
          <w:p w:rsidR="00A97E3A" w:rsidRDefault="00A97E3A" w:rsidP="006271FA">
            <w:pPr>
              <w:pStyle w:val="TableParagraph"/>
              <w:numPr>
                <w:ilvl w:val="0"/>
                <w:numId w:val="70"/>
              </w:numPr>
              <w:tabs>
                <w:tab w:val="left" w:pos="250"/>
              </w:tabs>
              <w:spacing w:before="41"/>
              <w:ind w:left="249" w:hanging="143"/>
              <w:rPr>
                <w:sz w:val="24"/>
              </w:rPr>
            </w:pPr>
            <w:r>
              <w:rPr>
                <w:sz w:val="24"/>
              </w:rPr>
              <w:t>изложение</w:t>
            </w:r>
          </w:p>
          <w:p w:rsidR="00A97E3A" w:rsidRDefault="00A97E3A" w:rsidP="006271FA">
            <w:pPr>
              <w:pStyle w:val="TableParagraph"/>
              <w:numPr>
                <w:ilvl w:val="0"/>
                <w:numId w:val="70"/>
              </w:numPr>
              <w:tabs>
                <w:tab w:val="left" w:pos="250"/>
              </w:tabs>
              <w:spacing w:before="41"/>
              <w:ind w:left="249" w:hanging="143"/>
              <w:rPr>
                <w:sz w:val="24"/>
              </w:rPr>
            </w:pPr>
            <w:r>
              <w:rPr>
                <w:sz w:val="24"/>
              </w:rPr>
              <w:t>сочинение</w:t>
            </w:r>
          </w:p>
          <w:p w:rsidR="00A97E3A" w:rsidRDefault="00A97E3A" w:rsidP="006271FA">
            <w:pPr>
              <w:pStyle w:val="TableParagraph"/>
              <w:numPr>
                <w:ilvl w:val="0"/>
                <w:numId w:val="70"/>
              </w:numPr>
              <w:tabs>
                <w:tab w:val="left" w:pos="250"/>
              </w:tabs>
              <w:spacing w:before="43"/>
              <w:ind w:left="249" w:hanging="143"/>
              <w:rPr>
                <w:sz w:val="24"/>
              </w:rPr>
            </w:pPr>
            <w:r>
              <w:rPr>
                <w:sz w:val="24"/>
              </w:rPr>
              <w:t>сообщение</w:t>
            </w:r>
          </w:p>
          <w:p w:rsidR="00A97E3A" w:rsidRDefault="00A97E3A" w:rsidP="006271FA">
            <w:pPr>
              <w:pStyle w:val="TableParagraph"/>
              <w:numPr>
                <w:ilvl w:val="0"/>
                <w:numId w:val="70"/>
              </w:numPr>
              <w:tabs>
                <w:tab w:val="left" w:pos="250"/>
              </w:tabs>
              <w:spacing w:before="41"/>
              <w:ind w:left="249" w:hanging="143"/>
              <w:rPr>
                <w:sz w:val="24"/>
              </w:rPr>
            </w:pPr>
            <w:r>
              <w:rPr>
                <w:sz w:val="24"/>
              </w:rPr>
              <w:t>проекты</w:t>
            </w:r>
          </w:p>
          <w:p w:rsidR="00A97E3A" w:rsidRDefault="00A97E3A" w:rsidP="006271FA">
            <w:pPr>
              <w:pStyle w:val="TableParagraph"/>
              <w:numPr>
                <w:ilvl w:val="0"/>
                <w:numId w:val="70"/>
              </w:numPr>
              <w:tabs>
                <w:tab w:val="left" w:pos="250"/>
              </w:tabs>
              <w:spacing w:before="41"/>
              <w:ind w:left="249" w:hanging="143"/>
              <w:rPr>
                <w:sz w:val="24"/>
              </w:rPr>
            </w:pPr>
            <w:r>
              <w:rPr>
                <w:sz w:val="24"/>
              </w:rPr>
              <w:t>творческая</w:t>
            </w:r>
            <w:r>
              <w:rPr>
                <w:spacing w:val="-5"/>
                <w:sz w:val="24"/>
              </w:rPr>
              <w:t xml:space="preserve"> </w:t>
            </w:r>
            <w:r>
              <w:rPr>
                <w:sz w:val="24"/>
              </w:rPr>
              <w:t>работа</w:t>
            </w:r>
          </w:p>
          <w:p w:rsidR="00A97E3A" w:rsidRDefault="00A97E3A" w:rsidP="006271FA">
            <w:pPr>
              <w:pStyle w:val="TableParagraph"/>
              <w:numPr>
                <w:ilvl w:val="0"/>
                <w:numId w:val="70"/>
              </w:numPr>
              <w:tabs>
                <w:tab w:val="left" w:pos="250"/>
              </w:tabs>
              <w:spacing w:before="41"/>
              <w:ind w:left="249" w:hanging="143"/>
              <w:rPr>
                <w:sz w:val="24"/>
              </w:rPr>
            </w:pPr>
            <w:r>
              <w:rPr>
                <w:sz w:val="24"/>
              </w:rPr>
              <w:t>аудирование</w:t>
            </w:r>
          </w:p>
          <w:p w:rsidR="00A97E3A" w:rsidRDefault="00A97E3A" w:rsidP="00985F3B">
            <w:pPr>
              <w:pStyle w:val="TableParagraph"/>
              <w:tabs>
                <w:tab w:val="left" w:pos="2001"/>
              </w:tabs>
              <w:spacing w:before="43" w:line="276" w:lineRule="auto"/>
              <w:ind w:left="198" w:right="164" w:hanging="89"/>
              <w:rPr>
                <w:sz w:val="24"/>
              </w:rPr>
            </w:pPr>
            <w:r>
              <w:rPr>
                <w:sz w:val="24"/>
              </w:rPr>
              <w:t>-сдача</w:t>
            </w:r>
            <w:r>
              <w:rPr>
                <w:spacing w:val="1"/>
                <w:sz w:val="24"/>
              </w:rPr>
              <w:t xml:space="preserve"> </w:t>
            </w:r>
            <w:r>
              <w:rPr>
                <w:sz w:val="24"/>
              </w:rPr>
              <w:t>контрольных</w:t>
            </w:r>
            <w:r>
              <w:rPr>
                <w:spacing w:val="-57"/>
                <w:sz w:val="24"/>
              </w:rPr>
              <w:t xml:space="preserve"> </w:t>
            </w:r>
            <w:r>
              <w:rPr>
                <w:sz w:val="24"/>
              </w:rPr>
              <w:t>нормативов</w:t>
            </w:r>
            <w:r>
              <w:rPr>
                <w:sz w:val="24"/>
              </w:rPr>
              <w:tab/>
            </w:r>
            <w:r>
              <w:rPr>
                <w:spacing w:val="-4"/>
                <w:sz w:val="24"/>
              </w:rPr>
              <w:t>по</w:t>
            </w:r>
            <w:r>
              <w:rPr>
                <w:spacing w:val="-57"/>
                <w:sz w:val="24"/>
              </w:rPr>
              <w:t xml:space="preserve"> </w:t>
            </w:r>
            <w:r>
              <w:rPr>
                <w:sz w:val="24"/>
              </w:rPr>
              <w:t>физической</w:t>
            </w:r>
            <w:r>
              <w:rPr>
                <w:spacing w:val="1"/>
                <w:sz w:val="24"/>
              </w:rPr>
              <w:t xml:space="preserve"> </w:t>
            </w:r>
            <w:r>
              <w:rPr>
                <w:sz w:val="24"/>
              </w:rPr>
              <w:t>культуре</w:t>
            </w:r>
          </w:p>
        </w:tc>
        <w:tc>
          <w:tcPr>
            <w:tcW w:w="2671" w:type="dxa"/>
            <w:vMerge w:val="restart"/>
          </w:tcPr>
          <w:p w:rsidR="00A97E3A" w:rsidRDefault="00A97E3A" w:rsidP="006271FA">
            <w:pPr>
              <w:pStyle w:val="TableParagraph"/>
              <w:numPr>
                <w:ilvl w:val="0"/>
                <w:numId w:val="69"/>
              </w:numPr>
              <w:tabs>
                <w:tab w:val="left" w:pos="247"/>
              </w:tabs>
              <w:spacing w:line="276" w:lineRule="auto"/>
              <w:ind w:right="181" w:firstLine="0"/>
              <w:rPr>
                <w:sz w:val="24"/>
              </w:rPr>
            </w:pPr>
            <w:r>
              <w:rPr>
                <w:spacing w:val="-1"/>
                <w:sz w:val="24"/>
              </w:rPr>
              <w:t>стандартизированные</w:t>
            </w:r>
            <w:r>
              <w:rPr>
                <w:spacing w:val="-57"/>
                <w:sz w:val="24"/>
              </w:rPr>
              <w:t xml:space="preserve"> </w:t>
            </w:r>
            <w:r>
              <w:rPr>
                <w:sz w:val="24"/>
              </w:rPr>
              <w:t>письменные</w:t>
            </w:r>
            <w:r>
              <w:rPr>
                <w:spacing w:val="1"/>
                <w:sz w:val="24"/>
              </w:rPr>
              <w:t xml:space="preserve"> </w:t>
            </w:r>
            <w:r>
              <w:rPr>
                <w:sz w:val="24"/>
              </w:rPr>
              <w:t>контрольные</w:t>
            </w:r>
            <w:r>
              <w:rPr>
                <w:spacing w:val="-4"/>
                <w:sz w:val="24"/>
              </w:rPr>
              <w:t xml:space="preserve"> </w:t>
            </w:r>
            <w:r>
              <w:rPr>
                <w:sz w:val="24"/>
              </w:rPr>
              <w:t>работы</w:t>
            </w:r>
          </w:p>
          <w:p w:rsidR="00A97E3A" w:rsidRDefault="00A97E3A" w:rsidP="006271FA">
            <w:pPr>
              <w:pStyle w:val="TableParagraph"/>
              <w:numPr>
                <w:ilvl w:val="0"/>
                <w:numId w:val="69"/>
              </w:numPr>
              <w:tabs>
                <w:tab w:val="left" w:pos="245"/>
              </w:tabs>
              <w:spacing w:line="272" w:lineRule="exact"/>
              <w:ind w:left="244" w:hanging="140"/>
              <w:rPr>
                <w:sz w:val="24"/>
              </w:rPr>
            </w:pPr>
            <w:r>
              <w:rPr>
                <w:sz w:val="24"/>
              </w:rPr>
              <w:t>испытания</w:t>
            </w:r>
            <w:r>
              <w:rPr>
                <w:spacing w:val="-7"/>
                <w:sz w:val="24"/>
              </w:rPr>
              <w:t xml:space="preserve"> </w:t>
            </w:r>
            <w:r>
              <w:rPr>
                <w:sz w:val="24"/>
              </w:rPr>
              <w:t>(тесты)</w:t>
            </w:r>
          </w:p>
          <w:p w:rsidR="00A97E3A" w:rsidRDefault="00A97E3A" w:rsidP="006271FA">
            <w:pPr>
              <w:pStyle w:val="TableParagraph"/>
              <w:numPr>
                <w:ilvl w:val="0"/>
                <w:numId w:val="69"/>
              </w:numPr>
              <w:tabs>
                <w:tab w:val="left" w:pos="245"/>
              </w:tabs>
              <w:spacing w:before="32"/>
              <w:ind w:left="244" w:hanging="140"/>
              <w:rPr>
                <w:sz w:val="24"/>
              </w:rPr>
            </w:pPr>
            <w:r>
              <w:rPr>
                <w:sz w:val="24"/>
              </w:rPr>
              <w:t>словарные</w:t>
            </w:r>
            <w:r>
              <w:rPr>
                <w:spacing w:val="-9"/>
                <w:sz w:val="24"/>
              </w:rPr>
              <w:t xml:space="preserve"> </w:t>
            </w:r>
            <w:r>
              <w:rPr>
                <w:sz w:val="24"/>
              </w:rPr>
              <w:t>диктанты</w:t>
            </w:r>
          </w:p>
          <w:p w:rsidR="00A97E3A" w:rsidRDefault="00A97E3A" w:rsidP="006271FA">
            <w:pPr>
              <w:pStyle w:val="TableParagraph"/>
              <w:numPr>
                <w:ilvl w:val="0"/>
                <w:numId w:val="69"/>
              </w:numPr>
              <w:tabs>
                <w:tab w:val="left" w:pos="247"/>
                <w:tab w:val="left" w:pos="2388"/>
              </w:tabs>
              <w:spacing w:before="43" w:line="276" w:lineRule="auto"/>
              <w:ind w:right="129" w:firstLine="0"/>
              <w:jc w:val="both"/>
              <w:rPr>
                <w:sz w:val="24"/>
              </w:rPr>
            </w:pPr>
            <w:r>
              <w:rPr>
                <w:sz w:val="24"/>
              </w:rPr>
              <w:t>аудирование</w:t>
            </w:r>
            <w:r>
              <w:rPr>
                <w:sz w:val="24"/>
              </w:rPr>
              <w:tab/>
            </w:r>
            <w:r>
              <w:rPr>
                <w:spacing w:val="-2"/>
                <w:sz w:val="24"/>
              </w:rPr>
              <w:t>и</w:t>
            </w:r>
            <w:r>
              <w:rPr>
                <w:spacing w:val="-58"/>
                <w:sz w:val="24"/>
              </w:rPr>
              <w:t xml:space="preserve"> </w:t>
            </w:r>
            <w:r>
              <w:rPr>
                <w:sz w:val="24"/>
              </w:rPr>
              <w:t>письменный</w:t>
            </w:r>
            <w:r>
              <w:rPr>
                <w:spacing w:val="1"/>
                <w:sz w:val="24"/>
              </w:rPr>
              <w:t xml:space="preserve"> </w:t>
            </w:r>
            <w:r>
              <w:rPr>
                <w:sz w:val="24"/>
              </w:rPr>
              <w:t>перевод</w:t>
            </w:r>
            <w:r>
              <w:rPr>
                <w:spacing w:val="-57"/>
                <w:sz w:val="24"/>
              </w:rPr>
              <w:t xml:space="preserve"> </w:t>
            </w:r>
            <w:r>
              <w:rPr>
                <w:sz w:val="24"/>
              </w:rPr>
              <w:t>текста</w:t>
            </w:r>
            <w:r>
              <w:rPr>
                <w:spacing w:val="-4"/>
                <w:sz w:val="24"/>
              </w:rPr>
              <w:t xml:space="preserve"> </w:t>
            </w:r>
            <w:r>
              <w:rPr>
                <w:sz w:val="24"/>
              </w:rPr>
              <w:t>на</w:t>
            </w:r>
            <w:r>
              <w:rPr>
                <w:spacing w:val="-5"/>
                <w:sz w:val="24"/>
              </w:rPr>
              <w:t xml:space="preserve"> </w:t>
            </w:r>
            <w:r>
              <w:rPr>
                <w:sz w:val="24"/>
              </w:rPr>
              <w:t>русский</w:t>
            </w:r>
            <w:r>
              <w:rPr>
                <w:spacing w:val="-1"/>
                <w:sz w:val="24"/>
              </w:rPr>
              <w:t xml:space="preserve"> </w:t>
            </w:r>
            <w:r>
              <w:rPr>
                <w:sz w:val="24"/>
              </w:rPr>
              <w:t>язык</w:t>
            </w:r>
          </w:p>
          <w:p w:rsidR="00A97E3A" w:rsidRDefault="00A97E3A" w:rsidP="006271FA">
            <w:pPr>
              <w:pStyle w:val="TableParagraph"/>
              <w:numPr>
                <w:ilvl w:val="0"/>
                <w:numId w:val="69"/>
              </w:numPr>
              <w:tabs>
                <w:tab w:val="left" w:pos="245"/>
              </w:tabs>
              <w:spacing w:before="1"/>
              <w:ind w:left="244" w:hanging="140"/>
              <w:jc w:val="both"/>
              <w:rPr>
                <w:sz w:val="24"/>
              </w:rPr>
            </w:pPr>
            <w:r>
              <w:rPr>
                <w:sz w:val="24"/>
              </w:rPr>
              <w:t>комплексная</w:t>
            </w:r>
            <w:r>
              <w:rPr>
                <w:spacing w:val="-4"/>
                <w:sz w:val="24"/>
              </w:rPr>
              <w:t xml:space="preserve"> </w:t>
            </w:r>
            <w:r>
              <w:rPr>
                <w:sz w:val="24"/>
              </w:rPr>
              <w:t>работа</w:t>
            </w:r>
          </w:p>
        </w:tc>
        <w:tc>
          <w:tcPr>
            <w:tcW w:w="2268" w:type="dxa"/>
          </w:tcPr>
          <w:p w:rsidR="00A97E3A" w:rsidRDefault="00A97E3A" w:rsidP="00985F3B">
            <w:pPr>
              <w:pStyle w:val="TableParagraph"/>
              <w:spacing w:line="276" w:lineRule="auto"/>
              <w:ind w:left="223" w:right="258" w:hanging="89"/>
              <w:rPr>
                <w:sz w:val="24"/>
              </w:rPr>
            </w:pPr>
            <w:r>
              <w:rPr>
                <w:sz w:val="24"/>
              </w:rPr>
              <w:t>-анализ динамики</w:t>
            </w:r>
            <w:r>
              <w:rPr>
                <w:spacing w:val="-57"/>
                <w:sz w:val="24"/>
              </w:rPr>
              <w:t xml:space="preserve"> </w:t>
            </w:r>
            <w:r>
              <w:rPr>
                <w:sz w:val="24"/>
              </w:rPr>
              <w:t>текущей</w:t>
            </w:r>
            <w:r>
              <w:rPr>
                <w:spacing w:val="1"/>
                <w:sz w:val="24"/>
              </w:rPr>
              <w:t xml:space="preserve"> </w:t>
            </w:r>
            <w:r>
              <w:rPr>
                <w:sz w:val="24"/>
              </w:rPr>
              <w:t>успеваемости</w:t>
            </w:r>
          </w:p>
          <w:p w:rsidR="00A97E3A" w:rsidRDefault="00A97E3A" w:rsidP="006271FA">
            <w:pPr>
              <w:pStyle w:val="TableParagraph"/>
              <w:numPr>
                <w:ilvl w:val="0"/>
                <w:numId w:val="68"/>
              </w:numPr>
              <w:tabs>
                <w:tab w:val="left" w:pos="274"/>
              </w:tabs>
              <w:spacing w:line="272" w:lineRule="exact"/>
              <w:rPr>
                <w:sz w:val="24"/>
              </w:rPr>
            </w:pPr>
            <w:r>
              <w:rPr>
                <w:sz w:val="24"/>
              </w:rPr>
              <w:t>наблюдения</w:t>
            </w:r>
          </w:p>
          <w:p w:rsidR="00A97E3A" w:rsidRDefault="00A97E3A" w:rsidP="00985F3B">
            <w:pPr>
              <w:pStyle w:val="TableParagraph"/>
              <w:tabs>
                <w:tab w:val="left" w:pos="1966"/>
              </w:tabs>
              <w:spacing w:before="32" w:line="278" w:lineRule="auto"/>
              <w:ind w:left="223" w:right="151" w:hanging="89"/>
              <w:rPr>
                <w:sz w:val="24"/>
              </w:rPr>
            </w:pPr>
            <w:r>
              <w:rPr>
                <w:sz w:val="24"/>
              </w:rPr>
              <w:t>-самоанализ</w:t>
            </w:r>
            <w:r>
              <w:rPr>
                <w:sz w:val="24"/>
              </w:rPr>
              <w:tab/>
            </w:r>
            <w:r>
              <w:rPr>
                <w:spacing w:val="-5"/>
                <w:sz w:val="24"/>
              </w:rPr>
              <w:t>и</w:t>
            </w:r>
            <w:r>
              <w:rPr>
                <w:spacing w:val="-57"/>
                <w:sz w:val="24"/>
              </w:rPr>
              <w:t xml:space="preserve"> </w:t>
            </w:r>
            <w:r>
              <w:rPr>
                <w:sz w:val="24"/>
              </w:rPr>
              <w:t>самооценка</w:t>
            </w:r>
          </w:p>
          <w:p w:rsidR="00A97E3A" w:rsidRDefault="00A97E3A" w:rsidP="006271FA">
            <w:pPr>
              <w:pStyle w:val="TableParagraph"/>
              <w:numPr>
                <w:ilvl w:val="0"/>
                <w:numId w:val="68"/>
              </w:numPr>
              <w:tabs>
                <w:tab w:val="left" w:pos="274"/>
              </w:tabs>
              <w:spacing w:line="274" w:lineRule="exact"/>
              <w:rPr>
                <w:sz w:val="24"/>
              </w:rPr>
            </w:pPr>
            <w:r>
              <w:rPr>
                <w:sz w:val="24"/>
              </w:rPr>
              <w:t>наблюдения</w:t>
            </w:r>
          </w:p>
        </w:tc>
        <w:tc>
          <w:tcPr>
            <w:tcW w:w="1965" w:type="dxa"/>
          </w:tcPr>
          <w:p w:rsidR="00A97E3A" w:rsidRDefault="00A97E3A" w:rsidP="00985F3B">
            <w:pPr>
              <w:pStyle w:val="TableParagraph"/>
              <w:tabs>
                <w:tab w:val="left" w:pos="1666"/>
              </w:tabs>
              <w:spacing w:line="276" w:lineRule="auto"/>
              <w:ind w:left="207" w:right="162" w:hanging="92"/>
              <w:rPr>
                <w:sz w:val="24"/>
              </w:rPr>
            </w:pPr>
            <w:r>
              <w:rPr>
                <w:sz w:val="24"/>
              </w:rPr>
              <w:t>-участие</w:t>
            </w:r>
            <w:r>
              <w:rPr>
                <w:sz w:val="24"/>
              </w:rPr>
              <w:tab/>
            </w:r>
            <w:r>
              <w:rPr>
                <w:spacing w:val="-3"/>
                <w:sz w:val="24"/>
              </w:rPr>
              <w:t>в</w:t>
            </w:r>
            <w:r>
              <w:rPr>
                <w:spacing w:val="-57"/>
                <w:sz w:val="24"/>
              </w:rPr>
              <w:t xml:space="preserve"> </w:t>
            </w:r>
            <w:r>
              <w:rPr>
                <w:sz w:val="24"/>
              </w:rPr>
              <w:t>выставках,</w:t>
            </w:r>
            <w:r>
              <w:rPr>
                <w:spacing w:val="1"/>
                <w:sz w:val="24"/>
              </w:rPr>
              <w:t xml:space="preserve"> </w:t>
            </w:r>
            <w:r>
              <w:rPr>
                <w:sz w:val="24"/>
              </w:rPr>
              <w:t>конкурсах,</w:t>
            </w:r>
            <w:r>
              <w:rPr>
                <w:spacing w:val="1"/>
                <w:sz w:val="24"/>
              </w:rPr>
              <w:t xml:space="preserve"> </w:t>
            </w:r>
            <w:r>
              <w:rPr>
                <w:sz w:val="24"/>
              </w:rPr>
              <w:t>соревнованиях</w:t>
            </w:r>
          </w:p>
          <w:p w:rsidR="00A97E3A" w:rsidRDefault="00A97E3A" w:rsidP="00985F3B">
            <w:pPr>
              <w:pStyle w:val="TableParagraph"/>
              <w:tabs>
                <w:tab w:val="left" w:pos="1654"/>
              </w:tabs>
              <w:spacing w:line="276" w:lineRule="auto"/>
              <w:ind w:left="207" w:right="159" w:hanging="92"/>
              <w:rPr>
                <w:sz w:val="24"/>
              </w:rPr>
            </w:pPr>
            <w:r>
              <w:rPr>
                <w:sz w:val="24"/>
              </w:rPr>
              <w:t>-активность</w:t>
            </w:r>
            <w:r>
              <w:rPr>
                <w:sz w:val="24"/>
              </w:rPr>
              <w:tab/>
              <w:t>в</w:t>
            </w:r>
            <w:r>
              <w:rPr>
                <w:spacing w:val="-57"/>
                <w:sz w:val="24"/>
              </w:rPr>
              <w:t xml:space="preserve"> </w:t>
            </w:r>
            <w:r>
              <w:rPr>
                <w:sz w:val="24"/>
              </w:rPr>
              <w:t>проектах</w:t>
            </w:r>
            <w:r>
              <w:rPr>
                <w:sz w:val="24"/>
              </w:rPr>
              <w:tab/>
            </w:r>
            <w:r>
              <w:rPr>
                <w:spacing w:val="-4"/>
                <w:sz w:val="24"/>
              </w:rPr>
              <w:t>и</w:t>
            </w:r>
            <w:r>
              <w:rPr>
                <w:spacing w:val="-57"/>
                <w:sz w:val="24"/>
              </w:rPr>
              <w:t xml:space="preserve"> </w:t>
            </w:r>
            <w:r>
              <w:rPr>
                <w:sz w:val="24"/>
              </w:rPr>
              <w:t>программах</w:t>
            </w:r>
            <w:r>
              <w:rPr>
                <w:spacing w:val="1"/>
                <w:sz w:val="24"/>
              </w:rPr>
              <w:t xml:space="preserve"> </w:t>
            </w:r>
            <w:r>
              <w:rPr>
                <w:sz w:val="24"/>
              </w:rPr>
              <w:t>внеурочной</w:t>
            </w:r>
          </w:p>
          <w:p w:rsidR="00A97E3A" w:rsidRDefault="00A97E3A" w:rsidP="00985F3B">
            <w:pPr>
              <w:pStyle w:val="TableParagraph"/>
              <w:spacing w:line="274" w:lineRule="exact"/>
              <w:ind w:left="207"/>
              <w:rPr>
                <w:sz w:val="24"/>
              </w:rPr>
            </w:pPr>
            <w:r>
              <w:rPr>
                <w:sz w:val="24"/>
              </w:rPr>
              <w:t>деятельности</w:t>
            </w:r>
          </w:p>
          <w:p w:rsidR="00A97E3A" w:rsidRDefault="00A97E3A" w:rsidP="00985F3B">
            <w:pPr>
              <w:pStyle w:val="TableParagraph"/>
              <w:spacing w:before="33" w:line="276" w:lineRule="auto"/>
              <w:ind w:left="116" w:right="515"/>
              <w:rPr>
                <w:sz w:val="24"/>
              </w:rPr>
            </w:pPr>
            <w:r>
              <w:rPr>
                <w:spacing w:val="-1"/>
                <w:sz w:val="24"/>
              </w:rPr>
              <w:t>- творческий</w:t>
            </w:r>
            <w:r>
              <w:rPr>
                <w:spacing w:val="-57"/>
                <w:sz w:val="24"/>
              </w:rPr>
              <w:t xml:space="preserve"> </w:t>
            </w:r>
            <w:r>
              <w:rPr>
                <w:sz w:val="24"/>
              </w:rPr>
              <w:t>отчет</w:t>
            </w:r>
          </w:p>
        </w:tc>
      </w:tr>
      <w:tr w:rsidR="00A97E3A" w:rsidTr="00985F3B">
        <w:trPr>
          <w:trHeight w:val="1585"/>
        </w:trPr>
        <w:tc>
          <w:tcPr>
            <w:tcW w:w="2434" w:type="dxa"/>
            <w:vMerge/>
            <w:tcBorders>
              <w:top w:val="nil"/>
            </w:tcBorders>
          </w:tcPr>
          <w:p w:rsidR="00A97E3A" w:rsidRDefault="00A97E3A" w:rsidP="00985F3B">
            <w:pPr>
              <w:rPr>
                <w:sz w:val="2"/>
                <w:szCs w:val="2"/>
              </w:rPr>
            </w:pPr>
          </w:p>
        </w:tc>
        <w:tc>
          <w:tcPr>
            <w:tcW w:w="2671" w:type="dxa"/>
            <w:vMerge/>
            <w:tcBorders>
              <w:top w:val="nil"/>
            </w:tcBorders>
          </w:tcPr>
          <w:p w:rsidR="00A97E3A" w:rsidRDefault="00A97E3A" w:rsidP="00985F3B">
            <w:pPr>
              <w:rPr>
                <w:sz w:val="2"/>
                <w:szCs w:val="2"/>
              </w:rPr>
            </w:pPr>
          </w:p>
        </w:tc>
        <w:tc>
          <w:tcPr>
            <w:tcW w:w="4233" w:type="dxa"/>
            <w:gridSpan w:val="2"/>
          </w:tcPr>
          <w:p w:rsidR="00A97E3A" w:rsidRDefault="00A97E3A" w:rsidP="006271FA">
            <w:pPr>
              <w:pStyle w:val="TableParagraph"/>
              <w:numPr>
                <w:ilvl w:val="0"/>
                <w:numId w:val="67"/>
              </w:numPr>
              <w:tabs>
                <w:tab w:val="left" w:pos="274"/>
              </w:tabs>
              <w:spacing w:line="270" w:lineRule="exact"/>
              <w:ind w:left="273"/>
              <w:rPr>
                <w:sz w:val="24"/>
              </w:rPr>
            </w:pPr>
            <w:r>
              <w:rPr>
                <w:sz w:val="24"/>
              </w:rPr>
              <w:t>портфолио</w:t>
            </w:r>
          </w:p>
          <w:p w:rsidR="00A97E3A" w:rsidRDefault="00A97E3A" w:rsidP="006271FA">
            <w:pPr>
              <w:pStyle w:val="TableParagraph"/>
              <w:numPr>
                <w:ilvl w:val="0"/>
                <w:numId w:val="67"/>
              </w:numPr>
              <w:tabs>
                <w:tab w:val="left" w:pos="277"/>
                <w:tab w:val="left" w:pos="1304"/>
              </w:tabs>
              <w:spacing w:before="38" w:line="276" w:lineRule="auto"/>
              <w:ind w:right="180" w:firstLine="0"/>
              <w:rPr>
                <w:sz w:val="24"/>
              </w:rPr>
            </w:pPr>
            <w:r>
              <w:rPr>
                <w:sz w:val="24"/>
              </w:rPr>
              <w:t>анализ</w:t>
            </w:r>
            <w:r>
              <w:rPr>
                <w:sz w:val="24"/>
              </w:rPr>
              <w:tab/>
            </w:r>
            <w:r>
              <w:rPr>
                <w:spacing w:val="-2"/>
                <w:sz w:val="24"/>
              </w:rPr>
              <w:t>психолого-педагогических</w:t>
            </w:r>
            <w:r>
              <w:rPr>
                <w:spacing w:val="-57"/>
                <w:sz w:val="24"/>
              </w:rPr>
              <w:t xml:space="preserve"> </w:t>
            </w:r>
            <w:r>
              <w:rPr>
                <w:sz w:val="24"/>
              </w:rPr>
              <w:t>исследований</w:t>
            </w:r>
          </w:p>
        </w:tc>
      </w:tr>
    </w:tbl>
    <w:p w:rsidR="00A97E3A" w:rsidRDefault="00A97E3A" w:rsidP="00A97E3A">
      <w:pPr>
        <w:spacing w:before="224"/>
        <w:ind w:left="1230"/>
        <w:jc w:val="both"/>
        <w:rPr>
          <w:sz w:val="24"/>
        </w:rPr>
      </w:pPr>
      <w:r>
        <w:rPr>
          <w:b/>
          <w:sz w:val="24"/>
        </w:rPr>
        <w:t>Формы</w:t>
      </w:r>
      <w:r>
        <w:rPr>
          <w:b/>
          <w:spacing w:val="-8"/>
          <w:sz w:val="24"/>
        </w:rPr>
        <w:t xml:space="preserve"> </w:t>
      </w:r>
      <w:r>
        <w:rPr>
          <w:b/>
          <w:sz w:val="24"/>
        </w:rPr>
        <w:t>представления</w:t>
      </w:r>
      <w:r>
        <w:rPr>
          <w:b/>
          <w:spacing w:val="-2"/>
          <w:sz w:val="24"/>
        </w:rPr>
        <w:t xml:space="preserve"> </w:t>
      </w:r>
      <w:r>
        <w:rPr>
          <w:b/>
          <w:sz w:val="24"/>
        </w:rPr>
        <w:t>результатов</w:t>
      </w:r>
      <w:r>
        <w:rPr>
          <w:sz w:val="24"/>
        </w:rPr>
        <w:t>:</w:t>
      </w:r>
    </w:p>
    <w:p w:rsidR="00A97E3A" w:rsidRDefault="00A97E3A" w:rsidP="006271FA">
      <w:pPr>
        <w:pStyle w:val="a5"/>
        <w:numPr>
          <w:ilvl w:val="0"/>
          <w:numId w:val="66"/>
        </w:numPr>
        <w:tabs>
          <w:tab w:val="left" w:pos="1574"/>
        </w:tabs>
        <w:spacing w:before="44"/>
        <w:ind w:left="1573" w:hanging="335"/>
      </w:pPr>
      <w:r>
        <w:rPr>
          <w:sz w:val="24"/>
        </w:rPr>
        <w:t>отчёты,</w:t>
      </w:r>
      <w:r>
        <w:rPr>
          <w:spacing w:val="-8"/>
          <w:sz w:val="24"/>
        </w:rPr>
        <w:t xml:space="preserve"> </w:t>
      </w:r>
      <w:r>
        <w:rPr>
          <w:sz w:val="24"/>
        </w:rPr>
        <w:t>формируемые</w:t>
      </w:r>
      <w:r>
        <w:rPr>
          <w:spacing w:val="50"/>
          <w:sz w:val="24"/>
        </w:rPr>
        <w:t xml:space="preserve"> </w:t>
      </w:r>
      <w:r>
        <w:rPr>
          <w:sz w:val="24"/>
        </w:rPr>
        <w:t>в</w:t>
      </w:r>
      <w:r>
        <w:rPr>
          <w:spacing w:val="-3"/>
          <w:sz w:val="24"/>
        </w:rPr>
        <w:t xml:space="preserve"> </w:t>
      </w:r>
      <w:r>
        <w:rPr>
          <w:sz w:val="24"/>
        </w:rPr>
        <w:t>системе «Электронная</w:t>
      </w:r>
      <w:r>
        <w:rPr>
          <w:spacing w:val="-2"/>
          <w:sz w:val="24"/>
        </w:rPr>
        <w:t xml:space="preserve"> </w:t>
      </w:r>
      <w:r>
        <w:rPr>
          <w:sz w:val="24"/>
        </w:rPr>
        <w:t>школа»;</w:t>
      </w:r>
    </w:p>
    <w:p w:rsidR="00A97E3A" w:rsidRDefault="00A97E3A" w:rsidP="006271FA">
      <w:pPr>
        <w:pStyle w:val="a5"/>
        <w:numPr>
          <w:ilvl w:val="0"/>
          <w:numId w:val="66"/>
        </w:numPr>
        <w:tabs>
          <w:tab w:val="left" w:pos="1574"/>
        </w:tabs>
        <w:spacing w:before="40" w:line="276" w:lineRule="auto"/>
        <w:ind w:right="843" w:firstLine="719"/>
      </w:pPr>
      <w:r>
        <w:rPr>
          <w:sz w:val="24"/>
        </w:rPr>
        <w:t>инструментарий</w:t>
      </w:r>
      <w:r>
        <w:rPr>
          <w:spacing w:val="1"/>
          <w:sz w:val="24"/>
        </w:rPr>
        <w:t xml:space="preserve"> </w:t>
      </w:r>
      <w:r>
        <w:rPr>
          <w:sz w:val="24"/>
        </w:rPr>
        <w:t>мониторинга</w:t>
      </w:r>
      <w:r>
        <w:rPr>
          <w:spacing w:val="1"/>
          <w:sz w:val="24"/>
        </w:rPr>
        <w:t xml:space="preserve"> </w:t>
      </w:r>
      <w:r>
        <w:rPr>
          <w:sz w:val="24"/>
        </w:rPr>
        <w:t>и</w:t>
      </w:r>
      <w:r>
        <w:rPr>
          <w:spacing w:val="1"/>
          <w:sz w:val="24"/>
        </w:rPr>
        <w:t xml:space="preserve"> </w:t>
      </w:r>
      <w:r>
        <w:rPr>
          <w:sz w:val="24"/>
        </w:rPr>
        <w:t>аналитические</w:t>
      </w:r>
      <w:r>
        <w:rPr>
          <w:spacing w:val="1"/>
          <w:sz w:val="24"/>
        </w:rPr>
        <w:t xml:space="preserve"> </w:t>
      </w:r>
      <w:r>
        <w:rPr>
          <w:sz w:val="24"/>
        </w:rPr>
        <w:t>материалы</w:t>
      </w:r>
      <w:r>
        <w:rPr>
          <w:spacing w:val="1"/>
          <w:sz w:val="24"/>
        </w:rPr>
        <w:t xml:space="preserve"> </w:t>
      </w:r>
      <w:r>
        <w:rPr>
          <w:sz w:val="24"/>
        </w:rPr>
        <w:t>(информация</w:t>
      </w:r>
      <w:r>
        <w:rPr>
          <w:spacing w:val="1"/>
          <w:sz w:val="24"/>
        </w:rPr>
        <w:t xml:space="preserve"> </w:t>
      </w:r>
      <w:r>
        <w:rPr>
          <w:sz w:val="24"/>
        </w:rPr>
        <w:t>об</w:t>
      </w:r>
      <w:r>
        <w:rPr>
          <w:spacing w:val="1"/>
          <w:sz w:val="24"/>
        </w:rPr>
        <w:t xml:space="preserve"> </w:t>
      </w:r>
      <w:r>
        <w:rPr>
          <w:sz w:val="24"/>
        </w:rPr>
        <w:t>элементах</w:t>
      </w:r>
      <w:r>
        <w:rPr>
          <w:spacing w:val="1"/>
          <w:sz w:val="24"/>
        </w:rPr>
        <w:t xml:space="preserve"> </w:t>
      </w:r>
      <w:r>
        <w:rPr>
          <w:sz w:val="24"/>
        </w:rPr>
        <w:t>и</w:t>
      </w:r>
      <w:r>
        <w:rPr>
          <w:spacing w:val="1"/>
          <w:sz w:val="24"/>
        </w:rPr>
        <w:t xml:space="preserve"> </w:t>
      </w:r>
      <w:r>
        <w:rPr>
          <w:sz w:val="24"/>
        </w:rPr>
        <w:t>уровнях</w:t>
      </w:r>
      <w:r>
        <w:rPr>
          <w:spacing w:val="1"/>
          <w:sz w:val="24"/>
        </w:rPr>
        <w:t xml:space="preserve"> </w:t>
      </w:r>
      <w:r>
        <w:rPr>
          <w:sz w:val="24"/>
        </w:rPr>
        <w:t>проверяемого</w:t>
      </w:r>
      <w:r>
        <w:rPr>
          <w:spacing w:val="1"/>
          <w:sz w:val="24"/>
        </w:rPr>
        <w:t xml:space="preserve"> </w:t>
      </w:r>
      <w:r>
        <w:rPr>
          <w:sz w:val="24"/>
        </w:rPr>
        <w:t>знания</w:t>
      </w:r>
      <w:r>
        <w:rPr>
          <w:spacing w:val="1"/>
          <w:sz w:val="24"/>
        </w:rPr>
        <w:t xml:space="preserve"> </w:t>
      </w:r>
      <w:r>
        <w:rPr>
          <w:sz w:val="24"/>
        </w:rPr>
        <w:t>–</w:t>
      </w:r>
      <w:r>
        <w:rPr>
          <w:spacing w:val="1"/>
          <w:sz w:val="24"/>
        </w:rPr>
        <w:t xml:space="preserve"> </w:t>
      </w:r>
      <w:r>
        <w:rPr>
          <w:sz w:val="24"/>
        </w:rPr>
        <w:t>знания,</w:t>
      </w:r>
      <w:r>
        <w:rPr>
          <w:spacing w:val="1"/>
          <w:sz w:val="24"/>
        </w:rPr>
        <w:t xml:space="preserve"> </w:t>
      </w:r>
      <w:r>
        <w:rPr>
          <w:sz w:val="24"/>
        </w:rPr>
        <w:t>понимания,</w:t>
      </w:r>
      <w:r>
        <w:rPr>
          <w:spacing w:val="1"/>
          <w:sz w:val="24"/>
        </w:rPr>
        <w:t xml:space="preserve"> </w:t>
      </w:r>
      <w:r>
        <w:rPr>
          <w:sz w:val="24"/>
        </w:rPr>
        <w:t>применения,</w:t>
      </w:r>
      <w:r>
        <w:rPr>
          <w:spacing w:val="1"/>
          <w:sz w:val="24"/>
        </w:rPr>
        <w:t xml:space="preserve"> </w:t>
      </w:r>
      <w:r>
        <w:rPr>
          <w:sz w:val="24"/>
        </w:rPr>
        <w:t>систематизации);</w:t>
      </w:r>
    </w:p>
    <w:p w:rsidR="00A97E3A" w:rsidRDefault="00A97E3A" w:rsidP="006271FA">
      <w:pPr>
        <w:pStyle w:val="a5"/>
        <w:numPr>
          <w:ilvl w:val="0"/>
          <w:numId w:val="66"/>
        </w:numPr>
        <w:tabs>
          <w:tab w:val="left" w:pos="1514"/>
        </w:tabs>
        <w:spacing w:before="2" w:line="278" w:lineRule="auto"/>
        <w:ind w:right="846" w:firstLine="719"/>
      </w:pPr>
      <w:r>
        <w:rPr>
          <w:sz w:val="24"/>
        </w:rPr>
        <w:t>устная</w:t>
      </w:r>
      <w:r>
        <w:rPr>
          <w:spacing w:val="1"/>
          <w:sz w:val="24"/>
        </w:rPr>
        <w:t xml:space="preserve"> </w:t>
      </w:r>
      <w:r>
        <w:rPr>
          <w:sz w:val="24"/>
        </w:rPr>
        <w:t>оценка</w:t>
      </w:r>
      <w:r>
        <w:rPr>
          <w:spacing w:val="1"/>
          <w:sz w:val="24"/>
        </w:rPr>
        <w:t xml:space="preserve"> </w:t>
      </w:r>
      <w:r>
        <w:rPr>
          <w:sz w:val="24"/>
        </w:rPr>
        <w:t>успешности</w:t>
      </w:r>
      <w:r>
        <w:rPr>
          <w:spacing w:val="1"/>
          <w:sz w:val="24"/>
        </w:rPr>
        <w:t xml:space="preserve"> </w:t>
      </w:r>
      <w:r>
        <w:rPr>
          <w:sz w:val="24"/>
        </w:rPr>
        <w:t>результатов,</w:t>
      </w:r>
      <w:r>
        <w:rPr>
          <w:spacing w:val="1"/>
          <w:sz w:val="24"/>
        </w:rPr>
        <w:t xml:space="preserve"> </w:t>
      </w:r>
      <w:r>
        <w:rPr>
          <w:sz w:val="24"/>
        </w:rPr>
        <w:t>формулировка</w:t>
      </w:r>
      <w:r>
        <w:rPr>
          <w:spacing w:val="1"/>
          <w:sz w:val="24"/>
        </w:rPr>
        <w:t xml:space="preserve"> </w:t>
      </w:r>
      <w:r>
        <w:rPr>
          <w:sz w:val="24"/>
        </w:rPr>
        <w:t>причин</w:t>
      </w:r>
      <w:r>
        <w:rPr>
          <w:spacing w:val="1"/>
          <w:sz w:val="24"/>
        </w:rPr>
        <w:t xml:space="preserve"> </w:t>
      </w:r>
      <w:r>
        <w:rPr>
          <w:sz w:val="24"/>
        </w:rPr>
        <w:t>неудач</w:t>
      </w:r>
      <w:r>
        <w:rPr>
          <w:spacing w:val="1"/>
          <w:sz w:val="24"/>
        </w:rPr>
        <w:t xml:space="preserve"> </w:t>
      </w:r>
      <w:r>
        <w:rPr>
          <w:sz w:val="24"/>
        </w:rPr>
        <w:t>и</w:t>
      </w:r>
      <w:r>
        <w:rPr>
          <w:spacing w:val="1"/>
          <w:sz w:val="24"/>
        </w:rPr>
        <w:t xml:space="preserve"> </w:t>
      </w:r>
      <w:r>
        <w:rPr>
          <w:sz w:val="24"/>
        </w:rPr>
        <w:t>рекомендаций</w:t>
      </w:r>
      <w:r>
        <w:rPr>
          <w:spacing w:val="-2"/>
          <w:sz w:val="24"/>
        </w:rPr>
        <w:t xml:space="preserve"> </w:t>
      </w:r>
      <w:r>
        <w:rPr>
          <w:sz w:val="24"/>
        </w:rPr>
        <w:t>по</w:t>
      </w:r>
      <w:r>
        <w:rPr>
          <w:spacing w:val="3"/>
          <w:sz w:val="24"/>
        </w:rPr>
        <w:t xml:space="preserve"> </w:t>
      </w:r>
      <w:r>
        <w:rPr>
          <w:sz w:val="24"/>
        </w:rPr>
        <w:t>устранению</w:t>
      </w:r>
      <w:r>
        <w:rPr>
          <w:spacing w:val="-4"/>
          <w:sz w:val="24"/>
        </w:rPr>
        <w:t xml:space="preserve"> </w:t>
      </w:r>
      <w:r>
        <w:rPr>
          <w:sz w:val="24"/>
        </w:rPr>
        <w:t>пробелов</w:t>
      </w:r>
      <w:r>
        <w:rPr>
          <w:spacing w:val="-2"/>
          <w:sz w:val="24"/>
        </w:rPr>
        <w:t xml:space="preserve"> </w:t>
      </w:r>
      <w:r>
        <w:rPr>
          <w:sz w:val="24"/>
        </w:rPr>
        <w:t>в</w:t>
      </w:r>
      <w:r>
        <w:rPr>
          <w:spacing w:val="-2"/>
          <w:sz w:val="24"/>
        </w:rPr>
        <w:t xml:space="preserve"> </w:t>
      </w:r>
      <w:r>
        <w:rPr>
          <w:sz w:val="24"/>
        </w:rPr>
        <w:t>обученности по</w:t>
      </w:r>
      <w:r>
        <w:rPr>
          <w:spacing w:val="-4"/>
          <w:sz w:val="24"/>
        </w:rPr>
        <w:t xml:space="preserve"> </w:t>
      </w:r>
      <w:r>
        <w:rPr>
          <w:sz w:val="24"/>
        </w:rPr>
        <w:t>предметам;</w:t>
      </w:r>
    </w:p>
    <w:p w:rsidR="00A97E3A" w:rsidRDefault="00A97E3A" w:rsidP="006271FA">
      <w:pPr>
        <w:pStyle w:val="a5"/>
        <w:numPr>
          <w:ilvl w:val="0"/>
          <w:numId w:val="66"/>
        </w:numPr>
        <w:tabs>
          <w:tab w:val="left" w:pos="1514"/>
        </w:tabs>
        <w:spacing w:line="272" w:lineRule="exact"/>
        <w:ind w:left="1513" w:hanging="275"/>
      </w:pPr>
      <w:r>
        <w:rPr>
          <w:sz w:val="24"/>
        </w:rPr>
        <w:t>портфолио,</w:t>
      </w:r>
      <w:r>
        <w:rPr>
          <w:spacing w:val="-4"/>
          <w:sz w:val="24"/>
        </w:rPr>
        <w:t xml:space="preserve"> </w:t>
      </w:r>
      <w:r>
        <w:rPr>
          <w:sz w:val="24"/>
        </w:rPr>
        <w:t>проекты;</w:t>
      </w:r>
    </w:p>
    <w:p w:rsidR="00A97E3A" w:rsidRDefault="00A97E3A" w:rsidP="006271FA">
      <w:pPr>
        <w:pStyle w:val="a5"/>
        <w:numPr>
          <w:ilvl w:val="0"/>
          <w:numId w:val="66"/>
        </w:numPr>
        <w:tabs>
          <w:tab w:val="left" w:pos="1514"/>
        </w:tabs>
        <w:spacing w:before="41" w:line="276" w:lineRule="auto"/>
        <w:ind w:right="853" w:firstLine="719"/>
      </w:pPr>
      <w:r>
        <w:rPr>
          <w:sz w:val="24"/>
        </w:rPr>
        <w:t>результаты</w:t>
      </w:r>
      <w:r>
        <w:rPr>
          <w:spacing w:val="1"/>
          <w:sz w:val="24"/>
        </w:rPr>
        <w:t xml:space="preserve"> </w:t>
      </w:r>
      <w:r>
        <w:rPr>
          <w:sz w:val="24"/>
        </w:rPr>
        <w:t>психолого-педагогических</w:t>
      </w:r>
      <w:r>
        <w:rPr>
          <w:spacing w:val="1"/>
          <w:sz w:val="24"/>
        </w:rPr>
        <w:t xml:space="preserve"> </w:t>
      </w:r>
      <w:r>
        <w:rPr>
          <w:sz w:val="24"/>
        </w:rPr>
        <w:t>исследований,</w:t>
      </w:r>
      <w:r>
        <w:rPr>
          <w:spacing w:val="1"/>
          <w:sz w:val="24"/>
        </w:rPr>
        <w:t xml:space="preserve"> </w:t>
      </w:r>
      <w:r>
        <w:rPr>
          <w:sz w:val="24"/>
        </w:rPr>
        <w:t>иллюстрирующих</w:t>
      </w:r>
      <w:r>
        <w:rPr>
          <w:spacing w:val="1"/>
          <w:sz w:val="24"/>
        </w:rPr>
        <w:t xml:space="preserve"> </w:t>
      </w:r>
      <w:r>
        <w:rPr>
          <w:sz w:val="24"/>
        </w:rPr>
        <w:t>динамику развития отдельных интеллектуальных и личностных качеств обучающегося,</w:t>
      </w:r>
      <w:r>
        <w:rPr>
          <w:spacing w:val="1"/>
          <w:sz w:val="24"/>
        </w:rPr>
        <w:t xml:space="preserve"> </w:t>
      </w:r>
      <w:r>
        <w:rPr>
          <w:sz w:val="24"/>
        </w:rPr>
        <w:t>УУД;</w:t>
      </w:r>
    </w:p>
    <w:p w:rsidR="00A97E3A" w:rsidRDefault="00A97E3A" w:rsidP="006271FA">
      <w:pPr>
        <w:pStyle w:val="a5"/>
        <w:numPr>
          <w:ilvl w:val="0"/>
          <w:numId w:val="66"/>
        </w:numPr>
        <w:tabs>
          <w:tab w:val="left" w:pos="1573"/>
          <w:tab w:val="left" w:pos="1574"/>
        </w:tabs>
        <w:ind w:left="1573" w:hanging="335"/>
        <w:jc w:val="left"/>
      </w:pPr>
      <w:r>
        <w:rPr>
          <w:sz w:val="24"/>
        </w:rPr>
        <w:t>карты</w:t>
      </w:r>
      <w:r>
        <w:rPr>
          <w:spacing w:val="23"/>
          <w:sz w:val="24"/>
        </w:rPr>
        <w:t xml:space="preserve"> </w:t>
      </w:r>
      <w:r>
        <w:rPr>
          <w:sz w:val="24"/>
        </w:rPr>
        <w:t>мониторинга</w:t>
      </w:r>
      <w:r>
        <w:rPr>
          <w:spacing w:val="26"/>
          <w:sz w:val="24"/>
        </w:rPr>
        <w:t xml:space="preserve"> </w:t>
      </w:r>
      <w:r>
        <w:rPr>
          <w:sz w:val="24"/>
        </w:rPr>
        <w:t>уровня</w:t>
      </w:r>
      <w:r>
        <w:rPr>
          <w:spacing w:val="80"/>
          <w:sz w:val="24"/>
        </w:rPr>
        <w:t xml:space="preserve"> </w:t>
      </w:r>
      <w:r>
        <w:rPr>
          <w:sz w:val="24"/>
        </w:rPr>
        <w:t>сформированности</w:t>
      </w:r>
      <w:r>
        <w:rPr>
          <w:spacing w:val="84"/>
          <w:sz w:val="24"/>
        </w:rPr>
        <w:t xml:space="preserve"> </w:t>
      </w:r>
      <w:r>
        <w:rPr>
          <w:sz w:val="24"/>
        </w:rPr>
        <w:t>метапредметных</w:t>
      </w:r>
      <w:r>
        <w:rPr>
          <w:spacing w:val="85"/>
          <w:sz w:val="24"/>
        </w:rPr>
        <w:t xml:space="preserve"> </w:t>
      </w:r>
      <w:r>
        <w:rPr>
          <w:sz w:val="24"/>
        </w:rPr>
        <w:t>результатов</w:t>
      </w:r>
    </w:p>
    <w:p w:rsidR="00A97E3A" w:rsidRDefault="00A97E3A" w:rsidP="00A97E3A">
      <w:pPr>
        <w:sectPr w:rsidR="00A97E3A">
          <w:pgSz w:w="11920" w:h="16850"/>
          <w:pgMar w:top="1300" w:right="0" w:bottom="1140" w:left="1180" w:header="0" w:footer="943" w:gutter="0"/>
          <w:cols w:space="720"/>
        </w:sectPr>
      </w:pPr>
    </w:p>
    <w:p w:rsidR="00A97E3A" w:rsidRDefault="00A97E3A" w:rsidP="00A97E3A">
      <w:pPr>
        <w:pStyle w:val="a3"/>
        <w:spacing w:before="74" w:line="276" w:lineRule="auto"/>
        <w:ind w:right="846"/>
      </w:pPr>
      <w:r>
        <w:lastRenderedPageBreak/>
        <w:t>освоения</w:t>
      </w:r>
      <w:r>
        <w:rPr>
          <w:spacing w:val="1"/>
        </w:rPr>
        <w:t xml:space="preserve"> </w:t>
      </w:r>
      <w:r>
        <w:t>ООП</w:t>
      </w:r>
      <w:r>
        <w:rPr>
          <w:spacing w:val="1"/>
        </w:rPr>
        <w:t xml:space="preserve"> </w:t>
      </w:r>
      <w:r>
        <w:t>ООО</w:t>
      </w:r>
      <w:r>
        <w:rPr>
          <w:spacing w:val="1"/>
        </w:rPr>
        <w:t xml:space="preserve"> </w:t>
      </w:r>
      <w:r>
        <w:t>по</w:t>
      </w:r>
      <w:r>
        <w:rPr>
          <w:spacing w:val="1"/>
        </w:rPr>
        <w:t xml:space="preserve"> </w:t>
      </w:r>
      <w:r>
        <w:t>классам</w:t>
      </w:r>
      <w:r>
        <w:rPr>
          <w:spacing w:val="1"/>
        </w:rPr>
        <w:t xml:space="preserve"> </w:t>
      </w:r>
      <w:r>
        <w:t>(</w:t>
      </w:r>
      <w:r>
        <w:rPr>
          <w:b/>
        </w:rPr>
        <w:t>приложение</w:t>
      </w:r>
      <w:r>
        <w:rPr>
          <w:b/>
          <w:spacing w:val="1"/>
        </w:rPr>
        <w:t xml:space="preserve"> </w:t>
      </w:r>
      <w:r>
        <w:rPr>
          <w:b/>
        </w:rPr>
        <w:t>к</w:t>
      </w:r>
      <w:r>
        <w:rPr>
          <w:b/>
          <w:spacing w:val="1"/>
        </w:rPr>
        <w:t xml:space="preserve"> </w:t>
      </w:r>
      <w:r>
        <w:rPr>
          <w:b/>
        </w:rPr>
        <w:t>ООП ООО</w:t>
      </w:r>
      <w:r>
        <w:t>),</w:t>
      </w:r>
      <w:r>
        <w:rPr>
          <w:spacing w:val="1"/>
        </w:rPr>
        <w:t xml:space="preserve"> </w:t>
      </w:r>
      <w:r>
        <w:t>аналитические справки</w:t>
      </w:r>
      <w:r>
        <w:rPr>
          <w:spacing w:val="1"/>
        </w:rPr>
        <w:t xml:space="preserve"> </w:t>
      </w:r>
      <w:r>
        <w:t>учителей по итогам</w:t>
      </w:r>
      <w:r>
        <w:rPr>
          <w:spacing w:val="-3"/>
        </w:rPr>
        <w:t xml:space="preserve"> </w:t>
      </w:r>
      <w:r>
        <w:t>комплексных</w:t>
      </w:r>
      <w:r>
        <w:rPr>
          <w:spacing w:val="5"/>
        </w:rPr>
        <w:t xml:space="preserve"> </w:t>
      </w:r>
      <w:r>
        <w:t>работ,</w:t>
      </w:r>
      <w:r>
        <w:rPr>
          <w:spacing w:val="-8"/>
        </w:rPr>
        <w:t xml:space="preserve"> </w:t>
      </w:r>
      <w:r>
        <w:t>портфолио обучающегося.</w:t>
      </w:r>
    </w:p>
    <w:p w:rsidR="00A97E3A" w:rsidRDefault="00A97E3A" w:rsidP="00A97E3A">
      <w:pPr>
        <w:pStyle w:val="a3"/>
        <w:spacing w:before="119" w:line="276" w:lineRule="auto"/>
        <w:ind w:right="841" w:firstLine="719"/>
      </w:pPr>
      <w:r>
        <w:t>Содержательный</w:t>
      </w:r>
      <w:r>
        <w:rPr>
          <w:spacing w:val="1"/>
        </w:rPr>
        <w:t xml:space="preserve"> </w:t>
      </w:r>
      <w:r>
        <w:t>контроль</w:t>
      </w:r>
      <w:r>
        <w:rPr>
          <w:spacing w:val="1"/>
        </w:rPr>
        <w:t xml:space="preserve"> </w:t>
      </w:r>
      <w:r>
        <w:t>и</w:t>
      </w:r>
      <w:r>
        <w:rPr>
          <w:spacing w:val="1"/>
        </w:rPr>
        <w:t xml:space="preserve"> </w:t>
      </w:r>
      <w:r>
        <w:t>оценка</w:t>
      </w:r>
      <w:r>
        <w:rPr>
          <w:spacing w:val="1"/>
        </w:rPr>
        <w:t xml:space="preserve"> </w:t>
      </w:r>
      <w:r>
        <w:t>предметных</w:t>
      </w:r>
      <w:r>
        <w:rPr>
          <w:spacing w:val="1"/>
        </w:rPr>
        <w:t xml:space="preserve"> </w:t>
      </w:r>
      <w:r>
        <w:t>результатов</w:t>
      </w:r>
      <w:r>
        <w:rPr>
          <w:spacing w:val="1"/>
        </w:rPr>
        <w:t xml:space="preserve"> </w:t>
      </w:r>
      <w:r>
        <w:t>учащихся</w:t>
      </w:r>
      <w:r>
        <w:rPr>
          <w:spacing w:val="1"/>
        </w:rPr>
        <w:t xml:space="preserve"> </w:t>
      </w:r>
      <w:r>
        <w:t>предусматривает</w:t>
      </w:r>
      <w:r>
        <w:rPr>
          <w:spacing w:val="1"/>
        </w:rPr>
        <w:t xml:space="preserve"> </w:t>
      </w:r>
      <w:r>
        <w:t>выявление</w:t>
      </w:r>
      <w:r>
        <w:rPr>
          <w:spacing w:val="1"/>
        </w:rPr>
        <w:t xml:space="preserve"> </w:t>
      </w:r>
      <w:r>
        <w:rPr>
          <w:b/>
          <w:i/>
          <w:u w:val="thick"/>
        </w:rPr>
        <w:t>индивидуальной</w:t>
      </w:r>
      <w:r>
        <w:rPr>
          <w:b/>
          <w:i/>
          <w:spacing w:val="1"/>
          <w:u w:val="thick"/>
        </w:rPr>
        <w:t xml:space="preserve"> </w:t>
      </w:r>
      <w:r>
        <w:rPr>
          <w:b/>
          <w:i/>
          <w:u w:val="thick"/>
        </w:rPr>
        <w:t>динамики</w:t>
      </w:r>
      <w:r>
        <w:rPr>
          <w:b/>
          <w:i/>
          <w:spacing w:val="1"/>
        </w:rPr>
        <w:t xml:space="preserve"> </w:t>
      </w:r>
      <w:r>
        <w:t>качества</w:t>
      </w:r>
      <w:r>
        <w:rPr>
          <w:spacing w:val="1"/>
        </w:rPr>
        <w:t xml:space="preserve"> </w:t>
      </w:r>
      <w:r>
        <w:t>усвоения</w:t>
      </w:r>
      <w:r>
        <w:rPr>
          <w:spacing w:val="1"/>
        </w:rPr>
        <w:t xml:space="preserve"> </w:t>
      </w:r>
      <w:r>
        <w:t>предмета</w:t>
      </w:r>
      <w:r>
        <w:rPr>
          <w:spacing w:val="1"/>
        </w:rPr>
        <w:t xml:space="preserve"> </w:t>
      </w:r>
      <w:r>
        <w:t>учеником</w:t>
      </w:r>
      <w:r>
        <w:rPr>
          <w:spacing w:val="-1"/>
        </w:rPr>
        <w:t xml:space="preserve"> </w:t>
      </w:r>
      <w:r>
        <w:t>и не</w:t>
      </w:r>
      <w:r>
        <w:rPr>
          <w:spacing w:val="-2"/>
        </w:rPr>
        <w:t xml:space="preserve"> </w:t>
      </w:r>
      <w:r>
        <w:t>допускает</w:t>
      </w:r>
      <w:r>
        <w:rPr>
          <w:spacing w:val="4"/>
        </w:rPr>
        <w:t xml:space="preserve"> </w:t>
      </w:r>
      <w:r>
        <w:t>сравнения его</w:t>
      </w:r>
      <w:r>
        <w:rPr>
          <w:spacing w:val="-1"/>
        </w:rPr>
        <w:t xml:space="preserve"> </w:t>
      </w:r>
      <w:r>
        <w:t>с</w:t>
      </w:r>
      <w:r>
        <w:rPr>
          <w:spacing w:val="-1"/>
        </w:rPr>
        <w:t xml:space="preserve"> </w:t>
      </w:r>
      <w:r>
        <w:t>другими детьми.</w:t>
      </w:r>
    </w:p>
    <w:p w:rsidR="00A97E3A" w:rsidRDefault="00A97E3A" w:rsidP="00A97E3A">
      <w:pPr>
        <w:pStyle w:val="2"/>
        <w:spacing w:before="131" w:line="276" w:lineRule="auto"/>
        <w:ind w:left="3107" w:right="1040" w:hanging="2401"/>
      </w:pPr>
      <w:r>
        <w:t>Виды и формы контрольно-оценочных действий учащихся и педагогов, условия и</w:t>
      </w:r>
      <w:r>
        <w:rPr>
          <w:spacing w:val="-57"/>
        </w:rPr>
        <w:t xml:space="preserve"> </w:t>
      </w:r>
      <w:r>
        <w:t>границы</w:t>
      </w:r>
      <w:r>
        <w:rPr>
          <w:spacing w:val="-3"/>
        </w:rPr>
        <w:t xml:space="preserve"> </w:t>
      </w:r>
      <w:r>
        <w:t>применения</w:t>
      </w:r>
      <w:r>
        <w:rPr>
          <w:spacing w:val="-4"/>
        </w:rPr>
        <w:t xml:space="preserve"> </w:t>
      </w:r>
      <w:r>
        <w:t>системы оценки</w:t>
      </w:r>
    </w:p>
    <w:p w:rsidR="00A97E3A" w:rsidRDefault="00A97E3A" w:rsidP="00A97E3A">
      <w:pPr>
        <w:pStyle w:val="a3"/>
        <w:spacing w:before="4"/>
        <w:ind w:left="0"/>
        <w:jc w:val="left"/>
        <w:rPr>
          <w:b/>
          <w:sz w:val="10"/>
        </w:r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
        <w:gridCol w:w="1800"/>
        <w:gridCol w:w="1889"/>
        <w:gridCol w:w="2628"/>
        <w:gridCol w:w="2412"/>
      </w:tblGrid>
      <w:tr w:rsidR="00A97E3A" w:rsidTr="00985F3B">
        <w:trPr>
          <w:trHeight w:val="1269"/>
        </w:trPr>
        <w:tc>
          <w:tcPr>
            <w:tcW w:w="631" w:type="dxa"/>
          </w:tcPr>
          <w:p w:rsidR="00A97E3A" w:rsidRDefault="00A97E3A" w:rsidP="00985F3B">
            <w:pPr>
              <w:pStyle w:val="TableParagraph"/>
              <w:spacing w:line="278" w:lineRule="auto"/>
              <w:ind w:left="155" w:right="122" w:firstLine="45"/>
              <w:rPr>
                <w:sz w:val="24"/>
              </w:rPr>
            </w:pPr>
            <w:r>
              <w:rPr>
                <w:sz w:val="24"/>
              </w:rPr>
              <w:t>№</w:t>
            </w:r>
            <w:r>
              <w:rPr>
                <w:spacing w:val="-57"/>
                <w:sz w:val="24"/>
              </w:rPr>
              <w:t xml:space="preserve"> </w:t>
            </w:r>
            <w:r>
              <w:rPr>
                <w:sz w:val="24"/>
              </w:rPr>
              <w:t>п/п</w:t>
            </w:r>
          </w:p>
        </w:tc>
        <w:tc>
          <w:tcPr>
            <w:tcW w:w="1800" w:type="dxa"/>
          </w:tcPr>
          <w:p w:rsidR="00A97E3A" w:rsidRDefault="00A97E3A" w:rsidP="00985F3B">
            <w:pPr>
              <w:pStyle w:val="TableParagraph"/>
              <w:spacing w:line="276" w:lineRule="auto"/>
              <w:ind w:left="268" w:right="248" w:hanging="7"/>
              <w:jc w:val="center"/>
              <w:rPr>
                <w:sz w:val="24"/>
              </w:rPr>
            </w:pPr>
            <w:r>
              <w:rPr>
                <w:sz w:val="24"/>
              </w:rPr>
              <w:t>Вид</w:t>
            </w:r>
            <w:r>
              <w:rPr>
                <w:spacing w:val="1"/>
                <w:sz w:val="24"/>
              </w:rPr>
              <w:t xml:space="preserve"> </w:t>
            </w:r>
            <w:r>
              <w:rPr>
                <w:sz w:val="24"/>
              </w:rPr>
              <w:t>контрольно-</w:t>
            </w:r>
            <w:r>
              <w:rPr>
                <w:spacing w:val="-57"/>
                <w:sz w:val="24"/>
              </w:rPr>
              <w:t xml:space="preserve"> </w:t>
            </w:r>
            <w:r>
              <w:rPr>
                <w:sz w:val="24"/>
              </w:rPr>
              <w:t>оценочной</w:t>
            </w:r>
          </w:p>
          <w:p w:rsidR="00A97E3A" w:rsidRDefault="00A97E3A" w:rsidP="00985F3B">
            <w:pPr>
              <w:pStyle w:val="TableParagraph"/>
              <w:spacing w:line="272" w:lineRule="exact"/>
              <w:ind w:left="198" w:right="184"/>
              <w:jc w:val="center"/>
              <w:rPr>
                <w:sz w:val="24"/>
              </w:rPr>
            </w:pPr>
            <w:r>
              <w:rPr>
                <w:sz w:val="24"/>
              </w:rPr>
              <w:t>деятельности</w:t>
            </w:r>
          </w:p>
        </w:tc>
        <w:tc>
          <w:tcPr>
            <w:tcW w:w="1889" w:type="dxa"/>
          </w:tcPr>
          <w:p w:rsidR="00A97E3A" w:rsidRDefault="00A97E3A" w:rsidP="00985F3B">
            <w:pPr>
              <w:pStyle w:val="TableParagraph"/>
              <w:spacing w:line="278" w:lineRule="auto"/>
              <w:ind w:left="355" w:right="319" w:firstLine="266"/>
              <w:rPr>
                <w:sz w:val="24"/>
              </w:rPr>
            </w:pPr>
            <w:r>
              <w:rPr>
                <w:sz w:val="24"/>
              </w:rPr>
              <w:t>Время</w:t>
            </w:r>
            <w:r>
              <w:rPr>
                <w:spacing w:val="1"/>
                <w:sz w:val="24"/>
              </w:rPr>
              <w:t xml:space="preserve"> </w:t>
            </w:r>
            <w:r>
              <w:rPr>
                <w:sz w:val="24"/>
              </w:rPr>
              <w:t>проведения</w:t>
            </w:r>
          </w:p>
        </w:tc>
        <w:tc>
          <w:tcPr>
            <w:tcW w:w="2628" w:type="dxa"/>
          </w:tcPr>
          <w:p w:rsidR="00A97E3A" w:rsidRDefault="00A97E3A" w:rsidP="00985F3B">
            <w:pPr>
              <w:pStyle w:val="TableParagraph"/>
              <w:spacing w:line="270" w:lineRule="exact"/>
              <w:ind w:left="689"/>
              <w:rPr>
                <w:sz w:val="24"/>
              </w:rPr>
            </w:pPr>
            <w:r>
              <w:rPr>
                <w:sz w:val="24"/>
              </w:rPr>
              <w:t>Содержание</w:t>
            </w:r>
          </w:p>
        </w:tc>
        <w:tc>
          <w:tcPr>
            <w:tcW w:w="2412" w:type="dxa"/>
          </w:tcPr>
          <w:p w:rsidR="00A97E3A" w:rsidRDefault="00A97E3A" w:rsidP="00985F3B">
            <w:pPr>
              <w:pStyle w:val="TableParagraph"/>
              <w:spacing w:line="276" w:lineRule="auto"/>
              <w:ind w:left="351" w:right="326"/>
              <w:jc w:val="center"/>
              <w:rPr>
                <w:sz w:val="24"/>
              </w:rPr>
            </w:pPr>
            <w:r>
              <w:rPr>
                <w:sz w:val="24"/>
              </w:rPr>
              <w:t>Формы и виды</w:t>
            </w:r>
            <w:r>
              <w:rPr>
                <w:spacing w:val="1"/>
                <w:sz w:val="24"/>
              </w:rPr>
              <w:t xml:space="preserve"> </w:t>
            </w:r>
            <w:r>
              <w:rPr>
                <w:sz w:val="24"/>
              </w:rPr>
              <w:t>оценки, границы</w:t>
            </w:r>
            <w:r>
              <w:rPr>
                <w:spacing w:val="-57"/>
                <w:sz w:val="24"/>
              </w:rPr>
              <w:t xml:space="preserve"> </w:t>
            </w:r>
            <w:r>
              <w:rPr>
                <w:sz w:val="24"/>
              </w:rPr>
              <w:t>применения</w:t>
            </w:r>
          </w:p>
        </w:tc>
      </w:tr>
      <w:tr w:rsidR="00A97E3A" w:rsidTr="00985F3B">
        <w:trPr>
          <w:trHeight w:val="3811"/>
        </w:trPr>
        <w:tc>
          <w:tcPr>
            <w:tcW w:w="631" w:type="dxa"/>
          </w:tcPr>
          <w:p w:rsidR="00A97E3A" w:rsidRDefault="00A97E3A" w:rsidP="00985F3B">
            <w:pPr>
              <w:pStyle w:val="TableParagraph"/>
              <w:spacing w:line="273" w:lineRule="exact"/>
              <w:rPr>
                <w:sz w:val="24"/>
              </w:rPr>
            </w:pPr>
            <w:r>
              <w:rPr>
                <w:sz w:val="24"/>
              </w:rPr>
              <w:t>1</w:t>
            </w:r>
          </w:p>
        </w:tc>
        <w:tc>
          <w:tcPr>
            <w:tcW w:w="1800" w:type="dxa"/>
          </w:tcPr>
          <w:p w:rsidR="00A97E3A" w:rsidRDefault="00A97E3A" w:rsidP="00985F3B">
            <w:pPr>
              <w:pStyle w:val="TableParagraph"/>
              <w:spacing w:line="276" w:lineRule="auto"/>
              <w:ind w:left="110" w:right="597"/>
              <w:rPr>
                <w:sz w:val="24"/>
              </w:rPr>
            </w:pPr>
            <w:r>
              <w:rPr>
                <w:sz w:val="24"/>
              </w:rPr>
              <w:t>Входной</w:t>
            </w:r>
            <w:r>
              <w:rPr>
                <w:spacing w:val="1"/>
                <w:sz w:val="24"/>
              </w:rPr>
              <w:t xml:space="preserve"> </w:t>
            </w:r>
            <w:r>
              <w:rPr>
                <w:sz w:val="24"/>
              </w:rPr>
              <w:t>контроль</w:t>
            </w:r>
            <w:r>
              <w:rPr>
                <w:spacing w:val="1"/>
                <w:sz w:val="24"/>
              </w:rPr>
              <w:t xml:space="preserve"> </w:t>
            </w:r>
            <w:r>
              <w:rPr>
                <w:spacing w:val="-1"/>
                <w:sz w:val="24"/>
              </w:rPr>
              <w:t>(стартовая</w:t>
            </w:r>
            <w:r>
              <w:rPr>
                <w:spacing w:val="-57"/>
                <w:sz w:val="24"/>
              </w:rPr>
              <w:t xml:space="preserve"> </w:t>
            </w:r>
            <w:r>
              <w:rPr>
                <w:sz w:val="24"/>
              </w:rPr>
              <w:t>работа)</w:t>
            </w:r>
          </w:p>
        </w:tc>
        <w:tc>
          <w:tcPr>
            <w:tcW w:w="1889" w:type="dxa"/>
          </w:tcPr>
          <w:p w:rsidR="00A97E3A" w:rsidRDefault="00A97E3A" w:rsidP="00985F3B">
            <w:pPr>
              <w:pStyle w:val="TableParagraph"/>
              <w:spacing w:line="276" w:lineRule="auto"/>
              <w:ind w:left="492" w:right="457" w:firstLine="81"/>
              <w:rPr>
                <w:sz w:val="24"/>
              </w:rPr>
            </w:pPr>
            <w:r>
              <w:rPr>
                <w:sz w:val="24"/>
              </w:rPr>
              <w:t>Начало</w:t>
            </w:r>
            <w:r>
              <w:rPr>
                <w:spacing w:val="1"/>
                <w:sz w:val="24"/>
              </w:rPr>
              <w:t xml:space="preserve"> </w:t>
            </w:r>
            <w:r>
              <w:rPr>
                <w:sz w:val="24"/>
              </w:rPr>
              <w:t>сентября</w:t>
            </w:r>
          </w:p>
        </w:tc>
        <w:tc>
          <w:tcPr>
            <w:tcW w:w="2628" w:type="dxa"/>
          </w:tcPr>
          <w:p w:rsidR="00A97E3A" w:rsidRDefault="00A97E3A" w:rsidP="00985F3B">
            <w:pPr>
              <w:pStyle w:val="TableParagraph"/>
              <w:spacing w:line="273" w:lineRule="exact"/>
              <w:ind w:left="113"/>
              <w:rPr>
                <w:sz w:val="24"/>
              </w:rPr>
            </w:pPr>
            <w:r>
              <w:rPr>
                <w:sz w:val="24"/>
              </w:rPr>
              <w:t>Определяет</w:t>
            </w:r>
          </w:p>
          <w:p w:rsidR="00A97E3A" w:rsidRDefault="00A97E3A" w:rsidP="00985F3B">
            <w:pPr>
              <w:pStyle w:val="TableParagraph"/>
              <w:tabs>
                <w:tab w:val="left" w:pos="555"/>
                <w:tab w:val="left" w:pos="1119"/>
                <w:tab w:val="left" w:pos="1157"/>
                <w:tab w:val="left" w:pos="1335"/>
                <w:tab w:val="left" w:pos="1476"/>
                <w:tab w:val="left" w:pos="1711"/>
                <w:tab w:val="left" w:pos="1928"/>
              </w:tabs>
              <w:spacing w:before="36" w:line="276" w:lineRule="auto"/>
              <w:ind w:left="113" w:right="87"/>
              <w:rPr>
                <w:sz w:val="24"/>
              </w:rPr>
            </w:pPr>
            <w:r>
              <w:rPr>
                <w:sz w:val="24"/>
              </w:rPr>
              <w:t>актуальный</w:t>
            </w:r>
            <w:r>
              <w:rPr>
                <w:sz w:val="24"/>
              </w:rPr>
              <w:tab/>
            </w:r>
            <w:r>
              <w:rPr>
                <w:sz w:val="24"/>
              </w:rPr>
              <w:tab/>
            </w:r>
            <w:r>
              <w:rPr>
                <w:sz w:val="24"/>
              </w:rPr>
              <w:tab/>
            </w:r>
            <w:r>
              <w:rPr>
                <w:spacing w:val="-1"/>
                <w:sz w:val="24"/>
              </w:rPr>
              <w:t>уровень</w:t>
            </w:r>
            <w:r>
              <w:rPr>
                <w:spacing w:val="-57"/>
                <w:sz w:val="24"/>
              </w:rPr>
              <w:t xml:space="preserve"> </w:t>
            </w:r>
            <w:r>
              <w:rPr>
                <w:sz w:val="24"/>
              </w:rPr>
              <w:t>знаний,</w:t>
            </w:r>
            <w:r>
              <w:rPr>
                <w:sz w:val="24"/>
              </w:rPr>
              <w:tab/>
            </w:r>
            <w:r>
              <w:rPr>
                <w:spacing w:val="-1"/>
                <w:sz w:val="24"/>
              </w:rPr>
              <w:t>необходимый</w:t>
            </w:r>
            <w:r>
              <w:rPr>
                <w:spacing w:val="-57"/>
                <w:sz w:val="24"/>
              </w:rPr>
              <w:t xml:space="preserve"> </w:t>
            </w:r>
            <w:r>
              <w:rPr>
                <w:sz w:val="24"/>
              </w:rPr>
              <w:t>для</w:t>
            </w:r>
            <w:r>
              <w:rPr>
                <w:sz w:val="24"/>
              </w:rPr>
              <w:tab/>
            </w:r>
            <w:r>
              <w:rPr>
                <w:sz w:val="24"/>
              </w:rPr>
              <w:tab/>
            </w:r>
            <w:r>
              <w:rPr>
                <w:sz w:val="24"/>
              </w:rPr>
              <w:tab/>
            </w:r>
            <w:r>
              <w:rPr>
                <w:spacing w:val="-1"/>
                <w:sz w:val="24"/>
              </w:rPr>
              <w:t>продолжения</w:t>
            </w:r>
            <w:r>
              <w:rPr>
                <w:spacing w:val="-57"/>
                <w:sz w:val="24"/>
              </w:rPr>
              <w:t xml:space="preserve"> </w:t>
            </w:r>
            <w:r>
              <w:rPr>
                <w:sz w:val="24"/>
              </w:rPr>
              <w:t>обучения,</w:t>
            </w:r>
            <w:r>
              <w:rPr>
                <w:sz w:val="24"/>
              </w:rPr>
              <w:tab/>
            </w:r>
            <w:r>
              <w:rPr>
                <w:sz w:val="24"/>
              </w:rPr>
              <w:tab/>
            </w:r>
            <w:r>
              <w:rPr>
                <w:sz w:val="24"/>
              </w:rPr>
              <w:tab/>
              <w:t>а</w:t>
            </w:r>
            <w:r>
              <w:rPr>
                <w:sz w:val="24"/>
              </w:rPr>
              <w:tab/>
            </w:r>
            <w:r>
              <w:rPr>
                <w:sz w:val="24"/>
              </w:rPr>
              <w:tab/>
            </w:r>
            <w:r>
              <w:rPr>
                <w:spacing w:val="-1"/>
                <w:sz w:val="24"/>
              </w:rPr>
              <w:t>также</w:t>
            </w:r>
            <w:r>
              <w:rPr>
                <w:spacing w:val="-57"/>
                <w:sz w:val="24"/>
              </w:rPr>
              <w:t xml:space="preserve"> </w:t>
            </w:r>
            <w:r>
              <w:rPr>
                <w:sz w:val="24"/>
              </w:rPr>
              <w:t>намечает</w:t>
            </w:r>
            <w:r>
              <w:rPr>
                <w:sz w:val="24"/>
              </w:rPr>
              <w:tab/>
            </w:r>
            <w:r>
              <w:rPr>
                <w:sz w:val="24"/>
              </w:rPr>
              <w:tab/>
            </w:r>
            <w:r>
              <w:rPr>
                <w:sz w:val="24"/>
              </w:rPr>
              <w:tab/>
            </w:r>
            <w:r>
              <w:rPr>
                <w:sz w:val="24"/>
              </w:rPr>
              <w:tab/>
            </w:r>
            <w:r>
              <w:rPr>
                <w:sz w:val="24"/>
              </w:rPr>
              <w:tab/>
            </w:r>
            <w:r>
              <w:rPr>
                <w:sz w:val="24"/>
              </w:rPr>
              <w:tab/>
              <w:t>«зону</w:t>
            </w:r>
            <w:r>
              <w:rPr>
                <w:spacing w:val="-57"/>
                <w:sz w:val="24"/>
              </w:rPr>
              <w:t xml:space="preserve"> </w:t>
            </w:r>
            <w:r>
              <w:rPr>
                <w:sz w:val="24"/>
              </w:rPr>
              <w:t>ближайшего</w:t>
            </w:r>
            <w:r>
              <w:rPr>
                <w:spacing w:val="36"/>
                <w:sz w:val="24"/>
              </w:rPr>
              <w:t xml:space="preserve"> </w:t>
            </w:r>
            <w:r>
              <w:rPr>
                <w:sz w:val="24"/>
              </w:rPr>
              <w:t>развития»</w:t>
            </w:r>
            <w:r>
              <w:rPr>
                <w:spacing w:val="-57"/>
                <w:sz w:val="24"/>
              </w:rPr>
              <w:t xml:space="preserve"> </w:t>
            </w:r>
            <w:r>
              <w:rPr>
                <w:sz w:val="24"/>
              </w:rPr>
              <w:t>и</w:t>
            </w:r>
            <w:r>
              <w:rPr>
                <w:spacing w:val="2"/>
                <w:sz w:val="24"/>
              </w:rPr>
              <w:t xml:space="preserve"> </w:t>
            </w:r>
            <w:r>
              <w:rPr>
                <w:sz w:val="24"/>
              </w:rPr>
              <w:t>предметных</w:t>
            </w:r>
            <w:r>
              <w:rPr>
                <w:spacing w:val="7"/>
                <w:sz w:val="24"/>
              </w:rPr>
              <w:t xml:space="preserve"> </w:t>
            </w:r>
            <w:r>
              <w:rPr>
                <w:sz w:val="24"/>
              </w:rPr>
              <w:t>знаний,</w:t>
            </w:r>
            <w:r>
              <w:rPr>
                <w:spacing w:val="1"/>
                <w:sz w:val="24"/>
              </w:rPr>
              <w:t xml:space="preserve"> </w:t>
            </w:r>
            <w:r>
              <w:rPr>
                <w:sz w:val="24"/>
              </w:rPr>
              <w:t>организует</w:t>
            </w:r>
            <w:r>
              <w:rPr>
                <w:spacing w:val="1"/>
                <w:sz w:val="24"/>
              </w:rPr>
              <w:t xml:space="preserve"> </w:t>
            </w:r>
            <w:r>
              <w:rPr>
                <w:sz w:val="24"/>
              </w:rPr>
              <w:t>коррекционную</w:t>
            </w:r>
            <w:r>
              <w:rPr>
                <w:spacing w:val="15"/>
                <w:sz w:val="24"/>
              </w:rPr>
              <w:t xml:space="preserve"> </w:t>
            </w:r>
            <w:r>
              <w:rPr>
                <w:sz w:val="24"/>
              </w:rPr>
              <w:t>работу</w:t>
            </w:r>
            <w:r>
              <w:rPr>
                <w:spacing w:val="-57"/>
                <w:sz w:val="24"/>
              </w:rPr>
              <w:t xml:space="preserve"> </w:t>
            </w:r>
            <w:r>
              <w:rPr>
                <w:sz w:val="24"/>
              </w:rPr>
              <w:t>в</w:t>
            </w:r>
            <w:r>
              <w:rPr>
                <w:sz w:val="24"/>
              </w:rPr>
              <w:tab/>
              <w:t>зоне</w:t>
            </w:r>
            <w:r>
              <w:rPr>
                <w:sz w:val="24"/>
              </w:rPr>
              <w:tab/>
            </w:r>
            <w:r>
              <w:rPr>
                <w:sz w:val="24"/>
              </w:rPr>
              <w:tab/>
            </w:r>
            <w:r>
              <w:rPr>
                <w:sz w:val="24"/>
              </w:rPr>
              <w:tab/>
            </w:r>
            <w:r>
              <w:rPr>
                <w:spacing w:val="-1"/>
                <w:sz w:val="24"/>
              </w:rPr>
              <w:t>актуальных</w:t>
            </w:r>
          </w:p>
          <w:p w:rsidR="00A97E3A" w:rsidRDefault="00A97E3A" w:rsidP="00985F3B">
            <w:pPr>
              <w:pStyle w:val="TableParagraph"/>
              <w:spacing w:before="2"/>
              <w:ind w:left="113"/>
              <w:rPr>
                <w:sz w:val="24"/>
              </w:rPr>
            </w:pPr>
            <w:r>
              <w:rPr>
                <w:sz w:val="24"/>
              </w:rPr>
              <w:t>знаний</w:t>
            </w:r>
          </w:p>
        </w:tc>
        <w:tc>
          <w:tcPr>
            <w:tcW w:w="2412" w:type="dxa"/>
          </w:tcPr>
          <w:p w:rsidR="00A97E3A" w:rsidRDefault="00A97E3A" w:rsidP="00985F3B">
            <w:pPr>
              <w:pStyle w:val="TableParagraph"/>
              <w:spacing w:line="276" w:lineRule="auto"/>
              <w:ind w:left="116" w:right="226"/>
              <w:rPr>
                <w:sz w:val="24"/>
              </w:rPr>
            </w:pPr>
            <w:r>
              <w:rPr>
                <w:sz w:val="24"/>
              </w:rPr>
              <w:t>Фиксируется</w:t>
            </w:r>
            <w:r>
              <w:rPr>
                <w:spacing w:val="1"/>
                <w:sz w:val="24"/>
              </w:rPr>
              <w:t xml:space="preserve"> </w:t>
            </w:r>
            <w:r>
              <w:rPr>
                <w:sz w:val="24"/>
              </w:rPr>
              <w:t>учителем</w:t>
            </w:r>
            <w:r>
              <w:rPr>
                <w:spacing w:val="3"/>
                <w:sz w:val="24"/>
              </w:rPr>
              <w:t xml:space="preserve"> </w:t>
            </w:r>
            <w:r>
              <w:rPr>
                <w:sz w:val="24"/>
              </w:rPr>
              <w:t>в</w:t>
            </w:r>
            <w:r>
              <w:rPr>
                <w:spacing w:val="-3"/>
                <w:sz w:val="24"/>
              </w:rPr>
              <w:t xml:space="preserve"> </w:t>
            </w:r>
            <w:r>
              <w:rPr>
                <w:sz w:val="24"/>
              </w:rPr>
              <w:t>рабочем</w:t>
            </w:r>
            <w:r>
              <w:rPr>
                <w:spacing w:val="-57"/>
                <w:sz w:val="24"/>
              </w:rPr>
              <w:t xml:space="preserve"> </w:t>
            </w:r>
            <w:r>
              <w:rPr>
                <w:sz w:val="24"/>
              </w:rPr>
              <w:t>дневнике.</w:t>
            </w:r>
          </w:p>
          <w:p w:rsidR="00A97E3A" w:rsidRDefault="00A97E3A" w:rsidP="00985F3B">
            <w:pPr>
              <w:pStyle w:val="TableParagraph"/>
              <w:tabs>
                <w:tab w:val="left" w:pos="834"/>
                <w:tab w:val="left" w:pos="1571"/>
                <w:tab w:val="left" w:pos="2075"/>
              </w:tabs>
              <w:spacing w:line="276" w:lineRule="auto"/>
              <w:ind w:left="116" w:right="92"/>
              <w:rPr>
                <w:sz w:val="24"/>
              </w:rPr>
            </w:pPr>
            <w:r>
              <w:rPr>
                <w:sz w:val="24"/>
              </w:rPr>
              <w:t>Результаты</w:t>
            </w:r>
            <w:r>
              <w:rPr>
                <w:sz w:val="24"/>
              </w:rPr>
              <w:tab/>
            </w:r>
            <w:r>
              <w:rPr>
                <w:spacing w:val="-1"/>
                <w:sz w:val="24"/>
              </w:rPr>
              <w:t>работы</w:t>
            </w:r>
            <w:r>
              <w:rPr>
                <w:spacing w:val="-57"/>
                <w:sz w:val="24"/>
              </w:rPr>
              <w:t xml:space="preserve"> </w:t>
            </w:r>
            <w:r>
              <w:rPr>
                <w:sz w:val="24"/>
              </w:rPr>
              <w:t>не</w:t>
            </w:r>
            <w:r>
              <w:rPr>
                <w:sz w:val="24"/>
              </w:rPr>
              <w:tab/>
              <w:t>влияют</w:t>
            </w:r>
            <w:r>
              <w:rPr>
                <w:sz w:val="24"/>
              </w:rPr>
              <w:tab/>
            </w:r>
            <w:r>
              <w:rPr>
                <w:spacing w:val="-4"/>
                <w:sz w:val="24"/>
              </w:rPr>
              <w:t>на</w:t>
            </w:r>
            <w:r>
              <w:rPr>
                <w:spacing w:val="-57"/>
                <w:sz w:val="24"/>
              </w:rPr>
              <w:t xml:space="preserve"> </w:t>
            </w:r>
            <w:r>
              <w:rPr>
                <w:sz w:val="24"/>
              </w:rPr>
              <w:t>дальнейшую</w:t>
            </w:r>
            <w:r>
              <w:rPr>
                <w:spacing w:val="1"/>
                <w:sz w:val="24"/>
              </w:rPr>
              <w:t xml:space="preserve"> </w:t>
            </w:r>
            <w:r>
              <w:rPr>
                <w:sz w:val="24"/>
              </w:rPr>
              <w:t>итоговую оценку</w:t>
            </w:r>
          </w:p>
        </w:tc>
      </w:tr>
      <w:tr w:rsidR="00A97E3A" w:rsidTr="00985F3B">
        <w:trPr>
          <w:trHeight w:val="2219"/>
        </w:trPr>
        <w:tc>
          <w:tcPr>
            <w:tcW w:w="631" w:type="dxa"/>
          </w:tcPr>
          <w:p w:rsidR="00A97E3A" w:rsidRDefault="00A97E3A" w:rsidP="00985F3B">
            <w:pPr>
              <w:pStyle w:val="TableParagraph"/>
              <w:spacing w:line="270" w:lineRule="exact"/>
              <w:rPr>
                <w:sz w:val="24"/>
              </w:rPr>
            </w:pPr>
            <w:r>
              <w:rPr>
                <w:sz w:val="24"/>
              </w:rPr>
              <w:t>2.</w:t>
            </w:r>
          </w:p>
        </w:tc>
        <w:tc>
          <w:tcPr>
            <w:tcW w:w="1800" w:type="dxa"/>
          </w:tcPr>
          <w:p w:rsidR="00A97E3A" w:rsidRDefault="00A97E3A" w:rsidP="00985F3B">
            <w:pPr>
              <w:pStyle w:val="TableParagraph"/>
              <w:tabs>
                <w:tab w:val="left" w:pos="952"/>
              </w:tabs>
              <w:spacing w:line="276" w:lineRule="auto"/>
              <w:ind w:left="110" w:right="101"/>
              <w:rPr>
                <w:sz w:val="24"/>
              </w:rPr>
            </w:pPr>
            <w:r>
              <w:rPr>
                <w:sz w:val="24"/>
              </w:rPr>
              <w:t>Диагностичес-</w:t>
            </w:r>
            <w:r>
              <w:rPr>
                <w:spacing w:val="1"/>
                <w:sz w:val="24"/>
              </w:rPr>
              <w:t xml:space="preserve"> </w:t>
            </w:r>
            <w:r>
              <w:rPr>
                <w:sz w:val="24"/>
              </w:rPr>
              <w:t>кая</w:t>
            </w:r>
            <w:r>
              <w:rPr>
                <w:sz w:val="24"/>
              </w:rPr>
              <w:tab/>
            </w:r>
            <w:r>
              <w:rPr>
                <w:spacing w:val="-2"/>
                <w:sz w:val="24"/>
              </w:rPr>
              <w:t>работа,</w:t>
            </w:r>
            <w:r>
              <w:rPr>
                <w:spacing w:val="-57"/>
                <w:sz w:val="24"/>
              </w:rPr>
              <w:t xml:space="preserve"> </w:t>
            </w:r>
            <w:r>
              <w:rPr>
                <w:sz w:val="24"/>
              </w:rPr>
              <w:t>тестовая</w:t>
            </w:r>
          </w:p>
          <w:p w:rsidR="00A97E3A" w:rsidRDefault="00A97E3A" w:rsidP="00985F3B">
            <w:pPr>
              <w:pStyle w:val="TableParagraph"/>
              <w:spacing w:line="280" w:lineRule="auto"/>
              <w:ind w:left="110" w:right="202"/>
              <w:rPr>
                <w:sz w:val="24"/>
              </w:rPr>
            </w:pPr>
            <w:r>
              <w:rPr>
                <w:sz w:val="24"/>
              </w:rPr>
              <w:t>диагностичес-</w:t>
            </w:r>
            <w:r>
              <w:rPr>
                <w:spacing w:val="-57"/>
                <w:sz w:val="24"/>
              </w:rPr>
              <w:t xml:space="preserve"> </w:t>
            </w:r>
            <w:r>
              <w:rPr>
                <w:sz w:val="24"/>
              </w:rPr>
              <w:t>кая</w:t>
            </w:r>
            <w:r>
              <w:rPr>
                <w:spacing w:val="-1"/>
                <w:sz w:val="24"/>
              </w:rPr>
              <w:t xml:space="preserve"> </w:t>
            </w:r>
            <w:r>
              <w:rPr>
                <w:sz w:val="24"/>
              </w:rPr>
              <w:t>работа</w:t>
            </w:r>
          </w:p>
        </w:tc>
        <w:tc>
          <w:tcPr>
            <w:tcW w:w="1889" w:type="dxa"/>
          </w:tcPr>
          <w:p w:rsidR="00A97E3A" w:rsidRDefault="00A97E3A" w:rsidP="00985F3B">
            <w:pPr>
              <w:pStyle w:val="TableParagraph"/>
              <w:spacing w:line="276" w:lineRule="auto"/>
              <w:ind w:left="110" w:right="87"/>
              <w:jc w:val="both"/>
              <w:rPr>
                <w:sz w:val="24"/>
              </w:rPr>
            </w:pPr>
            <w:r>
              <w:rPr>
                <w:sz w:val="24"/>
              </w:rPr>
              <w:t>Проводится</w:t>
            </w:r>
            <w:r>
              <w:rPr>
                <w:spacing w:val="1"/>
                <w:sz w:val="24"/>
              </w:rPr>
              <w:t xml:space="preserve"> </w:t>
            </w:r>
            <w:r>
              <w:rPr>
                <w:sz w:val="24"/>
              </w:rPr>
              <w:t>на</w:t>
            </w:r>
            <w:r>
              <w:rPr>
                <w:spacing w:val="-57"/>
                <w:sz w:val="24"/>
              </w:rPr>
              <w:t xml:space="preserve"> </w:t>
            </w:r>
            <w:r>
              <w:rPr>
                <w:sz w:val="24"/>
              </w:rPr>
              <w:t>входе и выходе</w:t>
            </w:r>
            <w:r>
              <w:rPr>
                <w:spacing w:val="1"/>
                <w:sz w:val="24"/>
              </w:rPr>
              <w:t xml:space="preserve"> </w:t>
            </w:r>
            <w:r>
              <w:rPr>
                <w:sz w:val="24"/>
              </w:rPr>
              <w:t>темы</w:t>
            </w:r>
          </w:p>
        </w:tc>
        <w:tc>
          <w:tcPr>
            <w:tcW w:w="2628" w:type="dxa"/>
          </w:tcPr>
          <w:p w:rsidR="00A97E3A" w:rsidRDefault="00A97E3A" w:rsidP="00985F3B">
            <w:pPr>
              <w:pStyle w:val="TableParagraph"/>
              <w:tabs>
                <w:tab w:val="left" w:pos="1287"/>
                <w:tab w:val="left" w:pos="1543"/>
                <w:tab w:val="left" w:pos="2290"/>
              </w:tabs>
              <w:spacing w:line="276" w:lineRule="auto"/>
              <w:ind w:left="113" w:right="87"/>
              <w:rPr>
                <w:sz w:val="24"/>
              </w:rPr>
            </w:pPr>
            <w:r>
              <w:rPr>
                <w:sz w:val="24"/>
              </w:rPr>
              <w:t>Направлена</w:t>
            </w:r>
            <w:r>
              <w:rPr>
                <w:sz w:val="24"/>
              </w:rPr>
              <w:tab/>
            </w:r>
            <w:r>
              <w:rPr>
                <w:sz w:val="24"/>
              </w:rPr>
              <w:tab/>
            </w:r>
            <w:r>
              <w:rPr>
                <w:spacing w:val="-1"/>
                <w:sz w:val="24"/>
              </w:rPr>
              <w:t>на</w:t>
            </w:r>
            <w:r>
              <w:rPr>
                <w:spacing w:val="-57"/>
                <w:sz w:val="24"/>
              </w:rPr>
              <w:t xml:space="preserve"> </w:t>
            </w:r>
            <w:r>
              <w:rPr>
                <w:sz w:val="24"/>
              </w:rPr>
              <w:t>проверку</w:t>
            </w:r>
            <w:r>
              <w:rPr>
                <w:spacing w:val="1"/>
                <w:sz w:val="24"/>
              </w:rPr>
              <w:t xml:space="preserve"> </w:t>
            </w:r>
            <w:r>
              <w:rPr>
                <w:sz w:val="24"/>
              </w:rPr>
              <w:t>пооперационного</w:t>
            </w:r>
            <w:r>
              <w:rPr>
                <w:spacing w:val="1"/>
                <w:sz w:val="24"/>
              </w:rPr>
              <w:t xml:space="preserve"> </w:t>
            </w:r>
            <w:r>
              <w:rPr>
                <w:sz w:val="24"/>
              </w:rPr>
              <w:t>состава</w:t>
            </w:r>
            <w:r>
              <w:rPr>
                <w:sz w:val="24"/>
              </w:rPr>
              <w:tab/>
            </w:r>
            <w:r>
              <w:rPr>
                <w:sz w:val="24"/>
              </w:rPr>
              <w:tab/>
              <w:t>действия,</w:t>
            </w:r>
            <w:r>
              <w:rPr>
                <w:spacing w:val="-57"/>
                <w:sz w:val="24"/>
              </w:rPr>
              <w:t xml:space="preserve"> </w:t>
            </w:r>
            <w:r>
              <w:rPr>
                <w:sz w:val="24"/>
              </w:rPr>
              <w:t>которым</w:t>
            </w:r>
            <w:r>
              <w:rPr>
                <w:sz w:val="24"/>
              </w:rPr>
              <w:tab/>
            </w:r>
            <w:r>
              <w:rPr>
                <w:spacing w:val="-1"/>
                <w:sz w:val="24"/>
              </w:rPr>
              <w:t>необходимо</w:t>
            </w:r>
            <w:r>
              <w:rPr>
                <w:spacing w:val="-57"/>
                <w:sz w:val="24"/>
              </w:rPr>
              <w:t xml:space="preserve"> </w:t>
            </w:r>
            <w:r>
              <w:rPr>
                <w:sz w:val="24"/>
              </w:rPr>
              <w:t>овладеть</w:t>
            </w:r>
            <w:r>
              <w:rPr>
                <w:spacing w:val="57"/>
                <w:sz w:val="24"/>
              </w:rPr>
              <w:t xml:space="preserve"> </w:t>
            </w:r>
            <w:r>
              <w:rPr>
                <w:sz w:val="24"/>
              </w:rPr>
              <w:t>учащимся</w:t>
            </w:r>
            <w:r>
              <w:rPr>
                <w:spacing w:val="49"/>
                <w:sz w:val="24"/>
              </w:rPr>
              <w:t xml:space="preserve"> </w:t>
            </w:r>
            <w:r>
              <w:rPr>
                <w:sz w:val="24"/>
              </w:rPr>
              <w:t>в</w:t>
            </w:r>
          </w:p>
          <w:p w:rsidR="00A97E3A" w:rsidRDefault="00A97E3A" w:rsidP="00985F3B">
            <w:pPr>
              <w:pStyle w:val="TableParagraph"/>
              <w:spacing w:line="275" w:lineRule="exact"/>
              <w:ind w:left="113"/>
              <w:rPr>
                <w:sz w:val="24"/>
              </w:rPr>
            </w:pPr>
            <w:r>
              <w:rPr>
                <w:sz w:val="24"/>
              </w:rPr>
              <w:t>рамках</w:t>
            </w:r>
            <w:r>
              <w:rPr>
                <w:spacing w:val="-6"/>
                <w:sz w:val="24"/>
              </w:rPr>
              <w:t xml:space="preserve"> </w:t>
            </w:r>
            <w:r>
              <w:rPr>
                <w:sz w:val="24"/>
              </w:rPr>
              <w:t>изучения</w:t>
            </w:r>
            <w:r>
              <w:rPr>
                <w:spacing w:val="-7"/>
                <w:sz w:val="24"/>
              </w:rPr>
              <w:t xml:space="preserve"> </w:t>
            </w:r>
            <w:r>
              <w:rPr>
                <w:sz w:val="24"/>
              </w:rPr>
              <w:t>темы</w:t>
            </w:r>
          </w:p>
        </w:tc>
        <w:tc>
          <w:tcPr>
            <w:tcW w:w="2412" w:type="dxa"/>
          </w:tcPr>
          <w:p w:rsidR="00A97E3A" w:rsidRDefault="00A97E3A" w:rsidP="00985F3B">
            <w:pPr>
              <w:pStyle w:val="TableParagraph"/>
              <w:spacing w:line="271" w:lineRule="auto"/>
              <w:ind w:left="116" w:right="900"/>
              <w:rPr>
                <w:sz w:val="24"/>
              </w:rPr>
            </w:pPr>
            <w:r>
              <w:rPr>
                <w:sz w:val="24"/>
              </w:rPr>
              <w:t>Результаты</w:t>
            </w:r>
            <w:r>
              <w:rPr>
                <w:spacing w:val="1"/>
                <w:sz w:val="24"/>
              </w:rPr>
              <w:t xml:space="preserve"> </w:t>
            </w:r>
            <w:r>
              <w:rPr>
                <w:spacing w:val="-1"/>
                <w:sz w:val="24"/>
              </w:rPr>
              <w:t>фиксируются</w:t>
            </w:r>
          </w:p>
          <w:p w:rsidR="00A97E3A" w:rsidRDefault="00A97E3A" w:rsidP="00985F3B">
            <w:pPr>
              <w:pStyle w:val="TableParagraph"/>
              <w:tabs>
                <w:tab w:val="left" w:pos="526"/>
                <w:tab w:val="left" w:pos="1040"/>
                <w:tab w:val="left" w:pos="2075"/>
              </w:tabs>
              <w:spacing w:before="1" w:line="276" w:lineRule="auto"/>
              <w:ind w:left="116" w:right="92"/>
              <w:rPr>
                <w:sz w:val="24"/>
              </w:rPr>
            </w:pPr>
            <w:r>
              <w:rPr>
                <w:sz w:val="24"/>
              </w:rPr>
              <w:t>отдельно по каждой</w:t>
            </w:r>
            <w:r>
              <w:rPr>
                <w:spacing w:val="1"/>
                <w:sz w:val="24"/>
              </w:rPr>
              <w:t xml:space="preserve"> </w:t>
            </w:r>
            <w:r>
              <w:rPr>
                <w:sz w:val="24"/>
              </w:rPr>
              <w:t>отдельной</w:t>
            </w:r>
            <w:r>
              <w:rPr>
                <w:spacing w:val="1"/>
                <w:sz w:val="24"/>
              </w:rPr>
              <w:t xml:space="preserve"> </w:t>
            </w:r>
            <w:r>
              <w:rPr>
                <w:sz w:val="24"/>
              </w:rPr>
              <w:t>операции</w:t>
            </w:r>
            <w:r>
              <w:rPr>
                <w:spacing w:val="-57"/>
                <w:sz w:val="24"/>
              </w:rPr>
              <w:t xml:space="preserve"> </w:t>
            </w:r>
            <w:r>
              <w:rPr>
                <w:sz w:val="24"/>
              </w:rPr>
              <w:t>и</w:t>
            </w:r>
            <w:r>
              <w:rPr>
                <w:sz w:val="24"/>
              </w:rPr>
              <w:tab/>
              <w:t>не</w:t>
            </w:r>
            <w:r>
              <w:rPr>
                <w:sz w:val="24"/>
              </w:rPr>
              <w:tab/>
              <w:t>влияют</w:t>
            </w:r>
            <w:r>
              <w:rPr>
                <w:sz w:val="24"/>
              </w:rPr>
              <w:tab/>
            </w:r>
            <w:r>
              <w:rPr>
                <w:spacing w:val="-4"/>
                <w:sz w:val="24"/>
              </w:rPr>
              <w:t>на</w:t>
            </w:r>
            <w:r>
              <w:rPr>
                <w:spacing w:val="-57"/>
                <w:sz w:val="24"/>
              </w:rPr>
              <w:t xml:space="preserve"> </w:t>
            </w:r>
            <w:r>
              <w:rPr>
                <w:sz w:val="24"/>
              </w:rPr>
              <w:t>дальнейшую</w:t>
            </w:r>
          </w:p>
          <w:p w:rsidR="00A97E3A" w:rsidRDefault="00A97E3A" w:rsidP="00985F3B">
            <w:pPr>
              <w:pStyle w:val="TableParagraph"/>
              <w:spacing w:before="3"/>
              <w:ind w:left="116"/>
              <w:rPr>
                <w:sz w:val="24"/>
              </w:rPr>
            </w:pPr>
            <w:r>
              <w:rPr>
                <w:sz w:val="24"/>
              </w:rPr>
              <w:t>итоговую</w:t>
            </w:r>
            <w:r>
              <w:rPr>
                <w:spacing w:val="-2"/>
                <w:sz w:val="24"/>
              </w:rPr>
              <w:t xml:space="preserve"> </w:t>
            </w:r>
            <w:r>
              <w:rPr>
                <w:sz w:val="24"/>
              </w:rPr>
              <w:t>оценку</w:t>
            </w:r>
          </w:p>
        </w:tc>
      </w:tr>
      <w:tr w:rsidR="00A97E3A" w:rsidTr="00985F3B">
        <w:trPr>
          <w:trHeight w:val="3492"/>
        </w:trPr>
        <w:tc>
          <w:tcPr>
            <w:tcW w:w="631" w:type="dxa"/>
          </w:tcPr>
          <w:p w:rsidR="00A97E3A" w:rsidRDefault="00A97E3A" w:rsidP="00985F3B">
            <w:pPr>
              <w:pStyle w:val="TableParagraph"/>
              <w:spacing w:line="268" w:lineRule="exact"/>
              <w:rPr>
                <w:sz w:val="24"/>
              </w:rPr>
            </w:pPr>
            <w:r>
              <w:rPr>
                <w:sz w:val="24"/>
              </w:rPr>
              <w:t>3.</w:t>
            </w:r>
          </w:p>
        </w:tc>
        <w:tc>
          <w:tcPr>
            <w:tcW w:w="1800" w:type="dxa"/>
          </w:tcPr>
          <w:p w:rsidR="00A97E3A" w:rsidRDefault="00A97E3A" w:rsidP="00985F3B">
            <w:pPr>
              <w:pStyle w:val="TableParagraph"/>
              <w:spacing w:line="276" w:lineRule="auto"/>
              <w:ind w:left="110" w:right="272"/>
              <w:rPr>
                <w:sz w:val="24"/>
              </w:rPr>
            </w:pPr>
            <w:r>
              <w:rPr>
                <w:spacing w:val="-1"/>
                <w:sz w:val="24"/>
              </w:rPr>
              <w:t>Проверочная,</w:t>
            </w:r>
            <w:r>
              <w:rPr>
                <w:spacing w:val="-57"/>
                <w:sz w:val="24"/>
              </w:rPr>
              <w:t xml:space="preserve"> </w:t>
            </w:r>
            <w:r>
              <w:rPr>
                <w:sz w:val="24"/>
              </w:rPr>
              <w:t>контрольная</w:t>
            </w:r>
            <w:r>
              <w:rPr>
                <w:spacing w:val="1"/>
                <w:sz w:val="24"/>
              </w:rPr>
              <w:t xml:space="preserve"> </w:t>
            </w:r>
            <w:r>
              <w:rPr>
                <w:sz w:val="24"/>
              </w:rPr>
              <w:t>работа</w:t>
            </w:r>
          </w:p>
        </w:tc>
        <w:tc>
          <w:tcPr>
            <w:tcW w:w="1889" w:type="dxa"/>
          </w:tcPr>
          <w:p w:rsidR="00A97E3A" w:rsidRDefault="00A97E3A" w:rsidP="00985F3B">
            <w:pPr>
              <w:pStyle w:val="TableParagraph"/>
              <w:spacing w:line="276" w:lineRule="auto"/>
              <w:ind w:left="110" w:right="165"/>
              <w:rPr>
                <w:sz w:val="24"/>
              </w:rPr>
            </w:pPr>
            <w:r>
              <w:rPr>
                <w:sz w:val="24"/>
              </w:rPr>
              <w:t>Проводится</w:t>
            </w:r>
            <w:r>
              <w:rPr>
                <w:spacing w:val="1"/>
                <w:sz w:val="24"/>
              </w:rPr>
              <w:t xml:space="preserve"> </w:t>
            </w:r>
            <w:r>
              <w:rPr>
                <w:sz w:val="24"/>
              </w:rPr>
              <w:t>после</w:t>
            </w:r>
            <w:r>
              <w:rPr>
                <w:spacing w:val="5"/>
                <w:sz w:val="24"/>
              </w:rPr>
              <w:t xml:space="preserve"> </w:t>
            </w:r>
            <w:r>
              <w:rPr>
                <w:sz w:val="24"/>
              </w:rPr>
              <w:t>изучения</w:t>
            </w:r>
            <w:r>
              <w:rPr>
                <w:spacing w:val="-57"/>
                <w:sz w:val="24"/>
              </w:rPr>
              <w:t xml:space="preserve"> </w:t>
            </w:r>
            <w:r>
              <w:rPr>
                <w:sz w:val="24"/>
              </w:rPr>
              <w:t>темы, в конце</w:t>
            </w:r>
            <w:r>
              <w:rPr>
                <w:spacing w:val="1"/>
                <w:sz w:val="24"/>
              </w:rPr>
              <w:t xml:space="preserve"> </w:t>
            </w:r>
            <w:r>
              <w:rPr>
                <w:sz w:val="24"/>
              </w:rPr>
              <w:t>четверти</w:t>
            </w:r>
            <w:r>
              <w:rPr>
                <w:spacing w:val="1"/>
                <w:sz w:val="24"/>
              </w:rPr>
              <w:t xml:space="preserve"> </w:t>
            </w:r>
            <w:r>
              <w:rPr>
                <w:sz w:val="24"/>
              </w:rPr>
              <w:t>(рубежный</w:t>
            </w:r>
            <w:r>
              <w:rPr>
                <w:spacing w:val="1"/>
                <w:sz w:val="24"/>
              </w:rPr>
              <w:t xml:space="preserve"> </w:t>
            </w:r>
            <w:r>
              <w:rPr>
                <w:sz w:val="24"/>
              </w:rPr>
              <w:t>контроль)</w:t>
            </w:r>
          </w:p>
        </w:tc>
        <w:tc>
          <w:tcPr>
            <w:tcW w:w="2628" w:type="dxa"/>
          </w:tcPr>
          <w:p w:rsidR="00A97E3A" w:rsidRDefault="00A97E3A" w:rsidP="00985F3B">
            <w:pPr>
              <w:pStyle w:val="TableParagraph"/>
              <w:spacing w:line="276" w:lineRule="auto"/>
              <w:ind w:left="113" w:right="91"/>
              <w:jc w:val="both"/>
              <w:rPr>
                <w:sz w:val="24"/>
              </w:rPr>
            </w:pPr>
            <w:r>
              <w:rPr>
                <w:sz w:val="24"/>
              </w:rPr>
              <w:t>Проверяется</w:t>
            </w:r>
            <w:r>
              <w:rPr>
                <w:spacing w:val="1"/>
                <w:sz w:val="24"/>
              </w:rPr>
              <w:t xml:space="preserve"> </w:t>
            </w:r>
            <w:r>
              <w:rPr>
                <w:sz w:val="24"/>
              </w:rPr>
              <w:t>уровень</w:t>
            </w:r>
            <w:r>
              <w:rPr>
                <w:spacing w:val="1"/>
                <w:sz w:val="24"/>
              </w:rPr>
              <w:t xml:space="preserve"> </w:t>
            </w:r>
            <w:r>
              <w:rPr>
                <w:sz w:val="24"/>
              </w:rPr>
              <w:t>освоения</w:t>
            </w:r>
            <w:r>
              <w:rPr>
                <w:spacing w:val="1"/>
                <w:sz w:val="24"/>
              </w:rPr>
              <w:t xml:space="preserve"> </w:t>
            </w:r>
            <w:r>
              <w:rPr>
                <w:sz w:val="24"/>
              </w:rPr>
              <w:t>учащимися</w:t>
            </w:r>
            <w:r>
              <w:rPr>
                <w:spacing w:val="-57"/>
                <w:sz w:val="24"/>
              </w:rPr>
              <w:t xml:space="preserve"> </w:t>
            </w:r>
            <w:r>
              <w:rPr>
                <w:sz w:val="24"/>
              </w:rPr>
              <w:t>предметных</w:t>
            </w:r>
          </w:p>
          <w:p w:rsidR="00A97E3A" w:rsidRDefault="00A97E3A" w:rsidP="00985F3B">
            <w:pPr>
              <w:pStyle w:val="TableParagraph"/>
              <w:spacing w:line="276" w:lineRule="auto"/>
              <w:ind w:left="113" w:right="717"/>
              <w:rPr>
                <w:sz w:val="24"/>
              </w:rPr>
            </w:pPr>
            <w:r>
              <w:rPr>
                <w:sz w:val="24"/>
              </w:rPr>
              <w:t>культурных</w:t>
            </w:r>
            <w:r>
              <w:rPr>
                <w:spacing w:val="1"/>
                <w:sz w:val="24"/>
              </w:rPr>
              <w:t xml:space="preserve"> </w:t>
            </w:r>
            <w:r>
              <w:rPr>
                <w:spacing w:val="-1"/>
                <w:sz w:val="24"/>
              </w:rPr>
              <w:t>способов/средств</w:t>
            </w:r>
            <w:r>
              <w:rPr>
                <w:spacing w:val="-57"/>
                <w:sz w:val="24"/>
              </w:rPr>
              <w:t xml:space="preserve"> </w:t>
            </w:r>
            <w:r>
              <w:rPr>
                <w:sz w:val="24"/>
              </w:rPr>
              <w:t>действия.</w:t>
            </w:r>
          </w:p>
          <w:p w:rsidR="00A97E3A" w:rsidRDefault="00A97E3A" w:rsidP="00985F3B">
            <w:pPr>
              <w:pStyle w:val="TableParagraph"/>
              <w:tabs>
                <w:tab w:val="left" w:pos="1740"/>
              </w:tabs>
              <w:spacing w:line="276" w:lineRule="auto"/>
              <w:ind w:left="113" w:right="88"/>
              <w:jc w:val="both"/>
              <w:rPr>
                <w:sz w:val="24"/>
              </w:rPr>
            </w:pPr>
            <w:r>
              <w:rPr>
                <w:sz w:val="24"/>
              </w:rPr>
              <w:t>Представляет</w:t>
            </w:r>
            <w:r>
              <w:rPr>
                <w:spacing w:val="1"/>
                <w:sz w:val="24"/>
              </w:rPr>
              <w:t xml:space="preserve"> </w:t>
            </w:r>
            <w:r>
              <w:rPr>
                <w:sz w:val="24"/>
              </w:rPr>
              <w:t>собой</w:t>
            </w:r>
            <w:r>
              <w:rPr>
                <w:spacing w:val="1"/>
                <w:sz w:val="24"/>
              </w:rPr>
              <w:t xml:space="preserve"> </w:t>
            </w:r>
            <w:r>
              <w:rPr>
                <w:sz w:val="24"/>
              </w:rPr>
              <w:t>задания</w:t>
            </w:r>
            <w:r>
              <w:rPr>
                <w:sz w:val="24"/>
              </w:rPr>
              <w:tab/>
            </w:r>
            <w:r>
              <w:rPr>
                <w:spacing w:val="-1"/>
                <w:sz w:val="24"/>
              </w:rPr>
              <w:t>разного</w:t>
            </w:r>
            <w:r>
              <w:rPr>
                <w:spacing w:val="-58"/>
                <w:sz w:val="24"/>
              </w:rPr>
              <w:t xml:space="preserve"> </w:t>
            </w:r>
            <w:r>
              <w:rPr>
                <w:sz w:val="24"/>
              </w:rPr>
              <w:t>уровня</w:t>
            </w:r>
            <w:r>
              <w:rPr>
                <w:spacing w:val="-1"/>
                <w:sz w:val="24"/>
              </w:rPr>
              <w:t xml:space="preserve"> </w:t>
            </w:r>
            <w:r>
              <w:rPr>
                <w:sz w:val="24"/>
              </w:rPr>
              <w:t>сложности</w:t>
            </w:r>
          </w:p>
        </w:tc>
        <w:tc>
          <w:tcPr>
            <w:tcW w:w="2412" w:type="dxa"/>
          </w:tcPr>
          <w:p w:rsidR="00A97E3A" w:rsidRDefault="00A97E3A" w:rsidP="00985F3B">
            <w:pPr>
              <w:pStyle w:val="TableParagraph"/>
              <w:tabs>
                <w:tab w:val="left" w:pos="1510"/>
              </w:tabs>
              <w:spacing w:line="276" w:lineRule="auto"/>
              <w:ind w:left="116" w:right="79"/>
              <w:jc w:val="both"/>
              <w:rPr>
                <w:sz w:val="24"/>
              </w:rPr>
            </w:pPr>
            <w:r>
              <w:rPr>
                <w:sz w:val="24"/>
              </w:rPr>
              <w:t>Все</w:t>
            </w:r>
            <w:r>
              <w:rPr>
                <w:sz w:val="24"/>
              </w:rPr>
              <w:tab/>
              <w:t>задания</w:t>
            </w:r>
            <w:r>
              <w:rPr>
                <w:spacing w:val="-58"/>
                <w:sz w:val="24"/>
              </w:rPr>
              <w:t xml:space="preserve"> </w:t>
            </w:r>
            <w:r>
              <w:rPr>
                <w:sz w:val="24"/>
              </w:rPr>
              <w:t>обязательны</w:t>
            </w:r>
            <w:r>
              <w:rPr>
                <w:spacing w:val="1"/>
                <w:sz w:val="24"/>
              </w:rPr>
              <w:t xml:space="preserve"> </w:t>
            </w:r>
            <w:r>
              <w:rPr>
                <w:sz w:val="24"/>
              </w:rPr>
              <w:t>для</w:t>
            </w:r>
            <w:r>
              <w:rPr>
                <w:spacing w:val="-57"/>
                <w:sz w:val="24"/>
              </w:rPr>
              <w:t xml:space="preserve"> </w:t>
            </w:r>
            <w:r>
              <w:rPr>
                <w:sz w:val="24"/>
              </w:rPr>
              <w:t>выполнения.</w:t>
            </w:r>
          </w:p>
          <w:p w:rsidR="00A97E3A" w:rsidRDefault="00A97E3A" w:rsidP="00985F3B">
            <w:pPr>
              <w:pStyle w:val="TableParagraph"/>
              <w:tabs>
                <w:tab w:val="left" w:pos="850"/>
                <w:tab w:val="left" w:pos="1268"/>
                <w:tab w:val="left" w:pos="2060"/>
                <w:tab w:val="left" w:pos="2183"/>
              </w:tabs>
              <w:spacing w:line="276" w:lineRule="auto"/>
              <w:ind w:left="116" w:right="88"/>
              <w:rPr>
                <w:sz w:val="24"/>
              </w:rPr>
            </w:pPr>
            <w:r>
              <w:rPr>
                <w:sz w:val="24"/>
              </w:rPr>
              <w:t>Учитель</w:t>
            </w:r>
            <w:r>
              <w:rPr>
                <w:sz w:val="24"/>
              </w:rPr>
              <w:tab/>
            </w:r>
            <w:r>
              <w:rPr>
                <w:spacing w:val="-1"/>
                <w:sz w:val="24"/>
              </w:rPr>
              <w:t>оценивает</w:t>
            </w:r>
            <w:r>
              <w:rPr>
                <w:spacing w:val="-57"/>
                <w:sz w:val="24"/>
              </w:rPr>
              <w:t xml:space="preserve"> </w:t>
            </w:r>
            <w:r>
              <w:rPr>
                <w:sz w:val="24"/>
              </w:rPr>
              <w:t>все</w:t>
            </w:r>
            <w:r>
              <w:rPr>
                <w:sz w:val="24"/>
              </w:rPr>
              <w:tab/>
              <w:t>задания</w:t>
            </w:r>
            <w:r>
              <w:rPr>
                <w:sz w:val="24"/>
              </w:rPr>
              <w:tab/>
            </w:r>
            <w:r>
              <w:rPr>
                <w:spacing w:val="-1"/>
                <w:sz w:val="24"/>
              </w:rPr>
              <w:t>по</w:t>
            </w:r>
            <w:r>
              <w:rPr>
                <w:spacing w:val="-57"/>
                <w:sz w:val="24"/>
              </w:rPr>
              <w:t xml:space="preserve"> </w:t>
            </w:r>
            <w:r>
              <w:rPr>
                <w:sz w:val="24"/>
              </w:rPr>
              <w:t>четырёхбалльной</w:t>
            </w:r>
            <w:r>
              <w:rPr>
                <w:spacing w:val="1"/>
                <w:sz w:val="24"/>
              </w:rPr>
              <w:t xml:space="preserve"> </w:t>
            </w:r>
            <w:r>
              <w:rPr>
                <w:sz w:val="24"/>
              </w:rPr>
              <w:t>шкале</w:t>
            </w:r>
            <w:r>
              <w:rPr>
                <w:sz w:val="24"/>
              </w:rPr>
              <w:tab/>
            </w:r>
            <w:r>
              <w:rPr>
                <w:sz w:val="24"/>
              </w:rPr>
              <w:tab/>
            </w:r>
            <w:r>
              <w:rPr>
                <w:sz w:val="24"/>
              </w:rPr>
              <w:tab/>
            </w:r>
            <w:r>
              <w:rPr>
                <w:sz w:val="24"/>
              </w:rPr>
              <w:tab/>
            </w:r>
            <w:r>
              <w:rPr>
                <w:spacing w:val="-5"/>
                <w:sz w:val="24"/>
              </w:rPr>
              <w:t>и</w:t>
            </w:r>
          </w:p>
          <w:p w:rsidR="00A97E3A" w:rsidRDefault="00A97E3A" w:rsidP="00985F3B">
            <w:pPr>
              <w:pStyle w:val="TableParagraph"/>
              <w:tabs>
                <w:tab w:val="left" w:pos="1254"/>
              </w:tabs>
              <w:spacing w:line="276" w:lineRule="auto"/>
              <w:ind w:left="116" w:right="97"/>
              <w:rPr>
                <w:sz w:val="24"/>
              </w:rPr>
            </w:pPr>
            <w:r>
              <w:rPr>
                <w:sz w:val="24"/>
              </w:rPr>
              <w:t>диагностирует</w:t>
            </w:r>
            <w:r>
              <w:rPr>
                <w:spacing w:val="1"/>
                <w:sz w:val="24"/>
              </w:rPr>
              <w:t xml:space="preserve"> </w:t>
            </w:r>
            <w:r>
              <w:rPr>
                <w:sz w:val="24"/>
              </w:rPr>
              <w:t>уровень</w:t>
            </w:r>
            <w:r>
              <w:rPr>
                <w:sz w:val="24"/>
              </w:rPr>
              <w:tab/>
            </w:r>
            <w:r>
              <w:rPr>
                <w:spacing w:val="-2"/>
                <w:sz w:val="24"/>
              </w:rPr>
              <w:t>овладения</w:t>
            </w:r>
            <w:r>
              <w:rPr>
                <w:spacing w:val="-57"/>
                <w:sz w:val="24"/>
              </w:rPr>
              <w:t xml:space="preserve"> </w:t>
            </w:r>
            <w:r>
              <w:rPr>
                <w:sz w:val="24"/>
              </w:rPr>
              <w:t>способами</w:t>
            </w:r>
            <w:r>
              <w:rPr>
                <w:spacing w:val="87"/>
                <w:sz w:val="24"/>
              </w:rPr>
              <w:t xml:space="preserve"> </w:t>
            </w:r>
            <w:r>
              <w:rPr>
                <w:sz w:val="24"/>
              </w:rPr>
              <w:t>учебного</w:t>
            </w:r>
          </w:p>
          <w:p w:rsidR="00A97E3A" w:rsidRDefault="00A97E3A" w:rsidP="00985F3B">
            <w:pPr>
              <w:pStyle w:val="TableParagraph"/>
              <w:spacing w:line="274" w:lineRule="exact"/>
              <w:ind w:left="116"/>
              <w:rPr>
                <w:sz w:val="24"/>
              </w:rPr>
            </w:pPr>
            <w:r>
              <w:rPr>
                <w:sz w:val="24"/>
              </w:rPr>
              <w:t>действия</w:t>
            </w:r>
          </w:p>
        </w:tc>
      </w:tr>
      <w:tr w:rsidR="00A97E3A" w:rsidTr="00985F3B">
        <w:trPr>
          <w:trHeight w:val="635"/>
        </w:trPr>
        <w:tc>
          <w:tcPr>
            <w:tcW w:w="631" w:type="dxa"/>
          </w:tcPr>
          <w:p w:rsidR="00A97E3A" w:rsidRDefault="00A97E3A" w:rsidP="00985F3B">
            <w:pPr>
              <w:pStyle w:val="TableParagraph"/>
              <w:spacing w:line="270" w:lineRule="exact"/>
              <w:rPr>
                <w:sz w:val="24"/>
              </w:rPr>
            </w:pPr>
            <w:r>
              <w:rPr>
                <w:sz w:val="24"/>
              </w:rPr>
              <w:t>4.</w:t>
            </w:r>
          </w:p>
        </w:tc>
        <w:tc>
          <w:tcPr>
            <w:tcW w:w="1800" w:type="dxa"/>
          </w:tcPr>
          <w:p w:rsidR="00A97E3A" w:rsidRDefault="00A97E3A" w:rsidP="00985F3B">
            <w:pPr>
              <w:pStyle w:val="TableParagraph"/>
              <w:spacing w:line="270" w:lineRule="exact"/>
              <w:ind w:left="110"/>
              <w:rPr>
                <w:sz w:val="24"/>
              </w:rPr>
            </w:pPr>
            <w:r>
              <w:rPr>
                <w:sz w:val="24"/>
              </w:rPr>
              <w:t>Решение</w:t>
            </w:r>
          </w:p>
          <w:p w:rsidR="00A97E3A" w:rsidRDefault="00A97E3A" w:rsidP="00985F3B">
            <w:pPr>
              <w:pStyle w:val="TableParagraph"/>
              <w:spacing w:before="36"/>
              <w:ind w:left="110"/>
              <w:rPr>
                <w:sz w:val="24"/>
              </w:rPr>
            </w:pPr>
            <w:r>
              <w:rPr>
                <w:sz w:val="24"/>
              </w:rPr>
              <w:t>проектной</w:t>
            </w:r>
          </w:p>
        </w:tc>
        <w:tc>
          <w:tcPr>
            <w:tcW w:w="1889" w:type="dxa"/>
          </w:tcPr>
          <w:p w:rsidR="00A97E3A" w:rsidRDefault="00A97E3A" w:rsidP="00985F3B">
            <w:pPr>
              <w:pStyle w:val="TableParagraph"/>
              <w:tabs>
                <w:tab w:val="left" w:pos="1551"/>
              </w:tabs>
              <w:spacing w:line="270" w:lineRule="exact"/>
              <w:ind w:left="110"/>
              <w:rPr>
                <w:sz w:val="24"/>
              </w:rPr>
            </w:pPr>
            <w:r>
              <w:rPr>
                <w:sz w:val="24"/>
              </w:rPr>
              <w:t>Проводится</w:t>
            </w:r>
            <w:r>
              <w:rPr>
                <w:sz w:val="24"/>
              </w:rPr>
              <w:tab/>
              <w:t>не</w:t>
            </w:r>
          </w:p>
          <w:p w:rsidR="00A97E3A" w:rsidRDefault="00A97E3A" w:rsidP="00985F3B">
            <w:pPr>
              <w:pStyle w:val="TableParagraph"/>
              <w:tabs>
                <w:tab w:val="left" w:pos="914"/>
                <w:tab w:val="left" w:pos="1671"/>
              </w:tabs>
              <w:spacing w:before="36"/>
              <w:ind w:left="110"/>
              <w:rPr>
                <w:sz w:val="24"/>
              </w:rPr>
            </w:pPr>
            <w:r>
              <w:rPr>
                <w:sz w:val="24"/>
              </w:rPr>
              <w:t>менее</w:t>
            </w:r>
            <w:r>
              <w:rPr>
                <w:sz w:val="24"/>
              </w:rPr>
              <w:tab/>
              <w:t>1раза</w:t>
            </w:r>
            <w:r>
              <w:rPr>
                <w:sz w:val="24"/>
              </w:rPr>
              <w:tab/>
              <w:t>в</w:t>
            </w:r>
          </w:p>
        </w:tc>
        <w:tc>
          <w:tcPr>
            <w:tcW w:w="2628" w:type="dxa"/>
          </w:tcPr>
          <w:p w:rsidR="00A97E3A" w:rsidRDefault="00A97E3A" w:rsidP="00985F3B">
            <w:pPr>
              <w:pStyle w:val="TableParagraph"/>
              <w:tabs>
                <w:tab w:val="left" w:pos="2290"/>
              </w:tabs>
              <w:spacing w:line="270" w:lineRule="exact"/>
              <w:ind w:left="113"/>
              <w:rPr>
                <w:sz w:val="24"/>
              </w:rPr>
            </w:pPr>
            <w:r>
              <w:rPr>
                <w:sz w:val="24"/>
              </w:rPr>
              <w:t>Направлена</w:t>
            </w:r>
            <w:r>
              <w:rPr>
                <w:sz w:val="24"/>
              </w:rPr>
              <w:tab/>
              <w:t>на</w:t>
            </w:r>
          </w:p>
          <w:p w:rsidR="00A97E3A" w:rsidRDefault="00A97E3A" w:rsidP="00985F3B">
            <w:pPr>
              <w:pStyle w:val="TableParagraph"/>
              <w:tabs>
                <w:tab w:val="left" w:pos="1817"/>
              </w:tabs>
              <w:spacing w:before="36"/>
              <w:ind w:left="113"/>
              <w:rPr>
                <w:sz w:val="24"/>
              </w:rPr>
            </w:pPr>
            <w:r>
              <w:rPr>
                <w:sz w:val="24"/>
              </w:rPr>
              <w:t>выявление</w:t>
            </w:r>
            <w:r>
              <w:rPr>
                <w:sz w:val="24"/>
              </w:rPr>
              <w:tab/>
              <w:t>уровня</w:t>
            </w:r>
          </w:p>
        </w:tc>
        <w:tc>
          <w:tcPr>
            <w:tcW w:w="2412" w:type="dxa"/>
          </w:tcPr>
          <w:p w:rsidR="00A97E3A" w:rsidRDefault="00A97E3A" w:rsidP="00985F3B">
            <w:pPr>
              <w:pStyle w:val="TableParagraph"/>
              <w:tabs>
                <w:tab w:val="left" w:pos="1607"/>
              </w:tabs>
              <w:spacing w:line="270" w:lineRule="exact"/>
              <w:ind w:left="116"/>
              <w:rPr>
                <w:sz w:val="24"/>
              </w:rPr>
            </w:pPr>
            <w:r>
              <w:rPr>
                <w:sz w:val="24"/>
              </w:rPr>
              <w:t>Экспертная</w:t>
            </w:r>
            <w:r>
              <w:rPr>
                <w:sz w:val="24"/>
              </w:rPr>
              <w:tab/>
              <w:t>оценка</w:t>
            </w:r>
          </w:p>
          <w:p w:rsidR="00A97E3A" w:rsidRDefault="00A97E3A" w:rsidP="00985F3B">
            <w:pPr>
              <w:pStyle w:val="TableParagraph"/>
              <w:tabs>
                <w:tab w:val="left" w:pos="1129"/>
              </w:tabs>
              <w:spacing w:before="36"/>
              <w:ind w:left="116"/>
              <w:rPr>
                <w:sz w:val="24"/>
              </w:rPr>
            </w:pPr>
            <w:r>
              <w:rPr>
                <w:sz w:val="24"/>
              </w:rPr>
              <w:t>по</w:t>
            </w:r>
            <w:r>
              <w:rPr>
                <w:sz w:val="24"/>
              </w:rPr>
              <w:tab/>
              <w:t>специально</w:t>
            </w:r>
          </w:p>
        </w:tc>
      </w:tr>
    </w:tbl>
    <w:p w:rsidR="00A97E3A" w:rsidRDefault="00A97E3A" w:rsidP="00A97E3A">
      <w:pPr>
        <w:rPr>
          <w:sz w:val="24"/>
        </w:rPr>
        <w:sectPr w:rsidR="00A97E3A">
          <w:pgSz w:w="11920" w:h="16850"/>
          <w:pgMar w:top="1160" w:right="0" w:bottom="1220" w:left="1180" w:header="0" w:footer="943" w:gutter="0"/>
          <w:cols w:space="720"/>
        </w:sect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
        <w:gridCol w:w="1800"/>
        <w:gridCol w:w="1889"/>
        <w:gridCol w:w="2628"/>
        <w:gridCol w:w="2412"/>
      </w:tblGrid>
      <w:tr w:rsidR="00A97E3A" w:rsidTr="00985F3B">
        <w:trPr>
          <w:trHeight w:val="1269"/>
        </w:trPr>
        <w:tc>
          <w:tcPr>
            <w:tcW w:w="631" w:type="dxa"/>
          </w:tcPr>
          <w:p w:rsidR="00A97E3A" w:rsidRDefault="00A97E3A" w:rsidP="00985F3B">
            <w:pPr>
              <w:pStyle w:val="TableParagraph"/>
              <w:ind w:left="0"/>
              <w:rPr>
                <w:sz w:val="24"/>
              </w:rPr>
            </w:pPr>
          </w:p>
        </w:tc>
        <w:tc>
          <w:tcPr>
            <w:tcW w:w="1800" w:type="dxa"/>
          </w:tcPr>
          <w:p w:rsidR="00A97E3A" w:rsidRDefault="00A97E3A" w:rsidP="00985F3B">
            <w:pPr>
              <w:pStyle w:val="TableParagraph"/>
              <w:spacing w:line="268" w:lineRule="exact"/>
              <w:ind w:left="110"/>
              <w:rPr>
                <w:sz w:val="24"/>
              </w:rPr>
            </w:pPr>
            <w:r>
              <w:rPr>
                <w:sz w:val="24"/>
              </w:rPr>
              <w:t>задачи</w:t>
            </w:r>
          </w:p>
        </w:tc>
        <w:tc>
          <w:tcPr>
            <w:tcW w:w="1889" w:type="dxa"/>
          </w:tcPr>
          <w:p w:rsidR="00A97E3A" w:rsidRDefault="00A97E3A" w:rsidP="00985F3B">
            <w:pPr>
              <w:pStyle w:val="TableParagraph"/>
              <w:tabs>
                <w:tab w:val="left" w:pos="701"/>
                <w:tab w:val="left" w:pos="1063"/>
              </w:tabs>
              <w:spacing w:line="268" w:lineRule="exact"/>
              <w:ind w:left="110"/>
              <w:rPr>
                <w:sz w:val="24"/>
              </w:rPr>
            </w:pPr>
            <w:r>
              <w:rPr>
                <w:sz w:val="24"/>
              </w:rPr>
              <w:t>год</w:t>
            </w:r>
            <w:r>
              <w:rPr>
                <w:sz w:val="24"/>
              </w:rPr>
              <w:tab/>
              <w:t>в</w:t>
            </w:r>
            <w:r>
              <w:rPr>
                <w:sz w:val="24"/>
              </w:rPr>
              <w:tab/>
              <w:t>рамках</w:t>
            </w:r>
          </w:p>
          <w:p w:rsidR="00A97E3A" w:rsidRDefault="00A97E3A" w:rsidP="00985F3B">
            <w:pPr>
              <w:pStyle w:val="TableParagraph"/>
              <w:spacing w:before="36" w:line="278" w:lineRule="auto"/>
              <w:ind w:left="110" w:right="675"/>
              <w:rPr>
                <w:sz w:val="24"/>
              </w:rPr>
            </w:pPr>
            <w:r>
              <w:rPr>
                <w:sz w:val="24"/>
              </w:rPr>
              <w:t>«недель</w:t>
            </w:r>
            <w:r>
              <w:rPr>
                <w:spacing w:val="1"/>
                <w:sz w:val="24"/>
              </w:rPr>
              <w:t xml:space="preserve"> </w:t>
            </w:r>
            <w:r>
              <w:rPr>
                <w:sz w:val="24"/>
              </w:rPr>
              <w:t>проектной</w:t>
            </w:r>
          </w:p>
          <w:p w:rsidR="00A97E3A" w:rsidRDefault="00A97E3A" w:rsidP="00985F3B">
            <w:pPr>
              <w:pStyle w:val="TableParagraph"/>
              <w:spacing w:line="272" w:lineRule="exact"/>
              <w:ind w:left="110"/>
              <w:rPr>
                <w:sz w:val="24"/>
              </w:rPr>
            </w:pPr>
            <w:r>
              <w:rPr>
                <w:sz w:val="24"/>
              </w:rPr>
              <w:t>деятельности»</w:t>
            </w:r>
          </w:p>
        </w:tc>
        <w:tc>
          <w:tcPr>
            <w:tcW w:w="2628" w:type="dxa"/>
          </w:tcPr>
          <w:p w:rsidR="00A97E3A" w:rsidRDefault="00A97E3A" w:rsidP="00985F3B">
            <w:pPr>
              <w:pStyle w:val="TableParagraph"/>
              <w:tabs>
                <w:tab w:val="left" w:pos="1488"/>
              </w:tabs>
              <w:spacing w:line="276" w:lineRule="auto"/>
              <w:ind w:left="113" w:right="98"/>
              <w:rPr>
                <w:sz w:val="24"/>
              </w:rPr>
            </w:pPr>
            <w:r>
              <w:rPr>
                <w:sz w:val="24"/>
              </w:rPr>
              <w:t>освоения</w:t>
            </w:r>
            <w:r>
              <w:rPr>
                <w:sz w:val="24"/>
              </w:rPr>
              <w:tab/>
            </w:r>
            <w:r>
              <w:rPr>
                <w:spacing w:val="-2"/>
                <w:sz w:val="24"/>
              </w:rPr>
              <w:t>ключевых</w:t>
            </w:r>
            <w:r>
              <w:rPr>
                <w:spacing w:val="-57"/>
                <w:sz w:val="24"/>
              </w:rPr>
              <w:t xml:space="preserve"> </w:t>
            </w:r>
            <w:r>
              <w:rPr>
                <w:sz w:val="24"/>
              </w:rPr>
              <w:t>компетентностей</w:t>
            </w:r>
          </w:p>
        </w:tc>
        <w:tc>
          <w:tcPr>
            <w:tcW w:w="2412" w:type="dxa"/>
          </w:tcPr>
          <w:p w:rsidR="00A97E3A" w:rsidRDefault="00A97E3A" w:rsidP="00985F3B">
            <w:pPr>
              <w:pStyle w:val="TableParagraph"/>
              <w:spacing w:line="276" w:lineRule="auto"/>
              <w:ind w:left="116" w:right="226"/>
              <w:rPr>
                <w:sz w:val="24"/>
              </w:rPr>
            </w:pPr>
            <w:r>
              <w:rPr>
                <w:sz w:val="24"/>
              </w:rPr>
              <w:t>созданным</w:t>
            </w:r>
            <w:r>
              <w:rPr>
                <w:spacing w:val="1"/>
                <w:sz w:val="24"/>
              </w:rPr>
              <w:t xml:space="preserve"> </w:t>
            </w:r>
            <w:r>
              <w:rPr>
                <w:spacing w:val="-1"/>
                <w:sz w:val="24"/>
              </w:rPr>
              <w:t>экспертным</w:t>
            </w:r>
            <w:r>
              <w:rPr>
                <w:spacing w:val="-15"/>
                <w:sz w:val="24"/>
              </w:rPr>
              <w:t xml:space="preserve"> </w:t>
            </w:r>
            <w:r>
              <w:rPr>
                <w:spacing w:val="-1"/>
                <w:sz w:val="24"/>
              </w:rPr>
              <w:t>картам</w:t>
            </w:r>
          </w:p>
        </w:tc>
      </w:tr>
      <w:tr w:rsidR="00A97E3A" w:rsidTr="00985F3B">
        <w:trPr>
          <w:trHeight w:val="2856"/>
        </w:trPr>
        <w:tc>
          <w:tcPr>
            <w:tcW w:w="631" w:type="dxa"/>
          </w:tcPr>
          <w:p w:rsidR="00A97E3A" w:rsidRDefault="00A97E3A" w:rsidP="00985F3B">
            <w:pPr>
              <w:pStyle w:val="TableParagraph"/>
              <w:spacing w:line="268" w:lineRule="exact"/>
              <w:rPr>
                <w:sz w:val="24"/>
              </w:rPr>
            </w:pPr>
            <w:r>
              <w:rPr>
                <w:sz w:val="24"/>
              </w:rPr>
              <w:t>5.</w:t>
            </w:r>
          </w:p>
        </w:tc>
        <w:tc>
          <w:tcPr>
            <w:tcW w:w="1800" w:type="dxa"/>
          </w:tcPr>
          <w:p w:rsidR="00A97E3A" w:rsidRDefault="00A97E3A" w:rsidP="00985F3B">
            <w:pPr>
              <w:pStyle w:val="TableParagraph"/>
              <w:spacing w:line="276" w:lineRule="auto"/>
              <w:ind w:left="110" w:right="375"/>
              <w:rPr>
                <w:sz w:val="24"/>
              </w:rPr>
            </w:pPr>
            <w:r>
              <w:rPr>
                <w:sz w:val="24"/>
              </w:rPr>
              <w:t>Итоговая</w:t>
            </w:r>
            <w:r>
              <w:rPr>
                <w:spacing w:val="1"/>
                <w:sz w:val="24"/>
              </w:rPr>
              <w:t xml:space="preserve"> </w:t>
            </w:r>
            <w:r>
              <w:rPr>
                <w:sz w:val="24"/>
              </w:rPr>
              <w:t>контрольная</w:t>
            </w:r>
            <w:r>
              <w:rPr>
                <w:spacing w:val="-57"/>
                <w:sz w:val="24"/>
              </w:rPr>
              <w:t xml:space="preserve"> </w:t>
            </w:r>
            <w:r>
              <w:rPr>
                <w:sz w:val="24"/>
              </w:rPr>
              <w:t>работа</w:t>
            </w:r>
          </w:p>
        </w:tc>
        <w:tc>
          <w:tcPr>
            <w:tcW w:w="1889" w:type="dxa"/>
          </w:tcPr>
          <w:p w:rsidR="00A97E3A" w:rsidRDefault="00A97E3A" w:rsidP="00985F3B">
            <w:pPr>
              <w:pStyle w:val="TableParagraph"/>
              <w:tabs>
                <w:tab w:val="left" w:pos="1013"/>
              </w:tabs>
              <w:spacing w:line="276" w:lineRule="auto"/>
              <w:ind w:left="110" w:right="94"/>
              <w:rPr>
                <w:sz w:val="24"/>
              </w:rPr>
            </w:pPr>
            <w:r>
              <w:rPr>
                <w:sz w:val="24"/>
              </w:rPr>
              <w:t>Конец</w:t>
            </w:r>
            <w:r>
              <w:rPr>
                <w:sz w:val="24"/>
              </w:rPr>
              <w:tab/>
            </w:r>
            <w:r>
              <w:rPr>
                <w:spacing w:val="-1"/>
                <w:sz w:val="24"/>
              </w:rPr>
              <w:t>апреля-</w:t>
            </w:r>
            <w:r>
              <w:rPr>
                <w:spacing w:val="-57"/>
                <w:sz w:val="24"/>
              </w:rPr>
              <w:t xml:space="preserve"> </w:t>
            </w:r>
            <w:r>
              <w:rPr>
                <w:sz w:val="24"/>
              </w:rPr>
              <w:t>май</w:t>
            </w:r>
          </w:p>
        </w:tc>
        <w:tc>
          <w:tcPr>
            <w:tcW w:w="2628" w:type="dxa"/>
          </w:tcPr>
          <w:p w:rsidR="00A97E3A" w:rsidRDefault="00A97E3A" w:rsidP="00985F3B">
            <w:pPr>
              <w:pStyle w:val="TableParagraph"/>
              <w:tabs>
                <w:tab w:val="left" w:pos="862"/>
                <w:tab w:val="left" w:pos="1327"/>
                <w:tab w:val="left" w:pos="1541"/>
                <w:tab w:val="left" w:pos="1788"/>
                <w:tab w:val="left" w:pos="1834"/>
                <w:tab w:val="left" w:pos="2019"/>
                <w:tab w:val="left" w:pos="2398"/>
              </w:tabs>
              <w:spacing w:line="276" w:lineRule="auto"/>
              <w:ind w:left="113" w:right="88"/>
              <w:rPr>
                <w:sz w:val="24"/>
              </w:rPr>
            </w:pPr>
            <w:r>
              <w:rPr>
                <w:sz w:val="24"/>
              </w:rPr>
              <w:t>Включает</w:t>
            </w:r>
            <w:r>
              <w:rPr>
                <w:sz w:val="24"/>
              </w:rPr>
              <w:tab/>
            </w:r>
            <w:r>
              <w:rPr>
                <w:sz w:val="24"/>
              </w:rPr>
              <w:tab/>
              <w:t>основные</w:t>
            </w:r>
            <w:r>
              <w:rPr>
                <w:spacing w:val="-57"/>
                <w:sz w:val="24"/>
              </w:rPr>
              <w:t xml:space="preserve"> </w:t>
            </w:r>
            <w:r>
              <w:rPr>
                <w:sz w:val="24"/>
              </w:rPr>
              <w:t>темы</w:t>
            </w:r>
            <w:r>
              <w:rPr>
                <w:sz w:val="24"/>
              </w:rPr>
              <w:tab/>
              <w:t>учебного</w:t>
            </w:r>
            <w:r>
              <w:rPr>
                <w:sz w:val="24"/>
              </w:rPr>
              <w:tab/>
            </w:r>
            <w:r>
              <w:rPr>
                <w:sz w:val="24"/>
              </w:rPr>
              <w:tab/>
              <w:t>года.</w:t>
            </w:r>
            <w:r>
              <w:rPr>
                <w:spacing w:val="-57"/>
                <w:sz w:val="24"/>
              </w:rPr>
              <w:t xml:space="preserve"> </w:t>
            </w:r>
            <w:r>
              <w:rPr>
                <w:sz w:val="24"/>
              </w:rPr>
              <w:t>Задания</w:t>
            </w:r>
            <w:r>
              <w:rPr>
                <w:spacing w:val="16"/>
                <w:sz w:val="24"/>
              </w:rPr>
              <w:t xml:space="preserve"> </w:t>
            </w:r>
            <w:r>
              <w:rPr>
                <w:sz w:val="24"/>
              </w:rPr>
              <w:t>рассчитаны</w:t>
            </w:r>
            <w:r>
              <w:rPr>
                <w:spacing w:val="17"/>
                <w:sz w:val="24"/>
              </w:rPr>
              <w:t xml:space="preserve"> </w:t>
            </w:r>
            <w:r>
              <w:rPr>
                <w:sz w:val="24"/>
              </w:rPr>
              <w:t>на</w:t>
            </w:r>
            <w:r>
              <w:rPr>
                <w:spacing w:val="-57"/>
                <w:sz w:val="24"/>
              </w:rPr>
              <w:t xml:space="preserve"> </w:t>
            </w:r>
            <w:r>
              <w:rPr>
                <w:sz w:val="24"/>
              </w:rPr>
              <w:t>проверку</w:t>
            </w:r>
            <w:r>
              <w:rPr>
                <w:sz w:val="24"/>
              </w:rPr>
              <w:tab/>
              <w:t>не</w:t>
            </w:r>
            <w:r>
              <w:rPr>
                <w:sz w:val="24"/>
              </w:rPr>
              <w:tab/>
            </w:r>
            <w:r>
              <w:rPr>
                <w:sz w:val="24"/>
              </w:rPr>
              <w:tab/>
              <w:t>только</w:t>
            </w:r>
            <w:r>
              <w:rPr>
                <w:spacing w:val="-57"/>
                <w:sz w:val="24"/>
              </w:rPr>
              <w:t xml:space="preserve"> </w:t>
            </w:r>
            <w:r>
              <w:rPr>
                <w:sz w:val="24"/>
              </w:rPr>
              <w:t>предметных,</w:t>
            </w:r>
            <w:r>
              <w:rPr>
                <w:sz w:val="24"/>
              </w:rPr>
              <w:tab/>
            </w:r>
            <w:r>
              <w:rPr>
                <w:sz w:val="24"/>
              </w:rPr>
              <w:tab/>
              <w:t>но</w:t>
            </w:r>
            <w:r>
              <w:rPr>
                <w:sz w:val="24"/>
              </w:rPr>
              <w:tab/>
            </w:r>
            <w:r>
              <w:rPr>
                <w:spacing w:val="-4"/>
                <w:sz w:val="24"/>
              </w:rPr>
              <w:t>и</w:t>
            </w:r>
            <w:r>
              <w:rPr>
                <w:spacing w:val="-57"/>
                <w:sz w:val="24"/>
              </w:rPr>
              <w:t xml:space="preserve"> </w:t>
            </w:r>
            <w:r>
              <w:rPr>
                <w:sz w:val="24"/>
              </w:rPr>
              <w:t>метапредметных</w:t>
            </w:r>
            <w:r>
              <w:rPr>
                <w:spacing w:val="1"/>
                <w:sz w:val="24"/>
              </w:rPr>
              <w:t xml:space="preserve"> </w:t>
            </w:r>
            <w:r>
              <w:rPr>
                <w:sz w:val="24"/>
              </w:rPr>
              <w:t>результатов.</w:t>
            </w:r>
          </w:p>
          <w:p w:rsidR="00A97E3A" w:rsidRDefault="00A97E3A" w:rsidP="00985F3B">
            <w:pPr>
              <w:pStyle w:val="TableParagraph"/>
              <w:spacing w:line="271" w:lineRule="auto"/>
              <w:ind w:left="113" w:right="92"/>
              <w:rPr>
                <w:sz w:val="24"/>
              </w:rPr>
            </w:pPr>
            <w:r>
              <w:rPr>
                <w:sz w:val="24"/>
              </w:rPr>
              <w:t>Заданияразного</w:t>
            </w:r>
            <w:r>
              <w:rPr>
                <w:spacing w:val="10"/>
                <w:sz w:val="24"/>
              </w:rPr>
              <w:t xml:space="preserve"> </w:t>
            </w:r>
            <w:r>
              <w:rPr>
                <w:sz w:val="24"/>
              </w:rPr>
              <w:t>уровня</w:t>
            </w:r>
            <w:r>
              <w:rPr>
                <w:spacing w:val="-57"/>
                <w:sz w:val="24"/>
              </w:rPr>
              <w:t xml:space="preserve"> </w:t>
            </w:r>
            <w:r>
              <w:rPr>
                <w:sz w:val="24"/>
              </w:rPr>
              <w:t>Сложности</w:t>
            </w:r>
          </w:p>
        </w:tc>
        <w:tc>
          <w:tcPr>
            <w:tcW w:w="2412" w:type="dxa"/>
          </w:tcPr>
          <w:p w:rsidR="00A97E3A" w:rsidRDefault="00A97E3A" w:rsidP="00985F3B">
            <w:pPr>
              <w:pStyle w:val="TableParagraph"/>
              <w:spacing w:line="270" w:lineRule="exact"/>
              <w:ind w:left="116"/>
              <w:rPr>
                <w:sz w:val="24"/>
              </w:rPr>
            </w:pPr>
            <w:r>
              <w:rPr>
                <w:sz w:val="24"/>
              </w:rPr>
              <w:t>Оценивание</w:t>
            </w:r>
          </w:p>
          <w:p w:rsidR="00A97E3A" w:rsidRDefault="00A97E3A" w:rsidP="00985F3B">
            <w:pPr>
              <w:pStyle w:val="TableParagraph"/>
              <w:tabs>
                <w:tab w:val="left" w:pos="2065"/>
                <w:tab w:val="left" w:pos="2183"/>
              </w:tabs>
              <w:spacing w:before="41" w:line="276" w:lineRule="auto"/>
              <w:ind w:left="116" w:right="88"/>
              <w:rPr>
                <w:sz w:val="24"/>
              </w:rPr>
            </w:pPr>
            <w:r>
              <w:rPr>
                <w:sz w:val="24"/>
              </w:rPr>
              <w:t>четырёхбалльное,</w:t>
            </w:r>
            <w:r>
              <w:rPr>
                <w:spacing w:val="1"/>
                <w:sz w:val="24"/>
              </w:rPr>
              <w:t xml:space="preserve"> </w:t>
            </w:r>
            <w:r>
              <w:rPr>
                <w:sz w:val="24"/>
              </w:rPr>
              <w:t>многобалльное,</w:t>
            </w:r>
            <w:r>
              <w:rPr>
                <w:spacing w:val="1"/>
                <w:sz w:val="24"/>
              </w:rPr>
              <w:t xml:space="preserve"> </w:t>
            </w:r>
            <w:r>
              <w:rPr>
                <w:sz w:val="24"/>
              </w:rPr>
              <w:t>отдельно</w:t>
            </w:r>
            <w:r>
              <w:rPr>
                <w:sz w:val="24"/>
              </w:rPr>
              <w:tab/>
            </w:r>
            <w:r>
              <w:rPr>
                <w:spacing w:val="-4"/>
                <w:sz w:val="24"/>
              </w:rPr>
              <w:t>по</w:t>
            </w:r>
            <w:r>
              <w:rPr>
                <w:spacing w:val="-57"/>
                <w:sz w:val="24"/>
              </w:rPr>
              <w:t xml:space="preserve"> </w:t>
            </w:r>
            <w:r>
              <w:rPr>
                <w:sz w:val="24"/>
              </w:rPr>
              <w:t>уровням.</w:t>
            </w:r>
            <w:r>
              <w:rPr>
                <w:spacing w:val="1"/>
                <w:sz w:val="24"/>
              </w:rPr>
              <w:t xml:space="preserve"> </w:t>
            </w:r>
            <w:r>
              <w:rPr>
                <w:sz w:val="24"/>
              </w:rPr>
              <w:t>Сравнение</w:t>
            </w:r>
            <w:r>
              <w:rPr>
                <w:spacing w:val="-57"/>
                <w:sz w:val="24"/>
              </w:rPr>
              <w:t xml:space="preserve"> </w:t>
            </w:r>
            <w:r>
              <w:rPr>
                <w:sz w:val="24"/>
              </w:rPr>
              <w:t>результатов</w:t>
            </w:r>
            <w:r>
              <w:rPr>
                <w:spacing w:val="1"/>
                <w:sz w:val="24"/>
              </w:rPr>
              <w:t xml:space="preserve"> </w:t>
            </w:r>
            <w:r>
              <w:rPr>
                <w:sz w:val="24"/>
              </w:rPr>
              <w:t>стартовой</w:t>
            </w:r>
            <w:r>
              <w:rPr>
                <w:sz w:val="24"/>
              </w:rPr>
              <w:tab/>
            </w:r>
            <w:r>
              <w:rPr>
                <w:sz w:val="24"/>
              </w:rPr>
              <w:tab/>
            </w:r>
            <w:r>
              <w:rPr>
                <w:spacing w:val="-5"/>
                <w:sz w:val="24"/>
              </w:rPr>
              <w:t>и</w:t>
            </w:r>
            <w:r>
              <w:rPr>
                <w:spacing w:val="-57"/>
                <w:sz w:val="24"/>
              </w:rPr>
              <w:t xml:space="preserve"> </w:t>
            </w:r>
            <w:r>
              <w:rPr>
                <w:sz w:val="24"/>
              </w:rPr>
              <w:t>итоговой</w:t>
            </w:r>
            <w:r>
              <w:rPr>
                <w:spacing w:val="-1"/>
                <w:sz w:val="24"/>
              </w:rPr>
              <w:t xml:space="preserve"> </w:t>
            </w:r>
            <w:r>
              <w:rPr>
                <w:sz w:val="24"/>
              </w:rPr>
              <w:t>работы</w:t>
            </w:r>
          </w:p>
        </w:tc>
      </w:tr>
      <w:tr w:rsidR="00A97E3A" w:rsidTr="00985F3B">
        <w:trPr>
          <w:trHeight w:val="3808"/>
        </w:trPr>
        <w:tc>
          <w:tcPr>
            <w:tcW w:w="631" w:type="dxa"/>
          </w:tcPr>
          <w:p w:rsidR="00A97E3A" w:rsidRDefault="00A97E3A" w:rsidP="00985F3B">
            <w:pPr>
              <w:pStyle w:val="TableParagraph"/>
              <w:spacing w:line="268" w:lineRule="exact"/>
              <w:rPr>
                <w:sz w:val="24"/>
              </w:rPr>
            </w:pPr>
            <w:r>
              <w:rPr>
                <w:sz w:val="24"/>
              </w:rPr>
              <w:t>6.</w:t>
            </w:r>
          </w:p>
        </w:tc>
        <w:tc>
          <w:tcPr>
            <w:tcW w:w="1800" w:type="dxa"/>
          </w:tcPr>
          <w:p w:rsidR="00A97E3A" w:rsidRDefault="00A97E3A" w:rsidP="00985F3B">
            <w:pPr>
              <w:pStyle w:val="TableParagraph"/>
              <w:spacing w:line="276" w:lineRule="auto"/>
              <w:ind w:left="110" w:right="146"/>
              <w:rPr>
                <w:sz w:val="24"/>
              </w:rPr>
            </w:pPr>
            <w:r>
              <w:rPr>
                <w:spacing w:val="-1"/>
                <w:sz w:val="24"/>
              </w:rPr>
              <w:t>Предъявление/</w:t>
            </w:r>
            <w:r>
              <w:rPr>
                <w:spacing w:val="-57"/>
                <w:sz w:val="24"/>
              </w:rPr>
              <w:t xml:space="preserve"> </w:t>
            </w:r>
            <w:r>
              <w:rPr>
                <w:sz w:val="24"/>
              </w:rPr>
              <w:t>демонстрация</w:t>
            </w:r>
            <w:r>
              <w:rPr>
                <w:spacing w:val="1"/>
                <w:sz w:val="24"/>
              </w:rPr>
              <w:t xml:space="preserve"> </w:t>
            </w:r>
            <w:r>
              <w:rPr>
                <w:sz w:val="24"/>
              </w:rPr>
              <w:t>достижений</w:t>
            </w:r>
            <w:r>
              <w:rPr>
                <w:spacing w:val="1"/>
                <w:sz w:val="24"/>
              </w:rPr>
              <w:t xml:space="preserve"> </w:t>
            </w:r>
            <w:r>
              <w:rPr>
                <w:sz w:val="24"/>
              </w:rPr>
              <w:t>ученика</w:t>
            </w:r>
            <w:r>
              <w:rPr>
                <w:spacing w:val="-8"/>
                <w:sz w:val="24"/>
              </w:rPr>
              <w:t xml:space="preserve"> </w:t>
            </w:r>
            <w:r>
              <w:rPr>
                <w:sz w:val="24"/>
              </w:rPr>
              <w:t>за</w:t>
            </w:r>
            <w:r>
              <w:rPr>
                <w:spacing w:val="-8"/>
                <w:sz w:val="24"/>
              </w:rPr>
              <w:t xml:space="preserve"> </w:t>
            </w:r>
            <w:r>
              <w:rPr>
                <w:sz w:val="24"/>
              </w:rPr>
              <w:t>год</w:t>
            </w:r>
          </w:p>
        </w:tc>
        <w:tc>
          <w:tcPr>
            <w:tcW w:w="1889" w:type="dxa"/>
          </w:tcPr>
          <w:p w:rsidR="00A97E3A" w:rsidRDefault="00A97E3A" w:rsidP="00985F3B">
            <w:pPr>
              <w:pStyle w:val="TableParagraph"/>
              <w:spacing w:line="268" w:lineRule="exact"/>
              <w:ind w:left="110"/>
              <w:rPr>
                <w:sz w:val="24"/>
              </w:rPr>
            </w:pPr>
            <w:r>
              <w:rPr>
                <w:sz w:val="24"/>
              </w:rPr>
              <w:t>Май</w:t>
            </w:r>
          </w:p>
        </w:tc>
        <w:tc>
          <w:tcPr>
            <w:tcW w:w="2628" w:type="dxa"/>
          </w:tcPr>
          <w:p w:rsidR="00A97E3A" w:rsidRDefault="00A97E3A" w:rsidP="00985F3B">
            <w:pPr>
              <w:pStyle w:val="TableParagraph"/>
              <w:tabs>
                <w:tab w:val="left" w:pos="1186"/>
                <w:tab w:val="left" w:pos="2082"/>
                <w:tab w:val="left" w:pos="2413"/>
              </w:tabs>
              <w:spacing w:line="276" w:lineRule="auto"/>
              <w:ind w:left="113" w:right="86"/>
              <w:rPr>
                <w:sz w:val="24"/>
              </w:rPr>
            </w:pPr>
            <w:r>
              <w:rPr>
                <w:sz w:val="24"/>
              </w:rPr>
              <w:t>Каждый</w:t>
            </w:r>
            <w:r>
              <w:rPr>
                <w:sz w:val="24"/>
              </w:rPr>
              <w:tab/>
              <w:t>учащийся</w:t>
            </w:r>
            <w:r>
              <w:rPr>
                <w:sz w:val="24"/>
              </w:rPr>
              <w:tab/>
            </w:r>
            <w:r>
              <w:rPr>
                <w:spacing w:val="-1"/>
                <w:sz w:val="24"/>
              </w:rPr>
              <w:t>в</w:t>
            </w:r>
            <w:r>
              <w:rPr>
                <w:spacing w:val="-57"/>
                <w:sz w:val="24"/>
              </w:rPr>
              <w:t xml:space="preserve"> </w:t>
            </w:r>
            <w:r>
              <w:rPr>
                <w:sz w:val="24"/>
              </w:rPr>
              <w:t>конце</w:t>
            </w:r>
            <w:r>
              <w:rPr>
                <w:sz w:val="24"/>
              </w:rPr>
              <w:tab/>
            </w:r>
            <w:r>
              <w:rPr>
                <w:sz w:val="24"/>
              </w:rPr>
              <w:tab/>
            </w:r>
            <w:r>
              <w:rPr>
                <w:spacing w:val="-1"/>
                <w:sz w:val="24"/>
              </w:rPr>
              <w:t>года</w:t>
            </w:r>
          </w:p>
          <w:p w:rsidR="00A97E3A" w:rsidRDefault="00A97E3A" w:rsidP="00985F3B">
            <w:pPr>
              <w:pStyle w:val="TableParagraph"/>
              <w:tabs>
                <w:tab w:val="left" w:pos="1952"/>
              </w:tabs>
              <w:spacing w:line="276" w:lineRule="auto"/>
              <w:ind w:left="113" w:right="93"/>
              <w:rPr>
                <w:sz w:val="24"/>
              </w:rPr>
            </w:pPr>
            <w:r>
              <w:rPr>
                <w:sz w:val="24"/>
              </w:rPr>
              <w:t>демонстрирует</w:t>
            </w:r>
            <w:r>
              <w:rPr>
                <w:spacing w:val="1"/>
                <w:sz w:val="24"/>
              </w:rPr>
              <w:t xml:space="preserve"> </w:t>
            </w:r>
            <w:r>
              <w:rPr>
                <w:sz w:val="24"/>
              </w:rPr>
              <w:t>результаты</w:t>
            </w:r>
            <w:r>
              <w:rPr>
                <w:sz w:val="24"/>
              </w:rPr>
              <w:tab/>
            </w:r>
            <w:r>
              <w:rPr>
                <w:spacing w:val="-2"/>
                <w:sz w:val="24"/>
              </w:rPr>
              <w:t>своей</w:t>
            </w:r>
            <w:r>
              <w:rPr>
                <w:spacing w:val="-57"/>
                <w:sz w:val="24"/>
              </w:rPr>
              <w:t xml:space="preserve"> </w:t>
            </w:r>
            <w:r>
              <w:rPr>
                <w:sz w:val="24"/>
              </w:rPr>
              <w:t>учебной и внеучебной</w:t>
            </w:r>
            <w:r>
              <w:rPr>
                <w:spacing w:val="1"/>
                <w:sz w:val="24"/>
              </w:rPr>
              <w:t xml:space="preserve"> </w:t>
            </w:r>
            <w:r>
              <w:rPr>
                <w:sz w:val="24"/>
              </w:rPr>
              <w:t>деятельности</w:t>
            </w:r>
          </w:p>
          <w:p w:rsidR="00A97E3A" w:rsidRDefault="00A97E3A" w:rsidP="00985F3B">
            <w:pPr>
              <w:pStyle w:val="TableParagraph"/>
              <w:ind w:left="113"/>
              <w:rPr>
                <w:sz w:val="24"/>
              </w:rPr>
            </w:pPr>
            <w:r>
              <w:rPr>
                <w:sz w:val="24"/>
              </w:rPr>
              <w:t>(проекты,</w:t>
            </w:r>
            <w:r>
              <w:rPr>
                <w:spacing w:val="-2"/>
                <w:sz w:val="24"/>
              </w:rPr>
              <w:t xml:space="preserve"> </w:t>
            </w:r>
            <w:r>
              <w:rPr>
                <w:sz w:val="24"/>
              </w:rPr>
              <w:t>портфолио)</w:t>
            </w:r>
          </w:p>
        </w:tc>
        <w:tc>
          <w:tcPr>
            <w:tcW w:w="2412" w:type="dxa"/>
          </w:tcPr>
          <w:p w:rsidR="00A97E3A" w:rsidRDefault="00A97E3A" w:rsidP="00985F3B">
            <w:pPr>
              <w:pStyle w:val="TableParagraph"/>
              <w:tabs>
                <w:tab w:val="left" w:pos="942"/>
                <w:tab w:val="left" w:pos="1434"/>
                <w:tab w:val="left" w:pos="1491"/>
                <w:tab w:val="left" w:pos="1854"/>
              </w:tabs>
              <w:spacing w:line="276" w:lineRule="auto"/>
              <w:ind w:left="116" w:right="90"/>
              <w:rPr>
                <w:sz w:val="24"/>
              </w:rPr>
            </w:pPr>
            <w:r>
              <w:rPr>
                <w:sz w:val="24"/>
              </w:rPr>
              <w:t>Философия</w:t>
            </w:r>
            <w:r>
              <w:rPr>
                <w:sz w:val="24"/>
              </w:rPr>
              <w:tab/>
            </w:r>
            <w:r>
              <w:rPr>
                <w:sz w:val="24"/>
              </w:rPr>
              <w:tab/>
            </w:r>
            <w:r>
              <w:rPr>
                <w:sz w:val="24"/>
              </w:rPr>
              <w:tab/>
            </w:r>
            <w:r>
              <w:rPr>
                <w:spacing w:val="-2"/>
                <w:sz w:val="24"/>
              </w:rPr>
              <w:t>этой</w:t>
            </w:r>
            <w:r>
              <w:rPr>
                <w:spacing w:val="-57"/>
                <w:sz w:val="24"/>
              </w:rPr>
              <w:t xml:space="preserve"> </w:t>
            </w:r>
            <w:r>
              <w:rPr>
                <w:sz w:val="24"/>
              </w:rPr>
              <w:t>формы</w:t>
            </w:r>
            <w:r>
              <w:rPr>
                <w:spacing w:val="1"/>
                <w:sz w:val="24"/>
              </w:rPr>
              <w:t xml:space="preserve"> </w:t>
            </w:r>
            <w:r>
              <w:rPr>
                <w:sz w:val="24"/>
              </w:rPr>
              <w:t>оценки</w:t>
            </w:r>
            <w:r>
              <w:rPr>
                <w:spacing w:val="1"/>
                <w:sz w:val="24"/>
              </w:rPr>
              <w:t xml:space="preserve"> </w:t>
            </w:r>
            <w:r>
              <w:rPr>
                <w:sz w:val="24"/>
              </w:rPr>
              <w:t>–</w:t>
            </w:r>
            <w:r>
              <w:rPr>
                <w:spacing w:val="1"/>
                <w:sz w:val="24"/>
              </w:rPr>
              <w:t xml:space="preserve"> </w:t>
            </w:r>
            <w:r>
              <w:rPr>
                <w:sz w:val="24"/>
              </w:rPr>
              <w:t>в</w:t>
            </w:r>
            <w:r>
              <w:rPr>
                <w:spacing w:val="1"/>
                <w:sz w:val="24"/>
              </w:rPr>
              <w:t xml:space="preserve"> </w:t>
            </w:r>
            <w:r>
              <w:rPr>
                <w:sz w:val="24"/>
              </w:rPr>
              <w:t>смещении</w:t>
            </w:r>
            <w:r>
              <w:rPr>
                <w:spacing w:val="2"/>
                <w:sz w:val="24"/>
              </w:rPr>
              <w:t xml:space="preserve"> </w:t>
            </w:r>
            <w:r>
              <w:rPr>
                <w:sz w:val="24"/>
              </w:rPr>
              <w:t>акцента</w:t>
            </w:r>
            <w:r>
              <w:rPr>
                <w:spacing w:val="1"/>
                <w:sz w:val="24"/>
              </w:rPr>
              <w:t xml:space="preserve"> </w:t>
            </w:r>
            <w:r>
              <w:rPr>
                <w:sz w:val="24"/>
              </w:rPr>
              <w:t>с</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учащийся</w:t>
            </w:r>
            <w:r>
              <w:rPr>
                <w:spacing w:val="1"/>
                <w:sz w:val="24"/>
              </w:rPr>
              <w:t xml:space="preserve"> </w:t>
            </w:r>
            <w:r>
              <w:rPr>
                <w:sz w:val="24"/>
              </w:rPr>
              <w:t>не</w:t>
            </w:r>
            <w:r>
              <w:rPr>
                <w:spacing w:val="33"/>
                <w:sz w:val="24"/>
              </w:rPr>
              <w:t xml:space="preserve"> </w:t>
            </w:r>
            <w:r>
              <w:rPr>
                <w:sz w:val="24"/>
              </w:rPr>
              <w:t>знает</w:t>
            </w:r>
            <w:r>
              <w:rPr>
                <w:spacing w:val="38"/>
                <w:sz w:val="24"/>
              </w:rPr>
              <w:t xml:space="preserve"> </w:t>
            </w:r>
            <w:r>
              <w:rPr>
                <w:sz w:val="24"/>
              </w:rPr>
              <w:t>и</w:t>
            </w:r>
            <w:r>
              <w:rPr>
                <w:spacing w:val="37"/>
                <w:sz w:val="24"/>
              </w:rPr>
              <w:t xml:space="preserve"> </w:t>
            </w:r>
            <w:r>
              <w:rPr>
                <w:sz w:val="24"/>
              </w:rPr>
              <w:t>не</w:t>
            </w:r>
            <w:r>
              <w:rPr>
                <w:spacing w:val="41"/>
                <w:sz w:val="24"/>
              </w:rPr>
              <w:t xml:space="preserve"> </w:t>
            </w:r>
            <w:r>
              <w:rPr>
                <w:sz w:val="24"/>
              </w:rPr>
              <w:t>умеет,</w:t>
            </w:r>
            <w:r>
              <w:rPr>
                <w:spacing w:val="-57"/>
                <w:sz w:val="24"/>
              </w:rPr>
              <w:t xml:space="preserve"> </w:t>
            </w:r>
            <w:r>
              <w:rPr>
                <w:sz w:val="24"/>
              </w:rPr>
              <w:t>к</w:t>
            </w:r>
            <w:r>
              <w:rPr>
                <w:spacing w:val="32"/>
                <w:sz w:val="24"/>
              </w:rPr>
              <w:t xml:space="preserve"> </w:t>
            </w:r>
            <w:r>
              <w:rPr>
                <w:sz w:val="24"/>
              </w:rPr>
              <w:t>тому,</w:t>
            </w:r>
            <w:r>
              <w:rPr>
                <w:spacing w:val="32"/>
                <w:sz w:val="24"/>
              </w:rPr>
              <w:t xml:space="preserve"> </w:t>
            </w:r>
            <w:r>
              <w:rPr>
                <w:sz w:val="24"/>
              </w:rPr>
              <w:t>что</w:t>
            </w:r>
            <w:r>
              <w:rPr>
                <w:spacing w:val="32"/>
                <w:sz w:val="24"/>
              </w:rPr>
              <w:t xml:space="preserve"> </w:t>
            </w:r>
            <w:r>
              <w:rPr>
                <w:sz w:val="24"/>
              </w:rPr>
              <w:t>он</w:t>
            </w:r>
            <w:r>
              <w:rPr>
                <w:spacing w:val="35"/>
                <w:sz w:val="24"/>
              </w:rPr>
              <w:t xml:space="preserve"> </w:t>
            </w:r>
            <w:r>
              <w:rPr>
                <w:sz w:val="24"/>
              </w:rPr>
              <w:t>знает</w:t>
            </w:r>
            <w:r>
              <w:rPr>
                <w:spacing w:val="-57"/>
                <w:sz w:val="24"/>
              </w:rPr>
              <w:t xml:space="preserve"> </w:t>
            </w:r>
            <w:r>
              <w:rPr>
                <w:sz w:val="24"/>
              </w:rPr>
              <w:t>и</w:t>
            </w:r>
            <w:r>
              <w:rPr>
                <w:spacing w:val="1"/>
                <w:sz w:val="24"/>
              </w:rPr>
              <w:t xml:space="preserve"> </w:t>
            </w:r>
            <w:r>
              <w:rPr>
                <w:sz w:val="24"/>
              </w:rPr>
              <w:t>умеет</w:t>
            </w:r>
            <w:r>
              <w:rPr>
                <w:spacing w:val="1"/>
                <w:sz w:val="24"/>
              </w:rPr>
              <w:t xml:space="preserve"> </w:t>
            </w:r>
            <w:r>
              <w:rPr>
                <w:sz w:val="24"/>
              </w:rPr>
              <w:t>по</w:t>
            </w:r>
            <w:r>
              <w:rPr>
                <w:spacing w:val="1"/>
                <w:sz w:val="24"/>
              </w:rPr>
              <w:t xml:space="preserve"> </w:t>
            </w:r>
            <w:r>
              <w:rPr>
                <w:sz w:val="24"/>
              </w:rPr>
              <w:t>данной</w:t>
            </w:r>
            <w:r>
              <w:rPr>
                <w:spacing w:val="1"/>
                <w:sz w:val="24"/>
              </w:rPr>
              <w:t xml:space="preserve"> </w:t>
            </w:r>
            <w:r>
              <w:rPr>
                <w:sz w:val="24"/>
              </w:rPr>
              <w:t>теме</w:t>
            </w:r>
            <w:r>
              <w:rPr>
                <w:sz w:val="24"/>
              </w:rPr>
              <w:tab/>
              <w:t>и</w:t>
            </w:r>
            <w:r>
              <w:rPr>
                <w:sz w:val="24"/>
              </w:rPr>
              <w:tab/>
            </w:r>
            <w:r>
              <w:rPr>
                <w:spacing w:val="-1"/>
                <w:sz w:val="24"/>
              </w:rPr>
              <w:t>данному</w:t>
            </w:r>
            <w:r>
              <w:rPr>
                <w:spacing w:val="-57"/>
                <w:sz w:val="24"/>
              </w:rPr>
              <w:t xml:space="preserve"> </w:t>
            </w:r>
            <w:r>
              <w:rPr>
                <w:sz w:val="24"/>
              </w:rPr>
              <w:t>предмету;</w:t>
            </w:r>
            <w:r>
              <w:rPr>
                <w:sz w:val="24"/>
              </w:rPr>
              <w:tab/>
            </w:r>
            <w:r>
              <w:rPr>
                <w:sz w:val="24"/>
              </w:rPr>
              <w:tab/>
            </w:r>
            <w:r>
              <w:rPr>
                <w:spacing w:val="-1"/>
                <w:sz w:val="24"/>
              </w:rPr>
              <w:t>перенос</w:t>
            </w:r>
            <w:r>
              <w:rPr>
                <w:spacing w:val="-57"/>
                <w:sz w:val="24"/>
              </w:rPr>
              <w:t xml:space="preserve"> </w:t>
            </w:r>
            <w:r>
              <w:rPr>
                <w:sz w:val="24"/>
              </w:rPr>
              <w:t>педагогического</w:t>
            </w:r>
            <w:r>
              <w:rPr>
                <w:spacing w:val="1"/>
                <w:sz w:val="24"/>
              </w:rPr>
              <w:t xml:space="preserve"> </w:t>
            </w:r>
            <w:r>
              <w:rPr>
                <w:sz w:val="24"/>
              </w:rPr>
              <w:t>ударения</w:t>
            </w:r>
            <w:r>
              <w:rPr>
                <w:spacing w:val="-3"/>
                <w:sz w:val="24"/>
              </w:rPr>
              <w:t xml:space="preserve"> </w:t>
            </w:r>
            <w:r>
              <w:rPr>
                <w:sz w:val="24"/>
              </w:rPr>
              <w:t>с</w:t>
            </w:r>
            <w:r>
              <w:rPr>
                <w:spacing w:val="-5"/>
                <w:sz w:val="24"/>
              </w:rPr>
              <w:t xml:space="preserve"> </w:t>
            </w:r>
            <w:r>
              <w:rPr>
                <w:sz w:val="24"/>
              </w:rPr>
              <w:t>оценки</w:t>
            </w:r>
            <w:r>
              <w:rPr>
                <w:spacing w:val="-1"/>
                <w:sz w:val="24"/>
              </w:rPr>
              <w:t xml:space="preserve"> </w:t>
            </w:r>
            <w:r>
              <w:rPr>
                <w:sz w:val="24"/>
              </w:rPr>
              <w:t>на</w:t>
            </w:r>
          </w:p>
          <w:p w:rsidR="00A97E3A" w:rsidRDefault="00A97E3A" w:rsidP="00985F3B">
            <w:pPr>
              <w:pStyle w:val="TableParagraph"/>
              <w:spacing w:line="275" w:lineRule="exact"/>
              <w:ind w:left="116"/>
              <w:rPr>
                <w:sz w:val="24"/>
              </w:rPr>
            </w:pPr>
            <w:r>
              <w:rPr>
                <w:sz w:val="24"/>
              </w:rPr>
              <w:t>Самооценку</w:t>
            </w:r>
          </w:p>
        </w:tc>
      </w:tr>
    </w:tbl>
    <w:p w:rsidR="00A97E3A" w:rsidRDefault="00A97E3A" w:rsidP="00A97E3A">
      <w:pPr>
        <w:pStyle w:val="a3"/>
        <w:spacing w:before="4"/>
        <w:ind w:left="0"/>
        <w:jc w:val="left"/>
        <w:rPr>
          <w:b/>
          <w:sz w:val="12"/>
        </w:rPr>
      </w:pPr>
    </w:p>
    <w:p w:rsidR="00A97E3A" w:rsidRDefault="00A97E3A" w:rsidP="00A97E3A">
      <w:pPr>
        <w:pStyle w:val="a3"/>
        <w:spacing w:before="90" w:line="276" w:lineRule="auto"/>
        <w:ind w:right="863" w:firstLine="705"/>
      </w:pPr>
      <w:r>
        <w:rPr>
          <w:b/>
        </w:rPr>
        <w:t xml:space="preserve">Стартовая работа </w:t>
      </w:r>
      <w:r>
        <w:t>проводится в начале учебного года и определяет актуальный</w:t>
      </w:r>
      <w:r>
        <w:rPr>
          <w:spacing w:val="1"/>
        </w:rPr>
        <w:t xml:space="preserve"> </w:t>
      </w:r>
      <w:r>
        <w:t>уровень</w:t>
      </w:r>
      <w:r>
        <w:rPr>
          <w:spacing w:val="1"/>
        </w:rPr>
        <w:t xml:space="preserve"> </w:t>
      </w:r>
      <w:r>
        <w:t>знаний</w:t>
      </w:r>
      <w:r>
        <w:rPr>
          <w:spacing w:val="1"/>
        </w:rPr>
        <w:t xml:space="preserve"> </w:t>
      </w:r>
      <w:r>
        <w:t>учащихся,</w:t>
      </w:r>
      <w:r>
        <w:rPr>
          <w:spacing w:val="1"/>
        </w:rPr>
        <w:t xml:space="preserve"> </w:t>
      </w:r>
      <w:r>
        <w:t>необходимый</w:t>
      </w:r>
      <w:r>
        <w:rPr>
          <w:spacing w:val="1"/>
        </w:rPr>
        <w:t xml:space="preserve"> </w:t>
      </w:r>
      <w:r>
        <w:t>для</w:t>
      </w:r>
      <w:r>
        <w:rPr>
          <w:spacing w:val="1"/>
        </w:rPr>
        <w:t xml:space="preserve"> </w:t>
      </w:r>
      <w:r>
        <w:t>продолжения</w:t>
      </w:r>
      <w:r>
        <w:rPr>
          <w:spacing w:val="1"/>
        </w:rPr>
        <w:t xml:space="preserve"> </w:t>
      </w:r>
      <w:r>
        <w:t>обучения.</w:t>
      </w:r>
      <w:r>
        <w:rPr>
          <w:spacing w:val="1"/>
        </w:rPr>
        <w:t xml:space="preserve"> </w:t>
      </w:r>
      <w:r>
        <w:t>На</w:t>
      </w:r>
      <w:r>
        <w:rPr>
          <w:spacing w:val="1"/>
        </w:rPr>
        <w:t xml:space="preserve"> </w:t>
      </w:r>
      <w:r>
        <w:t>основе</w:t>
      </w:r>
      <w:r>
        <w:rPr>
          <w:spacing w:val="1"/>
        </w:rPr>
        <w:t xml:space="preserve"> </w:t>
      </w:r>
      <w:r>
        <w:t>полученных данных учитель организует коррекционно-дифференцированную работу по</w:t>
      </w:r>
      <w:r>
        <w:rPr>
          <w:spacing w:val="1"/>
        </w:rPr>
        <w:t xml:space="preserve"> </w:t>
      </w:r>
      <w:r>
        <w:t>теме</w:t>
      </w:r>
      <w:r>
        <w:rPr>
          <w:spacing w:val="5"/>
        </w:rPr>
        <w:t xml:space="preserve"> </w:t>
      </w:r>
      <w:r>
        <w:t>«Повторение».</w:t>
      </w:r>
    </w:p>
    <w:p w:rsidR="00A97E3A" w:rsidRDefault="00A97E3A" w:rsidP="00A97E3A">
      <w:pPr>
        <w:pStyle w:val="a3"/>
        <w:spacing w:before="2" w:line="276" w:lineRule="auto"/>
        <w:ind w:left="536" w:right="839" w:firstLine="691"/>
      </w:pPr>
      <w:r>
        <w:t>Текущий</w:t>
      </w:r>
      <w:r>
        <w:rPr>
          <w:spacing w:val="1"/>
        </w:rPr>
        <w:t xml:space="preserve"> </w:t>
      </w:r>
      <w:r>
        <w:t>контроль</w:t>
      </w:r>
      <w:r>
        <w:rPr>
          <w:spacing w:val="1"/>
        </w:rPr>
        <w:t xml:space="preserve"> </w:t>
      </w:r>
      <w:r>
        <w:t>позволяет</w:t>
      </w:r>
      <w:r>
        <w:rPr>
          <w:spacing w:val="1"/>
        </w:rPr>
        <w:t xml:space="preserve"> </w:t>
      </w:r>
      <w:r>
        <w:t>фиксировать</w:t>
      </w:r>
      <w:r>
        <w:rPr>
          <w:spacing w:val="1"/>
        </w:rPr>
        <w:t xml:space="preserve"> </w:t>
      </w:r>
      <w:r>
        <w:t>степень</w:t>
      </w:r>
      <w:r>
        <w:rPr>
          <w:spacing w:val="1"/>
        </w:rPr>
        <w:t xml:space="preserve"> </w:t>
      </w:r>
      <w:r>
        <w:t>освоения</w:t>
      </w:r>
      <w:r>
        <w:rPr>
          <w:spacing w:val="1"/>
        </w:rPr>
        <w:t xml:space="preserve"> </w:t>
      </w:r>
      <w:r>
        <w:t>программного</w:t>
      </w:r>
      <w:r>
        <w:rPr>
          <w:spacing w:val="1"/>
        </w:rPr>
        <w:t xml:space="preserve"> </w:t>
      </w:r>
      <w:r>
        <w:t>материала во время его изучения. Учитель в соответствии с программой определяет по</w:t>
      </w:r>
      <w:r>
        <w:rPr>
          <w:spacing w:val="1"/>
        </w:rPr>
        <w:t xml:space="preserve"> </w:t>
      </w:r>
      <w:r>
        <w:t>каждой</w:t>
      </w:r>
      <w:r>
        <w:rPr>
          <w:spacing w:val="1"/>
        </w:rPr>
        <w:t xml:space="preserve"> </w:t>
      </w:r>
      <w:r>
        <w:t>теме</w:t>
      </w:r>
      <w:r>
        <w:rPr>
          <w:spacing w:val="1"/>
        </w:rPr>
        <w:t xml:space="preserve"> </w:t>
      </w:r>
      <w:r>
        <w:t>объем</w:t>
      </w:r>
      <w:r>
        <w:rPr>
          <w:spacing w:val="1"/>
        </w:rPr>
        <w:t xml:space="preserve"> </w:t>
      </w:r>
      <w:r>
        <w:t>знаний</w:t>
      </w:r>
      <w:r>
        <w:rPr>
          <w:spacing w:val="1"/>
        </w:rPr>
        <w:t xml:space="preserve"> </w:t>
      </w:r>
      <w:r>
        <w:t>и</w:t>
      </w:r>
      <w:r>
        <w:rPr>
          <w:spacing w:val="1"/>
        </w:rPr>
        <w:t xml:space="preserve"> </w:t>
      </w:r>
      <w:r>
        <w:t>характер</w:t>
      </w:r>
      <w:r>
        <w:rPr>
          <w:spacing w:val="1"/>
        </w:rPr>
        <w:t xml:space="preserve"> </w:t>
      </w:r>
      <w:r>
        <w:t>специальных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которые</w:t>
      </w:r>
      <w:r>
        <w:rPr>
          <w:spacing w:val="1"/>
        </w:rPr>
        <w:t xml:space="preserve"> </w:t>
      </w:r>
      <w:r>
        <w:t>формируются</w:t>
      </w:r>
      <w:r>
        <w:rPr>
          <w:spacing w:val="1"/>
        </w:rPr>
        <w:t xml:space="preserve"> </w:t>
      </w:r>
      <w:r>
        <w:t>в процессе</w:t>
      </w:r>
      <w:r>
        <w:rPr>
          <w:spacing w:val="-1"/>
        </w:rPr>
        <w:t xml:space="preserve"> </w:t>
      </w:r>
      <w:r>
        <w:t>обучения.</w:t>
      </w:r>
    </w:p>
    <w:p w:rsidR="00A97E3A" w:rsidRDefault="00A97E3A" w:rsidP="00A97E3A">
      <w:pPr>
        <w:pStyle w:val="a3"/>
        <w:spacing w:line="274" w:lineRule="exact"/>
        <w:ind w:left="1227"/>
      </w:pPr>
      <w:r>
        <w:t>Динамика</w:t>
      </w:r>
      <w:r>
        <w:rPr>
          <w:spacing w:val="-12"/>
        </w:rPr>
        <w:t xml:space="preserve"> </w:t>
      </w:r>
      <w:r>
        <w:t>обученности</w:t>
      </w:r>
      <w:r>
        <w:rPr>
          <w:spacing w:val="-6"/>
        </w:rPr>
        <w:t xml:space="preserve"> </w:t>
      </w:r>
      <w:r>
        <w:t>учащихся</w:t>
      </w:r>
      <w:r>
        <w:rPr>
          <w:spacing w:val="-8"/>
        </w:rPr>
        <w:t xml:space="preserve"> </w:t>
      </w:r>
      <w:r>
        <w:t>фиксируется</w:t>
      </w:r>
      <w:r>
        <w:rPr>
          <w:spacing w:val="-5"/>
        </w:rPr>
        <w:t xml:space="preserve"> </w:t>
      </w:r>
      <w:r>
        <w:t>учителем.</w:t>
      </w:r>
    </w:p>
    <w:p w:rsidR="00A97E3A" w:rsidRDefault="00A97E3A" w:rsidP="00A97E3A">
      <w:pPr>
        <w:pStyle w:val="a3"/>
        <w:spacing w:before="44" w:line="280" w:lineRule="auto"/>
        <w:ind w:left="536" w:right="860" w:firstLine="691"/>
        <w:jc w:val="left"/>
      </w:pPr>
      <w:r>
        <w:t>Результаты</w:t>
      </w:r>
      <w:r>
        <w:rPr>
          <w:spacing w:val="8"/>
        </w:rPr>
        <w:t xml:space="preserve"> </w:t>
      </w:r>
      <w:r>
        <w:t>промежуточной</w:t>
      </w:r>
      <w:r>
        <w:rPr>
          <w:spacing w:val="9"/>
        </w:rPr>
        <w:t xml:space="preserve"> </w:t>
      </w:r>
      <w:r>
        <w:t>аттестации</w:t>
      </w:r>
      <w:r>
        <w:rPr>
          <w:spacing w:val="9"/>
        </w:rPr>
        <w:t xml:space="preserve"> </w:t>
      </w:r>
      <w:r>
        <w:t>фиксируются</w:t>
      </w:r>
      <w:r>
        <w:rPr>
          <w:spacing w:val="13"/>
        </w:rPr>
        <w:t xml:space="preserve"> </w:t>
      </w:r>
      <w:r>
        <w:t>в</w:t>
      </w:r>
      <w:r>
        <w:rPr>
          <w:spacing w:val="8"/>
        </w:rPr>
        <w:t xml:space="preserve"> </w:t>
      </w:r>
      <w:r>
        <w:t>мониторинговых</w:t>
      </w:r>
      <w:r>
        <w:rPr>
          <w:spacing w:val="13"/>
        </w:rPr>
        <w:t xml:space="preserve"> </w:t>
      </w:r>
      <w:r>
        <w:t>картах</w:t>
      </w:r>
      <w:r>
        <w:rPr>
          <w:spacing w:val="-57"/>
        </w:rPr>
        <w:t xml:space="preserve"> </w:t>
      </w:r>
      <w:r>
        <w:t>класса.</w:t>
      </w:r>
    </w:p>
    <w:p w:rsidR="00A97E3A" w:rsidRDefault="00A97E3A" w:rsidP="00A97E3A">
      <w:pPr>
        <w:pStyle w:val="a3"/>
        <w:spacing w:line="276" w:lineRule="auto"/>
        <w:ind w:left="536" w:right="860" w:firstLine="691"/>
        <w:jc w:val="left"/>
      </w:pPr>
      <w:r>
        <w:t>По</w:t>
      </w:r>
      <w:r>
        <w:rPr>
          <w:spacing w:val="13"/>
        </w:rPr>
        <w:t xml:space="preserve"> </w:t>
      </w:r>
      <w:r>
        <w:t>иностранному</w:t>
      </w:r>
      <w:r>
        <w:rPr>
          <w:spacing w:val="1"/>
        </w:rPr>
        <w:t xml:space="preserve"> </w:t>
      </w:r>
      <w:r>
        <w:t>языку</w:t>
      </w:r>
      <w:r>
        <w:rPr>
          <w:spacing w:val="5"/>
        </w:rPr>
        <w:t xml:space="preserve"> </w:t>
      </w:r>
      <w:r>
        <w:t>проверяется</w:t>
      </w:r>
      <w:r>
        <w:rPr>
          <w:spacing w:val="14"/>
        </w:rPr>
        <w:t xml:space="preserve"> </w:t>
      </w:r>
      <w:r>
        <w:t>владение</w:t>
      </w:r>
      <w:r>
        <w:rPr>
          <w:spacing w:val="14"/>
        </w:rPr>
        <w:t xml:space="preserve"> </w:t>
      </w:r>
      <w:r>
        <w:t>основными</w:t>
      </w:r>
      <w:r>
        <w:rPr>
          <w:spacing w:val="16"/>
        </w:rPr>
        <w:t xml:space="preserve"> </w:t>
      </w:r>
      <w:r>
        <w:t>видами</w:t>
      </w:r>
      <w:r>
        <w:rPr>
          <w:spacing w:val="17"/>
        </w:rPr>
        <w:t xml:space="preserve"> </w:t>
      </w:r>
      <w:r>
        <w:t>речевой</w:t>
      </w:r>
      <w:r>
        <w:rPr>
          <w:spacing w:val="-57"/>
        </w:rPr>
        <w:t xml:space="preserve"> </w:t>
      </w:r>
      <w:r>
        <w:t>деятельности:</w:t>
      </w:r>
      <w:r>
        <w:rPr>
          <w:spacing w:val="-2"/>
        </w:rPr>
        <w:t xml:space="preserve"> </w:t>
      </w:r>
      <w:r>
        <w:t>аудированием,</w:t>
      </w:r>
      <w:r>
        <w:rPr>
          <w:spacing w:val="-1"/>
        </w:rPr>
        <w:t xml:space="preserve"> </w:t>
      </w:r>
      <w:r>
        <w:t>говорением,</w:t>
      </w:r>
      <w:r>
        <w:rPr>
          <w:spacing w:val="2"/>
        </w:rPr>
        <w:t xml:space="preserve"> </w:t>
      </w:r>
      <w:r>
        <w:t>чтением,</w:t>
      </w:r>
      <w:r>
        <w:rPr>
          <w:spacing w:val="-1"/>
        </w:rPr>
        <w:t xml:space="preserve"> </w:t>
      </w:r>
      <w:r>
        <w:t>письмом.</w:t>
      </w:r>
    </w:p>
    <w:p w:rsidR="00A97E3A" w:rsidRDefault="00A97E3A" w:rsidP="00A97E3A">
      <w:pPr>
        <w:pStyle w:val="a3"/>
        <w:spacing w:line="278" w:lineRule="auto"/>
        <w:ind w:left="536" w:right="860" w:firstLine="691"/>
        <w:jc w:val="left"/>
      </w:pPr>
      <w:r>
        <w:t>Все</w:t>
      </w:r>
      <w:r>
        <w:rPr>
          <w:spacing w:val="20"/>
        </w:rPr>
        <w:t xml:space="preserve"> </w:t>
      </w:r>
      <w:r>
        <w:t>виды</w:t>
      </w:r>
      <w:r>
        <w:rPr>
          <w:spacing w:val="20"/>
        </w:rPr>
        <w:t xml:space="preserve"> </w:t>
      </w:r>
      <w:r>
        <w:t>тестовых</w:t>
      </w:r>
      <w:r>
        <w:rPr>
          <w:spacing w:val="24"/>
        </w:rPr>
        <w:t xml:space="preserve"> </w:t>
      </w:r>
      <w:r>
        <w:t>работ</w:t>
      </w:r>
      <w:r>
        <w:rPr>
          <w:spacing w:val="19"/>
        </w:rPr>
        <w:t xml:space="preserve"> </w:t>
      </w:r>
      <w:r>
        <w:t>по</w:t>
      </w:r>
      <w:r>
        <w:rPr>
          <w:spacing w:val="24"/>
        </w:rPr>
        <w:t xml:space="preserve"> </w:t>
      </w:r>
      <w:r>
        <w:t>учебным</w:t>
      </w:r>
      <w:r>
        <w:rPr>
          <w:spacing w:val="16"/>
        </w:rPr>
        <w:t xml:space="preserve"> </w:t>
      </w:r>
      <w:r>
        <w:t>предметам</w:t>
      </w:r>
      <w:r>
        <w:rPr>
          <w:spacing w:val="17"/>
        </w:rPr>
        <w:t xml:space="preserve"> </w:t>
      </w:r>
      <w:r>
        <w:t>оцениваются</w:t>
      </w:r>
      <w:r>
        <w:rPr>
          <w:spacing w:val="21"/>
        </w:rPr>
        <w:t xml:space="preserve"> </w:t>
      </w:r>
      <w:r>
        <w:t>в</w:t>
      </w:r>
      <w:r>
        <w:rPr>
          <w:spacing w:val="18"/>
        </w:rPr>
        <w:t xml:space="preserve"> </w:t>
      </w:r>
      <w:r>
        <w:t>процентном</w:t>
      </w:r>
      <w:r>
        <w:rPr>
          <w:spacing w:val="1"/>
        </w:rPr>
        <w:t xml:space="preserve"> </w:t>
      </w:r>
      <w:r>
        <w:t>отношении</w:t>
      </w:r>
      <w:r>
        <w:rPr>
          <w:spacing w:val="-3"/>
        </w:rPr>
        <w:t xml:space="preserve"> </w:t>
      </w:r>
      <w:r>
        <w:t>к максимально возможному</w:t>
      </w:r>
      <w:r>
        <w:rPr>
          <w:spacing w:val="-15"/>
        </w:rPr>
        <w:t xml:space="preserve"> </w:t>
      </w:r>
      <w:r>
        <w:t>количеству</w:t>
      </w:r>
      <w:r>
        <w:rPr>
          <w:spacing w:val="-12"/>
        </w:rPr>
        <w:t xml:space="preserve"> </w:t>
      </w:r>
      <w:r>
        <w:t>баллов,</w:t>
      </w:r>
      <w:r>
        <w:rPr>
          <w:spacing w:val="-4"/>
        </w:rPr>
        <w:t xml:space="preserve"> </w:t>
      </w:r>
      <w:r>
        <w:t>выставляемому</w:t>
      </w:r>
      <w:r>
        <w:rPr>
          <w:spacing w:val="-10"/>
        </w:rPr>
        <w:t xml:space="preserve"> </w:t>
      </w:r>
      <w:r>
        <w:t>за</w:t>
      </w:r>
      <w:r>
        <w:rPr>
          <w:spacing w:val="-5"/>
        </w:rPr>
        <w:t xml:space="preserve"> </w:t>
      </w:r>
      <w:r>
        <w:t>работу.</w:t>
      </w:r>
    </w:p>
    <w:p w:rsidR="00A97E3A" w:rsidRDefault="00A97E3A" w:rsidP="00A97E3A">
      <w:pPr>
        <w:pStyle w:val="a3"/>
        <w:spacing w:line="276" w:lineRule="auto"/>
        <w:ind w:left="536" w:right="860" w:firstLine="691"/>
        <w:jc w:val="left"/>
      </w:pPr>
      <w:r>
        <w:t>Процентное</w:t>
      </w:r>
      <w:r>
        <w:rPr>
          <w:spacing w:val="10"/>
        </w:rPr>
        <w:t xml:space="preserve"> </w:t>
      </w:r>
      <w:r>
        <w:t>соотношение</w:t>
      </w:r>
      <w:r>
        <w:rPr>
          <w:spacing w:val="12"/>
        </w:rPr>
        <w:t xml:space="preserve"> </w:t>
      </w:r>
      <w:r>
        <w:t>при</w:t>
      </w:r>
      <w:r>
        <w:rPr>
          <w:spacing w:val="13"/>
        </w:rPr>
        <w:t xml:space="preserve"> </w:t>
      </w:r>
      <w:r>
        <w:t>определении</w:t>
      </w:r>
      <w:r>
        <w:rPr>
          <w:spacing w:val="16"/>
        </w:rPr>
        <w:t xml:space="preserve"> </w:t>
      </w:r>
      <w:r>
        <w:t>уровня</w:t>
      </w:r>
      <w:r>
        <w:rPr>
          <w:spacing w:val="11"/>
        </w:rPr>
        <w:t xml:space="preserve"> </w:t>
      </w:r>
      <w:r>
        <w:t>достижения</w:t>
      </w:r>
      <w:r>
        <w:rPr>
          <w:spacing w:val="11"/>
        </w:rPr>
        <w:t xml:space="preserve"> </w:t>
      </w:r>
      <w:r>
        <w:t>предметных</w:t>
      </w:r>
      <w:r>
        <w:rPr>
          <w:spacing w:val="1"/>
        </w:rPr>
        <w:t xml:space="preserve"> </w:t>
      </w:r>
      <w:r>
        <w:t>результатов</w:t>
      </w:r>
      <w:r>
        <w:rPr>
          <w:spacing w:val="-9"/>
        </w:rPr>
        <w:t xml:space="preserve"> </w:t>
      </w:r>
      <w:r>
        <w:t>образования</w:t>
      </w:r>
      <w:r>
        <w:rPr>
          <w:spacing w:val="-6"/>
        </w:rPr>
        <w:t xml:space="preserve"> </w:t>
      </w:r>
      <w:r>
        <w:t>(тестовый</w:t>
      </w:r>
      <w:r>
        <w:rPr>
          <w:spacing w:val="-5"/>
        </w:rPr>
        <w:t xml:space="preserve"> </w:t>
      </w:r>
      <w:r>
        <w:t>контроль,</w:t>
      </w:r>
      <w:r>
        <w:rPr>
          <w:spacing w:val="-8"/>
        </w:rPr>
        <w:t xml:space="preserve"> </w:t>
      </w:r>
      <w:r>
        <w:t>стандартизированные</w:t>
      </w:r>
      <w:r>
        <w:rPr>
          <w:spacing w:val="-6"/>
        </w:rPr>
        <w:t xml:space="preserve"> </w:t>
      </w:r>
      <w:r>
        <w:t>контрольные</w:t>
      </w:r>
      <w:r>
        <w:rPr>
          <w:spacing w:val="-8"/>
        </w:rPr>
        <w:t xml:space="preserve"> </w:t>
      </w:r>
      <w:r>
        <w:t>работы):</w:t>
      </w:r>
    </w:p>
    <w:p w:rsidR="00A97E3A" w:rsidRDefault="00A97E3A" w:rsidP="006271FA">
      <w:pPr>
        <w:pStyle w:val="a5"/>
        <w:numPr>
          <w:ilvl w:val="0"/>
          <w:numId w:val="65"/>
        </w:numPr>
        <w:tabs>
          <w:tab w:val="left" w:pos="1514"/>
        </w:tabs>
        <w:spacing w:line="275" w:lineRule="exact"/>
        <w:ind w:hanging="275"/>
        <w:jc w:val="left"/>
        <w:rPr>
          <w:sz w:val="24"/>
        </w:rPr>
      </w:pPr>
      <w:r>
        <w:rPr>
          <w:sz w:val="24"/>
        </w:rPr>
        <w:t>высокий</w:t>
      </w:r>
      <w:r>
        <w:rPr>
          <w:spacing w:val="-1"/>
          <w:sz w:val="24"/>
        </w:rPr>
        <w:t xml:space="preserve"> </w:t>
      </w:r>
      <w:r>
        <w:rPr>
          <w:sz w:val="24"/>
        </w:rPr>
        <w:t>уровень –</w:t>
      </w:r>
      <w:r>
        <w:rPr>
          <w:spacing w:val="-6"/>
          <w:sz w:val="24"/>
        </w:rPr>
        <w:t xml:space="preserve"> </w:t>
      </w:r>
      <w:r>
        <w:rPr>
          <w:sz w:val="24"/>
        </w:rPr>
        <w:t>85-100%;</w:t>
      </w:r>
    </w:p>
    <w:p w:rsidR="00A97E3A" w:rsidRDefault="00A97E3A" w:rsidP="006271FA">
      <w:pPr>
        <w:pStyle w:val="a5"/>
        <w:numPr>
          <w:ilvl w:val="0"/>
          <w:numId w:val="65"/>
        </w:numPr>
        <w:tabs>
          <w:tab w:val="left" w:pos="1514"/>
        </w:tabs>
        <w:spacing w:before="26"/>
        <w:ind w:hanging="275"/>
        <w:jc w:val="left"/>
        <w:rPr>
          <w:sz w:val="24"/>
        </w:rPr>
      </w:pPr>
      <w:r>
        <w:rPr>
          <w:sz w:val="24"/>
        </w:rPr>
        <w:t>повышенный уровень–</w:t>
      </w:r>
      <w:r>
        <w:rPr>
          <w:spacing w:val="-3"/>
          <w:sz w:val="24"/>
        </w:rPr>
        <w:t xml:space="preserve"> </w:t>
      </w:r>
      <w:r>
        <w:rPr>
          <w:sz w:val="24"/>
        </w:rPr>
        <w:t>70-84</w:t>
      </w:r>
      <w:r>
        <w:rPr>
          <w:spacing w:val="-5"/>
          <w:sz w:val="24"/>
        </w:rPr>
        <w:t xml:space="preserve"> </w:t>
      </w:r>
      <w:r>
        <w:rPr>
          <w:sz w:val="24"/>
        </w:rPr>
        <w:t>%;</w:t>
      </w:r>
    </w:p>
    <w:p w:rsidR="00A97E3A" w:rsidRDefault="00A97E3A" w:rsidP="00A97E3A">
      <w:pPr>
        <w:rPr>
          <w:sz w:val="24"/>
        </w:rPr>
        <w:sectPr w:rsidR="00A97E3A">
          <w:pgSz w:w="11920" w:h="16850"/>
          <w:pgMar w:top="1240" w:right="0" w:bottom="1220" w:left="1180" w:header="0" w:footer="943" w:gutter="0"/>
          <w:cols w:space="720"/>
        </w:sectPr>
      </w:pPr>
    </w:p>
    <w:p w:rsidR="00A97E3A" w:rsidRDefault="00A97E3A" w:rsidP="006271FA">
      <w:pPr>
        <w:pStyle w:val="a5"/>
        <w:numPr>
          <w:ilvl w:val="0"/>
          <w:numId w:val="65"/>
        </w:numPr>
        <w:tabs>
          <w:tab w:val="left" w:pos="1514"/>
        </w:tabs>
        <w:spacing w:before="72"/>
        <w:ind w:hanging="275"/>
        <w:jc w:val="left"/>
        <w:rPr>
          <w:sz w:val="24"/>
        </w:rPr>
      </w:pPr>
      <w:r>
        <w:rPr>
          <w:sz w:val="24"/>
        </w:rPr>
        <w:lastRenderedPageBreak/>
        <w:t>базовый</w:t>
      </w:r>
      <w:r>
        <w:rPr>
          <w:spacing w:val="1"/>
          <w:sz w:val="24"/>
        </w:rPr>
        <w:t xml:space="preserve"> </w:t>
      </w:r>
      <w:r>
        <w:rPr>
          <w:sz w:val="24"/>
        </w:rPr>
        <w:t>уровень–</w:t>
      </w:r>
      <w:r>
        <w:rPr>
          <w:spacing w:val="-5"/>
          <w:sz w:val="24"/>
        </w:rPr>
        <w:t xml:space="preserve"> </w:t>
      </w:r>
      <w:r>
        <w:rPr>
          <w:sz w:val="24"/>
        </w:rPr>
        <w:t>50-69</w:t>
      </w:r>
      <w:r>
        <w:rPr>
          <w:spacing w:val="-2"/>
          <w:sz w:val="24"/>
        </w:rPr>
        <w:t xml:space="preserve"> </w:t>
      </w:r>
      <w:r>
        <w:rPr>
          <w:sz w:val="24"/>
        </w:rPr>
        <w:t>%;</w:t>
      </w:r>
    </w:p>
    <w:p w:rsidR="00A97E3A" w:rsidRDefault="00A97E3A" w:rsidP="006271FA">
      <w:pPr>
        <w:pStyle w:val="a5"/>
        <w:numPr>
          <w:ilvl w:val="0"/>
          <w:numId w:val="65"/>
        </w:numPr>
        <w:tabs>
          <w:tab w:val="left" w:pos="1514"/>
        </w:tabs>
        <w:spacing w:before="43"/>
        <w:ind w:hanging="275"/>
        <w:jc w:val="left"/>
        <w:rPr>
          <w:sz w:val="24"/>
        </w:rPr>
      </w:pPr>
      <w:r>
        <w:rPr>
          <w:sz w:val="24"/>
        </w:rPr>
        <w:t>низкий уровень –</w:t>
      </w:r>
      <w:r>
        <w:rPr>
          <w:spacing w:val="-6"/>
          <w:sz w:val="24"/>
        </w:rPr>
        <w:t xml:space="preserve"> </w:t>
      </w:r>
      <w:r>
        <w:rPr>
          <w:sz w:val="24"/>
        </w:rPr>
        <w:t>30-49</w:t>
      </w:r>
      <w:r>
        <w:rPr>
          <w:spacing w:val="-6"/>
          <w:sz w:val="24"/>
        </w:rPr>
        <w:t xml:space="preserve"> </w:t>
      </w:r>
      <w:r>
        <w:rPr>
          <w:sz w:val="24"/>
        </w:rPr>
        <w:t>%;</w:t>
      </w:r>
    </w:p>
    <w:p w:rsidR="00A97E3A" w:rsidRDefault="00A97E3A" w:rsidP="006271FA">
      <w:pPr>
        <w:pStyle w:val="a5"/>
        <w:numPr>
          <w:ilvl w:val="0"/>
          <w:numId w:val="65"/>
        </w:numPr>
        <w:tabs>
          <w:tab w:val="left" w:pos="1573"/>
          <w:tab w:val="left" w:pos="1574"/>
        </w:tabs>
        <w:spacing w:before="39"/>
        <w:ind w:left="1573" w:hanging="335"/>
        <w:jc w:val="left"/>
        <w:rPr>
          <w:sz w:val="24"/>
        </w:rPr>
      </w:pPr>
      <w:r>
        <w:rPr>
          <w:sz w:val="24"/>
        </w:rPr>
        <w:t>недостаточный</w:t>
      </w:r>
      <w:r>
        <w:rPr>
          <w:spacing w:val="-1"/>
          <w:sz w:val="24"/>
        </w:rPr>
        <w:t xml:space="preserve"> </w:t>
      </w:r>
      <w:r>
        <w:rPr>
          <w:sz w:val="24"/>
        </w:rPr>
        <w:t>уровень–</w:t>
      </w:r>
      <w:r>
        <w:rPr>
          <w:spacing w:val="-5"/>
          <w:sz w:val="24"/>
        </w:rPr>
        <w:t xml:space="preserve"> </w:t>
      </w:r>
      <w:r>
        <w:rPr>
          <w:sz w:val="24"/>
        </w:rPr>
        <w:t>менее</w:t>
      </w:r>
      <w:r>
        <w:rPr>
          <w:spacing w:val="-6"/>
          <w:sz w:val="24"/>
        </w:rPr>
        <w:t xml:space="preserve"> </w:t>
      </w:r>
      <w:r>
        <w:rPr>
          <w:sz w:val="24"/>
        </w:rPr>
        <w:t>30</w:t>
      </w:r>
      <w:r>
        <w:rPr>
          <w:spacing w:val="-2"/>
          <w:sz w:val="24"/>
        </w:rPr>
        <w:t xml:space="preserve"> </w:t>
      </w:r>
      <w:r>
        <w:rPr>
          <w:sz w:val="24"/>
        </w:rPr>
        <w:t>%.</w:t>
      </w:r>
    </w:p>
    <w:p w:rsidR="00A97E3A" w:rsidRDefault="00A97E3A" w:rsidP="00A97E3A">
      <w:pPr>
        <w:spacing w:before="43" w:line="276" w:lineRule="auto"/>
        <w:ind w:left="536" w:right="847" w:firstLine="693"/>
        <w:jc w:val="both"/>
        <w:rPr>
          <w:sz w:val="24"/>
        </w:rPr>
      </w:pPr>
      <w:r>
        <w:rPr>
          <w:b/>
          <w:sz w:val="24"/>
        </w:rPr>
        <w:t>Достаточный уровень - 30% и более</w:t>
      </w:r>
      <w:r>
        <w:rPr>
          <w:sz w:val="24"/>
        </w:rPr>
        <w:t>. В конце изучения каждой темы подводятся</w:t>
      </w:r>
      <w:r>
        <w:rPr>
          <w:spacing w:val="1"/>
          <w:sz w:val="24"/>
        </w:rPr>
        <w:t xml:space="preserve"> </w:t>
      </w:r>
      <w:r>
        <w:rPr>
          <w:sz w:val="24"/>
        </w:rPr>
        <w:t>промежуточные</w:t>
      </w:r>
      <w:r>
        <w:rPr>
          <w:spacing w:val="1"/>
          <w:sz w:val="24"/>
        </w:rPr>
        <w:t xml:space="preserve"> </w:t>
      </w:r>
      <w:r>
        <w:rPr>
          <w:sz w:val="24"/>
        </w:rPr>
        <w:t>итоги</w:t>
      </w:r>
      <w:r>
        <w:rPr>
          <w:spacing w:val="1"/>
          <w:sz w:val="24"/>
        </w:rPr>
        <w:t xml:space="preserve"> </w:t>
      </w:r>
      <w:r>
        <w:rPr>
          <w:sz w:val="24"/>
        </w:rPr>
        <w:t>усвоения</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анализа</w:t>
      </w:r>
      <w:r>
        <w:rPr>
          <w:spacing w:val="1"/>
          <w:sz w:val="24"/>
        </w:rPr>
        <w:t xml:space="preserve"> </w:t>
      </w:r>
      <w:r>
        <w:rPr>
          <w:sz w:val="24"/>
        </w:rPr>
        <w:t>учебных</w:t>
      </w:r>
      <w:r>
        <w:rPr>
          <w:spacing w:val="1"/>
          <w:sz w:val="24"/>
        </w:rPr>
        <w:t xml:space="preserve"> </w:t>
      </w:r>
      <w:r>
        <w:rPr>
          <w:sz w:val="24"/>
        </w:rPr>
        <w:t>достижений</w:t>
      </w:r>
      <w:r>
        <w:rPr>
          <w:spacing w:val="1"/>
          <w:sz w:val="24"/>
        </w:rPr>
        <w:t xml:space="preserve"> </w:t>
      </w:r>
      <w:r>
        <w:rPr>
          <w:sz w:val="24"/>
        </w:rPr>
        <w:t>учащихся.</w:t>
      </w:r>
    </w:p>
    <w:p w:rsidR="00A97E3A" w:rsidRDefault="00A97E3A" w:rsidP="00A97E3A">
      <w:pPr>
        <w:pStyle w:val="a3"/>
        <w:spacing w:before="1" w:line="276" w:lineRule="auto"/>
        <w:ind w:left="531" w:right="838" w:firstLine="695"/>
      </w:pPr>
      <w:r>
        <w:t>Итоговый</w:t>
      </w:r>
      <w:r>
        <w:rPr>
          <w:spacing w:val="1"/>
        </w:rPr>
        <w:t xml:space="preserve"> </w:t>
      </w:r>
      <w:r>
        <w:t>результат</w:t>
      </w:r>
      <w:r>
        <w:rPr>
          <w:spacing w:val="1"/>
        </w:rPr>
        <w:t xml:space="preserve"> </w:t>
      </w:r>
      <w:r>
        <w:t>усвоения предмета определяется в конце</w:t>
      </w:r>
      <w:r>
        <w:rPr>
          <w:spacing w:val="1"/>
        </w:rPr>
        <w:t xml:space="preserve"> </w:t>
      </w:r>
      <w:r>
        <w:t>учебного года на</w:t>
      </w:r>
      <w:r>
        <w:rPr>
          <w:spacing w:val="1"/>
        </w:rPr>
        <w:t xml:space="preserve"> </w:t>
      </w:r>
      <w:r>
        <w:t>основании промежуточных результатов изучения отдельных тем программы и итоговой</w:t>
      </w:r>
      <w:r>
        <w:rPr>
          <w:spacing w:val="1"/>
        </w:rPr>
        <w:t xml:space="preserve"> </w:t>
      </w:r>
      <w:r>
        <w:t>контрольной</w:t>
      </w:r>
      <w:r>
        <w:rPr>
          <w:spacing w:val="1"/>
        </w:rPr>
        <w:t xml:space="preserve"> </w:t>
      </w:r>
      <w:r>
        <w:t>работы по</w:t>
      </w:r>
      <w:r>
        <w:rPr>
          <w:spacing w:val="-4"/>
        </w:rPr>
        <w:t xml:space="preserve"> </w:t>
      </w:r>
      <w:r>
        <w:t>предмету.</w:t>
      </w:r>
    </w:p>
    <w:p w:rsidR="00A97E3A" w:rsidRDefault="00A97E3A" w:rsidP="00A97E3A">
      <w:pPr>
        <w:pStyle w:val="a3"/>
        <w:spacing w:line="276" w:lineRule="auto"/>
        <w:ind w:left="531" w:right="875" w:firstLine="695"/>
      </w:pPr>
      <w:r>
        <w:t>Тестовая диагностическая работа («на входе» и «выходе») включает в себя задания,</w:t>
      </w:r>
      <w:r>
        <w:rPr>
          <w:spacing w:val="-57"/>
        </w:rPr>
        <w:t xml:space="preserve"> </w:t>
      </w:r>
      <w:r>
        <w:t>направленные</w:t>
      </w:r>
      <w:r>
        <w:rPr>
          <w:spacing w:val="1"/>
        </w:rPr>
        <w:t xml:space="preserve"> </w:t>
      </w:r>
      <w:r>
        <w:t>на</w:t>
      </w:r>
      <w:r>
        <w:rPr>
          <w:spacing w:val="1"/>
        </w:rPr>
        <w:t xml:space="preserve"> </w:t>
      </w:r>
      <w:r>
        <w:t>проверку</w:t>
      </w:r>
      <w:r>
        <w:rPr>
          <w:spacing w:val="1"/>
        </w:rPr>
        <w:t xml:space="preserve"> </w:t>
      </w:r>
      <w:r>
        <w:t>пооперационного</w:t>
      </w:r>
      <w:r>
        <w:rPr>
          <w:spacing w:val="1"/>
        </w:rPr>
        <w:t xml:space="preserve"> </w:t>
      </w:r>
      <w:r>
        <w:t>состава</w:t>
      </w:r>
      <w:r>
        <w:rPr>
          <w:spacing w:val="1"/>
        </w:rPr>
        <w:t xml:space="preserve"> </w:t>
      </w:r>
      <w:r>
        <w:t>действия,</w:t>
      </w:r>
      <w:r>
        <w:rPr>
          <w:spacing w:val="1"/>
        </w:rPr>
        <w:t xml:space="preserve"> </w:t>
      </w:r>
      <w:r>
        <w:t>которым</w:t>
      </w:r>
      <w:r>
        <w:rPr>
          <w:spacing w:val="1"/>
        </w:rPr>
        <w:t xml:space="preserve"> </w:t>
      </w:r>
      <w:r>
        <w:t>необходимо</w:t>
      </w:r>
      <w:r>
        <w:rPr>
          <w:spacing w:val="1"/>
        </w:rPr>
        <w:t xml:space="preserve"> </w:t>
      </w:r>
      <w:r>
        <w:t>овладеть</w:t>
      </w:r>
      <w:r>
        <w:rPr>
          <w:spacing w:val="4"/>
        </w:rPr>
        <w:t xml:space="preserve"> </w:t>
      </w:r>
      <w:r>
        <w:t>учащимся в</w:t>
      </w:r>
      <w:r>
        <w:rPr>
          <w:spacing w:val="-3"/>
        </w:rPr>
        <w:t xml:space="preserve"> </w:t>
      </w:r>
      <w:r>
        <w:t>рамках</w:t>
      </w:r>
      <w:r>
        <w:rPr>
          <w:spacing w:val="5"/>
        </w:rPr>
        <w:t xml:space="preserve"> </w:t>
      </w:r>
      <w:r>
        <w:t>данной</w:t>
      </w:r>
      <w:r>
        <w:rPr>
          <w:spacing w:val="6"/>
        </w:rPr>
        <w:t xml:space="preserve"> </w:t>
      </w:r>
      <w:r>
        <w:t>учебной задачи.</w:t>
      </w:r>
    </w:p>
    <w:p w:rsidR="00A97E3A" w:rsidRDefault="00A97E3A" w:rsidP="00A97E3A">
      <w:pPr>
        <w:pStyle w:val="a3"/>
        <w:spacing w:before="1" w:line="276" w:lineRule="auto"/>
        <w:ind w:left="536" w:right="856" w:firstLine="693"/>
      </w:pPr>
      <w:r>
        <w:t>Тематическая</w:t>
      </w:r>
      <w:r>
        <w:rPr>
          <w:spacing w:val="1"/>
        </w:rPr>
        <w:t xml:space="preserve"> </w:t>
      </w:r>
      <w:r>
        <w:t>проверочная работа</w:t>
      </w:r>
      <w:r>
        <w:rPr>
          <w:spacing w:val="1"/>
        </w:rPr>
        <w:t xml:space="preserve"> </w:t>
      </w:r>
      <w:r>
        <w:t>проводится по ранее</w:t>
      </w:r>
      <w:r>
        <w:rPr>
          <w:spacing w:val="1"/>
        </w:rPr>
        <w:t xml:space="preserve"> </w:t>
      </w:r>
      <w:r>
        <w:t>изученной</w:t>
      </w:r>
      <w:r>
        <w:rPr>
          <w:spacing w:val="1"/>
        </w:rPr>
        <w:t xml:space="preserve"> </w:t>
      </w:r>
      <w:r>
        <w:t>теме, в</w:t>
      </w:r>
      <w:r>
        <w:rPr>
          <w:spacing w:val="1"/>
        </w:rPr>
        <w:t xml:space="preserve"> </w:t>
      </w:r>
      <w:r>
        <w:t>ходе</w:t>
      </w:r>
      <w:r>
        <w:rPr>
          <w:spacing w:val="1"/>
        </w:rPr>
        <w:t xml:space="preserve"> </w:t>
      </w:r>
      <w:r>
        <w:t>изучения следующей на этапе решения частных задач, позволяет фиксировать степень</w:t>
      </w:r>
      <w:r>
        <w:rPr>
          <w:spacing w:val="1"/>
        </w:rPr>
        <w:t xml:space="preserve"> </w:t>
      </w:r>
      <w:r>
        <w:t>освоения</w:t>
      </w:r>
      <w:r>
        <w:rPr>
          <w:spacing w:val="1"/>
        </w:rPr>
        <w:t xml:space="preserve"> </w:t>
      </w:r>
      <w:r>
        <w:t>программного</w:t>
      </w:r>
      <w:r>
        <w:rPr>
          <w:spacing w:val="1"/>
        </w:rPr>
        <w:t xml:space="preserve"> </w:t>
      </w:r>
      <w:r>
        <w:t>материала</w:t>
      </w:r>
      <w:r>
        <w:rPr>
          <w:spacing w:val="1"/>
        </w:rPr>
        <w:t xml:space="preserve"> </w:t>
      </w:r>
      <w:r>
        <w:t>во</w:t>
      </w:r>
      <w:r>
        <w:rPr>
          <w:spacing w:val="1"/>
        </w:rPr>
        <w:t xml:space="preserve"> </w:t>
      </w:r>
      <w:r>
        <w:t>время</w:t>
      </w:r>
      <w:r>
        <w:rPr>
          <w:spacing w:val="1"/>
        </w:rPr>
        <w:t xml:space="preserve"> </w:t>
      </w:r>
      <w:r>
        <w:t>его</w:t>
      </w:r>
      <w:r>
        <w:rPr>
          <w:spacing w:val="1"/>
        </w:rPr>
        <w:t xml:space="preserve"> </w:t>
      </w:r>
      <w:r>
        <w:t>изучения.</w:t>
      </w:r>
      <w:r>
        <w:rPr>
          <w:spacing w:val="1"/>
        </w:rPr>
        <w:t xml:space="preserve"> </w:t>
      </w:r>
      <w:r>
        <w:t>Учитель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программой определяет по каждой теме объем знаний и характер специальных умений и</w:t>
      </w:r>
      <w:r>
        <w:rPr>
          <w:spacing w:val="1"/>
        </w:rPr>
        <w:t xml:space="preserve"> </w:t>
      </w:r>
      <w:r>
        <w:t>навыков, которые формируются в процессе обучения. Тематические проверочные работы</w:t>
      </w:r>
      <w:r>
        <w:rPr>
          <w:spacing w:val="1"/>
        </w:rPr>
        <w:t xml:space="preserve"> </w:t>
      </w:r>
      <w:r>
        <w:t>проводятся</w:t>
      </w:r>
      <w:r>
        <w:rPr>
          <w:spacing w:val="-2"/>
        </w:rPr>
        <w:t xml:space="preserve"> </w:t>
      </w:r>
      <w:r>
        <w:t>после изучения</w:t>
      </w:r>
      <w:r>
        <w:rPr>
          <w:spacing w:val="-1"/>
        </w:rPr>
        <w:t xml:space="preserve"> </w:t>
      </w:r>
      <w:r>
        <w:t>наиболее</w:t>
      </w:r>
      <w:r>
        <w:rPr>
          <w:spacing w:val="-3"/>
        </w:rPr>
        <w:t xml:space="preserve"> </w:t>
      </w:r>
      <w:r>
        <w:t>значительных тем</w:t>
      </w:r>
      <w:r>
        <w:rPr>
          <w:spacing w:val="-1"/>
        </w:rPr>
        <w:t xml:space="preserve"> </w:t>
      </w:r>
      <w:r>
        <w:t>программы.</w:t>
      </w:r>
    </w:p>
    <w:p w:rsidR="00A97E3A" w:rsidRDefault="00A97E3A" w:rsidP="00A97E3A">
      <w:pPr>
        <w:pStyle w:val="a3"/>
        <w:spacing w:before="2" w:line="276" w:lineRule="auto"/>
        <w:ind w:right="848" w:firstLine="695"/>
      </w:pPr>
      <w:r>
        <w:t>Итоговая проверочная</w:t>
      </w:r>
      <w:r>
        <w:rPr>
          <w:spacing w:val="1"/>
        </w:rPr>
        <w:t xml:space="preserve"> </w:t>
      </w:r>
      <w:r>
        <w:t>работа проводится в</w:t>
      </w:r>
      <w:r>
        <w:rPr>
          <w:spacing w:val="1"/>
        </w:rPr>
        <w:t xml:space="preserve"> </w:t>
      </w:r>
      <w:r>
        <w:t>конце учебного года.</w:t>
      </w:r>
      <w:r>
        <w:rPr>
          <w:spacing w:val="1"/>
        </w:rPr>
        <w:t xml:space="preserve"> </w:t>
      </w:r>
      <w:r>
        <w:t>Включает все</w:t>
      </w:r>
      <w:r>
        <w:rPr>
          <w:spacing w:val="1"/>
        </w:rPr>
        <w:t xml:space="preserve"> </w:t>
      </w:r>
      <w:r>
        <w:t>основные</w:t>
      </w:r>
      <w:r>
        <w:rPr>
          <w:spacing w:val="-5"/>
        </w:rPr>
        <w:t xml:space="preserve"> </w:t>
      </w:r>
      <w:r>
        <w:t>темы</w:t>
      </w:r>
      <w:r>
        <w:rPr>
          <w:spacing w:val="6"/>
        </w:rPr>
        <w:t xml:space="preserve"> </w:t>
      </w:r>
      <w:r>
        <w:t>учебного периода.</w:t>
      </w:r>
    </w:p>
    <w:p w:rsidR="00A97E3A" w:rsidRDefault="00A97E3A" w:rsidP="00A97E3A">
      <w:pPr>
        <w:pStyle w:val="a3"/>
        <w:spacing w:line="276" w:lineRule="auto"/>
        <w:ind w:right="842" w:firstLine="695"/>
      </w:pPr>
      <w:r>
        <w:t>Предъявление</w:t>
      </w:r>
      <w:r>
        <w:rPr>
          <w:spacing w:val="1"/>
        </w:rPr>
        <w:t xml:space="preserve"> </w:t>
      </w:r>
      <w:r>
        <w:t>(демонстрация)</w:t>
      </w:r>
      <w:r>
        <w:rPr>
          <w:spacing w:val="1"/>
        </w:rPr>
        <w:t xml:space="preserve"> </w:t>
      </w:r>
      <w:r>
        <w:t>достижений</w:t>
      </w:r>
      <w:r>
        <w:rPr>
          <w:spacing w:val="1"/>
        </w:rPr>
        <w:t xml:space="preserve"> </w:t>
      </w:r>
      <w:r>
        <w:t>ученика</w:t>
      </w:r>
      <w:r>
        <w:rPr>
          <w:spacing w:val="1"/>
        </w:rPr>
        <w:t xml:space="preserve"> </w:t>
      </w:r>
      <w:r>
        <w:t>за</w:t>
      </w:r>
      <w:r>
        <w:rPr>
          <w:spacing w:val="1"/>
        </w:rPr>
        <w:t xml:space="preserve"> </w:t>
      </w:r>
      <w:r>
        <w:t>год</w:t>
      </w:r>
      <w:r>
        <w:rPr>
          <w:spacing w:val="1"/>
        </w:rPr>
        <w:t xml:space="preserve"> </w:t>
      </w:r>
      <w:r>
        <w:t>проходит</w:t>
      </w:r>
      <w:r>
        <w:rPr>
          <w:spacing w:val="1"/>
        </w:rPr>
        <w:t xml:space="preserve"> </w:t>
      </w:r>
      <w:r>
        <w:t>в</w:t>
      </w:r>
      <w:r>
        <w:rPr>
          <w:spacing w:val="1"/>
        </w:rPr>
        <w:t xml:space="preserve"> </w:t>
      </w:r>
      <w:r>
        <w:t>формах</w:t>
      </w:r>
      <w:r>
        <w:rPr>
          <w:spacing w:val="1"/>
        </w:rPr>
        <w:t xml:space="preserve"> </w:t>
      </w:r>
      <w:r>
        <w:t>защиты проекта, портфолио. Проекты представляются на классной или (лучшие от класса)</w:t>
      </w:r>
      <w:r>
        <w:rPr>
          <w:spacing w:val="-57"/>
        </w:rPr>
        <w:t xml:space="preserve"> </w:t>
      </w:r>
      <w:r>
        <w:t>школьной</w:t>
      </w:r>
      <w:r>
        <w:rPr>
          <w:spacing w:val="1"/>
        </w:rPr>
        <w:t xml:space="preserve"> </w:t>
      </w:r>
      <w:r>
        <w:t>научно-практической</w:t>
      </w:r>
      <w:r>
        <w:rPr>
          <w:spacing w:val="1"/>
        </w:rPr>
        <w:t xml:space="preserve"> </w:t>
      </w:r>
      <w:r>
        <w:t>конференции,</w:t>
      </w:r>
      <w:r>
        <w:rPr>
          <w:spacing w:val="1"/>
        </w:rPr>
        <w:t xml:space="preserve"> </w:t>
      </w:r>
      <w:r>
        <w:t>городском</w:t>
      </w:r>
      <w:r>
        <w:rPr>
          <w:spacing w:val="1"/>
        </w:rPr>
        <w:t xml:space="preserve"> </w:t>
      </w:r>
      <w:r>
        <w:t>конкурсе</w:t>
      </w:r>
      <w:r>
        <w:rPr>
          <w:spacing w:val="1"/>
        </w:rPr>
        <w:t xml:space="preserve"> </w:t>
      </w:r>
      <w:r>
        <w:t>исследовательских</w:t>
      </w:r>
      <w:r>
        <w:rPr>
          <w:spacing w:val="1"/>
        </w:rPr>
        <w:t xml:space="preserve"> </w:t>
      </w:r>
      <w:r>
        <w:t>проектов</w:t>
      </w:r>
      <w:r>
        <w:rPr>
          <w:spacing w:val="-1"/>
        </w:rPr>
        <w:t xml:space="preserve"> </w:t>
      </w:r>
      <w:r>
        <w:t>(лучшие от школы).</w:t>
      </w:r>
    </w:p>
    <w:p w:rsidR="00A97E3A" w:rsidRDefault="00A97E3A" w:rsidP="00A97E3A">
      <w:pPr>
        <w:pStyle w:val="a3"/>
        <w:spacing w:before="117" w:line="276" w:lineRule="auto"/>
        <w:ind w:right="846" w:firstLine="719"/>
      </w:pPr>
      <w:r>
        <w:t>Система</w:t>
      </w:r>
      <w:r>
        <w:rPr>
          <w:spacing w:val="1"/>
        </w:rPr>
        <w:t xml:space="preserve"> </w:t>
      </w:r>
      <w:r>
        <w:t>внутришкольного</w:t>
      </w:r>
      <w:r>
        <w:rPr>
          <w:spacing w:val="1"/>
        </w:rPr>
        <w:t xml:space="preserve"> </w:t>
      </w:r>
      <w:r>
        <w:t>мониторинга</w:t>
      </w:r>
      <w:r>
        <w:rPr>
          <w:spacing w:val="1"/>
        </w:rPr>
        <w:t xml:space="preserve"> </w:t>
      </w:r>
      <w:r>
        <w:t>образовательных</w:t>
      </w:r>
      <w:r>
        <w:rPr>
          <w:spacing w:val="61"/>
        </w:rPr>
        <w:t xml:space="preserve"> </w:t>
      </w:r>
      <w:r>
        <w:t>достижений</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основными</w:t>
      </w:r>
      <w:r>
        <w:rPr>
          <w:spacing w:val="1"/>
        </w:rPr>
        <w:t xml:space="preserve"> </w:t>
      </w:r>
      <w:r>
        <w:t>составляющими</w:t>
      </w:r>
      <w:r>
        <w:rPr>
          <w:spacing w:val="1"/>
        </w:rPr>
        <w:t xml:space="preserve"> </w:t>
      </w:r>
      <w:r>
        <w:t>которой</w:t>
      </w:r>
      <w:r>
        <w:rPr>
          <w:spacing w:val="-57"/>
        </w:rPr>
        <w:t xml:space="preserve"> </w:t>
      </w:r>
      <w:r>
        <w:t>являются</w:t>
      </w:r>
      <w:r>
        <w:rPr>
          <w:spacing w:val="1"/>
        </w:rPr>
        <w:t xml:space="preserve"> </w:t>
      </w:r>
      <w:r>
        <w:t>материалы</w:t>
      </w:r>
      <w:r>
        <w:rPr>
          <w:spacing w:val="1"/>
        </w:rPr>
        <w:t xml:space="preserve"> </w:t>
      </w:r>
      <w:r>
        <w:t>стартовой</w:t>
      </w:r>
      <w:r>
        <w:rPr>
          <w:spacing w:val="1"/>
        </w:rPr>
        <w:t xml:space="preserve"> </w:t>
      </w:r>
      <w:r>
        <w:t>диагностики</w:t>
      </w:r>
      <w:r>
        <w:rPr>
          <w:spacing w:val="1"/>
        </w:rPr>
        <w:t xml:space="preserve"> </w:t>
      </w:r>
      <w:r>
        <w:t>и</w:t>
      </w:r>
      <w:r>
        <w:rPr>
          <w:spacing w:val="1"/>
        </w:rPr>
        <w:t xml:space="preserve"> </w:t>
      </w:r>
      <w:r>
        <w:t>материалы,</w:t>
      </w:r>
      <w:r>
        <w:rPr>
          <w:spacing w:val="1"/>
        </w:rPr>
        <w:t xml:space="preserve"> </w:t>
      </w:r>
      <w:r>
        <w:t>фиксирующие</w:t>
      </w:r>
      <w:r>
        <w:rPr>
          <w:spacing w:val="1"/>
        </w:rPr>
        <w:t xml:space="preserve"> </w:t>
      </w:r>
      <w:r>
        <w:t>текущие</w:t>
      </w:r>
      <w:r>
        <w:rPr>
          <w:spacing w:val="1"/>
        </w:rPr>
        <w:t xml:space="preserve"> </w:t>
      </w:r>
      <w:r>
        <w:t>и</w:t>
      </w:r>
      <w:r>
        <w:rPr>
          <w:spacing w:val="1"/>
        </w:rPr>
        <w:t xml:space="preserve"> </w:t>
      </w:r>
      <w:r>
        <w:t>промежуточные</w:t>
      </w:r>
      <w:r>
        <w:rPr>
          <w:spacing w:val="1"/>
        </w:rPr>
        <w:t xml:space="preserve"> </w:t>
      </w:r>
      <w:r>
        <w:t>учебные</w:t>
      </w:r>
      <w:r>
        <w:rPr>
          <w:spacing w:val="1"/>
        </w:rPr>
        <w:t xml:space="preserve"> </w:t>
      </w:r>
      <w:r>
        <w:t>и</w:t>
      </w:r>
      <w:r>
        <w:rPr>
          <w:spacing w:val="1"/>
        </w:rPr>
        <w:t xml:space="preserve"> </w:t>
      </w:r>
      <w:r>
        <w:t>личностные</w:t>
      </w:r>
      <w:r>
        <w:rPr>
          <w:spacing w:val="1"/>
        </w:rPr>
        <w:t xml:space="preserve"> </w:t>
      </w:r>
      <w:r>
        <w:t>достижения,</w:t>
      </w:r>
      <w:r>
        <w:rPr>
          <w:spacing w:val="1"/>
        </w:rPr>
        <w:t xml:space="preserve"> </w:t>
      </w:r>
      <w:r>
        <w:t>позволяет</w:t>
      </w:r>
      <w:r>
        <w:rPr>
          <w:spacing w:val="1"/>
        </w:rPr>
        <w:t xml:space="preserve"> </w:t>
      </w:r>
      <w:r>
        <w:t>достаточно</w:t>
      </w:r>
      <w:r>
        <w:rPr>
          <w:spacing w:val="1"/>
        </w:rPr>
        <w:t xml:space="preserve"> </w:t>
      </w:r>
      <w:r>
        <w:t>полно</w:t>
      </w:r>
      <w:r>
        <w:rPr>
          <w:spacing w:val="1"/>
        </w:rPr>
        <w:t xml:space="preserve"> </w:t>
      </w:r>
      <w:r>
        <w:t>и</w:t>
      </w:r>
      <w:r>
        <w:rPr>
          <w:spacing w:val="1"/>
        </w:rPr>
        <w:t xml:space="preserve"> </w:t>
      </w:r>
      <w:r>
        <w:t>всесторонне оценивать как динамику формирования отдельных личностных качеств, так и</w:t>
      </w:r>
      <w:r>
        <w:rPr>
          <w:spacing w:val="-57"/>
        </w:rPr>
        <w:t xml:space="preserve"> </w:t>
      </w:r>
      <w:r>
        <w:rPr>
          <w:spacing w:val="-1"/>
        </w:rPr>
        <w:t>динамику</w:t>
      </w:r>
      <w:r>
        <w:rPr>
          <w:spacing w:val="-16"/>
        </w:rPr>
        <w:t xml:space="preserve"> </w:t>
      </w:r>
      <w:r>
        <w:rPr>
          <w:spacing w:val="-1"/>
        </w:rPr>
        <w:t>овладения</w:t>
      </w:r>
      <w:r>
        <w:rPr>
          <w:spacing w:val="1"/>
        </w:rPr>
        <w:t xml:space="preserve"> </w:t>
      </w:r>
      <w:r>
        <w:rPr>
          <w:spacing w:val="-1"/>
        </w:rPr>
        <w:t>метапредметными</w:t>
      </w:r>
      <w:r>
        <w:rPr>
          <w:spacing w:val="5"/>
        </w:rPr>
        <w:t xml:space="preserve"> </w:t>
      </w:r>
      <w:r>
        <w:t>действиями</w:t>
      </w:r>
      <w:r>
        <w:rPr>
          <w:spacing w:val="-1"/>
        </w:rPr>
        <w:t xml:space="preserve"> </w:t>
      </w:r>
      <w:r>
        <w:t>и</w:t>
      </w:r>
      <w:r>
        <w:rPr>
          <w:spacing w:val="-1"/>
        </w:rPr>
        <w:t xml:space="preserve"> </w:t>
      </w:r>
      <w:r>
        <w:t>предметным</w:t>
      </w:r>
      <w:r>
        <w:rPr>
          <w:spacing w:val="-3"/>
        </w:rPr>
        <w:t xml:space="preserve"> </w:t>
      </w:r>
      <w:r>
        <w:t>содержанием.</w:t>
      </w:r>
    </w:p>
    <w:p w:rsidR="00A97E3A" w:rsidRDefault="00A97E3A" w:rsidP="00A97E3A">
      <w:pPr>
        <w:pStyle w:val="a3"/>
        <w:spacing w:before="4" w:line="276" w:lineRule="auto"/>
        <w:ind w:right="839" w:firstLine="719"/>
      </w:pPr>
      <w:r>
        <w:t>Внутришкольный</w:t>
      </w:r>
      <w:r>
        <w:rPr>
          <w:spacing w:val="1"/>
        </w:rPr>
        <w:t xml:space="preserve"> </w:t>
      </w:r>
      <w:r>
        <w:t>мониторинг</w:t>
      </w:r>
      <w:r>
        <w:rPr>
          <w:spacing w:val="1"/>
        </w:rPr>
        <w:t xml:space="preserve"> </w:t>
      </w:r>
      <w:r>
        <w:t>образовательных</w:t>
      </w:r>
      <w:r>
        <w:rPr>
          <w:spacing w:val="1"/>
        </w:rPr>
        <w:t xml:space="preserve"> </w:t>
      </w:r>
      <w:r>
        <w:t>достижений</w:t>
      </w:r>
      <w:r>
        <w:rPr>
          <w:spacing w:val="1"/>
        </w:rPr>
        <w:t xml:space="preserve"> </w:t>
      </w:r>
      <w:r>
        <w:t>ведётся</w:t>
      </w:r>
      <w:r>
        <w:rPr>
          <w:spacing w:val="1"/>
        </w:rPr>
        <w:t xml:space="preserve"> </w:t>
      </w:r>
      <w:r>
        <w:t>каждым</w:t>
      </w:r>
      <w:r>
        <w:rPr>
          <w:spacing w:val="1"/>
        </w:rPr>
        <w:t xml:space="preserve"> </w:t>
      </w:r>
      <w:r>
        <w:t>учителем-предметником</w:t>
      </w:r>
      <w:r>
        <w:rPr>
          <w:spacing w:val="1"/>
        </w:rPr>
        <w:t xml:space="preserve"> </w:t>
      </w:r>
      <w:r>
        <w:t>и</w:t>
      </w:r>
      <w:r>
        <w:rPr>
          <w:spacing w:val="1"/>
        </w:rPr>
        <w:t xml:space="preserve"> </w:t>
      </w:r>
      <w:r>
        <w:t>фиксируется</w:t>
      </w:r>
      <w:r>
        <w:rPr>
          <w:spacing w:val="1"/>
        </w:rPr>
        <w:t xml:space="preserve"> </w:t>
      </w:r>
      <w:r>
        <w:t>с</w:t>
      </w:r>
      <w:r>
        <w:rPr>
          <w:spacing w:val="1"/>
        </w:rPr>
        <w:t xml:space="preserve"> </w:t>
      </w:r>
      <w:r>
        <w:t>помощью</w:t>
      </w:r>
      <w:r>
        <w:rPr>
          <w:spacing w:val="1"/>
        </w:rPr>
        <w:t xml:space="preserve"> </w:t>
      </w:r>
      <w:r>
        <w:t>оценочных</w:t>
      </w:r>
      <w:r>
        <w:rPr>
          <w:spacing w:val="1"/>
        </w:rPr>
        <w:t xml:space="preserve"> </w:t>
      </w:r>
      <w:r>
        <w:t>листов</w:t>
      </w:r>
      <w:r>
        <w:rPr>
          <w:spacing w:val="1"/>
        </w:rPr>
        <w:t xml:space="preserve"> </w:t>
      </w:r>
      <w:r>
        <w:t>достижений,</w:t>
      </w:r>
      <w:r>
        <w:rPr>
          <w:spacing w:val="1"/>
        </w:rPr>
        <w:t xml:space="preserve"> </w:t>
      </w:r>
      <w:r>
        <w:t>классных журналов,</w:t>
      </w:r>
      <w:r>
        <w:rPr>
          <w:spacing w:val="55"/>
        </w:rPr>
        <w:t xml:space="preserve"> </w:t>
      </w:r>
      <w:r>
        <w:t>дневников</w:t>
      </w:r>
      <w:r>
        <w:rPr>
          <w:spacing w:val="-1"/>
        </w:rPr>
        <w:t xml:space="preserve"> </w:t>
      </w:r>
      <w:r>
        <w:t>учащихся на</w:t>
      </w:r>
      <w:r>
        <w:rPr>
          <w:spacing w:val="-5"/>
        </w:rPr>
        <w:t xml:space="preserve"> </w:t>
      </w:r>
      <w:r>
        <w:t>бумажных или электронных</w:t>
      </w:r>
      <w:r>
        <w:rPr>
          <w:spacing w:val="-4"/>
        </w:rPr>
        <w:t xml:space="preserve"> </w:t>
      </w:r>
      <w:r>
        <w:t>носителях.</w:t>
      </w:r>
    </w:p>
    <w:p w:rsidR="00A97E3A" w:rsidRDefault="00A97E3A" w:rsidP="00A97E3A">
      <w:pPr>
        <w:pStyle w:val="2"/>
        <w:spacing w:before="125" w:after="8" w:line="379" w:lineRule="auto"/>
        <w:ind w:left="3803" w:right="2191" w:hanging="1945"/>
      </w:pPr>
      <w:r>
        <w:t>Внутришкольный мониторинг образовательных достижений</w:t>
      </w:r>
      <w:r>
        <w:rPr>
          <w:spacing w:val="-57"/>
        </w:rPr>
        <w:t xml:space="preserve"> </w:t>
      </w:r>
      <w:r>
        <w:t>обучающихся</w:t>
      </w:r>
      <w:r>
        <w:rPr>
          <w:spacing w:val="-1"/>
        </w:rPr>
        <w:t xml:space="preserve"> </w:t>
      </w:r>
      <w:r>
        <w:t>5-9 классов</w:t>
      </w: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1136"/>
        <w:gridCol w:w="994"/>
        <w:gridCol w:w="852"/>
        <w:gridCol w:w="992"/>
        <w:gridCol w:w="852"/>
        <w:gridCol w:w="992"/>
        <w:gridCol w:w="711"/>
        <w:gridCol w:w="848"/>
        <w:gridCol w:w="1134"/>
      </w:tblGrid>
      <w:tr w:rsidR="00A97E3A" w:rsidTr="00985F3B">
        <w:trPr>
          <w:trHeight w:val="436"/>
        </w:trPr>
        <w:tc>
          <w:tcPr>
            <w:tcW w:w="850" w:type="dxa"/>
          </w:tcPr>
          <w:p w:rsidR="00A97E3A" w:rsidRDefault="00A97E3A" w:rsidP="00985F3B">
            <w:pPr>
              <w:pStyle w:val="TableParagraph"/>
              <w:spacing w:before="2"/>
              <w:ind w:left="119"/>
              <w:rPr>
                <w:b/>
                <w:sz w:val="18"/>
              </w:rPr>
            </w:pPr>
            <w:r>
              <w:rPr>
                <w:b/>
                <w:sz w:val="18"/>
              </w:rPr>
              <w:t>Классы</w:t>
            </w:r>
          </w:p>
        </w:tc>
        <w:tc>
          <w:tcPr>
            <w:tcW w:w="1136" w:type="dxa"/>
          </w:tcPr>
          <w:p w:rsidR="00A97E3A" w:rsidRDefault="00A97E3A" w:rsidP="00985F3B">
            <w:pPr>
              <w:pStyle w:val="TableParagraph"/>
              <w:spacing w:before="2"/>
              <w:ind w:left="66" w:right="60"/>
              <w:jc w:val="center"/>
              <w:rPr>
                <w:b/>
                <w:sz w:val="18"/>
              </w:rPr>
            </w:pPr>
            <w:r>
              <w:rPr>
                <w:b/>
                <w:sz w:val="18"/>
              </w:rPr>
              <w:t>Сентябрь</w:t>
            </w:r>
          </w:p>
        </w:tc>
        <w:tc>
          <w:tcPr>
            <w:tcW w:w="994" w:type="dxa"/>
          </w:tcPr>
          <w:p w:rsidR="00A97E3A" w:rsidRDefault="00A97E3A" w:rsidP="00985F3B">
            <w:pPr>
              <w:pStyle w:val="TableParagraph"/>
              <w:spacing w:before="2"/>
              <w:ind w:left="140"/>
              <w:rPr>
                <w:b/>
                <w:sz w:val="18"/>
              </w:rPr>
            </w:pPr>
            <w:r>
              <w:rPr>
                <w:b/>
                <w:sz w:val="18"/>
              </w:rPr>
              <w:t>Октябрь</w:t>
            </w:r>
          </w:p>
        </w:tc>
        <w:tc>
          <w:tcPr>
            <w:tcW w:w="852" w:type="dxa"/>
          </w:tcPr>
          <w:p w:rsidR="00A97E3A" w:rsidRDefault="00A97E3A" w:rsidP="00985F3B">
            <w:pPr>
              <w:pStyle w:val="TableParagraph"/>
              <w:spacing w:before="2"/>
              <w:ind w:left="123"/>
              <w:rPr>
                <w:b/>
                <w:sz w:val="18"/>
              </w:rPr>
            </w:pPr>
            <w:r>
              <w:rPr>
                <w:b/>
                <w:sz w:val="18"/>
              </w:rPr>
              <w:t>Ноябрь</w:t>
            </w:r>
          </w:p>
        </w:tc>
        <w:tc>
          <w:tcPr>
            <w:tcW w:w="992" w:type="dxa"/>
          </w:tcPr>
          <w:p w:rsidR="00A97E3A" w:rsidRDefault="00A97E3A" w:rsidP="00985F3B">
            <w:pPr>
              <w:pStyle w:val="TableParagraph"/>
              <w:spacing w:before="2"/>
              <w:ind w:left="155"/>
              <w:rPr>
                <w:b/>
                <w:sz w:val="18"/>
              </w:rPr>
            </w:pPr>
            <w:r>
              <w:rPr>
                <w:b/>
                <w:sz w:val="18"/>
              </w:rPr>
              <w:t>Декабрь</w:t>
            </w:r>
          </w:p>
        </w:tc>
        <w:tc>
          <w:tcPr>
            <w:tcW w:w="852" w:type="dxa"/>
          </w:tcPr>
          <w:p w:rsidR="00A97E3A" w:rsidRDefault="00A97E3A" w:rsidP="00985F3B">
            <w:pPr>
              <w:pStyle w:val="TableParagraph"/>
              <w:spacing w:before="2"/>
              <w:ind w:left="115"/>
              <w:rPr>
                <w:b/>
                <w:sz w:val="18"/>
              </w:rPr>
            </w:pPr>
            <w:r>
              <w:rPr>
                <w:b/>
                <w:sz w:val="18"/>
              </w:rPr>
              <w:t>Январь</w:t>
            </w:r>
          </w:p>
        </w:tc>
        <w:tc>
          <w:tcPr>
            <w:tcW w:w="992" w:type="dxa"/>
          </w:tcPr>
          <w:p w:rsidR="00A97E3A" w:rsidRDefault="00A97E3A" w:rsidP="00985F3B">
            <w:pPr>
              <w:pStyle w:val="TableParagraph"/>
              <w:spacing w:before="2"/>
              <w:ind w:left="135"/>
              <w:rPr>
                <w:b/>
                <w:sz w:val="18"/>
              </w:rPr>
            </w:pPr>
            <w:r>
              <w:rPr>
                <w:b/>
                <w:sz w:val="18"/>
              </w:rPr>
              <w:t>Февраль</w:t>
            </w:r>
          </w:p>
        </w:tc>
        <w:tc>
          <w:tcPr>
            <w:tcW w:w="711" w:type="dxa"/>
          </w:tcPr>
          <w:p w:rsidR="00A97E3A" w:rsidRDefault="00A97E3A" w:rsidP="00985F3B">
            <w:pPr>
              <w:pStyle w:val="TableParagraph"/>
              <w:spacing w:before="2"/>
              <w:ind w:left="130"/>
              <w:rPr>
                <w:b/>
                <w:sz w:val="18"/>
              </w:rPr>
            </w:pPr>
            <w:r>
              <w:rPr>
                <w:b/>
                <w:sz w:val="18"/>
              </w:rPr>
              <w:t>Март</w:t>
            </w:r>
          </w:p>
        </w:tc>
        <w:tc>
          <w:tcPr>
            <w:tcW w:w="848" w:type="dxa"/>
          </w:tcPr>
          <w:p w:rsidR="00A97E3A" w:rsidRDefault="00A97E3A" w:rsidP="00985F3B">
            <w:pPr>
              <w:pStyle w:val="TableParagraph"/>
              <w:spacing w:before="2"/>
              <w:ind w:left="88" w:right="85"/>
              <w:jc w:val="center"/>
              <w:rPr>
                <w:b/>
                <w:sz w:val="18"/>
              </w:rPr>
            </w:pPr>
            <w:r>
              <w:rPr>
                <w:b/>
                <w:sz w:val="18"/>
              </w:rPr>
              <w:t>Апрель</w:t>
            </w:r>
          </w:p>
        </w:tc>
        <w:tc>
          <w:tcPr>
            <w:tcW w:w="1134" w:type="dxa"/>
          </w:tcPr>
          <w:p w:rsidR="00A97E3A" w:rsidRDefault="00A97E3A" w:rsidP="00985F3B">
            <w:pPr>
              <w:pStyle w:val="TableParagraph"/>
              <w:spacing w:before="2"/>
              <w:ind w:left="390"/>
              <w:rPr>
                <w:b/>
                <w:sz w:val="18"/>
              </w:rPr>
            </w:pPr>
            <w:r>
              <w:rPr>
                <w:b/>
                <w:sz w:val="18"/>
              </w:rPr>
              <w:t>Май</w:t>
            </w:r>
          </w:p>
        </w:tc>
      </w:tr>
      <w:tr w:rsidR="00A97E3A" w:rsidTr="00985F3B">
        <w:trPr>
          <w:trHeight w:val="239"/>
        </w:trPr>
        <w:tc>
          <w:tcPr>
            <w:tcW w:w="850" w:type="dxa"/>
            <w:tcBorders>
              <w:bottom w:val="nil"/>
            </w:tcBorders>
          </w:tcPr>
          <w:p w:rsidR="00A97E3A" w:rsidRDefault="00A97E3A" w:rsidP="00985F3B">
            <w:pPr>
              <w:pStyle w:val="TableParagraph"/>
              <w:spacing w:line="220" w:lineRule="exact"/>
              <w:rPr>
                <w:sz w:val="20"/>
              </w:rPr>
            </w:pPr>
            <w:r>
              <w:rPr>
                <w:sz w:val="20"/>
              </w:rPr>
              <w:t>5-8</w:t>
            </w:r>
          </w:p>
        </w:tc>
        <w:tc>
          <w:tcPr>
            <w:tcW w:w="1136" w:type="dxa"/>
            <w:tcBorders>
              <w:bottom w:val="nil"/>
            </w:tcBorders>
          </w:tcPr>
          <w:p w:rsidR="00A97E3A" w:rsidRDefault="00A97E3A" w:rsidP="00985F3B">
            <w:pPr>
              <w:pStyle w:val="TableParagraph"/>
              <w:spacing w:line="220" w:lineRule="exact"/>
              <w:ind w:left="64" w:right="60"/>
              <w:jc w:val="center"/>
              <w:rPr>
                <w:sz w:val="20"/>
              </w:rPr>
            </w:pPr>
            <w:r>
              <w:rPr>
                <w:sz w:val="20"/>
              </w:rPr>
              <w:t>Стартовые</w:t>
            </w:r>
          </w:p>
        </w:tc>
        <w:tc>
          <w:tcPr>
            <w:tcW w:w="994" w:type="dxa"/>
            <w:tcBorders>
              <w:bottom w:val="nil"/>
              <w:right w:val="nil"/>
            </w:tcBorders>
          </w:tcPr>
          <w:p w:rsidR="00A97E3A" w:rsidRDefault="00A97E3A" w:rsidP="00985F3B">
            <w:pPr>
              <w:pStyle w:val="TableParagraph"/>
              <w:spacing w:line="220" w:lineRule="exact"/>
              <w:ind w:left="111"/>
              <w:rPr>
                <w:sz w:val="20"/>
              </w:rPr>
            </w:pPr>
            <w:r>
              <w:rPr>
                <w:sz w:val="20"/>
              </w:rPr>
              <w:t>Текущие</w:t>
            </w:r>
          </w:p>
        </w:tc>
        <w:tc>
          <w:tcPr>
            <w:tcW w:w="852" w:type="dxa"/>
            <w:tcBorders>
              <w:left w:val="nil"/>
              <w:bottom w:val="nil"/>
            </w:tcBorders>
          </w:tcPr>
          <w:p w:rsidR="00A97E3A" w:rsidRDefault="00A97E3A" w:rsidP="00985F3B">
            <w:pPr>
              <w:pStyle w:val="TableParagraph"/>
              <w:ind w:left="0"/>
              <w:rPr>
                <w:sz w:val="16"/>
              </w:rPr>
            </w:pPr>
          </w:p>
        </w:tc>
        <w:tc>
          <w:tcPr>
            <w:tcW w:w="1844" w:type="dxa"/>
            <w:gridSpan w:val="2"/>
            <w:vMerge w:val="restart"/>
          </w:tcPr>
          <w:p w:rsidR="00A97E3A" w:rsidRDefault="00A97E3A" w:rsidP="00985F3B">
            <w:pPr>
              <w:pStyle w:val="TableParagraph"/>
              <w:spacing w:line="225" w:lineRule="exact"/>
              <w:ind w:left="111"/>
              <w:rPr>
                <w:sz w:val="20"/>
              </w:rPr>
            </w:pPr>
            <w:r>
              <w:rPr>
                <w:sz w:val="20"/>
              </w:rPr>
              <w:t>Рубежные</w:t>
            </w:r>
            <w:r>
              <w:rPr>
                <w:spacing w:val="-5"/>
                <w:sz w:val="20"/>
              </w:rPr>
              <w:t xml:space="preserve"> </w:t>
            </w:r>
            <w:r>
              <w:rPr>
                <w:sz w:val="20"/>
              </w:rPr>
              <w:t>работы</w:t>
            </w:r>
          </w:p>
        </w:tc>
        <w:tc>
          <w:tcPr>
            <w:tcW w:w="992" w:type="dxa"/>
            <w:tcBorders>
              <w:bottom w:val="nil"/>
              <w:right w:val="nil"/>
            </w:tcBorders>
          </w:tcPr>
          <w:p w:rsidR="00A97E3A" w:rsidRDefault="00A97E3A" w:rsidP="00985F3B">
            <w:pPr>
              <w:pStyle w:val="TableParagraph"/>
              <w:spacing w:line="220" w:lineRule="exact"/>
              <w:ind w:left="106"/>
              <w:rPr>
                <w:sz w:val="20"/>
              </w:rPr>
            </w:pPr>
            <w:r>
              <w:rPr>
                <w:sz w:val="20"/>
              </w:rPr>
              <w:t>Текущие</w:t>
            </w:r>
          </w:p>
        </w:tc>
        <w:tc>
          <w:tcPr>
            <w:tcW w:w="711" w:type="dxa"/>
            <w:tcBorders>
              <w:left w:val="nil"/>
              <w:bottom w:val="nil"/>
            </w:tcBorders>
          </w:tcPr>
          <w:p w:rsidR="00A97E3A" w:rsidRDefault="00A97E3A" w:rsidP="00985F3B">
            <w:pPr>
              <w:pStyle w:val="TableParagraph"/>
              <w:ind w:left="0"/>
              <w:rPr>
                <w:sz w:val="16"/>
              </w:rPr>
            </w:pPr>
          </w:p>
        </w:tc>
        <w:tc>
          <w:tcPr>
            <w:tcW w:w="1982" w:type="dxa"/>
            <w:gridSpan w:val="2"/>
            <w:tcBorders>
              <w:bottom w:val="nil"/>
            </w:tcBorders>
          </w:tcPr>
          <w:p w:rsidR="00A97E3A" w:rsidRDefault="00A97E3A" w:rsidP="00985F3B">
            <w:pPr>
              <w:pStyle w:val="TableParagraph"/>
              <w:spacing w:line="220" w:lineRule="exact"/>
              <w:ind w:left="107"/>
              <w:rPr>
                <w:sz w:val="20"/>
              </w:rPr>
            </w:pPr>
            <w:r>
              <w:rPr>
                <w:sz w:val="20"/>
              </w:rPr>
              <w:t>Контрольные</w:t>
            </w:r>
          </w:p>
        </w:tc>
      </w:tr>
      <w:tr w:rsidR="00A97E3A" w:rsidTr="00985F3B">
        <w:trPr>
          <w:trHeight w:val="251"/>
        </w:trPr>
        <w:tc>
          <w:tcPr>
            <w:tcW w:w="850" w:type="dxa"/>
            <w:tcBorders>
              <w:top w:val="nil"/>
              <w:bottom w:val="nil"/>
            </w:tcBorders>
          </w:tcPr>
          <w:p w:rsidR="00A97E3A" w:rsidRDefault="00A97E3A" w:rsidP="00985F3B">
            <w:pPr>
              <w:pStyle w:val="TableParagraph"/>
              <w:spacing w:before="7" w:line="224" w:lineRule="exact"/>
              <w:rPr>
                <w:sz w:val="20"/>
              </w:rPr>
            </w:pPr>
            <w:r>
              <w:rPr>
                <w:sz w:val="20"/>
              </w:rPr>
              <w:t>класс</w:t>
            </w:r>
          </w:p>
        </w:tc>
        <w:tc>
          <w:tcPr>
            <w:tcW w:w="1136" w:type="dxa"/>
            <w:tcBorders>
              <w:top w:val="nil"/>
              <w:bottom w:val="nil"/>
            </w:tcBorders>
          </w:tcPr>
          <w:p w:rsidR="00A97E3A" w:rsidRDefault="00A97E3A" w:rsidP="00985F3B">
            <w:pPr>
              <w:pStyle w:val="TableParagraph"/>
              <w:spacing w:before="5" w:line="227" w:lineRule="exact"/>
              <w:ind w:left="87" w:right="58"/>
              <w:jc w:val="center"/>
              <w:rPr>
                <w:sz w:val="20"/>
              </w:rPr>
            </w:pPr>
            <w:r>
              <w:rPr>
                <w:sz w:val="20"/>
              </w:rPr>
              <w:t>диагности-</w:t>
            </w:r>
          </w:p>
        </w:tc>
        <w:tc>
          <w:tcPr>
            <w:tcW w:w="1846" w:type="dxa"/>
            <w:gridSpan w:val="2"/>
            <w:tcBorders>
              <w:top w:val="nil"/>
              <w:bottom w:val="nil"/>
            </w:tcBorders>
          </w:tcPr>
          <w:p w:rsidR="00A97E3A" w:rsidRDefault="00A97E3A" w:rsidP="00985F3B">
            <w:pPr>
              <w:pStyle w:val="TableParagraph"/>
              <w:spacing w:before="5" w:line="227" w:lineRule="exact"/>
              <w:ind w:left="111"/>
              <w:rPr>
                <w:sz w:val="20"/>
              </w:rPr>
            </w:pPr>
            <w:r>
              <w:rPr>
                <w:sz w:val="20"/>
              </w:rPr>
              <w:t>тематические</w:t>
            </w:r>
          </w:p>
        </w:tc>
        <w:tc>
          <w:tcPr>
            <w:tcW w:w="1844" w:type="dxa"/>
            <w:gridSpan w:val="2"/>
            <w:vMerge/>
            <w:tcBorders>
              <w:top w:val="nil"/>
            </w:tcBorders>
          </w:tcPr>
          <w:p w:rsidR="00A97E3A" w:rsidRDefault="00A97E3A" w:rsidP="00985F3B">
            <w:pPr>
              <w:rPr>
                <w:sz w:val="2"/>
                <w:szCs w:val="2"/>
              </w:rPr>
            </w:pPr>
          </w:p>
        </w:tc>
        <w:tc>
          <w:tcPr>
            <w:tcW w:w="1703" w:type="dxa"/>
            <w:gridSpan w:val="2"/>
            <w:tcBorders>
              <w:top w:val="nil"/>
              <w:bottom w:val="nil"/>
            </w:tcBorders>
          </w:tcPr>
          <w:p w:rsidR="00A97E3A" w:rsidRDefault="00A97E3A" w:rsidP="00985F3B">
            <w:pPr>
              <w:pStyle w:val="TableParagraph"/>
              <w:spacing w:before="5" w:line="227" w:lineRule="exact"/>
              <w:ind w:left="106"/>
              <w:rPr>
                <w:sz w:val="20"/>
              </w:rPr>
            </w:pPr>
            <w:r>
              <w:rPr>
                <w:sz w:val="20"/>
              </w:rPr>
              <w:t>тематические</w:t>
            </w:r>
          </w:p>
        </w:tc>
        <w:tc>
          <w:tcPr>
            <w:tcW w:w="1982" w:type="dxa"/>
            <w:gridSpan w:val="2"/>
            <w:tcBorders>
              <w:top w:val="nil"/>
              <w:bottom w:val="nil"/>
            </w:tcBorders>
          </w:tcPr>
          <w:p w:rsidR="00A97E3A" w:rsidRDefault="00A97E3A" w:rsidP="00985F3B">
            <w:pPr>
              <w:pStyle w:val="TableParagraph"/>
              <w:spacing w:before="7" w:line="224" w:lineRule="exact"/>
              <w:ind w:left="107"/>
              <w:rPr>
                <w:sz w:val="20"/>
              </w:rPr>
            </w:pPr>
            <w:r>
              <w:rPr>
                <w:sz w:val="20"/>
              </w:rPr>
              <w:t>работы</w:t>
            </w:r>
            <w:r>
              <w:rPr>
                <w:spacing w:val="-4"/>
                <w:sz w:val="20"/>
              </w:rPr>
              <w:t xml:space="preserve"> </w:t>
            </w:r>
            <w:r>
              <w:rPr>
                <w:sz w:val="20"/>
              </w:rPr>
              <w:t>за</w:t>
            </w:r>
            <w:r>
              <w:rPr>
                <w:spacing w:val="-2"/>
                <w:sz w:val="20"/>
              </w:rPr>
              <w:t xml:space="preserve"> </w:t>
            </w:r>
            <w:r>
              <w:rPr>
                <w:sz w:val="20"/>
              </w:rPr>
              <w:t>год</w:t>
            </w:r>
          </w:p>
        </w:tc>
      </w:tr>
      <w:tr w:rsidR="00A97E3A" w:rsidTr="00985F3B">
        <w:trPr>
          <w:trHeight w:val="218"/>
        </w:trPr>
        <w:tc>
          <w:tcPr>
            <w:tcW w:w="850" w:type="dxa"/>
            <w:tcBorders>
              <w:top w:val="nil"/>
            </w:tcBorders>
          </w:tcPr>
          <w:p w:rsidR="00A97E3A" w:rsidRDefault="00A97E3A" w:rsidP="00985F3B">
            <w:pPr>
              <w:pStyle w:val="TableParagraph"/>
              <w:ind w:left="0"/>
              <w:rPr>
                <w:sz w:val="14"/>
              </w:rPr>
            </w:pPr>
          </w:p>
        </w:tc>
        <w:tc>
          <w:tcPr>
            <w:tcW w:w="1136" w:type="dxa"/>
            <w:vMerge w:val="restart"/>
            <w:tcBorders>
              <w:top w:val="nil"/>
              <w:bottom w:val="nil"/>
            </w:tcBorders>
          </w:tcPr>
          <w:p w:rsidR="00A97E3A" w:rsidRDefault="00A97E3A" w:rsidP="00985F3B">
            <w:pPr>
              <w:pStyle w:val="TableParagraph"/>
              <w:spacing w:before="7"/>
              <w:rPr>
                <w:sz w:val="20"/>
              </w:rPr>
            </w:pPr>
            <w:r>
              <w:rPr>
                <w:sz w:val="20"/>
              </w:rPr>
              <w:t>ческие</w:t>
            </w:r>
          </w:p>
          <w:p w:rsidR="00A97E3A" w:rsidRDefault="00A97E3A" w:rsidP="00985F3B">
            <w:pPr>
              <w:pStyle w:val="TableParagraph"/>
              <w:spacing w:before="34" w:line="192" w:lineRule="exact"/>
              <w:rPr>
                <w:sz w:val="20"/>
              </w:rPr>
            </w:pPr>
            <w:r>
              <w:rPr>
                <w:sz w:val="20"/>
              </w:rPr>
              <w:t>работы</w:t>
            </w:r>
          </w:p>
        </w:tc>
        <w:tc>
          <w:tcPr>
            <w:tcW w:w="1846" w:type="dxa"/>
            <w:gridSpan w:val="2"/>
            <w:vMerge w:val="restart"/>
            <w:tcBorders>
              <w:top w:val="nil"/>
              <w:bottom w:val="nil"/>
            </w:tcBorders>
          </w:tcPr>
          <w:p w:rsidR="00A97E3A" w:rsidRDefault="00A97E3A" w:rsidP="00985F3B">
            <w:pPr>
              <w:pStyle w:val="TableParagraph"/>
              <w:spacing w:line="242" w:lineRule="exact"/>
              <w:ind w:left="111" w:right="603"/>
              <w:rPr>
                <w:sz w:val="20"/>
              </w:rPr>
            </w:pPr>
            <w:r>
              <w:rPr>
                <w:sz w:val="20"/>
              </w:rPr>
              <w:t>предметные</w:t>
            </w:r>
            <w:r>
              <w:rPr>
                <w:spacing w:val="1"/>
                <w:sz w:val="20"/>
              </w:rPr>
              <w:t xml:space="preserve"> </w:t>
            </w:r>
            <w:r>
              <w:rPr>
                <w:spacing w:val="-1"/>
                <w:sz w:val="20"/>
              </w:rPr>
              <w:t>контрольные</w:t>
            </w:r>
          </w:p>
        </w:tc>
        <w:tc>
          <w:tcPr>
            <w:tcW w:w="1844" w:type="dxa"/>
            <w:gridSpan w:val="2"/>
            <w:vMerge/>
            <w:tcBorders>
              <w:top w:val="nil"/>
            </w:tcBorders>
          </w:tcPr>
          <w:p w:rsidR="00A97E3A" w:rsidRDefault="00A97E3A" w:rsidP="00985F3B">
            <w:pPr>
              <w:rPr>
                <w:sz w:val="2"/>
                <w:szCs w:val="2"/>
              </w:rPr>
            </w:pPr>
          </w:p>
        </w:tc>
        <w:tc>
          <w:tcPr>
            <w:tcW w:w="1703" w:type="dxa"/>
            <w:gridSpan w:val="2"/>
            <w:vMerge w:val="restart"/>
            <w:tcBorders>
              <w:top w:val="nil"/>
              <w:bottom w:val="nil"/>
            </w:tcBorders>
          </w:tcPr>
          <w:p w:rsidR="00A97E3A" w:rsidRDefault="00A97E3A" w:rsidP="00985F3B">
            <w:pPr>
              <w:pStyle w:val="TableParagraph"/>
              <w:spacing w:line="242" w:lineRule="exact"/>
              <w:ind w:left="106" w:right="465"/>
              <w:rPr>
                <w:sz w:val="20"/>
              </w:rPr>
            </w:pPr>
            <w:r>
              <w:rPr>
                <w:sz w:val="20"/>
              </w:rPr>
              <w:t>предметные</w:t>
            </w:r>
            <w:r>
              <w:rPr>
                <w:spacing w:val="1"/>
                <w:sz w:val="20"/>
              </w:rPr>
              <w:t xml:space="preserve"> </w:t>
            </w:r>
            <w:r>
              <w:rPr>
                <w:spacing w:val="-1"/>
                <w:sz w:val="20"/>
              </w:rPr>
              <w:t>контрольные</w:t>
            </w:r>
          </w:p>
        </w:tc>
        <w:tc>
          <w:tcPr>
            <w:tcW w:w="1982" w:type="dxa"/>
            <w:gridSpan w:val="2"/>
            <w:tcBorders>
              <w:top w:val="nil"/>
            </w:tcBorders>
          </w:tcPr>
          <w:p w:rsidR="00A97E3A" w:rsidRDefault="00A97E3A" w:rsidP="00985F3B">
            <w:pPr>
              <w:pStyle w:val="TableParagraph"/>
              <w:ind w:left="0"/>
              <w:rPr>
                <w:sz w:val="14"/>
              </w:rPr>
            </w:pPr>
          </w:p>
        </w:tc>
      </w:tr>
      <w:tr w:rsidR="00A97E3A" w:rsidTr="00985F3B">
        <w:trPr>
          <w:trHeight w:val="255"/>
        </w:trPr>
        <w:tc>
          <w:tcPr>
            <w:tcW w:w="850" w:type="dxa"/>
            <w:vMerge w:val="restart"/>
          </w:tcPr>
          <w:p w:rsidR="00A97E3A" w:rsidRDefault="00A97E3A" w:rsidP="00985F3B">
            <w:pPr>
              <w:pStyle w:val="TableParagraph"/>
              <w:spacing w:line="223" w:lineRule="exact"/>
              <w:rPr>
                <w:sz w:val="20"/>
              </w:rPr>
            </w:pPr>
            <w:r>
              <w:rPr>
                <w:sz w:val="20"/>
              </w:rPr>
              <w:t>9</w:t>
            </w:r>
            <w:r>
              <w:rPr>
                <w:spacing w:val="-1"/>
                <w:sz w:val="20"/>
              </w:rPr>
              <w:t xml:space="preserve"> </w:t>
            </w:r>
            <w:r>
              <w:rPr>
                <w:sz w:val="20"/>
              </w:rPr>
              <w:t>класс</w:t>
            </w:r>
          </w:p>
        </w:tc>
        <w:tc>
          <w:tcPr>
            <w:tcW w:w="1136" w:type="dxa"/>
            <w:vMerge/>
            <w:tcBorders>
              <w:top w:val="nil"/>
              <w:bottom w:val="nil"/>
            </w:tcBorders>
          </w:tcPr>
          <w:p w:rsidR="00A97E3A" w:rsidRDefault="00A97E3A" w:rsidP="00985F3B">
            <w:pPr>
              <w:rPr>
                <w:sz w:val="2"/>
                <w:szCs w:val="2"/>
              </w:rPr>
            </w:pPr>
          </w:p>
        </w:tc>
        <w:tc>
          <w:tcPr>
            <w:tcW w:w="1846" w:type="dxa"/>
            <w:gridSpan w:val="2"/>
            <w:vMerge/>
            <w:tcBorders>
              <w:top w:val="nil"/>
              <w:bottom w:val="nil"/>
            </w:tcBorders>
          </w:tcPr>
          <w:p w:rsidR="00A97E3A" w:rsidRDefault="00A97E3A" w:rsidP="00985F3B">
            <w:pPr>
              <w:rPr>
                <w:sz w:val="2"/>
                <w:szCs w:val="2"/>
              </w:rPr>
            </w:pPr>
          </w:p>
        </w:tc>
        <w:tc>
          <w:tcPr>
            <w:tcW w:w="1844" w:type="dxa"/>
            <w:gridSpan w:val="2"/>
            <w:vMerge/>
            <w:tcBorders>
              <w:top w:val="nil"/>
            </w:tcBorders>
          </w:tcPr>
          <w:p w:rsidR="00A97E3A" w:rsidRDefault="00A97E3A" w:rsidP="00985F3B">
            <w:pPr>
              <w:rPr>
                <w:sz w:val="2"/>
                <w:szCs w:val="2"/>
              </w:rPr>
            </w:pPr>
          </w:p>
        </w:tc>
        <w:tc>
          <w:tcPr>
            <w:tcW w:w="1703" w:type="dxa"/>
            <w:gridSpan w:val="2"/>
            <w:vMerge/>
            <w:tcBorders>
              <w:top w:val="nil"/>
              <w:bottom w:val="nil"/>
            </w:tcBorders>
          </w:tcPr>
          <w:p w:rsidR="00A97E3A" w:rsidRDefault="00A97E3A" w:rsidP="00985F3B">
            <w:pPr>
              <w:rPr>
                <w:sz w:val="2"/>
                <w:szCs w:val="2"/>
              </w:rPr>
            </w:pPr>
          </w:p>
        </w:tc>
        <w:tc>
          <w:tcPr>
            <w:tcW w:w="848" w:type="dxa"/>
            <w:tcBorders>
              <w:bottom w:val="nil"/>
            </w:tcBorders>
          </w:tcPr>
          <w:p w:rsidR="00A97E3A" w:rsidRDefault="00A97E3A" w:rsidP="00985F3B">
            <w:pPr>
              <w:pStyle w:val="TableParagraph"/>
              <w:spacing w:line="223" w:lineRule="exact"/>
              <w:ind w:left="52" w:right="92"/>
              <w:jc w:val="center"/>
              <w:rPr>
                <w:sz w:val="20"/>
              </w:rPr>
            </w:pPr>
            <w:r>
              <w:rPr>
                <w:sz w:val="20"/>
              </w:rPr>
              <w:t>Итого-</w:t>
            </w:r>
          </w:p>
        </w:tc>
        <w:tc>
          <w:tcPr>
            <w:tcW w:w="1134" w:type="dxa"/>
            <w:vMerge w:val="restart"/>
          </w:tcPr>
          <w:p w:rsidR="00A97E3A" w:rsidRDefault="00A97E3A" w:rsidP="00985F3B">
            <w:pPr>
              <w:pStyle w:val="TableParagraph"/>
              <w:spacing w:line="223" w:lineRule="exact"/>
              <w:ind w:left="111"/>
              <w:rPr>
                <w:sz w:val="20"/>
              </w:rPr>
            </w:pPr>
            <w:r>
              <w:rPr>
                <w:sz w:val="20"/>
              </w:rPr>
              <w:t>ГИА-9</w:t>
            </w:r>
          </w:p>
        </w:tc>
      </w:tr>
      <w:tr w:rsidR="00A97E3A" w:rsidTr="00985F3B">
        <w:trPr>
          <w:trHeight w:val="527"/>
        </w:trPr>
        <w:tc>
          <w:tcPr>
            <w:tcW w:w="850" w:type="dxa"/>
            <w:vMerge/>
            <w:tcBorders>
              <w:top w:val="nil"/>
            </w:tcBorders>
          </w:tcPr>
          <w:p w:rsidR="00A97E3A" w:rsidRDefault="00A97E3A" w:rsidP="00985F3B">
            <w:pPr>
              <w:rPr>
                <w:sz w:val="2"/>
                <w:szCs w:val="2"/>
              </w:rPr>
            </w:pPr>
          </w:p>
        </w:tc>
        <w:tc>
          <w:tcPr>
            <w:tcW w:w="1136" w:type="dxa"/>
            <w:tcBorders>
              <w:top w:val="nil"/>
            </w:tcBorders>
          </w:tcPr>
          <w:p w:rsidR="00A97E3A" w:rsidRDefault="00A97E3A" w:rsidP="00985F3B">
            <w:pPr>
              <w:pStyle w:val="TableParagraph"/>
              <w:ind w:left="0"/>
            </w:pPr>
          </w:p>
        </w:tc>
        <w:tc>
          <w:tcPr>
            <w:tcW w:w="994" w:type="dxa"/>
            <w:tcBorders>
              <w:top w:val="nil"/>
              <w:right w:val="nil"/>
            </w:tcBorders>
          </w:tcPr>
          <w:p w:rsidR="00A97E3A" w:rsidRDefault="00A97E3A" w:rsidP="00985F3B">
            <w:pPr>
              <w:pStyle w:val="TableParagraph"/>
              <w:spacing w:before="44"/>
              <w:ind w:left="111"/>
              <w:rPr>
                <w:sz w:val="20"/>
              </w:rPr>
            </w:pPr>
            <w:r>
              <w:rPr>
                <w:sz w:val="20"/>
              </w:rPr>
              <w:t>работы</w:t>
            </w:r>
          </w:p>
        </w:tc>
        <w:tc>
          <w:tcPr>
            <w:tcW w:w="852" w:type="dxa"/>
            <w:tcBorders>
              <w:top w:val="nil"/>
              <w:left w:val="nil"/>
            </w:tcBorders>
          </w:tcPr>
          <w:p w:rsidR="00A97E3A" w:rsidRDefault="00A97E3A" w:rsidP="00985F3B">
            <w:pPr>
              <w:pStyle w:val="TableParagraph"/>
              <w:ind w:left="0"/>
            </w:pPr>
          </w:p>
        </w:tc>
        <w:tc>
          <w:tcPr>
            <w:tcW w:w="1844" w:type="dxa"/>
            <w:gridSpan w:val="2"/>
            <w:vMerge/>
            <w:tcBorders>
              <w:top w:val="nil"/>
            </w:tcBorders>
          </w:tcPr>
          <w:p w:rsidR="00A97E3A" w:rsidRDefault="00A97E3A" w:rsidP="00985F3B">
            <w:pPr>
              <w:rPr>
                <w:sz w:val="2"/>
                <w:szCs w:val="2"/>
              </w:rPr>
            </w:pPr>
          </w:p>
        </w:tc>
        <w:tc>
          <w:tcPr>
            <w:tcW w:w="992" w:type="dxa"/>
            <w:tcBorders>
              <w:top w:val="nil"/>
              <w:right w:val="nil"/>
            </w:tcBorders>
          </w:tcPr>
          <w:p w:rsidR="00A97E3A" w:rsidRDefault="00A97E3A" w:rsidP="00985F3B">
            <w:pPr>
              <w:pStyle w:val="TableParagraph"/>
              <w:spacing w:before="44"/>
              <w:ind w:left="106"/>
              <w:rPr>
                <w:sz w:val="20"/>
              </w:rPr>
            </w:pPr>
            <w:r>
              <w:rPr>
                <w:sz w:val="20"/>
              </w:rPr>
              <w:t>Работы</w:t>
            </w:r>
          </w:p>
        </w:tc>
        <w:tc>
          <w:tcPr>
            <w:tcW w:w="711" w:type="dxa"/>
            <w:tcBorders>
              <w:top w:val="nil"/>
              <w:left w:val="nil"/>
            </w:tcBorders>
          </w:tcPr>
          <w:p w:rsidR="00A97E3A" w:rsidRDefault="00A97E3A" w:rsidP="00985F3B">
            <w:pPr>
              <w:pStyle w:val="TableParagraph"/>
              <w:ind w:left="0"/>
            </w:pPr>
          </w:p>
        </w:tc>
        <w:tc>
          <w:tcPr>
            <w:tcW w:w="848" w:type="dxa"/>
            <w:tcBorders>
              <w:top w:val="nil"/>
            </w:tcBorders>
          </w:tcPr>
          <w:p w:rsidR="00A97E3A" w:rsidRDefault="00A97E3A" w:rsidP="00985F3B">
            <w:pPr>
              <w:pStyle w:val="TableParagraph"/>
              <w:spacing w:line="223" w:lineRule="exact"/>
              <w:ind w:left="107"/>
              <w:rPr>
                <w:sz w:val="20"/>
              </w:rPr>
            </w:pPr>
            <w:r>
              <w:rPr>
                <w:sz w:val="20"/>
              </w:rPr>
              <w:t>вые</w:t>
            </w:r>
          </w:p>
          <w:p w:rsidR="00A97E3A" w:rsidRDefault="00A97E3A" w:rsidP="00985F3B">
            <w:pPr>
              <w:pStyle w:val="TableParagraph"/>
              <w:spacing w:before="27"/>
              <w:ind w:left="107"/>
              <w:rPr>
                <w:sz w:val="20"/>
              </w:rPr>
            </w:pPr>
            <w:r>
              <w:rPr>
                <w:sz w:val="20"/>
              </w:rPr>
              <w:t>работы</w:t>
            </w:r>
          </w:p>
        </w:tc>
        <w:tc>
          <w:tcPr>
            <w:tcW w:w="1134" w:type="dxa"/>
            <w:vMerge/>
            <w:tcBorders>
              <w:top w:val="nil"/>
            </w:tcBorders>
          </w:tcPr>
          <w:p w:rsidR="00A97E3A" w:rsidRDefault="00A97E3A" w:rsidP="00985F3B">
            <w:pPr>
              <w:rPr>
                <w:sz w:val="2"/>
                <w:szCs w:val="2"/>
              </w:rPr>
            </w:pPr>
          </w:p>
        </w:tc>
      </w:tr>
    </w:tbl>
    <w:p w:rsidR="00A97E3A" w:rsidRDefault="00A97E3A" w:rsidP="00A97E3A">
      <w:pPr>
        <w:rPr>
          <w:sz w:val="2"/>
          <w:szCs w:val="2"/>
        </w:rPr>
        <w:sectPr w:rsidR="00A97E3A">
          <w:pgSz w:w="11920" w:h="16850"/>
          <w:pgMar w:top="1160" w:right="0" w:bottom="1220" w:left="1180" w:header="0" w:footer="943" w:gutter="0"/>
          <w:cols w:space="720"/>
        </w:sectPr>
      </w:pPr>
    </w:p>
    <w:p w:rsidR="00A97E3A" w:rsidRDefault="00A97E3A" w:rsidP="00A97E3A">
      <w:pPr>
        <w:pStyle w:val="a3"/>
        <w:spacing w:before="74" w:line="276" w:lineRule="auto"/>
        <w:ind w:right="837" w:firstLine="719"/>
      </w:pPr>
      <w:r>
        <w:rPr>
          <w:b/>
        </w:rPr>
        <w:lastRenderedPageBreak/>
        <w:t xml:space="preserve">Портфолио </w:t>
      </w:r>
      <w:r>
        <w:t>представляет собой процедуру оценки динамики учебной и творческой</w:t>
      </w:r>
      <w:r>
        <w:rPr>
          <w:spacing w:val="-57"/>
        </w:rPr>
        <w:t xml:space="preserve"> </w:t>
      </w:r>
      <w:r>
        <w:t>активности</w:t>
      </w:r>
      <w:r>
        <w:rPr>
          <w:spacing w:val="1"/>
        </w:rPr>
        <w:t xml:space="preserve"> </w:t>
      </w:r>
      <w:r>
        <w:t>учащегося,</w:t>
      </w:r>
      <w:r>
        <w:rPr>
          <w:spacing w:val="1"/>
        </w:rPr>
        <w:t xml:space="preserve"> </w:t>
      </w:r>
      <w:r>
        <w:t>направленности,</w:t>
      </w:r>
      <w:r>
        <w:rPr>
          <w:spacing w:val="1"/>
        </w:rPr>
        <w:t xml:space="preserve"> </w:t>
      </w:r>
      <w:r>
        <w:t>широты</w:t>
      </w:r>
      <w:r>
        <w:rPr>
          <w:spacing w:val="1"/>
        </w:rPr>
        <w:t xml:space="preserve"> </w:t>
      </w:r>
      <w:r>
        <w:t>или</w:t>
      </w:r>
      <w:r>
        <w:rPr>
          <w:spacing w:val="1"/>
        </w:rPr>
        <w:t xml:space="preserve"> </w:t>
      </w:r>
      <w:r>
        <w:t>избирательности</w:t>
      </w:r>
      <w:r>
        <w:rPr>
          <w:spacing w:val="1"/>
        </w:rPr>
        <w:t xml:space="preserve"> </w:t>
      </w:r>
      <w:r>
        <w:t>интересов,</w:t>
      </w:r>
      <w:r>
        <w:rPr>
          <w:spacing w:val="1"/>
        </w:rPr>
        <w:t xml:space="preserve"> </w:t>
      </w:r>
      <w:r>
        <w:t>выраженности проявлений творческой инициативы, а также уровня высших достижений,</w:t>
      </w:r>
      <w:r>
        <w:rPr>
          <w:spacing w:val="1"/>
        </w:rPr>
        <w:t xml:space="preserve"> </w:t>
      </w:r>
      <w:r>
        <w:t>демонстрируемых</w:t>
      </w:r>
      <w:r>
        <w:rPr>
          <w:spacing w:val="1"/>
        </w:rPr>
        <w:t xml:space="preserve"> </w:t>
      </w:r>
      <w:r>
        <w:t>данным</w:t>
      </w:r>
      <w:r>
        <w:rPr>
          <w:spacing w:val="1"/>
        </w:rPr>
        <w:t xml:space="preserve"> </w:t>
      </w:r>
      <w:r>
        <w:t>учащимся.</w:t>
      </w:r>
      <w:r>
        <w:rPr>
          <w:spacing w:val="1"/>
        </w:rPr>
        <w:t xml:space="preserve"> </w:t>
      </w:r>
      <w:r>
        <w:t>В</w:t>
      </w:r>
      <w:r>
        <w:rPr>
          <w:spacing w:val="1"/>
        </w:rPr>
        <w:t xml:space="preserve"> </w:t>
      </w:r>
      <w:r>
        <w:t>портфолио</w:t>
      </w:r>
      <w:r>
        <w:rPr>
          <w:spacing w:val="1"/>
        </w:rPr>
        <w:t xml:space="preserve"> </w:t>
      </w:r>
      <w:r>
        <w:t>(ведение</w:t>
      </w:r>
      <w:r>
        <w:rPr>
          <w:spacing w:val="1"/>
        </w:rPr>
        <w:t xml:space="preserve"> </w:t>
      </w:r>
      <w:r>
        <w:t>которого</w:t>
      </w:r>
      <w:r>
        <w:rPr>
          <w:spacing w:val="1"/>
        </w:rPr>
        <w:t xml:space="preserve"> </w:t>
      </w:r>
      <w:r>
        <w:t>начинается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включаются</w:t>
      </w:r>
      <w:r>
        <w:rPr>
          <w:spacing w:val="1"/>
        </w:rPr>
        <w:t xml:space="preserve"> </w:t>
      </w:r>
      <w:r>
        <w:t>как</w:t>
      </w:r>
      <w:r>
        <w:rPr>
          <w:spacing w:val="1"/>
        </w:rPr>
        <w:t xml:space="preserve"> </w:t>
      </w:r>
      <w:r>
        <w:t>работы</w:t>
      </w:r>
      <w:r>
        <w:rPr>
          <w:spacing w:val="1"/>
        </w:rPr>
        <w:t xml:space="preserve"> </w:t>
      </w:r>
      <w:r>
        <w:t>учащегося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w:t>
      </w:r>
      <w:r>
        <w:rPr>
          <w:spacing w:val="1"/>
        </w:rPr>
        <w:t xml:space="preserve"> </w:t>
      </w:r>
      <w:r>
        <w:t>фотографии,</w:t>
      </w:r>
      <w:r>
        <w:rPr>
          <w:spacing w:val="1"/>
        </w:rPr>
        <w:t xml:space="preserve"> </w:t>
      </w:r>
      <w:r>
        <w:t>видеоматериалы</w:t>
      </w:r>
      <w:r>
        <w:rPr>
          <w:spacing w:val="1"/>
        </w:rPr>
        <w:t xml:space="preserve"> </w:t>
      </w:r>
      <w:r>
        <w:t>и</w:t>
      </w:r>
      <w:r>
        <w:rPr>
          <w:spacing w:val="1"/>
        </w:rPr>
        <w:t xml:space="preserve"> </w:t>
      </w:r>
      <w:r>
        <w:t>т.п.),</w:t>
      </w:r>
      <w:r>
        <w:rPr>
          <w:spacing w:val="1"/>
        </w:rPr>
        <w:t xml:space="preserve"> </w:t>
      </w:r>
      <w:r>
        <w:t>так</w:t>
      </w:r>
      <w:r>
        <w:rPr>
          <w:spacing w:val="1"/>
        </w:rPr>
        <w:t xml:space="preserve"> </w:t>
      </w:r>
      <w:r>
        <w:t>и</w:t>
      </w:r>
      <w:r>
        <w:rPr>
          <w:spacing w:val="1"/>
        </w:rPr>
        <w:t xml:space="preserve"> </w:t>
      </w:r>
      <w:r>
        <w:t>отзывы</w:t>
      </w:r>
      <w:r>
        <w:rPr>
          <w:spacing w:val="1"/>
        </w:rPr>
        <w:t xml:space="preserve"> </w:t>
      </w:r>
      <w:r>
        <w:t>на</w:t>
      </w:r>
      <w:r>
        <w:rPr>
          <w:spacing w:val="1"/>
        </w:rPr>
        <w:t xml:space="preserve"> </w:t>
      </w:r>
      <w:r>
        <w:t>эти</w:t>
      </w:r>
      <w:r>
        <w:rPr>
          <w:spacing w:val="1"/>
        </w:rPr>
        <w:t xml:space="preserve"> </w:t>
      </w:r>
      <w:r>
        <w:t>работы</w:t>
      </w:r>
      <w:r>
        <w:rPr>
          <w:spacing w:val="1"/>
        </w:rPr>
        <w:t xml:space="preserve"> </w:t>
      </w:r>
      <w:r>
        <w:t>(например,</w:t>
      </w:r>
      <w:r>
        <w:rPr>
          <w:spacing w:val="1"/>
        </w:rPr>
        <w:t xml:space="preserve"> </w:t>
      </w:r>
      <w:r>
        <w:t>наградные</w:t>
      </w:r>
      <w:r>
        <w:rPr>
          <w:spacing w:val="60"/>
        </w:rPr>
        <w:t xml:space="preserve"> </w:t>
      </w:r>
      <w:r>
        <w:t>листы,</w:t>
      </w:r>
      <w:r>
        <w:rPr>
          <w:spacing w:val="1"/>
        </w:rPr>
        <w:t xml:space="preserve"> </w:t>
      </w:r>
      <w:r>
        <w:t>дипломы,</w:t>
      </w:r>
      <w:r>
        <w:rPr>
          <w:spacing w:val="1"/>
        </w:rPr>
        <w:t xml:space="preserve"> </w:t>
      </w:r>
      <w:r>
        <w:t>сертификаты</w:t>
      </w:r>
      <w:r>
        <w:rPr>
          <w:spacing w:val="1"/>
        </w:rPr>
        <w:t xml:space="preserve"> </w:t>
      </w:r>
      <w:r>
        <w:t>участия,</w:t>
      </w:r>
      <w:r>
        <w:rPr>
          <w:spacing w:val="1"/>
        </w:rPr>
        <w:t xml:space="preserve"> </w:t>
      </w:r>
      <w:r>
        <w:t>рецензии</w:t>
      </w:r>
      <w:r>
        <w:rPr>
          <w:spacing w:val="1"/>
        </w:rPr>
        <w:t xml:space="preserve"> </w:t>
      </w:r>
      <w:r>
        <w:t>и</w:t>
      </w:r>
      <w:r>
        <w:rPr>
          <w:spacing w:val="1"/>
        </w:rPr>
        <w:t xml:space="preserve"> </w:t>
      </w:r>
      <w:r>
        <w:t>прочее).</w:t>
      </w:r>
      <w:r>
        <w:rPr>
          <w:spacing w:val="1"/>
        </w:rPr>
        <w:t xml:space="preserve"> </w:t>
      </w:r>
      <w:r>
        <w:t>В</w:t>
      </w:r>
      <w:r>
        <w:rPr>
          <w:spacing w:val="1"/>
        </w:rPr>
        <w:t xml:space="preserve"> </w:t>
      </w:r>
      <w:r>
        <w:t>состав</w:t>
      </w:r>
      <w:r>
        <w:rPr>
          <w:spacing w:val="1"/>
        </w:rPr>
        <w:t xml:space="preserve"> </w:t>
      </w:r>
      <w:r>
        <w:t>портфолио</w:t>
      </w:r>
      <w:r>
        <w:rPr>
          <w:spacing w:val="1"/>
        </w:rPr>
        <w:t xml:space="preserve"> </w:t>
      </w:r>
      <w:r>
        <w:t>достижений</w:t>
      </w:r>
      <w:r>
        <w:rPr>
          <w:spacing w:val="-57"/>
        </w:rPr>
        <w:t xml:space="preserve"> </w:t>
      </w:r>
      <w:r>
        <w:t>могут</w:t>
      </w:r>
      <w:r>
        <w:rPr>
          <w:spacing w:val="1"/>
        </w:rPr>
        <w:t xml:space="preserve"> </w:t>
      </w:r>
      <w:r>
        <w:t>включаться</w:t>
      </w:r>
      <w:r>
        <w:rPr>
          <w:spacing w:val="1"/>
        </w:rPr>
        <w:t xml:space="preserve"> </w:t>
      </w:r>
      <w:r>
        <w:t>результаты,</w:t>
      </w:r>
      <w:r>
        <w:rPr>
          <w:spacing w:val="1"/>
        </w:rPr>
        <w:t xml:space="preserve"> </w:t>
      </w:r>
      <w:r>
        <w:t>достигнутые</w:t>
      </w:r>
      <w:r>
        <w:rPr>
          <w:spacing w:val="1"/>
        </w:rPr>
        <w:t xml:space="preserve"> </w:t>
      </w:r>
      <w:r>
        <w:t>обучающимся</w:t>
      </w:r>
      <w:r>
        <w:rPr>
          <w:spacing w:val="1"/>
        </w:rPr>
        <w:t xml:space="preserve"> </w:t>
      </w:r>
      <w:r>
        <w:t>не</w:t>
      </w:r>
      <w:r>
        <w:rPr>
          <w:spacing w:val="1"/>
        </w:rPr>
        <w:t xml:space="preserve"> </w:t>
      </w:r>
      <w:r>
        <w:t>только</w:t>
      </w:r>
      <w:r>
        <w:rPr>
          <w:spacing w:val="1"/>
        </w:rPr>
        <w:t xml:space="preserve"> </w:t>
      </w:r>
      <w:r>
        <w:t>в</w:t>
      </w:r>
      <w:r>
        <w:rPr>
          <w:spacing w:val="1"/>
        </w:rPr>
        <w:t xml:space="preserve"> </w:t>
      </w:r>
      <w:r>
        <w:t>ходе</w:t>
      </w:r>
      <w:r>
        <w:rPr>
          <w:spacing w:val="1"/>
        </w:rPr>
        <w:t xml:space="preserve"> </w:t>
      </w:r>
      <w:r>
        <w:t>учебной</w:t>
      </w:r>
      <w:r>
        <w:rPr>
          <w:spacing w:val="1"/>
        </w:rPr>
        <w:t xml:space="preserve"> </w:t>
      </w:r>
      <w:r>
        <w:t>деятельности,</w:t>
      </w:r>
      <w:r>
        <w:rPr>
          <w:spacing w:val="1"/>
        </w:rPr>
        <w:t xml:space="preserve"> </w:t>
      </w:r>
      <w:r>
        <w:t>но</w:t>
      </w:r>
      <w:r>
        <w:rPr>
          <w:spacing w:val="1"/>
        </w:rPr>
        <w:t xml:space="preserve"> </w:t>
      </w:r>
      <w:r>
        <w:t>и</w:t>
      </w:r>
      <w:r>
        <w:rPr>
          <w:spacing w:val="1"/>
        </w:rPr>
        <w:t xml:space="preserve"> </w:t>
      </w:r>
      <w:r>
        <w:t>в</w:t>
      </w:r>
      <w:r>
        <w:rPr>
          <w:spacing w:val="1"/>
        </w:rPr>
        <w:t xml:space="preserve"> </w:t>
      </w:r>
      <w:r>
        <w:t>иных</w:t>
      </w:r>
      <w:r>
        <w:rPr>
          <w:spacing w:val="1"/>
        </w:rPr>
        <w:t xml:space="preserve"> </w:t>
      </w:r>
      <w:r>
        <w:t>формах</w:t>
      </w:r>
      <w:r>
        <w:rPr>
          <w:spacing w:val="1"/>
        </w:rPr>
        <w:t xml:space="preserve"> </w:t>
      </w:r>
      <w:r>
        <w:t>активности:</w:t>
      </w:r>
      <w:r>
        <w:rPr>
          <w:spacing w:val="1"/>
        </w:rPr>
        <w:t xml:space="preserve"> </w:t>
      </w:r>
      <w:r>
        <w:t>творческой,</w:t>
      </w:r>
      <w:r>
        <w:rPr>
          <w:spacing w:val="61"/>
        </w:rPr>
        <w:t xml:space="preserve"> </w:t>
      </w:r>
      <w:r>
        <w:t>социальной,</w:t>
      </w:r>
      <w:r>
        <w:rPr>
          <w:spacing w:val="1"/>
        </w:rPr>
        <w:t xml:space="preserve"> </w:t>
      </w:r>
      <w:r>
        <w:t>коммуникативной, физкультурно-оздоровительной, трудовой деятельности, протекающей</w:t>
      </w:r>
      <w:r>
        <w:rPr>
          <w:spacing w:val="1"/>
        </w:rPr>
        <w:t xml:space="preserve"> </w:t>
      </w:r>
      <w:r>
        <w:t>как</w:t>
      </w:r>
      <w:r>
        <w:rPr>
          <w:spacing w:val="1"/>
        </w:rPr>
        <w:t xml:space="preserve"> </w:t>
      </w:r>
      <w:r>
        <w:t>в</w:t>
      </w:r>
      <w:r>
        <w:rPr>
          <w:spacing w:val="1"/>
        </w:rPr>
        <w:t xml:space="preserve"> </w:t>
      </w:r>
      <w:r>
        <w:t>рамках</w:t>
      </w:r>
      <w:r>
        <w:rPr>
          <w:spacing w:val="1"/>
        </w:rPr>
        <w:t xml:space="preserve"> </w:t>
      </w:r>
      <w:r>
        <w:t>повседневной</w:t>
      </w:r>
      <w:r>
        <w:rPr>
          <w:spacing w:val="1"/>
        </w:rPr>
        <w:t xml:space="preserve"> </w:t>
      </w:r>
      <w:r>
        <w:t>школьной</w:t>
      </w:r>
      <w:r>
        <w:rPr>
          <w:spacing w:val="1"/>
        </w:rPr>
        <w:t xml:space="preserve"> </w:t>
      </w:r>
      <w:r>
        <w:t>практики,</w:t>
      </w:r>
      <w:r>
        <w:rPr>
          <w:spacing w:val="1"/>
        </w:rPr>
        <w:t xml:space="preserve"> </w:t>
      </w:r>
      <w:r>
        <w:t>так</w:t>
      </w:r>
      <w:r>
        <w:rPr>
          <w:spacing w:val="1"/>
        </w:rPr>
        <w:t xml:space="preserve"> </w:t>
      </w:r>
      <w:r>
        <w:t>и</w:t>
      </w:r>
      <w:r>
        <w:rPr>
          <w:spacing w:val="1"/>
        </w:rPr>
        <w:t xml:space="preserve"> </w:t>
      </w:r>
      <w:r>
        <w:t>за</w:t>
      </w:r>
      <w:r>
        <w:rPr>
          <w:spacing w:val="1"/>
        </w:rPr>
        <w:t xml:space="preserve"> </w:t>
      </w:r>
      <w:r>
        <w:t>её</w:t>
      </w:r>
      <w:r>
        <w:rPr>
          <w:spacing w:val="1"/>
        </w:rPr>
        <w:t xml:space="preserve"> </w:t>
      </w:r>
      <w:r>
        <w:t>пределами,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результаты участия в олимпиадах, конкурсах, смотрах, выставках, концертах, спортивных</w:t>
      </w:r>
      <w:r>
        <w:rPr>
          <w:spacing w:val="1"/>
        </w:rPr>
        <w:t xml:space="preserve"> </w:t>
      </w:r>
      <w:r>
        <w:t>мероприятиях, различные творческие работы, поделки и др. Отбор работ и отзывов для</w:t>
      </w:r>
      <w:r>
        <w:rPr>
          <w:spacing w:val="1"/>
        </w:rPr>
        <w:t xml:space="preserve"> </w:t>
      </w:r>
      <w:r>
        <w:t>портфолио</w:t>
      </w:r>
      <w:r>
        <w:rPr>
          <w:spacing w:val="1"/>
        </w:rPr>
        <w:t xml:space="preserve"> </w:t>
      </w:r>
      <w:r>
        <w:t>ведётся</w:t>
      </w:r>
      <w:r>
        <w:rPr>
          <w:spacing w:val="1"/>
        </w:rPr>
        <w:t xml:space="preserve"> </w:t>
      </w:r>
      <w:r>
        <w:t>самим</w:t>
      </w:r>
      <w:r>
        <w:rPr>
          <w:spacing w:val="1"/>
        </w:rPr>
        <w:t xml:space="preserve"> </w:t>
      </w:r>
      <w:r>
        <w:t>обучающимся</w:t>
      </w:r>
      <w:r>
        <w:rPr>
          <w:spacing w:val="1"/>
        </w:rPr>
        <w:t xml:space="preserve"> </w:t>
      </w:r>
      <w:r>
        <w:t>совместно</w:t>
      </w:r>
      <w:r>
        <w:rPr>
          <w:spacing w:val="1"/>
        </w:rPr>
        <w:t xml:space="preserve"> </w:t>
      </w:r>
      <w:r>
        <w:t>с</w:t>
      </w:r>
      <w:r>
        <w:rPr>
          <w:spacing w:val="1"/>
        </w:rPr>
        <w:t xml:space="preserve"> </w:t>
      </w:r>
      <w:r>
        <w:t>классным</w:t>
      </w:r>
      <w:r>
        <w:rPr>
          <w:spacing w:val="1"/>
        </w:rPr>
        <w:t xml:space="preserve"> </w:t>
      </w:r>
      <w:r>
        <w:t>руководителем</w:t>
      </w:r>
      <w:r>
        <w:rPr>
          <w:spacing w:val="1"/>
        </w:rPr>
        <w:t xml:space="preserve"> </w:t>
      </w:r>
      <w:r>
        <w:t>и</w:t>
      </w:r>
      <w:r>
        <w:rPr>
          <w:spacing w:val="1"/>
        </w:rPr>
        <w:t xml:space="preserve"> </w:t>
      </w:r>
      <w:r>
        <w:t>при</w:t>
      </w:r>
      <w:r>
        <w:rPr>
          <w:spacing w:val="1"/>
        </w:rPr>
        <w:t xml:space="preserve"> </w:t>
      </w:r>
      <w:r>
        <w:t>участии</w:t>
      </w:r>
      <w:r>
        <w:rPr>
          <w:spacing w:val="1"/>
        </w:rPr>
        <w:t xml:space="preserve"> </w:t>
      </w:r>
      <w:r>
        <w:t>семьи.</w:t>
      </w:r>
      <w:r>
        <w:rPr>
          <w:spacing w:val="1"/>
        </w:rPr>
        <w:t xml:space="preserve"> </w:t>
      </w:r>
      <w:r>
        <w:t>Включение</w:t>
      </w:r>
      <w:r>
        <w:rPr>
          <w:spacing w:val="1"/>
        </w:rPr>
        <w:t xml:space="preserve"> </w:t>
      </w:r>
      <w:r>
        <w:t>каких-либо</w:t>
      </w:r>
      <w:r>
        <w:rPr>
          <w:spacing w:val="1"/>
        </w:rPr>
        <w:t xml:space="preserve"> </w:t>
      </w:r>
      <w:r>
        <w:t>материалов</w:t>
      </w:r>
      <w:r>
        <w:rPr>
          <w:spacing w:val="1"/>
        </w:rPr>
        <w:t xml:space="preserve"> </w:t>
      </w:r>
      <w:r>
        <w:t>в</w:t>
      </w:r>
      <w:r>
        <w:rPr>
          <w:spacing w:val="1"/>
        </w:rPr>
        <w:t xml:space="preserve"> </w:t>
      </w:r>
      <w:r>
        <w:t>портфолио</w:t>
      </w:r>
      <w:r>
        <w:rPr>
          <w:spacing w:val="1"/>
        </w:rPr>
        <w:t xml:space="preserve"> </w:t>
      </w:r>
      <w:r>
        <w:t>без</w:t>
      </w:r>
      <w:r>
        <w:rPr>
          <w:spacing w:val="1"/>
        </w:rPr>
        <w:t xml:space="preserve"> </w:t>
      </w:r>
      <w:r>
        <w:t>согласия</w:t>
      </w:r>
      <w:r>
        <w:rPr>
          <w:spacing w:val="-57"/>
        </w:rPr>
        <w:t xml:space="preserve"> </w:t>
      </w:r>
      <w:r>
        <w:t>обучающегося не допускается. Портфолио в части подборки документов формируется в</w:t>
      </w:r>
      <w:r>
        <w:rPr>
          <w:spacing w:val="1"/>
        </w:rPr>
        <w:t xml:space="preserve"> </w:t>
      </w:r>
      <w:r>
        <w:t>бумажном</w:t>
      </w:r>
      <w:r>
        <w:rPr>
          <w:spacing w:val="1"/>
        </w:rPr>
        <w:t xml:space="preserve"> </w:t>
      </w:r>
      <w:r>
        <w:t>или</w:t>
      </w:r>
      <w:r>
        <w:rPr>
          <w:spacing w:val="1"/>
        </w:rPr>
        <w:t xml:space="preserve"> </w:t>
      </w:r>
      <w:r>
        <w:t>электронном</w:t>
      </w:r>
      <w:r>
        <w:rPr>
          <w:spacing w:val="1"/>
        </w:rPr>
        <w:t xml:space="preserve"> </w:t>
      </w:r>
      <w:r>
        <w:t>виде</w:t>
      </w:r>
      <w:r>
        <w:rPr>
          <w:spacing w:val="1"/>
        </w:rPr>
        <w:t xml:space="preserve"> </w:t>
      </w:r>
      <w:r>
        <w:t>в</w:t>
      </w:r>
      <w:r>
        <w:rPr>
          <w:spacing w:val="1"/>
        </w:rPr>
        <w:t xml:space="preserve"> </w:t>
      </w:r>
      <w:r>
        <w:t>течение</w:t>
      </w:r>
      <w:r>
        <w:rPr>
          <w:spacing w:val="1"/>
        </w:rPr>
        <w:t xml:space="preserve"> </w:t>
      </w:r>
      <w:r>
        <w:t>всех</w:t>
      </w:r>
      <w:r>
        <w:rPr>
          <w:spacing w:val="1"/>
        </w:rPr>
        <w:t xml:space="preserve"> </w:t>
      </w:r>
      <w:r>
        <w:t>лет</w:t>
      </w:r>
      <w:r>
        <w:rPr>
          <w:spacing w:val="1"/>
        </w:rPr>
        <w:t xml:space="preserve"> </w:t>
      </w:r>
      <w:r>
        <w:t>обучения</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Результаты, представленные в портфолио, используются при выработке рекомендаций по</w:t>
      </w:r>
      <w:r>
        <w:rPr>
          <w:spacing w:val="1"/>
        </w:rPr>
        <w:t xml:space="preserve"> </w:t>
      </w:r>
      <w:r>
        <w:t>выбору</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 могут отражаться</w:t>
      </w:r>
      <w:r>
        <w:rPr>
          <w:spacing w:val="-1"/>
        </w:rPr>
        <w:t xml:space="preserve"> </w:t>
      </w:r>
      <w:r>
        <w:t>в</w:t>
      </w:r>
      <w:r>
        <w:rPr>
          <w:spacing w:val="1"/>
        </w:rPr>
        <w:t xml:space="preserve"> </w:t>
      </w:r>
      <w:r>
        <w:t>характеристике.</w:t>
      </w:r>
    </w:p>
    <w:p w:rsidR="00A97E3A" w:rsidRDefault="00A97E3A" w:rsidP="008D0D1C">
      <w:pPr>
        <w:pStyle w:val="2"/>
        <w:numPr>
          <w:ilvl w:val="2"/>
          <w:numId w:val="88"/>
        </w:numPr>
        <w:tabs>
          <w:tab w:val="left" w:pos="1122"/>
        </w:tabs>
        <w:spacing w:before="210" w:line="278" w:lineRule="auto"/>
        <w:ind w:left="522" w:right="969" w:firstLine="0"/>
        <w:jc w:val="both"/>
      </w:pPr>
      <w:bookmarkStart w:id="24" w:name="_bookmark24"/>
      <w:bookmarkEnd w:id="24"/>
      <w:r>
        <w:t>Организация и содержание промежуточной аттестации обучающихся в рамках</w:t>
      </w:r>
      <w:r>
        <w:rPr>
          <w:spacing w:val="-57"/>
        </w:rPr>
        <w:t xml:space="preserve"> </w:t>
      </w:r>
      <w:r>
        <w:t>урочной</w:t>
      </w:r>
      <w:r>
        <w:rPr>
          <w:spacing w:val="-3"/>
        </w:rPr>
        <w:t xml:space="preserve"> </w:t>
      </w:r>
      <w:r>
        <w:t>и внеурочной</w:t>
      </w:r>
      <w:r>
        <w:rPr>
          <w:spacing w:val="-3"/>
        </w:rPr>
        <w:t xml:space="preserve"> </w:t>
      </w:r>
      <w:r>
        <w:t>деятельности</w:t>
      </w:r>
    </w:p>
    <w:p w:rsidR="00A97E3A" w:rsidRDefault="00A97E3A" w:rsidP="00A97E3A">
      <w:pPr>
        <w:pStyle w:val="a3"/>
        <w:spacing w:line="276" w:lineRule="auto"/>
        <w:ind w:right="840" w:firstLine="719"/>
      </w:pPr>
      <w:r>
        <w:t>Освоение ООП ООО,</w:t>
      </w:r>
      <w:r>
        <w:rPr>
          <w:spacing w:val="1"/>
        </w:rPr>
        <w:t xml:space="preserve"> </w:t>
      </w:r>
      <w:r>
        <w:t>в том числе отдельной части или всего объема</w:t>
      </w:r>
      <w:r>
        <w:rPr>
          <w:spacing w:val="1"/>
        </w:rPr>
        <w:t xml:space="preserve"> </w:t>
      </w:r>
      <w:r>
        <w:t>учебного</w:t>
      </w:r>
      <w:r>
        <w:rPr>
          <w:spacing w:val="1"/>
        </w:rPr>
        <w:t xml:space="preserve"> </w:t>
      </w:r>
      <w:r>
        <w:t>предмета,</w:t>
      </w:r>
      <w:r>
        <w:rPr>
          <w:spacing w:val="1"/>
        </w:rPr>
        <w:t xml:space="preserve"> </w:t>
      </w:r>
      <w:r>
        <w:t>курса,</w:t>
      </w:r>
      <w:r>
        <w:rPr>
          <w:spacing w:val="1"/>
        </w:rPr>
        <w:t xml:space="preserve"> </w:t>
      </w:r>
      <w:r>
        <w:t>дисциплины</w:t>
      </w:r>
      <w:r>
        <w:rPr>
          <w:spacing w:val="1"/>
        </w:rPr>
        <w:t xml:space="preserve"> </w:t>
      </w:r>
      <w:r>
        <w:t>(модуля)</w:t>
      </w:r>
      <w:r>
        <w:rPr>
          <w:spacing w:val="1"/>
        </w:rPr>
        <w:t xml:space="preserve"> </w:t>
      </w:r>
      <w:r>
        <w:t>образовательной</w:t>
      </w:r>
      <w:r>
        <w:rPr>
          <w:spacing w:val="1"/>
        </w:rPr>
        <w:t xml:space="preserve"> </w:t>
      </w:r>
      <w:r>
        <w:t>программы,</w:t>
      </w:r>
      <w:r>
        <w:rPr>
          <w:spacing w:val="1"/>
        </w:rPr>
        <w:t xml:space="preserve"> </w:t>
      </w:r>
      <w:r>
        <w:t>сопровождается</w:t>
      </w:r>
      <w:r>
        <w:rPr>
          <w:spacing w:val="1"/>
        </w:rPr>
        <w:t xml:space="preserve"> </w:t>
      </w:r>
      <w:r>
        <w:t>промежуточной аттестацией обучающихся, проводимой в формах, определенных учебным</w:t>
      </w:r>
      <w:r>
        <w:rPr>
          <w:spacing w:val="-57"/>
        </w:rPr>
        <w:t xml:space="preserve"> </w:t>
      </w:r>
      <w:r>
        <w:t>планом,</w:t>
      </w:r>
      <w:r>
        <w:rPr>
          <w:spacing w:val="27"/>
        </w:rPr>
        <w:t xml:space="preserve"> </w:t>
      </w:r>
      <w:r>
        <w:t>и</w:t>
      </w:r>
      <w:r>
        <w:rPr>
          <w:spacing w:val="28"/>
        </w:rPr>
        <w:t xml:space="preserve"> </w:t>
      </w:r>
      <w:r>
        <w:t>в</w:t>
      </w:r>
      <w:r>
        <w:rPr>
          <w:spacing w:val="27"/>
        </w:rPr>
        <w:t xml:space="preserve"> </w:t>
      </w:r>
      <w:r>
        <w:t>порядке,</w:t>
      </w:r>
      <w:r>
        <w:rPr>
          <w:spacing w:val="30"/>
        </w:rPr>
        <w:t xml:space="preserve"> </w:t>
      </w:r>
      <w:r>
        <w:t>установленном</w:t>
      </w:r>
      <w:r>
        <w:rPr>
          <w:spacing w:val="27"/>
        </w:rPr>
        <w:t xml:space="preserve"> </w:t>
      </w:r>
      <w:r>
        <w:t>ОО.</w:t>
      </w:r>
      <w:r>
        <w:rPr>
          <w:spacing w:val="27"/>
        </w:rPr>
        <w:t xml:space="preserve"> </w:t>
      </w:r>
      <w:r>
        <w:t>Промежуточная</w:t>
      </w:r>
      <w:r>
        <w:rPr>
          <w:spacing w:val="27"/>
        </w:rPr>
        <w:t xml:space="preserve"> </w:t>
      </w:r>
      <w:r>
        <w:t>аттестация</w:t>
      </w:r>
      <w:r>
        <w:rPr>
          <w:spacing w:val="27"/>
        </w:rPr>
        <w:t xml:space="preserve"> </w:t>
      </w:r>
      <w:r>
        <w:t>в</w:t>
      </w:r>
      <w:r>
        <w:rPr>
          <w:spacing w:val="35"/>
        </w:rPr>
        <w:t xml:space="preserve"> </w:t>
      </w:r>
      <w:r>
        <w:t>МБОУ</w:t>
      </w:r>
    </w:p>
    <w:p w:rsidR="00A97E3A" w:rsidRDefault="00A97E3A" w:rsidP="00A97E3A">
      <w:pPr>
        <w:pStyle w:val="a3"/>
      </w:pPr>
      <w:r>
        <w:t>«Благовещенская</w:t>
      </w:r>
      <w:r>
        <w:rPr>
          <w:spacing w:val="-2"/>
        </w:rPr>
        <w:t xml:space="preserve"> </w:t>
      </w:r>
      <w:r>
        <w:t>СОШ»</w:t>
      </w:r>
      <w:r>
        <w:rPr>
          <w:spacing w:val="-9"/>
        </w:rPr>
        <w:t xml:space="preserve"> </w:t>
      </w:r>
      <w:r>
        <w:t>проводится</w:t>
      </w:r>
      <w:r>
        <w:rPr>
          <w:spacing w:val="-3"/>
        </w:rPr>
        <w:t xml:space="preserve"> </w:t>
      </w:r>
      <w:r>
        <w:t>согласно</w:t>
      </w:r>
      <w:r>
        <w:rPr>
          <w:spacing w:val="-2"/>
        </w:rPr>
        <w:t xml:space="preserve"> </w:t>
      </w:r>
      <w:r>
        <w:t>циклограмме.</w:t>
      </w:r>
    </w:p>
    <w:p w:rsidR="00A97E3A" w:rsidRDefault="00A97E3A" w:rsidP="00A97E3A">
      <w:pPr>
        <w:pStyle w:val="a3"/>
        <w:spacing w:before="145" w:line="276" w:lineRule="auto"/>
        <w:ind w:right="833" w:firstLine="719"/>
      </w:pPr>
      <w:r>
        <w:t>Промежуточная</w:t>
      </w:r>
      <w:r>
        <w:rPr>
          <w:spacing w:val="1"/>
        </w:rPr>
        <w:t xml:space="preserve"> </w:t>
      </w:r>
      <w:r>
        <w:t>аттестация</w:t>
      </w:r>
      <w:r>
        <w:rPr>
          <w:spacing w:val="1"/>
        </w:rPr>
        <w:t xml:space="preserve"> </w:t>
      </w:r>
      <w:r>
        <w:t>–</w:t>
      </w:r>
      <w:r>
        <w:rPr>
          <w:spacing w:val="1"/>
        </w:rPr>
        <w:t xml:space="preserve"> </w:t>
      </w:r>
      <w:r>
        <w:t>это</w:t>
      </w:r>
      <w:r>
        <w:rPr>
          <w:spacing w:val="1"/>
        </w:rPr>
        <w:t xml:space="preserve"> </w:t>
      </w:r>
      <w:r>
        <w:t>процедура</w:t>
      </w:r>
      <w:r>
        <w:rPr>
          <w:spacing w:val="1"/>
        </w:rPr>
        <w:t xml:space="preserve"> </w:t>
      </w:r>
      <w:r>
        <w:t>внутренней</w:t>
      </w:r>
      <w:r>
        <w:rPr>
          <w:spacing w:val="1"/>
        </w:rPr>
        <w:t xml:space="preserve"> </w:t>
      </w:r>
      <w:r>
        <w:t>оценки</w:t>
      </w:r>
      <w:r>
        <w:rPr>
          <w:spacing w:val="1"/>
        </w:rPr>
        <w:t xml:space="preserve"> </w:t>
      </w:r>
      <w:r>
        <w:t>соответствия</w:t>
      </w:r>
      <w:r>
        <w:rPr>
          <w:spacing w:val="1"/>
        </w:rPr>
        <w:t xml:space="preserve"> </w:t>
      </w:r>
      <w:r>
        <w:t>(несоответствия)</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ООП</w:t>
      </w:r>
      <w:r>
        <w:rPr>
          <w:spacing w:val="1"/>
        </w:rPr>
        <w:t xml:space="preserve"> </w:t>
      </w:r>
      <w:r>
        <w:t>ООО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ООО,</w:t>
      </w:r>
      <w:r>
        <w:rPr>
          <w:spacing w:val="1"/>
        </w:rPr>
        <w:t xml:space="preserve"> </w:t>
      </w:r>
      <w:r>
        <w:t>проводимая</w:t>
      </w:r>
      <w:r>
        <w:rPr>
          <w:spacing w:val="1"/>
        </w:rPr>
        <w:t xml:space="preserve"> </w:t>
      </w:r>
      <w:r>
        <w:t>с</w:t>
      </w:r>
      <w:r>
        <w:rPr>
          <w:spacing w:val="1"/>
        </w:rPr>
        <w:t xml:space="preserve"> </w:t>
      </w:r>
      <w:r>
        <w:t>определенной</w:t>
      </w:r>
      <w:r>
        <w:rPr>
          <w:spacing w:val="1"/>
        </w:rPr>
        <w:t xml:space="preserve"> </w:t>
      </w:r>
      <w:r>
        <w:t>периодичностью по отдельной части или всему объему всех учебных предметов, курсов,</w:t>
      </w:r>
      <w:r>
        <w:rPr>
          <w:spacing w:val="1"/>
        </w:rPr>
        <w:t xml:space="preserve"> </w:t>
      </w:r>
      <w:r>
        <w:t>дисциплин</w:t>
      </w:r>
      <w:r>
        <w:rPr>
          <w:spacing w:val="1"/>
        </w:rPr>
        <w:t xml:space="preserve"> </w:t>
      </w:r>
      <w:r>
        <w:t>(модулей)</w:t>
      </w:r>
      <w:r>
        <w:rPr>
          <w:spacing w:val="1"/>
        </w:rPr>
        <w:t xml:space="preserve"> </w:t>
      </w:r>
      <w:r>
        <w:t>образовательной</w:t>
      </w:r>
      <w:r>
        <w:rPr>
          <w:spacing w:val="1"/>
        </w:rPr>
        <w:t xml:space="preserve"> </w:t>
      </w:r>
      <w:r>
        <w:t>программы,</w:t>
      </w:r>
      <w:r>
        <w:rPr>
          <w:spacing w:val="1"/>
        </w:rPr>
        <w:t xml:space="preserve"> </w:t>
      </w:r>
      <w:r>
        <w:t>включенных</w:t>
      </w:r>
      <w:r>
        <w:rPr>
          <w:spacing w:val="1"/>
        </w:rPr>
        <w:t xml:space="preserve"> </w:t>
      </w:r>
      <w:r>
        <w:t>в</w:t>
      </w:r>
      <w:r>
        <w:rPr>
          <w:spacing w:val="1"/>
        </w:rPr>
        <w:t xml:space="preserve"> </w:t>
      </w:r>
      <w:r>
        <w:t>учебный</w:t>
      </w:r>
      <w:r>
        <w:rPr>
          <w:spacing w:val="61"/>
        </w:rPr>
        <w:t xml:space="preserve"> </w:t>
      </w:r>
      <w:r>
        <w:t>план</w:t>
      </w:r>
      <w:r>
        <w:rPr>
          <w:spacing w:val="1"/>
        </w:rPr>
        <w:t xml:space="preserve"> </w:t>
      </w:r>
      <w:r>
        <w:t>основного общего образования ОО. Промежуточная аттестация является бесплатной – не</w:t>
      </w:r>
      <w:r>
        <w:rPr>
          <w:spacing w:val="1"/>
        </w:rPr>
        <w:t xml:space="preserve"> </w:t>
      </w:r>
      <w:r>
        <w:t>допускается</w:t>
      </w:r>
      <w:r>
        <w:rPr>
          <w:spacing w:val="14"/>
        </w:rPr>
        <w:t xml:space="preserve"> </w:t>
      </w:r>
      <w:r>
        <w:t>взимание</w:t>
      </w:r>
      <w:r>
        <w:rPr>
          <w:spacing w:val="14"/>
        </w:rPr>
        <w:t xml:space="preserve"> </w:t>
      </w:r>
      <w:r>
        <w:t>платы</w:t>
      </w:r>
      <w:r>
        <w:rPr>
          <w:spacing w:val="14"/>
        </w:rPr>
        <w:t xml:space="preserve"> </w:t>
      </w:r>
      <w:r>
        <w:t>с</w:t>
      </w:r>
      <w:r>
        <w:rPr>
          <w:spacing w:val="14"/>
        </w:rPr>
        <w:t xml:space="preserve"> </w:t>
      </w:r>
      <w:r>
        <w:t>обучающихся</w:t>
      </w:r>
      <w:r>
        <w:rPr>
          <w:spacing w:val="13"/>
        </w:rPr>
        <w:t xml:space="preserve"> </w:t>
      </w:r>
      <w:r>
        <w:t>за</w:t>
      </w:r>
      <w:r>
        <w:rPr>
          <w:spacing w:val="14"/>
        </w:rPr>
        <w:t xml:space="preserve"> </w:t>
      </w:r>
      <w:r>
        <w:t>прохождение</w:t>
      </w:r>
      <w:r>
        <w:rPr>
          <w:spacing w:val="14"/>
        </w:rPr>
        <w:t xml:space="preserve"> </w:t>
      </w:r>
      <w:r>
        <w:t>промежуточной</w:t>
      </w:r>
      <w:r>
        <w:rPr>
          <w:spacing w:val="15"/>
        </w:rPr>
        <w:t xml:space="preserve"> </w:t>
      </w:r>
      <w:r>
        <w:t>аттестации.</w:t>
      </w:r>
      <w:r>
        <w:rPr>
          <w:spacing w:val="-57"/>
        </w:rPr>
        <w:t xml:space="preserve"> </w:t>
      </w:r>
      <w:r>
        <w:t>В</w:t>
      </w:r>
      <w:r>
        <w:rPr>
          <w:spacing w:val="1"/>
        </w:rPr>
        <w:t xml:space="preserve"> </w:t>
      </w:r>
      <w:r>
        <w:t>рамках</w:t>
      </w:r>
      <w:r>
        <w:rPr>
          <w:spacing w:val="1"/>
        </w:rPr>
        <w:t xml:space="preserve"> </w:t>
      </w:r>
      <w:r>
        <w:t>промежуточной</w:t>
      </w:r>
      <w:r>
        <w:rPr>
          <w:spacing w:val="1"/>
        </w:rPr>
        <w:t xml:space="preserve"> </w:t>
      </w:r>
      <w:r>
        <w:t>аттестации</w:t>
      </w:r>
      <w:r>
        <w:rPr>
          <w:spacing w:val="1"/>
        </w:rPr>
        <w:t xml:space="preserve"> </w:t>
      </w:r>
      <w:r>
        <w:t>независимо</w:t>
      </w:r>
      <w:r>
        <w:rPr>
          <w:spacing w:val="1"/>
        </w:rPr>
        <w:t xml:space="preserve"> </w:t>
      </w:r>
      <w:r>
        <w:t>от</w:t>
      </w:r>
      <w:r>
        <w:rPr>
          <w:spacing w:val="1"/>
        </w:rPr>
        <w:t xml:space="preserve"> </w:t>
      </w:r>
      <w:r>
        <w:t>формы</w:t>
      </w:r>
      <w:r>
        <w:rPr>
          <w:spacing w:val="1"/>
        </w:rPr>
        <w:t xml:space="preserve"> </w:t>
      </w:r>
      <w:r>
        <w:t>получения</w:t>
      </w:r>
      <w:r>
        <w:rPr>
          <w:spacing w:val="1"/>
        </w:rPr>
        <w:t xml:space="preserve"> </w:t>
      </w:r>
      <w:r>
        <w:t>образования</w:t>
      </w:r>
      <w:r>
        <w:rPr>
          <w:spacing w:val="1"/>
        </w:rPr>
        <w:t xml:space="preserve"> </w:t>
      </w:r>
      <w:r>
        <w:t>и</w:t>
      </w:r>
      <w:r>
        <w:rPr>
          <w:spacing w:val="1"/>
        </w:rPr>
        <w:t xml:space="preserve"> </w:t>
      </w:r>
      <w:r>
        <w:t>формы обучения обучающиеся имеют право на объективную оценку, основой этой оценки</w:t>
      </w:r>
      <w:r>
        <w:rPr>
          <w:spacing w:val="-57"/>
        </w:rPr>
        <w:t xml:space="preserve"> </w:t>
      </w:r>
      <w:r>
        <w:t>служат государственные</w:t>
      </w:r>
      <w:r>
        <w:rPr>
          <w:spacing w:val="-2"/>
        </w:rPr>
        <w:t xml:space="preserve"> </w:t>
      </w:r>
      <w:r>
        <w:t>образовательные</w:t>
      </w:r>
      <w:r>
        <w:rPr>
          <w:spacing w:val="-3"/>
        </w:rPr>
        <w:t xml:space="preserve"> </w:t>
      </w:r>
      <w:r>
        <w:t>стандарты.</w:t>
      </w:r>
    </w:p>
    <w:p w:rsidR="00A97E3A" w:rsidRDefault="00A97E3A" w:rsidP="00A97E3A">
      <w:pPr>
        <w:pStyle w:val="a3"/>
        <w:spacing w:before="5" w:line="276" w:lineRule="auto"/>
        <w:ind w:right="842" w:firstLine="719"/>
      </w:pPr>
      <w:r>
        <w:t>Во избежание психоэмоциональных перегрузок обучающихся в ходе проведения</w:t>
      </w:r>
      <w:r>
        <w:rPr>
          <w:spacing w:val="1"/>
        </w:rPr>
        <w:t xml:space="preserve"> </w:t>
      </w:r>
      <w:r>
        <w:t>промежуточной</w:t>
      </w:r>
      <w:r>
        <w:rPr>
          <w:spacing w:val="1"/>
        </w:rPr>
        <w:t xml:space="preserve"> </w:t>
      </w:r>
      <w:r>
        <w:t>аттестации</w:t>
      </w:r>
      <w:r>
        <w:rPr>
          <w:spacing w:val="1"/>
        </w:rPr>
        <w:t xml:space="preserve"> </w:t>
      </w:r>
      <w:r>
        <w:t>по</w:t>
      </w:r>
      <w:r>
        <w:rPr>
          <w:spacing w:val="1"/>
        </w:rPr>
        <w:t xml:space="preserve"> </w:t>
      </w:r>
      <w:r>
        <w:t>отдельной</w:t>
      </w:r>
      <w:r>
        <w:rPr>
          <w:spacing w:val="1"/>
        </w:rPr>
        <w:t xml:space="preserve"> </w:t>
      </w:r>
      <w:r>
        <w:t>части</w:t>
      </w:r>
      <w:r>
        <w:rPr>
          <w:spacing w:val="1"/>
        </w:rPr>
        <w:t xml:space="preserve"> </w:t>
      </w:r>
      <w:r>
        <w:t>или</w:t>
      </w:r>
      <w:r>
        <w:rPr>
          <w:spacing w:val="1"/>
        </w:rPr>
        <w:t xml:space="preserve"> </w:t>
      </w:r>
      <w:r>
        <w:t>всему</w:t>
      </w:r>
      <w:r>
        <w:rPr>
          <w:spacing w:val="1"/>
        </w:rPr>
        <w:t xml:space="preserve"> </w:t>
      </w:r>
      <w:r>
        <w:t>объему</w:t>
      </w:r>
      <w:r>
        <w:rPr>
          <w:spacing w:val="1"/>
        </w:rPr>
        <w:t xml:space="preserve"> </w:t>
      </w:r>
      <w:r>
        <w:t>всех</w:t>
      </w:r>
      <w:r>
        <w:rPr>
          <w:spacing w:val="61"/>
        </w:rPr>
        <w:t xml:space="preserve"> </w:t>
      </w:r>
      <w:r>
        <w:t>учебных</w:t>
      </w:r>
      <w:r>
        <w:rPr>
          <w:spacing w:val="1"/>
        </w:rPr>
        <w:t xml:space="preserve"> </w:t>
      </w:r>
      <w:r>
        <w:t>предметов, курсов, дисциплин (модулей), входящих в обязательную часть учебного плана</w:t>
      </w:r>
      <w:r>
        <w:rPr>
          <w:spacing w:val="1"/>
        </w:rPr>
        <w:t xml:space="preserve"> </w:t>
      </w:r>
      <w:r>
        <w:t>основного</w:t>
      </w:r>
      <w:r>
        <w:rPr>
          <w:spacing w:val="-1"/>
        </w:rPr>
        <w:t xml:space="preserve"> </w:t>
      </w:r>
      <w:r>
        <w:t>общего образования, не допускается:</w:t>
      </w:r>
    </w:p>
    <w:p w:rsidR="00A97E3A" w:rsidRDefault="00A97E3A" w:rsidP="006271FA">
      <w:pPr>
        <w:pStyle w:val="a5"/>
        <w:numPr>
          <w:ilvl w:val="0"/>
          <w:numId w:val="64"/>
        </w:numPr>
        <w:tabs>
          <w:tab w:val="left" w:pos="1413"/>
        </w:tabs>
        <w:spacing w:line="276" w:lineRule="auto"/>
        <w:ind w:right="858" w:firstLine="719"/>
        <w:rPr>
          <w:sz w:val="24"/>
        </w:rPr>
      </w:pPr>
      <w:r>
        <w:rPr>
          <w:sz w:val="24"/>
        </w:rPr>
        <w:t>проведение в течение одного учебного дня в одном классе более 1 письменной</w:t>
      </w:r>
      <w:r>
        <w:rPr>
          <w:spacing w:val="1"/>
          <w:sz w:val="24"/>
        </w:rPr>
        <w:t xml:space="preserve"> </w:t>
      </w:r>
      <w:r>
        <w:rPr>
          <w:sz w:val="24"/>
        </w:rPr>
        <w:t>формы</w:t>
      </w:r>
      <w:r>
        <w:rPr>
          <w:spacing w:val="-2"/>
          <w:sz w:val="24"/>
        </w:rPr>
        <w:t xml:space="preserve"> </w:t>
      </w:r>
      <w:r>
        <w:rPr>
          <w:sz w:val="24"/>
        </w:rPr>
        <w:t>промежуточной аттестации;</w:t>
      </w:r>
    </w:p>
    <w:p w:rsidR="00A97E3A" w:rsidRDefault="00A97E3A" w:rsidP="00A97E3A">
      <w:pPr>
        <w:spacing w:line="276" w:lineRule="auto"/>
        <w:jc w:val="both"/>
        <w:rPr>
          <w:sz w:val="24"/>
        </w:rPr>
        <w:sectPr w:rsidR="00A97E3A">
          <w:pgSz w:w="11920" w:h="16850"/>
          <w:pgMar w:top="1160" w:right="0" w:bottom="1220" w:left="1180" w:header="0" w:footer="943" w:gutter="0"/>
          <w:cols w:space="720"/>
        </w:sectPr>
      </w:pPr>
    </w:p>
    <w:p w:rsidR="00A97E3A" w:rsidRDefault="00A97E3A" w:rsidP="006271FA">
      <w:pPr>
        <w:pStyle w:val="a5"/>
        <w:numPr>
          <w:ilvl w:val="0"/>
          <w:numId w:val="64"/>
        </w:numPr>
        <w:tabs>
          <w:tab w:val="left" w:pos="1458"/>
        </w:tabs>
        <w:spacing w:before="74" w:line="276" w:lineRule="auto"/>
        <w:ind w:right="840" w:firstLine="719"/>
        <w:rPr>
          <w:sz w:val="24"/>
        </w:rPr>
      </w:pPr>
      <w:r>
        <w:rPr>
          <w:sz w:val="24"/>
        </w:rPr>
        <w:lastRenderedPageBreak/>
        <w:t>проведение</w:t>
      </w:r>
      <w:r>
        <w:rPr>
          <w:spacing w:val="1"/>
          <w:sz w:val="24"/>
        </w:rPr>
        <w:t xml:space="preserve"> </w:t>
      </w:r>
      <w:r>
        <w:rPr>
          <w:sz w:val="24"/>
        </w:rPr>
        <w:t>письменных</w:t>
      </w:r>
      <w:r>
        <w:rPr>
          <w:spacing w:val="1"/>
          <w:sz w:val="24"/>
        </w:rPr>
        <w:t xml:space="preserve"> </w:t>
      </w:r>
      <w:r>
        <w:rPr>
          <w:sz w:val="24"/>
        </w:rPr>
        <w:t>форм</w:t>
      </w:r>
      <w:r>
        <w:rPr>
          <w:spacing w:val="1"/>
          <w:sz w:val="24"/>
        </w:rPr>
        <w:t xml:space="preserve"> </w:t>
      </w:r>
      <w:r>
        <w:rPr>
          <w:sz w:val="24"/>
        </w:rPr>
        <w:t>промежуточной</w:t>
      </w:r>
      <w:r>
        <w:rPr>
          <w:spacing w:val="1"/>
          <w:sz w:val="24"/>
        </w:rPr>
        <w:t xml:space="preserve"> </w:t>
      </w:r>
      <w:r>
        <w:rPr>
          <w:sz w:val="24"/>
        </w:rPr>
        <w:t>аттестации</w:t>
      </w:r>
      <w:r>
        <w:rPr>
          <w:spacing w:val="1"/>
          <w:sz w:val="24"/>
        </w:rPr>
        <w:t xml:space="preserve"> </w:t>
      </w:r>
      <w:r>
        <w:rPr>
          <w:sz w:val="24"/>
        </w:rPr>
        <w:t>проводятся</w:t>
      </w:r>
      <w:r>
        <w:rPr>
          <w:spacing w:val="1"/>
          <w:sz w:val="24"/>
        </w:rPr>
        <w:t xml:space="preserve"> </w:t>
      </w:r>
      <w:r>
        <w:rPr>
          <w:sz w:val="24"/>
        </w:rPr>
        <w:t>на</w:t>
      </w:r>
      <w:r>
        <w:rPr>
          <w:spacing w:val="1"/>
          <w:sz w:val="24"/>
        </w:rPr>
        <w:t xml:space="preserve"> </w:t>
      </w:r>
      <w:r>
        <w:rPr>
          <w:sz w:val="24"/>
        </w:rPr>
        <w:t>2-4</w:t>
      </w:r>
      <w:r>
        <w:rPr>
          <w:spacing w:val="1"/>
          <w:sz w:val="24"/>
        </w:rPr>
        <w:t xml:space="preserve"> </w:t>
      </w:r>
      <w:r>
        <w:rPr>
          <w:sz w:val="24"/>
        </w:rPr>
        <w:t>уроках.</w:t>
      </w:r>
    </w:p>
    <w:p w:rsidR="00A97E3A" w:rsidRDefault="00A97E3A" w:rsidP="00A97E3A">
      <w:pPr>
        <w:pStyle w:val="a3"/>
        <w:spacing w:line="276" w:lineRule="auto"/>
        <w:ind w:right="838" w:firstLine="719"/>
      </w:pPr>
      <w:r>
        <w:t>Сроки</w:t>
      </w:r>
      <w:r>
        <w:rPr>
          <w:spacing w:val="1"/>
        </w:rPr>
        <w:t xml:space="preserve"> </w:t>
      </w:r>
      <w:r>
        <w:t>проведения</w:t>
      </w:r>
      <w:r>
        <w:rPr>
          <w:spacing w:val="1"/>
        </w:rPr>
        <w:t xml:space="preserve"> </w:t>
      </w:r>
      <w:r>
        <w:t>(периодичность)</w:t>
      </w:r>
      <w:r>
        <w:rPr>
          <w:spacing w:val="1"/>
        </w:rPr>
        <w:t xml:space="preserve"> </w:t>
      </w:r>
      <w:r>
        <w:t>промежуточной</w:t>
      </w:r>
      <w:r>
        <w:rPr>
          <w:spacing w:val="1"/>
        </w:rPr>
        <w:t xml:space="preserve"> </w:t>
      </w:r>
      <w:r>
        <w:t>аттестации</w:t>
      </w:r>
      <w:r>
        <w:rPr>
          <w:spacing w:val="1"/>
        </w:rPr>
        <w:t xml:space="preserve"> </w:t>
      </w:r>
      <w:r>
        <w:t>определяются</w:t>
      </w:r>
      <w:r>
        <w:rPr>
          <w:spacing w:val="-57"/>
        </w:rPr>
        <w:t xml:space="preserve"> </w:t>
      </w:r>
      <w:r>
        <w:t>ежегодно в календарном учебном графике. Формы проведения промежуточной аттестации</w:t>
      </w:r>
      <w:r>
        <w:rPr>
          <w:spacing w:val="-57"/>
        </w:rPr>
        <w:t xml:space="preserve"> </w:t>
      </w:r>
      <w:r>
        <w:t>определяются</w:t>
      </w:r>
      <w:r>
        <w:rPr>
          <w:spacing w:val="1"/>
        </w:rPr>
        <w:t xml:space="preserve"> </w:t>
      </w:r>
      <w:r>
        <w:t>в</w:t>
      </w:r>
      <w:r>
        <w:rPr>
          <w:spacing w:val="1"/>
        </w:rPr>
        <w:t xml:space="preserve"> </w:t>
      </w:r>
      <w:r>
        <w:t>учебном</w:t>
      </w:r>
      <w:r>
        <w:rPr>
          <w:spacing w:val="1"/>
        </w:rPr>
        <w:t xml:space="preserve"> </w:t>
      </w:r>
      <w:r>
        <w:t>плане</w:t>
      </w:r>
      <w:r>
        <w:rPr>
          <w:spacing w:val="1"/>
        </w:rPr>
        <w:t xml:space="preserve"> </w:t>
      </w:r>
      <w:r>
        <w:t>школы</w:t>
      </w:r>
      <w:r>
        <w:rPr>
          <w:spacing w:val="1"/>
        </w:rPr>
        <w:t xml:space="preserve"> </w:t>
      </w:r>
      <w:r>
        <w:t>на</w:t>
      </w:r>
      <w:r>
        <w:rPr>
          <w:spacing w:val="1"/>
        </w:rPr>
        <w:t xml:space="preserve"> </w:t>
      </w:r>
      <w:r>
        <w:t>конкретный</w:t>
      </w:r>
      <w:r>
        <w:rPr>
          <w:spacing w:val="1"/>
        </w:rPr>
        <w:t xml:space="preserve"> </w:t>
      </w:r>
      <w:r>
        <w:t>учебный</w:t>
      </w:r>
      <w:r>
        <w:rPr>
          <w:spacing w:val="1"/>
        </w:rPr>
        <w:t xml:space="preserve"> </w:t>
      </w:r>
      <w:r>
        <w:t>год.</w:t>
      </w:r>
      <w:r>
        <w:rPr>
          <w:spacing w:val="1"/>
        </w:rPr>
        <w:t xml:space="preserve"> </w:t>
      </w:r>
      <w:r>
        <w:t>Обучающиеся,</w:t>
      </w:r>
      <w:r>
        <w:rPr>
          <w:spacing w:val="1"/>
        </w:rPr>
        <w:t xml:space="preserve"> </w:t>
      </w:r>
      <w:r>
        <w:t>временно</w:t>
      </w:r>
      <w:r>
        <w:rPr>
          <w:spacing w:val="1"/>
        </w:rPr>
        <w:t xml:space="preserve"> </w:t>
      </w:r>
      <w:r>
        <w:t>получающие</w:t>
      </w:r>
      <w:r>
        <w:rPr>
          <w:spacing w:val="1"/>
        </w:rPr>
        <w:t xml:space="preserve"> </w:t>
      </w:r>
      <w:r>
        <w:t>общее</w:t>
      </w:r>
      <w:r>
        <w:rPr>
          <w:spacing w:val="1"/>
        </w:rPr>
        <w:t xml:space="preserve"> </w:t>
      </w:r>
      <w:r>
        <w:t>образование</w:t>
      </w:r>
      <w:r>
        <w:rPr>
          <w:spacing w:val="1"/>
        </w:rPr>
        <w:t xml:space="preserve"> </w:t>
      </w:r>
      <w:r>
        <w:t>в</w:t>
      </w:r>
      <w:r>
        <w:rPr>
          <w:spacing w:val="1"/>
        </w:rPr>
        <w:t xml:space="preserve"> </w:t>
      </w:r>
      <w:r>
        <w:t>санаторно-лесных</w:t>
      </w:r>
      <w:r>
        <w:rPr>
          <w:spacing w:val="1"/>
        </w:rPr>
        <w:t xml:space="preserve"> </w:t>
      </w:r>
      <w:r>
        <w:t>школах,</w:t>
      </w:r>
      <w:r>
        <w:rPr>
          <w:spacing w:val="1"/>
        </w:rPr>
        <w:t xml:space="preserve"> </w:t>
      </w:r>
      <w:r>
        <w:t>стационарах,</w:t>
      </w:r>
      <w:r>
        <w:rPr>
          <w:spacing w:val="1"/>
        </w:rPr>
        <w:t xml:space="preserve"> </w:t>
      </w:r>
      <w:r>
        <w:t>реабилитационных</w:t>
      </w:r>
      <w:r>
        <w:rPr>
          <w:spacing w:val="1"/>
        </w:rPr>
        <w:t xml:space="preserve"> </w:t>
      </w:r>
      <w:r>
        <w:t>и</w:t>
      </w:r>
      <w:r>
        <w:rPr>
          <w:spacing w:val="1"/>
        </w:rPr>
        <w:t xml:space="preserve"> </w:t>
      </w:r>
      <w:r>
        <w:t>других</w:t>
      </w:r>
      <w:r>
        <w:rPr>
          <w:spacing w:val="1"/>
        </w:rPr>
        <w:t xml:space="preserve"> </w:t>
      </w:r>
      <w:r>
        <w:t>ОО,</w:t>
      </w:r>
      <w:r>
        <w:rPr>
          <w:spacing w:val="1"/>
        </w:rPr>
        <w:t xml:space="preserve"> </w:t>
      </w:r>
      <w:r>
        <w:t>в</w:t>
      </w:r>
      <w:r>
        <w:rPr>
          <w:spacing w:val="1"/>
        </w:rPr>
        <w:t xml:space="preserve"> </w:t>
      </w:r>
      <w:r>
        <w:t>ОО</w:t>
      </w:r>
      <w:r>
        <w:rPr>
          <w:spacing w:val="1"/>
        </w:rPr>
        <w:t xml:space="preserve"> </w:t>
      </w:r>
      <w:r>
        <w:t>при</w:t>
      </w:r>
      <w:r>
        <w:rPr>
          <w:spacing w:val="1"/>
        </w:rPr>
        <w:t xml:space="preserve"> </w:t>
      </w:r>
      <w:r>
        <w:t>исправительных</w:t>
      </w:r>
      <w:r>
        <w:rPr>
          <w:spacing w:val="1"/>
        </w:rPr>
        <w:t xml:space="preserve"> </w:t>
      </w:r>
      <w:r>
        <w:t>учреждениях</w:t>
      </w:r>
      <w:r>
        <w:rPr>
          <w:spacing w:val="1"/>
        </w:rPr>
        <w:t xml:space="preserve"> </w:t>
      </w:r>
      <w:r>
        <w:t>уголовно-</w:t>
      </w:r>
      <w:r>
        <w:rPr>
          <w:spacing w:val="1"/>
        </w:rPr>
        <w:t xml:space="preserve"> </w:t>
      </w:r>
      <w:r>
        <w:t>исполнительной системы, проходят промежуточную аттестацию на основе Положений о</w:t>
      </w:r>
      <w:r>
        <w:rPr>
          <w:spacing w:val="1"/>
        </w:rPr>
        <w:t xml:space="preserve"> </w:t>
      </w:r>
      <w:r>
        <w:t>промежуточной</w:t>
      </w:r>
      <w:r>
        <w:rPr>
          <w:spacing w:val="1"/>
        </w:rPr>
        <w:t xml:space="preserve"> </w:t>
      </w:r>
      <w:r>
        <w:t>аттестации</w:t>
      </w:r>
      <w:r>
        <w:rPr>
          <w:spacing w:val="1"/>
        </w:rPr>
        <w:t xml:space="preserve"> </w:t>
      </w:r>
      <w:r>
        <w:t>указанных</w:t>
      </w:r>
      <w:r>
        <w:rPr>
          <w:spacing w:val="1"/>
        </w:rPr>
        <w:t xml:space="preserve"> </w:t>
      </w:r>
      <w:r>
        <w:t>ОО.</w:t>
      </w:r>
      <w:r>
        <w:rPr>
          <w:spacing w:val="1"/>
        </w:rPr>
        <w:t xml:space="preserve"> </w:t>
      </w:r>
      <w:r>
        <w:t>Прибыв</w:t>
      </w:r>
      <w:r>
        <w:rPr>
          <w:spacing w:val="1"/>
        </w:rPr>
        <w:t xml:space="preserve"> </w:t>
      </w:r>
      <w:r>
        <w:t>из</w:t>
      </w:r>
      <w:r>
        <w:rPr>
          <w:spacing w:val="1"/>
        </w:rPr>
        <w:t xml:space="preserve"> </w:t>
      </w:r>
      <w:r>
        <w:t>указанных</w:t>
      </w:r>
      <w:r>
        <w:rPr>
          <w:spacing w:val="1"/>
        </w:rPr>
        <w:t xml:space="preserve"> </w:t>
      </w:r>
      <w:r>
        <w:t>ОО,</w:t>
      </w:r>
      <w:r>
        <w:rPr>
          <w:spacing w:val="1"/>
        </w:rPr>
        <w:t xml:space="preserve"> </w:t>
      </w:r>
      <w:r>
        <w:t>обучающиеся</w:t>
      </w:r>
      <w:r>
        <w:rPr>
          <w:spacing w:val="1"/>
        </w:rPr>
        <w:t xml:space="preserve"> </w:t>
      </w:r>
      <w:r>
        <w:t>предоставляют</w:t>
      </w:r>
      <w:r>
        <w:rPr>
          <w:spacing w:val="1"/>
        </w:rPr>
        <w:t xml:space="preserve"> </w:t>
      </w:r>
      <w:r>
        <w:t>документ,</w:t>
      </w:r>
      <w:r>
        <w:rPr>
          <w:spacing w:val="1"/>
        </w:rPr>
        <w:t xml:space="preserve"> </w:t>
      </w:r>
      <w:r>
        <w:t>подтверждающий</w:t>
      </w:r>
      <w:r>
        <w:rPr>
          <w:spacing w:val="1"/>
        </w:rPr>
        <w:t xml:space="preserve"> </w:t>
      </w:r>
      <w:r>
        <w:t>прохождение</w:t>
      </w:r>
      <w:r>
        <w:rPr>
          <w:spacing w:val="1"/>
        </w:rPr>
        <w:t xml:space="preserve"> </w:t>
      </w:r>
      <w:r>
        <w:t>(непрохождение)</w:t>
      </w:r>
      <w:r>
        <w:rPr>
          <w:spacing w:val="1"/>
        </w:rPr>
        <w:t xml:space="preserve"> </w:t>
      </w:r>
      <w:r>
        <w:t>промежуточной</w:t>
      </w:r>
      <w:r>
        <w:rPr>
          <w:spacing w:val="1"/>
        </w:rPr>
        <w:t xml:space="preserve"> </w:t>
      </w:r>
      <w:r>
        <w:t>аттестации,</w:t>
      </w:r>
      <w:r>
        <w:rPr>
          <w:spacing w:val="1"/>
        </w:rPr>
        <w:t xml:space="preserve"> </w:t>
      </w:r>
      <w:r>
        <w:t>заверенной</w:t>
      </w:r>
      <w:r>
        <w:rPr>
          <w:spacing w:val="1"/>
        </w:rPr>
        <w:t xml:space="preserve"> </w:t>
      </w:r>
      <w:r>
        <w:t>печатью</w:t>
      </w:r>
      <w:r>
        <w:rPr>
          <w:spacing w:val="1"/>
        </w:rPr>
        <w:t xml:space="preserve"> </w:t>
      </w:r>
      <w:r>
        <w:t>ОО</w:t>
      </w:r>
      <w:r>
        <w:rPr>
          <w:spacing w:val="1"/>
        </w:rPr>
        <w:t xml:space="preserve"> </w:t>
      </w:r>
      <w:r>
        <w:t>и</w:t>
      </w:r>
      <w:r>
        <w:rPr>
          <w:spacing w:val="1"/>
        </w:rPr>
        <w:t xml:space="preserve"> </w:t>
      </w:r>
      <w:r>
        <w:t>подписью</w:t>
      </w:r>
      <w:r>
        <w:rPr>
          <w:spacing w:val="1"/>
        </w:rPr>
        <w:t xml:space="preserve"> </w:t>
      </w:r>
      <w:r>
        <w:t>его</w:t>
      </w:r>
      <w:r>
        <w:rPr>
          <w:spacing w:val="1"/>
        </w:rPr>
        <w:t xml:space="preserve"> </w:t>
      </w:r>
      <w:r>
        <w:t>директора</w:t>
      </w:r>
      <w:r>
        <w:rPr>
          <w:spacing w:val="1"/>
        </w:rPr>
        <w:t xml:space="preserve"> </w:t>
      </w:r>
      <w:r>
        <w:t>(руководителя).</w:t>
      </w:r>
    </w:p>
    <w:p w:rsidR="00A97E3A" w:rsidRDefault="00A97E3A" w:rsidP="00A97E3A">
      <w:pPr>
        <w:pStyle w:val="a3"/>
        <w:spacing w:before="3" w:line="276" w:lineRule="auto"/>
        <w:ind w:right="839" w:firstLine="719"/>
      </w:pPr>
      <w:r>
        <w:t>Видами</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по</w:t>
      </w:r>
      <w:r>
        <w:rPr>
          <w:spacing w:val="1"/>
        </w:rPr>
        <w:t xml:space="preserve"> </w:t>
      </w:r>
      <w:r>
        <w:t>факультативным</w:t>
      </w:r>
      <w:r>
        <w:rPr>
          <w:spacing w:val="1"/>
        </w:rPr>
        <w:t xml:space="preserve"> </w:t>
      </w:r>
      <w:r>
        <w:t>и</w:t>
      </w:r>
      <w:r>
        <w:rPr>
          <w:spacing w:val="1"/>
        </w:rPr>
        <w:t xml:space="preserve"> </w:t>
      </w:r>
      <w:r>
        <w:t>элективным курсам, курсам внеурочной деятельности, входящих в часть учебного плана,</w:t>
      </w:r>
      <w:r>
        <w:rPr>
          <w:spacing w:val="1"/>
        </w:rPr>
        <w:t xml:space="preserve"> </w:t>
      </w:r>
      <w:r>
        <w:t>формируемой участниками образовательных отношений, являются текущая, рубежная и</w:t>
      </w:r>
      <w:r>
        <w:rPr>
          <w:spacing w:val="1"/>
        </w:rPr>
        <w:t xml:space="preserve"> </w:t>
      </w:r>
      <w:r>
        <w:t>итоговая</w:t>
      </w:r>
      <w:r>
        <w:rPr>
          <w:spacing w:val="1"/>
        </w:rPr>
        <w:t xml:space="preserve"> </w:t>
      </w:r>
      <w:r>
        <w:t>аттестация,</w:t>
      </w:r>
      <w:r>
        <w:rPr>
          <w:spacing w:val="1"/>
        </w:rPr>
        <w:t xml:space="preserve"> </w:t>
      </w:r>
      <w:r>
        <w:t>порядок</w:t>
      </w:r>
      <w:r>
        <w:rPr>
          <w:spacing w:val="1"/>
        </w:rPr>
        <w:t xml:space="preserve"> </w:t>
      </w:r>
      <w:r>
        <w:t>проведения</w:t>
      </w:r>
      <w:r>
        <w:rPr>
          <w:spacing w:val="1"/>
        </w:rPr>
        <w:t xml:space="preserve"> </w:t>
      </w:r>
      <w:r>
        <w:t>которых</w:t>
      </w:r>
      <w:r>
        <w:rPr>
          <w:spacing w:val="1"/>
        </w:rPr>
        <w:t xml:space="preserve"> </w:t>
      </w:r>
      <w:r>
        <w:t>аналогичен</w:t>
      </w:r>
      <w:r>
        <w:rPr>
          <w:spacing w:val="1"/>
        </w:rPr>
        <w:t xml:space="preserve"> </w:t>
      </w:r>
      <w:r>
        <w:t>порядку</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входящим</w:t>
      </w:r>
      <w:r>
        <w:rPr>
          <w:spacing w:val="1"/>
        </w:rPr>
        <w:t xml:space="preserve"> </w:t>
      </w:r>
      <w:r>
        <w:t>в</w:t>
      </w:r>
      <w:r>
        <w:rPr>
          <w:spacing w:val="1"/>
        </w:rPr>
        <w:t xml:space="preserve"> </w:t>
      </w:r>
      <w:r>
        <w:t>обязательную</w:t>
      </w:r>
      <w:r>
        <w:rPr>
          <w:spacing w:val="1"/>
        </w:rPr>
        <w:t xml:space="preserve"> </w:t>
      </w:r>
      <w:r>
        <w:t>часть</w:t>
      </w:r>
      <w:r>
        <w:rPr>
          <w:spacing w:val="1"/>
        </w:rPr>
        <w:t xml:space="preserve"> </w:t>
      </w:r>
      <w:r>
        <w:t>учебного</w:t>
      </w:r>
      <w:r>
        <w:rPr>
          <w:spacing w:val="1"/>
        </w:rPr>
        <w:t xml:space="preserve"> </w:t>
      </w:r>
      <w:r>
        <w:t>плана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Однако</w:t>
      </w:r>
      <w:r>
        <w:rPr>
          <w:spacing w:val="1"/>
        </w:rPr>
        <w:t xml:space="preserve"> </w:t>
      </w:r>
      <w:r>
        <w:t>контрольно-оценочная</w:t>
      </w:r>
      <w:r>
        <w:rPr>
          <w:spacing w:val="1"/>
        </w:rPr>
        <w:t xml:space="preserve"> </w:t>
      </w:r>
      <w:r>
        <w:t>деятельность педагогов имеет свои особенности. Успешность освоения обучающимися</w:t>
      </w:r>
      <w:r>
        <w:rPr>
          <w:spacing w:val="1"/>
        </w:rPr>
        <w:t xml:space="preserve"> </w:t>
      </w:r>
      <w:r>
        <w:t>образовательных программ характеризуется качественной оценкой – «освоил-не освоил».</w:t>
      </w:r>
      <w:r>
        <w:rPr>
          <w:spacing w:val="1"/>
        </w:rPr>
        <w:t xml:space="preserve"> </w:t>
      </w:r>
      <w:r>
        <w:t>Оценка</w:t>
      </w:r>
      <w:r>
        <w:rPr>
          <w:spacing w:val="1"/>
        </w:rPr>
        <w:t xml:space="preserve"> </w:t>
      </w:r>
      <w:r>
        <w:t>выставляется</w:t>
      </w:r>
      <w:r>
        <w:rPr>
          <w:spacing w:val="1"/>
        </w:rPr>
        <w:t xml:space="preserve"> </w:t>
      </w:r>
      <w:r>
        <w:t>в</w:t>
      </w:r>
      <w:r>
        <w:rPr>
          <w:spacing w:val="1"/>
        </w:rPr>
        <w:t xml:space="preserve"> </w:t>
      </w:r>
      <w:r>
        <w:t>журнал</w:t>
      </w:r>
      <w:r>
        <w:rPr>
          <w:spacing w:val="1"/>
        </w:rPr>
        <w:t xml:space="preserve"> </w:t>
      </w:r>
      <w:r>
        <w:t>учета</w:t>
      </w:r>
      <w:r>
        <w:rPr>
          <w:spacing w:val="1"/>
        </w:rPr>
        <w:t xml:space="preserve"> </w:t>
      </w:r>
      <w:r>
        <w:t>факультативных</w:t>
      </w:r>
      <w:r>
        <w:rPr>
          <w:spacing w:val="1"/>
        </w:rPr>
        <w:t xml:space="preserve"> </w:t>
      </w:r>
      <w:r>
        <w:t>занятий,</w:t>
      </w:r>
      <w:r>
        <w:rPr>
          <w:spacing w:val="1"/>
        </w:rPr>
        <w:t xml:space="preserve"> </w:t>
      </w:r>
      <w:r>
        <w:t>курсов</w:t>
      </w:r>
      <w:r>
        <w:rPr>
          <w:spacing w:val="1"/>
        </w:rPr>
        <w:t xml:space="preserve"> </w:t>
      </w:r>
      <w:r>
        <w:t>внеурочной</w:t>
      </w:r>
      <w:r>
        <w:rPr>
          <w:spacing w:val="1"/>
        </w:rPr>
        <w:t xml:space="preserve"> </w:t>
      </w:r>
      <w:r>
        <w:t>деятельности.</w:t>
      </w:r>
    </w:p>
    <w:p w:rsidR="00A97E3A" w:rsidRDefault="00A97E3A" w:rsidP="00A97E3A">
      <w:pPr>
        <w:pStyle w:val="a3"/>
        <w:spacing w:line="276" w:lineRule="auto"/>
        <w:ind w:right="838" w:firstLine="719"/>
      </w:pPr>
      <w:r>
        <w:t>Переводу в следующий класс подлежат обучающиеся 5-9 классов, освоившие в</w:t>
      </w:r>
      <w:r>
        <w:rPr>
          <w:spacing w:val="1"/>
        </w:rPr>
        <w:t xml:space="preserve"> </w:t>
      </w:r>
      <w:r>
        <w:t>полном объеме ООП ООО. Решение о переводе обучающихся в следующий класс (на</w:t>
      </w:r>
      <w:r>
        <w:rPr>
          <w:spacing w:val="1"/>
        </w:rPr>
        <w:t xml:space="preserve"> </w:t>
      </w:r>
      <w:r>
        <w:t>следующий</w:t>
      </w:r>
      <w:r>
        <w:rPr>
          <w:spacing w:val="1"/>
        </w:rPr>
        <w:t xml:space="preserve"> </w:t>
      </w:r>
      <w:r>
        <w:t>уровень</w:t>
      </w:r>
      <w:r>
        <w:rPr>
          <w:spacing w:val="1"/>
        </w:rPr>
        <w:t xml:space="preserve"> </w:t>
      </w:r>
      <w:r>
        <w:t>образования)</w:t>
      </w:r>
      <w:r>
        <w:rPr>
          <w:spacing w:val="1"/>
        </w:rPr>
        <w:t xml:space="preserve"> </w:t>
      </w:r>
      <w:r>
        <w:t>принимается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ОО.</w:t>
      </w:r>
      <w:r>
        <w:rPr>
          <w:spacing w:val="1"/>
        </w:rPr>
        <w:t xml:space="preserve"> </w:t>
      </w:r>
      <w:r>
        <w:t>Неудовлетворительные результаты промежуточной аттестации по одному или нескольким</w:t>
      </w:r>
      <w:r>
        <w:rPr>
          <w:spacing w:val="-57"/>
        </w:rPr>
        <w:t xml:space="preserve"> </w:t>
      </w:r>
      <w:r>
        <w:t>учебным предметам, курсам, дисциплинам (модулям) образовательной программы или</w:t>
      </w:r>
      <w:r>
        <w:rPr>
          <w:spacing w:val="1"/>
        </w:rPr>
        <w:t xml:space="preserve"> </w:t>
      </w:r>
      <w:r>
        <w:t>непрохождение</w:t>
      </w:r>
      <w:r>
        <w:rPr>
          <w:spacing w:val="1"/>
        </w:rPr>
        <w:t xml:space="preserve"> </w:t>
      </w:r>
      <w:r>
        <w:t>промежуточной</w:t>
      </w:r>
      <w:r>
        <w:rPr>
          <w:spacing w:val="1"/>
        </w:rPr>
        <w:t xml:space="preserve"> </w:t>
      </w:r>
      <w:r>
        <w:t>аттестации</w:t>
      </w:r>
      <w:r>
        <w:rPr>
          <w:spacing w:val="1"/>
        </w:rPr>
        <w:t xml:space="preserve"> </w:t>
      </w:r>
      <w:r>
        <w:t>при</w:t>
      </w:r>
      <w:r>
        <w:rPr>
          <w:spacing w:val="1"/>
        </w:rPr>
        <w:t xml:space="preserve"> </w:t>
      </w:r>
      <w:r>
        <w:t>отсутствии</w:t>
      </w:r>
      <w:r>
        <w:rPr>
          <w:spacing w:val="1"/>
        </w:rPr>
        <w:t xml:space="preserve"> </w:t>
      </w:r>
      <w:r>
        <w:t>уважительных</w:t>
      </w:r>
      <w:r>
        <w:rPr>
          <w:spacing w:val="1"/>
        </w:rPr>
        <w:t xml:space="preserve"> </w:t>
      </w:r>
      <w:r>
        <w:t>причин</w:t>
      </w:r>
      <w:r>
        <w:rPr>
          <w:spacing w:val="1"/>
        </w:rPr>
        <w:t xml:space="preserve"> </w:t>
      </w:r>
      <w:r>
        <w:t>признаются</w:t>
      </w:r>
      <w:r>
        <w:rPr>
          <w:spacing w:val="1"/>
        </w:rPr>
        <w:t xml:space="preserve"> </w:t>
      </w:r>
      <w:r>
        <w:t>академической</w:t>
      </w:r>
      <w:r>
        <w:rPr>
          <w:spacing w:val="1"/>
        </w:rPr>
        <w:t xml:space="preserve"> </w:t>
      </w:r>
      <w:r>
        <w:t>задолженностью.</w:t>
      </w:r>
      <w:r>
        <w:rPr>
          <w:spacing w:val="1"/>
        </w:rPr>
        <w:t xml:space="preserve"> </w:t>
      </w:r>
      <w:r>
        <w:t>Обучающиеся</w:t>
      </w:r>
      <w:r>
        <w:rPr>
          <w:spacing w:val="1"/>
        </w:rPr>
        <w:t xml:space="preserve"> </w:t>
      </w:r>
      <w:r>
        <w:t>обязаны</w:t>
      </w:r>
      <w:r>
        <w:rPr>
          <w:spacing w:val="1"/>
        </w:rPr>
        <w:t xml:space="preserve"> </w:t>
      </w:r>
      <w:r>
        <w:t>ликвидировать</w:t>
      </w:r>
      <w:r>
        <w:rPr>
          <w:spacing w:val="1"/>
        </w:rPr>
        <w:t xml:space="preserve"> </w:t>
      </w:r>
      <w:r>
        <w:t>академическую</w:t>
      </w:r>
      <w:r>
        <w:rPr>
          <w:spacing w:val="1"/>
        </w:rPr>
        <w:t xml:space="preserve"> </w:t>
      </w:r>
      <w:r>
        <w:t>задолженность,</w:t>
      </w:r>
      <w:r>
        <w:rPr>
          <w:spacing w:val="1"/>
        </w:rPr>
        <w:t xml:space="preserve"> </w:t>
      </w:r>
      <w:r>
        <w:t>ОО,</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несовершеннолетнего обучающегося, обеспечивающие получение обучающимися общего</w:t>
      </w:r>
      <w:r>
        <w:rPr>
          <w:spacing w:val="1"/>
        </w:rPr>
        <w:t xml:space="preserve"> </w:t>
      </w:r>
      <w:r>
        <w:t>образования</w:t>
      </w:r>
      <w:r>
        <w:rPr>
          <w:spacing w:val="1"/>
        </w:rPr>
        <w:t xml:space="preserve"> </w:t>
      </w:r>
      <w:r>
        <w:t>в</w:t>
      </w:r>
      <w:r>
        <w:rPr>
          <w:spacing w:val="1"/>
        </w:rPr>
        <w:t xml:space="preserve"> </w:t>
      </w:r>
      <w:r>
        <w:t>форме</w:t>
      </w:r>
      <w:r>
        <w:rPr>
          <w:spacing w:val="1"/>
        </w:rPr>
        <w:t xml:space="preserve"> </w:t>
      </w:r>
      <w:r>
        <w:t>семейного</w:t>
      </w:r>
      <w:r>
        <w:rPr>
          <w:spacing w:val="1"/>
        </w:rPr>
        <w:t xml:space="preserve"> </w:t>
      </w:r>
      <w:r>
        <w:t>образования,</w:t>
      </w:r>
      <w:r>
        <w:rPr>
          <w:spacing w:val="1"/>
        </w:rPr>
        <w:t xml:space="preserve"> </w:t>
      </w:r>
      <w:r>
        <w:t>создают</w:t>
      </w:r>
      <w:r>
        <w:rPr>
          <w:spacing w:val="1"/>
        </w:rPr>
        <w:t xml:space="preserve"> </w:t>
      </w:r>
      <w:r>
        <w:t>условия</w:t>
      </w:r>
      <w:r>
        <w:rPr>
          <w:spacing w:val="1"/>
        </w:rPr>
        <w:t xml:space="preserve"> </w:t>
      </w:r>
      <w:r>
        <w:t>обучающимся</w:t>
      </w:r>
      <w:r>
        <w:rPr>
          <w:spacing w:val="1"/>
        </w:rPr>
        <w:t xml:space="preserve"> </w:t>
      </w:r>
      <w:r>
        <w:t>для</w:t>
      </w:r>
      <w:r>
        <w:rPr>
          <w:spacing w:val="-57"/>
        </w:rPr>
        <w:t xml:space="preserve"> </w:t>
      </w:r>
      <w:r>
        <w:t>ликвидации</w:t>
      </w:r>
      <w:r>
        <w:rPr>
          <w:spacing w:val="1"/>
        </w:rPr>
        <w:t xml:space="preserve"> </w:t>
      </w:r>
      <w:r>
        <w:t>академической</w:t>
      </w:r>
      <w:r>
        <w:rPr>
          <w:spacing w:val="1"/>
        </w:rPr>
        <w:t xml:space="preserve"> </w:t>
      </w:r>
      <w:r>
        <w:t>задолженности</w:t>
      </w:r>
      <w:r>
        <w:rPr>
          <w:spacing w:val="1"/>
        </w:rPr>
        <w:t xml:space="preserve"> </w:t>
      </w:r>
      <w:r>
        <w:t>и</w:t>
      </w:r>
      <w:r>
        <w:rPr>
          <w:spacing w:val="1"/>
        </w:rPr>
        <w:t xml:space="preserve"> </w:t>
      </w:r>
      <w:r>
        <w:t>обеспечивают</w:t>
      </w:r>
      <w:r>
        <w:rPr>
          <w:spacing w:val="61"/>
        </w:rPr>
        <w:t xml:space="preserve"> </w:t>
      </w:r>
      <w:r>
        <w:t>контроль</w:t>
      </w:r>
      <w:r>
        <w:rPr>
          <w:spacing w:val="61"/>
        </w:rPr>
        <w:t xml:space="preserve"> </w:t>
      </w:r>
      <w:r>
        <w:t>за</w:t>
      </w:r>
      <w:r>
        <w:rPr>
          <w:spacing w:val="1"/>
        </w:rPr>
        <w:t xml:space="preserve"> </w:t>
      </w:r>
      <w:r>
        <w:t>своевременностью</w:t>
      </w:r>
      <w:r>
        <w:rPr>
          <w:spacing w:val="1"/>
        </w:rPr>
        <w:t xml:space="preserve"> </w:t>
      </w:r>
      <w:r>
        <w:t>ее</w:t>
      </w:r>
      <w:r>
        <w:rPr>
          <w:spacing w:val="1"/>
        </w:rPr>
        <w:t xml:space="preserve"> </w:t>
      </w:r>
      <w:r>
        <w:t>ликвидации.</w:t>
      </w:r>
      <w:r>
        <w:rPr>
          <w:spacing w:val="1"/>
        </w:rPr>
        <w:t xml:space="preserve"> </w:t>
      </w:r>
      <w:r>
        <w:t>Обучающиеся,</w:t>
      </w:r>
      <w:r>
        <w:rPr>
          <w:spacing w:val="1"/>
        </w:rPr>
        <w:t xml:space="preserve"> </w:t>
      </w:r>
      <w:r>
        <w:t>имеющие</w:t>
      </w:r>
      <w:r>
        <w:rPr>
          <w:spacing w:val="1"/>
        </w:rPr>
        <w:t xml:space="preserve"> </w:t>
      </w:r>
      <w:r>
        <w:t>академическую</w:t>
      </w:r>
      <w:r>
        <w:rPr>
          <w:spacing w:val="1"/>
        </w:rPr>
        <w:t xml:space="preserve"> </w:t>
      </w:r>
      <w:r>
        <w:t>задолженность,</w:t>
      </w:r>
      <w:r>
        <w:rPr>
          <w:spacing w:val="1"/>
        </w:rPr>
        <w:t xml:space="preserve"> </w:t>
      </w:r>
      <w:r>
        <w:t>вправе</w:t>
      </w:r>
      <w:r>
        <w:rPr>
          <w:spacing w:val="1"/>
        </w:rPr>
        <w:t xml:space="preserve"> </w:t>
      </w:r>
      <w:r>
        <w:t>пройти</w:t>
      </w:r>
      <w:r>
        <w:rPr>
          <w:spacing w:val="1"/>
        </w:rPr>
        <w:t xml:space="preserve"> </w:t>
      </w:r>
      <w:r>
        <w:t>промежуточную</w:t>
      </w:r>
      <w:r>
        <w:rPr>
          <w:spacing w:val="1"/>
        </w:rPr>
        <w:t xml:space="preserve"> </w:t>
      </w:r>
      <w:r>
        <w:t>аттестацию</w:t>
      </w:r>
      <w:r>
        <w:rPr>
          <w:spacing w:val="1"/>
        </w:rPr>
        <w:t xml:space="preserve"> </w:t>
      </w:r>
      <w:r>
        <w:t>по</w:t>
      </w:r>
      <w:r>
        <w:rPr>
          <w:spacing w:val="61"/>
        </w:rPr>
        <w:t xml:space="preserve"> </w:t>
      </w:r>
      <w:r>
        <w:t>соответствующим</w:t>
      </w:r>
      <w:r>
        <w:rPr>
          <w:spacing w:val="1"/>
        </w:rPr>
        <w:t xml:space="preserve"> </w:t>
      </w:r>
      <w:r>
        <w:t>учебному предмету, курсу, дисциплине (модулю) не более двух раз в сроки, определяемые</w:t>
      </w:r>
      <w:r>
        <w:rPr>
          <w:spacing w:val="-57"/>
        </w:rPr>
        <w:t xml:space="preserve"> </w:t>
      </w:r>
      <w:r>
        <w:t>педагогическим</w:t>
      </w:r>
      <w:r>
        <w:rPr>
          <w:spacing w:val="1"/>
        </w:rPr>
        <w:t xml:space="preserve"> </w:t>
      </w:r>
      <w:r>
        <w:t>советом</w:t>
      </w:r>
      <w:r>
        <w:rPr>
          <w:spacing w:val="1"/>
        </w:rPr>
        <w:t xml:space="preserve"> </w:t>
      </w:r>
      <w:r>
        <w:t>ОО,</w:t>
      </w:r>
      <w:r>
        <w:rPr>
          <w:spacing w:val="1"/>
        </w:rPr>
        <w:t xml:space="preserve"> </w:t>
      </w:r>
      <w:r>
        <w:t>в</w:t>
      </w:r>
      <w:r>
        <w:rPr>
          <w:spacing w:val="1"/>
        </w:rPr>
        <w:t xml:space="preserve"> </w:t>
      </w:r>
      <w:r>
        <w:t>пределах</w:t>
      </w:r>
      <w:r>
        <w:rPr>
          <w:spacing w:val="1"/>
        </w:rPr>
        <w:t xml:space="preserve"> </w:t>
      </w:r>
      <w:r>
        <w:t>одного</w:t>
      </w:r>
      <w:r>
        <w:rPr>
          <w:spacing w:val="1"/>
        </w:rPr>
        <w:t xml:space="preserve"> </w:t>
      </w:r>
      <w:r>
        <w:t>года</w:t>
      </w:r>
      <w:r>
        <w:rPr>
          <w:spacing w:val="1"/>
        </w:rPr>
        <w:t xml:space="preserve"> </w:t>
      </w:r>
      <w:r>
        <w:t>с</w:t>
      </w:r>
      <w:r>
        <w:rPr>
          <w:spacing w:val="61"/>
        </w:rPr>
        <w:t xml:space="preserve"> </w:t>
      </w:r>
      <w:r>
        <w:t>моментаобразования</w:t>
      </w:r>
      <w:r>
        <w:rPr>
          <w:spacing w:val="1"/>
        </w:rPr>
        <w:t xml:space="preserve"> </w:t>
      </w:r>
      <w:r>
        <w:t>академической</w:t>
      </w:r>
      <w:r>
        <w:rPr>
          <w:spacing w:val="1"/>
        </w:rPr>
        <w:t xml:space="preserve"> </w:t>
      </w:r>
      <w:r>
        <w:t>задолженности.</w:t>
      </w:r>
      <w:r>
        <w:rPr>
          <w:spacing w:val="1"/>
        </w:rPr>
        <w:t xml:space="preserve"> </w:t>
      </w:r>
      <w:r>
        <w:t>В</w:t>
      </w:r>
      <w:r>
        <w:rPr>
          <w:spacing w:val="1"/>
        </w:rPr>
        <w:t xml:space="preserve"> </w:t>
      </w:r>
      <w:r>
        <w:t>указанный</w:t>
      </w:r>
      <w:r>
        <w:rPr>
          <w:spacing w:val="1"/>
        </w:rPr>
        <w:t xml:space="preserve"> </w:t>
      </w:r>
      <w:r>
        <w:t>период</w:t>
      </w:r>
      <w:r>
        <w:rPr>
          <w:spacing w:val="1"/>
        </w:rPr>
        <w:t xml:space="preserve"> </w:t>
      </w:r>
      <w:r>
        <w:t>не</w:t>
      </w:r>
      <w:r>
        <w:rPr>
          <w:spacing w:val="1"/>
        </w:rPr>
        <w:t xml:space="preserve"> </w:t>
      </w:r>
      <w:r>
        <w:t>включаются</w:t>
      </w:r>
      <w:r>
        <w:rPr>
          <w:spacing w:val="1"/>
        </w:rPr>
        <w:t xml:space="preserve"> </w:t>
      </w:r>
      <w:r>
        <w:t>время</w:t>
      </w:r>
      <w:r>
        <w:rPr>
          <w:spacing w:val="1"/>
        </w:rPr>
        <w:t xml:space="preserve"> </w:t>
      </w:r>
      <w:r>
        <w:t>болезни</w:t>
      </w:r>
      <w:r>
        <w:rPr>
          <w:spacing w:val="1"/>
        </w:rPr>
        <w:t xml:space="preserve"> </w:t>
      </w:r>
      <w:r>
        <w:t>обучающегося, нахождение его в академическом отпуске или отпуске по беременности и</w:t>
      </w:r>
      <w:r>
        <w:rPr>
          <w:spacing w:val="1"/>
        </w:rPr>
        <w:t xml:space="preserve"> </w:t>
      </w:r>
      <w:r>
        <w:t>родам.</w:t>
      </w:r>
      <w:r>
        <w:rPr>
          <w:spacing w:val="1"/>
        </w:rPr>
        <w:t xml:space="preserve"> </w:t>
      </w:r>
      <w:r>
        <w:t>Для</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во</w:t>
      </w:r>
      <w:r>
        <w:rPr>
          <w:spacing w:val="1"/>
        </w:rPr>
        <w:t xml:space="preserve"> </w:t>
      </w:r>
      <w:r>
        <w:t>второй</w:t>
      </w:r>
      <w:r>
        <w:rPr>
          <w:spacing w:val="1"/>
        </w:rPr>
        <w:t xml:space="preserve"> </w:t>
      </w:r>
      <w:r>
        <w:t>раз</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ОО</w:t>
      </w:r>
      <w:r>
        <w:rPr>
          <w:spacing w:val="1"/>
        </w:rPr>
        <w:t xml:space="preserve"> </w:t>
      </w:r>
      <w:r>
        <w:t>создается</w:t>
      </w:r>
      <w:r>
        <w:rPr>
          <w:spacing w:val="1"/>
        </w:rPr>
        <w:t xml:space="preserve"> </w:t>
      </w:r>
      <w:r>
        <w:t>комиссия.</w:t>
      </w:r>
      <w:r>
        <w:rPr>
          <w:spacing w:val="1"/>
        </w:rPr>
        <w:t xml:space="preserve"> </w:t>
      </w:r>
      <w:r>
        <w:t>Обучающиеся,</w:t>
      </w:r>
      <w:r>
        <w:rPr>
          <w:spacing w:val="1"/>
        </w:rPr>
        <w:t xml:space="preserve"> </w:t>
      </w:r>
      <w:r>
        <w:t>не</w:t>
      </w:r>
      <w:r>
        <w:rPr>
          <w:spacing w:val="1"/>
        </w:rPr>
        <w:t xml:space="preserve"> </w:t>
      </w:r>
      <w:r>
        <w:t>прошедшие</w:t>
      </w:r>
      <w:r>
        <w:rPr>
          <w:spacing w:val="-57"/>
        </w:rPr>
        <w:t xml:space="preserve"> </w:t>
      </w:r>
      <w:r>
        <w:t>промежуточной</w:t>
      </w:r>
      <w:r>
        <w:rPr>
          <w:spacing w:val="1"/>
        </w:rPr>
        <w:t xml:space="preserve"> </w:t>
      </w:r>
      <w:r>
        <w:t>аттестации</w:t>
      </w:r>
      <w:r>
        <w:rPr>
          <w:spacing w:val="1"/>
        </w:rPr>
        <w:t xml:space="preserve"> </w:t>
      </w:r>
      <w:r>
        <w:t>по</w:t>
      </w:r>
      <w:r>
        <w:rPr>
          <w:spacing w:val="1"/>
        </w:rPr>
        <w:t xml:space="preserve"> </w:t>
      </w:r>
      <w:r>
        <w:t>уважительным</w:t>
      </w:r>
      <w:r>
        <w:rPr>
          <w:spacing w:val="1"/>
        </w:rPr>
        <w:t xml:space="preserve"> </w:t>
      </w:r>
      <w:r>
        <w:t>причинам</w:t>
      </w:r>
      <w:r>
        <w:rPr>
          <w:spacing w:val="1"/>
        </w:rPr>
        <w:t xml:space="preserve"> </w:t>
      </w:r>
      <w:r>
        <w:t>или</w:t>
      </w:r>
      <w:r>
        <w:rPr>
          <w:spacing w:val="1"/>
        </w:rPr>
        <w:t xml:space="preserve"> </w:t>
      </w:r>
      <w:r>
        <w:t>имеющие</w:t>
      </w:r>
      <w:r>
        <w:rPr>
          <w:spacing w:val="1"/>
        </w:rPr>
        <w:t xml:space="preserve"> </w:t>
      </w:r>
      <w:r>
        <w:t>академическую</w:t>
      </w:r>
      <w:r>
        <w:rPr>
          <w:spacing w:val="-57"/>
        </w:rPr>
        <w:t xml:space="preserve"> </w:t>
      </w:r>
      <w:r>
        <w:t>задолженность, переводятся в следующий класс условно. Решение об условном переводе</w:t>
      </w:r>
      <w:r>
        <w:rPr>
          <w:spacing w:val="1"/>
        </w:rPr>
        <w:t xml:space="preserve"> </w:t>
      </w:r>
      <w:r>
        <w:t>обучающихся</w:t>
      </w:r>
      <w:r>
        <w:rPr>
          <w:spacing w:val="1"/>
        </w:rPr>
        <w:t xml:space="preserve"> </w:t>
      </w:r>
      <w:r>
        <w:t>принимается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ОО.</w:t>
      </w:r>
      <w:r>
        <w:rPr>
          <w:spacing w:val="1"/>
        </w:rPr>
        <w:t xml:space="preserve"> </w:t>
      </w:r>
      <w:r>
        <w:t>Ответственность</w:t>
      </w:r>
      <w:r>
        <w:rPr>
          <w:spacing w:val="1"/>
        </w:rPr>
        <w:t xml:space="preserve"> </w:t>
      </w:r>
      <w:r>
        <w:t>за</w:t>
      </w:r>
      <w:r>
        <w:rPr>
          <w:spacing w:val="1"/>
        </w:rPr>
        <w:t xml:space="preserve"> </w:t>
      </w:r>
      <w:r>
        <w:t>ликвидацию</w:t>
      </w:r>
      <w:r>
        <w:rPr>
          <w:spacing w:val="21"/>
        </w:rPr>
        <w:t xml:space="preserve"> </w:t>
      </w:r>
      <w:r>
        <w:t>обучающимися</w:t>
      </w:r>
      <w:r>
        <w:rPr>
          <w:spacing w:val="21"/>
        </w:rPr>
        <w:t xml:space="preserve"> </w:t>
      </w:r>
      <w:r>
        <w:t>академической</w:t>
      </w:r>
      <w:r>
        <w:rPr>
          <w:spacing w:val="21"/>
        </w:rPr>
        <w:t xml:space="preserve"> </w:t>
      </w:r>
      <w:r>
        <w:t>задолженности</w:t>
      </w:r>
      <w:r>
        <w:rPr>
          <w:spacing w:val="20"/>
        </w:rPr>
        <w:t xml:space="preserve"> </w:t>
      </w:r>
      <w:r>
        <w:t>в</w:t>
      </w:r>
      <w:r>
        <w:rPr>
          <w:spacing w:val="16"/>
        </w:rPr>
        <w:t xml:space="preserve"> </w:t>
      </w:r>
      <w:r>
        <w:t>течение</w:t>
      </w:r>
      <w:r>
        <w:rPr>
          <w:spacing w:val="24"/>
        </w:rPr>
        <w:t xml:space="preserve"> </w:t>
      </w:r>
      <w:r>
        <w:t>следующего</w:t>
      </w:r>
    </w:p>
    <w:p w:rsidR="00A97E3A" w:rsidRDefault="00A97E3A" w:rsidP="00A97E3A">
      <w:pPr>
        <w:spacing w:line="276" w:lineRule="auto"/>
        <w:sectPr w:rsidR="00A97E3A">
          <w:pgSz w:w="11920" w:h="16850"/>
          <w:pgMar w:top="1160" w:right="0" w:bottom="1220" w:left="1180" w:header="0" w:footer="943" w:gutter="0"/>
          <w:cols w:space="720"/>
        </w:sectPr>
      </w:pPr>
    </w:p>
    <w:p w:rsidR="00A97E3A" w:rsidRDefault="00A97E3A" w:rsidP="00A97E3A">
      <w:pPr>
        <w:pStyle w:val="a3"/>
        <w:spacing w:before="74" w:line="276" w:lineRule="auto"/>
        <w:ind w:right="838"/>
      </w:pPr>
      <w:r>
        <w:lastRenderedPageBreak/>
        <w:t>учебного года возлагается на их родителей (законных представителей). Обучающиеся, не</w:t>
      </w:r>
      <w:r>
        <w:rPr>
          <w:spacing w:val="1"/>
        </w:rPr>
        <w:t xml:space="preserve"> </w:t>
      </w:r>
      <w:r>
        <w:t>ликвидировавшие</w:t>
      </w:r>
      <w:r>
        <w:rPr>
          <w:spacing w:val="1"/>
        </w:rPr>
        <w:t xml:space="preserve"> </w:t>
      </w:r>
      <w:r>
        <w:t>в</w:t>
      </w:r>
      <w:r>
        <w:rPr>
          <w:spacing w:val="1"/>
        </w:rPr>
        <w:t xml:space="preserve"> </w:t>
      </w:r>
      <w:r>
        <w:t>установленные</w:t>
      </w:r>
      <w:r>
        <w:rPr>
          <w:spacing w:val="1"/>
        </w:rPr>
        <w:t xml:space="preserve"> </w:t>
      </w:r>
      <w:r>
        <w:t>сроки</w:t>
      </w:r>
      <w:r>
        <w:rPr>
          <w:spacing w:val="1"/>
        </w:rPr>
        <w:t xml:space="preserve"> </w:t>
      </w:r>
      <w:r>
        <w:t>академической</w:t>
      </w:r>
      <w:r>
        <w:rPr>
          <w:spacing w:val="1"/>
        </w:rPr>
        <w:t xml:space="preserve"> </w:t>
      </w:r>
      <w:r>
        <w:t>задолженности</w:t>
      </w:r>
      <w:r>
        <w:rPr>
          <w:spacing w:val="1"/>
        </w:rPr>
        <w:t xml:space="preserve"> </w:t>
      </w:r>
      <w:r>
        <w:t>с</w:t>
      </w:r>
      <w:r>
        <w:rPr>
          <w:spacing w:val="1"/>
        </w:rPr>
        <w:t xml:space="preserve"> </w:t>
      </w:r>
      <w:r>
        <w:t>момента</w:t>
      </w:r>
      <w:r>
        <w:rPr>
          <w:spacing w:val="1"/>
        </w:rPr>
        <w:t xml:space="preserve"> </w:t>
      </w:r>
      <w:r>
        <w:t>ее</w:t>
      </w:r>
      <w:r>
        <w:rPr>
          <w:spacing w:val="-57"/>
        </w:rPr>
        <w:t xml:space="preserve"> </w:t>
      </w:r>
      <w:r>
        <w:t>образования, по</w:t>
      </w:r>
      <w:r>
        <w:rPr>
          <w:spacing w:val="1"/>
        </w:rPr>
        <w:t xml:space="preserve"> </w:t>
      </w:r>
      <w:r>
        <w:t>усмотрению их</w:t>
      </w:r>
      <w:r>
        <w:rPr>
          <w:spacing w:val="1"/>
        </w:rPr>
        <w:t xml:space="preserve"> </w:t>
      </w:r>
      <w:r>
        <w:t>родителей</w:t>
      </w:r>
      <w:r>
        <w:rPr>
          <w:spacing w:val="1"/>
        </w:rPr>
        <w:t xml:space="preserve"> </w:t>
      </w:r>
      <w:r>
        <w:t>(законных</w:t>
      </w:r>
      <w:r>
        <w:rPr>
          <w:spacing w:val="1"/>
        </w:rPr>
        <w:t xml:space="preserve"> </w:t>
      </w:r>
      <w:r>
        <w:t>представителей) оставляются</w:t>
      </w:r>
      <w:r>
        <w:rPr>
          <w:spacing w:val="1"/>
        </w:rPr>
        <w:t xml:space="preserve"> </w:t>
      </w:r>
      <w:r>
        <w:t>на</w:t>
      </w:r>
      <w:r>
        <w:rPr>
          <w:spacing w:val="1"/>
        </w:rPr>
        <w:t xml:space="preserve"> </w:t>
      </w:r>
      <w:r>
        <w:t>повторное</w:t>
      </w:r>
      <w:r>
        <w:rPr>
          <w:spacing w:val="1"/>
        </w:rPr>
        <w:t xml:space="preserve"> </w:t>
      </w:r>
      <w:r>
        <w:t>обучение,</w:t>
      </w:r>
      <w:r>
        <w:rPr>
          <w:spacing w:val="1"/>
        </w:rPr>
        <w:t xml:space="preserve"> </w:t>
      </w:r>
      <w:r>
        <w:t>переводятся</w:t>
      </w:r>
      <w:r>
        <w:rPr>
          <w:spacing w:val="1"/>
        </w:rPr>
        <w:t xml:space="preserve"> </w:t>
      </w:r>
      <w:r>
        <w:t>на</w:t>
      </w:r>
      <w:r>
        <w:rPr>
          <w:spacing w:val="1"/>
        </w:rPr>
        <w:t xml:space="preserve"> </w:t>
      </w:r>
      <w:r>
        <w:t>обучение</w:t>
      </w:r>
      <w:r>
        <w:rPr>
          <w:spacing w:val="1"/>
        </w:rPr>
        <w:t xml:space="preserve"> </w:t>
      </w:r>
      <w:r>
        <w:t>по</w:t>
      </w:r>
      <w:r>
        <w:rPr>
          <w:spacing w:val="1"/>
        </w:rPr>
        <w:t xml:space="preserve"> </w:t>
      </w:r>
      <w:r>
        <w:t>адаптированным</w:t>
      </w:r>
      <w:r>
        <w:rPr>
          <w:spacing w:val="1"/>
        </w:rPr>
        <w:t xml:space="preserve"> </w:t>
      </w:r>
      <w:r>
        <w:t>образовательным</w:t>
      </w:r>
      <w:r>
        <w:rPr>
          <w:spacing w:val="1"/>
        </w:rPr>
        <w:t xml:space="preserve"> </w:t>
      </w:r>
      <w:r>
        <w:t>программам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рекомендациями</w:t>
      </w:r>
      <w:r>
        <w:rPr>
          <w:spacing w:val="1"/>
        </w:rPr>
        <w:t xml:space="preserve"> </w:t>
      </w:r>
      <w:r>
        <w:t>психолого-медико-педагогической</w:t>
      </w:r>
      <w:r>
        <w:rPr>
          <w:spacing w:val="-57"/>
        </w:rPr>
        <w:t xml:space="preserve"> </w:t>
      </w:r>
      <w:r>
        <w:t>комиссии</w:t>
      </w:r>
      <w:r>
        <w:rPr>
          <w:spacing w:val="1"/>
        </w:rPr>
        <w:t xml:space="preserve"> </w:t>
      </w:r>
      <w:r>
        <w:t>либо</w:t>
      </w:r>
      <w:r>
        <w:rPr>
          <w:spacing w:val="1"/>
        </w:rPr>
        <w:t xml:space="preserve"> </w:t>
      </w:r>
      <w:r>
        <w:t>на</w:t>
      </w:r>
      <w:r>
        <w:rPr>
          <w:spacing w:val="1"/>
        </w:rPr>
        <w:t xml:space="preserve"> </w:t>
      </w:r>
      <w:r>
        <w:t>обучение</w:t>
      </w:r>
      <w:r>
        <w:rPr>
          <w:spacing w:val="1"/>
        </w:rPr>
        <w:t xml:space="preserve"> </w:t>
      </w:r>
      <w:r>
        <w:t>по</w:t>
      </w:r>
      <w:r>
        <w:rPr>
          <w:spacing w:val="1"/>
        </w:rPr>
        <w:t xml:space="preserve"> </w:t>
      </w:r>
      <w:r>
        <w:t>индивидуальному</w:t>
      </w:r>
      <w:r>
        <w:rPr>
          <w:spacing w:val="1"/>
        </w:rPr>
        <w:t xml:space="preserve"> </w:t>
      </w:r>
      <w:r>
        <w:t>учебному</w:t>
      </w:r>
      <w:r>
        <w:rPr>
          <w:spacing w:val="1"/>
        </w:rPr>
        <w:t xml:space="preserve"> </w:t>
      </w:r>
      <w:r>
        <w:t>плану.</w:t>
      </w:r>
      <w:r>
        <w:rPr>
          <w:spacing w:val="1"/>
        </w:rPr>
        <w:t xml:space="preserve"> </w:t>
      </w:r>
      <w:r>
        <w:t>Обучающиеся</w:t>
      </w:r>
      <w:r>
        <w:rPr>
          <w:spacing w:val="1"/>
        </w:rPr>
        <w:t xml:space="preserve"> </w:t>
      </w:r>
      <w:r>
        <w:t>по</w:t>
      </w:r>
      <w:r>
        <w:rPr>
          <w:spacing w:val="1"/>
        </w:rPr>
        <w:t xml:space="preserve"> </w:t>
      </w:r>
      <w:r>
        <w:t>образовательным</w:t>
      </w:r>
      <w:r>
        <w:rPr>
          <w:spacing w:val="1"/>
        </w:rPr>
        <w:t xml:space="preserve"> </w:t>
      </w:r>
      <w:r>
        <w:t>программам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форме</w:t>
      </w:r>
      <w:r>
        <w:rPr>
          <w:spacing w:val="1"/>
        </w:rPr>
        <w:t xml:space="preserve"> </w:t>
      </w:r>
      <w:r>
        <w:t>семейного</w:t>
      </w:r>
      <w:r>
        <w:rPr>
          <w:spacing w:val="1"/>
        </w:rPr>
        <w:t xml:space="preserve"> </w:t>
      </w:r>
      <w:r>
        <w:t>образования, не ликвидировавшие в установленные сроки академической задолженности,</w:t>
      </w:r>
      <w:r>
        <w:rPr>
          <w:spacing w:val="1"/>
        </w:rPr>
        <w:t xml:space="preserve"> </w:t>
      </w:r>
      <w:r>
        <w:t>продолжают</w:t>
      </w:r>
      <w:r>
        <w:rPr>
          <w:spacing w:val="-3"/>
        </w:rPr>
        <w:t xml:space="preserve"> </w:t>
      </w:r>
      <w:r>
        <w:t>получать</w:t>
      </w:r>
      <w:r>
        <w:rPr>
          <w:spacing w:val="4"/>
        </w:rPr>
        <w:t xml:space="preserve"> </w:t>
      </w:r>
      <w:r>
        <w:t>образование</w:t>
      </w:r>
      <w:r>
        <w:rPr>
          <w:spacing w:val="-1"/>
        </w:rPr>
        <w:t xml:space="preserve"> </w:t>
      </w:r>
      <w:r>
        <w:t>в</w:t>
      </w:r>
      <w:r>
        <w:rPr>
          <w:spacing w:val="-1"/>
        </w:rPr>
        <w:t xml:space="preserve"> </w:t>
      </w:r>
      <w:r>
        <w:t>ОО.</w:t>
      </w:r>
    </w:p>
    <w:p w:rsidR="00A97E3A" w:rsidRDefault="00A97E3A" w:rsidP="008D0D1C">
      <w:pPr>
        <w:pStyle w:val="2"/>
        <w:numPr>
          <w:ilvl w:val="2"/>
          <w:numId w:val="88"/>
        </w:numPr>
        <w:tabs>
          <w:tab w:val="left" w:pos="1122"/>
        </w:tabs>
        <w:spacing w:before="211"/>
        <w:ind w:left="1122" w:hanging="600"/>
        <w:jc w:val="both"/>
      </w:pPr>
      <w:bookmarkStart w:id="25" w:name="_bookmark25"/>
      <w:bookmarkEnd w:id="25"/>
      <w:r>
        <w:t>Организация</w:t>
      </w:r>
      <w:r>
        <w:rPr>
          <w:spacing w:val="-13"/>
        </w:rPr>
        <w:t xml:space="preserve"> </w:t>
      </w:r>
      <w:r>
        <w:t>и</w:t>
      </w:r>
      <w:r>
        <w:rPr>
          <w:spacing w:val="-6"/>
        </w:rPr>
        <w:t xml:space="preserve"> </w:t>
      </w:r>
      <w:r>
        <w:t>содержание</w:t>
      </w:r>
      <w:r>
        <w:rPr>
          <w:spacing w:val="-10"/>
        </w:rPr>
        <w:t xml:space="preserve"> </w:t>
      </w:r>
      <w:r>
        <w:t>государственной</w:t>
      </w:r>
      <w:r>
        <w:rPr>
          <w:spacing w:val="-7"/>
        </w:rPr>
        <w:t xml:space="preserve"> </w:t>
      </w:r>
      <w:r>
        <w:t>итоговой</w:t>
      </w:r>
      <w:r>
        <w:rPr>
          <w:spacing w:val="-7"/>
        </w:rPr>
        <w:t xml:space="preserve"> </w:t>
      </w:r>
      <w:r>
        <w:t>аттестации</w:t>
      </w:r>
      <w:r>
        <w:rPr>
          <w:spacing w:val="-3"/>
        </w:rPr>
        <w:t xml:space="preserve"> </w:t>
      </w:r>
      <w:r>
        <w:t>обучающихся</w:t>
      </w:r>
    </w:p>
    <w:p w:rsidR="00A97E3A" w:rsidRDefault="00A97E3A" w:rsidP="00A97E3A">
      <w:pPr>
        <w:pStyle w:val="a3"/>
        <w:spacing w:before="29" w:line="276" w:lineRule="auto"/>
        <w:ind w:right="848" w:firstLine="719"/>
      </w:pPr>
      <w:r>
        <w:t>В соответствии со ст.59 ФЗ-273 итоговая аттестация, завершающая освоение ООП</w:t>
      </w:r>
      <w:r>
        <w:rPr>
          <w:spacing w:val="1"/>
        </w:rPr>
        <w:t xml:space="preserve"> </w:t>
      </w:r>
      <w:r>
        <w:t>ООО, является государственной итоговой аттестацией, проводимой в целях определения</w:t>
      </w:r>
      <w:r>
        <w:rPr>
          <w:spacing w:val="1"/>
        </w:rPr>
        <w:t xml:space="preserve"> </w:t>
      </w:r>
      <w:r>
        <w:t>соответствия</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ООП</w:t>
      </w:r>
      <w:r>
        <w:rPr>
          <w:spacing w:val="1"/>
        </w:rPr>
        <w:t xml:space="preserve"> </w:t>
      </w:r>
      <w:r>
        <w:t>ООО</w:t>
      </w:r>
      <w:r>
        <w:rPr>
          <w:spacing w:val="1"/>
        </w:rPr>
        <w:t xml:space="preserve"> </w:t>
      </w:r>
      <w:r>
        <w:t>соответствующим</w:t>
      </w:r>
      <w:r>
        <w:rPr>
          <w:spacing w:val="1"/>
        </w:rPr>
        <w:t xml:space="preserve"> </w:t>
      </w:r>
      <w:r>
        <w:t>требованиям</w:t>
      </w:r>
      <w:r>
        <w:rPr>
          <w:spacing w:val="-4"/>
        </w:rPr>
        <w:t xml:space="preserve"> </w:t>
      </w:r>
      <w:r>
        <w:t>ФГОС</w:t>
      </w:r>
      <w:r>
        <w:rPr>
          <w:spacing w:val="1"/>
        </w:rPr>
        <w:t xml:space="preserve"> </w:t>
      </w:r>
      <w:r>
        <w:t>ООО.</w:t>
      </w:r>
    </w:p>
    <w:p w:rsidR="00A97E3A" w:rsidRDefault="00A97E3A" w:rsidP="00A97E3A">
      <w:pPr>
        <w:pStyle w:val="a3"/>
        <w:spacing w:before="1" w:line="276" w:lineRule="auto"/>
        <w:ind w:right="835" w:firstLine="719"/>
      </w:pPr>
      <w:r>
        <w:t>Формы</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порядок</w:t>
      </w:r>
      <w:r>
        <w:rPr>
          <w:spacing w:val="1"/>
        </w:rPr>
        <w:t xml:space="preserve"> </w:t>
      </w:r>
      <w:r>
        <w:t>проведения</w:t>
      </w:r>
      <w:r>
        <w:rPr>
          <w:spacing w:val="1"/>
        </w:rPr>
        <w:t xml:space="preserve"> </w:t>
      </w:r>
      <w:r>
        <w:t>такой</w:t>
      </w:r>
      <w:r>
        <w:rPr>
          <w:spacing w:val="-57"/>
        </w:rPr>
        <w:t xml:space="preserve"> </w:t>
      </w:r>
      <w:r>
        <w:t>аттестации</w:t>
      </w:r>
      <w:r>
        <w:rPr>
          <w:spacing w:val="1"/>
        </w:rPr>
        <w:t xml:space="preserve"> </w:t>
      </w:r>
      <w:r>
        <w:t>по</w:t>
      </w:r>
      <w:r>
        <w:rPr>
          <w:spacing w:val="1"/>
        </w:rPr>
        <w:t xml:space="preserve"> </w:t>
      </w:r>
      <w:r>
        <w:t>соответствующим</w:t>
      </w:r>
      <w:r>
        <w:rPr>
          <w:spacing w:val="1"/>
        </w:rPr>
        <w:t xml:space="preserve"> </w:t>
      </w:r>
      <w:r>
        <w:t>образовательным</w:t>
      </w:r>
      <w:r>
        <w:rPr>
          <w:spacing w:val="1"/>
        </w:rPr>
        <w:t xml:space="preserve"> </w:t>
      </w:r>
      <w:r>
        <w:t>программам</w:t>
      </w:r>
      <w:r>
        <w:rPr>
          <w:spacing w:val="1"/>
        </w:rPr>
        <w:t xml:space="preserve"> </w:t>
      </w:r>
      <w:r>
        <w:t>различного</w:t>
      </w:r>
      <w:r>
        <w:rPr>
          <w:spacing w:val="1"/>
        </w:rPr>
        <w:t xml:space="preserve"> </w:t>
      </w:r>
      <w:r>
        <w:t>уровня</w:t>
      </w:r>
      <w:r>
        <w:rPr>
          <w:spacing w:val="1"/>
        </w:rPr>
        <w:t xml:space="preserve"> </w:t>
      </w:r>
      <w:r>
        <w:t>и</w:t>
      </w:r>
      <w:r>
        <w:rPr>
          <w:spacing w:val="1"/>
        </w:rPr>
        <w:t xml:space="preserve"> </w:t>
      </w:r>
      <w:r>
        <w:t>в</w:t>
      </w:r>
      <w:r>
        <w:rPr>
          <w:spacing w:val="-57"/>
        </w:rPr>
        <w:t xml:space="preserve"> </w:t>
      </w:r>
      <w:r>
        <w:t>любых формах (включая требования к использованию средств обучения и воспитания,</w:t>
      </w:r>
      <w:r>
        <w:rPr>
          <w:spacing w:val="1"/>
        </w:rPr>
        <w:t xml:space="preserve"> </w:t>
      </w:r>
      <w:r>
        <w:t>средств</w:t>
      </w:r>
      <w:r>
        <w:rPr>
          <w:spacing w:val="1"/>
        </w:rPr>
        <w:t xml:space="preserve"> </w:t>
      </w:r>
      <w:r>
        <w:t>связи</w:t>
      </w:r>
      <w:r>
        <w:rPr>
          <w:spacing w:val="1"/>
        </w:rPr>
        <w:t xml:space="preserve"> </w:t>
      </w:r>
      <w:r>
        <w:t>при</w:t>
      </w:r>
      <w:r>
        <w:rPr>
          <w:spacing w:val="1"/>
        </w:rPr>
        <w:t xml:space="preserve"> </w:t>
      </w:r>
      <w:r>
        <w:t>проведении</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требования,</w:t>
      </w:r>
      <w:r>
        <w:rPr>
          <w:spacing w:val="1"/>
        </w:rPr>
        <w:t xml:space="preserve"> </w:t>
      </w:r>
      <w:r>
        <w:t>предъявляемые</w:t>
      </w:r>
      <w:r>
        <w:rPr>
          <w:spacing w:val="1"/>
        </w:rPr>
        <w:t xml:space="preserve"> </w:t>
      </w:r>
      <w:r>
        <w:t>к</w:t>
      </w:r>
      <w:r>
        <w:rPr>
          <w:spacing w:val="1"/>
        </w:rPr>
        <w:t xml:space="preserve"> </w:t>
      </w:r>
      <w:r>
        <w:t>лицам,</w:t>
      </w:r>
      <w:r>
        <w:rPr>
          <w:spacing w:val="1"/>
        </w:rPr>
        <w:t xml:space="preserve"> </w:t>
      </w:r>
      <w:r>
        <w:t>привлекаемым</w:t>
      </w:r>
      <w:r>
        <w:rPr>
          <w:spacing w:val="1"/>
        </w:rPr>
        <w:t xml:space="preserve"> </w:t>
      </w:r>
      <w:r>
        <w:t>к</w:t>
      </w:r>
      <w:r>
        <w:rPr>
          <w:spacing w:val="1"/>
        </w:rPr>
        <w:t xml:space="preserve"> </w:t>
      </w:r>
      <w:r>
        <w:t>проведению</w:t>
      </w:r>
      <w:r>
        <w:rPr>
          <w:spacing w:val="1"/>
        </w:rPr>
        <w:t xml:space="preserve"> </w:t>
      </w:r>
      <w:r>
        <w:t>государственной</w:t>
      </w:r>
      <w:r>
        <w:rPr>
          <w:spacing w:val="1"/>
        </w:rPr>
        <w:t xml:space="preserve"> </w:t>
      </w:r>
      <w:r>
        <w:t>итоговой</w:t>
      </w:r>
      <w:r>
        <w:rPr>
          <w:spacing w:val="1"/>
        </w:rPr>
        <w:t xml:space="preserve"> </w:t>
      </w:r>
      <w:r>
        <w:t>аттестации, порядок подачи и рассмотрения апелляций, изменения и (или) аннулирования</w:t>
      </w:r>
      <w:r>
        <w:rPr>
          <w:spacing w:val="1"/>
        </w:rPr>
        <w:t xml:space="preserve"> </w:t>
      </w:r>
      <w:r>
        <w:t>результатов</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определяются</w:t>
      </w:r>
      <w:r>
        <w:rPr>
          <w:spacing w:val="1"/>
        </w:rPr>
        <w:t xml:space="preserve"> </w:t>
      </w:r>
      <w:r>
        <w:t>Министерством</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федеральным</w:t>
      </w:r>
      <w:r>
        <w:rPr>
          <w:spacing w:val="1"/>
        </w:rPr>
        <w:t xml:space="preserve"> </w:t>
      </w:r>
      <w:r>
        <w:t>органом</w:t>
      </w:r>
      <w:r>
        <w:rPr>
          <w:spacing w:val="1"/>
        </w:rPr>
        <w:t xml:space="preserve"> </w:t>
      </w:r>
      <w:r>
        <w:t>исполнительной</w:t>
      </w:r>
      <w:r>
        <w:rPr>
          <w:spacing w:val="1"/>
        </w:rPr>
        <w:t xml:space="preserve"> </w:t>
      </w:r>
      <w:r>
        <w:t>власти,</w:t>
      </w:r>
      <w:r>
        <w:rPr>
          <w:spacing w:val="1"/>
        </w:rPr>
        <w:t xml:space="preserve"> </w:t>
      </w:r>
      <w:r>
        <w:t>осуществляющим</w:t>
      </w:r>
      <w:r>
        <w:rPr>
          <w:spacing w:val="1"/>
        </w:rPr>
        <w:t xml:space="preserve"> </w:t>
      </w:r>
      <w:r>
        <w:t>функции</w:t>
      </w:r>
      <w:r>
        <w:rPr>
          <w:spacing w:val="1"/>
        </w:rPr>
        <w:t xml:space="preserve"> </w:t>
      </w:r>
      <w:r>
        <w:t>по</w:t>
      </w:r>
      <w:r>
        <w:rPr>
          <w:spacing w:val="1"/>
        </w:rPr>
        <w:t xml:space="preserve"> </w:t>
      </w:r>
      <w:r>
        <w:t>выработке</w:t>
      </w:r>
      <w:r>
        <w:rPr>
          <w:spacing w:val="1"/>
        </w:rPr>
        <w:t xml:space="preserve"> </w:t>
      </w:r>
      <w:r>
        <w:t>государственной</w:t>
      </w:r>
      <w:r>
        <w:rPr>
          <w:spacing w:val="1"/>
        </w:rPr>
        <w:t xml:space="preserve"> </w:t>
      </w:r>
      <w:r>
        <w:t>политики</w:t>
      </w:r>
      <w:r>
        <w:rPr>
          <w:spacing w:val="1"/>
        </w:rPr>
        <w:t xml:space="preserve"> </w:t>
      </w:r>
      <w:r>
        <w:t>и</w:t>
      </w:r>
      <w:r>
        <w:rPr>
          <w:spacing w:val="1"/>
        </w:rPr>
        <w:t xml:space="preserve"> </w:t>
      </w:r>
      <w:r>
        <w:t>нормативно-правовому</w:t>
      </w:r>
      <w:r>
        <w:rPr>
          <w:spacing w:val="1"/>
        </w:rPr>
        <w:t xml:space="preserve"> </w:t>
      </w:r>
      <w:r>
        <w:t>регулированию</w:t>
      </w:r>
      <w:r>
        <w:rPr>
          <w:spacing w:val="1"/>
        </w:rPr>
        <w:t xml:space="preserve"> </w:t>
      </w:r>
      <w:r>
        <w:t>в</w:t>
      </w:r>
      <w:r>
        <w:rPr>
          <w:spacing w:val="1"/>
        </w:rPr>
        <w:t xml:space="preserve"> </w:t>
      </w:r>
      <w:r>
        <w:t>сфере</w:t>
      </w:r>
      <w:r>
        <w:rPr>
          <w:spacing w:val="1"/>
        </w:rPr>
        <w:t xml:space="preserve"> </w:t>
      </w:r>
      <w:r>
        <w:t>образования.</w:t>
      </w:r>
      <w:r>
        <w:rPr>
          <w:spacing w:val="1"/>
        </w:rPr>
        <w:t xml:space="preserve"> </w:t>
      </w:r>
      <w:r>
        <w:t>Порядок</w:t>
      </w:r>
      <w:r>
        <w:rPr>
          <w:spacing w:val="1"/>
        </w:rPr>
        <w:t xml:space="preserve"> </w:t>
      </w:r>
      <w:r>
        <w:t>проведения</w:t>
      </w:r>
      <w:r>
        <w:rPr>
          <w:spacing w:val="1"/>
        </w:rPr>
        <w:t xml:space="preserve"> </w:t>
      </w:r>
      <w:r>
        <w:t>государственной итоговой аттестации по образовательным программам основного общего</w:t>
      </w:r>
      <w:r>
        <w:rPr>
          <w:spacing w:val="1"/>
        </w:rPr>
        <w:t xml:space="preserve"> </w:t>
      </w:r>
      <w:r>
        <w:t>образования (далее –</w:t>
      </w:r>
      <w:r>
        <w:rPr>
          <w:spacing w:val="1"/>
        </w:rPr>
        <w:t xml:space="preserve"> </w:t>
      </w:r>
      <w:r>
        <w:t>Порядок)</w:t>
      </w:r>
      <w:r>
        <w:rPr>
          <w:spacing w:val="60"/>
        </w:rPr>
        <w:t xml:space="preserve"> </w:t>
      </w:r>
      <w:r>
        <w:t>утвержден приказом Министерства образования и науки</w:t>
      </w:r>
      <w:r>
        <w:rPr>
          <w:spacing w:val="1"/>
        </w:rPr>
        <w:t xml:space="preserve"> </w:t>
      </w:r>
      <w:r>
        <w:t>РФ</w:t>
      </w:r>
      <w:r>
        <w:rPr>
          <w:spacing w:val="1"/>
        </w:rPr>
        <w:t xml:space="preserve"> </w:t>
      </w:r>
      <w:r>
        <w:t>от</w:t>
      </w:r>
      <w:r>
        <w:rPr>
          <w:spacing w:val="1"/>
        </w:rPr>
        <w:t xml:space="preserve"> </w:t>
      </w:r>
      <w:r>
        <w:t>25.12.2013</w:t>
      </w:r>
      <w:r>
        <w:rPr>
          <w:spacing w:val="1"/>
        </w:rPr>
        <w:t xml:space="preserve"> </w:t>
      </w:r>
      <w:r>
        <w:t>№</w:t>
      </w:r>
      <w:r>
        <w:rPr>
          <w:spacing w:val="1"/>
        </w:rPr>
        <w:t xml:space="preserve"> </w:t>
      </w:r>
      <w:r>
        <w:t>1394</w:t>
      </w:r>
      <w:r>
        <w:rPr>
          <w:spacing w:val="1"/>
        </w:rPr>
        <w:t xml:space="preserve"> </w:t>
      </w:r>
      <w:r>
        <w:t>«Об</w:t>
      </w:r>
      <w:r>
        <w:rPr>
          <w:spacing w:val="1"/>
        </w:rPr>
        <w:t xml:space="preserve"> </w:t>
      </w:r>
      <w:r>
        <w:t>утверждении</w:t>
      </w:r>
      <w:r>
        <w:rPr>
          <w:spacing w:val="1"/>
        </w:rPr>
        <w:t xml:space="preserve"> </w:t>
      </w:r>
      <w:r>
        <w:t>Порядка</w:t>
      </w:r>
      <w:r>
        <w:rPr>
          <w:spacing w:val="1"/>
        </w:rPr>
        <w:t xml:space="preserve"> </w:t>
      </w:r>
      <w:r>
        <w:t>проведения</w:t>
      </w:r>
      <w:r>
        <w:rPr>
          <w:spacing w:val="61"/>
        </w:rPr>
        <w:t xml:space="preserve"> </w:t>
      </w:r>
      <w:r>
        <w:t>государственной</w:t>
      </w:r>
      <w:r>
        <w:rPr>
          <w:spacing w:val="1"/>
        </w:rPr>
        <w:t xml:space="preserve"> </w:t>
      </w:r>
      <w:r>
        <w:t>итоговой аттестации по образовательным программам основного общего образования» с</w:t>
      </w:r>
      <w:r>
        <w:rPr>
          <w:spacing w:val="1"/>
        </w:rPr>
        <w:t xml:space="preserve"> </w:t>
      </w:r>
      <w:r>
        <w:t>изменениями.</w:t>
      </w:r>
      <w:r>
        <w:rPr>
          <w:spacing w:val="1"/>
        </w:rPr>
        <w:t xml:space="preserve"> </w:t>
      </w:r>
      <w:r>
        <w:t>В</w:t>
      </w:r>
      <w:r>
        <w:rPr>
          <w:spacing w:val="1"/>
        </w:rPr>
        <w:t xml:space="preserve"> </w:t>
      </w:r>
      <w:r>
        <w:t>МБОУ</w:t>
      </w:r>
      <w:r>
        <w:rPr>
          <w:spacing w:val="1"/>
        </w:rPr>
        <w:t xml:space="preserve"> </w:t>
      </w:r>
      <w:r>
        <w:t>«Благовещенская</w:t>
      </w:r>
      <w:r>
        <w:rPr>
          <w:spacing w:val="1"/>
        </w:rPr>
        <w:t xml:space="preserve"> </w:t>
      </w:r>
      <w:r>
        <w:t>СОШ»</w:t>
      </w:r>
      <w:r>
        <w:rPr>
          <w:spacing w:val="1"/>
        </w:rPr>
        <w:t xml:space="preserve"> </w:t>
      </w:r>
      <w:r>
        <w:t>ГИА-</w:t>
      </w:r>
      <w:r>
        <w:rPr>
          <w:spacing w:val="1"/>
        </w:rPr>
        <w:t xml:space="preserve"> </w:t>
      </w:r>
      <w:r>
        <w:t>9</w:t>
      </w:r>
      <w:r>
        <w:rPr>
          <w:spacing w:val="1"/>
        </w:rPr>
        <w:t xml:space="preserve"> </w:t>
      </w:r>
      <w:r>
        <w:t>проводится</w:t>
      </w:r>
      <w:r>
        <w:rPr>
          <w:spacing w:val="1"/>
        </w:rPr>
        <w:t xml:space="preserve"> </w:t>
      </w:r>
      <w:r>
        <w:t>на</w:t>
      </w:r>
      <w:r>
        <w:rPr>
          <w:spacing w:val="1"/>
        </w:rPr>
        <w:t xml:space="preserve"> </w:t>
      </w:r>
      <w:r>
        <w:t>основании</w:t>
      </w:r>
      <w:r>
        <w:rPr>
          <w:spacing w:val="1"/>
        </w:rPr>
        <w:t xml:space="preserve"> </w:t>
      </w:r>
      <w:r>
        <w:t>утвержденного</w:t>
      </w:r>
      <w:r>
        <w:rPr>
          <w:spacing w:val="1"/>
        </w:rPr>
        <w:t xml:space="preserve"> </w:t>
      </w:r>
      <w:r>
        <w:t>Порядка</w:t>
      </w:r>
      <w:r>
        <w:rPr>
          <w:spacing w:val="1"/>
        </w:rPr>
        <w:t xml:space="preserve"> </w:t>
      </w:r>
      <w:r>
        <w:t>в</w:t>
      </w:r>
      <w:r>
        <w:rPr>
          <w:spacing w:val="1"/>
        </w:rPr>
        <w:t xml:space="preserve"> </w:t>
      </w:r>
      <w:r>
        <w:t>форме</w:t>
      </w:r>
      <w:r>
        <w:rPr>
          <w:spacing w:val="1"/>
        </w:rPr>
        <w:t xml:space="preserve"> </w:t>
      </w:r>
      <w:r>
        <w:t>основного</w:t>
      </w:r>
      <w:r>
        <w:rPr>
          <w:spacing w:val="1"/>
        </w:rPr>
        <w:t xml:space="preserve"> </w:t>
      </w:r>
      <w:r>
        <w:t>государственного</w:t>
      </w:r>
      <w:r>
        <w:rPr>
          <w:spacing w:val="1"/>
        </w:rPr>
        <w:t xml:space="preserve"> </w:t>
      </w:r>
      <w:r>
        <w:t>экзамена</w:t>
      </w:r>
      <w:r>
        <w:rPr>
          <w:spacing w:val="1"/>
        </w:rPr>
        <w:t xml:space="preserve"> </w:t>
      </w:r>
      <w:r>
        <w:t>(ОГЭ)</w:t>
      </w:r>
      <w:r>
        <w:rPr>
          <w:spacing w:val="1"/>
        </w:rPr>
        <w:t xml:space="preserve"> </w:t>
      </w:r>
      <w:r>
        <w:t>или</w:t>
      </w:r>
      <w:r>
        <w:rPr>
          <w:spacing w:val="1"/>
        </w:rPr>
        <w:t xml:space="preserve"> </w:t>
      </w:r>
      <w:r>
        <w:t>государственного</w:t>
      </w:r>
      <w:r>
        <w:rPr>
          <w:spacing w:val="1"/>
        </w:rPr>
        <w:t xml:space="preserve"> </w:t>
      </w:r>
      <w:r>
        <w:t>выпускного</w:t>
      </w:r>
      <w:r>
        <w:rPr>
          <w:spacing w:val="1"/>
        </w:rPr>
        <w:t xml:space="preserve"> </w:t>
      </w:r>
      <w:r>
        <w:t>экзамена</w:t>
      </w:r>
      <w:r>
        <w:rPr>
          <w:spacing w:val="1"/>
        </w:rPr>
        <w:t xml:space="preserve"> </w:t>
      </w:r>
      <w:r>
        <w:t>(ГВЭ).</w:t>
      </w:r>
      <w:r>
        <w:rPr>
          <w:spacing w:val="1"/>
        </w:rPr>
        <w:t xml:space="preserve"> </w:t>
      </w:r>
      <w:r>
        <w:t>ГВЭ</w:t>
      </w:r>
      <w:r>
        <w:rPr>
          <w:spacing w:val="1"/>
        </w:rPr>
        <w:t xml:space="preserve"> </w:t>
      </w:r>
      <w:r>
        <w:t>вправе</w:t>
      </w:r>
      <w:r>
        <w:rPr>
          <w:spacing w:val="1"/>
        </w:rPr>
        <w:t xml:space="preserve"> </w:t>
      </w:r>
      <w:r>
        <w:t>проходить</w:t>
      </w:r>
      <w:r>
        <w:rPr>
          <w:spacing w:val="1"/>
        </w:rPr>
        <w:t xml:space="preserve"> </w:t>
      </w:r>
      <w:r>
        <w:t>обучающиеся</w:t>
      </w:r>
      <w:r>
        <w:rPr>
          <w:spacing w:val="1"/>
        </w:rPr>
        <w:t xml:space="preserve"> </w:t>
      </w:r>
      <w:r>
        <w:t>с</w:t>
      </w:r>
      <w:r>
        <w:rPr>
          <w:spacing w:val="1"/>
        </w:rPr>
        <w:t xml:space="preserve"> </w:t>
      </w:r>
      <w:r>
        <w:t>ограниченными возможностями здоровья. Обучающиеся с ОВЗ при подаче заявления на</w:t>
      </w:r>
      <w:r>
        <w:rPr>
          <w:spacing w:val="1"/>
        </w:rPr>
        <w:t xml:space="preserve"> </w:t>
      </w:r>
      <w:r>
        <w:t>ГИА-9 предоставляют копию рекомендаций ОПМПК, а обучающиеся дети-инвалиды и</w:t>
      </w:r>
      <w:r>
        <w:rPr>
          <w:spacing w:val="1"/>
        </w:rPr>
        <w:t xml:space="preserve"> </w:t>
      </w:r>
      <w:r>
        <w:t>инвалиды</w:t>
      </w:r>
      <w:r>
        <w:rPr>
          <w:spacing w:val="1"/>
        </w:rPr>
        <w:t xml:space="preserve"> </w:t>
      </w:r>
      <w:r>
        <w:t>–</w:t>
      </w:r>
      <w:r>
        <w:rPr>
          <w:spacing w:val="1"/>
        </w:rPr>
        <w:t xml:space="preserve"> </w:t>
      </w:r>
      <w:r>
        <w:t>оригинал</w:t>
      </w:r>
      <w:r>
        <w:rPr>
          <w:spacing w:val="1"/>
        </w:rPr>
        <w:t xml:space="preserve"> </w:t>
      </w:r>
      <w:r>
        <w:t>или</w:t>
      </w:r>
      <w:r>
        <w:rPr>
          <w:spacing w:val="1"/>
        </w:rPr>
        <w:t xml:space="preserve"> </w:t>
      </w:r>
      <w:r>
        <w:t>заверенную</w:t>
      </w:r>
      <w:r>
        <w:rPr>
          <w:spacing w:val="1"/>
        </w:rPr>
        <w:t xml:space="preserve"> </w:t>
      </w:r>
      <w:r>
        <w:t>в</w:t>
      </w:r>
      <w:r>
        <w:rPr>
          <w:spacing w:val="1"/>
        </w:rPr>
        <w:t xml:space="preserve"> </w:t>
      </w:r>
      <w:r>
        <w:t>установленном</w:t>
      </w:r>
      <w:r>
        <w:rPr>
          <w:spacing w:val="1"/>
        </w:rPr>
        <w:t xml:space="preserve"> </w:t>
      </w:r>
      <w:r>
        <w:t>порядке</w:t>
      </w:r>
      <w:r>
        <w:rPr>
          <w:spacing w:val="1"/>
        </w:rPr>
        <w:t xml:space="preserve"> </w:t>
      </w:r>
      <w:r>
        <w:t>копию</w:t>
      </w:r>
      <w:r>
        <w:rPr>
          <w:spacing w:val="1"/>
        </w:rPr>
        <w:t xml:space="preserve"> </w:t>
      </w:r>
      <w:r>
        <w:t>справки,</w:t>
      </w:r>
      <w:r>
        <w:rPr>
          <w:spacing w:val="-57"/>
        </w:rPr>
        <w:t xml:space="preserve"> </w:t>
      </w:r>
      <w:r>
        <w:t>подтверждающей</w:t>
      </w:r>
      <w:r>
        <w:rPr>
          <w:spacing w:val="1"/>
        </w:rPr>
        <w:t xml:space="preserve"> </w:t>
      </w:r>
      <w:r>
        <w:t>факт</w:t>
      </w:r>
      <w:r>
        <w:rPr>
          <w:spacing w:val="1"/>
        </w:rPr>
        <w:t xml:space="preserve"> </w:t>
      </w:r>
      <w:r>
        <w:t>установления</w:t>
      </w:r>
      <w:r>
        <w:rPr>
          <w:spacing w:val="1"/>
        </w:rPr>
        <w:t xml:space="preserve"> </w:t>
      </w:r>
      <w:r>
        <w:t>инвалидности,</w:t>
      </w:r>
      <w:r>
        <w:rPr>
          <w:spacing w:val="1"/>
        </w:rPr>
        <w:t xml:space="preserve"> </w:t>
      </w:r>
      <w:r>
        <w:t>выданной</w:t>
      </w:r>
      <w:r>
        <w:rPr>
          <w:spacing w:val="1"/>
        </w:rPr>
        <w:t xml:space="preserve"> </w:t>
      </w:r>
      <w:r>
        <w:t>федеральным</w:t>
      </w:r>
      <w:r>
        <w:rPr>
          <w:spacing w:val="1"/>
        </w:rPr>
        <w:t xml:space="preserve"> </w:t>
      </w:r>
      <w:r>
        <w:t>государственным</w:t>
      </w:r>
      <w:r>
        <w:rPr>
          <w:spacing w:val="6"/>
        </w:rPr>
        <w:t xml:space="preserve"> </w:t>
      </w:r>
      <w:r>
        <w:t>учреждением</w:t>
      </w:r>
      <w:r>
        <w:rPr>
          <w:spacing w:val="-1"/>
        </w:rPr>
        <w:t xml:space="preserve"> </w:t>
      </w:r>
      <w:r>
        <w:t>медико-социальной</w:t>
      </w:r>
      <w:r>
        <w:rPr>
          <w:spacing w:val="-1"/>
        </w:rPr>
        <w:t xml:space="preserve"> </w:t>
      </w:r>
      <w:r>
        <w:t>экспертизы.</w:t>
      </w:r>
    </w:p>
    <w:p w:rsidR="00A97E3A" w:rsidRDefault="00A97E3A" w:rsidP="00A97E3A">
      <w:pPr>
        <w:pStyle w:val="a3"/>
        <w:spacing w:before="2"/>
        <w:ind w:left="0"/>
        <w:jc w:val="left"/>
        <w:rPr>
          <w:sz w:val="22"/>
        </w:r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2127"/>
        <w:gridCol w:w="2405"/>
        <w:gridCol w:w="3939"/>
      </w:tblGrid>
      <w:tr w:rsidR="00A97E3A" w:rsidTr="00985F3B">
        <w:trPr>
          <w:trHeight w:val="316"/>
        </w:trPr>
        <w:tc>
          <w:tcPr>
            <w:tcW w:w="996" w:type="dxa"/>
            <w:vMerge w:val="restart"/>
          </w:tcPr>
          <w:p w:rsidR="00A97E3A" w:rsidRDefault="00A97E3A" w:rsidP="00985F3B">
            <w:pPr>
              <w:pStyle w:val="TableParagraph"/>
              <w:spacing w:line="270" w:lineRule="exact"/>
              <w:rPr>
                <w:b/>
                <w:sz w:val="24"/>
              </w:rPr>
            </w:pPr>
            <w:r>
              <w:rPr>
                <w:b/>
                <w:sz w:val="24"/>
              </w:rPr>
              <w:t>Форма</w:t>
            </w:r>
          </w:p>
        </w:tc>
        <w:tc>
          <w:tcPr>
            <w:tcW w:w="4532" w:type="dxa"/>
            <w:gridSpan w:val="2"/>
          </w:tcPr>
          <w:p w:rsidR="00A97E3A" w:rsidRDefault="00A97E3A" w:rsidP="00985F3B">
            <w:pPr>
              <w:pStyle w:val="TableParagraph"/>
              <w:spacing w:line="270" w:lineRule="exact"/>
              <w:ind w:left="1217"/>
              <w:rPr>
                <w:b/>
                <w:sz w:val="24"/>
              </w:rPr>
            </w:pPr>
            <w:r>
              <w:rPr>
                <w:b/>
                <w:sz w:val="24"/>
              </w:rPr>
              <w:t>Учебные</w:t>
            </w:r>
            <w:r>
              <w:rPr>
                <w:b/>
                <w:spacing w:val="-9"/>
                <w:sz w:val="24"/>
              </w:rPr>
              <w:t xml:space="preserve"> </w:t>
            </w:r>
            <w:r>
              <w:rPr>
                <w:b/>
                <w:sz w:val="24"/>
              </w:rPr>
              <w:t>предметы</w:t>
            </w:r>
          </w:p>
        </w:tc>
        <w:tc>
          <w:tcPr>
            <w:tcW w:w="3939" w:type="dxa"/>
            <w:vMerge w:val="restart"/>
          </w:tcPr>
          <w:p w:rsidR="00A97E3A" w:rsidRDefault="00A97E3A" w:rsidP="00985F3B">
            <w:pPr>
              <w:pStyle w:val="TableParagraph"/>
              <w:spacing w:line="270" w:lineRule="exact"/>
              <w:ind w:left="734"/>
              <w:rPr>
                <w:b/>
                <w:sz w:val="24"/>
              </w:rPr>
            </w:pPr>
            <w:r>
              <w:rPr>
                <w:b/>
                <w:sz w:val="24"/>
              </w:rPr>
              <w:t>Категория</w:t>
            </w:r>
            <w:r>
              <w:rPr>
                <w:b/>
                <w:spacing w:val="-8"/>
                <w:sz w:val="24"/>
              </w:rPr>
              <w:t xml:space="preserve"> </w:t>
            </w:r>
            <w:r>
              <w:rPr>
                <w:b/>
                <w:sz w:val="24"/>
              </w:rPr>
              <w:t>участников</w:t>
            </w:r>
          </w:p>
        </w:tc>
      </w:tr>
      <w:tr w:rsidR="00A97E3A" w:rsidTr="00985F3B">
        <w:trPr>
          <w:trHeight w:val="316"/>
        </w:trPr>
        <w:tc>
          <w:tcPr>
            <w:tcW w:w="996" w:type="dxa"/>
            <w:vMerge/>
            <w:tcBorders>
              <w:top w:val="nil"/>
            </w:tcBorders>
          </w:tcPr>
          <w:p w:rsidR="00A97E3A" w:rsidRDefault="00A97E3A" w:rsidP="00985F3B">
            <w:pPr>
              <w:rPr>
                <w:sz w:val="2"/>
                <w:szCs w:val="2"/>
              </w:rPr>
            </w:pPr>
          </w:p>
        </w:tc>
        <w:tc>
          <w:tcPr>
            <w:tcW w:w="2127" w:type="dxa"/>
          </w:tcPr>
          <w:p w:rsidR="00A97E3A" w:rsidRDefault="00A97E3A" w:rsidP="00985F3B">
            <w:pPr>
              <w:pStyle w:val="TableParagraph"/>
              <w:spacing w:line="270" w:lineRule="exact"/>
              <w:ind w:left="110"/>
              <w:rPr>
                <w:b/>
                <w:sz w:val="24"/>
              </w:rPr>
            </w:pPr>
            <w:r>
              <w:rPr>
                <w:b/>
                <w:sz w:val="24"/>
              </w:rPr>
              <w:t>Обязательные</w:t>
            </w:r>
          </w:p>
        </w:tc>
        <w:tc>
          <w:tcPr>
            <w:tcW w:w="2405" w:type="dxa"/>
          </w:tcPr>
          <w:p w:rsidR="00A97E3A" w:rsidRDefault="00A97E3A" w:rsidP="00985F3B">
            <w:pPr>
              <w:pStyle w:val="TableParagraph"/>
              <w:spacing w:line="270" w:lineRule="exact"/>
              <w:ind w:left="107"/>
              <w:rPr>
                <w:b/>
                <w:sz w:val="24"/>
              </w:rPr>
            </w:pPr>
            <w:r>
              <w:rPr>
                <w:b/>
                <w:sz w:val="24"/>
              </w:rPr>
              <w:t>По выбору</w:t>
            </w:r>
          </w:p>
        </w:tc>
        <w:tc>
          <w:tcPr>
            <w:tcW w:w="3939" w:type="dxa"/>
            <w:vMerge/>
            <w:tcBorders>
              <w:top w:val="nil"/>
            </w:tcBorders>
          </w:tcPr>
          <w:p w:rsidR="00A97E3A" w:rsidRDefault="00A97E3A" w:rsidP="00985F3B">
            <w:pPr>
              <w:rPr>
                <w:sz w:val="2"/>
                <w:szCs w:val="2"/>
              </w:rPr>
            </w:pPr>
          </w:p>
        </w:tc>
      </w:tr>
      <w:tr w:rsidR="00A97E3A" w:rsidTr="00985F3B">
        <w:trPr>
          <w:trHeight w:val="288"/>
        </w:trPr>
        <w:tc>
          <w:tcPr>
            <w:tcW w:w="996" w:type="dxa"/>
            <w:vMerge w:val="restart"/>
          </w:tcPr>
          <w:p w:rsidR="00A97E3A" w:rsidRDefault="00A97E3A" w:rsidP="00985F3B">
            <w:pPr>
              <w:pStyle w:val="TableParagraph"/>
              <w:spacing w:line="270" w:lineRule="exact"/>
              <w:rPr>
                <w:sz w:val="24"/>
              </w:rPr>
            </w:pPr>
            <w:r>
              <w:rPr>
                <w:sz w:val="24"/>
              </w:rPr>
              <w:t>ОГЭ</w:t>
            </w:r>
          </w:p>
        </w:tc>
        <w:tc>
          <w:tcPr>
            <w:tcW w:w="2127" w:type="dxa"/>
            <w:tcBorders>
              <w:bottom w:val="nil"/>
            </w:tcBorders>
          </w:tcPr>
          <w:p w:rsidR="00A97E3A" w:rsidRDefault="00A97E3A" w:rsidP="00985F3B">
            <w:pPr>
              <w:pStyle w:val="TableParagraph"/>
              <w:spacing w:line="268" w:lineRule="exact"/>
              <w:ind w:left="110"/>
              <w:rPr>
                <w:sz w:val="24"/>
              </w:rPr>
            </w:pPr>
            <w:r>
              <w:rPr>
                <w:sz w:val="24"/>
              </w:rPr>
              <w:t>Русский</w:t>
            </w:r>
            <w:r>
              <w:rPr>
                <w:spacing w:val="-2"/>
                <w:sz w:val="24"/>
              </w:rPr>
              <w:t xml:space="preserve"> </w:t>
            </w:r>
            <w:r>
              <w:rPr>
                <w:sz w:val="24"/>
              </w:rPr>
              <w:t>язык</w:t>
            </w:r>
          </w:p>
        </w:tc>
        <w:tc>
          <w:tcPr>
            <w:tcW w:w="2405" w:type="dxa"/>
            <w:tcBorders>
              <w:bottom w:val="nil"/>
            </w:tcBorders>
          </w:tcPr>
          <w:p w:rsidR="00A97E3A" w:rsidRDefault="00A97E3A" w:rsidP="00985F3B">
            <w:pPr>
              <w:pStyle w:val="TableParagraph"/>
              <w:spacing w:line="268" w:lineRule="exact"/>
              <w:ind w:left="107"/>
              <w:rPr>
                <w:sz w:val="24"/>
              </w:rPr>
            </w:pPr>
            <w:r>
              <w:rPr>
                <w:sz w:val="24"/>
              </w:rPr>
              <w:t>Литература</w:t>
            </w:r>
          </w:p>
        </w:tc>
        <w:tc>
          <w:tcPr>
            <w:tcW w:w="3939" w:type="dxa"/>
            <w:tcBorders>
              <w:bottom w:val="nil"/>
            </w:tcBorders>
          </w:tcPr>
          <w:p w:rsidR="00A97E3A" w:rsidRDefault="00A97E3A" w:rsidP="00985F3B">
            <w:pPr>
              <w:pStyle w:val="TableParagraph"/>
              <w:tabs>
                <w:tab w:val="left" w:pos="2021"/>
                <w:tab w:val="left" w:pos="2746"/>
              </w:tabs>
              <w:spacing w:line="268" w:lineRule="exact"/>
              <w:ind w:left="14"/>
              <w:jc w:val="center"/>
              <w:rPr>
                <w:sz w:val="24"/>
              </w:rPr>
            </w:pPr>
            <w:r>
              <w:rPr>
                <w:sz w:val="24"/>
              </w:rPr>
              <w:t>Обучающиеся,</w:t>
            </w:r>
            <w:r>
              <w:rPr>
                <w:sz w:val="24"/>
              </w:rPr>
              <w:tab/>
              <w:t>не</w:t>
            </w:r>
            <w:r>
              <w:rPr>
                <w:sz w:val="24"/>
              </w:rPr>
              <w:tab/>
              <w:t>имеющие</w:t>
            </w:r>
          </w:p>
        </w:tc>
      </w:tr>
      <w:tr w:rsidR="00A97E3A" w:rsidTr="00985F3B">
        <w:trPr>
          <w:trHeight w:val="304"/>
        </w:trPr>
        <w:tc>
          <w:tcPr>
            <w:tcW w:w="996" w:type="dxa"/>
            <w:vMerge/>
            <w:tcBorders>
              <w:top w:val="nil"/>
            </w:tcBorders>
          </w:tcPr>
          <w:p w:rsidR="00A97E3A" w:rsidRDefault="00A97E3A" w:rsidP="00985F3B">
            <w:pPr>
              <w:rPr>
                <w:sz w:val="2"/>
                <w:szCs w:val="2"/>
              </w:rPr>
            </w:pPr>
          </w:p>
        </w:tc>
        <w:tc>
          <w:tcPr>
            <w:tcW w:w="2127" w:type="dxa"/>
            <w:tcBorders>
              <w:top w:val="nil"/>
              <w:bottom w:val="nil"/>
            </w:tcBorders>
          </w:tcPr>
          <w:p w:rsidR="00A97E3A" w:rsidRDefault="00A97E3A" w:rsidP="00985F3B">
            <w:pPr>
              <w:pStyle w:val="TableParagraph"/>
              <w:spacing w:before="8"/>
              <w:ind w:left="110"/>
              <w:rPr>
                <w:sz w:val="24"/>
              </w:rPr>
            </w:pPr>
            <w:r>
              <w:rPr>
                <w:sz w:val="24"/>
              </w:rPr>
              <w:t>Математика</w:t>
            </w:r>
          </w:p>
        </w:tc>
        <w:tc>
          <w:tcPr>
            <w:tcW w:w="2405" w:type="dxa"/>
            <w:tcBorders>
              <w:top w:val="nil"/>
              <w:bottom w:val="nil"/>
            </w:tcBorders>
          </w:tcPr>
          <w:p w:rsidR="00A97E3A" w:rsidRDefault="00A97E3A" w:rsidP="00985F3B">
            <w:pPr>
              <w:pStyle w:val="TableParagraph"/>
              <w:spacing w:before="8"/>
              <w:ind w:left="107"/>
              <w:rPr>
                <w:sz w:val="24"/>
              </w:rPr>
            </w:pPr>
            <w:r>
              <w:rPr>
                <w:sz w:val="24"/>
              </w:rPr>
              <w:t>Химия</w:t>
            </w:r>
          </w:p>
        </w:tc>
        <w:tc>
          <w:tcPr>
            <w:tcW w:w="3939" w:type="dxa"/>
            <w:tcBorders>
              <w:top w:val="nil"/>
              <w:bottom w:val="nil"/>
            </w:tcBorders>
          </w:tcPr>
          <w:p w:rsidR="00A97E3A" w:rsidRDefault="00A97E3A" w:rsidP="00985F3B">
            <w:pPr>
              <w:pStyle w:val="TableParagraph"/>
              <w:spacing w:before="8"/>
              <w:ind w:left="17"/>
              <w:jc w:val="center"/>
              <w:rPr>
                <w:sz w:val="24"/>
              </w:rPr>
            </w:pPr>
            <w:r>
              <w:rPr>
                <w:sz w:val="24"/>
              </w:rPr>
              <w:t>академической</w:t>
            </w:r>
            <w:r>
              <w:rPr>
                <w:spacing w:val="7"/>
                <w:sz w:val="24"/>
              </w:rPr>
              <w:t xml:space="preserve"> </w:t>
            </w:r>
            <w:r>
              <w:rPr>
                <w:sz w:val="24"/>
              </w:rPr>
              <w:t>задолженности</w:t>
            </w:r>
            <w:r>
              <w:rPr>
                <w:spacing w:val="2"/>
                <w:sz w:val="24"/>
              </w:rPr>
              <w:t xml:space="preserve"> </w:t>
            </w:r>
            <w:r>
              <w:rPr>
                <w:sz w:val="24"/>
              </w:rPr>
              <w:t>и</w:t>
            </w:r>
            <w:r>
              <w:rPr>
                <w:spacing w:val="66"/>
                <w:sz w:val="24"/>
              </w:rPr>
              <w:t xml:space="preserve"> </w:t>
            </w:r>
            <w:r>
              <w:rPr>
                <w:sz w:val="24"/>
              </w:rPr>
              <w:t>в</w:t>
            </w:r>
          </w:p>
        </w:tc>
      </w:tr>
      <w:tr w:rsidR="00A97E3A" w:rsidTr="00985F3B">
        <w:trPr>
          <w:trHeight w:val="305"/>
        </w:trPr>
        <w:tc>
          <w:tcPr>
            <w:tcW w:w="996" w:type="dxa"/>
            <w:vMerge/>
            <w:tcBorders>
              <w:top w:val="nil"/>
            </w:tcBorders>
          </w:tcPr>
          <w:p w:rsidR="00A97E3A" w:rsidRDefault="00A97E3A" w:rsidP="00985F3B">
            <w:pPr>
              <w:rPr>
                <w:sz w:val="2"/>
                <w:szCs w:val="2"/>
              </w:rPr>
            </w:pPr>
          </w:p>
        </w:tc>
        <w:tc>
          <w:tcPr>
            <w:tcW w:w="2127" w:type="dxa"/>
            <w:tcBorders>
              <w:top w:val="nil"/>
              <w:bottom w:val="nil"/>
            </w:tcBorders>
          </w:tcPr>
          <w:p w:rsidR="00A97E3A" w:rsidRDefault="00A97E3A" w:rsidP="00985F3B">
            <w:pPr>
              <w:pStyle w:val="TableParagraph"/>
              <w:ind w:left="0"/>
            </w:pPr>
          </w:p>
        </w:tc>
        <w:tc>
          <w:tcPr>
            <w:tcW w:w="2405" w:type="dxa"/>
            <w:tcBorders>
              <w:top w:val="nil"/>
              <w:bottom w:val="nil"/>
            </w:tcBorders>
          </w:tcPr>
          <w:p w:rsidR="00A97E3A" w:rsidRDefault="00A97E3A" w:rsidP="00985F3B">
            <w:pPr>
              <w:pStyle w:val="TableParagraph"/>
              <w:spacing w:before="10" w:line="275" w:lineRule="exact"/>
              <w:ind w:left="107"/>
              <w:rPr>
                <w:sz w:val="24"/>
              </w:rPr>
            </w:pPr>
            <w:r>
              <w:rPr>
                <w:sz w:val="24"/>
              </w:rPr>
              <w:t>Биология</w:t>
            </w:r>
          </w:p>
        </w:tc>
        <w:tc>
          <w:tcPr>
            <w:tcW w:w="3939" w:type="dxa"/>
            <w:tcBorders>
              <w:top w:val="nil"/>
              <w:bottom w:val="nil"/>
            </w:tcBorders>
          </w:tcPr>
          <w:p w:rsidR="00A97E3A" w:rsidRDefault="00A97E3A" w:rsidP="00985F3B">
            <w:pPr>
              <w:pStyle w:val="TableParagraph"/>
              <w:tabs>
                <w:tab w:val="left" w:pos="1183"/>
                <w:tab w:val="left" w:pos="2307"/>
              </w:tabs>
              <w:spacing w:before="10" w:line="275" w:lineRule="exact"/>
              <w:ind w:left="19"/>
              <w:jc w:val="center"/>
              <w:rPr>
                <w:sz w:val="24"/>
              </w:rPr>
            </w:pPr>
            <w:r>
              <w:rPr>
                <w:sz w:val="24"/>
              </w:rPr>
              <w:t>полном</w:t>
            </w:r>
            <w:r>
              <w:rPr>
                <w:sz w:val="24"/>
              </w:rPr>
              <w:tab/>
              <w:t>объеме</w:t>
            </w:r>
            <w:r>
              <w:rPr>
                <w:sz w:val="24"/>
              </w:rPr>
              <w:tab/>
              <w:t>выполнившие</w:t>
            </w:r>
          </w:p>
        </w:tc>
      </w:tr>
      <w:tr w:rsidR="00A97E3A" w:rsidTr="00985F3B">
        <w:trPr>
          <w:trHeight w:val="305"/>
        </w:trPr>
        <w:tc>
          <w:tcPr>
            <w:tcW w:w="996" w:type="dxa"/>
            <w:vMerge/>
            <w:tcBorders>
              <w:top w:val="nil"/>
            </w:tcBorders>
          </w:tcPr>
          <w:p w:rsidR="00A97E3A" w:rsidRDefault="00A97E3A" w:rsidP="00985F3B">
            <w:pPr>
              <w:rPr>
                <w:sz w:val="2"/>
                <w:szCs w:val="2"/>
              </w:rPr>
            </w:pPr>
          </w:p>
        </w:tc>
        <w:tc>
          <w:tcPr>
            <w:tcW w:w="2127" w:type="dxa"/>
            <w:tcBorders>
              <w:top w:val="nil"/>
              <w:bottom w:val="nil"/>
            </w:tcBorders>
          </w:tcPr>
          <w:p w:rsidR="00A97E3A" w:rsidRDefault="00A97E3A" w:rsidP="00985F3B">
            <w:pPr>
              <w:pStyle w:val="TableParagraph"/>
              <w:ind w:left="0"/>
            </w:pPr>
          </w:p>
        </w:tc>
        <w:tc>
          <w:tcPr>
            <w:tcW w:w="2405" w:type="dxa"/>
            <w:tcBorders>
              <w:top w:val="nil"/>
              <w:bottom w:val="nil"/>
            </w:tcBorders>
          </w:tcPr>
          <w:p w:rsidR="00A97E3A" w:rsidRDefault="00A97E3A" w:rsidP="00985F3B">
            <w:pPr>
              <w:pStyle w:val="TableParagraph"/>
              <w:spacing w:before="9"/>
              <w:ind w:left="107"/>
              <w:rPr>
                <w:sz w:val="24"/>
              </w:rPr>
            </w:pPr>
            <w:r>
              <w:rPr>
                <w:sz w:val="24"/>
              </w:rPr>
              <w:t>Физика</w:t>
            </w:r>
          </w:p>
        </w:tc>
        <w:tc>
          <w:tcPr>
            <w:tcW w:w="3939" w:type="dxa"/>
            <w:tcBorders>
              <w:top w:val="nil"/>
              <w:bottom w:val="nil"/>
            </w:tcBorders>
          </w:tcPr>
          <w:p w:rsidR="00A97E3A" w:rsidRDefault="00A97E3A" w:rsidP="00985F3B">
            <w:pPr>
              <w:pStyle w:val="TableParagraph"/>
              <w:spacing w:before="9"/>
              <w:ind w:left="12"/>
              <w:jc w:val="center"/>
              <w:rPr>
                <w:sz w:val="24"/>
              </w:rPr>
            </w:pPr>
            <w:r>
              <w:rPr>
                <w:sz w:val="24"/>
              </w:rPr>
              <w:t>учебный</w:t>
            </w:r>
            <w:r>
              <w:rPr>
                <w:spacing w:val="7"/>
                <w:sz w:val="24"/>
              </w:rPr>
              <w:t xml:space="preserve"> </w:t>
            </w:r>
            <w:r>
              <w:rPr>
                <w:sz w:val="24"/>
              </w:rPr>
              <w:t>план</w:t>
            </w:r>
            <w:r>
              <w:rPr>
                <w:spacing w:val="9"/>
                <w:sz w:val="24"/>
              </w:rPr>
              <w:t xml:space="preserve"> </w:t>
            </w:r>
            <w:r>
              <w:rPr>
                <w:sz w:val="24"/>
              </w:rPr>
              <w:t>или</w:t>
            </w:r>
            <w:r>
              <w:rPr>
                <w:spacing w:val="9"/>
                <w:sz w:val="24"/>
              </w:rPr>
              <w:t xml:space="preserve"> </w:t>
            </w:r>
            <w:r>
              <w:rPr>
                <w:sz w:val="24"/>
              </w:rPr>
              <w:t>индивидуальный</w:t>
            </w:r>
          </w:p>
        </w:tc>
      </w:tr>
      <w:tr w:rsidR="00A97E3A" w:rsidTr="00985F3B">
        <w:trPr>
          <w:trHeight w:val="339"/>
        </w:trPr>
        <w:tc>
          <w:tcPr>
            <w:tcW w:w="996" w:type="dxa"/>
            <w:vMerge/>
            <w:tcBorders>
              <w:top w:val="nil"/>
            </w:tcBorders>
          </w:tcPr>
          <w:p w:rsidR="00A97E3A" w:rsidRDefault="00A97E3A" w:rsidP="00985F3B">
            <w:pPr>
              <w:rPr>
                <w:sz w:val="2"/>
                <w:szCs w:val="2"/>
              </w:rPr>
            </w:pPr>
          </w:p>
        </w:tc>
        <w:tc>
          <w:tcPr>
            <w:tcW w:w="2127" w:type="dxa"/>
            <w:tcBorders>
              <w:top w:val="nil"/>
            </w:tcBorders>
          </w:tcPr>
          <w:p w:rsidR="00A97E3A" w:rsidRDefault="00A97E3A" w:rsidP="00985F3B">
            <w:pPr>
              <w:pStyle w:val="TableParagraph"/>
              <w:ind w:left="0"/>
              <w:rPr>
                <w:sz w:val="24"/>
              </w:rPr>
            </w:pPr>
          </w:p>
        </w:tc>
        <w:tc>
          <w:tcPr>
            <w:tcW w:w="2405" w:type="dxa"/>
            <w:tcBorders>
              <w:top w:val="nil"/>
            </w:tcBorders>
          </w:tcPr>
          <w:p w:rsidR="00A97E3A" w:rsidRDefault="00A97E3A" w:rsidP="00985F3B">
            <w:pPr>
              <w:pStyle w:val="TableParagraph"/>
              <w:spacing w:before="10"/>
              <w:ind w:left="107"/>
              <w:rPr>
                <w:sz w:val="24"/>
              </w:rPr>
            </w:pPr>
            <w:r>
              <w:rPr>
                <w:sz w:val="24"/>
              </w:rPr>
              <w:t>География</w:t>
            </w:r>
          </w:p>
        </w:tc>
        <w:tc>
          <w:tcPr>
            <w:tcW w:w="3939" w:type="dxa"/>
            <w:tcBorders>
              <w:top w:val="nil"/>
            </w:tcBorders>
          </w:tcPr>
          <w:p w:rsidR="00A97E3A" w:rsidRDefault="00A97E3A" w:rsidP="00985F3B">
            <w:pPr>
              <w:pStyle w:val="TableParagraph"/>
              <w:spacing w:before="10"/>
              <w:ind w:left="18"/>
              <w:jc w:val="center"/>
              <w:rPr>
                <w:sz w:val="24"/>
              </w:rPr>
            </w:pPr>
            <w:r>
              <w:rPr>
                <w:sz w:val="24"/>
              </w:rPr>
              <w:t>учебный</w:t>
            </w:r>
            <w:r>
              <w:rPr>
                <w:spacing w:val="22"/>
                <w:sz w:val="24"/>
              </w:rPr>
              <w:t xml:space="preserve"> </w:t>
            </w:r>
            <w:r>
              <w:rPr>
                <w:sz w:val="24"/>
              </w:rPr>
              <w:t>план</w:t>
            </w:r>
            <w:r>
              <w:rPr>
                <w:spacing w:val="21"/>
                <w:sz w:val="24"/>
              </w:rPr>
              <w:t xml:space="preserve"> </w:t>
            </w:r>
            <w:r>
              <w:rPr>
                <w:sz w:val="24"/>
              </w:rPr>
              <w:t>(имеющие</w:t>
            </w:r>
            <w:r>
              <w:rPr>
                <w:spacing w:val="79"/>
                <w:sz w:val="24"/>
              </w:rPr>
              <w:t xml:space="preserve"> </w:t>
            </w:r>
            <w:r>
              <w:rPr>
                <w:sz w:val="24"/>
              </w:rPr>
              <w:t>годовые</w:t>
            </w:r>
          </w:p>
        </w:tc>
      </w:tr>
    </w:tbl>
    <w:p w:rsidR="00A97E3A" w:rsidRDefault="00A97E3A" w:rsidP="00A97E3A">
      <w:pPr>
        <w:jc w:val="center"/>
        <w:rPr>
          <w:sz w:val="24"/>
        </w:rPr>
        <w:sectPr w:rsidR="00A97E3A">
          <w:pgSz w:w="11920" w:h="16850"/>
          <w:pgMar w:top="1160" w:right="0" w:bottom="1220" w:left="1180" w:header="0" w:footer="943" w:gutter="0"/>
          <w:cols w:space="720"/>
        </w:sect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2132"/>
        <w:gridCol w:w="2410"/>
        <w:gridCol w:w="3935"/>
      </w:tblGrid>
      <w:tr w:rsidR="00A97E3A" w:rsidTr="00985F3B">
        <w:trPr>
          <w:trHeight w:val="285"/>
        </w:trPr>
        <w:tc>
          <w:tcPr>
            <w:tcW w:w="991" w:type="dxa"/>
            <w:vMerge w:val="restart"/>
          </w:tcPr>
          <w:p w:rsidR="00A97E3A" w:rsidRDefault="00A97E3A" w:rsidP="00985F3B">
            <w:pPr>
              <w:pStyle w:val="TableParagraph"/>
              <w:ind w:left="0"/>
              <w:rPr>
                <w:sz w:val="24"/>
              </w:rPr>
            </w:pPr>
          </w:p>
        </w:tc>
        <w:tc>
          <w:tcPr>
            <w:tcW w:w="2132" w:type="dxa"/>
            <w:vMerge w:val="restart"/>
          </w:tcPr>
          <w:p w:rsidR="00A97E3A" w:rsidRDefault="00A97E3A" w:rsidP="00985F3B">
            <w:pPr>
              <w:pStyle w:val="TableParagraph"/>
              <w:ind w:left="0"/>
              <w:rPr>
                <w:sz w:val="24"/>
              </w:rPr>
            </w:pPr>
          </w:p>
        </w:tc>
        <w:tc>
          <w:tcPr>
            <w:tcW w:w="2410" w:type="dxa"/>
            <w:tcBorders>
              <w:bottom w:val="nil"/>
            </w:tcBorders>
          </w:tcPr>
          <w:p w:rsidR="00A97E3A" w:rsidRDefault="00A97E3A" w:rsidP="00985F3B">
            <w:pPr>
              <w:pStyle w:val="TableParagraph"/>
              <w:spacing w:line="266" w:lineRule="exact"/>
              <w:ind w:left="107"/>
              <w:rPr>
                <w:sz w:val="24"/>
              </w:rPr>
            </w:pPr>
            <w:r>
              <w:rPr>
                <w:sz w:val="24"/>
              </w:rPr>
              <w:t>История</w:t>
            </w:r>
          </w:p>
        </w:tc>
        <w:tc>
          <w:tcPr>
            <w:tcW w:w="3935" w:type="dxa"/>
            <w:tcBorders>
              <w:bottom w:val="nil"/>
            </w:tcBorders>
          </w:tcPr>
          <w:p w:rsidR="00A97E3A" w:rsidRDefault="00A97E3A" w:rsidP="00985F3B">
            <w:pPr>
              <w:pStyle w:val="TableParagraph"/>
              <w:tabs>
                <w:tab w:val="left" w:pos="1296"/>
                <w:tab w:val="left" w:pos="1898"/>
                <w:tab w:val="left" w:pos="2726"/>
              </w:tabs>
              <w:spacing w:line="266" w:lineRule="exact"/>
              <w:ind w:left="107"/>
              <w:rPr>
                <w:sz w:val="24"/>
              </w:rPr>
            </w:pPr>
            <w:r>
              <w:rPr>
                <w:sz w:val="24"/>
              </w:rPr>
              <w:t>отметки</w:t>
            </w:r>
            <w:r>
              <w:rPr>
                <w:sz w:val="24"/>
              </w:rPr>
              <w:tab/>
              <w:t>по</w:t>
            </w:r>
            <w:r>
              <w:rPr>
                <w:sz w:val="24"/>
              </w:rPr>
              <w:tab/>
              <w:t>всем</w:t>
            </w:r>
            <w:r>
              <w:rPr>
                <w:sz w:val="24"/>
              </w:rPr>
              <w:tab/>
              <w:t>предметам</w:t>
            </w:r>
          </w:p>
        </w:tc>
      </w:tr>
      <w:tr w:rsidR="00A97E3A" w:rsidTr="00985F3B">
        <w:trPr>
          <w:trHeight w:val="304"/>
        </w:trPr>
        <w:tc>
          <w:tcPr>
            <w:tcW w:w="991" w:type="dxa"/>
            <w:vMerge/>
            <w:tcBorders>
              <w:top w:val="nil"/>
            </w:tcBorders>
          </w:tcPr>
          <w:p w:rsidR="00A97E3A" w:rsidRDefault="00A97E3A" w:rsidP="00985F3B">
            <w:pPr>
              <w:rPr>
                <w:sz w:val="2"/>
                <w:szCs w:val="2"/>
              </w:rPr>
            </w:pPr>
          </w:p>
        </w:tc>
        <w:tc>
          <w:tcPr>
            <w:tcW w:w="2132" w:type="dxa"/>
            <w:vMerge/>
            <w:tcBorders>
              <w:top w:val="nil"/>
            </w:tcBorders>
          </w:tcPr>
          <w:p w:rsidR="00A97E3A" w:rsidRDefault="00A97E3A" w:rsidP="00985F3B">
            <w:pPr>
              <w:rPr>
                <w:sz w:val="2"/>
                <w:szCs w:val="2"/>
              </w:rPr>
            </w:pPr>
          </w:p>
        </w:tc>
        <w:tc>
          <w:tcPr>
            <w:tcW w:w="2410" w:type="dxa"/>
            <w:tcBorders>
              <w:top w:val="nil"/>
              <w:bottom w:val="nil"/>
            </w:tcBorders>
          </w:tcPr>
          <w:p w:rsidR="00A97E3A" w:rsidRDefault="00A97E3A" w:rsidP="00985F3B">
            <w:pPr>
              <w:pStyle w:val="TableParagraph"/>
              <w:spacing w:before="8"/>
              <w:ind w:left="107"/>
              <w:rPr>
                <w:sz w:val="24"/>
              </w:rPr>
            </w:pPr>
            <w:r>
              <w:rPr>
                <w:sz w:val="24"/>
              </w:rPr>
              <w:t>Обществознание</w:t>
            </w:r>
          </w:p>
        </w:tc>
        <w:tc>
          <w:tcPr>
            <w:tcW w:w="3935" w:type="dxa"/>
            <w:tcBorders>
              <w:top w:val="nil"/>
              <w:bottom w:val="nil"/>
            </w:tcBorders>
          </w:tcPr>
          <w:p w:rsidR="00A97E3A" w:rsidRDefault="00A97E3A" w:rsidP="00985F3B">
            <w:pPr>
              <w:pStyle w:val="TableParagraph"/>
              <w:spacing w:before="8"/>
              <w:ind w:left="107"/>
              <w:rPr>
                <w:sz w:val="24"/>
              </w:rPr>
            </w:pPr>
            <w:r>
              <w:rPr>
                <w:sz w:val="24"/>
              </w:rPr>
              <w:t>учебного плана</w:t>
            </w:r>
            <w:r>
              <w:rPr>
                <w:spacing w:val="-3"/>
                <w:sz w:val="24"/>
              </w:rPr>
              <w:t xml:space="preserve"> </w:t>
            </w:r>
            <w:r>
              <w:rPr>
                <w:sz w:val="24"/>
              </w:rPr>
              <w:t>за</w:t>
            </w:r>
            <w:r>
              <w:rPr>
                <w:spacing w:val="-5"/>
                <w:sz w:val="24"/>
              </w:rPr>
              <w:t xml:space="preserve"> </w:t>
            </w:r>
            <w:r>
              <w:rPr>
                <w:sz w:val="24"/>
              </w:rPr>
              <w:t>9 класс</w:t>
            </w:r>
            <w:r>
              <w:rPr>
                <w:spacing w:val="-5"/>
                <w:sz w:val="24"/>
              </w:rPr>
              <w:t xml:space="preserve"> </w:t>
            </w:r>
            <w:r>
              <w:rPr>
                <w:sz w:val="24"/>
              </w:rPr>
              <w:t>не</w:t>
            </w:r>
            <w:r>
              <w:rPr>
                <w:spacing w:val="-3"/>
                <w:sz w:val="24"/>
              </w:rPr>
              <w:t xml:space="preserve"> </w:t>
            </w:r>
            <w:r>
              <w:rPr>
                <w:sz w:val="24"/>
              </w:rPr>
              <w:t>ниже</w:t>
            </w:r>
          </w:p>
        </w:tc>
      </w:tr>
      <w:tr w:rsidR="00A97E3A" w:rsidTr="00985F3B">
        <w:trPr>
          <w:trHeight w:val="339"/>
        </w:trPr>
        <w:tc>
          <w:tcPr>
            <w:tcW w:w="991" w:type="dxa"/>
            <w:vMerge/>
            <w:tcBorders>
              <w:top w:val="nil"/>
            </w:tcBorders>
          </w:tcPr>
          <w:p w:rsidR="00A97E3A" w:rsidRDefault="00A97E3A" w:rsidP="00985F3B">
            <w:pPr>
              <w:rPr>
                <w:sz w:val="2"/>
                <w:szCs w:val="2"/>
              </w:rPr>
            </w:pPr>
          </w:p>
        </w:tc>
        <w:tc>
          <w:tcPr>
            <w:tcW w:w="2132" w:type="dxa"/>
            <w:vMerge/>
            <w:tcBorders>
              <w:top w:val="nil"/>
            </w:tcBorders>
          </w:tcPr>
          <w:p w:rsidR="00A97E3A" w:rsidRDefault="00A97E3A" w:rsidP="00985F3B">
            <w:pPr>
              <w:rPr>
                <w:sz w:val="2"/>
                <w:szCs w:val="2"/>
              </w:rPr>
            </w:pPr>
          </w:p>
        </w:tc>
        <w:tc>
          <w:tcPr>
            <w:tcW w:w="2410" w:type="dxa"/>
            <w:tcBorders>
              <w:top w:val="nil"/>
              <w:bottom w:val="nil"/>
            </w:tcBorders>
          </w:tcPr>
          <w:p w:rsidR="00A97E3A" w:rsidRDefault="00A97E3A" w:rsidP="00985F3B">
            <w:pPr>
              <w:pStyle w:val="TableParagraph"/>
              <w:spacing w:before="10"/>
              <w:ind w:left="107"/>
              <w:rPr>
                <w:sz w:val="24"/>
              </w:rPr>
            </w:pPr>
            <w:r>
              <w:rPr>
                <w:sz w:val="24"/>
              </w:rPr>
              <w:t>Иностранные</w:t>
            </w:r>
            <w:r>
              <w:rPr>
                <w:spacing w:val="-6"/>
                <w:sz w:val="24"/>
              </w:rPr>
              <w:t xml:space="preserve"> </w:t>
            </w:r>
            <w:r>
              <w:rPr>
                <w:sz w:val="24"/>
              </w:rPr>
              <w:t>языки</w:t>
            </w:r>
          </w:p>
        </w:tc>
        <w:tc>
          <w:tcPr>
            <w:tcW w:w="3935" w:type="dxa"/>
            <w:tcBorders>
              <w:top w:val="nil"/>
            </w:tcBorders>
          </w:tcPr>
          <w:p w:rsidR="00A97E3A" w:rsidRDefault="00A97E3A" w:rsidP="00985F3B">
            <w:pPr>
              <w:pStyle w:val="TableParagraph"/>
              <w:spacing w:before="10"/>
              <w:ind w:left="107"/>
              <w:rPr>
                <w:sz w:val="24"/>
              </w:rPr>
            </w:pPr>
            <w:r>
              <w:rPr>
                <w:sz w:val="24"/>
              </w:rPr>
              <w:t>удовлетворительных)</w:t>
            </w:r>
          </w:p>
        </w:tc>
      </w:tr>
      <w:tr w:rsidR="00A97E3A" w:rsidTr="00985F3B">
        <w:trPr>
          <w:trHeight w:val="285"/>
        </w:trPr>
        <w:tc>
          <w:tcPr>
            <w:tcW w:w="991" w:type="dxa"/>
            <w:vMerge w:val="restart"/>
          </w:tcPr>
          <w:p w:rsidR="00A97E3A" w:rsidRDefault="00A97E3A" w:rsidP="00985F3B">
            <w:pPr>
              <w:pStyle w:val="TableParagraph"/>
              <w:spacing w:line="268" w:lineRule="exact"/>
              <w:rPr>
                <w:sz w:val="24"/>
              </w:rPr>
            </w:pPr>
            <w:r>
              <w:rPr>
                <w:sz w:val="24"/>
              </w:rPr>
              <w:t>ГВЭ</w:t>
            </w:r>
          </w:p>
        </w:tc>
        <w:tc>
          <w:tcPr>
            <w:tcW w:w="2132" w:type="dxa"/>
            <w:vMerge/>
            <w:tcBorders>
              <w:top w:val="nil"/>
            </w:tcBorders>
          </w:tcPr>
          <w:p w:rsidR="00A97E3A" w:rsidRDefault="00A97E3A" w:rsidP="00985F3B">
            <w:pPr>
              <w:rPr>
                <w:sz w:val="2"/>
                <w:szCs w:val="2"/>
              </w:rPr>
            </w:pPr>
          </w:p>
        </w:tc>
        <w:tc>
          <w:tcPr>
            <w:tcW w:w="2410" w:type="dxa"/>
            <w:tcBorders>
              <w:top w:val="nil"/>
              <w:bottom w:val="nil"/>
            </w:tcBorders>
          </w:tcPr>
          <w:p w:rsidR="00A97E3A" w:rsidRDefault="00A97E3A" w:rsidP="00985F3B">
            <w:pPr>
              <w:pStyle w:val="TableParagraph"/>
              <w:spacing w:line="261" w:lineRule="exact"/>
              <w:ind w:left="107"/>
              <w:rPr>
                <w:sz w:val="24"/>
              </w:rPr>
            </w:pPr>
            <w:r>
              <w:rPr>
                <w:sz w:val="24"/>
              </w:rPr>
              <w:t>Информатика</w:t>
            </w:r>
          </w:p>
        </w:tc>
        <w:tc>
          <w:tcPr>
            <w:tcW w:w="3935" w:type="dxa"/>
            <w:tcBorders>
              <w:bottom w:val="nil"/>
            </w:tcBorders>
          </w:tcPr>
          <w:p w:rsidR="00A97E3A" w:rsidRDefault="00A97E3A" w:rsidP="00985F3B">
            <w:pPr>
              <w:pStyle w:val="TableParagraph"/>
              <w:tabs>
                <w:tab w:val="left" w:pos="1932"/>
                <w:tab w:val="left" w:pos="2405"/>
                <w:tab w:val="left" w:pos="3283"/>
              </w:tabs>
              <w:spacing w:line="266" w:lineRule="exact"/>
              <w:ind w:left="107"/>
              <w:rPr>
                <w:sz w:val="24"/>
              </w:rPr>
            </w:pPr>
            <w:r>
              <w:rPr>
                <w:sz w:val="24"/>
              </w:rPr>
              <w:t>Обучающиеся</w:t>
            </w:r>
            <w:r>
              <w:rPr>
                <w:sz w:val="24"/>
              </w:rPr>
              <w:tab/>
              <w:t>с</w:t>
            </w:r>
            <w:r>
              <w:rPr>
                <w:sz w:val="24"/>
              </w:rPr>
              <w:tab/>
              <w:t>ОВЗ,</w:t>
            </w:r>
            <w:r>
              <w:rPr>
                <w:sz w:val="24"/>
              </w:rPr>
              <w:tab/>
              <w:t>дети-</w:t>
            </w:r>
          </w:p>
        </w:tc>
      </w:tr>
      <w:tr w:rsidR="00A97E3A" w:rsidTr="00985F3B">
        <w:trPr>
          <w:trHeight w:val="304"/>
        </w:trPr>
        <w:tc>
          <w:tcPr>
            <w:tcW w:w="991" w:type="dxa"/>
            <w:vMerge/>
            <w:tcBorders>
              <w:top w:val="nil"/>
            </w:tcBorders>
          </w:tcPr>
          <w:p w:rsidR="00A97E3A" w:rsidRDefault="00A97E3A" w:rsidP="00985F3B">
            <w:pPr>
              <w:rPr>
                <w:sz w:val="2"/>
                <w:szCs w:val="2"/>
              </w:rPr>
            </w:pPr>
          </w:p>
        </w:tc>
        <w:tc>
          <w:tcPr>
            <w:tcW w:w="2132" w:type="dxa"/>
            <w:vMerge/>
            <w:tcBorders>
              <w:top w:val="nil"/>
            </w:tcBorders>
          </w:tcPr>
          <w:p w:rsidR="00A97E3A" w:rsidRDefault="00A97E3A" w:rsidP="00985F3B">
            <w:pPr>
              <w:rPr>
                <w:sz w:val="2"/>
                <w:szCs w:val="2"/>
              </w:rPr>
            </w:pPr>
          </w:p>
        </w:tc>
        <w:tc>
          <w:tcPr>
            <w:tcW w:w="2410" w:type="dxa"/>
            <w:tcBorders>
              <w:top w:val="nil"/>
              <w:bottom w:val="nil"/>
            </w:tcBorders>
          </w:tcPr>
          <w:p w:rsidR="00A97E3A" w:rsidRDefault="00A97E3A" w:rsidP="00985F3B">
            <w:pPr>
              <w:pStyle w:val="TableParagraph"/>
              <w:ind w:left="0"/>
            </w:pPr>
          </w:p>
        </w:tc>
        <w:tc>
          <w:tcPr>
            <w:tcW w:w="3935" w:type="dxa"/>
            <w:tcBorders>
              <w:top w:val="nil"/>
              <w:bottom w:val="nil"/>
            </w:tcBorders>
          </w:tcPr>
          <w:p w:rsidR="00A97E3A" w:rsidRDefault="00A97E3A" w:rsidP="00985F3B">
            <w:pPr>
              <w:pStyle w:val="TableParagraph"/>
              <w:spacing w:before="8"/>
              <w:ind w:left="107"/>
              <w:rPr>
                <w:sz w:val="24"/>
              </w:rPr>
            </w:pPr>
            <w:r>
              <w:rPr>
                <w:sz w:val="24"/>
              </w:rPr>
              <w:t>инвалиды,</w:t>
            </w:r>
            <w:r>
              <w:rPr>
                <w:spacing w:val="54"/>
                <w:sz w:val="24"/>
              </w:rPr>
              <w:t xml:space="preserve"> </w:t>
            </w:r>
            <w:r>
              <w:rPr>
                <w:sz w:val="24"/>
              </w:rPr>
              <w:t>инвалиды,</w:t>
            </w:r>
            <w:r>
              <w:rPr>
                <w:spacing w:val="53"/>
                <w:sz w:val="24"/>
              </w:rPr>
              <w:t xml:space="preserve"> </w:t>
            </w:r>
            <w:r>
              <w:rPr>
                <w:sz w:val="24"/>
              </w:rPr>
              <w:t>не</w:t>
            </w:r>
            <w:r>
              <w:rPr>
                <w:spacing w:val="52"/>
                <w:sz w:val="24"/>
              </w:rPr>
              <w:t xml:space="preserve"> </w:t>
            </w:r>
            <w:r>
              <w:rPr>
                <w:sz w:val="24"/>
              </w:rPr>
              <w:t>имеющие</w:t>
            </w:r>
          </w:p>
        </w:tc>
      </w:tr>
      <w:tr w:rsidR="00A97E3A" w:rsidTr="00985F3B">
        <w:trPr>
          <w:trHeight w:val="305"/>
        </w:trPr>
        <w:tc>
          <w:tcPr>
            <w:tcW w:w="991" w:type="dxa"/>
            <w:vMerge/>
            <w:tcBorders>
              <w:top w:val="nil"/>
            </w:tcBorders>
          </w:tcPr>
          <w:p w:rsidR="00A97E3A" w:rsidRDefault="00A97E3A" w:rsidP="00985F3B">
            <w:pPr>
              <w:rPr>
                <w:sz w:val="2"/>
                <w:szCs w:val="2"/>
              </w:rPr>
            </w:pPr>
          </w:p>
        </w:tc>
        <w:tc>
          <w:tcPr>
            <w:tcW w:w="2132" w:type="dxa"/>
            <w:vMerge/>
            <w:tcBorders>
              <w:top w:val="nil"/>
            </w:tcBorders>
          </w:tcPr>
          <w:p w:rsidR="00A97E3A" w:rsidRDefault="00A97E3A" w:rsidP="00985F3B">
            <w:pPr>
              <w:rPr>
                <w:sz w:val="2"/>
                <w:szCs w:val="2"/>
              </w:rPr>
            </w:pPr>
          </w:p>
        </w:tc>
        <w:tc>
          <w:tcPr>
            <w:tcW w:w="2410" w:type="dxa"/>
            <w:tcBorders>
              <w:top w:val="nil"/>
              <w:bottom w:val="nil"/>
            </w:tcBorders>
          </w:tcPr>
          <w:p w:rsidR="00A97E3A" w:rsidRDefault="00A97E3A" w:rsidP="00985F3B">
            <w:pPr>
              <w:pStyle w:val="TableParagraph"/>
              <w:ind w:left="0"/>
            </w:pPr>
          </w:p>
        </w:tc>
        <w:tc>
          <w:tcPr>
            <w:tcW w:w="3935" w:type="dxa"/>
            <w:tcBorders>
              <w:top w:val="nil"/>
              <w:bottom w:val="nil"/>
            </w:tcBorders>
          </w:tcPr>
          <w:p w:rsidR="00A97E3A" w:rsidRDefault="00A97E3A" w:rsidP="00985F3B">
            <w:pPr>
              <w:pStyle w:val="TableParagraph"/>
              <w:spacing w:before="10" w:line="275" w:lineRule="exact"/>
              <w:ind w:left="107"/>
              <w:rPr>
                <w:sz w:val="24"/>
              </w:rPr>
            </w:pPr>
            <w:r>
              <w:rPr>
                <w:sz w:val="24"/>
              </w:rPr>
              <w:t>академической</w:t>
            </w:r>
            <w:r>
              <w:rPr>
                <w:spacing w:val="7"/>
                <w:sz w:val="24"/>
              </w:rPr>
              <w:t xml:space="preserve"> </w:t>
            </w:r>
            <w:r>
              <w:rPr>
                <w:sz w:val="24"/>
              </w:rPr>
              <w:t>задолженности</w:t>
            </w:r>
            <w:r>
              <w:rPr>
                <w:spacing w:val="2"/>
                <w:sz w:val="24"/>
              </w:rPr>
              <w:t xml:space="preserve"> </w:t>
            </w:r>
            <w:r>
              <w:rPr>
                <w:sz w:val="24"/>
              </w:rPr>
              <w:t>и</w:t>
            </w:r>
            <w:r>
              <w:rPr>
                <w:spacing w:val="66"/>
                <w:sz w:val="24"/>
              </w:rPr>
              <w:t xml:space="preserve"> </w:t>
            </w:r>
            <w:r>
              <w:rPr>
                <w:sz w:val="24"/>
              </w:rPr>
              <w:t>в</w:t>
            </w:r>
          </w:p>
        </w:tc>
      </w:tr>
      <w:tr w:rsidR="00A97E3A" w:rsidTr="00985F3B">
        <w:trPr>
          <w:trHeight w:val="305"/>
        </w:trPr>
        <w:tc>
          <w:tcPr>
            <w:tcW w:w="991" w:type="dxa"/>
            <w:vMerge/>
            <w:tcBorders>
              <w:top w:val="nil"/>
            </w:tcBorders>
          </w:tcPr>
          <w:p w:rsidR="00A97E3A" w:rsidRDefault="00A97E3A" w:rsidP="00985F3B">
            <w:pPr>
              <w:rPr>
                <w:sz w:val="2"/>
                <w:szCs w:val="2"/>
              </w:rPr>
            </w:pPr>
          </w:p>
        </w:tc>
        <w:tc>
          <w:tcPr>
            <w:tcW w:w="2132" w:type="dxa"/>
            <w:vMerge/>
            <w:tcBorders>
              <w:top w:val="nil"/>
            </w:tcBorders>
          </w:tcPr>
          <w:p w:rsidR="00A97E3A" w:rsidRDefault="00A97E3A" w:rsidP="00985F3B">
            <w:pPr>
              <w:rPr>
                <w:sz w:val="2"/>
                <w:szCs w:val="2"/>
              </w:rPr>
            </w:pPr>
          </w:p>
        </w:tc>
        <w:tc>
          <w:tcPr>
            <w:tcW w:w="2410" w:type="dxa"/>
            <w:tcBorders>
              <w:top w:val="nil"/>
              <w:bottom w:val="nil"/>
            </w:tcBorders>
          </w:tcPr>
          <w:p w:rsidR="00A97E3A" w:rsidRDefault="00A97E3A" w:rsidP="00985F3B">
            <w:pPr>
              <w:pStyle w:val="TableParagraph"/>
              <w:ind w:left="0"/>
            </w:pPr>
          </w:p>
        </w:tc>
        <w:tc>
          <w:tcPr>
            <w:tcW w:w="3935" w:type="dxa"/>
            <w:tcBorders>
              <w:top w:val="nil"/>
              <w:bottom w:val="nil"/>
            </w:tcBorders>
          </w:tcPr>
          <w:p w:rsidR="00A97E3A" w:rsidRDefault="00A97E3A" w:rsidP="00985F3B">
            <w:pPr>
              <w:pStyle w:val="TableParagraph"/>
              <w:tabs>
                <w:tab w:val="left" w:pos="1272"/>
                <w:tab w:val="left" w:pos="2395"/>
              </w:tabs>
              <w:spacing w:before="9"/>
              <w:ind w:left="107"/>
              <w:rPr>
                <w:sz w:val="24"/>
              </w:rPr>
            </w:pPr>
            <w:r>
              <w:rPr>
                <w:sz w:val="24"/>
              </w:rPr>
              <w:t>полном</w:t>
            </w:r>
            <w:r>
              <w:rPr>
                <w:sz w:val="24"/>
              </w:rPr>
              <w:tab/>
              <w:t>объеме</w:t>
            </w:r>
            <w:r>
              <w:rPr>
                <w:sz w:val="24"/>
              </w:rPr>
              <w:tab/>
              <w:t>выполнившие</w:t>
            </w:r>
          </w:p>
        </w:tc>
      </w:tr>
      <w:tr w:rsidR="00A97E3A" w:rsidTr="00985F3B">
        <w:trPr>
          <w:trHeight w:val="306"/>
        </w:trPr>
        <w:tc>
          <w:tcPr>
            <w:tcW w:w="991" w:type="dxa"/>
            <w:vMerge/>
            <w:tcBorders>
              <w:top w:val="nil"/>
            </w:tcBorders>
          </w:tcPr>
          <w:p w:rsidR="00A97E3A" w:rsidRDefault="00A97E3A" w:rsidP="00985F3B">
            <w:pPr>
              <w:rPr>
                <w:sz w:val="2"/>
                <w:szCs w:val="2"/>
              </w:rPr>
            </w:pPr>
          </w:p>
        </w:tc>
        <w:tc>
          <w:tcPr>
            <w:tcW w:w="2132" w:type="dxa"/>
            <w:vMerge/>
            <w:tcBorders>
              <w:top w:val="nil"/>
            </w:tcBorders>
          </w:tcPr>
          <w:p w:rsidR="00A97E3A" w:rsidRDefault="00A97E3A" w:rsidP="00985F3B">
            <w:pPr>
              <w:rPr>
                <w:sz w:val="2"/>
                <w:szCs w:val="2"/>
              </w:rPr>
            </w:pPr>
          </w:p>
        </w:tc>
        <w:tc>
          <w:tcPr>
            <w:tcW w:w="2410" w:type="dxa"/>
            <w:tcBorders>
              <w:top w:val="nil"/>
              <w:bottom w:val="nil"/>
            </w:tcBorders>
          </w:tcPr>
          <w:p w:rsidR="00A97E3A" w:rsidRDefault="00A97E3A" w:rsidP="00985F3B">
            <w:pPr>
              <w:pStyle w:val="TableParagraph"/>
              <w:ind w:left="0"/>
            </w:pPr>
          </w:p>
        </w:tc>
        <w:tc>
          <w:tcPr>
            <w:tcW w:w="3935" w:type="dxa"/>
            <w:tcBorders>
              <w:top w:val="nil"/>
              <w:bottom w:val="nil"/>
            </w:tcBorders>
          </w:tcPr>
          <w:p w:rsidR="00A97E3A" w:rsidRDefault="00A97E3A" w:rsidP="00985F3B">
            <w:pPr>
              <w:pStyle w:val="TableParagraph"/>
              <w:spacing w:before="10"/>
              <w:ind w:left="107"/>
              <w:rPr>
                <w:sz w:val="24"/>
              </w:rPr>
            </w:pPr>
            <w:r>
              <w:rPr>
                <w:sz w:val="24"/>
              </w:rPr>
              <w:t>учебный</w:t>
            </w:r>
            <w:r>
              <w:rPr>
                <w:spacing w:val="7"/>
                <w:sz w:val="24"/>
              </w:rPr>
              <w:t xml:space="preserve"> </w:t>
            </w:r>
            <w:r>
              <w:rPr>
                <w:sz w:val="24"/>
              </w:rPr>
              <w:t>план</w:t>
            </w:r>
            <w:r>
              <w:rPr>
                <w:spacing w:val="9"/>
                <w:sz w:val="24"/>
              </w:rPr>
              <w:t xml:space="preserve"> </w:t>
            </w:r>
            <w:r>
              <w:rPr>
                <w:sz w:val="24"/>
              </w:rPr>
              <w:t>или</w:t>
            </w:r>
            <w:r>
              <w:rPr>
                <w:spacing w:val="9"/>
                <w:sz w:val="24"/>
              </w:rPr>
              <w:t xml:space="preserve"> </w:t>
            </w:r>
            <w:r>
              <w:rPr>
                <w:sz w:val="24"/>
              </w:rPr>
              <w:t>индивидуальный</w:t>
            </w:r>
          </w:p>
        </w:tc>
      </w:tr>
      <w:tr w:rsidR="00A97E3A" w:rsidTr="00985F3B">
        <w:trPr>
          <w:trHeight w:val="306"/>
        </w:trPr>
        <w:tc>
          <w:tcPr>
            <w:tcW w:w="991" w:type="dxa"/>
            <w:vMerge/>
            <w:tcBorders>
              <w:top w:val="nil"/>
            </w:tcBorders>
          </w:tcPr>
          <w:p w:rsidR="00A97E3A" w:rsidRDefault="00A97E3A" w:rsidP="00985F3B">
            <w:pPr>
              <w:rPr>
                <w:sz w:val="2"/>
                <w:szCs w:val="2"/>
              </w:rPr>
            </w:pPr>
          </w:p>
        </w:tc>
        <w:tc>
          <w:tcPr>
            <w:tcW w:w="2132" w:type="dxa"/>
            <w:vMerge/>
            <w:tcBorders>
              <w:top w:val="nil"/>
            </w:tcBorders>
          </w:tcPr>
          <w:p w:rsidR="00A97E3A" w:rsidRDefault="00A97E3A" w:rsidP="00985F3B">
            <w:pPr>
              <w:rPr>
                <w:sz w:val="2"/>
                <w:szCs w:val="2"/>
              </w:rPr>
            </w:pPr>
          </w:p>
        </w:tc>
        <w:tc>
          <w:tcPr>
            <w:tcW w:w="2410" w:type="dxa"/>
            <w:tcBorders>
              <w:top w:val="nil"/>
              <w:bottom w:val="nil"/>
            </w:tcBorders>
          </w:tcPr>
          <w:p w:rsidR="00A97E3A" w:rsidRDefault="00A97E3A" w:rsidP="00985F3B">
            <w:pPr>
              <w:pStyle w:val="TableParagraph"/>
              <w:ind w:left="0"/>
            </w:pPr>
          </w:p>
        </w:tc>
        <w:tc>
          <w:tcPr>
            <w:tcW w:w="3935" w:type="dxa"/>
            <w:tcBorders>
              <w:top w:val="nil"/>
              <w:bottom w:val="nil"/>
            </w:tcBorders>
          </w:tcPr>
          <w:p w:rsidR="00A97E3A" w:rsidRDefault="00A97E3A" w:rsidP="00985F3B">
            <w:pPr>
              <w:pStyle w:val="TableParagraph"/>
              <w:spacing w:before="10"/>
              <w:ind w:left="107"/>
              <w:rPr>
                <w:sz w:val="24"/>
              </w:rPr>
            </w:pPr>
            <w:r>
              <w:rPr>
                <w:sz w:val="24"/>
              </w:rPr>
              <w:t>учебный</w:t>
            </w:r>
            <w:r>
              <w:rPr>
                <w:spacing w:val="22"/>
                <w:sz w:val="24"/>
              </w:rPr>
              <w:t xml:space="preserve"> </w:t>
            </w:r>
            <w:r>
              <w:rPr>
                <w:sz w:val="24"/>
              </w:rPr>
              <w:t>план</w:t>
            </w:r>
            <w:r>
              <w:rPr>
                <w:spacing w:val="21"/>
                <w:sz w:val="24"/>
              </w:rPr>
              <w:t xml:space="preserve"> </w:t>
            </w:r>
            <w:r>
              <w:rPr>
                <w:sz w:val="24"/>
              </w:rPr>
              <w:t>(имеющие</w:t>
            </w:r>
            <w:r>
              <w:rPr>
                <w:spacing w:val="76"/>
                <w:sz w:val="24"/>
              </w:rPr>
              <w:t xml:space="preserve"> </w:t>
            </w:r>
            <w:r>
              <w:rPr>
                <w:sz w:val="24"/>
              </w:rPr>
              <w:t>годовые</w:t>
            </w:r>
          </w:p>
        </w:tc>
      </w:tr>
      <w:tr w:rsidR="00A97E3A" w:rsidTr="00985F3B">
        <w:trPr>
          <w:trHeight w:val="306"/>
        </w:trPr>
        <w:tc>
          <w:tcPr>
            <w:tcW w:w="991" w:type="dxa"/>
            <w:vMerge/>
            <w:tcBorders>
              <w:top w:val="nil"/>
            </w:tcBorders>
          </w:tcPr>
          <w:p w:rsidR="00A97E3A" w:rsidRDefault="00A97E3A" w:rsidP="00985F3B">
            <w:pPr>
              <w:rPr>
                <w:sz w:val="2"/>
                <w:szCs w:val="2"/>
              </w:rPr>
            </w:pPr>
          </w:p>
        </w:tc>
        <w:tc>
          <w:tcPr>
            <w:tcW w:w="2132" w:type="dxa"/>
            <w:vMerge/>
            <w:tcBorders>
              <w:top w:val="nil"/>
            </w:tcBorders>
          </w:tcPr>
          <w:p w:rsidR="00A97E3A" w:rsidRDefault="00A97E3A" w:rsidP="00985F3B">
            <w:pPr>
              <w:rPr>
                <w:sz w:val="2"/>
                <w:szCs w:val="2"/>
              </w:rPr>
            </w:pPr>
          </w:p>
        </w:tc>
        <w:tc>
          <w:tcPr>
            <w:tcW w:w="2410" w:type="dxa"/>
            <w:tcBorders>
              <w:top w:val="nil"/>
              <w:bottom w:val="nil"/>
            </w:tcBorders>
          </w:tcPr>
          <w:p w:rsidR="00A97E3A" w:rsidRDefault="00A97E3A" w:rsidP="00985F3B">
            <w:pPr>
              <w:pStyle w:val="TableParagraph"/>
              <w:ind w:left="0"/>
            </w:pPr>
          </w:p>
        </w:tc>
        <w:tc>
          <w:tcPr>
            <w:tcW w:w="3935" w:type="dxa"/>
            <w:tcBorders>
              <w:top w:val="nil"/>
              <w:bottom w:val="nil"/>
            </w:tcBorders>
          </w:tcPr>
          <w:p w:rsidR="00A97E3A" w:rsidRDefault="00A97E3A" w:rsidP="00985F3B">
            <w:pPr>
              <w:pStyle w:val="TableParagraph"/>
              <w:tabs>
                <w:tab w:val="left" w:pos="1296"/>
                <w:tab w:val="left" w:pos="1898"/>
                <w:tab w:val="left" w:pos="2726"/>
              </w:tabs>
              <w:spacing w:before="10"/>
              <w:ind w:left="107"/>
              <w:rPr>
                <w:sz w:val="24"/>
              </w:rPr>
            </w:pPr>
            <w:r>
              <w:rPr>
                <w:sz w:val="24"/>
              </w:rPr>
              <w:t>отметки</w:t>
            </w:r>
            <w:r>
              <w:rPr>
                <w:sz w:val="24"/>
              </w:rPr>
              <w:tab/>
              <w:t>по</w:t>
            </w:r>
            <w:r>
              <w:rPr>
                <w:sz w:val="24"/>
              </w:rPr>
              <w:tab/>
              <w:t>всем</w:t>
            </w:r>
            <w:r>
              <w:rPr>
                <w:sz w:val="24"/>
              </w:rPr>
              <w:tab/>
              <w:t>предметам</w:t>
            </w:r>
          </w:p>
        </w:tc>
      </w:tr>
      <w:tr w:rsidR="00A97E3A" w:rsidTr="00985F3B">
        <w:trPr>
          <w:trHeight w:val="306"/>
        </w:trPr>
        <w:tc>
          <w:tcPr>
            <w:tcW w:w="991" w:type="dxa"/>
            <w:vMerge/>
            <w:tcBorders>
              <w:top w:val="nil"/>
            </w:tcBorders>
          </w:tcPr>
          <w:p w:rsidR="00A97E3A" w:rsidRDefault="00A97E3A" w:rsidP="00985F3B">
            <w:pPr>
              <w:rPr>
                <w:sz w:val="2"/>
                <w:szCs w:val="2"/>
              </w:rPr>
            </w:pPr>
          </w:p>
        </w:tc>
        <w:tc>
          <w:tcPr>
            <w:tcW w:w="2132" w:type="dxa"/>
            <w:vMerge/>
            <w:tcBorders>
              <w:top w:val="nil"/>
            </w:tcBorders>
          </w:tcPr>
          <w:p w:rsidR="00A97E3A" w:rsidRDefault="00A97E3A" w:rsidP="00985F3B">
            <w:pPr>
              <w:rPr>
                <w:sz w:val="2"/>
                <w:szCs w:val="2"/>
              </w:rPr>
            </w:pPr>
          </w:p>
        </w:tc>
        <w:tc>
          <w:tcPr>
            <w:tcW w:w="2410" w:type="dxa"/>
            <w:tcBorders>
              <w:top w:val="nil"/>
              <w:bottom w:val="nil"/>
            </w:tcBorders>
          </w:tcPr>
          <w:p w:rsidR="00A97E3A" w:rsidRDefault="00A97E3A" w:rsidP="00985F3B">
            <w:pPr>
              <w:pStyle w:val="TableParagraph"/>
              <w:ind w:left="0"/>
            </w:pPr>
          </w:p>
        </w:tc>
        <w:tc>
          <w:tcPr>
            <w:tcW w:w="3935" w:type="dxa"/>
            <w:tcBorders>
              <w:top w:val="nil"/>
              <w:bottom w:val="nil"/>
            </w:tcBorders>
          </w:tcPr>
          <w:p w:rsidR="00A97E3A" w:rsidRDefault="00A97E3A" w:rsidP="00985F3B">
            <w:pPr>
              <w:pStyle w:val="TableParagraph"/>
              <w:spacing w:before="10"/>
              <w:ind w:left="107"/>
              <w:rPr>
                <w:sz w:val="24"/>
              </w:rPr>
            </w:pPr>
            <w:r>
              <w:rPr>
                <w:sz w:val="24"/>
              </w:rPr>
              <w:t>учебного плана</w:t>
            </w:r>
            <w:r>
              <w:rPr>
                <w:spacing w:val="-3"/>
                <w:sz w:val="24"/>
              </w:rPr>
              <w:t xml:space="preserve"> </w:t>
            </w:r>
            <w:r>
              <w:rPr>
                <w:sz w:val="24"/>
              </w:rPr>
              <w:t>за</w:t>
            </w:r>
            <w:r>
              <w:rPr>
                <w:spacing w:val="-5"/>
                <w:sz w:val="24"/>
              </w:rPr>
              <w:t xml:space="preserve"> </w:t>
            </w:r>
            <w:r>
              <w:rPr>
                <w:sz w:val="24"/>
              </w:rPr>
              <w:t>9 класс</w:t>
            </w:r>
            <w:r>
              <w:rPr>
                <w:spacing w:val="-5"/>
                <w:sz w:val="24"/>
              </w:rPr>
              <w:t xml:space="preserve"> </w:t>
            </w:r>
            <w:r>
              <w:rPr>
                <w:sz w:val="24"/>
              </w:rPr>
              <w:t>не</w:t>
            </w:r>
            <w:r>
              <w:rPr>
                <w:spacing w:val="-3"/>
                <w:sz w:val="24"/>
              </w:rPr>
              <w:t xml:space="preserve"> </w:t>
            </w:r>
            <w:r>
              <w:rPr>
                <w:sz w:val="24"/>
              </w:rPr>
              <w:t>ниже</w:t>
            </w:r>
          </w:p>
        </w:tc>
      </w:tr>
      <w:tr w:rsidR="00A97E3A" w:rsidTr="00985F3B">
        <w:trPr>
          <w:trHeight w:val="339"/>
        </w:trPr>
        <w:tc>
          <w:tcPr>
            <w:tcW w:w="991" w:type="dxa"/>
            <w:vMerge/>
            <w:tcBorders>
              <w:top w:val="nil"/>
            </w:tcBorders>
          </w:tcPr>
          <w:p w:rsidR="00A97E3A" w:rsidRDefault="00A97E3A" w:rsidP="00985F3B">
            <w:pPr>
              <w:rPr>
                <w:sz w:val="2"/>
                <w:szCs w:val="2"/>
              </w:rPr>
            </w:pPr>
          </w:p>
        </w:tc>
        <w:tc>
          <w:tcPr>
            <w:tcW w:w="2132" w:type="dxa"/>
            <w:vMerge/>
            <w:tcBorders>
              <w:top w:val="nil"/>
            </w:tcBorders>
          </w:tcPr>
          <w:p w:rsidR="00A97E3A" w:rsidRDefault="00A97E3A" w:rsidP="00985F3B">
            <w:pPr>
              <w:rPr>
                <w:sz w:val="2"/>
                <w:szCs w:val="2"/>
              </w:rPr>
            </w:pPr>
          </w:p>
        </w:tc>
        <w:tc>
          <w:tcPr>
            <w:tcW w:w="2410" w:type="dxa"/>
            <w:tcBorders>
              <w:top w:val="nil"/>
            </w:tcBorders>
          </w:tcPr>
          <w:p w:rsidR="00A97E3A" w:rsidRDefault="00A97E3A" w:rsidP="00985F3B">
            <w:pPr>
              <w:pStyle w:val="TableParagraph"/>
              <w:ind w:left="0"/>
              <w:rPr>
                <w:sz w:val="24"/>
              </w:rPr>
            </w:pPr>
          </w:p>
        </w:tc>
        <w:tc>
          <w:tcPr>
            <w:tcW w:w="3935" w:type="dxa"/>
            <w:tcBorders>
              <w:top w:val="nil"/>
            </w:tcBorders>
          </w:tcPr>
          <w:p w:rsidR="00A97E3A" w:rsidRDefault="00A97E3A" w:rsidP="00985F3B">
            <w:pPr>
              <w:pStyle w:val="TableParagraph"/>
              <w:spacing w:before="10"/>
              <w:ind w:left="107"/>
              <w:rPr>
                <w:sz w:val="24"/>
              </w:rPr>
            </w:pPr>
            <w:r>
              <w:rPr>
                <w:sz w:val="24"/>
              </w:rPr>
              <w:t>удовлетворительных)</w:t>
            </w:r>
          </w:p>
        </w:tc>
      </w:tr>
    </w:tbl>
    <w:p w:rsidR="00A97E3A" w:rsidRDefault="00A97E3A" w:rsidP="00A97E3A">
      <w:pPr>
        <w:pStyle w:val="a3"/>
        <w:spacing w:before="115" w:line="276" w:lineRule="auto"/>
        <w:ind w:right="837" w:firstLine="719"/>
      </w:pPr>
      <w:r>
        <w:t>ОГЭ</w:t>
      </w:r>
      <w:r>
        <w:rPr>
          <w:spacing w:val="1"/>
        </w:rPr>
        <w:t xml:space="preserve"> </w:t>
      </w:r>
      <w:r>
        <w:t>проводится</w:t>
      </w:r>
      <w:r>
        <w:rPr>
          <w:spacing w:val="1"/>
        </w:rPr>
        <w:t xml:space="preserve"> </w:t>
      </w:r>
      <w:r>
        <w:t>в</w:t>
      </w:r>
      <w:r>
        <w:rPr>
          <w:spacing w:val="1"/>
        </w:rPr>
        <w:t xml:space="preserve"> </w:t>
      </w:r>
      <w:r>
        <w:t>пункте</w:t>
      </w:r>
      <w:r>
        <w:rPr>
          <w:spacing w:val="1"/>
        </w:rPr>
        <w:t xml:space="preserve"> </w:t>
      </w:r>
      <w:r>
        <w:t>проведения</w:t>
      </w:r>
      <w:r>
        <w:rPr>
          <w:spacing w:val="1"/>
        </w:rPr>
        <w:t xml:space="preserve"> </w:t>
      </w:r>
      <w:r>
        <w:t>ГИА-9</w:t>
      </w:r>
      <w:r>
        <w:rPr>
          <w:spacing w:val="1"/>
        </w:rPr>
        <w:t xml:space="preserve"> </w:t>
      </w:r>
      <w:r>
        <w:t>ППЭ</w:t>
      </w:r>
      <w:r>
        <w:rPr>
          <w:spacing w:val="1"/>
        </w:rPr>
        <w:t xml:space="preserve"> </w:t>
      </w:r>
      <w:r>
        <w:t>–</w:t>
      </w:r>
      <w:r>
        <w:rPr>
          <w:spacing w:val="1"/>
        </w:rPr>
        <w:t xml:space="preserve"> </w:t>
      </w:r>
      <w:r>
        <w:t>ОГЭ</w:t>
      </w:r>
      <w:r>
        <w:rPr>
          <w:spacing w:val="1"/>
        </w:rPr>
        <w:t xml:space="preserve"> </w:t>
      </w:r>
      <w:r>
        <w:t>по</w:t>
      </w:r>
      <w:r>
        <w:rPr>
          <w:spacing w:val="1"/>
        </w:rPr>
        <w:t xml:space="preserve"> </w:t>
      </w:r>
      <w:r>
        <w:t>контрольно-</w:t>
      </w:r>
      <w:r>
        <w:rPr>
          <w:spacing w:val="1"/>
        </w:rPr>
        <w:t xml:space="preserve"> </w:t>
      </w:r>
      <w:r>
        <w:t>измерительным</w:t>
      </w:r>
      <w:r>
        <w:rPr>
          <w:spacing w:val="1"/>
        </w:rPr>
        <w:t xml:space="preserve"> </w:t>
      </w:r>
      <w:r>
        <w:t>материалам</w:t>
      </w:r>
      <w:r>
        <w:rPr>
          <w:spacing w:val="1"/>
        </w:rPr>
        <w:t xml:space="preserve"> </w:t>
      </w:r>
      <w:r>
        <w:t>стандартизированной</w:t>
      </w:r>
      <w:r>
        <w:rPr>
          <w:spacing w:val="61"/>
        </w:rPr>
        <w:t xml:space="preserve"> </w:t>
      </w:r>
      <w:r>
        <w:t>формы,</w:t>
      </w:r>
      <w:r>
        <w:rPr>
          <w:spacing w:val="61"/>
        </w:rPr>
        <w:t xml:space="preserve"> </w:t>
      </w:r>
      <w:r>
        <w:t>разработанным</w:t>
      </w:r>
      <w:r>
        <w:rPr>
          <w:spacing w:val="1"/>
        </w:rPr>
        <w:t xml:space="preserve"> </w:t>
      </w:r>
      <w:r>
        <w:t>Рособрнадзором</w:t>
      </w:r>
      <w:r>
        <w:rPr>
          <w:spacing w:val="1"/>
        </w:rPr>
        <w:t xml:space="preserve"> </w:t>
      </w:r>
      <w:r>
        <w:t>РФ.</w:t>
      </w:r>
      <w:r>
        <w:rPr>
          <w:spacing w:val="1"/>
        </w:rPr>
        <w:t xml:space="preserve"> </w:t>
      </w:r>
      <w:r>
        <w:t>ГВЭ</w:t>
      </w:r>
      <w:r>
        <w:rPr>
          <w:spacing w:val="1"/>
        </w:rPr>
        <w:t xml:space="preserve"> </w:t>
      </w:r>
      <w:r>
        <w:t>–</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экзамены</w:t>
      </w:r>
      <w:r>
        <w:rPr>
          <w:spacing w:val="1"/>
        </w:rPr>
        <w:t xml:space="preserve"> </w:t>
      </w:r>
      <w:r>
        <w:t>в</w:t>
      </w:r>
      <w:r>
        <w:rPr>
          <w:spacing w:val="1"/>
        </w:rPr>
        <w:t xml:space="preserve"> </w:t>
      </w:r>
      <w:r>
        <w:t>пункте</w:t>
      </w:r>
      <w:r>
        <w:rPr>
          <w:spacing w:val="1"/>
        </w:rPr>
        <w:t xml:space="preserve"> </w:t>
      </w:r>
      <w:r>
        <w:t>ППЭ</w:t>
      </w:r>
      <w:r>
        <w:rPr>
          <w:spacing w:val="1"/>
        </w:rPr>
        <w:t xml:space="preserve"> </w:t>
      </w:r>
      <w:r>
        <w:t>-</w:t>
      </w:r>
      <w:r>
        <w:rPr>
          <w:spacing w:val="1"/>
        </w:rPr>
        <w:t xml:space="preserve"> </w:t>
      </w:r>
      <w:r>
        <w:t>ГВЭ</w:t>
      </w:r>
      <w:r>
        <w:rPr>
          <w:spacing w:val="1"/>
        </w:rPr>
        <w:t xml:space="preserve"> </w:t>
      </w:r>
      <w:r>
        <w:t>с</w:t>
      </w:r>
      <w:r>
        <w:rPr>
          <w:spacing w:val="1"/>
        </w:rPr>
        <w:t xml:space="preserve"> </w:t>
      </w:r>
      <w:r>
        <w:t>использованием</w:t>
      </w:r>
      <w:r>
        <w:rPr>
          <w:spacing w:val="-4"/>
        </w:rPr>
        <w:t xml:space="preserve"> </w:t>
      </w:r>
      <w:r>
        <w:t>текстов,</w:t>
      </w:r>
      <w:r>
        <w:rPr>
          <w:spacing w:val="-2"/>
        </w:rPr>
        <w:t xml:space="preserve"> </w:t>
      </w:r>
      <w:r>
        <w:t>тем,</w:t>
      </w:r>
      <w:r>
        <w:rPr>
          <w:spacing w:val="-2"/>
        </w:rPr>
        <w:t xml:space="preserve"> </w:t>
      </w:r>
      <w:r>
        <w:t>заданий</w:t>
      </w:r>
      <w:r>
        <w:rPr>
          <w:spacing w:val="-3"/>
        </w:rPr>
        <w:t xml:space="preserve"> </w:t>
      </w:r>
      <w:r>
        <w:t>и билетов,</w:t>
      </w:r>
      <w:r>
        <w:rPr>
          <w:spacing w:val="-3"/>
        </w:rPr>
        <w:t xml:space="preserve"> </w:t>
      </w:r>
      <w:r>
        <w:t>разработанных Рособрнадзором РФ.</w:t>
      </w:r>
    </w:p>
    <w:p w:rsidR="00A97E3A" w:rsidRDefault="00A97E3A" w:rsidP="00A97E3A">
      <w:pPr>
        <w:pStyle w:val="a3"/>
        <w:spacing w:line="276" w:lineRule="auto"/>
        <w:ind w:right="836" w:firstLine="719"/>
      </w:pPr>
      <w:r>
        <w:t>ГИА-9</w:t>
      </w:r>
      <w:r>
        <w:rPr>
          <w:spacing w:val="1"/>
        </w:rPr>
        <w:t xml:space="preserve"> </w:t>
      </w:r>
      <w:r>
        <w:t>по</w:t>
      </w:r>
      <w:r>
        <w:rPr>
          <w:spacing w:val="1"/>
        </w:rPr>
        <w:t xml:space="preserve"> </w:t>
      </w:r>
      <w:r>
        <w:t>всем</w:t>
      </w:r>
      <w:r>
        <w:rPr>
          <w:spacing w:val="1"/>
        </w:rPr>
        <w:t xml:space="preserve"> </w:t>
      </w:r>
      <w:r>
        <w:t>указанным</w:t>
      </w:r>
      <w:r>
        <w:rPr>
          <w:spacing w:val="1"/>
        </w:rPr>
        <w:t xml:space="preserve"> </w:t>
      </w:r>
      <w:r>
        <w:t>выше</w:t>
      </w:r>
      <w:r>
        <w:rPr>
          <w:spacing w:val="1"/>
        </w:rPr>
        <w:t xml:space="preserve"> </w:t>
      </w:r>
      <w:r>
        <w:t>учебным</w:t>
      </w:r>
      <w:r>
        <w:rPr>
          <w:spacing w:val="1"/>
        </w:rPr>
        <w:t xml:space="preserve"> </w:t>
      </w:r>
      <w:r>
        <w:t>предметам</w:t>
      </w:r>
      <w:r>
        <w:rPr>
          <w:spacing w:val="1"/>
        </w:rPr>
        <w:t xml:space="preserve"> </w:t>
      </w:r>
      <w:r>
        <w:t>(за</w:t>
      </w:r>
      <w:r>
        <w:rPr>
          <w:spacing w:val="61"/>
        </w:rPr>
        <w:t xml:space="preserve"> </w:t>
      </w:r>
      <w:r>
        <w:t>исключением</w:t>
      </w:r>
      <w:r>
        <w:rPr>
          <w:spacing w:val="1"/>
        </w:rPr>
        <w:t xml:space="preserve"> </w:t>
      </w:r>
      <w:r>
        <w:t>иностранных языков), проводится на русском языке. Выбранные обучающимися учебные</w:t>
      </w:r>
      <w:r>
        <w:rPr>
          <w:spacing w:val="1"/>
        </w:rPr>
        <w:t xml:space="preserve"> </w:t>
      </w:r>
      <w:r>
        <w:t>предметы, форма (формы) ГИА-9 (для обучающихся детей-инвалидов и инвалидов)</w:t>
      </w:r>
      <w:r>
        <w:rPr>
          <w:spacing w:val="60"/>
        </w:rPr>
        <w:t xml:space="preserve"> </w:t>
      </w:r>
      <w:r>
        <w:t>и</w:t>
      </w:r>
      <w:r>
        <w:rPr>
          <w:spacing w:val="1"/>
        </w:rPr>
        <w:t xml:space="preserve"> </w:t>
      </w:r>
      <w:r>
        <w:t>язык, на котором они планируют сдавать экзамены, указываются ими в заявлении, которое</w:t>
      </w:r>
      <w:r>
        <w:rPr>
          <w:spacing w:val="-57"/>
        </w:rPr>
        <w:t xml:space="preserve"> </w:t>
      </w:r>
      <w:r>
        <w:t>они подают в ОО в срок до 1 марта. Обучающиеся вправе изменить (дополнить) перечень</w:t>
      </w:r>
      <w:r>
        <w:rPr>
          <w:spacing w:val="1"/>
        </w:rPr>
        <w:t xml:space="preserve"> </w:t>
      </w:r>
      <w:r>
        <w:t>указанных</w:t>
      </w:r>
      <w:r>
        <w:rPr>
          <w:spacing w:val="1"/>
        </w:rPr>
        <w:t xml:space="preserve"> </w:t>
      </w:r>
      <w:r>
        <w:t>в</w:t>
      </w:r>
      <w:r>
        <w:rPr>
          <w:spacing w:val="1"/>
        </w:rPr>
        <w:t xml:space="preserve"> </w:t>
      </w:r>
      <w:r>
        <w:t>заявлении</w:t>
      </w:r>
      <w:r>
        <w:rPr>
          <w:spacing w:val="1"/>
        </w:rPr>
        <w:t xml:space="preserve"> </w:t>
      </w:r>
      <w:r>
        <w:t>экзаменов</w:t>
      </w:r>
      <w:r>
        <w:rPr>
          <w:spacing w:val="1"/>
        </w:rPr>
        <w:t xml:space="preserve"> </w:t>
      </w:r>
      <w:r>
        <w:t>только</w:t>
      </w:r>
      <w:r>
        <w:rPr>
          <w:spacing w:val="1"/>
        </w:rPr>
        <w:t xml:space="preserve"> </w:t>
      </w:r>
      <w:r>
        <w:t>при</w:t>
      </w:r>
      <w:r>
        <w:rPr>
          <w:spacing w:val="1"/>
        </w:rPr>
        <w:t xml:space="preserve"> </w:t>
      </w:r>
      <w:r>
        <w:t>наличии</w:t>
      </w:r>
      <w:r>
        <w:rPr>
          <w:spacing w:val="1"/>
        </w:rPr>
        <w:t xml:space="preserve"> </w:t>
      </w:r>
      <w:r>
        <w:t>у</w:t>
      </w:r>
      <w:r>
        <w:rPr>
          <w:spacing w:val="1"/>
        </w:rPr>
        <w:t xml:space="preserve"> </w:t>
      </w:r>
      <w:r>
        <w:t>них</w:t>
      </w:r>
      <w:r>
        <w:rPr>
          <w:spacing w:val="1"/>
        </w:rPr>
        <w:t xml:space="preserve"> </w:t>
      </w:r>
      <w:r>
        <w:t>уважительных</w:t>
      </w:r>
      <w:r>
        <w:rPr>
          <w:spacing w:val="1"/>
        </w:rPr>
        <w:t xml:space="preserve"> </w:t>
      </w:r>
      <w:r>
        <w:t>причин</w:t>
      </w:r>
      <w:r>
        <w:rPr>
          <w:spacing w:val="1"/>
        </w:rPr>
        <w:t xml:space="preserve"> </w:t>
      </w:r>
      <w:r>
        <w:t>(болезни</w:t>
      </w:r>
      <w:r>
        <w:rPr>
          <w:spacing w:val="1"/>
        </w:rPr>
        <w:t xml:space="preserve"> </w:t>
      </w:r>
      <w:r>
        <w:t>или</w:t>
      </w:r>
      <w:r>
        <w:rPr>
          <w:spacing w:val="1"/>
        </w:rPr>
        <w:t xml:space="preserve"> </w:t>
      </w:r>
      <w:r>
        <w:t>иных</w:t>
      </w:r>
      <w:r>
        <w:rPr>
          <w:spacing w:val="1"/>
        </w:rPr>
        <w:t xml:space="preserve"> </w:t>
      </w:r>
      <w:r>
        <w:t>обстоятельств</w:t>
      </w:r>
      <w:r>
        <w:rPr>
          <w:spacing w:val="1"/>
        </w:rPr>
        <w:t xml:space="preserve"> </w:t>
      </w:r>
      <w:r>
        <w:t>подтвержденных</w:t>
      </w:r>
      <w:r>
        <w:rPr>
          <w:spacing w:val="1"/>
        </w:rPr>
        <w:t xml:space="preserve"> </w:t>
      </w:r>
      <w:r>
        <w:t>документально).</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обучающийся подает заявление в Государственную экзаменационную комиссию (ГЭК) с</w:t>
      </w:r>
      <w:r>
        <w:rPr>
          <w:spacing w:val="1"/>
        </w:rPr>
        <w:t xml:space="preserve"> </w:t>
      </w:r>
      <w:r>
        <w:t>указанием измененного перечня учебных предметов, по которым он планирует пройти</w:t>
      </w:r>
      <w:r>
        <w:rPr>
          <w:spacing w:val="1"/>
        </w:rPr>
        <w:t xml:space="preserve"> </w:t>
      </w:r>
      <w:r>
        <w:t>ГИА-9, и причины изменения заявленного ранее</w:t>
      </w:r>
      <w:r>
        <w:rPr>
          <w:spacing w:val="60"/>
        </w:rPr>
        <w:t xml:space="preserve"> </w:t>
      </w:r>
      <w:r>
        <w:t>перечня. Указанное заявление подается</w:t>
      </w:r>
      <w:r>
        <w:rPr>
          <w:spacing w:val="1"/>
        </w:rPr>
        <w:t xml:space="preserve"> </w:t>
      </w:r>
      <w:r>
        <w:t>не</w:t>
      </w:r>
      <w:r>
        <w:rPr>
          <w:spacing w:val="1"/>
        </w:rPr>
        <w:t xml:space="preserve"> </w:t>
      </w:r>
      <w:r>
        <w:t>позднее,</w:t>
      </w:r>
      <w:r>
        <w:rPr>
          <w:spacing w:val="1"/>
        </w:rPr>
        <w:t xml:space="preserve"> </w:t>
      </w:r>
      <w:r>
        <w:t>чем</w:t>
      </w:r>
      <w:r>
        <w:rPr>
          <w:spacing w:val="1"/>
        </w:rPr>
        <w:t xml:space="preserve"> </w:t>
      </w:r>
      <w:r>
        <w:t>за</w:t>
      </w:r>
      <w:r>
        <w:rPr>
          <w:spacing w:val="1"/>
        </w:rPr>
        <w:t xml:space="preserve"> </w:t>
      </w:r>
      <w:r>
        <w:t>месяц</w:t>
      </w:r>
      <w:r>
        <w:rPr>
          <w:spacing w:val="1"/>
        </w:rPr>
        <w:t xml:space="preserve"> </w:t>
      </w:r>
      <w:r>
        <w:t>до</w:t>
      </w:r>
      <w:r>
        <w:rPr>
          <w:spacing w:val="1"/>
        </w:rPr>
        <w:t xml:space="preserve"> </w:t>
      </w:r>
      <w:r>
        <w:t>начала</w:t>
      </w:r>
      <w:r>
        <w:rPr>
          <w:spacing w:val="1"/>
        </w:rPr>
        <w:t xml:space="preserve"> </w:t>
      </w:r>
      <w:r>
        <w:t>соответствующих</w:t>
      </w:r>
      <w:r>
        <w:rPr>
          <w:spacing w:val="1"/>
        </w:rPr>
        <w:t xml:space="preserve"> </w:t>
      </w:r>
      <w:r>
        <w:t>экзаменов.</w:t>
      </w:r>
      <w:r>
        <w:rPr>
          <w:spacing w:val="1"/>
        </w:rPr>
        <w:t xml:space="preserve"> </w:t>
      </w:r>
      <w:r>
        <w:t>Обучающиеся,</w:t>
      </w:r>
      <w:r>
        <w:rPr>
          <w:spacing w:val="1"/>
        </w:rPr>
        <w:t xml:space="preserve"> </w:t>
      </w:r>
      <w:r>
        <w:t>являющиеся</w:t>
      </w:r>
      <w:r>
        <w:rPr>
          <w:spacing w:val="1"/>
        </w:rPr>
        <w:t xml:space="preserve"> </w:t>
      </w:r>
      <w:r>
        <w:t>в</w:t>
      </w:r>
      <w:r>
        <w:rPr>
          <w:spacing w:val="1"/>
        </w:rPr>
        <w:t xml:space="preserve"> </w:t>
      </w:r>
      <w:r>
        <w:t>текущем</w:t>
      </w:r>
      <w:r>
        <w:rPr>
          <w:spacing w:val="1"/>
        </w:rPr>
        <w:t xml:space="preserve"> </w:t>
      </w:r>
      <w:r>
        <w:t>учебном</w:t>
      </w:r>
      <w:r>
        <w:rPr>
          <w:spacing w:val="1"/>
        </w:rPr>
        <w:t xml:space="preserve"> </w:t>
      </w:r>
      <w:r>
        <w:t>году</w:t>
      </w:r>
      <w:r>
        <w:rPr>
          <w:spacing w:val="1"/>
        </w:rPr>
        <w:t xml:space="preserve"> </w:t>
      </w:r>
      <w:r>
        <w:t>победителями</w:t>
      </w:r>
      <w:r>
        <w:rPr>
          <w:spacing w:val="1"/>
        </w:rPr>
        <w:t xml:space="preserve"> </w:t>
      </w:r>
      <w:r>
        <w:t>или</w:t>
      </w:r>
      <w:r>
        <w:rPr>
          <w:spacing w:val="60"/>
        </w:rPr>
        <w:t xml:space="preserve"> </w:t>
      </w:r>
      <w:r>
        <w:t>призерами</w:t>
      </w:r>
      <w:r>
        <w:rPr>
          <w:spacing w:val="61"/>
        </w:rPr>
        <w:t xml:space="preserve"> </w:t>
      </w:r>
      <w:r>
        <w:t>заключительного</w:t>
      </w:r>
      <w:r>
        <w:rPr>
          <w:spacing w:val="1"/>
        </w:rPr>
        <w:t xml:space="preserve"> </w:t>
      </w:r>
      <w:r>
        <w:t>этапа</w:t>
      </w:r>
      <w:r>
        <w:rPr>
          <w:spacing w:val="1"/>
        </w:rPr>
        <w:t xml:space="preserve"> </w:t>
      </w:r>
      <w:r>
        <w:t>всероссийской</w:t>
      </w:r>
      <w:r>
        <w:rPr>
          <w:spacing w:val="1"/>
        </w:rPr>
        <w:t xml:space="preserve"> </w:t>
      </w:r>
      <w:r>
        <w:t>олимпиады</w:t>
      </w:r>
      <w:r>
        <w:rPr>
          <w:spacing w:val="1"/>
        </w:rPr>
        <w:t xml:space="preserve"> </w:t>
      </w:r>
      <w:r>
        <w:t>школьников,</w:t>
      </w:r>
      <w:r>
        <w:rPr>
          <w:spacing w:val="1"/>
        </w:rPr>
        <w:t xml:space="preserve"> </w:t>
      </w:r>
      <w:r>
        <w:t>членами</w:t>
      </w:r>
      <w:r>
        <w:rPr>
          <w:spacing w:val="1"/>
        </w:rPr>
        <w:t xml:space="preserve"> </w:t>
      </w:r>
      <w:r>
        <w:t>сборных</w:t>
      </w:r>
      <w:r>
        <w:rPr>
          <w:spacing w:val="1"/>
        </w:rPr>
        <w:t xml:space="preserve"> </w:t>
      </w:r>
      <w:r>
        <w:t>команд</w:t>
      </w:r>
      <w:r>
        <w:rPr>
          <w:spacing w:val="1"/>
        </w:rPr>
        <w:t xml:space="preserve"> </w:t>
      </w:r>
      <w:r>
        <w:t>Российской</w:t>
      </w:r>
      <w:r>
        <w:rPr>
          <w:spacing w:val="1"/>
        </w:rPr>
        <w:t xml:space="preserve"> </w:t>
      </w:r>
      <w:r>
        <w:t>Федерации, участвовавших в международных олимпиадах и сформированных в порядке,</w:t>
      </w:r>
      <w:r>
        <w:rPr>
          <w:spacing w:val="1"/>
        </w:rPr>
        <w:t xml:space="preserve"> </w:t>
      </w:r>
      <w:r>
        <w:t>устанавливаемом Министерством образования и науки РФ, освобождаются от ГИА-9 по</w:t>
      </w:r>
      <w:r>
        <w:rPr>
          <w:spacing w:val="1"/>
        </w:rPr>
        <w:t xml:space="preserve"> </w:t>
      </w:r>
      <w:r>
        <w:t>учебному предмету, соответствующему профилю всероссийской олимпиады школьников,</w:t>
      </w:r>
      <w:r>
        <w:rPr>
          <w:spacing w:val="1"/>
        </w:rPr>
        <w:t xml:space="preserve"> </w:t>
      </w:r>
      <w:r>
        <w:t>международной</w:t>
      </w:r>
      <w:r>
        <w:rPr>
          <w:spacing w:val="1"/>
        </w:rPr>
        <w:t xml:space="preserve"> </w:t>
      </w:r>
      <w:r>
        <w:t>олимпиады.</w:t>
      </w:r>
    </w:p>
    <w:p w:rsidR="00A97E3A" w:rsidRDefault="00A97E3A" w:rsidP="00A97E3A">
      <w:pPr>
        <w:pStyle w:val="a3"/>
        <w:spacing w:line="276" w:lineRule="auto"/>
        <w:ind w:right="838" w:firstLine="719"/>
      </w:pPr>
      <w:r>
        <w:t>Результаты ГИА-9 признаются удовлетворительными в случае, если обучающийся</w:t>
      </w:r>
      <w:r>
        <w:rPr>
          <w:spacing w:val="1"/>
        </w:rPr>
        <w:t xml:space="preserve"> </w:t>
      </w:r>
      <w:r>
        <w:t>по</w:t>
      </w:r>
      <w:r>
        <w:rPr>
          <w:spacing w:val="1"/>
        </w:rPr>
        <w:t xml:space="preserve"> </w:t>
      </w:r>
      <w:r>
        <w:t>обязательным</w:t>
      </w:r>
      <w:r>
        <w:rPr>
          <w:spacing w:val="1"/>
        </w:rPr>
        <w:t xml:space="preserve"> </w:t>
      </w:r>
      <w:r>
        <w:t>учебным</w:t>
      </w:r>
      <w:r>
        <w:rPr>
          <w:spacing w:val="1"/>
        </w:rPr>
        <w:t xml:space="preserve"> </w:t>
      </w:r>
      <w:r>
        <w:t>предметам</w:t>
      </w:r>
      <w:r>
        <w:rPr>
          <w:spacing w:val="1"/>
        </w:rPr>
        <w:t xml:space="preserve"> </w:t>
      </w:r>
      <w:r>
        <w:t>набрал</w:t>
      </w:r>
      <w:r>
        <w:rPr>
          <w:spacing w:val="1"/>
        </w:rPr>
        <w:t xml:space="preserve"> </w:t>
      </w:r>
      <w:r>
        <w:t>минимальное</w:t>
      </w:r>
      <w:r>
        <w:rPr>
          <w:spacing w:val="1"/>
        </w:rPr>
        <w:t xml:space="preserve"> </w:t>
      </w:r>
      <w:r>
        <w:t>количество</w:t>
      </w:r>
      <w:r>
        <w:rPr>
          <w:spacing w:val="1"/>
        </w:rPr>
        <w:t xml:space="preserve"> </w:t>
      </w:r>
      <w:r>
        <w:t>баллов,</w:t>
      </w:r>
      <w:r>
        <w:rPr>
          <w:spacing w:val="1"/>
        </w:rPr>
        <w:t xml:space="preserve"> </w:t>
      </w:r>
      <w:r>
        <w:t>определенное Министерством общего и профессионального образования Свердловской</w:t>
      </w:r>
      <w:r>
        <w:rPr>
          <w:spacing w:val="1"/>
        </w:rPr>
        <w:t xml:space="preserve"> </w:t>
      </w:r>
      <w:r>
        <w:t>области</w:t>
      </w:r>
      <w:r>
        <w:rPr>
          <w:spacing w:val="1"/>
        </w:rPr>
        <w:t xml:space="preserve"> </w:t>
      </w:r>
      <w:r>
        <w:t>–</w:t>
      </w:r>
      <w:r>
        <w:rPr>
          <w:spacing w:val="1"/>
        </w:rPr>
        <w:t xml:space="preserve"> </w:t>
      </w:r>
      <w:r>
        <w:t>органом</w:t>
      </w:r>
      <w:r>
        <w:rPr>
          <w:spacing w:val="1"/>
        </w:rPr>
        <w:t xml:space="preserve"> </w:t>
      </w:r>
      <w:r>
        <w:t>исполнительной</w:t>
      </w:r>
      <w:r>
        <w:rPr>
          <w:spacing w:val="1"/>
        </w:rPr>
        <w:t xml:space="preserve"> </w:t>
      </w:r>
      <w:r>
        <w:t>власти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осуществляющим</w:t>
      </w:r>
      <w:r>
        <w:rPr>
          <w:spacing w:val="1"/>
        </w:rPr>
        <w:t xml:space="preserve"> </w:t>
      </w:r>
      <w:r>
        <w:t>государственное</w:t>
      </w:r>
      <w:r>
        <w:rPr>
          <w:spacing w:val="1"/>
        </w:rPr>
        <w:t xml:space="preserve"> </w:t>
      </w:r>
      <w:r>
        <w:t>управление</w:t>
      </w:r>
      <w:r>
        <w:rPr>
          <w:spacing w:val="1"/>
        </w:rPr>
        <w:t xml:space="preserve"> </w:t>
      </w:r>
      <w:r>
        <w:t>в</w:t>
      </w:r>
      <w:r>
        <w:rPr>
          <w:spacing w:val="1"/>
        </w:rPr>
        <w:t xml:space="preserve"> </w:t>
      </w:r>
      <w:r>
        <w:t>сфере</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имеется</w:t>
      </w:r>
      <w:r>
        <w:rPr>
          <w:spacing w:val="1"/>
        </w:rPr>
        <w:t xml:space="preserve"> </w:t>
      </w:r>
      <w:r>
        <w:t>возможность</w:t>
      </w:r>
      <w:r>
        <w:rPr>
          <w:spacing w:val="1"/>
        </w:rPr>
        <w:t xml:space="preserve"> </w:t>
      </w:r>
      <w:r>
        <w:t>подать</w:t>
      </w:r>
      <w:r>
        <w:rPr>
          <w:spacing w:val="1"/>
        </w:rPr>
        <w:t xml:space="preserve"> </w:t>
      </w:r>
      <w:r>
        <w:t>апелляции</w:t>
      </w:r>
      <w:r>
        <w:rPr>
          <w:spacing w:val="1"/>
        </w:rPr>
        <w:t xml:space="preserve"> </w:t>
      </w:r>
      <w:r>
        <w:t>в</w:t>
      </w:r>
      <w:r>
        <w:rPr>
          <w:spacing w:val="1"/>
        </w:rPr>
        <w:t xml:space="preserve"> </w:t>
      </w:r>
      <w:r>
        <w:t>Конфликтную</w:t>
      </w:r>
      <w:r>
        <w:rPr>
          <w:spacing w:val="1"/>
        </w:rPr>
        <w:t xml:space="preserve"> </w:t>
      </w:r>
      <w:r>
        <w:t>комиссию</w:t>
      </w:r>
      <w:r>
        <w:rPr>
          <w:spacing w:val="1"/>
        </w:rPr>
        <w:t xml:space="preserve"> </w:t>
      </w:r>
      <w:r>
        <w:t>о</w:t>
      </w:r>
      <w:r>
        <w:rPr>
          <w:spacing w:val="1"/>
        </w:rPr>
        <w:t xml:space="preserve"> </w:t>
      </w:r>
      <w:r>
        <w:t>нарушении</w:t>
      </w:r>
      <w:r>
        <w:rPr>
          <w:spacing w:val="1"/>
        </w:rPr>
        <w:t xml:space="preserve"> </w:t>
      </w:r>
      <w:r>
        <w:t>установленного</w:t>
      </w:r>
      <w:r>
        <w:rPr>
          <w:spacing w:val="1"/>
        </w:rPr>
        <w:t xml:space="preserve"> </w:t>
      </w:r>
      <w:r>
        <w:t>порядка</w:t>
      </w:r>
      <w:r>
        <w:rPr>
          <w:spacing w:val="1"/>
        </w:rPr>
        <w:t xml:space="preserve"> </w:t>
      </w:r>
      <w:r>
        <w:t>проведения</w:t>
      </w:r>
      <w:r>
        <w:rPr>
          <w:spacing w:val="1"/>
        </w:rPr>
        <w:t xml:space="preserve"> </w:t>
      </w:r>
      <w:r>
        <w:t>ГИА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в</w:t>
      </w:r>
      <w:r>
        <w:rPr>
          <w:spacing w:val="1"/>
        </w:rPr>
        <w:t xml:space="preserve"> </w:t>
      </w:r>
      <w:r>
        <w:t>день</w:t>
      </w:r>
      <w:r>
        <w:rPr>
          <w:spacing w:val="1"/>
        </w:rPr>
        <w:t xml:space="preserve"> </w:t>
      </w:r>
      <w:r>
        <w:t>проведения</w:t>
      </w:r>
      <w:r>
        <w:rPr>
          <w:spacing w:val="1"/>
        </w:rPr>
        <w:t xml:space="preserve"> </w:t>
      </w:r>
      <w:r>
        <w:t>экзамена</w:t>
      </w:r>
      <w:r>
        <w:rPr>
          <w:spacing w:val="1"/>
        </w:rPr>
        <w:t xml:space="preserve"> </w:t>
      </w:r>
      <w:r>
        <w:t>по</w:t>
      </w:r>
      <w:r>
        <w:rPr>
          <w:spacing w:val="1"/>
        </w:rPr>
        <w:t xml:space="preserve"> </w:t>
      </w:r>
      <w:r>
        <w:t>соответствующему</w:t>
      </w:r>
      <w:r>
        <w:rPr>
          <w:spacing w:val="1"/>
        </w:rPr>
        <w:t xml:space="preserve"> </w:t>
      </w:r>
      <w:r>
        <w:t>учебному</w:t>
      </w:r>
      <w:r>
        <w:rPr>
          <w:spacing w:val="1"/>
        </w:rPr>
        <w:t xml:space="preserve"> </w:t>
      </w:r>
      <w:r>
        <w:t>предмету</w:t>
      </w:r>
      <w:r>
        <w:rPr>
          <w:spacing w:val="1"/>
        </w:rPr>
        <w:t xml:space="preserve"> </w:t>
      </w:r>
      <w:r>
        <w:t>уполномоченному</w:t>
      </w:r>
      <w:r>
        <w:rPr>
          <w:spacing w:val="61"/>
        </w:rPr>
        <w:t xml:space="preserve"> </w:t>
      </w:r>
      <w:r>
        <w:t>представителю</w:t>
      </w:r>
      <w:r>
        <w:rPr>
          <w:spacing w:val="1"/>
        </w:rPr>
        <w:t xml:space="preserve"> </w:t>
      </w:r>
      <w:r>
        <w:t>ГЭК не покидая ППЭ. Результаты проверки оформляются в форме заключения, которое в</w:t>
      </w:r>
      <w:r>
        <w:rPr>
          <w:spacing w:val="1"/>
        </w:rPr>
        <w:t xml:space="preserve"> </w:t>
      </w:r>
      <w:r>
        <w:t>тот</w:t>
      </w:r>
      <w:r>
        <w:rPr>
          <w:spacing w:val="25"/>
        </w:rPr>
        <w:t xml:space="preserve"> </w:t>
      </w:r>
      <w:r>
        <w:t>же</w:t>
      </w:r>
      <w:r>
        <w:rPr>
          <w:spacing w:val="22"/>
        </w:rPr>
        <w:t xml:space="preserve"> </w:t>
      </w:r>
      <w:r>
        <w:t>день</w:t>
      </w:r>
      <w:r>
        <w:rPr>
          <w:spacing w:val="24"/>
        </w:rPr>
        <w:t xml:space="preserve"> </w:t>
      </w:r>
      <w:r>
        <w:t>передаются</w:t>
      </w:r>
      <w:r>
        <w:rPr>
          <w:spacing w:val="24"/>
        </w:rPr>
        <w:t xml:space="preserve"> </w:t>
      </w:r>
      <w:r>
        <w:t>в</w:t>
      </w:r>
      <w:r>
        <w:rPr>
          <w:spacing w:val="25"/>
        </w:rPr>
        <w:t xml:space="preserve"> </w:t>
      </w:r>
      <w:r>
        <w:t>конфликтную</w:t>
      </w:r>
      <w:r>
        <w:rPr>
          <w:spacing w:val="28"/>
        </w:rPr>
        <w:t xml:space="preserve"> </w:t>
      </w:r>
      <w:r>
        <w:t>комиссию.</w:t>
      </w:r>
      <w:r>
        <w:rPr>
          <w:spacing w:val="31"/>
        </w:rPr>
        <w:t xml:space="preserve"> </w:t>
      </w:r>
      <w:r>
        <w:t>Решение</w:t>
      </w:r>
      <w:r>
        <w:rPr>
          <w:spacing w:val="23"/>
        </w:rPr>
        <w:t xml:space="preserve"> </w:t>
      </w:r>
      <w:r>
        <w:t>конфликтной</w:t>
      </w:r>
      <w:r>
        <w:rPr>
          <w:spacing w:val="27"/>
        </w:rPr>
        <w:t xml:space="preserve"> </w:t>
      </w:r>
      <w:r>
        <w:t>комиссии:</w:t>
      </w:r>
      <w:r>
        <w:rPr>
          <w:spacing w:val="27"/>
        </w:rPr>
        <w:t xml:space="preserve"> </w:t>
      </w:r>
      <w:r>
        <w:t>об</w:t>
      </w:r>
    </w:p>
    <w:p w:rsidR="00A97E3A" w:rsidRDefault="00A97E3A" w:rsidP="00A97E3A">
      <w:pPr>
        <w:spacing w:line="276" w:lineRule="auto"/>
        <w:sectPr w:rsidR="00A97E3A">
          <w:pgSz w:w="11920" w:h="16850"/>
          <w:pgMar w:top="1240" w:right="0" w:bottom="1220" w:left="1180" w:header="0" w:footer="943" w:gutter="0"/>
          <w:cols w:space="720"/>
        </w:sectPr>
      </w:pPr>
    </w:p>
    <w:p w:rsidR="00A97E3A" w:rsidRDefault="00A97E3A" w:rsidP="00A97E3A">
      <w:pPr>
        <w:pStyle w:val="a3"/>
        <w:spacing w:before="74" w:line="276" w:lineRule="auto"/>
        <w:ind w:right="844"/>
      </w:pPr>
      <w:r>
        <w:t>отклонении</w:t>
      </w:r>
      <w:r>
        <w:rPr>
          <w:spacing w:val="1"/>
        </w:rPr>
        <w:t xml:space="preserve"> </w:t>
      </w:r>
      <w:r>
        <w:t>апелляции;</w:t>
      </w:r>
      <w:r>
        <w:rPr>
          <w:spacing w:val="1"/>
        </w:rPr>
        <w:t xml:space="preserve"> </w:t>
      </w:r>
      <w:r>
        <w:t>об</w:t>
      </w:r>
      <w:r>
        <w:rPr>
          <w:spacing w:val="1"/>
        </w:rPr>
        <w:t xml:space="preserve"> </w:t>
      </w:r>
      <w:r>
        <w:t>удовлетворении</w:t>
      </w:r>
      <w:r>
        <w:rPr>
          <w:spacing w:val="1"/>
        </w:rPr>
        <w:t xml:space="preserve"> </w:t>
      </w:r>
      <w:r>
        <w:t>апелляции.</w:t>
      </w:r>
      <w:r>
        <w:rPr>
          <w:spacing w:val="1"/>
        </w:rPr>
        <w:t xml:space="preserve"> </w:t>
      </w:r>
      <w:r>
        <w:t>Апелляция</w:t>
      </w:r>
      <w:r>
        <w:rPr>
          <w:spacing w:val="1"/>
        </w:rPr>
        <w:t xml:space="preserve"> </w:t>
      </w:r>
      <w:r>
        <w:t>рассматривается</w:t>
      </w:r>
      <w:r>
        <w:rPr>
          <w:spacing w:val="1"/>
        </w:rPr>
        <w:t xml:space="preserve"> </w:t>
      </w:r>
      <w:r>
        <w:t>в</w:t>
      </w:r>
      <w:r>
        <w:rPr>
          <w:spacing w:val="1"/>
        </w:rPr>
        <w:t xml:space="preserve"> </w:t>
      </w:r>
      <w:r>
        <w:t>течение</w:t>
      </w:r>
      <w:r>
        <w:rPr>
          <w:spacing w:val="-5"/>
        </w:rPr>
        <w:t xml:space="preserve"> </w:t>
      </w:r>
      <w:r>
        <w:t>2-х</w:t>
      </w:r>
      <w:r>
        <w:rPr>
          <w:spacing w:val="1"/>
        </w:rPr>
        <w:t xml:space="preserve"> </w:t>
      </w:r>
      <w:r>
        <w:t>рабочих</w:t>
      </w:r>
      <w:r>
        <w:rPr>
          <w:spacing w:val="4"/>
        </w:rPr>
        <w:t xml:space="preserve"> </w:t>
      </w:r>
      <w:r>
        <w:t>дней</w:t>
      </w:r>
      <w:r>
        <w:rPr>
          <w:spacing w:val="-1"/>
        </w:rPr>
        <w:t xml:space="preserve"> </w:t>
      </w:r>
      <w:r>
        <w:t>с</w:t>
      </w:r>
      <w:r>
        <w:rPr>
          <w:spacing w:val="-5"/>
        </w:rPr>
        <w:t xml:space="preserve"> </w:t>
      </w:r>
      <w:r>
        <w:t>момента</w:t>
      </w:r>
      <w:r>
        <w:rPr>
          <w:spacing w:val="-2"/>
        </w:rPr>
        <w:t xml:space="preserve"> </w:t>
      </w:r>
      <w:r>
        <w:t>ее</w:t>
      </w:r>
      <w:r>
        <w:rPr>
          <w:spacing w:val="-2"/>
        </w:rPr>
        <w:t xml:space="preserve"> </w:t>
      </w:r>
      <w:r>
        <w:t>поступления в</w:t>
      </w:r>
      <w:r>
        <w:rPr>
          <w:spacing w:val="-2"/>
        </w:rPr>
        <w:t xml:space="preserve"> </w:t>
      </w:r>
      <w:r>
        <w:t>Конфликтную</w:t>
      </w:r>
      <w:r>
        <w:rPr>
          <w:spacing w:val="6"/>
        </w:rPr>
        <w:t xml:space="preserve"> </w:t>
      </w:r>
      <w:r>
        <w:t>комиссию.</w:t>
      </w:r>
    </w:p>
    <w:p w:rsidR="00A97E3A" w:rsidRDefault="00A97E3A" w:rsidP="00A97E3A">
      <w:pPr>
        <w:pStyle w:val="a3"/>
        <w:spacing w:line="276" w:lineRule="auto"/>
        <w:ind w:right="836" w:firstLine="719"/>
      </w:pPr>
      <w:r>
        <w:t>О</w:t>
      </w:r>
      <w:r>
        <w:rPr>
          <w:spacing w:val="1"/>
        </w:rPr>
        <w:t xml:space="preserve"> </w:t>
      </w:r>
      <w:r>
        <w:t>несогласии</w:t>
      </w:r>
      <w:r>
        <w:rPr>
          <w:spacing w:val="1"/>
        </w:rPr>
        <w:t xml:space="preserve"> </w:t>
      </w:r>
      <w:r>
        <w:t>с</w:t>
      </w:r>
      <w:r>
        <w:rPr>
          <w:spacing w:val="1"/>
        </w:rPr>
        <w:t xml:space="preserve"> </w:t>
      </w:r>
      <w:r>
        <w:t>выставленными</w:t>
      </w:r>
      <w:r>
        <w:rPr>
          <w:spacing w:val="1"/>
        </w:rPr>
        <w:t xml:space="preserve"> </w:t>
      </w:r>
      <w:r>
        <w:t>баллами</w:t>
      </w:r>
      <w:r>
        <w:rPr>
          <w:spacing w:val="1"/>
        </w:rPr>
        <w:t xml:space="preserve"> </w:t>
      </w:r>
      <w:r>
        <w:t>апелляции</w:t>
      </w:r>
      <w:r>
        <w:rPr>
          <w:spacing w:val="1"/>
        </w:rPr>
        <w:t xml:space="preserve"> </w:t>
      </w:r>
      <w:r>
        <w:t>подаются</w:t>
      </w:r>
      <w:r>
        <w:rPr>
          <w:spacing w:val="1"/>
        </w:rPr>
        <w:t xml:space="preserve"> </w:t>
      </w:r>
      <w:r>
        <w:t>в</w:t>
      </w:r>
      <w:r>
        <w:rPr>
          <w:spacing w:val="61"/>
        </w:rPr>
        <w:t xml:space="preserve"> </w:t>
      </w:r>
      <w:r>
        <w:t>течение</w:t>
      </w:r>
      <w:r>
        <w:rPr>
          <w:spacing w:val="61"/>
        </w:rPr>
        <w:t xml:space="preserve"> </w:t>
      </w:r>
      <w:r>
        <w:t>2-х</w:t>
      </w:r>
      <w:r>
        <w:rPr>
          <w:spacing w:val="1"/>
        </w:rPr>
        <w:t xml:space="preserve"> </w:t>
      </w:r>
      <w:r>
        <w:t>рабочих</w:t>
      </w:r>
      <w:r>
        <w:rPr>
          <w:spacing w:val="1"/>
        </w:rPr>
        <w:t xml:space="preserve"> </w:t>
      </w:r>
      <w:r>
        <w:t>дней</w:t>
      </w:r>
      <w:r>
        <w:rPr>
          <w:spacing w:val="1"/>
        </w:rPr>
        <w:t xml:space="preserve"> </w:t>
      </w:r>
      <w:r>
        <w:t>со</w:t>
      </w:r>
      <w:r>
        <w:rPr>
          <w:spacing w:val="1"/>
        </w:rPr>
        <w:t xml:space="preserve"> </w:t>
      </w:r>
      <w:r>
        <w:t>дня</w:t>
      </w:r>
      <w:r>
        <w:rPr>
          <w:spacing w:val="1"/>
        </w:rPr>
        <w:t xml:space="preserve"> </w:t>
      </w:r>
      <w:r>
        <w:t>объявления</w:t>
      </w:r>
      <w:r>
        <w:rPr>
          <w:spacing w:val="1"/>
        </w:rPr>
        <w:t xml:space="preserve"> </w:t>
      </w:r>
      <w:r>
        <w:t>результатов</w:t>
      </w:r>
      <w:r>
        <w:rPr>
          <w:spacing w:val="1"/>
        </w:rPr>
        <w:t xml:space="preserve"> </w:t>
      </w:r>
      <w:r>
        <w:t>ГИА</w:t>
      </w:r>
      <w:r>
        <w:rPr>
          <w:spacing w:val="1"/>
        </w:rPr>
        <w:t xml:space="preserve"> </w:t>
      </w:r>
      <w:r>
        <w:t>по</w:t>
      </w:r>
      <w:r>
        <w:rPr>
          <w:spacing w:val="1"/>
        </w:rPr>
        <w:t xml:space="preserve"> </w:t>
      </w:r>
      <w:r>
        <w:t>соответствующему</w:t>
      </w:r>
      <w:r>
        <w:rPr>
          <w:spacing w:val="1"/>
        </w:rPr>
        <w:t xml:space="preserve"> </w:t>
      </w:r>
      <w:r>
        <w:t>учебному</w:t>
      </w:r>
      <w:r>
        <w:rPr>
          <w:spacing w:val="1"/>
        </w:rPr>
        <w:t xml:space="preserve"> </w:t>
      </w:r>
      <w:r>
        <w:t>предмету непосредственно в конфликтную</w:t>
      </w:r>
      <w:r>
        <w:rPr>
          <w:spacing w:val="60"/>
        </w:rPr>
        <w:t xml:space="preserve"> </w:t>
      </w:r>
      <w:r>
        <w:t>комиссию или директору (руководителю) ОО,</w:t>
      </w:r>
      <w:r>
        <w:rPr>
          <w:spacing w:val="1"/>
        </w:rPr>
        <w:t xml:space="preserve"> </w:t>
      </w:r>
      <w:r>
        <w:t>в</w:t>
      </w:r>
      <w:r>
        <w:rPr>
          <w:spacing w:val="1"/>
        </w:rPr>
        <w:t xml:space="preserve"> </w:t>
      </w:r>
      <w:r>
        <w:t>котором</w:t>
      </w:r>
      <w:r>
        <w:rPr>
          <w:spacing w:val="1"/>
        </w:rPr>
        <w:t xml:space="preserve"> </w:t>
      </w:r>
      <w:r>
        <w:t>обучающийся</w:t>
      </w:r>
      <w:r>
        <w:rPr>
          <w:spacing w:val="1"/>
        </w:rPr>
        <w:t xml:space="preserve"> </w:t>
      </w:r>
      <w:r>
        <w:t>был</w:t>
      </w:r>
      <w:r>
        <w:rPr>
          <w:spacing w:val="1"/>
        </w:rPr>
        <w:t xml:space="preserve"> </w:t>
      </w:r>
      <w:r>
        <w:t>допущен</w:t>
      </w:r>
      <w:r>
        <w:rPr>
          <w:spacing w:val="1"/>
        </w:rPr>
        <w:t xml:space="preserve"> </w:t>
      </w:r>
      <w:r>
        <w:t>к</w:t>
      </w:r>
      <w:r>
        <w:rPr>
          <w:spacing w:val="1"/>
        </w:rPr>
        <w:t xml:space="preserve"> </w:t>
      </w:r>
      <w:r>
        <w:t>ГИА.</w:t>
      </w:r>
      <w:r>
        <w:rPr>
          <w:spacing w:val="1"/>
        </w:rPr>
        <w:t xml:space="preserve"> </w:t>
      </w:r>
      <w:r>
        <w:t>Директор</w:t>
      </w:r>
      <w:r>
        <w:rPr>
          <w:spacing w:val="1"/>
        </w:rPr>
        <w:t xml:space="preserve"> </w:t>
      </w:r>
      <w:r>
        <w:t>(руководитель)</w:t>
      </w:r>
      <w:r>
        <w:rPr>
          <w:spacing w:val="1"/>
        </w:rPr>
        <w:t xml:space="preserve"> </w:t>
      </w:r>
      <w:r>
        <w:t>ОО</w:t>
      </w:r>
      <w:r>
        <w:rPr>
          <w:spacing w:val="1"/>
        </w:rPr>
        <w:t xml:space="preserve"> </w:t>
      </w:r>
      <w:r>
        <w:t>незамедлительно</w:t>
      </w:r>
      <w:r>
        <w:rPr>
          <w:spacing w:val="1"/>
        </w:rPr>
        <w:t xml:space="preserve"> </w:t>
      </w:r>
      <w:r>
        <w:t>передает</w:t>
      </w:r>
      <w:r>
        <w:rPr>
          <w:spacing w:val="1"/>
        </w:rPr>
        <w:t xml:space="preserve"> </w:t>
      </w:r>
      <w:r>
        <w:t>апелляцию</w:t>
      </w:r>
      <w:r>
        <w:rPr>
          <w:spacing w:val="1"/>
        </w:rPr>
        <w:t xml:space="preserve"> </w:t>
      </w:r>
      <w:r>
        <w:t>в</w:t>
      </w:r>
      <w:r>
        <w:rPr>
          <w:spacing w:val="1"/>
        </w:rPr>
        <w:t xml:space="preserve"> </w:t>
      </w:r>
      <w:r>
        <w:t>конфликтную</w:t>
      </w:r>
      <w:r>
        <w:rPr>
          <w:spacing w:val="1"/>
        </w:rPr>
        <w:t xml:space="preserve"> </w:t>
      </w:r>
      <w:r>
        <w:t>комиссию.</w:t>
      </w:r>
      <w:r>
        <w:rPr>
          <w:spacing w:val="1"/>
        </w:rPr>
        <w:t xml:space="preserve"> </w:t>
      </w:r>
      <w:r>
        <w:t>Обучающийся</w:t>
      </w:r>
      <w:r>
        <w:rPr>
          <w:spacing w:val="1"/>
        </w:rPr>
        <w:t xml:space="preserve"> </w:t>
      </w:r>
      <w:r>
        <w:t>и</w:t>
      </w:r>
      <w:r>
        <w:rPr>
          <w:spacing w:val="1"/>
        </w:rPr>
        <w:t xml:space="preserve"> </w:t>
      </w:r>
      <w:r>
        <w:t>его</w:t>
      </w:r>
      <w:r>
        <w:rPr>
          <w:spacing w:val="1"/>
        </w:rPr>
        <w:t xml:space="preserve"> </w:t>
      </w:r>
      <w:r>
        <w:t>родители (законные представители) заблаговременно информируются о времени и месте</w:t>
      </w:r>
      <w:r>
        <w:rPr>
          <w:spacing w:val="1"/>
        </w:rPr>
        <w:t xml:space="preserve"> </w:t>
      </w:r>
      <w:r>
        <w:t>рассмотрения апелляции и имеют</w:t>
      </w:r>
      <w:r>
        <w:rPr>
          <w:spacing w:val="1"/>
        </w:rPr>
        <w:t xml:space="preserve"> </w:t>
      </w:r>
      <w:r>
        <w:t>право присутствовать лично (не присутствовать) на</w:t>
      </w:r>
      <w:r>
        <w:rPr>
          <w:spacing w:val="1"/>
        </w:rPr>
        <w:t xml:space="preserve"> </w:t>
      </w:r>
      <w:r>
        <w:t>процедуре</w:t>
      </w:r>
      <w:r>
        <w:rPr>
          <w:spacing w:val="1"/>
        </w:rPr>
        <w:t xml:space="preserve"> </w:t>
      </w:r>
      <w:r>
        <w:t>рассмотрения</w:t>
      </w:r>
      <w:r>
        <w:rPr>
          <w:spacing w:val="1"/>
        </w:rPr>
        <w:t xml:space="preserve"> </w:t>
      </w:r>
      <w:r>
        <w:t>апелляции.</w:t>
      </w:r>
      <w:r>
        <w:rPr>
          <w:spacing w:val="1"/>
        </w:rPr>
        <w:t xml:space="preserve"> </w:t>
      </w:r>
      <w:r>
        <w:t>Решение</w:t>
      </w:r>
      <w:r>
        <w:rPr>
          <w:spacing w:val="1"/>
        </w:rPr>
        <w:t xml:space="preserve"> </w:t>
      </w:r>
      <w:r>
        <w:t>Конфликтной</w:t>
      </w:r>
      <w:r>
        <w:rPr>
          <w:spacing w:val="1"/>
        </w:rPr>
        <w:t xml:space="preserve"> </w:t>
      </w:r>
      <w:r>
        <w:t>комиссии:</w:t>
      </w:r>
      <w:r>
        <w:rPr>
          <w:spacing w:val="1"/>
        </w:rPr>
        <w:t xml:space="preserve"> </w:t>
      </w:r>
      <w:r>
        <w:t>об</w:t>
      </w:r>
      <w:r>
        <w:rPr>
          <w:spacing w:val="1"/>
        </w:rPr>
        <w:t xml:space="preserve"> </w:t>
      </w:r>
      <w:r>
        <w:t>отклонении</w:t>
      </w:r>
      <w:r>
        <w:rPr>
          <w:spacing w:val="1"/>
        </w:rPr>
        <w:t xml:space="preserve"> </w:t>
      </w:r>
      <w:r>
        <w:t>апелляции</w:t>
      </w:r>
      <w:r>
        <w:rPr>
          <w:spacing w:val="1"/>
        </w:rPr>
        <w:t xml:space="preserve"> </w:t>
      </w:r>
      <w:r>
        <w:t>и</w:t>
      </w:r>
      <w:r>
        <w:rPr>
          <w:spacing w:val="1"/>
        </w:rPr>
        <w:t xml:space="preserve"> </w:t>
      </w:r>
      <w:r>
        <w:t>сохранении</w:t>
      </w:r>
      <w:r>
        <w:rPr>
          <w:spacing w:val="1"/>
        </w:rPr>
        <w:t xml:space="preserve"> </w:t>
      </w:r>
      <w:r>
        <w:t>выставленных</w:t>
      </w:r>
      <w:r>
        <w:rPr>
          <w:spacing w:val="1"/>
        </w:rPr>
        <w:t xml:space="preserve"> </w:t>
      </w:r>
      <w:r>
        <w:t>баллов;</w:t>
      </w:r>
      <w:r>
        <w:rPr>
          <w:spacing w:val="1"/>
        </w:rPr>
        <w:t xml:space="preserve"> </w:t>
      </w:r>
      <w:r>
        <w:t>об</w:t>
      </w:r>
      <w:r>
        <w:rPr>
          <w:spacing w:val="1"/>
        </w:rPr>
        <w:t xml:space="preserve"> </w:t>
      </w:r>
      <w:r>
        <w:t>удовлетворении</w:t>
      </w:r>
      <w:r>
        <w:rPr>
          <w:spacing w:val="1"/>
        </w:rPr>
        <w:t xml:space="preserve"> </w:t>
      </w:r>
      <w:r>
        <w:t>апелляции</w:t>
      </w:r>
      <w:r>
        <w:rPr>
          <w:spacing w:val="1"/>
        </w:rPr>
        <w:t xml:space="preserve"> </w:t>
      </w:r>
      <w:r>
        <w:t>и</w:t>
      </w:r>
      <w:r>
        <w:rPr>
          <w:spacing w:val="1"/>
        </w:rPr>
        <w:t xml:space="preserve"> </w:t>
      </w:r>
      <w:r>
        <w:t>выставлении других баллов. Апелляция рассматривается в течение 4-х рабочих дней с</w:t>
      </w:r>
      <w:r>
        <w:rPr>
          <w:spacing w:val="1"/>
        </w:rPr>
        <w:t xml:space="preserve"> </w:t>
      </w:r>
      <w:r>
        <w:t>момента</w:t>
      </w:r>
      <w:r>
        <w:rPr>
          <w:spacing w:val="-2"/>
        </w:rPr>
        <w:t xml:space="preserve"> </w:t>
      </w:r>
      <w:r>
        <w:t>ее</w:t>
      </w:r>
      <w:r>
        <w:rPr>
          <w:spacing w:val="-1"/>
        </w:rPr>
        <w:t xml:space="preserve"> </w:t>
      </w:r>
      <w:r>
        <w:t>поступления в Конфликтную</w:t>
      </w:r>
      <w:r>
        <w:rPr>
          <w:spacing w:val="4"/>
        </w:rPr>
        <w:t xml:space="preserve"> </w:t>
      </w:r>
      <w:r>
        <w:t>комиссию.</w:t>
      </w:r>
    </w:p>
    <w:p w:rsidR="00A97E3A" w:rsidRDefault="00A97E3A" w:rsidP="00A97E3A">
      <w:pPr>
        <w:pStyle w:val="a3"/>
        <w:spacing w:before="1" w:line="276" w:lineRule="auto"/>
        <w:ind w:right="839" w:firstLine="719"/>
      </w:pPr>
      <w:r>
        <w:t>Обучающимся,</w:t>
      </w:r>
      <w:r>
        <w:rPr>
          <w:spacing w:val="1"/>
        </w:rPr>
        <w:t xml:space="preserve"> </w:t>
      </w:r>
      <w:r>
        <w:t>не</w:t>
      </w:r>
      <w:r>
        <w:rPr>
          <w:spacing w:val="1"/>
        </w:rPr>
        <w:t xml:space="preserve"> </w:t>
      </w:r>
      <w:r>
        <w:t>прошедшим</w:t>
      </w:r>
      <w:r>
        <w:rPr>
          <w:spacing w:val="1"/>
        </w:rPr>
        <w:t xml:space="preserve"> </w:t>
      </w:r>
      <w:r>
        <w:t>ГИА-9</w:t>
      </w:r>
      <w:r>
        <w:rPr>
          <w:spacing w:val="1"/>
        </w:rPr>
        <w:t xml:space="preserve"> </w:t>
      </w:r>
      <w:r>
        <w:t>или</w:t>
      </w:r>
      <w:r>
        <w:rPr>
          <w:spacing w:val="1"/>
        </w:rPr>
        <w:t xml:space="preserve"> </w:t>
      </w:r>
      <w:r>
        <w:t>получившим</w:t>
      </w:r>
      <w:r>
        <w:rPr>
          <w:spacing w:val="1"/>
        </w:rPr>
        <w:t xml:space="preserve"> </w:t>
      </w:r>
      <w:r>
        <w:t>на</w:t>
      </w:r>
      <w:r>
        <w:rPr>
          <w:spacing w:val="1"/>
        </w:rPr>
        <w:t xml:space="preserve"> </w:t>
      </w:r>
      <w:r>
        <w:t>ГИА-9</w:t>
      </w:r>
      <w:r>
        <w:rPr>
          <w:spacing w:val="1"/>
        </w:rPr>
        <w:t xml:space="preserve"> </w:t>
      </w:r>
      <w:r>
        <w:t>неудовлетворительные</w:t>
      </w:r>
      <w:r>
        <w:rPr>
          <w:spacing w:val="1"/>
        </w:rPr>
        <w:t xml:space="preserve"> </w:t>
      </w:r>
      <w:r>
        <w:t>результаты</w:t>
      </w:r>
      <w:r>
        <w:rPr>
          <w:spacing w:val="1"/>
        </w:rPr>
        <w:t xml:space="preserve"> </w:t>
      </w:r>
      <w:r>
        <w:t>более</w:t>
      </w:r>
      <w:r>
        <w:rPr>
          <w:spacing w:val="1"/>
        </w:rPr>
        <w:t xml:space="preserve"> </w:t>
      </w:r>
      <w:r>
        <w:t>чем</w:t>
      </w:r>
      <w:r>
        <w:rPr>
          <w:spacing w:val="1"/>
        </w:rPr>
        <w:t xml:space="preserve"> </w:t>
      </w:r>
      <w:r>
        <w:t>по</w:t>
      </w:r>
      <w:r>
        <w:rPr>
          <w:spacing w:val="1"/>
        </w:rPr>
        <w:t xml:space="preserve"> </w:t>
      </w:r>
      <w:r>
        <w:t>одному</w:t>
      </w:r>
      <w:r>
        <w:rPr>
          <w:spacing w:val="1"/>
        </w:rPr>
        <w:t xml:space="preserve"> </w:t>
      </w:r>
      <w:r>
        <w:t>обязательному</w:t>
      </w:r>
      <w:r>
        <w:rPr>
          <w:spacing w:val="1"/>
        </w:rPr>
        <w:t xml:space="preserve"> </w:t>
      </w:r>
      <w:r>
        <w:t>учебному</w:t>
      </w:r>
      <w:r>
        <w:rPr>
          <w:spacing w:val="1"/>
        </w:rPr>
        <w:t xml:space="preserve"> </w:t>
      </w:r>
      <w:r>
        <w:t>предмету, либо получившим повторно неудовлетворительный результат по</w:t>
      </w:r>
      <w:r>
        <w:rPr>
          <w:spacing w:val="60"/>
        </w:rPr>
        <w:t xml:space="preserve"> </w:t>
      </w:r>
      <w:r>
        <w:t>одному из</w:t>
      </w:r>
      <w:r>
        <w:rPr>
          <w:spacing w:val="1"/>
        </w:rPr>
        <w:t xml:space="preserve"> </w:t>
      </w:r>
      <w:r>
        <w:t>этих предметов на ГИА-9 в дополнительные сроки, предоставляется право пройти ГИА-9</w:t>
      </w:r>
      <w:r>
        <w:rPr>
          <w:spacing w:val="1"/>
        </w:rPr>
        <w:t xml:space="preserve"> </w:t>
      </w:r>
      <w:r>
        <w:t>по соответствующим учебным предметам не ранее, чем через два месяца в сроки и в</w:t>
      </w:r>
      <w:r>
        <w:rPr>
          <w:spacing w:val="1"/>
        </w:rPr>
        <w:t xml:space="preserve"> </w:t>
      </w:r>
      <w:r>
        <w:t>формах, устанавливаемых Порядком проведения государственной итоговой аттестации по</w:t>
      </w:r>
      <w:r>
        <w:rPr>
          <w:spacing w:val="1"/>
        </w:rPr>
        <w:t xml:space="preserve"> </w:t>
      </w:r>
      <w:r>
        <w:t>образовательным</w:t>
      </w:r>
      <w:r>
        <w:rPr>
          <w:spacing w:val="-3"/>
        </w:rPr>
        <w:t xml:space="preserve"> </w:t>
      </w:r>
      <w:r>
        <w:t>программам</w:t>
      </w:r>
      <w:r>
        <w:rPr>
          <w:spacing w:val="-1"/>
        </w:rPr>
        <w:t xml:space="preserve"> </w:t>
      </w:r>
      <w:r>
        <w:t>основного общего</w:t>
      </w:r>
      <w:r>
        <w:rPr>
          <w:spacing w:val="-1"/>
        </w:rPr>
        <w:t xml:space="preserve"> </w:t>
      </w:r>
      <w:r>
        <w:t>образования.</w:t>
      </w:r>
    </w:p>
    <w:p w:rsidR="00A97E3A" w:rsidRDefault="00A97E3A" w:rsidP="008D0D1C">
      <w:pPr>
        <w:pStyle w:val="2"/>
        <w:numPr>
          <w:ilvl w:val="2"/>
          <w:numId w:val="88"/>
        </w:numPr>
        <w:tabs>
          <w:tab w:val="left" w:pos="1122"/>
        </w:tabs>
        <w:spacing w:before="209" w:line="276" w:lineRule="auto"/>
        <w:ind w:left="522" w:right="841" w:firstLine="0"/>
        <w:jc w:val="both"/>
      </w:pPr>
      <w:bookmarkStart w:id="26" w:name="_bookmark26"/>
      <w:bookmarkEnd w:id="26"/>
      <w:r>
        <w:t>Итоговая</w:t>
      </w:r>
      <w:r>
        <w:rPr>
          <w:spacing w:val="1"/>
        </w:rPr>
        <w:t xml:space="preserve"> </w:t>
      </w:r>
      <w:r>
        <w:t>оценка</w:t>
      </w:r>
      <w:r>
        <w:rPr>
          <w:spacing w:val="1"/>
        </w:rPr>
        <w:t xml:space="preserve"> </w:t>
      </w:r>
      <w:r>
        <w:t>выпускника</w:t>
      </w:r>
      <w:r>
        <w:rPr>
          <w:spacing w:val="1"/>
        </w:rPr>
        <w:t xml:space="preserve"> </w:t>
      </w:r>
      <w:r>
        <w:t>по</w:t>
      </w:r>
      <w:r>
        <w:rPr>
          <w:spacing w:val="1"/>
        </w:rPr>
        <w:t xml:space="preserve"> </w:t>
      </w:r>
      <w:r>
        <w:t>предметам,</w:t>
      </w:r>
      <w:r>
        <w:rPr>
          <w:spacing w:val="1"/>
        </w:rPr>
        <w:t xml:space="preserve"> </w:t>
      </w:r>
      <w:r>
        <w:t>не</w:t>
      </w:r>
      <w:r>
        <w:rPr>
          <w:spacing w:val="1"/>
        </w:rPr>
        <w:t xml:space="preserve"> </w:t>
      </w:r>
      <w:r>
        <w:t>выносимым</w:t>
      </w:r>
      <w:r>
        <w:rPr>
          <w:spacing w:val="61"/>
        </w:rPr>
        <w:t xml:space="preserve"> </w:t>
      </w:r>
      <w:r>
        <w:t>на</w:t>
      </w:r>
      <w:r>
        <w:rPr>
          <w:spacing w:val="1"/>
        </w:rPr>
        <w:t xml:space="preserve"> </w:t>
      </w:r>
      <w:r>
        <w:t>государственную</w:t>
      </w:r>
      <w:r>
        <w:rPr>
          <w:spacing w:val="1"/>
        </w:rPr>
        <w:t xml:space="preserve"> </w:t>
      </w:r>
      <w:r>
        <w:t>итоговую</w:t>
      </w:r>
      <w:r>
        <w:rPr>
          <w:spacing w:val="1"/>
        </w:rPr>
        <w:t xml:space="preserve"> </w:t>
      </w:r>
      <w:r>
        <w:t>аттестацию</w:t>
      </w:r>
      <w:r>
        <w:rPr>
          <w:spacing w:val="1"/>
        </w:rPr>
        <w:t xml:space="preserve"> </w:t>
      </w:r>
      <w:r>
        <w:t>обучающихся,</w:t>
      </w:r>
      <w:r>
        <w:rPr>
          <w:spacing w:val="1"/>
        </w:rPr>
        <w:t xml:space="preserve"> </w:t>
      </w:r>
      <w:r>
        <w:t>и</w:t>
      </w:r>
      <w:r>
        <w:rPr>
          <w:spacing w:val="1"/>
        </w:rPr>
        <w:t xml:space="preserve"> </w:t>
      </w:r>
      <w:r>
        <w:t>её</w:t>
      </w:r>
      <w:r>
        <w:rPr>
          <w:spacing w:val="1"/>
        </w:rPr>
        <w:t xml:space="preserve"> </w:t>
      </w:r>
      <w:r>
        <w:t>использование</w:t>
      </w:r>
      <w:r>
        <w:rPr>
          <w:spacing w:val="1"/>
        </w:rPr>
        <w:t xml:space="preserve"> </w:t>
      </w:r>
      <w:r>
        <w:t>при</w:t>
      </w:r>
      <w:r>
        <w:rPr>
          <w:spacing w:val="-57"/>
        </w:rPr>
        <w:t xml:space="preserve"> </w:t>
      </w:r>
      <w:r>
        <w:t>переходе</w:t>
      </w:r>
      <w:r>
        <w:rPr>
          <w:spacing w:val="1"/>
        </w:rPr>
        <w:t xml:space="preserve"> </w:t>
      </w:r>
      <w:r>
        <w:t>от</w:t>
      </w:r>
      <w:r>
        <w:rPr>
          <w:spacing w:val="1"/>
        </w:rPr>
        <w:t xml:space="preserve"> </w:t>
      </w:r>
      <w:r>
        <w:t>основного</w:t>
      </w:r>
      <w:r>
        <w:rPr>
          <w:spacing w:val="1"/>
        </w:rPr>
        <w:t xml:space="preserve"> </w:t>
      </w:r>
      <w:r>
        <w:t>к</w:t>
      </w:r>
      <w:r>
        <w:rPr>
          <w:spacing w:val="1"/>
        </w:rPr>
        <w:t xml:space="preserve"> </w:t>
      </w:r>
      <w:r>
        <w:t>среднему</w:t>
      </w:r>
      <w:r>
        <w:rPr>
          <w:spacing w:val="1"/>
        </w:rPr>
        <w:t xml:space="preserve"> </w:t>
      </w:r>
      <w:r>
        <w:t>общему</w:t>
      </w:r>
      <w:r>
        <w:rPr>
          <w:spacing w:val="1"/>
        </w:rPr>
        <w:t xml:space="preserve"> </w:t>
      </w:r>
      <w:r>
        <w:t>образованию.</w:t>
      </w:r>
      <w:r>
        <w:rPr>
          <w:spacing w:val="1"/>
        </w:rPr>
        <w:t xml:space="preserve"> </w:t>
      </w:r>
      <w:r>
        <w:t>Оценка</w:t>
      </w:r>
      <w:r>
        <w:rPr>
          <w:spacing w:val="1"/>
        </w:rPr>
        <w:t xml:space="preserve"> </w:t>
      </w:r>
      <w:r>
        <w:t>проектной</w:t>
      </w:r>
      <w:r>
        <w:rPr>
          <w:spacing w:val="1"/>
        </w:rPr>
        <w:t xml:space="preserve"> </w:t>
      </w:r>
      <w:r>
        <w:t>деятельности обучающихся</w:t>
      </w:r>
    </w:p>
    <w:p w:rsidR="00A97E3A" w:rsidRDefault="00A97E3A" w:rsidP="00A97E3A">
      <w:pPr>
        <w:spacing w:line="276" w:lineRule="auto"/>
        <w:ind w:left="522" w:right="838" w:firstLine="719"/>
        <w:jc w:val="both"/>
        <w:rPr>
          <w:sz w:val="24"/>
        </w:rPr>
      </w:pPr>
      <w:r>
        <w:rPr>
          <w:sz w:val="24"/>
        </w:rPr>
        <w:t xml:space="preserve">На итоговую оценку на уровне основного общего образования выносятся </w:t>
      </w:r>
      <w:r>
        <w:rPr>
          <w:i/>
          <w:sz w:val="24"/>
        </w:rPr>
        <w:t>только</w:t>
      </w:r>
      <w:r>
        <w:rPr>
          <w:i/>
          <w:spacing w:val="1"/>
          <w:sz w:val="24"/>
        </w:rPr>
        <w:t xml:space="preserve"> </w:t>
      </w:r>
      <w:r>
        <w:rPr>
          <w:i/>
          <w:sz w:val="24"/>
        </w:rPr>
        <w:t>предметные</w:t>
      </w:r>
      <w:r>
        <w:rPr>
          <w:i/>
          <w:spacing w:val="-4"/>
          <w:sz w:val="24"/>
        </w:rPr>
        <w:t xml:space="preserve"> </w:t>
      </w:r>
      <w:r>
        <w:rPr>
          <w:i/>
          <w:sz w:val="24"/>
        </w:rPr>
        <w:t>и метапредметные результаты</w:t>
      </w:r>
      <w:r>
        <w:rPr>
          <w:sz w:val="24"/>
        </w:rPr>
        <w:t>.</w:t>
      </w:r>
    </w:p>
    <w:p w:rsidR="00A97E3A" w:rsidRDefault="00A97E3A" w:rsidP="00A97E3A">
      <w:pPr>
        <w:pStyle w:val="a3"/>
        <w:ind w:left="1241"/>
      </w:pPr>
      <w:r>
        <w:t>Итоговая</w:t>
      </w:r>
      <w:r>
        <w:rPr>
          <w:spacing w:val="-7"/>
        </w:rPr>
        <w:t xml:space="preserve"> </w:t>
      </w:r>
      <w:r>
        <w:t>оценка</w:t>
      </w:r>
      <w:r>
        <w:rPr>
          <w:spacing w:val="-9"/>
        </w:rPr>
        <w:t xml:space="preserve"> </w:t>
      </w:r>
      <w:r>
        <w:t>выпускника</w:t>
      </w:r>
      <w:r>
        <w:rPr>
          <w:spacing w:val="-8"/>
        </w:rPr>
        <w:t xml:space="preserve"> </w:t>
      </w:r>
      <w:r>
        <w:t>формируется</w:t>
      </w:r>
      <w:r>
        <w:rPr>
          <w:spacing w:val="-7"/>
        </w:rPr>
        <w:t xml:space="preserve"> </w:t>
      </w:r>
      <w:r>
        <w:t>на</w:t>
      </w:r>
      <w:r>
        <w:rPr>
          <w:spacing w:val="-4"/>
        </w:rPr>
        <w:t xml:space="preserve"> </w:t>
      </w:r>
      <w:r>
        <w:t>основе:</w:t>
      </w:r>
    </w:p>
    <w:p w:rsidR="00A97E3A" w:rsidRDefault="00A97E3A" w:rsidP="006271FA">
      <w:pPr>
        <w:pStyle w:val="a5"/>
        <w:numPr>
          <w:ilvl w:val="0"/>
          <w:numId w:val="66"/>
        </w:numPr>
        <w:tabs>
          <w:tab w:val="left" w:pos="1386"/>
        </w:tabs>
        <w:spacing w:before="31" w:line="276" w:lineRule="auto"/>
        <w:ind w:right="841" w:firstLine="719"/>
        <w:rPr>
          <w:sz w:val="24"/>
        </w:rPr>
      </w:pPr>
      <w:r>
        <w:rPr>
          <w:sz w:val="24"/>
        </w:rPr>
        <w:t>результатов внутришкольного мониторинга образовательных достижений по всем</w:t>
      </w:r>
      <w:r>
        <w:rPr>
          <w:spacing w:val="-57"/>
          <w:sz w:val="24"/>
        </w:rPr>
        <w:t xml:space="preserve"> </w:t>
      </w:r>
      <w:r>
        <w:rPr>
          <w:sz w:val="24"/>
        </w:rPr>
        <w:t>предметам,</w:t>
      </w:r>
      <w:r>
        <w:rPr>
          <w:spacing w:val="1"/>
          <w:sz w:val="24"/>
        </w:rPr>
        <w:t xml:space="preserve"> </w:t>
      </w:r>
      <w:r>
        <w:rPr>
          <w:sz w:val="24"/>
        </w:rPr>
        <w:t>зафиксированных</w:t>
      </w:r>
      <w:r>
        <w:rPr>
          <w:spacing w:val="1"/>
          <w:sz w:val="24"/>
        </w:rPr>
        <w:t xml:space="preserve"> </w:t>
      </w:r>
      <w:r>
        <w:rPr>
          <w:sz w:val="24"/>
        </w:rPr>
        <w:t>в</w:t>
      </w:r>
      <w:r>
        <w:rPr>
          <w:spacing w:val="1"/>
          <w:sz w:val="24"/>
        </w:rPr>
        <w:t xml:space="preserve"> </w:t>
      </w:r>
      <w:r>
        <w:rPr>
          <w:sz w:val="24"/>
        </w:rPr>
        <w:t>оценочных</w:t>
      </w:r>
      <w:r>
        <w:rPr>
          <w:spacing w:val="1"/>
          <w:sz w:val="24"/>
        </w:rPr>
        <w:t xml:space="preserve"> </w:t>
      </w:r>
      <w:r>
        <w:rPr>
          <w:sz w:val="24"/>
        </w:rPr>
        <w:t>листах,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w:t>
      </w:r>
      <w:r>
        <w:rPr>
          <w:spacing w:val="1"/>
          <w:sz w:val="24"/>
        </w:rPr>
        <w:t xml:space="preserve"> </w:t>
      </w:r>
      <w:r>
        <w:rPr>
          <w:sz w:val="24"/>
        </w:rPr>
        <w:t>промежуточные</w:t>
      </w:r>
      <w:r>
        <w:rPr>
          <w:spacing w:val="1"/>
          <w:sz w:val="24"/>
        </w:rPr>
        <w:t xml:space="preserve"> </w:t>
      </w:r>
      <w:r>
        <w:rPr>
          <w:sz w:val="24"/>
        </w:rPr>
        <w:t>и</w:t>
      </w:r>
      <w:r>
        <w:rPr>
          <w:spacing w:val="1"/>
          <w:sz w:val="24"/>
        </w:rPr>
        <w:t xml:space="preserve"> </w:t>
      </w:r>
      <w:r>
        <w:rPr>
          <w:sz w:val="24"/>
        </w:rPr>
        <w:t>итоговые</w:t>
      </w:r>
      <w:r>
        <w:rPr>
          <w:spacing w:val="-4"/>
          <w:sz w:val="24"/>
        </w:rPr>
        <w:t xml:space="preserve"> </w:t>
      </w:r>
      <w:r>
        <w:rPr>
          <w:sz w:val="24"/>
        </w:rPr>
        <w:t>комплексные</w:t>
      </w:r>
      <w:r>
        <w:rPr>
          <w:spacing w:val="-3"/>
          <w:sz w:val="24"/>
        </w:rPr>
        <w:t xml:space="preserve"> </w:t>
      </w:r>
      <w:r>
        <w:rPr>
          <w:sz w:val="24"/>
        </w:rPr>
        <w:t>работы на</w:t>
      </w:r>
      <w:r>
        <w:rPr>
          <w:spacing w:val="-1"/>
          <w:sz w:val="24"/>
        </w:rPr>
        <w:t xml:space="preserve"> </w:t>
      </w:r>
      <w:r>
        <w:rPr>
          <w:sz w:val="24"/>
        </w:rPr>
        <w:t>межпредметной основе;</w:t>
      </w:r>
    </w:p>
    <w:p w:rsidR="00A97E3A" w:rsidRDefault="00A97E3A" w:rsidP="006271FA">
      <w:pPr>
        <w:pStyle w:val="a5"/>
        <w:numPr>
          <w:ilvl w:val="0"/>
          <w:numId w:val="66"/>
        </w:numPr>
        <w:tabs>
          <w:tab w:val="left" w:pos="1386"/>
        </w:tabs>
        <w:spacing w:line="274" w:lineRule="exact"/>
        <w:ind w:left="1386" w:hanging="145"/>
        <w:rPr>
          <w:sz w:val="24"/>
        </w:rPr>
      </w:pPr>
      <w:r>
        <w:rPr>
          <w:sz w:val="24"/>
        </w:rPr>
        <w:t>оценок</w:t>
      </w:r>
      <w:r>
        <w:rPr>
          <w:spacing w:val="-6"/>
          <w:sz w:val="24"/>
        </w:rPr>
        <w:t xml:space="preserve"> </w:t>
      </w:r>
      <w:r>
        <w:rPr>
          <w:sz w:val="24"/>
        </w:rPr>
        <w:t>за</w:t>
      </w:r>
      <w:r>
        <w:rPr>
          <w:spacing w:val="-5"/>
          <w:sz w:val="24"/>
        </w:rPr>
        <w:t xml:space="preserve"> </w:t>
      </w:r>
      <w:r>
        <w:rPr>
          <w:sz w:val="24"/>
        </w:rPr>
        <w:t>выполнение</w:t>
      </w:r>
      <w:r>
        <w:rPr>
          <w:spacing w:val="-10"/>
          <w:sz w:val="24"/>
        </w:rPr>
        <w:t xml:space="preserve"> </w:t>
      </w:r>
      <w:r>
        <w:rPr>
          <w:sz w:val="24"/>
        </w:rPr>
        <w:t>итоговых</w:t>
      </w:r>
      <w:r>
        <w:rPr>
          <w:spacing w:val="-2"/>
          <w:sz w:val="24"/>
        </w:rPr>
        <w:t xml:space="preserve"> </w:t>
      </w:r>
      <w:r>
        <w:rPr>
          <w:sz w:val="24"/>
        </w:rPr>
        <w:t>работ</w:t>
      </w:r>
      <w:r>
        <w:rPr>
          <w:spacing w:val="-6"/>
          <w:sz w:val="24"/>
        </w:rPr>
        <w:t xml:space="preserve"> </w:t>
      </w:r>
      <w:r>
        <w:rPr>
          <w:sz w:val="24"/>
        </w:rPr>
        <w:t>по</w:t>
      </w:r>
      <w:r>
        <w:rPr>
          <w:spacing w:val="-5"/>
          <w:sz w:val="24"/>
        </w:rPr>
        <w:t xml:space="preserve"> </w:t>
      </w:r>
      <w:r>
        <w:rPr>
          <w:sz w:val="24"/>
        </w:rPr>
        <w:t>всем</w:t>
      </w:r>
      <w:r>
        <w:rPr>
          <w:spacing w:val="2"/>
          <w:sz w:val="24"/>
        </w:rPr>
        <w:t xml:space="preserve"> </w:t>
      </w:r>
      <w:r>
        <w:rPr>
          <w:sz w:val="24"/>
        </w:rPr>
        <w:t>учебным</w:t>
      </w:r>
      <w:r>
        <w:rPr>
          <w:spacing w:val="-8"/>
          <w:sz w:val="24"/>
        </w:rPr>
        <w:t xml:space="preserve"> </w:t>
      </w:r>
      <w:r>
        <w:rPr>
          <w:sz w:val="24"/>
        </w:rPr>
        <w:t>предметам;</w:t>
      </w:r>
    </w:p>
    <w:p w:rsidR="00A97E3A" w:rsidRDefault="00A97E3A" w:rsidP="006271FA">
      <w:pPr>
        <w:pStyle w:val="a5"/>
        <w:numPr>
          <w:ilvl w:val="0"/>
          <w:numId w:val="66"/>
        </w:numPr>
        <w:tabs>
          <w:tab w:val="left" w:pos="1386"/>
        </w:tabs>
        <w:spacing w:before="43"/>
        <w:ind w:left="1386" w:hanging="145"/>
        <w:rPr>
          <w:sz w:val="24"/>
        </w:rPr>
      </w:pPr>
      <w:r>
        <w:rPr>
          <w:spacing w:val="-1"/>
          <w:sz w:val="24"/>
        </w:rPr>
        <w:t>оценки</w:t>
      </w:r>
      <w:r>
        <w:rPr>
          <w:spacing w:val="-3"/>
          <w:sz w:val="24"/>
        </w:rPr>
        <w:t xml:space="preserve"> </w:t>
      </w:r>
      <w:r>
        <w:rPr>
          <w:spacing w:val="-1"/>
          <w:sz w:val="24"/>
        </w:rPr>
        <w:t>за</w:t>
      </w:r>
      <w:r>
        <w:rPr>
          <w:spacing w:val="-2"/>
          <w:sz w:val="24"/>
        </w:rPr>
        <w:t xml:space="preserve"> </w:t>
      </w:r>
      <w:r>
        <w:rPr>
          <w:spacing w:val="-1"/>
          <w:sz w:val="24"/>
        </w:rPr>
        <w:t>выполнение</w:t>
      </w:r>
      <w:r>
        <w:rPr>
          <w:spacing w:val="-2"/>
          <w:sz w:val="24"/>
        </w:rPr>
        <w:t xml:space="preserve"> </w:t>
      </w:r>
      <w:r>
        <w:rPr>
          <w:sz w:val="24"/>
        </w:rPr>
        <w:t>и</w:t>
      </w:r>
      <w:r>
        <w:rPr>
          <w:spacing w:val="1"/>
          <w:sz w:val="24"/>
        </w:rPr>
        <w:t xml:space="preserve"> </w:t>
      </w:r>
      <w:r>
        <w:rPr>
          <w:sz w:val="24"/>
        </w:rPr>
        <w:t>защиту</w:t>
      </w:r>
      <w:r>
        <w:rPr>
          <w:spacing w:val="-16"/>
          <w:sz w:val="24"/>
        </w:rPr>
        <w:t xml:space="preserve"> </w:t>
      </w:r>
      <w:r>
        <w:rPr>
          <w:sz w:val="24"/>
        </w:rPr>
        <w:t>индивидуального</w:t>
      </w:r>
      <w:r>
        <w:rPr>
          <w:spacing w:val="2"/>
          <w:sz w:val="24"/>
        </w:rPr>
        <w:t xml:space="preserve"> </w:t>
      </w:r>
      <w:r>
        <w:rPr>
          <w:sz w:val="24"/>
        </w:rPr>
        <w:t>проекта;</w:t>
      </w:r>
    </w:p>
    <w:p w:rsidR="00A97E3A" w:rsidRDefault="00A97E3A" w:rsidP="006271FA">
      <w:pPr>
        <w:pStyle w:val="a5"/>
        <w:numPr>
          <w:ilvl w:val="0"/>
          <w:numId w:val="66"/>
        </w:numPr>
        <w:tabs>
          <w:tab w:val="left" w:pos="1386"/>
        </w:tabs>
        <w:spacing w:before="41"/>
        <w:ind w:left="1386" w:hanging="145"/>
        <w:rPr>
          <w:sz w:val="24"/>
        </w:rPr>
      </w:pPr>
      <w:r>
        <w:rPr>
          <w:sz w:val="24"/>
        </w:rPr>
        <w:t>оценок</w:t>
      </w:r>
      <w:r>
        <w:rPr>
          <w:spacing w:val="-4"/>
          <w:sz w:val="24"/>
        </w:rPr>
        <w:t xml:space="preserve"> </w:t>
      </w:r>
      <w:r>
        <w:rPr>
          <w:sz w:val="24"/>
        </w:rPr>
        <w:t>за</w:t>
      </w:r>
      <w:r>
        <w:rPr>
          <w:spacing w:val="-5"/>
          <w:sz w:val="24"/>
        </w:rPr>
        <w:t xml:space="preserve"> </w:t>
      </w:r>
      <w:r>
        <w:rPr>
          <w:sz w:val="24"/>
        </w:rPr>
        <w:t>работы,</w:t>
      </w:r>
      <w:r>
        <w:rPr>
          <w:spacing w:val="-4"/>
          <w:sz w:val="24"/>
        </w:rPr>
        <w:t xml:space="preserve"> </w:t>
      </w:r>
      <w:r>
        <w:rPr>
          <w:sz w:val="24"/>
        </w:rPr>
        <w:t>выносимые</w:t>
      </w:r>
      <w:r>
        <w:rPr>
          <w:spacing w:val="-5"/>
          <w:sz w:val="24"/>
        </w:rPr>
        <w:t xml:space="preserve"> </w:t>
      </w:r>
      <w:r>
        <w:rPr>
          <w:sz w:val="24"/>
        </w:rPr>
        <w:t>на</w:t>
      </w:r>
      <w:r>
        <w:rPr>
          <w:spacing w:val="-7"/>
          <w:sz w:val="24"/>
        </w:rPr>
        <w:t xml:space="preserve"> </w:t>
      </w:r>
      <w:r>
        <w:rPr>
          <w:sz w:val="24"/>
        </w:rPr>
        <w:t>государственную</w:t>
      </w:r>
      <w:r>
        <w:rPr>
          <w:spacing w:val="-3"/>
          <w:sz w:val="24"/>
        </w:rPr>
        <w:t xml:space="preserve"> </w:t>
      </w:r>
      <w:r>
        <w:rPr>
          <w:sz w:val="24"/>
        </w:rPr>
        <w:t>итоговую</w:t>
      </w:r>
      <w:r>
        <w:rPr>
          <w:spacing w:val="-2"/>
          <w:sz w:val="24"/>
        </w:rPr>
        <w:t xml:space="preserve"> </w:t>
      </w:r>
      <w:r>
        <w:rPr>
          <w:sz w:val="24"/>
        </w:rPr>
        <w:t>аттестацию.</w:t>
      </w:r>
    </w:p>
    <w:p w:rsidR="00A97E3A" w:rsidRDefault="00A97E3A" w:rsidP="00A97E3A">
      <w:pPr>
        <w:pStyle w:val="a3"/>
        <w:spacing w:before="43" w:line="276" w:lineRule="auto"/>
        <w:ind w:right="841" w:firstLine="719"/>
      </w:pPr>
      <w:r>
        <w:t>При этом результаты внутришкольного мониторинга характеризуют выполнение</w:t>
      </w:r>
      <w:r>
        <w:rPr>
          <w:spacing w:val="1"/>
        </w:rPr>
        <w:t xml:space="preserve"> </w:t>
      </w:r>
      <w:r>
        <w:t>всей</w:t>
      </w:r>
      <w:r>
        <w:rPr>
          <w:spacing w:val="1"/>
        </w:rPr>
        <w:t xml:space="preserve"> </w:t>
      </w:r>
      <w:r>
        <w:t>совокупности</w:t>
      </w:r>
      <w:r>
        <w:rPr>
          <w:spacing w:val="1"/>
        </w:rPr>
        <w:t xml:space="preserve"> </w:t>
      </w:r>
      <w:r>
        <w:t>планируемых</w:t>
      </w:r>
      <w:r>
        <w:rPr>
          <w:spacing w:val="1"/>
        </w:rPr>
        <w:t xml:space="preserve"> </w:t>
      </w:r>
      <w:r>
        <w:t>результатов,</w:t>
      </w:r>
      <w:r>
        <w:rPr>
          <w:spacing w:val="1"/>
        </w:rPr>
        <w:t xml:space="preserve"> </w:t>
      </w:r>
      <w:r>
        <w:rPr>
          <w:b/>
        </w:rPr>
        <w:t>а</w:t>
      </w:r>
      <w:r>
        <w:rPr>
          <w:b/>
          <w:spacing w:val="1"/>
        </w:rPr>
        <w:t xml:space="preserve"> </w:t>
      </w:r>
      <w:r>
        <w:rPr>
          <w:b/>
        </w:rPr>
        <w:t>также</w:t>
      </w:r>
      <w:r>
        <w:rPr>
          <w:b/>
          <w:spacing w:val="1"/>
        </w:rPr>
        <w:t xml:space="preserve"> </w:t>
      </w:r>
      <w:r>
        <w:rPr>
          <w:b/>
        </w:rPr>
        <w:t>динамику</w:t>
      </w:r>
      <w:r>
        <w:rPr>
          <w:b/>
          <w:spacing w:val="1"/>
        </w:rPr>
        <w:t xml:space="preserve"> </w:t>
      </w:r>
      <w:r>
        <w:rPr>
          <w:b/>
        </w:rPr>
        <w:t>образовательных</w:t>
      </w:r>
      <w:r>
        <w:rPr>
          <w:b/>
          <w:spacing w:val="1"/>
        </w:rPr>
        <w:t xml:space="preserve"> </w:t>
      </w:r>
      <w:r>
        <w:rPr>
          <w:b/>
        </w:rPr>
        <w:t>достижений</w:t>
      </w:r>
      <w:r>
        <w:rPr>
          <w:b/>
          <w:spacing w:val="1"/>
        </w:rPr>
        <w:t xml:space="preserve"> </w:t>
      </w:r>
      <w:r>
        <w:rPr>
          <w:b/>
        </w:rPr>
        <w:t>обучающихся</w:t>
      </w:r>
      <w:r>
        <w:rPr>
          <w:b/>
          <w:spacing w:val="1"/>
        </w:rPr>
        <w:t xml:space="preserve"> </w:t>
      </w:r>
      <w:r>
        <w:rPr>
          <w:b/>
        </w:rPr>
        <w:t>за</w:t>
      </w:r>
      <w:r>
        <w:rPr>
          <w:b/>
          <w:spacing w:val="1"/>
        </w:rPr>
        <w:t xml:space="preserve"> </w:t>
      </w:r>
      <w:r>
        <w:rPr>
          <w:b/>
        </w:rPr>
        <w:t>период</w:t>
      </w:r>
      <w:r>
        <w:rPr>
          <w:b/>
          <w:spacing w:val="1"/>
        </w:rPr>
        <w:t xml:space="preserve"> </w:t>
      </w:r>
      <w:r>
        <w:rPr>
          <w:b/>
        </w:rPr>
        <w:t>обучения</w:t>
      </w:r>
      <w:r>
        <w:t>.</w:t>
      </w:r>
      <w:r>
        <w:rPr>
          <w:spacing w:val="1"/>
        </w:rPr>
        <w:t xml:space="preserve"> </w:t>
      </w:r>
      <w:r>
        <w:t>А</w:t>
      </w:r>
      <w:r>
        <w:rPr>
          <w:spacing w:val="1"/>
        </w:rPr>
        <w:t xml:space="preserve"> </w:t>
      </w:r>
      <w:r>
        <w:t>оценки</w:t>
      </w:r>
      <w:r>
        <w:rPr>
          <w:spacing w:val="1"/>
        </w:rPr>
        <w:t xml:space="preserve"> </w:t>
      </w:r>
      <w:r>
        <w:t>за</w:t>
      </w:r>
      <w:r>
        <w:rPr>
          <w:spacing w:val="1"/>
        </w:rPr>
        <w:t xml:space="preserve"> </w:t>
      </w:r>
      <w:r>
        <w:t>итоговые</w:t>
      </w:r>
      <w:r>
        <w:rPr>
          <w:spacing w:val="1"/>
        </w:rPr>
        <w:t xml:space="preserve"> </w:t>
      </w:r>
      <w:r>
        <w:t>работы,</w:t>
      </w:r>
      <w:r>
        <w:rPr>
          <w:spacing w:val="1"/>
        </w:rPr>
        <w:t xml:space="preserve"> </w:t>
      </w:r>
      <w:r>
        <w:t>индивидуальный проект и работы, выносимые на ГИА, характеризуют уровень усвоения</w:t>
      </w:r>
      <w:r>
        <w:rPr>
          <w:spacing w:val="1"/>
        </w:rPr>
        <w:t xml:space="preserve"> </w:t>
      </w:r>
      <w:r>
        <w:t>обучающимися</w:t>
      </w:r>
      <w:r>
        <w:rPr>
          <w:spacing w:val="1"/>
        </w:rPr>
        <w:t xml:space="preserve"> </w:t>
      </w:r>
      <w:r>
        <w:t>опорной</w:t>
      </w:r>
      <w:r>
        <w:rPr>
          <w:spacing w:val="1"/>
        </w:rPr>
        <w:t xml:space="preserve"> </w:t>
      </w:r>
      <w:r>
        <w:t>системы</w:t>
      </w:r>
      <w:r>
        <w:rPr>
          <w:spacing w:val="1"/>
        </w:rPr>
        <w:t xml:space="preserve"> </w:t>
      </w:r>
      <w:r>
        <w:t>знаний</w:t>
      </w:r>
      <w:r>
        <w:rPr>
          <w:spacing w:val="1"/>
        </w:rPr>
        <w:t xml:space="preserve"> </w:t>
      </w:r>
      <w:r>
        <w:t>по</w:t>
      </w:r>
      <w:r>
        <w:rPr>
          <w:spacing w:val="1"/>
        </w:rPr>
        <w:t xml:space="preserve"> </w:t>
      </w:r>
      <w:r>
        <w:t>изучаемым</w:t>
      </w:r>
      <w:r>
        <w:rPr>
          <w:spacing w:val="1"/>
        </w:rPr>
        <w:t xml:space="preserve"> </w:t>
      </w:r>
      <w:r>
        <w:t>предметам,</w:t>
      </w:r>
      <w:r>
        <w:rPr>
          <w:spacing w:val="1"/>
        </w:rPr>
        <w:t xml:space="preserve"> </w:t>
      </w:r>
      <w:r>
        <w:t>а</w:t>
      </w:r>
      <w:r>
        <w:rPr>
          <w:spacing w:val="1"/>
        </w:rPr>
        <w:t xml:space="preserve"> </w:t>
      </w:r>
      <w:r>
        <w:t>также</w:t>
      </w:r>
      <w:r>
        <w:rPr>
          <w:spacing w:val="1"/>
        </w:rPr>
        <w:t xml:space="preserve"> </w:t>
      </w:r>
      <w:r>
        <w:t>уровень</w:t>
      </w:r>
      <w:r>
        <w:rPr>
          <w:spacing w:val="1"/>
        </w:rPr>
        <w:t xml:space="preserve"> </w:t>
      </w:r>
      <w:r>
        <w:t>овладения</w:t>
      </w:r>
      <w:r>
        <w:rPr>
          <w:spacing w:val="-1"/>
        </w:rPr>
        <w:t xml:space="preserve"> </w:t>
      </w:r>
      <w:r>
        <w:t>метапредметными действиями.</w:t>
      </w:r>
    </w:p>
    <w:p w:rsidR="00A97E3A" w:rsidRDefault="00A97E3A" w:rsidP="00A97E3A">
      <w:pPr>
        <w:pStyle w:val="2"/>
        <w:spacing w:before="9" w:after="4"/>
        <w:ind w:right="1266"/>
      </w:pPr>
      <w:r>
        <w:t>Оценка индивидуального проекта (исследования) будет проходить по следующим</w:t>
      </w:r>
      <w:r>
        <w:rPr>
          <w:spacing w:val="-57"/>
        </w:rPr>
        <w:t xml:space="preserve"> </w:t>
      </w:r>
      <w:r>
        <w:t>критериям:</w:t>
      </w: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1500"/>
        <w:gridCol w:w="1414"/>
        <w:gridCol w:w="1630"/>
        <w:gridCol w:w="1997"/>
        <w:gridCol w:w="1575"/>
      </w:tblGrid>
      <w:tr w:rsidR="00A97E3A" w:rsidTr="00985F3B">
        <w:trPr>
          <w:trHeight w:val="1055"/>
        </w:trPr>
        <w:tc>
          <w:tcPr>
            <w:tcW w:w="1808" w:type="dxa"/>
          </w:tcPr>
          <w:p w:rsidR="00A97E3A" w:rsidRDefault="00A97E3A" w:rsidP="00985F3B">
            <w:pPr>
              <w:pStyle w:val="TableParagraph"/>
              <w:spacing w:line="223" w:lineRule="exact"/>
              <w:rPr>
                <w:sz w:val="20"/>
              </w:rPr>
            </w:pPr>
            <w:r>
              <w:rPr>
                <w:sz w:val="20"/>
              </w:rPr>
              <w:t>Осмысление</w:t>
            </w:r>
          </w:p>
          <w:p w:rsidR="00A97E3A" w:rsidRDefault="00A97E3A" w:rsidP="00985F3B">
            <w:pPr>
              <w:pStyle w:val="TableParagraph"/>
              <w:spacing w:before="31" w:line="278" w:lineRule="auto"/>
              <w:ind w:right="104"/>
              <w:rPr>
                <w:sz w:val="20"/>
              </w:rPr>
            </w:pPr>
            <w:r>
              <w:rPr>
                <w:spacing w:val="-1"/>
                <w:sz w:val="20"/>
              </w:rPr>
              <w:t>проблемы проекта</w:t>
            </w:r>
            <w:r>
              <w:rPr>
                <w:spacing w:val="-47"/>
                <w:sz w:val="20"/>
              </w:rPr>
              <w:t xml:space="preserve"> </w:t>
            </w:r>
            <w:r>
              <w:rPr>
                <w:sz w:val="20"/>
              </w:rPr>
              <w:t>(исследования),</w:t>
            </w:r>
          </w:p>
          <w:p w:rsidR="00A97E3A" w:rsidRDefault="00A97E3A" w:rsidP="00985F3B">
            <w:pPr>
              <w:pStyle w:val="TableParagraph"/>
              <w:spacing w:line="227" w:lineRule="exact"/>
              <w:rPr>
                <w:sz w:val="20"/>
              </w:rPr>
            </w:pPr>
            <w:r>
              <w:rPr>
                <w:sz w:val="20"/>
              </w:rPr>
              <w:t>формулирование</w:t>
            </w:r>
          </w:p>
        </w:tc>
        <w:tc>
          <w:tcPr>
            <w:tcW w:w="1500" w:type="dxa"/>
          </w:tcPr>
          <w:p w:rsidR="00A97E3A" w:rsidRDefault="00A97E3A" w:rsidP="00985F3B">
            <w:pPr>
              <w:pStyle w:val="TableParagraph"/>
              <w:tabs>
                <w:tab w:val="left" w:pos="1307"/>
              </w:tabs>
              <w:spacing w:line="278" w:lineRule="auto"/>
              <w:ind w:right="92"/>
              <w:rPr>
                <w:sz w:val="20"/>
              </w:rPr>
            </w:pPr>
            <w:r>
              <w:rPr>
                <w:sz w:val="20"/>
              </w:rPr>
              <w:t>Работа</w:t>
            </w:r>
            <w:r>
              <w:rPr>
                <w:sz w:val="20"/>
              </w:rPr>
              <w:tab/>
            </w:r>
            <w:r>
              <w:rPr>
                <w:spacing w:val="-5"/>
                <w:sz w:val="20"/>
              </w:rPr>
              <w:t>с</w:t>
            </w:r>
            <w:r>
              <w:rPr>
                <w:spacing w:val="-47"/>
                <w:sz w:val="20"/>
              </w:rPr>
              <w:t xml:space="preserve"> </w:t>
            </w:r>
            <w:r>
              <w:rPr>
                <w:sz w:val="20"/>
              </w:rPr>
              <w:t>информацией</w:t>
            </w:r>
          </w:p>
        </w:tc>
        <w:tc>
          <w:tcPr>
            <w:tcW w:w="1414" w:type="dxa"/>
          </w:tcPr>
          <w:p w:rsidR="00A97E3A" w:rsidRDefault="00A97E3A" w:rsidP="00985F3B">
            <w:pPr>
              <w:pStyle w:val="TableParagraph"/>
              <w:spacing w:line="278" w:lineRule="auto"/>
              <w:ind w:left="109" w:right="193"/>
              <w:rPr>
                <w:sz w:val="20"/>
              </w:rPr>
            </w:pPr>
            <w:r>
              <w:rPr>
                <w:spacing w:val="-1"/>
                <w:sz w:val="20"/>
              </w:rPr>
              <w:t>Оформление</w:t>
            </w:r>
            <w:r>
              <w:rPr>
                <w:spacing w:val="-47"/>
                <w:sz w:val="20"/>
              </w:rPr>
              <w:t xml:space="preserve"> </w:t>
            </w:r>
            <w:r>
              <w:rPr>
                <w:sz w:val="20"/>
              </w:rPr>
              <w:t>работы</w:t>
            </w:r>
          </w:p>
        </w:tc>
        <w:tc>
          <w:tcPr>
            <w:tcW w:w="1630" w:type="dxa"/>
          </w:tcPr>
          <w:p w:rsidR="00A97E3A" w:rsidRDefault="00A97E3A" w:rsidP="00985F3B">
            <w:pPr>
              <w:pStyle w:val="TableParagraph"/>
              <w:spacing w:line="223" w:lineRule="exact"/>
              <w:rPr>
                <w:sz w:val="20"/>
              </w:rPr>
            </w:pPr>
            <w:r>
              <w:rPr>
                <w:sz w:val="20"/>
              </w:rPr>
              <w:t>Коммуникация</w:t>
            </w:r>
          </w:p>
        </w:tc>
        <w:tc>
          <w:tcPr>
            <w:tcW w:w="1997" w:type="dxa"/>
          </w:tcPr>
          <w:p w:rsidR="00A97E3A" w:rsidRDefault="00A97E3A" w:rsidP="00985F3B">
            <w:pPr>
              <w:pStyle w:val="TableParagraph"/>
              <w:spacing w:line="223" w:lineRule="exact"/>
              <w:ind w:left="117"/>
              <w:rPr>
                <w:sz w:val="20"/>
              </w:rPr>
            </w:pPr>
            <w:r>
              <w:rPr>
                <w:sz w:val="20"/>
              </w:rPr>
              <w:t>Степень</w:t>
            </w:r>
          </w:p>
          <w:p w:rsidR="00A97E3A" w:rsidRDefault="00A97E3A" w:rsidP="00985F3B">
            <w:pPr>
              <w:pStyle w:val="TableParagraph"/>
              <w:spacing w:before="31" w:line="278" w:lineRule="auto"/>
              <w:ind w:left="117" w:right="240"/>
              <w:rPr>
                <w:sz w:val="20"/>
              </w:rPr>
            </w:pPr>
            <w:r>
              <w:rPr>
                <w:w w:val="95"/>
                <w:sz w:val="20"/>
              </w:rPr>
              <w:t>самостоятельности</w:t>
            </w:r>
            <w:r>
              <w:rPr>
                <w:spacing w:val="1"/>
                <w:w w:val="95"/>
                <w:sz w:val="20"/>
              </w:rPr>
              <w:t xml:space="preserve"> </w:t>
            </w:r>
            <w:r>
              <w:rPr>
                <w:sz w:val="20"/>
              </w:rPr>
              <w:t>в</w:t>
            </w:r>
            <w:r>
              <w:rPr>
                <w:spacing w:val="-4"/>
                <w:sz w:val="20"/>
              </w:rPr>
              <w:t xml:space="preserve"> </w:t>
            </w:r>
            <w:r>
              <w:rPr>
                <w:sz w:val="20"/>
              </w:rPr>
              <w:t>выполнении</w:t>
            </w:r>
          </w:p>
          <w:p w:rsidR="00A97E3A" w:rsidRDefault="00A97E3A" w:rsidP="00985F3B">
            <w:pPr>
              <w:pStyle w:val="TableParagraph"/>
              <w:spacing w:line="227" w:lineRule="exact"/>
              <w:ind w:left="117"/>
              <w:rPr>
                <w:sz w:val="20"/>
              </w:rPr>
            </w:pPr>
            <w:r>
              <w:rPr>
                <w:sz w:val="20"/>
              </w:rPr>
              <w:t>различных</w:t>
            </w:r>
            <w:r>
              <w:rPr>
                <w:spacing w:val="-9"/>
                <w:sz w:val="20"/>
              </w:rPr>
              <w:t xml:space="preserve"> </w:t>
            </w:r>
            <w:r>
              <w:rPr>
                <w:sz w:val="20"/>
              </w:rPr>
              <w:t>этапов</w:t>
            </w:r>
          </w:p>
        </w:tc>
        <w:tc>
          <w:tcPr>
            <w:tcW w:w="1575" w:type="dxa"/>
          </w:tcPr>
          <w:p w:rsidR="00A97E3A" w:rsidRDefault="00A97E3A" w:rsidP="00985F3B">
            <w:pPr>
              <w:pStyle w:val="TableParagraph"/>
              <w:spacing w:line="276" w:lineRule="auto"/>
              <w:ind w:left="114" w:right="87"/>
              <w:rPr>
                <w:sz w:val="20"/>
              </w:rPr>
            </w:pPr>
            <w:r>
              <w:rPr>
                <w:sz w:val="20"/>
              </w:rPr>
              <w:t>Дизайн,</w:t>
            </w:r>
            <w:r>
              <w:rPr>
                <w:spacing w:val="1"/>
                <w:sz w:val="20"/>
              </w:rPr>
              <w:t xml:space="preserve"> </w:t>
            </w:r>
            <w:r>
              <w:rPr>
                <w:spacing w:val="-1"/>
                <w:sz w:val="20"/>
              </w:rPr>
              <w:t>оригинальность</w:t>
            </w:r>
            <w:r>
              <w:rPr>
                <w:spacing w:val="-47"/>
                <w:sz w:val="20"/>
              </w:rPr>
              <w:t xml:space="preserve"> </w:t>
            </w:r>
            <w:r>
              <w:rPr>
                <w:sz w:val="20"/>
              </w:rPr>
              <w:t>представления</w:t>
            </w:r>
          </w:p>
          <w:p w:rsidR="00A97E3A" w:rsidRDefault="00A97E3A" w:rsidP="00985F3B">
            <w:pPr>
              <w:pStyle w:val="TableParagraph"/>
              <w:spacing w:line="226" w:lineRule="exact"/>
              <w:ind w:left="114"/>
              <w:rPr>
                <w:sz w:val="20"/>
              </w:rPr>
            </w:pPr>
            <w:r>
              <w:rPr>
                <w:sz w:val="20"/>
              </w:rPr>
              <w:t>результатов</w:t>
            </w:r>
          </w:p>
        </w:tc>
      </w:tr>
    </w:tbl>
    <w:p w:rsidR="00A97E3A" w:rsidRDefault="00A97E3A" w:rsidP="00A97E3A">
      <w:pPr>
        <w:spacing w:line="226" w:lineRule="exact"/>
        <w:rPr>
          <w:sz w:val="20"/>
        </w:rPr>
        <w:sectPr w:rsidR="00A97E3A">
          <w:pgSz w:w="11920" w:h="16850"/>
          <w:pgMar w:top="1160" w:right="0" w:bottom="1220" w:left="1180" w:header="0" w:footer="943" w:gutter="0"/>
          <w:cols w:space="720"/>
        </w:sectPr>
      </w:pP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1500"/>
        <w:gridCol w:w="1414"/>
        <w:gridCol w:w="1630"/>
        <w:gridCol w:w="1997"/>
        <w:gridCol w:w="1575"/>
      </w:tblGrid>
      <w:tr w:rsidR="00A97E3A" w:rsidTr="00985F3B">
        <w:trPr>
          <w:trHeight w:val="792"/>
        </w:trPr>
        <w:tc>
          <w:tcPr>
            <w:tcW w:w="1808" w:type="dxa"/>
          </w:tcPr>
          <w:p w:rsidR="00A97E3A" w:rsidRDefault="00A97E3A" w:rsidP="00985F3B">
            <w:pPr>
              <w:pStyle w:val="TableParagraph"/>
              <w:spacing w:line="276" w:lineRule="auto"/>
              <w:ind w:right="534"/>
              <w:rPr>
                <w:sz w:val="20"/>
              </w:rPr>
            </w:pPr>
            <w:r>
              <w:rPr>
                <w:spacing w:val="-2"/>
                <w:sz w:val="20"/>
              </w:rPr>
              <w:t>целей и задач</w:t>
            </w:r>
            <w:r>
              <w:rPr>
                <w:spacing w:val="-47"/>
                <w:sz w:val="20"/>
              </w:rPr>
              <w:t xml:space="preserve"> </w:t>
            </w:r>
            <w:r>
              <w:rPr>
                <w:sz w:val="20"/>
              </w:rPr>
              <w:t>проекта</w:t>
            </w:r>
          </w:p>
          <w:p w:rsidR="00A97E3A" w:rsidRDefault="00A97E3A" w:rsidP="00985F3B">
            <w:pPr>
              <w:pStyle w:val="TableParagraph"/>
              <w:spacing w:line="229" w:lineRule="exact"/>
              <w:rPr>
                <w:sz w:val="20"/>
              </w:rPr>
            </w:pPr>
            <w:r>
              <w:rPr>
                <w:sz w:val="20"/>
              </w:rPr>
              <w:t>(исследования)</w:t>
            </w:r>
          </w:p>
        </w:tc>
        <w:tc>
          <w:tcPr>
            <w:tcW w:w="1500" w:type="dxa"/>
          </w:tcPr>
          <w:p w:rsidR="00A97E3A" w:rsidRDefault="00A97E3A" w:rsidP="00985F3B">
            <w:pPr>
              <w:pStyle w:val="TableParagraph"/>
              <w:ind w:left="0"/>
              <w:rPr>
                <w:sz w:val="24"/>
              </w:rPr>
            </w:pPr>
          </w:p>
        </w:tc>
        <w:tc>
          <w:tcPr>
            <w:tcW w:w="1414" w:type="dxa"/>
          </w:tcPr>
          <w:p w:rsidR="00A97E3A" w:rsidRDefault="00A97E3A" w:rsidP="00985F3B">
            <w:pPr>
              <w:pStyle w:val="TableParagraph"/>
              <w:ind w:left="0"/>
              <w:rPr>
                <w:sz w:val="24"/>
              </w:rPr>
            </w:pPr>
          </w:p>
        </w:tc>
        <w:tc>
          <w:tcPr>
            <w:tcW w:w="1630" w:type="dxa"/>
          </w:tcPr>
          <w:p w:rsidR="00A97E3A" w:rsidRDefault="00A97E3A" w:rsidP="00985F3B">
            <w:pPr>
              <w:pStyle w:val="TableParagraph"/>
              <w:ind w:left="0"/>
              <w:rPr>
                <w:sz w:val="24"/>
              </w:rPr>
            </w:pPr>
          </w:p>
        </w:tc>
        <w:tc>
          <w:tcPr>
            <w:tcW w:w="1997" w:type="dxa"/>
          </w:tcPr>
          <w:p w:rsidR="00A97E3A" w:rsidRDefault="00A97E3A" w:rsidP="00985F3B">
            <w:pPr>
              <w:pStyle w:val="TableParagraph"/>
              <w:tabs>
                <w:tab w:val="left" w:pos="1600"/>
              </w:tabs>
              <w:spacing w:line="276" w:lineRule="auto"/>
              <w:ind w:left="117" w:right="93"/>
              <w:rPr>
                <w:sz w:val="20"/>
              </w:rPr>
            </w:pPr>
            <w:r>
              <w:rPr>
                <w:sz w:val="20"/>
              </w:rPr>
              <w:t>работы</w:t>
            </w:r>
            <w:r>
              <w:rPr>
                <w:sz w:val="20"/>
              </w:rPr>
              <w:tab/>
            </w:r>
            <w:r>
              <w:rPr>
                <w:spacing w:val="-4"/>
                <w:sz w:val="20"/>
              </w:rPr>
              <w:t>над</w:t>
            </w:r>
            <w:r>
              <w:rPr>
                <w:spacing w:val="-47"/>
                <w:sz w:val="20"/>
              </w:rPr>
              <w:t xml:space="preserve"> </w:t>
            </w:r>
            <w:r>
              <w:rPr>
                <w:sz w:val="20"/>
              </w:rPr>
              <w:t>проектом</w:t>
            </w:r>
          </w:p>
          <w:p w:rsidR="00A97E3A" w:rsidRDefault="00A97E3A" w:rsidP="00985F3B">
            <w:pPr>
              <w:pStyle w:val="TableParagraph"/>
              <w:spacing w:line="229" w:lineRule="exact"/>
              <w:ind w:left="117"/>
              <w:rPr>
                <w:sz w:val="20"/>
              </w:rPr>
            </w:pPr>
            <w:r>
              <w:rPr>
                <w:sz w:val="20"/>
              </w:rPr>
              <w:t>(исследованием)</w:t>
            </w:r>
          </w:p>
        </w:tc>
        <w:tc>
          <w:tcPr>
            <w:tcW w:w="1575" w:type="dxa"/>
          </w:tcPr>
          <w:p w:rsidR="00A97E3A" w:rsidRDefault="00A97E3A" w:rsidP="00985F3B">
            <w:pPr>
              <w:pStyle w:val="TableParagraph"/>
              <w:spacing w:line="223" w:lineRule="exact"/>
              <w:ind w:left="114"/>
              <w:rPr>
                <w:sz w:val="20"/>
              </w:rPr>
            </w:pPr>
            <w:r>
              <w:rPr>
                <w:sz w:val="20"/>
              </w:rPr>
              <w:t>проекта</w:t>
            </w:r>
          </w:p>
          <w:p w:rsidR="00A97E3A" w:rsidRDefault="00A97E3A" w:rsidP="00985F3B">
            <w:pPr>
              <w:pStyle w:val="TableParagraph"/>
              <w:spacing w:before="29"/>
              <w:ind w:left="114"/>
              <w:rPr>
                <w:sz w:val="20"/>
              </w:rPr>
            </w:pPr>
            <w:r>
              <w:rPr>
                <w:sz w:val="20"/>
              </w:rPr>
              <w:t>(исследования)</w:t>
            </w:r>
          </w:p>
        </w:tc>
      </w:tr>
      <w:tr w:rsidR="00A97E3A" w:rsidTr="00985F3B">
        <w:trPr>
          <w:trHeight w:val="318"/>
        </w:trPr>
        <w:tc>
          <w:tcPr>
            <w:tcW w:w="1808" w:type="dxa"/>
          </w:tcPr>
          <w:p w:rsidR="00A97E3A" w:rsidRDefault="00A97E3A" w:rsidP="00985F3B">
            <w:pPr>
              <w:pStyle w:val="TableParagraph"/>
              <w:spacing w:line="270" w:lineRule="exact"/>
              <w:ind w:left="407"/>
              <w:rPr>
                <w:sz w:val="24"/>
              </w:rPr>
            </w:pPr>
            <w:r>
              <w:rPr>
                <w:sz w:val="24"/>
              </w:rPr>
              <w:t>25</w:t>
            </w:r>
            <w:r>
              <w:rPr>
                <w:spacing w:val="-1"/>
                <w:sz w:val="24"/>
              </w:rPr>
              <w:t xml:space="preserve"> </w:t>
            </w:r>
            <w:r>
              <w:rPr>
                <w:sz w:val="24"/>
              </w:rPr>
              <w:t>баллов</w:t>
            </w:r>
          </w:p>
        </w:tc>
        <w:tc>
          <w:tcPr>
            <w:tcW w:w="1500" w:type="dxa"/>
          </w:tcPr>
          <w:p w:rsidR="00A97E3A" w:rsidRDefault="00A97E3A" w:rsidP="00985F3B">
            <w:pPr>
              <w:pStyle w:val="TableParagraph"/>
              <w:spacing w:line="270" w:lineRule="exact"/>
              <w:ind w:left="253"/>
              <w:rPr>
                <w:sz w:val="24"/>
              </w:rPr>
            </w:pPr>
            <w:r>
              <w:rPr>
                <w:sz w:val="24"/>
              </w:rPr>
              <w:t>10</w:t>
            </w:r>
            <w:r>
              <w:rPr>
                <w:spacing w:val="-1"/>
                <w:sz w:val="24"/>
              </w:rPr>
              <w:t xml:space="preserve"> </w:t>
            </w:r>
            <w:r>
              <w:rPr>
                <w:sz w:val="24"/>
              </w:rPr>
              <w:t>баллов</w:t>
            </w:r>
          </w:p>
        </w:tc>
        <w:tc>
          <w:tcPr>
            <w:tcW w:w="1414" w:type="dxa"/>
          </w:tcPr>
          <w:p w:rsidR="00A97E3A" w:rsidRDefault="00A97E3A" w:rsidP="00985F3B">
            <w:pPr>
              <w:pStyle w:val="TableParagraph"/>
              <w:spacing w:line="270" w:lineRule="exact"/>
              <w:ind w:left="268"/>
              <w:rPr>
                <w:sz w:val="24"/>
              </w:rPr>
            </w:pPr>
            <w:r>
              <w:rPr>
                <w:sz w:val="24"/>
              </w:rPr>
              <w:t>5</w:t>
            </w:r>
            <w:r>
              <w:rPr>
                <w:spacing w:val="-1"/>
                <w:sz w:val="24"/>
              </w:rPr>
              <w:t xml:space="preserve"> </w:t>
            </w:r>
            <w:r>
              <w:rPr>
                <w:sz w:val="24"/>
              </w:rPr>
              <w:t>баллов</w:t>
            </w:r>
          </w:p>
        </w:tc>
        <w:tc>
          <w:tcPr>
            <w:tcW w:w="1630" w:type="dxa"/>
          </w:tcPr>
          <w:p w:rsidR="00A97E3A" w:rsidRDefault="00A97E3A" w:rsidP="00985F3B">
            <w:pPr>
              <w:pStyle w:val="TableParagraph"/>
              <w:spacing w:line="270" w:lineRule="exact"/>
              <w:ind w:left="318"/>
              <w:rPr>
                <w:sz w:val="24"/>
              </w:rPr>
            </w:pPr>
            <w:r>
              <w:rPr>
                <w:sz w:val="24"/>
              </w:rPr>
              <w:t>15</w:t>
            </w:r>
            <w:r>
              <w:rPr>
                <w:spacing w:val="-1"/>
                <w:sz w:val="24"/>
              </w:rPr>
              <w:t xml:space="preserve"> </w:t>
            </w:r>
            <w:r>
              <w:rPr>
                <w:sz w:val="24"/>
              </w:rPr>
              <w:t>баллов</w:t>
            </w:r>
          </w:p>
        </w:tc>
        <w:tc>
          <w:tcPr>
            <w:tcW w:w="1997" w:type="dxa"/>
          </w:tcPr>
          <w:p w:rsidR="00A97E3A" w:rsidRDefault="00A97E3A" w:rsidP="00985F3B">
            <w:pPr>
              <w:pStyle w:val="TableParagraph"/>
              <w:spacing w:line="270" w:lineRule="exact"/>
              <w:ind w:left="566"/>
              <w:rPr>
                <w:sz w:val="24"/>
              </w:rPr>
            </w:pPr>
            <w:r>
              <w:rPr>
                <w:sz w:val="24"/>
              </w:rPr>
              <w:t>5</w:t>
            </w:r>
            <w:r>
              <w:rPr>
                <w:spacing w:val="-1"/>
                <w:sz w:val="24"/>
              </w:rPr>
              <w:t xml:space="preserve"> </w:t>
            </w:r>
            <w:r>
              <w:rPr>
                <w:sz w:val="24"/>
              </w:rPr>
              <w:t>баллов</w:t>
            </w:r>
          </w:p>
        </w:tc>
        <w:tc>
          <w:tcPr>
            <w:tcW w:w="1575" w:type="dxa"/>
          </w:tcPr>
          <w:p w:rsidR="00A97E3A" w:rsidRDefault="00A97E3A" w:rsidP="00985F3B">
            <w:pPr>
              <w:pStyle w:val="TableParagraph"/>
              <w:spacing w:line="270" w:lineRule="exact"/>
              <w:ind w:left="352"/>
              <w:rPr>
                <w:sz w:val="24"/>
              </w:rPr>
            </w:pPr>
            <w:r>
              <w:rPr>
                <w:sz w:val="24"/>
              </w:rPr>
              <w:t>5</w:t>
            </w:r>
            <w:r>
              <w:rPr>
                <w:spacing w:val="-1"/>
                <w:sz w:val="24"/>
              </w:rPr>
              <w:t xml:space="preserve"> </w:t>
            </w:r>
            <w:r>
              <w:rPr>
                <w:sz w:val="24"/>
              </w:rPr>
              <w:t>баллов</w:t>
            </w:r>
          </w:p>
        </w:tc>
      </w:tr>
    </w:tbl>
    <w:p w:rsidR="00A97E3A" w:rsidRDefault="00A97E3A" w:rsidP="00A97E3A">
      <w:pPr>
        <w:pStyle w:val="a3"/>
        <w:spacing w:before="2"/>
        <w:ind w:left="0"/>
        <w:jc w:val="left"/>
        <w:rPr>
          <w:b/>
          <w:sz w:val="13"/>
        </w:rPr>
      </w:pPr>
    </w:p>
    <w:p w:rsidR="00A97E3A" w:rsidRDefault="00A97E3A" w:rsidP="00A97E3A">
      <w:pPr>
        <w:spacing w:before="90"/>
        <w:ind w:left="1241"/>
        <w:rPr>
          <w:b/>
          <w:sz w:val="24"/>
        </w:rPr>
      </w:pPr>
      <w:r>
        <w:rPr>
          <w:b/>
          <w:sz w:val="24"/>
        </w:rPr>
        <w:t>Перевод</w:t>
      </w:r>
      <w:r>
        <w:rPr>
          <w:b/>
          <w:spacing w:val="-2"/>
          <w:sz w:val="24"/>
        </w:rPr>
        <w:t xml:space="preserve"> </w:t>
      </w:r>
      <w:r>
        <w:rPr>
          <w:b/>
          <w:sz w:val="24"/>
        </w:rPr>
        <w:t>баллов</w:t>
      </w:r>
      <w:r>
        <w:rPr>
          <w:b/>
          <w:spacing w:val="-2"/>
          <w:sz w:val="24"/>
        </w:rPr>
        <w:t xml:space="preserve"> </w:t>
      </w:r>
      <w:r>
        <w:rPr>
          <w:b/>
          <w:sz w:val="24"/>
        </w:rPr>
        <w:t>в</w:t>
      </w:r>
      <w:r>
        <w:rPr>
          <w:b/>
          <w:spacing w:val="-4"/>
          <w:sz w:val="24"/>
        </w:rPr>
        <w:t xml:space="preserve"> </w:t>
      </w:r>
      <w:r>
        <w:rPr>
          <w:b/>
          <w:sz w:val="24"/>
        </w:rPr>
        <w:t>оценочные</w:t>
      </w:r>
      <w:r>
        <w:rPr>
          <w:b/>
          <w:spacing w:val="-4"/>
          <w:sz w:val="24"/>
        </w:rPr>
        <w:t xml:space="preserve"> </w:t>
      </w:r>
      <w:r>
        <w:rPr>
          <w:b/>
          <w:sz w:val="24"/>
        </w:rPr>
        <w:t>нормы:</w:t>
      </w:r>
    </w:p>
    <w:p w:rsidR="00A97E3A" w:rsidRDefault="00A97E3A" w:rsidP="00A97E3A">
      <w:pPr>
        <w:pStyle w:val="a3"/>
        <w:spacing w:before="151"/>
        <w:ind w:left="1241"/>
        <w:jc w:val="left"/>
      </w:pPr>
      <w:r>
        <w:t>Высокий</w:t>
      </w:r>
      <w:r>
        <w:rPr>
          <w:spacing w:val="2"/>
        </w:rPr>
        <w:t xml:space="preserve"> </w:t>
      </w:r>
      <w:r>
        <w:t>уровень</w:t>
      </w:r>
      <w:r>
        <w:rPr>
          <w:spacing w:val="-1"/>
        </w:rPr>
        <w:t xml:space="preserve"> </w:t>
      </w:r>
      <w:r>
        <w:t>–</w:t>
      </w:r>
      <w:r>
        <w:rPr>
          <w:spacing w:val="6"/>
        </w:rPr>
        <w:t xml:space="preserve"> </w:t>
      </w:r>
      <w:r>
        <w:t>«5»</w:t>
      </w:r>
      <w:r>
        <w:rPr>
          <w:spacing w:val="-9"/>
        </w:rPr>
        <w:t xml:space="preserve"> </w:t>
      </w:r>
      <w:r>
        <w:t>(</w:t>
      </w:r>
      <w:r>
        <w:rPr>
          <w:spacing w:val="-2"/>
        </w:rPr>
        <w:t xml:space="preserve"> </w:t>
      </w:r>
      <w:r>
        <w:t>85-100%)</w:t>
      </w:r>
      <w:r>
        <w:rPr>
          <w:spacing w:val="-5"/>
        </w:rPr>
        <w:t xml:space="preserve"> </w:t>
      </w:r>
      <w:r>
        <w:t>–</w:t>
      </w:r>
      <w:r>
        <w:rPr>
          <w:spacing w:val="-1"/>
        </w:rPr>
        <w:t xml:space="preserve"> </w:t>
      </w:r>
      <w:r>
        <w:t>56-65</w:t>
      </w:r>
      <w:r>
        <w:rPr>
          <w:spacing w:val="-4"/>
        </w:rPr>
        <w:t xml:space="preserve"> </w:t>
      </w:r>
      <w:r>
        <w:t>баллов</w:t>
      </w:r>
    </w:p>
    <w:p w:rsidR="00A97E3A" w:rsidRDefault="00A97E3A" w:rsidP="00A97E3A">
      <w:pPr>
        <w:pStyle w:val="a3"/>
        <w:spacing w:before="43"/>
        <w:ind w:left="1241"/>
        <w:jc w:val="left"/>
      </w:pPr>
      <w:r>
        <w:t>Повышенный</w:t>
      </w:r>
      <w:r>
        <w:rPr>
          <w:spacing w:val="-1"/>
        </w:rPr>
        <w:t xml:space="preserve"> </w:t>
      </w:r>
      <w:r>
        <w:t>уровень</w:t>
      </w:r>
      <w:r>
        <w:rPr>
          <w:spacing w:val="3"/>
        </w:rPr>
        <w:t xml:space="preserve"> </w:t>
      </w:r>
      <w:r>
        <w:t>–</w:t>
      </w:r>
      <w:r>
        <w:rPr>
          <w:spacing w:val="5"/>
        </w:rPr>
        <w:t xml:space="preserve"> </w:t>
      </w:r>
      <w:r>
        <w:t>«4»</w:t>
      </w:r>
      <w:r>
        <w:rPr>
          <w:spacing w:val="-14"/>
        </w:rPr>
        <w:t xml:space="preserve"> </w:t>
      </w:r>
      <w:r>
        <w:t>(70-84%)</w:t>
      </w:r>
      <w:r>
        <w:rPr>
          <w:spacing w:val="-6"/>
        </w:rPr>
        <w:t xml:space="preserve"> </w:t>
      </w:r>
      <w:r>
        <w:t>–</w:t>
      </w:r>
      <w:r>
        <w:rPr>
          <w:spacing w:val="-5"/>
        </w:rPr>
        <w:t xml:space="preserve"> </w:t>
      </w:r>
      <w:r>
        <w:t>46-55 баллов</w:t>
      </w:r>
    </w:p>
    <w:p w:rsidR="00A97E3A" w:rsidRDefault="00A97E3A" w:rsidP="00A97E3A">
      <w:pPr>
        <w:pStyle w:val="a3"/>
        <w:spacing w:before="41"/>
        <w:ind w:left="1241"/>
        <w:jc w:val="left"/>
      </w:pPr>
      <w:r>
        <w:t>Базовый</w:t>
      </w:r>
      <w:r>
        <w:rPr>
          <w:spacing w:val="4"/>
        </w:rPr>
        <w:t xml:space="preserve"> </w:t>
      </w:r>
      <w:r>
        <w:t>уровень –</w:t>
      </w:r>
      <w:r>
        <w:rPr>
          <w:spacing w:val="5"/>
        </w:rPr>
        <w:t xml:space="preserve"> </w:t>
      </w:r>
      <w:r>
        <w:t>«3»</w:t>
      </w:r>
      <w:r>
        <w:rPr>
          <w:spacing w:val="-8"/>
        </w:rPr>
        <w:t xml:space="preserve"> </w:t>
      </w:r>
      <w:r>
        <w:t>(50-69%)</w:t>
      </w:r>
      <w:r>
        <w:rPr>
          <w:spacing w:val="-5"/>
        </w:rPr>
        <w:t xml:space="preserve"> </w:t>
      </w:r>
      <w:r>
        <w:t>–</w:t>
      </w:r>
      <w:r>
        <w:rPr>
          <w:spacing w:val="-2"/>
        </w:rPr>
        <w:t xml:space="preserve"> </w:t>
      </w:r>
      <w:r>
        <w:t>33-</w:t>
      </w:r>
      <w:r>
        <w:rPr>
          <w:spacing w:val="-5"/>
        </w:rPr>
        <w:t xml:space="preserve"> </w:t>
      </w:r>
      <w:r>
        <w:t>45</w:t>
      </w:r>
      <w:r>
        <w:rPr>
          <w:spacing w:val="54"/>
        </w:rPr>
        <w:t xml:space="preserve"> </w:t>
      </w:r>
      <w:r>
        <w:t>баллов</w:t>
      </w:r>
    </w:p>
    <w:p w:rsidR="00A97E3A" w:rsidRDefault="00A97E3A" w:rsidP="00A97E3A">
      <w:pPr>
        <w:pStyle w:val="a3"/>
        <w:spacing w:before="163" w:line="276" w:lineRule="auto"/>
        <w:ind w:right="840" w:firstLine="719"/>
      </w:pPr>
      <w:r>
        <w:t>Примерный лист оценки индивидуального проекта представлен в Приложении к</w:t>
      </w:r>
      <w:r>
        <w:rPr>
          <w:spacing w:val="1"/>
        </w:rPr>
        <w:t xml:space="preserve"> </w:t>
      </w:r>
      <w:r>
        <w:t>ООП</w:t>
      </w:r>
      <w:r>
        <w:rPr>
          <w:spacing w:val="-4"/>
        </w:rPr>
        <w:t xml:space="preserve"> </w:t>
      </w:r>
      <w:r>
        <w:t>ООО.</w:t>
      </w:r>
    </w:p>
    <w:p w:rsidR="00A97E3A" w:rsidRDefault="00A97E3A" w:rsidP="00A97E3A">
      <w:pPr>
        <w:pStyle w:val="a3"/>
        <w:spacing w:line="276" w:lineRule="auto"/>
        <w:ind w:right="843" w:firstLine="719"/>
      </w:pPr>
      <w:r>
        <w:t>Педагогический</w:t>
      </w:r>
      <w:r>
        <w:rPr>
          <w:spacing w:val="1"/>
        </w:rPr>
        <w:t xml:space="preserve"> </w:t>
      </w:r>
      <w:r>
        <w:t>совет</w:t>
      </w:r>
      <w:r>
        <w:rPr>
          <w:spacing w:val="1"/>
        </w:rPr>
        <w:t xml:space="preserve"> </w:t>
      </w:r>
      <w:r>
        <w:t>ОО</w:t>
      </w:r>
      <w:r>
        <w:rPr>
          <w:spacing w:val="1"/>
        </w:rPr>
        <w:t xml:space="preserve"> </w:t>
      </w:r>
      <w:r>
        <w:t>на</w:t>
      </w:r>
      <w:r>
        <w:rPr>
          <w:spacing w:val="1"/>
        </w:rPr>
        <w:t xml:space="preserve"> </w:t>
      </w:r>
      <w:r>
        <w:t>основе</w:t>
      </w:r>
      <w:r>
        <w:rPr>
          <w:spacing w:val="1"/>
        </w:rPr>
        <w:t xml:space="preserve"> </w:t>
      </w:r>
      <w:r>
        <w:t>выводов,</w:t>
      </w:r>
      <w:r>
        <w:rPr>
          <w:spacing w:val="1"/>
        </w:rPr>
        <w:t xml:space="preserve"> </w:t>
      </w:r>
      <w:r>
        <w:t>сделанных</w:t>
      </w:r>
      <w:r>
        <w:rPr>
          <w:spacing w:val="1"/>
        </w:rPr>
        <w:t xml:space="preserve"> </w:t>
      </w:r>
      <w:r>
        <w:t>классными</w:t>
      </w:r>
      <w:r>
        <w:rPr>
          <w:spacing w:val="1"/>
        </w:rPr>
        <w:t xml:space="preserve"> </w:t>
      </w:r>
      <w:r>
        <w:t>руководителями</w:t>
      </w:r>
      <w:r>
        <w:rPr>
          <w:spacing w:val="1"/>
        </w:rPr>
        <w:t xml:space="preserve"> </w:t>
      </w:r>
      <w:r>
        <w:t>и</w:t>
      </w:r>
      <w:r>
        <w:rPr>
          <w:spacing w:val="1"/>
        </w:rPr>
        <w:t xml:space="preserve"> </w:t>
      </w:r>
      <w:r>
        <w:t>учителями</w:t>
      </w:r>
      <w:r>
        <w:rPr>
          <w:spacing w:val="1"/>
        </w:rPr>
        <w:t xml:space="preserve"> </w:t>
      </w:r>
      <w:r>
        <w:t>отдельных</w:t>
      </w:r>
      <w:r>
        <w:rPr>
          <w:spacing w:val="1"/>
        </w:rPr>
        <w:t xml:space="preserve"> </w:t>
      </w:r>
      <w:r>
        <w:t>предметов</w:t>
      </w:r>
      <w:r>
        <w:rPr>
          <w:spacing w:val="1"/>
        </w:rPr>
        <w:t xml:space="preserve"> </w:t>
      </w:r>
      <w:r>
        <w:t>по</w:t>
      </w:r>
      <w:r>
        <w:rPr>
          <w:spacing w:val="1"/>
        </w:rPr>
        <w:t xml:space="preserve"> </w:t>
      </w:r>
      <w:r>
        <w:t>каждому</w:t>
      </w:r>
      <w:r>
        <w:rPr>
          <w:spacing w:val="1"/>
        </w:rPr>
        <w:t xml:space="preserve"> </w:t>
      </w:r>
      <w:r>
        <w:t>выпускнику,</w:t>
      </w:r>
      <w:r>
        <w:rPr>
          <w:spacing w:val="1"/>
        </w:rPr>
        <w:t xml:space="preserve"> </w:t>
      </w:r>
      <w:r>
        <w:t>рассматривает</w:t>
      </w:r>
      <w:r>
        <w:rPr>
          <w:spacing w:val="1"/>
        </w:rPr>
        <w:t xml:space="preserve"> </w:t>
      </w:r>
      <w:r>
        <w:t>вопрос</w:t>
      </w:r>
      <w:r>
        <w:rPr>
          <w:spacing w:val="1"/>
        </w:rPr>
        <w:t xml:space="preserve"> </w:t>
      </w:r>
      <w:r>
        <w:t>об</w:t>
      </w:r>
      <w:r>
        <w:rPr>
          <w:spacing w:val="1"/>
        </w:rPr>
        <w:t xml:space="preserve"> </w:t>
      </w:r>
      <w:r>
        <w:t>успешном</w:t>
      </w:r>
      <w:r>
        <w:rPr>
          <w:spacing w:val="1"/>
        </w:rPr>
        <w:t xml:space="preserve"> </w:t>
      </w:r>
      <w:r>
        <w:t>освоении</w:t>
      </w:r>
      <w:r>
        <w:rPr>
          <w:spacing w:val="1"/>
        </w:rPr>
        <w:t xml:space="preserve"> </w:t>
      </w:r>
      <w:r>
        <w:t>данным</w:t>
      </w:r>
      <w:r>
        <w:rPr>
          <w:spacing w:val="1"/>
        </w:rPr>
        <w:t xml:space="preserve"> </w:t>
      </w:r>
      <w:r>
        <w:t>обучающимся</w:t>
      </w:r>
      <w:r>
        <w:rPr>
          <w:spacing w:val="1"/>
        </w:rPr>
        <w:t xml:space="preserve"> </w:t>
      </w:r>
      <w:r>
        <w:t>основной</w:t>
      </w:r>
      <w:r>
        <w:rPr>
          <w:spacing w:val="-57"/>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выдачи</w:t>
      </w:r>
      <w:r>
        <w:rPr>
          <w:spacing w:val="1"/>
        </w:rPr>
        <w:t xml:space="preserve"> </w:t>
      </w:r>
      <w:r>
        <w:t>документа</w:t>
      </w:r>
      <w:r>
        <w:rPr>
          <w:spacing w:val="1"/>
        </w:rPr>
        <w:t xml:space="preserve"> </w:t>
      </w:r>
      <w:r>
        <w:t>государственного</w:t>
      </w:r>
      <w:r>
        <w:rPr>
          <w:spacing w:val="1"/>
        </w:rPr>
        <w:t xml:space="preserve"> </w:t>
      </w:r>
      <w:r>
        <w:t>образца</w:t>
      </w:r>
      <w:r>
        <w:rPr>
          <w:spacing w:val="1"/>
        </w:rPr>
        <w:t xml:space="preserve"> </w:t>
      </w:r>
      <w:r>
        <w:t>об</w:t>
      </w:r>
      <w:r>
        <w:rPr>
          <w:spacing w:val="1"/>
        </w:rPr>
        <w:t xml:space="preserve"> </w:t>
      </w:r>
      <w:r>
        <w:t>уровне</w:t>
      </w:r>
      <w:r>
        <w:rPr>
          <w:spacing w:val="1"/>
        </w:rPr>
        <w:t xml:space="preserve"> </w:t>
      </w:r>
      <w:r>
        <w:t>образования</w:t>
      </w:r>
      <w:r>
        <w:rPr>
          <w:spacing w:val="1"/>
        </w:rPr>
        <w:t xml:space="preserve"> </w:t>
      </w:r>
      <w:r>
        <w:t>–</w:t>
      </w:r>
      <w:r>
        <w:rPr>
          <w:spacing w:val="1"/>
        </w:rPr>
        <w:t xml:space="preserve"> </w:t>
      </w:r>
      <w:r>
        <w:t>аттестата</w:t>
      </w:r>
      <w:r>
        <w:rPr>
          <w:spacing w:val="1"/>
        </w:rPr>
        <w:t xml:space="preserve"> </w:t>
      </w:r>
      <w:r>
        <w:t>об</w:t>
      </w:r>
      <w:r>
        <w:rPr>
          <w:spacing w:val="1"/>
        </w:rPr>
        <w:t xml:space="preserve"> </w:t>
      </w:r>
      <w:r>
        <w:t>основном</w:t>
      </w:r>
      <w:r>
        <w:rPr>
          <w:spacing w:val="1"/>
        </w:rPr>
        <w:t xml:space="preserve"> </w:t>
      </w:r>
      <w:r>
        <w:t>общем</w:t>
      </w:r>
      <w:r>
        <w:rPr>
          <w:spacing w:val="1"/>
        </w:rPr>
        <w:t xml:space="preserve"> </w:t>
      </w:r>
      <w:r>
        <w:t>образовании.</w:t>
      </w:r>
    </w:p>
    <w:p w:rsidR="00A97E3A" w:rsidRDefault="00A97E3A" w:rsidP="00A97E3A">
      <w:pPr>
        <w:pStyle w:val="a3"/>
        <w:spacing w:before="1" w:line="276" w:lineRule="auto"/>
        <w:ind w:right="846" w:firstLine="719"/>
      </w:pPr>
      <w:r>
        <w:t>Итоговая</w:t>
      </w:r>
      <w:r>
        <w:rPr>
          <w:spacing w:val="1"/>
        </w:rPr>
        <w:t xml:space="preserve"> </w:t>
      </w:r>
      <w:r>
        <w:t>оценка</w:t>
      </w:r>
      <w:r>
        <w:rPr>
          <w:spacing w:val="1"/>
        </w:rPr>
        <w:t xml:space="preserve"> </w:t>
      </w:r>
      <w:r>
        <w:t>по</w:t>
      </w:r>
      <w:r>
        <w:rPr>
          <w:spacing w:val="1"/>
        </w:rPr>
        <w:t xml:space="preserve"> </w:t>
      </w:r>
      <w:r>
        <w:t>междисциплинарным</w:t>
      </w:r>
      <w:r>
        <w:rPr>
          <w:spacing w:val="1"/>
        </w:rPr>
        <w:t xml:space="preserve"> </w:t>
      </w:r>
      <w:r>
        <w:t>программам</w:t>
      </w:r>
      <w:r>
        <w:rPr>
          <w:spacing w:val="1"/>
        </w:rPr>
        <w:t xml:space="preserve"> </w:t>
      </w:r>
      <w:r>
        <w:t>ставится</w:t>
      </w:r>
      <w:r>
        <w:rPr>
          <w:spacing w:val="1"/>
        </w:rPr>
        <w:t xml:space="preserve"> </w:t>
      </w:r>
      <w:r>
        <w:t>на</w:t>
      </w:r>
      <w:r>
        <w:rPr>
          <w:spacing w:val="1"/>
        </w:rPr>
        <w:t xml:space="preserve"> </w:t>
      </w:r>
      <w:r>
        <w:t>основе</w:t>
      </w:r>
      <w:r>
        <w:rPr>
          <w:spacing w:val="1"/>
        </w:rPr>
        <w:t xml:space="preserve"> </w:t>
      </w:r>
      <w:r>
        <w:t>результатов</w:t>
      </w:r>
      <w:r>
        <w:rPr>
          <w:spacing w:val="-6"/>
        </w:rPr>
        <w:t xml:space="preserve"> </w:t>
      </w:r>
      <w:r>
        <w:t>внутришкольного</w:t>
      </w:r>
      <w:r>
        <w:rPr>
          <w:spacing w:val="-3"/>
        </w:rPr>
        <w:t xml:space="preserve"> </w:t>
      </w:r>
      <w:r>
        <w:t>мониторинга</w:t>
      </w:r>
      <w:r>
        <w:rPr>
          <w:spacing w:val="-6"/>
        </w:rPr>
        <w:t xml:space="preserve"> </w:t>
      </w:r>
      <w:r>
        <w:t>и</w:t>
      </w:r>
      <w:r>
        <w:rPr>
          <w:spacing w:val="-6"/>
        </w:rPr>
        <w:t xml:space="preserve"> </w:t>
      </w:r>
      <w:r>
        <w:t>фиксируется</w:t>
      </w:r>
      <w:r>
        <w:rPr>
          <w:spacing w:val="-2"/>
        </w:rPr>
        <w:t xml:space="preserve"> </w:t>
      </w:r>
      <w:r>
        <w:t>в</w:t>
      </w:r>
      <w:r>
        <w:rPr>
          <w:spacing w:val="-5"/>
        </w:rPr>
        <w:t xml:space="preserve"> </w:t>
      </w:r>
      <w:r>
        <w:t>характеристике</w:t>
      </w:r>
      <w:r>
        <w:rPr>
          <w:spacing w:val="-3"/>
        </w:rPr>
        <w:t xml:space="preserve"> </w:t>
      </w:r>
      <w:r>
        <w:t>учащегося.</w:t>
      </w:r>
    </w:p>
    <w:p w:rsidR="00A97E3A" w:rsidRDefault="00A97E3A" w:rsidP="00A97E3A">
      <w:pPr>
        <w:spacing w:line="275" w:lineRule="exact"/>
        <w:ind w:left="1241"/>
        <w:jc w:val="both"/>
        <w:rPr>
          <w:sz w:val="24"/>
        </w:rPr>
      </w:pPr>
      <w:r>
        <w:rPr>
          <w:b/>
          <w:sz w:val="24"/>
        </w:rPr>
        <w:t>Характеристика</w:t>
      </w:r>
      <w:r>
        <w:rPr>
          <w:b/>
          <w:spacing w:val="-7"/>
          <w:sz w:val="24"/>
        </w:rPr>
        <w:t xml:space="preserve"> </w:t>
      </w:r>
      <w:r>
        <w:rPr>
          <w:sz w:val="24"/>
        </w:rPr>
        <w:t>готовится</w:t>
      </w:r>
      <w:r>
        <w:rPr>
          <w:spacing w:val="-8"/>
          <w:sz w:val="24"/>
        </w:rPr>
        <w:t xml:space="preserve"> </w:t>
      </w:r>
      <w:r>
        <w:rPr>
          <w:sz w:val="24"/>
        </w:rPr>
        <w:t>на</w:t>
      </w:r>
      <w:r>
        <w:rPr>
          <w:spacing w:val="-13"/>
          <w:sz w:val="24"/>
        </w:rPr>
        <w:t xml:space="preserve"> </w:t>
      </w:r>
      <w:r>
        <w:rPr>
          <w:sz w:val="24"/>
        </w:rPr>
        <w:t>основании:</w:t>
      </w:r>
    </w:p>
    <w:p w:rsidR="00A97E3A" w:rsidRDefault="00A97E3A" w:rsidP="006271FA">
      <w:pPr>
        <w:pStyle w:val="a5"/>
        <w:numPr>
          <w:ilvl w:val="0"/>
          <w:numId w:val="64"/>
        </w:numPr>
        <w:tabs>
          <w:tab w:val="left" w:pos="1398"/>
        </w:tabs>
        <w:spacing w:before="43" w:line="278" w:lineRule="auto"/>
        <w:ind w:right="882" w:firstLine="719"/>
        <w:jc w:val="left"/>
        <w:rPr>
          <w:sz w:val="24"/>
        </w:rPr>
      </w:pPr>
      <w:r>
        <w:rPr>
          <w:sz w:val="24"/>
        </w:rPr>
        <w:t>объективных</w:t>
      </w:r>
      <w:r>
        <w:rPr>
          <w:spacing w:val="7"/>
          <w:sz w:val="24"/>
        </w:rPr>
        <w:t xml:space="preserve"> </w:t>
      </w:r>
      <w:r>
        <w:rPr>
          <w:sz w:val="24"/>
        </w:rPr>
        <w:t>показателей</w:t>
      </w:r>
      <w:r>
        <w:rPr>
          <w:spacing w:val="9"/>
          <w:sz w:val="24"/>
        </w:rPr>
        <w:t xml:space="preserve"> </w:t>
      </w:r>
      <w:r>
        <w:rPr>
          <w:sz w:val="24"/>
        </w:rPr>
        <w:t>образовательных</w:t>
      </w:r>
      <w:r>
        <w:rPr>
          <w:spacing w:val="7"/>
          <w:sz w:val="24"/>
        </w:rPr>
        <w:t xml:space="preserve"> </w:t>
      </w:r>
      <w:r>
        <w:rPr>
          <w:sz w:val="24"/>
        </w:rPr>
        <w:t>достижений</w:t>
      </w:r>
      <w:r>
        <w:rPr>
          <w:spacing w:val="9"/>
          <w:sz w:val="24"/>
        </w:rPr>
        <w:t xml:space="preserve"> </w:t>
      </w:r>
      <w:r>
        <w:rPr>
          <w:sz w:val="24"/>
        </w:rPr>
        <w:t>обучающегося</w:t>
      </w:r>
      <w:r>
        <w:rPr>
          <w:spacing w:val="8"/>
          <w:sz w:val="24"/>
        </w:rPr>
        <w:t xml:space="preserve"> </w:t>
      </w:r>
      <w:r>
        <w:rPr>
          <w:sz w:val="24"/>
        </w:rPr>
        <w:t>на</w:t>
      </w:r>
      <w:r>
        <w:rPr>
          <w:spacing w:val="8"/>
          <w:sz w:val="24"/>
        </w:rPr>
        <w:t xml:space="preserve"> </w:t>
      </w:r>
      <w:r>
        <w:rPr>
          <w:sz w:val="24"/>
        </w:rPr>
        <w:t>уровне</w:t>
      </w:r>
      <w:r>
        <w:rPr>
          <w:spacing w:val="-57"/>
          <w:sz w:val="24"/>
        </w:rPr>
        <w:t xml:space="preserve"> </w:t>
      </w:r>
      <w:r>
        <w:rPr>
          <w:sz w:val="24"/>
        </w:rPr>
        <w:t>основного</w:t>
      </w:r>
      <w:r>
        <w:rPr>
          <w:spacing w:val="-1"/>
          <w:sz w:val="24"/>
        </w:rPr>
        <w:t xml:space="preserve"> </w:t>
      </w:r>
      <w:r>
        <w:rPr>
          <w:sz w:val="24"/>
        </w:rPr>
        <w:t>образования;</w:t>
      </w:r>
    </w:p>
    <w:p w:rsidR="00A97E3A" w:rsidRDefault="00A97E3A" w:rsidP="006271FA">
      <w:pPr>
        <w:pStyle w:val="a5"/>
        <w:numPr>
          <w:ilvl w:val="0"/>
          <w:numId w:val="64"/>
        </w:numPr>
        <w:tabs>
          <w:tab w:val="left" w:pos="1382"/>
        </w:tabs>
        <w:spacing w:line="272" w:lineRule="exact"/>
        <w:ind w:left="1381" w:hanging="143"/>
        <w:jc w:val="left"/>
        <w:rPr>
          <w:sz w:val="24"/>
        </w:rPr>
      </w:pPr>
      <w:r>
        <w:rPr>
          <w:sz w:val="24"/>
        </w:rPr>
        <w:t>портфолио</w:t>
      </w:r>
      <w:r>
        <w:rPr>
          <w:spacing w:val="-9"/>
          <w:sz w:val="24"/>
        </w:rPr>
        <w:t xml:space="preserve"> </w:t>
      </w:r>
      <w:r>
        <w:rPr>
          <w:sz w:val="24"/>
        </w:rPr>
        <w:t>выпускника;</w:t>
      </w:r>
    </w:p>
    <w:p w:rsidR="00A97E3A" w:rsidRDefault="00A97E3A" w:rsidP="006271FA">
      <w:pPr>
        <w:pStyle w:val="a5"/>
        <w:numPr>
          <w:ilvl w:val="0"/>
          <w:numId w:val="64"/>
        </w:numPr>
        <w:tabs>
          <w:tab w:val="left" w:pos="1463"/>
        </w:tabs>
        <w:spacing w:before="39" w:line="280" w:lineRule="auto"/>
        <w:ind w:right="1290" w:firstLine="719"/>
        <w:jc w:val="left"/>
        <w:rPr>
          <w:sz w:val="24"/>
        </w:rPr>
      </w:pPr>
      <w:r>
        <w:rPr>
          <w:sz w:val="24"/>
        </w:rPr>
        <w:t>экспертных</w:t>
      </w:r>
      <w:r>
        <w:rPr>
          <w:spacing w:val="17"/>
          <w:sz w:val="24"/>
        </w:rPr>
        <w:t xml:space="preserve"> </w:t>
      </w:r>
      <w:r>
        <w:rPr>
          <w:sz w:val="24"/>
        </w:rPr>
        <w:t>оценок</w:t>
      </w:r>
      <w:r>
        <w:rPr>
          <w:spacing w:val="10"/>
          <w:sz w:val="24"/>
        </w:rPr>
        <w:t xml:space="preserve"> </w:t>
      </w:r>
      <w:r>
        <w:rPr>
          <w:sz w:val="24"/>
        </w:rPr>
        <w:t>классного</w:t>
      </w:r>
      <w:r>
        <w:rPr>
          <w:spacing w:val="16"/>
          <w:sz w:val="24"/>
        </w:rPr>
        <w:t xml:space="preserve"> </w:t>
      </w:r>
      <w:r>
        <w:rPr>
          <w:sz w:val="24"/>
        </w:rPr>
        <w:t>руководителя</w:t>
      </w:r>
      <w:r>
        <w:rPr>
          <w:spacing w:val="15"/>
          <w:sz w:val="24"/>
        </w:rPr>
        <w:t xml:space="preserve"> </w:t>
      </w:r>
      <w:r>
        <w:rPr>
          <w:sz w:val="24"/>
        </w:rPr>
        <w:t>и</w:t>
      </w:r>
      <w:r>
        <w:rPr>
          <w:spacing w:val="15"/>
          <w:sz w:val="24"/>
        </w:rPr>
        <w:t xml:space="preserve"> </w:t>
      </w:r>
      <w:r>
        <w:rPr>
          <w:sz w:val="24"/>
        </w:rPr>
        <w:t>учителей,</w:t>
      </w:r>
      <w:r>
        <w:rPr>
          <w:spacing w:val="16"/>
          <w:sz w:val="24"/>
        </w:rPr>
        <w:t xml:space="preserve"> </w:t>
      </w:r>
      <w:r>
        <w:rPr>
          <w:sz w:val="24"/>
        </w:rPr>
        <w:t>обучавших</w:t>
      </w:r>
      <w:r>
        <w:rPr>
          <w:spacing w:val="17"/>
          <w:sz w:val="24"/>
        </w:rPr>
        <w:t xml:space="preserve"> </w:t>
      </w:r>
      <w:r>
        <w:rPr>
          <w:sz w:val="24"/>
        </w:rPr>
        <w:t>данного</w:t>
      </w:r>
      <w:r>
        <w:rPr>
          <w:spacing w:val="-57"/>
          <w:sz w:val="24"/>
        </w:rPr>
        <w:t xml:space="preserve"> </w:t>
      </w:r>
      <w:r>
        <w:rPr>
          <w:sz w:val="24"/>
        </w:rPr>
        <w:t>выпускника</w:t>
      </w:r>
      <w:r>
        <w:rPr>
          <w:spacing w:val="-4"/>
          <w:sz w:val="24"/>
        </w:rPr>
        <w:t xml:space="preserve"> </w:t>
      </w:r>
      <w:r>
        <w:rPr>
          <w:sz w:val="24"/>
        </w:rPr>
        <w:t>на</w:t>
      </w:r>
      <w:r>
        <w:rPr>
          <w:spacing w:val="1"/>
          <w:sz w:val="24"/>
        </w:rPr>
        <w:t xml:space="preserve"> </w:t>
      </w:r>
      <w:r>
        <w:rPr>
          <w:sz w:val="24"/>
        </w:rPr>
        <w:t>уровне</w:t>
      </w:r>
      <w:r>
        <w:rPr>
          <w:spacing w:val="2"/>
          <w:sz w:val="24"/>
        </w:rPr>
        <w:t xml:space="preserve"> </w:t>
      </w:r>
      <w:r>
        <w:rPr>
          <w:sz w:val="24"/>
        </w:rPr>
        <w:t>основного общего</w:t>
      </w:r>
      <w:r>
        <w:rPr>
          <w:spacing w:val="-3"/>
          <w:sz w:val="24"/>
        </w:rPr>
        <w:t xml:space="preserve"> </w:t>
      </w:r>
      <w:r>
        <w:rPr>
          <w:sz w:val="24"/>
        </w:rPr>
        <w:t>образования;</w:t>
      </w:r>
    </w:p>
    <w:p w:rsidR="00A97E3A" w:rsidRDefault="00A97E3A" w:rsidP="00A97E3A">
      <w:pPr>
        <w:pStyle w:val="a3"/>
        <w:spacing w:line="271" w:lineRule="exact"/>
        <w:ind w:left="1362"/>
        <w:jc w:val="left"/>
      </w:pPr>
      <w:r>
        <w:t>В</w:t>
      </w:r>
      <w:r>
        <w:rPr>
          <w:spacing w:val="-12"/>
        </w:rPr>
        <w:t xml:space="preserve"> </w:t>
      </w:r>
      <w:r>
        <w:t>характеристике</w:t>
      </w:r>
      <w:r>
        <w:rPr>
          <w:spacing w:val="-6"/>
        </w:rPr>
        <w:t xml:space="preserve"> </w:t>
      </w:r>
      <w:r>
        <w:t>выпускника:</w:t>
      </w:r>
    </w:p>
    <w:p w:rsidR="00A97E3A" w:rsidRDefault="00A97E3A" w:rsidP="006271FA">
      <w:pPr>
        <w:pStyle w:val="a5"/>
        <w:numPr>
          <w:ilvl w:val="0"/>
          <w:numId w:val="64"/>
        </w:numPr>
        <w:tabs>
          <w:tab w:val="left" w:pos="1594"/>
          <w:tab w:val="left" w:pos="1595"/>
          <w:tab w:val="left" w:pos="3078"/>
          <w:tab w:val="left" w:pos="5090"/>
          <w:tab w:val="left" w:pos="6585"/>
          <w:tab w:val="left" w:pos="8349"/>
          <w:tab w:val="left" w:pos="8870"/>
        </w:tabs>
        <w:spacing w:before="36" w:line="276" w:lineRule="auto"/>
        <w:ind w:right="863" w:firstLine="719"/>
        <w:jc w:val="left"/>
        <w:rPr>
          <w:sz w:val="24"/>
        </w:rPr>
      </w:pPr>
      <w:r>
        <w:rPr>
          <w:sz w:val="24"/>
        </w:rPr>
        <w:t>отмечаются</w:t>
      </w:r>
      <w:r>
        <w:rPr>
          <w:sz w:val="24"/>
        </w:rPr>
        <w:tab/>
        <w:t>образовательные</w:t>
      </w:r>
      <w:r>
        <w:rPr>
          <w:sz w:val="24"/>
        </w:rPr>
        <w:tab/>
        <w:t>достижения</w:t>
      </w:r>
      <w:r>
        <w:rPr>
          <w:sz w:val="24"/>
        </w:rPr>
        <w:tab/>
        <w:t>обучающегося</w:t>
      </w:r>
      <w:r>
        <w:rPr>
          <w:sz w:val="24"/>
        </w:rPr>
        <w:tab/>
        <w:t>по</w:t>
      </w:r>
      <w:r>
        <w:rPr>
          <w:sz w:val="24"/>
        </w:rPr>
        <w:tab/>
      </w:r>
      <w:r>
        <w:rPr>
          <w:spacing w:val="-1"/>
          <w:sz w:val="24"/>
        </w:rPr>
        <w:t>освоению</w:t>
      </w:r>
      <w:r>
        <w:rPr>
          <w:spacing w:val="-57"/>
          <w:sz w:val="24"/>
        </w:rPr>
        <w:t xml:space="preserve"> </w:t>
      </w:r>
      <w:r>
        <w:rPr>
          <w:sz w:val="24"/>
        </w:rPr>
        <w:t>личностных, метапредметных</w:t>
      </w:r>
      <w:r>
        <w:rPr>
          <w:spacing w:val="3"/>
          <w:sz w:val="24"/>
        </w:rPr>
        <w:t xml:space="preserve"> </w:t>
      </w:r>
      <w:r>
        <w:rPr>
          <w:sz w:val="24"/>
        </w:rPr>
        <w:t>и</w:t>
      </w:r>
      <w:r>
        <w:rPr>
          <w:spacing w:val="-4"/>
          <w:sz w:val="24"/>
        </w:rPr>
        <w:t xml:space="preserve"> </w:t>
      </w:r>
      <w:r>
        <w:rPr>
          <w:sz w:val="24"/>
        </w:rPr>
        <w:t>предметных</w:t>
      </w:r>
      <w:r>
        <w:rPr>
          <w:spacing w:val="2"/>
          <w:sz w:val="24"/>
        </w:rPr>
        <w:t xml:space="preserve"> </w:t>
      </w:r>
      <w:r>
        <w:rPr>
          <w:sz w:val="24"/>
        </w:rPr>
        <w:t>результатов;</w:t>
      </w:r>
    </w:p>
    <w:p w:rsidR="00A97E3A" w:rsidRDefault="00A97E3A" w:rsidP="00A97E3A">
      <w:pPr>
        <w:pStyle w:val="a3"/>
        <w:spacing w:before="1" w:line="276" w:lineRule="auto"/>
        <w:ind w:right="847" w:firstLine="12"/>
      </w:pPr>
      <w:r>
        <w:t>-</w:t>
      </w:r>
      <w:r>
        <w:rPr>
          <w:spacing w:val="1"/>
        </w:rPr>
        <w:t xml:space="preserve"> </w:t>
      </w:r>
      <w:r>
        <w:t>даются</w:t>
      </w:r>
      <w:r>
        <w:rPr>
          <w:spacing w:val="1"/>
        </w:rPr>
        <w:t xml:space="preserve"> </w:t>
      </w:r>
      <w:r>
        <w:t>педагогические</w:t>
      </w:r>
      <w:r>
        <w:rPr>
          <w:spacing w:val="1"/>
        </w:rPr>
        <w:t xml:space="preserve"> </w:t>
      </w:r>
      <w:r>
        <w:t>рекомендации</w:t>
      </w:r>
      <w:r>
        <w:rPr>
          <w:spacing w:val="1"/>
        </w:rPr>
        <w:t xml:space="preserve"> </w:t>
      </w:r>
      <w:r>
        <w:t>по</w:t>
      </w:r>
      <w:r>
        <w:rPr>
          <w:spacing w:val="1"/>
        </w:rPr>
        <w:t xml:space="preserve"> </w:t>
      </w:r>
      <w:r>
        <w:t>выбору</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учетом</w:t>
      </w:r>
      <w:r>
        <w:rPr>
          <w:spacing w:val="1"/>
        </w:rPr>
        <w:t xml:space="preserve"> </w:t>
      </w:r>
      <w:r>
        <w:t>выбора</w:t>
      </w:r>
      <w:r>
        <w:rPr>
          <w:spacing w:val="1"/>
        </w:rPr>
        <w:t xml:space="preserve"> </w:t>
      </w:r>
      <w:r>
        <w:t>учащимся</w:t>
      </w:r>
      <w:r>
        <w:rPr>
          <w:spacing w:val="1"/>
        </w:rPr>
        <w:t xml:space="preserve"> </w:t>
      </w:r>
      <w:r>
        <w:t>направлений</w:t>
      </w:r>
      <w:r>
        <w:rPr>
          <w:spacing w:val="1"/>
        </w:rPr>
        <w:t xml:space="preserve"> </w:t>
      </w:r>
      <w:r>
        <w:t>профильного</w:t>
      </w:r>
      <w:r>
        <w:rPr>
          <w:spacing w:val="1"/>
        </w:rPr>
        <w:t xml:space="preserve"> </w:t>
      </w:r>
      <w:r>
        <w:t>образования,</w:t>
      </w:r>
      <w:r>
        <w:rPr>
          <w:spacing w:val="1"/>
        </w:rPr>
        <w:t xml:space="preserve"> </w:t>
      </w:r>
      <w:r>
        <w:t>выявленных</w:t>
      </w:r>
      <w:r>
        <w:rPr>
          <w:spacing w:val="1"/>
        </w:rPr>
        <w:t xml:space="preserve"> </w:t>
      </w:r>
      <w:r>
        <w:t>проблем</w:t>
      </w:r>
      <w:r>
        <w:rPr>
          <w:spacing w:val="1"/>
        </w:rPr>
        <w:t xml:space="preserve"> </w:t>
      </w:r>
      <w:r>
        <w:t>и</w:t>
      </w:r>
      <w:r>
        <w:rPr>
          <w:spacing w:val="1"/>
        </w:rPr>
        <w:t xml:space="preserve"> </w:t>
      </w:r>
      <w:r>
        <w:t>отмеченных</w:t>
      </w:r>
      <w:r>
        <w:rPr>
          <w:spacing w:val="1"/>
        </w:rPr>
        <w:t xml:space="preserve"> </w:t>
      </w:r>
      <w:r>
        <w:t>образовательных достижений.</w:t>
      </w:r>
    </w:p>
    <w:p w:rsidR="00A97E3A" w:rsidRDefault="00A97E3A" w:rsidP="00A97E3A">
      <w:pPr>
        <w:pStyle w:val="a3"/>
        <w:spacing w:line="276" w:lineRule="auto"/>
        <w:ind w:right="842" w:firstLine="707"/>
      </w:pPr>
      <w:r>
        <w:t>Рекомендации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выбору</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доводятся</w:t>
      </w:r>
      <w:r>
        <w:rPr>
          <w:spacing w:val="1"/>
        </w:rPr>
        <w:t xml:space="preserve"> </w:t>
      </w:r>
      <w:r>
        <w:t>до</w:t>
      </w:r>
      <w:r>
        <w:rPr>
          <w:spacing w:val="1"/>
        </w:rPr>
        <w:t xml:space="preserve"> </w:t>
      </w:r>
      <w:r>
        <w:t>сведения</w:t>
      </w:r>
      <w:r>
        <w:rPr>
          <w:spacing w:val="1"/>
        </w:rPr>
        <w:t xml:space="preserve"> </w:t>
      </w:r>
      <w:r>
        <w:t>выпускника</w:t>
      </w:r>
      <w:r>
        <w:rPr>
          <w:spacing w:val="1"/>
        </w:rPr>
        <w:t xml:space="preserve"> </w:t>
      </w:r>
      <w:r>
        <w:t>и</w:t>
      </w:r>
      <w:r>
        <w:rPr>
          <w:spacing w:val="1"/>
        </w:rPr>
        <w:t xml:space="preserve"> </w:t>
      </w:r>
      <w:r>
        <w:t>его</w:t>
      </w:r>
      <w:r>
        <w:rPr>
          <w:spacing w:val="61"/>
        </w:rPr>
        <w:t xml:space="preserve"> </w:t>
      </w:r>
      <w:r>
        <w:t>родителей</w:t>
      </w:r>
      <w:r>
        <w:rPr>
          <w:spacing w:val="1"/>
        </w:rPr>
        <w:t xml:space="preserve"> </w:t>
      </w:r>
      <w:r>
        <w:t>(законных</w:t>
      </w:r>
      <w:r>
        <w:rPr>
          <w:spacing w:val="1"/>
        </w:rPr>
        <w:t xml:space="preserve"> </w:t>
      </w:r>
      <w:r>
        <w:t>представителей).</w:t>
      </w:r>
    </w:p>
    <w:p w:rsidR="00A97E3A" w:rsidRDefault="00A97E3A" w:rsidP="00A97E3A">
      <w:pPr>
        <w:pStyle w:val="a3"/>
        <w:ind w:left="0"/>
        <w:jc w:val="left"/>
        <w:rPr>
          <w:sz w:val="26"/>
        </w:rPr>
      </w:pPr>
    </w:p>
    <w:p w:rsidR="00A97E3A" w:rsidRDefault="00A97E3A" w:rsidP="00A97E3A">
      <w:pPr>
        <w:pStyle w:val="a3"/>
        <w:spacing w:before="4"/>
        <w:ind w:left="0"/>
        <w:jc w:val="left"/>
        <w:rPr>
          <w:sz w:val="26"/>
        </w:rPr>
      </w:pPr>
    </w:p>
    <w:p w:rsidR="00A97E3A" w:rsidRDefault="00A97E3A" w:rsidP="008D0D1C">
      <w:pPr>
        <w:pStyle w:val="1"/>
        <w:numPr>
          <w:ilvl w:val="3"/>
          <w:numId w:val="108"/>
        </w:numPr>
        <w:tabs>
          <w:tab w:val="left" w:pos="882"/>
        </w:tabs>
        <w:ind w:left="882" w:hanging="360"/>
        <w:jc w:val="both"/>
      </w:pPr>
      <w:bookmarkStart w:id="27" w:name="_bookmark27"/>
      <w:bookmarkEnd w:id="27"/>
      <w:r>
        <w:t>СОДЕРЖАТЕЛЬНЫЙ</w:t>
      </w:r>
      <w:r>
        <w:rPr>
          <w:spacing w:val="-11"/>
        </w:rPr>
        <w:t xml:space="preserve"> </w:t>
      </w:r>
      <w:r>
        <w:t>РАЗДЕЛ</w:t>
      </w:r>
    </w:p>
    <w:p w:rsidR="00A97E3A" w:rsidRDefault="00A97E3A" w:rsidP="00A97E3A">
      <w:pPr>
        <w:pStyle w:val="a3"/>
        <w:spacing w:before="7"/>
        <w:ind w:left="0"/>
        <w:jc w:val="left"/>
        <w:rPr>
          <w:b/>
        </w:rPr>
      </w:pPr>
    </w:p>
    <w:p w:rsidR="00A97E3A" w:rsidRDefault="00A97E3A" w:rsidP="006271FA">
      <w:pPr>
        <w:pStyle w:val="a5"/>
        <w:numPr>
          <w:ilvl w:val="1"/>
          <w:numId w:val="63"/>
        </w:numPr>
        <w:tabs>
          <w:tab w:val="left" w:pos="1014"/>
        </w:tabs>
        <w:ind w:right="845" w:firstLine="0"/>
        <w:jc w:val="both"/>
        <w:rPr>
          <w:b/>
          <w:sz w:val="28"/>
        </w:rPr>
      </w:pPr>
      <w:bookmarkStart w:id="28" w:name="_bookmark28"/>
      <w:bookmarkEnd w:id="28"/>
      <w:r>
        <w:rPr>
          <w:b/>
          <w:sz w:val="28"/>
        </w:rPr>
        <w:t>Рабочие</w:t>
      </w:r>
      <w:r>
        <w:rPr>
          <w:b/>
          <w:spacing w:val="1"/>
          <w:sz w:val="28"/>
        </w:rPr>
        <w:t xml:space="preserve"> </w:t>
      </w:r>
      <w:r>
        <w:rPr>
          <w:b/>
          <w:sz w:val="28"/>
        </w:rPr>
        <w:t>программы</w:t>
      </w:r>
      <w:r>
        <w:rPr>
          <w:b/>
          <w:spacing w:val="1"/>
          <w:sz w:val="28"/>
        </w:rPr>
        <w:t xml:space="preserve"> </w:t>
      </w:r>
      <w:r>
        <w:rPr>
          <w:b/>
          <w:sz w:val="28"/>
        </w:rPr>
        <w:t>учебных</w:t>
      </w:r>
      <w:r>
        <w:rPr>
          <w:b/>
          <w:spacing w:val="1"/>
          <w:sz w:val="28"/>
        </w:rPr>
        <w:t xml:space="preserve"> </w:t>
      </w:r>
      <w:r>
        <w:rPr>
          <w:b/>
          <w:sz w:val="28"/>
        </w:rPr>
        <w:t>предметов,</w:t>
      </w:r>
      <w:r>
        <w:rPr>
          <w:b/>
          <w:spacing w:val="1"/>
          <w:sz w:val="28"/>
        </w:rPr>
        <w:t xml:space="preserve"> </w:t>
      </w:r>
      <w:r>
        <w:rPr>
          <w:b/>
          <w:sz w:val="28"/>
        </w:rPr>
        <w:t>учебных</w:t>
      </w:r>
      <w:r>
        <w:rPr>
          <w:b/>
          <w:spacing w:val="1"/>
          <w:sz w:val="28"/>
        </w:rPr>
        <w:t xml:space="preserve"> </w:t>
      </w:r>
      <w:r>
        <w:rPr>
          <w:b/>
          <w:sz w:val="28"/>
        </w:rPr>
        <w:t>курсов</w:t>
      </w:r>
      <w:r>
        <w:rPr>
          <w:b/>
          <w:spacing w:val="1"/>
          <w:sz w:val="28"/>
        </w:rPr>
        <w:t xml:space="preserve"> </w:t>
      </w:r>
      <w:r>
        <w:rPr>
          <w:b/>
          <w:sz w:val="28"/>
        </w:rPr>
        <w:t>(в</w:t>
      </w:r>
      <w:r>
        <w:rPr>
          <w:b/>
          <w:spacing w:val="70"/>
          <w:sz w:val="28"/>
        </w:rPr>
        <w:t xml:space="preserve"> </w:t>
      </w:r>
      <w:r>
        <w:rPr>
          <w:b/>
          <w:sz w:val="28"/>
        </w:rPr>
        <w:t>том</w:t>
      </w:r>
      <w:r>
        <w:rPr>
          <w:b/>
          <w:spacing w:val="1"/>
          <w:sz w:val="28"/>
        </w:rPr>
        <w:t xml:space="preserve"> </w:t>
      </w:r>
      <w:r>
        <w:rPr>
          <w:b/>
          <w:sz w:val="28"/>
        </w:rPr>
        <w:t>числе</w:t>
      </w:r>
      <w:r>
        <w:rPr>
          <w:b/>
          <w:spacing w:val="-2"/>
          <w:sz w:val="28"/>
        </w:rPr>
        <w:t xml:space="preserve"> </w:t>
      </w:r>
      <w:r>
        <w:rPr>
          <w:b/>
          <w:sz w:val="28"/>
        </w:rPr>
        <w:t>внеурочной</w:t>
      </w:r>
      <w:r>
        <w:rPr>
          <w:b/>
          <w:spacing w:val="-3"/>
          <w:sz w:val="28"/>
        </w:rPr>
        <w:t xml:space="preserve"> </w:t>
      </w:r>
      <w:r>
        <w:rPr>
          <w:b/>
          <w:sz w:val="28"/>
        </w:rPr>
        <w:t>деятельности),</w:t>
      </w:r>
      <w:r>
        <w:rPr>
          <w:b/>
          <w:spacing w:val="-3"/>
          <w:sz w:val="28"/>
        </w:rPr>
        <w:t xml:space="preserve"> </w:t>
      </w:r>
      <w:r>
        <w:rPr>
          <w:b/>
          <w:sz w:val="28"/>
        </w:rPr>
        <w:t>учебных</w:t>
      </w:r>
      <w:r>
        <w:rPr>
          <w:b/>
          <w:spacing w:val="1"/>
          <w:sz w:val="28"/>
        </w:rPr>
        <w:t xml:space="preserve"> </w:t>
      </w:r>
      <w:r>
        <w:rPr>
          <w:b/>
          <w:sz w:val="28"/>
        </w:rPr>
        <w:t>модулей</w:t>
      </w:r>
    </w:p>
    <w:p w:rsidR="00A97E3A" w:rsidRDefault="00A97E3A" w:rsidP="00A97E3A">
      <w:pPr>
        <w:pStyle w:val="a3"/>
        <w:spacing w:before="51" w:line="276" w:lineRule="auto"/>
        <w:ind w:right="840" w:firstLine="719"/>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w:t>
      </w:r>
      <w:r>
        <w:rPr>
          <w:spacing w:val="1"/>
        </w:rPr>
        <w:t xml:space="preserve"> </w:t>
      </w:r>
      <w:r>
        <w:t>32.1),</w:t>
      </w:r>
      <w:r>
        <w:rPr>
          <w:spacing w:val="1"/>
        </w:rPr>
        <w:t xml:space="preserve"> </w:t>
      </w:r>
      <w:r>
        <w:t>рабочие</w:t>
      </w:r>
      <w:r>
        <w:rPr>
          <w:spacing w:val="1"/>
        </w:rPr>
        <w:t xml:space="preserve"> </w:t>
      </w:r>
      <w:r>
        <w:t>программы</w:t>
      </w:r>
      <w:r>
        <w:rPr>
          <w:spacing w:val="61"/>
        </w:rPr>
        <w:t xml:space="preserve"> </w:t>
      </w:r>
      <w:r>
        <w:t>учебных</w:t>
      </w:r>
      <w:r>
        <w:rPr>
          <w:spacing w:val="61"/>
        </w:rPr>
        <w:t xml:space="preserve"> </w:t>
      </w:r>
      <w:r>
        <w:t>предметов,</w:t>
      </w:r>
      <w:r>
        <w:rPr>
          <w:spacing w:val="1"/>
        </w:rPr>
        <w:t xml:space="preserve"> </w:t>
      </w:r>
      <w:r>
        <w:t>учебных</w:t>
      </w:r>
      <w:r>
        <w:rPr>
          <w:spacing w:val="1"/>
        </w:rPr>
        <w:t xml:space="preserve"> </w:t>
      </w:r>
      <w:r>
        <w:t>курсов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w:t>
      </w:r>
      <w:r>
        <w:rPr>
          <w:spacing w:val="1"/>
        </w:rPr>
        <w:t xml:space="preserve"> </w:t>
      </w:r>
      <w:r>
        <w:t>учебных</w:t>
      </w:r>
      <w:r>
        <w:rPr>
          <w:spacing w:val="1"/>
        </w:rPr>
        <w:t xml:space="preserve"> </w:t>
      </w:r>
      <w:r>
        <w:t>модулей</w:t>
      </w:r>
      <w:r>
        <w:rPr>
          <w:spacing w:val="1"/>
        </w:rPr>
        <w:t xml:space="preserve"> </w:t>
      </w:r>
      <w:r>
        <w:t>должны</w:t>
      </w:r>
      <w:r>
        <w:rPr>
          <w:spacing w:val="1"/>
        </w:rPr>
        <w:t xml:space="preserve"> </w:t>
      </w:r>
      <w:r>
        <w:t>обеспечивать</w:t>
      </w:r>
      <w:r>
        <w:rPr>
          <w:spacing w:val="14"/>
        </w:rPr>
        <w:t xml:space="preserve"> </w:t>
      </w:r>
      <w:r>
        <w:t>достижение</w:t>
      </w:r>
      <w:r>
        <w:rPr>
          <w:spacing w:val="12"/>
        </w:rPr>
        <w:t xml:space="preserve"> </w:t>
      </w:r>
      <w:r>
        <w:t>планируемых</w:t>
      </w:r>
      <w:r>
        <w:rPr>
          <w:spacing w:val="16"/>
        </w:rPr>
        <w:t xml:space="preserve"> </w:t>
      </w:r>
      <w:r>
        <w:t>результатов</w:t>
      </w:r>
      <w:r>
        <w:rPr>
          <w:spacing w:val="11"/>
        </w:rPr>
        <w:t xml:space="preserve"> </w:t>
      </w:r>
      <w:r>
        <w:t>освоения</w:t>
      </w:r>
      <w:r>
        <w:rPr>
          <w:spacing w:val="30"/>
        </w:rPr>
        <w:t xml:space="preserve"> </w:t>
      </w:r>
      <w:r>
        <w:t>ООП</w:t>
      </w:r>
      <w:r>
        <w:rPr>
          <w:spacing w:val="12"/>
        </w:rPr>
        <w:t xml:space="preserve"> </w:t>
      </w:r>
      <w:r>
        <w:t>ООО</w:t>
      </w:r>
      <w:r>
        <w:rPr>
          <w:spacing w:val="10"/>
        </w:rPr>
        <w:t xml:space="preserve"> </w:t>
      </w:r>
      <w:r>
        <w:t>и</w:t>
      </w:r>
    </w:p>
    <w:p w:rsidR="00A97E3A" w:rsidRDefault="00A97E3A" w:rsidP="00A97E3A">
      <w:pPr>
        <w:spacing w:line="276" w:lineRule="auto"/>
        <w:sectPr w:rsidR="00A97E3A">
          <w:pgSz w:w="11920" w:h="16850"/>
          <w:pgMar w:top="1240" w:right="0" w:bottom="1220" w:left="1180" w:header="0" w:footer="943" w:gutter="0"/>
          <w:cols w:space="720"/>
        </w:sectPr>
      </w:pPr>
    </w:p>
    <w:p w:rsidR="00A97E3A" w:rsidRDefault="00A97E3A" w:rsidP="00A97E3A">
      <w:pPr>
        <w:pStyle w:val="a3"/>
        <w:spacing w:before="74" w:line="276" w:lineRule="auto"/>
        <w:ind w:right="847"/>
      </w:pPr>
      <w:r>
        <w:t>разрабатываться</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ФГОС</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 основного</w:t>
      </w:r>
      <w:r>
        <w:rPr>
          <w:spacing w:val="2"/>
        </w:rPr>
        <w:t xml:space="preserve"> </w:t>
      </w:r>
      <w:r>
        <w:t>общего образования.</w:t>
      </w:r>
    </w:p>
    <w:p w:rsidR="00A97E3A" w:rsidRDefault="00A97E3A" w:rsidP="00A97E3A">
      <w:pPr>
        <w:pStyle w:val="a3"/>
        <w:spacing w:line="276" w:lineRule="auto"/>
        <w:ind w:right="837" w:firstLine="719"/>
      </w:pPr>
      <w:r>
        <w:t>Рабочие программы учебных предметов, учебных курсов (в том числе внеурочной</w:t>
      </w:r>
      <w:r>
        <w:rPr>
          <w:spacing w:val="1"/>
        </w:rPr>
        <w:t xml:space="preserve"> </w:t>
      </w:r>
      <w:r>
        <w:t>деятельности), учебных модулей могут быть реализованы с применением электронного</w:t>
      </w:r>
      <w:r>
        <w:rPr>
          <w:spacing w:val="1"/>
        </w:rPr>
        <w:t xml:space="preserve"> </w:t>
      </w:r>
      <w:r>
        <w:t>обучения</w:t>
      </w:r>
      <w:r>
        <w:rPr>
          <w:spacing w:val="1"/>
        </w:rPr>
        <w:t xml:space="preserve"> </w:t>
      </w:r>
      <w:r>
        <w:t>и</w:t>
      </w:r>
      <w:r>
        <w:rPr>
          <w:spacing w:val="1"/>
        </w:rPr>
        <w:t xml:space="preserve"> </w:t>
      </w:r>
      <w:r>
        <w:t>дистанционных</w:t>
      </w:r>
      <w:r>
        <w:rPr>
          <w:spacing w:val="1"/>
        </w:rPr>
        <w:t xml:space="preserve"> </w:t>
      </w:r>
      <w:r>
        <w:t>образовательных</w:t>
      </w:r>
      <w:r>
        <w:rPr>
          <w:spacing w:val="1"/>
        </w:rPr>
        <w:t xml:space="preserve"> </w:t>
      </w:r>
      <w:r>
        <w:t>технологий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локальным</w:t>
      </w:r>
      <w:r>
        <w:rPr>
          <w:spacing w:val="1"/>
        </w:rPr>
        <w:t xml:space="preserve"> </w:t>
      </w:r>
      <w:r>
        <w:t>нормативным</w:t>
      </w:r>
      <w:r>
        <w:rPr>
          <w:spacing w:val="-4"/>
        </w:rPr>
        <w:t xml:space="preserve"> </w:t>
      </w:r>
      <w:r>
        <w:t>актом</w:t>
      </w:r>
      <w:r>
        <w:rPr>
          <w:spacing w:val="-1"/>
        </w:rPr>
        <w:t xml:space="preserve"> </w:t>
      </w:r>
      <w:r>
        <w:t>ОО.</w:t>
      </w:r>
    </w:p>
    <w:p w:rsidR="00A97E3A" w:rsidRDefault="00A97E3A" w:rsidP="00A97E3A">
      <w:pPr>
        <w:spacing w:line="276" w:lineRule="auto"/>
        <w:ind w:left="522" w:right="844" w:firstLine="707"/>
        <w:jc w:val="both"/>
        <w:rPr>
          <w:b/>
          <w:sz w:val="24"/>
        </w:rPr>
      </w:pPr>
      <w:r>
        <w:rPr>
          <w:sz w:val="24"/>
        </w:rPr>
        <w:t>Рабочие</w:t>
      </w:r>
      <w:r>
        <w:rPr>
          <w:spacing w:val="1"/>
          <w:sz w:val="24"/>
        </w:rPr>
        <w:t xml:space="preserve"> </w:t>
      </w:r>
      <w:r>
        <w:rPr>
          <w:sz w:val="24"/>
        </w:rPr>
        <w:t>программы</w:t>
      </w:r>
      <w:r>
        <w:rPr>
          <w:spacing w:val="1"/>
          <w:sz w:val="24"/>
        </w:rPr>
        <w:t xml:space="preserve"> </w:t>
      </w:r>
      <w:r>
        <w:rPr>
          <w:b/>
          <w:sz w:val="24"/>
        </w:rPr>
        <w:t>учебных</w:t>
      </w:r>
      <w:r>
        <w:rPr>
          <w:b/>
          <w:spacing w:val="1"/>
          <w:sz w:val="24"/>
        </w:rPr>
        <w:t xml:space="preserve"> </w:t>
      </w:r>
      <w:r>
        <w:rPr>
          <w:b/>
          <w:sz w:val="24"/>
        </w:rPr>
        <w:t>предметов,</w:t>
      </w:r>
      <w:r>
        <w:rPr>
          <w:b/>
          <w:spacing w:val="1"/>
          <w:sz w:val="24"/>
        </w:rPr>
        <w:t xml:space="preserve"> </w:t>
      </w:r>
      <w:r>
        <w:rPr>
          <w:b/>
          <w:sz w:val="24"/>
        </w:rPr>
        <w:t>учебных</w:t>
      </w:r>
      <w:r>
        <w:rPr>
          <w:b/>
          <w:spacing w:val="1"/>
          <w:sz w:val="24"/>
        </w:rPr>
        <w:t xml:space="preserve"> </w:t>
      </w:r>
      <w:r>
        <w:rPr>
          <w:b/>
          <w:sz w:val="24"/>
        </w:rPr>
        <w:t>курсов</w:t>
      </w:r>
      <w:r>
        <w:rPr>
          <w:b/>
          <w:spacing w:val="1"/>
          <w:sz w:val="24"/>
        </w:rPr>
        <w:t xml:space="preserve"> </w:t>
      </w:r>
      <w:r>
        <w:rPr>
          <w:b/>
          <w:sz w:val="24"/>
        </w:rPr>
        <w:t>(в</w:t>
      </w:r>
      <w:r>
        <w:rPr>
          <w:b/>
          <w:spacing w:val="1"/>
          <w:sz w:val="24"/>
        </w:rPr>
        <w:t xml:space="preserve"> </w:t>
      </w:r>
      <w:r>
        <w:rPr>
          <w:b/>
          <w:sz w:val="24"/>
        </w:rPr>
        <w:t>том</w:t>
      </w:r>
      <w:r>
        <w:rPr>
          <w:b/>
          <w:spacing w:val="1"/>
          <w:sz w:val="24"/>
        </w:rPr>
        <w:t xml:space="preserve"> </w:t>
      </w:r>
      <w:r>
        <w:rPr>
          <w:b/>
          <w:sz w:val="24"/>
        </w:rPr>
        <w:t>числе</w:t>
      </w:r>
      <w:r>
        <w:rPr>
          <w:b/>
          <w:spacing w:val="1"/>
          <w:sz w:val="24"/>
        </w:rPr>
        <w:t xml:space="preserve"> </w:t>
      </w:r>
      <w:r>
        <w:rPr>
          <w:b/>
          <w:sz w:val="24"/>
        </w:rPr>
        <w:t>внеурочной</w:t>
      </w:r>
      <w:r>
        <w:rPr>
          <w:b/>
          <w:spacing w:val="-2"/>
          <w:sz w:val="24"/>
        </w:rPr>
        <w:t xml:space="preserve"> </w:t>
      </w:r>
      <w:r>
        <w:rPr>
          <w:b/>
          <w:sz w:val="24"/>
        </w:rPr>
        <w:t>деятельности), учебных</w:t>
      </w:r>
      <w:r>
        <w:rPr>
          <w:b/>
          <w:spacing w:val="-1"/>
          <w:sz w:val="24"/>
        </w:rPr>
        <w:t xml:space="preserve"> </w:t>
      </w:r>
      <w:r>
        <w:rPr>
          <w:b/>
          <w:sz w:val="24"/>
        </w:rPr>
        <w:t xml:space="preserve">модулей </w:t>
      </w:r>
      <w:r>
        <w:rPr>
          <w:sz w:val="24"/>
        </w:rPr>
        <w:t xml:space="preserve">содержат </w:t>
      </w:r>
      <w:r>
        <w:rPr>
          <w:b/>
          <w:sz w:val="24"/>
        </w:rPr>
        <w:t>следующие разделы:</w:t>
      </w:r>
    </w:p>
    <w:p w:rsidR="00A97E3A" w:rsidRDefault="00A97E3A" w:rsidP="006271FA">
      <w:pPr>
        <w:pStyle w:val="a5"/>
        <w:numPr>
          <w:ilvl w:val="2"/>
          <w:numId w:val="63"/>
        </w:numPr>
        <w:tabs>
          <w:tab w:val="left" w:pos="1538"/>
        </w:tabs>
        <w:spacing w:before="1" w:line="276" w:lineRule="auto"/>
        <w:ind w:right="852" w:firstLine="707"/>
        <w:jc w:val="both"/>
        <w:rPr>
          <w:sz w:val="24"/>
        </w:rPr>
      </w:pPr>
      <w:r>
        <w:rPr>
          <w:sz w:val="24"/>
        </w:rPr>
        <w:t>Содержание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внеурочной</w:t>
      </w:r>
      <w:r>
        <w:rPr>
          <w:spacing w:val="1"/>
          <w:sz w:val="24"/>
        </w:rPr>
        <w:t xml:space="preserve"> </w:t>
      </w:r>
      <w:r>
        <w:rPr>
          <w:sz w:val="24"/>
        </w:rPr>
        <w:t>деятельности), учебного  модуля.</w:t>
      </w:r>
    </w:p>
    <w:p w:rsidR="00A97E3A" w:rsidRDefault="00A97E3A" w:rsidP="006271FA">
      <w:pPr>
        <w:pStyle w:val="a5"/>
        <w:numPr>
          <w:ilvl w:val="2"/>
          <w:numId w:val="63"/>
        </w:numPr>
        <w:tabs>
          <w:tab w:val="left" w:pos="1490"/>
        </w:tabs>
        <w:spacing w:line="278" w:lineRule="auto"/>
        <w:ind w:right="854" w:firstLine="707"/>
        <w:jc w:val="both"/>
        <w:rPr>
          <w:sz w:val="24"/>
        </w:rPr>
      </w:pPr>
      <w:r>
        <w:rPr>
          <w:sz w:val="24"/>
        </w:rPr>
        <w:t>Планируемые результаты освоения учебного предмета, учебного курса (в том</w:t>
      </w:r>
      <w:r>
        <w:rPr>
          <w:spacing w:val="1"/>
          <w:sz w:val="24"/>
        </w:rPr>
        <w:t xml:space="preserve"> </w:t>
      </w:r>
      <w:r>
        <w:rPr>
          <w:sz w:val="24"/>
        </w:rPr>
        <w:t>числе</w:t>
      </w:r>
      <w:r>
        <w:rPr>
          <w:spacing w:val="-4"/>
          <w:sz w:val="24"/>
        </w:rPr>
        <w:t xml:space="preserve"> </w:t>
      </w:r>
      <w:r>
        <w:rPr>
          <w:sz w:val="24"/>
        </w:rPr>
        <w:t>внеурочной</w:t>
      </w:r>
      <w:r>
        <w:rPr>
          <w:spacing w:val="2"/>
          <w:sz w:val="24"/>
        </w:rPr>
        <w:t xml:space="preserve"> </w:t>
      </w:r>
      <w:r>
        <w:rPr>
          <w:sz w:val="24"/>
        </w:rPr>
        <w:t>деятельности),</w:t>
      </w:r>
      <w:r>
        <w:rPr>
          <w:spacing w:val="2"/>
          <w:sz w:val="24"/>
        </w:rPr>
        <w:t xml:space="preserve"> </w:t>
      </w:r>
      <w:r>
        <w:rPr>
          <w:sz w:val="24"/>
        </w:rPr>
        <w:t>учебного</w:t>
      </w:r>
      <w:r>
        <w:rPr>
          <w:spacing w:val="59"/>
          <w:sz w:val="24"/>
        </w:rPr>
        <w:t xml:space="preserve"> </w:t>
      </w:r>
      <w:r>
        <w:rPr>
          <w:sz w:val="24"/>
        </w:rPr>
        <w:t>модуля.</w:t>
      </w:r>
    </w:p>
    <w:p w:rsidR="00A97E3A" w:rsidRDefault="00A97E3A" w:rsidP="006271FA">
      <w:pPr>
        <w:pStyle w:val="a5"/>
        <w:numPr>
          <w:ilvl w:val="2"/>
          <w:numId w:val="63"/>
        </w:numPr>
        <w:tabs>
          <w:tab w:val="left" w:pos="1470"/>
        </w:tabs>
        <w:spacing w:line="276" w:lineRule="auto"/>
        <w:ind w:right="839" w:firstLine="707"/>
        <w:jc w:val="both"/>
        <w:rPr>
          <w:sz w:val="24"/>
        </w:rPr>
      </w:pPr>
      <w:r>
        <w:rPr>
          <w:sz w:val="24"/>
        </w:rPr>
        <w:t>Тематическое</w:t>
      </w:r>
      <w:r>
        <w:rPr>
          <w:spacing w:val="1"/>
          <w:sz w:val="24"/>
        </w:rPr>
        <w:t xml:space="preserve"> </w:t>
      </w:r>
      <w:r>
        <w:rPr>
          <w:sz w:val="24"/>
        </w:rPr>
        <w:t>планирование</w:t>
      </w:r>
      <w:r>
        <w:rPr>
          <w:spacing w:val="1"/>
          <w:sz w:val="24"/>
        </w:rPr>
        <w:t xml:space="preserve"> </w:t>
      </w:r>
      <w:r>
        <w:rPr>
          <w:sz w:val="24"/>
        </w:rPr>
        <w:t>с</w:t>
      </w:r>
      <w:r>
        <w:rPr>
          <w:spacing w:val="1"/>
          <w:sz w:val="24"/>
        </w:rPr>
        <w:t xml:space="preserve"> </w:t>
      </w:r>
      <w:r>
        <w:rPr>
          <w:sz w:val="24"/>
        </w:rPr>
        <w:t>указанием</w:t>
      </w:r>
      <w:r>
        <w:rPr>
          <w:spacing w:val="1"/>
          <w:sz w:val="24"/>
        </w:rPr>
        <w:t xml:space="preserve"> </w:t>
      </w:r>
      <w:r>
        <w:rPr>
          <w:sz w:val="24"/>
        </w:rPr>
        <w:t>количества</w:t>
      </w:r>
      <w:r>
        <w:rPr>
          <w:spacing w:val="1"/>
          <w:sz w:val="24"/>
        </w:rPr>
        <w:t xml:space="preserve"> </w:t>
      </w:r>
      <w:r>
        <w:rPr>
          <w:sz w:val="24"/>
        </w:rPr>
        <w:t>академических</w:t>
      </w:r>
      <w:r>
        <w:rPr>
          <w:spacing w:val="1"/>
          <w:sz w:val="24"/>
        </w:rPr>
        <w:t xml:space="preserve"> </w:t>
      </w:r>
      <w:r>
        <w:rPr>
          <w:sz w:val="24"/>
        </w:rPr>
        <w:t>часов,</w:t>
      </w:r>
      <w:r>
        <w:rPr>
          <w:spacing w:val="-57"/>
          <w:sz w:val="24"/>
        </w:rPr>
        <w:t xml:space="preserve"> </w:t>
      </w:r>
      <w:r>
        <w:rPr>
          <w:sz w:val="24"/>
        </w:rPr>
        <w:t>отводимых на освоение каждой темы учебного предмета, учебного курса (в том числе</w:t>
      </w:r>
      <w:r>
        <w:rPr>
          <w:spacing w:val="1"/>
          <w:sz w:val="24"/>
        </w:rPr>
        <w:t xml:space="preserve"> </w:t>
      </w:r>
      <w:r>
        <w:rPr>
          <w:sz w:val="24"/>
        </w:rPr>
        <w:t>внеурочной деятельности), учебного модуля и возможность использования по этой теме</w:t>
      </w:r>
      <w:r>
        <w:rPr>
          <w:spacing w:val="1"/>
          <w:sz w:val="24"/>
        </w:rPr>
        <w:t xml:space="preserve"> </w:t>
      </w:r>
      <w:r>
        <w:rPr>
          <w:sz w:val="24"/>
        </w:rPr>
        <w:t>электронных (цифровых) образовательных ресурсов, являющихся учебно-методическими</w:t>
      </w:r>
      <w:r>
        <w:rPr>
          <w:spacing w:val="1"/>
          <w:sz w:val="24"/>
        </w:rPr>
        <w:t xml:space="preserve"> </w:t>
      </w:r>
      <w:r>
        <w:rPr>
          <w:sz w:val="24"/>
        </w:rPr>
        <w:t>материалами</w:t>
      </w:r>
      <w:r>
        <w:rPr>
          <w:spacing w:val="1"/>
          <w:sz w:val="24"/>
        </w:rPr>
        <w:t xml:space="preserve"> </w:t>
      </w:r>
      <w:r>
        <w:rPr>
          <w:sz w:val="24"/>
        </w:rPr>
        <w:t>(мультимедийные</w:t>
      </w:r>
      <w:r>
        <w:rPr>
          <w:spacing w:val="1"/>
          <w:sz w:val="24"/>
        </w:rPr>
        <w:t xml:space="preserve"> </w:t>
      </w:r>
      <w:r>
        <w:rPr>
          <w:sz w:val="24"/>
        </w:rPr>
        <w:t>программы,</w:t>
      </w:r>
      <w:r>
        <w:rPr>
          <w:spacing w:val="1"/>
          <w:sz w:val="24"/>
        </w:rPr>
        <w:t xml:space="preserve"> </w:t>
      </w:r>
      <w:r>
        <w:rPr>
          <w:sz w:val="24"/>
        </w:rPr>
        <w:t>электронные</w:t>
      </w:r>
      <w:r>
        <w:rPr>
          <w:spacing w:val="1"/>
          <w:sz w:val="24"/>
        </w:rPr>
        <w:t xml:space="preserve"> </w:t>
      </w:r>
      <w:r>
        <w:rPr>
          <w:sz w:val="24"/>
        </w:rPr>
        <w:t>учебники</w:t>
      </w:r>
      <w:r>
        <w:rPr>
          <w:spacing w:val="1"/>
          <w:sz w:val="24"/>
        </w:rPr>
        <w:t xml:space="preserve"> </w:t>
      </w:r>
      <w:r>
        <w:rPr>
          <w:sz w:val="24"/>
        </w:rPr>
        <w:t>и</w:t>
      </w:r>
      <w:r>
        <w:rPr>
          <w:spacing w:val="1"/>
          <w:sz w:val="24"/>
        </w:rPr>
        <w:t xml:space="preserve"> </w:t>
      </w:r>
      <w:r>
        <w:rPr>
          <w:sz w:val="24"/>
        </w:rPr>
        <w:t>задачники,</w:t>
      </w:r>
      <w:r>
        <w:rPr>
          <w:spacing w:val="1"/>
          <w:sz w:val="24"/>
        </w:rPr>
        <w:t xml:space="preserve"> </w:t>
      </w:r>
      <w:r>
        <w:rPr>
          <w:sz w:val="24"/>
        </w:rPr>
        <w:t>электронные</w:t>
      </w:r>
      <w:r>
        <w:rPr>
          <w:spacing w:val="1"/>
          <w:sz w:val="24"/>
        </w:rPr>
        <w:t xml:space="preserve"> </w:t>
      </w:r>
      <w:r>
        <w:rPr>
          <w:sz w:val="24"/>
        </w:rPr>
        <w:t>библиотеки,</w:t>
      </w:r>
      <w:r>
        <w:rPr>
          <w:spacing w:val="1"/>
          <w:sz w:val="24"/>
        </w:rPr>
        <w:t xml:space="preserve"> </w:t>
      </w:r>
      <w:r>
        <w:rPr>
          <w:sz w:val="24"/>
        </w:rPr>
        <w:t>виртуальные</w:t>
      </w:r>
      <w:r>
        <w:rPr>
          <w:spacing w:val="1"/>
          <w:sz w:val="24"/>
        </w:rPr>
        <w:t xml:space="preserve"> </w:t>
      </w:r>
      <w:r>
        <w:rPr>
          <w:sz w:val="24"/>
        </w:rPr>
        <w:t>лаборатории,</w:t>
      </w:r>
      <w:r>
        <w:rPr>
          <w:spacing w:val="1"/>
          <w:sz w:val="24"/>
        </w:rPr>
        <w:t xml:space="preserve"> </w:t>
      </w:r>
      <w:r>
        <w:rPr>
          <w:sz w:val="24"/>
        </w:rPr>
        <w:t>игровые</w:t>
      </w:r>
      <w:r>
        <w:rPr>
          <w:spacing w:val="1"/>
          <w:sz w:val="24"/>
        </w:rPr>
        <w:t xml:space="preserve"> </w:t>
      </w:r>
      <w:r>
        <w:rPr>
          <w:sz w:val="24"/>
        </w:rPr>
        <w:t>программы,</w:t>
      </w:r>
      <w:r>
        <w:rPr>
          <w:spacing w:val="1"/>
          <w:sz w:val="24"/>
        </w:rPr>
        <w:t xml:space="preserve"> </w:t>
      </w:r>
      <w:r>
        <w:rPr>
          <w:sz w:val="24"/>
        </w:rPr>
        <w:t>коллекции</w:t>
      </w:r>
      <w:r>
        <w:rPr>
          <w:spacing w:val="1"/>
          <w:sz w:val="24"/>
        </w:rPr>
        <w:t xml:space="preserve"> </w:t>
      </w:r>
      <w:r>
        <w:rPr>
          <w:sz w:val="24"/>
        </w:rPr>
        <w:t>цифровых</w:t>
      </w:r>
      <w:r>
        <w:rPr>
          <w:spacing w:val="1"/>
          <w:sz w:val="24"/>
        </w:rPr>
        <w:t xml:space="preserve"> </w:t>
      </w:r>
      <w:r>
        <w:rPr>
          <w:sz w:val="24"/>
        </w:rPr>
        <w:t>образовательных</w:t>
      </w:r>
      <w:r>
        <w:rPr>
          <w:spacing w:val="1"/>
          <w:sz w:val="24"/>
        </w:rPr>
        <w:t xml:space="preserve"> </w:t>
      </w:r>
      <w:r>
        <w:rPr>
          <w:sz w:val="24"/>
        </w:rPr>
        <w:t>ресурсов),</w:t>
      </w:r>
      <w:r>
        <w:rPr>
          <w:spacing w:val="1"/>
          <w:sz w:val="24"/>
        </w:rPr>
        <w:t xml:space="preserve"> </w:t>
      </w:r>
      <w:r>
        <w:rPr>
          <w:sz w:val="24"/>
        </w:rPr>
        <w:t>используемыми</w:t>
      </w:r>
      <w:r>
        <w:rPr>
          <w:spacing w:val="1"/>
          <w:sz w:val="24"/>
        </w:rPr>
        <w:t xml:space="preserve"> </w:t>
      </w:r>
      <w:r>
        <w:rPr>
          <w:sz w:val="24"/>
        </w:rPr>
        <w:t>для</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57"/>
          <w:sz w:val="24"/>
        </w:rPr>
        <w:t xml:space="preserve"> </w:t>
      </w:r>
      <w:r>
        <w:rPr>
          <w:sz w:val="24"/>
        </w:rPr>
        <w:t>различных</w:t>
      </w:r>
      <w:r>
        <w:rPr>
          <w:spacing w:val="1"/>
          <w:sz w:val="24"/>
        </w:rPr>
        <w:t xml:space="preserve"> </w:t>
      </w:r>
      <w:r>
        <w:rPr>
          <w:sz w:val="24"/>
        </w:rPr>
        <w:t>групп</w:t>
      </w:r>
      <w:r>
        <w:rPr>
          <w:spacing w:val="1"/>
          <w:sz w:val="24"/>
        </w:rPr>
        <w:t xml:space="preserve"> </w:t>
      </w:r>
      <w:r>
        <w:rPr>
          <w:sz w:val="24"/>
        </w:rPr>
        <w:t>пользователей,</w:t>
      </w:r>
      <w:r>
        <w:rPr>
          <w:spacing w:val="1"/>
          <w:sz w:val="24"/>
        </w:rPr>
        <w:t xml:space="preserve"> </w:t>
      </w:r>
      <w:r>
        <w:rPr>
          <w:sz w:val="24"/>
        </w:rPr>
        <w:t>представленными</w:t>
      </w:r>
      <w:r>
        <w:rPr>
          <w:spacing w:val="1"/>
          <w:sz w:val="24"/>
        </w:rPr>
        <w:t xml:space="preserve"> </w:t>
      </w:r>
      <w:r>
        <w:rPr>
          <w:sz w:val="24"/>
        </w:rPr>
        <w:t>в</w:t>
      </w:r>
      <w:r>
        <w:rPr>
          <w:spacing w:val="1"/>
          <w:sz w:val="24"/>
        </w:rPr>
        <w:t xml:space="preserve"> </w:t>
      </w:r>
      <w:r>
        <w:rPr>
          <w:sz w:val="24"/>
        </w:rPr>
        <w:t>электронном</w:t>
      </w:r>
      <w:r>
        <w:rPr>
          <w:spacing w:val="1"/>
          <w:sz w:val="24"/>
        </w:rPr>
        <w:t xml:space="preserve"> </w:t>
      </w:r>
      <w:r>
        <w:rPr>
          <w:sz w:val="24"/>
        </w:rPr>
        <w:t>(цифровом)</w:t>
      </w:r>
      <w:r>
        <w:rPr>
          <w:spacing w:val="1"/>
          <w:sz w:val="24"/>
        </w:rPr>
        <w:t xml:space="preserve"> </w:t>
      </w:r>
      <w:r>
        <w:rPr>
          <w:sz w:val="24"/>
        </w:rPr>
        <w:t>виде</w:t>
      </w:r>
      <w:r>
        <w:rPr>
          <w:spacing w:val="1"/>
          <w:sz w:val="24"/>
        </w:rPr>
        <w:t xml:space="preserve"> </w:t>
      </w:r>
      <w:r>
        <w:rPr>
          <w:sz w:val="24"/>
        </w:rPr>
        <w:t>и</w:t>
      </w:r>
      <w:r>
        <w:rPr>
          <w:spacing w:val="1"/>
          <w:sz w:val="24"/>
        </w:rPr>
        <w:t xml:space="preserve"> </w:t>
      </w:r>
      <w:r>
        <w:rPr>
          <w:sz w:val="24"/>
        </w:rPr>
        <w:t>реализующими</w:t>
      </w:r>
      <w:r>
        <w:rPr>
          <w:spacing w:val="1"/>
          <w:sz w:val="24"/>
        </w:rPr>
        <w:t xml:space="preserve"> </w:t>
      </w:r>
      <w:r>
        <w:rPr>
          <w:sz w:val="24"/>
        </w:rPr>
        <w:t>дидактические</w:t>
      </w:r>
      <w:r>
        <w:rPr>
          <w:spacing w:val="1"/>
          <w:sz w:val="24"/>
        </w:rPr>
        <w:t xml:space="preserve"> </w:t>
      </w:r>
      <w:r>
        <w:rPr>
          <w:sz w:val="24"/>
        </w:rPr>
        <w:t>возможности</w:t>
      </w:r>
      <w:r>
        <w:rPr>
          <w:spacing w:val="1"/>
          <w:sz w:val="24"/>
        </w:rPr>
        <w:t xml:space="preserve"> </w:t>
      </w:r>
      <w:r>
        <w:rPr>
          <w:sz w:val="24"/>
        </w:rPr>
        <w:t>ИКТ,</w:t>
      </w:r>
      <w:r>
        <w:rPr>
          <w:spacing w:val="1"/>
          <w:sz w:val="24"/>
        </w:rPr>
        <w:t xml:space="preserve"> </w:t>
      </w:r>
      <w:r>
        <w:rPr>
          <w:sz w:val="24"/>
        </w:rPr>
        <w:t>содержание</w:t>
      </w:r>
      <w:r>
        <w:rPr>
          <w:spacing w:val="1"/>
          <w:sz w:val="24"/>
        </w:rPr>
        <w:t xml:space="preserve"> </w:t>
      </w:r>
      <w:r>
        <w:rPr>
          <w:sz w:val="24"/>
        </w:rPr>
        <w:t>которых</w:t>
      </w:r>
      <w:r>
        <w:rPr>
          <w:spacing w:val="1"/>
          <w:sz w:val="24"/>
        </w:rPr>
        <w:t xml:space="preserve"> </w:t>
      </w:r>
      <w:r>
        <w:rPr>
          <w:sz w:val="24"/>
        </w:rPr>
        <w:t>соответствует</w:t>
      </w:r>
      <w:r>
        <w:rPr>
          <w:spacing w:val="1"/>
          <w:sz w:val="24"/>
        </w:rPr>
        <w:t xml:space="preserve"> </w:t>
      </w:r>
      <w:r>
        <w:rPr>
          <w:sz w:val="24"/>
        </w:rPr>
        <w:t>законодательству</w:t>
      </w:r>
      <w:r>
        <w:rPr>
          <w:spacing w:val="-16"/>
          <w:sz w:val="24"/>
        </w:rPr>
        <w:t xml:space="preserve"> </w:t>
      </w:r>
      <w:r>
        <w:rPr>
          <w:sz w:val="24"/>
        </w:rPr>
        <w:t>об образовании.</w:t>
      </w:r>
    </w:p>
    <w:p w:rsidR="00A97E3A" w:rsidRDefault="00A97E3A" w:rsidP="00A97E3A">
      <w:pPr>
        <w:pStyle w:val="a3"/>
        <w:spacing w:line="276" w:lineRule="auto"/>
        <w:ind w:right="839" w:firstLine="707"/>
      </w:pPr>
      <w:r>
        <w:t>Рабочие</w:t>
      </w:r>
      <w:r>
        <w:rPr>
          <w:spacing w:val="1"/>
        </w:rPr>
        <w:t xml:space="preserve"> </w:t>
      </w:r>
      <w:r>
        <w:t>программы</w:t>
      </w:r>
      <w:r>
        <w:rPr>
          <w:spacing w:val="1"/>
        </w:rPr>
        <w:t xml:space="preserve"> </w:t>
      </w:r>
      <w:r>
        <w:t>учебных</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также</w:t>
      </w:r>
      <w:r>
        <w:rPr>
          <w:spacing w:val="1"/>
        </w:rPr>
        <w:t xml:space="preserve"> </w:t>
      </w:r>
      <w:r>
        <w:t>должны</w:t>
      </w:r>
      <w:r>
        <w:rPr>
          <w:spacing w:val="1"/>
        </w:rPr>
        <w:t xml:space="preserve"> </w:t>
      </w:r>
      <w:r>
        <w:t>содержать</w:t>
      </w:r>
      <w:r>
        <w:rPr>
          <w:spacing w:val="5"/>
        </w:rPr>
        <w:t xml:space="preserve"> </w:t>
      </w:r>
      <w:r>
        <w:t>указание на</w:t>
      </w:r>
      <w:r>
        <w:rPr>
          <w:spacing w:val="1"/>
        </w:rPr>
        <w:t xml:space="preserve"> </w:t>
      </w:r>
      <w:r>
        <w:t>форму</w:t>
      </w:r>
      <w:r>
        <w:rPr>
          <w:spacing w:val="-10"/>
        </w:rPr>
        <w:t xml:space="preserve"> </w:t>
      </w:r>
      <w:r>
        <w:t>проведения занятий.</w:t>
      </w:r>
    </w:p>
    <w:p w:rsidR="00A97E3A" w:rsidRDefault="00A97E3A" w:rsidP="00A97E3A">
      <w:pPr>
        <w:pStyle w:val="a3"/>
        <w:spacing w:line="278" w:lineRule="auto"/>
        <w:ind w:right="861" w:firstLine="707"/>
      </w:pPr>
      <w:r>
        <w:t>Рабочие программы учебных предметов, учебных курсов (в том числе внеурочной</w:t>
      </w:r>
      <w:r>
        <w:rPr>
          <w:spacing w:val="1"/>
        </w:rPr>
        <w:t xml:space="preserve"> </w:t>
      </w:r>
      <w:r>
        <w:t>деятельности),</w:t>
      </w:r>
      <w:r>
        <w:rPr>
          <w:spacing w:val="-3"/>
        </w:rPr>
        <w:t xml:space="preserve"> </w:t>
      </w:r>
      <w:r>
        <w:t>учебных</w:t>
      </w:r>
      <w:r>
        <w:rPr>
          <w:spacing w:val="-1"/>
        </w:rPr>
        <w:t xml:space="preserve"> </w:t>
      </w:r>
      <w:r>
        <w:t>модулей</w:t>
      </w:r>
      <w:r>
        <w:rPr>
          <w:spacing w:val="-4"/>
        </w:rPr>
        <w:t xml:space="preserve"> </w:t>
      </w:r>
      <w:r>
        <w:t>формируются</w:t>
      </w:r>
      <w:r>
        <w:rPr>
          <w:spacing w:val="-2"/>
        </w:rPr>
        <w:t xml:space="preserve"> </w:t>
      </w:r>
      <w:r>
        <w:t>с</w:t>
      </w:r>
      <w:r>
        <w:rPr>
          <w:spacing w:val="-2"/>
        </w:rPr>
        <w:t xml:space="preserve"> </w:t>
      </w:r>
      <w:r>
        <w:t>учетом</w:t>
      </w:r>
      <w:r>
        <w:rPr>
          <w:spacing w:val="-6"/>
        </w:rPr>
        <w:t xml:space="preserve"> </w:t>
      </w:r>
      <w:r>
        <w:t>рабочей</w:t>
      </w:r>
      <w:r>
        <w:rPr>
          <w:spacing w:val="-4"/>
        </w:rPr>
        <w:t xml:space="preserve"> </w:t>
      </w:r>
      <w:r>
        <w:t>программы</w:t>
      </w:r>
      <w:r>
        <w:rPr>
          <w:spacing w:val="-3"/>
        </w:rPr>
        <w:t xml:space="preserve"> </w:t>
      </w:r>
      <w:r>
        <w:t>воспитания.</w:t>
      </w:r>
    </w:p>
    <w:p w:rsidR="00A97E3A" w:rsidRDefault="00A97E3A" w:rsidP="00A97E3A">
      <w:pPr>
        <w:pStyle w:val="a3"/>
        <w:spacing w:before="7"/>
        <w:ind w:left="0"/>
        <w:jc w:val="left"/>
        <w:rPr>
          <w:sz w:val="26"/>
        </w:rPr>
      </w:pPr>
    </w:p>
    <w:p w:rsidR="00A97E3A" w:rsidRDefault="00A97E3A" w:rsidP="00A97E3A">
      <w:pPr>
        <w:tabs>
          <w:tab w:val="left" w:pos="3971"/>
        </w:tabs>
        <w:spacing w:line="276" w:lineRule="auto"/>
        <w:ind w:left="522" w:right="1578" w:firstLine="707"/>
        <w:rPr>
          <w:sz w:val="24"/>
        </w:rPr>
      </w:pPr>
      <w:r>
        <w:rPr>
          <w:b/>
          <w:sz w:val="24"/>
        </w:rPr>
        <w:t xml:space="preserve">Рабочие  </w:t>
      </w:r>
      <w:r>
        <w:rPr>
          <w:b/>
          <w:spacing w:val="10"/>
          <w:sz w:val="24"/>
        </w:rPr>
        <w:t xml:space="preserve"> </w:t>
      </w:r>
      <w:r>
        <w:rPr>
          <w:b/>
          <w:sz w:val="24"/>
        </w:rPr>
        <w:t>программы</w:t>
      </w:r>
      <w:r>
        <w:rPr>
          <w:b/>
          <w:sz w:val="24"/>
        </w:rPr>
        <w:tab/>
      </w:r>
      <w:r>
        <w:rPr>
          <w:sz w:val="24"/>
        </w:rPr>
        <w:t>учебных</w:t>
      </w:r>
      <w:r>
        <w:rPr>
          <w:spacing w:val="14"/>
          <w:sz w:val="24"/>
        </w:rPr>
        <w:t xml:space="preserve"> </w:t>
      </w:r>
      <w:r>
        <w:rPr>
          <w:sz w:val="24"/>
        </w:rPr>
        <w:t>предметов,</w:t>
      </w:r>
      <w:r>
        <w:rPr>
          <w:spacing w:val="14"/>
          <w:sz w:val="24"/>
        </w:rPr>
        <w:t xml:space="preserve"> </w:t>
      </w:r>
      <w:r>
        <w:rPr>
          <w:sz w:val="24"/>
        </w:rPr>
        <w:t>учебных</w:t>
      </w:r>
      <w:r>
        <w:rPr>
          <w:spacing w:val="11"/>
          <w:sz w:val="24"/>
        </w:rPr>
        <w:t xml:space="preserve"> </w:t>
      </w:r>
      <w:r>
        <w:rPr>
          <w:sz w:val="24"/>
        </w:rPr>
        <w:t>курсов</w:t>
      </w:r>
      <w:r>
        <w:rPr>
          <w:spacing w:val="10"/>
          <w:sz w:val="24"/>
        </w:rPr>
        <w:t xml:space="preserve"> </w:t>
      </w:r>
      <w:r>
        <w:rPr>
          <w:sz w:val="24"/>
        </w:rPr>
        <w:t>(в</w:t>
      </w:r>
      <w:r>
        <w:rPr>
          <w:spacing w:val="8"/>
          <w:sz w:val="24"/>
        </w:rPr>
        <w:t xml:space="preserve"> </w:t>
      </w:r>
      <w:r>
        <w:rPr>
          <w:sz w:val="24"/>
        </w:rPr>
        <w:t>том</w:t>
      </w:r>
      <w:r>
        <w:rPr>
          <w:spacing w:val="9"/>
          <w:sz w:val="24"/>
        </w:rPr>
        <w:t xml:space="preserve"> </w:t>
      </w:r>
      <w:r>
        <w:rPr>
          <w:sz w:val="24"/>
        </w:rPr>
        <w:t>числе</w:t>
      </w:r>
      <w:r>
        <w:rPr>
          <w:spacing w:val="-57"/>
          <w:sz w:val="24"/>
        </w:rPr>
        <w:t xml:space="preserve"> </w:t>
      </w:r>
      <w:r>
        <w:rPr>
          <w:sz w:val="24"/>
        </w:rPr>
        <w:t>внеурочной</w:t>
      </w:r>
      <w:r>
        <w:rPr>
          <w:spacing w:val="-4"/>
          <w:sz w:val="24"/>
        </w:rPr>
        <w:t xml:space="preserve"> </w:t>
      </w:r>
      <w:r>
        <w:rPr>
          <w:sz w:val="24"/>
        </w:rPr>
        <w:t>деятельности),</w:t>
      </w:r>
      <w:r>
        <w:rPr>
          <w:spacing w:val="-3"/>
          <w:sz w:val="24"/>
        </w:rPr>
        <w:t xml:space="preserve"> </w:t>
      </w:r>
      <w:r>
        <w:rPr>
          <w:sz w:val="24"/>
        </w:rPr>
        <w:t>учебных</w:t>
      </w:r>
      <w:r>
        <w:rPr>
          <w:spacing w:val="-2"/>
          <w:sz w:val="24"/>
        </w:rPr>
        <w:t xml:space="preserve"> </w:t>
      </w:r>
      <w:r>
        <w:rPr>
          <w:sz w:val="24"/>
        </w:rPr>
        <w:t>модулей</w:t>
      </w:r>
      <w:r>
        <w:rPr>
          <w:spacing w:val="3"/>
          <w:sz w:val="24"/>
        </w:rPr>
        <w:t xml:space="preserve"> </w:t>
      </w:r>
      <w:r>
        <w:rPr>
          <w:sz w:val="24"/>
        </w:rPr>
        <w:t>содержит</w:t>
      </w:r>
      <w:r>
        <w:rPr>
          <w:spacing w:val="55"/>
          <w:sz w:val="24"/>
        </w:rPr>
        <w:t xml:space="preserve"> </w:t>
      </w:r>
      <w:r>
        <w:rPr>
          <w:b/>
          <w:sz w:val="24"/>
        </w:rPr>
        <w:t>Приложение</w:t>
      </w:r>
      <w:r>
        <w:rPr>
          <w:b/>
          <w:spacing w:val="54"/>
          <w:sz w:val="24"/>
        </w:rPr>
        <w:t xml:space="preserve"> </w:t>
      </w:r>
      <w:r>
        <w:rPr>
          <w:sz w:val="24"/>
        </w:rPr>
        <w:t>к</w:t>
      </w:r>
      <w:r>
        <w:rPr>
          <w:spacing w:val="-2"/>
          <w:sz w:val="24"/>
        </w:rPr>
        <w:t xml:space="preserve"> </w:t>
      </w:r>
      <w:r>
        <w:rPr>
          <w:sz w:val="24"/>
        </w:rPr>
        <w:t>ООП</w:t>
      </w:r>
      <w:r>
        <w:rPr>
          <w:spacing w:val="-6"/>
          <w:sz w:val="24"/>
        </w:rPr>
        <w:t xml:space="preserve"> </w:t>
      </w:r>
      <w:r>
        <w:rPr>
          <w:sz w:val="24"/>
        </w:rPr>
        <w:t>ООО:</w:t>
      </w:r>
    </w:p>
    <w:p w:rsidR="00A97E3A" w:rsidRDefault="00A97E3A" w:rsidP="006271FA">
      <w:pPr>
        <w:pStyle w:val="a5"/>
        <w:numPr>
          <w:ilvl w:val="0"/>
          <w:numId w:val="62"/>
        </w:numPr>
        <w:tabs>
          <w:tab w:val="left" w:pos="662"/>
        </w:tabs>
        <w:spacing w:line="275" w:lineRule="exact"/>
        <w:ind w:left="661"/>
        <w:jc w:val="left"/>
        <w:rPr>
          <w:sz w:val="24"/>
        </w:rPr>
      </w:pPr>
      <w:r>
        <w:rPr>
          <w:sz w:val="24"/>
        </w:rPr>
        <w:t>Рабочая</w:t>
      </w:r>
      <w:r>
        <w:rPr>
          <w:spacing w:val="-8"/>
          <w:sz w:val="24"/>
        </w:rPr>
        <w:t xml:space="preserve"> </w:t>
      </w:r>
      <w:r>
        <w:rPr>
          <w:sz w:val="24"/>
        </w:rPr>
        <w:t>программа учебного</w:t>
      </w:r>
      <w:r>
        <w:rPr>
          <w:spacing w:val="-4"/>
          <w:sz w:val="24"/>
        </w:rPr>
        <w:t xml:space="preserve"> </w:t>
      </w:r>
      <w:r>
        <w:rPr>
          <w:sz w:val="24"/>
        </w:rPr>
        <w:t>предмета</w:t>
      </w:r>
      <w:r>
        <w:rPr>
          <w:spacing w:val="1"/>
          <w:sz w:val="24"/>
        </w:rPr>
        <w:t xml:space="preserve"> </w:t>
      </w:r>
      <w:r>
        <w:rPr>
          <w:sz w:val="24"/>
        </w:rPr>
        <w:t>«Русский</w:t>
      </w:r>
      <w:r>
        <w:rPr>
          <w:spacing w:val="-5"/>
          <w:sz w:val="24"/>
        </w:rPr>
        <w:t xml:space="preserve"> </w:t>
      </w:r>
      <w:r>
        <w:rPr>
          <w:sz w:val="24"/>
        </w:rPr>
        <w:t>язык»</w:t>
      </w:r>
    </w:p>
    <w:p w:rsidR="00A97E3A" w:rsidRDefault="00A97E3A" w:rsidP="006271FA">
      <w:pPr>
        <w:pStyle w:val="a5"/>
        <w:numPr>
          <w:ilvl w:val="0"/>
          <w:numId w:val="62"/>
        </w:numPr>
        <w:tabs>
          <w:tab w:val="left" w:pos="662"/>
        </w:tabs>
        <w:spacing w:before="43"/>
        <w:ind w:left="661"/>
        <w:jc w:val="left"/>
        <w:rPr>
          <w:sz w:val="24"/>
        </w:rPr>
      </w:pPr>
      <w:r>
        <w:rPr>
          <w:sz w:val="24"/>
        </w:rPr>
        <w:t>Рабочая</w:t>
      </w:r>
      <w:r>
        <w:rPr>
          <w:spacing w:val="-8"/>
          <w:sz w:val="24"/>
        </w:rPr>
        <w:t xml:space="preserve"> </w:t>
      </w:r>
      <w:r>
        <w:rPr>
          <w:sz w:val="24"/>
        </w:rPr>
        <w:t>программа</w:t>
      </w:r>
      <w:r>
        <w:rPr>
          <w:spacing w:val="-2"/>
          <w:sz w:val="24"/>
        </w:rPr>
        <w:t xml:space="preserve"> </w:t>
      </w:r>
      <w:r>
        <w:rPr>
          <w:sz w:val="24"/>
        </w:rPr>
        <w:t>учебного</w:t>
      </w:r>
      <w:r>
        <w:rPr>
          <w:spacing w:val="-5"/>
          <w:sz w:val="24"/>
        </w:rPr>
        <w:t xml:space="preserve"> </w:t>
      </w:r>
      <w:r>
        <w:rPr>
          <w:sz w:val="24"/>
        </w:rPr>
        <w:t>предмета</w:t>
      </w:r>
      <w:r>
        <w:rPr>
          <w:spacing w:val="-1"/>
          <w:sz w:val="24"/>
        </w:rPr>
        <w:t xml:space="preserve"> </w:t>
      </w:r>
      <w:r>
        <w:rPr>
          <w:sz w:val="24"/>
        </w:rPr>
        <w:t>«Литература»</w:t>
      </w:r>
    </w:p>
    <w:p w:rsidR="00A97E3A" w:rsidRDefault="00A97E3A" w:rsidP="006271FA">
      <w:pPr>
        <w:pStyle w:val="a5"/>
        <w:numPr>
          <w:ilvl w:val="0"/>
          <w:numId w:val="62"/>
        </w:numPr>
        <w:tabs>
          <w:tab w:val="left" w:pos="662"/>
        </w:tabs>
        <w:spacing w:before="41"/>
        <w:ind w:left="661"/>
        <w:jc w:val="left"/>
        <w:rPr>
          <w:sz w:val="24"/>
        </w:rPr>
      </w:pPr>
      <w:r>
        <w:rPr>
          <w:sz w:val="24"/>
        </w:rPr>
        <w:t>Рабочая</w:t>
      </w:r>
      <w:r>
        <w:rPr>
          <w:spacing w:val="-8"/>
          <w:sz w:val="24"/>
        </w:rPr>
        <w:t xml:space="preserve"> </w:t>
      </w:r>
      <w:r>
        <w:rPr>
          <w:sz w:val="24"/>
        </w:rPr>
        <w:t>программа</w:t>
      </w:r>
      <w:r>
        <w:rPr>
          <w:spacing w:val="-1"/>
          <w:sz w:val="24"/>
        </w:rPr>
        <w:t xml:space="preserve"> </w:t>
      </w:r>
      <w:r>
        <w:rPr>
          <w:sz w:val="24"/>
        </w:rPr>
        <w:t>учебного</w:t>
      </w:r>
      <w:r>
        <w:rPr>
          <w:spacing w:val="-5"/>
          <w:sz w:val="24"/>
        </w:rPr>
        <w:t xml:space="preserve"> </w:t>
      </w:r>
      <w:r>
        <w:rPr>
          <w:sz w:val="24"/>
        </w:rPr>
        <w:t>предмета</w:t>
      </w:r>
      <w:r>
        <w:rPr>
          <w:spacing w:val="4"/>
          <w:sz w:val="24"/>
        </w:rPr>
        <w:t xml:space="preserve"> </w:t>
      </w:r>
      <w:r>
        <w:rPr>
          <w:sz w:val="24"/>
        </w:rPr>
        <w:t>«Иностранный</w:t>
      </w:r>
      <w:r>
        <w:rPr>
          <w:spacing w:val="-7"/>
          <w:sz w:val="24"/>
        </w:rPr>
        <w:t xml:space="preserve"> </w:t>
      </w:r>
      <w:r>
        <w:rPr>
          <w:sz w:val="24"/>
        </w:rPr>
        <w:t>язык»</w:t>
      </w:r>
    </w:p>
    <w:p w:rsidR="00A97E3A" w:rsidRDefault="00A97E3A" w:rsidP="006271FA">
      <w:pPr>
        <w:pStyle w:val="a5"/>
        <w:numPr>
          <w:ilvl w:val="0"/>
          <w:numId w:val="62"/>
        </w:numPr>
        <w:tabs>
          <w:tab w:val="left" w:pos="719"/>
          <w:tab w:val="left" w:pos="6712"/>
        </w:tabs>
        <w:spacing w:before="41" w:line="278" w:lineRule="auto"/>
        <w:ind w:right="869" w:firstLine="0"/>
        <w:jc w:val="left"/>
        <w:rPr>
          <w:sz w:val="24"/>
        </w:rPr>
      </w:pPr>
      <w:r>
        <w:rPr>
          <w:sz w:val="24"/>
        </w:rPr>
        <w:t>Рабочая</w:t>
      </w:r>
      <w:r>
        <w:rPr>
          <w:spacing w:val="48"/>
          <w:sz w:val="24"/>
        </w:rPr>
        <w:t xml:space="preserve"> </w:t>
      </w:r>
      <w:r>
        <w:rPr>
          <w:sz w:val="24"/>
        </w:rPr>
        <w:t>программа</w:t>
      </w:r>
      <w:r>
        <w:rPr>
          <w:spacing w:val="54"/>
          <w:sz w:val="24"/>
        </w:rPr>
        <w:t xml:space="preserve"> </w:t>
      </w:r>
      <w:r>
        <w:rPr>
          <w:sz w:val="24"/>
        </w:rPr>
        <w:t>учебного</w:t>
      </w:r>
      <w:r>
        <w:rPr>
          <w:spacing w:val="52"/>
          <w:sz w:val="24"/>
        </w:rPr>
        <w:t xml:space="preserve"> </w:t>
      </w:r>
      <w:r>
        <w:rPr>
          <w:sz w:val="24"/>
        </w:rPr>
        <w:t>предмета</w:t>
      </w:r>
      <w:r>
        <w:rPr>
          <w:spacing w:val="58"/>
          <w:sz w:val="24"/>
        </w:rPr>
        <w:t xml:space="preserve"> </w:t>
      </w:r>
      <w:r>
        <w:rPr>
          <w:sz w:val="24"/>
        </w:rPr>
        <w:t>«Математика»</w:t>
      </w:r>
      <w:r>
        <w:rPr>
          <w:sz w:val="24"/>
        </w:rPr>
        <w:tab/>
        <w:t>(включая</w:t>
      </w:r>
      <w:r>
        <w:rPr>
          <w:spacing w:val="48"/>
          <w:sz w:val="24"/>
        </w:rPr>
        <w:t xml:space="preserve"> </w:t>
      </w:r>
      <w:r>
        <w:rPr>
          <w:sz w:val="24"/>
        </w:rPr>
        <w:t>рабочие</w:t>
      </w:r>
      <w:r>
        <w:rPr>
          <w:spacing w:val="43"/>
          <w:sz w:val="24"/>
        </w:rPr>
        <w:t xml:space="preserve"> </w:t>
      </w:r>
      <w:r>
        <w:rPr>
          <w:sz w:val="24"/>
        </w:rPr>
        <w:t>программы</w:t>
      </w:r>
      <w:r>
        <w:rPr>
          <w:spacing w:val="-57"/>
          <w:sz w:val="24"/>
        </w:rPr>
        <w:t xml:space="preserve"> </w:t>
      </w:r>
      <w:r>
        <w:rPr>
          <w:sz w:val="24"/>
        </w:rPr>
        <w:t>учебных</w:t>
      </w:r>
      <w:r>
        <w:rPr>
          <w:spacing w:val="-1"/>
          <w:sz w:val="24"/>
        </w:rPr>
        <w:t xml:space="preserve"> </w:t>
      </w:r>
      <w:r>
        <w:rPr>
          <w:sz w:val="24"/>
        </w:rPr>
        <w:t>курсов</w:t>
      </w:r>
      <w:r>
        <w:rPr>
          <w:spacing w:val="12"/>
          <w:sz w:val="24"/>
        </w:rPr>
        <w:t xml:space="preserve"> </w:t>
      </w:r>
      <w:r>
        <w:rPr>
          <w:sz w:val="24"/>
        </w:rPr>
        <w:t>«Алгебра»,</w:t>
      </w:r>
      <w:r>
        <w:rPr>
          <w:spacing w:val="9"/>
          <w:sz w:val="24"/>
        </w:rPr>
        <w:t xml:space="preserve"> </w:t>
      </w:r>
      <w:r>
        <w:rPr>
          <w:sz w:val="24"/>
        </w:rPr>
        <w:t>«Геометрия»,</w:t>
      </w:r>
      <w:r>
        <w:rPr>
          <w:spacing w:val="10"/>
          <w:sz w:val="24"/>
        </w:rPr>
        <w:t xml:space="preserve"> </w:t>
      </w:r>
      <w:r>
        <w:rPr>
          <w:sz w:val="24"/>
        </w:rPr>
        <w:t>«Вероятность</w:t>
      </w:r>
      <w:r>
        <w:rPr>
          <w:spacing w:val="-2"/>
          <w:sz w:val="24"/>
        </w:rPr>
        <w:t xml:space="preserve"> </w:t>
      </w:r>
      <w:r>
        <w:rPr>
          <w:sz w:val="24"/>
        </w:rPr>
        <w:t>и</w:t>
      </w:r>
      <w:r>
        <w:rPr>
          <w:spacing w:val="-3"/>
          <w:sz w:val="24"/>
        </w:rPr>
        <w:t xml:space="preserve"> </w:t>
      </w:r>
      <w:r>
        <w:rPr>
          <w:sz w:val="24"/>
        </w:rPr>
        <w:t>статистика»)</w:t>
      </w:r>
    </w:p>
    <w:p w:rsidR="00A97E3A" w:rsidRDefault="00A97E3A" w:rsidP="006271FA">
      <w:pPr>
        <w:pStyle w:val="a5"/>
        <w:numPr>
          <w:ilvl w:val="0"/>
          <w:numId w:val="62"/>
        </w:numPr>
        <w:tabs>
          <w:tab w:val="left" w:pos="662"/>
        </w:tabs>
        <w:spacing w:line="274" w:lineRule="exact"/>
        <w:ind w:left="661"/>
        <w:jc w:val="left"/>
        <w:rPr>
          <w:sz w:val="24"/>
        </w:rPr>
      </w:pPr>
      <w:r>
        <w:rPr>
          <w:sz w:val="24"/>
        </w:rPr>
        <w:t>Рабочая</w:t>
      </w:r>
      <w:r>
        <w:rPr>
          <w:spacing w:val="-8"/>
          <w:sz w:val="24"/>
        </w:rPr>
        <w:t xml:space="preserve"> </w:t>
      </w:r>
      <w:r>
        <w:rPr>
          <w:sz w:val="24"/>
        </w:rPr>
        <w:t>программа</w:t>
      </w:r>
      <w:r>
        <w:rPr>
          <w:spacing w:val="-1"/>
          <w:sz w:val="24"/>
        </w:rPr>
        <w:t xml:space="preserve"> </w:t>
      </w:r>
      <w:r>
        <w:rPr>
          <w:sz w:val="24"/>
        </w:rPr>
        <w:t>учебного</w:t>
      </w:r>
      <w:r>
        <w:rPr>
          <w:spacing w:val="-5"/>
          <w:sz w:val="24"/>
        </w:rPr>
        <w:t xml:space="preserve"> </w:t>
      </w:r>
      <w:r>
        <w:rPr>
          <w:sz w:val="24"/>
        </w:rPr>
        <w:t>предмета</w:t>
      </w:r>
      <w:r>
        <w:rPr>
          <w:spacing w:val="-1"/>
          <w:sz w:val="24"/>
        </w:rPr>
        <w:t xml:space="preserve"> </w:t>
      </w:r>
      <w:r>
        <w:rPr>
          <w:sz w:val="24"/>
        </w:rPr>
        <w:t>«Информатика»</w:t>
      </w:r>
    </w:p>
    <w:p w:rsidR="00A97E3A" w:rsidRDefault="00A97E3A" w:rsidP="006271FA">
      <w:pPr>
        <w:pStyle w:val="a5"/>
        <w:numPr>
          <w:ilvl w:val="0"/>
          <w:numId w:val="62"/>
        </w:numPr>
        <w:tabs>
          <w:tab w:val="left" w:pos="707"/>
        </w:tabs>
        <w:spacing w:before="39" w:line="276" w:lineRule="auto"/>
        <w:ind w:right="875" w:firstLine="0"/>
        <w:jc w:val="left"/>
        <w:rPr>
          <w:sz w:val="24"/>
        </w:rPr>
      </w:pPr>
      <w:r>
        <w:rPr>
          <w:sz w:val="24"/>
        </w:rPr>
        <w:t>Рабочая</w:t>
      </w:r>
      <w:r>
        <w:rPr>
          <w:spacing w:val="36"/>
          <w:sz w:val="24"/>
        </w:rPr>
        <w:t xml:space="preserve"> </w:t>
      </w:r>
      <w:r>
        <w:rPr>
          <w:sz w:val="24"/>
        </w:rPr>
        <w:t>программа</w:t>
      </w:r>
      <w:r>
        <w:rPr>
          <w:spacing w:val="44"/>
          <w:sz w:val="24"/>
        </w:rPr>
        <w:t xml:space="preserve"> </w:t>
      </w:r>
      <w:r>
        <w:rPr>
          <w:sz w:val="24"/>
        </w:rPr>
        <w:t>учебного</w:t>
      </w:r>
      <w:r>
        <w:rPr>
          <w:spacing w:val="38"/>
          <w:sz w:val="24"/>
        </w:rPr>
        <w:t xml:space="preserve"> </w:t>
      </w:r>
      <w:r>
        <w:rPr>
          <w:sz w:val="24"/>
        </w:rPr>
        <w:t>предмета</w:t>
      </w:r>
      <w:r>
        <w:rPr>
          <w:spacing w:val="48"/>
          <w:sz w:val="24"/>
        </w:rPr>
        <w:t xml:space="preserve"> </w:t>
      </w:r>
      <w:r>
        <w:rPr>
          <w:sz w:val="24"/>
        </w:rPr>
        <w:t>«История»</w:t>
      </w:r>
      <w:r>
        <w:rPr>
          <w:spacing w:val="24"/>
          <w:sz w:val="24"/>
        </w:rPr>
        <w:t xml:space="preserve"> </w:t>
      </w:r>
      <w:r>
        <w:rPr>
          <w:sz w:val="24"/>
        </w:rPr>
        <w:t>(включая</w:t>
      </w:r>
      <w:r>
        <w:rPr>
          <w:spacing w:val="44"/>
          <w:sz w:val="24"/>
        </w:rPr>
        <w:t xml:space="preserve"> </w:t>
      </w:r>
      <w:r>
        <w:rPr>
          <w:sz w:val="24"/>
        </w:rPr>
        <w:t>учебные</w:t>
      </w:r>
      <w:r>
        <w:rPr>
          <w:spacing w:val="35"/>
          <w:sz w:val="24"/>
        </w:rPr>
        <w:t xml:space="preserve"> </w:t>
      </w:r>
      <w:r>
        <w:rPr>
          <w:sz w:val="24"/>
        </w:rPr>
        <w:t>курсы</w:t>
      </w:r>
      <w:r>
        <w:rPr>
          <w:spacing w:val="47"/>
          <w:sz w:val="24"/>
        </w:rPr>
        <w:t xml:space="preserve"> </w:t>
      </w:r>
      <w:r>
        <w:rPr>
          <w:sz w:val="24"/>
        </w:rPr>
        <w:t>«История</w:t>
      </w:r>
      <w:r>
        <w:rPr>
          <w:spacing w:val="-57"/>
          <w:sz w:val="24"/>
        </w:rPr>
        <w:t xml:space="preserve"> </w:t>
      </w:r>
      <w:r>
        <w:rPr>
          <w:sz w:val="24"/>
        </w:rPr>
        <w:t>России»,</w:t>
      </w:r>
      <w:r>
        <w:rPr>
          <w:spacing w:val="9"/>
          <w:sz w:val="24"/>
        </w:rPr>
        <w:t xml:space="preserve"> </w:t>
      </w:r>
      <w:r>
        <w:rPr>
          <w:sz w:val="24"/>
        </w:rPr>
        <w:t>«Всеобщая история»)</w:t>
      </w:r>
    </w:p>
    <w:p w:rsidR="00A97E3A" w:rsidRDefault="00A97E3A" w:rsidP="006271FA">
      <w:pPr>
        <w:pStyle w:val="a5"/>
        <w:numPr>
          <w:ilvl w:val="0"/>
          <w:numId w:val="62"/>
        </w:numPr>
        <w:tabs>
          <w:tab w:val="left" w:pos="662"/>
        </w:tabs>
        <w:spacing w:line="275" w:lineRule="exact"/>
        <w:ind w:left="661"/>
        <w:jc w:val="left"/>
        <w:rPr>
          <w:sz w:val="24"/>
        </w:rPr>
      </w:pPr>
      <w:r>
        <w:rPr>
          <w:sz w:val="24"/>
        </w:rPr>
        <w:t>Рабочая</w:t>
      </w:r>
      <w:r>
        <w:rPr>
          <w:spacing w:val="-9"/>
          <w:sz w:val="24"/>
        </w:rPr>
        <w:t xml:space="preserve"> </w:t>
      </w:r>
      <w:r>
        <w:rPr>
          <w:sz w:val="24"/>
        </w:rPr>
        <w:t>программа</w:t>
      </w:r>
      <w:r>
        <w:rPr>
          <w:spacing w:val="-2"/>
          <w:sz w:val="24"/>
        </w:rPr>
        <w:t xml:space="preserve"> </w:t>
      </w:r>
      <w:r>
        <w:rPr>
          <w:sz w:val="24"/>
        </w:rPr>
        <w:t>учебного</w:t>
      </w:r>
      <w:r>
        <w:rPr>
          <w:spacing w:val="-6"/>
          <w:sz w:val="24"/>
        </w:rPr>
        <w:t xml:space="preserve"> </w:t>
      </w:r>
      <w:r>
        <w:rPr>
          <w:sz w:val="24"/>
        </w:rPr>
        <w:t>предмета</w:t>
      </w:r>
      <w:r>
        <w:rPr>
          <w:spacing w:val="-1"/>
          <w:sz w:val="24"/>
        </w:rPr>
        <w:t xml:space="preserve"> </w:t>
      </w:r>
      <w:r>
        <w:rPr>
          <w:sz w:val="24"/>
        </w:rPr>
        <w:t>«Обществознание»</w:t>
      </w:r>
    </w:p>
    <w:p w:rsidR="00A97E3A" w:rsidRDefault="00A97E3A" w:rsidP="006271FA">
      <w:pPr>
        <w:pStyle w:val="a5"/>
        <w:numPr>
          <w:ilvl w:val="0"/>
          <w:numId w:val="62"/>
        </w:numPr>
        <w:tabs>
          <w:tab w:val="left" w:pos="662"/>
        </w:tabs>
        <w:spacing w:before="43"/>
        <w:ind w:left="661"/>
        <w:jc w:val="left"/>
        <w:rPr>
          <w:sz w:val="24"/>
        </w:rPr>
      </w:pPr>
      <w:r>
        <w:rPr>
          <w:sz w:val="24"/>
        </w:rPr>
        <w:t>Рабочая</w:t>
      </w:r>
      <w:r>
        <w:rPr>
          <w:spacing w:val="-7"/>
          <w:sz w:val="24"/>
        </w:rPr>
        <w:t xml:space="preserve"> </w:t>
      </w:r>
      <w:r>
        <w:rPr>
          <w:sz w:val="24"/>
        </w:rPr>
        <w:t>программа</w:t>
      </w:r>
      <w:r>
        <w:rPr>
          <w:spacing w:val="1"/>
          <w:sz w:val="24"/>
        </w:rPr>
        <w:t xml:space="preserve"> </w:t>
      </w:r>
      <w:r>
        <w:rPr>
          <w:sz w:val="24"/>
        </w:rPr>
        <w:t>учебного</w:t>
      </w:r>
      <w:r>
        <w:rPr>
          <w:spacing w:val="-5"/>
          <w:sz w:val="24"/>
        </w:rPr>
        <w:t xml:space="preserve"> </w:t>
      </w:r>
      <w:r>
        <w:rPr>
          <w:sz w:val="24"/>
        </w:rPr>
        <w:t>предмета</w:t>
      </w:r>
      <w:r>
        <w:rPr>
          <w:spacing w:val="-1"/>
          <w:sz w:val="24"/>
        </w:rPr>
        <w:t xml:space="preserve"> </w:t>
      </w:r>
      <w:r>
        <w:rPr>
          <w:sz w:val="24"/>
        </w:rPr>
        <w:t>«География»</w:t>
      </w:r>
    </w:p>
    <w:p w:rsidR="00A97E3A" w:rsidRDefault="00A97E3A" w:rsidP="006271FA">
      <w:pPr>
        <w:pStyle w:val="a5"/>
        <w:numPr>
          <w:ilvl w:val="0"/>
          <w:numId w:val="62"/>
        </w:numPr>
        <w:tabs>
          <w:tab w:val="left" w:pos="662"/>
        </w:tabs>
        <w:spacing w:before="38"/>
        <w:ind w:left="661"/>
        <w:jc w:val="left"/>
        <w:rPr>
          <w:sz w:val="24"/>
        </w:rPr>
      </w:pPr>
      <w:r>
        <w:rPr>
          <w:sz w:val="24"/>
        </w:rPr>
        <w:t>Рабочая</w:t>
      </w:r>
      <w:r>
        <w:rPr>
          <w:spacing w:val="-8"/>
          <w:sz w:val="24"/>
        </w:rPr>
        <w:t xml:space="preserve"> </w:t>
      </w:r>
      <w:r>
        <w:rPr>
          <w:sz w:val="24"/>
        </w:rPr>
        <w:t>программа</w:t>
      </w:r>
      <w:r>
        <w:rPr>
          <w:spacing w:val="-1"/>
          <w:sz w:val="24"/>
        </w:rPr>
        <w:t xml:space="preserve"> </w:t>
      </w:r>
      <w:r>
        <w:rPr>
          <w:sz w:val="24"/>
        </w:rPr>
        <w:t>учебного</w:t>
      </w:r>
      <w:r>
        <w:rPr>
          <w:spacing w:val="-5"/>
          <w:sz w:val="24"/>
        </w:rPr>
        <w:t xml:space="preserve"> </w:t>
      </w:r>
      <w:r>
        <w:rPr>
          <w:sz w:val="24"/>
        </w:rPr>
        <w:t>предмета</w:t>
      </w:r>
      <w:r>
        <w:rPr>
          <w:spacing w:val="-1"/>
          <w:sz w:val="24"/>
        </w:rPr>
        <w:t xml:space="preserve"> </w:t>
      </w:r>
      <w:r>
        <w:rPr>
          <w:sz w:val="24"/>
        </w:rPr>
        <w:t>«Физика»</w:t>
      </w:r>
    </w:p>
    <w:p w:rsidR="00A97E3A" w:rsidRDefault="00A97E3A" w:rsidP="006271FA">
      <w:pPr>
        <w:pStyle w:val="a5"/>
        <w:numPr>
          <w:ilvl w:val="0"/>
          <w:numId w:val="62"/>
        </w:numPr>
        <w:tabs>
          <w:tab w:val="left" w:pos="662"/>
        </w:tabs>
        <w:spacing w:before="43"/>
        <w:ind w:left="661"/>
        <w:jc w:val="left"/>
        <w:rPr>
          <w:sz w:val="24"/>
        </w:rPr>
      </w:pPr>
      <w:r>
        <w:rPr>
          <w:sz w:val="24"/>
        </w:rPr>
        <w:t>Рабочая</w:t>
      </w:r>
      <w:r>
        <w:rPr>
          <w:spacing w:val="-8"/>
          <w:sz w:val="24"/>
        </w:rPr>
        <w:t xml:space="preserve"> </w:t>
      </w:r>
      <w:r>
        <w:rPr>
          <w:sz w:val="24"/>
        </w:rPr>
        <w:t>программа</w:t>
      </w:r>
      <w:r>
        <w:rPr>
          <w:spacing w:val="-1"/>
          <w:sz w:val="24"/>
        </w:rPr>
        <w:t xml:space="preserve"> </w:t>
      </w:r>
      <w:r>
        <w:rPr>
          <w:sz w:val="24"/>
        </w:rPr>
        <w:t>учебного</w:t>
      </w:r>
      <w:r>
        <w:rPr>
          <w:spacing w:val="-5"/>
          <w:sz w:val="24"/>
        </w:rPr>
        <w:t xml:space="preserve"> </w:t>
      </w:r>
      <w:r>
        <w:rPr>
          <w:sz w:val="24"/>
        </w:rPr>
        <w:t>предмета «Химия»</w:t>
      </w:r>
    </w:p>
    <w:p w:rsidR="00A97E3A" w:rsidRDefault="00A97E3A" w:rsidP="006271FA">
      <w:pPr>
        <w:pStyle w:val="a5"/>
        <w:numPr>
          <w:ilvl w:val="0"/>
          <w:numId w:val="62"/>
        </w:numPr>
        <w:tabs>
          <w:tab w:val="left" w:pos="662"/>
        </w:tabs>
        <w:spacing w:before="41"/>
        <w:ind w:left="661"/>
        <w:jc w:val="left"/>
        <w:rPr>
          <w:sz w:val="24"/>
        </w:rPr>
      </w:pPr>
      <w:r>
        <w:rPr>
          <w:sz w:val="24"/>
        </w:rPr>
        <w:t>Рабочая</w:t>
      </w:r>
      <w:r>
        <w:rPr>
          <w:spacing w:val="-8"/>
          <w:sz w:val="24"/>
        </w:rPr>
        <w:t xml:space="preserve"> </w:t>
      </w:r>
      <w:r>
        <w:rPr>
          <w:sz w:val="24"/>
        </w:rPr>
        <w:t>программа</w:t>
      </w:r>
      <w:r>
        <w:rPr>
          <w:spacing w:val="-1"/>
          <w:sz w:val="24"/>
        </w:rPr>
        <w:t xml:space="preserve"> </w:t>
      </w:r>
      <w:r>
        <w:rPr>
          <w:sz w:val="24"/>
        </w:rPr>
        <w:t>учебного</w:t>
      </w:r>
      <w:r>
        <w:rPr>
          <w:spacing w:val="-7"/>
          <w:sz w:val="24"/>
        </w:rPr>
        <w:t xml:space="preserve"> </w:t>
      </w:r>
      <w:r>
        <w:rPr>
          <w:sz w:val="24"/>
        </w:rPr>
        <w:t>предмета «Биология»</w:t>
      </w:r>
    </w:p>
    <w:p w:rsidR="00A97E3A" w:rsidRDefault="00A97E3A" w:rsidP="006271FA">
      <w:pPr>
        <w:pStyle w:val="a5"/>
        <w:numPr>
          <w:ilvl w:val="0"/>
          <w:numId w:val="62"/>
        </w:numPr>
        <w:tabs>
          <w:tab w:val="left" w:pos="652"/>
          <w:tab w:val="left" w:pos="2972"/>
          <w:tab w:val="left" w:pos="5258"/>
        </w:tabs>
        <w:spacing w:before="48" w:line="278" w:lineRule="auto"/>
        <w:ind w:right="1105" w:firstLine="0"/>
        <w:jc w:val="left"/>
        <w:rPr>
          <w:sz w:val="24"/>
        </w:rPr>
      </w:pPr>
      <w:r>
        <w:rPr>
          <w:sz w:val="24"/>
        </w:rPr>
        <w:t xml:space="preserve">Рабочая  </w:t>
      </w:r>
      <w:r>
        <w:rPr>
          <w:spacing w:val="11"/>
          <w:sz w:val="24"/>
        </w:rPr>
        <w:t xml:space="preserve"> </w:t>
      </w:r>
      <w:r>
        <w:rPr>
          <w:sz w:val="24"/>
        </w:rPr>
        <w:t>программа</w:t>
      </w:r>
      <w:r>
        <w:rPr>
          <w:sz w:val="24"/>
        </w:rPr>
        <w:tab/>
        <w:t xml:space="preserve">учебного  </w:t>
      </w:r>
      <w:r>
        <w:rPr>
          <w:spacing w:val="12"/>
          <w:sz w:val="24"/>
        </w:rPr>
        <w:t xml:space="preserve"> </w:t>
      </w:r>
      <w:r>
        <w:rPr>
          <w:sz w:val="24"/>
        </w:rPr>
        <w:t>предмета</w:t>
      </w:r>
      <w:r>
        <w:rPr>
          <w:sz w:val="24"/>
        </w:rPr>
        <w:tab/>
        <w:t>«Основы</w:t>
      </w:r>
      <w:r>
        <w:rPr>
          <w:spacing w:val="4"/>
          <w:sz w:val="24"/>
        </w:rPr>
        <w:t xml:space="preserve"> </w:t>
      </w:r>
      <w:r>
        <w:rPr>
          <w:sz w:val="24"/>
        </w:rPr>
        <w:t>духовно-нравственной</w:t>
      </w:r>
      <w:r>
        <w:rPr>
          <w:spacing w:val="6"/>
          <w:sz w:val="24"/>
        </w:rPr>
        <w:t xml:space="preserve"> </w:t>
      </w:r>
      <w:r>
        <w:rPr>
          <w:sz w:val="24"/>
        </w:rPr>
        <w:t>культуры</w:t>
      </w:r>
      <w:r>
        <w:rPr>
          <w:spacing w:val="-57"/>
          <w:sz w:val="24"/>
        </w:rPr>
        <w:t xml:space="preserve"> </w:t>
      </w:r>
      <w:r>
        <w:rPr>
          <w:sz w:val="24"/>
        </w:rPr>
        <w:t>народов России»</w:t>
      </w:r>
    </w:p>
    <w:p w:rsidR="00A97E3A" w:rsidRDefault="00A97E3A" w:rsidP="006271FA">
      <w:pPr>
        <w:pStyle w:val="a5"/>
        <w:numPr>
          <w:ilvl w:val="0"/>
          <w:numId w:val="62"/>
        </w:numPr>
        <w:tabs>
          <w:tab w:val="left" w:pos="662"/>
        </w:tabs>
        <w:spacing w:line="274" w:lineRule="exact"/>
        <w:ind w:left="661"/>
        <w:jc w:val="left"/>
        <w:rPr>
          <w:sz w:val="24"/>
        </w:rPr>
      </w:pPr>
      <w:r>
        <w:rPr>
          <w:sz w:val="24"/>
        </w:rPr>
        <w:t>Рабочая</w:t>
      </w:r>
      <w:r>
        <w:rPr>
          <w:spacing w:val="-9"/>
          <w:sz w:val="24"/>
        </w:rPr>
        <w:t xml:space="preserve"> </w:t>
      </w:r>
      <w:r>
        <w:rPr>
          <w:sz w:val="24"/>
        </w:rPr>
        <w:t>программа</w:t>
      </w:r>
      <w:r>
        <w:rPr>
          <w:spacing w:val="-1"/>
          <w:sz w:val="24"/>
        </w:rPr>
        <w:t xml:space="preserve"> </w:t>
      </w:r>
      <w:r>
        <w:rPr>
          <w:sz w:val="24"/>
        </w:rPr>
        <w:t>учебного</w:t>
      </w:r>
      <w:r>
        <w:rPr>
          <w:spacing w:val="-8"/>
          <w:sz w:val="24"/>
        </w:rPr>
        <w:t xml:space="preserve"> </w:t>
      </w:r>
      <w:r>
        <w:rPr>
          <w:sz w:val="24"/>
        </w:rPr>
        <w:t>предмета</w:t>
      </w:r>
      <w:r>
        <w:rPr>
          <w:spacing w:val="-1"/>
          <w:sz w:val="24"/>
        </w:rPr>
        <w:t xml:space="preserve"> </w:t>
      </w:r>
      <w:r>
        <w:rPr>
          <w:sz w:val="24"/>
        </w:rPr>
        <w:t>«Изобразительное</w:t>
      </w:r>
      <w:r>
        <w:rPr>
          <w:spacing w:val="-11"/>
          <w:sz w:val="24"/>
        </w:rPr>
        <w:t xml:space="preserve"> </w:t>
      </w:r>
      <w:r>
        <w:rPr>
          <w:sz w:val="24"/>
        </w:rPr>
        <w:t>искусство»</w:t>
      </w:r>
    </w:p>
    <w:p w:rsidR="00A97E3A" w:rsidRDefault="00A97E3A" w:rsidP="00A97E3A">
      <w:pPr>
        <w:spacing w:line="274" w:lineRule="exact"/>
        <w:rPr>
          <w:sz w:val="24"/>
        </w:rPr>
        <w:sectPr w:rsidR="00A97E3A">
          <w:pgSz w:w="11920" w:h="16850"/>
          <w:pgMar w:top="1160" w:right="0" w:bottom="1220" w:left="1180" w:header="0" w:footer="943" w:gutter="0"/>
          <w:cols w:space="720"/>
        </w:sectPr>
      </w:pPr>
    </w:p>
    <w:p w:rsidR="00A97E3A" w:rsidRDefault="00A97E3A" w:rsidP="006271FA">
      <w:pPr>
        <w:pStyle w:val="a5"/>
        <w:numPr>
          <w:ilvl w:val="0"/>
          <w:numId w:val="62"/>
        </w:numPr>
        <w:tabs>
          <w:tab w:val="left" w:pos="662"/>
        </w:tabs>
        <w:spacing w:before="72"/>
        <w:ind w:left="661"/>
        <w:jc w:val="left"/>
        <w:rPr>
          <w:sz w:val="24"/>
        </w:rPr>
      </w:pPr>
      <w:r>
        <w:rPr>
          <w:sz w:val="24"/>
        </w:rPr>
        <w:t>Рабочая</w:t>
      </w:r>
      <w:r>
        <w:rPr>
          <w:spacing w:val="-9"/>
          <w:sz w:val="24"/>
        </w:rPr>
        <w:t xml:space="preserve"> </w:t>
      </w:r>
      <w:r>
        <w:rPr>
          <w:sz w:val="24"/>
        </w:rPr>
        <w:t>программа</w:t>
      </w:r>
      <w:r>
        <w:rPr>
          <w:spacing w:val="3"/>
          <w:sz w:val="24"/>
        </w:rPr>
        <w:t xml:space="preserve"> </w:t>
      </w:r>
      <w:r>
        <w:rPr>
          <w:sz w:val="24"/>
        </w:rPr>
        <w:t>учебного</w:t>
      </w:r>
      <w:r>
        <w:rPr>
          <w:spacing w:val="-6"/>
          <w:sz w:val="24"/>
        </w:rPr>
        <w:t xml:space="preserve"> </w:t>
      </w:r>
      <w:r>
        <w:rPr>
          <w:sz w:val="24"/>
        </w:rPr>
        <w:t>предмета</w:t>
      </w:r>
      <w:r>
        <w:rPr>
          <w:spacing w:val="-1"/>
          <w:sz w:val="24"/>
        </w:rPr>
        <w:t xml:space="preserve"> </w:t>
      </w:r>
      <w:r>
        <w:rPr>
          <w:sz w:val="24"/>
        </w:rPr>
        <w:t>«Музыка»</w:t>
      </w:r>
    </w:p>
    <w:p w:rsidR="00A97E3A" w:rsidRDefault="00A97E3A" w:rsidP="006271FA">
      <w:pPr>
        <w:pStyle w:val="a5"/>
        <w:numPr>
          <w:ilvl w:val="0"/>
          <w:numId w:val="62"/>
        </w:numPr>
        <w:tabs>
          <w:tab w:val="left" w:pos="662"/>
        </w:tabs>
        <w:spacing w:before="43"/>
        <w:ind w:left="661"/>
        <w:jc w:val="left"/>
        <w:rPr>
          <w:sz w:val="24"/>
        </w:rPr>
      </w:pPr>
      <w:r>
        <w:rPr>
          <w:sz w:val="24"/>
        </w:rPr>
        <w:t>Рабочая</w:t>
      </w:r>
      <w:r>
        <w:rPr>
          <w:spacing w:val="-8"/>
          <w:sz w:val="24"/>
        </w:rPr>
        <w:t xml:space="preserve"> </w:t>
      </w:r>
      <w:r>
        <w:rPr>
          <w:sz w:val="24"/>
        </w:rPr>
        <w:t>программа</w:t>
      </w:r>
      <w:r>
        <w:rPr>
          <w:spacing w:val="-1"/>
          <w:sz w:val="24"/>
        </w:rPr>
        <w:t xml:space="preserve"> </w:t>
      </w:r>
      <w:r>
        <w:rPr>
          <w:sz w:val="24"/>
        </w:rPr>
        <w:t>учебного</w:t>
      </w:r>
      <w:r>
        <w:rPr>
          <w:spacing w:val="-5"/>
          <w:sz w:val="24"/>
        </w:rPr>
        <w:t xml:space="preserve"> </w:t>
      </w:r>
      <w:r>
        <w:rPr>
          <w:sz w:val="24"/>
        </w:rPr>
        <w:t>предмета</w:t>
      </w:r>
      <w:r>
        <w:rPr>
          <w:spacing w:val="-1"/>
          <w:sz w:val="24"/>
        </w:rPr>
        <w:t xml:space="preserve"> </w:t>
      </w:r>
      <w:r>
        <w:rPr>
          <w:sz w:val="24"/>
        </w:rPr>
        <w:t>«Т</w:t>
      </w:r>
      <w:r w:rsidR="000F5D94">
        <w:rPr>
          <w:sz w:val="24"/>
        </w:rPr>
        <w:t>руд (технология)</w:t>
      </w:r>
      <w:r>
        <w:rPr>
          <w:sz w:val="24"/>
        </w:rPr>
        <w:t>»</w:t>
      </w:r>
    </w:p>
    <w:p w:rsidR="00A97E3A" w:rsidRDefault="00A97E3A" w:rsidP="006271FA">
      <w:pPr>
        <w:pStyle w:val="a5"/>
        <w:numPr>
          <w:ilvl w:val="0"/>
          <w:numId w:val="62"/>
        </w:numPr>
        <w:tabs>
          <w:tab w:val="left" w:pos="662"/>
        </w:tabs>
        <w:spacing w:before="39"/>
        <w:ind w:left="661"/>
        <w:jc w:val="left"/>
        <w:rPr>
          <w:sz w:val="24"/>
        </w:rPr>
      </w:pPr>
      <w:r>
        <w:rPr>
          <w:sz w:val="24"/>
        </w:rPr>
        <w:t>Рабочая</w:t>
      </w:r>
      <w:r>
        <w:rPr>
          <w:spacing w:val="-9"/>
          <w:sz w:val="24"/>
        </w:rPr>
        <w:t xml:space="preserve"> </w:t>
      </w:r>
      <w:r>
        <w:rPr>
          <w:sz w:val="24"/>
        </w:rPr>
        <w:t>программа учебного</w:t>
      </w:r>
      <w:r>
        <w:rPr>
          <w:spacing w:val="-9"/>
          <w:sz w:val="24"/>
        </w:rPr>
        <w:t xml:space="preserve"> </w:t>
      </w:r>
      <w:r>
        <w:rPr>
          <w:sz w:val="24"/>
        </w:rPr>
        <w:t>предмета «Физическая</w:t>
      </w:r>
      <w:r>
        <w:rPr>
          <w:spacing w:val="-8"/>
          <w:sz w:val="24"/>
        </w:rPr>
        <w:t xml:space="preserve"> </w:t>
      </w:r>
      <w:r>
        <w:rPr>
          <w:sz w:val="24"/>
        </w:rPr>
        <w:t>культура»</w:t>
      </w:r>
    </w:p>
    <w:p w:rsidR="00A97E3A" w:rsidRDefault="00A97E3A" w:rsidP="006271FA">
      <w:pPr>
        <w:pStyle w:val="a5"/>
        <w:numPr>
          <w:ilvl w:val="0"/>
          <w:numId w:val="62"/>
        </w:numPr>
        <w:tabs>
          <w:tab w:val="left" w:pos="662"/>
        </w:tabs>
        <w:spacing w:before="43"/>
        <w:ind w:left="661"/>
        <w:jc w:val="left"/>
        <w:rPr>
          <w:sz w:val="24"/>
        </w:rPr>
      </w:pPr>
      <w:r>
        <w:rPr>
          <w:sz w:val="24"/>
        </w:rPr>
        <w:t>Рабочая</w:t>
      </w:r>
      <w:r>
        <w:rPr>
          <w:spacing w:val="-7"/>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 «Основы</w:t>
      </w:r>
      <w:r>
        <w:rPr>
          <w:spacing w:val="-8"/>
          <w:sz w:val="24"/>
        </w:rPr>
        <w:t xml:space="preserve"> </w:t>
      </w:r>
      <w:r>
        <w:rPr>
          <w:sz w:val="24"/>
        </w:rPr>
        <w:t>безопасности</w:t>
      </w:r>
      <w:r>
        <w:rPr>
          <w:spacing w:val="-4"/>
          <w:sz w:val="24"/>
        </w:rPr>
        <w:t xml:space="preserve"> </w:t>
      </w:r>
      <w:r w:rsidR="000F5D94">
        <w:rPr>
          <w:sz w:val="24"/>
        </w:rPr>
        <w:t>и защиты Родины</w:t>
      </w:r>
      <w:r>
        <w:rPr>
          <w:sz w:val="24"/>
        </w:rPr>
        <w:t>»</w:t>
      </w:r>
    </w:p>
    <w:p w:rsidR="00A97E3A" w:rsidRDefault="00A97E3A" w:rsidP="00A97E3A">
      <w:pPr>
        <w:pStyle w:val="a3"/>
        <w:ind w:left="0"/>
        <w:jc w:val="left"/>
        <w:rPr>
          <w:sz w:val="26"/>
        </w:rPr>
      </w:pPr>
    </w:p>
    <w:p w:rsidR="00A97E3A" w:rsidRDefault="00A97E3A" w:rsidP="00A97E3A">
      <w:pPr>
        <w:pStyle w:val="a3"/>
        <w:spacing w:before="10"/>
        <w:ind w:left="0"/>
        <w:jc w:val="left"/>
        <w:rPr>
          <w:sz w:val="26"/>
        </w:rPr>
      </w:pPr>
    </w:p>
    <w:p w:rsidR="00A97E3A" w:rsidRDefault="00A97E3A" w:rsidP="006271FA">
      <w:pPr>
        <w:pStyle w:val="1"/>
        <w:numPr>
          <w:ilvl w:val="1"/>
          <w:numId w:val="63"/>
        </w:numPr>
        <w:tabs>
          <w:tab w:val="left" w:pos="1167"/>
          <w:tab w:val="left" w:pos="1168"/>
          <w:tab w:val="left" w:pos="3068"/>
          <w:tab w:val="left" w:pos="5200"/>
          <w:tab w:val="left" w:pos="7409"/>
          <w:tab w:val="left" w:pos="8714"/>
        </w:tabs>
        <w:ind w:right="856" w:firstLine="0"/>
      </w:pPr>
      <w:bookmarkStart w:id="29" w:name="_bookmark29"/>
      <w:bookmarkEnd w:id="29"/>
      <w:r>
        <w:t>Программа</w:t>
      </w:r>
      <w:r>
        <w:tab/>
        <w:t>формирования</w:t>
      </w:r>
      <w:r>
        <w:tab/>
        <w:t>универсальных</w:t>
      </w:r>
      <w:r>
        <w:tab/>
        <w:t>учебных</w:t>
      </w:r>
      <w:r>
        <w:tab/>
      </w:r>
      <w:r>
        <w:rPr>
          <w:spacing w:val="-1"/>
        </w:rPr>
        <w:t>действий</w:t>
      </w:r>
      <w:r>
        <w:rPr>
          <w:spacing w:val="-67"/>
        </w:rPr>
        <w:t xml:space="preserve"> </w:t>
      </w:r>
      <w:r>
        <w:t>у обучающихся</w:t>
      </w:r>
    </w:p>
    <w:p w:rsidR="00A97E3A" w:rsidRDefault="00A97E3A" w:rsidP="006271FA">
      <w:pPr>
        <w:pStyle w:val="2"/>
        <w:numPr>
          <w:ilvl w:val="2"/>
          <w:numId w:val="61"/>
        </w:numPr>
        <w:tabs>
          <w:tab w:val="left" w:pos="1122"/>
        </w:tabs>
        <w:spacing w:before="202"/>
        <w:jc w:val="both"/>
      </w:pPr>
      <w:bookmarkStart w:id="30" w:name="_bookmark30"/>
      <w:bookmarkEnd w:id="30"/>
      <w:r>
        <w:t>Целевой</w:t>
      </w:r>
      <w:r>
        <w:rPr>
          <w:spacing w:val="56"/>
        </w:rPr>
        <w:t xml:space="preserve"> </w:t>
      </w:r>
      <w:r>
        <w:t>раздел</w:t>
      </w:r>
    </w:p>
    <w:p w:rsidR="00A97E3A" w:rsidRDefault="00A97E3A" w:rsidP="00A97E3A">
      <w:pPr>
        <w:pStyle w:val="a3"/>
        <w:spacing w:before="32" w:line="276" w:lineRule="auto"/>
        <w:ind w:right="847" w:firstLine="707"/>
      </w:pPr>
      <w:r>
        <w:t>В</w:t>
      </w:r>
      <w:r>
        <w:rPr>
          <w:spacing w:val="1"/>
        </w:rPr>
        <w:t xml:space="preserve"> </w:t>
      </w:r>
      <w:r>
        <w:t>ФГОС</w:t>
      </w:r>
      <w:r>
        <w:rPr>
          <w:spacing w:val="1"/>
        </w:rPr>
        <w:t xml:space="preserve"> </w:t>
      </w:r>
      <w:r>
        <w:t>ООО</w:t>
      </w:r>
      <w:r>
        <w:rPr>
          <w:spacing w:val="1"/>
        </w:rPr>
        <w:t xml:space="preserve"> </w:t>
      </w:r>
      <w:r>
        <w:t>указано,</w:t>
      </w:r>
      <w:r>
        <w:rPr>
          <w:spacing w:val="1"/>
        </w:rPr>
        <w:t xml:space="preserve"> </w:t>
      </w:r>
      <w:r>
        <w:t>что</w:t>
      </w:r>
      <w:r>
        <w:rPr>
          <w:spacing w:val="1"/>
        </w:rPr>
        <w:t xml:space="preserve"> </w:t>
      </w: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5"/>
        </w:rPr>
        <w:t xml:space="preserve"> </w:t>
      </w:r>
      <w:r>
        <w:t>у</w:t>
      </w:r>
      <w:r>
        <w:rPr>
          <w:spacing w:val="-15"/>
        </w:rPr>
        <w:t xml:space="preserve"> </w:t>
      </w:r>
      <w:r>
        <w:t>обучающихся должна обеспечивать:</w:t>
      </w:r>
    </w:p>
    <w:p w:rsidR="00A97E3A" w:rsidRDefault="00A97E3A" w:rsidP="006271FA">
      <w:pPr>
        <w:pStyle w:val="a5"/>
        <w:numPr>
          <w:ilvl w:val="0"/>
          <w:numId w:val="62"/>
        </w:numPr>
        <w:tabs>
          <w:tab w:val="left" w:pos="662"/>
        </w:tabs>
        <w:spacing w:line="275" w:lineRule="exact"/>
        <w:ind w:left="661"/>
        <w:rPr>
          <w:sz w:val="24"/>
        </w:rPr>
      </w:pPr>
      <w:r>
        <w:rPr>
          <w:sz w:val="24"/>
        </w:rPr>
        <w:t>развитие</w:t>
      </w:r>
      <w:r>
        <w:rPr>
          <w:spacing w:val="-8"/>
          <w:sz w:val="24"/>
        </w:rPr>
        <w:t xml:space="preserve"> </w:t>
      </w:r>
      <w:r>
        <w:rPr>
          <w:sz w:val="24"/>
        </w:rPr>
        <w:t>способности</w:t>
      </w:r>
      <w:r>
        <w:rPr>
          <w:spacing w:val="-6"/>
          <w:sz w:val="24"/>
        </w:rPr>
        <w:t xml:space="preserve"> </w:t>
      </w:r>
      <w:r>
        <w:rPr>
          <w:sz w:val="24"/>
        </w:rPr>
        <w:t>к</w:t>
      </w:r>
      <w:r>
        <w:rPr>
          <w:spacing w:val="-6"/>
          <w:sz w:val="24"/>
        </w:rPr>
        <w:t xml:space="preserve"> </w:t>
      </w:r>
      <w:r>
        <w:rPr>
          <w:sz w:val="24"/>
        </w:rPr>
        <w:t>саморазвитию</w:t>
      </w:r>
      <w:r>
        <w:rPr>
          <w:spacing w:val="-6"/>
          <w:sz w:val="24"/>
        </w:rPr>
        <w:t xml:space="preserve"> </w:t>
      </w:r>
      <w:r>
        <w:rPr>
          <w:sz w:val="24"/>
        </w:rPr>
        <w:t>и</w:t>
      </w:r>
      <w:r>
        <w:rPr>
          <w:spacing w:val="-5"/>
          <w:sz w:val="24"/>
        </w:rPr>
        <w:t xml:space="preserve"> </w:t>
      </w:r>
      <w:r>
        <w:rPr>
          <w:sz w:val="24"/>
        </w:rPr>
        <w:t>самосовершенствованию;</w:t>
      </w:r>
    </w:p>
    <w:p w:rsidR="00A97E3A" w:rsidRDefault="00A97E3A" w:rsidP="006271FA">
      <w:pPr>
        <w:pStyle w:val="a5"/>
        <w:numPr>
          <w:ilvl w:val="0"/>
          <w:numId w:val="62"/>
        </w:numPr>
        <w:tabs>
          <w:tab w:val="left" w:pos="854"/>
        </w:tabs>
        <w:spacing w:before="41" w:line="278" w:lineRule="auto"/>
        <w:ind w:right="852" w:firstLine="0"/>
        <w:rPr>
          <w:sz w:val="24"/>
        </w:rPr>
      </w:pPr>
      <w:r>
        <w:rPr>
          <w:sz w:val="24"/>
        </w:rPr>
        <w:t>формирование</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регулятивных,</w:t>
      </w:r>
      <w:r>
        <w:rPr>
          <w:spacing w:val="1"/>
          <w:sz w:val="24"/>
        </w:rPr>
        <w:t xml:space="preserve"> </w:t>
      </w:r>
      <w:r>
        <w:rPr>
          <w:sz w:val="24"/>
        </w:rPr>
        <w:t>познавательных,</w:t>
      </w:r>
      <w:r>
        <w:rPr>
          <w:spacing w:val="1"/>
          <w:sz w:val="24"/>
        </w:rPr>
        <w:t xml:space="preserve"> </w:t>
      </w:r>
      <w:r>
        <w:rPr>
          <w:spacing w:val="-1"/>
          <w:sz w:val="24"/>
        </w:rPr>
        <w:t>коммуникативных</w:t>
      </w:r>
      <w:r>
        <w:rPr>
          <w:spacing w:val="9"/>
          <w:sz w:val="24"/>
        </w:rPr>
        <w:t xml:space="preserve"> </w:t>
      </w:r>
      <w:r>
        <w:rPr>
          <w:spacing w:val="-1"/>
          <w:sz w:val="24"/>
        </w:rPr>
        <w:t>универсальных</w:t>
      </w:r>
      <w:r>
        <w:rPr>
          <w:spacing w:val="7"/>
          <w:sz w:val="24"/>
        </w:rPr>
        <w:t xml:space="preserve"> </w:t>
      </w:r>
      <w:r>
        <w:rPr>
          <w:spacing w:val="-1"/>
          <w:sz w:val="24"/>
        </w:rPr>
        <w:t>учебных</w:t>
      </w:r>
      <w:r>
        <w:rPr>
          <w:spacing w:val="2"/>
          <w:sz w:val="24"/>
        </w:rPr>
        <w:t xml:space="preserve"> </w:t>
      </w:r>
      <w:r>
        <w:rPr>
          <w:sz w:val="24"/>
        </w:rPr>
        <w:t>действий</w:t>
      </w:r>
      <w:r>
        <w:rPr>
          <w:spacing w:val="6"/>
          <w:sz w:val="24"/>
        </w:rPr>
        <w:t xml:space="preserve"> </w:t>
      </w:r>
      <w:r>
        <w:rPr>
          <w:sz w:val="24"/>
        </w:rPr>
        <w:t>у</w:t>
      </w:r>
      <w:r>
        <w:rPr>
          <w:spacing w:val="-15"/>
          <w:sz w:val="24"/>
        </w:rPr>
        <w:t xml:space="preserve"> </w:t>
      </w:r>
      <w:r>
        <w:rPr>
          <w:sz w:val="24"/>
        </w:rPr>
        <w:t>обучающихся;</w:t>
      </w:r>
    </w:p>
    <w:p w:rsidR="00A97E3A" w:rsidRDefault="00A97E3A" w:rsidP="006271FA">
      <w:pPr>
        <w:pStyle w:val="a5"/>
        <w:numPr>
          <w:ilvl w:val="0"/>
          <w:numId w:val="62"/>
        </w:numPr>
        <w:tabs>
          <w:tab w:val="left" w:pos="868"/>
        </w:tabs>
        <w:spacing w:before="1" w:line="276" w:lineRule="auto"/>
        <w:ind w:right="842" w:firstLine="0"/>
        <w:rPr>
          <w:sz w:val="24"/>
        </w:rPr>
      </w:pPr>
      <w:r>
        <w:rPr>
          <w:sz w:val="24"/>
        </w:rPr>
        <w:t>формирование</w:t>
      </w:r>
      <w:r>
        <w:rPr>
          <w:spacing w:val="1"/>
          <w:sz w:val="24"/>
        </w:rPr>
        <w:t xml:space="preserve"> </w:t>
      </w:r>
      <w:r>
        <w:rPr>
          <w:sz w:val="24"/>
        </w:rPr>
        <w:t>опыта</w:t>
      </w:r>
      <w:r>
        <w:rPr>
          <w:spacing w:val="1"/>
          <w:sz w:val="24"/>
        </w:rPr>
        <w:t xml:space="preserve"> </w:t>
      </w:r>
      <w:r>
        <w:rPr>
          <w:sz w:val="24"/>
        </w:rPr>
        <w:t>применения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жизненных</w:t>
      </w:r>
      <w:r>
        <w:rPr>
          <w:spacing w:val="1"/>
          <w:sz w:val="24"/>
        </w:rPr>
        <w:t xml:space="preserve"> </w:t>
      </w:r>
      <w:r>
        <w:rPr>
          <w:sz w:val="24"/>
        </w:rPr>
        <w:t>ситуациях для решения задач общекультурного, личностного и познавательного развития</w:t>
      </w:r>
      <w:r>
        <w:rPr>
          <w:spacing w:val="1"/>
          <w:sz w:val="24"/>
        </w:rPr>
        <w:t xml:space="preserve"> </w:t>
      </w:r>
      <w:r>
        <w:rPr>
          <w:sz w:val="24"/>
        </w:rPr>
        <w:t>обучающихся, готовности</w:t>
      </w:r>
      <w:r>
        <w:rPr>
          <w:spacing w:val="4"/>
          <w:sz w:val="24"/>
        </w:rPr>
        <w:t xml:space="preserve"> </w:t>
      </w:r>
      <w:r>
        <w:rPr>
          <w:sz w:val="24"/>
        </w:rPr>
        <w:t>к решению</w:t>
      </w:r>
      <w:r>
        <w:rPr>
          <w:spacing w:val="-2"/>
          <w:sz w:val="24"/>
        </w:rPr>
        <w:t xml:space="preserve"> </w:t>
      </w:r>
      <w:r>
        <w:rPr>
          <w:sz w:val="24"/>
        </w:rPr>
        <w:t>практических</w:t>
      </w:r>
      <w:r>
        <w:rPr>
          <w:spacing w:val="7"/>
          <w:sz w:val="24"/>
        </w:rPr>
        <w:t xml:space="preserve"> </w:t>
      </w:r>
      <w:r>
        <w:rPr>
          <w:sz w:val="24"/>
        </w:rPr>
        <w:t>задач;</w:t>
      </w:r>
    </w:p>
    <w:p w:rsidR="00A97E3A" w:rsidRDefault="00A97E3A" w:rsidP="006271FA">
      <w:pPr>
        <w:pStyle w:val="a5"/>
        <w:numPr>
          <w:ilvl w:val="0"/>
          <w:numId w:val="62"/>
        </w:numPr>
        <w:tabs>
          <w:tab w:val="left" w:pos="904"/>
        </w:tabs>
        <w:spacing w:line="276" w:lineRule="auto"/>
        <w:ind w:right="839" w:firstLine="0"/>
        <w:rPr>
          <w:sz w:val="24"/>
        </w:rPr>
      </w:pPr>
      <w:r>
        <w:rPr>
          <w:sz w:val="24"/>
        </w:rPr>
        <w:t>повышение</w:t>
      </w:r>
      <w:r>
        <w:rPr>
          <w:spacing w:val="1"/>
          <w:sz w:val="24"/>
        </w:rPr>
        <w:t xml:space="preserve"> </w:t>
      </w:r>
      <w:r>
        <w:rPr>
          <w:sz w:val="24"/>
        </w:rPr>
        <w:t>эффективности</w:t>
      </w:r>
      <w:r>
        <w:rPr>
          <w:spacing w:val="1"/>
          <w:sz w:val="24"/>
        </w:rPr>
        <w:t xml:space="preserve"> </w:t>
      </w:r>
      <w:r>
        <w:rPr>
          <w:sz w:val="24"/>
        </w:rPr>
        <w:t>усвоения</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формирования</w:t>
      </w:r>
      <w:r>
        <w:rPr>
          <w:spacing w:val="1"/>
          <w:sz w:val="24"/>
        </w:rPr>
        <w:t xml:space="preserve"> </w:t>
      </w:r>
      <w:r>
        <w:rPr>
          <w:sz w:val="24"/>
        </w:rPr>
        <w:t>компетенций</w:t>
      </w:r>
      <w:r>
        <w:rPr>
          <w:spacing w:val="1"/>
          <w:sz w:val="24"/>
        </w:rPr>
        <w:t xml:space="preserve"> </w:t>
      </w:r>
      <w:r>
        <w:rPr>
          <w:sz w:val="24"/>
        </w:rPr>
        <w:t>в</w:t>
      </w:r>
      <w:r>
        <w:rPr>
          <w:spacing w:val="1"/>
          <w:sz w:val="24"/>
        </w:rPr>
        <w:t xml:space="preserve"> </w:t>
      </w:r>
      <w:r>
        <w:rPr>
          <w:sz w:val="24"/>
        </w:rPr>
        <w:t>предметных</w:t>
      </w:r>
      <w:r>
        <w:rPr>
          <w:spacing w:val="1"/>
          <w:sz w:val="24"/>
        </w:rPr>
        <w:t xml:space="preserve"> </w:t>
      </w:r>
      <w:r>
        <w:rPr>
          <w:sz w:val="24"/>
        </w:rPr>
        <w:t>областях,</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p>
    <w:p w:rsidR="00A97E3A" w:rsidRDefault="00A97E3A" w:rsidP="006271FA">
      <w:pPr>
        <w:pStyle w:val="a5"/>
        <w:numPr>
          <w:ilvl w:val="0"/>
          <w:numId w:val="62"/>
        </w:numPr>
        <w:tabs>
          <w:tab w:val="left" w:pos="873"/>
        </w:tabs>
        <w:spacing w:line="276" w:lineRule="auto"/>
        <w:ind w:right="839" w:firstLine="0"/>
        <w:rPr>
          <w:sz w:val="24"/>
        </w:rPr>
      </w:pPr>
      <w:r>
        <w:rPr>
          <w:sz w:val="24"/>
        </w:rPr>
        <w:t>формирование</w:t>
      </w:r>
      <w:r>
        <w:rPr>
          <w:spacing w:val="1"/>
          <w:sz w:val="24"/>
        </w:rPr>
        <w:t xml:space="preserve"> </w:t>
      </w:r>
      <w:r>
        <w:rPr>
          <w:sz w:val="24"/>
        </w:rPr>
        <w:t>навыка</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формах</w:t>
      </w:r>
      <w:r>
        <w:rPr>
          <w:spacing w:val="1"/>
          <w:sz w:val="24"/>
        </w:rPr>
        <w:t xml:space="preserve"> </w:t>
      </w:r>
      <w:r>
        <w:rPr>
          <w:sz w:val="24"/>
        </w:rPr>
        <w:t>организации</w:t>
      </w:r>
      <w:r>
        <w:rPr>
          <w:spacing w:val="1"/>
          <w:sz w:val="24"/>
        </w:rPr>
        <w:t xml:space="preserve"> </w:t>
      </w:r>
      <w:r>
        <w:rPr>
          <w:sz w:val="24"/>
        </w:rPr>
        <w:t>учебно-</w:t>
      </w:r>
      <w:r>
        <w:rPr>
          <w:spacing w:val="1"/>
          <w:sz w:val="24"/>
        </w:rPr>
        <w:t xml:space="preserve"> </w:t>
      </w:r>
      <w:r>
        <w:rPr>
          <w:sz w:val="24"/>
        </w:rPr>
        <w:t>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творческих</w:t>
      </w:r>
      <w:r>
        <w:rPr>
          <w:spacing w:val="1"/>
          <w:sz w:val="24"/>
        </w:rPr>
        <w:t xml:space="preserve"> </w:t>
      </w:r>
      <w:r>
        <w:rPr>
          <w:sz w:val="24"/>
        </w:rPr>
        <w:t>конкурсах,</w:t>
      </w:r>
      <w:r>
        <w:rPr>
          <w:spacing w:val="-57"/>
          <w:sz w:val="24"/>
        </w:rPr>
        <w:t xml:space="preserve"> </w:t>
      </w:r>
      <w:r>
        <w:rPr>
          <w:sz w:val="24"/>
        </w:rPr>
        <w:t>олимпиадах,</w:t>
      </w:r>
      <w:r>
        <w:rPr>
          <w:spacing w:val="-4"/>
          <w:sz w:val="24"/>
        </w:rPr>
        <w:t xml:space="preserve"> </w:t>
      </w:r>
      <w:r>
        <w:rPr>
          <w:sz w:val="24"/>
        </w:rPr>
        <w:t>научных</w:t>
      </w:r>
      <w:r>
        <w:rPr>
          <w:spacing w:val="1"/>
          <w:sz w:val="24"/>
        </w:rPr>
        <w:t xml:space="preserve"> </w:t>
      </w:r>
      <w:r>
        <w:rPr>
          <w:sz w:val="24"/>
        </w:rPr>
        <w:t>обществах,</w:t>
      </w:r>
      <w:r>
        <w:rPr>
          <w:spacing w:val="-4"/>
          <w:sz w:val="24"/>
        </w:rPr>
        <w:t xml:space="preserve"> </w:t>
      </w:r>
      <w:r>
        <w:rPr>
          <w:sz w:val="24"/>
        </w:rPr>
        <w:t>научно-практических</w:t>
      </w:r>
      <w:r>
        <w:rPr>
          <w:spacing w:val="1"/>
          <w:sz w:val="24"/>
        </w:rPr>
        <w:t xml:space="preserve"> </w:t>
      </w:r>
      <w:r>
        <w:rPr>
          <w:sz w:val="24"/>
        </w:rPr>
        <w:t>конференциях,</w:t>
      </w:r>
      <w:r>
        <w:rPr>
          <w:spacing w:val="-3"/>
          <w:sz w:val="24"/>
        </w:rPr>
        <w:t xml:space="preserve"> </w:t>
      </w:r>
      <w:r>
        <w:rPr>
          <w:sz w:val="24"/>
        </w:rPr>
        <w:t>олимпиадах;</w:t>
      </w:r>
    </w:p>
    <w:p w:rsidR="00A97E3A" w:rsidRDefault="00A97E3A" w:rsidP="006271FA">
      <w:pPr>
        <w:pStyle w:val="a5"/>
        <w:numPr>
          <w:ilvl w:val="0"/>
          <w:numId w:val="62"/>
        </w:numPr>
        <w:tabs>
          <w:tab w:val="left" w:pos="777"/>
        </w:tabs>
        <w:spacing w:line="276" w:lineRule="auto"/>
        <w:ind w:right="846" w:firstLine="0"/>
        <w:rPr>
          <w:sz w:val="24"/>
        </w:rPr>
      </w:pPr>
      <w:r>
        <w:rPr>
          <w:sz w:val="24"/>
        </w:rPr>
        <w:t>овладение</w:t>
      </w:r>
      <w:r>
        <w:rPr>
          <w:spacing w:val="1"/>
          <w:sz w:val="24"/>
        </w:rPr>
        <w:t xml:space="preserve"> </w:t>
      </w:r>
      <w:r>
        <w:rPr>
          <w:sz w:val="24"/>
        </w:rPr>
        <w:t>приемами</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взаимодействия</w:t>
      </w:r>
      <w:r>
        <w:rPr>
          <w:spacing w:val="1"/>
          <w:sz w:val="24"/>
        </w:rPr>
        <w:t xml:space="preserve"> </w:t>
      </w:r>
      <w:r>
        <w:rPr>
          <w:sz w:val="24"/>
        </w:rPr>
        <w:t>со</w:t>
      </w:r>
      <w:r>
        <w:rPr>
          <w:spacing w:val="1"/>
          <w:sz w:val="24"/>
        </w:rPr>
        <w:t xml:space="preserve"> </w:t>
      </w:r>
      <w:r>
        <w:rPr>
          <w:sz w:val="24"/>
        </w:rPr>
        <w:t>сверстниками, обучающимися младшего и старшего возраста и взрослыми в совместной</w:t>
      </w:r>
      <w:r>
        <w:rPr>
          <w:spacing w:val="1"/>
          <w:sz w:val="24"/>
        </w:rPr>
        <w:t xml:space="preserve"> </w:t>
      </w:r>
      <w:r>
        <w:rPr>
          <w:sz w:val="24"/>
        </w:rPr>
        <w:t>учебно-исследовательской</w:t>
      </w:r>
      <w:r>
        <w:rPr>
          <w:spacing w:val="-1"/>
          <w:sz w:val="24"/>
        </w:rPr>
        <w:t xml:space="preserve"> </w:t>
      </w:r>
      <w:r>
        <w:rPr>
          <w:sz w:val="24"/>
        </w:rPr>
        <w:t>и</w:t>
      </w:r>
      <w:r>
        <w:rPr>
          <w:spacing w:val="-2"/>
          <w:sz w:val="24"/>
        </w:rPr>
        <w:t xml:space="preserve"> </w:t>
      </w:r>
      <w:r>
        <w:rPr>
          <w:sz w:val="24"/>
        </w:rPr>
        <w:t>проектной деятельности;</w:t>
      </w:r>
    </w:p>
    <w:p w:rsidR="00A97E3A" w:rsidRDefault="00A97E3A" w:rsidP="006271FA">
      <w:pPr>
        <w:pStyle w:val="a5"/>
        <w:numPr>
          <w:ilvl w:val="0"/>
          <w:numId w:val="62"/>
        </w:numPr>
        <w:tabs>
          <w:tab w:val="left" w:pos="683"/>
        </w:tabs>
        <w:spacing w:line="276" w:lineRule="auto"/>
        <w:ind w:right="837" w:firstLine="0"/>
        <w:rPr>
          <w:sz w:val="24"/>
        </w:rPr>
      </w:pPr>
      <w:r>
        <w:rPr>
          <w:sz w:val="24"/>
        </w:rPr>
        <w:t>формирование и развитие компетенций обучающихся в области использования ИКТ на</w:t>
      </w:r>
      <w:r>
        <w:rPr>
          <w:spacing w:val="1"/>
          <w:sz w:val="24"/>
        </w:rPr>
        <w:t xml:space="preserve"> </w:t>
      </w:r>
      <w:r>
        <w:rPr>
          <w:sz w:val="24"/>
        </w:rPr>
        <w:t>уровне</w:t>
      </w:r>
      <w:r>
        <w:rPr>
          <w:spacing w:val="1"/>
          <w:sz w:val="24"/>
        </w:rPr>
        <w:t xml:space="preserve"> </w:t>
      </w:r>
      <w:r>
        <w:rPr>
          <w:sz w:val="24"/>
        </w:rPr>
        <w:t>общего</w:t>
      </w:r>
      <w:r>
        <w:rPr>
          <w:spacing w:val="1"/>
          <w:sz w:val="24"/>
        </w:rPr>
        <w:t xml:space="preserve"> </w:t>
      </w:r>
      <w:r>
        <w:rPr>
          <w:sz w:val="24"/>
        </w:rPr>
        <w:t>пользования,</w:t>
      </w:r>
      <w:r>
        <w:rPr>
          <w:spacing w:val="1"/>
          <w:sz w:val="24"/>
        </w:rPr>
        <w:t xml:space="preserve"> </w:t>
      </w:r>
      <w:r>
        <w:rPr>
          <w:sz w:val="24"/>
        </w:rPr>
        <w:t>включая</w:t>
      </w:r>
      <w:r>
        <w:rPr>
          <w:spacing w:val="1"/>
          <w:sz w:val="24"/>
        </w:rPr>
        <w:t xml:space="preserve"> </w:t>
      </w:r>
      <w:r>
        <w:rPr>
          <w:sz w:val="24"/>
        </w:rPr>
        <w:t>владение</w:t>
      </w:r>
      <w:r>
        <w:rPr>
          <w:spacing w:val="1"/>
          <w:sz w:val="24"/>
        </w:rPr>
        <w:t xml:space="preserve"> </w:t>
      </w:r>
      <w:r>
        <w:rPr>
          <w:sz w:val="24"/>
        </w:rPr>
        <w:t>ИКТ,</w:t>
      </w:r>
      <w:r>
        <w:rPr>
          <w:spacing w:val="1"/>
          <w:sz w:val="24"/>
        </w:rPr>
        <w:t xml:space="preserve"> </w:t>
      </w:r>
      <w:r>
        <w:rPr>
          <w:sz w:val="24"/>
        </w:rPr>
        <w:t>поиском,</w:t>
      </w:r>
      <w:r>
        <w:rPr>
          <w:spacing w:val="1"/>
          <w:sz w:val="24"/>
        </w:rPr>
        <w:t xml:space="preserve"> </w:t>
      </w:r>
      <w:r>
        <w:rPr>
          <w:sz w:val="24"/>
        </w:rPr>
        <w:t>анализом</w:t>
      </w:r>
      <w:r>
        <w:rPr>
          <w:spacing w:val="1"/>
          <w:sz w:val="24"/>
        </w:rPr>
        <w:t xml:space="preserve"> </w:t>
      </w:r>
      <w:r>
        <w:rPr>
          <w:sz w:val="24"/>
        </w:rPr>
        <w:t>и</w:t>
      </w:r>
      <w:r>
        <w:rPr>
          <w:spacing w:val="1"/>
          <w:sz w:val="24"/>
        </w:rPr>
        <w:t xml:space="preserve"> </w:t>
      </w:r>
      <w:r>
        <w:rPr>
          <w:sz w:val="24"/>
        </w:rPr>
        <w:t>передачей</w:t>
      </w:r>
      <w:r>
        <w:rPr>
          <w:spacing w:val="1"/>
          <w:sz w:val="24"/>
        </w:rPr>
        <w:t xml:space="preserve"> </w:t>
      </w:r>
      <w:r>
        <w:rPr>
          <w:sz w:val="24"/>
        </w:rPr>
        <w:t>информации, презентацией выполненных работ, основами информационной безопасности,</w:t>
      </w:r>
      <w:r>
        <w:rPr>
          <w:spacing w:val="-57"/>
          <w:sz w:val="24"/>
        </w:rPr>
        <w:t xml:space="preserve"> </w:t>
      </w:r>
      <w:r>
        <w:rPr>
          <w:sz w:val="24"/>
        </w:rPr>
        <w:t>умением</w:t>
      </w:r>
      <w:r>
        <w:rPr>
          <w:spacing w:val="1"/>
          <w:sz w:val="24"/>
        </w:rPr>
        <w:t xml:space="preserve"> </w:t>
      </w:r>
      <w:r>
        <w:rPr>
          <w:sz w:val="24"/>
        </w:rPr>
        <w:t>безопасного</w:t>
      </w:r>
      <w:r>
        <w:rPr>
          <w:spacing w:val="1"/>
          <w:sz w:val="24"/>
        </w:rPr>
        <w:t xml:space="preserve"> </w:t>
      </w:r>
      <w:r>
        <w:rPr>
          <w:sz w:val="24"/>
        </w:rPr>
        <w:t>использования</w:t>
      </w:r>
      <w:r>
        <w:rPr>
          <w:spacing w:val="1"/>
          <w:sz w:val="24"/>
        </w:rPr>
        <w:t xml:space="preserve"> </w:t>
      </w:r>
      <w:r>
        <w:rPr>
          <w:sz w:val="24"/>
        </w:rPr>
        <w:t>средств</w:t>
      </w:r>
      <w:r>
        <w:rPr>
          <w:spacing w:val="1"/>
          <w:sz w:val="24"/>
        </w:rPr>
        <w:t xml:space="preserve"> </w:t>
      </w:r>
      <w:r>
        <w:rPr>
          <w:sz w:val="24"/>
        </w:rPr>
        <w:t>ИКТ</w:t>
      </w:r>
      <w:r>
        <w:rPr>
          <w:spacing w:val="1"/>
          <w:sz w:val="24"/>
        </w:rPr>
        <w:t xml:space="preserve"> </w:t>
      </w:r>
      <w:r>
        <w:rPr>
          <w:sz w:val="24"/>
        </w:rPr>
        <w:t>и</w:t>
      </w:r>
      <w:r>
        <w:rPr>
          <w:spacing w:val="1"/>
          <w:sz w:val="24"/>
        </w:rPr>
        <w:t xml:space="preserve"> </w:t>
      </w:r>
      <w:r>
        <w:rPr>
          <w:sz w:val="24"/>
        </w:rPr>
        <w:t>информационно-</w:t>
      </w:r>
      <w:r>
        <w:rPr>
          <w:spacing w:val="1"/>
          <w:sz w:val="24"/>
        </w:rPr>
        <w:t xml:space="preserve"> </w:t>
      </w:r>
      <w:r>
        <w:rPr>
          <w:sz w:val="24"/>
        </w:rPr>
        <w:t>телекоммуникационной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Интернет),</w:t>
      </w:r>
      <w:r>
        <w:rPr>
          <w:spacing w:val="1"/>
          <w:sz w:val="24"/>
        </w:rPr>
        <w:t xml:space="preserve"> </w:t>
      </w:r>
      <w:r>
        <w:rPr>
          <w:sz w:val="24"/>
        </w:rPr>
        <w:t>формирование</w:t>
      </w:r>
      <w:r>
        <w:rPr>
          <w:spacing w:val="1"/>
          <w:sz w:val="24"/>
        </w:rPr>
        <w:t xml:space="preserve"> </w:t>
      </w:r>
      <w:r>
        <w:rPr>
          <w:sz w:val="24"/>
        </w:rPr>
        <w:t>культуры</w:t>
      </w:r>
      <w:r>
        <w:rPr>
          <w:spacing w:val="1"/>
          <w:sz w:val="24"/>
        </w:rPr>
        <w:t xml:space="preserve"> </w:t>
      </w:r>
      <w:r>
        <w:rPr>
          <w:sz w:val="24"/>
        </w:rPr>
        <w:t>пользования</w:t>
      </w:r>
      <w:r>
        <w:rPr>
          <w:spacing w:val="-1"/>
          <w:sz w:val="24"/>
        </w:rPr>
        <w:t xml:space="preserve"> </w:t>
      </w:r>
      <w:r>
        <w:rPr>
          <w:sz w:val="24"/>
        </w:rPr>
        <w:t>ИКТ;</w:t>
      </w:r>
    </w:p>
    <w:p w:rsidR="00A97E3A" w:rsidRDefault="00A97E3A" w:rsidP="006271FA">
      <w:pPr>
        <w:pStyle w:val="a5"/>
        <w:numPr>
          <w:ilvl w:val="0"/>
          <w:numId w:val="62"/>
        </w:numPr>
        <w:tabs>
          <w:tab w:val="left" w:pos="717"/>
        </w:tabs>
        <w:spacing w:line="276" w:lineRule="auto"/>
        <w:ind w:right="843" w:firstLine="0"/>
        <w:rPr>
          <w:sz w:val="24"/>
        </w:rPr>
      </w:pPr>
      <w:r>
        <w:rPr>
          <w:sz w:val="24"/>
        </w:rPr>
        <w:t>формирование</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финансовой</w:t>
      </w:r>
      <w:r>
        <w:rPr>
          <w:spacing w:val="1"/>
          <w:sz w:val="24"/>
        </w:rPr>
        <w:t xml:space="preserve"> </w:t>
      </w:r>
      <w:r>
        <w:rPr>
          <w:sz w:val="24"/>
        </w:rPr>
        <w:t>грамотности</w:t>
      </w:r>
      <w:r>
        <w:rPr>
          <w:spacing w:val="1"/>
          <w:sz w:val="24"/>
        </w:rPr>
        <w:t xml:space="preserve"> </w:t>
      </w:r>
      <w:r>
        <w:rPr>
          <w:sz w:val="24"/>
        </w:rPr>
        <w:t>и</w:t>
      </w:r>
      <w:r>
        <w:rPr>
          <w:spacing w:val="1"/>
          <w:sz w:val="24"/>
        </w:rPr>
        <w:t xml:space="preserve"> </w:t>
      </w:r>
      <w:r>
        <w:rPr>
          <w:sz w:val="24"/>
        </w:rPr>
        <w:t>устойчивого</w:t>
      </w:r>
      <w:r>
        <w:rPr>
          <w:spacing w:val="-57"/>
          <w:sz w:val="24"/>
        </w:rPr>
        <w:t xml:space="preserve"> </w:t>
      </w:r>
      <w:r>
        <w:rPr>
          <w:sz w:val="24"/>
        </w:rPr>
        <w:t>развития</w:t>
      </w:r>
      <w:r>
        <w:rPr>
          <w:spacing w:val="-3"/>
          <w:sz w:val="24"/>
        </w:rPr>
        <w:t xml:space="preserve"> </w:t>
      </w:r>
      <w:r>
        <w:rPr>
          <w:sz w:val="24"/>
        </w:rPr>
        <w:t>общества.</w:t>
      </w:r>
    </w:p>
    <w:p w:rsidR="00A97E3A" w:rsidRDefault="00A97E3A" w:rsidP="00A97E3A">
      <w:pPr>
        <w:pStyle w:val="a3"/>
        <w:spacing w:before="2"/>
        <w:ind w:left="0"/>
        <w:jc w:val="left"/>
        <w:rPr>
          <w:sz w:val="27"/>
        </w:rPr>
      </w:pPr>
    </w:p>
    <w:p w:rsidR="00A97E3A" w:rsidRDefault="00A97E3A" w:rsidP="00A97E3A">
      <w:pPr>
        <w:pStyle w:val="a3"/>
        <w:spacing w:before="1" w:line="276" w:lineRule="auto"/>
        <w:ind w:right="842" w:firstLine="719"/>
      </w:pPr>
      <w:r>
        <w:t>Универсальные</w:t>
      </w:r>
      <w:r>
        <w:rPr>
          <w:spacing w:val="1"/>
        </w:rPr>
        <w:t xml:space="preserve"> </w:t>
      </w:r>
      <w:r>
        <w:t>учебные</w:t>
      </w:r>
      <w:r>
        <w:rPr>
          <w:spacing w:val="1"/>
        </w:rPr>
        <w:t xml:space="preserve"> </w:t>
      </w:r>
      <w:r>
        <w:t>действия</w:t>
      </w:r>
      <w:r>
        <w:rPr>
          <w:spacing w:val="1"/>
        </w:rPr>
        <w:t xml:space="preserve"> </w:t>
      </w:r>
      <w:r>
        <w:t>трактуются</w:t>
      </w:r>
      <w:r>
        <w:rPr>
          <w:spacing w:val="1"/>
        </w:rPr>
        <w:t xml:space="preserve"> </w:t>
      </w:r>
      <w:r>
        <w:t>в</w:t>
      </w:r>
      <w:r>
        <w:rPr>
          <w:spacing w:val="1"/>
        </w:rPr>
        <w:t xml:space="preserve"> </w:t>
      </w:r>
      <w:r>
        <w:t>Стандарте</w:t>
      </w:r>
      <w:r>
        <w:rPr>
          <w:spacing w:val="1"/>
        </w:rPr>
        <w:t xml:space="preserve"> </w:t>
      </w:r>
      <w:r>
        <w:rPr>
          <w:b/>
        </w:rPr>
        <w:t>как</w:t>
      </w:r>
      <w:r>
        <w:rPr>
          <w:b/>
          <w:spacing w:val="1"/>
        </w:rPr>
        <w:t xml:space="preserve"> </w:t>
      </w:r>
      <w:r>
        <w:rPr>
          <w:b/>
        </w:rPr>
        <w:t>обобщенные</w:t>
      </w:r>
      <w:r>
        <w:rPr>
          <w:b/>
          <w:spacing w:val="1"/>
        </w:rPr>
        <w:t xml:space="preserve"> </w:t>
      </w:r>
      <w:r>
        <w:rPr>
          <w:b/>
        </w:rPr>
        <w:t xml:space="preserve">учебные действия, </w:t>
      </w:r>
      <w:r>
        <w:t>позволяющие решать широкий круг задач в различных предметных</w:t>
      </w:r>
      <w:r>
        <w:rPr>
          <w:spacing w:val="1"/>
        </w:rPr>
        <w:t xml:space="preserve"> </w:t>
      </w:r>
      <w:r>
        <w:t>областях и являющиеся результатами освоения обучающимися основной образовательной</w:t>
      </w:r>
      <w:r>
        <w:rPr>
          <w:spacing w:val="1"/>
        </w:rPr>
        <w:t xml:space="preserve"> </w:t>
      </w:r>
      <w:r>
        <w:t>программы</w:t>
      </w:r>
      <w:r>
        <w:rPr>
          <w:spacing w:val="-2"/>
        </w:rPr>
        <w:t xml:space="preserve"> </w:t>
      </w:r>
      <w:r>
        <w:t>основного общего образования.</w:t>
      </w:r>
    </w:p>
    <w:p w:rsidR="00A97E3A" w:rsidRDefault="00A97E3A" w:rsidP="00A97E3A">
      <w:pPr>
        <w:pStyle w:val="a3"/>
        <w:spacing w:line="276" w:lineRule="auto"/>
        <w:ind w:right="842" w:firstLine="707"/>
      </w:pPr>
      <w:r>
        <w:rPr>
          <w:color w:val="333333"/>
        </w:rPr>
        <w:t>Достижения</w:t>
      </w:r>
      <w:r>
        <w:rPr>
          <w:color w:val="333333"/>
          <w:spacing w:val="1"/>
        </w:rPr>
        <w:t xml:space="preserve"> </w:t>
      </w:r>
      <w:r>
        <w:rPr>
          <w:color w:val="333333"/>
        </w:rPr>
        <w:t>обучающимися,</w:t>
      </w:r>
      <w:r>
        <w:rPr>
          <w:color w:val="333333"/>
          <w:spacing w:val="1"/>
        </w:rPr>
        <w:t xml:space="preserve"> </w:t>
      </w:r>
      <w:r>
        <w:rPr>
          <w:color w:val="333333"/>
        </w:rPr>
        <w:t>полученные</w:t>
      </w:r>
      <w:r>
        <w:rPr>
          <w:color w:val="333333"/>
          <w:spacing w:val="1"/>
        </w:rPr>
        <w:t xml:space="preserve"> </w:t>
      </w:r>
      <w:r>
        <w:rPr>
          <w:color w:val="333333"/>
        </w:rPr>
        <w:t>в</w:t>
      </w:r>
      <w:r>
        <w:rPr>
          <w:color w:val="333333"/>
          <w:spacing w:val="1"/>
        </w:rPr>
        <w:t xml:space="preserve"> </w:t>
      </w:r>
      <w:r>
        <w:rPr>
          <w:color w:val="333333"/>
        </w:rPr>
        <w:t>результате</w:t>
      </w:r>
      <w:r>
        <w:rPr>
          <w:color w:val="333333"/>
          <w:spacing w:val="1"/>
        </w:rPr>
        <w:t xml:space="preserve"> </w:t>
      </w:r>
      <w:r>
        <w:rPr>
          <w:color w:val="333333"/>
        </w:rPr>
        <w:t>изучения</w:t>
      </w:r>
      <w:r>
        <w:rPr>
          <w:color w:val="333333"/>
          <w:spacing w:val="61"/>
        </w:rPr>
        <w:t xml:space="preserve"> </w:t>
      </w:r>
      <w:r>
        <w:rPr>
          <w:color w:val="333333"/>
        </w:rPr>
        <w:t>учебных</w:t>
      </w:r>
      <w:r>
        <w:rPr>
          <w:color w:val="333333"/>
          <w:spacing w:val="1"/>
        </w:rPr>
        <w:t xml:space="preserve"> </w:t>
      </w:r>
      <w:r>
        <w:rPr>
          <w:color w:val="333333"/>
        </w:rPr>
        <w:t>предметов, учебных курсов (в том числе внеурочной деятельности), учебных модулей,</w:t>
      </w:r>
      <w:r>
        <w:rPr>
          <w:color w:val="333333"/>
          <w:spacing w:val="1"/>
        </w:rPr>
        <w:t xml:space="preserve"> </w:t>
      </w:r>
      <w:r>
        <w:rPr>
          <w:color w:val="333333"/>
        </w:rPr>
        <w:t>характеризующие</w:t>
      </w:r>
      <w:r>
        <w:rPr>
          <w:color w:val="333333"/>
          <w:spacing w:val="1"/>
        </w:rPr>
        <w:t xml:space="preserve"> </w:t>
      </w:r>
      <w:r>
        <w:rPr>
          <w:color w:val="333333"/>
        </w:rPr>
        <w:t>совокупность</w:t>
      </w:r>
      <w:r>
        <w:rPr>
          <w:color w:val="333333"/>
          <w:spacing w:val="1"/>
        </w:rPr>
        <w:t xml:space="preserve"> </w:t>
      </w:r>
      <w:r>
        <w:rPr>
          <w:color w:val="333333"/>
        </w:rPr>
        <w:t>познавательных,</w:t>
      </w:r>
      <w:r>
        <w:rPr>
          <w:color w:val="333333"/>
          <w:spacing w:val="1"/>
        </w:rPr>
        <w:t xml:space="preserve"> </w:t>
      </w:r>
      <w:r>
        <w:rPr>
          <w:color w:val="333333"/>
        </w:rPr>
        <w:t>коммуникативных</w:t>
      </w:r>
      <w:r>
        <w:rPr>
          <w:color w:val="333333"/>
          <w:spacing w:val="1"/>
        </w:rPr>
        <w:t xml:space="preserve"> </w:t>
      </w:r>
      <w:r>
        <w:rPr>
          <w:color w:val="333333"/>
        </w:rPr>
        <w:t>и</w:t>
      </w:r>
      <w:r>
        <w:rPr>
          <w:color w:val="333333"/>
          <w:spacing w:val="1"/>
        </w:rPr>
        <w:t xml:space="preserve"> </w:t>
      </w:r>
      <w:r>
        <w:rPr>
          <w:color w:val="333333"/>
        </w:rPr>
        <w:t>регулятивных</w:t>
      </w:r>
      <w:r>
        <w:rPr>
          <w:color w:val="333333"/>
          <w:spacing w:val="1"/>
        </w:rPr>
        <w:t xml:space="preserve"> </w:t>
      </w:r>
      <w:r>
        <w:rPr>
          <w:color w:val="333333"/>
        </w:rPr>
        <w:t>универсальных</w:t>
      </w:r>
      <w:r>
        <w:rPr>
          <w:color w:val="333333"/>
          <w:spacing w:val="1"/>
        </w:rPr>
        <w:t xml:space="preserve"> </w:t>
      </w:r>
      <w:r>
        <w:rPr>
          <w:color w:val="333333"/>
        </w:rPr>
        <w:t>учебных</w:t>
      </w:r>
      <w:r>
        <w:rPr>
          <w:color w:val="333333"/>
          <w:spacing w:val="1"/>
        </w:rPr>
        <w:t xml:space="preserve"> </w:t>
      </w:r>
      <w:r>
        <w:rPr>
          <w:color w:val="333333"/>
        </w:rPr>
        <w:t>действий,</w:t>
      </w:r>
      <w:r>
        <w:rPr>
          <w:color w:val="333333"/>
          <w:spacing w:val="1"/>
        </w:rPr>
        <w:t xml:space="preserve"> </w:t>
      </w:r>
      <w:r>
        <w:rPr>
          <w:color w:val="333333"/>
        </w:rPr>
        <w:t>а</w:t>
      </w:r>
      <w:r>
        <w:rPr>
          <w:color w:val="333333"/>
          <w:spacing w:val="1"/>
        </w:rPr>
        <w:t xml:space="preserve"> </w:t>
      </w:r>
      <w:r>
        <w:rPr>
          <w:color w:val="333333"/>
        </w:rPr>
        <w:t>также</w:t>
      </w:r>
      <w:r>
        <w:rPr>
          <w:color w:val="333333"/>
          <w:spacing w:val="1"/>
        </w:rPr>
        <w:t xml:space="preserve"> </w:t>
      </w:r>
      <w:r>
        <w:rPr>
          <w:color w:val="333333"/>
        </w:rPr>
        <w:t>уровень</w:t>
      </w:r>
      <w:r>
        <w:rPr>
          <w:color w:val="333333"/>
          <w:spacing w:val="1"/>
        </w:rPr>
        <w:t xml:space="preserve"> </w:t>
      </w:r>
      <w:r>
        <w:rPr>
          <w:color w:val="333333"/>
        </w:rPr>
        <w:t>овладения</w:t>
      </w:r>
      <w:r>
        <w:rPr>
          <w:color w:val="333333"/>
          <w:spacing w:val="1"/>
        </w:rPr>
        <w:t xml:space="preserve"> </w:t>
      </w:r>
      <w:r>
        <w:rPr>
          <w:color w:val="333333"/>
        </w:rPr>
        <w:t>междисциплинарными</w:t>
      </w:r>
      <w:r>
        <w:rPr>
          <w:color w:val="333333"/>
          <w:spacing w:val="1"/>
        </w:rPr>
        <w:t xml:space="preserve"> </w:t>
      </w:r>
      <w:r>
        <w:rPr>
          <w:color w:val="333333"/>
        </w:rPr>
        <w:t>понятиями</w:t>
      </w:r>
      <w:r>
        <w:rPr>
          <w:color w:val="333333"/>
          <w:spacing w:val="23"/>
        </w:rPr>
        <w:t xml:space="preserve"> </w:t>
      </w:r>
      <w:r>
        <w:rPr>
          <w:color w:val="333333"/>
        </w:rPr>
        <w:t>(далее</w:t>
      </w:r>
      <w:r>
        <w:rPr>
          <w:color w:val="333333"/>
          <w:spacing w:val="22"/>
        </w:rPr>
        <w:t xml:space="preserve"> </w:t>
      </w:r>
      <w:r>
        <w:rPr>
          <w:color w:val="333333"/>
        </w:rPr>
        <w:t>-</w:t>
      </w:r>
      <w:r>
        <w:rPr>
          <w:color w:val="333333"/>
          <w:spacing w:val="21"/>
        </w:rPr>
        <w:t xml:space="preserve"> </w:t>
      </w:r>
      <w:r>
        <w:rPr>
          <w:color w:val="333333"/>
        </w:rPr>
        <w:t>метапредметные</w:t>
      </w:r>
      <w:r>
        <w:rPr>
          <w:color w:val="333333"/>
          <w:spacing w:val="20"/>
        </w:rPr>
        <w:t xml:space="preserve"> </w:t>
      </w:r>
      <w:r>
        <w:rPr>
          <w:color w:val="333333"/>
        </w:rPr>
        <w:t>результаты),</w:t>
      </w:r>
      <w:r>
        <w:rPr>
          <w:color w:val="333333"/>
          <w:spacing w:val="23"/>
        </w:rPr>
        <w:t xml:space="preserve"> </w:t>
      </w:r>
      <w:r>
        <w:rPr>
          <w:color w:val="333333"/>
        </w:rPr>
        <w:t>сгруппированы</w:t>
      </w:r>
      <w:r>
        <w:rPr>
          <w:color w:val="333333"/>
          <w:spacing w:val="24"/>
        </w:rPr>
        <w:t xml:space="preserve"> </w:t>
      </w:r>
      <w:r>
        <w:rPr>
          <w:color w:val="333333"/>
        </w:rPr>
        <w:t>во</w:t>
      </w:r>
      <w:r>
        <w:rPr>
          <w:color w:val="333333"/>
          <w:spacing w:val="25"/>
        </w:rPr>
        <w:t xml:space="preserve"> </w:t>
      </w:r>
      <w:r>
        <w:rPr>
          <w:color w:val="333333"/>
        </w:rPr>
        <w:t>ФГОС</w:t>
      </w:r>
      <w:r>
        <w:rPr>
          <w:color w:val="333333"/>
          <w:spacing w:val="22"/>
        </w:rPr>
        <w:t xml:space="preserve"> </w:t>
      </w:r>
      <w:r>
        <w:rPr>
          <w:color w:val="333333"/>
        </w:rPr>
        <w:t>по</w:t>
      </w:r>
      <w:r>
        <w:rPr>
          <w:color w:val="333333"/>
          <w:spacing w:val="23"/>
        </w:rPr>
        <w:t xml:space="preserve"> </w:t>
      </w:r>
      <w:r>
        <w:rPr>
          <w:color w:val="333333"/>
        </w:rPr>
        <w:t>трем</w:t>
      </w:r>
    </w:p>
    <w:p w:rsidR="00A97E3A" w:rsidRDefault="00A97E3A" w:rsidP="00A97E3A">
      <w:pPr>
        <w:spacing w:line="276" w:lineRule="auto"/>
        <w:sectPr w:rsidR="00A97E3A">
          <w:pgSz w:w="11920" w:h="16850"/>
          <w:pgMar w:top="1160" w:right="0" w:bottom="1220" w:left="1180" w:header="0" w:footer="943" w:gutter="0"/>
          <w:cols w:space="720"/>
        </w:sectPr>
      </w:pPr>
    </w:p>
    <w:p w:rsidR="00A97E3A" w:rsidRDefault="00A97E3A" w:rsidP="00A97E3A">
      <w:pPr>
        <w:pStyle w:val="a3"/>
        <w:spacing w:before="74" w:line="276" w:lineRule="auto"/>
        <w:ind w:right="847"/>
      </w:pPr>
      <w:r>
        <w:rPr>
          <w:color w:val="333333"/>
        </w:rPr>
        <w:t>направлениям</w:t>
      </w:r>
      <w:r>
        <w:rPr>
          <w:color w:val="333333"/>
          <w:spacing w:val="1"/>
        </w:rPr>
        <w:t xml:space="preserve"> </w:t>
      </w:r>
      <w:r>
        <w:rPr>
          <w:color w:val="333333"/>
        </w:rPr>
        <w:t>и</w:t>
      </w:r>
      <w:r>
        <w:rPr>
          <w:color w:val="333333"/>
          <w:spacing w:val="1"/>
        </w:rPr>
        <w:t xml:space="preserve"> </w:t>
      </w:r>
      <w:r>
        <w:rPr>
          <w:color w:val="333333"/>
        </w:rPr>
        <w:t>отражают</w:t>
      </w:r>
      <w:r>
        <w:rPr>
          <w:color w:val="333333"/>
          <w:spacing w:val="1"/>
        </w:rPr>
        <w:t xml:space="preserve"> </w:t>
      </w:r>
      <w:r>
        <w:rPr>
          <w:color w:val="333333"/>
        </w:rPr>
        <w:t>способность</w:t>
      </w:r>
      <w:r>
        <w:rPr>
          <w:color w:val="333333"/>
          <w:spacing w:val="1"/>
        </w:rPr>
        <w:t xml:space="preserve"> </w:t>
      </w:r>
      <w:r>
        <w:rPr>
          <w:color w:val="333333"/>
        </w:rPr>
        <w:t>обучающихся</w:t>
      </w:r>
      <w:r>
        <w:rPr>
          <w:color w:val="333333"/>
          <w:spacing w:val="1"/>
        </w:rPr>
        <w:t xml:space="preserve"> </w:t>
      </w:r>
      <w:r>
        <w:rPr>
          <w:color w:val="333333"/>
        </w:rPr>
        <w:t>использовать</w:t>
      </w:r>
      <w:r>
        <w:rPr>
          <w:color w:val="333333"/>
          <w:spacing w:val="1"/>
        </w:rPr>
        <w:t xml:space="preserve"> </w:t>
      </w:r>
      <w:r>
        <w:rPr>
          <w:color w:val="333333"/>
        </w:rPr>
        <w:t>на</w:t>
      </w:r>
      <w:r>
        <w:rPr>
          <w:color w:val="333333"/>
          <w:spacing w:val="1"/>
        </w:rPr>
        <w:t xml:space="preserve"> </w:t>
      </w:r>
      <w:r>
        <w:rPr>
          <w:color w:val="333333"/>
        </w:rPr>
        <w:t>практике</w:t>
      </w:r>
      <w:r>
        <w:rPr>
          <w:color w:val="333333"/>
          <w:spacing w:val="1"/>
        </w:rPr>
        <w:t xml:space="preserve"> </w:t>
      </w:r>
      <w:r>
        <w:rPr>
          <w:color w:val="333333"/>
        </w:rPr>
        <w:t>универсальные</w:t>
      </w:r>
      <w:r>
        <w:rPr>
          <w:color w:val="333333"/>
          <w:spacing w:val="5"/>
        </w:rPr>
        <w:t xml:space="preserve"> </w:t>
      </w:r>
      <w:r>
        <w:rPr>
          <w:color w:val="333333"/>
        </w:rPr>
        <w:t>учебные</w:t>
      </w:r>
      <w:r>
        <w:rPr>
          <w:color w:val="333333"/>
          <w:spacing w:val="-4"/>
        </w:rPr>
        <w:t xml:space="preserve"> </w:t>
      </w:r>
      <w:r>
        <w:rPr>
          <w:color w:val="333333"/>
        </w:rPr>
        <w:t>действия,</w:t>
      </w:r>
      <w:r>
        <w:rPr>
          <w:color w:val="333333"/>
          <w:spacing w:val="-1"/>
        </w:rPr>
        <w:t xml:space="preserve"> </w:t>
      </w:r>
      <w:r>
        <w:rPr>
          <w:color w:val="333333"/>
        </w:rPr>
        <w:t>составляющие</w:t>
      </w:r>
      <w:r>
        <w:rPr>
          <w:color w:val="333333"/>
          <w:spacing w:val="2"/>
        </w:rPr>
        <w:t xml:space="preserve"> </w:t>
      </w:r>
      <w:r>
        <w:rPr>
          <w:color w:val="333333"/>
        </w:rPr>
        <w:t>умение</w:t>
      </w:r>
      <w:r>
        <w:rPr>
          <w:color w:val="333333"/>
          <w:spacing w:val="-4"/>
        </w:rPr>
        <w:t xml:space="preserve"> </w:t>
      </w:r>
      <w:r>
        <w:rPr>
          <w:color w:val="333333"/>
        </w:rPr>
        <w:t>овладевать:</w:t>
      </w:r>
    </w:p>
    <w:p w:rsidR="00A97E3A" w:rsidRDefault="00A97E3A" w:rsidP="006271FA">
      <w:pPr>
        <w:pStyle w:val="a5"/>
        <w:numPr>
          <w:ilvl w:val="0"/>
          <w:numId w:val="62"/>
        </w:numPr>
        <w:tabs>
          <w:tab w:val="left" w:pos="717"/>
        </w:tabs>
        <w:spacing w:line="276" w:lineRule="auto"/>
        <w:ind w:right="840" w:firstLine="0"/>
        <w:rPr>
          <w:b/>
          <w:color w:val="333333"/>
          <w:sz w:val="24"/>
        </w:rPr>
      </w:pPr>
      <w:r>
        <w:rPr>
          <w:color w:val="333333"/>
          <w:sz w:val="24"/>
        </w:rPr>
        <w:t>учебными знаково-символическими средствами, являющимися результатами освоения</w:t>
      </w:r>
      <w:r>
        <w:rPr>
          <w:color w:val="333333"/>
          <w:spacing w:val="1"/>
          <w:sz w:val="24"/>
        </w:rPr>
        <w:t xml:space="preserve"> </w:t>
      </w:r>
      <w:r>
        <w:rPr>
          <w:color w:val="333333"/>
          <w:sz w:val="24"/>
        </w:rPr>
        <w:t>обучающимися программы основного общего</w:t>
      </w:r>
      <w:r>
        <w:rPr>
          <w:color w:val="333333"/>
          <w:spacing w:val="60"/>
          <w:sz w:val="24"/>
        </w:rPr>
        <w:t xml:space="preserve"> </w:t>
      </w:r>
      <w:r>
        <w:rPr>
          <w:color w:val="333333"/>
          <w:sz w:val="24"/>
        </w:rPr>
        <w:t>образования, направленными на овладение</w:t>
      </w:r>
      <w:r>
        <w:rPr>
          <w:color w:val="333333"/>
          <w:spacing w:val="1"/>
          <w:sz w:val="24"/>
        </w:rPr>
        <w:t xml:space="preserve"> </w:t>
      </w:r>
      <w:r>
        <w:rPr>
          <w:color w:val="333333"/>
          <w:sz w:val="24"/>
        </w:rPr>
        <w:t>и</w:t>
      </w:r>
      <w:r>
        <w:rPr>
          <w:color w:val="333333"/>
          <w:spacing w:val="1"/>
          <w:sz w:val="24"/>
        </w:rPr>
        <w:t xml:space="preserve"> </w:t>
      </w:r>
      <w:r>
        <w:rPr>
          <w:color w:val="333333"/>
          <w:sz w:val="24"/>
        </w:rPr>
        <w:t>использование</w:t>
      </w:r>
      <w:r>
        <w:rPr>
          <w:color w:val="333333"/>
          <w:spacing w:val="1"/>
          <w:sz w:val="24"/>
        </w:rPr>
        <w:t xml:space="preserve"> </w:t>
      </w:r>
      <w:r>
        <w:rPr>
          <w:color w:val="333333"/>
          <w:sz w:val="24"/>
        </w:rPr>
        <w:t>знаково-символических</w:t>
      </w:r>
      <w:r>
        <w:rPr>
          <w:color w:val="333333"/>
          <w:spacing w:val="1"/>
          <w:sz w:val="24"/>
        </w:rPr>
        <w:t xml:space="preserve"> </w:t>
      </w:r>
      <w:r>
        <w:rPr>
          <w:color w:val="333333"/>
          <w:sz w:val="24"/>
        </w:rPr>
        <w:t>средств</w:t>
      </w:r>
      <w:r>
        <w:rPr>
          <w:color w:val="333333"/>
          <w:spacing w:val="1"/>
          <w:sz w:val="24"/>
        </w:rPr>
        <w:t xml:space="preserve"> </w:t>
      </w:r>
      <w:r>
        <w:rPr>
          <w:color w:val="333333"/>
          <w:sz w:val="24"/>
        </w:rPr>
        <w:t>(замещение,</w:t>
      </w:r>
      <w:r>
        <w:rPr>
          <w:color w:val="333333"/>
          <w:spacing w:val="61"/>
          <w:sz w:val="24"/>
        </w:rPr>
        <w:t xml:space="preserve"> </w:t>
      </w:r>
      <w:r>
        <w:rPr>
          <w:color w:val="333333"/>
          <w:sz w:val="24"/>
        </w:rPr>
        <w:t>моделирование,</w:t>
      </w:r>
      <w:r>
        <w:rPr>
          <w:color w:val="333333"/>
          <w:spacing w:val="1"/>
          <w:sz w:val="24"/>
        </w:rPr>
        <w:t xml:space="preserve"> </w:t>
      </w:r>
      <w:r>
        <w:rPr>
          <w:color w:val="333333"/>
          <w:sz w:val="24"/>
        </w:rPr>
        <w:t>кодирование и декодирование информации, логические операции, включая общие приемы</w:t>
      </w:r>
      <w:r>
        <w:rPr>
          <w:color w:val="333333"/>
          <w:spacing w:val="1"/>
          <w:sz w:val="24"/>
        </w:rPr>
        <w:t xml:space="preserve"> </w:t>
      </w:r>
      <w:r>
        <w:rPr>
          <w:color w:val="333333"/>
          <w:sz w:val="24"/>
        </w:rPr>
        <w:t>решения</w:t>
      </w:r>
      <w:r>
        <w:rPr>
          <w:color w:val="333333"/>
          <w:spacing w:val="-1"/>
          <w:sz w:val="24"/>
        </w:rPr>
        <w:t xml:space="preserve"> </w:t>
      </w:r>
      <w:r>
        <w:rPr>
          <w:color w:val="333333"/>
          <w:sz w:val="24"/>
        </w:rPr>
        <w:t>задач</w:t>
      </w:r>
      <w:r>
        <w:rPr>
          <w:color w:val="333333"/>
          <w:spacing w:val="-1"/>
          <w:sz w:val="24"/>
        </w:rPr>
        <w:t xml:space="preserve"> </w:t>
      </w:r>
      <w:r>
        <w:rPr>
          <w:b/>
          <w:sz w:val="24"/>
        </w:rPr>
        <w:t>(универсальные</w:t>
      </w:r>
      <w:r>
        <w:rPr>
          <w:b/>
          <w:spacing w:val="-3"/>
          <w:sz w:val="24"/>
        </w:rPr>
        <w:t xml:space="preserve"> </w:t>
      </w:r>
      <w:r>
        <w:rPr>
          <w:b/>
          <w:sz w:val="24"/>
        </w:rPr>
        <w:t>учебные</w:t>
      </w:r>
      <w:r>
        <w:rPr>
          <w:b/>
          <w:spacing w:val="-4"/>
          <w:sz w:val="24"/>
        </w:rPr>
        <w:t xml:space="preserve"> </w:t>
      </w:r>
      <w:r>
        <w:rPr>
          <w:b/>
          <w:sz w:val="24"/>
        </w:rPr>
        <w:t>познавательные</w:t>
      </w:r>
      <w:r>
        <w:rPr>
          <w:b/>
          <w:spacing w:val="-3"/>
          <w:sz w:val="24"/>
        </w:rPr>
        <w:t xml:space="preserve"> </w:t>
      </w:r>
      <w:r>
        <w:rPr>
          <w:b/>
          <w:sz w:val="24"/>
        </w:rPr>
        <w:t>действия);</w:t>
      </w:r>
    </w:p>
    <w:p w:rsidR="00A97E3A" w:rsidRDefault="00A97E3A" w:rsidP="006271FA">
      <w:pPr>
        <w:pStyle w:val="a5"/>
        <w:numPr>
          <w:ilvl w:val="0"/>
          <w:numId w:val="62"/>
        </w:numPr>
        <w:tabs>
          <w:tab w:val="left" w:pos="717"/>
        </w:tabs>
        <w:spacing w:line="276" w:lineRule="auto"/>
        <w:ind w:right="840" w:firstLine="0"/>
        <w:rPr>
          <w:b/>
          <w:color w:val="333333"/>
          <w:sz w:val="24"/>
        </w:rPr>
      </w:pPr>
      <w:r>
        <w:rPr>
          <w:color w:val="333333"/>
          <w:sz w:val="24"/>
        </w:rPr>
        <w:t>учебными знаково-символическими средствами, являющимися результатами освоения</w:t>
      </w:r>
      <w:r>
        <w:rPr>
          <w:color w:val="333333"/>
          <w:spacing w:val="1"/>
          <w:sz w:val="24"/>
        </w:rPr>
        <w:t xml:space="preserve"> </w:t>
      </w:r>
      <w:r>
        <w:rPr>
          <w:color w:val="333333"/>
          <w:sz w:val="24"/>
        </w:rPr>
        <w:t>обучающимися</w:t>
      </w:r>
      <w:r>
        <w:rPr>
          <w:color w:val="333333"/>
          <w:spacing w:val="1"/>
          <w:sz w:val="24"/>
        </w:rPr>
        <w:t xml:space="preserve"> </w:t>
      </w:r>
      <w:r>
        <w:rPr>
          <w:color w:val="333333"/>
          <w:sz w:val="24"/>
        </w:rPr>
        <w:t>программы</w:t>
      </w:r>
      <w:r>
        <w:rPr>
          <w:color w:val="333333"/>
          <w:spacing w:val="1"/>
          <w:sz w:val="24"/>
        </w:rPr>
        <w:t xml:space="preserve"> </w:t>
      </w:r>
      <w:r>
        <w:rPr>
          <w:color w:val="333333"/>
          <w:sz w:val="24"/>
        </w:rPr>
        <w:t>основного</w:t>
      </w:r>
      <w:r>
        <w:rPr>
          <w:color w:val="333333"/>
          <w:spacing w:val="1"/>
          <w:sz w:val="24"/>
        </w:rPr>
        <w:t xml:space="preserve"> </w:t>
      </w:r>
      <w:r>
        <w:rPr>
          <w:color w:val="333333"/>
          <w:sz w:val="24"/>
        </w:rPr>
        <w:t>общего</w:t>
      </w:r>
      <w:r>
        <w:rPr>
          <w:color w:val="333333"/>
          <w:spacing w:val="1"/>
          <w:sz w:val="24"/>
        </w:rPr>
        <w:t xml:space="preserve"> </w:t>
      </w:r>
      <w:r>
        <w:rPr>
          <w:color w:val="333333"/>
          <w:sz w:val="24"/>
        </w:rPr>
        <w:t>образования,</w:t>
      </w:r>
      <w:r>
        <w:rPr>
          <w:color w:val="333333"/>
          <w:spacing w:val="1"/>
          <w:sz w:val="24"/>
        </w:rPr>
        <w:t xml:space="preserve"> </w:t>
      </w:r>
      <w:r>
        <w:rPr>
          <w:color w:val="333333"/>
          <w:sz w:val="24"/>
        </w:rPr>
        <w:t>направленными</w:t>
      </w:r>
      <w:r>
        <w:rPr>
          <w:color w:val="333333"/>
          <w:spacing w:val="1"/>
          <w:sz w:val="24"/>
        </w:rPr>
        <w:t xml:space="preserve"> </w:t>
      </w:r>
      <w:r>
        <w:rPr>
          <w:color w:val="333333"/>
          <w:sz w:val="24"/>
        </w:rPr>
        <w:t>на</w:t>
      </w:r>
      <w:r>
        <w:rPr>
          <w:color w:val="333333"/>
          <w:spacing w:val="1"/>
          <w:sz w:val="24"/>
        </w:rPr>
        <w:t xml:space="preserve"> </w:t>
      </w:r>
      <w:r>
        <w:rPr>
          <w:color w:val="333333"/>
          <w:sz w:val="24"/>
        </w:rPr>
        <w:t>приобретение</w:t>
      </w:r>
      <w:r>
        <w:rPr>
          <w:color w:val="333333"/>
          <w:spacing w:val="1"/>
          <w:sz w:val="24"/>
        </w:rPr>
        <w:t xml:space="preserve"> </w:t>
      </w:r>
      <w:r>
        <w:rPr>
          <w:color w:val="333333"/>
          <w:sz w:val="24"/>
        </w:rPr>
        <w:t>ими</w:t>
      </w:r>
      <w:r>
        <w:rPr>
          <w:color w:val="333333"/>
          <w:spacing w:val="1"/>
          <w:sz w:val="24"/>
        </w:rPr>
        <w:t xml:space="preserve"> </w:t>
      </w:r>
      <w:r>
        <w:rPr>
          <w:color w:val="333333"/>
          <w:sz w:val="24"/>
        </w:rPr>
        <w:t>умения</w:t>
      </w:r>
      <w:r>
        <w:rPr>
          <w:color w:val="333333"/>
          <w:spacing w:val="1"/>
          <w:sz w:val="24"/>
        </w:rPr>
        <w:t xml:space="preserve"> </w:t>
      </w:r>
      <w:r>
        <w:rPr>
          <w:color w:val="333333"/>
          <w:sz w:val="24"/>
        </w:rPr>
        <w:t>учитывать</w:t>
      </w:r>
      <w:r>
        <w:rPr>
          <w:color w:val="333333"/>
          <w:spacing w:val="1"/>
          <w:sz w:val="24"/>
        </w:rPr>
        <w:t xml:space="preserve"> </w:t>
      </w:r>
      <w:r>
        <w:rPr>
          <w:color w:val="333333"/>
          <w:sz w:val="24"/>
        </w:rPr>
        <w:t>позицию</w:t>
      </w:r>
      <w:r>
        <w:rPr>
          <w:color w:val="333333"/>
          <w:spacing w:val="1"/>
          <w:sz w:val="24"/>
        </w:rPr>
        <w:t xml:space="preserve"> </w:t>
      </w:r>
      <w:r>
        <w:rPr>
          <w:color w:val="333333"/>
          <w:sz w:val="24"/>
        </w:rPr>
        <w:t>собеседника,</w:t>
      </w:r>
      <w:r>
        <w:rPr>
          <w:color w:val="333333"/>
          <w:spacing w:val="1"/>
          <w:sz w:val="24"/>
        </w:rPr>
        <w:t xml:space="preserve"> </w:t>
      </w:r>
      <w:r>
        <w:rPr>
          <w:color w:val="333333"/>
          <w:sz w:val="24"/>
        </w:rPr>
        <w:t>организовывать</w:t>
      </w:r>
      <w:r>
        <w:rPr>
          <w:color w:val="333333"/>
          <w:spacing w:val="1"/>
          <w:sz w:val="24"/>
        </w:rPr>
        <w:t xml:space="preserve"> </w:t>
      </w:r>
      <w:r>
        <w:rPr>
          <w:color w:val="333333"/>
          <w:sz w:val="24"/>
        </w:rPr>
        <w:t>и</w:t>
      </w:r>
      <w:r>
        <w:rPr>
          <w:color w:val="333333"/>
          <w:spacing w:val="1"/>
          <w:sz w:val="24"/>
        </w:rPr>
        <w:t xml:space="preserve"> </w:t>
      </w:r>
      <w:r>
        <w:rPr>
          <w:color w:val="333333"/>
          <w:sz w:val="24"/>
        </w:rPr>
        <w:t>осуществлять</w:t>
      </w:r>
      <w:r>
        <w:rPr>
          <w:color w:val="333333"/>
          <w:spacing w:val="1"/>
          <w:sz w:val="24"/>
        </w:rPr>
        <w:t xml:space="preserve"> </w:t>
      </w:r>
      <w:r>
        <w:rPr>
          <w:color w:val="333333"/>
          <w:sz w:val="24"/>
        </w:rPr>
        <w:t>сотрудничество,</w:t>
      </w:r>
      <w:r>
        <w:rPr>
          <w:color w:val="333333"/>
          <w:spacing w:val="1"/>
          <w:sz w:val="24"/>
        </w:rPr>
        <w:t xml:space="preserve"> </w:t>
      </w:r>
      <w:r>
        <w:rPr>
          <w:color w:val="333333"/>
          <w:sz w:val="24"/>
        </w:rPr>
        <w:t>коррекцию</w:t>
      </w:r>
      <w:r>
        <w:rPr>
          <w:color w:val="333333"/>
          <w:spacing w:val="1"/>
          <w:sz w:val="24"/>
        </w:rPr>
        <w:t xml:space="preserve"> </w:t>
      </w:r>
      <w:r>
        <w:rPr>
          <w:color w:val="333333"/>
          <w:sz w:val="24"/>
        </w:rPr>
        <w:t>с</w:t>
      </w:r>
      <w:r>
        <w:rPr>
          <w:color w:val="333333"/>
          <w:spacing w:val="1"/>
          <w:sz w:val="24"/>
        </w:rPr>
        <w:t xml:space="preserve"> </w:t>
      </w:r>
      <w:r>
        <w:rPr>
          <w:color w:val="333333"/>
          <w:sz w:val="24"/>
        </w:rPr>
        <w:t>педагогическими</w:t>
      </w:r>
      <w:r>
        <w:rPr>
          <w:color w:val="333333"/>
          <w:spacing w:val="1"/>
          <w:sz w:val="24"/>
        </w:rPr>
        <w:t xml:space="preserve"> </w:t>
      </w:r>
      <w:r>
        <w:rPr>
          <w:color w:val="333333"/>
          <w:sz w:val="24"/>
        </w:rPr>
        <w:t>работниками</w:t>
      </w:r>
      <w:r>
        <w:rPr>
          <w:color w:val="333333"/>
          <w:spacing w:val="1"/>
          <w:sz w:val="24"/>
        </w:rPr>
        <w:t xml:space="preserve"> </w:t>
      </w:r>
      <w:r>
        <w:rPr>
          <w:color w:val="333333"/>
          <w:sz w:val="24"/>
        </w:rPr>
        <w:t>и</w:t>
      </w:r>
      <w:r>
        <w:rPr>
          <w:color w:val="333333"/>
          <w:spacing w:val="1"/>
          <w:sz w:val="24"/>
        </w:rPr>
        <w:t xml:space="preserve"> </w:t>
      </w:r>
      <w:r>
        <w:rPr>
          <w:color w:val="333333"/>
          <w:sz w:val="24"/>
        </w:rPr>
        <w:t>со</w:t>
      </w:r>
      <w:r>
        <w:rPr>
          <w:color w:val="333333"/>
          <w:spacing w:val="1"/>
          <w:sz w:val="24"/>
        </w:rPr>
        <w:t xml:space="preserve"> </w:t>
      </w:r>
      <w:r>
        <w:rPr>
          <w:color w:val="333333"/>
          <w:sz w:val="24"/>
        </w:rPr>
        <w:t>сверстниками, адекватно передавать информацию и отображать предметное содержание и</w:t>
      </w:r>
      <w:r>
        <w:rPr>
          <w:color w:val="333333"/>
          <w:spacing w:val="1"/>
          <w:sz w:val="24"/>
        </w:rPr>
        <w:t xml:space="preserve"> </w:t>
      </w:r>
      <w:r>
        <w:rPr>
          <w:color w:val="333333"/>
          <w:sz w:val="24"/>
        </w:rPr>
        <w:t>условия деятельности и речи, учитывать разные мнения и интересы, аргументировать и</w:t>
      </w:r>
      <w:r>
        <w:rPr>
          <w:color w:val="333333"/>
          <w:spacing w:val="1"/>
          <w:sz w:val="24"/>
        </w:rPr>
        <w:t xml:space="preserve"> </w:t>
      </w:r>
      <w:r>
        <w:rPr>
          <w:color w:val="333333"/>
          <w:sz w:val="24"/>
        </w:rPr>
        <w:t>обосновывать</w:t>
      </w:r>
      <w:r>
        <w:rPr>
          <w:color w:val="333333"/>
          <w:spacing w:val="1"/>
          <w:sz w:val="24"/>
        </w:rPr>
        <w:t xml:space="preserve"> </w:t>
      </w:r>
      <w:r>
        <w:rPr>
          <w:color w:val="333333"/>
          <w:sz w:val="24"/>
        </w:rPr>
        <w:t>свою</w:t>
      </w:r>
      <w:r>
        <w:rPr>
          <w:color w:val="333333"/>
          <w:spacing w:val="1"/>
          <w:sz w:val="24"/>
        </w:rPr>
        <w:t xml:space="preserve"> </w:t>
      </w:r>
      <w:r>
        <w:rPr>
          <w:color w:val="333333"/>
          <w:sz w:val="24"/>
        </w:rPr>
        <w:t>позицию,</w:t>
      </w:r>
      <w:r>
        <w:rPr>
          <w:color w:val="333333"/>
          <w:spacing w:val="1"/>
          <w:sz w:val="24"/>
        </w:rPr>
        <w:t xml:space="preserve"> </w:t>
      </w:r>
      <w:r>
        <w:rPr>
          <w:color w:val="333333"/>
          <w:sz w:val="24"/>
        </w:rPr>
        <w:t>задавать</w:t>
      </w:r>
      <w:r>
        <w:rPr>
          <w:color w:val="333333"/>
          <w:spacing w:val="1"/>
          <w:sz w:val="24"/>
        </w:rPr>
        <w:t xml:space="preserve"> </w:t>
      </w:r>
      <w:r>
        <w:rPr>
          <w:color w:val="333333"/>
          <w:sz w:val="24"/>
        </w:rPr>
        <w:t>вопросы,</w:t>
      </w:r>
      <w:r>
        <w:rPr>
          <w:color w:val="333333"/>
          <w:spacing w:val="1"/>
          <w:sz w:val="24"/>
        </w:rPr>
        <w:t xml:space="preserve"> </w:t>
      </w:r>
      <w:r>
        <w:rPr>
          <w:color w:val="333333"/>
          <w:sz w:val="24"/>
        </w:rPr>
        <w:t>необходимые</w:t>
      </w:r>
      <w:r>
        <w:rPr>
          <w:color w:val="333333"/>
          <w:spacing w:val="1"/>
          <w:sz w:val="24"/>
        </w:rPr>
        <w:t xml:space="preserve"> </w:t>
      </w:r>
      <w:r>
        <w:rPr>
          <w:color w:val="333333"/>
          <w:sz w:val="24"/>
        </w:rPr>
        <w:t>для</w:t>
      </w:r>
      <w:r>
        <w:rPr>
          <w:color w:val="333333"/>
          <w:spacing w:val="1"/>
          <w:sz w:val="24"/>
        </w:rPr>
        <w:t xml:space="preserve"> </w:t>
      </w:r>
      <w:r>
        <w:rPr>
          <w:color w:val="333333"/>
          <w:sz w:val="24"/>
        </w:rPr>
        <w:t>организации</w:t>
      </w:r>
      <w:r>
        <w:rPr>
          <w:color w:val="333333"/>
          <w:spacing w:val="1"/>
          <w:sz w:val="24"/>
        </w:rPr>
        <w:t xml:space="preserve"> </w:t>
      </w:r>
      <w:r>
        <w:rPr>
          <w:color w:val="333333"/>
          <w:sz w:val="24"/>
        </w:rPr>
        <w:t>собственной</w:t>
      </w:r>
      <w:r>
        <w:rPr>
          <w:color w:val="333333"/>
          <w:spacing w:val="1"/>
          <w:sz w:val="24"/>
        </w:rPr>
        <w:t xml:space="preserve"> </w:t>
      </w:r>
      <w:r>
        <w:rPr>
          <w:color w:val="333333"/>
          <w:sz w:val="24"/>
        </w:rPr>
        <w:t>деятельности</w:t>
      </w:r>
      <w:r>
        <w:rPr>
          <w:color w:val="333333"/>
          <w:spacing w:val="1"/>
          <w:sz w:val="24"/>
        </w:rPr>
        <w:t xml:space="preserve"> </w:t>
      </w:r>
      <w:r>
        <w:rPr>
          <w:color w:val="333333"/>
          <w:sz w:val="24"/>
        </w:rPr>
        <w:t>и</w:t>
      </w:r>
      <w:r>
        <w:rPr>
          <w:color w:val="333333"/>
          <w:spacing w:val="1"/>
          <w:sz w:val="24"/>
        </w:rPr>
        <w:t xml:space="preserve"> </w:t>
      </w:r>
      <w:r>
        <w:rPr>
          <w:color w:val="333333"/>
          <w:sz w:val="24"/>
        </w:rPr>
        <w:t>сотрудничества</w:t>
      </w:r>
      <w:r>
        <w:rPr>
          <w:color w:val="333333"/>
          <w:spacing w:val="1"/>
          <w:sz w:val="24"/>
        </w:rPr>
        <w:t xml:space="preserve"> </w:t>
      </w:r>
      <w:r>
        <w:rPr>
          <w:color w:val="333333"/>
          <w:sz w:val="24"/>
        </w:rPr>
        <w:t>с</w:t>
      </w:r>
      <w:r>
        <w:rPr>
          <w:color w:val="333333"/>
          <w:spacing w:val="1"/>
          <w:sz w:val="24"/>
        </w:rPr>
        <w:t xml:space="preserve"> </w:t>
      </w:r>
      <w:r>
        <w:rPr>
          <w:color w:val="333333"/>
          <w:sz w:val="24"/>
        </w:rPr>
        <w:t>партнером</w:t>
      </w:r>
      <w:r>
        <w:rPr>
          <w:color w:val="333333"/>
          <w:spacing w:val="1"/>
          <w:sz w:val="24"/>
        </w:rPr>
        <w:t xml:space="preserve"> </w:t>
      </w:r>
      <w:r>
        <w:rPr>
          <w:b/>
          <w:sz w:val="24"/>
        </w:rPr>
        <w:t>(универсальные</w:t>
      </w:r>
      <w:r>
        <w:rPr>
          <w:b/>
          <w:spacing w:val="1"/>
          <w:sz w:val="24"/>
        </w:rPr>
        <w:t xml:space="preserve"> </w:t>
      </w:r>
      <w:r>
        <w:rPr>
          <w:b/>
          <w:sz w:val="24"/>
        </w:rPr>
        <w:t>учебные</w:t>
      </w:r>
      <w:r>
        <w:rPr>
          <w:b/>
          <w:spacing w:val="1"/>
          <w:sz w:val="24"/>
        </w:rPr>
        <w:t xml:space="preserve"> </w:t>
      </w:r>
      <w:r>
        <w:rPr>
          <w:b/>
          <w:sz w:val="24"/>
        </w:rPr>
        <w:t>коммуникативные</w:t>
      </w:r>
      <w:r>
        <w:rPr>
          <w:b/>
          <w:spacing w:val="-4"/>
          <w:sz w:val="24"/>
        </w:rPr>
        <w:t xml:space="preserve"> </w:t>
      </w:r>
      <w:r>
        <w:rPr>
          <w:b/>
          <w:sz w:val="24"/>
        </w:rPr>
        <w:t>действия);</w:t>
      </w:r>
    </w:p>
    <w:p w:rsidR="00A97E3A" w:rsidRDefault="00A97E3A" w:rsidP="006271FA">
      <w:pPr>
        <w:pStyle w:val="a5"/>
        <w:numPr>
          <w:ilvl w:val="0"/>
          <w:numId w:val="62"/>
        </w:numPr>
        <w:tabs>
          <w:tab w:val="left" w:pos="791"/>
        </w:tabs>
        <w:spacing w:line="276" w:lineRule="auto"/>
        <w:ind w:right="841" w:firstLine="0"/>
        <w:rPr>
          <w:b/>
          <w:color w:val="333333"/>
          <w:sz w:val="24"/>
        </w:rPr>
      </w:pPr>
      <w:r>
        <w:rPr>
          <w:color w:val="333333"/>
          <w:sz w:val="24"/>
        </w:rPr>
        <w:t>учебными знаково-символическими средствами, являющимися результатами освоения</w:t>
      </w:r>
      <w:r>
        <w:rPr>
          <w:color w:val="333333"/>
          <w:spacing w:val="1"/>
          <w:sz w:val="24"/>
        </w:rPr>
        <w:t xml:space="preserve"> </w:t>
      </w:r>
      <w:r>
        <w:rPr>
          <w:color w:val="333333"/>
          <w:sz w:val="24"/>
        </w:rPr>
        <w:t>обучающимися программы основного общего образования, направленными на овладение</w:t>
      </w:r>
      <w:r>
        <w:rPr>
          <w:color w:val="333333"/>
          <w:spacing w:val="1"/>
          <w:sz w:val="24"/>
        </w:rPr>
        <w:t xml:space="preserve"> </w:t>
      </w:r>
      <w:r>
        <w:rPr>
          <w:color w:val="333333"/>
          <w:sz w:val="24"/>
        </w:rPr>
        <w:t>типами учебных действий, включающими способность принимать и сохранять учебную</w:t>
      </w:r>
      <w:r>
        <w:rPr>
          <w:color w:val="333333"/>
          <w:spacing w:val="1"/>
          <w:sz w:val="24"/>
        </w:rPr>
        <w:t xml:space="preserve"> </w:t>
      </w:r>
      <w:r>
        <w:rPr>
          <w:color w:val="333333"/>
          <w:sz w:val="24"/>
        </w:rPr>
        <w:t>цель и задачу, планировать ее реализацию, контролировать и оценивать свои действия,</w:t>
      </w:r>
      <w:r>
        <w:rPr>
          <w:color w:val="333333"/>
          <w:spacing w:val="1"/>
          <w:sz w:val="24"/>
        </w:rPr>
        <w:t xml:space="preserve"> </w:t>
      </w:r>
      <w:r>
        <w:rPr>
          <w:color w:val="333333"/>
          <w:sz w:val="24"/>
        </w:rPr>
        <w:t>вносить соответствующие коррективы в их выполнение, ставить новые учебные задачи,</w:t>
      </w:r>
      <w:r>
        <w:rPr>
          <w:color w:val="333333"/>
          <w:spacing w:val="1"/>
          <w:sz w:val="24"/>
        </w:rPr>
        <w:t xml:space="preserve"> </w:t>
      </w:r>
      <w:r>
        <w:rPr>
          <w:color w:val="333333"/>
          <w:sz w:val="24"/>
        </w:rPr>
        <w:t>проявлять</w:t>
      </w:r>
      <w:r>
        <w:rPr>
          <w:color w:val="333333"/>
          <w:spacing w:val="1"/>
          <w:sz w:val="24"/>
        </w:rPr>
        <w:t xml:space="preserve"> </w:t>
      </w:r>
      <w:r>
        <w:rPr>
          <w:color w:val="333333"/>
          <w:sz w:val="24"/>
        </w:rPr>
        <w:t>познавательную</w:t>
      </w:r>
      <w:r>
        <w:rPr>
          <w:color w:val="333333"/>
          <w:spacing w:val="1"/>
          <w:sz w:val="24"/>
        </w:rPr>
        <w:t xml:space="preserve"> </w:t>
      </w:r>
      <w:r>
        <w:rPr>
          <w:color w:val="333333"/>
          <w:sz w:val="24"/>
        </w:rPr>
        <w:t>инициативу</w:t>
      </w:r>
      <w:r>
        <w:rPr>
          <w:color w:val="333333"/>
          <w:spacing w:val="1"/>
          <w:sz w:val="24"/>
        </w:rPr>
        <w:t xml:space="preserve"> </w:t>
      </w:r>
      <w:r>
        <w:rPr>
          <w:color w:val="333333"/>
          <w:sz w:val="24"/>
        </w:rPr>
        <w:t>в</w:t>
      </w:r>
      <w:r>
        <w:rPr>
          <w:color w:val="333333"/>
          <w:spacing w:val="1"/>
          <w:sz w:val="24"/>
        </w:rPr>
        <w:t xml:space="preserve"> </w:t>
      </w:r>
      <w:r>
        <w:rPr>
          <w:color w:val="333333"/>
          <w:sz w:val="24"/>
        </w:rPr>
        <w:t>учебном</w:t>
      </w:r>
      <w:r>
        <w:rPr>
          <w:color w:val="333333"/>
          <w:spacing w:val="1"/>
          <w:sz w:val="24"/>
        </w:rPr>
        <w:t xml:space="preserve"> </w:t>
      </w:r>
      <w:r>
        <w:rPr>
          <w:color w:val="333333"/>
          <w:sz w:val="24"/>
        </w:rPr>
        <w:t>сотрудничестве,</w:t>
      </w:r>
      <w:r>
        <w:rPr>
          <w:color w:val="333333"/>
          <w:spacing w:val="1"/>
          <w:sz w:val="24"/>
        </w:rPr>
        <w:t xml:space="preserve"> </w:t>
      </w:r>
      <w:r>
        <w:rPr>
          <w:color w:val="333333"/>
          <w:sz w:val="24"/>
        </w:rPr>
        <w:t>осуществлять</w:t>
      </w:r>
      <w:r>
        <w:rPr>
          <w:color w:val="333333"/>
          <w:spacing w:val="1"/>
          <w:sz w:val="24"/>
        </w:rPr>
        <w:t xml:space="preserve"> </w:t>
      </w:r>
      <w:r>
        <w:rPr>
          <w:color w:val="333333"/>
          <w:sz w:val="24"/>
        </w:rPr>
        <w:t>констатирующий</w:t>
      </w:r>
      <w:r>
        <w:rPr>
          <w:color w:val="333333"/>
          <w:spacing w:val="1"/>
          <w:sz w:val="24"/>
        </w:rPr>
        <w:t xml:space="preserve"> </w:t>
      </w:r>
      <w:r>
        <w:rPr>
          <w:color w:val="333333"/>
          <w:sz w:val="24"/>
        </w:rPr>
        <w:t>и</w:t>
      </w:r>
      <w:r>
        <w:rPr>
          <w:color w:val="333333"/>
          <w:spacing w:val="1"/>
          <w:sz w:val="24"/>
        </w:rPr>
        <w:t xml:space="preserve"> </w:t>
      </w:r>
      <w:r>
        <w:rPr>
          <w:color w:val="333333"/>
          <w:sz w:val="24"/>
        </w:rPr>
        <w:t>предвосхищающий</w:t>
      </w:r>
      <w:r>
        <w:rPr>
          <w:color w:val="333333"/>
          <w:spacing w:val="1"/>
          <w:sz w:val="24"/>
        </w:rPr>
        <w:t xml:space="preserve"> </w:t>
      </w:r>
      <w:r>
        <w:rPr>
          <w:color w:val="333333"/>
          <w:sz w:val="24"/>
        </w:rPr>
        <w:t>контроль</w:t>
      </w:r>
      <w:r>
        <w:rPr>
          <w:color w:val="333333"/>
          <w:spacing w:val="1"/>
          <w:sz w:val="24"/>
        </w:rPr>
        <w:t xml:space="preserve"> </w:t>
      </w:r>
      <w:r>
        <w:rPr>
          <w:color w:val="333333"/>
          <w:sz w:val="24"/>
        </w:rPr>
        <w:t>по</w:t>
      </w:r>
      <w:r>
        <w:rPr>
          <w:color w:val="333333"/>
          <w:spacing w:val="1"/>
          <w:sz w:val="24"/>
        </w:rPr>
        <w:t xml:space="preserve"> </w:t>
      </w:r>
      <w:r>
        <w:rPr>
          <w:color w:val="333333"/>
          <w:sz w:val="24"/>
        </w:rPr>
        <w:t>результату</w:t>
      </w:r>
      <w:r>
        <w:rPr>
          <w:color w:val="333333"/>
          <w:spacing w:val="1"/>
          <w:sz w:val="24"/>
        </w:rPr>
        <w:t xml:space="preserve"> </w:t>
      </w:r>
      <w:r>
        <w:rPr>
          <w:color w:val="333333"/>
          <w:sz w:val="24"/>
        </w:rPr>
        <w:t>и</w:t>
      </w:r>
      <w:r>
        <w:rPr>
          <w:color w:val="333333"/>
          <w:spacing w:val="1"/>
          <w:sz w:val="24"/>
        </w:rPr>
        <w:t xml:space="preserve"> </w:t>
      </w:r>
      <w:r>
        <w:rPr>
          <w:color w:val="333333"/>
          <w:sz w:val="24"/>
        </w:rPr>
        <w:t>способу</w:t>
      </w:r>
      <w:r>
        <w:rPr>
          <w:color w:val="333333"/>
          <w:spacing w:val="1"/>
          <w:sz w:val="24"/>
        </w:rPr>
        <w:t xml:space="preserve"> </w:t>
      </w:r>
      <w:r>
        <w:rPr>
          <w:color w:val="333333"/>
          <w:sz w:val="24"/>
        </w:rPr>
        <w:t>действия,</w:t>
      </w:r>
      <w:r>
        <w:rPr>
          <w:color w:val="333333"/>
          <w:spacing w:val="1"/>
          <w:sz w:val="24"/>
        </w:rPr>
        <w:t xml:space="preserve"> </w:t>
      </w:r>
      <w:r>
        <w:rPr>
          <w:color w:val="333333"/>
          <w:sz w:val="24"/>
        </w:rPr>
        <w:t xml:space="preserve">актуальный контроль на уровне произвольного внимания </w:t>
      </w:r>
      <w:r>
        <w:rPr>
          <w:sz w:val="24"/>
        </w:rPr>
        <w:t>(</w:t>
      </w:r>
      <w:r>
        <w:rPr>
          <w:b/>
          <w:sz w:val="24"/>
        </w:rPr>
        <w:t>универсальные регулятивные</w:t>
      </w:r>
      <w:r>
        <w:rPr>
          <w:b/>
          <w:spacing w:val="-57"/>
          <w:sz w:val="24"/>
        </w:rPr>
        <w:t xml:space="preserve"> </w:t>
      </w:r>
      <w:r>
        <w:rPr>
          <w:b/>
          <w:sz w:val="24"/>
        </w:rPr>
        <w:t>действия).</w:t>
      </w:r>
    </w:p>
    <w:p w:rsidR="00A97E3A" w:rsidRDefault="00A97E3A" w:rsidP="00A97E3A">
      <w:pPr>
        <w:pStyle w:val="a3"/>
        <w:spacing w:before="4" w:line="276" w:lineRule="auto"/>
        <w:ind w:right="839" w:firstLine="719"/>
      </w:pPr>
      <w:r>
        <w:rPr>
          <w:b/>
        </w:rPr>
        <w:t>Цели</w:t>
      </w:r>
      <w:r>
        <w:rPr>
          <w:b/>
          <w:spacing w:val="1"/>
        </w:rPr>
        <w:t xml:space="preserve"> </w:t>
      </w:r>
      <w:r>
        <w:rPr>
          <w:b/>
        </w:rPr>
        <w:t>программы</w:t>
      </w:r>
      <w:r>
        <w:t>:</w:t>
      </w:r>
      <w:r>
        <w:rPr>
          <w:spacing w:val="1"/>
        </w:rPr>
        <w:t xml:space="preserve"> </w:t>
      </w:r>
      <w:r>
        <w:t>создание</w:t>
      </w:r>
      <w:r>
        <w:rPr>
          <w:spacing w:val="1"/>
        </w:rPr>
        <w:t xml:space="preserve"> </w:t>
      </w:r>
      <w:r>
        <w:t>комплекса</w:t>
      </w:r>
      <w:r>
        <w:rPr>
          <w:spacing w:val="1"/>
        </w:rPr>
        <w:t xml:space="preserve"> </w:t>
      </w:r>
      <w:r>
        <w:t>организационно-управленческих,</w:t>
      </w:r>
      <w:r>
        <w:rPr>
          <w:spacing w:val="1"/>
        </w:rPr>
        <w:t xml:space="preserve"> </w:t>
      </w:r>
      <w:r>
        <w:t>методических,</w:t>
      </w:r>
      <w:r>
        <w:rPr>
          <w:spacing w:val="1"/>
        </w:rPr>
        <w:t xml:space="preserve"> </w:t>
      </w:r>
      <w:r>
        <w:t>педагогических</w:t>
      </w:r>
      <w:r>
        <w:rPr>
          <w:spacing w:val="1"/>
        </w:rPr>
        <w:t xml:space="preserve"> </w:t>
      </w:r>
      <w:r>
        <w:t>условий</w:t>
      </w:r>
      <w:r>
        <w:rPr>
          <w:spacing w:val="1"/>
        </w:rPr>
        <w:t xml:space="preserve"> </w:t>
      </w:r>
      <w:r>
        <w:t>для</w:t>
      </w:r>
      <w:r>
        <w:rPr>
          <w:spacing w:val="1"/>
        </w:rPr>
        <w:t xml:space="preserve"> </w:t>
      </w:r>
      <w:r>
        <w:t>реализации</w:t>
      </w:r>
      <w:r>
        <w:rPr>
          <w:spacing w:val="1"/>
        </w:rPr>
        <w:t xml:space="preserve"> </w:t>
      </w:r>
      <w:r>
        <w:t>системно-деятельностного</w:t>
      </w:r>
      <w:r>
        <w:rPr>
          <w:spacing w:val="1"/>
        </w:rPr>
        <w:t xml:space="preserve"> </w:t>
      </w:r>
      <w:r>
        <w:t>подхода,</w:t>
      </w:r>
      <w:r>
        <w:rPr>
          <w:spacing w:val="1"/>
        </w:rPr>
        <w:t xml:space="preserve"> </w:t>
      </w:r>
      <w:r>
        <w:t>способствующих</w:t>
      </w:r>
      <w:r>
        <w:rPr>
          <w:spacing w:val="1"/>
        </w:rPr>
        <w:t xml:space="preserve"> </w:t>
      </w:r>
      <w:r>
        <w:t>достижению</w:t>
      </w:r>
      <w:r>
        <w:rPr>
          <w:spacing w:val="1"/>
        </w:rPr>
        <w:t xml:space="preserve"> </w:t>
      </w:r>
      <w:r>
        <w:t>учащимися</w:t>
      </w:r>
      <w:r>
        <w:rPr>
          <w:spacing w:val="1"/>
        </w:rPr>
        <w:t xml:space="preserve"> </w:t>
      </w:r>
      <w:r>
        <w:t>основной</w:t>
      </w:r>
      <w:r>
        <w:rPr>
          <w:spacing w:val="1"/>
        </w:rPr>
        <w:t xml:space="preserve"> </w:t>
      </w:r>
      <w:r>
        <w:t>школы</w:t>
      </w:r>
      <w:r>
        <w:rPr>
          <w:spacing w:val="1"/>
        </w:rPr>
        <w:t xml:space="preserve"> </w:t>
      </w:r>
      <w:r>
        <w:t>метапредметных</w:t>
      </w:r>
      <w:r>
        <w:rPr>
          <w:spacing w:val="1"/>
        </w:rPr>
        <w:t xml:space="preserve"> </w:t>
      </w:r>
      <w:r>
        <w:t>образовательных</w:t>
      </w:r>
      <w:r>
        <w:rPr>
          <w:spacing w:val="1"/>
        </w:rPr>
        <w:t xml:space="preserve"> </w:t>
      </w:r>
      <w:r>
        <w:t>результатов,</w:t>
      </w:r>
      <w:r>
        <w:rPr>
          <w:spacing w:val="1"/>
        </w:rPr>
        <w:t xml:space="preserve"> </w:t>
      </w:r>
      <w:r>
        <w:t>обеспечивающих</w:t>
      </w:r>
      <w:r>
        <w:rPr>
          <w:spacing w:val="1"/>
        </w:rPr>
        <w:t xml:space="preserve"> </w:t>
      </w:r>
      <w:r>
        <w:t>способность</w:t>
      </w:r>
      <w:r>
        <w:rPr>
          <w:spacing w:val="1"/>
        </w:rPr>
        <w:t xml:space="preserve"> </w:t>
      </w:r>
      <w:r>
        <w:t>к</w:t>
      </w:r>
      <w:r>
        <w:rPr>
          <w:spacing w:val="1"/>
        </w:rPr>
        <w:t xml:space="preserve"> </w:t>
      </w:r>
      <w:r>
        <w:t>сотрудничеству</w:t>
      </w:r>
      <w:r>
        <w:rPr>
          <w:spacing w:val="1"/>
        </w:rPr>
        <w:t xml:space="preserve"> </w:t>
      </w:r>
      <w:r>
        <w:t>и</w:t>
      </w:r>
      <w:r>
        <w:rPr>
          <w:spacing w:val="1"/>
        </w:rPr>
        <w:t xml:space="preserve"> </w:t>
      </w:r>
      <w:r>
        <w:t>коммуникации,</w:t>
      </w:r>
      <w:r>
        <w:rPr>
          <w:spacing w:val="1"/>
        </w:rPr>
        <w:t xml:space="preserve"> </w:t>
      </w:r>
      <w:r>
        <w:t>готовность</w:t>
      </w:r>
      <w:r>
        <w:rPr>
          <w:spacing w:val="1"/>
        </w:rPr>
        <w:t xml:space="preserve"> </w:t>
      </w:r>
      <w:r>
        <w:t>самостоятельно</w:t>
      </w:r>
      <w:r>
        <w:rPr>
          <w:spacing w:val="1"/>
        </w:rPr>
        <w:t xml:space="preserve"> </w:t>
      </w:r>
      <w:r>
        <w:t>пополнять,</w:t>
      </w:r>
      <w:r>
        <w:rPr>
          <w:spacing w:val="1"/>
        </w:rPr>
        <w:t xml:space="preserve"> </w:t>
      </w:r>
      <w:r>
        <w:t>переносить</w:t>
      </w:r>
      <w:r>
        <w:rPr>
          <w:spacing w:val="1"/>
        </w:rPr>
        <w:t xml:space="preserve"> </w:t>
      </w:r>
      <w:r>
        <w:t>и</w:t>
      </w:r>
      <w:r>
        <w:rPr>
          <w:spacing w:val="61"/>
        </w:rPr>
        <w:t xml:space="preserve"> </w:t>
      </w:r>
      <w:r>
        <w:t>интегрировать</w:t>
      </w:r>
      <w:r>
        <w:rPr>
          <w:spacing w:val="1"/>
        </w:rPr>
        <w:t xml:space="preserve"> </w:t>
      </w:r>
      <w:r>
        <w:t>знания,</w:t>
      </w:r>
      <w:r>
        <w:rPr>
          <w:spacing w:val="-1"/>
        </w:rPr>
        <w:t xml:space="preserve"> </w:t>
      </w:r>
      <w:r>
        <w:t>способность</w:t>
      </w:r>
      <w:r>
        <w:rPr>
          <w:spacing w:val="2"/>
        </w:rPr>
        <w:t xml:space="preserve"> </w:t>
      </w:r>
      <w:r>
        <w:t>к</w:t>
      </w:r>
      <w:r>
        <w:rPr>
          <w:spacing w:val="-1"/>
        </w:rPr>
        <w:t xml:space="preserve"> </w:t>
      </w:r>
      <w:r>
        <w:t>самосовершенствованию и</w:t>
      </w:r>
      <w:r>
        <w:rPr>
          <w:spacing w:val="2"/>
        </w:rPr>
        <w:t xml:space="preserve"> </w:t>
      </w:r>
      <w:r>
        <w:t>саморазвитию.</w:t>
      </w:r>
    </w:p>
    <w:p w:rsidR="00A97E3A" w:rsidRDefault="00A97E3A" w:rsidP="00A97E3A">
      <w:pPr>
        <w:pStyle w:val="2"/>
        <w:spacing w:before="116"/>
        <w:ind w:left="1241"/>
        <w:rPr>
          <w:b w:val="0"/>
        </w:rPr>
      </w:pPr>
      <w:r>
        <w:t>Задачи программы</w:t>
      </w:r>
      <w:r>
        <w:rPr>
          <w:b w:val="0"/>
        </w:rPr>
        <w:t>:</w:t>
      </w:r>
    </w:p>
    <w:p w:rsidR="00A97E3A" w:rsidRDefault="00A97E3A" w:rsidP="006271FA">
      <w:pPr>
        <w:pStyle w:val="a5"/>
        <w:numPr>
          <w:ilvl w:val="3"/>
          <w:numId w:val="61"/>
        </w:numPr>
        <w:tabs>
          <w:tab w:val="left" w:pos="1514"/>
        </w:tabs>
        <w:spacing w:before="41" w:line="280" w:lineRule="auto"/>
        <w:ind w:right="841" w:firstLine="719"/>
        <w:jc w:val="both"/>
        <w:rPr>
          <w:sz w:val="24"/>
        </w:rPr>
      </w:pPr>
      <w:r>
        <w:rPr>
          <w:sz w:val="24"/>
        </w:rPr>
        <w:t>Организовать</w:t>
      </w:r>
      <w:r>
        <w:rPr>
          <w:spacing w:val="1"/>
          <w:sz w:val="24"/>
        </w:rPr>
        <w:t xml:space="preserve"> </w:t>
      </w:r>
      <w:r>
        <w:rPr>
          <w:sz w:val="24"/>
        </w:rPr>
        <w:t>взаимодействие</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по</w:t>
      </w:r>
      <w:r>
        <w:rPr>
          <w:spacing w:val="1"/>
          <w:sz w:val="24"/>
        </w:rPr>
        <w:t xml:space="preserve"> </w:t>
      </w:r>
      <w:r>
        <w:rPr>
          <w:sz w:val="24"/>
        </w:rPr>
        <w:t>развитию</w:t>
      </w:r>
      <w:r>
        <w:rPr>
          <w:spacing w:val="3"/>
          <w:sz w:val="24"/>
        </w:rPr>
        <w:t xml:space="preserve"> </w:t>
      </w:r>
      <w:r>
        <w:rPr>
          <w:sz w:val="24"/>
        </w:rPr>
        <w:t>универсальных</w:t>
      </w:r>
      <w:r>
        <w:rPr>
          <w:spacing w:val="7"/>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в</w:t>
      </w:r>
      <w:r>
        <w:rPr>
          <w:spacing w:val="-4"/>
          <w:sz w:val="24"/>
        </w:rPr>
        <w:t xml:space="preserve"> </w:t>
      </w:r>
      <w:r>
        <w:rPr>
          <w:sz w:val="24"/>
        </w:rPr>
        <w:t>основной школе.</w:t>
      </w:r>
    </w:p>
    <w:p w:rsidR="00A97E3A" w:rsidRDefault="00A97E3A" w:rsidP="006271FA">
      <w:pPr>
        <w:pStyle w:val="a5"/>
        <w:numPr>
          <w:ilvl w:val="3"/>
          <w:numId w:val="61"/>
        </w:numPr>
        <w:tabs>
          <w:tab w:val="left" w:pos="1514"/>
        </w:tabs>
        <w:spacing w:line="276" w:lineRule="auto"/>
        <w:ind w:right="847" w:firstLine="719"/>
        <w:jc w:val="both"/>
        <w:rPr>
          <w:sz w:val="24"/>
        </w:rPr>
      </w:pPr>
      <w:r>
        <w:rPr>
          <w:sz w:val="24"/>
        </w:rPr>
        <w:t>Реализовать основные подходы, обеспечивающие эффективное освоение УУД</w:t>
      </w:r>
      <w:r>
        <w:rPr>
          <w:spacing w:val="1"/>
          <w:sz w:val="24"/>
        </w:rPr>
        <w:t xml:space="preserve"> </w:t>
      </w:r>
      <w:r>
        <w:rPr>
          <w:sz w:val="24"/>
        </w:rPr>
        <w:t>обучающимися, взаимосвязь способов организации урочной и внеурочной деятельности</w:t>
      </w:r>
      <w:r>
        <w:rPr>
          <w:spacing w:val="1"/>
          <w:sz w:val="24"/>
        </w:rPr>
        <w:t xml:space="preserve"> </w:t>
      </w:r>
      <w:r>
        <w:rPr>
          <w:sz w:val="24"/>
        </w:rPr>
        <w:t>обучающихся</w:t>
      </w:r>
      <w:r>
        <w:rPr>
          <w:spacing w:val="1"/>
          <w:sz w:val="24"/>
        </w:rPr>
        <w:t xml:space="preserve"> </w:t>
      </w:r>
      <w:r>
        <w:rPr>
          <w:sz w:val="24"/>
        </w:rPr>
        <w:t>по</w:t>
      </w:r>
      <w:r>
        <w:rPr>
          <w:spacing w:val="1"/>
          <w:sz w:val="24"/>
        </w:rPr>
        <w:t xml:space="preserve"> </w:t>
      </w:r>
      <w:r>
        <w:rPr>
          <w:sz w:val="24"/>
        </w:rPr>
        <w:t>развитию</w:t>
      </w:r>
      <w:r>
        <w:rPr>
          <w:spacing w:val="1"/>
          <w:sz w:val="24"/>
        </w:rPr>
        <w:t xml:space="preserve"> </w:t>
      </w:r>
      <w:r>
        <w:rPr>
          <w:sz w:val="24"/>
        </w:rPr>
        <w:t>УУД,</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материале</w:t>
      </w:r>
      <w:r>
        <w:rPr>
          <w:spacing w:val="1"/>
          <w:sz w:val="24"/>
        </w:rPr>
        <w:t xml:space="preserve"> </w:t>
      </w:r>
      <w:r>
        <w:rPr>
          <w:sz w:val="24"/>
        </w:rPr>
        <w:t>содержания</w:t>
      </w:r>
      <w:r>
        <w:rPr>
          <w:spacing w:val="1"/>
          <w:sz w:val="24"/>
        </w:rPr>
        <w:t xml:space="preserve"> </w:t>
      </w:r>
      <w:r>
        <w:rPr>
          <w:sz w:val="24"/>
        </w:rPr>
        <w:t>учебных</w:t>
      </w:r>
      <w:r>
        <w:rPr>
          <w:spacing w:val="1"/>
          <w:sz w:val="24"/>
        </w:rPr>
        <w:t xml:space="preserve"> </w:t>
      </w:r>
      <w:r>
        <w:rPr>
          <w:sz w:val="24"/>
        </w:rPr>
        <w:t>предметов.</w:t>
      </w:r>
    </w:p>
    <w:p w:rsidR="00A97E3A" w:rsidRDefault="00A97E3A" w:rsidP="006271FA">
      <w:pPr>
        <w:pStyle w:val="a5"/>
        <w:numPr>
          <w:ilvl w:val="3"/>
          <w:numId w:val="61"/>
        </w:numPr>
        <w:tabs>
          <w:tab w:val="left" w:pos="1514"/>
        </w:tabs>
        <w:spacing w:line="276" w:lineRule="auto"/>
        <w:ind w:right="858" w:firstLine="719"/>
        <w:jc w:val="both"/>
        <w:rPr>
          <w:sz w:val="24"/>
        </w:rPr>
      </w:pPr>
      <w:r>
        <w:rPr>
          <w:sz w:val="24"/>
        </w:rPr>
        <w:t>Обеспечить включение развивающих задач как в урочную, так и внеурочную</w:t>
      </w:r>
      <w:r>
        <w:rPr>
          <w:spacing w:val="1"/>
          <w:sz w:val="24"/>
        </w:rPr>
        <w:t xml:space="preserve"> </w:t>
      </w:r>
      <w:r>
        <w:rPr>
          <w:sz w:val="24"/>
        </w:rPr>
        <w:t>деятельность</w:t>
      </w:r>
      <w:r>
        <w:rPr>
          <w:spacing w:val="-1"/>
          <w:sz w:val="24"/>
        </w:rPr>
        <w:t xml:space="preserve"> </w:t>
      </w:r>
      <w:r>
        <w:rPr>
          <w:sz w:val="24"/>
        </w:rPr>
        <w:t>обучающихся.</w:t>
      </w:r>
    </w:p>
    <w:p w:rsidR="00A97E3A" w:rsidRDefault="00A97E3A" w:rsidP="006271FA">
      <w:pPr>
        <w:pStyle w:val="a5"/>
        <w:numPr>
          <w:ilvl w:val="3"/>
          <w:numId w:val="61"/>
        </w:numPr>
        <w:tabs>
          <w:tab w:val="left" w:pos="1514"/>
        </w:tabs>
        <w:spacing w:line="278" w:lineRule="auto"/>
        <w:ind w:right="853" w:firstLine="719"/>
        <w:jc w:val="both"/>
        <w:rPr>
          <w:sz w:val="24"/>
        </w:rPr>
      </w:pPr>
      <w:r>
        <w:rPr>
          <w:sz w:val="24"/>
        </w:rPr>
        <w:t>Охарактеризовать систему типовых заданий для формирования личностных и</w:t>
      </w:r>
      <w:r>
        <w:rPr>
          <w:spacing w:val="1"/>
          <w:sz w:val="24"/>
        </w:rPr>
        <w:t xml:space="preserve"> </w:t>
      </w:r>
      <w:r>
        <w:rPr>
          <w:sz w:val="24"/>
        </w:rPr>
        <w:t>метапредметных результатов в</w:t>
      </w:r>
      <w:r>
        <w:rPr>
          <w:spacing w:val="1"/>
          <w:sz w:val="24"/>
        </w:rPr>
        <w:t xml:space="preserve"> </w:t>
      </w:r>
      <w:r>
        <w:rPr>
          <w:sz w:val="24"/>
        </w:rPr>
        <w:t>5 – 9 классах.</w:t>
      </w:r>
    </w:p>
    <w:p w:rsidR="00A97E3A" w:rsidRDefault="00A97E3A" w:rsidP="006271FA">
      <w:pPr>
        <w:pStyle w:val="a5"/>
        <w:numPr>
          <w:ilvl w:val="3"/>
          <w:numId w:val="61"/>
        </w:numPr>
        <w:tabs>
          <w:tab w:val="left" w:pos="1514"/>
        </w:tabs>
        <w:spacing w:line="276" w:lineRule="auto"/>
        <w:ind w:right="852" w:firstLine="719"/>
        <w:jc w:val="both"/>
        <w:rPr>
          <w:sz w:val="24"/>
        </w:rPr>
      </w:pPr>
      <w:r>
        <w:rPr>
          <w:sz w:val="24"/>
        </w:rPr>
        <w:t>Обеспечить</w:t>
      </w:r>
      <w:r>
        <w:rPr>
          <w:spacing w:val="1"/>
          <w:sz w:val="24"/>
        </w:rPr>
        <w:t xml:space="preserve"> </w:t>
      </w:r>
      <w:r>
        <w:rPr>
          <w:sz w:val="24"/>
        </w:rPr>
        <w:t>преемственность</w:t>
      </w:r>
      <w:r>
        <w:rPr>
          <w:spacing w:val="1"/>
          <w:sz w:val="24"/>
        </w:rPr>
        <w:t xml:space="preserve"> </w:t>
      </w:r>
      <w:r>
        <w:rPr>
          <w:sz w:val="24"/>
        </w:rPr>
        <w:t>программы</w:t>
      </w:r>
      <w:r>
        <w:rPr>
          <w:spacing w:val="1"/>
          <w:sz w:val="24"/>
        </w:rPr>
        <w:t xml:space="preserve"> </w:t>
      </w:r>
      <w:r>
        <w:rPr>
          <w:sz w:val="24"/>
        </w:rPr>
        <w:t>развития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2"/>
          <w:sz w:val="24"/>
        </w:rPr>
        <w:t xml:space="preserve"> </w:t>
      </w:r>
      <w:r>
        <w:rPr>
          <w:sz w:val="24"/>
        </w:rPr>
        <w:t>при</w:t>
      </w:r>
      <w:r>
        <w:rPr>
          <w:spacing w:val="-2"/>
          <w:sz w:val="24"/>
        </w:rPr>
        <w:t xml:space="preserve"> </w:t>
      </w:r>
      <w:r>
        <w:rPr>
          <w:sz w:val="24"/>
        </w:rPr>
        <w:t>переходе</w:t>
      </w:r>
      <w:r>
        <w:rPr>
          <w:spacing w:val="-2"/>
          <w:sz w:val="24"/>
        </w:rPr>
        <w:t xml:space="preserve"> </w:t>
      </w:r>
      <w:r>
        <w:rPr>
          <w:sz w:val="24"/>
        </w:rPr>
        <w:t>от начального к основному</w:t>
      </w:r>
      <w:r>
        <w:rPr>
          <w:spacing w:val="-10"/>
          <w:sz w:val="24"/>
        </w:rPr>
        <w:t xml:space="preserve"> </w:t>
      </w:r>
      <w:r>
        <w:rPr>
          <w:sz w:val="24"/>
        </w:rPr>
        <w:t>общему</w:t>
      </w:r>
      <w:r>
        <w:rPr>
          <w:spacing w:val="-10"/>
          <w:sz w:val="24"/>
        </w:rPr>
        <w:t xml:space="preserve"> </w:t>
      </w:r>
      <w:r>
        <w:rPr>
          <w:sz w:val="24"/>
        </w:rPr>
        <w:t>образованию.</w:t>
      </w:r>
    </w:p>
    <w:p w:rsidR="00A97E3A" w:rsidRDefault="00A97E3A" w:rsidP="00A97E3A">
      <w:pPr>
        <w:spacing w:line="276" w:lineRule="auto"/>
        <w:jc w:val="both"/>
        <w:rPr>
          <w:sz w:val="24"/>
        </w:rPr>
        <w:sectPr w:rsidR="00A97E3A">
          <w:pgSz w:w="11920" w:h="16850"/>
          <w:pgMar w:top="1160" w:right="0" w:bottom="1220" w:left="1180" w:header="0" w:footer="943" w:gutter="0"/>
          <w:cols w:space="720"/>
        </w:sectPr>
      </w:pPr>
    </w:p>
    <w:p w:rsidR="00A97E3A" w:rsidRDefault="00A97E3A" w:rsidP="00A97E3A">
      <w:pPr>
        <w:pStyle w:val="a3"/>
        <w:tabs>
          <w:tab w:val="left" w:pos="2636"/>
          <w:tab w:val="left" w:pos="3793"/>
          <w:tab w:val="left" w:pos="5613"/>
          <w:tab w:val="left" w:pos="6741"/>
          <w:tab w:val="left" w:pos="7929"/>
        </w:tabs>
        <w:spacing w:before="74"/>
        <w:ind w:left="1241"/>
        <w:jc w:val="left"/>
      </w:pPr>
      <w:r>
        <w:t>Программа</w:t>
      </w:r>
      <w:r>
        <w:tab/>
        <w:t>развития</w:t>
      </w:r>
      <w:r>
        <w:tab/>
        <w:t>универсальных</w:t>
      </w:r>
      <w:r>
        <w:tab/>
        <w:t>учебных</w:t>
      </w:r>
      <w:r>
        <w:tab/>
        <w:t>действий</w:t>
      </w:r>
      <w:r>
        <w:tab/>
        <w:t>МБОУ</w:t>
      </w:r>
    </w:p>
    <w:p w:rsidR="00A97E3A" w:rsidRDefault="00A97E3A" w:rsidP="00A97E3A">
      <w:pPr>
        <w:pStyle w:val="a3"/>
        <w:spacing w:before="41"/>
        <w:jc w:val="left"/>
      </w:pPr>
      <w:r>
        <w:t>«Благовещенка</w:t>
      </w:r>
      <w:r>
        <w:rPr>
          <w:spacing w:val="53"/>
        </w:rPr>
        <w:t xml:space="preserve"> </w:t>
      </w:r>
      <w:r>
        <w:t>СОШ»реализуется</w:t>
      </w:r>
      <w:r>
        <w:rPr>
          <w:spacing w:val="-1"/>
        </w:rPr>
        <w:t xml:space="preserve"> </w:t>
      </w:r>
      <w:r>
        <w:t>с</w:t>
      </w:r>
      <w:r>
        <w:rPr>
          <w:spacing w:val="-4"/>
        </w:rPr>
        <w:t xml:space="preserve"> </w:t>
      </w:r>
      <w:r>
        <w:t>опорой</w:t>
      </w:r>
      <w:r>
        <w:rPr>
          <w:spacing w:val="-4"/>
        </w:rPr>
        <w:t xml:space="preserve"> </w:t>
      </w:r>
      <w:r>
        <w:t>на</w:t>
      </w:r>
      <w:r>
        <w:rPr>
          <w:spacing w:val="-5"/>
        </w:rPr>
        <w:t xml:space="preserve"> </w:t>
      </w:r>
      <w:r>
        <w:t>использование</w:t>
      </w:r>
      <w:r>
        <w:rPr>
          <w:spacing w:val="-4"/>
        </w:rPr>
        <w:t xml:space="preserve"> </w:t>
      </w:r>
      <w:r>
        <w:t>следующих</w:t>
      </w:r>
      <w:r>
        <w:rPr>
          <w:spacing w:val="2"/>
        </w:rPr>
        <w:t xml:space="preserve"> </w:t>
      </w:r>
      <w:r>
        <w:t>технологий:</w:t>
      </w:r>
    </w:p>
    <w:p w:rsidR="00A97E3A" w:rsidRDefault="00A97E3A" w:rsidP="006271FA">
      <w:pPr>
        <w:pStyle w:val="a5"/>
        <w:numPr>
          <w:ilvl w:val="1"/>
          <w:numId w:val="62"/>
        </w:numPr>
        <w:tabs>
          <w:tab w:val="left" w:pos="1514"/>
        </w:tabs>
        <w:spacing w:before="41"/>
        <w:ind w:hanging="275"/>
        <w:jc w:val="left"/>
        <w:rPr>
          <w:sz w:val="24"/>
        </w:rPr>
      </w:pPr>
      <w:r>
        <w:rPr>
          <w:sz w:val="24"/>
        </w:rPr>
        <w:t>технология</w:t>
      </w:r>
      <w:r>
        <w:rPr>
          <w:spacing w:val="-10"/>
          <w:sz w:val="24"/>
        </w:rPr>
        <w:t xml:space="preserve"> </w:t>
      </w:r>
      <w:r>
        <w:rPr>
          <w:sz w:val="24"/>
        </w:rPr>
        <w:t>проектно-исследовательской</w:t>
      </w:r>
      <w:r>
        <w:rPr>
          <w:spacing w:val="-8"/>
          <w:sz w:val="24"/>
        </w:rPr>
        <w:t xml:space="preserve"> </w:t>
      </w:r>
      <w:r>
        <w:rPr>
          <w:sz w:val="24"/>
        </w:rPr>
        <w:t>деятельности;</w:t>
      </w:r>
    </w:p>
    <w:p w:rsidR="00A97E3A" w:rsidRDefault="00A97E3A" w:rsidP="006271FA">
      <w:pPr>
        <w:pStyle w:val="a5"/>
        <w:numPr>
          <w:ilvl w:val="1"/>
          <w:numId w:val="62"/>
        </w:numPr>
        <w:tabs>
          <w:tab w:val="left" w:pos="1514"/>
        </w:tabs>
        <w:spacing w:before="41"/>
        <w:ind w:hanging="275"/>
        <w:jc w:val="left"/>
        <w:rPr>
          <w:sz w:val="24"/>
        </w:rPr>
      </w:pPr>
      <w:r>
        <w:rPr>
          <w:sz w:val="24"/>
        </w:rPr>
        <w:t>технология</w:t>
      </w:r>
      <w:r>
        <w:rPr>
          <w:spacing w:val="-8"/>
          <w:sz w:val="24"/>
        </w:rPr>
        <w:t xml:space="preserve"> </w:t>
      </w:r>
      <w:r>
        <w:rPr>
          <w:sz w:val="24"/>
        </w:rPr>
        <w:t>проблемного</w:t>
      </w:r>
      <w:r>
        <w:rPr>
          <w:spacing w:val="-6"/>
          <w:sz w:val="24"/>
        </w:rPr>
        <w:t xml:space="preserve"> </w:t>
      </w:r>
      <w:r>
        <w:rPr>
          <w:sz w:val="24"/>
        </w:rPr>
        <w:t>обучения;</w:t>
      </w:r>
    </w:p>
    <w:p w:rsidR="00A97E3A" w:rsidRDefault="00A97E3A" w:rsidP="006271FA">
      <w:pPr>
        <w:pStyle w:val="a5"/>
        <w:numPr>
          <w:ilvl w:val="1"/>
          <w:numId w:val="62"/>
        </w:numPr>
        <w:tabs>
          <w:tab w:val="left" w:pos="1514"/>
        </w:tabs>
        <w:spacing w:before="41"/>
        <w:ind w:hanging="275"/>
        <w:jc w:val="left"/>
        <w:rPr>
          <w:sz w:val="24"/>
        </w:rPr>
      </w:pPr>
      <w:r>
        <w:rPr>
          <w:spacing w:val="-1"/>
          <w:sz w:val="24"/>
        </w:rPr>
        <w:t>информационно-коммуникационные</w:t>
      </w:r>
      <w:r>
        <w:rPr>
          <w:spacing w:val="-5"/>
          <w:sz w:val="24"/>
        </w:rPr>
        <w:t xml:space="preserve"> </w:t>
      </w:r>
      <w:r>
        <w:rPr>
          <w:sz w:val="24"/>
        </w:rPr>
        <w:t>технологии;</w:t>
      </w:r>
    </w:p>
    <w:p w:rsidR="00A97E3A" w:rsidRDefault="00A97E3A" w:rsidP="006271FA">
      <w:pPr>
        <w:pStyle w:val="a5"/>
        <w:numPr>
          <w:ilvl w:val="1"/>
          <w:numId w:val="62"/>
        </w:numPr>
        <w:tabs>
          <w:tab w:val="left" w:pos="1514"/>
        </w:tabs>
        <w:spacing w:before="43"/>
        <w:ind w:hanging="275"/>
        <w:jc w:val="left"/>
        <w:rPr>
          <w:sz w:val="24"/>
        </w:rPr>
      </w:pPr>
      <w:r>
        <w:rPr>
          <w:sz w:val="24"/>
        </w:rPr>
        <w:t>технология</w:t>
      </w:r>
      <w:r>
        <w:rPr>
          <w:spacing w:val="-9"/>
          <w:sz w:val="24"/>
        </w:rPr>
        <w:t xml:space="preserve"> </w:t>
      </w:r>
      <w:r>
        <w:rPr>
          <w:sz w:val="24"/>
        </w:rPr>
        <w:t>критического</w:t>
      </w:r>
      <w:r>
        <w:rPr>
          <w:spacing w:val="-8"/>
          <w:sz w:val="24"/>
        </w:rPr>
        <w:t xml:space="preserve"> </w:t>
      </w:r>
      <w:r>
        <w:rPr>
          <w:sz w:val="24"/>
        </w:rPr>
        <w:t>мышления;</w:t>
      </w:r>
    </w:p>
    <w:p w:rsidR="00A97E3A" w:rsidRDefault="00A97E3A" w:rsidP="006271FA">
      <w:pPr>
        <w:pStyle w:val="a5"/>
        <w:numPr>
          <w:ilvl w:val="1"/>
          <w:numId w:val="62"/>
        </w:numPr>
        <w:tabs>
          <w:tab w:val="left" w:pos="1514"/>
        </w:tabs>
        <w:spacing w:before="41"/>
        <w:ind w:hanging="275"/>
        <w:jc w:val="left"/>
        <w:rPr>
          <w:sz w:val="24"/>
        </w:rPr>
      </w:pPr>
      <w:r>
        <w:rPr>
          <w:sz w:val="24"/>
        </w:rPr>
        <w:t>технология</w:t>
      </w:r>
      <w:r>
        <w:rPr>
          <w:spacing w:val="-9"/>
          <w:sz w:val="24"/>
        </w:rPr>
        <w:t xml:space="preserve"> </w:t>
      </w:r>
      <w:r>
        <w:rPr>
          <w:sz w:val="24"/>
        </w:rPr>
        <w:t>разноуровневого</w:t>
      </w:r>
      <w:r>
        <w:rPr>
          <w:spacing w:val="-11"/>
          <w:sz w:val="24"/>
        </w:rPr>
        <w:t xml:space="preserve"> </w:t>
      </w:r>
      <w:r>
        <w:rPr>
          <w:sz w:val="24"/>
        </w:rPr>
        <w:t>обучения;</w:t>
      </w:r>
    </w:p>
    <w:p w:rsidR="00A97E3A" w:rsidRDefault="00A97E3A" w:rsidP="006271FA">
      <w:pPr>
        <w:pStyle w:val="a5"/>
        <w:numPr>
          <w:ilvl w:val="1"/>
          <w:numId w:val="62"/>
        </w:numPr>
        <w:tabs>
          <w:tab w:val="left" w:pos="1514"/>
        </w:tabs>
        <w:spacing w:before="41"/>
        <w:ind w:hanging="275"/>
        <w:jc w:val="left"/>
        <w:rPr>
          <w:sz w:val="24"/>
        </w:rPr>
      </w:pPr>
      <w:r>
        <w:rPr>
          <w:sz w:val="24"/>
        </w:rPr>
        <w:t>технология</w:t>
      </w:r>
      <w:r>
        <w:rPr>
          <w:spacing w:val="-8"/>
          <w:sz w:val="24"/>
        </w:rPr>
        <w:t xml:space="preserve"> </w:t>
      </w:r>
      <w:r>
        <w:rPr>
          <w:sz w:val="24"/>
        </w:rPr>
        <w:t>обучения</w:t>
      </w:r>
      <w:r>
        <w:rPr>
          <w:spacing w:val="-9"/>
          <w:sz w:val="24"/>
        </w:rPr>
        <w:t xml:space="preserve"> </w:t>
      </w:r>
      <w:r>
        <w:rPr>
          <w:sz w:val="24"/>
        </w:rPr>
        <w:t>в</w:t>
      </w:r>
      <w:r>
        <w:rPr>
          <w:spacing w:val="-9"/>
          <w:sz w:val="24"/>
        </w:rPr>
        <w:t xml:space="preserve"> </w:t>
      </w:r>
      <w:r>
        <w:rPr>
          <w:sz w:val="24"/>
        </w:rPr>
        <w:t>сотрудничестве;</w:t>
      </w:r>
    </w:p>
    <w:p w:rsidR="00A97E3A" w:rsidRDefault="00A97E3A" w:rsidP="006271FA">
      <w:pPr>
        <w:pStyle w:val="a5"/>
        <w:numPr>
          <w:ilvl w:val="1"/>
          <w:numId w:val="62"/>
        </w:numPr>
        <w:tabs>
          <w:tab w:val="left" w:pos="1514"/>
        </w:tabs>
        <w:spacing w:before="40"/>
        <w:ind w:hanging="275"/>
        <w:jc w:val="left"/>
        <w:rPr>
          <w:sz w:val="24"/>
        </w:rPr>
      </w:pPr>
      <w:r>
        <w:rPr>
          <w:sz w:val="24"/>
        </w:rPr>
        <w:t>технологии</w:t>
      </w:r>
      <w:r>
        <w:rPr>
          <w:spacing w:val="-12"/>
          <w:sz w:val="24"/>
        </w:rPr>
        <w:t xml:space="preserve"> </w:t>
      </w:r>
      <w:r>
        <w:rPr>
          <w:sz w:val="24"/>
        </w:rPr>
        <w:t>развивающего</w:t>
      </w:r>
      <w:r>
        <w:rPr>
          <w:spacing w:val="-11"/>
          <w:sz w:val="24"/>
        </w:rPr>
        <w:t xml:space="preserve"> </w:t>
      </w:r>
      <w:r>
        <w:rPr>
          <w:sz w:val="24"/>
        </w:rPr>
        <w:t>обучения;</w:t>
      </w:r>
    </w:p>
    <w:p w:rsidR="00A97E3A" w:rsidRDefault="00A97E3A" w:rsidP="006271FA">
      <w:pPr>
        <w:pStyle w:val="a5"/>
        <w:numPr>
          <w:ilvl w:val="1"/>
          <w:numId w:val="62"/>
        </w:numPr>
        <w:tabs>
          <w:tab w:val="left" w:pos="1514"/>
        </w:tabs>
        <w:spacing w:before="44"/>
        <w:ind w:hanging="275"/>
        <w:jc w:val="left"/>
        <w:rPr>
          <w:sz w:val="24"/>
        </w:rPr>
      </w:pPr>
      <w:r>
        <w:rPr>
          <w:sz w:val="24"/>
        </w:rPr>
        <w:t>технология</w:t>
      </w:r>
      <w:r>
        <w:rPr>
          <w:spacing w:val="-6"/>
          <w:sz w:val="24"/>
        </w:rPr>
        <w:t xml:space="preserve"> </w:t>
      </w:r>
      <w:r>
        <w:rPr>
          <w:sz w:val="24"/>
        </w:rPr>
        <w:t>самостоятельной</w:t>
      </w:r>
      <w:r>
        <w:rPr>
          <w:spacing w:val="-5"/>
          <w:sz w:val="24"/>
        </w:rPr>
        <w:t xml:space="preserve"> </w:t>
      </w:r>
      <w:r>
        <w:rPr>
          <w:sz w:val="24"/>
        </w:rPr>
        <w:t>работы.</w:t>
      </w:r>
    </w:p>
    <w:p w:rsidR="00A97E3A" w:rsidRDefault="00A97E3A" w:rsidP="00A97E3A">
      <w:pPr>
        <w:pStyle w:val="a3"/>
        <w:ind w:left="0"/>
        <w:jc w:val="left"/>
        <w:rPr>
          <w:sz w:val="26"/>
        </w:rPr>
      </w:pPr>
    </w:p>
    <w:p w:rsidR="00A97E3A" w:rsidRDefault="00A97E3A" w:rsidP="00A97E3A">
      <w:pPr>
        <w:pStyle w:val="a3"/>
        <w:spacing w:before="5"/>
        <w:ind w:left="0"/>
        <w:jc w:val="left"/>
        <w:rPr>
          <w:sz w:val="23"/>
        </w:rPr>
      </w:pPr>
    </w:p>
    <w:p w:rsidR="00A97E3A" w:rsidRDefault="00A97E3A" w:rsidP="006271FA">
      <w:pPr>
        <w:pStyle w:val="2"/>
        <w:numPr>
          <w:ilvl w:val="2"/>
          <w:numId w:val="61"/>
        </w:numPr>
        <w:tabs>
          <w:tab w:val="left" w:pos="1122"/>
        </w:tabs>
      </w:pPr>
      <w:bookmarkStart w:id="31" w:name="_bookmark31"/>
      <w:bookmarkEnd w:id="31"/>
      <w:r>
        <w:rPr>
          <w:spacing w:val="-1"/>
        </w:rPr>
        <w:t>Содержательный</w:t>
      </w:r>
      <w:r>
        <w:rPr>
          <w:spacing w:val="-4"/>
        </w:rPr>
        <w:t xml:space="preserve"> </w:t>
      </w:r>
      <w:r>
        <w:t>раздел</w:t>
      </w:r>
    </w:p>
    <w:p w:rsidR="00A97E3A" w:rsidRDefault="00A97E3A" w:rsidP="00A97E3A">
      <w:pPr>
        <w:pStyle w:val="a3"/>
        <w:spacing w:before="32" w:line="276" w:lineRule="auto"/>
        <w:ind w:right="860" w:firstLine="707"/>
        <w:jc w:val="left"/>
      </w:pPr>
      <w:r>
        <w:t>Согласно ФГОС Программа</w:t>
      </w:r>
      <w:r>
        <w:rPr>
          <w:spacing w:val="1"/>
        </w:rPr>
        <w:t xml:space="preserve"> </w:t>
      </w:r>
      <w:r>
        <w:t>формирования универсальных учебных действий у</w:t>
      </w:r>
      <w:r>
        <w:rPr>
          <w:spacing w:val="-57"/>
        </w:rPr>
        <w:t xml:space="preserve"> </w:t>
      </w:r>
      <w:r>
        <w:t>обучающихся</w:t>
      </w:r>
      <w:r>
        <w:rPr>
          <w:spacing w:val="1"/>
        </w:rPr>
        <w:t xml:space="preserve"> </w:t>
      </w:r>
      <w:r>
        <w:t>содержит:</w:t>
      </w:r>
    </w:p>
    <w:p w:rsidR="00A97E3A" w:rsidRDefault="00A97E3A" w:rsidP="006271FA">
      <w:pPr>
        <w:pStyle w:val="a5"/>
        <w:numPr>
          <w:ilvl w:val="0"/>
          <w:numId w:val="60"/>
        </w:numPr>
        <w:tabs>
          <w:tab w:val="left" w:pos="1386"/>
        </w:tabs>
        <w:spacing w:before="1" w:line="278" w:lineRule="auto"/>
        <w:ind w:right="883" w:firstLine="707"/>
        <w:jc w:val="left"/>
        <w:rPr>
          <w:sz w:val="24"/>
        </w:rPr>
      </w:pPr>
      <w:r>
        <w:rPr>
          <w:sz w:val="24"/>
        </w:rPr>
        <w:t>описание</w:t>
      </w:r>
      <w:r>
        <w:rPr>
          <w:spacing w:val="5"/>
          <w:sz w:val="24"/>
        </w:rPr>
        <w:t xml:space="preserve"> </w:t>
      </w:r>
      <w:r>
        <w:rPr>
          <w:sz w:val="24"/>
        </w:rPr>
        <w:t>взаимосвязи</w:t>
      </w:r>
      <w:r>
        <w:rPr>
          <w:spacing w:val="7"/>
          <w:sz w:val="24"/>
        </w:rPr>
        <w:t xml:space="preserve"> </w:t>
      </w:r>
      <w:r>
        <w:rPr>
          <w:sz w:val="24"/>
        </w:rPr>
        <w:t>универсальных</w:t>
      </w:r>
      <w:r>
        <w:rPr>
          <w:spacing w:val="14"/>
          <w:sz w:val="24"/>
        </w:rPr>
        <w:t xml:space="preserve"> </w:t>
      </w:r>
      <w:r>
        <w:rPr>
          <w:sz w:val="24"/>
        </w:rPr>
        <w:t>учебных</w:t>
      </w:r>
      <w:r>
        <w:rPr>
          <w:spacing w:val="10"/>
          <w:sz w:val="24"/>
        </w:rPr>
        <w:t xml:space="preserve"> </w:t>
      </w:r>
      <w:r>
        <w:rPr>
          <w:sz w:val="24"/>
        </w:rPr>
        <w:t>действий</w:t>
      </w:r>
      <w:r>
        <w:rPr>
          <w:spacing w:val="9"/>
          <w:sz w:val="24"/>
        </w:rPr>
        <w:t xml:space="preserve"> </w:t>
      </w:r>
      <w:r>
        <w:rPr>
          <w:sz w:val="24"/>
        </w:rPr>
        <w:t>с</w:t>
      </w:r>
      <w:r>
        <w:rPr>
          <w:spacing w:val="4"/>
          <w:sz w:val="24"/>
        </w:rPr>
        <w:t xml:space="preserve"> </w:t>
      </w:r>
      <w:r>
        <w:rPr>
          <w:sz w:val="24"/>
        </w:rPr>
        <w:t>содержанием</w:t>
      </w:r>
      <w:r>
        <w:rPr>
          <w:spacing w:val="11"/>
          <w:sz w:val="24"/>
        </w:rPr>
        <w:t xml:space="preserve"> </w:t>
      </w:r>
      <w:r>
        <w:rPr>
          <w:sz w:val="24"/>
        </w:rPr>
        <w:t>учебных</w:t>
      </w:r>
      <w:r>
        <w:rPr>
          <w:spacing w:val="-57"/>
          <w:sz w:val="24"/>
        </w:rPr>
        <w:t xml:space="preserve"> </w:t>
      </w:r>
      <w:r>
        <w:rPr>
          <w:sz w:val="24"/>
        </w:rPr>
        <w:t>предметов;</w:t>
      </w:r>
    </w:p>
    <w:p w:rsidR="00A97E3A" w:rsidRDefault="00A97E3A" w:rsidP="006271FA">
      <w:pPr>
        <w:pStyle w:val="a5"/>
        <w:numPr>
          <w:ilvl w:val="0"/>
          <w:numId w:val="60"/>
        </w:numPr>
        <w:tabs>
          <w:tab w:val="left" w:pos="1468"/>
        </w:tabs>
        <w:spacing w:line="276" w:lineRule="auto"/>
        <w:ind w:right="1290" w:firstLine="707"/>
        <w:jc w:val="left"/>
        <w:rPr>
          <w:sz w:val="24"/>
        </w:rPr>
      </w:pPr>
      <w:r>
        <w:rPr>
          <w:sz w:val="24"/>
        </w:rPr>
        <w:t>описание</w:t>
      </w:r>
      <w:r>
        <w:rPr>
          <w:spacing w:val="30"/>
          <w:sz w:val="24"/>
        </w:rPr>
        <w:t xml:space="preserve"> </w:t>
      </w:r>
      <w:r>
        <w:rPr>
          <w:sz w:val="24"/>
        </w:rPr>
        <w:t>особенностей</w:t>
      </w:r>
      <w:r>
        <w:rPr>
          <w:spacing w:val="32"/>
          <w:sz w:val="24"/>
        </w:rPr>
        <w:t xml:space="preserve"> </w:t>
      </w:r>
      <w:r>
        <w:rPr>
          <w:sz w:val="24"/>
        </w:rPr>
        <w:t>реализации</w:t>
      </w:r>
      <w:r>
        <w:rPr>
          <w:spacing w:val="35"/>
          <w:sz w:val="24"/>
        </w:rPr>
        <w:t xml:space="preserve"> </w:t>
      </w:r>
      <w:r>
        <w:rPr>
          <w:sz w:val="24"/>
        </w:rPr>
        <w:t>основных</w:t>
      </w:r>
      <w:r>
        <w:rPr>
          <w:spacing w:val="30"/>
          <w:sz w:val="24"/>
        </w:rPr>
        <w:t xml:space="preserve"> </w:t>
      </w:r>
      <w:r>
        <w:rPr>
          <w:sz w:val="24"/>
        </w:rPr>
        <w:t>направлений</w:t>
      </w:r>
      <w:r>
        <w:rPr>
          <w:spacing w:val="33"/>
          <w:sz w:val="24"/>
        </w:rPr>
        <w:t xml:space="preserve"> </w:t>
      </w:r>
      <w:r>
        <w:rPr>
          <w:sz w:val="24"/>
        </w:rPr>
        <w:t>и</w:t>
      </w:r>
      <w:r>
        <w:rPr>
          <w:spacing w:val="29"/>
          <w:sz w:val="24"/>
        </w:rPr>
        <w:t xml:space="preserve"> </w:t>
      </w:r>
      <w:r>
        <w:rPr>
          <w:sz w:val="24"/>
        </w:rPr>
        <w:t>форм</w:t>
      </w:r>
      <w:r>
        <w:rPr>
          <w:spacing w:val="35"/>
          <w:sz w:val="24"/>
        </w:rPr>
        <w:t xml:space="preserve"> </w:t>
      </w:r>
      <w:r>
        <w:rPr>
          <w:sz w:val="24"/>
        </w:rPr>
        <w:t>учебно-</w:t>
      </w:r>
      <w:r>
        <w:rPr>
          <w:spacing w:val="-57"/>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в</w:t>
      </w:r>
      <w:r>
        <w:rPr>
          <w:spacing w:val="-3"/>
          <w:sz w:val="24"/>
        </w:rPr>
        <w:t xml:space="preserve"> </w:t>
      </w:r>
      <w:r>
        <w:rPr>
          <w:sz w:val="24"/>
        </w:rPr>
        <w:t>рамках</w:t>
      </w:r>
      <w:r>
        <w:rPr>
          <w:spacing w:val="6"/>
          <w:sz w:val="24"/>
        </w:rPr>
        <w:t xml:space="preserve"> </w:t>
      </w:r>
      <w:r>
        <w:rPr>
          <w:sz w:val="24"/>
        </w:rPr>
        <w:t>урочной</w:t>
      </w:r>
      <w:r>
        <w:rPr>
          <w:spacing w:val="-1"/>
          <w:sz w:val="24"/>
        </w:rPr>
        <w:t xml:space="preserve"> </w:t>
      </w:r>
      <w:r>
        <w:rPr>
          <w:sz w:val="24"/>
        </w:rPr>
        <w:t>и</w:t>
      </w:r>
      <w:r>
        <w:rPr>
          <w:spacing w:val="-2"/>
          <w:sz w:val="24"/>
        </w:rPr>
        <w:t xml:space="preserve"> </w:t>
      </w:r>
      <w:r>
        <w:rPr>
          <w:sz w:val="24"/>
        </w:rPr>
        <w:t>внеурочной</w:t>
      </w:r>
      <w:r>
        <w:rPr>
          <w:spacing w:val="1"/>
          <w:sz w:val="24"/>
        </w:rPr>
        <w:t xml:space="preserve"> </w:t>
      </w:r>
      <w:r>
        <w:rPr>
          <w:sz w:val="24"/>
        </w:rPr>
        <w:t>работы.</w:t>
      </w:r>
    </w:p>
    <w:p w:rsidR="00A97E3A" w:rsidRDefault="00A97E3A" w:rsidP="006271FA">
      <w:pPr>
        <w:pStyle w:val="2"/>
        <w:numPr>
          <w:ilvl w:val="3"/>
          <w:numId w:val="59"/>
        </w:numPr>
        <w:tabs>
          <w:tab w:val="left" w:pos="1302"/>
        </w:tabs>
        <w:spacing w:before="201"/>
        <w:jc w:val="both"/>
      </w:pPr>
      <w:r>
        <w:t>Описание</w:t>
      </w:r>
      <w:r>
        <w:rPr>
          <w:spacing w:val="-4"/>
        </w:rPr>
        <w:t xml:space="preserve"> </w:t>
      </w:r>
      <w:r>
        <w:t>взаимосвязи</w:t>
      </w:r>
      <w:r>
        <w:rPr>
          <w:spacing w:val="53"/>
        </w:rPr>
        <w:t xml:space="preserve"> </w:t>
      </w:r>
      <w:r>
        <w:t>УУД</w:t>
      </w:r>
      <w:r>
        <w:rPr>
          <w:spacing w:val="53"/>
        </w:rPr>
        <w:t xml:space="preserve"> </w:t>
      </w:r>
      <w:r>
        <w:t>с</w:t>
      </w:r>
      <w:r>
        <w:rPr>
          <w:spacing w:val="-2"/>
        </w:rPr>
        <w:t xml:space="preserve"> </w:t>
      </w:r>
      <w:r>
        <w:t>содержанием</w:t>
      </w:r>
      <w:r>
        <w:rPr>
          <w:spacing w:val="-4"/>
        </w:rPr>
        <w:t xml:space="preserve"> </w:t>
      </w:r>
      <w:r>
        <w:t>учебных</w:t>
      </w:r>
      <w:r>
        <w:rPr>
          <w:spacing w:val="-3"/>
        </w:rPr>
        <w:t xml:space="preserve"> </w:t>
      </w:r>
      <w:r>
        <w:t>предметов</w:t>
      </w:r>
    </w:p>
    <w:p w:rsidR="00A97E3A" w:rsidRDefault="00A97E3A" w:rsidP="00A97E3A">
      <w:pPr>
        <w:pStyle w:val="a3"/>
        <w:spacing w:before="154" w:line="276" w:lineRule="auto"/>
        <w:ind w:right="849" w:firstLine="719"/>
      </w:pPr>
      <w:r>
        <w:t>Формирование УУД является целенаправленным, системным процессом, который</w:t>
      </w:r>
      <w:r>
        <w:rPr>
          <w:spacing w:val="1"/>
        </w:rPr>
        <w:t xml:space="preserve"> </w:t>
      </w:r>
      <w:r>
        <w:t>реализуется</w:t>
      </w:r>
      <w:r>
        <w:rPr>
          <w:spacing w:val="-1"/>
        </w:rPr>
        <w:t xml:space="preserve"> </w:t>
      </w:r>
      <w:r>
        <w:t>через</w:t>
      </w:r>
      <w:r>
        <w:rPr>
          <w:spacing w:val="1"/>
        </w:rPr>
        <w:t xml:space="preserve"> </w:t>
      </w:r>
      <w:r>
        <w:t>все</w:t>
      </w:r>
      <w:r>
        <w:rPr>
          <w:spacing w:val="-3"/>
        </w:rPr>
        <w:t xml:space="preserve"> </w:t>
      </w:r>
      <w:r>
        <w:t>предметные</w:t>
      </w:r>
      <w:r>
        <w:rPr>
          <w:spacing w:val="-5"/>
        </w:rPr>
        <w:t xml:space="preserve"> </w:t>
      </w:r>
      <w:r>
        <w:t>области</w:t>
      </w:r>
      <w:r>
        <w:rPr>
          <w:spacing w:val="4"/>
        </w:rPr>
        <w:t xml:space="preserve"> </w:t>
      </w:r>
      <w:r>
        <w:t>и</w:t>
      </w:r>
      <w:r>
        <w:rPr>
          <w:spacing w:val="-1"/>
        </w:rPr>
        <w:t xml:space="preserve"> </w:t>
      </w:r>
      <w:r>
        <w:t>внеурочную</w:t>
      </w:r>
      <w:r>
        <w:rPr>
          <w:spacing w:val="1"/>
        </w:rPr>
        <w:t xml:space="preserve"> </w:t>
      </w:r>
      <w:r>
        <w:t>деятельность.</w:t>
      </w:r>
    </w:p>
    <w:p w:rsidR="00A97E3A" w:rsidRDefault="00A97E3A" w:rsidP="00A97E3A">
      <w:pPr>
        <w:pStyle w:val="a3"/>
        <w:spacing w:line="278" w:lineRule="auto"/>
        <w:ind w:right="846" w:firstLine="719"/>
      </w:pPr>
      <w:r>
        <w:t>Требования к формированию универсальных учебных действий находят отражение</w:t>
      </w:r>
      <w:r>
        <w:rPr>
          <w:spacing w:val="-57"/>
        </w:rPr>
        <w:t xml:space="preserve"> </w:t>
      </w:r>
      <w:r>
        <w:t>в</w:t>
      </w:r>
      <w:r>
        <w:rPr>
          <w:spacing w:val="67"/>
        </w:rPr>
        <w:t xml:space="preserve"> </w:t>
      </w:r>
      <w:r>
        <w:t>планируемых</w:t>
      </w:r>
      <w:r>
        <w:rPr>
          <w:spacing w:val="77"/>
        </w:rPr>
        <w:t xml:space="preserve"> </w:t>
      </w:r>
      <w:r>
        <w:t>результатах</w:t>
      </w:r>
      <w:r>
        <w:rPr>
          <w:spacing w:val="74"/>
        </w:rPr>
        <w:t xml:space="preserve"> </w:t>
      </w:r>
      <w:r>
        <w:t>освоения</w:t>
      </w:r>
      <w:r>
        <w:rPr>
          <w:spacing w:val="68"/>
        </w:rPr>
        <w:t xml:space="preserve"> </w:t>
      </w:r>
      <w:r>
        <w:t>программ</w:t>
      </w:r>
      <w:r>
        <w:rPr>
          <w:spacing w:val="78"/>
        </w:rPr>
        <w:t xml:space="preserve"> </w:t>
      </w:r>
      <w:r>
        <w:t>учебных</w:t>
      </w:r>
      <w:r>
        <w:rPr>
          <w:spacing w:val="73"/>
        </w:rPr>
        <w:t xml:space="preserve"> </w:t>
      </w:r>
      <w:r>
        <w:t>предметов</w:t>
      </w:r>
      <w:r>
        <w:rPr>
          <w:spacing w:val="78"/>
        </w:rPr>
        <w:t xml:space="preserve"> </w:t>
      </w:r>
      <w:r>
        <w:t>«Русский</w:t>
      </w:r>
      <w:r>
        <w:rPr>
          <w:spacing w:val="74"/>
        </w:rPr>
        <w:t xml:space="preserve"> </w:t>
      </w:r>
      <w:r>
        <w:t>язык»,</w:t>
      </w:r>
    </w:p>
    <w:p w:rsidR="00A97E3A" w:rsidRDefault="00A97E3A" w:rsidP="00A97E3A">
      <w:pPr>
        <w:pStyle w:val="a3"/>
      </w:pPr>
      <w:r>
        <w:t xml:space="preserve">«Литература»,    </w:t>
      </w:r>
      <w:r>
        <w:rPr>
          <w:spacing w:val="12"/>
        </w:rPr>
        <w:t xml:space="preserve"> </w:t>
      </w:r>
      <w:r>
        <w:t xml:space="preserve">«Иностранный   </w:t>
      </w:r>
      <w:r>
        <w:rPr>
          <w:spacing w:val="59"/>
        </w:rPr>
        <w:t xml:space="preserve"> </w:t>
      </w:r>
      <w:r>
        <w:t xml:space="preserve">язык»,    </w:t>
      </w:r>
      <w:r>
        <w:rPr>
          <w:spacing w:val="12"/>
        </w:rPr>
        <w:t xml:space="preserve"> </w:t>
      </w:r>
      <w:r>
        <w:t xml:space="preserve">«Математика»,    </w:t>
      </w:r>
      <w:r>
        <w:rPr>
          <w:spacing w:val="11"/>
        </w:rPr>
        <w:t xml:space="preserve"> </w:t>
      </w:r>
      <w:r>
        <w:t xml:space="preserve">«Алгебра»,    </w:t>
      </w:r>
      <w:r>
        <w:rPr>
          <w:spacing w:val="10"/>
        </w:rPr>
        <w:t xml:space="preserve"> </w:t>
      </w:r>
      <w:r>
        <w:t>«Геометрия»,</w:t>
      </w:r>
    </w:p>
    <w:p w:rsidR="00A97E3A" w:rsidRDefault="00A97E3A" w:rsidP="00A97E3A">
      <w:pPr>
        <w:pStyle w:val="a3"/>
        <w:spacing w:before="33" w:line="278" w:lineRule="auto"/>
        <w:ind w:right="850"/>
      </w:pPr>
      <w:r>
        <w:t>«Информатика»,</w:t>
      </w:r>
      <w:r>
        <w:rPr>
          <w:spacing w:val="1"/>
        </w:rPr>
        <w:t xml:space="preserve"> </w:t>
      </w:r>
      <w:r>
        <w:t>«География»,</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61"/>
        </w:rPr>
        <w:t xml:space="preserve"> </w:t>
      </w:r>
      <w:r>
        <w:t>народов</w:t>
      </w:r>
      <w:r>
        <w:rPr>
          <w:spacing w:val="1"/>
        </w:rPr>
        <w:t xml:space="preserve"> </w:t>
      </w:r>
      <w:r>
        <w:t>России»,</w:t>
      </w:r>
      <w:r>
        <w:rPr>
          <w:spacing w:val="1"/>
        </w:rPr>
        <w:t xml:space="preserve"> </w:t>
      </w:r>
      <w:r>
        <w:t>«История»,</w:t>
      </w:r>
      <w:r>
        <w:rPr>
          <w:spacing w:val="3"/>
        </w:rPr>
        <w:t xml:space="preserve"> </w:t>
      </w:r>
      <w:r>
        <w:t>«Обществознание»,</w:t>
      </w:r>
      <w:r>
        <w:rPr>
          <w:spacing w:val="3"/>
        </w:rPr>
        <w:t xml:space="preserve"> </w:t>
      </w:r>
      <w:r>
        <w:t>«Биология»,</w:t>
      </w:r>
      <w:r>
        <w:rPr>
          <w:spacing w:val="2"/>
        </w:rPr>
        <w:t xml:space="preserve"> </w:t>
      </w:r>
      <w:r>
        <w:t>«Химия»,</w:t>
      </w:r>
      <w:r>
        <w:rPr>
          <w:spacing w:val="8"/>
        </w:rPr>
        <w:t xml:space="preserve"> </w:t>
      </w:r>
      <w:r>
        <w:t>«Физика»,</w:t>
      </w:r>
      <w:r>
        <w:rPr>
          <w:spacing w:val="3"/>
        </w:rPr>
        <w:t xml:space="preserve"> </w:t>
      </w:r>
      <w:r>
        <w:t>«Технология»,</w:t>
      </w:r>
    </w:p>
    <w:p w:rsidR="00A97E3A" w:rsidRDefault="00A97E3A" w:rsidP="00A97E3A">
      <w:pPr>
        <w:pStyle w:val="a3"/>
        <w:spacing w:line="276" w:lineRule="auto"/>
        <w:ind w:right="839"/>
      </w:pPr>
      <w:r>
        <w:t>«Физическая культура»,</w:t>
      </w:r>
      <w:r>
        <w:rPr>
          <w:spacing w:val="1"/>
        </w:rPr>
        <w:t xml:space="preserve"> </w:t>
      </w:r>
      <w:r>
        <w:t>«Основы безопасности жизнедеятельности»,</w:t>
      </w:r>
      <w:r>
        <w:rPr>
          <w:spacing w:val="1"/>
        </w:rPr>
        <w:t xml:space="preserve"> </w:t>
      </w:r>
      <w:r>
        <w:t>«Изобразительное</w:t>
      </w:r>
      <w:r>
        <w:rPr>
          <w:spacing w:val="1"/>
        </w:rPr>
        <w:t xml:space="preserve"> </w:t>
      </w:r>
      <w:r>
        <w:t>искусство»,</w:t>
      </w:r>
      <w:r>
        <w:rPr>
          <w:spacing w:val="1"/>
        </w:rPr>
        <w:t xml:space="preserve"> </w:t>
      </w:r>
      <w:r>
        <w:t>«Музыка»</w:t>
      </w:r>
      <w:r>
        <w:rPr>
          <w:spacing w:val="1"/>
        </w:rPr>
        <w:t xml:space="preserve"> </w:t>
      </w:r>
      <w:r>
        <w:t>в</w:t>
      </w:r>
      <w:r>
        <w:rPr>
          <w:spacing w:val="1"/>
        </w:rPr>
        <w:t xml:space="preserve"> </w:t>
      </w:r>
      <w:r>
        <w:t>отношении</w:t>
      </w:r>
      <w:r>
        <w:rPr>
          <w:spacing w:val="61"/>
        </w:rPr>
        <w:t xml:space="preserve"> </w:t>
      </w:r>
      <w:r>
        <w:t>ценностно-смыслового,</w:t>
      </w:r>
      <w:r>
        <w:rPr>
          <w:spacing w:val="61"/>
        </w:rPr>
        <w:t xml:space="preserve"> </w:t>
      </w:r>
      <w:r>
        <w:t>личностного,</w:t>
      </w:r>
      <w:r>
        <w:rPr>
          <w:spacing w:val="1"/>
        </w:rPr>
        <w:t xml:space="preserve"> </w:t>
      </w:r>
      <w:r>
        <w:t>познавательного</w:t>
      </w:r>
      <w:r>
        <w:rPr>
          <w:spacing w:val="-4"/>
        </w:rPr>
        <w:t xml:space="preserve"> </w:t>
      </w:r>
      <w:r>
        <w:t>и</w:t>
      </w:r>
      <w:r>
        <w:rPr>
          <w:spacing w:val="-2"/>
        </w:rPr>
        <w:t xml:space="preserve"> </w:t>
      </w:r>
      <w:r>
        <w:t>коммуникативного</w:t>
      </w:r>
      <w:r>
        <w:rPr>
          <w:spacing w:val="-1"/>
        </w:rPr>
        <w:t xml:space="preserve"> </w:t>
      </w:r>
      <w:r>
        <w:t>развития</w:t>
      </w:r>
      <w:r>
        <w:rPr>
          <w:spacing w:val="5"/>
        </w:rPr>
        <w:t xml:space="preserve"> </w:t>
      </w:r>
      <w:r>
        <w:t>учащихся.</w:t>
      </w:r>
    </w:p>
    <w:p w:rsidR="00A97E3A" w:rsidRDefault="00A97E3A" w:rsidP="00A97E3A">
      <w:pPr>
        <w:pStyle w:val="a3"/>
        <w:spacing w:line="276" w:lineRule="auto"/>
        <w:ind w:right="839" w:firstLine="719"/>
      </w:pPr>
      <w:r>
        <w:t>Каждый</w:t>
      </w:r>
      <w:r>
        <w:rPr>
          <w:spacing w:val="1"/>
        </w:rPr>
        <w:t xml:space="preserve"> </w:t>
      </w:r>
      <w:r>
        <w:t>из</w:t>
      </w:r>
      <w:r>
        <w:rPr>
          <w:spacing w:val="1"/>
        </w:rPr>
        <w:t xml:space="preserve"> </w:t>
      </w:r>
      <w:r>
        <w:t>предметов</w:t>
      </w:r>
      <w:r>
        <w:rPr>
          <w:spacing w:val="1"/>
        </w:rPr>
        <w:t xml:space="preserve"> </w:t>
      </w:r>
      <w:r>
        <w:t>учебного</w:t>
      </w:r>
      <w:r>
        <w:rPr>
          <w:spacing w:val="1"/>
        </w:rPr>
        <w:t xml:space="preserve"> </w:t>
      </w:r>
      <w:r>
        <w:t>плана,</w:t>
      </w:r>
      <w:r>
        <w:rPr>
          <w:spacing w:val="1"/>
        </w:rPr>
        <w:t xml:space="preserve"> </w:t>
      </w:r>
      <w:r>
        <w:t>помимо</w:t>
      </w:r>
      <w:r>
        <w:rPr>
          <w:spacing w:val="1"/>
        </w:rPr>
        <w:t xml:space="preserve"> </w:t>
      </w:r>
      <w:r>
        <w:t>прямого</w:t>
      </w:r>
      <w:r>
        <w:rPr>
          <w:spacing w:val="1"/>
        </w:rPr>
        <w:t xml:space="preserve"> </w:t>
      </w:r>
      <w:r>
        <w:t>эффекта</w:t>
      </w:r>
      <w:r>
        <w:rPr>
          <w:spacing w:val="1"/>
        </w:rPr>
        <w:t xml:space="preserve"> </w:t>
      </w:r>
      <w:r>
        <w:t>обучения–</w:t>
      </w:r>
      <w:r>
        <w:rPr>
          <w:spacing w:val="1"/>
        </w:rPr>
        <w:t xml:space="preserve"> </w:t>
      </w:r>
      <w:r>
        <w:t>приобретения</w:t>
      </w:r>
      <w:r>
        <w:rPr>
          <w:spacing w:val="1"/>
        </w:rPr>
        <w:t xml:space="preserve"> </w:t>
      </w:r>
      <w:r>
        <w:t>определенных</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w:t>
      </w:r>
      <w:r>
        <w:rPr>
          <w:spacing w:val="1"/>
        </w:rPr>
        <w:t xml:space="preserve"> </w:t>
      </w:r>
      <w:r>
        <w:t>вносит</w:t>
      </w:r>
      <w:r>
        <w:rPr>
          <w:spacing w:val="1"/>
        </w:rPr>
        <w:t xml:space="preserve"> </w:t>
      </w:r>
      <w:r>
        <w:t>свой</w:t>
      </w:r>
      <w:r>
        <w:rPr>
          <w:spacing w:val="1"/>
        </w:rPr>
        <w:t xml:space="preserve"> </w:t>
      </w:r>
      <w:r>
        <w:t>вклад</w:t>
      </w:r>
      <w:r>
        <w:rPr>
          <w:spacing w:val="61"/>
        </w:rPr>
        <w:t xml:space="preserve"> </w:t>
      </w:r>
      <w:r>
        <w:t>в</w:t>
      </w:r>
      <w:r>
        <w:rPr>
          <w:spacing w:val="1"/>
        </w:rPr>
        <w:t xml:space="preserve"> </w:t>
      </w:r>
      <w:r>
        <w:t>формирование универсальных</w:t>
      </w:r>
      <w:r>
        <w:rPr>
          <w:spacing w:val="9"/>
        </w:rPr>
        <w:t xml:space="preserve"> </w:t>
      </w:r>
      <w:r>
        <w:t>учебных</w:t>
      </w:r>
      <w:r>
        <w:rPr>
          <w:spacing w:val="6"/>
        </w:rPr>
        <w:t xml:space="preserve"> </w:t>
      </w:r>
      <w:r>
        <w:t>умений.</w:t>
      </w:r>
    </w:p>
    <w:p w:rsidR="00A97E3A" w:rsidRDefault="00A97E3A" w:rsidP="00A97E3A">
      <w:pPr>
        <w:pStyle w:val="2"/>
        <w:spacing w:before="124"/>
        <w:ind w:left="1835" w:right="1449"/>
        <w:jc w:val="center"/>
      </w:pPr>
      <w:r>
        <w:t>РУССКИЙ</w:t>
      </w:r>
      <w:r>
        <w:rPr>
          <w:spacing w:val="-7"/>
        </w:rPr>
        <w:t xml:space="preserve"> </w:t>
      </w:r>
      <w:r>
        <w:t>ЯЗЫК</w:t>
      </w:r>
      <w:r>
        <w:rPr>
          <w:spacing w:val="-7"/>
        </w:rPr>
        <w:t xml:space="preserve"> </w:t>
      </w:r>
      <w:r>
        <w:t>И</w:t>
      </w:r>
      <w:r>
        <w:rPr>
          <w:spacing w:val="-9"/>
        </w:rPr>
        <w:t xml:space="preserve"> </w:t>
      </w:r>
      <w:r>
        <w:t>ЛИТЕРАТУРА</w:t>
      </w:r>
    </w:p>
    <w:p w:rsidR="00A97E3A" w:rsidRDefault="00A97E3A" w:rsidP="00A97E3A">
      <w:pPr>
        <w:spacing w:before="164"/>
        <w:ind w:left="522"/>
        <w:jc w:val="both"/>
        <w:rPr>
          <w:b/>
          <w:sz w:val="24"/>
        </w:rPr>
      </w:pPr>
      <w:r>
        <w:rPr>
          <w:b/>
          <w:sz w:val="24"/>
        </w:rPr>
        <w:t>Формирование</w:t>
      </w:r>
      <w:r>
        <w:rPr>
          <w:b/>
          <w:spacing w:val="-8"/>
          <w:sz w:val="24"/>
        </w:rPr>
        <w:t xml:space="preserve"> </w:t>
      </w:r>
      <w:r>
        <w:rPr>
          <w:b/>
          <w:sz w:val="24"/>
        </w:rPr>
        <w:t>универсальных</w:t>
      </w:r>
      <w:r>
        <w:rPr>
          <w:b/>
          <w:spacing w:val="-5"/>
          <w:sz w:val="24"/>
        </w:rPr>
        <w:t xml:space="preserve"> </w:t>
      </w:r>
      <w:r>
        <w:rPr>
          <w:b/>
          <w:sz w:val="24"/>
        </w:rPr>
        <w:t>учебных</w:t>
      </w:r>
      <w:r>
        <w:rPr>
          <w:b/>
          <w:spacing w:val="-6"/>
          <w:sz w:val="24"/>
        </w:rPr>
        <w:t xml:space="preserve"> </w:t>
      </w:r>
      <w:r>
        <w:rPr>
          <w:b/>
          <w:sz w:val="24"/>
        </w:rPr>
        <w:t>познавательных</w:t>
      </w:r>
      <w:r>
        <w:rPr>
          <w:b/>
          <w:spacing w:val="-7"/>
          <w:sz w:val="24"/>
        </w:rPr>
        <w:t xml:space="preserve"> </w:t>
      </w:r>
      <w:r>
        <w:rPr>
          <w:b/>
          <w:sz w:val="24"/>
        </w:rPr>
        <w:t>действий</w:t>
      </w:r>
    </w:p>
    <w:p w:rsidR="00A97E3A" w:rsidRDefault="00A97E3A" w:rsidP="00A97E3A">
      <w:pPr>
        <w:pStyle w:val="3"/>
        <w:spacing w:before="161"/>
        <w:jc w:val="both"/>
      </w:pPr>
      <w:r>
        <w:t>Формирование</w:t>
      </w:r>
      <w:r>
        <w:rPr>
          <w:spacing w:val="-11"/>
        </w:rPr>
        <w:t xml:space="preserve"> </w:t>
      </w:r>
      <w:r>
        <w:t>базовых</w:t>
      </w:r>
      <w:r>
        <w:rPr>
          <w:spacing w:val="-8"/>
        </w:rPr>
        <w:t xml:space="preserve"> </w:t>
      </w:r>
      <w:r>
        <w:t>логических</w:t>
      </w:r>
      <w:r>
        <w:rPr>
          <w:spacing w:val="-8"/>
        </w:rPr>
        <w:t xml:space="preserve"> </w:t>
      </w:r>
      <w:r>
        <w:t>действий</w:t>
      </w:r>
    </w:p>
    <w:p w:rsidR="00A97E3A" w:rsidRDefault="00A97E3A" w:rsidP="006271FA">
      <w:pPr>
        <w:pStyle w:val="a5"/>
        <w:numPr>
          <w:ilvl w:val="0"/>
          <w:numId w:val="62"/>
        </w:numPr>
        <w:tabs>
          <w:tab w:val="left" w:pos="753"/>
        </w:tabs>
        <w:spacing w:before="34" w:line="276" w:lineRule="auto"/>
        <w:ind w:right="838" w:firstLine="0"/>
        <w:rPr>
          <w:sz w:val="24"/>
        </w:rPr>
      </w:pPr>
      <w:r>
        <w:rPr>
          <w:sz w:val="24"/>
        </w:rPr>
        <w:t>Анализировать,</w:t>
      </w:r>
      <w:r>
        <w:rPr>
          <w:spacing w:val="1"/>
          <w:sz w:val="24"/>
        </w:rPr>
        <w:t xml:space="preserve"> </w:t>
      </w:r>
      <w:r>
        <w:rPr>
          <w:sz w:val="24"/>
        </w:rPr>
        <w:t>классифицировать,</w:t>
      </w:r>
      <w:r>
        <w:rPr>
          <w:spacing w:val="1"/>
          <w:sz w:val="24"/>
        </w:rPr>
        <w:t xml:space="preserve"> </w:t>
      </w:r>
      <w:r>
        <w:rPr>
          <w:sz w:val="24"/>
        </w:rPr>
        <w:t>сравнивать</w:t>
      </w:r>
      <w:r>
        <w:rPr>
          <w:spacing w:val="1"/>
          <w:sz w:val="24"/>
        </w:rPr>
        <w:t xml:space="preserve"> </w:t>
      </w:r>
      <w:r>
        <w:rPr>
          <w:sz w:val="24"/>
        </w:rPr>
        <w:t>языковые</w:t>
      </w:r>
      <w:r>
        <w:rPr>
          <w:spacing w:val="1"/>
          <w:sz w:val="24"/>
        </w:rPr>
        <w:t xml:space="preserve"> </w:t>
      </w:r>
      <w:r>
        <w:rPr>
          <w:sz w:val="24"/>
        </w:rPr>
        <w:t>единицы,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тексты</w:t>
      </w:r>
      <w:r>
        <w:rPr>
          <w:spacing w:val="1"/>
          <w:sz w:val="24"/>
        </w:rPr>
        <w:t xml:space="preserve"> </w:t>
      </w:r>
      <w:r>
        <w:rPr>
          <w:sz w:val="24"/>
        </w:rPr>
        <w:t>различных</w:t>
      </w:r>
      <w:r>
        <w:rPr>
          <w:spacing w:val="1"/>
          <w:sz w:val="24"/>
        </w:rPr>
        <w:t xml:space="preserve"> </w:t>
      </w:r>
      <w:r>
        <w:rPr>
          <w:sz w:val="24"/>
        </w:rPr>
        <w:t>функциональных</w:t>
      </w:r>
      <w:r>
        <w:rPr>
          <w:spacing w:val="1"/>
          <w:sz w:val="24"/>
        </w:rPr>
        <w:t xml:space="preserve"> </w:t>
      </w:r>
      <w:r>
        <w:rPr>
          <w:sz w:val="24"/>
        </w:rPr>
        <w:t>разновидностей</w:t>
      </w:r>
      <w:r>
        <w:rPr>
          <w:spacing w:val="1"/>
          <w:sz w:val="24"/>
        </w:rPr>
        <w:t xml:space="preserve"> </w:t>
      </w:r>
      <w:r>
        <w:rPr>
          <w:sz w:val="24"/>
        </w:rPr>
        <w:t>языка,</w:t>
      </w:r>
      <w:r>
        <w:rPr>
          <w:spacing w:val="1"/>
          <w:sz w:val="24"/>
        </w:rPr>
        <w:t xml:space="preserve"> </w:t>
      </w:r>
      <w:r>
        <w:rPr>
          <w:sz w:val="24"/>
        </w:rPr>
        <w:t>функционально-смысловых</w:t>
      </w:r>
      <w:r>
        <w:rPr>
          <w:spacing w:val="60"/>
          <w:sz w:val="24"/>
        </w:rPr>
        <w:t xml:space="preserve"> </w:t>
      </w:r>
      <w:r>
        <w:rPr>
          <w:sz w:val="24"/>
        </w:rPr>
        <w:t>типов</w:t>
      </w:r>
      <w:r>
        <w:rPr>
          <w:spacing w:val="1"/>
          <w:sz w:val="24"/>
        </w:rPr>
        <w:t xml:space="preserve"> </w:t>
      </w:r>
      <w:r>
        <w:rPr>
          <w:sz w:val="24"/>
        </w:rPr>
        <w:t>речи и жанров.</w:t>
      </w:r>
    </w:p>
    <w:p w:rsidR="00A97E3A" w:rsidRDefault="00A97E3A" w:rsidP="006271FA">
      <w:pPr>
        <w:pStyle w:val="a5"/>
        <w:numPr>
          <w:ilvl w:val="0"/>
          <w:numId w:val="62"/>
        </w:numPr>
        <w:tabs>
          <w:tab w:val="left" w:pos="729"/>
        </w:tabs>
        <w:spacing w:line="276" w:lineRule="auto"/>
        <w:ind w:right="837" w:firstLine="0"/>
        <w:rPr>
          <w:sz w:val="24"/>
        </w:rPr>
      </w:pPr>
      <w:r>
        <w:rPr>
          <w:sz w:val="24"/>
        </w:rPr>
        <w:t>Выявлять</w:t>
      </w:r>
      <w:r>
        <w:rPr>
          <w:spacing w:val="1"/>
          <w:sz w:val="24"/>
        </w:rPr>
        <w:t xml:space="preserve"> </w:t>
      </w:r>
      <w:r>
        <w:rPr>
          <w:sz w:val="24"/>
        </w:rPr>
        <w:t>и</w:t>
      </w:r>
      <w:r>
        <w:rPr>
          <w:spacing w:val="1"/>
          <w:sz w:val="24"/>
        </w:rPr>
        <w:t xml:space="preserve"> </w:t>
      </w:r>
      <w:r>
        <w:rPr>
          <w:sz w:val="24"/>
        </w:rPr>
        <w:t>характеризовать</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классификации,</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сравнения,</w:t>
      </w:r>
      <w:r>
        <w:rPr>
          <w:spacing w:val="1"/>
          <w:sz w:val="24"/>
        </w:rPr>
        <w:t xml:space="preserve"> </w:t>
      </w:r>
      <w:r>
        <w:rPr>
          <w:sz w:val="24"/>
        </w:rPr>
        <w:t>критерии</w:t>
      </w:r>
      <w:r>
        <w:rPr>
          <w:spacing w:val="1"/>
          <w:sz w:val="24"/>
        </w:rPr>
        <w:t xml:space="preserve"> </w:t>
      </w:r>
      <w:r>
        <w:rPr>
          <w:sz w:val="24"/>
        </w:rPr>
        <w:t>проводимого</w:t>
      </w:r>
      <w:r>
        <w:rPr>
          <w:spacing w:val="1"/>
          <w:sz w:val="24"/>
        </w:rPr>
        <w:t xml:space="preserve"> </w:t>
      </w:r>
      <w:r>
        <w:rPr>
          <w:sz w:val="24"/>
        </w:rPr>
        <w:t>анализа</w:t>
      </w:r>
      <w:r>
        <w:rPr>
          <w:spacing w:val="1"/>
          <w:sz w:val="24"/>
        </w:rPr>
        <w:t xml:space="preserve"> </w:t>
      </w:r>
      <w:r>
        <w:rPr>
          <w:sz w:val="24"/>
        </w:rPr>
        <w:t>языковых</w:t>
      </w:r>
      <w:r>
        <w:rPr>
          <w:spacing w:val="1"/>
          <w:sz w:val="24"/>
        </w:rPr>
        <w:t xml:space="preserve"> </w:t>
      </w:r>
      <w:r>
        <w:rPr>
          <w:sz w:val="24"/>
        </w:rPr>
        <w:t>единиц,</w:t>
      </w:r>
      <w:r>
        <w:rPr>
          <w:spacing w:val="1"/>
          <w:sz w:val="24"/>
        </w:rPr>
        <w:t xml:space="preserve"> </w:t>
      </w:r>
      <w:r>
        <w:rPr>
          <w:sz w:val="24"/>
        </w:rPr>
        <w:t>текстов</w:t>
      </w:r>
      <w:r>
        <w:rPr>
          <w:spacing w:val="1"/>
          <w:sz w:val="24"/>
        </w:rPr>
        <w:t xml:space="preserve"> </w:t>
      </w:r>
      <w:r>
        <w:rPr>
          <w:sz w:val="24"/>
        </w:rPr>
        <w:t>различных</w:t>
      </w:r>
      <w:r>
        <w:rPr>
          <w:spacing w:val="1"/>
          <w:sz w:val="24"/>
        </w:rPr>
        <w:t xml:space="preserve"> </w:t>
      </w:r>
      <w:r>
        <w:rPr>
          <w:sz w:val="24"/>
        </w:rPr>
        <w:t>функциональных</w:t>
      </w:r>
      <w:r>
        <w:rPr>
          <w:spacing w:val="1"/>
          <w:sz w:val="24"/>
        </w:rPr>
        <w:t xml:space="preserve"> </w:t>
      </w:r>
      <w:r>
        <w:rPr>
          <w:sz w:val="24"/>
        </w:rPr>
        <w:t>разновидностей</w:t>
      </w:r>
      <w:r>
        <w:rPr>
          <w:spacing w:val="1"/>
          <w:sz w:val="24"/>
        </w:rPr>
        <w:t xml:space="preserve"> </w:t>
      </w:r>
      <w:r>
        <w:rPr>
          <w:sz w:val="24"/>
        </w:rPr>
        <w:t>языка,</w:t>
      </w:r>
      <w:r>
        <w:rPr>
          <w:spacing w:val="1"/>
          <w:sz w:val="24"/>
        </w:rPr>
        <w:t xml:space="preserve"> </w:t>
      </w:r>
      <w:r>
        <w:rPr>
          <w:sz w:val="24"/>
        </w:rPr>
        <w:t>функционально-смысловых</w:t>
      </w:r>
      <w:r>
        <w:rPr>
          <w:spacing w:val="60"/>
          <w:sz w:val="24"/>
        </w:rPr>
        <w:t xml:space="preserve"> </w:t>
      </w:r>
      <w:r>
        <w:rPr>
          <w:sz w:val="24"/>
        </w:rPr>
        <w:t>типов</w:t>
      </w:r>
      <w:r>
        <w:rPr>
          <w:spacing w:val="1"/>
          <w:sz w:val="24"/>
        </w:rPr>
        <w:t xml:space="preserve"> </w:t>
      </w:r>
      <w:r>
        <w:rPr>
          <w:sz w:val="24"/>
        </w:rPr>
        <w:t>речи и жанров.</w:t>
      </w:r>
    </w:p>
    <w:p w:rsidR="00A97E3A" w:rsidRDefault="00A97E3A" w:rsidP="00A97E3A">
      <w:pPr>
        <w:spacing w:line="276" w:lineRule="auto"/>
        <w:jc w:val="both"/>
        <w:rPr>
          <w:sz w:val="24"/>
        </w:rPr>
        <w:sectPr w:rsidR="00A97E3A">
          <w:pgSz w:w="11920" w:h="16850"/>
          <w:pgMar w:top="1160" w:right="0" w:bottom="1220" w:left="1180" w:header="0" w:footer="943" w:gutter="0"/>
          <w:cols w:space="720"/>
        </w:sectPr>
      </w:pPr>
    </w:p>
    <w:p w:rsidR="00A97E3A" w:rsidRDefault="00A97E3A" w:rsidP="006271FA">
      <w:pPr>
        <w:pStyle w:val="a5"/>
        <w:numPr>
          <w:ilvl w:val="0"/>
          <w:numId w:val="62"/>
        </w:numPr>
        <w:tabs>
          <w:tab w:val="left" w:pos="906"/>
        </w:tabs>
        <w:spacing w:before="74" w:line="276" w:lineRule="auto"/>
        <w:ind w:right="845" w:firstLine="0"/>
        <w:rPr>
          <w:sz w:val="24"/>
        </w:rPr>
      </w:pPr>
      <w:r>
        <w:rPr>
          <w:sz w:val="24"/>
        </w:rPr>
        <w:t>Устанавливать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классификации</w:t>
      </w:r>
      <w:r>
        <w:rPr>
          <w:spacing w:val="1"/>
          <w:sz w:val="24"/>
        </w:rPr>
        <w:t xml:space="preserve"> </w:t>
      </w:r>
      <w:r>
        <w:rPr>
          <w:sz w:val="24"/>
        </w:rPr>
        <w:t>и</w:t>
      </w:r>
      <w:r>
        <w:rPr>
          <w:spacing w:val="1"/>
          <w:sz w:val="24"/>
        </w:rPr>
        <w:t xml:space="preserve"> </w:t>
      </w:r>
      <w:r>
        <w:rPr>
          <w:sz w:val="24"/>
        </w:rPr>
        <w:t>классифицировать</w:t>
      </w:r>
      <w:r>
        <w:rPr>
          <w:spacing w:val="-57"/>
          <w:sz w:val="24"/>
        </w:rPr>
        <w:t xml:space="preserve"> </w:t>
      </w:r>
      <w:r>
        <w:rPr>
          <w:sz w:val="24"/>
        </w:rPr>
        <w:t>литературные</w:t>
      </w:r>
      <w:r>
        <w:rPr>
          <w:spacing w:val="1"/>
          <w:sz w:val="24"/>
        </w:rPr>
        <w:t xml:space="preserve"> </w:t>
      </w:r>
      <w:r>
        <w:rPr>
          <w:sz w:val="24"/>
        </w:rPr>
        <w:t>объекты,</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их</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сравнения,</w:t>
      </w:r>
      <w:r>
        <w:rPr>
          <w:spacing w:val="1"/>
          <w:sz w:val="24"/>
        </w:rPr>
        <w:t xml:space="preserve"> </w:t>
      </w:r>
      <w:r>
        <w:rPr>
          <w:sz w:val="24"/>
        </w:rPr>
        <w:t>определять критерии проводимого анализа.</w:t>
      </w:r>
    </w:p>
    <w:p w:rsidR="00A97E3A" w:rsidRDefault="00A97E3A" w:rsidP="006271FA">
      <w:pPr>
        <w:pStyle w:val="a5"/>
        <w:numPr>
          <w:ilvl w:val="0"/>
          <w:numId w:val="62"/>
        </w:numPr>
        <w:tabs>
          <w:tab w:val="left" w:pos="777"/>
        </w:tabs>
        <w:spacing w:line="276" w:lineRule="auto"/>
        <w:ind w:right="848" w:firstLine="0"/>
        <w:rPr>
          <w:sz w:val="24"/>
        </w:rPr>
      </w:pPr>
      <w:r>
        <w:rPr>
          <w:sz w:val="24"/>
        </w:rPr>
        <w:t>Выявлять</w:t>
      </w:r>
      <w:r>
        <w:rPr>
          <w:spacing w:val="1"/>
          <w:sz w:val="24"/>
        </w:rPr>
        <w:t xml:space="preserve"> </w:t>
      </w:r>
      <w:r>
        <w:rPr>
          <w:sz w:val="24"/>
        </w:rPr>
        <w:t>и</w:t>
      </w:r>
      <w:r>
        <w:rPr>
          <w:spacing w:val="1"/>
          <w:sz w:val="24"/>
        </w:rPr>
        <w:t xml:space="preserve"> </w:t>
      </w:r>
      <w:r>
        <w:rPr>
          <w:sz w:val="24"/>
        </w:rPr>
        <w:t>комментировать</w:t>
      </w:r>
      <w:r>
        <w:rPr>
          <w:spacing w:val="1"/>
          <w:sz w:val="24"/>
        </w:rPr>
        <w:t xml:space="preserve"> </w:t>
      </w:r>
      <w:r>
        <w:rPr>
          <w:sz w:val="24"/>
        </w:rPr>
        <w:t>закономерности</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языковых</w:t>
      </w:r>
      <w:r>
        <w:rPr>
          <w:spacing w:val="1"/>
          <w:sz w:val="24"/>
        </w:rPr>
        <w:t xml:space="preserve"> </w:t>
      </w:r>
      <w:r>
        <w:rPr>
          <w:sz w:val="24"/>
        </w:rPr>
        <w:t>процессов;</w:t>
      </w:r>
      <w:r>
        <w:rPr>
          <w:spacing w:val="1"/>
          <w:sz w:val="24"/>
        </w:rPr>
        <w:t xml:space="preserve"> </w:t>
      </w:r>
      <w:r>
        <w:rPr>
          <w:sz w:val="24"/>
        </w:rPr>
        <w:t>формулировать выводы с использованием дедуктивных и индуктивных умозаключений,</w:t>
      </w:r>
      <w:r>
        <w:rPr>
          <w:spacing w:val="1"/>
          <w:sz w:val="24"/>
        </w:rPr>
        <w:t xml:space="preserve"> </w:t>
      </w:r>
      <w:r>
        <w:rPr>
          <w:sz w:val="24"/>
        </w:rPr>
        <w:t>умозаключений</w:t>
      </w:r>
      <w:r>
        <w:rPr>
          <w:spacing w:val="1"/>
          <w:sz w:val="24"/>
        </w:rPr>
        <w:t xml:space="preserve"> </w:t>
      </w:r>
      <w:r>
        <w:rPr>
          <w:sz w:val="24"/>
        </w:rPr>
        <w:t>по аналогии.</w:t>
      </w:r>
    </w:p>
    <w:p w:rsidR="00A97E3A" w:rsidRDefault="00A97E3A" w:rsidP="00A97E3A">
      <w:pPr>
        <w:pStyle w:val="a3"/>
        <w:spacing w:line="276" w:lineRule="auto"/>
        <w:ind w:right="847" w:firstLine="60"/>
      </w:pPr>
      <w:r>
        <w:rPr>
          <w:b/>
        </w:rPr>
        <w:t>-</w:t>
      </w:r>
      <w:r>
        <w:rPr>
          <w:b/>
          <w:spacing w:val="1"/>
        </w:rPr>
        <w:t xml:space="preserve"> </w:t>
      </w: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разными</w:t>
      </w:r>
      <w:r>
        <w:rPr>
          <w:spacing w:val="1"/>
        </w:rPr>
        <w:t xml:space="preserve"> </w:t>
      </w:r>
      <w:r>
        <w:t>единицами</w:t>
      </w:r>
      <w:r>
        <w:rPr>
          <w:spacing w:val="1"/>
        </w:rPr>
        <w:t xml:space="preserve"> </w:t>
      </w:r>
      <w:r>
        <w:t>языка,</w:t>
      </w:r>
      <w:r>
        <w:rPr>
          <w:spacing w:val="1"/>
        </w:rPr>
        <w:t xml:space="preserve"> </w:t>
      </w:r>
      <w:r>
        <w:t>разными</w:t>
      </w:r>
      <w:r>
        <w:rPr>
          <w:spacing w:val="1"/>
        </w:rPr>
        <w:t xml:space="preserve"> </w:t>
      </w:r>
      <w:r>
        <w:t>типами</w:t>
      </w:r>
      <w:r>
        <w:rPr>
          <w:spacing w:val="1"/>
        </w:rPr>
        <w:t xml:space="preserve"> </w:t>
      </w:r>
      <w:r>
        <w:t>текстов,</w:t>
      </w:r>
      <w:r>
        <w:rPr>
          <w:spacing w:val="1"/>
        </w:rPr>
        <w:t xml:space="preserve"> </w:t>
      </w:r>
      <w:r>
        <w:t>сравнивая</w:t>
      </w:r>
      <w:r>
        <w:rPr>
          <w:spacing w:val="1"/>
        </w:rPr>
        <w:t xml:space="preserve"> </w:t>
      </w:r>
      <w:r>
        <w:t>варианты</w:t>
      </w:r>
      <w:r>
        <w:rPr>
          <w:spacing w:val="1"/>
        </w:rPr>
        <w:t xml:space="preserve"> </w:t>
      </w:r>
      <w:r>
        <w:t>решения</w:t>
      </w:r>
      <w:r>
        <w:rPr>
          <w:spacing w:val="1"/>
        </w:rPr>
        <w:t xml:space="preserve"> </w:t>
      </w:r>
      <w:r>
        <w:t>и</w:t>
      </w:r>
      <w:r>
        <w:rPr>
          <w:spacing w:val="1"/>
        </w:rPr>
        <w:t xml:space="preserve"> </w:t>
      </w:r>
      <w:r>
        <w:t>выбирая</w:t>
      </w:r>
      <w:r>
        <w:rPr>
          <w:spacing w:val="1"/>
        </w:rPr>
        <w:t xml:space="preserve"> </w:t>
      </w:r>
      <w:r>
        <w:t>оптимальный</w:t>
      </w:r>
      <w:r>
        <w:rPr>
          <w:spacing w:val="-1"/>
        </w:rPr>
        <w:t xml:space="preserve"> </w:t>
      </w:r>
      <w:r>
        <w:t>вариант</w:t>
      </w:r>
      <w:r>
        <w:rPr>
          <w:spacing w:val="1"/>
        </w:rPr>
        <w:t xml:space="preserve"> </w:t>
      </w:r>
      <w:r>
        <w:t>с</w:t>
      </w:r>
      <w:r>
        <w:rPr>
          <w:spacing w:val="-4"/>
        </w:rPr>
        <w:t xml:space="preserve"> </w:t>
      </w:r>
      <w:r>
        <w:t>учётом</w:t>
      </w:r>
      <w:r>
        <w:rPr>
          <w:spacing w:val="-2"/>
        </w:rPr>
        <w:t xml:space="preserve"> </w:t>
      </w:r>
      <w:r>
        <w:t>самостоятельно выделенных</w:t>
      </w:r>
      <w:r>
        <w:rPr>
          <w:spacing w:val="-1"/>
        </w:rPr>
        <w:t xml:space="preserve"> </w:t>
      </w:r>
      <w:r>
        <w:t>критериев.</w:t>
      </w:r>
    </w:p>
    <w:p w:rsidR="00A97E3A" w:rsidRDefault="00A97E3A" w:rsidP="006271FA">
      <w:pPr>
        <w:pStyle w:val="a5"/>
        <w:numPr>
          <w:ilvl w:val="0"/>
          <w:numId w:val="58"/>
        </w:numPr>
        <w:tabs>
          <w:tab w:val="left" w:pos="712"/>
        </w:tabs>
        <w:spacing w:line="276" w:lineRule="auto"/>
        <w:ind w:right="851" w:firstLine="0"/>
        <w:rPr>
          <w:sz w:val="24"/>
        </w:rPr>
      </w:pPr>
      <w:r>
        <w:rPr>
          <w:sz w:val="24"/>
        </w:rPr>
        <w:t>Выявлять (в рамках предложенной задачи) критерии определения закономерностей и</w:t>
      </w:r>
      <w:r>
        <w:rPr>
          <w:spacing w:val="1"/>
          <w:sz w:val="24"/>
        </w:rPr>
        <w:t xml:space="preserve"> </w:t>
      </w:r>
      <w:r>
        <w:rPr>
          <w:sz w:val="24"/>
        </w:rPr>
        <w:t>противоречий</w:t>
      </w:r>
      <w:r>
        <w:rPr>
          <w:spacing w:val="-3"/>
          <w:sz w:val="24"/>
        </w:rPr>
        <w:t xml:space="preserve"> </w:t>
      </w:r>
      <w:r>
        <w:rPr>
          <w:sz w:val="24"/>
        </w:rPr>
        <w:t>в</w:t>
      </w:r>
      <w:r>
        <w:rPr>
          <w:spacing w:val="-5"/>
          <w:sz w:val="24"/>
        </w:rPr>
        <w:t xml:space="preserve"> </w:t>
      </w:r>
      <w:r>
        <w:rPr>
          <w:sz w:val="24"/>
        </w:rPr>
        <w:t>рассматриваемых</w:t>
      </w:r>
      <w:r>
        <w:rPr>
          <w:spacing w:val="2"/>
          <w:sz w:val="24"/>
        </w:rPr>
        <w:t xml:space="preserve"> </w:t>
      </w:r>
      <w:r>
        <w:rPr>
          <w:sz w:val="24"/>
        </w:rPr>
        <w:t>литературных</w:t>
      </w:r>
      <w:r>
        <w:rPr>
          <w:spacing w:val="-1"/>
          <w:sz w:val="24"/>
        </w:rPr>
        <w:t xml:space="preserve"> </w:t>
      </w:r>
      <w:r>
        <w:rPr>
          <w:sz w:val="24"/>
        </w:rPr>
        <w:t>фактах и</w:t>
      </w:r>
      <w:r>
        <w:rPr>
          <w:spacing w:val="-6"/>
          <w:sz w:val="24"/>
        </w:rPr>
        <w:t xml:space="preserve"> </w:t>
      </w:r>
      <w:r>
        <w:rPr>
          <w:sz w:val="24"/>
        </w:rPr>
        <w:t>наблюдениях</w:t>
      </w:r>
      <w:r>
        <w:rPr>
          <w:spacing w:val="1"/>
          <w:sz w:val="24"/>
        </w:rPr>
        <w:t xml:space="preserve"> </w:t>
      </w:r>
      <w:r>
        <w:rPr>
          <w:sz w:val="24"/>
        </w:rPr>
        <w:t>над</w:t>
      </w:r>
      <w:r>
        <w:rPr>
          <w:spacing w:val="-3"/>
          <w:sz w:val="24"/>
        </w:rPr>
        <w:t xml:space="preserve"> </w:t>
      </w:r>
      <w:r>
        <w:rPr>
          <w:sz w:val="24"/>
        </w:rPr>
        <w:t>текстом.</w:t>
      </w:r>
    </w:p>
    <w:p w:rsidR="00A97E3A" w:rsidRDefault="00A97E3A" w:rsidP="006271FA">
      <w:pPr>
        <w:pStyle w:val="a5"/>
        <w:numPr>
          <w:ilvl w:val="0"/>
          <w:numId w:val="58"/>
        </w:numPr>
        <w:tabs>
          <w:tab w:val="left" w:pos="849"/>
        </w:tabs>
        <w:spacing w:line="278" w:lineRule="auto"/>
        <w:ind w:right="840" w:firstLine="0"/>
        <w:rPr>
          <w:sz w:val="24"/>
        </w:rPr>
      </w:pPr>
      <w:r>
        <w:rPr>
          <w:sz w:val="24"/>
        </w:rPr>
        <w:t>Выявлять</w:t>
      </w:r>
      <w:r>
        <w:rPr>
          <w:spacing w:val="1"/>
          <w:sz w:val="24"/>
        </w:rPr>
        <w:t xml:space="preserve"> </w:t>
      </w:r>
      <w:r>
        <w:rPr>
          <w:sz w:val="24"/>
        </w:rPr>
        <w:t>дефицит</w:t>
      </w:r>
      <w:r>
        <w:rPr>
          <w:spacing w:val="1"/>
          <w:sz w:val="24"/>
        </w:rPr>
        <w:t xml:space="preserve"> </w:t>
      </w:r>
      <w:r>
        <w:rPr>
          <w:sz w:val="24"/>
        </w:rPr>
        <w:t>литературной</w:t>
      </w:r>
      <w:r>
        <w:rPr>
          <w:spacing w:val="1"/>
          <w:sz w:val="24"/>
        </w:rPr>
        <w:t xml:space="preserve"> </w:t>
      </w:r>
      <w:r>
        <w:rPr>
          <w:sz w:val="24"/>
        </w:rPr>
        <w:t>и</w:t>
      </w:r>
      <w:r>
        <w:rPr>
          <w:spacing w:val="1"/>
          <w:sz w:val="24"/>
        </w:rPr>
        <w:t xml:space="preserve"> </w:t>
      </w:r>
      <w:r>
        <w:rPr>
          <w:sz w:val="24"/>
        </w:rPr>
        <w:t>другой</w:t>
      </w:r>
      <w:r>
        <w:rPr>
          <w:spacing w:val="1"/>
          <w:sz w:val="24"/>
        </w:rPr>
        <w:t xml:space="preserve"> </w:t>
      </w:r>
      <w:r>
        <w:rPr>
          <w:sz w:val="24"/>
        </w:rPr>
        <w:t>информации,</w:t>
      </w:r>
      <w:r>
        <w:rPr>
          <w:spacing w:val="1"/>
          <w:sz w:val="24"/>
        </w:rPr>
        <w:t xml:space="preserve"> </w:t>
      </w:r>
      <w:r>
        <w:rPr>
          <w:sz w:val="24"/>
        </w:rPr>
        <w:t>данных,</w:t>
      </w:r>
      <w:r>
        <w:rPr>
          <w:spacing w:val="1"/>
          <w:sz w:val="24"/>
        </w:rPr>
        <w:t xml:space="preserve"> </w:t>
      </w:r>
      <w:r>
        <w:rPr>
          <w:sz w:val="24"/>
        </w:rPr>
        <w:t>необходимых</w:t>
      </w:r>
      <w:r>
        <w:rPr>
          <w:spacing w:val="1"/>
          <w:sz w:val="24"/>
        </w:rPr>
        <w:t xml:space="preserve"> </w:t>
      </w:r>
      <w:r>
        <w:rPr>
          <w:sz w:val="24"/>
        </w:rPr>
        <w:t>для</w:t>
      </w:r>
      <w:r>
        <w:rPr>
          <w:spacing w:val="-57"/>
          <w:sz w:val="24"/>
        </w:rPr>
        <w:t xml:space="preserve"> </w:t>
      </w:r>
      <w:r>
        <w:rPr>
          <w:sz w:val="24"/>
        </w:rPr>
        <w:t>решения</w:t>
      </w:r>
      <w:r>
        <w:rPr>
          <w:spacing w:val="-1"/>
          <w:sz w:val="24"/>
        </w:rPr>
        <w:t xml:space="preserve"> </w:t>
      </w:r>
      <w:r>
        <w:rPr>
          <w:sz w:val="24"/>
        </w:rPr>
        <w:t>поставленной учебной задачи.</w:t>
      </w:r>
    </w:p>
    <w:p w:rsidR="00A97E3A" w:rsidRDefault="00A97E3A" w:rsidP="006271FA">
      <w:pPr>
        <w:pStyle w:val="a5"/>
        <w:numPr>
          <w:ilvl w:val="0"/>
          <w:numId w:val="58"/>
        </w:numPr>
        <w:tabs>
          <w:tab w:val="left" w:pos="724"/>
        </w:tabs>
        <w:spacing w:line="276" w:lineRule="auto"/>
        <w:ind w:right="847" w:firstLine="0"/>
        <w:rPr>
          <w:sz w:val="24"/>
        </w:rPr>
      </w:pPr>
      <w:r>
        <w:rPr>
          <w:sz w:val="24"/>
        </w:rPr>
        <w:t>Устанавливать</w:t>
      </w:r>
      <w:r>
        <w:rPr>
          <w:spacing w:val="1"/>
          <w:sz w:val="24"/>
        </w:rPr>
        <w:t xml:space="preserve"> </w:t>
      </w:r>
      <w:r>
        <w:rPr>
          <w:sz w:val="24"/>
        </w:rPr>
        <w:t>причинно-следственные связи</w:t>
      </w:r>
      <w:r>
        <w:rPr>
          <w:spacing w:val="1"/>
          <w:sz w:val="24"/>
        </w:rPr>
        <w:t xml:space="preserve"> </w:t>
      </w:r>
      <w:r>
        <w:rPr>
          <w:sz w:val="24"/>
        </w:rPr>
        <w:t>при изучении</w:t>
      </w:r>
      <w:r>
        <w:rPr>
          <w:spacing w:val="1"/>
          <w:sz w:val="24"/>
        </w:rPr>
        <w:t xml:space="preserve"> </w:t>
      </w:r>
      <w:r>
        <w:rPr>
          <w:sz w:val="24"/>
        </w:rPr>
        <w:t>литературных</w:t>
      </w:r>
      <w:r>
        <w:rPr>
          <w:spacing w:val="1"/>
          <w:sz w:val="24"/>
        </w:rPr>
        <w:t xml:space="preserve"> </w:t>
      </w:r>
      <w:r>
        <w:rPr>
          <w:sz w:val="24"/>
        </w:rPr>
        <w:t>явлений и</w:t>
      </w:r>
      <w:r>
        <w:rPr>
          <w:spacing w:val="1"/>
          <w:sz w:val="24"/>
        </w:rPr>
        <w:t xml:space="preserve"> </w:t>
      </w:r>
      <w:r>
        <w:rPr>
          <w:sz w:val="24"/>
        </w:rPr>
        <w:t>процессов,</w:t>
      </w:r>
      <w:r>
        <w:rPr>
          <w:spacing w:val="-2"/>
          <w:sz w:val="24"/>
        </w:rPr>
        <w:t xml:space="preserve"> </w:t>
      </w:r>
      <w:r>
        <w:rPr>
          <w:sz w:val="24"/>
        </w:rPr>
        <w:t>формулировать</w:t>
      </w:r>
      <w:r>
        <w:rPr>
          <w:spacing w:val="2"/>
          <w:sz w:val="24"/>
        </w:rPr>
        <w:t xml:space="preserve"> </w:t>
      </w:r>
      <w:r>
        <w:rPr>
          <w:sz w:val="24"/>
        </w:rPr>
        <w:t>гипотезы об</w:t>
      </w:r>
      <w:r>
        <w:rPr>
          <w:spacing w:val="-3"/>
          <w:sz w:val="24"/>
        </w:rPr>
        <w:t xml:space="preserve"> </w:t>
      </w:r>
      <w:r>
        <w:rPr>
          <w:sz w:val="24"/>
        </w:rPr>
        <w:t>их</w:t>
      </w:r>
      <w:r>
        <w:rPr>
          <w:spacing w:val="4"/>
          <w:sz w:val="24"/>
        </w:rPr>
        <w:t xml:space="preserve"> </w:t>
      </w:r>
      <w:r>
        <w:rPr>
          <w:sz w:val="24"/>
        </w:rPr>
        <w:t>взаимосвязях.</w:t>
      </w:r>
    </w:p>
    <w:p w:rsidR="00A97E3A" w:rsidRDefault="00A97E3A" w:rsidP="00A97E3A">
      <w:pPr>
        <w:pStyle w:val="3"/>
        <w:spacing w:before="1"/>
        <w:jc w:val="both"/>
      </w:pPr>
      <w:r>
        <w:t>Формирование</w:t>
      </w:r>
      <w:r>
        <w:rPr>
          <w:spacing w:val="-10"/>
        </w:rPr>
        <w:t xml:space="preserve"> </w:t>
      </w:r>
      <w:r>
        <w:t>базовых</w:t>
      </w:r>
      <w:r>
        <w:rPr>
          <w:spacing w:val="-7"/>
        </w:rPr>
        <w:t xml:space="preserve"> </w:t>
      </w:r>
      <w:r>
        <w:t>исследовательских</w:t>
      </w:r>
      <w:r>
        <w:rPr>
          <w:spacing w:val="-6"/>
        </w:rPr>
        <w:t xml:space="preserve"> </w:t>
      </w:r>
      <w:r>
        <w:t>действий</w:t>
      </w:r>
    </w:p>
    <w:p w:rsidR="00A97E3A" w:rsidRDefault="00A97E3A" w:rsidP="006271FA">
      <w:pPr>
        <w:pStyle w:val="a5"/>
        <w:numPr>
          <w:ilvl w:val="0"/>
          <w:numId w:val="58"/>
        </w:numPr>
        <w:tabs>
          <w:tab w:val="left" w:pos="870"/>
        </w:tabs>
        <w:spacing w:before="32" w:line="276" w:lineRule="auto"/>
        <w:ind w:right="839" w:firstLine="0"/>
        <w:rPr>
          <w:sz w:val="24"/>
        </w:rPr>
      </w:pPr>
      <w:r>
        <w:rPr>
          <w:sz w:val="24"/>
        </w:rPr>
        <w:t>Самостоятельно</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цели</w:t>
      </w:r>
      <w:r>
        <w:rPr>
          <w:spacing w:val="1"/>
          <w:sz w:val="24"/>
        </w:rPr>
        <w:t xml:space="preserve"> </w:t>
      </w:r>
      <w:r>
        <w:rPr>
          <w:sz w:val="24"/>
        </w:rPr>
        <w:t>лингвистических</w:t>
      </w:r>
      <w:r>
        <w:rPr>
          <w:spacing w:val="1"/>
          <w:sz w:val="24"/>
        </w:rPr>
        <w:t xml:space="preserve"> </w:t>
      </w:r>
      <w:r>
        <w:rPr>
          <w:sz w:val="24"/>
        </w:rPr>
        <w:t>мини-</w:t>
      </w:r>
      <w:r>
        <w:rPr>
          <w:spacing w:val="1"/>
          <w:sz w:val="24"/>
        </w:rPr>
        <w:t xml:space="preserve"> </w:t>
      </w:r>
      <w:r>
        <w:rPr>
          <w:sz w:val="24"/>
        </w:rPr>
        <w:t>исследований,</w:t>
      </w:r>
      <w:r>
        <w:rPr>
          <w:spacing w:val="1"/>
          <w:sz w:val="24"/>
        </w:rPr>
        <w:t xml:space="preserve"> </w:t>
      </w:r>
      <w:r>
        <w:rPr>
          <w:sz w:val="24"/>
        </w:rPr>
        <w:t>формулировать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вопросы</w:t>
      </w:r>
      <w:r>
        <w:rPr>
          <w:spacing w:val="1"/>
          <w:sz w:val="24"/>
        </w:rPr>
        <w:t xml:space="preserve"> </w:t>
      </w:r>
      <w:r>
        <w:rPr>
          <w:sz w:val="24"/>
        </w:rPr>
        <w:t>как</w:t>
      </w:r>
      <w:r>
        <w:rPr>
          <w:spacing w:val="61"/>
          <w:sz w:val="24"/>
        </w:rPr>
        <w:t xml:space="preserve"> </w:t>
      </w:r>
      <w:r>
        <w:rPr>
          <w:sz w:val="24"/>
        </w:rPr>
        <w:t>исследовательский</w:t>
      </w:r>
      <w:r>
        <w:rPr>
          <w:spacing w:val="1"/>
          <w:sz w:val="24"/>
        </w:rPr>
        <w:t xml:space="preserve"> </w:t>
      </w:r>
      <w:r>
        <w:rPr>
          <w:sz w:val="24"/>
        </w:rPr>
        <w:t>инструмент.</w:t>
      </w:r>
    </w:p>
    <w:p w:rsidR="00A97E3A" w:rsidRDefault="00A97E3A" w:rsidP="006271FA">
      <w:pPr>
        <w:pStyle w:val="a5"/>
        <w:numPr>
          <w:ilvl w:val="0"/>
          <w:numId w:val="58"/>
        </w:numPr>
        <w:tabs>
          <w:tab w:val="left" w:pos="818"/>
        </w:tabs>
        <w:spacing w:line="276" w:lineRule="auto"/>
        <w:ind w:right="848" w:firstLine="0"/>
        <w:rPr>
          <w:sz w:val="24"/>
        </w:rPr>
      </w:pPr>
      <w:r>
        <w:rPr>
          <w:sz w:val="24"/>
        </w:rPr>
        <w:t>Формулировать в устной и письменной форме гипотезу предстоящего исследования</w:t>
      </w:r>
      <w:r>
        <w:rPr>
          <w:spacing w:val="1"/>
          <w:sz w:val="24"/>
        </w:rPr>
        <w:t xml:space="preserve"> </w:t>
      </w:r>
      <w:r>
        <w:rPr>
          <w:sz w:val="24"/>
        </w:rPr>
        <w:t>(исследовательского</w:t>
      </w:r>
      <w:r>
        <w:rPr>
          <w:spacing w:val="1"/>
          <w:sz w:val="24"/>
        </w:rPr>
        <w:t xml:space="preserve"> </w:t>
      </w:r>
      <w:r>
        <w:rPr>
          <w:sz w:val="24"/>
        </w:rPr>
        <w:t>проекта)</w:t>
      </w:r>
      <w:r>
        <w:rPr>
          <w:spacing w:val="1"/>
          <w:sz w:val="24"/>
        </w:rPr>
        <w:t xml:space="preserve"> </w:t>
      </w:r>
      <w:r>
        <w:rPr>
          <w:sz w:val="24"/>
        </w:rPr>
        <w:t>языкового</w:t>
      </w:r>
      <w:r>
        <w:rPr>
          <w:spacing w:val="1"/>
          <w:sz w:val="24"/>
        </w:rPr>
        <w:t xml:space="preserve"> </w:t>
      </w:r>
      <w:r>
        <w:rPr>
          <w:sz w:val="24"/>
        </w:rPr>
        <w:t>материала;</w:t>
      </w:r>
      <w:r>
        <w:rPr>
          <w:spacing w:val="1"/>
          <w:sz w:val="24"/>
        </w:rPr>
        <w:t xml:space="preserve"> </w:t>
      </w:r>
      <w:r>
        <w:rPr>
          <w:sz w:val="24"/>
        </w:rPr>
        <w:t>осуществлять</w:t>
      </w:r>
      <w:r>
        <w:rPr>
          <w:spacing w:val="1"/>
          <w:sz w:val="24"/>
        </w:rPr>
        <w:t xml:space="preserve"> </w:t>
      </w:r>
      <w:r>
        <w:rPr>
          <w:sz w:val="24"/>
        </w:rPr>
        <w:t>проверку</w:t>
      </w:r>
      <w:r>
        <w:rPr>
          <w:spacing w:val="1"/>
          <w:sz w:val="24"/>
        </w:rPr>
        <w:t xml:space="preserve"> </w:t>
      </w:r>
      <w:r>
        <w:rPr>
          <w:sz w:val="24"/>
        </w:rPr>
        <w:t>гипотезы;</w:t>
      </w:r>
      <w:r>
        <w:rPr>
          <w:spacing w:val="1"/>
          <w:sz w:val="24"/>
        </w:rPr>
        <w:t xml:space="preserve"> </w:t>
      </w:r>
      <w:r>
        <w:rPr>
          <w:sz w:val="24"/>
        </w:rPr>
        <w:t>аргументировать</w:t>
      </w:r>
      <w:r>
        <w:rPr>
          <w:spacing w:val="-1"/>
          <w:sz w:val="24"/>
        </w:rPr>
        <w:t xml:space="preserve"> </w:t>
      </w:r>
      <w:r>
        <w:rPr>
          <w:sz w:val="24"/>
        </w:rPr>
        <w:t>свою</w:t>
      </w:r>
      <w:r>
        <w:rPr>
          <w:spacing w:val="2"/>
          <w:sz w:val="24"/>
        </w:rPr>
        <w:t xml:space="preserve"> </w:t>
      </w:r>
      <w:r>
        <w:rPr>
          <w:sz w:val="24"/>
        </w:rPr>
        <w:t>позицию, мнение.</w:t>
      </w:r>
    </w:p>
    <w:p w:rsidR="00A97E3A" w:rsidRDefault="00A97E3A" w:rsidP="006271FA">
      <w:pPr>
        <w:pStyle w:val="a5"/>
        <w:numPr>
          <w:ilvl w:val="0"/>
          <w:numId w:val="58"/>
        </w:numPr>
        <w:tabs>
          <w:tab w:val="left" w:pos="777"/>
        </w:tabs>
        <w:spacing w:before="3" w:line="276" w:lineRule="auto"/>
        <w:ind w:right="848" w:firstLine="0"/>
        <w:rPr>
          <w:sz w:val="24"/>
        </w:rPr>
      </w:pPr>
      <w:r>
        <w:rPr>
          <w:sz w:val="24"/>
        </w:rPr>
        <w:t>Проводить</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составленному</w:t>
      </w:r>
      <w:r>
        <w:rPr>
          <w:spacing w:val="1"/>
          <w:sz w:val="24"/>
        </w:rPr>
        <w:t xml:space="preserve"> </w:t>
      </w:r>
      <w:r>
        <w:rPr>
          <w:sz w:val="24"/>
        </w:rPr>
        <w:t>плану</w:t>
      </w:r>
      <w:r>
        <w:rPr>
          <w:spacing w:val="1"/>
          <w:sz w:val="24"/>
        </w:rPr>
        <w:t xml:space="preserve"> </w:t>
      </w:r>
      <w:r>
        <w:rPr>
          <w:sz w:val="24"/>
        </w:rPr>
        <w:t>небольшое</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w:t>
      </w:r>
      <w:r>
        <w:rPr>
          <w:spacing w:val="1"/>
          <w:sz w:val="24"/>
        </w:rPr>
        <w:t xml:space="preserve"> </w:t>
      </w:r>
      <w:r>
        <w:rPr>
          <w:sz w:val="24"/>
        </w:rPr>
        <w:t>особенностей</w:t>
      </w:r>
      <w:r>
        <w:rPr>
          <w:spacing w:val="1"/>
          <w:sz w:val="24"/>
        </w:rPr>
        <w:t xml:space="preserve"> </w:t>
      </w:r>
      <w:r>
        <w:rPr>
          <w:sz w:val="24"/>
        </w:rPr>
        <w:t>языковых</w:t>
      </w:r>
      <w:r>
        <w:rPr>
          <w:spacing w:val="1"/>
          <w:sz w:val="24"/>
        </w:rPr>
        <w:t xml:space="preserve"> </w:t>
      </w:r>
      <w:r>
        <w:rPr>
          <w:sz w:val="24"/>
        </w:rPr>
        <w:t>единиц,</w:t>
      </w:r>
      <w:r>
        <w:rPr>
          <w:spacing w:val="1"/>
          <w:sz w:val="24"/>
        </w:rPr>
        <w:t xml:space="preserve"> </w:t>
      </w:r>
      <w:r>
        <w:rPr>
          <w:sz w:val="24"/>
        </w:rPr>
        <w:t>языковых</w:t>
      </w:r>
      <w:r>
        <w:rPr>
          <w:spacing w:val="1"/>
          <w:sz w:val="24"/>
        </w:rPr>
        <w:t xml:space="preserve"> </w:t>
      </w:r>
      <w:r>
        <w:rPr>
          <w:sz w:val="24"/>
        </w:rPr>
        <w:t>процессов,</w:t>
      </w:r>
      <w:r>
        <w:rPr>
          <w:spacing w:val="1"/>
          <w:sz w:val="24"/>
        </w:rPr>
        <w:t xml:space="preserve"> </w:t>
      </w:r>
      <w:r>
        <w:rPr>
          <w:sz w:val="24"/>
        </w:rPr>
        <w:t>особенностей</w:t>
      </w:r>
      <w:r>
        <w:rPr>
          <w:spacing w:val="1"/>
          <w:sz w:val="24"/>
        </w:rPr>
        <w:t xml:space="preserve"> </w:t>
      </w:r>
      <w:r>
        <w:rPr>
          <w:sz w:val="24"/>
        </w:rPr>
        <w:t>причинно-следственных связей</w:t>
      </w:r>
      <w:r>
        <w:rPr>
          <w:spacing w:val="-1"/>
          <w:sz w:val="24"/>
        </w:rPr>
        <w:t xml:space="preserve"> </w:t>
      </w:r>
      <w:r>
        <w:rPr>
          <w:sz w:val="24"/>
        </w:rPr>
        <w:t>и</w:t>
      </w:r>
      <w:r>
        <w:rPr>
          <w:spacing w:val="-2"/>
          <w:sz w:val="24"/>
        </w:rPr>
        <w:t xml:space="preserve"> </w:t>
      </w:r>
      <w:r>
        <w:rPr>
          <w:sz w:val="24"/>
        </w:rPr>
        <w:t>зависимостей</w:t>
      </w:r>
      <w:r>
        <w:rPr>
          <w:spacing w:val="-1"/>
          <w:sz w:val="24"/>
        </w:rPr>
        <w:t xml:space="preserve"> </w:t>
      </w:r>
      <w:r>
        <w:rPr>
          <w:sz w:val="24"/>
        </w:rPr>
        <w:t>объектов</w:t>
      </w:r>
      <w:r>
        <w:rPr>
          <w:spacing w:val="1"/>
          <w:sz w:val="24"/>
        </w:rPr>
        <w:t xml:space="preserve"> </w:t>
      </w:r>
      <w:r>
        <w:rPr>
          <w:sz w:val="24"/>
        </w:rPr>
        <w:t>между</w:t>
      </w:r>
      <w:r>
        <w:rPr>
          <w:spacing w:val="-10"/>
          <w:sz w:val="24"/>
        </w:rPr>
        <w:t xml:space="preserve"> </w:t>
      </w:r>
      <w:r>
        <w:rPr>
          <w:sz w:val="24"/>
        </w:rPr>
        <w:t>собой.</w:t>
      </w:r>
    </w:p>
    <w:p w:rsidR="00A97E3A" w:rsidRDefault="00A97E3A" w:rsidP="006271FA">
      <w:pPr>
        <w:pStyle w:val="a5"/>
        <w:numPr>
          <w:ilvl w:val="0"/>
          <w:numId w:val="58"/>
        </w:numPr>
        <w:tabs>
          <w:tab w:val="left" w:pos="734"/>
        </w:tabs>
        <w:spacing w:before="1" w:line="276" w:lineRule="auto"/>
        <w:ind w:right="834" w:firstLine="0"/>
        <w:rPr>
          <w:sz w:val="24"/>
        </w:rPr>
      </w:pPr>
      <w:r>
        <w:rPr>
          <w:sz w:val="24"/>
        </w:rPr>
        <w:t>Самостоятельно</w:t>
      </w:r>
      <w:r>
        <w:rPr>
          <w:spacing w:val="1"/>
          <w:sz w:val="24"/>
        </w:rPr>
        <w:t xml:space="preserve"> </w:t>
      </w:r>
      <w:r>
        <w:rPr>
          <w:sz w:val="24"/>
        </w:rPr>
        <w:t>формулировать</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выводы</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проведённого</w:t>
      </w:r>
      <w:r>
        <w:rPr>
          <w:spacing w:val="1"/>
          <w:sz w:val="24"/>
        </w:rPr>
        <w:t xml:space="preserve"> </w:t>
      </w:r>
      <w:r>
        <w:rPr>
          <w:sz w:val="24"/>
        </w:rPr>
        <w:t>наблюдения за языковым материалом и языковыми явлениями, лингвистического мини-</w:t>
      </w:r>
      <w:r>
        <w:rPr>
          <w:spacing w:val="1"/>
          <w:sz w:val="24"/>
        </w:rPr>
        <w:t xml:space="preserve"> </w:t>
      </w:r>
      <w:r>
        <w:rPr>
          <w:sz w:val="24"/>
        </w:rPr>
        <w:t>исследования, представлять</w:t>
      </w:r>
      <w:r>
        <w:rPr>
          <w:spacing w:val="1"/>
          <w:sz w:val="24"/>
        </w:rPr>
        <w:t xml:space="preserve"> </w:t>
      </w:r>
      <w:r>
        <w:rPr>
          <w:sz w:val="24"/>
        </w:rPr>
        <w:t>результаты исследования 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60"/>
          <w:sz w:val="24"/>
        </w:rPr>
        <w:t xml:space="preserve"> </w:t>
      </w:r>
      <w:r>
        <w:rPr>
          <w:sz w:val="24"/>
        </w:rPr>
        <w:t>форме, в</w:t>
      </w:r>
      <w:r>
        <w:rPr>
          <w:spacing w:val="1"/>
          <w:sz w:val="24"/>
        </w:rPr>
        <w:t xml:space="preserve"> </w:t>
      </w:r>
      <w:r>
        <w:rPr>
          <w:sz w:val="24"/>
        </w:rPr>
        <w:t>виде</w:t>
      </w:r>
      <w:r>
        <w:rPr>
          <w:spacing w:val="-4"/>
          <w:sz w:val="24"/>
        </w:rPr>
        <w:t xml:space="preserve"> </w:t>
      </w:r>
      <w:r>
        <w:rPr>
          <w:sz w:val="24"/>
        </w:rPr>
        <w:t>электронной презентации,</w:t>
      </w:r>
      <w:r>
        <w:rPr>
          <w:spacing w:val="-1"/>
          <w:sz w:val="24"/>
        </w:rPr>
        <w:t xml:space="preserve"> </w:t>
      </w:r>
      <w:r>
        <w:rPr>
          <w:sz w:val="24"/>
        </w:rPr>
        <w:t>схемы,</w:t>
      </w:r>
      <w:r>
        <w:rPr>
          <w:spacing w:val="1"/>
          <w:sz w:val="24"/>
        </w:rPr>
        <w:t xml:space="preserve"> </w:t>
      </w:r>
      <w:r>
        <w:rPr>
          <w:sz w:val="24"/>
        </w:rPr>
        <w:t>таблицы,</w:t>
      </w:r>
      <w:r>
        <w:rPr>
          <w:spacing w:val="-1"/>
          <w:sz w:val="24"/>
        </w:rPr>
        <w:t xml:space="preserve"> </w:t>
      </w:r>
      <w:r>
        <w:rPr>
          <w:sz w:val="24"/>
        </w:rPr>
        <w:t>диаграммы и</w:t>
      </w:r>
      <w:r>
        <w:rPr>
          <w:spacing w:val="-1"/>
          <w:sz w:val="24"/>
        </w:rPr>
        <w:t xml:space="preserve"> </w:t>
      </w:r>
      <w:r>
        <w:rPr>
          <w:sz w:val="24"/>
        </w:rPr>
        <w:t>т.</w:t>
      </w:r>
      <w:r>
        <w:rPr>
          <w:spacing w:val="5"/>
          <w:sz w:val="24"/>
        </w:rPr>
        <w:t xml:space="preserve"> </w:t>
      </w:r>
      <w:r>
        <w:rPr>
          <w:sz w:val="24"/>
        </w:rPr>
        <w:t>п.</w:t>
      </w:r>
    </w:p>
    <w:p w:rsidR="00A97E3A" w:rsidRDefault="00A97E3A" w:rsidP="006271FA">
      <w:pPr>
        <w:pStyle w:val="a5"/>
        <w:numPr>
          <w:ilvl w:val="0"/>
          <w:numId w:val="58"/>
        </w:numPr>
        <w:tabs>
          <w:tab w:val="left" w:pos="724"/>
        </w:tabs>
        <w:spacing w:line="276" w:lineRule="auto"/>
        <w:ind w:right="842" w:firstLine="0"/>
        <w:rPr>
          <w:sz w:val="24"/>
        </w:rPr>
      </w:pPr>
      <w:r>
        <w:rPr>
          <w:sz w:val="24"/>
        </w:rPr>
        <w:t>Формулировать</w:t>
      </w:r>
      <w:r>
        <w:rPr>
          <w:spacing w:val="1"/>
          <w:sz w:val="24"/>
        </w:rPr>
        <w:t xml:space="preserve"> </w:t>
      </w:r>
      <w:r>
        <w:rPr>
          <w:sz w:val="24"/>
        </w:rPr>
        <w:t>гипотезу об</w:t>
      </w:r>
      <w:r>
        <w:rPr>
          <w:spacing w:val="1"/>
          <w:sz w:val="24"/>
        </w:rPr>
        <w:t xml:space="preserve"> </w:t>
      </w:r>
      <w:r>
        <w:rPr>
          <w:sz w:val="24"/>
        </w:rPr>
        <w:t>истинности</w:t>
      </w:r>
      <w:r>
        <w:rPr>
          <w:spacing w:val="1"/>
          <w:sz w:val="24"/>
        </w:rPr>
        <w:t xml:space="preserve"> </w:t>
      </w:r>
      <w:r>
        <w:rPr>
          <w:sz w:val="24"/>
        </w:rPr>
        <w:t>собственных</w:t>
      </w:r>
      <w:r>
        <w:rPr>
          <w:spacing w:val="1"/>
          <w:sz w:val="24"/>
        </w:rPr>
        <w:t xml:space="preserve"> </w:t>
      </w:r>
      <w:r>
        <w:rPr>
          <w:sz w:val="24"/>
        </w:rPr>
        <w:t>суждений</w:t>
      </w:r>
      <w:r>
        <w:rPr>
          <w:spacing w:val="1"/>
          <w:sz w:val="24"/>
        </w:rPr>
        <w:t xml:space="preserve"> </w:t>
      </w:r>
      <w:r>
        <w:rPr>
          <w:sz w:val="24"/>
        </w:rPr>
        <w:t>и</w:t>
      </w:r>
      <w:r>
        <w:rPr>
          <w:spacing w:val="1"/>
          <w:sz w:val="24"/>
        </w:rPr>
        <w:t xml:space="preserve"> </w:t>
      </w:r>
      <w:r>
        <w:rPr>
          <w:sz w:val="24"/>
        </w:rPr>
        <w:t>суждений</w:t>
      </w:r>
      <w:r>
        <w:rPr>
          <w:spacing w:val="1"/>
          <w:sz w:val="24"/>
        </w:rPr>
        <w:t xml:space="preserve"> </w:t>
      </w:r>
      <w:r>
        <w:rPr>
          <w:sz w:val="24"/>
        </w:rPr>
        <w:t>других,</w:t>
      </w:r>
      <w:r>
        <w:rPr>
          <w:spacing w:val="1"/>
          <w:sz w:val="24"/>
        </w:rPr>
        <w:t xml:space="preserve"> </w:t>
      </w:r>
      <w:r>
        <w:rPr>
          <w:sz w:val="24"/>
        </w:rPr>
        <w:t>аргументировать</w:t>
      </w:r>
      <w:r>
        <w:rPr>
          <w:spacing w:val="1"/>
          <w:sz w:val="24"/>
        </w:rPr>
        <w:t xml:space="preserve"> </w:t>
      </w:r>
      <w:r>
        <w:rPr>
          <w:sz w:val="24"/>
        </w:rPr>
        <w:t>свою</w:t>
      </w:r>
      <w:r>
        <w:rPr>
          <w:spacing w:val="1"/>
          <w:sz w:val="24"/>
        </w:rPr>
        <w:t xml:space="preserve"> </w:t>
      </w:r>
      <w:r>
        <w:rPr>
          <w:sz w:val="24"/>
        </w:rPr>
        <w:t>позицию</w:t>
      </w:r>
      <w:r>
        <w:rPr>
          <w:spacing w:val="1"/>
          <w:sz w:val="24"/>
        </w:rPr>
        <w:t xml:space="preserve"> </w:t>
      </w:r>
      <w:r>
        <w:rPr>
          <w:sz w:val="24"/>
        </w:rPr>
        <w:t>в</w:t>
      </w:r>
      <w:r>
        <w:rPr>
          <w:spacing w:val="1"/>
          <w:sz w:val="24"/>
        </w:rPr>
        <w:t xml:space="preserve"> </w:t>
      </w:r>
      <w:r>
        <w:rPr>
          <w:sz w:val="24"/>
        </w:rPr>
        <w:t>выборе</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литературного</w:t>
      </w:r>
      <w:r>
        <w:rPr>
          <w:spacing w:val="1"/>
          <w:sz w:val="24"/>
        </w:rPr>
        <w:t xml:space="preserve"> </w:t>
      </w:r>
      <w:r>
        <w:rPr>
          <w:sz w:val="24"/>
        </w:rPr>
        <w:t>объекта</w:t>
      </w:r>
      <w:r>
        <w:rPr>
          <w:spacing w:val="1"/>
          <w:sz w:val="24"/>
        </w:rPr>
        <w:t xml:space="preserve"> </w:t>
      </w:r>
      <w:r>
        <w:rPr>
          <w:sz w:val="24"/>
        </w:rPr>
        <w:t>исследования.</w:t>
      </w:r>
    </w:p>
    <w:p w:rsidR="00A97E3A" w:rsidRDefault="00A97E3A" w:rsidP="006271FA">
      <w:pPr>
        <w:pStyle w:val="a5"/>
        <w:numPr>
          <w:ilvl w:val="0"/>
          <w:numId w:val="58"/>
        </w:numPr>
        <w:tabs>
          <w:tab w:val="left" w:pos="832"/>
        </w:tabs>
        <w:spacing w:before="1" w:line="278" w:lineRule="auto"/>
        <w:ind w:right="860" w:firstLine="0"/>
        <w:rPr>
          <w:sz w:val="24"/>
        </w:rPr>
      </w:pPr>
      <w:r>
        <w:rPr>
          <w:sz w:val="24"/>
        </w:rPr>
        <w:t>Самостоятельно составлять план исследования особенностей литературного объекта</w:t>
      </w:r>
      <w:r>
        <w:rPr>
          <w:spacing w:val="1"/>
          <w:sz w:val="24"/>
        </w:rPr>
        <w:t xml:space="preserve"> </w:t>
      </w:r>
      <w:r>
        <w:rPr>
          <w:sz w:val="24"/>
        </w:rPr>
        <w:t>изучения,</w:t>
      </w:r>
      <w:r>
        <w:rPr>
          <w:spacing w:val="-4"/>
          <w:sz w:val="24"/>
        </w:rPr>
        <w:t xml:space="preserve"> </w:t>
      </w:r>
      <w:r>
        <w:rPr>
          <w:sz w:val="24"/>
        </w:rPr>
        <w:t>причинно-следственных связей</w:t>
      </w:r>
      <w:r>
        <w:rPr>
          <w:spacing w:val="-2"/>
          <w:sz w:val="24"/>
        </w:rPr>
        <w:t xml:space="preserve"> </w:t>
      </w:r>
      <w:r>
        <w:rPr>
          <w:sz w:val="24"/>
        </w:rPr>
        <w:t>и</w:t>
      </w:r>
      <w:r>
        <w:rPr>
          <w:spacing w:val="-3"/>
          <w:sz w:val="24"/>
        </w:rPr>
        <w:t xml:space="preserve"> </w:t>
      </w:r>
      <w:r>
        <w:rPr>
          <w:sz w:val="24"/>
        </w:rPr>
        <w:t>зависимостей</w:t>
      </w:r>
      <w:r>
        <w:rPr>
          <w:spacing w:val="1"/>
          <w:sz w:val="24"/>
        </w:rPr>
        <w:t xml:space="preserve"> </w:t>
      </w:r>
      <w:r>
        <w:rPr>
          <w:sz w:val="24"/>
        </w:rPr>
        <w:t>объектов</w:t>
      </w:r>
      <w:r>
        <w:rPr>
          <w:spacing w:val="-2"/>
          <w:sz w:val="24"/>
        </w:rPr>
        <w:t xml:space="preserve"> </w:t>
      </w:r>
      <w:r>
        <w:rPr>
          <w:sz w:val="24"/>
        </w:rPr>
        <w:t>между</w:t>
      </w:r>
      <w:r>
        <w:rPr>
          <w:spacing w:val="-6"/>
          <w:sz w:val="24"/>
        </w:rPr>
        <w:t xml:space="preserve"> </w:t>
      </w:r>
      <w:r>
        <w:rPr>
          <w:sz w:val="24"/>
        </w:rPr>
        <w:t>собой.</w:t>
      </w:r>
    </w:p>
    <w:p w:rsidR="00A97E3A" w:rsidRDefault="00A97E3A" w:rsidP="006271FA">
      <w:pPr>
        <w:pStyle w:val="a5"/>
        <w:numPr>
          <w:ilvl w:val="0"/>
          <w:numId w:val="58"/>
        </w:numPr>
        <w:tabs>
          <w:tab w:val="left" w:pos="722"/>
        </w:tabs>
        <w:spacing w:line="274" w:lineRule="exact"/>
        <w:ind w:left="721" w:hanging="200"/>
        <w:rPr>
          <w:sz w:val="24"/>
        </w:rPr>
      </w:pPr>
      <w:r>
        <w:rPr>
          <w:sz w:val="24"/>
        </w:rPr>
        <w:t>Овладеть</w:t>
      </w:r>
      <w:r>
        <w:rPr>
          <w:spacing w:val="-8"/>
          <w:sz w:val="24"/>
        </w:rPr>
        <w:t xml:space="preserve"> </w:t>
      </w:r>
      <w:r>
        <w:rPr>
          <w:sz w:val="24"/>
        </w:rPr>
        <w:t>инструментами</w:t>
      </w:r>
      <w:r>
        <w:rPr>
          <w:spacing w:val="-5"/>
          <w:sz w:val="24"/>
        </w:rPr>
        <w:t xml:space="preserve"> </w:t>
      </w:r>
      <w:r>
        <w:rPr>
          <w:sz w:val="24"/>
        </w:rPr>
        <w:t>оценки</w:t>
      </w:r>
      <w:r>
        <w:rPr>
          <w:spacing w:val="-6"/>
          <w:sz w:val="24"/>
        </w:rPr>
        <w:t xml:space="preserve"> </w:t>
      </w:r>
      <w:r>
        <w:rPr>
          <w:sz w:val="24"/>
        </w:rPr>
        <w:t>достоверности</w:t>
      </w:r>
      <w:r>
        <w:rPr>
          <w:spacing w:val="-7"/>
          <w:sz w:val="24"/>
        </w:rPr>
        <w:t xml:space="preserve"> </w:t>
      </w:r>
      <w:r>
        <w:rPr>
          <w:sz w:val="24"/>
        </w:rPr>
        <w:t>полученных</w:t>
      </w:r>
      <w:r>
        <w:rPr>
          <w:spacing w:val="-2"/>
          <w:sz w:val="24"/>
        </w:rPr>
        <w:t xml:space="preserve"> </w:t>
      </w:r>
      <w:r>
        <w:rPr>
          <w:sz w:val="24"/>
        </w:rPr>
        <w:t>выводов</w:t>
      </w:r>
      <w:r>
        <w:rPr>
          <w:spacing w:val="-9"/>
          <w:sz w:val="24"/>
        </w:rPr>
        <w:t xml:space="preserve"> </w:t>
      </w:r>
      <w:r>
        <w:rPr>
          <w:sz w:val="24"/>
        </w:rPr>
        <w:t>и</w:t>
      </w:r>
      <w:r>
        <w:rPr>
          <w:spacing w:val="-3"/>
          <w:sz w:val="24"/>
        </w:rPr>
        <w:t xml:space="preserve"> </w:t>
      </w:r>
      <w:r>
        <w:rPr>
          <w:sz w:val="24"/>
        </w:rPr>
        <w:t>обобщений.</w:t>
      </w:r>
    </w:p>
    <w:p w:rsidR="00A97E3A" w:rsidRDefault="00A97E3A" w:rsidP="006271FA">
      <w:pPr>
        <w:pStyle w:val="a5"/>
        <w:numPr>
          <w:ilvl w:val="0"/>
          <w:numId w:val="58"/>
        </w:numPr>
        <w:tabs>
          <w:tab w:val="left" w:pos="849"/>
        </w:tabs>
        <w:spacing w:before="37" w:line="276" w:lineRule="auto"/>
        <w:ind w:right="843" w:firstLine="60"/>
        <w:rPr>
          <w:sz w:val="24"/>
        </w:rPr>
      </w:pPr>
      <w:r>
        <w:rPr>
          <w:sz w:val="24"/>
        </w:rPr>
        <w:t>Прогнозировать</w:t>
      </w:r>
      <w:r>
        <w:rPr>
          <w:spacing w:val="1"/>
          <w:sz w:val="24"/>
        </w:rPr>
        <w:t xml:space="preserve"> </w:t>
      </w:r>
      <w:r>
        <w:rPr>
          <w:sz w:val="24"/>
        </w:rPr>
        <w:t>возможное</w:t>
      </w:r>
      <w:r>
        <w:rPr>
          <w:spacing w:val="1"/>
          <w:sz w:val="24"/>
        </w:rPr>
        <w:t xml:space="preserve"> </w:t>
      </w:r>
      <w:r>
        <w:rPr>
          <w:sz w:val="24"/>
        </w:rPr>
        <w:t>дальнейшее</w:t>
      </w:r>
      <w:r>
        <w:rPr>
          <w:spacing w:val="1"/>
          <w:sz w:val="24"/>
        </w:rPr>
        <w:t xml:space="preserve"> </w:t>
      </w:r>
      <w:r>
        <w:rPr>
          <w:sz w:val="24"/>
        </w:rPr>
        <w:t>развитие</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w:t>
      </w:r>
      <w:r>
        <w:rPr>
          <w:spacing w:val="1"/>
          <w:sz w:val="24"/>
        </w:rPr>
        <w:t xml:space="preserve"> </w:t>
      </w:r>
      <w:r>
        <w:rPr>
          <w:sz w:val="24"/>
        </w:rPr>
        <w:t>в</w:t>
      </w:r>
      <w:r>
        <w:rPr>
          <w:spacing w:val="1"/>
          <w:sz w:val="24"/>
        </w:rPr>
        <w:t xml:space="preserve"> </w:t>
      </w:r>
      <w:r>
        <w:rPr>
          <w:sz w:val="24"/>
        </w:rPr>
        <w:t>аналогичных или сходных ситуациях, а также выдвигать предположения об их развитии в</w:t>
      </w:r>
      <w:r>
        <w:rPr>
          <w:spacing w:val="1"/>
          <w:sz w:val="24"/>
        </w:rPr>
        <w:t xml:space="preserve"> </w:t>
      </w:r>
      <w:r>
        <w:rPr>
          <w:sz w:val="24"/>
        </w:rPr>
        <w:t>новых</w:t>
      </w:r>
      <w:r>
        <w:rPr>
          <w:spacing w:val="6"/>
          <w:sz w:val="24"/>
        </w:rPr>
        <w:t xml:space="preserve"> </w:t>
      </w:r>
      <w:r>
        <w:rPr>
          <w:sz w:val="24"/>
        </w:rPr>
        <w:t>условиях</w:t>
      </w:r>
      <w:r>
        <w:rPr>
          <w:spacing w:val="2"/>
          <w:sz w:val="24"/>
        </w:rPr>
        <w:t xml:space="preserve"> </w:t>
      </w:r>
      <w:r>
        <w:rPr>
          <w:sz w:val="24"/>
        </w:rPr>
        <w:t>и</w:t>
      </w:r>
      <w:r>
        <w:rPr>
          <w:spacing w:val="-2"/>
          <w:sz w:val="24"/>
        </w:rPr>
        <w:t xml:space="preserve"> </w:t>
      </w:r>
      <w:r>
        <w:rPr>
          <w:sz w:val="24"/>
        </w:rPr>
        <w:t>контекстах, в</w:t>
      </w:r>
      <w:r>
        <w:rPr>
          <w:spacing w:val="-1"/>
          <w:sz w:val="24"/>
        </w:rPr>
        <w:t xml:space="preserve"> </w:t>
      </w:r>
      <w:r>
        <w:rPr>
          <w:sz w:val="24"/>
        </w:rPr>
        <w:t>том</w:t>
      </w:r>
      <w:r>
        <w:rPr>
          <w:spacing w:val="-4"/>
          <w:sz w:val="24"/>
        </w:rPr>
        <w:t xml:space="preserve"> </w:t>
      </w:r>
      <w:r>
        <w:rPr>
          <w:sz w:val="24"/>
        </w:rPr>
        <w:t>числе</w:t>
      </w:r>
      <w:r>
        <w:rPr>
          <w:spacing w:val="-4"/>
          <w:sz w:val="24"/>
        </w:rPr>
        <w:t xml:space="preserve"> </w:t>
      </w:r>
      <w:r>
        <w:rPr>
          <w:sz w:val="24"/>
        </w:rPr>
        <w:t>в</w:t>
      </w:r>
      <w:r>
        <w:rPr>
          <w:spacing w:val="-1"/>
          <w:sz w:val="24"/>
        </w:rPr>
        <w:t xml:space="preserve"> </w:t>
      </w:r>
      <w:r>
        <w:rPr>
          <w:sz w:val="24"/>
        </w:rPr>
        <w:t>литературных произведениях.</w:t>
      </w:r>
    </w:p>
    <w:p w:rsidR="00A97E3A" w:rsidRDefault="00A97E3A" w:rsidP="006271FA">
      <w:pPr>
        <w:pStyle w:val="a5"/>
        <w:numPr>
          <w:ilvl w:val="0"/>
          <w:numId w:val="58"/>
        </w:numPr>
        <w:tabs>
          <w:tab w:val="left" w:pos="693"/>
        </w:tabs>
        <w:spacing w:line="276" w:lineRule="auto"/>
        <w:ind w:right="851" w:firstLine="0"/>
        <w:rPr>
          <w:sz w:val="24"/>
        </w:rPr>
      </w:pPr>
      <w:r>
        <w:rPr>
          <w:sz w:val="24"/>
        </w:rPr>
        <w:t>Публично представлять результаты учебного исследования проектной деятельности на</w:t>
      </w:r>
      <w:r>
        <w:rPr>
          <w:spacing w:val="1"/>
          <w:sz w:val="24"/>
        </w:rPr>
        <w:t xml:space="preserve"> </w:t>
      </w:r>
      <w:r>
        <w:rPr>
          <w:sz w:val="24"/>
        </w:rPr>
        <w:t>уроке или во внеурочной деятельности (устный журнал, виртуальная экскурсия, научная</w:t>
      </w:r>
      <w:r>
        <w:rPr>
          <w:spacing w:val="1"/>
          <w:sz w:val="24"/>
        </w:rPr>
        <w:t xml:space="preserve"> </w:t>
      </w:r>
      <w:r>
        <w:rPr>
          <w:sz w:val="24"/>
        </w:rPr>
        <w:t>конференция,</w:t>
      </w:r>
      <w:r>
        <w:rPr>
          <w:spacing w:val="-1"/>
          <w:sz w:val="24"/>
        </w:rPr>
        <w:t xml:space="preserve"> </w:t>
      </w:r>
      <w:r>
        <w:rPr>
          <w:sz w:val="24"/>
        </w:rPr>
        <w:t>стендовый доклад и</w:t>
      </w:r>
      <w:r>
        <w:rPr>
          <w:spacing w:val="2"/>
          <w:sz w:val="24"/>
        </w:rPr>
        <w:t xml:space="preserve"> </w:t>
      </w:r>
      <w:r>
        <w:rPr>
          <w:sz w:val="24"/>
        </w:rPr>
        <w:t>др.).</w:t>
      </w:r>
    </w:p>
    <w:p w:rsidR="00A97E3A" w:rsidRDefault="00A97E3A" w:rsidP="00A97E3A">
      <w:pPr>
        <w:pStyle w:val="3"/>
        <w:spacing w:before="8"/>
        <w:jc w:val="both"/>
      </w:pPr>
      <w:r>
        <w:t>Работа</w:t>
      </w:r>
      <w:r>
        <w:rPr>
          <w:spacing w:val="-7"/>
        </w:rPr>
        <w:t xml:space="preserve"> </w:t>
      </w:r>
      <w:r>
        <w:t>с</w:t>
      </w:r>
      <w:r>
        <w:rPr>
          <w:spacing w:val="-7"/>
        </w:rPr>
        <w:t xml:space="preserve"> </w:t>
      </w:r>
      <w:r>
        <w:t>информацией</w:t>
      </w:r>
    </w:p>
    <w:p w:rsidR="00A97E3A" w:rsidRDefault="00A97E3A" w:rsidP="006271FA">
      <w:pPr>
        <w:pStyle w:val="a5"/>
        <w:numPr>
          <w:ilvl w:val="0"/>
          <w:numId w:val="58"/>
        </w:numPr>
        <w:tabs>
          <w:tab w:val="left" w:pos="882"/>
        </w:tabs>
        <w:spacing w:before="34" w:line="276" w:lineRule="auto"/>
        <w:ind w:right="846" w:firstLine="0"/>
        <w:rPr>
          <w:sz w:val="24"/>
        </w:rPr>
      </w:pPr>
      <w:r>
        <w:rPr>
          <w:sz w:val="24"/>
        </w:rPr>
        <w:t>Выбирать,</w:t>
      </w:r>
      <w:r>
        <w:rPr>
          <w:spacing w:val="1"/>
          <w:sz w:val="24"/>
        </w:rPr>
        <w:t xml:space="preserve"> </w:t>
      </w:r>
      <w:r>
        <w:rPr>
          <w:sz w:val="24"/>
        </w:rPr>
        <w:t>анализировать,</w:t>
      </w:r>
      <w:r>
        <w:rPr>
          <w:spacing w:val="1"/>
          <w:sz w:val="24"/>
        </w:rPr>
        <w:t xml:space="preserve"> </w:t>
      </w:r>
      <w:r>
        <w:rPr>
          <w:sz w:val="24"/>
        </w:rPr>
        <w:t>обобщать,</w:t>
      </w:r>
      <w:r>
        <w:rPr>
          <w:spacing w:val="1"/>
          <w:sz w:val="24"/>
        </w:rPr>
        <w:t xml:space="preserve"> </w:t>
      </w:r>
      <w:r>
        <w:rPr>
          <w:sz w:val="24"/>
        </w:rPr>
        <w:t>систематизировать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комментировать информацию, представленную в текстах, таблицах, схемах; представлять</w:t>
      </w:r>
      <w:r>
        <w:rPr>
          <w:spacing w:val="1"/>
          <w:sz w:val="24"/>
        </w:rPr>
        <w:t xml:space="preserve"> </w:t>
      </w:r>
      <w:r>
        <w:rPr>
          <w:sz w:val="24"/>
        </w:rPr>
        <w:t>текст</w:t>
      </w:r>
      <w:r>
        <w:rPr>
          <w:spacing w:val="59"/>
          <w:sz w:val="24"/>
        </w:rPr>
        <w:t xml:space="preserve"> </w:t>
      </w:r>
      <w:r>
        <w:rPr>
          <w:sz w:val="24"/>
        </w:rPr>
        <w:t>в</w:t>
      </w:r>
      <w:r>
        <w:rPr>
          <w:spacing w:val="-4"/>
          <w:sz w:val="24"/>
        </w:rPr>
        <w:t xml:space="preserve"> </w:t>
      </w:r>
      <w:r>
        <w:rPr>
          <w:sz w:val="24"/>
        </w:rPr>
        <w:t>виде</w:t>
      </w:r>
      <w:r>
        <w:rPr>
          <w:spacing w:val="57"/>
          <w:sz w:val="24"/>
        </w:rPr>
        <w:t xml:space="preserve"> </w:t>
      </w:r>
      <w:r>
        <w:rPr>
          <w:sz w:val="24"/>
        </w:rPr>
        <w:t>таблицы,</w:t>
      </w:r>
      <w:r>
        <w:rPr>
          <w:spacing w:val="56"/>
          <w:sz w:val="24"/>
        </w:rPr>
        <w:t xml:space="preserve"> </w:t>
      </w:r>
      <w:r>
        <w:rPr>
          <w:sz w:val="24"/>
        </w:rPr>
        <w:t>графики;</w:t>
      </w:r>
      <w:r>
        <w:rPr>
          <w:spacing w:val="54"/>
          <w:sz w:val="24"/>
        </w:rPr>
        <w:t xml:space="preserve"> </w:t>
      </w:r>
      <w:r>
        <w:rPr>
          <w:sz w:val="24"/>
        </w:rPr>
        <w:t>извлекать</w:t>
      </w:r>
      <w:r>
        <w:rPr>
          <w:spacing w:val="59"/>
          <w:sz w:val="24"/>
        </w:rPr>
        <w:t xml:space="preserve"> </w:t>
      </w:r>
      <w:r>
        <w:rPr>
          <w:sz w:val="24"/>
        </w:rPr>
        <w:t>информацию</w:t>
      </w:r>
      <w:r>
        <w:rPr>
          <w:spacing w:val="57"/>
          <w:sz w:val="24"/>
        </w:rPr>
        <w:t xml:space="preserve"> </w:t>
      </w:r>
      <w:r>
        <w:rPr>
          <w:sz w:val="24"/>
        </w:rPr>
        <w:t>из различных</w:t>
      </w:r>
      <w:r>
        <w:rPr>
          <w:spacing w:val="3"/>
          <w:sz w:val="24"/>
        </w:rPr>
        <w:t xml:space="preserve"> </w:t>
      </w:r>
      <w:r>
        <w:rPr>
          <w:sz w:val="24"/>
        </w:rPr>
        <w:t>источников</w:t>
      </w:r>
    </w:p>
    <w:p w:rsidR="00A97E3A" w:rsidRDefault="00A97E3A" w:rsidP="00A97E3A">
      <w:pPr>
        <w:spacing w:line="276" w:lineRule="auto"/>
        <w:jc w:val="both"/>
        <w:rPr>
          <w:sz w:val="24"/>
        </w:rPr>
        <w:sectPr w:rsidR="00A97E3A">
          <w:pgSz w:w="11920" w:h="16850"/>
          <w:pgMar w:top="1160" w:right="0" w:bottom="1220" w:left="1180" w:header="0" w:footer="943" w:gutter="0"/>
          <w:cols w:space="720"/>
        </w:sectPr>
      </w:pPr>
    </w:p>
    <w:p w:rsidR="00A97E3A" w:rsidRDefault="00A97E3A" w:rsidP="00A97E3A">
      <w:pPr>
        <w:pStyle w:val="a3"/>
        <w:spacing w:before="74" w:line="276" w:lineRule="auto"/>
        <w:ind w:right="846"/>
      </w:pPr>
      <w:r>
        <w:t>(энциклопедий, словарей, справочников; средств массовой информации, государственных</w:t>
      </w:r>
      <w:r>
        <w:rPr>
          <w:spacing w:val="1"/>
        </w:rPr>
        <w:t xml:space="preserve"> </w:t>
      </w:r>
      <w:r>
        <w:t>электронных</w:t>
      </w:r>
      <w:r>
        <w:rPr>
          <w:spacing w:val="1"/>
        </w:rPr>
        <w:t xml:space="preserve"> </w:t>
      </w:r>
      <w:r>
        <w:t>ресурсов</w:t>
      </w:r>
      <w:r>
        <w:rPr>
          <w:spacing w:val="1"/>
        </w:rPr>
        <w:t xml:space="preserve"> </w:t>
      </w:r>
      <w:r>
        <w:t>учебного</w:t>
      </w:r>
      <w:r>
        <w:rPr>
          <w:spacing w:val="1"/>
        </w:rPr>
        <w:t xml:space="preserve"> </w:t>
      </w:r>
      <w:r>
        <w:t>назначения),</w:t>
      </w:r>
      <w:r>
        <w:rPr>
          <w:spacing w:val="1"/>
        </w:rPr>
        <w:t xml:space="preserve"> </w:t>
      </w:r>
      <w:r>
        <w:t>передавать</w:t>
      </w:r>
      <w:r>
        <w:rPr>
          <w:spacing w:val="1"/>
        </w:rPr>
        <w:t xml:space="preserve"> </w:t>
      </w:r>
      <w:r>
        <w:t>информацию</w:t>
      </w:r>
      <w:r>
        <w:rPr>
          <w:spacing w:val="1"/>
        </w:rPr>
        <w:t xml:space="preserve"> </w:t>
      </w:r>
      <w:r>
        <w:t>в</w:t>
      </w:r>
      <w:r>
        <w:rPr>
          <w:spacing w:val="1"/>
        </w:rPr>
        <w:t xml:space="preserve"> </w:t>
      </w:r>
      <w:r>
        <w:t>сжатом</w:t>
      </w:r>
      <w:r>
        <w:rPr>
          <w:spacing w:val="1"/>
        </w:rPr>
        <w:t xml:space="preserve"> </w:t>
      </w:r>
      <w:r>
        <w:t>и</w:t>
      </w:r>
      <w:r>
        <w:rPr>
          <w:spacing w:val="1"/>
        </w:rPr>
        <w:t xml:space="preserve"> </w:t>
      </w:r>
      <w:r>
        <w:t>развёрнутом</w:t>
      </w:r>
      <w:r>
        <w:rPr>
          <w:spacing w:val="-1"/>
        </w:rPr>
        <w:t xml:space="preserve"> </w:t>
      </w:r>
      <w:r>
        <w:t>виде в</w:t>
      </w:r>
      <w:r>
        <w:rPr>
          <w:spacing w:val="-1"/>
        </w:rPr>
        <w:t xml:space="preserve"> </w:t>
      </w:r>
      <w:r>
        <w:t>соответствии</w:t>
      </w:r>
      <w:r>
        <w:rPr>
          <w:spacing w:val="1"/>
        </w:rPr>
        <w:t xml:space="preserve"> </w:t>
      </w:r>
      <w:r>
        <w:t>с</w:t>
      </w:r>
      <w:r>
        <w:rPr>
          <w:spacing w:val="1"/>
        </w:rPr>
        <w:t xml:space="preserve"> </w:t>
      </w:r>
      <w:r>
        <w:t>учебной задачей.</w:t>
      </w:r>
    </w:p>
    <w:p w:rsidR="00A97E3A" w:rsidRDefault="00A97E3A" w:rsidP="006271FA">
      <w:pPr>
        <w:pStyle w:val="a5"/>
        <w:numPr>
          <w:ilvl w:val="0"/>
          <w:numId w:val="58"/>
        </w:numPr>
        <w:tabs>
          <w:tab w:val="left" w:pos="669"/>
        </w:tabs>
        <w:spacing w:line="276" w:lineRule="auto"/>
        <w:ind w:right="840" w:firstLine="0"/>
        <w:rPr>
          <w:sz w:val="24"/>
        </w:rPr>
      </w:pPr>
      <w:r>
        <w:rPr>
          <w:sz w:val="24"/>
        </w:rPr>
        <w:t>Использовать различные виды аудирования (выборочное, ознакомительное, детальное) и</w:t>
      </w:r>
      <w:r>
        <w:rPr>
          <w:spacing w:val="1"/>
          <w:sz w:val="24"/>
        </w:rPr>
        <w:t xml:space="preserve"> </w:t>
      </w:r>
      <w:r>
        <w:rPr>
          <w:sz w:val="24"/>
        </w:rPr>
        <w:t>чтения</w:t>
      </w:r>
      <w:r>
        <w:rPr>
          <w:spacing w:val="1"/>
          <w:sz w:val="24"/>
        </w:rPr>
        <w:t xml:space="preserve"> </w:t>
      </w:r>
      <w:r>
        <w:rPr>
          <w:sz w:val="24"/>
        </w:rPr>
        <w:t>(изучающее,</w:t>
      </w:r>
      <w:r>
        <w:rPr>
          <w:spacing w:val="1"/>
          <w:sz w:val="24"/>
        </w:rPr>
        <w:t xml:space="preserve"> </w:t>
      </w:r>
      <w:r>
        <w:rPr>
          <w:sz w:val="24"/>
        </w:rPr>
        <w:t>ознакомительное,</w:t>
      </w:r>
      <w:r>
        <w:rPr>
          <w:spacing w:val="1"/>
          <w:sz w:val="24"/>
        </w:rPr>
        <w:t xml:space="preserve"> </w:t>
      </w:r>
      <w:r>
        <w:rPr>
          <w:sz w:val="24"/>
        </w:rPr>
        <w:t>просмотровое,</w:t>
      </w:r>
      <w:r>
        <w:rPr>
          <w:spacing w:val="1"/>
          <w:sz w:val="24"/>
        </w:rPr>
        <w:t xml:space="preserve"> </w:t>
      </w:r>
      <w:r>
        <w:rPr>
          <w:sz w:val="24"/>
        </w:rPr>
        <w:t>поисковое)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57"/>
          <w:sz w:val="24"/>
        </w:rPr>
        <w:t xml:space="preserve"> </w:t>
      </w:r>
      <w:r>
        <w:rPr>
          <w:sz w:val="24"/>
        </w:rPr>
        <w:t>поставленной</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(цели);</w:t>
      </w:r>
      <w:r>
        <w:rPr>
          <w:spacing w:val="1"/>
          <w:sz w:val="24"/>
        </w:rPr>
        <w:t xml:space="preserve"> </w:t>
      </w:r>
      <w:r>
        <w:rPr>
          <w:sz w:val="24"/>
        </w:rPr>
        <w:t>извлекать</w:t>
      </w:r>
      <w:r>
        <w:rPr>
          <w:spacing w:val="1"/>
          <w:sz w:val="24"/>
        </w:rPr>
        <w:t xml:space="preserve"> </w:t>
      </w:r>
      <w:r>
        <w:rPr>
          <w:sz w:val="24"/>
        </w:rPr>
        <w:t>необходимую</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прослушанных и прочитанных текстов различных функциональных разновидностей языка</w:t>
      </w:r>
      <w:r>
        <w:rPr>
          <w:spacing w:val="-57"/>
          <w:sz w:val="24"/>
        </w:rPr>
        <w:t xml:space="preserve"> </w:t>
      </w:r>
      <w:r>
        <w:rPr>
          <w:sz w:val="24"/>
        </w:rPr>
        <w:t>и</w:t>
      </w:r>
      <w:r>
        <w:rPr>
          <w:spacing w:val="1"/>
          <w:sz w:val="24"/>
        </w:rPr>
        <w:t xml:space="preserve"> </w:t>
      </w:r>
      <w:r>
        <w:rPr>
          <w:sz w:val="24"/>
        </w:rPr>
        <w:t>жанров;</w:t>
      </w:r>
      <w:r>
        <w:rPr>
          <w:spacing w:val="1"/>
          <w:sz w:val="24"/>
        </w:rPr>
        <w:t xml:space="preserve"> </w:t>
      </w:r>
      <w:r>
        <w:rPr>
          <w:sz w:val="24"/>
        </w:rPr>
        <w:t>оценивать</w:t>
      </w:r>
      <w:r>
        <w:rPr>
          <w:spacing w:val="1"/>
          <w:sz w:val="24"/>
        </w:rPr>
        <w:t xml:space="preserve"> </w:t>
      </w:r>
      <w:r>
        <w:rPr>
          <w:sz w:val="24"/>
        </w:rPr>
        <w:t>прочитанный</w:t>
      </w:r>
      <w:r>
        <w:rPr>
          <w:spacing w:val="1"/>
          <w:sz w:val="24"/>
        </w:rPr>
        <w:t xml:space="preserve"> </w:t>
      </w:r>
      <w:r>
        <w:rPr>
          <w:sz w:val="24"/>
        </w:rPr>
        <w:t>или</w:t>
      </w:r>
      <w:r>
        <w:rPr>
          <w:spacing w:val="1"/>
          <w:sz w:val="24"/>
        </w:rPr>
        <w:t xml:space="preserve"> </w:t>
      </w:r>
      <w:r>
        <w:rPr>
          <w:sz w:val="24"/>
        </w:rPr>
        <w:t>прослушанный</w:t>
      </w:r>
      <w:r>
        <w:rPr>
          <w:spacing w:val="1"/>
          <w:sz w:val="24"/>
        </w:rPr>
        <w:t xml:space="preserve"> </w:t>
      </w:r>
      <w:r>
        <w:rPr>
          <w:sz w:val="24"/>
        </w:rPr>
        <w:t>текст</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использованных в нем языковых средств; оценивать достоверность содержащейся в тексте</w:t>
      </w:r>
      <w:r>
        <w:rPr>
          <w:spacing w:val="-57"/>
          <w:sz w:val="24"/>
        </w:rPr>
        <w:t xml:space="preserve"> </w:t>
      </w:r>
      <w:r>
        <w:rPr>
          <w:sz w:val="24"/>
        </w:rPr>
        <w:t>информации.</w:t>
      </w:r>
    </w:p>
    <w:p w:rsidR="00A97E3A" w:rsidRDefault="00A97E3A" w:rsidP="006271FA">
      <w:pPr>
        <w:pStyle w:val="a5"/>
        <w:numPr>
          <w:ilvl w:val="0"/>
          <w:numId w:val="58"/>
        </w:numPr>
        <w:tabs>
          <w:tab w:val="left" w:pos="796"/>
        </w:tabs>
        <w:spacing w:line="276" w:lineRule="auto"/>
        <w:ind w:right="843" w:firstLine="0"/>
        <w:rPr>
          <w:sz w:val="24"/>
        </w:rPr>
      </w:pPr>
      <w:r>
        <w:rPr>
          <w:sz w:val="24"/>
        </w:rPr>
        <w:t>Выделять</w:t>
      </w:r>
      <w:r>
        <w:rPr>
          <w:spacing w:val="1"/>
          <w:sz w:val="24"/>
        </w:rPr>
        <w:t xml:space="preserve"> </w:t>
      </w:r>
      <w:r>
        <w:rPr>
          <w:sz w:val="24"/>
        </w:rPr>
        <w:t>главную</w:t>
      </w:r>
      <w:r>
        <w:rPr>
          <w:spacing w:val="1"/>
          <w:sz w:val="24"/>
        </w:rPr>
        <w:t xml:space="preserve"> </w:t>
      </w:r>
      <w:r>
        <w:rPr>
          <w:sz w:val="24"/>
        </w:rPr>
        <w:t>и</w:t>
      </w:r>
      <w:r>
        <w:rPr>
          <w:spacing w:val="1"/>
          <w:sz w:val="24"/>
        </w:rPr>
        <w:t xml:space="preserve"> </w:t>
      </w:r>
      <w:r>
        <w:rPr>
          <w:sz w:val="24"/>
        </w:rPr>
        <w:t>дополнительную</w:t>
      </w:r>
      <w:r>
        <w:rPr>
          <w:spacing w:val="1"/>
          <w:sz w:val="24"/>
        </w:rPr>
        <w:t xml:space="preserve"> </w:t>
      </w:r>
      <w:r>
        <w:rPr>
          <w:sz w:val="24"/>
        </w:rPr>
        <w:t>информацию</w:t>
      </w:r>
      <w:r>
        <w:rPr>
          <w:spacing w:val="1"/>
          <w:sz w:val="24"/>
        </w:rPr>
        <w:t xml:space="preserve"> </w:t>
      </w:r>
      <w:r>
        <w:rPr>
          <w:sz w:val="24"/>
        </w:rPr>
        <w:t>текстов;</w:t>
      </w:r>
      <w:r>
        <w:rPr>
          <w:spacing w:val="1"/>
          <w:sz w:val="24"/>
        </w:rPr>
        <w:t xml:space="preserve"> </w:t>
      </w:r>
      <w:r>
        <w:rPr>
          <w:sz w:val="24"/>
        </w:rPr>
        <w:t>выявлять</w:t>
      </w:r>
      <w:r>
        <w:rPr>
          <w:spacing w:val="1"/>
          <w:sz w:val="24"/>
        </w:rPr>
        <w:t xml:space="preserve"> </w:t>
      </w:r>
      <w:r>
        <w:rPr>
          <w:sz w:val="24"/>
        </w:rPr>
        <w:t>дефицит</w:t>
      </w:r>
      <w:r>
        <w:rPr>
          <w:spacing w:val="1"/>
          <w:sz w:val="24"/>
        </w:rPr>
        <w:t xml:space="preserve"> </w:t>
      </w:r>
      <w:r>
        <w:rPr>
          <w:sz w:val="24"/>
        </w:rPr>
        <w:t>информации текста, необходимой для решения поставленной задачи, и восполнять его</w:t>
      </w:r>
      <w:r>
        <w:rPr>
          <w:spacing w:val="1"/>
          <w:sz w:val="24"/>
        </w:rPr>
        <w:t xml:space="preserve"> </w:t>
      </w:r>
      <w:r>
        <w:rPr>
          <w:sz w:val="24"/>
        </w:rPr>
        <w:t>путем</w:t>
      </w:r>
      <w:r>
        <w:rPr>
          <w:spacing w:val="-4"/>
          <w:sz w:val="24"/>
        </w:rPr>
        <w:t xml:space="preserve"> </w:t>
      </w:r>
      <w:r>
        <w:rPr>
          <w:sz w:val="24"/>
        </w:rPr>
        <w:t>использования других</w:t>
      </w:r>
      <w:r>
        <w:rPr>
          <w:spacing w:val="4"/>
          <w:sz w:val="24"/>
        </w:rPr>
        <w:t xml:space="preserve"> </w:t>
      </w:r>
      <w:r>
        <w:rPr>
          <w:sz w:val="24"/>
        </w:rPr>
        <w:t>источников</w:t>
      </w:r>
      <w:r>
        <w:rPr>
          <w:spacing w:val="-4"/>
          <w:sz w:val="24"/>
        </w:rPr>
        <w:t xml:space="preserve"> </w:t>
      </w:r>
      <w:r>
        <w:rPr>
          <w:sz w:val="24"/>
        </w:rPr>
        <w:t>информации.</w:t>
      </w:r>
    </w:p>
    <w:p w:rsidR="00A97E3A" w:rsidRDefault="00A97E3A" w:rsidP="006271FA">
      <w:pPr>
        <w:pStyle w:val="a5"/>
        <w:numPr>
          <w:ilvl w:val="0"/>
          <w:numId w:val="58"/>
        </w:numPr>
        <w:tabs>
          <w:tab w:val="left" w:pos="729"/>
        </w:tabs>
        <w:spacing w:before="1" w:line="276" w:lineRule="auto"/>
        <w:ind w:right="847" w:firstLine="0"/>
        <w:rPr>
          <w:sz w:val="24"/>
        </w:rPr>
      </w:pPr>
      <w:r>
        <w:rPr>
          <w:sz w:val="24"/>
        </w:rPr>
        <w:t>В</w:t>
      </w:r>
      <w:r>
        <w:rPr>
          <w:spacing w:val="1"/>
          <w:sz w:val="24"/>
        </w:rPr>
        <w:t xml:space="preserve"> </w:t>
      </w:r>
      <w:r>
        <w:rPr>
          <w:sz w:val="24"/>
        </w:rPr>
        <w:t>процессе</w:t>
      </w:r>
      <w:r>
        <w:rPr>
          <w:spacing w:val="1"/>
          <w:sz w:val="24"/>
        </w:rPr>
        <w:t xml:space="preserve"> </w:t>
      </w:r>
      <w:r>
        <w:rPr>
          <w:sz w:val="24"/>
        </w:rPr>
        <w:t>чтения</w:t>
      </w:r>
      <w:r>
        <w:rPr>
          <w:spacing w:val="1"/>
          <w:sz w:val="24"/>
        </w:rPr>
        <w:t xml:space="preserve"> </w:t>
      </w:r>
      <w:r>
        <w:rPr>
          <w:sz w:val="24"/>
        </w:rPr>
        <w:t>текста</w:t>
      </w:r>
      <w:r>
        <w:rPr>
          <w:spacing w:val="1"/>
          <w:sz w:val="24"/>
        </w:rPr>
        <w:t xml:space="preserve"> </w:t>
      </w:r>
      <w:r>
        <w:rPr>
          <w:sz w:val="24"/>
        </w:rPr>
        <w:t>прогнозировать</w:t>
      </w:r>
      <w:r>
        <w:rPr>
          <w:spacing w:val="1"/>
          <w:sz w:val="24"/>
        </w:rPr>
        <w:t xml:space="preserve"> </w:t>
      </w:r>
      <w:r>
        <w:rPr>
          <w:sz w:val="24"/>
        </w:rPr>
        <w:t>его</w:t>
      </w:r>
      <w:r>
        <w:rPr>
          <w:spacing w:val="1"/>
          <w:sz w:val="24"/>
        </w:rPr>
        <w:t xml:space="preserve"> </w:t>
      </w:r>
      <w:r>
        <w:rPr>
          <w:sz w:val="24"/>
        </w:rPr>
        <w:t>содержание</w:t>
      </w:r>
      <w:r>
        <w:rPr>
          <w:spacing w:val="1"/>
          <w:sz w:val="24"/>
        </w:rPr>
        <w:t xml:space="preserve"> </w:t>
      </w:r>
      <w:r>
        <w:rPr>
          <w:sz w:val="24"/>
        </w:rPr>
        <w:t>(по</w:t>
      </w:r>
      <w:r>
        <w:rPr>
          <w:spacing w:val="1"/>
          <w:sz w:val="24"/>
        </w:rPr>
        <w:t xml:space="preserve"> </w:t>
      </w:r>
      <w:r>
        <w:rPr>
          <w:sz w:val="24"/>
        </w:rPr>
        <w:t>названию,</w:t>
      </w:r>
      <w:r>
        <w:rPr>
          <w:spacing w:val="1"/>
          <w:sz w:val="24"/>
        </w:rPr>
        <w:t xml:space="preserve"> </w:t>
      </w:r>
      <w:r>
        <w:rPr>
          <w:sz w:val="24"/>
        </w:rPr>
        <w:t>ключевым</w:t>
      </w:r>
      <w:r>
        <w:rPr>
          <w:spacing w:val="1"/>
          <w:sz w:val="24"/>
        </w:rPr>
        <w:t xml:space="preserve"> </w:t>
      </w:r>
      <w:r>
        <w:rPr>
          <w:sz w:val="24"/>
        </w:rPr>
        <w:t>словам, по первому и последнему абзацу и т. п.), выдвигать предположения о дальнейшем</w:t>
      </w:r>
      <w:r>
        <w:rPr>
          <w:spacing w:val="1"/>
          <w:sz w:val="24"/>
        </w:rPr>
        <w:t xml:space="preserve"> </w:t>
      </w:r>
      <w:r>
        <w:rPr>
          <w:sz w:val="24"/>
        </w:rPr>
        <w:t>развитии</w:t>
      </w:r>
      <w:r>
        <w:rPr>
          <w:spacing w:val="-3"/>
          <w:sz w:val="24"/>
        </w:rPr>
        <w:t xml:space="preserve"> </w:t>
      </w:r>
      <w:r>
        <w:rPr>
          <w:sz w:val="24"/>
        </w:rPr>
        <w:t>мысли</w:t>
      </w:r>
      <w:r>
        <w:rPr>
          <w:spacing w:val="-1"/>
          <w:sz w:val="24"/>
        </w:rPr>
        <w:t xml:space="preserve"> </w:t>
      </w:r>
      <w:r>
        <w:rPr>
          <w:sz w:val="24"/>
        </w:rPr>
        <w:t>автора</w:t>
      </w:r>
      <w:r>
        <w:rPr>
          <w:spacing w:val="-2"/>
          <w:sz w:val="24"/>
        </w:rPr>
        <w:t xml:space="preserve"> </w:t>
      </w:r>
      <w:r>
        <w:rPr>
          <w:sz w:val="24"/>
        </w:rPr>
        <w:t>и</w:t>
      </w:r>
      <w:r>
        <w:rPr>
          <w:spacing w:val="-1"/>
          <w:sz w:val="24"/>
        </w:rPr>
        <w:t xml:space="preserve"> </w:t>
      </w:r>
      <w:r>
        <w:rPr>
          <w:sz w:val="24"/>
        </w:rPr>
        <w:t>проверять</w:t>
      </w:r>
      <w:r>
        <w:rPr>
          <w:spacing w:val="-4"/>
          <w:sz w:val="24"/>
        </w:rPr>
        <w:t xml:space="preserve"> </w:t>
      </w:r>
      <w:r>
        <w:rPr>
          <w:sz w:val="24"/>
        </w:rPr>
        <w:t>их в</w:t>
      </w:r>
      <w:r>
        <w:rPr>
          <w:spacing w:val="-8"/>
          <w:sz w:val="24"/>
        </w:rPr>
        <w:t xml:space="preserve"> </w:t>
      </w:r>
      <w:r>
        <w:rPr>
          <w:sz w:val="24"/>
        </w:rPr>
        <w:t>процессе</w:t>
      </w:r>
      <w:r>
        <w:rPr>
          <w:spacing w:val="-2"/>
          <w:sz w:val="24"/>
        </w:rPr>
        <w:t xml:space="preserve"> </w:t>
      </w:r>
      <w:r>
        <w:rPr>
          <w:sz w:val="24"/>
        </w:rPr>
        <w:t>чтения</w:t>
      </w:r>
      <w:r>
        <w:rPr>
          <w:spacing w:val="-4"/>
          <w:sz w:val="24"/>
        </w:rPr>
        <w:t xml:space="preserve"> </w:t>
      </w:r>
      <w:r>
        <w:rPr>
          <w:sz w:val="24"/>
        </w:rPr>
        <w:t>текста,</w:t>
      </w:r>
      <w:r>
        <w:rPr>
          <w:spacing w:val="-1"/>
          <w:sz w:val="24"/>
        </w:rPr>
        <w:t xml:space="preserve"> </w:t>
      </w:r>
      <w:r>
        <w:rPr>
          <w:sz w:val="24"/>
        </w:rPr>
        <w:t>вести</w:t>
      </w:r>
      <w:r>
        <w:rPr>
          <w:spacing w:val="-2"/>
          <w:sz w:val="24"/>
        </w:rPr>
        <w:t xml:space="preserve"> </w:t>
      </w:r>
      <w:r>
        <w:rPr>
          <w:sz w:val="24"/>
        </w:rPr>
        <w:t>диалог</w:t>
      </w:r>
      <w:r>
        <w:rPr>
          <w:spacing w:val="-3"/>
          <w:sz w:val="24"/>
        </w:rPr>
        <w:t xml:space="preserve"> </w:t>
      </w:r>
      <w:r>
        <w:rPr>
          <w:sz w:val="24"/>
        </w:rPr>
        <w:t>с</w:t>
      </w:r>
      <w:r>
        <w:rPr>
          <w:spacing w:val="-6"/>
          <w:sz w:val="24"/>
        </w:rPr>
        <w:t xml:space="preserve"> </w:t>
      </w:r>
      <w:r>
        <w:rPr>
          <w:sz w:val="24"/>
        </w:rPr>
        <w:t>текстом.</w:t>
      </w:r>
    </w:p>
    <w:p w:rsidR="00A97E3A" w:rsidRDefault="00A97E3A" w:rsidP="006271FA">
      <w:pPr>
        <w:pStyle w:val="a5"/>
        <w:numPr>
          <w:ilvl w:val="0"/>
          <w:numId w:val="58"/>
        </w:numPr>
        <w:tabs>
          <w:tab w:val="left" w:pos="729"/>
        </w:tabs>
        <w:spacing w:line="276" w:lineRule="auto"/>
        <w:ind w:right="850" w:firstLine="0"/>
        <w:rPr>
          <w:sz w:val="24"/>
        </w:rPr>
      </w:pPr>
      <w:r>
        <w:rPr>
          <w:sz w:val="24"/>
        </w:rPr>
        <w:t>Находить и формулировать аргументы, подтверждающую или опровергающую позицию</w:t>
      </w:r>
      <w:r>
        <w:rPr>
          <w:spacing w:val="-57"/>
          <w:sz w:val="24"/>
        </w:rPr>
        <w:t xml:space="preserve"> </w:t>
      </w:r>
      <w:r>
        <w:rPr>
          <w:sz w:val="24"/>
        </w:rPr>
        <w:t>автора текста и собственную точку зрения на проблему текста, в анализируемом тексте и</w:t>
      </w:r>
      <w:r>
        <w:rPr>
          <w:spacing w:val="1"/>
          <w:sz w:val="24"/>
        </w:rPr>
        <w:t xml:space="preserve"> </w:t>
      </w:r>
      <w:r>
        <w:rPr>
          <w:sz w:val="24"/>
        </w:rPr>
        <w:t>других</w:t>
      </w:r>
      <w:r>
        <w:rPr>
          <w:spacing w:val="1"/>
          <w:sz w:val="24"/>
        </w:rPr>
        <w:t xml:space="preserve"> </w:t>
      </w:r>
      <w:r>
        <w:rPr>
          <w:sz w:val="24"/>
        </w:rPr>
        <w:t>источниках.</w:t>
      </w:r>
    </w:p>
    <w:p w:rsidR="00A97E3A" w:rsidRDefault="00A97E3A" w:rsidP="006271FA">
      <w:pPr>
        <w:pStyle w:val="a5"/>
        <w:numPr>
          <w:ilvl w:val="0"/>
          <w:numId w:val="58"/>
        </w:numPr>
        <w:tabs>
          <w:tab w:val="left" w:pos="705"/>
        </w:tabs>
        <w:spacing w:before="1" w:line="276" w:lineRule="auto"/>
        <w:ind w:right="851" w:firstLine="0"/>
        <w:rPr>
          <w:sz w:val="24"/>
        </w:rPr>
      </w:pPr>
      <w:r>
        <w:rPr>
          <w:sz w:val="24"/>
        </w:rPr>
        <w:t>Самостоятельно выбирать оптимальную форму представления литературной и другой</w:t>
      </w:r>
      <w:r>
        <w:rPr>
          <w:spacing w:val="1"/>
          <w:sz w:val="24"/>
        </w:rPr>
        <w:t xml:space="preserve"> </w:t>
      </w:r>
      <w:r>
        <w:rPr>
          <w:sz w:val="24"/>
        </w:rPr>
        <w:t>информации</w:t>
      </w:r>
      <w:r>
        <w:rPr>
          <w:spacing w:val="1"/>
          <w:sz w:val="24"/>
        </w:rPr>
        <w:t xml:space="preserve"> </w:t>
      </w:r>
      <w:r>
        <w:rPr>
          <w:sz w:val="24"/>
        </w:rPr>
        <w:t>(текст,</w:t>
      </w:r>
      <w:r>
        <w:rPr>
          <w:spacing w:val="1"/>
          <w:sz w:val="24"/>
        </w:rPr>
        <w:t xml:space="preserve"> </w:t>
      </w:r>
      <w:r>
        <w:rPr>
          <w:sz w:val="24"/>
        </w:rPr>
        <w:t>презентация,</w:t>
      </w:r>
      <w:r>
        <w:rPr>
          <w:spacing w:val="1"/>
          <w:sz w:val="24"/>
        </w:rPr>
        <w:t xml:space="preserve"> </w:t>
      </w:r>
      <w:r>
        <w:rPr>
          <w:sz w:val="24"/>
        </w:rPr>
        <w:t>таблица,</w:t>
      </w:r>
      <w:r>
        <w:rPr>
          <w:spacing w:val="1"/>
          <w:sz w:val="24"/>
        </w:rPr>
        <w:t xml:space="preserve"> </w:t>
      </w:r>
      <w:r>
        <w:rPr>
          <w:sz w:val="24"/>
        </w:rPr>
        <w:t>схема)</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коммуникативной</w:t>
      </w:r>
      <w:r>
        <w:rPr>
          <w:spacing w:val="1"/>
          <w:sz w:val="24"/>
        </w:rPr>
        <w:t xml:space="preserve"> </w:t>
      </w:r>
      <w:r>
        <w:rPr>
          <w:sz w:val="24"/>
        </w:rPr>
        <w:t>установки.</w:t>
      </w:r>
    </w:p>
    <w:p w:rsidR="00A97E3A" w:rsidRDefault="00A97E3A" w:rsidP="006271FA">
      <w:pPr>
        <w:pStyle w:val="a5"/>
        <w:numPr>
          <w:ilvl w:val="0"/>
          <w:numId w:val="58"/>
        </w:numPr>
        <w:tabs>
          <w:tab w:val="left" w:pos="909"/>
        </w:tabs>
        <w:spacing w:line="276" w:lineRule="auto"/>
        <w:ind w:right="846" w:firstLine="60"/>
        <w:rPr>
          <w:sz w:val="24"/>
        </w:rPr>
      </w:pPr>
      <w:r>
        <w:rPr>
          <w:sz w:val="24"/>
        </w:rPr>
        <w:t>Оценивать</w:t>
      </w:r>
      <w:r>
        <w:rPr>
          <w:spacing w:val="1"/>
          <w:sz w:val="24"/>
        </w:rPr>
        <w:t xml:space="preserve"> </w:t>
      </w:r>
      <w:r>
        <w:rPr>
          <w:sz w:val="24"/>
        </w:rPr>
        <w:t>надежность</w:t>
      </w:r>
      <w:r>
        <w:rPr>
          <w:spacing w:val="1"/>
          <w:sz w:val="24"/>
        </w:rPr>
        <w:t xml:space="preserve"> </w:t>
      </w:r>
      <w:r>
        <w:rPr>
          <w:sz w:val="24"/>
        </w:rPr>
        <w:t>литературной</w:t>
      </w:r>
      <w:r>
        <w:rPr>
          <w:spacing w:val="1"/>
          <w:sz w:val="24"/>
        </w:rPr>
        <w:t xml:space="preserve"> </w:t>
      </w:r>
      <w:r>
        <w:rPr>
          <w:sz w:val="24"/>
        </w:rPr>
        <w:t>и</w:t>
      </w:r>
      <w:r>
        <w:rPr>
          <w:spacing w:val="1"/>
          <w:sz w:val="24"/>
        </w:rPr>
        <w:t xml:space="preserve"> </w:t>
      </w:r>
      <w:r>
        <w:rPr>
          <w:sz w:val="24"/>
        </w:rPr>
        <w:t>другой</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критериям,</w:t>
      </w:r>
      <w:r>
        <w:rPr>
          <w:spacing w:val="1"/>
          <w:sz w:val="24"/>
        </w:rPr>
        <w:t xml:space="preserve"> </w:t>
      </w:r>
      <w:r>
        <w:rPr>
          <w:sz w:val="24"/>
        </w:rPr>
        <w:t>предложенным</w:t>
      </w:r>
      <w:r>
        <w:rPr>
          <w:spacing w:val="1"/>
          <w:sz w:val="24"/>
        </w:rPr>
        <w:t xml:space="preserve"> </w:t>
      </w:r>
      <w:r>
        <w:rPr>
          <w:sz w:val="24"/>
        </w:rPr>
        <w:t>учителем</w:t>
      </w:r>
      <w:r>
        <w:rPr>
          <w:spacing w:val="1"/>
          <w:sz w:val="24"/>
        </w:rPr>
        <w:t xml:space="preserve"> </w:t>
      </w:r>
      <w:r>
        <w:rPr>
          <w:sz w:val="24"/>
        </w:rPr>
        <w:t>или</w:t>
      </w:r>
      <w:r>
        <w:rPr>
          <w:spacing w:val="1"/>
          <w:sz w:val="24"/>
        </w:rPr>
        <w:t xml:space="preserve"> </w:t>
      </w:r>
      <w:r>
        <w:rPr>
          <w:sz w:val="24"/>
        </w:rPr>
        <w:t>сформулированным</w:t>
      </w:r>
      <w:r>
        <w:rPr>
          <w:spacing w:val="1"/>
          <w:sz w:val="24"/>
        </w:rPr>
        <w:t xml:space="preserve"> </w:t>
      </w:r>
      <w:r>
        <w:rPr>
          <w:sz w:val="24"/>
        </w:rPr>
        <w:t>самостоятельно;</w:t>
      </w:r>
      <w:r>
        <w:rPr>
          <w:spacing w:val="61"/>
          <w:sz w:val="24"/>
        </w:rPr>
        <w:t xml:space="preserve"> </w:t>
      </w:r>
      <w:r>
        <w:rPr>
          <w:sz w:val="24"/>
        </w:rPr>
        <w:t>эффективно</w:t>
      </w:r>
      <w:r>
        <w:rPr>
          <w:spacing w:val="1"/>
          <w:sz w:val="24"/>
        </w:rPr>
        <w:t xml:space="preserve"> </w:t>
      </w:r>
      <w:r>
        <w:rPr>
          <w:sz w:val="24"/>
        </w:rPr>
        <w:t>запоминать и систематизировать эту</w:t>
      </w:r>
      <w:r>
        <w:rPr>
          <w:spacing w:val="-12"/>
          <w:sz w:val="24"/>
        </w:rPr>
        <w:t xml:space="preserve"> </w:t>
      </w:r>
      <w:r>
        <w:rPr>
          <w:sz w:val="24"/>
        </w:rPr>
        <w:t>информацию.</w:t>
      </w:r>
    </w:p>
    <w:p w:rsidR="00A97E3A" w:rsidRDefault="00A97E3A" w:rsidP="00A97E3A">
      <w:pPr>
        <w:pStyle w:val="2"/>
        <w:spacing w:before="9"/>
      </w:pPr>
      <w:r>
        <w:t>Формирование</w:t>
      </w:r>
      <w:r>
        <w:rPr>
          <w:spacing w:val="-10"/>
        </w:rPr>
        <w:t xml:space="preserve"> </w:t>
      </w:r>
      <w:r>
        <w:t>универсальных</w:t>
      </w:r>
      <w:r>
        <w:rPr>
          <w:spacing w:val="-8"/>
        </w:rPr>
        <w:t xml:space="preserve"> </w:t>
      </w:r>
      <w:r>
        <w:t>учебных</w:t>
      </w:r>
      <w:r>
        <w:rPr>
          <w:spacing w:val="-7"/>
        </w:rPr>
        <w:t xml:space="preserve"> </w:t>
      </w:r>
      <w:r>
        <w:t>коммуникативных</w:t>
      </w:r>
      <w:r>
        <w:rPr>
          <w:spacing w:val="-7"/>
        </w:rPr>
        <w:t xml:space="preserve"> </w:t>
      </w:r>
      <w:r>
        <w:t>действий</w:t>
      </w:r>
    </w:p>
    <w:p w:rsidR="00A97E3A" w:rsidRDefault="00A97E3A" w:rsidP="006271FA">
      <w:pPr>
        <w:pStyle w:val="a5"/>
        <w:numPr>
          <w:ilvl w:val="0"/>
          <w:numId w:val="58"/>
        </w:numPr>
        <w:tabs>
          <w:tab w:val="left" w:pos="954"/>
        </w:tabs>
        <w:spacing w:before="34" w:line="276" w:lineRule="auto"/>
        <w:ind w:right="841" w:firstLine="0"/>
        <w:rPr>
          <w:sz w:val="24"/>
        </w:rPr>
      </w:pPr>
      <w:r>
        <w:rPr>
          <w:sz w:val="24"/>
        </w:rPr>
        <w:t>Владеть</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монолога</w:t>
      </w:r>
      <w:r>
        <w:rPr>
          <w:spacing w:val="1"/>
          <w:sz w:val="24"/>
        </w:rPr>
        <w:t xml:space="preserve"> </w:t>
      </w:r>
      <w:r>
        <w:rPr>
          <w:sz w:val="24"/>
        </w:rPr>
        <w:t>и</w:t>
      </w:r>
      <w:r>
        <w:rPr>
          <w:spacing w:val="1"/>
          <w:sz w:val="24"/>
        </w:rPr>
        <w:t xml:space="preserve"> </w:t>
      </w:r>
      <w:r>
        <w:rPr>
          <w:sz w:val="24"/>
        </w:rPr>
        <w:t>диалога,</w:t>
      </w:r>
      <w:r>
        <w:rPr>
          <w:spacing w:val="1"/>
          <w:sz w:val="24"/>
        </w:rPr>
        <w:t xml:space="preserve"> </w:t>
      </w:r>
      <w:r>
        <w:rPr>
          <w:sz w:val="24"/>
        </w:rPr>
        <w:t>формулировать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 форме суждения на социально-культурные, нравственно-этические, бытовые,</w:t>
      </w:r>
      <w:r>
        <w:rPr>
          <w:spacing w:val="1"/>
          <w:sz w:val="24"/>
        </w:rPr>
        <w:t xml:space="preserve"> </w:t>
      </w:r>
      <w:r>
        <w:rPr>
          <w:sz w:val="24"/>
        </w:rPr>
        <w:t>учебные темы в соответствии с темой, целью, сферой и ситуацией общения; правильно,</w:t>
      </w:r>
      <w:r>
        <w:rPr>
          <w:spacing w:val="1"/>
          <w:sz w:val="24"/>
        </w:rPr>
        <w:t xml:space="preserve"> </w:t>
      </w:r>
      <w:r>
        <w:rPr>
          <w:sz w:val="24"/>
        </w:rPr>
        <w:t>логично,</w:t>
      </w:r>
      <w:r>
        <w:rPr>
          <w:spacing w:val="-5"/>
          <w:sz w:val="24"/>
        </w:rPr>
        <w:t xml:space="preserve"> </w:t>
      </w:r>
      <w:r>
        <w:rPr>
          <w:sz w:val="24"/>
        </w:rPr>
        <w:t>аргументированно</w:t>
      </w:r>
      <w:r>
        <w:rPr>
          <w:spacing w:val="1"/>
          <w:sz w:val="24"/>
        </w:rPr>
        <w:t xml:space="preserve"> </w:t>
      </w:r>
      <w:r>
        <w:rPr>
          <w:sz w:val="24"/>
        </w:rPr>
        <w:t>излагать</w:t>
      </w:r>
      <w:r>
        <w:rPr>
          <w:spacing w:val="-1"/>
          <w:sz w:val="24"/>
        </w:rPr>
        <w:t xml:space="preserve"> </w:t>
      </w:r>
      <w:r>
        <w:rPr>
          <w:sz w:val="24"/>
        </w:rPr>
        <w:t>свою</w:t>
      </w:r>
      <w:r>
        <w:rPr>
          <w:spacing w:val="-2"/>
          <w:sz w:val="24"/>
        </w:rPr>
        <w:t xml:space="preserve"> </w:t>
      </w:r>
      <w:r>
        <w:rPr>
          <w:sz w:val="24"/>
        </w:rPr>
        <w:t>точку</w:t>
      </w:r>
      <w:r>
        <w:rPr>
          <w:spacing w:val="-13"/>
          <w:sz w:val="24"/>
        </w:rPr>
        <w:t xml:space="preserve"> </w:t>
      </w:r>
      <w:r>
        <w:rPr>
          <w:sz w:val="24"/>
        </w:rPr>
        <w:t>зрения</w:t>
      </w:r>
      <w:r>
        <w:rPr>
          <w:spacing w:val="-1"/>
          <w:sz w:val="24"/>
        </w:rPr>
        <w:t xml:space="preserve"> </w:t>
      </w:r>
      <w:r>
        <w:rPr>
          <w:sz w:val="24"/>
        </w:rPr>
        <w:t>по</w:t>
      </w:r>
      <w:r>
        <w:rPr>
          <w:spacing w:val="-4"/>
          <w:sz w:val="24"/>
        </w:rPr>
        <w:t xml:space="preserve"> </w:t>
      </w:r>
      <w:r>
        <w:rPr>
          <w:sz w:val="24"/>
        </w:rPr>
        <w:t>поставленной</w:t>
      </w:r>
      <w:r>
        <w:rPr>
          <w:spacing w:val="-1"/>
          <w:sz w:val="24"/>
        </w:rPr>
        <w:t xml:space="preserve"> </w:t>
      </w:r>
      <w:r>
        <w:rPr>
          <w:sz w:val="24"/>
        </w:rPr>
        <w:t>проблеме.</w:t>
      </w:r>
    </w:p>
    <w:p w:rsidR="00A97E3A" w:rsidRDefault="00A97E3A" w:rsidP="006271FA">
      <w:pPr>
        <w:pStyle w:val="a5"/>
        <w:numPr>
          <w:ilvl w:val="0"/>
          <w:numId w:val="58"/>
        </w:numPr>
        <w:tabs>
          <w:tab w:val="left" w:pos="784"/>
        </w:tabs>
        <w:spacing w:line="276" w:lineRule="auto"/>
        <w:ind w:right="843" w:firstLine="0"/>
        <w:rPr>
          <w:sz w:val="24"/>
        </w:rPr>
      </w:pPr>
      <w:r>
        <w:rPr>
          <w:sz w:val="24"/>
        </w:rPr>
        <w:t>Выражать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и</w:t>
      </w:r>
      <w:r>
        <w:rPr>
          <w:spacing w:val="1"/>
          <w:sz w:val="24"/>
        </w:rPr>
        <w:t xml:space="preserve"> </w:t>
      </w:r>
      <w:r>
        <w:rPr>
          <w:sz w:val="24"/>
        </w:rPr>
        <w:t>аргументировать</w:t>
      </w:r>
      <w:r>
        <w:rPr>
          <w:spacing w:val="1"/>
          <w:sz w:val="24"/>
        </w:rPr>
        <w:t xml:space="preserve"> </w:t>
      </w:r>
      <w:r>
        <w:rPr>
          <w:sz w:val="24"/>
        </w:rPr>
        <w:t>ее</w:t>
      </w:r>
      <w:r>
        <w:rPr>
          <w:spacing w:val="1"/>
          <w:sz w:val="24"/>
        </w:rPr>
        <w:t xml:space="preserve"> </w:t>
      </w:r>
      <w:r>
        <w:rPr>
          <w:sz w:val="24"/>
        </w:rPr>
        <w:t>в</w:t>
      </w:r>
      <w:r>
        <w:rPr>
          <w:spacing w:val="1"/>
          <w:sz w:val="24"/>
        </w:rPr>
        <w:t xml:space="preserve"> </w:t>
      </w:r>
      <w:r>
        <w:rPr>
          <w:sz w:val="24"/>
        </w:rPr>
        <w:t>диалогах</w:t>
      </w:r>
      <w:r>
        <w:rPr>
          <w:spacing w:val="1"/>
          <w:sz w:val="24"/>
        </w:rPr>
        <w:t xml:space="preserve"> </w:t>
      </w:r>
      <w:r>
        <w:rPr>
          <w:sz w:val="24"/>
        </w:rPr>
        <w:t>и</w:t>
      </w:r>
      <w:r>
        <w:rPr>
          <w:spacing w:val="1"/>
          <w:sz w:val="24"/>
        </w:rPr>
        <w:t xml:space="preserve"> </w:t>
      </w:r>
      <w:r>
        <w:rPr>
          <w:sz w:val="24"/>
        </w:rPr>
        <w:t>дискуссиях;</w:t>
      </w:r>
      <w:r>
        <w:rPr>
          <w:spacing w:val="1"/>
          <w:sz w:val="24"/>
        </w:rPr>
        <w:t xml:space="preserve"> </w:t>
      </w:r>
      <w:r>
        <w:rPr>
          <w:sz w:val="24"/>
        </w:rPr>
        <w:t>сопоставлять</w:t>
      </w:r>
      <w:r>
        <w:rPr>
          <w:spacing w:val="1"/>
          <w:sz w:val="24"/>
        </w:rPr>
        <w:t xml:space="preserve"> </w:t>
      </w:r>
      <w:r>
        <w:rPr>
          <w:sz w:val="24"/>
        </w:rPr>
        <w:t>свои</w:t>
      </w:r>
      <w:r>
        <w:rPr>
          <w:spacing w:val="1"/>
          <w:sz w:val="24"/>
        </w:rPr>
        <w:t xml:space="preserve"> </w:t>
      </w:r>
      <w:r>
        <w:rPr>
          <w:sz w:val="24"/>
        </w:rPr>
        <w:t>суждения</w:t>
      </w:r>
      <w:r>
        <w:rPr>
          <w:spacing w:val="1"/>
          <w:sz w:val="24"/>
        </w:rPr>
        <w:t xml:space="preserve"> </w:t>
      </w:r>
      <w:r>
        <w:rPr>
          <w:sz w:val="24"/>
        </w:rPr>
        <w:t>с</w:t>
      </w:r>
      <w:r>
        <w:rPr>
          <w:spacing w:val="1"/>
          <w:sz w:val="24"/>
        </w:rPr>
        <w:t xml:space="preserve"> </w:t>
      </w:r>
      <w:r>
        <w:rPr>
          <w:sz w:val="24"/>
        </w:rPr>
        <w:t>суждениями</w:t>
      </w:r>
      <w:r>
        <w:rPr>
          <w:spacing w:val="1"/>
          <w:sz w:val="24"/>
        </w:rPr>
        <w:t xml:space="preserve"> </w:t>
      </w:r>
      <w:r>
        <w:rPr>
          <w:sz w:val="24"/>
        </w:rPr>
        <w:t>других</w:t>
      </w:r>
      <w:r>
        <w:rPr>
          <w:spacing w:val="1"/>
          <w:sz w:val="24"/>
        </w:rPr>
        <w:t xml:space="preserve"> </w:t>
      </w:r>
      <w:r>
        <w:rPr>
          <w:sz w:val="24"/>
        </w:rPr>
        <w:t>участников</w:t>
      </w:r>
      <w:r>
        <w:rPr>
          <w:spacing w:val="1"/>
          <w:sz w:val="24"/>
        </w:rPr>
        <w:t xml:space="preserve"> </w:t>
      </w:r>
      <w:r>
        <w:rPr>
          <w:sz w:val="24"/>
        </w:rPr>
        <w:t>диалога</w:t>
      </w:r>
      <w:r>
        <w:rPr>
          <w:spacing w:val="1"/>
          <w:sz w:val="24"/>
        </w:rPr>
        <w:t xml:space="preserve"> </w:t>
      </w:r>
      <w:r>
        <w:rPr>
          <w:sz w:val="24"/>
        </w:rPr>
        <w:t>и</w:t>
      </w:r>
      <w:r>
        <w:rPr>
          <w:spacing w:val="1"/>
          <w:sz w:val="24"/>
        </w:rPr>
        <w:t xml:space="preserve"> </w:t>
      </w:r>
      <w:r>
        <w:rPr>
          <w:sz w:val="24"/>
        </w:rPr>
        <w:t>полилога,</w:t>
      </w:r>
      <w:r>
        <w:rPr>
          <w:spacing w:val="1"/>
          <w:sz w:val="24"/>
        </w:rPr>
        <w:t xml:space="preserve"> </w:t>
      </w:r>
      <w:r>
        <w:rPr>
          <w:sz w:val="24"/>
        </w:rPr>
        <w:t>обнаруживать</w:t>
      </w:r>
      <w:r>
        <w:rPr>
          <w:spacing w:val="1"/>
          <w:sz w:val="24"/>
        </w:rPr>
        <w:t xml:space="preserve"> </w:t>
      </w:r>
      <w:r>
        <w:rPr>
          <w:sz w:val="24"/>
        </w:rPr>
        <w:t>различие</w:t>
      </w:r>
      <w:r>
        <w:rPr>
          <w:spacing w:val="1"/>
          <w:sz w:val="24"/>
        </w:rPr>
        <w:t xml:space="preserve"> </w:t>
      </w:r>
      <w:r>
        <w:rPr>
          <w:sz w:val="24"/>
        </w:rPr>
        <w:t>и</w:t>
      </w:r>
      <w:r>
        <w:rPr>
          <w:spacing w:val="1"/>
          <w:sz w:val="24"/>
        </w:rPr>
        <w:t xml:space="preserve"> </w:t>
      </w:r>
      <w:r>
        <w:rPr>
          <w:sz w:val="24"/>
        </w:rPr>
        <w:t>сходство</w:t>
      </w:r>
      <w:r>
        <w:rPr>
          <w:spacing w:val="1"/>
          <w:sz w:val="24"/>
        </w:rPr>
        <w:t xml:space="preserve"> </w:t>
      </w:r>
      <w:r>
        <w:rPr>
          <w:sz w:val="24"/>
        </w:rPr>
        <w:t>позиций;</w:t>
      </w:r>
      <w:r>
        <w:rPr>
          <w:spacing w:val="1"/>
          <w:sz w:val="24"/>
        </w:rPr>
        <w:t xml:space="preserve"> </w:t>
      </w:r>
      <w:r>
        <w:rPr>
          <w:sz w:val="24"/>
        </w:rPr>
        <w:t>корректно</w:t>
      </w:r>
      <w:r>
        <w:rPr>
          <w:spacing w:val="1"/>
          <w:sz w:val="24"/>
        </w:rPr>
        <w:t xml:space="preserve"> </w:t>
      </w:r>
      <w:r>
        <w:rPr>
          <w:sz w:val="24"/>
        </w:rPr>
        <w:t>выражать</w:t>
      </w:r>
      <w:r>
        <w:rPr>
          <w:spacing w:val="1"/>
          <w:sz w:val="24"/>
        </w:rPr>
        <w:t xml:space="preserve"> </w:t>
      </w:r>
      <w:r>
        <w:rPr>
          <w:sz w:val="24"/>
        </w:rPr>
        <w:t>свое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суждениям</w:t>
      </w:r>
      <w:r>
        <w:rPr>
          <w:spacing w:val="-4"/>
          <w:sz w:val="24"/>
        </w:rPr>
        <w:t xml:space="preserve"> </w:t>
      </w:r>
      <w:r>
        <w:rPr>
          <w:sz w:val="24"/>
        </w:rPr>
        <w:t>собеседников. 6</w:t>
      </w:r>
    </w:p>
    <w:p w:rsidR="00A97E3A" w:rsidRDefault="00A97E3A" w:rsidP="006271FA">
      <w:pPr>
        <w:pStyle w:val="a5"/>
        <w:numPr>
          <w:ilvl w:val="0"/>
          <w:numId w:val="58"/>
        </w:numPr>
        <w:tabs>
          <w:tab w:val="left" w:pos="880"/>
        </w:tabs>
        <w:spacing w:line="276" w:lineRule="auto"/>
        <w:ind w:right="846" w:firstLine="0"/>
        <w:rPr>
          <w:sz w:val="24"/>
        </w:rPr>
      </w:pPr>
      <w:r>
        <w:rPr>
          <w:sz w:val="24"/>
        </w:rPr>
        <w:t>Формулировать</w:t>
      </w:r>
      <w:r>
        <w:rPr>
          <w:spacing w:val="1"/>
          <w:sz w:val="24"/>
        </w:rPr>
        <w:t xml:space="preserve"> </w:t>
      </w:r>
      <w:r>
        <w:rPr>
          <w:sz w:val="24"/>
        </w:rPr>
        <w:t>цель</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планировать</w:t>
      </w:r>
      <w:r>
        <w:rPr>
          <w:spacing w:val="1"/>
          <w:sz w:val="24"/>
        </w:rPr>
        <w:t xml:space="preserve"> </w:t>
      </w:r>
      <w:r>
        <w:rPr>
          <w:sz w:val="24"/>
        </w:rPr>
        <w:t>ее,</w:t>
      </w:r>
      <w:r>
        <w:rPr>
          <w:spacing w:val="1"/>
          <w:sz w:val="24"/>
        </w:rPr>
        <w:t xml:space="preserve"> </w:t>
      </w:r>
      <w:r>
        <w:rPr>
          <w:sz w:val="24"/>
        </w:rPr>
        <w:t>осуществлять</w:t>
      </w:r>
      <w:r>
        <w:rPr>
          <w:spacing w:val="1"/>
          <w:sz w:val="24"/>
        </w:rPr>
        <w:t xml:space="preserve"> </w:t>
      </w:r>
      <w:r>
        <w:rPr>
          <w:sz w:val="24"/>
        </w:rPr>
        <w:t>самоконтроль,</w:t>
      </w:r>
      <w:r>
        <w:rPr>
          <w:spacing w:val="1"/>
          <w:sz w:val="24"/>
        </w:rPr>
        <w:t xml:space="preserve"> </w:t>
      </w:r>
      <w:r>
        <w:rPr>
          <w:sz w:val="24"/>
        </w:rPr>
        <w:t>самооценку,</w:t>
      </w:r>
      <w:r>
        <w:rPr>
          <w:spacing w:val="1"/>
          <w:sz w:val="24"/>
        </w:rPr>
        <w:t xml:space="preserve"> </w:t>
      </w:r>
      <w:r>
        <w:rPr>
          <w:sz w:val="24"/>
        </w:rPr>
        <w:t>самокоррекцию;</w:t>
      </w:r>
      <w:r>
        <w:rPr>
          <w:spacing w:val="1"/>
          <w:sz w:val="24"/>
        </w:rPr>
        <w:t xml:space="preserve"> </w:t>
      </w:r>
      <w:r>
        <w:rPr>
          <w:sz w:val="24"/>
        </w:rPr>
        <w:t>объяснять</w:t>
      </w:r>
      <w:r>
        <w:rPr>
          <w:spacing w:val="1"/>
          <w:sz w:val="24"/>
        </w:rPr>
        <w:t xml:space="preserve"> </w:t>
      </w:r>
      <w:r>
        <w:rPr>
          <w:sz w:val="24"/>
        </w:rPr>
        <w:t>причины</w:t>
      </w:r>
      <w:r>
        <w:rPr>
          <w:spacing w:val="1"/>
          <w:sz w:val="24"/>
        </w:rPr>
        <w:t xml:space="preserve"> </w:t>
      </w:r>
      <w:r>
        <w:rPr>
          <w:sz w:val="24"/>
        </w:rPr>
        <w:t>достижения</w:t>
      </w:r>
      <w:r>
        <w:rPr>
          <w:spacing w:val="1"/>
          <w:sz w:val="24"/>
        </w:rPr>
        <w:t xml:space="preserve"> </w:t>
      </w:r>
      <w:r>
        <w:rPr>
          <w:sz w:val="24"/>
        </w:rPr>
        <w:t>(недостижения)</w:t>
      </w:r>
      <w:r>
        <w:rPr>
          <w:spacing w:val="-4"/>
          <w:sz w:val="24"/>
        </w:rPr>
        <w:t xml:space="preserve"> </w:t>
      </w:r>
      <w:r>
        <w:rPr>
          <w:sz w:val="24"/>
        </w:rPr>
        <w:t>результата деятельности.</w:t>
      </w:r>
    </w:p>
    <w:p w:rsidR="00A97E3A" w:rsidRDefault="00A97E3A" w:rsidP="006271FA">
      <w:pPr>
        <w:pStyle w:val="a5"/>
        <w:numPr>
          <w:ilvl w:val="0"/>
          <w:numId w:val="58"/>
        </w:numPr>
        <w:tabs>
          <w:tab w:val="left" w:pos="681"/>
        </w:tabs>
        <w:spacing w:line="276" w:lineRule="auto"/>
        <w:ind w:right="852" w:firstLine="0"/>
        <w:rPr>
          <w:sz w:val="24"/>
        </w:rPr>
      </w:pPr>
      <w:r>
        <w:rPr>
          <w:sz w:val="24"/>
        </w:rPr>
        <w:t>Осуществлять речевую рефлексию (выявлять коммуникативные неудачи и их причины,</w:t>
      </w:r>
      <w:r>
        <w:rPr>
          <w:spacing w:val="1"/>
          <w:sz w:val="24"/>
        </w:rPr>
        <w:t xml:space="preserve"> </w:t>
      </w:r>
      <w:r>
        <w:rPr>
          <w:sz w:val="24"/>
        </w:rPr>
        <w:t>уметь</w:t>
      </w:r>
      <w:r>
        <w:rPr>
          <w:spacing w:val="1"/>
          <w:sz w:val="24"/>
        </w:rPr>
        <w:t xml:space="preserve"> </w:t>
      </w:r>
      <w:r>
        <w:rPr>
          <w:sz w:val="24"/>
        </w:rPr>
        <w:t>предупреждать</w:t>
      </w:r>
      <w:r>
        <w:rPr>
          <w:spacing w:val="1"/>
          <w:sz w:val="24"/>
        </w:rPr>
        <w:t xml:space="preserve"> </w:t>
      </w:r>
      <w:r>
        <w:rPr>
          <w:sz w:val="24"/>
        </w:rPr>
        <w:t>их),</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приобретенному</w:t>
      </w:r>
      <w:r>
        <w:rPr>
          <w:spacing w:val="1"/>
          <w:sz w:val="24"/>
        </w:rPr>
        <w:t xml:space="preserve"> </w:t>
      </w:r>
      <w:r>
        <w:rPr>
          <w:sz w:val="24"/>
        </w:rPr>
        <w:t>речевому</w:t>
      </w:r>
      <w:r>
        <w:rPr>
          <w:spacing w:val="1"/>
          <w:sz w:val="24"/>
        </w:rPr>
        <w:t xml:space="preserve"> </w:t>
      </w:r>
      <w:r>
        <w:rPr>
          <w:sz w:val="24"/>
        </w:rPr>
        <w:t>опыту</w:t>
      </w:r>
      <w:r>
        <w:rPr>
          <w:spacing w:val="1"/>
          <w:sz w:val="24"/>
        </w:rPr>
        <w:t xml:space="preserve"> </w:t>
      </w:r>
      <w:r>
        <w:rPr>
          <w:sz w:val="24"/>
        </w:rPr>
        <w:t>и</w:t>
      </w:r>
      <w:r>
        <w:rPr>
          <w:spacing w:val="1"/>
          <w:sz w:val="24"/>
        </w:rPr>
        <w:t xml:space="preserve"> </w:t>
      </w:r>
      <w:r>
        <w:rPr>
          <w:sz w:val="24"/>
        </w:rPr>
        <w:t>корректировать</w:t>
      </w:r>
      <w:r>
        <w:rPr>
          <w:spacing w:val="1"/>
          <w:sz w:val="24"/>
        </w:rPr>
        <w:t xml:space="preserve"> </w:t>
      </w:r>
      <w:r>
        <w:rPr>
          <w:sz w:val="24"/>
        </w:rPr>
        <w:t>собственную</w:t>
      </w:r>
      <w:r>
        <w:rPr>
          <w:spacing w:val="1"/>
          <w:sz w:val="24"/>
        </w:rPr>
        <w:t xml:space="preserve"> </w:t>
      </w:r>
      <w:r>
        <w:rPr>
          <w:sz w:val="24"/>
        </w:rPr>
        <w:t>речь</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общения;</w:t>
      </w:r>
      <w:r>
        <w:rPr>
          <w:spacing w:val="1"/>
          <w:sz w:val="24"/>
        </w:rPr>
        <w:t xml:space="preserve"> </w:t>
      </w:r>
      <w:r>
        <w:rPr>
          <w:sz w:val="24"/>
        </w:rPr>
        <w:t>оценивать</w:t>
      </w:r>
      <w:r>
        <w:rPr>
          <w:spacing w:val="1"/>
          <w:sz w:val="24"/>
        </w:rPr>
        <w:t xml:space="preserve"> </w:t>
      </w:r>
      <w:r>
        <w:rPr>
          <w:sz w:val="24"/>
        </w:rPr>
        <w:t>соответствие</w:t>
      </w:r>
      <w:r>
        <w:rPr>
          <w:spacing w:val="-4"/>
          <w:sz w:val="24"/>
        </w:rPr>
        <w:t xml:space="preserve"> </w:t>
      </w:r>
      <w:r>
        <w:rPr>
          <w:sz w:val="24"/>
        </w:rPr>
        <w:t>результата поставленной</w:t>
      </w:r>
      <w:r>
        <w:rPr>
          <w:spacing w:val="-1"/>
          <w:sz w:val="24"/>
        </w:rPr>
        <w:t xml:space="preserve"> </w:t>
      </w:r>
      <w:r>
        <w:rPr>
          <w:sz w:val="24"/>
        </w:rPr>
        <w:t>цели и</w:t>
      </w:r>
      <w:r>
        <w:rPr>
          <w:spacing w:val="-5"/>
          <w:sz w:val="24"/>
        </w:rPr>
        <w:t xml:space="preserve"> </w:t>
      </w:r>
      <w:r>
        <w:rPr>
          <w:sz w:val="24"/>
        </w:rPr>
        <w:t>условиям общения.</w:t>
      </w:r>
    </w:p>
    <w:p w:rsidR="00A97E3A" w:rsidRDefault="00A97E3A" w:rsidP="006271FA">
      <w:pPr>
        <w:pStyle w:val="a5"/>
        <w:numPr>
          <w:ilvl w:val="0"/>
          <w:numId w:val="58"/>
        </w:numPr>
        <w:tabs>
          <w:tab w:val="left" w:pos="758"/>
        </w:tabs>
        <w:spacing w:line="278" w:lineRule="auto"/>
        <w:ind w:right="845" w:firstLine="0"/>
        <w:rPr>
          <w:sz w:val="24"/>
        </w:rPr>
      </w:pPr>
      <w:r>
        <w:rPr>
          <w:sz w:val="24"/>
        </w:rPr>
        <w:t>Управлять</w:t>
      </w:r>
      <w:r>
        <w:rPr>
          <w:spacing w:val="1"/>
          <w:sz w:val="24"/>
        </w:rPr>
        <w:t xml:space="preserve"> </w:t>
      </w:r>
      <w:r>
        <w:rPr>
          <w:sz w:val="24"/>
        </w:rPr>
        <w:t>собственными</w:t>
      </w:r>
      <w:r>
        <w:rPr>
          <w:spacing w:val="1"/>
          <w:sz w:val="24"/>
        </w:rPr>
        <w:t xml:space="preserve"> </w:t>
      </w:r>
      <w:r>
        <w:rPr>
          <w:sz w:val="24"/>
        </w:rPr>
        <w:t>эмоциями,</w:t>
      </w:r>
      <w:r>
        <w:rPr>
          <w:spacing w:val="1"/>
          <w:sz w:val="24"/>
        </w:rPr>
        <w:t xml:space="preserve"> </w:t>
      </w:r>
      <w:r>
        <w:rPr>
          <w:sz w:val="24"/>
        </w:rPr>
        <w:t>корректно</w:t>
      </w:r>
      <w:r>
        <w:rPr>
          <w:spacing w:val="1"/>
          <w:sz w:val="24"/>
        </w:rPr>
        <w:t xml:space="preserve"> </w:t>
      </w:r>
      <w:r>
        <w:rPr>
          <w:sz w:val="24"/>
        </w:rPr>
        <w:t>выражать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речевого</w:t>
      </w:r>
      <w:r>
        <w:rPr>
          <w:spacing w:val="1"/>
          <w:sz w:val="24"/>
        </w:rPr>
        <w:t xml:space="preserve"> </w:t>
      </w:r>
      <w:r>
        <w:rPr>
          <w:sz w:val="24"/>
        </w:rPr>
        <w:t>общения.</w:t>
      </w:r>
    </w:p>
    <w:p w:rsidR="00A97E3A" w:rsidRDefault="00A97E3A" w:rsidP="00A97E3A">
      <w:pPr>
        <w:pStyle w:val="2"/>
        <w:spacing w:before="2"/>
      </w:pPr>
      <w:r>
        <w:t>Формирование</w:t>
      </w:r>
      <w:r>
        <w:rPr>
          <w:spacing w:val="-10"/>
        </w:rPr>
        <w:t xml:space="preserve"> </w:t>
      </w:r>
      <w:r>
        <w:t>универсальных</w:t>
      </w:r>
      <w:r>
        <w:rPr>
          <w:spacing w:val="-7"/>
        </w:rPr>
        <w:t xml:space="preserve"> </w:t>
      </w:r>
      <w:r>
        <w:t>учебных</w:t>
      </w:r>
      <w:r>
        <w:rPr>
          <w:spacing w:val="-7"/>
        </w:rPr>
        <w:t xml:space="preserve"> </w:t>
      </w:r>
      <w:r>
        <w:t>регулятивных</w:t>
      </w:r>
      <w:r>
        <w:rPr>
          <w:spacing w:val="-6"/>
        </w:rPr>
        <w:t xml:space="preserve"> </w:t>
      </w:r>
      <w:r>
        <w:t>действий</w:t>
      </w:r>
    </w:p>
    <w:p w:rsidR="00A97E3A" w:rsidRDefault="00A97E3A" w:rsidP="006271FA">
      <w:pPr>
        <w:pStyle w:val="a5"/>
        <w:numPr>
          <w:ilvl w:val="0"/>
          <w:numId w:val="58"/>
        </w:numPr>
        <w:tabs>
          <w:tab w:val="left" w:pos="741"/>
        </w:tabs>
        <w:spacing w:before="31"/>
        <w:ind w:left="740" w:hanging="219"/>
        <w:rPr>
          <w:sz w:val="24"/>
        </w:rPr>
      </w:pPr>
      <w:r>
        <w:rPr>
          <w:sz w:val="24"/>
        </w:rPr>
        <w:t>Владеть</w:t>
      </w:r>
      <w:r>
        <w:rPr>
          <w:spacing w:val="13"/>
          <w:sz w:val="24"/>
        </w:rPr>
        <w:t xml:space="preserve"> </w:t>
      </w:r>
      <w:r>
        <w:rPr>
          <w:sz w:val="24"/>
        </w:rPr>
        <w:t>социокультурными</w:t>
      </w:r>
      <w:r>
        <w:rPr>
          <w:spacing w:val="73"/>
          <w:sz w:val="24"/>
        </w:rPr>
        <w:t xml:space="preserve"> </w:t>
      </w:r>
      <w:r>
        <w:rPr>
          <w:sz w:val="24"/>
        </w:rPr>
        <w:t>нормами</w:t>
      </w:r>
      <w:r>
        <w:rPr>
          <w:spacing w:val="73"/>
          <w:sz w:val="24"/>
        </w:rPr>
        <w:t xml:space="preserve"> </w:t>
      </w:r>
      <w:r>
        <w:rPr>
          <w:sz w:val="24"/>
        </w:rPr>
        <w:t>и</w:t>
      </w:r>
      <w:r>
        <w:rPr>
          <w:spacing w:val="69"/>
          <w:sz w:val="24"/>
        </w:rPr>
        <w:t xml:space="preserve"> </w:t>
      </w:r>
      <w:r>
        <w:rPr>
          <w:sz w:val="24"/>
        </w:rPr>
        <w:t>нормами</w:t>
      </w:r>
      <w:r>
        <w:rPr>
          <w:spacing w:val="72"/>
          <w:sz w:val="24"/>
        </w:rPr>
        <w:t xml:space="preserve"> </w:t>
      </w:r>
      <w:r>
        <w:rPr>
          <w:sz w:val="24"/>
        </w:rPr>
        <w:t>речевого</w:t>
      </w:r>
      <w:r>
        <w:rPr>
          <w:spacing w:val="71"/>
          <w:sz w:val="24"/>
        </w:rPr>
        <w:t xml:space="preserve"> </w:t>
      </w:r>
      <w:r>
        <w:rPr>
          <w:sz w:val="24"/>
        </w:rPr>
        <w:t>поведения</w:t>
      </w:r>
      <w:r>
        <w:rPr>
          <w:spacing w:val="68"/>
          <w:sz w:val="24"/>
        </w:rPr>
        <w:t xml:space="preserve"> </w:t>
      </w:r>
      <w:r>
        <w:rPr>
          <w:sz w:val="24"/>
        </w:rPr>
        <w:t>в</w:t>
      </w:r>
      <w:r>
        <w:rPr>
          <w:spacing w:val="68"/>
          <w:sz w:val="24"/>
        </w:rPr>
        <w:t xml:space="preserve"> </w:t>
      </w:r>
      <w:r>
        <w:rPr>
          <w:sz w:val="24"/>
        </w:rPr>
        <w:t>актуальных</w:t>
      </w:r>
    </w:p>
    <w:p w:rsidR="00A97E3A" w:rsidRDefault="00A97E3A" w:rsidP="00A97E3A">
      <w:pPr>
        <w:jc w:val="both"/>
        <w:rPr>
          <w:sz w:val="24"/>
        </w:rPr>
        <w:sectPr w:rsidR="00A97E3A">
          <w:pgSz w:w="11920" w:h="16850"/>
          <w:pgMar w:top="1160" w:right="0" w:bottom="1220" w:left="1180" w:header="0" w:footer="943" w:gutter="0"/>
          <w:cols w:space="720"/>
        </w:sectPr>
      </w:pPr>
    </w:p>
    <w:p w:rsidR="00A97E3A" w:rsidRDefault="00A97E3A" w:rsidP="00A97E3A">
      <w:pPr>
        <w:pStyle w:val="a3"/>
        <w:spacing w:before="74" w:line="276" w:lineRule="auto"/>
        <w:ind w:right="841"/>
      </w:pPr>
      <w:r>
        <w:t>сферах речевого общения, соблюдать нормы современного русского литературного языка</w:t>
      </w:r>
      <w:r>
        <w:rPr>
          <w:spacing w:val="1"/>
        </w:rPr>
        <w:t xml:space="preserve"> </w:t>
      </w:r>
      <w:r>
        <w:t>и</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уместно</w:t>
      </w:r>
      <w:r>
        <w:rPr>
          <w:spacing w:val="1"/>
        </w:rPr>
        <w:t xml:space="preserve"> </w:t>
      </w:r>
      <w:r>
        <w:t>пользоваться</w:t>
      </w:r>
      <w:r>
        <w:rPr>
          <w:spacing w:val="1"/>
        </w:rPr>
        <w:t xml:space="preserve"> </w:t>
      </w:r>
      <w:r>
        <w:t>внеязыковыми</w:t>
      </w:r>
      <w:r>
        <w:rPr>
          <w:spacing w:val="1"/>
        </w:rPr>
        <w:t xml:space="preserve"> </w:t>
      </w:r>
      <w:r>
        <w:t>средствами</w:t>
      </w:r>
      <w:r>
        <w:rPr>
          <w:spacing w:val="1"/>
        </w:rPr>
        <w:t xml:space="preserve"> </w:t>
      </w:r>
      <w:r>
        <w:t>общения</w:t>
      </w:r>
      <w:r>
        <w:rPr>
          <w:spacing w:val="1"/>
        </w:rPr>
        <w:t xml:space="preserve"> </w:t>
      </w:r>
      <w:r>
        <w:t>(жестами,</w:t>
      </w:r>
      <w:r>
        <w:rPr>
          <w:spacing w:val="-1"/>
        </w:rPr>
        <w:t xml:space="preserve"> </w:t>
      </w:r>
      <w:r>
        <w:t>мимикой).</w:t>
      </w:r>
    </w:p>
    <w:p w:rsidR="00A97E3A" w:rsidRDefault="00A97E3A" w:rsidP="006271FA">
      <w:pPr>
        <w:pStyle w:val="a5"/>
        <w:numPr>
          <w:ilvl w:val="0"/>
          <w:numId w:val="58"/>
        </w:numPr>
        <w:tabs>
          <w:tab w:val="left" w:pos="839"/>
        </w:tabs>
        <w:spacing w:line="276" w:lineRule="auto"/>
        <w:ind w:right="847" w:firstLine="0"/>
        <w:rPr>
          <w:sz w:val="24"/>
        </w:rPr>
      </w:pPr>
      <w:r>
        <w:rPr>
          <w:sz w:val="24"/>
        </w:rPr>
        <w:t>Публично представлять результаты проведенного</w:t>
      </w:r>
      <w:r>
        <w:rPr>
          <w:spacing w:val="1"/>
          <w:sz w:val="24"/>
        </w:rPr>
        <w:t xml:space="preserve"> </w:t>
      </w:r>
      <w:r>
        <w:rPr>
          <w:sz w:val="24"/>
        </w:rPr>
        <w:t>языкового анализа, выполненного</w:t>
      </w:r>
      <w:r>
        <w:rPr>
          <w:spacing w:val="1"/>
          <w:sz w:val="24"/>
        </w:rPr>
        <w:t xml:space="preserve"> </w:t>
      </w:r>
      <w:r>
        <w:rPr>
          <w:sz w:val="24"/>
        </w:rPr>
        <w:t>лингвистического эксперимента, исследования, проекта; самостоятельно выбирать формат</w:t>
      </w:r>
      <w:r>
        <w:rPr>
          <w:spacing w:val="-57"/>
          <w:sz w:val="24"/>
        </w:rPr>
        <w:t xml:space="preserve"> </w:t>
      </w:r>
      <w:r>
        <w:rPr>
          <w:sz w:val="24"/>
        </w:rPr>
        <w:t>выступления с учетом цели презентации и особенностей аудитории и в соответствии с</w:t>
      </w:r>
      <w:r>
        <w:rPr>
          <w:spacing w:val="1"/>
          <w:sz w:val="24"/>
        </w:rPr>
        <w:t xml:space="preserve"> </w:t>
      </w:r>
      <w:r>
        <w:rPr>
          <w:sz w:val="24"/>
        </w:rPr>
        <w:t>этим</w:t>
      </w:r>
      <w:r>
        <w:rPr>
          <w:spacing w:val="1"/>
          <w:sz w:val="24"/>
        </w:rPr>
        <w:t xml:space="preserve"> </w:t>
      </w:r>
      <w:r>
        <w:rPr>
          <w:sz w:val="24"/>
        </w:rPr>
        <w:t>составлять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тексты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иллюстративного</w:t>
      </w:r>
      <w:r>
        <w:rPr>
          <w:spacing w:val="1"/>
          <w:sz w:val="24"/>
        </w:rPr>
        <w:t xml:space="preserve"> </w:t>
      </w:r>
      <w:r>
        <w:rPr>
          <w:sz w:val="24"/>
        </w:rPr>
        <w:t>материала.</w:t>
      </w:r>
    </w:p>
    <w:p w:rsidR="00A97E3A" w:rsidRDefault="00A97E3A" w:rsidP="00A97E3A">
      <w:pPr>
        <w:pStyle w:val="2"/>
        <w:spacing w:before="130"/>
        <w:ind w:left="1835" w:right="1397"/>
        <w:jc w:val="center"/>
      </w:pPr>
      <w:r>
        <w:t>ИНОСТРАННЫЙ</w:t>
      </w:r>
      <w:r>
        <w:rPr>
          <w:spacing w:val="46"/>
        </w:rPr>
        <w:t xml:space="preserve"> </w:t>
      </w:r>
      <w:r>
        <w:t>ЯЗЫК</w:t>
      </w:r>
      <w:r>
        <w:rPr>
          <w:spacing w:val="-5"/>
        </w:rPr>
        <w:t xml:space="preserve"> </w:t>
      </w:r>
      <w:r>
        <w:t>(</w:t>
      </w:r>
      <w:r>
        <w:rPr>
          <w:spacing w:val="-6"/>
        </w:rPr>
        <w:t xml:space="preserve"> </w:t>
      </w:r>
      <w:r>
        <w:t>АНГЛИЙСКИЙ</w:t>
      </w:r>
      <w:r>
        <w:rPr>
          <w:spacing w:val="-5"/>
        </w:rPr>
        <w:t xml:space="preserve"> </w:t>
      </w:r>
      <w:r>
        <w:t>ЯЗЫК)</w:t>
      </w:r>
    </w:p>
    <w:p w:rsidR="00A97E3A" w:rsidRDefault="00A97E3A" w:rsidP="00A97E3A">
      <w:pPr>
        <w:pStyle w:val="a3"/>
        <w:spacing w:before="10"/>
        <w:ind w:left="0"/>
        <w:jc w:val="left"/>
        <w:rPr>
          <w:b/>
          <w:sz w:val="30"/>
        </w:rPr>
      </w:pPr>
    </w:p>
    <w:p w:rsidR="00A97E3A" w:rsidRDefault="00A97E3A" w:rsidP="00A97E3A">
      <w:pPr>
        <w:spacing w:before="1"/>
        <w:ind w:left="522"/>
        <w:rPr>
          <w:b/>
          <w:sz w:val="24"/>
        </w:rPr>
      </w:pPr>
      <w:r>
        <w:rPr>
          <w:b/>
          <w:sz w:val="24"/>
        </w:rPr>
        <w:t>Формирование</w:t>
      </w:r>
      <w:r>
        <w:rPr>
          <w:b/>
          <w:spacing w:val="-8"/>
          <w:sz w:val="24"/>
        </w:rPr>
        <w:t xml:space="preserve"> </w:t>
      </w:r>
      <w:r>
        <w:rPr>
          <w:b/>
          <w:sz w:val="24"/>
        </w:rPr>
        <w:t>универсальных</w:t>
      </w:r>
      <w:r>
        <w:rPr>
          <w:b/>
          <w:spacing w:val="-4"/>
          <w:sz w:val="24"/>
        </w:rPr>
        <w:t xml:space="preserve"> </w:t>
      </w:r>
      <w:r>
        <w:rPr>
          <w:b/>
          <w:sz w:val="24"/>
        </w:rPr>
        <w:t>учебных</w:t>
      </w:r>
      <w:r>
        <w:rPr>
          <w:b/>
          <w:spacing w:val="-5"/>
          <w:sz w:val="24"/>
        </w:rPr>
        <w:t xml:space="preserve"> </w:t>
      </w:r>
      <w:r>
        <w:rPr>
          <w:b/>
          <w:sz w:val="24"/>
        </w:rPr>
        <w:t>познавательных</w:t>
      </w:r>
      <w:r>
        <w:rPr>
          <w:b/>
          <w:spacing w:val="-4"/>
          <w:sz w:val="24"/>
        </w:rPr>
        <w:t xml:space="preserve"> </w:t>
      </w:r>
      <w:r>
        <w:rPr>
          <w:b/>
          <w:sz w:val="24"/>
        </w:rPr>
        <w:t>действий</w:t>
      </w:r>
    </w:p>
    <w:p w:rsidR="00A97E3A" w:rsidRDefault="00A97E3A" w:rsidP="00A97E3A">
      <w:pPr>
        <w:pStyle w:val="3"/>
        <w:spacing w:before="43"/>
      </w:pPr>
      <w:r>
        <w:t>Формирование</w:t>
      </w:r>
      <w:r>
        <w:rPr>
          <w:spacing w:val="-9"/>
        </w:rPr>
        <w:t xml:space="preserve"> </w:t>
      </w:r>
      <w:r>
        <w:t>базовых</w:t>
      </w:r>
      <w:r>
        <w:rPr>
          <w:spacing w:val="-7"/>
        </w:rPr>
        <w:t xml:space="preserve"> </w:t>
      </w:r>
      <w:r>
        <w:t>логических</w:t>
      </w:r>
      <w:r>
        <w:rPr>
          <w:spacing w:val="-8"/>
        </w:rPr>
        <w:t xml:space="preserve"> </w:t>
      </w:r>
      <w:r>
        <w:t>действий</w:t>
      </w:r>
    </w:p>
    <w:p w:rsidR="00A97E3A" w:rsidRDefault="00A97E3A" w:rsidP="006271FA">
      <w:pPr>
        <w:pStyle w:val="a5"/>
        <w:numPr>
          <w:ilvl w:val="0"/>
          <w:numId w:val="58"/>
        </w:numPr>
        <w:tabs>
          <w:tab w:val="left" w:pos="724"/>
        </w:tabs>
        <w:spacing w:before="34" w:line="278" w:lineRule="auto"/>
        <w:ind w:right="875" w:firstLine="0"/>
        <w:jc w:val="left"/>
        <w:rPr>
          <w:sz w:val="24"/>
        </w:rPr>
      </w:pPr>
      <w:r>
        <w:rPr>
          <w:sz w:val="24"/>
        </w:rPr>
        <w:t>Выявлять</w:t>
      </w:r>
      <w:r>
        <w:rPr>
          <w:spacing w:val="55"/>
          <w:sz w:val="24"/>
        </w:rPr>
        <w:t xml:space="preserve"> </w:t>
      </w:r>
      <w:r>
        <w:rPr>
          <w:sz w:val="24"/>
        </w:rPr>
        <w:t>признаки</w:t>
      </w:r>
      <w:r>
        <w:rPr>
          <w:spacing w:val="54"/>
          <w:sz w:val="24"/>
        </w:rPr>
        <w:t xml:space="preserve"> </w:t>
      </w:r>
      <w:r>
        <w:rPr>
          <w:sz w:val="24"/>
        </w:rPr>
        <w:t>и</w:t>
      </w:r>
      <w:r>
        <w:rPr>
          <w:spacing w:val="50"/>
          <w:sz w:val="24"/>
        </w:rPr>
        <w:t xml:space="preserve"> </w:t>
      </w:r>
      <w:r>
        <w:rPr>
          <w:sz w:val="24"/>
        </w:rPr>
        <w:t>свойства</w:t>
      </w:r>
      <w:r>
        <w:rPr>
          <w:spacing w:val="53"/>
          <w:sz w:val="24"/>
        </w:rPr>
        <w:t xml:space="preserve"> </w:t>
      </w:r>
      <w:r>
        <w:rPr>
          <w:sz w:val="24"/>
        </w:rPr>
        <w:t>языковых</w:t>
      </w:r>
      <w:r>
        <w:rPr>
          <w:spacing w:val="55"/>
          <w:sz w:val="24"/>
        </w:rPr>
        <w:t xml:space="preserve"> </w:t>
      </w:r>
      <w:r>
        <w:rPr>
          <w:sz w:val="24"/>
        </w:rPr>
        <w:t>единиц</w:t>
      </w:r>
      <w:r>
        <w:rPr>
          <w:spacing w:val="53"/>
          <w:sz w:val="24"/>
        </w:rPr>
        <w:t xml:space="preserve"> </w:t>
      </w:r>
      <w:r>
        <w:rPr>
          <w:sz w:val="24"/>
        </w:rPr>
        <w:t>и</w:t>
      </w:r>
      <w:r>
        <w:rPr>
          <w:spacing w:val="53"/>
          <w:sz w:val="24"/>
        </w:rPr>
        <w:t xml:space="preserve"> </w:t>
      </w:r>
      <w:r>
        <w:rPr>
          <w:sz w:val="24"/>
        </w:rPr>
        <w:t>языковых</w:t>
      </w:r>
      <w:r>
        <w:rPr>
          <w:spacing w:val="57"/>
          <w:sz w:val="24"/>
        </w:rPr>
        <w:t xml:space="preserve"> </w:t>
      </w:r>
      <w:r>
        <w:rPr>
          <w:sz w:val="24"/>
        </w:rPr>
        <w:t>явлений</w:t>
      </w:r>
      <w:r>
        <w:rPr>
          <w:spacing w:val="51"/>
          <w:sz w:val="24"/>
        </w:rPr>
        <w:t xml:space="preserve"> </w:t>
      </w:r>
      <w:r>
        <w:rPr>
          <w:sz w:val="24"/>
        </w:rPr>
        <w:t>иностранного</w:t>
      </w:r>
      <w:r>
        <w:rPr>
          <w:spacing w:val="-57"/>
          <w:sz w:val="24"/>
        </w:rPr>
        <w:t xml:space="preserve"> </w:t>
      </w:r>
      <w:r>
        <w:rPr>
          <w:sz w:val="24"/>
        </w:rPr>
        <w:t>языка;</w:t>
      </w:r>
      <w:r>
        <w:rPr>
          <w:spacing w:val="-1"/>
          <w:sz w:val="24"/>
        </w:rPr>
        <w:t xml:space="preserve"> </w:t>
      </w:r>
      <w:r>
        <w:rPr>
          <w:sz w:val="24"/>
        </w:rPr>
        <w:t>применять</w:t>
      </w:r>
      <w:r>
        <w:rPr>
          <w:spacing w:val="2"/>
          <w:sz w:val="24"/>
        </w:rPr>
        <w:t xml:space="preserve"> </w:t>
      </w:r>
      <w:r>
        <w:rPr>
          <w:sz w:val="24"/>
        </w:rPr>
        <w:t>изученные</w:t>
      </w:r>
      <w:r>
        <w:rPr>
          <w:spacing w:val="-3"/>
          <w:sz w:val="24"/>
        </w:rPr>
        <w:t xml:space="preserve"> </w:t>
      </w:r>
      <w:r>
        <w:rPr>
          <w:sz w:val="24"/>
        </w:rPr>
        <w:t>правила, алгоритмы.</w:t>
      </w:r>
    </w:p>
    <w:p w:rsidR="00A97E3A" w:rsidRDefault="00A97E3A" w:rsidP="006271FA">
      <w:pPr>
        <w:pStyle w:val="a5"/>
        <w:numPr>
          <w:ilvl w:val="0"/>
          <w:numId w:val="58"/>
        </w:numPr>
        <w:tabs>
          <w:tab w:val="left" w:pos="664"/>
          <w:tab w:val="left" w:pos="2540"/>
          <w:tab w:val="left" w:pos="4266"/>
          <w:tab w:val="left" w:pos="5524"/>
          <w:tab w:val="left" w:pos="6448"/>
          <w:tab w:val="left" w:pos="7802"/>
          <w:tab w:val="left" w:pos="9202"/>
        </w:tabs>
        <w:spacing w:line="276" w:lineRule="auto"/>
        <w:ind w:right="861" w:firstLine="0"/>
        <w:jc w:val="left"/>
        <w:rPr>
          <w:sz w:val="24"/>
        </w:rPr>
      </w:pPr>
      <w:r>
        <w:rPr>
          <w:sz w:val="24"/>
        </w:rPr>
        <w:t>Анализировать,</w:t>
      </w:r>
      <w:r>
        <w:rPr>
          <w:sz w:val="24"/>
        </w:rPr>
        <w:tab/>
        <w:t>устанавливать</w:t>
      </w:r>
      <w:r>
        <w:rPr>
          <w:sz w:val="24"/>
        </w:rPr>
        <w:tab/>
        <w:t>аналогии,</w:t>
      </w:r>
      <w:r>
        <w:rPr>
          <w:sz w:val="24"/>
        </w:rPr>
        <w:tab/>
        <w:t>между</w:t>
      </w:r>
      <w:r>
        <w:rPr>
          <w:sz w:val="24"/>
        </w:rPr>
        <w:tab/>
        <w:t>способами</w:t>
      </w:r>
      <w:r>
        <w:rPr>
          <w:sz w:val="24"/>
        </w:rPr>
        <w:tab/>
        <w:t>выражения</w:t>
      </w:r>
      <w:r>
        <w:rPr>
          <w:sz w:val="24"/>
        </w:rPr>
        <w:tab/>
      </w:r>
      <w:r>
        <w:rPr>
          <w:spacing w:val="-1"/>
          <w:sz w:val="24"/>
        </w:rPr>
        <w:t>мысли</w:t>
      </w:r>
      <w:r>
        <w:rPr>
          <w:spacing w:val="-57"/>
          <w:sz w:val="24"/>
        </w:rPr>
        <w:t xml:space="preserve"> </w:t>
      </w:r>
      <w:r>
        <w:rPr>
          <w:sz w:val="24"/>
        </w:rPr>
        <w:t>средствами родного и</w:t>
      </w:r>
      <w:r>
        <w:rPr>
          <w:spacing w:val="-2"/>
          <w:sz w:val="24"/>
        </w:rPr>
        <w:t xml:space="preserve"> </w:t>
      </w:r>
      <w:r>
        <w:rPr>
          <w:sz w:val="24"/>
        </w:rPr>
        <w:t>иностранного языков.</w:t>
      </w:r>
    </w:p>
    <w:p w:rsidR="00A97E3A" w:rsidRDefault="00A97E3A" w:rsidP="006271FA">
      <w:pPr>
        <w:pStyle w:val="a5"/>
        <w:numPr>
          <w:ilvl w:val="0"/>
          <w:numId w:val="58"/>
        </w:numPr>
        <w:tabs>
          <w:tab w:val="left" w:pos="760"/>
        </w:tabs>
        <w:spacing w:line="278" w:lineRule="auto"/>
        <w:ind w:right="881" w:firstLine="0"/>
        <w:jc w:val="left"/>
        <w:rPr>
          <w:sz w:val="24"/>
        </w:rPr>
      </w:pPr>
      <w:r>
        <w:rPr>
          <w:sz w:val="24"/>
        </w:rPr>
        <w:t>Сравнивать,</w:t>
      </w:r>
      <w:r>
        <w:rPr>
          <w:spacing w:val="18"/>
          <w:sz w:val="24"/>
        </w:rPr>
        <w:t xml:space="preserve"> </w:t>
      </w:r>
      <w:r>
        <w:rPr>
          <w:sz w:val="24"/>
        </w:rPr>
        <w:t>упорядочивать,</w:t>
      </w:r>
      <w:r>
        <w:rPr>
          <w:spacing w:val="14"/>
          <w:sz w:val="24"/>
        </w:rPr>
        <w:t xml:space="preserve"> </w:t>
      </w:r>
      <w:r>
        <w:rPr>
          <w:sz w:val="24"/>
        </w:rPr>
        <w:t>классифицировать</w:t>
      </w:r>
      <w:r>
        <w:rPr>
          <w:spacing w:val="17"/>
          <w:sz w:val="24"/>
        </w:rPr>
        <w:t xml:space="preserve"> </w:t>
      </w:r>
      <w:r>
        <w:rPr>
          <w:sz w:val="24"/>
        </w:rPr>
        <w:t>языковые</w:t>
      </w:r>
      <w:r>
        <w:rPr>
          <w:spacing w:val="10"/>
          <w:sz w:val="24"/>
        </w:rPr>
        <w:t xml:space="preserve"> </w:t>
      </w:r>
      <w:r>
        <w:rPr>
          <w:sz w:val="24"/>
        </w:rPr>
        <w:t>единицы</w:t>
      </w:r>
      <w:r>
        <w:rPr>
          <w:spacing w:val="11"/>
          <w:sz w:val="24"/>
        </w:rPr>
        <w:t xml:space="preserve"> </w:t>
      </w:r>
      <w:r>
        <w:rPr>
          <w:sz w:val="24"/>
        </w:rPr>
        <w:t>и</w:t>
      </w:r>
      <w:r>
        <w:rPr>
          <w:spacing w:val="11"/>
          <w:sz w:val="24"/>
        </w:rPr>
        <w:t xml:space="preserve"> </w:t>
      </w:r>
      <w:r>
        <w:rPr>
          <w:sz w:val="24"/>
        </w:rPr>
        <w:t>языковые</w:t>
      </w:r>
      <w:r>
        <w:rPr>
          <w:spacing w:val="9"/>
          <w:sz w:val="24"/>
        </w:rPr>
        <w:t xml:space="preserve"> </w:t>
      </w:r>
      <w:r>
        <w:rPr>
          <w:sz w:val="24"/>
        </w:rPr>
        <w:t>явления</w:t>
      </w:r>
      <w:r>
        <w:rPr>
          <w:spacing w:val="-57"/>
          <w:sz w:val="24"/>
        </w:rPr>
        <w:t xml:space="preserve"> </w:t>
      </w:r>
      <w:r>
        <w:rPr>
          <w:sz w:val="24"/>
        </w:rPr>
        <w:t>иностранного</w:t>
      </w:r>
      <w:r>
        <w:rPr>
          <w:spacing w:val="-3"/>
          <w:sz w:val="24"/>
        </w:rPr>
        <w:t xml:space="preserve"> </w:t>
      </w:r>
      <w:r>
        <w:rPr>
          <w:sz w:val="24"/>
        </w:rPr>
        <w:t>языка, разные</w:t>
      </w:r>
      <w:r>
        <w:rPr>
          <w:spacing w:val="-4"/>
          <w:sz w:val="24"/>
        </w:rPr>
        <w:t xml:space="preserve"> </w:t>
      </w:r>
      <w:r>
        <w:rPr>
          <w:sz w:val="24"/>
        </w:rPr>
        <w:t>типы высказывания.</w:t>
      </w:r>
    </w:p>
    <w:p w:rsidR="00A97E3A" w:rsidRDefault="00A97E3A" w:rsidP="006271FA">
      <w:pPr>
        <w:pStyle w:val="a5"/>
        <w:numPr>
          <w:ilvl w:val="0"/>
          <w:numId w:val="58"/>
        </w:numPr>
        <w:tabs>
          <w:tab w:val="left" w:pos="755"/>
        </w:tabs>
        <w:spacing w:line="276" w:lineRule="auto"/>
        <w:ind w:right="1241" w:firstLine="0"/>
        <w:jc w:val="left"/>
        <w:rPr>
          <w:sz w:val="24"/>
        </w:rPr>
      </w:pPr>
      <w:r>
        <w:rPr>
          <w:sz w:val="24"/>
        </w:rPr>
        <w:t>Моделировать</w:t>
      </w:r>
      <w:r>
        <w:rPr>
          <w:spacing w:val="28"/>
          <w:sz w:val="24"/>
        </w:rPr>
        <w:t xml:space="preserve"> </w:t>
      </w:r>
      <w:r>
        <w:rPr>
          <w:sz w:val="24"/>
        </w:rPr>
        <w:t>отношения</w:t>
      </w:r>
      <w:r>
        <w:rPr>
          <w:spacing w:val="25"/>
          <w:sz w:val="24"/>
        </w:rPr>
        <w:t xml:space="preserve"> </w:t>
      </w:r>
      <w:r>
        <w:rPr>
          <w:sz w:val="24"/>
        </w:rPr>
        <w:t>между</w:t>
      </w:r>
      <w:r>
        <w:rPr>
          <w:spacing w:val="13"/>
          <w:sz w:val="24"/>
        </w:rPr>
        <w:t xml:space="preserve"> </w:t>
      </w:r>
      <w:r>
        <w:rPr>
          <w:sz w:val="24"/>
        </w:rPr>
        <w:t>объектами</w:t>
      </w:r>
      <w:r>
        <w:rPr>
          <w:spacing w:val="29"/>
          <w:sz w:val="24"/>
        </w:rPr>
        <w:t xml:space="preserve"> </w:t>
      </w:r>
      <w:r>
        <w:rPr>
          <w:sz w:val="24"/>
        </w:rPr>
        <w:t>(членами</w:t>
      </w:r>
      <w:r>
        <w:rPr>
          <w:spacing w:val="27"/>
          <w:sz w:val="24"/>
        </w:rPr>
        <w:t xml:space="preserve"> </w:t>
      </w:r>
      <w:r>
        <w:rPr>
          <w:sz w:val="24"/>
        </w:rPr>
        <w:t>предложения,</w:t>
      </w:r>
      <w:r>
        <w:rPr>
          <w:spacing w:val="23"/>
          <w:sz w:val="24"/>
        </w:rPr>
        <w:t xml:space="preserve"> </w:t>
      </w:r>
      <w:r>
        <w:rPr>
          <w:sz w:val="24"/>
        </w:rPr>
        <w:t>структурными</w:t>
      </w:r>
      <w:r>
        <w:rPr>
          <w:spacing w:val="-57"/>
          <w:sz w:val="24"/>
        </w:rPr>
        <w:t xml:space="preserve"> </w:t>
      </w:r>
      <w:r>
        <w:rPr>
          <w:sz w:val="24"/>
        </w:rPr>
        <w:t>единицами диалога</w:t>
      </w:r>
      <w:r>
        <w:rPr>
          <w:spacing w:val="-3"/>
          <w:sz w:val="24"/>
        </w:rPr>
        <w:t xml:space="preserve"> </w:t>
      </w:r>
      <w:r>
        <w:rPr>
          <w:sz w:val="24"/>
        </w:rPr>
        <w:t>и др.).</w:t>
      </w:r>
    </w:p>
    <w:p w:rsidR="00A97E3A" w:rsidRDefault="00A97E3A" w:rsidP="006271FA">
      <w:pPr>
        <w:pStyle w:val="a5"/>
        <w:numPr>
          <w:ilvl w:val="0"/>
          <w:numId w:val="58"/>
        </w:numPr>
        <w:tabs>
          <w:tab w:val="left" w:pos="669"/>
        </w:tabs>
        <w:spacing w:line="278" w:lineRule="auto"/>
        <w:ind w:right="891" w:firstLine="0"/>
        <w:jc w:val="left"/>
        <w:rPr>
          <w:sz w:val="24"/>
        </w:rPr>
      </w:pPr>
      <w:r>
        <w:rPr>
          <w:sz w:val="24"/>
        </w:rPr>
        <w:t>Использовать информацию, извлеченную из несплошных текстов (таблицы, диаграммы),</w:t>
      </w:r>
      <w:r>
        <w:rPr>
          <w:spacing w:val="-58"/>
          <w:sz w:val="24"/>
        </w:rPr>
        <w:t xml:space="preserve"> </w:t>
      </w:r>
      <w:r>
        <w:rPr>
          <w:sz w:val="24"/>
        </w:rPr>
        <w:t>в</w:t>
      </w:r>
      <w:r>
        <w:rPr>
          <w:spacing w:val="-4"/>
          <w:sz w:val="24"/>
        </w:rPr>
        <w:t xml:space="preserve"> </w:t>
      </w:r>
      <w:r>
        <w:rPr>
          <w:sz w:val="24"/>
        </w:rPr>
        <w:t>собственных</w:t>
      </w:r>
      <w:r>
        <w:rPr>
          <w:spacing w:val="7"/>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4"/>
          <w:sz w:val="24"/>
        </w:rPr>
        <w:t xml:space="preserve"> </w:t>
      </w:r>
      <w:r>
        <w:rPr>
          <w:sz w:val="24"/>
        </w:rPr>
        <w:t>высказываниях.</w:t>
      </w:r>
    </w:p>
    <w:p w:rsidR="00A97E3A" w:rsidRDefault="00A97E3A" w:rsidP="006271FA">
      <w:pPr>
        <w:pStyle w:val="a5"/>
        <w:numPr>
          <w:ilvl w:val="0"/>
          <w:numId w:val="58"/>
        </w:numPr>
        <w:tabs>
          <w:tab w:val="left" w:pos="796"/>
        </w:tabs>
        <w:spacing w:line="276" w:lineRule="auto"/>
        <w:ind w:right="878" w:firstLine="0"/>
        <w:jc w:val="left"/>
        <w:rPr>
          <w:sz w:val="24"/>
        </w:rPr>
      </w:pPr>
      <w:r>
        <w:rPr>
          <w:sz w:val="24"/>
        </w:rPr>
        <w:t>Выдвигать гипотезы (например, об употреблении глагола-связки в иностранном языке);</w:t>
      </w:r>
      <w:r>
        <w:rPr>
          <w:spacing w:val="-57"/>
          <w:sz w:val="24"/>
        </w:rPr>
        <w:t xml:space="preserve"> </w:t>
      </w:r>
      <w:r>
        <w:rPr>
          <w:sz w:val="24"/>
        </w:rPr>
        <w:t>обосновывать,</w:t>
      </w:r>
      <w:r>
        <w:rPr>
          <w:spacing w:val="-1"/>
          <w:sz w:val="24"/>
        </w:rPr>
        <w:t xml:space="preserve"> </w:t>
      </w:r>
      <w:r>
        <w:rPr>
          <w:sz w:val="24"/>
        </w:rPr>
        <w:t>аргументировать</w:t>
      </w:r>
      <w:r>
        <w:rPr>
          <w:spacing w:val="2"/>
          <w:sz w:val="24"/>
        </w:rPr>
        <w:t xml:space="preserve"> </w:t>
      </w:r>
      <w:r>
        <w:rPr>
          <w:sz w:val="24"/>
        </w:rPr>
        <w:t>свои</w:t>
      </w:r>
      <w:r>
        <w:rPr>
          <w:spacing w:val="-1"/>
          <w:sz w:val="24"/>
        </w:rPr>
        <w:t xml:space="preserve"> </w:t>
      </w:r>
      <w:r>
        <w:rPr>
          <w:sz w:val="24"/>
        </w:rPr>
        <w:t>суждения, выводы.</w:t>
      </w:r>
    </w:p>
    <w:p w:rsidR="00A97E3A" w:rsidRDefault="00A97E3A" w:rsidP="006271FA">
      <w:pPr>
        <w:pStyle w:val="a5"/>
        <w:numPr>
          <w:ilvl w:val="0"/>
          <w:numId w:val="58"/>
        </w:numPr>
        <w:tabs>
          <w:tab w:val="left" w:pos="693"/>
        </w:tabs>
        <w:spacing w:line="278" w:lineRule="auto"/>
        <w:ind w:right="854" w:firstLine="0"/>
        <w:rPr>
          <w:sz w:val="24"/>
        </w:rPr>
      </w:pPr>
      <w:r>
        <w:rPr>
          <w:sz w:val="24"/>
        </w:rPr>
        <w:t>Распознавать свойства и признаки языковых единиц и языковых явлений (например, с</w:t>
      </w:r>
      <w:r>
        <w:rPr>
          <w:spacing w:val="1"/>
          <w:sz w:val="24"/>
        </w:rPr>
        <w:t xml:space="preserve"> </w:t>
      </w:r>
      <w:r>
        <w:rPr>
          <w:sz w:val="24"/>
        </w:rPr>
        <w:t>помощью словообразовательных</w:t>
      </w:r>
      <w:r>
        <w:rPr>
          <w:spacing w:val="2"/>
          <w:sz w:val="24"/>
        </w:rPr>
        <w:t xml:space="preserve"> </w:t>
      </w:r>
      <w:r>
        <w:rPr>
          <w:sz w:val="24"/>
        </w:rPr>
        <w:t>элементов).</w:t>
      </w:r>
    </w:p>
    <w:p w:rsidR="00A97E3A" w:rsidRDefault="00A97E3A" w:rsidP="006271FA">
      <w:pPr>
        <w:pStyle w:val="a5"/>
        <w:numPr>
          <w:ilvl w:val="0"/>
          <w:numId w:val="58"/>
        </w:numPr>
        <w:tabs>
          <w:tab w:val="left" w:pos="712"/>
        </w:tabs>
        <w:spacing w:line="278" w:lineRule="auto"/>
        <w:ind w:right="862" w:firstLine="0"/>
        <w:rPr>
          <w:sz w:val="24"/>
        </w:rPr>
      </w:pPr>
      <w:r>
        <w:rPr>
          <w:sz w:val="24"/>
        </w:rPr>
        <w:t>Сравнивать языковые единицы разного уровня (звуки, буквы, слова, речевые клише,</w:t>
      </w:r>
      <w:r>
        <w:rPr>
          <w:spacing w:val="1"/>
          <w:sz w:val="24"/>
        </w:rPr>
        <w:t xml:space="preserve"> </w:t>
      </w:r>
      <w:r>
        <w:rPr>
          <w:sz w:val="24"/>
        </w:rPr>
        <w:t>грамматические</w:t>
      </w:r>
      <w:r>
        <w:rPr>
          <w:spacing w:val="-3"/>
          <w:sz w:val="24"/>
        </w:rPr>
        <w:t xml:space="preserve"> </w:t>
      </w:r>
      <w:r>
        <w:rPr>
          <w:sz w:val="24"/>
        </w:rPr>
        <w:t>явления, тексты и т.</w:t>
      </w:r>
      <w:r>
        <w:rPr>
          <w:spacing w:val="4"/>
          <w:sz w:val="24"/>
        </w:rPr>
        <w:t xml:space="preserve"> </w:t>
      </w:r>
      <w:r>
        <w:rPr>
          <w:sz w:val="24"/>
        </w:rPr>
        <w:t>п.).</w:t>
      </w:r>
    </w:p>
    <w:p w:rsidR="00A97E3A" w:rsidRDefault="00A97E3A" w:rsidP="006271FA">
      <w:pPr>
        <w:pStyle w:val="a5"/>
        <w:numPr>
          <w:ilvl w:val="0"/>
          <w:numId w:val="58"/>
        </w:numPr>
        <w:tabs>
          <w:tab w:val="left" w:pos="662"/>
        </w:tabs>
        <w:spacing w:line="272" w:lineRule="exact"/>
        <w:ind w:left="661" w:hanging="140"/>
        <w:rPr>
          <w:sz w:val="24"/>
        </w:rPr>
      </w:pPr>
      <w:r>
        <w:rPr>
          <w:spacing w:val="-1"/>
          <w:sz w:val="24"/>
        </w:rPr>
        <w:t>Пользоваться</w:t>
      </w:r>
      <w:r>
        <w:rPr>
          <w:spacing w:val="1"/>
          <w:sz w:val="24"/>
        </w:rPr>
        <w:t xml:space="preserve"> </w:t>
      </w:r>
      <w:r>
        <w:rPr>
          <w:spacing w:val="-1"/>
          <w:sz w:val="24"/>
        </w:rPr>
        <w:t>классификациями</w:t>
      </w:r>
      <w:r>
        <w:rPr>
          <w:spacing w:val="1"/>
          <w:sz w:val="24"/>
        </w:rPr>
        <w:t xml:space="preserve"> </w:t>
      </w:r>
      <w:r>
        <w:rPr>
          <w:sz w:val="24"/>
        </w:rPr>
        <w:t>(по</w:t>
      </w:r>
      <w:r>
        <w:rPr>
          <w:spacing w:val="1"/>
          <w:sz w:val="24"/>
        </w:rPr>
        <w:t xml:space="preserve"> </w:t>
      </w:r>
      <w:r>
        <w:rPr>
          <w:sz w:val="24"/>
        </w:rPr>
        <w:t>типу</w:t>
      </w:r>
      <w:r>
        <w:rPr>
          <w:spacing w:val="-16"/>
          <w:sz w:val="24"/>
        </w:rPr>
        <w:t xml:space="preserve"> </w:t>
      </w:r>
      <w:r>
        <w:rPr>
          <w:sz w:val="24"/>
        </w:rPr>
        <w:t>чтения,</w:t>
      </w:r>
      <w:r>
        <w:rPr>
          <w:spacing w:val="1"/>
          <w:sz w:val="24"/>
        </w:rPr>
        <w:t xml:space="preserve"> </w:t>
      </w:r>
      <w:r>
        <w:rPr>
          <w:sz w:val="24"/>
        </w:rPr>
        <w:t>по</w:t>
      </w:r>
      <w:r>
        <w:rPr>
          <w:spacing w:val="-2"/>
          <w:sz w:val="24"/>
        </w:rPr>
        <w:t xml:space="preserve"> </w:t>
      </w:r>
      <w:r>
        <w:rPr>
          <w:sz w:val="24"/>
        </w:rPr>
        <w:t>типу</w:t>
      </w:r>
      <w:r>
        <w:rPr>
          <w:spacing w:val="-13"/>
          <w:sz w:val="24"/>
        </w:rPr>
        <w:t xml:space="preserve"> </w:t>
      </w:r>
      <w:r>
        <w:rPr>
          <w:sz w:val="24"/>
        </w:rPr>
        <w:t>высказывания</w:t>
      </w:r>
      <w:r>
        <w:rPr>
          <w:spacing w:val="2"/>
          <w:sz w:val="24"/>
        </w:rPr>
        <w:t xml:space="preserve"> </w:t>
      </w:r>
      <w:r>
        <w:rPr>
          <w:sz w:val="24"/>
        </w:rPr>
        <w:t>и</w:t>
      </w:r>
      <w:r>
        <w:rPr>
          <w:spacing w:val="-1"/>
          <w:sz w:val="24"/>
        </w:rPr>
        <w:t xml:space="preserve"> </w:t>
      </w:r>
      <w:r>
        <w:rPr>
          <w:sz w:val="24"/>
        </w:rPr>
        <w:t>т.</w:t>
      </w:r>
      <w:r>
        <w:rPr>
          <w:spacing w:val="5"/>
          <w:sz w:val="24"/>
        </w:rPr>
        <w:t xml:space="preserve"> </w:t>
      </w:r>
      <w:r>
        <w:rPr>
          <w:sz w:val="24"/>
        </w:rPr>
        <w:t>п.).</w:t>
      </w:r>
    </w:p>
    <w:p w:rsidR="00A97E3A" w:rsidRDefault="00A97E3A" w:rsidP="006271FA">
      <w:pPr>
        <w:pStyle w:val="a5"/>
        <w:numPr>
          <w:ilvl w:val="0"/>
          <w:numId w:val="58"/>
        </w:numPr>
        <w:tabs>
          <w:tab w:val="left" w:pos="664"/>
        </w:tabs>
        <w:spacing w:before="16" w:line="276" w:lineRule="auto"/>
        <w:ind w:right="838" w:firstLine="0"/>
        <w:rPr>
          <w:sz w:val="24"/>
        </w:rPr>
      </w:pPr>
      <w:r>
        <w:rPr>
          <w:sz w:val="24"/>
        </w:rPr>
        <w:t>Выбирать,</w:t>
      </w:r>
      <w:r>
        <w:rPr>
          <w:spacing w:val="1"/>
          <w:sz w:val="24"/>
        </w:rPr>
        <w:t xml:space="preserve"> </w:t>
      </w: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систематизировать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формах:</w:t>
      </w:r>
      <w:r>
        <w:rPr>
          <w:spacing w:val="1"/>
          <w:sz w:val="24"/>
        </w:rPr>
        <w:t xml:space="preserve"> </w:t>
      </w:r>
      <w:r>
        <w:rPr>
          <w:sz w:val="24"/>
        </w:rPr>
        <w:t>сплошных</w:t>
      </w:r>
      <w:r>
        <w:rPr>
          <w:spacing w:val="1"/>
          <w:sz w:val="24"/>
        </w:rPr>
        <w:t xml:space="preserve"> </w:t>
      </w:r>
      <w:r>
        <w:rPr>
          <w:sz w:val="24"/>
        </w:rPr>
        <w:t>текстах,</w:t>
      </w:r>
      <w:r>
        <w:rPr>
          <w:spacing w:val="1"/>
          <w:sz w:val="24"/>
        </w:rPr>
        <w:t xml:space="preserve"> </w:t>
      </w:r>
      <w:r>
        <w:rPr>
          <w:sz w:val="24"/>
        </w:rPr>
        <w:t>иллюстрациях,</w:t>
      </w:r>
      <w:r>
        <w:rPr>
          <w:spacing w:val="1"/>
          <w:sz w:val="24"/>
        </w:rPr>
        <w:t xml:space="preserve"> </w:t>
      </w:r>
      <w:r>
        <w:rPr>
          <w:sz w:val="24"/>
        </w:rPr>
        <w:t>графически</w:t>
      </w:r>
      <w:r>
        <w:rPr>
          <w:spacing w:val="1"/>
          <w:sz w:val="24"/>
        </w:rPr>
        <w:t xml:space="preserve"> </w:t>
      </w:r>
      <w:r>
        <w:rPr>
          <w:sz w:val="24"/>
        </w:rPr>
        <w:t>(в</w:t>
      </w:r>
      <w:r>
        <w:rPr>
          <w:spacing w:val="1"/>
          <w:sz w:val="24"/>
        </w:rPr>
        <w:t xml:space="preserve"> </w:t>
      </w:r>
      <w:r>
        <w:rPr>
          <w:sz w:val="24"/>
        </w:rPr>
        <w:t>таблицах,</w:t>
      </w:r>
      <w:r>
        <w:rPr>
          <w:spacing w:val="-1"/>
          <w:sz w:val="24"/>
        </w:rPr>
        <w:t xml:space="preserve"> </w:t>
      </w:r>
      <w:r>
        <w:rPr>
          <w:sz w:val="24"/>
        </w:rPr>
        <w:t>диаграммах).</w:t>
      </w:r>
    </w:p>
    <w:p w:rsidR="00A97E3A" w:rsidRDefault="00A97E3A" w:rsidP="00A97E3A">
      <w:pPr>
        <w:pStyle w:val="3"/>
        <w:spacing w:before="8"/>
        <w:jc w:val="both"/>
      </w:pPr>
      <w:r>
        <w:t>Работа</w:t>
      </w:r>
      <w:r>
        <w:rPr>
          <w:spacing w:val="-4"/>
        </w:rPr>
        <w:t xml:space="preserve"> </w:t>
      </w:r>
      <w:r>
        <w:t>с</w:t>
      </w:r>
      <w:r>
        <w:rPr>
          <w:spacing w:val="-7"/>
        </w:rPr>
        <w:t xml:space="preserve"> </w:t>
      </w:r>
      <w:r>
        <w:t>информацией</w:t>
      </w:r>
    </w:p>
    <w:p w:rsidR="00A97E3A" w:rsidRDefault="00A97E3A" w:rsidP="006271FA">
      <w:pPr>
        <w:pStyle w:val="a5"/>
        <w:numPr>
          <w:ilvl w:val="0"/>
          <w:numId w:val="58"/>
        </w:numPr>
        <w:tabs>
          <w:tab w:val="left" w:pos="674"/>
        </w:tabs>
        <w:spacing w:before="33" w:line="276" w:lineRule="auto"/>
        <w:ind w:right="849" w:firstLine="0"/>
        <w:rPr>
          <w:sz w:val="24"/>
        </w:rPr>
      </w:pPr>
      <w:r>
        <w:rPr>
          <w:sz w:val="24"/>
        </w:rPr>
        <w:t>Использовать в соответствии с коммуникативной задачей различные стратегии чтения и</w:t>
      </w:r>
      <w:r>
        <w:rPr>
          <w:spacing w:val="1"/>
          <w:sz w:val="24"/>
        </w:rPr>
        <w:t xml:space="preserve"> </w:t>
      </w:r>
      <w:r>
        <w:rPr>
          <w:sz w:val="24"/>
        </w:rPr>
        <w:t>аудирования</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пониманием</w:t>
      </w:r>
      <w:r>
        <w:rPr>
          <w:spacing w:val="-4"/>
          <w:sz w:val="24"/>
        </w:rPr>
        <w:t xml:space="preserve"> </w:t>
      </w:r>
      <w:r>
        <w:rPr>
          <w:sz w:val="24"/>
        </w:rPr>
        <w:t>запрашиваемой информации,</w:t>
      </w:r>
      <w:r>
        <w:rPr>
          <w:spacing w:val="2"/>
          <w:sz w:val="24"/>
        </w:rPr>
        <w:t xml:space="preserve"> </w:t>
      </w:r>
      <w:r>
        <w:rPr>
          <w:sz w:val="24"/>
        </w:rPr>
        <w:t>с</w:t>
      </w:r>
      <w:r>
        <w:rPr>
          <w:spacing w:val="-2"/>
          <w:sz w:val="24"/>
        </w:rPr>
        <w:t xml:space="preserve"> </w:t>
      </w:r>
      <w:r>
        <w:rPr>
          <w:sz w:val="24"/>
        </w:rPr>
        <w:t>полным</w:t>
      </w:r>
      <w:r>
        <w:rPr>
          <w:spacing w:val="-4"/>
          <w:sz w:val="24"/>
        </w:rPr>
        <w:t xml:space="preserve"> </w:t>
      </w:r>
      <w:r>
        <w:rPr>
          <w:sz w:val="24"/>
        </w:rPr>
        <w:t>пониманием).</w:t>
      </w:r>
    </w:p>
    <w:p w:rsidR="00A97E3A" w:rsidRDefault="00A97E3A" w:rsidP="006271FA">
      <w:pPr>
        <w:pStyle w:val="a5"/>
        <w:numPr>
          <w:ilvl w:val="0"/>
          <w:numId w:val="58"/>
        </w:numPr>
        <w:tabs>
          <w:tab w:val="left" w:pos="664"/>
        </w:tabs>
        <w:spacing w:before="2" w:line="276" w:lineRule="auto"/>
        <w:ind w:right="847" w:firstLine="0"/>
        <w:rPr>
          <w:sz w:val="24"/>
        </w:rPr>
      </w:pPr>
      <w:r>
        <w:rPr>
          <w:sz w:val="24"/>
        </w:rPr>
        <w:t>Прогнозировать содержание текста по заголовку; прогнозировать возможное дальнейшее</w:t>
      </w:r>
      <w:r>
        <w:rPr>
          <w:spacing w:val="-57"/>
          <w:sz w:val="24"/>
        </w:rPr>
        <w:t xml:space="preserve"> </w:t>
      </w:r>
      <w:r>
        <w:rPr>
          <w:sz w:val="24"/>
        </w:rPr>
        <w:t>развитие</w:t>
      </w:r>
      <w:r>
        <w:rPr>
          <w:spacing w:val="1"/>
          <w:sz w:val="24"/>
        </w:rPr>
        <w:t xml:space="preserve"> </w:t>
      </w:r>
      <w:r>
        <w:rPr>
          <w:sz w:val="24"/>
        </w:rPr>
        <w:t>событий</w:t>
      </w:r>
      <w:r>
        <w:rPr>
          <w:spacing w:val="1"/>
          <w:sz w:val="24"/>
        </w:rPr>
        <w:t xml:space="preserve"> </w:t>
      </w:r>
      <w:r>
        <w:rPr>
          <w:sz w:val="24"/>
        </w:rPr>
        <w:t>по</w:t>
      </w:r>
      <w:r>
        <w:rPr>
          <w:spacing w:val="1"/>
          <w:sz w:val="24"/>
        </w:rPr>
        <w:t xml:space="preserve"> </w:t>
      </w:r>
      <w:r>
        <w:rPr>
          <w:sz w:val="24"/>
        </w:rPr>
        <w:t>началу</w:t>
      </w:r>
      <w:r>
        <w:rPr>
          <w:spacing w:val="1"/>
          <w:sz w:val="24"/>
        </w:rPr>
        <w:t xml:space="preserve"> </w:t>
      </w:r>
      <w:r>
        <w:rPr>
          <w:sz w:val="24"/>
        </w:rPr>
        <w:t>текста;</w:t>
      </w:r>
      <w:r>
        <w:rPr>
          <w:spacing w:val="1"/>
          <w:sz w:val="24"/>
        </w:rPr>
        <w:t xml:space="preserve"> </w:t>
      </w:r>
      <w:r>
        <w:rPr>
          <w:sz w:val="24"/>
        </w:rPr>
        <w:t>устанавливать</w:t>
      </w:r>
      <w:r>
        <w:rPr>
          <w:spacing w:val="1"/>
          <w:sz w:val="24"/>
        </w:rPr>
        <w:t xml:space="preserve"> </w:t>
      </w:r>
      <w:r>
        <w:rPr>
          <w:sz w:val="24"/>
        </w:rPr>
        <w:t>логическую</w:t>
      </w:r>
      <w:r>
        <w:rPr>
          <w:spacing w:val="1"/>
          <w:sz w:val="24"/>
        </w:rPr>
        <w:t xml:space="preserve"> </w:t>
      </w:r>
      <w:r>
        <w:rPr>
          <w:sz w:val="24"/>
        </w:rPr>
        <w:t>последовательность</w:t>
      </w:r>
      <w:r>
        <w:rPr>
          <w:spacing w:val="1"/>
          <w:sz w:val="24"/>
        </w:rPr>
        <w:t xml:space="preserve"> </w:t>
      </w:r>
      <w:r>
        <w:rPr>
          <w:sz w:val="24"/>
        </w:rPr>
        <w:t>основных фактов; восстанавливать</w:t>
      </w:r>
      <w:r>
        <w:rPr>
          <w:spacing w:val="2"/>
          <w:sz w:val="24"/>
        </w:rPr>
        <w:t xml:space="preserve"> </w:t>
      </w:r>
      <w:r>
        <w:rPr>
          <w:sz w:val="24"/>
        </w:rPr>
        <w:t>текст из</w:t>
      </w:r>
      <w:r>
        <w:rPr>
          <w:spacing w:val="-1"/>
          <w:sz w:val="24"/>
        </w:rPr>
        <w:t xml:space="preserve"> </w:t>
      </w:r>
      <w:r>
        <w:rPr>
          <w:sz w:val="24"/>
        </w:rPr>
        <w:t>разрозненных</w:t>
      </w:r>
      <w:r>
        <w:rPr>
          <w:spacing w:val="1"/>
          <w:sz w:val="24"/>
        </w:rPr>
        <w:t xml:space="preserve"> </w:t>
      </w:r>
      <w:r>
        <w:rPr>
          <w:sz w:val="24"/>
        </w:rPr>
        <w:t>абзацев.</w:t>
      </w:r>
    </w:p>
    <w:p w:rsidR="00A97E3A" w:rsidRDefault="00A97E3A" w:rsidP="006271FA">
      <w:pPr>
        <w:pStyle w:val="a5"/>
        <w:numPr>
          <w:ilvl w:val="0"/>
          <w:numId w:val="58"/>
        </w:numPr>
        <w:tabs>
          <w:tab w:val="left" w:pos="664"/>
        </w:tabs>
        <w:spacing w:line="276" w:lineRule="auto"/>
        <w:ind w:right="848" w:firstLine="0"/>
        <w:rPr>
          <w:sz w:val="24"/>
        </w:rPr>
      </w:pPr>
      <w:r>
        <w:rPr>
          <w:sz w:val="24"/>
        </w:rPr>
        <w:t>Полно и точно понимать прочитанный текст на основе его информационной переработки</w:t>
      </w:r>
      <w:r>
        <w:rPr>
          <w:spacing w:val="-57"/>
          <w:sz w:val="24"/>
        </w:rPr>
        <w:t xml:space="preserve"> </w:t>
      </w:r>
      <w:r>
        <w:rPr>
          <w:sz w:val="24"/>
        </w:rPr>
        <w:t>(смыслового и структурного анализа отдельных частей текста, выборочного перевода);</w:t>
      </w:r>
      <w:r>
        <w:rPr>
          <w:spacing w:val="1"/>
          <w:sz w:val="24"/>
        </w:rPr>
        <w:t xml:space="preserve"> </w:t>
      </w:r>
      <w:r>
        <w:rPr>
          <w:sz w:val="24"/>
        </w:rPr>
        <w:t>использовать внешние формальные элементы текста (подзаголовки, иллюстрации, сноски)</w:t>
      </w:r>
      <w:r>
        <w:rPr>
          <w:spacing w:val="-57"/>
          <w:sz w:val="24"/>
        </w:rPr>
        <w:t xml:space="preserve"> </w:t>
      </w:r>
      <w:r>
        <w:rPr>
          <w:sz w:val="24"/>
        </w:rPr>
        <w:t>для</w:t>
      </w:r>
      <w:r>
        <w:rPr>
          <w:spacing w:val="-2"/>
          <w:sz w:val="24"/>
        </w:rPr>
        <w:t xml:space="preserve"> </w:t>
      </w:r>
      <w:r>
        <w:rPr>
          <w:sz w:val="24"/>
        </w:rPr>
        <w:t>понимания его</w:t>
      </w:r>
      <w:r>
        <w:rPr>
          <w:spacing w:val="1"/>
          <w:sz w:val="24"/>
        </w:rPr>
        <w:t xml:space="preserve"> </w:t>
      </w:r>
      <w:r>
        <w:rPr>
          <w:sz w:val="24"/>
        </w:rPr>
        <w:t>содержания.</w:t>
      </w:r>
    </w:p>
    <w:p w:rsidR="00A97E3A" w:rsidRDefault="00A97E3A" w:rsidP="006271FA">
      <w:pPr>
        <w:pStyle w:val="a5"/>
        <w:numPr>
          <w:ilvl w:val="0"/>
          <w:numId w:val="58"/>
        </w:numPr>
        <w:tabs>
          <w:tab w:val="left" w:pos="662"/>
        </w:tabs>
        <w:spacing w:line="274" w:lineRule="exact"/>
        <w:ind w:left="661" w:hanging="140"/>
        <w:rPr>
          <w:sz w:val="24"/>
        </w:rPr>
      </w:pPr>
      <w:r>
        <w:rPr>
          <w:sz w:val="24"/>
        </w:rPr>
        <w:t>Фиксировать</w:t>
      </w:r>
      <w:r>
        <w:rPr>
          <w:spacing w:val="-7"/>
          <w:sz w:val="24"/>
        </w:rPr>
        <w:t xml:space="preserve"> </w:t>
      </w:r>
      <w:r>
        <w:rPr>
          <w:sz w:val="24"/>
        </w:rPr>
        <w:t>информацию</w:t>
      </w:r>
      <w:r>
        <w:rPr>
          <w:spacing w:val="-4"/>
          <w:sz w:val="24"/>
        </w:rPr>
        <w:t xml:space="preserve"> </w:t>
      </w:r>
      <w:r>
        <w:rPr>
          <w:sz w:val="24"/>
        </w:rPr>
        <w:t>доступными</w:t>
      </w:r>
      <w:r>
        <w:rPr>
          <w:spacing w:val="-4"/>
          <w:sz w:val="24"/>
        </w:rPr>
        <w:t xml:space="preserve"> </w:t>
      </w:r>
      <w:r>
        <w:rPr>
          <w:sz w:val="24"/>
        </w:rPr>
        <w:t>средствами</w:t>
      </w:r>
      <w:r>
        <w:rPr>
          <w:spacing w:val="-5"/>
          <w:sz w:val="24"/>
        </w:rPr>
        <w:t xml:space="preserve"> </w:t>
      </w:r>
      <w:r>
        <w:rPr>
          <w:sz w:val="24"/>
        </w:rPr>
        <w:t>(в</w:t>
      </w:r>
      <w:r>
        <w:rPr>
          <w:spacing w:val="-9"/>
          <w:sz w:val="24"/>
        </w:rPr>
        <w:t xml:space="preserve"> </w:t>
      </w:r>
      <w:r>
        <w:rPr>
          <w:sz w:val="24"/>
        </w:rPr>
        <w:t>виде</w:t>
      </w:r>
      <w:r>
        <w:rPr>
          <w:spacing w:val="-8"/>
          <w:sz w:val="24"/>
        </w:rPr>
        <w:t xml:space="preserve"> </w:t>
      </w:r>
      <w:r>
        <w:rPr>
          <w:sz w:val="24"/>
        </w:rPr>
        <w:t>ключевых</w:t>
      </w:r>
      <w:r>
        <w:rPr>
          <w:spacing w:val="-1"/>
          <w:sz w:val="24"/>
        </w:rPr>
        <w:t xml:space="preserve"> </w:t>
      </w:r>
      <w:r>
        <w:rPr>
          <w:sz w:val="24"/>
        </w:rPr>
        <w:t>слов,</w:t>
      </w:r>
      <w:r>
        <w:rPr>
          <w:spacing w:val="-9"/>
          <w:sz w:val="24"/>
        </w:rPr>
        <w:t xml:space="preserve"> </w:t>
      </w:r>
      <w:r>
        <w:rPr>
          <w:sz w:val="24"/>
        </w:rPr>
        <w:t>плана).</w:t>
      </w:r>
    </w:p>
    <w:p w:rsidR="00A97E3A" w:rsidRDefault="00A97E3A" w:rsidP="00A97E3A">
      <w:pPr>
        <w:spacing w:line="274" w:lineRule="exact"/>
        <w:jc w:val="both"/>
        <w:rPr>
          <w:sz w:val="24"/>
        </w:rPr>
        <w:sectPr w:rsidR="00A97E3A">
          <w:pgSz w:w="11920" w:h="16850"/>
          <w:pgMar w:top="1160" w:right="0" w:bottom="1220" w:left="1180" w:header="0" w:footer="943" w:gutter="0"/>
          <w:cols w:space="720"/>
        </w:sectPr>
      </w:pPr>
    </w:p>
    <w:p w:rsidR="00A97E3A" w:rsidRDefault="00A97E3A" w:rsidP="006271FA">
      <w:pPr>
        <w:pStyle w:val="a5"/>
        <w:numPr>
          <w:ilvl w:val="0"/>
          <w:numId w:val="58"/>
        </w:numPr>
        <w:tabs>
          <w:tab w:val="left" w:pos="662"/>
        </w:tabs>
        <w:spacing w:before="72"/>
        <w:ind w:left="661" w:hanging="140"/>
        <w:rPr>
          <w:sz w:val="24"/>
        </w:rPr>
      </w:pPr>
      <w:r>
        <w:rPr>
          <w:sz w:val="24"/>
        </w:rPr>
        <w:t>Оценивать</w:t>
      </w:r>
      <w:r>
        <w:rPr>
          <w:spacing w:val="-6"/>
          <w:sz w:val="24"/>
        </w:rPr>
        <w:t xml:space="preserve"> </w:t>
      </w:r>
      <w:r>
        <w:rPr>
          <w:sz w:val="24"/>
        </w:rPr>
        <w:t>достоверность</w:t>
      </w:r>
      <w:r>
        <w:rPr>
          <w:spacing w:val="-6"/>
          <w:sz w:val="24"/>
        </w:rPr>
        <w:t xml:space="preserve"> </w:t>
      </w:r>
      <w:r>
        <w:rPr>
          <w:sz w:val="24"/>
        </w:rPr>
        <w:t>информации,</w:t>
      </w:r>
      <w:r>
        <w:rPr>
          <w:spacing w:val="-11"/>
          <w:sz w:val="24"/>
        </w:rPr>
        <w:t xml:space="preserve"> </w:t>
      </w:r>
      <w:r>
        <w:rPr>
          <w:sz w:val="24"/>
        </w:rPr>
        <w:t>полученной</w:t>
      </w:r>
      <w:r>
        <w:rPr>
          <w:spacing w:val="-8"/>
          <w:sz w:val="24"/>
        </w:rPr>
        <w:t xml:space="preserve"> </w:t>
      </w:r>
      <w:r>
        <w:rPr>
          <w:sz w:val="24"/>
        </w:rPr>
        <w:t>из</w:t>
      </w:r>
      <w:r>
        <w:rPr>
          <w:spacing w:val="-7"/>
          <w:sz w:val="24"/>
        </w:rPr>
        <w:t xml:space="preserve"> </w:t>
      </w:r>
      <w:r>
        <w:rPr>
          <w:sz w:val="24"/>
        </w:rPr>
        <w:t>иноязычных</w:t>
      </w:r>
      <w:r>
        <w:rPr>
          <w:spacing w:val="-7"/>
          <w:sz w:val="24"/>
        </w:rPr>
        <w:t xml:space="preserve"> </w:t>
      </w:r>
      <w:r>
        <w:rPr>
          <w:sz w:val="24"/>
        </w:rPr>
        <w:t>источников.</w:t>
      </w:r>
    </w:p>
    <w:p w:rsidR="00A97E3A" w:rsidRDefault="00A97E3A" w:rsidP="006271FA">
      <w:pPr>
        <w:pStyle w:val="a5"/>
        <w:numPr>
          <w:ilvl w:val="0"/>
          <w:numId w:val="58"/>
        </w:numPr>
        <w:tabs>
          <w:tab w:val="left" w:pos="736"/>
        </w:tabs>
        <w:spacing w:before="43" w:line="276" w:lineRule="auto"/>
        <w:ind w:right="842" w:firstLine="0"/>
        <w:rPr>
          <w:sz w:val="24"/>
        </w:rPr>
      </w:pPr>
      <w:r>
        <w:rPr>
          <w:sz w:val="24"/>
        </w:rPr>
        <w:t>Находить</w:t>
      </w:r>
      <w:r>
        <w:rPr>
          <w:spacing w:val="1"/>
          <w:sz w:val="24"/>
        </w:rPr>
        <w:t xml:space="preserve"> </w:t>
      </w:r>
      <w:r>
        <w:rPr>
          <w:sz w:val="24"/>
        </w:rPr>
        <w:t>аргументы,</w:t>
      </w:r>
      <w:r>
        <w:rPr>
          <w:spacing w:val="1"/>
          <w:sz w:val="24"/>
        </w:rPr>
        <w:t xml:space="preserve"> </w:t>
      </w:r>
      <w:r>
        <w:rPr>
          <w:sz w:val="24"/>
        </w:rPr>
        <w:t>подтверждающие</w:t>
      </w:r>
      <w:r>
        <w:rPr>
          <w:spacing w:val="1"/>
          <w:sz w:val="24"/>
        </w:rPr>
        <w:t xml:space="preserve"> </w:t>
      </w:r>
      <w:r>
        <w:rPr>
          <w:sz w:val="24"/>
        </w:rPr>
        <w:t>или</w:t>
      </w:r>
      <w:r>
        <w:rPr>
          <w:spacing w:val="1"/>
          <w:sz w:val="24"/>
        </w:rPr>
        <w:t xml:space="preserve"> </w:t>
      </w:r>
      <w:r>
        <w:rPr>
          <w:sz w:val="24"/>
        </w:rPr>
        <w:t>опровергающие</w:t>
      </w:r>
      <w:r>
        <w:rPr>
          <w:spacing w:val="1"/>
          <w:sz w:val="24"/>
        </w:rPr>
        <w:t xml:space="preserve"> </w:t>
      </w:r>
      <w:r>
        <w:rPr>
          <w:sz w:val="24"/>
        </w:rPr>
        <w:t>одну</w:t>
      </w:r>
      <w:r>
        <w:rPr>
          <w:spacing w:val="1"/>
          <w:sz w:val="24"/>
        </w:rPr>
        <w:t xml:space="preserve"> </w:t>
      </w:r>
      <w:r>
        <w:rPr>
          <w:sz w:val="24"/>
        </w:rPr>
        <w:t>и</w:t>
      </w:r>
      <w:r>
        <w:rPr>
          <w:spacing w:val="1"/>
          <w:sz w:val="24"/>
        </w:rPr>
        <w:t xml:space="preserve"> </w:t>
      </w:r>
      <w:r>
        <w:rPr>
          <w:sz w:val="24"/>
        </w:rPr>
        <w:t>ту</w:t>
      </w:r>
      <w:r>
        <w:rPr>
          <w:spacing w:val="1"/>
          <w:sz w:val="24"/>
        </w:rPr>
        <w:t xml:space="preserve"> </w:t>
      </w:r>
      <w:r>
        <w:rPr>
          <w:sz w:val="24"/>
        </w:rPr>
        <w:t>же</w:t>
      </w:r>
      <w:r>
        <w:rPr>
          <w:spacing w:val="1"/>
          <w:sz w:val="24"/>
        </w:rPr>
        <w:t xml:space="preserve"> </w:t>
      </w:r>
      <w:r>
        <w:rPr>
          <w:sz w:val="24"/>
        </w:rPr>
        <w:t>идею,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информационных</w:t>
      </w:r>
      <w:r>
        <w:rPr>
          <w:spacing w:val="1"/>
          <w:sz w:val="24"/>
        </w:rPr>
        <w:t xml:space="preserve"> </w:t>
      </w:r>
      <w:r>
        <w:rPr>
          <w:sz w:val="24"/>
        </w:rPr>
        <w:t>источниках;</w:t>
      </w:r>
      <w:r>
        <w:rPr>
          <w:spacing w:val="1"/>
          <w:sz w:val="24"/>
        </w:rPr>
        <w:t xml:space="preserve"> </w:t>
      </w:r>
      <w:r>
        <w:rPr>
          <w:sz w:val="24"/>
        </w:rPr>
        <w:t>выдвигать</w:t>
      </w:r>
      <w:r>
        <w:rPr>
          <w:spacing w:val="1"/>
          <w:sz w:val="24"/>
        </w:rPr>
        <w:t xml:space="preserve"> </w:t>
      </w:r>
      <w:r>
        <w:rPr>
          <w:sz w:val="24"/>
        </w:rPr>
        <w:t>предположения</w:t>
      </w:r>
      <w:r>
        <w:rPr>
          <w:spacing w:val="1"/>
          <w:sz w:val="24"/>
        </w:rPr>
        <w:t xml:space="preserve"> </w:t>
      </w:r>
      <w:r>
        <w:rPr>
          <w:sz w:val="24"/>
        </w:rPr>
        <w:t>(например,</w:t>
      </w:r>
      <w:r>
        <w:rPr>
          <w:spacing w:val="1"/>
          <w:sz w:val="24"/>
        </w:rPr>
        <w:t xml:space="preserve"> </w:t>
      </w:r>
      <w:r>
        <w:rPr>
          <w:sz w:val="24"/>
        </w:rPr>
        <w:t>о</w:t>
      </w:r>
      <w:r>
        <w:rPr>
          <w:spacing w:val="1"/>
          <w:sz w:val="24"/>
        </w:rPr>
        <w:t xml:space="preserve"> </w:t>
      </w:r>
      <w:r>
        <w:rPr>
          <w:sz w:val="24"/>
        </w:rPr>
        <w:t>значении</w:t>
      </w:r>
      <w:r>
        <w:rPr>
          <w:spacing w:val="-2"/>
          <w:sz w:val="24"/>
        </w:rPr>
        <w:t xml:space="preserve"> </w:t>
      </w:r>
      <w:r>
        <w:rPr>
          <w:sz w:val="24"/>
        </w:rPr>
        <w:t>слова</w:t>
      </w:r>
      <w:r>
        <w:rPr>
          <w:spacing w:val="-4"/>
          <w:sz w:val="24"/>
        </w:rPr>
        <w:t xml:space="preserve"> </w:t>
      </w:r>
      <w:r>
        <w:rPr>
          <w:sz w:val="24"/>
        </w:rPr>
        <w:t>в контексте)</w:t>
      </w:r>
      <w:r>
        <w:rPr>
          <w:spacing w:val="-1"/>
          <w:sz w:val="24"/>
        </w:rPr>
        <w:t xml:space="preserve"> </w:t>
      </w:r>
      <w:r>
        <w:rPr>
          <w:sz w:val="24"/>
        </w:rPr>
        <w:t>и</w:t>
      </w:r>
      <w:r>
        <w:rPr>
          <w:spacing w:val="1"/>
          <w:sz w:val="24"/>
        </w:rPr>
        <w:t xml:space="preserve"> </w:t>
      </w:r>
      <w:r>
        <w:rPr>
          <w:sz w:val="24"/>
        </w:rPr>
        <w:t>аргументировать</w:t>
      </w:r>
      <w:r>
        <w:rPr>
          <w:spacing w:val="2"/>
          <w:sz w:val="24"/>
        </w:rPr>
        <w:t xml:space="preserve"> </w:t>
      </w:r>
      <w:r>
        <w:rPr>
          <w:sz w:val="24"/>
        </w:rPr>
        <w:t>его.</w:t>
      </w:r>
    </w:p>
    <w:p w:rsidR="00A97E3A" w:rsidRDefault="00A97E3A" w:rsidP="00A97E3A">
      <w:pPr>
        <w:pStyle w:val="2"/>
        <w:spacing w:before="11"/>
      </w:pPr>
      <w:r>
        <w:t>Формирование</w:t>
      </w:r>
      <w:r>
        <w:rPr>
          <w:spacing w:val="-10"/>
        </w:rPr>
        <w:t xml:space="preserve"> </w:t>
      </w:r>
      <w:r>
        <w:t>универсальных</w:t>
      </w:r>
      <w:r>
        <w:rPr>
          <w:spacing w:val="-6"/>
        </w:rPr>
        <w:t xml:space="preserve"> </w:t>
      </w:r>
      <w:r>
        <w:t>учебных</w:t>
      </w:r>
      <w:r>
        <w:rPr>
          <w:spacing w:val="-8"/>
        </w:rPr>
        <w:t xml:space="preserve"> </w:t>
      </w:r>
      <w:r>
        <w:t>коммуникативных</w:t>
      </w:r>
      <w:r>
        <w:rPr>
          <w:spacing w:val="-5"/>
        </w:rPr>
        <w:t xml:space="preserve"> </w:t>
      </w:r>
      <w:r>
        <w:t>действий</w:t>
      </w:r>
    </w:p>
    <w:p w:rsidR="00A97E3A" w:rsidRDefault="00A97E3A" w:rsidP="006271FA">
      <w:pPr>
        <w:pStyle w:val="a5"/>
        <w:numPr>
          <w:ilvl w:val="0"/>
          <w:numId w:val="58"/>
        </w:numPr>
        <w:tabs>
          <w:tab w:val="left" w:pos="724"/>
        </w:tabs>
        <w:spacing w:before="31" w:line="276" w:lineRule="auto"/>
        <w:ind w:right="849" w:firstLine="0"/>
        <w:rPr>
          <w:sz w:val="24"/>
        </w:rPr>
      </w:pPr>
      <w:r>
        <w:rPr>
          <w:sz w:val="24"/>
        </w:rPr>
        <w:t>Воспринимать и создавать собственные диалогические и монологические высказывания,</w:t>
      </w:r>
      <w:r>
        <w:rPr>
          <w:spacing w:val="-57"/>
          <w:sz w:val="24"/>
        </w:rPr>
        <w:t xml:space="preserve"> </w:t>
      </w:r>
      <w:r>
        <w:rPr>
          <w:sz w:val="24"/>
        </w:rPr>
        <w:t>участвуя в обсуждениях, выступлениях; выражать эмоции в соответствии с условиями и</w:t>
      </w:r>
      <w:r>
        <w:rPr>
          <w:spacing w:val="1"/>
          <w:sz w:val="24"/>
        </w:rPr>
        <w:t xml:space="preserve"> </w:t>
      </w:r>
      <w:r>
        <w:rPr>
          <w:sz w:val="24"/>
        </w:rPr>
        <w:t>целями</w:t>
      </w:r>
      <w:r>
        <w:rPr>
          <w:spacing w:val="-1"/>
          <w:sz w:val="24"/>
        </w:rPr>
        <w:t xml:space="preserve"> </w:t>
      </w:r>
      <w:r>
        <w:rPr>
          <w:sz w:val="24"/>
        </w:rPr>
        <w:t>общения.</w:t>
      </w:r>
    </w:p>
    <w:p w:rsidR="00A97E3A" w:rsidRDefault="00A97E3A" w:rsidP="006271FA">
      <w:pPr>
        <w:pStyle w:val="a5"/>
        <w:numPr>
          <w:ilvl w:val="0"/>
          <w:numId w:val="58"/>
        </w:numPr>
        <w:tabs>
          <w:tab w:val="left" w:pos="664"/>
        </w:tabs>
        <w:spacing w:line="276" w:lineRule="auto"/>
        <w:ind w:right="842" w:firstLine="0"/>
        <w:rPr>
          <w:sz w:val="24"/>
        </w:rPr>
      </w:pPr>
      <w:r>
        <w:rPr>
          <w:sz w:val="24"/>
        </w:rPr>
        <w:t>Осуществлять смысловое чтение текста с учетом коммуникативной задачи и вида текста,</w:t>
      </w:r>
      <w:r>
        <w:rPr>
          <w:spacing w:val="-57"/>
          <w:sz w:val="24"/>
        </w:rPr>
        <w:t xml:space="preserve"> </w:t>
      </w:r>
      <w:r>
        <w:rPr>
          <w:sz w:val="24"/>
        </w:rPr>
        <w:t>используя</w:t>
      </w:r>
      <w:r>
        <w:rPr>
          <w:spacing w:val="1"/>
          <w:sz w:val="24"/>
        </w:rPr>
        <w:t xml:space="preserve"> </w:t>
      </w:r>
      <w:r>
        <w:rPr>
          <w:sz w:val="24"/>
        </w:rPr>
        <w:t>разные</w:t>
      </w:r>
      <w:r>
        <w:rPr>
          <w:spacing w:val="1"/>
          <w:sz w:val="24"/>
        </w:rPr>
        <w:t xml:space="preserve"> </w:t>
      </w:r>
      <w:r>
        <w:rPr>
          <w:sz w:val="24"/>
        </w:rPr>
        <w:t>стратегии</w:t>
      </w:r>
      <w:r>
        <w:rPr>
          <w:spacing w:val="1"/>
          <w:sz w:val="24"/>
        </w:rPr>
        <w:t xml:space="preserve"> </w:t>
      </w:r>
      <w:r>
        <w:rPr>
          <w:sz w:val="24"/>
        </w:rPr>
        <w:t>чтения</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полным</w:t>
      </w:r>
      <w:r>
        <w:rPr>
          <w:spacing w:val="1"/>
          <w:sz w:val="24"/>
        </w:rPr>
        <w:t xml:space="preserve"> </w:t>
      </w:r>
      <w:r>
        <w:rPr>
          <w:sz w:val="24"/>
        </w:rPr>
        <w:t>пониманием,</w:t>
      </w:r>
      <w:r>
        <w:rPr>
          <w:spacing w:val="-1"/>
          <w:sz w:val="24"/>
        </w:rPr>
        <w:t xml:space="preserve"> </w:t>
      </w:r>
      <w:r>
        <w:rPr>
          <w:sz w:val="24"/>
        </w:rPr>
        <w:t>с</w:t>
      </w:r>
      <w:r>
        <w:rPr>
          <w:spacing w:val="-1"/>
          <w:sz w:val="24"/>
        </w:rPr>
        <w:t xml:space="preserve"> </w:t>
      </w:r>
      <w:r>
        <w:rPr>
          <w:sz w:val="24"/>
        </w:rPr>
        <w:t>нахождением интересующей</w:t>
      </w:r>
      <w:r>
        <w:rPr>
          <w:spacing w:val="2"/>
          <w:sz w:val="24"/>
        </w:rPr>
        <w:t xml:space="preserve"> </w:t>
      </w:r>
      <w:r>
        <w:rPr>
          <w:sz w:val="24"/>
        </w:rPr>
        <w:t>информации).</w:t>
      </w:r>
    </w:p>
    <w:p w:rsidR="00A97E3A" w:rsidRDefault="00A97E3A" w:rsidP="006271FA">
      <w:pPr>
        <w:pStyle w:val="a5"/>
        <w:numPr>
          <w:ilvl w:val="0"/>
          <w:numId w:val="58"/>
        </w:numPr>
        <w:tabs>
          <w:tab w:val="left" w:pos="662"/>
        </w:tabs>
        <w:spacing w:before="4"/>
        <w:ind w:left="661" w:hanging="140"/>
        <w:rPr>
          <w:sz w:val="24"/>
        </w:rPr>
      </w:pPr>
      <w:r>
        <w:rPr>
          <w:sz w:val="24"/>
        </w:rPr>
        <w:t>Анализировать</w:t>
      </w:r>
      <w:r>
        <w:rPr>
          <w:spacing w:val="-9"/>
          <w:sz w:val="24"/>
        </w:rPr>
        <w:t xml:space="preserve"> </w:t>
      </w:r>
      <w:r>
        <w:rPr>
          <w:sz w:val="24"/>
        </w:rPr>
        <w:t>и</w:t>
      </w:r>
      <w:r>
        <w:rPr>
          <w:spacing w:val="-5"/>
          <w:sz w:val="24"/>
        </w:rPr>
        <w:t xml:space="preserve"> </w:t>
      </w:r>
      <w:r>
        <w:rPr>
          <w:sz w:val="24"/>
        </w:rPr>
        <w:t>восстанавливать</w:t>
      </w:r>
      <w:r>
        <w:rPr>
          <w:spacing w:val="-2"/>
          <w:sz w:val="24"/>
        </w:rPr>
        <w:t xml:space="preserve"> </w:t>
      </w:r>
      <w:r>
        <w:rPr>
          <w:sz w:val="24"/>
        </w:rPr>
        <w:t>текст</w:t>
      </w:r>
      <w:r>
        <w:rPr>
          <w:spacing w:val="-4"/>
          <w:sz w:val="24"/>
        </w:rPr>
        <w:t xml:space="preserve"> </w:t>
      </w:r>
      <w:r>
        <w:rPr>
          <w:sz w:val="24"/>
        </w:rPr>
        <w:t>с</w:t>
      </w:r>
      <w:r>
        <w:rPr>
          <w:spacing w:val="-8"/>
          <w:sz w:val="24"/>
        </w:rPr>
        <w:t xml:space="preserve"> </w:t>
      </w:r>
      <w:r>
        <w:rPr>
          <w:sz w:val="24"/>
        </w:rPr>
        <w:t>опущенными</w:t>
      </w:r>
      <w:r>
        <w:rPr>
          <w:spacing w:val="-4"/>
          <w:sz w:val="24"/>
        </w:rPr>
        <w:t xml:space="preserve"> </w:t>
      </w:r>
      <w:r>
        <w:rPr>
          <w:sz w:val="24"/>
        </w:rPr>
        <w:t>в</w:t>
      </w:r>
      <w:r>
        <w:rPr>
          <w:spacing w:val="-5"/>
          <w:sz w:val="24"/>
        </w:rPr>
        <w:t xml:space="preserve"> </w:t>
      </w:r>
      <w:r>
        <w:rPr>
          <w:sz w:val="24"/>
        </w:rPr>
        <w:t>учебных</w:t>
      </w:r>
      <w:r>
        <w:rPr>
          <w:spacing w:val="-3"/>
          <w:sz w:val="24"/>
        </w:rPr>
        <w:t xml:space="preserve"> </w:t>
      </w:r>
      <w:r>
        <w:rPr>
          <w:sz w:val="24"/>
        </w:rPr>
        <w:t>целях</w:t>
      </w:r>
      <w:r>
        <w:rPr>
          <w:spacing w:val="-4"/>
          <w:sz w:val="24"/>
        </w:rPr>
        <w:t xml:space="preserve"> </w:t>
      </w:r>
      <w:r>
        <w:rPr>
          <w:sz w:val="24"/>
        </w:rPr>
        <w:t>фрагментами.</w:t>
      </w:r>
    </w:p>
    <w:p w:rsidR="00A97E3A" w:rsidRDefault="00A97E3A" w:rsidP="006271FA">
      <w:pPr>
        <w:pStyle w:val="a5"/>
        <w:numPr>
          <w:ilvl w:val="0"/>
          <w:numId w:val="58"/>
        </w:numPr>
        <w:tabs>
          <w:tab w:val="left" w:pos="767"/>
        </w:tabs>
        <w:spacing w:before="38" w:line="278" w:lineRule="auto"/>
        <w:ind w:right="852" w:firstLine="60"/>
        <w:rPr>
          <w:sz w:val="24"/>
        </w:rPr>
      </w:pPr>
      <w:r>
        <w:rPr>
          <w:sz w:val="24"/>
        </w:rPr>
        <w:t>Выстраивать и представлять в письменной форме логику решения коммуникативной</w:t>
      </w:r>
      <w:r>
        <w:rPr>
          <w:spacing w:val="1"/>
          <w:sz w:val="24"/>
        </w:rPr>
        <w:t xml:space="preserve"> </w:t>
      </w:r>
      <w:r>
        <w:rPr>
          <w:sz w:val="24"/>
        </w:rPr>
        <w:t>задачи (например,</w:t>
      </w:r>
      <w:r>
        <w:rPr>
          <w:spacing w:val="3"/>
          <w:sz w:val="24"/>
        </w:rPr>
        <w:t xml:space="preserve"> </w:t>
      </w:r>
      <w:r>
        <w:rPr>
          <w:sz w:val="24"/>
        </w:rPr>
        <w:t>в</w:t>
      </w:r>
      <w:r>
        <w:rPr>
          <w:spacing w:val="-1"/>
          <w:sz w:val="24"/>
        </w:rPr>
        <w:t xml:space="preserve"> </w:t>
      </w:r>
      <w:r>
        <w:rPr>
          <w:sz w:val="24"/>
        </w:rPr>
        <w:t>виде</w:t>
      </w:r>
      <w:r>
        <w:rPr>
          <w:spacing w:val="-1"/>
          <w:sz w:val="24"/>
        </w:rPr>
        <w:t xml:space="preserve"> </w:t>
      </w:r>
      <w:r>
        <w:rPr>
          <w:sz w:val="24"/>
        </w:rPr>
        <w:t>плана</w:t>
      </w:r>
      <w:r>
        <w:rPr>
          <w:spacing w:val="-1"/>
          <w:sz w:val="24"/>
        </w:rPr>
        <w:t xml:space="preserve"> </w:t>
      </w:r>
      <w:r>
        <w:rPr>
          <w:sz w:val="24"/>
        </w:rPr>
        <w:t>высказывания,</w:t>
      </w:r>
      <w:r>
        <w:rPr>
          <w:spacing w:val="1"/>
          <w:sz w:val="24"/>
        </w:rPr>
        <w:t xml:space="preserve"> </w:t>
      </w:r>
      <w:r>
        <w:rPr>
          <w:sz w:val="24"/>
        </w:rPr>
        <w:t>состоящего</w:t>
      </w:r>
      <w:r>
        <w:rPr>
          <w:spacing w:val="5"/>
          <w:sz w:val="24"/>
        </w:rPr>
        <w:t xml:space="preserve"> </w:t>
      </w:r>
      <w:r>
        <w:rPr>
          <w:sz w:val="24"/>
        </w:rPr>
        <w:t>из</w:t>
      </w:r>
      <w:r>
        <w:rPr>
          <w:spacing w:val="1"/>
          <w:sz w:val="24"/>
        </w:rPr>
        <w:t xml:space="preserve"> </w:t>
      </w:r>
      <w:r>
        <w:rPr>
          <w:sz w:val="24"/>
        </w:rPr>
        <w:t>вопросов или</w:t>
      </w:r>
      <w:r>
        <w:rPr>
          <w:spacing w:val="6"/>
          <w:sz w:val="24"/>
        </w:rPr>
        <w:t xml:space="preserve"> </w:t>
      </w:r>
      <w:r>
        <w:rPr>
          <w:sz w:val="24"/>
        </w:rPr>
        <w:t>утверждений).</w:t>
      </w:r>
    </w:p>
    <w:p w:rsidR="00A97E3A" w:rsidRDefault="00A97E3A" w:rsidP="006271FA">
      <w:pPr>
        <w:pStyle w:val="a5"/>
        <w:numPr>
          <w:ilvl w:val="0"/>
          <w:numId w:val="58"/>
        </w:numPr>
        <w:tabs>
          <w:tab w:val="left" w:pos="741"/>
        </w:tabs>
        <w:spacing w:line="280" w:lineRule="auto"/>
        <w:ind w:right="849" w:firstLine="0"/>
        <w:rPr>
          <w:b/>
          <w:sz w:val="24"/>
        </w:rPr>
      </w:pPr>
      <w:r>
        <w:rPr>
          <w:sz w:val="24"/>
        </w:rPr>
        <w:t>Публично</w:t>
      </w:r>
      <w:r>
        <w:rPr>
          <w:spacing w:val="1"/>
          <w:sz w:val="24"/>
        </w:rPr>
        <w:t xml:space="preserve"> </w:t>
      </w:r>
      <w:r>
        <w:rPr>
          <w:sz w:val="24"/>
        </w:rPr>
        <w:t>представлять</w:t>
      </w:r>
      <w:r>
        <w:rPr>
          <w:spacing w:val="1"/>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языке</w:t>
      </w:r>
      <w:r>
        <w:rPr>
          <w:spacing w:val="1"/>
          <w:sz w:val="24"/>
        </w:rPr>
        <w:t xml:space="preserve"> </w:t>
      </w:r>
      <w:r>
        <w:rPr>
          <w:sz w:val="24"/>
        </w:rPr>
        <w:t>результаты</w:t>
      </w:r>
      <w:r>
        <w:rPr>
          <w:spacing w:val="1"/>
          <w:sz w:val="24"/>
        </w:rPr>
        <w:t xml:space="preserve"> </w:t>
      </w:r>
      <w:r>
        <w:rPr>
          <w:sz w:val="24"/>
        </w:rPr>
        <w:t>выполненной</w:t>
      </w:r>
      <w:r>
        <w:rPr>
          <w:spacing w:val="1"/>
          <w:sz w:val="24"/>
        </w:rPr>
        <w:t xml:space="preserve"> </w:t>
      </w:r>
      <w:r>
        <w:rPr>
          <w:sz w:val="24"/>
        </w:rPr>
        <w:t>проектной</w:t>
      </w:r>
      <w:r>
        <w:rPr>
          <w:spacing w:val="1"/>
          <w:sz w:val="24"/>
        </w:rPr>
        <w:t xml:space="preserve"> </w:t>
      </w:r>
      <w:r>
        <w:rPr>
          <w:sz w:val="24"/>
        </w:rPr>
        <w:t>работы, самостоятельно выбирая формат выступления с учетом особенностей аудитории.</w:t>
      </w:r>
      <w:r>
        <w:rPr>
          <w:spacing w:val="1"/>
          <w:sz w:val="24"/>
        </w:rPr>
        <w:t xml:space="preserve"> </w:t>
      </w:r>
      <w:r>
        <w:rPr>
          <w:b/>
          <w:sz w:val="24"/>
        </w:rPr>
        <w:t>Формирование</w:t>
      </w:r>
      <w:r>
        <w:rPr>
          <w:b/>
          <w:spacing w:val="-3"/>
          <w:sz w:val="24"/>
        </w:rPr>
        <w:t xml:space="preserve"> </w:t>
      </w:r>
      <w:r>
        <w:rPr>
          <w:b/>
          <w:sz w:val="24"/>
        </w:rPr>
        <w:t>универсальных</w:t>
      </w:r>
      <w:r>
        <w:rPr>
          <w:b/>
          <w:spacing w:val="3"/>
          <w:sz w:val="24"/>
        </w:rPr>
        <w:t xml:space="preserve"> </w:t>
      </w:r>
      <w:r>
        <w:rPr>
          <w:b/>
          <w:sz w:val="24"/>
        </w:rPr>
        <w:t>учебных</w:t>
      </w:r>
      <w:r>
        <w:rPr>
          <w:b/>
          <w:spacing w:val="-1"/>
          <w:sz w:val="24"/>
        </w:rPr>
        <w:t xml:space="preserve"> </w:t>
      </w:r>
      <w:r>
        <w:rPr>
          <w:b/>
          <w:sz w:val="24"/>
        </w:rPr>
        <w:t>регулятивных действий</w:t>
      </w:r>
    </w:p>
    <w:p w:rsidR="00A97E3A" w:rsidRDefault="00A97E3A" w:rsidP="006271FA">
      <w:pPr>
        <w:pStyle w:val="a5"/>
        <w:numPr>
          <w:ilvl w:val="0"/>
          <w:numId w:val="58"/>
        </w:numPr>
        <w:tabs>
          <w:tab w:val="left" w:pos="784"/>
        </w:tabs>
        <w:spacing w:line="278" w:lineRule="auto"/>
        <w:ind w:right="866" w:firstLine="0"/>
        <w:rPr>
          <w:sz w:val="24"/>
        </w:rPr>
      </w:pPr>
      <w:r>
        <w:rPr>
          <w:sz w:val="24"/>
        </w:rPr>
        <w:t>Удерживать цель деятельности; планировать выполнение учебной задачи, выбирать и</w:t>
      </w:r>
      <w:r>
        <w:rPr>
          <w:spacing w:val="1"/>
          <w:sz w:val="24"/>
        </w:rPr>
        <w:t xml:space="preserve"> </w:t>
      </w:r>
      <w:r>
        <w:rPr>
          <w:sz w:val="24"/>
        </w:rPr>
        <w:t>аргументировать</w:t>
      </w:r>
      <w:r>
        <w:rPr>
          <w:spacing w:val="-1"/>
          <w:sz w:val="24"/>
        </w:rPr>
        <w:t xml:space="preserve"> </w:t>
      </w:r>
      <w:r>
        <w:rPr>
          <w:sz w:val="24"/>
        </w:rPr>
        <w:t>способ деятельности.</w:t>
      </w:r>
    </w:p>
    <w:p w:rsidR="00A97E3A" w:rsidRDefault="00A97E3A" w:rsidP="006271FA">
      <w:pPr>
        <w:pStyle w:val="a5"/>
        <w:numPr>
          <w:ilvl w:val="0"/>
          <w:numId w:val="58"/>
        </w:numPr>
        <w:tabs>
          <w:tab w:val="left" w:pos="736"/>
        </w:tabs>
        <w:spacing w:line="276" w:lineRule="auto"/>
        <w:ind w:right="846" w:firstLine="0"/>
        <w:rPr>
          <w:sz w:val="24"/>
        </w:rPr>
      </w:pPr>
      <w:r>
        <w:rPr>
          <w:sz w:val="24"/>
        </w:rPr>
        <w:t>Планировать</w:t>
      </w:r>
      <w:r>
        <w:rPr>
          <w:spacing w:val="1"/>
          <w:sz w:val="24"/>
        </w:rPr>
        <w:t xml:space="preserve"> </w:t>
      </w:r>
      <w:r>
        <w:rPr>
          <w:sz w:val="24"/>
        </w:rPr>
        <w:t>организацию</w:t>
      </w:r>
      <w:r>
        <w:rPr>
          <w:spacing w:val="1"/>
          <w:sz w:val="24"/>
        </w:rPr>
        <w:t xml:space="preserve"> </w:t>
      </w:r>
      <w:r>
        <w:rPr>
          <w:sz w:val="24"/>
        </w:rPr>
        <w:t>совместной</w:t>
      </w:r>
      <w:r>
        <w:rPr>
          <w:spacing w:val="1"/>
          <w:sz w:val="24"/>
        </w:rPr>
        <w:t xml:space="preserve"> </w:t>
      </w:r>
      <w:r>
        <w:rPr>
          <w:sz w:val="24"/>
        </w:rPr>
        <w:t>работы,</w:t>
      </w:r>
      <w:r>
        <w:rPr>
          <w:spacing w:val="1"/>
          <w:sz w:val="24"/>
        </w:rPr>
        <w:t xml:space="preserve"> </w:t>
      </w:r>
      <w:r>
        <w:rPr>
          <w:sz w:val="24"/>
        </w:rPr>
        <w:t>определять</w:t>
      </w:r>
      <w:r>
        <w:rPr>
          <w:spacing w:val="1"/>
          <w:sz w:val="24"/>
        </w:rPr>
        <w:t xml:space="preserve"> </w:t>
      </w:r>
      <w:r>
        <w:rPr>
          <w:sz w:val="24"/>
        </w:rPr>
        <w:t>свою</w:t>
      </w:r>
      <w:r>
        <w:rPr>
          <w:spacing w:val="1"/>
          <w:sz w:val="24"/>
        </w:rPr>
        <w:t xml:space="preserve"> </w:t>
      </w:r>
      <w:r>
        <w:rPr>
          <w:sz w:val="24"/>
        </w:rPr>
        <w:t>роль,</w:t>
      </w:r>
      <w:r>
        <w:rPr>
          <w:spacing w:val="1"/>
          <w:sz w:val="24"/>
        </w:rPr>
        <w:t xml:space="preserve"> </w:t>
      </w:r>
      <w:r>
        <w:rPr>
          <w:sz w:val="24"/>
        </w:rPr>
        <w:t>распределять</w:t>
      </w:r>
      <w:r>
        <w:rPr>
          <w:spacing w:val="1"/>
          <w:sz w:val="24"/>
        </w:rPr>
        <w:t xml:space="preserve"> </w:t>
      </w:r>
      <w:r>
        <w:rPr>
          <w:sz w:val="24"/>
        </w:rPr>
        <w:t>задачи между</w:t>
      </w:r>
      <w:r>
        <w:rPr>
          <w:spacing w:val="-11"/>
          <w:sz w:val="24"/>
        </w:rPr>
        <w:t xml:space="preserve"> </w:t>
      </w:r>
      <w:r>
        <w:rPr>
          <w:sz w:val="24"/>
        </w:rPr>
        <w:t>членами</w:t>
      </w:r>
      <w:r>
        <w:rPr>
          <w:spacing w:val="4"/>
          <w:sz w:val="24"/>
        </w:rPr>
        <w:t xml:space="preserve"> </w:t>
      </w:r>
      <w:r>
        <w:rPr>
          <w:sz w:val="24"/>
        </w:rPr>
        <w:t>команды,</w:t>
      </w:r>
      <w:r>
        <w:rPr>
          <w:spacing w:val="1"/>
          <w:sz w:val="24"/>
        </w:rPr>
        <w:t xml:space="preserve"> </w:t>
      </w:r>
      <w:r>
        <w:rPr>
          <w:sz w:val="24"/>
        </w:rPr>
        <w:t>участвовать в групповых</w:t>
      </w:r>
      <w:r>
        <w:rPr>
          <w:spacing w:val="2"/>
          <w:sz w:val="24"/>
        </w:rPr>
        <w:t xml:space="preserve"> </w:t>
      </w:r>
      <w:r>
        <w:rPr>
          <w:sz w:val="24"/>
        </w:rPr>
        <w:t>формах</w:t>
      </w:r>
      <w:r>
        <w:rPr>
          <w:spacing w:val="3"/>
          <w:sz w:val="24"/>
        </w:rPr>
        <w:t xml:space="preserve"> </w:t>
      </w:r>
      <w:r>
        <w:rPr>
          <w:sz w:val="24"/>
        </w:rPr>
        <w:t>работы.</w:t>
      </w:r>
    </w:p>
    <w:p w:rsidR="00A97E3A" w:rsidRDefault="00A97E3A" w:rsidP="006271FA">
      <w:pPr>
        <w:pStyle w:val="a5"/>
        <w:numPr>
          <w:ilvl w:val="0"/>
          <w:numId w:val="58"/>
        </w:numPr>
        <w:tabs>
          <w:tab w:val="left" w:pos="681"/>
        </w:tabs>
        <w:spacing w:line="278" w:lineRule="auto"/>
        <w:ind w:right="859" w:firstLine="0"/>
        <w:rPr>
          <w:sz w:val="24"/>
        </w:rPr>
      </w:pPr>
      <w:r>
        <w:rPr>
          <w:sz w:val="24"/>
        </w:rPr>
        <w:t>Оказывать влияние на речевое поведение партнера (например, поощряя его продолжать</w:t>
      </w:r>
      <w:r>
        <w:rPr>
          <w:spacing w:val="1"/>
          <w:sz w:val="24"/>
        </w:rPr>
        <w:t xml:space="preserve"> </w:t>
      </w:r>
      <w:r>
        <w:rPr>
          <w:sz w:val="24"/>
        </w:rPr>
        <w:t>поиск совместного решения поставленной</w:t>
      </w:r>
      <w:r>
        <w:rPr>
          <w:spacing w:val="-1"/>
          <w:sz w:val="24"/>
        </w:rPr>
        <w:t xml:space="preserve"> </w:t>
      </w:r>
      <w:r>
        <w:rPr>
          <w:sz w:val="24"/>
        </w:rPr>
        <w:t>задачи).</w:t>
      </w:r>
    </w:p>
    <w:p w:rsidR="00A97E3A" w:rsidRDefault="00A97E3A" w:rsidP="006271FA">
      <w:pPr>
        <w:pStyle w:val="a5"/>
        <w:numPr>
          <w:ilvl w:val="0"/>
          <w:numId w:val="58"/>
        </w:numPr>
        <w:tabs>
          <w:tab w:val="left" w:pos="693"/>
        </w:tabs>
        <w:spacing w:line="276" w:lineRule="auto"/>
        <w:ind w:right="853" w:firstLine="0"/>
        <w:rPr>
          <w:sz w:val="24"/>
        </w:rPr>
      </w:pPr>
      <w:r>
        <w:rPr>
          <w:sz w:val="24"/>
        </w:rPr>
        <w:t>Корректировать деятельность с учетом возникших трудностей, ошибок, новых данных</w:t>
      </w:r>
      <w:r>
        <w:rPr>
          <w:spacing w:val="1"/>
          <w:sz w:val="24"/>
        </w:rPr>
        <w:t xml:space="preserve"> </w:t>
      </w:r>
      <w:r>
        <w:rPr>
          <w:sz w:val="24"/>
        </w:rPr>
        <w:t>или</w:t>
      </w:r>
      <w:r>
        <w:rPr>
          <w:spacing w:val="-5"/>
          <w:sz w:val="24"/>
        </w:rPr>
        <w:t xml:space="preserve"> </w:t>
      </w:r>
      <w:r>
        <w:rPr>
          <w:sz w:val="24"/>
        </w:rPr>
        <w:t>информации.</w:t>
      </w:r>
    </w:p>
    <w:p w:rsidR="00A97E3A" w:rsidRDefault="00A97E3A" w:rsidP="006271FA">
      <w:pPr>
        <w:pStyle w:val="a5"/>
        <w:numPr>
          <w:ilvl w:val="0"/>
          <w:numId w:val="58"/>
        </w:numPr>
        <w:tabs>
          <w:tab w:val="left" w:pos="765"/>
        </w:tabs>
        <w:spacing w:line="276" w:lineRule="auto"/>
        <w:ind w:right="845" w:firstLine="0"/>
        <w:rPr>
          <w:sz w:val="24"/>
        </w:rPr>
      </w:pPr>
      <w:r>
        <w:rPr>
          <w:sz w:val="24"/>
        </w:rPr>
        <w:t>Оценивать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общий</w:t>
      </w:r>
      <w:r>
        <w:rPr>
          <w:spacing w:val="1"/>
          <w:sz w:val="24"/>
        </w:rPr>
        <w:t xml:space="preserve"> </w:t>
      </w:r>
      <w:r>
        <w:rPr>
          <w:sz w:val="24"/>
        </w:rPr>
        <w:t>результат</w:t>
      </w:r>
      <w:r>
        <w:rPr>
          <w:spacing w:val="1"/>
          <w:sz w:val="24"/>
        </w:rPr>
        <w:t xml:space="preserve"> </w:t>
      </w:r>
      <w:r>
        <w:rPr>
          <w:sz w:val="24"/>
        </w:rPr>
        <w:t>деятельности;</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собственную</w:t>
      </w:r>
      <w:r>
        <w:rPr>
          <w:spacing w:val="1"/>
          <w:sz w:val="24"/>
        </w:rPr>
        <w:t xml:space="preserve"> </w:t>
      </w:r>
      <w:r>
        <w:rPr>
          <w:sz w:val="24"/>
        </w:rPr>
        <w:t>работу:</w:t>
      </w:r>
      <w:r>
        <w:rPr>
          <w:spacing w:val="1"/>
          <w:sz w:val="24"/>
        </w:rPr>
        <w:t xml:space="preserve"> </w:t>
      </w:r>
      <w:r>
        <w:rPr>
          <w:sz w:val="24"/>
        </w:rPr>
        <w:t>меру</w:t>
      </w:r>
      <w:r>
        <w:rPr>
          <w:spacing w:val="1"/>
          <w:sz w:val="24"/>
        </w:rPr>
        <w:t xml:space="preserve"> </w:t>
      </w:r>
      <w:r>
        <w:rPr>
          <w:sz w:val="24"/>
        </w:rPr>
        <w:t>собственной</w:t>
      </w:r>
      <w:r>
        <w:rPr>
          <w:spacing w:val="1"/>
          <w:sz w:val="24"/>
        </w:rPr>
        <w:t xml:space="preserve"> </w:t>
      </w:r>
      <w:r>
        <w:rPr>
          <w:sz w:val="24"/>
        </w:rPr>
        <w:t>самостоятельности,</w:t>
      </w:r>
      <w:r>
        <w:rPr>
          <w:spacing w:val="1"/>
          <w:sz w:val="24"/>
        </w:rPr>
        <w:t xml:space="preserve"> </w:t>
      </w:r>
      <w:r>
        <w:rPr>
          <w:sz w:val="24"/>
        </w:rPr>
        <w:t>затруднения,</w:t>
      </w:r>
      <w:r>
        <w:rPr>
          <w:spacing w:val="1"/>
          <w:sz w:val="24"/>
        </w:rPr>
        <w:t xml:space="preserve"> </w:t>
      </w:r>
      <w:r>
        <w:rPr>
          <w:sz w:val="24"/>
        </w:rPr>
        <w:t>дефициты,</w:t>
      </w:r>
      <w:r>
        <w:rPr>
          <w:spacing w:val="1"/>
          <w:sz w:val="24"/>
        </w:rPr>
        <w:t xml:space="preserve"> </w:t>
      </w:r>
      <w:r>
        <w:rPr>
          <w:sz w:val="24"/>
        </w:rPr>
        <w:t>ошибки</w:t>
      </w:r>
      <w:r>
        <w:rPr>
          <w:spacing w:val="-4"/>
          <w:sz w:val="24"/>
        </w:rPr>
        <w:t xml:space="preserve"> </w:t>
      </w:r>
      <w:r>
        <w:rPr>
          <w:sz w:val="24"/>
        </w:rPr>
        <w:t>и пр.</w:t>
      </w:r>
    </w:p>
    <w:p w:rsidR="00A97E3A" w:rsidRDefault="00A97E3A" w:rsidP="00A97E3A">
      <w:pPr>
        <w:pStyle w:val="2"/>
        <w:spacing w:line="249" w:lineRule="exact"/>
        <w:ind w:left="1451" w:right="1479"/>
        <w:jc w:val="center"/>
      </w:pPr>
      <w:r>
        <w:t>МАТЕМАТИКА</w:t>
      </w:r>
      <w:r>
        <w:rPr>
          <w:spacing w:val="-8"/>
        </w:rPr>
        <w:t xml:space="preserve"> </w:t>
      </w:r>
      <w:r>
        <w:t>И</w:t>
      </w:r>
      <w:r>
        <w:rPr>
          <w:spacing w:val="-5"/>
        </w:rPr>
        <w:t xml:space="preserve"> </w:t>
      </w:r>
      <w:r>
        <w:t>ИНФОРМАТИКА</w:t>
      </w:r>
    </w:p>
    <w:p w:rsidR="00A97E3A" w:rsidRDefault="00A97E3A" w:rsidP="00A97E3A">
      <w:pPr>
        <w:spacing w:before="43"/>
        <w:ind w:left="522"/>
        <w:rPr>
          <w:b/>
          <w:sz w:val="24"/>
        </w:rPr>
      </w:pPr>
      <w:r>
        <w:rPr>
          <w:b/>
          <w:sz w:val="24"/>
        </w:rPr>
        <w:t>Формирование</w:t>
      </w:r>
      <w:r>
        <w:rPr>
          <w:b/>
          <w:spacing w:val="-8"/>
          <w:sz w:val="24"/>
        </w:rPr>
        <w:t xml:space="preserve"> </w:t>
      </w:r>
      <w:r>
        <w:rPr>
          <w:b/>
          <w:sz w:val="24"/>
        </w:rPr>
        <w:t>универсальных</w:t>
      </w:r>
      <w:r>
        <w:rPr>
          <w:b/>
          <w:spacing w:val="-4"/>
          <w:sz w:val="24"/>
        </w:rPr>
        <w:t xml:space="preserve"> </w:t>
      </w:r>
      <w:r>
        <w:rPr>
          <w:b/>
          <w:sz w:val="24"/>
        </w:rPr>
        <w:t>учебных</w:t>
      </w:r>
      <w:r>
        <w:rPr>
          <w:b/>
          <w:spacing w:val="-5"/>
          <w:sz w:val="24"/>
        </w:rPr>
        <w:t xml:space="preserve"> </w:t>
      </w:r>
      <w:r>
        <w:rPr>
          <w:b/>
          <w:sz w:val="24"/>
        </w:rPr>
        <w:t>познавательных</w:t>
      </w:r>
      <w:r>
        <w:rPr>
          <w:b/>
          <w:spacing w:val="-6"/>
          <w:sz w:val="24"/>
        </w:rPr>
        <w:t xml:space="preserve"> </w:t>
      </w:r>
      <w:r>
        <w:rPr>
          <w:b/>
          <w:sz w:val="24"/>
        </w:rPr>
        <w:t>действий</w:t>
      </w:r>
    </w:p>
    <w:p w:rsidR="00A97E3A" w:rsidRDefault="00A97E3A" w:rsidP="00A97E3A">
      <w:pPr>
        <w:pStyle w:val="3"/>
        <w:spacing w:before="43"/>
      </w:pPr>
      <w:r>
        <w:t>Формирование</w:t>
      </w:r>
      <w:r>
        <w:rPr>
          <w:spacing w:val="-9"/>
        </w:rPr>
        <w:t xml:space="preserve"> </w:t>
      </w:r>
      <w:r>
        <w:t>базовых</w:t>
      </w:r>
      <w:r>
        <w:rPr>
          <w:spacing w:val="-6"/>
        </w:rPr>
        <w:t xml:space="preserve"> </w:t>
      </w:r>
      <w:r>
        <w:t>логических</w:t>
      </w:r>
      <w:r>
        <w:rPr>
          <w:spacing w:val="-8"/>
        </w:rPr>
        <w:t xml:space="preserve"> </w:t>
      </w:r>
      <w:r>
        <w:t>действий</w:t>
      </w:r>
    </w:p>
    <w:p w:rsidR="00A97E3A" w:rsidRDefault="00A97E3A" w:rsidP="006271FA">
      <w:pPr>
        <w:pStyle w:val="a5"/>
        <w:numPr>
          <w:ilvl w:val="0"/>
          <w:numId w:val="58"/>
        </w:numPr>
        <w:tabs>
          <w:tab w:val="left" w:pos="662"/>
        </w:tabs>
        <w:spacing w:before="29"/>
        <w:ind w:left="661" w:hanging="140"/>
        <w:jc w:val="left"/>
        <w:rPr>
          <w:sz w:val="24"/>
        </w:rPr>
      </w:pPr>
      <w:r>
        <w:rPr>
          <w:sz w:val="24"/>
        </w:rPr>
        <w:t>Выявлять</w:t>
      </w:r>
      <w:r>
        <w:rPr>
          <w:spacing w:val="-7"/>
          <w:sz w:val="24"/>
        </w:rPr>
        <w:t xml:space="preserve"> </w:t>
      </w:r>
      <w:r>
        <w:rPr>
          <w:sz w:val="24"/>
        </w:rPr>
        <w:t>качества,</w:t>
      </w:r>
      <w:r>
        <w:rPr>
          <w:spacing w:val="-5"/>
          <w:sz w:val="24"/>
        </w:rPr>
        <w:t xml:space="preserve"> </w:t>
      </w:r>
      <w:r>
        <w:rPr>
          <w:sz w:val="24"/>
        </w:rPr>
        <w:t>свойства,</w:t>
      </w:r>
      <w:r>
        <w:rPr>
          <w:spacing w:val="-7"/>
          <w:sz w:val="24"/>
        </w:rPr>
        <w:t xml:space="preserve"> </w:t>
      </w:r>
      <w:r>
        <w:rPr>
          <w:sz w:val="24"/>
        </w:rPr>
        <w:t>характеристики</w:t>
      </w:r>
      <w:r>
        <w:rPr>
          <w:spacing w:val="-9"/>
          <w:sz w:val="24"/>
        </w:rPr>
        <w:t xml:space="preserve"> </w:t>
      </w:r>
      <w:r>
        <w:rPr>
          <w:sz w:val="24"/>
        </w:rPr>
        <w:t>математических</w:t>
      </w:r>
      <w:r>
        <w:rPr>
          <w:spacing w:val="-4"/>
          <w:sz w:val="24"/>
        </w:rPr>
        <w:t xml:space="preserve"> </w:t>
      </w:r>
      <w:r>
        <w:rPr>
          <w:sz w:val="24"/>
        </w:rPr>
        <w:t>объектов.</w:t>
      </w:r>
    </w:p>
    <w:p w:rsidR="00A97E3A" w:rsidRDefault="00A97E3A" w:rsidP="006271FA">
      <w:pPr>
        <w:pStyle w:val="a5"/>
        <w:numPr>
          <w:ilvl w:val="0"/>
          <w:numId w:val="58"/>
        </w:numPr>
        <w:tabs>
          <w:tab w:val="left" w:pos="662"/>
        </w:tabs>
        <w:spacing w:before="43"/>
        <w:ind w:left="661" w:hanging="140"/>
        <w:jc w:val="left"/>
        <w:rPr>
          <w:sz w:val="24"/>
        </w:rPr>
      </w:pPr>
      <w:r>
        <w:rPr>
          <w:sz w:val="24"/>
        </w:rPr>
        <w:t>Различать</w:t>
      </w:r>
      <w:r>
        <w:rPr>
          <w:spacing w:val="-2"/>
          <w:sz w:val="24"/>
        </w:rPr>
        <w:t xml:space="preserve"> </w:t>
      </w:r>
      <w:r>
        <w:rPr>
          <w:sz w:val="24"/>
        </w:rPr>
        <w:t>свойства</w:t>
      </w:r>
      <w:r>
        <w:rPr>
          <w:spacing w:val="-6"/>
          <w:sz w:val="24"/>
        </w:rPr>
        <w:t xml:space="preserve"> </w:t>
      </w:r>
      <w:r>
        <w:rPr>
          <w:sz w:val="24"/>
        </w:rPr>
        <w:t>и</w:t>
      </w:r>
      <w:r>
        <w:rPr>
          <w:spacing w:val="-7"/>
          <w:sz w:val="24"/>
        </w:rPr>
        <w:t xml:space="preserve"> </w:t>
      </w:r>
      <w:r>
        <w:rPr>
          <w:sz w:val="24"/>
        </w:rPr>
        <w:t>признаки</w:t>
      </w:r>
      <w:r>
        <w:rPr>
          <w:spacing w:val="-4"/>
          <w:sz w:val="24"/>
        </w:rPr>
        <w:t xml:space="preserve"> </w:t>
      </w:r>
      <w:r>
        <w:rPr>
          <w:sz w:val="24"/>
        </w:rPr>
        <w:t>объектов.</w:t>
      </w:r>
    </w:p>
    <w:p w:rsidR="00A97E3A" w:rsidRDefault="00A97E3A" w:rsidP="006271FA">
      <w:pPr>
        <w:pStyle w:val="a5"/>
        <w:numPr>
          <w:ilvl w:val="0"/>
          <w:numId w:val="58"/>
        </w:numPr>
        <w:tabs>
          <w:tab w:val="left" w:pos="693"/>
        </w:tabs>
        <w:spacing w:before="43" w:line="276" w:lineRule="auto"/>
        <w:ind w:right="881" w:firstLine="0"/>
        <w:jc w:val="left"/>
        <w:rPr>
          <w:sz w:val="24"/>
        </w:rPr>
      </w:pPr>
      <w:r>
        <w:rPr>
          <w:sz w:val="24"/>
        </w:rPr>
        <w:t>Сравнивать,</w:t>
      </w:r>
      <w:r>
        <w:rPr>
          <w:spacing w:val="21"/>
          <w:sz w:val="24"/>
        </w:rPr>
        <w:t xml:space="preserve"> </w:t>
      </w:r>
      <w:r>
        <w:rPr>
          <w:sz w:val="24"/>
        </w:rPr>
        <w:t>упорядочивать,</w:t>
      </w:r>
      <w:r>
        <w:rPr>
          <w:spacing w:val="19"/>
          <w:sz w:val="24"/>
        </w:rPr>
        <w:t xml:space="preserve"> </w:t>
      </w:r>
      <w:r>
        <w:rPr>
          <w:sz w:val="24"/>
        </w:rPr>
        <w:t>классифицировать</w:t>
      </w:r>
      <w:r>
        <w:rPr>
          <w:spacing w:val="20"/>
          <w:sz w:val="24"/>
        </w:rPr>
        <w:t xml:space="preserve"> </w:t>
      </w:r>
      <w:r>
        <w:rPr>
          <w:sz w:val="24"/>
        </w:rPr>
        <w:t>числа,</w:t>
      </w:r>
      <w:r>
        <w:rPr>
          <w:spacing w:val="19"/>
          <w:sz w:val="24"/>
        </w:rPr>
        <w:t xml:space="preserve"> </w:t>
      </w:r>
      <w:r>
        <w:rPr>
          <w:sz w:val="24"/>
        </w:rPr>
        <w:t>величины,</w:t>
      </w:r>
      <w:r>
        <w:rPr>
          <w:spacing w:val="18"/>
          <w:sz w:val="24"/>
        </w:rPr>
        <w:t xml:space="preserve"> </w:t>
      </w:r>
      <w:r>
        <w:rPr>
          <w:sz w:val="24"/>
        </w:rPr>
        <w:t>выражения,</w:t>
      </w:r>
      <w:r>
        <w:rPr>
          <w:spacing w:val="18"/>
          <w:sz w:val="24"/>
        </w:rPr>
        <w:t xml:space="preserve"> </w:t>
      </w:r>
      <w:r>
        <w:rPr>
          <w:sz w:val="24"/>
        </w:rPr>
        <w:t>формулы,</w:t>
      </w:r>
      <w:r>
        <w:rPr>
          <w:spacing w:val="-57"/>
          <w:sz w:val="24"/>
        </w:rPr>
        <w:t xml:space="preserve"> </w:t>
      </w:r>
      <w:r>
        <w:rPr>
          <w:sz w:val="24"/>
        </w:rPr>
        <w:t>графики,</w:t>
      </w:r>
      <w:r>
        <w:rPr>
          <w:spacing w:val="-3"/>
          <w:sz w:val="24"/>
        </w:rPr>
        <w:t xml:space="preserve"> </w:t>
      </w:r>
      <w:r>
        <w:rPr>
          <w:sz w:val="24"/>
        </w:rPr>
        <w:t>геометрические фигуры и т.</w:t>
      </w:r>
      <w:r>
        <w:rPr>
          <w:spacing w:val="3"/>
          <w:sz w:val="24"/>
        </w:rPr>
        <w:t xml:space="preserve"> </w:t>
      </w:r>
      <w:r>
        <w:rPr>
          <w:sz w:val="24"/>
        </w:rPr>
        <w:t>п.</w:t>
      </w:r>
    </w:p>
    <w:p w:rsidR="00A97E3A" w:rsidRDefault="00A97E3A" w:rsidP="006271FA">
      <w:pPr>
        <w:pStyle w:val="a5"/>
        <w:numPr>
          <w:ilvl w:val="0"/>
          <w:numId w:val="58"/>
        </w:numPr>
        <w:tabs>
          <w:tab w:val="left" w:pos="753"/>
        </w:tabs>
        <w:spacing w:line="278" w:lineRule="auto"/>
        <w:ind w:right="1286" w:firstLine="0"/>
        <w:jc w:val="left"/>
        <w:rPr>
          <w:sz w:val="24"/>
        </w:rPr>
      </w:pPr>
      <w:r>
        <w:rPr>
          <w:sz w:val="24"/>
        </w:rPr>
        <w:t>Устанавливать</w:t>
      </w:r>
      <w:r>
        <w:rPr>
          <w:spacing w:val="24"/>
          <w:sz w:val="24"/>
        </w:rPr>
        <w:t xml:space="preserve"> </w:t>
      </w:r>
      <w:r>
        <w:rPr>
          <w:sz w:val="24"/>
        </w:rPr>
        <w:t>связи</w:t>
      </w:r>
      <w:r>
        <w:rPr>
          <w:spacing w:val="22"/>
          <w:sz w:val="24"/>
        </w:rPr>
        <w:t xml:space="preserve"> </w:t>
      </w:r>
      <w:r>
        <w:rPr>
          <w:sz w:val="24"/>
        </w:rPr>
        <w:t>и</w:t>
      </w:r>
      <w:r>
        <w:rPr>
          <w:spacing w:val="19"/>
          <w:sz w:val="24"/>
        </w:rPr>
        <w:t xml:space="preserve"> </w:t>
      </w:r>
      <w:r>
        <w:rPr>
          <w:sz w:val="24"/>
        </w:rPr>
        <w:t>отношения,</w:t>
      </w:r>
      <w:r>
        <w:rPr>
          <w:spacing w:val="19"/>
          <w:sz w:val="24"/>
        </w:rPr>
        <w:t xml:space="preserve"> </w:t>
      </w:r>
      <w:r>
        <w:rPr>
          <w:sz w:val="24"/>
        </w:rPr>
        <w:t>проводить</w:t>
      </w:r>
      <w:r>
        <w:rPr>
          <w:spacing w:val="20"/>
          <w:sz w:val="24"/>
        </w:rPr>
        <w:t xml:space="preserve"> </w:t>
      </w:r>
      <w:r>
        <w:rPr>
          <w:sz w:val="24"/>
        </w:rPr>
        <w:t>аналогии,</w:t>
      </w:r>
      <w:r>
        <w:rPr>
          <w:spacing w:val="21"/>
          <w:sz w:val="24"/>
        </w:rPr>
        <w:t xml:space="preserve"> </w:t>
      </w:r>
      <w:r>
        <w:rPr>
          <w:sz w:val="24"/>
        </w:rPr>
        <w:t>распознавать</w:t>
      </w:r>
      <w:r>
        <w:rPr>
          <w:spacing w:val="30"/>
          <w:sz w:val="24"/>
        </w:rPr>
        <w:t xml:space="preserve"> </w:t>
      </w:r>
      <w:r>
        <w:rPr>
          <w:sz w:val="24"/>
        </w:rPr>
        <w:t>зависимости</w:t>
      </w:r>
      <w:r>
        <w:rPr>
          <w:spacing w:val="-57"/>
          <w:sz w:val="24"/>
        </w:rPr>
        <w:t xml:space="preserve"> </w:t>
      </w:r>
      <w:r>
        <w:rPr>
          <w:sz w:val="24"/>
        </w:rPr>
        <w:t>между</w:t>
      </w:r>
      <w:r>
        <w:rPr>
          <w:spacing w:val="-10"/>
          <w:sz w:val="24"/>
        </w:rPr>
        <w:t xml:space="preserve"> </w:t>
      </w:r>
      <w:r>
        <w:rPr>
          <w:sz w:val="24"/>
        </w:rPr>
        <w:t>объектами.</w:t>
      </w:r>
    </w:p>
    <w:p w:rsidR="00A97E3A" w:rsidRDefault="00A97E3A" w:rsidP="006271FA">
      <w:pPr>
        <w:pStyle w:val="a5"/>
        <w:numPr>
          <w:ilvl w:val="0"/>
          <w:numId w:val="58"/>
        </w:numPr>
        <w:tabs>
          <w:tab w:val="left" w:pos="722"/>
        </w:tabs>
        <w:spacing w:line="272" w:lineRule="exact"/>
        <w:ind w:left="721" w:hanging="200"/>
        <w:jc w:val="left"/>
        <w:rPr>
          <w:sz w:val="24"/>
        </w:rPr>
      </w:pPr>
      <w:r>
        <w:rPr>
          <w:sz w:val="24"/>
        </w:rPr>
        <w:t>Анализировать</w:t>
      </w:r>
      <w:r>
        <w:rPr>
          <w:spacing w:val="-9"/>
          <w:sz w:val="24"/>
        </w:rPr>
        <w:t xml:space="preserve"> </w:t>
      </w:r>
      <w:r>
        <w:rPr>
          <w:sz w:val="24"/>
        </w:rPr>
        <w:t>изменения</w:t>
      </w:r>
      <w:r>
        <w:rPr>
          <w:spacing w:val="-6"/>
          <w:sz w:val="24"/>
        </w:rPr>
        <w:t xml:space="preserve"> </w:t>
      </w:r>
      <w:r>
        <w:rPr>
          <w:sz w:val="24"/>
        </w:rPr>
        <w:t>и</w:t>
      </w:r>
      <w:r>
        <w:rPr>
          <w:spacing w:val="-8"/>
          <w:sz w:val="24"/>
        </w:rPr>
        <w:t xml:space="preserve"> </w:t>
      </w:r>
      <w:r>
        <w:rPr>
          <w:sz w:val="24"/>
        </w:rPr>
        <w:t>находить</w:t>
      </w:r>
      <w:r>
        <w:rPr>
          <w:spacing w:val="-6"/>
          <w:sz w:val="24"/>
        </w:rPr>
        <w:t xml:space="preserve"> </w:t>
      </w:r>
      <w:r>
        <w:rPr>
          <w:sz w:val="24"/>
        </w:rPr>
        <w:t>закономерности.</w:t>
      </w:r>
    </w:p>
    <w:p w:rsidR="00A97E3A" w:rsidRDefault="00A97E3A" w:rsidP="006271FA">
      <w:pPr>
        <w:pStyle w:val="a5"/>
        <w:numPr>
          <w:ilvl w:val="0"/>
          <w:numId w:val="58"/>
        </w:numPr>
        <w:tabs>
          <w:tab w:val="left" w:pos="724"/>
        </w:tabs>
        <w:spacing w:before="38" w:line="278" w:lineRule="auto"/>
        <w:ind w:right="1268" w:firstLine="0"/>
        <w:jc w:val="left"/>
        <w:rPr>
          <w:sz w:val="24"/>
        </w:rPr>
      </w:pPr>
      <w:r>
        <w:rPr>
          <w:sz w:val="24"/>
        </w:rPr>
        <w:t>Формулировать и использовать определения понятий, теоремы; выводить следствия,</w:t>
      </w:r>
      <w:r>
        <w:rPr>
          <w:spacing w:val="-57"/>
          <w:sz w:val="24"/>
        </w:rPr>
        <w:t xml:space="preserve"> </w:t>
      </w:r>
      <w:r>
        <w:rPr>
          <w:sz w:val="24"/>
        </w:rPr>
        <w:t>строить</w:t>
      </w:r>
      <w:r>
        <w:rPr>
          <w:spacing w:val="-1"/>
          <w:sz w:val="24"/>
        </w:rPr>
        <w:t xml:space="preserve"> </w:t>
      </w:r>
      <w:r>
        <w:rPr>
          <w:sz w:val="24"/>
        </w:rPr>
        <w:t>отрицания, формулировать</w:t>
      </w:r>
      <w:r>
        <w:rPr>
          <w:spacing w:val="3"/>
          <w:sz w:val="24"/>
        </w:rPr>
        <w:t xml:space="preserve"> </w:t>
      </w:r>
      <w:r>
        <w:rPr>
          <w:sz w:val="24"/>
        </w:rPr>
        <w:t>обратные</w:t>
      </w:r>
      <w:r>
        <w:rPr>
          <w:spacing w:val="-4"/>
          <w:sz w:val="24"/>
        </w:rPr>
        <w:t xml:space="preserve"> </w:t>
      </w:r>
      <w:r>
        <w:rPr>
          <w:sz w:val="24"/>
        </w:rPr>
        <w:t>теоремы.</w:t>
      </w:r>
    </w:p>
    <w:p w:rsidR="00A97E3A" w:rsidRDefault="00A97E3A" w:rsidP="006271FA">
      <w:pPr>
        <w:pStyle w:val="a5"/>
        <w:numPr>
          <w:ilvl w:val="0"/>
          <w:numId w:val="58"/>
        </w:numPr>
        <w:tabs>
          <w:tab w:val="left" w:pos="662"/>
        </w:tabs>
        <w:spacing w:line="272" w:lineRule="exact"/>
        <w:ind w:left="661" w:hanging="140"/>
        <w:jc w:val="left"/>
        <w:rPr>
          <w:sz w:val="24"/>
        </w:rPr>
      </w:pPr>
      <w:r>
        <w:rPr>
          <w:sz w:val="24"/>
        </w:rPr>
        <w:t>Использовать</w:t>
      </w:r>
      <w:r>
        <w:rPr>
          <w:spacing w:val="-6"/>
          <w:sz w:val="24"/>
        </w:rPr>
        <w:t xml:space="preserve"> </w:t>
      </w:r>
      <w:r>
        <w:rPr>
          <w:sz w:val="24"/>
        </w:rPr>
        <w:t>логические</w:t>
      </w:r>
      <w:r>
        <w:rPr>
          <w:spacing w:val="-10"/>
          <w:sz w:val="24"/>
        </w:rPr>
        <w:t xml:space="preserve"> </w:t>
      </w:r>
      <w:r>
        <w:rPr>
          <w:sz w:val="24"/>
        </w:rPr>
        <w:t>связки</w:t>
      </w:r>
      <w:r>
        <w:rPr>
          <w:spacing w:val="-2"/>
          <w:sz w:val="24"/>
        </w:rPr>
        <w:t xml:space="preserve"> </w:t>
      </w:r>
      <w:r>
        <w:rPr>
          <w:sz w:val="24"/>
        </w:rPr>
        <w:t>«и»,</w:t>
      </w:r>
      <w:r>
        <w:rPr>
          <w:spacing w:val="2"/>
          <w:sz w:val="24"/>
        </w:rPr>
        <w:t xml:space="preserve"> </w:t>
      </w:r>
      <w:r>
        <w:rPr>
          <w:sz w:val="24"/>
        </w:rPr>
        <w:t>«или»,</w:t>
      </w:r>
      <w:r>
        <w:rPr>
          <w:spacing w:val="-1"/>
          <w:sz w:val="24"/>
        </w:rPr>
        <w:t xml:space="preserve"> </w:t>
      </w:r>
      <w:r>
        <w:rPr>
          <w:sz w:val="24"/>
        </w:rPr>
        <w:t>«если</w:t>
      </w:r>
      <w:r>
        <w:rPr>
          <w:spacing w:val="-6"/>
          <w:sz w:val="24"/>
        </w:rPr>
        <w:t xml:space="preserve"> </w:t>
      </w:r>
      <w:r>
        <w:rPr>
          <w:sz w:val="24"/>
        </w:rPr>
        <w:t>...,</w:t>
      </w:r>
      <w:r>
        <w:rPr>
          <w:spacing w:val="-8"/>
          <w:sz w:val="24"/>
        </w:rPr>
        <w:t xml:space="preserve"> </w:t>
      </w:r>
      <w:r>
        <w:rPr>
          <w:sz w:val="24"/>
        </w:rPr>
        <w:t>то</w:t>
      </w:r>
      <w:r>
        <w:rPr>
          <w:spacing w:val="-7"/>
          <w:sz w:val="24"/>
        </w:rPr>
        <w:t xml:space="preserve"> </w:t>
      </w:r>
      <w:r>
        <w:rPr>
          <w:sz w:val="24"/>
        </w:rPr>
        <w:t>...».</w:t>
      </w:r>
    </w:p>
    <w:p w:rsidR="00A97E3A" w:rsidRDefault="00A97E3A" w:rsidP="006271FA">
      <w:pPr>
        <w:pStyle w:val="a5"/>
        <w:numPr>
          <w:ilvl w:val="0"/>
          <w:numId w:val="58"/>
        </w:numPr>
        <w:tabs>
          <w:tab w:val="left" w:pos="676"/>
        </w:tabs>
        <w:spacing w:before="41" w:line="278" w:lineRule="auto"/>
        <w:ind w:right="877" w:firstLine="0"/>
        <w:jc w:val="left"/>
        <w:rPr>
          <w:sz w:val="24"/>
        </w:rPr>
      </w:pPr>
      <w:r>
        <w:rPr>
          <w:sz w:val="24"/>
        </w:rPr>
        <w:t>Обобщать</w:t>
      </w:r>
      <w:r>
        <w:rPr>
          <w:spacing w:val="10"/>
          <w:sz w:val="24"/>
        </w:rPr>
        <w:t xml:space="preserve"> </w:t>
      </w:r>
      <w:r>
        <w:rPr>
          <w:sz w:val="24"/>
        </w:rPr>
        <w:t>и</w:t>
      </w:r>
      <w:r>
        <w:rPr>
          <w:spacing w:val="10"/>
          <w:sz w:val="24"/>
        </w:rPr>
        <w:t xml:space="preserve"> </w:t>
      </w:r>
      <w:r>
        <w:rPr>
          <w:sz w:val="24"/>
        </w:rPr>
        <w:t>конкретизировать;</w:t>
      </w:r>
      <w:r>
        <w:rPr>
          <w:spacing w:val="10"/>
          <w:sz w:val="24"/>
        </w:rPr>
        <w:t xml:space="preserve"> </w:t>
      </w:r>
      <w:r>
        <w:rPr>
          <w:sz w:val="24"/>
        </w:rPr>
        <w:t>строить</w:t>
      </w:r>
      <w:r>
        <w:rPr>
          <w:spacing w:val="8"/>
          <w:sz w:val="24"/>
        </w:rPr>
        <w:t xml:space="preserve"> </w:t>
      </w:r>
      <w:r>
        <w:rPr>
          <w:sz w:val="24"/>
        </w:rPr>
        <w:t>заключения</w:t>
      </w:r>
      <w:r>
        <w:rPr>
          <w:spacing w:val="10"/>
          <w:sz w:val="24"/>
        </w:rPr>
        <w:t xml:space="preserve"> </w:t>
      </w:r>
      <w:r>
        <w:rPr>
          <w:sz w:val="24"/>
        </w:rPr>
        <w:t>от</w:t>
      </w:r>
      <w:r>
        <w:rPr>
          <w:spacing w:val="9"/>
          <w:sz w:val="24"/>
        </w:rPr>
        <w:t xml:space="preserve"> </w:t>
      </w:r>
      <w:r>
        <w:rPr>
          <w:sz w:val="24"/>
        </w:rPr>
        <w:t>общего</w:t>
      </w:r>
      <w:r>
        <w:rPr>
          <w:spacing w:val="10"/>
          <w:sz w:val="24"/>
        </w:rPr>
        <w:t xml:space="preserve"> </w:t>
      </w:r>
      <w:r>
        <w:rPr>
          <w:sz w:val="24"/>
        </w:rPr>
        <w:t>к</w:t>
      </w:r>
      <w:r>
        <w:rPr>
          <w:spacing w:val="7"/>
          <w:sz w:val="24"/>
        </w:rPr>
        <w:t xml:space="preserve"> </w:t>
      </w:r>
      <w:r>
        <w:rPr>
          <w:sz w:val="24"/>
        </w:rPr>
        <w:t>частному</w:t>
      </w:r>
      <w:r>
        <w:rPr>
          <w:spacing w:val="-2"/>
          <w:sz w:val="24"/>
        </w:rPr>
        <w:t xml:space="preserve"> </w:t>
      </w:r>
      <w:r>
        <w:rPr>
          <w:sz w:val="24"/>
        </w:rPr>
        <w:t>и</w:t>
      </w:r>
      <w:r>
        <w:rPr>
          <w:spacing w:val="11"/>
          <w:sz w:val="24"/>
        </w:rPr>
        <w:t xml:space="preserve"> </w:t>
      </w:r>
      <w:r>
        <w:rPr>
          <w:sz w:val="24"/>
        </w:rPr>
        <w:t>от</w:t>
      </w:r>
      <w:r>
        <w:rPr>
          <w:spacing w:val="9"/>
          <w:sz w:val="24"/>
        </w:rPr>
        <w:t xml:space="preserve"> </w:t>
      </w:r>
      <w:r>
        <w:rPr>
          <w:sz w:val="24"/>
        </w:rPr>
        <w:t>частного</w:t>
      </w:r>
      <w:r>
        <w:rPr>
          <w:spacing w:val="-57"/>
          <w:sz w:val="24"/>
        </w:rPr>
        <w:t xml:space="preserve"> </w:t>
      </w:r>
      <w:r>
        <w:rPr>
          <w:sz w:val="24"/>
        </w:rPr>
        <w:t>к общему.</w:t>
      </w:r>
    </w:p>
    <w:p w:rsidR="00A97E3A" w:rsidRDefault="00A97E3A" w:rsidP="006271FA">
      <w:pPr>
        <w:pStyle w:val="a5"/>
        <w:numPr>
          <w:ilvl w:val="0"/>
          <w:numId w:val="58"/>
        </w:numPr>
        <w:tabs>
          <w:tab w:val="left" w:pos="802"/>
          <w:tab w:val="left" w:pos="803"/>
          <w:tab w:val="left" w:pos="2411"/>
          <w:tab w:val="left" w:pos="3587"/>
          <w:tab w:val="left" w:pos="4412"/>
          <w:tab w:val="left" w:pos="5615"/>
          <w:tab w:val="left" w:pos="6787"/>
          <w:tab w:val="left" w:pos="8393"/>
        </w:tabs>
        <w:spacing w:line="278" w:lineRule="auto"/>
        <w:ind w:right="871" w:firstLine="0"/>
        <w:jc w:val="left"/>
        <w:rPr>
          <w:sz w:val="24"/>
        </w:rPr>
      </w:pPr>
      <w:r>
        <w:rPr>
          <w:sz w:val="24"/>
        </w:rPr>
        <w:t>Использовать</w:t>
      </w:r>
      <w:r>
        <w:rPr>
          <w:sz w:val="24"/>
        </w:rPr>
        <w:tab/>
        <w:t>кванторы</w:t>
      </w:r>
      <w:r>
        <w:rPr>
          <w:sz w:val="24"/>
        </w:rPr>
        <w:tab/>
        <w:t>«все»,</w:t>
      </w:r>
      <w:r>
        <w:rPr>
          <w:sz w:val="24"/>
        </w:rPr>
        <w:tab/>
        <w:t>«всякий»,</w:t>
      </w:r>
      <w:r>
        <w:rPr>
          <w:sz w:val="24"/>
        </w:rPr>
        <w:tab/>
        <w:t>«любой»,</w:t>
      </w:r>
      <w:r>
        <w:rPr>
          <w:sz w:val="24"/>
        </w:rPr>
        <w:tab/>
        <w:t>«некоторый»,</w:t>
      </w:r>
      <w:r>
        <w:rPr>
          <w:sz w:val="24"/>
        </w:rPr>
        <w:tab/>
      </w:r>
      <w:r>
        <w:rPr>
          <w:spacing w:val="-2"/>
          <w:sz w:val="24"/>
        </w:rPr>
        <w:t>«существует»;</w:t>
      </w:r>
      <w:r>
        <w:rPr>
          <w:spacing w:val="-57"/>
          <w:sz w:val="24"/>
        </w:rPr>
        <w:t xml:space="preserve"> </w:t>
      </w:r>
      <w:r>
        <w:rPr>
          <w:sz w:val="24"/>
        </w:rPr>
        <w:t>приводить</w:t>
      </w:r>
      <w:r>
        <w:rPr>
          <w:spacing w:val="-1"/>
          <w:sz w:val="24"/>
        </w:rPr>
        <w:t xml:space="preserve"> </w:t>
      </w:r>
      <w:r>
        <w:rPr>
          <w:sz w:val="24"/>
        </w:rPr>
        <w:t>пример и контрпример.</w:t>
      </w:r>
    </w:p>
    <w:p w:rsidR="00A97E3A" w:rsidRDefault="00A97E3A" w:rsidP="00A97E3A">
      <w:pPr>
        <w:spacing w:line="278" w:lineRule="auto"/>
        <w:rPr>
          <w:sz w:val="24"/>
        </w:rPr>
        <w:sectPr w:rsidR="00A97E3A">
          <w:pgSz w:w="11920" w:h="16850"/>
          <w:pgMar w:top="1160" w:right="0" w:bottom="1220" w:left="1180" w:header="0" w:footer="943" w:gutter="0"/>
          <w:cols w:space="720"/>
        </w:sectPr>
      </w:pPr>
    </w:p>
    <w:p w:rsidR="00A97E3A" w:rsidRDefault="00A97E3A" w:rsidP="006271FA">
      <w:pPr>
        <w:pStyle w:val="a5"/>
        <w:numPr>
          <w:ilvl w:val="0"/>
          <w:numId w:val="58"/>
        </w:numPr>
        <w:tabs>
          <w:tab w:val="left" w:pos="662"/>
        </w:tabs>
        <w:spacing w:before="72"/>
        <w:ind w:left="661" w:hanging="140"/>
        <w:jc w:val="left"/>
        <w:rPr>
          <w:sz w:val="24"/>
        </w:rPr>
      </w:pPr>
      <w:r>
        <w:rPr>
          <w:sz w:val="24"/>
        </w:rPr>
        <w:t>Различать,</w:t>
      </w:r>
      <w:r>
        <w:rPr>
          <w:spacing w:val="-6"/>
          <w:sz w:val="24"/>
        </w:rPr>
        <w:t xml:space="preserve"> </w:t>
      </w:r>
      <w:r>
        <w:rPr>
          <w:sz w:val="24"/>
        </w:rPr>
        <w:t>распознавать</w:t>
      </w:r>
      <w:r>
        <w:rPr>
          <w:spacing w:val="-5"/>
          <w:sz w:val="24"/>
        </w:rPr>
        <w:t xml:space="preserve"> </w:t>
      </w:r>
      <w:r>
        <w:rPr>
          <w:sz w:val="24"/>
        </w:rPr>
        <w:t>верные</w:t>
      </w:r>
      <w:r>
        <w:rPr>
          <w:spacing w:val="-10"/>
          <w:sz w:val="24"/>
        </w:rPr>
        <w:t xml:space="preserve"> </w:t>
      </w:r>
      <w:r>
        <w:rPr>
          <w:sz w:val="24"/>
        </w:rPr>
        <w:t>и</w:t>
      </w:r>
      <w:r>
        <w:rPr>
          <w:spacing w:val="-5"/>
          <w:sz w:val="24"/>
        </w:rPr>
        <w:t xml:space="preserve"> </w:t>
      </w:r>
      <w:r>
        <w:rPr>
          <w:sz w:val="24"/>
        </w:rPr>
        <w:t>неверные</w:t>
      </w:r>
      <w:r>
        <w:rPr>
          <w:spacing w:val="-3"/>
          <w:sz w:val="24"/>
        </w:rPr>
        <w:t xml:space="preserve"> </w:t>
      </w:r>
      <w:r>
        <w:rPr>
          <w:sz w:val="24"/>
        </w:rPr>
        <w:t>утверждения.</w:t>
      </w:r>
    </w:p>
    <w:p w:rsidR="00A97E3A" w:rsidRDefault="00A97E3A" w:rsidP="006271FA">
      <w:pPr>
        <w:pStyle w:val="a5"/>
        <w:numPr>
          <w:ilvl w:val="0"/>
          <w:numId w:val="58"/>
        </w:numPr>
        <w:tabs>
          <w:tab w:val="left" w:pos="662"/>
        </w:tabs>
        <w:spacing w:before="43"/>
        <w:ind w:left="661" w:hanging="140"/>
        <w:jc w:val="left"/>
        <w:rPr>
          <w:sz w:val="24"/>
        </w:rPr>
      </w:pPr>
      <w:r>
        <w:rPr>
          <w:sz w:val="24"/>
        </w:rPr>
        <w:t>Выражать</w:t>
      </w:r>
      <w:r>
        <w:rPr>
          <w:spacing w:val="-6"/>
          <w:sz w:val="24"/>
        </w:rPr>
        <w:t xml:space="preserve"> </w:t>
      </w:r>
      <w:r>
        <w:rPr>
          <w:sz w:val="24"/>
        </w:rPr>
        <w:t>отношения,</w:t>
      </w:r>
      <w:r>
        <w:rPr>
          <w:spacing w:val="-9"/>
          <w:sz w:val="24"/>
        </w:rPr>
        <w:t xml:space="preserve"> </w:t>
      </w:r>
      <w:r>
        <w:rPr>
          <w:sz w:val="24"/>
        </w:rPr>
        <w:t>зависимости,</w:t>
      </w:r>
      <w:r>
        <w:rPr>
          <w:spacing w:val="-7"/>
          <w:sz w:val="24"/>
        </w:rPr>
        <w:t xml:space="preserve"> </w:t>
      </w:r>
      <w:r>
        <w:rPr>
          <w:sz w:val="24"/>
        </w:rPr>
        <w:t>правила,</w:t>
      </w:r>
      <w:r>
        <w:rPr>
          <w:spacing w:val="-10"/>
          <w:sz w:val="24"/>
        </w:rPr>
        <w:t xml:space="preserve"> </w:t>
      </w:r>
      <w:r>
        <w:rPr>
          <w:sz w:val="24"/>
        </w:rPr>
        <w:t>закономерности</w:t>
      </w:r>
      <w:r>
        <w:rPr>
          <w:spacing w:val="1"/>
          <w:sz w:val="24"/>
        </w:rPr>
        <w:t xml:space="preserve"> </w:t>
      </w:r>
      <w:r>
        <w:rPr>
          <w:sz w:val="24"/>
        </w:rPr>
        <w:t>с</w:t>
      </w:r>
      <w:r>
        <w:rPr>
          <w:spacing w:val="-9"/>
          <w:sz w:val="24"/>
        </w:rPr>
        <w:t xml:space="preserve"> </w:t>
      </w:r>
      <w:r>
        <w:rPr>
          <w:sz w:val="24"/>
        </w:rPr>
        <w:t>помощью</w:t>
      </w:r>
      <w:r>
        <w:rPr>
          <w:spacing w:val="-5"/>
          <w:sz w:val="24"/>
        </w:rPr>
        <w:t xml:space="preserve"> </w:t>
      </w:r>
      <w:r>
        <w:rPr>
          <w:sz w:val="24"/>
        </w:rPr>
        <w:t>формул.</w:t>
      </w:r>
    </w:p>
    <w:p w:rsidR="00A97E3A" w:rsidRDefault="00A97E3A" w:rsidP="006271FA">
      <w:pPr>
        <w:pStyle w:val="a5"/>
        <w:numPr>
          <w:ilvl w:val="0"/>
          <w:numId w:val="58"/>
        </w:numPr>
        <w:tabs>
          <w:tab w:val="left" w:pos="705"/>
        </w:tabs>
        <w:spacing w:before="39" w:line="278" w:lineRule="auto"/>
        <w:ind w:right="876" w:firstLine="0"/>
        <w:jc w:val="left"/>
        <w:rPr>
          <w:sz w:val="24"/>
        </w:rPr>
      </w:pPr>
      <w:r>
        <w:rPr>
          <w:sz w:val="24"/>
        </w:rPr>
        <w:t>Моделировать</w:t>
      </w:r>
      <w:r>
        <w:rPr>
          <w:spacing w:val="38"/>
          <w:sz w:val="24"/>
        </w:rPr>
        <w:t xml:space="preserve"> </w:t>
      </w:r>
      <w:r>
        <w:rPr>
          <w:sz w:val="24"/>
        </w:rPr>
        <w:t>отношения</w:t>
      </w:r>
      <w:r>
        <w:rPr>
          <w:spacing w:val="35"/>
          <w:sz w:val="24"/>
        </w:rPr>
        <w:t xml:space="preserve"> </w:t>
      </w:r>
      <w:r>
        <w:rPr>
          <w:sz w:val="24"/>
        </w:rPr>
        <w:t>между</w:t>
      </w:r>
      <w:r>
        <w:rPr>
          <w:spacing w:val="27"/>
          <w:sz w:val="24"/>
        </w:rPr>
        <w:t xml:space="preserve"> </w:t>
      </w:r>
      <w:r>
        <w:rPr>
          <w:sz w:val="24"/>
        </w:rPr>
        <w:t>объектами,</w:t>
      </w:r>
      <w:r>
        <w:rPr>
          <w:spacing w:val="36"/>
          <w:sz w:val="24"/>
        </w:rPr>
        <w:t xml:space="preserve"> </w:t>
      </w:r>
      <w:r>
        <w:rPr>
          <w:sz w:val="24"/>
        </w:rPr>
        <w:t>использовать</w:t>
      </w:r>
      <w:r>
        <w:rPr>
          <w:spacing w:val="39"/>
          <w:sz w:val="24"/>
        </w:rPr>
        <w:t xml:space="preserve"> </w:t>
      </w:r>
      <w:r>
        <w:rPr>
          <w:sz w:val="24"/>
        </w:rPr>
        <w:t>символьные</w:t>
      </w:r>
      <w:r>
        <w:rPr>
          <w:spacing w:val="33"/>
          <w:sz w:val="24"/>
        </w:rPr>
        <w:t xml:space="preserve"> </w:t>
      </w:r>
      <w:r>
        <w:rPr>
          <w:sz w:val="24"/>
        </w:rPr>
        <w:t>и</w:t>
      </w:r>
      <w:r>
        <w:rPr>
          <w:spacing w:val="35"/>
          <w:sz w:val="24"/>
        </w:rPr>
        <w:t xml:space="preserve"> </w:t>
      </w:r>
      <w:r>
        <w:rPr>
          <w:sz w:val="24"/>
        </w:rPr>
        <w:t>графические</w:t>
      </w:r>
      <w:r>
        <w:rPr>
          <w:spacing w:val="-57"/>
          <w:sz w:val="24"/>
        </w:rPr>
        <w:t xml:space="preserve"> </w:t>
      </w:r>
      <w:r>
        <w:rPr>
          <w:sz w:val="24"/>
        </w:rPr>
        <w:t>модели.</w:t>
      </w:r>
    </w:p>
    <w:p w:rsidR="00A97E3A" w:rsidRDefault="00A97E3A" w:rsidP="006271FA">
      <w:pPr>
        <w:pStyle w:val="a5"/>
        <w:numPr>
          <w:ilvl w:val="0"/>
          <w:numId w:val="58"/>
        </w:numPr>
        <w:tabs>
          <w:tab w:val="left" w:pos="662"/>
        </w:tabs>
        <w:spacing w:line="272" w:lineRule="exact"/>
        <w:ind w:left="661" w:hanging="140"/>
        <w:jc w:val="left"/>
        <w:rPr>
          <w:sz w:val="24"/>
        </w:rPr>
      </w:pPr>
      <w:r>
        <w:rPr>
          <w:sz w:val="24"/>
        </w:rPr>
        <w:t>Воспроизводить</w:t>
      </w:r>
      <w:r>
        <w:rPr>
          <w:spacing w:val="-8"/>
          <w:sz w:val="24"/>
        </w:rPr>
        <w:t xml:space="preserve"> </w:t>
      </w:r>
      <w:r>
        <w:rPr>
          <w:sz w:val="24"/>
        </w:rPr>
        <w:t>и</w:t>
      </w:r>
      <w:r>
        <w:rPr>
          <w:spacing w:val="-5"/>
          <w:sz w:val="24"/>
        </w:rPr>
        <w:t xml:space="preserve"> </w:t>
      </w:r>
      <w:r>
        <w:rPr>
          <w:sz w:val="24"/>
        </w:rPr>
        <w:t>строить</w:t>
      </w:r>
      <w:r>
        <w:rPr>
          <w:spacing w:val="-4"/>
          <w:sz w:val="24"/>
        </w:rPr>
        <w:t xml:space="preserve"> </w:t>
      </w:r>
      <w:r>
        <w:rPr>
          <w:sz w:val="24"/>
        </w:rPr>
        <w:t>логические</w:t>
      </w:r>
      <w:r>
        <w:rPr>
          <w:spacing w:val="-8"/>
          <w:sz w:val="24"/>
        </w:rPr>
        <w:t xml:space="preserve"> </w:t>
      </w:r>
      <w:r>
        <w:rPr>
          <w:sz w:val="24"/>
        </w:rPr>
        <w:t>цепочки утверждений,</w:t>
      </w:r>
      <w:r>
        <w:rPr>
          <w:spacing w:val="-3"/>
          <w:sz w:val="24"/>
        </w:rPr>
        <w:t xml:space="preserve"> </w:t>
      </w:r>
      <w:r>
        <w:rPr>
          <w:sz w:val="24"/>
        </w:rPr>
        <w:t>прямые</w:t>
      </w:r>
      <w:r>
        <w:rPr>
          <w:spacing w:val="-9"/>
          <w:sz w:val="24"/>
        </w:rPr>
        <w:t xml:space="preserve"> </w:t>
      </w:r>
      <w:r>
        <w:rPr>
          <w:sz w:val="24"/>
        </w:rPr>
        <w:t>и</w:t>
      </w:r>
      <w:r>
        <w:rPr>
          <w:spacing w:val="-5"/>
          <w:sz w:val="24"/>
        </w:rPr>
        <w:t xml:space="preserve"> </w:t>
      </w:r>
      <w:r>
        <w:rPr>
          <w:sz w:val="24"/>
        </w:rPr>
        <w:t>от</w:t>
      </w:r>
      <w:r>
        <w:rPr>
          <w:spacing w:val="-4"/>
          <w:sz w:val="24"/>
        </w:rPr>
        <w:t xml:space="preserve"> </w:t>
      </w:r>
      <w:r>
        <w:rPr>
          <w:sz w:val="24"/>
        </w:rPr>
        <w:t>противного.</w:t>
      </w:r>
    </w:p>
    <w:p w:rsidR="00A97E3A" w:rsidRDefault="00A97E3A" w:rsidP="006271FA">
      <w:pPr>
        <w:pStyle w:val="a5"/>
        <w:numPr>
          <w:ilvl w:val="0"/>
          <w:numId w:val="58"/>
        </w:numPr>
        <w:tabs>
          <w:tab w:val="left" w:pos="662"/>
        </w:tabs>
        <w:spacing w:before="43"/>
        <w:ind w:left="661" w:hanging="140"/>
        <w:jc w:val="left"/>
        <w:rPr>
          <w:sz w:val="24"/>
        </w:rPr>
      </w:pPr>
      <w:r>
        <w:rPr>
          <w:sz w:val="24"/>
        </w:rPr>
        <w:t>Устанавливать</w:t>
      </w:r>
      <w:r>
        <w:rPr>
          <w:spacing w:val="-4"/>
          <w:sz w:val="24"/>
        </w:rPr>
        <w:t xml:space="preserve"> </w:t>
      </w:r>
      <w:r>
        <w:rPr>
          <w:sz w:val="24"/>
        </w:rPr>
        <w:t>противоречия</w:t>
      </w:r>
      <w:r>
        <w:rPr>
          <w:spacing w:val="-4"/>
          <w:sz w:val="24"/>
        </w:rPr>
        <w:t xml:space="preserve"> </w:t>
      </w:r>
      <w:r>
        <w:rPr>
          <w:sz w:val="24"/>
        </w:rPr>
        <w:t>в</w:t>
      </w:r>
      <w:r>
        <w:rPr>
          <w:spacing w:val="-8"/>
          <w:sz w:val="24"/>
        </w:rPr>
        <w:t xml:space="preserve"> </w:t>
      </w:r>
      <w:r>
        <w:rPr>
          <w:sz w:val="24"/>
        </w:rPr>
        <w:t>рассуждениях.</w:t>
      </w:r>
    </w:p>
    <w:p w:rsidR="00A97E3A" w:rsidRDefault="00A97E3A" w:rsidP="006271FA">
      <w:pPr>
        <w:pStyle w:val="a5"/>
        <w:numPr>
          <w:ilvl w:val="0"/>
          <w:numId w:val="58"/>
        </w:numPr>
        <w:tabs>
          <w:tab w:val="left" w:pos="724"/>
        </w:tabs>
        <w:spacing w:before="38" w:line="278" w:lineRule="auto"/>
        <w:ind w:right="855" w:firstLine="0"/>
        <w:rPr>
          <w:sz w:val="24"/>
        </w:rPr>
      </w:pPr>
      <w:r>
        <w:rPr>
          <w:sz w:val="24"/>
        </w:rPr>
        <w:t>Создавать, применять и преобразовывать знаки и символы, модели и схемы для решения</w:t>
      </w:r>
      <w:r>
        <w:rPr>
          <w:spacing w:val="-57"/>
          <w:sz w:val="24"/>
        </w:rPr>
        <w:t xml:space="preserve"> </w:t>
      </w:r>
      <w:r>
        <w:rPr>
          <w:sz w:val="24"/>
        </w:rPr>
        <w:t>учебных и</w:t>
      </w:r>
      <w:r>
        <w:rPr>
          <w:spacing w:val="-3"/>
          <w:sz w:val="24"/>
        </w:rPr>
        <w:t xml:space="preserve"> </w:t>
      </w:r>
      <w:r>
        <w:rPr>
          <w:sz w:val="24"/>
        </w:rPr>
        <w:t>познавательных</w:t>
      </w:r>
      <w:r>
        <w:rPr>
          <w:spacing w:val="1"/>
          <w:sz w:val="24"/>
        </w:rPr>
        <w:t xml:space="preserve"> </w:t>
      </w:r>
      <w:r>
        <w:rPr>
          <w:sz w:val="24"/>
        </w:rPr>
        <w:t>задач.</w:t>
      </w:r>
    </w:p>
    <w:p w:rsidR="00A97E3A" w:rsidRDefault="00A97E3A" w:rsidP="006271FA">
      <w:pPr>
        <w:pStyle w:val="a5"/>
        <w:numPr>
          <w:ilvl w:val="0"/>
          <w:numId w:val="58"/>
        </w:numPr>
        <w:tabs>
          <w:tab w:val="left" w:pos="669"/>
        </w:tabs>
        <w:spacing w:line="280" w:lineRule="auto"/>
        <w:ind w:right="845" w:firstLine="0"/>
        <w:rPr>
          <w:b/>
          <w:i/>
          <w:sz w:val="24"/>
        </w:rPr>
      </w:pPr>
      <w:r>
        <w:rPr>
          <w:sz w:val="24"/>
        </w:rPr>
        <w:t>Применять различные методы, инструменты и запросы при поиске и отборе информации</w:t>
      </w:r>
      <w:r>
        <w:rPr>
          <w:spacing w:val="-57"/>
          <w:sz w:val="24"/>
        </w:rPr>
        <w:t xml:space="preserve"> </w:t>
      </w:r>
      <w:r>
        <w:rPr>
          <w:sz w:val="24"/>
        </w:rPr>
        <w:t>или данных из источников с учетом предложенной учебной задачи и заданных критериев.</w:t>
      </w:r>
      <w:r>
        <w:rPr>
          <w:spacing w:val="1"/>
          <w:sz w:val="24"/>
        </w:rPr>
        <w:t xml:space="preserve"> </w:t>
      </w:r>
      <w:r>
        <w:rPr>
          <w:b/>
          <w:i/>
          <w:sz w:val="24"/>
        </w:rPr>
        <w:t>Формирование</w:t>
      </w:r>
      <w:r>
        <w:rPr>
          <w:b/>
          <w:i/>
          <w:spacing w:val="-4"/>
          <w:sz w:val="24"/>
        </w:rPr>
        <w:t xml:space="preserve"> </w:t>
      </w:r>
      <w:r>
        <w:rPr>
          <w:b/>
          <w:i/>
          <w:sz w:val="24"/>
        </w:rPr>
        <w:t>базовых исследовательских действий</w:t>
      </w:r>
    </w:p>
    <w:p w:rsidR="00A97E3A" w:rsidRDefault="00A97E3A" w:rsidP="006271FA">
      <w:pPr>
        <w:pStyle w:val="a5"/>
        <w:numPr>
          <w:ilvl w:val="0"/>
          <w:numId w:val="58"/>
        </w:numPr>
        <w:tabs>
          <w:tab w:val="left" w:pos="736"/>
        </w:tabs>
        <w:spacing w:line="276" w:lineRule="auto"/>
        <w:ind w:right="846" w:firstLine="0"/>
        <w:rPr>
          <w:sz w:val="24"/>
        </w:rPr>
      </w:pPr>
      <w:r>
        <w:rPr>
          <w:sz w:val="24"/>
        </w:rPr>
        <w:t>Формулировать</w:t>
      </w:r>
      <w:r>
        <w:rPr>
          <w:spacing w:val="1"/>
          <w:sz w:val="24"/>
        </w:rPr>
        <w:t xml:space="preserve"> </w:t>
      </w:r>
      <w:r>
        <w:rPr>
          <w:sz w:val="24"/>
        </w:rPr>
        <w:t>вопросы</w:t>
      </w:r>
      <w:r>
        <w:rPr>
          <w:spacing w:val="1"/>
          <w:sz w:val="24"/>
        </w:rPr>
        <w:t xml:space="preserve"> </w:t>
      </w:r>
      <w:r>
        <w:rPr>
          <w:sz w:val="24"/>
        </w:rPr>
        <w:t>исследовательского</w:t>
      </w:r>
      <w:r>
        <w:rPr>
          <w:spacing w:val="1"/>
          <w:sz w:val="24"/>
        </w:rPr>
        <w:t xml:space="preserve"> </w:t>
      </w:r>
      <w:r>
        <w:rPr>
          <w:sz w:val="24"/>
        </w:rPr>
        <w:t>характера</w:t>
      </w:r>
      <w:r>
        <w:rPr>
          <w:spacing w:val="1"/>
          <w:sz w:val="24"/>
        </w:rPr>
        <w:t xml:space="preserve"> </w:t>
      </w:r>
      <w:r>
        <w:rPr>
          <w:sz w:val="24"/>
        </w:rPr>
        <w:t>о</w:t>
      </w:r>
      <w:r>
        <w:rPr>
          <w:spacing w:val="1"/>
          <w:sz w:val="24"/>
        </w:rPr>
        <w:t xml:space="preserve"> </w:t>
      </w:r>
      <w:r>
        <w:rPr>
          <w:sz w:val="24"/>
        </w:rPr>
        <w:t>свойствах</w:t>
      </w:r>
      <w:r>
        <w:rPr>
          <w:spacing w:val="1"/>
          <w:sz w:val="24"/>
        </w:rPr>
        <w:t xml:space="preserve"> </w:t>
      </w:r>
      <w:r>
        <w:rPr>
          <w:sz w:val="24"/>
        </w:rPr>
        <w:t>математических</w:t>
      </w:r>
      <w:r>
        <w:rPr>
          <w:spacing w:val="1"/>
          <w:sz w:val="24"/>
        </w:rPr>
        <w:t xml:space="preserve"> </w:t>
      </w:r>
      <w:r>
        <w:rPr>
          <w:sz w:val="24"/>
        </w:rPr>
        <w:t>объектов, влиянии на свойства отдельных элементов и параметров; выдвигать гипотезы,</w:t>
      </w:r>
      <w:r>
        <w:rPr>
          <w:spacing w:val="1"/>
          <w:sz w:val="24"/>
        </w:rPr>
        <w:t xml:space="preserve"> </w:t>
      </w:r>
      <w:r>
        <w:rPr>
          <w:sz w:val="24"/>
        </w:rPr>
        <w:t>разбирать</w:t>
      </w:r>
      <w:r>
        <w:rPr>
          <w:spacing w:val="-1"/>
          <w:sz w:val="24"/>
        </w:rPr>
        <w:t xml:space="preserve"> </w:t>
      </w:r>
      <w:r>
        <w:rPr>
          <w:sz w:val="24"/>
        </w:rPr>
        <w:t>различные</w:t>
      </w:r>
      <w:r>
        <w:rPr>
          <w:spacing w:val="-3"/>
          <w:sz w:val="24"/>
        </w:rPr>
        <w:t xml:space="preserve"> </w:t>
      </w:r>
      <w:r>
        <w:rPr>
          <w:sz w:val="24"/>
        </w:rPr>
        <w:t>варианты;</w:t>
      </w:r>
      <w:r>
        <w:rPr>
          <w:spacing w:val="-3"/>
          <w:sz w:val="24"/>
        </w:rPr>
        <w:t xml:space="preserve"> </w:t>
      </w:r>
      <w:r>
        <w:rPr>
          <w:sz w:val="24"/>
        </w:rPr>
        <w:t>использовать</w:t>
      </w:r>
      <w:r>
        <w:rPr>
          <w:spacing w:val="-2"/>
          <w:sz w:val="24"/>
        </w:rPr>
        <w:t xml:space="preserve"> </w:t>
      </w:r>
      <w:r>
        <w:rPr>
          <w:sz w:val="24"/>
        </w:rPr>
        <w:t>пример,</w:t>
      </w:r>
      <w:r>
        <w:rPr>
          <w:spacing w:val="-1"/>
          <w:sz w:val="24"/>
        </w:rPr>
        <w:t xml:space="preserve"> </w:t>
      </w:r>
      <w:r>
        <w:rPr>
          <w:sz w:val="24"/>
        </w:rPr>
        <w:t>аналогию</w:t>
      </w:r>
      <w:r>
        <w:rPr>
          <w:spacing w:val="-1"/>
          <w:sz w:val="24"/>
        </w:rPr>
        <w:t xml:space="preserve"> </w:t>
      </w:r>
      <w:r>
        <w:rPr>
          <w:sz w:val="24"/>
        </w:rPr>
        <w:t>и обобщение.</w:t>
      </w:r>
    </w:p>
    <w:p w:rsidR="00A97E3A" w:rsidRDefault="00A97E3A" w:rsidP="006271FA">
      <w:pPr>
        <w:pStyle w:val="a5"/>
        <w:numPr>
          <w:ilvl w:val="0"/>
          <w:numId w:val="58"/>
        </w:numPr>
        <w:tabs>
          <w:tab w:val="left" w:pos="683"/>
        </w:tabs>
        <w:spacing w:line="278" w:lineRule="auto"/>
        <w:ind w:right="851" w:firstLine="0"/>
        <w:rPr>
          <w:sz w:val="24"/>
        </w:rPr>
      </w:pPr>
      <w:r>
        <w:rPr>
          <w:sz w:val="24"/>
        </w:rPr>
        <w:t>Доказывать, обосновывать, аргументировать свои суждения, выводы, закономерности и</w:t>
      </w:r>
      <w:r>
        <w:rPr>
          <w:spacing w:val="1"/>
          <w:sz w:val="24"/>
        </w:rPr>
        <w:t xml:space="preserve"> </w:t>
      </w:r>
      <w:r>
        <w:rPr>
          <w:sz w:val="24"/>
        </w:rPr>
        <w:t>результаты.</w:t>
      </w:r>
    </w:p>
    <w:p w:rsidR="00A97E3A" w:rsidRDefault="00A97E3A" w:rsidP="006271FA">
      <w:pPr>
        <w:pStyle w:val="a5"/>
        <w:numPr>
          <w:ilvl w:val="0"/>
          <w:numId w:val="58"/>
        </w:numPr>
        <w:tabs>
          <w:tab w:val="left" w:pos="765"/>
        </w:tabs>
        <w:spacing w:line="278" w:lineRule="auto"/>
        <w:ind w:right="853" w:firstLine="0"/>
        <w:rPr>
          <w:sz w:val="24"/>
        </w:rPr>
      </w:pPr>
      <w:r>
        <w:rPr>
          <w:sz w:val="24"/>
        </w:rPr>
        <w:t>Дописывать</w:t>
      </w:r>
      <w:r>
        <w:rPr>
          <w:spacing w:val="1"/>
          <w:sz w:val="24"/>
        </w:rPr>
        <w:t xml:space="preserve"> </w:t>
      </w:r>
      <w:r>
        <w:rPr>
          <w:sz w:val="24"/>
        </w:rPr>
        <w:t>выводы,</w:t>
      </w:r>
      <w:r>
        <w:rPr>
          <w:spacing w:val="1"/>
          <w:sz w:val="24"/>
        </w:rPr>
        <w:t xml:space="preserve"> </w:t>
      </w:r>
      <w:r>
        <w:rPr>
          <w:sz w:val="24"/>
        </w:rPr>
        <w:t>результаты</w:t>
      </w:r>
      <w:r>
        <w:rPr>
          <w:spacing w:val="1"/>
          <w:sz w:val="24"/>
        </w:rPr>
        <w:t xml:space="preserve"> </w:t>
      </w:r>
      <w:r>
        <w:rPr>
          <w:sz w:val="24"/>
        </w:rPr>
        <w:t>опытов,</w:t>
      </w:r>
      <w:r>
        <w:rPr>
          <w:spacing w:val="1"/>
          <w:sz w:val="24"/>
        </w:rPr>
        <w:t xml:space="preserve"> </w:t>
      </w:r>
      <w:r>
        <w:rPr>
          <w:sz w:val="24"/>
        </w:rPr>
        <w:t>экспериментов,</w:t>
      </w:r>
      <w:r>
        <w:rPr>
          <w:spacing w:val="1"/>
          <w:sz w:val="24"/>
        </w:rPr>
        <w:t xml:space="preserve"> </w:t>
      </w:r>
      <w:r>
        <w:rPr>
          <w:sz w:val="24"/>
        </w:rPr>
        <w:t>исследований,</w:t>
      </w:r>
      <w:r>
        <w:rPr>
          <w:spacing w:val="1"/>
          <w:sz w:val="24"/>
        </w:rPr>
        <w:t xml:space="preserve"> </w:t>
      </w:r>
      <w:r>
        <w:rPr>
          <w:sz w:val="24"/>
        </w:rPr>
        <w:t>используя</w:t>
      </w:r>
      <w:r>
        <w:rPr>
          <w:spacing w:val="1"/>
          <w:sz w:val="24"/>
        </w:rPr>
        <w:t xml:space="preserve"> </w:t>
      </w:r>
      <w:r>
        <w:rPr>
          <w:sz w:val="24"/>
        </w:rPr>
        <w:t>математический</w:t>
      </w:r>
      <w:r>
        <w:rPr>
          <w:spacing w:val="2"/>
          <w:sz w:val="24"/>
        </w:rPr>
        <w:t xml:space="preserve"> </w:t>
      </w:r>
      <w:r>
        <w:rPr>
          <w:sz w:val="24"/>
        </w:rPr>
        <w:t>язык</w:t>
      </w:r>
      <w:r>
        <w:rPr>
          <w:spacing w:val="-2"/>
          <w:sz w:val="24"/>
        </w:rPr>
        <w:t xml:space="preserve"> </w:t>
      </w:r>
      <w:r>
        <w:rPr>
          <w:sz w:val="24"/>
        </w:rPr>
        <w:t>и</w:t>
      </w:r>
      <w:r>
        <w:rPr>
          <w:spacing w:val="-4"/>
          <w:sz w:val="24"/>
        </w:rPr>
        <w:t xml:space="preserve"> </w:t>
      </w:r>
      <w:r>
        <w:rPr>
          <w:sz w:val="24"/>
        </w:rPr>
        <w:t>символику.</w:t>
      </w:r>
    </w:p>
    <w:p w:rsidR="00A97E3A" w:rsidRDefault="00A97E3A" w:rsidP="006271FA">
      <w:pPr>
        <w:pStyle w:val="a5"/>
        <w:numPr>
          <w:ilvl w:val="0"/>
          <w:numId w:val="58"/>
        </w:numPr>
        <w:tabs>
          <w:tab w:val="left" w:pos="777"/>
        </w:tabs>
        <w:spacing w:line="278" w:lineRule="auto"/>
        <w:ind w:right="851" w:firstLine="0"/>
        <w:rPr>
          <w:sz w:val="24"/>
        </w:rPr>
      </w:pPr>
      <w:r>
        <w:rPr>
          <w:sz w:val="24"/>
        </w:rPr>
        <w:t>Оценивать</w:t>
      </w:r>
      <w:r>
        <w:rPr>
          <w:spacing w:val="1"/>
          <w:sz w:val="24"/>
        </w:rPr>
        <w:t xml:space="preserve"> </w:t>
      </w:r>
      <w:r>
        <w:rPr>
          <w:sz w:val="24"/>
        </w:rPr>
        <w:t>надежность</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критериям,</w:t>
      </w:r>
      <w:r>
        <w:rPr>
          <w:spacing w:val="1"/>
          <w:sz w:val="24"/>
        </w:rPr>
        <w:t xml:space="preserve"> </w:t>
      </w:r>
      <w:r>
        <w:rPr>
          <w:sz w:val="24"/>
        </w:rPr>
        <w:t>предложенным</w:t>
      </w:r>
      <w:r>
        <w:rPr>
          <w:spacing w:val="1"/>
          <w:sz w:val="24"/>
        </w:rPr>
        <w:t xml:space="preserve"> </w:t>
      </w:r>
      <w:r>
        <w:rPr>
          <w:sz w:val="24"/>
        </w:rPr>
        <w:t>учителем</w:t>
      </w:r>
      <w:r>
        <w:rPr>
          <w:spacing w:val="1"/>
          <w:sz w:val="24"/>
        </w:rPr>
        <w:t xml:space="preserve"> </w:t>
      </w:r>
      <w:r>
        <w:rPr>
          <w:sz w:val="24"/>
        </w:rPr>
        <w:t>или</w:t>
      </w:r>
      <w:r>
        <w:rPr>
          <w:spacing w:val="1"/>
          <w:sz w:val="24"/>
        </w:rPr>
        <w:t xml:space="preserve"> </w:t>
      </w:r>
      <w:r>
        <w:rPr>
          <w:sz w:val="24"/>
        </w:rPr>
        <w:t>сформулированным</w:t>
      </w:r>
      <w:r>
        <w:rPr>
          <w:spacing w:val="-3"/>
          <w:sz w:val="24"/>
        </w:rPr>
        <w:t xml:space="preserve"> </w:t>
      </w:r>
      <w:r>
        <w:rPr>
          <w:sz w:val="24"/>
        </w:rPr>
        <w:t>самостоятельно.</w:t>
      </w:r>
    </w:p>
    <w:p w:rsidR="00A97E3A" w:rsidRDefault="00A97E3A" w:rsidP="00A97E3A">
      <w:pPr>
        <w:pStyle w:val="3"/>
        <w:spacing w:line="274" w:lineRule="exact"/>
        <w:jc w:val="both"/>
      </w:pPr>
      <w:r>
        <w:t>Работа</w:t>
      </w:r>
      <w:r>
        <w:rPr>
          <w:spacing w:val="-4"/>
        </w:rPr>
        <w:t xml:space="preserve"> </w:t>
      </w:r>
      <w:r>
        <w:t>с</w:t>
      </w:r>
      <w:r>
        <w:rPr>
          <w:spacing w:val="-7"/>
        </w:rPr>
        <w:t xml:space="preserve"> </w:t>
      </w:r>
      <w:r>
        <w:t>информацией</w:t>
      </w:r>
    </w:p>
    <w:p w:rsidR="00A97E3A" w:rsidRDefault="00A97E3A" w:rsidP="006271FA">
      <w:pPr>
        <w:pStyle w:val="a5"/>
        <w:numPr>
          <w:ilvl w:val="0"/>
          <w:numId w:val="58"/>
        </w:numPr>
        <w:tabs>
          <w:tab w:val="left" w:pos="717"/>
        </w:tabs>
        <w:spacing w:before="7" w:line="278" w:lineRule="auto"/>
        <w:ind w:right="877" w:firstLine="0"/>
        <w:jc w:val="left"/>
        <w:rPr>
          <w:sz w:val="24"/>
        </w:rPr>
      </w:pPr>
      <w:r>
        <w:rPr>
          <w:sz w:val="24"/>
        </w:rPr>
        <w:t>Использовать</w:t>
      </w:r>
      <w:r>
        <w:rPr>
          <w:spacing w:val="48"/>
          <w:sz w:val="24"/>
        </w:rPr>
        <w:t xml:space="preserve"> </w:t>
      </w:r>
      <w:r>
        <w:rPr>
          <w:sz w:val="24"/>
        </w:rPr>
        <w:t>таблицы</w:t>
      </w:r>
      <w:r>
        <w:rPr>
          <w:spacing w:val="44"/>
          <w:sz w:val="24"/>
        </w:rPr>
        <w:t xml:space="preserve"> </w:t>
      </w:r>
      <w:r>
        <w:rPr>
          <w:sz w:val="24"/>
        </w:rPr>
        <w:t>и</w:t>
      </w:r>
      <w:r>
        <w:rPr>
          <w:spacing w:val="47"/>
          <w:sz w:val="24"/>
        </w:rPr>
        <w:t xml:space="preserve"> </w:t>
      </w:r>
      <w:r>
        <w:rPr>
          <w:sz w:val="24"/>
        </w:rPr>
        <w:t>схемы</w:t>
      </w:r>
      <w:r>
        <w:rPr>
          <w:spacing w:val="46"/>
          <w:sz w:val="24"/>
        </w:rPr>
        <w:t xml:space="preserve"> </w:t>
      </w:r>
      <w:r>
        <w:rPr>
          <w:sz w:val="24"/>
        </w:rPr>
        <w:t>для</w:t>
      </w:r>
      <w:r>
        <w:rPr>
          <w:spacing w:val="46"/>
          <w:sz w:val="24"/>
        </w:rPr>
        <w:t xml:space="preserve"> </w:t>
      </w:r>
      <w:r>
        <w:rPr>
          <w:sz w:val="24"/>
        </w:rPr>
        <w:t>структурированного</w:t>
      </w:r>
      <w:r>
        <w:rPr>
          <w:spacing w:val="48"/>
          <w:sz w:val="24"/>
        </w:rPr>
        <w:t xml:space="preserve"> </w:t>
      </w:r>
      <w:r>
        <w:rPr>
          <w:sz w:val="24"/>
        </w:rPr>
        <w:t>представления</w:t>
      </w:r>
      <w:r>
        <w:rPr>
          <w:spacing w:val="47"/>
          <w:sz w:val="24"/>
        </w:rPr>
        <w:t xml:space="preserve"> </w:t>
      </w:r>
      <w:r>
        <w:rPr>
          <w:sz w:val="24"/>
        </w:rPr>
        <w:t>информации,</w:t>
      </w:r>
      <w:r>
        <w:rPr>
          <w:spacing w:val="-57"/>
          <w:sz w:val="24"/>
        </w:rPr>
        <w:t xml:space="preserve"> </w:t>
      </w:r>
      <w:r>
        <w:rPr>
          <w:sz w:val="24"/>
        </w:rPr>
        <w:t>графические</w:t>
      </w:r>
      <w:r>
        <w:rPr>
          <w:spacing w:val="-5"/>
          <w:sz w:val="24"/>
        </w:rPr>
        <w:t xml:space="preserve"> </w:t>
      </w:r>
      <w:r>
        <w:rPr>
          <w:sz w:val="24"/>
        </w:rPr>
        <w:t>способы представления данных.</w:t>
      </w:r>
    </w:p>
    <w:p w:rsidR="00A97E3A" w:rsidRDefault="00A97E3A" w:rsidP="006271FA">
      <w:pPr>
        <w:pStyle w:val="a5"/>
        <w:numPr>
          <w:ilvl w:val="0"/>
          <w:numId w:val="58"/>
        </w:numPr>
        <w:tabs>
          <w:tab w:val="left" w:pos="662"/>
        </w:tabs>
        <w:spacing w:line="272" w:lineRule="exact"/>
        <w:ind w:left="661" w:hanging="140"/>
        <w:jc w:val="left"/>
        <w:rPr>
          <w:sz w:val="24"/>
        </w:rPr>
      </w:pPr>
      <w:r>
        <w:rPr>
          <w:sz w:val="24"/>
        </w:rPr>
        <w:t>Переводить</w:t>
      </w:r>
      <w:r>
        <w:rPr>
          <w:spacing w:val="-4"/>
          <w:sz w:val="24"/>
        </w:rPr>
        <w:t xml:space="preserve"> </w:t>
      </w:r>
      <w:r>
        <w:rPr>
          <w:sz w:val="24"/>
        </w:rPr>
        <w:t>вербальную</w:t>
      </w:r>
      <w:r>
        <w:rPr>
          <w:spacing w:val="-4"/>
          <w:sz w:val="24"/>
        </w:rPr>
        <w:t xml:space="preserve"> </w:t>
      </w:r>
      <w:r>
        <w:rPr>
          <w:sz w:val="24"/>
        </w:rPr>
        <w:t>информацию</w:t>
      </w:r>
      <w:r>
        <w:rPr>
          <w:spacing w:val="-3"/>
          <w:sz w:val="24"/>
        </w:rPr>
        <w:t xml:space="preserve"> </w:t>
      </w:r>
      <w:r>
        <w:rPr>
          <w:sz w:val="24"/>
        </w:rPr>
        <w:t>в</w:t>
      </w:r>
      <w:r>
        <w:rPr>
          <w:spacing w:val="-4"/>
          <w:sz w:val="24"/>
        </w:rPr>
        <w:t xml:space="preserve"> </w:t>
      </w:r>
      <w:r>
        <w:rPr>
          <w:sz w:val="24"/>
        </w:rPr>
        <w:t>графическую</w:t>
      </w:r>
      <w:r>
        <w:rPr>
          <w:spacing w:val="-4"/>
          <w:sz w:val="24"/>
        </w:rPr>
        <w:t xml:space="preserve"> </w:t>
      </w:r>
      <w:r>
        <w:rPr>
          <w:sz w:val="24"/>
        </w:rPr>
        <w:t>форму</w:t>
      </w:r>
      <w:r>
        <w:rPr>
          <w:spacing w:val="-14"/>
          <w:sz w:val="24"/>
        </w:rPr>
        <w:t xml:space="preserve"> </w:t>
      </w:r>
      <w:r>
        <w:rPr>
          <w:sz w:val="24"/>
        </w:rPr>
        <w:t>и</w:t>
      </w:r>
      <w:r>
        <w:rPr>
          <w:spacing w:val="-5"/>
          <w:sz w:val="24"/>
        </w:rPr>
        <w:t xml:space="preserve"> </w:t>
      </w:r>
      <w:r>
        <w:rPr>
          <w:sz w:val="24"/>
        </w:rPr>
        <w:t>наоборот.</w:t>
      </w:r>
    </w:p>
    <w:p w:rsidR="00A97E3A" w:rsidRDefault="00A97E3A" w:rsidP="006271FA">
      <w:pPr>
        <w:pStyle w:val="a5"/>
        <w:numPr>
          <w:ilvl w:val="0"/>
          <w:numId w:val="58"/>
        </w:numPr>
        <w:tabs>
          <w:tab w:val="left" w:pos="741"/>
        </w:tabs>
        <w:spacing w:before="41" w:line="278" w:lineRule="auto"/>
        <w:ind w:right="1284" w:firstLine="0"/>
        <w:jc w:val="left"/>
        <w:rPr>
          <w:sz w:val="24"/>
        </w:rPr>
      </w:pPr>
      <w:r>
        <w:rPr>
          <w:sz w:val="24"/>
        </w:rPr>
        <w:t>Выявлять</w:t>
      </w:r>
      <w:r>
        <w:rPr>
          <w:spacing w:val="11"/>
          <w:sz w:val="24"/>
        </w:rPr>
        <w:t xml:space="preserve"> </w:t>
      </w:r>
      <w:r>
        <w:rPr>
          <w:sz w:val="24"/>
        </w:rPr>
        <w:t>недостаточность</w:t>
      </w:r>
      <w:r>
        <w:rPr>
          <w:spacing w:val="14"/>
          <w:sz w:val="24"/>
        </w:rPr>
        <w:t xml:space="preserve"> </w:t>
      </w:r>
      <w:r>
        <w:rPr>
          <w:sz w:val="24"/>
        </w:rPr>
        <w:t>и</w:t>
      </w:r>
      <w:r>
        <w:rPr>
          <w:spacing w:val="10"/>
          <w:sz w:val="24"/>
        </w:rPr>
        <w:t xml:space="preserve"> </w:t>
      </w:r>
      <w:r>
        <w:rPr>
          <w:sz w:val="24"/>
        </w:rPr>
        <w:t>избыточность</w:t>
      </w:r>
      <w:r>
        <w:rPr>
          <w:spacing w:val="10"/>
          <w:sz w:val="24"/>
        </w:rPr>
        <w:t xml:space="preserve"> </w:t>
      </w:r>
      <w:r>
        <w:rPr>
          <w:sz w:val="24"/>
        </w:rPr>
        <w:t>информации,</w:t>
      </w:r>
      <w:r>
        <w:rPr>
          <w:spacing w:val="10"/>
          <w:sz w:val="24"/>
        </w:rPr>
        <w:t xml:space="preserve"> </w:t>
      </w:r>
      <w:r>
        <w:rPr>
          <w:sz w:val="24"/>
        </w:rPr>
        <w:t>данных,</w:t>
      </w:r>
      <w:r>
        <w:rPr>
          <w:spacing w:val="7"/>
          <w:sz w:val="24"/>
        </w:rPr>
        <w:t xml:space="preserve"> </w:t>
      </w:r>
      <w:r>
        <w:rPr>
          <w:sz w:val="24"/>
        </w:rPr>
        <w:t>необходимых</w:t>
      </w:r>
      <w:r>
        <w:rPr>
          <w:spacing w:val="14"/>
          <w:sz w:val="24"/>
        </w:rPr>
        <w:t xml:space="preserve"> </w:t>
      </w:r>
      <w:r>
        <w:rPr>
          <w:sz w:val="24"/>
        </w:rPr>
        <w:t>для</w:t>
      </w:r>
      <w:r>
        <w:rPr>
          <w:spacing w:val="-57"/>
          <w:sz w:val="24"/>
        </w:rPr>
        <w:t xml:space="preserve"> </w:t>
      </w:r>
      <w:r>
        <w:rPr>
          <w:sz w:val="24"/>
        </w:rPr>
        <w:t>решения</w:t>
      </w:r>
      <w:r>
        <w:rPr>
          <w:spacing w:val="1"/>
          <w:sz w:val="24"/>
        </w:rPr>
        <w:t xml:space="preserve"> </w:t>
      </w:r>
      <w:r>
        <w:rPr>
          <w:sz w:val="24"/>
        </w:rPr>
        <w:t>учебной или</w:t>
      </w:r>
      <w:r>
        <w:rPr>
          <w:spacing w:val="-2"/>
          <w:sz w:val="24"/>
        </w:rPr>
        <w:t xml:space="preserve"> </w:t>
      </w:r>
      <w:r>
        <w:rPr>
          <w:sz w:val="24"/>
        </w:rPr>
        <w:t>практической задачи.</w:t>
      </w:r>
    </w:p>
    <w:p w:rsidR="00A97E3A" w:rsidRDefault="00A97E3A" w:rsidP="006271FA">
      <w:pPr>
        <w:pStyle w:val="a5"/>
        <w:numPr>
          <w:ilvl w:val="0"/>
          <w:numId w:val="58"/>
        </w:numPr>
        <w:tabs>
          <w:tab w:val="left" w:pos="905"/>
          <w:tab w:val="left" w:pos="906"/>
          <w:tab w:val="left" w:pos="2572"/>
          <w:tab w:val="left" w:pos="3875"/>
          <w:tab w:val="left" w:pos="5586"/>
          <w:tab w:val="left" w:pos="6707"/>
          <w:tab w:val="left" w:pos="8409"/>
        </w:tabs>
        <w:spacing w:line="276" w:lineRule="auto"/>
        <w:ind w:right="862" w:firstLine="0"/>
        <w:jc w:val="left"/>
        <w:rPr>
          <w:sz w:val="24"/>
        </w:rPr>
      </w:pPr>
      <w:r>
        <w:rPr>
          <w:sz w:val="24"/>
        </w:rPr>
        <w:t>Распознавать</w:t>
      </w:r>
      <w:r>
        <w:rPr>
          <w:sz w:val="24"/>
        </w:rPr>
        <w:tab/>
        <w:t>неверную</w:t>
      </w:r>
      <w:r>
        <w:rPr>
          <w:sz w:val="24"/>
        </w:rPr>
        <w:tab/>
        <w:t>информацию,</w:t>
      </w:r>
      <w:r>
        <w:rPr>
          <w:sz w:val="24"/>
        </w:rPr>
        <w:tab/>
        <w:t>данные,</w:t>
      </w:r>
      <w:r>
        <w:rPr>
          <w:sz w:val="24"/>
        </w:rPr>
        <w:tab/>
        <w:t>утверждения;</w:t>
      </w:r>
      <w:r>
        <w:rPr>
          <w:sz w:val="24"/>
        </w:rPr>
        <w:tab/>
      </w:r>
      <w:r>
        <w:rPr>
          <w:spacing w:val="-1"/>
          <w:sz w:val="24"/>
        </w:rPr>
        <w:t>устанавливать</w:t>
      </w:r>
      <w:r>
        <w:rPr>
          <w:spacing w:val="-57"/>
          <w:sz w:val="24"/>
        </w:rPr>
        <w:t xml:space="preserve"> </w:t>
      </w:r>
      <w:r>
        <w:rPr>
          <w:sz w:val="24"/>
        </w:rPr>
        <w:t>противоречия в</w:t>
      </w:r>
      <w:r>
        <w:rPr>
          <w:spacing w:val="-3"/>
          <w:sz w:val="24"/>
        </w:rPr>
        <w:t xml:space="preserve"> </w:t>
      </w:r>
      <w:r>
        <w:rPr>
          <w:sz w:val="24"/>
        </w:rPr>
        <w:t>фактах,</w:t>
      </w:r>
      <w:r>
        <w:rPr>
          <w:spacing w:val="-4"/>
          <w:sz w:val="24"/>
        </w:rPr>
        <w:t xml:space="preserve"> </w:t>
      </w:r>
      <w:r>
        <w:rPr>
          <w:sz w:val="24"/>
        </w:rPr>
        <w:t>данных.</w:t>
      </w:r>
    </w:p>
    <w:p w:rsidR="00A97E3A" w:rsidRDefault="00A97E3A" w:rsidP="006271FA">
      <w:pPr>
        <w:pStyle w:val="a5"/>
        <w:numPr>
          <w:ilvl w:val="0"/>
          <w:numId w:val="58"/>
        </w:numPr>
        <w:tabs>
          <w:tab w:val="left" w:pos="662"/>
        </w:tabs>
        <w:spacing w:line="275" w:lineRule="exact"/>
        <w:ind w:left="661" w:hanging="140"/>
        <w:jc w:val="left"/>
        <w:rPr>
          <w:sz w:val="24"/>
        </w:rPr>
      </w:pPr>
      <w:r>
        <w:rPr>
          <w:sz w:val="24"/>
        </w:rPr>
        <w:t>Находить</w:t>
      </w:r>
      <w:r>
        <w:rPr>
          <w:spacing w:val="-4"/>
          <w:sz w:val="24"/>
        </w:rPr>
        <w:t xml:space="preserve"> </w:t>
      </w:r>
      <w:r>
        <w:rPr>
          <w:sz w:val="24"/>
        </w:rPr>
        <w:t>ошибки</w:t>
      </w:r>
      <w:r>
        <w:rPr>
          <w:spacing w:val="-6"/>
          <w:sz w:val="24"/>
        </w:rPr>
        <w:t xml:space="preserve"> </w:t>
      </w:r>
      <w:r>
        <w:rPr>
          <w:sz w:val="24"/>
        </w:rPr>
        <w:t>в</w:t>
      </w:r>
      <w:r>
        <w:rPr>
          <w:spacing w:val="-9"/>
          <w:sz w:val="24"/>
        </w:rPr>
        <w:t xml:space="preserve"> </w:t>
      </w:r>
      <w:r>
        <w:rPr>
          <w:sz w:val="24"/>
        </w:rPr>
        <w:t>неверных</w:t>
      </w:r>
      <w:r>
        <w:rPr>
          <w:spacing w:val="4"/>
          <w:sz w:val="24"/>
        </w:rPr>
        <w:t xml:space="preserve"> </w:t>
      </w:r>
      <w:r>
        <w:rPr>
          <w:sz w:val="24"/>
        </w:rPr>
        <w:t>утверждениях</w:t>
      </w:r>
      <w:r>
        <w:rPr>
          <w:spacing w:val="-2"/>
          <w:sz w:val="24"/>
        </w:rPr>
        <w:t xml:space="preserve"> </w:t>
      </w:r>
      <w:r>
        <w:rPr>
          <w:sz w:val="24"/>
        </w:rPr>
        <w:t>и</w:t>
      </w:r>
      <w:r>
        <w:rPr>
          <w:spacing w:val="-10"/>
          <w:sz w:val="24"/>
        </w:rPr>
        <w:t xml:space="preserve"> </w:t>
      </w:r>
      <w:r>
        <w:rPr>
          <w:sz w:val="24"/>
        </w:rPr>
        <w:t>исправлять</w:t>
      </w:r>
      <w:r>
        <w:rPr>
          <w:spacing w:val="-4"/>
          <w:sz w:val="24"/>
        </w:rPr>
        <w:t xml:space="preserve"> </w:t>
      </w:r>
      <w:r>
        <w:rPr>
          <w:sz w:val="24"/>
        </w:rPr>
        <w:t>их.</w:t>
      </w:r>
    </w:p>
    <w:p w:rsidR="00A97E3A" w:rsidRDefault="00A97E3A" w:rsidP="006271FA">
      <w:pPr>
        <w:pStyle w:val="a5"/>
        <w:numPr>
          <w:ilvl w:val="0"/>
          <w:numId w:val="58"/>
        </w:numPr>
        <w:tabs>
          <w:tab w:val="left" w:pos="777"/>
        </w:tabs>
        <w:spacing w:before="36" w:line="278" w:lineRule="auto"/>
        <w:ind w:right="1290" w:firstLine="0"/>
        <w:jc w:val="left"/>
        <w:rPr>
          <w:sz w:val="24"/>
        </w:rPr>
      </w:pPr>
      <w:r>
        <w:rPr>
          <w:sz w:val="24"/>
        </w:rPr>
        <w:t>Оценивать</w:t>
      </w:r>
      <w:r>
        <w:rPr>
          <w:spacing w:val="48"/>
          <w:sz w:val="24"/>
        </w:rPr>
        <w:t xml:space="preserve"> </w:t>
      </w:r>
      <w:r>
        <w:rPr>
          <w:sz w:val="24"/>
        </w:rPr>
        <w:t>надежность</w:t>
      </w:r>
      <w:r>
        <w:rPr>
          <w:spacing w:val="49"/>
          <w:sz w:val="24"/>
        </w:rPr>
        <w:t xml:space="preserve"> </w:t>
      </w:r>
      <w:r>
        <w:rPr>
          <w:sz w:val="24"/>
        </w:rPr>
        <w:t>информации</w:t>
      </w:r>
      <w:r>
        <w:rPr>
          <w:spacing w:val="49"/>
          <w:sz w:val="24"/>
        </w:rPr>
        <w:t xml:space="preserve"> </w:t>
      </w:r>
      <w:r>
        <w:rPr>
          <w:sz w:val="24"/>
        </w:rPr>
        <w:t>по</w:t>
      </w:r>
      <w:r>
        <w:rPr>
          <w:spacing w:val="45"/>
          <w:sz w:val="24"/>
        </w:rPr>
        <w:t xml:space="preserve"> </w:t>
      </w:r>
      <w:r>
        <w:rPr>
          <w:sz w:val="24"/>
        </w:rPr>
        <w:t>критериям,</w:t>
      </w:r>
      <w:r>
        <w:rPr>
          <w:spacing w:val="48"/>
          <w:sz w:val="24"/>
        </w:rPr>
        <w:t xml:space="preserve"> </w:t>
      </w:r>
      <w:r>
        <w:rPr>
          <w:sz w:val="24"/>
        </w:rPr>
        <w:t>предложенным</w:t>
      </w:r>
      <w:r>
        <w:rPr>
          <w:spacing w:val="47"/>
          <w:sz w:val="24"/>
        </w:rPr>
        <w:t xml:space="preserve"> </w:t>
      </w:r>
      <w:r>
        <w:rPr>
          <w:sz w:val="24"/>
        </w:rPr>
        <w:t>учителем</w:t>
      </w:r>
      <w:r>
        <w:rPr>
          <w:spacing w:val="48"/>
          <w:sz w:val="24"/>
        </w:rPr>
        <w:t xml:space="preserve"> </w:t>
      </w:r>
      <w:r>
        <w:rPr>
          <w:sz w:val="24"/>
        </w:rPr>
        <w:t>или</w:t>
      </w:r>
      <w:r>
        <w:rPr>
          <w:spacing w:val="-57"/>
          <w:sz w:val="24"/>
        </w:rPr>
        <w:t xml:space="preserve"> </w:t>
      </w:r>
      <w:r>
        <w:rPr>
          <w:sz w:val="24"/>
        </w:rPr>
        <w:t>сформулированным</w:t>
      </w:r>
      <w:r>
        <w:rPr>
          <w:spacing w:val="-3"/>
          <w:sz w:val="24"/>
        </w:rPr>
        <w:t xml:space="preserve"> </w:t>
      </w:r>
      <w:r>
        <w:rPr>
          <w:sz w:val="24"/>
        </w:rPr>
        <w:t>самостоятельно.</w:t>
      </w:r>
    </w:p>
    <w:p w:rsidR="00A97E3A" w:rsidRDefault="00A97E3A" w:rsidP="00A97E3A">
      <w:pPr>
        <w:pStyle w:val="2"/>
        <w:spacing w:before="3"/>
        <w:jc w:val="left"/>
      </w:pPr>
      <w:r>
        <w:t>Формирование</w:t>
      </w:r>
      <w:r>
        <w:rPr>
          <w:spacing w:val="-10"/>
        </w:rPr>
        <w:t xml:space="preserve"> </w:t>
      </w:r>
      <w:r>
        <w:t>универсальных</w:t>
      </w:r>
      <w:r>
        <w:rPr>
          <w:spacing w:val="-6"/>
        </w:rPr>
        <w:t xml:space="preserve"> </w:t>
      </w:r>
      <w:r>
        <w:t>учебных</w:t>
      </w:r>
      <w:r>
        <w:rPr>
          <w:spacing w:val="-8"/>
        </w:rPr>
        <w:t xml:space="preserve"> </w:t>
      </w:r>
      <w:r>
        <w:t>коммуникативных</w:t>
      </w:r>
      <w:r>
        <w:rPr>
          <w:spacing w:val="-5"/>
        </w:rPr>
        <w:t xml:space="preserve"> </w:t>
      </w:r>
      <w:r>
        <w:t>действий</w:t>
      </w:r>
    </w:p>
    <w:p w:rsidR="00A97E3A" w:rsidRDefault="00A97E3A" w:rsidP="006271FA">
      <w:pPr>
        <w:pStyle w:val="a5"/>
        <w:numPr>
          <w:ilvl w:val="0"/>
          <w:numId w:val="58"/>
        </w:numPr>
        <w:tabs>
          <w:tab w:val="left" w:pos="839"/>
        </w:tabs>
        <w:spacing w:before="32" w:line="276" w:lineRule="auto"/>
        <w:ind w:right="840" w:firstLine="0"/>
        <w:rPr>
          <w:sz w:val="24"/>
        </w:rPr>
      </w:pPr>
      <w:r>
        <w:rPr>
          <w:sz w:val="24"/>
        </w:rPr>
        <w:t>Выстраивать</w:t>
      </w:r>
      <w:r>
        <w:rPr>
          <w:spacing w:val="1"/>
          <w:sz w:val="24"/>
        </w:rPr>
        <w:t xml:space="preserve"> </w:t>
      </w:r>
      <w:r>
        <w:rPr>
          <w:sz w:val="24"/>
        </w:rPr>
        <w:t>и</w:t>
      </w:r>
      <w:r>
        <w:rPr>
          <w:spacing w:val="1"/>
          <w:sz w:val="24"/>
        </w:rPr>
        <w:t xml:space="preserve"> </w:t>
      </w:r>
      <w:r>
        <w:rPr>
          <w:sz w:val="24"/>
        </w:rPr>
        <w:t>представлять</w:t>
      </w:r>
      <w:r>
        <w:rPr>
          <w:spacing w:val="1"/>
          <w:sz w:val="24"/>
        </w:rPr>
        <w:t xml:space="preserve"> </w:t>
      </w:r>
      <w:r>
        <w:rPr>
          <w:sz w:val="24"/>
        </w:rPr>
        <w:t>в</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логику</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доказательства, исследования, подкрепляя пояснениями, обоснованиями</w:t>
      </w:r>
      <w:r>
        <w:rPr>
          <w:spacing w:val="1"/>
          <w:sz w:val="24"/>
        </w:rPr>
        <w:t xml:space="preserve"> </w:t>
      </w:r>
      <w:r>
        <w:rPr>
          <w:sz w:val="24"/>
        </w:rPr>
        <w:t>в</w:t>
      </w:r>
      <w:r>
        <w:rPr>
          <w:spacing w:val="1"/>
          <w:sz w:val="24"/>
        </w:rPr>
        <w:t xml:space="preserve"> </w:t>
      </w:r>
      <w:r>
        <w:rPr>
          <w:sz w:val="24"/>
        </w:rPr>
        <w:t>текстовом и</w:t>
      </w:r>
      <w:r>
        <w:rPr>
          <w:spacing w:val="1"/>
          <w:sz w:val="24"/>
        </w:rPr>
        <w:t xml:space="preserve"> </w:t>
      </w:r>
      <w:r>
        <w:rPr>
          <w:sz w:val="24"/>
        </w:rPr>
        <w:t>графическом</w:t>
      </w:r>
      <w:r>
        <w:rPr>
          <w:spacing w:val="-4"/>
          <w:sz w:val="24"/>
        </w:rPr>
        <w:t xml:space="preserve"> </w:t>
      </w:r>
      <w:r>
        <w:rPr>
          <w:sz w:val="24"/>
        </w:rPr>
        <w:t>виде.</w:t>
      </w:r>
    </w:p>
    <w:p w:rsidR="00A97E3A" w:rsidRDefault="00A97E3A" w:rsidP="006271FA">
      <w:pPr>
        <w:pStyle w:val="a5"/>
        <w:numPr>
          <w:ilvl w:val="0"/>
          <w:numId w:val="58"/>
        </w:numPr>
        <w:tabs>
          <w:tab w:val="left" w:pos="671"/>
        </w:tabs>
        <w:spacing w:before="3" w:line="276" w:lineRule="auto"/>
        <w:ind w:right="852" w:firstLine="0"/>
        <w:rPr>
          <w:sz w:val="24"/>
        </w:rPr>
      </w:pPr>
      <w:r>
        <w:rPr>
          <w:sz w:val="24"/>
        </w:rPr>
        <w:t>Владеть базовыми нормами информационной этики и права, основами информационной</w:t>
      </w:r>
      <w:r>
        <w:rPr>
          <w:spacing w:val="1"/>
          <w:sz w:val="24"/>
        </w:rPr>
        <w:t xml:space="preserve"> </w:t>
      </w:r>
      <w:r>
        <w:rPr>
          <w:sz w:val="24"/>
        </w:rPr>
        <w:t>безопасности,</w:t>
      </w:r>
      <w:r>
        <w:rPr>
          <w:spacing w:val="1"/>
          <w:sz w:val="24"/>
        </w:rPr>
        <w:t xml:space="preserve"> </w:t>
      </w:r>
      <w:r>
        <w:rPr>
          <w:sz w:val="24"/>
        </w:rPr>
        <w:t>определяющими</w:t>
      </w:r>
      <w:r>
        <w:rPr>
          <w:spacing w:val="1"/>
          <w:sz w:val="24"/>
        </w:rPr>
        <w:t xml:space="preserve"> </w:t>
      </w:r>
      <w:r>
        <w:rPr>
          <w:sz w:val="24"/>
        </w:rPr>
        <w:t>правила</w:t>
      </w:r>
      <w:r>
        <w:rPr>
          <w:spacing w:val="1"/>
          <w:sz w:val="24"/>
        </w:rPr>
        <w:t xml:space="preserve"> </w:t>
      </w:r>
      <w:r>
        <w:rPr>
          <w:sz w:val="24"/>
        </w:rPr>
        <w:t>общественного</w:t>
      </w:r>
      <w:r>
        <w:rPr>
          <w:spacing w:val="1"/>
          <w:sz w:val="24"/>
        </w:rPr>
        <w:t xml:space="preserve"> </w:t>
      </w:r>
      <w:r>
        <w:rPr>
          <w:sz w:val="24"/>
        </w:rPr>
        <w:t>поведения,</w:t>
      </w:r>
      <w:r>
        <w:rPr>
          <w:spacing w:val="1"/>
          <w:sz w:val="24"/>
        </w:rPr>
        <w:t xml:space="preserve"> </w:t>
      </w:r>
      <w:r>
        <w:rPr>
          <w:sz w:val="24"/>
        </w:rPr>
        <w:t>формы</w:t>
      </w:r>
      <w:r>
        <w:rPr>
          <w:spacing w:val="1"/>
          <w:sz w:val="24"/>
        </w:rPr>
        <w:t xml:space="preserve"> </w:t>
      </w:r>
      <w:r>
        <w:rPr>
          <w:sz w:val="24"/>
        </w:rPr>
        <w:t>социальной</w:t>
      </w:r>
      <w:r>
        <w:rPr>
          <w:spacing w:val="1"/>
          <w:sz w:val="24"/>
        </w:rPr>
        <w:t xml:space="preserve"> </w:t>
      </w:r>
      <w:r>
        <w:rPr>
          <w:sz w:val="24"/>
        </w:rPr>
        <w:t>жизни</w:t>
      </w:r>
      <w:r>
        <w:rPr>
          <w:spacing w:val="-1"/>
          <w:sz w:val="24"/>
        </w:rPr>
        <w:t xml:space="preserve"> </w:t>
      </w:r>
      <w:r>
        <w:rPr>
          <w:sz w:val="24"/>
        </w:rPr>
        <w:t>в</w:t>
      </w:r>
      <w:r>
        <w:rPr>
          <w:spacing w:val="-4"/>
          <w:sz w:val="24"/>
        </w:rPr>
        <w:t xml:space="preserve"> </w:t>
      </w:r>
      <w:r>
        <w:rPr>
          <w:sz w:val="24"/>
        </w:rPr>
        <w:t>группах</w:t>
      </w:r>
      <w:r>
        <w:rPr>
          <w:spacing w:val="2"/>
          <w:sz w:val="24"/>
        </w:rPr>
        <w:t xml:space="preserve"> </w:t>
      </w:r>
      <w:r>
        <w:rPr>
          <w:sz w:val="24"/>
        </w:rPr>
        <w:t>и сообществах,</w:t>
      </w:r>
      <w:r>
        <w:rPr>
          <w:spacing w:val="-1"/>
          <w:sz w:val="24"/>
        </w:rPr>
        <w:t xml:space="preserve"> </w:t>
      </w:r>
      <w:r>
        <w:rPr>
          <w:sz w:val="24"/>
        </w:rPr>
        <w:t>существующих</w:t>
      </w:r>
      <w:r>
        <w:rPr>
          <w:spacing w:val="3"/>
          <w:sz w:val="24"/>
        </w:rPr>
        <w:t xml:space="preserve"> </w:t>
      </w:r>
      <w:r>
        <w:rPr>
          <w:sz w:val="24"/>
        </w:rPr>
        <w:t>в</w:t>
      </w:r>
      <w:r>
        <w:rPr>
          <w:spacing w:val="-4"/>
          <w:sz w:val="24"/>
        </w:rPr>
        <w:t xml:space="preserve"> </w:t>
      </w:r>
      <w:r>
        <w:rPr>
          <w:sz w:val="24"/>
        </w:rPr>
        <w:t>виртуальном</w:t>
      </w:r>
      <w:r>
        <w:rPr>
          <w:spacing w:val="-3"/>
          <w:sz w:val="24"/>
        </w:rPr>
        <w:t xml:space="preserve"> </w:t>
      </w:r>
      <w:r>
        <w:rPr>
          <w:sz w:val="24"/>
        </w:rPr>
        <w:t>пространстве.</w:t>
      </w:r>
    </w:p>
    <w:p w:rsidR="00A97E3A" w:rsidRDefault="00A97E3A" w:rsidP="006271FA">
      <w:pPr>
        <w:pStyle w:val="a5"/>
        <w:numPr>
          <w:ilvl w:val="0"/>
          <w:numId w:val="58"/>
        </w:numPr>
        <w:tabs>
          <w:tab w:val="left" w:pos="736"/>
        </w:tabs>
        <w:spacing w:line="278" w:lineRule="auto"/>
        <w:ind w:right="849" w:firstLine="0"/>
        <w:rPr>
          <w:sz w:val="24"/>
        </w:rPr>
      </w:pPr>
      <w:r>
        <w:rPr>
          <w:sz w:val="24"/>
        </w:rPr>
        <w:t>Понимать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преимущества</w:t>
      </w:r>
      <w:r>
        <w:rPr>
          <w:spacing w:val="1"/>
          <w:sz w:val="24"/>
        </w:rPr>
        <w:t xml:space="preserve"> </w:t>
      </w:r>
      <w:r>
        <w:rPr>
          <w:sz w:val="24"/>
        </w:rPr>
        <w:t>командной</w:t>
      </w:r>
      <w:r>
        <w:rPr>
          <w:spacing w:val="1"/>
          <w:sz w:val="24"/>
        </w:rPr>
        <w:t xml:space="preserve"> </w:t>
      </w:r>
      <w:r>
        <w:rPr>
          <w:sz w:val="24"/>
        </w:rPr>
        <w:t>и</w:t>
      </w:r>
      <w:r>
        <w:rPr>
          <w:spacing w:val="1"/>
          <w:sz w:val="24"/>
        </w:rPr>
        <w:t xml:space="preserve"> </w:t>
      </w:r>
      <w:r>
        <w:rPr>
          <w:sz w:val="24"/>
        </w:rPr>
        <w:t>индивидуальной</w:t>
      </w:r>
      <w:r>
        <w:rPr>
          <w:spacing w:val="1"/>
          <w:sz w:val="24"/>
        </w:rPr>
        <w:t xml:space="preserve"> </w:t>
      </w:r>
      <w:r>
        <w:rPr>
          <w:sz w:val="24"/>
        </w:rPr>
        <w:t>работы</w:t>
      </w:r>
      <w:r>
        <w:rPr>
          <w:spacing w:val="1"/>
          <w:sz w:val="24"/>
        </w:rPr>
        <w:t xml:space="preserve"> </w:t>
      </w:r>
      <w:r>
        <w:rPr>
          <w:sz w:val="24"/>
        </w:rPr>
        <w:t>при</w:t>
      </w:r>
      <w:r>
        <w:rPr>
          <w:spacing w:val="1"/>
          <w:sz w:val="24"/>
        </w:rPr>
        <w:t xml:space="preserve"> </w:t>
      </w:r>
      <w:r>
        <w:rPr>
          <w:sz w:val="24"/>
        </w:rPr>
        <w:t>решении</w:t>
      </w:r>
      <w:r>
        <w:rPr>
          <w:spacing w:val="-3"/>
          <w:sz w:val="24"/>
        </w:rPr>
        <w:t xml:space="preserve"> </w:t>
      </w:r>
      <w:r>
        <w:rPr>
          <w:sz w:val="24"/>
        </w:rPr>
        <w:t>конкретной</w:t>
      </w:r>
      <w:r>
        <w:rPr>
          <w:spacing w:val="-2"/>
          <w:sz w:val="24"/>
        </w:rPr>
        <w:t xml:space="preserve"> </w:t>
      </w:r>
      <w:r>
        <w:rPr>
          <w:sz w:val="24"/>
        </w:rPr>
        <w:t>проблемы,</w:t>
      </w:r>
      <w:r>
        <w:rPr>
          <w:spacing w:val="-1"/>
          <w:sz w:val="24"/>
        </w:rPr>
        <w:t xml:space="preserve"> </w:t>
      </w:r>
      <w:r>
        <w:rPr>
          <w:sz w:val="24"/>
        </w:rPr>
        <w:t>в</w:t>
      </w:r>
      <w:r>
        <w:rPr>
          <w:spacing w:val="-6"/>
          <w:sz w:val="24"/>
        </w:rPr>
        <w:t xml:space="preserve"> </w:t>
      </w:r>
      <w:r>
        <w:rPr>
          <w:sz w:val="24"/>
        </w:rPr>
        <w:t>том</w:t>
      </w:r>
      <w:r>
        <w:rPr>
          <w:spacing w:val="-5"/>
          <w:sz w:val="24"/>
        </w:rPr>
        <w:t xml:space="preserve"> </w:t>
      </w:r>
      <w:r>
        <w:rPr>
          <w:sz w:val="24"/>
        </w:rPr>
        <w:t>числе</w:t>
      </w:r>
      <w:r>
        <w:rPr>
          <w:spacing w:val="-4"/>
          <w:sz w:val="24"/>
        </w:rPr>
        <w:t xml:space="preserve"> </w:t>
      </w:r>
      <w:r>
        <w:rPr>
          <w:sz w:val="24"/>
        </w:rPr>
        <w:t>при</w:t>
      </w:r>
      <w:r>
        <w:rPr>
          <w:spacing w:val="-3"/>
          <w:sz w:val="24"/>
        </w:rPr>
        <w:t xml:space="preserve"> </w:t>
      </w:r>
      <w:r>
        <w:rPr>
          <w:sz w:val="24"/>
        </w:rPr>
        <w:t>создании</w:t>
      </w:r>
      <w:r>
        <w:rPr>
          <w:spacing w:val="-2"/>
          <w:sz w:val="24"/>
        </w:rPr>
        <w:t xml:space="preserve"> </w:t>
      </w:r>
      <w:r>
        <w:rPr>
          <w:sz w:val="24"/>
        </w:rPr>
        <w:t>информационного</w:t>
      </w:r>
      <w:r>
        <w:rPr>
          <w:spacing w:val="-8"/>
          <w:sz w:val="24"/>
        </w:rPr>
        <w:t xml:space="preserve"> </w:t>
      </w:r>
      <w:r>
        <w:rPr>
          <w:sz w:val="24"/>
        </w:rPr>
        <w:t>продукта.</w:t>
      </w:r>
    </w:p>
    <w:p w:rsidR="00A97E3A" w:rsidRDefault="00A97E3A" w:rsidP="006271FA">
      <w:pPr>
        <w:pStyle w:val="a5"/>
        <w:numPr>
          <w:ilvl w:val="0"/>
          <w:numId w:val="58"/>
        </w:numPr>
        <w:tabs>
          <w:tab w:val="left" w:pos="767"/>
        </w:tabs>
        <w:spacing w:line="276" w:lineRule="auto"/>
        <w:ind w:right="850" w:firstLine="0"/>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информационной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сбору,</w:t>
      </w:r>
      <w:r>
        <w:rPr>
          <w:spacing w:val="1"/>
          <w:sz w:val="24"/>
        </w:rPr>
        <w:t xml:space="preserve"> </w:t>
      </w:r>
      <w:r>
        <w:rPr>
          <w:sz w:val="24"/>
        </w:rPr>
        <w:t>обработке,</w:t>
      </w:r>
      <w:r>
        <w:rPr>
          <w:spacing w:val="1"/>
          <w:sz w:val="24"/>
        </w:rPr>
        <w:t xml:space="preserve"> </w:t>
      </w:r>
      <w:r>
        <w:rPr>
          <w:sz w:val="24"/>
        </w:rPr>
        <w:t>передаче,</w:t>
      </w:r>
      <w:r>
        <w:rPr>
          <w:spacing w:val="-1"/>
          <w:sz w:val="24"/>
        </w:rPr>
        <w:t xml:space="preserve"> </w:t>
      </w:r>
      <w:r>
        <w:rPr>
          <w:sz w:val="24"/>
        </w:rPr>
        <w:t>формализации информации.</w:t>
      </w:r>
    </w:p>
    <w:p w:rsidR="00A97E3A" w:rsidRDefault="00A97E3A" w:rsidP="006271FA">
      <w:pPr>
        <w:pStyle w:val="a5"/>
        <w:numPr>
          <w:ilvl w:val="0"/>
          <w:numId w:val="58"/>
        </w:numPr>
        <w:tabs>
          <w:tab w:val="left" w:pos="698"/>
        </w:tabs>
        <w:spacing w:line="278" w:lineRule="auto"/>
        <w:ind w:right="846" w:firstLine="0"/>
        <w:rPr>
          <w:sz w:val="24"/>
        </w:rPr>
      </w:pPr>
      <w:r>
        <w:rPr>
          <w:sz w:val="24"/>
        </w:rPr>
        <w:t>Коллективно строить действия по ее достижению: распределять роли, 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 результат совместной работы.</w:t>
      </w:r>
    </w:p>
    <w:p w:rsidR="00A97E3A" w:rsidRDefault="00A97E3A" w:rsidP="006271FA">
      <w:pPr>
        <w:pStyle w:val="a5"/>
        <w:numPr>
          <w:ilvl w:val="0"/>
          <w:numId w:val="58"/>
        </w:numPr>
        <w:tabs>
          <w:tab w:val="left" w:pos="887"/>
        </w:tabs>
        <w:spacing w:line="272" w:lineRule="exact"/>
        <w:ind w:left="886" w:hanging="365"/>
        <w:rPr>
          <w:sz w:val="24"/>
        </w:rPr>
      </w:pPr>
      <w:r>
        <w:rPr>
          <w:sz w:val="24"/>
        </w:rPr>
        <w:t>Выполнять</w:t>
      </w:r>
      <w:r>
        <w:rPr>
          <w:spacing w:val="18"/>
          <w:sz w:val="24"/>
        </w:rPr>
        <w:t xml:space="preserve"> </w:t>
      </w:r>
      <w:r>
        <w:rPr>
          <w:sz w:val="24"/>
        </w:rPr>
        <w:t>свою</w:t>
      </w:r>
      <w:r>
        <w:rPr>
          <w:spacing w:val="18"/>
          <w:sz w:val="24"/>
        </w:rPr>
        <w:t xml:space="preserve"> </w:t>
      </w:r>
      <w:r>
        <w:rPr>
          <w:sz w:val="24"/>
        </w:rPr>
        <w:t>часть</w:t>
      </w:r>
      <w:r>
        <w:rPr>
          <w:spacing w:val="77"/>
          <w:sz w:val="24"/>
        </w:rPr>
        <w:t xml:space="preserve"> </w:t>
      </w:r>
      <w:r>
        <w:rPr>
          <w:sz w:val="24"/>
        </w:rPr>
        <w:t>работы</w:t>
      </w:r>
      <w:r>
        <w:rPr>
          <w:spacing w:val="73"/>
          <w:sz w:val="24"/>
        </w:rPr>
        <w:t xml:space="preserve"> </w:t>
      </w:r>
      <w:r>
        <w:rPr>
          <w:sz w:val="24"/>
        </w:rPr>
        <w:t>с</w:t>
      </w:r>
      <w:r>
        <w:rPr>
          <w:spacing w:val="75"/>
          <w:sz w:val="24"/>
        </w:rPr>
        <w:t xml:space="preserve"> </w:t>
      </w:r>
      <w:r>
        <w:rPr>
          <w:sz w:val="24"/>
        </w:rPr>
        <w:t>информацией</w:t>
      </w:r>
      <w:r>
        <w:rPr>
          <w:spacing w:val="77"/>
          <w:sz w:val="24"/>
        </w:rPr>
        <w:t xml:space="preserve"> </w:t>
      </w:r>
      <w:r>
        <w:rPr>
          <w:sz w:val="24"/>
        </w:rPr>
        <w:t>или</w:t>
      </w:r>
      <w:r>
        <w:rPr>
          <w:spacing w:val="75"/>
          <w:sz w:val="24"/>
        </w:rPr>
        <w:t xml:space="preserve"> </w:t>
      </w:r>
      <w:r>
        <w:rPr>
          <w:sz w:val="24"/>
        </w:rPr>
        <w:t>информационным</w:t>
      </w:r>
      <w:r>
        <w:rPr>
          <w:spacing w:val="73"/>
          <w:sz w:val="24"/>
        </w:rPr>
        <w:t xml:space="preserve"> </w:t>
      </w:r>
      <w:r>
        <w:rPr>
          <w:sz w:val="24"/>
        </w:rPr>
        <w:t>продуктом,</w:t>
      </w:r>
    </w:p>
    <w:p w:rsidR="00A97E3A" w:rsidRDefault="00A97E3A" w:rsidP="00A97E3A">
      <w:pPr>
        <w:spacing w:line="272" w:lineRule="exact"/>
        <w:jc w:val="both"/>
        <w:rPr>
          <w:sz w:val="24"/>
        </w:rPr>
        <w:sectPr w:rsidR="00A97E3A">
          <w:pgSz w:w="11920" w:h="16850"/>
          <w:pgMar w:top="1160" w:right="0" w:bottom="1220" w:left="1180" w:header="0" w:footer="943" w:gutter="0"/>
          <w:cols w:space="720"/>
        </w:sectPr>
      </w:pPr>
    </w:p>
    <w:p w:rsidR="00A97E3A" w:rsidRDefault="00A97E3A" w:rsidP="00A97E3A">
      <w:pPr>
        <w:pStyle w:val="a3"/>
        <w:spacing w:before="74" w:line="276" w:lineRule="auto"/>
        <w:ind w:right="860"/>
        <w:jc w:val="left"/>
      </w:pPr>
      <w:r>
        <w:t>достигая</w:t>
      </w:r>
      <w:r>
        <w:rPr>
          <w:spacing w:val="11"/>
        </w:rPr>
        <w:t xml:space="preserve"> </w:t>
      </w:r>
      <w:r>
        <w:t>качественного</w:t>
      </w:r>
      <w:r>
        <w:rPr>
          <w:spacing w:val="12"/>
        </w:rPr>
        <w:t xml:space="preserve"> </w:t>
      </w:r>
      <w:r>
        <w:t>результата</w:t>
      </w:r>
      <w:r>
        <w:rPr>
          <w:spacing w:val="13"/>
        </w:rPr>
        <w:t xml:space="preserve"> </w:t>
      </w:r>
      <w:r>
        <w:t>по</w:t>
      </w:r>
      <w:r>
        <w:rPr>
          <w:spacing w:val="11"/>
        </w:rPr>
        <w:t xml:space="preserve"> </w:t>
      </w:r>
      <w:r>
        <w:t>своему</w:t>
      </w:r>
      <w:r>
        <w:rPr>
          <w:spacing w:val="8"/>
        </w:rPr>
        <w:t xml:space="preserve"> </w:t>
      </w:r>
      <w:r>
        <w:t>направлению</w:t>
      </w:r>
      <w:r>
        <w:rPr>
          <w:spacing w:val="11"/>
        </w:rPr>
        <w:t xml:space="preserve"> </w:t>
      </w:r>
      <w:r>
        <w:t>и</w:t>
      </w:r>
      <w:r>
        <w:rPr>
          <w:spacing w:val="12"/>
        </w:rPr>
        <w:t xml:space="preserve"> </w:t>
      </w:r>
      <w:r>
        <w:t>координируя</w:t>
      </w:r>
      <w:r>
        <w:rPr>
          <w:spacing w:val="13"/>
        </w:rPr>
        <w:t xml:space="preserve"> </w:t>
      </w:r>
      <w:r>
        <w:t>свои</w:t>
      </w:r>
      <w:r>
        <w:rPr>
          <w:spacing w:val="14"/>
        </w:rPr>
        <w:t xml:space="preserve"> </w:t>
      </w:r>
      <w:r>
        <w:t>действия</w:t>
      </w:r>
      <w:r>
        <w:rPr>
          <w:spacing w:val="-57"/>
        </w:rPr>
        <w:t xml:space="preserve"> </w:t>
      </w:r>
      <w:r>
        <w:t>с</w:t>
      </w:r>
      <w:r>
        <w:rPr>
          <w:spacing w:val="-5"/>
        </w:rPr>
        <w:t xml:space="preserve"> </w:t>
      </w:r>
      <w:r>
        <w:t>другими членами</w:t>
      </w:r>
      <w:r>
        <w:rPr>
          <w:spacing w:val="2"/>
        </w:rPr>
        <w:t xml:space="preserve"> </w:t>
      </w:r>
      <w:r>
        <w:t>команды.</w:t>
      </w:r>
    </w:p>
    <w:p w:rsidR="00A97E3A" w:rsidRDefault="00A97E3A" w:rsidP="006271FA">
      <w:pPr>
        <w:pStyle w:val="a5"/>
        <w:numPr>
          <w:ilvl w:val="0"/>
          <w:numId w:val="58"/>
        </w:numPr>
        <w:tabs>
          <w:tab w:val="left" w:pos="712"/>
        </w:tabs>
        <w:spacing w:line="276" w:lineRule="auto"/>
        <w:ind w:right="1264" w:firstLine="0"/>
        <w:jc w:val="left"/>
        <w:rPr>
          <w:sz w:val="24"/>
        </w:rPr>
      </w:pPr>
      <w:r>
        <w:rPr>
          <w:sz w:val="24"/>
        </w:rPr>
        <w:t>Оценивать качество своего вклада в общий информационный продукт по критериям,</w:t>
      </w:r>
      <w:r>
        <w:rPr>
          <w:spacing w:val="-57"/>
          <w:sz w:val="24"/>
        </w:rPr>
        <w:t xml:space="preserve"> </w:t>
      </w:r>
      <w:r>
        <w:rPr>
          <w:sz w:val="24"/>
        </w:rPr>
        <w:t>самостоятельно</w:t>
      </w:r>
      <w:r>
        <w:rPr>
          <w:spacing w:val="-1"/>
          <w:sz w:val="24"/>
        </w:rPr>
        <w:t xml:space="preserve"> </w:t>
      </w:r>
      <w:r>
        <w:rPr>
          <w:sz w:val="24"/>
        </w:rPr>
        <w:t>сформулированным</w:t>
      </w:r>
      <w:r>
        <w:rPr>
          <w:spacing w:val="1"/>
          <w:sz w:val="24"/>
        </w:rPr>
        <w:t xml:space="preserve"> </w:t>
      </w:r>
      <w:r>
        <w:rPr>
          <w:sz w:val="24"/>
        </w:rPr>
        <w:t>участниками</w:t>
      </w:r>
      <w:r>
        <w:rPr>
          <w:spacing w:val="2"/>
          <w:sz w:val="24"/>
        </w:rPr>
        <w:t xml:space="preserve"> </w:t>
      </w:r>
      <w:r>
        <w:rPr>
          <w:sz w:val="24"/>
        </w:rPr>
        <w:t>взаимодействия.</w:t>
      </w:r>
    </w:p>
    <w:p w:rsidR="00A97E3A" w:rsidRDefault="00A97E3A" w:rsidP="00A97E3A">
      <w:pPr>
        <w:pStyle w:val="2"/>
        <w:spacing w:before="10"/>
        <w:jc w:val="left"/>
      </w:pPr>
      <w:r>
        <w:t>Формирование</w:t>
      </w:r>
      <w:r>
        <w:rPr>
          <w:spacing w:val="-8"/>
        </w:rPr>
        <w:t xml:space="preserve"> </w:t>
      </w:r>
      <w:r>
        <w:t>универсальных</w:t>
      </w:r>
      <w:r>
        <w:rPr>
          <w:spacing w:val="-3"/>
        </w:rPr>
        <w:t xml:space="preserve"> </w:t>
      </w:r>
      <w:r>
        <w:t>учебных</w:t>
      </w:r>
      <w:r>
        <w:rPr>
          <w:spacing w:val="-5"/>
        </w:rPr>
        <w:t xml:space="preserve"> </w:t>
      </w:r>
      <w:r>
        <w:t>регулятивных</w:t>
      </w:r>
      <w:r>
        <w:rPr>
          <w:spacing w:val="-8"/>
        </w:rPr>
        <w:t xml:space="preserve"> </w:t>
      </w:r>
      <w:r>
        <w:t>действий</w:t>
      </w:r>
    </w:p>
    <w:p w:rsidR="00A97E3A" w:rsidRDefault="00A97E3A" w:rsidP="006271FA">
      <w:pPr>
        <w:pStyle w:val="a5"/>
        <w:numPr>
          <w:ilvl w:val="0"/>
          <w:numId w:val="58"/>
        </w:numPr>
        <w:tabs>
          <w:tab w:val="left" w:pos="722"/>
        </w:tabs>
        <w:spacing w:before="29"/>
        <w:ind w:left="721" w:hanging="200"/>
        <w:jc w:val="left"/>
        <w:rPr>
          <w:sz w:val="24"/>
        </w:rPr>
      </w:pPr>
      <w:r>
        <w:rPr>
          <w:sz w:val="24"/>
        </w:rPr>
        <w:t>Удерживать</w:t>
      </w:r>
      <w:r>
        <w:rPr>
          <w:spacing w:val="-3"/>
          <w:sz w:val="24"/>
        </w:rPr>
        <w:t xml:space="preserve"> </w:t>
      </w:r>
      <w:r>
        <w:rPr>
          <w:sz w:val="24"/>
        </w:rPr>
        <w:t>цель</w:t>
      </w:r>
      <w:r>
        <w:rPr>
          <w:spacing w:val="-4"/>
          <w:sz w:val="24"/>
        </w:rPr>
        <w:t xml:space="preserve"> </w:t>
      </w:r>
      <w:r>
        <w:rPr>
          <w:sz w:val="24"/>
        </w:rPr>
        <w:t>деятельности.</w:t>
      </w:r>
    </w:p>
    <w:p w:rsidR="00A97E3A" w:rsidRDefault="00A97E3A" w:rsidP="006271FA">
      <w:pPr>
        <w:pStyle w:val="a5"/>
        <w:numPr>
          <w:ilvl w:val="0"/>
          <w:numId w:val="58"/>
        </w:numPr>
        <w:tabs>
          <w:tab w:val="left" w:pos="800"/>
          <w:tab w:val="left" w:pos="801"/>
          <w:tab w:val="left" w:pos="6912"/>
        </w:tabs>
        <w:spacing w:before="43" w:line="276" w:lineRule="auto"/>
        <w:ind w:right="1107" w:firstLine="0"/>
        <w:jc w:val="left"/>
        <w:rPr>
          <w:sz w:val="24"/>
        </w:rPr>
      </w:pPr>
      <w:r>
        <w:rPr>
          <w:sz w:val="24"/>
        </w:rPr>
        <w:t xml:space="preserve">Планировать  </w:t>
      </w:r>
      <w:r>
        <w:rPr>
          <w:spacing w:val="11"/>
          <w:sz w:val="24"/>
        </w:rPr>
        <w:t xml:space="preserve"> </w:t>
      </w:r>
      <w:r>
        <w:rPr>
          <w:sz w:val="24"/>
        </w:rPr>
        <w:t xml:space="preserve">выполнение  </w:t>
      </w:r>
      <w:r>
        <w:rPr>
          <w:spacing w:val="11"/>
          <w:sz w:val="24"/>
        </w:rPr>
        <w:t xml:space="preserve"> </w:t>
      </w:r>
      <w:r>
        <w:rPr>
          <w:sz w:val="24"/>
        </w:rPr>
        <w:t xml:space="preserve">учебной  </w:t>
      </w:r>
      <w:r>
        <w:rPr>
          <w:spacing w:val="11"/>
          <w:sz w:val="24"/>
        </w:rPr>
        <w:t xml:space="preserve"> </w:t>
      </w:r>
      <w:r>
        <w:rPr>
          <w:sz w:val="24"/>
        </w:rPr>
        <w:t xml:space="preserve">задачи,  </w:t>
      </w:r>
      <w:r>
        <w:rPr>
          <w:spacing w:val="8"/>
          <w:sz w:val="24"/>
        </w:rPr>
        <w:t xml:space="preserve"> </w:t>
      </w:r>
      <w:r>
        <w:rPr>
          <w:sz w:val="24"/>
        </w:rPr>
        <w:t>выбирать</w:t>
      </w:r>
      <w:r>
        <w:rPr>
          <w:sz w:val="24"/>
        </w:rPr>
        <w:tab/>
        <w:t>и</w:t>
      </w:r>
      <w:r>
        <w:rPr>
          <w:spacing w:val="2"/>
          <w:sz w:val="24"/>
        </w:rPr>
        <w:t xml:space="preserve"> </w:t>
      </w:r>
      <w:r>
        <w:rPr>
          <w:sz w:val="24"/>
        </w:rPr>
        <w:t>аргументировать</w:t>
      </w:r>
      <w:r>
        <w:rPr>
          <w:spacing w:val="2"/>
          <w:sz w:val="24"/>
        </w:rPr>
        <w:t xml:space="preserve"> </w:t>
      </w:r>
      <w:r>
        <w:rPr>
          <w:sz w:val="24"/>
        </w:rPr>
        <w:t>способ</w:t>
      </w:r>
      <w:r>
        <w:rPr>
          <w:spacing w:val="-57"/>
          <w:sz w:val="24"/>
        </w:rPr>
        <w:t xml:space="preserve"> </w:t>
      </w:r>
      <w:r>
        <w:rPr>
          <w:sz w:val="24"/>
        </w:rPr>
        <w:t>деятельности.</w:t>
      </w:r>
    </w:p>
    <w:p w:rsidR="00A97E3A" w:rsidRDefault="00A97E3A" w:rsidP="006271FA">
      <w:pPr>
        <w:pStyle w:val="a5"/>
        <w:numPr>
          <w:ilvl w:val="0"/>
          <w:numId w:val="58"/>
        </w:numPr>
        <w:tabs>
          <w:tab w:val="left" w:pos="765"/>
        </w:tabs>
        <w:spacing w:before="1" w:line="276" w:lineRule="auto"/>
        <w:ind w:right="881" w:firstLine="0"/>
        <w:jc w:val="left"/>
        <w:rPr>
          <w:sz w:val="24"/>
        </w:rPr>
      </w:pPr>
      <w:r>
        <w:rPr>
          <w:sz w:val="24"/>
        </w:rPr>
        <w:t>Корректировать</w:t>
      </w:r>
      <w:r>
        <w:rPr>
          <w:spacing w:val="16"/>
          <w:sz w:val="24"/>
        </w:rPr>
        <w:t xml:space="preserve"> </w:t>
      </w:r>
      <w:r>
        <w:rPr>
          <w:sz w:val="24"/>
        </w:rPr>
        <w:t>деятельность</w:t>
      </w:r>
      <w:r>
        <w:rPr>
          <w:spacing w:val="16"/>
          <w:sz w:val="24"/>
        </w:rPr>
        <w:t xml:space="preserve"> </w:t>
      </w:r>
      <w:r>
        <w:rPr>
          <w:sz w:val="24"/>
        </w:rPr>
        <w:t>с</w:t>
      </w:r>
      <w:r>
        <w:rPr>
          <w:spacing w:val="16"/>
          <w:sz w:val="24"/>
        </w:rPr>
        <w:t xml:space="preserve"> </w:t>
      </w:r>
      <w:r>
        <w:rPr>
          <w:sz w:val="24"/>
        </w:rPr>
        <w:t>учетом</w:t>
      </w:r>
      <w:r>
        <w:rPr>
          <w:spacing w:val="14"/>
          <w:sz w:val="24"/>
        </w:rPr>
        <w:t xml:space="preserve"> </w:t>
      </w:r>
      <w:r>
        <w:rPr>
          <w:sz w:val="24"/>
        </w:rPr>
        <w:t>возникших</w:t>
      </w:r>
      <w:r>
        <w:rPr>
          <w:spacing w:val="18"/>
          <w:sz w:val="24"/>
        </w:rPr>
        <w:t xml:space="preserve"> </w:t>
      </w:r>
      <w:r>
        <w:rPr>
          <w:sz w:val="24"/>
        </w:rPr>
        <w:t>трудностей,</w:t>
      </w:r>
      <w:r>
        <w:rPr>
          <w:spacing w:val="15"/>
          <w:sz w:val="24"/>
        </w:rPr>
        <w:t xml:space="preserve"> </w:t>
      </w:r>
      <w:r>
        <w:rPr>
          <w:sz w:val="24"/>
        </w:rPr>
        <w:t>ошибок,</w:t>
      </w:r>
      <w:r>
        <w:rPr>
          <w:spacing w:val="15"/>
          <w:sz w:val="24"/>
        </w:rPr>
        <w:t xml:space="preserve"> </w:t>
      </w:r>
      <w:r>
        <w:rPr>
          <w:sz w:val="24"/>
        </w:rPr>
        <w:t>новых</w:t>
      </w:r>
      <w:r>
        <w:rPr>
          <w:spacing w:val="17"/>
          <w:sz w:val="24"/>
        </w:rPr>
        <w:t xml:space="preserve"> </w:t>
      </w:r>
      <w:r>
        <w:rPr>
          <w:sz w:val="24"/>
        </w:rPr>
        <w:t>данных</w:t>
      </w:r>
      <w:r>
        <w:rPr>
          <w:spacing w:val="-57"/>
          <w:sz w:val="24"/>
        </w:rPr>
        <w:t xml:space="preserve"> </w:t>
      </w:r>
      <w:r>
        <w:rPr>
          <w:sz w:val="24"/>
        </w:rPr>
        <w:t>или</w:t>
      </w:r>
      <w:r>
        <w:rPr>
          <w:spacing w:val="-5"/>
          <w:sz w:val="24"/>
        </w:rPr>
        <w:t xml:space="preserve"> </w:t>
      </w:r>
      <w:r>
        <w:rPr>
          <w:sz w:val="24"/>
        </w:rPr>
        <w:t>информации.</w:t>
      </w:r>
    </w:p>
    <w:p w:rsidR="00A97E3A" w:rsidRDefault="00A97E3A" w:rsidP="006271FA">
      <w:pPr>
        <w:pStyle w:val="a5"/>
        <w:numPr>
          <w:ilvl w:val="0"/>
          <w:numId w:val="58"/>
        </w:numPr>
        <w:tabs>
          <w:tab w:val="left" w:pos="748"/>
        </w:tabs>
        <w:spacing w:before="2" w:line="276" w:lineRule="auto"/>
        <w:ind w:right="878" w:firstLine="0"/>
        <w:jc w:val="left"/>
        <w:rPr>
          <w:sz w:val="24"/>
        </w:rPr>
      </w:pPr>
      <w:r>
        <w:rPr>
          <w:sz w:val="24"/>
        </w:rPr>
        <w:t>Анализировать</w:t>
      </w:r>
      <w:r>
        <w:rPr>
          <w:spacing w:val="4"/>
          <w:sz w:val="24"/>
        </w:rPr>
        <w:t xml:space="preserve"> </w:t>
      </w:r>
      <w:r>
        <w:rPr>
          <w:sz w:val="24"/>
        </w:rPr>
        <w:t>и</w:t>
      </w:r>
      <w:r>
        <w:rPr>
          <w:spacing w:val="4"/>
          <w:sz w:val="24"/>
        </w:rPr>
        <w:t xml:space="preserve"> </w:t>
      </w:r>
      <w:r>
        <w:rPr>
          <w:sz w:val="24"/>
        </w:rPr>
        <w:t>оценивать</w:t>
      </w:r>
      <w:r>
        <w:rPr>
          <w:spacing w:val="6"/>
          <w:sz w:val="24"/>
        </w:rPr>
        <w:t xml:space="preserve"> </w:t>
      </w:r>
      <w:r>
        <w:rPr>
          <w:sz w:val="24"/>
        </w:rPr>
        <w:t>собственную</w:t>
      </w:r>
      <w:r>
        <w:rPr>
          <w:spacing w:val="7"/>
          <w:sz w:val="24"/>
        </w:rPr>
        <w:t xml:space="preserve"> </w:t>
      </w:r>
      <w:r>
        <w:rPr>
          <w:sz w:val="24"/>
        </w:rPr>
        <w:t>работу:</w:t>
      </w:r>
      <w:r>
        <w:rPr>
          <w:spacing w:val="7"/>
          <w:sz w:val="24"/>
        </w:rPr>
        <w:t xml:space="preserve"> </w:t>
      </w:r>
      <w:r>
        <w:rPr>
          <w:sz w:val="24"/>
        </w:rPr>
        <w:t>меру</w:t>
      </w:r>
      <w:r>
        <w:rPr>
          <w:spacing w:val="-1"/>
          <w:sz w:val="24"/>
        </w:rPr>
        <w:t xml:space="preserve"> </w:t>
      </w:r>
      <w:r>
        <w:rPr>
          <w:sz w:val="24"/>
        </w:rPr>
        <w:t>собственной</w:t>
      </w:r>
      <w:r>
        <w:rPr>
          <w:spacing w:val="7"/>
          <w:sz w:val="24"/>
        </w:rPr>
        <w:t xml:space="preserve"> </w:t>
      </w:r>
      <w:r>
        <w:rPr>
          <w:sz w:val="24"/>
        </w:rPr>
        <w:t>самостоятельности,</w:t>
      </w:r>
      <w:r>
        <w:rPr>
          <w:spacing w:val="-57"/>
          <w:sz w:val="24"/>
        </w:rPr>
        <w:t xml:space="preserve"> </w:t>
      </w:r>
      <w:r>
        <w:rPr>
          <w:sz w:val="24"/>
        </w:rPr>
        <w:t>затруднения, дефициты, ошибки</w:t>
      </w:r>
      <w:r>
        <w:rPr>
          <w:spacing w:val="-3"/>
          <w:sz w:val="24"/>
        </w:rPr>
        <w:t xml:space="preserve"> </w:t>
      </w:r>
      <w:r>
        <w:rPr>
          <w:sz w:val="24"/>
        </w:rPr>
        <w:t>и</w:t>
      </w:r>
      <w:r>
        <w:rPr>
          <w:spacing w:val="3"/>
          <w:sz w:val="24"/>
        </w:rPr>
        <w:t xml:space="preserve"> </w:t>
      </w:r>
      <w:r>
        <w:rPr>
          <w:sz w:val="24"/>
        </w:rPr>
        <w:t>пр.</w:t>
      </w:r>
    </w:p>
    <w:p w:rsidR="00A97E3A" w:rsidRDefault="00A97E3A" w:rsidP="00A97E3A">
      <w:pPr>
        <w:pStyle w:val="2"/>
        <w:spacing w:before="8"/>
        <w:ind w:left="2562"/>
        <w:jc w:val="left"/>
      </w:pPr>
      <w:r>
        <w:t>ЕСТЕСТВЕННО-НАУЧНЫЕ</w:t>
      </w:r>
      <w:r>
        <w:rPr>
          <w:spacing w:val="-11"/>
        </w:rPr>
        <w:t xml:space="preserve"> </w:t>
      </w:r>
      <w:r>
        <w:t>ПРЕДМЕТЫ</w:t>
      </w:r>
    </w:p>
    <w:p w:rsidR="00A97E3A" w:rsidRDefault="00A97E3A" w:rsidP="00A97E3A">
      <w:pPr>
        <w:spacing w:before="42"/>
        <w:ind w:left="522"/>
        <w:jc w:val="both"/>
        <w:rPr>
          <w:b/>
          <w:sz w:val="24"/>
        </w:rPr>
      </w:pPr>
      <w:r>
        <w:rPr>
          <w:b/>
          <w:sz w:val="24"/>
        </w:rPr>
        <w:t>Формирование</w:t>
      </w:r>
      <w:r>
        <w:rPr>
          <w:b/>
          <w:spacing w:val="-8"/>
          <w:sz w:val="24"/>
        </w:rPr>
        <w:t xml:space="preserve"> </w:t>
      </w:r>
      <w:r>
        <w:rPr>
          <w:b/>
          <w:sz w:val="24"/>
        </w:rPr>
        <w:t>универсальных</w:t>
      </w:r>
      <w:r>
        <w:rPr>
          <w:b/>
          <w:spacing w:val="-4"/>
          <w:sz w:val="24"/>
        </w:rPr>
        <w:t xml:space="preserve"> </w:t>
      </w:r>
      <w:r>
        <w:rPr>
          <w:b/>
          <w:sz w:val="24"/>
        </w:rPr>
        <w:t>учебных</w:t>
      </w:r>
      <w:r>
        <w:rPr>
          <w:b/>
          <w:spacing w:val="-5"/>
          <w:sz w:val="24"/>
        </w:rPr>
        <w:t xml:space="preserve"> </w:t>
      </w:r>
      <w:r>
        <w:rPr>
          <w:b/>
          <w:sz w:val="24"/>
        </w:rPr>
        <w:t>познавательных</w:t>
      </w:r>
      <w:r>
        <w:rPr>
          <w:b/>
          <w:spacing w:val="-6"/>
          <w:sz w:val="24"/>
        </w:rPr>
        <w:t xml:space="preserve"> </w:t>
      </w:r>
      <w:r>
        <w:rPr>
          <w:b/>
          <w:sz w:val="24"/>
        </w:rPr>
        <w:t>действий</w:t>
      </w:r>
    </w:p>
    <w:p w:rsidR="00A97E3A" w:rsidRDefault="00A97E3A" w:rsidP="00A97E3A">
      <w:pPr>
        <w:pStyle w:val="3"/>
        <w:spacing w:before="40"/>
        <w:jc w:val="both"/>
      </w:pPr>
      <w:r>
        <w:t>Формирование</w:t>
      </w:r>
      <w:r>
        <w:rPr>
          <w:spacing w:val="-9"/>
        </w:rPr>
        <w:t xml:space="preserve"> </w:t>
      </w:r>
      <w:r>
        <w:t>базовых</w:t>
      </w:r>
      <w:r>
        <w:rPr>
          <w:spacing w:val="-7"/>
        </w:rPr>
        <w:t xml:space="preserve"> </w:t>
      </w:r>
      <w:r>
        <w:t>логических</w:t>
      </w:r>
      <w:r>
        <w:rPr>
          <w:spacing w:val="-8"/>
        </w:rPr>
        <w:t xml:space="preserve"> </w:t>
      </w:r>
      <w:r>
        <w:t>действий</w:t>
      </w:r>
    </w:p>
    <w:p w:rsidR="00A97E3A" w:rsidRDefault="00A97E3A" w:rsidP="006271FA">
      <w:pPr>
        <w:pStyle w:val="a5"/>
        <w:numPr>
          <w:ilvl w:val="0"/>
          <w:numId w:val="58"/>
        </w:numPr>
        <w:tabs>
          <w:tab w:val="left" w:pos="669"/>
        </w:tabs>
        <w:spacing w:before="32" w:line="276" w:lineRule="auto"/>
        <w:ind w:right="854" w:firstLine="0"/>
        <w:rPr>
          <w:sz w:val="24"/>
        </w:rPr>
      </w:pPr>
      <w:r>
        <w:rPr>
          <w:sz w:val="24"/>
        </w:rPr>
        <w:t>Выдвигать гипотезы, объясняющие простые явления, например: почему останавливается</w:t>
      </w:r>
      <w:r>
        <w:rPr>
          <w:spacing w:val="-57"/>
          <w:sz w:val="24"/>
        </w:rPr>
        <w:t xml:space="preserve"> </w:t>
      </w:r>
      <w:r>
        <w:rPr>
          <w:sz w:val="24"/>
        </w:rPr>
        <w:t>движущееся по горизонтальной поверхности тело; почему в жаркую погоду в светлой</w:t>
      </w:r>
      <w:r>
        <w:rPr>
          <w:spacing w:val="1"/>
          <w:sz w:val="24"/>
        </w:rPr>
        <w:t xml:space="preserve"> </w:t>
      </w:r>
      <w:r>
        <w:rPr>
          <w:sz w:val="24"/>
        </w:rPr>
        <w:t>одежде</w:t>
      </w:r>
      <w:r>
        <w:rPr>
          <w:spacing w:val="-5"/>
          <w:sz w:val="24"/>
        </w:rPr>
        <w:t xml:space="preserve"> </w:t>
      </w:r>
      <w:r>
        <w:rPr>
          <w:sz w:val="24"/>
        </w:rPr>
        <w:t>прохладнее, чем в</w:t>
      </w:r>
      <w:r>
        <w:rPr>
          <w:spacing w:val="-1"/>
          <w:sz w:val="24"/>
        </w:rPr>
        <w:t xml:space="preserve"> </w:t>
      </w:r>
      <w:r>
        <w:rPr>
          <w:sz w:val="24"/>
        </w:rPr>
        <w:t>темной.</w:t>
      </w:r>
    </w:p>
    <w:p w:rsidR="00A97E3A" w:rsidRDefault="00A97E3A" w:rsidP="006271FA">
      <w:pPr>
        <w:pStyle w:val="a5"/>
        <w:numPr>
          <w:ilvl w:val="0"/>
          <w:numId w:val="58"/>
        </w:numPr>
        <w:tabs>
          <w:tab w:val="left" w:pos="724"/>
        </w:tabs>
        <w:spacing w:line="278" w:lineRule="auto"/>
        <w:ind w:right="854" w:firstLine="0"/>
        <w:rPr>
          <w:sz w:val="24"/>
        </w:rPr>
      </w:pPr>
      <w:r>
        <w:rPr>
          <w:sz w:val="24"/>
        </w:rPr>
        <w:t>Строить простейшие модели физических явлений (в виде рисунков или схем), например:</w:t>
      </w:r>
      <w:r>
        <w:rPr>
          <w:spacing w:val="-57"/>
          <w:sz w:val="24"/>
        </w:rPr>
        <w:t xml:space="preserve"> </w:t>
      </w:r>
      <w:r>
        <w:rPr>
          <w:sz w:val="24"/>
        </w:rPr>
        <w:t>падение</w:t>
      </w:r>
      <w:r>
        <w:rPr>
          <w:spacing w:val="-4"/>
          <w:sz w:val="24"/>
        </w:rPr>
        <w:t xml:space="preserve"> </w:t>
      </w:r>
      <w:r>
        <w:rPr>
          <w:sz w:val="24"/>
        </w:rPr>
        <w:t>предмета; отражение</w:t>
      </w:r>
      <w:r>
        <w:rPr>
          <w:spacing w:val="-1"/>
          <w:sz w:val="24"/>
        </w:rPr>
        <w:t xml:space="preserve"> </w:t>
      </w:r>
      <w:r>
        <w:rPr>
          <w:sz w:val="24"/>
        </w:rPr>
        <w:t>света</w:t>
      </w:r>
      <w:r>
        <w:rPr>
          <w:spacing w:val="-1"/>
          <w:sz w:val="24"/>
        </w:rPr>
        <w:t xml:space="preserve"> </w:t>
      </w:r>
      <w:r>
        <w:rPr>
          <w:sz w:val="24"/>
        </w:rPr>
        <w:t>от</w:t>
      </w:r>
      <w:r>
        <w:rPr>
          <w:spacing w:val="-1"/>
          <w:sz w:val="24"/>
        </w:rPr>
        <w:t xml:space="preserve"> </w:t>
      </w:r>
      <w:r>
        <w:rPr>
          <w:sz w:val="24"/>
        </w:rPr>
        <w:t>зеркальной поверхности.</w:t>
      </w:r>
    </w:p>
    <w:p w:rsidR="00A97E3A" w:rsidRDefault="00A97E3A" w:rsidP="006271FA">
      <w:pPr>
        <w:pStyle w:val="a5"/>
        <w:numPr>
          <w:ilvl w:val="0"/>
          <w:numId w:val="58"/>
        </w:numPr>
        <w:tabs>
          <w:tab w:val="left" w:pos="729"/>
        </w:tabs>
        <w:spacing w:line="278" w:lineRule="auto"/>
        <w:ind w:right="853" w:firstLine="0"/>
        <w:rPr>
          <w:sz w:val="24"/>
        </w:rPr>
      </w:pPr>
      <w:r>
        <w:rPr>
          <w:sz w:val="24"/>
        </w:rPr>
        <w:t>Прогнозировать</w:t>
      </w:r>
      <w:r>
        <w:rPr>
          <w:spacing w:val="1"/>
          <w:sz w:val="24"/>
        </w:rPr>
        <w:t xml:space="preserve"> </w:t>
      </w:r>
      <w:r>
        <w:rPr>
          <w:sz w:val="24"/>
        </w:rPr>
        <w:t>свойства</w:t>
      </w:r>
      <w:r>
        <w:rPr>
          <w:spacing w:val="1"/>
          <w:sz w:val="24"/>
        </w:rPr>
        <w:t xml:space="preserve"> </w:t>
      </w:r>
      <w:r>
        <w:rPr>
          <w:sz w:val="24"/>
        </w:rPr>
        <w:t>веществ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общих</w:t>
      </w:r>
      <w:r>
        <w:rPr>
          <w:spacing w:val="1"/>
          <w:sz w:val="24"/>
        </w:rPr>
        <w:t xml:space="preserve"> </w:t>
      </w:r>
      <w:r>
        <w:rPr>
          <w:sz w:val="24"/>
        </w:rPr>
        <w:t>химических</w:t>
      </w:r>
      <w:r>
        <w:rPr>
          <w:spacing w:val="1"/>
          <w:sz w:val="24"/>
        </w:rPr>
        <w:t xml:space="preserve"> </w:t>
      </w:r>
      <w:r>
        <w:rPr>
          <w:sz w:val="24"/>
        </w:rPr>
        <w:t>свойств</w:t>
      </w:r>
      <w:r>
        <w:rPr>
          <w:spacing w:val="1"/>
          <w:sz w:val="24"/>
        </w:rPr>
        <w:t xml:space="preserve"> </w:t>
      </w:r>
      <w:r>
        <w:rPr>
          <w:sz w:val="24"/>
        </w:rPr>
        <w:t>изученных</w:t>
      </w:r>
      <w:r>
        <w:rPr>
          <w:spacing w:val="1"/>
          <w:sz w:val="24"/>
        </w:rPr>
        <w:t xml:space="preserve"> </w:t>
      </w:r>
      <w:r>
        <w:rPr>
          <w:sz w:val="24"/>
        </w:rPr>
        <w:t>классов/групп веществ,</w:t>
      </w:r>
      <w:r>
        <w:rPr>
          <w:spacing w:val="5"/>
          <w:sz w:val="24"/>
        </w:rPr>
        <w:t xml:space="preserve"> </w:t>
      </w:r>
      <w:r>
        <w:rPr>
          <w:sz w:val="24"/>
        </w:rPr>
        <w:t>к которым</w:t>
      </w:r>
      <w:r>
        <w:rPr>
          <w:spacing w:val="-2"/>
          <w:sz w:val="24"/>
        </w:rPr>
        <w:t xml:space="preserve"> </w:t>
      </w:r>
      <w:r>
        <w:rPr>
          <w:sz w:val="24"/>
        </w:rPr>
        <w:t>они</w:t>
      </w:r>
      <w:r>
        <w:rPr>
          <w:spacing w:val="-1"/>
          <w:sz w:val="24"/>
        </w:rPr>
        <w:t xml:space="preserve"> </w:t>
      </w:r>
      <w:r>
        <w:rPr>
          <w:sz w:val="24"/>
        </w:rPr>
        <w:t>относятся.</w:t>
      </w:r>
    </w:p>
    <w:p w:rsidR="00A97E3A" w:rsidRDefault="00A97E3A" w:rsidP="006271FA">
      <w:pPr>
        <w:pStyle w:val="a5"/>
        <w:numPr>
          <w:ilvl w:val="0"/>
          <w:numId w:val="58"/>
        </w:numPr>
        <w:tabs>
          <w:tab w:val="left" w:pos="705"/>
        </w:tabs>
        <w:spacing w:line="278" w:lineRule="auto"/>
        <w:ind w:right="859" w:firstLine="0"/>
        <w:rPr>
          <w:sz w:val="24"/>
        </w:rPr>
      </w:pPr>
      <w:r>
        <w:rPr>
          <w:sz w:val="24"/>
        </w:rPr>
        <w:t>Объяснять общности происхождения и эволюции систематических групп растений на</w:t>
      </w:r>
      <w:r>
        <w:rPr>
          <w:spacing w:val="1"/>
          <w:sz w:val="24"/>
        </w:rPr>
        <w:t xml:space="preserve"> </w:t>
      </w:r>
      <w:r>
        <w:rPr>
          <w:sz w:val="24"/>
        </w:rPr>
        <w:t>примере</w:t>
      </w:r>
      <w:r>
        <w:rPr>
          <w:spacing w:val="-4"/>
          <w:sz w:val="24"/>
        </w:rPr>
        <w:t xml:space="preserve"> </w:t>
      </w:r>
      <w:r>
        <w:rPr>
          <w:sz w:val="24"/>
        </w:rPr>
        <w:t>сопоставления биологических</w:t>
      </w:r>
      <w:r>
        <w:rPr>
          <w:spacing w:val="6"/>
          <w:sz w:val="24"/>
        </w:rPr>
        <w:t xml:space="preserve"> </w:t>
      </w:r>
      <w:r>
        <w:rPr>
          <w:sz w:val="24"/>
        </w:rPr>
        <w:t>растительных</w:t>
      </w:r>
      <w:r>
        <w:rPr>
          <w:spacing w:val="3"/>
          <w:sz w:val="24"/>
        </w:rPr>
        <w:t xml:space="preserve"> </w:t>
      </w:r>
      <w:r>
        <w:rPr>
          <w:sz w:val="24"/>
        </w:rPr>
        <w:t>объектов.</w:t>
      </w:r>
    </w:p>
    <w:p w:rsidR="00A97E3A" w:rsidRDefault="00A97E3A" w:rsidP="00A97E3A">
      <w:pPr>
        <w:pStyle w:val="3"/>
        <w:spacing w:line="275" w:lineRule="exact"/>
        <w:jc w:val="both"/>
      </w:pPr>
      <w:r>
        <w:t>Формирование</w:t>
      </w:r>
      <w:r>
        <w:rPr>
          <w:spacing w:val="-10"/>
        </w:rPr>
        <w:t xml:space="preserve"> </w:t>
      </w:r>
      <w:r>
        <w:t>базовых</w:t>
      </w:r>
      <w:r>
        <w:rPr>
          <w:spacing w:val="-7"/>
        </w:rPr>
        <w:t xml:space="preserve"> </w:t>
      </w:r>
      <w:r>
        <w:t>исследовательских</w:t>
      </w:r>
      <w:r>
        <w:rPr>
          <w:spacing w:val="-6"/>
        </w:rPr>
        <w:t xml:space="preserve"> </w:t>
      </w:r>
      <w:r>
        <w:t>действий</w:t>
      </w:r>
    </w:p>
    <w:p w:rsidR="00A97E3A" w:rsidRDefault="00A97E3A" w:rsidP="006271FA">
      <w:pPr>
        <w:pStyle w:val="a5"/>
        <w:numPr>
          <w:ilvl w:val="0"/>
          <w:numId w:val="58"/>
        </w:numPr>
        <w:tabs>
          <w:tab w:val="left" w:pos="662"/>
        </w:tabs>
        <w:spacing w:before="28"/>
        <w:ind w:left="661" w:hanging="140"/>
        <w:rPr>
          <w:sz w:val="24"/>
        </w:rPr>
      </w:pPr>
      <w:r>
        <w:rPr>
          <w:sz w:val="24"/>
        </w:rPr>
        <w:t>Исследование</w:t>
      </w:r>
      <w:r>
        <w:rPr>
          <w:spacing w:val="-10"/>
          <w:sz w:val="24"/>
        </w:rPr>
        <w:t xml:space="preserve"> </w:t>
      </w:r>
      <w:r>
        <w:rPr>
          <w:sz w:val="24"/>
        </w:rPr>
        <w:t>явления</w:t>
      </w:r>
      <w:r>
        <w:rPr>
          <w:spacing w:val="-5"/>
          <w:sz w:val="24"/>
        </w:rPr>
        <w:t xml:space="preserve"> </w:t>
      </w:r>
      <w:r>
        <w:rPr>
          <w:sz w:val="24"/>
        </w:rPr>
        <w:t>теплообмена</w:t>
      </w:r>
      <w:r>
        <w:rPr>
          <w:spacing w:val="-8"/>
          <w:sz w:val="24"/>
        </w:rPr>
        <w:t xml:space="preserve"> </w:t>
      </w:r>
      <w:r>
        <w:rPr>
          <w:sz w:val="24"/>
        </w:rPr>
        <w:t>при</w:t>
      </w:r>
      <w:r>
        <w:rPr>
          <w:spacing w:val="-5"/>
          <w:sz w:val="24"/>
        </w:rPr>
        <w:t xml:space="preserve"> </w:t>
      </w:r>
      <w:r>
        <w:rPr>
          <w:sz w:val="24"/>
        </w:rPr>
        <w:t>смешивании</w:t>
      </w:r>
      <w:r>
        <w:rPr>
          <w:spacing w:val="-9"/>
          <w:sz w:val="24"/>
        </w:rPr>
        <w:t xml:space="preserve"> </w:t>
      </w:r>
      <w:r>
        <w:rPr>
          <w:sz w:val="24"/>
        </w:rPr>
        <w:t>холодной</w:t>
      </w:r>
      <w:r>
        <w:rPr>
          <w:spacing w:val="-6"/>
          <w:sz w:val="24"/>
        </w:rPr>
        <w:t xml:space="preserve"> </w:t>
      </w:r>
      <w:r>
        <w:rPr>
          <w:sz w:val="24"/>
        </w:rPr>
        <w:t>и</w:t>
      </w:r>
      <w:r>
        <w:rPr>
          <w:spacing w:val="-5"/>
          <w:sz w:val="24"/>
        </w:rPr>
        <w:t xml:space="preserve"> </w:t>
      </w:r>
      <w:r>
        <w:rPr>
          <w:sz w:val="24"/>
        </w:rPr>
        <w:t>горячей</w:t>
      </w:r>
      <w:r>
        <w:rPr>
          <w:spacing w:val="-6"/>
          <w:sz w:val="24"/>
        </w:rPr>
        <w:t xml:space="preserve"> </w:t>
      </w:r>
      <w:r>
        <w:rPr>
          <w:sz w:val="24"/>
        </w:rPr>
        <w:t>воды.</w:t>
      </w:r>
    </w:p>
    <w:p w:rsidR="00A97E3A" w:rsidRDefault="00A97E3A" w:rsidP="006271FA">
      <w:pPr>
        <w:pStyle w:val="a5"/>
        <w:numPr>
          <w:ilvl w:val="0"/>
          <w:numId w:val="58"/>
        </w:numPr>
        <w:tabs>
          <w:tab w:val="left" w:pos="662"/>
        </w:tabs>
        <w:spacing w:before="41"/>
        <w:ind w:left="661" w:hanging="140"/>
        <w:rPr>
          <w:sz w:val="24"/>
        </w:rPr>
      </w:pPr>
      <w:r>
        <w:rPr>
          <w:sz w:val="24"/>
        </w:rPr>
        <w:t>Исследование</w:t>
      </w:r>
      <w:r>
        <w:rPr>
          <w:spacing w:val="-10"/>
          <w:sz w:val="24"/>
        </w:rPr>
        <w:t xml:space="preserve"> </w:t>
      </w:r>
      <w:r>
        <w:rPr>
          <w:sz w:val="24"/>
        </w:rPr>
        <w:t>процесса</w:t>
      </w:r>
      <w:r>
        <w:rPr>
          <w:spacing w:val="-4"/>
          <w:sz w:val="24"/>
        </w:rPr>
        <w:t xml:space="preserve"> </w:t>
      </w:r>
      <w:r>
        <w:rPr>
          <w:sz w:val="24"/>
        </w:rPr>
        <w:t>испарения</w:t>
      </w:r>
      <w:r>
        <w:rPr>
          <w:spacing w:val="-6"/>
          <w:sz w:val="24"/>
        </w:rPr>
        <w:t xml:space="preserve"> </w:t>
      </w:r>
      <w:r>
        <w:rPr>
          <w:sz w:val="24"/>
        </w:rPr>
        <w:t>различных</w:t>
      </w:r>
      <w:r>
        <w:rPr>
          <w:spacing w:val="-5"/>
          <w:sz w:val="24"/>
        </w:rPr>
        <w:t xml:space="preserve"> </w:t>
      </w:r>
      <w:r>
        <w:rPr>
          <w:sz w:val="24"/>
        </w:rPr>
        <w:t>жидкостей.</w:t>
      </w:r>
    </w:p>
    <w:p w:rsidR="00A97E3A" w:rsidRDefault="00A97E3A" w:rsidP="006271FA">
      <w:pPr>
        <w:pStyle w:val="a5"/>
        <w:numPr>
          <w:ilvl w:val="0"/>
          <w:numId w:val="58"/>
        </w:numPr>
        <w:tabs>
          <w:tab w:val="left" w:pos="719"/>
        </w:tabs>
        <w:spacing w:before="38" w:line="276" w:lineRule="auto"/>
        <w:ind w:right="841" w:firstLine="0"/>
        <w:rPr>
          <w:sz w:val="24"/>
        </w:rPr>
      </w:pPr>
      <w:r>
        <w:rPr>
          <w:sz w:val="24"/>
        </w:rPr>
        <w:t>Планирование и</w:t>
      </w:r>
      <w:r>
        <w:rPr>
          <w:spacing w:val="1"/>
          <w:sz w:val="24"/>
        </w:rPr>
        <w:t xml:space="preserve"> </w:t>
      </w:r>
      <w:r>
        <w:rPr>
          <w:sz w:val="24"/>
        </w:rPr>
        <w:t>осуществление на практике химических</w:t>
      </w:r>
      <w:r>
        <w:rPr>
          <w:spacing w:val="1"/>
          <w:sz w:val="24"/>
        </w:rPr>
        <w:t xml:space="preserve"> </w:t>
      </w:r>
      <w:r>
        <w:rPr>
          <w:sz w:val="24"/>
        </w:rPr>
        <w:t>экспериментов, проведение</w:t>
      </w:r>
      <w:r>
        <w:rPr>
          <w:spacing w:val="1"/>
          <w:sz w:val="24"/>
        </w:rPr>
        <w:t xml:space="preserve"> </w:t>
      </w:r>
      <w:r>
        <w:rPr>
          <w:sz w:val="24"/>
        </w:rPr>
        <w:t>наблюдений,</w:t>
      </w:r>
      <w:r>
        <w:rPr>
          <w:spacing w:val="1"/>
          <w:sz w:val="24"/>
        </w:rPr>
        <w:t xml:space="preserve"> </w:t>
      </w:r>
      <w:r>
        <w:rPr>
          <w:sz w:val="24"/>
        </w:rPr>
        <w:t>получение</w:t>
      </w:r>
      <w:r>
        <w:rPr>
          <w:spacing w:val="1"/>
          <w:sz w:val="24"/>
        </w:rPr>
        <w:t xml:space="preserve"> </w:t>
      </w:r>
      <w:r>
        <w:rPr>
          <w:sz w:val="24"/>
        </w:rPr>
        <w:t>выводов</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эксперимента:</w:t>
      </w:r>
      <w:r>
        <w:rPr>
          <w:spacing w:val="1"/>
          <w:sz w:val="24"/>
        </w:rPr>
        <w:t xml:space="preserve"> </w:t>
      </w:r>
      <w:r>
        <w:rPr>
          <w:sz w:val="24"/>
        </w:rPr>
        <w:t>обнаружение</w:t>
      </w:r>
      <w:r>
        <w:rPr>
          <w:spacing w:val="1"/>
          <w:sz w:val="24"/>
        </w:rPr>
        <w:t xml:space="preserve"> </w:t>
      </w:r>
      <w:r>
        <w:rPr>
          <w:sz w:val="24"/>
        </w:rPr>
        <w:t>сульфат-</w:t>
      </w:r>
      <w:r>
        <w:rPr>
          <w:spacing w:val="-57"/>
          <w:sz w:val="24"/>
        </w:rPr>
        <w:t xml:space="preserve"> </w:t>
      </w:r>
      <w:r>
        <w:rPr>
          <w:sz w:val="24"/>
        </w:rPr>
        <w:t>ионов,</w:t>
      </w:r>
      <w:r>
        <w:rPr>
          <w:spacing w:val="-2"/>
          <w:sz w:val="24"/>
        </w:rPr>
        <w:t xml:space="preserve"> </w:t>
      </w:r>
      <w:r>
        <w:rPr>
          <w:sz w:val="24"/>
        </w:rPr>
        <w:t>взимодействие разбавленной серной</w:t>
      </w:r>
      <w:r>
        <w:rPr>
          <w:spacing w:val="-2"/>
          <w:sz w:val="24"/>
        </w:rPr>
        <w:t xml:space="preserve"> </w:t>
      </w:r>
      <w:r>
        <w:rPr>
          <w:sz w:val="24"/>
        </w:rPr>
        <w:t>кислоты</w:t>
      </w:r>
      <w:r>
        <w:rPr>
          <w:spacing w:val="-1"/>
          <w:sz w:val="24"/>
        </w:rPr>
        <w:t xml:space="preserve"> </w:t>
      </w:r>
      <w:r>
        <w:rPr>
          <w:sz w:val="24"/>
        </w:rPr>
        <w:t>с</w:t>
      </w:r>
      <w:r>
        <w:rPr>
          <w:spacing w:val="-3"/>
          <w:sz w:val="24"/>
        </w:rPr>
        <w:t xml:space="preserve"> </w:t>
      </w:r>
      <w:r>
        <w:rPr>
          <w:sz w:val="24"/>
        </w:rPr>
        <w:t>цинком.</w:t>
      </w:r>
    </w:p>
    <w:p w:rsidR="00A97E3A" w:rsidRDefault="00A97E3A" w:rsidP="00A97E3A">
      <w:pPr>
        <w:pStyle w:val="3"/>
        <w:spacing w:before="13"/>
        <w:jc w:val="both"/>
      </w:pPr>
      <w:r>
        <w:t>Работа</w:t>
      </w:r>
      <w:r>
        <w:rPr>
          <w:spacing w:val="-4"/>
        </w:rPr>
        <w:t xml:space="preserve"> </w:t>
      </w:r>
      <w:r>
        <w:t>с</w:t>
      </w:r>
      <w:r>
        <w:rPr>
          <w:spacing w:val="-7"/>
        </w:rPr>
        <w:t xml:space="preserve"> </w:t>
      </w:r>
      <w:r>
        <w:t>информацией</w:t>
      </w:r>
    </w:p>
    <w:p w:rsidR="00A97E3A" w:rsidRDefault="00A97E3A" w:rsidP="006271FA">
      <w:pPr>
        <w:pStyle w:val="a5"/>
        <w:numPr>
          <w:ilvl w:val="0"/>
          <w:numId w:val="58"/>
        </w:numPr>
        <w:tabs>
          <w:tab w:val="left" w:pos="834"/>
        </w:tabs>
        <w:spacing w:before="31" w:line="276" w:lineRule="auto"/>
        <w:ind w:right="851" w:firstLine="0"/>
        <w:rPr>
          <w:sz w:val="24"/>
        </w:rPr>
      </w:pPr>
      <w:r>
        <w:rPr>
          <w:sz w:val="24"/>
        </w:rPr>
        <w:t>Анализировать</w:t>
      </w:r>
      <w:r>
        <w:rPr>
          <w:spacing w:val="1"/>
          <w:sz w:val="24"/>
        </w:rPr>
        <w:t xml:space="preserve"> </w:t>
      </w:r>
      <w:r>
        <w:rPr>
          <w:sz w:val="24"/>
        </w:rPr>
        <w:t>оригинальный</w:t>
      </w:r>
      <w:r>
        <w:rPr>
          <w:spacing w:val="1"/>
          <w:sz w:val="24"/>
        </w:rPr>
        <w:t xml:space="preserve"> </w:t>
      </w:r>
      <w:r>
        <w:rPr>
          <w:sz w:val="24"/>
        </w:rPr>
        <w:t>текст,</w:t>
      </w:r>
      <w:r>
        <w:rPr>
          <w:spacing w:val="1"/>
          <w:sz w:val="24"/>
        </w:rPr>
        <w:t xml:space="preserve"> </w:t>
      </w:r>
      <w:r>
        <w:rPr>
          <w:sz w:val="24"/>
        </w:rPr>
        <w:t>посвященный</w:t>
      </w:r>
      <w:r>
        <w:rPr>
          <w:spacing w:val="1"/>
          <w:sz w:val="24"/>
        </w:rPr>
        <w:t xml:space="preserve"> </w:t>
      </w:r>
      <w:r>
        <w:rPr>
          <w:sz w:val="24"/>
        </w:rPr>
        <w:t>использованию</w:t>
      </w:r>
      <w:r>
        <w:rPr>
          <w:spacing w:val="1"/>
          <w:sz w:val="24"/>
        </w:rPr>
        <w:t xml:space="preserve"> </w:t>
      </w:r>
      <w:r>
        <w:rPr>
          <w:sz w:val="24"/>
        </w:rPr>
        <w:t>звука</w:t>
      </w:r>
      <w:r>
        <w:rPr>
          <w:spacing w:val="1"/>
          <w:sz w:val="24"/>
        </w:rPr>
        <w:t xml:space="preserve"> </w:t>
      </w:r>
      <w:r>
        <w:rPr>
          <w:sz w:val="24"/>
        </w:rPr>
        <w:t>(или</w:t>
      </w:r>
      <w:r>
        <w:rPr>
          <w:spacing w:val="1"/>
          <w:sz w:val="24"/>
        </w:rPr>
        <w:t xml:space="preserve"> </w:t>
      </w:r>
      <w:r>
        <w:rPr>
          <w:sz w:val="24"/>
        </w:rPr>
        <w:t>ультразвука)</w:t>
      </w:r>
      <w:r>
        <w:rPr>
          <w:spacing w:val="-1"/>
          <w:sz w:val="24"/>
        </w:rPr>
        <w:t xml:space="preserve"> </w:t>
      </w:r>
      <w:r>
        <w:rPr>
          <w:sz w:val="24"/>
        </w:rPr>
        <w:t>в</w:t>
      </w:r>
      <w:r>
        <w:rPr>
          <w:spacing w:val="-3"/>
          <w:sz w:val="24"/>
        </w:rPr>
        <w:t xml:space="preserve"> </w:t>
      </w:r>
      <w:r>
        <w:rPr>
          <w:sz w:val="24"/>
        </w:rPr>
        <w:t>технике</w:t>
      </w:r>
      <w:r>
        <w:rPr>
          <w:spacing w:val="-6"/>
          <w:sz w:val="24"/>
        </w:rPr>
        <w:t xml:space="preserve"> </w:t>
      </w:r>
      <w:r>
        <w:rPr>
          <w:sz w:val="24"/>
        </w:rPr>
        <w:t>(эхолокация,</w:t>
      </w:r>
      <w:r>
        <w:rPr>
          <w:spacing w:val="5"/>
          <w:sz w:val="24"/>
        </w:rPr>
        <w:t xml:space="preserve"> </w:t>
      </w:r>
      <w:r>
        <w:rPr>
          <w:sz w:val="24"/>
        </w:rPr>
        <w:t>ультразвук</w:t>
      </w:r>
      <w:r>
        <w:rPr>
          <w:spacing w:val="-1"/>
          <w:sz w:val="24"/>
        </w:rPr>
        <w:t xml:space="preserve"> </w:t>
      </w:r>
      <w:r>
        <w:rPr>
          <w:sz w:val="24"/>
        </w:rPr>
        <w:t>в</w:t>
      </w:r>
      <w:r>
        <w:rPr>
          <w:spacing w:val="-2"/>
          <w:sz w:val="24"/>
        </w:rPr>
        <w:t xml:space="preserve"> </w:t>
      </w:r>
      <w:r>
        <w:rPr>
          <w:sz w:val="24"/>
        </w:rPr>
        <w:t>медицине</w:t>
      </w:r>
      <w:r>
        <w:rPr>
          <w:spacing w:val="-3"/>
          <w:sz w:val="24"/>
        </w:rPr>
        <w:t xml:space="preserve"> </w:t>
      </w:r>
      <w:r>
        <w:rPr>
          <w:sz w:val="24"/>
        </w:rPr>
        <w:t>и</w:t>
      </w:r>
      <w:r>
        <w:rPr>
          <w:spacing w:val="-1"/>
          <w:sz w:val="24"/>
        </w:rPr>
        <w:t xml:space="preserve"> </w:t>
      </w:r>
      <w:r>
        <w:rPr>
          <w:sz w:val="24"/>
        </w:rPr>
        <w:t>др.).</w:t>
      </w:r>
    </w:p>
    <w:p w:rsidR="00A97E3A" w:rsidRDefault="00A97E3A" w:rsidP="006271FA">
      <w:pPr>
        <w:pStyle w:val="a5"/>
        <w:numPr>
          <w:ilvl w:val="0"/>
          <w:numId w:val="58"/>
        </w:numPr>
        <w:tabs>
          <w:tab w:val="left" w:pos="662"/>
        </w:tabs>
        <w:spacing w:before="1"/>
        <w:ind w:left="661" w:hanging="140"/>
        <w:rPr>
          <w:sz w:val="24"/>
        </w:rPr>
      </w:pPr>
      <w:r>
        <w:rPr>
          <w:sz w:val="24"/>
        </w:rPr>
        <w:t>Выполнять</w:t>
      </w:r>
      <w:r>
        <w:rPr>
          <w:spacing w:val="-2"/>
          <w:sz w:val="24"/>
        </w:rPr>
        <w:t xml:space="preserve"> </w:t>
      </w:r>
      <w:r>
        <w:rPr>
          <w:sz w:val="24"/>
        </w:rPr>
        <w:t>задания</w:t>
      </w:r>
      <w:r>
        <w:rPr>
          <w:spacing w:val="-5"/>
          <w:sz w:val="24"/>
        </w:rPr>
        <w:t xml:space="preserve"> </w:t>
      </w:r>
      <w:r>
        <w:rPr>
          <w:sz w:val="24"/>
        </w:rPr>
        <w:t>по</w:t>
      </w:r>
      <w:r>
        <w:rPr>
          <w:spacing w:val="-6"/>
          <w:sz w:val="24"/>
        </w:rPr>
        <w:t xml:space="preserve"> </w:t>
      </w:r>
      <w:r>
        <w:rPr>
          <w:sz w:val="24"/>
        </w:rPr>
        <w:t>тексту</w:t>
      </w:r>
      <w:r>
        <w:rPr>
          <w:spacing w:val="-11"/>
          <w:sz w:val="24"/>
        </w:rPr>
        <w:t xml:space="preserve"> </w:t>
      </w:r>
      <w:r>
        <w:rPr>
          <w:sz w:val="24"/>
        </w:rPr>
        <w:t>(смысловое</w:t>
      </w:r>
      <w:r>
        <w:rPr>
          <w:spacing w:val="-2"/>
          <w:sz w:val="24"/>
        </w:rPr>
        <w:t xml:space="preserve"> </w:t>
      </w:r>
      <w:r>
        <w:rPr>
          <w:sz w:val="24"/>
        </w:rPr>
        <w:t>чтение).</w:t>
      </w:r>
    </w:p>
    <w:p w:rsidR="00A97E3A" w:rsidRDefault="00A97E3A" w:rsidP="006271FA">
      <w:pPr>
        <w:pStyle w:val="a5"/>
        <w:numPr>
          <w:ilvl w:val="0"/>
          <w:numId w:val="58"/>
        </w:numPr>
        <w:tabs>
          <w:tab w:val="left" w:pos="856"/>
        </w:tabs>
        <w:spacing w:before="41" w:line="276" w:lineRule="auto"/>
        <w:ind w:right="842" w:firstLine="0"/>
        <w:rPr>
          <w:sz w:val="24"/>
        </w:rPr>
      </w:pPr>
      <w:r>
        <w:rPr>
          <w:sz w:val="24"/>
        </w:rPr>
        <w:t>Использование</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учебных</w:t>
      </w:r>
      <w:r>
        <w:rPr>
          <w:spacing w:val="1"/>
          <w:sz w:val="24"/>
        </w:rPr>
        <w:t xml:space="preserve"> </w:t>
      </w:r>
      <w:r>
        <w:rPr>
          <w:sz w:val="24"/>
        </w:rPr>
        <w:t>заданий</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научно-популярную</w:t>
      </w:r>
      <w:r>
        <w:rPr>
          <w:spacing w:val="1"/>
          <w:sz w:val="24"/>
        </w:rPr>
        <w:t xml:space="preserve"> </w:t>
      </w:r>
      <w:r>
        <w:rPr>
          <w:sz w:val="24"/>
        </w:rPr>
        <w:t>литературу</w:t>
      </w:r>
      <w:r>
        <w:rPr>
          <w:spacing w:val="1"/>
          <w:sz w:val="24"/>
        </w:rPr>
        <w:t xml:space="preserve"> </w:t>
      </w:r>
      <w:r>
        <w:rPr>
          <w:sz w:val="24"/>
        </w:rPr>
        <w:t>химического</w:t>
      </w:r>
      <w:r>
        <w:rPr>
          <w:spacing w:val="1"/>
          <w:sz w:val="24"/>
        </w:rPr>
        <w:t xml:space="preserve"> </w:t>
      </w:r>
      <w:r>
        <w:rPr>
          <w:sz w:val="24"/>
        </w:rPr>
        <w:t>содержания,</w:t>
      </w:r>
      <w:r>
        <w:rPr>
          <w:spacing w:val="1"/>
          <w:sz w:val="24"/>
        </w:rPr>
        <w:t xml:space="preserve"> </w:t>
      </w:r>
      <w:r>
        <w:rPr>
          <w:sz w:val="24"/>
        </w:rPr>
        <w:t>справочные</w:t>
      </w:r>
      <w:r>
        <w:rPr>
          <w:spacing w:val="1"/>
          <w:sz w:val="24"/>
        </w:rPr>
        <w:t xml:space="preserve"> </w:t>
      </w:r>
      <w:r>
        <w:rPr>
          <w:sz w:val="24"/>
        </w:rPr>
        <w:t>материалы,</w:t>
      </w:r>
      <w:r>
        <w:rPr>
          <w:spacing w:val="-4"/>
          <w:sz w:val="24"/>
        </w:rPr>
        <w:t xml:space="preserve"> </w:t>
      </w:r>
      <w:r>
        <w:rPr>
          <w:sz w:val="24"/>
        </w:rPr>
        <w:t>ресурсы</w:t>
      </w:r>
      <w:r>
        <w:rPr>
          <w:spacing w:val="1"/>
          <w:sz w:val="24"/>
        </w:rPr>
        <w:t xml:space="preserve"> </w:t>
      </w:r>
      <w:r>
        <w:rPr>
          <w:sz w:val="24"/>
        </w:rPr>
        <w:t>Интернета.</w:t>
      </w:r>
    </w:p>
    <w:p w:rsidR="00A97E3A" w:rsidRDefault="00A97E3A" w:rsidP="006271FA">
      <w:pPr>
        <w:pStyle w:val="a5"/>
        <w:numPr>
          <w:ilvl w:val="0"/>
          <w:numId w:val="58"/>
        </w:numPr>
        <w:tabs>
          <w:tab w:val="left" w:pos="681"/>
        </w:tabs>
        <w:spacing w:before="1" w:line="276" w:lineRule="auto"/>
        <w:ind w:right="847" w:firstLine="0"/>
        <w:rPr>
          <w:sz w:val="24"/>
        </w:rPr>
      </w:pPr>
      <w:r>
        <w:rPr>
          <w:sz w:val="24"/>
        </w:rPr>
        <w:t>Анализировать современные источники о вакцинах и вакцинировании. Обсуждать роли</w:t>
      </w:r>
      <w:r>
        <w:rPr>
          <w:spacing w:val="1"/>
          <w:sz w:val="24"/>
        </w:rPr>
        <w:t xml:space="preserve"> </w:t>
      </w:r>
      <w:r>
        <w:rPr>
          <w:sz w:val="24"/>
        </w:rPr>
        <w:t>вакцин</w:t>
      </w:r>
      <w:r>
        <w:rPr>
          <w:spacing w:val="1"/>
          <w:sz w:val="24"/>
        </w:rPr>
        <w:t xml:space="preserve"> </w:t>
      </w:r>
      <w:r>
        <w:rPr>
          <w:sz w:val="24"/>
        </w:rPr>
        <w:t>и</w:t>
      </w:r>
      <w:r>
        <w:rPr>
          <w:spacing w:val="1"/>
          <w:sz w:val="24"/>
        </w:rPr>
        <w:t xml:space="preserve"> </w:t>
      </w:r>
      <w:r>
        <w:rPr>
          <w:sz w:val="24"/>
        </w:rPr>
        <w:t>лечебных</w:t>
      </w:r>
      <w:r>
        <w:rPr>
          <w:spacing w:val="1"/>
          <w:sz w:val="24"/>
        </w:rPr>
        <w:t xml:space="preserve"> </w:t>
      </w:r>
      <w:r>
        <w:rPr>
          <w:sz w:val="24"/>
        </w:rPr>
        <w:t>сывороток</w:t>
      </w:r>
      <w:r>
        <w:rPr>
          <w:spacing w:val="1"/>
          <w:sz w:val="24"/>
        </w:rPr>
        <w:t xml:space="preserve"> </w:t>
      </w:r>
      <w:r>
        <w:rPr>
          <w:sz w:val="24"/>
        </w:rPr>
        <w:t>для</w:t>
      </w:r>
      <w:r>
        <w:rPr>
          <w:spacing w:val="1"/>
          <w:sz w:val="24"/>
        </w:rPr>
        <w:t xml:space="preserve"> </w:t>
      </w:r>
      <w:r>
        <w:rPr>
          <w:sz w:val="24"/>
        </w:rPr>
        <w:t>сохранения</w:t>
      </w:r>
      <w:r>
        <w:rPr>
          <w:spacing w:val="1"/>
          <w:sz w:val="24"/>
        </w:rPr>
        <w:t xml:space="preserve"> </w:t>
      </w:r>
      <w:r>
        <w:rPr>
          <w:sz w:val="24"/>
        </w:rPr>
        <w:t>здоровья</w:t>
      </w:r>
      <w:r>
        <w:rPr>
          <w:spacing w:val="1"/>
          <w:sz w:val="24"/>
        </w:rPr>
        <w:t xml:space="preserve"> </w:t>
      </w:r>
      <w:r>
        <w:rPr>
          <w:sz w:val="24"/>
        </w:rPr>
        <w:t>человека.</w:t>
      </w:r>
      <w:r>
        <w:rPr>
          <w:spacing w:val="1"/>
          <w:sz w:val="24"/>
        </w:rPr>
        <w:t xml:space="preserve"> </w:t>
      </w:r>
      <w:r>
        <w:rPr>
          <w:sz w:val="24"/>
        </w:rPr>
        <w:t>Формирование</w:t>
      </w:r>
      <w:r>
        <w:rPr>
          <w:spacing w:val="1"/>
          <w:sz w:val="24"/>
        </w:rPr>
        <w:t xml:space="preserve"> </w:t>
      </w:r>
      <w:r>
        <w:rPr>
          <w:sz w:val="24"/>
        </w:rPr>
        <w:t>универсальных</w:t>
      </w:r>
      <w:r>
        <w:rPr>
          <w:spacing w:val="6"/>
          <w:sz w:val="24"/>
        </w:rPr>
        <w:t xml:space="preserve"> </w:t>
      </w:r>
      <w:r>
        <w:rPr>
          <w:sz w:val="24"/>
        </w:rPr>
        <w:t>учебных</w:t>
      </w:r>
      <w:r>
        <w:rPr>
          <w:spacing w:val="3"/>
          <w:sz w:val="24"/>
        </w:rPr>
        <w:t xml:space="preserve"> </w:t>
      </w:r>
      <w:r>
        <w:rPr>
          <w:sz w:val="24"/>
        </w:rPr>
        <w:t>коммуникативных</w:t>
      </w:r>
      <w:r>
        <w:rPr>
          <w:spacing w:val="3"/>
          <w:sz w:val="24"/>
        </w:rPr>
        <w:t xml:space="preserve"> </w:t>
      </w:r>
      <w:r>
        <w:rPr>
          <w:sz w:val="24"/>
        </w:rPr>
        <w:t>действий</w:t>
      </w:r>
    </w:p>
    <w:p w:rsidR="00A97E3A" w:rsidRDefault="00A97E3A" w:rsidP="006271FA">
      <w:pPr>
        <w:pStyle w:val="a5"/>
        <w:numPr>
          <w:ilvl w:val="0"/>
          <w:numId w:val="58"/>
        </w:numPr>
        <w:tabs>
          <w:tab w:val="left" w:pos="789"/>
        </w:tabs>
        <w:spacing w:line="276" w:lineRule="auto"/>
        <w:ind w:right="844" w:firstLine="0"/>
        <w:rPr>
          <w:sz w:val="24"/>
        </w:rPr>
      </w:pPr>
      <w:r>
        <w:rPr>
          <w:sz w:val="24"/>
        </w:rPr>
        <w:t>Сопоставлять</w:t>
      </w:r>
      <w:r>
        <w:rPr>
          <w:spacing w:val="1"/>
          <w:sz w:val="24"/>
        </w:rPr>
        <w:t xml:space="preserve"> </w:t>
      </w:r>
      <w:r>
        <w:rPr>
          <w:sz w:val="24"/>
        </w:rPr>
        <w:t>свои</w:t>
      </w:r>
      <w:r>
        <w:rPr>
          <w:spacing w:val="1"/>
          <w:sz w:val="24"/>
        </w:rPr>
        <w:t xml:space="preserve"> </w:t>
      </w:r>
      <w:r>
        <w:rPr>
          <w:sz w:val="24"/>
        </w:rPr>
        <w:t>суждения</w:t>
      </w:r>
      <w:r>
        <w:rPr>
          <w:spacing w:val="1"/>
          <w:sz w:val="24"/>
        </w:rPr>
        <w:t xml:space="preserve"> </w:t>
      </w:r>
      <w:r>
        <w:rPr>
          <w:sz w:val="24"/>
        </w:rPr>
        <w:t>с</w:t>
      </w:r>
      <w:r>
        <w:rPr>
          <w:spacing w:val="1"/>
          <w:sz w:val="24"/>
        </w:rPr>
        <w:t xml:space="preserve"> </w:t>
      </w:r>
      <w:r>
        <w:rPr>
          <w:sz w:val="24"/>
        </w:rPr>
        <w:t>суждениями</w:t>
      </w:r>
      <w:r>
        <w:rPr>
          <w:spacing w:val="1"/>
          <w:sz w:val="24"/>
        </w:rPr>
        <w:t xml:space="preserve"> </w:t>
      </w:r>
      <w:r>
        <w:rPr>
          <w:sz w:val="24"/>
        </w:rPr>
        <w:t>других</w:t>
      </w:r>
      <w:r>
        <w:rPr>
          <w:spacing w:val="1"/>
          <w:sz w:val="24"/>
        </w:rPr>
        <w:t xml:space="preserve"> </w:t>
      </w:r>
      <w:r>
        <w:rPr>
          <w:sz w:val="24"/>
        </w:rPr>
        <w:t>участников</w:t>
      </w:r>
      <w:r>
        <w:rPr>
          <w:spacing w:val="1"/>
          <w:sz w:val="24"/>
        </w:rPr>
        <w:t xml:space="preserve"> </w:t>
      </w:r>
      <w:r>
        <w:rPr>
          <w:sz w:val="24"/>
        </w:rPr>
        <w:t>дискуссии,</w:t>
      </w:r>
      <w:r>
        <w:rPr>
          <w:spacing w:val="1"/>
          <w:sz w:val="24"/>
        </w:rPr>
        <w:t xml:space="preserve"> </w:t>
      </w:r>
      <w:r>
        <w:rPr>
          <w:sz w:val="24"/>
        </w:rPr>
        <w:t>при</w:t>
      </w:r>
      <w:r>
        <w:rPr>
          <w:spacing w:val="-57"/>
          <w:sz w:val="24"/>
        </w:rPr>
        <w:t xml:space="preserve"> </w:t>
      </w:r>
      <w:r>
        <w:rPr>
          <w:sz w:val="24"/>
        </w:rPr>
        <w:t>выявлении</w:t>
      </w:r>
      <w:r>
        <w:rPr>
          <w:spacing w:val="1"/>
          <w:sz w:val="24"/>
        </w:rPr>
        <w:t xml:space="preserve"> </w:t>
      </w:r>
      <w:r>
        <w:rPr>
          <w:sz w:val="24"/>
        </w:rPr>
        <w:t>различий</w:t>
      </w:r>
      <w:r>
        <w:rPr>
          <w:spacing w:val="1"/>
          <w:sz w:val="24"/>
        </w:rPr>
        <w:t xml:space="preserve"> </w:t>
      </w:r>
      <w:r>
        <w:rPr>
          <w:sz w:val="24"/>
        </w:rPr>
        <w:t>и</w:t>
      </w:r>
      <w:r>
        <w:rPr>
          <w:spacing w:val="1"/>
          <w:sz w:val="24"/>
        </w:rPr>
        <w:t xml:space="preserve"> </w:t>
      </w:r>
      <w:r>
        <w:rPr>
          <w:sz w:val="24"/>
        </w:rPr>
        <w:t>сходства</w:t>
      </w:r>
      <w:r>
        <w:rPr>
          <w:spacing w:val="1"/>
          <w:sz w:val="24"/>
        </w:rPr>
        <w:t xml:space="preserve"> </w:t>
      </w:r>
      <w:r>
        <w:rPr>
          <w:sz w:val="24"/>
        </w:rPr>
        <w:t>позиций</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обсуждаемой</w:t>
      </w:r>
      <w:r>
        <w:rPr>
          <w:spacing w:val="1"/>
          <w:sz w:val="24"/>
        </w:rPr>
        <w:t xml:space="preserve"> </w:t>
      </w:r>
      <w:r>
        <w:rPr>
          <w:sz w:val="24"/>
        </w:rPr>
        <w:t>естественно-</w:t>
      </w:r>
      <w:r>
        <w:rPr>
          <w:spacing w:val="1"/>
          <w:sz w:val="24"/>
        </w:rPr>
        <w:t xml:space="preserve"> </w:t>
      </w:r>
      <w:r>
        <w:rPr>
          <w:sz w:val="24"/>
        </w:rPr>
        <w:t>научной проблеме.</w:t>
      </w:r>
    </w:p>
    <w:p w:rsidR="00A97E3A" w:rsidRDefault="00A97E3A" w:rsidP="006271FA">
      <w:pPr>
        <w:pStyle w:val="a5"/>
        <w:numPr>
          <w:ilvl w:val="0"/>
          <w:numId w:val="58"/>
        </w:numPr>
        <w:tabs>
          <w:tab w:val="left" w:pos="741"/>
        </w:tabs>
        <w:spacing w:line="276" w:lineRule="auto"/>
        <w:ind w:right="843" w:firstLine="0"/>
        <w:rPr>
          <w:sz w:val="24"/>
        </w:rPr>
      </w:pPr>
      <w:r>
        <w:rPr>
          <w:sz w:val="24"/>
        </w:rPr>
        <w:t>Выражать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естественно-научной</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2"/>
          <w:sz w:val="24"/>
        </w:rPr>
        <w:t xml:space="preserve"> </w:t>
      </w:r>
      <w:r>
        <w:rPr>
          <w:sz w:val="24"/>
        </w:rPr>
        <w:t>текстах.</w:t>
      </w:r>
    </w:p>
    <w:p w:rsidR="00A97E3A" w:rsidRDefault="00A97E3A" w:rsidP="00A97E3A">
      <w:pPr>
        <w:spacing w:line="276" w:lineRule="auto"/>
        <w:jc w:val="both"/>
        <w:rPr>
          <w:sz w:val="24"/>
        </w:rPr>
        <w:sectPr w:rsidR="00A97E3A">
          <w:pgSz w:w="11920" w:h="16850"/>
          <w:pgMar w:top="1160" w:right="0" w:bottom="1220" w:left="1180" w:header="0" w:footer="943" w:gutter="0"/>
          <w:cols w:space="720"/>
        </w:sectPr>
      </w:pPr>
    </w:p>
    <w:p w:rsidR="00A97E3A" w:rsidRDefault="00A97E3A" w:rsidP="006271FA">
      <w:pPr>
        <w:pStyle w:val="a5"/>
        <w:numPr>
          <w:ilvl w:val="0"/>
          <w:numId w:val="58"/>
        </w:numPr>
        <w:tabs>
          <w:tab w:val="left" w:pos="705"/>
        </w:tabs>
        <w:spacing w:before="74" w:line="276" w:lineRule="auto"/>
        <w:ind w:right="844" w:firstLine="0"/>
        <w:rPr>
          <w:sz w:val="24"/>
        </w:rPr>
      </w:pPr>
      <w:r>
        <w:rPr>
          <w:sz w:val="24"/>
        </w:rPr>
        <w:t>Публично представлять результаты выполненного естественно-научного исследования</w:t>
      </w:r>
      <w:r>
        <w:rPr>
          <w:spacing w:val="1"/>
          <w:sz w:val="24"/>
        </w:rPr>
        <w:t xml:space="preserve"> </w:t>
      </w:r>
      <w:r>
        <w:rPr>
          <w:sz w:val="24"/>
        </w:rPr>
        <w:t>или</w:t>
      </w:r>
      <w:r>
        <w:rPr>
          <w:spacing w:val="-5"/>
          <w:sz w:val="24"/>
        </w:rPr>
        <w:t xml:space="preserve"> </w:t>
      </w:r>
      <w:r>
        <w:rPr>
          <w:sz w:val="24"/>
        </w:rPr>
        <w:t>проекта,</w:t>
      </w:r>
      <w:r>
        <w:rPr>
          <w:spacing w:val="-1"/>
          <w:sz w:val="24"/>
        </w:rPr>
        <w:t xml:space="preserve"> </w:t>
      </w:r>
      <w:r>
        <w:rPr>
          <w:sz w:val="24"/>
        </w:rPr>
        <w:t>физического</w:t>
      </w:r>
      <w:r>
        <w:rPr>
          <w:spacing w:val="1"/>
          <w:sz w:val="24"/>
        </w:rPr>
        <w:t xml:space="preserve"> </w:t>
      </w:r>
      <w:r>
        <w:rPr>
          <w:sz w:val="24"/>
        </w:rPr>
        <w:t>или</w:t>
      </w:r>
      <w:r>
        <w:rPr>
          <w:spacing w:val="-5"/>
          <w:sz w:val="24"/>
        </w:rPr>
        <w:t xml:space="preserve"> </w:t>
      </w:r>
      <w:r>
        <w:rPr>
          <w:sz w:val="24"/>
        </w:rPr>
        <w:t>химического опыта,</w:t>
      </w:r>
      <w:r>
        <w:rPr>
          <w:spacing w:val="-1"/>
          <w:sz w:val="24"/>
        </w:rPr>
        <w:t xml:space="preserve"> </w:t>
      </w:r>
      <w:r>
        <w:rPr>
          <w:sz w:val="24"/>
        </w:rPr>
        <w:t>биологического наблюдения.</w:t>
      </w:r>
    </w:p>
    <w:p w:rsidR="00A97E3A" w:rsidRDefault="00A97E3A" w:rsidP="006271FA">
      <w:pPr>
        <w:pStyle w:val="a5"/>
        <w:numPr>
          <w:ilvl w:val="0"/>
          <w:numId w:val="58"/>
        </w:numPr>
        <w:tabs>
          <w:tab w:val="left" w:pos="748"/>
        </w:tabs>
        <w:spacing w:line="276" w:lineRule="auto"/>
        <w:ind w:right="839" w:firstLine="0"/>
        <w:rPr>
          <w:sz w:val="24"/>
        </w:rPr>
      </w:pPr>
      <w:r>
        <w:rPr>
          <w:sz w:val="24"/>
        </w:rPr>
        <w:t>Определять</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решению</w:t>
      </w:r>
      <w:r>
        <w:rPr>
          <w:spacing w:val="1"/>
          <w:sz w:val="24"/>
        </w:rPr>
        <w:t xml:space="preserve"> </w:t>
      </w:r>
      <w:r>
        <w:rPr>
          <w:sz w:val="24"/>
        </w:rPr>
        <w:t>естественно-</w:t>
      </w:r>
      <w:r>
        <w:rPr>
          <w:spacing w:val="1"/>
          <w:sz w:val="24"/>
        </w:rPr>
        <w:t xml:space="preserve"> </w:t>
      </w:r>
      <w:r>
        <w:rPr>
          <w:sz w:val="24"/>
        </w:rPr>
        <w:t>научной</w:t>
      </w:r>
      <w:r>
        <w:rPr>
          <w:spacing w:val="1"/>
          <w:sz w:val="24"/>
        </w:rPr>
        <w:t xml:space="preserve"> </w:t>
      </w:r>
      <w:r>
        <w:rPr>
          <w:sz w:val="24"/>
        </w:rPr>
        <w:t>проблемы,</w:t>
      </w:r>
      <w:r>
        <w:rPr>
          <w:spacing w:val="1"/>
          <w:sz w:val="24"/>
        </w:rPr>
        <w:t xml:space="preserve"> </w:t>
      </w:r>
      <w:r>
        <w:rPr>
          <w:sz w:val="24"/>
        </w:rPr>
        <w:t>организация</w:t>
      </w:r>
      <w:r>
        <w:rPr>
          <w:spacing w:val="1"/>
          <w:sz w:val="24"/>
        </w:rPr>
        <w:t xml:space="preserve"> </w:t>
      </w:r>
      <w:r>
        <w:rPr>
          <w:sz w:val="24"/>
        </w:rPr>
        <w:t>действий</w:t>
      </w:r>
      <w:r>
        <w:rPr>
          <w:spacing w:val="1"/>
          <w:sz w:val="24"/>
        </w:rPr>
        <w:t xml:space="preserve"> </w:t>
      </w:r>
      <w:r>
        <w:rPr>
          <w:sz w:val="24"/>
        </w:rPr>
        <w:t>по</w:t>
      </w:r>
      <w:r>
        <w:rPr>
          <w:spacing w:val="1"/>
          <w:sz w:val="24"/>
        </w:rPr>
        <w:t xml:space="preserve"> </w:t>
      </w:r>
      <w:r>
        <w:rPr>
          <w:sz w:val="24"/>
        </w:rPr>
        <w:t>ее</w:t>
      </w:r>
      <w:r>
        <w:rPr>
          <w:spacing w:val="1"/>
          <w:sz w:val="24"/>
        </w:rPr>
        <w:t xml:space="preserve"> </w:t>
      </w:r>
      <w:r>
        <w:rPr>
          <w:sz w:val="24"/>
        </w:rPr>
        <w:t>достижению:</w:t>
      </w:r>
      <w:r>
        <w:rPr>
          <w:spacing w:val="1"/>
          <w:sz w:val="24"/>
        </w:rPr>
        <w:t xml:space="preserve"> </w:t>
      </w:r>
      <w:r>
        <w:rPr>
          <w:sz w:val="24"/>
        </w:rPr>
        <w:t>обсуждение</w:t>
      </w:r>
      <w:r>
        <w:rPr>
          <w:spacing w:val="1"/>
          <w:sz w:val="24"/>
        </w:rPr>
        <w:t xml:space="preserve"> </w:t>
      </w:r>
      <w:r>
        <w:rPr>
          <w:sz w:val="24"/>
        </w:rPr>
        <w:t>процесса</w:t>
      </w:r>
      <w:r>
        <w:rPr>
          <w:spacing w:val="1"/>
          <w:sz w:val="24"/>
        </w:rPr>
        <w:t xml:space="preserve"> </w:t>
      </w:r>
      <w:r>
        <w:rPr>
          <w:sz w:val="24"/>
        </w:rPr>
        <w:t>и</w:t>
      </w:r>
      <w:r>
        <w:rPr>
          <w:spacing w:val="-57"/>
          <w:sz w:val="24"/>
        </w:rPr>
        <w:t xml:space="preserve"> </w:t>
      </w:r>
      <w:r>
        <w:rPr>
          <w:sz w:val="24"/>
        </w:rPr>
        <w:t>результатов</w:t>
      </w:r>
      <w:r>
        <w:rPr>
          <w:spacing w:val="-1"/>
          <w:sz w:val="24"/>
        </w:rPr>
        <w:t xml:space="preserve"> </w:t>
      </w:r>
      <w:r>
        <w:rPr>
          <w:sz w:val="24"/>
        </w:rPr>
        <w:t>совместной</w:t>
      </w:r>
      <w:r>
        <w:rPr>
          <w:spacing w:val="1"/>
          <w:sz w:val="24"/>
        </w:rPr>
        <w:t xml:space="preserve"> </w:t>
      </w:r>
      <w:r>
        <w:rPr>
          <w:sz w:val="24"/>
        </w:rPr>
        <w:t>работы; обобщение</w:t>
      </w:r>
      <w:r>
        <w:rPr>
          <w:spacing w:val="-4"/>
          <w:sz w:val="24"/>
        </w:rPr>
        <w:t xml:space="preserve"> </w:t>
      </w:r>
      <w:r>
        <w:rPr>
          <w:sz w:val="24"/>
        </w:rPr>
        <w:t>мнений нескольких</w:t>
      </w:r>
      <w:r>
        <w:rPr>
          <w:spacing w:val="3"/>
          <w:sz w:val="24"/>
        </w:rPr>
        <w:t xml:space="preserve"> </w:t>
      </w:r>
      <w:r>
        <w:rPr>
          <w:sz w:val="24"/>
        </w:rPr>
        <w:t>людей.</w:t>
      </w:r>
    </w:p>
    <w:p w:rsidR="00A97E3A" w:rsidRDefault="00A97E3A" w:rsidP="006271FA">
      <w:pPr>
        <w:pStyle w:val="a5"/>
        <w:numPr>
          <w:ilvl w:val="0"/>
          <w:numId w:val="58"/>
        </w:numPr>
        <w:tabs>
          <w:tab w:val="left" w:pos="743"/>
        </w:tabs>
        <w:spacing w:line="276" w:lineRule="auto"/>
        <w:ind w:right="850" w:firstLine="0"/>
        <w:rPr>
          <w:sz w:val="24"/>
        </w:rPr>
      </w:pPr>
      <w:r>
        <w:rPr>
          <w:sz w:val="24"/>
        </w:rPr>
        <w:t>Координировать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членами</w:t>
      </w:r>
      <w:r>
        <w:rPr>
          <w:spacing w:val="1"/>
          <w:sz w:val="24"/>
        </w:rPr>
        <w:t xml:space="preserve"> </w:t>
      </w:r>
      <w:r>
        <w:rPr>
          <w:sz w:val="24"/>
        </w:rPr>
        <w:t>команды</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задачи,</w:t>
      </w:r>
      <w:r>
        <w:rPr>
          <w:spacing w:val="1"/>
          <w:sz w:val="24"/>
        </w:rPr>
        <w:t xml:space="preserve"> </w:t>
      </w:r>
      <w:r>
        <w:rPr>
          <w:sz w:val="24"/>
        </w:rPr>
        <w:t>выполнении естественно-научного исследования</w:t>
      </w:r>
      <w:r>
        <w:rPr>
          <w:spacing w:val="-1"/>
          <w:sz w:val="24"/>
        </w:rPr>
        <w:t xml:space="preserve"> </w:t>
      </w:r>
      <w:r>
        <w:rPr>
          <w:sz w:val="24"/>
        </w:rPr>
        <w:t>или</w:t>
      </w:r>
      <w:r>
        <w:rPr>
          <w:spacing w:val="2"/>
          <w:sz w:val="24"/>
        </w:rPr>
        <w:t xml:space="preserve"> </w:t>
      </w:r>
      <w:r>
        <w:rPr>
          <w:sz w:val="24"/>
        </w:rPr>
        <w:t>проекта.</w:t>
      </w:r>
    </w:p>
    <w:p w:rsidR="00A97E3A" w:rsidRDefault="00A97E3A" w:rsidP="006271FA">
      <w:pPr>
        <w:pStyle w:val="a5"/>
        <w:numPr>
          <w:ilvl w:val="0"/>
          <w:numId w:val="58"/>
        </w:numPr>
        <w:tabs>
          <w:tab w:val="left" w:pos="772"/>
        </w:tabs>
        <w:spacing w:line="280" w:lineRule="auto"/>
        <w:ind w:right="846" w:firstLine="0"/>
        <w:rPr>
          <w:sz w:val="24"/>
        </w:rPr>
      </w:pPr>
      <w:r>
        <w:rPr>
          <w:sz w:val="24"/>
        </w:rPr>
        <w:t>Оценивать</w:t>
      </w:r>
      <w:r>
        <w:rPr>
          <w:spacing w:val="1"/>
          <w:sz w:val="24"/>
        </w:rPr>
        <w:t xml:space="preserve"> </w:t>
      </w:r>
      <w:r>
        <w:rPr>
          <w:sz w:val="24"/>
        </w:rPr>
        <w:t>свой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решение</w:t>
      </w:r>
      <w:r>
        <w:rPr>
          <w:spacing w:val="1"/>
          <w:sz w:val="24"/>
        </w:rPr>
        <w:t xml:space="preserve"> </w:t>
      </w:r>
      <w:r>
        <w:rPr>
          <w:sz w:val="24"/>
        </w:rPr>
        <w:t>естественно-научной</w:t>
      </w:r>
      <w:r>
        <w:rPr>
          <w:spacing w:val="1"/>
          <w:sz w:val="24"/>
        </w:rPr>
        <w:t xml:space="preserve"> </w:t>
      </w:r>
      <w:r>
        <w:rPr>
          <w:sz w:val="24"/>
        </w:rPr>
        <w:t>проблемы</w:t>
      </w:r>
      <w:r>
        <w:rPr>
          <w:spacing w:val="1"/>
          <w:sz w:val="24"/>
        </w:rPr>
        <w:t xml:space="preserve"> </w:t>
      </w:r>
      <w:r>
        <w:rPr>
          <w:sz w:val="24"/>
        </w:rPr>
        <w:t>по</w:t>
      </w:r>
      <w:r>
        <w:rPr>
          <w:spacing w:val="1"/>
          <w:sz w:val="24"/>
        </w:rPr>
        <w:t xml:space="preserve"> </w:t>
      </w:r>
      <w:r>
        <w:rPr>
          <w:sz w:val="24"/>
        </w:rPr>
        <w:t>критериям,</w:t>
      </w:r>
      <w:r>
        <w:rPr>
          <w:spacing w:val="1"/>
          <w:sz w:val="24"/>
        </w:rPr>
        <w:t xml:space="preserve"> </w:t>
      </w:r>
      <w:r>
        <w:rPr>
          <w:sz w:val="24"/>
        </w:rPr>
        <w:t>самостоятельно</w:t>
      </w:r>
      <w:r>
        <w:rPr>
          <w:spacing w:val="-1"/>
          <w:sz w:val="24"/>
        </w:rPr>
        <w:t xml:space="preserve"> </w:t>
      </w:r>
      <w:r>
        <w:rPr>
          <w:sz w:val="24"/>
        </w:rPr>
        <w:t>сформулированным</w:t>
      </w:r>
      <w:r>
        <w:rPr>
          <w:spacing w:val="2"/>
          <w:sz w:val="24"/>
        </w:rPr>
        <w:t xml:space="preserve"> </w:t>
      </w:r>
      <w:r>
        <w:rPr>
          <w:sz w:val="24"/>
        </w:rPr>
        <w:t>участниками команды.</w:t>
      </w:r>
    </w:p>
    <w:p w:rsidR="00A97E3A" w:rsidRDefault="00A97E3A" w:rsidP="00A97E3A">
      <w:pPr>
        <w:pStyle w:val="2"/>
        <w:spacing w:line="273" w:lineRule="exact"/>
      </w:pPr>
      <w:r>
        <w:t>Формирование</w:t>
      </w:r>
      <w:r>
        <w:rPr>
          <w:spacing w:val="-8"/>
        </w:rPr>
        <w:t xml:space="preserve"> </w:t>
      </w:r>
      <w:r>
        <w:t>универсальных</w:t>
      </w:r>
      <w:r>
        <w:rPr>
          <w:spacing w:val="-3"/>
        </w:rPr>
        <w:t xml:space="preserve"> </w:t>
      </w:r>
      <w:r>
        <w:t>учебных</w:t>
      </w:r>
      <w:r>
        <w:rPr>
          <w:spacing w:val="-5"/>
        </w:rPr>
        <w:t xml:space="preserve"> </w:t>
      </w:r>
      <w:r>
        <w:t>регулятивных</w:t>
      </w:r>
      <w:r>
        <w:rPr>
          <w:spacing w:val="-8"/>
        </w:rPr>
        <w:t xml:space="preserve"> </w:t>
      </w:r>
      <w:r>
        <w:t>действий</w:t>
      </w:r>
    </w:p>
    <w:p w:rsidR="00A97E3A" w:rsidRDefault="00A97E3A" w:rsidP="006271FA">
      <w:pPr>
        <w:pStyle w:val="a5"/>
        <w:numPr>
          <w:ilvl w:val="0"/>
          <w:numId w:val="58"/>
        </w:numPr>
        <w:tabs>
          <w:tab w:val="left" w:pos="748"/>
        </w:tabs>
        <w:spacing w:before="32" w:line="276" w:lineRule="auto"/>
        <w:ind w:right="840" w:firstLine="0"/>
        <w:rPr>
          <w:sz w:val="24"/>
        </w:rPr>
      </w:pPr>
      <w:r>
        <w:rPr>
          <w:sz w:val="24"/>
        </w:rPr>
        <w:t>Выявление</w:t>
      </w:r>
      <w:r>
        <w:rPr>
          <w:spacing w:val="1"/>
          <w:sz w:val="24"/>
        </w:rPr>
        <w:t xml:space="preserve"> </w:t>
      </w:r>
      <w:r>
        <w:rPr>
          <w:sz w:val="24"/>
        </w:rPr>
        <w:t>проблем</w:t>
      </w:r>
      <w:r>
        <w:rPr>
          <w:spacing w:val="1"/>
          <w:sz w:val="24"/>
        </w:rPr>
        <w:t xml:space="preserve"> </w:t>
      </w:r>
      <w:r>
        <w:rPr>
          <w:sz w:val="24"/>
        </w:rPr>
        <w:t>в</w:t>
      </w:r>
      <w:r>
        <w:rPr>
          <w:spacing w:val="1"/>
          <w:sz w:val="24"/>
        </w:rPr>
        <w:t xml:space="preserve"> </w:t>
      </w:r>
      <w:r>
        <w:rPr>
          <w:sz w:val="24"/>
        </w:rPr>
        <w:t>жизненных</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ситуациях,</w:t>
      </w:r>
      <w:r>
        <w:rPr>
          <w:spacing w:val="1"/>
          <w:sz w:val="24"/>
        </w:rPr>
        <w:t xml:space="preserve"> </w:t>
      </w:r>
      <w:r>
        <w:rPr>
          <w:sz w:val="24"/>
        </w:rPr>
        <w:t>требующих</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проявлений</w:t>
      </w:r>
      <w:r>
        <w:rPr>
          <w:spacing w:val="-2"/>
          <w:sz w:val="24"/>
        </w:rPr>
        <w:t xml:space="preserve"> </w:t>
      </w:r>
      <w:r>
        <w:rPr>
          <w:sz w:val="24"/>
        </w:rPr>
        <w:t>естественно-научной грамотности.</w:t>
      </w:r>
    </w:p>
    <w:p w:rsidR="00A97E3A" w:rsidRDefault="00A97E3A" w:rsidP="006271FA">
      <w:pPr>
        <w:pStyle w:val="a5"/>
        <w:numPr>
          <w:ilvl w:val="0"/>
          <w:numId w:val="58"/>
        </w:numPr>
        <w:tabs>
          <w:tab w:val="left" w:pos="719"/>
        </w:tabs>
        <w:spacing w:before="2" w:line="276" w:lineRule="auto"/>
        <w:ind w:right="845" w:firstLine="0"/>
        <w:rPr>
          <w:sz w:val="24"/>
        </w:rPr>
      </w:pPr>
      <w:r>
        <w:rPr>
          <w:sz w:val="24"/>
        </w:rPr>
        <w:t>Анализ и выбор различных подходов к принятию решений в ситуациях, требующих</w:t>
      </w:r>
      <w:r>
        <w:rPr>
          <w:spacing w:val="1"/>
          <w:sz w:val="24"/>
        </w:rPr>
        <w:t xml:space="preserve"> </w:t>
      </w:r>
      <w:r>
        <w:rPr>
          <w:sz w:val="24"/>
        </w:rPr>
        <w:t>естественно-научной</w:t>
      </w:r>
      <w:r>
        <w:rPr>
          <w:spacing w:val="1"/>
          <w:sz w:val="24"/>
        </w:rPr>
        <w:t xml:space="preserve"> </w:t>
      </w:r>
      <w:r>
        <w:rPr>
          <w:sz w:val="24"/>
        </w:rPr>
        <w:t>грамотности</w:t>
      </w:r>
      <w:r>
        <w:rPr>
          <w:spacing w:val="1"/>
          <w:sz w:val="24"/>
        </w:rPr>
        <w:t xml:space="preserve"> </w:t>
      </w:r>
      <w:r>
        <w:rPr>
          <w:sz w:val="24"/>
        </w:rPr>
        <w:t>и</w:t>
      </w:r>
      <w:r>
        <w:rPr>
          <w:spacing w:val="1"/>
          <w:sz w:val="24"/>
        </w:rPr>
        <w:t xml:space="preserve"> </w:t>
      </w:r>
      <w:r>
        <w:rPr>
          <w:sz w:val="24"/>
        </w:rPr>
        <w:t>знакомства</w:t>
      </w:r>
      <w:r>
        <w:rPr>
          <w:spacing w:val="1"/>
          <w:sz w:val="24"/>
        </w:rPr>
        <w:t xml:space="preserve"> </w:t>
      </w:r>
      <w:r>
        <w:rPr>
          <w:sz w:val="24"/>
        </w:rPr>
        <w:t>с</w:t>
      </w:r>
      <w:r>
        <w:rPr>
          <w:spacing w:val="1"/>
          <w:sz w:val="24"/>
        </w:rPr>
        <w:t xml:space="preserve"> </w:t>
      </w:r>
      <w:r>
        <w:rPr>
          <w:sz w:val="24"/>
        </w:rPr>
        <w:t>современными</w:t>
      </w:r>
      <w:r>
        <w:rPr>
          <w:spacing w:val="1"/>
          <w:sz w:val="24"/>
        </w:rPr>
        <w:t xml:space="preserve"> </w:t>
      </w:r>
      <w:r>
        <w:rPr>
          <w:sz w:val="24"/>
        </w:rPr>
        <w:t>технологиями</w:t>
      </w:r>
      <w:r>
        <w:rPr>
          <w:spacing w:val="1"/>
          <w:sz w:val="24"/>
        </w:rPr>
        <w:t xml:space="preserve"> </w:t>
      </w:r>
      <w:r>
        <w:rPr>
          <w:sz w:val="24"/>
        </w:rPr>
        <w:t>(индивидуальное, принятие</w:t>
      </w:r>
      <w:r>
        <w:rPr>
          <w:spacing w:val="-4"/>
          <w:sz w:val="24"/>
        </w:rPr>
        <w:t xml:space="preserve"> </w:t>
      </w:r>
      <w:r>
        <w:rPr>
          <w:sz w:val="24"/>
        </w:rPr>
        <w:t>решения</w:t>
      </w:r>
      <w:r>
        <w:rPr>
          <w:spacing w:val="-1"/>
          <w:sz w:val="24"/>
        </w:rPr>
        <w:t xml:space="preserve"> </w:t>
      </w:r>
      <w:r>
        <w:rPr>
          <w:sz w:val="24"/>
        </w:rPr>
        <w:t>в</w:t>
      </w:r>
      <w:r>
        <w:rPr>
          <w:spacing w:val="-2"/>
          <w:sz w:val="24"/>
        </w:rPr>
        <w:t xml:space="preserve"> </w:t>
      </w:r>
      <w:r>
        <w:rPr>
          <w:sz w:val="24"/>
        </w:rPr>
        <w:t>группе,</w:t>
      </w:r>
      <w:r>
        <w:rPr>
          <w:spacing w:val="4"/>
          <w:sz w:val="24"/>
        </w:rPr>
        <w:t xml:space="preserve"> </w:t>
      </w:r>
      <w:r>
        <w:rPr>
          <w:sz w:val="24"/>
        </w:rPr>
        <w:t>принятие</w:t>
      </w:r>
      <w:r>
        <w:rPr>
          <w:spacing w:val="-4"/>
          <w:sz w:val="24"/>
        </w:rPr>
        <w:t xml:space="preserve"> </w:t>
      </w:r>
      <w:r>
        <w:rPr>
          <w:sz w:val="24"/>
        </w:rPr>
        <w:t>решений</w:t>
      </w:r>
      <w:r>
        <w:rPr>
          <w:spacing w:val="-1"/>
          <w:sz w:val="24"/>
        </w:rPr>
        <w:t xml:space="preserve"> </w:t>
      </w:r>
      <w:r>
        <w:rPr>
          <w:sz w:val="24"/>
        </w:rPr>
        <w:t>группой).</w:t>
      </w:r>
    </w:p>
    <w:p w:rsidR="00A97E3A" w:rsidRDefault="00A97E3A" w:rsidP="006271FA">
      <w:pPr>
        <w:pStyle w:val="a5"/>
        <w:numPr>
          <w:ilvl w:val="0"/>
          <w:numId w:val="58"/>
        </w:numPr>
        <w:tabs>
          <w:tab w:val="left" w:pos="741"/>
        </w:tabs>
        <w:spacing w:before="1" w:line="276" w:lineRule="auto"/>
        <w:ind w:right="844" w:firstLine="0"/>
        <w:rPr>
          <w:sz w:val="24"/>
        </w:rPr>
      </w:pPr>
      <w:r>
        <w:rPr>
          <w:sz w:val="24"/>
        </w:rPr>
        <w:t>Самостоятельное</w:t>
      </w:r>
      <w:r>
        <w:rPr>
          <w:spacing w:val="1"/>
          <w:sz w:val="24"/>
        </w:rPr>
        <w:t xml:space="preserve"> </w:t>
      </w:r>
      <w:r>
        <w:rPr>
          <w:sz w:val="24"/>
        </w:rPr>
        <w:t>составление</w:t>
      </w:r>
      <w:r>
        <w:rPr>
          <w:spacing w:val="1"/>
          <w:sz w:val="24"/>
        </w:rPr>
        <w:t xml:space="preserve"> </w:t>
      </w:r>
      <w:r>
        <w:rPr>
          <w:sz w:val="24"/>
        </w:rPr>
        <w:t>алгоритмов</w:t>
      </w:r>
      <w:r>
        <w:rPr>
          <w:spacing w:val="1"/>
          <w:sz w:val="24"/>
        </w:rPr>
        <w:t xml:space="preserve"> </w:t>
      </w:r>
      <w:r>
        <w:rPr>
          <w:sz w:val="24"/>
        </w:rPr>
        <w:t>решения</w:t>
      </w:r>
      <w:r>
        <w:rPr>
          <w:spacing w:val="1"/>
          <w:sz w:val="24"/>
        </w:rPr>
        <w:t xml:space="preserve"> </w:t>
      </w:r>
      <w:r>
        <w:rPr>
          <w:sz w:val="24"/>
        </w:rPr>
        <w:t>естественно-научной</w:t>
      </w:r>
      <w:r>
        <w:rPr>
          <w:spacing w:val="1"/>
          <w:sz w:val="24"/>
        </w:rPr>
        <w:t xml:space="preserve"> </w:t>
      </w:r>
      <w:r>
        <w:rPr>
          <w:sz w:val="24"/>
        </w:rPr>
        <w:t>задачи</w:t>
      </w:r>
      <w:r>
        <w:rPr>
          <w:spacing w:val="1"/>
          <w:sz w:val="24"/>
        </w:rPr>
        <w:t xml:space="preserve"> </w:t>
      </w:r>
      <w:r>
        <w:rPr>
          <w:sz w:val="24"/>
        </w:rPr>
        <w:t>или</w:t>
      </w:r>
      <w:r>
        <w:rPr>
          <w:spacing w:val="1"/>
          <w:sz w:val="24"/>
        </w:rPr>
        <w:t xml:space="preserve"> </w:t>
      </w:r>
      <w:r>
        <w:rPr>
          <w:sz w:val="24"/>
        </w:rPr>
        <w:t>плана</w:t>
      </w:r>
      <w:r>
        <w:rPr>
          <w:spacing w:val="-5"/>
          <w:sz w:val="24"/>
        </w:rPr>
        <w:t xml:space="preserve"> </w:t>
      </w:r>
      <w:r>
        <w:rPr>
          <w:sz w:val="24"/>
        </w:rPr>
        <w:t>естественно-научного</w:t>
      </w:r>
      <w:r>
        <w:rPr>
          <w:spacing w:val="-1"/>
          <w:sz w:val="24"/>
        </w:rPr>
        <w:t xml:space="preserve"> </w:t>
      </w:r>
      <w:r>
        <w:rPr>
          <w:sz w:val="24"/>
        </w:rPr>
        <w:t>исследования с</w:t>
      </w:r>
      <w:r>
        <w:rPr>
          <w:spacing w:val="-1"/>
          <w:sz w:val="24"/>
        </w:rPr>
        <w:t xml:space="preserve"> </w:t>
      </w:r>
      <w:r>
        <w:rPr>
          <w:sz w:val="24"/>
        </w:rPr>
        <w:t>учетом</w:t>
      </w:r>
      <w:r>
        <w:rPr>
          <w:spacing w:val="-1"/>
          <w:sz w:val="24"/>
        </w:rPr>
        <w:t xml:space="preserve"> </w:t>
      </w:r>
      <w:r>
        <w:rPr>
          <w:sz w:val="24"/>
        </w:rPr>
        <w:t>собственных возможностей.</w:t>
      </w:r>
    </w:p>
    <w:p w:rsidR="00A97E3A" w:rsidRDefault="00A97E3A" w:rsidP="006271FA">
      <w:pPr>
        <w:pStyle w:val="a5"/>
        <w:numPr>
          <w:ilvl w:val="0"/>
          <w:numId w:val="58"/>
        </w:numPr>
        <w:tabs>
          <w:tab w:val="left" w:pos="758"/>
        </w:tabs>
        <w:spacing w:line="276" w:lineRule="auto"/>
        <w:ind w:right="849" w:firstLine="0"/>
        <w:rPr>
          <w:sz w:val="24"/>
        </w:rPr>
      </w:pPr>
      <w:r>
        <w:rPr>
          <w:sz w:val="24"/>
        </w:rPr>
        <w:t>Выработка адекватной оценки ситуации, возникшей при решении естественно-научной</w:t>
      </w:r>
      <w:r>
        <w:rPr>
          <w:spacing w:val="1"/>
          <w:sz w:val="24"/>
        </w:rPr>
        <w:t xml:space="preserve"> </w:t>
      </w:r>
      <w:r>
        <w:rPr>
          <w:sz w:val="24"/>
        </w:rPr>
        <w:t>задачи,</w:t>
      </w:r>
      <w:r>
        <w:rPr>
          <w:spacing w:val="-1"/>
          <w:sz w:val="24"/>
        </w:rPr>
        <w:t xml:space="preserve"> </w:t>
      </w:r>
      <w:r>
        <w:rPr>
          <w:sz w:val="24"/>
        </w:rPr>
        <w:t>и</w:t>
      </w:r>
      <w:r>
        <w:rPr>
          <w:spacing w:val="-3"/>
          <w:sz w:val="24"/>
        </w:rPr>
        <w:t xml:space="preserve"> </w:t>
      </w:r>
      <w:r>
        <w:rPr>
          <w:sz w:val="24"/>
        </w:rPr>
        <w:t>при</w:t>
      </w:r>
      <w:r>
        <w:rPr>
          <w:spacing w:val="-2"/>
          <w:sz w:val="24"/>
        </w:rPr>
        <w:t xml:space="preserve"> </w:t>
      </w:r>
      <w:r>
        <w:rPr>
          <w:sz w:val="24"/>
        </w:rPr>
        <w:t>выдвижении</w:t>
      </w:r>
      <w:r>
        <w:rPr>
          <w:spacing w:val="-4"/>
          <w:sz w:val="24"/>
        </w:rPr>
        <w:t xml:space="preserve"> </w:t>
      </w:r>
      <w:r>
        <w:rPr>
          <w:sz w:val="24"/>
        </w:rPr>
        <w:t>плана</w:t>
      </w:r>
      <w:r>
        <w:rPr>
          <w:spacing w:val="-4"/>
          <w:sz w:val="24"/>
        </w:rPr>
        <w:t xml:space="preserve"> </w:t>
      </w:r>
      <w:r>
        <w:rPr>
          <w:sz w:val="24"/>
        </w:rPr>
        <w:t>изменения ситуации</w:t>
      </w:r>
      <w:r>
        <w:rPr>
          <w:spacing w:val="1"/>
          <w:sz w:val="24"/>
        </w:rPr>
        <w:t xml:space="preserve"> </w:t>
      </w:r>
      <w:r>
        <w:rPr>
          <w:sz w:val="24"/>
        </w:rPr>
        <w:t>в</w:t>
      </w:r>
      <w:r>
        <w:rPr>
          <w:spacing w:val="-2"/>
          <w:sz w:val="24"/>
        </w:rPr>
        <w:t xml:space="preserve"> </w:t>
      </w:r>
      <w:r>
        <w:rPr>
          <w:sz w:val="24"/>
        </w:rPr>
        <w:t>случае</w:t>
      </w:r>
      <w:r>
        <w:rPr>
          <w:spacing w:val="-4"/>
          <w:sz w:val="24"/>
        </w:rPr>
        <w:t xml:space="preserve"> </w:t>
      </w:r>
      <w:r>
        <w:rPr>
          <w:sz w:val="24"/>
        </w:rPr>
        <w:t>необходимости.</w:t>
      </w:r>
    </w:p>
    <w:p w:rsidR="00A97E3A" w:rsidRDefault="00A97E3A" w:rsidP="006271FA">
      <w:pPr>
        <w:pStyle w:val="a5"/>
        <w:numPr>
          <w:ilvl w:val="0"/>
          <w:numId w:val="58"/>
        </w:numPr>
        <w:tabs>
          <w:tab w:val="left" w:pos="748"/>
        </w:tabs>
        <w:spacing w:line="276" w:lineRule="auto"/>
        <w:ind w:right="857" w:firstLine="0"/>
        <w:rPr>
          <w:sz w:val="24"/>
        </w:rPr>
      </w:pPr>
      <w:r>
        <w:rPr>
          <w:sz w:val="24"/>
        </w:rPr>
        <w:t>Объяснение причин достижения (недостижения) результатов деятельности по решению</w:t>
      </w:r>
      <w:r>
        <w:rPr>
          <w:spacing w:val="1"/>
          <w:sz w:val="24"/>
        </w:rPr>
        <w:t xml:space="preserve"> </w:t>
      </w:r>
      <w:r>
        <w:rPr>
          <w:sz w:val="24"/>
        </w:rPr>
        <w:t>естественно-научной задачи,</w:t>
      </w:r>
      <w:r>
        <w:rPr>
          <w:spacing w:val="-1"/>
          <w:sz w:val="24"/>
        </w:rPr>
        <w:t xml:space="preserve"> </w:t>
      </w:r>
      <w:r>
        <w:rPr>
          <w:sz w:val="24"/>
        </w:rPr>
        <w:t>выполнении</w:t>
      </w:r>
      <w:r>
        <w:rPr>
          <w:spacing w:val="1"/>
          <w:sz w:val="24"/>
        </w:rPr>
        <w:t xml:space="preserve"> </w:t>
      </w:r>
      <w:r>
        <w:rPr>
          <w:sz w:val="24"/>
        </w:rPr>
        <w:t>естественно-научного</w:t>
      </w:r>
      <w:r>
        <w:rPr>
          <w:spacing w:val="-1"/>
          <w:sz w:val="24"/>
        </w:rPr>
        <w:t xml:space="preserve"> </w:t>
      </w:r>
      <w:r>
        <w:rPr>
          <w:sz w:val="24"/>
        </w:rPr>
        <w:t>исследования.</w:t>
      </w:r>
    </w:p>
    <w:p w:rsidR="00A97E3A" w:rsidRDefault="00A97E3A" w:rsidP="006271FA">
      <w:pPr>
        <w:pStyle w:val="a5"/>
        <w:numPr>
          <w:ilvl w:val="0"/>
          <w:numId w:val="58"/>
        </w:numPr>
        <w:tabs>
          <w:tab w:val="left" w:pos="676"/>
        </w:tabs>
        <w:spacing w:line="276" w:lineRule="auto"/>
        <w:ind w:right="845" w:firstLine="0"/>
        <w:rPr>
          <w:sz w:val="24"/>
        </w:rPr>
      </w:pPr>
      <w:r>
        <w:rPr>
          <w:sz w:val="24"/>
        </w:rPr>
        <w:t>Оценка соответствия результата решения естественно-научной проблемы поставленным</w:t>
      </w:r>
      <w:r>
        <w:rPr>
          <w:spacing w:val="1"/>
          <w:sz w:val="24"/>
        </w:rPr>
        <w:t xml:space="preserve"> </w:t>
      </w:r>
      <w:r>
        <w:rPr>
          <w:sz w:val="24"/>
        </w:rPr>
        <w:t>целям</w:t>
      </w:r>
      <w:r>
        <w:rPr>
          <w:spacing w:val="-4"/>
          <w:sz w:val="24"/>
        </w:rPr>
        <w:t xml:space="preserve"> </w:t>
      </w:r>
      <w:r>
        <w:rPr>
          <w:sz w:val="24"/>
        </w:rPr>
        <w:t>и</w:t>
      </w:r>
      <w:r>
        <w:rPr>
          <w:spacing w:val="5"/>
          <w:sz w:val="24"/>
        </w:rPr>
        <w:t xml:space="preserve"> </w:t>
      </w:r>
      <w:r>
        <w:rPr>
          <w:sz w:val="24"/>
        </w:rPr>
        <w:t>условиям.</w:t>
      </w:r>
    </w:p>
    <w:p w:rsidR="00A97E3A" w:rsidRDefault="00A97E3A" w:rsidP="006271FA">
      <w:pPr>
        <w:pStyle w:val="a5"/>
        <w:numPr>
          <w:ilvl w:val="0"/>
          <w:numId w:val="58"/>
        </w:numPr>
        <w:tabs>
          <w:tab w:val="left" w:pos="717"/>
        </w:tabs>
        <w:spacing w:line="276" w:lineRule="auto"/>
        <w:ind w:right="851" w:firstLine="0"/>
        <w:rPr>
          <w:sz w:val="24"/>
        </w:rPr>
      </w:pPr>
      <w:r>
        <w:rPr>
          <w:sz w:val="24"/>
        </w:rPr>
        <w:t>Готовность ставить себя на место другого человека в ходе спора или дискуссии по</w:t>
      </w:r>
      <w:r>
        <w:rPr>
          <w:spacing w:val="1"/>
          <w:sz w:val="24"/>
        </w:rPr>
        <w:t xml:space="preserve"> </w:t>
      </w:r>
      <w:r>
        <w:rPr>
          <w:sz w:val="24"/>
        </w:rPr>
        <w:t>естественно-научной</w:t>
      </w:r>
      <w:r>
        <w:rPr>
          <w:spacing w:val="1"/>
          <w:sz w:val="24"/>
        </w:rPr>
        <w:t xml:space="preserve"> </w:t>
      </w:r>
      <w:r>
        <w:rPr>
          <w:sz w:val="24"/>
        </w:rPr>
        <w:t>проблеме,</w:t>
      </w:r>
      <w:r>
        <w:rPr>
          <w:spacing w:val="1"/>
          <w:sz w:val="24"/>
        </w:rPr>
        <w:t xml:space="preserve"> </w:t>
      </w:r>
      <w:r>
        <w:rPr>
          <w:sz w:val="24"/>
        </w:rPr>
        <w:t>интерпретации</w:t>
      </w:r>
      <w:r>
        <w:rPr>
          <w:spacing w:val="1"/>
          <w:sz w:val="24"/>
        </w:rPr>
        <w:t xml:space="preserve"> </w:t>
      </w:r>
      <w:r>
        <w:rPr>
          <w:sz w:val="24"/>
        </w:rPr>
        <w:t>результатов</w:t>
      </w:r>
      <w:r>
        <w:rPr>
          <w:spacing w:val="1"/>
          <w:sz w:val="24"/>
        </w:rPr>
        <w:t xml:space="preserve"> </w:t>
      </w:r>
      <w:r>
        <w:rPr>
          <w:sz w:val="24"/>
        </w:rPr>
        <w:t>естественно-научного</w:t>
      </w:r>
      <w:r>
        <w:rPr>
          <w:spacing w:val="1"/>
          <w:sz w:val="24"/>
        </w:rPr>
        <w:t xml:space="preserve"> </w:t>
      </w:r>
      <w:r>
        <w:rPr>
          <w:sz w:val="24"/>
        </w:rPr>
        <w:t>исследования; готовность</w:t>
      </w:r>
      <w:r>
        <w:rPr>
          <w:spacing w:val="-1"/>
          <w:sz w:val="24"/>
        </w:rPr>
        <w:t xml:space="preserve"> </w:t>
      </w:r>
      <w:r>
        <w:rPr>
          <w:sz w:val="24"/>
        </w:rPr>
        <w:t>понимать</w:t>
      </w:r>
      <w:r>
        <w:rPr>
          <w:spacing w:val="3"/>
          <w:sz w:val="24"/>
        </w:rPr>
        <w:t xml:space="preserve"> </w:t>
      </w:r>
      <w:r>
        <w:rPr>
          <w:sz w:val="24"/>
        </w:rPr>
        <w:t>мотивы,</w:t>
      </w:r>
      <w:r>
        <w:rPr>
          <w:spacing w:val="-3"/>
          <w:sz w:val="24"/>
        </w:rPr>
        <w:t xml:space="preserve"> </w:t>
      </w:r>
      <w:r>
        <w:rPr>
          <w:sz w:val="24"/>
        </w:rPr>
        <w:t>намерения</w:t>
      </w:r>
      <w:r>
        <w:rPr>
          <w:spacing w:val="-1"/>
          <w:sz w:val="24"/>
        </w:rPr>
        <w:t xml:space="preserve"> </w:t>
      </w:r>
      <w:r>
        <w:rPr>
          <w:sz w:val="24"/>
        </w:rPr>
        <w:t>и</w:t>
      </w:r>
      <w:r>
        <w:rPr>
          <w:spacing w:val="1"/>
          <w:sz w:val="24"/>
        </w:rPr>
        <w:t xml:space="preserve"> </w:t>
      </w:r>
      <w:r>
        <w:rPr>
          <w:sz w:val="24"/>
        </w:rPr>
        <w:t>логику</w:t>
      </w:r>
      <w:r>
        <w:rPr>
          <w:spacing w:val="-15"/>
          <w:sz w:val="24"/>
        </w:rPr>
        <w:t xml:space="preserve"> </w:t>
      </w:r>
      <w:r>
        <w:rPr>
          <w:sz w:val="24"/>
        </w:rPr>
        <w:t>другого.</w:t>
      </w:r>
    </w:p>
    <w:p w:rsidR="00A97E3A" w:rsidRDefault="00A97E3A" w:rsidP="00A97E3A">
      <w:pPr>
        <w:pStyle w:val="2"/>
        <w:spacing w:before="6"/>
        <w:ind w:left="1101" w:right="1479"/>
        <w:jc w:val="center"/>
      </w:pPr>
      <w:r>
        <w:t>ОБЩЕСТВЕННО-НАУЧНЫЕ</w:t>
      </w:r>
      <w:r>
        <w:rPr>
          <w:spacing w:val="-10"/>
        </w:rPr>
        <w:t xml:space="preserve"> </w:t>
      </w:r>
      <w:r>
        <w:t>ПРЕДМЕТЫ</w:t>
      </w:r>
    </w:p>
    <w:p w:rsidR="00A97E3A" w:rsidRDefault="00A97E3A" w:rsidP="00A97E3A">
      <w:pPr>
        <w:spacing w:before="43"/>
        <w:ind w:left="522"/>
        <w:rPr>
          <w:b/>
          <w:sz w:val="24"/>
        </w:rPr>
      </w:pPr>
      <w:r>
        <w:rPr>
          <w:b/>
          <w:sz w:val="24"/>
        </w:rPr>
        <w:t>Формирование</w:t>
      </w:r>
      <w:r>
        <w:rPr>
          <w:b/>
          <w:spacing w:val="-8"/>
          <w:sz w:val="24"/>
        </w:rPr>
        <w:t xml:space="preserve"> </w:t>
      </w:r>
      <w:r>
        <w:rPr>
          <w:b/>
          <w:sz w:val="24"/>
        </w:rPr>
        <w:t>универсальных</w:t>
      </w:r>
      <w:r>
        <w:rPr>
          <w:b/>
          <w:spacing w:val="-4"/>
          <w:sz w:val="24"/>
        </w:rPr>
        <w:t xml:space="preserve"> </w:t>
      </w:r>
      <w:r>
        <w:rPr>
          <w:b/>
          <w:sz w:val="24"/>
        </w:rPr>
        <w:t>учебных</w:t>
      </w:r>
      <w:r>
        <w:rPr>
          <w:b/>
          <w:spacing w:val="-5"/>
          <w:sz w:val="24"/>
        </w:rPr>
        <w:t xml:space="preserve"> </w:t>
      </w:r>
      <w:r>
        <w:rPr>
          <w:b/>
          <w:sz w:val="24"/>
        </w:rPr>
        <w:t>познавательных</w:t>
      </w:r>
      <w:r>
        <w:rPr>
          <w:b/>
          <w:spacing w:val="-6"/>
          <w:sz w:val="24"/>
        </w:rPr>
        <w:t xml:space="preserve"> </w:t>
      </w:r>
      <w:r>
        <w:rPr>
          <w:b/>
          <w:sz w:val="24"/>
        </w:rPr>
        <w:t>действий</w:t>
      </w:r>
    </w:p>
    <w:p w:rsidR="00A97E3A" w:rsidRDefault="00A97E3A" w:rsidP="00A97E3A">
      <w:pPr>
        <w:pStyle w:val="3"/>
        <w:spacing w:before="41"/>
      </w:pPr>
      <w:r>
        <w:t>Формирование</w:t>
      </w:r>
      <w:r>
        <w:rPr>
          <w:spacing w:val="-8"/>
        </w:rPr>
        <w:t xml:space="preserve"> </w:t>
      </w:r>
      <w:r>
        <w:t>базовых</w:t>
      </w:r>
      <w:r>
        <w:rPr>
          <w:spacing w:val="-5"/>
        </w:rPr>
        <w:t xml:space="preserve"> </w:t>
      </w:r>
      <w:r>
        <w:t>логических</w:t>
      </w:r>
      <w:r>
        <w:rPr>
          <w:spacing w:val="-6"/>
        </w:rPr>
        <w:t xml:space="preserve"> </w:t>
      </w:r>
      <w:r>
        <w:t>действий</w:t>
      </w:r>
    </w:p>
    <w:p w:rsidR="00A97E3A" w:rsidRDefault="00A97E3A" w:rsidP="006271FA">
      <w:pPr>
        <w:pStyle w:val="a5"/>
        <w:numPr>
          <w:ilvl w:val="0"/>
          <w:numId w:val="58"/>
        </w:numPr>
        <w:tabs>
          <w:tab w:val="left" w:pos="662"/>
        </w:tabs>
        <w:spacing w:before="31"/>
        <w:ind w:left="661" w:hanging="140"/>
        <w:jc w:val="left"/>
        <w:rPr>
          <w:sz w:val="24"/>
        </w:rPr>
      </w:pPr>
      <w:r>
        <w:rPr>
          <w:sz w:val="24"/>
        </w:rPr>
        <w:t>Систематизировать,</w:t>
      </w:r>
      <w:r>
        <w:rPr>
          <w:spacing w:val="-9"/>
          <w:sz w:val="24"/>
        </w:rPr>
        <w:t xml:space="preserve"> </w:t>
      </w:r>
      <w:r>
        <w:rPr>
          <w:sz w:val="24"/>
        </w:rPr>
        <w:t>классифицировать</w:t>
      </w:r>
      <w:r>
        <w:rPr>
          <w:spacing w:val="-8"/>
          <w:sz w:val="24"/>
        </w:rPr>
        <w:t xml:space="preserve"> </w:t>
      </w:r>
      <w:r>
        <w:rPr>
          <w:sz w:val="24"/>
        </w:rPr>
        <w:t>и</w:t>
      </w:r>
      <w:r>
        <w:rPr>
          <w:spacing w:val="-3"/>
          <w:sz w:val="24"/>
        </w:rPr>
        <w:t xml:space="preserve"> </w:t>
      </w:r>
      <w:r>
        <w:rPr>
          <w:sz w:val="24"/>
        </w:rPr>
        <w:t>обобщать</w:t>
      </w:r>
      <w:r>
        <w:rPr>
          <w:spacing w:val="-4"/>
          <w:sz w:val="24"/>
        </w:rPr>
        <w:t xml:space="preserve"> </w:t>
      </w:r>
      <w:r>
        <w:rPr>
          <w:sz w:val="24"/>
        </w:rPr>
        <w:t>исторические</w:t>
      </w:r>
      <w:r>
        <w:rPr>
          <w:spacing w:val="-7"/>
          <w:sz w:val="24"/>
        </w:rPr>
        <w:t xml:space="preserve"> </w:t>
      </w:r>
      <w:r>
        <w:rPr>
          <w:sz w:val="24"/>
        </w:rPr>
        <w:t>факты.</w:t>
      </w:r>
    </w:p>
    <w:p w:rsidR="00A97E3A" w:rsidRDefault="00A97E3A" w:rsidP="006271FA">
      <w:pPr>
        <w:pStyle w:val="a5"/>
        <w:numPr>
          <w:ilvl w:val="0"/>
          <w:numId w:val="58"/>
        </w:numPr>
        <w:tabs>
          <w:tab w:val="left" w:pos="662"/>
        </w:tabs>
        <w:spacing w:before="44"/>
        <w:ind w:left="661" w:hanging="140"/>
        <w:jc w:val="left"/>
        <w:rPr>
          <w:sz w:val="24"/>
        </w:rPr>
      </w:pPr>
      <w:r>
        <w:rPr>
          <w:sz w:val="24"/>
        </w:rPr>
        <w:t>Составлять</w:t>
      </w:r>
      <w:r>
        <w:rPr>
          <w:spacing w:val="-6"/>
          <w:sz w:val="24"/>
        </w:rPr>
        <w:t xml:space="preserve"> </w:t>
      </w:r>
      <w:r>
        <w:rPr>
          <w:sz w:val="24"/>
        </w:rPr>
        <w:t>синхронистические</w:t>
      </w:r>
      <w:r>
        <w:rPr>
          <w:spacing w:val="-6"/>
          <w:sz w:val="24"/>
        </w:rPr>
        <w:t xml:space="preserve"> </w:t>
      </w:r>
      <w:r>
        <w:rPr>
          <w:sz w:val="24"/>
        </w:rPr>
        <w:t>и</w:t>
      </w:r>
      <w:r>
        <w:rPr>
          <w:spacing w:val="-6"/>
          <w:sz w:val="24"/>
        </w:rPr>
        <w:t xml:space="preserve"> </w:t>
      </w:r>
      <w:r>
        <w:rPr>
          <w:sz w:val="24"/>
        </w:rPr>
        <w:t>систематические</w:t>
      </w:r>
      <w:r>
        <w:rPr>
          <w:spacing w:val="-7"/>
          <w:sz w:val="24"/>
        </w:rPr>
        <w:t xml:space="preserve"> </w:t>
      </w:r>
      <w:r>
        <w:rPr>
          <w:sz w:val="24"/>
        </w:rPr>
        <w:t>таблицы.</w:t>
      </w:r>
    </w:p>
    <w:p w:rsidR="00A97E3A" w:rsidRDefault="00A97E3A" w:rsidP="006271FA">
      <w:pPr>
        <w:pStyle w:val="a5"/>
        <w:numPr>
          <w:ilvl w:val="0"/>
          <w:numId w:val="58"/>
        </w:numPr>
        <w:tabs>
          <w:tab w:val="left" w:pos="662"/>
        </w:tabs>
        <w:spacing w:before="40"/>
        <w:ind w:left="661" w:hanging="140"/>
        <w:jc w:val="left"/>
        <w:rPr>
          <w:sz w:val="24"/>
        </w:rPr>
      </w:pPr>
      <w:r>
        <w:rPr>
          <w:sz w:val="24"/>
        </w:rPr>
        <w:t>Выявлять</w:t>
      </w:r>
      <w:r>
        <w:rPr>
          <w:spacing w:val="-8"/>
          <w:sz w:val="24"/>
        </w:rPr>
        <w:t xml:space="preserve"> </w:t>
      </w:r>
      <w:r>
        <w:rPr>
          <w:sz w:val="24"/>
        </w:rPr>
        <w:t>и</w:t>
      </w:r>
      <w:r>
        <w:rPr>
          <w:spacing w:val="-5"/>
          <w:sz w:val="24"/>
        </w:rPr>
        <w:t xml:space="preserve"> </w:t>
      </w:r>
      <w:r>
        <w:rPr>
          <w:sz w:val="24"/>
        </w:rPr>
        <w:t>характеризовать</w:t>
      </w:r>
      <w:r>
        <w:rPr>
          <w:spacing w:val="-4"/>
          <w:sz w:val="24"/>
        </w:rPr>
        <w:t xml:space="preserve"> </w:t>
      </w:r>
      <w:r>
        <w:rPr>
          <w:sz w:val="24"/>
        </w:rPr>
        <w:t>существенные</w:t>
      </w:r>
      <w:r>
        <w:rPr>
          <w:spacing w:val="-8"/>
          <w:sz w:val="24"/>
        </w:rPr>
        <w:t xml:space="preserve"> </w:t>
      </w:r>
      <w:r>
        <w:rPr>
          <w:sz w:val="24"/>
        </w:rPr>
        <w:t>признаки</w:t>
      </w:r>
      <w:r>
        <w:rPr>
          <w:spacing w:val="-6"/>
          <w:sz w:val="24"/>
        </w:rPr>
        <w:t xml:space="preserve"> </w:t>
      </w:r>
      <w:r>
        <w:rPr>
          <w:sz w:val="24"/>
        </w:rPr>
        <w:t>исторических</w:t>
      </w:r>
      <w:r>
        <w:rPr>
          <w:spacing w:val="-5"/>
          <w:sz w:val="24"/>
        </w:rPr>
        <w:t xml:space="preserve"> </w:t>
      </w:r>
      <w:r>
        <w:rPr>
          <w:sz w:val="24"/>
        </w:rPr>
        <w:t>явлений,</w:t>
      </w:r>
      <w:r>
        <w:rPr>
          <w:spacing w:val="-8"/>
          <w:sz w:val="24"/>
        </w:rPr>
        <w:t xml:space="preserve"> </w:t>
      </w:r>
      <w:r>
        <w:rPr>
          <w:sz w:val="24"/>
        </w:rPr>
        <w:t>процессов.</w:t>
      </w:r>
    </w:p>
    <w:p w:rsidR="00A97E3A" w:rsidRDefault="00A97E3A" w:rsidP="00A97E3A">
      <w:pPr>
        <w:pStyle w:val="a3"/>
        <w:spacing w:before="41" w:line="276" w:lineRule="auto"/>
        <w:ind w:right="843"/>
      </w:pPr>
      <w:r>
        <w:t>-Сравнивать</w:t>
      </w:r>
      <w:r>
        <w:rPr>
          <w:spacing w:val="1"/>
        </w:rPr>
        <w:t xml:space="preserve"> </w:t>
      </w:r>
      <w:r>
        <w:t>исторические</w:t>
      </w:r>
      <w:r>
        <w:rPr>
          <w:spacing w:val="1"/>
        </w:rPr>
        <w:t xml:space="preserve"> </w:t>
      </w:r>
      <w:r>
        <w:t>явления,</w:t>
      </w:r>
      <w:r>
        <w:rPr>
          <w:spacing w:val="1"/>
        </w:rPr>
        <w:t xml:space="preserve"> </w:t>
      </w:r>
      <w:r>
        <w:t>процессы</w:t>
      </w:r>
      <w:r>
        <w:rPr>
          <w:spacing w:val="1"/>
        </w:rPr>
        <w:t xml:space="preserve"> </w:t>
      </w:r>
      <w:r>
        <w:t>(политическое</w:t>
      </w:r>
      <w:r>
        <w:rPr>
          <w:spacing w:val="1"/>
        </w:rPr>
        <w:t xml:space="preserve"> </w:t>
      </w:r>
      <w:r>
        <w:t>устройство</w:t>
      </w:r>
      <w:r>
        <w:rPr>
          <w:spacing w:val="1"/>
        </w:rPr>
        <w:t xml:space="preserve"> </w:t>
      </w:r>
      <w:r>
        <w:t>государств,</w:t>
      </w:r>
      <w:r>
        <w:rPr>
          <w:spacing w:val="1"/>
        </w:rPr>
        <w:t xml:space="preserve"> </w:t>
      </w:r>
      <w:r>
        <w:t>социально-экономические</w:t>
      </w:r>
      <w:r>
        <w:rPr>
          <w:spacing w:val="1"/>
        </w:rPr>
        <w:t xml:space="preserve"> </w:t>
      </w:r>
      <w:r>
        <w:t>отношения,</w:t>
      </w:r>
      <w:r>
        <w:rPr>
          <w:spacing w:val="1"/>
        </w:rPr>
        <w:t xml:space="preserve"> </w:t>
      </w:r>
      <w:r>
        <w:t>пути</w:t>
      </w:r>
      <w:r>
        <w:rPr>
          <w:spacing w:val="1"/>
        </w:rPr>
        <w:t xml:space="preserve"> </w:t>
      </w:r>
      <w:r>
        <w:t>модернизации</w:t>
      </w:r>
      <w:r>
        <w:rPr>
          <w:spacing w:val="1"/>
        </w:rPr>
        <w:t xml:space="preserve"> </w:t>
      </w:r>
      <w:r>
        <w:t>и</w:t>
      </w:r>
      <w:r>
        <w:rPr>
          <w:spacing w:val="1"/>
        </w:rPr>
        <w:t xml:space="preserve"> </w:t>
      </w:r>
      <w:r>
        <w:t>др.)</w:t>
      </w:r>
      <w:r>
        <w:rPr>
          <w:spacing w:val="1"/>
        </w:rPr>
        <w:t xml:space="preserve"> </w:t>
      </w:r>
      <w:r>
        <w:t>по</w:t>
      </w:r>
      <w:r>
        <w:rPr>
          <w:spacing w:val="1"/>
        </w:rPr>
        <w:t xml:space="preserve"> </w:t>
      </w:r>
      <w:r>
        <w:t>горизонтали</w:t>
      </w:r>
      <w:r>
        <w:rPr>
          <w:spacing w:val="1"/>
        </w:rPr>
        <w:t xml:space="preserve"> </w:t>
      </w:r>
      <w:r>
        <w:t>(существовавшие синхронно в разных сообществах) и в динамике («было — стало») по</w:t>
      </w:r>
      <w:r>
        <w:rPr>
          <w:spacing w:val="1"/>
        </w:rPr>
        <w:t xml:space="preserve"> </w:t>
      </w:r>
      <w:r>
        <w:t>заданным</w:t>
      </w:r>
      <w:r>
        <w:rPr>
          <w:spacing w:val="-4"/>
        </w:rPr>
        <w:t xml:space="preserve"> </w:t>
      </w:r>
      <w:r>
        <w:t>или</w:t>
      </w:r>
      <w:r>
        <w:rPr>
          <w:spacing w:val="1"/>
        </w:rPr>
        <w:t xml:space="preserve"> </w:t>
      </w:r>
      <w:r>
        <w:t>самостоятельно определенным</w:t>
      </w:r>
      <w:r>
        <w:rPr>
          <w:spacing w:val="-2"/>
        </w:rPr>
        <w:t xml:space="preserve"> </w:t>
      </w:r>
      <w:r>
        <w:t>основаниям.</w:t>
      </w:r>
    </w:p>
    <w:p w:rsidR="00A97E3A" w:rsidRDefault="00A97E3A" w:rsidP="006271FA">
      <w:pPr>
        <w:pStyle w:val="a5"/>
        <w:numPr>
          <w:ilvl w:val="0"/>
          <w:numId w:val="58"/>
        </w:numPr>
        <w:tabs>
          <w:tab w:val="left" w:pos="796"/>
        </w:tabs>
        <w:spacing w:before="1" w:line="276" w:lineRule="auto"/>
        <w:ind w:right="845" w:firstLine="0"/>
        <w:rPr>
          <w:sz w:val="24"/>
        </w:rPr>
      </w:pPr>
      <w:r>
        <w:rPr>
          <w:sz w:val="24"/>
        </w:rPr>
        <w:t>Использовать</w:t>
      </w:r>
      <w:r>
        <w:rPr>
          <w:spacing w:val="1"/>
          <w:sz w:val="24"/>
        </w:rPr>
        <w:t xml:space="preserve"> </w:t>
      </w:r>
      <w:r>
        <w:rPr>
          <w:sz w:val="24"/>
        </w:rPr>
        <w:t>понятия</w:t>
      </w:r>
      <w:r>
        <w:rPr>
          <w:spacing w:val="1"/>
          <w:sz w:val="24"/>
        </w:rPr>
        <w:t xml:space="preserve"> </w:t>
      </w:r>
      <w:r>
        <w:rPr>
          <w:sz w:val="24"/>
        </w:rPr>
        <w:t>и</w:t>
      </w:r>
      <w:r>
        <w:rPr>
          <w:spacing w:val="1"/>
          <w:sz w:val="24"/>
        </w:rPr>
        <w:t xml:space="preserve"> </w:t>
      </w:r>
      <w:r>
        <w:rPr>
          <w:sz w:val="24"/>
        </w:rPr>
        <w:t>категории</w:t>
      </w:r>
      <w:r>
        <w:rPr>
          <w:spacing w:val="1"/>
          <w:sz w:val="24"/>
        </w:rPr>
        <w:t xml:space="preserve"> </w:t>
      </w:r>
      <w:r>
        <w:rPr>
          <w:sz w:val="24"/>
        </w:rPr>
        <w:t>современного</w:t>
      </w:r>
      <w:r>
        <w:rPr>
          <w:spacing w:val="1"/>
          <w:sz w:val="24"/>
        </w:rPr>
        <w:t xml:space="preserve"> </w:t>
      </w:r>
      <w:r>
        <w:rPr>
          <w:sz w:val="24"/>
        </w:rPr>
        <w:t>исторического</w:t>
      </w:r>
      <w:r>
        <w:rPr>
          <w:spacing w:val="1"/>
          <w:sz w:val="24"/>
        </w:rPr>
        <w:t xml:space="preserve"> </w:t>
      </w:r>
      <w:r>
        <w:rPr>
          <w:sz w:val="24"/>
        </w:rPr>
        <w:t>знания</w:t>
      </w:r>
      <w:r>
        <w:rPr>
          <w:spacing w:val="1"/>
          <w:sz w:val="24"/>
        </w:rPr>
        <w:t xml:space="preserve"> </w:t>
      </w:r>
      <w:r>
        <w:rPr>
          <w:sz w:val="24"/>
        </w:rPr>
        <w:t>(эпоха,</w:t>
      </w:r>
      <w:r>
        <w:rPr>
          <w:spacing w:val="1"/>
          <w:sz w:val="24"/>
        </w:rPr>
        <w:t xml:space="preserve"> </w:t>
      </w:r>
      <w:r>
        <w:rPr>
          <w:sz w:val="24"/>
        </w:rPr>
        <w:t>цивилизация,</w:t>
      </w:r>
      <w:r>
        <w:rPr>
          <w:spacing w:val="-3"/>
          <w:sz w:val="24"/>
        </w:rPr>
        <w:t xml:space="preserve"> </w:t>
      </w:r>
      <w:r>
        <w:rPr>
          <w:sz w:val="24"/>
        </w:rPr>
        <w:t>исторический</w:t>
      </w:r>
      <w:r>
        <w:rPr>
          <w:spacing w:val="-1"/>
          <w:sz w:val="24"/>
        </w:rPr>
        <w:t xml:space="preserve"> </w:t>
      </w:r>
      <w:r>
        <w:rPr>
          <w:sz w:val="24"/>
        </w:rPr>
        <w:t>источник,</w:t>
      </w:r>
      <w:r>
        <w:rPr>
          <w:spacing w:val="-5"/>
          <w:sz w:val="24"/>
        </w:rPr>
        <w:t xml:space="preserve"> </w:t>
      </w:r>
      <w:r>
        <w:rPr>
          <w:sz w:val="24"/>
        </w:rPr>
        <w:t>исторический</w:t>
      </w:r>
      <w:r>
        <w:rPr>
          <w:spacing w:val="1"/>
          <w:sz w:val="24"/>
        </w:rPr>
        <w:t xml:space="preserve"> </w:t>
      </w:r>
      <w:r>
        <w:rPr>
          <w:sz w:val="24"/>
        </w:rPr>
        <w:t>факт,</w:t>
      </w:r>
      <w:r>
        <w:rPr>
          <w:spacing w:val="-3"/>
          <w:sz w:val="24"/>
        </w:rPr>
        <w:t xml:space="preserve"> </w:t>
      </w:r>
      <w:r>
        <w:rPr>
          <w:sz w:val="24"/>
        </w:rPr>
        <w:t>историзм</w:t>
      </w:r>
      <w:r>
        <w:rPr>
          <w:spacing w:val="-5"/>
          <w:sz w:val="24"/>
        </w:rPr>
        <w:t xml:space="preserve"> </w:t>
      </w:r>
      <w:r>
        <w:rPr>
          <w:sz w:val="24"/>
        </w:rPr>
        <w:t>и</w:t>
      </w:r>
      <w:r>
        <w:rPr>
          <w:spacing w:val="-5"/>
          <w:sz w:val="24"/>
        </w:rPr>
        <w:t xml:space="preserve"> </w:t>
      </w:r>
      <w:r>
        <w:rPr>
          <w:sz w:val="24"/>
        </w:rPr>
        <w:t>др.).</w:t>
      </w:r>
    </w:p>
    <w:p w:rsidR="00A97E3A" w:rsidRDefault="00A97E3A" w:rsidP="006271FA">
      <w:pPr>
        <w:pStyle w:val="a5"/>
        <w:numPr>
          <w:ilvl w:val="0"/>
          <w:numId w:val="58"/>
        </w:numPr>
        <w:tabs>
          <w:tab w:val="left" w:pos="662"/>
        </w:tabs>
        <w:spacing w:before="1"/>
        <w:ind w:left="661" w:hanging="140"/>
        <w:rPr>
          <w:sz w:val="24"/>
        </w:rPr>
      </w:pPr>
      <w:r>
        <w:rPr>
          <w:sz w:val="24"/>
        </w:rPr>
        <w:t>Выявлять</w:t>
      </w:r>
      <w:r>
        <w:rPr>
          <w:spacing w:val="-5"/>
          <w:sz w:val="24"/>
        </w:rPr>
        <w:t xml:space="preserve"> </w:t>
      </w:r>
      <w:r>
        <w:rPr>
          <w:sz w:val="24"/>
        </w:rPr>
        <w:t>причины</w:t>
      </w:r>
      <w:r>
        <w:rPr>
          <w:spacing w:val="-5"/>
          <w:sz w:val="24"/>
        </w:rPr>
        <w:t xml:space="preserve"> </w:t>
      </w:r>
      <w:r>
        <w:rPr>
          <w:sz w:val="24"/>
        </w:rPr>
        <w:t>и</w:t>
      </w:r>
      <w:r>
        <w:rPr>
          <w:spacing w:val="-7"/>
          <w:sz w:val="24"/>
        </w:rPr>
        <w:t xml:space="preserve"> </w:t>
      </w:r>
      <w:r>
        <w:rPr>
          <w:sz w:val="24"/>
        </w:rPr>
        <w:t>следствия</w:t>
      </w:r>
      <w:r>
        <w:rPr>
          <w:spacing w:val="-2"/>
          <w:sz w:val="24"/>
        </w:rPr>
        <w:t xml:space="preserve"> </w:t>
      </w:r>
      <w:r>
        <w:rPr>
          <w:sz w:val="24"/>
        </w:rPr>
        <w:t>исторических</w:t>
      </w:r>
      <w:r>
        <w:rPr>
          <w:spacing w:val="-1"/>
          <w:sz w:val="24"/>
        </w:rPr>
        <w:t xml:space="preserve"> </w:t>
      </w:r>
      <w:r>
        <w:rPr>
          <w:sz w:val="24"/>
        </w:rPr>
        <w:t>событий</w:t>
      </w:r>
      <w:r>
        <w:rPr>
          <w:spacing w:val="-3"/>
          <w:sz w:val="24"/>
        </w:rPr>
        <w:t xml:space="preserve"> </w:t>
      </w:r>
      <w:r>
        <w:rPr>
          <w:sz w:val="24"/>
        </w:rPr>
        <w:t>и</w:t>
      </w:r>
      <w:r>
        <w:rPr>
          <w:spacing w:val="-7"/>
          <w:sz w:val="24"/>
        </w:rPr>
        <w:t xml:space="preserve"> </w:t>
      </w:r>
      <w:r>
        <w:rPr>
          <w:sz w:val="24"/>
        </w:rPr>
        <w:t>процессов.</w:t>
      </w:r>
    </w:p>
    <w:p w:rsidR="00A97E3A" w:rsidRDefault="00A97E3A" w:rsidP="006271FA">
      <w:pPr>
        <w:pStyle w:val="a5"/>
        <w:numPr>
          <w:ilvl w:val="0"/>
          <w:numId w:val="58"/>
        </w:numPr>
        <w:tabs>
          <w:tab w:val="left" w:pos="741"/>
        </w:tabs>
        <w:spacing w:before="39" w:line="278" w:lineRule="auto"/>
        <w:ind w:right="845" w:firstLine="0"/>
        <w:rPr>
          <w:sz w:val="24"/>
        </w:rPr>
      </w:pPr>
      <w:r>
        <w:rPr>
          <w:sz w:val="24"/>
        </w:rPr>
        <w:t>Осуществлять</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составленному</w:t>
      </w:r>
      <w:r>
        <w:rPr>
          <w:spacing w:val="1"/>
          <w:sz w:val="24"/>
        </w:rPr>
        <w:t xml:space="preserve"> </w:t>
      </w:r>
      <w:r>
        <w:rPr>
          <w:sz w:val="24"/>
        </w:rPr>
        <w:t>плану</w:t>
      </w:r>
      <w:r>
        <w:rPr>
          <w:spacing w:val="1"/>
          <w:sz w:val="24"/>
        </w:rPr>
        <w:t xml:space="preserve"> </w:t>
      </w:r>
      <w:r>
        <w:rPr>
          <w:sz w:val="24"/>
        </w:rPr>
        <w:t>учебный</w:t>
      </w:r>
      <w:r>
        <w:rPr>
          <w:spacing w:val="1"/>
          <w:sz w:val="24"/>
        </w:rPr>
        <w:t xml:space="preserve"> </w:t>
      </w:r>
      <w:r>
        <w:rPr>
          <w:sz w:val="24"/>
        </w:rPr>
        <w:t>исследовательский</w:t>
      </w:r>
      <w:r>
        <w:rPr>
          <w:spacing w:val="1"/>
          <w:sz w:val="24"/>
        </w:rPr>
        <w:t xml:space="preserve"> </w:t>
      </w:r>
      <w:r>
        <w:rPr>
          <w:sz w:val="24"/>
        </w:rPr>
        <w:t>проект по истории (например, по истории своего края, города, села), привлекая материалы</w:t>
      </w:r>
      <w:r>
        <w:rPr>
          <w:spacing w:val="-57"/>
          <w:sz w:val="24"/>
        </w:rPr>
        <w:t xml:space="preserve"> </w:t>
      </w:r>
      <w:r>
        <w:rPr>
          <w:sz w:val="24"/>
        </w:rPr>
        <w:t>музеев,</w:t>
      </w:r>
      <w:r>
        <w:rPr>
          <w:spacing w:val="-4"/>
          <w:sz w:val="24"/>
        </w:rPr>
        <w:t xml:space="preserve"> </w:t>
      </w:r>
      <w:r>
        <w:rPr>
          <w:sz w:val="24"/>
        </w:rPr>
        <w:t>библиотек,</w:t>
      </w:r>
      <w:r>
        <w:rPr>
          <w:spacing w:val="4"/>
          <w:sz w:val="24"/>
        </w:rPr>
        <w:t xml:space="preserve"> </w:t>
      </w:r>
      <w:r>
        <w:rPr>
          <w:sz w:val="24"/>
        </w:rPr>
        <w:t>средств</w:t>
      </w:r>
      <w:r>
        <w:rPr>
          <w:spacing w:val="-1"/>
          <w:sz w:val="24"/>
        </w:rPr>
        <w:t xml:space="preserve"> </w:t>
      </w:r>
      <w:r>
        <w:rPr>
          <w:sz w:val="24"/>
        </w:rPr>
        <w:t>массовой информации.</w:t>
      </w:r>
    </w:p>
    <w:p w:rsidR="00A97E3A" w:rsidRDefault="00A97E3A" w:rsidP="006271FA">
      <w:pPr>
        <w:pStyle w:val="a5"/>
        <w:numPr>
          <w:ilvl w:val="0"/>
          <w:numId w:val="58"/>
        </w:numPr>
        <w:tabs>
          <w:tab w:val="left" w:pos="671"/>
        </w:tabs>
        <w:spacing w:line="278" w:lineRule="auto"/>
        <w:ind w:right="853" w:firstLine="0"/>
        <w:rPr>
          <w:sz w:val="24"/>
        </w:rPr>
      </w:pPr>
      <w:r>
        <w:rPr>
          <w:sz w:val="24"/>
        </w:rPr>
        <w:t>Соотносить результаты своего исследования с уже имеющимися данными, оценивать их</w:t>
      </w:r>
      <w:r>
        <w:rPr>
          <w:spacing w:val="1"/>
          <w:sz w:val="24"/>
        </w:rPr>
        <w:t xml:space="preserve"> </w:t>
      </w:r>
      <w:r>
        <w:rPr>
          <w:sz w:val="24"/>
        </w:rPr>
        <w:t>значимость.</w:t>
      </w:r>
    </w:p>
    <w:p w:rsidR="00A97E3A" w:rsidRDefault="00A97E3A" w:rsidP="006271FA">
      <w:pPr>
        <w:pStyle w:val="a5"/>
        <w:numPr>
          <w:ilvl w:val="0"/>
          <w:numId w:val="58"/>
        </w:numPr>
        <w:tabs>
          <w:tab w:val="left" w:pos="722"/>
        </w:tabs>
        <w:spacing w:line="272" w:lineRule="exact"/>
        <w:ind w:left="721" w:hanging="200"/>
        <w:rPr>
          <w:sz w:val="24"/>
        </w:rPr>
      </w:pPr>
      <w:r>
        <w:rPr>
          <w:sz w:val="24"/>
        </w:rPr>
        <w:t>Классифицировать</w:t>
      </w:r>
      <w:r>
        <w:rPr>
          <w:spacing w:val="54"/>
          <w:sz w:val="24"/>
        </w:rPr>
        <w:t xml:space="preserve"> </w:t>
      </w:r>
      <w:r>
        <w:rPr>
          <w:sz w:val="24"/>
        </w:rPr>
        <w:t>(выделять</w:t>
      </w:r>
      <w:r>
        <w:rPr>
          <w:spacing w:val="54"/>
          <w:sz w:val="24"/>
        </w:rPr>
        <w:t xml:space="preserve"> </w:t>
      </w:r>
      <w:r>
        <w:rPr>
          <w:sz w:val="24"/>
        </w:rPr>
        <w:t>основания,</w:t>
      </w:r>
      <w:r>
        <w:rPr>
          <w:spacing w:val="49"/>
          <w:sz w:val="24"/>
        </w:rPr>
        <w:t xml:space="preserve"> </w:t>
      </w:r>
      <w:r>
        <w:rPr>
          <w:sz w:val="24"/>
        </w:rPr>
        <w:t>заполнять</w:t>
      </w:r>
      <w:r>
        <w:rPr>
          <w:spacing w:val="52"/>
          <w:sz w:val="24"/>
        </w:rPr>
        <w:t xml:space="preserve"> </w:t>
      </w:r>
      <w:r>
        <w:rPr>
          <w:sz w:val="24"/>
        </w:rPr>
        <w:t>составлять</w:t>
      </w:r>
      <w:r>
        <w:rPr>
          <w:spacing w:val="56"/>
          <w:sz w:val="24"/>
        </w:rPr>
        <w:t xml:space="preserve"> </w:t>
      </w:r>
      <w:r>
        <w:rPr>
          <w:sz w:val="24"/>
        </w:rPr>
        <w:t>схему,</w:t>
      </w:r>
      <w:r>
        <w:rPr>
          <w:spacing w:val="54"/>
          <w:sz w:val="24"/>
        </w:rPr>
        <w:t xml:space="preserve"> </w:t>
      </w:r>
      <w:r>
        <w:rPr>
          <w:sz w:val="24"/>
        </w:rPr>
        <w:t>таблицу)</w:t>
      </w:r>
      <w:r>
        <w:rPr>
          <w:spacing w:val="51"/>
          <w:sz w:val="24"/>
        </w:rPr>
        <w:t xml:space="preserve"> </w:t>
      </w:r>
      <w:r>
        <w:rPr>
          <w:sz w:val="24"/>
        </w:rPr>
        <w:t>виды</w:t>
      </w:r>
    </w:p>
    <w:p w:rsidR="00A97E3A" w:rsidRDefault="00A97E3A" w:rsidP="00A97E3A">
      <w:pPr>
        <w:spacing w:line="272" w:lineRule="exact"/>
        <w:jc w:val="both"/>
        <w:rPr>
          <w:sz w:val="24"/>
        </w:rPr>
        <w:sectPr w:rsidR="00A97E3A">
          <w:pgSz w:w="11920" w:h="16850"/>
          <w:pgMar w:top="1160" w:right="0" w:bottom="1220" w:left="1180" w:header="0" w:footer="943" w:gutter="0"/>
          <w:cols w:space="720"/>
        </w:sectPr>
      </w:pPr>
    </w:p>
    <w:p w:rsidR="00A97E3A" w:rsidRDefault="00A97E3A" w:rsidP="00A97E3A">
      <w:pPr>
        <w:pStyle w:val="a3"/>
        <w:spacing w:before="74" w:line="276" w:lineRule="auto"/>
        <w:ind w:right="846"/>
      </w:pPr>
      <w:r>
        <w:t>деятельности</w:t>
      </w:r>
      <w:r>
        <w:rPr>
          <w:spacing w:val="1"/>
        </w:rPr>
        <w:t xml:space="preserve"> </w:t>
      </w:r>
      <w:r>
        <w:t>человека:</w:t>
      </w:r>
      <w:r>
        <w:rPr>
          <w:spacing w:val="1"/>
        </w:rPr>
        <w:t xml:space="preserve"> </w:t>
      </w:r>
      <w:r>
        <w:t>виды</w:t>
      </w:r>
      <w:r>
        <w:rPr>
          <w:spacing w:val="1"/>
        </w:rPr>
        <w:t xml:space="preserve"> </w:t>
      </w:r>
      <w:r>
        <w:t>юридической</w:t>
      </w:r>
      <w:r>
        <w:rPr>
          <w:spacing w:val="1"/>
        </w:rPr>
        <w:t xml:space="preserve"> </w:t>
      </w:r>
      <w:r>
        <w:t>ответственности</w:t>
      </w:r>
      <w:r>
        <w:rPr>
          <w:spacing w:val="1"/>
        </w:rPr>
        <w:t xml:space="preserve"> </w:t>
      </w:r>
      <w:r>
        <w:t>по</w:t>
      </w:r>
      <w:r>
        <w:rPr>
          <w:spacing w:val="1"/>
        </w:rPr>
        <w:t xml:space="preserve"> </w:t>
      </w:r>
      <w:r>
        <w:t>отраслям</w:t>
      </w:r>
      <w:r>
        <w:rPr>
          <w:spacing w:val="61"/>
        </w:rPr>
        <w:t xml:space="preserve"> </w:t>
      </w:r>
      <w:r>
        <w:t>права,</w:t>
      </w:r>
      <w:r>
        <w:rPr>
          <w:spacing w:val="1"/>
        </w:rPr>
        <w:t xml:space="preserve"> </w:t>
      </w:r>
      <w:r>
        <w:t>механизмы</w:t>
      </w:r>
      <w:r>
        <w:rPr>
          <w:spacing w:val="1"/>
        </w:rPr>
        <w:t xml:space="preserve"> </w:t>
      </w:r>
      <w:r>
        <w:t>государственного</w:t>
      </w:r>
      <w:r>
        <w:rPr>
          <w:spacing w:val="1"/>
        </w:rPr>
        <w:t xml:space="preserve"> </w:t>
      </w:r>
      <w:r>
        <w:t>регулирования</w:t>
      </w:r>
      <w:r>
        <w:rPr>
          <w:spacing w:val="1"/>
        </w:rPr>
        <w:t xml:space="preserve"> </w:t>
      </w:r>
      <w:r>
        <w:t>экономики:</w:t>
      </w:r>
      <w:r>
        <w:rPr>
          <w:spacing w:val="1"/>
        </w:rPr>
        <w:t xml:space="preserve"> </w:t>
      </w:r>
      <w:r>
        <w:t>современные</w:t>
      </w:r>
      <w:r>
        <w:rPr>
          <w:spacing w:val="1"/>
        </w:rPr>
        <w:t xml:space="preserve"> </w:t>
      </w:r>
      <w:r>
        <w:t>государства</w:t>
      </w:r>
      <w:r>
        <w:rPr>
          <w:spacing w:val="1"/>
        </w:rPr>
        <w:t xml:space="preserve"> </w:t>
      </w:r>
      <w:r>
        <w:t>по</w:t>
      </w:r>
      <w:r>
        <w:rPr>
          <w:spacing w:val="1"/>
        </w:rPr>
        <w:t xml:space="preserve"> </w:t>
      </w:r>
      <w:r>
        <w:t>форме</w:t>
      </w:r>
      <w:r>
        <w:rPr>
          <w:spacing w:val="1"/>
        </w:rPr>
        <w:t xml:space="preserve"> </w:t>
      </w:r>
      <w:r>
        <w:t>правления,</w:t>
      </w:r>
      <w:r>
        <w:rPr>
          <w:spacing w:val="1"/>
        </w:rPr>
        <w:t xml:space="preserve"> </w:t>
      </w:r>
      <w:r>
        <w:t>государственно-территориальному</w:t>
      </w:r>
      <w:r>
        <w:rPr>
          <w:spacing w:val="1"/>
        </w:rPr>
        <w:t xml:space="preserve"> </w:t>
      </w:r>
      <w:r>
        <w:t>устройству,</w:t>
      </w:r>
      <w:r>
        <w:rPr>
          <w:spacing w:val="1"/>
        </w:rPr>
        <w:t xml:space="preserve"> </w:t>
      </w:r>
      <w:r>
        <w:t>типы</w:t>
      </w:r>
      <w:r>
        <w:rPr>
          <w:spacing w:val="1"/>
        </w:rPr>
        <w:t xml:space="preserve"> </w:t>
      </w:r>
      <w:r>
        <w:t>политических</w:t>
      </w:r>
      <w:r>
        <w:rPr>
          <w:spacing w:val="1"/>
        </w:rPr>
        <w:t xml:space="preserve"> </w:t>
      </w:r>
      <w:r>
        <w:t>партий,</w:t>
      </w:r>
      <w:r>
        <w:rPr>
          <w:spacing w:val="-3"/>
        </w:rPr>
        <w:t xml:space="preserve"> </w:t>
      </w:r>
      <w:r>
        <w:t>общественно-политических</w:t>
      </w:r>
      <w:r>
        <w:rPr>
          <w:spacing w:val="5"/>
        </w:rPr>
        <w:t xml:space="preserve"> </w:t>
      </w:r>
      <w:r>
        <w:t>организаций.</w:t>
      </w:r>
    </w:p>
    <w:p w:rsidR="00A97E3A" w:rsidRDefault="00A97E3A" w:rsidP="006271FA">
      <w:pPr>
        <w:pStyle w:val="a5"/>
        <w:numPr>
          <w:ilvl w:val="0"/>
          <w:numId w:val="58"/>
        </w:numPr>
        <w:tabs>
          <w:tab w:val="left" w:pos="899"/>
        </w:tabs>
        <w:spacing w:before="1" w:line="276" w:lineRule="auto"/>
        <w:ind w:right="839" w:firstLine="0"/>
        <w:rPr>
          <w:sz w:val="24"/>
        </w:rPr>
      </w:pPr>
      <w:r>
        <w:rPr>
          <w:sz w:val="24"/>
        </w:rPr>
        <w:t>Сравнивать</w:t>
      </w:r>
      <w:r>
        <w:rPr>
          <w:spacing w:val="1"/>
          <w:sz w:val="24"/>
        </w:rPr>
        <w:t xml:space="preserve"> </w:t>
      </w:r>
      <w:r>
        <w:rPr>
          <w:sz w:val="24"/>
        </w:rPr>
        <w:t>формы</w:t>
      </w:r>
      <w:r>
        <w:rPr>
          <w:spacing w:val="1"/>
          <w:sz w:val="24"/>
        </w:rPr>
        <w:t xml:space="preserve"> </w:t>
      </w:r>
      <w:r>
        <w:rPr>
          <w:sz w:val="24"/>
        </w:rPr>
        <w:t>политического</w:t>
      </w:r>
      <w:r>
        <w:rPr>
          <w:spacing w:val="1"/>
          <w:sz w:val="24"/>
        </w:rPr>
        <w:t xml:space="preserve"> </w:t>
      </w:r>
      <w:r>
        <w:rPr>
          <w:sz w:val="24"/>
        </w:rPr>
        <w:t>участия</w:t>
      </w:r>
      <w:r>
        <w:rPr>
          <w:spacing w:val="1"/>
          <w:sz w:val="24"/>
        </w:rPr>
        <w:t xml:space="preserve"> </w:t>
      </w:r>
      <w:r>
        <w:rPr>
          <w:sz w:val="24"/>
        </w:rPr>
        <w:t>(выборы</w:t>
      </w:r>
      <w:r>
        <w:rPr>
          <w:spacing w:val="1"/>
          <w:sz w:val="24"/>
        </w:rPr>
        <w:t xml:space="preserve"> </w:t>
      </w:r>
      <w:r>
        <w:rPr>
          <w:sz w:val="24"/>
        </w:rPr>
        <w:t>и</w:t>
      </w:r>
      <w:r>
        <w:rPr>
          <w:spacing w:val="1"/>
          <w:sz w:val="24"/>
        </w:rPr>
        <w:t xml:space="preserve"> </w:t>
      </w:r>
      <w:r>
        <w:rPr>
          <w:sz w:val="24"/>
        </w:rPr>
        <w:t>референдум),</w:t>
      </w:r>
      <w:r>
        <w:rPr>
          <w:spacing w:val="1"/>
          <w:sz w:val="24"/>
        </w:rPr>
        <w:t xml:space="preserve"> </w:t>
      </w:r>
      <w:r>
        <w:rPr>
          <w:sz w:val="24"/>
        </w:rPr>
        <w:t>проступок</w:t>
      </w:r>
      <w:r>
        <w:rPr>
          <w:spacing w:val="1"/>
          <w:sz w:val="24"/>
        </w:rPr>
        <w:t xml:space="preserve"> </w:t>
      </w:r>
      <w:r>
        <w:rPr>
          <w:sz w:val="24"/>
        </w:rPr>
        <w:t>и</w:t>
      </w:r>
      <w:r>
        <w:rPr>
          <w:spacing w:val="1"/>
          <w:sz w:val="24"/>
        </w:rPr>
        <w:t xml:space="preserve"> </w:t>
      </w:r>
      <w:r>
        <w:rPr>
          <w:sz w:val="24"/>
        </w:rPr>
        <w:t>преступление,</w:t>
      </w:r>
      <w:r>
        <w:rPr>
          <w:spacing w:val="1"/>
          <w:sz w:val="24"/>
        </w:rPr>
        <w:t xml:space="preserve"> </w:t>
      </w:r>
      <w:r>
        <w:rPr>
          <w:sz w:val="24"/>
        </w:rPr>
        <w:t>дееспособность</w:t>
      </w:r>
      <w:r>
        <w:rPr>
          <w:spacing w:val="1"/>
          <w:sz w:val="24"/>
        </w:rPr>
        <w:t xml:space="preserve"> </w:t>
      </w:r>
      <w:r>
        <w:rPr>
          <w:sz w:val="24"/>
        </w:rPr>
        <w:t>малолетних</w:t>
      </w:r>
      <w:r>
        <w:rPr>
          <w:spacing w:val="1"/>
          <w:sz w:val="24"/>
        </w:rPr>
        <w:t xml:space="preserve"> </w:t>
      </w:r>
      <w:r>
        <w:rPr>
          <w:sz w:val="24"/>
        </w:rPr>
        <w:t>в</w:t>
      </w:r>
      <w:r>
        <w:rPr>
          <w:spacing w:val="1"/>
          <w:sz w:val="24"/>
        </w:rPr>
        <w:t xml:space="preserve"> </w:t>
      </w:r>
      <w:r>
        <w:rPr>
          <w:sz w:val="24"/>
        </w:rPr>
        <w:t>возрасте</w:t>
      </w:r>
      <w:r>
        <w:rPr>
          <w:spacing w:val="1"/>
          <w:sz w:val="24"/>
        </w:rPr>
        <w:t xml:space="preserve"> </w:t>
      </w:r>
      <w:r>
        <w:rPr>
          <w:sz w:val="24"/>
        </w:rPr>
        <w:t>от</w:t>
      </w:r>
      <w:r>
        <w:rPr>
          <w:spacing w:val="1"/>
          <w:sz w:val="24"/>
        </w:rPr>
        <w:t xml:space="preserve"> </w:t>
      </w:r>
      <w:r>
        <w:rPr>
          <w:sz w:val="24"/>
        </w:rPr>
        <w:t>6</w:t>
      </w:r>
      <w:r>
        <w:rPr>
          <w:spacing w:val="1"/>
          <w:sz w:val="24"/>
        </w:rPr>
        <w:t xml:space="preserve"> </w:t>
      </w:r>
      <w:r>
        <w:rPr>
          <w:sz w:val="24"/>
        </w:rPr>
        <w:t>до</w:t>
      </w:r>
      <w:r>
        <w:rPr>
          <w:spacing w:val="1"/>
          <w:sz w:val="24"/>
        </w:rPr>
        <w:t xml:space="preserve"> </w:t>
      </w:r>
      <w:r>
        <w:rPr>
          <w:sz w:val="24"/>
        </w:rPr>
        <w:t>14</w:t>
      </w:r>
      <w:r>
        <w:rPr>
          <w:spacing w:val="1"/>
          <w:sz w:val="24"/>
        </w:rPr>
        <w:t xml:space="preserve"> </w:t>
      </w:r>
      <w:r>
        <w:rPr>
          <w:sz w:val="24"/>
        </w:rPr>
        <w:t>лет</w:t>
      </w:r>
      <w:r>
        <w:rPr>
          <w:spacing w:val="61"/>
          <w:sz w:val="24"/>
        </w:rPr>
        <w:t xml:space="preserve"> </w:t>
      </w:r>
      <w:r>
        <w:rPr>
          <w:sz w:val="24"/>
        </w:rPr>
        <w:t>и</w:t>
      </w:r>
      <w:r>
        <w:rPr>
          <w:spacing w:val="1"/>
          <w:sz w:val="24"/>
        </w:rPr>
        <w:t xml:space="preserve"> </w:t>
      </w:r>
      <w:r>
        <w:rPr>
          <w:sz w:val="24"/>
        </w:rPr>
        <w:t>несовершеннолетних</w:t>
      </w:r>
      <w:r>
        <w:rPr>
          <w:spacing w:val="3"/>
          <w:sz w:val="24"/>
        </w:rPr>
        <w:t xml:space="preserve"> </w:t>
      </w:r>
      <w:r>
        <w:rPr>
          <w:sz w:val="24"/>
        </w:rPr>
        <w:t>в</w:t>
      </w:r>
      <w:r>
        <w:rPr>
          <w:spacing w:val="-1"/>
          <w:sz w:val="24"/>
        </w:rPr>
        <w:t xml:space="preserve"> </w:t>
      </w:r>
      <w:r>
        <w:rPr>
          <w:sz w:val="24"/>
        </w:rPr>
        <w:t>возрасте</w:t>
      </w:r>
      <w:r>
        <w:rPr>
          <w:spacing w:val="-2"/>
          <w:sz w:val="24"/>
        </w:rPr>
        <w:t xml:space="preserve"> </w:t>
      </w:r>
      <w:r>
        <w:rPr>
          <w:sz w:val="24"/>
        </w:rPr>
        <w:t>от</w:t>
      </w:r>
      <w:r>
        <w:rPr>
          <w:spacing w:val="3"/>
          <w:sz w:val="24"/>
        </w:rPr>
        <w:t xml:space="preserve"> </w:t>
      </w:r>
      <w:r>
        <w:rPr>
          <w:sz w:val="24"/>
        </w:rPr>
        <w:t>14 до</w:t>
      </w:r>
      <w:r>
        <w:rPr>
          <w:spacing w:val="-1"/>
          <w:sz w:val="24"/>
        </w:rPr>
        <w:t xml:space="preserve"> </w:t>
      </w:r>
      <w:r>
        <w:rPr>
          <w:sz w:val="24"/>
        </w:rPr>
        <w:t>18 лет, мораль и</w:t>
      </w:r>
      <w:r>
        <w:rPr>
          <w:spacing w:val="-2"/>
          <w:sz w:val="24"/>
        </w:rPr>
        <w:t xml:space="preserve"> </w:t>
      </w:r>
      <w:r>
        <w:rPr>
          <w:sz w:val="24"/>
        </w:rPr>
        <w:t>право.</w:t>
      </w:r>
    </w:p>
    <w:p w:rsidR="00A97E3A" w:rsidRDefault="00A97E3A" w:rsidP="006271FA">
      <w:pPr>
        <w:pStyle w:val="a5"/>
        <w:numPr>
          <w:ilvl w:val="0"/>
          <w:numId w:val="58"/>
        </w:numPr>
        <w:tabs>
          <w:tab w:val="left" w:pos="748"/>
        </w:tabs>
        <w:spacing w:line="278" w:lineRule="auto"/>
        <w:ind w:right="852" w:firstLine="0"/>
        <w:rPr>
          <w:sz w:val="24"/>
        </w:rPr>
      </w:pPr>
      <w:r>
        <w:rPr>
          <w:sz w:val="24"/>
        </w:rPr>
        <w:t>Определять</w:t>
      </w:r>
      <w:r>
        <w:rPr>
          <w:spacing w:val="1"/>
          <w:sz w:val="24"/>
        </w:rPr>
        <w:t xml:space="preserve"> </w:t>
      </w:r>
      <w:r>
        <w:rPr>
          <w:sz w:val="24"/>
        </w:rPr>
        <w:t>конструктивные</w:t>
      </w:r>
      <w:r>
        <w:rPr>
          <w:spacing w:val="1"/>
          <w:sz w:val="24"/>
        </w:rPr>
        <w:t xml:space="preserve"> </w:t>
      </w:r>
      <w:r>
        <w:rPr>
          <w:sz w:val="24"/>
        </w:rPr>
        <w:t>модели</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конфликтной</w:t>
      </w:r>
      <w:r>
        <w:rPr>
          <w:spacing w:val="1"/>
          <w:sz w:val="24"/>
        </w:rPr>
        <w:t xml:space="preserve"> </w:t>
      </w:r>
      <w:r>
        <w:rPr>
          <w:sz w:val="24"/>
        </w:rPr>
        <w:t>ситуации,</w:t>
      </w:r>
      <w:r>
        <w:rPr>
          <w:spacing w:val="1"/>
          <w:sz w:val="24"/>
        </w:rPr>
        <w:t xml:space="preserve"> </w:t>
      </w:r>
      <w:r>
        <w:rPr>
          <w:sz w:val="24"/>
        </w:rPr>
        <w:t>находить</w:t>
      </w:r>
      <w:r>
        <w:rPr>
          <w:spacing w:val="1"/>
          <w:sz w:val="24"/>
        </w:rPr>
        <w:t xml:space="preserve"> </w:t>
      </w:r>
      <w:r>
        <w:rPr>
          <w:sz w:val="24"/>
        </w:rPr>
        <w:t>конструктивное</w:t>
      </w:r>
      <w:r>
        <w:rPr>
          <w:spacing w:val="-2"/>
          <w:sz w:val="24"/>
        </w:rPr>
        <w:t xml:space="preserve"> </w:t>
      </w:r>
      <w:r>
        <w:rPr>
          <w:sz w:val="24"/>
        </w:rPr>
        <w:t>разрешение конфликта. 6</w:t>
      </w:r>
    </w:p>
    <w:p w:rsidR="00A97E3A" w:rsidRDefault="00A97E3A" w:rsidP="006271FA">
      <w:pPr>
        <w:pStyle w:val="a5"/>
        <w:numPr>
          <w:ilvl w:val="0"/>
          <w:numId w:val="58"/>
        </w:numPr>
        <w:tabs>
          <w:tab w:val="left" w:pos="695"/>
        </w:tabs>
        <w:spacing w:line="276" w:lineRule="auto"/>
        <w:ind w:right="850" w:firstLine="0"/>
        <w:rPr>
          <w:sz w:val="24"/>
        </w:rPr>
      </w:pPr>
      <w:r>
        <w:rPr>
          <w:sz w:val="24"/>
        </w:rPr>
        <w:t>Преобразовывать статистическую и визуальную информацию о достижениях России в</w:t>
      </w:r>
      <w:r>
        <w:rPr>
          <w:spacing w:val="1"/>
          <w:sz w:val="24"/>
        </w:rPr>
        <w:t xml:space="preserve"> </w:t>
      </w:r>
      <w:r>
        <w:rPr>
          <w:sz w:val="24"/>
        </w:rPr>
        <w:t>текст.</w:t>
      </w:r>
    </w:p>
    <w:p w:rsidR="00A97E3A" w:rsidRDefault="00A97E3A" w:rsidP="006271FA">
      <w:pPr>
        <w:pStyle w:val="a5"/>
        <w:numPr>
          <w:ilvl w:val="0"/>
          <w:numId w:val="58"/>
        </w:numPr>
        <w:tabs>
          <w:tab w:val="left" w:pos="808"/>
        </w:tabs>
        <w:spacing w:line="278" w:lineRule="auto"/>
        <w:ind w:right="839" w:firstLine="0"/>
        <w:rPr>
          <w:sz w:val="24"/>
        </w:rPr>
      </w:pPr>
      <w:r>
        <w:rPr>
          <w:sz w:val="24"/>
        </w:rPr>
        <w:t>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моделируемую</w:t>
      </w:r>
      <w:r>
        <w:rPr>
          <w:spacing w:val="1"/>
          <w:sz w:val="24"/>
        </w:rPr>
        <w:t xml:space="preserve"> </w:t>
      </w:r>
      <w:r>
        <w:rPr>
          <w:sz w:val="24"/>
        </w:rPr>
        <w:t>экономическую</w:t>
      </w:r>
      <w:r>
        <w:rPr>
          <w:spacing w:val="1"/>
          <w:sz w:val="24"/>
        </w:rPr>
        <w:t xml:space="preserve"> </w:t>
      </w:r>
      <w:r>
        <w:rPr>
          <w:sz w:val="24"/>
        </w:rPr>
        <w:t>деятельность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изменившихся ситуаций.</w:t>
      </w:r>
    </w:p>
    <w:p w:rsidR="00A97E3A" w:rsidRDefault="00A97E3A" w:rsidP="006271FA">
      <w:pPr>
        <w:pStyle w:val="a5"/>
        <w:numPr>
          <w:ilvl w:val="0"/>
          <w:numId w:val="58"/>
        </w:numPr>
        <w:tabs>
          <w:tab w:val="left" w:pos="736"/>
        </w:tabs>
        <w:spacing w:line="276" w:lineRule="auto"/>
        <w:ind w:right="853" w:firstLine="0"/>
        <w:rPr>
          <w:sz w:val="24"/>
        </w:rPr>
      </w:pPr>
      <w:r>
        <w:rPr>
          <w:sz w:val="24"/>
        </w:rPr>
        <w:t>Использовать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публичного</w:t>
      </w:r>
      <w:r>
        <w:rPr>
          <w:spacing w:val="1"/>
          <w:sz w:val="24"/>
        </w:rPr>
        <w:t xml:space="preserve"> </w:t>
      </w:r>
      <w:r>
        <w:rPr>
          <w:sz w:val="24"/>
        </w:rPr>
        <w:t>представления</w:t>
      </w:r>
      <w:r>
        <w:rPr>
          <w:spacing w:val="1"/>
          <w:sz w:val="24"/>
        </w:rPr>
        <w:t xml:space="preserve"> </w:t>
      </w:r>
      <w:r>
        <w:rPr>
          <w:sz w:val="24"/>
        </w:rPr>
        <w:t>результатов</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в сфере</w:t>
      </w:r>
      <w:r>
        <w:rPr>
          <w:spacing w:val="-4"/>
          <w:sz w:val="24"/>
        </w:rPr>
        <w:t xml:space="preserve"> </w:t>
      </w:r>
      <w:r>
        <w:rPr>
          <w:sz w:val="24"/>
        </w:rPr>
        <w:t>духовной культуры.</w:t>
      </w:r>
    </w:p>
    <w:p w:rsidR="00A97E3A" w:rsidRDefault="00A97E3A" w:rsidP="006271FA">
      <w:pPr>
        <w:pStyle w:val="a5"/>
        <w:numPr>
          <w:ilvl w:val="0"/>
          <w:numId w:val="58"/>
        </w:numPr>
        <w:tabs>
          <w:tab w:val="left" w:pos="662"/>
        </w:tabs>
        <w:spacing w:line="275" w:lineRule="exact"/>
        <w:ind w:left="661" w:hanging="140"/>
        <w:rPr>
          <w:sz w:val="24"/>
        </w:rPr>
      </w:pPr>
      <w:r>
        <w:rPr>
          <w:sz w:val="24"/>
        </w:rPr>
        <w:t>Выступать</w:t>
      </w:r>
      <w:r>
        <w:rPr>
          <w:spacing w:val="-2"/>
          <w:sz w:val="24"/>
        </w:rPr>
        <w:t xml:space="preserve"> </w:t>
      </w:r>
      <w:r>
        <w:rPr>
          <w:sz w:val="24"/>
        </w:rPr>
        <w:t>с</w:t>
      </w:r>
      <w:r>
        <w:rPr>
          <w:spacing w:val="-7"/>
          <w:sz w:val="24"/>
        </w:rPr>
        <w:t xml:space="preserve"> </w:t>
      </w:r>
      <w:r>
        <w:rPr>
          <w:sz w:val="24"/>
        </w:rPr>
        <w:t>сообщениями</w:t>
      </w:r>
      <w:r>
        <w:rPr>
          <w:spacing w:val="-4"/>
          <w:sz w:val="24"/>
        </w:rPr>
        <w:t xml:space="preserve"> </w:t>
      </w:r>
      <w:r>
        <w:rPr>
          <w:sz w:val="24"/>
        </w:rPr>
        <w:t>в</w:t>
      </w:r>
      <w:r>
        <w:rPr>
          <w:spacing w:val="-5"/>
          <w:sz w:val="24"/>
        </w:rPr>
        <w:t xml:space="preserve"> </w:t>
      </w:r>
      <w:r>
        <w:rPr>
          <w:sz w:val="24"/>
        </w:rPr>
        <w:t>соответствии</w:t>
      </w:r>
      <w:r>
        <w:rPr>
          <w:spacing w:val="-1"/>
          <w:sz w:val="24"/>
        </w:rPr>
        <w:t xml:space="preserve"> </w:t>
      </w:r>
      <w:r>
        <w:rPr>
          <w:sz w:val="24"/>
        </w:rPr>
        <w:t>с</w:t>
      </w:r>
      <w:r>
        <w:rPr>
          <w:spacing w:val="-7"/>
          <w:sz w:val="24"/>
        </w:rPr>
        <w:t xml:space="preserve"> </w:t>
      </w:r>
      <w:r>
        <w:rPr>
          <w:sz w:val="24"/>
        </w:rPr>
        <w:t>особенностями</w:t>
      </w:r>
      <w:r>
        <w:rPr>
          <w:spacing w:val="-2"/>
          <w:sz w:val="24"/>
        </w:rPr>
        <w:t xml:space="preserve"> </w:t>
      </w:r>
      <w:r>
        <w:rPr>
          <w:sz w:val="24"/>
        </w:rPr>
        <w:t>аудитории</w:t>
      </w:r>
      <w:r>
        <w:rPr>
          <w:spacing w:val="-6"/>
          <w:sz w:val="24"/>
        </w:rPr>
        <w:t xml:space="preserve"> </w:t>
      </w:r>
      <w:r>
        <w:rPr>
          <w:sz w:val="24"/>
        </w:rPr>
        <w:t>и</w:t>
      </w:r>
      <w:r>
        <w:rPr>
          <w:spacing w:val="-2"/>
          <w:sz w:val="24"/>
        </w:rPr>
        <w:t xml:space="preserve"> </w:t>
      </w:r>
      <w:r>
        <w:rPr>
          <w:sz w:val="24"/>
        </w:rPr>
        <w:t>регламентом.</w:t>
      </w:r>
    </w:p>
    <w:p w:rsidR="00A97E3A" w:rsidRDefault="00A97E3A" w:rsidP="006271FA">
      <w:pPr>
        <w:pStyle w:val="a5"/>
        <w:numPr>
          <w:ilvl w:val="0"/>
          <w:numId w:val="58"/>
        </w:numPr>
        <w:tabs>
          <w:tab w:val="left" w:pos="861"/>
        </w:tabs>
        <w:spacing w:before="27" w:line="280" w:lineRule="auto"/>
        <w:ind w:right="848" w:firstLine="0"/>
        <w:rPr>
          <w:sz w:val="24"/>
        </w:rPr>
      </w:pPr>
      <w:r>
        <w:rPr>
          <w:sz w:val="24"/>
        </w:rPr>
        <w:t>Устанавливать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правами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обязанностями</w:t>
      </w:r>
      <w:r>
        <w:rPr>
          <w:spacing w:val="-3"/>
          <w:sz w:val="24"/>
        </w:rPr>
        <w:t xml:space="preserve"> </w:t>
      </w:r>
      <w:r>
        <w:rPr>
          <w:sz w:val="24"/>
        </w:rPr>
        <w:t>граждан.</w:t>
      </w:r>
      <w:r>
        <w:rPr>
          <w:spacing w:val="-1"/>
          <w:sz w:val="24"/>
        </w:rPr>
        <w:t xml:space="preserve"> </w:t>
      </w:r>
      <w:r>
        <w:rPr>
          <w:sz w:val="24"/>
        </w:rPr>
        <w:t>6</w:t>
      </w:r>
      <w:r>
        <w:rPr>
          <w:spacing w:val="-1"/>
          <w:sz w:val="24"/>
        </w:rPr>
        <w:t xml:space="preserve"> </w:t>
      </w:r>
      <w:r>
        <w:rPr>
          <w:sz w:val="24"/>
        </w:rPr>
        <w:t>Объяснять</w:t>
      </w:r>
      <w:r>
        <w:rPr>
          <w:spacing w:val="-1"/>
          <w:sz w:val="24"/>
        </w:rPr>
        <w:t xml:space="preserve"> </w:t>
      </w:r>
      <w:r>
        <w:rPr>
          <w:sz w:val="24"/>
        </w:rPr>
        <w:t>причины</w:t>
      </w:r>
      <w:r>
        <w:rPr>
          <w:spacing w:val="-5"/>
          <w:sz w:val="24"/>
        </w:rPr>
        <w:t xml:space="preserve"> </w:t>
      </w:r>
      <w:r>
        <w:rPr>
          <w:sz w:val="24"/>
        </w:rPr>
        <w:t>смены</w:t>
      </w:r>
      <w:r>
        <w:rPr>
          <w:spacing w:val="-2"/>
          <w:sz w:val="24"/>
        </w:rPr>
        <w:t xml:space="preserve"> </w:t>
      </w:r>
      <w:r>
        <w:rPr>
          <w:sz w:val="24"/>
        </w:rPr>
        <w:t>дня</w:t>
      </w:r>
      <w:r>
        <w:rPr>
          <w:spacing w:val="-1"/>
          <w:sz w:val="24"/>
        </w:rPr>
        <w:t xml:space="preserve"> </w:t>
      </w:r>
      <w:r>
        <w:rPr>
          <w:sz w:val="24"/>
        </w:rPr>
        <w:t>и</w:t>
      </w:r>
      <w:r>
        <w:rPr>
          <w:spacing w:val="-3"/>
          <w:sz w:val="24"/>
        </w:rPr>
        <w:t xml:space="preserve"> </w:t>
      </w:r>
      <w:r>
        <w:rPr>
          <w:sz w:val="24"/>
        </w:rPr>
        <w:t>ночи</w:t>
      </w:r>
      <w:r>
        <w:rPr>
          <w:spacing w:val="-2"/>
          <w:sz w:val="24"/>
        </w:rPr>
        <w:t xml:space="preserve"> </w:t>
      </w:r>
      <w:r>
        <w:rPr>
          <w:sz w:val="24"/>
        </w:rPr>
        <w:t>и</w:t>
      </w:r>
      <w:r>
        <w:rPr>
          <w:spacing w:val="-3"/>
          <w:sz w:val="24"/>
        </w:rPr>
        <w:t xml:space="preserve"> </w:t>
      </w:r>
      <w:r>
        <w:rPr>
          <w:sz w:val="24"/>
        </w:rPr>
        <w:t>времен года.</w:t>
      </w:r>
    </w:p>
    <w:p w:rsidR="00A97E3A" w:rsidRDefault="00A97E3A" w:rsidP="006271FA">
      <w:pPr>
        <w:pStyle w:val="a5"/>
        <w:numPr>
          <w:ilvl w:val="0"/>
          <w:numId w:val="58"/>
        </w:numPr>
        <w:tabs>
          <w:tab w:val="left" w:pos="664"/>
        </w:tabs>
        <w:spacing w:line="276" w:lineRule="auto"/>
        <w:ind w:right="843" w:firstLine="0"/>
        <w:rPr>
          <w:sz w:val="24"/>
        </w:rPr>
      </w:pPr>
      <w:r>
        <w:rPr>
          <w:sz w:val="24"/>
        </w:rPr>
        <w:t>Устанавливать</w:t>
      </w:r>
      <w:r>
        <w:rPr>
          <w:spacing w:val="1"/>
          <w:sz w:val="24"/>
        </w:rPr>
        <w:t xml:space="preserve"> </w:t>
      </w:r>
      <w:r>
        <w:rPr>
          <w:sz w:val="24"/>
        </w:rPr>
        <w:t>эмпирические</w:t>
      </w:r>
      <w:r>
        <w:rPr>
          <w:spacing w:val="1"/>
          <w:sz w:val="24"/>
        </w:rPr>
        <w:t xml:space="preserve"> </w:t>
      </w:r>
      <w:r>
        <w:rPr>
          <w:sz w:val="24"/>
        </w:rPr>
        <w:t>зависимости</w:t>
      </w:r>
      <w:r>
        <w:rPr>
          <w:spacing w:val="1"/>
          <w:sz w:val="24"/>
        </w:rPr>
        <w:t xml:space="preserve"> </w:t>
      </w:r>
      <w:r>
        <w:rPr>
          <w:sz w:val="24"/>
        </w:rPr>
        <w:t>между</w:t>
      </w:r>
      <w:r>
        <w:rPr>
          <w:spacing w:val="1"/>
          <w:sz w:val="24"/>
        </w:rPr>
        <w:t xml:space="preserve"> </w:t>
      </w:r>
      <w:r>
        <w:rPr>
          <w:sz w:val="24"/>
        </w:rPr>
        <w:t>продолжительностью</w:t>
      </w:r>
      <w:r>
        <w:rPr>
          <w:spacing w:val="1"/>
          <w:sz w:val="24"/>
        </w:rPr>
        <w:t xml:space="preserve"> </w:t>
      </w:r>
      <w:r>
        <w:rPr>
          <w:sz w:val="24"/>
        </w:rPr>
        <w:t>дня</w:t>
      </w:r>
      <w:r>
        <w:rPr>
          <w:spacing w:val="1"/>
          <w:sz w:val="24"/>
        </w:rPr>
        <w:t xml:space="preserve"> </w:t>
      </w:r>
      <w:r>
        <w:rPr>
          <w:sz w:val="24"/>
        </w:rPr>
        <w:t>и</w:t>
      </w:r>
      <w:r>
        <w:rPr>
          <w:spacing w:val="1"/>
          <w:sz w:val="24"/>
        </w:rPr>
        <w:t xml:space="preserve"> </w:t>
      </w:r>
      <w:r>
        <w:rPr>
          <w:sz w:val="24"/>
        </w:rPr>
        <w:t>географической</w:t>
      </w:r>
      <w:r>
        <w:rPr>
          <w:spacing w:val="1"/>
          <w:sz w:val="24"/>
        </w:rPr>
        <w:t xml:space="preserve"> </w:t>
      </w:r>
      <w:r>
        <w:rPr>
          <w:sz w:val="24"/>
        </w:rPr>
        <w:t>широтой</w:t>
      </w:r>
      <w:r>
        <w:rPr>
          <w:spacing w:val="1"/>
          <w:sz w:val="24"/>
        </w:rPr>
        <w:t xml:space="preserve"> </w:t>
      </w:r>
      <w:r>
        <w:rPr>
          <w:sz w:val="24"/>
        </w:rPr>
        <w:t>местности,</w:t>
      </w:r>
      <w:r>
        <w:rPr>
          <w:spacing w:val="1"/>
          <w:sz w:val="24"/>
        </w:rPr>
        <w:t xml:space="preserve"> </w:t>
      </w:r>
      <w:r>
        <w:rPr>
          <w:sz w:val="24"/>
        </w:rPr>
        <w:t>между</w:t>
      </w:r>
      <w:r>
        <w:rPr>
          <w:spacing w:val="1"/>
          <w:sz w:val="24"/>
        </w:rPr>
        <w:t xml:space="preserve"> </w:t>
      </w:r>
      <w:r>
        <w:rPr>
          <w:sz w:val="24"/>
        </w:rPr>
        <w:t>высотой</w:t>
      </w:r>
      <w:r>
        <w:rPr>
          <w:spacing w:val="1"/>
          <w:sz w:val="24"/>
        </w:rPr>
        <w:t xml:space="preserve"> </w:t>
      </w:r>
      <w:r>
        <w:rPr>
          <w:sz w:val="24"/>
        </w:rPr>
        <w:t>Солнца</w:t>
      </w:r>
      <w:r>
        <w:rPr>
          <w:spacing w:val="1"/>
          <w:sz w:val="24"/>
        </w:rPr>
        <w:t xml:space="preserve"> </w:t>
      </w:r>
      <w:r>
        <w:rPr>
          <w:sz w:val="24"/>
        </w:rPr>
        <w:t>над</w:t>
      </w:r>
      <w:r>
        <w:rPr>
          <w:spacing w:val="1"/>
          <w:sz w:val="24"/>
        </w:rPr>
        <w:t xml:space="preserve"> </w:t>
      </w:r>
      <w:r>
        <w:rPr>
          <w:sz w:val="24"/>
        </w:rPr>
        <w:t>горизонтом</w:t>
      </w:r>
      <w:r>
        <w:rPr>
          <w:spacing w:val="1"/>
          <w:sz w:val="24"/>
        </w:rPr>
        <w:t xml:space="preserve"> </w:t>
      </w:r>
      <w:r>
        <w:rPr>
          <w:sz w:val="24"/>
        </w:rPr>
        <w:t>и</w:t>
      </w:r>
      <w:r>
        <w:rPr>
          <w:spacing w:val="1"/>
          <w:sz w:val="24"/>
        </w:rPr>
        <w:t xml:space="preserve"> </w:t>
      </w:r>
      <w:r>
        <w:rPr>
          <w:sz w:val="24"/>
        </w:rPr>
        <w:t>географической</w:t>
      </w:r>
      <w:r>
        <w:rPr>
          <w:spacing w:val="1"/>
          <w:sz w:val="24"/>
        </w:rPr>
        <w:t xml:space="preserve"> </w:t>
      </w:r>
      <w:r>
        <w:rPr>
          <w:sz w:val="24"/>
        </w:rPr>
        <w:t>широтой</w:t>
      </w:r>
      <w:r>
        <w:rPr>
          <w:spacing w:val="-1"/>
          <w:sz w:val="24"/>
        </w:rPr>
        <w:t xml:space="preserve"> </w:t>
      </w:r>
      <w:r>
        <w:rPr>
          <w:sz w:val="24"/>
        </w:rPr>
        <w:t>местности</w:t>
      </w:r>
      <w:r>
        <w:rPr>
          <w:spacing w:val="2"/>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анализа</w:t>
      </w:r>
      <w:r>
        <w:rPr>
          <w:spacing w:val="-4"/>
          <w:sz w:val="24"/>
        </w:rPr>
        <w:t xml:space="preserve"> </w:t>
      </w:r>
      <w:r>
        <w:rPr>
          <w:sz w:val="24"/>
        </w:rPr>
        <w:t>данных</w:t>
      </w:r>
      <w:r>
        <w:rPr>
          <w:spacing w:val="4"/>
          <w:sz w:val="24"/>
        </w:rPr>
        <w:t xml:space="preserve"> </w:t>
      </w:r>
      <w:r>
        <w:rPr>
          <w:sz w:val="24"/>
        </w:rPr>
        <w:t>наблюдений.</w:t>
      </w:r>
    </w:p>
    <w:p w:rsidR="00A97E3A" w:rsidRDefault="00A97E3A" w:rsidP="006271FA">
      <w:pPr>
        <w:pStyle w:val="a5"/>
        <w:numPr>
          <w:ilvl w:val="0"/>
          <w:numId w:val="58"/>
        </w:numPr>
        <w:tabs>
          <w:tab w:val="left" w:pos="662"/>
        </w:tabs>
        <w:spacing w:line="274" w:lineRule="exact"/>
        <w:ind w:left="661" w:hanging="140"/>
        <w:rPr>
          <w:sz w:val="24"/>
        </w:rPr>
      </w:pPr>
      <w:r>
        <w:rPr>
          <w:sz w:val="24"/>
        </w:rPr>
        <w:t>Классифицировать</w:t>
      </w:r>
      <w:r>
        <w:rPr>
          <w:spacing w:val="-2"/>
          <w:sz w:val="24"/>
        </w:rPr>
        <w:t xml:space="preserve"> </w:t>
      </w:r>
      <w:r>
        <w:rPr>
          <w:sz w:val="24"/>
        </w:rPr>
        <w:t>формы</w:t>
      </w:r>
      <w:r>
        <w:rPr>
          <w:spacing w:val="-3"/>
          <w:sz w:val="24"/>
        </w:rPr>
        <w:t xml:space="preserve"> </w:t>
      </w:r>
      <w:r>
        <w:rPr>
          <w:sz w:val="24"/>
        </w:rPr>
        <w:t>рельефа</w:t>
      </w:r>
      <w:r>
        <w:rPr>
          <w:spacing w:val="-3"/>
          <w:sz w:val="24"/>
        </w:rPr>
        <w:t xml:space="preserve"> </w:t>
      </w:r>
      <w:r>
        <w:rPr>
          <w:sz w:val="24"/>
        </w:rPr>
        <w:t>суши</w:t>
      </w:r>
      <w:r>
        <w:rPr>
          <w:spacing w:val="-3"/>
          <w:sz w:val="24"/>
        </w:rPr>
        <w:t xml:space="preserve"> </w:t>
      </w:r>
      <w:r>
        <w:rPr>
          <w:sz w:val="24"/>
        </w:rPr>
        <w:t>по</w:t>
      </w:r>
      <w:r>
        <w:rPr>
          <w:spacing w:val="-1"/>
          <w:sz w:val="24"/>
        </w:rPr>
        <w:t xml:space="preserve"> </w:t>
      </w:r>
      <w:r>
        <w:rPr>
          <w:sz w:val="24"/>
        </w:rPr>
        <w:t>высоте</w:t>
      </w:r>
      <w:r>
        <w:rPr>
          <w:spacing w:val="-3"/>
          <w:sz w:val="24"/>
        </w:rPr>
        <w:t xml:space="preserve"> </w:t>
      </w:r>
      <w:r>
        <w:rPr>
          <w:sz w:val="24"/>
        </w:rPr>
        <w:t>и</w:t>
      </w:r>
      <w:r>
        <w:rPr>
          <w:spacing w:val="-1"/>
          <w:sz w:val="24"/>
        </w:rPr>
        <w:t xml:space="preserve"> </w:t>
      </w:r>
      <w:r>
        <w:rPr>
          <w:sz w:val="24"/>
        </w:rPr>
        <w:t>по</w:t>
      </w:r>
      <w:r>
        <w:rPr>
          <w:spacing w:val="-5"/>
          <w:sz w:val="24"/>
        </w:rPr>
        <w:t xml:space="preserve"> </w:t>
      </w:r>
      <w:r>
        <w:rPr>
          <w:sz w:val="24"/>
        </w:rPr>
        <w:t>внешнему</w:t>
      </w:r>
      <w:r>
        <w:rPr>
          <w:spacing w:val="-12"/>
          <w:sz w:val="24"/>
        </w:rPr>
        <w:t xml:space="preserve"> </w:t>
      </w:r>
      <w:r>
        <w:rPr>
          <w:sz w:val="24"/>
        </w:rPr>
        <w:t>облику.</w:t>
      </w:r>
    </w:p>
    <w:p w:rsidR="00A97E3A" w:rsidRDefault="00A97E3A" w:rsidP="006271FA">
      <w:pPr>
        <w:pStyle w:val="a5"/>
        <w:numPr>
          <w:ilvl w:val="0"/>
          <w:numId w:val="58"/>
        </w:numPr>
        <w:tabs>
          <w:tab w:val="left" w:pos="662"/>
        </w:tabs>
        <w:spacing w:before="34"/>
        <w:ind w:left="661" w:hanging="140"/>
        <w:rPr>
          <w:sz w:val="24"/>
        </w:rPr>
      </w:pPr>
      <w:r>
        <w:rPr>
          <w:sz w:val="24"/>
        </w:rPr>
        <w:t>Классифицировать</w:t>
      </w:r>
      <w:r>
        <w:rPr>
          <w:spacing w:val="-3"/>
          <w:sz w:val="24"/>
        </w:rPr>
        <w:t xml:space="preserve"> </w:t>
      </w:r>
      <w:r>
        <w:rPr>
          <w:sz w:val="24"/>
        </w:rPr>
        <w:t>острова</w:t>
      </w:r>
      <w:r>
        <w:rPr>
          <w:spacing w:val="-8"/>
          <w:sz w:val="24"/>
        </w:rPr>
        <w:t xml:space="preserve"> </w:t>
      </w:r>
      <w:r>
        <w:rPr>
          <w:sz w:val="24"/>
        </w:rPr>
        <w:t>по</w:t>
      </w:r>
      <w:r>
        <w:rPr>
          <w:spacing w:val="-5"/>
          <w:sz w:val="24"/>
        </w:rPr>
        <w:t xml:space="preserve"> </w:t>
      </w:r>
      <w:r>
        <w:rPr>
          <w:sz w:val="24"/>
        </w:rPr>
        <w:t>происхождению.</w:t>
      </w:r>
    </w:p>
    <w:p w:rsidR="00A97E3A" w:rsidRDefault="00A97E3A" w:rsidP="006271FA">
      <w:pPr>
        <w:pStyle w:val="a5"/>
        <w:numPr>
          <w:ilvl w:val="0"/>
          <w:numId w:val="58"/>
        </w:numPr>
        <w:tabs>
          <w:tab w:val="left" w:pos="669"/>
        </w:tabs>
        <w:spacing w:before="40" w:line="276" w:lineRule="auto"/>
        <w:ind w:right="850" w:firstLine="0"/>
        <w:rPr>
          <w:sz w:val="24"/>
        </w:rPr>
      </w:pPr>
      <w:r>
        <w:rPr>
          <w:sz w:val="24"/>
        </w:rPr>
        <w:t>Формулировать оценочные суждения о последствиях изменений компонентов природы в</w:t>
      </w:r>
      <w:r>
        <w:rPr>
          <w:spacing w:val="-57"/>
          <w:sz w:val="24"/>
        </w:rPr>
        <w:t xml:space="preserve"> </w:t>
      </w:r>
      <w:r>
        <w:rPr>
          <w:sz w:val="24"/>
        </w:rPr>
        <w:t>результате деятельности человека с использованием разных источников географической</w:t>
      </w:r>
      <w:r>
        <w:rPr>
          <w:spacing w:val="1"/>
          <w:sz w:val="24"/>
        </w:rPr>
        <w:t xml:space="preserve"> </w:t>
      </w:r>
      <w:r>
        <w:rPr>
          <w:sz w:val="24"/>
        </w:rPr>
        <w:t>информации.</w:t>
      </w:r>
    </w:p>
    <w:p w:rsidR="00A97E3A" w:rsidRDefault="00A97E3A" w:rsidP="006271FA">
      <w:pPr>
        <w:pStyle w:val="a5"/>
        <w:numPr>
          <w:ilvl w:val="0"/>
          <w:numId w:val="58"/>
        </w:numPr>
        <w:tabs>
          <w:tab w:val="left" w:pos="1082"/>
        </w:tabs>
        <w:spacing w:before="2"/>
        <w:ind w:left="1081" w:hanging="560"/>
        <w:rPr>
          <w:sz w:val="24"/>
        </w:rPr>
      </w:pPr>
      <w:r>
        <w:rPr>
          <w:sz w:val="24"/>
        </w:rPr>
        <w:t>Самостоятельно</w:t>
      </w:r>
      <w:r>
        <w:rPr>
          <w:spacing w:val="115"/>
          <w:sz w:val="24"/>
        </w:rPr>
        <w:t xml:space="preserve"> </w:t>
      </w:r>
      <w:r>
        <w:rPr>
          <w:sz w:val="24"/>
        </w:rPr>
        <w:t>составлять</w:t>
      </w:r>
      <w:r>
        <w:rPr>
          <w:spacing w:val="114"/>
          <w:sz w:val="24"/>
        </w:rPr>
        <w:t xml:space="preserve"> </w:t>
      </w:r>
      <w:r>
        <w:rPr>
          <w:sz w:val="24"/>
        </w:rPr>
        <w:t xml:space="preserve">план  </w:t>
      </w:r>
      <w:r>
        <w:rPr>
          <w:spacing w:val="53"/>
          <w:sz w:val="24"/>
        </w:rPr>
        <w:t xml:space="preserve"> </w:t>
      </w:r>
      <w:r>
        <w:rPr>
          <w:sz w:val="24"/>
        </w:rPr>
        <w:t xml:space="preserve">решения  </w:t>
      </w:r>
      <w:r>
        <w:rPr>
          <w:spacing w:val="56"/>
          <w:sz w:val="24"/>
        </w:rPr>
        <w:t xml:space="preserve"> </w:t>
      </w:r>
      <w:r>
        <w:rPr>
          <w:sz w:val="24"/>
        </w:rPr>
        <w:t xml:space="preserve">учебной  </w:t>
      </w:r>
      <w:r>
        <w:rPr>
          <w:spacing w:val="53"/>
          <w:sz w:val="24"/>
        </w:rPr>
        <w:t xml:space="preserve"> </w:t>
      </w:r>
      <w:r>
        <w:rPr>
          <w:sz w:val="24"/>
        </w:rPr>
        <w:t xml:space="preserve">географической  </w:t>
      </w:r>
      <w:r>
        <w:rPr>
          <w:spacing w:val="53"/>
          <w:sz w:val="24"/>
        </w:rPr>
        <w:t xml:space="preserve"> </w:t>
      </w:r>
      <w:r>
        <w:rPr>
          <w:sz w:val="24"/>
        </w:rPr>
        <w:t>задачи.</w:t>
      </w:r>
    </w:p>
    <w:p w:rsidR="00A97E3A" w:rsidRDefault="00A97E3A" w:rsidP="00A97E3A">
      <w:pPr>
        <w:pStyle w:val="3"/>
        <w:spacing w:before="50"/>
        <w:jc w:val="both"/>
      </w:pPr>
      <w:r>
        <w:t>Формирование</w:t>
      </w:r>
      <w:r>
        <w:rPr>
          <w:spacing w:val="-9"/>
        </w:rPr>
        <w:t xml:space="preserve"> </w:t>
      </w:r>
      <w:r>
        <w:t>базовых</w:t>
      </w:r>
      <w:r>
        <w:rPr>
          <w:spacing w:val="-8"/>
        </w:rPr>
        <w:t xml:space="preserve"> </w:t>
      </w:r>
      <w:r>
        <w:t>исследовательских</w:t>
      </w:r>
      <w:r>
        <w:rPr>
          <w:spacing w:val="-6"/>
        </w:rPr>
        <w:t xml:space="preserve"> </w:t>
      </w:r>
      <w:r>
        <w:t>действий</w:t>
      </w:r>
    </w:p>
    <w:p w:rsidR="00A97E3A" w:rsidRDefault="00A97E3A" w:rsidP="006271FA">
      <w:pPr>
        <w:pStyle w:val="a5"/>
        <w:numPr>
          <w:ilvl w:val="0"/>
          <w:numId w:val="58"/>
        </w:numPr>
        <w:tabs>
          <w:tab w:val="left" w:pos="779"/>
        </w:tabs>
        <w:spacing w:before="31" w:line="276" w:lineRule="auto"/>
        <w:ind w:right="839" w:firstLine="0"/>
        <w:rPr>
          <w:sz w:val="24"/>
        </w:rPr>
      </w:pPr>
      <w:r>
        <w:rPr>
          <w:sz w:val="24"/>
        </w:rPr>
        <w:t>Проводить</w:t>
      </w:r>
      <w:r>
        <w:rPr>
          <w:spacing w:val="1"/>
          <w:sz w:val="24"/>
        </w:rPr>
        <w:t xml:space="preserve"> </w:t>
      </w:r>
      <w:r>
        <w:rPr>
          <w:sz w:val="24"/>
        </w:rPr>
        <w:t>измерения</w:t>
      </w:r>
      <w:r>
        <w:rPr>
          <w:spacing w:val="1"/>
          <w:sz w:val="24"/>
        </w:rPr>
        <w:t xml:space="preserve"> </w:t>
      </w:r>
      <w:r>
        <w:rPr>
          <w:sz w:val="24"/>
        </w:rPr>
        <w:t>температуры</w:t>
      </w:r>
      <w:r>
        <w:rPr>
          <w:spacing w:val="1"/>
          <w:sz w:val="24"/>
        </w:rPr>
        <w:t xml:space="preserve"> </w:t>
      </w:r>
      <w:r>
        <w:rPr>
          <w:sz w:val="24"/>
        </w:rPr>
        <w:t>воздуха,</w:t>
      </w:r>
      <w:r>
        <w:rPr>
          <w:spacing w:val="1"/>
          <w:sz w:val="24"/>
        </w:rPr>
        <w:t xml:space="preserve"> </w:t>
      </w:r>
      <w:r>
        <w:rPr>
          <w:sz w:val="24"/>
        </w:rPr>
        <w:t>атмосферного</w:t>
      </w:r>
      <w:r>
        <w:rPr>
          <w:spacing w:val="1"/>
          <w:sz w:val="24"/>
        </w:rPr>
        <w:t xml:space="preserve"> </w:t>
      </w:r>
      <w:r>
        <w:rPr>
          <w:sz w:val="24"/>
        </w:rPr>
        <w:t>давления,</w:t>
      </w:r>
      <w:r>
        <w:rPr>
          <w:spacing w:val="1"/>
          <w:sz w:val="24"/>
        </w:rPr>
        <w:t xml:space="preserve"> </w:t>
      </w:r>
      <w:r>
        <w:rPr>
          <w:sz w:val="24"/>
        </w:rPr>
        <w:t>скорости</w:t>
      </w:r>
      <w:r>
        <w:rPr>
          <w:spacing w:val="1"/>
          <w:sz w:val="24"/>
        </w:rPr>
        <w:t xml:space="preserve"> </w:t>
      </w:r>
      <w:r>
        <w:rPr>
          <w:sz w:val="24"/>
        </w:rPr>
        <w:t>и</w:t>
      </w:r>
      <w:r>
        <w:rPr>
          <w:spacing w:val="1"/>
          <w:sz w:val="24"/>
        </w:rPr>
        <w:t xml:space="preserve"> </w:t>
      </w:r>
      <w:r>
        <w:rPr>
          <w:sz w:val="24"/>
        </w:rPr>
        <w:t>направления ветра с использованием аналоговых и (или) цифровых приборов (термометр,</w:t>
      </w:r>
      <w:r>
        <w:rPr>
          <w:spacing w:val="1"/>
          <w:sz w:val="24"/>
        </w:rPr>
        <w:t xml:space="preserve"> </w:t>
      </w:r>
      <w:r>
        <w:rPr>
          <w:sz w:val="24"/>
        </w:rPr>
        <w:t>барометр, анемометр, флюгер) и представлять</w:t>
      </w:r>
      <w:r>
        <w:rPr>
          <w:spacing w:val="1"/>
          <w:sz w:val="24"/>
        </w:rPr>
        <w:t xml:space="preserve"> </w:t>
      </w:r>
      <w:r>
        <w:rPr>
          <w:sz w:val="24"/>
        </w:rPr>
        <w:t>результаты наблюдений</w:t>
      </w:r>
      <w:r>
        <w:rPr>
          <w:spacing w:val="1"/>
          <w:sz w:val="24"/>
        </w:rPr>
        <w:t xml:space="preserve"> </w:t>
      </w:r>
      <w:r>
        <w:rPr>
          <w:sz w:val="24"/>
        </w:rPr>
        <w:t>в табличной</w:t>
      </w:r>
      <w:r>
        <w:rPr>
          <w:spacing w:val="60"/>
          <w:sz w:val="24"/>
        </w:rPr>
        <w:t xml:space="preserve"> </w:t>
      </w:r>
      <w:r>
        <w:rPr>
          <w:sz w:val="24"/>
        </w:rPr>
        <w:t>и</w:t>
      </w:r>
      <w:r>
        <w:rPr>
          <w:spacing w:val="1"/>
          <w:sz w:val="24"/>
        </w:rPr>
        <w:t xml:space="preserve"> </w:t>
      </w:r>
      <w:r>
        <w:rPr>
          <w:sz w:val="24"/>
        </w:rPr>
        <w:t>(или)</w:t>
      </w:r>
      <w:r>
        <w:rPr>
          <w:spacing w:val="-2"/>
          <w:sz w:val="24"/>
        </w:rPr>
        <w:t xml:space="preserve"> </w:t>
      </w:r>
      <w:r>
        <w:rPr>
          <w:sz w:val="24"/>
        </w:rPr>
        <w:t>графической форме.</w:t>
      </w:r>
    </w:p>
    <w:p w:rsidR="00A97E3A" w:rsidRDefault="00A97E3A" w:rsidP="006271FA">
      <w:pPr>
        <w:pStyle w:val="a5"/>
        <w:numPr>
          <w:ilvl w:val="0"/>
          <w:numId w:val="58"/>
        </w:numPr>
        <w:tabs>
          <w:tab w:val="left" w:pos="717"/>
        </w:tabs>
        <w:spacing w:line="280" w:lineRule="auto"/>
        <w:ind w:right="853" w:firstLine="0"/>
        <w:rPr>
          <w:sz w:val="24"/>
        </w:rPr>
      </w:pPr>
      <w:r>
        <w:rPr>
          <w:sz w:val="24"/>
        </w:rPr>
        <w:t>Формулировать вопросы, поиск ответов на которые необходим для прогнозирования</w:t>
      </w:r>
      <w:r>
        <w:rPr>
          <w:spacing w:val="1"/>
          <w:sz w:val="24"/>
        </w:rPr>
        <w:t xml:space="preserve"> </w:t>
      </w:r>
      <w:r>
        <w:rPr>
          <w:sz w:val="24"/>
        </w:rPr>
        <w:t>изменения</w:t>
      </w:r>
      <w:r>
        <w:rPr>
          <w:spacing w:val="-3"/>
          <w:sz w:val="24"/>
        </w:rPr>
        <w:t xml:space="preserve"> </w:t>
      </w:r>
      <w:r>
        <w:rPr>
          <w:sz w:val="24"/>
        </w:rPr>
        <w:t>численности</w:t>
      </w:r>
      <w:r>
        <w:rPr>
          <w:spacing w:val="-1"/>
          <w:sz w:val="24"/>
        </w:rPr>
        <w:t xml:space="preserve"> </w:t>
      </w:r>
      <w:r>
        <w:rPr>
          <w:sz w:val="24"/>
        </w:rPr>
        <w:t>населения Российской</w:t>
      </w:r>
      <w:r>
        <w:rPr>
          <w:spacing w:val="-5"/>
          <w:sz w:val="24"/>
        </w:rPr>
        <w:t xml:space="preserve"> </w:t>
      </w:r>
      <w:r>
        <w:rPr>
          <w:sz w:val="24"/>
        </w:rPr>
        <w:t>Федерации в</w:t>
      </w:r>
      <w:r>
        <w:rPr>
          <w:spacing w:val="-3"/>
          <w:sz w:val="24"/>
        </w:rPr>
        <w:t xml:space="preserve"> </w:t>
      </w:r>
      <w:r>
        <w:rPr>
          <w:sz w:val="24"/>
        </w:rPr>
        <w:t>будущем.</w:t>
      </w:r>
    </w:p>
    <w:p w:rsidR="00A97E3A" w:rsidRDefault="00A97E3A" w:rsidP="006271FA">
      <w:pPr>
        <w:pStyle w:val="a5"/>
        <w:numPr>
          <w:ilvl w:val="0"/>
          <w:numId w:val="58"/>
        </w:numPr>
        <w:tabs>
          <w:tab w:val="left" w:pos="741"/>
        </w:tabs>
        <w:spacing w:line="276" w:lineRule="auto"/>
        <w:ind w:right="847" w:firstLine="0"/>
        <w:rPr>
          <w:sz w:val="24"/>
        </w:rPr>
      </w:pPr>
      <w:r>
        <w:rPr>
          <w:sz w:val="24"/>
        </w:rPr>
        <w:t>Представлять</w:t>
      </w:r>
      <w:r>
        <w:rPr>
          <w:spacing w:val="1"/>
          <w:sz w:val="24"/>
        </w:rPr>
        <w:t xml:space="preserve"> </w:t>
      </w:r>
      <w:r>
        <w:rPr>
          <w:sz w:val="24"/>
        </w:rPr>
        <w:t>результаты</w:t>
      </w:r>
      <w:r>
        <w:rPr>
          <w:spacing w:val="1"/>
          <w:sz w:val="24"/>
        </w:rPr>
        <w:t xml:space="preserve"> </w:t>
      </w:r>
      <w:r>
        <w:rPr>
          <w:sz w:val="24"/>
        </w:rPr>
        <w:t>фенологических</w:t>
      </w:r>
      <w:r>
        <w:rPr>
          <w:spacing w:val="1"/>
          <w:sz w:val="24"/>
        </w:rPr>
        <w:t xml:space="preserve"> </w:t>
      </w:r>
      <w:r>
        <w:rPr>
          <w:sz w:val="24"/>
        </w:rPr>
        <w:t>наблюдений</w:t>
      </w:r>
      <w:r>
        <w:rPr>
          <w:spacing w:val="1"/>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за</w:t>
      </w:r>
      <w:r>
        <w:rPr>
          <w:spacing w:val="1"/>
          <w:sz w:val="24"/>
        </w:rPr>
        <w:t xml:space="preserve"> </w:t>
      </w:r>
      <w:r>
        <w:rPr>
          <w:sz w:val="24"/>
        </w:rPr>
        <w:t>погодой</w:t>
      </w:r>
      <w:r>
        <w:rPr>
          <w:spacing w:val="1"/>
          <w:sz w:val="24"/>
        </w:rPr>
        <w:t xml:space="preserve"> </w:t>
      </w:r>
      <w:r>
        <w:rPr>
          <w:sz w:val="24"/>
        </w:rPr>
        <w:t>в</w:t>
      </w:r>
      <w:r>
        <w:rPr>
          <w:spacing w:val="1"/>
          <w:sz w:val="24"/>
        </w:rPr>
        <w:t xml:space="preserve"> </w:t>
      </w:r>
      <w:r>
        <w:rPr>
          <w:sz w:val="24"/>
        </w:rPr>
        <w:t>различной</w:t>
      </w:r>
      <w:r>
        <w:rPr>
          <w:spacing w:val="-4"/>
          <w:sz w:val="24"/>
        </w:rPr>
        <w:t xml:space="preserve"> </w:t>
      </w:r>
      <w:r>
        <w:rPr>
          <w:sz w:val="24"/>
        </w:rPr>
        <w:t>форме</w:t>
      </w:r>
      <w:r>
        <w:rPr>
          <w:spacing w:val="-3"/>
          <w:sz w:val="24"/>
        </w:rPr>
        <w:t xml:space="preserve"> </w:t>
      </w:r>
      <w:r>
        <w:rPr>
          <w:sz w:val="24"/>
        </w:rPr>
        <w:t>(табличной,</w:t>
      </w:r>
      <w:r>
        <w:rPr>
          <w:spacing w:val="-3"/>
          <w:sz w:val="24"/>
        </w:rPr>
        <w:t xml:space="preserve"> </w:t>
      </w:r>
      <w:r>
        <w:rPr>
          <w:sz w:val="24"/>
        </w:rPr>
        <w:t>графической, географического</w:t>
      </w:r>
      <w:r>
        <w:rPr>
          <w:spacing w:val="1"/>
          <w:sz w:val="24"/>
        </w:rPr>
        <w:t xml:space="preserve"> </w:t>
      </w:r>
      <w:r>
        <w:rPr>
          <w:sz w:val="24"/>
        </w:rPr>
        <w:t>описания).</w:t>
      </w:r>
    </w:p>
    <w:p w:rsidR="00A97E3A" w:rsidRDefault="00A97E3A" w:rsidP="006271FA">
      <w:pPr>
        <w:pStyle w:val="a5"/>
        <w:numPr>
          <w:ilvl w:val="0"/>
          <w:numId w:val="58"/>
        </w:numPr>
        <w:tabs>
          <w:tab w:val="left" w:pos="861"/>
        </w:tabs>
        <w:spacing w:line="278" w:lineRule="auto"/>
        <w:ind w:right="841" w:firstLine="0"/>
        <w:rPr>
          <w:sz w:val="24"/>
        </w:rPr>
      </w:pPr>
      <w:r>
        <w:rPr>
          <w:sz w:val="24"/>
        </w:rPr>
        <w:t>Проводить</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составленному</w:t>
      </w:r>
      <w:r>
        <w:rPr>
          <w:spacing w:val="1"/>
          <w:sz w:val="24"/>
        </w:rPr>
        <w:t xml:space="preserve"> </w:t>
      </w:r>
      <w:r>
        <w:rPr>
          <w:sz w:val="24"/>
        </w:rPr>
        <w:t>плану</w:t>
      </w:r>
      <w:r>
        <w:rPr>
          <w:spacing w:val="1"/>
          <w:sz w:val="24"/>
        </w:rPr>
        <w:t xml:space="preserve"> </w:t>
      </w:r>
      <w:r>
        <w:rPr>
          <w:sz w:val="24"/>
        </w:rPr>
        <w:t>небольшое</w:t>
      </w:r>
      <w:r>
        <w:rPr>
          <w:spacing w:val="1"/>
          <w:sz w:val="24"/>
        </w:rPr>
        <w:t xml:space="preserve"> </w:t>
      </w:r>
      <w:r>
        <w:rPr>
          <w:sz w:val="24"/>
        </w:rPr>
        <w:t>исследование</w:t>
      </w:r>
      <w:r>
        <w:rPr>
          <w:spacing w:val="1"/>
          <w:sz w:val="24"/>
        </w:rPr>
        <w:t xml:space="preserve"> </w:t>
      </w:r>
      <w:r>
        <w:rPr>
          <w:sz w:val="24"/>
        </w:rPr>
        <w:t>роли</w:t>
      </w:r>
      <w:r>
        <w:rPr>
          <w:spacing w:val="1"/>
          <w:sz w:val="24"/>
        </w:rPr>
        <w:t xml:space="preserve"> </w:t>
      </w:r>
      <w:r>
        <w:rPr>
          <w:sz w:val="24"/>
        </w:rPr>
        <w:t>традиций в</w:t>
      </w:r>
      <w:r>
        <w:rPr>
          <w:spacing w:val="-3"/>
          <w:sz w:val="24"/>
        </w:rPr>
        <w:t xml:space="preserve"> </w:t>
      </w:r>
      <w:r>
        <w:rPr>
          <w:sz w:val="24"/>
        </w:rPr>
        <w:t>обществе.</w:t>
      </w:r>
    </w:p>
    <w:p w:rsidR="00A97E3A" w:rsidRDefault="00A97E3A" w:rsidP="006271FA">
      <w:pPr>
        <w:pStyle w:val="a5"/>
        <w:numPr>
          <w:ilvl w:val="0"/>
          <w:numId w:val="58"/>
        </w:numPr>
        <w:tabs>
          <w:tab w:val="left" w:pos="1005"/>
        </w:tabs>
        <w:spacing w:line="276" w:lineRule="auto"/>
        <w:ind w:right="847" w:firstLine="0"/>
        <w:rPr>
          <w:sz w:val="24"/>
        </w:rPr>
      </w:pPr>
      <w:r>
        <w:rPr>
          <w:sz w:val="24"/>
        </w:rPr>
        <w:t>Исследовать</w:t>
      </w:r>
      <w:r>
        <w:rPr>
          <w:spacing w:val="1"/>
          <w:sz w:val="24"/>
        </w:rPr>
        <w:t xml:space="preserve"> </w:t>
      </w:r>
      <w:r>
        <w:rPr>
          <w:sz w:val="24"/>
        </w:rPr>
        <w:t>несложные</w:t>
      </w:r>
      <w:r>
        <w:rPr>
          <w:spacing w:val="1"/>
          <w:sz w:val="24"/>
        </w:rPr>
        <w:t xml:space="preserve"> </w:t>
      </w:r>
      <w:r>
        <w:rPr>
          <w:sz w:val="24"/>
        </w:rPr>
        <w:t>практические</w:t>
      </w:r>
      <w:r>
        <w:rPr>
          <w:spacing w:val="1"/>
          <w:sz w:val="24"/>
        </w:rPr>
        <w:t xml:space="preserve"> </w:t>
      </w:r>
      <w:r>
        <w:rPr>
          <w:sz w:val="24"/>
        </w:rPr>
        <w:t>ситуации,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различных</w:t>
      </w:r>
      <w:r>
        <w:rPr>
          <w:spacing w:val="2"/>
          <w:sz w:val="24"/>
        </w:rPr>
        <w:t xml:space="preserve"> </w:t>
      </w:r>
      <w:r>
        <w:rPr>
          <w:sz w:val="24"/>
        </w:rPr>
        <w:t>способов</w:t>
      </w:r>
      <w:r>
        <w:rPr>
          <w:spacing w:val="-1"/>
          <w:sz w:val="24"/>
        </w:rPr>
        <w:t xml:space="preserve"> </w:t>
      </w:r>
      <w:r>
        <w:rPr>
          <w:sz w:val="24"/>
        </w:rPr>
        <w:t>повышения эффективности</w:t>
      </w:r>
      <w:r>
        <w:rPr>
          <w:spacing w:val="2"/>
          <w:sz w:val="24"/>
        </w:rPr>
        <w:t xml:space="preserve"> </w:t>
      </w:r>
      <w:r>
        <w:rPr>
          <w:sz w:val="24"/>
        </w:rPr>
        <w:t>производства.</w:t>
      </w:r>
    </w:p>
    <w:p w:rsidR="00A97E3A" w:rsidRDefault="00A97E3A" w:rsidP="00A97E3A">
      <w:pPr>
        <w:pStyle w:val="3"/>
        <w:jc w:val="both"/>
      </w:pPr>
      <w:r>
        <w:t>Работа</w:t>
      </w:r>
      <w:r>
        <w:rPr>
          <w:spacing w:val="-4"/>
        </w:rPr>
        <w:t xml:space="preserve"> </w:t>
      </w:r>
      <w:r>
        <w:t>с</w:t>
      </w:r>
      <w:r>
        <w:rPr>
          <w:spacing w:val="-7"/>
        </w:rPr>
        <w:t xml:space="preserve"> </w:t>
      </w:r>
      <w:r>
        <w:t>информацией</w:t>
      </w:r>
    </w:p>
    <w:p w:rsidR="00A97E3A" w:rsidRDefault="00A97E3A" w:rsidP="006271FA">
      <w:pPr>
        <w:pStyle w:val="a5"/>
        <w:numPr>
          <w:ilvl w:val="0"/>
          <w:numId w:val="58"/>
        </w:numPr>
        <w:tabs>
          <w:tab w:val="left" w:pos="767"/>
        </w:tabs>
        <w:spacing w:before="25" w:line="276" w:lineRule="auto"/>
        <w:ind w:right="841" w:firstLine="0"/>
        <w:rPr>
          <w:sz w:val="24"/>
        </w:rPr>
      </w:pPr>
      <w:r>
        <w:rPr>
          <w:sz w:val="24"/>
        </w:rPr>
        <w:t>Проводить</w:t>
      </w:r>
      <w:r>
        <w:rPr>
          <w:spacing w:val="1"/>
          <w:sz w:val="24"/>
        </w:rPr>
        <w:t xml:space="preserve"> </w:t>
      </w:r>
      <w:r>
        <w:rPr>
          <w:sz w:val="24"/>
        </w:rPr>
        <w:t>поиск</w:t>
      </w:r>
      <w:r>
        <w:rPr>
          <w:spacing w:val="1"/>
          <w:sz w:val="24"/>
        </w:rPr>
        <w:t xml:space="preserve"> </w:t>
      </w:r>
      <w:r>
        <w:rPr>
          <w:sz w:val="24"/>
        </w:rPr>
        <w:t>необходимой</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научной</w:t>
      </w:r>
      <w:r>
        <w:rPr>
          <w:spacing w:val="1"/>
          <w:sz w:val="24"/>
        </w:rPr>
        <w:t xml:space="preserve"> </w:t>
      </w:r>
      <w:r>
        <w:rPr>
          <w:sz w:val="24"/>
        </w:rPr>
        <w:t>литературе,</w:t>
      </w:r>
      <w:r>
        <w:rPr>
          <w:spacing w:val="1"/>
          <w:sz w:val="24"/>
        </w:rPr>
        <w:t xml:space="preserve"> </w:t>
      </w:r>
      <w:r>
        <w:rPr>
          <w:sz w:val="24"/>
        </w:rPr>
        <w:t>аутентичных</w:t>
      </w:r>
      <w:r>
        <w:rPr>
          <w:spacing w:val="1"/>
          <w:sz w:val="24"/>
        </w:rPr>
        <w:t xml:space="preserve"> </w:t>
      </w:r>
      <w:r>
        <w:rPr>
          <w:sz w:val="24"/>
        </w:rPr>
        <w:t>источниках</w:t>
      </w:r>
      <w:r>
        <w:rPr>
          <w:spacing w:val="1"/>
          <w:sz w:val="24"/>
        </w:rPr>
        <w:t xml:space="preserve"> </w:t>
      </w:r>
      <w:r>
        <w:rPr>
          <w:sz w:val="24"/>
        </w:rPr>
        <w:t>(материальных,</w:t>
      </w:r>
      <w:r>
        <w:rPr>
          <w:spacing w:val="1"/>
          <w:sz w:val="24"/>
        </w:rPr>
        <w:t xml:space="preserve"> </w:t>
      </w:r>
      <w:r>
        <w:rPr>
          <w:sz w:val="24"/>
        </w:rPr>
        <w:t>письменных,</w:t>
      </w:r>
      <w:r>
        <w:rPr>
          <w:spacing w:val="1"/>
          <w:sz w:val="24"/>
        </w:rPr>
        <w:t xml:space="preserve"> </w:t>
      </w:r>
      <w:r>
        <w:rPr>
          <w:sz w:val="24"/>
        </w:rPr>
        <w:t>визуальных),</w:t>
      </w:r>
      <w:r>
        <w:rPr>
          <w:spacing w:val="1"/>
          <w:sz w:val="24"/>
        </w:rPr>
        <w:t xml:space="preserve"> </w:t>
      </w:r>
      <w:r>
        <w:rPr>
          <w:sz w:val="24"/>
        </w:rPr>
        <w:t>публицистике</w:t>
      </w:r>
      <w:r>
        <w:rPr>
          <w:spacing w:val="-3"/>
          <w:sz w:val="24"/>
        </w:rPr>
        <w:t xml:space="preserve"> </w:t>
      </w:r>
      <w:r>
        <w:rPr>
          <w:sz w:val="24"/>
        </w:rPr>
        <w:t>и</w:t>
      </w:r>
      <w:r>
        <w:rPr>
          <w:spacing w:val="3"/>
          <w:sz w:val="24"/>
        </w:rPr>
        <w:t xml:space="preserve"> </w:t>
      </w:r>
      <w:r>
        <w:rPr>
          <w:sz w:val="24"/>
        </w:rPr>
        <w:t>др.</w:t>
      </w:r>
      <w:r>
        <w:rPr>
          <w:spacing w:val="-4"/>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5"/>
          <w:sz w:val="24"/>
        </w:rPr>
        <w:t xml:space="preserve"> </w:t>
      </w:r>
      <w:r>
        <w:rPr>
          <w:sz w:val="24"/>
        </w:rPr>
        <w:t>предложенной</w:t>
      </w:r>
      <w:r>
        <w:rPr>
          <w:spacing w:val="-5"/>
          <w:sz w:val="24"/>
        </w:rPr>
        <w:t xml:space="preserve"> </w:t>
      </w:r>
      <w:r>
        <w:rPr>
          <w:sz w:val="24"/>
        </w:rPr>
        <w:t>познавательной задачей.</w:t>
      </w:r>
    </w:p>
    <w:p w:rsidR="00A97E3A" w:rsidRDefault="00A97E3A" w:rsidP="006271FA">
      <w:pPr>
        <w:pStyle w:val="a5"/>
        <w:numPr>
          <w:ilvl w:val="0"/>
          <w:numId w:val="58"/>
        </w:numPr>
        <w:tabs>
          <w:tab w:val="left" w:pos="758"/>
        </w:tabs>
        <w:spacing w:before="1"/>
        <w:ind w:left="757" w:hanging="236"/>
        <w:rPr>
          <w:sz w:val="24"/>
        </w:rPr>
      </w:pPr>
      <w:r>
        <w:rPr>
          <w:sz w:val="24"/>
        </w:rPr>
        <w:t>Анализировать</w:t>
      </w:r>
      <w:r>
        <w:rPr>
          <w:spacing w:val="32"/>
          <w:sz w:val="24"/>
        </w:rPr>
        <w:t xml:space="preserve"> </w:t>
      </w:r>
      <w:r>
        <w:rPr>
          <w:sz w:val="24"/>
        </w:rPr>
        <w:t>и</w:t>
      </w:r>
      <w:r>
        <w:rPr>
          <w:spacing w:val="25"/>
          <w:sz w:val="24"/>
        </w:rPr>
        <w:t xml:space="preserve"> </w:t>
      </w:r>
      <w:r>
        <w:rPr>
          <w:sz w:val="24"/>
        </w:rPr>
        <w:t>интерпретировать</w:t>
      </w:r>
      <w:r>
        <w:rPr>
          <w:spacing w:val="89"/>
          <w:sz w:val="24"/>
        </w:rPr>
        <w:t xml:space="preserve"> </w:t>
      </w:r>
      <w:r>
        <w:rPr>
          <w:sz w:val="24"/>
        </w:rPr>
        <w:t>историческую</w:t>
      </w:r>
      <w:r>
        <w:rPr>
          <w:spacing w:val="90"/>
          <w:sz w:val="24"/>
        </w:rPr>
        <w:t xml:space="preserve"> </w:t>
      </w:r>
      <w:r>
        <w:rPr>
          <w:sz w:val="24"/>
        </w:rPr>
        <w:t>информацию,</w:t>
      </w:r>
      <w:r>
        <w:rPr>
          <w:spacing w:val="85"/>
          <w:sz w:val="24"/>
        </w:rPr>
        <w:t xml:space="preserve"> </w:t>
      </w:r>
      <w:r>
        <w:rPr>
          <w:sz w:val="24"/>
        </w:rPr>
        <w:t>применяя</w:t>
      </w:r>
      <w:r>
        <w:rPr>
          <w:spacing w:val="87"/>
          <w:sz w:val="24"/>
        </w:rPr>
        <w:t xml:space="preserve"> </w:t>
      </w:r>
      <w:r>
        <w:rPr>
          <w:sz w:val="24"/>
        </w:rPr>
        <w:t>приемы</w:t>
      </w:r>
    </w:p>
    <w:p w:rsidR="00A97E3A" w:rsidRDefault="00A97E3A" w:rsidP="00A97E3A">
      <w:pPr>
        <w:jc w:val="both"/>
        <w:rPr>
          <w:sz w:val="24"/>
        </w:rPr>
        <w:sectPr w:rsidR="00A97E3A">
          <w:pgSz w:w="11920" w:h="16850"/>
          <w:pgMar w:top="1160" w:right="0" w:bottom="1220" w:left="1180" w:header="0" w:footer="943" w:gutter="0"/>
          <w:cols w:space="720"/>
        </w:sectPr>
      </w:pPr>
    </w:p>
    <w:p w:rsidR="00A97E3A" w:rsidRDefault="00A97E3A" w:rsidP="00A97E3A">
      <w:pPr>
        <w:pStyle w:val="a3"/>
        <w:spacing w:before="74" w:line="276" w:lineRule="auto"/>
        <w:ind w:right="848"/>
      </w:pPr>
      <w:r>
        <w:t>критики</w:t>
      </w:r>
      <w:r>
        <w:rPr>
          <w:spacing w:val="1"/>
        </w:rPr>
        <w:t xml:space="preserve"> </w:t>
      </w:r>
      <w:r>
        <w:t>источника,</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его</w:t>
      </w:r>
      <w:r>
        <w:rPr>
          <w:spacing w:val="1"/>
        </w:rPr>
        <w:t xml:space="preserve"> </w:t>
      </w:r>
      <w:r>
        <w:t>информационных</w:t>
      </w:r>
      <w:r>
        <w:rPr>
          <w:spacing w:val="1"/>
        </w:rPr>
        <w:t xml:space="preserve"> </w:t>
      </w:r>
      <w:r>
        <w:t>особенностях</w:t>
      </w:r>
      <w:r>
        <w:rPr>
          <w:spacing w:val="1"/>
        </w:rPr>
        <w:t xml:space="preserve"> </w:t>
      </w:r>
      <w:r>
        <w:t>и</w:t>
      </w:r>
      <w:r>
        <w:rPr>
          <w:spacing w:val="1"/>
        </w:rPr>
        <w:t xml:space="preserve"> </w:t>
      </w:r>
      <w:r>
        <w:t>ценности</w:t>
      </w:r>
      <w:r>
        <w:rPr>
          <w:spacing w:val="-1"/>
        </w:rPr>
        <w:t xml:space="preserve"> </w:t>
      </w:r>
      <w:r>
        <w:t>(по заданным</w:t>
      </w:r>
      <w:r>
        <w:rPr>
          <w:spacing w:val="-7"/>
        </w:rPr>
        <w:t xml:space="preserve"> </w:t>
      </w:r>
      <w:r>
        <w:t>или</w:t>
      </w:r>
      <w:r>
        <w:rPr>
          <w:spacing w:val="1"/>
        </w:rPr>
        <w:t xml:space="preserve"> </w:t>
      </w:r>
      <w:r>
        <w:t>самостоятельно</w:t>
      </w:r>
      <w:r>
        <w:rPr>
          <w:spacing w:val="-1"/>
        </w:rPr>
        <w:t xml:space="preserve"> </w:t>
      </w:r>
      <w:r>
        <w:t>определяемым</w:t>
      </w:r>
      <w:r>
        <w:rPr>
          <w:spacing w:val="-2"/>
        </w:rPr>
        <w:t xml:space="preserve"> </w:t>
      </w:r>
      <w:r>
        <w:t>критериям).</w:t>
      </w:r>
    </w:p>
    <w:p w:rsidR="00A97E3A" w:rsidRDefault="00A97E3A" w:rsidP="006271FA">
      <w:pPr>
        <w:pStyle w:val="a5"/>
        <w:numPr>
          <w:ilvl w:val="0"/>
          <w:numId w:val="58"/>
        </w:numPr>
        <w:tabs>
          <w:tab w:val="left" w:pos="664"/>
        </w:tabs>
        <w:spacing w:line="276" w:lineRule="auto"/>
        <w:ind w:right="848" w:firstLine="0"/>
        <w:rPr>
          <w:sz w:val="24"/>
        </w:rPr>
      </w:pPr>
      <w:r>
        <w:rPr>
          <w:sz w:val="24"/>
        </w:rPr>
        <w:t>Сравнивать данные разных источников исторической информации, выявлять их сходство</w:t>
      </w:r>
      <w:r>
        <w:rPr>
          <w:spacing w:val="-57"/>
          <w:sz w:val="24"/>
        </w:rPr>
        <w:t xml:space="preserve"> </w:t>
      </w:r>
      <w:r>
        <w:rPr>
          <w:sz w:val="24"/>
        </w:rPr>
        <w:t>и</w:t>
      </w:r>
      <w:r>
        <w:rPr>
          <w:spacing w:val="7"/>
          <w:sz w:val="24"/>
        </w:rPr>
        <w:t xml:space="preserve"> </w:t>
      </w:r>
      <w:r>
        <w:rPr>
          <w:sz w:val="24"/>
        </w:rPr>
        <w:t>различия,</w:t>
      </w:r>
      <w:r>
        <w:rPr>
          <w:spacing w:val="7"/>
          <w:sz w:val="24"/>
        </w:rPr>
        <w:t xml:space="preserve"> </w:t>
      </w:r>
      <w:r>
        <w:rPr>
          <w:sz w:val="24"/>
        </w:rPr>
        <w:t>в</w:t>
      </w:r>
      <w:r>
        <w:rPr>
          <w:spacing w:val="3"/>
          <w:sz w:val="24"/>
        </w:rPr>
        <w:t xml:space="preserve"> </w:t>
      </w:r>
      <w:r>
        <w:rPr>
          <w:sz w:val="24"/>
        </w:rPr>
        <w:t>том</w:t>
      </w:r>
      <w:r>
        <w:rPr>
          <w:spacing w:val="7"/>
          <w:sz w:val="24"/>
        </w:rPr>
        <w:t xml:space="preserve"> </w:t>
      </w:r>
      <w:r>
        <w:rPr>
          <w:sz w:val="24"/>
        </w:rPr>
        <w:t>числе,</w:t>
      </w:r>
      <w:r>
        <w:rPr>
          <w:spacing w:val="6"/>
          <w:sz w:val="24"/>
        </w:rPr>
        <w:t xml:space="preserve"> </w:t>
      </w:r>
      <w:r>
        <w:rPr>
          <w:sz w:val="24"/>
        </w:rPr>
        <w:t>связанные</w:t>
      </w:r>
      <w:r>
        <w:rPr>
          <w:spacing w:val="3"/>
          <w:sz w:val="24"/>
        </w:rPr>
        <w:t xml:space="preserve"> </w:t>
      </w:r>
      <w:r>
        <w:rPr>
          <w:sz w:val="24"/>
        </w:rPr>
        <w:t>со</w:t>
      </w:r>
      <w:r>
        <w:rPr>
          <w:spacing w:val="8"/>
          <w:sz w:val="24"/>
        </w:rPr>
        <w:t xml:space="preserve"> </w:t>
      </w:r>
      <w:r>
        <w:rPr>
          <w:sz w:val="24"/>
        </w:rPr>
        <w:t>степенью</w:t>
      </w:r>
      <w:r>
        <w:rPr>
          <w:spacing w:val="8"/>
          <w:sz w:val="24"/>
        </w:rPr>
        <w:t xml:space="preserve"> </w:t>
      </w:r>
      <w:r>
        <w:rPr>
          <w:sz w:val="24"/>
        </w:rPr>
        <w:t>информированности</w:t>
      </w:r>
      <w:r>
        <w:rPr>
          <w:spacing w:val="7"/>
          <w:sz w:val="24"/>
        </w:rPr>
        <w:t xml:space="preserve"> </w:t>
      </w:r>
      <w:r>
        <w:rPr>
          <w:sz w:val="24"/>
        </w:rPr>
        <w:t>и</w:t>
      </w:r>
      <w:r>
        <w:rPr>
          <w:spacing w:val="7"/>
          <w:sz w:val="24"/>
        </w:rPr>
        <w:t xml:space="preserve"> </w:t>
      </w:r>
      <w:r>
        <w:rPr>
          <w:sz w:val="24"/>
        </w:rPr>
        <w:t>позицией</w:t>
      </w:r>
      <w:r>
        <w:rPr>
          <w:spacing w:val="9"/>
          <w:sz w:val="24"/>
        </w:rPr>
        <w:t xml:space="preserve"> </w:t>
      </w:r>
      <w:r>
        <w:rPr>
          <w:sz w:val="24"/>
        </w:rPr>
        <w:t>авторов.</w:t>
      </w:r>
    </w:p>
    <w:p w:rsidR="00A97E3A" w:rsidRDefault="00A97E3A" w:rsidP="006271FA">
      <w:pPr>
        <w:pStyle w:val="a5"/>
        <w:numPr>
          <w:ilvl w:val="0"/>
          <w:numId w:val="58"/>
        </w:numPr>
        <w:tabs>
          <w:tab w:val="left" w:pos="712"/>
        </w:tabs>
        <w:spacing w:before="1" w:line="276" w:lineRule="auto"/>
        <w:ind w:right="844" w:firstLine="0"/>
        <w:rPr>
          <w:sz w:val="24"/>
        </w:rPr>
      </w:pPr>
      <w:r>
        <w:rPr>
          <w:sz w:val="24"/>
        </w:rPr>
        <w:t>Выбирать оптимальную форму представления результатов самостоятельной работы с</w:t>
      </w:r>
      <w:r>
        <w:rPr>
          <w:spacing w:val="1"/>
          <w:sz w:val="24"/>
        </w:rPr>
        <w:t xml:space="preserve"> </w:t>
      </w:r>
      <w:r>
        <w:rPr>
          <w:sz w:val="24"/>
        </w:rPr>
        <w:t>исторической</w:t>
      </w:r>
      <w:r>
        <w:rPr>
          <w:spacing w:val="-3"/>
          <w:sz w:val="24"/>
        </w:rPr>
        <w:t xml:space="preserve"> </w:t>
      </w:r>
      <w:r>
        <w:rPr>
          <w:sz w:val="24"/>
        </w:rPr>
        <w:t>информацией</w:t>
      </w:r>
      <w:r>
        <w:rPr>
          <w:spacing w:val="1"/>
          <w:sz w:val="24"/>
        </w:rPr>
        <w:t xml:space="preserve"> </w:t>
      </w:r>
      <w:r>
        <w:rPr>
          <w:sz w:val="24"/>
        </w:rPr>
        <w:t>(сообщение,</w:t>
      </w:r>
      <w:r>
        <w:rPr>
          <w:spacing w:val="-3"/>
          <w:sz w:val="24"/>
        </w:rPr>
        <w:t xml:space="preserve"> </w:t>
      </w:r>
      <w:r>
        <w:rPr>
          <w:sz w:val="24"/>
        </w:rPr>
        <w:t>эссе,</w:t>
      </w:r>
      <w:r>
        <w:rPr>
          <w:spacing w:val="-1"/>
          <w:sz w:val="24"/>
        </w:rPr>
        <w:t xml:space="preserve"> </w:t>
      </w:r>
      <w:r>
        <w:rPr>
          <w:sz w:val="24"/>
        </w:rPr>
        <w:t>презентация,</w:t>
      </w:r>
      <w:r>
        <w:rPr>
          <w:spacing w:val="2"/>
          <w:sz w:val="24"/>
        </w:rPr>
        <w:t xml:space="preserve"> </w:t>
      </w:r>
      <w:r>
        <w:rPr>
          <w:sz w:val="24"/>
        </w:rPr>
        <w:t>учебный</w:t>
      </w:r>
      <w:r>
        <w:rPr>
          <w:spacing w:val="-3"/>
          <w:sz w:val="24"/>
        </w:rPr>
        <w:t xml:space="preserve"> </w:t>
      </w:r>
      <w:r>
        <w:rPr>
          <w:sz w:val="24"/>
        </w:rPr>
        <w:t>проект</w:t>
      </w:r>
      <w:r>
        <w:rPr>
          <w:spacing w:val="-3"/>
          <w:sz w:val="24"/>
        </w:rPr>
        <w:t xml:space="preserve"> </w:t>
      </w:r>
      <w:r>
        <w:rPr>
          <w:sz w:val="24"/>
        </w:rPr>
        <w:t>и</w:t>
      </w:r>
      <w:r>
        <w:rPr>
          <w:spacing w:val="-1"/>
          <w:sz w:val="24"/>
        </w:rPr>
        <w:t xml:space="preserve"> </w:t>
      </w:r>
      <w:r>
        <w:rPr>
          <w:sz w:val="24"/>
        </w:rPr>
        <w:t>др.).</w:t>
      </w:r>
    </w:p>
    <w:p w:rsidR="00A97E3A" w:rsidRDefault="00A97E3A" w:rsidP="006271FA">
      <w:pPr>
        <w:pStyle w:val="a5"/>
        <w:numPr>
          <w:ilvl w:val="0"/>
          <w:numId w:val="58"/>
        </w:numPr>
        <w:tabs>
          <w:tab w:val="left" w:pos="914"/>
        </w:tabs>
        <w:spacing w:before="1" w:line="276" w:lineRule="auto"/>
        <w:ind w:right="843" w:firstLine="0"/>
        <w:rPr>
          <w:sz w:val="24"/>
        </w:rPr>
      </w:pPr>
      <w:r>
        <w:rPr>
          <w:sz w:val="24"/>
        </w:rPr>
        <w:t>Проводить</w:t>
      </w:r>
      <w:r>
        <w:rPr>
          <w:spacing w:val="1"/>
          <w:sz w:val="24"/>
        </w:rPr>
        <w:t xml:space="preserve"> </w:t>
      </w:r>
      <w:r>
        <w:rPr>
          <w:sz w:val="24"/>
        </w:rPr>
        <w:t>поиск</w:t>
      </w:r>
      <w:r>
        <w:rPr>
          <w:spacing w:val="1"/>
          <w:sz w:val="24"/>
        </w:rPr>
        <w:t xml:space="preserve"> </w:t>
      </w:r>
      <w:r>
        <w:rPr>
          <w:sz w:val="24"/>
        </w:rPr>
        <w:t>необходимой</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научной</w:t>
      </w:r>
      <w:r>
        <w:rPr>
          <w:spacing w:val="1"/>
          <w:sz w:val="24"/>
        </w:rPr>
        <w:t xml:space="preserve"> </w:t>
      </w:r>
      <w:r>
        <w:rPr>
          <w:sz w:val="24"/>
        </w:rPr>
        <w:t>литературе,</w:t>
      </w:r>
      <w:r>
        <w:rPr>
          <w:spacing w:val="1"/>
          <w:sz w:val="24"/>
        </w:rPr>
        <w:t xml:space="preserve"> </w:t>
      </w:r>
      <w:r>
        <w:rPr>
          <w:sz w:val="24"/>
        </w:rPr>
        <w:t>аутентичных</w:t>
      </w:r>
      <w:r>
        <w:rPr>
          <w:spacing w:val="1"/>
          <w:sz w:val="24"/>
        </w:rPr>
        <w:t xml:space="preserve"> </w:t>
      </w:r>
      <w:r>
        <w:rPr>
          <w:sz w:val="24"/>
        </w:rPr>
        <w:t>источниках</w:t>
      </w:r>
      <w:r>
        <w:rPr>
          <w:spacing w:val="1"/>
          <w:sz w:val="24"/>
        </w:rPr>
        <w:t xml:space="preserve"> </w:t>
      </w:r>
      <w:r>
        <w:rPr>
          <w:sz w:val="24"/>
        </w:rPr>
        <w:t>(материальных,</w:t>
      </w:r>
      <w:r>
        <w:rPr>
          <w:spacing w:val="1"/>
          <w:sz w:val="24"/>
        </w:rPr>
        <w:t xml:space="preserve"> </w:t>
      </w:r>
      <w:r>
        <w:rPr>
          <w:sz w:val="24"/>
        </w:rPr>
        <w:t>письменных,</w:t>
      </w:r>
      <w:r>
        <w:rPr>
          <w:spacing w:val="1"/>
          <w:sz w:val="24"/>
        </w:rPr>
        <w:t xml:space="preserve"> </w:t>
      </w:r>
      <w:r>
        <w:rPr>
          <w:sz w:val="24"/>
        </w:rPr>
        <w:t>визуальных),</w:t>
      </w:r>
      <w:r>
        <w:rPr>
          <w:spacing w:val="1"/>
          <w:sz w:val="24"/>
        </w:rPr>
        <w:t xml:space="preserve"> </w:t>
      </w:r>
      <w:r>
        <w:rPr>
          <w:sz w:val="24"/>
        </w:rPr>
        <w:t>публицистике</w:t>
      </w:r>
      <w:r>
        <w:rPr>
          <w:spacing w:val="-3"/>
          <w:sz w:val="24"/>
        </w:rPr>
        <w:t xml:space="preserve"> </w:t>
      </w:r>
      <w:r>
        <w:rPr>
          <w:sz w:val="24"/>
        </w:rPr>
        <w:t>и</w:t>
      </w:r>
      <w:r>
        <w:rPr>
          <w:spacing w:val="3"/>
          <w:sz w:val="24"/>
        </w:rPr>
        <w:t xml:space="preserve"> </w:t>
      </w:r>
      <w:r>
        <w:rPr>
          <w:sz w:val="24"/>
        </w:rPr>
        <w:t>др.</w:t>
      </w:r>
      <w:r>
        <w:rPr>
          <w:spacing w:val="-4"/>
          <w:sz w:val="24"/>
        </w:rPr>
        <w:t xml:space="preserve"> </w:t>
      </w:r>
      <w:r>
        <w:rPr>
          <w:sz w:val="24"/>
        </w:rPr>
        <w:t>в</w:t>
      </w:r>
      <w:r>
        <w:rPr>
          <w:spacing w:val="-4"/>
          <w:sz w:val="24"/>
        </w:rPr>
        <w:t xml:space="preserve"> </w:t>
      </w:r>
      <w:r>
        <w:rPr>
          <w:sz w:val="24"/>
        </w:rPr>
        <w:t>соответствии с</w:t>
      </w:r>
      <w:r>
        <w:rPr>
          <w:spacing w:val="-4"/>
          <w:sz w:val="24"/>
        </w:rPr>
        <w:t xml:space="preserve"> </w:t>
      </w:r>
      <w:r>
        <w:rPr>
          <w:sz w:val="24"/>
        </w:rPr>
        <w:t>предложенной</w:t>
      </w:r>
      <w:r>
        <w:rPr>
          <w:spacing w:val="-5"/>
          <w:sz w:val="24"/>
        </w:rPr>
        <w:t xml:space="preserve"> </w:t>
      </w:r>
      <w:r>
        <w:rPr>
          <w:sz w:val="24"/>
        </w:rPr>
        <w:t>познавательной</w:t>
      </w:r>
      <w:r>
        <w:rPr>
          <w:spacing w:val="-1"/>
          <w:sz w:val="24"/>
        </w:rPr>
        <w:t xml:space="preserve"> </w:t>
      </w:r>
      <w:r>
        <w:rPr>
          <w:sz w:val="24"/>
        </w:rPr>
        <w:t>задачей.</w:t>
      </w:r>
    </w:p>
    <w:p w:rsidR="00A97E3A" w:rsidRDefault="00A97E3A" w:rsidP="006271FA">
      <w:pPr>
        <w:pStyle w:val="a5"/>
        <w:numPr>
          <w:ilvl w:val="0"/>
          <w:numId w:val="58"/>
        </w:numPr>
        <w:tabs>
          <w:tab w:val="left" w:pos="875"/>
        </w:tabs>
        <w:spacing w:line="276" w:lineRule="auto"/>
        <w:ind w:right="839" w:firstLine="0"/>
        <w:rPr>
          <w:sz w:val="24"/>
        </w:rPr>
      </w:pPr>
      <w:r>
        <w:rPr>
          <w:sz w:val="24"/>
        </w:rPr>
        <w:t>Анализировать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применяя</w:t>
      </w:r>
      <w:r>
        <w:rPr>
          <w:spacing w:val="1"/>
          <w:sz w:val="24"/>
        </w:rPr>
        <w:t xml:space="preserve"> </w:t>
      </w:r>
      <w:r>
        <w:rPr>
          <w:sz w:val="24"/>
        </w:rPr>
        <w:t>приемы</w:t>
      </w:r>
      <w:r>
        <w:rPr>
          <w:spacing w:val="1"/>
          <w:sz w:val="24"/>
        </w:rPr>
        <w:t xml:space="preserve"> </w:t>
      </w:r>
      <w:r>
        <w:rPr>
          <w:sz w:val="24"/>
        </w:rPr>
        <w:t>критики</w:t>
      </w:r>
      <w:r>
        <w:rPr>
          <w:spacing w:val="1"/>
          <w:sz w:val="24"/>
        </w:rPr>
        <w:t xml:space="preserve"> </w:t>
      </w:r>
      <w:r>
        <w:rPr>
          <w:sz w:val="24"/>
        </w:rPr>
        <w:t>источника,</w:t>
      </w:r>
      <w:r>
        <w:rPr>
          <w:spacing w:val="1"/>
          <w:sz w:val="24"/>
        </w:rPr>
        <w:t xml:space="preserve"> </w:t>
      </w:r>
      <w:r>
        <w:rPr>
          <w:sz w:val="24"/>
        </w:rPr>
        <w:t>высказывать</w:t>
      </w:r>
      <w:r>
        <w:rPr>
          <w:spacing w:val="1"/>
          <w:sz w:val="24"/>
        </w:rPr>
        <w:t xml:space="preserve"> </w:t>
      </w:r>
      <w:r>
        <w:rPr>
          <w:sz w:val="24"/>
        </w:rPr>
        <w:t>суждение</w:t>
      </w:r>
      <w:r>
        <w:rPr>
          <w:spacing w:val="1"/>
          <w:sz w:val="24"/>
        </w:rPr>
        <w:t xml:space="preserve"> </w:t>
      </w:r>
      <w:r>
        <w:rPr>
          <w:sz w:val="24"/>
        </w:rPr>
        <w:t>о</w:t>
      </w:r>
      <w:r>
        <w:rPr>
          <w:spacing w:val="1"/>
          <w:sz w:val="24"/>
        </w:rPr>
        <w:t xml:space="preserve"> </w:t>
      </w:r>
      <w:r>
        <w:rPr>
          <w:sz w:val="24"/>
        </w:rPr>
        <w:t>его</w:t>
      </w:r>
      <w:r>
        <w:rPr>
          <w:spacing w:val="1"/>
          <w:sz w:val="24"/>
        </w:rPr>
        <w:t xml:space="preserve"> </w:t>
      </w:r>
      <w:r>
        <w:rPr>
          <w:sz w:val="24"/>
        </w:rPr>
        <w:t>информационных</w:t>
      </w:r>
      <w:r>
        <w:rPr>
          <w:spacing w:val="1"/>
          <w:sz w:val="24"/>
        </w:rPr>
        <w:t xml:space="preserve"> </w:t>
      </w:r>
      <w:r>
        <w:rPr>
          <w:sz w:val="24"/>
        </w:rPr>
        <w:t>особенностях</w:t>
      </w:r>
      <w:r>
        <w:rPr>
          <w:spacing w:val="1"/>
          <w:sz w:val="24"/>
        </w:rPr>
        <w:t xml:space="preserve"> </w:t>
      </w:r>
      <w:r>
        <w:rPr>
          <w:sz w:val="24"/>
        </w:rPr>
        <w:t>и</w:t>
      </w:r>
      <w:r>
        <w:rPr>
          <w:spacing w:val="1"/>
          <w:sz w:val="24"/>
        </w:rPr>
        <w:t xml:space="preserve"> </w:t>
      </w:r>
      <w:r>
        <w:rPr>
          <w:sz w:val="24"/>
        </w:rPr>
        <w:t>ценности</w:t>
      </w:r>
      <w:r>
        <w:rPr>
          <w:spacing w:val="-1"/>
          <w:sz w:val="24"/>
        </w:rPr>
        <w:t xml:space="preserve"> </w:t>
      </w:r>
      <w:r>
        <w:rPr>
          <w:sz w:val="24"/>
        </w:rPr>
        <w:t>(по заданным</w:t>
      </w:r>
      <w:r>
        <w:rPr>
          <w:spacing w:val="-7"/>
          <w:sz w:val="24"/>
        </w:rPr>
        <w:t xml:space="preserve"> </w:t>
      </w:r>
      <w:r>
        <w:rPr>
          <w:sz w:val="24"/>
        </w:rPr>
        <w:t>или</w:t>
      </w:r>
      <w:r>
        <w:rPr>
          <w:spacing w:val="1"/>
          <w:sz w:val="24"/>
        </w:rPr>
        <w:t xml:space="preserve"> </w:t>
      </w:r>
      <w:r>
        <w:rPr>
          <w:sz w:val="24"/>
        </w:rPr>
        <w:t>самостоятельно</w:t>
      </w:r>
      <w:r>
        <w:rPr>
          <w:spacing w:val="-1"/>
          <w:sz w:val="24"/>
        </w:rPr>
        <w:t xml:space="preserve"> </w:t>
      </w:r>
      <w:r>
        <w:rPr>
          <w:sz w:val="24"/>
        </w:rPr>
        <w:t>определяемым</w:t>
      </w:r>
      <w:r>
        <w:rPr>
          <w:spacing w:val="-2"/>
          <w:sz w:val="24"/>
        </w:rPr>
        <w:t xml:space="preserve"> </w:t>
      </w:r>
      <w:r>
        <w:rPr>
          <w:sz w:val="24"/>
        </w:rPr>
        <w:t>критериям).</w:t>
      </w:r>
    </w:p>
    <w:p w:rsidR="00A97E3A" w:rsidRDefault="00A97E3A" w:rsidP="006271FA">
      <w:pPr>
        <w:pStyle w:val="a5"/>
        <w:numPr>
          <w:ilvl w:val="0"/>
          <w:numId w:val="58"/>
        </w:numPr>
        <w:tabs>
          <w:tab w:val="left" w:pos="705"/>
        </w:tabs>
        <w:spacing w:line="276" w:lineRule="auto"/>
        <w:ind w:right="852" w:firstLine="0"/>
        <w:rPr>
          <w:sz w:val="24"/>
        </w:rPr>
      </w:pPr>
      <w:r>
        <w:rPr>
          <w:sz w:val="24"/>
        </w:rPr>
        <w:t>Выбирать источники географической информации (картографические, статистические,</w:t>
      </w:r>
      <w:r>
        <w:rPr>
          <w:spacing w:val="1"/>
          <w:sz w:val="24"/>
        </w:rPr>
        <w:t xml:space="preserve"> </w:t>
      </w:r>
      <w:r>
        <w:rPr>
          <w:sz w:val="24"/>
        </w:rPr>
        <w:t>текстовые, видео- и фотоизображения, компьютерные базы данных), необходимые для</w:t>
      </w:r>
      <w:r>
        <w:rPr>
          <w:spacing w:val="1"/>
          <w:sz w:val="24"/>
        </w:rPr>
        <w:t xml:space="preserve"> </w:t>
      </w:r>
      <w:r>
        <w:rPr>
          <w:sz w:val="24"/>
        </w:rPr>
        <w:t>изучения особенностей</w:t>
      </w:r>
      <w:r>
        <w:rPr>
          <w:spacing w:val="-3"/>
          <w:sz w:val="24"/>
        </w:rPr>
        <w:t xml:space="preserve"> </w:t>
      </w:r>
      <w:r>
        <w:rPr>
          <w:sz w:val="24"/>
        </w:rPr>
        <w:t>хозяйства</w:t>
      </w:r>
      <w:r>
        <w:rPr>
          <w:spacing w:val="-1"/>
          <w:sz w:val="24"/>
        </w:rPr>
        <w:t xml:space="preserve"> </w:t>
      </w:r>
      <w:r>
        <w:rPr>
          <w:sz w:val="24"/>
        </w:rPr>
        <w:t>России.</w:t>
      </w:r>
    </w:p>
    <w:p w:rsidR="00A97E3A" w:rsidRDefault="00A97E3A" w:rsidP="006271FA">
      <w:pPr>
        <w:pStyle w:val="a5"/>
        <w:numPr>
          <w:ilvl w:val="0"/>
          <w:numId w:val="58"/>
        </w:numPr>
        <w:tabs>
          <w:tab w:val="left" w:pos="772"/>
        </w:tabs>
        <w:spacing w:line="276" w:lineRule="auto"/>
        <w:ind w:right="838" w:firstLine="0"/>
        <w:rPr>
          <w:sz w:val="24"/>
        </w:rPr>
      </w:pPr>
      <w:r>
        <w:rPr>
          <w:sz w:val="24"/>
        </w:rPr>
        <w:t>Находить,</w:t>
      </w:r>
      <w:r>
        <w:rPr>
          <w:spacing w:val="1"/>
          <w:sz w:val="24"/>
        </w:rPr>
        <w:t xml:space="preserve"> </w:t>
      </w:r>
      <w:r>
        <w:rPr>
          <w:sz w:val="24"/>
        </w:rPr>
        <w:t>извлекать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информацию,</w:t>
      </w:r>
      <w:r>
        <w:rPr>
          <w:spacing w:val="1"/>
          <w:sz w:val="24"/>
        </w:rPr>
        <w:t xml:space="preserve"> </w:t>
      </w:r>
      <w:r>
        <w:rPr>
          <w:sz w:val="24"/>
        </w:rPr>
        <w:t>характеризующую</w:t>
      </w:r>
      <w:r>
        <w:rPr>
          <w:spacing w:val="1"/>
          <w:sz w:val="24"/>
        </w:rPr>
        <w:t xml:space="preserve"> </w:t>
      </w:r>
      <w:r>
        <w:rPr>
          <w:sz w:val="24"/>
        </w:rPr>
        <w:t>отраслевую,</w:t>
      </w:r>
      <w:r>
        <w:rPr>
          <w:spacing w:val="1"/>
          <w:sz w:val="24"/>
        </w:rPr>
        <w:t xml:space="preserve"> </w:t>
      </w:r>
      <w:r>
        <w:rPr>
          <w:sz w:val="24"/>
        </w:rPr>
        <w:t>функциональную</w:t>
      </w:r>
      <w:r>
        <w:rPr>
          <w:spacing w:val="1"/>
          <w:sz w:val="24"/>
        </w:rPr>
        <w:t xml:space="preserve"> </w:t>
      </w:r>
      <w:r>
        <w:rPr>
          <w:sz w:val="24"/>
        </w:rPr>
        <w:t>и</w:t>
      </w:r>
      <w:r>
        <w:rPr>
          <w:spacing w:val="1"/>
          <w:sz w:val="24"/>
        </w:rPr>
        <w:t xml:space="preserve"> </w:t>
      </w:r>
      <w:r>
        <w:rPr>
          <w:sz w:val="24"/>
        </w:rPr>
        <w:t>территориальную</w:t>
      </w:r>
      <w:r>
        <w:rPr>
          <w:spacing w:val="1"/>
          <w:sz w:val="24"/>
        </w:rPr>
        <w:t xml:space="preserve"> </w:t>
      </w:r>
      <w:r>
        <w:rPr>
          <w:sz w:val="24"/>
        </w:rPr>
        <w:t>структуру</w:t>
      </w:r>
      <w:r>
        <w:rPr>
          <w:spacing w:val="1"/>
          <w:sz w:val="24"/>
        </w:rPr>
        <w:t xml:space="preserve"> </w:t>
      </w:r>
      <w:r>
        <w:rPr>
          <w:sz w:val="24"/>
        </w:rPr>
        <w:t>хозяйства</w:t>
      </w:r>
      <w:r>
        <w:rPr>
          <w:spacing w:val="1"/>
          <w:sz w:val="24"/>
        </w:rPr>
        <w:t xml:space="preserve"> </w:t>
      </w:r>
      <w:r>
        <w:rPr>
          <w:sz w:val="24"/>
        </w:rPr>
        <w:t>России,</w:t>
      </w:r>
      <w:r>
        <w:rPr>
          <w:spacing w:val="1"/>
          <w:sz w:val="24"/>
        </w:rPr>
        <w:t xml:space="preserve"> </w:t>
      </w:r>
      <w:r>
        <w:rPr>
          <w:sz w:val="24"/>
        </w:rPr>
        <w:t>выделять</w:t>
      </w:r>
      <w:r>
        <w:rPr>
          <w:spacing w:val="1"/>
          <w:sz w:val="24"/>
        </w:rPr>
        <w:t xml:space="preserve"> </w:t>
      </w:r>
      <w:r>
        <w:rPr>
          <w:sz w:val="24"/>
        </w:rPr>
        <w:t>географическую</w:t>
      </w:r>
      <w:r>
        <w:rPr>
          <w:spacing w:val="1"/>
          <w:sz w:val="24"/>
        </w:rPr>
        <w:t xml:space="preserve"> </w:t>
      </w:r>
      <w:r>
        <w:rPr>
          <w:sz w:val="24"/>
        </w:rPr>
        <w:t>информацию,</w:t>
      </w:r>
      <w:r>
        <w:rPr>
          <w:spacing w:val="1"/>
          <w:sz w:val="24"/>
        </w:rPr>
        <w:t xml:space="preserve"> </w:t>
      </w:r>
      <w:r>
        <w:rPr>
          <w:sz w:val="24"/>
        </w:rPr>
        <w:t>которая</w:t>
      </w:r>
      <w:r>
        <w:rPr>
          <w:spacing w:val="1"/>
          <w:sz w:val="24"/>
        </w:rPr>
        <w:t xml:space="preserve"> </w:t>
      </w:r>
      <w:r>
        <w:rPr>
          <w:sz w:val="24"/>
        </w:rPr>
        <w:t>является</w:t>
      </w:r>
      <w:r>
        <w:rPr>
          <w:spacing w:val="1"/>
          <w:sz w:val="24"/>
        </w:rPr>
        <w:t xml:space="preserve"> </w:t>
      </w:r>
      <w:r>
        <w:rPr>
          <w:sz w:val="24"/>
        </w:rPr>
        <w:t>противоречивой</w:t>
      </w:r>
      <w:r>
        <w:rPr>
          <w:spacing w:val="1"/>
          <w:sz w:val="24"/>
        </w:rPr>
        <w:t xml:space="preserve"> </w:t>
      </w:r>
      <w:r>
        <w:rPr>
          <w:sz w:val="24"/>
        </w:rPr>
        <w:t>или</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недостоверной.</w:t>
      </w:r>
    </w:p>
    <w:p w:rsidR="00A97E3A" w:rsidRDefault="00A97E3A" w:rsidP="006271FA">
      <w:pPr>
        <w:pStyle w:val="a5"/>
        <w:numPr>
          <w:ilvl w:val="0"/>
          <w:numId w:val="58"/>
        </w:numPr>
        <w:tabs>
          <w:tab w:val="left" w:pos="662"/>
        </w:tabs>
        <w:spacing w:line="274" w:lineRule="exact"/>
        <w:ind w:left="661" w:hanging="140"/>
        <w:rPr>
          <w:sz w:val="24"/>
        </w:rPr>
      </w:pPr>
      <w:r>
        <w:rPr>
          <w:sz w:val="24"/>
        </w:rPr>
        <w:t>Определять</w:t>
      </w:r>
      <w:r>
        <w:rPr>
          <w:spacing w:val="-6"/>
          <w:sz w:val="24"/>
        </w:rPr>
        <w:t xml:space="preserve"> </w:t>
      </w:r>
      <w:r>
        <w:rPr>
          <w:sz w:val="24"/>
        </w:rPr>
        <w:t>информацию,</w:t>
      </w:r>
      <w:r>
        <w:rPr>
          <w:spacing w:val="-5"/>
          <w:sz w:val="24"/>
        </w:rPr>
        <w:t xml:space="preserve"> </w:t>
      </w:r>
      <w:r>
        <w:rPr>
          <w:sz w:val="24"/>
        </w:rPr>
        <w:t>недостающую</w:t>
      </w:r>
      <w:r>
        <w:rPr>
          <w:spacing w:val="-5"/>
          <w:sz w:val="24"/>
        </w:rPr>
        <w:t xml:space="preserve"> </w:t>
      </w:r>
      <w:r>
        <w:rPr>
          <w:sz w:val="24"/>
        </w:rPr>
        <w:t>для</w:t>
      </w:r>
      <w:r>
        <w:rPr>
          <w:spacing w:val="-1"/>
          <w:sz w:val="24"/>
        </w:rPr>
        <w:t xml:space="preserve"> </w:t>
      </w:r>
      <w:r>
        <w:rPr>
          <w:sz w:val="24"/>
        </w:rPr>
        <w:t>решения</w:t>
      </w:r>
      <w:r>
        <w:rPr>
          <w:spacing w:val="-6"/>
          <w:sz w:val="24"/>
        </w:rPr>
        <w:t xml:space="preserve"> </w:t>
      </w:r>
      <w:r>
        <w:rPr>
          <w:sz w:val="24"/>
        </w:rPr>
        <w:t>той</w:t>
      </w:r>
      <w:r>
        <w:rPr>
          <w:spacing w:val="-2"/>
          <w:sz w:val="24"/>
        </w:rPr>
        <w:t xml:space="preserve"> </w:t>
      </w:r>
      <w:r>
        <w:rPr>
          <w:sz w:val="24"/>
        </w:rPr>
        <w:t>или</w:t>
      </w:r>
      <w:r>
        <w:rPr>
          <w:spacing w:val="-4"/>
          <w:sz w:val="24"/>
        </w:rPr>
        <w:t xml:space="preserve"> </w:t>
      </w:r>
      <w:r>
        <w:rPr>
          <w:sz w:val="24"/>
        </w:rPr>
        <w:t>иной</w:t>
      </w:r>
      <w:r>
        <w:rPr>
          <w:spacing w:val="-9"/>
          <w:sz w:val="24"/>
        </w:rPr>
        <w:t xml:space="preserve"> </w:t>
      </w:r>
      <w:r>
        <w:rPr>
          <w:sz w:val="24"/>
        </w:rPr>
        <w:t>задачи.</w:t>
      </w:r>
    </w:p>
    <w:p w:rsidR="00A97E3A" w:rsidRDefault="00A97E3A" w:rsidP="006271FA">
      <w:pPr>
        <w:pStyle w:val="a5"/>
        <w:numPr>
          <w:ilvl w:val="0"/>
          <w:numId w:val="58"/>
        </w:numPr>
        <w:tabs>
          <w:tab w:val="left" w:pos="688"/>
        </w:tabs>
        <w:spacing w:before="41" w:line="278" w:lineRule="auto"/>
        <w:ind w:right="862" w:firstLine="0"/>
        <w:rPr>
          <w:sz w:val="24"/>
        </w:rPr>
      </w:pPr>
      <w:r>
        <w:rPr>
          <w:sz w:val="24"/>
        </w:rPr>
        <w:t>Извлекать информацию о правах и обязанностях учащегося из разных адаптированных</w:t>
      </w:r>
      <w:r>
        <w:rPr>
          <w:spacing w:val="1"/>
          <w:sz w:val="24"/>
        </w:rPr>
        <w:t xml:space="preserve"> </w:t>
      </w:r>
      <w:r>
        <w:rPr>
          <w:spacing w:val="-1"/>
          <w:sz w:val="24"/>
        </w:rPr>
        <w:t>источников</w:t>
      </w:r>
      <w:r>
        <w:rPr>
          <w:spacing w:val="-2"/>
          <w:sz w:val="24"/>
        </w:rPr>
        <w:t xml:space="preserve"> </w:t>
      </w:r>
      <w:r>
        <w:rPr>
          <w:spacing w:val="-1"/>
          <w:sz w:val="24"/>
        </w:rPr>
        <w:t>(в</w:t>
      </w:r>
      <w:r>
        <w:rPr>
          <w:spacing w:val="-3"/>
          <w:sz w:val="24"/>
        </w:rPr>
        <w:t xml:space="preserve"> </w:t>
      </w:r>
      <w:r>
        <w:rPr>
          <w:spacing w:val="-1"/>
          <w:sz w:val="24"/>
        </w:rPr>
        <w:t>том</w:t>
      </w:r>
      <w:r>
        <w:rPr>
          <w:sz w:val="24"/>
        </w:rPr>
        <w:t xml:space="preserve"> </w:t>
      </w:r>
      <w:r>
        <w:rPr>
          <w:spacing w:val="-1"/>
          <w:sz w:val="24"/>
        </w:rPr>
        <w:t>числе</w:t>
      </w:r>
      <w:r>
        <w:rPr>
          <w:spacing w:val="1"/>
          <w:sz w:val="24"/>
        </w:rPr>
        <w:t xml:space="preserve"> </w:t>
      </w:r>
      <w:r>
        <w:rPr>
          <w:sz w:val="24"/>
        </w:rPr>
        <w:t>учебных</w:t>
      </w:r>
      <w:r>
        <w:rPr>
          <w:spacing w:val="1"/>
          <w:sz w:val="24"/>
        </w:rPr>
        <w:t xml:space="preserve"> </w:t>
      </w:r>
      <w:r>
        <w:rPr>
          <w:sz w:val="24"/>
        </w:rPr>
        <w:t>материалов):</w:t>
      </w:r>
      <w:r>
        <w:rPr>
          <w:spacing w:val="4"/>
          <w:sz w:val="24"/>
        </w:rPr>
        <w:t xml:space="preserve"> </w:t>
      </w:r>
      <w:r>
        <w:rPr>
          <w:sz w:val="24"/>
        </w:rPr>
        <w:t>заполнять</w:t>
      </w:r>
      <w:r>
        <w:rPr>
          <w:spacing w:val="-1"/>
          <w:sz w:val="24"/>
        </w:rPr>
        <w:t xml:space="preserve"> </w:t>
      </w:r>
      <w:r>
        <w:rPr>
          <w:sz w:val="24"/>
        </w:rPr>
        <w:t>таблицу</w:t>
      </w:r>
      <w:r>
        <w:rPr>
          <w:spacing w:val="-16"/>
          <w:sz w:val="24"/>
        </w:rPr>
        <w:t xml:space="preserve"> </w:t>
      </w:r>
      <w:r>
        <w:rPr>
          <w:sz w:val="24"/>
        </w:rPr>
        <w:t>и</w:t>
      </w:r>
      <w:r>
        <w:rPr>
          <w:spacing w:val="1"/>
          <w:sz w:val="24"/>
        </w:rPr>
        <w:t xml:space="preserve"> </w:t>
      </w:r>
      <w:r>
        <w:rPr>
          <w:sz w:val="24"/>
        </w:rPr>
        <w:t>составлять</w:t>
      </w:r>
      <w:r>
        <w:rPr>
          <w:spacing w:val="2"/>
          <w:sz w:val="24"/>
        </w:rPr>
        <w:t xml:space="preserve"> </w:t>
      </w:r>
      <w:r>
        <w:rPr>
          <w:sz w:val="24"/>
        </w:rPr>
        <w:t>план.</w:t>
      </w:r>
    </w:p>
    <w:p w:rsidR="00A97E3A" w:rsidRDefault="00A97E3A" w:rsidP="006271FA">
      <w:pPr>
        <w:pStyle w:val="a5"/>
        <w:numPr>
          <w:ilvl w:val="0"/>
          <w:numId w:val="58"/>
        </w:numPr>
        <w:tabs>
          <w:tab w:val="left" w:pos="928"/>
        </w:tabs>
        <w:spacing w:line="276" w:lineRule="auto"/>
        <w:ind w:right="845" w:firstLine="60"/>
        <w:rPr>
          <w:sz w:val="24"/>
        </w:rPr>
      </w:pPr>
      <w:r>
        <w:rPr>
          <w:sz w:val="24"/>
        </w:rPr>
        <w:t>Анализировать</w:t>
      </w:r>
      <w:r>
        <w:rPr>
          <w:spacing w:val="1"/>
          <w:sz w:val="24"/>
        </w:rPr>
        <w:t xml:space="preserve"> </w:t>
      </w:r>
      <w:r>
        <w:rPr>
          <w:sz w:val="24"/>
        </w:rPr>
        <w:t>и</w:t>
      </w:r>
      <w:r>
        <w:rPr>
          <w:spacing w:val="1"/>
          <w:sz w:val="24"/>
        </w:rPr>
        <w:t xml:space="preserve"> </w:t>
      </w:r>
      <w:r>
        <w:rPr>
          <w:sz w:val="24"/>
        </w:rPr>
        <w:t>обобщать</w:t>
      </w:r>
      <w:r>
        <w:rPr>
          <w:spacing w:val="1"/>
          <w:sz w:val="24"/>
        </w:rPr>
        <w:t xml:space="preserve"> </w:t>
      </w:r>
      <w:r>
        <w:rPr>
          <w:sz w:val="24"/>
        </w:rPr>
        <w:t>текстовую</w:t>
      </w:r>
      <w:r>
        <w:rPr>
          <w:spacing w:val="1"/>
          <w:sz w:val="24"/>
        </w:rPr>
        <w:t xml:space="preserve"> </w:t>
      </w:r>
      <w:r>
        <w:rPr>
          <w:sz w:val="24"/>
        </w:rPr>
        <w:t>и</w:t>
      </w:r>
      <w:r>
        <w:rPr>
          <w:spacing w:val="1"/>
          <w:sz w:val="24"/>
        </w:rPr>
        <w:t xml:space="preserve"> </w:t>
      </w:r>
      <w:r>
        <w:rPr>
          <w:sz w:val="24"/>
        </w:rPr>
        <w:t>статистическую</w:t>
      </w:r>
      <w:r>
        <w:rPr>
          <w:spacing w:val="1"/>
          <w:sz w:val="24"/>
        </w:rPr>
        <w:t xml:space="preserve"> </w:t>
      </w:r>
      <w:r>
        <w:rPr>
          <w:sz w:val="24"/>
        </w:rPr>
        <w:t>информацию</w:t>
      </w:r>
      <w:r>
        <w:rPr>
          <w:spacing w:val="1"/>
          <w:sz w:val="24"/>
        </w:rPr>
        <w:t xml:space="preserve"> </w:t>
      </w:r>
      <w:r>
        <w:rPr>
          <w:sz w:val="24"/>
        </w:rPr>
        <w:t>об</w:t>
      </w:r>
      <w:r>
        <w:rPr>
          <w:spacing w:val="1"/>
          <w:sz w:val="24"/>
        </w:rPr>
        <w:t xml:space="preserve"> </w:t>
      </w:r>
      <w:r>
        <w:rPr>
          <w:sz w:val="24"/>
        </w:rPr>
        <w:t>отклоняющемся поведении, его причинах и негативных последствиях из адаптированных</w:t>
      </w:r>
      <w:r>
        <w:rPr>
          <w:spacing w:val="1"/>
          <w:sz w:val="24"/>
        </w:rPr>
        <w:t xml:space="preserve"> </w:t>
      </w:r>
      <w:r>
        <w:rPr>
          <w:sz w:val="24"/>
        </w:rPr>
        <w:t>источников</w:t>
      </w:r>
      <w:r>
        <w:rPr>
          <w:spacing w:val="-3"/>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4"/>
          <w:sz w:val="24"/>
        </w:rPr>
        <w:t xml:space="preserve"> </w:t>
      </w:r>
      <w:r>
        <w:rPr>
          <w:sz w:val="24"/>
        </w:rPr>
        <w:t>учебных</w:t>
      </w:r>
      <w:r>
        <w:rPr>
          <w:spacing w:val="3"/>
          <w:sz w:val="24"/>
        </w:rPr>
        <w:t xml:space="preserve"> </w:t>
      </w:r>
      <w:r>
        <w:rPr>
          <w:sz w:val="24"/>
        </w:rPr>
        <w:t>материалов)</w:t>
      </w:r>
      <w:r>
        <w:rPr>
          <w:spacing w:val="2"/>
          <w:sz w:val="24"/>
        </w:rPr>
        <w:t xml:space="preserve"> </w:t>
      </w:r>
      <w:r>
        <w:rPr>
          <w:sz w:val="24"/>
        </w:rPr>
        <w:t>и публикаций СМИ.</w:t>
      </w:r>
    </w:p>
    <w:p w:rsidR="00A97E3A" w:rsidRDefault="00A97E3A" w:rsidP="006271FA">
      <w:pPr>
        <w:pStyle w:val="a5"/>
        <w:numPr>
          <w:ilvl w:val="0"/>
          <w:numId w:val="58"/>
        </w:numPr>
        <w:tabs>
          <w:tab w:val="left" w:pos="662"/>
        </w:tabs>
        <w:spacing w:line="272" w:lineRule="exact"/>
        <w:ind w:left="661" w:hanging="140"/>
        <w:rPr>
          <w:sz w:val="24"/>
        </w:rPr>
      </w:pPr>
      <w:r>
        <w:rPr>
          <w:sz w:val="24"/>
        </w:rPr>
        <w:t>Представлять</w:t>
      </w:r>
      <w:r>
        <w:rPr>
          <w:spacing w:val="-5"/>
          <w:sz w:val="24"/>
        </w:rPr>
        <w:t xml:space="preserve"> </w:t>
      </w:r>
      <w:r>
        <w:rPr>
          <w:sz w:val="24"/>
        </w:rPr>
        <w:t>информацию</w:t>
      </w:r>
      <w:r>
        <w:rPr>
          <w:spacing w:val="-4"/>
          <w:sz w:val="24"/>
        </w:rPr>
        <w:t xml:space="preserve"> </w:t>
      </w:r>
      <w:r>
        <w:rPr>
          <w:sz w:val="24"/>
        </w:rPr>
        <w:t>в</w:t>
      </w:r>
      <w:r>
        <w:rPr>
          <w:spacing w:val="-9"/>
          <w:sz w:val="24"/>
        </w:rPr>
        <w:t xml:space="preserve"> </w:t>
      </w:r>
      <w:r>
        <w:rPr>
          <w:sz w:val="24"/>
        </w:rPr>
        <w:t>виде</w:t>
      </w:r>
      <w:r>
        <w:rPr>
          <w:spacing w:val="-4"/>
          <w:sz w:val="24"/>
        </w:rPr>
        <w:t xml:space="preserve"> </w:t>
      </w:r>
      <w:r>
        <w:rPr>
          <w:sz w:val="24"/>
        </w:rPr>
        <w:t>кратких</w:t>
      </w:r>
      <w:r>
        <w:rPr>
          <w:spacing w:val="-3"/>
          <w:sz w:val="24"/>
        </w:rPr>
        <w:t xml:space="preserve"> </w:t>
      </w:r>
      <w:r>
        <w:rPr>
          <w:sz w:val="24"/>
        </w:rPr>
        <w:t>выводов</w:t>
      </w:r>
      <w:r>
        <w:rPr>
          <w:spacing w:val="-6"/>
          <w:sz w:val="24"/>
        </w:rPr>
        <w:t xml:space="preserve"> </w:t>
      </w:r>
      <w:r>
        <w:rPr>
          <w:sz w:val="24"/>
        </w:rPr>
        <w:t>и</w:t>
      </w:r>
      <w:r>
        <w:rPr>
          <w:spacing w:val="-5"/>
          <w:sz w:val="24"/>
        </w:rPr>
        <w:t xml:space="preserve"> </w:t>
      </w:r>
      <w:r>
        <w:rPr>
          <w:sz w:val="24"/>
        </w:rPr>
        <w:t>обобщений.</w:t>
      </w:r>
    </w:p>
    <w:p w:rsidR="00A97E3A" w:rsidRDefault="00A97E3A" w:rsidP="006271FA">
      <w:pPr>
        <w:pStyle w:val="a5"/>
        <w:numPr>
          <w:ilvl w:val="0"/>
          <w:numId w:val="58"/>
        </w:numPr>
        <w:tabs>
          <w:tab w:val="left" w:pos="729"/>
        </w:tabs>
        <w:spacing w:before="41" w:line="280" w:lineRule="auto"/>
        <w:ind w:right="846" w:firstLine="0"/>
        <w:rPr>
          <w:b/>
          <w:sz w:val="24"/>
        </w:rPr>
      </w:pPr>
      <w:r>
        <w:rPr>
          <w:sz w:val="24"/>
        </w:rPr>
        <w:t>Осуществлять</w:t>
      </w:r>
      <w:r>
        <w:rPr>
          <w:spacing w:val="1"/>
          <w:sz w:val="24"/>
        </w:rPr>
        <w:t xml:space="preserve"> </w:t>
      </w:r>
      <w:r>
        <w:rPr>
          <w:sz w:val="24"/>
        </w:rPr>
        <w:t>поиск</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роли</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современном</w:t>
      </w:r>
      <w:r>
        <w:rPr>
          <w:spacing w:val="-57"/>
          <w:sz w:val="24"/>
        </w:rPr>
        <w:t xml:space="preserve"> </w:t>
      </w:r>
      <w:r>
        <w:rPr>
          <w:sz w:val="24"/>
        </w:rPr>
        <w:t>обществе</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источниках</w:t>
      </w:r>
      <w:r>
        <w:rPr>
          <w:spacing w:val="1"/>
          <w:sz w:val="24"/>
        </w:rPr>
        <w:t xml:space="preserve"> </w:t>
      </w:r>
      <w:r>
        <w:rPr>
          <w:sz w:val="24"/>
        </w:rPr>
        <w:t>информации:</w:t>
      </w:r>
      <w:r>
        <w:rPr>
          <w:spacing w:val="1"/>
          <w:sz w:val="24"/>
        </w:rPr>
        <w:t xml:space="preserve"> </w:t>
      </w:r>
      <w:r>
        <w:rPr>
          <w:sz w:val="24"/>
        </w:rPr>
        <w:t>сопоставлять</w:t>
      </w:r>
      <w:r>
        <w:rPr>
          <w:spacing w:val="1"/>
          <w:sz w:val="24"/>
        </w:rPr>
        <w:t xml:space="preserve"> </w:t>
      </w:r>
      <w:r>
        <w:rPr>
          <w:sz w:val="24"/>
        </w:rPr>
        <w:t>и</w:t>
      </w:r>
      <w:r>
        <w:rPr>
          <w:spacing w:val="1"/>
          <w:sz w:val="24"/>
        </w:rPr>
        <w:t xml:space="preserve"> </w:t>
      </w:r>
      <w:r>
        <w:rPr>
          <w:sz w:val="24"/>
        </w:rPr>
        <w:t>обобщать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формах</w:t>
      </w:r>
      <w:r>
        <w:rPr>
          <w:spacing w:val="1"/>
          <w:sz w:val="24"/>
        </w:rPr>
        <w:t xml:space="preserve"> </w:t>
      </w:r>
      <w:r>
        <w:rPr>
          <w:sz w:val="24"/>
        </w:rPr>
        <w:t>(описательную,</w:t>
      </w:r>
      <w:r>
        <w:rPr>
          <w:spacing w:val="1"/>
          <w:sz w:val="24"/>
        </w:rPr>
        <w:t xml:space="preserve"> </w:t>
      </w:r>
      <w:r>
        <w:rPr>
          <w:sz w:val="24"/>
        </w:rPr>
        <w:t>графическую,</w:t>
      </w:r>
      <w:r>
        <w:rPr>
          <w:spacing w:val="1"/>
          <w:sz w:val="24"/>
        </w:rPr>
        <w:t xml:space="preserve"> </w:t>
      </w:r>
      <w:r>
        <w:rPr>
          <w:sz w:val="24"/>
        </w:rPr>
        <w:t>аудиовизуальную).</w:t>
      </w:r>
      <w:r>
        <w:rPr>
          <w:spacing w:val="1"/>
          <w:sz w:val="24"/>
        </w:rPr>
        <w:t xml:space="preserve"> </w:t>
      </w:r>
      <w:r>
        <w:rPr>
          <w:b/>
          <w:sz w:val="24"/>
        </w:rPr>
        <w:t>Формирование</w:t>
      </w:r>
      <w:r>
        <w:rPr>
          <w:b/>
          <w:spacing w:val="-3"/>
          <w:sz w:val="24"/>
        </w:rPr>
        <w:t xml:space="preserve"> </w:t>
      </w:r>
      <w:r>
        <w:rPr>
          <w:b/>
          <w:sz w:val="24"/>
        </w:rPr>
        <w:t>универсальных</w:t>
      </w:r>
      <w:r>
        <w:rPr>
          <w:b/>
          <w:spacing w:val="-1"/>
          <w:sz w:val="24"/>
        </w:rPr>
        <w:t xml:space="preserve"> </w:t>
      </w:r>
      <w:r>
        <w:rPr>
          <w:b/>
          <w:sz w:val="24"/>
        </w:rPr>
        <w:t>учебных коммуникативных</w:t>
      </w:r>
      <w:r>
        <w:rPr>
          <w:b/>
          <w:spacing w:val="1"/>
          <w:sz w:val="24"/>
        </w:rPr>
        <w:t xml:space="preserve"> </w:t>
      </w:r>
      <w:r>
        <w:rPr>
          <w:b/>
          <w:sz w:val="24"/>
        </w:rPr>
        <w:t>действий</w:t>
      </w:r>
    </w:p>
    <w:p w:rsidR="00A97E3A" w:rsidRDefault="00A97E3A" w:rsidP="006271FA">
      <w:pPr>
        <w:pStyle w:val="a5"/>
        <w:numPr>
          <w:ilvl w:val="0"/>
          <w:numId w:val="58"/>
        </w:numPr>
        <w:tabs>
          <w:tab w:val="left" w:pos="964"/>
        </w:tabs>
        <w:spacing w:line="276" w:lineRule="auto"/>
        <w:ind w:right="848" w:firstLine="0"/>
        <w:rPr>
          <w:sz w:val="24"/>
        </w:rPr>
      </w:pPr>
      <w:r>
        <w:rPr>
          <w:sz w:val="24"/>
        </w:rPr>
        <w:t>Определять</w:t>
      </w:r>
      <w:r>
        <w:rPr>
          <w:spacing w:val="1"/>
          <w:sz w:val="24"/>
        </w:rPr>
        <w:t xml:space="preserve"> </w:t>
      </w:r>
      <w:r>
        <w:rPr>
          <w:sz w:val="24"/>
        </w:rPr>
        <w:t>характер</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исторических</w:t>
      </w:r>
      <w:r>
        <w:rPr>
          <w:spacing w:val="1"/>
          <w:sz w:val="24"/>
        </w:rPr>
        <w:t xml:space="preserve"> </w:t>
      </w:r>
      <w:r>
        <w:rPr>
          <w:sz w:val="24"/>
        </w:rPr>
        <w:t>и</w:t>
      </w:r>
      <w:r>
        <w:rPr>
          <w:spacing w:val="1"/>
          <w:sz w:val="24"/>
        </w:rPr>
        <w:t xml:space="preserve"> </w:t>
      </w:r>
      <w:r>
        <w:rPr>
          <w:sz w:val="24"/>
        </w:rPr>
        <w:t>современных ситуациях, событиях.</w:t>
      </w:r>
    </w:p>
    <w:p w:rsidR="00A97E3A" w:rsidRDefault="00A97E3A" w:rsidP="006271FA">
      <w:pPr>
        <w:pStyle w:val="a5"/>
        <w:numPr>
          <w:ilvl w:val="0"/>
          <w:numId w:val="58"/>
        </w:numPr>
        <w:tabs>
          <w:tab w:val="left" w:pos="753"/>
        </w:tabs>
        <w:spacing w:line="280" w:lineRule="auto"/>
        <w:ind w:right="859" w:firstLine="0"/>
        <w:rPr>
          <w:sz w:val="24"/>
        </w:rPr>
      </w:pPr>
      <w:r>
        <w:rPr>
          <w:sz w:val="24"/>
        </w:rPr>
        <w:t>Раскрывать значение совместной деятельности, сотрудничества людей в разных сферах</w:t>
      </w:r>
      <w:r>
        <w:rPr>
          <w:spacing w:val="1"/>
          <w:sz w:val="24"/>
        </w:rPr>
        <w:t xml:space="preserve"> </w:t>
      </w:r>
      <w:r>
        <w:rPr>
          <w:sz w:val="24"/>
        </w:rPr>
        <w:t>в</w:t>
      </w:r>
      <w:r>
        <w:rPr>
          <w:spacing w:val="-4"/>
          <w:sz w:val="24"/>
        </w:rPr>
        <w:t xml:space="preserve"> </w:t>
      </w:r>
      <w:r>
        <w:rPr>
          <w:sz w:val="24"/>
        </w:rPr>
        <w:t>различные</w:t>
      </w:r>
      <w:r>
        <w:rPr>
          <w:spacing w:val="-4"/>
          <w:sz w:val="24"/>
        </w:rPr>
        <w:t xml:space="preserve"> </w:t>
      </w:r>
      <w:r>
        <w:rPr>
          <w:sz w:val="24"/>
        </w:rPr>
        <w:t>исторические эпохи.</w:t>
      </w:r>
    </w:p>
    <w:p w:rsidR="00A97E3A" w:rsidRDefault="00A97E3A" w:rsidP="006271FA">
      <w:pPr>
        <w:pStyle w:val="a5"/>
        <w:numPr>
          <w:ilvl w:val="0"/>
          <w:numId w:val="58"/>
        </w:numPr>
        <w:tabs>
          <w:tab w:val="left" w:pos="818"/>
        </w:tabs>
        <w:spacing w:line="276" w:lineRule="auto"/>
        <w:ind w:right="853" w:firstLine="0"/>
        <w:rPr>
          <w:sz w:val="24"/>
        </w:rPr>
      </w:pPr>
      <w:r>
        <w:rPr>
          <w:sz w:val="24"/>
        </w:rPr>
        <w:t>Принимать участие в обсуждении открытых (в том числе дискуссионных) вопросов</w:t>
      </w:r>
      <w:r>
        <w:rPr>
          <w:spacing w:val="1"/>
          <w:sz w:val="24"/>
        </w:rPr>
        <w:t xml:space="preserve"> </w:t>
      </w:r>
      <w:r>
        <w:rPr>
          <w:sz w:val="24"/>
        </w:rPr>
        <w:t>истории,</w:t>
      </w:r>
      <w:r>
        <w:rPr>
          <w:spacing w:val="-3"/>
          <w:sz w:val="24"/>
        </w:rPr>
        <w:t xml:space="preserve"> </w:t>
      </w:r>
      <w:r>
        <w:rPr>
          <w:sz w:val="24"/>
        </w:rPr>
        <w:t>высказывая и</w:t>
      </w:r>
      <w:r>
        <w:rPr>
          <w:spacing w:val="-1"/>
          <w:sz w:val="24"/>
        </w:rPr>
        <w:t xml:space="preserve"> </w:t>
      </w:r>
      <w:r>
        <w:rPr>
          <w:sz w:val="24"/>
        </w:rPr>
        <w:t>аргументируя</w:t>
      </w:r>
      <w:r>
        <w:rPr>
          <w:spacing w:val="-1"/>
          <w:sz w:val="24"/>
        </w:rPr>
        <w:t xml:space="preserve"> </w:t>
      </w:r>
      <w:r>
        <w:rPr>
          <w:sz w:val="24"/>
        </w:rPr>
        <w:t>свои</w:t>
      </w:r>
      <w:r>
        <w:rPr>
          <w:spacing w:val="2"/>
          <w:sz w:val="24"/>
        </w:rPr>
        <w:t xml:space="preserve"> </w:t>
      </w:r>
      <w:r>
        <w:rPr>
          <w:sz w:val="24"/>
        </w:rPr>
        <w:t>суждения.</w:t>
      </w:r>
    </w:p>
    <w:p w:rsidR="00A97E3A" w:rsidRDefault="00A97E3A" w:rsidP="006271FA">
      <w:pPr>
        <w:pStyle w:val="a5"/>
        <w:numPr>
          <w:ilvl w:val="0"/>
          <w:numId w:val="58"/>
        </w:numPr>
        <w:tabs>
          <w:tab w:val="left" w:pos="669"/>
        </w:tabs>
        <w:spacing w:line="278" w:lineRule="auto"/>
        <w:ind w:right="855" w:firstLine="0"/>
        <w:rPr>
          <w:sz w:val="24"/>
        </w:rPr>
      </w:pPr>
      <w:r>
        <w:rPr>
          <w:sz w:val="24"/>
        </w:rPr>
        <w:t>Осуществлять презентацию выполненной самостоятельной работы по истории, проявляя</w:t>
      </w:r>
      <w:r>
        <w:rPr>
          <w:spacing w:val="1"/>
          <w:sz w:val="24"/>
        </w:rPr>
        <w:t xml:space="preserve"> </w:t>
      </w:r>
      <w:r>
        <w:rPr>
          <w:sz w:val="24"/>
        </w:rPr>
        <w:t>способность</w:t>
      </w:r>
      <w:r>
        <w:rPr>
          <w:spacing w:val="-1"/>
          <w:sz w:val="24"/>
        </w:rPr>
        <w:t xml:space="preserve"> </w:t>
      </w:r>
      <w:r>
        <w:rPr>
          <w:sz w:val="24"/>
        </w:rPr>
        <w:t>к диалогу</w:t>
      </w:r>
      <w:r>
        <w:rPr>
          <w:spacing w:val="-5"/>
          <w:sz w:val="24"/>
        </w:rPr>
        <w:t xml:space="preserve"> </w:t>
      </w:r>
      <w:r>
        <w:rPr>
          <w:sz w:val="24"/>
        </w:rPr>
        <w:t>с</w:t>
      </w:r>
      <w:r>
        <w:rPr>
          <w:spacing w:val="-1"/>
          <w:sz w:val="24"/>
        </w:rPr>
        <w:t xml:space="preserve"> </w:t>
      </w:r>
      <w:r>
        <w:rPr>
          <w:sz w:val="24"/>
        </w:rPr>
        <w:t>аудиторией.</w:t>
      </w:r>
    </w:p>
    <w:p w:rsidR="00A97E3A" w:rsidRDefault="00A97E3A" w:rsidP="006271FA">
      <w:pPr>
        <w:pStyle w:val="a5"/>
        <w:numPr>
          <w:ilvl w:val="0"/>
          <w:numId w:val="58"/>
        </w:numPr>
        <w:tabs>
          <w:tab w:val="left" w:pos="760"/>
        </w:tabs>
        <w:spacing w:line="276" w:lineRule="auto"/>
        <w:ind w:right="851" w:firstLine="0"/>
        <w:rPr>
          <w:sz w:val="24"/>
        </w:rPr>
      </w:pPr>
      <w:r>
        <w:rPr>
          <w:sz w:val="24"/>
        </w:rPr>
        <w:t>Оценивать</w:t>
      </w:r>
      <w:r>
        <w:rPr>
          <w:spacing w:val="1"/>
          <w:sz w:val="24"/>
        </w:rPr>
        <w:t xml:space="preserve"> </w:t>
      </w:r>
      <w:r>
        <w:rPr>
          <w:sz w:val="24"/>
        </w:rPr>
        <w:t>собственные</w:t>
      </w:r>
      <w:r>
        <w:rPr>
          <w:spacing w:val="1"/>
          <w:sz w:val="24"/>
        </w:rPr>
        <w:t xml:space="preserve"> </w:t>
      </w:r>
      <w:r>
        <w:rPr>
          <w:sz w:val="24"/>
        </w:rPr>
        <w:t>поступки</w:t>
      </w:r>
      <w:r>
        <w:rPr>
          <w:spacing w:val="1"/>
          <w:sz w:val="24"/>
        </w:rPr>
        <w:t xml:space="preserve"> </w:t>
      </w:r>
      <w:r>
        <w:rPr>
          <w:sz w:val="24"/>
        </w:rPr>
        <w:t>и</w:t>
      </w:r>
      <w:r>
        <w:rPr>
          <w:spacing w:val="1"/>
          <w:sz w:val="24"/>
        </w:rPr>
        <w:t xml:space="preserve"> </w:t>
      </w:r>
      <w:r>
        <w:rPr>
          <w:sz w:val="24"/>
        </w:rPr>
        <w:t>поведение</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их</w:t>
      </w:r>
      <w:r>
        <w:rPr>
          <w:spacing w:val="1"/>
          <w:sz w:val="24"/>
        </w:rPr>
        <w:t xml:space="preserve"> </w:t>
      </w:r>
      <w:r>
        <w:rPr>
          <w:sz w:val="24"/>
        </w:rPr>
        <w:t>соответствия</w:t>
      </w:r>
      <w:r>
        <w:rPr>
          <w:spacing w:val="-1"/>
          <w:sz w:val="24"/>
        </w:rPr>
        <w:t xml:space="preserve"> </w:t>
      </w:r>
      <w:r>
        <w:rPr>
          <w:sz w:val="24"/>
        </w:rPr>
        <w:t>правовым</w:t>
      </w:r>
      <w:r>
        <w:rPr>
          <w:spacing w:val="2"/>
          <w:sz w:val="24"/>
        </w:rPr>
        <w:t xml:space="preserve"> </w:t>
      </w:r>
      <w:r>
        <w:rPr>
          <w:sz w:val="24"/>
        </w:rPr>
        <w:t>и нравственным</w:t>
      </w:r>
      <w:r>
        <w:rPr>
          <w:spacing w:val="-2"/>
          <w:sz w:val="24"/>
        </w:rPr>
        <w:t xml:space="preserve"> </w:t>
      </w:r>
      <w:r>
        <w:rPr>
          <w:sz w:val="24"/>
        </w:rPr>
        <w:t>нормам.</w:t>
      </w:r>
    </w:p>
    <w:p w:rsidR="00A97E3A" w:rsidRDefault="00A97E3A" w:rsidP="006271FA">
      <w:pPr>
        <w:pStyle w:val="a5"/>
        <w:numPr>
          <w:ilvl w:val="0"/>
          <w:numId w:val="58"/>
        </w:numPr>
        <w:tabs>
          <w:tab w:val="left" w:pos="755"/>
        </w:tabs>
        <w:spacing w:line="278" w:lineRule="auto"/>
        <w:ind w:right="851" w:firstLine="0"/>
        <w:rPr>
          <w:sz w:val="24"/>
        </w:rPr>
      </w:pPr>
      <w:r>
        <w:rPr>
          <w:sz w:val="24"/>
        </w:rPr>
        <w:t>Анализировать</w:t>
      </w:r>
      <w:r>
        <w:rPr>
          <w:spacing w:val="1"/>
          <w:sz w:val="24"/>
        </w:rPr>
        <w:t xml:space="preserve"> </w:t>
      </w:r>
      <w:r>
        <w:rPr>
          <w:sz w:val="24"/>
        </w:rPr>
        <w:t>причины</w:t>
      </w:r>
      <w:r>
        <w:rPr>
          <w:spacing w:val="1"/>
          <w:sz w:val="24"/>
        </w:rPr>
        <w:t xml:space="preserve"> </w:t>
      </w:r>
      <w:r>
        <w:rPr>
          <w:sz w:val="24"/>
        </w:rPr>
        <w:t>социальных</w:t>
      </w:r>
      <w:r>
        <w:rPr>
          <w:spacing w:val="1"/>
          <w:sz w:val="24"/>
        </w:rPr>
        <w:t xml:space="preserve"> </w:t>
      </w:r>
      <w:r>
        <w:rPr>
          <w:sz w:val="24"/>
        </w:rPr>
        <w:t>и</w:t>
      </w:r>
      <w:r>
        <w:rPr>
          <w:spacing w:val="1"/>
          <w:sz w:val="24"/>
        </w:rPr>
        <w:t xml:space="preserve"> </w:t>
      </w:r>
      <w:r>
        <w:rPr>
          <w:sz w:val="24"/>
        </w:rPr>
        <w:t>межличностных</w:t>
      </w:r>
      <w:r>
        <w:rPr>
          <w:spacing w:val="1"/>
          <w:sz w:val="24"/>
        </w:rPr>
        <w:t xml:space="preserve"> </w:t>
      </w:r>
      <w:r>
        <w:rPr>
          <w:sz w:val="24"/>
        </w:rPr>
        <w:t>конфликтов,</w:t>
      </w:r>
      <w:r>
        <w:rPr>
          <w:spacing w:val="1"/>
          <w:sz w:val="24"/>
        </w:rPr>
        <w:t xml:space="preserve"> </w:t>
      </w:r>
      <w:r>
        <w:rPr>
          <w:sz w:val="24"/>
        </w:rPr>
        <w:t>моделировать</w:t>
      </w:r>
      <w:r>
        <w:rPr>
          <w:spacing w:val="1"/>
          <w:sz w:val="24"/>
        </w:rPr>
        <w:t xml:space="preserve"> </w:t>
      </w:r>
      <w:r>
        <w:rPr>
          <w:sz w:val="24"/>
        </w:rPr>
        <w:t>варианты</w:t>
      </w:r>
      <w:r>
        <w:rPr>
          <w:spacing w:val="-1"/>
          <w:sz w:val="24"/>
        </w:rPr>
        <w:t xml:space="preserve"> </w:t>
      </w:r>
      <w:r>
        <w:rPr>
          <w:sz w:val="24"/>
        </w:rPr>
        <w:t>выхода</w:t>
      </w:r>
      <w:r>
        <w:rPr>
          <w:spacing w:val="-3"/>
          <w:sz w:val="24"/>
        </w:rPr>
        <w:t xml:space="preserve"> </w:t>
      </w:r>
      <w:r>
        <w:rPr>
          <w:sz w:val="24"/>
        </w:rPr>
        <w:t>из</w:t>
      </w:r>
      <w:r>
        <w:rPr>
          <w:spacing w:val="-2"/>
          <w:sz w:val="24"/>
        </w:rPr>
        <w:t xml:space="preserve"> </w:t>
      </w:r>
      <w:r>
        <w:rPr>
          <w:sz w:val="24"/>
        </w:rPr>
        <w:t>конфликтной ситуации.</w:t>
      </w:r>
    </w:p>
    <w:p w:rsidR="00A97E3A" w:rsidRDefault="00A97E3A" w:rsidP="006271FA">
      <w:pPr>
        <w:pStyle w:val="a5"/>
        <w:numPr>
          <w:ilvl w:val="0"/>
          <w:numId w:val="58"/>
        </w:numPr>
        <w:tabs>
          <w:tab w:val="left" w:pos="662"/>
        </w:tabs>
        <w:spacing w:line="269" w:lineRule="exact"/>
        <w:ind w:left="661" w:hanging="140"/>
        <w:rPr>
          <w:sz w:val="24"/>
        </w:rPr>
      </w:pPr>
      <w:r>
        <w:rPr>
          <w:sz w:val="24"/>
        </w:rPr>
        <w:t>Выражать</w:t>
      </w:r>
      <w:r>
        <w:rPr>
          <w:spacing w:val="-5"/>
          <w:sz w:val="24"/>
        </w:rPr>
        <w:t xml:space="preserve"> </w:t>
      </w:r>
      <w:r>
        <w:rPr>
          <w:sz w:val="24"/>
        </w:rPr>
        <w:t>свою</w:t>
      </w:r>
      <w:r>
        <w:rPr>
          <w:spacing w:val="-4"/>
          <w:sz w:val="24"/>
        </w:rPr>
        <w:t xml:space="preserve"> </w:t>
      </w:r>
      <w:r>
        <w:rPr>
          <w:sz w:val="24"/>
        </w:rPr>
        <w:t>точку</w:t>
      </w:r>
      <w:r>
        <w:rPr>
          <w:spacing w:val="-13"/>
          <w:sz w:val="24"/>
        </w:rPr>
        <w:t xml:space="preserve"> </w:t>
      </w:r>
      <w:r>
        <w:rPr>
          <w:sz w:val="24"/>
        </w:rPr>
        <w:t>зрения, участвовать</w:t>
      </w:r>
      <w:r>
        <w:rPr>
          <w:spacing w:val="-3"/>
          <w:sz w:val="24"/>
        </w:rPr>
        <w:t xml:space="preserve"> </w:t>
      </w:r>
      <w:r>
        <w:rPr>
          <w:sz w:val="24"/>
        </w:rPr>
        <w:t>в</w:t>
      </w:r>
      <w:r>
        <w:rPr>
          <w:spacing w:val="-5"/>
          <w:sz w:val="24"/>
        </w:rPr>
        <w:t xml:space="preserve"> </w:t>
      </w:r>
      <w:r>
        <w:rPr>
          <w:sz w:val="24"/>
        </w:rPr>
        <w:t>дискуссии.</w:t>
      </w:r>
    </w:p>
    <w:p w:rsidR="00A97E3A" w:rsidRDefault="00A97E3A" w:rsidP="006271FA">
      <w:pPr>
        <w:pStyle w:val="a5"/>
        <w:numPr>
          <w:ilvl w:val="0"/>
          <w:numId w:val="58"/>
        </w:numPr>
        <w:tabs>
          <w:tab w:val="left" w:pos="731"/>
        </w:tabs>
        <w:spacing w:before="2" w:line="276" w:lineRule="auto"/>
        <w:ind w:right="853" w:firstLine="0"/>
        <w:rPr>
          <w:sz w:val="24"/>
        </w:rPr>
      </w:pPr>
      <w:r>
        <w:rPr>
          <w:sz w:val="24"/>
        </w:rPr>
        <w:t>Осуществлять</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включая</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8"/>
          <w:sz w:val="24"/>
        </w:rPr>
        <w:t xml:space="preserve"> </w:t>
      </w:r>
      <w:r>
        <w:rPr>
          <w:sz w:val="24"/>
        </w:rPr>
        <w:t>национальной</w:t>
      </w:r>
      <w:r>
        <w:rPr>
          <w:spacing w:val="25"/>
          <w:sz w:val="24"/>
        </w:rPr>
        <w:t xml:space="preserve"> </w:t>
      </w:r>
      <w:r>
        <w:rPr>
          <w:sz w:val="24"/>
        </w:rPr>
        <w:t>и</w:t>
      </w:r>
      <w:r>
        <w:rPr>
          <w:spacing w:val="22"/>
          <w:sz w:val="24"/>
        </w:rPr>
        <w:t xml:space="preserve"> </w:t>
      </w:r>
      <w:r>
        <w:rPr>
          <w:sz w:val="24"/>
        </w:rPr>
        <w:t>религиозной</w:t>
      </w:r>
      <w:r>
        <w:rPr>
          <w:spacing w:val="21"/>
          <w:sz w:val="24"/>
        </w:rPr>
        <w:t xml:space="preserve"> </w:t>
      </w:r>
      <w:r>
        <w:rPr>
          <w:sz w:val="24"/>
        </w:rPr>
        <w:t>принадлежности</w:t>
      </w:r>
      <w:r>
        <w:rPr>
          <w:spacing w:val="23"/>
          <w:sz w:val="24"/>
        </w:rPr>
        <w:t xml:space="preserve"> </w:t>
      </w:r>
      <w:r>
        <w:rPr>
          <w:sz w:val="24"/>
        </w:rPr>
        <w:t>на</w:t>
      </w:r>
      <w:r>
        <w:rPr>
          <w:spacing w:val="19"/>
          <w:sz w:val="24"/>
        </w:rPr>
        <w:t xml:space="preserve"> </w:t>
      </w:r>
      <w:r>
        <w:rPr>
          <w:sz w:val="24"/>
        </w:rPr>
        <w:t>основе</w:t>
      </w:r>
      <w:r>
        <w:rPr>
          <w:spacing w:val="18"/>
          <w:sz w:val="24"/>
        </w:rPr>
        <w:t xml:space="preserve"> </w:t>
      </w:r>
      <w:r>
        <w:rPr>
          <w:sz w:val="24"/>
        </w:rPr>
        <w:t>гуманистических</w:t>
      </w:r>
    </w:p>
    <w:p w:rsidR="00A97E3A" w:rsidRDefault="00A97E3A" w:rsidP="00A97E3A">
      <w:pPr>
        <w:spacing w:line="276" w:lineRule="auto"/>
        <w:jc w:val="both"/>
        <w:rPr>
          <w:sz w:val="24"/>
        </w:rPr>
        <w:sectPr w:rsidR="00A97E3A">
          <w:pgSz w:w="11920" w:h="16850"/>
          <w:pgMar w:top="1160" w:right="0" w:bottom="1220" w:left="1180" w:header="0" w:footer="943" w:gutter="0"/>
          <w:cols w:space="720"/>
        </w:sectPr>
      </w:pPr>
    </w:p>
    <w:p w:rsidR="00A97E3A" w:rsidRDefault="00A97E3A" w:rsidP="00A97E3A">
      <w:pPr>
        <w:pStyle w:val="a3"/>
        <w:spacing w:before="74" w:line="276" w:lineRule="auto"/>
        <w:ind w:right="846"/>
      </w:pPr>
      <w:r>
        <w:t>ценностей,</w:t>
      </w:r>
      <w:r>
        <w:rPr>
          <w:spacing w:val="1"/>
        </w:rPr>
        <w:t xml:space="preserve"> </w:t>
      </w:r>
      <w:r>
        <w:t>взаимопонимания</w:t>
      </w:r>
      <w:r>
        <w:rPr>
          <w:spacing w:val="1"/>
        </w:rPr>
        <w:t xml:space="preserve"> </w:t>
      </w:r>
      <w:r>
        <w:t>между</w:t>
      </w:r>
      <w:r>
        <w:rPr>
          <w:spacing w:val="1"/>
        </w:rPr>
        <w:t xml:space="preserve"> </w:t>
      </w:r>
      <w:r>
        <w:t>людьми</w:t>
      </w:r>
      <w:r>
        <w:rPr>
          <w:spacing w:val="1"/>
        </w:rPr>
        <w:t xml:space="preserve"> </w:t>
      </w:r>
      <w:r>
        <w:t>разных</w:t>
      </w:r>
      <w:r>
        <w:rPr>
          <w:spacing w:val="1"/>
        </w:rPr>
        <w:t xml:space="preserve"> </w:t>
      </w:r>
      <w:r>
        <w:t>культур</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соответствия</w:t>
      </w:r>
      <w:r>
        <w:rPr>
          <w:spacing w:val="-1"/>
        </w:rPr>
        <w:t xml:space="preserve"> </w:t>
      </w:r>
      <w:r>
        <w:t>духовным</w:t>
      </w:r>
      <w:r>
        <w:rPr>
          <w:spacing w:val="4"/>
        </w:rPr>
        <w:t xml:space="preserve"> </w:t>
      </w:r>
      <w:r>
        <w:t>традициям общества.</w:t>
      </w:r>
    </w:p>
    <w:p w:rsidR="00A97E3A" w:rsidRDefault="00A97E3A" w:rsidP="006271FA">
      <w:pPr>
        <w:pStyle w:val="a5"/>
        <w:numPr>
          <w:ilvl w:val="0"/>
          <w:numId w:val="58"/>
        </w:numPr>
        <w:tabs>
          <w:tab w:val="left" w:pos="748"/>
        </w:tabs>
        <w:spacing w:line="276" w:lineRule="auto"/>
        <w:ind w:right="840" w:firstLine="0"/>
        <w:rPr>
          <w:sz w:val="24"/>
        </w:rPr>
      </w:pPr>
      <w:r>
        <w:rPr>
          <w:sz w:val="24"/>
        </w:rPr>
        <w:t>Сравнивать</w:t>
      </w:r>
      <w:r>
        <w:rPr>
          <w:spacing w:val="1"/>
          <w:sz w:val="24"/>
        </w:rPr>
        <w:t xml:space="preserve"> </w:t>
      </w:r>
      <w:r>
        <w:rPr>
          <w:sz w:val="24"/>
        </w:rPr>
        <w:t>результаты</w:t>
      </w:r>
      <w:r>
        <w:rPr>
          <w:spacing w:val="1"/>
          <w:sz w:val="24"/>
        </w:rPr>
        <w:t xml:space="preserve"> </w:t>
      </w:r>
      <w:r>
        <w:rPr>
          <w:sz w:val="24"/>
        </w:rPr>
        <w:t>выполнения</w:t>
      </w:r>
      <w:r>
        <w:rPr>
          <w:spacing w:val="1"/>
          <w:sz w:val="24"/>
        </w:rPr>
        <w:t xml:space="preserve"> </w:t>
      </w:r>
      <w:r>
        <w:rPr>
          <w:sz w:val="24"/>
        </w:rPr>
        <w:t>учебного</w:t>
      </w:r>
      <w:r>
        <w:rPr>
          <w:spacing w:val="1"/>
          <w:sz w:val="24"/>
        </w:rPr>
        <w:t xml:space="preserve"> </w:t>
      </w:r>
      <w:r>
        <w:rPr>
          <w:sz w:val="24"/>
        </w:rPr>
        <w:t>географического</w:t>
      </w:r>
      <w:r>
        <w:rPr>
          <w:spacing w:val="1"/>
          <w:sz w:val="24"/>
        </w:rPr>
        <w:t xml:space="preserve"> </w:t>
      </w:r>
      <w:r>
        <w:rPr>
          <w:sz w:val="24"/>
        </w:rPr>
        <w:t>проекта</w:t>
      </w:r>
      <w:r>
        <w:rPr>
          <w:spacing w:val="1"/>
          <w:sz w:val="24"/>
        </w:rPr>
        <w:t xml:space="preserve"> </w:t>
      </w:r>
      <w:r>
        <w:rPr>
          <w:sz w:val="24"/>
        </w:rPr>
        <w:t>с</w:t>
      </w:r>
      <w:r>
        <w:rPr>
          <w:spacing w:val="1"/>
          <w:sz w:val="24"/>
        </w:rPr>
        <w:t xml:space="preserve"> </w:t>
      </w:r>
      <w:r>
        <w:rPr>
          <w:sz w:val="24"/>
        </w:rPr>
        <w:t>исходной</w:t>
      </w:r>
      <w:r>
        <w:rPr>
          <w:spacing w:val="1"/>
          <w:sz w:val="24"/>
        </w:rPr>
        <w:t xml:space="preserve"> </w:t>
      </w:r>
      <w:r>
        <w:rPr>
          <w:sz w:val="24"/>
        </w:rPr>
        <w:t>задачей и оценивать вклад каждого члена команды в достижение результатов, разделять</w:t>
      </w:r>
      <w:r>
        <w:rPr>
          <w:spacing w:val="1"/>
          <w:sz w:val="24"/>
        </w:rPr>
        <w:t xml:space="preserve"> </w:t>
      </w:r>
      <w:r>
        <w:rPr>
          <w:sz w:val="24"/>
        </w:rPr>
        <w:t>сферу</w:t>
      </w:r>
      <w:r>
        <w:rPr>
          <w:spacing w:val="-11"/>
          <w:sz w:val="24"/>
        </w:rPr>
        <w:t xml:space="preserve"> </w:t>
      </w:r>
      <w:r>
        <w:rPr>
          <w:sz w:val="24"/>
        </w:rPr>
        <w:t>ответственности.</w:t>
      </w:r>
    </w:p>
    <w:p w:rsidR="00A97E3A" w:rsidRDefault="00A97E3A" w:rsidP="006271FA">
      <w:pPr>
        <w:pStyle w:val="a5"/>
        <w:numPr>
          <w:ilvl w:val="0"/>
          <w:numId w:val="58"/>
        </w:numPr>
        <w:tabs>
          <w:tab w:val="left" w:pos="734"/>
        </w:tabs>
        <w:spacing w:line="276" w:lineRule="auto"/>
        <w:ind w:right="847" w:firstLine="0"/>
        <w:rPr>
          <w:sz w:val="24"/>
        </w:rPr>
      </w:pPr>
      <w:r>
        <w:rPr>
          <w:sz w:val="24"/>
        </w:rPr>
        <w:t>Планировать</w:t>
      </w:r>
      <w:r>
        <w:rPr>
          <w:spacing w:val="1"/>
          <w:sz w:val="24"/>
        </w:rPr>
        <w:t xml:space="preserve"> </w:t>
      </w:r>
      <w:r>
        <w:rPr>
          <w:sz w:val="24"/>
        </w:rPr>
        <w:t>организацию</w:t>
      </w:r>
      <w:r>
        <w:rPr>
          <w:spacing w:val="1"/>
          <w:sz w:val="24"/>
        </w:rPr>
        <w:t xml:space="preserve"> </w:t>
      </w:r>
      <w:r>
        <w:rPr>
          <w:sz w:val="24"/>
        </w:rPr>
        <w:t>совместной</w:t>
      </w:r>
      <w:r>
        <w:rPr>
          <w:spacing w:val="1"/>
          <w:sz w:val="24"/>
        </w:rPr>
        <w:t xml:space="preserve"> </w:t>
      </w:r>
      <w:r>
        <w:rPr>
          <w:sz w:val="24"/>
        </w:rPr>
        <w:t>работы</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учебного</w:t>
      </w:r>
      <w:r>
        <w:rPr>
          <w:spacing w:val="1"/>
          <w:sz w:val="24"/>
        </w:rPr>
        <w:t xml:space="preserve"> </w:t>
      </w:r>
      <w:r>
        <w:rPr>
          <w:sz w:val="24"/>
        </w:rPr>
        <w:t>проекта</w:t>
      </w:r>
      <w:r>
        <w:rPr>
          <w:spacing w:val="1"/>
          <w:sz w:val="24"/>
        </w:rPr>
        <w:t xml:space="preserve"> </w:t>
      </w:r>
      <w:r>
        <w:rPr>
          <w:sz w:val="24"/>
        </w:rPr>
        <w:t>о</w:t>
      </w:r>
      <w:r>
        <w:rPr>
          <w:spacing w:val="1"/>
          <w:sz w:val="24"/>
        </w:rPr>
        <w:t xml:space="preserve"> </w:t>
      </w:r>
      <w:r>
        <w:rPr>
          <w:sz w:val="24"/>
        </w:rPr>
        <w:t>повышении</w:t>
      </w:r>
      <w:r>
        <w:rPr>
          <w:spacing w:val="2"/>
          <w:sz w:val="24"/>
        </w:rPr>
        <w:t xml:space="preserve"> </w:t>
      </w:r>
      <w:r>
        <w:rPr>
          <w:sz w:val="24"/>
        </w:rPr>
        <w:t>уровня</w:t>
      </w:r>
      <w:r>
        <w:rPr>
          <w:spacing w:val="-1"/>
          <w:sz w:val="24"/>
        </w:rPr>
        <w:t xml:space="preserve"> </w:t>
      </w:r>
      <w:r>
        <w:rPr>
          <w:sz w:val="24"/>
        </w:rPr>
        <w:t>Мирового</w:t>
      </w:r>
      <w:r>
        <w:rPr>
          <w:spacing w:val="-3"/>
          <w:sz w:val="24"/>
        </w:rPr>
        <w:t xml:space="preserve"> </w:t>
      </w:r>
      <w:r>
        <w:rPr>
          <w:sz w:val="24"/>
        </w:rPr>
        <w:t>океана</w:t>
      </w:r>
      <w:r>
        <w:rPr>
          <w:spacing w:val="-4"/>
          <w:sz w:val="24"/>
        </w:rPr>
        <w:t xml:space="preserve"> </w:t>
      </w:r>
      <w:r>
        <w:rPr>
          <w:sz w:val="24"/>
        </w:rPr>
        <w:t>в</w:t>
      </w:r>
      <w:r>
        <w:rPr>
          <w:spacing w:val="-5"/>
          <w:sz w:val="24"/>
        </w:rPr>
        <w:t xml:space="preserve"> </w:t>
      </w:r>
      <w:r>
        <w:rPr>
          <w:sz w:val="24"/>
        </w:rPr>
        <w:t>связи с</w:t>
      </w:r>
      <w:r>
        <w:rPr>
          <w:spacing w:val="-3"/>
          <w:sz w:val="24"/>
        </w:rPr>
        <w:t xml:space="preserve"> </w:t>
      </w:r>
      <w:r>
        <w:rPr>
          <w:sz w:val="24"/>
        </w:rPr>
        <w:t>глобальными</w:t>
      </w:r>
      <w:r>
        <w:rPr>
          <w:spacing w:val="-2"/>
          <w:sz w:val="24"/>
        </w:rPr>
        <w:t xml:space="preserve"> </w:t>
      </w:r>
      <w:r>
        <w:rPr>
          <w:sz w:val="24"/>
        </w:rPr>
        <w:t>изменениями климата.</w:t>
      </w:r>
    </w:p>
    <w:p w:rsidR="00A97E3A" w:rsidRDefault="00A97E3A" w:rsidP="006271FA">
      <w:pPr>
        <w:pStyle w:val="a5"/>
        <w:numPr>
          <w:ilvl w:val="0"/>
          <w:numId w:val="58"/>
        </w:numPr>
        <w:tabs>
          <w:tab w:val="left" w:pos="736"/>
        </w:tabs>
        <w:spacing w:line="276" w:lineRule="auto"/>
        <w:ind w:right="839" w:firstLine="0"/>
        <w:rPr>
          <w:sz w:val="24"/>
        </w:rPr>
      </w:pPr>
      <w:r>
        <w:rPr>
          <w:sz w:val="24"/>
        </w:rPr>
        <w:t>При</w:t>
      </w:r>
      <w:r>
        <w:rPr>
          <w:spacing w:val="1"/>
          <w:sz w:val="24"/>
        </w:rPr>
        <w:t xml:space="preserve"> </w:t>
      </w:r>
      <w:r>
        <w:rPr>
          <w:sz w:val="24"/>
        </w:rPr>
        <w:t>выполнении</w:t>
      </w:r>
      <w:r>
        <w:rPr>
          <w:spacing w:val="1"/>
          <w:sz w:val="24"/>
        </w:rPr>
        <w:t xml:space="preserve"> </w:t>
      </w:r>
      <w:r>
        <w:rPr>
          <w:sz w:val="24"/>
        </w:rPr>
        <w:t>практической</w:t>
      </w:r>
      <w:r>
        <w:rPr>
          <w:spacing w:val="1"/>
          <w:sz w:val="24"/>
        </w:rPr>
        <w:t xml:space="preserve"> </w:t>
      </w:r>
      <w:r>
        <w:rPr>
          <w:sz w:val="24"/>
        </w:rPr>
        <w:t>работы</w:t>
      </w:r>
      <w:r>
        <w:rPr>
          <w:spacing w:val="1"/>
          <w:sz w:val="24"/>
        </w:rPr>
        <w:t xml:space="preserve"> </w:t>
      </w:r>
      <w:r>
        <w:rPr>
          <w:sz w:val="24"/>
        </w:rPr>
        <w:t>«Определение,</w:t>
      </w:r>
      <w:r>
        <w:rPr>
          <w:spacing w:val="1"/>
          <w:sz w:val="24"/>
        </w:rPr>
        <w:t xml:space="preserve"> </w:t>
      </w:r>
      <w:r>
        <w:rPr>
          <w:sz w:val="24"/>
        </w:rPr>
        <w:t>сравнение</w:t>
      </w:r>
      <w:r>
        <w:rPr>
          <w:spacing w:val="1"/>
          <w:sz w:val="24"/>
        </w:rPr>
        <w:t xml:space="preserve"> </w:t>
      </w:r>
      <w:r>
        <w:rPr>
          <w:sz w:val="24"/>
        </w:rPr>
        <w:t>темпов</w:t>
      </w:r>
      <w:r>
        <w:rPr>
          <w:spacing w:val="1"/>
          <w:sz w:val="24"/>
        </w:rPr>
        <w:t xml:space="preserve"> </w:t>
      </w:r>
      <w:r>
        <w:rPr>
          <w:sz w:val="24"/>
        </w:rPr>
        <w:t>изменения</w:t>
      </w:r>
      <w:r>
        <w:rPr>
          <w:spacing w:val="1"/>
          <w:sz w:val="24"/>
        </w:rPr>
        <w:t xml:space="preserve"> </w:t>
      </w:r>
      <w:r>
        <w:rPr>
          <w:sz w:val="24"/>
        </w:rPr>
        <w:t>численности</w:t>
      </w:r>
      <w:r>
        <w:rPr>
          <w:spacing w:val="1"/>
          <w:sz w:val="24"/>
        </w:rPr>
        <w:t xml:space="preserve"> </w:t>
      </w:r>
      <w:r>
        <w:rPr>
          <w:sz w:val="24"/>
        </w:rPr>
        <w:t>населения</w:t>
      </w:r>
      <w:r>
        <w:rPr>
          <w:spacing w:val="1"/>
          <w:sz w:val="24"/>
        </w:rPr>
        <w:t xml:space="preserve"> </w:t>
      </w:r>
      <w:r>
        <w:rPr>
          <w:sz w:val="24"/>
        </w:rPr>
        <w:t>отдельных</w:t>
      </w:r>
      <w:r>
        <w:rPr>
          <w:spacing w:val="1"/>
          <w:sz w:val="24"/>
        </w:rPr>
        <w:t xml:space="preserve"> </w:t>
      </w:r>
      <w:r>
        <w:rPr>
          <w:sz w:val="24"/>
        </w:rPr>
        <w:t>регионов</w:t>
      </w:r>
      <w:r>
        <w:rPr>
          <w:spacing w:val="1"/>
          <w:sz w:val="24"/>
        </w:rPr>
        <w:t xml:space="preserve"> </w:t>
      </w:r>
      <w:r>
        <w:rPr>
          <w:sz w:val="24"/>
        </w:rPr>
        <w:t>мира</w:t>
      </w:r>
      <w:r>
        <w:rPr>
          <w:spacing w:val="1"/>
          <w:sz w:val="24"/>
        </w:rPr>
        <w:t xml:space="preserve"> </w:t>
      </w:r>
      <w:r>
        <w:rPr>
          <w:sz w:val="24"/>
        </w:rPr>
        <w:t>по</w:t>
      </w:r>
      <w:r>
        <w:rPr>
          <w:spacing w:val="1"/>
          <w:sz w:val="24"/>
        </w:rPr>
        <w:t xml:space="preserve"> </w:t>
      </w:r>
      <w:r>
        <w:rPr>
          <w:sz w:val="24"/>
        </w:rPr>
        <w:t>статистическим</w:t>
      </w:r>
      <w:r>
        <w:rPr>
          <w:spacing w:val="1"/>
          <w:sz w:val="24"/>
        </w:rPr>
        <w:t xml:space="preserve"> </w:t>
      </w:r>
      <w:r>
        <w:rPr>
          <w:sz w:val="24"/>
        </w:rPr>
        <w:t>материалам»</w:t>
      </w:r>
      <w:r>
        <w:rPr>
          <w:spacing w:val="-57"/>
          <w:sz w:val="24"/>
        </w:rPr>
        <w:t xml:space="preserve"> </w:t>
      </w:r>
      <w:r>
        <w:rPr>
          <w:sz w:val="24"/>
        </w:rPr>
        <w:t>обмениваться с</w:t>
      </w:r>
      <w:r>
        <w:rPr>
          <w:spacing w:val="-5"/>
          <w:sz w:val="24"/>
        </w:rPr>
        <w:t xml:space="preserve"> </w:t>
      </w:r>
      <w:r>
        <w:rPr>
          <w:sz w:val="24"/>
        </w:rPr>
        <w:t>партнером</w:t>
      </w:r>
      <w:r>
        <w:rPr>
          <w:spacing w:val="-1"/>
          <w:sz w:val="24"/>
        </w:rPr>
        <w:t xml:space="preserve"> </w:t>
      </w:r>
      <w:r>
        <w:rPr>
          <w:sz w:val="24"/>
        </w:rPr>
        <w:t>важной информацией,</w:t>
      </w:r>
      <w:r>
        <w:rPr>
          <w:spacing w:val="2"/>
          <w:sz w:val="24"/>
        </w:rPr>
        <w:t xml:space="preserve"> </w:t>
      </w:r>
      <w:r>
        <w:rPr>
          <w:sz w:val="24"/>
        </w:rPr>
        <w:t>участвовать</w:t>
      </w:r>
      <w:r>
        <w:rPr>
          <w:spacing w:val="1"/>
          <w:sz w:val="24"/>
        </w:rPr>
        <w:t xml:space="preserve"> </w:t>
      </w:r>
      <w:r>
        <w:rPr>
          <w:sz w:val="24"/>
        </w:rPr>
        <w:t>в</w:t>
      </w:r>
      <w:r>
        <w:rPr>
          <w:spacing w:val="-4"/>
          <w:sz w:val="24"/>
        </w:rPr>
        <w:t xml:space="preserve"> </w:t>
      </w:r>
      <w:r>
        <w:rPr>
          <w:sz w:val="24"/>
        </w:rPr>
        <w:t>обсуждении.</w:t>
      </w:r>
    </w:p>
    <w:p w:rsidR="00A97E3A" w:rsidRDefault="00A97E3A" w:rsidP="006271FA">
      <w:pPr>
        <w:pStyle w:val="a5"/>
        <w:numPr>
          <w:ilvl w:val="0"/>
          <w:numId w:val="58"/>
        </w:numPr>
        <w:tabs>
          <w:tab w:val="left" w:pos="856"/>
        </w:tabs>
        <w:spacing w:line="276" w:lineRule="auto"/>
        <w:ind w:right="849" w:firstLine="0"/>
        <w:rPr>
          <w:sz w:val="24"/>
        </w:rPr>
      </w:pPr>
      <w:r>
        <w:rPr>
          <w:sz w:val="24"/>
        </w:rPr>
        <w:t>Сравнивать</w:t>
      </w:r>
      <w:r>
        <w:rPr>
          <w:spacing w:val="1"/>
          <w:sz w:val="24"/>
        </w:rPr>
        <w:t xml:space="preserve"> </w:t>
      </w:r>
      <w:r>
        <w:rPr>
          <w:sz w:val="24"/>
        </w:rPr>
        <w:t>результаты</w:t>
      </w:r>
      <w:r>
        <w:rPr>
          <w:spacing w:val="1"/>
          <w:sz w:val="24"/>
        </w:rPr>
        <w:t xml:space="preserve"> </w:t>
      </w:r>
      <w:r>
        <w:rPr>
          <w:sz w:val="24"/>
        </w:rPr>
        <w:t>выполнения</w:t>
      </w:r>
      <w:r>
        <w:rPr>
          <w:spacing w:val="1"/>
          <w:sz w:val="24"/>
        </w:rPr>
        <w:t xml:space="preserve"> </w:t>
      </w:r>
      <w:r>
        <w:rPr>
          <w:sz w:val="24"/>
        </w:rPr>
        <w:t>учебного</w:t>
      </w:r>
      <w:r>
        <w:rPr>
          <w:spacing w:val="1"/>
          <w:sz w:val="24"/>
        </w:rPr>
        <w:t xml:space="preserve"> </w:t>
      </w:r>
      <w:r>
        <w:rPr>
          <w:sz w:val="24"/>
        </w:rPr>
        <w:t>географического</w:t>
      </w:r>
      <w:r>
        <w:rPr>
          <w:spacing w:val="1"/>
          <w:sz w:val="24"/>
        </w:rPr>
        <w:t xml:space="preserve"> </w:t>
      </w:r>
      <w:r>
        <w:rPr>
          <w:sz w:val="24"/>
        </w:rPr>
        <w:t>проекта</w:t>
      </w:r>
      <w:r>
        <w:rPr>
          <w:spacing w:val="1"/>
          <w:sz w:val="24"/>
        </w:rPr>
        <w:t xml:space="preserve"> </w:t>
      </w:r>
      <w:r>
        <w:rPr>
          <w:sz w:val="24"/>
        </w:rPr>
        <w:t>с</w:t>
      </w:r>
      <w:r>
        <w:rPr>
          <w:spacing w:val="1"/>
          <w:sz w:val="24"/>
        </w:rPr>
        <w:t xml:space="preserve"> </w:t>
      </w:r>
      <w:r>
        <w:rPr>
          <w:sz w:val="24"/>
        </w:rPr>
        <w:t>исходной</w:t>
      </w:r>
      <w:r>
        <w:rPr>
          <w:spacing w:val="1"/>
          <w:sz w:val="24"/>
        </w:rPr>
        <w:t xml:space="preserve"> </w:t>
      </w:r>
      <w:r>
        <w:rPr>
          <w:sz w:val="24"/>
        </w:rPr>
        <w:t>задачей и</w:t>
      </w:r>
      <w:r>
        <w:rPr>
          <w:spacing w:val="-1"/>
          <w:sz w:val="24"/>
        </w:rPr>
        <w:t xml:space="preserve"> </w:t>
      </w:r>
      <w:r>
        <w:rPr>
          <w:sz w:val="24"/>
        </w:rPr>
        <w:t>вклад каждого</w:t>
      </w:r>
      <w:r>
        <w:rPr>
          <w:spacing w:val="-1"/>
          <w:sz w:val="24"/>
        </w:rPr>
        <w:t xml:space="preserve"> </w:t>
      </w:r>
      <w:r>
        <w:rPr>
          <w:sz w:val="24"/>
        </w:rPr>
        <w:t>члена команды</w:t>
      </w:r>
      <w:r>
        <w:rPr>
          <w:spacing w:val="-1"/>
          <w:sz w:val="24"/>
        </w:rPr>
        <w:t xml:space="preserve"> </w:t>
      </w:r>
      <w:r>
        <w:rPr>
          <w:sz w:val="24"/>
        </w:rPr>
        <w:t>в</w:t>
      </w:r>
      <w:r>
        <w:rPr>
          <w:spacing w:val="-1"/>
          <w:sz w:val="24"/>
        </w:rPr>
        <w:t xml:space="preserve"> </w:t>
      </w:r>
      <w:r>
        <w:rPr>
          <w:sz w:val="24"/>
        </w:rPr>
        <w:t>достижение</w:t>
      </w:r>
      <w:r>
        <w:rPr>
          <w:spacing w:val="-2"/>
          <w:sz w:val="24"/>
        </w:rPr>
        <w:t xml:space="preserve"> </w:t>
      </w:r>
      <w:r>
        <w:rPr>
          <w:sz w:val="24"/>
        </w:rPr>
        <w:t>результатов.</w:t>
      </w:r>
    </w:p>
    <w:p w:rsidR="00A97E3A" w:rsidRDefault="00A97E3A" w:rsidP="006271FA">
      <w:pPr>
        <w:pStyle w:val="a5"/>
        <w:numPr>
          <w:ilvl w:val="0"/>
          <w:numId w:val="58"/>
        </w:numPr>
        <w:tabs>
          <w:tab w:val="left" w:pos="662"/>
        </w:tabs>
        <w:spacing w:before="1"/>
        <w:ind w:left="661" w:hanging="140"/>
        <w:rPr>
          <w:sz w:val="24"/>
        </w:rPr>
      </w:pPr>
      <w:r>
        <w:rPr>
          <w:sz w:val="24"/>
        </w:rPr>
        <w:t>Разделять</w:t>
      </w:r>
      <w:r>
        <w:rPr>
          <w:spacing w:val="-1"/>
          <w:sz w:val="24"/>
        </w:rPr>
        <w:t xml:space="preserve"> </w:t>
      </w:r>
      <w:r>
        <w:rPr>
          <w:sz w:val="24"/>
        </w:rPr>
        <w:t>сферу</w:t>
      </w:r>
      <w:r>
        <w:rPr>
          <w:spacing w:val="-14"/>
          <w:sz w:val="24"/>
        </w:rPr>
        <w:t xml:space="preserve"> </w:t>
      </w:r>
      <w:r>
        <w:rPr>
          <w:sz w:val="24"/>
        </w:rPr>
        <w:t>ответственности.</w:t>
      </w:r>
    </w:p>
    <w:p w:rsidR="00A97E3A" w:rsidRDefault="00A97E3A" w:rsidP="00A97E3A">
      <w:pPr>
        <w:pStyle w:val="2"/>
        <w:spacing w:before="48"/>
      </w:pPr>
      <w:r>
        <w:t>Формирование</w:t>
      </w:r>
      <w:r>
        <w:rPr>
          <w:spacing w:val="-8"/>
        </w:rPr>
        <w:t xml:space="preserve"> </w:t>
      </w:r>
      <w:r>
        <w:t>универсальных</w:t>
      </w:r>
      <w:r>
        <w:rPr>
          <w:spacing w:val="-5"/>
        </w:rPr>
        <w:t xml:space="preserve"> </w:t>
      </w:r>
      <w:r>
        <w:t>учебных</w:t>
      </w:r>
      <w:r>
        <w:rPr>
          <w:spacing w:val="-7"/>
        </w:rPr>
        <w:t xml:space="preserve"> </w:t>
      </w:r>
      <w:r>
        <w:t>регулятивных</w:t>
      </w:r>
      <w:r>
        <w:rPr>
          <w:spacing w:val="-8"/>
        </w:rPr>
        <w:t xml:space="preserve"> </w:t>
      </w:r>
      <w:r>
        <w:t>действий</w:t>
      </w:r>
    </w:p>
    <w:p w:rsidR="00A97E3A" w:rsidRDefault="00A97E3A" w:rsidP="006271FA">
      <w:pPr>
        <w:pStyle w:val="a5"/>
        <w:numPr>
          <w:ilvl w:val="0"/>
          <w:numId w:val="58"/>
        </w:numPr>
        <w:tabs>
          <w:tab w:val="left" w:pos="794"/>
        </w:tabs>
        <w:spacing w:before="34" w:line="276" w:lineRule="auto"/>
        <w:ind w:right="835" w:firstLine="0"/>
        <w:rPr>
          <w:sz w:val="24"/>
        </w:rPr>
      </w:pPr>
      <w:r>
        <w:rPr>
          <w:sz w:val="24"/>
        </w:rPr>
        <w:t>Раскрывать смысл и значение целенаправленной деятельности людей в истории - на</w:t>
      </w:r>
      <w:r>
        <w:rPr>
          <w:spacing w:val="1"/>
          <w:sz w:val="24"/>
        </w:rPr>
        <w:t xml:space="preserve"> </w:t>
      </w:r>
      <w:r>
        <w:rPr>
          <w:sz w:val="24"/>
        </w:rPr>
        <w:t>уровне</w:t>
      </w:r>
      <w:r>
        <w:rPr>
          <w:spacing w:val="1"/>
          <w:sz w:val="24"/>
        </w:rPr>
        <w:t xml:space="preserve"> </w:t>
      </w:r>
      <w:r>
        <w:rPr>
          <w:sz w:val="24"/>
        </w:rPr>
        <w:t>отдельно</w:t>
      </w:r>
      <w:r>
        <w:rPr>
          <w:spacing w:val="1"/>
          <w:sz w:val="24"/>
        </w:rPr>
        <w:t xml:space="preserve"> </w:t>
      </w:r>
      <w:r>
        <w:rPr>
          <w:sz w:val="24"/>
        </w:rPr>
        <w:t>взятых</w:t>
      </w:r>
      <w:r>
        <w:rPr>
          <w:spacing w:val="1"/>
          <w:sz w:val="24"/>
        </w:rPr>
        <w:t xml:space="preserve"> </w:t>
      </w:r>
      <w:r>
        <w:rPr>
          <w:sz w:val="24"/>
        </w:rPr>
        <w:t>личностей</w:t>
      </w:r>
      <w:r>
        <w:rPr>
          <w:spacing w:val="1"/>
          <w:sz w:val="24"/>
        </w:rPr>
        <w:t xml:space="preserve"> </w:t>
      </w:r>
      <w:r>
        <w:rPr>
          <w:sz w:val="24"/>
        </w:rPr>
        <w:t>(правителей,</w:t>
      </w:r>
      <w:r>
        <w:rPr>
          <w:spacing w:val="1"/>
          <w:sz w:val="24"/>
        </w:rPr>
        <w:t xml:space="preserve"> </w:t>
      </w:r>
      <w:r>
        <w:rPr>
          <w:sz w:val="24"/>
        </w:rPr>
        <w:t>общественных</w:t>
      </w:r>
      <w:r>
        <w:rPr>
          <w:spacing w:val="61"/>
          <w:sz w:val="24"/>
        </w:rPr>
        <w:t xml:space="preserve"> </w:t>
      </w:r>
      <w:r>
        <w:rPr>
          <w:sz w:val="24"/>
        </w:rPr>
        <w:t>деятелей,</w:t>
      </w:r>
      <w:r>
        <w:rPr>
          <w:spacing w:val="61"/>
          <w:sz w:val="24"/>
        </w:rPr>
        <w:t xml:space="preserve"> </w:t>
      </w:r>
      <w:r>
        <w:rPr>
          <w:sz w:val="24"/>
        </w:rPr>
        <w:t>ученых,</w:t>
      </w:r>
      <w:r>
        <w:rPr>
          <w:spacing w:val="1"/>
          <w:sz w:val="24"/>
        </w:rPr>
        <w:t xml:space="preserve"> </w:t>
      </w:r>
      <w:r>
        <w:rPr>
          <w:sz w:val="24"/>
        </w:rPr>
        <w:t>деятелей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(при</w:t>
      </w:r>
      <w:r>
        <w:rPr>
          <w:spacing w:val="1"/>
          <w:sz w:val="24"/>
        </w:rPr>
        <w:t xml:space="preserve"> </w:t>
      </w:r>
      <w:r>
        <w:rPr>
          <w:sz w:val="24"/>
        </w:rPr>
        <w:t>характеристике</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социальных</w:t>
      </w:r>
      <w:r>
        <w:rPr>
          <w:spacing w:val="2"/>
          <w:sz w:val="24"/>
        </w:rPr>
        <w:t xml:space="preserve"> </w:t>
      </w:r>
      <w:r>
        <w:rPr>
          <w:sz w:val="24"/>
        </w:rPr>
        <w:t>движений,</w:t>
      </w:r>
      <w:r>
        <w:rPr>
          <w:spacing w:val="-2"/>
          <w:sz w:val="24"/>
        </w:rPr>
        <w:t xml:space="preserve"> </w:t>
      </w:r>
      <w:r>
        <w:rPr>
          <w:sz w:val="24"/>
        </w:rPr>
        <w:t>реформ и революций</w:t>
      </w:r>
      <w:r>
        <w:rPr>
          <w:spacing w:val="-3"/>
          <w:sz w:val="24"/>
        </w:rPr>
        <w:t xml:space="preserve"> </w:t>
      </w:r>
      <w:r>
        <w:rPr>
          <w:sz w:val="24"/>
        </w:rPr>
        <w:t>и</w:t>
      </w:r>
      <w:r>
        <w:rPr>
          <w:spacing w:val="57"/>
          <w:sz w:val="24"/>
        </w:rPr>
        <w:t xml:space="preserve"> </w:t>
      </w:r>
      <w:r>
        <w:rPr>
          <w:sz w:val="24"/>
        </w:rPr>
        <w:t>т.  д.).</w:t>
      </w:r>
    </w:p>
    <w:p w:rsidR="00A97E3A" w:rsidRDefault="00A97E3A" w:rsidP="006271FA">
      <w:pPr>
        <w:pStyle w:val="a5"/>
        <w:numPr>
          <w:ilvl w:val="0"/>
          <w:numId w:val="58"/>
        </w:numPr>
        <w:tabs>
          <w:tab w:val="left" w:pos="772"/>
        </w:tabs>
        <w:spacing w:line="276" w:lineRule="auto"/>
        <w:ind w:right="841" w:firstLine="0"/>
        <w:rPr>
          <w:sz w:val="24"/>
        </w:rPr>
      </w:pPr>
      <w:r>
        <w:rPr>
          <w:sz w:val="24"/>
        </w:rPr>
        <w:t>Определять</w:t>
      </w:r>
      <w:r>
        <w:rPr>
          <w:spacing w:val="1"/>
          <w:sz w:val="24"/>
        </w:rPr>
        <w:t xml:space="preserve"> </w:t>
      </w:r>
      <w:r>
        <w:rPr>
          <w:sz w:val="24"/>
        </w:rPr>
        <w:t>способ</w:t>
      </w:r>
      <w:r>
        <w:rPr>
          <w:spacing w:val="1"/>
          <w:sz w:val="24"/>
        </w:rPr>
        <w:t xml:space="preserve"> </w:t>
      </w:r>
      <w:r>
        <w:rPr>
          <w:sz w:val="24"/>
        </w:rPr>
        <w:t>решения</w:t>
      </w:r>
      <w:r>
        <w:rPr>
          <w:spacing w:val="1"/>
          <w:sz w:val="24"/>
        </w:rPr>
        <w:t xml:space="preserve"> </w:t>
      </w:r>
      <w:r>
        <w:rPr>
          <w:sz w:val="24"/>
        </w:rPr>
        <w:t>поисковых,</w:t>
      </w:r>
      <w:r>
        <w:rPr>
          <w:spacing w:val="1"/>
          <w:sz w:val="24"/>
        </w:rPr>
        <w:t xml:space="preserve"> </w:t>
      </w:r>
      <w:r>
        <w:rPr>
          <w:sz w:val="24"/>
        </w:rPr>
        <w:t>исследовательских,</w:t>
      </w:r>
      <w:r>
        <w:rPr>
          <w:spacing w:val="1"/>
          <w:sz w:val="24"/>
        </w:rPr>
        <w:t xml:space="preserve"> </w:t>
      </w:r>
      <w:r>
        <w:rPr>
          <w:sz w:val="24"/>
        </w:rPr>
        <w:t>творческих</w:t>
      </w:r>
      <w:r>
        <w:rPr>
          <w:spacing w:val="1"/>
          <w:sz w:val="24"/>
        </w:rPr>
        <w:t xml:space="preserve"> </w:t>
      </w:r>
      <w:r>
        <w:rPr>
          <w:sz w:val="24"/>
        </w:rPr>
        <w:t>задач</w:t>
      </w:r>
      <w:r>
        <w:rPr>
          <w:spacing w:val="1"/>
          <w:sz w:val="24"/>
        </w:rPr>
        <w:t xml:space="preserve"> </w:t>
      </w:r>
      <w:r>
        <w:rPr>
          <w:sz w:val="24"/>
        </w:rPr>
        <w:t>по</w:t>
      </w:r>
      <w:r>
        <w:rPr>
          <w:spacing w:val="1"/>
          <w:sz w:val="24"/>
        </w:rPr>
        <w:t xml:space="preserve"> </w:t>
      </w:r>
      <w:r>
        <w:rPr>
          <w:sz w:val="24"/>
        </w:rPr>
        <w:t>истории (включая использование на разных этапах обучения сначала предложенных, а</w:t>
      </w:r>
      <w:r>
        <w:rPr>
          <w:spacing w:val="1"/>
          <w:sz w:val="24"/>
        </w:rPr>
        <w:t xml:space="preserve"> </w:t>
      </w:r>
      <w:r>
        <w:rPr>
          <w:sz w:val="24"/>
        </w:rPr>
        <w:t>затем</w:t>
      </w:r>
      <w:r>
        <w:rPr>
          <w:spacing w:val="-4"/>
          <w:sz w:val="24"/>
        </w:rPr>
        <w:t xml:space="preserve"> </w:t>
      </w:r>
      <w:r>
        <w:rPr>
          <w:sz w:val="24"/>
        </w:rPr>
        <w:t>самостоятельно</w:t>
      </w:r>
      <w:r>
        <w:rPr>
          <w:spacing w:val="-1"/>
          <w:sz w:val="24"/>
        </w:rPr>
        <w:t xml:space="preserve"> </w:t>
      </w:r>
      <w:r>
        <w:rPr>
          <w:sz w:val="24"/>
        </w:rPr>
        <w:t>определяемых</w:t>
      </w:r>
      <w:r>
        <w:rPr>
          <w:spacing w:val="1"/>
          <w:sz w:val="24"/>
        </w:rPr>
        <w:t xml:space="preserve"> </w:t>
      </w:r>
      <w:r>
        <w:rPr>
          <w:sz w:val="24"/>
        </w:rPr>
        <w:t>плана</w:t>
      </w:r>
      <w:r>
        <w:rPr>
          <w:spacing w:val="1"/>
          <w:sz w:val="24"/>
        </w:rPr>
        <w:t xml:space="preserve"> </w:t>
      </w:r>
      <w:r>
        <w:rPr>
          <w:sz w:val="24"/>
        </w:rPr>
        <w:t>и</w:t>
      </w:r>
      <w:r>
        <w:rPr>
          <w:spacing w:val="-2"/>
          <w:sz w:val="24"/>
        </w:rPr>
        <w:t xml:space="preserve"> </w:t>
      </w:r>
      <w:r>
        <w:rPr>
          <w:sz w:val="24"/>
        </w:rPr>
        <w:t>источников</w:t>
      </w:r>
      <w:r>
        <w:rPr>
          <w:spacing w:val="-1"/>
          <w:sz w:val="24"/>
        </w:rPr>
        <w:t xml:space="preserve"> </w:t>
      </w:r>
      <w:r>
        <w:rPr>
          <w:sz w:val="24"/>
        </w:rPr>
        <w:t>информации).</w:t>
      </w:r>
    </w:p>
    <w:p w:rsidR="00A97E3A" w:rsidRDefault="00A97E3A" w:rsidP="006271FA">
      <w:pPr>
        <w:pStyle w:val="a5"/>
        <w:numPr>
          <w:ilvl w:val="0"/>
          <w:numId w:val="58"/>
        </w:numPr>
        <w:tabs>
          <w:tab w:val="left" w:pos="688"/>
        </w:tabs>
        <w:spacing w:before="1" w:line="276" w:lineRule="auto"/>
        <w:ind w:right="839" w:firstLine="0"/>
        <w:rPr>
          <w:sz w:val="24"/>
        </w:rPr>
      </w:pPr>
      <w:r>
        <w:rPr>
          <w:sz w:val="24"/>
        </w:rPr>
        <w:t>Осуществлять самоконтроль и рефлексию применительно к результатам своей учебной</w:t>
      </w:r>
      <w:r>
        <w:rPr>
          <w:spacing w:val="1"/>
          <w:sz w:val="24"/>
        </w:rPr>
        <w:t xml:space="preserve"> </w:t>
      </w:r>
      <w:r>
        <w:rPr>
          <w:sz w:val="24"/>
        </w:rPr>
        <w:t>деятельности,</w:t>
      </w:r>
      <w:r>
        <w:rPr>
          <w:spacing w:val="1"/>
          <w:sz w:val="24"/>
        </w:rPr>
        <w:t xml:space="preserve"> </w:t>
      </w:r>
      <w:r>
        <w:rPr>
          <w:sz w:val="24"/>
        </w:rPr>
        <w:t>соотнося</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исторической</w:t>
      </w:r>
      <w:r>
        <w:rPr>
          <w:spacing w:val="1"/>
          <w:sz w:val="24"/>
        </w:rPr>
        <w:t xml:space="preserve"> </w:t>
      </w:r>
      <w:r>
        <w:rPr>
          <w:sz w:val="24"/>
        </w:rPr>
        <w:t>информацией,</w:t>
      </w:r>
      <w:r>
        <w:rPr>
          <w:spacing w:val="1"/>
          <w:sz w:val="24"/>
        </w:rPr>
        <w:t xml:space="preserve"> </w:t>
      </w:r>
      <w:r>
        <w:rPr>
          <w:sz w:val="24"/>
        </w:rPr>
        <w:t>содержащейся</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исторической</w:t>
      </w:r>
      <w:r>
        <w:rPr>
          <w:spacing w:val="1"/>
          <w:sz w:val="24"/>
        </w:rPr>
        <w:t xml:space="preserve"> </w:t>
      </w:r>
      <w:r>
        <w:rPr>
          <w:sz w:val="24"/>
        </w:rPr>
        <w:t>литературе.</w:t>
      </w:r>
    </w:p>
    <w:p w:rsidR="00A97E3A" w:rsidRDefault="00A97E3A" w:rsidP="006271FA">
      <w:pPr>
        <w:pStyle w:val="a5"/>
        <w:numPr>
          <w:ilvl w:val="0"/>
          <w:numId w:val="58"/>
        </w:numPr>
        <w:tabs>
          <w:tab w:val="left" w:pos="681"/>
        </w:tabs>
        <w:spacing w:before="1" w:line="276" w:lineRule="auto"/>
        <w:ind w:right="858" w:firstLine="0"/>
        <w:rPr>
          <w:sz w:val="24"/>
        </w:rPr>
      </w:pPr>
      <w:r>
        <w:rPr>
          <w:sz w:val="24"/>
        </w:rPr>
        <w:t>Самостоятельно составлять алгоритм решения географических задач и выбирать способ</w:t>
      </w:r>
      <w:r>
        <w:rPr>
          <w:spacing w:val="1"/>
          <w:sz w:val="24"/>
        </w:rPr>
        <w:t xml:space="preserve"> </w:t>
      </w:r>
      <w:r>
        <w:rPr>
          <w:sz w:val="24"/>
        </w:rPr>
        <w:t>их решения с учетом имеющихся ресурсов и собственных возможностей, аргументировать</w:t>
      </w:r>
      <w:r>
        <w:rPr>
          <w:spacing w:val="-57"/>
          <w:sz w:val="24"/>
        </w:rPr>
        <w:t xml:space="preserve"> </w:t>
      </w:r>
      <w:r>
        <w:rPr>
          <w:sz w:val="24"/>
        </w:rPr>
        <w:t>предлагаемые</w:t>
      </w:r>
      <w:r>
        <w:rPr>
          <w:spacing w:val="-5"/>
          <w:sz w:val="24"/>
        </w:rPr>
        <w:t xml:space="preserve"> </w:t>
      </w:r>
      <w:r>
        <w:rPr>
          <w:sz w:val="24"/>
        </w:rPr>
        <w:t>варианты решений.</w:t>
      </w:r>
    </w:p>
    <w:p w:rsidR="00A97E3A" w:rsidRDefault="00A97E3A" w:rsidP="00A97E3A">
      <w:pPr>
        <w:pStyle w:val="a3"/>
        <w:spacing w:before="200" w:line="276" w:lineRule="auto"/>
        <w:ind w:right="839" w:firstLine="719"/>
      </w:pPr>
      <w:r>
        <w:t>Решение задачи формирования УУД в основной школе происходит не только на</w:t>
      </w:r>
      <w:r>
        <w:rPr>
          <w:spacing w:val="1"/>
        </w:rPr>
        <w:t xml:space="preserve"> </w:t>
      </w:r>
      <w:r>
        <w:t>занятиях по отдельным</w:t>
      </w:r>
      <w:r>
        <w:rPr>
          <w:spacing w:val="1"/>
        </w:rPr>
        <w:t xml:space="preserve"> </w:t>
      </w:r>
      <w:r>
        <w:t>учебным предметам,</w:t>
      </w:r>
      <w:r>
        <w:rPr>
          <w:spacing w:val="60"/>
        </w:rPr>
        <w:t xml:space="preserve"> </w:t>
      </w:r>
      <w:r>
        <w:t>но и в ходе внеурочной</w:t>
      </w:r>
      <w:r>
        <w:rPr>
          <w:spacing w:val="60"/>
        </w:rPr>
        <w:t xml:space="preserve"> </w:t>
      </w:r>
      <w:r>
        <w:t>деятельности, а</w:t>
      </w:r>
      <w:r>
        <w:rPr>
          <w:spacing w:val="1"/>
        </w:rPr>
        <w:t xml:space="preserve"> </w:t>
      </w:r>
      <w:r>
        <w:t>также в рамках факультативных и элективных курсов, кружков и др. Схема работы над</w:t>
      </w:r>
      <w:r>
        <w:rPr>
          <w:spacing w:val="1"/>
        </w:rPr>
        <w:t xml:space="preserve"> </w:t>
      </w:r>
      <w:r>
        <w:t>формированием конкретных УУД каждого вида указывается в рабочих программах по</w:t>
      </w:r>
      <w:r>
        <w:rPr>
          <w:spacing w:val="1"/>
        </w:rPr>
        <w:t xml:space="preserve"> </w:t>
      </w:r>
      <w:r>
        <w:t>учебным предметам, курсам, курсам внеурочной деятельности, календарно-тематическом</w:t>
      </w:r>
      <w:r>
        <w:rPr>
          <w:spacing w:val="1"/>
        </w:rPr>
        <w:t xml:space="preserve"> </w:t>
      </w:r>
      <w:r>
        <w:t>планировании,</w:t>
      </w:r>
      <w:r>
        <w:rPr>
          <w:spacing w:val="52"/>
        </w:rPr>
        <w:t xml:space="preserve"> </w:t>
      </w:r>
      <w:r>
        <w:t>технологических</w:t>
      </w:r>
      <w:r>
        <w:rPr>
          <w:spacing w:val="-3"/>
        </w:rPr>
        <w:t xml:space="preserve"> </w:t>
      </w:r>
      <w:r>
        <w:t>картах</w:t>
      </w:r>
      <w:r>
        <w:rPr>
          <w:spacing w:val="5"/>
        </w:rPr>
        <w:t xml:space="preserve"> </w:t>
      </w:r>
      <w:r>
        <w:t>уроков и</w:t>
      </w:r>
      <w:r>
        <w:rPr>
          <w:spacing w:val="-4"/>
        </w:rPr>
        <w:t xml:space="preserve"> </w:t>
      </w:r>
      <w:r>
        <w:t>занятий</w:t>
      </w:r>
      <w:r>
        <w:rPr>
          <w:spacing w:val="-2"/>
        </w:rPr>
        <w:t xml:space="preserve"> </w:t>
      </w:r>
      <w:r>
        <w:t>внеурочной деятельности.</w:t>
      </w:r>
    </w:p>
    <w:p w:rsidR="00A97E3A" w:rsidRDefault="00A97E3A" w:rsidP="00A97E3A">
      <w:pPr>
        <w:pStyle w:val="a3"/>
        <w:spacing w:before="1" w:line="276" w:lineRule="auto"/>
        <w:ind w:right="843" w:firstLine="719"/>
      </w:pPr>
      <w:r>
        <w:t>Описание</w:t>
      </w:r>
      <w:r>
        <w:rPr>
          <w:spacing w:val="1"/>
        </w:rPr>
        <w:t xml:space="preserve"> </w:t>
      </w:r>
      <w:r>
        <w:t>места</w:t>
      </w:r>
      <w:r>
        <w:rPr>
          <w:spacing w:val="1"/>
        </w:rPr>
        <w:t xml:space="preserve"> </w:t>
      </w:r>
      <w:r>
        <w:t>отдельных</w:t>
      </w:r>
      <w:r>
        <w:rPr>
          <w:spacing w:val="1"/>
        </w:rPr>
        <w:t xml:space="preserve"> </w:t>
      </w:r>
      <w:r>
        <w:t>компонентов</w:t>
      </w:r>
      <w:r>
        <w:rPr>
          <w:spacing w:val="1"/>
        </w:rPr>
        <w:t xml:space="preserve"> </w:t>
      </w:r>
      <w:r>
        <w:t>УУД</w:t>
      </w:r>
      <w:r>
        <w:rPr>
          <w:spacing w:val="1"/>
        </w:rPr>
        <w:t xml:space="preserve"> </w:t>
      </w:r>
      <w:r>
        <w:t>в</w:t>
      </w:r>
      <w:r>
        <w:rPr>
          <w:spacing w:val="1"/>
        </w:rPr>
        <w:t xml:space="preserve"> </w:t>
      </w:r>
      <w:r>
        <w:t>структуре</w:t>
      </w:r>
      <w:r>
        <w:rPr>
          <w:spacing w:val="1"/>
        </w:rPr>
        <w:t xml:space="preserve"> </w:t>
      </w:r>
      <w:r>
        <w:t>образовательной</w:t>
      </w:r>
      <w:r>
        <w:rPr>
          <w:spacing w:val="-57"/>
        </w:rPr>
        <w:t xml:space="preserve"> </w:t>
      </w:r>
      <w:r>
        <w:t>деятельности представлено в рабочих программах учебных предметов, курсов, модулей,</w:t>
      </w:r>
      <w:r>
        <w:rPr>
          <w:spacing w:val="1"/>
        </w:rPr>
        <w:t xml:space="preserve"> </w:t>
      </w:r>
      <w:r>
        <w:t>являющихся</w:t>
      </w:r>
      <w:r>
        <w:rPr>
          <w:spacing w:val="-1"/>
        </w:rPr>
        <w:t xml:space="preserve"> </w:t>
      </w:r>
      <w:r>
        <w:t>Приложением</w:t>
      </w:r>
      <w:r>
        <w:rPr>
          <w:spacing w:val="59"/>
        </w:rPr>
        <w:t xml:space="preserve"> </w:t>
      </w:r>
      <w:r>
        <w:t>к ООП ООО.</w:t>
      </w:r>
    </w:p>
    <w:p w:rsidR="00A97E3A" w:rsidRDefault="00A97E3A" w:rsidP="00A97E3A">
      <w:pPr>
        <w:pStyle w:val="a3"/>
        <w:spacing w:before="6"/>
        <w:ind w:left="0"/>
        <w:jc w:val="left"/>
        <w:rPr>
          <w:sz w:val="28"/>
        </w:rPr>
      </w:pPr>
    </w:p>
    <w:p w:rsidR="00A97E3A" w:rsidRDefault="00A97E3A" w:rsidP="006271FA">
      <w:pPr>
        <w:pStyle w:val="2"/>
        <w:numPr>
          <w:ilvl w:val="3"/>
          <w:numId w:val="59"/>
        </w:numPr>
        <w:tabs>
          <w:tab w:val="left" w:pos="1518"/>
        </w:tabs>
        <w:spacing w:line="276" w:lineRule="auto"/>
        <w:ind w:left="522" w:right="839" w:firstLine="0"/>
        <w:jc w:val="both"/>
      </w:pPr>
      <w:r>
        <w:t>Особенности</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p>
    <w:p w:rsidR="00A97E3A" w:rsidRDefault="00A97E3A" w:rsidP="00A97E3A">
      <w:pPr>
        <w:pStyle w:val="a3"/>
        <w:spacing w:line="276" w:lineRule="auto"/>
        <w:ind w:right="839" w:firstLine="719"/>
      </w:pPr>
      <w:r>
        <w:t>Одним из</w:t>
      </w:r>
      <w:r>
        <w:rPr>
          <w:spacing w:val="1"/>
        </w:rPr>
        <w:t xml:space="preserve"> </w:t>
      </w:r>
      <w:r>
        <w:t>важнейших путей формирования универсальных</w:t>
      </w:r>
      <w:r>
        <w:rPr>
          <w:spacing w:val="1"/>
        </w:rPr>
        <w:t xml:space="preserve"> </w:t>
      </w:r>
      <w:r>
        <w:t>учебных действий</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является</w:t>
      </w:r>
      <w:r>
        <w:rPr>
          <w:spacing w:val="1"/>
        </w:rPr>
        <w:t xml:space="preserve"> </w:t>
      </w:r>
      <w:r>
        <w:t>включение</w:t>
      </w:r>
      <w:r>
        <w:rPr>
          <w:spacing w:val="1"/>
        </w:rPr>
        <w:t xml:space="preserve"> </w:t>
      </w:r>
      <w:r>
        <w:t>обучающихся</w:t>
      </w:r>
      <w:r>
        <w:rPr>
          <w:spacing w:val="1"/>
        </w:rPr>
        <w:t xml:space="preserve"> </w:t>
      </w:r>
      <w:r>
        <w:t>в</w:t>
      </w:r>
      <w:r>
        <w:rPr>
          <w:spacing w:val="1"/>
        </w:rPr>
        <w:t xml:space="preserve"> </w:t>
      </w:r>
      <w:r>
        <w:t>учебно-исследовательскую</w:t>
      </w:r>
      <w:r>
        <w:rPr>
          <w:spacing w:val="1"/>
        </w:rPr>
        <w:t xml:space="preserve"> </w:t>
      </w:r>
      <w:r>
        <w:t>и</w:t>
      </w:r>
      <w:r>
        <w:rPr>
          <w:spacing w:val="-57"/>
        </w:rPr>
        <w:t xml:space="preserve"> </w:t>
      </w:r>
      <w:r>
        <w:t>проектную деятельность.</w:t>
      </w:r>
    </w:p>
    <w:p w:rsidR="00A97E3A" w:rsidRDefault="00A97E3A" w:rsidP="00A97E3A">
      <w:pPr>
        <w:spacing w:line="276" w:lineRule="auto"/>
        <w:sectPr w:rsidR="00A97E3A">
          <w:pgSz w:w="11920" w:h="16850"/>
          <w:pgMar w:top="1160" w:right="0" w:bottom="1220" w:left="1180" w:header="0" w:footer="943" w:gutter="0"/>
          <w:cols w:space="720"/>
        </w:sectPr>
      </w:pPr>
    </w:p>
    <w:p w:rsidR="00A97E3A" w:rsidRDefault="00A97E3A" w:rsidP="00A97E3A">
      <w:pPr>
        <w:pStyle w:val="a3"/>
        <w:spacing w:before="74" w:line="276" w:lineRule="auto"/>
        <w:ind w:right="838" w:firstLine="779"/>
      </w:pPr>
      <w:r>
        <w:t>Организация</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призвана</w:t>
      </w:r>
      <w:r>
        <w:rPr>
          <w:spacing w:val="1"/>
        </w:rPr>
        <w:t xml:space="preserve"> </w:t>
      </w:r>
      <w:r>
        <w:t>обеспечивать</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опыта</w:t>
      </w:r>
      <w:r>
        <w:rPr>
          <w:spacing w:val="1"/>
        </w:rPr>
        <w:t xml:space="preserve"> </w:t>
      </w:r>
      <w:r>
        <w:t>применения</w:t>
      </w:r>
      <w:r>
        <w:rPr>
          <w:spacing w:val="1"/>
        </w:rPr>
        <w:t xml:space="preserve"> </w:t>
      </w:r>
      <w:r>
        <w:t>УУД</w:t>
      </w:r>
      <w:r>
        <w:rPr>
          <w:spacing w:val="1"/>
        </w:rPr>
        <w:t xml:space="preserve"> </w:t>
      </w:r>
      <w:r>
        <w:t>в</w:t>
      </w:r>
      <w:r>
        <w:rPr>
          <w:spacing w:val="1"/>
        </w:rPr>
        <w:t xml:space="preserve"> </w:t>
      </w:r>
      <w:r>
        <w:t>жизненных</w:t>
      </w:r>
      <w:r>
        <w:rPr>
          <w:spacing w:val="1"/>
        </w:rPr>
        <w:t xml:space="preserve"> </w:t>
      </w:r>
      <w:r>
        <w:t>ситуациях,</w:t>
      </w:r>
      <w:r>
        <w:rPr>
          <w:spacing w:val="1"/>
        </w:rPr>
        <w:t xml:space="preserve"> </w:t>
      </w:r>
      <w:r>
        <w:t>навыков</w:t>
      </w:r>
      <w:r>
        <w:rPr>
          <w:spacing w:val="1"/>
        </w:rPr>
        <w:t xml:space="preserve"> </w:t>
      </w:r>
      <w:r>
        <w:t>учебного</w:t>
      </w:r>
      <w:r>
        <w:rPr>
          <w:spacing w:val="1"/>
        </w:rPr>
        <w:t xml:space="preserve"> </w:t>
      </w:r>
      <w:r>
        <w:t>сотрудничества</w:t>
      </w:r>
      <w:r>
        <w:rPr>
          <w:spacing w:val="1"/>
        </w:rPr>
        <w:t xml:space="preserve"> </w:t>
      </w:r>
      <w:r>
        <w:t>и</w:t>
      </w:r>
      <w:r>
        <w:rPr>
          <w:spacing w:val="1"/>
        </w:rPr>
        <w:t xml:space="preserve"> </w:t>
      </w:r>
      <w:r>
        <w:t>социального</w:t>
      </w:r>
      <w:r>
        <w:rPr>
          <w:spacing w:val="1"/>
        </w:rPr>
        <w:t xml:space="preserve"> </w:t>
      </w:r>
      <w:r>
        <w:t>взаимодействия</w:t>
      </w:r>
      <w:r>
        <w:rPr>
          <w:spacing w:val="1"/>
        </w:rPr>
        <w:t xml:space="preserve"> </w:t>
      </w:r>
      <w:r>
        <w:t>со</w:t>
      </w:r>
      <w:r>
        <w:rPr>
          <w:spacing w:val="1"/>
        </w:rPr>
        <w:t xml:space="preserve"> </w:t>
      </w:r>
      <w:r>
        <w:t>сверстниками, обучающимися младшего</w:t>
      </w:r>
      <w:r>
        <w:rPr>
          <w:spacing w:val="-1"/>
        </w:rPr>
        <w:t xml:space="preserve"> </w:t>
      </w:r>
      <w:r>
        <w:t>и старшего</w:t>
      </w:r>
      <w:r>
        <w:rPr>
          <w:spacing w:val="-4"/>
        </w:rPr>
        <w:t xml:space="preserve"> </w:t>
      </w:r>
      <w:r>
        <w:t>возраста, взрослыми.</w:t>
      </w:r>
    </w:p>
    <w:p w:rsidR="00A97E3A" w:rsidRDefault="00A97E3A" w:rsidP="00A97E3A">
      <w:pPr>
        <w:pStyle w:val="a3"/>
        <w:tabs>
          <w:tab w:val="left" w:pos="4648"/>
          <w:tab w:val="left" w:pos="8457"/>
        </w:tabs>
        <w:spacing w:before="1" w:line="276" w:lineRule="auto"/>
        <w:ind w:right="841" w:firstLine="719"/>
      </w:pPr>
      <w:r>
        <w:t>Учебно-исследовательская</w:t>
      </w:r>
      <w:r>
        <w:tab/>
        <w:t xml:space="preserve">и    </w:t>
      </w:r>
      <w:r>
        <w:rPr>
          <w:spacing w:val="17"/>
        </w:rPr>
        <w:t xml:space="preserve"> </w:t>
      </w:r>
      <w:r>
        <w:t xml:space="preserve">проектная    </w:t>
      </w:r>
      <w:r>
        <w:rPr>
          <w:spacing w:val="19"/>
        </w:rPr>
        <w:t xml:space="preserve"> </w:t>
      </w:r>
      <w:r>
        <w:t>деятельность</w:t>
      </w:r>
      <w:r>
        <w:tab/>
        <w:t>обучающихся</w:t>
      </w:r>
      <w:r>
        <w:rPr>
          <w:spacing w:val="-58"/>
        </w:rPr>
        <w:t xml:space="preserve"> </w:t>
      </w:r>
      <w:r>
        <w:t>сориентирована на формирование и развитие у школьников научного способа мышления,</w:t>
      </w:r>
      <w:r>
        <w:rPr>
          <w:spacing w:val="1"/>
        </w:rPr>
        <w:t xml:space="preserve"> </w:t>
      </w:r>
      <w:r>
        <w:t>устойчивого</w:t>
      </w:r>
      <w:r>
        <w:rPr>
          <w:spacing w:val="1"/>
        </w:rPr>
        <w:t xml:space="preserve"> </w:t>
      </w:r>
      <w:r>
        <w:t>познавательного</w:t>
      </w:r>
      <w:r>
        <w:rPr>
          <w:spacing w:val="1"/>
        </w:rPr>
        <w:t xml:space="preserve"> </w:t>
      </w:r>
      <w:r>
        <w:t>интереса,</w:t>
      </w:r>
      <w:r>
        <w:rPr>
          <w:spacing w:val="1"/>
        </w:rPr>
        <w:t xml:space="preserve"> </w:t>
      </w:r>
      <w:r>
        <w:t>готовности</w:t>
      </w:r>
      <w:r>
        <w:rPr>
          <w:spacing w:val="1"/>
        </w:rPr>
        <w:t xml:space="preserve"> </w:t>
      </w:r>
      <w:r>
        <w:t>к</w:t>
      </w:r>
      <w:r>
        <w:rPr>
          <w:spacing w:val="1"/>
        </w:rPr>
        <w:t xml:space="preserve"> </w:t>
      </w:r>
      <w:r>
        <w:t>постоянному</w:t>
      </w:r>
      <w:r>
        <w:rPr>
          <w:spacing w:val="1"/>
        </w:rPr>
        <w:t xml:space="preserve"> </w:t>
      </w:r>
      <w:r>
        <w:t>саморазвитию</w:t>
      </w:r>
      <w:r>
        <w:rPr>
          <w:spacing w:val="1"/>
        </w:rPr>
        <w:t xml:space="preserve"> </w:t>
      </w:r>
      <w:r>
        <w:t>и</w:t>
      </w:r>
      <w:r>
        <w:rPr>
          <w:spacing w:val="1"/>
        </w:rPr>
        <w:t xml:space="preserve"> </w:t>
      </w:r>
      <w:r>
        <w:t>самообразованию,</w:t>
      </w:r>
      <w:r>
        <w:rPr>
          <w:spacing w:val="1"/>
        </w:rPr>
        <w:t xml:space="preserve"> </w:t>
      </w:r>
      <w:r>
        <w:t>способности</w:t>
      </w:r>
      <w:r>
        <w:rPr>
          <w:spacing w:val="1"/>
        </w:rPr>
        <w:t xml:space="preserve"> </w:t>
      </w:r>
      <w:r>
        <w:t>к</w:t>
      </w:r>
      <w:r>
        <w:rPr>
          <w:spacing w:val="1"/>
        </w:rPr>
        <w:t xml:space="preserve"> </w:t>
      </w:r>
      <w:r>
        <w:t>проявлению</w:t>
      </w:r>
      <w:r>
        <w:rPr>
          <w:spacing w:val="1"/>
        </w:rPr>
        <w:t xml:space="preserve"> </w:t>
      </w:r>
      <w:r>
        <w:t>самостоятельности</w:t>
      </w:r>
      <w:r>
        <w:rPr>
          <w:spacing w:val="1"/>
        </w:rPr>
        <w:t xml:space="preserve"> </w:t>
      </w:r>
      <w:r>
        <w:t>и</w:t>
      </w:r>
      <w:r>
        <w:rPr>
          <w:spacing w:val="1"/>
        </w:rPr>
        <w:t xml:space="preserve"> </w:t>
      </w:r>
      <w:r>
        <w:t>творчества</w:t>
      </w:r>
      <w:r>
        <w:rPr>
          <w:spacing w:val="1"/>
        </w:rPr>
        <w:t xml:space="preserve"> </w:t>
      </w:r>
      <w:r>
        <w:t>при</w:t>
      </w:r>
      <w:r>
        <w:rPr>
          <w:spacing w:val="1"/>
        </w:rPr>
        <w:t xml:space="preserve"> </w:t>
      </w:r>
      <w:r>
        <w:t>решении личностно</w:t>
      </w:r>
      <w:r>
        <w:rPr>
          <w:spacing w:val="-3"/>
        </w:rPr>
        <w:t xml:space="preserve"> </w:t>
      </w:r>
      <w:r>
        <w:t>и социально</w:t>
      </w:r>
      <w:r>
        <w:rPr>
          <w:spacing w:val="1"/>
        </w:rPr>
        <w:t xml:space="preserve"> </w:t>
      </w:r>
      <w:r>
        <w:t>значимых</w:t>
      </w:r>
      <w:r>
        <w:rPr>
          <w:spacing w:val="2"/>
        </w:rPr>
        <w:t xml:space="preserve"> </w:t>
      </w:r>
      <w:r>
        <w:t>проблем.</w:t>
      </w:r>
    </w:p>
    <w:p w:rsidR="00A97E3A" w:rsidRDefault="00A97E3A" w:rsidP="00A97E3A">
      <w:pPr>
        <w:pStyle w:val="a3"/>
        <w:spacing w:line="276" w:lineRule="auto"/>
        <w:ind w:right="849" w:firstLine="719"/>
      </w:pPr>
      <w:r>
        <w:t>Учебно-исследовательская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может</w:t>
      </w:r>
      <w:r>
        <w:rPr>
          <w:spacing w:val="1"/>
        </w:rPr>
        <w:t xml:space="preserve"> </w:t>
      </w:r>
      <w:r>
        <w:t>осуществляться</w:t>
      </w:r>
      <w:r>
        <w:rPr>
          <w:spacing w:val="1"/>
        </w:rPr>
        <w:t xml:space="preserve"> </w:t>
      </w:r>
      <w:r>
        <w:t>обучающимися</w:t>
      </w:r>
      <w:r>
        <w:rPr>
          <w:spacing w:val="-4"/>
        </w:rPr>
        <w:t xml:space="preserve"> </w:t>
      </w:r>
      <w:r>
        <w:t>индивидуально и коллективно</w:t>
      </w:r>
      <w:r>
        <w:rPr>
          <w:spacing w:val="-5"/>
        </w:rPr>
        <w:t xml:space="preserve"> </w:t>
      </w:r>
      <w:r>
        <w:t>(в</w:t>
      </w:r>
      <w:r>
        <w:rPr>
          <w:spacing w:val="-4"/>
        </w:rPr>
        <w:t xml:space="preserve"> </w:t>
      </w:r>
      <w:r>
        <w:t>составе</w:t>
      </w:r>
      <w:r>
        <w:rPr>
          <w:spacing w:val="-4"/>
        </w:rPr>
        <w:t xml:space="preserve"> </w:t>
      </w:r>
      <w:r>
        <w:t>малых групп, класса).</w:t>
      </w:r>
    </w:p>
    <w:p w:rsidR="00A97E3A" w:rsidRDefault="00A97E3A" w:rsidP="00A97E3A">
      <w:pPr>
        <w:pStyle w:val="a3"/>
        <w:spacing w:line="276" w:lineRule="auto"/>
        <w:ind w:right="837" w:firstLine="719"/>
      </w:pPr>
      <w:r>
        <w:t>Результаты</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реализуемых</w:t>
      </w:r>
      <w:r>
        <w:rPr>
          <w:spacing w:val="1"/>
        </w:rPr>
        <w:t xml:space="preserve"> </w:t>
      </w:r>
      <w:r>
        <w:t>обучающимися</w:t>
      </w:r>
      <w:r>
        <w:rPr>
          <w:spacing w:val="1"/>
        </w:rPr>
        <w:t xml:space="preserve"> </w:t>
      </w:r>
      <w:r>
        <w:t>в</w:t>
      </w:r>
      <w:r>
        <w:rPr>
          <w:spacing w:val="1"/>
        </w:rPr>
        <w:t xml:space="preserve"> </w:t>
      </w:r>
      <w:r>
        <w:t>рамках урочной и внеурочной деятельности, являются важнейшими показателями уровня</w:t>
      </w:r>
      <w:r>
        <w:rPr>
          <w:spacing w:val="1"/>
        </w:rPr>
        <w:t xml:space="preserve"> </w:t>
      </w:r>
      <w:r>
        <w:t>сформированности</w:t>
      </w:r>
      <w:r>
        <w:rPr>
          <w:spacing w:val="1"/>
        </w:rPr>
        <w:t xml:space="preserve"> </w:t>
      </w:r>
      <w:r>
        <w:t>у</w:t>
      </w:r>
      <w:r>
        <w:rPr>
          <w:spacing w:val="1"/>
        </w:rPr>
        <w:t xml:space="preserve"> </w:t>
      </w:r>
      <w:r>
        <w:t>школьников</w:t>
      </w:r>
      <w:r>
        <w:rPr>
          <w:spacing w:val="1"/>
        </w:rPr>
        <w:t xml:space="preserve"> </w:t>
      </w:r>
      <w:r>
        <w:t>комплекса</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учебных</w:t>
      </w:r>
      <w:r>
        <w:rPr>
          <w:spacing w:val="1"/>
        </w:rPr>
        <w:t xml:space="preserve"> </w:t>
      </w:r>
      <w:r>
        <w:t>действий,</w:t>
      </w:r>
      <w:r>
        <w:rPr>
          <w:spacing w:val="1"/>
        </w:rPr>
        <w:t xml:space="preserve"> </w:t>
      </w:r>
      <w:r>
        <w:t>исследовательских</w:t>
      </w:r>
      <w:r>
        <w:rPr>
          <w:spacing w:val="1"/>
        </w:rPr>
        <w:t xml:space="preserve"> </w:t>
      </w:r>
      <w:r>
        <w:t>и</w:t>
      </w:r>
      <w:r>
        <w:rPr>
          <w:spacing w:val="1"/>
        </w:rPr>
        <w:t xml:space="preserve"> </w:t>
      </w:r>
      <w:r>
        <w:t>проектных</w:t>
      </w:r>
      <w:r>
        <w:rPr>
          <w:spacing w:val="1"/>
        </w:rPr>
        <w:t xml:space="preserve"> </w:t>
      </w:r>
      <w:r>
        <w:t>компетенций,</w:t>
      </w:r>
      <w:r>
        <w:rPr>
          <w:spacing w:val="-57"/>
        </w:rPr>
        <w:t xml:space="preserve"> </w:t>
      </w:r>
      <w:r>
        <w:t>предметных и междисциплинарных знаний. В ходе оценивания учебно-исследовательской</w:t>
      </w:r>
      <w:r>
        <w:rPr>
          <w:spacing w:val="1"/>
        </w:rPr>
        <w:t xml:space="preserve"> </w:t>
      </w:r>
      <w:r>
        <w:t>и проектной деятельности универсальные учебные действия оцениваются на протяжении</w:t>
      </w:r>
      <w:r>
        <w:rPr>
          <w:spacing w:val="1"/>
        </w:rPr>
        <w:t xml:space="preserve"> </w:t>
      </w:r>
      <w:r>
        <w:t>всего</w:t>
      </w:r>
      <w:r>
        <w:rPr>
          <w:spacing w:val="-4"/>
        </w:rPr>
        <w:t xml:space="preserve"> </w:t>
      </w:r>
      <w:r>
        <w:t>процесса</w:t>
      </w:r>
      <w:r>
        <w:rPr>
          <w:spacing w:val="-1"/>
        </w:rPr>
        <w:t xml:space="preserve"> </w:t>
      </w:r>
      <w:r>
        <w:t>их</w:t>
      </w:r>
      <w:r>
        <w:rPr>
          <w:spacing w:val="5"/>
        </w:rPr>
        <w:t xml:space="preserve"> </w:t>
      </w:r>
      <w:r>
        <w:t>формирования.</w:t>
      </w:r>
    </w:p>
    <w:p w:rsidR="00A97E3A" w:rsidRDefault="00A97E3A" w:rsidP="00A97E3A">
      <w:pPr>
        <w:pStyle w:val="a3"/>
        <w:spacing w:line="276" w:lineRule="auto"/>
        <w:ind w:right="832" w:firstLine="707"/>
      </w:pPr>
      <w:r>
        <w:t>Программа</w:t>
      </w:r>
      <w:r>
        <w:rPr>
          <w:spacing w:val="1"/>
        </w:rPr>
        <w:t xml:space="preserve"> </w:t>
      </w:r>
      <w:r>
        <w:t>«Основы</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является</w:t>
      </w:r>
      <w:r>
        <w:rPr>
          <w:spacing w:val="1"/>
        </w:rPr>
        <w:t xml:space="preserve"> </w:t>
      </w:r>
      <w:r>
        <w:t>частью</w:t>
      </w:r>
      <w:r>
        <w:rPr>
          <w:spacing w:val="1"/>
        </w:rPr>
        <w:t xml:space="preserve"> </w:t>
      </w:r>
      <w:r>
        <w:t>ООП</w:t>
      </w:r>
      <w:r>
        <w:rPr>
          <w:spacing w:val="1"/>
        </w:rPr>
        <w:t xml:space="preserve"> </w:t>
      </w:r>
      <w:r>
        <w:t>ООО</w:t>
      </w:r>
      <w:r>
        <w:rPr>
          <w:spacing w:val="1"/>
        </w:rPr>
        <w:t xml:space="preserve"> </w:t>
      </w:r>
      <w:r>
        <w:t>МБОУ</w:t>
      </w:r>
      <w:r>
        <w:rPr>
          <w:spacing w:val="1"/>
        </w:rPr>
        <w:t xml:space="preserve"> </w:t>
      </w:r>
      <w:r>
        <w:t>«Благовещенская</w:t>
      </w:r>
      <w:r>
        <w:rPr>
          <w:spacing w:val="1"/>
        </w:rPr>
        <w:t xml:space="preserve"> </w:t>
      </w:r>
      <w:r>
        <w:t>СОШ».</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 к структуре и результатам освоения основной образовательной 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программой</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планируемыми</w:t>
      </w:r>
      <w:r>
        <w:rPr>
          <w:spacing w:val="1"/>
        </w:rPr>
        <w:t xml:space="preserve"> </w:t>
      </w:r>
      <w:r>
        <w:t>результатами</w:t>
      </w:r>
      <w:r>
        <w:rPr>
          <w:spacing w:val="1"/>
        </w:rPr>
        <w:t xml:space="preserve"> </w:t>
      </w:r>
      <w:r>
        <w:t>освоения</w:t>
      </w:r>
      <w:r>
        <w:rPr>
          <w:spacing w:val="1"/>
        </w:rPr>
        <w:t xml:space="preserve"> </w:t>
      </w:r>
      <w:r>
        <w:t>основной</w:t>
      </w:r>
      <w:r>
        <w:rPr>
          <w:spacing w:val="1"/>
        </w:rPr>
        <w:t xml:space="preserve"> </w:t>
      </w:r>
      <w:r>
        <w:t>образовательной программы основного общего образования. Программа преемственна по</w:t>
      </w:r>
      <w:r>
        <w:rPr>
          <w:spacing w:val="1"/>
        </w:rPr>
        <w:t xml:space="preserve"> </w:t>
      </w:r>
      <w:r>
        <w:t>отношению</w:t>
      </w:r>
      <w:r>
        <w:rPr>
          <w:spacing w:val="1"/>
        </w:rPr>
        <w:t xml:space="preserve"> </w:t>
      </w:r>
      <w:r>
        <w:t>к</w:t>
      </w:r>
      <w:r>
        <w:rPr>
          <w:spacing w:val="1"/>
        </w:rPr>
        <w:t xml:space="preserve"> </w:t>
      </w:r>
      <w:r>
        <w:t>начальному</w:t>
      </w:r>
      <w:r>
        <w:rPr>
          <w:spacing w:val="1"/>
        </w:rPr>
        <w:t xml:space="preserve"> </w:t>
      </w:r>
      <w:r>
        <w:t>общему</w:t>
      </w:r>
      <w:r>
        <w:rPr>
          <w:spacing w:val="1"/>
        </w:rPr>
        <w:t xml:space="preserve"> </w:t>
      </w:r>
      <w:r>
        <w:t>образованию</w:t>
      </w:r>
      <w:r>
        <w:rPr>
          <w:spacing w:val="1"/>
        </w:rPr>
        <w:t xml:space="preserve"> </w:t>
      </w:r>
      <w:r>
        <w:t>и</w:t>
      </w:r>
      <w:r>
        <w:rPr>
          <w:spacing w:val="1"/>
        </w:rPr>
        <w:t xml:space="preserve"> </w:t>
      </w:r>
      <w:r>
        <w:t>направлена</w:t>
      </w:r>
      <w:r>
        <w:rPr>
          <w:spacing w:val="1"/>
        </w:rPr>
        <w:t xml:space="preserve"> </w:t>
      </w:r>
      <w:r>
        <w:t>на</w:t>
      </w:r>
      <w:r>
        <w:rPr>
          <w:spacing w:val="1"/>
        </w:rPr>
        <w:t xml:space="preserve"> </w:t>
      </w:r>
      <w:r>
        <w:t>формирование</w:t>
      </w:r>
      <w:r>
        <w:rPr>
          <w:spacing w:val="60"/>
        </w:rPr>
        <w:t xml:space="preserve"> </w:t>
      </w:r>
      <w:r>
        <w:t>у</w:t>
      </w:r>
      <w:r>
        <w:rPr>
          <w:spacing w:val="1"/>
        </w:rPr>
        <w:t xml:space="preserve"> </w:t>
      </w:r>
      <w:r>
        <w:t>учащихся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w:t>
      </w:r>
      <w:r>
        <w:rPr>
          <w:spacing w:val="1"/>
        </w:rPr>
        <w:t xml:space="preserve"> </w:t>
      </w:r>
      <w:r>
        <w:t>основ</w:t>
      </w:r>
      <w:r>
        <w:rPr>
          <w:spacing w:val="1"/>
        </w:rPr>
        <w:t xml:space="preserve"> </w:t>
      </w:r>
      <w:r>
        <w:t>культуры</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согласовывается</w:t>
      </w:r>
      <w:r>
        <w:rPr>
          <w:spacing w:val="1"/>
        </w:rPr>
        <w:t xml:space="preserve"> </w:t>
      </w:r>
      <w:r>
        <w:t>с</w:t>
      </w:r>
      <w:r>
        <w:rPr>
          <w:spacing w:val="1"/>
        </w:rPr>
        <w:t xml:space="preserve"> </w:t>
      </w:r>
      <w:r>
        <w:t>программами</w:t>
      </w:r>
      <w:r>
        <w:rPr>
          <w:spacing w:val="1"/>
        </w:rPr>
        <w:t xml:space="preserve"> </w:t>
      </w:r>
      <w:r>
        <w:t>социализации</w:t>
      </w:r>
      <w:r>
        <w:rPr>
          <w:spacing w:val="1"/>
        </w:rPr>
        <w:t xml:space="preserve"> </w:t>
      </w:r>
      <w:r>
        <w:t>и</w:t>
      </w:r>
      <w:r>
        <w:rPr>
          <w:spacing w:val="1"/>
        </w:rPr>
        <w:t xml:space="preserve"> </w:t>
      </w:r>
      <w:r>
        <w:t>профессиональной</w:t>
      </w:r>
      <w:r>
        <w:rPr>
          <w:spacing w:val="-2"/>
        </w:rPr>
        <w:t xml:space="preserve"> </w:t>
      </w:r>
      <w:r>
        <w:t>ориентации</w:t>
      </w:r>
      <w:r>
        <w:rPr>
          <w:spacing w:val="2"/>
        </w:rPr>
        <w:t xml:space="preserve"> </w:t>
      </w:r>
      <w:r>
        <w:t>учащихся</w:t>
      </w:r>
      <w:r>
        <w:rPr>
          <w:spacing w:val="2"/>
        </w:rPr>
        <w:t xml:space="preserve"> </w:t>
      </w:r>
      <w:r>
        <w:t>на</w:t>
      </w:r>
      <w:r>
        <w:rPr>
          <w:spacing w:val="2"/>
        </w:rPr>
        <w:t xml:space="preserve"> </w:t>
      </w:r>
      <w:r>
        <w:t>уровне</w:t>
      </w:r>
      <w:r>
        <w:rPr>
          <w:spacing w:val="-2"/>
        </w:rPr>
        <w:t xml:space="preserve"> </w:t>
      </w:r>
      <w:r>
        <w:t>основного</w:t>
      </w:r>
      <w:r>
        <w:rPr>
          <w:spacing w:val="-2"/>
        </w:rPr>
        <w:t xml:space="preserve"> </w:t>
      </w:r>
      <w:r>
        <w:t>общего</w:t>
      </w:r>
      <w:r>
        <w:rPr>
          <w:spacing w:val="-1"/>
        </w:rPr>
        <w:t xml:space="preserve"> </w:t>
      </w:r>
      <w:r>
        <w:t>образования.</w:t>
      </w:r>
    </w:p>
    <w:p w:rsidR="00A97E3A" w:rsidRDefault="00A97E3A" w:rsidP="00A97E3A">
      <w:pPr>
        <w:pStyle w:val="a3"/>
        <w:spacing w:before="1" w:line="276" w:lineRule="auto"/>
        <w:ind w:right="838" w:firstLine="707"/>
      </w:pPr>
      <w:r>
        <w:t>Программа</w:t>
      </w:r>
      <w:r>
        <w:rPr>
          <w:spacing w:val="1"/>
        </w:rPr>
        <w:t xml:space="preserve"> </w:t>
      </w:r>
      <w:r>
        <w:t>предусматривает</w:t>
      </w:r>
      <w:r>
        <w:rPr>
          <w:spacing w:val="1"/>
        </w:rPr>
        <w:t xml:space="preserve"> </w:t>
      </w:r>
      <w:r>
        <w:t>выбор,</w:t>
      </w:r>
      <w:r>
        <w:rPr>
          <w:spacing w:val="1"/>
        </w:rPr>
        <w:t xml:space="preserve"> </w:t>
      </w:r>
      <w:r>
        <w:t>разработку,</w:t>
      </w:r>
      <w:r>
        <w:rPr>
          <w:spacing w:val="1"/>
        </w:rPr>
        <w:t xml:space="preserve"> </w:t>
      </w:r>
      <w:r>
        <w:t>реализацию</w:t>
      </w:r>
      <w:r>
        <w:rPr>
          <w:spacing w:val="1"/>
        </w:rPr>
        <w:t xml:space="preserve"> </w:t>
      </w:r>
      <w:r>
        <w:t>и</w:t>
      </w:r>
      <w:r>
        <w:rPr>
          <w:spacing w:val="1"/>
        </w:rPr>
        <w:t xml:space="preserve"> </w:t>
      </w:r>
      <w:r>
        <w:t>публичную</w:t>
      </w:r>
      <w:r>
        <w:rPr>
          <w:spacing w:val="1"/>
        </w:rPr>
        <w:t xml:space="preserve"> </w:t>
      </w:r>
      <w:r>
        <w:t>презентацию</w:t>
      </w:r>
      <w:r>
        <w:rPr>
          <w:spacing w:val="1"/>
        </w:rPr>
        <w:t xml:space="preserve"> </w:t>
      </w:r>
      <w:r>
        <w:t>предметного</w:t>
      </w:r>
      <w:r>
        <w:rPr>
          <w:spacing w:val="1"/>
        </w:rPr>
        <w:t xml:space="preserve"> </w:t>
      </w:r>
      <w:r>
        <w:t>или</w:t>
      </w:r>
      <w:r>
        <w:rPr>
          <w:spacing w:val="1"/>
        </w:rPr>
        <w:t xml:space="preserve"> </w:t>
      </w:r>
      <w:r>
        <w:t>межпредметного</w:t>
      </w:r>
      <w:r>
        <w:rPr>
          <w:spacing w:val="1"/>
        </w:rPr>
        <w:t xml:space="preserve"> </w:t>
      </w:r>
      <w:r>
        <w:t>учебного</w:t>
      </w:r>
      <w:r>
        <w:rPr>
          <w:spacing w:val="1"/>
        </w:rPr>
        <w:t xml:space="preserve"> </w:t>
      </w:r>
      <w:r>
        <w:t>проекта,</w:t>
      </w:r>
      <w:r>
        <w:rPr>
          <w:spacing w:val="1"/>
        </w:rPr>
        <w:t xml:space="preserve"> </w:t>
      </w:r>
      <w:r>
        <w:t>направленного</w:t>
      </w:r>
      <w:r>
        <w:rPr>
          <w:spacing w:val="1"/>
        </w:rPr>
        <w:t xml:space="preserve"> </w:t>
      </w:r>
      <w:r>
        <w:t>на</w:t>
      </w:r>
      <w:r>
        <w:rPr>
          <w:spacing w:val="1"/>
        </w:rPr>
        <w:t xml:space="preserve"> </w:t>
      </w:r>
      <w:r>
        <w:t>решение</w:t>
      </w:r>
      <w:r>
        <w:rPr>
          <w:spacing w:val="-4"/>
        </w:rPr>
        <w:t xml:space="preserve"> </w:t>
      </w:r>
      <w:r>
        <w:t>личностно и социально-значимой</w:t>
      </w:r>
      <w:r>
        <w:rPr>
          <w:spacing w:val="-1"/>
        </w:rPr>
        <w:t xml:space="preserve"> </w:t>
      </w:r>
      <w:r>
        <w:t>проблемы.</w:t>
      </w:r>
    </w:p>
    <w:p w:rsidR="00A97E3A" w:rsidRDefault="00A97E3A" w:rsidP="00A97E3A">
      <w:pPr>
        <w:pStyle w:val="a3"/>
        <w:spacing w:before="116"/>
        <w:ind w:left="1227"/>
      </w:pPr>
      <w:r>
        <w:t>Программа</w:t>
      </w:r>
      <w:r>
        <w:rPr>
          <w:spacing w:val="-8"/>
        </w:rPr>
        <w:t xml:space="preserve"> </w:t>
      </w:r>
      <w:r>
        <w:t>реализуется</w:t>
      </w:r>
      <w:r>
        <w:rPr>
          <w:spacing w:val="-1"/>
        </w:rPr>
        <w:t xml:space="preserve"> </w:t>
      </w:r>
      <w:r>
        <w:t>в</w:t>
      </w:r>
      <w:r>
        <w:rPr>
          <w:spacing w:val="-9"/>
        </w:rPr>
        <w:t xml:space="preserve"> </w:t>
      </w:r>
      <w:r>
        <w:t>рамках</w:t>
      </w:r>
      <w:r>
        <w:rPr>
          <w:spacing w:val="2"/>
        </w:rPr>
        <w:t xml:space="preserve"> </w:t>
      </w:r>
      <w:r>
        <w:t>урочной</w:t>
      </w:r>
      <w:r>
        <w:rPr>
          <w:spacing w:val="-4"/>
        </w:rPr>
        <w:t xml:space="preserve"> </w:t>
      </w:r>
      <w:r>
        <w:t>и</w:t>
      </w:r>
      <w:r>
        <w:rPr>
          <w:spacing w:val="-5"/>
        </w:rPr>
        <w:t xml:space="preserve"> </w:t>
      </w:r>
      <w:r>
        <w:t>внеурочной</w:t>
      </w:r>
      <w:r>
        <w:rPr>
          <w:spacing w:val="-3"/>
        </w:rPr>
        <w:t xml:space="preserve"> </w:t>
      </w:r>
      <w:r>
        <w:t>деятельности.</w:t>
      </w:r>
    </w:p>
    <w:p w:rsidR="00A97E3A" w:rsidRDefault="00A97E3A" w:rsidP="00A97E3A">
      <w:pPr>
        <w:pStyle w:val="2"/>
        <w:spacing w:before="170"/>
        <w:ind w:left="1227"/>
      </w:pPr>
      <w:r>
        <w:rPr>
          <w:color w:val="1D1B11"/>
        </w:rPr>
        <w:t>Понятийный</w:t>
      </w:r>
      <w:r>
        <w:rPr>
          <w:color w:val="1D1B11"/>
          <w:spacing w:val="-8"/>
        </w:rPr>
        <w:t xml:space="preserve"> </w:t>
      </w:r>
      <w:r>
        <w:rPr>
          <w:color w:val="1D1B11"/>
        </w:rPr>
        <w:t>аппарат</w:t>
      </w:r>
    </w:p>
    <w:p w:rsidR="00A97E3A" w:rsidRDefault="00A97E3A" w:rsidP="00A97E3A">
      <w:pPr>
        <w:pStyle w:val="a3"/>
        <w:spacing w:before="37" w:line="276" w:lineRule="auto"/>
        <w:ind w:right="840" w:firstLine="707"/>
      </w:pPr>
      <w:r>
        <w:rPr>
          <w:i/>
          <w:color w:val="1D1B11"/>
          <w:u w:val="single" w:color="1D1B11"/>
        </w:rPr>
        <w:t>Проект</w:t>
      </w:r>
      <w:r>
        <w:rPr>
          <w:i/>
          <w:color w:val="1D1B11"/>
        </w:rPr>
        <w:t xml:space="preserve"> </w:t>
      </w:r>
      <w:r>
        <w:rPr>
          <w:color w:val="1D1B11"/>
        </w:rPr>
        <w:t>– слово иноязычное, происходит оно от латинского projectus «брошенный</w:t>
      </w:r>
      <w:r>
        <w:rPr>
          <w:color w:val="1D1B11"/>
          <w:spacing w:val="1"/>
        </w:rPr>
        <w:t xml:space="preserve"> </w:t>
      </w:r>
      <w:r>
        <w:rPr>
          <w:color w:val="1D1B11"/>
        </w:rPr>
        <w:t>вперёд».</w:t>
      </w:r>
      <w:r>
        <w:rPr>
          <w:color w:val="1D1B11"/>
          <w:spacing w:val="1"/>
        </w:rPr>
        <w:t xml:space="preserve"> </w:t>
      </w:r>
      <w:r>
        <w:rPr>
          <w:color w:val="1D1B11"/>
        </w:rPr>
        <w:t>В</w:t>
      </w:r>
      <w:r>
        <w:rPr>
          <w:color w:val="1D1B11"/>
          <w:spacing w:val="1"/>
        </w:rPr>
        <w:t xml:space="preserve"> </w:t>
      </w:r>
      <w:r>
        <w:rPr>
          <w:color w:val="1D1B11"/>
        </w:rPr>
        <w:t>русском</w:t>
      </w:r>
      <w:r>
        <w:rPr>
          <w:color w:val="1D1B11"/>
          <w:spacing w:val="1"/>
        </w:rPr>
        <w:t xml:space="preserve"> </w:t>
      </w:r>
      <w:r>
        <w:rPr>
          <w:color w:val="1D1B11"/>
        </w:rPr>
        <w:t>языке</w:t>
      </w:r>
      <w:r>
        <w:rPr>
          <w:color w:val="1D1B11"/>
          <w:spacing w:val="1"/>
        </w:rPr>
        <w:t xml:space="preserve"> </w:t>
      </w:r>
      <w:r>
        <w:rPr>
          <w:color w:val="1D1B11"/>
        </w:rPr>
        <w:t>слово</w:t>
      </w:r>
      <w:r>
        <w:rPr>
          <w:color w:val="1D1B11"/>
          <w:spacing w:val="1"/>
        </w:rPr>
        <w:t xml:space="preserve"> </w:t>
      </w:r>
      <w:r>
        <w:rPr>
          <w:color w:val="1D1B11"/>
        </w:rPr>
        <w:t>проект</w:t>
      </w:r>
      <w:r>
        <w:rPr>
          <w:color w:val="1D1B11"/>
          <w:spacing w:val="1"/>
        </w:rPr>
        <w:t xml:space="preserve"> </w:t>
      </w:r>
      <w:r>
        <w:rPr>
          <w:color w:val="1D1B11"/>
        </w:rPr>
        <w:t>означает</w:t>
      </w:r>
      <w:r>
        <w:rPr>
          <w:color w:val="1D1B11"/>
          <w:spacing w:val="1"/>
        </w:rPr>
        <w:t xml:space="preserve"> </w:t>
      </w:r>
      <w:r>
        <w:rPr>
          <w:color w:val="1D1B11"/>
        </w:rPr>
        <w:t>совокупность</w:t>
      </w:r>
      <w:r>
        <w:rPr>
          <w:color w:val="1D1B11"/>
          <w:spacing w:val="1"/>
        </w:rPr>
        <w:t xml:space="preserve"> </w:t>
      </w:r>
      <w:r>
        <w:rPr>
          <w:color w:val="1D1B11"/>
        </w:rPr>
        <w:t>документов</w:t>
      </w:r>
      <w:r>
        <w:rPr>
          <w:color w:val="1D1B11"/>
          <w:spacing w:val="1"/>
        </w:rPr>
        <w:t xml:space="preserve"> </w:t>
      </w:r>
      <w:r>
        <w:rPr>
          <w:color w:val="1D1B11"/>
        </w:rPr>
        <w:t>(расчётов,</w:t>
      </w:r>
      <w:r>
        <w:rPr>
          <w:color w:val="1D1B11"/>
          <w:spacing w:val="-57"/>
        </w:rPr>
        <w:t xml:space="preserve"> </w:t>
      </w:r>
      <w:r>
        <w:rPr>
          <w:color w:val="1D1B11"/>
        </w:rPr>
        <w:t>чертежей),</w:t>
      </w:r>
      <w:r>
        <w:rPr>
          <w:color w:val="1D1B11"/>
          <w:spacing w:val="1"/>
        </w:rPr>
        <w:t xml:space="preserve"> </w:t>
      </w:r>
      <w:r>
        <w:rPr>
          <w:color w:val="1D1B11"/>
        </w:rPr>
        <w:t>необходимых</w:t>
      </w:r>
      <w:r>
        <w:rPr>
          <w:color w:val="1D1B11"/>
          <w:spacing w:val="1"/>
        </w:rPr>
        <w:t xml:space="preserve"> </w:t>
      </w:r>
      <w:r>
        <w:rPr>
          <w:color w:val="1D1B11"/>
        </w:rPr>
        <w:t>для</w:t>
      </w:r>
      <w:r>
        <w:rPr>
          <w:color w:val="1D1B11"/>
          <w:spacing w:val="1"/>
        </w:rPr>
        <w:t xml:space="preserve"> </w:t>
      </w:r>
      <w:r>
        <w:rPr>
          <w:color w:val="1D1B11"/>
        </w:rPr>
        <w:t>создания</w:t>
      </w:r>
      <w:r>
        <w:rPr>
          <w:color w:val="1D1B11"/>
          <w:spacing w:val="1"/>
        </w:rPr>
        <w:t xml:space="preserve"> </w:t>
      </w:r>
      <w:r>
        <w:rPr>
          <w:color w:val="1D1B11"/>
        </w:rPr>
        <w:t>какого-либо</w:t>
      </w:r>
      <w:r>
        <w:rPr>
          <w:color w:val="1D1B11"/>
          <w:spacing w:val="1"/>
        </w:rPr>
        <w:t xml:space="preserve"> </w:t>
      </w:r>
      <w:r>
        <w:rPr>
          <w:color w:val="1D1B11"/>
        </w:rPr>
        <w:t>сооружения</w:t>
      </w:r>
      <w:r>
        <w:rPr>
          <w:color w:val="1D1B11"/>
          <w:spacing w:val="1"/>
        </w:rPr>
        <w:t xml:space="preserve"> </w:t>
      </w:r>
      <w:r>
        <w:rPr>
          <w:color w:val="1D1B11"/>
        </w:rPr>
        <w:t>или</w:t>
      </w:r>
      <w:r>
        <w:rPr>
          <w:color w:val="1D1B11"/>
          <w:spacing w:val="1"/>
        </w:rPr>
        <w:t xml:space="preserve"> </w:t>
      </w:r>
      <w:r>
        <w:rPr>
          <w:color w:val="1D1B11"/>
        </w:rPr>
        <w:t>изделия</w:t>
      </w:r>
      <w:r>
        <w:rPr>
          <w:color w:val="1D1B11"/>
          <w:spacing w:val="1"/>
        </w:rPr>
        <w:t xml:space="preserve"> </w:t>
      </w:r>
      <w:r>
        <w:rPr>
          <w:color w:val="1D1B11"/>
        </w:rPr>
        <w:t>либо</w:t>
      </w:r>
      <w:r>
        <w:rPr>
          <w:color w:val="1D1B11"/>
          <w:spacing w:val="-57"/>
        </w:rPr>
        <w:t xml:space="preserve"> </w:t>
      </w:r>
      <w:r>
        <w:rPr>
          <w:color w:val="1D1B11"/>
        </w:rPr>
        <w:t>предварительный</w:t>
      </w:r>
      <w:r>
        <w:rPr>
          <w:color w:val="1D1B11"/>
          <w:spacing w:val="1"/>
        </w:rPr>
        <w:t xml:space="preserve"> </w:t>
      </w:r>
      <w:r>
        <w:rPr>
          <w:color w:val="1D1B11"/>
        </w:rPr>
        <w:t>текст</w:t>
      </w:r>
      <w:r>
        <w:rPr>
          <w:color w:val="1D1B11"/>
          <w:spacing w:val="1"/>
        </w:rPr>
        <w:t xml:space="preserve"> </w:t>
      </w:r>
      <w:r>
        <w:rPr>
          <w:color w:val="1D1B11"/>
        </w:rPr>
        <w:t>какого-либо</w:t>
      </w:r>
      <w:r>
        <w:rPr>
          <w:color w:val="1D1B11"/>
          <w:spacing w:val="1"/>
        </w:rPr>
        <w:t xml:space="preserve"> </w:t>
      </w:r>
      <w:r>
        <w:rPr>
          <w:color w:val="1D1B11"/>
        </w:rPr>
        <w:t>документа</w:t>
      </w:r>
      <w:r>
        <w:rPr>
          <w:color w:val="1D1B11"/>
          <w:spacing w:val="1"/>
        </w:rPr>
        <w:t xml:space="preserve"> </w:t>
      </w:r>
      <w:r>
        <w:rPr>
          <w:color w:val="1D1B11"/>
        </w:rPr>
        <w:t>или,</w:t>
      </w:r>
      <w:r>
        <w:rPr>
          <w:color w:val="1D1B11"/>
          <w:spacing w:val="1"/>
        </w:rPr>
        <w:t xml:space="preserve"> </w:t>
      </w:r>
      <w:r>
        <w:rPr>
          <w:color w:val="1D1B11"/>
        </w:rPr>
        <w:t>наконец,</w:t>
      </w:r>
      <w:r>
        <w:rPr>
          <w:color w:val="1D1B11"/>
          <w:spacing w:val="1"/>
        </w:rPr>
        <w:t xml:space="preserve"> </w:t>
      </w:r>
      <w:r>
        <w:rPr>
          <w:color w:val="1D1B11"/>
        </w:rPr>
        <w:t>какой-либо</w:t>
      </w:r>
      <w:r>
        <w:rPr>
          <w:color w:val="1D1B11"/>
          <w:spacing w:val="1"/>
        </w:rPr>
        <w:t xml:space="preserve"> </w:t>
      </w:r>
      <w:r>
        <w:rPr>
          <w:color w:val="1D1B11"/>
        </w:rPr>
        <w:t>замысел</w:t>
      </w:r>
      <w:r>
        <w:rPr>
          <w:color w:val="1D1B11"/>
          <w:spacing w:val="1"/>
        </w:rPr>
        <w:t xml:space="preserve"> </w:t>
      </w:r>
      <w:r>
        <w:rPr>
          <w:color w:val="1D1B11"/>
        </w:rPr>
        <w:t>или</w:t>
      </w:r>
      <w:r>
        <w:rPr>
          <w:color w:val="1D1B11"/>
          <w:spacing w:val="-57"/>
        </w:rPr>
        <w:t xml:space="preserve"> </w:t>
      </w:r>
      <w:r>
        <w:rPr>
          <w:color w:val="1D1B11"/>
        </w:rPr>
        <w:t>план.</w:t>
      </w:r>
    </w:p>
    <w:p w:rsidR="00A97E3A" w:rsidRDefault="00A97E3A" w:rsidP="00A97E3A">
      <w:pPr>
        <w:pStyle w:val="a3"/>
        <w:spacing w:before="2" w:line="276" w:lineRule="auto"/>
        <w:ind w:right="842" w:firstLine="707"/>
      </w:pPr>
      <w:r>
        <w:rPr>
          <w:i/>
          <w:color w:val="1D1B11"/>
          <w:u w:val="single" w:color="1D1B11"/>
        </w:rPr>
        <w:t>Проектная</w:t>
      </w:r>
      <w:r>
        <w:rPr>
          <w:i/>
          <w:color w:val="1D1B11"/>
          <w:spacing w:val="1"/>
          <w:u w:val="single" w:color="1D1B11"/>
        </w:rPr>
        <w:t xml:space="preserve"> </w:t>
      </w:r>
      <w:r>
        <w:rPr>
          <w:i/>
          <w:color w:val="1D1B11"/>
          <w:u w:val="single" w:color="1D1B11"/>
        </w:rPr>
        <w:t>деятельность</w:t>
      </w:r>
      <w:r>
        <w:rPr>
          <w:i/>
          <w:color w:val="1D1B11"/>
          <w:spacing w:val="1"/>
          <w:u w:val="single" w:color="1D1B11"/>
        </w:rPr>
        <w:t xml:space="preserve"> </w:t>
      </w:r>
      <w:r>
        <w:rPr>
          <w:i/>
          <w:color w:val="1D1B11"/>
          <w:u w:val="single" w:color="1D1B11"/>
        </w:rPr>
        <w:t>учащихся</w:t>
      </w:r>
      <w:r>
        <w:rPr>
          <w:i/>
          <w:color w:val="1D1B11"/>
          <w:spacing w:val="1"/>
        </w:rPr>
        <w:t xml:space="preserve"> </w:t>
      </w:r>
      <w:r>
        <w:rPr>
          <w:color w:val="1D1B11"/>
        </w:rPr>
        <w:t>–</w:t>
      </w:r>
      <w:r>
        <w:rPr>
          <w:color w:val="1D1B11"/>
          <w:spacing w:val="1"/>
        </w:rPr>
        <w:t xml:space="preserve"> </w:t>
      </w:r>
      <w:r>
        <w:rPr>
          <w:color w:val="1D1B11"/>
        </w:rPr>
        <w:t>совместная</w:t>
      </w:r>
      <w:r>
        <w:rPr>
          <w:color w:val="1D1B11"/>
          <w:spacing w:val="1"/>
        </w:rPr>
        <w:t xml:space="preserve"> </w:t>
      </w:r>
      <w:r>
        <w:rPr>
          <w:color w:val="1D1B11"/>
        </w:rPr>
        <w:t>учебно-познавательная,</w:t>
      </w:r>
      <w:r>
        <w:rPr>
          <w:color w:val="1D1B11"/>
          <w:spacing w:val="1"/>
        </w:rPr>
        <w:t xml:space="preserve"> </w:t>
      </w:r>
      <w:r>
        <w:rPr>
          <w:color w:val="1D1B11"/>
        </w:rPr>
        <w:t>творческая или игровая деятельность учащихся, имеющая общую цель, согласованные</w:t>
      </w:r>
      <w:r>
        <w:rPr>
          <w:color w:val="1D1B11"/>
          <w:spacing w:val="1"/>
        </w:rPr>
        <w:t xml:space="preserve"> </w:t>
      </w:r>
      <w:r>
        <w:rPr>
          <w:color w:val="1D1B11"/>
        </w:rPr>
        <w:t>методы,</w:t>
      </w:r>
      <w:r>
        <w:rPr>
          <w:color w:val="1D1B11"/>
          <w:spacing w:val="1"/>
        </w:rPr>
        <w:t xml:space="preserve"> </w:t>
      </w:r>
      <w:r>
        <w:rPr>
          <w:color w:val="1D1B11"/>
        </w:rPr>
        <w:t>способы</w:t>
      </w:r>
      <w:r>
        <w:rPr>
          <w:color w:val="1D1B11"/>
          <w:spacing w:val="1"/>
        </w:rPr>
        <w:t xml:space="preserve"> </w:t>
      </w:r>
      <w:r>
        <w:rPr>
          <w:color w:val="1D1B11"/>
        </w:rPr>
        <w:t>деятельности,</w:t>
      </w:r>
      <w:r>
        <w:rPr>
          <w:color w:val="1D1B11"/>
          <w:spacing w:val="1"/>
        </w:rPr>
        <w:t xml:space="preserve"> </w:t>
      </w:r>
      <w:r>
        <w:rPr>
          <w:color w:val="1D1B11"/>
        </w:rPr>
        <w:t>направленные</w:t>
      </w:r>
      <w:r>
        <w:rPr>
          <w:color w:val="1D1B11"/>
          <w:spacing w:val="1"/>
        </w:rPr>
        <w:t xml:space="preserve"> </w:t>
      </w:r>
      <w:r>
        <w:rPr>
          <w:color w:val="1D1B11"/>
        </w:rPr>
        <w:t>на</w:t>
      </w:r>
      <w:r>
        <w:rPr>
          <w:color w:val="1D1B11"/>
          <w:spacing w:val="1"/>
        </w:rPr>
        <w:t xml:space="preserve"> </w:t>
      </w:r>
      <w:r>
        <w:rPr>
          <w:color w:val="1D1B11"/>
        </w:rPr>
        <w:t>достижение</w:t>
      </w:r>
      <w:r>
        <w:rPr>
          <w:color w:val="1D1B11"/>
          <w:spacing w:val="1"/>
        </w:rPr>
        <w:t xml:space="preserve"> </w:t>
      </w:r>
      <w:r>
        <w:rPr>
          <w:color w:val="1D1B11"/>
        </w:rPr>
        <w:t>общего</w:t>
      </w:r>
      <w:r>
        <w:rPr>
          <w:color w:val="1D1B11"/>
          <w:spacing w:val="1"/>
        </w:rPr>
        <w:t xml:space="preserve"> </w:t>
      </w:r>
      <w:r>
        <w:rPr>
          <w:color w:val="1D1B11"/>
        </w:rPr>
        <w:t>результата</w:t>
      </w:r>
      <w:r>
        <w:rPr>
          <w:color w:val="1D1B11"/>
          <w:spacing w:val="1"/>
        </w:rPr>
        <w:t xml:space="preserve"> </w:t>
      </w:r>
      <w:r>
        <w:rPr>
          <w:color w:val="1D1B11"/>
        </w:rPr>
        <w:t>деятельности. Непременным условием проектной деятельности является наличие заранее</w:t>
      </w:r>
      <w:r>
        <w:rPr>
          <w:color w:val="1D1B11"/>
          <w:spacing w:val="1"/>
        </w:rPr>
        <w:t xml:space="preserve"> </w:t>
      </w:r>
      <w:r>
        <w:rPr>
          <w:color w:val="1D1B11"/>
        </w:rPr>
        <w:t>выработанных</w:t>
      </w:r>
      <w:r>
        <w:rPr>
          <w:color w:val="1D1B11"/>
          <w:spacing w:val="14"/>
        </w:rPr>
        <w:t xml:space="preserve"> </w:t>
      </w:r>
      <w:r>
        <w:rPr>
          <w:color w:val="1D1B11"/>
        </w:rPr>
        <w:t>представлений</w:t>
      </w:r>
      <w:r>
        <w:rPr>
          <w:color w:val="1D1B11"/>
          <w:spacing w:val="13"/>
        </w:rPr>
        <w:t xml:space="preserve"> </w:t>
      </w:r>
      <w:r>
        <w:rPr>
          <w:color w:val="1D1B11"/>
        </w:rPr>
        <w:t>о</w:t>
      </w:r>
      <w:r>
        <w:rPr>
          <w:color w:val="1D1B11"/>
          <w:spacing w:val="12"/>
        </w:rPr>
        <w:t xml:space="preserve"> </w:t>
      </w:r>
      <w:r>
        <w:rPr>
          <w:color w:val="1D1B11"/>
        </w:rPr>
        <w:t>конечном</w:t>
      </w:r>
      <w:r>
        <w:rPr>
          <w:color w:val="1D1B11"/>
          <w:spacing w:val="11"/>
        </w:rPr>
        <w:t xml:space="preserve"> </w:t>
      </w:r>
      <w:r>
        <w:rPr>
          <w:color w:val="1D1B11"/>
        </w:rPr>
        <w:t>продукте</w:t>
      </w:r>
      <w:r>
        <w:rPr>
          <w:color w:val="1D1B11"/>
          <w:spacing w:val="11"/>
        </w:rPr>
        <w:t xml:space="preserve"> </w:t>
      </w:r>
      <w:r>
        <w:rPr>
          <w:color w:val="1D1B11"/>
        </w:rPr>
        <w:t>деятельности,</w:t>
      </w:r>
      <w:r>
        <w:rPr>
          <w:color w:val="1D1B11"/>
          <w:spacing w:val="12"/>
        </w:rPr>
        <w:t xml:space="preserve"> </w:t>
      </w:r>
      <w:r>
        <w:rPr>
          <w:color w:val="1D1B11"/>
        </w:rPr>
        <w:t>этапов</w:t>
      </w:r>
      <w:r>
        <w:rPr>
          <w:color w:val="1D1B11"/>
          <w:spacing w:val="12"/>
        </w:rPr>
        <w:t xml:space="preserve"> </w:t>
      </w:r>
      <w:r>
        <w:rPr>
          <w:color w:val="1D1B11"/>
        </w:rPr>
        <w:t>проектирования</w:t>
      </w:r>
      <w:r>
        <w:rPr>
          <w:color w:val="1D1B11"/>
          <w:spacing w:val="-57"/>
        </w:rPr>
        <w:t xml:space="preserve"> </w:t>
      </w:r>
      <w:r>
        <w:rPr>
          <w:color w:val="1D1B11"/>
        </w:rPr>
        <w:t>и реализации</w:t>
      </w:r>
      <w:r>
        <w:rPr>
          <w:color w:val="1D1B11"/>
          <w:spacing w:val="-3"/>
        </w:rPr>
        <w:t xml:space="preserve"> </w:t>
      </w:r>
      <w:r>
        <w:rPr>
          <w:color w:val="1D1B11"/>
        </w:rPr>
        <w:t>проекта,</w:t>
      </w:r>
      <w:r>
        <w:rPr>
          <w:color w:val="1D1B11"/>
          <w:spacing w:val="1"/>
        </w:rPr>
        <w:t xml:space="preserve"> </w:t>
      </w:r>
      <w:r>
        <w:rPr>
          <w:color w:val="1D1B11"/>
        </w:rPr>
        <w:t>включая её</w:t>
      </w:r>
      <w:r>
        <w:rPr>
          <w:color w:val="1D1B11"/>
          <w:spacing w:val="-4"/>
        </w:rPr>
        <w:t xml:space="preserve"> </w:t>
      </w:r>
      <w:r>
        <w:rPr>
          <w:color w:val="1D1B11"/>
        </w:rPr>
        <w:t>и</w:t>
      </w:r>
      <w:r>
        <w:rPr>
          <w:color w:val="1D1B11"/>
          <w:spacing w:val="-1"/>
        </w:rPr>
        <w:t xml:space="preserve"> </w:t>
      </w:r>
      <w:r>
        <w:rPr>
          <w:color w:val="1D1B11"/>
        </w:rPr>
        <w:t>рефлексию</w:t>
      </w:r>
      <w:r>
        <w:rPr>
          <w:color w:val="1D1B11"/>
          <w:spacing w:val="2"/>
        </w:rPr>
        <w:t xml:space="preserve"> </w:t>
      </w:r>
      <w:r>
        <w:rPr>
          <w:color w:val="1D1B11"/>
        </w:rPr>
        <w:t>результатов</w:t>
      </w:r>
      <w:r>
        <w:rPr>
          <w:color w:val="1D1B11"/>
          <w:spacing w:val="-1"/>
        </w:rPr>
        <w:t xml:space="preserve"> </w:t>
      </w:r>
      <w:r>
        <w:rPr>
          <w:color w:val="1D1B11"/>
        </w:rPr>
        <w:t>деятельности.</w:t>
      </w:r>
    </w:p>
    <w:p w:rsidR="00A97E3A" w:rsidRDefault="00A97E3A" w:rsidP="00A97E3A">
      <w:pPr>
        <w:spacing w:line="276" w:lineRule="auto"/>
        <w:sectPr w:rsidR="00A97E3A">
          <w:pgSz w:w="11920" w:h="16850"/>
          <w:pgMar w:top="1160" w:right="0" w:bottom="1220" w:left="1180" w:header="0" w:footer="943" w:gutter="0"/>
          <w:cols w:space="720"/>
        </w:sectPr>
      </w:pPr>
    </w:p>
    <w:p w:rsidR="00A97E3A" w:rsidRDefault="00A97E3A" w:rsidP="00A97E3A">
      <w:pPr>
        <w:pStyle w:val="a3"/>
        <w:spacing w:before="74" w:line="276" w:lineRule="auto"/>
        <w:ind w:right="845" w:firstLine="707"/>
      </w:pPr>
      <w:r>
        <w:rPr>
          <w:i/>
          <w:color w:val="1D1B11"/>
          <w:u w:val="single" w:color="1D1B11"/>
        </w:rPr>
        <w:t>Исследование</w:t>
      </w:r>
      <w:r>
        <w:rPr>
          <w:i/>
          <w:color w:val="1D1B11"/>
        </w:rPr>
        <w:t xml:space="preserve"> </w:t>
      </w:r>
      <w:r>
        <w:rPr>
          <w:color w:val="1D1B11"/>
        </w:rPr>
        <w:t>– извлечь нечто</w:t>
      </w:r>
      <w:r>
        <w:rPr>
          <w:color w:val="1D1B11"/>
          <w:spacing w:val="60"/>
        </w:rPr>
        <w:t xml:space="preserve"> </w:t>
      </w:r>
      <w:r>
        <w:rPr>
          <w:color w:val="1D1B11"/>
        </w:rPr>
        <w:t>«из следа», т.е. восстановить некий порядок вещей</w:t>
      </w:r>
      <w:r>
        <w:rPr>
          <w:color w:val="1D1B11"/>
          <w:spacing w:val="1"/>
        </w:rPr>
        <w:t xml:space="preserve"> </w:t>
      </w:r>
      <w:r>
        <w:rPr>
          <w:color w:val="1D1B11"/>
        </w:rPr>
        <w:t>по косвенным признакам, отпечаткам общего закона в конкретных, случайных предметах.</w:t>
      </w:r>
      <w:r>
        <w:rPr>
          <w:color w:val="1D1B11"/>
          <w:spacing w:val="1"/>
        </w:rPr>
        <w:t xml:space="preserve"> </w:t>
      </w:r>
      <w:r>
        <w:rPr>
          <w:color w:val="1D1B11"/>
        </w:rPr>
        <w:t>Исследование</w:t>
      </w:r>
      <w:r>
        <w:rPr>
          <w:color w:val="1D1B11"/>
          <w:spacing w:val="1"/>
        </w:rPr>
        <w:t xml:space="preserve"> </w:t>
      </w:r>
      <w:r>
        <w:rPr>
          <w:color w:val="1D1B11"/>
        </w:rPr>
        <w:t>–</w:t>
      </w:r>
      <w:r>
        <w:rPr>
          <w:color w:val="1D1B11"/>
          <w:spacing w:val="1"/>
        </w:rPr>
        <w:t xml:space="preserve"> </w:t>
      </w:r>
      <w:r>
        <w:rPr>
          <w:color w:val="1D1B11"/>
        </w:rPr>
        <w:t>процесс</w:t>
      </w:r>
      <w:r>
        <w:rPr>
          <w:color w:val="1D1B11"/>
          <w:spacing w:val="1"/>
        </w:rPr>
        <w:t xml:space="preserve"> </w:t>
      </w:r>
      <w:r>
        <w:rPr>
          <w:color w:val="1D1B11"/>
        </w:rPr>
        <w:t>выработки</w:t>
      </w:r>
      <w:r>
        <w:rPr>
          <w:color w:val="1D1B11"/>
          <w:spacing w:val="1"/>
        </w:rPr>
        <w:t xml:space="preserve"> </w:t>
      </w:r>
      <w:r>
        <w:rPr>
          <w:color w:val="1D1B11"/>
        </w:rPr>
        <w:t>новых</w:t>
      </w:r>
      <w:r>
        <w:rPr>
          <w:color w:val="1D1B11"/>
          <w:spacing w:val="1"/>
        </w:rPr>
        <w:t xml:space="preserve"> </w:t>
      </w:r>
      <w:r>
        <w:rPr>
          <w:color w:val="1D1B11"/>
        </w:rPr>
        <w:t>знаний,</w:t>
      </w:r>
      <w:r>
        <w:rPr>
          <w:color w:val="1D1B11"/>
          <w:spacing w:val="1"/>
        </w:rPr>
        <w:t xml:space="preserve"> </w:t>
      </w:r>
      <w:r>
        <w:rPr>
          <w:color w:val="1D1B11"/>
        </w:rPr>
        <w:t>один</w:t>
      </w:r>
      <w:r>
        <w:rPr>
          <w:color w:val="1D1B11"/>
          <w:spacing w:val="1"/>
        </w:rPr>
        <w:t xml:space="preserve"> </w:t>
      </w:r>
      <w:r>
        <w:rPr>
          <w:color w:val="1D1B11"/>
        </w:rPr>
        <w:t>из</w:t>
      </w:r>
      <w:r>
        <w:rPr>
          <w:color w:val="1D1B11"/>
          <w:spacing w:val="1"/>
        </w:rPr>
        <w:t xml:space="preserve"> </w:t>
      </w:r>
      <w:r>
        <w:rPr>
          <w:color w:val="1D1B11"/>
        </w:rPr>
        <w:t>видов</w:t>
      </w:r>
      <w:r>
        <w:rPr>
          <w:color w:val="1D1B11"/>
          <w:spacing w:val="1"/>
        </w:rPr>
        <w:t xml:space="preserve"> </w:t>
      </w:r>
      <w:r>
        <w:rPr>
          <w:color w:val="1D1B11"/>
        </w:rPr>
        <w:t>познавательной</w:t>
      </w:r>
      <w:r>
        <w:rPr>
          <w:color w:val="1D1B11"/>
          <w:spacing w:val="1"/>
        </w:rPr>
        <w:t xml:space="preserve"> </w:t>
      </w:r>
      <w:r>
        <w:rPr>
          <w:color w:val="1D1B11"/>
        </w:rPr>
        <w:t>деятельности</w:t>
      </w:r>
      <w:r>
        <w:rPr>
          <w:color w:val="1D1B11"/>
          <w:spacing w:val="-1"/>
        </w:rPr>
        <w:t xml:space="preserve"> </w:t>
      </w:r>
      <w:r>
        <w:rPr>
          <w:color w:val="1D1B11"/>
        </w:rPr>
        <w:t>человека.</w:t>
      </w:r>
    </w:p>
    <w:p w:rsidR="00A97E3A" w:rsidRDefault="00A97E3A" w:rsidP="00A97E3A">
      <w:pPr>
        <w:pStyle w:val="a3"/>
        <w:spacing w:before="1" w:line="276" w:lineRule="auto"/>
        <w:ind w:right="840" w:firstLine="707"/>
      </w:pPr>
      <w:r>
        <w:rPr>
          <w:i/>
          <w:color w:val="1D1B11"/>
          <w:u w:val="single" w:color="1D1B11"/>
        </w:rPr>
        <w:t>Исследовательская деятельность учащихся</w:t>
      </w:r>
      <w:r>
        <w:rPr>
          <w:i/>
          <w:color w:val="1D1B11"/>
        </w:rPr>
        <w:t xml:space="preserve"> </w:t>
      </w:r>
      <w:r>
        <w:rPr>
          <w:color w:val="1D1B11"/>
        </w:rPr>
        <w:t>– деятельность учащихся, связанная с</w:t>
      </w:r>
      <w:r>
        <w:rPr>
          <w:color w:val="1D1B11"/>
          <w:spacing w:val="1"/>
        </w:rPr>
        <w:t xml:space="preserve"> </w:t>
      </w:r>
      <w:r>
        <w:rPr>
          <w:color w:val="1D1B11"/>
        </w:rPr>
        <w:t>решением</w:t>
      </w:r>
      <w:r>
        <w:rPr>
          <w:color w:val="1D1B11"/>
          <w:spacing w:val="1"/>
        </w:rPr>
        <w:t xml:space="preserve"> </w:t>
      </w:r>
      <w:r>
        <w:rPr>
          <w:color w:val="1D1B11"/>
        </w:rPr>
        <w:t>учащимися</w:t>
      </w:r>
      <w:r>
        <w:rPr>
          <w:color w:val="1D1B11"/>
          <w:spacing w:val="1"/>
        </w:rPr>
        <w:t xml:space="preserve"> </w:t>
      </w:r>
      <w:r>
        <w:rPr>
          <w:color w:val="1D1B11"/>
        </w:rPr>
        <w:t>творческой,</w:t>
      </w:r>
      <w:r>
        <w:rPr>
          <w:color w:val="1D1B11"/>
          <w:spacing w:val="1"/>
        </w:rPr>
        <w:t xml:space="preserve"> </w:t>
      </w:r>
      <w:r>
        <w:rPr>
          <w:color w:val="1D1B11"/>
        </w:rPr>
        <w:t>исследовательской</w:t>
      </w:r>
      <w:r>
        <w:rPr>
          <w:color w:val="1D1B11"/>
          <w:spacing w:val="1"/>
        </w:rPr>
        <w:t xml:space="preserve"> </w:t>
      </w:r>
      <w:r>
        <w:rPr>
          <w:color w:val="1D1B11"/>
        </w:rPr>
        <w:t>задачи</w:t>
      </w:r>
      <w:r>
        <w:rPr>
          <w:color w:val="1D1B11"/>
          <w:spacing w:val="1"/>
        </w:rPr>
        <w:t xml:space="preserve"> </w:t>
      </w:r>
      <w:r>
        <w:rPr>
          <w:color w:val="1D1B11"/>
        </w:rPr>
        <w:t>с</w:t>
      </w:r>
      <w:r>
        <w:rPr>
          <w:color w:val="1D1B11"/>
          <w:spacing w:val="1"/>
        </w:rPr>
        <w:t xml:space="preserve"> </w:t>
      </w:r>
      <w:r>
        <w:rPr>
          <w:color w:val="1D1B11"/>
        </w:rPr>
        <w:t>заранее</w:t>
      </w:r>
      <w:r>
        <w:rPr>
          <w:color w:val="1D1B11"/>
          <w:spacing w:val="1"/>
        </w:rPr>
        <w:t xml:space="preserve"> </w:t>
      </w:r>
      <w:r>
        <w:rPr>
          <w:color w:val="1D1B11"/>
        </w:rPr>
        <w:t>неизвестным</w:t>
      </w:r>
      <w:r>
        <w:rPr>
          <w:color w:val="1D1B11"/>
          <w:spacing w:val="1"/>
        </w:rPr>
        <w:t xml:space="preserve"> </w:t>
      </w:r>
      <w:r>
        <w:rPr>
          <w:color w:val="1D1B11"/>
        </w:rPr>
        <w:t>решением и предполагающая наличие основных этапов: постановка проблемы, изучение</w:t>
      </w:r>
      <w:r>
        <w:rPr>
          <w:color w:val="1D1B11"/>
          <w:spacing w:val="1"/>
        </w:rPr>
        <w:t xml:space="preserve"> </w:t>
      </w:r>
      <w:r>
        <w:rPr>
          <w:color w:val="1D1B11"/>
        </w:rPr>
        <w:t>теории, посвящённой данной проблематике, подбор методик исследования и практическое</w:t>
      </w:r>
      <w:r>
        <w:rPr>
          <w:color w:val="1D1B11"/>
          <w:spacing w:val="-57"/>
        </w:rPr>
        <w:t xml:space="preserve"> </w:t>
      </w:r>
      <w:r>
        <w:rPr>
          <w:color w:val="1D1B11"/>
        </w:rPr>
        <w:t>овладение</w:t>
      </w:r>
      <w:r>
        <w:rPr>
          <w:color w:val="1D1B11"/>
          <w:spacing w:val="1"/>
        </w:rPr>
        <w:t xml:space="preserve"> </w:t>
      </w:r>
      <w:r>
        <w:rPr>
          <w:color w:val="1D1B11"/>
        </w:rPr>
        <w:t>ими,</w:t>
      </w:r>
      <w:r>
        <w:rPr>
          <w:color w:val="1D1B11"/>
          <w:spacing w:val="1"/>
        </w:rPr>
        <w:t xml:space="preserve"> </w:t>
      </w:r>
      <w:r>
        <w:rPr>
          <w:color w:val="1D1B11"/>
        </w:rPr>
        <w:t>сбор</w:t>
      </w:r>
      <w:r>
        <w:rPr>
          <w:color w:val="1D1B11"/>
          <w:spacing w:val="1"/>
        </w:rPr>
        <w:t xml:space="preserve"> </w:t>
      </w:r>
      <w:r>
        <w:rPr>
          <w:color w:val="1D1B11"/>
        </w:rPr>
        <w:t>собственного</w:t>
      </w:r>
      <w:r>
        <w:rPr>
          <w:color w:val="1D1B11"/>
          <w:spacing w:val="1"/>
        </w:rPr>
        <w:t xml:space="preserve"> </w:t>
      </w:r>
      <w:r>
        <w:rPr>
          <w:color w:val="1D1B11"/>
        </w:rPr>
        <w:t>материала,</w:t>
      </w:r>
      <w:r>
        <w:rPr>
          <w:color w:val="1D1B11"/>
          <w:spacing w:val="1"/>
        </w:rPr>
        <w:t xml:space="preserve"> </w:t>
      </w:r>
      <w:r>
        <w:rPr>
          <w:color w:val="1D1B11"/>
        </w:rPr>
        <w:t>его</w:t>
      </w:r>
      <w:r>
        <w:rPr>
          <w:color w:val="1D1B11"/>
          <w:spacing w:val="1"/>
        </w:rPr>
        <w:t xml:space="preserve"> </w:t>
      </w:r>
      <w:r>
        <w:rPr>
          <w:color w:val="1D1B11"/>
        </w:rPr>
        <w:t>анализ</w:t>
      </w:r>
      <w:r>
        <w:rPr>
          <w:color w:val="1D1B11"/>
          <w:spacing w:val="1"/>
        </w:rPr>
        <w:t xml:space="preserve"> </w:t>
      </w:r>
      <w:r>
        <w:rPr>
          <w:color w:val="1D1B11"/>
        </w:rPr>
        <w:t>и</w:t>
      </w:r>
      <w:r>
        <w:rPr>
          <w:color w:val="1D1B11"/>
          <w:spacing w:val="1"/>
        </w:rPr>
        <w:t xml:space="preserve"> </w:t>
      </w:r>
      <w:r>
        <w:rPr>
          <w:color w:val="1D1B11"/>
        </w:rPr>
        <w:t>обобщение,</w:t>
      </w:r>
      <w:r>
        <w:rPr>
          <w:color w:val="1D1B11"/>
          <w:spacing w:val="1"/>
        </w:rPr>
        <w:t xml:space="preserve"> </w:t>
      </w:r>
      <w:r>
        <w:rPr>
          <w:color w:val="1D1B11"/>
        </w:rPr>
        <w:t>научный</w:t>
      </w:r>
      <w:r>
        <w:rPr>
          <w:color w:val="1D1B11"/>
          <w:spacing w:val="-57"/>
        </w:rPr>
        <w:t xml:space="preserve"> </w:t>
      </w:r>
      <w:r>
        <w:rPr>
          <w:color w:val="1D1B11"/>
        </w:rPr>
        <w:t>комментарий, собственные</w:t>
      </w:r>
      <w:r>
        <w:rPr>
          <w:color w:val="1D1B11"/>
          <w:spacing w:val="-3"/>
        </w:rPr>
        <w:t xml:space="preserve"> </w:t>
      </w:r>
      <w:r>
        <w:rPr>
          <w:color w:val="1D1B11"/>
        </w:rPr>
        <w:t>выводы.</w:t>
      </w:r>
    </w:p>
    <w:p w:rsidR="00A97E3A" w:rsidRDefault="00A97E3A" w:rsidP="00A97E3A">
      <w:pPr>
        <w:pStyle w:val="a3"/>
        <w:spacing w:line="276" w:lineRule="auto"/>
        <w:ind w:right="840" w:firstLine="707"/>
      </w:pPr>
      <w:r>
        <w:rPr>
          <w:i/>
          <w:u w:val="single"/>
        </w:rPr>
        <w:t>Учебно – исследовательская деятельность</w:t>
      </w:r>
      <w:r>
        <w:rPr>
          <w:b/>
          <w:i/>
        </w:rPr>
        <w:t xml:space="preserve">– </w:t>
      </w:r>
      <w:r>
        <w:t>деятельность учащихся, связанная с</w:t>
      </w:r>
      <w:r>
        <w:rPr>
          <w:spacing w:val="1"/>
        </w:rPr>
        <w:t xml:space="preserve"> </w:t>
      </w:r>
      <w:r>
        <w:t>решением</w:t>
      </w:r>
      <w:r>
        <w:rPr>
          <w:spacing w:val="1"/>
        </w:rPr>
        <w:t xml:space="preserve"> </w:t>
      </w:r>
      <w:r>
        <w:t>учащимися</w:t>
      </w:r>
      <w:r>
        <w:rPr>
          <w:spacing w:val="1"/>
        </w:rPr>
        <w:t xml:space="preserve"> </w:t>
      </w:r>
      <w:r>
        <w:t>творческой,</w:t>
      </w:r>
      <w:r>
        <w:rPr>
          <w:spacing w:val="1"/>
        </w:rPr>
        <w:t xml:space="preserve"> </w:t>
      </w:r>
      <w:r>
        <w:t>исследовательской</w:t>
      </w:r>
      <w:r>
        <w:rPr>
          <w:spacing w:val="1"/>
        </w:rPr>
        <w:t xml:space="preserve"> </w:t>
      </w:r>
      <w:r>
        <w:t>задачи</w:t>
      </w:r>
      <w:r>
        <w:rPr>
          <w:spacing w:val="1"/>
        </w:rPr>
        <w:t xml:space="preserve"> </w:t>
      </w:r>
      <w:r>
        <w:t>с</w:t>
      </w:r>
      <w:r>
        <w:rPr>
          <w:spacing w:val="1"/>
        </w:rPr>
        <w:t xml:space="preserve"> </w:t>
      </w:r>
      <w:r>
        <w:t>заранее</w:t>
      </w:r>
      <w:r>
        <w:rPr>
          <w:spacing w:val="1"/>
        </w:rPr>
        <w:t xml:space="preserve"> </w:t>
      </w:r>
      <w:r>
        <w:t>неизвестным</w:t>
      </w:r>
      <w:r>
        <w:rPr>
          <w:spacing w:val="1"/>
        </w:rPr>
        <w:t xml:space="preserve"> </w:t>
      </w:r>
      <w:r>
        <w:t>решением и предполагающая наличие основных этапов, характерных для исследования в</w:t>
      </w:r>
      <w:r>
        <w:rPr>
          <w:spacing w:val="1"/>
        </w:rPr>
        <w:t xml:space="preserve"> </w:t>
      </w:r>
      <w:r>
        <w:t>научной</w:t>
      </w:r>
      <w:r>
        <w:rPr>
          <w:spacing w:val="1"/>
        </w:rPr>
        <w:t xml:space="preserve"> </w:t>
      </w:r>
      <w:r>
        <w:t>сфере:</w:t>
      </w:r>
      <w:r>
        <w:rPr>
          <w:spacing w:val="1"/>
        </w:rPr>
        <w:t xml:space="preserve"> </w:t>
      </w:r>
      <w:r>
        <w:t>постановка</w:t>
      </w:r>
      <w:r>
        <w:rPr>
          <w:spacing w:val="1"/>
        </w:rPr>
        <w:t xml:space="preserve"> </w:t>
      </w:r>
      <w:r>
        <w:t>проблемы,</w:t>
      </w:r>
      <w:r>
        <w:rPr>
          <w:spacing w:val="1"/>
        </w:rPr>
        <w:t xml:space="preserve"> </w:t>
      </w:r>
      <w:r>
        <w:t>изучение</w:t>
      </w:r>
      <w:r>
        <w:rPr>
          <w:spacing w:val="1"/>
        </w:rPr>
        <w:t xml:space="preserve"> </w:t>
      </w:r>
      <w:r>
        <w:t>теории,</w:t>
      </w:r>
      <w:r>
        <w:rPr>
          <w:spacing w:val="1"/>
        </w:rPr>
        <w:t xml:space="preserve"> </w:t>
      </w:r>
      <w:r>
        <w:t>посвященной</w:t>
      </w:r>
      <w:r>
        <w:rPr>
          <w:spacing w:val="1"/>
        </w:rPr>
        <w:t xml:space="preserve"> </w:t>
      </w:r>
      <w:r>
        <w:t>данной</w:t>
      </w:r>
      <w:r>
        <w:rPr>
          <w:spacing w:val="1"/>
        </w:rPr>
        <w:t xml:space="preserve"> </w:t>
      </w:r>
      <w:r>
        <w:t>проблематике,</w:t>
      </w:r>
      <w:r>
        <w:rPr>
          <w:spacing w:val="1"/>
        </w:rPr>
        <w:t xml:space="preserve"> </w:t>
      </w:r>
      <w:r>
        <w:t>подбор</w:t>
      </w:r>
      <w:r>
        <w:rPr>
          <w:spacing w:val="1"/>
        </w:rPr>
        <w:t xml:space="preserve"> </w:t>
      </w:r>
      <w:r>
        <w:t>методик</w:t>
      </w:r>
      <w:r>
        <w:rPr>
          <w:spacing w:val="1"/>
        </w:rPr>
        <w:t xml:space="preserve"> </w:t>
      </w:r>
      <w:r>
        <w:t>исследования</w:t>
      </w:r>
      <w:r>
        <w:rPr>
          <w:spacing w:val="1"/>
        </w:rPr>
        <w:t xml:space="preserve"> </w:t>
      </w:r>
      <w:r>
        <w:t>и</w:t>
      </w:r>
      <w:r>
        <w:rPr>
          <w:spacing w:val="1"/>
        </w:rPr>
        <w:t xml:space="preserve"> </w:t>
      </w:r>
      <w:r>
        <w:t>практическое</w:t>
      </w:r>
      <w:r>
        <w:rPr>
          <w:spacing w:val="1"/>
        </w:rPr>
        <w:t xml:space="preserve"> </w:t>
      </w:r>
      <w:r>
        <w:t>овладение</w:t>
      </w:r>
      <w:r>
        <w:rPr>
          <w:spacing w:val="1"/>
        </w:rPr>
        <w:t xml:space="preserve"> </w:t>
      </w:r>
      <w:r>
        <w:t>ими,</w:t>
      </w:r>
      <w:r>
        <w:rPr>
          <w:spacing w:val="1"/>
        </w:rPr>
        <w:t xml:space="preserve"> </w:t>
      </w:r>
      <w:r>
        <w:t>сбор</w:t>
      </w:r>
      <w:r>
        <w:rPr>
          <w:spacing w:val="1"/>
        </w:rPr>
        <w:t xml:space="preserve"> </w:t>
      </w:r>
      <w:r>
        <w:t>собственного материала, его анализ и обобщение, научный комментарий, собственные</w:t>
      </w:r>
      <w:r>
        <w:rPr>
          <w:spacing w:val="1"/>
        </w:rPr>
        <w:t xml:space="preserve"> </w:t>
      </w:r>
      <w:r>
        <w:t>выводы»</w:t>
      </w:r>
    </w:p>
    <w:p w:rsidR="00A97E3A" w:rsidRDefault="00A97E3A" w:rsidP="00A97E3A">
      <w:pPr>
        <w:pStyle w:val="a3"/>
        <w:spacing w:before="8"/>
        <w:ind w:left="0"/>
        <w:jc w:val="left"/>
        <w:rPr>
          <w:sz w:val="21"/>
        </w:rPr>
      </w:pPr>
    </w:p>
    <w:p w:rsidR="00A97E3A" w:rsidRDefault="00A97E3A" w:rsidP="00A97E3A">
      <w:pPr>
        <w:pStyle w:val="2"/>
        <w:ind w:left="1227"/>
      </w:pPr>
      <w:r>
        <w:t>Принципы</w:t>
      </w:r>
      <w:r>
        <w:rPr>
          <w:spacing w:val="-8"/>
        </w:rPr>
        <w:t xml:space="preserve"> </w:t>
      </w:r>
      <w:r>
        <w:t>организации</w:t>
      </w:r>
      <w:r>
        <w:rPr>
          <w:spacing w:val="-7"/>
        </w:rPr>
        <w:t xml:space="preserve"> </w:t>
      </w:r>
      <w:r>
        <w:t>учебно-исследовательской</w:t>
      </w:r>
      <w:r>
        <w:rPr>
          <w:spacing w:val="-6"/>
        </w:rPr>
        <w:t xml:space="preserve"> </w:t>
      </w:r>
      <w:r>
        <w:t>и</w:t>
      </w:r>
      <w:r>
        <w:rPr>
          <w:spacing w:val="-7"/>
        </w:rPr>
        <w:t xml:space="preserve"> </w:t>
      </w:r>
      <w:r>
        <w:t>проектной</w:t>
      </w:r>
      <w:r>
        <w:rPr>
          <w:spacing w:val="-9"/>
        </w:rPr>
        <w:t xml:space="preserve"> </w:t>
      </w:r>
      <w:r>
        <w:t>деятельности</w:t>
      </w:r>
    </w:p>
    <w:p w:rsidR="00A97E3A" w:rsidRDefault="00A97E3A" w:rsidP="00A97E3A">
      <w:pPr>
        <w:pStyle w:val="a3"/>
        <w:spacing w:before="31" w:line="276" w:lineRule="auto"/>
        <w:ind w:right="836" w:firstLine="707"/>
      </w:pPr>
      <w:r>
        <w:rPr>
          <w:i/>
          <w:u w:val="single"/>
        </w:rPr>
        <w:t xml:space="preserve">Принцип самодеятельности. </w:t>
      </w:r>
      <w:r>
        <w:t>Ученик может овладеть ходом своего исследования</w:t>
      </w:r>
      <w:r>
        <w:rPr>
          <w:spacing w:val="1"/>
        </w:rPr>
        <w:t xml:space="preserve"> </w:t>
      </w:r>
      <w:r>
        <w:t>только в том случае, если он сможет это исследование прожить на собственном опыте.</w:t>
      </w:r>
      <w:r>
        <w:rPr>
          <w:spacing w:val="1"/>
        </w:rPr>
        <w:t xml:space="preserve"> </w:t>
      </w:r>
      <w:r>
        <w:t>Именно</w:t>
      </w:r>
      <w:r>
        <w:rPr>
          <w:spacing w:val="1"/>
        </w:rPr>
        <w:t xml:space="preserve"> </w:t>
      </w:r>
      <w:r>
        <w:t>такая</w:t>
      </w:r>
      <w:r>
        <w:rPr>
          <w:spacing w:val="1"/>
        </w:rPr>
        <w:t xml:space="preserve"> </w:t>
      </w:r>
      <w:r>
        <w:t>деятельность</w:t>
      </w:r>
      <w:r>
        <w:rPr>
          <w:spacing w:val="1"/>
        </w:rPr>
        <w:t xml:space="preserve"> </w:t>
      </w:r>
      <w:r>
        <w:t>предоставляет</w:t>
      </w:r>
      <w:r>
        <w:rPr>
          <w:spacing w:val="1"/>
        </w:rPr>
        <w:t xml:space="preserve"> </w:t>
      </w:r>
      <w:r>
        <w:t>ученику</w:t>
      </w:r>
      <w:r>
        <w:rPr>
          <w:spacing w:val="1"/>
        </w:rPr>
        <w:t xml:space="preserve"> </w:t>
      </w:r>
      <w:r>
        <w:t>гораздо</w:t>
      </w:r>
      <w:r>
        <w:rPr>
          <w:spacing w:val="1"/>
        </w:rPr>
        <w:t xml:space="preserve"> </w:t>
      </w:r>
      <w:r>
        <w:t>большую</w:t>
      </w:r>
      <w:r>
        <w:rPr>
          <w:spacing w:val="1"/>
        </w:rPr>
        <w:t xml:space="preserve"> </w:t>
      </w:r>
      <w:r>
        <w:t>свободу</w:t>
      </w:r>
      <w:r>
        <w:rPr>
          <w:spacing w:val="1"/>
        </w:rPr>
        <w:t xml:space="preserve"> </w:t>
      </w:r>
      <w:r>
        <w:t>мыслительной</w:t>
      </w:r>
      <w:r>
        <w:rPr>
          <w:spacing w:val="1"/>
        </w:rPr>
        <w:t xml:space="preserve"> </w:t>
      </w:r>
      <w:r>
        <w:t>деятельности,</w:t>
      </w:r>
      <w:r>
        <w:rPr>
          <w:spacing w:val="1"/>
        </w:rPr>
        <w:t xml:space="preserve"> </w:t>
      </w:r>
      <w:r>
        <w:t>чем</w:t>
      </w:r>
      <w:r>
        <w:rPr>
          <w:spacing w:val="1"/>
        </w:rPr>
        <w:t xml:space="preserve"> </w:t>
      </w:r>
      <w:r>
        <w:t>репродуктивная</w:t>
      </w:r>
      <w:r>
        <w:rPr>
          <w:spacing w:val="1"/>
        </w:rPr>
        <w:t xml:space="preserve"> </w:t>
      </w:r>
      <w:r>
        <w:t>деятельность.</w:t>
      </w:r>
      <w:r>
        <w:rPr>
          <w:spacing w:val="1"/>
        </w:rPr>
        <w:t xml:space="preserve"> </w:t>
      </w:r>
      <w:r>
        <w:t>Возможность</w:t>
      </w:r>
      <w:r>
        <w:rPr>
          <w:spacing w:val="1"/>
        </w:rPr>
        <w:t xml:space="preserve"> </w:t>
      </w:r>
      <w:r>
        <w:t>приобретения</w:t>
      </w:r>
      <w:r>
        <w:rPr>
          <w:spacing w:val="1"/>
        </w:rPr>
        <w:t xml:space="preserve"> </w:t>
      </w:r>
      <w:r>
        <w:t>права</w:t>
      </w:r>
      <w:r>
        <w:rPr>
          <w:spacing w:val="1"/>
        </w:rPr>
        <w:t xml:space="preserve"> </w:t>
      </w:r>
      <w:r>
        <w:t>выбора</w:t>
      </w:r>
      <w:r>
        <w:rPr>
          <w:spacing w:val="1"/>
        </w:rPr>
        <w:t xml:space="preserve"> </w:t>
      </w:r>
      <w:r>
        <w:t>собственной</w:t>
      </w:r>
      <w:r>
        <w:rPr>
          <w:spacing w:val="1"/>
        </w:rPr>
        <w:t xml:space="preserve"> </w:t>
      </w:r>
      <w:r>
        <w:t>предметной</w:t>
      </w:r>
      <w:r>
        <w:rPr>
          <w:spacing w:val="1"/>
        </w:rPr>
        <w:t xml:space="preserve"> </w:t>
      </w:r>
      <w:r>
        <w:t>деятельности</w:t>
      </w:r>
      <w:r>
        <w:rPr>
          <w:spacing w:val="1"/>
        </w:rPr>
        <w:t xml:space="preserve"> </w:t>
      </w:r>
      <w:r>
        <w:t>дает</w:t>
      </w:r>
      <w:r>
        <w:rPr>
          <w:spacing w:val="1"/>
        </w:rPr>
        <w:t xml:space="preserve"> </w:t>
      </w:r>
      <w:r>
        <w:t>ученику</w:t>
      </w:r>
      <w:r>
        <w:rPr>
          <w:spacing w:val="1"/>
        </w:rPr>
        <w:t xml:space="preserve"> </w:t>
      </w:r>
      <w:r>
        <w:t>необходимость самостоятельного анализа результатов и последствий своей деятельности.</w:t>
      </w:r>
      <w:r>
        <w:rPr>
          <w:spacing w:val="1"/>
        </w:rPr>
        <w:t xml:space="preserve"> </w:t>
      </w:r>
      <w:r>
        <w:t>Каждый достигнутый результат порождает рефлексию, следствием которой становится</w:t>
      </w:r>
      <w:r>
        <w:rPr>
          <w:spacing w:val="1"/>
        </w:rPr>
        <w:t xml:space="preserve"> </w:t>
      </w:r>
      <w:r>
        <w:t>появление</w:t>
      </w:r>
      <w:r>
        <w:rPr>
          <w:spacing w:val="1"/>
        </w:rPr>
        <w:t xml:space="preserve"> </w:t>
      </w:r>
      <w:r>
        <w:t>новых</w:t>
      </w:r>
      <w:r>
        <w:rPr>
          <w:spacing w:val="1"/>
        </w:rPr>
        <w:t xml:space="preserve"> </w:t>
      </w:r>
      <w:r>
        <w:t>планов</w:t>
      </w:r>
      <w:r>
        <w:rPr>
          <w:spacing w:val="1"/>
        </w:rPr>
        <w:t xml:space="preserve"> </w:t>
      </w:r>
      <w:r>
        <w:t>и</w:t>
      </w:r>
      <w:r>
        <w:rPr>
          <w:spacing w:val="1"/>
        </w:rPr>
        <w:t xml:space="preserve"> </w:t>
      </w:r>
      <w:r>
        <w:t>замыслов,</w:t>
      </w:r>
      <w:r>
        <w:rPr>
          <w:spacing w:val="1"/>
        </w:rPr>
        <w:t xml:space="preserve"> </w:t>
      </w:r>
      <w:r>
        <w:t>которые</w:t>
      </w:r>
      <w:r>
        <w:rPr>
          <w:spacing w:val="1"/>
        </w:rPr>
        <w:t xml:space="preserve"> </w:t>
      </w:r>
      <w:r>
        <w:t>в</w:t>
      </w:r>
      <w:r>
        <w:rPr>
          <w:spacing w:val="1"/>
        </w:rPr>
        <w:t xml:space="preserve"> </w:t>
      </w:r>
      <w:r>
        <w:t>дальнейшем</w:t>
      </w:r>
      <w:r>
        <w:rPr>
          <w:spacing w:val="1"/>
        </w:rPr>
        <w:t xml:space="preserve"> </w:t>
      </w:r>
      <w:r>
        <w:t>конкретизируются</w:t>
      </w:r>
      <w:r>
        <w:rPr>
          <w:spacing w:val="1"/>
        </w:rPr>
        <w:t xml:space="preserve"> </w:t>
      </w:r>
      <w:r>
        <w:t>и</w:t>
      </w:r>
      <w:r>
        <w:rPr>
          <w:spacing w:val="1"/>
        </w:rPr>
        <w:t xml:space="preserve"> </w:t>
      </w:r>
      <w:r>
        <w:t>воплощаются</w:t>
      </w:r>
      <w:r>
        <w:rPr>
          <w:spacing w:val="1"/>
        </w:rPr>
        <w:t xml:space="preserve"> </w:t>
      </w:r>
      <w:r>
        <w:t>в</w:t>
      </w:r>
      <w:r>
        <w:rPr>
          <w:spacing w:val="1"/>
        </w:rPr>
        <w:t xml:space="preserve"> </w:t>
      </w:r>
      <w:r>
        <w:t>новые</w:t>
      </w:r>
      <w:r>
        <w:rPr>
          <w:spacing w:val="1"/>
        </w:rPr>
        <w:t xml:space="preserve"> </w:t>
      </w:r>
      <w:r>
        <w:t>исследования.</w:t>
      </w:r>
      <w:r>
        <w:rPr>
          <w:spacing w:val="1"/>
        </w:rPr>
        <w:t xml:space="preserve"> </w:t>
      </w:r>
      <w:r>
        <w:t>Таким</w:t>
      </w:r>
      <w:r>
        <w:rPr>
          <w:spacing w:val="1"/>
        </w:rPr>
        <w:t xml:space="preserve"> </w:t>
      </w:r>
      <w:r>
        <w:t>образом,</w:t>
      </w:r>
      <w:r>
        <w:rPr>
          <w:spacing w:val="1"/>
        </w:rPr>
        <w:t xml:space="preserve"> </w:t>
      </w:r>
      <w:r>
        <w:t>учебная</w:t>
      </w:r>
      <w:r>
        <w:rPr>
          <w:spacing w:val="1"/>
        </w:rPr>
        <w:t xml:space="preserve"> </w:t>
      </w:r>
      <w:r>
        <w:t>активность</w:t>
      </w:r>
      <w:r>
        <w:rPr>
          <w:spacing w:val="1"/>
        </w:rPr>
        <w:t xml:space="preserve"> </w:t>
      </w:r>
      <w:r>
        <w:t>приобретает</w:t>
      </w:r>
      <w:r>
        <w:rPr>
          <w:spacing w:val="1"/>
        </w:rPr>
        <w:t xml:space="preserve"> </w:t>
      </w:r>
      <w:r>
        <w:t>непрерывный</w:t>
      </w:r>
      <w:r>
        <w:rPr>
          <w:spacing w:val="1"/>
        </w:rPr>
        <w:t xml:space="preserve"> </w:t>
      </w:r>
      <w:r>
        <w:t>и</w:t>
      </w:r>
      <w:r>
        <w:rPr>
          <w:spacing w:val="1"/>
        </w:rPr>
        <w:t xml:space="preserve"> </w:t>
      </w:r>
      <w:r>
        <w:t>мотивированный</w:t>
      </w:r>
      <w:r>
        <w:rPr>
          <w:spacing w:val="1"/>
        </w:rPr>
        <w:t xml:space="preserve"> </w:t>
      </w:r>
      <w:r>
        <w:t>характер.</w:t>
      </w:r>
      <w:r>
        <w:rPr>
          <w:spacing w:val="1"/>
        </w:rPr>
        <w:t xml:space="preserve"> </w:t>
      </w:r>
      <w:r>
        <w:t>Самостоятельная</w:t>
      </w:r>
      <w:r>
        <w:rPr>
          <w:spacing w:val="1"/>
        </w:rPr>
        <w:t xml:space="preserve"> </w:t>
      </w:r>
      <w:r>
        <w:t>деятельность</w:t>
      </w:r>
      <w:r>
        <w:rPr>
          <w:spacing w:val="1"/>
        </w:rPr>
        <w:t xml:space="preserve"> </w:t>
      </w:r>
      <w:r>
        <w:t>школьника</w:t>
      </w:r>
      <w:r>
        <w:rPr>
          <w:spacing w:val="1"/>
        </w:rPr>
        <w:t xml:space="preserve"> </w:t>
      </w:r>
      <w:r>
        <w:t>позволяет</w:t>
      </w:r>
      <w:r>
        <w:rPr>
          <w:spacing w:val="1"/>
        </w:rPr>
        <w:t xml:space="preserve"> </w:t>
      </w:r>
      <w:r>
        <w:t>ему</w:t>
      </w:r>
      <w:r>
        <w:rPr>
          <w:spacing w:val="1"/>
        </w:rPr>
        <w:t xml:space="preserve"> </w:t>
      </w:r>
      <w:r>
        <w:t>выйти</w:t>
      </w:r>
      <w:r>
        <w:rPr>
          <w:spacing w:val="1"/>
        </w:rPr>
        <w:t xml:space="preserve"> </w:t>
      </w:r>
      <w:r>
        <w:t>на</w:t>
      </w:r>
      <w:r>
        <w:rPr>
          <w:spacing w:val="1"/>
        </w:rPr>
        <w:t xml:space="preserve"> </w:t>
      </w:r>
      <w:r>
        <w:t>новый</w:t>
      </w:r>
      <w:r>
        <w:rPr>
          <w:spacing w:val="1"/>
        </w:rPr>
        <w:t xml:space="preserve"> </w:t>
      </w:r>
      <w:r>
        <w:t>уровень</w:t>
      </w:r>
      <w:r>
        <w:rPr>
          <w:spacing w:val="1"/>
        </w:rPr>
        <w:t xml:space="preserve"> </w:t>
      </w:r>
      <w:r>
        <w:t>взаимоотношений</w:t>
      </w:r>
      <w:r>
        <w:rPr>
          <w:spacing w:val="1"/>
        </w:rPr>
        <w:t xml:space="preserve"> </w:t>
      </w:r>
      <w:r>
        <w:t>со</w:t>
      </w:r>
      <w:r>
        <w:rPr>
          <w:spacing w:val="1"/>
        </w:rPr>
        <w:t xml:space="preserve"> </w:t>
      </w:r>
      <w:r>
        <w:t>своими</w:t>
      </w:r>
      <w:r>
        <w:rPr>
          <w:spacing w:val="1"/>
        </w:rPr>
        <w:t xml:space="preserve"> </w:t>
      </w:r>
      <w:r>
        <w:t>сверстниками</w:t>
      </w:r>
      <w:r>
        <w:rPr>
          <w:spacing w:val="1"/>
        </w:rPr>
        <w:t xml:space="preserve"> </w:t>
      </w:r>
      <w:r>
        <w:t>и</w:t>
      </w:r>
      <w:r>
        <w:rPr>
          <w:spacing w:val="-57"/>
        </w:rPr>
        <w:t xml:space="preserve"> </w:t>
      </w:r>
      <w:r>
        <w:t>педагогами,</w:t>
      </w:r>
      <w:r>
        <w:rPr>
          <w:spacing w:val="-1"/>
        </w:rPr>
        <w:t xml:space="preserve"> </w:t>
      </w:r>
      <w:r>
        <w:t>он становится</w:t>
      </w:r>
      <w:r>
        <w:rPr>
          <w:spacing w:val="-1"/>
        </w:rPr>
        <w:t xml:space="preserve"> </w:t>
      </w:r>
      <w:r>
        <w:t>партнером</w:t>
      </w:r>
      <w:r>
        <w:rPr>
          <w:spacing w:val="-2"/>
        </w:rPr>
        <w:t xml:space="preserve"> </w:t>
      </w:r>
      <w:r>
        <w:t>и сотрудником взрослого.</w:t>
      </w:r>
    </w:p>
    <w:p w:rsidR="00A97E3A" w:rsidRDefault="00A97E3A" w:rsidP="00A97E3A">
      <w:pPr>
        <w:pStyle w:val="a3"/>
        <w:spacing w:before="1" w:line="276" w:lineRule="auto"/>
        <w:ind w:right="839" w:firstLine="707"/>
      </w:pPr>
      <w:r>
        <w:rPr>
          <w:i/>
          <w:u w:val="single"/>
        </w:rPr>
        <w:t>Принцип</w:t>
      </w:r>
      <w:r>
        <w:rPr>
          <w:i/>
          <w:spacing w:val="1"/>
          <w:u w:val="single"/>
        </w:rPr>
        <w:t xml:space="preserve"> </w:t>
      </w:r>
      <w:r>
        <w:rPr>
          <w:i/>
          <w:u w:val="single"/>
        </w:rPr>
        <w:t>доступности</w:t>
      </w:r>
      <w:r>
        <w:rPr>
          <w:i/>
          <w:spacing w:val="1"/>
          <w:u w:val="single"/>
        </w:rPr>
        <w:t xml:space="preserve"> </w:t>
      </w:r>
      <w:r>
        <w:rPr>
          <w:i/>
          <w:u w:val="single"/>
        </w:rPr>
        <w:t>исследования.</w:t>
      </w:r>
      <w:r>
        <w:rPr>
          <w:i/>
          <w:spacing w:val="1"/>
          <w:u w:val="single"/>
        </w:rPr>
        <w:t xml:space="preserve"> </w:t>
      </w:r>
      <w:r>
        <w:t>Занятие</w:t>
      </w:r>
      <w:r>
        <w:rPr>
          <w:spacing w:val="1"/>
        </w:rPr>
        <w:t xml:space="preserve"> </w:t>
      </w:r>
      <w:r>
        <w:t>проектной</w:t>
      </w:r>
      <w:r>
        <w:rPr>
          <w:spacing w:val="1"/>
        </w:rPr>
        <w:t xml:space="preserve"> </w:t>
      </w:r>
      <w:r>
        <w:t>и</w:t>
      </w:r>
      <w:r>
        <w:rPr>
          <w:spacing w:val="1"/>
        </w:rPr>
        <w:t xml:space="preserve"> </w:t>
      </w:r>
      <w:r>
        <w:t>учебно-</w:t>
      </w:r>
      <w:r>
        <w:rPr>
          <w:spacing w:val="1"/>
        </w:rPr>
        <w:t xml:space="preserve"> </w:t>
      </w:r>
      <w:r>
        <w:t>исследовательской</w:t>
      </w:r>
      <w:r>
        <w:rPr>
          <w:spacing w:val="1"/>
        </w:rPr>
        <w:t xml:space="preserve"> </w:t>
      </w:r>
      <w:r>
        <w:t>деятельностью</w:t>
      </w:r>
      <w:r>
        <w:rPr>
          <w:spacing w:val="1"/>
        </w:rPr>
        <w:t xml:space="preserve"> </w:t>
      </w:r>
      <w:r>
        <w:t>предполагает</w:t>
      </w:r>
      <w:r>
        <w:rPr>
          <w:spacing w:val="1"/>
        </w:rPr>
        <w:t xml:space="preserve"> </w:t>
      </w:r>
      <w:r>
        <w:t>освоение</w:t>
      </w:r>
      <w:r>
        <w:rPr>
          <w:spacing w:val="1"/>
        </w:rPr>
        <w:t xml:space="preserve"> </w:t>
      </w:r>
      <w:r>
        <w:t>материала</w:t>
      </w:r>
      <w:r>
        <w:rPr>
          <w:spacing w:val="1"/>
        </w:rPr>
        <w:t xml:space="preserve"> </w:t>
      </w:r>
      <w:r>
        <w:t>за</w:t>
      </w:r>
      <w:r>
        <w:rPr>
          <w:spacing w:val="1"/>
        </w:rPr>
        <w:t xml:space="preserve"> </w:t>
      </w:r>
      <w:r>
        <w:t>рамками</w:t>
      </w:r>
      <w:r>
        <w:rPr>
          <w:spacing w:val="-57"/>
        </w:rPr>
        <w:t xml:space="preserve"> </w:t>
      </w:r>
      <w:r>
        <w:t>школьного учебника, и это происходит зачастую на высоком уровне трудности. Педагог</w:t>
      </w:r>
      <w:r>
        <w:rPr>
          <w:spacing w:val="1"/>
        </w:rPr>
        <w:t xml:space="preserve"> </w:t>
      </w:r>
      <w:r>
        <w:t>должен помнить, что понятие «высокий уровень трудности» имеет смысл тогда, когда он</w:t>
      </w:r>
      <w:r>
        <w:rPr>
          <w:spacing w:val="1"/>
        </w:rPr>
        <w:t xml:space="preserve"> </w:t>
      </w:r>
      <w:r>
        <w:t>имеет непосредственное отношение к конкретному ученику, а не к конкретному учебному</w:t>
      </w:r>
      <w:r>
        <w:rPr>
          <w:spacing w:val="1"/>
        </w:rPr>
        <w:t xml:space="preserve"> </w:t>
      </w:r>
      <w:r>
        <w:t>материалу:</w:t>
      </w:r>
      <w:r>
        <w:rPr>
          <w:spacing w:val="12"/>
        </w:rPr>
        <w:t xml:space="preserve"> </w:t>
      </w:r>
      <w:r>
        <w:t>что</w:t>
      </w:r>
      <w:r>
        <w:rPr>
          <w:spacing w:val="9"/>
        </w:rPr>
        <w:t xml:space="preserve"> </w:t>
      </w:r>
      <w:r>
        <w:t>для</w:t>
      </w:r>
      <w:r>
        <w:rPr>
          <w:spacing w:val="8"/>
        </w:rPr>
        <w:t xml:space="preserve"> </w:t>
      </w:r>
      <w:r>
        <w:t>одного</w:t>
      </w:r>
      <w:r>
        <w:rPr>
          <w:spacing w:val="11"/>
        </w:rPr>
        <w:t xml:space="preserve"> </w:t>
      </w:r>
      <w:r>
        <w:t>ученика</w:t>
      </w:r>
      <w:r>
        <w:rPr>
          <w:spacing w:val="6"/>
        </w:rPr>
        <w:t xml:space="preserve"> </w:t>
      </w:r>
      <w:r>
        <w:t>достаточно</w:t>
      </w:r>
      <w:r>
        <w:rPr>
          <w:spacing w:val="8"/>
        </w:rPr>
        <w:t xml:space="preserve"> </w:t>
      </w:r>
      <w:r>
        <w:t>сложно</w:t>
      </w:r>
      <w:r>
        <w:rPr>
          <w:spacing w:val="9"/>
        </w:rPr>
        <w:t xml:space="preserve"> </w:t>
      </w:r>
      <w:r>
        <w:t>и</w:t>
      </w:r>
      <w:r>
        <w:rPr>
          <w:spacing w:val="10"/>
        </w:rPr>
        <w:t xml:space="preserve"> </w:t>
      </w:r>
      <w:r>
        <w:t>непонятно,</w:t>
      </w:r>
      <w:r>
        <w:rPr>
          <w:spacing w:val="4"/>
        </w:rPr>
        <w:t xml:space="preserve"> </w:t>
      </w:r>
      <w:r>
        <w:t>для</w:t>
      </w:r>
      <w:r>
        <w:rPr>
          <w:spacing w:val="8"/>
        </w:rPr>
        <w:t xml:space="preserve"> </w:t>
      </w:r>
      <w:r>
        <w:t>другого</w:t>
      </w:r>
      <w:r>
        <w:rPr>
          <w:spacing w:val="10"/>
        </w:rPr>
        <w:t xml:space="preserve"> </w:t>
      </w:r>
      <w:r>
        <w:t>–</w:t>
      </w:r>
      <w:r>
        <w:rPr>
          <w:spacing w:val="6"/>
        </w:rPr>
        <w:t xml:space="preserve"> </w:t>
      </w:r>
      <w:r>
        <w:t>просто</w:t>
      </w:r>
      <w:r>
        <w:rPr>
          <w:spacing w:val="-57"/>
        </w:rPr>
        <w:t xml:space="preserve"> </w:t>
      </w:r>
      <w:r>
        <w:t>и доступно. Поэтому, педагог, определяя тему исследования, проблему для изучения и</w:t>
      </w:r>
      <w:r>
        <w:rPr>
          <w:spacing w:val="1"/>
        </w:rPr>
        <w:t xml:space="preserve"> </w:t>
      </w:r>
      <w:r>
        <w:t>анализа</w:t>
      </w:r>
      <w:r>
        <w:rPr>
          <w:spacing w:val="25"/>
        </w:rPr>
        <w:t xml:space="preserve"> </w:t>
      </w:r>
      <w:r>
        <w:t>ее</w:t>
      </w:r>
      <w:r>
        <w:rPr>
          <w:spacing w:val="34"/>
        </w:rPr>
        <w:t xml:space="preserve"> </w:t>
      </w:r>
      <w:r>
        <w:t>учеником,</w:t>
      </w:r>
      <w:r>
        <w:rPr>
          <w:spacing w:val="29"/>
        </w:rPr>
        <w:t xml:space="preserve"> </w:t>
      </w:r>
      <w:r>
        <w:t>должен</w:t>
      </w:r>
      <w:r>
        <w:rPr>
          <w:spacing w:val="29"/>
        </w:rPr>
        <w:t xml:space="preserve"> </w:t>
      </w:r>
      <w:r>
        <w:t>дать</w:t>
      </w:r>
      <w:r>
        <w:rPr>
          <w:spacing w:val="30"/>
        </w:rPr>
        <w:t xml:space="preserve"> </w:t>
      </w:r>
      <w:r>
        <w:t>ему</w:t>
      </w:r>
      <w:r>
        <w:rPr>
          <w:spacing w:val="21"/>
        </w:rPr>
        <w:t xml:space="preserve"> </w:t>
      </w:r>
      <w:r>
        <w:t>возможность</w:t>
      </w:r>
      <w:r>
        <w:rPr>
          <w:spacing w:val="29"/>
        </w:rPr>
        <w:t xml:space="preserve"> </w:t>
      </w:r>
      <w:r>
        <w:t>самостоятельно</w:t>
      </w:r>
      <w:r>
        <w:rPr>
          <w:spacing w:val="29"/>
        </w:rPr>
        <w:t xml:space="preserve"> </w:t>
      </w:r>
      <w:r>
        <w:t>определить</w:t>
      </w:r>
      <w:r>
        <w:rPr>
          <w:spacing w:val="30"/>
        </w:rPr>
        <w:t xml:space="preserve"> </w:t>
      </w:r>
      <w:r>
        <w:t>степень</w:t>
      </w:r>
      <w:r>
        <w:rPr>
          <w:spacing w:val="-58"/>
        </w:rPr>
        <w:t xml:space="preserve"> </w:t>
      </w:r>
      <w:r>
        <w:t>ее сложности, самостоятельно ее выбрать, чтобы потом школьник не бросил заниматься</w:t>
      </w:r>
      <w:r>
        <w:rPr>
          <w:spacing w:val="1"/>
        </w:rPr>
        <w:t xml:space="preserve"> </w:t>
      </w:r>
      <w:r>
        <w:t>ею,</w:t>
      </w:r>
      <w:r>
        <w:rPr>
          <w:spacing w:val="3"/>
        </w:rPr>
        <w:t xml:space="preserve"> </w:t>
      </w:r>
      <w:r>
        <w:t>уделив</w:t>
      </w:r>
      <w:r>
        <w:rPr>
          <w:spacing w:val="7"/>
        </w:rPr>
        <w:t xml:space="preserve"> </w:t>
      </w:r>
      <w:r>
        <w:t>уже</w:t>
      </w:r>
      <w:r>
        <w:rPr>
          <w:spacing w:val="-1"/>
        </w:rPr>
        <w:t xml:space="preserve"> </w:t>
      </w:r>
      <w:r>
        <w:t>достаточно</w:t>
      </w:r>
      <w:r>
        <w:rPr>
          <w:spacing w:val="-1"/>
        </w:rPr>
        <w:t xml:space="preserve"> </w:t>
      </w:r>
      <w:r>
        <w:t>времени</w:t>
      </w:r>
      <w:r>
        <w:rPr>
          <w:spacing w:val="2"/>
        </w:rPr>
        <w:t xml:space="preserve"> </w:t>
      </w:r>
      <w:r>
        <w:t>работе</w:t>
      </w:r>
      <w:r>
        <w:rPr>
          <w:spacing w:val="-1"/>
        </w:rPr>
        <w:t xml:space="preserve"> </w:t>
      </w:r>
      <w:r>
        <w:t>над</w:t>
      </w:r>
      <w:r>
        <w:rPr>
          <w:spacing w:val="-4"/>
        </w:rPr>
        <w:t xml:space="preserve"> </w:t>
      </w:r>
      <w:r>
        <w:t>ней.</w:t>
      </w:r>
    </w:p>
    <w:p w:rsidR="00A97E3A" w:rsidRDefault="00A97E3A" w:rsidP="00A97E3A">
      <w:pPr>
        <w:pStyle w:val="a3"/>
        <w:spacing w:before="2" w:line="276" w:lineRule="auto"/>
        <w:ind w:right="843" w:firstLine="707"/>
      </w:pPr>
      <w:r>
        <w:rPr>
          <w:i/>
          <w:u w:val="single"/>
        </w:rPr>
        <w:t xml:space="preserve">Принцип естественности. </w:t>
      </w:r>
      <w:r>
        <w:t>Тема исследования, за которую берется школьник, не</w:t>
      </w:r>
      <w:r>
        <w:rPr>
          <w:spacing w:val="1"/>
        </w:rPr>
        <w:t xml:space="preserve"> </w:t>
      </w:r>
      <w:r>
        <w:t>должна</w:t>
      </w:r>
      <w:r>
        <w:rPr>
          <w:spacing w:val="1"/>
        </w:rPr>
        <w:t xml:space="preserve"> </w:t>
      </w:r>
      <w:r>
        <w:t>быть</w:t>
      </w:r>
      <w:r>
        <w:rPr>
          <w:spacing w:val="1"/>
        </w:rPr>
        <w:t xml:space="preserve"> </w:t>
      </w:r>
      <w:r>
        <w:t>надуманной</w:t>
      </w:r>
      <w:r>
        <w:rPr>
          <w:spacing w:val="1"/>
        </w:rPr>
        <w:t xml:space="preserve"> </w:t>
      </w:r>
      <w:r>
        <w:t>взрослым.</w:t>
      </w:r>
      <w:r>
        <w:rPr>
          <w:spacing w:val="1"/>
        </w:rPr>
        <w:t xml:space="preserve"> </w:t>
      </w:r>
      <w:r>
        <w:t>Она</w:t>
      </w:r>
      <w:r>
        <w:rPr>
          <w:spacing w:val="1"/>
        </w:rPr>
        <w:t xml:space="preserve"> </w:t>
      </w:r>
      <w:r>
        <w:t>должна</w:t>
      </w:r>
      <w:r>
        <w:rPr>
          <w:spacing w:val="1"/>
        </w:rPr>
        <w:t xml:space="preserve"> </w:t>
      </w:r>
      <w:r>
        <w:t>быть</w:t>
      </w:r>
      <w:r>
        <w:rPr>
          <w:spacing w:val="1"/>
        </w:rPr>
        <w:t xml:space="preserve"> </w:t>
      </w:r>
      <w:r>
        <w:t>реальной</w:t>
      </w:r>
      <w:r>
        <w:rPr>
          <w:spacing w:val="1"/>
        </w:rPr>
        <w:t xml:space="preserve"> </w:t>
      </w:r>
      <w:r>
        <w:t>и</w:t>
      </w:r>
      <w:r>
        <w:rPr>
          <w:spacing w:val="61"/>
        </w:rPr>
        <w:t xml:space="preserve"> </w:t>
      </w:r>
      <w:r>
        <w:t>выполнимой,</w:t>
      </w:r>
      <w:r>
        <w:rPr>
          <w:spacing w:val="1"/>
        </w:rPr>
        <w:t xml:space="preserve"> </w:t>
      </w:r>
      <w:r>
        <w:t>интересной</w:t>
      </w:r>
      <w:r>
        <w:rPr>
          <w:spacing w:val="1"/>
        </w:rPr>
        <w:t xml:space="preserve"> </w:t>
      </w:r>
      <w:r>
        <w:t>и</w:t>
      </w:r>
      <w:r>
        <w:rPr>
          <w:spacing w:val="1"/>
        </w:rPr>
        <w:t xml:space="preserve"> </w:t>
      </w:r>
      <w:r>
        <w:t>настоящей.</w:t>
      </w:r>
      <w:r>
        <w:rPr>
          <w:spacing w:val="1"/>
        </w:rPr>
        <w:t xml:space="preserve"> </w:t>
      </w:r>
      <w:r>
        <w:t>Ее</w:t>
      </w:r>
      <w:r>
        <w:rPr>
          <w:spacing w:val="1"/>
        </w:rPr>
        <w:t xml:space="preserve"> </w:t>
      </w:r>
      <w:r>
        <w:t>естественность</w:t>
      </w:r>
      <w:r>
        <w:rPr>
          <w:spacing w:val="1"/>
        </w:rPr>
        <w:t xml:space="preserve"> </w:t>
      </w:r>
      <w:r>
        <w:t>заключается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ученик</w:t>
      </w:r>
      <w:r>
        <w:rPr>
          <w:spacing w:val="1"/>
        </w:rPr>
        <w:t xml:space="preserve"> </w:t>
      </w:r>
      <w:r>
        <w:t>сможет</w:t>
      </w:r>
      <w:r>
        <w:rPr>
          <w:spacing w:val="1"/>
        </w:rPr>
        <w:t xml:space="preserve"> </w:t>
      </w:r>
      <w:r>
        <w:t>исследовать</w:t>
      </w:r>
      <w:r>
        <w:rPr>
          <w:spacing w:val="-3"/>
        </w:rPr>
        <w:t xml:space="preserve"> </w:t>
      </w:r>
      <w:r>
        <w:t>ее</w:t>
      </w:r>
      <w:r>
        <w:rPr>
          <w:spacing w:val="-1"/>
        </w:rPr>
        <w:t xml:space="preserve"> </w:t>
      </w:r>
      <w:r>
        <w:t>самостоятельно,</w:t>
      </w:r>
      <w:r>
        <w:rPr>
          <w:spacing w:val="-3"/>
        </w:rPr>
        <w:t xml:space="preserve"> </w:t>
      </w:r>
      <w:r>
        <w:t>без посторонней</w:t>
      </w:r>
      <w:r>
        <w:rPr>
          <w:spacing w:val="-3"/>
        </w:rPr>
        <w:t xml:space="preserve"> </w:t>
      </w:r>
      <w:r>
        <w:t>помощи,</w:t>
      </w:r>
      <w:r>
        <w:rPr>
          <w:spacing w:val="-3"/>
        </w:rPr>
        <w:t xml:space="preserve"> </w:t>
      </w:r>
      <w:r>
        <w:t>без каждодневной</w:t>
      </w:r>
      <w:r>
        <w:rPr>
          <w:spacing w:val="-2"/>
        </w:rPr>
        <w:t xml:space="preserve"> </w:t>
      </w:r>
      <w:r>
        <w:t>и</w:t>
      </w:r>
      <w:r>
        <w:rPr>
          <w:spacing w:val="-3"/>
        </w:rPr>
        <w:t xml:space="preserve"> </w:t>
      </w:r>
      <w:r>
        <w:t>постоянной</w:t>
      </w:r>
    </w:p>
    <w:p w:rsidR="00A97E3A" w:rsidRDefault="00A97E3A" w:rsidP="00A97E3A">
      <w:pPr>
        <w:spacing w:line="276" w:lineRule="auto"/>
        <w:sectPr w:rsidR="00A97E3A">
          <w:pgSz w:w="11920" w:h="16850"/>
          <w:pgMar w:top="1160" w:right="0" w:bottom="1220" w:left="1180" w:header="0" w:footer="943" w:gutter="0"/>
          <w:cols w:space="720"/>
        </w:sectPr>
      </w:pPr>
    </w:p>
    <w:p w:rsidR="00A97E3A" w:rsidRDefault="00A97E3A" w:rsidP="00A97E3A">
      <w:pPr>
        <w:pStyle w:val="a3"/>
        <w:spacing w:before="74" w:line="276" w:lineRule="auto"/>
        <w:ind w:right="855"/>
      </w:pPr>
      <w:r>
        <w:t>помощи взрослого, когда ребенок может сам ее потрогать, ощутить возможности решения</w:t>
      </w:r>
      <w:r>
        <w:rPr>
          <w:spacing w:val="1"/>
        </w:rPr>
        <w:t xml:space="preserve"> </w:t>
      </w:r>
      <w:r>
        <w:t>проблемы,</w:t>
      </w:r>
      <w:r>
        <w:rPr>
          <w:spacing w:val="-2"/>
        </w:rPr>
        <w:t xml:space="preserve"> </w:t>
      </w:r>
      <w:r>
        <w:t>стать</w:t>
      </w:r>
      <w:r>
        <w:rPr>
          <w:spacing w:val="-1"/>
        </w:rPr>
        <w:t xml:space="preserve"> </w:t>
      </w:r>
      <w:r>
        <w:t>первооткрывателем</w:t>
      </w:r>
      <w:r>
        <w:rPr>
          <w:spacing w:val="-1"/>
        </w:rPr>
        <w:t xml:space="preserve"> </w:t>
      </w:r>
      <w:r>
        <w:t>без подсказки</w:t>
      </w:r>
      <w:r>
        <w:rPr>
          <w:spacing w:val="-4"/>
        </w:rPr>
        <w:t xml:space="preserve"> </w:t>
      </w:r>
      <w:r>
        <w:t>и руководства</w:t>
      </w:r>
      <w:r>
        <w:rPr>
          <w:spacing w:val="8"/>
        </w:rPr>
        <w:t xml:space="preserve"> </w:t>
      </w:r>
      <w:r>
        <w:t>учителя.</w:t>
      </w:r>
    </w:p>
    <w:p w:rsidR="00A97E3A" w:rsidRDefault="00A97E3A" w:rsidP="00A97E3A">
      <w:pPr>
        <w:pStyle w:val="a3"/>
        <w:spacing w:line="276" w:lineRule="auto"/>
        <w:ind w:right="839" w:firstLine="707"/>
      </w:pPr>
      <w:r>
        <w:rPr>
          <w:i/>
          <w:u w:val="single"/>
        </w:rPr>
        <w:t>Принцип</w:t>
      </w:r>
      <w:r>
        <w:rPr>
          <w:i/>
          <w:spacing w:val="1"/>
          <w:u w:val="single"/>
        </w:rPr>
        <w:t xml:space="preserve"> </w:t>
      </w:r>
      <w:r>
        <w:rPr>
          <w:i/>
          <w:u w:val="single"/>
        </w:rPr>
        <w:t>наглядности</w:t>
      </w:r>
      <w:r>
        <w:rPr>
          <w:i/>
          <w:spacing w:val="1"/>
          <w:u w:val="single"/>
        </w:rPr>
        <w:t xml:space="preserve"> </w:t>
      </w:r>
      <w:r>
        <w:rPr>
          <w:i/>
          <w:u w:val="single"/>
        </w:rPr>
        <w:t>или</w:t>
      </w:r>
      <w:r>
        <w:rPr>
          <w:i/>
          <w:spacing w:val="1"/>
          <w:u w:val="single"/>
        </w:rPr>
        <w:t xml:space="preserve"> </w:t>
      </w:r>
      <w:r>
        <w:rPr>
          <w:i/>
          <w:u w:val="single"/>
        </w:rPr>
        <w:t>экспериментальности.</w:t>
      </w:r>
      <w:r>
        <w:rPr>
          <w:i/>
          <w:spacing w:val="1"/>
          <w:u w:val="single"/>
        </w:rPr>
        <w:t xml:space="preserve"> </w:t>
      </w:r>
      <w:r>
        <w:t>В</w:t>
      </w:r>
      <w:r>
        <w:rPr>
          <w:spacing w:val="1"/>
        </w:rPr>
        <w:t xml:space="preserve"> </w:t>
      </w:r>
      <w:r>
        <w:t>исследовательской</w:t>
      </w:r>
      <w:r>
        <w:rPr>
          <w:spacing w:val="1"/>
        </w:rPr>
        <w:t xml:space="preserve"> </w:t>
      </w:r>
      <w:r>
        <w:t>деятельности человек познает свойства веществ и явлений не только зрением, но и с</w:t>
      </w:r>
      <w:r>
        <w:rPr>
          <w:spacing w:val="1"/>
        </w:rPr>
        <w:t xml:space="preserve"> </w:t>
      </w:r>
      <w:r>
        <w:t>помощью</w:t>
      </w:r>
      <w:r>
        <w:rPr>
          <w:spacing w:val="1"/>
        </w:rPr>
        <w:t xml:space="preserve"> </w:t>
      </w:r>
      <w:r>
        <w:t>других</w:t>
      </w:r>
      <w:r>
        <w:rPr>
          <w:spacing w:val="1"/>
        </w:rPr>
        <w:t xml:space="preserve"> </w:t>
      </w:r>
      <w:r>
        <w:t>анализаторов.</w:t>
      </w:r>
      <w:r>
        <w:rPr>
          <w:spacing w:val="1"/>
        </w:rPr>
        <w:t xml:space="preserve"> </w:t>
      </w:r>
      <w:r>
        <w:t>Таким</w:t>
      </w:r>
      <w:r>
        <w:rPr>
          <w:spacing w:val="1"/>
        </w:rPr>
        <w:t xml:space="preserve"> </w:t>
      </w:r>
      <w:r>
        <w:t>образом,</w:t>
      </w:r>
      <w:r>
        <w:rPr>
          <w:spacing w:val="1"/>
        </w:rPr>
        <w:t xml:space="preserve"> </w:t>
      </w:r>
      <w:r>
        <w:t>принцип</w:t>
      </w:r>
      <w:r>
        <w:rPr>
          <w:spacing w:val="1"/>
        </w:rPr>
        <w:t xml:space="preserve"> </w:t>
      </w:r>
      <w:r>
        <w:t>наглядности</w:t>
      </w:r>
      <w:r>
        <w:rPr>
          <w:spacing w:val="1"/>
        </w:rPr>
        <w:t xml:space="preserve"> </w:t>
      </w:r>
      <w:r>
        <w:t>–</w:t>
      </w:r>
      <w:r>
        <w:rPr>
          <w:spacing w:val="1"/>
        </w:rPr>
        <w:t xml:space="preserve"> </w:t>
      </w:r>
      <w:r>
        <w:t>достаточно</w:t>
      </w:r>
      <w:r>
        <w:rPr>
          <w:spacing w:val="1"/>
        </w:rPr>
        <w:t xml:space="preserve"> </w:t>
      </w:r>
      <w:r>
        <w:t>широкое</w:t>
      </w:r>
      <w:r>
        <w:rPr>
          <w:spacing w:val="1"/>
        </w:rPr>
        <w:t xml:space="preserve"> </w:t>
      </w:r>
      <w:r>
        <w:t>понятие</w:t>
      </w:r>
      <w:r>
        <w:rPr>
          <w:spacing w:val="1"/>
        </w:rPr>
        <w:t xml:space="preserve"> </w:t>
      </w:r>
      <w:r>
        <w:t>и</w:t>
      </w:r>
      <w:r>
        <w:rPr>
          <w:spacing w:val="1"/>
        </w:rPr>
        <w:t xml:space="preserve"> </w:t>
      </w:r>
      <w:r>
        <w:t>выходит</w:t>
      </w:r>
      <w:r>
        <w:rPr>
          <w:spacing w:val="1"/>
        </w:rPr>
        <w:t xml:space="preserve"> </w:t>
      </w:r>
      <w:r>
        <w:t>за</w:t>
      </w:r>
      <w:r>
        <w:rPr>
          <w:spacing w:val="1"/>
        </w:rPr>
        <w:t xml:space="preserve"> </w:t>
      </w:r>
      <w:r>
        <w:t>рамки</w:t>
      </w:r>
      <w:r>
        <w:rPr>
          <w:spacing w:val="1"/>
        </w:rPr>
        <w:t xml:space="preserve"> </w:t>
      </w:r>
      <w:r>
        <w:t>только</w:t>
      </w:r>
      <w:r>
        <w:rPr>
          <w:spacing w:val="1"/>
        </w:rPr>
        <w:t xml:space="preserve"> </w:t>
      </w:r>
      <w:r>
        <w:t>созерцательной</w:t>
      </w:r>
      <w:r>
        <w:rPr>
          <w:spacing w:val="1"/>
        </w:rPr>
        <w:t xml:space="preserve"> </w:t>
      </w:r>
      <w:r>
        <w:t>стороны</w:t>
      </w:r>
      <w:r>
        <w:rPr>
          <w:spacing w:val="1"/>
        </w:rPr>
        <w:t xml:space="preserve"> </w:t>
      </w:r>
      <w:r>
        <w:t>восприятия</w:t>
      </w:r>
      <w:r>
        <w:rPr>
          <w:spacing w:val="1"/>
        </w:rPr>
        <w:t xml:space="preserve"> </w:t>
      </w:r>
      <w:r>
        <w:t>предметов</w:t>
      </w:r>
      <w:r>
        <w:rPr>
          <w:spacing w:val="1"/>
        </w:rPr>
        <w:t xml:space="preserve"> </w:t>
      </w:r>
      <w:r>
        <w:t>и</w:t>
      </w:r>
      <w:r>
        <w:rPr>
          <w:spacing w:val="1"/>
        </w:rPr>
        <w:t xml:space="preserve"> </w:t>
      </w:r>
      <w:r>
        <w:t>явлений</w:t>
      </w:r>
      <w:r>
        <w:rPr>
          <w:spacing w:val="1"/>
        </w:rPr>
        <w:t xml:space="preserve"> </w:t>
      </w:r>
      <w:r>
        <w:t>и</w:t>
      </w:r>
      <w:r>
        <w:rPr>
          <w:spacing w:val="1"/>
        </w:rPr>
        <w:t xml:space="preserve"> </w:t>
      </w:r>
      <w:r>
        <w:t>позволяет</w:t>
      </w:r>
      <w:r>
        <w:rPr>
          <w:spacing w:val="1"/>
        </w:rPr>
        <w:t xml:space="preserve"> </w:t>
      </w:r>
      <w:r>
        <w:t>ученику</w:t>
      </w:r>
      <w:r>
        <w:rPr>
          <w:spacing w:val="1"/>
        </w:rPr>
        <w:t xml:space="preserve"> </w:t>
      </w:r>
      <w:r>
        <w:t>экспериментировать</w:t>
      </w:r>
      <w:r>
        <w:rPr>
          <w:spacing w:val="1"/>
        </w:rPr>
        <w:t xml:space="preserve"> </w:t>
      </w:r>
      <w:r>
        <w:t>с</w:t>
      </w:r>
      <w:r>
        <w:rPr>
          <w:spacing w:val="1"/>
        </w:rPr>
        <w:t xml:space="preserve"> </w:t>
      </w:r>
      <w:r>
        <w:t>теми</w:t>
      </w:r>
      <w:r>
        <w:rPr>
          <w:spacing w:val="1"/>
        </w:rPr>
        <w:t xml:space="preserve"> </w:t>
      </w:r>
      <w:r>
        <w:t>предметами,</w:t>
      </w:r>
      <w:r>
        <w:rPr>
          <w:spacing w:val="1"/>
        </w:rPr>
        <w:t xml:space="preserve"> </w:t>
      </w:r>
      <w:r>
        <w:t>материалами,</w:t>
      </w:r>
      <w:r>
        <w:rPr>
          <w:spacing w:val="-1"/>
        </w:rPr>
        <w:t xml:space="preserve"> </w:t>
      </w:r>
      <w:r>
        <w:t>вещами,</w:t>
      </w:r>
      <w:r>
        <w:rPr>
          <w:spacing w:val="3"/>
        </w:rPr>
        <w:t xml:space="preserve"> </w:t>
      </w:r>
      <w:r>
        <w:t>которые</w:t>
      </w:r>
      <w:r>
        <w:rPr>
          <w:spacing w:val="-5"/>
        </w:rPr>
        <w:t xml:space="preserve"> </w:t>
      </w:r>
      <w:r>
        <w:t>он изучает</w:t>
      </w:r>
      <w:r>
        <w:rPr>
          <w:spacing w:val="-1"/>
        </w:rPr>
        <w:t xml:space="preserve"> </w:t>
      </w:r>
      <w:r>
        <w:t>в</w:t>
      </w:r>
      <w:r>
        <w:rPr>
          <w:spacing w:val="-2"/>
        </w:rPr>
        <w:t xml:space="preserve"> </w:t>
      </w:r>
      <w:r>
        <w:t>качестве</w:t>
      </w:r>
      <w:r>
        <w:rPr>
          <w:spacing w:val="-2"/>
        </w:rPr>
        <w:t xml:space="preserve"> </w:t>
      </w:r>
      <w:r>
        <w:t>исследователя.</w:t>
      </w:r>
    </w:p>
    <w:p w:rsidR="00A97E3A" w:rsidRDefault="00A97E3A" w:rsidP="00A97E3A">
      <w:pPr>
        <w:pStyle w:val="a3"/>
        <w:spacing w:before="1" w:line="276" w:lineRule="auto"/>
        <w:ind w:right="838" w:firstLine="707"/>
      </w:pPr>
      <w:r>
        <w:rPr>
          <w:i/>
          <w:u w:val="single"/>
        </w:rPr>
        <w:t xml:space="preserve">Принцип осмысленности. </w:t>
      </w:r>
      <w:r>
        <w:t>Для того чтобы знания, полученные в ходе исследования,</w:t>
      </w:r>
      <w:r>
        <w:rPr>
          <w:spacing w:val="1"/>
        </w:rPr>
        <w:t xml:space="preserve"> </w:t>
      </w:r>
      <w:r>
        <w:t>стали</w:t>
      </w:r>
      <w:r>
        <w:rPr>
          <w:spacing w:val="1"/>
        </w:rPr>
        <w:t xml:space="preserve"> </w:t>
      </w:r>
      <w:r>
        <w:t>действительно</w:t>
      </w:r>
      <w:r>
        <w:rPr>
          <w:spacing w:val="1"/>
        </w:rPr>
        <w:t xml:space="preserve"> </w:t>
      </w:r>
      <w:r>
        <w:t>личными</w:t>
      </w:r>
      <w:r>
        <w:rPr>
          <w:spacing w:val="1"/>
        </w:rPr>
        <w:t xml:space="preserve"> </w:t>
      </w:r>
      <w:r>
        <w:t>ценностями</w:t>
      </w:r>
      <w:r>
        <w:rPr>
          <w:spacing w:val="1"/>
        </w:rPr>
        <w:t xml:space="preserve"> </w:t>
      </w:r>
      <w:r>
        <w:t>ученика,</w:t>
      </w:r>
      <w:r>
        <w:rPr>
          <w:spacing w:val="1"/>
        </w:rPr>
        <w:t xml:space="preserve"> </w:t>
      </w:r>
      <w:r>
        <w:t>они</w:t>
      </w:r>
      <w:r>
        <w:rPr>
          <w:spacing w:val="1"/>
        </w:rPr>
        <w:t xml:space="preserve"> </w:t>
      </w:r>
      <w:r>
        <w:t>должны</w:t>
      </w:r>
      <w:r>
        <w:rPr>
          <w:spacing w:val="1"/>
        </w:rPr>
        <w:t xml:space="preserve"> </w:t>
      </w:r>
      <w:r>
        <w:t>им</w:t>
      </w:r>
      <w:r>
        <w:rPr>
          <w:spacing w:val="1"/>
        </w:rPr>
        <w:t xml:space="preserve"> </w:t>
      </w:r>
      <w:r>
        <w:t>осознаваться</w:t>
      </w:r>
      <w:r>
        <w:rPr>
          <w:spacing w:val="1"/>
        </w:rPr>
        <w:t xml:space="preserve"> </w:t>
      </w:r>
      <w:r>
        <w:t>и</w:t>
      </w:r>
      <w:r>
        <w:rPr>
          <w:spacing w:val="1"/>
        </w:rPr>
        <w:t xml:space="preserve"> </w:t>
      </w:r>
      <w:r>
        <w:t>осмысливаться,</w:t>
      </w:r>
      <w:r>
        <w:rPr>
          <w:spacing w:val="1"/>
        </w:rPr>
        <w:t xml:space="preserve"> </w:t>
      </w:r>
      <w:r>
        <w:t>а</w:t>
      </w:r>
      <w:r>
        <w:rPr>
          <w:spacing w:val="1"/>
        </w:rPr>
        <w:t xml:space="preserve"> </w:t>
      </w:r>
      <w:r>
        <w:t>вся</w:t>
      </w:r>
      <w:r>
        <w:rPr>
          <w:spacing w:val="1"/>
        </w:rPr>
        <w:t xml:space="preserve"> </w:t>
      </w:r>
      <w:r>
        <w:t>деятельность</w:t>
      </w:r>
      <w:r>
        <w:rPr>
          <w:spacing w:val="1"/>
        </w:rPr>
        <w:t xml:space="preserve"> </w:t>
      </w:r>
      <w:r>
        <w:t>его</w:t>
      </w:r>
      <w:r>
        <w:rPr>
          <w:spacing w:val="1"/>
        </w:rPr>
        <w:t xml:space="preserve"> </w:t>
      </w:r>
      <w:r>
        <w:t>в</w:t>
      </w:r>
      <w:r>
        <w:rPr>
          <w:spacing w:val="1"/>
        </w:rPr>
        <w:t xml:space="preserve"> </w:t>
      </w:r>
      <w:r>
        <w:t>ходе</w:t>
      </w:r>
      <w:r>
        <w:rPr>
          <w:spacing w:val="1"/>
        </w:rPr>
        <w:t xml:space="preserve"> </w:t>
      </w:r>
      <w:r>
        <w:t>исследования</w:t>
      </w:r>
      <w:r>
        <w:rPr>
          <w:spacing w:val="1"/>
        </w:rPr>
        <w:t xml:space="preserve"> </w:t>
      </w:r>
      <w:r>
        <w:t>должна</w:t>
      </w:r>
      <w:r>
        <w:rPr>
          <w:spacing w:val="1"/>
        </w:rPr>
        <w:t xml:space="preserve"> </w:t>
      </w:r>
      <w:r>
        <w:t>быть</w:t>
      </w:r>
      <w:r>
        <w:rPr>
          <w:spacing w:val="60"/>
        </w:rPr>
        <w:t xml:space="preserve"> </w:t>
      </w:r>
      <w:r>
        <w:t>подчинена</w:t>
      </w:r>
      <w:r>
        <w:rPr>
          <w:spacing w:val="1"/>
        </w:rPr>
        <w:t xml:space="preserve"> </w:t>
      </w:r>
      <w:r>
        <w:t>поиску единого поля ценностей в рамках проблемы. Это возможно только в том случае,</w:t>
      </w:r>
      <w:r>
        <w:rPr>
          <w:spacing w:val="1"/>
        </w:rPr>
        <w:t xml:space="preserve"> </w:t>
      </w:r>
      <w:r>
        <w:t>если цель исследования, задачи, проблема, гипотеза исследования – не готовые выкладки,</w:t>
      </w:r>
      <w:r>
        <w:rPr>
          <w:spacing w:val="1"/>
        </w:rPr>
        <w:t xml:space="preserve"> </w:t>
      </w:r>
      <w:r>
        <w:t>сформулированные</w:t>
      </w:r>
      <w:r>
        <w:rPr>
          <w:spacing w:val="1"/>
        </w:rPr>
        <w:t xml:space="preserve"> </w:t>
      </w:r>
      <w:r>
        <w:t>взрослым,</w:t>
      </w:r>
      <w:r>
        <w:rPr>
          <w:spacing w:val="1"/>
        </w:rPr>
        <w:t xml:space="preserve"> </w:t>
      </w:r>
      <w:r>
        <w:t>а</w:t>
      </w:r>
      <w:r>
        <w:rPr>
          <w:spacing w:val="1"/>
        </w:rPr>
        <w:t xml:space="preserve"> </w:t>
      </w:r>
      <w:r>
        <w:t>плод</w:t>
      </w:r>
      <w:r>
        <w:rPr>
          <w:spacing w:val="1"/>
        </w:rPr>
        <w:t xml:space="preserve"> </w:t>
      </w:r>
      <w:r>
        <w:t>раздумий</w:t>
      </w:r>
      <w:r>
        <w:rPr>
          <w:spacing w:val="1"/>
        </w:rPr>
        <w:t xml:space="preserve"> </w:t>
      </w:r>
      <w:r>
        <w:t>ученика.</w:t>
      </w:r>
      <w:r>
        <w:rPr>
          <w:spacing w:val="1"/>
        </w:rPr>
        <w:t xml:space="preserve"> </w:t>
      </w:r>
      <w:r>
        <w:t>Осмысление</w:t>
      </w:r>
      <w:r>
        <w:rPr>
          <w:spacing w:val="1"/>
        </w:rPr>
        <w:t xml:space="preserve"> </w:t>
      </w:r>
      <w:r>
        <w:t>проблемы</w:t>
      </w:r>
      <w:r>
        <w:rPr>
          <w:spacing w:val="1"/>
        </w:rPr>
        <w:t xml:space="preserve"> </w:t>
      </w:r>
      <w:r>
        <w:t>происходит в самостоятельной деятельности. Только тогда ученик в состоянии раскрыть</w:t>
      </w:r>
      <w:r>
        <w:rPr>
          <w:spacing w:val="1"/>
        </w:rPr>
        <w:t xml:space="preserve"> </w:t>
      </w:r>
      <w:r>
        <w:t>причинно-следственные связи между отдельными компонентами исследования, своими</w:t>
      </w:r>
      <w:r>
        <w:rPr>
          <w:spacing w:val="1"/>
        </w:rPr>
        <w:t xml:space="preserve"> </w:t>
      </w:r>
      <w:r>
        <w:t>словами сформулировать и объяснить главные теоретические идеи, применить изученную</w:t>
      </w:r>
      <w:r>
        <w:rPr>
          <w:spacing w:val="1"/>
        </w:rPr>
        <w:t xml:space="preserve"> </w:t>
      </w:r>
      <w:r>
        <w:t>теорию для объяснения частных явлений, неожиданных результатов, полученных в ходе</w:t>
      </w:r>
      <w:r>
        <w:rPr>
          <w:spacing w:val="1"/>
        </w:rPr>
        <w:t xml:space="preserve"> </w:t>
      </w:r>
      <w:r>
        <w:t>исследования.</w:t>
      </w:r>
      <w:r>
        <w:rPr>
          <w:spacing w:val="1"/>
        </w:rPr>
        <w:t xml:space="preserve"> </w:t>
      </w:r>
      <w:r>
        <w:t>Процесс</w:t>
      </w:r>
      <w:r>
        <w:rPr>
          <w:spacing w:val="1"/>
        </w:rPr>
        <w:t xml:space="preserve"> </w:t>
      </w:r>
      <w:r>
        <w:t>осмысления</w:t>
      </w:r>
      <w:r>
        <w:rPr>
          <w:spacing w:val="1"/>
        </w:rPr>
        <w:t xml:space="preserve"> </w:t>
      </w:r>
      <w:r>
        <w:t>проблемы,</w:t>
      </w:r>
      <w:r>
        <w:rPr>
          <w:spacing w:val="1"/>
        </w:rPr>
        <w:t xml:space="preserve"> </w:t>
      </w:r>
      <w:r>
        <w:t>ее</w:t>
      </w:r>
      <w:r>
        <w:rPr>
          <w:spacing w:val="1"/>
        </w:rPr>
        <w:t xml:space="preserve"> </w:t>
      </w:r>
      <w:r>
        <w:t>обдумывания</w:t>
      </w:r>
      <w:r>
        <w:rPr>
          <w:spacing w:val="1"/>
        </w:rPr>
        <w:t xml:space="preserve"> </w:t>
      </w:r>
      <w:r>
        <w:t>требует</w:t>
      </w:r>
      <w:r>
        <w:rPr>
          <w:spacing w:val="1"/>
        </w:rPr>
        <w:t xml:space="preserve"> </w:t>
      </w:r>
      <w:r>
        <w:t>сложной</w:t>
      </w:r>
      <w:r>
        <w:rPr>
          <w:spacing w:val="1"/>
        </w:rPr>
        <w:t xml:space="preserve"> </w:t>
      </w:r>
      <w:r>
        <w:t>мыслительной</w:t>
      </w:r>
      <w:r>
        <w:rPr>
          <w:spacing w:val="1"/>
        </w:rPr>
        <w:t xml:space="preserve"> </w:t>
      </w:r>
      <w:r>
        <w:t>деятельности,</w:t>
      </w:r>
      <w:r>
        <w:rPr>
          <w:spacing w:val="1"/>
        </w:rPr>
        <w:t xml:space="preserve"> </w:t>
      </w:r>
      <w:r>
        <w:t>мыслительных</w:t>
      </w:r>
      <w:r>
        <w:rPr>
          <w:spacing w:val="1"/>
        </w:rPr>
        <w:t xml:space="preserve"> </w:t>
      </w:r>
      <w:r>
        <w:t>операций:</w:t>
      </w:r>
      <w:r>
        <w:rPr>
          <w:spacing w:val="1"/>
        </w:rPr>
        <w:t xml:space="preserve"> </w:t>
      </w:r>
      <w:r>
        <w:t>синтез,</w:t>
      </w:r>
      <w:r>
        <w:rPr>
          <w:spacing w:val="1"/>
        </w:rPr>
        <w:t xml:space="preserve"> </w:t>
      </w:r>
      <w:r>
        <w:t>сравнение,</w:t>
      </w:r>
      <w:r>
        <w:rPr>
          <w:spacing w:val="1"/>
        </w:rPr>
        <w:t xml:space="preserve"> </w:t>
      </w:r>
      <w:r>
        <w:t>обобщение.</w:t>
      </w:r>
      <w:r>
        <w:rPr>
          <w:spacing w:val="1"/>
        </w:rPr>
        <w:t xml:space="preserve"> </w:t>
      </w:r>
      <w:r>
        <w:t>Именно процесс осмысления исследования дает ученику осознанность выполняемого им</w:t>
      </w:r>
      <w:r>
        <w:rPr>
          <w:spacing w:val="1"/>
        </w:rPr>
        <w:t xml:space="preserve"> </w:t>
      </w:r>
      <w:r>
        <w:t>действия и формирует умение совершать логические умственные операции, формирует</w:t>
      </w:r>
      <w:r>
        <w:rPr>
          <w:spacing w:val="1"/>
        </w:rPr>
        <w:t xml:space="preserve"> </w:t>
      </w:r>
      <w:r>
        <w:t>способность</w:t>
      </w:r>
      <w:r>
        <w:rPr>
          <w:spacing w:val="-1"/>
        </w:rPr>
        <w:t xml:space="preserve"> </w:t>
      </w:r>
      <w:r>
        <w:t>переносить</w:t>
      </w:r>
      <w:r>
        <w:rPr>
          <w:spacing w:val="1"/>
        </w:rPr>
        <w:t xml:space="preserve"> </w:t>
      </w:r>
      <w:r>
        <w:t>полученные</w:t>
      </w:r>
      <w:r>
        <w:rPr>
          <w:spacing w:val="-4"/>
        </w:rPr>
        <w:t xml:space="preserve"> </w:t>
      </w:r>
      <w:r>
        <w:t>или</w:t>
      </w:r>
      <w:r>
        <w:rPr>
          <w:spacing w:val="-1"/>
        </w:rPr>
        <w:t xml:space="preserve"> </w:t>
      </w:r>
      <w:r>
        <w:t>имеющиеся знания</w:t>
      </w:r>
      <w:r>
        <w:rPr>
          <w:spacing w:val="-3"/>
        </w:rPr>
        <w:t xml:space="preserve"> </w:t>
      </w:r>
      <w:r>
        <w:t>в</w:t>
      </w:r>
      <w:r>
        <w:rPr>
          <w:spacing w:val="-5"/>
        </w:rPr>
        <w:t xml:space="preserve"> </w:t>
      </w:r>
      <w:r>
        <w:t>новую ситуацию.</w:t>
      </w:r>
    </w:p>
    <w:p w:rsidR="00A97E3A" w:rsidRDefault="00A97E3A" w:rsidP="00A97E3A">
      <w:pPr>
        <w:pStyle w:val="a3"/>
        <w:spacing w:before="1" w:line="276" w:lineRule="auto"/>
        <w:ind w:right="838" w:firstLine="707"/>
      </w:pPr>
      <w:r>
        <w:rPr>
          <w:i/>
          <w:u w:val="single"/>
        </w:rPr>
        <w:t>Принцип</w:t>
      </w:r>
      <w:r>
        <w:rPr>
          <w:i/>
          <w:spacing w:val="1"/>
          <w:u w:val="single"/>
        </w:rPr>
        <w:t xml:space="preserve"> </w:t>
      </w:r>
      <w:r>
        <w:rPr>
          <w:i/>
          <w:u w:val="single"/>
        </w:rPr>
        <w:t>культуросообразности.</w:t>
      </w:r>
      <w:r>
        <w:rPr>
          <w:i/>
          <w:spacing w:val="1"/>
        </w:rPr>
        <w:t xml:space="preserve"> </w:t>
      </w:r>
      <w:r>
        <w:t>Воспитание</w:t>
      </w:r>
      <w:r>
        <w:rPr>
          <w:spacing w:val="1"/>
        </w:rPr>
        <w:t xml:space="preserve"> </w:t>
      </w:r>
      <w:r>
        <w:t>у</w:t>
      </w:r>
      <w:r>
        <w:rPr>
          <w:spacing w:val="1"/>
        </w:rPr>
        <w:t xml:space="preserve"> </w:t>
      </w:r>
      <w:r>
        <w:t>ученика</w:t>
      </w:r>
      <w:r>
        <w:rPr>
          <w:spacing w:val="1"/>
        </w:rPr>
        <w:t xml:space="preserve"> </w:t>
      </w:r>
      <w:r>
        <w:t>культуры</w:t>
      </w:r>
      <w:r>
        <w:rPr>
          <w:spacing w:val="1"/>
        </w:rPr>
        <w:t xml:space="preserve"> </w:t>
      </w:r>
      <w:r>
        <w:t>соблюдения</w:t>
      </w:r>
      <w:r>
        <w:rPr>
          <w:spacing w:val="1"/>
        </w:rPr>
        <w:t xml:space="preserve"> </w:t>
      </w:r>
      <w:r>
        <w:t>научных традиций, научного исследования и новизной и оригинальностью подходов в его</w:t>
      </w:r>
      <w:r>
        <w:rPr>
          <w:spacing w:val="1"/>
        </w:rPr>
        <w:t xml:space="preserve"> </w:t>
      </w:r>
      <w:r>
        <w:t>решении</w:t>
      </w:r>
      <w:r>
        <w:rPr>
          <w:spacing w:val="1"/>
        </w:rPr>
        <w:t xml:space="preserve"> </w:t>
      </w:r>
      <w:r>
        <w:t>научной</w:t>
      </w:r>
      <w:r>
        <w:rPr>
          <w:spacing w:val="1"/>
        </w:rPr>
        <w:t xml:space="preserve"> </w:t>
      </w:r>
      <w:r>
        <w:t>задачи.</w:t>
      </w:r>
      <w:r>
        <w:rPr>
          <w:spacing w:val="1"/>
        </w:rPr>
        <w:t xml:space="preserve"> </w:t>
      </w:r>
      <w:r>
        <w:t>Принцип</w:t>
      </w:r>
      <w:r>
        <w:rPr>
          <w:spacing w:val="1"/>
        </w:rPr>
        <w:t xml:space="preserve"> </w:t>
      </w:r>
      <w:r>
        <w:t>культуросообразности</w:t>
      </w:r>
      <w:r>
        <w:rPr>
          <w:spacing w:val="1"/>
        </w:rPr>
        <w:t xml:space="preserve"> </w:t>
      </w:r>
      <w:r>
        <w:t>можно</w:t>
      </w:r>
      <w:r>
        <w:rPr>
          <w:spacing w:val="1"/>
        </w:rPr>
        <w:t xml:space="preserve"> </w:t>
      </w:r>
      <w:r>
        <w:t>считать</w:t>
      </w:r>
      <w:r>
        <w:rPr>
          <w:spacing w:val="1"/>
        </w:rPr>
        <w:t xml:space="preserve"> </w:t>
      </w:r>
      <w:r>
        <w:t>принципом</w:t>
      </w:r>
      <w:r>
        <w:rPr>
          <w:spacing w:val="1"/>
        </w:rPr>
        <w:t xml:space="preserve"> </w:t>
      </w:r>
      <w:r>
        <w:t>творческой исследовательской деятельности, когда ученик привносит в исследование что-</w:t>
      </w:r>
      <w:r>
        <w:rPr>
          <w:spacing w:val="1"/>
        </w:rPr>
        <w:t xml:space="preserve"> </w:t>
      </w:r>
      <w:r>
        <w:t>то свое, неповторимое, пронизанное своими мироощущениями и мировосприятием, что</w:t>
      </w:r>
      <w:r>
        <w:rPr>
          <w:spacing w:val="1"/>
        </w:rPr>
        <w:t xml:space="preserve"> </w:t>
      </w:r>
      <w:r>
        <w:t>позволяет сделать</w:t>
      </w:r>
      <w:r>
        <w:rPr>
          <w:spacing w:val="1"/>
        </w:rPr>
        <w:t xml:space="preserve"> </w:t>
      </w:r>
      <w:r>
        <w:t>исследование</w:t>
      </w:r>
      <w:r>
        <w:rPr>
          <w:spacing w:val="-4"/>
        </w:rPr>
        <w:t xml:space="preserve"> </w:t>
      </w:r>
      <w:r>
        <w:t>неповторимым</w:t>
      </w:r>
      <w:r>
        <w:rPr>
          <w:spacing w:val="-3"/>
        </w:rPr>
        <w:t xml:space="preserve"> </w:t>
      </w:r>
      <w:r>
        <w:t>и</w:t>
      </w:r>
      <w:r>
        <w:rPr>
          <w:spacing w:val="-1"/>
        </w:rPr>
        <w:t xml:space="preserve"> </w:t>
      </w:r>
      <w:r>
        <w:t>оригинальным.</w:t>
      </w:r>
    </w:p>
    <w:p w:rsidR="00A97E3A" w:rsidRDefault="00A97E3A" w:rsidP="00A97E3A">
      <w:pPr>
        <w:pStyle w:val="a3"/>
        <w:spacing w:before="4"/>
        <w:ind w:left="0"/>
        <w:jc w:val="left"/>
        <w:rPr>
          <w:sz w:val="28"/>
        </w:rPr>
      </w:pPr>
    </w:p>
    <w:p w:rsidR="00A97E3A" w:rsidRDefault="00A97E3A" w:rsidP="00A97E3A">
      <w:pPr>
        <w:pStyle w:val="2"/>
        <w:ind w:left="1230"/>
      </w:pPr>
      <w:r>
        <w:t>Цели</w:t>
      </w:r>
      <w:r>
        <w:rPr>
          <w:spacing w:val="-5"/>
        </w:rPr>
        <w:t xml:space="preserve"> </w:t>
      </w:r>
      <w:r>
        <w:t>и</w:t>
      </w:r>
      <w:r>
        <w:rPr>
          <w:spacing w:val="-4"/>
        </w:rPr>
        <w:t xml:space="preserve"> </w:t>
      </w:r>
      <w:r>
        <w:t>задачи</w:t>
      </w:r>
      <w:r>
        <w:rPr>
          <w:spacing w:val="-4"/>
        </w:rPr>
        <w:t xml:space="preserve"> </w:t>
      </w:r>
      <w:r>
        <w:t>Программы</w:t>
      </w:r>
    </w:p>
    <w:p w:rsidR="00A97E3A" w:rsidRDefault="00A97E3A" w:rsidP="00A97E3A">
      <w:pPr>
        <w:pStyle w:val="a3"/>
        <w:spacing w:before="34" w:line="276" w:lineRule="auto"/>
        <w:ind w:right="851" w:firstLine="707"/>
      </w:pPr>
      <w:r>
        <w:rPr>
          <w:b/>
          <w:i/>
        </w:rPr>
        <w:t xml:space="preserve">Основная цель программы – </w:t>
      </w:r>
      <w:r>
        <w:t>создание условий для становления индивидуальной</w:t>
      </w:r>
      <w:r>
        <w:rPr>
          <w:spacing w:val="1"/>
        </w:rPr>
        <w:t xml:space="preserve"> </w:t>
      </w:r>
      <w:r>
        <w:t>образовательной траектории учащихся через включение в образовательную деятельность</w:t>
      </w:r>
      <w:r>
        <w:rPr>
          <w:spacing w:val="1"/>
        </w:rPr>
        <w:t xml:space="preserve"> </w:t>
      </w:r>
      <w:r>
        <w:t>учебно-исследовательской и проектной деятельности во взаимосвязи друг с другом и с</w:t>
      </w:r>
      <w:r>
        <w:rPr>
          <w:spacing w:val="1"/>
        </w:rPr>
        <w:t xml:space="preserve"> </w:t>
      </w:r>
      <w:r>
        <w:t>содержанием</w:t>
      </w:r>
      <w:r>
        <w:rPr>
          <w:spacing w:val="6"/>
        </w:rPr>
        <w:t xml:space="preserve"> </w:t>
      </w:r>
      <w:r>
        <w:t>учебных</w:t>
      </w:r>
      <w:r>
        <w:rPr>
          <w:spacing w:val="-1"/>
        </w:rPr>
        <w:t xml:space="preserve"> </w:t>
      </w:r>
      <w:r>
        <w:t>предметов,</w:t>
      </w:r>
      <w:r>
        <w:rPr>
          <w:spacing w:val="-2"/>
        </w:rPr>
        <w:t xml:space="preserve"> </w:t>
      </w:r>
      <w:r>
        <w:t>как на уроках, так</w:t>
      </w:r>
      <w:r>
        <w:rPr>
          <w:spacing w:val="-2"/>
        </w:rPr>
        <w:t xml:space="preserve"> </w:t>
      </w:r>
      <w:r>
        <w:t>и</w:t>
      </w:r>
      <w:r>
        <w:rPr>
          <w:spacing w:val="-1"/>
        </w:rPr>
        <w:t xml:space="preserve"> </w:t>
      </w:r>
      <w:r>
        <w:t>во</w:t>
      </w:r>
      <w:r>
        <w:rPr>
          <w:spacing w:val="-4"/>
        </w:rPr>
        <w:t xml:space="preserve"> </w:t>
      </w:r>
      <w:r>
        <w:t>внеурочной</w:t>
      </w:r>
      <w:r>
        <w:rPr>
          <w:spacing w:val="1"/>
        </w:rPr>
        <w:t xml:space="preserve"> </w:t>
      </w:r>
      <w:r>
        <w:t>среде.</w:t>
      </w:r>
    </w:p>
    <w:p w:rsidR="00A97E3A" w:rsidRDefault="00A97E3A" w:rsidP="00A97E3A">
      <w:pPr>
        <w:pStyle w:val="a3"/>
        <w:spacing w:line="276" w:lineRule="auto"/>
        <w:ind w:right="849" w:firstLine="707"/>
      </w:pPr>
      <w:r>
        <w:t>Для достижения этой цели при реализации данной программы необходимо решить</w:t>
      </w:r>
      <w:r>
        <w:rPr>
          <w:spacing w:val="1"/>
        </w:rPr>
        <w:t xml:space="preserve"> </w:t>
      </w:r>
      <w:r>
        <w:t>следующие</w:t>
      </w:r>
      <w:r>
        <w:rPr>
          <w:spacing w:val="-4"/>
        </w:rPr>
        <w:t xml:space="preserve"> </w:t>
      </w:r>
      <w:r>
        <w:rPr>
          <w:b/>
          <w:i/>
        </w:rPr>
        <w:t>задачи</w:t>
      </w:r>
      <w:r>
        <w:t>:</w:t>
      </w:r>
    </w:p>
    <w:p w:rsidR="00A97E3A" w:rsidRDefault="00A97E3A" w:rsidP="006271FA">
      <w:pPr>
        <w:pStyle w:val="a5"/>
        <w:numPr>
          <w:ilvl w:val="0"/>
          <w:numId w:val="57"/>
        </w:numPr>
        <w:tabs>
          <w:tab w:val="left" w:pos="1514"/>
        </w:tabs>
        <w:spacing w:line="278" w:lineRule="auto"/>
        <w:ind w:right="1219" w:firstLine="719"/>
        <w:jc w:val="left"/>
      </w:pPr>
      <w:r>
        <w:rPr>
          <w:sz w:val="24"/>
        </w:rPr>
        <w:t>описать</w:t>
      </w:r>
      <w:r>
        <w:rPr>
          <w:spacing w:val="27"/>
          <w:sz w:val="24"/>
        </w:rPr>
        <w:t xml:space="preserve"> </w:t>
      </w:r>
      <w:r>
        <w:rPr>
          <w:sz w:val="24"/>
        </w:rPr>
        <w:t>специфику</w:t>
      </w:r>
      <w:r>
        <w:rPr>
          <w:spacing w:val="19"/>
          <w:sz w:val="24"/>
        </w:rPr>
        <w:t xml:space="preserve"> </w:t>
      </w:r>
      <w:r>
        <w:rPr>
          <w:sz w:val="24"/>
        </w:rPr>
        <w:t>учебно-исследовательской</w:t>
      </w:r>
      <w:r>
        <w:rPr>
          <w:spacing w:val="24"/>
          <w:sz w:val="24"/>
        </w:rPr>
        <w:t xml:space="preserve"> </w:t>
      </w:r>
      <w:r>
        <w:rPr>
          <w:sz w:val="24"/>
        </w:rPr>
        <w:t>и</w:t>
      </w:r>
      <w:r>
        <w:rPr>
          <w:spacing w:val="24"/>
          <w:sz w:val="24"/>
        </w:rPr>
        <w:t xml:space="preserve"> </w:t>
      </w:r>
      <w:r>
        <w:rPr>
          <w:sz w:val="24"/>
        </w:rPr>
        <w:t>проектной</w:t>
      </w:r>
      <w:r>
        <w:rPr>
          <w:spacing w:val="25"/>
          <w:sz w:val="24"/>
        </w:rPr>
        <w:t xml:space="preserve"> </w:t>
      </w:r>
      <w:r>
        <w:rPr>
          <w:sz w:val="24"/>
        </w:rPr>
        <w:t>деятельности</w:t>
      </w:r>
      <w:r>
        <w:rPr>
          <w:spacing w:val="28"/>
          <w:sz w:val="24"/>
        </w:rPr>
        <w:t xml:space="preserve"> </w:t>
      </w:r>
      <w:r>
        <w:rPr>
          <w:sz w:val="24"/>
        </w:rPr>
        <w:t>на</w:t>
      </w:r>
      <w:r>
        <w:rPr>
          <w:spacing w:val="-57"/>
          <w:sz w:val="24"/>
        </w:rPr>
        <w:t xml:space="preserve"> </w:t>
      </w:r>
      <w:r>
        <w:rPr>
          <w:sz w:val="24"/>
        </w:rPr>
        <w:t>этапе</w:t>
      </w:r>
      <w:r>
        <w:rPr>
          <w:spacing w:val="-4"/>
          <w:sz w:val="24"/>
        </w:rPr>
        <w:t xml:space="preserve"> </w:t>
      </w:r>
      <w:r>
        <w:rPr>
          <w:sz w:val="24"/>
        </w:rPr>
        <w:t>основного образования;</w:t>
      </w:r>
    </w:p>
    <w:p w:rsidR="00A97E3A" w:rsidRDefault="00A97E3A" w:rsidP="006271FA">
      <w:pPr>
        <w:pStyle w:val="a5"/>
        <w:numPr>
          <w:ilvl w:val="0"/>
          <w:numId w:val="57"/>
        </w:numPr>
        <w:tabs>
          <w:tab w:val="left" w:pos="1514"/>
        </w:tabs>
        <w:spacing w:line="278" w:lineRule="auto"/>
        <w:ind w:right="876" w:firstLine="719"/>
        <w:jc w:val="left"/>
      </w:pPr>
      <w:r>
        <w:rPr>
          <w:sz w:val="24"/>
        </w:rPr>
        <w:t>построить</w:t>
      </w:r>
      <w:r>
        <w:rPr>
          <w:spacing w:val="11"/>
          <w:sz w:val="24"/>
        </w:rPr>
        <w:t xml:space="preserve"> </w:t>
      </w:r>
      <w:r>
        <w:rPr>
          <w:sz w:val="24"/>
        </w:rPr>
        <w:t>этапы</w:t>
      </w:r>
      <w:r>
        <w:rPr>
          <w:spacing w:val="9"/>
          <w:sz w:val="24"/>
        </w:rPr>
        <w:t xml:space="preserve"> </w:t>
      </w:r>
      <w:r>
        <w:rPr>
          <w:sz w:val="24"/>
        </w:rPr>
        <w:t>введения</w:t>
      </w:r>
      <w:r>
        <w:rPr>
          <w:spacing w:val="17"/>
          <w:sz w:val="24"/>
        </w:rPr>
        <w:t xml:space="preserve"> </w:t>
      </w:r>
      <w:r>
        <w:rPr>
          <w:sz w:val="24"/>
        </w:rPr>
        <w:t>учебно-исследовательской</w:t>
      </w:r>
      <w:r>
        <w:rPr>
          <w:spacing w:val="12"/>
          <w:sz w:val="24"/>
        </w:rPr>
        <w:t xml:space="preserve"> </w:t>
      </w:r>
      <w:r>
        <w:rPr>
          <w:sz w:val="24"/>
        </w:rPr>
        <w:t>и</w:t>
      </w:r>
      <w:r>
        <w:rPr>
          <w:spacing w:val="10"/>
          <w:sz w:val="24"/>
        </w:rPr>
        <w:t xml:space="preserve"> </w:t>
      </w:r>
      <w:r>
        <w:rPr>
          <w:sz w:val="24"/>
        </w:rPr>
        <w:t>проектной</w:t>
      </w:r>
      <w:r>
        <w:rPr>
          <w:spacing w:val="11"/>
          <w:sz w:val="24"/>
        </w:rPr>
        <w:t xml:space="preserve"> </w:t>
      </w:r>
      <w:r>
        <w:rPr>
          <w:sz w:val="24"/>
        </w:rPr>
        <w:t>деятельности</w:t>
      </w:r>
      <w:r>
        <w:rPr>
          <w:spacing w:val="-57"/>
          <w:sz w:val="24"/>
        </w:rPr>
        <w:t xml:space="preserve"> </w:t>
      </w:r>
      <w:r>
        <w:rPr>
          <w:sz w:val="24"/>
        </w:rPr>
        <w:t>в</w:t>
      </w:r>
      <w:r>
        <w:rPr>
          <w:spacing w:val="-4"/>
          <w:sz w:val="24"/>
        </w:rPr>
        <w:t xml:space="preserve"> </w:t>
      </w:r>
      <w:r>
        <w:rPr>
          <w:sz w:val="24"/>
        </w:rPr>
        <w:t>образовательную</w:t>
      </w:r>
      <w:r>
        <w:rPr>
          <w:spacing w:val="4"/>
          <w:sz w:val="24"/>
        </w:rPr>
        <w:t xml:space="preserve"> </w:t>
      </w:r>
      <w:r>
        <w:rPr>
          <w:sz w:val="24"/>
        </w:rPr>
        <w:t>среду</w:t>
      </w:r>
      <w:r>
        <w:rPr>
          <w:spacing w:val="-10"/>
          <w:sz w:val="24"/>
        </w:rPr>
        <w:t xml:space="preserve"> </w:t>
      </w:r>
      <w:r>
        <w:rPr>
          <w:sz w:val="24"/>
        </w:rPr>
        <w:t>подростковой школы;</w:t>
      </w:r>
    </w:p>
    <w:p w:rsidR="00A97E3A" w:rsidRDefault="00A97E3A" w:rsidP="006271FA">
      <w:pPr>
        <w:pStyle w:val="a5"/>
        <w:numPr>
          <w:ilvl w:val="0"/>
          <w:numId w:val="57"/>
        </w:numPr>
        <w:tabs>
          <w:tab w:val="left" w:pos="1514"/>
        </w:tabs>
        <w:spacing w:line="278" w:lineRule="auto"/>
        <w:ind w:right="1353" w:firstLine="719"/>
        <w:jc w:val="left"/>
      </w:pPr>
      <w:r>
        <w:rPr>
          <w:sz w:val="24"/>
        </w:rPr>
        <w:t>построить</w:t>
      </w:r>
      <w:r>
        <w:rPr>
          <w:spacing w:val="20"/>
          <w:sz w:val="24"/>
        </w:rPr>
        <w:t xml:space="preserve"> </w:t>
      </w:r>
      <w:r>
        <w:rPr>
          <w:sz w:val="24"/>
        </w:rPr>
        <w:t>и</w:t>
      </w:r>
      <w:r>
        <w:rPr>
          <w:spacing w:val="18"/>
          <w:sz w:val="24"/>
        </w:rPr>
        <w:t xml:space="preserve"> </w:t>
      </w:r>
      <w:r>
        <w:rPr>
          <w:sz w:val="24"/>
        </w:rPr>
        <w:t>описать</w:t>
      </w:r>
      <w:r>
        <w:rPr>
          <w:spacing w:val="16"/>
          <w:sz w:val="24"/>
        </w:rPr>
        <w:t xml:space="preserve"> </w:t>
      </w:r>
      <w:r>
        <w:rPr>
          <w:sz w:val="24"/>
        </w:rPr>
        <w:t>технологию</w:t>
      </w:r>
      <w:r>
        <w:rPr>
          <w:spacing w:val="18"/>
          <w:sz w:val="24"/>
        </w:rPr>
        <w:t xml:space="preserve"> </w:t>
      </w:r>
      <w:r>
        <w:rPr>
          <w:sz w:val="24"/>
        </w:rPr>
        <w:t>реализации</w:t>
      </w:r>
      <w:r>
        <w:rPr>
          <w:spacing w:val="19"/>
          <w:sz w:val="24"/>
        </w:rPr>
        <w:t xml:space="preserve"> </w:t>
      </w:r>
      <w:r>
        <w:rPr>
          <w:sz w:val="24"/>
        </w:rPr>
        <w:t>данных</w:t>
      </w:r>
      <w:r>
        <w:rPr>
          <w:spacing w:val="22"/>
          <w:sz w:val="24"/>
        </w:rPr>
        <w:t xml:space="preserve"> </w:t>
      </w:r>
      <w:r>
        <w:rPr>
          <w:sz w:val="24"/>
        </w:rPr>
        <w:t>видов</w:t>
      </w:r>
      <w:r>
        <w:rPr>
          <w:spacing w:val="17"/>
          <w:sz w:val="24"/>
        </w:rPr>
        <w:t xml:space="preserve"> </w:t>
      </w:r>
      <w:r>
        <w:rPr>
          <w:sz w:val="24"/>
        </w:rPr>
        <w:t>деятельности</w:t>
      </w:r>
      <w:r>
        <w:rPr>
          <w:spacing w:val="18"/>
          <w:sz w:val="24"/>
        </w:rPr>
        <w:t xml:space="preserve"> </w:t>
      </w:r>
      <w:r>
        <w:rPr>
          <w:sz w:val="24"/>
        </w:rPr>
        <w:t>в</w:t>
      </w:r>
      <w:r>
        <w:rPr>
          <w:spacing w:val="-57"/>
          <w:sz w:val="24"/>
        </w:rPr>
        <w:t xml:space="preserve"> </w:t>
      </w:r>
      <w:r>
        <w:rPr>
          <w:sz w:val="24"/>
        </w:rPr>
        <w:t>образовательном</w:t>
      </w:r>
      <w:r>
        <w:rPr>
          <w:spacing w:val="-3"/>
          <w:sz w:val="24"/>
        </w:rPr>
        <w:t xml:space="preserve"> </w:t>
      </w:r>
      <w:r>
        <w:rPr>
          <w:sz w:val="24"/>
        </w:rPr>
        <w:t>процессе</w:t>
      </w:r>
      <w:r>
        <w:rPr>
          <w:spacing w:val="-1"/>
          <w:sz w:val="24"/>
        </w:rPr>
        <w:t xml:space="preserve"> </w:t>
      </w:r>
      <w:r>
        <w:rPr>
          <w:sz w:val="24"/>
        </w:rPr>
        <w:t>подростковой школы;</w:t>
      </w:r>
    </w:p>
    <w:p w:rsidR="00A97E3A" w:rsidRDefault="00A97E3A" w:rsidP="006271FA">
      <w:pPr>
        <w:pStyle w:val="a5"/>
        <w:numPr>
          <w:ilvl w:val="0"/>
          <w:numId w:val="57"/>
        </w:numPr>
        <w:tabs>
          <w:tab w:val="left" w:pos="1514"/>
        </w:tabs>
        <w:spacing w:line="278" w:lineRule="auto"/>
        <w:ind w:right="881" w:firstLine="719"/>
        <w:jc w:val="left"/>
      </w:pPr>
      <w:r>
        <w:rPr>
          <w:sz w:val="24"/>
        </w:rPr>
        <w:t>создать</w:t>
      </w:r>
      <w:r>
        <w:rPr>
          <w:spacing w:val="40"/>
          <w:sz w:val="24"/>
        </w:rPr>
        <w:t xml:space="preserve"> </w:t>
      </w:r>
      <w:r>
        <w:rPr>
          <w:sz w:val="24"/>
        </w:rPr>
        <w:t>систему</w:t>
      </w:r>
      <w:r>
        <w:rPr>
          <w:spacing w:val="31"/>
          <w:sz w:val="24"/>
        </w:rPr>
        <w:t xml:space="preserve"> </w:t>
      </w:r>
      <w:r>
        <w:rPr>
          <w:sz w:val="24"/>
        </w:rPr>
        <w:t>оценивания</w:t>
      </w:r>
      <w:r>
        <w:rPr>
          <w:spacing w:val="40"/>
          <w:sz w:val="24"/>
        </w:rPr>
        <w:t xml:space="preserve"> </w:t>
      </w:r>
      <w:r>
        <w:rPr>
          <w:sz w:val="24"/>
        </w:rPr>
        <w:t>результатов</w:t>
      </w:r>
      <w:r>
        <w:rPr>
          <w:spacing w:val="39"/>
          <w:sz w:val="24"/>
        </w:rPr>
        <w:t xml:space="preserve"> </w:t>
      </w:r>
      <w:r>
        <w:rPr>
          <w:sz w:val="24"/>
        </w:rPr>
        <w:t>образования</w:t>
      </w:r>
      <w:r>
        <w:rPr>
          <w:spacing w:val="40"/>
          <w:sz w:val="24"/>
        </w:rPr>
        <w:t xml:space="preserve"> </w:t>
      </w:r>
      <w:r>
        <w:rPr>
          <w:sz w:val="24"/>
        </w:rPr>
        <w:t>с</w:t>
      </w:r>
      <w:r>
        <w:rPr>
          <w:spacing w:val="35"/>
          <w:sz w:val="24"/>
        </w:rPr>
        <w:t xml:space="preserve"> </w:t>
      </w:r>
      <w:r>
        <w:rPr>
          <w:sz w:val="24"/>
        </w:rPr>
        <w:t>использованием</w:t>
      </w:r>
      <w:r>
        <w:rPr>
          <w:spacing w:val="37"/>
          <w:sz w:val="24"/>
        </w:rPr>
        <w:t xml:space="preserve"> </w:t>
      </w:r>
      <w:r>
        <w:rPr>
          <w:sz w:val="24"/>
        </w:rPr>
        <w:t>таких</w:t>
      </w:r>
      <w:r>
        <w:rPr>
          <w:spacing w:val="-57"/>
          <w:sz w:val="24"/>
        </w:rPr>
        <w:t xml:space="preserve"> </w:t>
      </w:r>
      <w:r>
        <w:rPr>
          <w:sz w:val="24"/>
        </w:rPr>
        <w:t>видов</w:t>
      </w:r>
      <w:r>
        <w:rPr>
          <w:spacing w:val="-2"/>
          <w:sz w:val="24"/>
        </w:rPr>
        <w:t xml:space="preserve"> </w:t>
      </w:r>
      <w:r>
        <w:rPr>
          <w:sz w:val="24"/>
        </w:rPr>
        <w:t>деятельности</w:t>
      </w:r>
      <w:r>
        <w:rPr>
          <w:spacing w:val="2"/>
          <w:sz w:val="24"/>
        </w:rPr>
        <w:t xml:space="preserve"> </w:t>
      </w:r>
      <w:r>
        <w:rPr>
          <w:sz w:val="24"/>
        </w:rPr>
        <w:t>как</w:t>
      </w:r>
      <w:r>
        <w:rPr>
          <w:spacing w:val="-1"/>
          <w:sz w:val="24"/>
        </w:rPr>
        <w:t xml:space="preserve"> </w:t>
      </w:r>
      <w:r>
        <w:rPr>
          <w:sz w:val="24"/>
        </w:rPr>
        <w:t>учебно-исследовательская</w:t>
      </w:r>
      <w:r>
        <w:rPr>
          <w:spacing w:val="1"/>
          <w:sz w:val="24"/>
        </w:rPr>
        <w:t xml:space="preserve"> </w:t>
      </w:r>
      <w:r>
        <w:rPr>
          <w:sz w:val="24"/>
        </w:rPr>
        <w:t>и</w:t>
      </w:r>
      <w:r>
        <w:rPr>
          <w:spacing w:val="-1"/>
          <w:sz w:val="24"/>
        </w:rPr>
        <w:t xml:space="preserve"> </w:t>
      </w:r>
      <w:r>
        <w:rPr>
          <w:sz w:val="24"/>
        </w:rPr>
        <w:t>проектная;</w:t>
      </w:r>
    </w:p>
    <w:p w:rsidR="00A97E3A" w:rsidRDefault="00A97E3A" w:rsidP="00A97E3A">
      <w:pPr>
        <w:spacing w:line="278" w:lineRule="auto"/>
        <w:sectPr w:rsidR="00A97E3A">
          <w:pgSz w:w="11920" w:h="16850"/>
          <w:pgMar w:top="1160" w:right="0" w:bottom="1220" w:left="1180" w:header="0" w:footer="943" w:gutter="0"/>
          <w:cols w:space="720"/>
        </w:sectPr>
      </w:pPr>
    </w:p>
    <w:p w:rsidR="00A97E3A" w:rsidRDefault="00A97E3A" w:rsidP="006271FA">
      <w:pPr>
        <w:pStyle w:val="a5"/>
        <w:numPr>
          <w:ilvl w:val="0"/>
          <w:numId w:val="57"/>
        </w:numPr>
        <w:tabs>
          <w:tab w:val="left" w:pos="1514"/>
        </w:tabs>
        <w:spacing w:before="74" w:line="276" w:lineRule="auto"/>
        <w:ind w:right="849" w:firstLine="719"/>
      </w:pPr>
      <w:r>
        <w:rPr>
          <w:sz w:val="24"/>
        </w:rPr>
        <w:t>описать</w:t>
      </w:r>
      <w:r>
        <w:rPr>
          <w:spacing w:val="1"/>
          <w:sz w:val="24"/>
        </w:rPr>
        <w:t xml:space="preserve"> </w:t>
      </w:r>
      <w:r>
        <w:rPr>
          <w:sz w:val="24"/>
        </w:rPr>
        <w:t>образовательные</w:t>
      </w:r>
      <w:r>
        <w:rPr>
          <w:spacing w:val="1"/>
          <w:sz w:val="24"/>
        </w:rPr>
        <w:t xml:space="preserve"> </w:t>
      </w:r>
      <w:r>
        <w:rPr>
          <w:sz w:val="24"/>
        </w:rPr>
        <w:t>результаты,</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получены</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реализации</w:t>
      </w:r>
      <w:r>
        <w:rPr>
          <w:spacing w:val="-2"/>
          <w:sz w:val="24"/>
        </w:rPr>
        <w:t xml:space="preserve"> </w:t>
      </w:r>
      <w:r>
        <w:rPr>
          <w:sz w:val="24"/>
        </w:rPr>
        <w:t>данных</w:t>
      </w:r>
      <w:r>
        <w:rPr>
          <w:spacing w:val="5"/>
          <w:sz w:val="24"/>
        </w:rPr>
        <w:t xml:space="preserve"> </w:t>
      </w:r>
      <w:r>
        <w:rPr>
          <w:sz w:val="24"/>
        </w:rPr>
        <w:t>видов деятельности.</w:t>
      </w:r>
    </w:p>
    <w:p w:rsidR="00A97E3A" w:rsidRDefault="00A97E3A" w:rsidP="00A97E3A">
      <w:pPr>
        <w:pStyle w:val="a3"/>
        <w:spacing w:before="5"/>
        <w:ind w:left="0"/>
        <w:jc w:val="left"/>
        <w:rPr>
          <w:sz w:val="21"/>
        </w:rPr>
      </w:pPr>
    </w:p>
    <w:p w:rsidR="00A97E3A" w:rsidRDefault="00A97E3A" w:rsidP="00A97E3A">
      <w:pPr>
        <w:pStyle w:val="2"/>
        <w:ind w:left="1241"/>
      </w:pPr>
      <w:r>
        <w:t>Планируемые</w:t>
      </w:r>
      <w:r>
        <w:rPr>
          <w:spacing w:val="-10"/>
        </w:rPr>
        <w:t xml:space="preserve"> </w:t>
      </w:r>
      <w:r>
        <w:t>результаты</w:t>
      </w:r>
      <w:r>
        <w:rPr>
          <w:spacing w:val="-7"/>
        </w:rPr>
        <w:t xml:space="preserve"> </w:t>
      </w:r>
      <w:r>
        <w:t>освоения</w:t>
      </w:r>
      <w:r>
        <w:rPr>
          <w:spacing w:val="-8"/>
        </w:rPr>
        <w:t xml:space="preserve"> </w:t>
      </w:r>
      <w:r>
        <w:t>Программы</w:t>
      </w:r>
    </w:p>
    <w:p w:rsidR="00A97E3A" w:rsidRDefault="00A97E3A" w:rsidP="00A97E3A">
      <w:pPr>
        <w:pStyle w:val="a3"/>
        <w:spacing w:before="154" w:line="276" w:lineRule="auto"/>
        <w:ind w:right="839" w:firstLine="707"/>
      </w:pPr>
      <w:r>
        <w:t>В результате освоения Программы учащиеся приобретут опыт проектной и учебно-</w:t>
      </w:r>
      <w:r>
        <w:rPr>
          <w:spacing w:val="1"/>
        </w:rPr>
        <w:t xml:space="preserve"> </w:t>
      </w:r>
      <w:r>
        <w:t>исследовательской</w:t>
      </w:r>
      <w:r>
        <w:rPr>
          <w:spacing w:val="1"/>
        </w:rPr>
        <w:t xml:space="preserve"> </w:t>
      </w:r>
      <w:r>
        <w:t>деятельности</w:t>
      </w:r>
      <w:r>
        <w:rPr>
          <w:spacing w:val="1"/>
        </w:rPr>
        <w:t xml:space="preserve"> </w:t>
      </w:r>
      <w:r>
        <w:t>как</w:t>
      </w:r>
      <w:r>
        <w:rPr>
          <w:spacing w:val="1"/>
        </w:rPr>
        <w:t xml:space="preserve"> </w:t>
      </w:r>
      <w:r>
        <w:t>особой</w:t>
      </w:r>
      <w:r>
        <w:rPr>
          <w:spacing w:val="1"/>
        </w:rPr>
        <w:t xml:space="preserve"> </w:t>
      </w:r>
      <w:r>
        <w:t>формы</w:t>
      </w:r>
      <w:r>
        <w:rPr>
          <w:spacing w:val="1"/>
        </w:rPr>
        <w:t xml:space="preserve"> </w:t>
      </w:r>
      <w:r>
        <w:t>учебной</w:t>
      </w:r>
      <w:r>
        <w:rPr>
          <w:spacing w:val="1"/>
        </w:rPr>
        <w:t xml:space="preserve"> </w:t>
      </w:r>
      <w:r>
        <w:t>работы,</w:t>
      </w:r>
      <w:r>
        <w:rPr>
          <w:spacing w:val="1"/>
        </w:rPr>
        <w:t xml:space="preserve"> </w:t>
      </w:r>
      <w:r>
        <w:t>способствующей</w:t>
      </w:r>
      <w:r>
        <w:rPr>
          <w:spacing w:val="1"/>
        </w:rPr>
        <w:t xml:space="preserve"> </w:t>
      </w:r>
      <w:r>
        <w:t>воспитанию</w:t>
      </w:r>
      <w:r>
        <w:rPr>
          <w:spacing w:val="1"/>
        </w:rPr>
        <w:t xml:space="preserve"> </w:t>
      </w:r>
      <w:r>
        <w:t>самостоятельности,</w:t>
      </w:r>
      <w:r>
        <w:rPr>
          <w:spacing w:val="1"/>
        </w:rPr>
        <w:t xml:space="preserve"> </w:t>
      </w:r>
      <w:r>
        <w:t>инициативности,</w:t>
      </w:r>
      <w:r>
        <w:rPr>
          <w:spacing w:val="1"/>
        </w:rPr>
        <w:t xml:space="preserve"> </w:t>
      </w:r>
      <w:r>
        <w:t>ответственности,</w:t>
      </w:r>
      <w:r>
        <w:rPr>
          <w:spacing w:val="61"/>
        </w:rPr>
        <w:t xml:space="preserve"> </w:t>
      </w:r>
      <w:r>
        <w:t>повышению</w:t>
      </w:r>
      <w:r>
        <w:rPr>
          <w:spacing w:val="1"/>
        </w:rPr>
        <w:t xml:space="preserve"> </w:t>
      </w:r>
      <w:r>
        <w:t>мотивации и эффективности учебной деятельности; в ходе реализации исходного замысла</w:t>
      </w:r>
      <w:r>
        <w:rPr>
          <w:spacing w:val="1"/>
        </w:rPr>
        <w:t xml:space="preserve"> </w:t>
      </w:r>
      <w:r>
        <w:t>на</w:t>
      </w:r>
      <w:r>
        <w:rPr>
          <w:spacing w:val="1"/>
        </w:rPr>
        <w:t xml:space="preserve"> </w:t>
      </w:r>
      <w:r>
        <w:t>практическом</w:t>
      </w:r>
      <w:r>
        <w:rPr>
          <w:spacing w:val="1"/>
        </w:rPr>
        <w:t xml:space="preserve"> </w:t>
      </w:r>
      <w:r>
        <w:t>уровне</w:t>
      </w:r>
      <w:r>
        <w:rPr>
          <w:spacing w:val="1"/>
        </w:rPr>
        <w:t xml:space="preserve"> </w:t>
      </w:r>
      <w:r>
        <w:t>овладеют</w:t>
      </w:r>
      <w:r>
        <w:rPr>
          <w:spacing w:val="1"/>
        </w:rPr>
        <w:t xml:space="preserve"> </w:t>
      </w:r>
      <w:r>
        <w:t>умением</w:t>
      </w:r>
      <w:r>
        <w:rPr>
          <w:spacing w:val="1"/>
        </w:rPr>
        <w:t xml:space="preserve"> </w:t>
      </w:r>
      <w:r>
        <w:t>выбирать</w:t>
      </w:r>
      <w:r>
        <w:rPr>
          <w:spacing w:val="1"/>
        </w:rPr>
        <w:t xml:space="preserve"> </w:t>
      </w:r>
      <w:r>
        <w:t>адекватные</w:t>
      </w:r>
      <w:r>
        <w:rPr>
          <w:spacing w:val="1"/>
        </w:rPr>
        <w:t xml:space="preserve"> </w:t>
      </w:r>
      <w:r>
        <w:t>стоящей</w:t>
      </w:r>
      <w:r>
        <w:rPr>
          <w:spacing w:val="61"/>
        </w:rPr>
        <w:t xml:space="preserve"> </w:t>
      </w:r>
      <w:r>
        <w:t>задаче</w:t>
      </w:r>
      <w:r>
        <w:rPr>
          <w:spacing w:val="1"/>
        </w:rPr>
        <w:t xml:space="preserve"> </w:t>
      </w:r>
      <w:r>
        <w:t>средства, принимать решения, в том числе и в ситуациях неопределённости. Они получат</w:t>
      </w:r>
      <w:r>
        <w:rPr>
          <w:spacing w:val="1"/>
        </w:rPr>
        <w:t xml:space="preserve"> </w:t>
      </w:r>
      <w:r>
        <w:t>возможность развить способность к разработке нескольких вариантов решений, к поиску</w:t>
      </w:r>
      <w:r>
        <w:rPr>
          <w:spacing w:val="1"/>
        </w:rPr>
        <w:t xml:space="preserve"> </w:t>
      </w:r>
      <w:r>
        <w:rPr>
          <w:spacing w:val="-1"/>
        </w:rPr>
        <w:t>нестандартных</w:t>
      </w:r>
      <w:r>
        <w:rPr>
          <w:spacing w:val="1"/>
        </w:rPr>
        <w:t xml:space="preserve"> </w:t>
      </w:r>
      <w:r>
        <w:rPr>
          <w:spacing w:val="-1"/>
        </w:rPr>
        <w:t>решений,</w:t>
      </w:r>
      <w:r>
        <w:rPr>
          <w:spacing w:val="1"/>
        </w:rPr>
        <w:t xml:space="preserve"> </w:t>
      </w:r>
      <w:r>
        <w:rPr>
          <w:spacing w:val="-1"/>
        </w:rPr>
        <w:t>поиску</w:t>
      </w:r>
      <w:r>
        <w:rPr>
          <w:spacing w:val="-17"/>
        </w:rPr>
        <w:t xml:space="preserve"> </w:t>
      </w:r>
      <w:r>
        <w:t>и</w:t>
      </w:r>
      <w:r>
        <w:rPr>
          <w:spacing w:val="2"/>
        </w:rPr>
        <w:t xml:space="preserve"> </w:t>
      </w:r>
      <w:r>
        <w:t>осуществлению</w:t>
      </w:r>
      <w:r>
        <w:rPr>
          <w:spacing w:val="-3"/>
        </w:rPr>
        <w:t xml:space="preserve"> </w:t>
      </w:r>
      <w:r>
        <w:t>наиболее</w:t>
      </w:r>
      <w:r>
        <w:rPr>
          <w:spacing w:val="-3"/>
        </w:rPr>
        <w:t xml:space="preserve"> </w:t>
      </w:r>
      <w:r>
        <w:t>приемлемого</w:t>
      </w:r>
      <w:r>
        <w:rPr>
          <w:spacing w:val="6"/>
        </w:rPr>
        <w:t xml:space="preserve"> </w:t>
      </w:r>
      <w:r>
        <w:t>решения.</w:t>
      </w:r>
    </w:p>
    <w:p w:rsidR="00A97E3A" w:rsidRDefault="00A97E3A" w:rsidP="00A97E3A">
      <w:pPr>
        <w:pStyle w:val="a3"/>
        <w:spacing w:line="276" w:lineRule="auto"/>
        <w:ind w:right="850" w:firstLine="707"/>
      </w:pPr>
      <w:r>
        <w:t>В</w:t>
      </w:r>
      <w:r>
        <w:rPr>
          <w:spacing w:val="1"/>
        </w:rPr>
        <w:t xml:space="preserve"> </w:t>
      </w:r>
      <w:r>
        <w:t>ходе</w:t>
      </w:r>
      <w:r>
        <w:rPr>
          <w:spacing w:val="1"/>
        </w:rPr>
        <w:t xml:space="preserve"> </w:t>
      </w:r>
      <w:r>
        <w:t>планирования</w:t>
      </w:r>
      <w:r>
        <w:rPr>
          <w:spacing w:val="1"/>
        </w:rPr>
        <w:t xml:space="preserve"> </w:t>
      </w:r>
      <w:r>
        <w:t>и</w:t>
      </w:r>
      <w:r>
        <w:rPr>
          <w:spacing w:val="1"/>
        </w:rPr>
        <w:t xml:space="preserve"> </w:t>
      </w:r>
      <w:r>
        <w:t>выполнения</w:t>
      </w:r>
      <w:r>
        <w:rPr>
          <w:spacing w:val="1"/>
        </w:rPr>
        <w:t xml:space="preserve"> </w:t>
      </w:r>
      <w:r>
        <w:t>учебных</w:t>
      </w:r>
      <w:r>
        <w:rPr>
          <w:spacing w:val="1"/>
        </w:rPr>
        <w:t xml:space="preserve"> </w:t>
      </w:r>
      <w:r>
        <w:t>исследований</w:t>
      </w:r>
      <w:r>
        <w:rPr>
          <w:spacing w:val="1"/>
        </w:rPr>
        <w:t xml:space="preserve"> </w:t>
      </w:r>
      <w:r>
        <w:t>учащиеся</w:t>
      </w:r>
      <w:r>
        <w:rPr>
          <w:spacing w:val="61"/>
        </w:rPr>
        <w:t xml:space="preserve"> </w:t>
      </w:r>
      <w:r>
        <w:t>освоят</w:t>
      </w:r>
      <w:r>
        <w:rPr>
          <w:spacing w:val="1"/>
        </w:rPr>
        <w:t xml:space="preserve"> </w:t>
      </w:r>
      <w:r>
        <w:t>умение</w:t>
      </w:r>
      <w:r>
        <w:rPr>
          <w:spacing w:val="1"/>
        </w:rPr>
        <w:t xml:space="preserve"> </w:t>
      </w:r>
      <w:r>
        <w:rPr>
          <w:i/>
        </w:rPr>
        <w:t>оперировать</w:t>
      </w:r>
      <w:r>
        <w:rPr>
          <w:i/>
          <w:spacing w:val="1"/>
        </w:rPr>
        <w:t xml:space="preserve"> </w:t>
      </w:r>
      <w:r>
        <w:rPr>
          <w:i/>
        </w:rPr>
        <w:t>гипотезами</w:t>
      </w:r>
      <w:r>
        <w:rPr>
          <w:i/>
          <w:spacing w:val="1"/>
        </w:rPr>
        <w:t xml:space="preserve"> </w:t>
      </w:r>
      <w:r>
        <w:t>как</w:t>
      </w:r>
      <w:r>
        <w:rPr>
          <w:spacing w:val="1"/>
        </w:rPr>
        <w:t xml:space="preserve"> </w:t>
      </w:r>
      <w:r>
        <w:t>отличительным</w:t>
      </w:r>
      <w:r>
        <w:rPr>
          <w:spacing w:val="1"/>
        </w:rPr>
        <w:t xml:space="preserve"> </w:t>
      </w:r>
      <w:r>
        <w:t>инструментом</w:t>
      </w:r>
      <w:r>
        <w:rPr>
          <w:spacing w:val="1"/>
        </w:rPr>
        <w:t xml:space="preserve"> </w:t>
      </w:r>
      <w:r>
        <w:t>научного</w:t>
      </w:r>
      <w:r>
        <w:rPr>
          <w:spacing w:val="1"/>
        </w:rPr>
        <w:t xml:space="preserve"> </w:t>
      </w:r>
      <w:r>
        <w:t>рассуждения, приобретут опыт решения интеллектуальных задач на основе мысленного</w:t>
      </w:r>
      <w:r>
        <w:rPr>
          <w:spacing w:val="1"/>
        </w:rPr>
        <w:t xml:space="preserve"> </w:t>
      </w:r>
      <w:r>
        <w:t>построения</w:t>
      </w:r>
      <w:r>
        <w:rPr>
          <w:spacing w:val="-1"/>
        </w:rPr>
        <w:t xml:space="preserve"> </w:t>
      </w:r>
      <w:r>
        <w:t>различных предположений</w:t>
      </w:r>
      <w:r>
        <w:rPr>
          <w:spacing w:val="-1"/>
        </w:rPr>
        <w:t xml:space="preserve"> </w:t>
      </w:r>
      <w:r>
        <w:t>и</w:t>
      </w:r>
      <w:r>
        <w:rPr>
          <w:spacing w:val="-3"/>
        </w:rPr>
        <w:t xml:space="preserve"> </w:t>
      </w:r>
      <w:r>
        <w:t>их</w:t>
      </w:r>
      <w:r>
        <w:rPr>
          <w:spacing w:val="2"/>
        </w:rPr>
        <w:t xml:space="preserve"> </w:t>
      </w:r>
      <w:r>
        <w:t>последующей</w:t>
      </w:r>
      <w:r>
        <w:rPr>
          <w:spacing w:val="-1"/>
        </w:rPr>
        <w:t xml:space="preserve"> </w:t>
      </w:r>
      <w:r>
        <w:t>проверки.</w:t>
      </w:r>
    </w:p>
    <w:p w:rsidR="00A97E3A" w:rsidRDefault="00A97E3A" w:rsidP="00A97E3A">
      <w:pPr>
        <w:spacing w:before="1" w:line="276" w:lineRule="auto"/>
        <w:ind w:left="522" w:right="833" w:firstLine="707"/>
        <w:jc w:val="both"/>
        <w:rPr>
          <w:sz w:val="24"/>
        </w:rPr>
      </w:pPr>
      <w:r>
        <w:rPr>
          <w:sz w:val="24"/>
        </w:rPr>
        <w:t>В результате целенаправленной учебной деятельности, осуществляемой в формах</w:t>
      </w:r>
      <w:r>
        <w:rPr>
          <w:spacing w:val="1"/>
          <w:sz w:val="24"/>
        </w:rPr>
        <w:t xml:space="preserve"> </w:t>
      </w:r>
      <w:r>
        <w:rPr>
          <w:i/>
          <w:sz w:val="24"/>
        </w:rPr>
        <w:t>учебного исследования</w:t>
      </w:r>
      <w:r>
        <w:rPr>
          <w:sz w:val="24"/>
        </w:rPr>
        <w:t xml:space="preserve">, </w:t>
      </w:r>
      <w:r>
        <w:rPr>
          <w:i/>
          <w:sz w:val="24"/>
        </w:rPr>
        <w:t>учебного проекта</w:t>
      </w:r>
      <w:r>
        <w:rPr>
          <w:sz w:val="24"/>
        </w:rPr>
        <w:t xml:space="preserve">, в ходе </w:t>
      </w:r>
      <w:r>
        <w:rPr>
          <w:i/>
          <w:sz w:val="24"/>
        </w:rPr>
        <w:t xml:space="preserve">освоения системы научных понятий </w:t>
      </w:r>
      <w:r>
        <w:rPr>
          <w:sz w:val="24"/>
        </w:rPr>
        <w:t>у</w:t>
      </w:r>
      <w:r>
        <w:rPr>
          <w:spacing w:val="1"/>
          <w:sz w:val="24"/>
        </w:rPr>
        <w:t xml:space="preserve"> </w:t>
      </w:r>
      <w:r>
        <w:rPr>
          <w:sz w:val="24"/>
        </w:rPr>
        <w:t>выпускников</w:t>
      </w:r>
      <w:r>
        <w:rPr>
          <w:spacing w:val="-1"/>
          <w:sz w:val="24"/>
        </w:rPr>
        <w:t xml:space="preserve"> </w:t>
      </w:r>
      <w:r>
        <w:rPr>
          <w:sz w:val="24"/>
        </w:rPr>
        <w:t>будут заложены:</w:t>
      </w:r>
    </w:p>
    <w:p w:rsidR="00A97E3A" w:rsidRDefault="00A97E3A" w:rsidP="006271FA">
      <w:pPr>
        <w:pStyle w:val="a5"/>
        <w:numPr>
          <w:ilvl w:val="0"/>
          <w:numId w:val="57"/>
        </w:numPr>
        <w:tabs>
          <w:tab w:val="left" w:pos="1514"/>
        </w:tabs>
        <w:spacing w:line="278" w:lineRule="auto"/>
        <w:ind w:right="843" w:firstLine="719"/>
      </w:pPr>
      <w:r>
        <w:rPr>
          <w:sz w:val="24"/>
        </w:rPr>
        <w:t>потребность</w:t>
      </w:r>
      <w:r>
        <w:rPr>
          <w:spacing w:val="1"/>
          <w:sz w:val="24"/>
        </w:rPr>
        <w:t xml:space="preserve"> </w:t>
      </w:r>
      <w:r>
        <w:rPr>
          <w:sz w:val="24"/>
        </w:rPr>
        <w:t>вникать</w:t>
      </w:r>
      <w:r>
        <w:rPr>
          <w:spacing w:val="1"/>
          <w:sz w:val="24"/>
        </w:rPr>
        <w:t xml:space="preserve"> </w:t>
      </w:r>
      <w:r>
        <w:rPr>
          <w:sz w:val="24"/>
        </w:rPr>
        <w:t>в</w:t>
      </w:r>
      <w:r>
        <w:rPr>
          <w:spacing w:val="1"/>
          <w:sz w:val="24"/>
        </w:rPr>
        <w:t xml:space="preserve"> </w:t>
      </w:r>
      <w:r>
        <w:rPr>
          <w:sz w:val="24"/>
        </w:rPr>
        <w:t>суть</w:t>
      </w:r>
      <w:r>
        <w:rPr>
          <w:spacing w:val="1"/>
          <w:sz w:val="24"/>
        </w:rPr>
        <w:t xml:space="preserve"> </w:t>
      </w:r>
      <w:r>
        <w:rPr>
          <w:sz w:val="24"/>
        </w:rPr>
        <w:t>изучаемых</w:t>
      </w:r>
      <w:r>
        <w:rPr>
          <w:spacing w:val="1"/>
          <w:sz w:val="24"/>
        </w:rPr>
        <w:t xml:space="preserve"> </w:t>
      </w:r>
      <w:r>
        <w:rPr>
          <w:sz w:val="24"/>
        </w:rPr>
        <w:t>проблем,</w:t>
      </w:r>
      <w:r>
        <w:rPr>
          <w:spacing w:val="1"/>
          <w:sz w:val="24"/>
        </w:rPr>
        <w:t xml:space="preserve"> </w:t>
      </w:r>
      <w:r>
        <w:rPr>
          <w:sz w:val="24"/>
        </w:rPr>
        <w:t>ставить</w:t>
      </w:r>
      <w:r>
        <w:rPr>
          <w:spacing w:val="61"/>
          <w:sz w:val="24"/>
        </w:rPr>
        <w:t xml:space="preserve"> </w:t>
      </w:r>
      <w:r>
        <w:rPr>
          <w:sz w:val="24"/>
        </w:rPr>
        <w:t>вопросы,</w:t>
      </w:r>
      <w:r>
        <w:rPr>
          <w:spacing w:val="1"/>
          <w:sz w:val="24"/>
        </w:rPr>
        <w:t xml:space="preserve"> </w:t>
      </w:r>
      <w:r>
        <w:rPr>
          <w:sz w:val="24"/>
        </w:rPr>
        <w:t>затрагивающие</w:t>
      </w:r>
      <w:r>
        <w:rPr>
          <w:spacing w:val="-5"/>
          <w:sz w:val="24"/>
        </w:rPr>
        <w:t xml:space="preserve"> </w:t>
      </w:r>
      <w:r>
        <w:rPr>
          <w:sz w:val="24"/>
        </w:rPr>
        <w:t>основы</w:t>
      </w:r>
      <w:r>
        <w:rPr>
          <w:spacing w:val="-5"/>
          <w:sz w:val="24"/>
        </w:rPr>
        <w:t xml:space="preserve"> </w:t>
      </w:r>
      <w:r>
        <w:rPr>
          <w:sz w:val="24"/>
        </w:rPr>
        <w:t>знаний,</w:t>
      </w:r>
      <w:r>
        <w:rPr>
          <w:spacing w:val="-3"/>
          <w:sz w:val="24"/>
        </w:rPr>
        <w:t xml:space="preserve"> </w:t>
      </w:r>
      <w:r>
        <w:rPr>
          <w:sz w:val="24"/>
        </w:rPr>
        <w:t>личный,</w:t>
      </w:r>
      <w:r>
        <w:rPr>
          <w:spacing w:val="-4"/>
          <w:sz w:val="24"/>
        </w:rPr>
        <w:t xml:space="preserve"> </w:t>
      </w:r>
      <w:r>
        <w:rPr>
          <w:sz w:val="24"/>
        </w:rPr>
        <w:t>социальный,</w:t>
      </w:r>
      <w:r>
        <w:rPr>
          <w:spacing w:val="-8"/>
          <w:sz w:val="24"/>
        </w:rPr>
        <w:t xml:space="preserve"> </w:t>
      </w:r>
      <w:r>
        <w:rPr>
          <w:sz w:val="24"/>
        </w:rPr>
        <w:t>исторический</w:t>
      </w:r>
      <w:r>
        <w:rPr>
          <w:spacing w:val="-2"/>
          <w:sz w:val="24"/>
        </w:rPr>
        <w:t xml:space="preserve"> </w:t>
      </w:r>
      <w:r>
        <w:rPr>
          <w:sz w:val="24"/>
        </w:rPr>
        <w:t>жизненный</w:t>
      </w:r>
      <w:r>
        <w:rPr>
          <w:spacing w:val="-3"/>
          <w:sz w:val="24"/>
        </w:rPr>
        <w:t xml:space="preserve"> </w:t>
      </w:r>
      <w:r>
        <w:rPr>
          <w:sz w:val="24"/>
        </w:rPr>
        <w:t>опыт;</w:t>
      </w:r>
    </w:p>
    <w:p w:rsidR="00A97E3A" w:rsidRDefault="00A97E3A" w:rsidP="006271FA">
      <w:pPr>
        <w:pStyle w:val="a5"/>
        <w:numPr>
          <w:ilvl w:val="0"/>
          <w:numId w:val="57"/>
        </w:numPr>
        <w:tabs>
          <w:tab w:val="left" w:pos="1514"/>
        </w:tabs>
        <w:spacing w:line="272" w:lineRule="exact"/>
        <w:ind w:left="1513" w:hanging="275"/>
      </w:pPr>
      <w:r>
        <w:rPr>
          <w:sz w:val="24"/>
        </w:rPr>
        <w:t>основы</w:t>
      </w:r>
      <w:r>
        <w:rPr>
          <w:spacing w:val="-8"/>
          <w:sz w:val="24"/>
        </w:rPr>
        <w:t xml:space="preserve"> </w:t>
      </w:r>
      <w:r>
        <w:rPr>
          <w:sz w:val="24"/>
        </w:rPr>
        <w:t>критического</w:t>
      </w:r>
      <w:r>
        <w:rPr>
          <w:spacing w:val="-4"/>
          <w:sz w:val="24"/>
        </w:rPr>
        <w:t xml:space="preserve"> </w:t>
      </w:r>
      <w:r>
        <w:rPr>
          <w:sz w:val="24"/>
        </w:rPr>
        <w:t>отношения</w:t>
      </w:r>
      <w:r>
        <w:rPr>
          <w:spacing w:val="-9"/>
          <w:sz w:val="24"/>
        </w:rPr>
        <w:t xml:space="preserve"> </w:t>
      </w:r>
      <w:r>
        <w:rPr>
          <w:sz w:val="24"/>
        </w:rPr>
        <w:t>к</w:t>
      </w:r>
      <w:r>
        <w:rPr>
          <w:spacing w:val="-7"/>
          <w:sz w:val="24"/>
        </w:rPr>
        <w:t xml:space="preserve"> </w:t>
      </w:r>
      <w:r>
        <w:rPr>
          <w:sz w:val="24"/>
        </w:rPr>
        <w:t>знанию,</w:t>
      </w:r>
      <w:r>
        <w:rPr>
          <w:spacing w:val="-4"/>
          <w:sz w:val="24"/>
        </w:rPr>
        <w:t xml:space="preserve"> </w:t>
      </w:r>
      <w:r>
        <w:rPr>
          <w:sz w:val="24"/>
        </w:rPr>
        <w:t>жизненному</w:t>
      </w:r>
      <w:r>
        <w:rPr>
          <w:spacing w:val="-13"/>
          <w:sz w:val="24"/>
        </w:rPr>
        <w:t xml:space="preserve"> </w:t>
      </w:r>
      <w:r>
        <w:rPr>
          <w:sz w:val="24"/>
        </w:rPr>
        <w:t>опыту;</w:t>
      </w:r>
    </w:p>
    <w:p w:rsidR="00A97E3A" w:rsidRDefault="00A97E3A" w:rsidP="006271FA">
      <w:pPr>
        <w:pStyle w:val="a5"/>
        <w:numPr>
          <w:ilvl w:val="0"/>
          <w:numId w:val="57"/>
        </w:numPr>
        <w:tabs>
          <w:tab w:val="left" w:pos="1514"/>
        </w:tabs>
        <w:spacing w:before="39"/>
        <w:ind w:left="1513" w:hanging="275"/>
      </w:pPr>
      <w:r>
        <w:rPr>
          <w:sz w:val="24"/>
        </w:rPr>
        <w:t>основы</w:t>
      </w:r>
      <w:r>
        <w:rPr>
          <w:spacing w:val="-8"/>
          <w:sz w:val="24"/>
        </w:rPr>
        <w:t xml:space="preserve"> </w:t>
      </w:r>
      <w:r>
        <w:rPr>
          <w:sz w:val="24"/>
        </w:rPr>
        <w:t>ценностных</w:t>
      </w:r>
      <w:r>
        <w:rPr>
          <w:spacing w:val="-1"/>
          <w:sz w:val="24"/>
        </w:rPr>
        <w:t xml:space="preserve"> </w:t>
      </w:r>
      <w:r>
        <w:rPr>
          <w:sz w:val="24"/>
        </w:rPr>
        <w:t>суждений</w:t>
      </w:r>
      <w:r>
        <w:rPr>
          <w:spacing w:val="-6"/>
          <w:sz w:val="24"/>
        </w:rPr>
        <w:t xml:space="preserve"> </w:t>
      </w:r>
      <w:r>
        <w:rPr>
          <w:sz w:val="24"/>
        </w:rPr>
        <w:t>и</w:t>
      </w:r>
      <w:r>
        <w:rPr>
          <w:spacing w:val="-5"/>
          <w:sz w:val="24"/>
        </w:rPr>
        <w:t xml:space="preserve"> </w:t>
      </w:r>
      <w:r>
        <w:rPr>
          <w:sz w:val="24"/>
        </w:rPr>
        <w:t>оценок;</w:t>
      </w:r>
    </w:p>
    <w:p w:rsidR="00A97E3A" w:rsidRDefault="00A97E3A" w:rsidP="006271FA">
      <w:pPr>
        <w:pStyle w:val="a5"/>
        <w:numPr>
          <w:ilvl w:val="0"/>
          <w:numId w:val="57"/>
        </w:numPr>
        <w:tabs>
          <w:tab w:val="left" w:pos="1514"/>
        </w:tabs>
        <w:spacing w:before="43" w:line="276" w:lineRule="auto"/>
        <w:ind w:right="842" w:firstLine="719"/>
      </w:pPr>
      <w:r>
        <w:rPr>
          <w:sz w:val="24"/>
        </w:rPr>
        <w:t>уважение</w:t>
      </w:r>
      <w:r>
        <w:rPr>
          <w:spacing w:val="1"/>
          <w:sz w:val="24"/>
        </w:rPr>
        <w:t xml:space="preserve"> </w:t>
      </w:r>
      <w:r>
        <w:rPr>
          <w:sz w:val="24"/>
        </w:rPr>
        <w:t>к</w:t>
      </w:r>
      <w:r>
        <w:rPr>
          <w:spacing w:val="1"/>
          <w:sz w:val="24"/>
        </w:rPr>
        <w:t xml:space="preserve"> </w:t>
      </w:r>
      <w:r>
        <w:rPr>
          <w:sz w:val="24"/>
        </w:rPr>
        <w:t>величию</w:t>
      </w:r>
      <w:r>
        <w:rPr>
          <w:spacing w:val="1"/>
          <w:sz w:val="24"/>
        </w:rPr>
        <w:t xml:space="preserve"> </w:t>
      </w:r>
      <w:r>
        <w:rPr>
          <w:sz w:val="24"/>
        </w:rPr>
        <w:t>человеческого</w:t>
      </w:r>
      <w:r>
        <w:rPr>
          <w:spacing w:val="1"/>
          <w:sz w:val="24"/>
        </w:rPr>
        <w:t xml:space="preserve"> </w:t>
      </w:r>
      <w:r>
        <w:rPr>
          <w:sz w:val="24"/>
        </w:rPr>
        <w:t>разума,</w:t>
      </w:r>
      <w:r>
        <w:rPr>
          <w:spacing w:val="1"/>
          <w:sz w:val="24"/>
        </w:rPr>
        <w:t xml:space="preserve"> </w:t>
      </w:r>
      <w:r>
        <w:rPr>
          <w:sz w:val="24"/>
        </w:rPr>
        <w:t>позволяющего</w:t>
      </w:r>
      <w:r>
        <w:rPr>
          <w:spacing w:val="1"/>
          <w:sz w:val="24"/>
        </w:rPr>
        <w:t xml:space="preserve"> </w:t>
      </w:r>
      <w:r>
        <w:rPr>
          <w:sz w:val="24"/>
        </w:rPr>
        <w:t>преодолевать</w:t>
      </w:r>
      <w:r>
        <w:rPr>
          <w:spacing w:val="1"/>
          <w:sz w:val="24"/>
        </w:rPr>
        <w:t xml:space="preserve"> </w:t>
      </w:r>
      <w:r>
        <w:rPr>
          <w:sz w:val="24"/>
        </w:rPr>
        <w:t>невежество</w:t>
      </w:r>
      <w:r>
        <w:rPr>
          <w:spacing w:val="1"/>
          <w:sz w:val="24"/>
        </w:rPr>
        <w:t xml:space="preserve"> </w:t>
      </w:r>
      <w:r>
        <w:rPr>
          <w:sz w:val="24"/>
        </w:rPr>
        <w:t>и</w:t>
      </w:r>
      <w:r>
        <w:rPr>
          <w:spacing w:val="1"/>
          <w:sz w:val="24"/>
        </w:rPr>
        <w:t xml:space="preserve"> </w:t>
      </w:r>
      <w:r>
        <w:rPr>
          <w:sz w:val="24"/>
        </w:rPr>
        <w:t>предрассудки,</w:t>
      </w:r>
      <w:r>
        <w:rPr>
          <w:spacing w:val="1"/>
          <w:sz w:val="24"/>
        </w:rPr>
        <w:t xml:space="preserve"> </w:t>
      </w:r>
      <w:r>
        <w:rPr>
          <w:sz w:val="24"/>
        </w:rPr>
        <w:t>развивать</w:t>
      </w:r>
      <w:r>
        <w:rPr>
          <w:spacing w:val="1"/>
          <w:sz w:val="24"/>
        </w:rPr>
        <w:t xml:space="preserve"> </w:t>
      </w:r>
      <w:r>
        <w:rPr>
          <w:sz w:val="24"/>
        </w:rPr>
        <w:t>теоретическое</w:t>
      </w:r>
      <w:r>
        <w:rPr>
          <w:spacing w:val="1"/>
          <w:sz w:val="24"/>
        </w:rPr>
        <w:t xml:space="preserve"> </w:t>
      </w:r>
      <w:r>
        <w:rPr>
          <w:sz w:val="24"/>
        </w:rPr>
        <w:t>знание,</w:t>
      </w:r>
      <w:r>
        <w:rPr>
          <w:spacing w:val="61"/>
          <w:sz w:val="24"/>
        </w:rPr>
        <w:t xml:space="preserve"> </w:t>
      </w:r>
      <w:r>
        <w:rPr>
          <w:sz w:val="24"/>
        </w:rPr>
        <w:t>продвигаться</w:t>
      </w:r>
      <w:r>
        <w:rPr>
          <w:spacing w:val="61"/>
          <w:sz w:val="24"/>
        </w:rPr>
        <w:t xml:space="preserve"> </w:t>
      </w:r>
      <w:r>
        <w:rPr>
          <w:sz w:val="24"/>
        </w:rPr>
        <w:t>в</w:t>
      </w:r>
      <w:r>
        <w:rPr>
          <w:spacing w:val="1"/>
          <w:sz w:val="24"/>
        </w:rPr>
        <w:t xml:space="preserve"> </w:t>
      </w:r>
      <w:r>
        <w:rPr>
          <w:sz w:val="24"/>
        </w:rPr>
        <w:t>установлении</w:t>
      </w:r>
      <w:r>
        <w:rPr>
          <w:spacing w:val="1"/>
          <w:sz w:val="24"/>
        </w:rPr>
        <w:t xml:space="preserve"> </w:t>
      </w:r>
      <w:r>
        <w:rPr>
          <w:sz w:val="24"/>
        </w:rPr>
        <w:t>взаимопонимания</w:t>
      </w:r>
      <w:r>
        <w:rPr>
          <w:spacing w:val="-2"/>
          <w:sz w:val="24"/>
        </w:rPr>
        <w:t xml:space="preserve"> </w:t>
      </w:r>
      <w:r>
        <w:rPr>
          <w:sz w:val="24"/>
        </w:rPr>
        <w:t>между</w:t>
      </w:r>
      <w:r>
        <w:rPr>
          <w:spacing w:val="-13"/>
          <w:sz w:val="24"/>
        </w:rPr>
        <w:t xml:space="preserve"> </w:t>
      </w:r>
      <w:r>
        <w:rPr>
          <w:sz w:val="24"/>
        </w:rPr>
        <w:t>отдельными людьми</w:t>
      </w:r>
      <w:r>
        <w:rPr>
          <w:spacing w:val="-1"/>
          <w:sz w:val="24"/>
        </w:rPr>
        <w:t xml:space="preserve"> </w:t>
      </w:r>
      <w:r>
        <w:rPr>
          <w:sz w:val="24"/>
        </w:rPr>
        <w:t>и</w:t>
      </w:r>
      <w:r>
        <w:rPr>
          <w:spacing w:val="-3"/>
          <w:sz w:val="24"/>
        </w:rPr>
        <w:t xml:space="preserve"> </w:t>
      </w:r>
      <w:r>
        <w:rPr>
          <w:sz w:val="24"/>
        </w:rPr>
        <w:t>культурами;</w:t>
      </w:r>
    </w:p>
    <w:p w:rsidR="00A97E3A" w:rsidRDefault="00A97E3A" w:rsidP="006271FA">
      <w:pPr>
        <w:pStyle w:val="a5"/>
        <w:numPr>
          <w:ilvl w:val="0"/>
          <w:numId w:val="57"/>
        </w:numPr>
        <w:tabs>
          <w:tab w:val="left" w:pos="1514"/>
        </w:tabs>
        <w:spacing w:before="1" w:line="278" w:lineRule="auto"/>
        <w:ind w:right="849" w:firstLine="719"/>
      </w:pPr>
      <w:r>
        <w:rPr>
          <w:sz w:val="24"/>
        </w:rPr>
        <w:t>основы</w:t>
      </w:r>
      <w:r>
        <w:rPr>
          <w:spacing w:val="1"/>
          <w:sz w:val="24"/>
        </w:rPr>
        <w:t xml:space="preserve"> </w:t>
      </w:r>
      <w:r>
        <w:rPr>
          <w:sz w:val="24"/>
        </w:rPr>
        <w:t>понимания</w:t>
      </w:r>
      <w:r>
        <w:rPr>
          <w:spacing w:val="1"/>
          <w:sz w:val="24"/>
        </w:rPr>
        <w:t xml:space="preserve"> </w:t>
      </w:r>
      <w:r>
        <w:rPr>
          <w:sz w:val="24"/>
        </w:rPr>
        <w:t>принципиальной</w:t>
      </w:r>
      <w:r>
        <w:rPr>
          <w:spacing w:val="1"/>
          <w:sz w:val="24"/>
        </w:rPr>
        <w:t xml:space="preserve"> </w:t>
      </w:r>
      <w:r>
        <w:rPr>
          <w:sz w:val="24"/>
        </w:rPr>
        <w:t>ограниченности</w:t>
      </w:r>
      <w:r>
        <w:rPr>
          <w:spacing w:val="1"/>
          <w:sz w:val="24"/>
        </w:rPr>
        <w:t xml:space="preserve"> </w:t>
      </w:r>
      <w:r>
        <w:rPr>
          <w:sz w:val="24"/>
        </w:rPr>
        <w:t>знания,</w:t>
      </w:r>
      <w:r>
        <w:rPr>
          <w:spacing w:val="1"/>
          <w:sz w:val="24"/>
        </w:rPr>
        <w:t xml:space="preserve"> </w:t>
      </w:r>
      <w:r>
        <w:rPr>
          <w:sz w:val="24"/>
        </w:rPr>
        <w:t>существования</w:t>
      </w:r>
      <w:r>
        <w:rPr>
          <w:spacing w:val="1"/>
          <w:sz w:val="24"/>
        </w:rPr>
        <w:t xml:space="preserve"> </w:t>
      </w:r>
      <w:r>
        <w:rPr>
          <w:sz w:val="24"/>
        </w:rPr>
        <w:t>различных</w:t>
      </w:r>
      <w:r>
        <w:rPr>
          <w:spacing w:val="-4"/>
          <w:sz w:val="24"/>
        </w:rPr>
        <w:t xml:space="preserve"> </w:t>
      </w:r>
      <w:r>
        <w:rPr>
          <w:sz w:val="24"/>
        </w:rPr>
        <w:t>точек</w:t>
      </w:r>
      <w:r>
        <w:rPr>
          <w:spacing w:val="-4"/>
          <w:sz w:val="24"/>
        </w:rPr>
        <w:t xml:space="preserve"> </w:t>
      </w:r>
      <w:r>
        <w:rPr>
          <w:sz w:val="24"/>
        </w:rPr>
        <w:t>зрения,</w:t>
      </w:r>
      <w:r>
        <w:rPr>
          <w:spacing w:val="-6"/>
          <w:sz w:val="24"/>
        </w:rPr>
        <w:t xml:space="preserve"> </w:t>
      </w:r>
      <w:r>
        <w:rPr>
          <w:sz w:val="24"/>
        </w:rPr>
        <w:t>взглядов,</w:t>
      </w:r>
      <w:r>
        <w:rPr>
          <w:spacing w:val="-6"/>
          <w:sz w:val="24"/>
        </w:rPr>
        <w:t xml:space="preserve"> </w:t>
      </w:r>
      <w:r>
        <w:rPr>
          <w:sz w:val="24"/>
        </w:rPr>
        <w:t>характерных</w:t>
      </w:r>
      <w:r>
        <w:rPr>
          <w:spacing w:val="-2"/>
          <w:sz w:val="24"/>
        </w:rPr>
        <w:t xml:space="preserve"> </w:t>
      </w:r>
      <w:r>
        <w:rPr>
          <w:sz w:val="24"/>
        </w:rPr>
        <w:t>для</w:t>
      </w:r>
      <w:r>
        <w:rPr>
          <w:spacing w:val="-6"/>
          <w:sz w:val="24"/>
        </w:rPr>
        <w:t xml:space="preserve"> </w:t>
      </w:r>
      <w:r>
        <w:rPr>
          <w:sz w:val="24"/>
        </w:rPr>
        <w:t>разных</w:t>
      </w:r>
      <w:r>
        <w:rPr>
          <w:spacing w:val="-4"/>
          <w:sz w:val="24"/>
        </w:rPr>
        <w:t xml:space="preserve"> </w:t>
      </w:r>
      <w:r>
        <w:rPr>
          <w:sz w:val="24"/>
        </w:rPr>
        <w:t>социокультурных</w:t>
      </w:r>
      <w:r>
        <w:rPr>
          <w:spacing w:val="-2"/>
          <w:sz w:val="24"/>
        </w:rPr>
        <w:t xml:space="preserve"> </w:t>
      </w:r>
      <w:r>
        <w:rPr>
          <w:sz w:val="24"/>
        </w:rPr>
        <w:t>сред</w:t>
      </w:r>
      <w:r>
        <w:rPr>
          <w:spacing w:val="-6"/>
          <w:sz w:val="24"/>
        </w:rPr>
        <w:t xml:space="preserve"> </w:t>
      </w:r>
      <w:r>
        <w:rPr>
          <w:sz w:val="24"/>
        </w:rPr>
        <w:t>и</w:t>
      </w:r>
      <w:r>
        <w:rPr>
          <w:spacing w:val="-5"/>
          <w:sz w:val="24"/>
        </w:rPr>
        <w:t xml:space="preserve"> </w:t>
      </w:r>
      <w:r>
        <w:rPr>
          <w:sz w:val="24"/>
        </w:rPr>
        <w:t>эпох.</w:t>
      </w:r>
    </w:p>
    <w:p w:rsidR="00A97E3A" w:rsidRDefault="00A97E3A" w:rsidP="00A97E3A">
      <w:pPr>
        <w:pStyle w:val="a3"/>
        <w:spacing w:before="113"/>
        <w:ind w:left="1227"/>
        <w:jc w:val="left"/>
      </w:pPr>
      <w:r>
        <w:rPr>
          <w:u w:val="single"/>
        </w:rPr>
        <w:t>Выпускник</w:t>
      </w:r>
      <w:r>
        <w:rPr>
          <w:spacing w:val="-15"/>
          <w:u w:val="single"/>
        </w:rPr>
        <w:t xml:space="preserve"> </w:t>
      </w:r>
      <w:r>
        <w:rPr>
          <w:u w:val="single"/>
        </w:rPr>
        <w:t>научится:</w:t>
      </w:r>
    </w:p>
    <w:p w:rsidR="00A97E3A" w:rsidRDefault="00A97E3A" w:rsidP="006271FA">
      <w:pPr>
        <w:pStyle w:val="a5"/>
        <w:numPr>
          <w:ilvl w:val="0"/>
          <w:numId w:val="57"/>
        </w:numPr>
        <w:tabs>
          <w:tab w:val="left" w:pos="1514"/>
        </w:tabs>
        <w:spacing w:before="41" w:line="280" w:lineRule="auto"/>
        <w:ind w:right="862" w:firstLine="719"/>
      </w:pPr>
      <w:r>
        <w:rPr>
          <w:sz w:val="24"/>
        </w:rPr>
        <w:t>планировать и выполнять учебное исследование и учебный проект, используя</w:t>
      </w:r>
      <w:r>
        <w:rPr>
          <w:spacing w:val="1"/>
          <w:sz w:val="24"/>
        </w:rPr>
        <w:t xml:space="preserve"> </w:t>
      </w:r>
      <w:r>
        <w:rPr>
          <w:sz w:val="24"/>
        </w:rPr>
        <w:t>оборудование,</w:t>
      </w:r>
      <w:r>
        <w:rPr>
          <w:spacing w:val="-1"/>
          <w:sz w:val="24"/>
        </w:rPr>
        <w:t xml:space="preserve"> </w:t>
      </w:r>
      <w:r>
        <w:rPr>
          <w:sz w:val="24"/>
        </w:rPr>
        <w:t>модели,</w:t>
      </w:r>
      <w:r>
        <w:rPr>
          <w:spacing w:val="2"/>
          <w:sz w:val="24"/>
        </w:rPr>
        <w:t xml:space="preserve"> </w:t>
      </w:r>
      <w:r>
        <w:rPr>
          <w:sz w:val="24"/>
        </w:rPr>
        <w:t>методы</w:t>
      </w:r>
      <w:r>
        <w:rPr>
          <w:spacing w:val="-1"/>
          <w:sz w:val="24"/>
        </w:rPr>
        <w:t xml:space="preserve"> </w:t>
      </w:r>
      <w:r>
        <w:rPr>
          <w:sz w:val="24"/>
        </w:rPr>
        <w:t>и приёмы,</w:t>
      </w:r>
      <w:r>
        <w:rPr>
          <w:spacing w:val="-1"/>
          <w:sz w:val="24"/>
        </w:rPr>
        <w:t xml:space="preserve"> </w:t>
      </w:r>
      <w:r>
        <w:rPr>
          <w:sz w:val="24"/>
        </w:rPr>
        <w:t>адекватные</w:t>
      </w:r>
      <w:r>
        <w:rPr>
          <w:spacing w:val="-4"/>
          <w:sz w:val="24"/>
        </w:rPr>
        <w:t xml:space="preserve"> </w:t>
      </w:r>
      <w:r>
        <w:rPr>
          <w:sz w:val="24"/>
        </w:rPr>
        <w:t>исследуемой</w:t>
      </w:r>
      <w:r>
        <w:rPr>
          <w:spacing w:val="1"/>
          <w:sz w:val="24"/>
        </w:rPr>
        <w:t xml:space="preserve"> </w:t>
      </w:r>
      <w:r>
        <w:rPr>
          <w:sz w:val="24"/>
        </w:rPr>
        <w:t>проблеме;</w:t>
      </w:r>
    </w:p>
    <w:p w:rsidR="00A97E3A" w:rsidRDefault="00A97E3A" w:rsidP="006271FA">
      <w:pPr>
        <w:pStyle w:val="a5"/>
        <w:numPr>
          <w:ilvl w:val="0"/>
          <w:numId w:val="57"/>
        </w:numPr>
        <w:tabs>
          <w:tab w:val="left" w:pos="1514"/>
        </w:tabs>
        <w:spacing w:line="271" w:lineRule="exact"/>
        <w:ind w:left="1513" w:hanging="275"/>
      </w:pPr>
      <w:r>
        <w:rPr>
          <w:sz w:val="24"/>
        </w:rPr>
        <w:t>выбирать</w:t>
      </w:r>
      <w:r>
        <w:rPr>
          <w:spacing w:val="-5"/>
          <w:sz w:val="24"/>
        </w:rPr>
        <w:t xml:space="preserve"> </w:t>
      </w:r>
      <w:r>
        <w:rPr>
          <w:sz w:val="24"/>
        </w:rPr>
        <w:t>и</w:t>
      </w:r>
      <w:r>
        <w:rPr>
          <w:spacing w:val="-8"/>
          <w:sz w:val="24"/>
        </w:rPr>
        <w:t xml:space="preserve"> </w:t>
      </w:r>
      <w:r>
        <w:rPr>
          <w:sz w:val="24"/>
        </w:rPr>
        <w:t>использовать</w:t>
      </w:r>
      <w:r>
        <w:rPr>
          <w:spacing w:val="-4"/>
          <w:sz w:val="24"/>
        </w:rPr>
        <w:t xml:space="preserve"> </w:t>
      </w:r>
      <w:r>
        <w:rPr>
          <w:sz w:val="24"/>
        </w:rPr>
        <w:t>методы,</w:t>
      </w:r>
      <w:r>
        <w:rPr>
          <w:spacing w:val="-6"/>
          <w:sz w:val="24"/>
        </w:rPr>
        <w:t xml:space="preserve"> </w:t>
      </w:r>
      <w:r>
        <w:rPr>
          <w:sz w:val="24"/>
        </w:rPr>
        <w:t>релевантные</w:t>
      </w:r>
      <w:r>
        <w:rPr>
          <w:spacing w:val="-9"/>
          <w:sz w:val="24"/>
        </w:rPr>
        <w:t xml:space="preserve"> </w:t>
      </w:r>
      <w:r>
        <w:rPr>
          <w:sz w:val="24"/>
        </w:rPr>
        <w:t>рассматриваемой</w:t>
      </w:r>
      <w:r>
        <w:rPr>
          <w:spacing w:val="-4"/>
          <w:sz w:val="24"/>
        </w:rPr>
        <w:t xml:space="preserve"> </w:t>
      </w:r>
      <w:r>
        <w:rPr>
          <w:sz w:val="24"/>
        </w:rPr>
        <w:t>проблеме;</w:t>
      </w:r>
    </w:p>
    <w:p w:rsidR="00A97E3A" w:rsidRDefault="00A97E3A" w:rsidP="006271FA">
      <w:pPr>
        <w:pStyle w:val="a5"/>
        <w:numPr>
          <w:ilvl w:val="0"/>
          <w:numId w:val="57"/>
        </w:numPr>
        <w:tabs>
          <w:tab w:val="left" w:pos="1514"/>
        </w:tabs>
        <w:spacing w:before="36" w:line="276" w:lineRule="auto"/>
        <w:ind w:right="854" w:firstLine="719"/>
      </w:pPr>
      <w:r>
        <w:rPr>
          <w:sz w:val="24"/>
        </w:rPr>
        <w:t>распознавать и ставить вопросы, ответы на которые могут быть получены путём</w:t>
      </w:r>
      <w:r>
        <w:rPr>
          <w:spacing w:val="1"/>
          <w:sz w:val="24"/>
        </w:rPr>
        <w:t xml:space="preserve"> </w:t>
      </w:r>
      <w:r>
        <w:rPr>
          <w:sz w:val="24"/>
        </w:rPr>
        <w:t>научного</w:t>
      </w:r>
      <w:r>
        <w:rPr>
          <w:spacing w:val="1"/>
          <w:sz w:val="24"/>
        </w:rPr>
        <w:t xml:space="preserve"> </w:t>
      </w:r>
      <w:r>
        <w:rPr>
          <w:sz w:val="24"/>
        </w:rPr>
        <w:t>исследования,</w:t>
      </w:r>
      <w:r>
        <w:rPr>
          <w:spacing w:val="1"/>
          <w:sz w:val="24"/>
        </w:rPr>
        <w:t xml:space="preserve"> </w:t>
      </w:r>
      <w:r>
        <w:rPr>
          <w:sz w:val="24"/>
        </w:rPr>
        <w:t>отбирать</w:t>
      </w:r>
      <w:r>
        <w:rPr>
          <w:spacing w:val="1"/>
          <w:sz w:val="24"/>
        </w:rPr>
        <w:t xml:space="preserve"> </w:t>
      </w:r>
      <w:r>
        <w:rPr>
          <w:sz w:val="24"/>
        </w:rPr>
        <w:t>адекватные</w:t>
      </w:r>
      <w:r>
        <w:rPr>
          <w:spacing w:val="1"/>
          <w:sz w:val="24"/>
        </w:rPr>
        <w:t xml:space="preserve"> </w:t>
      </w:r>
      <w:r>
        <w:rPr>
          <w:sz w:val="24"/>
        </w:rPr>
        <w:t>методы</w:t>
      </w:r>
      <w:r>
        <w:rPr>
          <w:spacing w:val="1"/>
          <w:sz w:val="24"/>
        </w:rPr>
        <w:t xml:space="preserve"> </w:t>
      </w:r>
      <w:r>
        <w:rPr>
          <w:sz w:val="24"/>
        </w:rPr>
        <w:t>исследования,</w:t>
      </w:r>
      <w:r>
        <w:rPr>
          <w:spacing w:val="1"/>
          <w:sz w:val="24"/>
        </w:rPr>
        <w:t xml:space="preserve"> </w:t>
      </w:r>
      <w:r>
        <w:rPr>
          <w:sz w:val="24"/>
        </w:rPr>
        <w:t>формулировать</w:t>
      </w:r>
      <w:r>
        <w:rPr>
          <w:spacing w:val="1"/>
          <w:sz w:val="24"/>
        </w:rPr>
        <w:t xml:space="preserve"> </w:t>
      </w:r>
      <w:r>
        <w:rPr>
          <w:sz w:val="24"/>
        </w:rPr>
        <w:t>вытекающие</w:t>
      </w:r>
      <w:r>
        <w:rPr>
          <w:spacing w:val="-4"/>
          <w:sz w:val="24"/>
        </w:rPr>
        <w:t xml:space="preserve"> </w:t>
      </w:r>
      <w:r>
        <w:rPr>
          <w:sz w:val="24"/>
        </w:rPr>
        <w:t>из</w:t>
      </w:r>
      <w:r>
        <w:rPr>
          <w:spacing w:val="1"/>
          <w:sz w:val="24"/>
        </w:rPr>
        <w:t xml:space="preserve"> </w:t>
      </w:r>
      <w:r>
        <w:rPr>
          <w:sz w:val="24"/>
        </w:rPr>
        <w:t>исследования выводы;</w:t>
      </w:r>
    </w:p>
    <w:p w:rsidR="00A97E3A" w:rsidRDefault="00A97E3A" w:rsidP="006271FA">
      <w:pPr>
        <w:pStyle w:val="a5"/>
        <w:numPr>
          <w:ilvl w:val="0"/>
          <w:numId w:val="57"/>
        </w:numPr>
        <w:tabs>
          <w:tab w:val="left" w:pos="1514"/>
        </w:tabs>
        <w:spacing w:before="4" w:line="276" w:lineRule="auto"/>
        <w:ind w:right="843" w:firstLine="719"/>
      </w:pPr>
      <w:r>
        <w:rPr>
          <w:sz w:val="24"/>
        </w:rPr>
        <w:t>использовать</w:t>
      </w:r>
      <w:r>
        <w:rPr>
          <w:spacing w:val="1"/>
          <w:sz w:val="24"/>
        </w:rPr>
        <w:t xml:space="preserve"> </w:t>
      </w:r>
      <w:r>
        <w:rPr>
          <w:sz w:val="24"/>
        </w:rPr>
        <w:t>такие</w:t>
      </w:r>
      <w:r>
        <w:rPr>
          <w:spacing w:val="1"/>
          <w:sz w:val="24"/>
        </w:rPr>
        <w:t xml:space="preserve"> </w:t>
      </w:r>
      <w:r>
        <w:rPr>
          <w:sz w:val="24"/>
        </w:rPr>
        <w:t>математические</w:t>
      </w:r>
      <w:r>
        <w:rPr>
          <w:spacing w:val="1"/>
          <w:sz w:val="24"/>
        </w:rPr>
        <w:t xml:space="preserve"> </w:t>
      </w:r>
      <w:r>
        <w:rPr>
          <w:sz w:val="24"/>
        </w:rPr>
        <w:t>методы</w:t>
      </w:r>
      <w:r>
        <w:rPr>
          <w:spacing w:val="1"/>
          <w:sz w:val="24"/>
        </w:rPr>
        <w:t xml:space="preserve"> </w:t>
      </w:r>
      <w:r>
        <w:rPr>
          <w:sz w:val="24"/>
        </w:rPr>
        <w:t>и</w:t>
      </w:r>
      <w:r>
        <w:rPr>
          <w:spacing w:val="1"/>
          <w:sz w:val="24"/>
        </w:rPr>
        <w:t xml:space="preserve"> </w:t>
      </w:r>
      <w:r>
        <w:rPr>
          <w:sz w:val="24"/>
        </w:rPr>
        <w:t>приёмы,</w:t>
      </w:r>
      <w:r>
        <w:rPr>
          <w:spacing w:val="1"/>
          <w:sz w:val="24"/>
        </w:rPr>
        <w:t xml:space="preserve"> </w:t>
      </w:r>
      <w:r>
        <w:rPr>
          <w:sz w:val="24"/>
        </w:rPr>
        <w:t>как</w:t>
      </w:r>
      <w:r>
        <w:rPr>
          <w:spacing w:val="1"/>
          <w:sz w:val="24"/>
        </w:rPr>
        <w:t xml:space="preserve"> </w:t>
      </w:r>
      <w:r>
        <w:rPr>
          <w:sz w:val="24"/>
        </w:rPr>
        <w:t>абстракция</w:t>
      </w:r>
      <w:r>
        <w:rPr>
          <w:spacing w:val="1"/>
          <w:sz w:val="24"/>
        </w:rPr>
        <w:t xml:space="preserve"> </w:t>
      </w:r>
      <w:r>
        <w:rPr>
          <w:sz w:val="24"/>
        </w:rPr>
        <w:t>и</w:t>
      </w:r>
      <w:r>
        <w:rPr>
          <w:spacing w:val="1"/>
          <w:sz w:val="24"/>
        </w:rPr>
        <w:t xml:space="preserve"> </w:t>
      </w:r>
      <w:r>
        <w:rPr>
          <w:sz w:val="24"/>
        </w:rPr>
        <w:t>идеализация, доказательство, доказательство от противного, доказательство по аналогии,</w:t>
      </w:r>
      <w:r>
        <w:rPr>
          <w:spacing w:val="1"/>
          <w:sz w:val="24"/>
        </w:rPr>
        <w:t xml:space="preserve"> </w:t>
      </w:r>
      <w:r>
        <w:rPr>
          <w:sz w:val="24"/>
        </w:rPr>
        <w:t>опровержение,</w:t>
      </w:r>
      <w:r>
        <w:rPr>
          <w:spacing w:val="1"/>
          <w:sz w:val="24"/>
        </w:rPr>
        <w:t xml:space="preserve"> </w:t>
      </w:r>
      <w:r>
        <w:rPr>
          <w:sz w:val="24"/>
        </w:rPr>
        <w:t>контрпример,</w:t>
      </w:r>
      <w:r>
        <w:rPr>
          <w:spacing w:val="1"/>
          <w:sz w:val="24"/>
        </w:rPr>
        <w:t xml:space="preserve"> </w:t>
      </w:r>
      <w:r>
        <w:rPr>
          <w:sz w:val="24"/>
        </w:rPr>
        <w:t>индуктивные</w:t>
      </w:r>
      <w:r>
        <w:rPr>
          <w:spacing w:val="1"/>
          <w:sz w:val="24"/>
        </w:rPr>
        <w:t xml:space="preserve"> </w:t>
      </w:r>
      <w:r>
        <w:rPr>
          <w:sz w:val="24"/>
        </w:rPr>
        <w:t>и</w:t>
      </w:r>
      <w:r>
        <w:rPr>
          <w:spacing w:val="1"/>
          <w:sz w:val="24"/>
        </w:rPr>
        <w:t xml:space="preserve"> </w:t>
      </w:r>
      <w:r>
        <w:rPr>
          <w:sz w:val="24"/>
        </w:rPr>
        <w:t>дедуктивные</w:t>
      </w:r>
      <w:r>
        <w:rPr>
          <w:spacing w:val="1"/>
          <w:sz w:val="24"/>
        </w:rPr>
        <w:t xml:space="preserve"> </w:t>
      </w:r>
      <w:r>
        <w:rPr>
          <w:sz w:val="24"/>
        </w:rPr>
        <w:t>рассуждения,</w:t>
      </w:r>
      <w:r>
        <w:rPr>
          <w:spacing w:val="1"/>
          <w:sz w:val="24"/>
        </w:rPr>
        <w:t xml:space="preserve"> </w:t>
      </w:r>
      <w:r>
        <w:rPr>
          <w:sz w:val="24"/>
        </w:rPr>
        <w:t>построение</w:t>
      </w:r>
      <w:r>
        <w:rPr>
          <w:spacing w:val="1"/>
          <w:sz w:val="24"/>
        </w:rPr>
        <w:t xml:space="preserve"> </w:t>
      </w:r>
      <w:r>
        <w:rPr>
          <w:sz w:val="24"/>
        </w:rPr>
        <w:t>и</w:t>
      </w:r>
      <w:r>
        <w:rPr>
          <w:spacing w:val="1"/>
          <w:sz w:val="24"/>
        </w:rPr>
        <w:t xml:space="preserve"> </w:t>
      </w:r>
      <w:r>
        <w:rPr>
          <w:sz w:val="24"/>
        </w:rPr>
        <w:t>исполнение</w:t>
      </w:r>
      <w:r>
        <w:rPr>
          <w:spacing w:val="-4"/>
          <w:sz w:val="24"/>
        </w:rPr>
        <w:t xml:space="preserve"> </w:t>
      </w:r>
      <w:r>
        <w:rPr>
          <w:sz w:val="24"/>
        </w:rPr>
        <w:t>алгоритма;</w:t>
      </w:r>
    </w:p>
    <w:p w:rsidR="00A97E3A" w:rsidRDefault="00A97E3A" w:rsidP="006271FA">
      <w:pPr>
        <w:pStyle w:val="a5"/>
        <w:numPr>
          <w:ilvl w:val="0"/>
          <w:numId w:val="57"/>
        </w:numPr>
        <w:tabs>
          <w:tab w:val="left" w:pos="1514"/>
        </w:tabs>
        <w:spacing w:line="276" w:lineRule="auto"/>
        <w:ind w:right="845" w:firstLine="719"/>
      </w:pPr>
      <w:r>
        <w:rPr>
          <w:sz w:val="24"/>
        </w:rPr>
        <w:t>использовать</w:t>
      </w:r>
      <w:r>
        <w:rPr>
          <w:spacing w:val="1"/>
          <w:sz w:val="24"/>
        </w:rPr>
        <w:t xml:space="preserve"> </w:t>
      </w:r>
      <w:r>
        <w:rPr>
          <w:sz w:val="24"/>
        </w:rPr>
        <w:t>такие</w:t>
      </w:r>
      <w:r>
        <w:rPr>
          <w:spacing w:val="1"/>
          <w:sz w:val="24"/>
        </w:rPr>
        <w:t xml:space="preserve"> </w:t>
      </w:r>
      <w:r>
        <w:rPr>
          <w:sz w:val="24"/>
        </w:rPr>
        <w:t>естественно-научные</w:t>
      </w:r>
      <w:r>
        <w:rPr>
          <w:spacing w:val="1"/>
          <w:sz w:val="24"/>
        </w:rPr>
        <w:t xml:space="preserve"> </w:t>
      </w:r>
      <w:r>
        <w:rPr>
          <w:sz w:val="24"/>
        </w:rPr>
        <w:t>методы</w:t>
      </w:r>
      <w:r>
        <w:rPr>
          <w:spacing w:val="1"/>
          <w:sz w:val="24"/>
        </w:rPr>
        <w:t xml:space="preserve"> </w:t>
      </w:r>
      <w:r>
        <w:rPr>
          <w:sz w:val="24"/>
        </w:rPr>
        <w:t>и</w:t>
      </w:r>
      <w:r>
        <w:rPr>
          <w:spacing w:val="1"/>
          <w:sz w:val="24"/>
        </w:rPr>
        <w:t xml:space="preserve"> </w:t>
      </w:r>
      <w:r>
        <w:rPr>
          <w:sz w:val="24"/>
        </w:rPr>
        <w:t>приёмы,</w:t>
      </w:r>
      <w:r>
        <w:rPr>
          <w:spacing w:val="1"/>
          <w:sz w:val="24"/>
        </w:rPr>
        <w:t xml:space="preserve"> </w:t>
      </w:r>
      <w:r>
        <w:rPr>
          <w:sz w:val="24"/>
        </w:rPr>
        <w:t>как</w:t>
      </w:r>
      <w:r>
        <w:rPr>
          <w:spacing w:val="1"/>
          <w:sz w:val="24"/>
        </w:rPr>
        <w:t xml:space="preserve"> </w:t>
      </w:r>
      <w:r>
        <w:rPr>
          <w:sz w:val="24"/>
        </w:rPr>
        <w:t>наблюдение,</w:t>
      </w:r>
      <w:r>
        <w:rPr>
          <w:spacing w:val="-57"/>
          <w:sz w:val="24"/>
        </w:rPr>
        <w:t xml:space="preserve"> </w:t>
      </w:r>
      <w:r>
        <w:rPr>
          <w:sz w:val="24"/>
        </w:rPr>
        <w:t>постановка проблемы, выдвижение</w:t>
      </w:r>
      <w:r>
        <w:rPr>
          <w:spacing w:val="1"/>
          <w:sz w:val="24"/>
        </w:rPr>
        <w:t xml:space="preserve"> </w:t>
      </w:r>
      <w:r>
        <w:rPr>
          <w:sz w:val="24"/>
        </w:rPr>
        <w:t>«хорошей гипотезы», эксперимент, моделирование,</w:t>
      </w:r>
      <w:r>
        <w:rPr>
          <w:spacing w:val="1"/>
          <w:sz w:val="24"/>
        </w:rPr>
        <w:t xml:space="preserve"> </w:t>
      </w:r>
      <w:r>
        <w:rPr>
          <w:sz w:val="24"/>
        </w:rPr>
        <w:t>использование</w:t>
      </w:r>
      <w:r>
        <w:rPr>
          <w:spacing w:val="1"/>
          <w:sz w:val="24"/>
        </w:rPr>
        <w:t xml:space="preserve"> </w:t>
      </w:r>
      <w:r>
        <w:rPr>
          <w:sz w:val="24"/>
        </w:rPr>
        <w:t>математических</w:t>
      </w:r>
      <w:r>
        <w:rPr>
          <w:spacing w:val="1"/>
          <w:sz w:val="24"/>
        </w:rPr>
        <w:t xml:space="preserve"> </w:t>
      </w:r>
      <w:r>
        <w:rPr>
          <w:sz w:val="24"/>
        </w:rPr>
        <w:t>моделей,</w:t>
      </w:r>
      <w:r>
        <w:rPr>
          <w:spacing w:val="1"/>
          <w:sz w:val="24"/>
        </w:rPr>
        <w:t xml:space="preserve"> </w:t>
      </w:r>
      <w:r>
        <w:rPr>
          <w:sz w:val="24"/>
        </w:rPr>
        <w:t>теоретическое</w:t>
      </w:r>
      <w:r>
        <w:rPr>
          <w:spacing w:val="1"/>
          <w:sz w:val="24"/>
        </w:rPr>
        <w:t xml:space="preserve"> </w:t>
      </w:r>
      <w:r>
        <w:rPr>
          <w:sz w:val="24"/>
        </w:rPr>
        <w:t>обоснование,</w:t>
      </w:r>
      <w:r>
        <w:rPr>
          <w:spacing w:val="61"/>
          <w:sz w:val="24"/>
        </w:rPr>
        <w:t xml:space="preserve"> </w:t>
      </w:r>
      <w:r>
        <w:rPr>
          <w:sz w:val="24"/>
        </w:rPr>
        <w:t>установление</w:t>
      </w:r>
      <w:r>
        <w:rPr>
          <w:spacing w:val="1"/>
          <w:sz w:val="24"/>
        </w:rPr>
        <w:t xml:space="preserve"> </w:t>
      </w:r>
      <w:r>
        <w:rPr>
          <w:sz w:val="24"/>
        </w:rPr>
        <w:t>границ</w:t>
      </w:r>
      <w:r>
        <w:rPr>
          <w:spacing w:val="-5"/>
          <w:sz w:val="24"/>
        </w:rPr>
        <w:t xml:space="preserve"> </w:t>
      </w:r>
      <w:r>
        <w:rPr>
          <w:sz w:val="24"/>
        </w:rPr>
        <w:t>применимости модели/теории;</w:t>
      </w:r>
    </w:p>
    <w:p w:rsidR="00A97E3A" w:rsidRDefault="00A97E3A" w:rsidP="006271FA">
      <w:pPr>
        <w:pStyle w:val="a5"/>
        <w:numPr>
          <w:ilvl w:val="0"/>
          <w:numId w:val="57"/>
        </w:numPr>
        <w:tabs>
          <w:tab w:val="left" w:pos="1514"/>
        </w:tabs>
        <w:spacing w:line="274" w:lineRule="exact"/>
        <w:ind w:left="1513" w:hanging="275"/>
      </w:pPr>
      <w:r>
        <w:rPr>
          <w:sz w:val="24"/>
        </w:rPr>
        <w:t xml:space="preserve">использовать  </w:t>
      </w:r>
      <w:r>
        <w:rPr>
          <w:spacing w:val="30"/>
          <w:sz w:val="24"/>
        </w:rPr>
        <w:t xml:space="preserve"> </w:t>
      </w:r>
      <w:r>
        <w:rPr>
          <w:sz w:val="24"/>
        </w:rPr>
        <w:t xml:space="preserve">некоторые  </w:t>
      </w:r>
      <w:r>
        <w:rPr>
          <w:spacing w:val="26"/>
          <w:sz w:val="24"/>
        </w:rPr>
        <w:t xml:space="preserve"> </w:t>
      </w:r>
      <w:r>
        <w:rPr>
          <w:sz w:val="24"/>
        </w:rPr>
        <w:t xml:space="preserve">методы   </w:t>
      </w:r>
      <w:r>
        <w:rPr>
          <w:spacing w:val="27"/>
          <w:sz w:val="24"/>
        </w:rPr>
        <w:t xml:space="preserve"> </w:t>
      </w:r>
      <w:r>
        <w:rPr>
          <w:sz w:val="24"/>
        </w:rPr>
        <w:t xml:space="preserve">получения   </w:t>
      </w:r>
      <w:r>
        <w:rPr>
          <w:spacing w:val="28"/>
          <w:sz w:val="24"/>
        </w:rPr>
        <w:t xml:space="preserve"> </w:t>
      </w:r>
      <w:r>
        <w:rPr>
          <w:sz w:val="24"/>
        </w:rPr>
        <w:t xml:space="preserve">знаний,   </w:t>
      </w:r>
      <w:r>
        <w:rPr>
          <w:spacing w:val="24"/>
          <w:sz w:val="24"/>
        </w:rPr>
        <w:t xml:space="preserve"> </w:t>
      </w:r>
      <w:r>
        <w:rPr>
          <w:sz w:val="24"/>
        </w:rPr>
        <w:t xml:space="preserve">характерные   </w:t>
      </w:r>
      <w:r>
        <w:rPr>
          <w:spacing w:val="24"/>
          <w:sz w:val="24"/>
        </w:rPr>
        <w:t xml:space="preserve"> </w:t>
      </w:r>
      <w:r>
        <w:rPr>
          <w:sz w:val="24"/>
        </w:rPr>
        <w:t>для</w:t>
      </w:r>
    </w:p>
    <w:p w:rsidR="00A97E3A" w:rsidRDefault="00A97E3A" w:rsidP="00A97E3A">
      <w:pPr>
        <w:spacing w:line="274" w:lineRule="exact"/>
        <w:jc w:val="both"/>
        <w:sectPr w:rsidR="00A97E3A">
          <w:pgSz w:w="11920" w:h="16850"/>
          <w:pgMar w:top="1160" w:right="0" w:bottom="1220" w:left="1180" w:header="0" w:footer="943" w:gutter="0"/>
          <w:cols w:space="720"/>
        </w:sectPr>
      </w:pPr>
    </w:p>
    <w:p w:rsidR="00A97E3A" w:rsidRDefault="00A97E3A" w:rsidP="00A97E3A">
      <w:pPr>
        <w:pStyle w:val="a3"/>
        <w:spacing w:before="74" w:line="276" w:lineRule="auto"/>
        <w:ind w:right="843"/>
      </w:pPr>
      <w:r>
        <w:t>социальных и исторических наук: постановка проблемы, опросы, описание, сравнительное</w:t>
      </w:r>
      <w:r>
        <w:rPr>
          <w:spacing w:val="-57"/>
        </w:rPr>
        <w:t xml:space="preserve"> </w:t>
      </w:r>
      <w:r>
        <w:t>историческое</w:t>
      </w:r>
      <w:r>
        <w:rPr>
          <w:spacing w:val="1"/>
        </w:rPr>
        <w:t xml:space="preserve"> </w:t>
      </w:r>
      <w:r>
        <w:t>описание,</w:t>
      </w:r>
      <w:r>
        <w:rPr>
          <w:spacing w:val="1"/>
        </w:rPr>
        <w:t xml:space="preserve"> </w:t>
      </w:r>
      <w:r>
        <w:t>объяснение,</w:t>
      </w:r>
      <w:r>
        <w:rPr>
          <w:spacing w:val="1"/>
        </w:rPr>
        <w:t xml:space="preserve"> </w:t>
      </w:r>
      <w:r>
        <w:t>использование</w:t>
      </w:r>
      <w:r>
        <w:rPr>
          <w:spacing w:val="1"/>
        </w:rPr>
        <w:t xml:space="preserve"> </w:t>
      </w:r>
      <w:r>
        <w:t>статистических</w:t>
      </w:r>
      <w:r>
        <w:rPr>
          <w:spacing w:val="1"/>
        </w:rPr>
        <w:t xml:space="preserve"> </w:t>
      </w:r>
      <w:r>
        <w:t>данных,</w:t>
      </w:r>
      <w:r>
        <w:rPr>
          <w:spacing w:val="1"/>
        </w:rPr>
        <w:t xml:space="preserve"> </w:t>
      </w:r>
      <w:r>
        <w:t>интерпретация фактов;</w:t>
      </w:r>
    </w:p>
    <w:p w:rsidR="00A97E3A" w:rsidRDefault="00A97E3A" w:rsidP="006271FA">
      <w:pPr>
        <w:pStyle w:val="a5"/>
        <w:numPr>
          <w:ilvl w:val="0"/>
          <w:numId w:val="57"/>
        </w:numPr>
        <w:tabs>
          <w:tab w:val="left" w:pos="1514"/>
        </w:tabs>
        <w:spacing w:line="280" w:lineRule="auto"/>
        <w:ind w:right="1411" w:firstLine="719"/>
        <w:jc w:val="left"/>
      </w:pPr>
      <w:r>
        <w:rPr>
          <w:sz w:val="24"/>
        </w:rPr>
        <w:t>ясно,</w:t>
      </w:r>
      <w:r>
        <w:rPr>
          <w:spacing w:val="10"/>
          <w:sz w:val="24"/>
        </w:rPr>
        <w:t xml:space="preserve"> </w:t>
      </w:r>
      <w:r>
        <w:rPr>
          <w:sz w:val="24"/>
        </w:rPr>
        <w:t>логично</w:t>
      </w:r>
      <w:r>
        <w:rPr>
          <w:spacing w:val="12"/>
          <w:sz w:val="24"/>
        </w:rPr>
        <w:t xml:space="preserve"> </w:t>
      </w:r>
      <w:r>
        <w:rPr>
          <w:sz w:val="24"/>
        </w:rPr>
        <w:t>и</w:t>
      </w:r>
      <w:r>
        <w:rPr>
          <w:spacing w:val="13"/>
          <w:sz w:val="24"/>
        </w:rPr>
        <w:t xml:space="preserve"> </w:t>
      </w:r>
      <w:r>
        <w:rPr>
          <w:sz w:val="24"/>
        </w:rPr>
        <w:t>точно</w:t>
      </w:r>
      <w:r>
        <w:rPr>
          <w:spacing w:val="9"/>
          <w:sz w:val="24"/>
        </w:rPr>
        <w:t xml:space="preserve"> </w:t>
      </w:r>
      <w:r>
        <w:rPr>
          <w:sz w:val="24"/>
        </w:rPr>
        <w:t>излагать</w:t>
      </w:r>
      <w:r>
        <w:rPr>
          <w:spacing w:val="14"/>
          <w:sz w:val="24"/>
        </w:rPr>
        <w:t xml:space="preserve"> </w:t>
      </w:r>
      <w:r>
        <w:rPr>
          <w:sz w:val="24"/>
        </w:rPr>
        <w:t>свою</w:t>
      </w:r>
      <w:r>
        <w:rPr>
          <w:spacing w:val="11"/>
          <w:sz w:val="24"/>
        </w:rPr>
        <w:t xml:space="preserve"> </w:t>
      </w:r>
      <w:r>
        <w:rPr>
          <w:sz w:val="24"/>
        </w:rPr>
        <w:t>точку зрения,</w:t>
      </w:r>
      <w:r>
        <w:rPr>
          <w:spacing w:val="12"/>
          <w:sz w:val="24"/>
        </w:rPr>
        <w:t xml:space="preserve"> </w:t>
      </w:r>
      <w:r>
        <w:rPr>
          <w:sz w:val="24"/>
        </w:rPr>
        <w:t>использовать</w:t>
      </w:r>
      <w:r>
        <w:rPr>
          <w:spacing w:val="11"/>
          <w:sz w:val="24"/>
        </w:rPr>
        <w:t xml:space="preserve"> </w:t>
      </w:r>
      <w:r>
        <w:rPr>
          <w:sz w:val="24"/>
        </w:rPr>
        <w:t>языковые</w:t>
      </w:r>
      <w:r>
        <w:rPr>
          <w:spacing w:val="-57"/>
          <w:sz w:val="24"/>
        </w:rPr>
        <w:t xml:space="preserve"> </w:t>
      </w:r>
      <w:r>
        <w:rPr>
          <w:sz w:val="24"/>
        </w:rPr>
        <w:t>средства,</w:t>
      </w:r>
      <w:r>
        <w:rPr>
          <w:spacing w:val="1"/>
          <w:sz w:val="24"/>
        </w:rPr>
        <w:t xml:space="preserve"> </w:t>
      </w:r>
      <w:r>
        <w:rPr>
          <w:sz w:val="24"/>
        </w:rPr>
        <w:t>адекватные</w:t>
      </w:r>
      <w:r>
        <w:rPr>
          <w:spacing w:val="-3"/>
          <w:sz w:val="24"/>
        </w:rPr>
        <w:t xml:space="preserve"> </w:t>
      </w:r>
      <w:r>
        <w:rPr>
          <w:sz w:val="24"/>
        </w:rPr>
        <w:t>обсуждаемой проблеме;</w:t>
      </w:r>
    </w:p>
    <w:p w:rsidR="00A97E3A" w:rsidRDefault="00A97E3A" w:rsidP="006271FA">
      <w:pPr>
        <w:pStyle w:val="a5"/>
        <w:numPr>
          <w:ilvl w:val="0"/>
          <w:numId w:val="57"/>
        </w:numPr>
        <w:tabs>
          <w:tab w:val="left" w:pos="1514"/>
        </w:tabs>
        <w:spacing w:line="276" w:lineRule="auto"/>
        <w:ind w:right="1410" w:firstLine="719"/>
        <w:jc w:val="left"/>
      </w:pPr>
      <w:r>
        <w:rPr>
          <w:sz w:val="24"/>
        </w:rPr>
        <w:t>отличать</w:t>
      </w:r>
      <w:r>
        <w:rPr>
          <w:spacing w:val="1"/>
          <w:sz w:val="24"/>
        </w:rPr>
        <w:t xml:space="preserve"> </w:t>
      </w:r>
      <w:r>
        <w:rPr>
          <w:sz w:val="24"/>
        </w:rPr>
        <w:t>факты от</w:t>
      </w:r>
      <w:r>
        <w:rPr>
          <w:spacing w:val="1"/>
          <w:sz w:val="24"/>
        </w:rPr>
        <w:t xml:space="preserve"> </w:t>
      </w:r>
      <w:r>
        <w:rPr>
          <w:sz w:val="24"/>
        </w:rPr>
        <w:t>суждений,</w:t>
      </w:r>
      <w:r>
        <w:rPr>
          <w:spacing w:val="1"/>
          <w:sz w:val="24"/>
        </w:rPr>
        <w:t xml:space="preserve"> </w:t>
      </w:r>
      <w:r>
        <w:rPr>
          <w:sz w:val="24"/>
        </w:rPr>
        <w:t>мнений и</w:t>
      </w:r>
      <w:r>
        <w:rPr>
          <w:spacing w:val="1"/>
          <w:sz w:val="24"/>
        </w:rPr>
        <w:t xml:space="preserve"> </w:t>
      </w:r>
      <w:r>
        <w:rPr>
          <w:sz w:val="24"/>
        </w:rPr>
        <w:t>оценок, критически</w:t>
      </w:r>
      <w:r>
        <w:rPr>
          <w:spacing w:val="1"/>
          <w:sz w:val="24"/>
        </w:rPr>
        <w:t xml:space="preserve"> </w:t>
      </w:r>
      <w:r>
        <w:rPr>
          <w:sz w:val="24"/>
        </w:rPr>
        <w:t>относиться к</w:t>
      </w:r>
      <w:r>
        <w:rPr>
          <w:spacing w:val="-57"/>
          <w:sz w:val="24"/>
        </w:rPr>
        <w:t xml:space="preserve"> </w:t>
      </w:r>
      <w:r>
        <w:rPr>
          <w:sz w:val="24"/>
        </w:rPr>
        <w:t>суждениям,</w:t>
      </w:r>
      <w:r>
        <w:rPr>
          <w:spacing w:val="-1"/>
          <w:sz w:val="24"/>
        </w:rPr>
        <w:t xml:space="preserve"> </w:t>
      </w:r>
      <w:r>
        <w:rPr>
          <w:sz w:val="24"/>
        </w:rPr>
        <w:t>мнениям,</w:t>
      </w:r>
      <w:r>
        <w:rPr>
          <w:spacing w:val="-1"/>
          <w:sz w:val="24"/>
        </w:rPr>
        <w:t xml:space="preserve"> </w:t>
      </w:r>
      <w:r>
        <w:rPr>
          <w:sz w:val="24"/>
        </w:rPr>
        <w:t>оценкам,</w:t>
      </w:r>
      <w:r>
        <w:rPr>
          <w:spacing w:val="2"/>
          <w:sz w:val="24"/>
        </w:rPr>
        <w:t xml:space="preserve"> </w:t>
      </w:r>
      <w:r>
        <w:rPr>
          <w:sz w:val="24"/>
        </w:rPr>
        <w:t>реконструировать</w:t>
      </w:r>
      <w:r>
        <w:rPr>
          <w:spacing w:val="1"/>
          <w:sz w:val="24"/>
        </w:rPr>
        <w:t xml:space="preserve"> </w:t>
      </w:r>
      <w:r>
        <w:rPr>
          <w:sz w:val="24"/>
        </w:rPr>
        <w:t>их</w:t>
      </w:r>
      <w:r>
        <w:rPr>
          <w:spacing w:val="1"/>
          <w:sz w:val="24"/>
        </w:rPr>
        <w:t xml:space="preserve"> </w:t>
      </w:r>
      <w:r>
        <w:rPr>
          <w:sz w:val="24"/>
        </w:rPr>
        <w:t>основания;</w:t>
      </w:r>
    </w:p>
    <w:p w:rsidR="00A97E3A" w:rsidRDefault="00A97E3A" w:rsidP="006271FA">
      <w:pPr>
        <w:pStyle w:val="a5"/>
        <w:numPr>
          <w:ilvl w:val="0"/>
          <w:numId w:val="57"/>
        </w:numPr>
        <w:tabs>
          <w:tab w:val="left" w:pos="1514"/>
        </w:tabs>
        <w:spacing w:line="278" w:lineRule="auto"/>
        <w:ind w:right="1220" w:firstLine="719"/>
        <w:jc w:val="left"/>
      </w:pPr>
      <w:r>
        <w:rPr>
          <w:sz w:val="24"/>
        </w:rPr>
        <w:t>видеть</w:t>
      </w:r>
      <w:r>
        <w:rPr>
          <w:spacing w:val="30"/>
          <w:sz w:val="24"/>
        </w:rPr>
        <w:t xml:space="preserve"> </w:t>
      </w:r>
      <w:r>
        <w:rPr>
          <w:sz w:val="24"/>
        </w:rPr>
        <w:t>и</w:t>
      </w:r>
      <w:r>
        <w:rPr>
          <w:spacing w:val="29"/>
          <w:sz w:val="24"/>
        </w:rPr>
        <w:t xml:space="preserve"> </w:t>
      </w:r>
      <w:r>
        <w:rPr>
          <w:sz w:val="24"/>
        </w:rPr>
        <w:t>комментировать</w:t>
      </w:r>
      <w:r>
        <w:rPr>
          <w:spacing w:val="30"/>
          <w:sz w:val="24"/>
        </w:rPr>
        <w:t xml:space="preserve"> </w:t>
      </w:r>
      <w:r>
        <w:rPr>
          <w:sz w:val="24"/>
        </w:rPr>
        <w:t>связь</w:t>
      </w:r>
      <w:r>
        <w:rPr>
          <w:spacing w:val="29"/>
          <w:sz w:val="24"/>
        </w:rPr>
        <w:t xml:space="preserve"> </w:t>
      </w:r>
      <w:r>
        <w:rPr>
          <w:sz w:val="24"/>
        </w:rPr>
        <w:t>научного</w:t>
      </w:r>
      <w:r>
        <w:rPr>
          <w:spacing w:val="34"/>
          <w:sz w:val="24"/>
        </w:rPr>
        <w:t xml:space="preserve"> </w:t>
      </w:r>
      <w:r>
        <w:rPr>
          <w:sz w:val="24"/>
        </w:rPr>
        <w:t>знания</w:t>
      </w:r>
      <w:r>
        <w:rPr>
          <w:spacing w:val="27"/>
          <w:sz w:val="24"/>
        </w:rPr>
        <w:t xml:space="preserve"> </w:t>
      </w:r>
      <w:r>
        <w:rPr>
          <w:sz w:val="24"/>
        </w:rPr>
        <w:t>и</w:t>
      </w:r>
      <w:r>
        <w:rPr>
          <w:spacing w:val="29"/>
          <w:sz w:val="24"/>
        </w:rPr>
        <w:t xml:space="preserve"> </w:t>
      </w:r>
      <w:r>
        <w:rPr>
          <w:sz w:val="24"/>
        </w:rPr>
        <w:t>ценностных</w:t>
      </w:r>
      <w:r>
        <w:rPr>
          <w:spacing w:val="33"/>
          <w:sz w:val="24"/>
        </w:rPr>
        <w:t xml:space="preserve"> </w:t>
      </w:r>
      <w:r>
        <w:rPr>
          <w:sz w:val="24"/>
        </w:rPr>
        <w:t>установок,</w:t>
      </w:r>
      <w:r>
        <w:rPr>
          <w:spacing w:val="1"/>
          <w:sz w:val="24"/>
        </w:rPr>
        <w:t xml:space="preserve"> </w:t>
      </w:r>
      <w:r>
        <w:rPr>
          <w:sz w:val="24"/>
        </w:rPr>
        <w:t>моральных</w:t>
      </w:r>
      <w:r>
        <w:rPr>
          <w:spacing w:val="-5"/>
          <w:sz w:val="24"/>
        </w:rPr>
        <w:t xml:space="preserve"> </w:t>
      </w:r>
      <w:r>
        <w:rPr>
          <w:sz w:val="24"/>
        </w:rPr>
        <w:t>суждений</w:t>
      </w:r>
      <w:r>
        <w:rPr>
          <w:spacing w:val="-4"/>
          <w:sz w:val="24"/>
        </w:rPr>
        <w:t xml:space="preserve"> </w:t>
      </w:r>
      <w:r>
        <w:rPr>
          <w:sz w:val="24"/>
        </w:rPr>
        <w:t>при</w:t>
      </w:r>
      <w:r>
        <w:rPr>
          <w:spacing w:val="-5"/>
          <w:sz w:val="24"/>
        </w:rPr>
        <w:t xml:space="preserve"> </w:t>
      </w:r>
      <w:r>
        <w:rPr>
          <w:sz w:val="24"/>
        </w:rPr>
        <w:t>получении,</w:t>
      </w:r>
      <w:r>
        <w:rPr>
          <w:spacing w:val="-5"/>
          <w:sz w:val="24"/>
        </w:rPr>
        <w:t xml:space="preserve"> </w:t>
      </w:r>
      <w:r>
        <w:rPr>
          <w:sz w:val="24"/>
        </w:rPr>
        <w:t>распространении</w:t>
      </w:r>
      <w:r>
        <w:rPr>
          <w:spacing w:val="-6"/>
          <w:sz w:val="24"/>
        </w:rPr>
        <w:t xml:space="preserve"> </w:t>
      </w:r>
      <w:r>
        <w:rPr>
          <w:sz w:val="24"/>
        </w:rPr>
        <w:t>и</w:t>
      </w:r>
      <w:r>
        <w:rPr>
          <w:spacing w:val="-7"/>
          <w:sz w:val="24"/>
        </w:rPr>
        <w:t xml:space="preserve"> </w:t>
      </w:r>
      <w:r>
        <w:rPr>
          <w:sz w:val="24"/>
        </w:rPr>
        <w:t>применении</w:t>
      </w:r>
      <w:r>
        <w:rPr>
          <w:spacing w:val="-8"/>
          <w:sz w:val="24"/>
        </w:rPr>
        <w:t xml:space="preserve"> </w:t>
      </w:r>
      <w:r>
        <w:rPr>
          <w:sz w:val="24"/>
        </w:rPr>
        <w:t>научного</w:t>
      </w:r>
      <w:r>
        <w:rPr>
          <w:spacing w:val="-6"/>
          <w:sz w:val="24"/>
        </w:rPr>
        <w:t xml:space="preserve"> </w:t>
      </w:r>
      <w:r>
        <w:rPr>
          <w:sz w:val="24"/>
        </w:rPr>
        <w:t>знания.</w:t>
      </w:r>
    </w:p>
    <w:p w:rsidR="00A97E3A" w:rsidRDefault="00A97E3A" w:rsidP="00A97E3A">
      <w:pPr>
        <w:spacing w:before="101"/>
        <w:ind w:left="1227"/>
        <w:rPr>
          <w:i/>
          <w:sz w:val="24"/>
        </w:rPr>
      </w:pPr>
      <w:r>
        <w:rPr>
          <w:i/>
          <w:sz w:val="24"/>
          <w:u w:val="single"/>
        </w:rPr>
        <w:t>Выпускник</w:t>
      </w:r>
      <w:r>
        <w:rPr>
          <w:i/>
          <w:spacing w:val="-6"/>
          <w:sz w:val="24"/>
          <w:u w:val="single"/>
        </w:rPr>
        <w:t xml:space="preserve"> </w:t>
      </w:r>
      <w:r>
        <w:rPr>
          <w:i/>
          <w:sz w:val="24"/>
          <w:u w:val="single"/>
        </w:rPr>
        <w:t>получит</w:t>
      </w:r>
      <w:r>
        <w:rPr>
          <w:i/>
          <w:spacing w:val="-7"/>
          <w:sz w:val="24"/>
          <w:u w:val="single"/>
        </w:rPr>
        <w:t xml:space="preserve"> </w:t>
      </w:r>
      <w:r>
        <w:rPr>
          <w:i/>
          <w:sz w:val="24"/>
          <w:u w:val="single"/>
        </w:rPr>
        <w:t>возможность</w:t>
      </w:r>
      <w:r>
        <w:rPr>
          <w:i/>
          <w:spacing w:val="-6"/>
          <w:sz w:val="24"/>
          <w:u w:val="single"/>
        </w:rPr>
        <w:t xml:space="preserve"> </w:t>
      </w:r>
      <w:r>
        <w:rPr>
          <w:i/>
          <w:sz w:val="24"/>
          <w:u w:val="single"/>
        </w:rPr>
        <w:t>научиться:</w:t>
      </w:r>
    </w:p>
    <w:p w:rsidR="00A97E3A" w:rsidRDefault="00A97E3A" w:rsidP="006271FA">
      <w:pPr>
        <w:pStyle w:val="a5"/>
        <w:numPr>
          <w:ilvl w:val="0"/>
          <w:numId w:val="57"/>
        </w:numPr>
        <w:tabs>
          <w:tab w:val="left" w:pos="1514"/>
        </w:tabs>
        <w:spacing w:before="41" w:line="276" w:lineRule="auto"/>
        <w:ind w:right="855" w:firstLine="719"/>
        <w:rPr>
          <w:i/>
        </w:rPr>
      </w:pPr>
      <w:r>
        <w:rPr>
          <w:i/>
          <w:sz w:val="24"/>
        </w:rPr>
        <w:t>самостоятельно задумывать, планировать и выполнять учебное исследование,</w:t>
      </w:r>
      <w:r>
        <w:rPr>
          <w:i/>
          <w:spacing w:val="1"/>
          <w:sz w:val="24"/>
        </w:rPr>
        <w:t xml:space="preserve"> </w:t>
      </w:r>
      <w:r>
        <w:rPr>
          <w:i/>
          <w:sz w:val="24"/>
        </w:rPr>
        <w:t>учебный</w:t>
      </w:r>
      <w:r>
        <w:rPr>
          <w:i/>
          <w:spacing w:val="-1"/>
          <w:sz w:val="24"/>
        </w:rPr>
        <w:t xml:space="preserve"> </w:t>
      </w:r>
      <w:r>
        <w:rPr>
          <w:i/>
          <w:sz w:val="24"/>
        </w:rPr>
        <w:t>и социальный</w:t>
      </w:r>
      <w:r>
        <w:rPr>
          <w:i/>
          <w:spacing w:val="-6"/>
          <w:sz w:val="24"/>
        </w:rPr>
        <w:t xml:space="preserve"> </w:t>
      </w:r>
      <w:r>
        <w:rPr>
          <w:i/>
          <w:sz w:val="24"/>
        </w:rPr>
        <w:t>проект;</w:t>
      </w:r>
    </w:p>
    <w:p w:rsidR="00A97E3A" w:rsidRDefault="00A97E3A" w:rsidP="006271FA">
      <w:pPr>
        <w:pStyle w:val="a5"/>
        <w:numPr>
          <w:ilvl w:val="0"/>
          <w:numId w:val="57"/>
        </w:numPr>
        <w:tabs>
          <w:tab w:val="left" w:pos="1514"/>
        </w:tabs>
        <w:spacing w:before="2"/>
        <w:ind w:left="1513" w:hanging="275"/>
        <w:rPr>
          <w:i/>
        </w:rPr>
      </w:pPr>
      <w:r>
        <w:rPr>
          <w:i/>
          <w:sz w:val="24"/>
        </w:rPr>
        <w:t>использовать</w:t>
      </w:r>
      <w:r>
        <w:rPr>
          <w:i/>
          <w:spacing w:val="-4"/>
          <w:sz w:val="24"/>
        </w:rPr>
        <w:t xml:space="preserve"> </w:t>
      </w:r>
      <w:r>
        <w:rPr>
          <w:i/>
          <w:sz w:val="24"/>
        </w:rPr>
        <w:t>догадку,</w:t>
      </w:r>
      <w:r>
        <w:rPr>
          <w:i/>
          <w:spacing w:val="-10"/>
          <w:sz w:val="24"/>
        </w:rPr>
        <w:t xml:space="preserve"> </w:t>
      </w:r>
      <w:r>
        <w:rPr>
          <w:i/>
          <w:sz w:val="24"/>
        </w:rPr>
        <w:t>озарение,</w:t>
      </w:r>
      <w:r>
        <w:rPr>
          <w:i/>
          <w:spacing w:val="-4"/>
          <w:sz w:val="24"/>
        </w:rPr>
        <w:t xml:space="preserve"> </w:t>
      </w:r>
      <w:r>
        <w:rPr>
          <w:i/>
          <w:sz w:val="24"/>
        </w:rPr>
        <w:t>интуицию;</w:t>
      </w:r>
    </w:p>
    <w:p w:rsidR="00A97E3A" w:rsidRDefault="00A97E3A" w:rsidP="006271FA">
      <w:pPr>
        <w:pStyle w:val="a5"/>
        <w:numPr>
          <w:ilvl w:val="0"/>
          <w:numId w:val="57"/>
        </w:numPr>
        <w:tabs>
          <w:tab w:val="left" w:pos="1514"/>
        </w:tabs>
        <w:spacing w:before="41" w:line="278" w:lineRule="auto"/>
        <w:ind w:right="855" w:firstLine="719"/>
        <w:rPr>
          <w:i/>
        </w:rPr>
      </w:pPr>
      <w:r>
        <w:rPr>
          <w:i/>
          <w:sz w:val="24"/>
        </w:rPr>
        <w:t>использовать такие математические методы и приёмы, как перебор логических</w:t>
      </w:r>
      <w:r>
        <w:rPr>
          <w:i/>
          <w:spacing w:val="-57"/>
          <w:sz w:val="24"/>
        </w:rPr>
        <w:t xml:space="preserve"> </w:t>
      </w:r>
      <w:r>
        <w:rPr>
          <w:i/>
          <w:sz w:val="24"/>
        </w:rPr>
        <w:t>возможностей,</w:t>
      </w:r>
      <w:r>
        <w:rPr>
          <w:i/>
          <w:spacing w:val="-1"/>
          <w:sz w:val="24"/>
        </w:rPr>
        <w:t xml:space="preserve"> </w:t>
      </w:r>
      <w:r>
        <w:rPr>
          <w:i/>
          <w:sz w:val="24"/>
        </w:rPr>
        <w:t>математическое моделирование;</w:t>
      </w:r>
    </w:p>
    <w:p w:rsidR="00A97E3A" w:rsidRDefault="00A97E3A" w:rsidP="006271FA">
      <w:pPr>
        <w:pStyle w:val="a5"/>
        <w:numPr>
          <w:ilvl w:val="0"/>
          <w:numId w:val="57"/>
        </w:numPr>
        <w:tabs>
          <w:tab w:val="left" w:pos="1514"/>
        </w:tabs>
        <w:spacing w:line="276" w:lineRule="auto"/>
        <w:ind w:right="846" w:firstLine="719"/>
        <w:rPr>
          <w:i/>
        </w:rPr>
      </w:pPr>
      <w:r>
        <w:rPr>
          <w:i/>
          <w:sz w:val="24"/>
        </w:rPr>
        <w:t>использовать</w:t>
      </w:r>
      <w:r>
        <w:rPr>
          <w:i/>
          <w:spacing w:val="1"/>
          <w:sz w:val="24"/>
        </w:rPr>
        <w:t xml:space="preserve"> </w:t>
      </w:r>
      <w:r>
        <w:rPr>
          <w:i/>
          <w:sz w:val="24"/>
        </w:rPr>
        <w:t>такие</w:t>
      </w:r>
      <w:r>
        <w:rPr>
          <w:i/>
          <w:spacing w:val="1"/>
          <w:sz w:val="24"/>
        </w:rPr>
        <w:t xml:space="preserve"> </w:t>
      </w:r>
      <w:r>
        <w:rPr>
          <w:i/>
          <w:sz w:val="24"/>
        </w:rPr>
        <w:t>естественнонаучные</w:t>
      </w:r>
      <w:r>
        <w:rPr>
          <w:i/>
          <w:spacing w:val="1"/>
          <w:sz w:val="24"/>
        </w:rPr>
        <w:t xml:space="preserve"> </w:t>
      </w:r>
      <w:r>
        <w:rPr>
          <w:i/>
          <w:sz w:val="24"/>
        </w:rPr>
        <w:t>методы</w:t>
      </w:r>
      <w:r>
        <w:rPr>
          <w:i/>
          <w:spacing w:val="1"/>
          <w:sz w:val="24"/>
        </w:rPr>
        <w:t xml:space="preserve"> </w:t>
      </w:r>
      <w:r>
        <w:rPr>
          <w:i/>
          <w:sz w:val="24"/>
        </w:rPr>
        <w:t>и</w:t>
      </w:r>
      <w:r>
        <w:rPr>
          <w:i/>
          <w:spacing w:val="1"/>
          <w:sz w:val="24"/>
        </w:rPr>
        <w:t xml:space="preserve"> </w:t>
      </w:r>
      <w:r>
        <w:rPr>
          <w:i/>
          <w:sz w:val="24"/>
        </w:rPr>
        <w:t>приёмы,</w:t>
      </w:r>
      <w:r>
        <w:rPr>
          <w:i/>
          <w:spacing w:val="1"/>
          <w:sz w:val="24"/>
        </w:rPr>
        <w:t xml:space="preserve"> </w:t>
      </w:r>
      <w:r>
        <w:rPr>
          <w:i/>
          <w:sz w:val="24"/>
        </w:rPr>
        <w:t>как</w:t>
      </w:r>
      <w:r>
        <w:rPr>
          <w:i/>
          <w:spacing w:val="1"/>
          <w:sz w:val="24"/>
        </w:rPr>
        <w:t xml:space="preserve"> </w:t>
      </w:r>
      <w:r>
        <w:rPr>
          <w:i/>
          <w:sz w:val="24"/>
        </w:rPr>
        <w:t>абстрагирование</w:t>
      </w:r>
      <w:r>
        <w:rPr>
          <w:i/>
          <w:spacing w:val="1"/>
          <w:sz w:val="24"/>
        </w:rPr>
        <w:t xml:space="preserve"> </w:t>
      </w:r>
      <w:r>
        <w:rPr>
          <w:i/>
          <w:sz w:val="24"/>
        </w:rPr>
        <w:t>от</w:t>
      </w:r>
      <w:r>
        <w:rPr>
          <w:i/>
          <w:spacing w:val="1"/>
          <w:sz w:val="24"/>
        </w:rPr>
        <w:t xml:space="preserve"> </w:t>
      </w:r>
      <w:r>
        <w:rPr>
          <w:i/>
          <w:sz w:val="24"/>
        </w:rPr>
        <w:t>привходящих</w:t>
      </w:r>
      <w:r>
        <w:rPr>
          <w:i/>
          <w:spacing w:val="1"/>
          <w:sz w:val="24"/>
        </w:rPr>
        <w:t xml:space="preserve"> </w:t>
      </w:r>
      <w:r>
        <w:rPr>
          <w:i/>
          <w:sz w:val="24"/>
        </w:rPr>
        <w:t>факторов,</w:t>
      </w:r>
      <w:r>
        <w:rPr>
          <w:i/>
          <w:spacing w:val="1"/>
          <w:sz w:val="24"/>
        </w:rPr>
        <w:t xml:space="preserve"> </w:t>
      </w:r>
      <w:r>
        <w:rPr>
          <w:i/>
          <w:sz w:val="24"/>
        </w:rPr>
        <w:t>проверка</w:t>
      </w:r>
      <w:r>
        <w:rPr>
          <w:i/>
          <w:spacing w:val="1"/>
          <w:sz w:val="24"/>
        </w:rPr>
        <w:t xml:space="preserve"> </w:t>
      </w:r>
      <w:r>
        <w:rPr>
          <w:i/>
          <w:sz w:val="24"/>
        </w:rPr>
        <w:t>на</w:t>
      </w:r>
      <w:r>
        <w:rPr>
          <w:i/>
          <w:spacing w:val="1"/>
          <w:sz w:val="24"/>
        </w:rPr>
        <w:t xml:space="preserve"> </w:t>
      </w:r>
      <w:r>
        <w:rPr>
          <w:i/>
          <w:sz w:val="24"/>
        </w:rPr>
        <w:t>совместимость</w:t>
      </w:r>
      <w:r>
        <w:rPr>
          <w:i/>
          <w:spacing w:val="1"/>
          <w:sz w:val="24"/>
        </w:rPr>
        <w:t xml:space="preserve"> </w:t>
      </w:r>
      <w:r>
        <w:rPr>
          <w:i/>
          <w:sz w:val="24"/>
        </w:rPr>
        <w:t>с</w:t>
      </w:r>
      <w:r>
        <w:rPr>
          <w:i/>
          <w:spacing w:val="1"/>
          <w:sz w:val="24"/>
        </w:rPr>
        <w:t xml:space="preserve"> </w:t>
      </w:r>
      <w:r>
        <w:rPr>
          <w:i/>
          <w:sz w:val="24"/>
        </w:rPr>
        <w:t>другими</w:t>
      </w:r>
      <w:r>
        <w:rPr>
          <w:i/>
          <w:spacing w:val="1"/>
          <w:sz w:val="24"/>
        </w:rPr>
        <w:t xml:space="preserve"> </w:t>
      </w:r>
      <w:r>
        <w:rPr>
          <w:i/>
          <w:sz w:val="24"/>
        </w:rPr>
        <w:t>известными</w:t>
      </w:r>
      <w:r>
        <w:rPr>
          <w:i/>
          <w:spacing w:val="-3"/>
          <w:sz w:val="24"/>
        </w:rPr>
        <w:t xml:space="preserve"> </w:t>
      </w:r>
      <w:r>
        <w:rPr>
          <w:i/>
          <w:sz w:val="24"/>
        </w:rPr>
        <w:t>фактами;</w:t>
      </w:r>
    </w:p>
    <w:p w:rsidR="00A97E3A" w:rsidRDefault="00A97E3A" w:rsidP="006271FA">
      <w:pPr>
        <w:pStyle w:val="a5"/>
        <w:numPr>
          <w:ilvl w:val="0"/>
          <w:numId w:val="57"/>
        </w:numPr>
        <w:tabs>
          <w:tab w:val="left" w:pos="1514"/>
        </w:tabs>
        <w:spacing w:line="276" w:lineRule="auto"/>
        <w:ind w:right="847" w:firstLine="719"/>
        <w:rPr>
          <w:i/>
        </w:rPr>
      </w:pPr>
      <w:r>
        <w:rPr>
          <w:i/>
          <w:sz w:val="24"/>
        </w:rPr>
        <w:t>использовать</w:t>
      </w:r>
      <w:r>
        <w:rPr>
          <w:i/>
          <w:spacing w:val="1"/>
          <w:sz w:val="24"/>
        </w:rPr>
        <w:t xml:space="preserve"> </w:t>
      </w:r>
      <w:r>
        <w:rPr>
          <w:i/>
          <w:sz w:val="24"/>
        </w:rPr>
        <w:t>некоторые</w:t>
      </w:r>
      <w:r>
        <w:rPr>
          <w:i/>
          <w:spacing w:val="1"/>
          <w:sz w:val="24"/>
        </w:rPr>
        <w:t xml:space="preserve"> </w:t>
      </w:r>
      <w:r>
        <w:rPr>
          <w:i/>
          <w:sz w:val="24"/>
        </w:rPr>
        <w:t>методы</w:t>
      </w:r>
      <w:r>
        <w:rPr>
          <w:i/>
          <w:spacing w:val="1"/>
          <w:sz w:val="24"/>
        </w:rPr>
        <w:t xml:space="preserve"> </w:t>
      </w:r>
      <w:r>
        <w:rPr>
          <w:i/>
          <w:sz w:val="24"/>
        </w:rPr>
        <w:t>получения</w:t>
      </w:r>
      <w:r>
        <w:rPr>
          <w:i/>
          <w:spacing w:val="1"/>
          <w:sz w:val="24"/>
        </w:rPr>
        <w:t xml:space="preserve"> </w:t>
      </w:r>
      <w:r>
        <w:rPr>
          <w:i/>
          <w:sz w:val="24"/>
        </w:rPr>
        <w:t>знаний,</w:t>
      </w:r>
      <w:r>
        <w:rPr>
          <w:i/>
          <w:spacing w:val="1"/>
          <w:sz w:val="24"/>
        </w:rPr>
        <w:t xml:space="preserve"> </w:t>
      </w:r>
      <w:r>
        <w:rPr>
          <w:i/>
          <w:sz w:val="24"/>
        </w:rPr>
        <w:t>характерные</w:t>
      </w:r>
      <w:r>
        <w:rPr>
          <w:i/>
          <w:spacing w:val="1"/>
          <w:sz w:val="24"/>
        </w:rPr>
        <w:t xml:space="preserve"> </w:t>
      </w:r>
      <w:r>
        <w:rPr>
          <w:i/>
          <w:sz w:val="24"/>
        </w:rPr>
        <w:t>для</w:t>
      </w:r>
      <w:r>
        <w:rPr>
          <w:i/>
          <w:spacing w:val="1"/>
          <w:sz w:val="24"/>
        </w:rPr>
        <w:t xml:space="preserve"> </w:t>
      </w:r>
      <w:r>
        <w:rPr>
          <w:i/>
          <w:sz w:val="24"/>
        </w:rPr>
        <w:t>социальных</w:t>
      </w:r>
      <w:r>
        <w:rPr>
          <w:i/>
          <w:spacing w:val="1"/>
          <w:sz w:val="24"/>
        </w:rPr>
        <w:t xml:space="preserve"> </w:t>
      </w:r>
      <w:r>
        <w:rPr>
          <w:i/>
          <w:sz w:val="24"/>
        </w:rPr>
        <w:t>и</w:t>
      </w:r>
      <w:r>
        <w:rPr>
          <w:i/>
          <w:spacing w:val="1"/>
          <w:sz w:val="24"/>
        </w:rPr>
        <w:t xml:space="preserve"> </w:t>
      </w:r>
      <w:r>
        <w:rPr>
          <w:i/>
          <w:sz w:val="24"/>
        </w:rPr>
        <w:t>исторических</w:t>
      </w:r>
      <w:r>
        <w:rPr>
          <w:i/>
          <w:spacing w:val="1"/>
          <w:sz w:val="24"/>
        </w:rPr>
        <w:t xml:space="preserve"> </w:t>
      </w:r>
      <w:r>
        <w:rPr>
          <w:i/>
          <w:sz w:val="24"/>
        </w:rPr>
        <w:t>наук:</w:t>
      </w:r>
      <w:r>
        <w:rPr>
          <w:i/>
          <w:spacing w:val="1"/>
          <w:sz w:val="24"/>
        </w:rPr>
        <w:t xml:space="preserve"> </w:t>
      </w:r>
      <w:r>
        <w:rPr>
          <w:i/>
          <w:sz w:val="24"/>
        </w:rPr>
        <w:t>анкетирование,</w:t>
      </w:r>
      <w:r>
        <w:rPr>
          <w:i/>
          <w:spacing w:val="1"/>
          <w:sz w:val="24"/>
        </w:rPr>
        <w:t xml:space="preserve"> </w:t>
      </w:r>
      <w:r>
        <w:rPr>
          <w:i/>
          <w:sz w:val="24"/>
        </w:rPr>
        <w:t>моделирование,</w:t>
      </w:r>
      <w:r>
        <w:rPr>
          <w:i/>
          <w:spacing w:val="1"/>
          <w:sz w:val="24"/>
        </w:rPr>
        <w:t xml:space="preserve"> </w:t>
      </w:r>
      <w:r>
        <w:rPr>
          <w:i/>
          <w:sz w:val="24"/>
        </w:rPr>
        <w:t>поиск</w:t>
      </w:r>
      <w:r>
        <w:rPr>
          <w:i/>
          <w:spacing w:val="1"/>
          <w:sz w:val="24"/>
        </w:rPr>
        <w:t xml:space="preserve"> </w:t>
      </w:r>
      <w:r>
        <w:rPr>
          <w:i/>
          <w:sz w:val="24"/>
        </w:rPr>
        <w:t>исторических</w:t>
      </w:r>
      <w:r>
        <w:rPr>
          <w:i/>
          <w:spacing w:val="-57"/>
          <w:sz w:val="24"/>
        </w:rPr>
        <w:t xml:space="preserve"> </w:t>
      </w:r>
      <w:r>
        <w:rPr>
          <w:i/>
          <w:sz w:val="24"/>
        </w:rPr>
        <w:t>образцов;</w:t>
      </w:r>
    </w:p>
    <w:p w:rsidR="00A97E3A" w:rsidRDefault="00A97E3A" w:rsidP="006271FA">
      <w:pPr>
        <w:pStyle w:val="a5"/>
        <w:numPr>
          <w:ilvl w:val="0"/>
          <w:numId w:val="57"/>
        </w:numPr>
        <w:tabs>
          <w:tab w:val="left" w:pos="1514"/>
        </w:tabs>
        <w:spacing w:line="276" w:lineRule="auto"/>
        <w:ind w:right="843" w:firstLine="719"/>
        <w:rPr>
          <w:i/>
        </w:rPr>
      </w:pPr>
      <w:r>
        <w:rPr>
          <w:i/>
          <w:sz w:val="24"/>
        </w:rPr>
        <w:t>использовать некоторые приёмы художественного познания мира: целостное</w:t>
      </w:r>
      <w:r>
        <w:rPr>
          <w:i/>
          <w:spacing w:val="1"/>
          <w:sz w:val="24"/>
        </w:rPr>
        <w:t xml:space="preserve"> </w:t>
      </w:r>
      <w:r>
        <w:rPr>
          <w:i/>
          <w:sz w:val="24"/>
        </w:rPr>
        <w:t>отображение</w:t>
      </w:r>
      <w:r>
        <w:rPr>
          <w:i/>
          <w:spacing w:val="1"/>
          <w:sz w:val="24"/>
        </w:rPr>
        <w:t xml:space="preserve"> </w:t>
      </w:r>
      <w:r>
        <w:rPr>
          <w:i/>
          <w:sz w:val="24"/>
        </w:rPr>
        <w:t>мира,</w:t>
      </w:r>
      <w:r>
        <w:rPr>
          <w:i/>
          <w:spacing w:val="1"/>
          <w:sz w:val="24"/>
        </w:rPr>
        <w:t xml:space="preserve"> </w:t>
      </w:r>
      <w:r>
        <w:rPr>
          <w:i/>
          <w:sz w:val="24"/>
        </w:rPr>
        <w:t>образность,</w:t>
      </w:r>
      <w:r>
        <w:rPr>
          <w:i/>
          <w:spacing w:val="1"/>
          <w:sz w:val="24"/>
        </w:rPr>
        <w:t xml:space="preserve"> </w:t>
      </w:r>
      <w:r>
        <w:rPr>
          <w:i/>
          <w:sz w:val="24"/>
        </w:rPr>
        <w:t>художественный</w:t>
      </w:r>
      <w:r>
        <w:rPr>
          <w:i/>
          <w:spacing w:val="1"/>
          <w:sz w:val="24"/>
        </w:rPr>
        <w:t xml:space="preserve"> </w:t>
      </w:r>
      <w:r>
        <w:rPr>
          <w:i/>
          <w:sz w:val="24"/>
        </w:rPr>
        <w:t>вымысел,</w:t>
      </w:r>
      <w:r>
        <w:rPr>
          <w:i/>
          <w:spacing w:val="1"/>
          <w:sz w:val="24"/>
        </w:rPr>
        <w:t xml:space="preserve"> </w:t>
      </w:r>
      <w:r>
        <w:rPr>
          <w:i/>
          <w:sz w:val="24"/>
        </w:rPr>
        <w:t>органическое</w:t>
      </w:r>
      <w:r>
        <w:rPr>
          <w:i/>
          <w:spacing w:val="1"/>
          <w:sz w:val="24"/>
        </w:rPr>
        <w:t xml:space="preserve"> </w:t>
      </w:r>
      <w:r>
        <w:rPr>
          <w:i/>
          <w:sz w:val="24"/>
        </w:rPr>
        <w:t>единство</w:t>
      </w:r>
      <w:r>
        <w:rPr>
          <w:i/>
          <w:spacing w:val="1"/>
          <w:sz w:val="24"/>
        </w:rPr>
        <w:t xml:space="preserve"> </w:t>
      </w:r>
      <w:r>
        <w:rPr>
          <w:i/>
          <w:sz w:val="24"/>
        </w:rPr>
        <w:t>общего</w:t>
      </w:r>
      <w:r>
        <w:rPr>
          <w:i/>
          <w:spacing w:val="-4"/>
          <w:sz w:val="24"/>
        </w:rPr>
        <w:t xml:space="preserve"> </w:t>
      </w:r>
      <w:r>
        <w:rPr>
          <w:i/>
          <w:sz w:val="24"/>
        </w:rPr>
        <w:t>особенного</w:t>
      </w:r>
      <w:r>
        <w:rPr>
          <w:i/>
          <w:spacing w:val="6"/>
          <w:sz w:val="24"/>
        </w:rPr>
        <w:t xml:space="preserve"> </w:t>
      </w:r>
      <w:r>
        <w:rPr>
          <w:i/>
          <w:sz w:val="24"/>
        </w:rPr>
        <w:t>(типичного)</w:t>
      </w:r>
      <w:r>
        <w:rPr>
          <w:i/>
          <w:spacing w:val="-8"/>
          <w:sz w:val="24"/>
        </w:rPr>
        <w:t xml:space="preserve"> </w:t>
      </w:r>
      <w:r>
        <w:rPr>
          <w:i/>
          <w:sz w:val="24"/>
        </w:rPr>
        <w:t>и</w:t>
      </w:r>
      <w:r>
        <w:rPr>
          <w:i/>
          <w:spacing w:val="-1"/>
          <w:sz w:val="24"/>
        </w:rPr>
        <w:t xml:space="preserve"> </w:t>
      </w:r>
      <w:r>
        <w:rPr>
          <w:i/>
          <w:sz w:val="24"/>
        </w:rPr>
        <w:t>единичного,</w:t>
      </w:r>
      <w:r>
        <w:rPr>
          <w:i/>
          <w:spacing w:val="1"/>
          <w:sz w:val="24"/>
        </w:rPr>
        <w:t xml:space="preserve"> </w:t>
      </w:r>
      <w:r>
        <w:rPr>
          <w:i/>
          <w:sz w:val="24"/>
        </w:rPr>
        <w:t>оригинальность;</w:t>
      </w:r>
    </w:p>
    <w:p w:rsidR="00A97E3A" w:rsidRDefault="00A97E3A" w:rsidP="006271FA">
      <w:pPr>
        <w:pStyle w:val="a5"/>
        <w:numPr>
          <w:ilvl w:val="0"/>
          <w:numId w:val="57"/>
        </w:numPr>
        <w:tabs>
          <w:tab w:val="left" w:pos="1514"/>
        </w:tabs>
        <w:spacing w:line="278" w:lineRule="auto"/>
        <w:ind w:right="856" w:firstLine="719"/>
        <w:rPr>
          <w:i/>
        </w:rPr>
      </w:pPr>
      <w:r>
        <w:rPr>
          <w:i/>
          <w:sz w:val="24"/>
        </w:rPr>
        <w:t>целенаправленно и осознанно развивать свои коммуникативные способности,</w:t>
      </w:r>
      <w:r>
        <w:rPr>
          <w:i/>
          <w:spacing w:val="1"/>
          <w:sz w:val="24"/>
        </w:rPr>
        <w:t xml:space="preserve"> </w:t>
      </w:r>
      <w:r>
        <w:rPr>
          <w:i/>
          <w:sz w:val="24"/>
        </w:rPr>
        <w:t>осваивать</w:t>
      </w:r>
      <w:r>
        <w:rPr>
          <w:i/>
          <w:spacing w:val="-1"/>
          <w:sz w:val="24"/>
        </w:rPr>
        <w:t xml:space="preserve"> </w:t>
      </w:r>
      <w:r>
        <w:rPr>
          <w:i/>
          <w:sz w:val="24"/>
        </w:rPr>
        <w:t>новые</w:t>
      </w:r>
      <w:r>
        <w:rPr>
          <w:i/>
          <w:spacing w:val="2"/>
          <w:sz w:val="24"/>
        </w:rPr>
        <w:t xml:space="preserve"> </w:t>
      </w:r>
      <w:r>
        <w:rPr>
          <w:i/>
          <w:sz w:val="24"/>
        </w:rPr>
        <w:t>языковые</w:t>
      </w:r>
      <w:r>
        <w:rPr>
          <w:i/>
          <w:spacing w:val="-1"/>
          <w:sz w:val="24"/>
        </w:rPr>
        <w:t xml:space="preserve"> </w:t>
      </w:r>
      <w:r>
        <w:rPr>
          <w:i/>
          <w:sz w:val="24"/>
        </w:rPr>
        <w:t>средства;</w:t>
      </w:r>
    </w:p>
    <w:p w:rsidR="00A97E3A" w:rsidRDefault="00A97E3A" w:rsidP="006271FA">
      <w:pPr>
        <w:pStyle w:val="a5"/>
        <w:numPr>
          <w:ilvl w:val="0"/>
          <w:numId w:val="57"/>
        </w:numPr>
        <w:tabs>
          <w:tab w:val="left" w:pos="1514"/>
        </w:tabs>
        <w:spacing w:line="276" w:lineRule="auto"/>
        <w:ind w:right="853" w:firstLine="719"/>
        <w:rPr>
          <w:i/>
        </w:rPr>
      </w:pPr>
      <w:r>
        <w:rPr>
          <w:i/>
          <w:sz w:val="24"/>
        </w:rPr>
        <w:t>осознавать свою ответственность за достоверность полученных знаний, за</w:t>
      </w:r>
      <w:r>
        <w:rPr>
          <w:i/>
          <w:spacing w:val="1"/>
          <w:sz w:val="24"/>
        </w:rPr>
        <w:t xml:space="preserve"> </w:t>
      </w:r>
      <w:r>
        <w:rPr>
          <w:i/>
          <w:sz w:val="24"/>
        </w:rPr>
        <w:t>качество</w:t>
      </w:r>
      <w:r>
        <w:rPr>
          <w:i/>
          <w:spacing w:val="-1"/>
          <w:sz w:val="24"/>
        </w:rPr>
        <w:t xml:space="preserve"> </w:t>
      </w:r>
      <w:r>
        <w:rPr>
          <w:i/>
          <w:sz w:val="24"/>
        </w:rPr>
        <w:t>выполненного проекта.</w:t>
      </w:r>
    </w:p>
    <w:p w:rsidR="00A97E3A" w:rsidRDefault="00A97E3A" w:rsidP="00A97E3A">
      <w:pPr>
        <w:pStyle w:val="a3"/>
        <w:spacing w:before="108" w:line="278" w:lineRule="auto"/>
        <w:ind w:right="842" w:firstLine="705"/>
      </w:pPr>
      <w:r>
        <w:t>Основными</w:t>
      </w:r>
      <w:r>
        <w:rPr>
          <w:spacing w:val="1"/>
        </w:rPr>
        <w:t xml:space="preserve"> </w:t>
      </w:r>
      <w:r>
        <w:t>предметными</w:t>
      </w:r>
      <w:r>
        <w:rPr>
          <w:spacing w:val="1"/>
        </w:rPr>
        <w:t xml:space="preserve"> </w:t>
      </w:r>
      <w:r>
        <w:t>областями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5"/>
        </w:rPr>
        <w:t xml:space="preserve"> </w:t>
      </w:r>
      <w:r>
        <w:t>учащихся</w:t>
      </w:r>
      <w:r>
        <w:rPr>
          <w:spacing w:val="-3"/>
        </w:rPr>
        <w:t xml:space="preserve"> </w:t>
      </w:r>
      <w:r>
        <w:t>являются:</w:t>
      </w:r>
    </w:p>
    <w:p w:rsidR="00A97E3A" w:rsidRDefault="00A97E3A" w:rsidP="006271FA">
      <w:pPr>
        <w:pStyle w:val="a5"/>
        <w:numPr>
          <w:ilvl w:val="0"/>
          <w:numId w:val="57"/>
        </w:numPr>
        <w:tabs>
          <w:tab w:val="left" w:pos="1513"/>
          <w:tab w:val="left" w:pos="1514"/>
        </w:tabs>
        <w:spacing w:line="274" w:lineRule="exact"/>
        <w:ind w:left="1513" w:hanging="287"/>
        <w:jc w:val="left"/>
        <w:rPr>
          <w:sz w:val="24"/>
        </w:rPr>
      </w:pPr>
      <w:r>
        <w:rPr>
          <w:sz w:val="24"/>
        </w:rPr>
        <w:t>естественно-научное,</w:t>
      </w:r>
    </w:p>
    <w:p w:rsidR="00A97E3A" w:rsidRDefault="00A97E3A" w:rsidP="006271FA">
      <w:pPr>
        <w:pStyle w:val="a5"/>
        <w:numPr>
          <w:ilvl w:val="0"/>
          <w:numId w:val="57"/>
        </w:numPr>
        <w:tabs>
          <w:tab w:val="left" w:pos="1513"/>
          <w:tab w:val="left" w:pos="1514"/>
        </w:tabs>
        <w:spacing w:before="38"/>
        <w:ind w:left="1513" w:hanging="287"/>
        <w:jc w:val="left"/>
        <w:rPr>
          <w:sz w:val="24"/>
        </w:rPr>
      </w:pPr>
      <w:r>
        <w:rPr>
          <w:sz w:val="24"/>
        </w:rPr>
        <w:t>математическое,</w:t>
      </w:r>
    </w:p>
    <w:p w:rsidR="00A97E3A" w:rsidRDefault="00A97E3A" w:rsidP="006271FA">
      <w:pPr>
        <w:pStyle w:val="a5"/>
        <w:numPr>
          <w:ilvl w:val="0"/>
          <w:numId w:val="57"/>
        </w:numPr>
        <w:tabs>
          <w:tab w:val="left" w:pos="1513"/>
          <w:tab w:val="left" w:pos="1514"/>
        </w:tabs>
        <w:spacing w:before="41"/>
        <w:ind w:left="1513" w:hanging="287"/>
        <w:jc w:val="left"/>
        <w:rPr>
          <w:sz w:val="24"/>
        </w:rPr>
      </w:pPr>
      <w:r>
        <w:rPr>
          <w:sz w:val="24"/>
        </w:rPr>
        <w:t>гуманитарное,</w:t>
      </w:r>
    </w:p>
    <w:p w:rsidR="00A97E3A" w:rsidRDefault="00A97E3A" w:rsidP="006271FA">
      <w:pPr>
        <w:pStyle w:val="a5"/>
        <w:numPr>
          <w:ilvl w:val="0"/>
          <w:numId w:val="57"/>
        </w:numPr>
        <w:tabs>
          <w:tab w:val="left" w:pos="1513"/>
          <w:tab w:val="left" w:pos="1514"/>
        </w:tabs>
        <w:spacing w:before="41"/>
        <w:ind w:left="1513" w:hanging="287"/>
        <w:jc w:val="left"/>
        <w:rPr>
          <w:sz w:val="24"/>
        </w:rPr>
      </w:pPr>
      <w:r>
        <w:rPr>
          <w:sz w:val="24"/>
        </w:rPr>
        <w:t>общественно-научное,</w:t>
      </w:r>
    </w:p>
    <w:p w:rsidR="00A97E3A" w:rsidRDefault="00A97E3A" w:rsidP="006271FA">
      <w:pPr>
        <w:pStyle w:val="a5"/>
        <w:numPr>
          <w:ilvl w:val="0"/>
          <w:numId w:val="57"/>
        </w:numPr>
        <w:tabs>
          <w:tab w:val="left" w:pos="1514"/>
        </w:tabs>
        <w:spacing w:before="43"/>
        <w:ind w:left="1513" w:hanging="284"/>
        <w:jc w:val="left"/>
        <w:rPr>
          <w:sz w:val="24"/>
        </w:rPr>
      </w:pPr>
      <w:r>
        <w:rPr>
          <w:sz w:val="24"/>
        </w:rPr>
        <w:t>лингвистическое,</w:t>
      </w:r>
    </w:p>
    <w:p w:rsidR="00A97E3A" w:rsidRDefault="00A97E3A" w:rsidP="006271FA">
      <w:pPr>
        <w:pStyle w:val="a5"/>
        <w:numPr>
          <w:ilvl w:val="0"/>
          <w:numId w:val="57"/>
        </w:numPr>
        <w:tabs>
          <w:tab w:val="left" w:pos="1514"/>
        </w:tabs>
        <w:spacing w:before="41"/>
        <w:ind w:left="1513" w:hanging="284"/>
        <w:jc w:val="left"/>
        <w:rPr>
          <w:sz w:val="24"/>
        </w:rPr>
      </w:pPr>
      <w:r>
        <w:rPr>
          <w:sz w:val="24"/>
        </w:rPr>
        <w:t>информационных</w:t>
      </w:r>
      <w:r>
        <w:rPr>
          <w:spacing w:val="-6"/>
          <w:sz w:val="24"/>
        </w:rPr>
        <w:t xml:space="preserve"> </w:t>
      </w:r>
      <w:r>
        <w:rPr>
          <w:sz w:val="24"/>
        </w:rPr>
        <w:t>технологий</w:t>
      </w:r>
      <w:r>
        <w:rPr>
          <w:spacing w:val="-11"/>
          <w:sz w:val="24"/>
        </w:rPr>
        <w:t xml:space="preserve"> </w:t>
      </w:r>
      <w:r>
        <w:rPr>
          <w:sz w:val="24"/>
        </w:rPr>
        <w:t>и</w:t>
      </w:r>
      <w:r>
        <w:rPr>
          <w:spacing w:val="-9"/>
          <w:sz w:val="24"/>
        </w:rPr>
        <w:t xml:space="preserve"> </w:t>
      </w:r>
      <w:r>
        <w:rPr>
          <w:sz w:val="24"/>
        </w:rPr>
        <w:t>телекоммуникации,</w:t>
      </w:r>
    </w:p>
    <w:p w:rsidR="00A97E3A" w:rsidRDefault="00A97E3A" w:rsidP="006271FA">
      <w:pPr>
        <w:pStyle w:val="a5"/>
        <w:numPr>
          <w:ilvl w:val="0"/>
          <w:numId w:val="57"/>
        </w:numPr>
        <w:tabs>
          <w:tab w:val="left" w:pos="1514"/>
        </w:tabs>
        <w:spacing w:before="39"/>
        <w:ind w:left="1513" w:hanging="284"/>
        <w:jc w:val="left"/>
        <w:rPr>
          <w:sz w:val="24"/>
        </w:rPr>
      </w:pPr>
      <w:r>
        <w:rPr>
          <w:sz w:val="24"/>
        </w:rPr>
        <w:t>психолого-социальное,</w:t>
      </w:r>
    </w:p>
    <w:p w:rsidR="00A97E3A" w:rsidRDefault="00A97E3A" w:rsidP="006271FA">
      <w:pPr>
        <w:pStyle w:val="a5"/>
        <w:numPr>
          <w:ilvl w:val="0"/>
          <w:numId w:val="57"/>
        </w:numPr>
        <w:tabs>
          <w:tab w:val="left" w:pos="1514"/>
        </w:tabs>
        <w:spacing w:before="43"/>
        <w:ind w:left="1513" w:hanging="284"/>
        <w:jc w:val="left"/>
        <w:rPr>
          <w:sz w:val="24"/>
        </w:rPr>
      </w:pPr>
      <w:r>
        <w:rPr>
          <w:sz w:val="24"/>
        </w:rPr>
        <w:t>культурологическое.</w:t>
      </w:r>
    </w:p>
    <w:p w:rsidR="00A97E3A" w:rsidRDefault="00A97E3A" w:rsidP="00A97E3A">
      <w:pPr>
        <w:pStyle w:val="2"/>
        <w:spacing w:before="173" w:line="276" w:lineRule="auto"/>
        <w:ind w:right="834" w:firstLine="719"/>
      </w:pPr>
      <w:r>
        <w:t>Направления</w:t>
      </w:r>
      <w:r>
        <w:rPr>
          <w:spacing w:val="1"/>
        </w:rPr>
        <w:t xml:space="preserve"> </w:t>
      </w:r>
      <w:r>
        <w:t>работы</w:t>
      </w:r>
      <w:r>
        <w:rPr>
          <w:spacing w:val="1"/>
        </w:rPr>
        <w:t xml:space="preserve"> </w:t>
      </w:r>
      <w:r>
        <w:t>с</w:t>
      </w:r>
      <w:r>
        <w:rPr>
          <w:spacing w:val="1"/>
        </w:rPr>
        <w:t xml:space="preserve"> </w:t>
      </w:r>
      <w:r>
        <w:t>содержанием</w:t>
      </w:r>
      <w:r>
        <w:rPr>
          <w:spacing w:val="1"/>
        </w:rPr>
        <w:t xml:space="preserve"> </w:t>
      </w:r>
      <w:r>
        <w:t>образования</w:t>
      </w:r>
      <w:r>
        <w:rPr>
          <w:spacing w:val="1"/>
        </w:rPr>
        <w:t xml:space="preserve"> </w:t>
      </w:r>
      <w:r>
        <w:t>в</w:t>
      </w:r>
      <w:r>
        <w:rPr>
          <w:spacing w:val="1"/>
        </w:rPr>
        <w:t xml:space="preserve"> </w:t>
      </w:r>
      <w:r>
        <w:t>процессе</w:t>
      </w:r>
      <w:r>
        <w:rPr>
          <w:spacing w:val="1"/>
        </w:rPr>
        <w:t xml:space="preserve"> </w:t>
      </w:r>
      <w:r>
        <w:t>проектно-</w:t>
      </w:r>
      <w:r>
        <w:rPr>
          <w:spacing w:val="-57"/>
        </w:rPr>
        <w:t xml:space="preserve"> </w:t>
      </w:r>
      <w:r>
        <w:t>исследовательской</w:t>
      </w:r>
      <w:r>
        <w:rPr>
          <w:spacing w:val="1"/>
        </w:rPr>
        <w:t xml:space="preserve"> </w:t>
      </w:r>
      <w:r>
        <w:t>деятельности</w:t>
      </w:r>
    </w:p>
    <w:p w:rsidR="00A97E3A" w:rsidRDefault="00A97E3A" w:rsidP="00A97E3A">
      <w:pPr>
        <w:pStyle w:val="a3"/>
        <w:spacing w:line="276" w:lineRule="auto"/>
        <w:ind w:right="847" w:firstLine="707"/>
      </w:pPr>
      <w:r>
        <w:t>В</w:t>
      </w:r>
      <w:r>
        <w:rPr>
          <w:spacing w:val="1"/>
        </w:rPr>
        <w:t xml:space="preserve"> </w:t>
      </w:r>
      <w:r>
        <w:t>рамках</w:t>
      </w:r>
      <w:r>
        <w:rPr>
          <w:spacing w:val="1"/>
        </w:rPr>
        <w:t xml:space="preserve"> </w:t>
      </w:r>
      <w:r>
        <w:t>ООП</w:t>
      </w:r>
      <w:r>
        <w:rPr>
          <w:spacing w:val="1"/>
        </w:rPr>
        <w:t xml:space="preserve"> </w:t>
      </w:r>
      <w:r>
        <w:t>предлагается</w:t>
      </w:r>
      <w:r>
        <w:rPr>
          <w:spacing w:val="1"/>
        </w:rPr>
        <w:t xml:space="preserve"> </w:t>
      </w:r>
      <w:r>
        <w:t>работа</w:t>
      </w:r>
      <w:r>
        <w:rPr>
          <w:spacing w:val="1"/>
        </w:rPr>
        <w:t xml:space="preserve"> </w:t>
      </w:r>
      <w:r>
        <w:t>с</w:t>
      </w:r>
      <w:r>
        <w:rPr>
          <w:spacing w:val="1"/>
        </w:rPr>
        <w:t xml:space="preserve"> </w:t>
      </w:r>
      <w:r>
        <w:t>содержанием</w:t>
      </w:r>
      <w:r>
        <w:rPr>
          <w:spacing w:val="1"/>
        </w:rPr>
        <w:t xml:space="preserve"> </w:t>
      </w:r>
      <w:r>
        <w:t>образования</w:t>
      </w:r>
      <w:r>
        <w:rPr>
          <w:spacing w:val="1"/>
        </w:rPr>
        <w:t xml:space="preserve"> </w:t>
      </w:r>
      <w:r>
        <w:t>в</w:t>
      </w:r>
      <w:r>
        <w:rPr>
          <w:spacing w:val="1"/>
        </w:rPr>
        <w:t xml:space="preserve"> </w:t>
      </w:r>
      <w:r>
        <w:t>процессе</w:t>
      </w:r>
      <w:r>
        <w:rPr>
          <w:spacing w:val="1"/>
        </w:rPr>
        <w:t xml:space="preserve"> </w:t>
      </w:r>
      <w:r>
        <w:t>организации</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r>
        <w:rPr>
          <w:spacing w:val="1"/>
        </w:rPr>
        <w:t xml:space="preserve"> </w:t>
      </w:r>
      <w:r>
        <w:t>в</w:t>
      </w:r>
      <w:r>
        <w:rPr>
          <w:spacing w:val="1"/>
        </w:rPr>
        <w:t xml:space="preserve"> </w:t>
      </w:r>
      <w:r>
        <w:t>четырех</w:t>
      </w:r>
      <w:r>
        <w:rPr>
          <w:spacing w:val="1"/>
        </w:rPr>
        <w:t xml:space="preserve"> </w:t>
      </w:r>
      <w:r>
        <w:t>направлениях.</w:t>
      </w:r>
    </w:p>
    <w:p w:rsidR="00A97E3A" w:rsidRDefault="00A97E3A" w:rsidP="00A97E3A">
      <w:pPr>
        <w:spacing w:line="276" w:lineRule="auto"/>
        <w:sectPr w:rsidR="00A97E3A">
          <w:pgSz w:w="11920" w:h="16850"/>
          <w:pgMar w:top="1160" w:right="0" w:bottom="1220" w:left="1180" w:header="0" w:footer="943" w:gutter="0"/>
          <w:cols w:space="720"/>
        </w:sectPr>
      </w:pPr>
    </w:p>
    <w:p w:rsidR="00A97E3A" w:rsidRDefault="00A97E3A" w:rsidP="00A97E3A">
      <w:pPr>
        <w:pStyle w:val="a3"/>
        <w:spacing w:before="74" w:line="276" w:lineRule="auto"/>
        <w:ind w:right="838" w:firstLine="707"/>
      </w:pPr>
      <w:r>
        <w:rPr>
          <w:i/>
        </w:rPr>
        <w:t xml:space="preserve">Первое </w:t>
      </w:r>
      <w:r>
        <w:t>– поиск таких мест, точек в сложившихся учебных программах, которые</w:t>
      </w:r>
      <w:r>
        <w:rPr>
          <w:spacing w:val="1"/>
        </w:rPr>
        <w:t xml:space="preserve"> </w:t>
      </w:r>
      <w:r>
        <w:t>позволяют школьникам совершать хотя бы отдельные свободные действия с изучаемым</w:t>
      </w:r>
      <w:r>
        <w:rPr>
          <w:spacing w:val="1"/>
        </w:rPr>
        <w:t xml:space="preserve"> </w:t>
      </w:r>
      <w:r>
        <w:t>содержанием</w:t>
      </w:r>
      <w:r>
        <w:rPr>
          <w:spacing w:val="1"/>
        </w:rPr>
        <w:t xml:space="preserve"> </w:t>
      </w:r>
      <w:r>
        <w:t>(например,</w:t>
      </w:r>
      <w:r>
        <w:rPr>
          <w:spacing w:val="1"/>
        </w:rPr>
        <w:t xml:space="preserve"> </w:t>
      </w:r>
      <w:r>
        <w:t>разработка</w:t>
      </w:r>
      <w:r>
        <w:rPr>
          <w:spacing w:val="1"/>
        </w:rPr>
        <w:t xml:space="preserve"> </w:t>
      </w:r>
      <w:r>
        <w:t>маршрута</w:t>
      </w:r>
      <w:r>
        <w:rPr>
          <w:spacing w:val="1"/>
        </w:rPr>
        <w:t xml:space="preserve"> </w:t>
      </w:r>
      <w:r>
        <w:t>путешествия</w:t>
      </w:r>
      <w:r>
        <w:rPr>
          <w:spacing w:val="1"/>
        </w:rPr>
        <w:t xml:space="preserve"> </w:t>
      </w:r>
      <w:r>
        <w:t>по</w:t>
      </w:r>
      <w:r>
        <w:rPr>
          <w:spacing w:val="1"/>
        </w:rPr>
        <w:t xml:space="preserve"> </w:t>
      </w:r>
      <w:r>
        <w:t>карте</w:t>
      </w:r>
      <w:r>
        <w:rPr>
          <w:spacing w:val="1"/>
        </w:rPr>
        <w:t xml:space="preserve"> </w:t>
      </w:r>
      <w:r>
        <w:t>или</w:t>
      </w:r>
      <w:r>
        <w:rPr>
          <w:spacing w:val="1"/>
        </w:rPr>
        <w:t xml:space="preserve"> </w:t>
      </w:r>
      <w:r>
        <w:t>плану</w:t>
      </w:r>
      <w:r>
        <w:rPr>
          <w:spacing w:val="1"/>
        </w:rPr>
        <w:t xml:space="preserve"> </w:t>
      </w:r>
      <w:r>
        <w:t>местности). Такого рода задания (с дополнительными требованиями к маршруту, которые</w:t>
      </w:r>
      <w:r>
        <w:rPr>
          <w:spacing w:val="1"/>
        </w:rPr>
        <w:t xml:space="preserve"> </w:t>
      </w:r>
      <w:r>
        <w:t>могут</w:t>
      </w:r>
      <w:r>
        <w:rPr>
          <w:spacing w:val="1"/>
        </w:rPr>
        <w:t xml:space="preserve"> </w:t>
      </w:r>
      <w:r>
        <w:t>формироваться</w:t>
      </w:r>
      <w:r>
        <w:rPr>
          <w:spacing w:val="1"/>
        </w:rPr>
        <w:t xml:space="preserve"> </w:t>
      </w:r>
      <w:r>
        <w:t>на</w:t>
      </w:r>
      <w:r>
        <w:rPr>
          <w:spacing w:val="1"/>
        </w:rPr>
        <w:t xml:space="preserve"> </w:t>
      </w:r>
      <w:r>
        <w:t>уроках</w:t>
      </w:r>
      <w:r>
        <w:rPr>
          <w:spacing w:val="1"/>
        </w:rPr>
        <w:t xml:space="preserve"> </w:t>
      </w:r>
      <w:r>
        <w:t>истории или</w:t>
      </w:r>
      <w:r>
        <w:rPr>
          <w:spacing w:val="1"/>
        </w:rPr>
        <w:t xml:space="preserve"> </w:t>
      </w:r>
      <w:r>
        <w:t>литературы) вполне вписываются</w:t>
      </w:r>
      <w:r>
        <w:rPr>
          <w:spacing w:val="1"/>
        </w:rPr>
        <w:t xml:space="preserve"> </w:t>
      </w:r>
      <w:r>
        <w:t>в</w:t>
      </w:r>
      <w:r>
        <w:rPr>
          <w:spacing w:val="1"/>
        </w:rPr>
        <w:t xml:space="preserve"> </w:t>
      </w:r>
      <w:r>
        <w:t>уже</w:t>
      </w:r>
      <w:r>
        <w:rPr>
          <w:spacing w:val="1"/>
        </w:rPr>
        <w:t xml:space="preserve"> </w:t>
      </w:r>
      <w:r>
        <w:t>существующие</w:t>
      </w:r>
      <w:r>
        <w:rPr>
          <w:spacing w:val="-3"/>
        </w:rPr>
        <w:t xml:space="preserve"> </w:t>
      </w:r>
      <w:r>
        <w:t>традиционные учебные</w:t>
      </w:r>
      <w:r>
        <w:rPr>
          <w:spacing w:val="-1"/>
        </w:rPr>
        <w:t xml:space="preserve"> </w:t>
      </w:r>
      <w:r>
        <w:t>программы.</w:t>
      </w:r>
    </w:p>
    <w:p w:rsidR="00A97E3A" w:rsidRDefault="00A97E3A" w:rsidP="00A97E3A">
      <w:pPr>
        <w:pStyle w:val="a3"/>
        <w:spacing w:line="276" w:lineRule="auto"/>
        <w:ind w:right="840" w:firstLine="707"/>
      </w:pPr>
      <w:r>
        <w:rPr>
          <w:i/>
        </w:rPr>
        <w:t>Второе</w:t>
      </w:r>
      <w:r>
        <w:rPr>
          <w:i/>
          <w:spacing w:val="1"/>
        </w:rPr>
        <w:t xml:space="preserve"> </w:t>
      </w:r>
      <w:r>
        <w:t>–</w:t>
      </w:r>
      <w:r>
        <w:rPr>
          <w:spacing w:val="1"/>
        </w:rPr>
        <w:t xml:space="preserve"> </w:t>
      </w:r>
      <w:r>
        <w:t>отказ</w:t>
      </w:r>
      <w:r>
        <w:rPr>
          <w:spacing w:val="1"/>
        </w:rPr>
        <w:t xml:space="preserve"> </w:t>
      </w:r>
      <w:r>
        <w:t>от</w:t>
      </w:r>
      <w:r>
        <w:rPr>
          <w:spacing w:val="1"/>
        </w:rPr>
        <w:t xml:space="preserve"> </w:t>
      </w:r>
      <w:r>
        <w:t>полной</w:t>
      </w:r>
      <w:r>
        <w:rPr>
          <w:spacing w:val="1"/>
        </w:rPr>
        <w:t xml:space="preserve"> </w:t>
      </w:r>
      <w:r>
        <w:t>формы</w:t>
      </w:r>
      <w:r>
        <w:rPr>
          <w:spacing w:val="1"/>
        </w:rPr>
        <w:t xml:space="preserve"> </w:t>
      </w:r>
      <w:r>
        <w:t>проектирования</w:t>
      </w:r>
      <w:r>
        <w:rPr>
          <w:spacing w:val="1"/>
        </w:rPr>
        <w:t xml:space="preserve"> </w:t>
      </w:r>
      <w:r>
        <w:t>(составление</w:t>
      </w:r>
      <w:r>
        <w:rPr>
          <w:spacing w:val="1"/>
        </w:rPr>
        <w:t xml:space="preserve"> </w:t>
      </w:r>
      <w:r>
        <w:t>запусковых</w:t>
      </w:r>
      <w:r>
        <w:rPr>
          <w:spacing w:val="1"/>
        </w:rPr>
        <w:t xml:space="preserve"> </w:t>
      </w:r>
      <w:r>
        <w:t>ситуаций,</w:t>
      </w:r>
      <w:r>
        <w:rPr>
          <w:spacing w:val="1"/>
        </w:rPr>
        <w:t xml:space="preserve"> </w:t>
      </w:r>
      <w:r>
        <w:t>которые</w:t>
      </w:r>
      <w:r>
        <w:rPr>
          <w:spacing w:val="1"/>
        </w:rPr>
        <w:t xml:space="preserve"> </w:t>
      </w:r>
      <w:r>
        <w:t>позволяют</w:t>
      </w:r>
      <w:r>
        <w:rPr>
          <w:spacing w:val="1"/>
        </w:rPr>
        <w:t xml:space="preserve"> </w:t>
      </w:r>
      <w:r>
        <w:t>анализировать</w:t>
      </w:r>
      <w:r>
        <w:rPr>
          <w:spacing w:val="1"/>
        </w:rPr>
        <w:t xml:space="preserve"> </w:t>
      </w:r>
      <w:r>
        <w:t>предложенную</w:t>
      </w:r>
      <w:r>
        <w:rPr>
          <w:spacing w:val="1"/>
        </w:rPr>
        <w:t xml:space="preserve"> </w:t>
      </w:r>
      <w:r>
        <w:t>информацию</w:t>
      </w:r>
      <w:r>
        <w:rPr>
          <w:spacing w:val="1"/>
        </w:rPr>
        <w:t xml:space="preserve"> </w:t>
      </w:r>
      <w:r>
        <w:t>глубже</w:t>
      </w:r>
      <w:r>
        <w:rPr>
          <w:spacing w:val="1"/>
        </w:rPr>
        <w:t xml:space="preserve"> </w:t>
      </w:r>
      <w:r>
        <w:t>и</w:t>
      </w:r>
      <w:r>
        <w:rPr>
          <w:spacing w:val="1"/>
        </w:rPr>
        <w:t xml:space="preserve"> </w:t>
      </w:r>
      <w:r>
        <w:t>разностороннее,</w:t>
      </w:r>
      <w:r>
        <w:rPr>
          <w:spacing w:val="1"/>
        </w:rPr>
        <w:t xml:space="preserve"> </w:t>
      </w:r>
      <w:r>
        <w:t>чем</w:t>
      </w:r>
      <w:r>
        <w:rPr>
          <w:spacing w:val="1"/>
        </w:rPr>
        <w:t xml:space="preserve"> </w:t>
      </w:r>
      <w:r>
        <w:t>обычно,</w:t>
      </w:r>
      <w:r>
        <w:rPr>
          <w:spacing w:val="1"/>
        </w:rPr>
        <w:t xml:space="preserve"> </w:t>
      </w:r>
      <w:r>
        <w:t>т.е.</w:t>
      </w:r>
      <w:r>
        <w:rPr>
          <w:spacing w:val="1"/>
        </w:rPr>
        <w:t xml:space="preserve"> </w:t>
      </w:r>
      <w:r>
        <w:t>расширять</w:t>
      </w:r>
      <w:r>
        <w:rPr>
          <w:spacing w:val="1"/>
        </w:rPr>
        <w:t xml:space="preserve"> </w:t>
      </w:r>
      <w:r>
        <w:t>пространство</w:t>
      </w:r>
      <w:r>
        <w:rPr>
          <w:spacing w:val="1"/>
        </w:rPr>
        <w:t xml:space="preserve"> </w:t>
      </w:r>
      <w:r>
        <w:t>работы</w:t>
      </w:r>
      <w:r>
        <w:rPr>
          <w:spacing w:val="1"/>
        </w:rPr>
        <w:t xml:space="preserve"> </w:t>
      </w:r>
      <w:r>
        <w:t>школьников,</w:t>
      </w:r>
      <w:r>
        <w:rPr>
          <w:spacing w:val="1"/>
        </w:rPr>
        <w:t xml:space="preserve"> </w:t>
      </w:r>
      <w:r>
        <w:t>не</w:t>
      </w:r>
      <w:r>
        <w:rPr>
          <w:spacing w:val="1"/>
        </w:rPr>
        <w:t xml:space="preserve"> </w:t>
      </w:r>
      <w:r>
        <w:t>претендуя на полномасштабную</w:t>
      </w:r>
      <w:r>
        <w:rPr>
          <w:spacing w:val="60"/>
        </w:rPr>
        <w:t xml:space="preserve"> </w:t>
      </w:r>
      <w:r>
        <w:t>проектную деятельность). Фактически речь может идти</w:t>
      </w:r>
      <w:r>
        <w:rPr>
          <w:spacing w:val="1"/>
        </w:rPr>
        <w:t xml:space="preserve"> </w:t>
      </w:r>
      <w:r>
        <w:t>об отдельных заданиях со свободным пространством действия. Важно, чтобы выполнение</w:t>
      </w:r>
      <w:r>
        <w:rPr>
          <w:spacing w:val="1"/>
        </w:rPr>
        <w:t xml:space="preserve"> </w:t>
      </w:r>
      <w:r>
        <w:t>этого</w:t>
      </w:r>
      <w:r>
        <w:rPr>
          <w:spacing w:val="1"/>
        </w:rPr>
        <w:t xml:space="preserve"> </w:t>
      </w:r>
      <w:r>
        <w:t>задания</w:t>
      </w:r>
      <w:r>
        <w:rPr>
          <w:spacing w:val="1"/>
        </w:rPr>
        <w:t xml:space="preserve"> </w:t>
      </w:r>
      <w:r>
        <w:t>позволяло</w:t>
      </w:r>
      <w:r>
        <w:rPr>
          <w:spacing w:val="1"/>
        </w:rPr>
        <w:t xml:space="preserve"> </w:t>
      </w:r>
      <w:r>
        <w:t>превратить</w:t>
      </w:r>
      <w:r>
        <w:rPr>
          <w:spacing w:val="1"/>
        </w:rPr>
        <w:t xml:space="preserve"> </w:t>
      </w:r>
      <w:r>
        <w:t>знания</w:t>
      </w:r>
      <w:r>
        <w:rPr>
          <w:spacing w:val="1"/>
        </w:rPr>
        <w:t xml:space="preserve"> </w:t>
      </w:r>
      <w:r>
        <w:t>в</w:t>
      </w:r>
      <w:r>
        <w:rPr>
          <w:spacing w:val="1"/>
        </w:rPr>
        <w:t xml:space="preserve"> </w:t>
      </w:r>
      <w:r>
        <w:t>средства</w:t>
      </w:r>
      <w:r>
        <w:rPr>
          <w:spacing w:val="1"/>
        </w:rPr>
        <w:t xml:space="preserve"> </w:t>
      </w:r>
      <w:r>
        <w:t>выполнения</w:t>
      </w:r>
      <w:r>
        <w:rPr>
          <w:spacing w:val="1"/>
        </w:rPr>
        <w:t xml:space="preserve"> </w:t>
      </w:r>
      <w:r>
        <w:t>задания,</w:t>
      </w:r>
      <w:r>
        <w:rPr>
          <w:spacing w:val="1"/>
        </w:rPr>
        <w:t xml:space="preserve"> </w:t>
      </w:r>
      <w:r>
        <w:t>причем</w:t>
      </w:r>
      <w:r>
        <w:rPr>
          <w:spacing w:val="1"/>
        </w:rPr>
        <w:t xml:space="preserve"> </w:t>
      </w:r>
      <w:r>
        <w:t>желательно</w:t>
      </w:r>
      <w:r>
        <w:rPr>
          <w:spacing w:val="1"/>
        </w:rPr>
        <w:t xml:space="preserve"> </w:t>
      </w:r>
      <w:r>
        <w:t>очевидно</w:t>
      </w:r>
      <w:r>
        <w:rPr>
          <w:spacing w:val="1"/>
        </w:rPr>
        <w:t xml:space="preserve"> </w:t>
      </w:r>
      <w:r>
        <w:t>изначально.</w:t>
      </w:r>
      <w:r>
        <w:rPr>
          <w:spacing w:val="1"/>
        </w:rPr>
        <w:t xml:space="preserve"> </w:t>
      </w:r>
      <w:r>
        <w:t>Проект</w:t>
      </w:r>
      <w:r>
        <w:rPr>
          <w:spacing w:val="1"/>
        </w:rPr>
        <w:t xml:space="preserve"> </w:t>
      </w:r>
      <w:r>
        <w:t>может</w:t>
      </w:r>
      <w:r>
        <w:rPr>
          <w:spacing w:val="1"/>
        </w:rPr>
        <w:t xml:space="preserve"> </w:t>
      </w:r>
      <w:r>
        <w:t>быть</w:t>
      </w:r>
      <w:r>
        <w:rPr>
          <w:spacing w:val="1"/>
        </w:rPr>
        <w:t xml:space="preserve"> </w:t>
      </w:r>
      <w:r>
        <w:t>небольшим,</w:t>
      </w:r>
      <w:r>
        <w:rPr>
          <w:spacing w:val="61"/>
        </w:rPr>
        <w:t xml:space="preserve"> </w:t>
      </w:r>
      <w:r>
        <w:t>может</w:t>
      </w:r>
      <w:r>
        <w:rPr>
          <w:spacing w:val="61"/>
        </w:rPr>
        <w:t xml:space="preserve"> </w:t>
      </w:r>
      <w:r>
        <w:t>не</w:t>
      </w:r>
      <w:r>
        <w:rPr>
          <w:spacing w:val="-57"/>
        </w:rPr>
        <w:t xml:space="preserve"> </w:t>
      </w:r>
      <w:r>
        <w:t>заканчиваться</w:t>
      </w:r>
      <w:r>
        <w:rPr>
          <w:spacing w:val="1"/>
        </w:rPr>
        <w:t xml:space="preserve"> </w:t>
      </w:r>
      <w:r>
        <w:t>реальным</w:t>
      </w:r>
      <w:r>
        <w:rPr>
          <w:spacing w:val="1"/>
        </w:rPr>
        <w:t xml:space="preserve"> </w:t>
      </w:r>
      <w:r>
        <w:t>продуктом</w:t>
      </w:r>
      <w:r>
        <w:rPr>
          <w:spacing w:val="1"/>
        </w:rPr>
        <w:t xml:space="preserve"> </w:t>
      </w:r>
      <w:r>
        <w:t>(а</w:t>
      </w:r>
      <w:r>
        <w:rPr>
          <w:spacing w:val="1"/>
        </w:rPr>
        <w:t xml:space="preserve"> </w:t>
      </w:r>
      <w:r>
        <w:t>только</w:t>
      </w:r>
      <w:r>
        <w:rPr>
          <w:spacing w:val="1"/>
        </w:rPr>
        <w:t xml:space="preserve"> </w:t>
      </w:r>
      <w:r>
        <w:t>его</w:t>
      </w:r>
      <w:r>
        <w:rPr>
          <w:spacing w:val="1"/>
        </w:rPr>
        <w:t xml:space="preserve"> </w:t>
      </w:r>
      <w:r>
        <w:t>эскизом),</w:t>
      </w:r>
      <w:r>
        <w:rPr>
          <w:spacing w:val="1"/>
        </w:rPr>
        <w:t xml:space="preserve"> </w:t>
      </w:r>
      <w:r>
        <w:t>но</w:t>
      </w:r>
      <w:r>
        <w:rPr>
          <w:spacing w:val="1"/>
        </w:rPr>
        <w:t xml:space="preserve"> </w:t>
      </w:r>
      <w:r>
        <w:t>он</w:t>
      </w:r>
      <w:r>
        <w:rPr>
          <w:spacing w:val="1"/>
        </w:rPr>
        <w:t xml:space="preserve"> </w:t>
      </w:r>
      <w:r>
        <w:t>никак</w:t>
      </w:r>
      <w:r>
        <w:rPr>
          <w:spacing w:val="1"/>
        </w:rPr>
        <w:t xml:space="preserve"> </w:t>
      </w:r>
      <w:r>
        <w:t>не</w:t>
      </w:r>
      <w:r>
        <w:rPr>
          <w:spacing w:val="1"/>
        </w:rPr>
        <w:t xml:space="preserve"> </w:t>
      </w:r>
      <w:r>
        <w:t>может</w:t>
      </w:r>
      <w:r>
        <w:rPr>
          <w:spacing w:val="1"/>
        </w:rPr>
        <w:t xml:space="preserve"> </w:t>
      </w:r>
      <w:r>
        <w:t>превратиться в упражнение. Вот здесь (на границе упражнения и свободного действия) и</w:t>
      </w:r>
      <w:r>
        <w:rPr>
          <w:spacing w:val="1"/>
        </w:rPr>
        <w:t xml:space="preserve"> </w:t>
      </w:r>
      <w:r>
        <w:t>проходит</w:t>
      </w:r>
      <w:r>
        <w:rPr>
          <w:spacing w:val="1"/>
        </w:rPr>
        <w:t xml:space="preserve"> </w:t>
      </w:r>
      <w:r>
        <w:t>граница</w:t>
      </w:r>
      <w:r>
        <w:rPr>
          <w:spacing w:val="1"/>
        </w:rPr>
        <w:t xml:space="preserve"> </w:t>
      </w:r>
      <w:r>
        <w:t>между</w:t>
      </w:r>
      <w:r>
        <w:rPr>
          <w:spacing w:val="1"/>
        </w:rPr>
        <w:t xml:space="preserve"> </w:t>
      </w:r>
      <w:r>
        <w:t>развивающим</w:t>
      </w:r>
      <w:r>
        <w:rPr>
          <w:spacing w:val="1"/>
        </w:rPr>
        <w:t xml:space="preserve"> </w:t>
      </w:r>
      <w:r>
        <w:t>проектом</w:t>
      </w:r>
      <w:r>
        <w:rPr>
          <w:spacing w:val="1"/>
        </w:rPr>
        <w:t xml:space="preserve"> </w:t>
      </w:r>
      <w:r>
        <w:t>и</w:t>
      </w:r>
      <w:r>
        <w:rPr>
          <w:spacing w:val="1"/>
        </w:rPr>
        <w:t xml:space="preserve"> </w:t>
      </w:r>
      <w:r>
        <w:t>просто</w:t>
      </w:r>
      <w:r>
        <w:rPr>
          <w:spacing w:val="1"/>
        </w:rPr>
        <w:t xml:space="preserve"> </w:t>
      </w:r>
      <w:r>
        <w:t>еще</w:t>
      </w:r>
      <w:r>
        <w:rPr>
          <w:spacing w:val="1"/>
        </w:rPr>
        <w:t xml:space="preserve"> </w:t>
      </w:r>
      <w:r>
        <w:t>одной</w:t>
      </w:r>
      <w:r>
        <w:rPr>
          <w:spacing w:val="1"/>
        </w:rPr>
        <w:t xml:space="preserve"> </w:t>
      </w:r>
      <w:r>
        <w:t>формой</w:t>
      </w:r>
      <w:r>
        <w:rPr>
          <w:spacing w:val="1"/>
        </w:rPr>
        <w:t xml:space="preserve"> </w:t>
      </w:r>
      <w:r>
        <w:t>традиционной</w:t>
      </w:r>
      <w:r>
        <w:rPr>
          <w:spacing w:val="6"/>
        </w:rPr>
        <w:t xml:space="preserve"> </w:t>
      </w:r>
      <w:r>
        <w:t>учебной работы.</w:t>
      </w:r>
    </w:p>
    <w:p w:rsidR="00A97E3A" w:rsidRDefault="00A97E3A" w:rsidP="00A97E3A">
      <w:pPr>
        <w:pStyle w:val="a3"/>
        <w:spacing w:before="1" w:line="276" w:lineRule="auto"/>
        <w:ind w:right="845" w:firstLine="707"/>
      </w:pPr>
      <w:r>
        <w:rPr>
          <w:i/>
        </w:rPr>
        <w:t xml:space="preserve">Третье </w:t>
      </w:r>
      <w:r>
        <w:t>– встраивание в содержание учебного предмета проектные формы учебной</w:t>
      </w:r>
      <w:r>
        <w:rPr>
          <w:spacing w:val="1"/>
        </w:rPr>
        <w:t xml:space="preserve"> </w:t>
      </w:r>
      <w:r>
        <w:t>деятельности</w:t>
      </w:r>
      <w:r>
        <w:rPr>
          <w:spacing w:val="1"/>
        </w:rPr>
        <w:t xml:space="preserve"> </w:t>
      </w:r>
      <w:r>
        <w:t>на</w:t>
      </w:r>
      <w:r>
        <w:rPr>
          <w:spacing w:val="1"/>
        </w:rPr>
        <w:t xml:space="preserve"> </w:t>
      </w:r>
      <w:r>
        <w:t>ключевых</w:t>
      </w:r>
      <w:r>
        <w:rPr>
          <w:spacing w:val="1"/>
        </w:rPr>
        <w:t xml:space="preserve"> </w:t>
      </w:r>
      <w:r>
        <w:t>(важных)</w:t>
      </w:r>
      <w:r>
        <w:rPr>
          <w:spacing w:val="1"/>
        </w:rPr>
        <w:t xml:space="preserve"> </w:t>
      </w:r>
      <w:r>
        <w:t>моментах</w:t>
      </w:r>
      <w:r>
        <w:rPr>
          <w:spacing w:val="1"/>
        </w:rPr>
        <w:t xml:space="preserve"> </w:t>
      </w:r>
      <w:r>
        <w:t>учебного</w:t>
      </w:r>
      <w:r>
        <w:rPr>
          <w:spacing w:val="1"/>
        </w:rPr>
        <w:t xml:space="preserve"> </w:t>
      </w:r>
      <w:r>
        <w:t>курса</w:t>
      </w:r>
      <w:r>
        <w:rPr>
          <w:spacing w:val="1"/>
        </w:rPr>
        <w:t xml:space="preserve"> </w:t>
      </w:r>
      <w:r>
        <w:t>или</w:t>
      </w:r>
      <w:r>
        <w:rPr>
          <w:spacing w:val="1"/>
        </w:rPr>
        <w:t xml:space="preserve"> </w:t>
      </w:r>
      <w:r>
        <w:t>координации</w:t>
      </w:r>
      <w:r>
        <w:rPr>
          <w:spacing w:val="1"/>
        </w:rPr>
        <w:t xml:space="preserve"> </w:t>
      </w:r>
      <w:r>
        <w:t>нескольких учебных предметов. В этих образовательных местах (точках) учебный процесс</w:t>
      </w:r>
      <w:r>
        <w:rPr>
          <w:spacing w:val="-57"/>
        </w:rPr>
        <w:t xml:space="preserve"> </w:t>
      </w:r>
      <w:r>
        <w:t>на</w:t>
      </w:r>
      <w:r>
        <w:rPr>
          <w:spacing w:val="1"/>
        </w:rPr>
        <w:t xml:space="preserve"> </w:t>
      </w:r>
      <w:r>
        <w:t>определенное</w:t>
      </w:r>
      <w:r>
        <w:rPr>
          <w:spacing w:val="1"/>
        </w:rPr>
        <w:t xml:space="preserve"> </w:t>
      </w:r>
      <w:r>
        <w:t>время</w:t>
      </w:r>
      <w:r>
        <w:rPr>
          <w:spacing w:val="1"/>
        </w:rPr>
        <w:t xml:space="preserve"> </w:t>
      </w:r>
      <w:r>
        <w:t>(от</w:t>
      </w:r>
      <w:r>
        <w:rPr>
          <w:spacing w:val="1"/>
        </w:rPr>
        <w:t xml:space="preserve"> </w:t>
      </w:r>
      <w:r>
        <w:t>одной</w:t>
      </w:r>
      <w:r>
        <w:rPr>
          <w:spacing w:val="1"/>
        </w:rPr>
        <w:t xml:space="preserve"> </w:t>
      </w:r>
      <w:r>
        <w:t>до</w:t>
      </w:r>
      <w:r>
        <w:rPr>
          <w:spacing w:val="1"/>
        </w:rPr>
        <w:t xml:space="preserve"> </w:t>
      </w:r>
      <w:r>
        <w:t>трех</w:t>
      </w:r>
      <w:r>
        <w:rPr>
          <w:spacing w:val="1"/>
        </w:rPr>
        <w:t xml:space="preserve"> </w:t>
      </w:r>
      <w:r>
        <w:t>недель)</w:t>
      </w:r>
      <w:r>
        <w:rPr>
          <w:spacing w:val="1"/>
        </w:rPr>
        <w:t xml:space="preserve"> </w:t>
      </w:r>
      <w:r>
        <w:t>превращается</w:t>
      </w:r>
      <w:r>
        <w:rPr>
          <w:spacing w:val="1"/>
        </w:rPr>
        <w:t xml:space="preserve"> </w:t>
      </w:r>
      <w:r>
        <w:t>в</w:t>
      </w:r>
      <w:r>
        <w:rPr>
          <w:spacing w:val="61"/>
        </w:rPr>
        <w:t xml:space="preserve"> </w:t>
      </w:r>
      <w:r>
        <w:t>реальное</w:t>
      </w:r>
      <w:r>
        <w:rPr>
          <w:spacing w:val="1"/>
        </w:rPr>
        <w:t xml:space="preserve"> </w:t>
      </w:r>
      <w:r>
        <w:t>проектирование</w:t>
      </w:r>
      <w:r>
        <w:rPr>
          <w:spacing w:val="1"/>
        </w:rPr>
        <w:t xml:space="preserve"> </w:t>
      </w:r>
      <w:r>
        <w:t>определенного</w:t>
      </w:r>
      <w:r>
        <w:rPr>
          <w:spacing w:val="1"/>
        </w:rPr>
        <w:t xml:space="preserve"> </w:t>
      </w:r>
      <w:r>
        <w:t>фрагмента</w:t>
      </w:r>
      <w:r>
        <w:rPr>
          <w:spacing w:val="1"/>
        </w:rPr>
        <w:t xml:space="preserve"> </w:t>
      </w:r>
      <w:r>
        <w:t>учебного</w:t>
      </w:r>
      <w:r>
        <w:rPr>
          <w:spacing w:val="1"/>
        </w:rPr>
        <w:t xml:space="preserve"> </w:t>
      </w:r>
      <w:r>
        <w:t>содержания</w:t>
      </w:r>
      <w:r>
        <w:rPr>
          <w:spacing w:val="1"/>
        </w:rPr>
        <w:t xml:space="preserve"> </w:t>
      </w:r>
      <w:r>
        <w:t>предмета</w:t>
      </w:r>
      <w:r>
        <w:rPr>
          <w:spacing w:val="1"/>
        </w:rPr>
        <w:t xml:space="preserve"> </w:t>
      </w:r>
      <w:r>
        <w:t>(группы</w:t>
      </w:r>
      <w:r>
        <w:rPr>
          <w:spacing w:val="1"/>
        </w:rPr>
        <w:t xml:space="preserve"> </w:t>
      </w:r>
      <w:r>
        <w:t>предметов).</w:t>
      </w:r>
    </w:p>
    <w:p w:rsidR="00A97E3A" w:rsidRDefault="00A97E3A" w:rsidP="00A97E3A">
      <w:pPr>
        <w:pStyle w:val="a3"/>
        <w:spacing w:before="1" w:line="276" w:lineRule="auto"/>
        <w:ind w:right="846" w:firstLine="707"/>
      </w:pPr>
      <w:r>
        <w:rPr>
          <w:i/>
        </w:rPr>
        <w:t>Четвертое</w:t>
      </w:r>
      <w:r>
        <w:rPr>
          <w:i/>
          <w:spacing w:val="1"/>
        </w:rPr>
        <w:t xml:space="preserve"> </w:t>
      </w:r>
      <w:r>
        <w:t>–</w:t>
      </w:r>
      <w:r>
        <w:rPr>
          <w:spacing w:val="1"/>
        </w:rPr>
        <w:t xml:space="preserve"> </w:t>
      </w:r>
      <w:r>
        <w:t>организация</w:t>
      </w:r>
      <w:r>
        <w:rPr>
          <w:spacing w:val="1"/>
        </w:rPr>
        <w:t xml:space="preserve"> </w:t>
      </w:r>
      <w:r>
        <w:t>проектной</w:t>
      </w:r>
      <w:r>
        <w:rPr>
          <w:spacing w:val="1"/>
        </w:rPr>
        <w:t xml:space="preserve"> </w:t>
      </w:r>
      <w:r>
        <w:t>деятельности</w:t>
      </w:r>
      <w:r>
        <w:rPr>
          <w:spacing w:val="1"/>
        </w:rPr>
        <w:t xml:space="preserve"> </w:t>
      </w:r>
      <w:r>
        <w:t>школьников</w:t>
      </w:r>
      <w:r>
        <w:rPr>
          <w:spacing w:val="1"/>
        </w:rPr>
        <w:t xml:space="preserve"> </w:t>
      </w:r>
      <w:r>
        <w:t>за</w:t>
      </w:r>
      <w:r>
        <w:rPr>
          <w:spacing w:val="1"/>
        </w:rPr>
        <w:t xml:space="preserve"> </w:t>
      </w:r>
      <w:r>
        <w:t>пределами</w:t>
      </w:r>
      <w:r>
        <w:rPr>
          <w:spacing w:val="1"/>
        </w:rPr>
        <w:t xml:space="preserve"> </w:t>
      </w:r>
      <w:r>
        <w:t>учебного</w:t>
      </w:r>
      <w:r>
        <w:rPr>
          <w:spacing w:val="1"/>
        </w:rPr>
        <w:t xml:space="preserve"> </w:t>
      </w:r>
      <w:r>
        <w:t>содержания</w:t>
      </w:r>
      <w:r>
        <w:rPr>
          <w:spacing w:val="1"/>
        </w:rPr>
        <w:t xml:space="preserve"> </w:t>
      </w:r>
      <w:r>
        <w:t>(социальное</w:t>
      </w:r>
      <w:r>
        <w:rPr>
          <w:spacing w:val="1"/>
        </w:rPr>
        <w:t xml:space="preserve"> </w:t>
      </w:r>
      <w:r>
        <w:t>проектирование).</w:t>
      </w:r>
      <w:r>
        <w:rPr>
          <w:spacing w:val="1"/>
        </w:rPr>
        <w:t xml:space="preserve"> </w:t>
      </w:r>
      <w:r>
        <w:t>Фактически</w:t>
      </w:r>
      <w:r>
        <w:rPr>
          <w:spacing w:val="1"/>
        </w:rPr>
        <w:t xml:space="preserve"> </w:t>
      </w:r>
      <w:r>
        <w:t>на</w:t>
      </w:r>
      <w:r>
        <w:rPr>
          <w:spacing w:val="1"/>
        </w:rPr>
        <w:t xml:space="preserve"> </w:t>
      </w:r>
      <w:r>
        <w:t>сегодняшний</w:t>
      </w:r>
      <w:r>
        <w:rPr>
          <w:spacing w:val="1"/>
        </w:rPr>
        <w:t xml:space="preserve"> </w:t>
      </w:r>
      <w:r>
        <w:t>день</w:t>
      </w:r>
      <w:r>
        <w:rPr>
          <w:spacing w:val="-57"/>
        </w:rPr>
        <w:t xml:space="preserve"> </w:t>
      </w:r>
      <w:r>
        <w:t>полноценное</w:t>
      </w:r>
      <w:r>
        <w:rPr>
          <w:spacing w:val="1"/>
        </w:rPr>
        <w:t xml:space="preserve"> </w:t>
      </w:r>
      <w:r>
        <w:t>проектирование</w:t>
      </w:r>
      <w:r>
        <w:rPr>
          <w:spacing w:val="1"/>
        </w:rPr>
        <w:t xml:space="preserve"> </w:t>
      </w:r>
      <w:r>
        <w:t>возможно</w:t>
      </w:r>
      <w:r>
        <w:rPr>
          <w:spacing w:val="1"/>
        </w:rPr>
        <w:t xml:space="preserve"> </w:t>
      </w:r>
      <w:r>
        <w:t>только</w:t>
      </w:r>
      <w:r>
        <w:rPr>
          <w:spacing w:val="1"/>
        </w:rPr>
        <w:t xml:space="preserve"> </w:t>
      </w:r>
      <w:r>
        <w:t>вне</w:t>
      </w:r>
      <w:r>
        <w:rPr>
          <w:spacing w:val="1"/>
        </w:rPr>
        <w:t xml:space="preserve"> </w:t>
      </w:r>
      <w:r>
        <w:t>учебного</w:t>
      </w:r>
      <w:r>
        <w:rPr>
          <w:spacing w:val="1"/>
        </w:rPr>
        <w:t xml:space="preserve"> </w:t>
      </w:r>
      <w:r>
        <w:t>содержания.</w:t>
      </w:r>
      <w:r>
        <w:rPr>
          <w:spacing w:val="1"/>
        </w:rPr>
        <w:t xml:space="preserve"> </w:t>
      </w:r>
      <w:r>
        <w:t>Тогда</w:t>
      </w:r>
      <w:r>
        <w:rPr>
          <w:spacing w:val="1"/>
        </w:rPr>
        <w:t xml:space="preserve"> </w:t>
      </w:r>
      <w:r>
        <w:t>содержанием</w:t>
      </w:r>
      <w:r>
        <w:rPr>
          <w:spacing w:val="-4"/>
        </w:rPr>
        <w:t xml:space="preserve"> </w:t>
      </w:r>
      <w:r>
        <w:t>проектирования</w:t>
      </w:r>
      <w:r>
        <w:rPr>
          <w:spacing w:val="-1"/>
        </w:rPr>
        <w:t xml:space="preserve"> </w:t>
      </w:r>
      <w:r>
        <w:t>становится</w:t>
      </w:r>
      <w:r>
        <w:rPr>
          <w:spacing w:val="2"/>
        </w:rPr>
        <w:t xml:space="preserve"> </w:t>
      </w:r>
      <w:r>
        <w:t>некоторый социальный</w:t>
      </w:r>
      <w:r>
        <w:rPr>
          <w:spacing w:val="1"/>
        </w:rPr>
        <w:t xml:space="preserve"> </w:t>
      </w:r>
      <w:r>
        <w:t>контекст.</w:t>
      </w:r>
    </w:p>
    <w:p w:rsidR="00A97E3A" w:rsidRDefault="00A97E3A" w:rsidP="00A97E3A">
      <w:pPr>
        <w:pStyle w:val="2"/>
        <w:spacing w:before="130" w:line="276" w:lineRule="auto"/>
        <w:ind w:right="842" w:firstLine="719"/>
      </w:pPr>
      <w:r>
        <w:t>Особенности</w:t>
      </w:r>
      <w:r>
        <w:rPr>
          <w:spacing w:val="1"/>
        </w:rPr>
        <w:t xml:space="preserve"> </w:t>
      </w:r>
      <w:r>
        <w:t>включения</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61"/>
        </w:rPr>
        <w:t xml:space="preserve"> </w:t>
      </w:r>
      <w:r>
        <w:t>в</w:t>
      </w:r>
      <w:r>
        <w:rPr>
          <w:spacing w:val="1"/>
        </w:rPr>
        <w:t xml:space="preserve"> </w:t>
      </w:r>
      <w:r>
        <w:t>проектную</w:t>
      </w:r>
      <w:r>
        <w:rPr>
          <w:spacing w:val="-4"/>
        </w:rPr>
        <w:t xml:space="preserve"> </w:t>
      </w:r>
      <w:r>
        <w:t>и учебно-исследовательскую деятельность</w:t>
      </w:r>
    </w:p>
    <w:p w:rsidR="00A97E3A" w:rsidRDefault="00A97E3A" w:rsidP="006271FA">
      <w:pPr>
        <w:pStyle w:val="a5"/>
        <w:numPr>
          <w:ilvl w:val="4"/>
          <w:numId w:val="59"/>
        </w:numPr>
        <w:tabs>
          <w:tab w:val="left" w:pos="1492"/>
        </w:tabs>
        <w:spacing w:line="276" w:lineRule="auto"/>
        <w:ind w:right="838" w:firstLine="707"/>
        <w:jc w:val="both"/>
        <w:rPr>
          <w:sz w:val="24"/>
        </w:rPr>
      </w:pP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этих</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учащихся</w:t>
      </w:r>
      <w:r>
        <w:rPr>
          <w:spacing w:val="1"/>
          <w:sz w:val="24"/>
        </w:rPr>
        <w:t xml:space="preserve"> </w:t>
      </w:r>
      <w:r>
        <w:rPr>
          <w:sz w:val="24"/>
        </w:rPr>
        <w:t>определяются</w:t>
      </w:r>
      <w:r>
        <w:rPr>
          <w:spacing w:val="1"/>
          <w:sz w:val="24"/>
        </w:rPr>
        <w:t xml:space="preserve"> </w:t>
      </w:r>
      <w:r>
        <w:rPr>
          <w:sz w:val="24"/>
        </w:rPr>
        <w:t>как</w:t>
      </w:r>
      <w:r>
        <w:rPr>
          <w:spacing w:val="1"/>
          <w:sz w:val="24"/>
        </w:rPr>
        <w:t xml:space="preserve"> </w:t>
      </w:r>
      <w:r>
        <w:rPr>
          <w:sz w:val="24"/>
        </w:rPr>
        <w:t>их</w:t>
      </w:r>
      <w:r>
        <w:rPr>
          <w:spacing w:val="-57"/>
          <w:sz w:val="24"/>
        </w:rPr>
        <w:t xml:space="preserve"> </w:t>
      </w:r>
      <w:r>
        <w:rPr>
          <w:sz w:val="24"/>
        </w:rPr>
        <w:t>личностными, так и социальными мотивами; это означает, что такая деятельность должна</w:t>
      </w:r>
      <w:r>
        <w:rPr>
          <w:spacing w:val="1"/>
          <w:sz w:val="24"/>
        </w:rPr>
        <w:t xml:space="preserve"> </w:t>
      </w:r>
      <w:r>
        <w:rPr>
          <w:sz w:val="24"/>
        </w:rPr>
        <w:t>быть</w:t>
      </w:r>
      <w:r>
        <w:rPr>
          <w:spacing w:val="1"/>
          <w:sz w:val="24"/>
        </w:rPr>
        <w:t xml:space="preserve"> </w:t>
      </w:r>
      <w:r>
        <w:rPr>
          <w:sz w:val="24"/>
        </w:rPr>
        <w:t>направлена</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на</w:t>
      </w:r>
      <w:r>
        <w:rPr>
          <w:spacing w:val="1"/>
          <w:sz w:val="24"/>
        </w:rPr>
        <w:t xml:space="preserve"> </w:t>
      </w:r>
      <w:r>
        <w:rPr>
          <w:sz w:val="24"/>
        </w:rPr>
        <w:t>повышение</w:t>
      </w:r>
      <w:r>
        <w:rPr>
          <w:spacing w:val="1"/>
          <w:sz w:val="24"/>
        </w:rPr>
        <w:t xml:space="preserve"> </w:t>
      </w:r>
      <w:r>
        <w:rPr>
          <w:sz w:val="24"/>
        </w:rPr>
        <w:t>компетентности</w:t>
      </w:r>
      <w:r>
        <w:rPr>
          <w:spacing w:val="1"/>
          <w:sz w:val="24"/>
        </w:rPr>
        <w:t xml:space="preserve"> </w:t>
      </w:r>
      <w:r>
        <w:rPr>
          <w:sz w:val="24"/>
        </w:rPr>
        <w:t>подростков</w:t>
      </w:r>
      <w:r>
        <w:rPr>
          <w:spacing w:val="1"/>
          <w:sz w:val="24"/>
        </w:rPr>
        <w:t xml:space="preserve"> </w:t>
      </w:r>
      <w:r>
        <w:rPr>
          <w:sz w:val="24"/>
        </w:rPr>
        <w:t>в</w:t>
      </w:r>
      <w:r>
        <w:rPr>
          <w:spacing w:val="1"/>
          <w:sz w:val="24"/>
        </w:rPr>
        <w:t xml:space="preserve"> </w:t>
      </w:r>
      <w:r>
        <w:rPr>
          <w:sz w:val="24"/>
        </w:rPr>
        <w:t>предметной</w:t>
      </w:r>
      <w:r>
        <w:rPr>
          <w:spacing w:val="1"/>
          <w:sz w:val="24"/>
        </w:rPr>
        <w:t xml:space="preserve"> </w:t>
      </w:r>
      <w:r>
        <w:rPr>
          <w:sz w:val="24"/>
        </w:rPr>
        <w:t>области</w:t>
      </w:r>
      <w:r>
        <w:rPr>
          <w:spacing w:val="1"/>
          <w:sz w:val="24"/>
        </w:rPr>
        <w:t xml:space="preserve"> </w:t>
      </w:r>
      <w:r>
        <w:rPr>
          <w:sz w:val="24"/>
        </w:rPr>
        <w:t>определённых</w:t>
      </w:r>
      <w:r>
        <w:rPr>
          <w:spacing w:val="1"/>
          <w:sz w:val="24"/>
        </w:rPr>
        <w:t xml:space="preserve"> </w:t>
      </w:r>
      <w:r>
        <w:rPr>
          <w:sz w:val="24"/>
        </w:rPr>
        <w:t>учебных</w:t>
      </w:r>
      <w:r>
        <w:rPr>
          <w:spacing w:val="1"/>
          <w:sz w:val="24"/>
        </w:rPr>
        <w:t xml:space="preserve"> </w:t>
      </w:r>
      <w:r>
        <w:rPr>
          <w:sz w:val="24"/>
        </w:rPr>
        <w:t>дисциплин,</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их</w:t>
      </w:r>
      <w:r>
        <w:rPr>
          <w:spacing w:val="1"/>
          <w:sz w:val="24"/>
        </w:rPr>
        <w:t xml:space="preserve"> </w:t>
      </w:r>
      <w:r>
        <w:rPr>
          <w:sz w:val="24"/>
        </w:rPr>
        <w:t>способностей,</w:t>
      </w:r>
      <w:r>
        <w:rPr>
          <w:spacing w:val="1"/>
          <w:sz w:val="24"/>
        </w:rPr>
        <w:t xml:space="preserve"> </w:t>
      </w:r>
      <w:r>
        <w:rPr>
          <w:sz w:val="24"/>
        </w:rPr>
        <w:t>но</w:t>
      </w:r>
      <w:r>
        <w:rPr>
          <w:spacing w:val="60"/>
          <w:sz w:val="24"/>
        </w:rPr>
        <w:t xml:space="preserve"> </w:t>
      </w:r>
      <w:r>
        <w:rPr>
          <w:sz w:val="24"/>
        </w:rPr>
        <w:t>и</w:t>
      </w:r>
      <w:r>
        <w:rPr>
          <w:spacing w:val="61"/>
          <w:sz w:val="24"/>
        </w:rPr>
        <w:t xml:space="preserve"> </w:t>
      </w:r>
      <w:r>
        <w:rPr>
          <w:sz w:val="24"/>
        </w:rPr>
        <w:t>на</w:t>
      </w:r>
      <w:r>
        <w:rPr>
          <w:spacing w:val="1"/>
          <w:sz w:val="24"/>
        </w:rPr>
        <w:t xml:space="preserve"> </w:t>
      </w:r>
      <w:r>
        <w:rPr>
          <w:sz w:val="24"/>
        </w:rPr>
        <w:t>создание</w:t>
      </w:r>
      <w:r>
        <w:rPr>
          <w:spacing w:val="-4"/>
          <w:sz w:val="24"/>
        </w:rPr>
        <w:t xml:space="preserve"> </w:t>
      </w:r>
      <w:r>
        <w:rPr>
          <w:sz w:val="24"/>
        </w:rPr>
        <w:t>продукта, имеющего</w:t>
      </w:r>
      <w:r>
        <w:rPr>
          <w:spacing w:val="2"/>
          <w:sz w:val="24"/>
        </w:rPr>
        <w:t xml:space="preserve"> </w:t>
      </w:r>
      <w:r>
        <w:rPr>
          <w:sz w:val="24"/>
        </w:rPr>
        <w:t>значимость</w:t>
      </w:r>
      <w:r>
        <w:rPr>
          <w:spacing w:val="2"/>
          <w:sz w:val="24"/>
        </w:rPr>
        <w:t xml:space="preserve"> </w:t>
      </w:r>
      <w:r>
        <w:rPr>
          <w:sz w:val="24"/>
        </w:rPr>
        <w:t>для</w:t>
      </w:r>
      <w:r>
        <w:rPr>
          <w:spacing w:val="-6"/>
          <w:sz w:val="24"/>
        </w:rPr>
        <w:t xml:space="preserve"> </w:t>
      </w:r>
      <w:r>
        <w:rPr>
          <w:sz w:val="24"/>
        </w:rPr>
        <w:t>других;</w:t>
      </w:r>
    </w:p>
    <w:p w:rsidR="00A97E3A" w:rsidRDefault="00A97E3A" w:rsidP="006271FA">
      <w:pPr>
        <w:pStyle w:val="a5"/>
        <w:numPr>
          <w:ilvl w:val="4"/>
          <w:numId w:val="59"/>
        </w:numPr>
        <w:tabs>
          <w:tab w:val="left" w:pos="1492"/>
        </w:tabs>
        <w:spacing w:line="276" w:lineRule="auto"/>
        <w:ind w:right="839" w:firstLine="707"/>
        <w:jc w:val="both"/>
        <w:rPr>
          <w:sz w:val="24"/>
        </w:rPr>
      </w:pPr>
      <w:r>
        <w:rPr>
          <w:sz w:val="24"/>
        </w:rPr>
        <w:t>учебно-исследовательская и проектная деятельность должна быть организована</w:t>
      </w:r>
      <w:r>
        <w:rPr>
          <w:spacing w:val="1"/>
          <w:sz w:val="24"/>
        </w:rPr>
        <w:t xml:space="preserve"> </w:t>
      </w:r>
      <w:r>
        <w:rPr>
          <w:sz w:val="24"/>
        </w:rPr>
        <w:t>таким</w:t>
      </w:r>
      <w:r>
        <w:rPr>
          <w:spacing w:val="1"/>
          <w:sz w:val="24"/>
        </w:rPr>
        <w:t xml:space="preserve"> </w:t>
      </w:r>
      <w:r>
        <w:rPr>
          <w:sz w:val="24"/>
        </w:rPr>
        <w:t>образом,</w:t>
      </w:r>
      <w:r>
        <w:rPr>
          <w:spacing w:val="1"/>
          <w:sz w:val="24"/>
        </w:rPr>
        <w:t xml:space="preserve"> </w:t>
      </w:r>
      <w:r>
        <w:rPr>
          <w:sz w:val="24"/>
        </w:rPr>
        <w:t>чтобы</w:t>
      </w:r>
      <w:r>
        <w:rPr>
          <w:spacing w:val="1"/>
          <w:sz w:val="24"/>
        </w:rPr>
        <w:t xml:space="preserve"> </w:t>
      </w:r>
      <w:r>
        <w:rPr>
          <w:sz w:val="24"/>
        </w:rPr>
        <w:t>учащиеся</w:t>
      </w:r>
      <w:r>
        <w:rPr>
          <w:spacing w:val="1"/>
          <w:sz w:val="24"/>
        </w:rPr>
        <w:t xml:space="preserve"> </w:t>
      </w:r>
      <w:r>
        <w:rPr>
          <w:sz w:val="24"/>
        </w:rPr>
        <w:t>смогли</w:t>
      </w:r>
      <w:r>
        <w:rPr>
          <w:spacing w:val="1"/>
          <w:sz w:val="24"/>
        </w:rPr>
        <w:t xml:space="preserve"> </w:t>
      </w:r>
      <w:r>
        <w:rPr>
          <w:sz w:val="24"/>
        </w:rPr>
        <w:t>реализовать</w:t>
      </w:r>
      <w:r>
        <w:rPr>
          <w:spacing w:val="1"/>
          <w:sz w:val="24"/>
        </w:rPr>
        <w:t xml:space="preserve"> </w:t>
      </w:r>
      <w:r>
        <w:rPr>
          <w:sz w:val="24"/>
        </w:rPr>
        <w:t>свои</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со</w:t>
      </w:r>
      <w:r>
        <w:rPr>
          <w:spacing w:val="1"/>
          <w:sz w:val="24"/>
        </w:rPr>
        <w:t xml:space="preserve"> </w:t>
      </w:r>
      <w:r>
        <w:rPr>
          <w:sz w:val="24"/>
        </w:rPr>
        <w:t>значимыми, референтными группами одноклассников, учителей и т. д.; строя различного</w:t>
      </w:r>
      <w:r>
        <w:rPr>
          <w:spacing w:val="1"/>
          <w:sz w:val="24"/>
        </w:rPr>
        <w:t xml:space="preserve"> </w:t>
      </w:r>
      <w:r>
        <w:rPr>
          <w:sz w:val="24"/>
        </w:rPr>
        <w:t>рода</w:t>
      </w:r>
      <w:r>
        <w:rPr>
          <w:spacing w:val="1"/>
          <w:sz w:val="24"/>
        </w:rPr>
        <w:t xml:space="preserve"> </w:t>
      </w:r>
      <w:r>
        <w:rPr>
          <w:sz w:val="24"/>
        </w:rPr>
        <w:t>отношения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целенаправленной,</w:t>
      </w:r>
      <w:r>
        <w:rPr>
          <w:spacing w:val="1"/>
          <w:sz w:val="24"/>
        </w:rPr>
        <w:t xml:space="preserve"> </w:t>
      </w:r>
      <w:r>
        <w:rPr>
          <w:sz w:val="24"/>
        </w:rPr>
        <w:t>поисковой,</w:t>
      </w:r>
      <w:r>
        <w:rPr>
          <w:spacing w:val="1"/>
          <w:sz w:val="24"/>
        </w:rPr>
        <w:t xml:space="preserve"> </w:t>
      </w:r>
      <w:r>
        <w:rPr>
          <w:sz w:val="24"/>
        </w:rPr>
        <w:t>творческой</w:t>
      </w:r>
      <w:r>
        <w:rPr>
          <w:spacing w:val="1"/>
          <w:sz w:val="24"/>
        </w:rPr>
        <w:t xml:space="preserve"> </w:t>
      </w:r>
      <w:r>
        <w:rPr>
          <w:sz w:val="24"/>
        </w:rPr>
        <w:t>и</w:t>
      </w:r>
      <w:r>
        <w:rPr>
          <w:spacing w:val="1"/>
          <w:sz w:val="24"/>
        </w:rPr>
        <w:t xml:space="preserve"> </w:t>
      </w:r>
      <w:r>
        <w:rPr>
          <w:sz w:val="24"/>
        </w:rPr>
        <w:t>продуктивной</w:t>
      </w:r>
      <w:r>
        <w:rPr>
          <w:spacing w:val="1"/>
          <w:sz w:val="24"/>
        </w:rPr>
        <w:t xml:space="preserve"> </w:t>
      </w:r>
      <w:r>
        <w:rPr>
          <w:sz w:val="24"/>
        </w:rPr>
        <w:t>деятельности,</w:t>
      </w:r>
      <w:r>
        <w:rPr>
          <w:spacing w:val="1"/>
          <w:sz w:val="24"/>
        </w:rPr>
        <w:t xml:space="preserve"> </w:t>
      </w:r>
      <w:r>
        <w:rPr>
          <w:sz w:val="24"/>
        </w:rPr>
        <w:t>подростки</w:t>
      </w:r>
      <w:r>
        <w:rPr>
          <w:spacing w:val="1"/>
          <w:sz w:val="24"/>
        </w:rPr>
        <w:t xml:space="preserve"> </w:t>
      </w:r>
      <w:r>
        <w:rPr>
          <w:sz w:val="24"/>
        </w:rPr>
        <w:t>овладевают</w:t>
      </w:r>
      <w:r>
        <w:rPr>
          <w:spacing w:val="1"/>
          <w:sz w:val="24"/>
        </w:rPr>
        <w:t xml:space="preserve"> </w:t>
      </w:r>
      <w:r>
        <w:rPr>
          <w:sz w:val="24"/>
        </w:rPr>
        <w:t>нормами</w:t>
      </w:r>
      <w:r>
        <w:rPr>
          <w:spacing w:val="1"/>
          <w:sz w:val="24"/>
        </w:rPr>
        <w:t xml:space="preserve"> </w:t>
      </w:r>
      <w:r>
        <w:rPr>
          <w:sz w:val="24"/>
        </w:rPr>
        <w:t>взаимоотношений</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людьми,</w:t>
      </w:r>
      <w:r>
        <w:rPr>
          <w:spacing w:val="1"/>
          <w:sz w:val="24"/>
        </w:rPr>
        <w:t xml:space="preserve"> </w:t>
      </w:r>
      <w:r>
        <w:rPr>
          <w:sz w:val="24"/>
        </w:rPr>
        <w:t>умениями</w:t>
      </w:r>
      <w:r>
        <w:rPr>
          <w:spacing w:val="1"/>
          <w:sz w:val="24"/>
        </w:rPr>
        <w:t xml:space="preserve"> </w:t>
      </w:r>
      <w:r>
        <w:rPr>
          <w:sz w:val="24"/>
        </w:rPr>
        <w:t>переходить</w:t>
      </w:r>
      <w:r>
        <w:rPr>
          <w:spacing w:val="1"/>
          <w:sz w:val="24"/>
        </w:rPr>
        <w:t xml:space="preserve"> </w:t>
      </w:r>
      <w:r>
        <w:rPr>
          <w:sz w:val="24"/>
        </w:rPr>
        <w:t>от</w:t>
      </w:r>
      <w:r>
        <w:rPr>
          <w:spacing w:val="1"/>
          <w:sz w:val="24"/>
        </w:rPr>
        <w:t xml:space="preserve"> </w:t>
      </w:r>
      <w:r>
        <w:rPr>
          <w:sz w:val="24"/>
        </w:rPr>
        <w:t>одного</w:t>
      </w:r>
      <w:r>
        <w:rPr>
          <w:spacing w:val="1"/>
          <w:sz w:val="24"/>
        </w:rPr>
        <w:t xml:space="preserve"> </w:t>
      </w:r>
      <w:r>
        <w:rPr>
          <w:sz w:val="24"/>
        </w:rPr>
        <w:t>вида</w:t>
      </w:r>
      <w:r>
        <w:rPr>
          <w:spacing w:val="1"/>
          <w:sz w:val="24"/>
        </w:rPr>
        <w:t xml:space="preserve"> </w:t>
      </w:r>
      <w:r>
        <w:rPr>
          <w:sz w:val="24"/>
        </w:rPr>
        <w:t>общения</w:t>
      </w:r>
      <w:r>
        <w:rPr>
          <w:spacing w:val="1"/>
          <w:sz w:val="24"/>
        </w:rPr>
        <w:t xml:space="preserve"> </w:t>
      </w:r>
      <w:r>
        <w:rPr>
          <w:sz w:val="24"/>
        </w:rPr>
        <w:t>к</w:t>
      </w:r>
      <w:r>
        <w:rPr>
          <w:spacing w:val="1"/>
          <w:sz w:val="24"/>
        </w:rPr>
        <w:t xml:space="preserve"> </w:t>
      </w:r>
      <w:r>
        <w:rPr>
          <w:sz w:val="24"/>
        </w:rPr>
        <w:t>другому,</w:t>
      </w:r>
      <w:r>
        <w:rPr>
          <w:spacing w:val="1"/>
          <w:sz w:val="24"/>
        </w:rPr>
        <w:t xml:space="preserve"> </w:t>
      </w:r>
      <w:r>
        <w:rPr>
          <w:sz w:val="24"/>
        </w:rPr>
        <w:t>приобретают</w:t>
      </w:r>
      <w:r>
        <w:rPr>
          <w:spacing w:val="1"/>
          <w:sz w:val="24"/>
        </w:rPr>
        <w:t xml:space="preserve"> </w:t>
      </w:r>
      <w:r>
        <w:rPr>
          <w:sz w:val="24"/>
        </w:rPr>
        <w:t>навыки</w:t>
      </w:r>
      <w:r>
        <w:rPr>
          <w:spacing w:val="1"/>
          <w:sz w:val="24"/>
        </w:rPr>
        <w:t xml:space="preserve"> </w:t>
      </w:r>
      <w:r>
        <w:rPr>
          <w:sz w:val="24"/>
        </w:rPr>
        <w:t>индивидуальной</w:t>
      </w:r>
      <w:r>
        <w:rPr>
          <w:spacing w:val="2"/>
          <w:sz w:val="24"/>
        </w:rPr>
        <w:t xml:space="preserve"> </w:t>
      </w:r>
      <w:r>
        <w:rPr>
          <w:sz w:val="24"/>
        </w:rPr>
        <w:t>самостоятельной</w:t>
      </w:r>
      <w:r>
        <w:rPr>
          <w:spacing w:val="1"/>
          <w:sz w:val="24"/>
        </w:rPr>
        <w:t xml:space="preserve"> </w:t>
      </w:r>
      <w:r>
        <w:rPr>
          <w:sz w:val="24"/>
        </w:rPr>
        <w:t>работы</w:t>
      </w:r>
      <w:r>
        <w:rPr>
          <w:spacing w:val="-4"/>
          <w:sz w:val="24"/>
        </w:rPr>
        <w:t xml:space="preserve"> </w:t>
      </w:r>
      <w:r>
        <w:rPr>
          <w:sz w:val="24"/>
        </w:rPr>
        <w:t>и сотрудничества</w:t>
      </w:r>
      <w:r>
        <w:rPr>
          <w:spacing w:val="-4"/>
          <w:sz w:val="24"/>
        </w:rPr>
        <w:t xml:space="preserve"> </w:t>
      </w:r>
      <w:r>
        <w:rPr>
          <w:sz w:val="24"/>
        </w:rPr>
        <w:t>в</w:t>
      </w:r>
      <w:r>
        <w:rPr>
          <w:spacing w:val="-1"/>
          <w:sz w:val="24"/>
        </w:rPr>
        <w:t xml:space="preserve"> </w:t>
      </w:r>
      <w:r>
        <w:rPr>
          <w:sz w:val="24"/>
        </w:rPr>
        <w:t>коллективе;</w:t>
      </w:r>
    </w:p>
    <w:p w:rsidR="00A97E3A" w:rsidRDefault="00A97E3A" w:rsidP="006271FA">
      <w:pPr>
        <w:pStyle w:val="a5"/>
        <w:numPr>
          <w:ilvl w:val="4"/>
          <w:numId w:val="59"/>
        </w:numPr>
        <w:tabs>
          <w:tab w:val="left" w:pos="1492"/>
        </w:tabs>
        <w:spacing w:line="278" w:lineRule="auto"/>
        <w:ind w:right="841" w:firstLine="707"/>
        <w:jc w:val="both"/>
        <w:rPr>
          <w:sz w:val="24"/>
        </w:rPr>
      </w:pPr>
      <w:r>
        <w:rPr>
          <w:sz w:val="24"/>
        </w:rPr>
        <w:t>организация</w:t>
      </w:r>
      <w:r>
        <w:rPr>
          <w:spacing w:val="1"/>
          <w:sz w:val="24"/>
        </w:rPr>
        <w:t xml:space="preserve"> </w:t>
      </w:r>
      <w:r>
        <w:rPr>
          <w:sz w:val="24"/>
        </w:rPr>
        <w:t>учебно-исследовательских</w:t>
      </w:r>
      <w:r>
        <w:rPr>
          <w:spacing w:val="1"/>
          <w:sz w:val="24"/>
        </w:rPr>
        <w:t xml:space="preserve"> </w:t>
      </w:r>
      <w:r>
        <w:rPr>
          <w:sz w:val="24"/>
        </w:rPr>
        <w:t>и</w:t>
      </w:r>
      <w:r>
        <w:rPr>
          <w:spacing w:val="1"/>
          <w:sz w:val="24"/>
        </w:rPr>
        <w:t xml:space="preserve"> </w:t>
      </w:r>
      <w:r>
        <w:rPr>
          <w:sz w:val="24"/>
        </w:rPr>
        <w:t>проектных</w:t>
      </w:r>
      <w:r>
        <w:rPr>
          <w:spacing w:val="1"/>
          <w:sz w:val="24"/>
        </w:rPr>
        <w:t xml:space="preserve"> </w:t>
      </w:r>
      <w:r>
        <w:rPr>
          <w:sz w:val="24"/>
        </w:rPr>
        <w:t>работ</w:t>
      </w:r>
      <w:r>
        <w:rPr>
          <w:spacing w:val="1"/>
          <w:sz w:val="24"/>
        </w:rPr>
        <w:t xml:space="preserve"> </w:t>
      </w:r>
      <w:r>
        <w:rPr>
          <w:sz w:val="24"/>
        </w:rPr>
        <w:t>школьников</w:t>
      </w:r>
      <w:r>
        <w:rPr>
          <w:spacing w:val="1"/>
          <w:sz w:val="24"/>
        </w:rPr>
        <w:t xml:space="preserve"> </w:t>
      </w:r>
      <w:r>
        <w:rPr>
          <w:sz w:val="24"/>
        </w:rPr>
        <w:t>обеспечивает</w:t>
      </w:r>
      <w:r>
        <w:rPr>
          <w:spacing w:val="7"/>
          <w:sz w:val="24"/>
        </w:rPr>
        <w:t xml:space="preserve"> </w:t>
      </w:r>
      <w:r>
        <w:rPr>
          <w:sz w:val="24"/>
        </w:rPr>
        <w:t>сочетание</w:t>
      </w:r>
      <w:r>
        <w:rPr>
          <w:spacing w:val="5"/>
          <w:sz w:val="24"/>
        </w:rPr>
        <w:t xml:space="preserve"> </w:t>
      </w:r>
      <w:r>
        <w:rPr>
          <w:sz w:val="24"/>
        </w:rPr>
        <w:t>различных</w:t>
      </w:r>
      <w:r>
        <w:rPr>
          <w:spacing w:val="10"/>
          <w:sz w:val="24"/>
        </w:rPr>
        <w:t xml:space="preserve"> </w:t>
      </w:r>
      <w:r>
        <w:rPr>
          <w:sz w:val="24"/>
        </w:rPr>
        <w:t>видов</w:t>
      </w:r>
      <w:r>
        <w:rPr>
          <w:spacing w:val="-1"/>
          <w:sz w:val="24"/>
        </w:rPr>
        <w:t xml:space="preserve"> </w:t>
      </w:r>
      <w:r>
        <w:rPr>
          <w:sz w:val="24"/>
        </w:rPr>
        <w:t>познавательной</w:t>
      </w:r>
      <w:r>
        <w:rPr>
          <w:spacing w:val="7"/>
          <w:sz w:val="24"/>
        </w:rPr>
        <w:t xml:space="preserve"> </w:t>
      </w:r>
      <w:r>
        <w:rPr>
          <w:sz w:val="24"/>
        </w:rPr>
        <w:t>деятельности;</w:t>
      </w:r>
      <w:r>
        <w:rPr>
          <w:spacing w:val="7"/>
          <w:sz w:val="24"/>
        </w:rPr>
        <w:t xml:space="preserve"> </w:t>
      </w:r>
      <w:r>
        <w:rPr>
          <w:sz w:val="24"/>
        </w:rPr>
        <w:t>в</w:t>
      </w:r>
      <w:r>
        <w:rPr>
          <w:spacing w:val="4"/>
          <w:sz w:val="24"/>
        </w:rPr>
        <w:t xml:space="preserve"> </w:t>
      </w:r>
      <w:r>
        <w:rPr>
          <w:sz w:val="24"/>
        </w:rPr>
        <w:t>этих</w:t>
      </w:r>
      <w:r>
        <w:rPr>
          <w:spacing w:val="9"/>
          <w:sz w:val="24"/>
        </w:rPr>
        <w:t xml:space="preserve"> </w:t>
      </w:r>
      <w:r>
        <w:rPr>
          <w:sz w:val="24"/>
        </w:rPr>
        <w:t>видах</w:t>
      </w:r>
    </w:p>
    <w:p w:rsidR="00A97E3A" w:rsidRDefault="00A97E3A" w:rsidP="00A97E3A">
      <w:pPr>
        <w:spacing w:line="278" w:lineRule="auto"/>
        <w:jc w:val="both"/>
        <w:rPr>
          <w:sz w:val="24"/>
        </w:rPr>
        <w:sectPr w:rsidR="00A97E3A">
          <w:pgSz w:w="11920" w:h="16850"/>
          <w:pgMar w:top="1160" w:right="0" w:bottom="1220" w:left="1180" w:header="0" w:footer="943" w:gutter="0"/>
          <w:cols w:space="720"/>
        </w:sectPr>
      </w:pPr>
    </w:p>
    <w:p w:rsidR="00A97E3A" w:rsidRDefault="00A97E3A" w:rsidP="00A97E3A">
      <w:pPr>
        <w:pStyle w:val="a3"/>
        <w:spacing w:before="74" w:line="276" w:lineRule="auto"/>
        <w:ind w:right="848"/>
      </w:pPr>
      <w:r>
        <w:t>деятельности</w:t>
      </w:r>
      <w:r>
        <w:rPr>
          <w:spacing w:val="1"/>
        </w:rPr>
        <w:t xml:space="preserve"> </w:t>
      </w:r>
      <w:r>
        <w:t>могут</w:t>
      </w:r>
      <w:r>
        <w:rPr>
          <w:spacing w:val="1"/>
        </w:rPr>
        <w:t xml:space="preserve"> </w:t>
      </w:r>
      <w:r>
        <w:t>быть</w:t>
      </w:r>
      <w:r>
        <w:rPr>
          <w:spacing w:val="1"/>
        </w:rPr>
        <w:t xml:space="preserve"> </w:t>
      </w:r>
      <w:r>
        <w:t>востребованы</w:t>
      </w:r>
      <w:r>
        <w:rPr>
          <w:spacing w:val="1"/>
        </w:rPr>
        <w:t xml:space="preserve"> </w:t>
      </w:r>
      <w:r>
        <w:t>практически</w:t>
      </w:r>
      <w:r>
        <w:rPr>
          <w:spacing w:val="1"/>
        </w:rPr>
        <w:t xml:space="preserve"> </w:t>
      </w:r>
      <w:r>
        <w:t>любые</w:t>
      </w:r>
      <w:r>
        <w:rPr>
          <w:spacing w:val="1"/>
        </w:rPr>
        <w:t xml:space="preserve"> </w:t>
      </w:r>
      <w:r>
        <w:t>способности</w:t>
      </w:r>
      <w:r>
        <w:rPr>
          <w:spacing w:val="1"/>
        </w:rPr>
        <w:t xml:space="preserve"> </w:t>
      </w:r>
      <w:r>
        <w:t>подростков,</w:t>
      </w:r>
      <w:r>
        <w:rPr>
          <w:spacing w:val="1"/>
        </w:rPr>
        <w:t xml:space="preserve"> </w:t>
      </w:r>
      <w:r>
        <w:t>реализованы</w:t>
      </w:r>
      <w:r>
        <w:rPr>
          <w:spacing w:val="-1"/>
        </w:rPr>
        <w:t xml:space="preserve"> </w:t>
      </w:r>
      <w:r>
        <w:t>личные</w:t>
      </w:r>
      <w:r>
        <w:rPr>
          <w:spacing w:val="-3"/>
        </w:rPr>
        <w:t xml:space="preserve"> </w:t>
      </w:r>
      <w:r>
        <w:t>пристрастия к</w:t>
      </w:r>
      <w:r>
        <w:rPr>
          <w:spacing w:val="4"/>
        </w:rPr>
        <w:t xml:space="preserve"> </w:t>
      </w:r>
      <w:r>
        <w:t>тому</w:t>
      </w:r>
      <w:r>
        <w:rPr>
          <w:spacing w:val="-14"/>
        </w:rPr>
        <w:t xml:space="preserve"> </w:t>
      </w:r>
      <w:r>
        <w:t>или</w:t>
      </w:r>
      <w:r>
        <w:rPr>
          <w:spacing w:val="1"/>
        </w:rPr>
        <w:t xml:space="preserve"> </w:t>
      </w:r>
      <w:r>
        <w:t>иному</w:t>
      </w:r>
      <w:r>
        <w:rPr>
          <w:spacing w:val="-10"/>
        </w:rPr>
        <w:t xml:space="preserve"> </w:t>
      </w:r>
      <w:r>
        <w:t>виду</w:t>
      </w:r>
      <w:r>
        <w:rPr>
          <w:spacing w:val="-10"/>
        </w:rPr>
        <w:t xml:space="preserve"> </w:t>
      </w:r>
      <w:r>
        <w:t>деятельности.</w:t>
      </w:r>
    </w:p>
    <w:p w:rsidR="00A97E3A" w:rsidRDefault="00A97E3A" w:rsidP="00A97E3A">
      <w:pPr>
        <w:pStyle w:val="2"/>
        <w:spacing w:before="126"/>
        <w:ind w:left="1241"/>
      </w:pPr>
      <w:r>
        <w:t>Требования</w:t>
      </w:r>
      <w:r>
        <w:rPr>
          <w:spacing w:val="-8"/>
        </w:rPr>
        <w:t xml:space="preserve"> </w:t>
      </w:r>
      <w:r>
        <w:t>к</w:t>
      </w:r>
      <w:r>
        <w:rPr>
          <w:spacing w:val="-10"/>
        </w:rPr>
        <w:t xml:space="preserve"> </w:t>
      </w:r>
      <w:r>
        <w:t>построению</w:t>
      </w:r>
      <w:r>
        <w:rPr>
          <w:spacing w:val="-8"/>
        </w:rPr>
        <w:t xml:space="preserve"> </w:t>
      </w:r>
      <w:r>
        <w:t>проектно-исследовательского</w:t>
      </w:r>
      <w:r>
        <w:rPr>
          <w:spacing w:val="-5"/>
        </w:rPr>
        <w:t xml:space="preserve"> </w:t>
      </w:r>
      <w:r>
        <w:t>процесса</w:t>
      </w:r>
    </w:p>
    <w:p w:rsidR="00A97E3A" w:rsidRDefault="00A97E3A" w:rsidP="006271FA">
      <w:pPr>
        <w:pStyle w:val="a5"/>
        <w:numPr>
          <w:ilvl w:val="0"/>
          <w:numId w:val="56"/>
        </w:numPr>
        <w:tabs>
          <w:tab w:val="left" w:pos="1514"/>
        </w:tabs>
        <w:spacing w:before="34" w:line="278" w:lineRule="auto"/>
        <w:ind w:right="848" w:firstLine="707"/>
        <w:jc w:val="both"/>
        <w:rPr>
          <w:sz w:val="24"/>
        </w:rPr>
      </w:pPr>
      <w:r>
        <w:rPr>
          <w:sz w:val="24"/>
        </w:rPr>
        <w:t>Проект</w:t>
      </w:r>
      <w:r>
        <w:rPr>
          <w:spacing w:val="1"/>
          <w:sz w:val="24"/>
        </w:rPr>
        <w:t xml:space="preserve"> </w:t>
      </w:r>
      <w:r>
        <w:rPr>
          <w:sz w:val="24"/>
        </w:rPr>
        <w:t>или</w:t>
      </w:r>
      <w:r>
        <w:rPr>
          <w:spacing w:val="1"/>
          <w:sz w:val="24"/>
        </w:rPr>
        <w:t xml:space="preserve"> </w:t>
      </w:r>
      <w:r>
        <w:rPr>
          <w:sz w:val="24"/>
        </w:rPr>
        <w:t>учебное</w:t>
      </w:r>
      <w:r>
        <w:rPr>
          <w:spacing w:val="1"/>
          <w:sz w:val="24"/>
        </w:rPr>
        <w:t xml:space="preserve"> </w:t>
      </w:r>
      <w:r>
        <w:rPr>
          <w:sz w:val="24"/>
        </w:rPr>
        <w:t>исследование</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выполнимыми</w:t>
      </w:r>
      <w:r>
        <w:rPr>
          <w:spacing w:val="61"/>
          <w:sz w:val="24"/>
        </w:rPr>
        <w:t xml:space="preserve"> </w:t>
      </w:r>
      <w:r>
        <w:rPr>
          <w:sz w:val="24"/>
        </w:rPr>
        <w:t>и</w:t>
      </w:r>
      <w:r>
        <w:rPr>
          <w:spacing w:val="1"/>
          <w:sz w:val="24"/>
        </w:rPr>
        <w:t xml:space="preserve"> </w:t>
      </w:r>
      <w:r>
        <w:rPr>
          <w:sz w:val="24"/>
        </w:rPr>
        <w:t>соответствовать</w:t>
      </w:r>
      <w:r>
        <w:rPr>
          <w:spacing w:val="-1"/>
          <w:sz w:val="24"/>
        </w:rPr>
        <w:t xml:space="preserve"> </w:t>
      </w:r>
      <w:r>
        <w:rPr>
          <w:sz w:val="24"/>
        </w:rPr>
        <w:t>возрасту,</w:t>
      </w:r>
      <w:r>
        <w:rPr>
          <w:spacing w:val="-1"/>
          <w:sz w:val="24"/>
        </w:rPr>
        <w:t xml:space="preserve"> </w:t>
      </w:r>
      <w:r>
        <w:rPr>
          <w:sz w:val="24"/>
        </w:rPr>
        <w:t>способностям</w:t>
      </w:r>
      <w:r>
        <w:rPr>
          <w:spacing w:val="2"/>
          <w:sz w:val="24"/>
        </w:rPr>
        <w:t xml:space="preserve"> </w:t>
      </w:r>
      <w:r>
        <w:rPr>
          <w:sz w:val="24"/>
        </w:rPr>
        <w:t>и возможностям</w:t>
      </w:r>
      <w:r>
        <w:rPr>
          <w:spacing w:val="4"/>
          <w:sz w:val="24"/>
        </w:rPr>
        <w:t xml:space="preserve"> </w:t>
      </w:r>
      <w:r>
        <w:rPr>
          <w:sz w:val="24"/>
        </w:rPr>
        <w:t>учащегося.</w:t>
      </w:r>
    </w:p>
    <w:p w:rsidR="00A97E3A" w:rsidRDefault="00A97E3A" w:rsidP="006271FA">
      <w:pPr>
        <w:pStyle w:val="a5"/>
        <w:numPr>
          <w:ilvl w:val="0"/>
          <w:numId w:val="56"/>
        </w:numPr>
        <w:tabs>
          <w:tab w:val="left" w:pos="1514"/>
        </w:tabs>
        <w:spacing w:before="1" w:line="276" w:lineRule="auto"/>
        <w:ind w:right="849" w:firstLine="707"/>
        <w:jc w:val="both"/>
        <w:rPr>
          <w:sz w:val="24"/>
        </w:rPr>
      </w:pPr>
      <w:r>
        <w:rPr>
          <w:sz w:val="24"/>
        </w:rPr>
        <w:t>Для выполнения проекта должны быть все условия – информационные ресурсы,</w:t>
      </w:r>
      <w:r>
        <w:rPr>
          <w:spacing w:val="1"/>
          <w:sz w:val="24"/>
        </w:rPr>
        <w:t xml:space="preserve"> </w:t>
      </w:r>
      <w:r>
        <w:rPr>
          <w:sz w:val="24"/>
        </w:rPr>
        <w:t>мастерские,</w:t>
      </w:r>
      <w:r>
        <w:rPr>
          <w:spacing w:val="-1"/>
          <w:sz w:val="24"/>
        </w:rPr>
        <w:t xml:space="preserve"> </w:t>
      </w:r>
      <w:r>
        <w:rPr>
          <w:sz w:val="24"/>
        </w:rPr>
        <w:t>клубы, школьные</w:t>
      </w:r>
      <w:r>
        <w:rPr>
          <w:spacing w:val="-3"/>
          <w:sz w:val="24"/>
        </w:rPr>
        <w:t xml:space="preserve"> </w:t>
      </w:r>
      <w:r>
        <w:rPr>
          <w:sz w:val="24"/>
        </w:rPr>
        <w:t>научные</w:t>
      </w:r>
      <w:r>
        <w:rPr>
          <w:spacing w:val="-3"/>
          <w:sz w:val="24"/>
        </w:rPr>
        <w:t xml:space="preserve"> </w:t>
      </w:r>
      <w:r>
        <w:rPr>
          <w:sz w:val="24"/>
        </w:rPr>
        <w:t>общества.</w:t>
      </w:r>
    </w:p>
    <w:p w:rsidR="00A97E3A" w:rsidRDefault="00A97E3A" w:rsidP="006271FA">
      <w:pPr>
        <w:pStyle w:val="a5"/>
        <w:numPr>
          <w:ilvl w:val="0"/>
          <w:numId w:val="56"/>
        </w:numPr>
        <w:tabs>
          <w:tab w:val="left" w:pos="1514"/>
        </w:tabs>
        <w:spacing w:line="276" w:lineRule="auto"/>
        <w:ind w:right="848" w:firstLine="707"/>
        <w:jc w:val="both"/>
        <w:rPr>
          <w:sz w:val="24"/>
        </w:rPr>
      </w:pPr>
      <w:r>
        <w:rPr>
          <w:sz w:val="24"/>
        </w:rPr>
        <w:t>Учащиеся</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подготовлены</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проектов</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исследований</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ориентации</w:t>
      </w:r>
      <w:r>
        <w:rPr>
          <w:spacing w:val="1"/>
          <w:sz w:val="24"/>
        </w:rPr>
        <w:t xml:space="preserve"> </w:t>
      </w:r>
      <w:r>
        <w:rPr>
          <w:sz w:val="24"/>
        </w:rPr>
        <w:t>при</w:t>
      </w:r>
      <w:r>
        <w:rPr>
          <w:spacing w:val="1"/>
          <w:sz w:val="24"/>
        </w:rPr>
        <w:t xml:space="preserve"> </w:t>
      </w:r>
      <w:r>
        <w:rPr>
          <w:sz w:val="24"/>
        </w:rPr>
        <w:t>выборе</w:t>
      </w:r>
      <w:r>
        <w:rPr>
          <w:spacing w:val="1"/>
          <w:sz w:val="24"/>
        </w:rPr>
        <w:t xml:space="preserve"> </w:t>
      </w:r>
      <w:r>
        <w:rPr>
          <w:sz w:val="24"/>
        </w:rPr>
        <w:t>темы</w:t>
      </w:r>
      <w:r>
        <w:rPr>
          <w:spacing w:val="1"/>
          <w:sz w:val="24"/>
        </w:rPr>
        <w:t xml:space="preserve"> </w:t>
      </w:r>
      <w:r>
        <w:rPr>
          <w:sz w:val="24"/>
        </w:rPr>
        <w:t>проекта</w:t>
      </w:r>
      <w:r>
        <w:rPr>
          <w:spacing w:val="1"/>
          <w:sz w:val="24"/>
        </w:rPr>
        <w:t xml:space="preserve"> </w:t>
      </w:r>
      <w:r>
        <w:rPr>
          <w:sz w:val="24"/>
        </w:rPr>
        <w:t>или</w:t>
      </w:r>
      <w:r>
        <w:rPr>
          <w:spacing w:val="1"/>
          <w:sz w:val="24"/>
        </w:rPr>
        <w:t xml:space="preserve"> </w:t>
      </w:r>
      <w:r>
        <w:rPr>
          <w:sz w:val="24"/>
        </w:rPr>
        <w:t>учебного</w:t>
      </w:r>
      <w:r>
        <w:rPr>
          <w:spacing w:val="1"/>
          <w:sz w:val="24"/>
        </w:rPr>
        <w:t xml:space="preserve"> </w:t>
      </w:r>
      <w:r>
        <w:rPr>
          <w:sz w:val="24"/>
        </w:rPr>
        <w:t>исследования, так</w:t>
      </w:r>
      <w:r>
        <w:rPr>
          <w:spacing w:val="1"/>
          <w:sz w:val="24"/>
        </w:rPr>
        <w:t xml:space="preserve"> </w:t>
      </w:r>
      <w:r>
        <w:rPr>
          <w:sz w:val="24"/>
        </w:rPr>
        <w:t>и</w:t>
      </w:r>
      <w:r>
        <w:rPr>
          <w:spacing w:val="1"/>
          <w:sz w:val="24"/>
        </w:rPr>
        <w:t xml:space="preserve"> </w:t>
      </w:r>
      <w:r>
        <w:rPr>
          <w:sz w:val="24"/>
        </w:rPr>
        <w:t>в части</w:t>
      </w:r>
      <w:r>
        <w:rPr>
          <w:spacing w:val="1"/>
          <w:sz w:val="24"/>
        </w:rPr>
        <w:t xml:space="preserve"> </w:t>
      </w:r>
      <w:r>
        <w:rPr>
          <w:sz w:val="24"/>
        </w:rPr>
        <w:t>конкретных приёмов, технологий</w:t>
      </w:r>
      <w:r>
        <w:rPr>
          <w:spacing w:val="60"/>
          <w:sz w:val="24"/>
        </w:rPr>
        <w:t xml:space="preserve"> </w:t>
      </w:r>
      <w:r>
        <w:rPr>
          <w:sz w:val="24"/>
        </w:rPr>
        <w:t>и</w:t>
      </w:r>
      <w:r>
        <w:rPr>
          <w:spacing w:val="60"/>
          <w:sz w:val="24"/>
        </w:rPr>
        <w:t xml:space="preserve"> </w:t>
      </w:r>
      <w:r>
        <w:rPr>
          <w:sz w:val="24"/>
        </w:rPr>
        <w:t>методов, необходимых</w:t>
      </w:r>
      <w:r>
        <w:rPr>
          <w:spacing w:val="1"/>
          <w:sz w:val="24"/>
        </w:rPr>
        <w:t xml:space="preserve"> </w:t>
      </w:r>
      <w:r>
        <w:rPr>
          <w:sz w:val="24"/>
        </w:rPr>
        <w:t>для</w:t>
      </w:r>
      <w:r>
        <w:rPr>
          <w:spacing w:val="1"/>
          <w:sz w:val="24"/>
        </w:rPr>
        <w:t xml:space="preserve"> </w:t>
      </w:r>
      <w:r>
        <w:rPr>
          <w:sz w:val="24"/>
        </w:rPr>
        <w:t>успешной реализации выбранного вида</w:t>
      </w:r>
      <w:r>
        <w:rPr>
          <w:spacing w:val="-3"/>
          <w:sz w:val="24"/>
        </w:rPr>
        <w:t xml:space="preserve"> </w:t>
      </w:r>
      <w:r>
        <w:rPr>
          <w:sz w:val="24"/>
        </w:rPr>
        <w:t>проекта.</w:t>
      </w:r>
    </w:p>
    <w:p w:rsidR="00A97E3A" w:rsidRDefault="00A97E3A" w:rsidP="006271FA">
      <w:pPr>
        <w:pStyle w:val="a5"/>
        <w:numPr>
          <w:ilvl w:val="0"/>
          <w:numId w:val="56"/>
        </w:numPr>
        <w:tabs>
          <w:tab w:val="left" w:pos="1514"/>
        </w:tabs>
        <w:spacing w:line="276" w:lineRule="auto"/>
        <w:ind w:right="845" w:firstLine="707"/>
        <w:jc w:val="both"/>
        <w:rPr>
          <w:sz w:val="24"/>
        </w:rPr>
      </w:pPr>
      <w:r>
        <w:rPr>
          <w:sz w:val="24"/>
        </w:rPr>
        <w:t>Необходимо</w:t>
      </w:r>
      <w:r>
        <w:rPr>
          <w:spacing w:val="1"/>
          <w:sz w:val="24"/>
        </w:rPr>
        <w:t xml:space="preserve"> </w:t>
      </w:r>
      <w:r>
        <w:rPr>
          <w:sz w:val="24"/>
        </w:rPr>
        <w:t>обеспечить</w:t>
      </w:r>
      <w:r>
        <w:rPr>
          <w:spacing w:val="1"/>
          <w:sz w:val="24"/>
        </w:rPr>
        <w:t xml:space="preserve"> </w:t>
      </w:r>
      <w:r>
        <w:rPr>
          <w:sz w:val="24"/>
        </w:rPr>
        <w:t>педагогическое</w:t>
      </w:r>
      <w:r>
        <w:rPr>
          <w:spacing w:val="1"/>
          <w:sz w:val="24"/>
        </w:rPr>
        <w:t xml:space="preserve"> </w:t>
      </w:r>
      <w:r>
        <w:rPr>
          <w:sz w:val="24"/>
        </w:rPr>
        <w:t>сопровождение</w:t>
      </w:r>
      <w:r>
        <w:rPr>
          <w:spacing w:val="1"/>
          <w:sz w:val="24"/>
        </w:rPr>
        <w:t xml:space="preserve"> </w:t>
      </w:r>
      <w:r>
        <w:rPr>
          <w:sz w:val="24"/>
        </w:rPr>
        <w:t>проекта</w:t>
      </w:r>
      <w:r>
        <w:rPr>
          <w:spacing w:val="1"/>
          <w:sz w:val="24"/>
        </w:rPr>
        <w:t xml:space="preserve"> </w:t>
      </w:r>
      <w:r>
        <w:rPr>
          <w:sz w:val="24"/>
        </w:rPr>
        <w:t>как</w:t>
      </w:r>
      <w:r>
        <w:rPr>
          <w:spacing w:val="6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выбора</w:t>
      </w:r>
      <w:r>
        <w:rPr>
          <w:spacing w:val="1"/>
          <w:sz w:val="24"/>
        </w:rPr>
        <w:t xml:space="preserve"> </w:t>
      </w:r>
      <w:r>
        <w:rPr>
          <w:sz w:val="24"/>
        </w:rPr>
        <w:t>темы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(научное</w:t>
      </w:r>
      <w:r>
        <w:rPr>
          <w:spacing w:val="1"/>
          <w:sz w:val="24"/>
        </w:rPr>
        <w:t xml:space="preserve"> </w:t>
      </w:r>
      <w:r>
        <w:rPr>
          <w:sz w:val="24"/>
        </w:rPr>
        <w:t>руководство),</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собственно</w:t>
      </w:r>
      <w:r>
        <w:rPr>
          <w:spacing w:val="-1"/>
          <w:sz w:val="24"/>
        </w:rPr>
        <w:t xml:space="preserve"> </w:t>
      </w:r>
      <w:r>
        <w:rPr>
          <w:sz w:val="24"/>
        </w:rPr>
        <w:t>работы</w:t>
      </w:r>
      <w:r>
        <w:rPr>
          <w:spacing w:val="-1"/>
          <w:sz w:val="24"/>
        </w:rPr>
        <w:t xml:space="preserve"> </w:t>
      </w:r>
      <w:r>
        <w:rPr>
          <w:sz w:val="24"/>
        </w:rPr>
        <w:t>и используемых методов</w:t>
      </w:r>
      <w:r>
        <w:rPr>
          <w:spacing w:val="-1"/>
          <w:sz w:val="24"/>
        </w:rPr>
        <w:t xml:space="preserve"> </w:t>
      </w:r>
      <w:r>
        <w:rPr>
          <w:sz w:val="24"/>
        </w:rPr>
        <w:t>(методическое</w:t>
      </w:r>
      <w:r>
        <w:rPr>
          <w:spacing w:val="-1"/>
          <w:sz w:val="24"/>
        </w:rPr>
        <w:t xml:space="preserve"> </w:t>
      </w:r>
      <w:r>
        <w:rPr>
          <w:sz w:val="24"/>
        </w:rPr>
        <w:t>руководство).</w:t>
      </w:r>
    </w:p>
    <w:p w:rsidR="00A97E3A" w:rsidRDefault="00A97E3A" w:rsidP="006271FA">
      <w:pPr>
        <w:pStyle w:val="a5"/>
        <w:numPr>
          <w:ilvl w:val="0"/>
          <w:numId w:val="56"/>
        </w:numPr>
        <w:tabs>
          <w:tab w:val="left" w:pos="1514"/>
        </w:tabs>
        <w:spacing w:line="276" w:lineRule="auto"/>
        <w:ind w:right="849" w:firstLine="707"/>
        <w:jc w:val="both"/>
        <w:rPr>
          <w:sz w:val="24"/>
        </w:rPr>
      </w:pPr>
      <w:r>
        <w:rPr>
          <w:sz w:val="24"/>
        </w:rPr>
        <w:t>Необходимо использовать для начинающих дневник самоконтроля, в котором</w:t>
      </w:r>
      <w:r>
        <w:rPr>
          <w:spacing w:val="1"/>
          <w:sz w:val="24"/>
        </w:rPr>
        <w:t xml:space="preserve"> </w:t>
      </w:r>
      <w:r>
        <w:rPr>
          <w:sz w:val="24"/>
        </w:rPr>
        <w:t>отражаются</w:t>
      </w:r>
      <w:r>
        <w:rPr>
          <w:spacing w:val="1"/>
          <w:sz w:val="24"/>
        </w:rPr>
        <w:t xml:space="preserve"> </w:t>
      </w:r>
      <w:r>
        <w:rPr>
          <w:sz w:val="24"/>
        </w:rPr>
        <w:t>элементы</w:t>
      </w:r>
      <w:r>
        <w:rPr>
          <w:spacing w:val="1"/>
          <w:sz w:val="24"/>
        </w:rPr>
        <w:t xml:space="preserve"> </w:t>
      </w:r>
      <w:r>
        <w:rPr>
          <w:sz w:val="24"/>
        </w:rPr>
        <w:t>самоанализа</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работы</w:t>
      </w:r>
      <w:r>
        <w:rPr>
          <w:spacing w:val="1"/>
          <w:sz w:val="24"/>
        </w:rPr>
        <w:t xml:space="preserve"> </w:t>
      </w:r>
      <w:r>
        <w:rPr>
          <w:sz w:val="24"/>
        </w:rPr>
        <w:t>и</w:t>
      </w:r>
      <w:r>
        <w:rPr>
          <w:spacing w:val="1"/>
          <w:sz w:val="24"/>
        </w:rPr>
        <w:t xml:space="preserve"> </w:t>
      </w:r>
      <w:r>
        <w:rPr>
          <w:sz w:val="24"/>
        </w:rPr>
        <w:t>который</w:t>
      </w:r>
      <w:r>
        <w:rPr>
          <w:spacing w:val="1"/>
          <w:sz w:val="24"/>
        </w:rPr>
        <w:t xml:space="preserve"> </w:t>
      </w:r>
      <w:r>
        <w:rPr>
          <w:sz w:val="24"/>
        </w:rPr>
        <w:t>используется</w:t>
      </w:r>
      <w:r>
        <w:rPr>
          <w:spacing w:val="61"/>
          <w:sz w:val="24"/>
        </w:rPr>
        <w:t xml:space="preserve"> </w:t>
      </w:r>
      <w:r>
        <w:rPr>
          <w:sz w:val="24"/>
        </w:rPr>
        <w:t>при</w:t>
      </w:r>
      <w:r>
        <w:rPr>
          <w:spacing w:val="1"/>
          <w:sz w:val="24"/>
        </w:rPr>
        <w:t xml:space="preserve"> </w:t>
      </w:r>
      <w:r>
        <w:rPr>
          <w:sz w:val="24"/>
        </w:rPr>
        <w:t>составлении отчётов</w:t>
      </w:r>
      <w:r>
        <w:rPr>
          <w:spacing w:val="-1"/>
          <w:sz w:val="24"/>
        </w:rPr>
        <w:t xml:space="preserve"> </w:t>
      </w:r>
      <w:r>
        <w:rPr>
          <w:sz w:val="24"/>
        </w:rPr>
        <w:t>и</w:t>
      </w:r>
      <w:r>
        <w:rPr>
          <w:spacing w:val="-3"/>
          <w:sz w:val="24"/>
        </w:rPr>
        <w:t xml:space="preserve"> </w:t>
      </w:r>
      <w:r>
        <w:rPr>
          <w:sz w:val="24"/>
        </w:rPr>
        <w:t>во время</w:t>
      </w:r>
      <w:r>
        <w:rPr>
          <w:spacing w:val="1"/>
          <w:sz w:val="24"/>
        </w:rPr>
        <w:t xml:space="preserve"> </w:t>
      </w:r>
      <w:r>
        <w:rPr>
          <w:sz w:val="24"/>
        </w:rPr>
        <w:t>собеседований</w:t>
      </w:r>
      <w:r>
        <w:rPr>
          <w:spacing w:val="-1"/>
          <w:sz w:val="24"/>
        </w:rPr>
        <w:t xml:space="preserve"> </w:t>
      </w:r>
      <w:r>
        <w:rPr>
          <w:sz w:val="24"/>
        </w:rPr>
        <w:t>с</w:t>
      </w:r>
      <w:r>
        <w:rPr>
          <w:spacing w:val="-3"/>
          <w:sz w:val="24"/>
        </w:rPr>
        <w:t xml:space="preserve"> </w:t>
      </w:r>
      <w:r>
        <w:rPr>
          <w:sz w:val="24"/>
        </w:rPr>
        <w:t>руководителями</w:t>
      </w:r>
      <w:r>
        <w:rPr>
          <w:spacing w:val="-2"/>
          <w:sz w:val="24"/>
        </w:rPr>
        <w:t xml:space="preserve"> </w:t>
      </w:r>
      <w:r>
        <w:rPr>
          <w:sz w:val="24"/>
        </w:rPr>
        <w:t>проекта.</w:t>
      </w:r>
    </w:p>
    <w:p w:rsidR="00A97E3A" w:rsidRDefault="00A97E3A" w:rsidP="006271FA">
      <w:pPr>
        <w:pStyle w:val="a5"/>
        <w:numPr>
          <w:ilvl w:val="0"/>
          <w:numId w:val="56"/>
        </w:numPr>
        <w:tabs>
          <w:tab w:val="left" w:pos="1514"/>
        </w:tabs>
        <w:spacing w:line="276" w:lineRule="auto"/>
        <w:ind w:right="849" w:firstLine="707"/>
        <w:jc w:val="both"/>
        <w:rPr>
          <w:sz w:val="24"/>
        </w:rPr>
      </w:pPr>
      <w:r>
        <w:rPr>
          <w:sz w:val="24"/>
        </w:rPr>
        <w:t>Необходимо наличие ясной и простой критериальной системы оценки итогового</w:t>
      </w:r>
      <w:r>
        <w:rPr>
          <w:spacing w:val="1"/>
          <w:sz w:val="24"/>
        </w:rPr>
        <w:t xml:space="preserve"> </w:t>
      </w:r>
      <w:r>
        <w:rPr>
          <w:sz w:val="24"/>
        </w:rPr>
        <w:t>результата работы по проекту и индивидуального вклада (в случае группового характера</w:t>
      </w:r>
      <w:r>
        <w:rPr>
          <w:spacing w:val="1"/>
          <w:sz w:val="24"/>
        </w:rPr>
        <w:t xml:space="preserve"> </w:t>
      </w:r>
      <w:r>
        <w:rPr>
          <w:sz w:val="24"/>
        </w:rPr>
        <w:t>проекта</w:t>
      </w:r>
      <w:r>
        <w:rPr>
          <w:spacing w:val="-2"/>
          <w:sz w:val="24"/>
        </w:rPr>
        <w:t xml:space="preserve"> </w:t>
      </w:r>
      <w:r>
        <w:rPr>
          <w:sz w:val="24"/>
        </w:rPr>
        <w:t>или</w:t>
      </w:r>
      <w:r>
        <w:rPr>
          <w:spacing w:val="-1"/>
          <w:sz w:val="24"/>
        </w:rPr>
        <w:t xml:space="preserve"> </w:t>
      </w:r>
      <w:r>
        <w:rPr>
          <w:sz w:val="24"/>
        </w:rPr>
        <w:t>исследования) каждого</w:t>
      </w:r>
      <w:r>
        <w:rPr>
          <w:spacing w:val="5"/>
          <w:sz w:val="24"/>
        </w:rPr>
        <w:t xml:space="preserve"> </w:t>
      </w:r>
      <w:r>
        <w:rPr>
          <w:sz w:val="24"/>
        </w:rPr>
        <w:t>участника.</w:t>
      </w:r>
    </w:p>
    <w:p w:rsidR="00A97E3A" w:rsidRDefault="00A97E3A" w:rsidP="006271FA">
      <w:pPr>
        <w:pStyle w:val="a5"/>
        <w:numPr>
          <w:ilvl w:val="0"/>
          <w:numId w:val="56"/>
        </w:numPr>
        <w:tabs>
          <w:tab w:val="left" w:pos="1514"/>
        </w:tabs>
        <w:spacing w:line="276" w:lineRule="auto"/>
        <w:ind w:right="843" w:firstLine="707"/>
        <w:jc w:val="both"/>
        <w:rPr>
          <w:sz w:val="24"/>
        </w:rPr>
      </w:pPr>
      <w:r>
        <w:rPr>
          <w:sz w:val="24"/>
        </w:rPr>
        <w:t>Результаты и продукты проектной или исследовательской работы должны быть</w:t>
      </w:r>
      <w:r>
        <w:rPr>
          <w:spacing w:val="1"/>
          <w:sz w:val="24"/>
        </w:rPr>
        <w:t xml:space="preserve"> </w:t>
      </w:r>
      <w:r>
        <w:rPr>
          <w:sz w:val="24"/>
        </w:rPr>
        <w:t>презентованы,</w:t>
      </w:r>
      <w:r>
        <w:rPr>
          <w:spacing w:val="1"/>
          <w:sz w:val="24"/>
        </w:rPr>
        <w:t xml:space="preserve"> </w:t>
      </w:r>
      <w:r>
        <w:rPr>
          <w:sz w:val="24"/>
        </w:rPr>
        <w:t>получить</w:t>
      </w:r>
      <w:r>
        <w:rPr>
          <w:spacing w:val="1"/>
          <w:sz w:val="24"/>
        </w:rPr>
        <w:t xml:space="preserve"> </w:t>
      </w:r>
      <w:r>
        <w:rPr>
          <w:sz w:val="24"/>
        </w:rPr>
        <w:t>оценку</w:t>
      </w:r>
      <w:r>
        <w:rPr>
          <w:spacing w:val="1"/>
          <w:sz w:val="24"/>
        </w:rPr>
        <w:t xml:space="preserve"> </w:t>
      </w:r>
      <w:r>
        <w:rPr>
          <w:sz w:val="24"/>
        </w:rPr>
        <w:t>и</w:t>
      </w:r>
      <w:r>
        <w:rPr>
          <w:spacing w:val="1"/>
          <w:sz w:val="24"/>
        </w:rPr>
        <w:t xml:space="preserve"> </w:t>
      </w:r>
      <w:r>
        <w:rPr>
          <w:sz w:val="24"/>
        </w:rPr>
        <w:t>признание</w:t>
      </w:r>
      <w:r>
        <w:rPr>
          <w:spacing w:val="1"/>
          <w:sz w:val="24"/>
        </w:rPr>
        <w:t xml:space="preserve"> </w:t>
      </w:r>
      <w:r>
        <w:rPr>
          <w:sz w:val="24"/>
        </w:rPr>
        <w:t>достижений</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общественной</w:t>
      </w:r>
      <w:r>
        <w:rPr>
          <w:spacing w:val="1"/>
          <w:sz w:val="24"/>
        </w:rPr>
        <w:t xml:space="preserve"> </w:t>
      </w:r>
      <w:r>
        <w:rPr>
          <w:sz w:val="24"/>
        </w:rPr>
        <w:t>конкурсной</w:t>
      </w:r>
      <w:r>
        <w:rPr>
          <w:spacing w:val="1"/>
          <w:sz w:val="24"/>
        </w:rPr>
        <w:t xml:space="preserve"> </w:t>
      </w:r>
      <w:r>
        <w:rPr>
          <w:sz w:val="24"/>
        </w:rPr>
        <w:t>защиты,</w:t>
      </w:r>
      <w:r>
        <w:rPr>
          <w:spacing w:val="1"/>
          <w:sz w:val="24"/>
        </w:rPr>
        <w:t xml:space="preserve"> </w:t>
      </w:r>
      <w:r>
        <w:rPr>
          <w:sz w:val="24"/>
        </w:rPr>
        <w:t>проводимой</w:t>
      </w:r>
      <w:r>
        <w:rPr>
          <w:spacing w:val="1"/>
          <w:sz w:val="24"/>
        </w:rPr>
        <w:t xml:space="preserve"> </w:t>
      </w:r>
      <w:r>
        <w:rPr>
          <w:sz w:val="24"/>
        </w:rPr>
        <w:t>в</w:t>
      </w:r>
      <w:r>
        <w:rPr>
          <w:spacing w:val="1"/>
          <w:sz w:val="24"/>
        </w:rPr>
        <w:t xml:space="preserve"> </w:t>
      </w:r>
      <w:r>
        <w:rPr>
          <w:sz w:val="24"/>
        </w:rPr>
        <w:t>очной</w:t>
      </w:r>
      <w:r>
        <w:rPr>
          <w:spacing w:val="1"/>
          <w:sz w:val="24"/>
        </w:rPr>
        <w:t xml:space="preserve"> </w:t>
      </w:r>
      <w:r>
        <w:rPr>
          <w:sz w:val="24"/>
        </w:rPr>
        <w:t>форме</w:t>
      </w:r>
      <w:r>
        <w:rPr>
          <w:spacing w:val="1"/>
          <w:sz w:val="24"/>
        </w:rPr>
        <w:t xml:space="preserve"> </w:t>
      </w:r>
      <w:r>
        <w:rPr>
          <w:sz w:val="24"/>
        </w:rPr>
        <w:t>или</w:t>
      </w:r>
      <w:r>
        <w:rPr>
          <w:spacing w:val="1"/>
          <w:sz w:val="24"/>
        </w:rPr>
        <w:t xml:space="preserve"> </w:t>
      </w:r>
      <w:r>
        <w:rPr>
          <w:sz w:val="24"/>
        </w:rPr>
        <w:t>путём</w:t>
      </w:r>
      <w:r>
        <w:rPr>
          <w:spacing w:val="1"/>
          <w:sz w:val="24"/>
        </w:rPr>
        <w:t xml:space="preserve"> </w:t>
      </w:r>
      <w:r>
        <w:rPr>
          <w:sz w:val="24"/>
        </w:rPr>
        <w:t>размещения</w:t>
      </w:r>
      <w:r>
        <w:rPr>
          <w:spacing w:val="1"/>
          <w:sz w:val="24"/>
        </w:rPr>
        <w:t xml:space="preserve"> </w:t>
      </w:r>
      <w:r>
        <w:rPr>
          <w:sz w:val="24"/>
        </w:rPr>
        <w:t>в</w:t>
      </w:r>
      <w:r>
        <w:rPr>
          <w:spacing w:val="1"/>
          <w:sz w:val="24"/>
        </w:rPr>
        <w:t xml:space="preserve"> </w:t>
      </w:r>
      <w:r>
        <w:rPr>
          <w:sz w:val="24"/>
        </w:rPr>
        <w:t>открытых</w:t>
      </w:r>
      <w:r>
        <w:rPr>
          <w:spacing w:val="1"/>
          <w:sz w:val="24"/>
        </w:rPr>
        <w:t xml:space="preserve"> </w:t>
      </w:r>
      <w:r>
        <w:rPr>
          <w:sz w:val="24"/>
        </w:rPr>
        <w:t>ресурсах</w:t>
      </w:r>
      <w:r>
        <w:rPr>
          <w:spacing w:val="1"/>
          <w:sz w:val="24"/>
        </w:rPr>
        <w:t xml:space="preserve"> </w:t>
      </w:r>
      <w:r>
        <w:rPr>
          <w:sz w:val="24"/>
        </w:rPr>
        <w:t>Интернета</w:t>
      </w:r>
      <w:r>
        <w:rPr>
          <w:spacing w:val="-1"/>
          <w:sz w:val="24"/>
        </w:rPr>
        <w:t xml:space="preserve"> </w:t>
      </w:r>
      <w:r>
        <w:rPr>
          <w:sz w:val="24"/>
        </w:rPr>
        <w:t>для обсуждения.</w:t>
      </w:r>
    </w:p>
    <w:p w:rsidR="00A97E3A" w:rsidRDefault="00A97E3A" w:rsidP="00A97E3A">
      <w:pPr>
        <w:pStyle w:val="a3"/>
        <w:ind w:left="0"/>
        <w:jc w:val="left"/>
        <w:rPr>
          <w:sz w:val="21"/>
        </w:rPr>
      </w:pPr>
    </w:p>
    <w:p w:rsidR="00A97E3A" w:rsidRDefault="00A97E3A" w:rsidP="00A97E3A">
      <w:pPr>
        <w:pStyle w:val="2"/>
        <w:ind w:left="1835" w:right="1460"/>
        <w:jc w:val="center"/>
      </w:pPr>
      <w:r>
        <w:t>Особенности</w:t>
      </w:r>
      <w:r>
        <w:rPr>
          <w:spacing w:val="-10"/>
        </w:rPr>
        <w:t xml:space="preserve"> </w:t>
      </w:r>
      <w:r>
        <w:t>учебно-исследовательской</w:t>
      </w:r>
      <w:r>
        <w:rPr>
          <w:spacing w:val="-6"/>
        </w:rPr>
        <w:t xml:space="preserve"> </w:t>
      </w:r>
      <w:r>
        <w:t>и</w:t>
      </w:r>
      <w:r>
        <w:rPr>
          <w:spacing w:val="-8"/>
        </w:rPr>
        <w:t xml:space="preserve"> </w:t>
      </w:r>
      <w:r>
        <w:t>проектной</w:t>
      </w:r>
      <w:r>
        <w:rPr>
          <w:spacing w:val="-6"/>
        </w:rPr>
        <w:t xml:space="preserve"> </w:t>
      </w:r>
      <w:r>
        <w:t>деятельности</w:t>
      </w:r>
    </w:p>
    <w:p w:rsidR="00A97E3A" w:rsidRDefault="00A97E3A" w:rsidP="00A97E3A">
      <w:pPr>
        <w:pStyle w:val="a3"/>
        <w:spacing w:before="6"/>
        <w:ind w:left="0"/>
        <w:jc w:val="left"/>
        <w:rPr>
          <w:b/>
          <w:sz w:val="14"/>
        </w:r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8"/>
      </w:tblGrid>
      <w:tr w:rsidR="00A97E3A" w:rsidTr="00985F3B">
        <w:trPr>
          <w:trHeight w:val="271"/>
        </w:trPr>
        <w:tc>
          <w:tcPr>
            <w:tcW w:w="9468" w:type="dxa"/>
            <w:shd w:val="clear" w:color="auto" w:fill="F0F0F0"/>
          </w:tcPr>
          <w:p w:rsidR="00A97E3A" w:rsidRDefault="00A97E3A" w:rsidP="00985F3B">
            <w:pPr>
              <w:pStyle w:val="TableParagraph"/>
              <w:spacing w:line="251" w:lineRule="exact"/>
              <w:ind w:left="3643" w:right="3632"/>
              <w:jc w:val="center"/>
              <w:rPr>
                <w:b/>
                <w:sz w:val="24"/>
              </w:rPr>
            </w:pPr>
            <w:r>
              <w:rPr>
                <w:b/>
                <w:sz w:val="24"/>
              </w:rPr>
              <w:t>Общие</w:t>
            </w:r>
            <w:r>
              <w:rPr>
                <w:b/>
                <w:spacing w:val="-5"/>
                <w:sz w:val="24"/>
              </w:rPr>
              <w:t xml:space="preserve"> </w:t>
            </w:r>
            <w:r>
              <w:rPr>
                <w:b/>
                <w:sz w:val="24"/>
              </w:rPr>
              <w:t>особенности</w:t>
            </w:r>
          </w:p>
        </w:tc>
      </w:tr>
      <w:tr w:rsidR="00A97E3A" w:rsidTr="00985F3B">
        <w:trPr>
          <w:trHeight w:val="5393"/>
        </w:trPr>
        <w:tc>
          <w:tcPr>
            <w:tcW w:w="9468" w:type="dxa"/>
            <w:tcBorders>
              <w:top w:val="single" w:sz="24" w:space="0" w:color="F0F0F0"/>
            </w:tcBorders>
          </w:tcPr>
          <w:p w:rsidR="00A97E3A" w:rsidRDefault="00A97E3A" w:rsidP="006271FA">
            <w:pPr>
              <w:pStyle w:val="TableParagraph"/>
              <w:numPr>
                <w:ilvl w:val="0"/>
                <w:numId w:val="55"/>
              </w:numPr>
              <w:tabs>
                <w:tab w:val="left" w:pos="711"/>
              </w:tabs>
              <w:spacing w:line="278" w:lineRule="auto"/>
              <w:ind w:right="91" w:firstLine="451"/>
              <w:jc w:val="both"/>
              <w:rPr>
                <w:sz w:val="24"/>
              </w:rPr>
            </w:pPr>
            <w:r>
              <w:rPr>
                <w:sz w:val="24"/>
              </w:rPr>
              <w:t>практически</w:t>
            </w:r>
            <w:r>
              <w:rPr>
                <w:spacing w:val="1"/>
                <w:sz w:val="24"/>
              </w:rPr>
              <w:t xml:space="preserve"> </w:t>
            </w:r>
            <w:r>
              <w:rPr>
                <w:sz w:val="24"/>
              </w:rPr>
              <w:t>значимые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p>
          <w:p w:rsidR="00A97E3A" w:rsidRDefault="00A97E3A" w:rsidP="006271FA">
            <w:pPr>
              <w:pStyle w:val="TableParagraph"/>
              <w:numPr>
                <w:ilvl w:val="0"/>
                <w:numId w:val="55"/>
              </w:numPr>
              <w:tabs>
                <w:tab w:val="left" w:pos="711"/>
              </w:tabs>
              <w:spacing w:line="276" w:lineRule="auto"/>
              <w:ind w:right="88" w:firstLine="451"/>
              <w:jc w:val="both"/>
              <w:rPr>
                <w:sz w:val="24"/>
              </w:rPr>
            </w:pPr>
            <w:r>
              <w:rPr>
                <w:sz w:val="24"/>
              </w:rPr>
              <w:t>структуру проектной и учебно-исследовательской деятельности, которая включает</w:t>
            </w:r>
            <w:r>
              <w:rPr>
                <w:spacing w:val="1"/>
                <w:sz w:val="24"/>
              </w:rPr>
              <w:t xml:space="preserve"> </w:t>
            </w:r>
            <w:r>
              <w:rPr>
                <w:sz w:val="24"/>
              </w:rPr>
              <w:t>общие</w:t>
            </w:r>
            <w:r>
              <w:rPr>
                <w:spacing w:val="1"/>
                <w:sz w:val="24"/>
              </w:rPr>
              <w:t xml:space="preserve"> </w:t>
            </w:r>
            <w:r>
              <w:rPr>
                <w:sz w:val="24"/>
              </w:rPr>
              <w:t>компоненты:</w:t>
            </w:r>
            <w:r>
              <w:rPr>
                <w:spacing w:val="1"/>
                <w:sz w:val="24"/>
              </w:rPr>
              <w:t xml:space="preserve"> </w:t>
            </w:r>
            <w:r>
              <w:rPr>
                <w:sz w:val="24"/>
              </w:rPr>
              <w:t>анализ</w:t>
            </w:r>
            <w:r>
              <w:rPr>
                <w:spacing w:val="1"/>
                <w:sz w:val="24"/>
              </w:rPr>
              <w:t xml:space="preserve"> </w:t>
            </w:r>
            <w:r>
              <w:rPr>
                <w:sz w:val="24"/>
              </w:rPr>
              <w:t>актуальности</w:t>
            </w:r>
            <w:r>
              <w:rPr>
                <w:spacing w:val="1"/>
                <w:sz w:val="24"/>
              </w:rPr>
              <w:t xml:space="preserve"> </w:t>
            </w:r>
            <w:r>
              <w:rPr>
                <w:sz w:val="24"/>
              </w:rPr>
              <w:t>проводимого</w:t>
            </w:r>
            <w:r>
              <w:rPr>
                <w:spacing w:val="1"/>
                <w:sz w:val="24"/>
              </w:rPr>
              <w:t xml:space="preserve"> </w:t>
            </w:r>
            <w:r>
              <w:rPr>
                <w:sz w:val="24"/>
              </w:rPr>
              <w:t>исследования;</w:t>
            </w:r>
            <w:r>
              <w:rPr>
                <w:spacing w:val="1"/>
                <w:sz w:val="24"/>
              </w:rPr>
              <w:t xml:space="preserve"> </w:t>
            </w:r>
            <w:r>
              <w:rPr>
                <w:sz w:val="24"/>
              </w:rPr>
              <w:t>целеполагание,</w:t>
            </w:r>
            <w:r>
              <w:rPr>
                <w:spacing w:val="1"/>
                <w:sz w:val="24"/>
              </w:rPr>
              <w:t xml:space="preserve"> </w:t>
            </w:r>
            <w:r>
              <w:rPr>
                <w:sz w:val="24"/>
              </w:rPr>
              <w:t>формулировку задач,</w:t>
            </w:r>
            <w:r>
              <w:rPr>
                <w:spacing w:val="1"/>
                <w:sz w:val="24"/>
              </w:rPr>
              <w:t xml:space="preserve"> </w:t>
            </w:r>
            <w:r>
              <w:rPr>
                <w:sz w:val="24"/>
              </w:rPr>
              <w:t>которые следует решить; выбор средств и</w:t>
            </w:r>
            <w:r>
              <w:rPr>
                <w:spacing w:val="1"/>
                <w:sz w:val="24"/>
              </w:rPr>
              <w:t xml:space="preserve"> </w:t>
            </w:r>
            <w:r>
              <w:rPr>
                <w:sz w:val="24"/>
              </w:rPr>
              <w:t>методов, адекватных</w:t>
            </w:r>
            <w:r>
              <w:rPr>
                <w:spacing w:val="1"/>
                <w:sz w:val="24"/>
              </w:rPr>
              <w:t xml:space="preserve"> </w:t>
            </w:r>
            <w:r>
              <w:rPr>
                <w:sz w:val="24"/>
              </w:rPr>
              <w:t>поставленным целям; планирование, определение последовательности и сроков работ;</w:t>
            </w:r>
            <w:r>
              <w:rPr>
                <w:spacing w:val="1"/>
                <w:sz w:val="24"/>
              </w:rPr>
              <w:t xml:space="preserve"> </w:t>
            </w:r>
            <w:r>
              <w:rPr>
                <w:sz w:val="24"/>
              </w:rPr>
              <w:t>проведение</w:t>
            </w:r>
            <w:r>
              <w:rPr>
                <w:spacing w:val="1"/>
                <w:sz w:val="24"/>
              </w:rPr>
              <w:t xml:space="preserve"> </w:t>
            </w:r>
            <w:r>
              <w:rPr>
                <w:sz w:val="24"/>
              </w:rPr>
              <w:t>проектных</w:t>
            </w:r>
            <w:r>
              <w:rPr>
                <w:spacing w:val="1"/>
                <w:sz w:val="24"/>
              </w:rPr>
              <w:t xml:space="preserve"> </w:t>
            </w:r>
            <w:r>
              <w:rPr>
                <w:sz w:val="24"/>
              </w:rPr>
              <w:t>работ</w:t>
            </w:r>
            <w:r>
              <w:rPr>
                <w:spacing w:val="1"/>
                <w:sz w:val="24"/>
              </w:rPr>
              <w:t xml:space="preserve"> </w:t>
            </w:r>
            <w:r>
              <w:rPr>
                <w:sz w:val="24"/>
              </w:rPr>
              <w:t>или</w:t>
            </w:r>
            <w:r>
              <w:rPr>
                <w:spacing w:val="1"/>
                <w:sz w:val="24"/>
              </w:rPr>
              <w:t xml:space="preserve"> </w:t>
            </w:r>
            <w:r>
              <w:rPr>
                <w:sz w:val="24"/>
              </w:rPr>
              <w:t>исследования;</w:t>
            </w:r>
            <w:r>
              <w:rPr>
                <w:spacing w:val="1"/>
                <w:sz w:val="24"/>
              </w:rPr>
              <w:t xml:space="preserve"> </w:t>
            </w:r>
            <w:r>
              <w:rPr>
                <w:sz w:val="24"/>
              </w:rPr>
              <w:t>оформление</w:t>
            </w:r>
            <w:r>
              <w:rPr>
                <w:spacing w:val="1"/>
                <w:sz w:val="24"/>
              </w:rPr>
              <w:t xml:space="preserve"> </w:t>
            </w:r>
            <w:r>
              <w:rPr>
                <w:sz w:val="24"/>
              </w:rPr>
              <w:t>результатов</w:t>
            </w:r>
            <w:r>
              <w:rPr>
                <w:spacing w:val="1"/>
                <w:sz w:val="24"/>
              </w:rPr>
              <w:t xml:space="preserve"> </w:t>
            </w:r>
            <w:r>
              <w:rPr>
                <w:sz w:val="24"/>
              </w:rPr>
              <w:t>работ</w:t>
            </w:r>
            <w:r>
              <w:rPr>
                <w:spacing w:val="1"/>
                <w:sz w:val="24"/>
              </w:rPr>
              <w:t xml:space="preserve"> </w:t>
            </w:r>
            <w:r>
              <w:rPr>
                <w:sz w:val="24"/>
              </w:rPr>
              <w:t>в</w:t>
            </w:r>
            <w:r>
              <w:rPr>
                <w:spacing w:val="1"/>
                <w:sz w:val="24"/>
              </w:rPr>
              <w:t xml:space="preserve"> </w:t>
            </w:r>
            <w:r>
              <w:rPr>
                <w:sz w:val="24"/>
              </w:rPr>
              <w:t>соответствии с замыслом проекта или целями исследования; представление результатов в</w:t>
            </w:r>
            <w:r>
              <w:rPr>
                <w:spacing w:val="-57"/>
                <w:sz w:val="24"/>
              </w:rPr>
              <w:t xml:space="preserve"> </w:t>
            </w:r>
            <w:r>
              <w:rPr>
                <w:sz w:val="24"/>
              </w:rPr>
              <w:t>соответствующем</w:t>
            </w:r>
            <w:r>
              <w:rPr>
                <w:spacing w:val="-3"/>
                <w:sz w:val="24"/>
              </w:rPr>
              <w:t xml:space="preserve"> </w:t>
            </w:r>
            <w:r>
              <w:rPr>
                <w:sz w:val="24"/>
              </w:rPr>
              <w:t>использованию виде;</w:t>
            </w:r>
          </w:p>
          <w:p w:rsidR="00A97E3A" w:rsidRDefault="00A97E3A" w:rsidP="006271FA">
            <w:pPr>
              <w:pStyle w:val="TableParagraph"/>
              <w:numPr>
                <w:ilvl w:val="0"/>
                <w:numId w:val="55"/>
              </w:numPr>
              <w:tabs>
                <w:tab w:val="left" w:pos="711"/>
              </w:tabs>
              <w:spacing w:line="278" w:lineRule="auto"/>
              <w:ind w:right="98" w:firstLine="451"/>
              <w:jc w:val="both"/>
              <w:rPr>
                <w:sz w:val="24"/>
              </w:rPr>
            </w:pPr>
            <w:r>
              <w:rPr>
                <w:sz w:val="24"/>
              </w:rPr>
              <w:t>компетентность</w:t>
            </w:r>
            <w:r>
              <w:rPr>
                <w:spacing w:val="1"/>
                <w:sz w:val="24"/>
              </w:rPr>
              <w:t xml:space="preserve"> </w:t>
            </w:r>
            <w:r>
              <w:rPr>
                <w:sz w:val="24"/>
              </w:rPr>
              <w:t>в</w:t>
            </w:r>
            <w:r>
              <w:rPr>
                <w:spacing w:val="1"/>
                <w:sz w:val="24"/>
              </w:rPr>
              <w:t xml:space="preserve"> </w:t>
            </w:r>
            <w:r>
              <w:rPr>
                <w:sz w:val="24"/>
              </w:rPr>
              <w:t>выбранной</w:t>
            </w:r>
            <w:r>
              <w:rPr>
                <w:spacing w:val="1"/>
                <w:sz w:val="24"/>
              </w:rPr>
              <w:t xml:space="preserve"> </w:t>
            </w:r>
            <w:r>
              <w:rPr>
                <w:sz w:val="24"/>
              </w:rPr>
              <w:t>сфере</w:t>
            </w:r>
            <w:r>
              <w:rPr>
                <w:spacing w:val="1"/>
                <w:sz w:val="24"/>
              </w:rPr>
              <w:t xml:space="preserve"> </w:t>
            </w:r>
            <w:r>
              <w:rPr>
                <w:sz w:val="24"/>
              </w:rPr>
              <w:t>исследования,</w:t>
            </w:r>
            <w:r>
              <w:rPr>
                <w:spacing w:val="1"/>
                <w:sz w:val="24"/>
              </w:rPr>
              <w:t xml:space="preserve"> </w:t>
            </w:r>
            <w:r>
              <w:rPr>
                <w:sz w:val="24"/>
              </w:rPr>
              <w:t>творческую</w:t>
            </w:r>
            <w:r>
              <w:rPr>
                <w:spacing w:val="1"/>
                <w:sz w:val="24"/>
              </w:rPr>
              <w:t xml:space="preserve"> </w:t>
            </w:r>
            <w:r>
              <w:rPr>
                <w:sz w:val="24"/>
              </w:rPr>
              <w:t>активность,</w:t>
            </w:r>
            <w:r>
              <w:rPr>
                <w:spacing w:val="1"/>
                <w:sz w:val="24"/>
              </w:rPr>
              <w:t xml:space="preserve"> </w:t>
            </w:r>
            <w:r>
              <w:rPr>
                <w:sz w:val="24"/>
              </w:rPr>
              <w:t>собранность, аккуратность,</w:t>
            </w:r>
            <w:r>
              <w:rPr>
                <w:spacing w:val="-1"/>
                <w:sz w:val="24"/>
              </w:rPr>
              <w:t xml:space="preserve"> </w:t>
            </w:r>
            <w:r>
              <w:rPr>
                <w:sz w:val="24"/>
              </w:rPr>
              <w:t>целеустремлённость,</w:t>
            </w:r>
            <w:r>
              <w:rPr>
                <w:spacing w:val="3"/>
                <w:sz w:val="24"/>
              </w:rPr>
              <w:t xml:space="preserve"> </w:t>
            </w:r>
            <w:r>
              <w:rPr>
                <w:sz w:val="24"/>
              </w:rPr>
              <w:t>высокую</w:t>
            </w:r>
            <w:r>
              <w:rPr>
                <w:spacing w:val="1"/>
                <w:sz w:val="24"/>
              </w:rPr>
              <w:t xml:space="preserve"> </w:t>
            </w:r>
            <w:r>
              <w:rPr>
                <w:sz w:val="24"/>
              </w:rPr>
              <w:t>мотивацию.</w:t>
            </w:r>
          </w:p>
          <w:p w:rsidR="00A97E3A" w:rsidRDefault="00A97E3A" w:rsidP="00985F3B">
            <w:pPr>
              <w:pStyle w:val="TableParagraph"/>
              <w:spacing w:line="276" w:lineRule="auto"/>
              <w:ind w:right="94" w:firstLine="451"/>
              <w:jc w:val="both"/>
              <w:rPr>
                <w:sz w:val="24"/>
              </w:rPr>
            </w:pPr>
            <w:r>
              <w:rPr>
                <w:sz w:val="24"/>
              </w:rPr>
              <w:t>Итогами проектной и учебно-исследовательской деятельности следует считать не</w:t>
            </w:r>
            <w:r>
              <w:rPr>
                <w:spacing w:val="1"/>
                <w:sz w:val="24"/>
              </w:rPr>
              <w:t xml:space="preserve"> </w:t>
            </w:r>
            <w:r>
              <w:rPr>
                <w:sz w:val="24"/>
              </w:rPr>
              <w:t>столько</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сколько</w:t>
            </w:r>
            <w:r>
              <w:rPr>
                <w:spacing w:val="1"/>
                <w:sz w:val="24"/>
              </w:rPr>
              <w:t xml:space="preserve"> </w:t>
            </w:r>
            <w:r>
              <w:rPr>
                <w:sz w:val="24"/>
              </w:rPr>
              <w:t>интеллектуальное,</w:t>
            </w:r>
            <w:r>
              <w:rPr>
                <w:spacing w:val="1"/>
                <w:sz w:val="24"/>
              </w:rPr>
              <w:t xml:space="preserve"> </w:t>
            </w:r>
            <w:r>
              <w:rPr>
                <w:sz w:val="24"/>
              </w:rPr>
              <w:t>личностное</w:t>
            </w:r>
            <w:r>
              <w:rPr>
                <w:spacing w:val="1"/>
                <w:sz w:val="24"/>
              </w:rPr>
              <w:t xml:space="preserve"> </w:t>
            </w:r>
            <w:r>
              <w:rPr>
                <w:sz w:val="24"/>
              </w:rPr>
              <w:t>развитие</w:t>
            </w:r>
            <w:r>
              <w:rPr>
                <w:spacing w:val="1"/>
                <w:sz w:val="24"/>
              </w:rPr>
              <w:t xml:space="preserve"> </w:t>
            </w:r>
            <w:r>
              <w:rPr>
                <w:sz w:val="24"/>
              </w:rPr>
              <w:t>школьников, рост их компетентности в выбранной для исследования или проекта сфере,</w:t>
            </w:r>
            <w:r>
              <w:rPr>
                <w:spacing w:val="1"/>
                <w:sz w:val="24"/>
              </w:rPr>
              <w:t xml:space="preserve"> </w:t>
            </w:r>
            <w:r>
              <w:rPr>
                <w:sz w:val="24"/>
              </w:rPr>
              <w:t>формирование умения сотрудничать в коллективе и самостоятельно работать, уяснение</w:t>
            </w:r>
            <w:r>
              <w:rPr>
                <w:spacing w:val="1"/>
                <w:sz w:val="24"/>
              </w:rPr>
              <w:t xml:space="preserve"> </w:t>
            </w:r>
            <w:r>
              <w:rPr>
                <w:sz w:val="24"/>
              </w:rPr>
              <w:t>сущности</w:t>
            </w:r>
            <w:r>
              <w:rPr>
                <w:spacing w:val="28"/>
                <w:sz w:val="24"/>
              </w:rPr>
              <w:t xml:space="preserve"> </w:t>
            </w:r>
            <w:r>
              <w:rPr>
                <w:sz w:val="24"/>
              </w:rPr>
              <w:t>творческой</w:t>
            </w:r>
            <w:r>
              <w:rPr>
                <w:spacing w:val="31"/>
                <w:sz w:val="24"/>
              </w:rPr>
              <w:t xml:space="preserve"> </w:t>
            </w:r>
            <w:r>
              <w:rPr>
                <w:sz w:val="24"/>
              </w:rPr>
              <w:t>исследовательской</w:t>
            </w:r>
            <w:r>
              <w:rPr>
                <w:spacing w:val="28"/>
                <w:sz w:val="24"/>
              </w:rPr>
              <w:t xml:space="preserve"> </w:t>
            </w:r>
            <w:r>
              <w:rPr>
                <w:sz w:val="24"/>
              </w:rPr>
              <w:t>и</w:t>
            </w:r>
            <w:r>
              <w:rPr>
                <w:spacing w:val="28"/>
                <w:sz w:val="24"/>
              </w:rPr>
              <w:t xml:space="preserve"> </w:t>
            </w:r>
            <w:r>
              <w:rPr>
                <w:sz w:val="24"/>
              </w:rPr>
              <w:t>проектной</w:t>
            </w:r>
            <w:r>
              <w:rPr>
                <w:spacing w:val="26"/>
                <w:sz w:val="24"/>
              </w:rPr>
              <w:t xml:space="preserve"> </w:t>
            </w:r>
            <w:r>
              <w:rPr>
                <w:sz w:val="24"/>
              </w:rPr>
              <w:t>работы,</w:t>
            </w:r>
            <w:r>
              <w:rPr>
                <w:spacing w:val="22"/>
                <w:sz w:val="24"/>
              </w:rPr>
              <w:t xml:space="preserve"> </w:t>
            </w:r>
            <w:r>
              <w:rPr>
                <w:sz w:val="24"/>
              </w:rPr>
              <w:t>которая</w:t>
            </w:r>
            <w:r>
              <w:rPr>
                <w:spacing w:val="25"/>
                <w:sz w:val="24"/>
              </w:rPr>
              <w:t xml:space="preserve"> </w:t>
            </w:r>
            <w:r>
              <w:rPr>
                <w:sz w:val="24"/>
              </w:rPr>
              <w:t>рассматривается</w:t>
            </w:r>
          </w:p>
          <w:p w:rsidR="00A97E3A" w:rsidRDefault="00A97E3A" w:rsidP="00985F3B">
            <w:pPr>
              <w:pStyle w:val="TableParagraph"/>
              <w:spacing w:line="275" w:lineRule="exact"/>
              <w:jc w:val="both"/>
              <w:rPr>
                <w:sz w:val="24"/>
              </w:rPr>
            </w:pPr>
            <w:r>
              <w:rPr>
                <w:sz w:val="24"/>
              </w:rPr>
              <w:t>как</w:t>
            </w:r>
            <w:r>
              <w:rPr>
                <w:spacing w:val="-9"/>
                <w:sz w:val="24"/>
              </w:rPr>
              <w:t xml:space="preserve"> </w:t>
            </w:r>
            <w:r>
              <w:rPr>
                <w:sz w:val="24"/>
              </w:rPr>
              <w:t>показатель</w:t>
            </w:r>
            <w:r>
              <w:rPr>
                <w:spacing w:val="-3"/>
                <w:sz w:val="24"/>
              </w:rPr>
              <w:t xml:space="preserve"> </w:t>
            </w:r>
            <w:r>
              <w:rPr>
                <w:sz w:val="24"/>
              </w:rPr>
              <w:t>успешности</w:t>
            </w:r>
            <w:r>
              <w:rPr>
                <w:spacing w:val="-5"/>
                <w:sz w:val="24"/>
              </w:rPr>
              <w:t xml:space="preserve"> </w:t>
            </w:r>
            <w:r>
              <w:rPr>
                <w:sz w:val="24"/>
              </w:rPr>
              <w:t>(неуспешности)</w:t>
            </w:r>
            <w:r>
              <w:rPr>
                <w:spacing w:val="-8"/>
                <w:sz w:val="24"/>
              </w:rPr>
              <w:t xml:space="preserve"> </w:t>
            </w:r>
            <w:r>
              <w:rPr>
                <w:sz w:val="24"/>
              </w:rPr>
              <w:t>исследовательской</w:t>
            </w:r>
            <w:r>
              <w:rPr>
                <w:spacing w:val="-8"/>
                <w:sz w:val="24"/>
              </w:rPr>
              <w:t xml:space="preserve"> </w:t>
            </w:r>
            <w:r>
              <w:rPr>
                <w:sz w:val="24"/>
              </w:rPr>
              <w:t>деятельности.</w:t>
            </w:r>
          </w:p>
        </w:tc>
      </w:tr>
    </w:tbl>
    <w:p w:rsidR="00A97E3A" w:rsidRDefault="00A97E3A" w:rsidP="00A97E3A">
      <w:pPr>
        <w:spacing w:line="275" w:lineRule="exact"/>
        <w:jc w:val="both"/>
        <w:rPr>
          <w:sz w:val="24"/>
        </w:rPr>
        <w:sectPr w:rsidR="00A97E3A">
          <w:pgSz w:w="11920" w:h="16850"/>
          <w:pgMar w:top="1160" w:right="0" w:bottom="1220" w:left="1180" w:header="0" w:footer="943" w:gutter="0"/>
          <w:cols w:space="720"/>
        </w:sect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6"/>
        <w:gridCol w:w="4731"/>
      </w:tblGrid>
      <w:tr w:rsidR="00A97E3A" w:rsidTr="00985F3B">
        <w:trPr>
          <w:trHeight w:val="316"/>
        </w:trPr>
        <w:tc>
          <w:tcPr>
            <w:tcW w:w="9467" w:type="dxa"/>
            <w:gridSpan w:val="2"/>
            <w:shd w:val="clear" w:color="auto" w:fill="F0F0F0"/>
          </w:tcPr>
          <w:p w:rsidR="00A97E3A" w:rsidRDefault="00A97E3A" w:rsidP="00985F3B">
            <w:pPr>
              <w:pStyle w:val="TableParagraph"/>
              <w:spacing w:line="270" w:lineRule="exact"/>
              <w:ind w:left="2864" w:right="2845"/>
              <w:jc w:val="center"/>
              <w:rPr>
                <w:b/>
                <w:sz w:val="24"/>
              </w:rPr>
            </w:pPr>
            <w:r>
              <w:rPr>
                <w:b/>
                <w:sz w:val="24"/>
              </w:rPr>
              <w:t>Специфические</w:t>
            </w:r>
            <w:r>
              <w:rPr>
                <w:b/>
                <w:spacing w:val="-5"/>
                <w:sz w:val="24"/>
              </w:rPr>
              <w:t xml:space="preserve"> </w:t>
            </w:r>
            <w:r>
              <w:rPr>
                <w:b/>
                <w:sz w:val="24"/>
              </w:rPr>
              <w:t>черты</w:t>
            </w:r>
            <w:r>
              <w:rPr>
                <w:b/>
                <w:spacing w:val="-6"/>
                <w:sz w:val="24"/>
              </w:rPr>
              <w:t xml:space="preserve"> </w:t>
            </w:r>
            <w:r>
              <w:rPr>
                <w:b/>
                <w:sz w:val="24"/>
              </w:rPr>
              <w:t>(различия)</w:t>
            </w:r>
          </w:p>
        </w:tc>
      </w:tr>
      <w:tr w:rsidR="00A97E3A" w:rsidTr="00985F3B">
        <w:trPr>
          <w:trHeight w:val="314"/>
        </w:trPr>
        <w:tc>
          <w:tcPr>
            <w:tcW w:w="4736" w:type="dxa"/>
            <w:shd w:val="clear" w:color="auto" w:fill="F0F0F0"/>
          </w:tcPr>
          <w:p w:rsidR="00A97E3A" w:rsidRDefault="00A97E3A" w:rsidP="00985F3B">
            <w:pPr>
              <w:pStyle w:val="TableParagraph"/>
              <w:spacing w:line="271" w:lineRule="exact"/>
              <w:ind w:left="1017"/>
              <w:rPr>
                <w:b/>
                <w:sz w:val="24"/>
              </w:rPr>
            </w:pPr>
            <w:r>
              <w:rPr>
                <w:b/>
                <w:sz w:val="24"/>
              </w:rPr>
              <w:t>Проектная</w:t>
            </w:r>
            <w:r>
              <w:rPr>
                <w:b/>
                <w:spacing w:val="-7"/>
                <w:sz w:val="24"/>
              </w:rPr>
              <w:t xml:space="preserve"> </w:t>
            </w:r>
            <w:r>
              <w:rPr>
                <w:b/>
                <w:sz w:val="24"/>
              </w:rPr>
              <w:t>деятельность</w:t>
            </w:r>
          </w:p>
        </w:tc>
        <w:tc>
          <w:tcPr>
            <w:tcW w:w="4731" w:type="dxa"/>
            <w:shd w:val="clear" w:color="auto" w:fill="F0F0F0"/>
          </w:tcPr>
          <w:p w:rsidR="00A97E3A" w:rsidRDefault="00A97E3A" w:rsidP="00985F3B">
            <w:pPr>
              <w:pStyle w:val="TableParagraph"/>
              <w:spacing w:line="271" w:lineRule="exact"/>
              <w:ind w:left="136"/>
              <w:rPr>
                <w:b/>
                <w:sz w:val="24"/>
              </w:rPr>
            </w:pPr>
            <w:r>
              <w:rPr>
                <w:b/>
                <w:sz w:val="24"/>
              </w:rPr>
              <w:t>Учебно-исследовательская</w:t>
            </w:r>
            <w:r>
              <w:rPr>
                <w:b/>
                <w:spacing w:val="-8"/>
                <w:sz w:val="24"/>
              </w:rPr>
              <w:t xml:space="preserve"> </w:t>
            </w:r>
            <w:r>
              <w:rPr>
                <w:b/>
                <w:sz w:val="24"/>
              </w:rPr>
              <w:t>деятельность</w:t>
            </w:r>
          </w:p>
        </w:tc>
      </w:tr>
      <w:tr w:rsidR="00A97E3A" w:rsidTr="00985F3B">
        <w:trPr>
          <w:trHeight w:val="1588"/>
        </w:trPr>
        <w:tc>
          <w:tcPr>
            <w:tcW w:w="4736" w:type="dxa"/>
          </w:tcPr>
          <w:p w:rsidR="00A97E3A" w:rsidRDefault="00A97E3A" w:rsidP="00985F3B">
            <w:pPr>
              <w:pStyle w:val="TableParagraph"/>
              <w:spacing w:line="276" w:lineRule="auto"/>
              <w:ind w:right="92"/>
              <w:rPr>
                <w:sz w:val="24"/>
              </w:rPr>
            </w:pPr>
            <w:r>
              <w:rPr>
                <w:sz w:val="24"/>
              </w:rPr>
              <w:t>Проект направлен на получение</w:t>
            </w:r>
            <w:r>
              <w:rPr>
                <w:spacing w:val="1"/>
                <w:sz w:val="24"/>
              </w:rPr>
              <w:t xml:space="preserve"> </w:t>
            </w:r>
            <w:r>
              <w:rPr>
                <w:sz w:val="24"/>
              </w:rPr>
              <w:t>конкретного запланированного результата -</w:t>
            </w:r>
            <w:r>
              <w:rPr>
                <w:spacing w:val="-57"/>
                <w:sz w:val="24"/>
              </w:rPr>
              <w:t xml:space="preserve"> </w:t>
            </w:r>
            <w:r>
              <w:rPr>
                <w:sz w:val="24"/>
              </w:rPr>
              <w:t>продукта, обладающего определёнными</w:t>
            </w:r>
            <w:r>
              <w:rPr>
                <w:spacing w:val="1"/>
                <w:sz w:val="24"/>
              </w:rPr>
              <w:t xml:space="preserve"> </w:t>
            </w:r>
            <w:r>
              <w:rPr>
                <w:sz w:val="24"/>
              </w:rPr>
              <w:t>свойствами и</w:t>
            </w:r>
            <w:r>
              <w:rPr>
                <w:spacing w:val="-1"/>
                <w:sz w:val="24"/>
              </w:rPr>
              <w:t xml:space="preserve"> </w:t>
            </w:r>
            <w:r>
              <w:rPr>
                <w:sz w:val="24"/>
              </w:rPr>
              <w:t>необходимого</w:t>
            </w:r>
            <w:r>
              <w:rPr>
                <w:spacing w:val="1"/>
                <w:sz w:val="24"/>
              </w:rPr>
              <w:t xml:space="preserve"> </w:t>
            </w:r>
            <w:r>
              <w:rPr>
                <w:sz w:val="24"/>
              </w:rPr>
              <w:t>для</w:t>
            </w:r>
          </w:p>
          <w:p w:rsidR="00A97E3A" w:rsidRDefault="00A97E3A" w:rsidP="00985F3B">
            <w:pPr>
              <w:pStyle w:val="TableParagraph"/>
              <w:spacing w:line="271" w:lineRule="exact"/>
              <w:rPr>
                <w:sz w:val="24"/>
              </w:rPr>
            </w:pPr>
            <w:r>
              <w:rPr>
                <w:sz w:val="24"/>
              </w:rPr>
              <w:t>конкретного</w:t>
            </w:r>
            <w:r>
              <w:rPr>
                <w:spacing w:val="-9"/>
                <w:sz w:val="24"/>
              </w:rPr>
              <w:t xml:space="preserve"> </w:t>
            </w:r>
            <w:r>
              <w:rPr>
                <w:sz w:val="24"/>
              </w:rPr>
              <w:t>использования</w:t>
            </w:r>
          </w:p>
        </w:tc>
        <w:tc>
          <w:tcPr>
            <w:tcW w:w="4731" w:type="dxa"/>
          </w:tcPr>
          <w:p w:rsidR="00A97E3A" w:rsidRDefault="00A97E3A" w:rsidP="00985F3B">
            <w:pPr>
              <w:pStyle w:val="TableParagraph"/>
              <w:spacing w:line="276" w:lineRule="auto"/>
              <w:ind w:left="110" w:right="236"/>
              <w:rPr>
                <w:sz w:val="24"/>
              </w:rPr>
            </w:pPr>
            <w:r>
              <w:rPr>
                <w:sz w:val="24"/>
              </w:rPr>
              <w:t>В</w:t>
            </w:r>
            <w:r>
              <w:rPr>
                <w:spacing w:val="-10"/>
                <w:sz w:val="24"/>
              </w:rPr>
              <w:t xml:space="preserve"> </w:t>
            </w:r>
            <w:r>
              <w:rPr>
                <w:sz w:val="24"/>
              </w:rPr>
              <w:t>ходе</w:t>
            </w:r>
            <w:r>
              <w:rPr>
                <w:spacing w:val="-5"/>
                <w:sz w:val="24"/>
              </w:rPr>
              <w:t xml:space="preserve"> </w:t>
            </w:r>
            <w:r>
              <w:rPr>
                <w:sz w:val="24"/>
              </w:rPr>
              <w:t>исследования</w:t>
            </w:r>
            <w:r>
              <w:rPr>
                <w:spacing w:val="-4"/>
                <w:sz w:val="24"/>
              </w:rPr>
              <w:t xml:space="preserve"> </w:t>
            </w:r>
            <w:r>
              <w:rPr>
                <w:sz w:val="24"/>
              </w:rPr>
              <w:t>организуется</w:t>
            </w:r>
            <w:r>
              <w:rPr>
                <w:spacing w:val="-3"/>
                <w:sz w:val="24"/>
              </w:rPr>
              <w:t xml:space="preserve"> </w:t>
            </w:r>
            <w:r>
              <w:rPr>
                <w:sz w:val="24"/>
              </w:rPr>
              <w:t>поиск</w:t>
            </w:r>
            <w:r>
              <w:rPr>
                <w:spacing w:val="-3"/>
                <w:sz w:val="24"/>
              </w:rPr>
              <w:t xml:space="preserve"> </w:t>
            </w:r>
            <w:r>
              <w:rPr>
                <w:sz w:val="24"/>
              </w:rPr>
              <w:t>в</w:t>
            </w:r>
            <w:r>
              <w:rPr>
                <w:spacing w:val="-57"/>
                <w:sz w:val="24"/>
              </w:rPr>
              <w:t xml:space="preserve"> </w:t>
            </w:r>
            <w:r>
              <w:rPr>
                <w:sz w:val="24"/>
              </w:rPr>
              <w:t>какой-то области, формулируются</w:t>
            </w:r>
            <w:r>
              <w:rPr>
                <w:spacing w:val="1"/>
                <w:sz w:val="24"/>
              </w:rPr>
              <w:t xml:space="preserve"> </w:t>
            </w:r>
            <w:r>
              <w:rPr>
                <w:sz w:val="24"/>
              </w:rPr>
              <w:t>отдельные характеристики итогов работ.</w:t>
            </w:r>
            <w:r>
              <w:rPr>
                <w:spacing w:val="1"/>
                <w:sz w:val="24"/>
              </w:rPr>
              <w:t xml:space="preserve"> </w:t>
            </w:r>
            <w:r>
              <w:rPr>
                <w:sz w:val="24"/>
              </w:rPr>
              <w:t>Отрицательный результат есть</w:t>
            </w:r>
            <w:r>
              <w:rPr>
                <w:spacing w:val="-1"/>
                <w:sz w:val="24"/>
              </w:rPr>
              <w:t xml:space="preserve"> </w:t>
            </w:r>
            <w:r>
              <w:rPr>
                <w:sz w:val="24"/>
              </w:rPr>
              <w:t>тоже</w:t>
            </w:r>
          </w:p>
          <w:p w:rsidR="00A97E3A" w:rsidRDefault="00A97E3A" w:rsidP="00985F3B">
            <w:pPr>
              <w:pStyle w:val="TableParagraph"/>
              <w:spacing w:line="271" w:lineRule="exact"/>
              <w:ind w:left="110"/>
              <w:rPr>
                <w:sz w:val="24"/>
              </w:rPr>
            </w:pPr>
            <w:r>
              <w:rPr>
                <w:sz w:val="24"/>
              </w:rPr>
              <w:t>Результат</w:t>
            </w:r>
          </w:p>
        </w:tc>
      </w:tr>
      <w:tr w:rsidR="00A97E3A" w:rsidTr="00985F3B">
        <w:trPr>
          <w:trHeight w:val="2222"/>
        </w:trPr>
        <w:tc>
          <w:tcPr>
            <w:tcW w:w="4736" w:type="dxa"/>
          </w:tcPr>
          <w:p w:rsidR="00A97E3A" w:rsidRDefault="00A97E3A" w:rsidP="00985F3B">
            <w:pPr>
              <w:pStyle w:val="TableParagraph"/>
              <w:spacing w:line="276" w:lineRule="auto"/>
              <w:ind w:right="231"/>
              <w:rPr>
                <w:sz w:val="24"/>
              </w:rPr>
            </w:pPr>
            <w:r>
              <w:rPr>
                <w:sz w:val="24"/>
              </w:rPr>
              <w:t>Реализацию проектных работ предваряет</w:t>
            </w:r>
            <w:r>
              <w:rPr>
                <w:spacing w:val="1"/>
                <w:sz w:val="24"/>
              </w:rPr>
              <w:t xml:space="preserve"> </w:t>
            </w:r>
            <w:r>
              <w:rPr>
                <w:sz w:val="24"/>
              </w:rPr>
              <w:t>представление о будущем проекте,</w:t>
            </w:r>
            <w:r>
              <w:rPr>
                <w:spacing w:val="1"/>
                <w:sz w:val="24"/>
              </w:rPr>
              <w:t xml:space="preserve"> </w:t>
            </w:r>
            <w:r>
              <w:rPr>
                <w:sz w:val="24"/>
              </w:rPr>
              <w:t>планирование</w:t>
            </w:r>
            <w:r>
              <w:rPr>
                <w:spacing w:val="-15"/>
                <w:sz w:val="24"/>
              </w:rPr>
              <w:t xml:space="preserve"> </w:t>
            </w:r>
            <w:r>
              <w:rPr>
                <w:sz w:val="24"/>
              </w:rPr>
              <w:t>процесса</w:t>
            </w:r>
            <w:r>
              <w:rPr>
                <w:spacing w:val="-6"/>
                <w:sz w:val="24"/>
              </w:rPr>
              <w:t xml:space="preserve"> </w:t>
            </w:r>
            <w:r>
              <w:rPr>
                <w:sz w:val="24"/>
              </w:rPr>
              <w:t>создания</w:t>
            </w:r>
            <w:r>
              <w:rPr>
                <w:spacing w:val="-10"/>
                <w:sz w:val="24"/>
              </w:rPr>
              <w:t xml:space="preserve"> </w:t>
            </w:r>
            <w:r>
              <w:rPr>
                <w:sz w:val="24"/>
              </w:rPr>
              <w:t>продукта</w:t>
            </w:r>
            <w:r>
              <w:rPr>
                <w:spacing w:val="-57"/>
                <w:sz w:val="24"/>
              </w:rPr>
              <w:t xml:space="preserve"> </w:t>
            </w:r>
            <w:r>
              <w:rPr>
                <w:sz w:val="24"/>
              </w:rPr>
              <w:t>и реализации этого плана. Результат</w:t>
            </w:r>
            <w:r>
              <w:rPr>
                <w:spacing w:val="1"/>
                <w:sz w:val="24"/>
              </w:rPr>
              <w:t xml:space="preserve"> </w:t>
            </w:r>
            <w:r>
              <w:rPr>
                <w:sz w:val="24"/>
              </w:rPr>
              <w:t>проекта должен быть точно соотнесён со</w:t>
            </w:r>
            <w:r>
              <w:rPr>
                <w:spacing w:val="1"/>
                <w:sz w:val="24"/>
              </w:rPr>
              <w:t xml:space="preserve"> </w:t>
            </w:r>
            <w:r>
              <w:rPr>
                <w:sz w:val="24"/>
              </w:rPr>
              <w:t>всеми характеристиками,</w:t>
            </w:r>
          </w:p>
          <w:p w:rsidR="00A97E3A" w:rsidRDefault="00A97E3A" w:rsidP="00985F3B">
            <w:pPr>
              <w:pStyle w:val="TableParagraph"/>
              <w:rPr>
                <w:sz w:val="24"/>
              </w:rPr>
            </w:pPr>
            <w:r>
              <w:rPr>
                <w:sz w:val="24"/>
              </w:rPr>
              <w:t>сформулированными</w:t>
            </w:r>
            <w:r>
              <w:rPr>
                <w:spacing w:val="-5"/>
                <w:sz w:val="24"/>
              </w:rPr>
              <w:t xml:space="preserve"> </w:t>
            </w:r>
            <w:r>
              <w:rPr>
                <w:sz w:val="24"/>
              </w:rPr>
              <w:t>в</w:t>
            </w:r>
            <w:r>
              <w:rPr>
                <w:spacing w:val="-5"/>
                <w:sz w:val="24"/>
              </w:rPr>
              <w:t xml:space="preserve"> </w:t>
            </w:r>
            <w:r>
              <w:rPr>
                <w:sz w:val="24"/>
              </w:rPr>
              <w:t>его</w:t>
            </w:r>
            <w:r>
              <w:rPr>
                <w:spacing w:val="-7"/>
                <w:sz w:val="24"/>
              </w:rPr>
              <w:t xml:space="preserve"> </w:t>
            </w:r>
            <w:r>
              <w:rPr>
                <w:sz w:val="24"/>
              </w:rPr>
              <w:t>замысле</w:t>
            </w:r>
          </w:p>
        </w:tc>
        <w:tc>
          <w:tcPr>
            <w:tcW w:w="4731" w:type="dxa"/>
          </w:tcPr>
          <w:p w:rsidR="00A97E3A" w:rsidRDefault="00A97E3A" w:rsidP="00985F3B">
            <w:pPr>
              <w:pStyle w:val="TableParagraph"/>
              <w:spacing w:line="276" w:lineRule="auto"/>
              <w:ind w:left="110" w:right="639"/>
              <w:jc w:val="both"/>
              <w:rPr>
                <w:sz w:val="24"/>
              </w:rPr>
            </w:pPr>
            <w:r>
              <w:rPr>
                <w:sz w:val="24"/>
              </w:rPr>
              <w:t>Логика построения исследовательской</w:t>
            </w:r>
            <w:r>
              <w:rPr>
                <w:spacing w:val="-57"/>
                <w:sz w:val="24"/>
              </w:rPr>
              <w:t xml:space="preserve"> </w:t>
            </w:r>
            <w:r>
              <w:rPr>
                <w:sz w:val="24"/>
              </w:rPr>
              <w:t>деятельности включает формулировку</w:t>
            </w:r>
            <w:r>
              <w:rPr>
                <w:spacing w:val="-57"/>
                <w:sz w:val="24"/>
              </w:rPr>
              <w:t xml:space="preserve"> </w:t>
            </w:r>
            <w:r>
              <w:rPr>
                <w:sz w:val="24"/>
              </w:rPr>
              <w:t>проблемы</w:t>
            </w:r>
            <w:r>
              <w:rPr>
                <w:spacing w:val="-8"/>
                <w:sz w:val="24"/>
              </w:rPr>
              <w:t xml:space="preserve"> </w:t>
            </w:r>
            <w:r>
              <w:rPr>
                <w:sz w:val="24"/>
              </w:rPr>
              <w:t>исследования,</w:t>
            </w:r>
            <w:r>
              <w:rPr>
                <w:spacing w:val="-3"/>
                <w:sz w:val="24"/>
              </w:rPr>
              <w:t xml:space="preserve"> </w:t>
            </w:r>
            <w:r>
              <w:rPr>
                <w:sz w:val="24"/>
              </w:rPr>
              <w:t>выдвижение</w:t>
            </w:r>
          </w:p>
          <w:p w:rsidR="00A97E3A" w:rsidRDefault="00A97E3A" w:rsidP="00985F3B">
            <w:pPr>
              <w:pStyle w:val="TableParagraph"/>
              <w:spacing w:line="276" w:lineRule="auto"/>
              <w:ind w:left="110" w:right="336"/>
              <w:rPr>
                <w:sz w:val="24"/>
              </w:rPr>
            </w:pPr>
            <w:r>
              <w:rPr>
                <w:sz w:val="24"/>
              </w:rPr>
              <w:t>гипотезы (для решения этой проблемы) и</w:t>
            </w:r>
            <w:r>
              <w:rPr>
                <w:spacing w:val="-58"/>
                <w:sz w:val="24"/>
              </w:rPr>
              <w:t xml:space="preserve"> </w:t>
            </w:r>
            <w:r>
              <w:rPr>
                <w:sz w:val="24"/>
              </w:rPr>
              <w:t>последующую экспериментальную или</w:t>
            </w:r>
            <w:r>
              <w:rPr>
                <w:spacing w:val="1"/>
                <w:sz w:val="24"/>
              </w:rPr>
              <w:t xml:space="preserve"> </w:t>
            </w:r>
            <w:r>
              <w:rPr>
                <w:sz w:val="24"/>
              </w:rPr>
              <w:t>модельную проверку</w:t>
            </w:r>
            <w:r>
              <w:rPr>
                <w:spacing w:val="-11"/>
                <w:sz w:val="24"/>
              </w:rPr>
              <w:t xml:space="preserve"> </w:t>
            </w:r>
            <w:r>
              <w:rPr>
                <w:sz w:val="24"/>
              </w:rPr>
              <w:t>выдвинутых</w:t>
            </w:r>
          </w:p>
          <w:p w:rsidR="00A97E3A" w:rsidRDefault="00A97E3A" w:rsidP="00985F3B">
            <w:pPr>
              <w:pStyle w:val="TableParagraph"/>
              <w:ind w:left="110"/>
              <w:rPr>
                <w:sz w:val="24"/>
              </w:rPr>
            </w:pPr>
            <w:r>
              <w:rPr>
                <w:sz w:val="24"/>
              </w:rPr>
              <w:t>предположений</w:t>
            </w:r>
          </w:p>
        </w:tc>
      </w:tr>
    </w:tbl>
    <w:p w:rsidR="00A97E3A" w:rsidRDefault="00A97E3A" w:rsidP="00A97E3A">
      <w:pPr>
        <w:pStyle w:val="a3"/>
        <w:spacing w:before="6"/>
        <w:ind w:left="0"/>
        <w:jc w:val="left"/>
        <w:rPr>
          <w:b/>
          <w:sz w:val="12"/>
        </w:rPr>
      </w:pPr>
    </w:p>
    <w:p w:rsidR="00A97E3A" w:rsidRDefault="00A97E3A" w:rsidP="00A97E3A">
      <w:pPr>
        <w:pStyle w:val="a3"/>
        <w:spacing w:before="90" w:line="278" w:lineRule="auto"/>
        <w:ind w:right="844" w:firstLine="719"/>
      </w:pPr>
      <w:r>
        <w:t>Учебно-исследовательская и</w:t>
      </w:r>
      <w:r>
        <w:rPr>
          <w:spacing w:val="1"/>
        </w:rPr>
        <w:t xml:space="preserve"> </w:t>
      </w:r>
      <w:r>
        <w:t>проектная</w:t>
      </w:r>
      <w:r>
        <w:rPr>
          <w:spacing w:val="1"/>
        </w:rPr>
        <w:t xml:space="preserve"> </w:t>
      </w:r>
      <w:r>
        <w:t>работа</w:t>
      </w:r>
      <w:r>
        <w:rPr>
          <w:spacing w:val="1"/>
        </w:rPr>
        <w:t xml:space="preserve"> </w:t>
      </w:r>
      <w:r>
        <w:t>учащихся будет</w:t>
      </w:r>
      <w:r>
        <w:rPr>
          <w:spacing w:val="1"/>
        </w:rPr>
        <w:t xml:space="preserve"> </w:t>
      </w:r>
      <w:r>
        <w:t>организована по</w:t>
      </w:r>
      <w:r>
        <w:rPr>
          <w:spacing w:val="1"/>
        </w:rPr>
        <w:t xml:space="preserve"> </w:t>
      </w:r>
      <w:r>
        <w:t>двум видам:</w:t>
      </w:r>
    </w:p>
    <w:p w:rsidR="00A97E3A" w:rsidRDefault="00A97E3A" w:rsidP="006271FA">
      <w:pPr>
        <w:pStyle w:val="a5"/>
        <w:numPr>
          <w:ilvl w:val="0"/>
          <w:numId w:val="57"/>
        </w:numPr>
        <w:tabs>
          <w:tab w:val="left" w:pos="1514"/>
        </w:tabs>
        <w:spacing w:line="276" w:lineRule="auto"/>
        <w:ind w:right="841" w:firstLine="719"/>
        <w:rPr>
          <w:sz w:val="24"/>
        </w:rPr>
      </w:pPr>
      <w:r>
        <w:rPr>
          <w:sz w:val="24"/>
        </w:rPr>
        <w:t>урочная учебно-исследовательская деятельность учащихся: проблемные уроки;</w:t>
      </w:r>
      <w:r>
        <w:rPr>
          <w:spacing w:val="1"/>
          <w:sz w:val="24"/>
        </w:rPr>
        <w:t xml:space="preserve"> </w:t>
      </w:r>
      <w:r>
        <w:rPr>
          <w:sz w:val="24"/>
        </w:rPr>
        <w:t>семинары; практические и лабораторные занятия; решение проектных задач; разработку и</w:t>
      </w:r>
      <w:r>
        <w:rPr>
          <w:spacing w:val="1"/>
          <w:sz w:val="24"/>
        </w:rPr>
        <w:t xml:space="preserve"> </w:t>
      </w:r>
      <w:r>
        <w:rPr>
          <w:sz w:val="24"/>
        </w:rPr>
        <w:t>представление мини-проектов на уроках; подготовку и защиту проектов на зачетах по</w:t>
      </w:r>
      <w:r>
        <w:rPr>
          <w:spacing w:val="1"/>
          <w:sz w:val="24"/>
        </w:rPr>
        <w:t xml:space="preserve"> </w:t>
      </w:r>
      <w:r>
        <w:rPr>
          <w:sz w:val="24"/>
        </w:rPr>
        <w:t>некоторым курсам, темам (изобразительное искусство, обществознание, информатика и</w:t>
      </w:r>
      <w:r>
        <w:rPr>
          <w:spacing w:val="1"/>
          <w:sz w:val="24"/>
        </w:rPr>
        <w:t xml:space="preserve"> </w:t>
      </w:r>
      <w:r>
        <w:rPr>
          <w:sz w:val="24"/>
        </w:rPr>
        <w:t>др.)</w:t>
      </w:r>
      <w:r>
        <w:rPr>
          <w:spacing w:val="-1"/>
          <w:sz w:val="24"/>
        </w:rPr>
        <w:t xml:space="preserve"> </w:t>
      </w:r>
      <w:r>
        <w:rPr>
          <w:sz w:val="24"/>
        </w:rPr>
        <w:t>и др.;</w:t>
      </w:r>
    </w:p>
    <w:p w:rsidR="00A97E3A" w:rsidRDefault="00A97E3A" w:rsidP="006271FA">
      <w:pPr>
        <w:pStyle w:val="a5"/>
        <w:numPr>
          <w:ilvl w:val="0"/>
          <w:numId w:val="57"/>
        </w:numPr>
        <w:tabs>
          <w:tab w:val="left" w:pos="1514"/>
        </w:tabs>
        <w:spacing w:line="276" w:lineRule="auto"/>
        <w:ind w:right="842" w:firstLine="719"/>
        <w:rPr>
          <w:sz w:val="24"/>
        </w:rPr>
      </w:pPr>
      <w:r>
        <w:rPr>
          <w:sz w:val="24"/>
        </w:rPr>
        <w:t>внеурочная учебно-исследовательская деятельность учащихся, которая является</w:t>
      </w:r>
      <w:r>
        <w:rPr>
          <w:spacing w:val="1"/>
          <w:sz w:val="24"/>
        </w:rPr>
        <w:t xml:space="preserve"> </w:t>
      </w:r>
      <w:r>
        <w:rPr>
          <w:sz w:val="24"/>
        </w:rPr>
        <w:t>логическим</w:t>
      </w:r>
      <w:r>
        <w:rPr>
          <w:spacing w:val="1"/>
          <w:sz w:val="24"/>
        </w:rPr>
        <w:t xml:space="preserve"> </w:t>
      </w:r>
      <w:r>
        <w:rPr>
          <w:sz w:val="24"/>
        </w:rPr>
        <w:t>продолжением</w:t>
      </w:r>
      <w:r>
        <w:rPr>
          <w:spacing w:val="1"/>
          <w:sz w:val="24"/>
        </w:rPr>
        <w:t xml:space="preserve"> </w:t>
      </w:r>
      <w:r>
        <w:rPr>
          <w:sz w:val="24"/>
        </w:rPr>
        <w:t>урочной</w:t>
      </w:r>
      <w:r>
        <w:rPr>
          <w:spacing w:val="1"/>
          <w:sz w:val="24"/>
        </w:rPr>
        <w:t xml:space="preserve"> </w:t>
      </w:r>
      <w:r>
        <w:rPr>
          <w:sz w:val="24"/>
        </w:rPr>
        <w:t>деятельности:</w:t>
      </w:r>
      <w:r>
        <w:rPr>
          <w:spacing w:val="1"/>
          <w:sz w:val="24"/>
        </w:rPr>
        <w:t xml:space="preserve"> </w:t>
      </w:r>
      <w:r>
        <w:rPr>
          <w:sz w:val="24"/>
        </w:rPr>
        <w:t>научно-исследовательская</w:t>
      </w:r>
      <w:r>
        <w:rPr>
          <w:spacing w:val="1"/>
          <w:sz w:val="24"/>
        </w:rPr>
        <w:t xml:space="preserve"> </w:t>
      </w:r>
      <w:r>
        <w:rPr>
          <w:sz w:val="24"/>
        </w:rPr>
        <w:t>и</w:t>
      </w:r>
      <w:r>
        <w:rPr>
          <w:spacing w:val="-57"/>
          <w:sz w:val="24"/>
        </w:rPr>
        <w:t xml:space="preserve"> </w:t>
      </w:r>
      <w:r>
        <w:rPr>
          <w:sz w:val="24"/>
        </w:rPr>
        <w:t>реферативная</w:t>
      </w:r>
      <w:r>
        <w:rPr>
          <w:spacing w:val="1"/>
          <w:sz w:val="24"/>
        </w:rPr>
        <w:t xml:space="preserve"> </w:t>
      </w:r>
      <w:r>
        <w:rPr>
          <w:sz w:val="24"/>
        </w:rPr>
        <w:t>работа</w:t>
      </w:r>
      <w:r>
        <w:rPr>
          <w:spacing w:val="1"/>
          <w:sz w:val="24"/>
        </w:rPr>
        <w:t xml:space="preserve"> </w:t>
      </w:r>
      <w:r>
        <w:rPr>
          <w:sz w:val="24"/>
        </w:rPr>
        <w:t>(разработка</w:t>
      </w:r>
      <w:r>
        <w:rPr>
          <w:spacing w:val="1"/>
          <w:sz w:val="24"/>
        </w:rPr>
        <w:t xml:space="preserve"> </w:t>
      </w:r>
      <w:r>
        <w:rPr>
          <w:sz w:val="24"/>
        </w:rPr>
        <w:t>и</w:t>
      </w:r>
      <w:r>
        <w:rPr>
          <w:spacing w:val="1"/>
          <w:sz w:val="24"/>
        </w:rPr>
        <w:t xml:space="preserve"> </w:t>
      </w:r>
      <w:r>
        <w:rPr>
          <w:sz w:val="24"/>
        </w:rPr>
        <w:t>представление</w:t>
      </w:r>
      <w:r>
        <w:rPr>
          <w:spacing w:val="1"/>
          <w:sz w:val="24"/>
        </w:rPr>
        <w:t xml:space="preserve"> </w:t>
      </w:r>
      <w:r>
        <w:rPr>
          <w:sz w:val="24"/>
        </w:rPr>
        <w:t>межпредметных</w:t>
      </w:r>
      <w:r>
        <w:rPr>
          <w:spacing w:val="1"/>
          <w:sz w:val="24"/>
        </w:rPr>
        <w:t xml:space="preserve"> </w:t>
      </w:r>
      <w:r>
        <w:rPr>
          <w:sz w:val="24"/>
        </w:rPr>
        <w:t>проектов</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предметных</w:t>
      </w:r>
      <w:r>
        <w:rPr>
          <w:spacing w:val="15"/>
          <w:sz w:val="24"/>
        </w:rPr>
        <w:t xml:space="preserve"> </w:t>
      </w:r>
      <w:r>
        <w:rPr>
          <w:sz w:val="24"/>
        </w:rPr>
        <w:t>декад,</w:t>
      </w:r>
      <w:r>
        <w:rPr>
          <w:spacing w:val="15"/>
          <w:sz w:val="24"/>
        </w:rPr>
        <w:t xml:space="preserve"> </w:t>
      </w:r>
      <w:r>
        <w:rPr>
          <w:sz w:val="24"/>
        </w:rPr>
        <w:t>конференций,</w:t>
      </w:r>
      <w:r>
        <w:rPr>
          <w:spacing w:val="11"/>
          <w:sz w:val="24"/>
        </w:rPr>
        <w:t xml:space="preserve"> </w:t>
      </w:r>
      <w:r>
        <w:rPr>
          <w:sz w:val="24"/>
        </w:rPr>
        <w:t>конкурсов);</w:t>
      </w:r>
      <w:r>
        <w:rPr>
          <w:spacing w:val="17"/>
          <w:sz w:val="24"/>
        </w:rPr>
        <w:t xml:space="preserve"> </w:t>
      </w:r>
      <w:r>
        <w:rPr>
          <w:sz w:val="24"/>
        </w:rPr>
        <w:t>интеллектуальные</w:t>
      </w:r>
      <w:r>
        <w:rPr>
          <w:spacing w:val="13"/>
          <w:sz w:val="24"/>
        </w:rPr>
        <w:t xml:space="preserve"> </w:t>
      </w:r>
      <w:r>
        <w:rPr>
          <w:sz w:val="24"/>
        </w:rPr>
        <w:t>марафоны,</w:t>
      </w:r>
      <w:r>
        <w:rPr>
          <w:spacing w:val="13"/>
          <w:sz w:val="24"/>
        </w:rPr>
        <w:t xml:space="preserve"> </w:t>
      </w:r>
      <w:r>
        <w:rPr>
          <w:sz w:val="24"/>
        </w:rPr>
        <w:t>конференции</w:t>
      </w:r>
      <w:r>
        <w:rPr>
          <w:spacing w:val="-57"/>
          <w:sz w:val="24"/>
        </w:rPr>
        <w:t xml:space="preserve"> </w:t>
      </w:r>
      <w:r>
        <w:rPr>
          <w:sz w:val="24"/>
        </w:rPr>
        <w:t>и др.</w:t>
      </w:r>
    </w:p>
    <w:p w:rsidR="00A97E3A" w:rsidRDefault="00A97E3A" w:rsidP="00A97E3A">
      <w:pPr>
        <w:pStyle w:val="a3"/>
        <w:tabs>
          <w:tab w:val="left" w:pos="4273"/>
          <w:tab w:val="left" w:pos="4672"/>
          <w:tab w:val="left" w:pos="5987"/>
          <w:tab w:val="left" w:pos="7608"/>
          <w:tab w:val="left" w:pos="9298"/>
        </w:tabs>
        <w:spacing w:line="276" w:lineRule="auto"/>
        <w:ind w:right="860" w:firstLine="719"/>
        <w:jc w:val="left"/>
      </w:pPr>
      <w:r>
        <w:t>Учебно-исследовательская</w:t>
      </w:r>
      <w:r>
        <w:tab/>
        <w:t>и</w:t>
      </w:r>
      <w:r>
        <w:tab/>
        <w:t>проектная</w:t>
      </w:r>
      <w:r>
        <w:tab/>
        <w:t>деятельность</w:t>
      </w:r>
      <w:r>
        <w:tab/>
        <w:t>обучающихся</w:t>
      </w:r>
      <w:r>
        <w:tab/>
      </w:r>
      <w:r>
        <w:rPr>
          <w:spacing w:val="-1"/>
        </w:rPr>
        <w:t>будет</w:t>
      </w:r>
      <w:r>
        <w:rPr>
          <w:spacing w:val="-57"/>
        </w:rPr>
        <w:t xml:space="preserve"> </w:t>
      </w:r>
      <w:r>
        <w:t>проводиться</w:t>
      </w:r>
      <w:r>
        <w:rPr>
          <w:spacing w:val="-1"/>
        </w:rPr>
        <w:t xml:space="preserve"> </w:t>
      </w:r>
      <w:r>
        <w:t>в</w:t>
      </w:r>
      <w:r>
        <w:rPr>
          <w:spacing w:val="-1"/>
        </w:rPr>
        <w:t xml:space="preserve"> </w:t>
      </w:r>
      <w:r>
        <w:t>том</w:t>
      </w:r>
      <w:r>
        <w:rPr>
          <w:spacing w:val="-1"/>
        </w:rPr>
        <w:t xml:space="preserve"> </w:t>
      </w:r>
      <w:r>
        <w:t>числе по</w:t>
      </w:r>
      <w:r>
        <w:rPr>
          <w:spacing w:val="-1"/>
        </w:rPr>
        <w:t xml:space="preserve"> </w:t>
      </w:r>
      <w:r>
        <w:t xml:space="preserve">таким </w:t>
      </w:r>
      <w:r>
        <w:rPr>
          <w:b/>
        </w:rPr>
        <w:t>направлениям</w:t>
      </w:r>
      <w:r>
        <w:t>, как:</w:t>
      </w:r>
    </w:p>
    <w:p w:rsidR="00A97E3A" w:rsidRDefault="00A97E3A" w:rsidP="006271FA">
      <w:pPr>
        <w:pStyle w:val="a5"/>
        <w:numPr>
          <w:ilvl w:val="0"/>
          <w:numId w:val="57"/>
        </w:numPr>
        <w:tabs>
          <w:tab w:val="left" w:pos="1514"/>
        </w:tabs>
        <w:spacing w:line="275" w:lineRule="exact"/>
        <w:ind w:left="1513" w:hanging="275"/>
        <w:jc w:val="left"/>
        <w:rPr>
          <w:sz w:val="24"/>
        </w:rPr>
      </w:pPr>
      <w:r>
        <w:rPr>
          <w:sz w:val="24"/>
        </w:rPr>
        <w:t>исследовательское;</w:t>
      </w:r>
    </w:p>
    <w:p w:rsidR="00A97E3A" w:rsidRDefault="00A97E3A" w:rsidP="006271FA">
      <w:pPr>
        <w:pStyle w:val="a5"/>
        <w:numPr>
          <w:ilvl w:val="0"/>
          <w:numId w:val="57"/>
        </w:numPr>
        <w:tabs>
          <w:tab w:val="left" w:pos="1514"/>
        </w:tabs>
        <w:spacing w:before="36"/>
        <w:ind w:left="1513" w:hanging="275"/>
        <w:jc w:val="left"/>
        <w:rPr>
          <w:sz w:val="24"/>
        </w:rPr>
      </w:pPr>
      <w:r>
        <w:rPr>
          <w:sz w:val="24"/>
        </w:rPr>
        <w:t>инженерное;</w:t>
      </w:r>
    </w:p>
    <w:p w:rsidR="00A97E3A" w:rsidRDefault="00A97E3A" w:rsidP="006271FA">
      <w:pPr>
        <w:pStyle w:val="a5"/>
        <w:numPr>
          <w:ilvl w:val="0"/>
          <w:numId w:val="57"/>
        </w:numPr>
        <w:tabs>
          <w:tab w:val="left" w:pos="1514"/>
        </w:tabs>
        <w:spacing w:before="46"/>
        <w:ind w:left="1513" w:hanging="275"/>
        <w:jc w:val="left"/>
        <w:rPr>
          <w:sz w:val="24"/>
        </w:rPr>
      </w:pPr>
      <w:r>
        <w:rPr>
          <w:sz w:val="24"/>
        </w:rPr>
        <w:t>прикладное;</w:t>
      </w:r>
    </w:p>
    <w:p w:rsidR="00A97E3A" w:rsidRDefault="00A97E3A" w:rsidP="006271FA">
      <w:pPr>
        <w:pStyle w:val="a5"/>
        <w:numPr>
          <w:ilvl w:val="0"/>
          <w:numId w:val="57"/>
        </w:numPr>
        <w:tabs>
          <w:tab w:val="left" w:pos="1514"/>
        </w:tabs>
        <w:spacing w:before="41"/>
        <w:ind w:left="1513" w:hanging="275"/>
        <w:jc w:val="left"/>
        <w:rPr>
          <w:sz w:val="24"/>
        </w:rPr>
      </w:pPr>
      <w:r>
        <w:rPr>
          <w:sz w:val="24"/>
        </w:rPr>
        <w:t>информационное;</w:t>
      </w:r>
    </w:p>
    <w:p w:rsidR="00A97E3A" w:rsidRDefault="00A97E3A" w:rsidP="006271FA">
      <w:pPr>
        <w:pStyle w:val="a5"/>
        <w:numPr>
          <w:ilvl w:val="0"/>
          <w:numId w:val="57"/>
        </w:numPr>
        <w:tabs>
          <w:tab w:val="left" w:pos="1514"/>
        </w:tabs>
        <w:spacing w:before="38"/>
        <w:ind w:left="1513" w:hanging="275"/>
        <w:jc w:val="left"/>
        <w:rPr>
          <w:sz w:val="24"/>
        </w:rPr>
      </w:pPr>
      <w:r>
        <w:rPr>
          <w:sz w:val="24"/>
        </w:rPr>
        <w:t>социальное;</w:t>
      </w:r>
    </w:p>
    <w:p w:rsidR="00A97E3A" w:rsidRDefault="00A97E3A" w:rsidP="006271FA">
      <w:pPr>
        <w:pStyle w:val="a5"/>
        <w:numPr>
          <w:ilvl w:val="0"/>
          <w:numId w:val="57"/>
        </w:numPr>
        <w:tabs>
          <w:tab w:val="left" w:pos="1514"/>
        </w:tabs>
        <w:spacing w:before="43"/>
        <w:ind w:left="1513" w:hanging="275"/>
        <w:jc w:val="left"/>
        <w:rPr>
          <w:sz w:val="24"/>
        </w:rPr>
      </w:pPr>
      <w:r>
        <w:rPr>
          <w:sz w:val="24"/>
        </w:rPr>
        <w:t>игровое;</w:t>
      </w:r>
    </w:p>
    <w:p w:rsidR="00A97E3A" w:rsidRDefault="00A97E3A" w:rsidP="006271FA">
      <w:pPr>
        <w:pStyle w:val="a5"/>
        <w:numPr>
          <w:ilvl w:val="0"/>
          <w:numId w:val="57"/>
        </w:numPr>
        <w:tabs>
          <w:tab w:val="left" w:pos="1514"/>
        </w:tabs>
        <w:spacing w:before="44"/>
        <w:ind w:left="1513" w:hanging="275"/>
        <w:jc w:val="left"/>
        <w:rPr>
          <w:sz w:val="24"/>
        </w:rPr>
      </w:pPr>
      <w:r>
        <w:rPr>
          <w:sz w:val="24"/>
        </w:rPr>
        <w:t>творческое.</w:t>
      </w:r>
    </w:p>
    <w:p w:rsidR="00A97E3A" w:rsidRDefault="00A97E3A" w:rsidP="00A97E3A">
      <w:pPr>
        <w:pStyle w:val="a3"/>
        <w:spacing w:before="3"/>
        <w:ind w:left="0"/>
        <w:jc w:val="left"/>
        <w:rPr>
          <w:sz w:val="25"/>
        </w:rPr>
      </w:pPr>
    </w:p>
    <w:p w:rsidR="00A97E3A" w:rsidRDefault="00A97E3A" w:rsidP="00A97E3A">
      <w:pPr>
        <w:pStyle w:val="2"/>
        <w:ind w:left="1241"/>
      </w:pPr>
      <w:r>
        <w:t>Формы</w:t>
      </w:r>
      <w:r>
        <w:rPr>
          <w:spacing w:val="-10"/>
        </w:rPr>
        <w:t xml:space="preserve"> </w:t>
      </w:r>
      <w:r>
        <w:t>организации</w:t>
      </w:r>
      <w:r>
        <w:rPr>
          <w:spacing w:val="-4"/>
        </w:rPr>
        <w:t xml:space="preserve"> </w:t>
      </w:r>
      <w:r>
        <w:t>учебно-исследовательской</w:t>
      </w:r>
      <w:r>
        <w:rPr>
          <w:spacing w:val="-4"/>
        </w:rPr>
        <w:t xml:space="preserve"> </w:t>
      </w:r>
      <w:r>
        <w:t>и</w:t>
      </w:r>
      <w:r>
        <w:rPr>
          <w:spacing w:val="-10"/>
        </w:rPr>
        <w:t xml:space="preserve"> </w:t>
      </w:r>
      <w:r>
        <w:t>проектной</w:t>
      </w:r>
      <w:r>
        <w:rPr>
          <w:spacing w:val="-7"/>
        </w:rPr>
        <w:t xml:space="preserve"> </w:t>
      </w:r>
      <w:r>
        <w:t>деятельности</w:t>
      </w:r>
    </w:p>
    <w:p w:rsidR="00A97E3A" w:rsidRDefault="00A97E3A" w:rsidP="00A97E3A">
      <w:pPr>
        <w:pStyle w:val="a3"/>
        <w:spacing w:before="31" w:line="276" w:lineRule="auto"/>
        <w:ind w:right="841" w:firstLine="719"/>
      </w:pPr>
      <w:r>
        <w:t>Специфика</w:t>
      </w:r>
      <w:r>
        <w:rPr>
          <w:spacing w:val="1"/>
        </w:rPr>
        <w:t xml:space="preserve"> </w:t>
      </w:r>
      <w:r>
        <w:t>учебно-исследовательской</w:t>
      </w:r>
      <w:r>
        <w:rPr>
          <w:spacing w:val="1"/>
        </w:rPr>
        <w:t xml:space="preserve"> </w:t>
      </w:r>
      <w:r>
        <w:t>деятельности</w:t>
      </w:r>
      <w:r>
        <w:rPr>
          <w:spacing w:val="1"/>
        </w:rPr>
        <w:t xml:space="preserve"> </w:t>
      </w:r>
      <w:r>
        <w:t>определяет</w:t>
      </w:r>
      <w:r>
        <w:rPr>
          <w:spacing w:val="61"/>
        </w:rPr>
        <w:t xml:space="preserve"> </w:t>
      </w:r>
      <w:r>
        <w:t>многообразие</w:t>
      </w:r>
      <w:r>
        <w:rPr>
          <w:spacing w:val="-57"/>
        </w:rPr>
        <w:t xml:space="preserve"> </w:t>
      </w:r>
      <w:r>
        <w:t>форм её организации. Это многообразие позволяет обеспечить подлинную интеграцию</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обучающихся по развитию</w:t>
      </w:r>
      <w:r>
        <w:rPr>
          <w:spacing w:val="1"/>
        </w:rPr>
        <w:t xml:space="preserve"> </w:t>
      </w:r>
      <w:r>
        <w:t>у них</w:t>
      </w:r>
      <w:r>
        <w:rPr>
          <w:spacing w:val="60"/>
        </w:rPr>
        <w:t xml:space="preserve"> </w:t>
      </w:r>
      <w:r>
        <w:t>УУД. Стержнем</w:t>
      </w:r>
      <w:r>
        <w:rPr>
          <w:spacing w:val="1"/>
        </w:rPr>
        <w:t xml:space="preserve"> </w:t>
      </w:r>
      <w:r>
        <w:t>этой</w:t>
      </w:r>
      <w:r>
        <w:rPr>
          <w:spacing w:val="1"/>
        </w:rPr>
        <w:t xml:space="preserve"> </w:t>
      </w:r>
      <w:r>
        <w:t>интеграции</w:t>
      </w:r>
      <w:r>
        <w:rPr>
          <w:spacing w:val="1"/>
        </w:rPr>
        <w:t xml:space="preserve"> </w:t>
      </w:r>
      <w:r>
        <w:t>является</w:t>
      </w:r>
      <w:r>
        <w:rPr>
          <w:spacing w:val="1"/>
        </w:rPr>
        <w:t xml:space="preserve"> </w:t>
      </w:r>
      <w:r>
        <w:t>системно-деятельностный</w:t>
      </w:r>
      <w:r>
        <w:rPr>
          <w:spacing w:val="1"/>
        </w:rPr>
        <w:t xml:space="preserve"> </w:t>
      </w:r>
      <w:r>
        <w:t>подход</w:t>
      </w:r>
      <w:r>
        <w:rPr>
          <w:spacing w:val="1"/>
        </w:rPr>
        <w:t xml:space="preserve"> </w:t>
      </w:r>
      <w:r>
        <w:t>как</w:t>
      </w:r>
      <w:r>
        <w:rPr>
          <w:spacing w:val="1"/>
        </w:rPr>
        <w:t xml:space="preserve"> </w:t>
      </w:r>
      <w:r>
        <w:t>принцип</w:t>
      </w:r>
      <w:r>
        <w:rPr>
          <w:spacing w:val="1"/>
        </w:rPr>
        <w:t xml:space="preserve"> </w:t>
      </w:r>
      <w:r>
        <w:t>организации</w:t>
      </w:r>
      <w:r>
        <w:rPr>
          <w:spacing w:val="1"/>
        </w:rPr>
        <w:t xml:space="preserve"> </w:t>
      </w:r>
      <w:r>
        <w:t>образовательного процесса в основной школе. В зависимости от урочных и внеурочных</w:t>
      </w:r>
      <w:r>
        <w:rPr>
          <w:spacing w:val="1"/>
        </w:rPr>
        <w:t xml:space="preserve"> </w:t>
      </w:r>
      <w:r>
        <w:t>занятий</w:t>
      </w:r>
      <w:r>
        <w:rPr>
          <w:spacing w:val="1"/>
        </w:rPr>
        <w:t xml:space="preserve"> </w:t>
      </w:r>
      <w:r>
        <w:t>учебно-исследовательская</w:t>
      </w:r>
      <w:r>
        <w:rPr>
          <w:spacing w:val="-1"/>
        </w:rPr>
        <w:t xml:space="preserve"> </w:t>
      </w:r>
      <w:r>
        <w:t>деятельность</w:t>
      </w:r>
      <w:r>
        <w:rPr>
          <w:spacing w:val="-1"/>
        </w:rPr>
        <w:t xml:space="preserve"> </w:t>
      </w:r>
      <w:r>
        <w:t>может приобретать</w:t>
      </w:r>
      <w:r>
        <w:rPr>
          <w:spacing w:val="-2"/>
        </w:rPr>
        <w:t xml:space="preserve"> </w:t>
      </w:r>
      <w:r>
        <w:t>разные</w:t>
      </w:r>
      <w:r>
        <w:rPr>
          <w:spacing w:val="-5"/>
        </w:rPr>
        <w:t xml:space="preserve"> </w:t>
      </w:r>
      <w:r>
        <w:t>формы.</w:t>
      </w:r>
    </w:p>
    <w:p w:rsidR="00A97E3A" w:rsidRDefault="00A97E3A" w:rsidP="00A97E3A">
      <w:pPr>
        <w:spacing w:line="276" w:lineRule="auto"/>
        <w:sectPr w:rsidR="00A97E3A">
          <w:pgSz w:w="11920" w:h="16850"/>
          <w:pgMar w:top="1240" w:right="0" w:bottom="1220" w:left="1180" w:header="0" w:footer="943" w:gutter="0"/>
          <w:cols w:space="720"/>
        </w:sectPr>
      </w:pP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9"/>
        <w:gridCol w:w="4787"/>
      </w:tblGrid>
      <w:tr w:rsidR="00A97E3A" w:rsidTr="00985F3B">
        <w:trPr>
          <w:trHeight w:val="316"/>
        </w:trPr>
        <w:tc>
          <w:tcPr>
            <w:tcW w:w="4789" w:type="dxa"/>
            <w:shd w:val="clear" w:color="auto" w:fill="F0F0F0"/>
          </w:tcPr>
          <w:p w:rsidR="00A97E3A" w:rsidRDefault="00A97E3A" w:rsidP="00985F3B">
            <w:pPr>
              <w:pStyle w:val="TableParagraph"/>
              <w:spacing w:line="270" w:lineRule="exact"/>
              <w:ind w:left="1070"/>
              <w:rPr>
                <w:b/>
                <w:sz w:val="24"/>
              </w:rPr>
            </w:pPr>
            <w:r>
              <w:rPr>
                <w:b/>
                <w:sz w:val="24"/>
              </w:rPr>
              <w:t>В</w:t>
            </w:r>
            <w:r>
              <w:rPr>
                <w:b/>
                <w:spacing w:val="-4"/>
                <w:sz w:val="24"/>
              </w:rPr>
              <w:t xml:space="preserve"> </w:t>
            </w:r>
            <w:r>
              <w:rPr>
                <w:b/>
                <w:sz w:val="24"/>
              </w:rPr>
              <w:t>урочной</w:t>
            </w:r>
            <w:r>
              <w:rPr>
                <w:b/>
                <w:spacing w:val="-2"/>
                <w:sz w:val="24"/>
              </w:rPr>
              <w:t xml:space="preserve"> </w:t>
            </w:r>
            <w:r>
              <w:rPr>
                <w:b/>
                <w:sz w:val="24"/>
              </w:rPr>
              <w:t>деятельности</w:t>
            </w:r>
          </w:p>
        </w:tc>
        <w:tc>
          <w:tcPr>
            <w:tcW w:w="4787" w:type="dxa"/>
            <w:shd w:val="clear" w:color="auto" w:fill="F0F0F0"/>
          </w:tcPr>
          <w:p w:rsidR="00A97E3A" w:rsidRDefault="00A97E3A" w:rsidP="00985F3B">
            <w:pPr>
              <w:pStyle w:val="TableParagraph"/>
              <w:spacing w:line="270" w:lineRule="exact"/>
              <w:ind w:left="820"/>
              <w:rPr>
                <w:b/>
                <w:sz w:val="24"/>
              </w:rPr>
            </w:pPr>
            <w:r>
              <w:rPr>
                <w:b/>
                <w:sz w:val="24"/>
              </w:rPr>
              <w:t>Во</w:t>
            </w:r>
            <w:r>
              <w:rPr>
                <w:b/>
                <w:spacing w:val="-5"/>
                <w:sz w:val="24"/>
              </w:rPr>
              <w:t xml:space="preserve"> </w:t>
            </w:r>
            <w:r>
              <w:rPr>
                <w:b/>
                <w:sz w:val="24"/>
              </w:rPr>
              <w:t>внеурочной</w:t>
            </w:r>
            <w:r>
              <w:rPr>
                <w:b/>
                <w:spacing w:val="-2"/>
                <w:sz w:val="24"/>
              </w:rPr>
              <w:t xml:space="preserve"> </w:t>
            </w:r>
            <w:r>
              <w:rPr>
                <w:b/>
                <w:sz w:val="24"/>
              </w:rPr>
              <w:t>деятельности</w:t>
            </w:r>
          </w:p>
        </w:tc>
      </w:tr>
      <w:tr w:rsidR="00A97E3A" w:rsidTr="00985F3B">
        <w:trPr>
          <w:trHeight w:val="12380"/>
        </w:trPr>
        <w:tc>
          <w:tcPr>
            <w:tcW w:w="4789" w:type="dxa"/>
          </w:tcPr>
          <w:p w:rsidR="00A97E3A" w:rsidRDefault="00A97E3A" w:rsidP="006271FA">
            <w:pPr>
              <w:pStyle w:val="TableParagraph"/>
              <w:numPr>
                <w:ilvl w:val="0"/>
                <w:numId w:val="54"/>
              </w:numPr>
              <w:tabs>
                <w:tab w:val="left" w:pos="259"/>
              </w:tabs>
              <w:spacing w:line="276" w:lineRule="auto"/>
              <w:ind w:right="261" w:hanging="180"/>
              <w:rPr>
                <w:sz w:val="24"/>
              </w:rPr>
            </w:pPr>
            <w:r>
              <w:rPr>
                <w:sz w:val="24"/>
              </w:rPr>
              <w:t>урок-исследование, урок-лаборатория,</w:t>
            </w:r>
            <w:r>
              <w:rPr>
                <w:spacing w:val="1"/>
                <w:sz w:val="24"/>
              </w:rPr>
              <w:t xml:space="preserve"> </w:t>
            </w:r>
            <w:r>
              <w:rPr>
                <w:sz w:val="24"/>
              </w:rPr>
              <w:t>урок –</w:t>
            </w:r>
            <w:r>
              <w:rPr>
                <w:spacing w:val="-1"/>
                <w:sz w:val="24"/>
              </w:rPr>
              <w:t xml:space="preserve"> </w:t>
            </w:r>
            <w:r>
              <w:rPr>
                <w:sz w:val="24"/>
              </w:rPr>
              <w:t>творческий</w:t>
            </w:r>
            <w:r>
              <w:rPr>
                <w:spacing w:val="1"/>
                <w:sz w:val="24"/>
              </w:rPr>
              <w:t xml:space="preserve"> </w:t>
            </w:r>
            <w:r>
              <w:rPr>
                <w:sz w:val="24"/>
              </w:rPr>
              <w:t>отчёт,</w:t>
            </w:r>
            <w:r>
              <w:rPr>
                <w:spacing w:val="4"/>
                <w:sz w:val="24"/>
              </w:rPr>
              <w:t xml:space="preserve"> </w:t>
            </w:r>
            <w:r>
              <w:rPr>
                <w:sz w:val="24"/>
              </w:rPr>
              <w:t>урок</w:t>
            </w:r>
            <w:r>
              <w:rPr>
                <w:spacing w:val="1"/>
                <w:sz w:val="24"/>
              </w:rPr>
              <w:t xml:space="preserve"> </w:t>
            </w:r>
            <w:r>
              <w:rPr>
                <w:sz w:val="24"/>
              </w:rPr>
              <w:t>изобретательства, урок «Удивительное</w:t>
            </w:r>
            <w:r>
              <w:rPr>
                <w:spacing w:val="1"/>
                <w:sz w:val="24"/>
              </w:rPr>
              <w:t xml:space="preserve"> </w:t>
            </w:r>
            <w:r>
              <w:rPr>
                <w:sz w:val="24"/>
              </w:rPr>
              <w:t>рядом», урок</w:t>
            </w:r>
            <w:r>
              <w:rPr>
                <w:spacing w:val="-4"/>
                <w:sz w:val="24"/>
              </w:rPr>
              <w:t xml:space="preserve"> </w:t>
            </w:r>
            <w:r>
              <w:rPr>
                <w:sz w:val="24"/>
              </w:rPr>
              <w:t>–</w:t>
            </w:r>
            <w:r>
              <w:rPr>
                <w:spacing w:val="-5"/>
                <w:sz w:val="24"/>
              </w:rPr>
              <w:t xml:space="preserve"> </w:t>
            </w:r>
            <w:r>
              <w:rPr>
                <w:sz w:val="24"/>
              </w:rPr>
              <w:t>рассказ</w:t>
            </w:r>
            <w:r>
              <w:rPr>
                <w:spacing w:val="-4"/>
                <w:sz w:val="24"/>
              </w:rPr>
              <w:t xml:space="preserve"> </w:t>
            </w:r>
            <w:r>
              <w:rPr>
                <w:sz w:val="24"/>
              </w:rPr>
              <w:t>об</w:t>
            </w:r>
            <w:r>
              <w:rPr>
                <w:spacing w:val="-1"/>
                <w:sz w:val="24"/>
              </w:rPr>
              <w:t xml:space="preserve"> </w:t>
            </w:r>
            <w:r>
              <w:rPr>
                <w:sz w:val="24"/>
              </w:rPr>
              <w:t>учёных,</w:t>
            </w:r>
            <w:r>
              <w:rPr>
                <w:spacing w:val="-3"/>
                <w:sz w:val="24"/>
              </w:rPr>
              <w:t xml:space="preserve"> </w:t>
            </w:r>
            <w:r>
              <w:rPr>
                <w:sz w:val="24"/>
              </w:rPr>
              <w:t>урок</w:t>
            </w:r>
            <w:r>
              <w:rPr>
                <w:spacing w:val="-2"/>
                <w:sz w:val="24"/>
              </w:rPr>
              <w:t xml:space="preserve"> </w:t>
            </w:r>
            <w:r>
              <w:rPr>
                <w:sz w:val="24"/>
              </w:rPr>
              <w:t>–</w:t>
            </w:r>
            <w:r>
              <w:rPr>
                <w:spacing w:val="-57"/>
                <w:sz w:val="24"/>
              </w:rPr>
              <w:t xml:space="preserve"> </w:t>
            </w:r>
            <w:r>
              <w:rPr>
                <w:sz w:val="24"/>
              </w:rPr>
              <w:t>защита исследовательских проектов,</w:t>
            </w:r>
            <w:r>
              <w:rPr>
                <w:spacing w:val="1"/>
                <w:sz w:val="24"/>
              </w:rPr>
              <w:t xml:space="preserve"> </w:t>
            </w:r>
            <w:r>
              <w:rPr>
                <w:sz w:val="24"/>
              </w:rPr>
              <w:t>урок-экспертиза, урок</w:t>
            </w:r>
            <w:r>
              <w:rPr>
                <w:spacing w:val="11"/>
                <w:sz w:val="24"/>
              </w:rPr>
              <w:t xml:space="preserve"> </w:t>
            </w:r>
            <w:r>
              <w:rPr>
                <w:sz w:val="24"/>
              </w:rPr>
              <w:t>«Патент на</w:t>
            </w:r>
            <w:r>
              <w:rPr>
                <w:spacing w:val="1"/>
                <w:sz w:val="24"/>
              </w:rPr>
              <w:t xml:space="preserve"> </w:t>
            </w:r>
            <w:r>
              <w:rPr>
                <w:sz w:val="24"/>
              </w:rPr>
              <w:t>открытие»,</w:t>
            </w:r>
            <w:r>
              <w:rPr>
                <w:spacing w:val="5"/>
                <w:sz w:val="24"/>
              </w:rPr>
              <w:t xml:space="preserve"> </w:t>
            </w:r>
            <w:r>
              <w:rPr>
                <w:sz w:val="24"/>
              </w:rPr>
              <w:t>урок открытых мыслей;</w:t>
            </w:r>
          </w:p>
          <w:p w:rsidR="00A97E3A" w:rsidRDefault="00A97E3A" w:rsidP="006271FA">
            <w:pPr>
              <w:pStyle w:val="TableParagraph"/>
              <w:numPr>
                <w:ilvl w:val="0"/>
                <w:numId w:val="54"/>
              </w:numPr>
              <w:tabs>
                <w:tab w:val="left" w:pos="259"/>
              </w:tabs>
              <w:spacing w:line="276" w:lineRule="auto"/>
              <w:ind w:right="215" w:hanging="180"/>
              <w:rPr>
                <w:sz w:val="24"/>
              </w:rPr>
            </w:pPr>
            <w:r>
              <w:rPr>
                <w:sz w:val="24"/>
              </w:rPr>
              <w:t>учебный</w:t>
            </w:r>
            <w:r>
              <w:rPr>
                <w:spacing w:val="-10"/>
                <w:sz w:val="24"/>
              </w:rPr>
              <w:t xml:space="preserve"> </w:t>
            </w:r>
            <w:r>
              <w:rPr>
                <w:sz w:val="24"/>
              </w:rPr>
              <w:t>эксперимент,</w:t>
            </w:r>
            <w:r>
              <w:rPr>
                <w:spacing w:val="-10"/>
                <w:sz w:val="24"/>
              </w:rPr>
              <w:t xml:space="preserve"> </w:t>
            </w:r>
            <w:r>
              <w:rPr>
                <w:sz w:val="24"/>
              </w:rPr>
              <w:t>который</w:t>
            </w:r>
            <w:r>
              <w:rPr>
                <w:spacing w:val="-11"/>
                <w:sz w:val="24"/>
              </w:rPr>
              <w:t xml:space="preserve"> </w:t>
            </w:r>
            <w:r>
              <w:rPr>
                <w:sz w:val="24"/>
              </w:rPr>
              <w:t>позволяет</w:t>
            </w:r>
            <w:r>
              <w:rPr>
                <w:spacing w:val="-57"/>
                <w:sz w:val="24"/>
              </w:rPr>
              <w:t xml:space="preserve"> </w:t>
            </w:r>
            <w:r>
              <w:rPr>
                <w:sz w:val="24"/>
              </w:rPr>
              <w:t>организовать освоение таких элементов</w:t>
            </w:r>
            <w:r>
              <w:rPr>
                <w:spacing w:val="1"/>
                <w:sz w:val="24"/>
              </w:rPr>
              <w:t xml:space="preserve"> </w:t>
            </w:r>
            <w:r>
              <w:rPr>
                <w:sz w:val="24"/>
              </w:rPr>
              <w:t>исследовательской деятельности, как</w:t>
            </w:r>
            <w:r>
              <w:rPr>
                <w:spacing w:val="1"/>
                <w:sz w:val="24"/>
              </w:rPr>
              <w:t xml:space="preserve"> </w:t>
            </w:r>
            <w:r>
              <w:rPr>
                <w:sz w:val="24"/>
              </w:rPr>
              <w:t>планирование и проведение</w:t>
            </w:r>
            <w:r>
              <w:rPr>
                <w:spacing w:val="1"/>
                <w:sz w:val="24"/>
              </w:rPr>
              <w:t xml:space="preserve"> </w:t>
            </w:r>
            <w:r>
              <w:rPr>
                <w:sz w:val="24"/>
              </w:rPr>
              <w:t>эксперимента, обработка и анализ его</w:t>
            </w:r>
            <w:r>
              <w:rPr>
                <w:spacing w:val="1"/>
                <w:sz w:val="24"/>
              </w:rPr>
              <w:t xml:space="preserve"> </w:t>
            </w:r>
            <w:r>
              <w:rPr>
                <w:sz w:val="24"/>
              </w:rPr>
              <w:t>результатов;</w:t>
            </w:r>
          </w:p>
          <w:p w:rsidR="00A97E3A" w:rsidRDefault="00A97E3A" w:rsidP="006271FA">
            <w:pPr>
              <w:pStyle w:val="TableParagraph"/>
              <w:numPr>
                <w:ilvl w:val="0"/>
                <w:numId w:val="54"/>
              </w:numPr>
              <w:tabs>
                <w:tab w:val="left" w:pos="257"/>
              </w:tabs>
              <w:spacing w:line="276" w:lineRule="auto"/>
              <w:ind w:right="431" w:hanging="180"/>
              <w:rPr>
                <w:sz w:val="24"/>
              </w:rPr>
            </w:pPr>
            <w:r>
              <w:rPr>
                <w:sz w:val="24"/>
              </w:rPr>
              <w:t>домашнее задание исследовательского</w:t>
            </w:r>
            <w:r>
              <w:rPr>
                <w:spacing w:val="1"/>
                <w:sz w:val="24"/>
              </w:rPr>
              <w:t xml:space="preserve"> </w:t>
            </w:r>
            <w:r>
              <w:rPr>
                <w:sz w:val="24"/>
              </w:rPr>
              <w:t>характера может сочетать в себе</w:t>
            </w:r>
            <w:r>
              <w:rPr>
                <w:spacing w:val="1"/>
                <w:sz w:val="24"/>
              </w:rPr>
              <w:t xml:space="preserve"> </w:t>
            </w:r>
            <w:r>
              <w:rPr>
                <w:sz w:val="24"/>
              </w:rPr>
              <w:t>разнообразные</w:t>
            </w:r>
            <w:r>
              <w:rPr>
                <w:spacing w:val="-11"/>
                <w:sz w:val="24"/>
              </w:rPr>
              <w:t xml:space="preserve"> </w:t>
            </w:r>
            <w:r>
              <w:rPr>
                <w:sz w:val="24"/>
              </w:rPr>
              <w:t>виды,</w:t>
            </w:r>
            <w:r>
              <w:rPr>
                <w:spacing w:val="-9"/>
                <w:sz w:val="24"/>
              </w:rPr>
              <w:t xml:space="preserve"> </w:t>
            </w:r>
            <w:r>
              <w:rPr>
                <w:sz w:val="24"/>
              </w:rPr>
              <w:t>причём</w:t>
            </w:r>
            <w:r>
              <w:rPr>
                <w:spacing w:val="-10"/>
                <w:sz w:val="24"/>
              </w:rPr>
              <w:t xml:space="preserve"> </w:t>
            </w:r>
            <w:r>
              <w:rPr>
                <w:sz w:val="24"/>
              </w:rPr>
              <w:t>позволяет</w:t>
            </w:r>
            <w:r>
              <w:rPr>
                <w:spacing w:val="-57"/>
                <w:sz w:val="24"/>
              </w:rPr>
              <w:t xml:space="preserve"> </w:t>
            </w:r>
            <w:r>
              <w:rPr>
                <w:sz w:val="24"/>
              </w:rPr>
              <w:t>провести</w:t>
            </w:r>
            <w:r>
              <w:rPr>
                <w:spacing w:val="5"/>
                <w:sz w:val="24"/>
              </w:rPr>
              <w:t xml:space="preserve"> </w:t>
            </w:r>
            <w:r>
              <w:rPr>
                <w:sz w:val="24"/>
              </w:rPr>
              <w:t>учебное</w:t>
            </w:r>
            <w:r>
              <w:rPr>
                <w:spacing w:val="-4"/>
                <w:sz w:val="24"/>
              </w:rPr>
              <w:t xml:space="preserve"> </w:t>
            </w:r>
            <w:r>
              <w:rPr>
                <w:sz w:val="24"/>
              </w:rPr>
              <w:t>исследование,</w:t>
            </w:r>
          </w:p>
          <w:p w:rsidR="00A97E3A" w:rsidRDefault="00A97E3A" w:rsidP="00985F3B">
            <w:pPr>
              <w:pStyle w:val="TableParagraph"/>
              <w:spacing w:line="274" w:lineRule="exact"/>
              <w:ind w:left="292"/>
              <w:rPr>
                <w:sz w:val="24"/>
              </w:rPr>
            </w:pPr>
            <w:r>
              <w:rPr>
                <w:sz w:val="24"/>
              </w:rPr>
              <w:t>достаточно</w:t>
            </w:r>
            <w:r>
              <w:rPr>
                <w:spacing w:val="-5"/>
                <w:sz w:val="24"/>
              </w:rPr>
              <w:t xml:space="preserve"> </w:t>
            </w:r>
            <w:r>
              <w:rPr>
                <w:sz w:val="24"/>
              </w:rPr>
              <w:t>протяжённое</w:t>
            </w:r>
            <w:r>
              <w:rPr>
                <w:spacing w:val="-5"/>
                <w:sz w:val="24"/>
              </w:rPr>
              <w:t xml:space="preserve"> </w:t>
            </w:r>
            <w:r>
              <w:rPr>
                <w:sz w:val="24"/>
              </w:rPr>
              <w:t>во</w:t>
            </w:r>
            <w:r>
              <w:rPr>
                <w:spacing w:val="-6"/>
                <w:sz w:val="24"/>
              </w:rPr>
              <w:t xml:space="preserve"> </w:t>
            </w:r>
            <w:r>
              <w:rPr>
                <w:sz w:val="24"/>
              </w:rPr>
              <w:t>времени.</w:t>
            </w:r>
          </w:p>
        </w:tc>
        <w:tc>
          <w:tcPr>
            <w:tcW w:w="4787" w:type="dxa"/>
          </w:tcPr>
          <w:p w:rsidR="00A97E3A" w:rsidRDefault="00A97E3A" w:rsidP="006271FA">
            <w:pPr>
              <w:pStyle w:val="TableParagraph"/>
              <w:numPr>
                <w:ilvl w:val="0"/>
                <w:numId w:val="53"/>
              </w:numPr>
              <w:tabs>
                <w:tab w:val="left" w:pos="276"/>
              </w:tabs>
              <w:spacing w:line="276" w:lineRule="auto"/>
              <w:ind w:right="1597"/>
              <w:rPr>
                <w:sz w:val="24"/>
              </w:rPr>
            </w:pPr>
            <w:r>
              <w:rPr>
                <w:sz w:val="24"/>
              </w:rPr>
              <w:t>исследовательская практика</w:t>
            </w:r>
            <w:r>
              <w:rPr>
                <w:spacing w:val="-57"/>
                <w:sz w:val="24"/>
              </w:rPr>
              <w:t xml:space="preserve"> </w:t>
            </w:r>
            <w:r>
              <w:rPr>
                <w:sz w:val="24"/>
              </w:rPr>
              <w:t>обучающихся;</w:t>
            </w:r>
          </w:p>
          <w:p w:rsidR="00A97E3A" w:rsidRDefault="00A97E3A" w:rsidP="006271FA">
            <w:pPr>
              <w:pStyle w:val="TableParagraph"/>
              <w:numPr>
                <w:ilvl w:val="0"/>
                <w:numId w:val="53"/>
              </w:numPr>
              <w:tabs>
                <w:tab w:val="left" w:pos="276"/>
              </w:tabs>
              <w:spacing w:line="276" w:lineRule="auto"/>
              <w:ind w:right="428"/>
              <w:rPr>
                <w:sz w:val="24"/>
              </w:rPr>
            </w:pPr>
            <w:r>
              <w:rPr>
                <w:sz w:val="24"/>
              </w:rPr>
              <w:t>образовательные экспедиции – походы,</w:t>
            </w:r>
            <w:r>
              <w:rPr>
                <w:spacing w:val="-57"/>
                <w:sz w:val="24"/>
              </w:rPr>
              <w:t xml:space="preserve"> </w:t>
            </w:r>
            <w:r>
              <w:rPr>
                <w:sz w:val="24"/>
              </w:rPr>
              <w:t>поездки, экскурсии с чётко</w:t>
            </w:r>
            <w:r>
              <w:rPr>
                <w:spacing w:val="1"/>
                <w:sz w:val="24"/>
              </w:rPr>
              <w:t xml:space="preserve"> </w:t>
            </w:r>
            <w:r>
              <w:rPr>
                <w:sz w:val="24"/>
              </w:rPr>
              <w:t>обозначенными образовательными</w:t>
            </w:r>
            <w:r>
              <w:rPr>
                <w:spacing w:val="1"/>
                <w:sz w:val="24"/>
              </w:rPr>
              <w:t xml:space="preserve"> </w:t>
            </w:r>
            <w:r>
              <w:rPr>
                <w:sz w:val="24"/>
              </w:rPr>
              <w:t>целями, программой деятельности,</w:t>
            </w:r>
            <w:r>
              <w:rPr>
                <w:spacing w:val="1"/>
                <w:sz w:val="24"/>
              </w:rPr>
              <w:t xml:space="preserve"> </w:t>
            </w:r>
            <w:r>
              <w:rPr>
                <w:sz w:val="24"/>
              </w:rPr>
              <w:t>продуманными формами контроля.</w:t>
            </w:r>
            <w:r>
              <w:rPr>
                <w:spacing w:val="1"/>
                <w:sz w:val="24"/>
              </w:rPr>
              <w:t xml:space="preserve"> </w:t>
            </w:r>
            <w:r>
              <w:rPr>
                <w:sz w:val="24"/>
              </w:rPr>
              <w:t>Образовательные экспедиции</w:t>
            </w:r>
            <w:r>
              <w:rPr>
                <w:spacing w:val="1"/>
                <w:sz w:val="24"/>
              </w:rPr>
              <w:t xml:space="preserve"> </w:t>
            </w:r>
            <w:r>
              <w:rPr>
                <w:sz w:val="24"/>
              </w:rPr>
              <w:t>предусматривают активную</w:t>
            </w:r>
            <w:r>
              <w:rPr>
                <w:spacing w:val="1"/>
                <w:sz w:val="24"/>
              </w:rPr>
              <w:t xml:space="preserve"> </w:t>
            </w:r>
            <w:r>
              <w:rPr>
                <w:sz w:val="24"/>
              </w:rPr>
              <w:t>образовательную деятельность</w:t>
            </w:r>
            <w:r>
              <w:rPr>
                <w:spacing w:val="1"/>
                <w:sz w:val="24"/>
              </w:rPr>
              <w:t xml:space="preserve"> </w:t>
            </w:r>
            <w:r>
              <w:rPr>
                <w:sz w:val="24"/>
              </w:rPr>
              <w:t>школьников, в</w:t>
            </w:r>
            <w:r>
              <w:rPr>
                <w:spacing w:val="-3"/>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и</w:t>
            </w:r>
          </w:p>
          <w:p w:rsidR="00A97E3A" w:rsidRDefault="00A97E3A" w:rsidP="00985F3B">
            <w:pPr>
              <w:pStyle w:val="TableParagraph"/>
              <w:spacing w:line="273" w:lineRule="exact"/>
              <w:ind w:left="275"/>
              <w:rPr>
                <w:sz w:val="24"/>
              </w:rPr>
            </w:pPr>
            <w:r>
              <w:rPr>
                <w:sz w:val="24"/>
              </w:rPr>
              <w:t>исследовательского</w:t>
            </w:r>
            <w:r>
              <w:rPr>
                <w:spacing w:val="-8"/>
                <w:sz w:val="24"/>
              </w:rPr>
              <w:t xml:space="preserve"> </w:t>
            </w:r>
            <w:r>
              <w:rPr>
                <w:sz w:val="24"/>
              </w:rPr>
              <w:t>характера;</w:t>
            </w:r>
          </w:p>
          <w:p w:rsidR="00A97E3A" w:rsidRDefault="00A97E3A" w:rsidP="006271FA">
            <w:pPr>
              <w:pStyle w:val="TableParagraph"/>
              <w:numPr>
                <w:ilvl w:val="0"/>
                <w:numId w:val="53"/>
              </w:numPr>
              <w:tabs>
                <w:tab w:val="left" w:pos="293"/>
              </w:tabs>
              <w:spacing w:before="32"/>
              <w:ind w:left="292" w:hanging="147"/>
              <w:rPr>
                <w:sz w:val="24"/>
              </w:rPr>
            </w:pPr>
            <w:r>
              <w:rPr>
                <w:sz w:val="24"/>
              </w:rPr>
              <w:t>факультативные</w:t>
            </w:r>
            <w:r>
              <w:rPr>
                <w:spacing w:val="-10"/>
                <w:sz w:val="24"/>
              </w:rPr>
              <w:t xml:space="preserve"> </w:t>
            </w:r>
            <w:r>
              <w:rPr>
                <w:sz w:val="24"/>
              </w:rPr>
              <w:t>занятия,</w:t>
            </w:r>
          </w:p>
          <w:p w:rsidR="00A97E3A" w:rsidRDefault="00A97E3A" w:rsidP="00985F3B">
            <w:pPr>
              <w:pStyle w:val="TableParagraph"/>
              <w:spacing w:before="41" w:line="276" w:lineRule="auto"/>
              <w:ind w:left="275" w:right="135"/>
              <w:rPr>
                <w:sz w:val="24"/>
              </w:rPr>
            </w:pPr>
            <w:r>
              <w:rPr>
                <w:sz w:val="24"/>
              </w:rPr>
              <w:t>предполагающие углублённое изучение</w:t>
            </w:r>
            <w:r>
              <w:rPr>
                <w:spacing w:val="1"/>
                <w:sz w:val="24"/>
              </w:rPr>
              <w:t xml:space="preserve"> </w:t>
            </w:r>
            <w:r>
              <w:rPr>
                <w:sz w:val="24"/>
              </w:rPr>
              <w:t>предмета,</w:t>
            </w:r>
            <w:r>
              <w:rPr>
                <w:spacing w:val="-3"/>
                <w:sz w:val="24"/>
              </w:rPr>
              <w:t xml:space="preserve"> </w:t>
            </w:r>
            <w:r>
              <w:rPr>
                <w:sz w:val="24"/>
              </w:rPr>
              <w:t>дают</w:t>
            </w:r>
            <w:r>
              <w:rPr>
                <w:spacing w:val="-2"/>
                <w:sz w:val="24"/>
              </w:rPr>
              <w:t xml:space="preserve"> </w:t>
            </w:r>
            <w:r>
              <w:rPr>
                <w:sz w:val="24"/>
              </w:rPr>
              <w:t>большие</w:t>
            </w:r>
            <w:r>
              <w:rPr>
                <w:spacing w:val="-4"/>
                <w:sz w:val="24"/>
              </w:rPr>
              <w:t xml:space="preserve"> </w:t>
            </w:r>
            <w:r>
              <w:rPr>
                <w:sz w:val="24"/>
              </w:rPr>
              <w:t>возможности</w:t>
            </w:r>
            <w:r>
              <w:rPr>
                <w:spacing w:val="-2"/>
                <w:sz w:val="24"/>
              </w:rPr>
              <w:t xml:space="preserve"> </w:t>
            </w:r>
            <w:r>
              <w:rPr>
                <w:sz w:val="24"/>
              </w:rPr>
              <w:t>для</w:t>
            </w:r>
            <w:r>
              <w:rPr>
                <w:spacing w:val="-57"/>
                <w:sz w:val="24"/>
              </w:rPr>
              <w:t xml:space="preserve"> </w:t>
            </w:r>
            <w:r>
              <w:rPr>
                <w:sz w:val="24"/>
              </w:rPr>
              <w:t>реализации</w:t>
            </w:r>
            <w:r>
              <w:rPr>
                <w:spacing w:val="-4"/>
                <w:sz w:val="24"/>
              </w:rPr>
              <w:t xml:space="preserve"> </w:t>
            </w:r>
            <w:r>
              <w:rPr>
                <w:sz w:val="24"/>
              </w:rPr>
              <w:t>на</w:t>
            </w:r>
            <w:r>
              <w:rPr>
                <w:spacing w:val="-3"/>
                <w:sz w:val="24"/>
              </w:rPr>
              <w:t xml:space="preserve"> </w:t>
            </w:r>
            <w:r>
              <w:rPr>
                <w:sz w:val="24"/>
              </w:rPr>
              <w:t>них</w:t>
            </w:r>
            <w:r>
              <w:rPr>
                <w:spacing w:val="8"/>
                <w:sz w:val="24"/>
              </w:rPr>
              <w:t xml:space="preserve"> </w:t>
            </w:r>
            <w:r>
              <w:rPr>
                <w:sz w:val="24"/>
              </w:rPr>
              <w:t>учебно-</w:t>
            </w:r>
          </w:p>
          <w:p w:rsidR="00A97E3A" w:rsidRDefault="00A97E3A" w:rsidP="00985F3B">
            <w:pPr>
              <w:pStyle w:val="TableParagraph"/>
              <w:spacing w:before="1" w:line="278" w:lineRule="auto"/>
              <w:ind w:left="275" w:right="1112"/>
              <w:rPr>
                <w:sz w:val="24"/>
              </w:rPr>
            </w:pPr>
            <w:r>
              <w:rPr>
                <w:sz w:val="24"/>
              </w:rPr>
              <w:t>исследовательской деятельности</w:t>
            </w:r>
            <w:r>
              <w:rPr>
                <w:spacing w:val="-58"/>
                <w:sz w:val="24"/>
              </w:rPr>
              <w:t xml:space="preserve"> </w:t>
            </w:r>
            <w:r>
              <w:rPr>
                <w:sz w:val="24"/>
              </w:rPr>
              <w:t>обучающихся;</w:t>
            </w:r>
          </w:p>
          <w:p w:rsidR="00A97E3A" w:rsidRDefault="00A97E3A" w:rsidP="006271FA">
            <w:pPr>
              <w:pStyle w:val="TableParagraph"/>
              <w:numPr>
                <w:ilvl w:val="0"/>
                <w:numId w:val="53"/>
              </w:numPr>
              <w:tabs>
                <w:tab w:val="left" w:pos="276"/>
              </w:tabs>
              <w:spacing w:line="278" w:lineRule="auto"/>
              <w:ind w:right="450"/>
              <w:rPr>
                <w:sz w:val="24"/>
              </w:rPr>
            </w:pPr>
            <w:r>
              <w:rPr>
                <w:spacing w:val="-1"/>
                <w:sz w:val="24"/>
              </w:rPr>
              <w:t>ученическое</w:t>
            </w:r>
            <w:r>
              <w:rPr>
                <w:spacing w:val="1"/>
                <w:sz w:val="24"/>
              </w:rPr>
              <w:t xml:space="preserve"> </w:t>
            </w:r>
            <w:r>
              <w:rPr>
                <w:spacing w:val="-1"/>
                <w:sz w:val="24"/>
              </w:rPr>
              <w:t>научно-исследовательское</w:t>
            </w:r>
            <w:r>
              <w:rPr>
                <w:spacing w:val="-57"/>
                <w:sz w:val="24"/>
              </w:rPr>
              <w:t xml:space="preserve"> </w:t>
            </w:r>
            <w:r>
              <w:rPr>
                <w:sz w:val="24"/>
              </w:rPr>
              <w:t>общество</w:t>
            </w:r>
            <w:r>
              <w:rPr>
                <w:spacing w:val="-4"/>
                <w:sz w:val="24"/>
              </w:rPr>
              <w:t xml:space="preserve"> </w:t>
            </w:r>
            <w:r>
              <w:rPr>
                <w:sz w:val="24"/>
              </w:rPr>
              <w:t>– форма</w:t>
            </w:r>
            <w:r>
              <w:rPr>
                <w:spacing w:val="-1"/>
                <w:sz w:val="24"/>
              </w:rPr>
              <w:t xml:space="preserve"> </w:t>
            </w:r>
            <w:r>
              <w:rPr>
                <w:sz w:val="24"/>
              </w:rPr>
              <w:t>внеурочной</w:t>
            </w:r>
          </w:p>
          <w:p w:rsidR="00A97E3A" w:rsidRDefault="00A97E3A" w:rsidP="00985F3B">
            <w:pPr>
              <w:pStyle w:val="TableParagraph"/>
              <w:spacing w:line="276" w:lineRule="auto"/>
              <w:ind w:left="275" w:right="342"/>
              <w:rPr>
                <w:sz w:val="24"/>
              </w:rPr>
            </w:pPr>
            <w:r>
              <w:rPr>
                <w:sz w:val="24"/>
              </w:rPr>
              <w:t>деятельности, которая сочетает в себе</w:t>
            </w:r>
            <w:r>
              <w:rPr>
                <w:spacing w:val="1"/>
                <w:sz w:val="24"/>
              </w:rPr>
              <w:t xml:space="preserve"> </w:t>
            </w:r>
            <w:r>
              <w:rPr>
                <w:sz w:val="24"/>
              </w:rPr>
              <w:t>работу над учебными исследованиями,</w:t>
            </w:r>
            <w:r>
              <w:rPr>
                <w:spacing w:val="1"/>
                <w:sz w:val="24"/>
              </w:rPr>
              <w:t xml:space="preserve"> </w:t>
            </w:r>
            <w:r>
              <w:rPr>
                <w:sz w:val="24"/>
              </w:rPr>
              <w:t>коллективное обсуждение</w:t>
            </w:r>
            <w:r>
              <w:rPr>
                <w:spacing w:val="1"/>
                <w:sz w:val="24"/>
              </w:rPr>
              <w:t xml:space="preserve"> </w:t>
            </w:r>
            <w:r>
              <w:rPr>
                <w:sz w:val="24"/>
              </w:rPr>
              <w:t>промежуточных</w:t>
            </w:r>
            <w:r>
              <w:rPr>
                <w:spacing w:val="-8"/>
                <w:sz w:val="24"/>
              </w:rPr>
              <w:t xml:space="preserve"> </w:t>
            </w:r>
            <w:r>
              <w:rPr>
                <w:sz w:val="24"/>
              </w:rPr>
              <w:t>и</w:t>
            </w:r>
            <w:r>
              <w:rPr>
                <w:spacing w:val="-9"/>
                <w:sz w:val="24"/>
              </w:rPr>
              <w:t xml:space="preserve"> </w:t>
            </w:r>
            <w:r>
              <w:rPr>
                <w:sz w:val="24"/>
              </w:rPr>
              <w:t>итоговых</w:t>
            </w:r>
            <w:r>
              <w:rPr>
                <w:spacing w:val="-6"/>
                <w:sz w:val="24"/>
              </w:rPr>
              <w:t xml:space="preserve"> </w:t>
            </w:r>
            <w:r>
              <w:rPr>
                <w:sz w:val="24"/>
              </w:rPr>
              <w:t>результатов</w:t>
            </w:r>
            <w:r>
              <w:rPr>
                <w:spacing w:val="-57"/>
                <w:sz w:val="24"/>
              </w:rPr>
              <w:t xml:space="preserve"> </w:t>
            </w:r>
            <w:r>
              <w:rPr>
                <w:sz w:val="24"/>
              </w:rPr>
              <w:t>этой работы, организацию круглых</w:t>
            </w:r>
            <w:r>
              <w:rPr>
                <w:spacing w:val="1"/>
                <w:sz w:val="24"/>
              </w:rPr>
              <w:t xml:space="preserve"> </w:t>
            </w:r>
            <w:r>
              <w:rPr>
                <w:sz w:val="24"/>
              </w:rPr>
              <w:t>столов,</w:t>
            </w:r>
            <w:r>
              <w:rPr>
                <w:spacing w:val="-2"/>
                <w:sz w:val="24"/>
              </w:rPr>
              <w:t xml:space="preserve"> </w:t>
            </w:r>
            <w:r>
              <w:rPr>
                <w:sz w:val="24"/>
              </w:rPr>
              <w:t>дискуссий, дебатов,</w:t>
            </w:r>
          </w:p>
          <w:p w:rsidR="00A97E3A" w:rsidRDefault="00A97E3A" w:rsidP="00985F3B">
            <w:pPr>
              <w:pStyle w:val="TableParagraph"/>
              <w:spacing w:line="276" w:lineRule="auto"/>
              <w:ind w:left="275" w:right="165"/>
              <w:rPr>
                <w:sz w:val="24"/>
              </w:rPr>
            </w:pPr>
            <w:r>
              <w:rPr>
                <w:sz w:val="24"/>
              </w:rPr>
              <w:t>интеллектуальных игр, публичных защит,</w:t>
            </w:r>
            <w:r>
              <w:rPr>
                <w:spacing w:val="-57"/>
                <w:sz w:val="24"/>
              </w:rPr>
              <w:t xml:space="preserve"> </w:t>
            </w:r>
            <w:r>
              <w:rPr>
                <w:sz w:val="24"/>
              </w:rPr>
              <w:t>конференций и др., а также встречи с</w:t>
            </w:r>
            <w:r>
              <w:rPr>
                <w:spacing w:val="1"/>
                <w:sz w:val="24"/>
              </w:rPr>
              <w:t xml:space="preserve"> </w:t>
            </w:r>
            <w:r>
              <w:rPr>
                <w:sz w:val="24"/>
              </w:rPr>
              <w:t>представителями науки и образования,</w:t>
            </w:r>
            <w:r>
              <w:rPr>
                <w:spacing w:val="1"/>
                <w:sz w:val="24"/>
              </w:rPr>
              <w:t xml:space="preserve"> </w:t>
            </w:r>
            <w:r>
              <w:rPr>
                <w:sz w:val="24"/>
              </w:rPr>
              <w:t>экскурсии в учреждения науки и</w:t>
            </w:r>
            <w:r>
              <w:rPr>
                <w:spacing w:val="1"/>
                <w:sz w:val="24"/>
              </w:rPr>
              <w:t xml:space="preserve"> </w:t>
            </w:r>
            <w:r>
              <w:rPr>
                <w:sz w:val="24"/>
              </w:rPr>
              <w:t>образования, сотрудничество с научными</w:t>
            </w:r>
            <w:r>
              <w:rPr>
                <w:spacing w:val="-57"/>
                <w:sz w:val="24"/>
              </w:rPr>
              <w:t xml:space="preserve"> </w:t>
            </w:r>
            <w:r>
              <w:rPr>
                <w:sz w:val="24"/>
              </w:rPr>
              <w:t>обществами</w:t>
            </w:r>
            <w:r>
              <w:rPr>
                <w:spacing w:val="1"/>
                <w:sz w:val="24"/>
              </w:rPr>
              <w:t xml:space="preserve"> </w:t>
            </w:r>
            <w:r>
              <w:rPr>
                <w:sz w:val="24"/>
              </w:rPr>
              <w:t>других</w:t>
            </w:r>
            <w:r>
              <w:rPr>
                <w:spacing w:val="5"/>
                <w:sz w:val="24"/>
              </w:rPr>
              <w:t xml:space="preserve"> </w:t>
            </w:r>
            <w:r>
              <w:rPr>
                <w:sz w:val="24"/>
              </w:rPr>
              <w:t>школ;</w:t>
            </w:r>
          </w:p>
          <w:p w:rsidR="00A97E3A" w:rsidRDefault="00A97E3A" w:rsidP="006271FA">
            <w:pPr>
              <w:pStyle w:val="TableParagraph"/>
              <w:numPr>
                <w:ilvl w:val="0"/>
                <w:numId w:val="53"/>
              </w:numPr>
              <w:tabs>
                <w:tab w:val="left" w:pos="276"/>
              </w:tabs>
              <w:spacing w:line="276" w:lineRule="auto"/>
              <w:ind w:right="542"/>
              <w:rPr>
                <w:sz w:val="24"/>
              </w:rPr>
            </w:pPr>
            <w:r>
              <w:rPr>
                <w:sz w:val="24"/>
              </w:rPr>
              <w:t>участие обучающихся в олимпиадах,</w:t>
            </w:r>
            <w:r>
              <w:rPr>
                <w:spacing w:val="1"/>
                <w:sz w:val="24"/>
              </w:rPr>
              <w:t xml:space="preserve"> </w:t>
            </w:r>
            <w:r>
              <w:rPr>
                <w:sz w:val="24"/>
              </w:rPr>
              <w:t>конкурсах, конференциях, в том числе</w:t>
            </w:r>
            <w:r>
              <w:rPr>
                <w:spacing w:val="-57"/>
                <w:sz w:val="24"/>
              </w:rPr>
              <w:t xml:space="preserve"> </w:t>
            </w:r>
            <w:r>
              <w:rPr>
                <w:sz w:val="24"/>
              </w:rPr>
              <w:t>дистанционных, предметных неделях,</w:t>
            </w:r>
            <w:r>
              <w:rPr>
                <w:spacing w:val="-57"/>
                <w:sz w:val="24"/>
              </w:rPr>
              <w:t xml:space="preserve"> </w:t>
            </w:r>
            <w:r>
              <w:rPr>
                <w:sz w:val="24"/>
              </w:rPr>
              <w:t>интеллектуальных марафонах</w:t>
            </w:r>
          </w:p>
          <w:p w:rsidR="00A97E3A" w:rsidRDefault="00A97E3A" w:rsidP="00985F3B">
            <w:pPr>
              <w:pStyle w:val="TableParagraph"/>
              <w:spacing w:line="276" w:lineRule="auto"/>
              <w:ind w:left="275" w:right="284"/>
              <w:rPr>
                <w:sz w:val="24"/>
              </w:rPr>
            </w:pPr>
            <w:r>
              <w:rPr>
                <w:sz w:val="24"/>
              </w:rPr>
              <w:t>предполагает выполнение ими учебных</w:t>
            </w:r>
            <w:r>
              <w:rPr>
                <w:spacing w:val="1"/>
                <w:sz w:val="24"/>
              </w:rPr>
              <w:t xml:space="preserve"> </w:t>
            </w:r>
            <w:r>
              <w:rPr>
                <w:sz w:val="24"/>
              </w:rPr>
              <w:t>исследований</w:t>
            </w:r>
            <w:r>
              <w:rPr>
                <w:spacing w:val="-7"/>
                <w:sz w:val="24"/>
              </w:rPr>
              <w:t xml:space="preserve"> </w:t>
            </w:r>
            <w:r>
              <w:rPr>
                <w:sz w:val="24"/>
              </w:rPr>
              <w:t>или</w:t>
            </w:r>
            <w:r>
              <w:rPr>
                <w:spacing w:val="-8"/>
                <w:sz w:val="24"/>
              </w:rPr>
              <w:t xml:space="preserve"> </w:t>
            </w:r>
            <w:r>
              <w:rPr>
                <w:sz w:val="24"/>
              </w:rPr>
              <w:t>их</w:t>
            </w:r>
            <w:r>
              <w:rPr>
                <w:spacing w:val="-2"/>
                <w:sz w:val="24"/>
              </w:rPr>
              <w:t xml:space="preserve"> </w:t>
            </w:r>
            <w:r>
              <w:rPr>
                <w:sz w:val="24"/>
              </w:rPr>
              <w:t>элементов</w:t>
            </w:r>
            <w:r>
              <w:rPr>
                <w:spacing w:val="-6"/>
                <w:sz w:val="24"/>
              </w:rPr>
              <w:t xml:space="preserve"> </w:t>
            </w:r>
            <w:r>
              <w:rPr>
                <w:sz w:val="24"/>
              </w:rPr>
              <w:t>в</w:t>
            </w:r>
            <w:r>
              <w:rPr>
                <w:spacing w:val="-9"/>
                <w:sz w:val="24"/>
              </w:rPr>
              <w:t xml:space="preserve"> </w:t>
            </w:r>
            <w:r>
              <w:rPr>
                <w:sz w:val="24"/>
              </w:rPr>
              <w:t>рамках</w:t>
            </w:r>
          </w:p>
          <w:p w:rsidR="00A97E3A" w:rsidRDefault="00A97E3A" w:rsidP="00985F3B">
            <w:pPr>
              <w:pStyle w:val="TableParagraph"/>
              <w:ind w:left="275"/>
              <w:rPr>
                <w:sz w:val="24"/>
              </w:rPr>
            </w:pPr>
            <w:r>
              <w:rPr>
                <w:sz w:val="24"/>
              </w:rPr>
              <w:t>данных</w:t>
            </w:r>
            <w:r>
              <w:rPr>
                <w:spacing w:val="-6"/>
                <w:sz w:val="24"/>
              </w:rPr>
              <w:t xml:space="preserve"> </w:t>
            </w:r>
            <w:r>
              <w:rPr>
                <w:sz w:val="24"/>
              </w:rPr>
              <w:t>мероприятий.</w:t>
            </w:r>
          </w:p>
        </w:tc>
      </w:tr>
    </w:tbl>
    <w:p w:rsidR="00A97E3A" w:rsidRDefault="00A97E3A" w:rsidP="00A97E3A">
      <w:pPr>
        <w:pStyle w:val="a3"/>
        <w:spacing w:before="6"/>
        <w:ind w:left="0"/>
        <w:jc w:val="left"/>
        <w:rPr>
          <w:sz w:val="12"/>
        </w:rPr>
      </w:pPr>
    </w:p>
    <w:p w:rsidR="00A97E3A" w:rsidRDefault="00A97E3A" w:rsidP="00A97E3A">
      <w:pPr>
        <w:pStyle w:val="a3"/>
        <w:spacing w:before="90" w:line="278" w:lineRule="auto"/>
        <w:ind w:right="1204" w:firstLine="460"/>
        <w:jc w:val="left"/>
      </w:pPr>
      <w:r>
        <w:t>Типология форм организации проектной деятельности (проектов) учащихся может</w:t>
      </w:r>
      <w:r>
        <w:rPr>
          <w:spacing w:val="-57"/>
        </w:rPr>
        <w:t xml:space="preserve"> </w:t>
      </w:r>
      <w:r>
        <w:t>быть представлена по следующим основаниям:</w:t>
      </w:r>
    </w:p>
    <w:p w:rsidR="00A97E3A" w:rsidRDefault="00A97E3A" w:rsidP="00A97E3A">
      <w:pPr>
        <w:pStyle w:val="a3"/>
        <w:spacing w:before="4" w:after="1"/>
        <w:ind w:left="0"/>
        <w:jc w:val="left"/>
        <w:rPr>
          <w:sz w:val="21"/>
        </w:rPr>
      </w:pP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7057"/>
      </w:tblGrid>
      <w:tr w:rsidR="00A97E3A" w:rsidTr="00985F3B">
        <w:trPr>
          <w:trHeight w:val="318"/>
        </w:trPr>
        <w:tc>
          <w:tcPr>
            <w:tcW w:w="2554" w:type="dxa"/>
            <w:shd w:val="clear" w:color="auto" w:fill="F0F0F0"/>
          </w:tcPr>
          <w:p w:rsidR="00A97E3A" w:rsidRDefault="00A97E3A" w:rsidP="00985F3B">
            <w:pPr>
              <w:pStyle w:val="TableParagraph"/>
              <w:spacing w:line="270" w:lineRule="exact"/>
              <w:ind w:left="738"/>
              <w:rPr>
                <w:b/>
                <w:sz w:val="24"/>
              </w:rPr>
            </w:pPr>
            <w:r>
              <w:rPr>
                <w:b/>
                <w:sz w:val="24"/>
              </w:rPr>
              <w:t>Критерии</w:t>
            </w:r>
          </w:p>
        </w:tc>
        <w:tc>
          <w:tcPr>
            <w:tcW w:w="7057" w:type="dxa"/>
            <w:shd w:val="clear" w:color="auto" w:fill="F0F0F0"/>
          </w:tcPr>
          <w:p w:rsidR="00A97E3A" w:rsidRDefault="00A97E3A" w:rsidP="00985F3B">
            <w:pPr>
              <w:pStyle w:val="TableParagraph"/>
              <w:spacing w:line="270" w:lineRule="exact"/>
              <w:ind w:left="2667" w:right="2654"/>
              <w:jc w:val="center"/>
              <w:rPr>
                <w:b/>
                <w:sz w:val="24"/>
              </w:rPr>
            </w:pPr>
            <w:r>
              <w:rPr>
                <w:b/>
                <w:sz w:val="24"/>
              </w:rPr>
              <w:t>Типы</w:t>
            </w:r>
            <w:r>
              <w:rPr>
                <w:b/>
                <w:spacing w:val="-3"/>
                <w:sz w:val="24"/>
              </w:rPr>
              <w:t xml:space="preserve"> </w:t>
            </w:r>
            <w:r>
              <w:rPr>
                <w:b/>
                <w:sz w:val="24"/>
              </w:rPr>
              <w:t>проектов</w:t>
            </w:r>
          </w:p>
        </w:tc>
      </w:tr>
    </w:tbl>
    <w:p w:rsidR="00A97E3A" w:rsidRDefault="00A97E3A" w:rsidP="00A97E3A">
      <w:pPr>
        <w:spacing w:line="270" w:lineRule="exact"/>
        <w:jc w:val="center"/>
        <w:rPr>
          <w:sz w:val="24"/>
        </w:rPr>
        <w:sectPr w:rsidR="00A97E3A">
          <w:pgSz w:w="11920" w:h="16850"/>
          <w:pgMar w:top="1240" w:right="0" w:bottom="1220" w:left="1180" w:header="0" w:footer="943" w:gutter="0"/>
          <w:cols w:space="720"/>
        </w:sectPr>
      </w:pP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7057"/>
      </w:tblGrid>
      <w:tr w:rsidR="00A97E3A" w:rsidTr="00985F3B">
        <w:trPr>
          <w:trHeight w:val="1269"/>
        </w:trPr>
        <w:tc>
          <w:tcPr>
            <w:tcW w:w="2554" w:type="dxa"/>
          </w:tcPr>
          <w:p w:rsidR="00A97E3A" w:rsidRDefault="00A97E3A" w:rsidP="00985F3B">
            <w:pPr>
              <w:pStyle w:val="TableParagraph"/>
              <w:spacing w:before="155" w:line="276" w:lineRule="auto"/>
              <w:ind w:right="714"/>
              <w:rPr>
                <w:b/>
                <w:i/>
                <w:sz w:val="24"/>
              </w:rPr>
            </w:pPr>
            <w:r>
              <w:rPr>
                <w:b/>
                <w:i/>
                <w:sz w:val="24"/>
              </w:rPr>
              <w:t>Способ</w:t>
            </w:r>
            <w:r>
              <w:rPr>
                <w:b/>
                <w:i/>
                <w:spacing w:val="1"/>
                <w:sz w:val="24"/>
              </w:rPr>
              <w:t xml:space="preserve"> </w:t>
            </w:r>
            <w:r>
              <w:rPr>
                <w:b/>
                <w:i/>
                <w:sz w:val="24"/>
              </w:rPr>
              <w:t>преобладающей деятельности</w:t>
            </w:r>
          </w:p>
        </w:tc>
        <w:tc>
          <w:tcPr>
            <w:tcW w:w="7057" w:type="dxa"/>
          </w:tcPr>
          <w:p w:rsidR="00A97E3A" w:rsidRDefault="00A97E3A" w:rsidP="00985F3B">
            <w:pPr>
              <w:pStyle w:val="TableParagraph"/>
              <w:spacing w:line="276" w:lineRule="auto"/>
              <w:ind w:left="110" w:right="84"/>
              <w:jc w:val="both"/>
              <w:rPr>
                <w:sz w:val="24"/>
              </w:rPr>
            </w:pPr>
            <w:r>
              <w:rPr>
                <w:sz w:val="24"/>
              </w:rPr>
              <w:t>Информационный</w:t>
            </w:r>
            <w:r>
              <w:rPr>
                <w:spacing w:val="1"/>
                <w:sz w:val="24"/>
              </w:rPr>
              <w:t xml:space="preserve"> </w:t>
            </w:r>
            <w:r>
              <w:rPr>
                <w:sz w:val="24"/>
              </w:rPr>
              <w:t>(поисковый),</w:t>
            </w:r>
            <w:r>
              <w:rPr>
                <w:spacing w:val="1"/>
                <w:sz w:val="24"/>
              </w:rPr>
              <w:t xml:space="preserve"> </w:t>
            </w:r>
            <w:r>
              <w:rPr>
                <w:sz w:val="24"/>
              </w:rPr>
              <w:t>исследовательский,</w:t>
            </w:r>
            <w:r>
              <w:rPr>
                <w:spacing w:val="1"/>
                <w:sz w:val="24"/>
              </w:rPr>
              <w:t xml:space="preserve"> </w:t>
            </w:r>
            <w:r>
              <w:rPr>
                <w:sz w:val="24"/>
              </w:rPr>
              <w:t>творческий,</w:t>
            </w:r>
            <w:r>
              <w:rPr>
                <w:spacing w:val="-57"/>
                <w:sz w:val="24"/>
              </w:rPr>
              <w:t xml:space="preserve"> </w:t>
            </w:r>
            <w:r>
              <w:rPr>
                <w:sz w:val="24"/>
              </w:rPr>
              <w:t>социальный,</w:t>
            </w:r>
            <w:r>
              <w:rPr>
                <w:spacing w:val="1"/>
                <w:sz w:val="24"/>
              </w:rPr>
              <w:t xml:space="preserve"> </w:t>
            </w:r>
            <w:r>
              <w:rPr>
                <w:sz w:val="24"/>
              </w:rPr>
              <w:t>прикладной</w:t>
            </w:r>
            <w:r>
              <w:rPr>
                <w:spacing w:val="1"/>
                <w:sz w:val="24"/>
              </w:rPr>
              <w:t xml:space="preserve"> </w:t>
            </w:r>
            <w:r>
              <w:rPr>
                <w:sz w:val="24"/>
              </w:rPr>
              <w:t>(практико-ориентированный),</w:t>
            </w:r>
            <w:r>
              <w:rPr>
                <w:spacing w:val="1"/>
                <w:sz w:val="24"/>
              </w:rPr>
              <w:t xml:space="preserve"> </w:t>
            </w:r>
            <w:r>
              <w:rPr>
                <w:sz w:val="24"/>
              </w:rPr>
              <w:t>игровой</w:t>
            </w:r>
            <w:r>
              <w:rPr>
                <w:spacing w:val="1"/>
                <w:sz w:val="24"/>
              </w:rPr>
              <w:t xml:space="preserve"> </w:t>
            </w:r>
            <w:r>
              <w:rPr>
                <w:sz w:val="24"/>
              </w:rPr>
              <w:t>(ролевой),</w:t>
            </w:r>
            <w:r>
              <w:rPr>
                <w:spacing w:val="50"/>
                <w:sz w:val="24"/>
              </w:rPr>
              <w:t xml:space="preserve"> </w:t>
            </w:r>
            <w:r>
              <w:rPr>
                <w:sz w:val="24"/>
              </w:rPr>
              <w:t>инновационный</w:t>
            </w:r>
            <w:r>
              <w:rPr>
                <w:spacing w:val="57"/>
                <w:sz w:val="24"/>
              </w:rPr>
              <w:t xml:space="preserve"> </w:t>
            </w:r>
            <w:r>
              <w:rPr>
                <w:sz w:val="24"/>
              </w:rPr>
              <w:t>(предполагающий</w:t>
            </w:r>
            <w:r>
              <w:rPr>
                <w:spacing w:val="54"/>
                <w:sz w:val="24"/>
              </w:rPr>
              <w:t xml:space="preserve"> </w:t>
            </w:r>
            <w:r>
              <w:rPr>
                <w:sz w:val="24"/>
              </w:rPr>
              <w:t>организационно-</w:t>
            </w:r>
          </w:p>
          <w:p w:rsidR="00A97E3A" w:rsidRDefault="00A97E3A" w:rsidP="00985F3B">
            <w:pPr>
              <w:pStyle w:val="TableParagraph"/>
              <w:spacing w:line="275" w:lineRule="exact"/>
              <w:ind w:left="110"/>
              <w:jc w:val="both"/>
              <w:rPr>
                <w:sz w:val="24"/>
              </w:rPr>
            </w:pPr>
            <w:r>
              <w:rPr>
                <w:sz w:val="24"/>
              </w:rPr>
              <w:t>экономический</w:t>
            </w:r>
            <w:r>
              <w:rPr>
                <w:spacing w:val="-7"/>
                <w:sz w:val="24"/>
              </w:rPr>
              <w:t xml:space="preserve"> </w:t>
            </w:r>
            <w:r>
              <w:rPr>
                <w:sz w:val="24"/>
              </w:rPr>
              <w:t>механизм</w:t>
            </w:r>
            <w:r>
              <w:rPr>
                <w:spacing w:val="-9"/>
                <w:sz w:val="24"/>
              </w:rPr>
              <w:t xml:space="preserve"> </w:t>
            </w:r>
            <w:r>
              <w:rPr>
                <w:sz w:val="24"/>
              </w:rPr>
              <w:t>внедрения)</w:t>
            </w:r>
          </w:p>
        </w:tc>
      </w:tr>
      <w:tr w:rsidR="00A97E3A" w:rsidTr="00985F3B">
        <w:trPr>
          <w:trHeight w:val="1266"/>
        </w:trPr>
        <w:tc>
          <w:tcPr>
            <w:tcW w:w="2554" w:type="dxa"/>
          </w:tcPr>
          <w:p w:rsidR="00A97E3A" w:rsidRDefault="00A97E3A" w:rsidP="00985F3B">
            <w:pPr>
              <w:pStyle w:val="TableParagraph"/>
              <w:ind w:left="0"/>
              <w:rPr>
                <w:sz w:val="26"/>
              </w:rPr>
            </w:pPr>
          </w:p>
          <w:p w:rsidR="00A97E3A" w:rsidRDefault="00A97E3A" w:rsidP="00985F3B">
            <w:pPr>
              <w:pStyle w:val="TableParagraph"/>
              <w:spacing w:before="170"/>
              <w:ind w:left="92" w:right="199"/>
              <w:jc w:val="center"/>
              <w:rPr>
                <w:b/>
                <w:i/>
                <w:sz w:val="24"/>
              </w:rPr>
            </w:pPr>
            <w:r>
              <w:rPr>
                <w:b/>
                <w:i/>
                <w:sz w:val="24"/>
              </w:rPr>
              <w:t>Уровень</w:t>
            </w:r>
            <w:r>
              <w:rPr>
                <w:b/>
                <w:i/>
                <w:spacing w:val="-8"/>
                <w:sz w:val="24"/>
              </w:rPr>
              <w:t xml:space="preserve"> </w:t>
            </w:r>
            <w:r>
              <w:rPr>
                <w:b/>
                <w:i/>
                <w:sz w:val="24"/>
              </w:rPr>
              <w:t>интеграции</w:t>
            </w:r>
          </w:p>
        </w:tc>
        <w:tc>
          <w:tcPr>
            <w:tcW w:w="7057" w:type="dxa"/>
          </w:tcPr>
          <w:p w:rsidR="00A97E3A" w:rsidRDefault="00A97E3A" w:rsidP="00985F3B">
            <w:pPr>
              <w:pStyle w:val="TableParagraph"/>
              <w:spacing w:line="276" w:lineRule="auto"/>
              <w:ind w:left="110" w:right="92"/>
              <w:jc w:val="both"/>
              <w:rPr>
                <w:sz w:val="24"/>
              </w:rPr>
            </w:pPr>
            <w:r>
              <w:rPr>
                <w:sz w:val="24"/>
              </w:rPr>
              <w:t>Монопредметный</w:t>
            </w:r>
            <w:r>
              <w:rPr>
                <w:spacing w:val="1"/>
                <w:sz w:val="24"/>
              </w:rPr>
              <w:t xml:space="preserve"> </w:t>
            </w:r>
            <w:r>
              <w:rPr>
                <w:sz w:val="24"/>
              </w:rPr>
              <w:t>(выполняется</w:t>
            </w:r>
            <w:r>
              <w:rPr>
                <w:spacing w:val="1"/>
                <w:sz w:val="24"/>
              </w:rPr>
              <w:t xml:space="preserve"> </w:t>
            </w:r>
            <w:r>
              <w:rPr>
                <w:sz w:val="24"/>
              </w:rPr>
              <w:t>на</w:t>
            </w:r>
            <w:r>
              <w:rPr>
                <w:spacing w:val="1"/>
                <w:sz w:val="24"/>
              </w:rPr>
              <w:t xml:space="preserve"> </w:t>
            </w:r>
            <w:r>
              <w:rPr>
                <w:sz w:val="24"/>
              </w:rPr>
              <w:t>материале</w:t>
            </w:r>
            <w:r>
              <w:rPr>
                <w:spacing w:val="1"/>
                <w:sz w:val="24"/>
              </w:rPr>
              <w:t xml:space="preserve"> </w:t>
            </w:r>
            <w:r>
              <w:rPr>
                <w:sz w:val="24"/>
              </w:rPr>
              <w:t>отдельного</w:t>
            </w:r>
            <w:r>
              <w:rPr>
                <w:spacing w:val="1"/>
                <w:sz w:val="24"/>
              </w:rPr>
              <w:t xml:space="preserve"> </w:t>
            </w:r>
            <w:r>
              <w:rPr>
                <w:sz w:val="24"/>
              </w:rPr>
              <w:t>предмета),</w:t>
            </w:r>
            <w:r>
              <w:rPr>
                <w:spacing w:val="1"/>
                <w:sz w:val="24"/>
              </w:rPr>
              <w:t xml:space="preserve"> </w:t>
            </w:r>
            <w:r>
              <w:rPr>
                <w:sz w:val="24"/>
              </w:rPr>
              <w:t>межпредметный</w:t>
            </w:r>
            <w:r>
              <w:rPr>
                <w:spacing w:val="1"/>
                <w:sz w:val="24"/>
              </w:rPr>
              <w:t xml:space="preserve"> </w:t>
            </w:r>
            <w:r>
              <w:rPr>
                <w:sz w:val="24"/>
              </w:rPr>
              <w:t>(учитывает</w:t>
            </w:r>
            <w:r>
              <w:rPr>
                <w:spacing w:val="1"/>
                <w:sz w:val="24"/>
              </w:rPr>
              <w:t xml:space="preserve"> </w:t>
            </w:r>
            <w:r>
              <w:rPr>
                <w:sz w:val="24"/>
              </w:rPr>
              <w:t>содержание</w:t>
            </w:r>
            <w:r>
              <w:rPr>
                <w:spacing w:val="1"/>
                <w:sz w:val="24"/>
              </w:rPr>
              <w:t xml:space="preserve"> </w:t>
            </w:r>
            <w:r>
              <w:rPr>
                <w:sz w:val="24"/>
              </w:rPr>
              <w:t>нескольких</w:t>
            </w:r>
            <w:r>
              <w:rPr>
                <w:spacing w:val="1"/>
                <w:sz w:val="24"/>
              </w:rPr>
              <w:t xml:space="preserve"> </w:t>
            </w:r>
            <w:r>
              <w:rPr>
                <w:sz w:val="24"/>
              </w:rPr>
              <w:t>предметов</w:t>
            </w:r>
            <w:r>
              <w:rPr>
                <w:spacing w:val="40"/>
                <w:sz w:val="24"/>
              </w:rPr>
              <w:t xml:space="preserve"> </w:t>
            </w:r>
            <w:r>
              <w:rPr>
                <w:sz w:val="24"/>
              </w:rPr>
              <w:t>по</w:t>
            </w:r>
            <w:r>
              <w:rPr>
                <w:spacing w:val="40"/>
                <w:sz w:val="24"/>
              </w:rPr>
              <w:t xml:space="preserve"> </w:t>
            </w:r>
            <w:r>
              <w:rPr>
                <w:sz w:val="24"/>
              </w:rPr>
              <w:t>смежной</w:t>
            </w:r>
            <w:r>
              <w:rPr>
                <w:spacing w:val="44"/>
                <w:sz w:val="24"/>
              </w:rPr>
              <w:t xml:space="preserve"> </w:t>
            </w:r>
            <w:r>
              <w:rPr>
                <w:sz w:val="24"/>
              </w:rPr>
              <w:t>тематике),</w:t>
            </w:r>
            <w:r>
              <w:rPr>
                <w:spacing w:val="41"/>
                <w:sz w:val="24"/>
              </w:rPr>
              <w:t xml:space="preserve"> </w:t>
            </w:r>
            <w:r>
              <w:rPr>
                <w:sz w:val="24"/>
              </w:rPr>
              <w:t>надпредметный</w:t>
            </w:r>
            <w:r>
              <w:rPr>
                <w:spacing w:val="44"/>
                <w:sz w:val="24"/>
              </w:rPr>
              <w:t xml:space="preserve"> </w:t>
            </w:r>
            <w:r>
              <w:rPr>
                <w:sz w:val="24"/>
              </w:rPr>
              <w:t>(выполняется</w:t>
            </w:r>
          </w:p>
          <w:p w:rsidR="00A97E3A" w:rsidRDefault="00A97E3A" w:rsidP="00985F3B">
            <w:pPr>
              <w:pStyle w:val="TableParagraph"/>
              <w:spacing w:line="272" w:lineRule="exact"/>
              <w:ind w:left="110"/>
              <w:jc w:val="both"/>
              <w:rPr>
                <w:sz w:val="24"/>
              </w:rPr>
            </w:pPr>
            <w:r>
              <w:rPr>
                <w:sz w:val="24"/>
              </w:rPr>
              <w:t>на</w:t>
            </w:r>
            <w:r>
              <w:rPr>
                <w:spacing w:val="-6"/>
                <w:sz w:val="24"/>
              </w:rPr>
              <w:t xml:space="preserve"> </w:t>
            </w:r>
            <w:r>
              <w:rPr>
                <w:sz w:val="24"/>
              </w:rPr>
              <w:t>основе</w:t>
            </w:r>
            <w:r>
              <w:rPr>
                <w:spacing w:val="-8"/>
                <w:sz w:val="24"/>
              </w:rPr>
              <w:t xml:space="preserve"> </w:t>
            </w:r>
            <w:r>
              <w:rPr>
                <w:sz w:val="24"/>
              </w:rPr>
              <w:t>сведений,</w:t>
            </w:r>
            <w:r>
              <w:rPr>
                <w:spacing w:val="-3"/>
                <w:sz w:val="24"/>
              </w:rPr>
              <w:t xml:space="preserve"> </w:t>
            </w:r>
            <w:r>
              <w:rPr>
                <w:sz w:val="24"/>
              </w:rPr>
              <w:t>не</w:t>
            </w:r>
            <w:r>
              <w:rPr>
                <w:spacing w:val="-11"/>
                <w:sz w:val="24"/>
              </w:rPr>
              <w:t xml:space="preserve"> </w:t>
            </w:r>
            <w:r>
              <w:rPr>
                <w:sz w:val="24"/>
              </w:rPr>
              <w:t>входящих в</w:t>
            </w:r>
            <w:r>
              <w:rPr>
                <w:spacing w:val="-4"/>
                <w:sz w:val="24"/>
              </w:rPr>
              <w:t xml:space="preserve"> </w:t>
            </w:r>
            <w:r>
              <w:rPr>
                <w:sz w:val="24"/>
              </w:rPr>
              <w:t>школьную программу)</w:t>
            </w:r>
          </w:p>
        </w:tc>
      </w:tr>
      <w:tr w:rsidR="00A97E3A" w:rsidTr="00985F3B">
        <w:trPr>
          <w:trHeight w:val="952"/>
        </w:trPr>
        <w:tc>
          <w:tcPr>
            <w:tcW w:w="2554" w:type="dxa"/>
          </w:tcPr>
          <w:p w:rsidR="00A97E3A" w:rsidRDefault="00A97E3A" w:rsidP="00985F3B">
            <w:pPr>
              <w:pStyle w:val="TableParagraph"/>
              <w:spacing w:before="157" w:line="276" w:lineRule="auto"/>
              <w:ind w:right="1119"/>
              <w:rPr>
                <w:b/>
                <w:i/>
                <w:sz w:val="24"/>
              </w:rPr>
            </w:pPr>
            <w:r>
              <w:rPr>
                <w:b/>
                <w:i/>
                <w:sz w:val="24"/>
              </w:rPr>
              <w:t>Количество</w:t>
            </w:r>
            <w:r>
              <w:rPr>
                <w:b/>
                <w:i/>
                <w:spacing w:val="-57"/>
                <w:sz w:val="24"/>
              </w:rPr>
              <w:t xml:space="preserve"> </w:t>
            </w:r>
            <w:r>
              <w:rPr>
                <w:b/>
                <w:i/>
                <w:sz w:val="24"/>
              </w:rPr>
              <w:t>участников</w:t>
            </w:r>
          </w:p>
        </w:tc>
        <w:tc>
          <w:tcPr>
            <w:tcW w:w="7057" w:type="dxa"/>
          </w:tcPr>
          <w:p w:rsidR="00A97E3A" w:rsidRDefault="00A97E3A" w:rsidP="00985F3B">
            <w:pPr>
              <w:pStyle w:val="TableParagraph"/>
              <w:tabs>
                <w:tab w:val="left" w:pos="2198"/>
                <w:tab w:val="left" w:pos="3273"/>
                <w:tab w:val="left" w:pos="5084"/>
                <w:tab w:val="left" w:pos="5645"/>
                <w:tab w:val="left" w:pos="6005"/>
              </w:tabs>
              <w:spacing w:line="273" w:lineRule="exact"/>
              <w:ind w:left="110"/>
              <w:rPr>
                <w:sz w:val="24"/>
              </w:rPr>
            </w:pPr>
            <w:r>
              <w:rPr>
                <w:sz w:val="24"/>
              </w:rPr>
              <w:t>Индивидуальный,</w:t>
            </w:r>
            <w:r>
              <w:rPr>
                <w:sz w:val="24"/>
              </w:rPr>
              <w:tab/>
              <w:t>парный,</w:t>
            </w:r>
            <w:r>
              <w:rPr>
                <w:sz w:val="24"/>
              </w:rPr>
              <w:tab/>
              <w:t>малогрупповой</w:t>
            </w:r>
            <w:r>
              <w:rPr>
                <w:sz w:val="24"/>
              </w:rPr>
              <w:tab/>
              <w:t>(до</w:t>
            </w:r>
            <w:r>
              <w:rPr>
                <w:sz w:val="24"/>
              </w:rPr>
              <w:tab/>
              <w:t>5</w:t>
            </w:r>
            <w:r>
              <w:rPr>
                <w:sz w:val="24"/>
              </w:rPr>
              <w:tab/>
              <w:t>человек),</w:t>
            </w:r>
          </w:p>
          <w:p w:rsidR="00A97E3A" w:rsidRDefault="00A97E3A" w:rsidP="00985F3B">
            <w:pPr>
              <w:pStyle w:val="TableParagraph"/>
              <w:spacing w:before="6" w:line="310" w:lineRule="atLeast"/>
              <w:ind w:left="110" w:right="114"/>
              <w:rPr>
                <w:sz w:val="24"/>
              </w:rPr>
            </w:pPr>
            <w:r>
              <w:rPr>
                <w:sz w:val="24"/>
              </w:rPr>
              <w:t>групповой</w:t>
            </w:r>
            <w:r>
              <w:rPr>
                <w:spacing w:val="6"/>
                <w:sz w:val="24"/>
              </w:rPr>
              <w:t xml:space="preserve"> </w:t>
            </w:r>
            <w:r>
              <w:rPr>
                <w:sz w:val="24"/>
              </w:rPr>
              <w:t>(до</w:t>
            </w:r>
            <w:r>
              <w:rPr>
                <w:spacing w:val="5"/>
                <w:sz w:val="24"/>
              </w:rPr>
              <w:t xml:space="preserve"> </w:t>
            </w:r>
            <w:r>
              <w:rPr>
                <w:sz w:val="24"/>
              </w:rPr>
              <w:t>15</w:t>
            </w:r>
            <w:r>
              <w:rPr>
                <w:spacing w:val="5"/>
                <w:sz w:val="24"/>
              </w:rPr>
              <w:t xml:space="preserve"> </w:t>
            </w:r>
            <w:r>
              <w:rPr>
                <w:sz w:val="24"/>
              </w:rPr>
              <w:t>человек),</w:t>
            </w:r>
            <w:r>
              <w:rPr>
                <w:spacing w:val="4"/>
                <w:sz w:val="24"/>
              </w:rPr>
              <w:t xml:space="preserve"> </w:t>
            </w:r>
            <w:r>
              <w:rPr>
                <w:sz w:val="24"/>
              </w:rPr>
              <w:t>коллективный</w:t>
            </w:r>
            <w:r>
              <w:rPr>
                <w:spacing w:val="7"/>
                <w:sz w:val="24"/>
              </w:rPr>
              <w:t xml:space="preserve"> </w:t>
            </w:r>
            <w:r>
              <w:rPr>
                <w:sz w:val="24"/>
              </w:rPr>
              <w:t>(класс</w:t>
            </w:r>
            <w:r>
              <w:rPr>
                <w:spacing w:val="4"/>
                <w:sz w:val="24"/>
              </w:rPr>
              <w:t xml:space="preserve"> </w:t>
            </w:r>
            <w:r>
              <w:rPr>
                <w:sz w:val="24"/>
              </w:rPr>
              <w:t>и</w:t>
            </w:r>
            <w:r>
              <w:rPr>
                <w:spacing w:val="6"/>
                <w:sz w:val="24"/>
              </w:rPr>
              <w:t xml:space="preserve"> </w:t>
            </w:r>
            <w:r>
              <w:rPr>
                <w:sz w:val="24"/>
              </w:rPr>
              <w:t>более</w:t>
            </w:r>
            <w:r>
              <w:rPr>
                <w:spacing w:val="1"/>
                <w:sz w:val="24"/>
              </w:rPr>
              <w:t xml:space="preserve"> </w:t>
            </w:r>
            <w:r>
              <w:rPr>
                <w:sz w:val="24"/>
              </w:rPr>
              <w:t>в</w:t>
            </w:r>
            <w:r>
              <w:rPr>
                <w:spacing w:val="4"/>
                <w:sz w:val="24"/>
              </w:rPr>
              <w:t xml:space="preserve"> </w:t>
            </w:r>
            <w:r>
              <w:rPr>
                <w:sz w:val="24"/>
              </w:rPr>
              <w:t>рамках</w:t>
            </w:r>
            <w:r>
              <w:rPr>
                <w:spacing w:val="-57"/>
                <w:sz w:val="24"/>
              </w:rPr>
              <w:t xml:space="preserve"> </w:t>
            </w:r>
            <w:r>
              <w:rPr>
                <w:sz w:val="24"/>
              </w:rPr>
              <w:t>школы)</w:t>
            </w:r>
          </w:p>
        </w:tc>
      </w:tr>
      <w:tr w:rsidR="00A97E3A" w:rsidTr="00985F3B">
        <w:trPr>
          <w:trHeight w:val="952"/>
        </w:trPr>
        <w:tc>
          <w:tcPr>
            <w:tcW w:w="2554" w:type="dxa"/>
          </w:tcPr>
          <w:p w:rsidR="00A97E3A" w:rsidRDefault="00A97E3A" w:rsidP="00985F3B">
            <w:pPr>
              <w:pStyle w:val="TableParagraph"/>
              <w:spacing w:before="5"/>
              <w:ind w:left="0"/>
              <w:rPr>
                <w:sz w:val="27"/>
              </w:rPr>
            </w:pPr>
          </w:p>
          <w:p w:rsidR="00A97E3A" w:rsidRDefault="00A97E3A" w:rsidP="00985F3B">
            <w:pPr>
              <w:pStyle w:val="TableParagraph"/>
              <w:ind w:left="92" w:right="78"/>
              <w:jc w:val="center"/>
              <w:rPr>
                <w:b/>
                <w:i/>
                <w:sz w:val="24"/>
              </w:rPr>
            </w:pPr>
            <w:r>
              <w:rPr>
                <w:b/>
                <w:i/>
                <w:sz w:val="24"/>
              </w:rPr>
              <w:t>Продолжительность</w:t>
            </w:r>
          </w:p>
        </w:tc>
        <w:tc>
          <w:tcPr>
            <w:tcW w:w="7057" w:type="dxa"/>
          </w:tcPr>
          <w:p w:rsidR="00A97E3A" w:rsidRDefault="00A97E3A" w:rsidP="00985F3B">
            <w:pPr>
              <w:pStyle w:val="TableParagraph"/>
              <w:spacing w:line="271" w:lineRule="auto"/>
              <w:ind w:left="110" w:right="110"/>
              <w:jc w:val="both"/>
              <w:rPr>
                <w:sz w:val="24"/>
              </w:rPr>
            </w:pPr>
            <w:r>
              <w:rPr>
                <w:sz w:val="24"/>
              </w:rPr>
              <w:t>Краткосрочный,</w:t>
            </w:r>
            <w:r>
              <w:rPr>
                <w:spacing w:val="1"/>
                <w:sz w:val="24"/>
              </w:rPr>
              <w:t xml:space="preserve"> </w:t>
            </w:r>
            <w:r>
              <w:rPr>
                <w:sz w:val="24"/>
              </w:rPr>
              <w:t>или</w:t>
            </w:r>
            <w:r>
              <w:rPr>
                <w:spacing w:val="1"/>
                <w:sz w:val="24"/>
              </w:rPr>
              <w:t xml:space="preserve"> </w:t>
            </w:r>
            <w:r>
              <w:rPr>
                <w:sz w:val="24"/>
              </w:rPr>
              <w:t>мини-проект</w:t>
            </w:r>
            <w:r>
              <w:rPr>
                <w:spacing w:val="1"/>
                <w:sz w:val="24"/>
              </w:rPr>
              <w:t xml:space="preserve"> </w:t>
            </w:r>
            <w:r>
              <w:rPr>
                <w:sz w:val="24"/>
              </w:rPr>
              <w:t>(несколько</w:t>
            </w:r>
            <w:r>
              <w:rPr>
                <w:spacing w:val="1"/>
                <w:sz w:val="24"/>
              </w:rPr>
              <w:t xml:space="preserve"> </w:t>
            </w:r>
            <w:r>
              <w:rPr>
                <w:sz w:val="24"/>
              </w:rPr>
              <w:t>дней,</w:t>
            </w:r>
            <w:r>
              <w:rPr>
                <w:spacing w:val="1"/>
                <w:sz w:val="24"/>
              </w:rPr>
              <w:t xml:space="preserve"> </w:t>
            </w:r>
            <w:r>
              <w:rPr>
                <w:sz w:val="24"/>
              </w:rPr>
              <w:t>недель),</w:t>
            </w:r>
            <w:r>
              <w:rPr>
                <w:spacing w:val="1"/>
                <w:sz w:val="24"/>
              </w:rPr>
              <w:t xml:space="preserve"> </w:t>
            </w:r>
            <w:r>
              <w:rPr>
                <w:sz w:val="24"/>
              </w:rPr>
              <w:t>средней продолжительности (несколько месяцев), долгосрочный</w:t>
            </w:r>
            <w:r>
              <w:rPr>
                <w:spacing w:val="1"/>
                <w:sz w:val="24"/>
              </w:rPr>
              <w:t xml:space="preserve"> </w:t>
            </w:r>
            <w:r>
              <w:rPr>
                <w:sz w:val="24"/>
              </w:rPr>
              <w:t>(в</w:t>
            </w:r>
            <w:r>
              <w:rPr>
                <w:spacing w:val="-4"/>
                <w:sz w:val="24"/>
              </w:rPr>
              <w:t xml:space="preserve"> </w:t>
            </w:r>
            <w:r>
              <w:rPr>
                <w:sz w:val="24"/>
              </w:rPr>
              <w:t>течение</w:t>
            </w:r>
            <w:r>
              <w:rPr>
                <w:spacing w:val="-1"/>
                <w:sz w:val="24"/>
              </w:rPr>
              <w:t xml:space="preserve"> </w:t>
            </w:r>
            <w:r>
              <w:rPr>
                <w:sz w:val="24"/>
              </w:rPr>
              <w:t>года)</w:t>
            </w:r>
          </w:p>
        </w:tc>
      </w:tr>
      <w:tr w:rsidR="00A97E3A" w:rsidTr="00985F3B">
        <w:trPr>
          <w:trHeight w:val="633"/>
        </w:trPr>
        <w:tc>
          <w:tcPr>
            <w:tcW w:w="2554" w:type="dxa"/>
          </w:tcPr>
          <w:p w:rsidR="00A97E3A" w:rsidRDefault="00A97E3A" w:rsidP="00985F3B">
            <w:pPr>
              <w:pStyle w:val="TableParagraph"/>
              <w:spacing w:line="270" w:lineRule="exact"/>
              <w:rPr>
                <w:b/>
                <w:i/>
                <w:sz w:val="24"/>
              </w:rPr>
            </w:pPr>
            <w:r>
              <w:rPr>
                <w:b/>
                <w:i/>
                <w:sz w:val="24"/>
              </w:rPr>
              <w:t>Форма</w:t>
            </w:r>
            <w:r>
              <w:rPr>
                <w:b/>
                <w:i/>
                <w:spacing w:val="-8"/>
                <w:sz w:val="24"/>
              </w:rPr>
              <w:t xml:space="preserve"> </w:t>
            </w:r>
            <w:r>
              <w:rPr>
                <w:b/>
                <w:i/>
                <w:sz w:val="24"/>
              </w:rPr>
              <w:t>организации</w:t>
            </w:r>
          </w:p>
          <w:p w:rsidR="00A97E3A" w:rsidRDefault="00A97E3A" w:rsidP="00985F3B">
            <w:pPr>
              <w:pStyle w:val="TableParagraph"/>
              <w:spacing w:before="45"/>
              <w:rPr>
                <w:b/>
                <w:i/>
                <w:sz w:val="24"/>
              </w:rPr>
            </w:pPr>
            <w:r>
              <w:rPr>
                <w:b/>
                <w:i/>
                <w:sz w:val="24"/>
              </w:rPr>
              <w:t>учебного</w:t>
            </w:r>
            <w:r>
              <w:rPr>
                <w:b/>
                <w:i/>
                <w:spacing w:val="-6"/>
                <w:sz w:val="24"/>
              </w:rPr>
              <w:t xml:space="preserve"> </w:t>
            </w:r>
            <w:r>
              <w:rPr>
                <w:b/>
                <w:i/>
                <w:sz w:val="24"/>
              </w:rPr>
              <w:t>процесса</w:t>
            </w:r>
          </w:p>
        </w:tc>
        <w:tc>
          <w:tcPr>
            <w:tcW w:w="7057" w:type="dxa"/>
          </w:tcPr>
          <w:p w:rsidR="00A97E3A" w:rsidRDefault="00A97E3A" w:rsidP="00985F3B">
            <w:pPr>
              <w:pStyle w:val="TableParagraph"/>
              <w:spacing w:line="268" w:lineRule="exact"/>
              <w:ind w:left="110"/>
              <w:rPr>
                <w:sz w:val="24"/>
              </w:rPr>
            </w:pPr>
            <w:r>
              <w:rPr>
                <w:sz w:val="24"/>
              </w:rPr>
              <w:t>Учебный,</w:t>
            </w:r>
            <w:r>
              <w:rPr>
                <w:spacing w:val="-6"/>
                <w:sz w:val="24"/>
              </w:rPr>
              <w:t xml:space="preserve"> </w:t>
            </w:r>
            <w:r>
              <w:rPr>
                <w:sz w:val="24"/>
              </w:rPr>
              <w:t>внеучебный</w:t>
            </w:r>
          </w:p>
        </w:tc>
      </w:tr>
      <w:tr w:rsidR="00A97E3A" w:rsidTr="00985F3B">
        <w:trPr>
          <w:trHeight w:val="635"/>
        </w:trPr>
        <w:tc>
          <w:tcPr>
            <w:tcW w:w="2554" w:type="dxa"/>
          </w:tcPr>
          <w:p w:rsidR="00A97E3A" w:rsidRDefault="00A97E3A" w:rsidP="00985F3B">
            <w:pPr>
              <w:pStyle w:val="TableParagraph"/>
              <w:spacing w:line="270" w:lineRule="exact"/>
              <w:rPr>
                <w:b/>
                <w:i/>
                <w:sz w:val="24"/>
              </w:rPr>
            </w:pPr>
            <w:r>
              <w:rPr>
                <w:b/>
                <w:i/>
                <w:sz w:val="24"/>
              </w:rPr>
              <w:t>Формулировка</w:t>
            </w:r>
          </w:p>
          <w:p w:rsidR="00A97E3A" w:rsidRDefault="00A97E3A" w:rsidP="00985F3B">
            <w:pPr>
              <w:pStyle w:val="TableParagraph"/>
              <w:spacing w:before="45"/>
              <w:rPr>
                <w:b/>
                <w:i/>
                <w:sz w:val="24"/>
              </w:rPr>
            </w:pPr>
            <w:r>
              <w:rPr>
                <w:b/>
                <w:i/>
                <w:sz w:val="24"/>
              </w:rPr>
              <w:t>проектной</w:t>
            </w:r>
            <w:r>
              <w:rPr>
                <w:b/>
                <w:i/>
                <w:spacing w:val="-7"/>
                <w:sz w:val="24"/>
              </w:rPr>
              <w:t xml:space="preserve"> </w:t>
            </w:r>
            <w:r>
              <w:rPr>
                <w:b/>
                <w:i/>
                <w:sz w:val="24"/>
              </w:rPr>
              <w:t>задачи</w:t>
            </w:r>
          </w:p>
        </w:tc>
        <w:tc>
          <w:tcPr>
            <w:tcW w:w="7057" w:type="dxa"/>
          </w:tcPr>
          <w:p w:rsidR="00A97E3A" w:rsidRDefault="00A97E3A" w:rsidP="00985F3B">
            <w:pPr>
              <w:pStyle w:val="TableParagraph"/>
              <w:spacing w:line="268" w:lineRule="exact"/>
              <w:ind w:left="110"/>
              <w:rPr>
                <w:sz w:val="24"/>
              </w:rPr>
            </w:pPr>
            <w:r>
              <w:rPr>
                <w:sz w:val="24"/>
              </w:rPr>
              <w:t>С</w:t>
            </w:r>
            <w:r>
              <w:rPr>
                <w:spacing w:val="53"/>
                <w:sz w:val="24"/>
              </w:rPr>
              <w:t xml:space="preserve"> </w:t>
            </w:r>
            <w:r>
              <w:rPr>
                <w:sz w:val="24"/>
              </w:rPr>
              <w:t>закрытой</w:t>
            </w:r>
            <w:r>
              <w:rPr>
                <w:spacing w:val="50"/>
                <w:sz w:val="24"/>
              </w:rPr>
              <w:t xml:space="preserve"> </w:t>
            </w:r>
            <w:r>
              <w:rPr>
                <w:sz w:val="24"/>
              </w:rPr>
              <w:t>задачей,</w:t>
            </w:r>
            <w:r>
              <w:rPr>
                <w:spacing w:val="55"/>
                <w:sz w:val="24"/>
              </w:rPr>
              <w:t xml:space="preserve"> </w:t>
            </w:r>
            <w:r>
              <w:rPr>
                <w:sz w:val="24"/>
              </w:rPr>
              <w:t>с</w:t>
            </w:r>
            <w:r>
              <w:rPr>
                <w:spacing w:val="52"/>
                <w:sz w:val="24"/>
              </w:rPr>
              <w:t xml:space="preserve"> </w:t>
            </w:r>
            <w:r>
              <w:rPr>
                <w:sz w:val="24"/>
              </w:rPr>
              <w:t>открытой</w:t>
            </w:r>
            <w:r>
              <w:rPr>
                <w:spacing w:val="54"/>
                <w:sz w:val="24"/>
              </w:rPr>
              <w:t xml:space="preserve"> </w:t>
            </w:r>
            <w:r>
              <w:rPr>
                <w:sz w:val="24"/>
              </w:rPr>
              <w:t>задачей,</w:t>
            </w:r>
            <w:r>
              <w:rPr>
                <w:spacing w:val="55"/>
                <w:sz w:val="24"/>
              </w:rPr>
              <w:t xml:space="preserve"> </w:t>
            </w:r>
            <w:r>
              <w:rPr>
                <w:sz w:val="24"/>
              </w:rPr>
              <w:t>с</w:t>
            </w:r>
            <w:r>
              <w:rPr>
                <w:spacing w:val="49"/>
                <w:sz w:val="24"/>
              </w:rPr>
              <w:t xml:space="preserve"> </w:t>
            </w:r>
            <w:r>
              <w:rPr>
                <w:sz w:val="24"/>
              </w:rPr>
              <w:t>частично</w:t>
            </w:r>
            <w:r>
              <w:rPr>
                <w:spacing w:val="54"/>
                <w:sz w:val="24"/>
              </w:rPr>
              <w:t xml:space="preserve"> </w:t>
            </w:r>
            <w:r>
              <w:rPr>
                <w:sz w:val="24"/>
              </w:rPr>
              <w:t>открытой</w:t>
            </w:r>
          </w:p>
          <w:p w:rsidR="00A97E3A" w:rsidRDefault="00A97E3A" w:rsidP="00985F3B">
            <w:pPr>
              <w:pStyle w:val="TableParagraph"/>
              <w:spacing w:before="38"/>
              <w:ind w:left="110"/>
              <w:rPr>
                <w:sz w:val="24"/>
              </w:rPr>
            </w:pPr>
            <w:r>
              <w:rPr>
                <w:sz w:val="24"/>
              </w:rPr>
              <w:t>Задачей</w:t>
            </w:r>
          </w:p>
        </w:tc>
      </w:tr>
      <w:tr w:rsidR="00A97E3A" w:rsidTr="00985F3B">
        <w:trPr>
          <w:trHeight w:val="635"/>
        </w:trPr>
        <w:tc>
          <w:tcPr>
            <w:tcW w:w="2554" w:type="dxa"/>
          </w:tcPr>
          <w:p w:rsidR="00A97E3A" w:rsidRDefault="00A97E3A" w:rsidP="00985F3B">
            <w:pPr>
              <w:pStyle w:val="TableParagraph"/>
              <w:spacing w:line="270" w:lineRule="exact"/>
              <w:rPr>
                <w:b/>
                <w:i/>
                <w:sz w:val="24"/>
              </w:rPr>
            </w:pPr>
            <w:r>
              <w:rPr>
                <w:b/>
                <w:i/>
                <w:sz w:val="24"/>
              </w:rPr>
              <w:t>Характер</w:t>
            </w:r>
            <w:r>
              <w:rPr>
                <w:b/>
                <w:i/>
                <w:spacing w:val="-4"/>
                <w:sz w:val="24"/>
              </w:rPr>
              <w:t xml:space="preserve"> </w:t>
            </w:r>
            <w:r>
              <w:rPr>
                <w:b/>
                <w:i/>
                <w:sz w:val="24"/>
              </w:rPr>
              <w:t>управления</w:t>
            </w:r>
          </w:p>
          <w:p w:rsidR="00A97E3A" w:rsidRDefault="00A97E3A" w:rsidP="00985F3B">
            <w:pPr>
              <w:pStyle w:val="TableParagraph"/>
              <w:spacing w:before="45"/>
              <w:rPr>
                <w:b/>
                <w:i/>
                <w:sz w:val="24"/>
              </w:rPr>
            </w:pPr>
            <w:r>
              <w:rPr>
                <w:b/>
                <w:i/>
                <w:sz w:val="24"/>
              </w:rPr>
              <w:t>проектом</w:t>
            </w:r>
          </w:p>
        </w:tc>
        <w:tc>
          <w:tcPr>
            <w:tcW w:w="7057" w:type="dxa"/>
          </w:tcPr>
          <w:p w:rsidR="00A97E3A" w:rsidRDefault="00A97E3A" w:rsidP="00985F3B">
            <w:pPr>
              <w:pStyle w:val="TableParagraph"/>
              <w:spacing w:line="268" w:lineRule="exact"/>
              <w:ind w:left="110"/>
              <w:rPr>
                <w:sz w:val="24"/>
              </w:rPr>
            </w:pPr>
            <w:r>
              <w:rPr>
                <w:sz w:val="24"/>
              </w:rPr>
              <w:t>С</w:t>
            </w:r>
            <w:r>
              <w:rPr>
                <w:spacing w:val="18"/>
                <w:sz w:val="24"/>
              </w:rPr>
              <w:t xml:space="preserve"> </w:t>
            </w:r>
            <w:r>
              <w:rPr>
                <w:sz w:val="24"/>
              </w:rPr>
              <w:t>непосредственным</w:t>
            </w:r>
            <w:r>
              <w:rPr>
                <w:spacing w:val="18"/>
                <w:sz w:val="24"/>
              </w:rPr>
              <w:t xml:space="preserve"> </w:t>
            </w:r>
            <w:r>
              <w:rPr>
                <w:sz w:val="24"/>
              </w:rPr>
              <w:t>управлением</w:t>
            </w:r>
            <w:r>
              <w:rPr>
                <w:spacing w:val="75"/>
                <w:sz w:val="24"/>
              </w:rPr>
              <w:t xml:space="preserve"> </w:t>
            </w:r>
            <w:r>
              <w:rPr>
                <w:sz w:val="24"/>
              </w:rPr>
              <w:t>деятельностью</w:t>
            </w:r>
            <w:r>
              <w:rPr>
                <w:spacing w:val="82"/>
                <w:sz w:val="24"/>
              </w:rPr>
              <w:t xml:space="preserve"> </w:t>
            </w:r>
            <w:r>
              <w:rPr>
                <w:sz w:val="24"/>
              </w:rPr>
              <w:t>учащихся,</w:t>
            </w:r>
            <w:r>
              <w:rPr>
                <w:spacing w:val="75"/>
                <w:sz w:val="24"/>
              </w:rPr>
              <w:t xml:space="preserve"> </w:t>
            </w:r>
            <w:r>
              <w:rPr>
                <w:sz w:val="24"/>
              </w:rPr>
              <w:t>с</w:t>
            </w:r>
          </w:p>
          <w:p w:rsidR="00A97E3A" w:rsidRDefault="00A97E3A" w:rsidP="00985F3B">
            <w:pPr>
              <w:pStyle w:val="TableParagraph"/>
              <w:spacing w:before="38"/>
              <w:ind w:left="110"/>
              <w:rPr>
                <w:sz w:val="24"/>
              </w:rPr>
            </w:pPr>
            <w:r>
              <w:rPr>
                <w:sz w:val="24"/>
              </w:rPr>
              <w:t>неявным,</w:t>
            </w:r>
            <w:r>
              <w:rPr>
                <w:spacing w:val="-10"/>
                <w:sz w:val="24"/>
              </w:rPr>
              <w:t xml:space="preserve"> </w:t>
            </w:r>
            <w:r>
              <w:rPr>
                <w:sz w:val="24"/>
              </w:rPr>
              <w:t>скрытым</w:t>
            </w:r>
            <w:r>
              <w:rPr>
                <w:spacing w:val="-2"/>
                <w:sz w:val="24"/>
              </w:rPr>
              <w:t xml:space="preserve"> </w:t>
            </w:r>
            <w:r>
              <w:rPr>
                <w:sz w:val="24"/>
              </w:rPr>
              <w:t>управлением</w:t>
            </w:r>
            <w:r>
              <w:rPr>
                <w:spacing w:val="-9"/>
                <w:sz w:val="24"/>
              </w:rPr>
              <w:t xml:space="preserve"> </w:t>
            </w:r>
            <w:r>
              <w:rPr>
                <w:sz w:val="24"/>
              </w:rPr>
              <w:t>деятельностью</w:t>
            </w:r>
            <w:r>
              <w:rPr>
                <w:spacing w:val="-3"/>
                <w:sz w:val="24"/>
              </w:rPr>
              <w:t xml:space="preserve"> </w:t>
            </w:r>
            <w:r>
              <w:rPr>
                <w:sz w:val="24"/>
              </w:rPr>
              <w:t>учащихся.</w:t>
            </w:r>
          </w:p>
        </w:tc>
      </w:tr>
      <w:tr w:rsidR="00A97E3A" w:rsidTr="00985F3B">
        <w:trPr>
          <w:trHeight w:val="1267"/>
        </w:trPr>
        <w:tc>
          <w:tcPr>
            <w:tcW w:w="2554" w:type="dxa"/>
          </w:tcPr>
          <w:p w:rsidR="00A97E3A" w:rsidRDefault="00A97E3A" w:rsidP="00985F3B">
            <w:pPr>
              <w:pStyle w:val="TableParagraph"/>
              <w:spacing w:line="276" w:lineRule="auto"/>
              <w:ind w:right="810"/>
              <w:rPr>
                <w:b/>
                <w:i/>
                <w:sz w:val="24"/>
              </w:rPr>
            </w:pPr>
            <w:r>
              <w:rPr>
                <w:b/>
                <w:i/>
                <w:sz w:val="24"/>
              </w:rPr>
              <w:t>Включенность</w:t>
            </w:r>
            <w:r>
              <w:rPr>
                <w:b/>
                <w:i/>
                <w:spacing w:val="-57"/>
                <w:sz w:val="24"/>
              </w:rPr>
              <w:t xml:space="preserve"> </w:t>
            </w:r>
            <w:r>
              <w:rPr>
                <w:b/>
                <w:i/>
                <w:sz w:val="24"/>
              </w:rPr>
              <w:t>проектов</w:t>
            </w:r>
            <w:r>
              <w:rPr>
                <w:b/>
                <w:i/>
                <w:spacing w:val="-3"/>
                <w:sz w:val="24"/>
              </w:rPr>
              <w:t xml:space="preserve"> </w:t>
            </w:r>
            <w:r>
              <w:rPr>
                <w:b/>
                <w:i/>
                <w:sz w:val="24"/>
              </w:rPr>
              <w:t>в</w:t>
            </w:r>
          </w:p>
          <w:p w:rsidR="00A97E3A" w:rsidRDefault="00A97E3A" w:rsidP="00985F3B">
            <w:pPr>
              <w:pStyle w:val="TableParagraph"/>
              <w:spacing w:line="270" w:lineRule="exact"/>
              <w:rPr>
                <w:b/>
                <w:i/>
                <w:sz w:val="24"/>
              </w:rPr>
            </w:pPr>
            <w:r>
              <w:rPr>
                <w:b/>
                <w:i/>
                <w:sz w:val="24"/>
              </w:rPr>
              <w:t>тематический</w:t>
            </w:r>
            <w:r>
              <w:rPr>
                <w:b/>
                <w:i/>
                <w:spacing w:val="-4"/>
                <w:sz w:val="24"/>
              </w:rPr>
              <w:t xml:space="preserve"> </w:t>
            </w:r>
            <w:r>
              <w:rPr>
                <w:b/>
                <w:i/>
                <w:sz w:val="24"/>
              </w:rPr>
              <w:t>план</w:t>
            </w:r>
          </w:p>
          <w:p w:rsidR="00A97E3A" w:rsidRDefault="00A97E3A" w:rsidP="00985F3B">
            <w:pPr>
              <w:pStyle w:val="TableParagraph"/>
              <w:spacing w:before="42"/>
              <w:rPr>
                <w:b/>
                <w:i/>
                <w:sz w:val="24"/>
              </w:rPr>
            </w:pPr>
            <w:r>
              <w:rPr>
                <w:b/>
                <w:i/>
                <w:sz w:val="24"/>
              </w:rPr>
              <w:t>учебных</w:t>
            </w:r>
            <w:r>
              <w:rPr>
                <w:b/>
                <w:i/>
                <w:spacing w:val="-5"/>
                <w:sz w:val="24"/>
              </w:rPr>
              <w:t xml:space="preserve"> </w:t>
            </w:r>
            <w:r>
              <w:rPr>
                <w:b/>
                <w:i/>
                <w:sz w:val="24"/>
              </w:rPr>
              <w:t>курсов</w:t>
            </w:r>
          </w:p>
        </w:tc>
        <w:tc>
          <w:tcPr>
            <w:tcW w:w="7057" w:type="dxa"/>
          </w:tcPr>
          <w:p w:rsidR="00A97E3A" w:rsidRDefault="00A97E3A" w:rsidP="00985F3B">
            <w:pPr>
              <w:pStyle w:val="TableParagraph"/>
              <w:spacing w:line="276" w:lineRule="auto"/>
              <w:ind w:left="110" w:right="92"/>
              <w:jc w:val="both"/>
              <w:rPr>
                <w:sz w:val="24"/>
              </w:rPr>
            </w:pPr>
            <w:r>
              <w:rPr>
                <w:sz w:val="24"/>
              </w:rPr>
              <w:t>Текущий</w:t>
            </w:r>
            <w:r>
              <w:rPr>
                <w:spacing w:val="1"/>
                <w:sz w:val="24"/>
              </w:rPr>
              <w:t xml:space="preserve"> </w:t>
            </w:r>
            <w:r>
              <w:rPr>
                <w:sz w:val="24"/>
              </w:rPr>
              <w:t>(на</w:t>
            </w:r>
            <w:r>
              <w:rPr>
                <w:spacing w:val="1"/>
                <w:sz w:val="24"/>
              </w:rPr>
              <w:t xml:space="preserve"> </w:t>
            </w:r>
            <w:r>
              <w:rPr>
                <w:sz w:val="24"/>
              </w:rPr>
              <w:t>проектную</w:t>
            </w:r>
            <w:r>
              <w:rPr>
                <w:spacing w:val="1"/>
                <w:sz w:val="24"/>
              </w:rPr>
              <w:t xml:space="preserve"> </w:t>
            </w:r>
            <w:r>
              <w:rPr>
                <w:sz w:val="24"/>
              </w:rPr>
              <w:t>деятельность</w:t>
            </w:r>
            <w:r>
              <w:rPr>
                <w:spacing w:val="1"/>
                <w:sz w:val="24"/>
              </w:rPr>
              <w:t xml:space="preserve"> </w:t>
            </w:r>
            <w:r>
              <w:rPr>
                <w:sz w:val="24"/>
              </w:rPr>
              <w:t>выносится</w:t>
            </w:r>
            <w:r>
              <w:rPr>
                <w:spacing w:val="1"/>
                <w:sz w:val="24"/>
              </w:rPr>
              <w:t xml:space="preserve"> </w:t>
            </w:r>
            <w:r>
              <w:rPr>
                <w:sz w:val="24"/>
              </w:rPr>
              <w:t>часть</w:t>
            </w:r>
            <w:r>
              <w:rPr>
                <w:spacing w:val="1"/>
                <w:sz w:val="24"/>
              </w:rPr>
              <w:t xml:space="preserve"> </w:t>
            </w:r>
            <w:r>
              <w:rPr>
                <w:sz w:val="24"/>
              </w:rPr>
              <w:t>содержания);</w:t>
            </w:r>
            <w:r>
              <w:rPr>
                <w:spacing w:val="1"/>
                <w:sz w:val="24"/>
              </w:rPr>
              <w:t xml:space="preserve"> </w:t>
            </w:r>
            <w:r>
              <w:rPr>
                <w:sz w:val="24"/>
              </w:rPr>
              <w:t>итоговый</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выполнения</w:t>
            </w:r>
            <w:r>
              <w:rPr>
                <w:spacing w:val="1"/>
                <w:sz w:val="24"/>
              </w:rPr>
              <w:t xml:space="preserve"> </w:t>
            </w:r>
            <w:r>
              <w:rPr>
                <w:sz w:val="24"/>
              </w:rPr>
              <w:t>проекта</w:t>
            </w:r>
            <w:r>
              <w:rPr>
                <w:spacing w:val="1"/>
                <w:sz w:val="24"/>
              </w:rPr>
              <w:t xml:space="preserve"> </w:t>
            </w:r>
            <w:r>
              <w:rPr>
                <w:sz w:val="24"/>
              </w:rPr>
              <w:t>оценивается</w:t>
            </w:r>
            <w:r>
              <w:rPr>
                <w:spacing w:val="11"/>
                <w:sz w:val="24"/>
              </w:rPr>
              <w:t xml:space="preserve"> </w:t>
            </w:r>
            <w:r>
              <w:rPr>
                <w:sz w:val="24"/>
              </w:rPr>
              <w:t>освоение</w:t>
            </w:r>
            <w:r>
              <w:rPr>
                <w:spacing w:val="14"/>
                <w:sz w:val="24"/>
              </w:rPr>
              <w:t xml:space="preserve"> </w:t>
            </w:r>
            <w:r>
              <w:rPr>
                <w:sz w:val="24"/>
              </w:rPr>
              <w:t>учащимися</w:t>
            </w:r>
            <w:r>
              <w:rPr>
                <w:spacing w:val="10"/>
                <w:sz w:val="24"/>
              </w:rPr>
              <w:t xml:space="preserve"> </w:t>
            </w:r>
            <w:r>
              <w:rPr>
                <w:sz w:val="24"/>
              </w:rPr>
              <w:t>определенного</w:t>
            </w:r>
            <w:r>
              <w:rPr>
                <w:spacing w:val="14"/>
                <w:sz w:val="24"/>
              </w:rPr>
              <w:t xml:space="preserve"> </w:t>
            </w:r>
            <w:r>
              <w:rPr>
                <w:sz w:val="24"/>
              </w:rPr>
              <w:t>учебного</w:t>
            </w:r>
          </w:p>
          <w:p w:rsidR="00A97E3A" w:rsidRDefault="00A97E3A" w:rsidP="00985F3B">
            <w:pPr>
              <w:pStyle w:val="TableParagraph"/>
              <w:spacing w:line="274" w:lineRule="exact"/>
              <w:ind w:left="110"/>
              <w:rPr>
                <w:sz w:val="24"/>
              </w:rPr>
            </w:pPr>
            <w:r>
              <w:rPr>
                <w:sz w:val="24"/>
              </w:rPr>
              <w:t>материала)</w:t>
            </w:r>
          </w:p>
        </w:tc>
      </w:tr>
      <w:tr w:rsidR="00A97E3A" w:rsidTr="00985F3B">
        <w:trPr>
          <w:trHeight w:val="633"/>
        </w:trPr>
        <w:tc>
          <w:tcPr>
            <w:tcW w:w="2554" w:type="dxa"/>
          </w:tcPr>
          <w:p w:rsidR="00A97E3A" w:rsidRDefault="00A97E3A" w:rsidP="00985F3B">
            <w:pPr>
              <w:pStyle w:val="TableParagraph"/>
              <w:spacing w:line="273" w:lineRule="exact"/>
              <w:rPr>
                <w:b/>
                <w:i/>
                <w:sz w:val="24"/>
              </w:rPr>
            </w:pPr>
            <w:r>
              <w:rPr>
                <w:b/>
                <w:i/>
                <w:sz w:val="24"/>
              </w:rPr>
              <w:t>Характер</w:t>
            </w:r>
            <w:r>
              <w:rPr>
                <w:b/>
                <w:i/>
                <w:spacing w:val="-4"/>
                <w:sz w:val="24"/>
              </w:rPr>
              <w:t xml:space="preserve"> </w:t>
            </w:r>
            <w:r>
              <w:rPr>
                <w:b/>
                <w:i/>
                <w:sz w:val="24"/>
              </w:rPr>
              <w:t>контактов</w:t>
            </w:r>
          </w:p>
          <w:p w:rsidR="00A97E3A" w:rsidRDefault="00A97E3A" w:rsidP="00985F3B">
            <w:pPr>
              <w:pStyle w:val="TableParagraph"/>
              <w:spacing w:before="43"/>
              <w:rPr>
                <w:b/>
                <w:i/>
                <w:sz w:val="24"/>
              </w:rPr>
            </w:pPr>
            <w:r>
              <w:rPr>
                <w:b/>
                <w:i/>
                <w:sz w:val="24"/>
              </w:rPr>
              <w:t>учащихся</w:t>
            </w:r>
          </w:p>
        </w:tc>
        <w:tc>
          <w:tcPr>
            <w:tcW w:w="7057" w:type="dxa"/>
          </w:tcPr>
          <w:p w:rsidR="00A97E3A" w:rsidRDefault="00A97E3A" w:rsidP="00985F3B">
            <w:pPr>
              <w:pStyle w:val="TableParagraph"/>
              <w:spacing w:line="270" w:lineRule="exact"/>
              <w:ind w:left="110"/>
              <w:rPr>
                <w:sz w:val="24"/>
              </w:rPr>
            </w:pPr>
            <w:r>
              <w:rPr>
                <w:sz w:val="24"/>
              </w:rPr>
              <w:t>Классный,</w:t>
            </w:r>
            <w:r>
              <w:rPr>
                <w:spacing w:val="-9"/>
                <w:sz w:val="24"/>
              </w:rPr>
              <w:t xml:space="preserve"> </w:t>
            </w:r>
            <w:r>
              <w:rPr>
                <w:sz w:val="24"/>
              </w:rPr>
              <w:t>школьный,</w:t>
            </w:r>
            <w:r>
              <w:rPr>
                <w:spacing w:val="-7"/>
                <w:sz w:val="24"/>
              </w:rPr>
              <w:t xml:space="preserve"> </w:t>
            </w:r>
            <w:r>
              <w:rPr>
                <w:sz w:val="24"/>
              </w:rPr>
              <w:t>региональный,</w:t>
            </w:r>
            <w:r>
              <w:rPr>
                <w:spacing w:val="-8"/>
                <w:sz w:val="24"/>
              </w:rPr>
              <w:t xml:space="preserve"> </w:t>
            </w:r>
            <w:r>
              <w:rPr>
                <w:sz w:val="24"/>
              </w:rPr>
              <w:t>международный</w:t>
            </w:r>
          </w:p>
        </w:tc>
      </w:tr>
      <w:tr w:rsidR="00A97E3A" w:rsidTr="00985F3B">
        <w:trPr>
          <w:trHeight w:val="952"/>
        </w:trPr>
        <w:tc>
          <w:tcPr>
            <w:tcW w:w="2554" w:type="dxa"/>
          </w:tcPr>
          <w:p w:rsidR="00A97E3A" w:rsidRDefault="00A97E3A" w:rsidP="00985F3B">
            <w:pPr>
              <w:pStyle w:val="TableParagraph"/>
              <w:spacing w:before="159" w:line="276" w:lineRule="auto"/>
              <w:ind w:right="558"/>
              <w:rPr>
                <w:b/>
                <w:i/>
                <w:sz w:val="24"/>
              </w:rPr>
            </w:pPr>
            <w:r>
              <w:rPr>
                <w:b/>
                <w:i/>
                <w:sz w:val="24"/>
              </w:rPr>
              <w:t>Использование</w:t>
            </w:r>
            <w:r>
              <w:rPr>
                <w:b/>
                <w:i/>
                <w:spacing w:val="1"/>
                <w:sz w:val="24"/>
              </w:rPr>
              <w:t xml:space="preserve"> </w:t>
            </w:r>
            <w:r>
              <w:rPr>
                <w:b/>
                <w:i/>
                <w:spacing w:val="-1"/>
                <w:sz w:val="24"/>
              </w:rPr>
              <w:t>средств</w:t>
            </w:r>
            <w:r>
              <w:rPr>
                <w:b/>
                <w:i/>
                <w:spacing w:val="-13"/>
                <w:sz w:val="24"/>
              </w:rPr>
              <w:t xml:space="preserve"> </w:t>
            </w:r>
            <w:r>
              <w:rPr>
                <w:b/>
                <w:i/>
                <w:spacing w:val="-1"/>
                <w:sz w:val="24"/>
              </w:rPr>
              <w:t>обучения</w:t>
            </w:r>
          </w:p>
        </w:tc>
        <w:tc>
          <w:tcPr>
            <w:tcW w:w="7057" w:type="dxa"/>
          </w:tcPr>
          <w:p w:rsidR="00A97E3A" w:rsidRDefault="00A97E3A" w:rsidP="00985F3B">
            <w:pPr>
              <w:pStyle w:val="TableParagraph"/>
              <w:spacing w:line="276" w:lineRule="auto"/>
              <w:ind w:left="110"/>
              <w:rPr>
                <w:sz w:val="24"/>
              </w:rPr>
            </w:pPr>
            <w:r>
              <w:rPr>
                <w:sz w:val="24"/>
              </w:rPr>
              <w:t>С</w:t>
            </w:r>
            <w:r>
              <w:rPr>
                <w:spacing w:val="1"/>
                <w:sz w:val="24"/>
              </w:rPr>
              <w:t xml:space="preserve"> </w:t>
            </w:r>
            <w:r>
              <w:rPr>
                <w:sz w:val="24"/>
              </w:rPr>
              <w:t>использованием</w:t>
            </w:r>
            <w:r>
              <w:rPr>
                <w:spacing w:val="1"/>
                <w:sz w:val="24"/>
              </w:rPr>
              <w:t xml:space="preserve"> </w:t>
            </w:r>
            <w:r>
              <w:rPr>
                <w:sz w:val="24"/>
              </w:rPr>
              <w:t>классических</w:t>
            </w:r>
            <w:r>
              <w:rPr>
                <w:spacing w:val="1"/>
                <w:sz w:val="24"/>
              </w:rPr>
              <w:t xml:space="preserve"> </w:t>
            </w:r>
            <w:r>
              <w:rPr>
                <w:sz w:val="24"/>
              </w:rPr>
              <w:t>средств обучения</w:t>
            </w:r>
            <w:r>
              <w:rPr>
                <w:spacing w:val="1"/>
                <w:sz w:val="24"/>
              </w:rPr>
              <w:t xml:space="preserve"> </w:t>
            </w:r>
            <w:r>
              <w:rPr>
                <w:sz w:val="24"/>
              </w:rPr>
              <w:t>(печатные,</w:t>
            </w:r>
            <w:r>
              <w:rPr>
                <w:spacing w:val="1"/>
                <w:sz w:val="24"/>
              </w:rPr>
              <w:t xml:space="preserve"> </w:t>
            </w:r>
            <w:r>
              <w:rPr>
                <w:sz w:val="24"/>
              </w:rPr>
              <w:t>наглядные,</w:t>
            </w:r>
            <w:r>
              <w:rPr>
                <w:spacing w:val="41"/>
                <w:sz w:val="24"/>
              </w:rPr>
              <w:t xml:space="preserve"> </w:t>
            </w:r>
            <w:r>
              <w:rPr>
                <w:sz w:val="24"/>
              </w:rPr>
              <w:t>технические);</w:t>
            </w:r>
            <w:r>
              <w:rPr>
                <w:spacing w:val="44"/>
                <w:sz w:val="24"/>
              </w:rPr>
              <w:t xml:space="preserve"> </w:t>
            </w:r>
            <w:r>
              <w:rPr>
                <w:sz w:val="24"/>
              </w:rPr>
              <w:t>с</w:t>
            </w:r>
            <w:r>
              <w:rPr>
                <w:spacing w:val="37"/>
                <w:sz w:val="24"/>
              </w:rPr>
              <w:t xml:space="preserve"> </w:t>
            </w:r>
            <w:r>
              <w:rPr>
                <w:sz w:val="24"/>
              </w:rPr>
              <w:t>использованием</w:t>
            </w:r>
            <w:r>
              <w:rPr>
                <w:spacing w:val="40"/>
                <w:sz w:val="24"/>
              </w:rPr>
              <w:t xml:space="preserve"> </w:t>
            </w:r>
            <w:r>
              <w:rPr>
                <w:sz w:val="24"/>
              </w:rPr>
              <w:t>информационных</w:t>
            </w:r>
            <w:r>
              <w:rPr>
                <w:spacing w:val="44"/>
                <w:sz w:val="24"/>
              </w:rPr>
              <w:t xml:space="preserve"> </w:t>
            </w:r>
            <w:r>
              <w:rPr>
                <w:sz w:val="24"/>
              </w:rPr>
              <w:t>и</w:t>
            </w:r>
          </w:p>
          <w:p w:rsidR="00A97E3A" w:rsidRDefault="00A97E3A" w:rsidP="00985F3B">
            <w:pPr>
              <w:pStyle w:val="TableParagraph"/>
              <w:spacing w:line="275" w:lineRule="exact"/>
              <w:ind w:left="110"/>
              <w:rPr>
                <w:sz w:val="24"/>
              </w:rPr>
            </w:pPr>
            <w:r>
              <w:rPr>
                <w:sz w:val="24"/>
              </w:rPr>
              <w:t>коммуникативных</w:t>
            </w:r>
            <w:r>
              <w:rPr>
                <w:spacing w:val="-4"/>
                <w:sz w:val="24"/>
              </w:rPr>
              <w:t xml:space="preserve"> </w:t>
            </w:r>
            <w:r>
              <w:rPr>
                <w:sz w:val="24"/>
              </w:rPr>
              <w:t>(компьютерных)</w:t>
            </w:r>
            <w:r>
              <w:rPr>
                <w:spacing w:val="-10"/>
                <w:sz w:val="24"/>
              </w:rPr>
              <w:t xml:space="preserve"> </w:t>
            </w:r>
            <w:r>
              <w:rPr>
                <w:sz w:val="24"/>
              </w:rPr>
              <w:t>средств</w:t>
            </w:r>
          </w:p>
        </w:tc>
      </w:tr>
    </w:tbl>
    <w:p w:rsidR="00A97E3A" w:rsidRDefault="00A97E3A" w:rsidP="00A97E3A">
      <w:pPr>
        <w:pStyle w:val="a3"/>
        <w:spacing w:before="4"/>
        <w:ind w:left="0"/>
        <w:jc w:val="left"/>
        <w:rPr>
          <w:sz w:val="13"/>
        </w:rPr>
      </w:pPr>
    </w:p>
    <w:p w:rsidR="00A97E3A" w:rsidRDefault="00A97E3A" w:rsidP="00A97E3A">
      <w:pPr>
        <w:pStyle w:val="2"/>
        <w:spacing w:before="90"/>
        <w:ind w:left="1154" w:right="1479"/>
        <w:jc w:val="center"/>
      </w:pPr>
      <w:r>
        <w:t>Этапы</w:t>
      </w:r>
      <w:r>
        <w:rPr>
          <w:spacing w:val="-12"/>
        </w:rPr>
        <w:t xml:space="preserve"> </w:t>
      </w:r>
      <w:r>
        <w:t>проектной</w:t>
      </w:r>
      <w:r>
        <w:rPr>
          <w:spacing w:val="-4"/>
        </w:rPr>
        <w:t xml:space="preserve"> </w:t>
      </w:r>
      <w:r>
        <w:t>и</w:t>
      </w:r>
      <w:r>
        <w:rPr>
          <w:spacing w:val="-7"/>
        </w:rPr>
        <w:t xml:space="preserve"> </w:t>
      </w:r>
      <w:r>
        <w:t>учебно-исследовательской</w:t>
      </w:r>
      <w:r>
        <w:rPr>
          <w:spacing w:val="-3"/>
        </w:rPr>
        <w:t xml:space="preserve"> </w:t>
      </w:r>
      <w:r>
        <w:t>деятельности</w:t>
      </w:r>
    </w:p>
    <w:p w:rsidR="00A97E3A" w:rsidRDefault="00A97E3A" w:rsidP="00A97E3A">
      <w:pPr>
        <w:pStyle w:val="a3"/>
        <w:spacing w:before="10" w:after="1"/>
        <w:ind w:left="0"/>
        <w:jc w:val="left"/>
        <w:rPr>
          <w:b/>
        </w:r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5"/>
        <w:gridCol w:w="4733"/>
      </w:tblGrid>
      <w:tr w:rsidR="00A97E3A" w:rsidTr="00985F3B">
        <w:trPr>
          <w:trHeight w:val="633"/>
        </w:trPr>
        <w:tc>
          <w:tcPr>
            <w:tcW w:w="4875" w:type="dxa"/>
            <w:shd w:val="clear" w:color="auto" w:fill="F0F0F0"/>
          </w:tcPr>
          <w:p w:rsidR="00A97E3A" w:rsidRDefault="00A97E3A" w:rsidP="00985F3B">
            <w:pPr>
              <w:pStyle w:val="TableParagraph"/>
              <w:spacing w:line="270" w:lineRule="exact"/>
              <w:ind w:left="584" w:right="570"/>
              <w:jc w:val="center"/>
              <w:rPr>
                <w:b/>
                <w:sz w:val="24"/>
              </w:rPr>
            </w:pPr>
            <w:r>
              <w:rPr>
                <w:b/>
                <w:sz w:val="24"/>
              </w:rPr>
              <w:t>Этапы</w:t>
            </w:r>
            <w:r>
              <w:rPr>
                <w:b/>
                <w:spacing w:val="-8"/>
                <w:sz w:val="24"/>
              </w:rPr>
              <w:t xml:space="preserve"> </w:t>
            </w:r>
            <w:r>
              <w:rPr>
                <w:b/>
                <w:sz w:val="24"/>
              </w:rPr>
              <w:t>учебно-исследовательской</w:t>
            </w:r>
          </w:p>
          <w:p w:rsidR="00A97E3A" w:rsidRDefault="00A97E3A" w:rsidP="00985F3B">
            <w:pPr>
              <w:pStyle w:val="TableParagraph"/>
              <w:spacing w:before="45"/>
              <w:ind w:left="584" w:right="570"/>
              <w:jc w:val="center"/>
              <w:rPr>
                <w:b/>
                <w:sz w:val="24"/>
              </w:rPr>
            </w:pPr>
            <w:r>
              <w:rPr>
                <w:b/>
                <w:sz w:val="24"/>
              </w:rPr>
              <w:t>Деятельности</w:t>
            </w:r>
          </w:p>
        </w:tc>
        <w:tc>
          <w:tcPr>
            <w:tcW w:w="4733" w:type="dxa"/>
            <w:shd w:val="clear" w:color="auto" w:fill="F0F0F0"/>
          </w:tcPr>
          <w:p w:rsidR="00A97E3A" w:rsidRDefault="00A97E3A" w:rsidP="00985F3B">
            <w:pPr>
              <w:pStyle w:val="TableParagraph"/>
              <w:spacing w:before="155"/>
              <w:ind w:left="895"/>
              <w:rPr>
                <w:b/>
                <w:sz w:val="24"/>
              </w:rPr>
            </w:pPr>
            <w:r>
              <w:rPr>
                <w:b/>
                <w:sz w:val="24"/>
              </w:rPr>
              <w:t>Ведущие</w:t>
            </w:r>
            <w:r>
              <w:rPr>
                <w:b/>
                <w:spacing w:val="-8"/>
                <w:sz w:val="24"/>
              </w:rPr>
              <w:t xml:space="preserve"> </w:t>
            </w:r>
            <w:r>
              <w:rPr>
                <w:b/>
                <w:sz w:val="24"/>
              </w:rPr>
              <w:t>умения</w:t>
            </w:r>
            <w:r>
              <w:rPr>
                <w:b/>
                <w:spacing w:val="-4"/>
                <w:sz w:val="24"/>
              </w:rPr>
              <w:t xml:space="preserve"> </w:t>
            </w:r>
            <w:r>
              <w:rPr>
                <w:b/>
                <w:sz w:val="24"/>
              </w:rPr>
              <w:t>учащихся</w:t>
            </w:r>
          </w:p>
        </w:tc>
      </w:tr>
      <w:tr w:rsidR="00A97E3A" w:rsidTr="00985F3B">
        <w:trPr>
          <w:trHeight w:val="3492"/>
        </w:trPr>
        <w:tc>
          <w:tcPr>
            <w:tcW w:w="4875" w:type="dxa"/>
          </w:tcPr>
          <w:p w:rsidR="00A97E3A" w:rsidRDefault="00A97E3A" w:rsidP="00985F3B">
            <w:pPr>
              <w:pStyle w:val="TableParagraph"/>
              <w:spacing w:line="276" w:lineRule="auto"/>
              <w:ind w:right="88"/>
              <w:jc w:val="both"/>
              <w:rPr>
                <w:b/>
                <w:i/>
                <w:sz w:val="24"/>
              </w:rPr>
            </w:pPr>
            <w:r>
              <w:rPr>
                <w:b/>
                <w:i/>
                <w:sz w:val="24"/>
              </w:rPr>
              <w:t>1.</w:t>
            </w:r>
            <w:r>
              <w:rPr>
                <w:b/>
                <w:i/>
                <w:spacing w:val="1"/>
                <w:sz w:val="24"/>
              </w:rPr>
              <w:t xml:space="preserve"> </w:t>
            </w:r>
            <w:r>
              <w:rPr>
                <w:b/>
                <w:i/>
                <w:sz w:val="24"/>
              </w:rPr>
              <w:t>Постановка</w:t>
            </w:r>
            <w:r>
              <w:rPr>
                <w:b/>
                <w:i/>
                <w:spacing w:val="1"/>
                <w:sz w:val="24"/>
              </w:rPr>
              <w:t xml:space="preserve"> </w:t>
            </w:r>
            <w:r>
              <w:rPr>
                <w:b/>
                <w:i/>
                <w:sz w:val="24"/>
              </w:rPr>
              <w:t>проблемы,</w:t>
            </w:r>
            <w:r>
              <w:rPr>
                <w:b/>
                <w:i/>
                <w:spacing w:val="1"/>
                <w:sz w:val="24"/>
              </w:rPr>
              <w:t xml:space="preserve"> </w:t>
            </w:r>
            <w:r>
              <w:rPr>
                <w:b/>
                <w:i/>
                <w:sz w:val="24"/>
              </w:rPr>
              <w:t>создание</w:t>
            </w:r>
            <w:r>
              <w:rPr>
                <w:b/>
                <w:i/>
                <w:spacing w:val="-57"/>
                <w:sz w:val="24"/>
              </w:rPr>
              <w:t xml:space="preserve"> </w:t>
            </w:r>
            <w:r>
              <w:rPr>
                <w:b/>
                <w:i/>
                <w:sz w:val="24"/>
              </w:rPr>
              <w:t>проблемной</w:t>
            </w:r>
            <w:r>
              <w:rPr>
                <w:b/>
                <w:i/>
                <w:spacing w:val="1"/>
                <w:sz w:val="24"/>
              </w:rPr>
              <w:t xml:space="preserve"> </w:t>
            </w:r>
            <w:r>
              <w:rPr>
                <w:b/>
                <w:i/>
                <w:sz w:val="24"/>
              </w:rPr>
              <w:t>ситуации,</w:t>
            </w:r>
            <w:r>
              <w:rPr>
                <w:b/>
                <w:i/>
                <w:spacing w:val="1"/>
                <w:sz w:val="24"/>
              </w:rPr>
              <w:t xml:space="preserve"> </w:t>
            </w:r>
            <w:r>
              <w:rPr>
                <w:b/>
                <w:i/>
                <w:sz w:val="24"/>
              </w:rPr>
              <w:t>обеспечивающей</w:t>
            </w:r>
            <w:r>
              <w:rPr>
                <w:b/>
                <w:i/>
                <w:spacing w:val="1"/>
                <w:sz w:val="24"/>
              </w:rPr>
              <w:t xml:space="preserve"> </w:t>
            </w:r>
            <w:r>
              <w:rPr>
                <w:b/>
                <w:i/>
                <w:sz w:val="24"/>
              </w:rPr>
              <w:t>возникновение вопроса, аргументирование</w:t>
            </w:r>
            <w:r>
              <w:rPr>
                <w:b/>
                <w:i/>
                <w:spacing w:val="1"/>
                <w:sz w:val="24"/>
              </w:rPr>
              <w:t xml:space="preserve"> </w:t>
            </w:r>
            <w:r>
              <w:rPr>
                <w:b/>
                <w:i/>
                <w:sz w:val="24"/>
              </w:rPr>
              <w:t>актуальности проблемы</w:t>
            </w:r>
          </w:p>
        </w:tc>
        <w:tc>
          <w:tcPr>
            <w:tcW w:w="4733" w:type="dxa"/>
          </w:tcPr>
          <w:p w:rsidR="00A97E3A" w:rsidRDefault="00A97E3A" w:rsidP="00985F3B">
            <w:pPr>
              <w:pStyle w:val="TableParagraph"/>
              <w:spacing w:line="276" w:lineRule="auto"/>
              <w:ind w:left="110" w:right="91"/>
              <w:jc w:val="both"/>
              <w:rPr>
                <w:sz w:val="24"/>
              </w:rPr>
            </w:pPr>
            <w:r>
              <w:rPr>
                <w:i/>
                <w:sz w:val="24"/>
              </w:rPr>
              <w:t xml:space="preserve">Умение видеть проблему </w:t>
            </w:r>
            <w:r>
              <w:rPr>
                <w:sz w:val="24"/>
              </w:rPr>
              <w:t>приравнивается к</w:t>
            </w:r>
            <w:r>
              <w:rPr>
                <w:spacing w:val="1"/>
                <w:sz w:val="24"/>
              </w:rPr>
              <w:t xml:space="preserve"> </w:t>
            </w:r>
            <w:r>
              <w:rPr>
                <w:sz w:val="24"/>
              </w:rPr>
              <w:t>проблемной</w:t>
            </w:r>
            <w:r>
              <w:rPr>
                <w:spacing w:val="1"/>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понимается</w:t>
            </w:r>
            <w:r>
              <w:rPr>
                <w:spacing w:val="1"/>
                <w:sz w:val="24"/>
              </w:rPr>
              <w:t xml:space="preserve"> </w:t>
            </w:r>
            <w:r>
              <w:rPr>
                <w:sz w:val="24"/>
              </w:rPr>
              <w:t>как</w:t>
            </w:r>
            <w:r>
              <w:rPr>
                <w:spacing w:val="1"/>
                <w:sz w:val="24"/>
              </w:rPr>
              <w:t xml:space="preserve"> </w:t>
            </w:r>
            <w:r>
              <w:rPr>
                <w:sz w:val="24"/>
              </w:rPr>
              <w:t>возникновение</w:t>
            </w:r>
            <w:r>
              <w:rPr>
                <w:spacing w:val="1"/>
                <w:sz w:val="24"/>
              </w:rPr>
              <w:t xml:space="preserve"> </w:t>
            </w:r>
            <w:r>
              <w:rPr>
                <w:sz w:val="24"/>
              </w:rPr>
              <w:t>трудностей</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проблемы</w:t>
            </w:r>
            <w:r>
              <w:rPr>
                <w:spacing w:val="1"/>
                <w:sz w:val="24"/>
              </w:rPr>
              <w:t xml:space="preserve"> </w:t>
            </w:r>
            <w:r>
              <w:rPr>
                <w:sz w:val="24"/>
              </w:rPr>
              <w:t>при</w:t>
            </w:r>
            <w:r>
              <w:rPr>
                <w:spacing w:val="1"/>
                <w:sz w:val="24"/>
              </w:rPr>
              <w:t xml:space="preserve"> </w:t>
            </w:r>
            <w:r>
              <w:rPr>
                <w:sz w:val="24"/>
              </w:rPr>
              <w:t>отсутствии</w:t>
            </w:r>
            <w:r>
              <w:rPr>
                <w:spacing w:val="1"/>
                <w:sz w:val="24"/>
              </w:rPr>
              <w:t xml:space="preserve"> </w:t>
            </w:r>
            <w:r>
              <w:rPr>
                <w:sz w:val="24"/>
              </w:rPr>
              <w:t>необходимых</w:t>
            </w:r>
            <w:r>
              <w:rPr>
                <w:spacing w:val="-57"/>
                <w:sz w:val="24"/>
              </w:rPr>
              <w:t xml:space="preserve"> </w:t>
            </w:r>
            <w:r>
              <w:rPr>
                <w:sz w:val="24"/>
              </w:rPr>
              <w:t>знаний</w:t>
            </w:r>
            <w:r>
              <w:rPr>
                <w:spacing w:val="-4"/>
                <w:sz w:val="24"/>
              </w:rPr>
              <w:t xml:space="preserve"> </w:t>
            </w:r>
            <w:r>
              <w:rPr>
                <w:sz w:val="24"/>
              </w:rPr>
              <w:t>и средств;</w:t>
            </w:r>
          </w:p>
          <w:p w:rsidR="00A97E3A" w:rsidRDefault="00A97E3A" w:rsidP="00985F3B">
            <w:pPr>
              <w:pStyle w:val="TableParagraph"/>
              <w:spacing w:line="276" w:lineRule="auto"/>
              <w:ind w:left="110" w:right="90"/>
              <w:jc w:val="both"/>
              <w:rPr>
                <w:sz w:val="24"/>
              </w:rPr>
            </w:pPr>
            <w:r>
              <w:rPr>
                <w:i/>
                <w:sz w:val="24"/>
              </w:rPr>
              <w:t>Умение</w:t>
            </w:r>
            <w:r>
              <w:rPr>
                <w:i/>
                <w:spacing w:val="1"/>
                <w:sz w:val="24"/>
              </w:rPr>
              <w:t xml:space="preserve"> </w:t>
            </w:r>
            <w:r>
              <w:rPr>
                <w:i/>
                <w:sz w:val="24"/>
              </w:rPr>
              <w:t>ставить</w:t>
            </w:r>
            <w:r>
              <w:rPr>
                <w:i/>
                <w:spacing w:val="1"/>
                <w:sz w:val="24"/>
              </w:rPr>
              <w:t xml:space="preserve"> </w:t>
            </w:r>
            <w:r>
              <w:rPr>
                <w:i/>
                <w:sz w:val="24"/>
              </w:rPr>
              <w:t>вопросы</w:t>
            </w:r>
            <w:r>
              <w:rPr>
                <w:i/>
                <w:spacing w:val="1"/>
                <w:sz w:val="24"/>
              </w:rPr>
              <w:t xml:space="preserve"> </w:t>
            </w:r>
            <w:r>
              <w:rPr>
                <w:sz w:val="24"/>
              </w:rPr>
              <w:t>можно</w:t>
            </w:r>
            <w:r>
              <w:rPr>
                <w:spacing w:val="-57"/>
                <w:sz w:val="24"/>
              </w:rPr>
              <w:t xml:space="preserve"> </w:t>
            </w:r>
            <w:r>
              <w:rPr>
                <w:sz w:val="24"/>
              </w:rPr>
              <w:t>рассматривать</w:t>
            </w:r>
            <w:r>
              <w:rPr>
                <w:spacing w:val="1"/>
                <w:sz w:val="24"/>
              </w:rPr>
              <w:t xml:space="preserve"> </w:t>
            </w:r>
            <w:r>
              <w:rPr>
                <w:sz w:val="24"/>
              </w:rPr>
              <w:t>как</w:t>
            </w:r>
            <w:r>
              <w:rPr>
                <w:spacing w:val="1"/>
                <w:sz w:val="24"/>
              </w:rPr>
              <w:t xml:space="preserve"> </w:t>
            </w:r>
            <w:r>
              <w:rPr>
                <w:sz w:val="24"/>
              </w:rPr>
              <w:t>вариант,</w:t>
            </w:r>
            <w:r>
              <w:rPr>
                <w:spacing w:val="1"/>
                <w:sz w:val="24"/>
              </w:rPr>
              <w:t xml:space="preserve"> </w:t>
            </w:r>
            <w:r>
              <w:rPr>
                <w:sz w:val="24"/>
              </w:rPr>
              <w:t>компонент</w:t>
            </w:r>
            <w:r>
              <w:rPr>
                <w:spacing w:val="1"/>
                <w:sz w:val="24"/>
              </w:rPr>
              <w:t xml:space="preserve"> </w:t>
            </w:r>
            <w:r>
              <w:rPr>
                <w:sz w:val="24"/>
              </w:rPr>
              <w:t>умения</w:t>
            </w:r>
            <w:r>
              <w:rPr>
                <w:spacing w:val="-1"/>
                <w:sz w:val="24"/>
              </w:rPr>
              <w:t xml:space="preserve"> </w:t>
            </w:r>
            <w:r>
              <w:rPr>
                <w:sz w:val="24"/>
              </w:rPr>
              <w:t>видеть</w:t>
            </w:r>
            <w:r>
              <w:rPr>
                <w:spacing w:val="2"/>
                <w:sz w:val="24"/>
              </w:rPr>
              <w:t xml:space="preserve"> </w:t>
            </w:r>
            <w:r>
              <w:rPr>
                <w:sz w:val="24"/>
              </w:rPr>
              <w:t>проблему;</w:t>
            </w:r>
          </w:p>
          <w:p w:rsidR="00A97E3A" w:rsidRDefault="00A97E3A" w:rsidP="00985F3B">
            <w:pPr>
              <w:pStyle w:val="TableParagraph"/>
              <w:spacing w:line="268" w:lineRule="auto"/>
              <w:ind w:left="110" w:right="92"/>
              <w:jc w:val="both"/>
              <w:rPr>
                <w:sz w:val="24"/>
              </w:rPr>
            </w:pPr>
            <w:r>
              <w:rPr>
                <w:i/>
                <w:sz w:val="24"/>
              </w:rPr>
              <w:t>Умение</w:t>
            </w:r>
            <w:r>
              <w:rPr>
                <w:i/>
                <w:spacing w:val="1"/>
                <w:sz w:val="24"/>
              </w:rPr>
              <w:t xml:space="preserve"> </w:t>
            </w:r>
            <w:r>
              <w:rPr>
                <w:i/>
                <w:sz w:val="24"/>
              </w:rPr>
              <w:t>выдвигать</w:t>
            </w:r>
            <w:r>
              <w:rPr>
                <w:i/>
                <w:spacing w:val="1"/>
                <w:sz w:val="24"/>
              </w:rPr>
              <w:t xml:space="preserve"> </w:t>
            </w:r>
            <w:r>
              <w:rPr>
                <w:i/>
                <w:sz w:val="24"/>
              </w:rPr>
              <w:t>гипотезы</w:t>
            </w:r>
            <w:r>
              <w:rPr>
                <w:i/>
                <w:spacing w:val="1"/>
                <w:sz w:val="24"/>
              </w:rPr>
              <w:t xml:space="preserve"> </w:t>
            </w:r>
            <w:r>
              <w:rPr>
                <w:i/>
                <w:sz w:val="24"/>
              </w:rPr>
              <w:t>-</w:t>
            </w:r>
            <w:r>
              <w:rPr>
                <w:i/>
                <w:spacing w:val="1"/>
                <w:sz w:val="24"/>
              </w:rPr>
              <w:t xml:space="preserve"> </w:t>
            </w:r>
            <w:r>
              <w:rPr>
                <w:sz w:val="24"/>
              </w:rPr>
              <w:t>это</w:t>
            </w:r>
            <w:r>
              <w:rPr>
                <w:spacing w:val="-57"/>
                <w:sz w:val="24"/>
              </w:rPr>
              <w:t xml:space="preserve"> </w:t>
            </w:r>
            <w:r>
              <w:rPr>
                <w:sz w:val="24"/>
              </w:rPr>
              <w:t>формулирование</w:t>
            </w:r>
            <w:r>
              <w:rPr>
                <w:spacing w:val="1"/>
                <w:sz w:val="24"/>
              </w:rPr>
              <w:t xml:space="preserve"> </w:t>
            </w:r>
            <w:r>
              <w:rPr>
                <w:sz w:val="24"/>
              </w:rPr>
              <w:t>возможного</w:t>
            </w:r>
            <w:r>
              <w:rPr>
                <w:spacing w:val="1"/>
                <w:sz w:val="24"/>
              </w:rPr>
              <w:t xml:space="preserve"> </w:t>
            </w:r>
            <w:r>
              <w:rPr>
                <w:sz w:val="24"/>
              </w:rPr>
              <w:t>варианта</w:t>
            </w:r>
            <w:r>
              <w:rPr>
                <w:spacing w:val="-57"/>
                <w:sz w:val="24"/>
              </w:rPr>
              <w:t xml:space="preserve"> </w:t>
            </w:r>
            <w:r>
              <w:rPr>
                <w:sz w:val="24"/>
              </w:rPr>
              <w:t>решения</w:t>
            </w:r>
            <w:r>
              <w:rPr>
                <w:spacing w:val="11"/>
                <w:sz w:val="24"/>
              </w:rPr>
              <w:t xml:space="preserve"> </w:t>
            </w:r>
            <w:r>
              <w:rPr>
                <w:sz w:val="24"/>
              </w:rPr>
              <w:t>проблемы,</w:t>
            </w:r>
            <w:r>
              <w:rPr>
                <w:spacing w:val="12"/>
                <w:sz w:val="24"/>
              </w:rPr>
              <w:t xml:space="preserve"> </w:t>
            </w:r>
            <w:r>
              <w:rPr>
                <w:sz w:val="24"/>
              </w:rPr>
              <w:t>который</w:t>
            </w:r>
            <w:r>
              <w:rPr>
                <w:spacing w:val="12"/>
                <w:sz w:val="24"/>
              </w:rPr>
              <w:t xml:space="preserve"> </w:t>
            </w:r>
            <w:r>
              <w:rPr>
                <w:sz w:val="24"/>
              </w:rPr>
              <w:t>проверяется</w:t>
            </w:r>
            <w:r>
              <w:rPr>
                <w:spacing w:val="12"/>
                <w:sz w:val="24"/>
              </w:rPr>
              <w:t xml:space="preserve"> </w:t>
            </w:r>
            <w:r>
              <w:rPr>
                <w:sz w:val="24"/>
              </w:rPr>
              <w:t>в</w:t>
            </w:r>
          </w:p>
        </w:tc>
      </w:tr>
    </w:tbl>
    <w:p w:rsidR="00A97E3A" w:rsidRDefault="00A97E3A" w:rsidP="00A97E3A">
      <w:pPr>
        <w:spacing w:line="268" w:lineRule="auto"/>
        <w:jc w:val="both"/>
        <w:rPr>
          <w:sz w:val="24"/>
        </w:rPr>
        <w:sectPr w:rsidR="00A97E3A">
          <w:pgSz w:w="11920" w:h="16850"/>
          <w:pgMar w:top="1240" w:right="0" w:bottom="1220" w:left="1180" w:header="0" w:footer="943"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5"/>
        <w:gridCol w:w="4733"/>
      </w:tblGrid>
      <w:tr w:rsidR="00A97E3A" w:rsidTr="00985F3B">
        <w:trPr>
          <w:trHeight w:val="3172"/>
        </w:trPr>
        <w:tc>
          <w:tcPr>
            <w:tcW w:w="4875" w:type="dxa"/>
          </w:tcPr>
          <w:p w:rsidR="00A97E3A" w:rsidRDefault="00A97E3A" w:rsidP="00985F3B">
            <w:pPr>
              <w:pStyle w:val="TableParagraph"/>
              <w:ind w:left="0"/>
              <w:rPr>
                <w:sz w:val="24"/>
              </w:rPr>
            </w:pPr>
          </w:p>
        </w:tc>
        <w:tc>
          <w:tcPr>
            <w:tcW w:w="4733" w:type="dxa"/>
          </w:tcPr>
          <w:p w:rsidR="00A97E3A" w:rsidRDefault="00A97E3A" w:rsidP="00985F3B">
            <w:pPr>
              <w:pStyle w:val="TableParagraph"/>
              <w:spacing w:line="268" w:lineRule="exact"/>
              <w:ind w:left="110"/>
              <w:jc w:val="both"/>
              <w:rPr>
                <w:sz w:val="24"/>
              </w:rPr>
            </w:pPr>
            <w:r>
              <w:rPr>
                <w:sz w:val="24"/>
              </w:rPr>
              <w:t>ходе</w:t>
            </w:r>
            <w:r>
              <w:rPr>
                <w:spacing w:val="-6"/>
                <w:sz w:val="24"/>
              </w:rPr>
              <w:t xml:space="preserve"> </w:t>
            </w:r>
            <w:r>
              <w:rPr>
                <w:sz w:val="24"/>
              </w:rPr>
              <w:t>проведения</w:t>
            </w:r>
            <w:r>
              <w:rPr>
                <w:spacing w:val="-6"/>
                <w:sz w:val="24"/>
              </w:rPr>
              <w:t xml:space="preserve"> </w:t>
            </w:r>
            <w:r>
              <w:rPr>
                <w:sz w:val="24"/>
              </w:rPr>
              <w:t>исследования;</w:t>
            </w:r>
          </w:p>
          <w:p w:rsidR="00A97E3A" w:rsidRDefault="00A97E3A" w:rsidP="00985F3B">
            <w:pPr>
              <w:pStyle w:val="TableParagraph"/>
              <w:spacing w:before="36" w:line="276" w:lineRule="auto"/>
              <w:ind w:left="110" w:right="86"/>
              <w:jc w:val="both"/>
              <w:rPr>
                <w:sz w:val="24"/>
              </w:rPr>
            </w:pPr>
            <w:r>
              <w:rPr>
                <w:i/>
                <w:sz w:val="24"/>
              </w:rPr>
              <w:t>Умение</w:t>
            </w:r>
            <w:r>
              <w:rPr>
                <w:i/>
                <w:spacing w:val="1"/>
                <w:sz w:val="24"/>
              </w:rPr>
              <w:t xml:space="preserve"> </w:t>
            </w:r>
            <w:r>
              <w:rPr>
                <w:i/>
                <w:sz w:val="24"/>
              </w:rPr>
              <w:t>структурировать</w:t>
            </w:r>
            <w:r>
              <w:rPr>
                <w:i/>
                <w:spacing w:val="61"/>
                <w:sz w:val="24"/>
              </w:rPr>
              <w:t xml:space="preserve"> </w:t>
            </w:r>
            <w:r>
              <w:rPr>
                <w:i/>
                <w:sz w:val="24"/>
              </w:rPr>
              <w:t>тексты</w:t>
            </w:r>
            <w:r>
              <w:rPr>
                <w:i/>
                <w:spacing w:val="-57"/>
                <w:sz w:val="24"/>
              </w:rPr>
              <w:t xml:space="preserve"> </w:t>
            </w:r>
            <w:r>
              <w:rPr>
                <w:sz w:val="24"/>
              </w:rPr>
              <w:t>является</w:t>
            </w:r>
            <w:r>
              <w:rPr>
                <w:spacing w:val="1"/>
                <w:sz w:val="24"/>
              </w:rPr>
              <w:t xml:space="preserve"> </w:t>
            </w:r>
            <w:r>
              <w:rPr>
                <w:sz w:val="24"/>
              </w:rPr>
              <w:t>частью</w:t>
            </w:r>
            <w:r>
              <w:rPr>
                <w:spacing w:val="1"/>
                <w:sz w:val="24"/>
              </w:rPr>
              <w:t xml:space="preserve"> </w:t>
            </w:r>
            <w:r>
              <w:rPr>
                <w:sz w:val="24"/>
              </w:rPr>
              <w:t>умения</w:t>
            </w:r>
            <w:r>
              <w:rPr>
                <w:spacing w:val="1"/>
                <w:sz w:val="24"/>
              </w:rPr>
              <w:t xml:space="preserve"> </w:t>
            </w:r>
            <w:r>
              <w:rPr>
                <w:sz w:val="24"/>
              </w:rPr>
              <w:t>работать</w:t>
            </w:r>
            <w:r>
              <w:rPr>
                <w:spacing w:val="61"/>
                <w:sz w:val="24"/>
              </w:rPr>
              <w:t xml:space="preserve"> </w:t>
            </w:r>
            <w:r>
              <w:rPr>
                <w:sz w:val="24"/>
              </w:rPr>
              <w:t>с</w:t>
            </w:r>
            <w:r>
              <w:rPr>
                <w:spacing w:val="1"/>
                <w:sz w:val="24"/>
              </w:rPr>
              <w:t xml:space="preserve"> </w:t>
            </w:r>
            <w:r>
              <w:rPr>
                <w:sz w:val="24"/>
              </w:rPr>
              <w:t>текстом,</w:t>
            </w:r>
            <w:r>
              <w:rPr>
                <w:spacing w:val="1"/>
                <w:sz w:val="24"/>
              </w:rPr>
              <w:t xml:space="preserve"> </w:t>
            </w:r>
            <w:r>
              <w:rPr>
                <w:sz w:val="24"/>
              </w:rPr>
              <w:t>которые</w:t>
            </w:r>
            <w:r>
              <w:rPr>
                <w:spacing w:val="1"/>
                <w:sz w:val="24"/>
              </w:rPr>
              <w:t xml:space="preserve"> </w:t>
            </w:r>
            <w:r>
              <w:rPr>
                <w:sz w:val="24"/>
              </w:rPr>
              <w:t>включают</w:t>
            </w:r>
            <w:r>
              <w:rPr>
                <w:spacing w:val="1"/>
                <w:sz w:val="24"/>
              </w:rPr>
              <w:t xml:space="preserve"> </w:t>
            </w:r>
            <w:r>
              <w:rPr>
                <w:sz w:val="24"/>
              </w:rPr>
              <w:t>достаточно</w:t>
            </w:r>
            <w:r>
              <w:rPr>
                <w:spacing w:val="1"/>
                <w:sz w:val="24"/>
              </w:rPr>
              <w:t xml:space="preserve"> </w:t>
            </w:r>
            <w:r>
              <w:rPr>
                <w:sz w:val="24"/>
              </w:rPr>
              <w:t>большой</w:t>
            </w:r>
            <w:r>
              <w:rPr>
                <w:spacing w:val="-5"/>
                <w:sz w:val="24"/>
              </w:rPr>
              <w:t xml:space="preserve"> </w:t>
            </w:r>
            <w:r>
              <w:rPr>
                <w:sz w:val="24"/>
              </w:rPr>
              <w:t>набор операций;</w:t>
            </w:r>
          </w:p>
          <w:p w:rsidR="00A97E3A" w:rsidRDefault="00A97E3A" w:rsidP="00985F3B">
            <w:pPr>
              <w:pStyle w:val="TableParagraph"/>
              <w:spacing w:line="276" w:lineRule="auto"/>
              <w:ind w:left="110" w:right="90"/>
              <w:jc w:val="both"/>
              <w:rPr>
                <w:sz w:val="24"/>
              </w:rPr>
            </w:pPr>
            <w:r>
              <w:rPr>
                <w:i/>
                <w:sz w:val="24"/>
              </w:rPr>
              <w:t>Умение</w:t>
            </w:r>
            <w:r>
              <w:rPr>
                <w:i/>
                <w:spacing w:val="1"/>
                <w:sz w:val="24"/>
              </w:rPr>
              <w:t xml:space="preserve"> </w:t>
            </w:r>
            <w:r>
              <w:rPr>
                <w:i/>
                <w:sz w:val="24"/>
              </w:rPr>
              <w:t>давать</w:t>
            </w:r>
            <w:r>
              <w:rPr>
                <w:i/>
                <w:spacing w:val="1"/>
                <w:sz w:val="24"/>
              </w:rPr>
              <w:t xml:space="preserve"> </w:t>
            </w:r>
            <w:r>
              <w:rPr>
                <w:i/>
                <w:sz w:val="24"/>
              </w:rPr>
              <w:t>определение</w:t>
            </w:r>
            <w:r>
              <w:rPr>
                <w:i/>
                <w:spacing w:val="1"/>
                <w:sz w:val="24"/>
              </w:rPr>
              <w:t xml:space="preserve"> </w:t>
            </w:r>
            <w:r>
              <w:rPr>
                <w:i/>
                <w:sz w:val="24"/>
              </w:rPr>
              <w:t>понятиям</w:t>
            </w:r>
            <w:r>
              <w:rPr>
                <w:i/>
                <w:spacing w:val="61"/>
                <w:sz w:val="24"/>
              </w:rPr>
              <w:t xml:space="preserve"> </w:t>
            </w:r>
            <w:r>
              <w:rPr>
                <w:sz w:val="24"/>
              </w:rPr>
              <w:t>–</w:t>
            </w:r>
            <w:r>
              <w:rPr>
                <w:spacing w:val="1"/>
                <w:sz w:val="24"/>
              </w:rPr>
              <w:t xml:space="preserve"> </w:t>
            </w:r>
            <w:r>
              <w:rPr>
                <w:sz w:val="24"/>
              </w:rPr>
              <w:t>это</w:t>
            </w:r>
            <w:r>
              <w:rPr>
                <w:spacing w:val="1"/>
                <w:sz w:val="24"/>
              </w:rPr>
              <w:t xml:space="preserve"> </w:t>
            </w:r>
            <w:r>
              <w:rPr>
                <w:sz w:val="24"/>
              </w:rPr>
              <w:t>логическая</w:t>
            </w:r>
            <w:r>
              <w:rPr>
                <w:spacing w:val="1"/>
                <w:sz w:val="24"/>
              </w:rPr>
              <w:t xml:space="preserve"> </w:t>
            </w:r>
            <w:r>
              <w:rPr>
                <w:sz w:val="24"/>
              </w:rPr>
              <w:t>операция,</w:t>
            </w:r>
            <w:r>
              <w:rPr>
                <w:spacing w:val="1"/>
                <w:sz w:val="24"/>
              </w:rPr>
              <w:t xml:space="preserve"> </w:t>
            </w:r>
            <w:r>
              <w:rPr>
                <w:sz w:val="24"/>
              </w:rPr>
              <w:t>которая</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раскрытие</w:t>
            </w:r>
            <w:r>
              <w:rPr>
                <w:spacing w:val="61"/>
                <w:sz w:val="24"/>
              </w:rPr>
              <w:t xml:space="preserve"> </w:t>
            </w:r>
            <w:r>
              <w:rPr>
                <w:sz w:val="24"/>
              </w:rPr>
              <w:t>сущности</w:t>
            </w:r>
            <w:r>
              <w:rPr>
                <w:spacing w:val="1"/>
                <w:sz w:val="24"/>
              </w:rPr>
              <w:t xml:space="preserve"> </w:t>
            </w:r>
            <w:r>
              <w:rPr>
                <w:sz w:val="24"/>
              </w:rPr>
              <w:t>понятия</w:t>
            </w:r>
            <w:r>
              <w:rPr>
                <w:spacing w:val="46"/>
                <w:sz w:val="24"/>
              </w:rPr>
              <w:t xml:space="preserve"> </w:t>
            </w:r>
            <w:r>
              <w:rPr>
                <w:sz w:val="24"/>
              </w:rPr>
              <w:t>либо</w:t>
            </w:r>
            <w:r>
              <w:rPr>
                <w:spacing w:val="51"/>
                <w:sz w:val="24"/>
              </w:rPr>
              <w:t xml:space="preserve"> </w:t>
            </w:r>
            <w:r>
              <w:rPr>
                <w:sz w:val="24"/>
              </w:rPr>
              <w:t>установление</w:t>
            </w:r>
            <w:r>
              <w:rPr>
                <w:spacing w:val="46"/>
                <w:sz w:val="24"/>
              </w:rPr>
              <w:t xml:space="preserve"> </w:t>
            </w:r>
            <w:r>
              <w:rPr>
                <w:sz w:val="24"/>
              </w:rPr>
              <w:t>значения</w:t>
            </w:r>
          </w:p>
          <w:p w:rsidR="00A97E3A" w:rsidRDefault="00A97E3A" w:rsidP="00985F3B">
            <w:pPr>
              <w:pStyle w:val="TableParagraph"/>
              <w:spacing w:line="274" w:lineRule="exact"/>
              <w:ind w:left="110"/>
              <w:rPr>
                <w:sz w:val="24"/>
              </w:rPr>
            </w:pPr>
            <w:r>
              <w:rPr>
                <w:sz w:val="24"/>
              </w:rPr>
              <w:t>термина.</w:t>
            </w:r>
          </w:p>
        </w:tc>
      </w:tr>
      <w:tr w:rsidR="00A97E3A" w:rsidTr="00985F3B">
        <w:trPr>
          <w:trHeight w:val="952"/>
        </w:trPr>
        <w:tc>
          <w:tcPr>
            <w:tcW w:w="4875" w:type="dxa"/>
          </w:tcPr>
          <w:p w:rsidR="00A97E3A" w:rsidRDefault="00A97E3A" w:rsidP="00985F3B">
            <w:pPr>
              <w:pStyle w:val="TableParagraph"/>
              <w:tabs>
                <w:tab w:val="left" w:pos="1951"/>
              </w:tabs>
              <w:spacing w:line="270" w:lineRule="exact"/>
              <w:rPr>
                <w:b/>
                <w:i/>
                <w:sz w:val="24"/>
              </w:rPr>
            </w:pPr>
            <w:r>
              <w:rPr>
                <w:b/>
                <w:i/>
                <w:sz w:val="24"/>
              </w:rPr>
              <w:t>2.</w:t>
            </w:r>
            <w:r>
              <w:rPr>
                <w:b/>
                <w:i/>
                <w:spacing w:val="-5"/>
                <w:sz w:val="24"/>
              </w:rPr>
              <w:t xml:space="preserve"> </w:t>
            </w:r>
            <w:r>
              <w:rPr>
                <w:b/>
                <w:i/>
                <w:sz w:val="24"/>
              </w:rPr>
              <w:t>Выдвижение</w:t>
            </w:r>
            <w:r>
              <w:rPr>
                <w:b/>
                <w:i/>
                <w:sz w:val="24"/>
              </w:rPr>
              <w:tab/>
              <w:t>гипотезы,</w:t>
            </w:r>
            <w:r>
              <w:rPr>
                <w:b/>
                <w:i/>
                <w:spacing w:val="75"/>
                <w:sz w:val="24"/>
              </w:rPr>
              <w:t xml:space="preserve"> </w:t>
            </w:r>
            <w:r>
              <w:rPr>
                <w:b/>
                <w:i/>
                <w:sz w:val="24"/>
              </w:rPr>
              <w:t>формулировка</w:t>
            </w:r>
          </w:p>
          <w:p w:rsidR="00A97E3A" w:rsidRDefault="00A97E3A" w:rsidP="00985F3B">
            <w:pPr>
              <w:pStyle w:val="TableParagraph"/>
              <w:tabs>
                <w:tab w:val="left" w:pos="1612"/>
                <w:tab w:val="left" w:pos="2220"/>
                <w:tab w:val="left" w:pos="3873"/>
              </w:tabs>
              <w:spacing w:before="9" w:line="310" w:lineRule="atLeast"/>
              <w:ind w:right="98"/>
              <w:rPr>
                <w:b/>
                <w:i/>
                <w:sz w:val="24"/>
              </w:rPr>
            </w:pPr>
            <w:r>
              <w:rPr>
                <w:b/>
                <w:i/>
                <w:sz w:val="24"/>
              </w:rPr>
              <w:t>гипотезы</w:t>
            </w:r>
            <w:r>
              <w:rPr>
                <w:b/>
                <w:i/>
                <w:sz w:val="24"/>
              </w:rPr>
              <w:tab/>
              <w:t>и</w:t>
            </w:r>
            <w:r>
              <w:rPr>
                <w:b/>
                <w:i/>
                <w:sz w:val="24"/>
              </w:rPr>
              <w:tab/>
              <w:t>раскрытие</w:t>
            </w:r>
            <w:r>
              <w:rPr>
                <w:b/>
                <w:i/>
                <w:sz w:val="24"/>
              </w:rPr>
              <w:tab/>
            </w:r>
            <w:r>
              <w:rPr>
                <w:b/>
                <w:i/>
                <w:spacing w:val="-1"/>
                <w:sz w:val="24"/>
              </w:rPr>
              <w:t>замысла</w:t>
            </w:r>
            <w:r>
              <w:rPr>
                <w:b/>
                <w:i/>
                <w:spacing w:val="-57"/>
                <w:sz w:val="24"/>
              </w:rPr>
              <w:t xml:space="preserve"> </w:t>
            </w:r>
            <w:r>
              <w:rPr>
                <w:b/>
                <w:i/>
                <w:sz w:val="24"/>
              </w:rPr>
              <w:t>исследования.</w:t>
            </w:r>
          </w:p>
        </w:tc>
        <w:tc>
          <w:tcPr>
            <w:tcW w:w="4733" w:type="dxa"/>
          </w:tcPr>
          <w:p w:rsidR="00A97E3A" w:rsidRDefault="00A97E3A" w:rsidP="00985F3B">
            <w:pPr>
              <w:pStyle w:val="TableParagraph"/>
              <w:spacing w:line="271" w:lineRule="auto"/>
              <w:ind w:left="110" w:right="97"/>
              <w:jc w:val="both"/>
              <w:rPr>
                <w:sz w:val="24"/>
              </w:rPr>
            </w:pPr>
            <w:r>
              <w:rPr>
                <w:sz w:val="24"/>
              </w:rPr>
              <w:t>Для формулировки</w:t>
            </w:r>
            <w:r>
              <w:rPr>
                <w:spacing w:val="1"/>
                <w:sz w:val="24"/>
              </w:rPr>
              <w:t xml:space="preserve"> </w:t>
            </w:r>
            <w:r>
              <w:rPr>
                <w:sz w:val="24"/>
              </w:rPr>
              <w:t>гипотезы</w:t>
            </w:r>
            <w:r>
              <w:rPr>
                <w:spacing w:val="1"/>
                <w:sz w:val="24"/>
              </w:rPr>
              <w:t xml:space="preserve"> </w:t>
            </w:r>
            <w:r>
              <w:rPr>
                <w:sz w:val="24"/>
              </w:rPr>
              <w:t>необходимо</w:t>
            </w:r>
            <w:r>
              <w:rPr>
                <w:spacing w:val="1"/>
                <w:sz w:val="24"/>
              </w:rPr>
              <w:t xml:space="preserve"> </w:t>
            </w:r>
            <w:r>
              <w:rPr>
                <w:sz w:val="24"/>
              </w:rPr>
              <w:t>проведение</w:t>
            </w:r>
            <w:r>
              <w:rPr>
                <w:spacing w:val="1"/>
                <w:sz w:val="24"/>
              </w:rPr>
              <w:t xml:space="preserve"> </w:t>
            </w:r>
            <w:r>
              <w:rPr>
                <w:sz w:val="24"/>
              </w:rPr>
              <w:t>предварительного</w:t>
            </w:r>
            <w:r>
              <w:rPr>
                <w:spacing w:val="1"/>
                <w:sz w:val="24"/>
              </w:rPr>
              <w:t xml:space="preserve"> </w:t>
            </w:r>
            <w:r>
              <w:rPr>
                <w:sz w:val="24"/>
              </w:rPr>
              <w:t>анализа</w:t>
            </w:r>
            <w:r>
              <w:rPr>
                <w:spacing w:val="1"/>
                <w:sz w:val="24"/>
              </w:rPr>
              <w:t xml:space="preserve"> </w:t>
            </w:r>
            <w:r>
              <w:rPr>
                <w:sz w:val="24"/>
              </w:rPr>
              <w:t>имеющейся</w:t>
            </w:r>
            <w:r>
              <w:rPr>
                <w:spacing w:val="-1"/>
                <w:sz w:val="24"/>
              </w:rPr>
              <w:t xml:space="preserve"> </w:t>
            </w:r>
            <w:r>
              <w:rPr>
                <w:sz w:val="24"/>
              </w:rPr>
              <w:t>информации.</w:t>
            </w:r>
          </w:p>
        </w:tc>
      </w:tr>
      <w:tr w:rsidR="00A97E3A" w:rsidTr="00985F3B">
        <w:trPr>
          <w:trHeight w:val="1905"/>
        </w:trPr>
        <w:tc>
          <w:tcPr>
            <w:tcW w:w="4875" w:type="dxa"/>
          </w:tcPr>
          <w:p w:rsidR="00A97E3A" w:rsidRDefault="00A97E3A" w:rsidP="00985F3B">
            <w:pPr>
              <w:pStyle w:val="TableParagraph"/>
              <w:tabs>
                <w:tab w:val="left" w:pos="2717"/>
              </w:tabs>
              <w:spacing w:line="276" w:lineRule="auto"/>
              <w:ind w:right="90"/>
              <w:jc w:val="both"/>
              <w:rPr>
                <w:b/>
                <w:i/>
                <w:sz w:val="24"/>
              </w:rPr>
            </w:pPr>
            <w:r>
              <w:rPr>
                <w:b/>
                <w:i/>
                <w:sz w:val="24"/>
              </w:rPr>
              <w:t>3.</w:t>
            </w:r>
            <w:r>
              <w:rPr>
                <w:b/>
                <w:i/>
                <w:spacing w:val="-1"/>
                <w:sz w:val="24"/>
              </w:rPr>
              <w:t xml:space="preserve"> </w:t>
            </w:r>
            <w:r>
              <w:rPr>
                <w:b/>
                <w:i/>
                <w:sz w:val="24"/>
              </w:rPr>
              <w:t>Планирование</w:t>
            </w:r>
            <w:r>
              <w:rPr>
                <w:b/>
                <w:i/>
                <w:sz w:val="24"/>
              </w:rPr>
              <w:tab/>
            </w:r>
            <w:r>
              <w:rPr>
                <w:b/>
                <w:i/>
                <w:spacing w:val="-1"/>
                <w:sz w:val="24"/>
              </w:rPr>
              <w:t>исследовательских</w:t>
            </w:r>
            <w:r>
              <w:rPr>
                <w:b/>
                <w:i/>
                <w:spacing w:val="-58"/>
                <w:sz w:val="24"/>
              </w:rPr>
              <w:t xml:space="preserve"> </w:t>
            </w:r>
            <w:r>
              <w:rPr>
                <w:b/>
                <w:i/>
                <w:sz w:val="24"/>
              </w:rPr>
              <w:t>(проектных) работ и выбор необходимого</w:t>
            </w:r>
            <w:r>
              <w:rPr>
                <w:b/>
                <w:i/>
                <w:spacing w:val="1"/>
                <w:sz w:val="24"/>
              </w:rPr>
              <w:t xml:space="preserve"> </w:t>
            </w:r>
            <w:r>
              <w:rPr>
                <w:b/>
                <w:i/>
                <w:sz w:val="24"/>
              </w:rPr>
              <w:t>инструментария</w:t>
            </w:r>
          </w:p>
        </w:tc>
        <w:tc>
          <w:tcPr>
            <w:tcW w:w="4733" w:type="dxa"/>
          </w:tcPr>
          <w:p w:rsidR="00A97E3A" w:rsidRDefault="00A97E3A" w:rsidP="00985F3B">
            <w:pPr>
              <w:pStyle w:val="TableParagraph"/>
              <w:tabs>
                <w:tab w:val="left" w:pos="1461"/>
                <w:tab w:val="left" w:pos="2921"/>
                <w:tab w:val="left" w:pos="4054"/>
              </w:tabs>
              <w:spacing w:line="276" w:lineRule="auto"/>
              <w:ind w:left="110" w:right="100"/>
              <w:rPr>
                <w:sz w:val="24"/>
              </w:rPr>
            </w:pPr>
            <w:r>
              <w:rPr>
                <w:i/>
                <w:sz w:val="24"/>
              </w:rPr>
              <w:t>Выделение</w:t>
            </w:r>
            <w:r>
              <w:rPr>
                <w:i/>
                <w:sz w:val="24"/>
              </w:rPr>
              <w:tab/>
              <w:t>материала</w:t>
            </w:r>
            <w:r>
              <w:rPr>
                <w:sz w:val="24"/>
              </w:rPr>
              <w:t>,</w:t>
            </w:r>
            <w:r>
              <w:rPr>
                <w:sz w:val="24"/>
              </w:rPr>
              <w:tab/>
              <w:t>который</w:t>
            </w:r>
            <w:r>
              <w:rPr>
                <w:sz w:val="24"/>
              </w:rPr>
              <w:tab/>
            </w:r>
            <w:r>
              <w:rPr>
                <w:spacing w:val="-3"/>
                <w:sz w:val="24"/>
              </w:rPr>
              <w:t>будет</w:t>
            </w:r>
            <w:r>
              <w:rPr>
                <w:spacing w:val="-57"/>
                <w:sz w:val="24"/>
              </w:rPr>
              <w:t xml:space="preserve"> </w:t>
            </w:r>
            <w:r>
              <w:rPr>
                <w:sz w:val="24"/>
              </w:rPr>
              <w:t>использован в</w:t>
            </w:r>
            <w:r>
              <w:rPr>
                <w:spacing w:val="-3"/>
                <w:sz w:val="24"/>
              </w:rPr>
              <w:t xml:space="preserve"> </w:t>
            </w:r>
            <w:r>
              <w:rPr>
                <w:sz w:val="24"/>
              </w:rPr>
              <w:t>исследовании;</w:t>
            </w:r>
          </w:p>
          <w:p w:rsidR="00A97E3A" w:rsidRDefault="00A97E3A" w:rsidP="00985F3B">
            <w:pPr>
              <w:pStyle w:val="TableParagraph"/>
              <w:spacing w:line="272" w:lineRule="exact"/>
              <w:ind w:left="110"/>
              <w:rPr>
                <w:i/>
                <w:sz w:val="24"/>
              </w:rPr>
            </w:pPr>
            <w:r>
              <w:rPr>
                <w:i/>
                <w:sz w:val="24"/>
              </w:rPr>
              <w:t>Параметры</w:t>
            </w:r>
            <w:r>
              <w:rPr>
                <w:i/>
                <w:spacing w:val="57"/>
                <w:sz w:val="24"/>
              </w:rPr>
              <w:t xml:space="preserve"> </w:t>
            </w:r>
            <w:r>
              <w:rPr>
                <w:i/>
                <w:sz w:val="24"/>
              </w:rPr>
              <w:t>(показатели)</w:t>
            </w:r>
            <w:r>
              <w:rPr>
                <w:i/>
                <w:spacing w:val="47"/>
                <w:sz w:val="24"/>
              </w:rPr>
              <w:t xml:space="preserve"> </w:t>
            </w:r>
            <w:r>
              <w:rPr>
                <w:i/>
                <w:sz w:val="24"/>
              </w:rPr>
              <w:t>оценки,</w:t>
            </w:r>
            <w:r>
              <w:rPr>
                <w:i/>
                <w:spacing w:val="55"/>
                <w:sz w:val="24"/>
              </w:rPr>
              <w:t xml:space="preserve"> </w:t>
            </w:r>
            <w:r>
              <w:rPr>
                <w:i/>
                <w:sz w:val="24"/>
              </w:rPr>
              <w:t>анализа</w:t>
            </w:r>
          </w:p>
          <w:p w:rsidR="00A97E3A" w:rsidRDefault="00A97E3A" w:rsidP="00985F3B">
            <w:pPr>
              <w:pStyle w:val="TableParagraph"/>
              <w:spacing w:before="30"/>
              <w:ind w:left="110"/>
              <w:rPr>
                <w:sz w:val="24"/>
              </w:rPr>
            </w:pPr>
            <w:r>
              <w:rPr>
                <w:sz w:val="24"/>
              </w:rPr>
              <w:t>(количественные</w:t>
            </w:r>
            <w:r>
              <w:rPr>
                <w:spacing w:val="-9"/>
                <w:sz w:val="24"/>
              </w:rPr>
              <w:t xml:space="preserve"> </w:t>
            </w:r>
            <w:r>
              <w:rPr>
                <w:sz w:val="24"/>
              </w:rPr>
              <w:t>и</w:t>
            </w:r>
            <w:r>
              <w:rPr>
                <w:spacing w:val="-6"/>
                <w:sz w:val="24"/>
              </w:rPr>
              <w:t xml:space="preserve"> </w:t>
            </w:r>
            <w:r>
              <w:rPr>
                <w:sz w:val="24"/>
              </w:rPr>
              <w:t>качественные);</w:t>
            </w:r>
          </w:p>
          <w:p w:rsidR="00A97E3A" w:rsidRDefault="00A97E3A" w:rsidP="00985F3B">
            <w:pPr>
              <w:pStyle w:val="TableParagraph"/>
              <w:spacing w:before="43" w:line="268" w:lineRule="auto"/>
              <w:ind w:left="110" w:right="95"/>
              <w:rPr>
                <w:sz w:val="24"/>
              </w:rPr>
            </w:pPr>
            <w:r>
              <w:rPr>
                <w:i/>
                <w:sz w:val="24"/>
              </w:rPr>
              <w:t>Вопросы,</w:t>
            </w:r>
            <w:r>
              <w:rPr>
                <w:i/>
                <w:spacing w:val="38"/>
                <w:sz w:val="24"/>
              </w:rPr>
              <w:t xml:space="preserve"> </w:t>
            </w:r>
            <w:r>
              <w:rPr>
                <w:sz w:val="24"/>
              </w:rPr>
              <w:t>предлагаемые</w:t>
            </w:r>
            <w:r>
              <w:rPr>
                <w:spacing w:val="39"/>
                <w:sz w:val="24"/>
              </w:rPr>
              <w:t xml:space="preserve"> </w:t>
            </w:r>
            <w:r>
              <w:rPr>
                <w:sz w:val="24"/>
              </w:rPr>
              <w:t>для</w:t>
            </w:r>
            <w:r>
              <w:rPr>
                <w:spacing w:val="38"/>
                <w:sz w:val="24"/>
              </w:rPr>
              <w:t xml:space="preserve"> </w:t>
            </w:r>
            <w:r>
              <w:rPr>
                <w:sz w:val="24"/>
              </w:rPr>
              <w:t>обсуждения</w:t>
            </w:r>
            <w:r>
              <w:rPr>
                <w:spacing w:val="41"/>
                <w:sz w:val="24"/>
              </w:rPr>
              <w:t xml:space="preserve"> </w:t>
            </w:r>
            <w:r>
              <w:rPr>
                <w:sz w:val="24"/>
              </w:rPr>
              <w:t>и</w:t>
            </w:r>
            <w:r>
              <w:rPr>
                <w:spacing w:val="-57"/>
                <w:sz w:val="24"/>
              </w:rPr>
              <w:t xml:space="preserve"> </w:t>
            </w:r>
            <w:r>
              <w:rPr>
                <w:sz w:val="24"/>
              </w:rPr>
              <w:t>пр.</w:t>
            </w:r>
          </w:p>
        </w:tc>
      </w:tr>
      <w:tr w:rsidR="00A97E3A" w:rsidTr="00985F3B">
        <w:trPr>
          <w:trHeight w:val="3489"/>
        </w:trPr>
        <w:tc>
          <w:tcPr>
            <w:tcW w:w="4875" w:type="dxa"/>
          </w:tcPr>
          <w:p w:rsidR="00A97E3A" w:rsidRDefault="00A97E3A" w:rsidP="00985F3B">
            <w:pPr>
              <w:pStyle w:val="TableParagraph"/>
              <w:spacing w:line="276" w:lineRule="auto"/>
              <w:ind w:right="82"/>
              <w:jc w:val="both"/>
              <w:rPr>
                <w:b/>
                <w:i/>
                <w:sz w:val="24"/>
              </w:rPr>
            </w:pPr>
            <w:r>
              <w:rPr>
                <w:b/>
                <w:i/>
                <w:sz w:val="24"/>
              </w:rPr>
              <w:t>4.</w:t>
            </w:r>
            <w:r>
              <w:rPr>
                <w:b/>
                <w:i/>
                <w:spacing w:val="1"/>
                <w:sz w:val="24"/>
              </w:rPr>
              <w:t xml:space="preserve"> </w:t>
            </w:r>
            <w:r>
              <w:rPr>
                <w:b/>
                <w:i/>
                <w:sz w:val="24"/>
              </w:rPr>
              <w:t>Поиск</w:t>
            </w:r>
            <w:r>
              <w:rPr>
                <w:b/>
                <w:i/>
                <w:spacing w:val="1"/>
                <w:sz w:val="24"/>
              </w:rPr>
              <w:t xml:space="preserve"> </w:t>
            </w:r>
            <w:r>
              <w:rPr>
                <w:b/>
                <w:i/>
                <w:sz w:val="24"/>
              </w:rPr>
              <w:t>решения</w:t>
            </w:r>
            <w:r>
              <w:rPr>
                <w:b/>
                <w:i/>
                <w:spacing w:val="1"/>
                <w:sz w:val="24"/>
              </w:rPr>
              <w:t xml:space="preserve"> </w:t>
            </w:r>
            <w:r>
              <w:rPr>
                <w:b/>
                <w:i/>
                <w:sz w:val="24"/>
              </w:rPr>
              <w:t>проблемы,</w:t>
            </w:r>
            <w:r>
              <w:rPr>
                <w:b/>
                <w:i/>
                <w:spacing w:val="1"/>
                <w:sz w:val="24"/>
              </w:rPr>
              <w:t xml:space="preserve"> </w:t>
            </w:r>
            <w:r>
              <w:rPr>
                <w:b/>
                <w:i/>
                <w:sz w:val="24"/>
              </w:rPr>
              <w:t>проведение</w:t>
            </w:r>
            <w:r>
              <w:rPr>
                <w:b/>
                <w:i/>
                <w:spacing w:val="1"/>
                <w:sz w:val="24"/>
              </w:rPr>
              <w:t xml:space="preserve"> </w:t>
            </w:r>
            <w:r>
              <w:rPr>
                <w:b/>
                <w:i/>
                <w:sz w:val="24"/>
              </w:rPr>
              <w:t>исследований</w:t>
            </w:r>
            <w:r>
              <w:rPr>
                <w:b/>
                <w:i/>
                <w:spacing w:val="1"/>
                <w:sz w:val="24"/>
              </w:rPr>
              <w:t xml:space="preserve"> </w:t>
            </w:r>
            <w:r>
              <w:rPr>
                <w:b/>
                <w:i/>
                <w:sz w:val="24"/>
              </w:rPr>
              <w:t>(проектных</w:t>
            </w:r>
            <w:r>
              <w:rPr>
                <w:b/>
                <w:i/>
                <w:spacing w:val="1"/>
                <w:sz w:val="24"/>
              </w:rPr>
              <w:t xml:space="preserve"> </w:t>
            </w:r>
            <w:r>
              <w:rPr>
                <w:b/>
                <w:i/>
                <w:sz w:val="24"/>
              </w:rPr>
              <w:t>работ)</w:t>
            </w:r>
            <w:r>
              <w:rPr>
                <w:b/>
                <w:i/>
                <w:spacing w:val="1"/>
                <w:sz w:val="24"/>
              </w:rPr>
              <w:t xml:space="preserve"> </w:t>
            </w:r>
            <w:r>
              <w:rPr>
                <w:b/>
                <w:i/>
                <w:sz w:val="24"/>
              </w:rPr>
              <w:t>с</w:t>
            </w:r>
            <w:r>
              <w:rPr>
                <w:b/>
                <w:i/>
                <w:spacing w:val="-57"/>
                <w:sz w:val="24"/>
              </w:rPr>
              <w:t xml:space="preserve"> </w:t>
            </w:r>
            <w:r>
              <w:rPr>
                <w:b/>
                <w:i/>
                <w:sz w:val="24"/>
              </w:rPr>
              <w:t>поэтапным</w:t>
            </w:r>
            <w:r>
              <w:rPr>
                <w:b/>
                <w:i/>
                <w:spacing w:val="1"/>
                <w:sz w:val="24"/>
              </w:rPr>
              <w:t xml:space="preserve"> </w:t>
            </w:r>
            <w:r>
              <w:rPr>
                <w:b/>
                <w:i/>
                <w:sz w:val="24"/>
              </w:rPr>
              <w:t>контролем</w:t>
            </w:r>
            <w:r>
              <w:rPr>
                <w:b/>
                <w:i/>
                <w:spacing w:val="1"/>
                <w:sz w:val="24"/>
              </w:rPr>
              <w:t xml:space="preserve"> </w:t>
            </w:r>
            <w:r>
              <w:rPr>
                <w:b/>
                <w:i/>
                <w:sz w:val="24"/>
              </w:rPr>
              <w:t>и</w:t>
            </w:r>
            <w:r>
              <w:rPr>
                <w:b/>
                <w:i/>
                <w:spacing w:val="1"/>
                <w:sz w:val="24"/>
              </w:rPr>
              <w:t xml:space="preserve"> </w:t>
            </w:r>
            <w:r>
              <w:rPr>
                <w:b/>
                <w:i/>
                <w:sz w:val="24"/>
              </w:rPr>
              <w:t>коррекцией</w:t>
            </w:r>
            <w:r>
              <w:rPr>
                <w:b/>
                <w:i/>
                <w:spacing w:val="1"/>
                <w:sz w:val="24"/>
              </w:rPr>
              <w:t xml:space="preserve"> </w:t>
            </w:r>
            <w:r>
              <w:rPr>
                <w:b/>
                <w:i/>
                <w:sz w:val="24"/>
              </w:rPr>
              <w:t>результатов</w:t>
            </w:r>
          </w:p>
        </w:tc>
        <w:tc>
          <w:tcPr>
            <w:tcW w:w="4733" w:type="dxa"/>
          </w:tcPr>
          <w:p w:rsidR="00A97E3A" w:rsidRDefault="00A97E3A" w:rsidP="00985F3B">
            <w:pPr>
              <w:pStyle w:val="TableParagraph"/>
              <w:spacing w:line="276" w:lineRule="auto"/>
              <w:ind w:left="110" w:right="83"/>
              <w:jc w:val="both"/>
              <w:rPr>
                <w:sz w:val="24"/>
              </w:rPr>
            </w:pPr>
            <w:r>
              <w:rPr>
                <w:sz w:val="24"/>
              </w:rPr>
              <w:t>Умение</w:t>
            </w:r>
            <w:r>
              <w:rPr>
                <w:spacing w:val="1"/>
                <w:sz w:val="24"/>
              </w:rPr>
              <w:t xml:space="preserve"> </w:t>
            </w:r>
            <w:r>
              <w:rPr>
                <w:sz w:val="24"/>
              </w:rPr>
              <w:t>наблюдать,</w:t>
            </w:r>
            <w:r>
              <w:rPr>
                <w:spacing w:val="1"/>
                <w:sz w:val="24"/>
              </w:rPr>
              <w:t xml:space="preserve"> </w:t>
            </w:r>
            <w:r>
              <w:rPr>
                <w:sz w:val="24"/>
              </w:rPr>
              <w:t>умения</w:t>
            </w:r>
            <w:r>
              <w:rPr>
                <w:spacing w:val="1"/>
                <w:sz w:val="24"/>
              </w:rPr>
              <w:t xml:space="preserve"> </w:t>
            </w:r>
            <w:r>
              <w:rPr>
                <w:sz w:val="24"/>
              </w:rPr>
              <w:t>и</w:t>
            </w:r>
            <w:r>
              <w:rPr>
                <w:spacing w:val="1"/>
                <w:sz w:val="24"/>
              </w:rPr>
              <w:t xml:space="preserve"> </w:t>
            </w:r>
            <w:r>
              <w:rPr>
                <w:sz w:val="24"/>
              </w:rPr>
              <w:t>навыки</w:t>
            </w:r>
            <w:r>
              <w:rPr>
                <w:spacing w:val="1"/>
                <w:sz w:val="24"/>
              </w:rPr>
              <w:t xml:space="preserve"> </w:t>
            </w:r>
            <w:r>
              <w:rPr>
                <w:sz w:val="24"/>
              </w:rPr>
              <w:t>проведения экспериментов; умение делать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умозаключения;</w:t>
            </w:r>
            <w:r>
              <w:rPr>
                <w:spacing w:val="1"/>
                <w:sz w:val="24"/>
              </w:rPr>
              <w:t xml:space="preserve"> </w:t>
            </w:r>
            <w:r>
              <w:rPr>
                <w:sz w:val="24"/>
              </w:rPr>
              <w:t>организацию</w:t>
            </w:r>
            <w:r>
              <w:rPr>
                <w:spacing w:val="1"/>
                <w:sz w:val="24"/>
              </w:rPr>
              <w:t xml:space="preserve"> </w:t>
            </w:r>
            <w:r>
              <w:rPr>
                <w:sz w:val="24"/>
              </w:rPr>
              <w:t>наблюдения,</w:t>
            </w:r>
            <w:r>
              <w:rPr>
                <w:spacing w:val="1"/>
                <w:sz w:val="24"/>
              </w:rPr>
              <w:t xml:space="preserve"> </w:t>
            </w:r>
            <w:r>
              <w:rPr>
                <w:sz w:val="24"/>
              </w:rPr>
              <w:t>планирование</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простейших</w:t>
            </w:r>
            <w:r>
              <w:rPr>
                <w:spacing w:val="1"/>
                <w:sz w:val="24"/>
              </w:rPr>
              <w:t xml:space="preserve"> </w:t>
            </w:r>
            <w:r>
              <w:rPr>
                <w:sz w:val="24"/>
              </w:rPr>
              <w:t>опытов</w:t>
            </w:r>
            <w:r>
              <w:rPr>
                <w:spacing w:val="1"/>
                <w:sz w:val="24"/>
              </w:rPr>
              <w:t xml:space="preserve"> </w:t>
            </w:r>
            <w:r>
              <w:rPr>
                <w:sz w:val="24"/>
              </w:rPr>
              <w:t>для</w:t>
            </w:r>
            <w:r>
              <w:rPr>
                <w:spacing w:val="1"/>
                <w:sz w:val="24"/>
              </w:rPr>
              <w:t xml:space="preserve"> </w:t>
            </w:r>
            <w:r>
              <w:rPr>
                <w:sz w:val="24"/>
              </w:rPr>
              <w:t>нахождения</w:t>
            </w:r>
            <w:r>
              <w:rPr>
                <w:spacing w:val="-57"/>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проверки</w:t>
            </w:r>
            <w:r>
              <w:rPr>
                <w:spacing w:val="1"/>
                <w:sz w:val="24"/>
              </w:rPr>
              <w:t xml:space="preserve"> </w:t>
            </w:r>
            <w:r>
              <w:rPr>
                <w:sz w:val="24"/>
              </w:rPr>
              <w:t>гипотез; использование разных источников</w:t>
            </w:r>
            <w:r>
              <w:rPr>
                <w:spacing w:val="1"/>
                <w:sz w:val="24"/>
              </w:rPr>
              <w:t xml:space="preserve"> </w:t>
            </w:r>
            <w:r>
              <w:rPr>
                <w:sz w:val="24"/>
              </w:rPr>
              <w:t>информации;</w:t>
            </w:r>
            <w:r>
              <w:rPr>
                <w:spacing w:val="1"/>
                <w:sz w:val="24"/>
              </w:rPr>
              <w:t xml:space="preserve"> </w:t>
            </w:r>
            <w:r>
              <w:rPr>
                <w:sz w:val="24"/>
              </w:rPr>
              <w:t>обсуждение</w:t>
            </w:r>
            <w:r>
              <w:rPr>
                <w:spacing w:val="1"/>
                <w:sz w:val="24"/>
              </w:rPr>
              <w:t xml:space="preserve"> </w:t>
            </w:r>
            <w:r>
              <w:rPr>
                <w:sz w:val="24"/>
              </w:rPr>
              <w:t>и</w:t>
            </w:r>
            <w:r>
              <w:rPr>
                <w:spacing w:val="1"/>
                <w:sz w:val="24"/>
              </w:rPr>
              <w:t xml:space="preserve"> </w:t>
            </w:r>
            <w:r>
              <w:rPr>
                <w:sz w:val="24"/>
              </w:rPr>
              <w:t>оценку</w:t>
            </w:r>
            <w:r>
              <w:rPr>
                <w:spacing w:val="-57"/>
                <w:sz w:val="24"/>
              </w:rPr>
              <w:t xml:space="preserve"> </w:t>
            </w:r>
            <w:r>
              <w:rPr>
                <w:sz w:val="24"/>
              </w:rPr>
              <w:t>полученных результатов и применение их к</w:t>
            </w:r>
            <w:r>
              <w:rPr>
                <w:spacing w:val="-57"/>
                <w:sz w:val="24"/>
              </w:rPr>
              <w:t xml:space="preserve"> </w:t>
            </w:r>
            <w:r>
              <w:rPr>
                <w:sz w:val="24"/>
              </w:rPr>
              <w:t>новым</w:t>
            </w:r>
            <w:r>
              <w:rPr>
                <w:spacing w:val="3"/>
                <w:sz w:val="24"/>
              </w:rPr>
              <w:t xml:space="preserve"> </w:t>
            </w:r>
            <w:r>
              <w:rPr>
                <w:sz w:val="24"/>
              </w:rPr>
              <w:t>ситуациям;</w:t>
            </w:r>
            <w:r>
              <w:rPr>
                <w:spacing w:val="13"/>
                <w:sz w:val="24"/>
              </w:rPr>
              <w:t xml:space="preserve"> </w:t>
            </w:r>
            <w:r>
              <w:rPr>
                <w:sz w:val="24"/>
              </w:rPr>
              <w:t>умение</w:t>
            </w:r>
            <w:r>
              <w:rPr>
                <w:spacing w:val="4"/>
                <w:sz w:val="24"/>
              </w:rPr>
              <w:t xml:space="preserve"> </w:t>
            </w:r>
            <w:r>
              <w:rPr>
                <w:sz w:val="24"/>
              </w:rPr>
              <w:t>делать</w:t>
            </w:r>
            <w:r>
              <w:rPr>
                <w:spacing w:val="7"/>
                <w:sz w:val="24"/>
              </w:rPr>
              <w:t xml:space="preserve"> </w:t>
            </w:r>
            <w:r>
              <w:rPr>
                <w:sz w:val="24"/>
              </w:rPr>
              <w:t>выводы</w:t>
            </w:r>
            <w:r>
              <w:rPr>
                <w:spacing w:val="1"/>
                <w:sz w:val="24"/>
              </w:rPr>
              <w:t xml:space="preserve"> </w:t>
            </w:r>
            <w:r>
              <w:rPr>
                <w:sz w:val="24"/>
              </w:rPr>
              <w:t>и</w:t>
            </w:r>
          </w:p>
          <w:p w:rsidR="00A97E3A" w:rsidRDefault="00A97E3A" w:rsidP="00985F3B">
            <w:pPr>
              <w:pStyle w:val="TableParagraph"/>
              <w:spacing w:line="275" w:lineRule="exact"/>
              <w:ind w:left="110"/>
              <w:jc w:val="both"/>
              <w:rPr>
                <w:sz w:val="24"/>
              </w:rPr>
            </w:pPr>
            <w:r>
              <w:rPr>
                <w:sz w:val="24"/>
              </w:rPr>
              <w:t>заключения;</w:t>
            </w:r>
            <w:r>
              <w:rPr>
                <w:spacing w:val="-6"/>
                <w:sz w:val="24"/>
              </w:rPr>
              <w:t xml:space="preserve"> </w:t>
            </w:r>
            <w:r>
              <w:rPr>
                <w:sz w:val="24"/>
              </w:rPr>
              <w:t>умение</w:t>
            </w:r>
            <w:r>
              <w:rPr>
                <w:spacing w:val="-12"/>
                <w:sz w:val="24"/>
              </w:rPr>
              <w:t xml:space="preserve"> </w:t>
            </w:r>
            <w:r>
              <w:rPr>
                <w:sz w:val="24"/>
              </w:rPr>
              <w:t>классифицировать.</w:t>
            </w:r>
          </w:p>
        </w:tc>
      </w:tr>
      <w:tr w:rsidR="00A97E3A" w:rsidTr="00985F3B">
        <w:trPr>
          <w:trHeight w:val="2222"/>
        </w:trPr>
        <w:tc>
          <w:tcPr>
            <w:tcW w:w="4875" w:type="dxa"/>
          </w:tcPr>
          <w:p w:rsidR="00A97E3A" w:rsidRDefault="00A97E3A" w:rsidP="00985F3B">
            <w:pPr>
              <w:pStyle w:val="TableParagraph"/>
              <w:tabs>
                <w:tab w:val="left" w:pos="3432"/>
              </w:tabs>
              <w:spacing w:line="276" w:lineRule="auto"/>
              <w:ind w:right="86"/>
              <w:jc w:val="both"/>
              <w:rPr>
                <w:b/>
                <w:i/>
                <w:sz w:val="24"/>
              </w:rPr>
            </w:pPr>
            <w:r>
              <w:rPr>
                <w:b/>
                <w:i/>
                <w:sz w:val="24"/>
              </w:rPr>
              <w:t>5. Представление</w:t>
            </w:r>
            <w:r>
              <w:rPr>
                <w:b/>
                <w:i/>
                <w:sz w:val="24"/>
              </w:rPr>
              <w:tab/>
              <w:t>(изложение)</w:t>
            </w:r>
            <w:r>
              <w:rPr>
                <w:b/>
                <w:i/>
                <w:spacing w:val="-58"/>
                <w:sz w:val="24"/>
              </w:rPr>
              <w:t xml:space="preserve"> </w:t>
            </w:r>
            <w:r>
              <w:rPr>
                <w:b/>
                <w:i/>
                <w:sz w:val="24"/>
              </w:rPr>
              <w:t>результатов</w:t>
            </w:r>
            <w:r>
              <w:rPr>
                <w:b/>
                <w:i/>
                <w:spacing w:val="1"/>
                <w:sz w:val="24"/>
              </w:rPr>
              <w:t xml:space="preserve"> </w:t>
            </w:r>
            <w:r>
              <w:rPr>
                <w:b/>
                <w:i/>
                <w:sz w:val="24"/>
              </w:rPr>
              <w:t>исследования</w:t>
            </w:r>
            <w:r>
              <w:rPr>
                <w:b/>
                <w:i/>
                <w:spacing w:val="1"/>
                <w:sz w:val="24"/>
              </w:rPr>
              <w:t xml:space="preserve"> </w:t>
            </w:r>
            <w:r>
              <w:rPr>
                <w:b/>
                <w:i/>
                <w:sz w:val="24"/>
              </w:rPr>
              <w:t>или</w:t>
            </w:r>
            <w:r>
              <w:rPr>
                <w:b/>
                <w:i/>
                <w:spacing w:val="1"/>
                <w:sz w:val="24"/>
              </w:rPr>
              <w:t xml:space="preserve"> </w:t>
            </w:r>
            <w:r>
              <w:rPr>
                <w:b/>
                <w:i/>
                <w:sz w:val="24"/>
              </w:rPr>
              <w:t>продукта</w:t>
            </w:r>
            <w:r>
              <w:rPr>
                <w:b/>
                <w:i/>
                <w:spacing w:val="1"/>
                <w:sz w:val="24"/>
              </w:rPr>
              <w:t xml:space="preserve"> </w:t>
            </w:r>
            <w:r>
              <w:rPr>
                <w:b/>
                <w:i/>
                <w:sz w:val="24"/>
              </w:rPr>
              <w:t>проектных работ, его организация с целью</w:t>
            </w:r>
            <w:r>
              <w:rPr>
                <w:b/>
                <w:i/>
                <w:spacing w:val="-57"/>
                <w:sz w:val="24"/>
              </w:rPr>
              <w:t xml:space="preserve"> </w:t>
            </w:r>
            <w:r>
              <w:rPr>
                <w:b/>
                <w:i/>
                <w:sz w:val="24"/>
              </w:rPr>
              <w:t>соотнесения</w:t>
            </w:r>
            <w:r>
              <w:rPr>
                <w:b/>
                <w:i/>
                <w:spacing w:val="1"/>
                <w:sz w:val="24"/>
              </w:rPr>
              <w:t xml:space="preserve"> </w:t>
            </w:r>
            <w:r>
              <w:rPr>
                <w:b/>
                <w:i/>
                <w:sz w:val="24"/>
              </w:rPr>
              <w:t>с</w:t>
            </w:r>
            <w:r>
              <w:rPr>
                <w:b/>
                <w:i/>
                <w:spacing w:val="1"/>
                <w:sz w:val="24"/>
              </w:rPr>
              <w:t xml:space="preserve"> </w:t>
            </w:r>
            <w:r>
              <w:rPr>
                <w:b/>
                <w:i/>
                <w:sz w:val="24"/>
              </w:rPr>
              <w:t>гипотезой,</w:t>
            </w:r>
            <w:r>
              <w:rPr>
                <w:b/>
                <w:i/>
                <w:spacing w:val="1"/>
                <w:sz w:val="24"/>
              </w:rPr>
              <w:t xml:space="preserve"> </w:t>
            </w:r>
            <w:r>
              <w:rPr>
                <w:b/>
                <w:i/>
                <w:sz w:val="24"/>
              </w:rPr>
              <w:t>оформление</w:t>
            </w:r>
            <w:r>
              <w:rPr>
                <w:b/>
                <w:i/>
                <w:spacing w:val="1"/>
                <w:sz w:val="24"/>
              </w:rPr>
              <w:t xml:space="preserve"> </w:t>
            </w:r>
            <w:r>
              <w:rPr>
                <w:b/>
                <w:i/>
                <w:sz w:val="24"/>
              </w:rPr>
              <w:t>результатов деятельности как конечного</w:t>
            </w:r>
            <w:r>
              <w:rPr>
                <w:b/>
                <w:i/>
                <w:spacing w:val="1"/>
                <w:sz w:val="24"/>
              </w:rPr>
              <w:t xml:space="preserve"> </w:t>
            </w:r>
            <w:r>
              <w:rPr>
                <w:b/>
                <w:i/>
                <w:sz w:val="24"/>
              </w:rPr>
              <w:t>продукта,</w:t>
            </w:r>
            <w:r>
              <w:rPr>
                <w:b/>
                <w:i/>
                <w:spacing w:val="50"/>
                <w:sz w:val="24"/>
              </w:rPr>
              <w:t xml:space="preserve"> </w:t>
            </w:r>
            <w:r>
              <w:rPr>
                <w:b/>
                <w:i/>
                <w:sz w:val="24"/>
              </w:rPr>
              <w:t>формулирование</w:t>
            </w:r>
            <w:r>
              <w:rPr>
                <w:b/>
                <w:i/>
                <w:spacing w:val="52"/>
                <w:sz w:val="24"/>
              </w:rPr>
              <w:t xml:space="preserve"> </w:t>
            </w:r>
            <w:r>
              <w:rPr>
                <w:b/>
                <w:i/>
                <w:sz w:val="24"/>
              </w:rPr>
              <w:t>нового</w:t>
            </w:r>
            <w:r>
              <w:rPr>
                <w:b/>
                <w:i/>
                <w:spacing w:val="53"/>
                <w:sz w:val="24"/>
              </w:rPr>
              <w:t xml:space="preserve"> </w:t>
            </w:r>
            <w:r>
              <w:rPr>
                <w:b/>
                <w:i/>
                <w:sz w:val="24"/>
              </w:rPr>
              <w:t>знания</w:t>
            </w:r>
          </w:p>
          <w:p w:rsidR="00A97E3A" w:rsidRDefault="00A97E3A" w:rsidP="00985F3B">
            <w:pPr>
              <w:pStyle w:val="TableParagraph"/>
              <w:spacing w:line="276" w:lineRule="exact"/>
              <w:rPr>
                <w:b/>
                <w:i/>
                <w:sz w:val="24"/>
              </w:rPr>
            </w:pPr>
            <w:r>
              <w:rPr>
                <w:b/>
                <w:i/>
                <w:sz w:val="24"/>
              </w:rPr>
              <w:t>Включают</w:t>
            </w:r>
          </w:p>
        </w:tc>
        <w:tc>
          <w:tcPr>
            <w:tcW w:w="4733" w:type="dxa"/>
          </w:tcPr>
          <w:p w:rsidR="00A97E3A" w:rsidRDefault="00A97E3A" w:rsidP="00985F3B">
            <w:pPr>
              <w:pStyle w:val="TableParagraph"/>
              <w:tabs>
                <w:tab w:val="left" w:pos="3399"/>
              </w:tabs>
              <w:spacing w:line="276" w:lineRule="auto"/>
              <w:ind w:left="110" w:right="91"/>
              <w:jc w:val="both"/>
              <w:rPr>
                <w:sz w:val="24"/>
              </w:rPr>
            </w:pPr>
            <w:r>
              <w:rPr>
                <w:sz w:val="24"/>
              </w:rPr>
              <w:t>Умение</w:t>
            </w:r>
            <w:r>
              <w:rPr>
                <w:spacing w:val="1"/>
                <w:sz w:val="24"/>
              </w:rPr>
              <w:t xml:space="preserve"> </w:t>
            </w:r>
            <w:r>
              <w:rPr>
                <w:sz w:val="24"/>
              </w:rPr>
              <w:t>структурировать</w:t>
            </w:r>
            <w:r>
              <w:rPr>
                <w:spacing w:val="1"/>
                <w:sz w:val="24"/>
              </w:rPr>
              <w:t xml:space="preserve"> </w:t>
            </w:r>
            <w:r>
              <w:rPr>
                <w:sz w:val="24"/>
              </w:rPr>
              <w:t>материал;</w:t>
            </w:r>
            <w:r>
              <w:rPr>
                <w:spacing w:val="-57"/>
                <w:sz w:val="24"/>
              </w:rPr>
              <w:t xml:space="preserve"> </w:t>
            </w:r>
            <w:r>
              <w:rPr>
                <w:sz w:val="24"/>
              </w:rPr>
              <w:t>обсуждение,</w:t>
            </w:r>
            <w:r>
              <w:rPr>
                <w:spacing w:val="1"/>
                <w:sz w:val="24"/>
              </w:rPr>
              <w:t xml:space="preserve"> </w:t>
            </w:r>
            <w:r>
              <w:rPr>
                <w:sz w:val="24"/>
              </w:rPr>
              <w:t>объяснение,</w:t>
            </w:r>
            <w:r>
              <w:rPr>
                <w:spacing w:val="1"/>
                <w:sz w:val="24"/>
              </w:rPr>
              <w:t xml:space="preserve"> </w:t>
            </w:r>
            <w:r>
              <w:rPr>
                <w:sz w:val="24"/>
              </w:rPr>
              <w:t>доказательство,</w:t>
            </w:r>
            <w:r>
              <w:rPr>
                <w:spacing w:val="-57"/>
                <w:sz w:val="24"/>
              </w:rPr>
              <w:t xml:space="preserve"> </w:t>
            </w:r>
            <w:r>
              <w:rPr>
                <w:sz w:val="24"/>
              </w:rPr>
              <w:t xml:space="preserve">защиту         </w:t>
            </w:r>
            <w:r>
              <w:rPr>
                <w:spacing w:val="21"/>
                <w:sz w:val="24"/>
              </w:rPr>
              <w:t xml:space="preserve"> </w:t>
            </w:r>
            <w:r>
              <w:rPr>
                <w:sz w:val="24"/>
              </w:rPr>
              <w:t>результатов,</w:t>
            </w:r>
            <w:r>
              <w:rPr>
                <w:sz w:val="24"/>
              </w:rPr>
              <w:tab/>
              <w:t>подготовку,</w:t>
            </w:r>
            <w:r>
              <w:rPr>
                <w:spacing w:val="-58"/>
                <w:sz w:val="24"/>
              </w:rPr>
              <w:t xml:space="preserve"> </w:t>
            </w:r>
            <w:r>
              <w:rPr>
                <w:sz w:val="24"/>
              </w:rPr>
              <w:t>планирование</w:t>
            </w:r>
            <w:r>
              <w:rPr>
                <w:spacing w:val="1"/>
                <w:sz w:val="24"/>
              </w:rPr>
              <w:t xml:space="preserve"> </w:t>
            </w:r>
            <w:r>
              <w:rPr>
                <w:sz w:val="24"/>
              </w:rPr>
              <w:t>сообщения</w:t>
            </w:r>
            <w:r>
              <w:rPr>
                <w:spacing w:val="1"/>
                <w:sz w:val="24"/>
              </w:rPr>
              <w:t xml:space="preserve"> </w:t>
            </w:r>
            <w:r>
              <w:rPr>
                <w:sz w:val="24"/>
              </w:rPr>
              <w:t>о</w:t>
            </w:r>
            <w:r>
              <w:rPr>
                <w:spacing w:val="1"/>
                <w:sz w:val="24"/>
              </w:rPr>
              <w:t xml:space="preserve"> </w:t>
            </w:r>
            <w:r>
              <w:rPr>
                <w:sz w:val="24"/>
              </w:rPr>
              <w:t>проведении</w:t>
            </w:r>
            <w:r>
              <w:rPr>
                <w:spacing w:val="1"/>
                <w:sz w:val="24"/>
              </w:rPr>
              <w:t xml:space="preserve"> </w:t>
            </w:r>
            <w:r>
              <w:rPr>
                <w:sz w:val="24"/>
              </w:rPr>
              <w:t>исследования,</w:t>
            </w:r>
            <w:r>
              <w:rPr>
                <w:spacing w:val="1"/>
                <w:sz w:val="24"/>
              </w:rPr>
              <w:t xml:space="preserve"> </w:t>
            </w:r>
            <w:r>
              <w:rPr>
                <w:sz w:val="24"/>
              </w:rPr>
              <w:t>его</w:t>
            </w:r>
            <w:r>
              <w:rPr>
                <w:spacing w:val="1"/>
                <w:sz w:val="24"/>
              </w:rPr>
              <w:t xml:space="preserve"> </w:t>
            </w:r>
            <w:r>
              <w:rPr>
                <w:sz w:val="24"/>
              </w:rPr>
              <w:t>результатах</w:t>
            </w:r>
            <w:r>
              <w:rPr>
                <w:spacing w:val="1"/>
                <w:sz w:val="24"/>
              </w:rPr>
              <w:t xml:space="preserve"> </w:t>
            </w:r>
            <w:r>
              <w:rPr>
                <w:sz w:val="24"/>
              </w:rPr>
              <w:t>и</w:t>
            </w:r>
            <w:r>
              <w:rPr>
                <w:spacing w:val="1"/>
                <w:sz w:val="24"/>
              </w:rPr>
              <w:t xml:space="preserve"> </w:t>
            </w:r>
            <w:r>
              <w:rPr>
                <w:sz w:val="24"/>
              </w:rPr>
              <w:t>защите;</w:t>
            </w:r>
            <w:r>
              <w:rPr>
                <w:spacing w:val="1"/>
                <w:sz w:val="24"/>
              </w:rPr>
              <w:t xml:space="preserve"> </w:t>
            </w:r>
            <w:r>
              <w:rPr>
                <w:sz w:val="24"/>
              </w:rPr>
              <w:t>оценку</w:t>
            </w:r>
            <w:r>
              <w:rPr>
                <w:spacing w:val="40"/>
                <w:sz w:val="24"/>
              </w:rPr>
              <w:t xml:space="preserve"> </w:t>
            </w:r>
            <w:r>
              <w:rPr>
                <w:sz w:val="24"/>
              </w:rPr>
              <w:t>полученных</w:t>
            </w:r>
            <w:r>
              <w:rPr>
                <w:spacing w:val="55"/>
                <w:sz w:val="24"/>
              </w:rPr>
              <w:t xml:space="preserve"> </w:t>
            </w:r>
            <w:r>
              <w:rPr>
                <w:sz w:val="24"/>
              </w:rPr>
              <w:t>результатов</w:t>
            </w:r>
            <w:r>
              <w:rPr>
                <w:spacing w:val="54"/>
                <w:sz w:val="24"/>
              </w:rPr>
              <w:t xml:space="preserve"> </w:t>
            </w:r>
            <w:r>
              <w:rPr>
                <w:sz w:val="24"/>
              </w:rPr>
              <w:t>и</w:t>
            </w:r>
            <w:r>
              <w:rPr>
                <w:spacing w:val="56"/>
                <w:sz w:val="24"/>
              </w:rPr>
              <w:t xml:space="preserve"> </w:t>
            </w:r>
            <w:r>
              <w:rPr>
                <w:sz w:val="24"/>
              </w:rPr>
              <w:t>их</w:t>
            </w:r>
          </w:p>
          <w:p w:rsidR="00A97E3A" w:rsidRDefault="00A97E3A" w:rsidP="00985F3B">
            <w:pPr>
              <w:pStyle w:val="TableParagraph"/>
              <w:ind w:left="110"/>
              <w:jc w:val="both"/>
              <w:rPr>
                <w:sz w:val="24"/>
              </w:rPr>
            </w:pPr>
            <w:r>
              <w:rPr>
                <w:sz w:val="24"/>
              </w:rPr>
              <w:t>применение</w:t>
            </w:r>
            <w:r>
              <w:rPr>
                <w:spacing w:val="-8"/>
                <w:sz w:val="24"/>
              </w:rPr>
              <w:t xml:space="preserve"> </w:t>
            </w:r>
            <w:r>
              <w:rPr>
                <w:sz w:val="24"/>
              </w:rPr>
              <w:t>к</w:t>
            </w:r>
            <w:r>
              <w:rPr>
                <w:spacing w:val="-7"/>
                <w:sz w:val="24"/>
              </w:rPr>
              <w:t xml:space="preserve"> </w:t>
            </w:r>
            <w:r>
              <w:rPr>
                <w:sz w:val="24"/>
              </w:rPr>
              <w:t>новым</w:t>
            </w:r>
            <w:r>
              <w:rPr>
                <w:spacing w:val="-6"/>
                <w:sz w:val="24"/>
              </w:rPr>
              <w:t xml:space="preserve"> </w:t>
            </w:r>
            <w:r>
              <w:rPr>
                <w:sz w:val="24"/>
              </w:rPr>
              <w:t>ситуациям.</w:t>
            </w:r>
          </w:p>
        </w:tc>
      </w:tr>
    </w:tbl>
    <w:p w:rsidR="00A97E3A" w:rsidRDefault="00A97E3A" w:rsidP="00A97E3A">
      <w:pPr>
        <w:pStyle w:val="a3"/>
        <w:spacing w:before="5"/>
        <w:ind w:left="0"/>
        <w:jc w:val="left"/>
        <w:rPr>
          <w:b/>
          <w:sz w:val="19"/>
        </w:rPr>
      </w:pPr>
    </w:p>
    <w:p w:rsidR="00A97E3A" w:rsidRDefault="00A97E3A" w:rsidP="00A97E3A">
      <w:pPr>
        <w:pStyle w:val="a3"/>
        <w:spacing w:before="90" w:line="276" w:lineRule="auto"/>
        <w:ind w:right="845" w:firstLine="707"/>
      </w:pPr>
      <w:r>
        <w:t>Процесс</w:t>
      </w:r>
      <w:r>
        <w:rPr>
          <w:spacing w:val="1"/>
        </w:rPr>
        <w:t xml:space="preserve"> </w:t>
      </w:r>
      <w:r>
        <w:t>проектирования</w:t>
      </w:r>
      <w:r>
        <w:rPr>
          <w:spacing w:val="1"/>
        </w:rPr>
        <w:t xml:space="preserve"> </w:t>
      </w:r>
      <w:r>
        <w:t>и</w:t>
      </w:r>
      <w:r>
        <w:rPr>
          <w:spacing w:val="1"/>
        </w:rPr>
        <w:t xml:space="preserve"> </w:t>
      </w:r>
      <w:r>
        <w:t>исследований</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основной</w:t>
      </w:r>
      <w:r>
        <w:rPr>
          <w:spacing w:val="1"/>
        </w:rPr>
        <w:t xml:space="preserve"> </w:t>
      </w:r>
      <w:r>
        <w:t>школы</w:t>
      </w:r>
      <w:r>
        <w:rPr>
          <w:spacing w:val="-57"/>
        </w:rPr>
        <w:t xml:space="preserve"> </w:t>
      </w:r>
      <w:r>
        <w:t>проходит</w:t>
      </w:r>
      <w:r>
        <w:rPr>
          <w:spacing w:val="-5"/>
        </w:rPr>
        <w:t xml:space="preserve"> </w:t>
      </w:r>
      <w:r>
        <w:t>несколько стадий:</w:t>
      </w:r>
    </w:p>
    <w:p w:rsidR="00A97E3A" w:rsidRDefault="00A97E3A" w:rsidP="00A97E3A">
      <w:pPr>
        <w:pStyle w:val="a3"/>
        <w:spacing w:before="1" w:line="276" w:lineRule="auto"/>
        <w:ind w:right="849" w:firstLine="707"/>
      </w:pPr>
      <w:r>
        <w:t>На</w:t>
      </w:r>
      <w:r>
        <w:rPr>
          <w:spacing w:val="1"/>
        </w:rPr>
        <w:t xml:space="preserve"> </w:t>
      </w:r>
      <w:r>
        <w:rPr>
          <w:b/>
          <w:i/>
        </w:rPr>
        <w:t>переходном</w:t>
      </w:r>
      <w:r>
        <w:rPr>
          <w:b/>
          <w:i/>
          <w:spacing w:val="1"/>
        </w:rPr>
        <w:t xml:space="preserve"> </w:t>
      </w:r>
      <w:r>
        <w:rPr>
          <w:b/>
          <w:i/>
        </w:rPr>
        <w:t>этапе</w:t>
      </w:r>
      <w:r>
        <w:rPr>
          <w:b/>
          <w:i/>
          <w:spacing w:val="1"/>
        </w:rPr>
        <w:t xml:space="preserve"> </w:t>
      </w:r>
      <w:r>
        <w:t>(5-6</w:t>
      </w:r>
      <w:r>
        <w:rPr>
          <w:spacing w:val="1"/>
        </w:rPr>
        <w:t xml:space="preserve"> </w:t>
      </w:r>
      <w:r>
        <w:t>классы)</w:t>
      </w:r>
      <w:r>
        <w:rPr>
          <w:spacing w:val="1"/>
        </w:rPr>
        <w:t xml:space="preserve"> </w:t>
      </w:r>
      <w:r>
        <w:t>в</w:t>
      </w:r>
      <w:r>
        <w:rPr>
          <w:spacing w:val="1"/>
        </w:rPr>
        <w:t xml:space="preserve"> </w:t>
      </w:r>
      <w:r>
        <w:t>учебной</w:t>
      </w:r>
      <w:r>
        <w:rPr>
          <w:spacing w:val="1"/>
        </w:rPr>
        <w:t xml:space="preserve"> </w:t>
      </w:r>
      <w:r>
        <w:t>деятельности</w:t>
      </w:r>
      <w:r>
        <w:rPr>
          <w:spacing w:val="1"/>
        </w:rPr>
        <w:t xml:space="preserve"> </w:t>
      </w:r>
      <w:r>
        <w:t>используется</w:t>
      </w:r>
      <w:r>
        <w:rPr>
          <w:spacing w:val="1"/>
        </w:rPr>
        <w:t xml:space="preserve"> </w:t>
      </w:r>
      <w:r>
        <w:t xml:space="preserve">специальный тип задач – </w:t>
      </w:r>
      <w:r>
        <w:rPr>
          <w:b/>
          <w:i/>
        </w:rPr>
        <w:t>проектная задача</w:t>
      </w:r>
      <w:r>
        <w:t>. Под проектной задачей понимается задача, в</w:t>
      </w:r>
      <w:r>
        <w:rPr>
          <w:spacing w:val="1"/>
        </w:rPr>
        <w:t xml:space="preserve"> </w:t>
      </w:r>
      <w:r>
        <w:t>которой через систему или наоборот заданий целенаправленно стимулируется система</w:t>
      </w:r>
      <w:r>
        <w:rPr>
          <w:spacing w:val="1"/>
        </w:rPr>
        <w:t xml:space="preserve"> </w:t>
      </w:r>
      <w:r>
        <w:t>детских</w:t>
      </w:r>
      <w:r>
        <w:rPr>
          <w:spacing w:val="1"/>
        </w:rPr>
        <w:t xml:space="preserve"> </w:t>
      </w:r>
      <w:r>
        <w:t>действий,</w:t>
      </w:r>
      <w:r>
        <w:rPr>
          <w:spacing w:val="1"/>
        </w:rPr>
        <w:t xml:space="preserve"> </w:t>
      </w:r>
      <w:r>
        <w:t>направленных</w:t>
      </w:r>
      <w:r>
        <w:rPr>
          <w:spacing w:val="1"/>
        </w:rPr>
        <w:t xml:space="preserve"> </w:t>
      </w:r>
      <w:r>
        <w:t>на</w:t>
      </w:r>
      <w:r>
        <w:rPr>
          <w:spacing w:val="1"/>
        </w:rPr>
        <w:t xml:space="preserve"> </w:t>
      </w:r>
      <w:r>
        <w:t>получение</w:t>
      </w:r>
      <w:r>
        <w:rPr>
          <w:spacing w:val="1"/>
        </w:rPr>
        <w:t xml:space="preserve"> </w:t>
      </w:r>
      <w:r>
        <w:t>еще</w:t>
      </w:r>
      <w:r>
        <w:rPr>
          <w:spacing w:val="1"/>
        </w:rPr>
        <w:t xml:space="preserve"> </w:t>
      </w:r>
      <w:r>
        <w:t>никогда</w:t>
      </w:r>
      <w:r>
        <w:rPr>
          <w:spacing w:val="1"/>
        </w:rPr>
        <w:t xml:space="preserve"> </w:t>
      </w:r>
      <w:r>
        <w:t>не</w:t>
      </w:r>
      <w:r>
        <w:rPr>
          <w:spacing w:val="1"/>
        </w:rPr>
        <w:t xml:space="preserve"> </w:t>
      </w:r>
      <w:r>
        <w:t>существовавшего</w:t>
      </w:r>
      <w:r>
        <w:rPr>
          <w:spacing w:val="1"/>
        </w:rPr>
        <w:t xml:space="preserve"> </w:t>
      </w:r>
      <w:r>
        <w:t>в</w:t>
      </w:r>
      <w:r>
        <w:rPr>
          <w:spacing w:val="1"/>
        </w:rPr>
        <w:t xml:space="preserve"> </w:t>
      </w:r>
      <w:r>
        <w:t>практике</w:t>
      </w:r>
      <w:r>
        <w:rPr>
          <w:spacing w:val="43"/>
        </w:rPr>
        <w:t xml:space="preserve"> </w:t>
      </w:r>
      <w:r>
        <w:t>ребенка</w:t>
      </w:r>
      <w:r>
        <w:rPr>
          <w:spacing w:val="41"/>
        </w:rPr>
        <w:t xml:space="preserve"> </w:t>
      </w:r>
      <w:r>
        <w:t>результата</w:t>
      </w:r>
      <w:r>
        <w:rPr>
          <w:spacing w:val="44"/>
        </w:rPr>
        <w:t xml:space="preserve"> </w:t>
      </w:r>
      <w:r>
        <w:t>(«продукта»),</w:t>
      </w:r>
      <w:r>
        <w:rPr>
          <w:spacing w:val="48"/>
        </w:rPr>
        <w:t xml:space="preserve"> </w:t>
      </w:r>
      <w:r>
        <w:t>и</w:t>
      </w:r>
      <w:r>
        <w:rPr>
          <w:spacing w:val="44"/>
        </w:rPr>
        <w:t xml:space="preserve"> </w:t>
      </w:r>
      <w:r>
        <w:t>в</w:t>
      </w:r>
      <w:r>
        <w:rPr>
          <w:spacing w:val="41"/>
        </w:rPr>
        <w:t xml:space="preserve"> </w:t>
      </w:r>
      <w:r>
        <w:t>ходе</w:t>
      </w:r>
      <w:r>
        <w:rPr>
          <w:spacing w:val="43"/>
        </w:rPr>
        <w:t xml:space="preserve"> </w:t>
      </w:r>
      <w:r>
        <w:t>решения</w:t>
      </w:r>
      <w:r>
        <w:rPr>
          <w:spacing w:val="39"/>
        </w:rPr>
        <w:t xml:space="preserve"> </w:t>
      </w:r>
      <w:r>
        <w:t>которой</w:t>
      </w:r>
      <w:r>
        <w:rPr>
          <w:spacing w:val="43"/>
        </w:rPr>
        <w:t xml:space="preserve"> </w:t>
      </w:r>
      <w:r>
        <w:t>происходит</w:t>
      </w:r>
    </w:p>
    <w:p w:rsidR="00A97E3A" w:rsidRDefault="00A97E3A" w:rsidP="00A97E3A">
      <w:pPr>
        <w:spacing w:line="276" w:lineRule="auto"/>
        <w:sectPr w:rsidR="00A97E3A">
          <w:pgSz w:w="11920" w:h="16850"/>
          <w:pgMar w:top="1240" w:right="0" w:bottom="1220" w:left="1180" w:header="0" w:footer="943" w:gutter="0"/>
          <w:cols w:space="720"/>
        </w:sectPr>
      </w:pPr>
    </w:p>
    <w:p w:rsidR="00A97E3A" w:rsidRDefault="00A97E3A" w:rsidP="00A97E3A">
      <w:pPr>
        <w:pStyle w:val="a3"/>
        <w:spacing w:before="74" w:line="276" w:lineRule="auto"/>
        <w:ind w:right="844"/>
      </w:pPr>
      <w:r>
        <w:t>качественное</w:t>
      </w:r>
      <w:r>
        <w:rPr>
          <w:spacing w:val="1"/>
        </w:rPr>
        <w:t xml:space="preserve"> </w:t>
      </w:r>
      <w:r>
        <w:t>самоизменение</w:t>
      </w:r>
      <w:r>
        <w:rPr>
          <w:spacing w:val="1"/>
        </w:rPr>
        <w:t xml:space="preserve"> </w:t>
      </w:r>
      <w:r>
        <w:t>группы</w:t>
      </w:r>
      <w:r>
        <w:rPr>
          <w:spacing w:val="1"/>
        </w:rPr>
        <w:t xml:space="preserve"> </w:t>
      </w:r>
      <w:r>
        <w:t>детей.</w:t>
      </w:r>
      <w:r>
        <w:rPr>
          <w:spacing w:val="1"/>
        </w:rPr>
        <w:t xml:space="preserve"> </w:t>
      </w:r>
      <w:r>
        <w:t>Проектная</w:t>
      </w:r>
      <w:r>
        <w:rPr>
          <w:spacing w:val="1"/>
        </w:rPr>
        <w:t xml:space="preserve"> </w:t>
      </w:r>
      <w:r>
        <w:t>задача</w:t>
      </w:r>
      <w:r>
        <w:rPr>
          <w:spacing w:val="1"/>
        </w:rPr>
        <w:t xml:space="preserve"> </w:t>
      </w:r>
      <w:r>
        <w:t>принципиально</w:t>
      </w:r>
      <w:r>
        <w:rPr>
          <w:spacing w:val="1"/>
        </w:rPr>
        <w:t xml:space="preserve"> </w:t>
      </w:r>
      <w:r>
        <w:t>носит</w:t>
      </w:r>
      <w:r>
        <w:rPr>
          <w:spacing w:val="1"/>
        </w:rPr>
        <w:t xml:space="preserve"> </w:t>
      </w:r>
      <w:r>
        <w:t>групповой характер. Другими словами, проектная задача устроена таким образом, чтобы</w:t>
      </w:r>
      <w:r>
        <w:rPr>
          <w:spacing w:val="1"/>
        </w:rPr>
        <w:t xml:space="preserve"> </w:t>
      </w:r>
      <w:r>
        <w:t>через</w:t>
      </w:r>
      <w:r>
        <w:rPr>
          <w:spacing w:val="1"/>
        </w:rPr>
        <w:t xml:space="preserve"> </w:t>
      </w:r>
      <w:r>
        <w:t>систему</w:t>
      </w:r>
      <w:r>
        <w:rPr>
          <w:spacing w:val="1"/>
        </w:rPr>
        <w:t xml:space="preserve"> </w:t>
      </w:r>
      <w:r>
        <w:t>или</w:t>
      </w:r>
      <w:r>
        <w:rPr>
          <w:spacing w:val="1"/>
        </w:rPr>
        <w:t xml:space="preserve"> </w:t>
      </w:r>
      <w:r>
        <w:t>набор</w:t>
      </w:r>
      <w:r>
        <w:rPr>
          <w:spacing w:val="1"/>
        </w:rPr>
        <w:t xml:space="preserve"> </w:t>
      </w:r>
      <w:r>
        <w:t>заданий,</w:t>
      </w:r>
      <w:r>
        <w:rPr>
          <w:spacing w:val="1"/>
        </w:rPr>
        <w:t xml:space="preserve"> </w:t>
      </w:r>
      <w:r>
        <w:t>которые</w:t>
      </w:r>
      <w:r>
        <w:rPr>
          <w:spacing w:val="1"/>
        </w:rPr>
        <w:t xml:space="preserve"> </w:t>
      </w:r>
      <w:r>
        <w:t>являются</w:t>
      </w:r>
      <w:r>
        <w:rPr>
          <w:spacing w:val="1"/>
        </w:rPr>
        <w:t xml:space="preserve"> </w:t>
      </w:r>
      <w:r>
        <w:t>реперными</w:t>
      </w:r>
      <w:r>
        <w:rPr>
          <w:spacing w:val="1"/>
        </w:rPr>
        <w:t xml:space="preserve"> </w:t>
      </w:r>
      <w:r>
        <w:t>точками,</w:t>
      </w:r>
      <w:r>
        <w:rPr>
          <w:spacing w:val="1"/>
        </w:rPr>
        <w:t xml:space="preserve"> </w:t>
      </w:r>
      <w:r>
        <w:t>задать</w:t>
      </w:r>
      <w:r>
        <w:rPr>
          <w:spacing w:val="1"/>
        </w:rPr>
        <w:t xml:space="preserve"> </w:t>
      </w:r>
      <w:r>
        <w:t>возможные «стратегии» ее решения. Фактически проектная задача задает общий способ</w:t>
      </w:r>
      <w:r>
        <w:rPr>
          <w:spacing w:val="1"/>
        </w:rPr>
        <w:t xml:space="preserve"> </w:t>
      </w:r>
      <w:r>
        <w:t>проектирования</w:t>
      </w:r>
      <w:r>
        <w:rPr>
          <w:spacing w:val="-1"/>
        </w:rPr>
        <w:t xml:space="preserve"> </w:t>
      </w:r>
      <w:r>
        <w:t>с</w:t>
      </w:r>
      <w:r>
        <w:rPr>
          <w:spacing w:val="-4"/>
        </w:rPr>
        <w:t xml:space="preserve"> </w:t>
      </w:r>
      <w:r>
        <w:t>целью</w:t>
      </w:r>
      <w:r>
        <w:rPr>
          <w:spacing w:val="-2"/>
        </w:rPr>
        <w:t xml:space="preserve"> </w:t>
      </w:r>
      <w:r>
        <w:t>получения</w:t>
      </w:r>
      <w:r>
        <w:rPr>
          <w:spacing w:val="-1"/>
        </w:rPr>
        <w:t xml:space="preserve"> </w:t>
      </w:r>
      <w:r>
        <w:t>нового</w:t>
      </w:r>
      <w:r>
        <w:rPr>
          <w:spacing w:val="-1"/>
        </w:rPr>
        <w:t xml:space="preserve"> </w:t>
      </w:r>
      <w:r>
        <w:t>(до</w:t>
      </w:r>
      <w:r>
        <w:rPr>
          <w:spacing w:val="-2"/>
        </w:rPr>
        <w:t xml:space="preserve"> </w:t>
      </w:r>
      <w:r>
        <w:t>этого</w:t>
      </w:r>
      <w:r>
        <w:rPr>
          <w:spacing w:val="-4"/>
        </w:rPr>
        <w:t xml:space="preserve"> </w:t>
      </w:r>
      <w:r>
        <w:t>неизвестного)</w:t>
      </w:r>
      <w:r>
        <w:rPr>
          <w:spacing w:val="-3"/>
        </w:rPr>
        <w:t xml:space="preserve"> </w:t>
      </w:r>
      <w:r>
        <w:t>результата.</w:t>
      </w:r>
    </w:p>
    <w:p w:rsidR="00A97E3A" w:rsidRDefault="00A97E3A" w:rsidP="00A97E3A">
      <w:pPr>
        <w:pStyle w:val="a3"/>
        <w:spacing w:line="276" w:lineRule="auto"/>
        <w:ind w:right="850" w:firstLine="707"/>
      </w:pPr>
      <w:r>
        <w:t>Отличие проектной задачи от проекта заключается в том, что для решения этой</w:t>
      </w:r>
      <w:r>
        <w:rPr>
          <w:spacing w:val="1"/>
        </w:rPr>
        <w:t xml:space="preserve"> </w:t>
      </w:r>
      <w:r>
        <w:t>задачи школьникам предлагаются все необходимые средства и материалы в виде набора</w:t>
      </w:r>
      <w:r>
        <w:rPr>
          <w:spacing w:val="1"/>
        </w:rPr>
        <w:t xml:space="preserve"> </w:t>
      </w:r>
      <w:r>
        <w:t>(или системы)</w:t>
      </w:r>
      <w:r>
        <w:rPr>
          <w:spacing w:val="-4"/>
        </w:rPr>
        <w:t xml:space="preserve"> </w:t>
      </w:r>
      <w:r>
        <w:t>заданий</w:t>
      </w:r>
      <w:r>
        <w:rPr>
          <w:spacing w:val="-3"/>
        </w:rPr>
        <w:t xml:space="preserve"> </w:t>
      </w:r>
      <w:r>
        <w:t>и</w:t>
      </w:r>
      <w:r>
        <w:rPr>
          <w:spacing w:val="-1"/>
        </w:rPr>
        <w:t xml:space="preserve"> </w:t>
      </w:r>
      <w:r>
        <w:t>требуемых</w:t>
      </w:r>
      <w:r>
        <w:rPr>
          <w:spacing w:val="1"/>
        </w:rPr>
        <w:t xml:space="preserve"> </w:t>
      </w:r>
      <w:r>
        <w:t>для их</w:t>
      </w:r>
      <w:r>
        <w:rPr>
          <w:spacing w:val="6"/>
        </w:rPr>
        <w:t xml:space="preserve"> </w:t>
      </w:r>
      <w:r>
        <w:t>выполнения.</w:t>
      </w:r>
    </w:p>
    <w:p w:rsidR="00A97E3A" w:rsidRDefault="00A97E3A" w:rsidP="00A97E3A">
      <w:pPr>
        <w:pStyle w:val="3"/>
        <w:spacing w:before="70"/>
        <w:ind w:left="1227"/>
        <w:jc w:val="both"/>
      </w:pPr>
      <w:r>
        <w:t>Педагогические</w:t>
      </w:r>
      <w:r>
        <w:rPr>
          <w:spacing w:val="-9"/>
        </w:rPr>
        <w:t xml:space="preserve"> </w:t>
      </w:r>
      <w:r>
        <w:t>эффекты</w:t>
      </w:r>
      <w:r>
        <w:rPr>
          <w:spacing w:val="-9"/>
        </w:rPr>
        <w:t xml:space="preserve"> </w:t>
      </w:r>
      <w:r>
        <w:t>от</w:t>
      </w:r>
      <w:r>
        <w:rPr>
          <w:spacing w:val="-5"/>
        </w:rPr>
        <w:t xml:space="preserve"> </w:t>
      </w:r>
      <w:r>
        <w:t>проектных</w:t>
      </w:r>
      <w:r>
        <w:rPr>
          <w:spacing w:val="-7"/>
        </w:rPr>
        <w:t xml:space="preserve"> </w:t>
      </w:r>
      <w:r>
        <w:t>задач.</w:t>
      </w:r>
    </w:p>
    <w:p w:rsidR="00A97E3A" w:rsidRDefault="00A97E3A" w:rsidP="006271FA">
      <w:pPr>
        <w:pStyle w:val="a5"/>
        <w:numPr>
          <w:ilvl w:val="0"/>
          <w:numId w:val="57"/>
        </w:numPr>
        <w:tabs>
          <w:tab w:val="left" w:pos="1516"/>
        </w:tabs>
        <w:spacing w:before="31" w:line="276" w:lineRule="auto"/>
        <w:ind w:right="848" w:firstLine="719"/>
      </w:pPr>
      <w:r>
        <w:rPr>
          <w:sz w:val="24"/>
        </w:rPr>
        <w:t>задает</w:t>
      </w:r>
      <w:r>
        <w:rPr>
          <w:spacing w:val="1"/>
          <w:sz w:val="24"/>
        </w:rPr>
        <w:t xml:space="preserve"> </w:t>
      </w:r>
      <w:r>
        <w:rPr>
          <w:sz w:val="24"/>
        </w:rPr>
        <w:t>реальную</w:t>
      </w:r>
      <w:r>
        <w:rPr>
          <w:spacing w:val="1"/>
          <w:sz w:val="24"/>
        </w:rPr>
        <w:t xml:space="preserve"> </w:t>
      </w:r>
      <w:r>
        <w:rPr>
          <w:sz w:val="24"/>
        </w:rPr>
        <w:t>возможность</w:t>
      </w:r>
      <w:r>
        <w:rPr>
          <w:spacing w:val="1"/>
          <w:sz w:val="24"/>
        </w:rPr>
        <w:t xml:space="preserve"> </w:t>
      </w:r>
      <w:r>
        <w:rPr>
          <w:sz w:val="24"/>
        </w:rPr>
        <w:t>организации</w:t>
      </w:r>
      <w:r>
        <w:rPr>
          <w:spacing w:val="1"/>
          <w:sz w:val="24"/>
        </w:rPr>
        <w:t xml:space="preserve"> </w:t>
      </w:r>
      <w:r>
        <w:rPr>
          <w:sz w:val="24"/>
        </w:rPr>
        <w:t>взаимодействия</w:t>
      </w:r>
      <w:r>
        <w:rPr>
          <w:spacing w:val="1"/>
          <w:sz w:val="24"/>
        </w:rPr>
        <w:t xml:space="preserve"> </w:t>
      </w:r>
      <w:r>
        <w:rPr>
          <w:sz w:val="24"/>
        </w:rPr>
        <w:t>(сотрудничества)</w:t>
      </w:r>
      <w:r>
        <w:rPr>
          <w:spacing w:val="1"/>
          <w:sz w:val="24"/>
        </w:rPr>
        <w:t xml:space="preserve"> </w:t>
      </w:r>
      <w:r>
        <w:rPr>
          <w:sz w:val="24"/>
        </w:rPr>
        <w:t>детей между собой при решении поставленной ими самими задачам. Определяет место и</w:t>
      </w:r>
      <w:r>
        <w:rPr>
          <w:spacing w:val="1"/>
          <w:sz w:val="24"/>
        </w:rPr>
        <w:t xml:space="preserve"> </w:t>
      </w:r>
      <w:r>
        <w:rPr>
          <w:sz w:val="24"/>
        </w:rPr>
        <w:t>время</w:t>
      </w:r>
      <w:r>
        <w:rPr>
          <w:spacing w:val="-5"/>
          <w:sz w:val="24"/>
        </w:rPr>
        <w:t xml:space="preserve"> </w:t>
      </w:r>
      <w:r>
        <w:rPr>
          <w:sz w:val="24"/>
        </w:rPr>
        <w:t>для</w:t>
      </w:r>
      <w:r>
        <w:rPr>
          <w:spacing w:val="-2"/>
          <w:sz w:val="24"/>
        </w:rPr>
        <w:t xml:space="preserve"> </w:t>
      </w:r>
      <w:r>
        <w:rPr>
          <w:sz w:val="24"/>
        </w:rPr>
        <w:t>наблюдения</w:t>
      </w:r>
      <w:r>
        <w:rPr>
          <w:spacing w:val="-7"/>
          <w:sz w:val="24"/>
        </w:rPr>
        <w:t xml:space="preserve"> </w:t>
      </w:r>
      <w:r>
        <w:rPr>
          <w:sz w:val="24"/>
        </w:rPr>
        <w:t>и экспертных</w:t>
      </w:r>
      <w:r>
        <w:rPr>
          <w:spacing w:val="2"/>
          <w:sz w:val="24"/>
        </w:rPr>
        <w:t xml:space="preserve"> </w:t>
      </w:r>
      <w:r>
        <w:rPr>
          <w:sz w:val="24"/>
        </w:rPr>
        <w:t>оценок</w:t>
      </w:r>
      <w:r>
        <w:rPr>
          <w:spacing w:val="-4"/>
          <w:sz w:val="24"/>
        </w:rPr>
        <w:t xml:space="preserve"> </w:t>
      </w:r>
      <w:r>
        <w:rPr>
          <w:sz w:val="24"/>
        </w:rPr>
        <w:t>за</w:t>
      </w:r>
      <w:r>
        <w:rPr>
          <w:spacing w:val="-7"/>
          <w:sz w:val="24"/>
        </w:rPr>
        <w:t xml:space="preserve"> </w:t>
      </w:r>
      <w:r>
        <w:rPr>
          <w:sz w:val="24"/>
        </w:rPr>
        <w:t>деятельностью</w:t>
      </w:r>
      <w:r>
        <w:rPr>
          <w:spacing w:val="3"/>
          <w:sz w:val="24"/>
        </w:rPr>
        <w:t xml:space="preserve"> </w:t>
      </w:r>
      <w:r>
        <w:rPr>
          <w:sz w:val="24"/>
        </w:rPr>
        <w:t>учащихся</w:t>
      </w:r>
      <w:r>
        <w:rPr>
          <w:spacing w:val="-1"/>
          <w:sz w:val="24"/>
        </w:rPr>
        <w:t xml:space="preserve"> </w:t>
      </w:r>
      <w:r>
        <w:rPr>
          <w:sz w:val="24"/>
        </w:rPr>
        <w:t>в</w:t>
      </w:r>
      <w:r>
        <w:rPr>
          <w:spacing w:val="-4"/>
          <w:sz w:val="24"/>
        </w:rPr>
        <w:t xml:space="preserve"> </w:t>
      </w:r>
      <w:r>
        <w:rPr>
          <w:sz w:val="24"/>
        </w:rPr>
        <w:t>группе;</w:t>
      </w:r>
    </w:p>
    <w:p w:rsidR="00A97E3A" w:rsidRDefault="00A97E3A" w:rsidP="006271FA">
      <w:pPr>
        <w:pStyle w:val="a5"/>
        <w:numPr>
          <w:ilvl w:val="0"/>
          <w:numId w:val="57"/>
        </w:numPr>
        <w:tabs>
          <w:tab w:val="left" w:pos="1516"/>
        </w:tabs>
        <w:spacing w:before="1" w:line="276" w:lineRule="auto"/>
        <w:ind w:right="852" w:firstLine="719"/>
      </w:pPr>
      <w:r>
        <w:rPr>
          <w:sz w:val="24"/>
        </w:rPr>
        <w:t>учит (без явного указания на это) способу проектирования через специально</w:t>
      </w:r>
      <w:r>
        <w:rPr>
          <w:spacing w:val="1"/>
          <w:sz w:val="24"/>
        </w:rPr>
        <w:t xml:space="preserve"> </w:t>
      </w:r>
      <w:r>
        <w:rPr>
          <w:sz w:val="24"/>
        </w:rPr>
        <w:t>разработанные</w:t>
      </w:r>
      <w:r>
        <w:rPr>
          <w:spacing w:val="-4"/>
          <w:sz w:val="24"/>
        </w:rPr>
        <w:t xml:space="preserve"> </w:t>
      </w:r>
      <w:r>
        <w:rPr>
          <w:sz w:val="24"/>
        </w:rPr>
        <w:t>задания;</w:t>
      </w:r>
    </w:p>
    <w:p w:rsidR="00A97E3A" w:rsidRDefault="00A97E3A" w:rsidP="006271FA">
      <w:pPr>
        <w:pStyle w:val="a5"/>
        <w:numPr>
          <w:ilvl w:val="0"/>
          <w:numId w:val="57"/>
        </w:numPr>
        <w:tabs>
          <w:tab w:val="left" w:pos="1516"/>
        </w:tabs>
        <w:spacing w:before="2" w:line="276" w:lineRule="auto"/>
        <w:ind w:right="841" w:firstLine="719"/>
      </w:pPr>
      <w:r>
        <w:rPr>
          <w:sz w:val="24"/>
        </w:rPr>
        <w:t>дает</w:t>
      </w:r>
      <w:r>
        <w:rPr>
          <w:spacing w:val="1"/>
          <w:sz w:val="24"/>
        </w:rPr>
        <w:t xml:space="preserve"> </w:t>
      </w:r>
      <w:r>
        <w:rPr>
          <w:sz w:val="24"/>
        </w:rPr>
        <w:t>возможность</w:t>
      </w:r>
      <w:r>
        <w:rPr>
          <w:spacing w:val="1"/>
          <w:sz w:val="24"/>
        </w:rPr>
        <w:t xml:space="preserve"> </w:t>
      </w:r>
      <w:r>
        <w:rPr>
          <w:sz w:val="24"/>
        </w:rPr>
        <w:t>посмотреть,</w:t>
      </w:r>
      <w:r>
        <w:rPr>
          <w:spacing w:val="1"/>
          <w:sz w:val="24"/>
        </w:rPr>
        <w:t xml:space="preserve"> </w:t>
      </w:r>
      <w:r>
        <w:rPr>
          <w:sz w:val="24"/>
        </w:rPr>
        <w:t>как</w:t>
      </w:r>
      <w:r>
        <w:rPr>
          <w:spacing w:val="1"/>
          <w:sz w:val="24"/>
        </w:rPr>
        <w:t xml:space="preserve"> </w:t>
      </w:r>
      <w:r>
        <w:rPr>
          <w:sz w:val="24"/>
        </w:rPr>
        <w:t>осуществляет</w:t>
      </w:r>
      <w:r>
        <w:rPr>
          <w:spacing w:val="1"/>
          <w:sz w:val="24"/>
        </w:rPr>
        <w:t xml:space="preserve"> </w:t>
      </w:r>
      <w:r>
        <w:rPr>
          <w:sz w:val="24"/>
        </w:rPr>
        <w:t>группа</w:t>
      </w:r>
      <w:r>
        <w:rPr>
          <w:spacing w:val="1"/>
          <w:sz w:val="24"/>
        </w:rPr>
        <w:t xml:space="preserve"> </w:t>
      </w:r>
      <w:r>
        <w:rPr>
          <w:sz w:val="24"/>
        </w:rPr>
        <w:t>детей</w:t>
      </w:r>
      <w:r>
        <w:rPr>
          <w:spacing w:val="1"/>
          <w:sz w:val="24"/>
        </w:rPr>
        <w:t xml:space="preserve"> </w:t>
      </w:r>
      <w:r>
        <w:rPr>
          <w:sz w:val="24"/>
        </w:rPr>
        <w:t>«перенос»</w:t>
      </w:r>
      <w:r>
        <w:rPr>
          <w:spacing w:val="-57"/>
          <w:sz w:val="24"/>
        </w:rPr>
        <w:t xml:space="preserve"> </w:t>
      </w:r>
      <w:r>
        <w:rPr>
          <w:sz w:val="24"/>
        </w:rPr>
        <w:t>известных им предметных способов действий в квазиреальную, модельную ситуацию, где</w:t>
      </w:r>
      <w:r>
        <w:rPr>
          <w:spacing w:val="1"/>
          <w:sz w:val="24"/>
        </w:rPr>
        <w:t xml:space="preserve"> </w:t>
      </w:r>
      <w:r>
        <w:rPr>
          <w:sz w:val="24"/>
        </w:rPr>
        <w:t>эти способы</w:t>
      </w:r>
      <w:r>
        <w:rPr>
          <w:spacing w:val="-4"/>
          <w:sz w:val="24"/>
        </w:rPr>
        <w:t xml:space="preserve"> </w:t>
      </w:r>
      <w:r>
        <w:rPr>
          <w:sz w:val="24"/>
        </w:rPr>
        <w:t>изначально</w:t>
      </w:r>
      <w:r>
        <w:rPr>
          <w:spacing w:val="-1"/>
          <w:sz w:val="24"/>
        </w:rPr>
        <w:t xml:space="preserve"> </w:t>
      </w:r>
      <w:r>
        <w:rPr>
          <w:sz w:val="24"/>
        </w:rPr>
        <w:t>скрыты,</w:t>
      </w:r>
      <w:r>
        <w:rPr>
          <w:spacing w:val="1"/>
          <w:sz w:val="24"/>
        </w:rPr>
        <w:t xml:space="preserve"> </w:t>
      </w:r>
      <w:r>
        <w:rPr>
          <w:sz w:val="24"/>
        </w:rPr>
        <w:t>а</w:t>
      </w:r>
      <w:r>
        <w:rPr>
          <w:spacing w:val="-5"/>
          <w:sz w:val="24"/>
        </w:rPr>
        <w:t xml:space="preserve"> </w:t>
      </w:r>
      <w:r>
        <w:rPr>
          <w:sz w:val="24"/>
        </w:rPr>
        <w:t>иногда</w:t>
      </w:r>
      <w:r>
        <w:rPr>
          <w:spacing w:val="-3"/>
          <w:sz w:val="24"/>
        </w:rPr>
        <w:t xml:space="preserve"> </w:t>
      </w:r>
      <w:r>
        <w:rPr>
          <w:sz w:val="24"/>
        </w:rPr>
        <w:t>и</w:t>
      </w:r>
      <w:r>
        <w:rPr>
          <w:spacing w:val="-1"/>
          <w:sz w:val="24"/>
        </w:rPr>
        <w:t xml:space="preserve"> </w:t>
      </w:r>
      <w:r>
        <w:rPr>
          <w:sz w:val="24"/>
        </w:rPr>
        <w:t>требуют переконструирования.</w:t>
      </w:r>
    </w:p>
    <w:p w:rsidR="00A97E3A" w:rsidRDefault="00A97E3A" w:rsidP="00A97E3A">
      <w:pPr>
        <w:pStyle w:val="a3"/>
        <w:spacing w:line="278" w:lineRule="auto"/>
        <w:ind w:right="853" w:firstLine="707"/>
      </w:pPr>
      <w:r>
        <w:t>Таким образом, в ходе решения системы проектных задач у младших подростков</w:t>
      </w:r>
      <w:r>
        <w:rPr>
          <w:spacing w:val="1"/>
        </w:rPr>
        <w:t xml:space="preserve"> </w:t>
      </w:r>
      <w:r>
        <w:t>(5-6</w:t>
      </w:r>
      <w:r>
        <w:rPr>
          <w:spacing w:val="-2"/>
        </w:rPr>
        <w:t xml:space="preserve"> </w:t>
      </w:r>
      <w:r>
        <w:t>классы)</w:t>
      </w:r>
      <w:r>
        <w:rPr>
          <w:spacing w:val="-2"/>
        </w:rPr>
        <w:t xml:space="preserve"> </w:t>
      </w:r>
      <w:r>
        <w:t>формируются следующие</w:t>
      </w:r>
      <w:r>
        <w:rPr>
          <w:spacing w:val="4"/>
        </w:rPr>
        <w:t xml:space="preserve"> </w:t>
      </w:r>
      <w:r>
        <w:t>способности:</w:t>
      </w:r>
    </w:p>
    <w:p w:rsidR="00A97E3A" w:rsidRDefault="00A97E3A" w:rsidP="006271FA">
      <w:pPr>
        <w:pStyle w:val="a5"/>
        <w:numPr>
          <w:ilvl w:val="0"/>
          <w:numId w:val="57"/>
        </w:numPr>
        <w:tabs>
          <w:tab w:val="left" w:pos="1516"/>
          <w:tab w:val="left" w:pos="3400"/>
          <w:tab w:val="left" w:pos="4417"/>
          <w:tab w:val="left" w:pos="5721"/>
          <w:tab w:val="left" w:pos="7461"/>
          <w:tab w:val="left" w:pos="8762"/>
          <w:tab w:val="left" w:pos="9135"/>
        </w:tabs>
        <w:spacing w:line="276" w:lineRule="auto"/>
        <w:ind w:right="848" w:firstLine="719"/>
        <w:jc w:val="left"/>
      </w:pPr>
      <w:r>
        <w:rPr>
          <w:sz w:val="24"/>
        </w:rPr>
        <w:t>рефлексировать</w:t>
      </w:r>
      <w:r>
        <w:rPr>
          <w:sz w:val="24"/>
        </w:rPr>
        <w:tab/>
        <w:t>(видеть</w:t>
      </w:r>
      <w:r>
        <w:rPr>
          <w:sz w:val="24"/>
        </w:rPr>
        <w:tab/>
        <w:t>проблему;</w:t>
      </w:r>
      <w:r>
        <w:rPr>
          <w:sz w:val="24"/>
        </w:rPr>
        <w:tab/>
        <w:t>анализировать</w:t>
      </w:r>
      <w:r>
        <w:rPr>
          <w:sz w:val="24"/>
        </w:rPr>
        <w:tab/>
        <w:t>сделанное</w:t>
      </w:r>
      <w:r>
        <w:rPr>
          <w:sz w:val="24"/>
        </w:rPr>
        <w:tab/>
        <w:t>–</w:t>
      </w:r>
      <w:r>
        <w:rPr>
          <w:sz w:val="24"/>
        </w:rPr>
        <w:tab/>
      </w:r>
      <w:r>
        <w:rPr>
          <w:spacing w:val="-1"/>
          <w:sz w:val="24"/>
        </w:rPr>
        <w:t>почему</w:t>
      </w:r>
      <w:r>
        <w:rPr>
          <w:spacing w:val="-57"/>
          <w:sz w:val="24"/>
        </w:rPr>
        <w:t xml:space="preserve"> </w:t>
      </w:r>
      <w:r>
        <w:rPr>
          <w:sz w:val="24"/>
        </w:rPr>
        <w:t>получилось,</w:t>
      </w:r>
      <w:r>
        <w:rPr>
          <w:spacing w:val="-1"/>
          <w:sz w:val="24"/>
        </w:rPr>
        <w:t xml:space="preserve"> </w:t>
      </w:r>
      <w:r>
        <w:rPr>
          <w:sz w:val="24"/>
        </w:rPr>
        <w:t>почему</w:t>
      </w:r>
      <w:r>
        <w:rPr>
          <w:spacing w:val="-9"/>
          <w:sz w:val="24"/>
        </w:rPr>
        <w:t xml:space="preserve"> </w:t>
      </w:r>
      <w:r>
        <w:rPr>
          <w:sz w:val="24"/>
        </w:rPr>
        <w:t>не</w:t>
      </w:r>
      <w:r>
        <w:rPr>
          <w:spacing w:val="1"/>
          <w:sz w:val="24"/>
        </w:rPr>
        <w:t xml:space="preserve"> </w:t>
      </w:r>
      <w:r>
        <w:rPr>
          <w:sz w:val="24"/>
        </w:rPr>
        <w:t>получилось;</w:t>
      </w:r>
      <w:r>
        <w:rPr>
          <w:spacing w:val="-1"/>
          <w:sz w:val="24"/>
        </w:rPr>
        <w:t xml:space="preserve"> </w:t>
      </w:r>
      <w:r>
        <w:rPr>
          <w:sz w:val="24"/>
        </w:rPr>
        <w:t>видеть трудности, ошибки);</w:t>
      </w:r>
    </w:p>
    <w:p w:rsidR="00A97E3A" w:rsidRDefault="00A97E3A" w:rsidP="006271FA">
      <w:pPr>
        <w:pStyle w:val="a5"/>
        <w:numPr>
          <w:ilvl w:val="0"/>
          <w:numId w:val="57"/>
        </w:numPr>
        <w:tabs>
          <w:tab w:val="left" w:pos="1516"/>
        </w:tabs>
        <w:spacing w:line="272" w:lineRule="exact"/>
        <w:ind w:left="1515" w:hanging="277"/>
        <w:jc w:val="left"/>
      </w:pPr>
      <w:r>
        <w:rPr>
          <w:sz w:val="24"/>
        </w:rPr>
        <w:t>целеполагать</w:t>
      </w:r>
      <w:r>
        <w:rPr>
          <w:spacing w:val="-4"/>
          <w:sz w:val="24"/>
        </w:rPr>
        <w:t xml:space="preserve"> </w:t>
      </w:r>
      <w:r>
        <w:rPr>
          <w:sz w:val="24"/>
        </w:rPr>
        <w:t>(ставить</w:t>
      </w:r>
      <w:r>
        <w:rPr>
          <w:spacing w:val="-5"/>
          <w:sz w:val="24"/>
        </w:rPr>
        <w:t xml:space="preserve"> </w:t>
      </w:r>
      <w:r>
        <w:rPr>
          <w:sz w:val="24"/>
        </w:rPr>
        <w:t>и</w:t>
      </w:r>
      <w:r>
        <w:rPr>
          <w:spacing w:val="-2"/>
          <w:sz w:val="24"/>
        </w:rPr>
        <w:t xml:space="preserve"> </w:t>
      </w:r>
      <w:r>
        <w:rPr>
          <w:sz w:val="24"/>
        </w:rPr>
        <w:t>удерживать</w:t>
      </w:r>
      <w:r>
        <w:rPr>
          <w:spacing w:val="-5"/>
          <w:sz w:val="24"/>
        </w:rPr>
        <w:t xml:space="preserve"> </w:t>
      </w:r>
      <w:r>
        <w:rPr>
          <w:sz w:val="24"/>
        </w:rPr>
        <w:t>цели);</w:t>
      </w:r>
    </w:p>
    <w:p w:rsidR="00A97E3A" w:rsidRDefault="00A97E3A" w:rsidP="006271FA">
      <w:pPr>
        <w:pStyle w:val="a5"/>
        <w:numPr>
          <w:ilvl w:val="0"/>
          <w:numId w:val="57"/>
        </w:numPr>
        <w:tabs>
          <w:tab w:val="left" w:pos="1516"/>
        </w:tabs>
        <w:spacing w:before="37"/>
        <w:ind w:left="1515" w:hanging="277"/>
        <w:jc w:val="left"/>
      </w:pPr>
      <w:r>
        <w:rPr>
          <w:sz w:val="24"/>
        </w:rPr>
        <w:t>планировать</w:t>
      </w:r>
      <w:r>
        <w:rPr>
          <w:spacing w:val="-5"/>
          <w:sz w:val="24"/>
        </w:rPr>
        <w:t xml:space="preserve"> </w:t>
      </w:r>
      <w:r>
        <w:rPr>
          <w:sz w:val="24"/>
        </w:rPr>
        <w:t>(составлять</w:t>
      </w:r>
      <w:r>
        <w:rPr>
          <w:spacing w:val="-5"/>
          <w:sz w:val="24"/>
        </w:rPr>
        <w:t xml:space="preserve"> </w:t>
      </w:r>
      <w:r>
        <w:rPr>
          <w:sz w:val="24"/>
        </w:rPr>
        <w:t>план</w:t>
      </w:r>
      <w:r>
        <w:rPr>
          <w:spacing w:val="-7"/>
          <w:sz w:val="24"/>
        </w:rPr>
        <w:t xml:space="preserve"> </w:t>
      </w:r>
      <w:r>
        <w:rPr>
          <w:sz w:val="24"/>
        </w:rPr>
        <w:t>своей</w:t>
      </w:r>
      <w:r>
        <w:rPr>
          <w:spacing w:val="-7"/>
          <w:sz w:val="24"/>
        </w:rPr>
        <w:t xml:space="preserve"> </w:t>
      </w:r>
      <w:r>
        <w:rPr>
          <w:sz w:val="24"/>
        </w:rPr>
        <w:t>деятельности);</w:t>
      </w:r>
    </w:p>
    <w:p w:rsidR="00A97E3A" w:rsidRDefault="00A97E3A" w:rsidP="006271FA">
      <w:pPr>
        <w:pStyle w:val="a5"/>
        <w:numPr>
          <w:ilvl w:val="0"/>
          <w:numId w:val="57"/>
        </w:numPr>
        <w:tabs>
          <w:tab w:val="left" w:pos="1516"/>
        </w:tabs>
        <w:spacing w:before="41" w:line="278" w:lineRule="auto"/>
        <w:ind w:right="870" w:firstLine="719"/>
        <w:jc w:val="left"/>
      </w:pPr>
      <w:r>
        <w:rPr>
          <w:sz w:val="24"/>
        </w:rPr>
        <w:t>моделировать</w:t>
      </w:r>
      <w:r>
        <w:rPr>
          <w:spacing w:val="11"/>
          <w:sz w:val="24"/>
        </w:rPr>
        <w:t xml:space="preserve"> </w:t>
      </w:r>
      <w:r>
        <w:rPr>
          <w:sz w:val="24"/>
        </w:rPr>
        <w:t>(представлять</w:t>
      </w:r>
      <w:r>
        <w:rPr>
          <w:spacing w:val="11"/>
          <w:sz w:val="24"/>
        </w:rPr>
        <w:t xml:space="preserve"> </w:t>
      </w:r>
      <w:r>
        <w:rPr>
          <w:sz w:val="24"/>
        </w:rPr>
        <w:t>способ</w:t>
      </w:r>
      <w:r>
        <w:rPr>
          <w:spacing w:val="10"/>
          <w:sz w:val="24"/>
        </w:rPr>
        <w:t xml:space="preserve"> </w:t>
      </w:r>
      <w:r>
        <w:rPr>
          <w:sz w:val="24"/>
        </w:rPr>
        <w:t>действия</w:t>
      </w:r>
      <w:r>
        <w:rPr>
          <w:spacing w:val="4"/>
          <w:sz w:val="24"/>
        </w:rPr>
        <w:t xml:space="preserve"> </w:t>
      </w:r>
      <w:r>
        <w:rPr>
          <w:sz w:val="24"/>
        </w:rPr>
        <w:t>в</w:t>
      </w:r>
      <w:r>
        <w:rPr>
          <w:spacing w:val="9"/>
          <w:sz w:val="24"/>
        </w:rPr>
        <w:t xml:space="preserve"> </w:t>
      </w:r>
      <w:r>
        <w:rPr>
          <w:sz w:val="24"/>
        </w:rPr>
        <w:t>виде</w:t>
      </w:r>
      <w:r>
        <w:rPr>
          <w:spacing w:val="9"/>
          <w:sz w:val="24"/>
        </w:rPr>
        <w:t xml:space="preserve"> </w:t>
      </w:r>
      <w:r>
        <w:rPr>
          <w:sz w:val="24"/>
        </w:rPr>
        <w:t>схемы-модели,</w:t>
      </w:r>
      <w:r>
        <w:rPr>
          <w:spacing w:val="9"/>
          <w:sz w:val="24"/>
        </w:rPr>
        <w:t xml:space="preserve"> </w:t>
      </w:r>
      <w:r>
        <w:rPr>
          <w:sz w:val="24"/>
        </w:rPr>
        <w:t>выделяя</w:t>
      </w:r>
      <w:r>
        <w:rPr>
          <w:spacing w:val="10"/>
          <w:sz w:val="24"/>
        </w:rPr>
        <w:t xml:space="preserve"> </w:t>
      </w:r>
      <w:r>
        <w:rPr>
          <w:sz w:val="24"/>
        </w:rPr>
        <w:t>все</w:t>
      </w:r>
      <w:r>
        <w:rPr>
          <w:spacing w:val="-57"/>
          <w:sz w:val="24"/>
        </w:rPr>
        <w:t xml:space="preserve"> </w:t>
      </w:r>
      <w:r>
        <w:rPr>
          <w:sz w:val="24"/>
        </w:rPr>
        <w:t>существенное</w:t>
      </w:r>
      <w:r>
        <w:rPr>
          <w:spacing w:val="-4"/>
          <w:sz w:val="24"/>
        </w:rPr>
        <w:t xml:space="preserve"> </w:t>
      </w:r>
      <w:r>
        <w:rPr>
          <w:sz w:val="24"/>
        </w:rPr>
        <w:t>и главное);</w:t>
      </w:r>
    </w:p>
    <w:p w:rsidR="00A97E3A" w:rsidRDefault="00A97E3A" w:rsidP="006271FA">
      <w:pPr>
        <w:pStyle w:val="a5"/>
        <w:numPr>
          <w:ilvl w:val="0"/>
          <w:numId w:val="57"/>
        </w:numPr>
        <w:tabs>
          <w:tab w:val="left" w:pos="1516"/>
        </w:tabs>
        <w:spacing w:line="272" w:lineRule="exact"/>
        <w:ind w:left="1515" w:hanging="277"/>
        <w:jc w:val="left"/>
      </w:pPr>
      <w:r>
        <w:rPr>
          <w:sz w:val="24"/>
        </w:rPr>
        <w:t>проявлять</w:t>
      </w:r>
      <w:r>
        <w:rPr>
          <w:spacing w:val="-5"/>
          <w:sz w:val="24"/>
        </w:rPr>
        <w:t xml:space="preserve"> </w:t>
      </w:r>
      <w:r>
        <w:rPr>
          <w:sz w:val="24"/>
        </w:rPr>
        <w:t>инициативу</w:t>
      </w:r>
      <w:r>
        <w:rPr>
          <w:spacing w:val="-13"/>
          <w:sz w:val="24"/>
        </w:rPr>
        <w:t xml:space="preserve"> </w:t>
      </w:r>
      <w:r>
        <w:rPr>
          <w:sz w:val="24"/>
        </w:rPr>
        <w:t>при</w:t>
      </w:r>
      <w:r>
        <w:rPr>
          <w:spacing w:val="-3"/>
          <w:sz w:val="24"/>
        </w:rPr>
        <w:t xml:space="preserve"> </w:t>
      </w:r>
      <w:r>
        <w:rPr>
          <w:sz w:val="24"/>
        </w:rPr>
        <w:t>поиске</w:t>
      </w:r>
      <w:r>
        <w:rPr>
          <w:spacing w:val="-5"/>
          <w:sz w:val="24"/>
        </w:rPr>
        <w:t xml:space="preserve"> </w:t>
      </w:r>
      <w:r>
        <w:rPr>
          <w:sz w:val="24"/>
        </w:rPr>
        <w:t>способа</w:t>
      </w:r>
      <w:r>
        <w:rPr>
          <w:spacing w:val="-5"/>
          <w:sz w:val="24"/>
        </w:rPr>
        <w:t xml:space="preserve"> </w:t>
      </w:r>
      <w:r>
        <w:rPr>
          <w:sz w:val="24"/>
        </w:rPr>
        <w:t>(способов)</w:t>
      </w:r>
      <w:r>
        <w:rPr>
          <w:spacing w:val="-5"/>
          <w:sz w:val="24"/>
        </w:rPr>
        <w:t xml:space="preserve"> </w:t>
      </w:r>
      <w:r>
        <w:rPr>
          <w:sz w:val="24"/>
        </w:rPr>
        <w:t>решения</w:t>
      </w:r>
      <w:r>
        <w:rPr>
          <w:spacing w:val="-4"/>
          <w:sz w:val="24"/>
        </w:rPr>
        <w:t xml:space="preserve"> </w:t>
      </w:r>
      <w:r>
        <w:rPr>
          <w:sz w:val="24"/>
        </w:rPr>
        <w:t>задач;</w:t>
      </w:r>
    </w:p>
    <w:p w:rsidR="00A97E3A" w:rsidRDefault="00A97E3A" w:rsidP="006271FA">
      <w:pPr>
        <w:pStyle w:val="a5"/>
        <w:numPr>
          <w:ilvl w:val="0"/>
          <w:numId w:val="57"/>
        </w:numPr>
        <w:tabs>
          <w:tab w:val="left" w:pos="1516"/>
        </w:tabs>
        <w:spacing w:before="41" w:line="278" w:lineRule="auto"/>
        <w:ind w:right="878" w:firstLine="719"/>
        <w:jc w:val="left"/>
      </w:pPr>
      <w:r>
        <w:rPr>
          <w:sz w:val="24"/>
        </w:rPr>
        <w:t>вступать</w:t>
      </w:r>
      <w:r>
        <w:rPr>
          <w:spacing w:val="23"/>
          <w:sz w:val="24"/>
        </w:rPr>
        <w:t xml:space="preserve"> </w:t>
      </w:r>
      <w:r>
        <w:rPr>
          <w:sz w:val="24"/>
        </w:rPr>
        <w:t>в</w:t>
      </w:r>
      <w:r>
        <w:rPr>
          <w:spacing w:val="19"/>
          <w:sz w:val="24"/>
        </w:rPr>
        <w:t xml:space="preserve"> </w:t>
      </w:r>
      <w:r>
        <w:rPr>
          <w:sz w:val="24"/>
        </w:rPr>
        <w:t>коммуникацию</w:t>
      </w:r>
      <w:r>
        <w:rPr>
          <w:spacing w:val="22"/>
          <w:sz w:val="24"/>
        </w:rPr>
        <w:t xml:space="preserve"> </w:t>
      </w:r>
      <w:r>
        <w:rPr>
          <w:sz w:val="24"/>
        </w:rPr>
        <w:t>(взаимодействовать</w:t>
      </w:r>
      <w:r>
        <w:rPr>
          <w:spacing w:val="25"/>
          <w:sz w:val="24"/>
        </w:rPr>
        <w:t xml:space="preserve"> </w:t>
      </w:r>
      <w:r>
        <w:rPr>
          <w:sz w:val="24"/>
        </w:rPr>
        <w:t>при</w:t>
      </w:r>
      <w:r>
        <w:rPr>
          <w:spacing w:val="22"/>
          <w:sz w:val="24"/>
        </w:rPr>
        <w:t xml:space="preserve"> </w:t>
      </w:r>
      <w:r>
        <w:rPr>
          <w:sz w:val="24"/>
        </w:rPr>
        <w:t>решении</w:t>
      </w:r>
      <w:r>
        <w:rPr>
          <w:spacing w:val="19"/>
          <w:sz w:val="24"/>
        </w:rPr>
        <w:t xml:space="preserve"> </w:t>
      </w:r>
      <w:r>
        <w:rPr>
          <w:sz w:val="24"/>
        </w:rPr>
        <w:t>задачи,</w:t>
      </w:r>
      <w:r>
        <w:rPr>
          <w:spacing w:val="20"/>
          <w:sz w:val="24"/>
        </w:rPr>
        <w:t xml:space="preserve"> </w:t>
      </w:r>
      <w:r>
        <w:rPr>
          <w:sz w:val="24"/>
        </w:rPr>
        <w:t>отстаивать</w:t>
      </w:r>
      <w:r>
        <w:rPr>
          <w:spacing w:val="-57"/>
          <w:sz w:val="24"/>
        </w:rPr>
        <w:t xml:space="preserve"> </w:t>
      </w:r>
      <w:r>
        <w:rPr>
          <w:sz w:val="24"/>
        </w:rPr>
        <w:t>свою</w:t>
      </w:r>
      <w:r>
        <w:rPr>
          <w:spacing w:val="-5"/>
          <w:sz w:val="24"/>
        </w:rPr>
        <w:t xml:space="preserve"> </w:t>
      </w:r>
      <w:r>
        <w:rPr>
          <w:sz w:val="24"/>
        </w:rPr>
        <w:t>позицию,</w:t>
      </w:r>
      <w:r>
        <w:rPr>
          <w:spacing w:val="-5"/>
          <w:sz w:val="24"/>
        </w:rPr>
        <w:t xml:space="preserve"> </w:t>
      </w:r>
      <w:r>
        <w:rPr>
          <w:sz w:val="24"/>
        </w:rPr>
        <w:t>принимать</w:t>
      </w:r>
      <w:r>
        <w:rPr>
          <w:spacing w:val="-2"/>
          <w:sz w:val="24"/>
        </w:rPr>
        <w:t xml:space="preserve"> </w:t>
      </w:r>
      <w:r>
        <w:rPr>
          <w:sz w:val="24"/>
        </w:rPr>
        <w:t>или</w:t>
      </w:r>
      <w:r>
        <w:rPr>
          <w:spacing w:val="-1"/>
          <w:sz w:val="24"/>
        </w:rPr>
        <w:t xml:space="preserve"> </w:t>
      </w:r>
      <w:r>
        <w:rPr>
          <w:sz w:val="24"/>
        </w:rPr>
        <w:t>аргументировано</w:t>
      </w:r>
      <w:r>
        <w:rPr>
          <w:spacing w:val="3"/>
          <w:sz w:val="24"/>
        </w:rPr>
        <w:t xml:space="preserve"> </w:t>
      </w:r>
      <w:r>
        <w:rPr>
          <w:sz w:val="24"/>
        </w:rPr>
        <w:t>отклонять</w:t>
      </w:r>
      <w:r>
        <w:rPr>
          <w:spacing w:val="-4"/>
          <w:sz w:val="24"/>
        </w:rPr>
        <w:t xml:space="preserve"> </w:t>
      </w:r>
      <w:r>
        <w:rPr>
          <w:sz w:val="24"/>
        </w:rPr>
        <w:t>точки</w:t>
      </w:r>
      <w:r>
        <w:rPr>
          <w:spacing w:val="-2"/>
          <w:sz w:val="24"/>
        </w:rPr>
        <w:t xml:space="preserve"> </w:t>
      </w:r>
      <w:r>
        <w:rPr>
          <w:sz w:val="24"/>
        </w:rPr>
        <w:t>зрения</w:t>
      </w:r>
      <w:r>
        <w:rPr>
          <w:spacing w:val="-2"/>
          <w:sz w:val="24"/>
        </w:rPr>
        <w:t xml:space="preserve"> </w:t>
      </w:r>
      <w:r>
        <w:rPr>
          <w:sz w:val="24"/>
        </w:rPr>
        <w:t>других).</w:t>
      </w:r>
    </w:p>
    <w:p w:rsidR="00A97E3A" w:rsidRDefault="00A97E3A" w:rsidP="00A97E3A">
      <w:pPr>
        <w:spacing w:before="53" w:line="280" w:lineRule="auto"/>
        <w:ind w:left="522" w:right="851" w:firstLine="705"/>
        <w:jc w:val="both"/>
        <w:rPr>
          <w:sz w:val="24"/>
        </w:rPr>
      </w:pPr>
      <w:r>
        <w:rPr>
          <w:b/>
          <w:i/>
          <w:sz w:val="24"/>
        </w:rPr>
        <w:t xml:space="preserve">На этапе самоопределения </w:t>
      </w:r>
      <w:r>
        <w:rPr>
          <w:sz w:val="24"/>
        </w:rPr>
        <w:t>(7-9 классы) появляются проектные формы учебной</w:t>
      </w:r>
      <w:r>
        <w:rPr>
          <w:spacing w:val="1"/>
          <w:sz w:val="24"/>
        </w:rPr>
        <w:t xml:space="preserve"> </w:t>
      </w:r>
      <w:r>
        <w:rPr>
          <w:sz w:val="24"/>
        </w:rPr>
        <w:t>деятельности,</w:t>
      </w:r>
      <w:r>
        <w:rPr>
          <w:spacing w:val="2"/>
          <w:sz w:val="24"/>
        </w:rPr>
        <w:t xml:space="preserve"> </w:t>
      </w:r>
      <w:r>
        <w:rPr>
          <w:sz w:val="24"/>
        </w:rPr>
        <w:t>учебное</w:t>
      </w:r>
      <w:r>
        <w:rPr>
          <w:spacing w:val="2"/>
          <w:sz w:val="24"/>
        </w:rPr>
        <w:t xml:space="preserve"> </w:t>
      </w:r>
      <w:r>
        <w:rPr>
          <w:sz w:val="24"/>
        </w:rPr>
        <w:t>и социальное</w:t>
      </w:r>
      <w:r>
        <w:rPr>
          <w:spacing w:val="-1"/>
          <w:sz w:val="24"/>
        </w:rPr>
        <w:t xml:space="preserve"> </w:t>
      </w:r>
      <w:r>
        <w:rPr>
          <w:sz w:val="24"/>
        </w:rPr>
        <w:t>проектирование.</w:t>
      </w:r>
    </w:p>
    <w:p w:rsidR="00A97E3A" w:rsidRDefault="00A97E3A" w:rsidP="00A97E3A">
      <w:pPr>
        <w:pStyle w:val="a3"/>
        <w:spacing w:line="276" w:lineRule="auto"/>
        <w:ind w:right="837" w:firstLine="707"/>
      </w:pPr>
      <w:r>
        <w:t>Проектная</w:t>
      </w:r>
      <w:r>
        <w:rPr>
          <w:spacing w:val="1"/>
        </w:rPr>
        <w:t xml:space="preserve"> </w:t>
      </w:r>
      <w:r>
        <w:t>форма</w:t>
      </w:r>
      <w:r>
        <w:rPr>
          <w:spacing w:val="1"/>
        </w:rPr>
        <w:t xml:space="preserve"> </w:t>
      </w:r>
      <w:r>
        <w:t>учебной</w:t>
      </w:r>
      <w:r>
        <w:rPr>
          <w:spacing w:val="1"/>
        </w:rPr>
        <w:t xml:space="preserve"> </w:t>
      </w:r>
      <w:r>
        <w:t>деятельности</w:t>
      </w:r>
      <w:r>
        <w:rPr>
          <w:spacing w:val="1"/>
        </w:rPr>
        <w:t xml:space="preserve"> </w:t>
      </w:r>
      <w:r>
        <w:t>учащихся</w:t>
      </w:r>
      <w:r>
        <w:rPr>
          <w:spacing w:val="1"/>
        </w:rPr>
        <w:t xml:space="preserve"> </w:t>
      </w:r>
      <w:r>
        <w:t>–</w:t>
      </w:r>
      <w:r>
        <w:rPr>
          <w:spacing w:val="1"/>
        </w:rPr>
        <w:t xml:space="preserve"> </w:t>
      </w:r>
      <w:r>
        <w:t>есть</w:t>
      </w:r>
      <w:r>
        <w:rPr>
          <w:spacing w:val="1"/>
        </w:rPr>
        <w:t xml:space="preserve"> </w:t>
      </w:r>
      <w:r>
        <w:t>система</w:t>
      </w:r>
      <w:r>
        <w:rPr>
          <w:spacing w:val="1"/>
        </w:rPr>
        <w:t xml:space="preserve"> </w:t>
      </w:r>
      <w:r>
        <w:t>учебно-</w:t>
      </w:r>
      <w:r>
        <w:rPr>
          <w:spacing w:val="1"/>
        </w:rPr>
        <w:t xml:space="preserve"> </w:t>
      </w:r>
      <w:r>
        <w:t>познавательных,</w:t>
      </w:r>
      <w:r>
        <w:rPr>
          <w:spacing w:val="1"/>
        </w:rPr>
        <w:t xml:space="preserve"> </w:t>
      </w:r>
      <w:r>
        <w:t>познавательных</w:t>
      </w:r>
      <w:r>
        <w:rPr>
          <w:spacing w:val="1"/>
        </w:rPr>
        <w:t xml:space="preserve"> </w:t>
      </w:r>
      <w:r>
        <w:t>действий</w:t>
      </w:r>
      <w:r>
        <w:rPr>
          <w:spacing w:val="1"/>
        </w:rPr>
        <w:t xml:space="preserve"> </w:t>
      </w:r>
      <w:r>
        <w:t>школьников</w:t>
      </w:r>
      <w:r>
        <w:rPr>
          <w:spacing w:val="1"/>
        </w:rPr>
        <w:t xml:space="preserve"> </w:t>
      </w:r>
      <w:r>
        <w:rPr>
          <w:u w:val="single"/>
        </w:rPr>
        <w:t>под</w:t>
      </w:r>
      <w:r>
        <w:rPr>
          <w:spacing w:val="1"/>
          <w:u w:val="single"/>
        </w:rPr>
        <w:t xml:space="preserve"> </w:t>
      </w:r>
      <w:r>
        <w:rPr>
          <w:u w:val="single"/>
        </w:rPr>
        <w:t>руководством</w:t>
      </w:r>
      <w:r>
        <w:rPr>
          <w:spacing w:val="1"/>
          <w:u w:val="single"/>
        </w:rPr>
        <w:t xml:space="preserve"> </w:t>
      </w:r>
      <w:r>
        <w:rPr>
          <w:u w:val="single"/>
        </w:rPr>
        <w:t>учителя</w:t>
      </w:r>
      <w:r>
        <w:t>,</w:t>
      </w:r>
      <w:r>
        <w:rPr>
          <w:spacing w:val="1"/>
        </w:rPr>
        <w:t xml:space="preserve"> </w:t>
      </w:r>
      <w:r>
        <w:t>направленных на самостоятельный поиск и решение нестандартных задач (или известных</w:t>
      </w:r>
      <w:r>
        <w:rPr>
          <w:spacing w:val="1"/>
        </w:rPr>
        <w:t xml:space="preserve"> </w:t>
      </w:r>
      <w:r>
        <w:t>задач в новых условиях) с обязательным представлением результатов своих действий в</w:t>
      </w:r>
      <w:r>
        <w:rPr>
          <w:spacing w:val="1"/>
        </w:rPr>
        <w:t xml:space="preserve"> </w:t>
      </w:r>
      <w:r>
        <w:t>виде</w:t>
      </w:r>
      <w:r>
        <w:rPr>
          <w:spacing w:val="-4"/>
        </w:rPr>
        <w:t xml:space="preserve"> </w:t>
      </w:r>
      <w:r>
        <w:t>проекта.</w:t>
      </w:r>
    </w:p>
    <w:p w:rsidR="00A97E3A" w:rsidRDefault="00A97E3A" w:rsidP="00A97E3A">
      <w:pPr>
        <w:pStyle w:val="a3"/>
        <w:spacing w:line="276" w:lineRule="auto"/>
        <w:ind w:right="851" w:firstLine="707"/>
      </w:pPr>
      <w:r>
        <w:t>Проектная</w:t>
      </w:r>
      <w:r>
        <w:rPr>
          <w:spacing w:val="1"/>
        </w:rPr>
        <w:t xml:space="preserve"> </w:t>
      </w:r>
      <w:r>
        <w:t>деятельность</w:t>
      </w:r>
      <w:r>
        <w:rPr>
          <w:spacing w:val="1"/>
        </w:rPr>
        <w:t xml:space="preserve"> </w:t>
      </w:r>
      <w:r>
        <w:t>именно</w:t>
      </w:r>
      <w:r>
        <w:rPr>
          <w:spacing w:val="1"/>
        </w:rPr>
        <w:t xml:space="preserve"> </w:t>
      </w:r>
      <w:r>
        <w:t>на этом</w:t>
      </w:r>
      <w:r>
        <w:rPr>
          <w:spacing w:val="1"/>
        </w:rPr>
        <w:t xml:space="preserve"> </w:t>
      </w:r>
      <w:r>
        <w:t>этапе образования</w:t>
      </w:r>
      <w:r>
        <w:rPr>
          <w:spacing w:val="1"/>
        </w:rPr>
        <w:t xml:space="preserve"> </w:t>
      </w:r>
      <w:r>
        <w:t>представляет</w:t>
      </w:r>
      <w:r>
        <w:rPr>
          <w:spacing w:val="1"/>
        </w:rPr>
        <w:t xml:space="preserve"> </w:t>
      </w:r>
      <w:r>
        <w:t>собой</w:t>
      </w:r>
      <w:r>
        <w:rPr>
          <w:spacing w:val="1"/>
        </w:rPr>
        <w:t xml:space="preserve"> </w:t>
      </w:r>
      <w:r>
        <w:t>особую</w:t>
      </w:r>
      <w:r>
        <w:rPr>
          <w:spacing w:val="-1"/>
        </w:rPr>
        <w:t xml:space="preserve"> </w:t>
      </w:r>
      <w:r>
        <w:t>деятельность, которая</w:t>
      </w:r>
      <w:r>
        <w:rPr>
          <w:spacing w:val="-1"/>
        </w:rPr>
        <w:t xml:space="preserve"> </w:t>
      </w:r>
      <w:r>
        <w:t>ведет за</w:t>
      </w:r>
      <w:r>
        <w:rPr>
          <w:spacing w:val="2"/>
        </w:rPr>
        <w:t xml:space="preserve"> </w:t>
      </w:r>
      <w:r>
        <w:t>собой развитие</w:t>
      </w:r>
      <w:r>
        <w:rPr>
          <w:spacing w:val="-3"/>
        </w:rPr>
        <w:t xml:space="preserve"> </w:t>
      </w:r>
      <w:r>
        <w:t>подростка.</w:t>
      </w:r>
    </w:p>
    <w:p w:rsidR="00A97E3A" w:rsidRDefault="00A97E3A" w:rsidP="00A97E3A">
      <w:pPr>
        <w:pStyle w:val="a3"/>
        <w:spacing w:line="278" w:lineRule="auto"/>
        <w:ind w:right="850" w:firstLine="707"/>
      </w:pPr>
      <w:r>
        <w:rPr>
          <w:b/>
          <w:i/>
        </w:rPr>
        <w:t xml:space="preserve">Школьный проект </w:t>
      </w:r>
      <w:r>
        <w:t>– это целесообразное действие, локализованное во времени,</w:t>
      </w:r>
      <w:r>
        <w:rPr>
          <w:spacing w:val="1"/>
        </w:rPr>
        <w:t xml:space="preserve"> </w:t>
      </w:r>
      <w:r>
        <w:t>который</w:t>
      </w:r>
      <w:r>
        <w:rPr>
          <w:spacing w:val="-1"/>
        </w:rPr>
        <w:t xml:space="preserve"> </w:t>
      </w:r>
      <w:r>
        <w:t>имеет следующую структуру:</w:t>
      </w:r>
    </w:p>
    <w:p w:rsidR="00A97E3A" w:rsidRDefault="00A97E3A" w:rsidP="00A97E3A">
      <w:pPr>
        <w:pStyle w:val="3"/>
        <w:ind w:left="1230"/>
        <w:jc w:val="both"/>
      </w:pPr>
      <w:r>
        <w:t>Анализ</w:t>
      </w:r>
      <w:r>
        <w:rPr>
          <w:spacing w:val="-10"/>
        </w:rPr>
        <w:t xml:space="preserve"> </w:t>
      </w:r>
      <w:r>
        <w:t>ситуации,</w:t>
      </w:r>
      <w:r>
        <w:rPr>
          <w:spacing w:val="-7"/>
        </w:rPr>
        <w:t xml:space="preserve"> </w:t>
      </w:r>
      <w:r>
        <w:t>формулирование</w:t>
      </w:r>
      <w:r>
        <w:rPr>
          <w:spacing w:val="-7"/>
        </w:rPr>
        <w:t xml:space="preserve"> </w:t>
      </w:r>
      <w:r>
        <w:t>замысла,</w:t>
      </w:r>
      <w:r>
        <w:rPr>
          <w:spacing w:val="-7"/>
        </w:rPr>
        <w:t xml:space="preserve"> </w:t>
      </w:r>
      <w:r>
        <w:t>цели:</w:t>
      </w:r>
    </w:p>
    <w:p w:rsidR="00A97E3A" w:rsidRDefault="00A97E3A" w:rsidP="006271FA">
      <w:pPr>
        <w:pStyle w:val="a5"/>
        <w:numPr>
          <w:ilvl w:val="0"/>
          <w:numId w:val="57"/>
        </w:numPr>
        <w:tabs>
          <w:tab w:val="left" w:pos="1516"/>
        </w:tabs>
        <w:spacing w:before="26" w:line="276" w:lineRule="auto"/>
        <w:ind w:right="846" w:firstLine="719"/>
      </w:pPr>
      <w:r>
        <w:rPr>
          <w:sz w:val="24"/>
        </w:rPr>
        <w:t>анализ</w:t>
      </w:r>
      <w:r>
        <w:rPr>
          <w:spacing w:val="1"/>
          <w:sz w:val="24"/>
        </w:rPr>
        <w:t xml:space="preserve"> </w:t>
      </w:r>
      <w:r>
        <w:rPr>
          <w:sz w:val="24"/>
        </w:rPr>
        <w:t>ситуации,</w:t>
      </w:r>
      <w:r>
        <w:rPr>
          <w:spacing w:val="1"/>
          <w:sz w:val="24"/>
        </w:rPr>
        <w:t xml:space="preserve"> </w:t>
      </w:r>
      <w:r>
        <w:rPr>
          <w:sz w:val="24"/>
        </w:rPr>
        <w:t>относительно</w:t>
      </w:r>
      <w:r>
        <w:rPr>
          <w:spacing w:val="1"/>
          <w:sz w:val="24"/>
        </w:rPr>
        <w:t xml:space="preserve"> </w:t>
      </w:r>
      <w:r>
        <w:rPr>
          <w:sz w:val="24"/>
        </w:rPr>
        <w:t>которой</w:t>
      </w:r>
      <w:r>
        <w:rPr>
          <w:spacing w:val="1"/>
          <w:sz w:val="24"/>
        </w:rPr>
        <w:t xml:space="preserve"> </w:t>
      </w:r>
      <w:r>
        <w:rPr>
          <w:sz w:val="24"/>
        </w:rPr>
        <w:t>появляется</w:t>
      </w:r>
      <w:r>
        <w:rPr>
          <w:spacing w:val="1"/>
          <w:sz w:val="24"/>
        </w:rPr>
        <w:t xml:space="preserve"> </w:t>
      </w:r>
      <w:r>
        <w:rPr>
          <w:sz w:val="24"/>
        </w:rPr>
        <w:t>необходимость</w:t>
      </w:r>
      <w:r>
        <w:rPr>
          <w:spacing w:val="1"/>
          <w:sz w:val="24"/>
        </w:rPr>
        <w:t xml:space="preserve"> </w:t>
      </w:r>
      <w:r>
        <w:rPr>
          <w:sz w:val="24"/>
        </w:rPr>
        <w:t>создать</w:t>
      </w:r>
      <w:r>
        <w:rPr>
          <w:spacing w:val="1"/>
          <w:sz w:val="24"/>
        </w:rPr>
        <w:t xml:space="preserve"> </w:t>
      </w:r>
      <w:r>
        <w:rPr>
          <w:sz w:val="24"/>
        </w:rPr>
        <w:t>новый продукт (формулирование</w:t>
      </w:r>
      <w:r>
        <w:rPr>
          <w:spacing w:val="1"/>
          <w:sz w:val="24"/>
        </w:rPr>
        <w:t xml:space="preserve"> </w:t>
      </w:r>
      <w:r>
        <w:rPr>
          <w:sz w:val="24"/>
        </w:rPr>
        <w:t>идеи</w:t>
      </w:r>
      <w:r>
        <w:rPr>
          <w:spacing w:val="-2"/>
          <w:sz w:val="24"/>
        </w:rPr>
        <w:t xml:space="preserve"> </w:t>
      </w:r>
      <w:r>
        <w:rPr>
          <w:sz w:val="24"/>
        </w:rPr>
        <w:t>проектирования);</w:t>
      </w:r>
    </w:p>
    <w:p w:rsidR="00A97E3A" w:rsidRDefault="00A97E3A" w:rsidP="006271FA">
      <w:pPr>
        <w:pStyle w:val="a5"/>
        <w:numPr>
          <w:ilvl w:val="0"/>
          <w:numId w:val="57"/>
        </w:numPr>
        <w:tabs>
          <w:tab w:val="left" w:pos="1516"/>
        </w:tabs>
        <w:spacing w:line="275" w:lineRule="exact"/>
        <w:ind w:left="1515" w:hanging="277"/>
      </w:pPr>
      <w:r>
        <w:rPr>
          <w:sz w:val="24"/>
        </w:rPr>
        <w:t>конкретизация</w:t>
      </w:r>
      <w:r>
        <w:rPr>
          <w:spacing w:val="-7"/>
          <w:sz w:val="24"/>
        </w:rPr>
        <w:t xml:space="preserve"> </w:t>
      </w:r>
      <w:r>
        <w:rPr>
          <w:sz w:val="24"/>
        </w:rPr>
        <w:t>проблемы</w:t>
      </w:r>
      <w:r>
        <w:rPr>
          <w:spacing w:val="-8"/>
          <w:sz w:val="24"/>
        </w:rPr>
        <w:t xml:space="preserve"> </w:t>
      </w:r>
      <w:r>
        <w:rPr>
          <w:sz w:val="24"/>
        </w:rPr>
        <w:t>(формулирование</w:t>
      </w:r>
      <w:r>
        <w:rPr>
          <w:spacing w:val="-8"/>
          <w:sz w:val="24"/>
        </w:rPr>
        <w:t xml:space="preserve"> </w:t>
      </w:r>
      <w:r>
        <w:rPr>
          <w:sz w:val="24"/>
        </w:rPr>
        <w:t>цели</w:t>
      </w:r>
      <w:r>
        <w:rPr>
          <w:spacing w:val="-4"/>
          <w:sz w:val="24"/>
        </w:rPr>
        <w:t xml:space="preserve"> </w:t>
      </w:r>
      <w:r>
        <w:rPr>
          <w:sz w:val="24"/>
        </w:rPr>
        <w:t>проектирования);</w:t>
      </w:r>
    </w:p>
    <w:p w:rsidR="00A97E3A" w:rsidRDefault="00A97E3A" w:rsidP="00A97E3A">
      <w:pPr>
        <w:spacing w:line="275" w:lineRule="exact"/>
        <w:jc w:val="both"/>
        <w:sectPr w:rsidR="00A97E3A">
          <w:pgSz w:w="11920" w:h="16850"/>
          <w:pgMar w:top="1160" w:right="0" w:bottom="1220" w:left="1180" w:header="0" w:footer="943" w:gutter="0"/>
          <w:cols w:space="720"/>
        </w:sectPr>
      </w:pPr>
    </w:p>
    <w:p w:rsidR="00A97E3A" w:rsidRDefault="00A97E3A" w:rsidP="00A97E3A">
      <w:pPr>
        <w:pStyle w:val="a3"/>
        <w:ind w:left="0"/>
        <w:jc w:val="left"/>
        <w:rPr>
          <w:sz w:val="34"/>
        </w:rPr>
      </w:pPr>
    </w:p>
    <w:p w:rsidR="00A97E3A" w:rsidRDefault="00A97E3A" w:rsidP="00A97E3A">
      <w:pPr>
        <w:pStyle w:val="a3"/>
        <w:jc w:val="left"/>
      </w:pPr>
      <w:r>
        <w:rPr>
          <w:spacing w:val="-1"/>
        </w:rPr>
        <w:t>задач).</w:t>
      </w:r>
    </w:p>
    <w:p w:rsidR="00A97E3A" w:rsidRDefault="00A97E3A" w:rsidP="006271FA">
      <w:pPr>
        <w:pStyle w:val="a5"/>
        <w:numPr>
          <w:ilvl w:val="0"/>
          <w:numId w:val="52"/>
        </w:numPr>
        <w:tabs>
          <w:tab w:val="left" w:pos="267"/>
        </w:tabs>
        <w:spacing w:before="72"/>
        <w:ind w:hanging="277"/>
        <w:jc w:val="left"/>
        <w:rPr>
          <w:sz w:val="24"/>
        </w:rPr>
      </w:pPr>
      <w:r>
        <w:rPr>
          <w:spacing w:val="-1"/>
          <w:sz w:val="24"/>
        </w:rPr>
        <w:br w:type="column"/>
      </w:r>
      <w:r>
        <w:rPr>
          <w:sz w:val="24"/>
        </w:rPr>
        <w:t>выдвижение</w:t>
      </w:r>
      <w:r>
        <w:rPr>
          <w:spacing w:val="16"/>
          <w:sz w:val="24"/>
        </w:rPr>
        <w:t xml:space="preserve"> </w:t>
      </w:r>
      <w:r>
        <w:rPr>
          <w:sz w:val="24"/>
        </w:rPr>
        <w:t>гипотез</w:t>
      </w:r>
      <w:r>
        <w:rPr>
          <w:spacing w:val="16"/>
          <w:sz w:val="24"/>
        </w:rPr>
        <w:t xml:space="preserve"> </w:t>
      </w:r>
      <w:r>
        <w:rPr>
          <w:sz w:val="24"/>
        </w:rPr>
        <w:t>разрешения</w:t>
      </w:r>
      <w:r>
        <w:rPr>
          <w:spacing w:val="17"/>
          <w:sz w:val="24"/>
        </w:rPr>
        <w:t xml:space="preserve"> </w:t>
      </w:r>
      <w:r>
        <w:rPr>
          <w:sz w:val="24"/>
        </w:rPr>
        <w:t>проблемы;</w:t>
      </w:r>
      <w:r>
        <w:rPr>
          <w:spacing w:val="17"/>
          <w:sz w:val="24"/>
        </w:rPr>
        <w:t xml:space="preserve"> </w:t>
      </w:r>
      <w:r>
        <w:rPr>
          <w:sz w:val="24"/>
        </w:rPr>
        <w:t>перевод</w:t>
      </w:r>
      <w:r>
        <w:rPr>
          <w:spacing w:val="16"/>
          <w:sz w:val="24"/>
        </w:rPr>
        <w:t xml:space="preserve"> </w:t>
      </w:r>
      <w:r>
        <w:rPr>
          <w:sz w:val="24"/>
        </w:rPr>
        <w:t>проблемы</w:t>
      </w:r>
      <w:r>
        <w:rPr>
          <w:spacing w:val="17"/>
          <w:sz w:val="24"/>
        </w:rPr>
        <w:t xml:space="preserve"> </w:t>
      </w:r>
      <w:r>
        <w:rPr>
          <w:sz w:val="24"/>
        </w:rPr>
        <w:t>в</w:t>
      </w:r>
      <w:r>
        <w:rPr>
          <w:spacing w:val="15"/>
          <w:sz w:val="24"/>
        </w:rPr>
        <w:t xml:space="preserve"> </w:t>
      </w:r>
      <w:r>
        <w:rPr>
          <w:sz w:val="24"/>
        </w:rPr>
        <w:t>задачу</w:t>
      </w:r>
      <w:r>
        <w:rPr>
          <w:spacing w:val="8"/>
          <w:sz w:val="24"/>
        </w:rPr>
        <w:t xml:space="preserve"> </w:t>
      </w:r>
      <w:r>
        <w:rPr>
          <w:sz w:val="24"/>
        </w:rPr>
        <w:t>(серию</w:t>
      </w:r>
    </w:p>
    <w:p w:rsidR="00A97E3A" w:rsidRDefault="00A97E3A" w:rsidP="00A97E3A">
      <w:pPr>
        <w:pStyle w:val="a3"/>
        <w:spacing w:before="11"/>
        <w:ind w:left="0"/>
        <w:jc w:val="left"/>
        <w:rPr>
          <w:sz w:val="31"/>
        </w:rPr>
      </w:pPr>
    </w:p>
    <w:p w:rsidR="00A97E3A" w:rsidRDefault="00A97E3A" w:rsidP="00A97E3A">
      <w:pPr>
        <w:pStyle w:val="3"/>
        <w:ind w:left="-19"/>
      </w:pPr>
      <w:r>
        <w:t>Выполнение</w:t>
      </w:r>
      <w:r>
        <w:rPr>
          <w:spacing w:val="-11"/>
        </w:rPr>
        <w:t xml:space="preserve"> </w:t>
      </w:r>
      <w:r>
        <w:t>(реализация)</w:t>
      </w:r>
      <w:r>
        <w:rPr>
          <w:spacing w:val="-11"/>
        </w:rPr>
        <w:t xml:space="preserve"> </w:t>
      </w:r>
      <w:r>
        <w:t>проекта:</w:t>
      </w:r>
    </w:p>
    <w:p w:rsidR="00A97E3A" w:rsidRDefault="00A97E3A" w:rsidP="006271FA">
      <w:pPr>
        <w:pStyle w:val="a5"/>
        <w:numPr>
          <w:ilvl w:val="0"/>
          <w:numId w:val="52"/>
        </w:numPr>
        <w:tabs>
          <w:tab w:val="left" w:pos="267"/>
        </w:tabs>
        <w:spacing w:before="31"/>
        <w:ind w:hanging="277"/>
        <w:jc w:val="left"/>
        <w:rPr>
          <w:sz w:val="24"/>
        </w:rPr>
      </w:pPr>
      <w:r>
        <w:rPr>
          <w:sz w:val="24"/>
        </w:rPr>
        <w:t>планирование</w:t>
      </w:r>
      <w:r>
        <w:rPr>
          <w:spacing w:val="-7"/>
          <w:sz w:val="24"/>
        </w:rPr>
        <w:t xml:space="preserve"> </w:t>
      </w:r>
      <w:r>
        <w:rPr>
          <w:sz w:val="24"/>
        </w:rPr>
        <w:t>этапов</w:t>
      </w:r>
      <w:r>
        <w:rPr>
          <w:spacing w:val="-5"/>
          <w:sz w:val="24"/>
        </w:rPr>
        <w:t xml:space="preserve"> </w:t>
      </w:r>
      <w:r>
        <w:rPr>
          <w:sz w:val="24"/>
        </w:rPr>
        <w:t>выполнения</w:t>
      </w:r>
      <w:r>
        <w:rPr>
          <w:spacing w:val="-8"/>
          <w:sz w:val="24"/>
        </w:rPr>
        <w:t xml:space="preserve"> </w:t>
      </w:r>
      <w:r>
        <w:rPr>
          <w:sz w:val="24"/>
        </w:rPr>
        <w:t>проекта;</w:t>
      </w:r>
    </w:p>
    <w:p w:rsidR="00A97E3A" w:rsidRDefault="00A97E3A" w:rsidP="006271FA">
      <w:pPr>
        <w:pStyle w:val="a5"/>
        <w:numPr>
          <w:ilvl w:val="0"/>
          <w:numId w:val="52"/>
        </w:numPr>
        <w:tabs>
          <w:tab w:val="left" w:pos="267"/>
        </w:tabs>
        <w:spacing w:before="43"/>
        <w:ind w:hanging="277"/>
        <w:jc w:val="left"/>
        <w:rPr>
          <w:sz w:val="24"/>
        </w:rPr>
      </w:pPr>
      <w:r>
        <w:rPr>
          <w:sz w:val="24"/>
        </w:rPr>
        <w:t>обсуждение</w:t>
      </w:r>
      <w:r>
        <w:rPr>
          <w:spacing w:val="27"/>
          <w:sz w:val="24"/>
        </w:rPr>
        <w:t xml:space="preserve"> </w:t>
      </w:r>
      <w:r>
        <w:rPr>
          <w:sz w:val="24"/>
        </w:rPr>
        <w:t>возможных</w:t>
      </w:r>
      <w:r>
        <w:rPr>
          <w:spacing w:val="31"/>
          <w:sz w:val="24"/>
        </w:rPr>
        <w:t xml:space="preserve"> </w:t>
      </w:r>
      <w:r>
        <w:rPr>
          <w:sz w:val="24"/>
        </w:rPr>
        <w:t>средств</w:t>
      </w:r>
      <w:r>
        <w:rPr>
          <w:spacing w:val="85"/>
          <w:sz w:val="24"/>
        </w:rPr>
        <w:t xml:space="preserve"> </w:t>
      </w:r>
      <w:r>
        <w:rPr>
          <w:sz w:val="24"/>
        </w:rPr>
        <w:t>решения</w:t>
      </w:r>
      <w:r>
        <w:rPr>
          <w:spacing w:val="86"/>
          <w:sz w:val="24"/>
        </w:rPr>
        <w:t xml:space="preserve"> </w:t>
      </w:r>
      <w:r>
        <w:rPr>
          <w:sz w:val="24"/>
        </w:rPr>
        <w:t>задач:</w:t>
      </w:r>
      <w:r>
        <w:rPr>
          <w:spacing w:val="87"/>
          <w:sz w:val="24"/>
        </w:rPr>
        <w:t xml:space="preserve"> </w:t>
      </w:r>
      <w:r>
        <w:rPr>
          <w:sz w:val="24"/>
        </w:rPr>
        <w:t>подбор</w:t>
      </w:r>
      <w:r>
        <w:rPr>
          <w:spacing w:val="86"/>
          <w:sz w:val="24"/>
        </w:rPr>
        <w:t xml:space="preserve"> </w:t>
      </w:r>
      <w:r>
        <w:rPr>
          <w:sz w:val="24"/>
        </w:rPr>
        <w:t>способов</w:t>
      </w:r>
      <w:r>
        <w:rPr>
          <w:spacing w:val="88"/>
          <w:sz w:val="24"/>
        </w:rPr>
        <w:t xml:space="preserve"> </w:t>
      </w:r>
      <w:r>
        <w:rPr>
          <w:sz w:val="24"/>
        </w:rPr>
        <w:t>решения,</w:t>
      </w:r>
    </w:p>
    <w:p w:rsidR="00A97E3A" w:rsidRDefault="00A97E3A" w:rsidP="00A97E3A">
      <w:pPr>
        <w:rPr>
          <w:sz w:val="24"/>
        </w:rPr>
        <w:sectPr w:rsidR="00A97E3A">
          <w:pgSz w:w="11920" w:h="16850"/>
          <w:pgMar w:top="1160" w:right="0" w:bottom="1220" w:left="1180" w:header="0" w:footer="943" w:gutter="0"/>
          <w:cols w:num="2" w:space="720" w:equalWidth="0">
            <w:col w:w="1209" w:space="40"/>
            <w:col w:w="9491"/>
          </w:cols>
        </w:sectPr>
      </w:pPr>
    </w:p>
    <w:p w:rsidR="00A97E3A" w:rsidRDefault="00A97E3A" w:rsidP="00A97E3A">
      <w:pPr>
        <w:pStyle w:val="a3"/>
        <w:spacing w:before="43" w:line="276" w:lineRule="auto"/>
        <w:ind w:right="860"/>
        <w:jc w:val="left"/>
      </w:pPr>
      <w:r>
        <w:t>проведения исследования, методов исследования (статистических, экспериментальных,</w:t>
      </w:r>
      <w:r>
        <w:rPr>
          <w:spacing w:val="-57"/>
        </w:rPr>
        <w:t xml:space="preserve"> </w:t>
      </w:r>
      <w:r>
        <w:t>наблюдений</w:t>
      </w:r>
      <w:r>
        <w:rPr>
          <w:spacing w:val="-2"/>
        </w:rPr>
        <w:t xml:space="preserve"> </w:t>
      </w:r>
      <w:r>
        <w:t>и</w:t>
      </w:r>
      <w:r>
        <w:rPr>
          <w:spacing w:val="-2"/>
        </w:rPr>
        <w:t xml:space="preserve"> </w:t>
      </w:r>
      <w:r>
        <w:t>пр.);</w:t>
      </w:r>
    </w:p>
    <w:p w:rsidR="00A97E3A" w:rsidRDefault="00A97E3A" w:rsidP="006271FA">
      <w:pPr>
        <w:pStyle w:val="a5"/>
        <w:numPr>
          <w:ilvl w:val="1"/>
          <w:numId w:val="52"/>
        </w:numPr>
        <w:tabs>
          <w:tab w:val="left" w:pos="1516"/>
        </w:tabs>
        <w:spacing w:before="2"/>
        <w:ind w:left="1515" w:hanging="277"/>
        <w:jc w:val="left"/>
        <w:rPr>
          <w:sz w:val="24"/>
        </w:rPr>
      </w:pPr>
      <w:r>
        <w:rPr>
          <w:sz w:val="24"/>
        </w:rPr>
        <w:t>собственно</w:t>
      </w:r>
      <w:r>
        <w:rPr>
          <w:spacing w:val="-4"/>
          <w:sz w:val="24"/>
        </w:rPr>
        <w:t xml:space="preserve"> </w:t>
      </w:r>
      <w:r>
        <w:rPr>
          <w:sz w:val="24"/>
        </w:rPr>
        <w:t>реализация</w:t>
      </w:r>
      <w:r>
        <w:rPr>
          <w:spacing w:val="-10"/>
          <w:sz w:val="24"/>
        </w:rPr>
        <w:t xml:space="preserve"> </w:t>
      </w:r>
      <w:r>
        <w:rPr>
          <w:sz w:val="24"/>
        </w:rPr>
        <w:t>проекта.</w:t>
      </w:r>
    </w:p>
    <w:p w:rsidR="00A97E3A" w:rsidRDefault="00A97E3A" w:rsidP="00A97E3A">
      <w:pPr>
        <w:pStyle w:val="3"/>
        <w:spacing w:before="48"/>
        <w:ind w:left="1230"/>
      </w:pPr>
      <w:r>
        <w:t>Подготовка</w:t>
      </w:r>
      <w:r>
        <w:rPr>
          <w:spacing w:val="-6"/>
        </w:rPr>
        <w:t xml:space="preserve"> </w:t>
      </w:r>
      <w:r>
        <w:t>итогового</w:t>
      </w:r>
      <w:r>
        <w:rPr>
          <w:spacing w:val="-10"/>
        </w:rPr>
        <w:t xml:space="preserve"> </w:t>
      </w:r>
      <w:r>
        <w:t>продукта:</w:t>
      </w:r>
    </w:p>
    <w:p w:rsidR="00A97E3A" w:rsidRDefault="00A97E3A" w:rsidP="006271FA">
      <w:pPr>
        <w:pStyle w:val="a5"/>
        <w:numPr>
          <w:ilvl w:val="1"/>
          <w:numId w:val="52"/>
        </w:numPr>
        <w:tabs>
          <w:tab w:val="left" w:pos="1516"/>
        </w:tabs>
        <w:spacing w:before="33" w:line="276" w:lineRule="auto"/>
        <w:ind w:right="866" w:firstLine="719"/>
        <w:jc w:val="left"/>
        <w:rPr>
          <w:sz w:val="24"/>
        </w:rPr>
      </w:pPr>
      <w:r>
        <w:rPr>
          <w:sz w:val="24"/>
        </w:rPr>
        <w:t>обсуждение</w:t>
      </w:r>
      <w:r>
        <w:rPr>
          <w:spacing w:val="8"/>
          <w:sz w:val="24"/>
        </w:rPr>
        <w:t xml:space="preserve"> </w:t>
      </w:r>
      <w:r>
        <w:rPr>
          <w:sz w:val="24"/>
        </w:rPr>
        <w:t>способов</w:t>
      </w:r>
      <w:r>
        <w:rPr>
          <w:spacing w:val="9"/>
          <w:sz w:val="24"/>
        </w:rPr>
        <w:t xml:space="preserve"> </w:t>
      </w:r>
      <w:r>
        <w:rPr>
          <w:sz w:val="24"/>
        </w:rPr>
        <w:t>оформления</w:t>
      </w:r>
      <w:r>
        <w:rPr>
          <w:spacing w:val="8"/>
          <w:sz w:val="24"/>
        </w:rPr>
        <w:t xml:space="preserve"> </w:t>
      </w:r>
      <w:r>
        <w:rPr>
          <w:sz w:val="24"/>
        </w:rPr>
        <w:t>конечных</w:t>
      </w:r>
      <w:r>
        <w:rPr>
          <w:spacing w:val="13"/>
          <w:sz w:val="24"/>
        </w:rPr>
        <w:t xml:space="preserve"> </w:t>
      </w:r>
      <w:r>
        <w:rPr>
          <w:sz w:val="24"/>
        </w:rPr>
        <w:t>результатов</w:t>
      </w:r>
      <w:r>
        <w:rPr>
          <w:spacing w:val="10"/>
          <w:sz w:val="24"/>
        </w:rPr>
        <w:t xml:space="preserve"> </w:t>
      </w:r>
      <w:r>
        <w:rPr>
          <w:sz w:val="24"/>
        </w:rPr>
        <w:t>(презентаций,</w:t>
      </w:r>
      <w:r>
        <w:rPr>
          <w:spacing w:val="9"/>
          <w:sz w:val="24"/>
        </w:rPr>
        <w:t xml:space="preserve"> </w:t>
      </w:r>
      <w:r>
        <w:rPr>
          <w:sz w:val="24"/>
        </w:rPr>
        <w:t>защиты,</w:t>
      </w:r>
      <w:r>
        <w:rPr>
          <w:spacing w:val="-57"/>
          <w:sz w:val="24"/>
        </w:rPr>
        <w:t xml:space="preserve"> </w:t>
      </w:r>
      <w:r>
        <w:rPr>
          <w:sz w:val="24"/>
        </w:rPr>
        <w:t>творческих</w:t>
      </w:r>
      <w:r>
        <w:rPr>
          <w:spacing w:val="2"/>
          <w:sz w:val="24"/>
        </w:rPr>
        <w:t xml:space="preserve"> </w:t>
      </w:r>
      <w:r>
        <w:rPr>
          <w:sz w:val="24"/>
        </w:rPr>
        <w:t>отчетов, просмотров и</w:t>
      </w:r>
      <w:r>
        <w:rPr>
          <w:spacing w:val="2"/>
          <w:sz w:val="24"/>
        </w:rPr>
        <w:t xml:space="preserve"> </w:t>
      </w:r>
      <w:r>
        <w:rPr>
          <w:sz w:val="24"/>
        </w:rPr>
        <w:t>пр.);</w:t>
      </w:r>
    </w:p>
    <w:p w:rsidR="00A97E3A" w:rsidRDefault="00A97E3A" w:rsidP="006271FA">
      <w:pPr>
        <w:pStyle w:val="a5"/>
        <w:numPr>
          <w:ilvl w:val="1"/>
          <w:numId w:val="52"/>
        </w:numPr>
        <w:tabs>
          <w:tab w:val="left" w:pos="1516"/>
        </w:tabs>
        <w:spacing w:before="2"/>
        <w:ind w:left="1515" w:hanging="277"/>
        <w:jc w:val="left"/>
        <w:rPr>
          <w:sz w:val="24"/>
        </w:rPr>
      </w:pPr>
      <w:r>
        <w:rPr>
          <w:sz w:val="24"/>
        </w:rPr>
        <w:t>сбор,</w:t>
      </w:r>
      <w:r>
        <w:rPr>
          <w:spacing w:val="-8"/>
          <w:sz w:val="24"/>
        </w:rPr>
        <w:t xml:space="preserve"> </w:t>
      </w:r>
      <w:r>
        <w:rPr>
          <w:sz w:val="24"/>
        </w:rPr>
        <w:t>систематизация</w:t>
      </w:r>
      <w:r>
        <w:rPr>
          <w:spacing w:val="-6"/>
          <w:sz w:val="24"/>
        </w:rPr>
        <w:t xml:space="preserve"> </w:t>
      </w:r>
      <w:r>
        <w:rPr>
          <w:sz w:val="24"/>
        </w:rPr>
        <w:t>и</w:t>
      </w:r>
      <w:r>
        <w:rPr>
          <w:spacing w:val="-10"/>
          <w:sz w:val="24"/>
        </w:rPr>
        <w:t xml:space="preserve"> </w:t>
      </w:r>
      <w:r>
        <w:rPr>
          <w:sz w:val="24"/>
        </w:rPr>
        <w:t>анализ</w:t>
      </w:r>
      <w:r>
        <w:rPr>
          <w:spacing w:val="-6"/>
          <w:sz w:val="24"/>
        </w:rPr>
        <w:t xml:space="preserve"> </w:t>
      </w:r>
      <w:r>
        <w:rPr>
          <w:sz w:val="24"/>
        </w:rPr>
        <w:t>полученных</w:t>
      </w:r>
      <w:r>
        <w:rPr>
          <w:spacing w:val="-3"/>
          <w:sz w:val="24"/>
        </w:rPr>
        <w:t xml:space="preserve"> </w:t>
      </w:r>
      <w:r>
        <w:rPr>
          <w:sz w:val="24"/>
        </w:rPr>
        <w:t>результатов;</w:t>
      </w:r>
    </w:p>
    <w:p w:rsidR="00A97E3A" w:rsidRDefault="00A97E3A" w:rsidP="006271FA">
      <w:pPr>
        <w:pStyle w:val="a5"/>
        <w:numPr>
          <w:ilvl w:val="1"/>
          <w:numId w:val="52"/>
        </w:numPr>
        <w:tabs>
          <w:tab w:val="left" w:pos="1516"/>
        </w:tabs>
        <w:spacing w:before="40"/>
        <w:ind w:left="1515" w:hanging="277"/>
        <w:jc w:val="left"/>
        <w:rPr>
          <w:sz w:val="24"/>
        </w:rPr>
      </w:pPr>
      <w:r>
        <w:rPr>
          <w:sz w:val="24"/>
        </w:rPr>
        <w:t>подведение</w:t>
      </w:r>
      <w:r>
        <w:rPr>
          <w:spacing w:val="-8"/>
          <w:sz w:val="24"/>
        </w:rPr>
        <w:t xml:space="preserve"> </w:t>
      </w:r>
      <w:r>
        <w:rPr>
          <w:sz w:val="24"/>
        </w:rPr>
        <w:t>итогов,</w:t>
      </w:r>
      <w:r>
        <w:rPr>
          <w:spacing w:val="-5"/>
          <w:sz w:val="24"/>
        </w:rPr>
        <w:t xml:space="preserve"> </w:t>
      </w:r>
      <w:r>
        <w:rPr>
          <w:sz w:val="24"/>
        </w:rPr>
        <w:t>оформление</w:t>
      </w:r>
      <w:r>
        <w:rPr>
          <w:spacing w:val="-7"/>
          <w:sz w:val="24"/>
        </w:rPr>
        <w:t xml:space="preserve"> </w:t>
      </w:r>
      <w:r>
        <w:rPr>
          <w:sz w:val="24"/>
        </w:rPr>
        <w:t>результатов,</w:t>
      </w:r>
      <w:r>
        <w:rPr>
          <w:spacing w:val="-5"/>
          <w:sz w:val="24"/>
        </w:rPr>
        <w:t xml:space="preserve"> </w:t>
      </w:r>
      <w:r>
        <w:rPr>
          <w:sz w:val="24"/>
        </w:rPr>
        <w:t>их</w:t>
      </w:r>
      <w:r>
        <w:rPr>
          <w:spacing w:val="-2"/>
          <w:sz w:val="24"/>
        </w:rPr>
        <w:t xml:space="preserve"> </w:t>
      </w:r>
      <w:r>
        <w:rPr>
          <w:sz w:val="24"/>
        </w:rPr>
        <w:t>презентация;</w:t>
      </w:r>
    </w:p>
    <w:p w:rsidR="00A97E3A" w:rsidRDefault="00A97E3A" w:rsidP="006271FA">
      <w:pPr>
        <w:pStyle w:val="a5"/>
        <w:numPr>
          <w:ilvl w:val="1"/>
          <w:numId w:val="52"/>
        </w:numPr>
        <w:tabs>
          <w:tab w:val="left" w:pos="1516"/>
        </w:tabs>
        <w:spacing w:before="44"/>
        <w:ind w:left="1515" w:hanging="277"/>
        <w:jc w:val="left"/>
        <w:rPr>
          <w:sz w:val="24"/>
        </w:rPr>
      </w:pPr>
      <w:r>
        <w:rPr>
          <w:sz w:val="24"/>
        </w:rPr>
        <w:t>выводы,</w:t>
      </w:r>
      <w:r>
        <w:rPr>
          <w:spacing w:val="-9"/>
          <w:sz w:val="24"/>
        </w:rPr>
        <w:t xml:space="preserve"> </w:t>
      </w:r>
      <w:r>
        <w:rPr>
          <w:sz w:val="24"/>
        </w:rPr>
        <w:t>выдвижение</w:t>
      </w:r>
      <w:r>
        <w:rPr>
          <w:spacing w:val="-6"/>
          <w:sz w:val="24"/>
        </w:rPr>
        <w:t xml:space="preserve"> </w:t>
      </w:r>
      <w:r>
        <w:rPr>
          <w:sz w:val="24"/>
        </w:rPr>
        <w:t>новых</w:t>
      </w:r>
      <w:r>
        <w:rPr>
          <w:spacing w:val="-2"/>
          <w:sz w:val="24"/>
        </w:rPr>
        <w:t xml:space="preserve"> </w:t>
      </w:r>
      <w:r>
        <w:rPr>
          <w:sz w:val="24"/>
        </w:rPr>
        <w:t>проблем</w:t>
      </w:r>
      <w:r>
        <w:rPr>
          <w:spacing w:val="-9"/>
          <w:sz w:val="24"/>
        </w:rPr>
        <w:t xml:space="preserve"> </w:t>
      </w:r>
      <w:r>
        <w:rPr>
          <w:sz w:val="24"/>
        </w:rPr>
        <w:t>исследования.</w:t>
      </w:r>
    </w:p>
    <w:p w:rsidR="00A97E3A" w:rsidRDefault="00A97E3A" w:rsidP="00A97E3A">
      <w:pPr>
        <w:pStyle w:val="a3"/>
        <w:spacing w:before="99" w:line="276" w:lineRule="auto"/>
        <w:ind w:right="843" w:firstLine="705"/>
      </w:pPr>
      <w:r>
        <w:t>К</w:t>
      </w:r>
      <w:r>
        <w:rPr>
          <w:spacing w:val="1"/>
        </w:rPr>
        <w:t xml:space="preserve"> </w:t>
      </w:r>
      <w:r>
        <w:t>этим</w:t>
      </w:r>
      <w:r>
        <w:rPr>
          <w:spacing w:val="1"/>
        </w:rPr>
        <w:t xml:space="preserve"> </w:t>
      </w:r>
      <w:r>
        <w:t>основным</w:t>
      </w:r>
      <w:r>
        <w:rPr>
          <w:spacing w:val="1"/>
        </w:rPr>
        <w:t xml:space="preserve"> </w:t>
      </w:r>
      <w:r>
        <w:t>этапам</w:t>
      </w:r>
      <w:r>
        <w:rPr>
          <w:spacing w:val="1"/>
        </w:rPr>
        <w:t xml:space="preserve"> </w:t>
      </w:r>
      <w:r>
        <w:t>проекта</w:t>
      </w:r>
      <w:r>
        <w:rPr>
          <w:spacing w:val="1"/>
        </w:rPr>
        <w:t xml:space="preserve"> </w:t>
      </w:r>
      <w:r>
        <w:t>существуют</w:t>
      </w:r>
      <w:r>
        <w:rPr>
          <w:spacing w:val="1"/>
        </w:rPr>
        <w:t xml:space="preserve"> </w:t>
      </w:r>
      <w:r>
        <w:t>дополнительные</w:t>
      </w:r>
      <w:r>
        <w:rPr>
          <w:spacing w:val="1"/>
        </w:rPr>
        <w:t xml:space="preserve"> </w:t>
      </w:r>
      <w:r>
        <w:t>характеристики,</w:t>
      </w:r>
      <w:r>
        <w:rPr>
          <w:spacing w:val="-57"/>
        </w:rPr>
        <w:t xml:space="preserve"> </w:t>
      </w:r>
      <w:r>
        <w:t>которые</w:t>
      </w:r>
      <w:r>
        <w:rPr>
          <w:spacing w:val="1"/>
        </w:rPr>
        <w:t xml:space="preserve"> </w:t>
      </w:r>
      <w:r>
        <w:t>необходимы</w:t>
      </w:r>
      <w:r>
        <w:rPr>
          <w:spacing w:val="1"/>
        </w:rPr>
        <w:t xml:space="preserve"> </w:t>
      </w:r>
      <w:r>
        <w:t>при</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школьников.</w:t>
      </w:r>
      <w:r>
        <w:rPr>
          <w:spacing w:val="1"/>
        </w:rPr>
        <w:t xml:space="preserve"> </w:t>
      </w:r>
      <w:r>
        <w:t>Проект</w:t>
      </w:r>
      <w:r>
        <w:rPr>
          <w:spacing w:val="1"/>
        </w:rPr>
        <w:t xml:space="preserve"> </w:t>
      </w:r>
      <w:r>
        <w:t>характеризуется:</w:t>
      </w:r>
    </w:p>
    <w:p w:rsidR="00A97E3A" w:rsidRDefault="00A97E3A" w:rsidP="006271FA">
      <w:pPr>
        <w:pStyle w:val="a5"/>
        <w:numPr>
          <w:ilvl w:val="1"/>
          <w:numId w:val="52"/>
        </w:numPr>
        <w:tabs>
          <w:tab w:val="left" w:pos="1516"/>
        </w:tabs>
        <w:ind w:left="1515" w:hanging="277"/>
        <w:jc w:val="left"/>
        <w:rPr>
          <w:sz w:val="24"/>
        </w:rPr>
      </w:pPr>
      <w:r>
        <w:rPr>
          <w:sz w:val="24"/>
        </w:rPr>
        <w:t>ориентацией</w:t>
      </w:r>
      <w:r>
        <w:rPr>
          <w:spacing w:val="-6"/>
          <w:sz w:val="24"/>
        </w:rPr>
        <w:t xml:space="preserve"> </w:t>
      </w:r>
      <w:r>
        <w:rPr>
          <w:sz w:val="24"/>
        </w:rPr>
        <w:t>на</w:t>
      </w:r>
      <w:r>
        <w:rPr>
          <w:spacing w:val="-9"/>
          <w:sz w:val="24"/>
        </w:rPr>
        <w:t xml:space="preserve"> </w:t>
      </w:r>
      <w:r>
        <w:rPr>
          <w:sz w:val="24"/>
        </w:rPr>
        <w:t>получение</w:t>
      </w:r>
      <w:r>
        <w:rPr>
          <w:spacing w:val="-9"/>
          <w:sz w:val="24"/>
        </w:rPr>
        <w:t xml:space="preserve"> </w:t>
      </w:r>
      <w:r>
        <w:rPr>
          <w:sz w:val="24"/>
        </w:rPr>
        <w:t>конкретного</w:t>
      </w:r>
      <w:r>
        <w:rPr>
          <w:spacing w:val="-6"/>
          <w:sz w:val="24"/>
        </w:rPr>
        <w:t xml:space="preserve"> </w:t>
      </w:r>
      <w:r>
        <w:rPr>
          <w:sz w:val="24"/>
        </w:rPr>
        <w:t>результата;</w:t>
      </w:r>
    </w:p>
    <w:p w:rsidR="00A97E3A" w:rsidRDefault="00A97E3A" w:rsidP="006271FA">
      <w:pPr>
        <w:pStyle w:val="a5"/>
        <w:numPr>
          <w:ilvl w:val="1"/>
          <w:numId w:val="52"/>
        </w:numPr>
        <w:tabs>
          <w:tab w:val="left" w:pos="1516"/>
        </w:tabs>
        <w:spacing w:before="41" w:line="278" w:lineRule="auto"/>
        <w:ind w:right="1351" w:firstLine="719"/>
        <w:jc w:val="left"/>
        <w:rPr>
          <w:sz w:val="24"/>
        </w:rPr>
      </w:pPr>
      <w:r>
        <w:rPr>
          <w:sz w:val="24"/>
        </w:rPr>
        <w:t>предварительной</w:t>
      </w:r>
      <w:r>
        <w:rPr>
          <w:spacing w:val="11"/>
          <w:sz w:val="24"/>
        </w:rPr>
        <w:t xml:space="preserve"> </w:t>
      </w:r>
      <w:r>
        <w:rPr>
          <w:sz w:val="24"/>
        </w:rPr>
        <w:t>фиксацией</w:t>
      </w:r>
      <w:r>
        <w:rPr>
          <w:spacing w:val="14"/>
          <w:sz w:val="24"/>
        </w:rPr>
        <w:t xml:space="preserve"> </w:t>
      </w:r>
      <w:r>
        <w:rPr>
          <w:sz w:val="24"/>
        </w:rPr>
        <w:t>(описанием)</w:t>
      </w:r>
      <w:r>
        <w:rPr>
          <w:spacing w:val="8"/>
          <w:sz w:val="24"/>
        </w:rPr>
        <w:t xml:space="preserve"> </w:t>
      </w:r>
      <w:r>
        <w:rPr>
          <w:sz w:val="24"/>
        </w:rPr>
        <w:t>результата</w:t>
      </w:r>
      <w:r>
        <w:rPr>
          <w:spacing w:val="10"/>
          <w:sz w:val="24"/>
        </w:rPr>
        <w:t xml:space="preserve"> </w:t>
      </w:r>
      <w:r>
        <w:rPr>
          <w:sz w:val="24"/>
        </w:rPr>
        <w:t>в</w:t>
      </w:r>
      <w:r>
        <w:rPr>
          <w:spacing w:val="11"/>
          <w:sz w:val="24"/>
        </w:rPr>
        <w:t xml:space="preserve"> </w:t>
      </w:r>
      <w:r>
        <w:rPr>
          <w:sz w:val="24"/>
        </w:rPr>
        <w:t>виде</w:t>
      </w:r>
      <w:r>
        <w:rPr>
          <w:spacing w:val="8"/>
          <w:sz w:val="24"/>
        </w:rPr>
        <w:t xml:space="preserve"> </w:t>
      </w:r>
      <w:r>
        <w:rPr>
          <w:sz w:val="24"/>
        </w:rPr>
        <w:t>эскиза</w:t>
      </w:r>
      <w:r>
        <w:rPr>
          <w:spacing w:val="9"/>
          <w:sz w:val="24"/>
        </w:rPr>
        <w:t xml:space="preserve"> </w:t>
      </w:r>
      <w:r>
        <w:rPr>
          <w:sz w:val="24"/>
        </w:rPr>
        <w:t>в</w:t>
      </w:r>
      <w:r>
        <w:rPr>
          <w:spacing w:val="7"/>
          <w:sz w:val="24"/>
        </w:rPr>
        <w:t xml:space="preserve"> </w:t>
      </w:r>
      <w:r>
        <w:rPr>
          <w:sz w:val="24"/>
        </w:rPr>
        <w:t>разной</w:t>
      </w:r>
      <w:r>
        <w:rPr>
          <w:spacing w:val="-57"/>
          <w:sz w:val="24"/>
        </w:rPr>
        <w:t xml:space="preserve"> </w:t>
      </w:r>
      <w:r>
        <w:rPr>
          <w:sz w:val="24"/>
        </w:rPr>
        <w:t>степени детализации и</w:t>
      </w:r>
      <w:r>
        <w:rPr>
          <w:spacing w:val="-4"/>
          <w:sz w:val="24"/>
        </w:rPr>
        <w:t xml:space="preserve"> </w:t>
      </w:r>
      <w:r>
        <w:rPr>
          <w:sz w:val="24"/>
        </w:rPr>
        <w:t>конкретизации;</w:t>
      </w:r>
    </w:p>
    <w:p w:rsidR="00A97E3A" w:rsidRDefault="00A97E3A" w:rsidP="006271FA">
      <w:pPr>
        <w:pStyle w:val="a5"/>
        <w:numPr>
          <w:ilvl w:val="1"/>
          <w:numId w:val="52"/>
        </w:numPr>
        <w:tabs>
          <w:tab w:val="left" w:pos="1516"/>
          <w:tab w:val="left" w:pos="3133"/>
          <w:tab w:val="left" w:pos="4204"/>
          <w:tab w:val="left" w:pos="6066"/>
          <w:tab w:val="left" w:pos="6854"/>
          <w:tab w:val="left" w:pos="8299"/>
        </w:tabs>
        <w:spacing w:line="278" w:lineRule="auto"/>
        <w:ind w:right="861" w:firstLine="719"/>
        <w:jc w:val="left"/>
        <w:rPr>
          <w:sz w:val="24"/>
        </w:rPr>
      </w:pPr>
      <w:r>
        <w:rPr>
          <w:sz w:val="24"/>
        </w:rPr>
        <w:t>относительно</w:t>
      </w:r>
      <w:r>
        <w:rPr>
          <w:sz w:val="24"/>
        </w:rPr>
        <w:tab/>
        <w:t>жесткой</w:t>
      </w:r>
      <w:r>
        <w:rPr>
          <w:sz w:val="24"/>
        </w:rPr>
        <w:tab/>
        <w:t>регламентацией</w:t>
      </w:r>
      <w:r>
        <w:rPr>
          <w:sz w:val="24"/>
        </w:rPr>
        <w:tab/>
        <w:t>срока</w:t>
      </w:r>
      <w:r>
        <w:rPr>
          <w:sz w:val="24"/>
        </w:rPr>
        <w:tab/>
        <w:t>достижения</w:t>
      </w:r>
      <w:r>
        <w:rPr>
          <w:sz w:val="24"/>
        </w:rPr>
        <w:tab/>
      </w:r>
      <w:r>
        <w:rPr>
          <w:spacing w:val="-1"/>
          <w:sz w:val="24"/>
        </w:rPr>
        <w:t>(предъявления)</w:t>
      </w:r>
      <w:r>
        <w:rPr>
          <w:spacing w:val="-57"/>
          <w:sz w:val="24"/>
        </w:rPr>
        <w:t xml:space="preserve"> </w:t>
      </w:r>
      <w:r>
        <w:rPr>
          <w:sz w:val="24"/>
        </w:rPr>
        <w:t>результата;</w:t>
      </w:r>
    </w:p>
    <w:p w:rsidR="00A97E3A" w:rsidRDefault="00A97E3A" w:rsidP="006271FA">
      <w:pPr>
        <w:pStyle w:val="a5"/>
        <w:numPr>
          <w:ilvl w:val="1"/>
          <w:numId w:val="52"/>
        </w:numPr>
        <w:tabs>
          <w:tab w:val="left" w:pos="1516"/>
        </w:tabs>
        <w:spacing w:line="274" w:lineRule="exact"/>
        <w:ind w:left="1515" w:hanging="277"/>
        <w:jc w:val="left"/>
        <w:rPr>
          <w:sz w:val="24"/>
        </w:rPr>
      </w:pPr>
      <w:r>
        <w:rPr>
          <w:sz w:val="24"/>
        </w:rPr>
        <w:t>предварительным</w:t>
      </w:r>
      <w:r>
        <w:rPr>
          <w:spacing w:val="-11"/>
          <w:sz w:val="24"/>
        </w:rPr>
        <w:t xml:space="preserve"> </w:t>
      </w:r>
      <w:r>
        <w:rPr>
          <w:sz w:val="24"/>
        </w:rPr>
        <w:t>планированием</w:t>
      </w:r>
      <w:r>
        <w:rPr>
          <w:spacing w:val="-8"/>
          <w:sz w:val="24"/>
        </w:rPr>
        <w:t xml:space="preserve"> </w:t>
      </w:r>
      <w:r>
        <w:rPr>
          <w:sz w:val="24"/>
        </w:rPr>
        <w:t>действий</w:t>
      </w:r>
      <w:r>
        <w:rPr>
          <w:spacing w:val="-5"/>
          <w:sz w:val="24"/>
        </w:rPr>
        <w:t xml:space="preserve"> </w:t>
      </w:r>
      <w:r>
        <w:rPr>
          <w:sz w:val="24"/>
        </w:rPr>
        <w:t>по</w:t>
      </w:r>
      <w:r>
        <w:rPr>
          <w:spacing w:val="-13"/>
          <w:sz w:val="24"/>
        </w:rPr>
        <w:t xml:space="preserve"> </w:t>
      </w:r>
      <w:r>
        <w:rPr>
          <w:sz w:val="24"/>
        </w:rPr>
        <w:t>достижении</w:t>
      </w:r>
      <w:r>
        <w:rPr>
          <w:spacing w:val="-4"/>
          <w:sz w:val="24"/>
        </w:rPr>
        <w:t xml:space="preserve"> </w:t>
      </w:r>
      <w:r>
        <w:rPr>
          <w:sz w:val="24"/>
        </w:rPr>
        <w:t>результата;</w:t>
      </w:r>
    </w:p>
    <w:p w:rsidR="00A97E3A" w:rsidRDefault="00A97E3A" w:rsidP="006271FA">
      <w:pPr>
        <w:pStyle w:val="a5"/>
        <w:numPr>
          <w:ilvl w:val="1"/>
          <w:numId w:val="52"/>
        </w:numPr>
        <w:tabs>
          <w:tab w:val="left" w:pos="1516"/>
        </w:tabs>
        <w:spacing w:before="32" w:line="278" w:lineRule="auto"/>
        <w:ind w:right="879" w:firstLine="719"/>
        <w:jc w:val="left"/>
        <w:rPr>
          <w:sz w:val="24"/>
        </w:rPr>
      </w:pPr>
      <w:r>
        <w:rPr>
          <w:sz w:val="24"/>
        </w:rPr>
        <w:t>программированием</w:t>
      </w:r>
      <w:r>
        <w:rPr>
          <w:spacing w:val="3"/>
          <w:sz w:val="24"/>
        </w:rPr>
        <w:t xml:space="preserve"> </w:t>
      </w:r>
      <w:r>
        <w:rPr>
          <w:sz w:val="24"/>
        </w:rPr>
        <w:t>–</w:t>
      </w:r>
      <w:r>
        <w:rPr>
          <w:spacing w:val="5"/>
          <w:sz w:val="24"/>
        </w:rPr>
        <w:t xml:space="preserve"> </w:t>
      </w:r>
      <w:r>
        <w:rPr>
          <w:sz w:val="24"/>
        </w:rPr>
        <w:t>планированием</w:t>
      </w:r>
      <w:r>
        <w:rPr>
          <w:spacing w:val="4"/>
          <w:sz w:val="24"/>
        </w:rPr>
        <w:t xml:space="preserve"> </w:t>
      </w:r>
      <w:r>
        <w:rPr>
          <w:sz w:val="24"/>
        </w:rPr>
        <w:t>во</w:t>
      </w:r>
      <w:r>
        <w:rPr>
          <w:spacing w:val="3"/>
          <w:sz w:val="24"/>
        </w:rPr>
        <w:t xml:space="preserve"> </w:t>
      </w:r>
      <w:r>
        <w:rPr>
          <w:sz w:val="24"/>
        </w:rPr>
        <w:t>времени</w:t>
      </w:r>
      <w:r>
        <w:rPr>
          <w:spacing w:val="5"/>
          <w:sz w:val="24"/>
        </w:rPr>
        <w:t xml:space="preserve"> </w:t>
      </w:r>
      <w:r>
        <w:rPr>
          <w:sz w:val="24"/>
        </w:rPr>
        <w:t>с</w:t>
      </w:r>
      <w:r>
        <w:rPr>
          <w:spacing w:val="2"/>
          <w:sz w:val="24"/>
        </w:rPr>
        <w:t xml:space="preserve"> </w:t>
      </w:r>
      <w:r>
        <w:rPr>
          <w:sz w:val="24"/>
        </w:rPr>
        <w:t>конкретизацией</w:t>
      </w:r>
      <w:r>
        <w:rPr>
          <w:spacing w:val="10"/>
          <w:sz w:val="24"/>
        </w:rPr>
        <w:t xml:space="preserve"> </w:t>
      </w:r>
      <w:r>
        <w:rPr>
          <w:sz w:val="24"/>
        </w:rPr>
        <w:t>результатов</w:t>
      </w:r>
      <w:r>
        <w:rPr>
          <w:spacing w:val="-57"/>
          <w:sz w:val="24"/>
        </w:rPr>
        <w:t xml:space="preserve"> </w:t>
      </w:r>
      <w:r>
        <w:rPr>
          <w:sz w:val="24"/>
        </w:rPr>
        <w:t>отдельных</w:t>
      </w:r>
      <w:r>
        <w:rPr>
          <w:spacing w:val="-5"/>
          <w:sz w:val="24"/>
        </w:rPr>
        <w:t xml:space="preserve"> </w:t>
      </w:r>
      <w:r>
        <w:rPr>
          <w:sz w:val="24"/>
        </w:rPr>
        <w:t>действий</w:t>
      </w:r>
      <w:r>
        <w:rPr>
          <w:spacing w:val="-7"/>
          <w:sz w:val="24"/>
        </w:rPr>
        <w:t xml:space="preserve"> </w:t>
      </w:r>
      <w:r>
        <w:rPr>
          <w:sz w:val="24"/>
        </w:rPr>
        <w:t>(операций),</w:t>
      </w:r>
      <w:r>
        <w:rPr>
          <w:spacing w:val="-8"/>
          <w:sz w:val="24"/>
        </w:rPr>
        <w:t xml:space="preserve"> </w:t>
      </w:r>
      <w:r>
        <w:rPr>
          <w:sz w:val="24"/>
        </w:rPr>
        <w:t>обеспечивающих</w:t>
      </w:r>
      <w:r>
        <w:rPr>
          <w:spacing w:val="-5"/>
          <w:sz w:val="24"/>
        </w:rPr>
        <w:t xml:space="preserve"> </w:t>
      </w:r>
      <w:r>
        <w:rPr>
          <w:sz w:val="24"/>
        </w:rPr>
        <w:t>достижение</w:t>
      </w:r>
      <w:r>
        <w:rPr>
          <w:spacing w:val="-9"/>
          <w:sz w:val="24"/>
        </w:rPr>
        <w:t xml:space="preserve"> </w:t>
      </w:r>
      <w:r>
        <w:rPr>
          <w:sz w:val="24"/>
        </w:rPr>
        <w:t>общего</w:t>
      </w:r>
      <w:r>
        <w:rPr>
          <w:spacing w:val="-9"/>
          <w:sz w:val="24"/>
        </w:rPr>
        <w:t xml:space="preserve"> </w:t>
      </w:r>
      <w:r>
        <w:rPr>
          <w:sz w:val="24"/>
        </w:rPr>
        <w:t>результата</w:t>
      </w:r>
      <w:r>
        <w:rPr>
          <w:spacing w:val="-9"/>
          <w:sz w:val="24"/>
        </w:rPr>
        <w:t xml:space="preserve"> </w:t>
      </w:r>
      <w:r>
        <w:rPr>
          <w:sz w:val="24"/>
        </w:rPr>
        <w:t>проекта;</w:t>
      </w:r>
    </w:p>
    <w:p w:rsidR="00A97E3A" w:rsidRDefault="00A97E3A" w:rsidP="006271FA">
      <w:pPr>
        <w:pStyle w:val="a5"/>
        <w:numPr>
          <w:ilvl w:val="1"/>
          <w:numId w:val="52"/>
        </w:numPr>
        <w:tabs>
          <w:tab w:val="left" w:pos="1516"/>
        </w:tabs>
        <w:spacing w:line="272" w:lineRule="exact"/>
        <w:ind w:left="1515" w:hanging="277"/>
        <w:jc w:val="left"/>
        <w:rPr>
          <w:sz w:val="24"/>
        </w:rPr>
      </w:pPr>
      <w:r>
        <w:rPr>
          <w:sz w:val="24"/>
        </w:rPr>
        <w:t>выполнением</w:t>
      </w:r>
      <w:r>
        <w:rPr>
          <w:spacing w:val="-7"/>
          <w:sz w:val="24"/>
        </w:rPr>
        <w:t xml:space="preserve"> </w:t>
      </w:r>
      <w:r>
        <w:rPr>
          <w:sz w:val="24"/>
        </w:rPr>
        <w:t>действий</w:t>
      </w:r>
      <w:r>
        <w:rPr>
          <w:spacing w:val="-9"/>
          <w:sz w:val="24"/>
        </w:rPr>
        <w:t xml:space="preserve"> </w:t>
      </w:r>
      <w:r>
        <w:rPr>
          <w:sz w:val="24"/>
        </w:rPr>
        <w:t>и</w:t>
      </w:r>
      <w:r>
        <w:rPr>
          <w:spacing w:val="-5"/>
          <w:sz w:val="24"/>
        </w:rPr>
        <w:t xml:space="preserve"> </w:t>
      </w:r>
      <w:r>
        <w:rPr>
          <w:sz w:val="24"/>
        </w:rPr>
        <w:t>их</w:t>
      </w:r>
      <w:r>
        <w:rPr>
          <w:spacing w:val="-2"/>
          <w:sz w:val="24"/>
        </w:rPr>
        <w:t xml:space="preserve"> </w:t>
      </w:r>
      <w:r>
        <w:rPr>
          <w:sz w:val="24"/>
        </w:rPr>
        <w:t>одновременным</w:t>
      </w:r>
      <w:r>
        <w:rPr>
          <w:spacing w:val="-7"/>
          <w:sz w:val="24"/>
        </w:rPr>
        <w:t xml:space="preserve"> </w:t>
      </w:r>
      <w:r>
        <w:rPr>
          <w:sz w:val="24"/>
        </w:rPr>
        <w:t>мониторингом</w:t>
      </w:r>
      <w:r>
        <w:rPr>
          <w:spacing w:val="-7"/>
          <w:sz w:val="24"/>
        </w:rPr>
        <w:t xml:space="preserve"> </w:t>
      </w:r>
      <w:r>
        <w:rPr>
          <w:sz w:val="24"/>
        </w:rPr>
        <w:t>и</w:t>
      </w:r>
      <w:r>
        <w:rPr>
          <w:spacing w:val="-7"/>
          <w:sz w:val="24"/>
        </w:rPr>
        <w:t xml:space="preserve"> </w:t>
      </w:r>
      <w:r>
        <w:rPr>
          <w:sz w:val="24"/>
        </w:rPr>
        <w:t>коррекцией;</w:t>
      </w:r>
    </w:p>
    <w:p w:rsidR="00A97E3A" w:rsidRDefault="00A97E3A" w:rsidP="006271FA">
      <w:pPr>
        <w:pStyle w:val="a5"/>
        <w:numPr>
          <w:ilvl w:val="1"/>
          <w:numId w:val="52"/>
        </w:numPr>
        <w:tabs>
          <w:tab w:val="left" w:pos="1516"/>
        </w:tabs>
        <w:spacing w:before="41" w:line="278" w:lineRule="auto"/>
        <w:ind w:right="1113" w:firstLine="719"/>
        <w:jc w:val="left"/>
        <w:rPr>
          <w:sz w:val="24"/>
        </w:rPr>
      </w:pPr>
      <w:r>
        <w:rPr>
          <w:sz w:val="24"/>
        </w:rPr>
        <w:t>получением</w:t>
      </w:r>
      <w:r>
        <w:rPr>
          <w:spacing w:val="1"/>
          <w:sz w:val="24"/>
        </w:rPr>
        <w:t xml:space="preserve"> </w:t>
      </w:r>
      <w:r>
        <w:rPr>
          <w:sz w:val="24"/>
        </w:rPr>
        <w:t>продукта проектной деятельности, его соотнесением</w:t>
      </w:r>
      <w:r>
        <w:rPr>
          <w:spacing w:val="1"/>
          <w:sz w:val="24"/>
        </w:rPr>
        <w:t xml:space="preserve"> </w:t>
      </w:r>
      <w:r>
        <w:rPr>
          <w:sz w:val="24"/>
        </w:rPr>
        <w:t>с</w:t>
      </w:r>
      <w:r>
        <w:rPr>
          <w:spacing w:val="1"/>
          <w:sz w:val="24"/>
        </w:rPr>
        <w:t xml:space="preserve"> </w:t>
      </w:r>
      <w:r>
        <w:rPr>
          <w:sz w:val="24"/>
        </w:rPr>
        <w:t>исходной</w:t>
      </w:r>
      <w:r>
        <w:rPr>
          <w:spacing w:val="-57"/>
          <w:sz w:val="24"/>
        </w:rPr>
        <w:t xml:space="preserve"> </w:t>
      </w:r>
      <w:r>
        <w:rPr>
          <w:sz w:val="24"/>
        </w:rPr>
        <w:t>ситуацией</w:t>
      </w:r>
      <w:r>
        <w:rPr>
          <w:spacing w:val="1"/>
          <w:sz w:val="24"/>
        </w:rPr>
        <w:t xml:space="preserve"> </w:t>
      </w:r>
      <w:r>
        <w:rPr>
          <w:sz w:val="24"/>
        </w:rPr>
        <w:t>проектирования, анализом новой</w:t>
      </w:r>
      <w:r>
        <w:rPr>
          <w:spacing w:val="1"/>
          <w:sz w:val="24"/>
        </w:rPr>
        <w:t xml:space="preserve"> </w:t>
      </w:r>
      <w:r>
        <w:rPr>
          <w:sz w:val="24"/>
        </w:rPr>
        <w:t>ситуации.</w:t>
      </w:r>
    </w:p>
    <w:p w:rsidR="00A97E3A" w:rsidRDefault="00A97E3A" w:rsidP="00A97E3A">
      <w:pPr>
        <w:pStyle w:val="a3"/>
        <w:tabs>
          <w:tab w:val="left" w:pos="1995"/>
          <w:tab w:val="left" w:pos="3472"/>
          <w:tab w:val="left" w:pos="5402"/>
          <w:tab w:val="left" w:pos="8513"/>
        </w:tabs>
        <w:spacing w:line="278" w:lineRule="auto"/>
        <w:ind w:right="859" w:firstLine="707"/>
        <w:jc w:val="left"/>
      </w:pPr>
      <w:r>
        <w:t>Для</w:t>
      </w:r>
      <w:r>
        <w:tab/>
        <w:t>успешного</w:t>
      </w:r>
      <w:r>
        <w:tab/>
        <w:t>осуществления</w:t>
      </w:r>
      <w:r>
        <w:tab/>
        <w:t>учебно-исследовательской</w:t>
      </w:r>
      <w:r>
        <w:tab/>
      </w:r>
      <w:r>
        <w:rPr>
          <w:spacing w:val="-1"/>
        </w:rPr>
        <w:t>деятельности</w:t>
      </w:r>
      <w:r>
        <w:rPr>
          <w:spacing w:val="-57"/>
        </w:rPr>
        <w:t xml:space="preserve"> </w:t>
      </w:r>
      <w:r>
        <w:t>обучающиеся</w:t>
      </w:r>
      <w:r>
        <w:rPr>
          <w:spacing w:val="-1"/>
        </w:rPr>
        <w:t xml:space="preserve"> </w:t>
      </w:r>
      <w:r>
        <w:t>должны овладеть</w:t>
      </w:r>
      <w:r>
        <w:rPr>
          <w:spacing w:val="1"/>
        </w:rPr>
        <w:t xml:space="preserve"> </w:t>
      </w:r>
      <w:r>
        <w:t>следующими</w:t>
      </w:r>
      <w:r>
        <w:rPr>
          <w:spacing w:val="3"/>
        </w:rPr>
        <w:t xml:space="preserve"> </w:t>
      </w:r>
      <w:r>
        <w:t>действиями:</w:t>
      </w:r>
    </w:p>
    <w:p w:rsidR="00A97E3A" w:rsidRDefault="00A97E3A" w:rsidP="006271FA">
      <w:pPr>
        <w:pStyle w:val="a5"/>
        <w:numPr>
          <w:ilvl w:val="1"/>
          <w:numId w:val="52"/>
        </w:numPr>
        <w:tabs>
          <w:tab w:val="left" w:pos="1516"/>
        </w:tabs>
        <w:spacing w:line="274" w:lineRule="exact"/>
        <w:ind w:left="1515" w:hanging="277"/>
        <w:jc w:val="left"/>
        <w:rPr>
          <w:sz w:val="24"/>
        </w:rPr>
      </w:pPr>
      <w:r>
        <w:rPr>
          <w:sz w:val="24"/>
        </w:rPr>
        <w:t>постановка</w:t>
      </w:r>
      <w:r>
        <w:rPr>
          <w:spacing w:val="-5"/>
          <w:sz w:val="24"/>
        </w:rPr>
        <w:t xml:space="preserve"> </w:t>
      </w:r>
      <w:r>
        <w:rPr>
          <w:sz w:val="24"/>
        </w:rPr>
        <w:t>проблемы</w:t>
      </w:r>
      <w:r>
        <w:rPr>
          <w:spacing w:val="-5"/>
          <w:sz w:val="24"/>
        </w:rPr>
        <w:t xml:space="preserve"> </w:t>
      </w:r>
      <w:r>
        <w:rPr>
          <w:sz w:val="24"/>
        </w:rPr>
        <w:t>и</w:t>
      </w:r>
      <w:r>
        <w:rPr>
          <w:spacing w:val="-7"/>
          <w:sz w:val="24"/>
        </w:rPr>
        <w:t xml:space="preserve"> </w:t>
      </w:r>
      <w:r>
        <w:rPr>
          <w:sz w:val="24"/>
        </w:rPr>
        <w:t>аргументирование</w:t>
      </w:r>
      <w:r>
        <w:rPr>
          <w:spacing w:val="-4"/>
          <w:sz w:val="24"/>
        </w:rPr>
        <w:t xml:space="preserve"> </w:t>
      </w:r>
      <w:r>
        <w:rPr>
          <w:sz w:val="24"/>
        </w:rPr>
        <w:t>её</w:t>
      </w:r>
      <w:r>
        <w:rPr>
          <w:spacing w:val="-6"/>
          <w:sz w:val="24"/>
        </w:rPr>
        <w:t xml:space="preserve"> </w:t>
      </w:r>
      <w:r>
        <w:rPr>
          <w:sz w:val="24"/>
        </w:rPr>
        <w:t>актуальности;</w:t>
      </w:r>
    </w:p>
    <w:p w:rsidR="00A97E3A" w:rsidRDefault="00A97E3A" w:rsidP="006271FA">
      <w:pPr>
        <w:pStyle w:val="a5"/>
        <w:numPr>
          <w:ilvl w:val="1"/>
          <w:numId w:val="52"/>
        </w:numPr>
        <w:tabs>
          <w:tab w:val="left" w:pos="1516"/>
        </w:tabs>
        <w:spacing w:before="32" w:line="276" w:lineRule="auto"/>
        <w:ind w:right="1582" w:firstLine="719"/>
        <w:jc w:val="left"/>
        <w:rPr>
          <w:sz w:val="24"/>
        </w:rPr>
      </w:pPr>
      <w:r>
        <w:rPr>
          <w:sz w:val="24"/>
        </w:rPr>
        <w:t>формулировка</w:t>
      </w:r>
      <w:r>
        <w:rPr>
          <w:spacing w:val="12"/>
          <w:sz w:val="24"/>
        </w:rPr>
        <w:t xml:space="preserve"> </w:t>
      </w:r>
      <w:r>
        <w:rPr>
          <w:sz w:val="24"/>
        </w:rPr>
        <w:t>гипотезы</w:t>
      </w:r>
      <w:r>
        <w:rPr>
          <w:spacing w:val="12"/>
          <w:sz w:val="24"/>
        </w:rPr>
        <w:t xml:space="preserve"> </w:t>
      </w:r>
      <w:r>
        <w:rPr>
          <w:sz w:val="24"/>
        </w:rPr>
        <w:t>исследования</w:t>
      </w:r>
      <w:r>
        <w:rPr>
          <w:spacing w:val="13"/>
          <w:sz w:val="24"/>
        </w:rPr>
        <w:t xml:space="preserve"> </w:t>
      </w:r>
      <w:r>
        <w:rPr>
          <w:sz w:val="24"/>
        </w:rPr>
        <w:t>и</w:t>
      </w:r>
      <w:r>
        <w:rPr>
          <w:spacing w:val="15"/>
          <w:sz w:val="24"/>
        </w:rPr>
        <w:t xml:space="preserve"> </w:t>
      </w:r>
      <w:r>
        <w:rPr>
          <w:sz w:val="24"/>
        </w:rPr>
        <w:t>раскрытие</w:t>
      </w:r>
      <w:r>
        <w:rPr>
          <w:spacing w:val="12"/>
          <w:sz w:val="24"/>
        </w:rPr>
        <w:t xml:space="preserve"> </w:t>
      </w:r>
      <w:r>
        <w:rPr>
          <w:sz w:val="24"/>
        </w:rPr>
        <w:t>замысла</w:t>
      </w:r>
      <w:r>
        <w:rPr>
          <w:spacing w:val="-4"/>
          <w:sz w:val="24"/>
        </w:rPr>
        <w:t xml:space="preserve"> </w:t>
      </w:r>
      <w:r>
        <w:rPr>
          <w:sz w:val="24"/>
        </w:rPr>
        <w:t>—</w:t>
      </w:r>
      <w:r>
        <w:rPr>
          <w:spacing w:val="16"/>
          <w:sz w:val="24"/>
        </w:rPr>
        <w:t xml:space="preserve"> </w:t>
      </w:r>
      <w:r>
        <w:rPr>
          <w:sz w:val="24"/>
        </w:rPr>
        <w:t>сущности</w:t>
      </w:r>
      <w:r>
        <w:rPr>
          <w:spacing w:val="-57"/>
          <w:sz w:val="24"/>
        </w:rPr>
        <w:t xml:space="preserve"> </w:t>
      </w:r>
      <w:r>
        <w:rPr>
          <w:sz w:val="24"/>
        </w:rPr>
        <w:t>будущей деятельности;</w:t>
      </w:r>
    </w:p>
    <w:p w:rsidR="00A97E3A" w:rsidRDefault="00A97E3A" w:rsidP="006271FA">
      <w:pPr>
        <w:pStyle w:val="a5"/>
        <w:numPr>
          <w:ilvl w:val="1"/>
          <w:numId w:val="52"/>
        </w:numPr>
        <w:tabs>
          <w:tab w:val="left" w:pos="1516"/>
        </w:tabs>
        <w:spacing w:before="1"/>
        <w:ind w:left="1515" w:hanging="277"/>
        <w:jc w:val="left"/>
        <w:rPr>
          <w:sz w:val="24"/>
        </w:rPr>
      </w:pPr>
      <w:r>
        <w:rPr>
          <w:sz w:val="24"/>
        </w:rPr>
        <w:t>планирование</w:t>
      </w:r>
      <w:r>
        <w:rPr>
          <w:spacing w:val="-13"/>
          <w:sz w:val="24"/>
        </w:rPr>
        <w:t xml:space="preserve"> </w:t>
      </w:r>
      <w:r>
        <w:rPr>
          <w:sz w:val="24"/>
        </w:rPr>
        <w:t>исследовательских</w:t>
      </w:r>
      <w:r>
        <w:rPr>
          <w:spacing w:val="-1"/>
          <w:sz w:val="24"/>
        </w:rPr>
        <w:t xml:space="preserve"> </w:t>
      </w:r>
      <w:r>
        <w:rPr>
          <w:sz w:val="24"/>
        </w:rPr>
        <w:t>работ</w:t>
      </w:r>
      <w:r>
        <w:rPr>
          <w:spacing w:val="-7"/>
          <w:sz w:val="24"/>
        </w:rPr>
        <w:t xml:space="preserve"> </w:t>
      </w:r>
      <w:r>
        <w:rPr>
          <w:sz w:val="24"/>
        </w:rPr>
        <w:t>и</w:t>
      </w:r>
      <w:r>
        <w:rPr>
          <w:spacing w:val="-7"/>
          <w:sz w:val="24"/>
        </w:rPr>
        <w:t xml:space="preserve"> </w:t>
      </w:r>
      <w:r>
        <w:rPr>
          <w:sz w:val="24"/>
        </w:rPr>
        <w:t>выбор</w:t>
      </w:r>
      <w:r>
        <w:rPr>
          <w:spacing w:val="-7"/>
          <w:sz w:val="24"/>
        </w:rPr>
        <w:t xml:space="preserve"> </w:t>
      </w:r>
      <w:r>
        <w:rPr>
          <w:sz w:val="24"/>
        </w:rPr>
        <w:t>необходимого</w:t>
      </w:r>
      <w:r>
        <w:rPr>
          <w:spacing w:val="-6"/>
          <w:sz w:val="24"/>
        </w:rPr>
        <w:t xml:space="preserve"> </w:t>
      </w:r>
      <w:r>
        <w:rPr>
          <w:sz w:val="24"/>
        </w:rPr>
        <w:t>инструментария;</w:t>
      </w:r>
    </w:p>
    <w:p w:rsidR="00A97E3A" w:rsidRDefault="00A97E3A" w:rsidP="006271FA">
      <w:pPr>
        <w:pStyle w:val="a5"/>
        <w:numPr>
          <w:ilvl w:val="1"/>
          <w:numId w:val="52"/>
        </w:numPr>
        <w:tabs>
          <w:tab w:val="left" w:pos="1516"/>
        </w:tabs>
        <w:spacing w:before="41" w:line="276" w:lineRule="auto"/>
        <w:ind w:right="875" w:firstLine="719"/>
        <w:jc w:val="left"/>
        <w:rPr>
          <w:sz w:val="24"/>
        </w:rPr>
      </w:pPr>
      <w:r>
        <w:rPr>
          <w:sz w:val="24"/>
        </w:rPr>
        <w:t>собственно</w:t>
      </w:r>
      <w:r>
        <w:rPr>
          <w:spacing w:val="40"/>
          <w:sz w:val="24"/>
        </w:rPr>
        <w:t xml:space="preserve"> </w:t>
      </w:r>
      <w:r>
        <w:rPr>
          <w:sz w:val="24"/>
        </w:rPr>
        <w:t>проведение</w:t>
      </w:r>
      <w:r>
        <w:rPr>
          <w:spacing w:val="37"/>
          <w:sz w:val="24"/>
        </w:rPr>
        <w:t xml:space="preserve"> </w:t>
      </w:r>
      <w:r>
        <w:rPr>
          <w:sz w:val="24"/>
        </w:rPr>
        <w:t>исследования</w:t>
      </w:r>
      <w:r>
        <w:rPr>
          <w:spacing w:val="40"/>
          <w:sz w:val="24"/>
        </w:rPr>
        <w:t xml:space="preserve"> </w:t>
      </w:r>
      <w:r>
        <w:rPr>
          <w:sz w:val="24"/>
        </w:rPr>
        <w:t>с</w:t>
      </w:r>
      <w:r>
        <w:rPr>
          <w:spacing w:val="39"/>
          <w:sz w:val="24"/>
        </w:rPr>
        <w:t xml:space="preserve"> </w:t>
      </w:r>
      <w:r>
        <w:rPr>
          <w:sz w:val="24"/>
        </w:rPr>
        <w:t>обязательным</w:t>
      </w:r>
      <w:r>
        <w:rPr>
          <w:spacing w:val="37"/>
          <w:sz w:val="24"/>
        </w:rPr>
        <w:t xml:space="preserve"> </w:t>
      </w:r>
      <w:r>
        <w:rPr>
          <w:sz w:val="24"/>
        </w:rPr>
        <w:t>поэтапным</w:t>
      </w:r>
      <w:r>
        <w:rPr>
          <w:spacing w:val="39"/>
          <w:sz w:val="24"/>
        </w:rPr>
        <w:t xml:space="preserve"> </w:t>
      </w:r>
      <w:r>
        <w:rPr>
          <w:sz w:val="24"/>
        </w:rPr>
        <w:t>контролем</w:t>
      </w:r>
      <w:r>
        <w:rPr>
          <w:spacing w:val="35"/>
          <w:sz w:val="24"/>
        </w:rPr>
        <w:t xml:space="preserve"> </w:t>
      </w:r>
      <w:r>
        <w:rPr>
          <w:sz w:val="24"/>
        </w:rPr>
        <w:t>и</w:t>
      </w:r>
      <w:r>
        <w:rPr>
          <w:spacing w:val="-57"/>
          <w:sz w:val="24"/>
        </w:rPr>
        <w:t xml:space="preserve"> </w:t>
      </w:r>
      <w:r>
        <w:rPr>
          <w:sz w:val="24"/>
        </w:rPr>
        <w:t>коррекцией</w:t>
      </w:r>
      <w:r>
        <w:rPr>
          <w:spacing w:val="-2"/>
          <w:sz w:val="24"/>
        </w:rPr>
        <w:t xml:space="preserve"> </w:t>
      </w:r>
      <w:r>
        <w:rPr>
          <w:sz w:val="24"/>
        </w:rPr>
        <w:t>результатов</w:t>
      </w:r>
      <w:r>
        <w:rPr>
          <w:spacing w:val="1"/>
          <w:sz w:val="24"/>
        </w:rPr>
        <w:t xml:space="preserve"> </w:t>
      </w:r>
      <w:r>
        <w:rPr>
          <w:sz w:val="24"/>
        </w:rPr>
        <w:t>работ;</w:t>
      </w:r>
    </w:p>
    <w:p w:rsidR="00A97E3A" w:rsidRDefault="00A97E3A" w:rsidP="006271FA">
      <w:pPr>
        <w:pStyle w:val="a5"/>
        <w:numPr>
          <w:ilvl w:val="1"/>
          <w:numId w:val="52"/>
        </w:numPr>
        <w:tabs>
          <w:tab w:val="left" w:pos="1516"/>
        </w:tabs>
        <w:spacing w:before="1" w:line="276" w:lineRule="auto"/>
        <w:ind w:right="863" w:firstLine="719"/>
        <w:jc w:val="left"/>
        <w:rPr>
          <w:sz w:val="24"/>
        </w:rPr>
      </w:pPr>
      <w:r>
        <w:rPr>
          <w:sz w:val="24"/>
        </w:rPr>
        <w:t>оформление</w:t>
      </w:r>
      <w:r>
        <w:rPr>
          <w:spacing w:val="8"/>
          <w:sz w:val="24"/>
        </w:rPr>
        <w:t xml:space="preserve"> </w:t>
      </w:r>
      <w:r>
        <w:rPr>
          <w:sz w:val="24"/>
        </w:rPr>
        <w:t>результатов</w:t>
      </w:r>
      <w:r>
        <w:rPr>
          <w:spacing w:val="12"/>
          <w:sz w:val="24"/>
        </w:rPr>
        <w:t xml:space="preserve"> </w:t>
      </w:r>
      <w:r>
        <w:rPr>
          <w:sz w:val="24"/>
        </w:rPr>
        <w:t>учебно-исследовательской</w:t>
      </w:r>
      <w:r>
        <w:rPr>
          <w:spacing w:val="10"/>
          <w:sz w:val="24"/>
        </w:rPr>
        <w:t xml:space="preserve"> </w:t>
      </w:r>
      <w:r>
        <w:rPr>
          <w:sz w:val="24"/>
        </w:rPr>
        <w:t>деятельности</w:t>
      </w:r>
      <w:r>
        <w:rPr>
          <w:spacing w:val="10"/>
          <w:sz w:val="24"/>
        </w:rPr>
        <w:t xml:space="preserve"> </w:t>
      </w:r>
      <w:r>
        <w:rPr>
          <w:sz w:val="24"/>
        </w:rPr>
        <w:t>как</w:t>
      </w:r>
      <w:r>
        <w:rPr>
          <w:spacing w:val="6"/>
          <w:sz w:val="24"/>
        </w:rPr>
        <w:t xml:space="preserve"> </w:t>
      </w:r>
      <w:r>
        <w:rPr>
          <w:sz w:val="24"/>
        </w:rPr>
        <w:t>конечного</w:t>
      </w:r>
      <w:r>
        <w:rPr>
          <w:spacing w:val="-57"/>
          <w:sz w:val="24"/>
        </w:rPr>
        <w:t xml:space="preserve"> </w:t>
      </w:r>
      <w:r>
        <w:rPr>
          <w:sz w:val="24"/>
        </w:rPr>
        <w:t>продукта;</w:t>
      </w:r>
    </w:p>
    <w:p w:rsidR="00A97E3A" w:rsidRDefault="00A97E3A" w:rsidP="006271FA">
      <w:pPr>
        <w:pStyle w:val="a5"/>
        <w:numPr>
          <w:ilvl w:val="1"/>
          <w:numId w:val="52"/>
        </w:numPr>
        <w:tabs>
          <w:tab w:val="left" w:pos="1516"/>
        </w:tabs>
        <w:spacing w:line="278" w:lineRule="auto"/>
        <w:ind w:right="1216" w:firstLine="719"/>
        <w:jc w:val="left"/>
        <w:rPr>
          <w:sz w:val="24"/>
        </w:rPr>
      </w:pPr>
      <w:r>
        <w:rPr>
          <w:sz w:val="24"/>
        </w:rPr>
        <w:t>представление результатов исследования широкому кругу</w:t>
      </w:r>
      <w:r>
        <w:rPr>
          <w:spacing w:val="1"/>
          <w:sz w:val="24"/>
        </w:rPr>
        <w:t xml:space="preserve"> </w:t>
      </w:r>
      <w:r>
        <w:rPr>
          <w:sz w:val="24"/>
        </w:rPr>
        <w:t>заинтересованных</w:t>
      </w:r>
      <w:r>
        <w:rPr>
          <w:spacing w:val="-57"/>
          <w:sz w:val="24"/>
        </w:rPr>
        <w:t xml:space="preserve"> </w:t>
      </w:r>
      <w:r>
        <w:rPr>
          <w:sz w:val="24"/>
        </w:rPr>
        <w:t>лиц</w:t>
      </w:r>
      <w:r>
        <w:rPr>
          <w:spacing w:val="-4"/>
          <w:sz w:val="24"/>
        </w:rPr>
        <w:t xml:space="preserve"> </w:t>
      </w:r>
      <w:r>
        <w:rPr>
          <w:sz w:val="24"/>
        </w:rPr>
        <w:t>для</w:t>
      </w:r>
      <w:r>
        <w:rPr>
          <w:spacing w:val="-2"/>
          <w:sz w:val="24"/>
        </w:rPr>
        <w:t xml:space="preserve"> </w:t>
      </w:r>
      <w:r>
        <w:rPr>
          <w:sz w:val="24"/>
        </w:rPr>
        <w:t>обсуждения и</w:t>
      </w:r>
      <w:r>
        <w:rPr>
          <w:spacing w:val="-3"/>
          <w:sz w:val="24"/>
        </w:rPr>
        <w:t xml:space="preserve"> </w:t>
      </w:r>
      <w:r>
        <w:rPr>
          <w:sz w:val="24"/>
        </w:rPr>
        <w:t>возможного</w:t>
      </w:r>
      <w:r>
        <w:rPr>
          <w:spacing w:val="-1"/>
          <w:sz w:val="24"/>
        </w:rPr>
        <w:t xml:space="preserve"> </w:t>
      </w:r>
      <w:r>
        <w:rPr>
          <w:sz w:val="24"/>
        </w:rPr>
        <w:t>дальнейшего</w:t>
      </w:r>
      <w:r>
        <w:rPr>
          <w:spacing w:val="-1"/>
          <w:sz w:val="24"/>
        </w:rPr>
        <w:t xml:space="preserve"> </w:t>
      </w:r>
      <w:r>
        <w:rPr>
          <w:sz w:val="24"/>
        </w:rPr>
        <w:t>практического использования.</w:t>
      </w:r>
    </w:p>
    <w:p w:rsidR="00A97E3A" w:rsidRDefault="00A97E3A" w:rsidP="00A97E3A">
      <w:pPr>
        <w:pStyle w:val="a3"/>
        <w:spacing w:before="1"/>
        <w:ind w:left="0"/>
        <w:jc w:val="left"/>
        <w:rPr>
          <w:sz w:val="21"/>
        </w:rPr>
      </w:pPr>
    </w:p>
    <w:p w:rsidR="00A97E3A" w:rsidRDefault="00A97E3A" w:rsidP="00A97E3A">
      <w:pPr>
        <w:pStyle w:val="2"/>
        <w:spacing w:line="278" w:lineRule="auto"/>
        <w:ind w:left="2286" w:right="918" w:hanging="985"/>
        <w:jc w:val="left"/>
      </w:pPr>
      <w:r>
        <w:t>Оценка сформированности ключевых компетентностей в рамках оценивания</w:t>
      </w:r>
      <w:r>
        <w:rPr>
          <w:spacing w:val="-57"/>
        </w:rPr>
        <w:t xml:space="preserve"> </w:t>
      </w:r>
      <w:r>
        <w:t>учебно-исследовательской</w:t>
      </w:r>
      <w:r>
        <w:rPr>
          <w:spacing w:val="1"/>
        </w:rPr>
        <w:t xml:space="preserve"> </w:t>
      </w:r>
      <w:r>
        <w:t>и</w:t>
      </w:r>
      <w:r>
        <w:rPr>
          <w:spacing w:val="-3"/>
        </w:rPr>
        <w:t xml:space="preserve"> </w:t>
      </w:r>
      <w:r>
        <w:t>проектной</w:t>
      </w:r>
      <w:r>
        <w:rPr>
          <w:spacing w:val="-1"/>
        </w:rPr>
        <w:t xml:space="preserve"> </w:t>
      </w:r>
      <w:r>
        <w:t>деятельности</w:t>
      </w:r>
    </w:p>
    <w:p w:rsidR="00A97E3A" w:rsidRDefault="00A97E3A" w:rsidP="00A97E3A">
      <w:pPr>
        <w:spacing w:line="278" w:lineRule="auto"/>
        <w:sectPr w:rsidR="00A97E3A">
          <w:type w:val="continuous"/>
          <w:pgSz w:w="11920" w:h="16850"/>
          <w:pgMar w:top="180" w:right="0" w:bottom="280" w:left="1180" w:header="720" w:footer="720" w:gutter="0"/>
          <w:cols w:space="720"/>
        </w:sectPr>
      </w:pPr>
    </w:p>
    <w:p w:rsidR="00A97E3A" w:rsidRDefault="00A97E3A" w:rsidP="00A97E3A">
      <w:pPr>
        <w:pStyle w:val="a3"/>
        <w:spacing w:before="74" w:line="276" w:lineRule="auto"/>
        <w:ind w:right="847" w:firstLine="707"/>
      </w:pPr>
      <w:r>
        <w:t>Оценка</w:t>
      </w:r>
      <w:r>
        <w:rPr>
          <w:spacing w:val="1"/>
        </w:rPr>
        <w:t xml:space="preserve"> </w:t>
      </w:r>
      <w:r>
        <w:t>уровня</w:t>
      </w:r>
      <w:r>
        <w:rPr>
          <w:spacing w:val="1"/>
        </w:rPr>
        <w:t xml:space="preserve"> </w:t>
      </w:r>
      <w:r>
        <w:t>сформированности</w:t>
      </w:r>
      <w:r>
        <w:rPr>
          <w:spacing w:val="1"/>
        </w:rPr>
        <w:t xml:space="preserve"> </w:t>
      </w:r>
      <w:r>
        <w:t>ключевых</w:t>
      </w:r>
      <w:r>
        <w:rPr>
          <w:spacing w:val="1"/>
        </w:rPr>
        <w:t xml:space="preserve"> </w:t>
      </w:r>
      <w:r>
        <w:t>компетентностей</w:t>
      </w:r>
      <w:r>
        <w:rPr>
          <w:spacing w:val="1"/>
        </w:rPr>
        <w:t xml:space="preserve"> </w:t>
      </w:r>
      <w:r>
        <w:t>в</w:t>
      </w:r>
      <w:r>
        <w:rPr>
          <w:spacing w:val="1"/>
        </w:rPr>
        <w:t xml:space="preserve"> </w:t>
      </w:r>
      <w:r>
        <w:t>процессе</w:t>
      </w:r>
      <w:r>
        <w:rPr>
          <w:spacing w:val="1"/>
        </w:rPr>
        <w:t xml:space="preserve"> </w:t>
      </w:r>
      <w:r>
        <w:t>выполнения проектной или учебно-исследовательской деятельности осуществляется на</w:t>
      </w:r>
      <w:r>
        <w:rPr>
          <w:spacing w:val="1"/>
        </w:rPr>
        <w:t xml:space="preserve"> </w:t>
      </w:r>
      <w:r>
        <w:t>основе</w:t>
      </w:r>
      <w:r>
        <w:rPr>
          <w:spacing w:val="-5"/>
        </w:rPr>
        <w:t xml:space="preserve"> </w:t>
      </w:r>
      <w:r>
        <w:t>специальных</w:t>
      </w:r>
      <w:r>
        <w:rPr>
          <w:spacing w:val="8"/>
        </w:rPr>
        <w:t xml:space="preserve"> </w:t>
      </w:r>
      <w:r>
        <w:t>уровневых</w:t>
      </w:r>
      <w:r>
        <w:rPr>
          <w:spacing w:val="5"/>
        </w:rPr>
        <w:t xml:space="preserve"> </w:t>
      </w:r>
      <w:r>
        <w:t>критериев</w:t>
      </w:r>
      <w:r>
        <w:rPr>
          <w:spacing w:val="-3"/>
        </w:rPr>
        <w:t xml:space="preserve"> </w:t>
      </w:r>
      <w:r>
        <w:t>и оценочных</w:t>
      </w:r>
      <w:r>
        <w:rPr>
          <w:spacing w:val="2"/>
        </w:rPr>
        <w:t xml:space="preserve"> </w:t>
      </w:r>
      <w:r>
        <w:t>бланков.</w:t>
      </w:r>
    </w:p>
    <w:p w:rsidR="00A97E3A" w:rsidRDefault="00A97E3A" w:rsidP="00A97E3A">
      <w:pPr>
        <w:pStyle w:val="a3"/>
        <w:spacing w:line="276" w:lineRule="auto"/>
        <w:ind w:right="843" w:firstLine="707"/>
      </w:pPr>
      <w:r>
        <w:t>Оценочные</w:t>
      </w:r>
      <w:r>
        <w:rPr>
          <w:spacing w:val="1"/>
        </w:rPr>
        <w:t xml:space="preserve"> </w:t>
      </w:r>
      <w:r>
        <w:t>бланки</w:t>
      </w:r>
      <w:r>
        <w:rPr>
          <w:spacing w:val="1"/>
        </w:rPr>
        <w:t xml:space="preserve"> </w:t>
      </w:r>
      <w:r>
        <w:t>позволяют</w:t>
      </w:r>
      <w:r>
        <w:rPr>
          <w:spacing w:val="1"/>
        </w:rPr>
        <w:t xml:space="preserve"> </w:t>
      </w:r>
      <w:r>
        <w:t>фиксировать</w:t>
      </w:r>
      <w:r>
        <w:rPr>
          <w:spacing w:val="1"/>
        </w:rPr>
        <w:t xml:space="preserve"> </w:t>
      </w:r>
      <w:r>
        <w:t>уровень</w:t>
      </w:r>
      <w:r>
        <w:rPr>
          <w:spacing w:val="1"/>
        </w:rPr>
        <w:t xml:space="preserve"> </w:t>
      </w:r>
      <w:r>
        <w:t>учащегося</w:t>
      </w:r>
      <w:r>
        <w:rPr>
          <w:spacing w:val="1"/>
        </w:rPr>
        <w:t xml:space="preserve"> </w:t>
      </w:r>
      <w:r>
        <w:t>по</w:t>
      </w:r>
      <w:r>
        <w:rPr>
          <w:spacing w:val="1"/>
        </w:rPr>
        <w:t xml:space="preserve"> </w:t>
      </w:r>
      <w:r>
        <w:t>каждому</w:t>
      </w:r>
      <w:r>
        <w:rPr>
          <w:spacing w:val="1"/>
        </w:rPr>
        <w:t xml:space="preserve"> </w:t>
      </w:r>
      <w:r>
        <w:t>критерию.</w:t>
      </w:r>
      <w:r>
        <w:rPr>
          <w:spacing w:val="1"/>
        </w:rPr>
        <w:t xml:space="preserve"> </w:t>
      </w:r>
      <w:r>
        <w:t>При</w:t>
      </w:r>
      <w:r>
        <w:rPr>
          <w:spacing w:val="1"/>
        </w:rPr>
        <w:t xml:space="preserve"> </w:t>
      </w:r>
      <w:r>
        <w:t>этом</w:t>
      </w:r>
      <w:r>
        <w:rPr>
          <w:spacing w:val="1"/>
        </w:rPr>
        <w:t xml:space="preserve"> </w:t>
      </w:r>
      <w:r>
        <w:t>предполагается,</w:t>
      </w:r>
      <w:r>
        <w:rPr>
          <w:spacing w:val="1"/>
        </w:rPr>
        <w:t xml:space="preserve"> </w:t>
      </w:r>
      <w:r>
        <w:t>что</w:t>
      </w:r>
      <w:r>
        <w:rPr>
          <w:spacing w:val="1"/>
        </w:rPr>
        <w:t xml:space="preserve"> </w:t>
      </w:r>
      <w:r>
        <w:t>по</w:t>
      </w:r>
      <w:r>
        <w:rPr>
          <w:spacing w:val="1"/>
        </w:rPr>
        <w:t xml:space="preserve"> </w:t>
      </w:r>
      <w:r>
        <w:t>некоторым</w:t>
      </w:r>
      <w:r>
        <w:rPr>
          <w:spacing w:val="1"/>
        </w:rPr>
        <w:t xml:space="preserve"> </w:t>
      </w:r>
      <w:r>
        <w:t>составляющим</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компетентности ученик может оказаться на более высоком или низком уровне, чем тот,</w:t>
      </w:r>
      <w:r>
        <w:rPr>
          <w:spacing w:val="1"/>
        </w:rPr>
        <w:t xml:space="preserve"> </w:t>
      </w:r>
      <w:r>
        <w:t>который</w:t>
      </w:r>
      <w:r>
        <w:rPr>
          <w:spacing w:val="1"/>
        </w:rPr>
        <w:t xml:space="preserve"> </w:t>
      </w:r>
      <w:r>
        <w:t>он</w:t>
      </w:r>
      <w:r>
        <w:rPr>
          <w:spacing w:val="1"/>
        </w:rPr>
        <w:t xml:space="preserve"> </w:t>
      </w:r>
      <w:r>
        <w:t>демонстрирует</w:t>
      </w:r>
      <w:r>
        <w:rPr>
          <w:spacing w:val="1"/>
        </w:rPr>
        <w:t xml:space="preserve"> </w:t>
      </w:r>
      <w:r>
        <w:t>в</w:t>
      </w:r>
      <w:r>
        <w:rPr>
          <w:spacing w:val="1"/>
        </w:rPr>
        <w:t xml:space="preserve"> </w:t>
      </w:r>
      <w:r>
        <w:t>целом.</w:t>
      </w:r>
      <w:r>
        <w:rPr>
          <w:spacing w:val="1"/>
        </w:rPr>
        <w:t xml:space="preserve"> </w:t>
      </w:r>
      <w:r>
        <w:t>Таким</w:t>
      </w:r>
      <w:r>
        <w:rPr>
          <w:spacing w:val="1"/>
        </w:rPr>
        <w:t xml:space="preserve"> </w:t>
      </w:r>
      <w:r>
        <w:t>образом,</w:t>
      </w:r>
      <w:r>
        <w:rPr>
          <w:spacing w:val="1"/>
        </w:rPr>
        <w:t xml:space="preserve"> </w:t>
      </w:r>
      <w:r>
        <w:t>оценочные</w:t>
      </w:r>
      <w:r>
        <w:rPr>
          <w:spacing w:val="1"/>
        </w:rPr>
        <w:t xml:space="preserve"> </w:t>
      </w:r>
      <w:r>
        <w:t>бланки</w:t>
      </w:r>
      <w:r>
        <w:rPr>
          <w:spacing w:val="1"/>
        </w:rPr>
        <w:t xml:space="preserve"> </w:t>
      </w:r>
      <w:r>
        <w:t>позволяют</w:t>
      </w:r>
      <w:r>
        <w:rPr>
          <w:spacing w:val="1"/>
        </w:rPr>
        <w:t xml:space="preserve"> </w:t>
      </w:r>
      <w:r>
        <w:t>отмечать продвижение ученика, основные пробелы и успехи в освоении того или иного</w:t>
      </w:r>
      <w:r>
        <w:rPr>
          <w:spacing w:val="1"/>
        </w:rPr>
        <w:t xml:space="preserve"> </w:t>
      </w:r>
      <w:r>
        <w:t>способа</w:t>
      </w:r>
      <w:r>
        <w:rPr>
          <w:spacing w:val="1"/>
        </w:rPr>
        <w:t xml:space="preserve"> </w:t>
      </w:r>
      <w:r>
        <w:t>деятельности,</w:t>
      </w:r>
      <w:r>
        <w:rPr>
          <w:spacing w:val="1"/>
        </w:rPr>
        <w:t xml:space="preserve"> </w:t>
      </w:r>
      <w:r>
        <w:t>включая</w:t>
      </w:r>
      <w:r>
        <w:rPr>
          <w:spacing w:val="1"/>
        </w:rPr>
        <w:t xml:space="preserve"> </w:t>
      </w:r>
      <w:r>
        <w:t>показатели</w:t>
      </w:r>
      <w:r>
        <w:rPr>
          <w:spacing w:val="1"/>
        </w:rPr>
        <w:t xml:space="preserve"> </w:t>
      </w:r>
      <w:r>
        <w:t>предыдущего</w:t>
      </w:r>
      <w:r>
        <w:rPr>
          <w:spacing w:val="1"/>
        </w:rPr>
        <w:t xml:space="preserve"> </w:t>
      </w:r>
      <w:r>
        <w:t>и</w:t>
      </w:r>
      <w:r>
        <w:rPr>
          <w:spacing w:val="1"/>
        </w:rPr>
        <w:t xml:space="preserve"> </w:t>
      </w:r>
      <w:r>
        <w:t>последующего</w:t>
      </w:r>
      <w:r>
        <w:rPr>
          <w:spacing w:val="1"/>
        </w:rPr>
        <w:t xml:space="preserve"> </w:t>
      </w:r>
      <w:r>
        <w:t>уровней</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тому,</w:t>
      </w:r>
      <w:r>
        <w:rPr>
          <w:spacing w:val="1"/>
        </w:rPr>
        <w:t xml:space="preserve"> </w:t>
      </w:r>
      <w:r>
        <w:t>на</w:t>
      </w:r>
      <w:r>
        <w:rPr>
          <w:spacing w:val="1"/>
        </w:rPr>
        <w:t xml:space="preserve"> </w:t>
      </w:r>
      <w:r>
        <w:t>котором,</w:t>
      </w:r>
      <w:r>
        <w:rPr>
          <w:spacing w:val="1"/>
        </w:rPr>
        <w:t xml:space="preserve"> </w:t>
      </w:r>
      <w:r>
        <w:t>предполагается,</w:t>
      </w:r>
      <w:r>
        <w:rPr>
          <w:spacing w:val="1"/>
        </w:rPr>
        <w:t xml:space="preserve"> </w:t>
      </w:r>
      <w:r>
        <w:t>находится</w:t>
      </w:r>
      <w:r>
        <w:rPr>
          <w:spacing w:val="1"/>
        </w:rPr>
        <w:t xml:space="preserve"> </w:t>
      </w:r>
      <w:r>
        <w:t>учащийся</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ступени обучения.</w:t>
      </w:r>
    </w:p>
    <w:p w:rsidR="00A97E3A" w:rsidRDefault="00A97E3A" w:rsidP="00A97E3A">
      <w:pPr>
        <w:pStyle w:val="a3"/>
        <w:spacing w:line="276" w:lineRule="auto"/>
        <w:ind w:right="847" w:firstLine="707"/>
      </w:pPr>
      <w:r>
        <w:t>Рекомендуется разъяснить</w:t>
      </w:r>
      <w:r>
        <w:rPr>
          <w:spacing w:val="60"/>
        </w:rPr>
        <w:t xml:space="preserve"> </w:t>
      </w:r>
      <w:r>
        <w:t>учащимся критерии оценки их проектной деятельности</w:t>
      </w:r>
      <w:r>
        <w:rPr>
          <w:spacing w:val="1"/>
        </w:rPr>
        <w:t xml:space="preserve"> </w:t>
      </w:r>
      <w:r>
        <w:t>и давать качественную оценку продвижения учащегося. При необходимости выставлять</w:t>
      </w:r>
      <w:r>
        <w:rPr>
          <w:spacing w:val="1"/>
        </w:rPr>
        <w:t xml:space="preserve"> </w:t>
      </w:r>
      <w:r>
        <w:t>отметку рекомендуется ориентироваться на общий балл и принимать за основу отсчета</w:t>
      </w:r>
      <w:r>
        <w:rPr>
          <w:spacing w:val="1"/>
        </w:rPr>
        <w:t xml:space="preserve"> </w:t>
      </w:r>
      <w:r>
        <w:t>средний</w:t>
      </w:r>
      <w:r>
        <w:rPr>
          <w:spacing w:val="1"/>
        </w:rPr>
        <w:t xml:space="preserve"> </w:t>
      </w:r>
      <w:r>
        <w:t>балл</w:t>
      </w:r>
      <w:r>
        <w:rPr>
          <w:spacing w:val="1"/>
        </w:rPr>
        <w:t xml:space="preserve"> </w:t>
      </w:r>
      <w:r>
        <w:t>по</w:t>
      </w:r>
      <w:r>
        <w:rPr>
          <w:spacing w:val="1"/>
        </w:rPr>
        <w:t xml:space="preserve"> </w:t>
      </w:r>
      <w:r>
        <w:t>уровню,</w:t>
      </w:r>
      <w:r>
        <w:rPr>
          <w:spacing w:val="1"/>
        </w:rPr>
        <w:t xml:space="preserve"> </w:t>
      </w:r>
      <w:r>
        <w:t>на</w:t>
      </w:r>
      <w:r>
        <w:rPr>
          <w:spacing w:val="1"/>
        </w:rPr>
        <w:t xml:space="preserve"> </w:t>
      </w:r>
      <w:r>
        <w:t>котором</w:t>
      </w:r>
      <w:r>
        <w:rPr>
          <w:spacing w:val="1"/>
        </w:rPr>
        <w:t xml:space="preserve"> </w:t>
      </w:r>
      <w:r>
        <w:t>проводится</w:t>
      </w:r>
      <w:r>
        <w:rPr>
          <w:spacing w:val="1"/>
        </w:rPr>
        <w:t xml:space="preserve"> </w:t>
      </w:r>
      <w:r>
        <w:t>оценка.</w:t>
      </w:r>
      <w:r>
        <w:rPr>
          <w:spacing w:val="1"/>
        </w:rPr>
        <w:t xml:space="preserve"> </w:t>
      </w:r>
      <w:r>
        <w:t>При</w:t>
      </w:r>
      <w:r>
        <w:rPr>
          <w:spacing w:val="1"/>
        </w:rPr>
        <w:t xml:space="preserve"> </w:t>
      </w:r>
      <w:r>
        <w:t>этом</w:t>
      </w:r>
      <w:r>
        <w:rPr>
          <w:spacing w:val="1"/>
        </w:rPr>
        <w:t xml:space="preserve"> </w:t>
      </w:r>
      <w:r>
        <w:t>учащийся</w:t>
      </w:r>
      <w:r>
        <w:rPr>
          <w:spacing w:val="1"/>
        </w:rPr>
        <w:t xml:space="preserve"> </w:t>
      </w:r>
      <w:r>
        <w:t>может</w:t>
      </w:r>
      <w:r>
        <w:rPr>
          <w:spacing w:val="1"/>
        </w:rPr>
        <w:t xml:space="preserve"> </w:t>
      </w:r>
      <w:r>
        <w:t>набрать</w:t>
      </w:r>
      <w:r>
        <w:rPr>
          <w:spacing w:val="1"/>
        </w:rPr>
        <w:t xml:space="preserve"> </w:t>
      </w:r>
      <w:r>
        <w:t>минимальное</w:t>
      </w:r>
      <w:r>
        <w:rPr>
          <w:spacing w:val="1"/>
        </w:rPr>
        <w:t xml:space="preserve"> </w:t>
      </w:r>
      <w:r>
        <w:t>количество</w:t>
      </w:r>
      <w:r>
        <w:rPr>
          <w:spacing w:val="1"/>
        </w:rPr>
        <w:t xml:space="preserve"> </w:t>
      </w:r>
      <w:r>
        <w:t>баллов</w:t>
      </w:r>
      <w:r>
        <w:rPr>
          <w:spacing w:val="1"/>
        </w:rPr>
        <w:t xml:space="preserve"> </w:t>
      </w:r>
      <w:r>
        <w:t>по</w:t>
      </w:r>
      <w:r>
        <w:rPr>
          <w:spacing w:val="1"/>
        </w:rPr>
        <w:t xml:space="preserve"> </w:t>
      </w:r>
      <w:r>
        <w:t>одним</w:t>
      </w:r>
      <w:r>
        <w:rPr>
          <w:spacing w:val="1"/>
        </w:rPr>
        <w:t xml:space="preserve"> </w:t>
      </w:r>
      <w:r>
        <w:t>позициям</w:t>
      </w:r>
      <w:r>
        <w:rPr>
          <w:spacing w:val="1"/>
        </w:rPr>
        <w:t xml:space="preserve"> </w:t>
      </w:r>
      <w:r>
        <w:t>и</w:t>
      </w:r>
      <w:r>
        <w:rPr>
          <w:spacing w:val="1"/>
        </w:rPr>
        <w:t xml:space="preserve"> </w:t>
      </w:r>
      <w:r>
        <w:t>количество</w:t>
      </w:r>
      <w:r>
        <w:rPr>
          <w:spacing w:val="1"/>
        </w:rPr>
        <w:t xml:space="preserve"> </w:t>
      </w:r>
      <w:r>
        <w:t>баллов,</w:t>
      </w:r>
      <w:r>
        <w:rPr>
          <w:spacing w:val="1"/>
        </w:rPr>
        <w:t xml:space="preserve"> </w:t>
      </w:r>
      <w:r>
        <w:t>превышающее</w:t>
      </w:r>
      <w:r>
        <w:rPr>
          <w:spacing w:val="-4"/>
        </w:rPr>
        <w:t xml:space="preserve"> </w:t>
      </w:r>
      <w:r>
        <w:t>требование к</w:t>
      </w:r>
      <w:r>
        <w:rPr>
          <w:spacing w:val="-2"/>
        </w:rPr>
        <w:t xml:space="preserve"> </w:t>
      </w:r>
      <w:r>
        <w:t>данному</w:t>
      </w:r>
      <w:r>
        <w:rPr>
          <w:spacing w:val="-4"/>
        </w:rPr>
        <w:t xml:space="preserve"> </w:t>
      </w:r>
      <w:r>
        <w:t>уровню,</w:t>
      </w:r>
      <w:r>
        <w:rPr>
          <w:spacing w:val="4"/>
        </w:rPr>
        <w:t xml:space="preserve"> </w:t>
      </w:r>
      <w:r>
        <w:t>– по другим.</w:t>
      </w:r>
    </w:p>
    <w:p w:rsidR="00A97E3A" w:rsidRDefault="00A97E3A" w:rsidP="00A97E3A">
      <w:pPr>
        <w:pStyle w:val="a3"/>
        <w:spacing w:before="1" w:line="276" w:lineRule="auto"/>
        <w:ind w:right="853" w:firstLine="707"/>
      </w:pPr>
      <w:r>
        <w:t>Поскольку переход учащегося на новый уровень освоения компетентности (или его</w:t>
      </w:r>
      <w:r>
        <w:rPr>
          <w:spacing w:val="-57"/>
        </w:rPr>
        <w:t xml:space="preserve"> </w:t>
      </w:r>
      <w:r>
        <w:t>продвижение внутри уровня) нередко связаны с увеличением его самостоятельности в</w:t>
      </w:r>
      <w:r>
        <w:rPr>
          <w:spacing w:val="1"/>
        </w:rPr>
        <w:t xml:space="preserve"> </w:t>
      </w:r>
      <w:r>
        <w:t>рамках</w:t>
      </w:r>
      <w:r>
        <w:rPr>
          <w:spacing w:val="1"/>
        </w:rPr>
        <w:t xml:space="preserve"> </w:t>
      </w:r>
      <w:r>
        <w:t>проектной</w:t>
      </w:r>
      <w:r>
        <w:rPr>
          <w:spacing w:val="1"/>
        </w:rPr>
        <w:t xml:space="preserve"> </w:t>
      </w:r>
      <w:r>
        <w:t>деятельности,</w:t>
      </w:r>
      <w:r>
        <w:rPr>
          <w:spacing w:val="1"/>
        </w:rPr>
        <w:t xml:space="preserve"> </w:t>
      </w:r>
      <w:r>
        <w:t>рекомендуется</w:t>
      </w:r>
      <w:r>
        <w:rPr>
          <w:spacing w:val="1"/>
        </w:rPr>
        <w:t xml:space="preserve"> </w:t>
      </w:r>
      <w:r>
        <w:t>фиксировать</w:t>
      </w:r>
      <w:r>
        <w:rPr>
          <w:spacing w:val="1"/>
        </w:rPr>
        <w:t xml:space="preserve"> </w:t>
      </w:r>
      <w:r>
        <w:t>ту</w:t>
      </w:r>
      <w:r>
        <w:rPr>
          <w:spacing w:val="1"/>
        </w:rPr>
        <w:t xml:space="preserve"> </w:t>
      </w:r>
      <w:r>
        <w:t>помощь,</w:t>
      </w:r>
      <w:r>
        <w:rPr>
          <w:spacing w:val="1"/>
        </w:rPr>
        <w:t xml:space="preserve"> </w:t>
      </w:r>
      <w:r>
        <w:t>которую</w:t>
      </w:r>
      <w:r>
        <w:rPr>
          <w:spacing w:val="1"/>
        </w:rPr>
        <w:t xml:space="preserve"> </w:t>
      </w:r>
      <w:r>
        <w:t>оказывает</w:t>
      </w:r>
      <w:r>
        <w:rPr>
          <w:spacing w:val="4"/>
        </w:rPr>
        <w:t xml:space="preserve"> </w:t>
      </w:r>
      <w:r>
        <w:t>учитель</w:t>
      </w:r>
      <w:r>
        <w:rPr>
          <w:spacing w:val="-1"/>
        </w:rPr>
        <w:t xml:space="preserve"> </w:t>
      </w:r>
      <w:r>
        <w:t>при работе</w:t>
      </w:r>
      <w:r>
        <w:rPr>
          <w:spacing w:val="-2"/>
        </w:rPr>
        <w:t xml:space="preserve"> </w:t>
      </w:r>
      <w:r>
        <w:t>над</w:t>
      </w:r>
      <w:r>
        <w:rPr>
          <w:spacing w:val="-1"/>
        </w:rPr>
        <w:t xml:space="preserve"> </w:t>
      </w:r>
      <w:r>
        <w:t>проектом,</w:t>
      </w:r>
      <w:r>
        <w:rPr>
          <w:spacing w:val="-3"/>
        </w:rPr>
        <w:t xml:space="preserve"> </w:t>
      </w:r>
      <w:r>
        <w:t>на</w:t>
      </w:r>
      <w:r>
        <w:rPr>
          <w:spacing w:val="-4"/>
        </w:rPr>
        <w:t xml:space="preserve"> </w:t>
      </w:r>
      <w:r>
        <w:t>оборотной стороне</w:t>
      </w:r>
      <w:r>
        <w:rPr>
          <w:spacing w:val="-1"/>
        </w:rPr>
        <w:t xml:space="preserve"> </w:t>
      </w:r>
      <w:r>
        <w:t>бланка.</w:t>
      </w:r>
    </w:p>
    <w:p w:rsidR="00A97E3A" w:rsidRDefault="00A97E3A" w:rsidP="00A97E3A">
      <w:pPr>
        <w:pStyle w:val="a3"/>
        <w:spacing w:line="276" w:lineRule="auto"/>
        <w:ind w:right="841" w:firstLine="707"/>
      </w:pPr>
      <w:r>
        <w:t>Объектами</w:t>
      </w:r>
      <w:r>
        <w:rPr>
          <w:spacing w:val="1"/>
        </w:rPr>
        <w:t xml:space="preserve"> </w:t>
      </w:r>
      <w:r>
        <w:t>оценки</w:t>
      </w:r>
      <w:r>
        <w:rPr>
          <w:spacing w:val="1"/>
        </w:rPr>
        <w:t xml:space="preserve"> </w:t>
      </w:r>
      <w:r>
        <w:t>являются</w:t>
      </w:r>
      <w:r>
        <w:rPr>
          <w:spacing w:val="1"/>
        </w:rPr>
        <w:t xml:space="preserve"> </w:t>
      </w:r>
      <w:r>
        <w:t>портфолио</w:t>
      </w:r>
      <w:r>
        <w:rPr>
          <w:spacing w:val="1"/>
        </w:rPr>
        <w:t xml:space="preserve"> </w:t>
      </w:r>
      <w:r>
        <w:t>проектной</w:t>
      </w:r>
      <w:r>
        <w:rPr>
          <w:spacing w:val="1"/>
        </w:rPr>
        <w:t xml:space="preserve"> </w:t>
      </w:r>
      <w:r>
        <w:t>деятельности</w:t>
      </w:r>
      <w:r>
        <w:rPr>
          <w:spacing w:val="1"/>
        </w:rPr>
        <w:t xml:space="preserve"> </w:t>
      </w:r>
      <w:r>
        <w:t>учащегося,</w:t>
      </w:r>
      <w:r>
        <w:rPr>
          <w:spacing w:val="1"/>
        </w:rPr>
        <w:t xml:space="preserve"> </w:t>
      </w:r>
      <w:r>
        <w:t>презентация</w:t>
      </w:r>
      <w:r>
        <w:rPr>
          <w:spacing w:val="1"/>
        </w:rPr>
        <w:t xml:space="preserve"> </w:t>
      </w:r>
      <w:r>
        <w:t>продукта,</w:t>
      </w:r>
      <w:r>
        <w:rPr>
          <w:spacing w:val="1"/>
        </w:rPr>
        <w:t xml:space="preserve"> </w:t>
      </w:r>
      <w:r>
        <w:t>а</w:t>
      </w:r>
      <w:r>
        <w:rPr>
          <w:spacing w:val="1"/>
        </w:rPr>
        <w:t xml:space="preserve"> </w:t>
      </w:r>
      <w:r>
        <w:t>также</w:t>
      </w:r>
      <w:r>
        <w:rPr>
          <w:spacing w:val="1"/>
        </w:rPr>
        <w:t xml:space="preserve"> </w:t>
      </w:r>
      <w:r>
        <w:t>наблюдение</w:t>
      </w:r>
      <w:r>
        <w:rPr>
          <w:spacing w:val="1"/>
        </w:rPr>
        <w:t xml:space="preserve"> </w:t>
      </w:r>
      <w:r>
        <w:t>за</w:t>
      </w:r>
      <w:r>
        <w:rPr>
          <w:spacing w:val="1"/>
        </w:rPr>
        <w:t xml:space="preserve"> </w:t>
      </w:r>
      <w:r>
        <w:t>работой</w:t>
      </w:r>
      <w:r>
        <w:rPr>
          <w:spacing w:val="1"/>
        </w:rPr>
        <w:t xml:space="preserve"> </w:t>
      </w:r>
      <w:r>
        <w:t>в</w:t>
      </w:r>
      <w:r>
        <w:rPr>
          <w:spacing w:val="1"/>
        </w:rPr>
        <w:t xml:space="preserve"> </w:t>
      </w:r>
      <w:r>
        <w:t>группе</w:t>
      </w:r>
      <w:r>
        <w:rPr>
          <w:spacing w:val="1"/>
        </w:rPr>
        <w:t xml:space="preserve"> </w:t>
      </w:r>
      <w:r>
        <w:t>и</w:t>
      </w:r>
      <w:r>
        <w:rPr>
          <w:spacing w:val="1"/>
        </w:rPr>
        <w:t xml:space="preserve"> </w:t>
      </w:r>
      <w:r>
        <w:t>консультацией.</w:t>
      </w:r>
      <w:r>
        <w:rPr>
          <w:spacing w:val="1"/>
        </w:rPr>
        <w:t xml:space="preserve"> </w:t>
      </w:r>
      <w:r>
        <w:t>Субъекты оценки в первых двух</w:t>
      </w:r>
      <w:r>
        <w:rPr>
          <w:spacing w:val="1"/>
        </w:rPr>
        <w:t xml:space="preserve"> </w:t>
      </w:r>
      <w:r>
        <w:t>случаях могут быть разными: руководитель проекта,</w:t>
      </w:r>
      <w:r>
        <w:rPr>
          <w:spacing w:val="1"/>
        </w:rPr>
        <w:t xml:space="preserve"> </w:t>
      </w:r>
      <w:r>
        <w:t>другие педагоги; при оценке презентации – также учащиеся и родители. Наблюдение и</w:t>
      </w:r>
      <w:r>
        <w:rPr>
          <w:spacing w:val="1"/>
        </w:rPr>
        <w:t xml:space="preserve"> </w:t>
      </w:r>
      <w:r>
        <w:t>оценку рабочих листов портфолио проектной деятельности проводит только руководитель</w:t>
      </w:r>
      <w:r>
        <w:rPr>
          <w:spacing w:val="-57"/>
        </w:rPr>
        <w:t xml:space="preserve"> </w:t>
      </w:r>
      <w:r>
        <w:t>проекта.</w:t>
      </w:r>
    </w:p>
    <w:p w:rsidR="00A97E3A" w:rsidRDefault="00A97E3A" w:rsidP="00A97E3A">
      <w:pPr>
        <w:pStyle w:val="a3"/>
        <w:spacing w:before="2" w:line="276" w:lineRule="auto"/>
        <w:ind w:right="850" w:firstLine="707"/>
      </w:pPr>
      <w:r>
        <w:t>Продукт,</w:t>
      </w:r>
      <w:r>
        <w:rPr>
          <w:spacing w:val="1"/>
        </w:rPr>
        <w:t xml:space="preserve"> </w:t>
      </w:r>
      <w:r>
        <w:t>полученный</w:t>
      </w:r>
      <w:r>
        <w:rPr>
          <w:spacing w:val="1"/>
        </w:rPr>
        <w:t xml:space="preserve"> </w:t>
      </w:r>
      <w:r>
        <w:t>учащимся,</w:t>
      </w:r>
      <w:r>
        <w:rPr>
          <w:spacing w:val="1"/>
        </w:rPr>
        <w:t xml:space="preserve"> </w:t>
      </w:r>
      <w:r>
        <w:t>не</w:t>
      </w:r>
      <w:r>
        <w:rPr>
          <w:spacing w:val="1"/>
        </w:rPr>
        <w:t xml:space="preserve"> </w:t>
      </w:r>
      <w:r>
        <w:t>является</w:t>
      </w:r>
      <w:r>
        <w:rPr>
          <w:spacing w:val="1"/>
        </w:rPr>
        <w:t xml:space="preserve"> </w:t>
      </w:r>
      <w:r>
        <w:t>объектом</w:t>
      </w:r>
      <w:r>
        <w:rPr>
          <w:spacing w:val="1"/>
        </w:rPr>
        <w:t xml:space="preserve"> </w:t>
      </w:r>
      <w:r>
        <w:t>оценки,</w:t>
      </w:r>
      <w:r>
        <w:rPr>
          <w:spacing w:val="1"/>
        </w:rPr>
        <w:t xml:space="preserve"> </w:t>
      </w:r>
      <w:r>
        <w:t>поскольку</w:t>
      </w:r>
      <w:r>
        <w:rPr>
          <w:spacing w:val="1"/>
        </w:rPr>
        <w:t xml:space="preserve"> </w:t>
      </w:r>
      <w:r>
        <w:t>его</w:t>
      </w:r>
      <w:r>
        <w:rPr>
          <w:spacing w:val="1"/>
        </w:rPr>
        <w:t xml:space="preserve"> </w:t>
      </w:r>
      <w:r>
        <w:t>качество</w:t>
      </w:r>
      <w:r>
        <w:rPr>
          <w:spacing w:val="1"/>
        </w:rPr>
        <w:t xml:space="preserve"> </w:t>
      </w:r>
      <w:r>
        <w:t>очень</w:t>
      </w:r>
      <w:r>
        <w:rPr>
          <w:spacing w:val="1"/>
        </w:rPr>
        <w:t xml:space="preserve"> </w:t>
      </w:r>
      <w:r>
        <w:t>опосредованно</w:t>
      </w:r>
      <w:r>
        <w:rPr>
          <w:spacing w:val="1"/>
        </w:rPr>
        <w:t xml:space="preserve"> </w:t>
      </w:r>
      <w:r>
        <w:t>указывает</w:t>
      </w:r>
      <w:r>
        <w:rPr>
          <w:spacing w:val="1"/>
        </w:rPr>
        <w:t xml:space="preserve"> </w:t>
      </w:r>
      <w:r>
        <w:t>на</w:t>
      </w:r>
      <w:r>
        <w:rPr>
          <w:spacing w:val="1"/>
        </w:rPr>
        <w:t xml:space="preserve"> </w:t>
      </w:r>
      <w:r>
        <w:t>уровень</w:t>
      </w:r>
      <w:r>
        <w:rPr>
          <w:spacing w:val="1"/>
        </w:rPr>
        <w:t xml:space="preserve"> </w:t>
      </w:r>
      <w:r>
        <w:t>сформированности</w:t>
      </w:r>
      <w:r>
        <w:rPr>
          <w:spacing w:val="1"/>
        </w:rPr>
        <w:t xml:space="preserve"> </w:t>
      </w:r>
      <w:r>
        <w:t>компетенции</w:t>
      </w:r>
      <w:r>
        <w:rPr>
          <w:spacing w:val="1"/>
        </w:rPr>
        <w:t xml:space="preserve"> </w:t>
      </w:r>
      <w:r>
        <w:t>учащегося</w:t>
      </w:r>
      <w:r>
        <w:rPr>
          <w:spacing w:val="1"/>
        </w:rPr>
        <w:t xml:space="preserve"> </w:t>
      </w:r>
      <w:r>
        <w:t>в</w:t>
      </w:r>
      <w:r>
        <w:rPr>
          <w:spacing w:val="1"/>
        </w:rPr>
        <w:t xml:space="preserve"> </w:t>
      </w:r>
      <w:r>
        <w:t>целом</w:t>
      </w:r>
      <w:r>
        <w:rPr>
          <w:spacing w:val="1"/>
        </w:rPr>
        <w:t xml:space="preserve"> </w:t>
      </w:r>
      <w:r>
        <w:t>(т.е.</w:t>
      </w:r>
      <w:r>
        <w:rPr>
          <w:spacing w:val="1"/>
        </w:rPr>
        <w:t xml:space="preserve"> </w:t>
      </w:r>
      <w:r>
        <w:t>соорганизации</w:t>
      </w:r>
      <w:r>
        <w:rPr>
          <w:spacing w:val="1"/>
        </w:rPr>
        <w:t xml:space="preserve"> </w:t>
      </w:r>
      <w:r>
        <w:t>внешних</w:t>
      </w:r>
      <w:r>
        <w:rPr>
          <w:spacing w:val="1"/>
        </w:rPr>
        <w:t xml:space="preserve"> </w:t>
      </w:r>
      <w:r>
        <w:t>и</w:t>
      </w:r>
      <w:r>
        <w:rPr>
          <w:spacing w:val="1"/>
        </w:rPr>
        <w:t xml:space="preserve"> </w:t>
      </w:r>
      <w:r>
        <w:t>внутренних</w:t>
      </w:r>
      <w:r>
        <w:rPr>
          <w:spacing w:val="1"/>
        </w:rPr>
        <w:t xml:space="preserve"> </w:t>
      </w:r>
      <w:r>
        <w:t>ресурсов</w:t>
      </w:r>
      <w:r>
        <w:rPr>
          <w:spacing w:val="1"/>
        </w:rPr>
        <w:t xml:space="preserve"> </w:t>
      </w:r>
      <w:r>
        <w:t>для</w:t>
      </w:r>
      <w:r>
        <w:rPr>
          <w:spacing w:val="1"/>
        </w:rPr>
        <w:t xml:space="preserve"> </w:t>
      </w:r>
      <w:r>
        <w:t>решения</w:t>
      </w:r>
      <w:r>
        <w:rPr>
          <w:spacing w:val="-57"/>
        </w:rPr>
        <w:t xml:space="preserve"> </w:t>
      </w:r>
      <w:r>
        <w:t>проблемы).</w:t>
      </w:r>
    </w:p>
    <w:p w:rsidR="00A97E3A" w:rsidRDefault="00A97E3A" w:rsidP="00A97E3A">
      <w:pPr>
        <w:pStyle w:val="a3"/>
        <w:spacing w:line="276" w:lineRule="auto"/>
        <w:ind w:right="852" w:firstLine="707"/>
      </w:pPr>
      <w:r>
        <w:t>Вместе</w:t>
      </w:r>
      <w:r>
        <w:rPr>
          <w:spacing w:val="1"/>
        </w:rPr>
        <w:t xml:space="preserve"> </w:t>
      </w:r>
      <w:r>
        <w:t>с</w:t>
      </w:r>
      <w:r>
        <w:rPr>
          <w:spacing w:val="1"/>
        </w:rPr>
        <w:t xml:space="preserve"> </w:t>
      </w:r>
      <w:r>
        <w:t>тем,</w:t>
      </w:r>
      <w:r>
        <w:rPr>
          <w:spacing w:val="1"/>
        </w:rPr>
        <w:t xml:space="preserve"> </w:t>
      </w:r>
      <w:r>
        <w:t>факт</w:t>
      </w:r>
      <w:r>
        <w:rPr>
          <w:spacing w:val="1"/>
        </w:rPr>
        <w:t xml:space="preserve"> </w:t>
      </w:r>
      <w:r>
        <w:t>получения</w:t>
      </w:r>
      <w:r>
        <w:rPr>
          <w:spacing w:val="1"/>
        </w:rPr>
        <w:t xml:space="preserve"> </w:t>
      </w:r>
      <w:r>
        <w:t>учащимся</w:t>
      </w:r>
      <w:r>
        <w:rPr>
          <w:spacing w:val="1"/>
        </w:rPr>
        <w:t xml:space="preserve"> </w:t>
      </w:r>
      <w:r>
        <w:t>продукта</w:t>
      </w:r>
      <w:r>
        <w:rPr>
          <w:spacing w:val="1"/>
        </w:rPr>
        <w:t xml:space="preserve"> </w:t>
      </w:r>
      <w:r>
        <w:t>является</w:t>
      </w:r>
      <w:r>
        <w:rPr>
          <w:spacing w:val="1"/>
        </w:rPr>
        <w:t xml:space="preserve"> </w:t>
      </w:r>
      <w:r>
        <w:t>обязательным</w:t>
      </w:r>
      <w:r>
        <w:rPr>
          <w:spacing w:val="1"/>
        </w:rPr>
        <w:t xml:space="preserve"> </w:t>
      </w:r>
      <w:r>
        <w:t>для</w:t>
      </w:r>
      <w:r>
        <w:rPr>
          <w:spacing w:val="1"/>
        </w:rPr>
        <w:t xml:space="preserve"> </w:t>
      </w:r>
      <w:r>
        <w:t>легализации оценки. Проводить оценку на основании наблюдения за работой в группе и</w:t>
      </w:r>
      <w:r>
        <w:rPr>
          <w:spacing w:val="1"/>
        </w:rPr>
        <w:t xml:space="preserve"> </w:t>
      </w:r>
      <w:r>
        <w:t>консультациями необходимо с момента начала проекта, но другие объекты могут быть</w:t>
      </w:r>
      <w:r>
        <w:rPr>
          <w:spacing w:val="1"/>
        </w:rPr>
        <w:t xml:space="preserve"> </w:t>
      </w:r>
      <w:r>
        <w:t>оценены</w:t>
      </w:r>
      <w:r>
        <w:rPr>
          <w:spacing w:val="-1"/>
        </w:rPr>
        <w:t xml:space="preserve"> </w:t>
      </w:r>
      <w:r>
        <w:t>лишь</w:t>
      </w:r>
      <w:r>
        <w:rPr>
          <w:spacing w:val="-3"/>
        </w:rPr>
        <w:t xml:space="preserve"> </w:t>
      </w:r>
      <w:r>
        <w:t>по</w:t>
      </w:r>
      <w:r>
        <w:rPr>
          <w:spacing w:val="-2"/>
        </w:rPr>
        <w:t xml:space="preserve"> </w:t>
      </w:r>
      <w:r>
        <w:t>завершении</w:t>
      </w:r>
      <w:r>
        <w:rPr>
          <w:spacing w:val="-2"/>
        </w:rPr>
        <w:t xml:space="preserve"> </w:t>
      </w:r>
      <w:r>
        <w:t>проекта, т.е.</w:t>
      </w:r>
      <w:r>
        <w:rPr>
          <w:spacing w:val="-1"/>
        </w:rPr>
        <w:t xml:space="preserve"> </w:t>
      </w:r>
      <w:r>
        <w:t>после</w:t>
      </w:r>
      <w:r>
        <w:rPr>
          <w:spacing w:val="-4"/>
        </w:rPr>
        <w:t xml:space="preserve"> </w:t>
      </w:r>
      <w:r>
        <w:t>получения продукта.</w:t>
      </w:r>
    </w:p>
    <w:p w:rsidR="00A97E3A" w:rsidRDefault="00A97E3A" w:rsidP="00A97E3A">
      <w:pPr>
        <w:pStyle w:val="a3"/>
        <w:spacing w:line="276" w:lineRule="auto"/>
        <w:ind w:right="845" w:firstLine="707"/>
      </w:pPr>
      <w:r>
        <w:t>Другими</w:t>
      </w:r>
      <w:r>
        <w:rPr>
          <w:spacing w:val="1"/>
        </w:rPr>
        <w:t xml:space="preserve"> </w:t>
      </w:r>
      <w:r>
        <w:t>словами,</w:t>
      </w:r>
      <w:r>
        <w:rPr>
          <w:spacing w:val="1"/>
        </w:rPr>
        <w:t xml:space="preserve"> </w:t>
      </w:r>
      <w:r>
        <w:t>получение</w:t>
      </w:r>
      <w:r>
        <w:rPr>
          <w:spacing w:val="1"/>
        </w:rPr>
        <w:t xml:space="preserve"> </w:t>
      </w:r>
      <w:r>
        <w:t>продукта</w:t>
      </w:r>
      <w:r>
        <w:rPr>
          <w:spacing w:val="1"/>
        </w:rPr>
        <w:t xml:space="preserve"> </w:t>
      </w:r>
      <w:r>
        <w:t>в</w:t>
      </w:r>
      <w:r>
        <w:rPr>
          <w:spacing w:val="1"/>
        </w:rPr>
        <w:t xml:space="preserve"> </w:t>
      </w:r>
      <w:r>
        <w:t>рамках</w:t>
      </w:r>
      <w:r>
        <w:rPr>
          <w:spacing w:val="1"/>
        </w:rPr>
        <w:t xml:space="preserve"> </w:t>
      </w:r>
      <w:r>
        <w:t>метода</w:t>
      </w:r>
      <w:r>
        <w:rPr>
          <w:spacing w:val="1"/>
        </w:rPr>
        <w:t xml:space="preserve"> </w:t>
      </w:r>
      <w:r>
        <w:t>проектов</w:t>
      </w:r>
      <w:r>
        <w:rPr>
          <w:spacing w:val="1"/>
        </w:rPr>
        <w:t xml:space="preserve"> </w:t>
      </w:r>
      <w:r>
        <w:t>является</w:t>
      </w:r>
      <w:r>
        <w:rPr>
          <w:spacing w:val="-57"/>
        </w:rPr>
        <w:t xml:space="preserve"> </w:t>
      </w:r>
      <w:r>
        <w:t>единственным</w:t>
      </w:r>
      <w:r>
        <w:rPr>
          <w:spacing w:val="1"/>
        </w:rPr>
        <w:t xml:space="preserve"> </w:t>
      </w:r>
      <w:r>
        <w:t>свидетельством</w:t>
      </w:r>
      <w:r>
        <w:rPr>
          <w:spacing w:val="1"/>
        </w:rPr>
        <w:t xml:space="preserve"> </w:t>
      </w:r>
      <w:r>
        <w:t>того,</w:t>
      </w:r>
      <w:r>
        <w:rPr>
          <w:spacing w:val="1"/>
        </w:rPr>
        <w:t xml:space="preserve"> </w:t>
      </w:r>
      <w:r>
        <w:t>что</w:t>
      </w:r>
      <w:r>
        <w:rPr>
          <w:spacing w:val="1"/>
        </w:rPr>
        <w:t xml:space="preserve"> </w:t>
      </w:r>
      <w:r>
        <w:t>проект</w:t>
      </w:r>
      <w:r>
        <w:rPr>
          <w:spacing w:val="1"/>
        </w:rPr>
        <w:t xml:space="preserve"> </w:t>
      </w:r>
      <w:r>
        <w:t>состоялся,</w:t>
      </w:r>
      <w:r>
        <w:rPr>
          <w:spacing w:val="1"/>
        </w:rPr>
        <w:t xml:space="preserve"> </w:t>
      </w:r>
      <w:r>
        <w:t>а</w:t>
      </w:r>
      <w:r>
        <w:rPr>
          <w:spacing w:val="1"/>
        </w:rPr>
        <w:t xml:space="preserve"> </w:t>
      </w:r>
      <w:r>
        <w:t>значит,</w:t>
      </w:r>
      <w:r>
        <w:rPr>
          <w:spacing w:val="1"/>
        </w:rPr>
        <w:t xml:space="preserve"> </w:t>
      </w:r>
      <w:r>
        <w:t>деятельность</w:t>
      </w:r>
      <w:r>
        <w:rPr>
          <w:spacing w:val="-57"/>
        </w:rPr>
        <w:t xml:space="preserve"> </w:t>
      </w:r>
      <w:r>
        <w:t>учащегося</w:t>
      </w:r>
      <w:r>
        <w:rPr>
          <w:spacing w:val="1"/>
        </w:rPr>
        <w:t xml:space="preserve"> </w:t>
      </w:r>
      <w:r>
        <w:t>может быть</w:t>
      </w:r>
      <w:r>
        <w:rPr>
          <w:spacing w:val="2"/>
        </w:rPr>
        <w:t xml:space="preserve"> </w:t>
      </w:r>
      <w:r>
        <w:t>оценена.</w:t>
      </w:r>
    </w:p>
    <w:p w:rsidR="00A97E3A" w:rsidRDefault="00A97E3A" w:rsidP="00A97E3A">
      <w:pPr>
        <w:pStyle w:val="a3"/>
        <w:spacing w:before="5"/>
        <w:ind w:left="0"/>
        <w:jc w:val="left"/>
        <w:rPr>
          <w:sz w:val="11"/>
        </w:rPr>
      </w:pP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8049"/>
      </w:tblGrid>
      <w:tr w:rsidR="00A97E3A" w:rsidTr="00985F3B">
        <w:trPr>
          <w:trHeight w:val="316"/>
        </w:trPr>
        <w:tc>
          <w:tcPr>
            <w:tcW w:w="9575" w:type="dxa"/>
            <w:gridSpan w:val="2"/>
          </w:tcPr>
          <w:p w:rsidR="00A97E3A" w:rsidRDefault="00A97E3A" w:rsidP="00985F3B">
            <w:pPr>
              <w:pStyle w:val="TableParagraph"/>
              <w:spacing w:line="270" w:lineRule="exact"/>
              <w:ind w:left="1179" w:right="1171"/>
              <w:jc w:val="center"/>
              <w:rPr>
                <w:b/>
                <w:sz w:val="24"/>
              </w:rPr>
            </w:pPr>
            <w:r>
              <w:rPr>
                <w:b/>
                <w:sz w:val="24"/>
              </w:rPr>
              <w:t>РЕШЕНИЕ</w:t>
            </w:r>
            <w:r>
              <w:rPr>
                <w:b/>
                <w:spacing w:val="-6"/>
                <w:sz w:val="24"/>
              </w:rPr>
              <w:t xml:space="preserve"> </w:t>
            </w:r>
            <w:r>
              <w:rPr>
                <w:b/>
                <w:sz w:val="24"/>
              </w:rPr>
              <w:t>ПРОБЛЕМ</w:t>
            </w:r>
            <w:r>
              <w:rPr>
                <w:b/>
                <w:spacing w:val="-9"/>
                <w:sz w:val="24"/>
              </w:rPr>
              <w:t xml:space="preserve"> </w:t>
            </w:r>
            <w:r>
              <w:rPr>
                <w:b/>
                <w:sz w:val="24"/>
              </w:rPr>
              <w:t>КАК</w:t>
            </w:r>
            <w:r>
              <w:rPr>
                <w:b/>
                <w:spacing w:val="-5"/>
                <w:sz w:val="24"/>
              </w:rPr>
              <w:t xml:space="preserve"> </w:t>
            </w:r>
            <w:r>
              <w:rPr>
                <w:b/>
                <w:sz w:val="24"/>
              </w:rPr>
              <w:t>КЛЮЧЕВАЯ</w:t>
            </w:r>
            <w:r>
              <w:rPr>
                <w:b/>
                <w:spacing w:val="-8"/>
                <w:sz w:val="24"/>
              </w:rPr>
              <w:t xml:space="preserve"> </w:t>
            </w:r>
            <w:r>
              <w:rPr>
                <w:b/>
                <w:sz w:val="24"/>
              </w:rPr>
              <w:t>КОМПЕТЕНТНОСТЬ</w:t>
            </w:r>
          </w:p>
        </w:tc>
      </w:tr>
      <w:tr w:rsidR="00A97E3A" w:rsidTr="00985F3B">
        <w:trPr>
          <w:trHeight w:val="318"/>
        </w:trPr>
        <w:tc>
          <w:tcPr>
            <w:tcW w:w="9575" w:type="dxa"/>
            <w:gridSpan w:val="2"/>
          </w:tcPr>
          <w:p w:rsidR="00A97E3A" w:rsidRDefault="00A97E3A" w:rsidP="00985F3B">
            <w:pPr>
              <w:pStyle w:val="TableParagraph"/>
              <w:spacing w:line="270" w:lineRule="exact"/>
              <w:rPr>
                <w:b/>
                <w:sz w:val="24"/>
              </w:rPr>
            </w:pPr>
            <w:r>
              <w:rPr>
                <w:b/>
                <w:sz w:val="24"/>
              </w:rPr>
              <w:t>Постановка</w:t>
            </w:r>
            <w:r>
              <w:rPr>
                <w:b/>
                <w:spacing w:val="-9"/>
                <w:sz w:val="24"/>
              </w:rPr>
              <w:t xml:space="preserve"> </w:t>
            </w:r>
            <w:r>
              <w:rPr>
                <w:b/>
                <w:sz w:val="24"/>
              </w:rPr>
              <w:t>проблемы</w:t>
            </w:r>
          </w:p>
        </w:tc>
      </w:tr>
      <w:tr w:rsidR="00A97E3A" w:rsidTr="00985F3B">
        <w:trPr>
          <w:trHeight w:val="630"/>
        </w:trPr>
        <w:tc>
          <w:tcPr>
            <w:tcW w:w="1526" w:type="dxa"/>
          </w:tcPr>
          <w:p w:rsidR="00A97E3A" w:rsidRDefault="00A97E3A" w:rsidP="00985F3B">
            <w:pPr>
              <w:pStyle w:val="TableParagraph"/>
              <w:spacing w:line="270" w:lineRule="exact"/>
              <w:rPr>
                <w:b/>
                <w:sz w:val="24"/>
              </w:rPr>
            </w:pPr>
            <w:r>
              <w:rPr>
                <w:b/>
                <w:sz w:val="24"/>
              </w:rPr>
              <w:t>1 балл</w:t>
            </w:r>
          </w:p>
        </w:tc>
        <w:tc>
          <w:tcPr>
            <w:tcW w:w="8049" w:type="dxa"/>
          </w:tcPr>
          <w:p w:rsidR="00A97E3A" w:rsidRDefault="00A97E3A" w:rsidP="00985F3B">
            <w:pPr>
              <w:pStyle w:val="TableParagraph"/>
              <w:spacing w:line="268" w:lineRule="exact"/>
              <w:rPr>
                <w:sz w:val="24"/>
              </w:rPr>
            </w:pPr>
            <w:r>
              <w:rPr>
                <w:sz w:val="24"/>
              </w:rPr>
              <w:t>признаком</w:t>
            </w:r>
            <w:r>
              <w:rPr>
                <w:spacing w:val="37"/>
                <w:sz w:val="24"/>
              </w:rPr>
              <w:t xml:space="preserve"> </w:t>
            </w:r>
            <w:r>
              <w:rPr>
                <w:sz w:val="24"/>
              </w:rPr>
              <w:t>того,</w:t>
            </w:r>
            <w:r>
              <w:rPr>
                <w:spacing w:val="34"/>
                <w:sz w:val="24"/>
              </w:rPr>
              <w:t xml:space="preserve"> </w:t>
            </w:r>
            <w:r>
              <w:rPr>
                <w:sz w:val="24"/>
              </w:rPr>
              <w:t>что</w:t>
            </w:r>
            <w:r>
              <w:rPr>
                <w:spacing w:val="41"/>
                <w:sz w:val="24"/>
              </w:rPr>
              <w:t xml:space="preserve"> </w:t>
            </w:r>
            <w:r>
              <w:rPr>
                <w:sz w:val="24"/>
              </w:rPr>
              <w:t>учащийся</w:t>
            </w:r>
            <w:r>
              <w:rPr>
                <w:spacing w:val="40"/>
                <w:sz w:val="24"/>
              </w:rPr>
              <w:t xml:space="preserve"> </w:t>
            </w:r>
            <w:r>
              <w:rPr>
                <w:sz w:val="24"/>
              </w:rPr>
              <w:t>понимает</w:t>
            </w:r>
            <w:r>
              <w:rPr>
                <w:spacing w:val="40"/>
                <w:sz w:val="24"/>
              </w:rPr>
              <w:t xml:space="preserve"> </w:t>
            </w:r>
            <w:r>
              <w:rPr>
                <w:sz w:val="24"/>
              </w:rPr>
              <w:t>проблему,</w:t>
            </w:r>
            <w:r>
              <w:rPr>
                <w:spacing w:val="40"/>
                <w:sz w:val="24"/>
              </w:rPr>
              <w:t xml:space="preserve"> </w:t>
            </w:r>
            <w:r>
              <w:rPr>
                <w:sz w:val="24"/>
              </w:rPr>
              <w:t>является</w:t>
            </w:r>
            <w:r>
              <w:rPr>
                <w:spacing w:val="40"/>
                <w:sz w:val="24"/>
              </w:rPr>
              <w:t xml:space="preserve"> </w:t>
            </w:r>
            <w:r>
              <w:rPr>
                <w:sz w:val="24"/>
              </w:rPr>
              <w:t>развернутое</w:t>
            </w:r>
          </w:p>
          <w:p w:rsidR="00A97E3A" w:rsidRDefault="00A97E3A" w:rsidP="00985F3B">
            <w:pPr>
              <w:pStyle w:val="TableParagraph"/>
              <w:spacing w:before="36"/>
              <w:rPr>
                <w:sz w:val="24"/>
              </w:rPr>
            </w:pPr>
            <w:r>
              <w:rPr>
                <w:sz w:val="24"/>
              </w:rPr>
              <w:t>высказывание</w:t>
            </w:r>
            <w:r>
              <w:rPr>
                <w:spacing w:val="-4"/>
                <w:sz w:val="24"/>
              </w:rPr>
              <w:t xml:space="preserve"> </w:t>
            </w:r>
            <w:r>
              <w:rPr>
                <w:sz w:val="24"/>
              </w:rPr>
              <w:t>по</w:t>
            </w:r>
            <w:r>
              <w:rPr>
                <w:spacing w:val="-4"/>
                <w:sz w:val="24"/>
              </w:rPr>
              <w:t xml:space="preserve"> </w:t>
            </w:r>
            <w:r>
              <w:rPr>
                <w:sz w:val="24"/>
              </w:rPr>
              <w:t>этому</w:t>
            </w:r>
            <w:r>
              <w:rPr>
                <w:spacing w:val="-9"/>
                <w:sz w:val="24"/>
              </w:rPr>
              <w:t xml:space="preserve"> </w:t>
            </w:r>
            <w:r>
              <w:rPr>
                <w:sz w:val="24"/>
              </w:rPr>
              <w:t>вопросу</w:t>
            </w:r>
          </w:p>
        </w:tc>
      </w:tr>
      <w:tr w:rsidR="00A97E3A" w:rsidTr="00985F3B">
        <w:trPr>
          <w:trHeight w:val="635"/>
        </w:trPr>
        <w:tc>
          <w:tcPr>
            <w:tcW w:w="1526" w:type="dxa"/>
          </w:tcPr>
          <w:p w:rsidR="00A97E3A" w:rsidRDefault="00A97E3A" w:rsidP="00985F3B">
            <w:pPr>
              <w:pStyle w:val="TableParagraph"/>
              <w:spacing w:line="272" w:lineRule="exact"/>
              <w:rPr>
                <w:b/>
                <w:sz w:val="24"/>
              </w:rPr>
            </w:pPr>
            <w:r>
              <w:rPr>
                <w:b/>
                <w:sz w:val="24"/>
              </w:rPr>
              <w:t>2 балла</w:t>
            </w:r>
          </w:p>
        </w:tc>
        <w:tc>
          <w:tcPr>
            <w:tcW w:w="8049" w:type="dxa"/>
          </w:tcPr>
          <w:p w:rsidR="00A97E3A" w:rsidRDefault="00A97E3A" w:rsidP="00985F3B">
            <w:pPr>
              <w:pStyle w:val="TableParagraph"/>
              <w:spacing w:line="270" w:lineRule="exact"/>
              <w:rPr>
                <w:sz w:val="24"/>
              </w:rPr>
            </w:pPr>
            <w:r>
              <w:rPr>
                <w:sz w:val="24"/>
              </w:rPr>
              <w:t>учащийся,</w:t>
            </w:r>
            <w:r>
              <w:rPr>
                <w:spacing w:val="38"/>
                <w:sz w:val="24"/>
              </w:rPr>
              <w:t xml:space="preserve"> </w:t>
            </w:r>
            <w:r>
              <w:rPr>
                <w:sz w:val="24"/>
              </w:rPr>
              <w:t>объясняя</w:t>
            </w:r>
            <w:r>
              <w:rPr>
                <w:spacing w:val="37"/>
                <w:sz w:val="24"/>
              </w:rPr>
              <w:t xml:space="preserve"> </w:t>
            </w:r>
            <w:r>
              <w:rPr>
                <w:sz w:val="24"/>
              </w:rPr>
              <w:t>причины,</w:t>
            </w:r>
            <w:r>
              <w:rPr>
                <w:spacing w:val="38"/>
                <w:sz w:val="24"/>
              </w:rPr>
              <w:t xml:space="preserve"> </w:t>
            </w:r>
            <w:r>
              <w:rPr>
                <w:sz w:val="24"/>
              </w:rPr>
              <w:t>по</w:t>
            </w:r>
            <w:r>
              <w:rPr>
                <w:spacing w:val="35"/>
                <w:sz w:val="24"/>
              </w:rPr>
              <w:t xml:space="preserve"> </w:t>
            </w:r>
            <w:r>
              <w:rPr>
                <w:sz w:val="24"/>
              </w:rPr>
              <w:t>которым</w:t>
            </w:r>
            <w:r>
              <w:rPr>
                <w:spacing w:val="36"/>
                <w:sz w:val="24"/>
              </w:rPr>
              <w:t xml:space="preserve"> </w:t>
            </w:r>
            <w:r>
              <w:rPr>
                <w:sz w:val="24"/>
              </w:rPr>
              <w:t>он</w:t>
            </w:r>
            <w:r>
              <w:rPr>
                <w:spacing w:val="36"/>
                <w:sz w:val="24"/>
              </w:rPr>
              <w:t xml:space="preserve"> </w:t>
            </w:r>
            <w:r>
              <w:rPr>
                <w:sz w:val="24"/>
              </w:rPr>
              <w:t>выбрал</w:t>
            </w:r>
            <w:r>
              <w:rPr>
                <w:spacing w:val="37"/>
                <w:sz w:val="24"/>
              </w:rPr>
              <w:t xml:space="preserve"> </w:t>
            </w:r>
            <w:r>
              <w:rPr>
                <w:sz w:val="24"/>
              </w:rPr>
              <w:t>работу</w:t>
            </w:r>
            <w:r>
              <w:rPr>
                <w:spacing w:val="25"/>
                <w:sz w:val="24"/>
              </w:rPr>
              <w:t xml:space="preserve"> </w:t>
            </w:r>
            <w:r>
              <w:rPr>
                <w:sz w:val="24"/>
              </w:rPr>
              <w:t>именно</w:t>
            </w:r>
            <w:r>
              <w:rPr>
                <w:spacing w:val="39"/>
                <w:sz w:val="24"/>
              </w:rPr>
              <w:t xml:space="preserve"> </w:t>
            </w:r>
            <w:r>
              <w:rPr>
                <w:sz w:val="24"/>
              </w:rPr>
              <w:t>над</w:t>
            </w:r>
          </w:p>
          <w:p w:rsidR="00A97E3A" w:rsidRDefault="00A97E3A" w:rsidP="00985F3B">
            <w:pPr>
              <w:pStyle w:val="TableParagraph"/>
              <w:spacing w:before="36"/>
              <w:rPr>
                <w:sz w:val="24"/>
              </w:rPr>
            </w:pPr>
            <w:r>
              <w:rPr>
                <w:sz w:val="24"/>
              </w:rPr>
              <w:t>этой</w:t>
            </w:r>
            <w:r>
              <w:rPr>
                <w:spacing w:val="3"/>
                <w:sz w:val="24"/>
              </w:rPr>
              <w:t xml:space="preserve"> </w:t>
            </w:r>
            <w:r>
              <w:rPr>
                <w:sz w:val="24"/>
              </w:rPr>
              <w:t>проблемой,</w:t>
            </w:r>
            <w:r>
              <w:rPr>
                <w:spacing w:val="3"/>
                <w:sz w:val="24"/>
              </w:rPr>
              <w:t xml:space="preserve"> </w:t>
            </w:r>
            <w:r>
              <w:rPr>
                <w:sz w:val="24"/>
              </w:rPr>
              <w:t>не</w:t>
            </w:r>
            <w:r>
              <w:rPr>
                <w:spacing w:val="3"/>
                <w:sz w:val="24"/>
              </w:rPr>
              <w:t xml:space="preserve"> </w:t>
            </w:r>
            <w:r>
              <w:rPr>
                <w:sz w:val="24"/>
              </w:rPr>
              <w:t>только</w:t>
            </w:r>
            <w:r>
              <w:rPr>
                <w:spacing w:val="6"/>
                <w:sz w:val="24"/>
              </w:rPr>
              <w:t xml:space="preserve"> </w:t>
            </w:r>
            <w:r>
              <w:rPr>
                <w:sz w:val="24"/>
              </w:rPr>
              <w:t>формулирует</w:t>
            </w:r>
            <w:r>
              <w:rPr>
                <w:spacing w:val="8"/>
                <w:sz w:val="24"/>
              </w:rPr>
              <w:t xml:space="preserve"> </w:t>
            </w:r>
            <w:r>
              <w:rPr>
                <w:sz w:val="24"/>
              </w:rPr>
              <w:t>ее</w:t>
            </w:r>
            <w:r>
              <w:rPr>
                <w:spacing w:val="3"/>
                <w:sz w:val="24"/>
              </w:rPr>
              <w:t xml:space="preserve"> </w:t>
            </w:r>
            <w:r>
              <w:rPr>
                <w:sz w:val="24"/>
              </w:rPr>
              <w:t>своими</w:t>
            </w:r>
            <w:r>
              <w:rPr>
                <w:spacing w:val="7"/>
                <w:sz w:val="24"/>
              </w:rPr>
              <w:t xml:space="preserve"> </w:t>
            </w:r>
            <w:r>
              <w:rPr>
                <w:sz w:val="24"/>
              </w:rPr>
              <w:t>словами,</w:t>
            </w:r>
            <w:r>
              <w:rPr>
                <w:spacing w:val="4"/>
                <w:sz w:val="24"/>
              </w:rPr>
              <w:t xml:space="preserve"> </w:t>
            </w:r>
            <w:r>
              <w:rPr>
                <w:sz w:val="24"/>
              </w:rPr>
              <w:t>но</w:t>
            </w:r>
            <w:r>
              <w:rPr>
                <w:spacing w:val="2"/>
                <w:sz w:val="24"/>
              </w:rPr>
              <w:t xml:space="preserve"> </w:t>
            </w:r>
            <w:r>
              <w:rPr>
                <w:sz w:val="24"/>
              </w:rPr>
              <w:t>и</w:t>
            </w:r>
            <w:r>
              <w:rPr>
                <w:spacing w:val="3"/>
                <w:sz w:val="24"/>
              </w:rPr>
              <w:t xml:space="preserve"> </w:t>
            </w:r>
            <w:r>
              <w:rPr>
                <w:sz w:val="24"/>
              </w:rPr>
              <w:t>приводит</w:t>
            </w:r>
          </w:p>
        </w:tc>
      </w:tr>
    </w:tbl>
    <w:p w:rsidR="00A97E3A" w:rsidRDefault="00A97E3A" w:rsidP="00A97E3A">
      <w:pPr>
        <w:rPr>
          <w:sz w:val="24"/>
        </w:rPr>
        <w:sectPr w:rsidR="00A97E3A">
          <w:pgSz w:w="11920" w:h="16850"/>
          <w:pgMar w:top="1160" w:right="0" w:bottom="1220" w:left="1180" w:header="0" w:footer="943" w:gutter="0"/>
          <w:cols w:space="720"/>
        </w:sectPr>
      </w:pP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8049"/>
      </w:tblGrid>
      <w:tr w:rsidR="00A97E3A" w:rsidTr="00985F3B">
        <w:trPr>
          <w:trHeight w:val="1269"/>
        </w:trPr>
        <w:tc>
          <w:tcPr>
            <w:tcW w:w="1526" w:type="dxa"/>
          </w:tcPr>
          <w:p w:rsidR="00A97E3A" w:rsidRDefault="00A97E3A" w:rsidP="00985F3B">
            <w:pPr>
              <w:pStyle w:val="TableParagraph"/>
              <w:ind w:left="0"/>
              <w:rPr>
                <w:sz w:val="24"/>
              </w:rPr>
            </w:pPr>
          </w:p>
        </w:tc>
        <w:tc>
          <w:tcPr>
            <w:tcW w:w="8049" w:type="dxa"/>
          </w:tcPr>
          <w:p w:rsidR="00A97E3A" w:rsidRDefault="00A97E3A" w:rsidP="00985F3B">
            <w:pPr>
              <w:pStyle w:val="TableParagraph"/>
              <w:spacing w:line="276" w:lineRule="auto"/>
              <w:ind w:right="86"/>
              <w:jc w:val="both"/>
              <w:rPr>
                <w:sz w:val="24"/>
              </w:rPr>
            </w:pPr>
            <w:r>
              <w:rPr>
                <w:sz w:val="24"/>
              </w:rPr>
              <w:t>свое отношение к проблеме и, возможно, указывает на свое видение причин</w:t>
            </w:r>
            <w:r>
              <w:rPr>
                <w:spacing w:val="-57"/>
                <w:sz w:val="24"/>
              </w:rPr>
              <w:t xml:space="preserve"> </w:t>
            </w:r>
            <w:r>
              <w:rPr>
                <w:sz w:val="24"/>
              </w:rPr>
              <w:t>и</w:t>
            </w:r>
            <w:r>
              <w:rPr>
                <w:spacing w:val="1"/>
                <w:sz w:val="24"/>
              </w:rPr>
              <w:t xml:space="preserve"> </w:t>
            </w:r>
            <w:r>
              <w:rPr>
                <w:sz w:val="24"/>
              </w:rPr>
              <w:t>последствий</w:t>
            </w:r>
            <w:r>
              <w:rPr>
                <w:spacing w:val="1"/>
                <w:sz w:val="24"/>
              </w:rPr>
              <w:t xml:space="preserve"> </w:t>
            </w:r>
            <w:r>
              <w:rPr>
                <w:sz w:val="24"/>
              </w:rPr>
              <w:t>ее</w:t>
            </w:r>
            <w:r>
              <w:rPr>
                <w:spacing w:val="1"/>
                <w:sz w:val="24"/>
              </w:rPr>
              <w:t xml:space="preserve"> </w:t>
            </w:r>
            <w:r>
              <w:rPr>
                <w:sz w:val="24"/>
              </w:rPr>
              <w:t>существования;</w:t>
            </w:r>
            <w:r>
              <w:rPr>
                <w:spacing w:val="1"/>
                <w:sz w:val="24"/>
              </w:rPr>
              <w:t xml:space="preserve"> </w:t>
            </w:r>
            <w:r>
              <w:rPr>
                <w:sz w:val="24"/>
              </w:rPr>
              <w:t>обращаем</w:t>
            </w:r>
            <w:r>
              <w:rPr>
                <w:spacing w:val="1"/>
                <w:sz w:val="24"/>
              </w:rPr>
              <w:t xml:space="preserve"> </w:t>
            </w:r>
            <w:r>
              <w:rPr>
                <w:sz w:val="24"/>
              </w:rPr>
              <w:t>внимание:</w:t>
            </w:r>
            <w:r>
              <w:rPr>
                <w:spacing w:val="1"/>
                <w:sz w:val="24"/>
              </w:rPr>
              <w:t xml:space="preserve"> </w:t>
            </w:r>
            <w:r>
              <w:rPr>
                <w:sz w:val="24"/>
              </w:rPr>
              <w:t>указание</w:t>
            </w:r>
            <w:r>
              <w:rPr>
                <w:spacing w:val="1"/>
                <w:sz w:val="24"/>
              </w:rPr>
              <w:t xml:space="preserve"> </w:t>
            </w:r>
            <w:r>
              <w:rPr>
                <w:sz w:val="24"/>
              </w:rPr>
              <w:t>на</w:t>
            </w:r>
            <w:r>
              <w:rPr>
                <w:spacing w:val="1"/>
                <w:sz w:val="24"/>
              </w:rPr>
              <w:t xml:space="preserve"> </w:t>
            </w:r>
            <w:r>
              <w:rPr>
                <w:sz w:val="24"/>
              </w:rPr>
              <w:t>внешнюю</w:t>
            </w:r>
            <w:r>
              <w:rPr>
                <w:spacing w:val="2"/>
                <w:sz w:val="24"/>
              </w:rPr>
              <w:t xml:space="preserve"> </w:t>
            </w:r>
            <w:r>
              <w:rPr>
                <w:sz w:val="24"/>
              </w:rPr>
              <w:t>необходимость</w:t>
            </w:r>
            <w:r>
              <w:rPr>
                <w:spacing w:val="8"/>
                <w:sz w:val="24"/>
              </w:rPr>
              <w:t xml:space="preserve"> </w:t>
            </w:r>
            <w:r>
              <w:rPr>
                <w:sz w:val="24"/>
              </w:rPr>
              <w:t>изучить</w:t>
            </w:r>
            <w:r>
              <w:rPr>
                <w:spacing w:val="7"/>
                <w:sz w:val="24"/>
              </w:rPr>
              <w:t xml:space="preserve"> </w:t>
            </w:r>
            <w:r>
              <w:rPr>
                <w:sz w:val="24"/>
              </w:rPr>
              <w:t>какой-либо</w:t>
            </w:r>
            <w:r>
              <w:rPr>
                <w:spacing w:val="4"/>
                <w:sz w:val="24"/>
              </w:rPr>
              <w:t xml:space="preserve"> </w:t>
            </w:r>
            <w:r>
              <w:rPr>
                <w:sz w:val="24"/>
              </w:rPr>
              <w:t>вопрос</w:t>
            </w:r>
            <w:r>
              <w:rPr>
                <w:spacing w:val="3"/>
                <w:sz w:val="24"/>
              </w:rPr>
              <w:t xml:space="preserve"> </w:t>
            </w:r>
            <w:r>
              <w:rPr>
                <w:sz w:val="24"/>
              </w:rPr>
              <w:t>часто</w:t>
            </w:r>
            <w:r>
              <w:rPr>
                <w:spacing w:val="6"/>
                <w:sz w:val="24"/>
              </w:rPr>
              <w:t xml:space="preserve"> </w:t>
            </w:r>
            <w:r>
              <w:rPr>
                <w:sz w:val="24"/>
              </w:rPr>
              <w:t>является</w:t>
            </w:r>
          </w:p>
          <w:p w:rsidR="00A97E3A" w:rsidRDefault="00A97E3A" w:rsidP="00985F3B">
            <w:pPr>
              <w:pStyle w:val="TableParagraph"/>
              <w:spacing w:line="275" w:lineRule="exact"/>
              <w:jc w:val="both"/>
              <w:rPr>
                <w:sz w:val="24"/>
              </w:rPr>
            </w:pPr>
            <w:r>
              <w:rPr>
                <w:sz w:val="24"/>
              </w:rPr>
              <w:t>признаком</w:t>
            </w:r>
            <w:r>
              <w:rPr>
                <w:spacing w:val="-9"/>
                <w:sz w:val="24"/>
              </w:rPr>
              <w:t xml:space="preserve"> </w:t>
            </w:r>
            <w:r>
              <w:rPr>
                <w:sz w:val="24"/>
              </w:rPr>
              <w:t>неприятия</w:t>
            </w:r>
            <w:r>
              <w:rPr>
                <w:spacing w:val="-11"/>
                <w:sz w:val="24"/>
              </w:rPr>
              <w:t xml:space="preserve"> </w:t>
            </w:r>
            <w:r>
              <w:rPr>
                <w:sz w:val="24"/>
              </w:rPr>
              <w:t>проблемы</w:t>
            </w:r>
            <w:r>
              <w:rPr>
                <w:spacing w:val="-1"/>
                <w:sz w:val="24"/>
              </w:rPr>
              <w:t xml:space="preserve"> </w:t>
            </w:r>
            <w:r>
              <w:rPr>
                <w:sz w:val="24"/>
              </w:rPr>
              <w:t>учащимся</w:t>
            </w:r>
          </w:p>
        </w:tc>
      </w:tr>
      <w:tr w:rsidR="00A97E3A" w:rsidTr="00985F3B">
        <w:trPr>
          <w:trHeight w:val="630"/>
        </w:trPr>
        <w:tc>
          <w:tcPr>
            <w:tcW w:w="1526" w:type="dxa"/>
          </w:tcPr>
          <w:p w:rsidR="00A97E3A" w:rsidRDefault="00A97E3A" w:rsidP="00985F3B">
            <w:pPr>
              <w:pStyle w:val="TableParagraph"/>
              <w:spacing w:line="270" w:lineRule="exact"/>
              <w:rPr>
                <w:b/>
                <w:sz w:val="24"/>
              </w:rPr>
            </w:pPr>
            <w:r>
              <w:rPr>
                <w:b/>
                <w:sz w:val="24"/>
              </w:rPr>
              <w:t>3 балла</w:t>
            </w:r>
          </w:p>
        </w:tc>
        <w:tc>
          <w:tcPr>
            <w:tcW w:w="8049" w:type="dxa"/>
          </w:tcPr>
          <w:p w:rsidR="00A97E3A" w:rsidRDefault="00A97E3A" w:rsidP="00985F3B">
            <w:pPr>
              <w:pStyle w:val="TableParagraph"/>
              <w:spacing w:line="268" w:lineRule="exact"/>
              <w:rPr>
                <w:sz w:val="24"/>
              </w:rPr>
            </w:pPr>
            <w:r>
              <w:rPr>
                <w:sz w:val="24"/>
              </w:rPr>
              <w:t>важно,</w:t>
            </w:r>
            <w:r>
              <w:rPr>
                <w:spacing w:val="17"/>
                <w:sz w:val="24"/>
              </w:rPr>
              <w:t xml:space="preserve"> </w:t>
            </w:r>
            <w:r>
              <w:rPr>
                <w:sz w:val="24"/>
              </w:rPr>
              <w:t>чтобы</w:t>
            </w:r>
            <w:r>
              <w:rPr>
                <w:spacing w:val="16"/>
                <w:sz w:val="24"/>
              </w:rPr>
              <w:t xml:space="preserve"> </w:t>
            </w:r>
            <w:r>
              <w:rPr>
                <w:sz w:val="24"/>
              </w:rPr>
              <w:t>в</w:t>
            </w:r>
            <w:r>
              <w:rPr>
                <w:spacing w:val="16"/>
                <w:sz w:val="24"/>
              </w:rPr>
              <w:t xml:space="preserve"> </w:t>
            </w:r>
            <w:r>
              <w:rPr>
                <w:sz w:val="24"/>
              </w:rPr>
              <w:t>описании</w:t>
            </w:r>
            <w:r>
              <w:rPr>
                <w:spacing w:val="21"/>
                <w:sz w:val="24"/>
              </w:rPr>
              <w:t xml:space="preserve"> </w:t>
            </w:r>
            <w:r>
              <w:rPr>
                <w:sz w:val="24"/>
              </w:rPr>
              <w:t>ситуации</w:t>
            </w:r>
            <w:r>
              <w:rPr>
                <w:spacing w:val="20"/>
                <w:sz w:val="24"/>
              </w:rPr>
              <w:t xml:space="preserve"> </w:t>
            </w:r>
            <w:r>
              <w:rPr>
                <w:sz w:val="24"/>
              </w:rPr>
              <w:t>были</w:t>
            </w:r>
            <w:r>
              <w:rPr>
                <w:spacing w:val="24"/>
                <w:sz w:val="24"/>
              </w:rPr>
              <w:t xml:space="preserve"> </w:t>
            </w:r>
            <w:r>
              <w:rPr>
                <w:sz w:val="24"/>
              </w:rPr>
              <w:t>указаны</w:t>
            </w:r>
            <w:r>
              <w:rPr>
                <w:spacing w:val="18"/>
                <w:sz w:val="24"/>
              </w:rPr>
              <w:t xml:space="preserve"> </w:t>
            </w:r>
            <w:r>
              <w:rPr>
                <w:sz w:val="24"/>
              </w:rPr>
              <w:t>те</w:t>
            </w:r>
            <w:r>
              <w:rPr>
                <w:spacing w:val="15"/>
                <w:sz w:val="24"/>
              </w:rPr>
              <w:t xml:space="preserve"> </w:t>
            </w:r>
            <w:r>
              <w:rPr>
                <w:sz w:val="24"/>
              </w:rPr>
              <w:t>позиции,</w:t>
            </w:r>
            <w:r>
              <w:rPr>
                <w:spacing w:val="16"/>
                <w:sz w:val="24"/>
              </w:rPr>
              <w:t xml:space="preserve"> </w:t>
            </w:r>
            <w:r>
              <w:rPr>
                <w:sz w:val="24"/>
              </w:rPr>
              <w:t>по</w:t>
            </w:r>
            <w:r>
              <w:rPr>
                <w:spacing w:val="16"/>
                <w:sz w:val="24"/>
              </w:rPr>
              <w:t xml:space="preserve"> </w:t>
            </w:r>
            <w:r>
              <w:rPr>
                <w:sz w:val="24"/>
              </w:rPr>
              <w:t>которым</w:t>
            </w:r>
          </w:p>
          <w:p w:rsidR="00A97E3A" w:rsidRDefault="00A97E3A" w:rsidP="00985F3B">
            <w:pPr>
              <w:pStyle w:val="TableParagraph"/>
              <w:spacing w:before="36"/>
              <w:rPr>
                <w:sz w:val="24"/>
              </w:rPr>
            </w:pPr>
            <w:r>
              <w:rPr>
                <w:sz w:val="24"/>
              </w:rPr>
              <w:t>положение</w:t>
            </w:r>
            <w:r>
              <w:rPr>
                <w:spacing w:val="-8"/>
                <w:sz w:val="24"/>
              </w:rPr>
              <w:t xml:space="preserve"> </w:t>
            </w:r>
            <w:r>
              <w:rPr>
                <w:sz w:val="24"/>
              </w:rPr>
              <w:t>дел</w:t>
            </w:r>
            <w:r>
              <w:rPr>
                <w:spacing w:val="-7"/>
                <w:sz w:val="24"/>
              </w:rPr>
              <w:t xml:space="preserve"> </w:t>
            </w:r>
            <w:r>
              <w:rPr>
                <w:sz w:val="24"/>
              </w:rPr>
              <w:t>не</w:t>
            </w:r>
            <w:r>
              <w:rPr>
                <w:spacing w:val="-4"/>
                <w:sz w:val="24"/>
              </w:rPr>
              <w:t xml:space="preserve"> </w:t>
            </w:r>
            <w:r>
              <w:rPr>
                <w:sz w:val="24"/>
              </w:rPr>
              <w:t>устраивает</w:t>
            </w:r>
            <w:r>
              <w:rPr>
                <w:spacing w:val="-1"/>
                <w:sz w:val="24"/>
              </w:rPr>
              <w:t xml:space="preserve"> </w:t>
            </w:r>
            <w:r>
              <w:rPr>
                <w:sz w:val="24"/>
              </w:rPr>
              <w:t>учащегося</w:t>
            </w:r>
          </w:p>
        </w:tc>
      </w:tr>
      <w:tr w:rsidR="00A97E3A" w:rsidTr="00985F3B">
        <w:trPr>
          <w:trHeight w:val="1271"/>
        </w:trPr>
        <w:tc>
          <w:tcPr>
            <w:tcW w:w="1526" w:type="dxa"/>
          </w:tcPr>
          <w:p w:rsidR="00A97E3A" w:rsidRDefault="00A97E3A" w:rsidP="00985F3B">
            <w:pPr>
              <w:pStyle w:val="TableParagraph"/>
              <w:spacing w:before="1"/>
              <w:rPr>
                <w:b/>
                <w:sz w:val="24"/>
              </w:rPr>
            </w:pPr>
            <w:r>
              <w:rPr>
                <w:b/>
                <w:sz w:val="24"/>
              </w:rPr>
              <w:t>4 балла</w:t>
            </w:r>
          </w:p>
        </w:tc>
        <w:tc>
          <w:tcPr>
            <w:tcW w:w="8049" w:type="dxa"/>
          </w:tcPr>
          <w:p w:rsidR="00A97E3A" w:rsidRDefault="00A97E3A" w:rsidP="00985F3B">
            <w:pPr>
              <w:pStyle w:val="TableParagraph"/>
              <w:spacing w:line="276" w:lineRule="auto"/>
              <w:ind w:right="96"/>
              <w:jc w:val="both"/>
              <w:rPr>
                <w:sz w:val="24"/>
              </w:rPr>
            </w:pPr>
            <w:r>
              <w:rPr>
                <w:sz w:val="24"/>
              </w:rPr>
              <w:t>учащийся</w:t>
            </w:r>
            <w:r>
              <w:rPr>
                <w:spacing w:val="1"/>
                <w:sz w:val="24"/>
              </w:rPr>
              <w:t xml:space="preserve"> </w:t>
            </w:r>
            <w:r>
              <w:rPr>
                <w:sz w:val="24"/>
              </w:rPr>
              <w:t>должен</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описать</w:t>
            </w:r>
            <w:r>
              <w:rPr>
                <w:spacing w:val="1"/>
                <w:sz w:val="24"/>
              </w:rPr>
              <w:t xml:space="preserve"> </w:t>
            </w:r>
            <w:r>
              <w:rPr>
                <w:sz w:val="24"/>
              </w:rPr>
              <w:t>желаемую</w:t>
            </w:r>
            <w:r>
              <w:rPr>
                <w:spacing w:val="1"/>
                <w:sz w:val="24"/>
              </w:rPr>
              <w:t xml:space="preserve"> </w:t>
            </w:r>
            <w:r>
              <w:rPr>
                <w:sz w:val="24"/>
              </w:rPr>
              <w:t>ситуацию</w:t>
            </w:r>
            <w:r>
              <w:rPr>
                <w:spacing w:val="1"/>
                <w:sz w:val="24"/>
              </w:rPr>
              <w:t xml:space="preserve"> </w:t>
            </w:r>
            <w:r>
              <w:rPr>
                <w:sz w:val="24"/>
              </w:rPr>
              <w:t>(которая,</w:t>
            </w:r>
            <w:r>
              <w:rPr>
                <w:spacing w:val="1"/>
                <w:sz w:val="24"/>
              </w:rPr>
              <w:t xml:space="preserve"> </w:t>
            </w:r>
            <w:r>
              <w:rPr>
                <w:sz w:val="24"/>
              </w:rPr>
              <w:t>предположительно, станет следствием реализации проекта), но и указать те</w:t>
            </w:r>
            <w:r>
              <w:rPr>
                <w:spacing w:val="1"/>
                <w:sz w:val="24"/>
              </w:rPr>
              <w:t xml:space="preserve"> </w:t>
            </w:r>
            <w:r>
              <w:rPr>
                <w:sz w:val="24"/>
              </w:rPr>
              <w:t>причины,</w:t>
            </w:r>
            <w:r>
              <w:rPr>
                <w:spacing w:val="49"/>
                <w:sz w:val="24"/>
              </w:rPr>
              <w:t xml:space="preserve"> </w:t>
            </w:r>
            <w:r>
              <w:rPr>
                <w:sz w:val="24"/>
              </w:rPr>
              <w:t>по</w:t>
            </w:r>
            <w:r>
              <w:rPr>
                <w:spacing w:val="46"/>
                <w:sz w:val="24"/>
              </w:rPr>
              <w:t xml:space="preserve"> </w:t>
            </w:r>
            <w:r>
              <w:rPr>
                <w:sz w:val="24"/>
              </w:rPr>
              <w:t>которым</w:t>
            </w:r>
            <w:r>
              <w:rPr>
                <w:spacing w:val="48"/>
                <w:sz w:val="24"/>
              </w:rPr>
              <w:t xml:space="preserve"> </w:t>
            </w:r>
            <w:r>
              <w:rPr>
                <w:sz w:val="24"/>
              </w:rPr>
              <w:t>он</w:t>
            </w:r>
            <w:r>
              <w:rPr>
                <w:spacing w:val="49"/>
                <w:sz w:val="24"/>
              </w:rPr>
              <w:t xml:space="preserve"> </w:t>
            </w:r>
            <w:r>
              <w:rPr>
                <w:sz w:val="24"/>
              </w:rPr>
              <w:t>считает,</w:t>
            </w:r>
            <w:r>
              <w:rPr>
                <w:spacing w:val="51"/>
                <w:sz w:val="24"/>
              </w:rPr>
              <w:t xml:space="preserve"> </w:t>
            </w:r>
            <w:r>
              <w:rPr>
                <w:sz w:val="24"/>
              </w:rPr>
              <w:t>что</w:t>
            </w:r>
            <w:r>
              <w:rPr>
                <w:spacing w:val="49"/>
                <w:sz w:val="24"/>
              </w:rPr>
              <w:t xml:space="preserve"> </w:t>
            </w:r>
            <w:r>
              <w:rPr>
                <w:sz w:val="24"/>
              </w:rPr>
              <w:t>такое</w:t>
            </w:r>
            <w:r>
              <w:rPr>
                <w:spacing w:val="50"/>
                <w:sz w:val="24"/>
              </w:rPr>
              <w:t xml:space="preserve"> </w:t>
            </w:r>
            <w:r>
              <w:rPr>
                <w:sz w:val="24"/>
              </w:rPr>
              <w:t>положение</w:t>
            </w:r>
            <w:r>
              <w:rPr>
                <w:spacing w:val="45"/>
                <w:sz w:val="24"/>
              </w:rPr>
              <w:t xml:space="preserve"> </w:t>
            </w:r>
            <w:r>
              <w:rPr>
                <w:sz w:val="24"/>
              </w:rPr>
              <w:t>вещей</w:t>
            </w:r>
            <w:r>
              <w:rPr>
                <w:spacing w:val="52"/>
                <w:sz w:val="24"/>
              </w:rPr>
              <w:t xml:space="preserve"> </w:t>
            </w:r>
            <w:r>
              <w:rPr>
                <w:sz w:val="24"/>
              </w:rPr>
              <w:t>окажется</w:t>
            </w:r>
          </w:p>
          <w:p w:rsidR="00A97E3A" w:rsidRDefault="00A97E3A" w:rsidP="00985F3B">
            <w:pPr>
              <w:pStyle w:val="TableParagraph"/>
              <w:jc w:val="both"/>
              <w:rPr>
                <w:sz w:val="24"/>
              </w:rPr>
            </w:pPr>
            <w:r>
              <w:rPr>
                <w:sz w:val="24"/>
              </w:rPr>
              <w:t>лучше</w:t>
            </w:r>
            <w:r>
              <w:rPr>
                <w:spacing w:val="-9"/>
                <w:sz w:val="24"/>
              </w:rPr>
              <w:t xml:space="preserve"> </w:t>
            </w:r>
            <w:r>
              <w:rPr>
                <w:sz w:val="24"/>
              </w:rPr>
              <w:t>существующего</w:t>
            </w:r>
          </w:p>
        </w:tc>
      </w:tr>
      <w:tr w:rsidR="00A97E3A" w:rsidTr="00985F3B">
        <w:trPr>
          <w:trHeight w:val="1269"/>
        </w:trPr>
        <w:tc>
          <w:tcPr>
            <w:tcW w:w="1526" w:type="dxa"/>
          </w:tcPr>
          <w:p w:rsidR="00A97E3A" w:rsidRDefault="00A97E3A" w:rsidP="00985F3B">
            <w:pPr>
              <w:pStyle w:val="TableParagraph"/>
              <w:spacing w:line="270" w:lineRule="exact"/>
              <w:rPr>
                <w:b/>
                <w:sz w:val="24"/>
              </w:rPr>
            </w:pPr>
            <w:r>
              <w:rPr>
                <w:b/>
                <w:sz w:val="24"/>
              </w:rPr>
              <w:t>5 баллов</w:t>
            </w:r>
          </w:p>
        </w:tc>
        <w:tc>
          <w:tcPr>
            <w:tcW w:w="8049" w:type="dxa"/>
          </w:tcPr>
          <w:p w:rsidR="00A97E3A" w:rsidRDefault="00A97E3A" w:rsidP="00985F3B">
            <w:pPr>
              <w:pStyle w:val="TableParagraph"/>
              <w:spacing w:line="276" w:lineRule="auto"/>
              <w:ind w:right="90"/>
              <w:jc w:val="both"/>
              <w:rPr>
                <w:sz w:val="24"/>
              </w:rPr>
            </w:pPr>
            <w:r>
              <w:rPr>
                <w:sz w:val="24"/>
              </w:rPr>
              <w:t>противоречие</w:t>
            </w:r>
            <w:r>
              <w:rPr>
                <w:spacing w:val="1"/>
                <w:sz w:val="24"/>
              </w:rPr>
              <w:t xml:space="preserve"> </w:t>
            </w:r>
            <w:r>
              <w:rPr>
                <w:sz w:val="24"/>
              </w:rPr>
              <w:t>должно</w:t>
            </w:r>
            <w:r>
              <w:rPr>
                <w:spacing w:val="1"/>
                <w:sz w:val="24"/>
              </w:rPr>
              <w:t xml:space="preserve"> </w:t>
            </w:r>
            <w:r>
              <w:rPr>
                <w:sz w:val="24"/>
              </w:rPr>
              <w:t>быть</w:t>
            </w:r>
            <w:r>
              <w:rPr>
                <w:spacing w:val="1"/>
                <w:sz w:val="24"/>
              </w:rPr>
              <w:t xml:space="preserve"> </w:t>
            </w:r>
            <w:r>
              <w:rPr>
                <w:sz w:val="24"/>
              </w:rPr>
              <w:t>четко</w:t>
            </w:r>
            <w:r>
              <w:rPr>
                <w:spacing w:val="1"/>
                <w:sz w:val="24"/>
              </w:rPr>
              <w:t xml:space="preserve"> </w:t>
            </w:r>
            <w:r>
              <w:rPr>
                <w:sz w:val="24"/>
              </w:rPr>
              <w:t>сформулировано</w:t>
            </w:r>
            <w:r>
              <w:rPr>
                <w:spacing w:val="1"/>
                <w:sz w:val="24"/>
              </w:rPr>
              <w:t xml:space="preserve"> </w:t>
            </w:r>
            <w:r>
              <w:rPr>
                <w:sz w:val="24"/>
              </w:rPr>
              <w:t>учащимся,</w:t>
            </w:r>
            <w:r>
              <w:rPr>
                <w:spacing w:val="1"/>
                <w:sz w:val="24"/>
              </w:rPr>
              <w:t xml:space="preserve"> </w:t>
            </w:r>
            <w:r>
              <w:rPr>
                <w:sz w:val="24"/>
              </w:rPr>
              <w:t>таким</w:t>
            </w:r>
            <w:r>
              <w:rPr>
                <w:spacing w:val="1"/>
                <w:sz w:val="24"/>
              </w:rPr>
              <w:t xml:space="preserve"> </w:t>
            </w:r>
            <w:r>
              <w:rPr>
                <w:sz w:val="24"/>
              </w:rPr>
              <w:t>образом он делает первый шаг к самостоятельной формулировке проблемы</w:t>
            </w:r>
            <w:r>
              <w:rPr>
                <w:spacing w:val="1"/>
                <w:sz w:val="24"/>
              </w:rPr>
              <w:t xml:space="preserve"> </w:t>
            </w:r>
            <w:r>
              <w:rPr>
                <w:sz w:val="24"/>
              </w:rPr>
              <w:t>(поскольку</w:t>
            </w:r>
            <w:r>
              <w:rPr>
                <w:spacing w:val="5"/>
                <w:sz w:val="24"/>
              </w:rPr>
              <w:t xml:space="preserve"> </w:t>
            </w:r>
            <w:r>
              <w:rPr>
                <w:sz w:val="24"/>
              </w:rPr>
              <w:t>в</w:t>
            </w:r>
            <w:r>
              <w:rPr>
                <w:spacing w:val="16"/>
                <w:sz w:val="24"/>
              </w:rPr>
              <w:t xml:space="preserve"> </w:t>
            </w:r>
            <w:r>
              <w:rPr>
                <w:sz w:val="24"/>
              </w:rPr>
              <w:t>основе</w:t>
            </w:r>
            <w:r>
              <w:rPr>
                <w:spacing w:val="15"/>
                <w:sz w:val="24"/>
              </w:rPr>
              <w:t xml:space="preserve"> </w:t>
            </w:r>
            <w:r>
              <w:rPr>
                <w:sz w:val="24"/>
              </w:rPr>
              <w:t>каждой</w:t>
            </w:r>
            <w:r>
              <w:rPr>
                <w:spacing w:val="17"/>
                <w:sz w:val="24"/>
              </w:rPr>
              <w:t xml:space="preserve"> </w:t>
            </w:r>
            <w:r>
              <w:rPr>
                <w:sz w:val="24"/>
              </w:rPr>
              <w:t>проблемы</w:t>
            </w:r>
            <w:r>
              <w:rPr>
                <w:spacing w:val="19"/>
                <w:sz w:val="24"/>
              </w:rPr>
              <w:t xml:space="preserve"> </w:t>
            </w:r>
            <w:r>
              <w:rPr>
                <w:sz w:val="24"/>
              </w:rPr>
              <w:t>лежит</w:t>
            </w:r>
            <w:r>
              <w:rPr>
                <w:spacing w:val="15"/>
                <w:sz w:val="24"/>
              </w:rPr>
              <w:t xml:space="preserve"> </w:t>
            </w:r>
            <w:r>
              <w:rPr>
                <w:sz w:val="24"/>
              </w:rPr>
              <w:t>противоречие</w:t>
            </w:r>
            <w:r>
              <w:rPr>
                <w:spacing w:val="13"/>
                <w:sz w:val="24"/>
              </w:rPr>
              <w:t xml:space="preserve"> </w:t>
            </w:r>
            <w:r>
              <w:rPr>
                <w:sz w:val="24"/>
              </w:rPr>
              <w:t>между</w:t>
            </w:r>
          </w:p>
          <w:p w:rsidR="00A97E3A" w:rsidRDefault="00A97E3A" w:rsidP="00985F3B">
            <w:pPr>
              <w:pStyle w:val="TableParagraph"/>
              <w:jc w:val="both"/>
              <w:rPr>
                <w:sz w:val="24"/>
              </w:rPr>
            </w:pPr>
            <w:r>
              <w:rPr>
                <w:sz w:val="24"/>
              </w:rPr>
              <w:t>существующей</w:t>
            </w:r>
            <w:r>
              <w:rPr>
                <w:spacing w:val="-6"/>
                <w:sz w:val="24"/>
              </w:rPr>
              <w:t xml:space="preserve"> </w:t>
            </w:r>
            <w:r>
              <w:rPr>
                <w:sz w:val="24"/>
              </w:rPr>
              <w:t>и</w:t>
            </w:r>
            <w:r>
              <w:rPr>
                <w:spacing w:val="-7"/>
                <w:sz w:val="24"/>
              </w:rPr>
              <w:t xml:space="preserve"> </w:t>
            </w:r>
            <w:r>
              <w:rPr>
                <w:sz w:val="24"/>
              </w:rPr>
              <w:t>идеальной</w:t>
            </w:r>
            <w:r>
              <w:rPr>
                <w:spacing w:val="-7"/>
                <w:sz w:val="24"/>
              </w:rPr>
              <w:t xml:space="preserve"> </w:t>
            </w:r>
            <w:r>
              <w:rPr>
                <w:sz w:val="24"/>
              </w:rPr>
              <w:t>ситуацией)</w:t>
            </w:r>
          </w:p>
        </w:tc>
      </w:tr>
      <w:tr w:rsidR="00A97E3A" w:rsidTr="00985F3B">
        <w:trPr>
          <w:trHeight w:val="1269"/>
        </w:trPr>
        <w:tc>
          <w:tcPr>
            <w:tcW w:w="1526" w:type="dxa"/>
          </w:tcPr>
          <w:p w:rsidR="00A97E3A" w:rsidRDefault="00A97E3A" w:rsidP="00985F3B">
            <w:pPr>
              <w:pStyle w:val="TableParagraph"/>
              <w:spacing w:line="270" w:lineRule="exact"/>
              <w:rPr>
                <w:b/>
                <w:sz w:val="24"/>
              </w:rPr>
            </w:pPr>
            <w:r>
              <w:rPr>
                <w:b/>
                <w:sz w:val="24"/>
              </w:rPr>
              <w:t>6 баллов</w:t>
            </w:r>
          </w:p>
        </w:tc>
        <w:tc>
          <w:tcPr>
            <w:tcW w:w="8049" w:type="dxa"/>
          </w:tcPr>
          <w:p w:rsidR="00A97E3A" w:rsidRDefault="00A97E3A" w:rsidP="00985F3B">
            <w:pPr>
              <w:pStyle w:val="TableParagraph"/>
              <w:spacing w:line="276" w:lineRule="auto"/>
              <w:ind w:right="91"/>
              <w:jc w:val="both"/>
              <w:rPr>
                <w:sz w:val="24"/>
              </w:rPr>
            </w:pPr>
            <w:r>
              <w:rPr>
                <w:sz w:val="24"/>
              </w:rPr>
              <w:t>поскольку</w:t>
            </w:r>
            <w:r>
              <w:rPr>
                <w:spacing w:val="1"/>
                <w:sz w:val="24"/>
              </w:rPr>
              <w:t xml:space="preserve"> </w:t>
            </w:r>
            <w:r>
              <w:rPr>
                <w:sz w:val="24"/>
              </w:rPr>
              <w:t>причины</w:t>
            </w:r>
            <w:r>
              <w:rPr>
                <w:spacing w:val="1"/>
                <w:sz w:val="24"/>
              </w:rPr>
              <w:t xml:space="preserve"> </w:t>
            </w:r>
            <w:r>
              <w:rPr>
                <w:sz w:val="24"/>
              </w:rPr>
              <w:t>существования</w:t>
            </w:r>
            <w:r>
              <w:rPr>
                <w:spacing w:val="1"/>
                <w:sz w:val="24"/>
              </w:rPr>
              <w:t xml:space="preserve"> </w:t>
            </w:r>
            <w:r>
              <w:rPr>
                <w:sz w:val="24"/>
              </w:rPr>
              <w:t>любой</w:t>
            </w:r>
            <w:r>
              <w:rPr>
                <w:spacing w:val="1"/>
                <w:sz w:val="24"/>
              </w:rPr>
              <w:t xml:space="preserve"> </w:t>
            </w:r>
            <w:r>
              <w:rPr>
                <w:sz w:val="24"/>
              </w:rPr>
              <w:t>проблемы</w:t>
            </w:r>
            <w:r>
              <w:rPr>
                <w:spacing w:val="1"/>
                <w:sz w:val="24"/>
              </w:rPr>
              <w:t xml:space="preserve"> </w:t>
            </w:r>
            <w:r>
              <w:rPr>
                <w:sz w:val="24"/>
              </w:rPr>
              <w:t>также</w:t>
            </w:r>
            <w:r>
              <w:rPr>
                <w:spacing w:val="1"/>
                <w:sz w:val="24"/>
              </w:rPr>
              <w:t xml:space="preserve"> </w:t>
            </w:r>
            <w:r>
              <w:rPr>
                <w:sz w:val="24"/>
              </w:rPr>
              <w:t>являются</w:t>
            </w:r>
            <w:r>
              <w:rPr>
                <w:spacing w:val="1"/>
                <w:sz w:val="24"/>
              </w:rPr>
              <w:t xml:space="preserve"> </w:t>
            </w:r>
            <w:r>
              <w:rPr>
                <w:sz w:val="24"/>
              </w:rPr>
              <w:t>проблемами более низкого уровня, выявляя их, учащийся демонстрирует</w:t>
            </w:r>
            <w:r>
              <w:rPr>
                <w:spacing w:val="1"/>
                <w:sz w:val="24"/>
              </w:rPr>
              <w:t xml:space="preserve"> </w:t>
            </w:r>
            <w:r>
              <w:rPr>
                <w:sz w:val="24"/>
              </w:rPr>
              <w:t>умение</w:t>
            </w:r>
            <w:r>
              <w:rPr>
                <w:spacing w:val="41"/>
                <w:sz w:val="24"/>
              </w:rPr>
              <w:t xml:space="preserve"> </w:t>
            </w:r>
            <w:r>
              <w:rPr>
                <w:sz w:val="24"/>
              </w:rPr>
              <w:t>анализировать</w:t>
            </w:r>
            <w:r>
              <w:rPr>
                <w:spacing w:val="43"/>
                <w:sz w:val="24"/>
              </w:rPr>
              <w:t xml:space="preserve"> </w:t>
            </w:r>
            <w:r>
              <w:rPr>
                <w:sz w:val="24"/>
              </w:rPr>
              <w:t>ситуацию,</w:t>
            </w:r>
            <w:r>
              <w:rPr>
                <w:spacing w:val="43"/>
                <w:sz w:val="24"/>
              </w:rPr>
              <w:t xml:space="preserve"> </w:t>
            </w:r>
            <w:r>
              <w:rPr>
                <w:sz w:val="24"/>
              </w:rPr>
              <w:t>с</w:t>
            </w:r>
            <w:r>
              <w:rPr>
                <w:spacing w:val="40"/>
                <w:sz w:val="24"/>
              </w:rPr>
              <w:t xml:space="preserve"> </w:t>
            </w:r>
            <w:r>
              <w:rPr>
                <w:sz w:val="24"/>
              </w:rPr>
              <w:t>одной</w:t>
            </w:r>
            <w:r>
              <w:rPr>
                <w:spacing w:val="38"/>
                <w:sz w:val="24"/>
              </w:rPr>
              <w:t xml:space="preserve"> </w:t>
            </w:r>
            <w:r>
              <w:rPr>
                <w:sz w:val="24"/>
              </w:rPr>
              <w:t>стороны,</w:t>
            </w:r>
            <w:r>
              <w:rPr>
                <w:spacing w:val="41"/>
                <w:sz w:val="24"/>
              </w:rPr>
              <w:t xml:space="preserve"> </w:t>
            </w:r>
            <w:r>
              <w:rPr>
                <w:sz w:val="24"/>
              </w:rPr>
              <w:t>и</w:t>
            </w:r>
            <w:r>
              <w:rPr>
                <w:spacing w:val="37"/>
                <w:sz w:val="24"/>
              </w:rPr>
              <w:t xml:space="preserve"> </w:t>
            </w:r>
            <w:r>
              <w:rPr>
                <w:sz w:val="24"/>
              </w:rPr>
              <w:t>получает</w:t>
            </w:r>
            <w:r>
              <w:rPr>
                <w:spacing w:val="45"/>
                <w:sz w:val="24"/>
              </w:rPr>
              <w:t xml:space="preserve"> </w:t>
            </w:r>
            <w:r>
              <w:rPr>
                <w:sz w:val="24"/>
              </w:rPr>
              <w:t>опыт</w:t>
            </w:r>
          </w:p>
          <w:p w:rsidR="00A97E3A" w:rsidRDefault="00A97E3A" w:rsidP="00985F3B">
            <w:pPr>
              <w:pStyle w:val="TableParagraph"/>
              <w:spacing w:line="274" w:lineRule="exact"/>
              <w:jc w:val="both"/>
              <w:rPr>
                <w:sz w:val="24"/>
              </w:rPr>
            </w:pPr>
            <w:r>
              <w:rPr>
                <w:sz w:val="24"/>
              </w:rPr>
              <w:t>постановки</w:t>
            </w:r>
            <w:r>
              <w:rPr>
                <w:spacing w:val="-4"/>
                <w:sz w:val="24"/>
              </w:rPr>
              <w:t xml:space="preserve"> </w:t>
            </w:r>
            <w:r>
              <w:rPr>
                <w:sz w:val="24"/>
              </w:rPr>
              <w:t>проблем</w:t>
            </w:r>
            <w:r>
              <w:rPr>
                <w:spacing w:val="-2"/>
                <w:sz w:val="24"/>
              </w:rPr>
              <w:t xml:space="preserve"> </w:t>
            </w:r>
            <w:r>
              <w:rPr>
                <w:sz w:val="24"/>
              </w:rPr>
              <w:t>–</w:t>
            </w:r>
            <w:r>
              <w:rPr>
                <w:spacing w:val="-2"/>
                <w:sz w:val="24"/>
              </w:rPr>
              <w:t xml:space="preserve"> </w:t>
            </w:r>
            <w:r>
              <w:rPr>
                <w:sz w:val="24"/>
              </w:rPr>
              <w:t>с</w:t>
            </w:r>
            <w:r>
              <w:rPr>
                <w:spacing w:val="-7"/>
                <w:sz w:val="24"/>
              </w:rPr>
              <w:t xml:space="preserve"> </w:t>
            </w:r>
            <w:r>
              <w:rPr>
                <w:sz w:val="24"/>
              </w:rPr>
              <w:t>другой</w:t>
            </w:r>
          </w:p>
        </w:tc>
      </w:tr>
      <w:tr w:rsidR="00A97E3A" w:rsidTr="00985F3B">
        <w:trPr>
          <w:trHeight w:val="952"/>
        </w:trPr>
        <w:tc>
          <w:tcPr>
            <w:tcW w:w="1526" w:type="dxa"/>
          </w:tcPr>
          <w:p w:rsidR="00A97E3A" w:rsidRDefault="00A97E3A" w:rsidP="00985F3B">
            <w:pPr>
              <w:pStyle w:val="TableParagraph"/>
              <w:spacing w:line="270" w:lineRule="exact"/>
              <w:rPr>
                <w:b/>
                <w:sz w:val="24"/>
              </w:rPr>
            </w:pPr>
            <w:r>
              <w:rPr>
                <w:b/>
                <w:sz w:val="24"/>
              </w:rPr>
              <w:t>7 баллов</w:t>
            </w:r>
          </w:p>
        </w:tc>
        <w:tc>
          <w:tcPr>
            <w:tcW w:w="8049" w:type="dxa"/>
          </w:tcPr>
          <w:p w:rsidR="00A97E3A" w:rsidRDefault="00A97E3A" w:rsidP="00985F3B">
            <w:pPr>
              <w:pStyle w:val="TableParagraph"/>
              <w:tabs>
                <w:tab w:val="left" w:pos="1032"/>
                <w:tab w:val="left" w:pos="2026"/>
                <w:tab w:val="left" w:pos="3807"/>
                <w:tab w:val="left" w:pos="5072"/>
                <w:tab w:val="left" w:pos="6071"/>
                <w:tab w:val="left" w:pos="7703"/>
              </w:tabs>
              <w:spacing w:line="276" w:lineRule="auto"/>
              <w:ind w:right="100"/>
              <w:rPr>
                <w:sz w:val="24"/>
              </w:rPr>
            </w:pPr>
            <w:r>
              <w:rPr>
                <w:sz w:val="24"/>
              </w:rPr>
              <w:t>анализ</w:t>
            </w:r>
            <w:r>
              <w:rPr>
                <w:sz w:val="24"/>
              </w:rPr>
              <w:tab/>
              <w:t>причин</w:t>
            </w:r>
            <w:r>
              <w:rPr>
                <w:sz w:val="24"/>
              </w:rPr>
              <w:tab/>
              <w:t>существования</w:t>
            </w:r>
            <w:r>
              <w:rPr>
                <w:sz w:val="24"/>
              </w:rPr>
              <w:tab/>
              <w:t>проблемы</w:t>
            </w:r>
            <w:r>
              <w:rPr>
                <w:sz w:val="24"/>
              </w:rPr>
              <w:tab/>
              <w:t>должен</w:t>
            </w:r>
            <w:r>
              <w:rPr>
                <w:sz w:val="24"/>
              </w:rPr>
              <w:tab/>
              <w:t>основываться</w:t>
            </w:r>
            <w:r>
              <w:rPr>
                <w:sz w:val="24"/>
              </w:rPr>
              <w:tab/>
            </w:r>
            <w:r>
              <w:rPr>
                <w:spacing w:val="-3"/>
                <w:sz w:val="24"/>
              </w:rPr>
              <w:t>на</w:t>
            </w:r>
            <w:r>
              <w:rPr>
                <w:spacing w:val="-57"/>
                <w:sz w:val="24"/>
              </w:rPr>
              <w:t xml:space="preserve"> </w:t>
            </w:r>
            <w:r>
              <w:rPr>
                <w:sz w:val="24"/>
              </w:rPr>
              <w:t>построении</w:t>
            </w:r>
            <w:r>
              <w:rPr>
                <w:spacing w:val="33"/>
                <w:sz w:val="24"/>
              </w:rPr>
              <w:t xml:space="preserve"> </w:t>
            </w:r>
            <w:r>
              <w:rPr>
                <w:sz w:val="24"/>
              </w:rPr>
              <w:t>причинно-следственных</w:t>
            </w:r>
            <w:r>
              <w:rPr>
                <w:spacing w:val="42"/>
                <w:sz w:val="24"/>
              </w:rPr>
              <w:t xml:space="preserve"> </w:t>
            </w:r>
            <w:r>
              <w:rPr>
                <w:sz w:val="24"/>
              </w:rPr>
              <w:t>связей,</w:t>
            </w:r>
            <w:r>
              <w:rPr>
                <w:spacing w:val="36"/>
                <w:sz w:val="24"/>
              </w:rPr>
              <w:t xml:space="preserve"> </w:t>
            </w:r>
            <w:r>
              <w:rPr>
                <w:sz w:val="24"/>
              </w:rPr>
              <w:t>кроме</w:t>
            </w:r>
            <w:r>
              <w:rPr>
                <w:spacing w:val="36"/>
                <w:sz w:val="24"/>
              </w:rPr>
              <w:t xml:space="preserve"> </w:t>
            </w:r>
            <w:r>
              <w:rPr>
                <w:sz w:val="24"/>
              </w:rPr>
              <w:t>того,</w:t>
            </w:r>
            <w:r>
              <w:rPr>
                <w:spacing w:val="40"/>
                <w:sz w:val="24"/>
              </w:rPr>
              <w:t xml:space="preserve"> </w:t>
            </w:r>
            <w:r>
              <w:rPr>
                <w:sz w:val="24"/>
              </w:rPr>
              <w:t>учащийся</w:t>
            </w:r>
            <w:r>
              <w:rPr>
                <w:spacing w:val="40"/>
                <w:sz w:val="24"/>
              </w:rPr>
              <w:t xml:space="preserve"> </w:t>
            </w:r>
            <w:r>
              <w:rPr>
                <w:sz w:val="24"/>
              </w:rPr>
              <w:t>может</w:t>
            </w:r>
          </w:p>
          <w:p w:rsidR="00A97E3A" w:rsidRDefault="00A97E3A" w:rsidP="00985F3B">
            <w:pPr>
              <w:pStyle w:val="TableParagraph"/>
              <w:rPr>
                <w:sz w:val="24"/>
              </w:rPr>
            </w:pPr>
            <w:r>
              <w:rPr>
                <w:spacing w:val="-1"/>
                <w:sz w:val="24"/>
              </w:rPr>
              <w:t>оценить</w:t>
            </w:r>
            <w:r>
              <w:rPr>
                <w:spacing w:val="-3"/>
                <w:sz w:val="24"/>
              </w:rPr>
              <w:t xml:space="preserve"> </w:t>
            </w:r>
            <w:r>
              <w:rPr>
                <w:sz w:val="24"/>
              </w:rPr>
              <w:t>проблему</w:t>
            </w:r>
            <w:r>
              <w:rPr>
                <w:spacing w:val="-15"/>
                <w:sz w:val="24"/>
              </w:rPr>
              <w:t xml:space="preserve"> </w:t>
            </w:r>
            <w:r>
              <w:rPr>
                <w:sz w:val="24"/>
              </w:rPr>
              <w:t>как</w:t>
            </w:r>
            <w:r>
              <w:rPr>
                <w:spacing w:val="-3"/>
                <w:sz w:val="24"/>
              </w:rPr>
              <w:t xml:space="preserve"> </w:t>
            </w:r>
            <w:r>
              <w:rPr>
                <w:sz w:val="24"/>
              </w:rPr>
              <w:t>решаемую</w:t>
            </w:r>
            <w:r>
              <w:rPr>
                <w:spacing w:val="-2"/>
                <w:sz w:val="24"/>
              </w:rPr>
              <w:t xml:space="preserve"> </w:t>
            </w:r>
            <w:r>
              <w:rPr>
                <w:sz w:val="24"/>
              </w:rPr>
              <w:t>или нерешаемую</w:t>
            </w:r>
            <w:r>
              <w:rPr>
                <w:spacing w:val="-2"/>
                <w:sz w:val="24"/>
              </w:rPr>
              <w:t xml:space="preserve"> </w:t>
            </w:r>
            <w:r>
              <w:rPr>
                <w:sz w:val="24"/>
              </w:rPr>
              <w:t>для</w:t>
            </w:r>
            <w:r>
              <w:rPr>
                <w:spacing w:val="-2"/>
                <w:sz w:val="24"/>
              </w:rPr>
              <w:t xml:space="preserve"> </w:t>
            </w:r>
            <w:r>
              <w:rPr>
                <w:sz w:val="24"/>
              </w:rPr>
              <w:t>себя</w:t>
            </w:r>
          </w:p>
        </w:tc>
      </w:tr>
      <w:tr w:rsidR="00A97E3A" w:rsidTr="00985F3B">
        <w:trPr>
          <w:trHeight w:val="1269"/>
        </w:trPr>
        <w:tc>
          <w:tcPr>
            <w:tcW w:w="1526" w:type="dxa"/>
          </w:tcPr>
          <w:p w:rsidR="00A97E3A" w:rsidRDefault="00A97E3A" w:rsidP="00985F3B">
            <w:pPr>
              <w:pStyle w:val="TableParagraph"/>
              <w:spacing w:line="270" w:lineRule="exact"/>
              <w:rPr>
                <w:b/>
                <w:sz w:val="24"/>
              </w:rPr>
            </w:pPr>
            <w:r>
              <w:rPr>
                <w:b/>
                <w:sz w:val="24"/>
              </w:rPr>
              <w:t>8 баллов</w:t>
            </w:r>
          </w:p>
        </w:tc>
        <w:tc>
          <w:tcPr>
            <w:tcW w:w="8049" w:type="dxa"/>
          </w:tcPr>
          <w:p w:rsidR="00A97E3A" w:rsidRDefault="00A97E3A" w:rsidP="00985F3B">
            <w:pPr>
              <w:pStyle w:val="TableParagraph"/>
              <w:spacing w:line="276" w:lineRule="auto"/>
              <w:ind w:right="92"/>
              <w:jc w:val="both"/>
              <w:rPr>
                <w:sz w:val="24"/>
              </w:rPr>
            </w:pPr>
            <w:r>
              <w:rPr>
                <w:sz w:val="24"/>
              </w:rPr>
              <w:t>выполняется,</w:t>
            </w:r>
            <w:r>
              <w:rPr>
                <w:spacing w:val="1"/>
                <w:sz w:val="24"/>
              </w:rPr>
              <w:t xml:space="preserve"> </w:t>
            </w:r>
            <w:r>
              <w:rPr>
                <w:sz w:val="24"/>
              </w:rPr>
              <w:t>по</w:t>
            </w:r>
            <w:r>
              <w:rPr>
                <w:spacing w:val="1"/>
                <w:sz w:val="24"/>
              </w:rPr>
              <w:t xml:space="preserve"> </w:t>
            </w:r>
            <w:r>
              <w:rPr>
                <w:sz w:val="24"/>
              </w:rPr>
              <w:t>сути,</w:t>
            </w:r>
            <w:r>
              <w:rPr>
                <w:spacing w:val="1"/>
                <w:sz w:val="24"/>
              </w:rPr>
              <w:t xml:space="preserve"> </w:t>
            </w:r>
            <w:r>
              <w:rPr>
                <w:sz w:val="24"/>
              </w:rPr>
              <w:t>та</w:t>
            </w:r>
            <w:r>
              <w:rPr>
                <w:spacing w:val="1"/>
                <w:sz w:val="24"/>
              </w:rPr>
              <w:t xml:space="preserve"> </w:t>
            </w:r>
            <w:r>
              <w:rPr>
                <w:sz w:val="24"/>
              </w:rPr>
              <w:t>же</w:t>
            </w:r>
            <w:r>
              <w:rPr>
                <w:spacing w:val="1"/>
                <w:sz w:val="24"/>
              </w:rPr>
              <w:t xml:space="preserve"> </w:t>
            </w:r>
            <w:r>
              <w:rPr>
                <w:sz w:val="24"/>
              </w:rPr>
              <w:t>операция,</w:t>
            </w:r>
            <w:r>
              <w:rPr>
                <w:spacing w:val="1"/>
                <w:sz w:val="24"/>
              </w:rPr>
              <w:t xml:space="preserve"> </w:t>
            </w:r>
            <w:r>
              <w:rPr>
                <w:sz w:val="24"/>
              </w:rPr>
              <w:t>что</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предыдущей</w:t>
            </w:r>
            <w:r>
              <w:rPr>
                <w:spacing w:val="1"/>
                <w:sz w:val="24"/>
              </w:rPr>
              <w:t xml:space="preserve"> </w:t>
            </w:r>
            <w:r>
              <w:rPr>
                <w:sz w:val="24"/>
              </w:rPr>
              <w:t>ступени,</w:t>
            </w:r>
            <w:r>
              <w:rPr>
                <w:spacing w:val="1"/>
                <w:sz w:val="24"/>
              </w:rPr>
              <w:t xml:space="preserve"> </w:t>
            </w:r>
            <w:r>
              <w:rPr>
                <w:sz w:val="24"/>
              </w:rPr>
              <w:t>однако</w:t>
            </w:r>
            <w:r>
              <w:rPr>
                <w:spacing w:val="1"/>
                <w:sz w:val="24"/>
              </w:rPr>
              <w:t xml:space="preserve"> </w:t>
            </w:r>
            <w:r>
              <w:rPr>
                <w:sz w:val="24"/>
              </w:rPr>
              <w:t>учащийся</w:t>
            </w:r>
            <w:r>
              <w:rPr>
                <w:spacing w:val="1"/>
                <w:sz w:val="24"/>
              </w:rPr>
              <w:t xml:space="preserve"> </w:t>
            </w:r>
            <w:r>
              <w:rPr>
                <w:sz w:val="24"/>
              </w:rPr>
              <w:t>уделяет</w:t>
            </w:r>
            <w:r>
              <w:rPr>
                <w:spacing w:val="1"/>
                <w:sz w:val="24"/>
              </w:rPr>
              <w:t xml:space="preserve"> </w:t>
            </w:r>
            <w:r>
              <w:rPr>
                <w:sz w:val="24"/>
              </w:rPr>
              <w:t>равное</w:t>
            </w:r>
            <w:r>
              <w:rPr>
                <w:spacing w:val="1"/>
                <w:sz w:val="24"/>
              </w:rPr>
              <w:t xml:space="preserve"> </w:t>
            </w:r>
            <w:r>
              <w:rPr>
                <w:sz w:val="24"/>
              </w:rPr>
              <w:t>внимание</w:t>
            </w:r>
            <w:r>
              <w:rPr>
                <w:spacing w:val="1"/>
                <w:sz w:val="24"/>
              </w:rPr>
              <w:t xml:space="preserve"> </w:t>
            </w:r>
            <w:r>
              <w:rPr>
                <w:sz w:val="24"/>
              </w:rPr>
              <w:t>как</w:t>
            </w:r>
            <w:r>
              <w:rPr>
                <w:spacing w:val="1"/>
                <w:sz w:val="24"/>
              </w:rPr>
              <w:t xml:space="preserve"> </w:t>
            </w:r>
            <w:r>
              <w:rPr>
                <w:sz w:val="24"/>
              </w:rPr>
              <w:t>причинам,</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последствиям</w:t>
            </w:r>
            <w:r>
              <w:rPr>
                <w:spacing w:val="3"/>
                <w:sz w:val="24"/>
              </w:rPr>
              <w:t xml:space="preserve"> </w:t>
            </w:r>
            <w:r>
              <w:rPr>
                <w:sz w:val="24"/>
              </w:rPr>
              <w:t>существования</w:t>
            </w:r>
            <w:r>
              <w:rPr>
                <w:spacing w:val="6"/>
                <w:sz w:val="24"/>
              </w:rPr>
              <w:t xml:space="preserve"> </w:t>
            </w:r>
            <w:r>
              <w:rPr>
                <w:sz w:val="24"/>
              </w:rPr>
              <w:t>проблемы,</w:t>
            </w:r>
            <w:r>
              <w:rPr>
                <w:spacing w:val="4"/>
                <w:sz w:val="24"/>
              </w:rPr>
              <w:t xml:space="preserve"> </w:t>
            </w:r>
            <w:r>
              <w:rPr>
                <w:sz w:val="24"/>
              </w:rPr>
              <w:t>положенной</w:t>
            </w:r>
            <w:r>
              <w:rPr>
                <w:spacing w:val="8"/>
                <w:sz w:val="24"/>
              </w:rPr>
              <w:t xml:space="preserve"> </w:t>
            </w:r>
            <w:r>
              <w:rPr>
                <w:sz w:val="24"/>
              </w:rPr>
              <w:t>в</w:t>
            </w:r>
            <w:r>
              <w:rPr>
                <w:spacing w:val="3"/>
                <w:sz w:val="24"/>
              </w:rPr>
              <w:t xml:space="preserve"> </w:t>
            </w:r>
            <w:r>
              <w:rPr>
                <w:sz w:val="24"/>
              </w:rPr>
              <w:t>основу</w:t>
            </w:r>
            <w:r>
              <w:rPr>
                <w:spacing w:val="-3"/>
                <w:sz w:val="24"/>
              </w:rPr>
              <w:t xml:space="preserve"> </w:t>
            </w:r>
            <w:r>
              <w:rPr>
                <w:sz w:val="24"/>
              </w:rPr>
              <w:t>его</w:t>
            </w:r>
            <w:r>
              <w:rPr>
                <w:spacing w:val="6"/>
                <w:sz w:val="24"/>
              </w:rPr>
              <w:t xml:space="preserve"> </w:t>
            </w:r>
            <w:r>
              <w:rPr>
                <w:sz w:val="24"/>
              </w:rPr>
              <w:t>проекта,</w:t>
            </w:r>
          </w:p>
          <w:p w:rsidR="00A97E3A" w:rsidRDefault="00A97E3A" w:rsidP="00985F3B">
            <w:pPr>
              <w:pStyle w:val="TableParagraph"/>
              <w:spacing w:line="275" w:lineRule="exact"/>
              <w:jc w:val="both"/>
              <w:rPr>
                <w:sz w:val="24"/>
              </w:rPr>
            </w:pPr>
            <w:r>
              <w:rPr>
                <w:sz w:val="24"/>
              </w:rPr>
              <w:t>таким</w:t>
            </w:r>
            <w:r>
              <w:rPr>
                <w:spacing w:val="-9"/>
                <w:sz w:val="24"/>
              </w:rPr>
              <w:t xml:space="preserve"> </w:t>
            </w:r>
            <w:r>
              <w:rPr>
                <w:sz w:val="24"/>
              </w:rPr>
              <w:t>образом,</w:t>
            </w:r>
            <w:r>
              <w:rPr>
                <w:spacing w:val="-6"/>
                <w:sz w:val="24"/>
              </w:rPr>
              <w:t xml:space="preserve"> </w:t>
            </w:r>
            <w:r>
              <w:rPr>
                <w:sz w:val="24"/>
              </w:rPr>
              <w:t>прогнозируя</w:t>
            </w:r>
            <w:r>
              <w:rPr>
                <w:spacing w:val="-6"/>
                <w:sz w:val="24"/>
              </w:rPr>
              <w:t xml:space="preserve"> </w:t>
            </w:r>
            <w:r>
              <w:rPr>
                <w:sz w:val="24"/>
              </w:rPr>
              <w:t>развитие</w:t>
            </w:r>
            <w:r>
              <w:rPr>
                <w:spacing w:val="-8"/>
                <w:sz w:val="24"/>
              </w:rPr>
              <w:t xml:space="preserve"> </w:t>
            </w:r>
            <w:r>
              <w:rPr>
                <w:sz w:val="24"/>
              </w:rPr>
              <w:t>ситуации</w:t>
            </w:r>
          </w:p>
        </w:tc>
      </w:tr>
      <w:tr w:rsidR="00A97E3A" w:rsidTr="00985F3B">
        <w:trPr>
          <w:trHeight w:val="316"/>
        </w:trPr>
        <w:tc>
          <w:tcPr>
            <w:tcW w:w="9575" w:type="dxa"/>
            <w:gridSpan w:val="2"/>
          </w:tcPr>
          <w:p w:rsidR="00A97E3A" w:rsidRDefault="00A97E3A" w:rsidP="00985F3B">
            <w:pPr>
              <w:pStyle w:val="TableParagraph"/>
              <w:spacing w:line="270" w:lineRule="exact"/>
              <w:rPr>
                <w:b/>
                <w:sz w:val="24"/>
              </w:rPr>
            </w:pPr>
            <w:r>
              <w:rPr>
                <w:b/>
                <w:sz w:val="24"/>
              </w:rPr>
              <w:t>ЦЕЛЕПОЛАГАНИЕ</w:t>
            </w:r>
            <w:r>
              <w:rPr>
                <w:b/>
                <w:spacing w:val="-11"/>
                <w:sz w:val="24"/>
              </w:rPr>
              <w:t xml:space="preserve"> </w:t>
            </w:r>
            <w:r>
              <w:rPr>
                <w:b/>
                <w:sz w:val="24"/>
              </w:rPr>
              <w:t>И</w:t>
            </w:r>
            <w:r>
              <w:rPr>
                <w:b/>
                <w:spacing w:val="-9"/>
                <w:sz w:val="24"/>
              </w:rPr>
              <w:t xml:space="preserve"> </w:t>
            </w:r>
            <w:r>
              <w:rPr>
                <w:b/>
                <w:sz w:val="24"/>
              </w:rPr>
              <w:t>ПЛАНИРОВАНИЕ</w:t>
            </w:r>
          </w:p>
        </w:tc>
      </w:tr>
      <w:tr w:rsidR="00A97E3A" w:rsidTr="00985F3B">
        <w:trPr>
          <w:trHeight w:val="316"/>
        </w:trPr>
        <w:tc>
          <w:tcPr>
            <w:tcW w:w="9575" w:type="dxa"/>
            <w:gridSpan w:val="2"/>
          </w:tcPr>
          <w:p w:rsidR="00A97E3A" w:rsidRDefault="00A97E3A" w:rsidP="00985F3B">
            <w:pPr>
              <w:pStyle w:val="TableParagraph"/>
              <w:spacing w:line="270" w:lineRule="exact"/>
              <w:rPr>
                <w:b/>
                <w:sz w:val="24"/>
              </w:rPr>
            </w:pPr>
            <w:r>
              <w:rPr>
                <w:b/>
                <w:sz w:val="24"/>
              </w:rPr>
              <w:t>Целеполагание</w:t>
            </w:r>
          </w:p>
        </w:tc>
      </w:tr>
      <w:tr w:rsidR="00A97E3A" w:rsidTr="00985F3B">
        <w:trPr>
          <w:trHeight w:val="633"/>
        </w:trPr>
        <w:tc>
          <w:tcPr>
            <w:tcW w:w="1526" w:type="dxa"/>
          </w:tcPr>
          <w:p w:rsidR="00A97E3A" w:rsidRDefault="00A97E3A" w:rsidP="00985F3B">
            <w:pPr>
              <w:pStyle w:val="TableParagraph"/>
              <w:spacing w:line="270" w:lineRule="exact"/>
              <w:rPr>
                <w:b/>
                <w:sz w:val="24"/>
              </w:rPr>
            </w:pPr>
            <w:r>
              <w:rPr>
                <w:b/>
                <w:sz w:val="24"/>
              </w:rPr>
              <w:t>1 балл</w:t>
            </w:r>
          </w:p>
        </w:tc>
        <w:tc>
          <w:tcPr>
            <w:tcW w:w="8049" w:type="dxa"/>
          </w:tcPr>
          <w:p w:rsidR="00A97E3A" w:rsidRDefault="00A97E3A" w:rsidP="00985F3B">
            <w:pPr>
              <w:pStyle w:val="TableParagraph"/>
              <w:spacing w:line="268" w:lineRule="exact"/>
              <w:rPr>
                <w:sz w:val="24"/>
              </w:rPr>
            </w:pPr>
            <w:r>
              <w:rPr>
                <w:sz w:val="24"/>
              </w:rPr>
              <w:t>признаком</w:t>
            </w:r>
            <w:r>
              <w:rPr>
                <w:spacing w:val="56"/>
                <w:sz w:val="24"/>
              </w:rPr>
              <w:t xml:space="preserve"> </w:t>
            </w:r>
            <w:r>
              <w:rPr>
                <w:sz w:val="24"/>
              </w:rPr>
              <w:t>того,</w:t>
            </w:r>
            <w:r>
              <w:rPr>
                <w:spacing w:val="55"/>
                <w:sz w:val="24"/>
              </w:rPr>
              <w:t xml:space="preserve"> </w:t>
            </w:r>
            <w:r>
              <w:rPr>
                <w:sz w:val="24"/>
              </w:rPr>
              <w:t>что</w:t>
            </w:r>
            <w:r>
              <w:rPr>
                <w:spacing w:val="112"/>
                <w:sz w:val="24"/>
              </w:rPr>
              <w:t xml:space="preserve"> </w:t>
            </w:r>
            <w:r>
              <w:rPr>
                <w:sz w:val="24"/>
              </w:rPr>
              <w:t>учащийся</w:t>
            </w:r>
            <w:r>
              <w:rPr>
                <w:spacing w:val="113"/>
                <w:sz w:val="24"/>
              </w:rPr>
              <w:t xml:space="preserve"> </w:t>
            </w:r>
            <w:r>
              <w:rPr>
                <w:sz w:val="24"/>
              </w:rPr>
              <w:t>понимает</w:t>
            </w:r>
            <w:r>
              <w:rPr>
                <w:spacing w:val="116"/>
                <w:sz w:val="24"/>
              </w:rPr>
              <w:t xml:space="preserve"> </w:t>
            </w:r>
            <w:r>
              <w:rPr>
                <w:sz w:val="24"/>
              </w:rPr>
              <w:t>цель,</w:t>
            </w:r>
            <w:r>
              <w:rPr>
                <w:spacing w:val="112"/>
                <w:sz w:val="24"/>
              </w:rPr>
              <w:t xml:space="preserve"> </w:t>
            </w:r>
            <w:r>
              <w:rPr>
                <w:sz w:val="24"/>
              </w:rPr>
              <w:t>является</w:t>
            </w:r>
            <w:r>
              <w:rPr>
                <w:spacing w:val="113"/>
                <w:sz w:val="24"/>
              </w:rPr>
              <w:t xml:space="preserve"> </w:t>
            </w:r>
            <w:r>
              <w:rPr>
                <w:sz w:val="24"/>
              </w:rPr>
              <w:t>развернутое</w:t>
            </w:r>
          </w:p>
          <w:p w:rsidR="00A97E3A" w:rsidRDefault="00A97E3A" w:rsidP="00985F3B">
            <w:pPr>
              <w:pStyle w:val="TableParagraph"/>
              <w:spacing w:before="38"/>
              <w:rPr>
                <w:sz w:val="24"/>
              </w:rPr>
            </w:pPr>
            <w:r>
              <w:rPr>
                <w:sz w:val="24"/>
              </w:rPr>
              <w:t>высказывание</w:t>
            </w:r>
          </w:p>
        </w:tc>
      </w:tr>
      <w:tr w:rsidR="00A97E3A" w:rsidTr="00985F3B">
        <w:trPr>
          <w:trHeight w:val="1269"/>
        </w:trPr>
        <w:tc>
          <w:tcPr>
            <w:tcW w:w="1526" w:type="dxa"/>
          </w:tcPr>
          <w:p w:rsidR="00A97E3A" w:rsidRDefault="00A97E3A" w:rsidP="00985F3B">
            <w:pPr>
              <w:pStyle w:val="TableParagraph"/>
              <w:spacing w:line="270" w:lineRule="exact"/>
              <w:rPr>
                <w:b/>
                <w:sz w:val="24"/>
              </w:rPr>
            </w:pPr>
            <w:r>
              <w:rPr>
                <w:b/>
                <w:sz w:val="24"/>
              </w:rPr>
              <w:t>2 балла</w:t>
            </w:r>
          </w:p>
        </w:tc>
        <w:tc>
          <w:tcPr>
            <w:tcW w:w="8049" w:type="dxa"/>
          </w:tcPr>
          <w:p w:rsidR="00A97E3A" w:rsidRDefault="00A97E3A" w:rsidP="00985F3B">
            <w:pPr>
              <w:pStyle w:val="TableParagraph"/>
              <w:spacing w:line="276" w:lineRule="auto"/>
              <w:ind w:right="95"/>
              <w:jc w:val="both"/>
              <w:rPr>
                <w:sz w:val="24"/>
              </w:rPr>
            </w:pPr>
            <w:r>
              <w:rPr>
                <w:sz w:val="24"/>
              </w:rPr>
              <w:t>учащийся</w:t>
            </w:r>
            <w:r>
              <w:rPr>
                <w:spacing w:val="1"/>
                <w:sz w:val="24"/>
              </w:rPr>
              <w:t xml:space="preserve"> </w:t>
            </w:r>
            <w:r>
              <w:rPr>
                <w:sz w:val="24"/>
              </w:rPr>
              <w:t>подтверждает</w:t>
            </w:r>
            <w:r>
              <w:rPr>
                <w:spacing w:val="1"/>
                <w:sz w:val="24"/>
              </w:rPr>
              <w:t xml:space="preserve"> </w:t>
            </w:r>
            <w:r>
              <w:rPr>
                <w:sz w:val="24"/>
              </w:rPr>
              <w:t>понимание</w:t>
            </w:r>
            <w:r>
              <w:rPr>
                <w:spacing w:val="1"/>
                <w:sz w:val="24"/>
              </w:rPr>
              <w:t xml:space="preserve"> </w:t>
            </w:r>
            <w:r>
              <w:rPr>
                <w:sz w:val="24"/>
              </w:rPr>
              <w:t>цели</w:t>
            </w:r>
            <w:r>
              <w:rPr>
                <w:spacing w:val="1"/>
                <w:sz w:val="24"/>
              </w:rPr>
              <w:t xml:space="preserve"> </w:t>
            </w:r>
            <w:r>
              <w:rPr>
                <w:sz w:val="24"/>
              </w:rPr>
              <w:t>на</w:t>
            </w:r>
            <w:r>
              <w:rPr>
                <w:spacing w:val="1"/>
                <w:sz w:val="24"/>
              </w:rPr>
              <w:t xml:space="preserve"> </w:t>
            </w:r>
            <w:r>
              <w:rPr>
                <w:sz w:val="24"/>
              </w:rPr>
              <w:t>более</w:t>
            </w:r>
            <w:r>
              <w:rPr>
                <w:spacing w:val="1"/>
                <w:sz w:val="24"/>
              </w:rPr>
              <w:t xml:space="preserve"> </w:t>
            </w:r>
            <w:r>
              <w:rPr>
                <w:sz w:val="24"/>
              </w:rPr>
              <w:t>глубоком</w:t>
            </w:r>
            <w:r>
              <w:rPr>
                <w:spacing w:val="1"/>
                <w:sz w:val="24"/>
              </w:rPr>
              <w:t xml:space="preserve"> </w:t>
            </w:r>
            <w:r>
              <w:rPr>
                <w:sz w:val="24"/>
              </w:rPr>
              <w:t>уровне,</w:t>
            </w:r>
            <w:r>
              <w:rPr>
                <w:spacing w:val="1"/>
                <w:sz w:val="24"/>
              </w:rPr>
              <w:t xml:space="preserve"> </w:t>
            </w:r>
            <w:r>
              <w:rPr>
                <w:sz w:val="24"/>
              </w:rPr>
              <w:t>предлагая</w:t>
            </w:r>
            <w:r>
              <w:rPr>
                <w:spacing w:val="1"/>
                <w:sz w:val="24"/>
              </w:rPr>
              <w:t xml:space="preserve"> </w:t>
            </w:r>
            <w:r>
              <w:rPr>
                <w:sz w:val="24"/>
              </w:rPr>
              <w:t>ее</w:t>
            </w:r>
            <w:r>
              <w:rPr>
                <w:spacing w:val="1"/>
                <w:sz w:val="24"/>
              </w:rPr>
              <w:t xml:space="preserve"> </w:t>
            </w:r>
            <w:r>
              <w:rPr>
                <w:sz w:val="24"/>
              </w:rPr>
              <w:t>деление</w:t>
            </w:r>
            <w:r>
              <w:rPr>
                <w:spacing w:val="1"/>
                <w:sz w:val="24"/>
              </w:rPr>
              <w:t xml:space="preserve"> </w:t>
            </w:r>
            <w:r>
              <w:rPr>
                <w:sz w:val="24"/>
              </w:rPr>
              <w:t>на</w:t>
            </w:r>
            <w:r>
              <w:rPr>
                <w:spacing w:val="1"/>
                <w:sz w:val="24"/>
              </w:rPr>
              <w:t xml:space="preserve"> </w:t>
            </w:r>
            <w:r>
              <w:rPr>
                <w:sz w:val="24"/>
              </w:rPr>
              <w:t>задачи,</w:t>
            </w:r>
            <w:r>
              <w:rPr>
                <w:spacing w:val="1"/>
                <w:sz w:val="24"/>
              </w:rPr>
              <w:t xml:space="preserve"> </w:t>
            </w:r>
            <w:r>
              <w:rPr>
                <w:sz w:val="24"/>
              </w:rPr>
              <w:t>окончательные</w:t>
            </w:r>
            <w:r>
              <w:rPr>
                <w:spacing w:val="1"/>
                <w:sz w:val="24"/>
              </w:rPr>
              <w:t xml:space="preserve"> </w:t>
            </w:r>
            <w:r>
              <w:rPr>
                <w:sz w:val="24"/>
              </w:rPr>
              <w:t>формулировки</w:t>
            </w:r>
            <w:r>
              <w:rPr>
                <w:spacing w:val="1"/>
                <w:sz w:val="24"/>
              </w:rPr>
              <w:t xml:space="preserve"> </w:t>
            </w:r>
            <w:r>
              <w:rPr>
                <w:sz w:val="24"/>
              </w:rPr>
              <w:t>которых</w:t>
            </w:r>
            <w:r>
              <w:rPr>
                <w:spacing w:val="-57"/>
                <w:sz w:val="24"/>
              </w:rPr>
              <w:t xml:space="preserve"> </w:t>
            </w:r>
            <w:r>
              <w:rPr>
                <w:sz w:val="24"/>
              </w:rPr>
              <w:t>подсказывает</w:t>
            </w:r>
            <w:r>
              <w:rPr>
                <w:spacing w:val="31"/>
                <w:sz w:val="24"/>
              </w:rPr>
              <w:t xml:space="preserve"> </w:t>
            </w:r>
            <w:r>
              <w:rPr>
                <w:sz w:val="24"/>
              </w:rPr>
              <w:t>учитель</w:t>
            </w:r>
            <w:r>
              <w:rPr>
                <w:spacing w:val="28"/>
                <w:sz w:val="24"/>
              </w:rPr>
              <w:t xml:space="preserve"> </w:t>
            </w:r>
            <w:r>
              <w:rPr>
                <w:sz w:val="24"/>
              </w:rPr>
              <w:t>(не</w:t>
            </w:r>
            <w:r>
              <w:rPr>
                <w:spacing w:val="22"/>
                <w:sz w:val="24"/>
              </w:rPr>
              <w:t xml:space="preserve"> </w:t>
            </w:r>
            <w:r>
              <w:rPr>
                <w:sz w:val="24"/>
              </w:rPr>
              <w:t>следует</w:t>
            </w:r>
            <w:r>
              <w:rPr>
                <w:spacing w:val="25"/>
                <w:sz w:val="24"/>
              </w:rPr>
              <w:t xml:space="preserve"> </w:t>
            </w:r>
            <w:r>
              <w:rPr>
                <w:sz w:val="24"/>
              </w:rPr>
              <w:t>путать</w:t>
            </w:r>
            <w:r>
              <w:rPr>
                <w:spacing w:val="27"/>
                <w:sz w:val="24"/>
              </w:rPr>
              <w:t xml:space="preserve"> </w:t>
            </w:r>
            <w:r>
              <w:rPr>
                <w:sz w:val="24"/>
              </w:rPr>
              <w:t>задачи,</w:t>
            </w:r>
            <w:r>
              <w:rPr>
                <w:spacing w:val="28"/>
                <w:sz w:val="24"/>
              </w:rPr>
              <w:t xml:space="preserve"> </w:t>
            </w:r>
            <w:r>
              <w:rPr>
                <w:sz w:val="24"/>
              </w:rPr>
              <w:t>указывающие</w:t>
            </w:r>
            <w:r>
              <w:rPr>
                <w:spacing w:val="22"/>
                <w:sz w:val="24"/>
              </w:rPr>
              <w:t xml:space="preserve"> </w:t>
            </w:r>
            <w:r>
              <w:rPr>
                <w:sz w:val="24"/>
              </w:rPr>
              <w:t>на</w:t>
            </w:r>
          </w:p>
          <w:p w:rsidR="00A97E3A" w:rsidRDefault="00A97E3A" w:rsidP="00985F3B">
            <w:pPr>
              <w:pStyle w:val="TableParagraph"/>
              <w:spacing w:line="274" w:lineRule="exact"/>
              <w:jc w:val="both"/>
              <w:rPr>
                <w:sz w:val="24"/>
              </w:rPr>
            </w:pPr>
            <w:r>
              <w:rPr>
                <w:sz w:val="24"/>
              </w:rPr>
              <w:t>промежуточные</w:t>
            </w:r>
            <w:r>
              <w:rPr>
                <w:spacing w:val="-6"/>
                <w:sz w:val="24"/>
              </w:rPr>
              <w:t xml:space="preserve"> </w:t>
            </w:r>
            <w:r>
              <w:rPr>
                <w:sz w:val="24"/>
              </w:rPr>
              <w:t>результаты</w:t>
            </w:r>
            <w:r>
              <w:rPr>
                <w:spacing w:val="-5"/>
                <w:sz w:val="24"/>
              </w:rPr>
              <w:t xml:space="preserve"> </w:t>
            </w:r>
            <w:r>
              <w:rPr>
                <w:sz w:val="24"/>
              </w:rPr>
              <w:t>деятельности,</w:t>
            </w:r>
            <w:r>
              <w:rPr>
                <w:spacing w:val="-1"/>
                <w:sz w:val="24"/>
              </w:rPr>
              <w:t xml:space="preserve"> </w:t>
            </w:r>
            <w:r>
              <w:rPr>
                <w:sz w:val="24"/>
              </w:rPr>
              <w:t>с</w:t>
            </w:r>
            <w:r>
              <w:rPr>
                <w:spacing w:val="-7"/>
                <w:sz w:val="24"/>
              </w:rPr>
              <w:t xml:space="preserve"> </w:t>
            </w:r>
            <w:r>
              <w:rPr>
                <w:sz w:val="24"/>
              </w:rPr>
              <w:t>этапами</w:t>
            </w:r>
            <w:r>
              <w:rPr>
                <w:spacing w:val="-1"/>
                <w:sz w:val="24"/>
              </w:rPr>
              <w:t xml:space="preserve"> </w:t>
            </w:r>
            <w:r>
              <w:rPr>
                <w:sz w:val="24"/>
              </w:rPr>
              <w:t>работы</w:t>
            </w:r>
            <w:r>
              <w:rPr>
                <w:spacing w:val="-5"/>
                <w:sz w:val="24"/>
              </w:rPr>
              <w:t xml:space="preserve"> </w:t>
            </w:r>
            <w:r>
              <w:rPr>
                <w:sz w:val="24"/>
              </w:rPr>
              <w:t>над</w:t>
            </w:r>
            <w:r>
              <w:rPr>
                <w:spacing w:val="-3"/>
                <w:sz w:val="24"/>
              </w:rPr>
              <w:t xml:space="preserve"> </w:t>
            </w:r>
            <w:r>
              <w:rPr>
                <w:sz w:val="24"/>
              </w:rPr>
              <w:t>проектом)</w:t>
            </w:r>
          </w:p>
        </w:tc>
      </w:tr>
      <w:tr w:rsidR="00A97E3A" w:rsidTr="00985F3B">
        <w:trPr>
          <w:trHeight w:val="1589"/>
        </w:trPr>
        <w:tc>
          <w:tcPr>
            <w:tcW w:w="1526" w:type="dxa"/>
          </w:tcPr>
          <w:p w:rsidR="00A97E3A" w:rsidRDefault="00A97E3A" w:rsidP="00985F3B">
            <w:pPr>
              <w:pStyle w:val="TableParagraph"/>
              <w:spacing w:line="275" w:lineRule="exact"/>
              <w:rPr>
                <w:b/>
                <w:sz w:val="24"/>
              </w:rPr>
            </w:pPr>
            <w:r>
              <w:rPr>
                <w:b/>
                <w:sz w:val="24"/>
              </w:rPr>
              <w:t>3 балла</w:t>
            </w:r>
          </w:p>
        </w:tc>
        <w:tc>
          <w:tcPr>
            <w:tcW w:w="8049" w:type="dxa"/>
          </w:tcPr>
          <w:p w:rsidR="00A97E3A" w:rsidRDefault="00A97E3A" w:rsidP="00985F3B">
            <w:pPr>
              <w:pStyle w:val="TableParagraph"/>
              <w:spacing w:line="276" w:lineRule="auto"/>
              <w:ind w:right="85"/>
              <w:jc w:val="both"/>
              <w:rPr>
                <w:sz w:val="24"/>
              </w:rPr>
            </w:pPr>
            <w:r>
              <w:rPr>
                <w:sz w:val="24"/>
              </w:rPr>
              <w:t>учащийся должен предложить задачи, без решения которых цель не может</w:t>
            </w:r>
            <w:r>
              <w:rPr>
                <w:spacing w:val="1"/>
                <w:sz w:val="24"/>
              </w:rPr>
              <w:t xml:space="preserve"> </w:t>
            </w:r>
            <w:r>
              <w:rPr>
                <w:sz w:val="24"/>
              </w:rPr>
              <w:t>быть достигнута, при этом в предложенном им списке могут быть упущены</w:t>
            </w:r>
            <w:r>
              <w:rPr>
                <w:spacing w:val="-57"/>
                <w:sz w:val="24"/>
              </w:rPr>
              <w:t xml:space="preserve"> </w:t>
            </w:r>
            <w:r>
              <w:rPr>
                <w:sz w:val="24"/>
              </w:rPr>
              <w:t>1-2</w:t>
            </w:r>
            <w:r>
              <w:rPr>
                <w:spacing w:val="1"/>
                <w:sz w:val="24"/>
              </w:rPr>
              <w:t xml:space="preserve"> </w:t>
            </w:r>
            <w:r>
              <w:rPr>
                <w:sz w:val="24"/>
              </w:rPr>
              <w:t>задачи,</w:t>
            </w:r>
            <w:r>
              <w:rPr>
                <w:spacing w:val="1"/>
                <w:sz w:val="24"/>
              </w:rPr>
              <w:t xml:space="preserve"> </w:t>
            </w:r>
            <w:r>
              <w:rPr>
                <w:sz w:val="24"/>
              </w:rPr>
              <w:t>главное,</w:t>
            </w:r>
            <w:r>
              <w:rPr>
                <w:spacing w:val="1"/>
                <w:sz w:val="24"/>
              </w:rPr>
              <w:t xml:space="preserve"> </w:t>
            </w:r>
            <w:r>
              <w:rPr>
                <w:sz w:val="24"/>
              </w:rPr>
              <w:t>чтобы</w:t>
            </w:r>
            <w:r>
              <w:rPr>
                <w:spacing w:val="1"/>
                <w:sz w:val="24"/>
              </w:rPr>
              <w:t xml:space="preserve"> </w:t>
            </w:r>
            <w:r>
              <w:rPr>
                <w:sz w:val="24"/>
              </w:rPr>
              <w:t>не</w:t>
            </w:r>
            <w:r>
              <w:rPr>
                <w:spacing w:val="1"/>
                <w:sz w:val="24"/>
              </w:rPr>
              <w:t xml:space="preserve"> </w:t>
            </w:r>
            <w:r>
              <w:rPr>
                <w:sz w:val="24"/>
              </w:rPr>
              <w:t>были</w:t>
            </w:r>
            <w:r>
              <w:rPr>
                <w:spacing w:val="1"/>
                <w:sz w:val="24"/>
              </w:rPr>
              <w:t xml:space="preserve"> </w:t>
            </w:r>
            <w:r>
              <w:rPr>
                <w:sz w:val="24"/>
              </w:rPr>
              <w:t>предложены</w:t>
            </w:r>
            <w:r>
              <w:rPr>
                <w:spacing w:val="1"/>
                <w:sz w:val="24"/>
              </w:rPr>
              <w:t xml:space="preserve"> </w:t>
            </w:r>
            <w:r>
              <w:rPr>
                <w:sz w:val="24"/>
              </w:rPr>
              <w:t>те</w:t>
            </w:r>
            <w:r>
              <w:rPr>
                <w:spacing w:val="1"/>
                <w:sz w:val="24"/>
              </w:rPr>
              <w:t xml:space="preserve"> </w:t>
            </w:r>
            <w:r>
              <w:rPr>
                <w:sz w:val="24"/>
              </w:rPr>
              <w:t>задачи,</w:t>
            </w:r>
            <w:r>
              <w:rPr>
                <w:spacing w:val="61"/>
                <w:sz w:val="24"/>
              </w:rPr>
              <w:t xml:space="preserve"> </w:t>
            </w:r>
            <w:r>
              <w:rPr>
                <w:sz w:val="24"/>
              </w:rPr>
              <w:t>решение</w:t>
            </w:r>
            <w:r>
              <w:rPr>
                <w:spacing w:val="1"/>
                <w:sz w:val="24"/>
              </w:rPr>
              <w:t xml:space="preserve"> </w:t>
            </w:r>
            <w:r>
              <w:rPr>
                <w:sz w:val="24"/>
              </w:rPr>
              <w:t>которых</w:t>
            </w:r>
            <w:r>
              <w:rPr>
                <w:spacing w:val="22"/>
                <w:sz w:val="24"/>
              </w:rPr>
              <w:t xml:space="preserve"> </w:t>
            </w:r>
            <w:r>
              <w:rPr>
                <w:sz w:val="24"/>
              </w:rPr>
              <w:t>никак</w:t>
            </w:r>
            <w:r>
              <w:rPr>
                <w:spacing w:val="22"/>
                <w:sz w:val="24"/>
              </w:rPr>
              <w:t xml:space="preserve"> </w:t>
            </w:r>
            <w:r>
              <w:rPr>
                <w:sz w:val="24"/>
              </w:rPr>
              <w:t>не</w:t>
            </w:r>
            <w:r>
              <w:rPr>
                <w:spacing w:val="22"/>
                <w:sz w:val="24"/>
              </w:rPr>
              <w:t xml:space="preserve"> </w:t>
            </w:r>
            <w:r>
              <w:rPr>
                <w:sz w:val="24"/>
              </w:rPr>
              <w:t>связано</w:t>
            </w:r>
            <w:r>
              <w:rPr>
                <w:spacing w:val="22"/>
                <w:sz w:val="24"/>
              </w:rPr>
              <w:t xml:space="preserve"> </w:t>
            </w:r>
            <w:r>
              <w:rPr>
                <w:sz w:val="24"/>
              </w:rPr>
              <w:t>с</w:t>
            </w:r>
            <w:r>
              <w:rPr>
                <w:spacing w:val="22"/>
                <w:sz w:val="24"/>
              </w:rPr>
              <w:t xml:space="preserve"> </w:t>
            </w:r>
            <w:r>
              <w:rPr>
                <w:sz w:val="24"/>
              </w:rPr>
              <w:t>продвижением</w:t>
            </w:r>
            <w:r>
              <w:rPr>
                <w:spacing w:val="20"/>
                <w:sz w:val="24"/>
              </w:rPr>
              <w:t xml:space="preserve"> </w:t>
            </w:r>
            <w:r>
              <w:rPr>
                <w:sz w:val="24"/>
              </w:rPr>
              <w:t>к</w:t>
            </w:r>
            <w:r>
              <w:rPr>
                <w:spacing w:val="21"/>
                <w:sz w:val="24"/>
              </w:rPr>
              <w:t xml:space="preserve"> </w:t>
            </w:r>
            <w:r>
              <w:rPr>
                <w:sz w:val="24"/>
              </w:rPr>
              <w:t>цели;</w:t>
            </w:r>
            <w:r>
              <w:rPr>
                <w:spacing w:val="28"/>
                <w:sz w:val="24"/>
              </w:rPr>
              <w:t xml:space="preserve"> </w:t>
            </w:r>
            <w:r>
              <w:rPr>
                <w:sz w:val="24"/>
              </w:rPr>
              <w:t>учитель</w:t>
            </w:r>
            <w:r>
              <w:rPr>
                <w:spacing w:val="24"/>
                <w:sz w:val="24"/>
              </w:rPr>
              <w:t xml:space="preserve"> </w:t>
            </w:r>
            <w:r>
              <w:rPr>
                <w:sz w:val="24"/>
              </w:rPr>
              <w:t>помогает</w:t>
            </w:r>
          </w:p>
          <w:p w:rsidR="00A97E3A" w:rsidRDefault="00A97E3A" w:rsidP="00985F3B">
            <w:pPr>
              <w:pStyle w:val="TableParagraph"/>
              <w:jc w:val="both"/>
              <w:rPr>
                <w:sz w:val="24"/>
              </w:rPr>
            </w:pPr>
            <w:r>
              <w:rPr>
                <w:sz w:val="24"/>
              </w:rPr>
              <w:t>сформулировать</w:t>
            </w:r>
            <w:r>
              <w:rPr>
                <w:spacing w:val="-3"/>
                <w:sz w:val="24"/>
              </w:rPr>
              <w:t xml:space="preserve"> </w:t>
            </w:r>
            <w:r>
              <w:rPr>
                <w:sz w:val="24"/>
              </w:rPr>
              <w:t>задачи</w:t>
            </w:r>
            <w:r>
              <w:rPr>
                <w:spacing w:val="-3"/>
                <w:sz w:val="24"/>
              </w:rPr>
              <w:t xml:space="preserve"> </w:t>
            </w:r>
            <w:r>
              <w:rPr>
                <w:sz w:val="24"/>
              </w:rPr>
              <w:t>грамотно</w:t>
            </w:r>
            <w:r>
              <w:rPr>
                <w:spacing w:val="-5"/>
                <w:sz w:val="24"/>
              </w:rPr>
              <w:t xml:space="preserve"> </w:t>
            </w:r>
            <w:r>
              <w:rPr>
                <w:sz w:val="24"/>
              </w:rPr>
              <w:t>с</w:t>
            </w:r>
            <w:r>
              <w:rPr>
                <w:spacing w:val="-7"/>
                <w:sz w:val="24"/>
              </w:rPr>
              <w:t xml:space="preserve"> </w:t>
            </w:r>
            <w:r>
              <w:rPr>
                <w:sz w:val="24"/>
              </w:rPr>
              <w:t>позиции</w:t>
            </w:r>
            <w:r>
              <w:rPr>
                <w:spacing w:val="-3"/>
                <w:sz w:val="24"/>
              </w:rPr>
              <w:t xml:space="preserve"> </w:t>
            </w:r>
            <w:r>
              <w:rPr>
                <w:sz w:val="24"/>
              </w:rPr>
              <w:t>языковых</w:t>
            </w:r>
            <w:r>
              <w:rPr>
                <w:spacing w:val="-2"/>
                <w:sz w:val="24"/>
              </w:rPr>
              <w:t xml:space="preserve"> </w:t>
            </w:r>
            <w:r>
              <w:rPr>
                <w:sz w:val="24"/>
              </w:rPr>
              <w:t>норм</w:t>
            </w:r>
          </w:p>
        </w:tc>
      </w:tr>
      <w:tr w:rsidR="00A97E3A" w:rsidTr="00985F3B">
        <w:trPr>
          <w:trHeight w:val="1269"/>
        </w:trPr>
        <w:tc>
          <w:tcPr>
            <w:tcW w:w="1526" w:type="dxa"/>
          </w:tcPr>
          <w:p w:rsidR="00A97E3A" w:rsidRDefault="00A97E3A" w:rsidP="00985F3B">
            <w:pPr>
              <w:pStyle w:val="TableParagraph"/>
              <w:spacing w:line="273" w:lineRule="exact"/>
              <w:rPr>
                <w:b/>
                <w:sz w:val="24"/>
              </w:rPr>
            </w:pPr>
            <w:r>
              <w:rPr>
                <w:b/>
                <w:sz w:val="24"/>
              </w:rPr>
              <w:t>4 балла</w:t>
            </w:r>
          </w:p>
        </w:tc>
        <w:tc>
          <w:tcPr>
            <w:tcW w:w="8049" w:type="dxa"/>
          </w:tcPr>
          <w:p w:rsidR="00A97E3A" w:rsidRDefault="00A97E3A" w:rsidP="00985F3B">
            <w:pPr>
              <w:pStyle w:val="TableParagraph"/>
              <w:spacing w:line="276" w:lineRule="auto"/>
              <w:ind w:right="92"/>
              <w:jc w:val="both"/>
              <w:rPr>
                <w:sz w:val="24"/>
              </w:rPr>
            </w:pPr>
            <w:r>
              <w:rPr>
                <w:sz w:val="24"/>
              </w:rPr>
              <w:t>цель</w:t>
            </w:r>
            <w:r>
              <w:rPr>
                <w:spacing w:val="1"/>
                <w:sz w:val="24"/>
              </w:rPr>
              <w:t xml:space="preserve"> </w:t>
            </w:r>
            <w:r>
              <w:rPr>
                <w:sz w:val="24"/>
              </w:rPr>
              <w:t>должна</w:t>
            </w:r>
            <w:r>
              <w:rPr>
                <w:spacing w:val="1"/>
                <w:sz w:val="24"/>
              </w:rPr>
              <w:t xml:space="preserve"> </w:t>
            </w:r>
            <w:r>
              <w:rPr>
                <w:sz w:val="24"/>
              </w:rPr>
              <w:t>соответствовать</w:t>
            </w:r>
            <w:r>
              <w:rPr>
                <w:spacing w:val="1"/>
                <w:sz w:val="24"/>
              </w:rPr>
              <w:t xml:space="preserve"> </w:t>
            </w:r>
            <w:r>
              <w:rPr>
                <w:sz w:val="24"/>
              </w:rPr>
              <w:t>проблеме</w:t>
            </w:r>
            <w:r>
              <w:rPr>
                <w:spacing w:val="1"/>
                <w:sz w:val="24"/>
              </w:rPr>
              <w:t xml:space="preserve"> </w:t>
            </w:r>
            <w:r>
              <w:rPr>
                <w:sz w:val="24"/>
              </w:rPr>
              <w:t>(например,</w:t>
            </w:r>
            <w:r>
              <w:rPr>
                <w:spacing w:val="1"/>
                <w:sz w:val="24"/>
              </w:rPr>
              <w:t xml:space="preserve"> </w:t>
            </w:r>
            <w:r>
              <w:rPr>
                <w:sz w:val="24"/>
              </w:rPr>
              <w:t>если</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проблемы заявлено отсутствие общих интересов у мальчиков и девочек,</w:t>
            </w:r>
            <w:r>
              <w:rPr>
                <w:spacing w:val="1"/>
                <w:sz w:val="24"/>
              </w:rPr>
              <w:t xml:space="preserve"> </w:t>
            </w:r>
            <w:r>
              <w:rPr>
                <w:sz w:val="24"/>
              </w:rPr>
              <w:t>обучающихся</w:t>
            </w:r>
            <w:r>
              <w:rPr>
                <w:spacing w:val="5"/>
                <w:sz w:val="24"/>
              </w:rPr>
              <w:t xml:space="preserve"> </w:t>
            </w:r>
            <w:r>
              <w:rPr>
                <w:sz w:val="24"/>
              </w:rPr>
              <w:t>в</w:t>
            </w:r>
            <w:r>
              <w:rPr>
                <w:spacing w:val="3"/>
                <w:sz w:val="24"/>
              </w:rPr>
              <w:t xml:space="preserve"> </w:t>
            </w:r>
            <w:r>
              <w:rPr>
                <w:sz w:val="24"/>
              </w:rPr>
              <w:t>одном классе,</w:t>
            </w:r>
            <w:r>
              <w:rPr>
                <w:spacing w:val="9"/>
                <w:sz w:val="24"/>
              </w:rPr>
              <w:t xml:space="preserve"> </w:t>
            </w:r>
            <w:r>
              <w:rPr>
                <w:sz w:val="24"/>
              </w:rPr>
              <w:t>странно</w:t>
            </w:r>
            <w:r>
              <w:rPr>
                <w:spacing w:val="4"/>
                <w:sz w:val="24"/>
              </w:rPr>
              <w:t xml:space="preserve"> </w:t>
            </w:r>
            <w:r>
              <w:rPr>
                <w:sz w:val="24"/>
              </w:rPr>
              <w:t>видеть</w:t>
            </w:r>
            <w:r>
              <w:rPr>
                <w:spacing w:val="5"/>
                <w:sz w:val="24"/>
              </w:rPr>
              <w:t xml:space="preserve"> </w:t>
            </w:r>
            <w:r>
              <w:rPr>
                <w:sz w:val="24"/>
              </w:rPr>
              <w:t>в</w:t>
            </w:r>
            <w:r>
              <w:rPr>
                <w:spacing w:val="3"/>
                <w:sz w:val="24"/>
              </w:rPr>
              <w:t xml:space="preserve"> </w:t>
            </w:r>
            <w:r>
              <w:rPr>
                <w:sz w:val="24"/>
              </w:rPr>
              <w:t>качестве</w:t>
            </w:r>
            <w:r>
              <w:rPr>
                <w:spacing w:val="3"/>
                <w:sz w:val="24"/>
              </w:rPr>
              <w:t xml:space="preserve"> </w:t>
            </w:r>
            <w:r>
              <w:rPr>
                <w:sz w:val="24"/>
              </w:rPr>
              <w:t>цели</w:t>
            </w:r>
            <w:r>
              <w:rPr>
                <w:spacing w:val="7"/>
                <w:sz w:val="24"/>
              </w:rPr>
              <w:t xml:space="preserve"> </w:t>
            </w:r>
            <w:r>
              <w:rPr>
                <w:sz w:val="24"/>
              </w:rPr>
              <w:t>проекта</w:t>
            </w:r>
          </w:p>
          <w:p w:rsidR="00A97E3A" w:rsidRDefault="00A97E3A" w:rsidP="00985F3B">
            <w:pPr>
              <w:pStyle w:val="TableParagraph"/>
              <w:spacing w:line="272" w:lineRule="exact"/>
              <w:jc w:val="both"/>
              <w:rPr>
                <w:sz w:val="24"/>
              </w:rPr>
            </w:pPr>
            <w:r>
              <w:rPr>
                <w:sz w:val="24"/>
              </w:rPr>
              <w:t>проведение</w:t>
            </w:r>
            <w:r>
              <w:rPr>
                <w:spacing w:val="-9"/>
                <w:sz w:val="24"/>
              </w:rPr>
              <w:t xml:space="preserve"> </w:t>
            </w:r>
            <w:r>
              <w:rPr>
                <w:sz w:val="24"/>
              </w:rPr>
              <w:t>тематического</w:t>
            </w:r>
            <w:r>
              <w:rPr>
                <w:spacing w:val="-7"/>
                <w:sz w:val="24"/>
              </w:rPr>
              <w:t xml:space="preserve"> </w:t>
            </w:r>
            <w:r>
              <w:rPr>
                <w:sz w:val="24"/>
              </w:rPr>
              <w:t>литературного</w:t>
            </w:r>
            <w:r>
              <w:rPr>
                <w:spacing w:val="-6"/>
                <w:sz w:val="24"/>
              </w:rPr>
              <w:t xml:space="preserve"> </w:t>
            </w:r>
            <w:r>
              <w:rPr>
                <w:sz w:val="24"/>
              </w:rPr>
              <w:t>вечера)</w:t>
            </w:r>
          </w:p>
        </w:tc>
      </w:tr>
      <w:tr w:rsidR="00A97E3A" w:rsidTr="00985F3B">
        <w:trPr>
          <w:trHeight w:val="635"/>
        </w:trPr>
        <w:tc>
          <w:tcPr>
            <w:tcW w:w="1526" w:type="dxa"/>
          </w:tcPr>
          <w:p w:rsidR="00A97E3A" w:rsidRDefault="00A97E3A" w:rsidP="00985F3B">
            <w:pPr>
              <w:pStyle w:val="TableParagraph"/>
              <w:spacing w:line="270" w:lineRule="exact"/>
              <w:rPr>
                <w:b/>
                <w:sz w:val="24"/>
              </w:rPr>
            </w:pPr>
            <w:r>
              <w:rPr>
                <w:b/>
                <w:sz w:val="24"/>
              </w:rPr>
              <w:t>5 баллов</w:t>
            </w:r>
          </w:p>
        </w:tc>
        <w:tc>
          <w:tcPr>
            <w:tcW w:w="8049" w:type="dxa"/>
          </w:tcPr>
          <w:p w:rsidR="00A97E3A" w:rsidRDefault="00A97E3A" w:rsidP="00985F3B">
            <w:pPr>
              <w:pStyle w:val="TableParagraph"/>
              <w:spacing w:line="268" w:lineRule="exact"/>
              <w:rPr>
                <w:sz w:val="24"/>
              </w:rPr>
            </w:pPr>
            <w:r>
              <w:rPr>
                <w:sz w:val="24"/>
              </w:rPr>
              <w:t>учащийся</w:t>
            </w:r>
            <w:r>
              <w:rPr>
                <w:spacing w:val="63"/>
                <w:sz w:val="24"/>
              </w:rPr>
              <w:t xml:space="preserve"> </w:t>
            </w:r>
            <w:r>
              <w:rPr>
                <w:sz w:val="24"/>
              </w:rPr>
              <w:t>указал</w:t>
            </w:r>
            <w:r>
              <w:rPr>
                <w:spacing w:val="58"/>
                <w:sz w:val="24"/>
              </w:rPr>
              <w:t xml:space="preserve"> </w:t>
            </w:r>
            <w:r>
              <w:rPr>
                <w:sz w:val="24"/>
              </w:rPr>
              <w:t>на</w:t>
            </w:r>
            <w:r>
              <w:rPr>
                <w:spacing w:val="57"/>
                <w:sz w:val="24"/>
              </w:rPr>
              <w:t xml:space="preserve"> </w:t>
            </w:r>
            <w:r>
              <w:rPr>
                <w:sz w:val="24"/>
              </w:rPr>
              <w:t>то,</w:t>
            </w:r>
            <w:r>
              <w:rPr>
                <w:spacing w:val="57"/>
                <w:sz w:val="24"/>
              </w:rPr>
              <w:t xml:space="preserve"> </w:t>
            </w:r>
            <w:r>
              <w:rPr>
                <w:sz w:val="24"/>
              </w:rPr>
              <w:t>что</w:t>
            </w:r>
            <w:r>
              <w:rPr>
                <w:spacing w:val="58"/>
                <w:sz w:val="24"/>
              </w:rPr>
              <w:t xml:space="preserve"> </w:t>
            </w:r>
            <w:r>
              <w:rPr>
                <w:sz w:val="24"/>
              </w:rPr>
              <w:t>должно</w:t>
            </w:r>
            <w:r>
              <w:rPr>
                <w:spacing w:val="58"/>
                <w:sz w:val="24"/>
              </w:rPr>
              <w:t xml:space="preserve"> </w:t>
            </w:r>
            <w:r>
              <w:rPr>
                <w:sz w:val="24"/>
              </w:rPr>
              <w:t>измениться</w:t>
            </w:r>
            <w:r>
              <w:rPr>
                <w:spacing w:val="58"/>
                <w:sz w:val="24"/>
              </w:rPr>
              <w:t xml:space="preserve"> </w:t>
            </w:r>
            <w:r>
              <w:rPr>
                <w:sz w:val="24"/>
              </w:rPr>
              <w:t>в</w:t>
            </w:r>
            <w:r>
              <w:rPr>
                <w:spacing w:val="57"/>
                <w:sz w:val="24"/>
              </w:rPr>
              <w:t xml:space="preserve"> </w:t>
            </w:r>
            <w:r>
              <w:rPr>
                <w:sz w:val="24"/>
              </w:rPr>
              <w:t>реальной</w:t>
            </w:r>
            <w:r>
              <w:rPr>
                <w:spacing w:val="59"/>
                <w:sz w:val="24"/>
              </w:rPr>
              <w:t xml:space="preserve"> </w:t>
            </w:r>
            <w:r>
              <w:rPr>
                <w:sz w:val="24"/>
              </w:rPr>
              <w:t>ситуации  в</w:t>
            </w:r>
          </w:p>
          <w:p w:rsidR="00A97E3A" w:rsidRDefault="00A97E3A" w:rsidP="00985F3B">
            <w:pPr>
              <w:pStyle w:val="TableParagraph"/>
              <w:spacing w:before="38"/>
              <w:rPr>
                <w:sz w:val="24"/>
              </w:rPr>
            </w:pPr>
            <w:r>
              <w:rPr>
                <w:sz w:val="24"/>
              </w:rPr>
              <w:t>лучшую</w:t>
            </w:r>
            <w:r>
              <w:rPr>
                <w:spacing w:val="2"/>
                <w:sz w:val="24"/>
              </w:rPr>
              <w:t xml:space="preserve"> </w:t>
            </w:r>
            <w:r>
              <w:rPr>
                <w:sz w:val="24"/>
              </w:rPr>
              <w:t>сторону</w:t>
            </w:r>
            <w:r>
              <w:rPr>
                <w:spacing w:val="-8"/>
                <w:sz w:val="24"/>
              </w:rPr>
              <w:t xml:space="preserve"> </w:t>
            </w:r>
            <w:r>
              <w:rPr>
                <w:sz w:val="24"/>
              </w:rPr>
              <w:t>после</w:t>
            </w:r>
            <w:r>
              <w:rPr>
                <w:spacing w:val="3"/>
                <w:sz w:val="24"/>
              </w:rPr>
              <w:t xml:space="preserve"> </w:t>
            </w:r>
            <w:r>
              <w:rPr>
                <w:sz w:val="24"/>
              </w:rPr>
              <w:t>достижения</w:t>
            </w:r>
            <w:r>
              <w:rPr>
                <w:spacing w:val="-1"/>
                <w:sz w:val="24"/>
              </w:rPr>
              <w:t xml:space="preserve"> </w:t>
            </w:r>
            <w:r>
              <w:rPr>
                <w:sz w:val="24"/>
              </w:rPr>
              <w:t>им</w:t>
            </w:r>
            <w:r>
              <w:rPr>
                <w:spacing w:val="-5"/>
                <w:sz w:val="24"/>
              </w:rPr>
              <w:t xml:space="preserve"> </w:t>
            </w:r>
            <w:r>
              <w:rPr>
                <w:sz w:val="24"/>
              </w:rPr>
              <w:t>цели,</w:t>
            </w:r>
            <w:r>
              <w:rPr>
                <w:spacing w:val="1"/>
                <w:sz w:val="24"/>
              </w:rPr>
              <w:t xml:space="preserve"> </w:t>
            </w:r>
            <w:r>
              <w:rPr>
                <w:sz w:val="24"/>
              </w:rPr>
              <w:t>и</w:t>
            </w:r>
            <w:r>
              <w:rPr>
                <w:spacing w:val="-5"/>
                <w:sz w:val="24"/>
              </w:rPr>
              <w:t xml:space="preserve"> </w:t>
            </w:r>
            <w:r>
              <w:rPr>
                <w:sz w:val="24"/>
              </w:rPr>
              <w:t>предложил</w:t>
            </w:r>
            <w:r>
              <w:rPr>
                <w:spacing w:val="1"/>
                <w:sz w:val="24"/>
              </w:rPr>
              <w:t xml:space="preserve"> </w:t>
            </w:r>
            <w:r>
              <w:rPr>
                <w:sz w:val="24"/>
              </w:rPr>
              <w:t>способ</w:t>
            </w:r>
            <w:r>
              <w:rPr>
                <w:spacing w:val="1"/>
                <w:sz w:val="24"/>
              </w:rPr>
              <w:t xml:space="preserve"> </w:t>
            </w:r>
            <w:r>
              <w:rPr>
                <w:sz w:val="24"/>
              </w:rPr>
              <w:t>более</w:t>
            </w:r>
            <w:r>
              <w:rPr>
                <w:spacing w:val="-2"/>
                <w:sz w:val="24"/>
              </w:rPr>
              <w:t xml:space="preserve"> </w:t>
            </w:r>
            <w:r>
              <w:rPr>
                <w:sz w:val="24"/>
              </w:rPr>
              <w:t>или</w:t>
            </w:r>
          </w:p>
        </w:tc>
      </w:tr>
    </w:tbl>
    <w:p w:rsidR="00A97E3A" w:rsidRDefault="00A97E3A" w:rsidP="00A97E3A">
      <w:pPr>
        <w:rPr>
          <w:sz w:val="24"/>
        </w:rPr>
        <w:sectPr w:rsidR="00A97E3A">
          <w:pgSz w:w="11920" w:h="16850"/>
          <w:pgMar w:top="1240" w:right="0" w:bottom="1140" w:left="1180" w:header="0" w:footer="943" w:gutter="0"/>
          <w:cols w:space="720"/>
        </w:sectPr>
      </w:pP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8049"/>
      </w:tblGrid>
      <w:tr w:rsidR="00A97E3A" w:rsidTr="00985F3B">
        <w:trPr>
          <w:trHeight w:val="1586"/>
        </w:trPr>
        <w:tc>
          <w:tcPr>
            <w:tcW w:w="1526" w:type="dxa"/>
          </w:tcPr>
          <w:p w:rsidR="00A97E3A" w:rsidRDefault="00A97E3A" w:rsidP="00985F3B">
            <w:pPr>
              <w:pStyle w:val="TableParagraph"/>
              <w:ind w:left="0"/>
              <w:rPr>
                <w:sz w:val="24"/>
              </w:rPr>
            </w:pPr>
          </w:p>
        </w:tc>
        <w:tc>
          <w:tcPr>
            <w:tcW w:w="8049" w:type="dxa"/>
          </w:tcPr>
          <w:p w:rsidR="00A97E3A" w:rsidRDefault="00A97E3A" w:rsidP="00985F3B">
            <w:pPr>
              <w:pStyle w:val="TableParagraph"/>
              <w:spacing w:line="276" w:lineRule="auto"/>
              <w:ind w:right="89"/>
              <w:jc w:val="both"/>
              <w:rPr>
                <w:sz w:val="24"/>
              </w:rPr>
            </w:pPr>
            <w:r>
              <w:rPr>
                <w:sz w:val="24"/>
              </w:rPr>
              <w:t>менее</w:t>
            </w:r>
            <w:r>
              <w:rPr>
                <w:spacing w:val="1"/>
                <w:sz w:val="24"/>
              </w:rPr>
              <w:t xml:space="preserve"> </w:t>
            </w:r>
            <w:r>
              <w:rPr>
                <w:sz w:val="24"/>
              </w:rPr>
              <w:t>объективно</w:t>
            </w:r>
            <w:r>
              <w:rPr>
                <w:spacing w:val="1"/>
                <w:sz w:val="24"/>
              </w:rPr>
              <w:t xml:space="preserve"> </w:t>
            </w:r>
            <w:r>
              <w:rPr>
                <w:sz w:val="24"/>
              </w:rPr>
              <w:t>зафиксировать</w:t>
            </w:r>
            <w:r>
              <w:rPr>
                <w:spacing w:val="1"/>
                <w:sz w:val="24"/>
              </w:rPr>
              <w:t xml:space="preserve"> </w:t>
            </w:r>
            <w:r>
              <w:rPr>
                <w:sz w:val="24"/>
              </w:rPr>
              <w:t>эти</w:t>
            </w:r>
            <w:r>
              <w:rPr>
                <w:spacing w:val="1"/>
                <w:sz w:val="24"/>
              </w:rPr>
              <w:t xml:space="preserve"> </w:t>
            </w:r>
            <w:r>
              <w:rPr>
                <w:sz w:val="24"/>
              </w:rPr>
              <w:t>изменения</w:t>
            </w:r>
            <w:r>
              <w:rPr>
                <w:spacing w:val="1"/>
                <w:sz w:val="24"/>
              </w:rPr>
              <w:t xml:space="preserve"> </w:t>
            </w:r>
            <w:r>
              <w:rPr>
                <w:sz w:val="24"/>
              </w:rPr>
              <w:t>(например,</w:t>
            </w:r>
            <w:r>
              <w:rPr>
                <w:spacing w:val="1"/>
                <w:sz w:val="24"/>
              </w:rPr>
              <w:t xml:space="preserve"> </w:t>
            </w:r>
            <w:r>
              <w:rPr>
                <w:sz w:val="24"/>
              </w:rPr>
              <w:t>если</w:t>
            </w:r>
            <w:r>
              <w:rPr>
                <w:spacing w:val="1"/>
                <w:sz w:val="24"/>
              </w:rPr>
              <w:t xml:space="preserve"> </w:t>
            </w:r>
            <w:r>
              <w:rPr>
                <w:sz w:val="24"/>
              </w:rPr>
              <w:t>целью</w:t>
            </w:r>
            <w:r>
              <w:rPr>
                <w:spacing w:val="-57"/>
                <w:sz w:val="24"/>
              </w:rPr>
              <w:t xml:space="preserve"> </w:t>
            </w:r>
            <w:r>
              <w:rPr>
                <w:sz w:val="24"/>
              </w:rPr>
              <w:t>проекта является утепление классной комнаты, логично было бы измерить</w:t>
            </w:r>
            <w:r>
              <w:rPr>
                <w:spacing w:val="1"/>
                <w:sz w:val="24"/>
              </w:rPr>
              <w:t xml:space="preserve"> </w:t>
            </w:r>
            <w:r>
              <w:rPr>
                <w:sz w:val="24"/>
              </w:rPr>
              <w:t>среднюю</w:t>
            </w:r>
            <w:r>
              <w:rPr>
                <w:spacing w:val="1"/>
                <w:sz w:val="24"/>
              </w:rPr>
              <w:t xml:space="preserve"> </w:t>
            </w:r>
            <w:r>
              <w:rPr>
                <w:sz w:val="24"/>
              </w:rPr>
              <w:t>температуру</w:t>
            </w:r>
            <w:r>
              <w:rPr>
                <w:spacing w:val="1"/>
                <w:sz w:val="24"/>
              </w:rPr>
              <w:t xml:space="preserve"> </w:t>
            </w:r>
            <w:r>
              <w:rPr>
                <w:sz w:val="24"/>
              </w:rPr>
              <w:t>до</w:t>
            </w:r>
            <w:r>
              <w:rPr>
                <w:spacing w:val="1"/>
                <w:sz w:val="24"/>
              </w:rPr>
              <w:t xml:space="preserve"> </w:t>
            </w:r>
            <w:r>
              <w:rPr>
                <w:sz w:val="24"/>
              </w:rPr>
              <w:t>и</w:t>
            </w:r>
            <w:r>
              <w:rPr>
                <w:spacing w:val="1"/>
                <w:sz w:val="24"/>
              </w:rPr>
              <w:t xml:space="preserve"> </w:t>
            </w:r>
            <w:r>
              <w:rPr>
                <w:sz w:val="24"/>
              </w:rPr>
              <w:t>после</w:t>
            </w:r>
            <w:r>
              <w:rPr>
                <w:spacing w:val="1"/>
                <w:sz w:val="24"/>
              </w:rPr>
              <w:t xml:space="preserve"> </w:t>
            </w:r>
            <w:r>
              <w:rPr>
                <w:sz w:val="24"/>
              </w:rPr>
              <w:t>реализации</w:t>
            </w:r>
            <w:r>
              <w:rPr>
                <w:spacing w:val="1"/>
                <w:sz w:val="24"/>
              </w:rPr>
              <w:t xml:space="preserve"> </w:t>
            </w:r>
            <w:r>
              <w:rPr>
                <w:sz w:val="24"/>
              </w:rPr>
              <w:t>проекта</w:t>
            </w:r>
            <w:r>
              <w:rPr>
                <w:spacing w:val="1"/>
                <w:sz w:val="24"/>
              </w:rPr>
              <w:t xml:space="preserve"> </w:t>
            </w:r>
            <w:r>
              <w:rPr>
                <w:sz w:val="24"/>
              </w:rPr>
              <w:t>и</w:t>
            </w:r>
            <w:r>
              <w:rPr>
                <w:spacing w:val="1"/>
                <w:sz w:val="24"/>
              </w:rPr>
              <w:t xml:space="preserve"> </w:t>
            </w:r>
            <w:r>
              <w:rPr>
                <w:sz w:val="24"/>
              </w:rPr>
              <w:t>убедиться,</w:t>
            </w:r>
            <w:r>
              <w:rPr>
                <w:spacing w:val="1"/>
                <w:sz w:val="24"/>
              </w:rPr>
              <w:t xml:space="preserve"> </w:t>
            </w:r>
            <w:r>
              <w:rPr>
                <w:sz w:val="24"/>
              </w:rPr>
              <w:t>что</w:t>
            </w:r>
            <w:r>
              <w:rPr>
                <w:spacing w:val="-57"/>
                <w:sz w:val="24"/>
              </w:rPr>
              <w:t xml:space="preserve"> </w:t>
            </w:r>
            <w:r>
              <w:rPr>
                <w:sz w:val="24"/>
              </w:rPr>
              <w:t>температура</w:t>
            </w:r>
            <w:r>
              <w:rPr>
                <w:spacing w:val="23"/>
                <w:sz w:val="24"/>
              </w:rPr>
              <w:t xml:space="preserve"> </w:t>
            </w:r>
            <w:r>
              <w:rPr>
                <w:sz w:val="24"/>
              </w:rPr>
              <w:t>воды,</w:t>
            </w:r>
            <w:r>
              <w:rPr>
                <w:spacing w:val="25"/>
                <w:sz w:val="24"/>
              </w:rPr>
              <w:t xml:space="preserve"> </w:t>
            </w:r>
            <w:r>
              <w:rPr>
                <w:sz w:val="24"/>
              </w:rPr>
              <w:t>подаваемой</w:t>
            </w:r>
            <w:r>
              <w:rPr>
                <w:spacing w:val="28"/>
                <w:sz w:val="24"/>
              </w:rPr>
              <w:t xml:space="preserve"> </w:t>
            </w:r>
            <w:r>
              <w:rPr>
                <w:sz w:val="24"/>
              </w:rPr>
              <w:t>в</w:t>
            </w:r>
            <w:r>
              <w:rPr>
                <w:spacing w:val="22"/>
                <w:sz w:val="24"/>
              </w:rPr>
              <w:t xml:space="preserve"> </w:t>
            </w:r>
            <w:r>
              <w:rPr>
                <w:sz w:val="24"/>
              </w:rPr>
              <w:t>отопительную</w:t>
            </w:r>
            <w:r>
              <w:rPr>
                <w:spacing w:val="27"/>
                <w:sz w:val="24"/>
              </w:rPr>
              <w:t xml:space="preserve"> </w:t>
            </w:r>
            <w:r>
              <w:rPr>
                <w:sz w:val="24"/>
              </w:rPr>
              <w:t>систему,</w:t>
            </w:r>
            <w:r>
              <w:rPr>
                <w:spacing w:val="24"/>
                <w:sz w:val="24"/>
              </w:rPr>
              <w:t xml:space="preserve"> </w:t>
            </w:r>
            <w:r>
              <w:rPr>
                <w:sz w:val="24"/>
              </w:rPr>
              <w:t>не</w:t>
            </w:r>
            <w:r>
              <w:rPr>
                <w:spacing w:val="22"/>
                <w:sz w:val="24"/>
              </w:rPr>
              <w:t xml:space="preserve"> </w:t>
            </w:r>
            <w:r>
              <w:rPr>
                <w:sz w:val="24"/>
              </w:rPr>
              <w:t>изменилась,</w:t>
            </w:r>
            <w:r>
              <w:rPr>
                <w:spacing w:val="25"/>
                <w:sz w:val="24"/>
              </w:rPr>
              <w:t xml:space="preserve"> </w:t>
            </w:r>
            <w:r>
              <w:rPr>
                <w:sz w:val="24"/>
              </w:rPr>
              <w:t>а</w:t>
            </w:r>
          </w:p>
          <w:p w:rsidR="00A97E3A" w:rsidRDefault="00A97E3A" w:rsidP="00985F3B">
            <w:pPr>
              <w:pStyle w:val="TableParagraph"/>
              <w:spacing w:line="274" w:lineRule="exact"/>
              <w:jc w:val="both"/>
              <w:rPr>
                <w:sz w:val="24"/>
              </w:rPr>
            </w:pPr>
            <w:r>
              <w:rPr>
                <w:sz w:val="24"/>
              </w:rPr>
              <w:t>не</w:t>
            </w:r>
            <w:r>
              <w:rPr>
                <w:spacing w:val="-9"/>
                <w:sz w:val="24"/>
              </w:rPr>
              <w:t xml:space="preserve"> </w:t>
            </w:r>
            <w:r>
              <w:rPr>
                <w:sz w:val="24"/>
              </w:rPr>
              <w:t>проверять</w:t>
            </w:r>
            <w:r>
              <w:rPr>
                <w:spacing w:val="-4"/>
                <w:sz w:val="24"/>
              </w:rPr>
              <w:t xml:space="preserve"> </w:t>
            </w:r>
            <w:r>
              <w:rPr>
                <w:sz w:val="24"/>
              </w:rPr>
              <w:t>плотность</w:t>
            </w:r>
            <w:r>
              <w:rPr>
                <w:spacing w:val="-9"/>
                <w:sz w:val="24"/>
              </w:rPr>
              <w:t xml:space="preserve"> </w:t>
            </w:r>
            <w:r>
              <w:rPr>
                <w:sz w:val="24"/>
              </w:rPr>
              <w:t>материала</w:t>
            </w:r>
            <w:r>
              <w:rPr>
                <w:spacing w:val="-5"/>
                <w:sz w:val="24"/>
              </w:rPr>
              <w:t xml:space="preserve"> </w:t>
            </w:r>
            <w:r>
              <w:rPr>
                <w:sz w:val="24"/>
              </w:rPr>
              <w:t>для</w:t>
            </w:r>
            <w:r>
              <w:rPr>
                <w:spacing w:val="3"/>
                <w:sz w:val="24"/>
              </w:rPr>
              <w:t xml:space="preserve"> </w:t>
            </w:r>
            <w:r>
              <w:rPr>
                <w:sz w:val="24"/>
              </w:rPr>
              <w:t>утепления</w:t>
            </w:r>
            <w:r>
              <w:rPr>
                <w:spacing w:val="-4"/>
                <w:sz w:val="24"/>
              </w:rPr>
              <w:t xml:space="preserve"> </w:t>
            </w:r>
            <w:r>
              <w:rPr>
                <w:sz w:val="24"/>
              </w:rPr>
              <w:t>оконных рам)</w:t>
            </w:r>
          </w:p>
        </w:tc>
      </w:tr>
      <w:tr w:rsidR="00A97E3A" w:rsidTr="00985F3B">
        <w:trPr>
          <w:trHeight w:val="1583"/>
        </w:trPr>
        <w:tc>
          <w:tcPr>
            <w:tcW w:w="1526" w:type="dxa"/>
          </w:tcPr>
          <w:p w:rsidR="00A97E3A" w:rsidRDefault="00A97E3A" w:rsidP="00985F3B">
            <w:pPr>
              <w:pStyle w:val="TableParagraph"/>
              <w:spacing w:line="270" w:lineRule="exact"/>
              <w:rPr>
                <w:b/>
                <w:sz w:val="24"/>
              </w:rPr>
            </w:pPr>
            <w:r>
              <w:rPr>
                <w:b/>
                <w:sz w:val="24"/>
              </w:rPr>
              <w:t>6 баллов</w:t>
            </w:r>
          </w:p>
        </w:tc>
        <w:tc>
          <w:tcPr>
            <w:tcW w:w="8049" w:type="dxa"/>
          </w:tcPr>
          <w:p w:rsidR="00A97E3A" w:rsidRDefault="00A97E3A" w:rsidP="00985F3B">
            <w:pPr>
              <w:pStyle w:val="TableParagraph"/>
              <w:spacing w:line="276" w:lineRule="auto"/>
              <w:ind w:right="91"/>
              <w:jc w:val="both"/>
              <w:rPr>
                <w:sz w:val="24"/>
              </w:rPr>
            </w:pPr>
            <w:r>
              <w:rPr>
                <w:sz w:val="24"/>
              </w:rPr>
              <w:t>для этого учащийся должен показать, как, реализуя проект, он устранит все</w:t>
            </w:r>
            <w:r>
              <w:rPr>
                <w:spacing w:val="1"/>
                <w:sz w:val="24"/>
              </w:rPr>
              <w:t xml:space="preserve"> </w:t>
            </w:r>
            <w:r>
              <w:rPr>
                <w:sz w:val="24"/>
              </w:rPr>
              <w:t>причины существования проблемы или кто может устранить причины, на</w:t>
            </w:r>
            <w:r>
              <w:rPr>
                <w:spacing w:val="1"/>
                <w:sz w:val="24"/>
              </w:rPr>
              <w:t xml:space="preserve"> </w:t>
            </w:r>
            <w:r>
              <w:rPr>
                <w:sz w:val="24"/>
              </w:rPr>
              <w:t>которые</w:t>
            </w:r>
            <w:r>
              <w:rPr>
                <w:spacing w:val="1"/>
                <w:sz w:val="24"/>
              </w:rPr>
              <w:t xml:space="preserve"> </w:t>
            </w:r>
            <w:r>
              <w:rPr>
                <w:sz w:val="24"/>
              </w:rPr>
              <w:t>он</w:t>
            </w:r>
            <w:r>
              <w:rPr>
                <w:spacing w:val="1"/>
                <w:sz w:val="24"/>
              </w:rPr>
              <w:t xml:space="preserve"> </w:t>
            </w:r>
            <w:r>
              <w:rPr>
                <w:sz w:val="24"/>
              </w:rPr>
              <w:t>не</w:t>
            </w:r>
            <w:r>
              <w:rPr>
                <w:spacing w:val="1"/>
                <w:sz w:val="24"/>
              </w:rPr>
              <w:t xml:space="preserve"> </w:t>
            </w:r>
            <w:r>
              <w:rPr>
                <w:sz w:val="24"/>
              </w:rPr>
              <w:t>имеет</w:t>
            </w:r>
            <w:r>
              <w:rPr>
                <w:spacing w:val="1"/>
                <w:sz w:val="24"/>
              </w:rPr>
              <w:t xml:space="preserve"> </w:t>
            </w:r>
            <w:r>
              <w:rPr>
                <w:sz w:val="24"/>
              </w:rPr>
              <w:t>влияния;</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он</w:t>
            </w:r>
            <w:r>
              <w:rPr>
                <w:spacing w:val="1"/>
                <w:sz w:val="24"/>
              </w:rPr>
              <w:t xml:space="preserve"> </w:t>
            </w:r>
            <w:r>
              <w:rPr>
                <w:sz w:val="24"/>
              </w:rPr>
              <w:t>должен</w:t>
            </w:r>
            <w:r>
              <w:rPr>
                <w:spacing w:val="1"/>
                <w:sz w:val="24"/>
              </w:rPr>
              <w:t xml:space="preserve"> </w:t>
            </w:r>
            <w:r>
              <w:rPr>
                <w:sz w:val="24"/>
              </w:rPr>
              <w:t>опираться</w:t>
            </w:r>
            <w:r>
              <w:rPr>
                <w:spacing w:val="1"/>
                <w:sz w:val="24"/>
              </w:rPr>
              <w:t xml:space="preserve"> </w:t>
            </w:r>
            <w:r>
              <w:rPr>
                <w:sz w:val="24"/>
              </w:rPr>
              <w:t>на</w:t>
            </w:r>
            <w:r>
              <w:rPr>
                <w:spacing w:val="1"/>
                <w:sz w:val="24"/>
              </w:rPr>
              <w:t xml:space="preserve"> </w:t>
            </w:r>
            <w:r>
              <w:rPr>
                <w:sz w:val="24"/>
              </w:rPr>
              <w:t>предложенный</w:t>
            </w:r>
            <w:r>
              <w:rPr>
                <w:spacing w:val="39"/>
                <w:sz w:val="24"/>
              </w:rPr>
              <w:t xml:space="preserve"> </w:t>
            </w:r>
            <w:r>
              <w:rPr>
                <w:sz w:val="24"/>
              </w:rPr>
              <w:t>ему</w:t>
            </w:r>
            <w:r>
              <w:rPr>
                <w:spacing w:val="31"/>
                <w:sz w:val="24"/>
              </w:rPr>
              <w:t xml:space="preserve"> </w:t>
            </w:r>
            <w:r>
              <w:rPr>
                <w:sz w:val="24"/>
              </w:rPr>
              <w:t>способ</w:t>
            </w:r>
            <w:r>
              <w:rPr>
                <w:spacing w:val="46"/>
                <w:sz w:val="24"/>
              </w:rPr>
              <w:t xml:space="preserve"> </w:t>
            </w:r>
            <w:r>
              <w:rPr>
                <w:sz w:val="24"/>
              </w:rPr>
              <w:t>убедиться</w:t>
            </w:r>
            <w:r>
              <w:rPr>
                <w:spacing w:val="39"/>
                <w:sz w:val="24"/>
              </w:rPr>
              <w:t xml:space="preserve"> </w:t>
            </w:r>
            <w:r>
              <w:rPr>
                <w:sz w:val="24"/>
              </w:rPr>
              <w:t>в</w:t>
            </w:r>
            <w:r>
              <w:rPr>
                <w:spacing w:val="37"/>
                <w:sz w:val="24"/>
              </w:rPr>
              <w:t xml:space="preserve"> </w:t>
            </w:r>
            <w:r>
              <w:rPr>
                <w:sz w:val="24"/>
              </w:rPr>
              <w:t>достижении</w:t>
            </w:r>
            <w:r>
              <w:rPr>
                <w:spacing w:val="39"/>
                <w:sz w:val="24"/>
              </w:rPr>
              <w:t xml:space="preserve"> </w:t>
            </w:r>
            <w:r>
              <w:rPr>
                <w:sz w:val="24"/>
              </w:rPr>
              <w:t>цели</w:t>
            </w:r>
            <w:r>
              <w:rPr>
                <w:spacing w:val="40"/>
                <w:sz w:val="24"/>
              </w:rPr>
              <w:t xml:space="preserve"> </w:t>
            </w:r>
            <w:r>
              <w:rPr>
                <w:sz w:val="24"/>
              </w:rPr>
              <w:t>и</w:t>
            </w:r>
            <w:r>
              <w:rPr>
                <w:spacing w:val="39"/>
                <w:sz w:val="24"/>
              </w:rPr>
              <w:t xml:space="preserve"> </w:t>
            </w:r>
            <w:r>
              <w:rPr>
                <w:sz w:val="24"/>
              </w:rPr>
              <w:t>доказать,</w:t>
            </w:r>
            <w:r>
              <w:rPr>
                <w:spacing w:val="40"/>
                <w:sz w:val="24"/>
              </w:rPr>
              <w:t xml:space="preserve"> </w:t>
            </w:r>
            <w:r>
              <w:rPr>
                <w:sz w:val="24"/>
              </w:rPr>
              <w:t>что</w:t>
            </w:r>
          </w:p>
          <w:p w:rsidR="00A97E3A" w:rsidRDefault="00A97E3A" w:rsidP="00985F3B">
            <w:pPr>
              <w:pStyle w:val="TableParagraph"/>
              <w:spacing w:line="274" w:lineRule="exact"/>
              <w:jc w:val="both"/>
              <w:rPr>
                <w:sz w:val="24"/>
              </w:rPr>
            </w:pPr>
            <w:r>
              <w:rPr>
                <w:sz w:val="24"/>
              </w:rPr>
              <w:t>этот</w:t>
            </w:r>
            <w:r>
              <w:rPr>
                <w:spacing w:val="-4"/>
                <w:sz w:val="24"/>
              </w:rPr>
              <w:t xml:space="preserve"> </w:t>
            </w:r>
            <w:r>
              <w:rPr>
                <w:sz w:val="24"/>
              </w:rPr>
              <w:t>способ</w:t>
            </w:r>
            <w:r>
              <w:rPr>
                <w:spacing w:val="-5"/>
                <w:sz w:val="24"/>
              </w:rPr>
              <w:t xml:space="preserve"> </w:t>
            </w:r>
            <w:r>
              <w:rPr>
                <w:sz w:val="24"/>
              </w:rPr>
              <w:t>существует</w:t>
            </w:r>
          </w:p>
        </w:tc>
      </w:tr>
      <w:tr w:rsidR="00A97E3A" w:rsidTr="00985F3B">
        <w:trPr>
          <w:trHeight w:val="635"/>
        </w:trPr>
        <w:tc>
          <w:tcPr>
            <w:tcW w:w="1526" w:type="dxa"/>
          </w:tcPr>
          <w:p w:rsidR="00A97E3A" w:rsidRDefault="00A97E3A" w:rsidP="00985F3B">
            <w:pPr>
              <w:pStyle w:val="TableParagraph"/>
              <w:spacing w:line="275" w:lineRule="exact"/>
              <w:rPr>
                <w:b/>
                <w:sz w:val="24"/>
              </w:rPr>
            </w:pPr>
            <w:r>
              <w:rPr>
                <w:b/>
                <w:sz w:val="24"/>
              </w:rPr>
              <w:t>7 баллов</w:t>
            </w:r>
          </w:p>
        </w:tc>
        <w:tc>
          <w:tcPr>
            <w:tcW w:w="8049" w:type="dxa"/>
          </w:tcPr>
          <w:p w:rsidR="00A97E3A" w:rsidRDefault="00A97E3A" w:rsidP="00985F3B">
            <w:pPr>
              <w:pStyle w:val="TableParagraph"/>
              <w:spacing w:line="270" w:lineRule="exact"/>
              <w:rPr>
                <w:sz w:val="24"/>
              </w:rPr>
            </w:pPr>
            <w:r>
              <w:rPr>
                <w:sz w:val="24"/>
              </w:rPr>
              <w:t>многие</w:t>
            </w:r>
            <w:r>
              <w:rPr>
                <w:spacing w:val="37"/>
                <w:sz w:val="24"/>
              </w:rPr>
              <w:t xml:space="preserve"> </w:t>
            </w:r>
            <w:r>
              <w:rPr>
                <w:sz w:val="24"/>
              </w:rPr>
              <w:t>проблемы</w:t>
            </w:r>
            <w:r>
              <w:rPr>
                <w:spacing w:val="37"/>
                <w:sz w:val="24"/>
              </w:rPr>
              <w:t xml:space="preserve"> </w:t>
            </w:r>
            <w:r>
              <w:rPr>
                <w:sz w:val="24"/>
              </w:rPr>
              <w:t>могут</w:t>
            </w:r>
            <w:r>
              <w:rPr>
                <w:spacing w:val="43"/>
                <w:sz w:val="24"/>
              </w:rPr>
              <w:t xml:space="preserve"> </w:t>
            </w:r>
            <w:r>
              <w:rPr>
                <w:sz w:val="24"/>
              </w:rPr>
              <w:t>быть</w:t>
            </w:r>
            <w:r>
              <w:rPr>
                <w:spacing w:val="41"/>
                <w:sz w:val="24"/>
              </w:rPr>
              <w:t xml:space="preserve"> </w:t>
            </w:r>
            <w:r>
              <w:rPr>
                <w:sz w:val="24"/>
              </w:rPr>
              <w:t>решены</w:t>
            </w:r>
            <w:r>
              <w:rPr>
                <w:spacing w:val="40"/>
                <w:sz w:val="24"/>
              </w:rPr>
              <w:t xml:space="preserve"> </w:t>
            </w:r>
            <w:r>
              <w:rPr>
                <w:sz w:val="24"/>
              </w:rPr>
              <w:t>различными</w:t>
            </w:r>
            <w:r>
              <w:rPr>
                <w:spacing w:val="42"/>
                <w:sz w:val="24"/>
              </w:rPr>
              <w:t xml:space="preserve"> </w:t>
            </w:r>
            <w:r>
              <w:rPr>
                <w:sz w:val="24"/>
              </w:rPr>
              <w:t>способами;</w:t>
            </w:r>
            <w:r>
              <w:rPr>
                <w:spacing w:val="46"/>
                <w:sz w:val="24"/>
              </w:rPr>
              <w:t xml:space="preserve"> </w:t>
            </w:r>
            <w:r>
              <w:rPr>
                <w:sz w:val="24"/>
              </w:rPr>
              <w:t>учащийся</w:t>
            </w:r>
          </w:p>
          <w:p w:rsidR="00A97E3A" w:rsidRDefault="00A97E3A" w:rsidP="00985F3B">
            <w:pPr>
              <w:pStyle w:val="TableParagraph"/>
              <w:spacing w:before="38"/>
              <w:rPr>
                <w:sz w:val="24"/>
              </w:rPr>
            </w:pPr>
            <w:r>
              <w:rPr>
                <w:sz w:val="24"/>
              </w:rPr>
              <w:t>должен</w:t>
            </w:r>
            <w:r>
              <w:rPr>
                <w:spacing w:val="-8"/>
                <w:sz w:val="24"/>
              </w:rPr>
              <w:t xml:space="preserve"> </w:t>
            </w:r>
            <w:r>
              <w:rPr>
                <w:sz w:val="24"/>
              </w:rPr>
              <w:t>продемонстрировать</w:t>
            </w:r>
            <w:r>
              <w:rPr>
                <w:spacing w:val="-4"/>
                <w:sz w:val="24"/>
              </w:rPr>
              <w:t xml:space="preserve"> </w:t>
            </w:r>
            <w:r>
              <w:rPr>
                <w:sz w:val="24"/>
              </w:rPr>
              <w:t>видение</w:t>
            </w:r>
            <w:r>
              <w:rPr>
                <w:spacing w:val="-9"/>
                <w:sz w:val="24"/>
              </w:rPr>
              <w:t xml:space="preserve"> </w:t>
            </w:r>
            <w:r>
              <w:rPr>
                <w:sz w:val="24"/>
              </w:rPr>
              <w:t>разных</w:t>
            </w:r>
            <w:r>
              <w:rPr>
                <w:spacing w:val="-1"/>
                <w:sz w:val="24"/>
              </w:rPr>
              <w:t xml:space="preserve"> </w:t>
            </w:r>
            <w:r>
              <w:rPr>
                <w:sz w:val="24"/>
              </w:rPr>
              <w:t>способов</w:t>
            </w:r>
            <w:r>
              <w:rPr>
                <w:spacing w:val="-6"/>
                <w:sz w:val="24"/>
              </w:rPr>
              <w:t xml:space="preserve"> </w:t>
            </w:r>
            <w:r>
              <w:rPr>
                <w:sz w:val="24"/>
              </w:rPr>
              <w:t>решения</w:t>
            </w:r>
            <w:r>
              <w:rPr>
                <w:spacing w:val="-6"/>
                <w:sz w:val="24"/>
              </w:rPr>
              <w:t xml:space="preserve"> </w:t>
            </w:r>
            <w:r>
              <w:rPr>
                <w:sz w:val="24"/>
              </w:rPr>
              <w:t>проблемы</w:t>
            </w:r>
          </w:p>
        </w:tc>
      </w:tr>
      <w:tr w:rsidR="00A97E3A" w:rsidTr="00985F3B">
        <w:trPr>
          <w:trHeight w:val="1905"/>
        </w:trPr>
        <w:tc>
          <w:tcPr>
            <w:tcW w:w="1526" w:type="dxa"/>
          </w:tcPr>
          <w:p w:rsidR="00A97E3A" w:rsidRDefault="00A97E3A" w:rsidP="00985F3B">
            <w:pPr>
              <w:pStyle w:val="TableParagraph"/>
              <w:spacing w:line="273" w:lineRule="exact"/>
              <w:rPr>
                <w:b/>
                <w:sz w:val="24"/>
              </w:rPr>
            </w:pPr>
            <w:r>
              <w:rPr>
                <w:b/>
                <w:sz w:val="24"/>
              </w:rPr>
              <w:t>8 баллов</w:t>
            </w:r>
          </w:p>
        </w:tc>
        <w:tc>
          <w:tcPr>
            <w:tcW w:w="8049" w:type="dxa"/>
          </w:tcPr>
          <w:p w:rsidR="00A97E3A" w:rsidRDefault="00A97E3A" w:rsidP="00985F3B">
            <w:pPr>
              <w:pStyle w:val="TableParagraph"/>
              <w:spacing w:line="276" w:lineRule="auto"/>
              <w:ind w:right="94"/>
              <w:jc w:val="both"/>
              <w:rPr>
                <w:sz w:val="24"/>
              </w:rPr>
            </w:pPr>
            <w:r>
              <w:rPr>
                <w:sz w:val="24"/>
              </w:rPr>
              <w:t>способы</w:t>
            </w:r>
            <w:r>
              <w:rPr>
                <w:spacing w:val="1"/>
                <w:sz w:val="24"/>
              </w:rPr>
              <w:t xml:space="preserve"> </w:t>
            </w:r>
            <w:r>
              <w:rPr>
                <w:sz w:val="24"/>
              </w:rPr>
              <w:t>решения</w:t>
            </w:r>
            <w:r>
              <w:rPr>
                <w:spacing w:val="1"/>
                <w:sz w:val="24"/>
              </w:rPr>
              <w:t xml:space="preserve"> </w:t>
            </w:r>
            <w:r>
              <w:rPr>
                <w:sz w:val="24"/>
              </w:rPr>
              <w:t>проблемы</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взаимоисключающими</w:t>
            </w:r>
            <w:r>
              <w:rPr>
                <w:spacing w:val="1"/>
                <w:sz w:val="24"/>
              </w:rPr>
              <w:t xml:space="preserve"> </w:t>
            </w:r>
            <w:r>
              <w:rPr>
                <w:sz w:val="24"/>
              </w:rPr>
              <w:t>(альтернативными), вплоть до того, что проекты, направленные на решение</w:t>
            </w:r>
            <w:r>
              <w:rPr>
                <w:spacing w:val="-57"/>
                <w:sz w:val="24"/>
              </w:rPr>
              <w:t xml:space="preserve"> </w:t>
            </w:r>
            <w:r>
              <w:rPr>
                <w:sz w:val="24"/>
              </w:rPr>
              <w:t>одной и той же проблемы, могут иметь разные цели. Анализ альтернатив</w:t>
            </w:r>
            <w:r>
              <w:rPr>
                <w:spacing w:val="1"/>
                <w:sz w:val="24"/>
              </w:rPr>
              <w:t xml:space="preserve"> </w:t>
            </w:r>
            <w:r>
              <w:rPr>
                <w:sz w:val="24"/>
              </w:rPr>
              <w:t>проводится</w:t>
            </w:r>
            <w:r>
              <w:rPr>
                <w:spacing w:val="1"/>
                <w:sz w:val="24"/>
              </w:rPr>
              <w:t xml:space="preserve"> </w:t>
            </w:r>
            <w:r>
              <w:rPr>
                <w:sz w:val="24"/>
              </w:rPr>
              <w:t>по</w:t>
            </w:r>
            <w:r>
              <w:rPr>
                <w:spacing w:val="1"/>
                <w:sz w:val="24"/>
              </w:rPr>
              <w:t xml:space="preserve"> </w:t>
            </w:r>
            <w:r>
              <w:rPr>
                <w:sz w:val="24"/>
              </w:rPr>
              <w:t>различным</w:t>
            </w:r>
            <w:r>
              <w:rPr>
                <w:spacing w:val="1"/>
                <w:sz w:val="24"/>
              </w:rPr>
              <w:t xml:space="preserve"> </w:t>
            </w:r>
            <w:r>
              <w:rPr>
                <w:sz w:val="24"/>
              </w:rPr>
              <w:t>основаниям:</w:t>
            </w:r>
            <w:r>
              <w:rPr>
                <w:spacing w:val="1"/>
                <w:sz w:val="24"/>
              </w:rPr>
              <w:t xml:space="preserve"> </w:t>
            </w:r>
            <w:r>
              <w:rPr>
                <w:sz w:val="24"/>
              </w:rPr>
              <w:t>учащийся</w:t>
            </w:r>
            <w:r>
              <w:rPr>
                <w:spacing w:val="1"/>
                <w:sz w:val="24"/>
              </w:rPr>
              <w:t xml:space="preserve"> </w:t>
            </w:r>
            <w:r>
              <w:rPr>
                <w:sz w:val="24"/>
              </w:rPr>
              <w:t>может</w:t>
            </w:r>
            <w:r>
              <w:rPr>
                <w:spacing w:val="61"/>
                <w:sz w:val="24"/>
              </w:rPr>
              <w:t xml:space="preserve"> </w:t>
            </w:r>
            <w:r>
              <w:rPr>
                <w:sz w:val="24"/>
              </w:rPr>
              <w:t>предпочесть</w:t>
            </w:r>
            <w:r>
              <w:rPr>
                <w:spacing w:val="1"/>
                <w:sz w:val="24"/>
              </w:rPr>
              <w:t xml:space="preserve"> </w:t>
            </w:r>
            <w:r>
              <w:rPr>
                <w:sz w:val="24"/>
              </w:rPr>
              <w:t>способ</w:t>
            </w:r>
            <w:r>
              <w:rPr>
                <w:spacing w:val="15"/>
                <w:sz w:val="24"/>
              </w:rPr>
              <w:t xml:space="preserve"> </w:t>
            </w:r>
            <w:r>
              <w:rPr>
                <w:sz w:val="24"/>
              </w:rPr>
              <w:t>решения,</w:t>
            </w:r>
            <w:r>
              <w:rPr>
                <w:spacing w:val="15"/>
                <w:sz w:val="24"/>
              </w:rPr>
              <w:t xml:space="preserve"> </w:t>
            </w:r>
            <w:r>
              <w:rPr>
                <w:sz w:val="24"/>
              </w:rPr>
              <w:t>например,</w:t>
            </w:r>
            <w:r>
              <w:rPr>
                <w:spacing w:val="16"/>
                <w:sz w:val="24"/>
              </w:rPr>
              <w:t xml:space="preserve"> </w:t>
            </w:r>
            <w:r>
              <w:rPr>
                <w:sz w:val="24"/>
              </w:rPr>
              <w:t>наименее</w:t>
            </w:r>
            <w:r>
              <w:rPr>
                <w:spacing w:val="17"/>
                <w:sz w:val="24"/>
              </w:rPr>
              <w:t xml:space="preserve"> </w:t>
            </w:r>
            <w:r>
              <w:rPr>
                <w:sz w:val="24"/>
              </w:rPr>
              <w:t>ресурсозатратный</w:t>
            </w:r>
            <w:r>
              <w:rPr>
                <w:spacing w:val="18"/>
                <w:sz w:val="24"/>
              </w:rPr>
              <w:t xml:space="preserve"> </w:t>
            </w:r>
            <w:r>
              <w:rPr>
                <w:sz w:val="24"/>
              </w:rPr>
              <w:t>или</w:t>
            </w:r>
            <w:r>
              <w:rPr>
                <w:spacing w:val="16"/>
                <w:sz w:val="24"/>
              </w:rPr>
              <w:t xml:space="preserve"> </w:t>
            </w:r>
            <w:r>
              <w:rPr>
                <w:sz w:val="24"/>
              </w:rPr>
              <w:t>позволяющий</w:t>
            </w:r>
          </w:p>
          <w:p w:rsidR="00A97E3A" w:rsidRDefault="00A97E3A" w:rsidP="00985F3B">
            <w:pPr>
              <w:pStyle w:val="TableParagraph"/>
              <w:jc w:val="both"/>
              <w:rPr>
                <w:sz w:val="24"/>
              </w:rPr>
            </w:pPr>
            <w:r>
              <w:rPr>
                <w:sz w:val="24"/>
              </w:rPr>
              <w:t>привлечь</w:t>
            </w:r>
            <w:r>
              <w:rPr>
                <w:spacing w:val="-4"/>
                <w:sz w:val="24"/>
              </w:rPr>
              <w:t xml:space="preserve"> </w:t>
            </w:r>
            <w:r>
              <w:rPr>
                <w:sz w:val="24"/>
              </w:rPr>
              <w:t>к</w:t>
            </w:r>
            <w:r>
              <w:rPr>
                <w:spacing w:val="-6"/>
                <w:sz w:val="24"/>
              </w:rPr>
              <w:t xml:space="preserve"> </w:t>
            </w:r>
            <w:r>
              <w:rPr>
                <w:sz w:val="24"/>
              </w:rPr>
              <w:t>проблеме</w:t>
            </w:r>
            <w:r>
              <w:rPr>
                <w:spacing w:val="-5"/>
                <w:sz w:val="24"/>
              </w:rPr>
              <w:t xml:space="preserve"> </w:t>
            </w:r>
            <w:r>
              <w:rPr>
                <w:sz w:val="24"/>
              </w:rPr>
              <w:t>внимание</w:t>
            </w:r>
            <w:r>
              <w:rPr>
                <w:spacing w:val="-4"/>
                <w:sz w:val="24"/>
              </w:rPr>
              <w:t xml:space="preserve"> </w:t>
            </w:r>
            <w:r>
              <w:rPr>
                <w:sz w:val="24"/>
              </w:rPr>
              <w:t>многих людей</w:t>
            </w:r>
            <w:r>
              <w:rPr>
                <w:spacing w:val="-5"/>
                <w:sz w:val="24"/>
              </w:rPr>
              <w:t xml:space="preserve"> </w:t>
            </w:r>
            <w:r>
              <w:rPr>
                <w:sz w:val="24"/>
              </w:rPr>
              <w:t>и</w:t>
            </w:r>
            <w:r>
              <w:rPr>
                <w:spacing w:val="-6"/>
                <w:sz w:val="24"/>
              </w:rPr>
              <w:t xml:space="preserve"> </w:t>
            </w:r>
            <w:r>
              <w:rPr>
                <w:sz w:val="24"/>
              </w:rPr>
              <w:t>т.п.</w:t>
            </w:r>
          </w:p>
        </w:tc>
      </w:tr>
      <w:tr w:rsidR="00A97E3A" w:rsidTr="00985F3B">
        <w:trPr>
          <w:trHeight w:val="316"/>
        </w:trPr>
        <w:tc>
          <w:tcPr>
            <w:tcW w:w="9575" w:type="dxa"/>
            <w:gridSpan w:val="2"/>
          </w:tcPr>
          <w:p w:rsidR="00A97E3A" w:rsidRDefault="00A97E3A" w:rsidP="00985F3B">
            <w:pPr>
              <w:pStyle w:val="TableParagraph"/>
              <w:spacing w:line="270" w:lineRule="exact"/>
              <w:rPr>
                <w:b/>
                <w:sz w:val="24"/>
              </w:rPr>
            </w:pPr>
            <w:r>
              <w:rPr>
                <w:b/>
                <w:sz w:val="24"/>
              </w:rPr>
              <w:t>Планирование</w:t>
            </w:r>
          </w:p>
        </w:tc>
      </w:tr>
      <w:tr w:rsidR="00A97E3A" w:rsidTr="00985F3B">
        <w:trPr>
          <w:trHeight w:val="952"/>
        </w:trPr>
        <w:tc>
          <w:tcPr>
            <w:tcW w:w="1526" w:type="dxa"/>
          </w:tcPr>
          <w:p w:rsidR="00A97E3A" w:rsidRDefault="00A97E3A" w:rsidP="00985F3B">
            <w:pPr>
              <w:pStyle w:val="TableParagraph"/>
              <w:spacing w:line="270" w:lineRule="exact"/>
              <w:rPr>
                <w:b/>
                <w:sz w:val="24"/>
              </w:rPr>
            </w:pPr>
            <w:r>
              <w:rPr>
                <w:b/>
                <w:sz w:val="24"/>
              </w:rPr>
              <w:t>2 балла</w:t>
            </w:r>
          </w:p>
        </w:tc>
        <w:tc>
          <w:tcPr>
            <w:tcW w:w="8049" w:type="dxa"/>
          </w:tcPr>
          <w:p w:rsidR="00A97E3A" w:rsidRDefault="00A97E3A" w:rsidP="00985F3B">
            <w:pPr>
              <w:pStyle w:val="TableParagraph"/>
              <w:spacing w:line="270" w:lineRule="exact"/>
              <w:rPr>
                <w:sz w:val="24"/>
              </w:rPr>
            </w:pPr>
            <w:r>
              <w:rPr>
                <w:sz w:val="24"/>
              </w:rPr>
              <w:t>действия</w:t>
            </w:r>
            <w:r>
              <w:rPr>
                <w:spacing w:val="-3"/>
                <w:sz w:val="24"/>
              </w:rPr>
              <w:t xml:space="preserve"> </w:t>
            </w:r>
            <w:r>
              <w:rPr>
                <w:sz w:val="24"/>
              </w:rPr>
              <w:t>по</w:t>
            </w:r>
            <w:r>
              <w:rPr>
                <w:spacing w:val="-2"/>
                <w:sz w:val="24"/>
              </w:rPr>
              <w:t xml:space="preserve"> </w:t>
            </w:r>
            <w:r>
              <w:rPr>
                <w:sz w:val="24"/>
              </w:rPr>
              <w:t>проекту</w:t>
            </w:r>
            <w:r>
              <w:rPr>
                <w:spacing w:val="-5"/>
                <w:sz w:val="24"/>
              </w:rPr>
              <w:t xml:space="preserve"> </w:t>
            </w:r>
            <w:r>
              <w:rPr>
                <w:sz w:val="24"/>
              </w:rPr>
              <w:t>учащийся</w:t>
            </w:r>
            <w:r>
              <w:rPr>
                <w:spacing w:val="-2"/>
                <w:sz w:val="24"/>
              </w:rPr>
              <w:t xml:space="preserve"> </w:t>
            </w:r>
            <w:r>
              <w:rPr>
                <w:sz w:val="24"/>
              </w:rPr>
              <w:t>описывает</w:t>
            </w:r>
            <w:r>
              <w:rPr>
                <w:spacing w:val="-1"/>
                <w:sz w:val="24"/>
              </w:rPr>
              <w:t xml:space="preserve"> </w:t>
            </w:r>
            <w:r>
              <w:rPr>
                <w:sz w:val="24"/>
              </w:rPr>
              <w:t>уже</w:t>
            </w:r>
            <w:r>
              <w:rPr>
                <w:spacing w:val="-1"/>
                <w:sz w:val="24"/>
              </w:rPr>
              <w:t xml:space="preserve"> </w:t>
            </w:r>
            <w:r>
              <w:rPr>
                <w:sz w:val="24"/>
              </w:rPr>
              <w:t>после</w:t>
            </w:r>
            <w:r>
              <w:rPr>
                <w:spacing w:val="-3"/>
                <w:sz w:val="24"/>
              </w:rPr>
              <w:t xml:space="preserve"> </w:t>
            </w:r>
            <w:r>
              <w:rPr>
                <w:sz w:val="24"/>
              </w:rPr>
              <w:t>завершения</w:t>
            </w:r>
            <w:r>
              <w:rPr>
                <w:spacing w:val="-2"/>
                <w:sz w:val="24"/>
              </w:rPr>
              <w:t xml:space="preserve"> </w:t>
            </w:r>
            <w:r>
              <w:rPr>
                <w:sz w:val="24"/>
              </w:rPr>
              <w:t>работы,</w:t>
            </w:r>
            <w:r>
              <w:rPr>
                <w:spacing w:val="-3"/>
                <w:sz w:val="24"/>
              </w:rPr>
              <w:t xml:space="preserve"> </w:t>
            </w:r>
            <w:r>
              <w:rPr>
                <w:sz w:val="24"/>
              </w:rPr>
              <w:t>но</w:t>
            </w:r>
          </w:p>
          <w:p w:rsidR="00A97E3A" w:rsidRDefault="00A97E3A" w:rsidP="00985F3B">
            <w:pPr>
              <w:pStyle w:val="TableParagraph"/>
              <w:tabs>
                <w:tab w:val="left" w:pos="876"/>
                <w:tab w:val="left" w:pos="1735"/>
                <w:tab w:val="left" w:pos="2232"/>
                <w:tab w:val="left" w:pos="2938"/>
                <w:tab w:val="left" w:pos="4786"/>
                <w:tab w:val="left" w:pos="6808"/>
              </w:tabs>
              <w:spacing w:before="6" w:line="310" w:lineRule="atLeast"/>
              <w:ind w:right="100"/>
              <w:rPr>
                <w:sz w:val="24"/>
              </w:rPr>
            </w:pPr>
            <w:r>
              <w:rPr>
                <w:sz w:val="24"/>
              </w:rPr>
              <w:t>при</w:t>
            </w:r>
            <w:r>
              <w:rPr>
                <w:sz w:val="24"/>
              </w:rPr>
              <w:tab/>
              <w:t>этом</w:t>
            </w:r>
            <w:r>
              <w:rPr>
                <w:sz w:val="24"/>
              </w:rPr>
              <w:tab/>
              <w:t>в</w:t>
            </w:r>
            <w:r>
              <w:rPr>
                <w:sz w:val="24"/>
              </w:rPr>
              <w:tab/>
              <w:t>его</w:t>
            </w:r>
            <w:r>
              <w:rPr>
                <w:sz w:val="24"/>
              </w:rPr>
              <w:tab/>
              <w:t>высказывании</w:t>
            </w:r>
            <w:r>
              <w:rPr>
                <w:sz w:val="24"/>
              </w:rPr>
              <w:tab/>
              <w:t>прослеживается</w:t>
            </w:r>
            <w:r>
              <w:rPr>
                <w:sz w:val="24"/>
              </w:rPr>
              <w:tab/>
            </w:r>
            <w:r>
              <w:rPr>
                <w:spacing w:val="-1"/>
                <w:sz w:val="24"/>
              </w:rPr>
              <w:t>понимание</w:t>
            </w:r>
            <w:r>
              <w:rPr>
                <w:spacing w:val="-57"/>
                <w:sz w:val="24"/>
              </w:rPr>
              <w:t xml:space="preserve"> </w:t>
            </w:r>
            <w:r>
              <w:rPr>
                <w:sz w:val="24"/>
              </w:rPr>
              <w:t>последовательности</w:t>
            </w:r>
            <w:r>
              <w:rPr>
                <w:spacing w:val="-1"/>
                <w:sz w:val="24"/>
              </w:rPr>
              <w:t xml:space="preserve"> </w:t>
            </w:r>
            <w:r>
              <w:rPr>
                <w:sz w:val="24"/>
              </w:rPr>
              <w:t>действий</w:t>
            </w:r>
          </w:p>
        </w:tc>
      </w:tr>
      <w:tr w:rsidR="00A97E3A" w:rsidTr="00985F3B">
        <w:trPr>
          <w:trHeight w:val="950"/>
        </w:trPr>
        <w:tc>
          <w:tcPr>
            <w:tcW w:w="1526" w:type="dxa"/>
          </w:tcPr>
          <w:p w:rsidR="00A97E3A" w:rsidRDefault="00A97E3A" w:rsidP="00985F3B">
            <w:pPr>
              <w:pStyle w:val="TableParagraph"/>
              <w:spacing w:line="270" w:lineRule="exact"/>
              <w:rPr>
                <w:b/>
                <w:sz w:val="24"/>
              </w:rPr>
            </w:pPr>
            <w:r>
              <w:rPr>
                <w:b/>
                <w:sz w:val="24"/>
              </w:rPr>
              <w:t>3 балла</w:t>
            </w:r>
          </w:p>
        </w:tc>
        <w:tc>
          <w:tcPr>
            <w:tcW w:w="8049" w:type="dxa"/>
          </w:tcPr>
          <w:p w:rsidR="00A97E3A" w:rsidRDefault="00A97E3A" w:rsidP="00985F3B">
            <w:pPr>
              <w:pStyle w:val="TableParagraph"/>
              <w:tabs>
                <w:tab w:val="left" w:pos="1042"/>
                <w:tab w:val="left" w:pos="2203"/>
                <w:tab w:val="left" w:pos="3555"/>
                <w:tab w:val="left" w:pos="3891"/>
                <w:tab w:val="left" w:pos="5209"/>
                <w:tab w:val="left" w:pos="6709"/>
              </w:tabs>
              <w:spacing w:line="270" w:lineRule="exact"/>
              <w:rPr>
                <w:sz w:val="24"/>
              </w:rPr>
            </w:pPr>
            <w:r>
              <w:rPr>
                <w:sz w:val="24"/>
              </w:rPr>
              <w:t>список</w:t>
            </w:r>
            <w:r>
              <w:rPr>
                <w:sz w:val="24"/>
              </w:rPr>
              <w:tab/>
              <w:t>действий</w:t>
            </w:r>
            <w:r>
              <w:rPr>
                <w:sz w:val="24"/>
              </w:rPr>
              <w:tab/>
              <w:t>появляется</w:t>
            </w:r>
            <w:r>
              <w:rPr>
                <w:sz w:val="24"/>
              </w:rPr>
              <w:tab/>
              <w:t>в</w:t>
            </w:r>
            <w:r>
              <w:rPr>
                <w:sz w:val="24"/>
              </w:rPr>
              <w:tab/>
              <w:t>результате</w:t>
            </w:r>
            <w:r>
              <w:rPr>
                <w:sz w:val="24"/>
              </w:rPr>
              <w:tab/>
              <w:t>совместного</w:t>
            </w:r>
            <w:r>
              <w:rPr>
                <w:sz w:val="24"/>
              </w:rPr>
              <w:tab/>
              <w:t>обсуждения</w:t>
            </w:r>
          </w:p>
          <w:p w:rsidR="00A97E3A" w:rsidRDefault="00A97E3A" w:rsidP="00985F3B">
            <w:pPr>
              <w:pStyle w:val="TableParagraph"/>
              <w:spacing w:before="6" w:line="310" w:lineRule="atLeast"/>
              <w:rPr>
                <w:sz w:val="24"/>
              </w:rPr>
            </w:pPr>
            <w:r>
              <w:rPr>
                <w:sz w:val="24"/>
              </w:rPr>
              <w:t>(консультации),</w:t>
            </w:r>
            <w:r>
              <w:rPr>
                <w:spacing w:val="20"/>
                <w:sz w:val="24"/>
              </w:rPr>
              <w:t xml:space="preserve"> </w:t>
            </w:r>
            <w:r>
              <w:rPr>
                <w:sz w:val="24"/>
              </w:rPr>
              <w:t>но</w:t>
            </w:r>
            <w:r>
              <w:rPr>
                <w:spacing w:val="17"/>
                <w:sz w:val="24"/>
              </w:rPr>
              <w:t xml:space="preserve"> </w:t>
            </w:r>
            <w:r>
              <w:rPr>
                <w:sz w:val="24"/>
              </w:rPr>
              <w:t>их</w:t>
            </w:r>
            <w:r>
              <w:rPr>
                <w:spacing w:val="18"/>
                <w:sz w:val="24"/>
              </w:rPr>
              <w:t xml:space="preserve"> </w:t>
            </w:r>
            <w:r>
              <w:rPr>
                <w:sz w:val="24"/>
              </w:rPr>
              <w:t>расположение</w:t>
            </w:r>
            <w:r>
              <w:rPr>
                <w:spacing w:val="17"/>
                <w:sz w:val="24"/>
              </w:rPr>
              <w:t xml:space="preserve"> </w:t>
            </w:r>
            <w:r>
              <w:rPr>
                <w:sz w:val="24"/>
              </w:rPr>
              <w:t>в</w:t>
            </w:r>
            <w:r>
              <w:rPr>
                <w:spacing w:val="21"/>
                <w:sz w:val="24"/>
              </w:rPr>
              <w:t xml:space="preserve"> </w:t>
            </w:r>
            <w:r>
              <w:rPr>
                <w:sz w:val="24"/>
              </w:rPr>
              <w:t>корректной</w:t>
            </w:r>
            <w:r>
              <w:rPr>
                <w:spacing w:val="18"/>
                <w:sz w:val="24"/>
              </w:rPr>
              <w:t xml:space="preserve"> </w:t>
            </w:r>
            <w:r>
              <w:rPr>
                <w:sz w:val="24"/>
              </w:rPr>
              <w:t>последовательности</w:t>
            </w:r>
            <w:r>
              <w:rPr>
                <w:spacing w:val="-57"/>
                <w:sz w:val="24"/>
              </w:rPr>
              <w:t xml:space="preserve"> </w:t>
            </w:r>
            <w:r>
              <w:rPr>
                <w:sz w:val="24"/>
              </w:rPr>
              <w:t>учащийся</w:t>
            </w:r>
            <w:r>
              <w:rPr>
                <w:spacing w:val="-2"/>
                <w:sz w:val="24"/>
              </w:rPr>
              <w:t xml:space="preserve"> </w:t>
            </w:r>
            <w:r>
              <w:rPr>
                <w:sz w:val="24"/>
              </w:rPr>
              <w:t>должен</w:t>
            </w:r>
            <w:r>
              <w:rPr>
                <w:spacing w:val="-2"/>
                <w:sz w:val="24"/>
              </w:rPr>
              <w:t xml:space="preserve"> </w:t>
            </w:r>
            <w:r>
              <w:rPr>
                <w:sz w:val="24"/>
              </w:rPr>
              <w:t>выполнить</w:t>
            </w:r>
            <w:r>
              <w:rPr>
                <w:spacing w:val="-1"/>
                <w:sz w:val="24"/>
              </w:rPr>
              <w:t xml:space="preserve"> </w:t>
            </w:r>
            <w:r>
              <w:rPr>
                <w:sz w:val="24"/>
              </w:rPr>
              <w:t>самостоятельно</w:t>
            </w:r>
          </w:p>
        </w:tc>
      </w:tr>
      <w:tr w:rsidR="00A97E3A" w:rsidTr="00985F3B">
        <w:trPr>
          <w:trHeight w:val="1586"/>
        </w:trPr>
        <w:tc>
          <w:tcPr>
            <w:tcW w:w="1526" w:type="dxa"/>
          </w:tcPr>
          <w:p w:rsidR="00A97E3A" w:rsidRDefault="00A97E3A" w:rsidP="00985F3B">
            <w:pPr>
              <w:pStyle w:val="TableParagraph"/>
              <w:spacing w:line="273" w:lineRule="exact"/>
              <w:rPr>
                <w:b/>
                <w:sz w:val="24"/>
              </w:rPr>
            </w:pPr>
            <w:r>
              <w:rPr>
                <w:b/>
                <w:sz w:val="24"/>
              </w:rPr>
              <w:t>5 баллов</w:t>
            </w:r>
          </w:p>
        </w:tc>
        <w:tc>
          <w:tcPr>
            <w:tcW w:w="8049" w:type="dxa"/>
          </w:tcPr>
          <w:p w:rsidR="00A97E3A" w:rsidRDefault="00A97E3A" w:rsidP="00985F3B">
            <w:pPr>
              <w:pStyle w:val="TableParagraph"/>
              <w:spacing w:line="276" w:lineRule="auto"/>
              <w:ind w:right="88"/>
              <w:jc w:val="both"/>
              <w:rPr>
                <w:sz w:val="24"/>
              </w:rPr>
            </w:pPr>
            <w:r>
              <w:rPr>
                <w:sz w:val="24"/>
              </w:rPr>
              <w:t>на</w:t>
            </w:r>
            <w:r>
              <w:rPr>
                <w:spacing w:val="1"/>
                <w:sz w:val="24"/>
              </w:rPr>
              <w:t xml:space="preserve"> </w:t>
            </w:r>
            <w:r>
              <w:rPr>
                <w:sz w:val="24"/>
              </w:rPr>
              <w:t>предыдущих</w:t>
            </w:r>
            <w:r>
              <w:rPr>
                <w:spacing w:val="1"/>
                <w:sz w:val="24"/>
              </w:rPr>
              <w:t xml:space="preserve"> </w:t>
            </w:r>
            <w:r>
              <w:rPr>
                <w:sz w:val="24"/>
              </w:rPr>
              <w:t>этапах</w:t>
            </w:r>
            <w:r>
              <w:rPr>
                <w:spacing w:val="1"/>
                <w:sz w:val="24"/>
              </w:rPr>
              <w:t xml:space="preserve"> </w:t>
            </w:r>
            <w:r>
              <w:rPr>
                <w:sz w:val="24"/>
              </w:rPr>
              <w:t>учащийся</w:t>
            </w:r>
            <w:r>
              <w:rPr>
                <w:spacing w:val="1"/>
                <w:sz w:val="24"/>
              </w:rPr>
              <w:t xml:space="preserve"> </w:t>
            </w:r>
            <w:r>
              <w:rPr>
                <w:sz w:val="24"/>
              </w:rPr>
              <w:t>работал</w:t>
            </w:r>
            <w:r>
              <w:rPr>
                <w:spacing w:val="1"/>
                <w:sz w:val="24"/>
              </w:rPr>
              <w:t xml:space="preserve"> </w:t>
            </w:r>
            <w:r>
              <w:rPr>
                <w:sz w:val="24"/>
              </w:rPr>
              <w:t>с</w:t>
            </w:r>
            <w:r>
              <w:rPr>
                <w:spacing w:val="1"/>
                <w:sz w:val="24"/>
              </w:rPr>
              <w:t xml:space="preserve"> </w:t>
            </w:r>
            <w:r>
              <w:rPr>
                <w:sz w:val="24"/>
              </w:rPr>
              <w:t>хронологической</w:t>
            </w:r>
            <w:r>
              <w:rPr>
                <w:spacing w:val="1"/>
                <w:sz w:val="24"/>
              </w:rPr>
              <w:t xml:space="preserve"> </w:t>
            </w:r>
            <w:r>
              <w:rPr>
                <w:sz w:val="24"/>
              </w:rPr>
              <w:t>последовательностью шагов, здесь он выходит на логическое разделение</w:t>
            </w:r>
            <w:r>
              <w:rPr>
                <w:spacing w:val="1"/>
                <w:sz w:val="24"/>
              </w:rPr>
              <w:t xml:space="preserve"> </w:t>
            </w:r>
            <w:r>
              <w:rPr>
                <w:sz w:val="24"/>
              </w:rPr>
              <w:t>задачи на шаги; стимулируемый учителем, учащийся начинает не только</w:t>
            </w:r>
            <w:r>
              <w:rPr>
                <w:spacing w:val="1"/>
                <w:sz w:val="24"/>
              </w:rPr>
              <w:t xml:space="preserve"> </w:t>
            </w:r>
            <w:r>
              <w:rPr>
                <w:sz w:val="24"/>
              </w:rPr>
              <w:t>планировать</w:t>
            </w:r>
            <w:r>
              <w:rPr>
                <w:spacing w:val="-3"/>
                <w:sz w:val="24"/>
              </w:rPr>
              <w:t xml:space="preserve"> </w:t>
            </w:r>
            <w:r>
              <w:rPr>
                <w:sz w:val="24"/>
              </w:rPr>
              <w:t>ресурс</w:t>
            </w:r>
            <w:r>
              <w:rPr>
                <w:spacing w:val="-3"/>
                <w:sz w:val="24"/>
              </w:rPr>
              <w:t xml:space="preserve"> </w:t>
            </w:r>
            <w:r>
              <w:rPr>
                <w:sz w:val="24"/>
              </w:rPr>
              <w:t>времени,</w:t>
            </w:r>
            <w:r>
              <w:rPr>
                <w:spacing w:val="1"/>
                <w:sz w:val="24"/>
              </w:rPr>
              <w:t xml:space="preserve"> </w:t>
            </w:r>
            <w:r>
              <w:rPr>
                <w:sz w:val="24"/>
              </w:rPr>
              <w:t>но</w:t>
            </w:r>
            <w:r>
              <w:rPr>
                <w:spacing w:val="-2"/>
                <w:sz w:val="24"/>
              </w:rPr>
              <w:t xml:space="preserve"> </w:t>
            </w:r>
            <w:r>
              <w:rPr>
                <w:sz w:val="24"/>
              </w:rPr>
              <w:t>и</w:t>
            </w:r>
            <w:r>
              <w:rPr>
                <w:spacing w:val="-2"/>
                <w:sz w:val="24"/>
              </w:rPr>
              <w:t xml:space="preserve"> </w:t>
            </w:r>
            <w:r>
              <w:rPr>
                <w:sz w:val="24"/>
              </w:rPr>
              <w:t>высказывать</w:t>
            </w:r>
            <w:r>
              <w:rPr>
                <w:spacing w:val="6"/>
                <w:sz w:val="24"/>
              </w:rPr>
              <w:t xml:space="preserve"> </w:t>
            </w:r>
            <w:r>
              <w:rPr>
                <w:sz w:val="24"/>
              </w:rPr>
              <w:t>потребность</w:t>
            </w:r>
            <w:r>
              <w:rPr>
                <w:spacing w:val="2"/>
                <w:sz w:val="24"/>
              </w:rPr>
              <w:t xml:space="preserve"> </w:t>
            </w:r>
            <w:r>
              <w:rPr>
                <w:sz w:val="24"/>
              </w:rPr>
              <w:t>в</w:t>
            </w:r>
            <w:r>
              <w:rPr>
                <w:spacing w:val="-1"/>
                <w:sz w:val="24"/>
              </w:rPr>
              <w:t xml:space="preserve"> </w:t>
            </w:r>
            <w:r>
              <w:rPr>
                <w:sz w:val="24"/>
              </w:rPr>
              <w:t>материально-</w:t>
            </w:r>
          </w:p>
          <w:p w:rsidR="00A97E3A" w:rsidRDefault="00A97E3A" w:rsidP="00985F3B">
            <w:pPr>
              <w:pStyle w:val="TableParagraph"/>
              <w:spacing w:line="274" w:lineRule="exact"/>
              <w:jc w:val="both"/>
              <w:rPr>
                <w:sz w:val="24"/>
              </w:rPr>
            </w:pPr>
            <w:r>
              <w:rPr>
                <w:sz w:val="24"/>
              </w:rPr>
              <w:t>технических,</w:t>
            </w:r>
            <w:r>
              <w:rPr>
                <w:spacing w:val="-8"/>
                <w:sz w:val="24"/>
              </w:rPr>
              <w:t xml:space="preserve"> </w:t>
            </w:r>
            <w:r>
              <w:rPr>
                <w:sz w:val="24"/>
              </w:rPr>
              <w:t>информационных</w:t>
            </w:r>
            <w:r>
              <w:rPr>
                <w:spacing w:val="-8"/>
                <w:sz w:val="24"/>
              </w:rPr>
              <w:t xml:space="preserve"> </w:t>
            </w:r>
            <w:r>
              <w:rPr>
                <w:sz w:val="24"/>
              </w:rPr>
              <w:t>и</w:t>
            </w:r>
            <w:r>
              <w:rPr>
                <w:spacing w:val="-8"/>
                <w:sz w:val="24"/>
              </w:rPr>
              <w:t xml:space="preserve"> </w:t>
            </w:r>
            <w:r>
              <w:rPr>
                <w:sz w:val="24"/>
              </w:rPr>
              <w:t>других</w:t>
            </w:r>
            <w:r>
              <w:rPr>
                <w:spacing w:val="-5"/>
                <w:sz w:val="24"/>
              </w:rPr>
              <w:t xml:space="preserve"> </w:t>
            </w:r>
            <w:r>
              <w:rPr>
                <w:sz w:val="24"/>
              </w:rPr>
              <w:t>ресурсах</w:t>
            </w:r>
          </w:p>
        </w:tc>
      </w:tr>
      <w:tr w:rsidR="00A97E3A" w:rsidTr="00985F3B">
        <w:trPr>
          <w:trHeight w:val="1269"/>
        </w:trPr>
        <w:tc>
          <w:tcPr>
            <w:tcW w:w="1526" w:type="dxa"/>
          </w:tcPr>
          <w:p w:rsidR="00A97E3A" w:rsidRDefault="00A97E3A" w:rsidP="00985F3B">
            <w:pPr>
              <w:pStyle w:val="TableParagraph"/>
              <w:spacing w:line="273" w:lineRule="exact"/>
              <w:rPr>
                <w:b/>
                <w:sz w:val="24"/>
              </w:rPr>
            </w:pPr>
            <w:r>
              <w:rPr>
                <w:b/>
                <w:sz w:val="24"/>
              </w:rPr>
              <w:t>6 баллов</w:t>
            </w:r>
          </w:p>
        </w:tc>
        <w:tc>
          <w:tcPr>
            <w:tcW w:w="8049" w:type="dxa"/>
          </w:tcPr>
          <w:p w:rsidR="00A97E3A" w:rsidRDefault="00A97E3A" w:rsidP="00985F3B">
            <w:pPr>
              <w:pStyle w:val="TableParagraph"/>
              <w:spacing w:line="276" w:lineRule="auto"/>
              <w:ind w:right="90"/>
              <w:jc w:val="both"/>
              <w:rPr>
                <w:sz w:val="24"/>
              </w:rPr>
            </w:pPr>
            <w:r>
              <w:rPr>
                <w:sz w:val="24"/>
              </w:rPr>
              <w:t>это</w:t>
            </w:r>
            <w:r>
              <w:rPr>
                <w:spacing w:val="1"/>
                <w:sz w:val="24"/>
              </w:rPr>
              <w:t xml:space="preserve"> </w:t>
            </w:r>
            <w:r>
              <w:rPr>
                <w:sz w:val="24"/>
              </w:rPr>
              <w:t>означает,</w:t>
            </w:r>
            <w:r>
              <w:rPr>
                <w:spacing w:val="1"/>
                <w:sz w:val="24"/>
              </w:rPr>
              <w:t xml:space="preserve"> </w:t>
            </w:r>
            <w:r>
              <w:rPr>
                <w:sz w:val="24"/>
              </w:rPr>
              <w:t>что</w:t>
            </w:r>
            <w:r>
              <w:rPr>
                <w:spacing w:val="1"/>
                <w:sz w:val="24"/>
              </w:rPr>
              <w:t xml:space="preserve"> </w:t>
            </w:r>
            <w:r>
              <w:rPr>
                <w:sz w:val="24"/>
              </w:rPr>
              <w:t>учащийся</w:t>
            </w:r>
            <w:r>
              <w:rPr>
                <w:spacing w:val="1"/>
                <w:sz w:val="24"/>
              </w:rPr>
              <w:t xml:space="preserve"> </w:t>
            </w:r>
            <w:r>
              <w:rPr>
                <w:sz w:val="24"/>
              </w:rPr>
              <w:t>без</w:t>
            </w:r>
            <w:r>
              <w:rPr>
                <w:spacing w:val="1"/>
                <w:sz w:val="24"/>
              </w:rPr>
              <w:t xml:space="preserve"> </w:t>
            </w:r>
            <w:r>
              <w:rPr>
                <w:sz w:val="24"/>
              </w:rPr>
              <w:t>дополнительных</w:t>
            </w:r>
            <w:r>
              <w:rPr>
                <w:spacing w:val="1"/>
                <w:sz w:val="24"/>
              </w:rPr>
              <w:t xml:space="preserve"> </w:t>
            </w:r>
            <w:r>
              <w:rPr>
                <w:sz w:val="24"/>
              </w:rPr>
              <w:t>просьб</w:t>
            </w:r>
            <w:r>
              <w:rPr>
                <w:spacing w:val="1"/>
                <w:sz w:val="24"/>
              </w:rPr>
              <w:t xml:space="preserve"> </w:t>
            </w:r>
            <w:r>
              <w:rPr>
                <w:sz w:val="24"/>
              </w:rPr>
              <w:t>руководителя</w:t>
            </w:r>
            <w:r>
              <w:rPr>
                <w:spacing w:val="1"/>
                <w:sz w:val="24"/>
              </w:rPr>
              <w:t xml:space="preserve"> </w:t>
            </w:r>
            <w:r>
              <w:rPr>
                <w:sz w:val="24"/>
              </w:rPr>
              <w:t>проекта сообщает о достижении и качестве промежуточных результатов,</w:t>
            </w:r>
            <w:r>
              <w:rPr>
                <w:spacing w:val="1"/>
                <w:sz w:val="24"/>
              </w:rPr>
              <w:t xml:space="preserve"> </w:t>
            </w:r>
            <w:r>
              <w:rPr>
                <w:sz w:val="24"/>
              </w:rPr>
              <w:t>нарушении</w:t>
            </w:r>
            <w:r>
              <w:rPr>
                <w:spacing w:val="23"/>
                <w:sz w:val="24"/>
              </w:rPr>
              <w:t xml:space="preserve"> </w:t>
            </w:r>
            <w:r>
              <w:rPr>
                <w:sz w:val="24"/>
              </w:rPr>
              <w:t>сроков</w:t>
            </w:r>
            <w:r>
              <w:rPr>
                <w:spacing w:val="17"/>
                <w:sz w:val="24"/>
              </w:rPr>
              <w:t xml:space="preserve"> </w:t>
            </w:r>
            <w:r>
              <w:rPr>
                <w:sz w:val="24"/>
              </w:rPr>
              <w:t>и</w:t>
            </w:r>
            <w:r>
              <w:rPr>
                <w:spacing w:val="21"/>
                <w:sz w:val="24"/>
              </w:rPr>
              <w:t xml:space="preserve"> </w:t>
            </w:r>
            <w:r>
              <w:rPr>
                <w:sz w:val="24"/>
              </w:rPr>
              <w:t>т.п.,</w:t>
            </w:r>
            <w:r>
              <w:rPr>
                <w:spacing w:val="17"/>
                <w:sz w:val="24"/>
              </w:rPr>
              <w:t xml:space="preserve"> </w:t>
            </w:r>
            <w:r>
              <w:rPr>
                <w:sz w:val="24"/>
              </w:rPr>
              <w:t>при</w:t>
            </w:r>
            <w:r>
              <w:rPr>
                <w:spacing w:val="19"/>
                <w:sz w:val="24"/>
              </w:rPr>
              <w:t xml:space="preserve"> </w:t>
            </w:r>
            <w:r>
              <w:rPr>
                <w:sz w:val="24"/>
              </w:rPr>
              <w:t>этом</w:t>
            </w:r>
            <w:r>
              <w:rPr>
                <w:spacing w:val="15"/>
                <w:sz w:val="24"/>
              </w:rPr>
              <w:t xml:space="preserve"> </w:t>
            </w:r>
            <w:r>
              <w:rPr>
                <w:sz w:val="24"/>
              </w:rPr>
              <w:t>точки</w:t>
            </w:r>
            <w:r>
              <w:rPr>
                <w:spacing w:val="24"/>
                <w:sz w:val="24"/>
              </w:rPr>
              <w:t xml:space="preserve"> </w:t>
            </w:r>
            <w:r>
              <w:rPr>
                <w:sz w:val="24"/>
              </w:rPr>
              <w:t>текущего</w:t>
            </w:r>
            <w:r>
              <w:rPr>
                <w:spacing w:val="22"/>
                <w:sz w:val="24"/>
              </w:rPr>
              <w:t xml:space="preserve"> </w:t>
            </w:r>
            <w:r>
              <w:rPr>
                <w:sz w:val="24"/>
              </w:rPr>
              <w:t>контроля</w:t>
            </w:r>
          </w:p>
          <w:p w:rsidR="00A97E3A" w:rsidRDefault="00A97E3A" w:rsidP="00985F3B">
            <w:pPr>
              <w:pStyle w:val="TableParagraph"/>
              <w:spacing w:line="272" w:lineRule="exact"/>
              <w:jc w:val="both"/>
              <w:rPr>
                <w:sz w:val="24"/>
              </w:rPr>
            </w:pPr>
            <w:r>
              <w:rPr>
                <w:sz w:val="24"/>
              </w:rPr>
              <w:t>(промежуточные</w:t>
            </w:r>
            <w:r>
              <w:rPr>
                <w:spacing w:val="-9"/>
                <w:sz w:val="24"/>
              </w:rPr>
              <w:t xml:space="preserve"> </w:t>
            </w:r>
            <w:r>
              <w:rPr>
                <w:sz w:val="24"/>
              </w:rPr>
              <w:t>результаты)</w:t>
            </w:r>
            <w:r>
              <w:rPr>
                <w:spacing w:val="-8"/>
                <w:sz w:val="24"/>
              </w:rPr>
              <w:t xml:space="preserve"> </w:t>
            </w:r>
            <w:r>
              <w:rPr>
                <w:sz w:val="24"/>
              </w:rPr>
              <w:t>намечаются</w:t>
            </w:r>
            <w:r>
              <w:rPr>
                <w:spacing w:val="-5"/>
                <w:sz w:val="24"/>
              </w:rPr>
              <w:t xml:space="preserve"> </w:t>
            </w:r>
            <w:r>
              <w:rPr>
                <w:sz w:val="24"/>
              </w:rPr>
              <w:t>совместно</w:t>
            </w:r>
            <w:r>
              <w:rPr>
                <w:spacing w:val="-5"/>
                <w:sz w:val="24"/>
              </w:rPr>
              <w:t xml:space="preserve"> </w:t>
            </w:r>
            <w:r>
              <w:rPr>
                <w:sz w:val="24"/>
              </w:rPr>
              <w:t>с</w:t>
            </w:r>
            <w:r>
              <w:rPr>
                <w:spacing w:val="-3"/>
                <w:sz w:val="24"/>
              </w:rPr>
              <w:t xml:space="preserve"> </w:t>
            </w:r>
            <w:r>
              <w:rPr>
                <w:sz w:val="24"/>
              </w:rPr>
              <w:t>учителем</w:t>
            </w:r>
          </w:p>
        </w:tc>
      </w:tr>
      <w:tr w:rsidR="00A97E3A" w:rsidTr="00985F3B">
        <w:trPr>
          <w:trHeight w:val="638"/>
        </w:trPr>
        <w:tc>
          <w:tcPr>
            <w:tcW w:w="1526" w:type="dxa"/>
          </w:tcPr>
          <w:p w:rsidR="00A97E3A" w:rsidRDefault="00A97E3A" w:rsidP="00985F3B">
            <w:pPr>
              <w:pStyle w:val="TableParagraph"/>
              <w:spacing w:line="275" w:lineRule="exact"/>
              <w:rPr>
                <w:b/>
                <w:sz w:val="24"/>
              </w:rPr>
            </w:pPr>
            <w:r>
              <w:rPr>
                <w:b/>
                <w:sz w:val="24"/>
              </w:rPr>
              <w:t>8 баллов</w:t>
            </w:r>
          </w:p>
        </w:tc>
        <w:tc>
          <w:tcPr>
            <w:tcW w:w="8049" w:type="dxa"/>
          </w:tcPr>
          <w:p w:rsidR="00A97E3A" w:rsidRDefault="00A97E3A" w:rsidP="00985F3B">
            <w:pPr>
              <w:pStyle w:val="TableParagraph"/>
              <w:spacing w:line="271" w:lineRule="auto"/>
              <w:rPr>
                <w:sz w:val="24"/>
              </w:rPr>
            </w:pPr>
            <w:r>
              <w:rPr>
                <w:sz w:val="24"/>
              </w:rPr>
              <w:t>учащийся</w:t>
            </w:r>
            <w:r>
              <w:rPr>
                <w:spacing w:val="41"/>
                <w:sz w:val="24"/>
              </w:rPr>
              <w:t xml:space="preserve"> </w:t>
            </w:r>
            <w:r>
              <w:rPr>
                <w:sz w:val="24"/>
              </w:rPr>
              <w:t>самостоятельно</w:t>
            </w:r>
            <w:r>
              <w:rPr>
                <w:spacing w:val="34"/>
                <w:sz w:val="24"/>
              </w:rPr>
              <w:t xml:space="preserve"> </w:t>
            </w:r>
            <w:r>
              <w:rPr>
                <w:sz w:val="24"/>
              </w:rPr>
              <w:t>предлагает</w:t>
            </w:r>
            <w:r>
              <w:rPr>
                <w:spacing w:val="40"/>
                <w:sz w:val="24"/>
              </w:rPr>
              <w:t xml:space="preserve"> </w:t>
            </w:r>
            <w:r>
              <w:rPr>
                <w:sz w:val="24"/>
              </w:rPr>
              <w:t>точки</w:t>
            </w:r>
            <w:r>
              <w:rPr>
                <w:spacing w:val="37"/>
                <w:sz w:val="24"/>
              </w:rPr>
              <w:t xml:space="preserve"> </w:t>
            </w:r>
            <w:r>
              <w:rPr>
                <w:sz w:val="24"/>
              </w:rPr>
              <w:t>контроля</w:t>
            </w:r>
            <w:r>
              <w:rPr>
                <w:spacing w:val="38"/>
                <w:sz w:val="24"/>
              </w:rPr>
              <w:t xml:space="preserve"> </w:t>
            </w:r>
            <w:r>
              <w:rPr>
                <w:sz w:val="24"/>
              </w:rPr>
              <w:t>(промежуточные</w:t>
            </w:r>
            <w:r>
              <w:rPr>
                <w:spacing w:val="-57"/>
                <w:sz w:val="24"/>
              </w:rPr>
              <w:t xml:space="preserve"> </w:t>
            </w:r>
            <w:r>
              <w:rPr>
                <w:sz w:val="24"/>
              </w:rPr>
              <w:t>результаты)</w:t>
            </w:r>
            <w:r>
              <w:rPr>
                <w:spacing w:val="-6"/>
                <w:sz w:val="24"/>
              </w:rPr>
              <w:t xml:space="preserve"> </w:t>
            </w:r>
            <w:r>
              <w:rPr>
                <w:sz w:val="24"/>
              </w:rPr>
              <w:t>в</w:t>
            </w:r>
            <w:r>
              <w:rPr>
                <w:spacing w:val="-4"/>
                <w:sz w:val="24"/>
              </w:rPr>
              <w:t xml:space="preserve"> </w:t>
            </w:r>
            <w:r>
              <w:rPr>
                <w:sz w:val="24"/>
              </w:rPr>
              <w:t>соответствии со</w:t>
            </w:r>
            <w:r>
              <w:rPr>
                <w:spacing w:val="-4"/>
                <w:sz w:val="24"/>
              </w:rPr>
              <w:t xml:space="preserve"> </w:t>
            </w:r>
            <w:r>
              <w:rPr>
                <w:sz w:val="24"/>
              </w:rPr>
              <w:t>спецификой</w:t>
            </w:r>
            <w:r>
              <w:rPr>
                <w:spacing w:val="-2"/>
                <w:sz w:val="24"/>
              </w:rPr>
              <w:t xml:space="preserve"> </w:t>
            </w:r>
            <w:r>
              <w:rPr>
                <w:sz w:val="24"/>
              </w:rPr>
              <w:t>своего</w:t>
            </w:r>
            <w:r>
              <w:rPr>
                <w:spacing w:val="-5"/>
                <w:sz w:val="24"/>
              </w:rPr>
              <w:t xml:space="preserve"> </w:t>
            </w:r>
            <w:r>
              <w:rPr>
                <w:sz w:val="24"/>
              </w:rPr>
              <w:t>проекта</w:t>
            </w:r>
          </w:p>
        </w:tc>
      </w:tr>
      <w:tr w:rsidR="00A97E3A" w:rsidTr="00985F3B">
        <w:trPr>
          <w:trHeight w:val="314"/>
        </w:trPr>
        <w:tc>
          <w:tcPr>
            <w:tcW w:w="9575" w:type="dxa"/>
            <w:gridSpan w:val="2"/>
          </w:tcPr>
          <w:p w:rsidR="00A97E3A" w:rsidRDefault="00A97E3A" w:rsidP="00985F3B">
            <w:pPr>
              <w:pStyle w:val="TableParagraph"/>
              <w:spacing w:line="270" w:lineRule="exact"/>
              <w:rPr>
                <w:b/>
                <w:sz w:val="24"/>
              </w:rPr>
            </w:pPr>
            <w:r>
              <w:rPr>
                <w:b/>
                <w:sz w:val="24"/>
              </w:rPr>
              <w:t>Прогнозирование</w:t>
            </w:r>
            <w:r>
              <w:rPr>
                <w:b/>
                <w:spacing w:val="-7"/>
                <w:sz w:val="24"/>
              </w:rPr>
              <w:t xml:space="preserve"> </w:t>
            </w:r>
            <w:r>
              <w:rPr>
                <w:b/>
                <w:sz w:val="24"/>
              </w:rPr>
              <w:t>результатов</w:t>
            </w:r>
            <w:r>
              <w:rPr>
                <w:b/>
                <w:spacing w:val="-5"/>
                <w:sz w:val="24"/>
              </w:rPr>
              <w:t xml:space="preserve"> </w:t>
            </w:r>
            <w:r>
              <w:rPr>
                <w:b/>
                <w:sz w:val="24"/>
              </w:rPr>
              <w:t>деятельности</w:t>
            </w:r>
          </w:p>
        </w:tc>
      </w:tr>
      <w:tr w:rsidR="00A97E3A" w:rsidTr="00985F3B">
        <w:trPr>
          <w:trHeight w:val="635"/>
        </w:trPr>
        <w:tc>
          <w:tcPr>
            <w:tcW w:w="1526" w:type="dxa"/>
          </w:tcPr>
          <w:p w:rsidR="00A97E3A" w:rsidRDefault="00A97E3A" w:rsidP="00985F3B">
            <w:pPr>
              <w:pStyle w:val="TableParagraph"/>
              <w:spacing w:line="273" w:lineRule="exact"/>
              <w:rPr>
                <w:b/>
                <w:sz w:val="24"/>
              </w:rPr>
            </w:pPr>
            <w:r>
              <w:rPr>
                <w:b/>
                <w:sz w:val="24"/>
              </w:rPr>
              <w:t>2</w:t>
            </w:r>
            <w:r>
              <w:rPr>
                <w:b/>
                <w:spacing w:val="-3"/>
                <w:sz w:val="24"/>
              </w:rPr>
              <w:t xml:space="preserve"> </w:t>
            </w:r>
            <w:r>
              <w:rPr>
                <w:b/>
                <w:sz w:val="24"/>
              </w:rPr>
              <w:t>балла</w:t>
            </w:r>
          </w:p>
        </w:tc>
        <w:tc>
          <w:tcPr>
            <w:tcW w:w="8049" w:type="dxa"/>
          </w:tcPr>
          <w:p w:rsidR="00A97E3A" w:rsidRDefault="00A97E3A" w:rsidP="00985F3B">
            <w:pPr>
              <w:pStyle w:val="TableParagraph"/>
              <w:spacing w:line="270" w:lineRule="exact"/>
              <w:rPr>
                <w:sz w:val="24"/>
              </w:rPr>
            </w:pPr>
            <w:r>
              <w:rPr>
                <w:sz w:val="24"/>
              </w:rPr>
              <w:t>в</w:t>
            </w:r>
            <w:r>
              <w:rPr>
                <w:spacing w:val="22"/>
                <w:sz w:val="24"/>
              </w:rPr>
              <w:t xml:space="preserve"> </w:t>
            </w:r>
            <w:r>
              <w:rPr>
                <w:sz w:val="24"/>
              </w:rPr>
              <w:t>самых</w:t>
            </w:r>
            <w:r>
              <w:rPr>
                <w:spacing w:val="24"/>
                <w:sz w:val="24"/>
              </w:rPr>
              <w:t xml:space="preserve"> </w:t>
            </w:r>
            <w:r>
              <w:rPr>
                <w:sz w:val="24"/>
              </w:rPr>
              <w:t>общих</w:t>
            </w:r>
            <w:r>
              <w:rPr>
                <w:spacing w:val="87"/>
                <w:sz w:val="24"/>
              </w:rPr>
              <w:t xml:space="preserve"> </w:t>
            </w:r>
            <w:r>
              <w:rPr>
                <w:sz w:val="24"/>
              </w:rPr>
              <w:t>чертах</w:t>
            </w:r>
            <w:r>
              <w:rPr>
                <w:spacing w:val="90"/>
                <w:sz w:val="24"/>
              </w:rPr>
              <w:t xml:space="preserve"> </w:t>
            </w:r>
            <w:r>
              <w:rPr>
                <w:sz w:val="24"/>
              </w:rPr>
              <w:t>учащийся</w:t>
            </w:r>
            <w:r>
              <w:rPr>
                <w:spacing w:val="82"/>
                <w:sz w:val="24"/>
              </w:rPr>
              <w:t xml:space="preserve"> </w:t>
            </w:r>
            <w:r>
              <w:rPr>
                <w:sz w:val="24"/>
              </w:rPr>
              <w:t>описывает</w:t>
            </w:r>
            <w:r>
              <w:rPr>
                <w:spacing w:val="83"/>
                <w:sz w:val="24"/>
              </w:rPr>
              <w:t xml:space="preserve"> </w:t>
            </w:r>
            <w:r>
              <w:rPr>
                <w:sz w:val="24"/>
              </w:rPr>
              <w:t>продукт</w:t>
            </w:r>
            <w:r>
              <w:rPr>
                <w:spacing w:val="82"/>
                <w:sz w:val="24"/>
              </w:rPr>
              <w:t xml:space="preserve"> </w:t>
            </w:r>
            <w:r>
              <w:rPr>
                <w:sz w:val="24"/>
              </w:rPr>
              <w:t>до</w:t>
            </w:r>
            <w:r>
              <w:rPr>
                <w:spacing w:val="82"/>
                <w:sz w:val="24"/>
              </w:rPr>
              <w:t xml:space="preserve"> </w:t>
            </w:r>
            <w:r>
              <w:rPr>
                <w:sz w:val="24"/>
              </w:rPr>
              <w:t>того,</w:t>
            </w:r>
            <w:r>
              <w:rPr>
                <w:spacing w:val="82"/>
                <w:sz w:val="24"/>
              </w:rPr>
              <w:t xml:space="preserve"> </w:t>
            </w:r>
            <w:r>
              <w:rPr>
                <w:sz w:val="24"/>
              </w:rPr>
              <w:t>как</w:t>
            </w:r>
            <w:r>
              <w:rPr>
                <w:spacing w:val="82"/>
                <w:sz w:val="24"/>
              </w:rPr>
              <w:t xml:space="preserve"> </w:t>
            </w:r>
            <w:r>
              <w:rPr>
                <w:sz w:val="24"/>
              </w:rPr>
              <w:t>он</w:t>
            </w:r>
          </w:p>
          <w:p w:rsidR="00A97E3A" w:rsidRDefault="00A97E3A" w:rsidP="00985F3B">
            <w:pPr>
              <w:pStyle w:val="TableParagraph"/>
              <w:spacing w:before="36"/>
              <w:rPr>
                <w:sz w:val="24"/>
              </w:rPr>
            </w:pPr>
            <w:r>
              <w:rPr>
                <w:sz w:val="24"/>
              </w:rPr>
              <w:t>получен</w:t>
            </w:r>
          </w:p>
        </w:tc>
      </w:tr>
      <w:tr w:rsidR="00A97E3A" w:rsidTr="00985F3B">
        <w:trPr>
          <w:trHeight w:val="952"/>
        </w:trPr>
        <w:tc>
          <w:tcPr>
            <w:tcW w:w="1526" w:type="dxa"/>
          </w:tcPr>
          <w:p w:rsidR="00A97E3A" w:rsidRDefault="00A97E3A" w:rsidP="00985F3B">
            <w:pPr>
              <w:pStyle w:val="TableParagraph"/>
              <w:spacing w:line="270" w:lineRule="exact"/>
              <w:rPr>
                <w:b/>
                <w:sz w:val="24"/>
              </w:rPr>
            </w:pPr>
            <w:r>
              <w:rPr>
                <w:b/>
                <w:sz w:val="24"/>
              </w:rPr>
              <w:t>3 балла</w:t>
            </w:r>
          </w:p>
        </w:tc>
        <w:tc>
          <w:tcPr>
            <w:tcW w:w="8049" w:type="dxa"/>
          </w:tcPr>
          <w:p w:rsidR="00A97E3A" w:rsidRDefault="00A97E3A" w:rsidP="00985F3B">
            <w:pPr>
              <w:pStyle w:val="TableParagraph"/>
              <w:tabs>
                <w:tab w:val="left" w:pos="915"/>
                <w:tab w:val="left" w:pos="2105"/>
                <w:tab w:val="left" w:pos="4095"/>
                <w:tab w:val="left" w:pos="5334"/>
                <w:tab w:val="left" w:pos="6575"/>
              </w:tabs>
              <w:spacing w:line="276" w:lineRule="auto"/>
              <w:ind w:right="102"/>
              <w:rPr>
                <w:sz w:val="24"/>
              </w:rPr>
            </w:pPr>
            <w:r>
              <w:rPr>
                <w:sz w:val="24"/>
              </w:rPr>
              <w:t>делая</w:t>
            </w:r>
            <w:r>
              <w:rPr>
                <w:sz w:val="24"/>
              </w:rPr>
              <w:tab/>
              <w:t>описание</w:t>
            </w:r>
            <w:r>
              <w:rPr>
                <w:sz w:val="24"/>
              </w:rPr>
              <w:tab/>
              <w:t>предполагаемого</w:t>
            </w:r>
            <w:r>
              <w:rPr>
                <w:sz w:val="24"/>
              </w:rPr>
              <w:tab/>
              <w:t>продукта,</w:t>
            </w:r>
            <w:r>
              <w:rPr>
                <w:sz w:val="24"/>
              </w:rPr>
              <w:tab/>
              <w:t>учащийся</w:t>
            </w:r>
            <w:r>
              <w:rPr>
                <w:sz w:val="24"/>
              </w:rPr>
              <w:tab/>
            </w:r>
            <w:r>
              <w:rPr>
                <w:spacing w:val="-1"/>
                <w:sz w:val="24"/>
              </w:rPr>
              <w:t>детализирует</w:t>
            </w:r>
            <w:r>
              <w:rPr>
                <w:spacing w:val="-57"/>
                <w:sz w:val="24"/>
              </w:rPr>
              <w:t xml:space="preserve"> </w:t>
            </w:r>
            <w:r>
              <w:rPr>
                <w:sz w:val="24"/>
              </w:rPr>
              <w:t>несколько</w:t>
            </w:r>
            <w:r>
              <w:rPr>
                <w:spacing w:val="31"/>
                <w:sz w:val="24"/>
              </w:rPr>
              <w:t xml:space="preserve"> </w:t>
            </w:r>
            <w:r>
              <w:rPr>
                <w:sz w:val="24"/>
              </w:rPr>
              <w:t>характеристик,</w:t>
            </w:r>
            <w:r>
              <w:rPr>
                <w:spacing w:val="32"/>
                <w:sz w:val="24"/>
              </w:rPr>
              <w:t xml:space="preserve"> </w:t>
            </w:r>
            <w:r>
              <w:rPr>
                <w:sz w:val="24"/>
              </w:rPr>
              <w:t>которые</w:t>
            </w:r>
            <w:r>
              <w:rPr>
                <w:spacing w:val="33"/>
                <w:sz w:val="24"/>
              </w:rPr>
              <w:t xml:space="preserve"> </w:t>
            </w:r>
            <w:r>
              <w:rPr>
                <w:sz w:val="24"/>
              </w:rPr>
              <w:t>окажутся</w:t>
            </w:r>
            <w:r>
              <w:rPr>
                <w:spacing w:val="40"/>
                <w:sz w:val="24"/>
              </w:rPr>
              <w:t xml:space="preserve"> </w:t>
            </w:r>
            <w:r>
              <w:rPr>
                <w:sz w:val="24"/>
              </w:rPr>
              <w:t>важными</w:t>
            </w:r>
            <w:r>
              <w:rPr>
                <w:spacing w:val="35"/>
                <w:sz w:val="24"/>
              </w:rPr>
              <w:t xml:space="preserve"> </w:t>
            </w:r>
            <w:r>
              <w:rPr>
                <w:sz w:val="24"/>
              </w:rPr>
              <w:t>для</w:t>
            </w:r>
            <w:r>
              <w:rPr>
                <w:spacing w:val="34"/>
                <w:sz w:val="24"/>
              </w:rPr>
              <w:t xml:space="preserve"> </w:t>
            </w:r>
            <w:r>
              <w:rPr>
                <w:sz w:val="24"/>
              </w:rPr>
              <w:t>использования</w:t>
            </w:r>
          </w:p>
          <w:p w:rsidR="00A97E3A" w:rsidRDefault="00A97E3A" w:rsidP="00985F3B">
            <w:pPr>
              <w:pStyle w:val="TableParagraph"/>
              <w:spacing w:line="275" w:lineRule="exact"/>
              <w:rPr>
                <w:sz w:val="24"/>
              </w:rPr>
            </w:pPr>
            <w:r>
              <w:rPr>
                <w:sz w:val="24"/>
              </w:rPr>
              <w:t>продукта</w:t>
            </w:r>
            <w:r>
              <w:rPr>
                <w:spacing w:val="-6"/>
                <w:sz w:val="24"/>
              </w:rPr>
              <w:t xml:space="preserve"> </w:t>
            </w:r>
            <w:r>
              <w:rPr>
                <w:sz w:val="24"/>
              </w:rPr>
              <w:t>по</w:t>
            </w:r>
            <w:r>
              <w:rPr>
                <w:spacing w:val="-6"/>
                <w:sz w:val="24"/>
              </w:rPr>
              <w:t xml:space="preserve"> </w:t>
            </w:r>
            <w:r>
              <w:rPr>
                <w:sz w:val="24"/>
              </w:rPr>
              <w:t>назначению</w:t>
            </w:r>
          </w:p>
        </w:tc>
      </w:tr>
      <w:tr w:rsidR="00A97E3A" w:rsidTr="00985F3B">
        <w:trPr>
          <w:trHeight w:val="635"/>
        </w:trPr>
        <w:tc>
          <w:tcPr>
            <w:tcW w:w="1526" w:type="dxa"/>
          </w:tcPr>
          <w:p w:rsidR="00A97E3A" w:rsidRDefault="00A97E3A" w:rsidP="00985F3B">
            <w:pPr>
              <w:pStyle w:val="TableParagraph"/>
              <w:spacing w:line="270" w:lineRule="exact"/>
              <w:rPr>
                <w:b/>
                <w:sz w:val="24"/>
              </w:rPr>
            </w:pPr>
            <w:r>
              <w:rPr>
                <w:b/>
                <w:sz w:val="24"/>
              </w:rPr>
              <w:t>5 баллов</w:t>
            </w:r>
          </w:p>
        </w:tc>
        <w:tc>
          <w:tcPr>
            <w:tcW w:w="8049" w:type="dxa"/>
          </w:tcPr>
          <w:p w:rsidR="00A97E3A" w:rsidRDefault="00A97E3A" w:rsidP="00985F3B">
            <w:pPr>
              <w:pStyle w:val="TableParagraph"/>
              <w:spacing w:line="268" w:lineRule="exact"/>
              <w:rPr>
                <w:sz w:val="24"/>
              </w:rPr>
            </w:pPr>
            <w:r>
              <w:rPr>
                <w:sz w:val="24"/>
              </w:rPr>
              <w:t xml:space="preserve">продукт  </w:t>
            </w:r>
            <w:r>
              <w:rPr>
                <w:spacing w:val="13"/>
                <w:sz w:val="24"/>
              </w:rPr>
              <w:t xml:space="preserve"> </w:t>
            </w:r>
            <w:r>
              <w:rPr>
                <w:sz w:val="24"/>
              </w:rPr>
              <w:t xml:space="preserve">может  </w:t>
            </w:r>
            <w:r>
              <w:rPr>
                <w:spacing w:val="12"/>
                <w:sz w:val="24"/>
              </w:rPr>
              <w:t xml:space="preserve"> </w:t>
            </w:r>
            <w:r>
              <w:rPr>
                <w:sz w:val="24"/>
              </w:rPr>
              <w:t xml:space="preserve">быть  </w:t>
            </w:r>
            <w:r>
              <w:rPr>
                <w:spacing w:val="13"/>
                <w:sz w:val="24"/>
              </w:rPr>
              <w:t xml:space="preserve"> </w:t>
            </w:r>
            <w:r>
              <w:rPr>
                <w:sz w:val="24"/>
              </w:rPr>
              <w:t xml:space="preserve">оценен  </w:t>
            </w:r>
            <w:r>
              <w:rPr>
                <w:spacing w:val="13"/>
                <w:sz w:val="24"/>
              </w:rPr>
              <w:t xml:space="preserve"> </w:t>
            </w:r>
            <w:r>
              <w:rPr>
                <w:sz w:val="24"/>
              </w:rPr>
              <w:t xml:space="preserve">как  </w:t>
            </w:r>
            <w:r>
              <w:rPr>
                <w:spacing w:val="11"/>
                <w:sz w:val="24"/>
              </w:rPr>
              <w:t xml:space="preserve"> </w:t>
            </w:r>
            <w:r>
              <w:rPr>
                <w:sz w:val="24"/>
              </w:rPr>
              <w:t xml:space="preserve">самим  </w:t>
            </w:r>
            <w:r>
              <w:rPr>
                <w:spacing w:val="9"/>
                <w:sz w:val="24"/>
              </w:rPr>
              <w:t xml:space="preserve"> </w:t>
            </w:r>
            <w:r>
              <w:rPr>
                <w:sz w:val="24"/>
              </w:rPr>
              <w:t xml:space="preserve">учеником,  </w:t>
            </w:r>
            <w:r>
              <w:rPr>
                <w:spacing w:val="10"/>
                <w:sz w:val="24"/>
              </w:rPr>
              <w:t xml:space="preserve"> </w:t>
            </w:r>
            <w:r>
              <w:rPr>
                <w:sz w:val="24"/>
              </w:rPr>
              <w:t xml:space="preserve">так  </w:t>
            </w:r>
            <w:r>
              <w:rPr>
                <w:spacing w:val="10"/>
                <w:sz w:val="24"/>
              </w:rPr>
              <w:t xml:space="preserve"> </w:t>
            </w:r>
            <w:r>
              <w:rPr>
                <w:sz w:val="24"/>
              </w:rPr>
              <w:t xml:space="preserve">и  </w:t>
            </w:r>
            <w:r>
              <w:rPr>
                <w:spacing w:val="13"/>
                <w:sz w:val="24"/>
              </w:rPr>
              <w:t xml:space="preserve"> </w:t>
            </w:r>
            <w:r>
              <w:rPr>
                <w:sz w:val="24"/>
              </w:rPr>
              <w:t>другими</w:t>
            </w:r>
          </w:p>
          <w:p w:rsidR="00A97E3A" w:rsidRDefault="00A97E3A" w:rsidP="00985F3B">
            <w:pPr>
              <w:pStyle w:val="TableParagraph"/>
              <w:spacing w:before="38"/>
              <w:rPr>
                <w:sz w:val="24"/>
              </w:rPr>
            </w:pPr>
            <w:r>
              <w:rPr>
                <w:sz w:val="24"/>
              </w:rPr>
              <w:t>субъектами;</w:t>
            </w:r>
            <w:r>
              <w:rPr>
                <w:spacing w:val="7"/>
                <w:sz w:val="24"/>
              </w:rPr>
              <w:t xml:space="preserve"> </w:t>
            </w:r>
            <w:r>
              <w:rPr>
                <w:sz w:val="24"/>
              </w:rPr>
              <w:t>если</w:t>
            </w:r>
            <w:r>
              <w:rPr>
                <w:spacing w:val="9"/>
                <w:sz w:val="24"/>
              </w:rPr>
              <w:t xml:space="preserve"> </w:t>
            </w:r>
            <w:r>
              <w:rPr>
                <w:sz w:val="24"/>
              </w:rPr>
              <w:t>это</w:t>
            </w:r>
            <w:r>
              <w:rPr>
                <w:spacing w:val="6"/>
                <w:sz w:val="24"/>
              </w:rPr>
              <w:t xml:space="preserve"> </w:t>
            </w:r>
            <w:r>
              <w:rPr>
                <w:sz w:val="24"/>
              </w:rPr>
              <w:t>происходит,</w:t>
            </w:r>
            <w:r>
              <w:rPr>
                <w:spacing w:val="9"/>
                <w:sz w:val="24"/>
              </w:rPr>
              <w:t xml:space="preserve"> </w:t>
            </w:r>
            <w:r>
              <w:rPr>
                <w:sz w:val="24"/>
              </w:rPr>
              <w:t>особенно</w:t>
            </w:r>
            <w:r>
              <w:rPr>
                <w:spacing w:val="6"/>
                <w:sz w:val="24"/>
              </w:rPr>
              <w:t xml:space="preserve"> </w:t>
            </w:r>
            <w:r>
              <w:rPr>
                <w:sz w:val="24"/>
              </w:rPr>
              <w:t>важно</w:t>
            </w:r>
            <w:r>
              <w:rPr>
                <w:spacing w:val="6"/>
                <w:sz w:val="24"/>
              </w:rPr>
              <w:t xml:space="preserve"> </w:t>
            </w:r>
            <w:r>
              <w:rPr>
                <w:sz w:val="24"/>
              </w:rPr>
              <w:t>согласовать</w:t>
            </w:r>
            <w:r>
              <w:rPr>
                <w:spacing w:val="9"/>
                <w:sz w:val="24"/>
              </w:rPr>
              <w:t xml:space="preserve"> </w:t>
            </w:r>
            <w:r>
              <w:rPr>
                <w:sz w:val="24"/>
              </w:rPr>
              <w:t>с</w:t>
            </w:r>
            <w:r>
              <w:rPr>
                <w:spacing w:val="15"/>
                <w:sz w:val="24"/>
              </w:rPr>
              <w:t xml:space="preserve"> </w:t>
            </w:r>
            <w:r>
              <w:rPr>
                <w:sz w:val="24"/>
              </w:rPr>
              <w:t>учащимся</w:t>
            </w:r>
          </w:p>
        </w:tc>
      </w:tr>
    </w:tbl>
    <w:p w:rsidR="00A97E3A" w:rsidRDefault="00A97E3A" w:rsidP="00A97E3A">
      <w:pPr>
        <w:rPr>
          <w:sz w:val="24"/>
        </w:rPr>
        <w:sectPr w:rsidR="00A97E3A">
          <w:pgSz w:w="11920" w:h="16850"/>
          <w:pgMar w:top="1240" w:right="0" w:bottom="1140" w:left="1180" w:header="0" w:footer="943" w:gutter="0"/>
          <w:cols w:space="720"/>
        </w:sectPr>
      </w:pP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8049"/>
      </w:tblGrid>
      <w:tr w:rsidR="00A97E3A" w:rsidTr="00985F3B">
        <w:trPr>
          <w:trHeight w:val="952"/>
        </w:trPr>
        <w:tc>
          <w:tcPr>
            <w:tcW w:w="1526" w:type="dxa"/>
          </w:tcPr>
          <w:p w:rsidR="00A97E3A" w:rsidRDefault="00A97E3A" w:rsidP="00985F3B">
            <w:pPr>
              <w:pStyle w:val="TableParagraph"/>
              <w:ind w:left="0"/>
              <w:rPr>
                <w:sz w:val="24"/>
              </w:rPr>
            </w:pPr>
          </w:p>
        </w:tc>
        <w:tc>
          <w:tcPr>
            <w:tcW w:w="8049" w:type="dxa"/>
          </w:tcPr>
          <w:p w:rsidR="00A97E3A" w:rsidRDefault="00A97E3A" w:rsidP="00985F3B">
            <w:pPr>
              <w:pStyle w:val="TableParagraph"/>
              <w:spacing w:line="271" w:lineRule="auto"/>
              <w:ind w:right="107"/>
              <w:jc w:val="both"/>
              <w:rPr>
                <w:sz w:val="24"/>
              </w:rPr>
            </w:pPr>
            <w:r>
              <w:rPr>
                <w:sz w:val="24"/>
              </w:rPr>
              <w:t>критерии</w:t>
            </w:r>
            <w:r>
              <w:rPr>
                <w:spacing w:val="1"/>
                <w:sz w:val="24"/>
              </w:rPr>
              <w:t xml:space="preserve"> </w:t>
            </w:r>
            <w:r>
              <w:rPr>
                <w:sz w:val="24"/>
              </w:rPr>
              <w:t>оценки</w:t>
            </w:r>
            <w:r>
              <w:rPr>
                <w:spacing w:val="1"/>
                <w:sz w:val="24"/>
              </w:rPr>
              <w:t xml:space="preserve"> </w:t>
            </w:r>
            <w:r>
              <w:rPr>
                <w:sz w:val="24"/>
              </w:rPr>
              <w:t>его</w:t>
            </w:r>
            <w:r>
              <w:rPr>
                <w:spacing w:val="1"/>
                <w:sz w:val="24"/>
              </w:rPr>
              <w:t xml:space="preserve"> </w:t>
            </w:r>
            <w:r>
              <w:rPr>
                <w:sz w:val="24"/>
              </w:rPr>
              <w:t>будущего</w:t>
            </w:r>
            <w:r>
              <w:rPr>
                <w:spacing w:val="1"/>
                <w:sz w:val="24"/>
              </w:rPr>
              <w:t xml:space="preserve"> </w:t>
            </w:r>
            <w:r>
              <w:rPr>
                <w:sz w:val="24"/>
              </w:rPr>
              <w:t>продукта;</w:t>
            </w:r>
            <w:r>
              <w:rPr>
                <w:spacing w:val="1"/>
                <w:sz w:val="24"/>
              </w:rPr>
              <w:t xml:space="preserve"> </w:t>
            </w:r>
            <w:r>
              <w:rPr>
                <w:sz w:val="24"/>
              </w:rPr>
              <w:t>на</w:t>
            </w:r>
            <w:r>
              <w:rPr>
                <w:spacing w:val="1"/>
                <w:sz w:val="24"/>
              </w:rPr>
              <w:t xml:space="preserve"> </w:t>
            </w:r>
            <w:r>
              <w:rPr>
                <w:sz w:val="24"/>
              </w:rPr>
              <w:t>этом</w:t>
            </w:r>
            <w:r>
              <w:rPr>
                <w:spacing w:val="1"/>
                <w:sz w:val="24"/>
              </w:rPr>
              <w:t xml:space="preserve"> </w:t>
            </w:r>
            <w:r>
              <w:rPr>
                <w:sz w:val="24"/>
              </w:rPr>
              <w:t>этапе</w:t>
            </w:r>
            <w:r>
              <w:rPr>
                <w:spacing w:val="1"/>
                <w:sz w:val="24"/>
              </w:rPr>
              <w:t xml:space="preserve"> </w:t>
            </w:r>
            <w:r>
              <w:rPr>
                <w:sz w:val="24"/>
              </w:rPr>
              <w:t>учащийся</w:t>
            </w:r>
            <w:r>
              <w:rPr>
                <w:spacing w:val="1"/>
                <w:sz w:val="24"/>
              </w:rPr>
              <w:t xml:space="preserve"> </w:t>
            </w:r>
            <w:r>
              <w:rPr>
                <w:sz w:val="24"/>
              </w:rPr>
              <w:t>останавливается на тех характеристиках продукта, которые могут повлиять</w:t>
            </w:r>
            <w:r>
              <w:rPr>
                <w:spacing w:val="1"/>
                <w:sz w:val="24"/>
              </w:rPr>
              <w:t xml:space="preserve"> </w:t>
            </w:r>
            <w:r>
              <w:rPr>
                <w:sz w:val="24"/>
              </w:rPr>
              <w:t>на</w:t>
            </w:r>
            <w:r>
              <w:rPr>
                <w:spacing w:val="-2"/>
                <w:sz w:val="24"/>
              </w:rPr>
              <w:t xml:space="preserve"> </w:t>
            </w:r>
            <w:r>
              <w:rPr>
                <w:sz w:val="24"/>
              </w:rPr>
              <w:t>оценку</w:t>
            </w:r>
            <w:r>
              <w:rPr>
                <w:spacing w:val="-14"/>
                <w:sz w:val="24"/>
              </w:rPr>
              <w:t xml:space="preserve"> </w:t>
            </w:r>
            <w:r>
              <w:rPr>
                <w:sz w:val="24"/>
              </w:rPr>
              <w:t>его качества</w:t>
            </w:r>
          </w:p>
        </w:tc>
      </w:tr>
      <w:tr w:rsidR="00A97E3A" w:rsidTr="00985F3B">
        <w:trPr>
          <w:trHeight w:val="1266"/>
        </w:trPr>
        <w:tc>
          <w:tcPr>
            <w:tcW w:w="1526" w:type="dxa"/>
          </w:tcPr>
          <w:p w:rsidR="00A97E3A" w:rsidRDefault="00A97E3A" w:rsidP="00985F3B">
            <w:pPr>
              <w:pStyle w:val="TableParagraph"/>
              <w:spacing w:line="270" w:lineRule="exact"/>
              <w:rPr>
                <w:b/>
                <w:sz w:val="24"/>
              </w:rPr>
            </w:pPr>
            <w:r>
              <w:rPr>
                <w:b/>
                <w:sz w:val="24"/>
              </w:rPr>
              <w:t>6 баллов</w:t>
            </w:r>
          </w:p>
        </w:tc>
        <w:tc>
          <w:tcPr>
            <w:tcW w:w="8049" w:type="dxa"/>
          </w:tcPr>
          <w:p w:rsidR="00A97E3A" w:rsidRDefault="00A97E3A" w:rsidP="00985F3B">
            <w:pPr>
              <w:pStyle w:val="TableParagraph"/>
              <w:spacing w:line="276" w:lineRule="auto"/>
              <w:ind w:right="104"/>
              <w:jc w:val="both"/>
              <w:rPr>
                <w:sz w:val="24"/>
              </w:rPr>
            </w:pPr>
            <w:r>
              <w:rPr>
                <w:sz w:val="24"/>
              </w:rPr>
              <w:t>учащийся соотносит свои потребности (4 балла) с потребностями других</w:t>
            </w:r>
            <w:r>
              <w:rPr>
                <w:spacing w:val="1"/>
                <w:sz w:val="24"/>
              </w:rPr>
              <w:t xml:space="preserve"> </w:t>
            </w:r>
            <w:r>
              <w:rPr>
                <w:sz w:val="24"/>
              </w:rPr>
              <w:t>людей в продукте, который он планирует получить (в том случае, если</w:t>
            </w:r>
            <w:r>
              <w:rPr>
                <w:spacing w:val="1"/>
                <w:sz w:val="24"/>
              </w:rPr>
              <w:t xml:space="preserve"> </w:t>
            </w:r>
            <w:r>
              <w:rPr>
                <w:sz w:val="24"/>
              </w:rPr>
              <w:t>продукт</w:t>
            </w:r>
            <w:r>
              <w:rPr>
                <w:spacing w:val="11"/>
                <w:sz w:val="24"/>
              </w:rPr>
              <w:t xml:space="preserve"> </w:t>
            </w:r>
            <w:r>
              <w:rPr>
                <w:sz w:val="24"/>
              </w:rPr>
              <w:t>может</w:t>
            </w:r>
            <w:r>
              <w:rPr>
                <w:spacing w:val="16"/>
                <w:sz w:val="24"/>
              </w:rPr>
              <w:t xml:space="preserve"> </w:t>
            </w:r>
            <w:r>
              <w:rPr>
                <w:sz w:val="24"/>
              </w:rPr>
              <w:t>удовлетворить</w:t>
            </w:r>
            <w:r>
              <w:rPr>
                <w:spacing w:val="12"/>
                <w:sz w:val="24"/>
              </w:rPr>
              <w:t xml:space="preserve"> </w:t>
            </w:r>
            <w:r>
              <w:rPr>
                <w:sz w:val="24"/>
              </w:rPr>
              <w:t>только</w:t>
            </w:r>
            <w:r>
              <w:rPr>
                <w:spacing w:val="7"/>
                <w:sz w:val="24"/>
              </w:rPr>
              <w:t xml:space="preserve"> </w:t>
            </w:r>
            <w:r>
              <w:rPr>
                <w:sz w:val="24"/>
              </w:rPr>
              <w:t>его</w:t>
            </w:r>
            <w:r>
              <w:rPr>
                <w:spacing w:val="10"/>
                <w:sz w:val="24"/>
              </w:rPr>
              <w:t xml:space="preserve"> </w:t>
            </w:r>
            <w:r>
              <w:rPr>
                <w:sz w:val="24"/>
              </w:rPr>
              <w:t>потребности</w:t>
            </w:r>
            <w:r>
              <w:rPr>
                <w:spacing w:val="11"/>
                <w:sz w:val="24"/>
              </w:rPr>
              <w:t xml:space="preserve"> </w:t>
            </w:r>
            <w:r>
              <w:rPr>
                <w:sz w:val="24"/>
              </w:rPr>
              <w:t>и</w:t>
            </w:r>
            <w:r>
              <w:rPr>
                <w:spacing w:val="14"/>
                <w:sz w:val="24"/>
              </w:rPr>
              <w:t xml:space="preserve"> </w:t>
            </w:r>
            <w:r>
              <w:rPr>
                <w:sz w:val="24"/>
              </w:rPr>
              <w:t>учащийся</w:t>
            </w:r>
            <w:r>
              <w:rPr>
                <w:spacing w:val="10"/>
                <w:sz w:val="24"/>
              </w:rPr>
              <w:t xml:space="preserve"> </w:t>
            </w:r>
            <w:r>
              <w:rPr>
                <w:sz w:val="24"/>
              </w:rPr>
              <w:t>это</w:t>
            </w:r>
          </w:p>
          <w:p w:rsidR="00A97E3A" w:rsidRDefault="00A97E3A" w:rsidP="00985F3B">
            <w:pPr>
              <w:pStyle w:val="TableParagraph"/>
              <w:jc w:val="both"/>
              <w:rPr>
                <w:sz w:val="24"/>
              </w:rPr>
            </w:pPr>
            <w:r>
              <w:rPr>
                <w:sz w:val="24"/>
              </w:rPr>
              <w:t>обосновал,</w:t>
            </w:r>
            <w:r>
              <w:rPr>
                <w:spacing w:val="-4"/>
                <w:sz w:val="24"/>
              </w:rPr>
              <w:t xml:space="preserve"> </w:t>
            </w:r>
            <w:r>
              <w:rPr>
                <w:sz w:val="24"/>
              </w:rPr>
              <w:t>он</w:t>
            </w:r>
            <w:r>
              <w:rPr>
                <w:spacing w:val="-2"/>
                <w:sz w:val="24"/>
              </w:rPr>
              <w:t xml:space="preserve"> </w:t>
            </w:r>
            <w:r>
              <w:rPr>
                <w:sz w:val="24"/>
              </w:rPr>
              <w:t>также</w:t>
            </w:r>
            <w:r>
              <w:rPr>
                <w:spacing w:val="-5"/>
                <w:sz w:val="24"/>
              </w:rPr>
              <w:t xml:space="preserve"> </w:t>
            </w:r>
            <w:r>
              <w:rPr>
                <w:sz w:val="24"/>
              </w:rPr>
              <w:t>получает</w:t>
            </w:r>
            <w:r>
              <w:rPr>
                <w:spacing w:val="-2"/>
                <w:sz w:val="24"/>
              </w:rPr>
              <w:t xml:space="preserve"> </w:t>
            </w:r>
            <w:r>
              <w:rPr>
                <w:sz w:val="24"/>
              </w:rPr>
              <w:t>6</w:t>
            </w:r>
            <w:r>
              <w:rPr>
                <w:spacing w:val="-2"/>
                <w:sz w:val="24"/>
              </w:rPr>
              <w:t xml:space="preserve"> </w:t>
            </w:r>
            <w:r>
              <w:rPr>
                <w:sz w:val="24"/>
              </w:rPr>
              <w:t>баллов)</w:t>
            </w:r>
          </w:p>
        </w:tc>
      </w:tr>
      <w:tr w:rsidR="00A97E3A" w:rsidTr="00985F3B">
        <w:trPr>
          <w:trHeight w:val="2541"/>
        </w:trPr>
        <w:tc>
          <w:tcPr>
            <w:tcW w:w="1526" w:type="dxa"/>
          </w:tcPr>
          <w:p w:rsidR="00A97E3A" w:rsidRDefault="00A97E3A" w:rsidP="00985F3B">
            <w:pPr>
              <w:pStyle w:val="TableParagraph"/>
              <w:spacing w:line="273" w:lineRule="exact"/>
              <w:rPr>
                <w:b/>
                <w:sz w:val="24"/>
              </w:rPr>
            </w:pPr>
            <w:r>
              <w:rPr>
                <w:b/>
                <w:sz w:val="24"/>
              </w:rPr>
              <w:t>8 баллов</w:t>
            </w:r>
          </w:p>
        </w:tc>
        <w:tc>
          <w:tcPr>
            <w:tcW w:w="8049" w:type="dxa"/>
          </w:tcPr>
          <w:p w:rsidR="00A97E3A" w:rsidRDefault="00A97E3A" w:rsidP="00985F3B">
            <w:pPr>
              <w:pStyle w:val="TableParagraph"/>
              <w:spacing w:line="276" w:lineRule="auto"/>
              <w:ind w:right="88"/>
              <w:jc w:val="both"/>
              <w:rPr>
                <w:sz w:val="24"/>
              </w:rPr>
            </w:pPr>
            <w:r>
              <w:rPr>
                <w:sz w:val="24"/>
              </w:rPr>
              <w:t>учащийся</w:t>
            </w:r>
            <w:r>
              <w:rPr>
                <w:spacing w:val="1"/>
                <w:sz w:val="24"/>
              </w:rPr>
              <w:t xml:space="preserve"> </w:t>
            </w:r>
            <w:r>
              <w:rPr>
                <w:sz w:val="24"/>
              </w:rPr>
              <w:t>предполагает</w:t>
            </w:r>
            <w:r>
              <w:rPr>
                <w:spacing w:val="1"/>
                <w:sz w:val="24"/>
              </w:rPr>
              <w:t xml:space="preserve"> </w:t>
            </w:r>
            <w:r>
              <w:rPr>
                <w:sz w:val="24"/>
              </w:rPr>
              <w:t>коммерческую,</w:t>
            </w:r>
            <w:r>
              <w:rPr>
                <w:spacing w:val="1"/>
                <w:sz w:val="24"/>
              </w:rPr>
              <w:t xml:space="preserve"> </w:t>
            </w:r>
            <w:r>
              <w:rPr>
                <w:sz w:val="24"/>
              </w:rPr>
              <w:t>социальную,</w:t>
            </w:r>
            <w:r>
              <w:rPr>
                <w:spacing w:val="1"/>
                <w:sz w:val="24"/>
              </w:rPr>
              <w:t xml:space="preserve"> </w:t>
            </w:r>
            <w:r>
              <w:rPr>
                <w:sz w:val="24"/>
              </w:rPr>
              <w:t>научную</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ценность своего продукта и планирует в самом общем виде свои действия</w:t>
            </w:r>
            <w:r>
              <w:rPr>
                <w:spacing w:val="1"/>
                <w:sz w:val="24"/>
              </w:rPr>
              <w:t xml:space="preserve"> </w:t>
            </w:r>
            <w:r>
              <w:rPr>
                <w:sz w:val="24"/>
              </w:rPr>
              <w:t>по</w:t>
            </w:r>
            <w:r>
              <w:rPr>
                <w:spacing w:val="1"/>
                <w:sz w:val="24"/>
              </w:rPr>
              <w:t xml:space="preserve"> </w:t>
            </w:r>
            <w:r>
              <w:rPr>
                <w:sz w:val="24"/>
              </w:rPr>
              <w:t>продвижению</w:t>
            </w:r>
            <w:r>
              <w:rPr>
                <w:spacing w:val="1"/>
                <w:sz w:val="24"/>
              </w:rPr>
              <w:t xml:space="preserve"> </w:t>
            </w:r>
            <w:r>
              <w:rPr>
                <w:sz w:val="24"/>
              </w:rPr>
              <w:t>продукта</w:t>
            </w:r>
            <w:r>
              <w:rPr>
                <w:spacing w:val="1"/>
                <w:sz w:val="24"/>
              </w:rPr>
              <w:t xml:space="preserve"> </w:t>
            </w:r>
            <w:r>
              <w:rPr>
                <w:sz w:val="24"/>
              </w:rPr>
              <w:t>в</w:t>
            </w:r>
            <w:r>
              <w:rPr>
                <w:spacing w:val="1"/>
                <w:sz w:val="24"/>
              </w:rPr>
              <w:t xml:space="preserve"> </w:t>
            </w:r>
            <w:r>
              <w:rPr>
                <w:sz w:val="24"/>
              </w:rPr>
              <w:t>соответствующей</w:t>
            </w:r>
            <w:r>
              <w:rPr>
                <w:spacing w:val="1"/>
                <w:sz w:val="24"/>
              </w:rPr>
              <w:t xml:space="preserve"> </w:t>
            </w:r>
            <w:r>
              <w:rPr>
                <w:sz w:val="24"/>
              </w:rPr>
              <w:t>сфере</w:t>
            </w:r>
            <w:r>
              <w:rPr>
                <w:spacing w:val="1"/>
                <w:sz w:val="24"/>
              </w:rPr>
              <w:t xml:space="preserve"> </w:t>
            </w:r>
            <w:r>
              <w:rPr>
                <w:sz w:val="24"/>
              </w:rPr>
              <w:t>(информирование,</w:t>
            </w:r>
            <w:r>
              <w:rPr>
                <w:spacing w:val="1"/>
                <w:sz w:val="24"/>
              </w:rPr>
              <w:t xml:space="preserve"> </w:t>
            </w:r>
            <w:r>
              <w:rPr>
                <w:sz w:val="24"/>
              </w:rPr>
              <w:t>реклама, распространение образцов, акция и т.п.); вместе с тем, учащийся</w:t>
            </w:r>
            <w:r>
              <w:rPr>
                <w:spacing w:val="1"/>
                <w:sz w:val="24"/>
              </w:rPr>
              <w:t xml:space="preserve"> </w:t>
            </w:r>
            <w:r>
              <w:rPr>
                <w:sz w:val="24"/>
              </w:rPr>
              <w:t>может заявить об эксклюзивности или очень узкой группе потребителей</w:t>
            </w:r>
            <w:r>
              <w:rPr>
                <w:spacing w:val="1"/>
                <w:sz w:val="24"/>
              </w:rPr>
              <w:t xml:space="preserve"> </w:t>
            </w:r>
            <w:r>
              <w:rPr>
                <w:sz w:val="24"/>
              </w:rPr>
              <w:t>продукта</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не</w:t>
            </w:r>
            <w:r>
              <w:rPr>
                <w:spacing w:val="1"/>
                <w:sz w:val="24"/>
              </w:rPr>
              <w:t xml:space="preserve"> </w:t>
            </w:r>
            <w:r>
              <w:rPr>
                <w:sz w:val="24"/>
              </w:rPr>
              <w:t>снижает</w:t>
            </w:r>
            <w:r>
              <w:rPr>
                <w:spacing w:val="1"/>
                <w:sz w:val="24"/>
              </w:rPr>
              <w:t xml:space="preserve"> </w:t>
            </w:r>
            <w:r>
              <w:rPr>
                <w:sz w:val="24"/>
              </w:rPr>
              <w:t>его</w:t>
            </w:r>
            <w:r>
              <w:rPr>
                <w:spacing w:val="1"/>
                <w:sz w:val="24"/>
              </w:rPr>
              <w:t xml:space="preserve"> </w:t>
            </w:r>
            <w:r>
              <w:rPr>
                <w:sz w:val="24"/>
              </w:rPr>
              <w:t>оценки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случае,</w:t>
            </w:r>
            <w:r>
              <w:rPr>
                <w:spacing w:val="1"/>
                <w:sz w:val="24"/>
              </w:rPr>
              <w:t xml:space="preserve"> </w:t>
            </w:r>
            <w:r>
              <w:rPr>
                <w:sz w:val="24"/>
              </w:rPr>
              <w:t>если</w:t>
            </w:r>
            <w:r>
              <w:rPr>
                <w:spacing w:val="1"/>
                <w:sz w:val="24"/>
              </w:rPr>
              <w:t xml:space="preserve"> </w:t>
            </w:r>
            <w:r>
              <w:rPr>
                <w:sz w:val="24"/>
              </w:rPr>
              <w:t>границы</w:t>
            </w:r>
            <w:r>
              <w:rPr>
                <w:spacing w:val="1"/>
                <w:sz w:val="24"/>
              </w:rPr>
              <w:t xml:space="preserve"> </w:t>
            </w:r>
            <w:r>
              <w:rPr>
                <w:sz w:val="24"/>
              </w:rPr>
              <w:t>применения</w:t>
            </w:r>
            <w:r>
              <w:rPr>
                <w:spacing w:val="-2"/>
                <w:sz w:val="24"/>
              </w:rPr>
              <w:t xml:space="preserve"> </w:t>
            </w:r>
            <w:r>
              <w:rPr>
                <w:sz w:val="24"/>
              </w:rPr>
              <w:t>продукта</w:t>
            </w:r>
            <w:r>
              <w:rPr>
                <w:spacing w:val="1"/>
                <w:sz w:val="24"/>
              </w:rPr>
              <w:t xml:space="preserve"> </w:t>
            </w:r>
            <w:r>
              <w:rPr>
                <w:sz w:val="24"/>
              </w:rPr>
              <w:t>обоснованы</w:t>
            </w:r>
            <w:r>
              <w:rPr>
                <w:spacing w:val="2"/>
                <w:sz w:val="24"/>
              </w:rPr>
              <w:t xml:space="preserve"> </w:t>
            </w:r>
            <w:r>
              <w:rPr>
                <w:sz w:val="24"/>
              </w:rPr>
              <w:t>(в</w:t>
            </w:r>
            <w:r>
              <w:rPr>
                <w:spacing w:val="1"/>
                <w:sz w:val="24"/>
              </w:rPr>
              <w:t xml:space="preserve"> </w:t>
            </w:r>
            <w:r>
              <w:rPr>
                <w:sz w:val="24"/>
              </w:rPr>
              <w:t>случае</w:t>
            </w:r>
            <w:r>
              <w:rPr>
                <w:spacing w:val="3"/>
                <w:sz w:val="24"/>
              </w:rPr>
              <w:t xml:space="preserve"> </w:t>
            </w:r>
            <w:r>
              <w:rPr>
                <w:sz w:val="24"/>
              </w:rPr>
              <w:t>с</w:t>
            </w:r>
            <w:r>
              <w:rPr>
                <w:spacing w:val="6"/>
                <w:sz w:val="24"/>
              </w:rPr>
              <w:t xml:space="preserve"> </w:t>
            </w:r>
            <w:r>
              <w:rPr>
                <w:sz w:val="24"/>
              </w:rPr>
              <w:t>планированием</w:t>
            </w:r>
            <w:r>
              <w:rPr>
                <w:spacing w:val="2"/>
                <w:sz w:val="24"/>
              </w:rPr>
              <w:t xml:space="preserve"> </w:t>
            </w:r>
            <w:r>
              <w:rPr>
                <w:sz w:val="24"/>
              </w:rPr>
              <w:t>продвижения</w:t>
            </w:r>
          </w:p>
          <w:p w:rsidR="00A97E3A" w:rsidRDefault="00A97E3A" w:rsidP="00985F3B">
            <w:pPr>
              <w:pStyle w:val="TableParagraph"/>
              <w:spacing w:line="275" w:lineRule="exact"/>
              <w:jc w:val="both"/>
              <w:rPr>
                <w:sz w:val="24"/>
              </w:rPr>
            </w:pPr>
            <w:r>
              <w:rPr>
                <w:sz w:val="24"/>
              </w:rPr>
              <w:t>продукта</w:t>
            </w:r>
            <w:r>
              <w:rPr>
                <w:spacing w:val="-6"/>
                <w:sz w:val="24"/>
              </w:rPr>
              <w:t xml:space="preserve"> </w:t>
            </w:r>
            <w:r>
              <w:rPr>
                <w:sz w:val="24"/>
              </w:rPr>
              <w:t>границы</w:t>
            </w:r>
            <w:r>
              <w:rPr>
                <w:spacing w:val="-7"/>
                <w:sz w:val="24"/>
              </w:rPr>
              <w:t xml:space="preserve"> </w:t>
            </w:r>
            <w:r>
              <w:rPr>
                <w:sz w:val="24"/>
              </w:rPr>
              <w:t>его</w:t>
            </w:r>
            <w:r>
              <w:rPr>
                <w:spacing w:val="-8"/>
                <w:sz w:val="24"/>
              </w:rPr>
              <w:t xml:space="preserve"> </w:t>
            </w:r>
            <w:r>
              <w:rPr>
                <w:sz w:val="24"/>
              </w:rPr>
              <w:t>использования</w:t>
            </w:r>
            <w:r>
              <w:rPr>
                <w:spacing w:val="-9"/>
                <w:sz w:val="24"/>
              </w:rPr>
              <w:t xml:space="preserve"> </w:t>
            </w:r>
            <w:r>
              <w:rPr>
                <w:sz w:val="24"/>
              </w:rPr>
              <w:t>тоже</w:t>
            </w:r>
            <w:r>
              <w:rPr>
                <w:spacing w:val="-8"/>
                <w:sz w:val="24"/>
              </w:rPr>
              <w:t xml:space="preserve"> </w:t>
            </w:r>
            <w:r>
              <w:rPr>
                <w:sz w:val="24"/>
              </w:rPr>
              <w:t>могут</w:t>
            </w:r>
            <w:r>
              <w:rPr>
                <w:spacing w:val="-3"/>
                <w:sz w:val="24"/>
              </w:rPr>
              <w:t xml:space="preserve"> </w:t>
            </w:r>
            <w:r>
              <w:rPr>
                <w:sz w:val="24"/>
              </w:rPr>
              <w:t>быть</w:t>
            </w:r>
            <w:r>
              <w:rPr>
                <w:spacing w:val="-1"/>
                <w:sz w:val="24"/>
              </w:rPr>
              <w:t xml:space="preserve"> </w:t>
            </w:r>
            <w:r>
              <w:rPr>
                <w:sz w:val="24"/>
              </w:rPr>
              <w:t>указаны)</w:t>
            </w:r>
          </w:p>
        </w:tc>
      </w:tr>
      <w:tr w:rsidR="00A97E3A" w:rsidTr="00985F3B">
        <w:trPr>
          <w:trHeight w:val="314"/>
        </w:trPr>
        <w:tc>
          <w:tcPr>
            <w:tcW w:w="9575" w:type="dxa"/>
            <w:gridSpan w:val="2"/>
          </w:tcPr>
          <w:p w:rsidR="00A97E3A" w:rsidRDefault="00A97E3A" w:rsidP="00985F3B">
            <w:pPr>
              <w:pStyle w:val="TableParagraph"/>
              <w:spacing w:line="270" w:lineRule="exact"/>
              <w:rPr>
                <w:b/>
                <w:sz w:val="24"/>
              </w:rPr>
            </w:pPr>
            <w:r>
              <w:rPr>
                <w:b/>
                <w:sz w:val="24"/>
              </w:rPr>
              <w:t>ОЦЕНКА</w:t>
            </w:r>
            <w:r>
              <w:rPr>
                <w:b/>
                <w:spacing w:val="-8"/>
                <w:sz w:val="24"/>
              </w:rPr>
              <w:t xml:space="preserve"> </w:t>
            </w:r>
            <w:r>
              <w:rPr>
                <w:b/>
                <w:sz w:val="24"/>
              </w:rPr>
              <w:t>РЕЗУЛЬТАТА</w:t>
            </w:r>
          </w:p>
        </w:tc>
      </w:tr>
      <w:tr w:rsidR="00A97E3A" w:rsidTr="00985F3B">
        <w:trPr>
          <w:trHeight w:val="318"/>
        </w:trPr>
        <w:tc>
          <w:tcPr>
            <w:tcW w:w="9575" w:type="dxa"/>
            <w:gridSpan w:val="2"/>
          </w:tcPr>
          <w:p w:rsidR="00A97E3A" w:rsidRDefault="00A97E3A" w:rsidP="00985F3B">
            <w:pPr>
              <w:pStyle w:val="TableParagraph"/>
              <w:spacing w:line="273" w:lineRule="exact"/>
              <w:rPr>
                <w:b/>
                <w:sz w:val="24"/>
              </w:rPr>
            </w:pPr>
            <w:r>
              <w:rPr>
                <w:b/>
                <w:sz w:val="24"/>
              </w:rPr>
              <w:t>Оценка</w:t>
            </w:r>
            <w:r>
              <w:rPr>
                <w:b/>
                <w:spacing w:val="-4"/>
                <w:sz w:val="24"/>
              </w:rPr>
              <w:t xml:space="preserve"> </w:t>
            </w:r>
            <w:r>
              <w:rPr>
                <w:b/>
                <w:sz w:val="24"/>
              </w:rPr>
              <w:t>полученного</w:t>
            </w:r>
            <w:r>
              <w:rPr>
                <w:b/>
                <w:spacing w:val="-8"/>
                <w:sz w:val="24"/>
              </w:rPr>
              <w:t xml:space="preserve"> </w:t>
            </w:r>
            <w:r>
              <w:rPr>
                <w:b/>
                <w:sz w:val="24"/>
              </w:rPr>
              <w:t>продукта</w:t>
            </w:r>
          </w:p>
        </w:tc>
      </w:tr>
      <w:tr w:rsidR="00A97E3A" w:rsidTr="00985F3B">
        <w:trPr>
          <w:trHeight w:val="950"/>
        </w:trPr>
        <w:tc>
          <w:tcPr>
            <w:tcW w:w="1526" w:type="dxa"/>
          </w:tcPr>
          <w:p w:rsidR="00A97E3A" w:rsidRDefault="00A97E3A" w:rsidP="00985F3B">
            <w:pPr>
              <w:pStyle w:val="TableParagraph"/>
              <w:spacing w:line="270" w:lineRule="exact"/>
              <w:rPr>
                <w:b/>
                <w:sz w:val="24"/>
              </w:rPr>
            </w:pPr>
            <w:r>
              <w:rPr>
                <w:b/>
                <w:sz w:val="24"/>
              </w:rPr>
              <w:t>1-2</w:t>
            </w:r>
            <w:r>
              <w:rPr>
                <w:b/>
                <w:spacing w:val="-2"/>
                <w:sz w:val="24"/>
              </w:rPr>
              <w:t xml:space="preserve"> </w:t>
            </w:r>
            <w:r>
              <w:rPr>
                <w:b/>
                <w:sz w:val="24"/>
              </w:rPr>
              <w:t>балла</w:t>
            </w:r>
          </w:p>
        </w:tc>
        <w:tc>
          <w:tcPr>
            <w:tcW w:w="8049" w:type="dxa"/>
          </w:tcPr>
          <w:p w:rsidR="00A97E3A" w:rsidRDefault="00A97E3A" w:rsidP="00985F3B">
            <w:pPr>
              <w:pStyle w:val="TableParagraph"/>
              <w:spacing w:line="271" w:lineRule="auto"/>
              <w:rPr>
                <w:sz w:val="24"/>
              </w:rPr>
            </w:pPr>
            <w:r>
              <w:rPr>
                <w:sz w:val="24"/>
              </w:rPr>
              <w:t>1</w:t>
            </w:r>
            <w:r>
              <w:rPr>
                <w:spacing w:val="-2"/>
                <w:sz w:val="24"/>
              </w:rPr>
              <w:t xml:space="preserve"> </w:t>
            </w:r>
            <w:r>
              <w:rPr>
                <w:sz w:val="24"/>
              </w:rPr>
              <w:t>балл допускает</w:t>
            </w:r>
            <w:r>
              <w:rPr>
                <w:spacing w:val="1"/>
                <w:sz w:val="24"/>
              </w:rPr>
              <w:t xml:space="preserve"> </w:t>
            </w:r>
            <w:r>
              <w:rPr>
                <w:sz w:val="24"/>
              </w:rPr>
              <w:t>предельно</w:t>
            </w:r>
            <w:r>
              <w:rPr>
                <w:spacing w:val="-1"/>
                <w:sz w:val="24"/>
              </w:rPr>
              <w:t xml:space="preserve"> </w:t>
            </w:r>
            <w:r>
              <w:rPr>
                <w:sz w:val="24"/>
              </w:rPr>
              <w:t>простое</w:t>
            </w:r>
            <w:r>
              <w:rPr>
                <w:spacing w:val="1"/>
                <w:sz w:val="24"/>
              </w:rPr>
              <w:t xml:space="preserve"> </w:t>
            </w:r>
            <w:r>
              <w:rPr>
                <w:sz w:val="24"/>
              </w:rPr>
              <w:t>высказывание:</w:t>
            </w:r>
            <w:r>
              <w:rPr>
                <w:spacing w:val="2"/>
                <w:sz w:val="24"/>
              </w:rPr>
              <w:t xml:space="preserve"> </w:t>
            </w:r>
            <w:r>
              <w:rPr>
                <w:sz w:val="24"/>
              </w:rPr>
              <w:t>нравится</w:t>
            </w:r>
            <w:r>
              <w:rPr>
                <w:spacing w:val="5"/>
                <w:sz w:val="24"/>
              </w:rPr>
              <w:t xml:space="preserve"> </w:t>
            </w:r>
            <w:r>
              <w:rPr>
                <w:sz w:val="24"/>
              </w:rPr>
              <w:t>–</w:t>
            </w:r>
            <w:r>
              <w:rPr>
                <w:spacing w:val="-1"/>
                <w:sz w:val="24"/>
              </w:rPr>
              <w:t xml:space="preserve"> </w:t>
            </w:r>
            <w:r>
              <w:rPr>
                <w:sz w:val="24"/>
              </w:rPr>
              <w:t>не</w:t>
            </w:r>
            <w:r>
              <w:rPr>
                <w:spacing w:val="-3"/>
                <w:sz w:val="24"/>
              </w:rPr>
              <w:t xml:space="preserve"> </w:t>
            </w:r>
            <w:r>
              <w:rPr>
                <w:sz w:val="24"/>
              </w:rPr>
              <w:t>нравится,</w:t>
            </w:r>
            <w:r>
              <w:rPr>
                <w:spacing w:val="-57"/>
                <w:sz w:val="24"/>
              </w:rPr>
              <w:t xml:space="preserve"> </w:t>
            </w:r>
            <w:r>
              <w:rPr>
                <w:sz w:val="24"/>
              </w:rPr>
              <w:t>хорошо</w:t>
            </w:r>
            <w:r>
              <w:rPr>
                <w:spacing w:val="1"/>
                <w:sz w:val="24"/>
              </w:rPr>
              <w:t xml:space="preserve"> </w:t>
            </w:r>
            <w:r>
              <w:rPr>
                <w:sz w:val="24"/>
              </w:rPr>
              <w:t>–</w:t>
            </w:r>
            <w:r>
              <w:rPr>
                <w:spacing w:val="1"/>
                <w:sz w:val="24"/>
              </w:rPr>
              <w:t xml:space="preserve"> </w:t>
            </w:r>
            <w:r>
              <w:rPr>
                <w:sz w:val="24"/>
              </w:rPr>
              <w:t>плохо</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если</w:t>
            </w:r>
            <w:r>
              <w:rPr>
                <w:spacing w:val="1"/>
                <w:sz w:val="24"/>
              </w:rPr>
              <w:t xml:space="preserve"> </w:t>
            </w:r>
            <w:r>
              <w:rPr>
                <w:sz w:val="24"/>
              </w:rPr>
              <w:t>учащийся</w:t>
            </w:r>
            <w:r>
              <w:rPr>
                <w:spacing w:val="1"/>
                <w:sz w:val="24"/>
              </w:rPr>
              <w:t xml:space="preserve"> </w:t>
            </w:r>
            <w:r>
              <w:rPr>
                <w:sz w:val="24"/>
              </w:rPr>
              <w:t>объяснил</w:t>
            </w:r>
            <w:r>
              <w:rPr>
                <w:spacing w:val="1"/>
                <w:sz w:val="24"/>
              </w:rPr>
              <w:t xml:space="preserve"> </w:t>
            </w:r>
            <w:r>
              <w:rPr>
                <w:sz w:val="24"/>
              </w:rPr>
              <w:t>свое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полученному</w:t>
            </w:r>
            <w:r>
              <w:rPr>
                <w:spacing w:val="-12"/>
                <w:sz w:val="24"/>
              </w:rPr>
              <w:t xml:space="preserve"> </w:t>
            </w:r>
            <w:r>
              <w:rPr>
                <w:sz w:val="24"/>
              </w:rPr>
              <w:t>продукту,</w:t>
            </w:r>
            <w:r>
              <w:rPr>
                <w:spacing w:val="6"/>
                <w:sz w:val="24"/>
              </w:rPr>
              <w:t xml:space="preserve"> </w:t>
            </w:r>
            <w:r>
              <w:rPr>
                <w:sz w:val="24"/>
              </w:rPr>
              <w:t>он претендует на</w:t>
            </w:r>
            <w:r>
              <w:rPr>
                <w:spacing w:val="-3"/>
                <w:sz w:val="24"/>
              </w:rPr>
              <w:t xml:space="preserve"> </w:t>
            </w:r>
            <w:r>
              <w:rPr>
                <w:sz w:val="24"/>
              </w:rPr>
              <w:t>2 балла</w:t>
            </w:r>
          </w:p>
        </w:tc>
      </w:tr>
      <w:tr w:rsidR="00A97E3A" w:rsidTr="00985F3B">
        <w:trPr>
          <w:trHeight w:val="635"/>
        </w:trPr>
        <w:tc>
          <w:tcPr>
            <w:tcW w:w="1526" w:type="dxa"/>
          </w:tcPr>
          <w:p w:rsidR="00A97E3A" w:rsidRDefault="00A97E3A" w:rsidP="00985F3B">
            <w:pPr>
              <w:pStyle w:val="TableParagraph"/>
              <w:spacing w:line="275" w:lineRule="exact"/>
              <w:rPr>
                <w:b/>
                <w:sz w:val="24"/>
              </w:rPr>
            </w:pPr>
            <w:r>
              <w:rPr>
                <w:b/>
                <w:sz w:val="24"/>
              </w:rPr>
              <w:t>3 балла</w:t>
            </w:r>
          </w:p>
        </w:tc>
        <w:tc>
          <w:tcPr>
            <w:tcW w:w="8049" w:type="dxa"/>
          </w:tcPr>
          <w:p w:rsidR="00A97E3A" w:rsidRDefault="00A97E3A" w:rsidP="00985F3B">
            <w:pPr>
              <w:pStyle w:val="TableParagraph"/>
              <w:spacing w:line="270" w:lineRule="exact"/>
              <w:rPr>
                <w:sz w:val="24"/>
              </w:rPr>
            </w:pPr>
            <w:r>
              <w:rPr>
                <w:sz w:val="24"/>
              </w:rPr>
              <w:t>учащийся</w:t>
            </w:r>
            <w:r>
              <w:rPr>
                <w:spacing w:val="29"/>
                <w:sz w:val="24"/>
              </w:rPr>
              <w:t xml:space="preserve"> </w:t>
            </w:r>
            <w:r>
              <w:rPr>
                <w:sz w:val="24"/>
              </w:rPr>
              <w:t>может</w:t>
            </w:r>
            <w:r>
              <w:rPr>
                <w:spacing w:val="31"/>
                <w:sz w:val="24"/>
              </w:rPr>
              <w:t xml:space="preserve"> </w:t>
            </w:r>
            <w:r>
              <w:rPr>
                <w:sz w:val="24"/>
              </w:rPr>
              <w:t>провести</w:t>
            </w:r>
            <w:r>
              <w:rPr>
                <w:spacing w:val="89"/>
                <w:sz w:val="24"/>
              </w:rPr>
              <w:t xml:space="preserve"> </w:t>
            </w:r>
            <w:r>
              <w:rPr>
                <w:sz w:val="24"/>
              </w:rPr>
              <w:t>сравнение</w:t>
            </w:r>
            <w:r>
              <w:rPr>
                <w:spacing w:val="85"/>
                <w:sz w:val="24"/>
              </w:rPr>
              <w:t xml:space="preserve"> </w:t>
            </w:r>
            <w:r>
              <w:rPr>
                <w:sz w:val="24"/>
              </w:rPr>
              <w:t>без</w:t>
            </w:r>
            <w:r>
              <w:rPr>
                <w:spacing w:val="88"/>
                <w:sz w:val="24"/>
              </w:rPr>
              <w:t xml:space="preserve"> </w:t>
            </w:r>
            <w:r>
              <w:rPr>
                <w:sz w:val="24"/>
              </w:rPr>
              <w:t>предварительного</w:t>
            </w:r>
            <w:r>
              <w:rPr>
                <w:spacing w:val="88"/>
                <w:sz w:val="24"/>
              </w:rPr>
              <w:t xml:space="preserve"> </w:t>
            </w:r>
            <w:r>
              <w:rPr>
                <w:sz w:val="24"/>
              </w:rPr>
              <w:t>выделения</w:t>
            </w:r>
          </w:p>
          <w:p w:rsidR="00A97E3A" w:rsidRDefault="00A97E3A" w:rsidP="00985F3B">
            <w:pPr>
              <w:pStyle w:val="TableParagraph"/>
              <w:spacing w:before="38"/>
              <w:rPr>
                <w:sz w:val="24"/>
              </w:rPr>
            </w:pPr>
            <w:r>
              <w:rPr>
                <w:sz w:val="24"/>
              </w:rPr>
              <w:t>критериев</w:t>
            </w:r>
          </w:p>
        </w:tc>
      </w:tr>
      <w:tr w:rsidR="00A97E3A" w:rsidTr="00985F3B">
        <w:trPr>
          <w:trHeight w:val="1269"/>
        </w:trPr>
        <w:tc>
          <w:tcPr>
            <w:tcW w:w="1526" w:type="dxa"/>
          </w:tcPr>
          <w:p w:rsidR="00A97E3A" w:rsidRDefault="00A97E3A" w:rsidP="00985F3B">
            <w:pPr>
              <w:pStyle w:val="TableParagraph"/>
              <w:spacing w:line="270" w:lineRule="exact"/>
              <w:rPr>
                <w:b/>
                <w:sz w:val="24"/>
              </w:rPr>
            </w:pPr>
            <w:r>
              <w:rPr>
                <w:b/>
                <w:sz w:val="24"/>
              </w:rPr>
              <w:t>4 балла</w:t>
            </w:r>
          </w:p>
        </w:tc>
        <w:tc>
          <w:tcPr>
            <w:tcW w:w="8049" w:type="dxa"/>
          </w:tcPr>
          <w:p w:rsidR="00A97E3A" w:rsidRDefault="00A97E3A" w:rsidP="00985F3B">
            <w:pPr>
              <w:pStyle w:val="TableParagraph"/>
              <w:spacing w:line="276" w:lineRule="auto"/>
              <w:ind w:right="92"/>
              <w:jc w:val="both"/>
              <w:rPr>
                <w:sz w:val="24"/>
              </w:rPr>
            </w:pPr>
            <w:r>
              <w:rPr>
                <w:sz w:val="24"/>
              </w:rPr>
              <w:t>проводя</w:t>
            </w:r>
            <w:r>
              <w:rPr>
                <w:spacing w:val="1"/>
                <w:sz w:val="24"/>
              </w:rPr>
              <w:t xml:space="preserve"> </w:t>
            </w:r>
            <w:r>
              <w:rPr>
                <w:sz w:val="24"/>
              </w:rPr>
              <w:t>сопоставление,</w:t>
            </w:r>
            <w:r>
              <w:rPr>
                <w:spacing w:val="1"/>
                <w:sz w:val="24"/>
              </w:rPr>
              <w:t xml:space="preserve"> </w:t>
            </w:r>
            <w:r>
              <w:rPr>
                <w:sz w:val="24"/>
              </w:rPr>
              <w:t>учащийся</w:t>
            </w:r>
            <w:r>
              <w:rPr>
                <w:spacing w:val="1"/>
                <w:sz w:val="24"/>
              </w:rPr>
              <w:t xml:space="preserve"> </w:t>
            </w:r>
            <w:r>
              <w:rPr>
                <w:sz w:val="24"/>
              </w:rPr>
              <w:t>работает</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тех</w:t>
            </w:r>
            <w:r>
              <w:rPr>
                <w:spacing w:val="1"/>
                <w:sz w:val="24"/>
              </w:rPr>
              <w:t xml:space="preserve"> </w:t>
            </w:r>
            <w:r>
              <w:rPr>
                <w:sz w:val="24"/>
              </w:rPr>
              <w:t>характеристик,</w:t>
            </w:r>
            <w:r>
              <w:rPr>
                <w:spacing w:val="1"/>
                <w:sz w:val="24"/>
              </w:rPr>
              <w:t xml:space="preserve"> </w:t>
            </w:r>
            <w:r>
              <w:rPr>
                <w:sz w:val="24"/>
              </w:rPr>
              <w:t>которые</w:t>
            </w:r>
            <w:r>
              <w:rPr>
                <w:spacing w:val="1"/>
                <w:sz w:val="24"/>
              </w:rPr>
              <w:t xml:space="preserve"> </w:t>
            </w:r>
            <w:r>
              <w:rPr>
                <w:sz w:val="24"/>
              </w:rPr>
              <w:t>он</w:t>
            </w:r>
            <w:r>
              <w:rPr>
                <w:spacing w:val="1"/>
                <w:sz w:val="24"/>
              </w:rPr>
              <w:t xml:space="preserve"> </w:t>
            </w:r>
            <w:r>
              <w:rPr>
                <w:sz w:val="24"/>
              </w:rPr>
              <w:t>подробно</w:t>
            </w:r>
            <w:r>
              <w:rPr>
                <w:spacing w:val="1"/>
                <w:sz w:val="24"/>
              </w:rPr>
              <w:t xml:space="preserve"> </w:t>
            </w:r>
            <w:r>
              <w:rPr>
                <w:sz w:val="24"/>
              </w:rPr>
              <w:t>описал</w:t>
            </w:r>
            <w:r>
              <w:rPr>
                <w:spacing w:val="1"/>
                <w:sz w:val="24"/>
              </w:rPr>
              <w:t xml:space="preserve"> </w:t>
            </w:r>
            <w:r>
              <w:rPr>
                <w:sz w:val="24"/>
              </w:rPr>
              <w:t>на</w:t>
            </w:r>
            <w:r>
              <w:rPr>
                <w:spacing w:val="1"/>
                <w:sz w:val="24"/>
              </w:rPr>
              <w:t xml:space="preserve"> </w:t>
            </w:r>
            <w:r>
              <w:rPr>
                <w:sz w:val="24"/>
              </w:rPr>
              <w:t>этапе</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делает</w:t>
            </w:r>
            <w:r>
              <w:rPr>
                <w:spacing w:val="-2"/>
                <w:sz w:val="24"/>
              </w:rPr>
              <w:t xml:space="preserve"> </w:t>
            </w:r>
            <w:r>
              <w:rPr>
                <w:sz w:val="24"/>
              </w:rPr>
              <w:t>вывод</w:t>
            </w:r>
            <w:r>
              <w:rPr>
                <w:spacing w:val="-3"/>
                <w:sz w:val="24"/>
              </w:rPr>
              <w:t xml:space="preserve"> </w:t>
            </w:r>
            <w:r>
              <w:rPr>
                <w:sz w:val="24"/>
              </w:rPr>
              <w:t>(«то,</w:t>
            </w:r>
            <w:r>
              <w:rPr>
                <w:spacing w:val="-1"/>
                <w:sz w:val="24"/>
              </w:rPr>
              <w:t xml:space="preserve"> </w:t>
            </w:r>
            <w:r>
              <w:rPr>
                <w:sz w:val="24"/>
              </w:rPr>
              <w:t>что</w:t>
            </w:r>
            <w:r>
              <w:rPr>
                <w:spacing w:val="1"/>
                <w:sz w:val="24"/>
              </w:rPr>
              <w:t xml:space="preserve"> </w:t>
            </w:r>
            <w:r>
              <w:rPr>
                <w:sz w:val="24"/>
              </w:rPr>
              <w:t>я</w:t>
            </w:r>
            <w:r>
              <w:rPr>
                <w:spacing w:val="-3"/>
                <w:sz w:val="24"/>
              </w:rPr>
              <w:t xml:space="preserve"> </w:t>
            </w:r>
            <w:r>
              <w:rPr>
                <w:sz w:val="24"/>
              </w:rPr>
              <w:t>хотел</w:t>
            </w:r>
            <w:r>
              <w:rPr>
                <w:spacing w:val="-4"/>
                <w:sz w:val="24"/>
              </w:rPr>
              <w:t xml:space="preserve"> </w:t>
            </w:r>
            <w:r>
              <w:rPr>
                <w:sz w:val="24"/>
              </w:rPr>
              <w:t>получить,</w:t>
            </w:r>
            <w:r>
              <w:rPr>
                <w:spacing w:val="-1"/>
                <w:sz w:val="24"/>
              </w:rPr>
              <w:t xml:space="preserve"> </w:t>
            </w:r>
            <w:r>
              <w:rPr>
                <w:sz w:val="24"/>
              </w:rPr>
              <w:t>потому</w:t>
            </w:r>
            <w:r>
              <w:rPr>
                <w:spacing w:val="-9"/>
                <w:sz w:val="24"/>
              </w:rPr>
              <w:t xml:space="preserve"> </w:t>
            </w:r>
            <w:r>
              <w:rPr>
                <w:sz w:val="24"/>
              </w:rPr>
              <w:t>что…»,</w:t>
            </w:r>
            <w:r>
              <w:rPr>
                <w:spacing w:val="9"/>
                <w:sz w:val="24"/>
              </w:rPr>
              <w:t xml:space="preserve"> </w:t>
            </w:r>
            <w:r>
              <w:rPr>
                <w:sz w:val="24"/>
              </w:rPr>
              <w:t>«в</w:t>
            </w:r>
            <w:r>
              <w:rPr>
                <w:spacing w:val="-2"/>
                <w:sz w:val="24"/>
              </w:rPr>
              <w:t xml:space="preserve"> </w:t>
            </w:r>
            <w:r>
              <w:rPr>
                <w:sz w:val="24"/>
              </w:rPr>
              <w:t>целом</w:t>
            </w:r>
            <w:r>
              <w:rPr>
                <w:spacing w:val="-2"/>
                <w:sz w:val="24"/>
              </w:rPr>
              <w:t xml:space="preserve"> </w:t>
            </w:r>
            <w:r>
              <w:rPr>
                <w:sz w:val="24"/>
              </w:rPr>
              <w:t>то,</w:t>
            </w:r>
            <w:r>
              <w:rPr>
                <w:spacing w:val="2"/>
                <w:sz w:val="24"/>
              </w:rPr>
              <w:t xml:space="preserve"> </w:t>
            </w:r>
            <w:r>
              <w:rPr>
                <w:sz w:val="24"/>
              </w:rPr>
              <w:t>но…»</w:t>
            </w:r>
          </w:p>
          <w:p w:rsidR="00A97E3A" w:rsidRDefault="00A97E3A" w:rsidP="00985F3B">
            <w:pPr>
              <w:pStyle w:val="TableParagraph"/>
              <w:spacing w:line="275" w:lineRule="exact"/>
              <w:jc w:val="both"/>
              <w:rPr>
                <w:sz w:val="24"/>
              </w:rPr>
            </w:pPr>
            <w:r>
              <w:rPr>
                <w:sz w:val="24"/>
              </w:rPr>
              <w:t>и т.п.)</w:t>
            </w:r>
          </w:p>
        </w:tc>
      </w:tr>
      <w:tr w:rsidR="00A97E3A" w:rsidTr="00985F3B">
        <w:trPr>
          <w:trHeight w:val="316"/>
        </w:trPr>
        <w:tc>
          <w:tcPr>
            <w:tcW w:w="1526" w:type="dxa"/>
          </w:tcPr>
          <w:p w:rsidR="00A97E3A" w:rsidRDefault="00A97E3A" w:rsidP="00985F3B">
            <w:pPr>
              <w:pStyle w:val="TableParagraph"/>
              <w:spacing w:line="270" w:lineRule="exact"/>
              <w:rPr>
                <w:b/>
                <w:sz w:val="24"/>
              </w:rPr>
            </w:pPr>
            <w:r>
              <w:rPr>
                <w:b/>
                <w:sz w:val="24"/>
              </w:rPr>
              <w:t>5 баллов</w:t>
            </w:r>
          </w:p>
        </w:tc>
        <w:tc>
          <w:tcPr>
            <w:tcW w:w="8049" w:type="dxa"/>
          </w:tcPr>
          <w:p w:rsidR="00A97E3A" w:rsidRDefault="00A97E3A" w:rsidP="00985F3B">
            <w:pPr>
              <w:pStyle w:val="TableParagraph"/>
              <w:spacing w:line="268" w:lineRule="exact"/>
              <w:rPr>
                <w:sz w:val="24"/>
              </w:rPr>
            </w:pPr>
            <w:r>
              <w:rPr>
                <w:sz w:val="24"/>
              </w:rPr>
              <w:t>критерии</w:t>
            </w:r>
            <w:r>
              <w:rPr>
                <w:spacing w:val="-7"/>
                <w:sz w:val="24"/>
              </w:rPr>
              <w:t xml:space="preserve"> </w:t>
            </w:r>
            <w:r>
              <w:rPr>
                <w:sz w:val="24"/>
              </w:rPr>
              <w:t>для</w:t>
            </w:r>
            <w:r>
              <w:rPr>
                <w:spacing w:val="-7"/>
                <w:sz w:val="24"/>
              </w:rPr>
              <w:t xml:space="preserve"> </w:t>
            </w:r>
            <w:r>
              <w:rPr>
                <w:sz w:val="24"/>
              </w:rPr>
              <w:t>оценки</w:t>
            </w:r>
            <w:r>
              <w:rPr>
                <w:spacing w:val="-9"/>
                <w:sz w:val="24"/>
              </w:rPr>
              <w:t xml:space="preserve"> </w:t>
            </w:r>
            <w:r>
              <w:rPr>
                <w:sz w:val="24"/>
              </w:rPr>
              <w:t>предлагает</w:t>
            </w:r>
            <w:r>
              <w:rPr>
                <w:spacing w:val="4"/>
                <w:sz w:val="24"/>
              </w:rPr>
              <w:t xml:space="preserve"> </w:t>
            </w:r>
            <w:r>
              <w:rPr>
                <w:sz w:val="24"/>
              </w:rPr>
              <w:t>учитель</w:t>
            </w:r>
          </w:p>
        </w:tc>
      </w:tr>
      <w:tr w:rsidR="00A97E3A" w:rsidTr="00985F3B">
        <w:trPr>
          <w:trHeight w:val="1269"/>
        </w:trPr>
        <w:tc>
          <w:tcPr>
            <w:tcW w:w="1526" w:type="dxa"/>
          </w:tcPr>
          <w:p w:rsidR="00A97E3A" w:rsidRDefault="00A97E3A" w:rsidP="00985F3B">
            <w:pPr>
              <w:pStyle w:val="TableParagraph"/>
              <w:spacing w:line="270" w:lineRule="exact"/>
              <w:rPr>
                <w:b/>
                <w:sz w:val="24"/>
              </w:rPr>
            </w:pPr>
            <w:r>
              <w:rPr>
                <w:b/>
                <w:sz w:val="24"/>
              </w:rPr>
              <w:t>7 баллов</w:t>
            </w:r>
          </w:p>
        </w:tc>
        <w:tc>
          <w:tcPr>
            <w:tcW w:w="8049" w:type="dxa"/>
          </w:tcPr>
          <w:p w:rsidR="00A97E3A" w:rsidRDefault="00A97E3A" w:rsidP="00985F3B">
            <w:pPr>
              <w:pStyle w:val="TableParagraph"/>
              <w:spacing w:line="276" w:lineRule="auto"/>
              <w:ind w:right="85"/>
              <w:jc w:val="both"/>
              <w:rPr>
                <w:sz w:val="24"/>
              </w:rPr>
            </w:pPr>
            <w:r>
              <w:rPr>
                <w:sz w:val="24"/>
              </w:rPr>
              <w:t>учащийся</w:t>
            </w:r>
            <w:r>
              <w:rPr>
                <w:spacing w:val="1"/>
                <w:sz w:val="24"/>
              </w:rPr>
              <w:t xml:space="preserve"> </w:t>
            </w:r>
            <w:r>
              <w:rPr>
                <w:sz w:val="24"/>
              </w:rPr>
              <w:t>предлагает</w:t>
            </w:r>
            <w:r>
              <w:rPr>
                <w:spacing w:val="1"/>
                <w:sz w:val="24"/>
              </w:rPr>
              <w:t xml:space="preserve"> </w:t>
            </w:r>
            <w:r>
              <w:rPr>
                <w:sz w:val="24"/>
              </w:rPr>
              <w:t>группу</w:t>
            </w:r>
            <w:r>
              <w:rPr>
                <w:spacing w:val="1"/>
                <w:sz w:val="24"/>
              </w:rPr>
              <w:t xml:space="preserve"> </w:t>
            </w:r>
            <w:r>
              <w:rPr>
                <w:sz w:val="24"/>
              </w:rPr>
              <w:t>критериев,</w:t>
            </w:r>
            <w:r>
              <w:rPr>
                <w:spacing w:val="1"/>
                <w:sz w:val="24"/>
              </w:rPr>
              <w:t xml:space="preserve"> </w:t>
            </w:r>
            <w:r>
              <w:rPr>
                <w:sz w:val="24"/>
              </w:rPr>
              <w:t>исчерпывающих</w:t>
            </w:r>
            <w:r>
              <w:rPr>
                <w:spacing w:val="61"/>
                <w:sz w:val="24"/>
              </w:rPr>
              <w:t xml:space="preserve"> </w:t>
            </w:r>
            <w:r>
              <w:rPr>
                <w:sz w:val="24"/>
              </w:rPr>
              <w:t>основные</w:t>
            </w:r>
            <w:r>
              <w:rPr>
                <w:spacing w:val="1"/>
                <w:sz w:val="24"/>
              </w:rPr>
              <w:t xml:space="preserve"> </w:t>
            </w:r>
            <w:r>
              <w:rPr>
                <w:sz w:val="24"/>
              </w:rPr>
              <w:t>свойства</w:t>
            </w:r>
            <w:r>
              <w:rPr>
                <w:spacing w:val="1"/>
                <w:sz w:val="24"/>
              </w:rPr>
              <w:t xml:space="preserve"> </w:t>
            </w:r>
            <w:r>
              <w:rPr>
                <w:sz w:val="24"/>
              </w:rPr>
              <w:t>продукта</w:t>
            </w:r>
            <w:r>
              <w:rPr>
                <w:spacing w:val="1"/>
                <w:sz w:val="24"/>
              </w:rPr>
              <w:t xml:space="preserve"> </w:t>
            </w:r>
            <w:r>
              <w:rPr>
                <w:sz w:val="24"/>
              </w:rPr>
              <w:t>(например,</w:t>
            </w:r>
            <w:r>
              <w:rPr>
                <w:spacing w:val="1"/>
                <w:sz w:val="24"/>
              </w:rPr>
              <w:t xml:space="preserve"> </w:t>
            </w:r>
            <w:r>
              <w:rPr>
                <w:sz w:val="24"/>
              </w:rPr>
              <w:t>в</w:t>
            </w:r>
            <w:r>
              <w:rPr>
                <w:spacing w:val="1"/>
                <w:sz w:val="24"/>
              </w:rPr>
              <w:t xml:space="preserve"> </w:t>
            </w:r>
            <w:r>
              <w:rPr>
                <w:sz w:val="24"/>
              </w:rPr>
              <w:t>оценке</w:t>
            </w:r>
            <w:r>
              <w:rPr>
                <w:spacing w:val="1"/>
                <w:sz w:val="24"/>
              </w:rPr>
              <w:t xml:space="preserve"> </w:t>
            </w:r>
            <w:r>
              <w:rPr>
                <w:sz w:val="24"/>
              </w:rPr>
              <w:t>такого</w:t>
            </w:r>
            <w:r>
              <w:rPr>
                <w:spacing w:val="1"/>
                <w:sz w:val="24"/>
              </w:rPr>
              <w:t xml:space="preserve"> </w:t>
            </w:r>
            <w:r>
              <w:rPr>
                <w:sz w:val="24"/>
              </w:rPr>
              <w:t>продукта,</w:t>
            </w:r>
            <w:r>
              <w:rPr>
                <w:spacing w:val="1"/>
                <w:sz w:val="24"/>
              </w:rPr>
              <w:t xml:space="preserve"> </w:t>
            </w:r>
            <w:r>
              <w:rPr>
                <w:sz w:val="24"/>
              </w:rPr>
              <w:t>как</w:t>
            </w:r>
            <w:r>
              <w:rPr>
                <w:spacing w:val="1"/>
                <w:sz w:val="24"/>
              </w:rPr>
              <w:t xml:space="preserve"> </w:t>
            </w:r>
            <w:r>
              <w:rPr>
                <w:sz w:val="24"/>
              </w:rPr>
              <w:t>альманах,</w:t>
            </w:r>
            <w:r>
              <w:rPr>
                <w:spacing w:val="1"/>
                <w:sz w:val="24"/>
              </w:rPr>
              <w:t xml:space="preserve"> </w:t>
            </w:r>
            <w:r>
              <w:rPr>
                <w:sz w:val="24"/>
              </w:rPr>
              <w:t>учащийся</w:t>
            </w:r>
            <w:r>
              <w:rPr>
                <w:spacing w:val="55"/>
                <w:sz w:val="24"/>
              </w:rPr>
              <w:t xml:space="preserve"> </w:t>
            </w:r>
            <w:r>
              <w:rPr>
                <w:sz w:val="24"/>
              </w:rPr>
              <w:t>предлагает</w:t>
            </w:r>
            <w:r>
              <w:rPr>
                <w:spacing w:val="-1"/>
                <w:sz w:val="24"/>
              </w:rPr>
              <w:t xml:space="preserve"> </w:t>
            </w:r>
            <w:r>
              <w:rPr>
                <w:sz w:val="24"/>
              </w:rPr>
              <w:t>оценить</w:t>
            </w:r>
            <w:r>
              <w:rPr>
                <w:spacing w:val="55"/>
                <w:sz w:val="24"/>
              </w:rPr>
              <w:t xml:space="preserve"> </w:t>
            </w:r>
            <w:r>
              <w:rPr>
                <w:sz w:val="24"/>
              </w:rPr>
              <w:t>актуальность</w:t>
            </w:r>
            <w:r>
              <w:rPr>
                <w:spacing w:val="59"/>
                <w:sz w:val="24"/>
              </w:rPr>
              <w:t xml:space="preserve"> </w:t>
            </w:r>
            <w:r>
              <w:rPr>
                <w:sz w:val="24"/>
              </w:rPr>
              <w:t>содержания,</w:t>
            </w:r>
            <w:r>
              <w:rPr>
                <w:spacing w:val="55"/>
                <w:sz w:val="24"/>
              </w:rPr>
              <w:t xml:space="preserve"> </w:t>
            </w:r>
            <w:r>
              <w:rPr>
                <w:sz w:val="24"/>
              </w:rPr>
              <w:t>соответствие</w:t>
            </w:r>
          </w:p>
          <w:p w:rsidR="00A97E3A" w:rsidRDefault="00A97E3A" w:rsidP="00985F3B">
            <w:pPr>
              <w:pStyle w:val="TableParagraph"/>
              <w:jc w:val="both"/>
              <w:rPr>
                <w:sz w:val="24"/>
              </w:rPr>
            </w:pPr>
            <w:r>
              <w:rPr>
                <w:spacing w:val="-1"/>
                <w:sz w:val="24"/>
              </w:rPr>
              <w:t>нормам</w:t>
            </w:r>
            <w:r>
              <w:rPr>
                <w:spacing w:val="-2"/>
                <w:sz w:val="24"/>
              </w:rPr>
              <w:t xml:space="preserve"> </w:t>
            </w:r>
            <w:r>
              <w:rPr>
                <w:spacing w:val="-1"/>
                <w:sz w:val="24"/>
              </w:rPr>
              <w:t>литературного</w:t>
            </w:r>
            <w:r>
              <w:rPr>
                <w:spacing w:val="4"/>
                <w:sz w:val="24"/>
              </w:rPr>
              <w:t xml:space="preserve"> </w:t>
            </w:r>
            <w:r>
              <w:rPr>
                <w:sz w:val="24"/>
              </w:rPr>
              <w:t>языка</w:t>
            </w:r>
            <w:r>
              <w:rPr>
                <w:spacing w:val="2"/>
                <w:sz w:val="24"/>
              </w:rPr>
              <w:t xml:space="preserve"> </w:t>
            </w:r>
            <w:r>
              <w:rPr>
                <w:sz w:val="24"/>
              </w:rPr>
              <w:t>и</w:t>
            </w:r>
            <w:r>
              <w:rPr>
                <w:spacing w:val="-1"/>
                <w:sz w:val="24"/>
              </w:rPr>
              <w:t xml:space="preserve"> </w:t>
            </w:r>
            <w:r>
              <w:rPr>
                <w:sz w:val="24"/>
              </w:rPr>
              <w:t>эстетику</w:t>
            </w:r>
            <w:r>
              <w:rPr>
                <w:spacing w:val="-15"/>
                <w:sz w:val="24"/>
              </w:rPr>
              <w:t xml:space="preserve"> </w:t>
            </w:r>
            <w:r>
              <w:rPr>
                <w:sz w:val="24"/>
              </w:rPr>
              <w:t>оформительского</w:t>
            </w:r>
            <w:r>
              <w:rPr>
                <w:spacing w:val="4"/>
                <w:sz w:val="24"/>
              </w:rPr>
              <w:t xml:space="preserve"> </w:t>
            </w:r>
            <w:r>
              <w:rPr>
                <w:sz w:val="24"/>
              </w:rPr>
              <w:t>решения)</w:t>
            </w:r>
          </w:p>
        </w:tc>
      </w:tr>
      <w:tr w:rsidR="00A97E3A" w:rsidTr="00985F3B">
        <w:trPr>
          <w:trHeight w:val="1267"/>
        </w:trPr>
        <w:tc>
          <w:tcPr>
            <w:tcW w:w="1526" w:type="dxa"/>
            <w:tcBorders>
              <w:bottom w:val="single" w:sz="6" w:space="0" w:color="000000"/>
            </w:tcBorders>
          </w:tcPr>
          <w:p w:rsidR="00A97E3A" w:rsidRDefault="00A97E3A" w:rsidP="00985F3B">
            <w:pPr>
              <w:pStyle w:val="TableParagraph"/>
              <w:spacing w:line="270" w:lineRule="exact"/>
              <w:rPr>
                <w:b/>
                <w:sz w:val="24"/>
              </w:rPr>
            </w:pPr>
            <w:r>
              <w:rPr>
                <w:b/>
                <w:sz w:val="24"/>
              </w:rPr>
              <w:t>8 баллов</w:t>
            </w:r>
          </w:p>
        </w:tc>
        <w:tc>
          <w:tcPr>
            <w:tcW w:w="8049" w:type="dxa"/>
            <w:tcBorders>
              <w:bottom w:val="single" w:sz="6" w:space="0" w:color="000000"/>
            </w:tcBorders>
          </w:tcPr>
          <w:p w:rsidR="00A97E3A" w:rsidRDefault="00A97E3A" w:rsidP="00985F3B">
            <w:pPr>
              <w:pStyle w:val="TableParagraph"/>
              <w:spacing w:line="276" w:lineRule="auto"/>
              <w:ind w:right="86"/>
              <w:jc w:val="both"/>
              <w:rPr>
                <w:sz w:val="24"/>
              </w:rPr>
            </w:pPr>
            <w:r>
              <w:rPr>
                <w:sz w:val="24"/>
              </w:rPr>
              <w:t>см. предыдущий пример: учащийся предлагает актуальность содержания</w:t>
            </w:r>
            <w:r>
              <w:rPr>
                <w:spacing w:val="1"/>
                <w:sz w:val="24"/>
              </w:rPr>
              <w:t xml:space="preserve"> </w:t>
            </w:r>
            <w:r>
              <w:rPr>
                <w:sz w:val="24"/>
              </w:rPr>
              <w:t>оценивать</w:t>
            </w:r>
            <w:r>
              <w:rPr>
                <w:spacing w:val="1"/>
                <w:sz w:val="24"/>
              </w:rPr>
              <w:t xml:space="preserve"> </w:t>
            </w:r>
            <w:r>
              <w:rPr>
                <w:sz w:val="24"/>
              </w:rPr>
              <w:t>по</w:t>
            </w:r>
            <w:r>
              <w:rPr>
                <w:spacing w:val="1"/>
                <w:sz w:val="24"/>
              </w:rPr>
              <w:t xml:space="preserve"> </w:t>
            </w:r>
            <w:r>
              <w:rPr>
                <w:sz w:val="24"/>
              </w:rPr>
              <w:t>количеству</w:t>
            </w:r>
            <w:r>
              <w:rPr>
                <w:spacing w:val="1"/>
                <w:sz w:val="24"/>
              </w:rPr>
              <w:t xml:space="preserve"> </w:t>
            </w:r>
            <w:r>
              <w:rPr>
                <w:sz w:val="24"/>
              </w:rPr>
              <w:t>распространенных</w:t>
            </w:r>
            <w:r>
              <w:rPr>
                <w:spacing w:val="1"/>
                <w:sz w:val="24"/>
              </w:rPr>
              <w:t xml:space="preserve"> </w:t>
            </w:r>
            <w:r>
              <w:rPr>
                <w:sz w:val="24"/>
              </w:rPr>
              <w:t>экземпляров,</w:t>
            </w:r>
            <w:r>
              <w:rPr>
                <w:spacing w:val="1"/>
                <w:sz w:val="24"/>
              </w:rPr>
              <w:t xml:space="preserve"> </w:t>
            </w:r>
            <w:r>
              <w:rPr>
                <w:sz w:val="24"/>
              </w:rPr>
              <w:t>язык</w:t>
            </w:r>
            <w:r>
              <w:rPr>
                <w:spacing w:val="1"/>
                <w:sz w:val="24"/>
              </w:rPr>
              <w:t xml:space="preserve"> </w:t>
            </w:r>
            <w:r>
              <w:rPr>
                <w:sz w:val="24"/>
              </w:rPr>
              <w:t>-</w:t>
            </w:r>
            <w:r>
              <w:rPr>
                <w:spacing w:val="1"/>
                <w:sz w:val="24"/>
              </w:rPr>
              <w:t xml:space="preserve"> </w:t>
            </w:r>
            <w:r>
              <w:rPr>
                <w:sz w:val="24"/>
              </w:rPr>
              <w:t>на</w:t>
            </w:r>
            <w:r>
              <w:rPr>
                <w:spacing w:val="1"/>
                <w:sz w:val="24"/>
              </w:rPr>
              <w:t xml:space="preserve"> </w:t>
            </w:r>
            <w:r>
              <w:rPr>
                <w:sz w:val="24"/>
              </w:rPr>
              <w:t>основании</w:t>
            </w:r>
            <w:r>
              <w:rPr>
                <w:spacing w:val="46"/>
                <w:sz w:val="24"/>
              </w:rPr>
              <w:t xml:space="preserve"> </w:t>
            </w:r>
            <w:r>
              <w:rPr>
                <w:sz w:val="24"/>
              </w:rPr>
              <w:t>экспертной</w:t>
            </w:r>
            <w:r>
              <w:rPr>
                <w:spacing w:val="42"/>
                <w:sz w:val="24"/>
              </w:rPr>
              <w:t xml:space="preserve"> </w:t>
            </w:r>
            <w:r>
              <w:rPr>
                <w:sz w:val="24"/>
              </w:rPr>
              <w:t>оценки,</w:t>
            </w:r>
            <w:r>
              <w:rPr>
                <w:spacing w:val="42"/>
                <w:sz w:val="24"/>
              </w:rPr>
              <w:t xml:space="preserve"> </w:t>
            </w:r>
            <w:r>
              <w:rPr>
                <w:sz w:val="24"/>
              </w:rPr>
              <w:t>а</w:t>
            </w:r>
            <w:r>
              <w:rPr>
                <w:spacing w:val="41"/>
                <w:sz w:val="24"/>
              </w:rPr>
              <w:t xml:space="preserve"> </w:t>
            </w:r>
            <w:r>
              <w:rPr>
                <w:sz w:val="24"/>
              </w:rPr>
              <w:t>оформление</w:t>
            </w:r>
            <w:r>
              <w:rPr>
                <w:spacing w:val="44"/>
                <w:sz w:val="24"/>
              </w:rPr>
              <w:t xml:space="preserve"> </w:t>
            </w:r>
            <w:r>
              <w:rPr>
                <w:sz w:val="24"/>
              </w:rPr>
              <w:t>-</w:t>
            </w:r>
            <w:r>
              <w:rPr>
                <w:spacing w:val="40"/>
                <w:sz w:val="24"/>
              </w:rPr>
              <w:t xml:space="preserve"> </w:t>
            </w:r>
            <w:r>
              <w:rPr>
                <w:sz w:val="24"/>
              </w:rPr>
              <w:t>на</w:t>
            </w:r>
            <w:r>
              <w:rPr>
                <w:spacing w:val="41"/>
                <w:sz w:val="24"/>
              </w:rPr>
              <w:t xml:space="preserve"> </w:t>
            </w:r>
            <w:r>
              <w:rPr>
                <w:sz w:val="24"/>
              </w:rPr>
              <w:t>основании</w:t>
            </w:r>
            <w:r>
              <w:rPr>
                <w:spacing w:val="46"/>
                <w:sz w:val="24"/>
              </w:rPr>
              <w:t xml:space="preserve"> </w:t>
            </w:r>
            <w:r>
              <w:rPr>
                <w:sz w:val="24"/>
              </w:rPr>
              <w:t>опроса</w:t>
            </w:r>
          </w:p>
          <w:p w:rsidR="00A97E3A" w:rsidRDefault="00A97E3A" w:rsidP="00985F3B">
            <w:pPr>
              <w:pStyle w:val="TableParagraph"/>
              <w:spacing w:line="274" w:lineRule="exact"/>
              <w:rPr>
                <w:sz w:val="24"/>
              </w:rPr>
            </w:pPr>
            <w:r>
              <w:rPr>
                <w:sz w:val="24"/>
              </w:rPr>
              <w:t>читателей</w:t>
            </w:r>
          </w:p>
        </w:tc>
      </w:tr>
      <w:tr w:rsidR="00A97E3A" w:rsidTr="00985F3B">
        <w:trPr>
          <w:trHeight w:val="314"/>
        </w:trPr>
        <w:tc>
          <w:tcPr>
            <w:tcW w:w="9575" w:type="dxa"/>
            <w:gridSpan w:val="2"/>
            <w:tcBorders>
              <w:top w:val="single" w:sz="6" w:space="0" w:color="000000"/>
            </w:tcBorders>
          </w:tcPr>
          <w:p w:rsidR="00A97E3A" w:rsidRDefault="00A97E3A" w:rsidP="00985F3B">
            <w:pPr>
              <w:pStyle w:val="TableParagraph"/>
              <w:spacing w:line="268" w:lineRule="exact"/>
              <w:rPr>
                <w:b/>
                <w:sz w:val="24"/>
              </w:rPr>
            </w:pPr>
            <w:r>
              <w:rPr>
                <w:b/>
                <w:sz w:val="24"/>
              </w:rPr>
              <w:t>Оценка</w:t>
            </w:r>
            <w:r>
              <w:rPr>
                <w:b/>
                <w:spacing w:val="-8"/>
                <w:sz w:val="24"/>
              </w:rPr>
              <w:t xml:space="preserve"> </w:t>
            </w:r>
            <w:r>
              <w:rPr>
                <w:b/>
                <w:sz w:val="24"/>
              </w:rPr>
              <w:t>продвижения</w:t>
            </w:r>
            <w:r>
              <w:rPr>
                <w:b/>
                <w:spacing w:val="-1"/>
                <w:sz w:val="24"/>
              </w:rPr>
              <w:t xml:space="preserve"> </w:t>
            </w:r>
            <w:r>
              <w:rPr>
                <w:b/>
                <w:sz w:val="24"/>
              </w:rPr>
              <w:t>в</w:t>
            </w:r>
            <w:r>
              <w:rPr>
                <w:b/>
                <w:spacing w:val="-5"/>
                <w:sz w:val="24"/>
              </w:rPr>
              <w:t xml:space="preserve"> </w:t>
            </w:r>
            <w:r>
              <w:rPr>
                <w:b/>
                <w:sz w:val="24"/>
              </w:rPr>
              <w:t>проекте</w:t>
            </w:r>
          </w:p>
        </w:tc>
      </w:tr>
      <w:tr w:rsidR="00A97E3A" w:rsidTr="00985F3B">
        <w:trPr>
          <w:trHeight w:val="1905"/>
        </w:trPr>
        <w:tc>
          <w:tcPr>
            <w:tcW w:w="1526" w:type="dxa"/>
          </w:tcPr>
          <w:p w:rsidR="00A97E3A" w:rsidRDefault="00A97E3A" w:rsidP="00985F3B">
            <w:pPr>
              <w:pStyle w:val="TableParagraph"/>
              <w:spacing w:line="270" w:lineRule="exact"/>
              <w:rPr>
                <w:b/>
                <w:sz w:val="24"/>
              </w:rPr>
            </w:pPr>
            <w:r>
              <w:rPr>
                <w:b/>
                <w:sz w:val="24"/>
              </w:rPr>
              <w:t>7 баллов</w:t>
            </w:r>
          </w:p>
        </w:tc>
        <w:tc>
          <w:tcPr>
            <w:tcW w:w="8049" w:type="dxa"/>
          </w:tcPr>
          <w:p w:rsidR="00A97E3A" w:rsidRDefault="00A97E3A" w:rsidP="00985F3B">
            <w:pPr>
              <w:pStyle w:val="TableParagraph"/>
              <w:spacing w:line="276" w:lineRule="auto"/>
              <w:ind w:right="85"/>
              <w:jc w:val="both"/>
              <w:rPr>
                <w:sz w:val="24"/>
              </w:rPr>
            </w:pPr>
            <w:r>
              <w:rPr>
                <w:sz w:val="24"/>
              </w:rPr>
              <w:t>учащийся</w:t>
            </w:r>
            <w:r>
              <w:rPr>
                <w:spacing w:val="1"/>
                <w:sz w:val="24"/>
              </w:rPr>
              <w:t xml:space="preserve"> </w:t>
            </w:r>
            <w:r>
              <w:rPr>
                <w:sz w:val="24"/>
              </w:rPr>
              <w:t>проявляет</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рефлексии,</w:t>
            </w:r>
            <w:r>
              <w:rPr>
                <w:spacing w:val="1"/>
                <w:sz w:val="24"/>
              </w:rPr>
              <w:t xml:space="preserve"> </w:t>
            </w:r>
            <w:r>
              <w:rPr>
                <w:sz w:val="24"/>
              </w:rPr>
              <w:t>выделяя</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отдельную</w:t>
            </w:r>
            <w:r>
              <w:rPr>
                <w:spacing w:val="1"/>
                <w:sz w:val="24"/>
              </w:rPr>
              <w:t xml:space="preserve"> </w:t>
            </w:r>
            <w:r>
              <w:rPr>
                <w:sz w:val="24"/>
              </w:rPr>
              <w:t>новую</w:t>
            </w:r>
            <w:r>
              <w:rPr>
                <w:spacing w:val="1"/>
                <w:sz w:val="24"/>
              </w:rPr>
              <w:t xml:space="preserve"> </w:t>
            </w:r>
            <w:r>
              <w:rPr>
                <w:sz w:val="24"/>
              </w:rPr>
              <w:t>информацию,</w:t>
            </w:r>
            <w:r>
              <w:rPr>
                <w:spacing w:val="1"/>
                <w:sz w:val="24"/>
              </w:rPr>
              <w:t xml:space="preserve"> </w:t>
            </w:r>
            <w:r>
              <w:rPr>
                <w:sz w:val="24"/>
              </w:rPr>
              <w:t>полученную</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проекта,</w:t>
            </w:r>
            <w:r>
              <w:rPr>
                <w:spacing w:val="1"/>
                <w:sz w:val="24"/>
              </w:rPr>
              <w:t xml:space="preserve"> </w:t>
            </w:r>
            <w:r>
              <w:rPr>
                <w:sz w:val="24"/>
              </w:rPr>
              <w:t>или</w:t>
            </w:r>
            <w:r>
              <w:rPr>
                <w:spacing w:val="-57"/>
                <w:sz w:val="24"/>
              </w:rPr>
              <w:t xml:space="preserve"> </w:t>
            </w:r>
            <w:r>
              <w:rPr>
                <w:sz w:val="24"/>
              </w:rPr>
              <w:t>конкретный</w:t>
            </w:r>
            <w:r>
              <w:rPr>
                <w:spacing w:val="1"/>
                <w:sz w:val="24"/>
              </w:rPr>
              <w:t xml:space="preserve"> </w:t>
            </w:r>
            <w:r>
              <w:rPr>
                <w:sz w:val="24"/>
              </w:rPr>
              <w:t>позитивный</w:t>
            </w:r>
            <w:r>
              <w:rPr>
                <w:spacing w:val="1"/>
                <w:sz w:val="24"/>
              </w:rPr>
              <w:t xml:space="preserve"> </w:t>
            </w:r>
            <w:r>
              <w:rPr>
                <w:sz w:val="24"/>
              </w:rPr>
              <w:t>и</w:t>
            </w:r>
            <w:r>
              <w:rPr>
                <w:spacing w:val="1"/>
                <w:sz w:val="24"/>
              </w:rPr>
              <w:t xml:space="preserve"> </w:t>
            </w:r>
            <w:r>
              <w:rPr>
                <w:sz w:val="24"/>
              </w:rPr>
              <w:t>негативный</w:t>
            </w:r>
            <w:r>
              <w:rPr>
                <w:spacing w:val="1"/>
                <w:sz w:val="24"/>
              </w:rPr>
              <w:t xml:space="preserve"> </w:t>
            </w:r>
            <w:r>
              <w:rPr>
                <w:sz w:val="24"/>
              </w:rPr>
              <w:t>опыт,</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обобщает</w:t>
            </w:r>
            <w:r>
              <w:rPr>
                <w:spacing w:val="61"/>
                <w:sz w:val="24"/>
              </w:rPr>
              <w:t xml:space="preserve"> </w:t>
            </w:r>
            <w:r>
              <w:rPr>
                <w:sz w:val="24"/>
              </w:rPr>
              <w:t>способ</w:t>
            </w:r>
            <w:r>
              <w:rPr>
                <w:spacing w:val="1"/>
                <w:sz w:val="24"/>
              </w:rPr>
              <w:t xml:space="preserve"> </w:t>
            </w:r>
            <w:r>
              <w:rPr>
                <w:sz w:val="24"/>
              </w:rPr>
              <w:t>решения</w:t>
            </w:r>
            <w:r>
              <w:rPr>
                <w:spacing w:val="1"/>
                <w:sz w:val="24"/>
              </w:rPr>
              <w:t xml:space="preserve"> </w:t>
            </w:r>
            <w:r>
              <w:rPr>
                <w:sz w:val="24"/>
              </w:rPr>
              <w:t>разнообразных</w:t>
            </w:r>
            <w:r>
              <w:rPr>
                <w:spacing w:val="1"/>
                <w:sz w:val="24"/>
              </w:rPr>
              <w:t xml:space="preserve"> </w:t>
            </w:r>
            <w:r>
              <w:rPr>
                <w:sz w:val="24"/>
              </w:rPr>
              <w:t>проблем,</w:t>
            </w:r>
            <w:r>
              <w:rPr>
                <w:spacing w:val="1"/>
                <w:sz w:val="24"/>
              </w:rPr>
              <w:t xml:space="preserve"> </w:t>
            </w:r>
            <w:r>
              <w:rPr>
                <w:sz w:val="24"/>
              </w:rPr>
              <w:t>которым</w:t>
            </w:r>
            <w:r>
              <w:rPr>
                <w:spacing w:val="1"/>
                <w:sz w:val="24"/>
              </w:rPr>
              <w:t xml:space="preserve"> </w:t>
            </w:r>
            <w:r>
              <w:rPr>
                <w:sz w:val="24"/>
              </w:rPr>
              <w:t>воспользовался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деятельности</w:t>
            </w:r>
            <w:r>
              <w:rPr>
                <w:spacing w:val="46"/>
                <w:sz w:val="24"/>
              </w:rPr>
              <w:t xml:space="preserve"> </w:t>
            </w:r>
            <w:r>
              <w:rPr>
                <w:sz w:val="24"/>
              </w:rPr>
              <w:t>по</w:t>
            </w:r>
            <w:r>
              <w:rPr>
                <w:spacing w:val="42"/>
                <w:sz w:val="24"/>
              </w:rPr>
              <w:t xml:space="preserve"> </w:t>
            </w:r>
            <w:r>
              <w:rPr>
                <w:sz w:val="24"/>
              </w:rPr>
              <w:t>проекту,</w:t>
            </w:r>
            <w:r>
              <w:rPr>
                <w:spacing w:val="47"/>
                <w:sz w:val="24"/>
              </w:rPr>
              <w:t xml:space="preserve"> </w:t>
            </w:r>
            <w:r>
              <w:rPr>
                <w:sz w:val="24"/>
              </w:rPr>
              <w:t>и</w:t>
            </w:r>
            <w:r>
              <w:rPr>
                <w:spacing w:val="45"/>
                <w:sz w:val="24"/>
              </w:rPr>
              <w:t xml:space="preserve"> </w:t>
            </w:r>
            <w:r>
              <w:rPr>
                <w:sz w:val="24"/>
              </w:rPr>
              <w:t>переносит</w:t>
            </w:r>
            <w:r>
              <w:rPr>
                <w:spacing w:val="45"/>
                <w:sz w:val="24"/>
              </w:rPr>
              <w:t xml:space="preserve"> </w:t>
            </w:r>
            <w:r>
              <w:rPr>
                <w:sz w:val="24"/>
              </w:rPr>
              <w:t>его</w:t>
            </w:r>
            <w:r>
              <w:rPr>
                <w:spacing w:val="47"/>
                <w:sz w:val="24"/>
              </w:rPr>
              <w:t xml:space="preserve"> </w:t>
            </w:r>
            <w:r>
              <w:rPr>
                <w:sz w:val="24"/>
              </w:rPr>
              <w:t>на</w:t>
            </w:r>
            <w:r>
              <w:rPr>
                <w:spacing w:val="41"/>
                <w:sz w:val="24"/>
              </w:rPr>
              <w:t xml:space="preserve"> </w:t>
            </w:r>
            <w:r>
              <w:rPr>
                <w:sz w:val="24"/>
              </w:rPr>
              <w:t>другие</w:t>
            </w:r>
            <w:r>
              <w:rPr>
                <w:spacing w:val="41"/>
                <w:sz w:val="24"/>
              </w:rPr>
              <w:t xml:space="preserve"> </w:t>
            </w:r>
            <w:r>
              <w:rPr>
                <w:sz w:val="24"/>
              </w:rPr>
              <w:t>области</w:t>
            </w:r>
            <w:r>
              <w:rPr>
                <w:spacing w:val="47"/>
                <w:sz w:val="24"/>
              </w:rPr>
              <w:t xml:space="preserve"> </w:t>
            </w:r>
            <w:r>
              <w:rPr>
                <w:sz w:val="24"/>
              </w:rPr>
              <w:t>своей</w:t>
            </w:r>
          </w:p>
          <w:p w:rsidR="00A97E3A" w:rsidRDefault="00A97E3A" w:rsidP="00985F3B">
            <w:pPr>
              <w:pStyle w:val="TableParagraph"/>
              <w:spacing w:line="273" w:lineRule="exact"/>
              <w:rPr>
                <w:sz w:val="24"/>
              </w:rPr>
            </w:pPr>
            <w:r>
              <w:rPr>
                <w:sz w:val="24"/>
              </w:rPr>
              <w:t>деятельности</w:t>
            </w:r>
          </w:p>
        </w:tc>
      </w:tr>
      <w:tr w:rsidR="00A97E3A" w:rsidTr="00985F3B">
        <w:trPr>
          <w:trHeight w:val="635"/>
        </w:trPr>
        <w:tc>
          <w:tcPr>
            <w:tcW w:w="1526" w:type="dxa"/>
          </w:tcPr>
          <w:p w:rsidR="00A97E3A" w:rsidRDefault="00A97E3A" w:rsidP="00985F3B">
            <w:pPr>
              <w:pStyle w:val="TableParagraph"/>
              <w:spacing w:line="270" w:lineRule="exact"/>
              <w:rPr>
                <w:b/>
                <w:sz w:val="24"/>
              </w:rPr>
            </w:pPr>
            <w:r>
              <w:rPr>
                <w:b/>
                <w:sz w:val="24"/>
              </w:rPr>
              <w:t>8 баллов</w:t>
            </w:r>
          </w:p>
        </w:tc>
        <w:tc>
          <w:tcPr>
            <w:tcW w:w="8049" w:type="dxa"/>
          </w:tcPr>
          <w:p w:rsidR="00A97E3A" w:rsidRDefault="00A97E3A" w:rsidP="00985F3B">
            <w:pPr>
              <w:pStyle w:val="TableParagraph"/>
              <w:spacing w:line="268" w:lineRule="exact"/>
              <w:rPr>
                <w:sz w:val="24"/>
              </w:rPr>
            </w:pPr>
            <w:r>
              <w:rPr>
                <w:sz w:val="24"/>
              </w:rPr>
              <w:t>учащийся</w:t>
            </w:r>
            <w:r>
              <w:rPr>
                <w:spacing w:val="58"/>
                <w:sz w:val="24"/>
              </w:rPr>
              <w:t xml:space="preserve"> </w:t>
            </w:r>
            <w:r>
              <w:rPr>
                <w:sz w:val="24"/>
              </w:rPr>
              <w:t>демонстрирует</w:t>
            </w:r>
            <w:r>
              <w:rPr>
                <w:spacing w:val="63"/>
                <w:sz w:val="24"/>
              </w:rPr>
              <w:t xml:space="preserve"> </w:t>
            </w:r>
            <w:r>
              <w:rPr>
                <w:sz w:val="24"/>
              </w:rPr>
              <w:t>способность</w:t>
            </w:r>
            <w:r>
              <w:rPr>
                <w:spacing w:val="118"/>
                <w:sz w:val="24"/>
              </w:rPr>
              <w:t xml:space="preserve"> </w:t>
            </w:r>
            <w:r>
              <w:rPr>
                <w:sz w:val="24"/>
              </w:rPr>
              <w:t>соотносить</w:t>
            </w:r>
            <w:r>
              <w:rPr>
                <w:spacing w:val="118"/>
                <w:sz w:val="24"/>
              </w:rPr>
              <w:t xml:space="preserve"> </w:t>
            </w:r>
            <w:r>
              <w:rPr>
                <w:sz w:val="24"/>
              </w:rPr>
              <w:t>свой</w:t>
            </w:r>
            <w:r>
              <w:rPr>
                <w:spacing w:val="116"/>
                <w:sz w:val="24"/>
              </w:rPr>
              <w:t xml:space="preserve"> </w:t>
            </w:r>
            <w:r>
              <w:rPr>
                <w:sz w:val="24"/>
              </w:rPr>
              <w:t>опыт</w:t>
            </w:r>
            <w:r>
              <w:rPr>
                <w:spacing w:val="115"/>
                <w:sz w:val="24"/>
              </w:rPr>
              <w:t xml:space="preserve"> </w:t>
            </w:r>
            <w:r>
              <w:rPr>
                <w:sz w:val="24"/>
              </w:rPr>
              <w:t>и</w:t>
            </w:r>
            <w:r>
              <w:rPr>
                <w:spacing w:val="113"/>
                <w:sz w:val="24"/>
              </w:rPr>
              <w:t xml:space="preserve"> </w:t>
            </w:r>
            <w:r>
              <w:rPr>
                <w:sz w:val="24"/>
              </w:rPr>
              <w:t>свои</w:t>
            </w:r>
          </w:p>
          <w:p w:rsidR="00A97E3A" w:rsidRDefault="00A97E3A" w:rsidP="00985F3B">
            <w:pPr>
              <w:pStyle w:val="TableParagraph"/>
              <w:spacing w:before="38"/>
              <w:rPr>
                <w:sz w:val="24"/>
              </w:rPr>
            </w:pPr>
            <w:r>
              <w:rPr>
                <w:sz w:val="24"/>
              </w:rPr>
              <w:t>жизненные</w:t>
            </w:r>
            <w:r>
              <w:rPr>
                <w:spacing w:val="-7"/>
                <w:sz w:val="24"/>
              </w:rPr>
              <w:t xml:space="preserve"> </w:t>
            </w:r>
            <w:r>
              <w:rPr>
                <w:sz w:val="24"/>
              </w:rPr>
              <w:t>планы</w:t>
            </w:r>
          </w:p>
        </w:tc>
      </w:tr>
    </w:tbl>
    <w:p w:rsidR="00A97E3A" w:rsidRDefault="00A97E3A" w:rsidP="00A97E3A">
      <w:pPr>
        <w:rPr>
          <w:sz w:val="24"/>
        </w:rPr>
        <w:sectPr w:rsidR="00A97E3A">
          <w:pgSz w:w="11920" w:h="16850"/>
          <w:pgMar w:top="1240" w:right="0" w:bottom="1140" w:left="1180" w:header="0" w:footer="943" w:gutter="0"/>
          <w:cols w:space="720"/>
        </w:sectPr>
      </w:pP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8049"/>
      </w:tblGrid>
      <w:tr w:rsidR="00A97E3A" w:rsidTr="00985F3B">
        <w:trPr>
          <w:trHeight w:val="316"/>
        </w:trPr>
        <w:tc>
          <w:tcPr>
            <w:tcW w:w="9575" w:type="dxa"/>
            <w:gridSpan w:val="2"/>
          </w:tcPr>
          <w:p w:rsidR="00A97E3A" w:rsidRDefault="00A97E3A" w:rsidP="00985F3B">
            <w:pPr>
              <w:pStyle w:val="TableParagraph"/>
              <w:spacing w:line="270" w:lineRule="exact"/>
              <w:rPr>
                <w:b/>
                <w:sz w:val="24"/>
              </w:rPr>
            </w:pPr>
            <w:r>
              <w:rPr>
                <w:b/>
                <w:sz w:val="24"/>
              </w:rPr>
              <w:t>РАБОТА</w:t>
            </w:r>
            <w:r>
              <w:rPr>
                <w:b/>
                <w:spacing w:val="-5"/>
                <w:sz w:val="24"/>
              </w:rPr>
              <w:t xml:space="preserve"> </w:t>
            </w:r>
            <w:r>
              <w:rPr>
                <w:b/>
                <w:sz w:val="24"/>
              </w:rPr>
              <w:t>С</w:t>
            </w:r>
            <w:r>
              <w:rPr>
                <w:b/>
                <w:spacing w:val="-5"/>
                <w:sz w:val="24"/>
              </w:rPr>
              <w:t xml:space="preserve"> </w:t>
            </w:r>
            <w:r>
              <w:rPr>
                <w:b/>
                <w:sz w:val="24"/>
              </w:rPr>
              <w:t>ИНФОРМАЦИЕЙ</w:t>
            </w:r>
          </w:p>
        </w:tc>
      </w:tr>
      <w:tr w:rsidR="00A97E3A" w:rsidTr="00985F3B">
        <w:trPr>
          <w:trHeight w:val="314"/>
        </w:trPr>
        <w:tc>
          <w:tcPr>
            <w:tcW w:w="9575" w:type="dxa"/>
            <w:gridSpan w:val="2"/>
          </w:tcPr>
          <w:p w:rsidR="00A97E3A" w:rsidRDefault="00A97E3A" w:rsidP="00985F3B">
            <w:pPr>
              <w:pStyle w:val="TableParagraph"/>
              <w:spacing w:line="271" w:lineRule="exact"/>
              <w:rPr>
                <w:b/>
                <w:sz w:val="24"/>
              </w:rPr>
            </w:pPr>
            <w:r>
              <w:rPr>
                <w:b/>
                <w:sz w:val="24"/>
              </w:rPr>
              <w:t>Определение</w:t>
            </w:r>
            <w:r>
              <w:rPr>
                <w:b/>
                <w:spacing w:val="-9"/>
                <w:sz w:val="24"/>
              </w:rPr>
              <w:t xml:space="preserve"> </w:t>
            </w:r>
            <w:r>
              <w:rPr>
                <w:b/>
                <w:sz w:val="24"/>
              </w:rPr>
              <w:t>недостатка</w:t>
            </w:r>
            <w:r>
              <w:rPr>
                <w:b/>
                <w:spacing w:val="-8"/>
                <w:sz w:val="24"/>
              </w:rPr>
              <w:t xml:space="preserve"> </w:t>
            </w:r>
            <w:r>
              <w:rPr>
                <w:b/>
                <w:sz w:val="24"/>
              </w:rPr>
              <w:t>информации</w:t>
            </w:r>
          </w:p>
        </w:tc>
      </w:tr>
      <w:tr w:rsidR="00A97E3A" w:rsidTr="00985F3B">
        <w:trPr>
          <w:trHeight w:val="952"/>
        </w:trPr>
        <w:tc>
          <w:tcPr>
            <w:tcW w:w="1526" w:type="dxa"/>
          </w:tcPr>
          <w:p w:rsidR="00A97E3A" w:rsidRDefault="00A97E3A" w:rsidP="00985F3B">
            <w:pPr>
              <w:pStyle w:val="TableParagraph"/>
              <w:spacing w:before="1"/>
              <w:rPr>
                <w:b/>
                <w:sz w:val="24"/>
              </w:rPr>
            </w:pPr>
            <w:r>
              <w:rPr>
                <w:b/>
                <w:sz w:val="24"/>
              </w:rPr>
              <w:t>1-2</w:t>
            </w:r>
            <w:r>
              <w:rPr>
                <w:b/>
                <w:spacing w:val="-2"/>
                <w:sz w:val="24"/>
              </w:rPr>
              <w:t xml:space="preserve"> </w:t>
            </w:r>
            <w:r>
              <w:rPr>
                <w:b/>
                <w:sz w:val="24"/>
              </w:rPr>
              <w:t>балла</w:t>
            </w:r>
          </w:p>
        </w:tc>
        <w:tc>
          <w:tcPr>
            <w:tcW w:w="8049" w:type="dxa"/>
          </w:tcPr>
          <w:p w:rsidR="00A97E3A" w:rsidRDefault="00A97E3A" w:rsidP="00985F3B">
            <w:pPr>
              <w:pStyle w:val="TableParagraph"/>
              <w:spacing w:line="271" w:lineRule="auto"/>
              <w:ind w:right="123"/>
              <w:jc w:val="both"/>
              <w:rPr>
                <w:sz w:val="24"/>
              </w:rPr>
            </w:pPr>
            <w:r>
              <w:rPr>
                <w:sz w:val="24"/>
              </w:rPr>
              <w:t>признаком понимания</w:t>
            </w:r>
            <w:r>
              <w:rPr>
                <w:spacing w:val="1"/>
                <w:sz w:val="24"/>
              </w:rPr>
              <w:t xml:space="preserve"> </w:t>
            </w:r>
            <w:r>
              <w:rPr>
                <w:sz w:val="24"/>
              </w:rPr>
              <w:t>учащимся</w:t>
            </w:r>
            <w:r>
              <w:rPr>
                <w:spacing w:val="1"/>
                <w:sz w:val="24"/>
              </w:rPr>
              <w:t xml:space="preserve"> </w:t>
            </w:r>
            <w:r>
              <w:rPr>
                <w:sz w:val="24"/>
              </w:rPr>
              <w:t>недостаточности</w:t>
            </w:r>
            <w:r>
              <w:rPr>
                <w:spacing w:val="1"/>
                <w:sz w:val="24"/>
              </w:rPr>
              <w:t xml:space="preserve"> </w:t>
            </w:r>
            <w:r>
              <w:rPr>
                <w:sz w:val="24"/>
              </w:rPr>
              <w:t>информации</w:t>
            </w:r>
            <w:r>
              <w:rPr>
                <w:spacing w:val="1"/>
                <w:sz w:val="24"/>
              </w:rPr>
              <w:t xml:space="preserve"> </w:t>
            </w:r>
            <w:r>
              <w:rPr>
                <w:sz w:val="24"/>
              </w:rPr>
              <w:t>является</w:t>
            </w:r>
            <w:r>
              <w:rPr>
                <w:spacing w:val="1"/>
                <w:sz w:val="24"/>
              </w:rPr>
              <w:t xml:space="preserve"> </w:t>
            </w:r>
            <w:r>
              <w:rPr>
                <w:sz w:val="24"/>
              </w:rPr>
              <w:t>заданный им вопрос; продвижение</w:t>
            </w:r>
            <w:r>
              <w:rPr>
                <w:spacing w:val="1"/>
                <w:sz w:val="24"/>
              </w:rPr>
              <w:t xml:space="preserve"> </w:t>
            </w:r>
            <w:r>
              <w:rPr>
                <w:sz w:val="24"/>
              </w:rPr>
              <w:t>учащегося</w:t>
            </w:r>
            <w:r>
              <w:rPr>
                <w:spacing w:val="1"/>
                <w:sz w:val="24"/>
              </w:rPr>
              <w:t xml:space="preserve"> </w:t>
            </w:r>
            <w:r>
              <w:rPr>
                <w:sz w:val="24"/>
              </w:rPr>
              <w:t>с 1 балла на 2 связано</w:t>
            </w:r>
            <w:r>
              <w:rPr>
                <w:spacing w:val="1"/>
                <w:sz w:val="24"/>
              </w:rPr>
              <w:t xml:space="preserve"> </w:t>
            </w:r>
            <w:r>
              <w:rPr>
                <w:sz w:val="24"/>
              </w:rPr>
              <w:t>с</w:t>
            </w:r>
            <w:r>
              <w:rPr>
                <w:spacing w:val="1"/>
                <w:sz w:val="24"/>
              </w:rPr>
              <w:t xml:space="preserve"> </w:t>
            </w:r>
            <w:r>
              <w:rPr>
                <w:sz w:val="24"/>
              </w:rPr>
              <w:t>проявлением</w:t>
            </w:r>
            <w:r>
              <w:rPr>
                <w:spacing w:val="-4"/>
                <w:sz w:val="24"/>
              </w:rPr>
              <w:t xml:space="preserve"> </w:t>
            </w:r>
            <w:r>
              <w:rPr>
                <w:sz w:val="24"/>
              </w:rPr>
              <w:t>первых</w:t>
            </w:r>
            <w:r>
              <w:rPr>
                <w:spacing w:val="-3"/>
                <w:sz w:val="24"/>
              </w:rPr>
              <w:t xml:space="preserve"> </w:t>
            </w:r>
            <w:r>
              <w:rPr>
                <w:sz w:val="24"/>
              </w:rPr>
              <w:t>признаков</w:t>
            </w:r>
            <w:r>
              <w:rPr>
                <w:spacing w:val="-6"/>
                <w:sz w:val="24"/>
              </w:rPr>
              <w:t xml:space="preserve"> </w:t>
            </w:r>
            <w:r>
              <w:rPr>
                <w:sz w:val="24"/>
              </w:rPr>
              <w:t>предварительного</w:t>
            </w:r>
            <w:r>
              <w:rPr>
                <w:spacing w:val="-3"/>
                <w:sz w:val="24"/>
              </w:rPr>
              <w:t xml:space="preserve"> </w:t>
            </w:r>
            <w:r>
              <w:rPr>
                <w:sz w:val="24"/>
              </w:rPr>
              <w:t>анализа</w:t>
            </w:r>
            <w:r>
              <w:rPr>
                <w:spacing w:val="-5"/>
                <w:sz w:val="24"/>
              </w:rPr>
              <w:t xml:space="preserve"> </w:t>
            </w:r>
            <w:r>
              <w:rPr>
                <w:sz w:val="24"/>
              </w:rPr>
              <w:t>информации</w:t>
            </w:r>
          </w:p>
        </w:tc>
      </w:tr>
      <w:tr w:rsidR="00A97E3A" w:rsidTr="00985F3B">
        <w:trPr>
          <w:trHeight w:val="1269"/>
        </w:trPr>
        <w:tc>
          <w:tcPr>
            <w:tcW w:w="1526" w:type="dxa"/>
          </w:tcPr>
          <w:p w:rsidR="00A97E3A" w:rsidRDefault="00A97E3A" w:rsidP="00985F3B">
            <w:pPr>
              <w:pStyle w:val="TableParagraph"/>
              <w:spacing w:line="275" w:lineRule="exact"/>
              <w:rPr>
                <w:b/>
                <w:sz w:val="24"/>
              </w:rPr>
            </w:pPr>
            <w:r>
              <w:rPr>
                <w:b/>
                <w:sz w:val="24"/>
              </w:rPr>
              <w:t>3-4</w:t>
            </w:r>
            <w:r>
              <w:rPr>
                <w:b/>
                <w:spacing w:val="-2"/>
                <w:sz w:val="24"/>
              </w:rPr>
              <w:t xml:space="preserve"> </w:t>
            </w:r>
            <w:r>
              <w:rPr>
                <w:b/>
                <w:sz w:val="24"/>
              </w:rPr>
              <w:t>балла</w:t>
            </w:r>
          </w:p>
        </w:tc>
        <w:tc>
          <w:tcPr>
            <w:tcW w:w="8049" w:type="dxa"/>
          </w:tcPr>
          <w:p w:rsidR="00A97E3A" w:rsidRDefault="00A97E3A" w:rsidP="00985F3B">
            <w:pPr>
              <w:pStyle w:val="TableParagraph"/>
              <w:spacing w:line="276" w:lineRule="auto"/>
              <w:ind w:right="85"/>
              <w:jc w:val="both"/>
              <w:rPr>
                <w:sz w:val="24"/>
              </w:rPr>
            </w:pPr>
            <w:r>
              <w:rPr>
                <w:sz w:val="24"/>
              </w:rPr>
              <w:t>продвижение</w:t>
            </w:r>
            <w:r>
              <w:rPr>
                <w:spacing w:val="1"/>
                <w:sz w:val="24"/>
              </w:rPr>
              <w:t xml:space="preserve"> </w:t>
            </w:r>
            <w:r>
              <w:rPr>
                <w:sz w:val="24"/>
              </w:rPr>
              <w:t>учащегося</w:t>
            </w:r>
            <w:r>
              <w:rPr>
                <w:spacing w:val="1"/>
                <w:sz w:val="24"/>
              </w:rPr>
              <w:t xml:space="preserve"> </w:t>
            </w:r>
            <w:r>
              <w:rPr>
                <w:sz w:val="24"/>
              </w:rPr>
              <w:t>выражается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сначала</w:t>
            </w:r>
            <w:r>
              <w:rPr>
                <w:spacing w:val="1"/>
                <w:sz w:val="24"/>
              </w:rPr>
              <w:t xml:space="preserve"> </w:t>
            </w:r>
            <w:r>
              <w:rPr>
                <w:sz w:val="24"/>
              </w:rPr>
              <w:t>он</w:t>
            </w:r>
            <w:r>
              <w:rPr>
                <w:spacing w:val="1"/>
                <w:sz w:val="24"/>
              </w:rPr>
              <w:t xml:space="preserve"> </w:t>
            </w:r>
            <w:r>
              <w:rPr>
                <w:sz w:val="24"/>
              </w:rPr>
              <w:t>определяет,</w:t>
            </w:r>
            <w:r>
              <w:rPr>
                <w:spacing w:val="1"/>
                <w:sz w:val="24"/>
              </w:rPr>
              <w:t xml:space="preserve"> </w:t>
            </w:r>
            <w:r>
              <w:rPr>
                <w:sz w:val="24"/>
              </w:rPr>
              <w:t>имеет</w:t>
            </w:r>
            <w:r>
              <w:rPr>
                <w:spacing w:val="1"/>
                <w:sz w:val="24"/>
              </w:rPr>
              <w:t xml:space="preserve"> </w:t>
            </w:r>
            <w:r>
              <w:rPr>
                <w:sz w:val="24"/>
              </w:rPr>
              <w:t>ли</w:t>
            </w:r>
            <w:r>
              <w:rPr>
                <w:spacing w:val="1"/>
                <w:sz w:val="24"/>
              </w:rPr>
              <w:t xml:space="preserve"> </w:t>
            </w:r>
            <w:r>
              <w:rPr>
                <w:sz w:val="24"/>
              </w:rPr>
              <w:t>он</w:t>
            </w:r>
            <w:r>
              <w:rPr>
                <w:spacing w:val="1"/>
                <w:sz w:val="24"/>
              </w:rPr>
              <w:t xml:space="preserve"> </w:t>
            </w:r>
            <w:r>
              <w:rPr>
                <w:sz w:val="24"/>
              </w:rPr>
              <w:t>информацию</w:t>
            </w:r>
            <w:r>
              <w:rPr>
                <w:spacing w:val="1"/>
                <w:sz w:val="24"/>
              </w:rPr>
              <w:t xml:space="preserve"> </w:t>
            </w:r>
            <w:r>
              <w:rPr>
                <w:sz w:val="24"/>
              </w:rPr>
              <w:t>по</w:t>
            </w:r>
            <w:r>
              <w:rPr>
                <w:spacing w:val="1"/>
                <w:sz w:val="24"/>
              </w:rPr>
              <w:t xml:space="preserve"> </w:t>
            </w:r>
            <w:r>
              <w:rPr>
                <w:sz w:val="24"/>
              </w:rPr>
              <w:t>конкретно</w:t>
            </w:r>
            <w:r>
              <w:rPr>
                <w:spacing w:val="1"/>
                <w:sz w:val="24"/>
              </w:rPr>
              <w:t xml:space="preserve"> </w:t>
            </w:r>
            <w:r>
              <w:rPr>
                <w:sz w:val="24"/>
              </w:rPr>
              <w:t>очерченному</w:t>
            </w:r>
            <w:r>
              <w:rPr>
                <w:spacing w:val="1"/>
                <w:sz w:val="24"/>
              </w:rPr>
              <w:t xml:space="preserve"> </w:t>
            </w:r>
            <w:r>
              <w:rPr>
                <w:sz w:val="24"/>
              </w:rPr>
              <w:t>вопросу,</w:t>
            </w:r>
            <w:r>
              <w:rPr>
                <w:spacing w:val="1"/>
                <w:sz w:val="24"/>
              </w:rPr>
              <w:t xml:space="preserve"> </w:t>
            </w:r>
            <w:r>
              <w:rPr>
                <w:sz w:val="24"/>
              </w:rPr>
              <w:t>а</w:t>
            </w:r>
            <w:r>
              <w:rPr>
                <w:spacing w:val="1"/>
                <w:sz w:val="24"/>
              </w:rPr>
              <w:t xml:space="preserve"> </w:t>
            </w:r>
            <w:r>
              <w:rPr>
                <w:sz w:val="24"/>
              </w:rPr>
              <w:t>затем</w:t>
            </w:r>
            <w:r>
              <w:rPr>
                <w:spacing w:val="1"/>
                <w:sz w:val="24"/>
              </w:rPr>
              <w:t xml:space="preserve"> </w:t>
            </w:r>
            <w:r>
              <w:rPr>
                <w:sz w:val="24"/>
              </w:rPr>
              <w:t>самостоятельно</w:t>
            </w:r>
            <w:r>
              <w:rPr>
                <w:spacing w:val="52"/>
                <w:sz w:val="24"/>
              </w:rPr>
              <w:t xml:space="preserve"> </w:t>
            </w:r>
            <w:r>
              <w:rPr>
                <w:sz w:val="24"/>
              </w:rPr>
              <w:t>очерчивает</w:t>
            </w:r>
            <w:r>
              <w:rPr>
                <w:spacing w:val="53"/>
                <w:sz w:val="24"/>
              </w:rPr>
              <w:t xml:space="preserve"> </w:t>
            </w:r>
            <w:r>
              <w:rPr>
                <w:sz w:val="24"/>
              </w:rPr>
              <w:t>тот</w:t>
            </w:r>
            <w:r>
              <w:rPr>
                <w:spacing w:val="52"/>
                <w:sz w:val="24"/>
              </w:rPr>
              <w:t xml:space="preserve"> </w:t>
            </w:r>
            <w:r>
              <w:rPr>
                <w:sz w:val="24"/>
              </w:rPr>
              <w:t>круг</w:t>
            </w:r>
            <w:r>
              <w:rPr>
                <w:spacing w:val="55"/>
                <w:sz w:val="24"/>
              </w:rPr>
              <w:t xml:space="preserve"> </w:t>
            </w:r>
            <w:r>
              <w:rPr>
                <w:sz w:val="24"/>
              </w:rPr>
              <w:t>вопросов,</w:t>
            </w:r>
            <w:r>
              <w:rPr>
                <w:spacing w:val="52"/>
                <w:sz w:val="24"/>
              </w:rPr>
              <w:t xml:space="preserve"> </w:t>
            </w:r>
            <w:r>
              <w:rPr>
                <w:sz w:val="24"/>
              </w:rPr>
              <w:t>связанных</w:t>
            </w:r>
            <w:r>
              <w:rPr>
                <w:spacing w:val="56"/>
                <w:sz w:val="24"/>
              </w:rPr>
              <w:t xml:space="preserve"> </w:t>
            </w:r>
            <w:r>
              <w:rPr>
                <w:sz w:val="24"/>
              </w:rPr>
              <w:t>с</w:t>
            </w:r>
            <w:r>
              <w:rPr>
                <w:spacing w:val="51"/>
                <w:sz w:val="24"/>
              </w:rPr>
              <w:t xml:space="preserve"> </w:t>
            </w:r>
            <w:r>
              <w:rPr>
                <w:sz w:val="24"/>
              </w:rPr>
              <w:t>реализацией</w:t>
            </w:r>
          </w:p>
          <w:p w:rsidR="00A97E3A" w:rsidRDefault="00A97E3A" w:rsidP="00985F3B">
            <w:pPr>
              <w:pStyle w:val="TableParagraph"/>
              <w:jc w:val="both"/>
              <w:rPr>
                <w:sz w:val="24"/>
              </w:rPr>
            </w:pPr>
            <w:r>
              <w:rPr>
                <w:sz w:val="24"/>
              </w:rPr>
              <w:t>проекта,</w:t>
            </w:r>
            <w:r>
              <w:rPr>
                <w:spacing w:val="-3"/>
                <w:sz w:val="24"/>
              </w:rPr>
              <w:t xml:space="preserve"> </w:t>
            </w:r>
            <w:r>
              <w:rPr>
                <w:sz w:val="24"/>
              </w:rPr>
              <w:t>по</w:t>
            </w:r>
            <w:r>
              <w:rPr>
                <w:spacing w:val="-4"/>
                <w:sz w:val="24"/>
              </w:rPr>
              <w:t xml:space="preserve"> </w:t>
            </w:r>
            <w:r>
              <w:rPr>
                <w:sz w:val="24"/>
              </w:rPr>
              <w:t>которым</w:t>
            </w:r>
            <w:r>
              <w:rPr>
                <w:spacing w:val="-5"/>
                <w:sz w:val="24"/>
              </w:rPr>
              <w:t xml:space="preserve"> </w:t>
            </w:r>
            <w:r>
              <w:rPr>
                <w:sz w:val="24"/>
              </w:rPr>
              <w:t>он</w:t>
            </w:r>
            <w:r>
              <w:rPr>
                <w:spacing w:val="-5"/>
                <w:sz w:val="24"/>
              </w:rPr>
              <w:t xml:space="preserve"> </w:t>
            </w:r>
            <w:r>
              <w:rPr>
                <w:sz w:val="24"/>
              </w:rPr>
              <w:t>не</w:t>
            </w:r>
            <w:r>
              <w:rPr>
                <w:spacing w:val="-5"/>
                <w:sz w:val="24"/>
              </w:rPr>
              <w:t xml:space="preserve"> </w:t>
            </w:r>
            <w:r>
              <w:rPr>
                <w:sz w:val="24"/>
              </w:rPr>
              <w:t>имеет</w:t>
            </w:r>
            <w:r>
              <w:rPr>
                <w:spacing w:val="-3"/>
                <w:sz w:val="24"/>
              </w:rPr>
              <w:t xml:space="preserve"> </w:t>
            </w:r>
            <w:r>
              <w:rPr>
                <w:sz w:val="24"/>
              </w:rPr>
              <w:t>информации</w:t>
            </w:r>
          </w:p>
        </w:tc>
      </w:tr>
      <w:tr w:rsidR="00A97E3A" w:rsidTr="00985F3B">
        <w:trPr>
          <w:trHeight w:val="1272"/>
        </w:trPr>
        <w:tc>
          <w:tcPr>
            <w:tcW w:w="1526" w:type="dxa"/>
          </w:tcPr>
          <w:p w:rsidR="00A97E3A" w:rsidRDefault="00A97E3A" w:rsidP="00985F3B">
            <w:pPr>
              <w:pStyle w:val="TableParagraph"/>
              <w:spacing w:line="275" w:lineRule="exact"/>
              <w:rPr>
                <w:b/>
                <w:sz w:val="24"/>
              </w:rPr>
            </w:pPr>
            <w:r>
              <w:rPr>
                <w:b/>
                <w:sz w:val="24"/>
              </w:rPr>
              <w:t>5 баллов</w:t>
            </w:r>
          </w:p>
        </w:tc>
        <w:tc>
          <w:tcPr>
            <w:tcW w:w="8049" w:type="dxa"/>
          </w:tcPr>
          <w:p w:rsidR="00A97E3A" w:rsidRDefault="00A97E3A" w:rsidP="00985F3B">
            <w:pPr>
              <w:pStyle w:val="TableParagraph"/>
              <w:spacing w:line="276" w:lineRule="auto"/>
              <w:ind w:right="90"/>
              <w:jc w:val="both"/>
              <w:rPr>
                <w:sz w:val="24"/>
              </w:rPr>
            </w:pPr>
            <w:r>
              <w:rPr>
                <w:sz w:val="24"/>
              </w:rPr>
              <w:t>учащийся самостоятельно предлагает те источники, в которых</w:t>
            </w:r>
            <w:r>
              <w:rPr>
                <w:spacing w:val="1"/>
                <w:sz w:val="24"/>
              </w:rPr>
              <w:t xml:space="preserve"> </w:t>
            </w:r>
            <w:r>
              <w:rPr>
                <w:sz w:val="24"/>
              </w:rPr>
              <w:t>он будет</w:t>
            </w:r>
            <w:r>
              <w:rPr>
                <w:spacing w:val="1"/>
                <w:sz w:val="24"/>
              </w:rPr>
              <w:t xml:space="preserve"> </w:t>
            </w:r>
            <w:r>
              <w:rPr>
                <w:sz w:val="24"/>
              </w:rPr>
              <w:t>производить поиск по четко очерченному руководителем проекта вопросу</w:t>
            </w:r>
            <w:r>
              <w:rPr>
                <w:spacing w:val="1"/>
                <w:sz w:val="24"/>
              </w:rPr>
              <w:t xml:space="preserve"> </w:t>
            </w:r>
            <w:r>
              <w:rPr>
                <w:sz w:val="24"/>
              </w:rPr>
              <w:t>(например,</w:t>
            </w:r>
            <w:r>
              <w:rPr>
                <w:spacing w:val="55"/>
                <w:sz w:val="24"/>
              </w:rPr>
              <w:t xml:space="preserve"> </w:t>
            </w:r>
            <w:r>
              <w:rPr>
                <w:sz w:val="24"/>
              </w:rPr>
              <w:t>областная</w:t>
            </w:r>
            <w:r>
              <w:rPr>
                <w:spacing w:val="54"/>
                <w:sz w:val="24"/>
              </w:rPr>
              <w:t xml:space="preserve"> </w:t>
            </w:r>
            <w:r>
              <w:rPr>
                <w:sz w:val="24"/>
              </w:rPr>
              <w:t>газета,</w:t>
            </w:r>
            <w:r>
              <w:rPr>
                <w:spacing w:val="56"/>
                <w:sz w:val="24"/>
              </w:rPr>
              <w:t xml:space="preserve"> </w:t>
            </w:r>
            <w:r>
              <w:rPr>
                <w:sz w:val="24"/>
              </w:rPr>
              <w:t>энциклопедия,</w:t>
            </w:r>
            <w:r>
              <w:rPr>
                <w:spacing w:val="52"/>
                <w:sz w:val="24"/>
              </w:rPr>
              <w:t xml:space="preserve"> </w:t>
            </w:r>
            <w:r>
              <w:rPr>
                <w:sz w:val="24"/>
              </w:rPr>
              <w:t>научно-популярное</w:t>
            </w:r>
            <w:r>
              <w:rPr>
                <w:spacing w:val="53"/>
                <w:sz w:val="24"/>
              </w:rPr>
              <w:t xml:space="preserve"> </w:t>
            </w:r>
            <w:r>
              <w:rPr>
                <w:sz w:val="24"/>
              </w:rPr>
              <w:t>издание,</w:t>
            </w:r>
          </w:p>
          <w:p w:rsidR="00A97E3A" w:rsidRDefault="00A97E3A" w:rsidP="00985F3B">
            <w:pPr>
              <w:pStyle w:val="TableParagraph"/>
              <w:jc w:val="both"/>
              <w:rPr>
                <w:sz w:val="24"/>
              </w:rPr>
            </w:pPr>
            <w:r>
              <w:rPr>
                <w:sz w:val="24"/>
              </w:rPr>
              <w:t>наблюдение</w:t>
            </w:r>
            <w:r>
              <w:rPr>
                <w:spacing w:val="-7"/>
                <w:sz w:val="24"/>
              </w:rPr>
              <w:t xml:space="preserve"> </w:t>
            </w:r>
            <w:r>
              <w:rPr>
                <w:sz w:val="24"/>
              </w:rPr>
              <w:t>за</w:t>
            </w:r>
            <w:r>
              <w:rPr>
                <w:spacing w:val="-5"/>
                <w:sz w:val="24"/>
              </w:rPr>
              <w:t xml:space="preserve"> </w:t>
            </w:r>
            <w:r>
              <w:rPr>
                <w:sz w:val="24"/>
              </w:rPr>
              <w:t>экспериментом, опрос</w:t>
            </w:r>
            <w:r>
              <w:rPr>
                <w:spacing w:val="-5"/>
                <w:sz w:val="24"/>
              </w:rPr>
              <w:t xml:space="preserve"> </w:t>
            </w:r>
            <w:r>
              <w:rPr>
                <w:sz w:val="24"/>
              </w:rPr>
              <w:t>и</w:t>
            </w:r>
            <w:r>
              <w:rPr>
                <w:spacing w:val="-4"/>
                <w:sz w:val="24"/>
              </w:rPr>
              <w:t xml:space="preserve"> </w:t>
            </w:r>
            <w:r>
              <w:rPr>
                <w:sz w:val="24"/>
              </w:rPr>
              <w:t>т.п.)</w:t>
            </w:r>
          </w:p>
        </w:tc>
      </w:tr>
      <w:tr w:rsidR="00A97E3A" w:rsidTr="00985F3B">
        <w:trPr>
          <w:trHeight w:val="1269"/>
        </w:trPr>
        <w:tc>
          <w:tcPr>
            <w:tcW w:w="1526" w:type="dxa"/>
          </w:tcPr>
          <w:p w:rsidR="00A97E3A" w:rsidRDefault="00A97E3A" w:rsidP="00985F3B">
            <w:pPr>
              <w:pStyle w:val="TableParagraph"/>
              <w:spacing w:line="270" w:lineRule="exact"/>
              <w:rPr>
                <w:b/>
                <w:sz w:val="24"/>
              </w:rPr>
            </w:pPr>
            <w:r>
              <w:rPr>
                <w:b/>
                <w:sz w:val="24"/>
              </w:rPr>
              <w:t>6 баллов</w:t>
            </w:r>
          </w:p>
        </w:tc>
        <w:tc>
          <w:tcPr>
            <w:tcW w:w="8049" w:type="dxa"/>
          </w:tcPr>
          <w:p w:rsidR="00A97E3A" w:rsidRDefault="00A97E3A" w:rsidP="00985F3B">
            <w:pPr>
              <w:pStyle w:val="TableParagraph"/>
              <w:spacing w:line="276" w:lineRule="auto"/>
              <w:ind w:right="88"/>
              <w:jc w:val="both"/>
              <w:rPr>
                <w:sz w:val="24"/>
              </w:rPr>
            </w:pPr>
            <w:r>
              <w:rPr>
                <w:sz w:val="24"/>
              </w:rPr>
              <w:t>подразумевается,</w:t>
            </w:r>
            <w:r>
              <w:rPr>
                <w:spacing w:val="1"/>
                <w:sz w:val="24"/>
              </w:rPr>
              <w:t xml:space="preserve"> </w:t>
            </w:r>
            <w:r>
              <w:rPr>
                <w:sz w:val="24"/>
              </w:rPr>
              <w:t>что</w:t>
            </w:r>
            <w:r>
              <w:rPr>
                <w:spacing w:val="1"/>
                <w:sz w:val="24"/>
              </w:rPr>
              <w:t xml:space="preserve"> </w:t>
            </w:r>
            <w:r>
              <w:rPr>
                <w:sz w:val="24"/>
              </w:rPr>
              <w:t>учащийся</w:t>
            </w:r>
            <w:r>
              <w:rPr>
                <w:spacing w:val="1"/>
                <w:sz w:val="24"/>
              </w:rPr>
              <w:t xml:space="preserve"> </w:t>
            </w:r>
            <w:r>
              <w:rPr>
                <w:sz w:val="24"/>
              </w:rPr>
              <w:t>спланировал</w:t>
            </w:r>
            <w:r>
              <w:rPr>
                <w:spacing w:val="1"/>
                <w:sz w:val="24"/>
              </w:rPr>
              <w:t xml:space="preserve"> </w:t>
            </w:r>
            <w:r>
              <w:rPr>
                <w:sz w:val="24"/>
              </w:rPr>
              <w:t>информационный</w:t>
            </w:r>
            <w:r>
              <w:rPr>
                <w:spacing w:val="1"/>
                <w:sz w:val="24"/>
              </w:rPr>
              <w:t xml:space="preserve"> </w:t>
            </w:r>
            <w:r>
              <w:rPr>
                <w:sz w:val="24"/>
              </w:rPr>
              <w:t>поиск</w:t>
            </w:r>
            <w:r>
              <w:rPr>
                <w:spacing w:val="60"/>
                <w:sz w:val="24"/>
              </w:rPr>
              <w:t xml:space="preserve"> </w:t>
            </w:r>
            <w:r>
              <w:rPr>
                <w:sz w:val="24"/>
              </w:rPr>
              <w:t>(в</w:t>
            </w:r>
            <w:r>
              <w:rPr>
                <w:spacing w:val="1"/>
                <w:sz w:val="24"/>
              </w:rPr>
              <w:t xml:space="preserve"> </w:t>
            </w:r>
            <w:r>
              <w:rPr>
                <w:sz w:val="24"/>
              </w:rPr>
              <w:t>том числе, разделение ответственности при групповом проекте, выделение</w:t>
            </w:r>
            <w:r>
              <w:rPr>
                <w:spacing w:val="1"/>
                <w:sz w:val="24"/>
              </w:rPr>
              <w:t xml:space="preserve"> </w:t>
            </w:r>
            <w:r>
              <w:rPr>
                <w:sz w:val="24"/>
              </w:rPr>
              <w:t>тех</w:t>
            </w:r>
            <w:r>
              <w:rPr>
                <w:spacing w:val="7"/>
                <w:sz w:val="24"/>
              </w:rPr>
              <w:t xml:space="preserve"> </w:t>
            </w:r>
            <w:r>
              <w:rPr>
                <w:sz w:val="24"/>
              </w:rPr>
              <w:t>вопросов,</w:t>
            </w:r>
            <w:r>
              <w:rPr>
                <w:spacing w:val="-2"/>
                <w:sz w:val="24"/>
              </w:rPr>
              <w:t xml:space="preserve"> </w:t>
            </w:r>
            <w:r>
              <w:rPr>
                <w:sz w:val="24"/>
              </w:rPr>
              <w:t>по</w:t>
            </w:r>
            <w:r>
              <w:rPr>
                <w:spacing w:val="-1"/>
                <w:sz w:val="24"/>
              </w:rPr>
              <w:t xml:space="preserve"> </w:t>
            </w:r>
            <w:r>
              <w:rPr>
                <w:sz w:val="24"/>
              </w:rPr>
              <w:t>которым</w:t>
            </w:r>
            <w:r>
              <w:rPr>
                <w:spacing w:val="-2"/>
                <w:sz w:val="24"/>
              </w:rPr>
              <w:t xml:space="preserve"> </w:t>
            </w:r>
            <w:r>
              <w:rPr>
                <w:sz w:val="24"/>
              </w:rPr>
              <w:t>может</w:t>
            </w:r>
            <w:r>
              <w:rPr>
                <w:spacing w:val="3"/>
                <w:sz w:val="24"/>
              </w:rPr>
              <w:t xml:space="preserve"> </w:t>
            </w:r>
            <w:r>
              <w:rPr>
                <w:sz w:val="24"/>
              </w:rPr>
              <w:t>работать</w:t>
            </w:r>
            <w:r>
              <w:rPr>
                <w:spacing w:val="7"/>
                <w:sz w:val="24"/>
              </w:rPr>
              <w:t xml:space="preserve"> </w:t>
            </w:r>
            <w:r>
              <w:rPr>
                <w:sz w:val="24"/>
              </w:rPr>
              <w:t>кто-то</w:t>
            </w:r>
            <w:r>
              <w:rPr>
                <w:spacing w:val="1"/>
                <w:sz w:val="24"/>
              </w:rPr>
              <w:t xml:space="preserve"> </w:t>
            </w:r>
            <w:r>
              <w:rPr>
                <w:sz w:val="24"/>
              </w:rPr>
              <w:t>один,</w:t>
            </w:r>
            <w:r>
              <w:rPr>
                <w:spacing w:val="-1"/>
                <w:sz w:val="24"/>
              </w:rPr>
              <w:t xml:space="preserve"> </w:t>
            </w:r>
            <w:r>
              <w:rPr>
                <w:sz w:val="24"/>
              </w:rPr>
              <w:t>и</w:t>
            </w:r>
            <w:r>
              <w:rPr>
                <w:spacing w:val="4"/>
                <w:sz w:val="24"/>
              </w:rPr>
              <w:t xml:space="preserve"> </w:t>
            </w:r>
            <w:r>
              <w:rPr>
                <w:sz w:val="24"/>
              </w:rPr>
              <w:t>тех,</w:t>
            </w:r>
            <w:r>
              <w:rPr>
                <w:spacing w:val="2"/>
                <w:sz w:val="24"/>
              </w:rPr>
              <w:t xml:space="preserve"> </w:t>
            </w:r>
            <w:r>
              <w:rPr>
                <w:sz w:val="24"/>
              </w:rPr>
              <w:t>которые</w:t>
            </w:r>
          </w:p>
          <w:p w:rsidR="00A97E3A" w:rsidRDefault="00A97E3A" w:rsidP="00985F3B">
            <w:pPr>
              <w:pStyle w:val="TableParagraph"/>
              <w:jc w:val="both"/>
              <w:rPr>
                <w:sz w:val="24"/>
              </w:rPr>
            </w:pPr>
            <w:r>
              <w:rPr>
                <w:sz w:val="24"/>
              </w:rPr>
              <w:t>должны</w:t>
            </w:r>
            <w:r>
              <w:rPr>
                <w:spacing w:val="-6"/>
                <w:sz w:val="24"/>
              </w:rPr>
              <w:t xml:space="preserve"> </w:t>
            </w:r>
            <w:r>
              <w:rPr>
                <w:sz w:val="24"/>
              </w:rPr>
              <w:t>изучить</w:t>
            </w:r>
            <w:r>
              <w:rPr>
                <w:spacing w:val="-1"/>
                <w:sz w:val="24"/>
              </w:rPr>
              <w:t xml:space="preserve"> </w:t>
            </w:r>
            <w:r>
              <w:rPr>
                <w:sz w:val="24"/>
              </w:rPr>
              <w:t>все</w:t>
            </w:r>
            <w:r>
              <w:rPr>
                <w:spacing w:val="-6"/>
                <w:sz w:val="24"/>
              </w:rPr>
              <w:t xml:space="preserve"> </w:t>
            </w:r>
            <w:r>
              <w:rPr>
                <w:sz w:val="24"/>
              </w:rPr>
              <w:t>члены</w:t>
            </w:r>
            <w:r>
              <w:rPr>
                <w:spacing w:val="-5"/>
                <w:sz w:val="24"/>
              </w:rPr>
              <w:t xml:space="preserve"> </w:t>
            </w:r>
            <w:r>
              <w:rPr>
                <w:sz w:val="24"/>
              </w:rPr>
              <w:t>группы,</w:t>
            </w:r>
            <w:r>
              <w:rPr>
                <w:spacing w:val="-5"/>
                <w:sz w:val="24"/>
              </w:rPr>
              <w:t xml:space="preserve"> </w:t>
            </w:r>
            <w:r>
              <w:rPr>
                <w:sz w:val="24"/>
              </w:rPr>
              <w:t>и</w:t>
            </w:r>
            <w:r>
              <w:rPr>
                <w:spacing w:val="-4"/>
                <w:sz w:val="24"/>
              </w:rPr>
              <w:t xml:space="preserve"> </w:t>
            </w:r>
            <w:r>
              <w:rPr>
                <w:sz w:val="24"/>
              </w:rPr>
              <w:t>т.п.)</w:t>
            </w:r>
            <w:r>
              <w:rPr>
                <w:spacing w:val="-3"/>
                <w:sz w:val="24"/>
              </w:rPr>
              <w:t xml:space="preserve"> </w:t>
            </w:r>
            <w:r>
              <w:rPr>
                <w:sz w:val="24"/>
              </w:rPr>
              <w:t>и</w:t>
            </w:r>
            <w:r>
              <w:rPr>
                <w:spacing w:val="-4"/>
                <w:sz w:val="24"/>
              </w:rPr>
              <w:t xml:space="preserve"> </w:t>
            </w:r>
            <w:r>
              <w:rPr>
                <w:sz w:val="24"/>
              </w:rPr>
              <w:t>реализовал</w:t>
            </w:r>
            <w:r>
              <w:rPr>
                <w:spacing w:val="-4"/>
                <w:sz w:val="24"/>
              </w:rPr>
              <w:t xml:space="preserve"> </w:t>
            </w:r>
            <w:r>
              <w:rPr>
                <w:sz w:val="24"/>
              </w:rPr>
              <w:t>свой</w:t>
            </w:r>
            <w:r>
              <w:rPr>
                <w:spacing w:val="-5"/>
                <w:sz w:val="24"/>
              </w:rPr>
              <w:t xml:space="preserve"> </w:t>
            </w:r>
            <w:r>
              <w:rPr>
                <w:sz w:val="24"/>
              </w:rPr>
              <w:t>план</w:t>
            </w:r>
          </w:p>
        </w:tc>
      </w:tr>
      <w:tr w:rsidR="00A97E3A" w:rsidTr="00985F3B">
        <w:trPr>
          <w:trHeight w:val="1902"/>
        </w:trPr>
        <w:tc>
          <w:tcPr>
            <w:tcW w:w="1526" w:type="dxa"/>
          </w:tcPr>
          <w:p w:rsidR="00A97E3A" w:rsidRDefault="00A97E3A" w:rsidP="00985F3B">
            <w:pPr>
              <w:pStyle w:val="TableParagraph"/>
              <w:spacing w:line="270" w:lineRule="exact"/>
              <w:rPr>
                <w:b/>
                <w:sz w:val="24"/>
              </w:rPr>
            </w:pPr>
            <w:r>
              <w:rPr>
                <w:b/>
                <w:sz w:val="24"/>
              </w:rPr>
              <w:t>7 баллов</w:t>
            </w:r>
          </w:p>
        </w:tc>
        <w:tc>
          <w:tcPr>
            <w:tcW w:w="8049" w:type="dxa"/>
          </w:tcPr>
          <w:p w:rsidR="00A97E3A" w:rsidRDefault="00A97E3A" w:rsidP="00985F3B">
            <w:pPr>
              <w:pStyle w:val="TableParagraph"/>
              <w:spacing w:line="276" w:lineRule="auto"/>
              <w:ind w:right="94"/>
              <w:jc w:val="both"/>
              <w:rPr>
                <w:sz w:val="24"/>
              </w:rPr>
            </w:pPr>
            <w:r>
              <w:rPr>
                <w:sz w:val="24"/>
              </w:rPr>
              <w:t>учащийся не только формулирует свою потребность в информации, но и</w:t>
            </w:r>
            <w:r>
              <w:rPr>
                <w:spacing w:val="1"/>
                <w:sz w:val="24"/>
              </w:rPr>
              <w:t xml:space="preserve"> </w:t>
            </w:r>
            <w:r>
              <w:rPr>
                <w:sz w:val="24"/>
              </w:rPr>
              <w:t>выделяет важную и второстепенную для принятия решения информацию</w:t>
            </w:r>
            <w:r>
              <w:rPr>
                <w:spacing w:val="1"/>
                <w:sz w:val="24"/>
              </w:rPr>
              <w:t xml:space="preserve"> </w:t>
            </w:r>
            <w:r>
              <w:rPr>
                <w:sz w:val="24"/>
              </w:rPr>
              <w:t>или</w:t>
            </w:r>
            <w:r>
              <w:rPr>
                <w:spacing w:val="1"/>
                <w:sz w:val="24"/>
              </w:rPr>
              <w:t xml:space="preserve"> </w:t>
            </w:r>
            <w:r>
              <w:rPr>
                <w:sz w:val="24"/>
              </w:rPr>
              <w:t>прогнозирует,</w:t>
            </w:r>
            <w:r>
              <w:rPr>
                <w:spacing w:val="1"/>
                <w:sz w:val="24"/>
              </w:rPr>
              <w:t xml:space="preserve"> </w:t>
            </w:r>
            <w:r>
              <w:rPr>
                <w:sz w:val="24"/>
              </w:rPr>
              <w:t>что</w:t>
            </w:r>
            <w:r>
              <w:rPr>
                <w:spacing w:val="1"/>
                <w:sz w:val="24"/>
              </w:rPr>
              <w:t xml:space="preserve"> </w:t>
            </w:r>
            <w:r>
              <w:rPr>
                <w:sz w:val="24"/>
              </w:rPr>
              <w:t>информация</w:t>
            </w:r>
            <w:r>
              <w:rPr>
                <w:spacing w:val="1"/>
                <w:sz w:val="24"/>
              </w:rPr>
              <w:t xml:space="preserve"> </w:t>
            </w:r>
            <w:r>
              <w:rPr>
                <w:sz w:val="24"/>
              </w:rPr>
              <w:t>по</w:t>
            </w:r>
            <w:r>
              <w:rPr>
                <w:spacing w:val="1"/>
                <w:sz w:val="24"/>
              </w:rPr>
              <w:t xml:space="preserve"> </w:t>
            </w:r>
            <w:r>
              <w:rPr>
                <w:sz w:val="24"/>
              </w:rPr>
              <w:t>тому</w:t>
            </w:r>
            <w:r>
              <w:rPr>
                <w:spacing w:val="1"/>
                <w:sz w:val="24"/>
              </w:rPr>
              <w:t xml:space="preserve"> </w:t>
            </w:r>
            <w:r>
              <w:rPr>
                <w:sz w:val="24"/>
              </w:rPr>
              <w:t>или</w:t>
            </w:r>
            <w:r>
              <w:rPr>
                <w:spacing w:val="1"/>
                <w:sz w:val="24"/>
              </w:rPr>
              <w:t xml:space="preserve"> </w:t>
            </w:r>
            <w:r>
              <w:rPr>
                <w:sz w:val="24"/>
              </w:rPr>
              <w:t>иному</w:t>
            </w:r>
            <w:r>
              <w:rPr>
                <w:spacing w:val="1"/>
                <w:sz w:val="24"/>
              </w:rPr>
              <w:t xml:space="preserve"> </w:t>
            </w:r>
            <w:r>
              <w:rPr>
                <w:sz w:val="24"/>
              </w:rPr>
              <w:t>вопросу</w:t>
            </w:r>
            <w:r>
              <w:rPr>
                <w:spacing w:val="1"/>
                <w:sz w:val="24"/>
              </w:rPr>
              <w:t xml:space="preserve"> </w:t>
            </w:r>
            <w:r>
              <w:rPr>
                <w:sz w:val="24"/>
              </w:rPr>
              <w:t>будет</w:t>
            </w:r>
            <w:r>
              <w:rPr>
                <w:spacing w:val="1"/>
                <w:sz w:val="24"/>
              </w:rPr>
              <w:t xml:space="preserve"> </w:t>
            </w:r>
            <w:r>
              <w:rPr>
                <w:sz w:val="24"/>
              </w:rPr>
              <w:t>однозначной</w:t>
            </w:r>
            <w:r>
              <w:rPr>
                <w:spacing w:val="1"/>
                <w:sz w:val="24"/>
              </w:rPr>
              <w:t xml:space="preserve"> </w:t>
            </w:r>
            <w:r>
              <w:rPr>
                <w:sz w:val="24"/>
              </w:rPr>
              <w:t>(достоверной),</w:t>
            </w:r>
            <w:r>
              <w:rPr>
                <w:spacing w:val="1"/>
                <w:sz w:val="24"/>
              </w:rPr>
              <w:t xml:space="preserve"> </w:t>
            </w:r>
            <w:r>
              <w:rPr>
                <w:sz w:val="24"/>
              </w:rPr>
              <w:t>что</w:t>
            </w:r>
            <w:r>
              <w:rPr>
                <w:spacing w:val="1"/>
                <w:sz w:val="24"/>
              </w:rPr>
              <w:t xml:space="preserve"> </w:t>
            </w:r>
            <w:r>
              <w:rPr>
                <w:sz w:val="24"/>
              </w:rPr>
              <w:t>выражается</w:t>
            </w:r>
            <w:r>
              <w:rPr>
                <w:spacing w:val="1"/>
                <w:sz w:val="24"/>
              </w:rPr>
              <w:t xml:space="preserve"> </w:t>
            </w:r>
            <w:r>
              <w:rPr>
                <w:sz w:val="24"/>
              </w:rPr>
              <w:t>в</w:t>
            </w:r>
            <w:r>
              <w:rPr>
                <w:spacing w:val="1"/>
                <w:sz w:val="24"/>
              </w:rPr>
              <w:t xml:space="preserve"> </w:t>
            </w:r>
            <w:r>
              <w:rPr>
                <w:sz w:val="24"/>
              </w:rPr>
              <w:t>намерении</w:t>
            </w:r>
            <w:r>
              <w:rPr>
                <w:spacing w:val="1"/>
                <w:sz w:val="24"/>
              </w:rPr>
              <w:t xml:space="preserve"> </w:t>
            </w:r>
            <w:r>
              <w:rPr>
                <w:sz w:val="24"/>
              </w:rPr>
              <w:t>проверить</w:t>
            </w:r>
            <w:r>
              <w:rPr>
                <w:spacing w:val="1"/>
                <w:sz w:val="24"/>
              </w:rPr>
              <w:t xml:space="preserve"> </w:t>
            </w:r>
            <w:r>
              <w:rPr>
                <w:sz w:val="24"/>
              </w:rPr>
              <w:t>полученную</w:t>
            </w:r>
            <w:r>
              <w:rPr>
                <w:spacing w:val="4"/>
                <w:sz w:val="24"/>
              </w:rPr>
              <w:t xml:space="preserve"> </w:t>
            </w:r>
            <w:r>
              <w:rPr>
                <w:sz w:val="24"/>
              </w:rPr>
              <w:t>информацию,</w:t>
            </w:r>
            <w:r>
              <w:rPr>
                <w:spacing w:val="3"/>
                <w:sz w:val="24"/>
              </w:rPr>
              <w:t xml:space="preserve"> </w:t>
            </w:r>
            <w:r>
              <w:rPr>
                <w:sz w:val="24"/>
              </w:rPr>
              <w:t>работая</w:t>
            </w:r>
            <w:r>
              <w:rPr>
                <w:spacing w:val="3"/>
                <w:sz w:val="24"/>
              </w:rPr>
              <w:t xml:space="preserve"> </w:t>
            </w:r>
            <w:r>
              <w:rPr>
                <w:sz w:val="24"/>
              </w:rPr>
              <w:t>с</w:t>
            </w:r>
            <w:r>
              <w:rPr>
                <w:spacing w:val="-1"/>
                <w:sz w:val="24"/>
              </w:rPr>
              <w:t xml:space="preserve"> </w:t>
            </w:r>
            <w:r>
              <w:rPr>
                <w:sz w:val="24"/>
              </w:rPr>
              <w:t>несколькими</w:t>
            </w:r>
            <w:r>
              <w:rPr>
                <w:spacing w:val="4"/>
                <w:sz w:val="24"/>
              </w:rPr>
              <w:t xml:space="preserve"> </w:t>
            </w:r>
            <w:r>
              <w:rPr>
                <w:sz w:val="24"/>
              </w:rPr>
              <w:t>источниками</w:t>
            </w:r>
            <w:r>
              <w:rPr>
                <w:spacing w:val="4"/>
                <w:sz w:val="24"/>
              </w:rPr>
              <w:t xml:space="preserve"> </w:t>
            </w:r>
            <w:r>
              <w:rPr>
                <w:sz w:val="24"/>
              </w:rPr>
              <w:t>одного</w:t>
            </w:r>
            <w:r>
              <w:rPr>
                <w:spacing w:val="3"/>
                <w:sz w:val="24"/>
              </w:rPr>
              <w:t xml:space="preserve"> </w:t>
            </w:r>
            <w:r>
              <w:rPr>
                <w:sz w:val="24"/>
              </w:rPr>
              <w:t>или</w:t>
            </w:r>
          </w:p>
          <w:p w:rsidR="00A97E3A" w:rsidRDefault="00A97E3A" w:rsidP="00985F3B">
            <w:pPr>
              <w:pStyle w:val="TableParagraph"/>
              <w:jc w:val="both"/>
              <w:rPr>
                <w:sz w:val="24"/>
              </w:rPr>
            </w:pPr>
            <w:r>
              <w:rPr>
                <w:sz w:val="24"/>
              </w:rPr>
              <w:t>разных</w:t>
            </w:r>
            <w:r>
              <w:rPr>
                <w:spacing w:val="-1"/>
                <w:sz w:val="24"/>
              </w:rPr>
              <w:t xml:space="preserve"> </w:t>
            </w:r>
            <w:r>
              <w:rPr>
                <w:sz w:val="24"/>
              </w:rPr>
              <w:t>видов</w:t>
            </w:r>
          </w:p>
        </w:tc>
      </w:tr>
      <w:tr w:rsidR="00A97E3A" w:rsidTr="00985F3B">
        <w:trPr>
          <w:trHeight w:val="952"/>
        </w:trPr>
        <w:tc>
          <w:tcPr>
            <w:tcW w:w="1526" w:type="dxa"/>
          </w:tcPr>
          <w:p w:rsidR="00A97E3A" w:rsidRDefault="00A97E3A" w:rsidP="00985F3B">
            <w:pPr>
              <w:pStyle w:val="TableParagraph"/>
              <w:spacing w:line="270" w:lineRule="exact"/>
              <w:rPr>
                <w:b/>
                <w:sz w:val="24"/>
              </w:rPr>
            </w:pPr>
            <w:r>
              <w:rPr>
                <w:b/>
                <w:sz w:val="24"/>
              </w:rPr>
              <w:t>8 баллов</w:t>
            </w:r>
          </w:p>
        </w:tc>
        <w:tc>
          <w:tcPr>
            <w:tcW w:w="8049" w:type="dxa"/>
          </w:tcPr>
          <w:p w:rsidR="00A97E3A" w:rsidRDefault="00A97E3A" w:rsidP="00985F3B">
            <w:pPr>
              <w:pStyle w:val="TableParagraph"/>
              <w:spacing w:line="268" w:lineRule="exact"/>
              <w:rPr>
                <w:sz w:val="24"/>
              </w:rPr>
            </w:pPr>
            <w:r>
              <w:rPr>
                <w:sz w:val="24"/>
              </w:rPr>
              <w:t>самостоятельное</w:t>
            </w:r>
            <w:r>
              <w:rPr>
                <w:spacing w:val="-9"/>
                <w:sz w:val="24"/>
              </w:rPr>
              <w:t xml:space="preserve"> </w:t>
            </w:r>
            <w:r>
              <w:rPr>
                <w:sz w:val="24"/>
              </w:rPr>
              <w:t>завершение</w:t>
            </w:r>
            <w:r>
              <w:rPr>
                <w:spacing w:val="-8"/>
                <w:sz w:val="24"/>
              </w:rPr>
              <w:t xml:space="preserve"> </w:t>
            </w:r>
            <w:r>
              <w:rPr>
                <w:sz w:val="24"/>
              </w:rPr>
              <w:t>поиска</w:t>
            </w:r>
            <w:r>
              <w:rPr>
                <w:spacing w:val="-8"/>
                <w:sz w:val="24"/>
              </w:rPr>
              <w:t xml:space="preserve"> </w:t>
            </w:r>
            <w:r>
              <w:rPr>
                <w:sz w:val="24"/>
              </w:rPr>
              <w:t>информации</w:t>
            </w:r>
            <w:r>
              <w:rPr>
                <w:spacing w:val="-7"/>
                <w:sz w:val="24"/>
              </w:rPr>
              <w:t xml:space="preserve"> </w:t>
            </w:r>
            <w:r>
              <w:rPr>
                <w:sz w:val="24"/>
              </w:rPr>
              <w:t>означает,</w:t>
            </w:r>
            <w:r>
              <w:rPr>
                <w:spacing w:val="-5"/>
                <w:sz w:val="24"/>
              </w:rPr>
              <w:t xml:space="preserve"> </w:t>
            </w:r>
            <w:r>
              <w:rPr>
                <w:sz w:val="24"/>
              </w:rPr>
              <w:t>что</w:t>
            </w:r>
            <w:r>
              <w:rPr>
                <w:spacing w:val="-3"/>
                <w:sz w:val="24"/>
              </w:rPr>
              <w:t xml:space="preserve"> </w:t>
            </w:r>
            <w:r>
              <w:rPr>
                <w:sz w:val="24"/>
              </w:rPr>
              <w:t>учащийся</w:t>
            </w:r>
          </w:p>
          <w:p w:rsidR="00A97E3A" w:rsidRDefault="00A97E3A" w:rsidP="00985F3B">
            <w:pPr>
              <w:pStyle w:val="TableParagraph"/>
              <w:spacing w:before="39" w:line="271" w:lineRule="auto"/>
              <w:rPr>
                <w:sz w:val="24"/>
              </w:rPr>
            </w:pPr>
            <w:r>
              <w:rPr>
                <w:sz w:val="24"/>
              </w:rPr>
              <w:t>может</w:t>
            </w:r>
            <w:r>
              <w:rPr>
                <w:spacing w:val="-5"/>
                <w:sz w:val="24"/>
              </w:rPr>
              <w:t xml:space="preserve"> </w:t>
            </w:r>
            <w:r>
              <w:rPr>
                <w:sz w:val="24"/>
              </w:rPr>
              <w:t>определять</w:t>
            </w:r>
            <w:r>
              <w:rPr>
                <w:spacing w:val="-4"/>
                <w:sz w:val="24"/>
              </w:rPr>
              <w:t xml:space="preserve"> </w:t>
            </w:r>
            <w:r>
              <w:rPr>
                <w:sz w:val="24"/>
              </w:rPr>
              <w:t>не</w:t>
            </w:r>
            <w:r>
              <w:rPr>
                <w:spacing w:val="-8"/>
                <w:sz w:val="24"/>
              </w:rPr>
              <w:t xml:space="preserve"> </w:t>
            </w:r>
            <w:r>
              <w:rPr>
                <w:sz w:val="24"/>
              </w:rPr>
              <w:t>только</w:t>
            </w:r>
            <w:r>
              <w:rPr>
                <w:spacing w:val="-7"/>
                <w:sz w:val="24"/>
              </w:rPr>
              <w:t xml:space="preserve"> </w:t>
            </w:r>
            <w:r>
              <w:rPr>
                <w:sz w:val="24"/>
              </w:rPr>
              <w:t>необходимую,</w:t>
            </w:r>
            <w:r>
              <w:rPr>
                <w:spacing w:val="-4"/>
                <w:sz w:val="24"/>
              </w:rPr>
              <w:t xml:space="preserve"> </w:t>
            </w:r>
            <w:r>
              <w:rPr>
                <w:sz w:val="24"/>
              </w:rPr>
              <w:t>но</w:t>
            </w:r>
            <w:r>
              <w:rPr>
                <w:spacing w:val="-3"/>
                <w:sz w:val="24"/>
              </w:rPr>
              <w:t xml:space="preserve"> </w:t>
            </w:r>
            <w:r>
              <w:rPr>
                <w:sz w:val="24"/>
              </w:rPr>
              <w:t>и</w:t>
            </w:r>
            <w:r>
              <w:rPr>
                <w:spacing w:val="-5"/>
                <w:sz w:val="24"/>
              </w:rPr>
              <w:t xml:space="preserve"> </w:t>
            </w:r>
            <w:r>
              <w:rPr>
                <w:sz w:val="24"/>
              </w:rPr>
              <w:t>достаточную</w:t>
            </w:r>
            <w:r>
              <w:rPr>
                <w:spacing w:val="-4"/>
                <w:sz w:val="24"/>
              </w:rPr>
              <w:t xml:space="preserve"> </w:t>
            </w:r>
            <w:r>
              <w:rPr>
                <w:sz w:val="24"/>
              </w:rPr>
              <w:t>информацию</w:t>
            </w:r>
            <w:r>
              <w:rPr>
                <w:spacing w:val="-57"/>
                <w:sz w:val="24"/>
              </w:rPr>
              <w:t xml:space="preserve"> </w:t>
            </w:r>
            <w:r>
              <w:rPr>
                <w:sz w:val="24"/>
              </w:rPr>
              <w:t>для</w:t>
            </w:r>
            <w:r>
              <w:rPr>
                <w:spacing w:val="-1"/>
                <w:sz w:val="24"/>
              </w:rPr>
              <w:t xml:space="preserve"> </w:t>
            </w:r>
            <w:r>
              <w:rPr>
                <w:sz w:val="24"/>
              </w:rPr>
              <w:t>того или иного решения</w:t>
            </w:r>
          </w:p>
        </w:tc>
      </w:tr>
      <w:tr w:rsidR="00A97E3A" w:rsidTr="00985F3B">
        <w:trPr>
          <w:trHeight w:val="316"/>
        </w:trPr>
        <w:tc>
          <w:tcPr>
            <w:tcW w:w="9575" w:type="dxa"/>
            <w:gridSpan w:val="2"/>
          </w:tcPr>
          <w:p w:rsidR="00A97E3A" w:rsidRDefault="00A97E3A" w:rsidP="00985F3B">
            <w:pPr>
              <w:pStyle w:val="TableParagraph"/>
              <w:spacing w:line="270" w:lineRule="exact"/>
              <w:rPr>
                <w:b/>
                <w:sz w:val="24"/>
              </w:rPr>
            </w:pPr>
            <w:r>
              <w:rPr>
                <w:b/>
                <w:sz w:val="24"/>
              </w:rPr>
              <w:t>Получение</w:t>
            </w:r>
            <w:r>
              <w:rPr>
                <w:b/>
                <w:spacing w:val="-9"/>
                <w:sz w:val="24"/>
              </w:rPr>
              <w:t xml:space="preserve"> </w:t>
            </w:r>
            <w:r>
              <w:rPr>
                <w:b/>
                <w:sz w:val="24"/>
              </w:rPr>
              <w:t>информации</w:t>
            </w:r>
          </w:p>
        </w:tc>
      </w:tr>
      <w:tr w:rsidR="00A97E3A" w:rsidTr="00985F3B">
        <w:trPr>
          <w:trHeight w:val="1269"/>
        </w:trPr>
        <w:tc>
          <w:tcPr>
            <w:tcW w:w="1526" w:type="dxa"/>
          </w:tcPr>
          <w:p w:rsidR="00A97E3A" w:rsidRDefault="00A97E3A" w:rsidP="00985F3B">
            <w:pPr>
              <w:pStyle w:val="TableParagraph"/>
              <w:spacing w:line="273" w:lineRule="exact"/>
              <w:rPr>
                <w:b/>
                <w:sz w:val="24"/>
              </w:rPr>
            </w:pPr>
            <w:r>
              <w:rPr>
                <w:b/>
                <w:sz w:val="24"/>
              </w:rPr>
              <w:t>1 балл</w:t>
            </w:r>
          </w:p>
        </w:tc>
        <w:tc>
          <w:tcPr>
            <w:tcW w:w="8049" w:type="dxa"/>
          </w:tcPr>
          <w:p w:rsidR="00A97E3A" w:rsidRDefault="00A97E3A" w:rsidP="00985F3B">
            <w:pPr>
              <w:pStyle w:val="TableParagraph"/>
              <w:spacing w:line="276" w:lineRule="auto"/>
              <w:rPr>
                <w:sz w:val="24"/>
              </w:rPr>
            </w:pPr>
            <w:r>
              <w:rPr>
                <w:sz w:val="24"/>
              </w:rPr>
              <w:t>демонстрировать владение полученной информацией учащийся может,</w:t>
            </w:r>
            <w:r>
              <w:rPr>
                <w:spacing w:val="1"/>
                <w:sz w:val="24"/>
              </w:rPr>
              <w:t xml:space="preserve"> </w:t>
            </w:r>
            <w:r>
              <w:rPr>
                <w:sz w:val="24"/>
              </w:rPr>
              <w:t>отвечая на вопросы, предпринимая действия (если возможная ошибка в</w:t>
            </w:r>
            <w:r>
              <w:rPr>
                <w:spacing w:val="1"/>
                <w:sz w:val="24"/>
              </w:rPr>
              <w:t xml:space="preserve"> </w:t>
            </w:r>
            <w:r>
              <w:rPr>
                <w:sz w:val="24"/>
              </w:rPr>
              <w:t>понимании</w:t>
            </w:r>
            <w:r>
              <w:rPr>
                <w:spacing w:val="-8"/>
                <w:sz w:val="24"/>
              </w:rPr>
              <w:t xml:space="preserve"> </w:t>
            </w:r>
            <w:r>
              <w:rPr>
                <w:sz w:val="24"/>
              </w:rPr>
              <w:t>источника</w:t>
            </w:r>
            <w:r>
              <w:rPr>
                <w:spacing w:val="-7"/>
                <w:sz w:val="24"/>
              </w:rPr>
              <w:t xml:space="preserve"> </w:t>
            </w:r>
            <w:r>
              <w:rPr>
                <w:sz w:val="24"/>
              </w:rPr>
              <w:t>не</w:t>
            </w:r>
            <w:r>
              <w:rPr>
                <w:spacing w:val="-8"/>
                <w:sz w:val="24"/>
              </w:rPr>
              <w:t xml:space="preserve"> </w:t>
            </w:r>
            <w:r>
              <w:rPr>
                <w:sz w:val="24"/>
              </w:rPr>
              <w:t>влечет</w:t>
            </w:r>
            <w:r>
              <w:rPr>
                <w:spacing w:val="-4"/>
                <w:sz w:val="24"/>
              </w:rPr>
              <w:t xml:space="preserve"> </w:t>
            </w:r>
            <w:r>
              <w:rPr>
                <w:sz w:val="24"/>
              </w:rPr>
              <w:t>за</w:t>
            </w:r>
            <w:r>
              <w:rPr>
                <w:spacing w:val="-8"/>
                <w:sz w:val="24"/>
              </w:rPr>
              <w:t xml:space="preserve"> </w:t>
            </w:r>
            <w:r>
              <w:rPr>
                <w:sz w:val="24"/>
              </w:rPr>
              <w:t>собой</w:t>
            </w:r>
            <w:r>
              <w:rPr>
                <w:spacing w:val="-4"/>
                <w:sz w:val="24"/>
              </w:rPr>
              <w:t xml:space="preserve"> </w:t>
            </w:r>
            <w:r>
              <w:rPr>
                <w:sz w:val="24"/>
              </w:rPr>
              <w:t>нарушение</w:t>
            </w:r>
            <w:r>
              <w:rPr>
                <w:spacing w:val="-4"/>
                <w:sz w:val="24"/>
              </w:rPr>
              <w:t xml:space="preserve"> </w:t>
            </w:r>
            <w:r>
              <w:rPr>
                <w:sz w:val="24"/>
              </w:rPr>
              <w:t>техники</w:t>
            </w:r>
            <w:r>
              <w:rPr>
                <w:spacing w:val="-5"/>
                <w:sz w:val="24"/>
              </w:rPr>
              <w:t xml:space="preserve"> </w:t>
            </w:r>
            <w:r>
              <w:rPr>
                <w:sz w:val="24"/>
              </w:rPr>
              <w:t>безопасности)</w:t>
            </w:r>
          </w:p>
          <w:p w:rsidR="00A97E3A" w:rsidRDefault="00A97E3A" w:rsidP="00985F3B">
            <w:pPr>
              <w:pStyle w:val="TableParagraph"/>
              <w:rPr>
                <w:sz w:val="24"/>
              </w:rPr>
            </w:pPr>
            <w:r>
              <w:rPr>
                <w:sz w:val="24"/>
              </w:rPr>
              <w:t>или</w:t>
            </w:r>
            <w:r>
              <w:rPr>
                <w:spacing w:val="-8"/>
                <w:sz w:val="24"/>
              </w:rPr>
              <w:t xml:space="preserve"> </w:t>
            </w:r>
            <w:r>
              <w:rPr>
                <w:sz w:val="24"/>
              </w:rPr>
              <w:t>излагая</w:t>
            </w:r>
            <w:r>
              <w:rPr>
                <w:spacing w:val="-5"/>
                <w:sz w:val="24"/>
              </w:rPr>
              <w:t xml:space="preserve"> </w:t>
            </w:r>
            <w:r>
              <w:rPr>
                <w:sz w:val="24"/>
              </w:rPr>
              <w:t>полученную</w:t>
            </w:r>
            <w:r>
              <w:rPr>
                <w:spacing w:val="-4"/>
                <w:sz w:val="24"/>
              </w:rPr>
              <w:t xml:space="preserve"> </w:t>
            </w:r>
            <w:r>
              <w:rPr>
                <w:sz w:val="24"/>
              </w:rPr>
              <w:t>информацию</w:t>
            </w:r>
          </w:p>
        </w:tc>
      </w:tr>
      <w:tr w:rsidR="00A97E3A" w:rsidRPr="00D355F3" w:rsidTr="00985F3B">
        <w:trPr>
          <w:trHeight w:val="1267"/>
        </w:trPr>
        <w:tc>
          <w:tcPr>
            <w:tcW w:w="1526" w:type="dxa"/>
            <w:tcBorders>
              <w:bottom w:val="single" w:sz="6" w:space="0" w:color="000000"/>
            </w:tcBorders>
          </w:tcPr>
          <w:p w:rsidR="00A97E3A" w:rsidRDefault="00A97E3A" w:rsidP="00985F3B">
            <w:pPr>
              <w:pStyle w:val="TableParagraph"/>
              <w:spacing w:line="270" w:lineRule="exact"/>
              <w:rPr>
                <w:b/>
                <w:sz w:val="24"/>
              </w:rPr>
            </w:pPr>
            <w:r>
              <w:rPr>
                <w:b/>
                <w:sz w:val="24"/>
              </w:rPr>
              <w:t>4 балла</w:t>
            </w:r>
          </w:p>
        </w:tc>
        <w:tc>
          <w:tcPr>
            <w:tcW w:w="8049" w:type="dxa"/>
            <w:tcBorders>
              <w:bottom w:val="single" w:sz="6" w:space="0" w:color="000000"/>
            </w:tcBorders>
          </w:tcPr>
          <w:p w:rsidR="00A97E3A" w:rsidRDefault="00A97E3A" w:rsidP="00985F3B">
            <w:pPr>
              <w:pStyle w:val="TableParagraph"/>
              <w:spacing w:line="276" w:lineRule="auto"/>
              <w:rPr>
                <w:sz w:val="24"/>
              </w:rPr>
            </w:pPr>
            <w:r>
              <w:rPr>
                <w:sz w:val="24"/>
              </w:rPr>
              <w:t>свидетельством того, что ученик получил сведения из каких-либо</w:t>
            </w:r>
            <w:r>
              <w:rPr>
                <w:spacing w:val="1"/>
                <w:sz w:val="24"/>
              </w:rPr>
              <w:t xml:space="preserve"> </w:t>
            </w:r>
            <w:r>
              <w:rPr>
                <w:sz w:val="24"/>
              </w:rPr>
              <w:t>конкретных источников, может являться библиография, тематический</w:t>
            </w:r>
            <w:r>
              <w:rPr>
                <w:spacing w:val="1"/>
                <w:sz w:val="24"/>
              </w:rPr>
              <w:t xml:space="preserve"> </w:t>
            </w:r>
            <w:r>
              <w:rPr>
                <w:sz w:val="24"/>
              </w:rPr>
              <w:t>каталог</w:t>
            </w:r>
            <w:r>
              <w:rPr>
                <w:spacing w:val="-8"/>
                <w:sz w:val="24"/>
              </w:rPr>
              <w:t xml:space="preserve"> </w:t>
            </w:r>
            <w:r>
              <w:rPr>
                <w:sz w:val="24"/>
              </w:rPr>
              <w:t>с</w:t>
            </w:r>
            <w:r>
              <w:rPr>
                <w:spacing w:val="-10"/>
                <w:sz w:val="24"/>
              </w:rPr>
              <w:t xml:space="preserve"> </w:t>
            </w:r>
            <w:r>
              <w:rPr>
                <w:sz w:val="24"/>
              </w:rPr>
              <w:t>разнообразными</w:t>
            </w:r>
            <w:r>
              <w:rPr>
                <w:spacing w:val="-4"/>
                <w:sz w:val="24"/>
              </w:rPr>
              <w:t xml:space="preserve"> </w:t>
            </w:r>
            <w:r>
              <w:rPr>
                <w:sz w:val="24"/>
              </w:rPr>
              <w:t>пометками</w:t>
            </w:r>
            <w:r>
              <w:rPr>
                <w:spacing w:val="-1"/>
                <w:sz w:val="24"/>
              </w:rPr>
              <w:t xml:space="preserve"> </w:t>
            </w:r>
            <w:r>
              <w:rPr>
                <w:sz w:val="24"/>
              </w:rPr>
              <w:t>учащегося,</w:t>
            </w:r>
            <w:r>
              <w:rPr>
                <w:spacing w:val="-5"/>
                <w:sz w:val="24"/>
              </w:rPr>
              <w:t xml:space="preserve"> </w:t>
            </w:r>
            <w:r>
              <w:rPr>
                <w:sz w:val="24"/>
              </w:rPr>
              <w:t>"закладки",</w:t>
            </w:r>
            <w:r>
              <w:rPr>
                <w:spacing w:val="-6"/>
                <w:sz w:val="24"/>
              </w:rPr>
              <w:t xml:space="preserve"> </w:t>
            </w:r>
            <w:r>
              <w:rPr>
                <w:sz w:val="24"/>
              </w:rPr>
              <w:t>выполненные</w:t>
            </w:r>
          </w:p>
          <w:p w:rsidR="00A97E3A" w:rsidRPr="00806932" w:rsidRDefault="00A97E3A" w:rsidP="00985F3B">
            <w:pPr>
              <w:pStyle w:val="TableParagraph"/>
              <w:spacing w:line="274" w:lineRule="exact"/>
              <w:rPr>
                <w:sz w:val="24"/>
                <w:lang w:val="en-US"/>
              </w:rPr>
            </w:pPr>
            <w:r>
              <w:rPr>
                <w:sz w:val="24"/>
              </w:rPr>
              <w:t>в</w:t>
            </w:r>
            <w:r w:rsidRPr="00806932">
              <w:rPr>
                <w:spacing w:val="1"/>
                <w:sz w:val="24"/>
                <w:lang w:val="en-US"/>
              </w:rPr>
              <w:t xml:space="preserve"> </w:t>
            </w:r>
            <w:r w:rsidRPr="00806932">
              <w:rPr>
                <w:sz w:val="24"/>
                <w:lang w:val="en-US"/>
              </w:rPr>
              <w:t>I</w:t>
            </w:r>
            <w:r w:rsidRPr="00806932">
              <w:rPr>
                <w:spacing w:val="-8"/>
                <w:sz w:val="24"/>
                <w:lang w:val="en-US"/>
              </w:rPr>
              <w:t xml:space="preserve"> </w:t>
            </w:r>
            <w:r>
              <w:rPr>
                <w:sz w:val="24"/>
              </w:rPr>
              <w:t>п</w:t>
            </w:r>
            <w:r w:rsidRPr="00806932">
              <w:rPr>
                <w:sz w:val="24"/>
                <w:lang w:val="en-US"/>
              </w:rPr>
              <w:t>ter</w:t>
            </w:r>
            <w:r w:rsidRPr="00806932">
              <w:rPr>
                <w:spacing w:val="-2"/>
                <w:sz w:val="24"/>
                <w:lang w:val="en-US"/>
              </w:rPr>
              <w:t xml:space="preserve"> </w:t>
            </w:r>
            <w:r>
              <w:rPr>
                <w:sz w:val="24"/>
              </w:rPr>
              <w:t>п</w:t>
            </w:r>
            <w:r w:rsidRPr="00806932">
              <w:rPr>
                <w:sz w:val="24"/>
                <w:lang w:val="en-US"/>
              </w:rPr>
              <w:t>etExplorer,</w:t>
            </w:r>
            <w:r w:rsidRPr="00806932">
              <w:rPr>
                <w:spacing w:val="-1"/>
                <w:sz w:val="24"/>
                <w:lang w:val="en-US"/>
              </w:rPr>
              <w:t xml:space="preserve"> </w:t>
            </w:r>
            <w:r>
              <w:rPr>
                <w:sz w:val="24"/>
              </w:rPr>
              <w:t>и</w:t>
            </w:r>
            <w:r w:rsidRPr="00806932">
              <w:rPr>
                <w:spacing w:val="1"/>
                <w:sz w:val="24"/>
                <w:lang w:val="en-US"/>
              </w:rPr>
              <w:t xml:space="preserve"> </w:t>
            </w:r>
            <w:r>
              <w:rPr>
                <w:sz w:val="24"/>
              </w:rPr>
              <w:t>т</w:t>
            </w:r>
            <w:r w:rsidRPr="00806932">
              <w:rPr>
                <w:sz w:val="24"/>
                <w:lang w:val="en-US"/>
              </w:rPr>
              <w:t>.</w:t>
            </w:r>
            <w:r>
              <w:rPr>
                <w:sz w:val="24"/>
              </w:rPr>
              <w:t>п</w:t>
            </w:r>
            <w:r w:rsidRPr="00806932">
              <w:rPr>
                <w:sz w:val="24"/>
                <w:lang w:val="en-US"/>
              </w:rPr>
              <w:t>.</w:t>
            </w:r>
          </w:p>
        </w:tc>
      </w:tr>
      <w:tr w:rsidR="00A97E3A" w:rsidTr="00985F3B">
        <w:trPr>
          <w:trHeight w:val="314"/>
        </w:trPr>
        <w:tc>
          <w:tcPr>
            <w:tcW w:w="9575" w:type="dxa"/>
            <w:gridSpan w:val="2"/>
            <w:tcBorders>
              <w:top w:val="single" w:sz="6" w:space="0" w:color="000000"/>
            </w:tcBorders>
          </w:tcPr>
          <w:p w:rsidR="00A97E3A" w:rsidRDefault="00A97E3A" w:rsidP="00985F3B">
            <w:pPr>
              <w:pStyle w:val="TableParagraph"/>
              <w:spacing w:line="268" w:lineRule="exact"/>
              <w:rPr>
                <w:b/>
                <w:sz w:val="24"/>
              </w:rPr>
            </w:pPr>
            <w:r>
              <w:rPr>
                <w:b/>
                <w:sz w:val="24"/>
              </w:rPr>
              <w:t>Обработка</w:t>
            </w:r>
            <w:r>
              <w:rPr>
                <w:b/>
                <w:spacing w:val="-6"/>
                <w:sz w:val="24"/>
              </w:rPr>
              <w:t xml:space="preserve"> </w:t>
            </w:r>
            <w:r>
              <w:rPr>
                <w:b/>
                <w:sz w:val="24"/>
              </w:rPr>
              <w:t>информации</w:t>
            </w:r>
          </w:p>
        </w:tc>
      </w:tr>
      <w:tr w:rsidR="00A97E3A" w:rsidTr="00985F3B">
        <w:trPr>
          <w:trHeight w:val="318"/>
        </w:trPr>
        <w:tc>
          <w:tcPr>
            <w:tcW w:w="1526" w:type="dxa"/>
          </w:tcPr>
          <w:p w:rsidR="00A97E3A" w:rsidRDefault="00A97E3A" w:rsidP="00985F3B">
            <w:pPr>
              <w:pStyle w:val="TableParagraph"/>
              <w:spacing w:line="270" w:lineRule="exact"/>
              <w:rPr>
                <w:b/>
                <w:sz w:val="24"/>
              </w:rPr>
            </w:pPr>
            <w:r>
              <w:rPr>
                <w:b/>
                <w:sz w:val="24"/>
              </w:rPr>
              <w:t>1 балл</w:t>
            </w:r>
          </w:p>
        </w:tc>
        <w:tc>
          <w:tcPr>
            <w:tcW w:w="8049" w:type="dxa"/>
          </w:tcPr>
          <w:p w:rsidR="00A97E3A" w:rsidRDefault="00A97E3A" w:rsidP="00985F3B">
            <w:pPr>
              <w:pStyle w:val="TableParagraph"/>
              <w:spacing w:line="268" w:lineRule="exact"/>
              <w:rPr>
                <w:sz w:val="24"/>
              </w:rPr>
            </w:pPr>
            <w:r>
              <w:rPr>
                <w:sz w:val="24"/>
              </w:rPr>
              <w:t>ученик</w:t>
            </w:r>
            <w:r>
              <w:rPr>
                <w:spacing w:val="-8"/>
                <w:sz w:val="24"/>
              </w:rPr>
              <w:t xml:space="preserve"> </w:t>
            </w:r>
            <w:r>
              <w:rPr>
                <w:sz w:val="24"/>
              </w:rPr>
              <w:t>в</w:t>
            </w:r>
            <w:r>
              <w:rPr>
                <w:spacing w:val="-10"/>
                <w:sz w:val="24"/>
              </w:rPr>
              <w:t xml:space="preserve"> </w:t>
            </w:r>
            <w:r>
              <w:rPr>
                <w:sz w:val="24"/>
              </w:rPr>
              <w:t>ходе</w:t>
            </w:r>
            <w:r>
              <w:rPr>
                <w:spacing w:val="-10"/>
                <w:sz w:val="24"/>
              </w:rPr>
              <w:t xml:space="preserve"> </w:t>
            </w:r>
            <w:r>
              <w:rPr>
                <w:sz w:val="24"/>
              </w:rPr>
              <w:t>консультации</w:t>
            </w:r>
            <w:r>
              <w:rPr>
                <w:spacing w:val="-4"/>
                <w:sz w:val="24"/>
              </w:rPr>
              <w:t xml:space="preserve"> </w:t>
            </w:r>
            <w:r>
              <w:rPr>
                <w:sz w:val="24"/>
              </w:rPr>
              <w:t>воспроизводит</w:t>
            </w:r>
            <w:r>
              <w:rPr>
                <w:spacing w:val="-7"/>
                <w:sz w:val="24"/>
              </w:rPr>
              <w:t xml:space="preserve"> </w:t>
            </w:r>
            <w:r>
              <w:rPr>
                <w:sz w:val="24"/>
              </w:rPr>
              <w:t>полученную</w:t>
            </w:r>
            <w:r>
              <w:rPr>
                <w:spacing w:val="-5"/>
                <w:sz w:val="24"/>
              </w:rPr>
              <w:t xml:space="preserve"> </w:t>
            </w:r>
            <w:r>
              <w:rPr>
                <w:sz w:val="24"/>
              </w:rPr>
              <w:t>им</w:t>
            </w:r>
            <w:r>
              <w:rPr>
                <w:spacing w:val="-10"/>
                <w:sz w:val="24"/>
              </w:rPr>
              <w:t xml:space="preserve"> </w:t>
            </w:r>
            <w:r>
              <w:rPr>
                <w:sz w:val="24"/>
              </w:rPr>
              <w:t>информацию</w:t>
            </w:r>
          </w:p>
        </w:tc>
      </w:tr>
      <w:tr w:rsidR="00A97E3A" w:rsidTr="00985F3B">
        <w:trPr>
          <w:trHeight w:val="633"/>
        </w:trPr>
        <w:tc>
          <w:tcPr>
            <w:tcW w:w="1526" w:type="dxa"/>
          </w:tcPr>
          <w:p w:rsidR="00A97E3A" w:rsidRDefault="00A97E3A" w:rsidP="00985F3B">
            <w:pPr>
              <w:pStyle w:val="TableParagraph"/>
              <w:spacing w:line="270" w:lineRule="exact"/>
              <w:rPr>
                <w:b/>
                <w:sz w:val="24"/>
              </w:rPr>
            </w:pPr>
            <w:r>
              <w:rPr>
                <w:b/>
                <w:sz w:val="24"/>
              </w:rPr>
              <w:t>2 балла</w:t>
            </w:r>
          </w:p>
        </w:tc>
        <w:tc>
          <w:tcPr>
            <w:tcW w:w="8049" w:type="dxa"/>
          </w:tcPr>
          <w:p w:rsidR="00A97E3A" w:rsidRDefault="00A97E3A" w:rsidP="00985F3B">
            <w:pPr>
              <w:pStyle w:val="TableParagraph"/>
              <w:tabs>
                <w:tab w:val="left" w:pos="1063"/>
                <w:tab w:val="left" w:pos="2239"/>
                <w:tab w:val="left" w:pos="2686"/>
                <w:tab w:val="left" w:pos="4052"/>
                <w:tab w:val="left" w:pos="5502"/>
                <w:tab w:val="left" w:pos="7091"/>
              </w:tabs>
              <w:spacing w:line="268" w:lineRule="exact"/>
              <w:rPr>
                <w:sz w:val="24"/>
              </w:rPr>
            </w:pPr>
            <w:r>
              <w:rPr>
                <w:sz w:val="24"/>
              </w:rPr>
              <w:t>ученик</w:t>
            </w:r>
            <w:r>
              <w:rPr>
                <w:sz w:val="24"/>
              </w:rPr>
              <w:tab/>
              <w:t>выделяет</w:t>
            </w:r>
            <w:r>
              <w:rPr>
                <w:sz w:val="24"/>
              </w:rPr>
              <w:tab/>
              <w:t>те</w:t>
            </w:r>
            <w:r>
              <w:rPr>
                <w:sz w:val="24"/>
              </w:rPr>
              <w:tab/>
              <w:t>фрагменты</w:t>
            </w:r>
            <w:r>
              <w:rPr>
                <w:sz w:val="24"/>
              </w:rPr>
              <w:tab/>
              <w:t>полученной</w:t>
            </w:r>
            <w:r>
              <w:rPr>
                <w:sz w:val="24"/>
              </w:rPr>
              <w:tab/>
              <w:t>информации,</w:t>
            </w:r>
            <w:r>
              <w:rPr>
                <w:sz w:val="24"/>
              </w:rPr>
              <w:tab/>
              <w:t>которые</w:t>
            </w:r>
          </w:p>
          <w:p w:rsidR="00A97E3A" w:rsidRDefault="00A97E3A" w:rsidP="00985F3B">
            <w:pPr>
              <w:pStyle w:val="TableParagraph"/>
              <w:spacing w:before="36"/>
              <w:rPr>
                <w:sz w:val="24"/>
              </w:rPr>
            </w:pPr>
            <w:r>
              <w:rPr>
                <w:sz w:val="24"/>
              </w:rPr>
              <w:t>оказались</w:t>
            </w:r>
            <w:r>
              <w:rPr>
                <w:spacing w:val="-3"/>
                <w:sz w:val="24"/>
              </w:rPr>
              <w:t xml:space="preserve"> </w:t>
            </w:r>
            <w:r>
              <w:rPr>
                <w:sz w:val="24"/>
              </w:rPr>
              <w:t>новыми</w:t>
            </w:r>
            <w:r>
              <w:rPr>
                <w:spacing w:val="-3"/>
                <w:sz w:val="24"/>
              </w:rPr>
              <w:t xml:space="preserve"> </w:t>
            </w:r>
            <w:r>
              <w:rPr>
                <w:sz w:val="24"/>
              </w:rPr>
              <w:t>для</w:t>
            </w:r>
            <w:r>
              <w:rPr>
                <w:spacing w:val="-7"/>
                <w:sz w:val="24"/>
              </w:rPr>
              <w:t xml:space="preserve"> </w:t>
            </w:r>
            <w:r>
              <w:rPr>
                <w:sz w:val="24"/>
              </w:rPr>
              <w:t>него,</w:t>
            </w:r>
            <w:r>
              <w:rPr>
                <w:spacing w:val="-4"/>
                <w:sz w:val="24"/>
              </w:rPr>
              <w:t xml:space="preserve"> </w:t>
            </w:r>
            <w:r>
              <w:rPr>
                <w:sz w:val="24"/>
              </w:rPr>
              <w:t>или</w:t>
            </w:r>
            <w:r>
              <w:rPr>
                <w:spacing w:val="-6"/>
                <w:sz w:val="24"/>
              </w:rPr>
              <w:t xml:space="preserve"> </w:t>
            </w:r>
            <w:r>
              <w:rPr>
                <w:sz w:val="24"/>
              </w:rPr>
              <w:t>задает</w:t>
            </w:r>
            <w:r>
              <w:rPr>
                <w:spacing w:val="-1"/>
                <w:sz w:val="24"/>
              </w:rPr>
              <w:t xml:space="preserve"> </w:t>
            </w:r>
            <w:r>
              <w:rPr>
                <w:sz w:val="24"/>
              </w:rPr>
              <w:t>вопросы</w:t>
            </w:r>
            <w:r>
              <w:rPr>
                <w:spacing w:val="-4"/>
                <w:sz w:val="24"/>
              </w:rPr>
              <w:t xml:space="preserve"> </w:t>
            </w:r>
            <w:r>
              <w:rPr>
                <w:sz w:val="24"/>
              </w:rPr>
              <w:t>на</w:t>
            </w:r>
            <w:r>
              <w:rPr>
                <w:spacing w:val="-6"/>
                <w:sz w:val="24"/>
              </w:rPr>
              <w:t xml:space="preserve"> </w:t>
            </w:r>
            <w:r>
              <w:rPr>
                <w:sz w:val="24"/>
              </w:rPr>
              <w:t>понимание</w:t>
            </w:r>
          </w:p>
        </w:tc>
      </w:tr>
      <w:tr w:rsidR="00A97E3A" w:rsidTr="00985F3B">
        <w:trPr>
          <w:trHeight w:val="1269"/>
        </w:trPr>
        <w:tc>
          <w:tcPr>
            <w:tcW w:w="1526" w:type="dxa"/>
          </w:tcPr>
          <w:p w:rsidR="00A97E3A" w:rsidRDefault="00A97E3A" w:rsidP="00985F3B">
            <w:pPr>
              <w:pStyle w:val="TableParagraph"/>
              <w:spacing w:line="270" w:lineRule="exact"/>
              <w:rPr>
                <w:b/>
                <w:sz w:val="24"/>
              </w:rPr>
            </w:pPr>
            <w:r>
              <w:rPr>
                <w:b/>
                <w:sz w:val="24"/>
              </w:rPr>
              <w:t>3 балла</w:t>
            </w:r>
          </w:p>
        </w:tc>
        <w:tc>
          <w:tcPr>
            <w:tcW w:w="8049" w:type="dxa"/>
          </w:tcPr>
          <w:p w:rsidR="00A97E3A" w:rsidRDefault="00A97E3A" w:rsidP="00985F3B">
            <w:pPr>
              <w:pStyle w:val="TableParagraph"/>
              <w:spacing w:line="276" w:lineRule="auto"/>
              <w:ind w:right="87"/>
              <w:jc w:val="both"/>
              <w:rPr>
                <w:sz w:val="24"/>
              </w:rPr>
            </w:pPr>
            <w:r>
              <w:rPr>
                <w:sz w:val="24"/>
              </w:rPr>
              <w:t>ученик</w:t>
            </w:r>
            <w:r>
              <w:rPr>
                <w:spacing w:val="1"/>
                <w:sz w:val="24"/>
              </w:rPr>
              <w:t xml:space="preserve"> </w:t>
            </w:r>
            <w:r>
              <w:rPr>
                <w:sz w:val="24"/>
              </w:rPr>
              <w:t>называет</w:t>
            </w:r>
            <w:r>
              <w:rPr>
                <w:spacing w:val="1"/>
                <w:sz w:val="24"/>
              </w:rPr>
              <w:t xml:space="preserve"> </w:t>
            </w:r>
            <w:r>
              <w:rPr>
                <w:sz w:val="24"/>
              </w:rPr>
              <w:t>несовпадения</w:t>
            </w:r>
            <w:r>
              <w:rPr>
                <w:spacing w:val="1"/>
                <w:sz w:val="24"/>
              </w:rPr>
              <w:t xml:space="preserve"> </w:t>
            </w:r>
            <w:r>
              <w:rPr>
                <w:sz w:val="24"/>
              </w:rPr>
              <w:t>в</w:t>
            </w:r>
            <w:r>
              <w:rPr>
                <w:spacing w:val="1"/>
                <w:sz w:val="24"/>
              </w:rPr>
              <w:t xml:space="preserve"> </w:t>
            </w:r>
            <w:r>
              <w:rPr>
                <w:sz w:val="24"/>
              </w:rPr>
              <w:t>предложенных</w:t>
            </w:r>
            <w:r>
              <w:rPr>
                <w:spacing w:val="1"/>
                <w:sz w:val="24"/>
              </w:rPr>
              <w:t xml:space="preserve"> </w:t>
            </w:r>
            <w:r>
              <w:rPr>
                <w:sz w:val="24"/>
              </w:rPr>
              <w:t>учителем</w:t>
            </w:r>
            <w:r>
              <w:rPr>
                <w:spacing w:val="61"/>
                <w:sz w:val="24"/>
              </w:rPr>
              <w:t xml:space="preserve"> </w:t>
            </w:r>
            <w:r>
              <w:rPr>
                <w:sz w:val="24"/>
              </w:rPr>
              <w:t>сведениях.</w:t>
            </w:r>
            <w:r>
              <w:rPr>
                <w:spacing w:val="1"/>
                <w:sz w:val="24"/>
              </w:rPr>
              <w:t xml:space="preserve"> </w:t>
            </w:r>
            <w:r>
              <w:rPr>
                <w:sz w:val="24"/>
              </w:rPr>
              <w:t>Задача учителя состоит в том, что снабдить ученика такой информацией,</w:t>
            </w:r>
            <w:r>
              <w:rPr>
                <w:spacing w:val="1"/>
                <w:sz w:val="24"/>
              </w:rPr>
              <w:t xml:space="preserve"> </w:t>
            </w:r>
            <w:r>
              <w:rPr>
                <w:sz w:val="24"/>
              </w:rPr>
              <w:t>при</w:t>
            </w:r>
            <w:r>
              <w:rPr>
                <w:spacing w:val="27"/>
                <w:sz w:val="24"/>
              </w:rPr>
              <w:t xml:space="preserve"> </w:t>
            </w:r>
            <w:r>
              <w:rPr>
                <w:sz w:val="24"/>
              </w:rPr>
              <w:t>этом</w:t>
            </w:r>
            <w:r>
              <w:rPr>
                <w:spacing w:val="26"/>
                <w:sz w:val="24"/>
              </w:rPr>
              <w:t xml:space="preserve"> </w:t>
            </w:r>
            <w:r>
              <w:rPr>
                <w:sz w:val="24"/>
              </w:rPr>
              <w:t>расхождения</w:t>
            </w:r>
            <w:r>
              <w:rPr>
                <w:spacing w:val="23"/>
                <w:sz w:val="24"/>
              </w:rPr>
              <w:t xml:space="preserve"> </w:t>
            </w:r>
            <w:r>
              <w:rPr>
                <w:sz w:val="24"/>
              </w:rPr>
              <w:t>могут</w:t>
            </w:r>
            <w:r>
              <w:rPr>
                <w:spacing w:val="27"/>
                <w:sz w:val="24"/>
              </w:rPr>
              <w:t xml:space="preserve"> </w:t>
            </w:r>
            <w:r>
              <w:rPr>
                <w:sz w:val="24"/>
              </w:rPr>
              <w:t>быть</w:t>
            </w:r>
            <w:r>
              <w:rPr>
                <w:spacing w:val="30"/>
                <w:sz w:val="24"/>
              </w:rPr>
              <w:t xml:space="preserve"> </w:t>
            </w:r>
            <w:r>
              <w:rPr>
                <w:sz w:val="24"/>
              </w:rPr>
              <w:t>связаны</w:t>
            </w:r>
            <w:r>
              <w:rPr>
                <w:spacing w:val="26"/>
                <w:sz w:val="24"/>
              </w:rPr>
              <w:t xml:space="preserve"> </w:t>
            </w:r>
            <w:r>
              <w:rPr>
                <w:sz w:val="24"/>
              </w:rPr>
              <w:t>с</w:t>
            </w:r>
            <w:r>
              <w:rPr>
                <w:spacing w:val="31"/>
                <w:sz w:val="24"/>
              </w:rPr>
              <w:t xml:space="preserve"> </w:t>
            </w:r>
            <w:r>
              <w:rPr>
                <w:sz w:val="24"/>
              </w:rPr>
              <w:t>различными</w:t>
            </w:r>
            <w:r>
              <w:rPr>
                <w:spacing w:val="28"/>
                <w:sz w:val="24"/>
              </w:rPr>
              <w:t xml:space="preserve"> </w:t>
            </w:r>
            <w:r>
              <w:rPr>
                <w:sz w:val="24"/>
              </w:rPr>
              <w:t>точками</w:t>
            </w:r>
            <w:r>
              <w:rPr>
                <w:spacing w:val="26"/>
                <w:sz w:val="24"/>
              </w:rPr>
              <w:t xml:space="preserve"> </w:t>
            </w:r>
            <w:r>
              <w:rPr>
                <w:sz w:val="24"/>
              </w:rPr>
              <w:t>зрения</w:t>
            </w:r>
          </w:p>
          <w:p w:rsidR="00A97E3A" w:rsidRDefault="00A97E3A" w:rsidP="00985F3B">
            <w:pPr>
              <w:pStyle w:val="TableParagraph"/>
              <w:spacing w:line="272" w:lineRule="exact"/>
              <w:jc w:val="both"/>
              <w:rPr>
                <w:sz w:val="24"/>
              </w:rPr>
            </w:pPr>
            <w:r>
              <w:rPr>
                <w:sz w:val="24"/>
              </w:rPr>
              <w:t>по одному</w:t>
            </w:r>
            <w:r>
              <w:rPr>
                <w:spacing w:val="-13"/>
                <w:sz w:val="24"/>
              </w:rPr>
              <w:t xml:space="preserve"> </w:t>
            </w:r>
            <w:r>
              <w:rPr>
                <w:sz w:val="24"/>
              </w:rPr>
              <w:t>и</w:t>
            </w:r>
            <w:r>
              <w:rPr>
                <w:spacing w:val="2"/>
                <w:sz w:val="24"/>
              </w:rPr>
              <w:t xml:space="preserve"> </w:t>
            </w:r>
            <w:r>
              <w:rPr>
                <w:sz w:val="24"/>
              </w:rPr>
              <w:t>тому</w:t>
            </w:r>
            <w:r>
              <w:rPr>
                <w:spacing w:val="-7"/>
                <w:sz w:val="24"/>
              </w:rPr>
              <w:t xml:space="preserve"> </w:t>
            </w:r>
            <w:r>
              <w:rPr>
                <w:sz w:val="24"/>
              </w:rPr>
              <w:t>же вопросу</w:t>
            </w:r>
            <w:r>
              <w:rPr>
                <w:spacing w:val="-8"/>
                <w:sz w:val="24"/>
              </w:rPr>
              <w:t xml:space="preserve"> </w:t>
            </w:r>
            <w:r>
              <w:rPr>
                <w:sz w:val="24"/>
              </w:rPr>
              <w:t>и</w:t>
            </w:r>
            <w:r>
              <w:rPr>
                <w:spacing w:val="1"/>
                <w:sz w:val="24"/>
              </w:rPr>
              <w:t xml:space="preserve"> </w:t>
            </w:r>
            <w:r>
              <w:rPr>
                <w:sz w:val="24"/>
              </w:rPr>
              <w:t>т.п.</w:t>
            </w:r>
          </w:p>
        </w:tc>
      </w:tr>
      <w:tr w:rsidR="00A97E3A" w:rsidTr="00985F3B">
        <w:trPr>
          <w:trHeight w:val="316"/>
        </w:trPr>
        <w:tc>
          <w:tcPr>
            <w:tcW w:w="1526" w:type="dxa"/>
          </w:tcPr>
          <w:p w:rsidR="00A97E3A" w:rsidRDefault="00A97E3A" w:rsidP="00985F3B">
            <w:pPr>
              <w:pStyle w:val="TableParagraph"/>
              <w:spacing w:line="275" w:lineRule="exact"/>
              <w:rPr>
                <w:b/>
                <w:sz w:val="24"/>
              </w:rPr>
            </w:pPr>
            <w:r>
              <w:rPr>
                <w:b/>
                <w:sz w:val="24"/>
              </w:rPr>
              <w:t>4 балла</w:t>
            </w:r>
          </w:p>
        </w:tc>
        <w:tc>
          <w:tcPr>
            <w:tcW w:w="8049" w:type="dxa"/>
          </w:tcPr>
          <w:p w:rsidR="00A97E3A" w:rsidRDefault="00A97E3A" w:rsidP="00985F3B">
            <w:pPr>
              <w:pStyle w:val="TableParagraph"/>
              <w:tabs>
                <w:tab w:val="left" w:pos="1078"/>
                <w:tab w:val="left" w:pos="2299"/>
                <w:tab w:val="left" w:pos="3157"/>
                <w:tab w:val="left" w:pos="4258"/>
                <w:tab w:val="left" w:pos="4724"/>
                <w:tab w:val="left" w:pos="5396"/>
                <w:tab w:val="left" w:pos="6702"/>
                <w:tab w:val="left" w:pos="7833"/>
              </w:tabs>
              <w:spacing w:line="270" w:lineRule="exact"/>
              <w:rPr>
                <w:sz w:val="24"/>
              </w:rPr>
            </w:pPr>
            <w:r>
              <w:rPr>
                <w:sz w:val="24"/>
              </w:rPr>
              <w:t>ученик</w:t>
            </w:r>
            <w:r>
              <w:rPr>
                <w:sz w:val="24"/>
              </w:rPr>
              <w:tab/>
              <w:t>«держит»</w:t>
            </w:r>
            <w:r>
              <w:rPr>
                <w:sz w:val="24"/>
              </w:rPr>
              <w:tab/>
              <w:t>рамку</w:t>
            </w:r>
            <w:r>
              <w:rPr>
                <w:sz w:val="24"/>
              </w:rPr>
              <w:tab/>
              <w:t>проекта,</w:t>
            </w:r>
            <w:r>
              <w:rPr>
                <w:sz w:val="24"/>
              </w:rPr>
              <w:tab/>
              <w:t>то</w:t>
            </w:r>
            <w:r>
              <w:rPr>
                <w:sz w:val="24"/>
              </w:rPr>
              <w:tab/>
              <w:t>есть</w:t>
            </w:r>
            <w:r>
              <w:rPr>
                <w:sz w:val="24"/>
              </w:rPr>
              <w:tab/>
              <w:t>постоянно</w:t>
            </w:r>
            <w:r>
              <w:rPr>
                <w:sz w:val="24"/>
              </w:rPr>
              <w:tab/>
              <w:t>работает</w:t>
            </w:r>
            <w:r>
              <w:rPr>
                <w:sz w:val="24"/>
              </w:rPr>
              <w:tab/>
              <w:t>с</w:t>
            </w:r>
          </w:p>
        </w:tc>
      </w:tr>
    </w:tbl>
    <w:p w:rsidR="00A97E3A" w:rsidRDefault="00A97E3A" w:rsidP="00A97E3A">
      <w:pPr>
        <w:spacing w:line="270" w:lineRule="exact"/>
        <w:rPr>
          <w:sz w:val="24"/>
        </w:rPr>
        <w:sectPr w:rsidR="00A97E3A">
          <w:pgSz w:w="11920" w:h="16850"/>
          <w:pgMar w:top="1240" w:right="0" w:bottom="1140" w:left="1180" w:header="0" w:footer="943" w:gutter="0"/>
          <w:cols w:space="720"/>
        </w:sectPr>
      </w:pP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8049"/>
      </w:tblGrid>
      <w:tr w:rsidR="00A97E3A" w:rsidTr="00985F3B">
        <w:trPr>
          <w:trHeight w:val="633"/>
        </w:trPr>
        <w:tc>
          <w:tcPr>
            <w:tcW w:w="1526" w:type="dxa"/>
          </w:tcPr>
          <w:p w:rsidR="00A97E3A" w:rsidRDefault="00A97E3A" w:rsidP="00985F3B">
            <w:pPr>
              <w:pStyle w:val="TableParagraph"/>
              <w:ind w:left="0"/>
              <w:rPr>
                <w:sz w:val="24"/>
              </w:rPr>
            </w:pPr>
          </w:p>
        </w:tc>
        <w:tc>
          <w:tcPr>
            <w:tcW w:w="8049" w:type="dxa"/>
          </w:tcPr>
          <w:p w:rsidR="00A97E3A" w:rsidRDefault="00A97E3A" w:rsidP="00985F3B">
            <w:pPr>
              <w:pStyle w:val="TableParagraph"/>
              <w:spacing w:line="268" w:lineRule="exact"/>
              <w:rPr>
                <w:sz w:val="24"/>
              </w:rPr>
            </w:pPr>
            <w:r>
              <w:rPr>
                <w:sz w:val="24"/>
              </w:rPr>
              <w:t>информацией</w:t>
            </w:r>
            <w:r>
              <w:rPr>
                <w:spacing w:val="35"/>
                <w:sz w:val="24"/>
              </w:rPr>
              <w:t xml:space="preserve"> </w:t>
            </w:r>
            <w:r>
              <w:rPr>
                <w:sz w:val="24"/>
              </w:rPr>
              <w:t>с</w:t>
            </w:r>
            <w:r>
              <w:rPr>
                <w:spacing w:val="29"/>
                <w:sz w:val="24"/>
              </w:rPr>
              <w:t xml:space="preserve"> </w:t>
            </w:r>
            <w:r>
              <w:rPr>
                <w:sz w:val="24"/>
              </w:rPr>
              <w:t>точки</w:t>
            </w:r>
            <w:r>
              <w:rPr>
                <w:spacing w:val="29"/>
                <w:sz w:val="24"/>
              </w:rPr>
              <w:t xml:space="preserve"> </w:t>
            </w:r>
            <w:r>
              <w:rPr>
                <w:sz w:val="24"/>
              </w:rPr>
              <w:t>зрения</w:t>
            </w:r>
            <w:r>
              <w:rPr>
                <w:spacing w:val="30"/>
                <w:sz w:val="24"/>
              </w:rPr>
              <w:t xml:space="preserve"> </w:t>
            </w:r>
            <w:r>
              <w:rPr>
                <w:sz w:val="24"/>
              </w:rPr>
              <w:t>целей</w:t>
            </w:r>
            <w:r>
              <w:rPr>
                <w:spacing w:val="34"/>
                <w:sz w:val="24"/>
              </w:rPr>
              <w:t xml:space="preserve"> </w:t>
            </w:r>
            <w:r>
              <w:rPr>
                <w:sz w:val="24"/>
              </w:rPr>
              <w:t>и</w:t>
            </w:r>
            <w:r>
              <w:rPr>
                <w:spacing w:val="29"/>
                <w:sz w:val="24"/>
              </w:rPr>
              <w:t xml:space="preserve"> </w:t>
            </w:r>
            <w:r>
              <w:rPr>
                <w:sz w:val="24"/>
              </w:rPr>
              <w:t>задач</w:t>
            </w:r>
            <w:r>
              <w:rPr>
                <w:spacing w:val="33"/>
                <w:sz w:val="24"/>
              </w:rPr>
              <w:t xml:space="preserve"> </w:t>
            </w:r>
            <w:r>
              <w:rPr>
                <w:sz w:val="24"/>
              </w:rPr>
              <w:t>своего</w:t>
            </w:r>
            <w:r>
              <w:rPr>
                <w:spacing w:val="34"/>
                <w:sz w:val="24"/>
              </w:rPr>
              <w:t xml:space="preserve"> </w:t>
            </w:r>
            <w:r>
              <w:rPr>
                <w:sz w:val="24"/>
              </w:rPr>
              <w:t>проекта,</w:t>
            </w:r>
            <w:r>
              <w:rPr>
                <w:spacing w:val="36"/>
                <w:sz w:val="24"/>
              </w:rPr>
              <w:t xml:space="preserve"> </w:t>
            </w:r>
            <w:r>
              <w:rPr>
                <w:sz w:val="24"/>
              </w:rPr>
              <w:t>устанавливая</w:t>
            </w:r>
          </w:p>
          <w:p w:rsidR="00A97E3A" w:rsidRDefault="00A97E3A" w:rsidP="00985F3B">
            <w:pPr>
              <w:pStyle w:val="TableParagraph"/>
              <w:spacing w:before="36"/>
              <w:rPr>
                <w:sz w:val="24"/>
              </w:rPr>
            </w:pPr>
            <w:r>
              <w:rPr>
                <w:sz w:val="24"/>
              </w:rPr>
              <w:t>при</w:t>
            </w:r>
            <w:r>
              <w:rPr>
                <w:spacing w:val="-3"/>
                <w:sz w:val="24"/>
              </w:rPr>
              <w:t xml:space="preserve"> </w:t>
            </w:r>
            <w:r>
              <w:rPr>
                <w:sz w:val="24"/>
              </w:rPr>
              <w:t>этом</w:t>
            </w:r>
            <w:r>
              <w:rPr>
                <w:spacing w:val="-7"/>
                <w:sz w:val="24"/>
              </w:rPr>
              <w:t xml:space="preserve"> </w:t>
            </w:r>
            <w:r>
              <w:rPr>
                <w:sz w:val="24"/>
              </w:rPr>
              <w:t>как</w:t>
            </w:r>
            <w:r>
              <w:rPr>
                <w:spacing w:val="-4"/>
                <w:sz w:val="24"/>
              </w:rPr>
              <w:t xml:space="preserve"> </w:t>
            </w:r>
            <w:r>
              <w:rPr>
                <w:sz w:val="24"/>
              </w:rPr>
              <w:t>очевидные</w:t>
            </w:r>
            <w:r>
              <w:rPr>
                <w:spacing w:val="-4"/>
                <w:sz w:val="24"/>
              </w:rPr>
              <w:t xml:space="preserve"> </w:t>
            </w:r>
            <w:r>
              <w:rPr>
                <w:sz w:val="24"/>
              </w:rPr>
              <w:t>связи,</w:t>
            </w:r>
            <w:r>
              <w:rPr>
                <w:spacing w:val="-4"/>
                <w:sz w:val="24"/>
              </w:rPr>
              <w:t xml:space="preserve"> </w:t>
            </w:r>
            <w:r>
              <w:rPr>
                <w:sz w:val="24"/>
              </w:rPr>
              <w:t>так</w:t>
            </w:r>
            <w:r>
              <w:rPr>
                <w:spacing w:val="-3"/>
                <w:sz w:val="24"/>
              </w:rPr>
              <w:t xml:space="preserve"> </w:t>
            </w:r>
            <w:r>
              <w:rPr>
                <w:sz w:val="24"/>
              </w:rPr>
              <w:t>и</w:t>
            </w:r>
            <w:r>
              <w:rPr>
                <w:spacing w:val="-2"/>
                <w:sz w:val="24"/>
              </w:rPr>
              <w:t xml:space="preserve"> </w:t>
            </w:r>
            <w:r>
              <w:rPr>
                <w:sz w:val="24"/>
              </w:rPr>
              <w:t>латентные</w:t>
            </w:r>
          </w:p>
        </w:tc>
      </w:tr>
      <w:tr w:rsidR="00A97E3A" w:rsidTr="00985F3B">
        <w:trPr>
          <w:trHeight w:val="950"/>
        </w:trPr>
        <w:tc>
          <w:tcPr>
            <w:tcW w:w="1526" w:type="dxa"/>
          </w:tcPr>
          <w:p w:rsidR="00A97E3A" w:rsidRDefault="00A97E3A" w:rsidP="00985F3B">
            <w:pPr>
              <w:pStyle w:val="TableParagraph"/>
              <w:spacing w:line="270" w:lineRule="exact"/>
              <w:rPr>
                <w:b/>
                <w:sz w:val="24"/>
              </w:rPr>
            </w:pPr>
            <w:r>
              <w:rPr>
                <w:b/>
                <w:sz w:val="24"/>
              </w:rPr>
              <w:t>5 баллов</w:t>
            </w:r>
          </w:p>
        </w:tc>
        <w:tc>
          <w:tcPr>
            <w:tcW w:w="8049" w:type="dxa"/>
          </w:tcPr>
          <w:p w:rsidR="00A97E3A" w:rsidRDefault="00A97E3A" w:rsidP="00985F3B">
            <w:pPr>
              <w:pStyle w:val="TableParagraph"/>
              <w:spacing w:line="271" w:lineRule="auto"/>
              <w:ind w:right="117"/>
              <w:jc w:val="both"/>
              <w:rPr>
                <w:sz w:val="24"/>
              </w:rPr>
            </w:pPr>
            <w:r>
              <w:rPr>
                <w:sz w:val="24"/>
              </w:rPr>
              <w:t>ученик указывает на выходящие из общего ряда или противоречащие друг</w:t>
            </w:r>
            <w:r>
              <w:rPr>
                <w:spacing w:val="1"/>
                <w:sz w:val="24"/>
              </w:rPr>
              <w:t xml:space="preserve"> </w:t>
            </w:r>
            <w:r>
              <w:rPr>
                <w:sz w:val="24"/>
              </w:rPr>
              <w:t>другу сведения, например, задает вопрос об этом учителю или сообщает</w:t>
            </w:r>
            <w:r>
              <w:rPr>
                <w:spacing w:val="1"/>
                <w:sz w:val="24"/>
              </w:rPr>
              <w:t xml:space="preserve"> </w:t>
            </w:r>
            <w:r>
              <w:rPr>
                <w:sz w:val="24"/>
              </w:rPr>
              <w:t>ему</w:t>
            </w:r>
            <w:r>
              <w:rPr>
                <w:spacing w:val="-9"/>
                <w:sz w:val="24"/>
              </w:rPr>
              <w:t xml:space="preserve"> </w:t>
            </w:r>
            <w:r>
              <w:rPr>
                <w:sz w:val="24"/>
              </w:rPr>
              <w:t>об этом</w:t>
            </w:r>
          </w:p>
        </w:tc>
      </w:tr>
      <w:tr w:rsidR="00A97E3A" w:rsidTr="00985F3B">
        <w:trPr>
          <w:trHeight w:val="952"/>
        </w:trPr>
        <w:tc>
          <w:tcPr>
            <w:tcW w:w="1526" w:type="dxa"/>
          </w:tcPr>
          <w:p w:rsidR="00A97E3A" w:rsidRDefault="00A97E3A" w:rsidP="00985F3B">
            <w:pPr>
              <w:pStyle w:val="TableParagraph"/>
              <w:spacing w:line="273" w:lineRule="exact"/>
              <w:rPr>
                <w:b/>
                <w:sz w:val="24"/>
              </w:rPr>
            </w:pPr>
            <w:r>
              <w:rPr>
                <w:b/>
                <w:sz w:val="24"/>
              </w:rPr>
              <w:t>6 баллов</w:t>
            </w:r>
          </w:p>
        </w:tc>
        <w:tc>
          <w:tcPr>
            <w:tcW w:w="8049" w:type="dxa"/>
          </w:tcPr>
          <w:p w:rsidR="00A97E3A" w:rsidRDefault="00A97E3A" w:rsidP="00985F3B">
            <w:pPr>
              <w:pStyle w:val="TableParagraph"/>
              <w:spacing w:line="271" w:lineRule="auto"/>
              <w:rPr>
                <w:sz w:val="24"/>
              </w:rPr>
            </w:pPr>
            <w:r>
              <w:rPr>
                <w:sz w:val="24"/>
              </w:rPr>
              <w:t>ученик</w:t>
            </w:r>
            <w:r>
              <w:rPr>
                <w:spacing w:val="17"/>
                <w:sz w:val="24"/>
              </w:rPr>
              <w:t xml:space="preserve"> </w:t>
            </w:r>
            <w:r>
              <w:rPr>
                <w:sz w:val="24"/>
              </w:rPr>
              <w:t>привел</w:t>
            </w:r>
            <w:r>
              <w:rPr>
                <w:spacing w:val="16"/>
                <w:sz w:val="24"/>
              </w:rPr>
              <w:t xml:space="preserve"> </w:t>
            </w:r>
            <w:r>
              <w:rPr>
                <w:sz w:val="24"/>
              </w:rPr>
              <w:t>объяснение,</w:t>
            </w:r>
            <w:r>
              <w:rPr>
                <w:spacing w:val="17"/>
                <w:sz w:val="24"/>
              </w:rPr>
              <w:t xml:space="preserve"> </w:t>
            </w:r>
            <w:r>
              <w:rPr>
                <w:sz w:val="24"/>
              </w:rPr>
              <w:t>касающееся</w:t>
            </w:r>
            <w:r>
              <w:rPr>
                <w:spacing w:val="16"/>
                <w:sz w:val="24"/>
              </w:rPr>
              <w:t xml:space="preserve"> </w:t>
            </w:r>
            <w:r>
              <w:rPr>
                <w:sz w:val="24"/>
              </w:rPr>
              <w:t>данных</w:t>
            </w:r>
            <w:r>
              <w:rPr>
                <w:spacing w:val="21"/>
                <w:sz w:val="24"/>
              </w:rPr>
              <w:t xml:space="preserve"> </w:t>
            </w:r>
            <w:r>
              <w:rPr>
                <w:sz w:val="24"/>
              </w:rPr>
              <w:t>(сведений),</w:t>
            </w:r>
            <w:r>
              <w:rPr>
                <w:spacing w:val="16"/>
                <w:sz w:val="24"/>
              </w:rPr>
              <w:t xml:space="preserve"> </w:t>
            </w:r>
            <w:r>
              <w:rPr>
                <w:sz w:val="24"/>
              </w:rPr>
              <w:t>выходящих</w:t>
            </w:r>
            <w:r>
              <w:rPr>
                <w:spacing w:val="17"/>
                <w:sz w:val="24"/>
              </w:rPr>
              <w:t xml:space="preserve"> </w:t>
            </w:r>
            <w:r>
              <w:rPr>
                <w:sz w:val="24"/>
              </w:rPr>
              <w:t>из</w:t>
            </w:r>
            <w:r>
              <w:rPr>
                <w:spacing w:val="-57"/>
                <w:sz w:val="24"/>
              </w:rPr>
              <w:t xml:space="preserve"> </w:t>
            </w:r>
            <w:r>
              <w:rPr>
                <w:sz w:val="24"/>
              </w:rPr>
              <w:t>общего</w:t>
            </w:r>
            <w:r>
              <w:rPr>
                <w:spacing w:val="1"/>
                <w:sz w:val="24"/>
              </w:rPr>
              <w:t xml:space="preserve"> </w:t>
            </w:r>
            <w:r>
              <w:rPr>
                <w:sz w:val="24"/>
              </w:rPr>
              <w:t>ряда,</w:t>
            </w:r>
            <w:r>
              <w:rPr>
                <w:spacing w:val="1"/>
                <w:sz w:val="24"/>
              </w:rPr>
              <w:t xml:space="preserve"> </w:t>
            </w:r>
            <w:r>
              <w:rPr>
                <w:sz w:val="24"/>
              </w:rPr>
              <w:t>например,</w:t>
            </w:r>
            <w:r>
              <w:rPr>
                <w:spacing w:val="3"/>
                <w:sz w:val="24"/>
              </w:rPr>
              <w:t xml:space="preserve"> </w:t>
            </w:r>
            <w:r>
              <w:rPr>
                <w:sz w:val="24"/>
              </w:rPr>
              <w:t>принадлежность</w:t>
            </w:r>
            <w:r>
              <w:rPr>
                <w:spacing w:val="4"/>
                <w:sz w:val="24"/>
              </w:rPr>
              <w:t xml:space="preserve"> </w:t>
            </w:r>
            <w:r>
              <w:rPr>
                <w:sz w:val="24"/>
              </w:rPr>
              <w:t>авторов</w:t>
            </w:r>
            <w:r>
              <w:rPr>
                <w:spacing w:val="1"/>
                <w:sz w:val="24"/>
              </w:rPr>
              <w:t xml:space="preserve"> </w:t>
            </w:r>
            <w:r>
              <w:rPr>
                <w:sz w:val="24"/>
              </w:rPr>
              <w:t>монографий</w:t>
            </w:r>
            <w:r>
              <w:rPr>
                <w:spacing w:val="4"/>
                <w:sz w:val="24"/>
              </w:rPr>
              <w:t xml:space="preserve"> </w:t>
            </w:r>
            <w:r>
              <w:rPr>
                <w:sz w:val="24"/>
              </w:rPr>
              <w:t>к</w:t>
            </w:r>
            <w:r>
              <w:rPr>
                <w:spacing w:val="2"/>
                <w:sz w:val="24"/>
              </w:rPr>
              <w:t xml:space="preserve"> </w:t>
            </w:r>
            <w:r>
              <w:rPr>
                <w:sz w:val="24"/>
              </w:rPr>
              <w:t>разным</w:t>
            </w:r>
            <w:r>
              <w:rPr>
                <w:spacing w:val="1"/>
                <w:sz w:val="24"/>
              </w:rPr>
              <w:t xml:space="preserve"> </w:t>
            </w:r>
            <w:r>
              <w:rPr>
                <w:sz w:val="24"/>
              </w:rPr>
              <w:t>научным</w:t>
            </w:r>
            <w:r>
              <w:rPr>
                <w:spacing w:val="-5"/>
                <w:sz w:val="24"/>
              </w:rPr>
              <w:t xml:space="preserve"> </w:t>
            </w:r>
            <w:r>
              <w:rPr>
                <w:sz w:val="24"/>
              </w:rPr>
              <w:t>школам</w:t>
            </w:r>
            <w:r>
              <w:rPr>
                <w:spacing w:val="-4"/>
                <w:sz w:val="24"/>
              </w:rPr>
              <w:t xml:space="preserve"> </w:t>
            </w:r>
            <w:r>
              <w:rPr>
                <w:sz w:val="24"/>
              </w:rPr>
              <w:t>или</w:t>
            </w:r>
            <w:r>
              <w:rPr>
                <w:spacing w:val="-1"/>
                <w:sz w:val="24"/>
              </w:rPr>
              <w:t xml:space="preserve"> </w:t>
            </w:r>
            <w:r>
              <w:rPr>
                <w:sz w:val="24"/>
              </w:rPr>
              <w:t>необходимые</w:t>
            </w:r>
            <w:r>
              <w:rPr>
                <w:spacing w:val="1"/>
                <w:sz w:val="24"/>
              </w:rPr>
              <w:t xml:space="preserve"> </w:t>
            </w:r>
            <w:r>
              <w:rPr>
                <w:sz w:val="24"/>
              </w:rPr>
              <w:t>условия</w:t>
            </w:r>
            <w:r>
              <w:rPr>
                <w:spacing w:val="-2"/>
                <w:sz w:val="24"/>
              </w:rPr>
              <w:t xml:space="preserve"> </w:t>
            </w:r>
            <w:r>
              <w:rPr>
                <w:sz w:val="24"/>
              </w:rPr>
              <w:t>протекания эксперимента</w:t>
            </w:r>
          </w:p>
        </w:tc>
      </w:tr>
      <w:tr w:rsidR="00A97E3A" w:rsidTr="00985F3B">
        <w:trPr>
          <w:trHeight w:val="1905"/>
        </w:trPr>
        <w:tc>
          <w:tcPr>
            <w:tcW w:w="1526" w:type="dxa"/>
          </w:tcPr>
          <w:p w:rsidR="00A97E3A" w:rsidRDefault="00A97E3A" w:rsidP="00985F3B">
            <w:pPr>
              <w:pStyle w:val="TableParagraph"/>
              <w:spacing w:line="270" w:lineRule="exact"/>
              <w:rPr>
                <w:b/>
                <w:sz w:val="24"/>
              </w:rPr>
            </w:pPr>
            <w:r>
              <w:rPr>
                <w:b/>
                <w:sz w:val="24"/>
              </w:rPr>
              <w:t>7 баллов</w:t>
            </w:r>
          </w:p>
        </w:tc>
        <w:tc>
          <w:tcPr>
            <w:tcW w:w="8049" w:type="dxa"/>
          </w:tcPr>
          <w:p w:rsidR="00A97E3A" w:rsidRDefault="00A97E3A" w:rsidP="00985F3B">
            <w:pPr>
              <w:pStyle w:val="TableParagraph"/>
              <w:spacing w:line="276" w:lineRule="auto"/>
              <w:ind w:right="87"/>
              <w:jc w:val="both"/>
              <w:rPr>
                <w:sz w:val="24"/>
              </w:rPr>
            </w:pPr>
            <w:r>
              <w:rPr>
                <w:sz w:val="24"/>
              </w:rPr>
              <w:t>ученик</w:t>
            </w:r>
            <w:r>
              <w:rPr>
                <w:spacing w:val="1"/>
                <w:sz w:val="24"/>
              </w:rPr>
              <w:t xml:space="preserve"> </w:t>
            </w:r>
            <w:r>
              <w:rPr>
                <w:sz w:val="24"/>
              </w:rPr>
              <w:t>реализовал</w:t>
            </w:r>
            <w:r>
              <w:rPr>
                <w:spacing w:val="1"/>
                <w:sz w:val="24"/>
              </w:rPr>
              <w:t xml:space="preserve"> </w:t>
            </w:r>
            <w:r>
              <w:rPr>
                <w:sz w:val="24"/>
              </w:rPr>
              <w:t>способ</w:t>
            </w:r>
            <w:r>
              <w:rPr>
                <w:spacing w:val="1"/>
                <w:sz w:val="24"/>
              </w:rPr>
              <w:t xml:space="preserve"> </w:t>
            </w:r>
            <w:r>
              <w:rPr>
                <w:sz w:val="24"/>
              </w:rPr>
              <w:t>разрешения</w:t>
            </w:r>
            <w:r>
              <w:rPr>
                <w:spacing w:val="1"/>
                <w:sz w:val="24"/>
              </w:rPr>
              <w:t xml:space="preserve"> </w:t>
            </w:r>
            <w:r>
              <w:rPr>
                <w:sz w:val="24"/>
              </w:rPr>
              <w:t>противоречия</w:t>
            </w:r>
            <w:r>
              <w:rPr>
                <w:spacing w:val="1"/>
                <w:sz w:val="24"/>
              </w:rPr>
              <w:t xml:space="preserve"> </w:t>
            </w:r>
            <w:r>
              <w:rPr>
                <w:sz w:val="24"/>
              </w:rPr>
              <w:t>или</w:t>
            </w:r>
            <w:r>
              <w:rPr>
                <w:spacing w:val="1"/>
                <w:sz w:val="24"/>
              </w:rPr>
              <w:t xml:space="preserve"> </w:t>
            </w:r>
            <w:r>
              <w:rPr>
                <w:sz w:val="24"/>
              </w:rPr>
              <w:t>проверки</w:t>
            </w:r>
            <w:r>
              <w:rPr>
                <w:spacing w:val="1"/>
                <w:sz w:val="24"/>
              </w:rPr>
              <w:t xml:space="preserve"> </w:t>
            </w:r>
            <w:r>
              <w:rPr>
                <w:sz w:val="24"/>
              </w:rPr>
              <w:t>достоверности информации, предложенный учителем, или (8 баллов) такой</w:t>
            </w:r>
            <w:r>
              <w:rPr>
                <w:spacing w:val="1"/>
                <w:sz w:val="24"/>
              </w:rPr>
              <w:t xml:space="preserve"> </w:t>
            </w:r>
            <w:r>
              <w:rPr>
                <w:sz w:val="24"/>
              </w:rPr>
              <w:t>способ</w:t>
            </w:r>
            <w:r>
              <w:rPr>
                <w:spacing w:val="1"/>
                <w:sz w:val="24"/>
              </w:rPr>
              <w:t xml:space="preserve"> </w:t>
            </w:r>
            <w:r>
              <w:rPr>
                <w:sz w:val="24"/>
              </w:rPr>
              <w:t>выбран</w:t>
            </w:r>
            <w:r>
              <w:rPr>
                <w:spacing w:val="1"/>
                <w:sz w:val="24"/>
              </w:rPr>
              <w:t xml:space="preserve"> </w:t>
            </w:r>
            <w:r>
              <w:rPr>
                <w:sz w:val="24"/>
              </w:rPr>
              <w:t>самостоятельно.</w:t>
            </w:r>
            <w:r>
              <w:rPr>
                <w:spacing w:val="1"/>
                <w:sz w:val="24"/>
              </w:rPr>
              <w:t xml:space="preserve"> </w:t>
            </w:r>
            <w:r>
              <w:rPr>
                <w:sz w:val="24"/>
              </w:rPr>
              <w:t>Эти</w:t>
            </w:r>
            <w:r>
              <w:rPr>
                <w:spacing w:val="1"/>
                <w:sz w:val="24"/>
              </w:rPr>
              <w:t xml:space="preserve"> </w:t>
            </w:r>
            <w:r>
              <w:rPr>
                <w:sz w:val="24"/>
              </w:rPr>
              <w:t>способы</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связаны</w:t>
            </w:r>
            <w:r>
              <w:rPr>
                <w:spacing w:val="1"/>
                <w:sz w:val="24"/>
              </w:rPr>
              <w:t xml:space="preserve"> </w:t>
            </w:r>
            <w:r>
              <w:rPr>
                <w:sz w:val="24"/>
              </w:rPr>
              <w:t>как</w:t>
            </w:r>
            <w:r>
              <w:rPr>
                <w:spacing w:val="1"/>
                <w:sz w:val="24"/>
              </w:rPr>
              <w:t xml:space="preserve"> </w:t>
            </w:r>
            <w:r>
              <w:rPr>
                <w:sz w:val="24"/>
              </w:rPr>
              <w:t>с</w:t>
            </w:r>
            <w:r>
              <w:rPr>
                <w:spacing w:val="-57"/>
                <w:sz w:val="24"/>
              </w:rPr>
              <w:t xml:space="preserve"> </w:t>
            </w:r>
            <w:r>
              <w:rPr>
                <w:sz w:val="24"/>
              </w:rPr>
              <w:t>совершением</w:t>
            </w:r>
            <w:r>
              <w:rPr>
                <w:spacing w:val="15"/>
                <w:sz w:val="24"/>
              </w:rPr>
              <w:t xml:space="preserve"> </w:t>
            </w:r>
            <w:r>
              <w:rPr>
                <w:sz w:val="24"/>
              </w:rPr>
              <w:t>логических</w:t>
            </w:r>
            <w:r>
              <w:rPr>
                <w:spacing w:val="17"/>
                <w:sz w:val="24"/>
              </w:rPr>
              <w:t xml:space="preserve"> </w:t>
            </w:r>
            <w:r>
              <w:rPr>
                <w:sz w:val="24"/>
              </w:rPr>
              <w:t>операций</w:t>
            </w:r>
            <w:r>
              <w:rPr>
                <w:spacing w:val="17"/>
                <w:sz w:val="24"/>
              </w:rPr>
              <w:t xml:space="preserve"> </w:t>
            </w:r>
            <w:r>
              <w:rPr>
                <w:sz w:val="24"/>
              </w:rPr>
              <w:t>(например,</w:t>
            </w:r>
            <w:r>
              <w:rPr>
                <w:spacing w:val="16"/>
                <w:sz w:val="24"/>
              </w:rPr>
              <w:t xml:space="preserve"> </w:t>
            </w:r>
            <w:r>
              <w:rPr>
                <w:sz w:val="24"/>
              </w:rPr>
              <w:t>сравнительный</w:t>
            </w:r>
            <w:r>
              <w:rPr>
                <w:spacing w:val="18"/>
                <w:sz w:val="24"/>
              </w:rPr>
              <w:t xml:space="preserve"> </w:t>
            </w:r>
            <w:r>
              <w:rPr>
                <w:sz w:val="24"/>
              </w:rPr>
              <w:t>анализ),</w:t>
            </w:r>
            <w:r>
              <w:rPr>
                <w:spacing w:val="15"/>
                <w:sz w:val="24"/>
              </w:rPr>
              <w:t xml:space="preserve"> </w:t>
            </w:r>
            <w:r>
              <w:rPr>
                <w:sz w:val="24"/>
              </w:rPr>
              <w:t>так</w:t>
            </w:r>
            <w:r>
              <w:rPr>
                <w:spacing w:val="-57"/>
                <w:sz w:val="24"/>
              </w:rPr>
              <w:t xml:space="preserve"> </w:t>
            </w:r>
            <w:r>
              <w:rPr>
                <w:sz w:val="24"/>
              </w:rPr>
              <w:t>и</w:t>
            </w:r>
            <w:r>
              <w:rPr>
                <w:spacing w:val="52"/>
                <w:sz w:val="24"/>
              </w:rPr>
              <w:t xml:space="preserve"> </w:t>
            </w:r>
            <w:r>
              <w:rPr>
                <w:sz w:val="24"/>
              </w:rPr>
              <w:t>с</w:t>
            </w:r>
            <w:r>
              <w:rPr>
                <w:spacing w:val="51"/>
                <w:sz w:val="24"/>
              </w:rPr>
              <w:t xml:space="preserve"> </w:t>
            </w:r>
            <w:r>
              <w:rPr>
                <w:sz w:val="24"/>
              </w:rPr>
              <w:t>экспериментальной</w:t>
            </w:r>
            <w:r>
              <w:rPr>
                <w:spacing w:val="54"/>
                <w:sz w:val="24"/>
              </w:rPr>
              <w:t xml:space="preserve"> </w:t>
            </w:r>
            <w:r>
              <w:rPr>
                <w:sz w:val="24"/>
              </w:rPr>
              <w:t>проверкой</w:t>
            </w:r>
            <w:r>
              <w:rPr>
                <w:spacing w:val="56"/>
                <w:sz w:val="24"/>
              </w:rPr>
              <w:t xml:space="preserve"> </w:t>
            </w:r>
            <w:r>
              <w:rPr>
                <w:sz w:val="24"/>
              </w:rPr>
              <w:t>(например,</w:t>
            </w:r>
            <w:r>
              <w:rPr>
                <w:spacing w:val="53"/>
                <w:sz w:val="24"/>
              </w:rPr>
              <w:t xml:space="preserve"> </w:t>
            </w:r>
            <w:r>
              <w:rPr>
                <w:sz w:val="24"/>
              </w:rPr>
              <w:t>апробация</w:t>
            </w:r>
            <w:r>
              <w:rPr>
                <w:spacing w:val="52"/>
                <w:sz w:val="24"/>
              </w:rPr>
              <w:t xml:space="preserve"> </w:t>
            </w:r>
            <w:r>
              <w:rPr>
                <w:sz w:val="24"/>
              </w:rPr>
              <w:t>предложенного</w:t>
            </w:r>
          </w:p>
          <w:p w:rsidR="00A97E3A" w:rsidRDefault="00A97E3A" w:rsidP="00985F3B">
            <w:pPr>
              <w:pStyle w:val="TableParagraph"/>
              <w:rPr>
                <w:sz w:val="24"/>
              </w:rPr>
            </w:pPr>
            <w:r>
              <w:rPr>
                <w:sz w:val="24"/>
              </w:rPr>
              <w:t>способа)</w:t>
            </w:r>
          </w:p>
        </w:tc>
      </w:tr>
      <w:tr w:rsidR="00A97E3A" w:rsidTr="00985F3B">
        <w:trPr>
          <w:trHeight w:val="316"/>
        </w:trPr>
        <w:tc>
          <w:tcPr>
            <w:tcW w:w="9575" w:type="dxa"/>
            <w:gridSpan w:val="2"/>
          </w:tcPr>
          <w:p w:rsidR="00A97E3A" w:rsidRDefault="00A97E3A" w:rsidP="00985F3B">
            <w:pPr>
              <w:pStyle w:val="TableParagraph"/>
              <w:spacing w:line="270" w:lineRule="exact"/>
              <w:rPr>
                <w:b/>
                <w:sz w:val="24"/>
              </w:rPr>
            </w:pPr>
            <w:r>
              <w:rPr>
                <w:b/>
                <w:sz w:val="24"/>
              </w:rPr>
              <w:t>Умение</w:t>
            </w:r>
            <w:r>
              <w:rPr>
                <w:b/>
                <w:spacing w:val="-8"/>
                <w:sz w:val="24"/>
              </w:rPr>
              <w:t xml:space="preserve"> </w:t>
            </w:r>
            <w:r>
              <w:rPr>
                <w:b/>
                <w:sz w:val="24"/>
              </w:rPr>
              <w:t>делать</w:t>
            </w:r>
            <w:r>
              <w:rPr>
                <w:b/>
                <w:spacing w:val="-4"/>
                <w:sz w:val="24"/>
              </w:rPr>
              <w:t xml:space="preserve"> </w:t>
            </w:r>
            <w:r>
              <w:rPr>
                <w:b/>
                <w:sz w:val="24"/>
              </w:rPr>
              <w:t>выводы</w:t>
            </w:r>
            <w:r>
              <w:rPr>
                <w:b/>
                <w:spacing w:val="-5"/>
                <w:sz w:val="24"/>
              </w:rPr>
              <w:t xml:space="preserve"> </w:t>
            </w:r>
            <w:r>
              <w:rPr>
                <w:b/>
                <w:sz w:val="24"/>
              </w:rPr>
              <w:t>на</w:t>
            </w:r>
            <w:r>
              <w:rPr>
                <w:b/>
                <w:spacing w:val="-5"/>
                <w:sz w:val="24"/>
              </w:rPr>
              <w:t xml:space="preserve"> </w:t>
            </w:r>
            <w:r>
              <w:rPr>
                <w:b/>
                <w:sz w:val="24"/>
              </w:rPr>
              <w:t>основе</w:t>
            </w:r>
            <w:r>
              <w:rPr>
                <w:b/>
                <w:spacing w:val="-6"/>
                <w:sz w:val="24"/>
              </w:rPr>
              <w:t xml:space="preserve"> </w:t>
            </w:r>
            <w:r>
              <w:rPr>
                <w:b/>
                <w:sz w:val="24"/>
              </w:rPr>
              <w:t>полученной</w:t>
            </w:r>
            <w:r>
              <w:rPr>
                <w:b/>
                <w:spacing w:val="-3"/>
                <w:sz w:val="24"/>
              </w:rPr>
              <w:t xml:space="preserve"> </w:t>
            </w:r>
            <w:r>
              <w:rPr>
                <w:b/>
                <w:sz w:val="24"/>
              </w:rPr>
              <w:t>информации</w:t>
            </w:r>
          </w:p>
        </w:tc>
      </w:tr>
      <w:tr w:rsidR="00A97E3A" w:rsidTr="00985F3B">
        <w:trPr>
          <w:trHeight w:val="952"/>
        </w:trPr>
        <w:tc>
          <w:tcPr>
            <w:tcW w:w="1526" w:type="dxa"/>
          </w:tcPr>
          <w:p w:rsidR="00A97E3A" w:rsidRDefault="00A97E3A" w:rsidP="00985F3B">
            <w:pPr>
              <w:pStyle w:val="TableParagraph"/>
              <w:spacing w:line="270" w:lineRule="exact"/>
              <w:rPr>
                <w:b/>
                <w:sz w:val="24"/>
              </w:rPr>
            </w:pPr>
            <w:r>
              <w:rPr>
                <w:b/>
                <w:sz w:val="24"/>
              </w:rPr>
              <w:t>1 балл</w:t>
            </w:r>
          </w:p>
        </w:tc>
        <w:tc>
          <w:tcPr>
            <w:tcW w:w="8049" w:type="dxa"/>
          </w:tcPr>
          <w:p w:rsidR="00A97E3A" w:rsidRDefault="00A97E3A" w:rsidP="00985F3B">
            <w:pPr>
              <w:pStyle w:val="TableParagraph"/>
              <w:spacing w:line="270" w:lineRule="exact"/>
              <w:rPr>
                <w:sz w:val="24"/>
              </w:rPr>
            </w:pPr>
            <w:r>
              <w:rPr>
                <w:sz w:val="24"/>
              </w:rPr>
              <w:t>сначала</w:t>
            </w:r>
            <w:r>
              <w:rPr>
                <w:spacing w:val="-3"/>
                <w:sz w:val="24"/>
              </w:rPr>
              <w:t xml:space="preserve"> </w:t>
            </w:r>
            <w:r>
              <w:rPr>
                <w:sz w:val="24"/>
              </w:rPr>
              <w:t>принципиально важным</w:t>
            </w:r>
            <w:r>
              <w:rPr>
                <w:spacing w:val="-3"/>
                <w:sz w:val="24"/>
              </w:rPr>
              <w:t xml:space="preserve"> </w:t>
            </w:r>
            <w:r>
              <w:rPr>
                <w:sz w:val="24"/>
              </w:rPr>
              <w:t>является</w:t>
            </w:r>
            <w:r>
              <w:rPr>
                <w:spacing w:val="6"/>
                <w:sz w:val="24"/>
              </w:rPr>
              <w:t xml:space="preserve"> </w:t>
            </w:r>
            <w:r>
              <w:rPr>
                <w:sz w:val="24"/>
              </w:rPr>
              <w:t>умение</w:t>
            </w:r>
            <w:r>
              <w:rPr>
                <w:spacing w:val="2"/>
                <w:sz w:val="24"/>
              </w:rPr>
              <w:t xml:space="preserve"> </w:t>
            </w:r>
            <w:r>
              <w:rPr>
                <w:sz w:val="24"/>
              </w:rPr>
              <w:t>учащегося воспроизвести</w:t>
            </w:r>
          </w:p>
          <w:p w:rsidR="00A97E3A" w:rsidRDefault="00A97E3A" w:rsidP="00985F3B">
            <w:pPr>
              <w:pStyle w:val="TableParagraph"/>
              <w:spacing w:before="7" w:line="310" w:lineRule="atLeast"/>
              <w:rPr>
                <w:sz w:val="24"/>
              </w:rPr>
            </w:pPr>
            <w:r>
              <w:rPr>
                <w:sz w:val="24"/>
              </w:rPr>
              <w:t>готовый</w:t>
            </w:r>
            <w:r>
              <w:rPr>
                <w:spacing w:val="14"/>
                <w:sz w:val="24"/>
              </w:rPr>
              <w:t xml:space="preserve"> </w:t>
            </w:r>
            <w:r>
              <w:rPr>
                <w:sz w:val="24"/>
              </w:rPr>
              <w:t>вывод</w:t>
            </w:r>
            <w:r>
              <w:rPr>
                <w:spacing w:val="12"/>
                <w:sz w:val="24"/>
              </w:rPr>
              <w:t xml:space="preserve"> </w:t>
            </w:r>
            <w:r>
              <w:rPr>
                <w:sz w:val="24"/>
              </w:rPr>
              <w:t>и</w:t>
            </w:r>
            <w:r>
              <w:rPr>
                <w:spacing w:val="16"/>
                <w:sz w:val="24"/>
              </w:rPr>
              <w:t xml:space="preserve"> </w:t>
            </w:r>
            <w:r>
              <w:rPr>
                <w:sz w:val="24"/>
              </w:rPr>
              <w:t>аргументацию,</w:t>
            </w:r>
            <w:r>
              <w:rPr>
                <w:spacing w:val="10"/>
                <w:sz w:val="24"/>
              </w:rPr>
              <w:t xml:space="preserve"> </w:t>
            </w:r>
            <w:r>
              <w:rPr>
                <w:sz w:val="24"/>
              </w:rPr>
              <w:t>заимствованные</w:t>
            </w:r>
            <w:r>
              <w:rPr>
                <w:spacing w:val="10"/>
                <w:sz w:val="24"/>
              </w:rPr>
              <w:t xml:space="preserve"> </w:t>
            </w:r>
            <w:r>
              <w:rPr>
                <w:sz w:val="24"/>
              </w:rPr>
              <w:t>из</w:t>
            </w:r>
            <w:r>
              <w:rPr>
                <w:spacing w:val="11"/>
                <w:sz w:val="24"/>
              </w:rPr>
              <w:t xml:space="preserve"> </w:t>
            </w:r>
            <w:r>
              <w:rPr>
                <w:sz w:val="24"/>
              </w:rPr>
              <w:t>изученного</w:t>
            </w:r>
            <w:r>
              <w:rPr>
                <w:spacing w:val="13"/>
                <w:sz w:val="24"/>
              </w:rPr>
              <w:t xml:space="preserve"> </w:t>
            </w:r>
            <w:r>
              <w:rPr>
                <w:sz w:val="24"/>
              </w:rPr>
              <w:t>источника</w:t>
            </w:r>
            <w:r>
              <w:rPr>
                <w:spacing w:val="-57"/>
                <w:sz w:val="24"/>
              </w:rPr>
              <w:t xml:space="preserve"> </w:t>
            </w:r>
            <w:r>
              <w:rPr>
                <w:sz w:val="24"/>
              </w:rPr>
              <w:t>информации</w:t>
            </w:r>
          </w:p>
        </w:tc>
      </w:tr>
      <w:tr w:rsidR="00A97E3A" w:rsidTr="00985F3B">
        <w:trPr>
          <w:trHeight w:val="952"/>
        </w:trPr>
        <w:tc>
          <w:tcPr>
            <w:tcW w:w="1526" w:type="dxa"/>
          </w:tcPr>
          <w:p w:rsidR="00A97E3A" w:rsidRDefault="00A97E3A" w:rsidP="00985F3B">
            <w:pPr>
              <w:pStyle w:val="TableParagraph"/>
              <w:spacing w:line="270" w:lineRule="exact"/>
              <w:rPr>
                <w:b/>
                <w:sz w:val="24"/>
              </w:rPr>
            </w:pPr>
            <w:r>
              <w:rPr>
                <w:b/>
                <w:sz w:val="24"/>
              </w:rPr>
              <w:t>2 балла</w:t>
            </w:r>
          </w:p>
        </w:tc>
        <w:tc>
          <w:tcPr>
            <w:tcW w:w="8049" w:type="dxa"/>
          </w:tcPr>
          <w:p w:rsidR="00A97E3A" w:rsidRDefault="00A97E3A" w:rsidP="00985F3B">
            <w:pPr>
              <w:pStyle w:val="TableParagraph"/>
              <w:spacing w:line="270" w:lineRule="exact"/>
              <w:rPr>
                <w:sz w:val="24"/>
              </w:rPr>
            </w:pPr>
            <w:r>
              <w:rPr>
                <w:sz w:val="24"/>
              </w:rPr>
              <w:t>о</w:t>
            </w:r>
            <w:r>
              <w:rPr>
                <w:spacing w:val="38"/>
                <w:sz w:val="24"/>
              </w:rPr>
              <w:t xml:space="preserve"> </w:t>
            </w:r>
            <w:r>
              <w:rPr>
                <w:sz w:val="24"/>
              </w:rPr>
              <w:t>том,</w:t>
            </w:r>
            <w:r>
              <w:rPr>
                <w:spacing w:val="38"/>
                <w:sz w:val="24"/>
              </w:rPr>
              <w:t xml:space="preserve"> </w:t>
            </w:r>
            <w:r>
              <w:rPr>
                <w:sz w:val="24"/>
              </w:rPr>
              <w:t>что</w:t>
            </w:r>
            <w:r>
              <w:rPr>
                <w:spacing w:val="38"/>
                <w:sz w:val="24"/>
              </w:rPr>
              <w:t xml:space="preserve"> </w:t>
            </w:r>
            <w:r>
              <w:rPr>
                <w:sz w:val="24"/>
              </w:rPr>
              <w:t>вывод,</w:t>
            </w:r>
            <w:r>
              <w:rPr>
                <w:spacing w:val="37"/>
                <w:sz w:val="24"/>
              </w:rPr>
              <w:t xml:space="preserve"> </w:t>
            </w:r>
            <w:r>
              <w:rPr>
                <w:sz w:val="24"/>
              </w:rPr>
              <w:t>заимствованный</w:t>
            </w:r>
            <w:r>
              <w:rPr>
                <w:spacing w:val="39"/>
                <w:sz w:val="24"/>
              </w:rPr>
              <w:t xml:space="preserve"> </w:t>
            </w:r>
            <w:r>
              <w:rPr>
                <w:sz w:val="24"/>
              </w:rPr>
              <w:t>из</w:t>
            </w:r>
            <w:r>
              <w:rPr>
                <w:spacing w:val="39"/>
                <w:sz w:val="24"/>
              </w:rPr>
              <w:t xml:space="preserve"> </w:t>
            </w:r>
            <w:r>
              <w:rPr>
                <w:sz w:val="24"/>
              </w:rPr>
              <w:t>источника</w:t>
            </w:r>
            <w:r>
              <w:rPr>
                <w:spacing w:val="36"/>
                <w:sz w:val="24"/>
              </w:rPr>
              <w:t xml:space="preserve"> </w:t>
            </w:r>
            <w:r>
              <w:rPr>
                <w:sz w:val="24"/>
              </w:rPr>
              <w:t>информации,</w:t>
            </w:r>
            <w:r>
              <w:rPr>
                <w:spacing w:val="34"/>
                <w:sz w:val="24"/>
              </w:rPr>
              <w:t xml:space="preserve"> </w:t>
            </w:r>
            <w:r>
              <w:rPr>
                <w:sz w:val="24"/>
              </w:rPr>
              <w:t>понят</w:t>
            </w:r>
          </w:p>
          <w:p w:rsidR="00A97E3A" w:rsidRDefault="00A97E3A" w:rsidP="00985F3B">
            <w:pPr>
              <w:pStyle w:val="TableParagraph"/>
              <w:tabs>
                <w:tab w:val="left" w:pos="1447"/>
                <w:tab w:val="left" w:pos="3404"/>
                <w:tab w:val="left" w:pos="3975"/>
                <w:tab w:val="left" w:pos="4606"/>
                <w:tab w:val="left" w:pos="5142"/>
                <w:tab w:val="left" w:pos="5900"/>
                <w:tab w:val="left" w:pos="7130"/>
              </w:tabs>
              <w:spacing w:before="6" w:line="310" w:lineRule="atLeast"/>
              <w:ind w:right="96"/>
              <w:rPr>
                <w:sz w:val="24"/>
              </w:rPr>
            </w:pPr>
            <w:r>
              <w:rPr>
                <w:sz w:val="24"/>
              </w:rPr>
              <w:t>учеником,</w:t>
            </w:r>
            <w:r>
              <w:rPr>
                <w:sz w:val="24"/>
              </w:rPr>
              <w:tab/>
              <w:t>свидетельствует</w:t>
            </w:r>
            <w:r>
              <w:rPr>
                <w:sz w:val="24"/>
              </w:rPr>
              <w:tab/>
              <w:t>то,</w:t>
            </w:r>
            <w:r>
              <w:rPr>
                <w:sz w:val="24"/>
              </w:rPr>
              <w:tab/>
              <w:t>что</w:t>
            </w:r>
            <w:r>
              <w:rPr>
                <w:sz w:val="24"/>
              </w:rPr>
              <w:tab/>
              <w:t>он</w:t>
            </w:r>
            <w:r>
              <w:rPr>
                <w:sz w:val="24"/>
              </w:rPr>
              <w:tab/>
              <w:t>смог</w:t>
            </w:r>
            <w:r>
              <w:rPr>
                <w:sz w:val="24"/>
              </w:rPr>
              <w:tab/>
              <w:t>привести</w:t>
            </w:r>
            <w:r>
              <w:rPr>
                <w:sz w:val="24"/>
              </w:rPr>
              <w:tab/>
            </w:r>
            <w:r>
              <w:rPr>
                <w:spacing w:val="-2"/>
                <w:sz w:val="24"/>
              </w:rPr>
              <w:t>пример,</w:t>
            </w:r>
            <w:r>
              <w:rPr>
                <w:spacing w:val="-57"/>
                <w:sz w:val="24"/>
              </w:rPr>
              <w:t xml:space="preserve"> </w:t>
            </w:r>
            <w:r>
              <w:rPr>
                <w:sz w:val="24"/>
              </w:rPr>
              <w:t>подтверждающий</w:t>
            </w:r>
            <w:r>
              <w:rPr>
                <w:spacing w:val="-3"/>
                <w:sz w:val="24"/>
              </w:rPr>
              <w:t xml:space="preserve"> </w:t>
            </w:r>
            <w:r>
              <w:rPr>
                <w:sz w:val="24"/>
              </w:rPr>
              <w:t>вывод</w:t>
            </w:r>
          </w:p>
        </w:tc>
      </w:tr>
      <w:tr w:rsidR="00A97E3A" w:rsidTr="00985F3B">
        <w:trPr>
          <w:trHeight w:val="952"/>
        </w:trPr>
        <w:tc>
          <w:tcPr>
            <w:tcW w:w="1526" w:type="dxa"/>
          </w:tcPr>
          <w:p w:rsidR="00A97E3A" w:rsidRDefault="00A97E3A" w:rsidP="00985F3B">
            <w:pPr>
              <w:pStyle w:val="TableParagraph"/>
              <w:spacing w:line="270" w:lineRule="exact"/>
              <w:rPr>
                <w:b/>
                <w:sz w:val="24"/>
              </w:rPr>
            </w:pPr>
            <w:r>
              <w:rPr>
                <w:b/>
                <w:sz w:val="24"/>
              </w:rPr>
              <w:t>3 балла</w:t>
            </w:r>
          </w:p>
        </w:tc>
        <w:tc>
          <w:tcPr>
            <w:tcW w:w="8049" w:type="dxa"/>
          </w:tcPr>
          <w:p w:rsidR="00A97E3A" w:rsidRDefault="00A97E3A" w:rsidP="00985F3B">
            <w:pPr>
              <w:pStyle w:val="TableParagraph"/>
              <w:spacing w:line="270" w:lineRule="exact"/>
              <w:rPr>
                <w:sz w:val="24"/>
              </w:rPr>
            </w:pPr>
            <w:r>
              <w:rPr>
                <w:sz w:val="24"/>
              </w:rPr>
              <w:t>ученик</w:t>
            </w:r>
            <w:r>
              <w:rPr>
                <w:spacing w:val="43"/>
                <w:sz w:val="24"/>
              </w:rPr>
              <w:t xml:space="preserve"> </w:t>
            </w:r>
            <w:r>
              <w:rPr>
                <w:sz w:val="24"/>
              </w:rPr>
              <w:t>предлагает</w:t>
            </w:r>
            <w:r>
              <w:rPr>
                <w:spacing w:val="43"/>
                <w:sz w:val="24"/>
              </w:rPr>
              <w:t xml:space="preserve"> </w:t>
            </w:r>
            <w:r>
              <w:rPr>
                <w:sz w:val="24"/>
              </w:rPr>
              <w:t>свою</w:t>
            </w:r>
            <w:r>
              <w:rPr>
                <w:spacing w:val="42"/>
                <w:sz w:val="24"/>
              </w:rPr>
              <w:t xml:space="preserve"> </w:t>
            </w:r>
            <w:r>
              <w:rPr>
                <w:sz w:val="24"/>
              </w:rPr>
              <w:t>идею,</w:t>
            </w:r>
            <w:r>
              <w:rPr>
                <w:spacing w:val="40"/>
                <w:sz w:val="24"/>
              </w:rPr>
              <w:t xml:space="preserve"> </w:t>
            </w:r>
            <w:r>
              <w:rPr>
                <w:sz w:val="24"/>
              </w:rPr>
              <w:t>основываясь</w:t>
            </w:r>
            <w:r>
              <w:rPr>
                <w:spacing w:val="46"/>
                <w:sz w:val="24"/>
              </w:rPr>
              <w:t xml:space="preserve"> </w:t>
            </w:r>
            <w:r>
              <w:rPr>
                <w:sz w:val="24"/>
              </w:rPr>
              <w:t>на</w:t>
            </w:r>
            <w:r>
              <w:rPr>
                <w:spacing w:val="40"/>
                <w:sz w:val="24"/>
              </w:rPr>
              <w:t xml:space="preserve"> </w:t>
            </w:r>
            <w:r>
              <w:rPr>
                <w:sz w:val="24"/>
              </w:rPr>
              <w:t>полученной</w:t>
            </w:r>
            <w:r>
              <w:rPr>
                <w:spacing w:val="42"/>
                <w:sz w:val="24"/>
              </w:rPr>
              <w:t xml:space="preserve"> </w:t>
            </w:r>
            <w:r>
              <w:rPr>
                <w:sz w:val="24"/>
              </w:rPr>
              <w:t>информации.</w:t>
            </w:r>
          </w:p>
          <w:p w:rsidR="00A97E3A" w:rsidRDefault="00A97E3A" w:rsidP="00985F3B">
            <w:pPr>
              <w:pStyle w:val="TableParagraph"/>
              <w:spacing w:before="7" w:line="310" w:lineRule="atLeast"/>
              <w:rPr>
                <w:sz w:val="24"/>
              </w:rPr>
            </w:pPr>
            <w:r>
              <w:rPr>
                <w:sz w:val="24"/>
              </w:rPr>
              <w:t>Под</w:t>
            </w:r>
            <w:r>
              <w:rPr>
                <w:spacing w:val="7"/>
                <w:sz w:val="24"/>
              </w:rPr>
              <w:t xml:space="preserve"> </w:t>
            </w:r>
            <w:r>
              <w:rPr>
                <w:sz w:val="24"/>
              </w:rPr>
              <w:t>идеей</w:t>
            </w:r>
            <w:r>
              <w:rPr>
                <w:spacing w:val="11"/>
                <w:sz w:val="24"/>
              </w:rPr>
              <w:t xml:space="preserve"> </w:t>
            </w:r>
            <w:r>
              <w:rPr>
                <w:sz w:val="24"/>
              </w:rPr>
              <w:t>подразумеваются</w:t>
            </w:r>
            <w:r>
              <w:rPr>
                <w:spacing w:val="8"/>
                <w:sz w:val="24"/>
              </w:rPr>
              <w:t xml:space="preserve"> </w:t>
            </w:r>
            <w:r>
              <w:rPr>
                <w:sz w:val="24"/>
              </w:rPr>
              <w:t>любые</w:t>
            </w:r>
            <w:r>
              <w:rPr>
                <w:spacing w:val="6"/>
                <w:sz w:val="24"/>
              </w:rPr>
              <w:t xml:space="preserve"> </w:t>
            </w:r>
            <w:r>
              <w:rPr>
                <w:sz w:val="24"/>
              </w:rPr>
              <w:t>предложения</w:t>
            </w:r>
            <w:r>
              <w:rPr>
                <w:spacing w:val="12"/>
                <w:sz w:val="24"/>
              </w:rPr>
              <w:t xml:space="preserve"> </w:t>
            </w:r>
            <w:r>
              <w:rPr>
                <w:sz w:val="24"/>
              </w:rPr>
              <w:t>ученика,</w:t>
            </w:r>
            <w:r>
              <w:rPr>
                <w:spacing w:val="10"/>
                <w:sz w:val="24"/>
              </w:rPr>
              <w:t xml:space="preserve"> </w:t>
            </w:r>
            <w:r>
              <w:rPr>
                <w:sz w:val="24"/>
              </w:rPr>
              <w:t>связанные</w:t>
            </w:r>
            <w:r>
              <w:rPr>
                <w:spacing w:val="4"/>
                <w:sz w:val="24"/>
              </w:rPr>
              <w:t xml:space="preserve"> </w:t>
            </w:r>
            <w:r>
              <w:rPr>
                <w:sz w:val="24"/>
              </w:rPr>
              <w:t>с</w:t>
            </w:r>
            <w:r>
              <w:rPr>
                <w:spacing w:val="-57"/>
                <w:sz w:val="24"/>
              </w:rPr>
              <w:t xml:space="preserve"> </w:t>
            </w:r>
            <w:r>
              <w:rPr>
                <w:sz w:val="24"/>
              </w:rPr>
              <w:t>работой</w:t>
            </w:r>
            <w:r>
              <w:rPr>
                <w:spacing w:val="-2"/>
                <w:sz w:val="24"/>
              </w:rPr>
              <w:t xml:space="preserve"> </w:t>
            </w:r>
            <w:r>
              <w:rPr>
                <w:sz w:val="24"/>
              </w:rPr>
              <w:t>над проектом,</w:t>
            </w:r>
            <w:r>
              <w:rPr>
                <w:spacing w:val="-5"/>
                <w:sz w:val="24"/>
              </w:rPr>
              <w:t xml:space="preserve"> </w:t>
            </w:r>
            <w:r>
              <w:rPr>
                <w:sz w:val="24"/>
              </w:rPr>
              <w:t>а</w:t>
            </w:r>
            <w:r>
              <w:rPr>
                <w:spacing w:val="-3"/>
                <w:sz w:val="24"/>
              </w:rPr>
              <w:t xml:space="preserve"> </w:t>
            </w:r>
            <w:r>
              <w:rPr>
                <w:sz w:val="24"/>
              </w:rPr>
              <w:t>не</w:t>
            </w:r>
            <w:r>
              <w:rPr>
                <w:spacing w:val="-4"/>
                <w:sz w:val="24"/>
              </w:rPr>
              <w:t xml:space="preserve"> </w:t>
            </w:r>
            <w:r>
              <w:rPr>
                <w:sz w:val="24"/>
              </w:rPr>
              <w:t>научная</w:t>
            </w:r>
            <w:r>
              <w:rPr>
                <w:spacing w:val="-1"/>
                <w:sz w:val="24"/>
              </w:rPr>
              <w:t xml:space="preserve"> </w:t>
            </w:r>
            <w:r>
              <w:rPr>
                <w:sz w:val="24"/>
              </w:rPr>
              <w:t>идея</w:t>
            </w:r>
          </w:p>
        </w:tc>
      </w:tr>
      <w:tr w:rsidR="00A97E3A" w:rsidTr="00985F3B">
        <w:trPr>
          <w:trHeight w:val="1900"/>
        </w:trPr>
        <w:tc>
          <w:tcPr>
            <w:tcW w:w="1526" w:type="dxa"/>
          </w:tcPr>
          <w:p w:rsidR="00A97E3A" w:rsidRDefault="00A97E3A" w:rsidP="00985F3B">
            <w:pPr>
              <w:pStyle w:val="TableParagraph"/>
              <w:spacing w:line="270" w:lineRule="exact"/>
              <w:rPr>
                <w:b/>
                <w:sz w:val="24"/>
              </w:rPr>
            </w:pPr>
            <w:r>
              <w:rPr>
                <w:b/>
                <w:sz w:val="24"/>
              </w:rPr>
              <w:t>4-5</w:t>
            </w:r>
            <w:r>
              <w:rPr>
                <w:b/>
                <w:spacing w:val="-2"/>
                <w:sz w:val="24"/>
              </w:rPr>
              <w:t xml:space="preserve"> </w:t>
            </w:r>
            <w:r>
              <w:rPr>
                <w:b/>
                <w:sz w:val="24"/>
              </w:rPr>
              <w:t>баллов</w:t>
            </w:r>
          </w:p>
        </w:tc>
        <w:tc>
          <w:tcPr>
            <w:tcW w:w="8049" w:type="dxa"/>
          </w:tcPr>
          <w:p w:rsidR="00A97E3A" w:rsidRDefault="00A97E3A" w:rsidP="00985F3B">
            <w:pPr>
              <w:pStyle w:val="TableParagraph"/>
              <w:spacing w:line="276" w:lineRule="auto"/>
              <w:ind w:right="87"/>
              <w:jc w:val="both"/>
              <w:rPr>
                <w:sz w:val="24"/>
              </w:rPr>
            </w:pPr>
            <w:r>
              <w:rPr>
                <w:sz w:val="24"/>
              </w:rPr>
              <w:t>ученик</w:t>
            </w:r>
            <w:r>
              <w:rPr>
                <w:spacing w:val="1"/>
                <w:sz w:val="24"/>
              </w:rPr>
              <w:t xml:space="preserve"> </w:t>
            </w:r>
            <w:r>
              <w:rPr>
                <w:sz w:val="24"/>
              </w:rPr>
              <w:t>делает</w:t>
            </w:r>
            <w:r>
              <w:rPr>
                <w:spacing w:val="1"/>
                <w:sz w:val="24"/>
              </w:rPr>
              <w:t xml:space="preserve"> </w:t>
            </w:r>
            <w:r>
              <w:rPr>
                <w:sz w:val="24"/>
              </w:rPr>
              <w:t>вывод</w:t>
            </w:r>
            <w:r>
              <w:rPr>
                <w:spacing w:val="1"/>
                <w:sz w:val="24"/>
              </w:rPr>
              <w:t xml:space="preserve"> </w:t>
            </w:r>
            <w:r>
              <w:rPr>
                <w:sz w:val="24"/>
              </w:rPr>
              <w:t>(присоединился</w:t>
            </w:r>
            <w:r>
              <w:rPr>
                <w:spacing w:val="1"/>
                <w:sz w:val="24"/>
              </w:rPr>
              <w:t xml:space="preserve"> </w:t>
            </w:r>
            <w:r>
              <w:rPr>
                <w:sz w:val="24"/>
              </w:rPr>
              <w:t>к</w:t>
            </w:r>
            <w:r>
              <w:rPr>
                <w:spacing w:val="1"/>
                <w:sz w:val="24"/>
              </w:rPr>
              <w:t xml:space="preserve"> </w:t>
            </w:r>
            <w:r>
              <w:rPr>
                <w:sz w:val="24"/>
              </w:rPr>
              <w:t>выводу)</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полученной</w:t>
            </w:r>
            <w:r>
              <w:rPr>
                <w:spacing w:val="1"/>
                <w:sz w:val="24"/>
              </w:rPr>
              <w:t xml:space="preserve"> </w:t>
            </w:r>
            <w:r>
              <w:rPr>
                <w:sz w:val="24"/>
              </w:rPr>
              <w:t>информации и привел хотя бы один новый аргумент в его поддержку. В</w:t>
            </w:r>
            <w:r>
              <w:rPr>
                <w:spacing w:val="1"/>
                <w:sz w:val="24"/>
              </w:rPr>
              <w:t xml:space="preserve"> </w:t>
            </w:r>
            <w:r>
              <w:rPr>
                <w:sz w:val="24"/>
              </w:rPr>
              <w:t>данном случае речь идет о субъективной новизне, то есть вполне вероятно,</w:t>
            </w:r>
            <w:r>
              <w:rPr>
                <w:spacing w:val="1"/>
                <w:sz w:val="24"/>
              </w:rPr>
              <w:t xml:space="preserve"> </w:t>
            </w:r>
            <w:r>
              <w:rPr>
                <w:sz w:val="24"/>
              </w:rPr>
              <w:t>что приведенный учеником аргумент (для оценки в 5 баллов - несколько</w:t>
            </w:r>
            <w:r>
              <w:rPr>
                <w:spacing w:val="1"/>
                <w:sz w:val="24"/>
              </w:rPr>
              <w:t xml:space="preserve"> </w:t>
            </w:r>
            <w:r>
              <w:rPr>
                <w:sz w:val="24"/>
              </w:rPr>
              <w:t>аргументов)</w:t>
            </w:r>
            <w:r>
              <w:rPr>
                <w:spacing w:val="42"/>
                <w:sz w:val="24"/>
              </w:rPr>
              <w:t xml:space="preserve"> </w:t>
            </w:r>
            <w:r>
              <w:rPr>
                <w:sz w:val="24"/>
              </w:rPr>
              <w:t>известен</w:t>
            </w:r>
            <w:r>
              <w:rPr>
                <w:spacing w:val="45"/>
                <w:sz w:val="24"/>
              </w:rPr>
              <w:t xml:space="preserve"> </w:t>
            </w:r>
            <w:r>
              <w:rPr>
                <w:sz w:val="24"/>
              </w:rPr>
              <w:t>в</w:t>
            </w:r>
            <w:r>
              <w:rPr>
                <w:spacing w:val="43"/>
                <w:sz w:val="24"/>
              </w:rPr>
              <w:t xml:space="preserve"> </w:t>
            </w:r>
            <w:r>
              <w:rPr>
                <w:sz w:val="24"/>
              </w:rPr>
              <w:t>науке</w:t>
            </w:r>
            <w:r>
              <w:rPr>
                <w:spacing w:val="43"/>
                <w:sz w:val="24"/>
              </w:rPr>
              <w:t xml:space="preserve"> </w:t>
            </w:r>
            <w:r>
              <w:rPr>
                <w:sz w:val="24"/>
              </w:rPr>
              <w:t>(культуре),</w:t>
            </w:r>
            <w:r>
              <w:rPr>
                <w:spacing w:val="46"/>
                <w:sz w:val="24"/>
              </w:rPr>
              <w:t xml:space="preserve"> </w:t>
            </w:r>
            <w:r>
              <w:rPr>
                <w:sz w:val="24"/>
              </w:rPr>
              <w:t>но</w:t>
            </w:r>
            <w:r>
              <w:rPr>
                <w:spacing w:val="44"/>
                <w:sz w:val="24"/>
              </w:rPr>
              <w:t xml:space="preserve"> </w:t>
            </w:r>
            <w:r>
              <w:rPr>
                <w:sz w:val="24"/>
              </w:rPr>
              <w:t>в</w:t>
            </w:r>
            <w:r>
              <w:rPr>
                <w:spacing w:val="42"/>
                <w:sz w:val="24"/>
              </w:rPr>
              <w:t xml:space="preserve"> </w:t>
            </w:r>
            <w:r>
              <w:rPr>
                <w:sz w:val="24"/>
              </w:rPr>
              <w:t>изученном</w:t>
            </w:r>
            <w:r>
              <w:rPr>
                <w:spacing w:val="43"/>
                <w:sz w:val="24"/>
              </w:rPr>
              <w:t xml:space="preserve"> </w:t>
            </w:r>
            <w:r>
              <w:rPr>
                <w:sz w:val="24"/>
              </w:rPr>
              <w:t>источнике</w:t>
            </w:r>
          </w:p>
          <w:p w:rsidR="00A97E3A" w:rsidRDefault="00A97E3A" w:rsidP="00985F3B">
            <w:pPr>
              <w:pStyle w:val="TableParagraph"/>
              <w:jc w:val="both"/>
              <w:rPr>
                <w:sz w:val="24"/>
              </w:rPr>
            </w:pPr>
            <w:r>
              <w:rPr>
                <w:sz w:val="24"/>
              </w:rPr>
              <w:t>информации</w:t>
            </w:r>
            <w:r>
              <w:rPr>
                <w:spacing w:val="-6"/>
                <w:sz w:val="24"/>
              </w:rPr>
              <w:t xml:space="preserve"> </w:t>
            </w:r>
            <w:r>
              <w:rPr>
                <w:sz w:val="24"/>
              </w:rPr>
              <w:t>не</w:t>
            </w:r>
            <w:r>
              <w:rPr>
                <w:spacing w:val="-9"/>
                <w:sz w:val="24"/>
              </w:rPr>
              <w:t xml:space="preserve"> </w:t>
            </w:r>
            <w:r>
              <w:rPr>
                <w:sz w:val="24"/>
              </w:rPr>
              <w:t>приведен</w:t>
            </w:r>
          </w:p>
        </w:tc>
      </w:tr>
      <w:tr w:rsidR="00A97E3A" w:rsidTr="00985F3B">
        <w:trPr>
          <w:trHeight w:val="1588"/>
        </w:trPr>
        <w:tc>
          <w:tcPr>
            <w:tcW w:w="1526" w:type="dxa"/>
          </w:tcPr>
          <w:p w:rsidR="00A97E3A" w:rsidRDefault="00A97E3A" w:rsidP="00985F3B">
            <w:pPr>
              <w:pStyle w:val="TableParagraph"/>
              <w:spacing w:line="270" w:lineRule="exact"/>
              <w:rPr>
                <w:b/>
                <w:sz w:val="24"/>
              </w:rPr>
            </w:pPr>
            <w:r>
              <w:rPr>
                <w:b/>
                <w:sz w:val="24"/>
              </w:rPr>
              <w:t>6 баллов</w:t>
            </w:r>
          </w:p>
        </w:tc>
        <w:tc>
          <w:tcPr>
            <w:tcW w:w="8049" w:type="dxa"/>
          </w:tcPr>
          <w:p w:rsidR="00A97E3A" w:rsidRDefault="00A97E3A" w:rsidP="00985F3B">
            <w:pPr>
              <w:pStyle w:val="TableParagraph"/>
              <w:spacing w:line="276" w:lineRule="auto"/>
              <w:ind w:right="89"/>
              <w:jc w:val="both"/>
              <w:rPr>
                <w:sz w:val="24"/>
              </w:rPr>
            </w:pPr>
            <w:r>
              <w:rPr>
                <w:sz w:val="24"/>
              </w:rPr>
              <w:t>ученик</w:t>
            </w:r>
            <w:r>
              <w:rPr>
                <w:spacing w:val="1"/>
                <w:sz w:val="24"/>
              </w:rPr>
              <w:t xml:space="preserve"> </w:t>
            </w:r>
            <w:r>
              <w:rPr>
                <w:sz w:val="24"/>
              </w:rPr>
              <w:t>выстраивает</w:t>
            </w:r>
            <w:r>
              <w:rPr>
                <w:spacing w:val="1"/>
                <w:sz w:val="24"/>
              </w:rPr>
              <w:t xml:space="preserve"> </w:t>
            </w:r>
            <w:r>
              <w:rPr>
                <w:sz w:val="24"/>
              </w:rPr>
              <w:t>совокупность</w:t>
            </w:r>
            <w:r>
              <w:rPr>
                <w:spacing w:val="1"/>
                <w:sz w:val="24"/>
              </w:rPr>
              <w:t xml:space="preserve"> </w:t>
            </w:r>
            <w:r>
              <w:rPr>
                <w:sz w:val="24"/>
              </w:rPr>
              <w:t>аргументов</w:t>
            </w:r>
            <w:r>
              <w:rPr>
                <w:spacing w:val="1"/>
                <w:sz w:val="24"/>
              </w:rPr>
              <w:t xml:space="preserve"> </w:t>
            </w:r>
            <w:r>
              <w:rPr>
                <w:sz w:val="24"/>
              </w:rPr>
              <w:t>(заимствованных</w:t>
            </w:r>
            <w:r>
              <w:rPr>
                <w:spacing w:val="1"/>
                <w:sz w:val="24"/>
              </w:rPr>
              <w:t xml:space="preserve"> </w:t>
            </w:r>
            <w:r>
              <w:rPr>
                <w:sz w:val="24"/>
              </w:rPr>
              <w:t>из</w:t>
            </w:r>
            <w:r>
              <w:rPr>
                <w:spacing w:val="1"/>
                <w:sz w:val="24"/>
              </w:rPr>
              <w:t xml:space="preserve"> </w:t>
            </w:r>
            <w:r>
              <w:rPr>
                <w:sz w:val="24"/>
              </w:rPr>
              <w:t>источника</w:t>
            </w:r>
            <w:r>
              <w:rPr>
                <w:spacing w:val="1"/>
                <w:sz w:val="24"/>
              </w:rPr>
              <w:t xml:space="preserve"> </w:t>
            </w:r>
            <w:r>
              <w:rPr>
                <w:sz w:val="24"/>
              </w:rPr>
              <w:t>информации</w:t>
            </w:r>
            <w:r>
              <w:rPr>
                <w:spacing w:val="1"/>
                <w:sz w:val="24"/>
              </w:rPr>
              <w:t xml:space="preserve"> </w:t>
            </w:r>
            <w:r>
              <w:rPr>
                <w:sz w:val="24"/>
              </w:rPr>
              <w:t>или</w:t>
            </w:r>
            <w:r>
              <w:rPr>
                <w:spacing w:val="1"/>
                <w:sz w:val="24"/>
              </w:rPr>
              <w:t xml:space="preserve"> </w:t>
            </w:r>
            <w:r>
              <w:rPr>
                <w:sz w:val="24"/>
              </w:rPr>
              <w:t>приведенных</w:t>
            </w:r>
            <w:r>
              <w:rPr>
                <w:spacing w:val="1"/>
                <w:sz w:val="24"/>
              </w:rPr>
              <w:t xml:space="preserve"> </w:t>
            </w:r>
            <w:r>
              <w:rPr>
                <w:sz w:val="24"/>
              </w:rPr>
              <w:t>самостоятельно),</w:t>
            </w:r>
            <w:r>
              <w:rPr>
                <w:spacing w:val="1"/>
                <w:sz w:val="24"/>
              </w:rPr>
              <w:t xml:space="preserve"> </w:t>
            </w:r>
            <w:r>
              <w:rPr>
                <w:sz w:val="24"/>
              </w:rPr>
              <w:t>подтверждающих вывод в собственной логике, например, выстраивая свою</w:t>
            </w:r>
            <w:r>
              <w:rPr>
                <w:spacing w:val="1"/>
                <w:sz w:val="24"/>
              </w:rPr>
              <w:t xml:space="preserve"> </w:t>
            </w:r>
            <w:r>
              <w:rPr>
                <w:sz w:val="24"/>
              </w:rPr>
              <w:t>собственную</w:t>
            </w:r>
            <w:r>
              <w:rPr>
                <w:spacing w:val="7"/>
                <w:sz w:val="24"/>
              </w:rPr>
              <w:t xml:space="preserve"> </w:t>
            </w:r>
            <w:r>
              <w:rPr>
                <w:sz w:val="24"/>
              </w:rPr>
              <w:t>последовательность</w:t>
            </w:r>
            <w:r>
              <w:rPr>
                <w:spacing w:val="8"/>
                <w:sz w:val="24"/>
              </w:rPr>
              <w:t xml:space="preserve"> </w:t>
            </w:r>
            <w:r>
              <w:rPr>
                <w:sz w:val="24"/>
              </w:rPr>
              <w:t>доказательства</w:t>
            </w:r>
            <w:r>
              <w:rPr>
                <w:spacing w:val="3"/>
                <w:sz w:val="24"/>
              </w:rPr>
              <w:t xml:space="preserve"> </w:t>
            </w:r>
            <w:r>
              <w:rPr>
                <w:sz w:val="24"/>
              </w:rPr>
              <w:t>или</w:t>
            </w:r>
            <w:r>
              <w:rPr>
                <w:spacing w:val="7"/>
                <w:sz w:val="24"/>
              </w:rPr>
              <w:t xml:space="preserve"> </w:t>
            </w:r>
            <w:r>
              <w:rPr>
                <w:sz w:val="24"/>
              </w:rPr>
              <w:t>доказывая</w:t>
            </w:r>
            <w:r>
              <w:rPr>
                <w:spacing w:val="6"/>
                <w:sz w:val="24"/>
              </w:rPr>
              <w:t xml:space="preserve"> </w:t>
            </w:r>
            <w:r>
              <w:rPr>
                <w:sz w:val="24"/>
              </w:rPr>
              <w:t>от</w:t>
            </w:r>
          </w:p>
          <w:p w:rsidR="00A97E3A" w:rsidRDefault="00A97E3A" w:rsidP="00985F3B">
            <w:pPr>
              <w:pStyle w:val="TableParagraph"/>
              <w:spacing w:line="274" w:lineRule="exact"/>
              <w:rPr>
                <w:sz w:val="24"/>
              </w:rPr>
            </w:pPr>
            <w:r>
              <w:rPr>
                <w:sz w:val="24"/>
              </w:rPr>
              <w:t>противного</w:t>
            </w:r>
          </w:p>
        </w:tc>
      </w:tr>
      <w:tr w:rsidR="00A97E3A" w:rsidTr="00985F3B">
        <w:trPr>
          <w:trHeight w:val="1269"/>
        </w:trPr>
        <w:tc>
          <w:tcPr>
            <w:tcW w:w="1526" w:type="dxa"/>
          </w:tcPr>
          <w:p w:rsidR="00A97E3A" w:rsidRDefault="00A97E3A" w:rsidP="00985F3B">
            <w:pPr>
              <w:pStyle w:val="TableParagraph"/>
              <w:spacing w:line="273" w:lineRule="exact"/>
              <w:rPr>
                <w:b/>
                <w:sz w:val="24"/>
              </w:rPr>
            </w:pPr>
            <w:r>
              <w:rPr>
                <w:b/>
                <w:sz w:val="24"/>
              </w:rPr>
              <w:t>7 баллов</w:t>
            </w:r>
          </w:p>
        </w:tc>
        <w:tc>
          <w:tcPr>
            <w:tcW w:w="8049" w:type="dxa"/>
          </w:tcPr>
          <w:p w:rsidR="00A97E3A" w:rsidRDefault="00A97E3A" w:rsidP="00985F3B">
            <w:pPr>
              <w:pStyle w:val="TableParagraph"/>
              <w:spacing w:line="276" w:lineRule="auto"/>
              <w:ind w:right="92"/>
              <w:jc w:val="both"/>
              <w:rPr>
                <w:sz w:val="24"/>
              </w:rPr>
            </w:pPr>
            <w:r>
              <w:rPr>
                <w:sz w:val="24"/>
              </w:rPr>
              <w:t>ученик сделал вывод на основе критического анализа разных точек зрения</w:t>
            </w:r>
            <w:r>
              <w:rPr>
                <w:spacing w:val="1"/>
                <w:sz w:val="24"/>
              </w:rPr>
              <w:t xml:space="preserve"> </w:t>
            </w:r>
            <w:r>
              <w:rPr>
                <w:sz w:val="24"/>
              </w:rPr>
              <w:t>или</w:t>
            </w:r>
            <w:r>
              <w:rPr>
                <w:spacing w:val="1"/>
                <w:sz w:val="24"/>
              </w:rPr>
              <w:t xml:space="preserve"> </w:t>
            </w:r>
            <w:r>
              <w:rPr>
                <w:sz w:val="24"/>
              </w:rPr>
              <w:t>сопоставления</w:t>
            </w:r>
            <w:r>
              <w:rPr>
                <w:spacing w:val="1"/>
                <w:sz w:val="24"/>
              </w:rPr>
              <w:t xml:space="preserve"> </w:t>
            </w:r>
            <w:r>
              <w:rPr>
                <w:sz w:val="24"/>
              </w:rPr>
              <w:t>первичной</w:t>
            </w:r>
            <w:r>
              <w:rPr>
                <w:spacing w:val="1"/>
                <w:sz w:val="24"/>
              </w:rPr>
              <w:t xml:space="preserve"> </w:t>
            </w:r>
            <w:r>
              <w:rPr>
                <w:sz w:val="24"/>
              </w:rPr>
              <w:t>информации</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самостоятельно</w:t>
            </w:r>
            <w:r>
              <w:rPr>
                <w:spacing w:val="1"/>
                <w:sz w:val="24"/>
              </w:rPr>
              <w:t xml:space="preserve"> </w:t>
            </w:r>
            <w:r>
              <w:rPr>
                <w:sz w:val="24"/>
              </w:rPr>
              <w:t>полученных</w:t>
            </w:r>
            <w:r>
              <w:rPr>
                <w:spacing w:val="57"/>
                <w:sz w:val="24"/>
              </w:rPr>
              <w:t xml:space="preserve"> </w:t>
            </w:r>
            <w:r>
              <w:rPr>
                <w:sz w:val="24"/>
              </w:rPr>
              <w:t>или</w:t>
            </w:r>
            <w:r>
              <w:rPr>
                <w:spacing w:val="56"/>
                <w:sz w:val="24"/>
              </w:rPr>
              <w:t xml:space="preserve"> </w:t>
            </w:r>
            <w:r>
              <w:rPr>
                <w:sz w:val="24"/>
              </w:rPr>
              <w:t>необработанных</w:t>
            </w:r>
            <w:r>
              <w:rPr>
                <w:spacing w:val="55"/>
                <w:sz w:val="24"/>
              </w:rPr>
              <w:t xml:space="preserve"> </w:t>
            </w:r>
            <w:r>
              <w:rPr>
                <w:sz w:val="24"/>
              </w:rPr>
              <w:t>результатов</w:t>
            </w:r>
            <w:r>
              <w:rPr>
                <w:spacing w:val="55"/>
                <w:sz w:val="24"/>
              </w:rPr>
              <w:t xml:space="preserve"> </w:t>
            </w:r>
            <w:r>
              <w:rPr>
                <w:sz w:val="24"/>
              </w:rPr>
              <w:t>опросов,</w:t>
            </w:r>
            <w:r>
              <w:rPr>
                <w:spacing w:val="54"/>
                <w:sz w:val="24"/>
              </w:rPr>
              <w:t xml:space="preserve"> </w:t>
            </w:r>
            <w:r>
              <w:rPr>
                <w:sz w:val="24"/>
              </w:rPr>
              <w:t>экспериментов</w:t>
            </w:r>
            <w:r>
              <w:rPr>
                <w:spacing w:val="53"/>
                <w:sz w:val="24"/>
              </w:rPr>
              <w:t xml:space="preserve"> </w:t>
            </w:r>
            <w:r>
              <w:rPr>
                <w:sz w:val="24"/>
              </w:rPr>
              <w:t>и</w:t>
            </w:r>
          </w:p>
          <w:p w:rsidR="00A97E3A" w:rsidRDefault="00A97E3A" w:rsidP="00985F3B">
            <w:pPr>
              <w:pStyle w:val="TableParagraph"/>
              <w:spacing w:line="272" w:lineRule="exact"/>
              <w:jc w:val="both"/>
              <w:rPr>
                <w:sz w:val="24"/>
              </w:rPr>
            </w:pPr>
            <w:r>
              <w:rPr>
                <w:sz w:val="24"/>
              </w:rPr>
              <w:t>т.п.)</w:t>
            </w:r>
            <w:r>
              <w:rPr>
                <w:spacing w:val="-6"/>
                <w:sz w:val="24"/>
              </w:rPr>
              <w:t xml:space="preserve"> </w:t>
            </w:r>
            <w:r>
              <w:rPr>
                <w:sz w:val="24"/>
              </w:rPr>
              <w:t>и</w:t>
            </w:r>
            <w:r>
              <w:rPr>
                <w:spacing w:val="-5"/>
                <w:sz w:val="24"/>
              </w:rPr>
              <w:t xml:space="preserve"> </w:t>
            </w:r>
            <w:r>
              <w:rPr>
                <w:sz w:val="24"/>
              </w:rPr>
              <w:t>вторичной</w:t>
            </w:r>
            <w:r>
              <w:rPr>
                <w:spacing w:val="-7"/>
                <w:sz w:val="24"/>
              </w:rPr>
              <w:t xml:space="preserve"> </w:t>
            </w:r>
            <w:r>
              <w:rPr>
                <w:sz w:val="24"/>
              </w:rPr>
              <w:t>информации</w:t>
            </w:r>
          </w:p>
        </w:tc>
      </w:tr>
      <w:tr w:rsidR="00A97E3A" w:rsidTr="00985F3B">
        <w:trPr>
          <w:trHeight w:val="633"/>
        </w:trPr>
        <w:tc>
          <w:tcPr>
            <w:tcW w:w="1526" w:type="dxa"/>
          </w:tcPr>
          <w:p w:rsidR="00A97E3A" w:rsidRDefault="00A97E3A" w:rsidP="00985F3B">
            <w:pPr>
              <w:pStyle w:val="TableParagraph"/>
              <w:spacing w:line="273" w:lineRule="exact"/>
              <w:rPr>
                <w:b/>
                <w:sz w:val="24"/>
              </w:rPr>
            </w:pPr>
            <w:r>
              <w:rPr>
                <w:b/>
                <w:sz w:val="24"/>
              </w:rPr>
              <w:t>8 баллов</w:t>
            </w:r>
          </w:p>
        </w:tc>
        <w:tc>
          <w:tcPr>
            <w:tcW w:w="8049" w:type="dxa"/>
          </w:tcPr>
          <w:p w:rsidR="00A97E3A" w:rsidRDefault="00A97E3A" w:rsidP="00985F3B">
            <w:pPr>
              <w:pStyle w:val="TableParagraph"/>
              <w:tabs>
                <w:tab w:val="left" w:pos="1102"/>
                <w:tab w:val="left" w:pos="2559"/>
                <w:tab w:val="left" w:pos="3298"/>
                <w:tab w:val="left" w:pos="4196"/>
                <w:tab w:val="left" w:pos="5759"/>
                <w:tab w:val="left" w:pos="7559"/>
              </w:tabs>
              <w:spacing w:line="270" w:lineRule="exact"/>
              <w:rPr>
                <w:sz w:val="24"/>
              </w:rPr>
            </w:pPr>
            <w:r>
              <w:rPr>
                <w:sz w:val="24"/>
              </w:rPr>
              <w:t>ученик</w:t>
            </w:r>
            <w:r>
              <w:rPr>
                <w:sz w:val="24"/>
              </w:rPr>
              <w:tab/>
              <w:t>подтвердил</w:t>
            </w:r>
            <w:r>
              <w:rPr>
                <w:sz w:val="24"/>
              </w:rPr>
              <w:tab/>
              <w:t>свой</w:t>
            </w:r>
            <w:r>
              <w:rPr>
                <w:sz w:val="24"/>
              </w:rPr>
              <w:tab/>
              <w:t>вывод</w:t>
            </w:r>
            <w:r>
              <w:rPr>
                <w:sz w:val="24"/>
              </w:rPr>
              <w:tab/>
              <w:t>собственной</w:t>
            </w:r>
            <w:r>
              <w:rPr>
                <w:sz w:val="24"/>
              </w:rPr>
              <w:tab/>
              <w:t>аргументацией</w:t>
            </w:r>
            <w:r>
              <w:rPr>
                <w:sz w:val="24"/>
              </w:rPr>
              <w:tab/>
              <w:t>или</w:t>
            </w:r>
          </w:p>
          <w:p w:rsidR="00A97E3A" w:rsidRDefault="00A97E3A" w:rsidP="00985F3B">
            <w:pPr>
              <w:pStyle w:val="TableParagraph"/>
              <w:spacing w:before="36"/>
              <w:rPr>
                <w:sz w:val="24"/>
              </w:rPr>
            </w:pPr>
            <w:r>
              <w:rPr>
                <w:sz w:val="24"/>
              </w:rPr>
              <w:t>самостоятельно</w:t>
            </w:r>
            <w:r>
              <w:rPr>
                <w:spacing w:val="-8"/>
                <w:sz w:val="24"/>
              </w:rPr>
              <w:t xml:space="preserve"> </w:t>
            </w:r>
            <w:r>
              <w:rPr>
                <w:sz w:val="24"/>
              </w:rPr>
              <w:t>полученными</w:t>
            </w:r>
            <w:r>
              <w:rPr>
                <w:spacing w:val="-7"/>
                <w:sz w:val="24"/>
              </w:rPr>
              <w:t xml:space="preserve"> </w:t>
            </w:r>
            <w:r>
              <w:rPr>
                <w:sz w:val="24"/>
              </w:rPr>
              <w:t>данными</w:t>
            </w:r>
          </w:p>
        </w:tc>
      </w:tr>
      <w:tr w:rsidR="00A97E3A" w:rsidTr="00985F3B">
        <w:trPr>
          <w:trHeight w:val="318"/>
        </w:trPr>
        <w:tc>
          <w:tcPr>
            <w:tcW w:w="9575" w:type="dxa"/>
            <w:gridSpan w:val="2"/>
          </w:tcPr>
          <w:p w:rsidR="00A97E3A" w:rsidRDefault="00A97E3A" w:rsidP="00985F3B">
            <w:pPr>
              <w:pStyle w:val="TableParagraph"/>
              <w:spacing w:line="275" w:lineRule="exact"/>
              <w:rPr>
                <w:b/>
                <w:sz w:val="24"/>
              </w:rPr>
            </w:pPr>
            <w:r>
              <w:rPr>
                <w:b/>
                <w:sz w:val="24"/>
              </w:rPr>
              <w:t>КОММУНИКАЦИЯ</w:t>
            </w:r>
          </w:p>
        </w:tc>
      </w:tr>
      <w:tr w:rsidR="00A97E3A" w:rsidTr="00985F3B">
        <w:trPr>
          <w:trHeight w:val="316"/>
        </w:trPr>
        <w:tc>
          <w:tcPr>
            <w:tcW w:w="9575" w:type="dxa"/>
            <w:gridSpan w:val="2"/>
          </w:tcPr>
          <w:p w:rsidR="00A97E3A" w:rsidRDefault="00A97E3A" w:rsidP="00985F3B">
            <w:pPr>
              <w:pStyle w:val="TableParagraph"/>
              <w:spacing w:line="270" w:lineRule="exact"/>
              <w:rPr>
                <w:b/>
                <w:sz w:val="24"/>
              </w:rPr>
            </w:pPr>
            <w:r>
              <w:rPr>
                <w:b/>
                <w:sz w:val="24"/>
              </w:rPr>
              <w:t>Письменная</w:t>
            </w:r>
            <w:r>
              <w:rPr>
                <w:b/>
                <w:spacing w:val="-7"/>
                <w:sz w:val="24"/>
              </w:rPr>
              <w:t xml:space="preserve"> </w:t>
            </w:r>
            <w:r>
              <w:rPr>
                <w:b/>
                <w:sz w:val="24"/>
              </w:rPr>
              <w:t>презентация</w:t>
            </w:r>
          </w:p>
        </w:tc>
      </w:tr>
      <w:tr w:rsidR="00A97E3A" w:rsidTr="00985F3B">
        <w:trPr>
          <w:trHeight w:val="318"/>
        </w:trPr>
        <w:tc>
          <w:tcPr>
            <w:tcW w:w="1526" w:type="dxa"/>
          </w:tcPr>
          <w:p w:rsidR="00A97E3A" w:rsidRDefault="00A97E3A" w:rsidP="00985F3B">
            <w:pPr>
              <w:pStyle w:val="TableParagraph"/>
              <w:spacing w:line="270" w:lineRule="exact"/>
              <w:rPr>
                <w:b/>
                <w:sz w:val="24"/>
              </w:rPr>
            </w:pPr>
            <w:r>
              <w:rPr>
                <w:b/>
                <w:sz w:val="24"/>
              </w:rPr>
              <w:t>1-2</w:t>
            </w:r>
            <w:r>
              <w:rPr>
                <w:b/>
                <w:spacing w:val="-2"/>
                <w:sz w:val="24"/>
              </w:rPr>
              <w:t xml:space="preserve"> </w:t>
            </w:r>
            <w:r>
              <w:rPr>
                <w:b/>
                <w:sz w:val="24"/>
              </w:rPr>
              <w:t>балла</w:t>
            </w:r>
          </w:p>
        </w:tc>
        <w:tc>
          <w:tcPr>
            <w:tcW w:w="8049" w:type="dxa"/>
          </w:tcPr>
          <w:p w:rsidR="00A97E3A" w:rsidRDefault="00A97E3A" w:rsidP="00985F3B">
            <w:pPr>
              <w:pStyle w:val="TableParagraph"/>
              <w:spacing w:line="268" w:lineRule="exact"/>
              <w:rPr>
                <w:sz w:val="24"/>
              </w:rPr>
            </w:pPr>
            <w:r>
              <w:rPr>
                <w:sz w:val="24"/>
              </w:rPr>
              <w:t>при</w:t>
            </w:r>
            <w:r>
              <w:rPr>
                <w:spacing w:val="39"/>
                <w:sz w:val="24"/>
              </w:rPr>
              <w:t xml:space="preserve"> </w:t>
            </w:r>
            <w:r>
              <w:rPr>
                <w:sz w:val="24"/>
              </w:rPr>
              <w:t>работе</w:t>
            </w:r>
            <w:r>
              <w:rPr>
                <w:spacing w:val="42"/>
                <w:sz w:val="24"/>
              </w:rPr>
              <w:t xml:space="preserve"> </w:t>
            </w:r>
            <w:r>
              <w:rPr>
                <w:sz w:val="24"/>
              </w:rPr>
              <w:t>учащихся</w:t>
            </w:r>
            <w:r>
              <w:rPr>
                <w:spacing w:val="38"/>
                <w:sz w:val="24"/>
              </w:rPr>
              <w:t xml:space="preserve"> </w:t>
            </w:r>
            <w:r>
              <w:rPr>
                <w:sz w:val="24"/>
              </w:rPr>
              <w:t>над</w:t>
            </w:r>
            <w:r>
              <w:rPr>
                <w:spacing w:val="42"/>
                <w:sz w:val="24"/>
              </w:rPr>
              <w:t xml:space="preserve"> </w:t>
            </w:r>
            <w:r>
              <w:rPr>
                <w:sz w:val="24"/>
              </w:rPr>
              <w:t>проектом</w:t>
            </w:r>
            <w:r>
              <w:rPr>
                <w:spacing w:val="36"/>
                <w:sz w:val="24"/>
              </w:rPr>
              <w:t xml:space="preserve"> </w:t>
            </w:r>
            <w:r>
              <w:rPr>
                <w:sz w:val="24"/>
              </w:rPr>
              <w:t>задачей</w:t>
            </w:r>
            <w:r>
              <w:rPr>
                <w:spacing w:val="39"/>
                <w:sz w:val="24"/>
              </w:rPr>
              <w:t xml:space="preserve"> </w:t>
            </w:r>
            <w:r>
              <w:rPr>
                <w:sz w:val="24"/>
              </w:rPr>
              <w:t>учителя</w:t>
            </w:r>
            <w:r>
              <w:rPr>
                <w:spacing w:val="39"/>
                <w:sz w:val="24"/>
              </w:rPr>
              <w:t xml:space="preserve"> </w:t>
            </w:r>
            <w:r>
              <w:rPr>
                <w:sz w:val="24"/>
              </w:rPr>
              <w:t>является</w:t>
            </w:r>
            <w:r>
              <w:rPr>
                <w:spacing w:val="38"/>
                <w:sz w:val="24"/>
              </w:rPr>
              <w:t xml:space="preserve"> </w:t>
            </w:r>
            <w:r>
              <w:rPr>
                <w:sz w:val="24"/>
              </w:rPr>
              <w:t>экспертное</w:t>
            </w:r>
          </w:p>
        </w:tc>
      </w:tr>
    </w:tbl>
    <w:p w:rsidR="00A97E3A" w:rsidRDefault="00A97E3A" w:rsidP="00A97E3A">
      <w:pPr>
        <w:spacing w:line="268" w:lineRule="exact"/>
        <w:rPr>
          <w:sz w:val="24"/>
        </w:rPr>
        <w:sectPr w:rsidR="00A97E3A">
          <w:pgSz w:w="11920" w:h="16850"/>
          <w:pgMar w:top="1240" w:right="0" w:bottom="1140" w:left="1180" w:header="0" w:footer="943" w:gutter="0"/>
          <w:cols w:space="720"/>
        </w:sectPr>
      </w:pP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8049"/>
      </w:tblGrid>
      <w:tr w:rsidR="00A97E3A" w:rsidTr="00985F3B">
        <w:trPr>
          <w:trHeight w:val="952"/>
        </w:trPr>
        <w:tc>
          <w:tcPr>
            <w:tcW w:w="1526" w:type="dxa"/>
          </w:tcPr>
          <w:p w:rsidR="00A97E3A" w:rsidRDefault="00A97E3A" w:rsidP="00985F3B">
            <w:pPr>
              <w:pStyle w:val="TableParagraph"/>
              <w:ind w:left="0"/>
              <w:rPr>
                <w:sz w:val="24"/>
              </w:rPr>
            </w:pPr>
          </w:p>
        </w:tc>
        <w:tc>
          <w:tcPr>
            <w:tcW w:w="8049" w:type="dxa"/>
          </w:tcPr>
          <w:p w:rsidR="00A97E3A" w:rsidRDefault="00A97E3A" w:rsidP="00985F3B">
            <w:pPr>
              <w:pStyle w:val="TableParagraph"/>
              <w:spacing w:line="271" w:lineRule="auto"/>
              <w:ind w:right="114"/>
              <w:jc w:val="both"/>
              <w:rPr>
                <w:sz w:val="24"/>
              </w:rPr>
            </w:pPr>
            <w:r>
              <w:rPr>
                <w:sz w:val="24"/>
              </w:rPr>
              <w:t>удержание культурных</w:t>
            </w:r>
            <w:r>
              <w:rPr>
                <w:spacing w:val="1"/>
                <w:sz w:val="24"/>
              </w:rPr>
              <w:t xml:space="preserve"> </w:t>
            </w:r>
            <w:r>
              <w:rPr>
                <w:sz w:val="24"/>
              </w:rPr>
              <w:t>норм,</w:t>
            </w:r>
            <w:r>
              <w:rPr>
                <w:spacing w:val="1"/>
                <w:sz w:val="24"/>
              </w:rPr>
              <w:t xml:space="preserve"> </w:t>
            </w:r>
            <w:r>
              <w:rPr>
                <w:sz w:val="24"/>
              </w:rPr>
              <w:t>в</w:t>
            </w:r>
            <w:r>
              <w:rPr>
                <w:spacing w:val="1"/>
                <w:sz w:val="24"/>
              </w:rPr>
              <w:t xml:space="preserve"> </w:t>
            </w:r>
            <w:r>
              <w:rPr>
                <w:sz w:val="24"/>
              </w:rPr>
              <w:t>частности,</w:t>
            </w:r>
            <w:r>
              <w:rPr>
                <w:spacing w:val="1"/>
                <w:sz w:val="24"/>
              </w:rPr>
              <w:t xml:space="preserve"> </w:t>
            </w:r>
            <w:r>
              <w:rPr>
                <w:sz w:val="24"/>
              </w:rPr>
              <w:t>учитель</w:t>
            </w:r>
            <w:r>
              <w:rPr>
                <w:spacing w:val="1"/>
                <w:sz w:val="24"/>
              </w:rPr>
              <w:t xml:space="preserve"> </w:t>
            </w:r>
            <w:r>
              <w:rPr>
                <w:sz w:val="24"/>
              </w:rPr>
              <w:t>должен</w:t>
            </w:r>
            <w:r>
              <w:rPr>
                <w:spacing w:val="1"/>
                <w:sz w:val="24"/>
              </w:rPr>
              <w:t xml:space="preserve"> </w:t>
            </w:r>
            <w:r>
              <w:rPr>
                <w:sz w:val="24"/>
              </w:rPr>
              <w:t>предложить</w:t>
            </w:r>
            <w:r>
              <w:rPr>
                <w:spacing w:val="1"/>
                <w:sz w:val="24"/>
              </w:rPr>
              <w:t xml:space="preserve"> </w:t>
            </w:r>
            <w:r>
              <w:rPr>
                <w:sz w:val="24"/>
              </w:rPr>
              <w:t>образец представления информации ученику, который должен соблюдать</w:t>
            </w:r>
            <w:r>
              <w:rPr>
                <w:spacing w:val="1"/>
                <w:sz w:val="24"/>
              </w:rPr>
              <w:t xml:space="preserve"> </w:t>
            </w:r>
            <w:r>
              <w:rPr>
                <w:sz w:val="24"/>
              </w:rPr>
              <w:t>нормы</w:t>
            </w:r>
            <w:r>
              <w:rPr>
                <w:spacing w:val="-4"/>
                <w:sz w:val="24"/>
              </w:rPr>
              <w:t xml:space="preserve"> </w:t>
            </w:r>
            <w:r>
              <w:rPr>
                <w:sz w:val="24"/>
              </w:rPr>
              <w:t>оформления</w:t>
            </w:r>
            <w:r>
              <w:rPr>
                <w:spacing w:val="-4"/>
                <w:sz w:val="24"/>
              </w:rPr>
              <w:t xml:space="preserve"> </w:t>
            </w:r>
            <w:r>
              <w:rPr>
                <w:sz w:val="24"/>
              </w:rPr>
              <w:t>текста</w:t>
            </w:r>
            <w:r>
              <w:rPr>
                <w:spacing w:val="-5"/>
                <w:sz w:val="24"/>
              </w:rPr>
              <w:t xml:space="preserve"> </w:t>
            </w:r>
            <w:r>
              <w:rPr>
                <w:sz w:val="24"/>
              </w:rPr>
              <w:t>и</w:t>
            </w:r>
            <w:r>
              <w:rPr>
                <w:spacing w:val="-4"/>
                <w:sz w:val="24"/>
              </w:rPr>
              <w:t xml:space="preserve"> </w:t>
            </w:r>
            <w:r>
              <w:rPr>
                <w:sz w:val="24"/>
              </w:rPr>
              <w:t>вспомогательной</w:t>
            </w:r>
            <w:r>
              <w:rPr>
                <w:spacing w:val="-2"/>
                <w:sz w:val="24"/>
              </w:rPr>
              <w:t xml:space="preserve"> </w:t>
            </w:r>
            <w:r>
              <w:rPr>
                <w:sz w:val="24"/>
              </w:rPr>
              <w:t>графики,</w:t>
            </w:r>
            <w:r>
              <w:rPr>
                <w:spacing w:val="-9"/>
                <w:sz w:val="24"/>
              </w:rPr>
              <w:t xml:space="preserve"> </w:t>
            </w:r>
            <w:r>
              <w:rPr>
                <w:sz w:val="24"/>
              </w:rPr>
              <w:t>заданные</w:t>
            </w:r>
            <w:r>
              <w:rPr>
                <w:spacing w:val="-8"/>
                <w:sz w:val="24"/>
              </w:rPr>
              <w:t xml:space="preserve"> </w:t>
            </w:r>
            <w:r>
              <w:rPr>
                <w:sz w:val="24"/>
              </w:rPr>
              <w:t>образцом</w:t>
            </w:r>
          </w:p>
        </w:tc>
      </w:tr>
      <w:tr w:rsidR="00A97E3A" w:rsidTr="00985F3B">
        <w:trPr>
          <w:trHeight w:val="630"/>
        </w:trPr>
        <w:tc>
          <w:tcPr>
            <w:tcW w:w="1526" w:type="dxa"/>
          </w:tcPr>
          <w:p w:rsidR="00A97E3A" w:rsidRDefault="00A97E3A" w:rsidP="00985F3B">
            <w:pPr>
              <w:pStyle w:val="TableParagraph"/>
              <w:spacing w:line="270" w:lineRule="exact"/>
              <w:rPr>
                <w:b/>
                <w:sz w:val="24"/>
              </w:rPr>
            </w:pPr>
            <w:r>
              <w:rPr>
                <w:b/>
                <w:sz w:val="24"/>
              </w:rPr>
              <w:t>3-4</w:t>
            </w:r>
            <w:r>
              <w:rPr>
                <w:b/>
                <w:spacing w:val="-2"/>
                <w:sz w:val="24"/>
              </w:rPr>
              <w:t xml:space="preserve"> </w:t>
            </w:r>
            <w:r>
              <w:rPr>
                <w:b/>
                <w:sz w:val="24"/>
              </w:rPr>
              <w:t>балла</w:t>
            </w:r>
          </w:p>
        </w:tc>
        <w:tc>
          <w:tcPr>
            <w:tcW w:w="8049" w:type="dxa"/>
          </w:tcPr>
          <w:p w:rsidR="00A97E3A" w:rsidRDefault="00A97E3A" w:rsidP="00985F3B">
            <w:pPr>
              <w:pStyle w:val="TableParagraph"/>
              <w:spacing w:line="268" w:lineRule="exact"/>
              <w:rPr>
                <w:sz w:val="24"/>
              </w:rPr>
            </w:pPr>
            <w:r>
              <w:rPr>
                <w:sz w:val="24"/>
              </w:rPr>
              <w:t>нарастание</w:t>
            </w:r>
            <w:r>
              <w:rPr>
                <w:spacing w:val="22"/>
                <w:sz w:val="24"/>
              </w:rPr>
              <w:t xml:space="preserve"> </w:t>
            </w:r>
            <w:r>
              <w:rPr>
                <w:sz w:val="24"/>
              </w:rPr>
              <w:t>балов</w:t>
            </w:r>
            <w:r>
              <w:rPr>
                <w:spacing w:val="21"/>
                <w:sz w:val="24"/>
              </w:rPr>
              <w:t xml:space="preserve"> </w:t>
            </w:r>
            <w:r>
              <w:rPr>
                <w:sz w:val="24"/>
              </w:rPr>
              <w:t>связано</w:t>
            </w:r>
            <w:r>
              <w:rPr>
                <w:spacing w:val="22"/>
                <w:sz w:val="24"/>
              </w:rPr>
              <w:t xml:space="preserve"> </w:t>
            </w:r>
            <w:r>
              <w:rPr>
                <w:sz w:val="24"/>
              </w:rPr>
              <w:t>с</w:t>
            </w:r>
            <w:r>
              <w:rPr>
                <w:spacing w:val="28"/>
                <w:sz w:val="24"/>
              </w:rPr>
              <w:t xml:space="preserve"> </w:t>
            </w:r>
            <w:r>
              <w:rPr>
                <w:sz w:val="24"/>
              </w:rPr>
              <w:t>усложнением</w:t>
            </w:r>
            <w:r>
              <w:rPr>
                <w:spacing w:val="22"/>
                <w:sz w:val="24"/>
              </w:rPr>
              <w:t xml:space="preserve"> </w:t>
            </w:r>
            <w:r>
              <w:rPr>
                <w:sz w:val="24"/>
              </w:rPr>
              <w:t>темы</w:t>
            </w:r>
            <w:r>
              <w:rPr>
                <w:spacing w:val="22"/>
                <w:sz w:val="24"/>
              </w:rPr>
              <w:t xml:space="preserve"> </w:t>
            </w:r>
            <w:r>
              <w:rPr>
                <w:sz w:val="24"/>
              </w:rPr>
              <w:t>изложения,</w:t>
            </w:r>
            <w:r>
              <w:rPr>
                <w:spacing w:val="20"/>
                <w:sz w:val="24"/>
              </w:rPr>
              <w:t xml:space="preserve"> </w:t>
            </w:r>
            <w:r>
              <w:rPr>
                <w:sz w:val="24"/>
              </w:rPr>
              <w:t>которая</w:t>
            </w:r>
            <w:r>
              <w:rPr>
                <w:spacing w:val="20"/>
                <w:sz w:val="24"/>
              </w:rPr>
              <w:t xml:space="preserve"> </w:t>
            </w:r>
            <w:r>
              <w:rPr>
                <w:sz w:val="24"/>
              </w:rPr>
              <w:t>может</w:t>
            </w:r>
          </w:p>
          <w:p w:rsidR="00A97E3A" w:rsidRDefault="00A97E3A" w:rsidP="00985F3B">
            <w:pPr>
              <w:pStyle w:val="TableParagraph"/>
              <w:spacing w:before="36"/>
              <w:rPr>
                <w:sz w:val="24"/>
              </w:rPr>
            </w:pPr>
            <w:r>
              <w:rPr>
                <w:sz w:val="24"/>
              </w:rPr>
              <w:t>включать</w:t>
            </w:r>
            <w:r>
              <w:rPr>
                <w:spacing w:val="-5"/>
                <w:sz w:val="24"/>
              </w:rPr>
              <w:t xml:space="preserve"> </w:t>
            </w:r>
            <w:r>
              <w:rPr>
                <w:sz w:val="24"/>
              </w:rPr>
              <w:t>несколько</w:t>
            </w:r>
            <w:r>
              <w:rPr>
                <w:spacing w:val="-6"/>
                <w:sz w:val="24"/>
              </w:rPr>
              <w:t xml:space="preserve"> </w:t>
            </w:r>
            <w:r>
              <w:rPr>
                <w:sz w:val="24"/>
              </w:rPr>
              <w:t>вопросов</w:t>
            </w:r>
          </w:p>
        </w:tc>
      </w:tr>
      <w:tr w:rsidR="00A97E3A" w:rsidTr="00985F3B">
        <w:trPr>
          <w:trHeight w:val="635"/>
        </w:trPr>
        <w:tc>
          <w:tcPr>
            <w:tcW w:w="1526" w:type="dxa"/>
          </w:tcPr>
          <w:p w:rsidR="00A97E3A" w:rsidRDefault="00A97E3A" w:rsidP="00985F3B">
            <w:pPr>
              <w:pStyle w:val="TableParagraph"/>
              <w:spacing w:line="273" w:lineRule="exact"/>
              <w:rPr>
                <w:b/>
                <w:sz w:val="24"/>
              </w:rPr>
            </w:pPr>
            <w:r>
              <w:rPr>
                <w:b/>
                <w:sz w:val="24"/>
              </w:rPr>
              <w:t>5 баллов</w:t>
            </w:r>
          </w:p>
        </w:tc>
        <w:tc>
          <w:tcPr>
            <w:tcW w:w="8049" w:type="dxa"/>
          </w:tcPr>
          <w:p w:rsidR="00A97E3A" w:rsidRDefault="00A97E3A" w:rsidP="00985F3B">
            <w:pPr>
              <w:pStyle w:val="TableParagraph"/>
              <w:spacing w:line="270" w:lineRule="exact"/>
              <w:rPr>
                <w:sz w:val="24"/>
              </w:rPr>
            </w:pPr>
            <w:r>
              <w:rPr>
                <w:sz w:val="24"/>
              </w:rPr>
              <w:t>оценивается</w:t>
            </w:r>
            <w:r>
              <w:rPr>
                <w:spacing w:val="18"/>
                <w:sz w:val="24"/>
              </w:rPr>
              <w:t xml:space="preserve"> </w:t>
            </w:r>
            <w:r>
              <w:rPr>
                <w:sz w:val="24"/>
              </w:rPr>
              <w:t>грамотное</w:t>
            </w:r>
            <w:r>
              <w:rPr>
                <w:spacing w:val="16"/>
                <w:sz w:val="24"/>
              </w:rPr>
              <w:t xml:space="preserve"> </w:t>
            </w:r>
            <w:r>
              <w:rPr>
                <w:sz w:val="24"/>
              </w:rPr>
              <w:t>использование</w:t>
            </w:r>
            <w:r>
              <w:rPr>
                <w:spacing w:val="17"/>
                <w:sz w:val="24"/>
              </w:rPr>
              <w:t xml:space="preserve"> </w:t>
            </w:r>
            <w:r>
              <w:rPr>
                <w:sz w:val="24"/>
              </w:rPr>
              <w:t>вспомогательных</w:t>
            </w:r>
            <w:r>
              <w:rPr>
                <w:spacing w:val="22"/>
                <w:sz w:val="24"/>
              </w:rPr>
              <w:t xml:space="preserve"> </w:t>
            </w:r>
            <w:r>
              <w:rPr>
                <w:sz w:val="24"/>
              </w:rPr>
              <w:t>средств</w:t>
            </w:r>
            <w:r>
              <w:rPr>
                <w:spacing w:val="16"/>
                <w:sz w:val="24"/>
              </w:rPr>
              <w:t xml:space="preserve"> </w:t>
            </w:r>
            <w:r>
              <w:rPr>
                <w:sz w:val="24"/>
              </w:rPr>
              <w:t>(графики,</w:t>
            </w:r>
          </w:p>
          <w:p w:rsidR="00A97E3A" w:rsidRDefault="00A97E3A" w:rsidP="00985F3B">
            <w:pPr>
              <w:pStyle w:val="TableParagraph"/>
              <w:spacing w:before="36"/>
              <w:rPr>
                <w:sz w:val="24"/>
              </w:rPr>
            </w:pPr>
            <w:r>
              <w:rPr>
                <w:sz w:val="24"/>
              </w:rPr>
              <w:t>диаграммы,</w:t>
            </w:r>
            <w:r>
              <w:rPr>
                <w:spacing w:val="-3"/>
                <w:sz w:val="24"/>
              </w:rPr>
              <w:t xml:space="preserve"> </w:t>
            </w:r>
            <w:r>
              <w:rPr>
                <w:sz w:val="24"/>
              </w:rPr>
              <w:t>сноски,</w:t>
            </w:r>
            <w:r>
              <w:rPr>
                <w:spacing w:val="-4"/>
                <w:sz w:val="24"/>
              </w:rPr>
              <w:t xml:space="preserve"> </w:t>
            </w:r>
            <w:r>
              <w:rPr>
                <w:sz w:val="24"/>
              </w:rPr>
              <w:t>цитаты</w:t>
            </w:r>
            <w:r>
              <w:rPr>
                <w:spacing w:val="-4"/>
                <w:sz w:val="24"/>
              </w:rPr>
              <w:t xml:space="preserve"> </w:t>
            </w:r>
            <w:r>
              <w:rPr>
                <w:sz w:val="24"/>
              </w:rPr>
              <w:t>и</w:t>
            </w:r>
            <w:r>
              <w:rPr>
                <w:spacing w:val="-1"/>
                <w:sz w:val="24"/>
              </w:rPr>
              <w:t xml:space="preserve"> </w:t>
            </w:r>
            <w:r>
              <w:rPr>
                <w:sz w:val="24"/>
              </w:rPr>
              <w:t>т.п.)</w:t>
            </w:r>
          </w:p>
        </w:tc>
      </w:tr>
      <w:tr w:rsidR="00A97E3A" w:rsidTr="00985F3B">
        <w:trPr>
          <w:trHeight w:val="952"/>
        </w:trPr>
        <w:tc>
          <w:tcPr>
            <w:tcW w:w="1526" w:type="dxa"/>
          </w:tcPr>
          <w:p w:rsidR="00A97E3A" w:rsidRDefault="00A97E3A" w:rsidP="00985F3B">
            <w:pPr>
              <w:pStyle w:val="TableParagraph"/>
              <w:spacing w:line="270" w:lineRule="exact"/>
              <w:rPr>
                <w:b/>
                <w:sz w:val="24"/>
              </w:rPr>
            </w:pPr>
            <w:r>
              <w:rPr>
                <w:b/>
                <w:sz w:val="24"/>
              </w:rPr>
              <w:t>6 баллов</w:t>
            </w:r>
          </w:p>
        </w:tc>
        <w:tc>
          <w:tcPr>
            <w:tcW w:w="8049" w:type="dxa"/>
          </w:tcPr>
          <w:p w:rsidR="00A97E3A" w:rsidRDefault="00A97E3A" w:rsidP="00985F3B">
            <w:pPr>
              <w:pStyle w:val="TableParagraph"/>
              <w:spacing w:line="271" w:lineRule="auto"/>
              <w:ind w:right="111"/>
              <w:jc w:val="both"/>
              <w:rPr>
                <w:sz w:val="24"/>
              </w:rPr>
            </w:pPr>
            <w:r>
              <w:rPr>
                <w:sz w:val="24"/>
              </w:rPr>
              <w:t>ученик понимает цель письменной коммуникации и в соответствии с ней</w:t>
            </w:r>
            <w:r>
              <w:rPr>
                <w:spacing w:val="1"/>
                <w:sz w:val="24"/>
              </w:rPr>
              <w:t xml:space="preserve"> </w:t>
            </w:r>
            <w:r>
              <w:rPr>
                <w:sz w:val="24"/>
              </w:rPr>
              <w:t>определяет жанр текста. Например, если цель - вовлечь в дискуссию, то</w:t>
            </w:r>
            <w:r>
              <w:rPr>
                <w:spacing w:val="1"/>
                <w:sz w:val="24"/>
              </w:rPr>
              <w:t xml:space="preserve"> </w:t>
            </w:r>
            <w:r>
              <w:rPr>
                <w:sz w:val="24"/>
              </w:rPr>
              <w:t>соответствующий</w:t>
            </w:r>
            <w:r>
              <w:rPr>
                <w:spacing w:val="2"/>
                <w:sz w:val="24"/>
              </w:rPr>
              <w:t xml:space="preserve"> </w:t>
            </w:r>
            <w:r>
              <w:rPr>
                <w:sz w:val="24"/>
              </w:rPr>
              <w:t>жанр</w:t>
            </w:r>
            <w:r>
              <w:rPr>
                <w:spacing w:val="4"/>
                <w:sz w:val="24"/>
              </w:rPr>
              <w:t xml:space="preserve"> </w:t>
            </w:r>
            <w:r>
              <w:rPr>
                <w:sz w:val="24"/>
              </w:rPr>
              <w:t>– проблемная</w:t>
            </w:r>
            <w:r>
              <w:rPr>
                <w:spacing w:val="-1"/>
                <w:sz w:val="24"/>
              </w:rPr>
              <w:t xml:space="preserve"> </w:t>
            </w:r>
            <w:r>
              <w:rPr>
                <w:sz w:val="24"/>
              </w:rPr>
              <w:t>статья</w:t>
            </w:r>
            <w:r>
              <w:rPr>
                <w:spacing w:val="-3"/>
                <w:sz w:val="24"/>
              </w:rPr>
              <w:t xml:space="preserve"> </w:t>
            </w:r>
            <w:r>
              <w:rPr>
                <w:sz w:val="24"/>
              </w:rPr>
              <w:t>или</w:t>
            </w:r>
            <w:r>
              <w:rPr>
                <w:spacing w:val="2"/>
                <w:sz w:val="24"/>
              </w:rPr>
              <w:t xml:space="preserve"> </w:t>
            </w:r>
            <w:r>
              <w:rPr>
                <w:sz w:val="24"/>
              </w:rPr>
              <w:t>чат</w:t>
            </w:r>
            <w:r>
              <w:rPr>
                <w:spacing w:val="-1"/>
                <w:sz w:val="24"/>
              </w:rPr>
              <w:t xml:space="preserve"> </w:t>
            </w:r>
            <w:r>
              <w:rPr>
                <w:sz w:val="24"/>
              </w:rPr>
              <w:t>на</w:t>
            </w:r>
            <w:r>
              <w:rPr>
                <w:spacing w:val="-2"/>
                <w:sz w:val="24"/>
              </w:rPr>
              <w:t xml:space="preserve"> </w:t>
            </w:r>
            <w:r>
              <w:rPr>
                <w:sz w:val="24"/>
              </w:rPr>
              <w:t>сайте</w:t>
            </w:r>
          </w:p>
        </w:tc>
      </w:tr>
      <w:tr w:rsidR="00A97E3A" w:rsidTr="00985F3B">
        <w:trPr>
          <w:trHeight w:val="1269"/>
        </w:trPr>
        <w:tc>
          <w:tcPr>
            <w:tcW w:w="1526" w:type="dxa"/>
          </w:tcPr>
          <w:p w:rsidR="00A97E3A" w:rsidRDefault="00A97E3A" w:rsidP="00985F3B">
            <w:pPr>
              <w:pStyle w:val="TableParagraph"/>
              <w:spacing w:line="270" w:lineRule="exact"/>
              <w:rPr>
                <w:b/>
                <w:sz w:val="24"/>
              </w:rPr>
            </w:pPr>
            <w:r>
              <w:rPr>
                <w:b/>
                <w:sz w:val="24"/>
              </w:rPr>
              <w:t>7 баллов</w:t>
            </w:r>
          </w:p>
        </w:tc>
        <w:tc>
          <w:tcPr>
            <w:tcW w:w="8049" w:type="dxa"/>
          </w:tcPr>
          <w:p w:rsidR="00A97E3A" w:rsidRDefault="00A97E3A" w:rsidP="00985F3B">
            <w:pPr>
              <w:pStyle w:val="TableParagraph"/>
              <w:spacing w:line="276" w:lineRule="auto"/>
              <w:ind w:right="98"/>
              <w:jc w:val="both"/>
              <w:rPr>
                <w:sz w:val="24"/>
              </w:rPr>
            </w:pPr>
            <w:r>
              <w:rPr>
                <w:sz w:val="24"/>
              </w:rPr>
              <w:t>ученик</w:t>
            </w:r>
            <w:r>
              <w:rPr>
                <w:spacing w:val="1"/>
                <w:sz w:val="24"/>
              </w:rPr>
              <w:t xml:space="preserve"> </w:t>
            </w:r>
            <w:r>
              <w:rPr>
                <w:sz w:val="24"/>
              </w:rPr>
              <w:t>самостоятельно</w:t>
            </w:r>
            <w:r>
              <w:rPr>
                <w:spacing w:val="1"/>
                <w:sz w:val="24"/>
              </w:rPr>
              <w:t xml:space="preserve"> </w:t>
            </w:r>
            <w:r>
              <w:rPr>
                <w:sz w:val="24"/>
              </w:rPr>
              <w:t>предлагает</w:t>
            </w:r>
            <w:r>
              <w:rPr>
                <w:spacing w:val="1"/>
                <w:sz w:val="24"/>
              </w:rPr>
              <w:t xml:space="preserve"> </w:t>
            </w:r>
            <w:r>
              <w:rPr>
                <w:sz w:val="24"/>
              </w:rPr>
              <w:t>структуру</w:t>
            </w:r>
            <w:r>
              <w:rPr>
                <w:spacing w:val="1"/>
                <w:sz w:val="24"/>
              </w:rPr>
              <w:t xml:space="preserve"> </w:t>
            </w:r>
            <w:r>
              <w:rPr>
                <w:sz w:val="24"/>
              </w:rPr>
              <w:t>текста,</w:t>
            </w:r>
            <w:r>
              <w:rPr>
                <w:spacing w:val="1"/>
                <w:sz w:val="24"/>
              </w:rPr>
              <w:t xml:space="preserve"> </w:t>
            </w:r>
            <w:r>
              <w:rPr>
                <w:sz w:val="24"/>
              </w:rPr>
              <w:t>соответствующую</w:t>
            </w:r>
            <w:r>
              <w:rPr>
                <w:spacing w:val="1"/>
                <w:sz w:val="24"/>
              </w:rPr>
              <w:t xml:space="preserve"> </w:t>
            </w:r>
            <w:r>
              <w:rPr>
                <w:sz w:val="24"/>
              </w:rPr>
              <w:t>избранному жанру. Например, он предваряет презентацию своего проекта</w:t>
            </w:r>
            <w:r>
              <w:rPr>
                <w:spacing w:val="1"/>
                <w:sz w:val="24"/>
              </w:rPr>
              <w:t xml:space="preserve"> </w:t>
            </w:r>
            <w:r>
              <w:rPr>
                <w:sz w:val="24"/>
              </w:rPr>
              <w:t>раздачей</w:t>
            </w:r>
            <w:r>
              <w:rPr>
                <w:spacing w:val="33"/>
                <w:sz w:val="24"/>
              </w:rPr>
              <w:t xml:space="preserve"> </w:t>
            </w:r>
            <w:r>
              <w:rPr>
                <w:sz w:val="24"/>
              </w:rPr>
              <w:t>зрителям</w:t>
            </w:r>
            <w:r>
              <w:rPr>
                <w:spacing w:val="29"/>
                <w:sz w:val="24"/>
              </w:rPr>
              <w:t xml:space="preserve"> </w:t>
            </w:r>
            <w:r>
              <w:rPr>
                <w:sz w:val="24"/>
              </w:rPr>
              <w:t>специально</w:t>
            </w:r>
            <w:r>
              <w:rPr>
                <w:spacing w:val="30"/>
                <w:sz w:val="24"/>
              </w:rPr>
              <w:t xml:space="preserve"> </w:t>
            </w:r>
            <w:r>
              <w:rPr>
                <w:sz w:val="24"/>
              </w:rPr>
              <w:t>разработанной</w:t>
            </w:r>
            <w:r>
              <w:rPr>
                <w:spacing w:val="31"/>
                <w:sz w:val="24"/>
              </w:rPr>
              <w:t xml:space="preserve"> </w:t>
            </w:r>
            <w:r>
              <w:rPr>
                <w:sz w:val="24"/>
              </w:rPr>
              <w:t>рекламной</w:t>
            </w:r>
            <w:r>
              <w:rPr>
                <w:spacing w:val="30"/>
                <w:sz w:val="24"/>
              </w:rPr>
              <w:t xml:space="preserve"> </w:t>
            </w:r>
            <w:r>
              <w:rPr>
                <w:sz w:val="24"/>
              </w:rPr>
              <w:t>продукции</w:t>
            </w:r>
          </w:p>
          <w:p w:rsidR="00A97E3A" w:rsidRDefault="00A97E3A" w:rsidP="00985F3B">
            <w:pPr>
              <w:pStyle w:val="TableParagraph"/>
              <w:spacing w:line="275" w:lineRule="exact"/>
              <w:rPr>
                <w:sz w:val="24"/>
              </w:rPr>
            </w:pPr>
            <w:r>
              <w:rPr>
                <w:sz w:val="24"/>
              </w:rPr>
              <w:t>(листовки)</w:t>
            </w:r>
          </w:p>
        </w:tc>
      </w:tr>
      <w:tr w:rsidR="00A97E3A" w:rsidTr="00985F3B">
        <w:trPr>
          <w:trHeight w:val="2222"/>
        </w:trPr>
        <w:tc>
          <w:tcPr>
            <w:tcW w:w="1526" w:type="dxa"/>
          </w:tcPr>
          <w:p w:rsidR="00A97E3A" w:rsidRDefault="00A97E3A" w:rsidP="00985F3B">
            <w:pPr>
              <w:pStyle w:val="TableParagraph"/>
              <w:spacing w:line="270" w:lineRule="exact"/>
              <w:rPr>
                <w:b/>
                <w:sz w:val="24"/>
              </w:rPr>
            </w:pPr>
            <w:r>
              <w:rPr>
                <w:b/>
                <w:sz w:val="24"/>
              </w:rPr>
              <w:t>8 баллов</w:t>
            </w:r>
          </w:p>
        </w:tc>
        <w:tc>
          <w:tcPr>
            <w:tcW w:w="8049" w:type="dxa"/>
          </w:tcPr>
          <w:p w:rsidR="00A97E3A" w:rsidRDefault="00A97E3A" w:rsidP="00985F3B">
            <w:pPr>
              <w:pStyle w:val="TableParagraph"/>
              <w:spacing w:line="276" w:lineRule="auto"/>
              <w:ind w:right="84"/>
              <w:jc w:val="both"/>
              <w:rPr>
                <w:sz w:val="24"/>
              </w:rPr>
            </w:pPr>
            <w:r>
              <w:rPr>
                <w:sz w:val="24"/>
              </w:rPr>
              <w:t>носитель</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форма</w:t>
            </w:r>
            <w:r>
              <w:rPr>
                <w:spacing w:val="1"/>
                <w:sz w:val="24"/>
              </w:rPr>
              <w:t xml:space="preserve"> </w:t>
            </w:r>
            <w:r>
              <w:rPr>
                <w:sz w:val="24"/>
              </w:rPr>
              <w:t>представления</w:t>
            </w:r>
            <w:r>
              <w:rPr>
                <w:spacing w:val="1"/>
                <w:sz w:val="24"/>
              </w:rPr>
              <w:t xml:space="preserve"> </w:t>
            </w:r>
            <w:r>
              <w:rPr>
                <w:sz w:val="24"/>
              </w:rPr>
              <w:t>адекватны</w:t>
            </w:r>
            <w:r>
              <w:rPr>
                <w:spacing w:val="1"/>
                <w:sz w:val="24"/>
              </w:rPr>
              <w:t xml:space="preserve"> </w:t>
            </w:r>
            <w:r>
              <w:rPr>
                <w:sz w:val="24"/>
              </w:rPr>
              <w:t>цели</w:t>
            </w:r>
            <w:r>
              <w:rPr>
                <w:spacing w:val="1"/>
                <w:sz w:val="24"/>
              </w:rPr>
              <w:t xml:space="preserve"> </w:t>
            </w:r>
            <w:r>
              <w:rPr>
                <w:sz w:val="24"/>
              </w:rPr>
              <w:t>коммуникации.</w:t>
            </w:r>
            <w:r>
              <w:rPr>
                <w:spacing w:val="1"/>
                <w:sz w:val="24"/>
              </w:rPr>
              <w:t xml:space="preserve"> </w:t>
            </w:r>
            <w:r>
              <w:rPr>
                <w:sz w:val="24"/>
              </w:rPr>
              <w:t>Например,</w:t>
            </w:r>
            <w:r>
              <w:rPr>
                <w:spacing w:val="1"/>
                <w:sz w:val="24"/>
              </w:rPr>
              <w:t xml:space="preserve"> </w:t>
            </w:r>
            <w:r>
              <w:rPr>
                <w:sz w:val="24"/>
              </w:rPr>
              <w:t>если</w:t>
            </w:r>
            <w:r>
              <w:rPr>
                <w:spacing w:val="1"/>
                <w:sz w:val="24"/>
              </w:rPr>
              <w:t xml:space="preserve"> </w:t>
            </w:r>
            <w:r>
              <w:rPr>
                <w:sz w:val="24"/>
              </w:rPr>
              <w:t>цель</w:t>
            </w:r>
            <w:r>
              <w:rPr>
                <w:spacing w:val="1"/>
                <w:sz w:val="24"/>
              </w:rPr>
              <w:t xml:space="preserve"> </w:t>
            </w:r>
            <w:r>
              <w:rPr>
                <w:sz w:val="24"/>
              </w:rPr>
              <w:t>–</w:t>
            </w:r>
            <w:r>
              <w:rPr>
                <w:spacing w:val="1"/>
                <w:sz w:val="24"/>
              </w:rPr>
              <w:t xml:space="preserve"> </w:t>
            </w:r>
            <w:r>
              <w:rPr>
                <w:sz w:val="24"/>
              </w:rPr>
              <w:t>привлечь</w:t>
            </w:r>
            <w:r>
              <w:rPr>
                <w:spacing w:val="1"/>
                <w:sz w:val="24"/>
              </w:rPr>
              <w:t xml:space="preserve"> </w:t>
            </w:r>
            <w:r>
              <w:rPr>
                <w:sz w:val="24"/>
              </w:rPr>
              <w:t>внимание</w:t>
            </w:r>
            <w:r>
              <w:rPr>
                <w:spacing w:val="1"/>
                <w:sz w:val="24"/>
              </w:rPr>
              <w:t xml:space="preserve"> </w:t>
            </w:r>
            <w:r>
              <w:rPr>
                <w:sz w:val="24"/>
              </w:rPr>
              <w:t>властных</w:t>
            </w:r>
            <w:r>
              <w:rPr>
                <w:spacing w:val="1"/>
                <w:sz w:val="24"/>
              </w:rPr>
              <w:t xml:space="preserve"> </w:t>
            </w:r>
            <w:r>
              <w:rPr>
                <w:sz w:val="24"/>
              </w:rPr>
              <w:t>структур,</w:t>
            </w:r>
            <w:r>
              <w:rPr>
                <w:spacing w:val="1"/>
                <w:sz w:val="24"/>
              </w:rPr>
              <w:t xml:space="preserve"> </w:t>
            </w:r>
            <w:r>
              <w:rPr>
                <w:sz w:val="24"/>
              </w:rPr>
              <w:t>то</w:t>
            </w:r>
            <w:r>
              <w:rPr>
                <w:spacing w:val="1"/>
                <w:sz w:val="24"/>
              </w:rPr>
              <w:t xml:space="preserve"> </w:t>
            </w:r>
            <w:r>
              <w:rPr>
                <w:sz w:val="24"/>
              </w:rPr>
              <w:t>это</w:t>
            </w:r>
            <w:r>
              <w:rPr>
                <w:spacing w:val="1"/>
                <w:sz w:val="24"/>
              </w:rPr>
              <w:t xml:space="preserve"> </w:t>
            </w:r>
            <w:r>
              <w:rPr>
                <w:sz w:val="24"/>
              </w:rPr>
              <w:t>официальное</w:t>
            </w:r>
            <w:r>
              <w:rPr>
                <w:spacing w:val="1"/>
                <w:sz w:val="24"/>
              </w:rPr>
              <w:t xml:space="preserve"> </w:t>
            </w:r>
            <w:r>
              <w:rPr>
                <w:sz w:val="24"/>
              </w:rPr>
              <w:t>письмо,</w:t>
            </w:r>
            <w:r>
              <w:rPr>
                <w:spacing w:val="1"/>
                <w:sz w:val="24"/>
              </w:rPr>
              <w:t xml:space="preserve"> </w:t>
            </w:r>
            <w:r>
              <w:rPr>
                <w:sz w:val="24"/>
              </w:rPr>
              <w:t>выполненное</w:t>
            </w:r>
            <w:r>
              <w:rPr>
                <w:spacing w:val="61"/>
                <w:sz w:val="24"/>
              </w:rPr>
              <w:t xml:space="preserve"> </w:t>
            </w:r>
            <w:r>
              <w:rPr>
                <w:sz w:val="24"/>
              </w:rPr>
              <w:t>на</w:t>
            </w:r>
            <w:r>
              <w:rPr>
                <w:spacing w:val="61"/>
                <w:sz w:val="24"/>
              </w:rPr>
              <w:t xml:space="preserve"> </w:t>
            </w:r>
            <w:r>
              <w:rPr>
                <w:sz w:val="24"/>
              </w:rPr>
              <w:t>стандартном</w:t>
            </w:r>
            <w:r>
              <w:rPr>
                <w:spacing w:val="1"/>
                <w:sz w:val="24"/>
              </w:rPr>
              <w:t xml:space="preserve"> </w:t>
            </w:r>
            <w:r>
              <w:rPr>
                <w:sz w:val="24"/>
              </w:rPr>
              <w:t>бланке.</w:t>
            </w:r>
            <w:r>
              <w:rPr>
                <w:spacing w:val="1"/>
                <w:sz w:val="24"/>
              </w:rPr>
              <w:t xml:space="preserve"> </w:t>
            </w:r>
            <w:r>
              <w:rPr>
                <w:sz w:val="24"/>
              </w:rPr>
              <w:t>Если</w:t>
            </w:r>
            <w:r>
              <w:rPr>
                <w:spacing w:val="1"/>
                <w:sz w:val="24"/>
              </w:rPr>
              <w:t xml:space="preserve"> </w:t>
            </w:r>
            <w:r>
              <w:rPr>
                <w:sz w:val="24"/>
              </w:rPr>
              <w:t>же</w:t>
            </w:r>
            <w:r>
              <w:rPr>
                <w:spacing w:val="1"/>
                <w:sz w:val="24"/>
              </w:rPr>
              <w:t xml:space="preserve"> </w:t>
            </w:r>
            <w:r>
              <w:rPr>
                <w:sz w:val="24"/>
              </w:rPr>
              <w:t>целью</w:t>
            </w:r>
            <w:r>
              <w:rPr>
                <w:spacing w:val="1"/>
                <w:sz w:val="24"/>
              </w:rPr>
              <w:t xml:space="preserve"> </w:t>
            </w:r>
            <w:r>
              <w:rPr>
                <w:sz w:val="24"/>
              </w:rPr>
              <w:t>является</w:t>
            </w:r>
            <w:r>
              <w:rPr>
                <w:spacing w:val="1"/>
                <w:sz w:val="24"/>
              </w:rPr>
              <w:t xml:space="preserve"> </w:t>
            </w:r>
            <w:r>
              <w:rPr>
                <w:sz w:val="24"/>
              </w:rPr>
              <w:t>обращение</w:t>
            </w:r>
            <w:r>
              <w:rPr>
                <w:spacing w:val="1"/>
                <w:sz w:val="24"/>
              </w:rPr>
              <w:t xml:space="preserve"> </w:t>
            </w:r>
            <w:r>
              <w:rPr>
                <w:sz w:val="24"/>
              </w:rPr>
              <w:t>с</w:t>
            </w:r>
            <w:r>
              <w:rPr>
                <w:spacing w:val="1"/>
                <w:sz w:val="24"/>
              </w:rPr>
              <w:t xml:space="preserve"> </w:t>
            </w:r>
            <w:r>
              <w:rPr>
                <w:sz w:val="24"/>
              </w:rPr>
              <w:t>предложением</w:t>
            </w:r>
            <w:r>
              <w:rPr>
                <w:spacing w:val="1"/>
                <w:sz w:val="24"/>
              </w:rPr>
              <w:t xml:space="preserve"> </w:t>
            </w:r>
            <w:r>
              <w:rPr>
                <w:sz w:val="24"/>
              </w:rPr>
              <w:t>о</w:t>
            </w:r>
            <w:r>
              <w:rPr>
                <w:spacing w:val="-57"/>
                <w:sz w:val="24"/>
              </w:rPr>
              <w:t xml:space="preserve"> </w:t>
            </w:r>
            <w:r>
              <w:rPr>
                <w:sz w:val="24"/>
              </w:rPr>
              <w:t>сотрудничестве</w:t>
            </w:r>
            <w:r>
              <w:rPr>
                <w:spacing w:val="1"/>
                <w:sz w:val="24"/>
              </w:rPr>
              <w:t xml:space="preserve"> </w:t>
            </w:r>
            <w:r>
              <w:rPr>
                <w:sz w:val="24"/>
              </w:rPr>
              <w:t>к</w:t>
            </w:r>
            <w:r>
              <w:rPr>
                <w:spacing w:val="1"/>
                <w:sz w:val="24"/>
              </w:rPr>
              <w:t xml:space="preserve"> </w:t>
            </w:r>
            <w:r>
              <w:rPr>
                <w:sz w:val="24"/>
              </w:rPr>
              <w:t>зарубежным</w:t>
            </w:r>
            <w:r>
              <w:rPr>
                <w:spacing w:val="1"/>
                <w:sz w:val="24"/>
              </w:rPr>
              <w:t xml:space="preserve"> </w:t>
            </w:r>
            <w:r>
              <w:rPr>
                <w:sz w:val="24"/>
              </w:rPr>
              <w:t>ровесникам,</w:t>
            </w:r>
            <w:r>
              <w:rPr>
                <w:spacing w:val="61"/>
                <w:sz w:val="24"/>
              </w:rPr>
              <w:t xml:space="preserve"> </w:t>
            </w:r>
            <w:r>
              <w:rPr>
                <w:sz w:val="24"/>
              </w:rPr>
              <w:t>то</w:t>
            </w:r>
            <w:r>
              <w:rPr>
                <w:spacing w:val="61"/>
                <w:sz w:val="24"/>
              </w:rPr>
              <w:t xml:space="preserve"> </w:t>
            </w:r>
            <w:r>
              <w:rPr>
                <w:sz w:val="24"/>
              </w:rPr>
              <w:t>это</w:t>
            </w:r>
            <w:r>
              <w:rPr>
                <w:spacing w:val="61"/>
                <w:sz w:val="24"/>
              </w:rPr>
              <w:t xml:space="preserve"> </w:t>
            </w:r>
            <w:r>
              <w:rPr>
                <w:sz w:val="24"/>
              </w:rPr>
              <w:t>может</w:t>
            </w:r>
            <w:r>
              <w:rPr>
                <w:spacing w:val="61"/>
                <w:sz w:val="24"/>
              </w:rPr>
              <w:t xml:space="preserve"> </w:t>
            </w:r>
            <w:r>
              <w:rPr>
                <w:sz w:val="24"/>
              </w:rPr>
              <w:t>быть</w:t>
            </w:r>
            <w:r>
              <w:rPr>
                <w:spacing w:val="-57"/>
                <w:sz w:val="24"/>
              </w:rPr>
              <w:t xml:space="preserve"> </w:t>
            </w:r>
            <w:r>
              <w:rPr>
                <w:sz w:val="24"/>
              </w:rPr>
              <w:t>электронное</w:t>
            </w:r>
            <w:r>
              <w:rPr>
                <w:spacing w:val="33"/>
                <w:sz w:val="24"/>
              </w:rPr>
              <w:t xml:space="preserve"> </w:t>
            </w:r>
            <w:r>
              <w:rPr>
                <w:sz w:val="24"/>
              </w:rPr>
              <w:t>письмо,</w:t>
            </w:r>
            <w:r>
              <w:rPr>
                <w:spacing w:val="38"/>
                <w:sz w:val="24"/>
              </w:rPr>
              <w:t xml:space="preserve"> </w:t>
            </w:r>
            <w:r>
              <w:rPr>
                <w:sz w:val="24"/>
              </w:rPr>
              <w:t>отправленное</w:t>
            </w:r>
            <w:r>
              <w:rPr>
                <w:spacing w:val="35"/>
                <w:sz w:val="24"/>
              </w:rPr>
              <w:t xml:space="preserve"> </w:t>
            </w:r>
            <w:r>
              <w:rPr>
                <w:sz w:val="24"/>
              </w:rPr>
              <w:t>по</w:t>
            </w:r>
            <w:r>
              <w:rPr>
                <w:spacing w:val="47"/>
                <w:sz w:val="24"/>
              </w:rPr>
              <w:t xml:space="preserve"> </w:t>
            </w:r>
            <w:r>
              <w:rPr>
                <w:sz w:val="24"/>
              </w:rPr>
              <w:t>e-mail,</w:t>
            </w:r>
            <w:r>
              <w:rPr>
                <w:spacing w:val="31"/>
                <w:sz w:val="24"/>
              </w:rPr>
              <w:t xml:space="preserve"> </w:t>
            </w:r>
            <w:r>
              <w:rPr>
                <w:sz w:val="24"/>
              </w:rPr>
              <w:t>а</w:t>
            </w:r>
            <w:r>
              <w:rPr>
                <w:spacing w:val="33"/>
                <w:sz w:val="24"/>
              </w:rPr>
              <w:t xml:space="preserve"> </w:t>
            </w:r>
            <w:r>
              <w:rPr>
                <w:sz w:val="24"/>
              </w:rPr>
              <w:t>если</w:t>
            </w:r>
            <w:r>
              <w:rPr>
                <w:spacing w:val="36"/>
                <w:sz w:val="24"/>
              </w:rPr>
              <w:t xml:space="preserve"> </w:t>
            </w:r>
            <w:r>
              <w:rPr>
                <w:sz w:val="24"/>
              </w:rPr>
              <w:t>цель</w:t>
            </w:r>
            <w:r>
              <w:rPr>
                <w:spacing w:val="36"/>
                <w:sz w:val="24"/>
              </w:rPr>
              <w:t xml:space="preserve"> </w:t>
            </w:r>
            <w:r>
              <w:rPr>
                <w:sz w:val="24"/>
              </w:rPr>
              <w:t>–</w:t>
            </w:r>
            <w:r>
              <w:rPr>
                <w:spacing w:val="33"/>
                <w:sz w:val="24"/>
              </w:rPr>
              <w:t xml:space="preserve"> </w:t>
            </w:r>
            <w:r>
              <w:rPr>
                <w:sz w:val="24"/>
              </w:rPr>
              <w:t>продвижение</w:t>
            </w:r>
          </w:p>
          <w:p w:rsidR="00A97E3A" w:rsidRDefault="00A97E3A" w:rsidP="00985F3B">
            <w:pPr>
              <w:pStyle w:val="TableParagraph"/>
              <w:jc w:val="both"/>
              <w:rPr>
                <w:sz w:val="24"/>
              </w:rPr>
            </w:pPr>
            <w:r>
              <w:rPr>
                <w:sz w:val="24"/>
              </w:rPr>
              <w:t>своего</w:t>
            </w:r>
            <w:r>
              <w:rPr>
                <w:spacing w:val="-5"/>
                <w:sz w:val="24"/>
              </w:rPr>
              <w:t xml:space="preserve"> </w:t>
            </w:r>
            <w:r>
              <w:rPr>
                <w:sz w:val="24"/>
              </w:rPr>
              <w:t>товара,</w:t>
            </w:r>
            <w:r>
              <w:rPr>
                <w:spacing w:val="-2"/>
                <w:sz w:val="24"/>
              </w:rPr>
              <w:t xml:space="preserve"> </w:t>
            </w:r>
            <w:r>
              <w:rPr>
                <w:sz w:val="24"/>
              </w:rPr>
              <w:t>то</w:t>
            </w:r>
            <w:r>
              <w:rPr>
                <w:spacing w:val="-3"/>
                <w:sz w:val="24"/>
              </w:rPr>
              <w:t xml:space="preserve"> </w:t>
            </w:r>
            <w:r>
              <w:rPr>
                <w:sz w:val="24"/>
              </w:rPr>
              <w:t>баннер</w:t>
            </w:r>
            <w:r>
              <w:rPr>
                <w:spacing w:val="-4"/>
                <w:sz w:val="24"/>
              </w:rPr>
              <w:t xml:space="preserve"> </w:t>
            </w:r>
            <w:r>
              <w:rPr>
                <w:sz w:val="24"/>
              </w:rPr>
              <w:t>на</w:t>
            </w:r>
            <w:r>
              <w:rPr>
                <w:spacing w:val="-6"/>
                <w:sz w:val="24"/>
              </w:rPr>
              <w:t xml:space="preserve"> </w:t>
            </w:r>
            <w:r>
              <w:rPr>
                <w:sz w:val="24"/>
              </w:rPr>
              <w:t>посещаемом</w:t>
            </w:r>
            <w:r>
              <w:rPr>
                <w:spacing w:val="-3"/>
                <w:sz w:val="24"/>
              </w:rPr>
              <w:t xml:space="preserve"> </w:t>
            </w:r>
            <w:r>
              <w:rPr>
                <w:sz w:val="24"/>
              </w:rPr>
              <w:t>сайте</w:t>
            </w:r>
          </w:p>
        </w:tc>
      </w:tr>
      <w:tr w:rsidR="00A97E3A" w:rsidTr="00985F3B">
        <w:trPr>
          <w:trHeight w:val="316"/>
        </w:trPr>
        <w:tc>
          <w:tcPr>
            <w:tcW w:w="9575" w:type="dxa"/>
            <w:gridSpan w:val="2"/>
          </w:tcPr>
          <w:p w:rsidR="00A97E3A" w:rsidRDefault="00A97E3A" w:rsidP="00985F3B">
            <w:pPr>
              <w:pStyle w:val="TableParagraph"/>
              <w:spacing w:line="270" w:lineRule="exact"/>
              <w:rPr>
                <w:b/>
                <w:sz w:val="24"/>
              </w:rPr>
            </w:pPr>
            <w:r>
              <w:rPr>
                <w:b/>
                <w:sz w:val="24"/>
              </w:rPr>
              <w:t>Устная</w:t>
            </w:r>
            <w:r>
              <w:rPr>
                <w:b/>
                <w:spacing w:val="-8"/>
                <w:sz w:val="24"/>
              </w:rPr>
              <w:t xml:space="preserve"> </w:t>
            </w:r>
            <w:r>
              <w:rPr>
                <w:b/>
                <w:sz w:val="24"/>
              </w:rPr>
              <w:t>презентация.</w:t>
            </w:r>
            <w:r>
              <w:rPr>
                <w:b/>
                <w:spacing w:val="-11"/>
                <w:sz w:val="24"/>
              </w:rPr>
              <w:t xml:space="preserve"> </w:t>
            </w:r>
            <w:r>
              <w:rPr>
                <w:b/>
                <w:sz w:val="24"/>
              </w:rPr>
              <w:t>Монологическая</w:t>
            </w:r>
            <w:r>
              <w:rPr>
                <w:b/>
                <w:spacing w:val="-7"/>
                <w:sz w:val="24"/>
              </w:rPr>
              <w:t xml:space="preserve"> </w:t>
            </w:r>
            <w:r>
              <w:rPr>
                <w:b/>
                <w:sz w:val="24"/>
              </w:rPr>
              <w:t>речь</w:t>
            </w:r>
          </w:p>
        </w:tc>
      </w:tr>
      <w:tr w:rsidR="00A97E3A" w:rsidTr="00985F3B">
        <w:trPr>
          <w:trHeight w:val="635"/>
        </w:trPr>
        <w:tc>
          <w:tcPr>
            <w:tcW w:w="1526" w:type="dxa"/>
          </w:tcPr>
          <w:p w:rsidR="00A97E3A" w:rsidRDefault="00A97E3A" w:rsidP="00985F3B">
            <w:pPr>
              <w:pStyle w:val="TableParagraph"/>
              <w:spacing w:line="270" w:lineRule="exact"/>
              <w:rPr>
                <w:b/>
                <w:sz w:val="24"/>
              </w:rPr>
            </w:pPr>
            <w:r>
              <w:rPr>
                <w:b/>
                <w:sz w:val="24"/>
              </w:rPr>
              <w:t>1 балл</w:t>
            </w:r>
          </w:p>
        </w:tc>
        <w:tc>
          <w:tcPr>
            <w:tcW w:w="8049" w:type="dxa"/>
          </w:tcPr>
          <w:p w:rsidR="00A97E3A" w:rsidRDefault="00A97E3A" w:rsidP="00985F3B">
            <w:pPr>
              <w:pStyle w:val="TableParagraph"/>
              <w:tabs>
                <w:tab w:val="left" w:pos="1378"/>
                <w:tab w:val="left" w:pos="1745"/>
                <w:tab w:val="left" w:pos="3008"/>
                <w:tab w:val="left" w:pos="4078"/>
                <w:tab w:val="left" w:pos="5108"/>
                <w:tab w:val="left" w:pos="6469"/>
                <w:tab w:val="left" w:pos="7274"/>
              </w:tabs>
              <w:spacing w:line="271" w:lineRule="auto"/>
              <w:ind w:right="100"/>
              <w:rPr>
                <w:sz w:val="24"/>
              </w:rPr>
            </w:pPr>
            <w:r>
              <w:rPr>
                <w:sz w:val="24"/>
              </w:rPr>
              <w:t>учащийся</w:t>
            </w:r>
            <w:r>
              <w:rPr>
                <w:sz w:val="24"/>
              </w:rPr>
              <w:tab/>
              <w:t>с</w:t>
            </w:r>
            <w:r>
              <w:rPr>
                <w:sz w:val="24"/>
              </w:rPr>
              <w:tab/>
              <w:t>помощью</w:t>
            </w:r>
            <w:r>
              <w:rPr>
                <w:sz w:val="24"/>
              </w:rPr>
              <w:tab/>
              <w:t>учителя</w:t>
            </w:r>
            <w:r>
              <w:rPr>
                <w:sz w:val="24"/>
              </w:rPr>
              <w:tab/>
              <w:t>заранее</w:t>
            </w:r>
            <w:r>
              <w:rPr>
                <w:sz w:val="24"/>
              </w:rPr>
              <w:tab/>
              <w:t>составляет</w:t>
            </w:r>
            <w:r>
              <w:rPr>
                <w:sz w:val="24"/>
              </w:rPr>
              <w:tab/>
              <w:t>текст</w:t>
            </w:r>
            <w:r>
              <w:rPr>
                <w:sz w:val="24"/>
              </w:rPr>
              <w:tab/>
            </w:r>
            <w:r>
              <w:rPr>
                <w:spacing w:val="-2"/>
                <w:sz w:val="24"/>
              </w:rPr>
              <w:t>своего</w:t>
            </w:r>
            <w:r>
              <w:rPr>
                <w:spacing w:val="-57"/>
                <w:sz w:val="24"/>
              </w:rPr>
              <w:t xml:space="preserve"> </w:t>
            </w:r>
            <w:r>
              <w:rPr>
                <w:sz w:val="24"/>
              </w:rPr>
              <w:t>выступления,</w:t>
            </w:r>
            <w:r>
              <w:rPr>
                <w:spacing w:val="-2"/>
                <w:sz w:val="24"/>
              </w:rPr>
              <w:t xml:space="preserve"> </w:t>
            </w:r>
            <w:r>
              <w:rPr>
                <w:sz w:val="24"/>
              </w:rPr>
              <w:t>во</w:t>
            </w:r>
            <w:r>
              <w:rPr>
                <w:spacing w:val="-3"/>
                <w:sz w:val="24"/>
              </w:rPr>
              <w:t xml:space="preserve"> </w:t>
            </w:r>
            <w:r>
              <w:rPr>
                <w:sz w:val="24"/>
              </w:rPr>
              <w:t>время</w:t>
            </w:r>
            <w:r>
              <w:rPr>
                <w:spacing w:val="1"/>
                <w:sz w:val="24"/>
              </w:rPr>
              <w:t xml:space="preserve"> </w:t>
            </w:r>
            <w:r>
              <w:rPr>
                <w:sz w:val="24"/>
              </w:rPr>
              <w:t>презентации</w:t>
            </w:r>
            <w:r>
              <w:rPr>
                <w:spacing w:val="-1"/>
                <w:sz w:val="24"/>
              </w:rPr>
              <w:t xml:space="preserve"> </w:t>
            </w:r>
            <w:r>
              <w:rPr>
                <w:sz w:val="24"/>
              </w:rPr>
              <w:t>обращается</w:t>
            </w:r>
            <w:r>
              <w:rPr>
                <w:spacing w:val="-2"/>
                <w:sz w:val="24"/>
              </w:rPr>
              <w:t xml:space="preserve"> </w:t>
            </w:r>
            <w:r>
              <w:rPr>
                <w:sz w:val="24"/>
              </w:rPr>
              <w:t>к</w:t>
            </w:r>
            <w:r>
              <w:rPr>
                <w:spacing w:val="-3"/>
                <w:sz w:val="24"/>
              </w:rPr>
              <w:t xml:space="preserve"> </w:t>
            </w:r>
            <w:r>
              <w:rPr>
                <w:sz w:val="24"/>
              </w:rPr>
              <w:t>нему</w:t>
            </w:r>
          </w:p>
        </w:tc>
      </w:tr>
      <w:tr w:rsidR="00A97E3A" w:rsidTr="00985F3B">
        <w:trPr>
          <w:trHeight w:val="630"/>
        </w:trPr>
        <w:tc>
          <w:tcPr>
            <w:tcW w:w="1526" w:type="dxa"/>
          </w:tcPr>
          <w:p w:rsidR="00A97E3A" w:rsidRDefault="00A97E3A" w:rsidP="00985F3B">
            <w:pPr>
              <w:pStyle w:val="TableParagraph"/>
              <w:spacing w:line="270" w:lineRule="exact"/>
              <w:rPr>
                <w:b/>
                <w:sz w:val="24"/>
              </w:rPr>
            </w:pPr>
            <w:r>
              <w:rPr>
                <w:b/>
                <w:sz w:val="24"/>
              </w:rPr>
              <w:t>2 балла</w:t>
            </w:r>
          </w:p>
        </w:tc>
        <w:tc>
          <w:tcPr>
            <w:tcW w:w="8049" w:type="dxa"/>
          </w:tcPr>
          <w:p w:rsidR="00A97E3A" w:rsidRDefault="00A97E3A" w:rsidP="00985F3B">
            <w:pPr>
              <w:pStyle w:val="TableParagraph"/>
              <w:spacing w:line="268" w:lineRule="exact"/>
              <w:rPr>
                <w:sz w:val="24"/>
              </w:rPr>
            </w:pPr>
            <w:r>
              <w:rPr>
                <w:sz w:val="24"/>
              </w:rPr>
              <w:t>ученик</w:t>
            </w:r>
            <w:r>
              <w:rPr>
                <w:spacing w:val="19"/>
                <w:sz w:val="24"/>
              </w:rPr>
              <w:t xml:space="preserve"> </w:t>
            </w:r>
            <w:r>
              <w:rPr>
                <w:sz w:val="24"/>
              </w:rPr>
              <w:t>предварительно</w:t>
            </w:r>
            <w:r>
              <w:rPr>
                <w:spacing w:val="19"/>
                <w:sz w:val="24"/>
              </w:rPr>
              <w:t xml:space="preserve"> </w:t>
            </w:r>
            <w:r>
              <w:rPr>
                <w:sz w:val="24"/>
              </w:rPr>
              <w:t>с</w:t>
            </w:r>
            <w:r>
              <w:rPr>
                <w:spacing w:val="14"/>
                <w:sz w:val="24"/>
              </w:rPr>
              <w:t xml:space="preserve"> </w:t>
            </w:r>
            <w:r>
              <w:rPr>
                <w:sz w:val="24"/>
              </w:rPr>
              <w:t>помощью</w:t>
            </w:r>
            <w:r>
              <w:rPr>
                <w:spacing w:val="23"/>
                <w:sz w:val="24"/>
              </w:rPr>
              <w:t xml:space="preserve"> </w:t>
            </w:r>
            <w:r>
              <w:rPr>
                <w:sz w:val="24"/>
              </w:rPr>
              <w:t>учителя</w:t>
            </w:r>
            <w:r>
              <w:rPr>
                <w:spacing w:val="21"/>
                <w:sz w:val="24"/>
              </w:rPr>
              <w:t xml:space="preserve"> </w:t>
            </w:r>
            <w:r>
              <w:rPr>
                <w:sz w:val="24"/>
              </w:rPr>
              <w:t>составляет</w:t>
            </w:r>
            <w:r>
              <w:rPr>
                <w:spacing w:val="19"/>
                <w:sz w:val="24"/>
              </w:rPr>
              <w:t xml:space="preserve"> </w:t>
            </w:r>
            <w:r>
              <w:rPr>
                <w:sz w:val="24"/>
              </w:rPr>
              <w:t>план</w:t>
            </w:r>
            <w:r>
              <w:rPr>
                <w:spacing w:val="19"/>
                <w:sz w:val="24"/>
              </w:rPr>
              <w:t xml:space="preserve"> </w:t>
            </w:r>
            <w:r>
              <w:rPr>
                <w:sz w:val="24"/>
              </w:rPr>
              <w:t>выступления,</w:t>
            </w:r>
          </w:p>
          <w:p w:rsidR="00A97E3A" w:rsidRDefault="00A97E3A" w:rsidP="00985F3B">
            <w:pPr>
              <w:pStyle w:val="TableParagraph"/>
              <w:spacing w:before="36"/>
              <w:rPr>
                <w:sz w:val="24"/>
              </w:rPr>
            </w:pPr>
            <w:r>
              <w:rPr>
                <w:sz w:val="24"/>
              </w:rPr>
              <w:t>которым</w:t>
            </w:r>
            <w:r>
              <w:rPr>
                <w:spacing w:val="-6"/>
                <w:sz w:val="24"/>
              </w:rPr>
              <w:t xml:space="preserve"> </w:t>
            </w:r>
            <w:r>
              <w:rPr>
                <w:sz w:val="24"/>
              </w:rPr>
              <w:t>пользуется</w:t>
            </w:r>
            <w:r>
              <w:rPr>
                <w:spacing w:val="-4"/>
                <w:sz w:val="24"/>
              </w:rPr>
              <w:t xml:space="preserve"> </w:t>
            </w:r>
            <w:r>
              <w:rPr>
                <w:sz w:val="24"/>
              </w:rPr>
              <w:t>в</w:t>
            </w:r>
            <w:r>
              <w:rPr>
                <w:spacing w:val="-6"/>
                <w:sz w:val="24"/>
              </w:rPr>
              <w:t xml:space="preserve"> </w:t>
            </w:r>
            <w:r>
              <w:rPr>
                <w:sz w:val="24"/>
              </w:rPr>
              <w:t>момент</w:t>
            </w:r>
            <w:r>
              <w:rPr>
                <w:spacing w:val="-3"/>
                <w:sz w:val="24"/>
              </w:rPr>
              <w:t xml:space="preserve"> </w:t>
            </w:r>
            <w:r>
              <w:rPr>
                <w:sz w:val="24"/>
              </w:rPr>
              <w:t>презентации</w:t>
            </w:r>
          </w:p>
        </w:tc>
      </w:tr>
      <w:tr w:rsidR="00A97E3A" w:rsidTr="00985F3B">
        <w:trPr>
          <w:trHeight w:val="318"/>
        </w:trPr>
        <w:tc>
          <w:tcPr>
            <w:tcW w:w="1526" w:type="dxa"/>
          </w:tcPr>
          <w:p w:rsidR="00A97E3A" w:rsidRDefault="00A97E3A" w:rsidP="00985F3B">
            <w:pPr>
              <w:pStyle w:val="TableParagraph"/>
              <w:spacing w:before="1"/>
              <w:rPr>
                <w:b/>
                <w:sz w:val="24"/>
              </w:rPr>
            </w:pPr>
            <w:r>
              <w:rPr>
                <w:b/>
                <w:sz w:val="24"/>
              </w:rPr>
              <w:t>3 балла</w:t>
            </w:r>
          </w:p>
        </w:tc>
        <w:tc>
          <w:tcPr>
            <w:tcW w:w="8049" w:type="dxa"/>
          </w:tcPr>
          <w:p w:rsidR="00A97E3A" w:rsidRDefault="00A97E3A" w:rsidP="00985F3B">
            <w:pPr>
              <w:pStyle w:val="TableParagraph"/>
              <w:spacing w:line="273" w:lineRule="exact"/>
              <w:rPr>
                <w:sz w:val="24"/>
              </w:rPr>
            </w:pPr>
            <w:r>
              <w:rPr>
                <w:sz w:val="24"/>
              </w:rPr>
              <w:t>ученик</w:t>
            </w:r>
            <w:r>
              <w:rPr>
                <w:spacing w:val="-7"/>
                <w:sz w:val="24"/>
              </w:rPr>
              <w:t xml:space="preserve"> </w:t>
            </w:r>
            <w:r>
              <w:rPr>
                <w:sz w:val="24"/>
              </w:rPr>
              <w:t>самостоятельно</w:t>
            </w:r>
            <w:r>
              <w:rPr>
                <w:spacing w:val="-8"/>
                <w:sz w:val="24"/>
              </w:rPr>
              <w:t xml:space="preserve"> </w:t>
            </w:r>
            <w:r>
              <w:rPr>
                <w:sz w:val="24"/>
              </w:rPr>
              <w:t>готовит</w:t>
            </w:r>
            <w:r>
              <w:rPr>
                <w:spacing w:val="-7"/>
                <w:sz w:val="24"/>
              </w:rPr>
              <w:t xml:space="preserve"> </w:t>
            </w:r>
            <w:r>
              <w:rPr>
                <w:sz w:val="24"/>
              </w:rPr>
              <w:t>выступление</w:t>
            </w:r>
          </w:p>
        </w:tc>
      </w:tr>
      <w:tr w:rsidR="00A97E3A" w:rsidTr="00985F3B">
        <w:trPr>
          <w:trHeight w:val="952"/>
        </w:trPr>
        <w:tc>
          <w:tcPr>
            <w:tcW w:w="1526" w:type="dxa"/>
          </w:tcPr>
          <w:p w:rsidR="00A97E3A" w:rsidRDefault="00A97E3A" w:rsidP="00985F3B">
            <w:pPr>
              <w:pStyle w:val="TableParagraph"/>
              <w:spacing w:line="270" w:lineRule="exact"/>
              <w:rPr>
                <w:b/>
                <w:sz w:val="24"/>
              </w:rPr>
            </w:pPr>
            <w:r>
              <w:rPr>
                <w:b/>
                <w:sz w:val="24"/>
              </w:rPr>
              <w:t>4 балла</w:t>
            </w:r>
          </w:p>
        </w:tc>
        <w:tc>
          <w:tcPr>
            <w:tcW w:w="8049" w:type="dxa"/>
          </w:tcPr>
          <w:p w:rsidR="00A97E3A" w:rsidRDefault="00A97E3A" w:rsidP="00985F3B">
            <w:pPr>
              <w:pStyle w:val="TableParagraph"/>
              <w:spacing w:line="276" w:lineRule="auto"/>
              <w:rPr>
                <w:sz w:val="24"/>
              </w:rPr>
            </w:pPr>
            <w:r>
              <w:rPr>
                <w:sz w:val="24"/>
              </w:rPr>
              <w:t>в</w:t>
            </w:r>
            <w:r>
              <w:rPr>
                <w:spacing w:val="45"/>
                <w:sz w:val="24"/>
              </w:rPr>
              <w:t xml:space="preserve"> </w:t>
            </w:r>
            <w:r>
              <w:rPr>
                <w:sz w:val="24"/>
              </w:rPr>
              <w:t>монологе</w:t>
            </w:r>
            <w:r>
              <w:rPr>
                <w:spacing w:val="51"/>
                <w:sz w:val="24"/>
              </w:rPr>
              <w:t xml:space="preserve"> </w:t>
            </w:r>
            <w:r>
              <w:rPr>
                <w:sz w:val="24"/>
              </w:rPr>
              <w:t>ученик</w:t>
            </w:r>
            <w:r>
              <w:rPr>
                <w:spacing w:val="49"/>
                <w:sz w:val="24"/>
              </w:rPr>
              <w:t xml:space="preserve"> </w:t>
            </w:r>
            <w:r>
              <w:rPr>
                <w:sz w:val="24"/>
              </w:rPr>
              <w:t>использует</w:t>
            </w:r>
            <w:r>
              <w:rPr>
                <w:spacing w:val="47"/>
                <w:sz w:val="24"/>
              </w:rPr>
              <w:t xml:space="preserve"> </w:t>
            </w:r>
            <w:r>
              <w:rPr>
                <w:sz w:val="24"/>
              </w:rPr>
              <w:t>для</w:t>
            </w:r>
            <w:r>
              <w:rPr>
                <w:spacing w:val="47"/>
                <w:sz w:val="24"/>
              </w:rPr>
              <w:t xml:space="preserve"> </w:t>
            </w:r>
            <w:r>
              <w:rPr>
                <w:sz w:val="24"/>
              </w:rPr>
              <w:t>выделения</w:t>
            </w:r>
            <w:r>
              <w:rPr>
                <w:spacing w:val="46"/>
                <w:sz w:val="24"/>
              </w:rPr>
              <w:t xml:space="preserve"> </w:t>
            </w:r>
            <w:r>
              <w:rPr>
                <w:sz w:val="24"/>
              </w:rPr>
              <w:t>смысловых</w:t>
            </w:r>
            <w:r>
              <w:rPr>
                <w:spacing w:val="49"/>
                <w:sz w:val="24"/>
              </w:rPr>
              <w:t xml:space="preserve"> </w:t>
            </w:r>
            <w:r>
              <w:rPr>
                <w:sz w:val="24"/>
              </w:rPr>
              <w:t>блоков</w:t>
            </w:r>
            <w:r>
              <w:rPr>
                <w:spacing w:val="42"/>
                <w:sz w:val="24"/>
              </w:rPr>
              <w:t xml:space="preserve"> </w:t>
            </w:r>
            <w:r>
              <w:rPr>
                <w:sz w:val="24"/>
              </w:rPr>
              <w:t>своего</w:t>
            </w:r>
            <w:r>
              <w:rPr>
                <w:spacing w:val="-57"/>
                <w:sz w:val="24"/>
              </w:rPr>
              <w:t xml:space="preserve"> </w:t>
            </w:r>
            <w:r>
              <w:rPr>
                <w:sz w:val="24"/>
              </w:rPr>
              <w:t>выступления</w:t>
            </w:r>
            <w:r>
              <w:rPr>
                <w:spacing w:val="8"/>
                <w:sz w:val="24"/>
              </w:rPr>
              <w:t xml:space="preserve"> </w:t>
            </w:r>
            <w:r>
              <w:rPr>
                <w:sz w:val="24"/>
              </w:rPr>
              <w:t>вербальные</w:t>
            </w:r>
            <w:r>
              <w:rPr>
                <w:spacing w:val="6"/>
                <w:sz w:val="24"/>
              </w:rPr>
              <w:t xml:space="preserve"> </w:t>
            </w:r>
            <w:r>
              <w:rPr>
                <w:sz w:val="24"/>
              </w:rPr>
              <w:t>средства</w:t>
            </w:r>
            <w:r>
              <w:rPr>
                <w:spacing w:val="6"/>
                <w:sz w:val="24"/>
              </w:rPr>
              <w:t xml:space="preserve"> </w:t>
            </w:r>
            <w:r>
              <w:rPr>
                <w:sz w:val="24"/>
              </w:rPr>
              <w:t>(например,</w:t>
            </w:r>
            <w:r>
              <w:rPr>
                <w:spacing w:val="11"/>
                <w:sz w:val="24"/>
              </w:rPr>
              <w:t xml:space="preserve"> </w:t>
            </w:r>
            <w:r>
              <w:rPr>
                <w:sz w:val="24"/>
              </w:rPr>
              <w:t>обращение</w:t>
            </w:r>
            <w:r>
              <w:rPr>
                <w:spacing w:val="7"/>
                <w:sz w:val="24"/>
              </w:rPr>
              <w:t xml:space="preserve"> </w:t>
            </w:r>
            <w:r>
              <w:rPr>
                <w:sz w:val="24"/>
              </w:rPr>
              <w:t>к</w:t>
            </w:r>
            <w:r>
              <w:rPr>
                <w:spacing w:val="9"/>
                <w:sz w:val="24"/>
              </w:rPr>
              <w:t xml:space="preserve"> </w:t>
            </w:r>
            <w:r>
              <w:rPr>
                <w:sz w:val="24"/>
              </w:rPr>
              <w:t>аудитории)</w:t>
            </w:r>
            <w:r>
              <w:rPr>
                <w:spacing w:val="7"/>
                <w:sz w:val="24"/>
              </w:rPr>
              <w:t xml:space="preserve"> </w:t>
            </w:r>
            <w:r>
              <w:rPr>
                <w:sz w:val="24"/>
              </w:rPr>
              <w:t>или</w:t>
            </w:r>
          </w:p>
          <w:p w:rsidR="00A97E3A" w:rsidRDefault="00A97E3A" w:rsidP="00985F3B">
            <w:pPr>
              <w:pStyle w:val="TableParagraph"/>
              <w:rPr>
                <w:sz w:val="24"/>
              </w:rPr>
            </w:pPr>
            <w:r>
              <w:rPr>
                <w:sz w:val="24"/>
              </w:rPr>
              <w:t>паузы</w:t>
            </w:r>
            <w:r>
              <w:rPr>
                <w:spacing w:val="-6"/>
                <w:sz w:val="24"/>
              </w:rPr>
              <w:t xml:space="preserve"> </w:t>
            </w:r>
            <w:r>
              <w:rPr>
                <w:sz w:val="24"/>
              </w:rPr>
              <w:t>и</w:t>
            </w:r>
            <w:r>
              <w:rPr>
                <w:spacing w:val="-5"/>
                <w:sz w:val="24"/>
              </w:rPr>
              <w:t xml:space="preserve"> </w:t>
            </w:r>
            <w:r>
              <w:rPr>
                <w:sz w:val="24"/>
              </w:rPr>
              <w:t>интонирование</w:t>
            </w:r>
          </w:p>
        </w:tc>
      </w:tr>
      <w:tr w:rsidR="00A97E3A" w:rsidTr="00985F3B">
        <w:trPr>
          <w:trHeight w:val="952"/>
        </w:trPr>
        <w:tc>
          <w:tcPr>
            <w:tcW w:w="1526" w:type="dxa"/>
          </w:tcPr>
          <w:p w:rsidR="00A97E3A" w:rsidRDefault="00A97E3A" w:rsidP="00985F3B">
            <w:pPr>
              <w:pStyle w:val="TableParagraph"/>
              <w:spacing w:line="270" w:lineRule="exact"/>
              <w:rPr>
                <w:b/>
                <w:sz w:val="24"/>
              </w:rPr>
            </w:pPr>
            <w:r>
              <w:rPr>
                <w:b/>
                <w:sz w:val="24"/>
              </w:rPr>
              <w:t>5 баллов</w:t>
            </w:r>
          </w:p>
        </w:tc>
        <w:tc>
          <w:tcPr>
            <w:tcW w:w="8049" w:type="dxa"/>
          </w:tcPr>
          <w:p w:rsidR="00A97E3A" w:rsidRDefault="00A97E3A" w:rsidP="00985F3B">
            <w:pPr>
              <w:pStyle w:val="TableParagraph"/>
              <w:spacing w:line="276" w:lineRule="auto"/>
              <w:rPr>
                <w:sz w:val="24"/>
              </w:rPr>
            </w:pPr>
            <w:r>
              <w:rPr>
                <w:sz w:val="24"/>
              </w:rPr>
              <w:t>ученик</w:t>
            </w:r>
            <w:r>
              <w:rPr>
                <w:spacing w:val="21"/>
                <w:sz w:val="24"/>
              </w:rPr>
              <w:t xml:space="preserve"> </w:t>
            </w:r>
            <w:r>
              <w:rPr>
                <w:sz w:val="24"/>
              </w:rPr>
              <w:t>либо</w:t>
            </w:r>
            <w:r>
              <w:rPr>
                <w:spacing w:val="18"/>
                <w:sz w:val="24"/>
              </w:rPr>
              <w:t xml:space="preserve"> </w:t>
            </w:r>
            <w:r>
              <w:rPr>
                <w:sz w:val="24"/>
              </w:rPr>
              <w:t>использовал</w:t>
            </w:r>
            <w:r>
              <w:rPr>
                <w:spacing w:val="20"/>
                <w:sz w:val="24"/>
              </w:rPr>
              <w:t xml:space="preserve"> </w:t>
            </w:r>
            <w:r>
              <w:rPr>
                <w:sz w:val="24"/>
              </w:rPr>
              <w:t>жестикуляцию,</w:t>
            </w:r>
            <w:r>
              <w:rPr>
                <w:spacing w:val="21"/>
                <w:sz w:val="24"/>
              </w:rPr>
              <w:t xml:space="preserve"> </w:t>
            </w:r>
            <w:r>
              <w:rPr>
                <w:sz w:val="24"/>
              </w:rPr>
              <w:t>либо</w:t>
            </w:r>
            <w:r>
              <w:rPr>
                <w:spacing w:val="19"/>
                <w:sz w:val="24"/>
              </w:rPr>
              <w:t xml:space="preserve"> </w:t>
            </w:r>
            <w:r>
              <w:rPr>
                <w:sz w:val="24"/>
              </w:rPr>
              <w:t>подготовленные</w:t>
            </w:r>
            <w:r>
              <w:rPr>
                <w:spacing w:val="16"/>
                <w:sz w:val="24"/>
              </w:rPr>
              <w:t xml:space="preserve"> </w:t>
            </w:r>
            <w:r>
              <w:rPr>
                <w:sz w:val="24"/>
              </w:rPr>
              <w:t>наглядные</w:t>
            </w:r>
            <w:r>
              <w:rPr>
                <w:spacing w:val="-57"/>
                <w:sz w:val="24"/>
              </w:rPr>
              <w:t xml:space="preserve"> </w:t>
            </w:r>
            <w:r>
              <w:rPr>
                <w:sz w:val="24"/>
              </w:rPr>
              <w:t>материалы,</w:t>
            </w:r>
            <w:r>
              <w:rPr>
                <w:spacing w:val="30"/>
                <w:sz w:val="24"/>
              </w:rPr>
              <w:t xml:space="preserve"> </w:t>
            </w:r>
            <w:r>
              <w:rPr>
                <w:sz w:val="24"/>
              </w:rPr>
              <w:t>при</w:t>
            </w:r>
            <w:r>
              <w:rPr>
                <w:spacing w:val="34"/>
                <w:sz w:val="24"/>
              </w:rPr>
              <w:t xml:space="preserve"> </w:t>
            </w:r>
            <w:r>
              <w:rPr>
                <w:sz w:val="24"/>
              </w:rPr>
              <w:t>этом</w:t>
            </w:r>
            <w:r>
              <w:rPr>
                <w:spacing w:val="31"/>
                <w:sz w:val="24"/>
              </w:rPr>
              <w:t xml:space="preserve"> </w:t>
            </w:r>
            <w:r>
              <w:rPr>
                <w:sz w:val="24"/>
              </w:rPr>
              <w:t>инициатива</w:t>
            </w:r>
            <w:r>
              <w:rPr>
                <w:spacing w:val="30"/>
                <w:sz w:val="24"/>
              </w:rPr>
              <w:t xml:space="preserve"> </w:t>
            </w:r>
            <w:r>
              <w:rPr>
                <w:sz w:val="24"/>
              </w:rPr>
              <w:t>использования</w:t>
            </w:r>
            <w:r>
              <w:rPr>
                <w:spacing w:val="34"/>
                <w:sz w:val="24"/>
              </w:rPr>
              <w:t xml:space="preserve"> </w:t>
            </w:r>
            <w:r>
              <w:rPr>
                <w:sz w:val="24"/>
              </w:rPr>
              <w:t>их</w:t>
            </w:r>
            <w:r>
              <w:rPr>
                <w:spacing w:val="34"/>
                <w:sz w:val="24"/>
              </w:rPr>
              <w:t xml:space="preserve"> </w:t>
            </w:r>
            <w:r>
              <w:rPr>
                <w:sz w:val="24"/>
              </w:rPr>
              <w:t>исходит</w:t>
            </w:r>
            <w:r>
              <w:rPr>
                <w:spacing w:val="34"/>
                <w:sz w:val="24"/>
              </w:rPr>
              <w:t xml:space="preserve"> </w:t>
            </w:r>
            <w:r>
              <w:rPr>
                <w:sz w:val="24"/>
              </w:rPr>
              <w:t>от</w:t>
            </w:r>
            <w:r>
              <w:rPr>
                <w:spacing w:val="37"/>
                <w:sz w:val="24"/>
              </w:rPr>
              <w:t xml:space="preserve"> </w:t>
            </w:r>
            <w:r>
              <w:rPr>
                <w:sz w:val="24"/>
              </w:rPr>
              <w:t>учителя</w:t>
            </w:r>
            <w:r>
              <w:rPr>
                <w:spacing w:val="41"/>
                <w:sz w:val="24"/>
              </w:rPr>
              <w:t xml:space="preserve"> </w:t>
            </w:r>
            <w:r>
              <w:rPr>
                <w:sz w:val="24"/>
              </w:rPr>
              <w:t>-</w:t>
            </w:r>
          </w:p>
          <w:p w:rsidR="00A97E3A" w:rsidRDefault="00A97E3A" w:rsidP="00985F3B">
            <w:pPr>
              <w:pStyle w:val="TableParagraph"/>
              <w:rPr>
                <w:sz w:val="24"/>
              </w:rPr>
            </w:pPr>
            <w:r>
              <w:rPr>
                <w:sz w:val="24"/>
              </w:rPr>
              <w:t>руководителя</w:t>
            </w:r>
            <w:r>
              <w:rPr>
                <w:spacing w:val="-4"/>
                <w:sz w:val="24"/>
              </w:rPr>
              <w:t xml:space="preserve"> </w:t>
            </w:r>
            <w:r>
              <w:rPr>
                <w:sz w:val="24"/>
              </w:rPr>
              <w:t>проекта</w:t>
            </w:r>
          </w:p>
        </w:tc>
      </w:tr>
      <w:tr w:rsidR="00A97E3A" w:rsidTr="00985F3B">
        <w:trPr>
          <w:trHeight w:val="633"/>
        </w:trPr>
        <w:tc>
          <w:tcPr>
            <w:tcW w:w="1526" w:type="dxa"/>
          </w:tcPr>
          <w:p w:rsidR="00A97E3A" w:rsidRDefault="00A97E3A" w:rsidP="00985F3B">
            <w:pPr>
              <w:pStyle w:val="TableParagraph"/>
              <w:spacing w:line="270" w:lineRule="exact"/>
              <w:rPr>
                <w:b/>
                <w:sz w:val="24"/>
              </w:rPr>
            </w:pPr>
            <w:r>
              <w:rPr>
                <w:b/>
                <w:sz w:val="24"/>
              </w:rPr>
              <w:t>6 баллов</w:t>
            </w:r>
          </w:p>
        </w:tc>
        <w:tc>
          <w:tcPr>
            <w:tcW w:w="8049" w:type="dxa"/>
          </w:tcPr>
          <w:p w:rsidR="00A97E3A" w:rsidRDefault="00A97E3A" w:rsidP="00985F3B">
            <w:pPr>
              <w:pStyle w:val="TableParagraph"/>
              <w:spacing w:line="268" w:lineRule="exact"/>
              <w:rPr>
                <w:sz w:val="24"/>
              </w:rPr>
            </w:pPr>
            <w:r>
              <w:rPr>
                <w:sz w:val="24"/>
              </w:rPr>
              <w:t>ученик</w:t>
            </w:r>
            <w:r>
              <w:rPr>
                <w:spacing w:val="18"/>
                <w:sz w:val="24"/>
              </w:rPr>
              <w:t xml:space="preserve"> </w:t>
            </w:r>
            <w:r>
              <w:rPr>
                <w:sz w:val="24"/>
              </w:rPr>
              <w:t>самостоятельно</w:t>
            </w:r>
            <w:r>
              <w:rPr>
                <w:spacing w:val="17"/>
                <w:sz w:val="24"/>
              </w:rPr>
              <w:t xml:space="preserve"> </w:t>
            </w:r>
            <w:r>
              <w:rPr>
                <w:sz w:val="24"/>
              </w:rPr>
              <w:t>подготовил</w:t>
            </w:r>
            <w:r>
              <w:rPr>
                <w:spacing w:val="17"/>
                <w:sz w:val="24"/>
              </w:rPr>
              <w:t xml:space="preserve"> </w:t>
            </w:r>
            <w:r>
              <w:rPr>
                <w:sz w:val="24"/>
              </w:rPr>
              <w:t>наглядные</w:t>
            </w:r>
            <w:r>
              <w:rPr>
                <w:spacing w:val="13"/>
                <w:sz w:val="24"/>
              </w:rPr>
              <w:t xml:space="preserve"> </w:t>
            </w:r>
            <w:r>
              <w:rPr>
                <w:sz w:val="24"/>
              </w:rPr>
              <w:t>материалы</w:t>
            </w:r>
            <w:r>
              <w:rPr>
                <w:spacing w:val="18"/>
                <w:sz w:val="24"/>
              </w:rPr>
              <w:t xml:space="preserve"> </w:t>
            </w:r>
            <w:r>
              <w:rPr>
                <w:sz w:val="24"/>
              </w:rPr>
              <w:t>для</w:t>
            </w:r>
            <w:r>
              <w:rPr>
                <w:spacing w:val="16"/>
                <w:sz w:val="24"/>
              </w:rPr>
              <w:t xml:space="preserve"> </w:t>
            </w:r>
            <w:r>
              <w:rPr>
                <w:sz w:val="24"/>
              </w:rPr>
              <w:t>презентации</w:t>
            </w:r>
          </w:p>
          <w:p w:rsidR="00A97E3A" w:rsidRDefault="00A97E3A" w:rsidP="00985F3B">
            <w:pPr>
              <w:pStyle w:val="TableParagraph"/>
              <w:spacing w:before="36"/>
              <w:rPr>
                <w:sz w:val="24"/>
              </w:rPr>
            </w:pPr>
            <w:r>
              <w:rPr>
                <w:sz w:val="24"/>
              </w:rPr>
              <w:t>или</w:t>
            </w:r>
            <w:r>
              <w:rPr>
                <w:spacing w:val="-8"/>
                <w:sz w:val="24"/>
              </w:rPr>
              <w:t xml:space="preserve"> </w:t>
            </w:r>
            <w:r>
              <w:rPr>
                <w:sz w:val="24"/>
              </w:rPr>
              <w:t>использовал</w:t>
            </w:r>
            <w:r>
              <w:rPr>
                <w:spacing w:val="-7"/>
                <w:sz w:val="24"/>
              </w:rPr>
              <w:t xml:space="preserve"> </w:t>
            </w:r>
            <w:r>
              <w:rPr>
                <w:sz w:val="24"/>
              </w:rPr>
              <w:t>невербальные</w:t>
            </w:r>
            <w:r>
              <w:rPr>
                <w:spacing w:val="-8"/>
                <w:sz w:val="24"/>
              </w:rPr>
              <w:t xml:space="preserve"> </w:t>
            </w:r>
            <w:r>
              <w:rPr>
                <w:sz w:val="24"/>
              </w:rPr>
              <w:t>средства</w:t>
            </w:r>
          </w:p>
        </w:tc>
      </w:tr>
      <w:tr w:rsidR="00A97E3A" w:rsidTr="00985F3B">
        <w:trPr>
          <w:trHeight w:val="952"/>
        </w:trPr>
        <w:tc>
          <w:tcPr>
            <w:tcW w:w="1526" w:type="dxa"/>
          </w:tcPr>
          <w:p w:rsidR="00A97E3A" w:rsidRDefault="00A97E3A" w:rsidP="00985F3B">
            <w:pPr>
              <w:pStyle w:val="TableParagraph"/>
              <w:spacing w:line="270" w:lineRule="exact"/>
              <w:rPr>
                <w:b/>
                <w:sz w:val="24"/>
              </w:rPr>
            </w:pPr>
            <w:r>
              <w:rPr>
                <w:b/>
                <w:sz w:val="24"/>
              </w:rPr>
              <w:t>7 баллов</w:t>
            </w:r>
          </w:p>
        </w:tc>
        <w:tc>
          <w:tcPr>
            <w:tcW w:w="8049" w:type="dxa"/>
          </w:tcPr>
          <w:p w:rsidR="00A97E3A" w:rsidRDefault="00A97E3A" w:rsidP="00985F3B">
            <w:pPr>
              <w:pStyle w:val="TableParagraph"/>
              <w:spacing w:line="271" w:lineRule="auto"/>
              <w:ind w:right="115"/>
              <w:jc w:val="both"/>
              <w:rPr>
                <w:sz w:val="24"/>
              </w:rPr>
            </w:pPr>
            <w:r>
              <w:rPr>
                <w:sz w:val="24"/>
              </w:rPr>
              <w:t>ученик реализовал логические или риторические приемы, предложенные</w:t>
            </w:r>
            <w:r>
              <w:rPr>
                <w:spacing w:val="1"/>
                <w:sz w:val="24"/>
              </w:rPr>
              <w:t xml:space="preserve"> </w:t>
            </w:r>
            <w:r>
              <w:rPr>
                <w:sz w:val="24"/>
              </w:rPr>
              <w:t>учителем, например, проведение аналогий, доказательства от противного,</w:t>
            </w:r>
            <w:r>
              <w:rPr>
                <w:spacing w:val="1"/>
                <w:sz w:val="24"/>
              </w:rPr>
              <w:t xml:space="preserve"> </w:t>
            </w:r>
            <w:r>
              <w:rPr>
                <w:sz w:val="24"/>
              </w:rPr>
              <w:t>сведение</w:t>
            </w:r>
            <w:r>
              <w:rPr>
                <w:spacing w:val="-5"/>
                <w:sz w:val="24"/>
              </w:rPr>
              <w:t xml:space="preserve"> </w:t>
            </w:r>
            <w:r>
              <w:rPr>
                <w:sz w:val="24"/>
              </w:rPr>
              <w:t>к абсурду</w:t>
            </w:r>
            <w:r>
              <w:rPr>
                <w:spacing w:val="-13"/>
                <w:sz w:val="24"/>
              </w:rPr>
              <w:t xml:space="preserve"> </w:t>
            </w:r>
            <w:r>
              <w:rPr>
                <w:sz w:val="24"/>
              </w:rPr>
              <w:t>или риторические</w:t>
            </w:r>
            <w:r>
              <w:rPr>
                <w:spacing w:val="-3"/>
                <w:sz w:val="24"/>
              </w:rPr>
              <w:t xml:space="preserve"> </w:t>
            </w:r>
            <w:r>
              <w:rPr>
                <w:sz w:val="24"/>
              </w:rPr>
              <w:t>вопросы,</w:t>
            </w:r>
            <w:r>
              <w:rPr>
                <w:spacing w:val="-2"/>
                <w:sz w:val="24"/>
              </w:rPr>
              <w:t xml:space="preserve"> </w:t>
            </w:r>
            <w:r>
              <w:rPr>
                <w:sz w:val="24"/>
              </w:rPr>
              <w:t>восклицания,</w:t>
            </w:r>
            <w:r>
              <w:rPr>
                <w:spacing w:val="-2"/>
                <w:sz w:val="24"/>
              </w:rPr>
              <w:t xml:space="preserve"> </w:t>
            </w:r>
            <w:r>
              <w:rPr>
                <w:sz w:val="24"/>
              </w:rPr>
              <w:t>обращения</w:t>
            </w:r>
          </w:p>
        </w:tc>
      </w:tr>
      <w:tr w:rsidR="00A97E3A" w:rsidTr="00985F3B">
        <w:trPr>
          <w:trHeight w:val="313"/>
        </w:trPr>
        <w:tc>
          <w:tcPr>
            <w:tcW w:w="1526" w:type="dxa"/>
          </w:tcPr>
          <w:p w:rsidR="00A97E3A" w:rsidRDefault="00A97E3A" w:rsidP="00985F3B">
            <w:pPr>
              <w:pStyle w:val="TableParagraph"/>
              <w:spacing w:line="270" w:lineRule="exact"/>
              <w:rPr>
                <w:b/>
                <w:sz w:val="24"/>
              </w:rPr>
            </w:pPr>
            <w:r>
              <w:rPr>
                <w:b/>
                <w:sz w:val="24"/>
              </w:rPr>
              <w:t>8 баллов</w:t>
            </w:r>
          </w:p>
        </w:tc>
        <w:tc>
          <w:tcPr>
            <w:tcW w:w="8049" w:type="dxa"/>
          </w:tcPr>
          <w:p w:rsidR="00A97E3A" w:rsidRDefault="00A97E3A" w:rsidP="00985F3B">
            <w:pPr>
              <w:pStyle w:val="TableParagraph"/>
              <w:spacing w:line="268" w:lineRule="exact"/>
              <w:rPr>
                <w:sz w:val="24"/>
              </w:rPr>
            </w:pPr>
            <w:r>
              <w:rPr>
                <w:sz w:val="24"/>
              </w:rPr>
              <w:t>ученик</w:t>
            </w:r>
            <w:r>
              <w:rPr>
                <w:spacing w:val="-7"/>
                <w:sz w:val="24"/>
              </w:rPr>
              <w:t xml:space="preserve"> </w:t>
            </w:r>
            <w:r>
              <w:rPr>
                <w:sz w:val="24"/>
              </w:rPr>
              <w:t>самостоятельно</w:t>
            </w:r>
            <w:r>
              <w:rPr>
                <w:spacing w:val="-5"/>
                <w:sz w:val="24"/>
              </w:rPr>
              <w:t xml:space="preserve"> </w:t>
            </w:r>
            <w:r>
              <w:rPr>
                <w:sz w:val="24"/>
              </w:rPr>
              <w:t>реализовал</w:t>
            </w:r>
            <w:r>
              <w:rPr>
                <w:spacing w:val="-5"/>
                <w:sz w:val="24"/>
              </w:rPr>
              <w:t xml:space="preserve"> </w:t>
            </w:r>
            <w:r>
              <w:rPr>
                <w:sz w:val="24"/>
              </w:rPr>
              <w:t>логические</w:t>
            </w:r>
            <w:r>
              <w:rPr>
                <w:spacing w:val="-8"/>
                <w:sz w:val="24"/>
              </w:rPr>
              <w:t xml:space="preserve"> </w:t>
            </w:r>
            <w:r>
              <w:rPr>
                <w:sz w:val="24"/>
              </w:rPr>
              <w:t>или</w:t>
            </w:r>
            <w:r>
              <w:rPr>
                <w:spacing w:val="-5"/>
                <w:sz w:val="24"/>
              </w:rPr>
              <w:t xml:space="preserve"> </w:t>
            </w:r>
            <w:r>
              <w:rPr>
                <w:sz w:val="24"/>
              </w:rPr>
              <w:t>риторические</w:t>
            </w:r>
            <w:r>
              <w:rPr>
                <w:spacing w:val="-7"/>
                <w:sz w:val="24"/>
              </w:rPr>
              <w:t xml:space="preserve"> </w:t>
            </w:r>
            <w:r>
              <w:rPr>
                <w:sz w:val="24"/>
              </w:rPr>
              <w:t>приемы</w:t>
            </w:r>
          </w:p>
        </w:tc>
      </w:tr>
      <w:tr w:rsidR="00A97E3A" w:rsidTr="00985F3B">
        <w:trPr>
          <w:trHeight w:val="318"/>
        </w:trPr>
        <w:tc>
          <w:tcPr>
            <w:tcW w:w="9575" w:type="dxa"/>
            <w:gridSpan w:val="2"/>
          </w:tcPr>
          <w:p w:rsidR="00A97E3A" w:rsidRDefault="00A97E3A" w:rsidP="00985F3B">
            <w:pPr>
              <w:pStyle w:val="TableParagraph"/>
              <w:spacing w:before="1"/>
              <w:rPr>
                <w:b/>
                <w:sz w:val="24"/>
              </w:rPr>
            </w:pPr>
            <w:r>
              <w:rPr>
                <w:b/>
                <w:sz w:val="24"/>
              </w:rPr>
              <w:t>Ответы</w:t>
            </w:r>
            <w:r>
              <w:rPr>
                <w:b/>
                <w:spacing w:val="-5"/>
                <w:sz w:val="24"/>
              </w:rPr>
              <w:t xml:space="preserve"> </w:t>
            </w:r>
            <w:r>
              <w:rPr>
                <w:b/>
                <w:sz w:val="24"/>
              </w:rPr>
              <w:t>на</w:t>
            </w:r>
            <w:r>
              <w:rPr>
                <w:b/>
                <w:spacing w:val="-1"/>
                <w:sz w:val="24"/>
              </w:rPr>
              <w:t xml:space="preserve"> </w:t>
            </w:r>
            <w:r>
              <w:rPr>
                <w:b/>
                <w:sz w:val="24"/>
              </w:rPr>
              <w:t>вопросы</w:t>
            </w:r>
          </w:p>
        </w:tc>
      </w:tr>
      <w:tr w:rsidR="00A97E3A" w:rsidTr="00985F3B">
        <w:trPr>
          <w:trHeight w:val="952"/>
        </w:trPr>
        <w:tc>
          <w:tcPr>
            <w:tcW w:w="1526" w:type="dxa"/>
          </w:tcPr>
          <w:p w:rsidR="00A97E3A" w:rsidRDefault="00A97E3A" w:rsidP="00985F3B">
            <w:pPr>
              <w:pStyle w:val="TableParagraph"/>
              <w:spacing w:line="270" w:lineRule="exact"/>
              <w:rPr>
                <w:b/>
                <w:sz w:val="24"/>
              </w:rPr>
            </w:pPr>
            <w:r>
              <w:rPr>
                <w:b/>
                <w:sz w:val="24"/>
              </w:rPr>
              <w:t>1 балл</w:t>
            </w:r>
          </w:p>
        </w:tc>
        <w:tc>
          <w:tcPr>
            <w:tcW w:w="8049" w:type="dxa"/>
          </w:tcPr>
          <w:p w:rsidR="00A97E3A" w:rsidRDefault="00A97E3A" w:rsidP="00985F3B">
            <w:pPr>
              <w:pStyle w:val="TableParagraph"/>
              <w:spacing w:line="270" w:lineRule="exact"/>
              <w:rPr>
                <w:sz w:val="24"/>
              </w:rPr>
            </w:pPr>
            <w:r>
              <w:rPr>
                <w:sz w:val="24"/>
              </w:rPr>
              <w:t>ученик</w:t>
            </w:r>
            <w:r>
              <w:rPr>
                <w:spacing w:val="6"/>
                <w:sz w:val="24"/>
              </w:rPr>
              <w:t xml:space="preserve"> </w:t>
            </w:r>
            <w:r>
              <w:rPr>
                <w:sz w:val="24"/>
              </w:rPr>
              <w:t>в</w:t>
            </w:r>
            <w:r>
              <w:rPr>
                <w:spacing w:val="3"/>
                <w:sz w:val="24"/>
              </w:rPr>
              <w:t xml:space="preserve"> </w:t>
            </w:r>
            <w:r>
              <w:rPr>
                <w:sz w:val="24"/>
              </w:rPr>
              <w:t>ответ</w:t>
            </w:r>
            <w:r>
              <w:rPr>
                <w:spacing w:val="5"/>
                <w:sz w:val="24"/>
              </w:rPr>
              <w:t xml:space="preserve"> </w:t>
            </w:r>
            <w:r>
              <w:rPr>
                <w:sz w:val="24"/>
              </w:rPr>
              <w:t>на</w:t>
            </w:r>
            <w:r>
              <w:rPr>
                <w:spacing w:val="3"/>
                <w:sz w:val="24"/>
              </w:rPr>
              <w:t xml:space="preserve"> </w:t>
            </w:r>
            <w:r>
              <w:rPr>
                <w:sz w:val="24"/>
              </w:rPr>
              <w:t>уточняющий</w:t>
            </w:r>
            <w:r>
              <w:rPr>
                <w:spacing w:val="6"/>
                <w:sz w:val="24"/>
              </w:rPr>
              <w:t xml:space="preserve"> </w:t>
            </w:r>
            <w:r>
              <w:rPr>
                <w:sz w:val="24"/>
              </w:rPr>
              <w:t>вопрос</w:t>
            </w:r>
            <w:r>
              <w:rPr>
                <w:spacing w:val="2"/>
                <w:sz w:val="24"/>
              </w:rPr>
              <w:t xml:space="preserve"> </w:t>
            </w:r>
            <w:r>
              <w:rPr>
                <w:sz w:val="24"/>
              </w:rPr>
              <w:t>повторяет</w:t>
            </w:r>
            <w:r>
              <w:rPr>
                <w:spacing w:val="5"/>
                <w:sz w:val="24"/>
              </w:rPr>
              <w:t xml:space="preserve"> </w:t>
            </w:r>
            <w:r>
              <w:rPr>
                <w:sz w:val="24"/>
              </w:rPr>
              <w:t>фрагмент</w:t>
            </w:r>
            <w:r>
              <w:rPr>
                <w:spacing w:val="3"/>
                <w:sz w:val="24"/>
              </w:rPr>
              <w:t xml:space="preserve"> </w:t>
            </w:r>
            <w:r>
              <w:rPr>
                <w:sz w:val="24"/>
              </w:rPr>
              <w:t>своего</w:t>
            </w:r>
          </w:p>
          <w:p w:rsidR="00A97E3A" w:rsidRDefault="00A97E3A" w:rsidP="00985F3B">
            <w:pPr>
              <w:pStyle w:val="TableParagraph"/>
              <w:spacing w:before="6" w:line="310" w:lineRule="atLeast"/>
              <w:rPr>
                <w:sz w:val="24"/>
              </w:rPr>
            </w:pPr>
            <w:r>
              <w:rPr>
                <w:sz w:val="24"/>
              </w:rPr>
              <w:t>выступления, при этом</w:t>
            </w:r>
            <w:r>
              <w:rPr>
                <w:spacing w:val="1"/>
                <w:sz w:val="24"/>
              </w:rPr>
              <w:t xml:space="preserve"> </w:t>
            </w:r>
            <w:r>
              <w:rPr>
                <w:sz w:val="24"/>
              </w:rPr>
              <w:t>он может обращаться за</w:t>
            </w:r>
            <w:r>
              <w:rPr>
                <w:spacing w:val="1"/>
                <w:sz w:val="24"/>
              </w:rPr>
              <w:t xml:space="preserve"> </w:t>
            </w:r>
            <w:r>
              <w:rPr>
                <w:sz w:val="24"/>
              </w:rPr>
              <w:t>поиском</w:t>
            </w:r>
            <w:r>
              <w:rPr>
                <w:spacing w:val="1"/>
                <w:sz w:val="24"/>
              </w:rPr>
              <w:t xml:space="preserve"> </w:t>
            </w:r>
            <w:r>
              <w:rPr>
                <w:sz w:val="24"/>
              </w:rPr>
              <w:t>ответа</w:t>
            </w:r>
            <w:r>
              <w:rPr>
                <w:spacing w:val="1"/>
                <w:sz w:val="24"/>
              </w:rPr>
              <w:t xml:space="preserve"> </w:t>
            </w:r>
            <w:r>
              <w:rPr>
                <w:sz w:val="24"/>
              </w:rPr>
              <w:t>к</w:t>
            </w:r>
            <w:r>
              <w:rPr>
                <w:spacing w:val="-57"/>
                <w:sz w:val="24"/>
              </w:rPr>
              <w:t xml:space="preserve"> </w:t>
            </w:r>
            <w:r>
              <w:rPr>
                <w:sz w:val="24"/>
              </w:rPr>
              <w:t>подготовленному</w:t>
            </w:r>
            <w:r>
              <w:rPr>
                <w:spacing w:val="-14"/>
                <w:sz w:val="24"/>
              </w:rPr>
              <w:t xml:space="preserve"> </w:t>
            </w:r>
            <w:r>
              <w:rPr>
                <w:sz w:val="24"/>
              </w:rPr>
              <w:t>тексту</w:t>
            </w:r>
          </w:p>
        </w:tc>
      </w:tr>
      <w:tr w:rsidR="00A97E3A" w:rsidTr="00985F3B">
        <w:trPr>
          <w:trHeight w:val="316"/>
        </w:trPr>
        <w:tc>
          <w:tcPr>
            <w:tcW w:w="1526" w:type="dxa"/>
          </w:tcPr>
          <w:p w:rsidR="00A97E3A" w:rsidRDefault="00A97E3A" w:rsidP="00985F3B">
            <w:pPr>
              <w:pStyle w:val="TableParagraph"/>
              <w:spacing w:line="270" w:lineRule="exact"/>
              <w:rPr>
                <w:b/>
                <w:sz w:val="24"/>
              </w:rPr>
            </w:pPr>
            <w:r>
              <w:rPr>
                <w:b/>
                <w:sz w:val="24"/>
              </w:rPr>
              <w:t>2 балла</w:t>
            </w:r>
          </w:p>
        </w:tc>
        <w:tc>
          <w:tcPr>
            <w:tcW w:w="8049" w:type="dxa"/>
          </w:tcPr>
          <w:p w:rsidR="00A97E3A" w:rsidRDefault="00A97E3A" w:rsidP="00985F3B">
            <w:pPr>
              <w:pStyle w:val="TableParagraph"/>
              <w:spacing w:line="268" w:lineRule="exact"/>
              <w:rPr>
                <w:sz w:val="24"/>
              </w:rPr>
            </w:pPr>
            <w:r>
              <w:rPr>
                <w:sz w:val="24"/>
              </w:rPr>
              <w:t>при</w:t>
            </w:r>
            <w:r>
              <w:rPr>
                <w:spacing w:val="34"/>
                <w:sz w:val="24"/>
              </w:rPr>
              <w:t xml:space="preserve"> </w:t>
            </w:r>
            <w:r>
              <w:rPr>
                <w:sz w:val="24"/>
              </w:rPr>
              <w:t>ответе</w:t>
            </w:r>
            <w:r>
              <w:rPr>
                <w:spacing w:val="26"/>
                <w:sz w:val="24"/>
              </w:rPr>
              <w:t xml:space="preserve"> </w:t>
            </w:r>
            <w:r>
              <w:rPr>
                <w:sz w:val="24"/>
              </w:rPr>
              <w:t>на</w:t>
            </w:r>
            <w:r>
              <w:rPr>
                <w:spacing w:val="90"/>
                <w:sz w:val="24"/>
              </w:rPr>
              <w:t xml:space="preserve"> </w:t>
            </w:r>
            <w:r>
              <w:rPr>
                <w:sz w:val="24"/>
              </w:rPr>
              <w:t>уточняющий</w:t>
            </w:r>
            <w:r>
              <w:rPr>
                <w:spacing w:val="91"/>
                <w:sz w:val="24"/>
              </w:rPr>
              <w:t xml:space="preserve"> </w:t>
            </w:r>
            <w:r>
              <w:rPr>
                <w:sz w:val="24"/>
              </w:rPr>
              <w:t>вопрос</w:t>
            </w:r>
            <w:r>
              <w:rPr>
                <w:spacing w:val="90"/>
                <w:sz w:val="24"/>
              </w:rPr>
              <w:t xml:space="preserve"> </w:t>
            </w:r>
            <w:r>
              <w:rPr>
                <w:sz w:val="24"/>
              </w:rPr>
              <w:t>ученик</w:t>
            </w:r>
            <w:r>
              <w:rPr>
                <w:spacing w:val="90"/>
                <w:sz w:val="24"/>
              </w:rPr>
              <w:t xml:space="preserve"> </w:t>
            </w:r>
            <w:r>
              <w:rPr>
                <w:sz w:val="24"/>
              </w:rPr>
              <w:t>приводит</w:t>
            </w:r>
            <w:r>
              <w:rPr>
                <w:spacing w:val="90"/>
                <w:sz w:val="24"/>
              </w:rPr>
              <w:t xml:space="preserve"> </w:t>
            </w:r>
            <w:r>
              <w:rPr>
                <w:sz w:val="24"/>
              </w:rPr>
              <w:t>дополнительную</w:t>
            </w:r>
          </w:p>
        </w:tc>
      </w:tr>
    </w:tbl>
    <w:p w:rsidR="00A97E3A" w:rsidRDefault="00A97E3A" w:rsidP="00A97E3A">
      <w:pPr>
        <w:spacing w:line="268" w:lineRule="exact"/>
        <w:rPr>
          <w:sz w:val="24"/>
        </w:rPr>
        <w:sectPr w:rsidR="00A97E3A">
          <w:pgSz w:w="11920" w:h="16850"/>
          <w:pgMar w:top="1240" w:right="0" w:bottom="1140" w:left="1180" w:header="0" w:footer="943" w:gutter="0"/>
          <w:cols w:space="720"/>
        </w:sectPr>
      </w:pP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8049"/>
      </w:tblGrid>
      <w:tr w:rsidR="00A97E3A" w:rsidTr="00985F3B">
        <w:trPr>
          <w:trHeight w:val="633"/>
        </w:trPr>
        <w:tc>
          <w:tcPr>
            <w:tcW w:w="1526" w:type="dxa"/>
          </w:tcPr>
          <w:p w:rsidR="00A97E3A" w:rsidRDefault="00A97E3A" w:rsidP="00985F3B">
            <w:pPr>
              <w:pStyle w:val="TableParagraph"/>
              <w:ind w:left="0"/>
              <w:rPr>
                <w:sz w:val="24"/>
              </w:rPr>
            </w:pPr>
          </w:p>
        </w:tc>
        <w:tc>
          <w:tcPr>
            <w:tcW w:w="8049" w:type="dxa"/>
          </w:tcPr>
          <w:p w:rsidR="00A97E3A" w:rsidRDefault="00A97E3A" w:rsidP="00985F3B">
            <w:pPr>
              <w:pStyle w:val="TableParagraph"/>
              <w:tabs>
                <w:tab w:val="left" w:pos="1764"/>
                <w:tab w:val="left" w:pos="3277"/>
                <w:tab w:val="left" w:pos="3637"/>
                <w:tab w:val="left" w:pos="4352"/>
                <w:tab w:val="left" w:pos="5332"/>
                <w:tab w:val="left" w:pos="5934"/>
                <w:tab w:val="left" w:pos="7206"/>
                <w:tab w:val="left" w:pos="7701"/>
              </w:tabs>
              <w:spacing w:line="268" w:lineRule="exact"/>
              <w:rPr>
                <w:sz w:val="24"/>
              </w:rPr>
            </w:pPr>
            <w:r>
              <w:rPr>
                <w:sz w:val="24"/>
              </w:rPr>
              <w:t>информацию,</w:t>
            </w:r>
            <w:r>
              <w:rPr>
                <w:sz w:val="24"/>
              </w:rPr>
              <w:tab/>
              <w:t>полученную</w:t>
            </w:r>
            <w:r>
              <w:rPr>
                <w:sz w:val="24"/>
              </w:rPr>
              <w:tab/>
              <w:t>в</w:t>
            </w:r>
            <w:r>
              <w:rPr>
                <w:sz w:val="24"/>
              </w:rPr>
              <w:tab/>
              <w:t>ходе</w:t>
            </w:r>
            <w:r>
              <w:rPr>
                <w:sz w:val="24"/>
              </w:rPr>
              <w:tab/>
              <w:t>работы</w:t>
            </w:r>
            <w:r>
              <w:rPr>
                <w:sz w:val="24"/>
              </w:rPr>
              <w:tab/>
              <w:t>над</w:t>
            </w:r>
            <w:r>
              <w:rPr>
                <w:sz w:val="24"/>
              </w:rPr>
              <w:tab/>
              <w:t>проектом,</w:t>
            </w:r>
            <w:r>
              <w:rPr>
                <w:sz w:val="24"/>
              </w:rPr>
              <w:tab/>
              <w:t>но</w:t>
            </w:r>
            <w:r>
              <w:rPr>
                <w:sz w:val="24"/>
              </w:rPr>
              <w:tab/>
              <w:t>не</w:t>
            </w:r>
          </w:p>
          <w:p w:rsidR="00A97E3A" w:rsidRDefault="00A97E3A" w:rsidP="00985F3B">
            <w:pPr>
              <w:pStyle w:val="TableParagraph"/>
              <w:spacing w:before="36"/>
              <w:rPr>
                <w:sz w:val="24"/>
              </w:rPr>
            </w:pPr>
            <w:r>
              <w:rPr>
                <w:sz w:val="24"/>
              </w:rPr>
              <w:t>прозвучавшую</w:t>
            </w:r>
            <w:r>
              <w:rPr>
                <w:spacing w:val="-6"/>
                <w:sz w:val="24"/>
              </w:rPr>
              <w:t xml:space="preserve"> </w:t>
            </w:r>
            <w:r>
              <w:rPr>
                <w:sz w:val="24"/>
              </w:rPr>
              <w:t>в</w:t>
            </w:r>
            <w:r>
              <w:rPr>
                <w:spacing w:val="-6"/>
                <w:sz w:val="24"/>
              </w:rPr>
              <w:t xml:space="preserve"> </w:t>
            </w:r>
            <w:r>
              <w:rPr>
                <w:sz w:val="24"/>
              </w:rPr>
              <w:t>выступлении</w:t>
            </w:r>
          </w:p>
        </w:tc>
      </w:tr>
      <w:tr w:rsidR="00A97E3A" w:rsidTr="00985F3B">
        <w:trPr>
          <w:trHeight w:val="950"/>
        </w:trPr>
        <w:tc>
          <w:tcPr>
            <w:tcW w:w="1526" w:type="dxa"/>
          </w:tcPr>
          <w:p w:rsidR="00A97E3A" w:rsidRDefault="00A97E3A" w:rsidP="00985F3B">
            <w:pPr>
              <w:pStyle w:val="TableParagraph"/>
              <w:spacing w:line="270" w:lineRule="exact"/>
              <w:rPr>
                <w:b/>
                <w:sz w:val="24"/>
              </w:rPr>
            </w:pPr>
            <w:r>
              <w:rPr>
                <w:b/>
                <w:sz w:val="24"/>
              </w:rPr>
              <w:t>3 балла</w:t>
            </w:r>
          </w:p>
        </w:tc>
        <w:tc>
          <w:tcPr>
            <w:tcW w:w="8049" w:type="dxa"/>
          </w:tcPr>
          <w:p w:rsidR="00A97E3A" w:rsidRDefault="00A97E3A" w:rsidP="00985F3B">
            <w:pPr>
              <w:pStyle w:val="TableParagraph"/>
              <w:spacing w:line="271" w:lineRule="auto"/>
              <w:rPr>
                <w:sz w:val="24"/>
              </w:rPr>
            </w:pPr>
            <w:r>
              <w:rPr>
                <w:sz w:val="24"/>
              </w:rPr>
              <w:t>ученику</w:t>
            </w:r>
            <w:r>
              <w:rPr>
                <w:spacing w:val="17"/>
                <w:sz w:val="24"/>
              </w:rPr>
              <w:t xml:space="preserve"> </w:t>
            </w:r>
            <w:r>
              <w:rPr>
                <w:sz w:val="24"/>
              </w:rPr>
              <w:t>задается</w:t>
            </w:r>
            <w:r>
              <w:rPr>
                <w:spacing w:val="27"/>
                <w:sz w:val="24"/>
              </w:rPr>
              <w:t xml:space="preserve"> </w:t>
            </w:r>
            <w:r>
              <w:rPr>
                <w:sz w:val="24"/>
              </w:rPr>
              <w:t>вопрос</w:t>
            </w:r>
            <w:r>
              <w:rPr>
                <w:spacing w:val="23"/>
                <w:sz w:val="24"/>
              </w:rPr>
              <w:t xml:space="preserve"> </w:t>
            </w:r>
            <w:r>
              <w:rPr>
                <w:sz w:val="24"/>
              </w:rPr>
              <w:t>на</w:t>
            </w:r>
            <w:r>
              <w:rPr>
                <w:spacing w:val="22"/>
                <w:sz w:val="24"/>
              </w:rPr>
              <w:t xml:space="preserve"> </w:t>
            </w:r>
            <w:r>
              <w:rPr>
                <w:sz w:val="24"/>
              </w:rPr>
              <w:t>понимание,</w:t>
            </w:r>
            <w:r>
              <w:rPr>
                <w:spacing w:val="26"/>
                <w:sz w:val="24"/>
              </w:rPr>
              <w:t xml:space="preserve"> </w:t>
            </w:r>
            <w:r>
              <w:rPr>
                <w:sz w:val="24"/>
              </w:rPr>
              <w:t>в</w:t>
            </w:r>
            <w:r>
              <w:rPr>
                <w:spacing w:val="23"/>
                <w:sz w:val="24"/>
              </w:rPr>
              <w:t xml:space="preserve"> </w:t>
            </w:r>
            <w:r>
              <w:rPr>
                <w:sz w:val="24"/>
              </w:rPr>
              <w:t>ответе</w:t>
            </w:r>
            <w:r>
              <w:rPr>
                <w:spacing w:val="24"/>
                <w:sz w:val="24"/>
              </w:rPr>
              <w:t xml:space="preserve"> </w:t>
            </w:r>
            <w:r>
              <w:rPr>
                <w:sz w:val="24"/>
              </w:rPr>
              <w:t>он</w:t>
            </w:r>
            <w:r>
              <w:rPr>
                <w:spacing w:val="24"/>
                <w:sz w:val="24"/>
              </w:rPr>
              <w:t xml:space="preserve"> </w:t>
            </w:r>
            <w:r>
              <w:rPr>
                <w:sz w:val="24"/>
              </w:rPr>
              <w:t>либо</w:t>
            </w:r>
            <w:r>
              <w:rPr>
                <w:spacing w:val="23"/>
                <w:sz w:val="24"/>
              </w:rPr>
              <w:t xml:space="preserve"> </w:t>
            </w:r>
            <w:r>
              <w:rPr>
                <w:sz w:val="24"/>
              </w:rPr>
              <w:t>раскрывает</w:t>
            </w:r>
            <w:r>
              <w:rPr>
                <w:spacing w:val="-57"/>
                <w:sz w:val="24"/>
              </w:rPr>
              <w:t xml:space="preserve"> </w:t>
            </w:r>
            <w:r>
              <w:rPr>
                <w:sz w:val="24"/>
              </w:rPr>
              <w:t>значение</w:t>
            </w:r>
            <w:r>
              <w:rPr>
                <w:spacing w:val="1"/>
                <w:sz w:val="24"/>
              </w:rPr>
              <w:t xml:space="preserve"> </w:t>
            </w:r>
            <w:r>
              <w:rPr>
                <w:sz w:val="24"/>
              </w:rPr>
              <w:t>терминов,</w:t>
            </w:r>
            <w:r>
              <w:rPr>
                <w:spacing w:val="1"/>
                <w:sz w:val="24"/>
              </w:rPr>
              <w:t xml:space="preserve"> </w:t>
            </w:r>
            <w:r>
              <w:rPr>
                <w:sz w:val="24"/>
              </w:rPr>
              <w:t>либо</w:t>
            </w:r>
            <w:r>
              <w:rPr>
                <w:spacing w:val="1"/>
                <w:sz w:val="24"/>
              </w:rPr>
              <w:t xml:space="preserve"> </w:t>
            </w:r>
            <w:r>
              <w:rPr>
                <w:sz w:val="24"/>
              </w:rPr>
              <w:t>повторяет</w:t>
            </w:r>
            <w:r>
              <w:rPr>
                <w:spacing w:val="1"/>
                <w:sz w:val="24"/>
              </w:rPr>
              <w:t xml:space="preserve"> </w:t>
            </w:r>
            <w:r>
              <w:rPr>
                <w:sz w:val="24"/>
              </w:rPr>
              <w:t>фрагмент</w:t>
            </w:r>
            <w:r>
              <w:rPr>
                <w:spacing w:val="1"/>
                <w:sz w:val="24"/>
              </w:rPr>
              <w:t xml:space="preserve"> </w:t>
            </w:r>
            <w:r>
              <w:rPr>
                <w:sz w:val="24"/>
              </w:rPr>
              <w:t>выступления,</w:t>
            </w:r>
            <w:r>
              <w:rPr>
                <w:spacing w:val="1"/>
                <w:sz w:val="24"/>
              </w:rPr>
              <w:t xml:space="preserve"> </w:t>
            </w:r>
            <w:r>
              <w:rPr>
                <w:sz w:val="24"/>
              </w:rPr>
              <w:t>в котором</w:t>
            </w:r>
            <w:r>
              <w:rPr>
                <w:spacing w:val="1"/>
                <w:sz w:val="24"/>
              </w:rPr>
              <w:t xml:space="preserve"> </w:t>
            </w:r>
            <w:r>
              <w:rPr>
                <w:sz w:val="24"/>
              </w:rPr>
              <w:t>раскрываются причинно-следственные</w:t>
            </w:r>
            <w:r>
              <w:rPr>
                <w:spacing w:val="-3"/>
                <w:sz w:val="24"/>
              </w:rPr>
              <w:t xml:space="preserve"> </w:t>
            </w:r>
            <w:r>
              <w:rPr>
                <w:sz w:val="24"/>
              </w:rPr>
              <w:t>связи</w:t>
            </w:r>
          </w:p>
        </w:tc>
      </w:tr>
      <w:tr w:rsidR="00A97E3A" w:rsidTr="00985F3B">
        <w:trPr>
          <w:trHeight w:val="635"/>
        </w:trPr>
        <w:tc>
          <w:tcPr>
            <w:tcW w:w="1526" w:type="dxa"/>
          </w:tcPr>
          <w:p w:rsidR="00A97E3A" w:rsidRDefault="00A97E3A" w:rsidP="00985F3B">
            <w:pPr>
              <w:pStyle w:val="TableParagraph"/>
              <w:spacing w:line="273" w:lineRule="exact"/>
              <w:rPr>
                <w:b/>
                <w:sz w:val="24"/>
              </w:rPr>
            </w:pPr>
            <w:r>
              <w:rPr>
                <w:b/>
                <w:sz w:val="24"/>
              </w:rPr>
              <w:t>4 балла</w:t>
            </w:r>
          </w:p>
        </w:tc>
        <w:tc>
          <w:tcPr>
            <w:tcW w:w="8049" w:type="dxa"/>
          </w:tcPr>
          <w:p w:rsidR="00A97E3A" w:rsidRDefault="00A97E3A" w:rsidP="00985F3B">
            <w:pPr>
              <w:pStyle w:val="TableParagraph"/>
              <w:spacing w:line="270" w:lineRule="exact"/>
              <w:rPr>
                <w:sz w:val="24"/>
              </w:rPr>
            </w:pPr>
            <w:r>
              <w:rPr>
                <w:sz w:val="24"/>
              </w:rPr>
              <w:t>при</w:t>
            </w:r>
            <w:r>
              <w:rPr>
                <w:spacing w:val="76"/>
                <w:sz w:val="24"/>
              </w:rPr>
              <w:t xml:space="preserve"> </w:t>
            </w:r>
            <w:r>
              <w:rPr>
                <w:sz w:val="24"/>
              </w:rPr>
              <w:t>ответе</w:t>
            </w:r>
            <w:r>
              <w:rPr>
                <w:spacing w:val="70"/>
                <w:sz w:val="24"/>
              </w:rPr>
              <w:t xml:space="preserve"> </w:t>
            </w:r>
            <w:r>
              <w:rPr>
                <w:sz w:val="24"/>
              </w:rPr>
              <w:t xml:space="preserve">на  </w:t>
            </w:r>
            <w:r>
              <w:rPr>
                <w:spacing w:val="9"/>
                <w:sz w:val="24"/>
              </w:rPr>
              <w:t xml:space="preserve"> </w:t>
            </w:r>
            <w:r>
              <w:rPr>
                <w:sz w:val="24"/>
              </w:rPr>
              <w:t xml:space="preserve">вопрос  </w:t>
            </w:r>
            <w:r>
              <w:rPr>
                <w:spacing w:val="9"/>
                <w:sz w:val="24"/>
              </w:rPr>
              <w:t xml:space="preserve"> </w:t>
            </w:r>
            <w:r>
              <w:rPr>
                <w:sz w:val="24"/>
              </w:rPr>
              <w:t xml:space="preserve">на  </w:t>
            </w:r>
            <w:r>
              <w:rPr>
                <w:spacing w:val="9"/>
                <w:sz w:val="24"/>
              </w:rPr>
              <w:t xml:space="preserve"> </w:t>
            </w:r>
            <w:r>
              <w:rPr>
                <w:sz w:val="24"/>
              </w:rPr>
              <w:t xml:space="preserve">понимание  </w:t>
            </w:r>
            <w:r>
              <w:rPr>
                <w:spacing w:val="15"/>
                <w:sz w:val="24"/>
              </w:rPr>
              <w:t xml:space="preserve"> </w:t>
            </w:r>
            <w:r>
              <w:rPr>
                <w:sz w:val="24"/>
              </w:rPr>
              <w:t xml:space="preserve">ученик  </w:t>
            </w:r>
            <w:r>
              <w:rPr>
                <w:spacing w:val="12"/>
                <w:sz w:val="24"/>
              </w:rPr>
              <w:t xml:space="preserve"> </w:t>
            </w:r>
            <w:r>
              <w:rPr>
                <w:sz w:val="24"/>
              </w:rPr>
              <w:t xml:space="preserve">дает  </w:t>
            </w:r>
            <w:r>
              <w:rPr>
                <w:spacing w:val="13"/>
                <w:sz w:val="24"/>
              </w:rPr>
              <w:t xml:space="preserve"> </w:t>
            </w:r>
            <w:r>
              <w:rPr>
                <w:sz w:val="24"/>
              </w:rPr>
              <w:t xml:space="preserve">объяснения  </w:t>
            </w:r>
            <w:r>
              <w:rPr>
                <w:spacing w:val="8"/>
                <w:sz w:val="24"/>
              </w:rPr>
              <w:t xml:space="preserve"> </w:t>
            </w:r>
            <w:r>
              <w:rPr>
                <w:sz w:val="24"/>
              </w:rPr>
              <w:t>или</w:t>
            </w:r>
          </w:p>
          <w:p w:rsidR="00A97E3A" w:rsidRDefault="00A97E3A" w:rsidP="00985F3B">
            <w:pPr>
              <w:pStyle w:val="TableParagraph"/>
              <w:spacing w:before="36"/>
              <w:rPr>
                <w:sz w:val="24"/>
              </w:rPr>
            </w:pPr>
            <w:r>
              <w:rPr>
                <w:sz w:val="24"/>
              </w:rPr>
              <w:t>дополнительную</w:t>
            </w:r>
            <w:r>
              <w:rPr>
                <w:spacing w:val="-5"/>
                <w:sz w:val="24"/>
              </w:rPr>
              <w:t xml:space="preserve"> </w:t>
            </w:r>
            <w:r>
              <w:rPr>
                <w:sz w:val="24"/>
              </w:rPr>
              <w:t>информацию,</w:t>
            </w:r>
            <w:r>
              <w:rPr>
                <w:spacing w:val="-8"/>
                <w:sz w:val="24"/>
              </w:rPr>
              <w:t xml:space="preserve"> </w:t>
            </w:r>
            <w:r>
              <w:rPr>
                <w:sz w:val="24"/>
              </w:rPr>
              <w:t>не</w:t>
            </w:r>
            <w:r>
              <w:rPr>
                <w:spacing w:val="-9"/>
                <w:sz w:val="24"/>
              </w:rPr>
              <w:t xml:space="preserve"> </w:t>
            </w:r>
            <w:r>
              <w:rPr>
                <w:sz w:val="24"/>
              </w:rPr>
              <w:t>прозвучавшую</w:t>
            </w:r>
            <w:r>
              <w:rPr>
                <w:spacing w:val="-6"/>
                <w:sz w:val="24"/>
              </w:rPr>
              <w:t xml:space="preserve"> </w:t>
            </w:r>
            <w:r>
              <w:rPr>
                <w:sz w:val="24"/>
              </w:rPr>
              <w:t>в</w:t>
            </w:r>
            <w:r>
              <w:rPr>
                <w:spacing w:val="-10"/>
                <w:sz w:val="24"/>
              </w:rPr>
              <w:t xml:space="preserve"> </w:t>
            </w:r>
            <w:r>
              <w:rPr>
                <w:sz w:val="24"/>
              </w:rPr>
              <w:t>выступлении</w:t>
            </w:r>
          </w:p>
        </w:tc>
      </w:tr>
      <w:tr w:rsidR="00A97E3A" w:rsidTr="00985F3B">
        <w:trPr>
          <w:trHeight w:val="1269"/>
        </w:trPr>
        <w:tc>
          <w:tcPr>
            <w:tcW w:w="1526" w:type="dxa"/>
          </w:tcPr>
          <w:p w:rsidR="00A97E3A" w:rsidRDefault="00A97E3A" w:rsidP="00985F3B">
            <w:pPr>
              <w:pStyle w:val="TableParagraph"/>
              <w:spacing w:line="270" w:lineRule="exact"/>
              <w:rPr>
                <w:b/>
                <w:sz w:val="24"/>
              </w:rPr>
            </w:pPr>
            <w:r>
              <w:rPr>
                <w:b/>
                <w:sz w:val="24"/>
              </w:rPr>
              <w:t>5-6</w:t>
            </w:r>
            <w:r>
              <w:rPr>
                <w:b/>
                <w:spacing w:val="-2"/>
                <w:sz w:val="24"/>
              </w:rPr>
              <w:t xml:space="preserve"> </w:t>
            </w:r>
            <w:r>
              <w:rPr>
                <w:b/>
                <w:sz w:val="24"/>
              </w:rPr>
              <w:t>баллов</w:t>
            </w:r>
          </w:p>
        </w:tc>
        <w:tc>
          <w:tcPr>
            <w:tcW w:w="8049" w:type="dxa"/>
          </w:tcPr>
          <w:p w:rsidR="00A97E3A" w:rsidRDefault="00A97E3A" w:rsidP="00985F3B">
            <w:pPr>
              <w:pStyle w:val="TableParagraph"/>
              <w:spacing w:line="276" w:lineRule="auto"/>
              <w:ind w:right="94"/>
              <w:jc w:val="both"/>
              <w:rPr>
                <w:sz w:val="24"/>
              </w:rPr>
            </w:pPr>
            <w:r>
              <w:rPr>
                <w:sz w:val="24"/>
              </w:rPr>
              <w:t>вопрос, заданный в развитие темы, нацелен на получение принципиально</w:t>
            </w:r>
            <w:r>
              <w:rPr>
                <w:spacing w:val="1"/>
                <w:sz w:val="24"/>
              </w:rPr>
              <w:t xml:space="preserve"> </w:t>
            </w:r>
            <w:r>
              <w:rPr>
                <w:sz w:val="24"/>
              </w:rPr>
              <w:t>новой</w:t>
            </w:r>
            <w:r>
              <w:rPr>
                <w:spacing w:val="1"/>
                <w:sz w:val="24"/>
              </w:rPr>
              <w:t xml:space="preserve"> </w:t>
            </w:r>
            <w:r>
              <w:rPr>
                <w:sz w:val="24"/>
              </w:rPr>
              <w:t>информации,</w:t>
            </w:r>
            <w:r>
              <w:rPr>
                <w:spacing w:val="1"/>
                <w:sz w:val="24"/>
              </w:rPr>
              <w:t xml:space="preserve"> </w:t>
            </w:r>
            <w:r>
              <w:rPr>
                <w:sz w:val="24"/>
              </w:rPr>
              <w:t>поэтому</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5</w:t>
            </w:r>
            <w:r>
              <w:rPr>
                <w:spacing w:val="1"/>
                <w:sz w:val="24"/>
              </w:rPr>
              <w:t xml:space="preserve"> </w:t>
            </w:r>
            <w:r>
              <w:rPr>
                <w:sz w:val="24"/>
              </w:rPr>
              <w:t>баллов</w:t>
            </w:r>
            <w:r>
              <w:rPr>
                <w:spacing w:val="1"/>
                <w:sz w:val="24"/>
              </w:rPr>
              <w:t xml:space="preserve"> </w:t>
            </w:r>
            <w:r>
              <w:rPr>
                <w:sz w:val="24"/>
              </w:rPr>
              <w:t>достаточно</w:t>
            </w:r>
            <w:r>
              <w:rPr>
                <w:spacing w:val="1"/>
                <w:sz w:val="24"/>
              </w:rPr>
              <w:t xml:space="preserve"> </w:t>
            </w:r>
            <w:r>
              <w:rPr>
                <w:sz w:val="24"/>
              </w:rPr>
              <w:t>односложного</w:t>
            </w:r>
            <w:r>
              <w:rPr>
                <w:spacing w:val="57"/>
                <w:sz w:val="24"/>
              </w:rPr>
              <w:t xml:space="preserve"> </w:t>
            </w:r>
            <w:r>
              <w:rPr>
                <w:sz w:val="24"/>
              </w:rPr>
              <w:t>ответа</w:t>
            </w:r>
            <w:r>
              <w:rPr>
                <w:spacing w:val="55"/>
                <w:sz w:val="24"/>
              </w:rPr>
              <w:t xml:space="preserve"> </w:t>
            </w:r>
            <w:r>
              <w:rPr>
                <w:sz w:val="24"/>
              </w:rPr>
              <w:t>по</w:t>
            </w:r>
            <w:r>
              <w:rPr>
                <w:spacing w:val="57"/>
                <w:sz w:val="24"/>
              </w:rPr>
              <w:t xml:space="preserve"> </w:t>
            </w:r>
            <w:r>
              <w:rPr>
                <w:sz w:val="24"/>
              </w:rPr>
              <w:t>существу</w:t>
            </w:r>
            <w:r>
              <w:rPr>
                <w:spacing w:val="49"/>
                <w:sz w:val="24"/>
              </w:rPr>
              <w:t xml:space="preserve"> </w:t>
            </w:r>
            <w:r>
              <w:rPr>
                <w:sz w:val="24"/>
              </w:rPr>
              <w:t>вопроса,</w:t>
            </w:r>
            <w:r>
              <w:rPr>
                <w:spacing w:val="4"/>
                <w:sz w:val="24"/>
              </w:rPr>
              <w:t xml:space="preserve"> </w:t>
            </w:r>
            <w:r>
              <w:rPr>
                <w:sz w:val="24"/>
              </w:rPr>
              <w:t>для</w:t>
            </w:r>
            <w:r>
              <w:rPr>
                <w:spacing w:val="58"/>
                <w:sz w:val="24"/>
              </w:rPr>
              <w:t xml:space="preserve"> </w:t>
            </w:r>
            <w:r>
              <w:rPr>
                <w:sz w:val="24"/>
              </w:rPr>
              <w:t>6</w:t>
            </w:r>
            <w:r>
              <w:rPr>
                <w:spacing w:val="56"/>
                <w:sz w:val="24"/>
              </w:rPr>
              <w:t xml:space="preserve"> </w:t>
            </w:r>
            <w:r>
              <w:rPr>
                <w:sz w:val="24"/>
              </w:rPr>
              <w:t>баллов</w:t>
            </w:r>
            <w:r>
              <w:rPr>
                <w:spacing w:val="56"/>
                <w:sz w:val="24"/>
              </w:rPr>
              <w:t xml:space="preserve"> </w:t>
            </w:r>
            <w:r>
              <w:rPr>
                <w:sz w:val="24"/>
              </w:rPr>
              <w:t>требуется</w:t>
            </w:r>
          </w:p>
          <w:p w:rsidR="00A97E3A" w:rsidRDefault="00A97E3A" w:rsidP="00985F3B">
            <w:pPr>
              <w:pStyle w:val="TableParagraph"/>
              <w:spacing w:line="274" w:lineRule="exact"/>
              <w:jc w:val="both"/>
              <w:rPr>
                <w:sz w:val="24"/>
              </w:rPr>
            </w:pPr>
            <w:r>
              <w:rPr>
                <w:sz w:val="24"/>
              </w:rPr>
              <w:t>развернутый ответ</w:t>
            </w:r>
            <w:r>
              <w:rPr>
                <w:spacing w:val="-3"/>
                <w:sz w:val="24"/>
              </w:rPr>
              <w:t xml:space="preserve"> </w:t>
            </w:r>
            <w:r>
              <w:rPr>
                <w:sz w:val="24"/>
              </w:rPr>
              <w:t>по</w:t>
            </w:r>
            <w:r>
              <w:rPr>
                <w:spacing w:val="-5"/>
                <w:sz w:val="24"/>
              </w:rPr>
              <w:t xml:space="preserve"> </w:t>
            </w:r>
            <w:r>
              <w:rPr>
                <w:sz w:val="24"/>
              </w:rPr>
              <w:t>существу</w:t>
            </w:r>
            <w:r>
              <w:rPr>
                <w:spacing w:val="-12"/>
                <w:sz w:val="24"/>
              </w:rPr>
              <w:t xml:space="preserve"> </w:t>
            </w:r>
            <w:r>
              <w:rPr>
                <w:sz w:val="24"/>
              </w:rPr>
              <w:t>вопроса</w:t>
            </w:r>
          </w:p>
        </w:tc>
      </w:tr>
      <w:tr w:rsidR="00A97E3A" w:rsidTr="00985F3B">
        <w:trPr>
          <w:trHeight w:val="1586"/>
        </w:trPr>
        <w:tc>
          <w:tcPr>
            <w:tcW w:w="1526" w:type="dxa"/>
          </w:tcPr>
          <w:p w:rsidR="00A97E3A" w:rsidRDefault="00A97E3A" w:rsidP="00985F3B">
            <w:pPr>
              <w:pStyle w:val="TableParagraph"/>
              <w:spacing w:line="270" w:lineRule="exact"/>
              <w:rPr>
                <w:b/>
                <w:sz w:val="24"/>
              </w:rPr>
            </w:pPr>
            <w:r>
              <w:rPr>
                <w:b/>
                <w:sz w:val="24"/>
              </w:rPr>
              <w:t>7 баллов</w:t>
            </w:r>
          </w:p>
        </w:tc>
        <w:tc>
          <w:tcPr>
            <w:tcW w:w="8049" w:type="dxa"/>
          </w:tcPr>
          <w:p w:rsidR="00A97E3A" w:rsidRDefault="00A97E3A" w:rsidP="00985F3B">
            <w:pPr>
              <w:pStyle w:val="TableParagraph"/>
              <w:spacing w:line="276" w:lineRule="auto"/>
              <w:ind w:right="87"/>
              <w:jc w:val="both"/>
              <w:rPr>
                <w:sz w:val="24"/>
              </w:rPr>
            </w:pPr>
            <w:r>
              <w:rPr>
                <w:sz w:val="24"/>
              </w:rPr>
              <w:t>допускается, что при ответе на вопрос, заданный на дискредитацию его</w:t>
            </w:r>
            <w:r>
              <w:rPr>
                <w:spacing w:val="1"/>
                <w:sz w:val="24"/>
              </w:rPr>
              <w:t xml:space="preserve"> </w:t>
            </w:r>
            <w:r>
              <w:rPr>
                <w:sz w:val="24"/>
              </w:rPr>
              <w:t>позиции,</w:t>
            </w:r>
            <w:r>
              <w:rPr>
                <w:spacing w:val="1"/>
                <w:sz w:val="24"/>
              </w:rPr>
              <w:t xml:space="preserve"> </w:t>
            </w:r>
            <w:r>
              <w:rPr>
                <w:sz w:val="24"/>
              </w:rPr>
              <w:t>ученик</w:t>
            </w:r>
            <w:r>
              <w:rPr>
                <w:spacing w:val="1"/>
                <w:sz w:val="24"/>
              </w:rPr>
              <w:t xml:space="preserve"> </w:t>
            </w:r>
            <w:r>
              <w:rPr>
                <w:sz w:val="24"/>
              </w:rPr>
              <w:t>может</w:t>
            </w:r>
            <w:r>
              <w:rPr>
                <w:spacing w:val="1"/>
                <w:sz w:val="24"/>
              </w:rPr>
              <w:t xml:space="preserve"> </w:t>
            </w:r>
            <w:r>
              <w:rPr>
                <w:sz w:val="24"/>
              </w:rPr>
              <w:t>уточнить</w:t>
            </w:r>
            <w:r>
              <w:rPr>
                <w:spacing w:val="1"/>
                <w:sz w:val="24"/>
              </w:rPr>
              <w:t xml:space="preserve"> </w:t>
            </w:r>
            <w:r>
              <w:rPr>
                <w:sz w:val="24"/>
              </w:rPr>
              <w:t>свое</w:t>
            </w:r>
            <w:r>
              <w:rPr>
                <w:spacing w:val="1"/>
                <w:sz w:val="24"/>
              </w:rPr>
              <w:t xml:space="preserve"> </w:t>
            </w:r>
            <w:r>
              <w:rPr>
                <w:sz w:val="24"/>
              </w:rPr>
              <w:t>понимание</w:t>
            </w:r>
            <w:r>
              <w:rPr>
                <w:spacing w:val="1"/>
                <w:sz w:val="24"/>
              </w:rPr>
              <w:t xml:space="preserve"> </w:t>
            </w:r>
            <w:r>
              <w:rPr>
                <w:sz w:val="24"/>
              </w:rPr>
              <w:t>вопроса,</w:t>
            </w:r>
            <w:r>
              <w:rPr>
                <w:spacing w:val="1"/>
                <w:sz w:val="24"/>
              </w:rPr>
              <w:t xml:space="preserve"> </w:t>
            </w:r>
            <w:r>
              <w:rPr>
                <w:sz w:val="24"/>
              </w:rPr>
              <w:t>если</w:t>
            </w:r>
            <w:r>
              <w:rPr>
                <w:spacing w:val="1"/>
                <w:sz w:val="24"/>
              </w:rPr>
              <w:t xml:space="preserve"> </w:t>
            </w:r>
            <w:r>
              <w:rPr>
                <w:sz w:val="24"/>
              </w:rPr>
              <w:t>это</w:t>
            </w:r>
            <w:r>
              <w:rPr>
                <w:spacing w:val="1"/>
                <w:sz w:val="24"/>
              </w:rPr>
              <w:t xml:space="preserve"> </w:t>
            </w:r>
            <w:r>
              <w:rPr>
                <w:sz w:val="24"/>
              </w:rPr>
              <w:t>необходимо;</w:t>
            </w:r>
            <w:r>
              <w:rPr>
                <w:spacing w:val="1"/>
                <w:sz w:val="24"/>
              </w:rPr>
              <w:t xml:space="preserve"> </w:t>
            </w:r>
            <w:r>
              <w:rPr>
                <w:sz w:val="24"/>
              </w:rPr>
              <w:t>при</w:t>
            </w:r>
            <w:r>
              <w:rPr>
                <w:spacing w:val="1"/>
                <w:sz w:val="24"/>
              </w:rPr>
              <w:t xml:space="preserve"> </w:t>
            </w:r>
            <w:r>
              <w:rPr>
                <w:sz w:val="24"/>
              </w:rPr>
              <w:t>ответе</w:t>
            </w:r>
            <w:r>
              <w:rPr>
                <w:spacing w:val="1"/>
                <w:sz w:val="24"/>
              </w:rPr>
              <w:t xml:space="preserve"> </w:t>
            </w:r>
            <w:r>
              <w:rPr>
                <w:sz w:val="24"/>
              </w:rPr>
              <w:t>он</w:t>
            </w:r>
            <w:r>
              <w:rPr>
                <w:spacing w:val="1"/>
                <w:sz w:val="24"/>
              </w:rPr>
              <w:t xml:space="preserve"> </w:t>
            </w:r>
            <w:r>
              <w:rPr>
                <w:sz w:val="24"/>
              </w:rPr>
              <w:t>обращается</w:t>
            </w:r>
            <w:r>
              <w:rPr>
                <w:spacing w:val="1"/>
                <w:sz w:val="24"/>
              </w:rPr>
              <w:t xml:space="preserve"> </w:t>
            </w:r>
            <w:r>
              <w:rPr>
                <w:sz w:val="24"/>
              </w:rPr>
              <w:t>к</w:t>
            </w:r>
            <w:r>
              <w:rPr>
                <w:spacing w:val="1"/>
                <w:sz w:val="24"/>
              </w:rPr>
              <w:t xml:space="preserve"> </w:t>
            </w:r>
            <w:r>
              <w:rPr>
                <w:sz w:val="24"/>
              </w:rPr>
              <w:t>своему опыту или</w:t>
            </w:r>
            <w:r>
              <w:rPr>
                <w:spacing w:val="1"/>
                <w:sz w:val="24"/>
              </w:rPr>
              <w:t xml:space="preserve"> </w:t>
            </w:r>
            <w:r>
              <w:rPr>
                <w:sz w:val="24"/>
              </w:rPr>
              <w:t>авторитету</w:t>
            </w:r>
            <w:r>
              <w:rPr>
                <w:spacing w:val="1"/>
                <w:sz w:val="24"/>
              </w:rPr>
              <w:t xml:space="preserve"> </w:t>
            </w:r>
            <w:r>
              <w:rPr>
                <w:sz w:val="24"/>
              </w:rPr>
              <w:t>(мнению</w:t>
            </w:r>
            <w:r>
              <w:rPr>
                <w:spacing w:val="25"/>
                <w:sz w:val="24"/>
              </w:rPr>
              <w:t xml:space="preserve"> </w:t>
            </w:r>
            <w:r>
              <w:rPr>
                <w:sz w:val="24"/>
              </w:rPr>
              <w:t>эксперта</w:t>
            </w:r>
            <w:r>
              <w:rPr>
                <w:spacing w:val="23"/>
                <w:sz w:val="24"/>
              </w:rPr>
              <w:t xml:space="preserve"> </w:t>
            </w:r>
            <w:r>
              <w:rPr>
                <w:sz w:val="24"/>
              </w:rPr>
              <w:t>по</w:t>
            </w:r>
            <w:r>
              <w:rPr>
                <w:spacing w:val="23"/>
                <w:sz w:val="24"/>
              </w:rPr>
              <w:t xml:space="preserve"> </w:t>
            </w:r>
            <w:r>
              <w:rPr>
                <w:sz w:val="24"/>
              </w:rPr>
              <w:t>данному</w:t>
            </w:r>
            <w:r>
              <w:rPr>
                <w:spacing w:val="15"/>
                <w:sz w:val="24"/>
              </w:rPr>
              <w:t xml:space="preserve"> </w:t>
            </w:r>
            <w:r>
              <w:rPr>
                <w:sz w:val="24"/>
              </w:rPr>
              <w:t>вопросу</w:t>
            </w:r>
            <w:r>
              <w:rPr>
                <w:spacing w:val="18"/>
                <w:sz w:val="24"/>
              </w:rPr>
              <w:t xml:space="preserve"> </w:t>
            </w:r>
            <w:r>
              <w:rPr>
                <w:sz w:val="24"/>
              </w:rPr>
              <w:t>и</w:t>
            </w:r>
            <w:r>
              <w:rPr>
                <w:spacing w:val="27"/>
                <w:sz w:val="24"/>
              </w:rPr>
              <w:t xml:space="preserve"> </w:t>
            </w:r>
            <w:r>
              <w:rPr>
                <w:sz w:val="24"/>
              </w:rPr>
              <w:t>т.п.)</w:t>
            </w:r>
            <w:r>
              <w:rPr>
                <w:spacing w:val="25"/>
                <w:sz w:val="24"/>
              </w:rPr>
              <w:t xml:space="preserve"> </w:t>
            </w:r>
            <w:r>
              <w:rPr>
                <w:sz w:val="24"/>
              </w:rPr>
              <w:t>или</w:t>
            </w:r>
            <w:r>
              <w:rPr>
                <w:spacing w:val="27"/>
                <w:sz w:val="24"/>
              </w:rPr>
              <w:t xml:space="preserve"> </w:t>
            </w:r>
            <w:r>
              <w:rPr>
                <w:sz w:val="24"/>
              </w:rPr>
              <w:t>апеллирует</w:t>
            </w:r>
            <w:r>
              <w:rPr>
                <w:spacing w:val="25"/>
                <w:sz w:val="24"/>
              </w:rPr>
              <w:t xml:space="preserve"> </w:t>
            </w:r>
            <w:r>
              <w:rPr>
                <w:sz w:val="24"/>
              </w:rPr>
              <w:t>к</w:t>
            </w:r>
          </w:p>
          <w:p w:rsidR="00A97E3A" w:rsidRDefault="00A97E3A" w:rsidP="00985F3B">
            <w:pPr>
              <w:pStyle w:val="TableParagraph"/>
              <w:spacing w:line="274" w:lineRule="exact"/>
              <w:jc w:val="both"/>
              <w:rPr>
                <w:sz w:val="24"/>
              </w:rPr>
            </w:pPr>
            <w:r>
              <w:rPr>
                <w:sz w:val="24"/>
              </w:rPr>
              <w:t>объективным</w:t>
            </w:r>
            <w:r>
              <w:rPr>
                <w:spacing w:val="-8"/>
                <w:sz w:val="24"/>
              </w:rPr>
              <w:t xml:space="preserve"> </w:t>
            </w:r>
            <w:r>
              <w:rPr>
                <w:sz w:val="24"/>
              </w:rPr>
              <w:t>данным</w:t>
            </w:r>
            <w:r>
              <w:rPr>
                <w:spacing w:val="-9"/>
                <w:sz w:val="24"/>
              </w:rPr>
              <w:t xml:space="preserve"> </w:t>
            </w:r>
            <w:r>
              <w:rPr>
                <w:sz w:val="24"/>
              </w:rPr>
              <w:t>(данным</w:t>
            </w:r>
            <w:r>
              <w:rPr>
                <w:spacing w:val="-7"/>
                <w:sz w:val="24"/>
              </w:rPr>
              <w:t xml:space="preserve"> </w:t>
            </w:r>
            <w:r>
              <w:rPr>
                <w:sz w:val="24"/>
              </w:rPr>
              <w:t>статистики,</w:t>
            </w:r>
            <w:r>
              <w:rPr>
                <w:spacing w:val="-7"/>
                <w:sz w:val="24"/>
              </w:rPr>
              <w:t xml:space="preserve"> </w:t>
            </w:r>
            <w:r>
              <w:rPr>
                <w:sz w:val="24"/>
              </w:rPr>
              <w:t>признанной</w:t>
            </w:r>
            <w:r>
              <w:rPr>
                <w:spacing w:val="-2"/>
                <w:sz w:val="24"/>
              </w:rPr>
              <w:t xml:space="preserve"> </w:t>
            </w:r>
            <w:r>
              <w:rPr>
                <w:sz w:val="24"/>
              </w:rPr>
              <w:t>теории</w:t>
            </w:r>
            <w:r>
              <w:rPr>
                <w:spacing w:val="-7"/>
                <w:sz w:val="24"/>
              </w:rPr>
              <w:t xml:space="preserve"> </w:t>
            </w:r>
            <w:r>
              <w:rPr>
                <w:sz w:val="24"/>
              </w:rPr>
              <w:t>и</w:t>
            </w:r>
            <w:r>
              <w:rPr>
                <w:spacing w:val="-5"/>
                <w:sz w:val="24"/>
              </w:rPr>
              <w:t xml:space="preserve"> </w:t>
            </w:r>
            <w:r>
              <w:rPr>
                <w:sz w:val="24"/>
              </w:rPr>
              <w:t>т.п.)</w:t>
            </w:r>
          </w:p>
        </w:tc>
      </w:tr>
      <w:tr w:rsidR="00A97E3A" w:rsidTr="00985F3B">
        <w:trPr>
          <w:trHeight w:val="1588"/>
        </w:trPr>
        <w:tc>
          <w:tcPr>
            <w:tcW w:w="1526" w:type="dxa"/>
          </w:tcPr>
          <w:p w:rsidR="00A97E3A" w:rsidRDefault="00A97E3A" w:rsidP="00985F3B">
            <w:pPr>
              <w:pStyle w:val="TableParagraph"/>
              <w:spacing w:line="270" w:lineRule="exact"/>
              <w:rPr>
                <w:b/>
                <w:sz w:val="24"/>
              </w:rPr>
            </w:pPr>
            <w:r>
              <w:rPr>
                <w:b/>
                <w:sz w:val="24"/>
              </w:rPr>
              <w:t>8 баллов</w:t>
            </w:r>
          </w:p>
        </w:tc>
        <w:tc>
          <w:tcPr>
            <w:tcW w:w="8049" w:type="dxa"/>
          </w:tcPr>
          <w:p w:rsidR="00A97E3A" w:rsidRDefault="00A97E3A" w:rsidP="00985F3B">
            <w:pPr>
              <w:pStyle w:val="TableParagraph"/>
              <w:spacing w:line="276" w:lineRule="auto"/>
              <w:ind w:right="94"/>
              <w:jc w:val="both"/>
              <w:rPr>
                <w:sz w:val="24"/>
              </w:rPr>
            </w:pPr>
            <w:r>
              <w:rPr>
                <w:sz w:val="24"/>
              </w:rPr>
              <w:t>свое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вопросу</w:t>
            </w:r>
            <w:r>
              <w:rPr>
                <w:spacing w:val="1"/>
                <w:sz w:val="24"/>
              </w:rPr>
              <w:t xml:space="preserve"> </w:t>
            </w:r>
            <w:r>
              <w:rPr>
                <w:sz w:val="24"/>
              </w:rPr>
              <w:t>ученик</w:t>
            </w:r>
            <w:r>
              <w:rPr>
                <w:spacing w:val="1"/>
                <w:sz w:val="24"/>
              </w:rPr>
              <w:t xml:space="preserve"> </w:t>
            </w:r>
            <w:r>
              <w:rPr>
                <w:sz w:val="24"/>
              </w:rPr>
              <w:t>может</w:t>
            </w:r>
            <w:r>
              <w:rPr>
                <w:spacing w:val="1"/>
                <w:sz w:val="24"/>
              </w:rPr>
              <w:t xml:space="preserve"> </w:t>
            </w:r>
            <w:r>
              <w:rPr>
                <w:sz w:val="24"/>
              </w:rPr>
              <w:t>высказать</w:t>
            </w:r>
            <w:r>
              <w:rPr>
                <w:spacing w:val="1"/>
                <w:sz w:val="24"/>
              </w:rPr>
              <w:t xml:space="preserve"> </w:t>
            </w:r>
            <w:r>
              <w:rPr>
                <w:sz w:val="24"/>
              </w:rPr>
              <w:t>как</w:t>
            </w:r>
            <w:r>
              <w:rPr>
                <w:spacing w:val="1"/>
                <w:sz w:val="24"/>
              </w:rPr>
              <w:t xml:space="preserve"> </w:t>
            </w:r>
            <w:r>
              <w:rPr>
                <w:sz w:val="24"/>
              </w:rPr>
              <w:t>формально</w:t>
            </w:r>
            <w:r>
              <w:rPr>
                <w:spacing w:val="-57"/>
                <w:sz w:val="24"/>
              </w:rPr>
              <w:t xml:space="preserve"> </w:t>
            </w:r>
            <w:r>
              <w:rPr>
                <w:sz w:val="24"/>
              </w:rPr>
              <w:t>(например,</w:t>
            </w:r>
            <w:r>
              <w:rPr>
                <w:spacing w:val="1"/>
                <w:sz w:val="24"/>
              </w:rPr>
              <w:t xml:space="preserve"> </w:t>
            </w:r>
            <w:r>
              <w:rPr>
                <w:sz w:val="24"/>
              </w:rPr>
              <w:t>поблагодарить</w:t>
            </w:r>
            <w:r>
              <w:rPr>
                <w:spacing w:val="1"/>
                <w:sz w:val="24"/>
              </w:rPr>
              <w:t xml:space="preserve"> </w:t>
            </w:r>
            <w:r>
              <w:rPr>
                <w:sz w:val="24"/>
              </w:rPr>
              <w:t>за</w:t>
            </w:r>
            <w:r>
              <w:rPr>
                <w:spacing w:val="1"/>
                <w:sz w:val="24"/>
              </w:rPr>
              <w:t xml:space="preserve"> </w:t>
            </w:r>
            <w:r>
              <w:rPr>
                <w:sz w:val="24"/>
              </w:rPr>
              <w:t>вопрос,</w:t>
            </w:r>
            <w:r>
              <w:rPr>
                <w:spacing w:val="1"/>
                <w:sz w:val="24"/>
              </w:rPr>
              <w:t xml:space="preserve"> </w:t>
            </w:r>
            <w:r>
              <w:rPr>
                <w:sz w:val="24"/>
              </w:rPr>
              <w:t>прокомментировать</w:t>
            </w:r>
            <w:r>
              <w:rPr>
                <w:spacing w:val="1"/>
                <w:sz w:val="24"/>
              </w:rPr>
              <w:t xml:space="preserve"> </w:t>
            </w:r>
            <w:r>
              <w:rPr>
                <w:sz w:val="24"/>
              </w:rPr>
              <w:t>его),</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содержательно (с какой позиций задан вопрос, с какой целью и т.п.), в</w:t>
            </w:r>
            <w:r>
              <w:rPr>
                <w:spacing w:val="1"/>
                <w:sz w:val="24"/>
              </w:rPr>
              <w:t xml:space="preserve"> </w:t>
            </w:r>
            <w:r>
              <w:rPr>
                <w:sz w:val="24"/>
              </w:rPr>
              <w:t>любом</w:t>
            </w:r>
            <w:r>
              <w:rPr>
                <w:spacing w:val="46"/>
                <w:sz w:val="24"/>
              </w:rPr>
              <w:t xml:space="preserve"> </w:t>
            </w:r>
            <w:r>
              <w:rPr>
                <w:sz w:val="24"/>
              </w:rPr>
              <w:t>случае,</w:t>
            </w:r>
            <w:r>
              <w:rPr>
                <w:spacing w:val="48"/>
                <w:sz w:val="24"/>
              </w:rPr>
              <w:t xml:space="preserve"> </w:t>
            </w:r>
            <w:r>
              <w:rPr>
                <w:sz w:val="24"/>
              </w:rPr>
              <w:t>необходимо,</w:t>
            </w:r>
            <w:r>
              <w:rPr>
                <w:spacing w:val="49"/>
                <w:sz w:val="24"/>
              </w:rPr>
              <w:t xml:space="preserve"> </w:t>
            </w:r>
            <w:r>
              <w:rPr>
                <w:sz w:val="24"/>
              </w:rPr>
              <w:t>чтобы</w:t>
            </w:r>
            <w:r>
              <w:rPr>
                <w:spacing w:val="46"/>
                <w:sz w:val="24"/>
              </w:rPr>
              <w:t xml:space="preserve"> </w:t>
            </w:r>
            <w:r>
              <w:rPr>
                <w:sz w:val="24"/>
              </w:rPr>
              <w:t>при</w:t>
            </w:r>
            <w:r>
              <w:rPr>
                <w:spacing w:val="47"/>
                <w:sz w:val="24"/>
              </w:rPr>
              <w:t xml:space="preserve"> </w:t>
            </w:r>
            <w:r>
              <w:rPr>
                <w:sz w:val="24"/>
              </w:rPr>
              <w:t>ответе</w:t>
            </w:r>
            <w:r>
              <w:rPr>
                <w:spacing w:val="53"/>
                <w:sz w:val="24"/>
              </w:rPr>
              <w:t xml:space="preserve"> </w:t>
            </w:r>
            <w:r>
              <w:rPr>
                <w:sz w:val="24"/>
              </w:rPr>
              <w:t>ученик</w:t>
            </w:r>
            <w:r>
              <w:rPr>
                <w:spacing w:val="47"/>
                <w:sz w:val="24"/>
              </w:rPr>
              <w:t xml:space="preserve"> </w:t>
            </w:r>
            <w:r>
              <w:rPr>
                <w:sz w:val="24"/>
              </w:rPr>
              <w:t>привел</w:t>
            </w:r>
            <w:r>
              <w:rPr>
                <w:spacing w:val="44"/>
                <w:sz w:val="24"/>
              </w:rPr>
              <w:t xml:space="preserve"> </w:t>
            </w:r>
            <w:r>
              <w:rPr>
                <w:sz w:val="24"/>
              </w:rPr>
              <w:t>новые</w:t>
            </w:r>
          </w:p>
          <w:p w:rsidR="00A97E3A" w:rsidRDefault="00A97E3A" w:rsidP="00985F3B">
            <w:pPr>
              <w:pStyle w:val="TableParagraph"/>
              <w:spacing w:line="274" w:lineRule="exact"/>
              <w:rPr>
                <w:sz w:val="24"/>
              </w:rPr>
            </w:pPr>
            <w:r>
              <w:rPr>
                <w:sz w:val="24"/>
              </w:rPr>
              <w:t>аргументы</w:t>
            </w:r>
          </w:p>
        </w:tc>
      </w:tr>
      <w:tr w:rsidR="00A97E3A" w:rsidTr="00985F3B">
        <w:trPr>
          <w:trHeight w:val="316"/>
        </w:trPr>
        <w:tc>
          <w:tcPr>
            <w:tcW w:w="9575" w:type="dxa"/>
            <w:gridSpan w:val="2"/>
          </w:tcPr>
          <w:p w:rsidR="00A97E3A" w:rsidRDefault="00A97E3A" w:rsidP="00985F3B">
            <w:pPr>
              <w:pStyle w:val="TableParagraph"/>
              <w:spacing w:line="270" w:lineRule="exact"/>
              <w:rPr>
                <w:b/>
                <w:sz w:val="24"/>
              </w:rPr>
            </w:pPr>
            <w:r>
              <w:rPr>
                <w:b/>
                <w:sz w:val="24"/>
              </w:rPr>
              <w:t>ПРОДУКТИВНАЯ</w:t>
            </w:r>
            <w:r>
              <w:rPr>
                <w:b/>
                <w:spacing w:val="-5"/>
                <w:sz w:val="24"/>
              </w:rPr>
              <w:t xml:space="preserve"> </w:t>
            </w:r>
            <w:r>
              <w:rPr>
                <w:b/>
                <w:sz w:val="24"/>
              </w:rPr>
              <w:t>КОММУНИКАЦИЯ</w:t>
            </w:r>
            <w:r>
              <w:rPr>
                <w:b/>
                <w:spacing w:val="-6"/>
                <w:sz w:val="24"/>
              </w:rPr>
              <w:t xml:space="preserve"> </w:t>
            </w:r>
            <w:r>
              <w:rPr>
                <w:b/>
                <w:sz w:val="24"/>
              </w:rPr>
              <w:t>(РАБОТА</w:t>
            </w:r>
            <w:r>
              <w:rPr>
                <w:b/>
                <w:spacing w:val="-7"/>
                <w:sz w:val="24"/>
              </w:rPr>
              <w:t xml:space="preserve"> </w:t>
            </w:r>
            <w:r>
              <w:rPr>
                <w:b/>
                <w:sz w:val="24"/>
              </w:rPr>
              <w:t>В</w:t>
            </w:r>
            <w:r>
              <w:rPr>
                <w:b/>
                <w:spacing w:val="-9"/>
                <w:sz w:val="24"/>
              </w:rPr>
              <w:t xml:space="preserve"> </w:t>
            </w:r>
            <w:r>
              <w:rPr>
                <w:b/>
                <w:sz w:val="24"/>
              </w:rPr>
              <w:t>ГРУППЕ)</w:t>
            </w:r>
          </w:p>
        </w:tc>
      </w:tr>
      <w:tr w:rsidR="00A97E3A" w:rsidTr="00985F3B">
        <w:trPr>
          <w:trHeight w:val="316"/>
        </w:trPr>
        <w:tc>
          <w:tcPr>
            <w:tcW w:w="9575" w:type="dxa"/>
            <w:gridSpan w:val="2"/>
          </w:tcPr>
          <w:p w:rsidR="00A97E3A" w:rsidRDefault="00A97E3A" w:rsidP="00985F3B">
            <w:pPr>
              <w:pStyle w:val="TableParagraph"/>
              <w:spacing w:line="270" w:lineRule="exact"/>
              <w:rPr>
                <w:b/>
                <w:sz w:val="24"/>
              </w:rPr>
            </w:pPr>
            <w:r>
              <w:rPr>
                <w:b/>
                <w:sz w:val="24"/>
              </w:rPr>
              <w:t>Умение</w:t>
            </w:r>
            <w:r>
              <w:rPr>
                <w:b/>
                <w:spacing w:val="-9"/>
                <w:sz w:val="24"/>
              </w:rPr>
              <w:t xml:space="preserve"> </w:t>
            </w:r>
            <w:r>
              <w:rPr>
                <w:b/>
                <w:sz w:val="24"/>
              </w:rPr>
              <w:t>соблюдать</w:t>
            </w:r>
            <w:r>
              <w:rPr>
                <w:b/>
                <w:spacing w:val="-4"/>
                <w:sz w:val="24"/>
              </w:rPr>
              <w:t xml:space="preserve"> </w:t>
            </w:r>
            <w:r>
              <w:rPr>
                <w:b/>
                <w:sz w:val="24"/>
              </w:rPr>
              <w:t>/</w:t>
            </w:r>
            <w:r>
              <w:rPr>
                <w:b/>
                <w:spacing w:val="-5"/>
                <w:sz w:val="24"/>
              </w:rPr>
              <w:t xml:space="preserve"> </w:t>
            </w:r>
            <w:r>
              <w:rPr>
                <w:b/>
                <w:sz w:val="24"/>
              </w:rPr>
              <w:t>выстраивать</w:t>
            </w:r>
            <w:r>
              <w:rPr>
                <w:b/>
                <w:spacing w:val="-8"/>
                <w:sz w:val="24"/>
              </w:rPr>
              <w:t xml:space="preserve"> </w:t>
            </w:r>
            <w:r>
              <w:rPr>
                <w:b/>
                <w:sz w:val="24"/>
              </w:rPr>
              <w:t>процедуру</w:t>
            </w:r>
            <w:r>
              <w:rPr>
                <w:b/>
                <w:spacing w:val="-5"/>
                <w:sz w:val="24"/>
              </w:rPr>
              <w:t xml:space="preserve"> </w:t>
            </w:r>
            <w:r>
              <w:rPr>
                <w:b/>
                <w:sz w:val="24"/>
              </w:rPr>
              <w:t>группового</w:t>
            </w:r>
            <w:r>
              <w:rPr>
                <w:b/>
                <w:spacing w:val="-5"/>
                <w:sz w:val="24"/>
              </w:rPr>
              <w:t xml:space="preserve"> </w:t>
            </w:r>
            <w:r>
              <w:rPr>
                <w:b/>
                <w:sz w:val="24"/>
              </w:rPr>
              <w:t>обсуждения</w:t>
            </w:r>
          </w:p>
        </w:tc>
      </w:tr>
      <w:tr w:rsidR="00A97E3A" w:rsidTr="00985F3B">
        <w:trPr>
          <w:trHeight w:val="1586"/>
        </w:trPr>
        <w:tc>
          <w:tcPr>
            <w:tcW w:w="1526" w:type="dxa"/>
          </w:tcPr>
          <w:p w:rsidR="00A97E3A" w:rsidRDefault="00A97E3A" w:rsidP="00985F3B">
            <w:pPr>
              <w:pStyle w:val="TableParagraph"/>
              <w:spacing w:line="275" w:lineRule="exact"/>
              <w:rPr>
                <w:b/>
                <w:sz w:val="24"/>
              </w:rPr>
            </w:pPr>
            <w:r>
              <w:rPr>
                <w:b/>
                <w:sz w:val="24"/>
              </w:rPr>
              <w:t>1-2</w:t>
            </w:r>
            <w:r>
              <w:rPr>
                <w:b/>
                <w:spacing w:val="-2"/>
                <w:sz w:val="24"/>
              </w:rPr>
              <w:t xml:space="preserve"> </w:t>
            </w:r>
            <w:r>
              <w:rPr>
                <w:b/>
                <w:sz w:val="24"/>
              </w:rPr>
              <w:t>балла</w:t>
            </w:r>
          </w:p>
        </w:tc>
        <w:tc>
          <w:tcPr>
            <w:tcW w:w="8049" w:type="dxa"/>
          </w:tcPr>
          <w:p w:rsidR="00A97E3A" w:rsidRDefault="00A97E3A" w:rsidP="00985F3B">
            <w:pPr>
              <w:pStyle w:val="TableParagraph"/>
              <w:spacing w:line="276" w:lineRule="auto"/>
              <w:ind w:right="90"/>
              <w:jc w:val="both"/>
              <w:rPr>
                <w:sz w:val="24"/>
              </w:rPr>
            </w:pPr>
            <w:r>
              <w:rPr>
                <w:sz w:val="24"/>
              </w:rPr>
              <w:t>для I и II уровней сформированности коммуникативных компетентностей</w:t>
            </w:r>
            <w:r>
              <w:rPr>
                <w:spacing w:val="1"/>
                <w:sz w:val="24"/>
              </w:rPr>
              <w:t xml:space="preserve"> </w:t>
            </w:r>
            <w:r>
              <w:rPr>
                <w:sz w:val="24"/>
              </w:rPr>
              <w:t>необходимо, чтобы процедуру обсуждения устанавливал учитель. При этом</w:t>
            </w:r>
            <w:r>
              <w:rPr>
                <w:spacing w:val="-57"/>
                <w:sz w:val="24"/>
              </w:rPr>
              <w:t xml:space="preserve"> </w:t>
            </w:r>
            <w:r>
              <w:rPr>
                <w:sz w:val="24"/>
              </w:rPr>
              <w:t>на</w:t>
            </w:r>
            <w:r>
              <w:rPr>
                <w:spacing w:val="1"/>
                <w:sz w:val="24"/>
              </w:rPr>
              <w:t xml:space="preserve"> </w:t>
            </w:r>
            <w:r>
              <w:rPr>
                <w:sz w:val="24"/>
              </w:rPr>
              <w:t>I</w:t>
            </w:r>
            <w:r>
              <w:rPr>
                <w:spacing w:val="1"/>
                <w:sz w:val="24"/>
              </w:rPr>
              <w:t xml:space="preserve"> </w:t>
            </w:r>
            <w:r>
              <w:rPr>
                <w:sz w:val="24"/>
              </w:rPr>
              <w:t>уровне</w:t>
            </w:r>
            <w:r>
              <w:rPr>
                <w:spacing w:val="1"/>
                <w:sz w:val="24"/>
              </w:rPr>
              <w:t xml:space="preserve"> </w:t>
            </w:r>
            <w:r>
              <w:rPr>
                <w:sz w:val="24"/>
              </w:rPr>
              <w:t>учитель</w:t>
            </w:r>
            <w:r>
              <w:rPr>
                <w:spacing w:val="1"/>
                <w:sz w:val="24"/>
              </w:rPr>
              <w:t xml:space="preserve"> </w:t>
            </w:r>
            <w:r>
              <w:rPr>
                <w:sz w:val="24"/>
              </w:rPr>
              <w:t>выступает</w:t>
            </w:r>
            <w:r>
              <w:rPr>
                <w:spacing w:val="1"/>
                <w:sz w:val="24"/>
              </w:rPr>
              <w:t xml:space="preserve"> </w:t>
            </w:r>
            <w:r>
              <w:rPr>
                <w:sz w:val="24"/>
              </w:rPr>
              <w:t>в</w:t>
            </w:r>
            <w:r>
              <w:rPr>
                <w:spacing w:val="1"/>
                <w:sz w:val="24"/>
              </w:rPr>
              <w:t xml:space="preserve"> </w:t>
            </w:r>
            <w:r>
              <w:rPr>
                <w:sz w:val="24"/>
              </w:rPr>
              <w:t>роли</w:t>
            </w:r>
            <w:r>
              <w:rPr>
                <w:spacing w:val="1"/>
                <w:sz w:val="24"/>
              </w:rPr>
              <w:t xml:space="preserve"> </w:t>
            </w:r>
            <w:r>
              <w:rPr>
                <w:sz w:val="24"/>
              </w:rPr>
              <w:t>организатора</w:t>
            </w:r>
            <w:r>
              <w:rPr>
                <w:spacing w:val="1"/>
                <w:sz w:val="24"/>
              </w:rPr>
              <w:t xml:space="preserve"> </w:t>
            </w:r>
            <w:r>
              <w:rPr>
                <w:sz w:val="24"/>
              </w:rPr>
              <w:t>и</w:t>
            </w:r>
            <w:r>
              <w:rPr>
                <w:spacing w:val="1"/>
                <w:sz w:val="24"/>
              </w:rPr>
              <w:t xml:space="preserve"> </w:t>
            </w:r>
            <w:r>
              <w:rPr>
                <w:sz w:val="24"/>
              </w:rPr>
              <w:t>координатора</w:t>
            </w:r>
            <w:r>
              <w:rPr>
                <w:spacing w:val="1"/>
                <w:sz w:val="24"/>
              </w:rPr>
              <w:t xml:space="preserve"> </w:t>
            </w:r>
            <w:r>
              <w:rPr>
                <w:sz w:val="24"/>
              </w:rPr>
              <w:t>дискуссии,</w:t>
            </w:r>
            <w:r>
              <w:rPr>
                <w:spacing w:val="6"/>
                <w:sz w:val="24"/>
              </w:rPr>
              <w:t xml:space="preserve"> </w:t>
            </w:r>
            <w:r>
              <w:rPr>
                <w:sz w:val="24"/>
              </w:rPr>
              <w:t>а</w:t>
            </w:r>
            <w:r>
              <w:rPr>
                <w:spacing w:val="5"/>
                <w:sz w:val="24"/>
              </w:rPr>
              <w:t xml:space="preserve"> </w:t>
            </w:r>
            <w:r>
              <w:rPr>
                <w:sz w:val="24"/>
              </w:rPr>
              <w:t>на</w:t>
            </w:r>
            <w:r>
              <w:rPr>
                <w:spacing w:val="14"/>
                <w:sz w:val="24"/>
              </w:rPr>
              <w:t xml:space="preserve"> </w:t>
            </w:r>
            <w:r>
              <w:rPr>
                <w:sz w:val="24"/>
              </w:rPr>
              <w:t>II</w:t>
            </w:r>
            <w:r>
              <w:rPr>
                <w:spacing w:val="7"/>
                <w:sz w:val="24"/>
              </w:rPr>
              <w:t xml:space="preserve"> </w:t>
            </w:r>
            <w:r>
              <w:rPr>
                <w:sz w:val="24"/>
              </w:rPr>
              <w:t>ученики</w:t>
            </w:r>
            <w:r>
              <w:rPr>
                <w:spacing w:val="7"/>
                <w:sz w:val="24"/>
              </w:rPr>
              <w:t xml:space="preserve"> </w:t>
            </w:r>
            <w:r>
              <w:rPr>
                <w:sz w:val="24"/>
              </w:rPr>
              <w:t>самостоятельно</w:t>
            </w:r>
            <w:r>
              <w:rPr>
                <w:spacing w:val="6"/>
                <w:sz w:val="24"/>
              </w:rPr>
              <w:t xml:space="preserve"> </w:t>
            </w:r>
            <w:r>
              <w:rPr>
                <w:sz w:val="24"/>
              </w:rPr>
              <w:t>следуют</w:t>
            </w:r>
            <w:r>
              <w:rPr>
                <w:spacing w:val="20"/>
                <w:sz w:val="24"/>
              </w:rPr>
              <w:t xml:space="preserve"> </w:t>
            </w:r>
            <w:r>
              <w:rPr>
                <w:sz w:val="24"/>
              </w:rPr>
              <w:t>установленной</w:t>
            </w:r>
          </w:p>
          <w:p w:rsidR="00A97E3A" w:rsidRDefault="00A97E3A" w:rsidP="00985F3B">
            <w:pPr>
              <w:pStyle w:val="TableParagraph"/>
              <w:spacing w:line="274" w:lineRule="exact"/>
              <w:jc w:val="both"/>
              <w:rPr>
                <w:sz w:val="24"/>
              </w:rPr>
            </w:pPr>
            <w:r>
              <w:rPr>
                <w:sz w:val="24"/>
              </w:rPr>
              <w:t>процедуре</w:t>
            </w:r>
            <w:r>
              <w:rPr>
                <w:spacing w:val="-9"/>
                <w:sz w:val="24"/>
              </w:rPr>
              <w:t xml:space="preserve"> </w:t>
            </w:r>
            <w:r>
              <w:rPr>
                <w:sz w:val="24"/>
              </w:rPr>
              <w:t>обсуждения</w:t>
            </w:r>
          </w:p>
        </w:tc>
      </w:tr>
      <w:tr w:rsidR="00A97E3A" w:rsidTr="00985F3B">
        <w:trPr>
          <w:trHeight w:val="952"/>
        </w:trPr>
        <w:tc>
          <w:tcPr>
            <w:tcW w:w="1526" w:type="dxa"/>
          </w:tcPr>
          <w:p w:rsidR="00A97E3A" w:rsidRDefault="00A97E3A" w:rsidP="00985F3B">
            <w:pPr>
              <w:pStyle w:val="TableParagraph"/>
              <w:spacing w:line="273" w:lineRule="exact"/>
              <w:rPr>
                <w:b/>
                <w:sz w:val="24"/>
              </w:rPr>
            </w:pPr>
            <w:r>
              <w:rPr>
                <w:b/>
                <w:sz w:val="24"/>
              </w:rPr>
              <w:t>3-4</w:t>
            </w:r>
            <w:r>
              <w:rPr>
                <w:b/>
                <w:spacing w:val="-2"/>
                <w:sz w:val="24"/>
              </w:rPr>
              <w:t xml:space="preserve"> </w:t>
            </w:r>
            <w:r>
              <w:rPr>
                <w:b/>
                <w:sz w:val="24"/>
              </w:rPr>
              <w:t>балла</w:t>
            </w:r>
          </w:p>
        </w:tc>
        <w:tc>
          <w:tcPr>
            <w:tcW w:w="8049" w:type="dxa"/>
          </w:tcPr>
          <w:p w:rsidR="00A97E3A" w:rsidRDefault="00A97E3A" w:rsidP="00985F3B">
            <w:pPr>
              <w:pStyle w:val="TableParagraph"/>
              <w:spacing w:line="276" w:lineRule="auto"/>
              <w:rPr>
                <w:sz w:val="24"/>
              </w:rPr>
            </w:pPr>
            <w:r>
              <w:rPr>
                <w:sz w:val="24"/>
              </w:rPr>
              <w:t>ученики самостоятельно</w:t>
            </w:r>
            <w:r>
              <w:rPr>
                <w:spacing w:val="-1"/>
                <w:sz w:val="24"/>
              </w:rPr>
              <w:t xml:space="preserve"> </w:t>
            </w:r>
            <w:r>
              <w:rPr>
                <w:sz w:val="24"/>
              </w:rPr>
              <w:t>договариваются</w:t>
            </w:r>
            <w:r>
              <w:rPr>
                <w:spacing w:val="-2"/>
                <w:sz w:val="24"/>
              </w:rPr>
              <w:t xml:space="preserve"> </w:t>
            </w:r>
            <w:r>
              <w:rPr>
                <w:sz w:val="24"/>
              </w:rPr>
              <w:t>об основных</w:t>
            </w:r>
            <w:r>
              <w:rPr>
                <w:spacing w:val="6"/>
                <w:sz w:val="24"/>
              </w:rPr>
              <w:t xml:space="preserve"> </w:t>
            </w:r>
            <w:r>
              <w:rPr>
                <w:sz w:val="24"/>
              </w:rPr>
              <w:t>вопросах и</w:t>
            </w:r>
            <w:r>
              <w:rPr>
                <w:spacing w:val="-1"/>
                <w:sz w:val="24"/>
              </w:rPr>
              <w:t xml:space="preserve"> </w:t>
            </w:r>
            <w:r>
              <w:rPr>
                <w:sz w:val="24"/>
              </w:rPr>
              <w:t>правилах</w:t>
            </w:r>
            <w:r>
              <w:rPr>
                <w:spacing w:val="-57"/>
                <w:sz w:val="24"/>
              </w:rPr>
              <w:t xml:space="preserve"> </w:t>
            </w:r>
            <w:r>
              <w:rPr>
                <w:sz w:val="24"/>
              </w:rPr>
              <w:t>обсуждения.</w:t>
            </w:r>
            <w:r>
              <w:rPr>
                <w:spacing w:val="38"/>
                <w:sz w:val="24"/>
              </w:rPr>
              <w:t xml:space="preserve"> </w:t>
            </w:r>
            <w:r>
              <w:rPr>
                <w:sz w:val="24"/>
              </w:rPr>
              <w:t>Однако</w:t>
            </w:r>
            <w:r>
              <w:rPr>
                <w:spacing w:val="37"/>
                <w:sz w:val="24"/>
              </w:rPr>
              <w:t xml:space="preserve"> </w:t>
            </w:r>
            <w:r>
              <w:rPr>
                <w:sz w:val="24"/>
              </w:rPr>
              <w:t>для</w:t>
            </w:r>
            <w:r>
              <w:rPr>
                <w:spacing w:val="46"/>
                <w:sz w:val="24"/>
              </w:rPr>
              <w:t xml:space="preserve"> </w:t>
            </w:r>
            <w:r>
              <w:rPr>
                <w:sz w:val="24"/>
              </w:rPr>
              <w:t>III</w:t>
            </w:r>
            <w:r>
              <w:rPr>
                <w:spacing w:val="40"/>
                <w:sz w:val="24"/>
              </w:rPr>
              <w:t xml:space="preserve"> </w:t>
            </w:r>
            <w:r>
              <w:rPr>
                <w:sz w:val="24"/>
              </w:rPr>
              <w:t>уровня</w:t>
            </w:r>
            <w:r>
              <w:rPr>
                <w:spacing w:val="37"/>
                <w:sz w:val="24"/>
              </w:rPr>
              <w:t xml:space="preserve"> </w:t>
            </w:r>
            <w:r>
              <w:rPr>
                <w:sz w:val="24"/>
              </w:rPr>
              <w:t>допустимо</w:t>
            </w:r>
            <w:r>
              <w:rPr>
                <w:spacing w:val="38"/>
                <w:sz w:val="24"/>
              </w:rPr>
              <w:t xml:space="preserve"> </w:t>
            </w:r>
            <w:r>
              <w:rPr>
                <w:sz w:val="24"/>
              </w:rPr>
              <w:t>обращение</w:t>
            </w:r>
            <w:r>
              <w:rPr>
                <w:spacing w:val="36"/>
                <w:sz w:val="24"/>
              </w:rPr>
              <w:t xml:space="preserve"> </w:t>
            </w:r>
            <w:r>
              <w:rPr>
                <w:sz w:val="24"/>
              </w:rPr>
              <w:t>к</w:t>
            </w:r>
            <w:r>
              <w:rPr>
                <w:spacing w:val="40"/>
                <w:sz w:val="24"/>
              </w:rPr>
              <w:t xml:space="preserve"> </w:t>
            </w:r>
            <w:r>
              <w:rPr>
                <w:sz w:val="24"/>
              </w:rPr>
              <w:t>помощи</w:t>
            </w:r>
          </w:p>
          <w:p w:rsidR="00A97E3A" w:rsidRDefault="00A97E3A" w:rsidP="00985F3B">
            <w:pPr>
              <w:pStyle w:val="TableParagraph"/>
              <w:spacing w:line="275" w:lineRule="exact"/>
              <w:rPr>
                <w:sz w:val="24"/>
              </w:rPr>
            </w:pPr>
            <w:r>
              <w:rPr>
                <w:sz w:val="24"/>
              </w:rPr>
              <w:t>учителя</w:t>
            </w:r>
            <w:r>
              <w:rPr>
                <w:spacing w:val="-4"/>
                <w:sz w:val="24"/>
              </w:rPr>
              <w:t xml:space="preserve"> </w:t>
            </w:r>
            <w:r>
              <w:rPr>
                <w:sz w:val="24"/>
              </w:rPr>
              <w:t>перед</w:t>
            </w:r>
            <w:r>
              <w:rPr>
                <w:spacing w:val="-5"/>
                <w:sz w:val="24"/>
              </w:rPr>
              <w:t xml:space="preserve"> </w:t>
            </w:r>
            <w:r>
              <w:rPr>
                <w:sz w:val="24"/>
              </w:rPr>
              <w:t>началом</w:t>
            </w:r>
            <w:r>
              <w:rPr>
                <w:spacing w:val="-1"/>
                <w:sz w:val="24"/>
              </w:rPr>
              <w:t xml:space="preserve"> </w:t>
            </w:r>
            <w:r>
              <w:rPr>
                <w:sz w:val="24"/>
              </w:rPr>
              <w:t>обсуждения</w:t>
            </w:r>
          </w:p>
        </w:tc>
      </w:tr>
      <w:tr w:rsidR="00A97E3A" w:rsidTr="00985F3B">
        <w:trPr>
          <w:trHeight w:val="633"/>
        </w:trPr>
        <w:tc>
          <w:tcPr>
            <w:tcW w:w="1526" w:type="dxa"/>
          </w:tcPr>
          <w:p w:rsidR="00A97E3A" w:rsidRDefault="00A97E3A" w:rsidP="00985F3B">
            <w:pPr>
              <w:pStyle w:val="TableParagraph"/>
              <w:spacing w:line="270" w:lineRule="exact"/>
              <w:rPr>
                <w:b/>
                <w:sz w:val="24"/>
              </w:rPr>
            </w:pPr>
            <w:r>
              <w:rPr>
                <w:b/>
                <w:sz w:val="24"/>
              </w:rPr>
              <w:t>5 баллов</w:t>
            </w:r>
          </w:p>
        </w:tc>
        <w:tc>
          <w:tcPr>
            <w:tcW w:w="8049" w:type="dxa"/>
          </w:tcPr>
          <w:p w:rsidR="00A97E3A" w:rsidRDefault="00A97E3A" w:rsidP="00985F3B">
            <w:pPr>
              <w:pStyle w:val="TableParagraph"/>
              <w:spacing w:line="268" w:lineRule="exact"/>
              <w:rPr>
                <w:sz w:val="24"/>
              </w:rPr>
            </w:pPr>
            <w:r>
              <w:rPr>
                <w:sz w:val="24"/>
              </w:rPr>
              <w:t>ученики</w:t>
            </w:r>
            <w:r>
              <w:rPr>
                <w:spacing w:val="37"/>
                <w:sz w:val="24"/>
              </w:rPr>
              <w:t xml:space="preserve"> </w:t>
            </w:r>
            <w:r>
              <w:rPr>
                <w:sz w:val="24"/>
              </w:rPr>
              <w:t>могут</w:t>
            </w:r>
            <w:r>
              <w:rPr>
                <w:spacing w:val="36"/>
                <w:sz w:val="24"/>
              </w:rPr>
              <w:t xml:space="preserve"> </w:t>
            </w:r>
            <w:r>
              <w:rPr>
                <w:sz w:val="24"/>
              </w:rPr>
              <w:t>обобщить</w:t>
            </w:r>
            <w:r>
              <w:rPr>
                <w:spacing w:val="39"/>
                <w:sz w:val="24"/>
              </w:rPr>
              <w:t xml:space="preserve"> </w:t>
            </w:r>
            <w:r>
              <w:rPr>
                <w:sz w:val="24"/>
              </w:rPr>
              <w:t>не</w:t>
            </w:r>
            <w:r>
              <w:rPr>
                <w:spacing w:val="32"/>
                <w:sz w:val="24"/>
              </w:rPr>
              <w:t xml:space="preserve"> </w:t>
            </w:r>
            <w:r>
              <w:rPr>
                <w:sz w:val="24"/>
              </w:rPr>
              <w:t>только</w:t>
            </w:r>
            <w:r>
              <w:rPr>
                <w:spacing w:val="36"/>
                <w:sz w:val="24"/>
              </w:rPr>
              <w:t xml:space="preserve"> </w:t>
            </w:r>
            <w:r>
              <w:rPr>
                <w:sz w:val="24"/>
              </w:rPr>
              <w:t>окончательные,</w:t>
            </w:r>
            <w:r>
              <w:rPr>
                <w:spacing w:val="33"/>
                <w:sz w:val="24"/>
              </w:rPr>
              <w:t xml:space="preserve"> </w:t>
            </w:r>
            <w:r>
              <w:rPr>
                <w:sz w:val="24"/>
              </w:rPr>
              <w:t>но</w:t>
            </w:r>
            <w:r>
              <w:rPr>
                <w:spacing w:val="35"/>
                <w:sz w:val="24"/>
              </w:rPr>
              <w:t xml:space="preserve"> </w:t>
            </w:r>
            <w:r>
              <w:rPr>
                <w:sz w:val="24"/>
              </w:rPr>
              <w:t>и</w:t>
            </w:r>
            <w:r>
              <w:rPr>
                <w:spacing w:val="34"/>
                <w:sz w:val="24"/>
              </w:rPr>
              <w:t xml:space="preserve"> </w:t>
            </w:r>
            <w:r>
              <w:rPr>
                <w:sz w:val="24"/>
              </w:rPr>
              <w:t>промежуточные</w:t>
            </w:r>
          </w:p>
          <w:p w:rsidR="00A97E3A" w:rsidRDefault="00A97E3A" w:rsidP="00985F3B">
            <w:pPr>
              <w:pStyle w:val="TableParagraph"/>
              <w:spacing w:before="38"/>
              <w:rPr>
                <w:sz w:val="24"/>
              </w:rPr>
            </w:pPr>
            <w:r>
              <w:rPr>
                <w:sz w:val="24"/>
              </w:rPr>
              <w:t>результаты</w:t>
            </w:r>
            <w:r>
              <w:rPr>
                <w:spacing w:val="-5"/>
                <w:sz w:val="24"/>
              </w:rPr>
              <w:t xml:space="preserve"> </w:t>
            </w:r>
            <w:r>
              <w:rPr>
                <w:sz w:val="24"/>
              </w:rPr>
              <w:t>обсуждения</w:t>
            </w:r>
          </w:p>
        </w:tc>
      </w:tr>
      <w:tr w:rsidR="00A97E3A" w:rsidTr="00985F3B">
        <w:trPr>
          <w:trHeight w:val="953"/>
        </w:trPr>
        <w:tc>
          <w:tcPr>
            <w:tcW w:w="1526" w:type="dxa"/>
          </w:tcPr>
          <w:p w:rsidR="00A97E3A" w:rsidRDefault="00A97E3A" w:rsidP="00985F3B">
            <w:pPr>
              <w:pStyle w:val="TableParagraph"/>
              <w:spacing w:line="275" w:lineRule="exact"/>
              <w:rPr>
                <w:b/>
                <w:sz w:val="24"/>
              </w:rPr>
            </w:pPr>
            <w:r>
              <w:rPr>
                <w:b/>
                <w:sz w:val="24"/>
              </w:rPr>
              <w:t>6 баллов</w:t>
            </w:r>
          </w:p>
        </w:tc>
        <w:tc>
          <w:tcPr>
            <w:tcW w:w="8049" w:type="dxa"/>
          </w:tcPr>
          <w:p w:rsidR="00A97E3A" w:rsidRDefault="00A97E3A" w:rsidP="00985F3B">
            <w:pPr>
              <w:pStyle w:val="TableParagraph"/>
              <w:spacing w:line="271" w:lineRule="auto"/>
              <w:ind w:right="119"/>
              <w:jc w:val="both"/>
              <w:rPr>
                <w:sz w:val="24"/>
              </w:rPr>
            </w:pPr>
            <w:r>
              <w:rPr>
                <w:sz w:val="24"/>
              </w:rPr>
              <w:t>ученики могут зафиксировать полученные ответы и мнения как письменно,</w:t>
            </w:r>
            <w:r>
              <w:rPr>
                <w:spacing w:val="-57"/>
                <w:sz w:val="24"/>
              </w:rPr>
              <w:t xml:space="preserve"> </w:t>
            </w:r>
            <w:r>
              <w:rPr>
                <w:sz w:val="24"/>
              </w:rPr>
              <w:t>так и устно. По завершении обсуждения предлагаются дальнейшие шаги,</w:t>
            </w:r>
            <w:r>
              <w:rPr>
                <w:spacing w:val="1"/>
                <w:sz w:val="24"/>
              </w:rPr>
              <w:t xml:space="preserve"> </w:t>
            </w:r>
            <w:r>
              <w:rPr>
                <w:sz w:val="24"/>
              </w:rPr>
              <w:t>план</w:t>
            </w:r>
            <w:r>
              <w:rPr>
                <w:spacing w:val="1"/>
                <w:sz w:val="24"/>
              </w:rPr>
              <w:t xml:space="preserve"> </w:t>
            </w:r>
            <w:r>
              <w:rPr>
                <w:sz w:val="24"/>
              </w:rPr>
              <w:t>действий</w:t>
            </w:r>
          </w:p>
        </w:tc>
      </w:tr>
      <w:tr w:rsidR="00A97E3A" w:rsidTr="00985F3B">
        <w:trPr>
          <w:trHeight w:val="2538"/>
        </w:trPr>
        <w:tc>
          <w:tcPr>
            <w:tcW w:w="1526" w:type="dxa"/>
          </w:tcPr>
          <w:p w:rsidR="00A97E3A" w:rsidRDefault="00A97E3A" w:rsidP="00985F3B">
            <w:pPr>
              <w:pStyle w:val="TableParagraph"/>
              <w:spacing w:line="273" w:lineRule="exact"/>
              <w:rPr>
                <w:b/>
                <w:sz w:val="24"/>
              </w:rPr>
            </w:pPr>
            <w:r>
              <w:rPr>
                <w:b/>
                <w:sz w:val="24"/>
              </w:rPr>
              <w:t>7 баллов</w:t>
            </w:r>
          </w:p>
        </w:tc>
        <w:tc>
          <w:tcPr>
            <w:tcW w:w="8049" w:type="dxa"/>
          </w:tcPr>
          <w:p w:rsidR="00A97E3A" w:rsidRDefault="00A97E3A" w:rsidP="00985F3B">
            <w:pPr>
              <w:pStyle w:val="TableParagraph"/>
              <w:spacing w:line="276" w:lineRule="auto"/>
              <w:ind w:right="89"/>
              <w:jc w:val="both"/>
              <w:rPr>
                <w:sz w:val="24"/>
              </w:rPr>
            </w:pPr>
            <w:r>
              <w:rPr>
                <w:sz w:val="24"/>
              </w:rPr>
              <w:t>группы</w:t>
            </w:r>
            <w:r>
              <w:rPr>
                <w:spacing w:val="1"/>
                <w:sz w:val="24"/>
              </w:rPr>
              <w:t xml:space="preserve"> </w:t>
            </w:r>
            <w:r>
              <w:rPr>
                <w:sz w:val="24"/>
              </w:rPr>
              <w:t>учащихся,</w:t>
            </w:r>
            <w:r>
              <w:rPr>
                <w:spacing w:val="1"/>
                <w:sz w:val="24"/>
              </w:rPr>
              <w:t xml:space="preserve"> </w:t>
            </w:r>
            <w:r>
              <w:rPr>
                <w:sz w:val="24"/>
              </w:rPr>
              <w:t>работающих</w:t>
            </w:r>
            <w:r>
              <w:rPr>
                <w:spacing w:val="1"/>
                <w:sz w:val="24"/>
              </w:rPr>
              <w:t xml:space="preserve"> </w:t>
            </w:r>
            <w:r>
              <w:rPr>
                <w:sz w:val="24"/>
              </w:rPr>
              <w:t>над</w:t>
            </w:r>
            <w:r>
              <w:rPr>
                <w:spacing w:val="1"/>
                <w:sz w:val="24"/>
              </w:rPr>
              <w:t xml:space="preserve"> </w:t>
            </w:r>
            <w:r>
              <w:rPr>
                <w:sz w:val="24"/>
              </w:rPr>
              <w:t>проектом,</w:t>
            </w:r>
            <w:r>
              <w:rPr>
                <w:spacing w:val="1"/>
                <w:sz w:val="24"/>
              </w:rPr>
              <w:t xml:space="preserve"> </w:t>
            </w:r>
            <w:r>
              <w:rPr>
                <w:sz w:val="24"/>
              </w:rPr>
              <w:t>или</w:t>
            </w:r>
            <w:r>
              <w:rPr>
                <w:spacing w:val="1"/>
                <w:sz w:val="24"/>
              </w:rPr>
              <w:t xml:space="preserve"> </w:t>
            </w:r>
            <w:r>
              <w:rPr>
                <w:sz w:val="24"/>
              </w:rPr>
              <w:t>специально</w:t>
            </w:r>
            <w:r>
              <w:rPr>
                <w:spacing w:val="1"/>
                <w:sz w:val="24"/>
              </w:rPr>
              <w:t xml:space="preserve"> </w:t>
            </w:r>
            <w:r>
              <w:rPr>
                <w:sz w:val="24"/>
              </w:rPr>
              <w:t>сформированные</w:t>
            </w:r>
            <w:r>
              <w:rPr>
                <w:spacing w:val="1"/>
                <w:sz w:val="24"/>
              </w:rPr>
              <w:t xml:space="preserve"> </w:t>
            </w:r>
            <w:r>
              <w:rPr>
                <w:sz w:val="24"/>
              </w:rPr>
              <w:t>учителем</w:t>
            </w:r>
            <w:r>
              <w:rPr>
                <w:spacing w:val="1"/>
                <w:sz w:val="24"/>
              </w:rPr>
              <w:t xml:space="preserve"> </w:t>
            </w:r>
            <w:r>
              <w:rPr>
                <w:sz w:val="24"/>
              </w:rPr>
              <w:t>группы</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зрелыми</w:t>
            </w:r>
            <w:r>
              <w:rPr>
                <w:spacing w:val="1"/>
                <w:sz w:val="24"/>
              </w:rPr>
              <w:t xml:space="preserve"> </w:t>
            </w:r>
            <w:r>
              <w:rPr>
                <w:sz w:val="24"/>
              </w:rPr>
              <w:t>и</w:t>
            </w:r>
            <w:r>
              <w:rPr>
                <w:spacing w:val="1"/>
                <w:sz w:val="24"/>
              </w:rPr>
              <w:t xml:space="preserve"> </w:t>
            </w:r>
            <w:r>
              <w:rPr>
                <w:sz w:val="24"/>
              </w:rPr>
              <w:t>достаточно</w:t>
            </w:r>
            <w:r>
              <w:rPr>
                <w:spacing w:val="1"/>
                <w:sz w:val="24"/>
              </w:rPr>
              <w:t xml:space="preserve"> </w:t>
            </w:r>
            <w:r>
              <w:rPr>
                <w:sz w:val="24"/>
              </w:rPr>
              <w:t>самостоятельными.</w:t>
            </w:r>
            <w:r>
              <w:rPr>
                <w:spacing w:val="1"/>
                <w:sz w:val="24"/>
              </w:rPr>
              <w:t xml:space="preserve"> </w:t>
            </w:r>
            <w:r>
              <w:rPr>
                <w:sz w:val="24"/>
              </w:rPr>
              <w:t>Однако</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работы</w:t>
            </w:r>
            <w:r>
              <w:rPr>
                <w:spacing w:val="1"/>
                <w:sz w:val="24"/>
              </w:rPr>
              <w:t xml:space="preserve"> </w:t>
            </w:r>
            <w:r>
              <w:rPr>
                <w:sz w:val="24"/>
              </w:rPr>
              <w:t>любая</w:t>
            </w:r>
            <w:r>
              <w:rPr>
                <w:spacing w:val="1"/>
                <w:sz w:val="24"/>
              </w:rPr>
              <w:t xml:space="preserve"> </w:t>
            </w:r>
            <w:r>
              <w:rPr>
                <w:sz w:val="24"/>
              </w:rPr>
              <w:t>группа</w:t>
            </w:r>
            <w:r>
              <w:rPr>
                <w:spacing w:val="1"/>
                <w:sz w:val="24"/>
              </w:rPr>
              <w:t xml:space="preserve"> </w:t>
            </w:r>
            <w:r>
              <w:rPr>
                <w:sz w:val="24"/>
              </w:rPr>
              <w:t>испытывает</w:t>
            </w:r>
            <w:r>
              <w:rPr>
                <w:spacing w:val="1"/>
                <w:sz w:val="24"/>
              </w:rPr>
              <w:t xml:space="preserve"> </w:t>
            </w:r>
            <w:r>
              <w:rPr>
                <w:sz w:val="24"/>
              </w:rPr>
              <w:t>затруднения и ход дискуссии приостанавливается или заходит в тупик. При</w:t>
            </w:r>
            <w:r>
              <w:rPr>
                <w:spacing w:val="-57"/>
                <w:sz w:val="24"/>
              </w:rPr>
              <w:t xml:space="preserve"> </w:t>
            </w:r>
            <w:r>
              <w:rPr>
                <w:sz w:val="24"/>
              </w:rPr>
              <w:t>этом</w:t>
            </w:r>
            <w:r>
              <w:rPr>
                <w:spacing w:val="1"/>
                <w:sz w:val="24"/>
              </w:rPr>
              <w:t xml:space="preserve"> </w:t>
            </w:r>
            <w:r>
              <w:rPr>
                <w:sz w:val="24"/>
              </w:rPr>
              <w:t>возможны</w:t>
            </w:r>
            <w:r>
              <w:rPr>
                <w:spacing w:val="1"/>
                <w:sz w:val="24"/>
              </w:rPr>
              <w:t xml:space="preserve"> </w:t>
            </w:r>
            <w:r>
              <w:rPr>
                <w:sz w:val="24"/>
              </w:rPr>
              <w:t>два</w:t>
            </w:r>
            <w:r>
              <w:rPr>
                <w:spacing w:val="1"/>
                <w:sz w:val="24"/>
              </w:rPr>
              <w:t xml:space="preserve"> </w:t>
            </w:r>
            <w:r>
              <w:rPr>
                <w:sz w:val="24"/>
              </w:rPr>
              <w:t>варианта</w:t>
            </w:r>
            <w:r>
              <w:rPr>
                <w:spacing w:val="1"/>
                <w:sz w:val="24"/>
              </w:rPr>
              <w:t xml:space="preserve"> </w:t>
            </w:r>
            <w:r>
              <w:rPr>
                <w:sz w:val="24"/>
              </w:rPr>
              <w:t>развития</w:t>
            </w:r>
            <w:r>
              <w:rPr>
                <w:spacing w:val="1"/>
                <w:sz w:val="24"/>
              </w:rPr>
              <w:t xml:space="preserve"> </w:t>
            </w:r>
            <w:r>
              <w:rPr>
                <w:sz w:val="24"/>
              </w:rPr>
              <w:t>групповой</w:t>
            </w:r>
            <w:r>
              <w:rPr>
                <w:spacing w:val="1"/>
                <w:sz w:val="24"/>
              </w:rPr>
              <w:t xml:space="preserve"> </w:t>
            </w:r>
            <w:r>
              <w:rPr>
                <w:sz w:val="24"/>
              </w:rPr>
              <w:t>работы.</w:t>
            </w:r>
            <w:r>
              <w:rPr>
                <w:spacing w:val="1"/>
                <w:sz w:val="24"/>
              </w:rPr>
              <w:t xml:space="preserve"> </w:t>
            </w:r>
            <w:r>
              <w:rPr>
                <w:sz w:val="24"/>
              </w:rPr>
              <w:t>7</w:t>
            </w:r>
            <w:r>
              <w:rPr>
                <w:spacing w:val="1"/>
                <w:sz w:val="24"/>
              </w:rPr>
              <w:t xml:space="preserve"> </w:t>
            </w:r>
            <w:r>
              <w:rPr>
                <w:sz w:val="24"/>
              </w:rPr>
              <w:t>баллов</w:t>
            </w:r>
            <w:r>
              <w:rPr>
                <w:spacing w:val="1"/>
                <w:sz w:val="24"/>
              </w:rPr>
              <w:t xml:space="preserve"> </w:t>
            </w:r>
            <w:r>
              <w:rPr>
                <w:sz w:val="24"/>
              </w:rPr>
              <w:t>присуждаются вне зависимости от того, по какому из них пошла группа.</w:t>
            </w:r>
            <w:r>
              <w:rPr>
                <w:spacing w:val="1"/>
                <w:sz w:val="24"/>
              </w:rPr>
              <w:t xml:space="preserve"> </w:t>
            </w:r>
            <w:r>
              <w:rPr>
                <w:sz w:val="24"/>
              </w:rPr>
              <w:t>Во-первых,</w:t>
            </w:r>
            <w:r>
              <w:rPr>
                <w:spacing w:val="24"/>
                <w:sz w:val="24"/>
              </w:rPr>
              <w:t xml:space="preserve"> </w:t>
            </w:r>
            <w:r>
              <w:rPr>
                <w:sz w:val="24"/>
              </w:rPr>
              <w:t>для</w:t>
            </w:r>
            <w:r>
              <w:rPr>
                <w:spacing w:val="26"/>
                <w:sz w:val="24"/>
              </w:rPr>
              <w:t xml:space="preserve"> </w:t>
            </w:r>
            <w:r>
              <w:rPr>
                <w:sz w:val="24"/>
              </w:rPr>
              <w:t>входа</w:t>
            </w:r>
            <w:r>
              <w:rPr>
                <w:spacing w:val="19"/>
                <w:sz w:val="24"/>
              </w:rPr>
              <w:t xml:space="preserve"> </w:t>
            </w:r>
            <w:r>
              <w:rPr>
                <w:sz w:val="24"/>
              </w:rPr>
              <w:t>из</w:t>
            </w:r>
            <w:r>
              <w:rPr>
                <w:spacing w:val="28"/>
                <w:sz w:val="24"/>
              </w:rPr>
              <w:t xml:space="preserve"> </w:t>
            </w:r>
            <w:r>
              <w:rPr>
                <w:sz w:val="24"/>
              </w:rPr>
              <w:t>ситуации,</w:t>
            </w:r>
            <w:r>
              <w:rPr>
                <w:spacing w:val="22"/>
                <w:sz w:val="24"/>
              </w:rPr>
              <w:t xml:space="preserve"> </w:t>
            </w:r>
            <w:r>
              <w:rPr>
                <w:sz w:val="24"/>
              </w:rPr>
              <w:t>когда</w:t>
            </w:r>
            <w:r>
              <w:rPr>
                <w:spacing w:val="23"/>
                <w:sz w:val="24"/>
              </w:rPr>
              <w:t xml:space="preserve"> </w:t>
            </w:r>
            <w:r>
              <w:rPr>
                <w:sz w:val="24"/>
              </w:rPr>
              <w:t>дискуссия</w:t>
            </w:r>
            <w:r>
              <w:rPr>
                <w:spacing w:val="25"/>
                <w:sz w:val="24"/>
              </w:rPr>
              <w:t xml:space="preserve"> </w:t>
            </w:r>
            <w:r>
              <w:rPr>
                <w:sz w:val="24"/>
              </w:rPr>
              <w:t>зашла</w:t>
            </w:r>
            <w:r>
              <w:rPr>
                <w:spacing w:val="26"/>
                <w:sz w:val="24"/>
              </w:rPr>
              <w:t xml:space="preserve"> </w:t>
            </w:r>
            <w:r>
              <w:rPr>
                <w:sz w:val="24"/>
              </w:rPr>
              <w:t>в</w:t>
            </w:r>
            <w:r>
              <w:rPr>
                <w:spacing w:val="23"/>
                <w:sz w:val="24"/>
              </w:rPr>
              <w:t xml:space="preserve"> </w:t>
            </w:r>
            <w:r>
              <w:rPr>
                <w:sz w:val="24"/>
              </w:rPr>
              <w:t>тупик,</w:t>
            </w:r>
            <w:r>
              <w:rPr>
                <w:spacing w:val="28"/>
                <w:sz w:val="24"/>
              </w:rPr>
              <w:t xml:space="preserve"> </w:t>
            </w:r>
            <w:r>
              <w:rPr>
                <w:sz w:val="24"/>
              </w:rPr>
              <w:t>могут</w:t>
            </w:r>
          </w:p>
          <w:p w:rsidR="00A97E3A" w:rsidRDefault="00A97E3A" w:rsidP="00985F3B">
            <w:pPr>
              <w:pStyle w:val="TableParagraph"/>
              <w:spacing w:line="272" w:lineRule="exact"/>
              <w:jc w:val="both"/>
              <w:rPr>
                <w:sz w:val="24"/>
              </w:rPr>
            </w:pPr>
            <w:r>
              <w:rPr>
                <w:sz w:val="24"/>
              </w:rPr>
              <w:t>использоваться</w:t>
            </w:r>
            <w:r>
              <w:rPr>
                <w:spacing w:val="-9"/>
                <w:sz w:val="24"/>
              </w:rPr>
              <w:t xml:space="preserve"> </w:t>
            </w:r>
            <w:r>
              <w:rPr>
                <w:sz w:val="24"/>
              </w:rPr>
              <w:t>разные</w:t>
            </w:r>
            <w:r>
              <w:rPr>
                <w:spacing w:val="-13"/>
                <w:sz w:val="24"/>
              </w:rPr>
              <w:t xml:space="preserve"> </w:t>
            </w:r>
            <w:r>
              <w:rPr>
                <w:sz w:val="24"/>
              </w:rPr>
              <w:t>способы,</w:t>
            </w:r>
            <w:r>
              <w:rPr>
                <w:spacing w:val="-9"/>
                <w:sz w:val="24"/>
              </w:rPr>
              <w:t xml:space="preserve"> </w:t>
            </w:r>
            <w:r>
              <w:rPr>
                <w:sz w:val="24"/>
              </w:rPr>
              <w:t>например,</w:t>
            </w:r>
            <w:r>
              <w:rPr>
                <w:spacing w:val="-2"/>
                <w:sz w:val="24"/>
              </w:rPr>
              <w:t xml:space="preserve"> </w:t>
            </w:r>
            <w:r>
              <w:rPr>
                <w:sz w:val="24"/>
              </w:rPr>
              <w:t>ученики</w:t>
            </w:r>
            <w:r>
              <w:rPr>
                <w:spacing w:val="-8"/>
                <w:sz w:val="24"/>
              </w:rPr>
              <w:t xml:space="preserve"> </w:t>
            </w:r>
            <w:r>
              <w:rPr>
                <w:sz w:val="24"/>
              </w:rPr>
              <w:t>изменяют</w:t>
            </w:r>
            <w:r>
              <w:rPr>
                <w:spacing w:val="-8"/>
                <w:sz w:val="24"/>
              </w:rPr>
              <w:t xml:space="preserve"> </w:t>
            </w:r>
            <w:r>
              <w:rPr>
                <w:sz w:val="24"/>
              </w:rPr>
              <w:t>организацию</w:t>
            </w:r>
          </w:p>
        </w:tc>
      </w:tr>
    </w:tbl>
    <w:p w:rsidR="00A97E3A" w:rsidRDefault="00A97E3A" w:rsidP="00A97E3A">
      <w:pPr>
        <w:spacing w:line="272" w:lineRule="exact"/>
        <w:jc w:val="both"/>
        <w:rPr>
          <w:sz w:val="24"/>
        </w:rPr>
        <w:sectPr w:rsidR="00A97E3A">
          <w:pgSz w:w="11920" w:h="16850"/>
          <w:pgMar w:top="1240" w:right="0" w:bottom="1140" w:left="1180" w:header="0" w:footer="943" w:gutter="0"/>
          <w:cols w:space="720"/>
        </w:sectPr>
      </w:pP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8049"/>
      </w:tblGrid>
      <w:tr w:rsidR="00A97E3A" w:rsidTr="00985F3B">
        <w:trPr>
          <w:trHeight w:val="1586"/>
        </w:trPr>
        <w:tc>
          <w:tcPr>
            <w:tcW w:w="1526" w:type="dxa"/>
          </w:tcPr>
          <w:p w:rsidR="00A97E3A" w:rsidRDefault="00A97E3A" w:rsidP="00985F3B">
            <w:pPr>
              <w:pStyle w:val="TableParagraph"/>
              <w:ind w:left="0"/>
              <w:rPr>
                <w:sz w:val="24"/>
              </w:rPr>
            </w:pPr>
          </w:p>
        </w:tc>
        <w:tc>
          <w:tcPr>
            <w:tcW w:w="8049" w:type="dxa"/>
          </w:tcPr>
          <w:p w:rsidR="00A97E3A" w:rsidRDefault="00A97E3A" w:rsidP="00985F3B">
            <w:pPr>
              <w:pStyle w:val="TableParagraph"/>
              <w:spacing w:line="276" w:lineRule="auto"/>
              <w:ind w:right="90"/>
              <w:jc w:val="both"/>
              <w:rPr>
                <w:sz w:val="24"/>
              </w:rPr>
            </w:pPr>
            <w:r>
              <w:rPr>
                <w:sz w:val="24"/>
              </w:rPr>
              <w:t>рабочего пространства в комнате - переставляют стулья, пересаживаются</w:t>
            </w:r>
            <w:r>
              <w:rPr>
                <w:spacing w:val="1"/>
                <w:sz w:val="24"/>
              </w:rPr>
              <w:t xml:space="preserve"> </w:t>
            </w:r>
            <w:r>
              <w:rPr>
                <w:sz w:val="24"/>
              </w:rPr>
              <w:t>сами;</w:t>
            </w:r>
            <w:r>
              <w:rPr>
                <w:spacing w:val="1"/>
                <w:sz w:val="24"/>
              </w:rPr>
              <w:t xml:space="preserve"> </w:t>
            </w:r>
            <w:r>
              <w:rPr>
                <w:sz w:val="24"/>
              </w:rPr>
              <w:t>жестко</w:t>
            </w:r>
            <w:r>
              <w:rPr>
                <w:spacing w:val="1"/>
                <w:sz w:val="24"/>
              </w:rPr>
              <w:t xml:space="preserve"> </w:t>
            </w:r>
            <w:r>
              <w:rPr>
                <w:sz w:val="24"/>
              </w:rPr>
              <w:t>регламентируют</w:t>
            </w:r>
            <w:r>
              <w:rPr>
                <w:spacing w:val="1"/>
                <w:sz w:val="24"/>
              </w:rPr>
              <w:t xml:space="preserve"> </w:t>
            </w:r>
            <w:r>
              <w:rPr>
                <w:sz w:val="24"/>
              </w:rPr>
              <w:t>оставшееся</w:t>
            </w:r>
            <w:r>
              <w:rPr>
                <w:spacing w:val="1"/>
                <w:sz w:val="24"/>
              </w:rPr>
              <w:t xml:space="preserve"> </w:t>
            </w:r>
            <w:r>
              <w:rPr>
                <w:sz w:val="24"/>
              </w:rPr>
              <w:t>время</w:t>
            </w:r>
            <w:r>
              <w:rPr>
                <w:spacing w:val="1"/>
                <w:sz w:val="24"/>
              </w:rPr>
              <w:t xml:space="preserve"> </w:t>
            </w:r>
            <w:r>
              <w:rPr>
                <w:sz w:val="24"/>
              </w:rPr>
              <w:t>работы;</w:t>
            </w:r>
            <w:r>
              <w:rPr>
                <w:spacing w:val="1"/>
                <w:sz w:val="24"/>
              </w:rPr>
              <w:t xml:space="preserve"> </w:t>
            </w:r>
            <w:r>
              <w:rPr>
                <w:sz w:val="24"/>
              </w:rPr>
              <w:t>изменяют</w:t>
            </w:r>
            <w:r>
              <w:rPr>
                <w:spacing w:val="1"/>
                <w:sz w:val="24"/>
              </w:rPr>
              <w:t xml:space="preserve"> </w:t>
            </w:r>
            <w:r>
              <w:rPr>
                <w:sz w:val="24"/>
              </w:rPr>
              <w:t>процедуру</w:t>
            </w:r>
            <w:r>
              <w:rPr>
                <w:spacing w:val="1"/>
                <w:sz w:val="24"/>
              </w:rPr>
              <w:t xml:space="preserve"> </w:t>
            </w:r>
            <w:r>
              <w:rPr>
                <w:sz w:val="24"/>
              </w:rPr>
              <w:t>обсуждения</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Во-вторых,</w:t>
            </w:r>
            <w:r>
              <w:rPr>
                <w:spacing w:val="1"/>
                <w:sz w:val="24"/>
              </w:rPr>
              <w:t xml:space="preserve"> </w:t>
            </w:r>
            <w:r>
              <w:rPr>
                <w:sz w:val="24"/>
              </w:rPr>
              <w:t>групповое</w:t>
            </w:r>
            <w:r>
              <w:rPr>
                <w:spacing w:val="1"/>
                <w:sz w:val="24"/>
              </w:rPr>
              <w:t xml:space="preserve"> </w:t>
            </w:r>
            <w:r>
              <w:rPr>
                <w:sz w:val="24"/>
              </w:rPr>
              <w:t>обсуждение</w:t>
            </w:r>
            <w:r>
              <w:rPr>
                <w:spacing w:val="1"/>
                <w:sz w:val="24"/>
              </w:rPr>
              <w:t xml:space="preserve"> </w:t>
            </w:r>
            <w:r>
              <w:rPr>
                <w:sz w:val="24"/>
              </w:rPr>
              <w:t>может</w:t>
            </w:r>
            <w:r>
              <w:rPr>
                <w:spacing w:val="1"/>
                <w:sz w:val="24"/>
              </w:rPr>
              <w:t xml:space="preserve"> </w:t>
            </w:r>
            <w:r>
              <w:rPr>
                <w:sz w:val="24"/>
              </w:rPr>
              <w:t>завершиться</w:t>
            </w:r>
            <w:r>
              <w:rPr>
                <w:spacing w:val="-3"/>
                <w:sz w:val="24"/>
              </w:rPr>
              <w:t xml:space="preserve"> </w:t>
            </w:r>
            <w:r>
              <w:rPr>
                <w:sz w:val="24"/>
              </w:rPr>
              <w:t>тем,</w:t>
            </w:r>
            <w:r>
              <w:rPr>
                <w:spacing w:val="-3"/>
                <w:sz w:val="24"/>
              </w:rPr>
              <w:t xml:space="preserve"> </w:t>
            </w:r>
            <w:r>
              <w:rPr>
                <w:sz w:val="24"/>
              </w:rPr>
              <w:t>что</w:t>
            </w:r>
            <w:r>
              <w:rPr>
                <w:spacing w:val="4"/>
                <w:sz w:val="24"/>
              </w:rPr>
              <w:t xml:space="preserve"> </w:t>
            </w:r>
            <w:r>
              <w:rPr>
                <w:sz w:val="24"/>
              </w:rPr>
              <w:t>ученики</w:t>
            </w:r>
            <w:r>
              <w:rPr>
                <w:spacing w:val="-1"/>
                <w:sz w:val="24"/>
              </w:rPr>
              <w:t xml:space="preserve"> </w:t>
            </w:r>
            <w:r>
              <w:rPr>
                <w:sz w:val="24"/>
              </w:rPr>
              <w:t>резюмируют</w:t>
            </w:r>
            <w:r>
              <w:rPr>
                <w:spacing w:val="-2"/>
                <w:sz w:val="24"/>
              </w:rPr>
              <w:t xml:space="preserve"> </w:t>
            </w:r>
            <w:r>
              <w:rPr>
                <w:sz w:val="24"/>
              </w:rPr>
              <w:t>причины,</w:t>
            </w:r>
            <w:r>
              <w:rPr>
                <w:spacing w:val="-5"/>
                <w:sz w:val="24"/>
              </w:rPr>
              <w:t xml:space="preserve"> </w:t>
            </w:r>
            <w:r>
              <w:rPr>
                <w:sz w:val="24"/>
              </w:rPr>
              <w:t>по</w:t>
            </w:r>
            <w:r>
              <w:rPr>
                <w:spacing w:val="-6"/>
                <w:sz w:val="24"/>
              </w:rPr>
              <w:t xml:space="preserve"> </w:t>
            </w:r>
            <w:r>
              <w:rPr>
                <w:sz w:val="24"/>
              </w:rPr>
              <w:t>которым</w:t>
            </w:r>
            <w:r>
              <w:rPr>
                <w:spacing w:val="-4"/>
                <w:sz w:val="24"/>
              </w:rPr>
              <w:t xml:space="preserve"> </w:t>
            </w:r>
            <w:r>
              <w:rPr>
                <w:sz w:val="24"/>
              </w:rPr>
              <w:t>группа</w:t>
            </w:r>
            <w:r>
              <w:rPr>
                <w:spacing w:val="-6"/>
                <w:sz w:val="24"/>
              </w:rPr>
              <w:t xml:space="preserve"> </w:t>
            </w:r>
            <w:r>
              <w:rPr>
                <w:sz w:val="24"/>
              </w:rPr>
              <w:t>не</w:t>
            </w:r>
          </w:p>
          <w:p w:rsidR="00A97E3A" w:rsidRDefault="00A97E3A" w:rsidP="00985F3B">
            <w:pPr>
              <w:pStyle w:val="TableParagraph"/>
              <w:spacing w:line="274" w:lineRule="exact"/>
              <w:jc w:val="both"/>
              <w:rPr>
                <w:sz w:val="24"/>
              </w:rPr>
            </w:pPr>
            <w:r>
              <w:rPr>
                <w:sz w:val="24"/>
              </w:rPr>
              <w:t>смогла</w:t>
            </w:r>
            <w:r>
              <w:rPr>
                <w:spacing w:val="-5"/>
                <w:sz w:val="24"/>
              </w:rPr>
              <w:t xml:space="preserve"> </w:t>
            </w:r>
            <w:r>
              <w:rPr>
                <w:sz w:val="24"/>
              </w:rPr>
              <w:t>добиться</w:t>
            </w:r>
            <w:r>
              <w:rPr>
                <w:spacing w:val="-2"/>
                <w:sz w:val="24"/>
              </w:rPr>
              <w:t xml:space="preserve"> </w:t>
            </w:r>
            <w:r>
              <w:rPr>
                <w:sz w:val="24"/>
              </w:rPr>
              <w:t>результатов</w:t>
            </w:r>
          </w:p>
        </w:tc>
      </w:tr>
      <w:tr w:rsidR="00A97E3A" w:rsidTr="00985F3B">
        <w:trPr>
          <w:trHeight w:val="316"/>
        </w:trPr>
        <w:tc>
          <w:tcPr>
            <w:tcW w:w="1526" w:type="dxa"/>
          </w:tcPr>
          <w:p w:rsidR="00A97E3A" w:rsidRDefault="00A97E3A" w:rsidP="00985F3B">
            <w:pPr>
              <w:pStyle w:val="TableParagraph"/>
              <w:spacing w:line="270" w:lineRule="exact"/>
              <w:rPr>
                <w:b/>
                <w:sz w:val="24"/>
              </w:rPr>
            </w:pPr>
            <w:r>
              <w:rPr>
                <w:b/>
                <w:sz w:val="24"/>
              </w:rPr>
              <w:t>8 баллов</w:t>
            </w:r>
          </w:p>
        </w:tc>
        <w:tc>
          <w:tcPr>
            <w:tcW w:w="8049" w:type="dxa"/>
          </w:tcPr>
          <w:p w:rsidR="00A97E3A" w:rsidRDefault="00A97E3A" w:rsidP="00985F3B">
            <w:pPr>
              <w:pStyle w:val="TableParagraph"/>
              <w:spacing w:line="268" w:lineRule="exact"/>
              <w:rPr>
                <w:sz w:val="24"/>
              </w:rPr>
            </w:pPr>
            <w:r>
              <w:rPr>
                <w:sz w:val="24"/>
              </w:rPr>
              <w:t>Если</w:t>
            </w:r>
            <w:r>
              <w:rPr>
                <w:spacing w:val="-4"/>
                <w:sz w:val="24"/>
              </w:rPr>
              <w:t xml:space="preserve"> </w:t>
            </w:r>
            <w:r>
              <w:rPr>
                <w:sz w:val="24"/>
              </w:rPr>
              <w:t>выбор</w:t>
            </w:r>
            <w:r>
              <w:rPr>
                <w:spacing w:val="-5"/>
                <w:sz w:val="24"/>
              </w:rPr>
              <w:t xml:space="preserve"> </w:t>
            </w:r>
            <w:r>
              <w:rPr>
                <w:sz w:val="24"/>
              </w:rPr>
              <w:t>варианта</w:t>
            </w:r>
            <w:r>
              <w:rPr>
                <w:spacing w:val="-5"/>
                <w:sz w:val="24"/>
              </w:rPr>
              <w:t xml:space="preserve"> </w:t>
            </w:r>
            <w:r>
              <w:rPr>
                <w:sz w:val="24"/>
              </w:rPr>
              <w:t>развития</w:t>
            </w:r>
            <w:r>
              <w:rPr>
                <w:spacing w:val="-3"/>
                <w:sz w:val="24"/>
              </w:rPr>
              <w:t xml:space="preserve"> </w:t>
            </w:r>
            <w:r>
              <w:rPr>
                <w:sz w:val="24"/>
              </w:rPr>
              <w:t>работы</w:t>
            </w:r>
            <w:r>
              <w:rPr>
                <w:spacing w:val="-6"/>
                <w:sz w:val="24"/>
              </w:rPr>
              <w:t xml:space="preserve"> </w:t>
            </w:r>
            <w:r>
              <w:rPr>
                <w:sz w:val="24"/>
              </w:rPr>
              <w:t>в</w:t>
            </w:r>
            <w:r>
              <w:rPr>
                <w:spacing w:val="-5"/>
                <w:sz w:val="24"/>
              </w:rPr>
              <w:t xml:space="preserve"> </w:t>
            </w:r>
            <w:r>
              <w:rPr>
                <w:sz w:val="24"/>
              </w:rPr>
              <w:t>группе</w:t>
            </w:r>
            <w:r>
              <w:rPr>
                <w:spacing w:val="-4"/>
                <w:sz w:val="24"/>
              </w:rPr>
              <w:t xml:space="preserve"> </w:t>
            </w:r>
            <w:r>
              <w:rPr>
                <w:sz w:val="24"/>
              </w:rPr>
              <w:t>сделан</w:t>
            </w:r>
            <w:r>
              <w:rPr>
                <w:spacing w:val="1"/>
                <w:sz w:val="24"/>
              </w:rPr>
              <w:t xml:space="preserve"> </w:t>
            </w:r>
            <w:r>
              <w:rPr>
                <w:sz w:val="24"/>
              </w:rPr>
              <w:t>самостоятельно</w:t>
            </w:r>
          </w:p>
        </w:tc>
      </w:tr>
      <w:tr w:rsidR="00A97E3A" w:rsidTr="00985F3B">
        <w:trPr>
          <w:trHeight w:val="316"/>
        </w:trPr>
        <w:tc>
          <w:tcPr>
            <w:tcW w:w="9575" w:type="dxa"/>
            <w:gridSpan w:val="2"/>
          </w:tcPr>
          <w:p w:rsidR="00A97E3A" w:rsidRDefault="00A97E3A" w:rsidP="00985F3B">
            <w:pPr>
              <w:pStyle w:val="TableParagraph"/>
              <w:spacing w:line="275" w:lineRule="exact"/>
              <w:rPr>
                <w:b/>
                <w:sz w:val="24"/>
              </w:rPr>
            </w:pPr>
            <w:r>
              <w:rPr>
                <w:b/>
                <w:sz w:val="24"/>
              </w:rPr>
              <w:t>Содержание</w:t>
            </w:r>
            <w:r>
              <w:rPr>
                <w:b/>
                <w:spacing w:val="-12"/>
                <w:sz w:val="24"/>
              </w:rPr>
              <w:t xml:space="preserve"> </w:t>
            </w:r>
            <w:r>
              <w:rPr>
                <w:b/>
                <w:sz w:val="24"/>
              </w:rPr>
              <w:t>коммуникации</w:t>
            </w:r>
          </w:p>
        </w:tc>
      </w:tr>
      <w:tr w:rsidR="00A97E3A" w:rsidTr="00985F3B">
        <w:trPr>
          <w:trHeight w:val="952"/>
        </w:trPr>
        <w:tc>
          <w:tcPr>
            <w:tcW w:w="1526" w:type="dxa"/>
          </w:tcPr>
          <w:p w:rsidR="00A97E3A" w:rsidRDefault="00A97E3A" w:rsidP="00985F3B">
            <w:pPr>
              <w:pStyle w:val="TableParagraph"/>
              <w:spacing w:line="270" w:lineRule="exact"/>
              <w:rPr>
                <w:b/>
                <w:sz w:val="24"/>
              </w:rPr>
            </w:pPr>
            <w:r>
              <w:rPr>
                <w:b/>
                <w:sz w:val="24"/>
              </w:rPr>
              <w:t>1 балл</w:t>
            </w:r>
          </w:p>
        </w:tc>
        <w:tc>
          <w:tcPr>
            <w:tcW w:w="8049" w:type="dxa"/>
          </w:tcPr>
          <w:p w:rsidR="00A97E3A" w:rsidRDefault="00A97E3A" w:rsidP="00985F3B">
            <w:pPr>
              <w:pStyle w:val="TableParagraph"/>
              <w:tabs>
                <w:tab w:val="left" w:pos="1831"/>
                <w:tab w:val="left" w:pos="3469"/>
                <w:tab w:val="left" w:pos="4030"/>
                <w:tab w:val="left" w:pos="5087"/>
                <w:tab w:val="left" w:pos="5886"/>
                <w:tab w:val="left" w:pos="7391"/>
              </w:tabs>
              <w:spacing w:line="273" w:lineRule="auto"/>
              <w:ind w:right="98"/>
              <w:rPr>
                <w:sz w:val="24"/>
              </w:rPr>
            </w:pPr>
            <w:r>
              <w:rPr>
                <w:sz w:val="24"/>
              </w:rPr>
              <w:t>коммуникация</w:t>
            </w:r>
            <w:r>
              <w:rPr>
                <w:sz w:val="24"/>
              </w:rPr>
              <w:tab/>
              <w:t>предполагает,</w:t>
            </w:r>
            <w:r>
              <w:rPr>
                <w:sz w:val="24"/>
              </w:rPr>
              <w:tab/>
              <w:t>что</w:t>
            </w:r>
            <w:r>
              <w:rPr>
                <w:sz w:val="24"/>
              </w:rPr>
              <w:tab/>
              <w:t>ученики</w:t>
            </w:r>
            <w:r>
              <w:rPr>
                <w:sz w:val="24"/>
              </w:rPr>
              <w:tab/>
              <w:t>будут</w:t>
            </w:r>
            <w:r>
              <w:rPr>
                <w:sz w:val="24"/>
              </w:rPr>
              <w:tab/>
              <w:t>высказывать</w:t>
            </w:r>
            <w:r>
              <w:rPr>
                <w:sz w:val="24"/>
              </w:rPr>
              <w:tab/>
            </w:r>
            <w:r>
              <w:rPr>
                <w:spacing w:val="-1"/>
                <w:sz w:val="24"/>
              </w:rPr>
              <w:t>идеи,</w:t>
            </w:r>
            <w:r>
              <w:rPr>
                <w:spacing w:val="-57"/>
                <w:sz w:val="24"/>
              </w:rPr>
              <w:t xml:space="preserve"> </w:t>
            </w:r>
            <w:r>
              <w:rPr>
                <w:sz w:val="24"/>
              </w:rPr>
              <w:t>возникшие</w:t>
            </w:r>
            <w:r>
              <w:rPr>
                <w:spacing w:val="3"/>
                <w:sz w:val="24"/>
              </w:rPr>
              <w:t xml:space="preserve"> </w:t>
            </w:r>
            <w:r>
              <w:rPr>
                <w:sz w:val="24"/>
              </w:rPr>
              <w:t>непосредственно</w:t>
            </w:r>
            <w:r>
              <w:rPr>
                <w:spacing w:val="5"/>
                <w:sz w:val="24"/>
              </w:rPr>
              <w:t xml:space="preserve"> </w:t>
            </w:r>
            <w:r>
              <w:rPr>
                <w:sz w:val="24"/>
              </w:rPr>
              <w:t>в</w:t>
            </w:r>
            <w:r>
              <w:rPr>
                <w:spacing w:val="3"/>
                <w:sz w:val="24"/>
              </w:rPr>
              <w:t xml:space="preserve"> </w:t>
            </w:r>
            <w:r>
              <w:rPr>
                <w:sz w:val="24"/>
              </w:rPr>
              <w:t>ходе</w:t>
            </w:r>
            <w:r>
              <w:rPr>
                <w:spacing w:val="3"/>
                <w:sz w:val="24"/>
              </w:rPr>
              <w:t xml:space="preserve"> </w:t>
            </w:r>
            <w:r>
              <w:rPr>
                <w:sz w:val="24"/>
              </w:rPr>
              <w:t>обсуждения,</w:t>
            </w:r>
            <w:r>
              <w:rPr>
                <w:spacing w:val="4"/>
                <w:sz w:val="24"/>
              </w:rPr>
              <w:t xml:space="preserve"> </w:t>
            </w:r>
            <w:r>
              <w:rPr>
                <w:sz w:val="24"/>
              </w:rPr>
              <w:t>или</w:t>
            </w:r>
            <w:r>
              <w:rPr>
                <w:spacing w:val="7"/>
                <w:sz w:val="24"/>
              </w:rPr>
              <w:t xml:space="preserve"> </w:t>
            </w:r>
            <w:r>
              <w:rPr>
                <w:sz w:val="24"/>
              </w:rPr>
              <w:t>свое</w:t>
            </w:r>
            <w:r>
              <w:rPr>
                <w:spacing w:val="2"/>
                <w:sz w:val="24"/>
              </w:rPr>
              <w:t xml:space="preserve"> </w:t>
            </w:r>
            <w:r>
              <w:rPr>
                <w:sz w:val="24"/>
              </w:rPr>
              <w:t>отношение</w:t>
            </w:r>
            <w:r>
              <w:rPr>
                <w:spacing w:val="1"/>
                <w:sz w:val="24"/>
              </w:rPr>
              <w:t xml:space="preserve"> </w:t>
            </w:r>
            <w:r>
              <w:rPr>
                <w:sz w:val="24"/>
              </w:rPr>
              <w:t>к</w:t>
            </w:r>
          </w:p>
          <w:p w:rsidR="00A97E3A" w:rsidRDefault="00A97E3A" w:rsidP="00985F3B">
            <w:pPr>
              <w:pStyle w:val="TableParagraph"/>
              <w:spacing w:line="271" w:lineRule="exact"/>
              <w:rPr>
                <w:sz w:val="24"/>
              </w:rPr>
            </w:pPr>
            <w:r>
              <w:rPr>
                <w:spacing w:val="-1"/>
                <w:sz w:val="24"/>
              </w:rPr>
              <w:t>идеям</w:t>
            </w:r>
            <w:r>
              <w:rPr>
                <w:spacing w:val="-4"/>
                <w:sz w:val="24"/>
              </w:rPr>
              <w:t xml:space="preserve"> </w:t>
            </w:r>
            <w:r>
              <w:rPr>
                <w:spacing w:val="-1"/>
                <w:sz w:val="24"/>
              </w:rPr>
              <w:t>других</w:t>
            </w:r>
            <w:r>
              <w:rPr>
                <w:spacing w:val="1"/>
                <w:sz w:val="24"/>
              </w:rPr>
              <w:t xml:space="preserve"> </w:t>
            </w:r>
            <w:r>
              <w:rPr>
                <w:spacing w:val="-1"/>
                <w:sz w:val="24"/>
              </w:rPr>
              <w:t>членов</w:t>
            </w:r>
            <w:r>
              <w:rPr>
                <w:spacing w:val="-2"/>
                <w:sz w:val="24"/>
              </w:rPr>
              <w:t xml:space="preserve"> </w:t>
            </w:r>
            <w:r>
              <w:rPr>
                <w:sz w:val="24"/>
              </w:rPr>
              <w:t>группы,</w:t>
            </w:r>
            <w:r>
              <w:rPr>
                <w:spacing w:val="-1"/>
                <w:sz w:val="24"/>
              </w:rPr>
              <w:t xml:space="preserve"> </w:t>
            </w:r>
            <w:r>
              <w:rPr>
                <w:sz w:val="24"/>
              </w:rPr>
              <w:t>если</w:t>
            </w:r>
            <w:r>
              <w:rPr>
                <w:spacing w:val="1"/>
                <w:sz w:val="24"/>
              </w:rPr>
              <w:t xml:space="preserve"> </w:t>
            </w:r>
            <w:r>
              <w:rPr>
                <w:sz w:val="24"/>
              </w:rPr>
              <w:t>к этому</w:t>
            </w:r>
            <w:r>
              <w:rPr>
                <w:spacing w:val="-15"/>
                <w:sz w:val="24"/>
              </w:rPr>
              <w:t xml:space="preserve"> </w:t>
            </w:r>
            <w:r>
              <w:rPr>
                <w:sz w:val="24"/>
              </w:rPr>
              <w:t>их</w:t>
            </w:r>
            <w:r>
              <w:rPr>
                <w:spacing w:val="2"/>
                <w:sz w:val="24"/>
              </w:rPr>
              <w:t xml:space="preserve"> </w:t>
            </w:r>
            <w:r>
              <w:rPr>
                <w:sz w:val="24"/>
              </w:rPr>
              <w:t>стимулировал</w:t>
            </w:r>
            <w:r>
              <w:rPr>
                <w:spacing w:val="6"/>
                <w:sz w:val="24"/>
              </w:rPr>
              <w:t xml:space="preserve"> </w:t>
            </w:r>
            <w:r>
              <w:rPr>
                <w:sz w:val="24"/>
              </w:rPr>
              <w:t>учитель</w:t>
            </w:r>
          </w:p>
        </w:tc>
      </w:tr>
      <w:tr w:rsidR="00A97E3A" w:rsidTr="00985F3B">
        <w:trPr>
          <w:trHeight w:val="1269"/>
        </w:trPr>
        <w:tc>
          <w:tcPr>
            <w:tcW w:w="1526" w:type="dxa"/>
          </w:tcPr>
          <w:p w:rsidR="00A97E3A" w:rsidRDefault="00A97E3A" w:rsidP="00985F3B">
            <w:pPr>
              <w:pStyle w:val="TableParagraph"/>
              <w:spacing w:line="270" w:lineRule="exact"/>
              <w:rPr>
                <w:b/>
                <w:sz w:val="24"/>
              </w:rPr>
            </w:pPr>
            <w:r>
              <w:rPr>
                <w:b/>
                <w:sz w:val="24"/>
              </w:rPr>
              <w:t>2 балла</w:t>
            </w:r>
          </w:p>
        </w:tc>
        <w:tc>
          <w:tcPr>
            <w:tcW w:w="8049" w:type="dxa"/>
          </w:tcPr>
          <w:p w:rsidR="00A97E3A" w:rsidRDefault="00A97E3A" w:rsidP="00985F3B">
            <w:pPr>
              <w:pStyle w:val="TableParagraph"/>
              <w:spacing w:line="276" w:lineRule="auto"/>
              <w:ind w:right="104"/>
              <w:jc w:val="both"/>
              <w:rPr>
                <w:sz w:val="24"/>
              </w:rPr>
            </w:pPr>
            <w:r>
              <w:rPr>
                <w:sz w:val="24"/>
              </w:rPr>
              <w:t>ученики на II уровне самостоятельно работают в группе, учитель при этом</w:t>
            </w:r>
            <w:r>
              <w:rPr>
                <w:spacing w:val="1"/>
                <w:sz w:val="24"/>
              </w:rPr>
              <w:t xml:space="preserve"> </w:t>
            </w:r>
            <w:r>
              <w:rPr>
                <w:sz w:val="24"/>
              </w:rPr>
              <w:t>не руководит дискуссией, все усилия и внимание учеников сосредоточены</w:t>
            </w:r>
            <w:r>
              <w:rPr>
                <w:spacing w:val="1"/>
                <w:sz w:val="24"/>
              </w:rPr>
              <w:t xml:space="preserve"> </w:t>
            </w:r>
            <w:r>
              <w:rPr>
                <w:sz w:val="24"/>
              </w:rPr>
              <w:t>на</w:t>
            </w:r>
            <w:r>
              <w:rPr>
                <w:spacing w:val="54"/>
                <w:sz w:val="24"/>
              </w:rPr>
              <w:t xml:space="preserve"> </w:t>
            </w:r>
            <w:r>
              <w:rPr>
                <w:sz w:val="24"/>
              </w:rPr>
              <w:t>соблюдении процедуры</w:t>
            </w:r>
            <w:r>
              <w:rPr>
                <w:spacing w:val="55"/>
                <w:sz w:val="24"/>
              </w:rPr>
              <w:t xml:space="preserve"> </w:t>
            </w:r>
            <w:r>
              <w:rPr>
                <w:sz w:val="24"/>
              </w:rPr>
              <w:t>обсуждения.</w:t>
            </w:r>
            <w:r>
              <w:rPr>
                <w:spacing w:val="58"/>
                <w:sz w:val="24"/>
              </w:rPr>
              <w:t xml:space="preserve"> </w:t>
            </w:r>
            <w:r>
              <w:rPr>
                <w:sz w:val="24"/>
              </w:rPr>
              <w:t>Поэтому</w:t>
            </w:r>
            <w:r>
              <w:rPr>
                <w:spacing w:val="50"/>
                <w:sz w:val="24"/>
              </w:rPr>
              <w:t xml:space="preserve"> </w:t>
            </w:r>
            <w:r>
              <w:rPr>
                <w:sz w:val="24"/>
              </w:rPr>
              <w:t>допустимо,</w:t>
            </w:r>
            <w:r>
              <w:rPr>
                <w:spacing w:val="57"/>
                <w:sz w:val="24"/>
              </w:rPr>
              <w:t xml:space="preserve"> </w:t>
            </w:r>
            <w:r>
              <w:rPr>
                <w:sz w:val="24"/>
              </w:rPr>
              <w:t>чтобы</w:t>
            </w:r>
            <w:r>
              <w:rPr>
                <w:spacing w:val="60"/>
                <w:sz w:val="24"/>
              </w:rPr>
              <w:t xml:space="preserve"> </w:t>
            </w:r>
            <w:r>
              <w:rPr>
                <w:sz w:val="24"/>
              </w:rPr>
              <w:t>они</w:t>
            </w:r>
          </w:p>
          <w:p w:rsidR="00A97E3A" w:rsidRDefault="00A97E3A" w:rsidP="00985F3B">
            <w:pPr>
              <w:pStyle w:val="TableParagraph"/>
              <w:spacing w:line="275" w:lineRule="exact"/>
              <w:jc w:val="both"/>
              <w:rPr>
                <w:sz w:val="24"/>
              </w:rPr>
            </w:pPr>
            <w:r>
              <w:rPr>
                <w:sz w:val="24"/>
              </w:rPr>
              <w:t>заранее</w:t>
            </w:r>
            <w:r>
              <w:rPr>
                <w:spacing w:val="-7"/>
                <w:sz w:val="24"/>
              </w:rPr>
              <w:t xml:space="preserve"> </w:t>
            </w:r>
            <w:r>
              <w:rPr>
                <w:sz w:val="24"/>
              </w:rPr>
              <w:t>готовили</w:t>
            </w:r>
            <w:r>
              <w:rPr>
                <w:spacing w:val="-2"/>
                <w:sz w:val="24"/>
              </w:rPr>
              <w:t xml:space="preserve"> </w:t>
            </w:r>
            <w:r>
              <w:rPr>
                <w:sz w:val="24"/>
              </w:rPr>
              <w:t>идеи,</w:t>
            </w:r>
            <w:r>
              <w:rPr>
                <w:spacing w:val="-8"/>
                <w:sz w:val="24"/>
              </w:rPr>
              <w:t xml:space="preserve"> </w:t>
            </w:r>
            <w:r>
              <w:rPr>
                <w:sz w:val="24"/>
              </w:rPr>
              <w:t>которые</w:t>
            </w:r>
            <w:r>
              <w:rPr>
                <w:spacing w:val="-6"/>
                <w:sz w:val="24"/>
              </w:rPr>
              <w:t xml:space="preserve"> </w:t>
            </w:r>
            <w:r>
              <w:rPr>
                <w:sz w:val="24"/>
              </w:rPr>
              <w:t>будут</w:t>
            </w:r>
            <w:r>
              <w:rPr>
                <w:spacing w:val="-2"/>
                <w:sz w:val="24"/>
              </w:rPr>
              <w:t xml:space="preserve"> </w:t>
            </w:r>
            <w:r>
              <w:rPr>
                <w:sz w:val="24"/>
              </w:rPr>
              <w:t>вынесены</w:t>
            </w:r>
            <w:r>
              <w:rPr>
                <w:spacing w:val="-4"/>
                <w:sz w:val="24"/>
              </w:rPr>
              <w:t xml:space="preserve"> </w:t>
            </w:r>
            <w:r>
              <w:rPr>
                <w:sz w:val="24"/>
              </w:rPr>
              <w:t>на</w:t>
            </w:r>
            <w:r>
              <w:rPr>
                <w:spacing w:val="-6"/>
                <w:sz w:val="24"/>
              </w:rPr>
              <w:t xml:space="preserve"> </w:t>
            </w:r>
            <w:r>
              <w:rPr>
                <w:sz w:val="24"/>
              </w:rPr>
              <w:t>общее</w:t>
            </w:r>
            <w:r>
              <w:rPr>
                <w:spacing w:val="-1"/>
                <w:sz w:val="24"/>
              </w:rPr>
              <w:t xml:space="preserve"> </w:t>
            </w:r>
            <w:r>
              <w:rPr>
                <w:sz w:val="24"/>
              </w:rPr>
              <w:t>обсуждение</w:t>
            </w:r>
          </w:p>
        </w:tc>
      </w:tr>
      <w:tr w:rsidR="00A97E3A" w:rsidTr="00985F3B">
        <w:trPr>
          <w:trHeight w:val="1269"/>
        </w:trPr>
        <w:tc>
          <w:tcPr>
            <w:tcW w:w="1526" w:type="dxa"/>
          </w:tcPr>
          <w:p w:rsidR="00A97E3A" w:rsidRDefault="00A97E3A" w:rsidP="00985F3B">
            <w:pPr>
              <w:pStyle w:val="TableParagraph"/>
              <w:spacing w:line="270" w:lineRule="exact"/>
              <w:rPr>
                <w:b/>
                <w:sz w:val="24"/>
              </w:rPr>
            </w:pPr>
            <w:r>
              <w:rPr>
                <w:b/>
                <w:sz w:val="24"/>
              </w:rPr>
              <w:t>3 балла</w:t>
            </w:r>
          </w:p>
        </w:tc>
        <w:tc>
          <w:tcPr>
            <w:tcW w:w="8049" w:type="dxa"/>
          </w:tcPr>
          <w:p w:rsidR="00A97E3A" w:rsidRDefault="00A97E3A" w:rsidP="00985F3B">
            <w:pPr>
              <w:pStyle w:val="TableParagraph"/>
              <w:spacing w:line="276" w:lineRule="auto"/>
              <w:ind w:right="91"/>
              <w:jc w:val="both"/>
              <w:rPr>
                <w:sz w:val="24"/>
              </w:rPr>
            </w:pPr>
            <w:r>
              <w:rPr>
                <w:sz w:val="24"/>
              </w:rPr>
              <w:t>возможны</w:t>
            </w:r>
            <w:r>
              <w:rPr>
                <w:spacing w:val="1"/>
                <w:sz w:val="24"/>
              </w:rPr>
              <w:t xml:space="preserve"> </w:t>
            </w:r>
            <w:r>
              <w:rPr>
                <w:sz w:val="24"/>
              </w:rPr>
              <w:t>2</w:t>
            </w:r>
            <w:r>
              <w:rPr>
                <w:spacing w:val="1"/>
                <w:sz w:val="24"/>
              </w:rPr>
              <w:t xml:space="preserve"> </w:t>
            </w:r>
            <w:r>
              <w:rPr>
                <w:sz w:val="24"/>
              </w:rPr>
              <w:t>варианта</w:t>
            </w:r>
            <w:r>
              <w:rPr>
                <w:spacing w:val="1"/>
                <w:sz w:val="24"/>
              </w:rPr>
              <w:t xml:space="preserve"> </w:t>
            </w:r>
            <w:r>
              <w:rPr>
                <w:sz w:val="24"/>
              </w:rPr>
              <w:t>самоопределения</w:t>
            </w:r>
            <w:r>
              <w:rPr>
                <w:spacing w:val="1"/>
                <w:sz w:val="24"/>
              </w:rPr>
              <w:t xml:space="preserve"> </w:t>
            </w:r>
            <w:r>
              <w:rPr>
                <w:sz w:val="24"/>
              </w:rPr>
              <w:t>учащихся</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содержанию коммуникации. Либо ученики предлагают свои собственные</w:t>
            </w:r>
            <w:r>
              <w:rPr>
                <w:spacing w:val="1"/>
                <w:sz w:val="24"/>
              </w:rPr>
              <w:t xml:space="preserve"> </w:t>
            </w:r>
            <w:r>
              <w:rPr>
                <w:sz w:val="24"/>
              </w:rPr>
              <w:t>идеи</w:t>
            </w:r>
            <w:r>
              <w:rPr>
                <w:spacing w:val="18"/>
                <w:sz w:val="24"/>
              </w:rPr>
              <w:t xml:space="preserve"> </w:t>
            </w:r>
            <w:r>
              <w:rPr>
                <w:sz w:val="24"/>
              </w:rPr>
              <w:t>и</w:t>
            </w:r>
            <w:r>
              <w:rPr>
                <w:spacing w:val="12"/>
                <w:sz w:val="24"/>
              </w:rPr>
              <w:t xml:space="preserve"> </w:t>
            </w:r>
            <w:r>
              <w:rPr>
                <w:sz w:val="24"/>
              </w:rPr>
              <w:t>при</w:t>
            </w:r>
            <w:r>
              <w:rPr>
                <w:spacing w:val="17"/>
                <w:sz w:val="24"/>
              </w:rPr>
              <w:t xml:space="preserve"> </w:t>
            </w:r>
            <w:r>
              <w:rPr>
                <w:sz w:val="24"/>
              </w:rPr>
              <w:t>этом</w:t>
            </w:r>
            <w:r>
              <w:rPr>
                <w:spacing w:val="15"/>
                <w:sz w:val="24"/>
              </w:rPr>
              <w:t xml:space="preserve"> </w:t>
            </w:r>
            <w:r>
              <w:rPr>
                <w:sz w:val="24"/>
              </w:rPr>
              <w:t>разъясняют</w:t>
            </w:r>
            <w:r>
              <w:rPr>
                <w:spacing w:val="17"/>
                <w:sz w:val="24"/>
              </w:rPr>
              <w:t xml:space="preserve"> </w:t>
            </w:r>
            <w:r>
              <w:rPr>
                <w:sz w:val="24"/>
              </w:rPr>
              <w:t>ее</w:t>
            </w:r>
            <w:r>
              <w:rPr>
                <w:spacing w:val="15"/>
                <w:sz w:val="24"/>
              </w:rPr>
              <w:t xml:space="preserve"> </w:t>
            </w:r>
            <w:r>
              <w:rPr>
                <w:sz w:val="24"/>
              </w:rPr>
              <w:t>другим</w:t>
            </w:r>
            <w:r>
              <w:rPr>
                <w:spacing w:val="16"/>
                <w:sz w:val="24"/>
              </w:rPr>
              <w:t xml:space="preserve"> </w:t>
            </w:r>
            <w:r>
              <w:rPr>
                <w:sz w:val="24"/>
              </w:rPr>
              <w:t>членам</w:t>
            </w:r>
            <w:r>
              <w:rPr>
                <w:spacing w:val="18"/>
                <w:sz w:val="24"/>
              </w:rPr>
              <w:t xml:space="preserve"> </w:t>
            </w:r>
            <w:r>
              <w:rPr>
                <w:sz w:val="24"/>
              </w:rPr>
              <w:t>группы,</w:t>
            </w:r>
            <w:r>
              <w:rPr>
                <w:spacing w:val="16"/>
                <w:sz w:val="24"/>
              </w:rPr>
              <w:t xml:space="preserve"> </w:t>
            </w:r>
            <w:r>
              <w:rPr>
                <w:sz w:val="24"/>
              </w:rPr>
              <w:t>либо</w:t>
            </w:r>
            <w:r>
              <w:rPr>
                <w:spacing w:val="16"/>
                <w:sz w:val="24"/>
              </w:rPr>
              <w:t xml:space="preserve"> </w:t>
            </w:r>
            <w:r>
              <w:rPr>
                <w:sz w:val="24"/>
              </w:rPr>
              <w:t>высказывают</w:t>
            </w:r>
          </w:p>
          <w:p w:rsidR="00A97E3A" w:rsidRDefault="00A97E3A" w:rsidP="00985F3B">
            <w:pPr>
              <w:pStyle w:val="TableParagraph"/>
              <w:spacing w:line="274" w:lineRule="exact"/>
              <w:jc w:val="both"/>
              <w:rPr>
                <w:sz w:val="24"/>
              </w:rPr>
            </w:pPr>
            <w:r>
              <w:rPr>
                <w:sz w:val="24"/>
              </w:rPr>
              <w:t>свое</w:t>
            </w:r>
            <w:r>
              <w:rPr>
                <w:spacing w:val="-9"/>
                <w:sz w:val="24"/>
              </w:rPr>
              <w:t xml:space="preserve"> </w:t>
            </w:r>
            <w:r>
              <w:rPr>
                <w:sz w:val="24"/>
              </w:rPr>
              <w:t>отношение</w:t>
            </w:r>
            <w:r>
              <w:rPr>
                <w:spacing w:val="-6"/>
                <w:sz w:val="24"/>
              </w:rPr>
              <w:t xml:space="preserve"> </w:t>
            </w:r>
            <w:r>
              <w:rPr>
                <w:sz w:val="24"/>
              </w:rPr>
              <w:t>к</w:t>
            </w:r>
            <w:r>
              <w:rPr>
                <w:spacing w:val="-4"/>
                <w:sz w:val="24"/>
              </w:rPr>
              <w:t xml:space="preserve"> </w:t>
            </w:r>
            <w:r>
              <w:rPr>
                <w:sz w:val="24"/>
              </w:rPr>
              <w:t>идеям</w:t>
            </w:r>
            <w:r>
              <w:rPr>
                <w:spacing w:val="-8"/>
                <w:sz w:val="24"/>
              </w:rPr>
              <w:t xml:space="preserve"> </w:t>
            </w:r>
            <w:r>
              <w:rPr>
                <w:sz w:val="24"/>
              </w:rPr>
              <w:t>других</w:t>
            </w:r>
            <w:r>
              <w:rPr>
                <w:spacing w:val="-1"/>
                <w:sz w:val="24"/>
              </w:rPr>
              <w:t xml:space="preserve"> </w:t>
            </w:r>
            <w:r>
              <w:rPr>
                <w:sz w:val="24"/>
              </w:rPr>
              <w:t>членов</w:t>
            </w:r>
            <w:r>
              <w:rPr>
                <w:spacing w:val="-5"/>
                <w:sz w:val="24"/>
              </w:rPr>
              <w:t xml:space="preserve"> </w:t>
            </w:r>
            <w:r>
              <w:rPr>
                <w:sz w:val="24"/>
              </w:rPr>
              <w:t>группы</w:t>
            </w:r>
            <w:r>
              <w:rPr>
                <w:spacing w:val="-4"/>
                <w:sz w:val="24"/>
              </w:rPr>
              <w:t xml:space="preserve"> </w:t>
            </w:r>
            <w:r>
              <w:rPr>
                <w:sz w:val="24"/>
              </w:rPr>
              <w:t>и</w:t>
            </w:r>
            <w:r>
              <w:rPr>
                <w:spacing w:val="-5"/>
                <w:sz w:val="24"/>
              </w:rPr>
              <w:t xml:space="preserve"> </w:t>
            </w:r>
            <w:r>
              <w:rPr>
                <w:sz w:val="24"/>
              </w:rPr>
              <w:t>аргументируют</w:t>
            </w:r>
            <w:r>
              <w:rPr>
                <w:spacing w:val="-4"/>
                <w:sz w:val="24"/>
              </w:rPr>
              <w:t xml:space="preserve"> </w:t>
            </w:r>
            <w:r>
              <w:rPr>
                <w:sz w:val="24"/>
              </w:rPr>
              <w:t>его</w:t>
            </w:r>
          </w:p>
        </w:tc>
      </w:tr>
      <w:tr w:rsidR="00A97E3A" w:rsidTr="00985F3B">
        <w:trPr>
          <w:trHeight w:val="952"/>
        </w:trPr>
        <w:tc>
          <w:tcPr>
            <w:tcW w:w="1526" w:type="dxa"/>
          </w:tcPr>
          <w:p w:rsidR="00A97E3A" w:rsidRDefault="00A97E3A" w:rsidP="00985F3B">
            <w:pPr>
              <w:pStyle w:val="TableParagraph"/>
              <w:spacing w:line="270" w:lineRule="exact"/>
              <w:rPr>
                <w:b/>
                <w:sz w:val="24"/>
              </w:rPr>
            </w:pPr>
            <w:r>
              <w:rPr>
                <w:b/>
                <w:sz w:val="24"/>
              </w:rPr>
              <w:t>4 балла</w:t>
            </w:r>
          </w:p>
        </w:tc>
        <w:tc>
          <w:tcPr>
            <w:tcW w:w="8049" w:type="dxa"/>
          </w:tcPr>
          <w:p w:rsidR="00A97E3A" w:rsidRDefault="00A97E3A" w:rsidP="00985F3B">
            <w:pPr>
              <w:pStyle w:val="TableParagraph"/>
              <w:spacing w:line="270" w:lineRule="exact"/>
              <w:rPr>
                <w:sz w:val="24"/>
              </w:rPr>
            </w:pPr>
            <w:r>
              <w:rPr>
                <w:sz w:val="24"/>
              </w:rPr>
              <w:t>чтобы</w:t>
            </w:r>
            <w:r>
              <w:rPr>
                <w:spacing w:val="12"/>
                <w:sz w:val="24"/>
              </w:rPr>
              <w:t xml:space="preserve"> </w:t>
            </w:r>
            <w:r>
              <w:rPr>
                <w:sz w:val="24"/>
              </w:rPr>
              <w:t>сформировать</w:t>
            </w:r>
            <w:r>
              <w:rPr>
                <w:spacing w:val="16"/>
                <w:sz w:val="24"/>
              </w:rPr>
              <w:t xml:space="preserve"> </w:t>
            </w:r>
            <w:r>
              <w:rPr>
                <w:sz w:val="24"/>
              </w:rPr>
              <w:t>свою</w:t>
            </w:r>
            <w:r>
              <w:rPr>
                <w:spacing w:val="14"/>
                <w:sz w:val="24"/>
              </w:rPr>
              <w:t xml:space="preserve"> </w:t>
            </w:r>
            <w:r>
              <w:rPr>
                <w:sz w:val="24"/>
              </w:rPr>
              <w:t>позицию</w:t>
            </w:r>
            <w:r>
              <w:rPr>
                <w:spacing w:val="16"/>
                <w:sz w:val="24"/>
              </w:rPr>
              <w:t xml:space="preserve"> </w:t>
            </w:r>
            <w:r>
              <w:rPr>
                <w:sz w:val="24"/>
              </w:rPr>
              <w:t>по</w:t>
            </w:r>
            <w:r>
              <w:rPr>
                <w:spacing w:val="12"/>
                <w:sz w:val="24"/>
              </w:rPr>
              <w:t xml:space="preserve"> </w:t>
            </w:r>
            <w:r>
              <w:rPr>
                <w:sz w:val="24"/>
              </w:rPr>
              <w:t>отношению</w:t>
            </w:r>
            <w:r>
              <w:rPr>
                <w:spacing w:val="13"/>
                <w:sz w:val="24"/>
              </w:rPr>
              <w:t xml:space="preserve"> </w:t>
            </w:r>
            <w:r>
              <w:rPr>
                <w:sz w:val="24"/>
              </w:rPr>
              <w:t>к</w:t>
            </w:r>
            <w:r>
              <w:rPr>
                <w:spacing w:val="13"/>
                <w:sz w:val="24"/>
              </w:rPr>
              <w:t xml:space="preserve"> </w:t>
            </w:r>
            <w:r>
              <w:rPr>
                <w:sz w:val="24"/>
              </w:rPr>
              <w:t>идеям</w:t>
            </w:r>
            <w:r>
              <w:rPr>
                <w:spacing w:val="13"/>
                <w:sz w:val="24"/>
              </w:rPr>
              <w:t xml:space="preserve"> </w:t>
            </w:r>
            <w:r>
              <w:rPr>
                <w:sz w:val="24"/>
              </w:rPr>
              <w:t>других</w:t>
            </w:r>
            <w:r>
              <w:rPr>
                <w:spacing w:val="15"/>
                <w:sz w:val="24"/>
              </w:rPr>
              <w:t xml:space="preserve"> </w:t>
            </w:r>
            <w:r>
              <w:rPr>
                <w:sz w:val="24"/>
              </w:rPr>
              <w:t>членов</w:t>
            </w:r>
          </w:p>
          <w:p w:rsidR="00A97E3A" w:rsidRDefault="00A97E3A" w:rsidP="00985F3B">
            <w:pPr>
              <w:pStyle w:val="TableParagraph"/>
              <w:spacing w:before="6" w:line="310" w:lineRule="atLeast"/>
              <w:rPr>
                <w:sz w:val="24"/>
              </w:rPr>
            </w:pPr>
            <w:r>
              <w:rPr>
                <w:sz w:val="24"/>
              </w:rPr>
              <w:t>группы,</w:t>
            </w:r>
            <w:r>
              <w:rPr>
                <w:spacing w:val="30"/>
                <w:sz w:val="24"/>
              </w:rPr>
              <w:t xml:space="preserve"> </w:t>
            </w:r>
            <w:r>
              <w:rPr>
                <w:sz w:val="24"/>
              </w:rPr>
              <w:t>ученики</w:t>
            </w:r>
            <w:r>
              <w:rPr>
                <w:spacing w:val="24"/>
                <w:sz w:val="24"/>
              </w:rPr>
              <w:t xml:space="preserve"> </w:t>
            </w:r>
            <w:r>
              <w:rPr>
                <w:sz w:val="24"/>
              </w:rPr>
              <w:t>задают</w:t>
            </w:r>
            <w:r>
              <w:rPr>
                <w:spacing w:val="24"/>
                <w:sz w:val="24"/>
              </w:rPr>
              <w:t xml:space="preserve"> </w:t>
            </w:r>
            <w:r>
              <w:rPr>
                <w:sz w:val="24"/>
              </w:rPr>
              <w:t>вопросы</w:t>
            </w:r>
            <w:r>
              <w:rPr>
                <w:spacing w:val="23"/>
                <w:sz w:val="24"/>
              </w:rPr>
              <w:t xml:space="preserve"> </w:t>
            </w:r>
            <w:r>
              <w:rPr>
                <w:sz w:val="24"/>
              </w:rPr>
              <w:t>на</w:t>
            </w:r>
            <w:r>
              <w:rPr>
                <w:spacing w:val="28"/>
                <w:sz w:val="24"/>
              </w:rPr>
              <w:t xml:space="preserve"> </w:t>
            </w:r>
            <w:r>
              <w:rPr>
                <w:sz w:val="24"/>
              </w:rPr>
              <w:t>уточнение</w:t>
            </w:r>
            <w:r>
              <w:rPr>
                <w:spacing w:val="24"/>
                <w:sz w:val="24"/>
              </w:rPr>
              <w:t xml:space="preserve"> </w:t>
            </w:r>
            <w:r>
              <w:rPr>
                <w:sz w:val="24"/>
              </w:rPr>
              <w:t>или</w:t>
            </w:r>
            <w:r>
              <w:rPr>
                <w:spacing w:val="26"/>
                <w:sz w:val="24"/>
              </w:rPr>
              <w:t xml:space="preserve"> </w:t>
            </w:r>
            <w:r>
              <w:rPr>
                <w:sz w:val="24"/>
              </w:rPr>
              <w:t>понимание</w:t>
            </w:r>
            <w:r>
              <w:rPr>
                <w:spacing w:val="23"/>
                <w:sz w:val="24"/>
              </w:rPr>
              <w:t xml:space="preserve"> </w:t>
            </w:r>
            <w:r>
              <w:rPr>
                <w:sz w:val="24"/>
              </w:rPr>
              <w:t>идей</w:t>
            </w:r>
            <w:r>
              <w:rPr>
                <w:spacing w:val="25"/>
                <w:sz w:val="24"/>
              </w:rPr>
              <w:t xml:space="preserve"> </w:t>
            </w:r>
            <w:r>
              <w:rPr>
                <w:sz w:val="24"/>
              </w:rPr>
              <w:t>друг</w:t>
            </w:r>
            <w:r>
              <w:rPr>
                <w:spacing w:val="-57"/>
                <w:sz w:val="24"/>
              </w:rPr>
              <w:t xml:space="preserve"> </w:t>
            </w:r>
            <w:r>
              <w:rPr>
                <w:sz w:val="24"/>
              </w:rPr>
              <w:t>друга</w:t>
            </w:r>
          </w:p>
        </w:tc>
      </w:tr>
      <w:tr w:rsidR="00A97E3A" w:rsidTr="00985F3B">
        <w:trPr>
          <w:trHeight w:val="952"/>
        </w:trPr>
        <w:tc>
          <w:tcPr>
            <w:tcW w:w="1526" w:type="dxa"/>
          </w:tcPr>
          <w:p w:rsidR="00A97E3A" w:rsidRDefault="00A97E3A" w:rsidP="00985F3B">
            <w:pPr>
              <w:pStyle w:val="TableParagraph"/>
              <w:spacing w:line="270" w:lineRule="exact"/>
              <w:rPr>
                <w:b/>
                <w:sz w:val="24"/>
              </w:rPr>
            </w:pPr>
            <w:r>
              <w:rPr>
                <w:b/>
                <w:sz w:val="24"/>
              </w:rPr>
              <w:t>5-6</w:t>
            </w:r>
            <w:r>
              <w:rPr>
                <w:b/>
                <w:spacing w:val="-2"/>
                <w:sz w:val="24"/>
              </w:rPr>
              <w:t xml:space="preserve"> </w:t>
            </w:r>
            <w:r>
              <w:rPr>
                <w:b/>
                <w:sz w:val="24"/>
              </w:rPr>
              <w:t>баллов</w:t>
            </w:r>
          </w:p>
        </w:tc>
        <w:tc>
          <w:tcPr>
            <w:tcW w:w="8049" w:type="dxa"/>
          </w:tcPr>
          <w:p w:rsidR="00A97E3A" w:rsidRDefault="00A97E3A" w:rsidP="00985F3B">
            <w:pPr>
              <w:pStyle w:val="TableParagraph"/>
              <w:spacing w:line="270" w:lineRule="exact"/>
              <w:rPr>
                <w:sz w:val="24"/>
              </w:rPr>
            </w:pPr>
            <w:r>
              <w:rPr>
                <w:sz w:val="24"/>
              </w:rPr>
              <w:t>ученики</w:t>
            </w:r>
            <w:r>
              <w:rPr>
                <w:spacing w:val="29"/>
                <w:sz w:val="24"/>
              </w:rPr>
              <w:t xml:space="preserve"> </w:t>
            </w:r>
            <w:r>
              <w:rPr>
                <w:sz w:val="24"/>
              </w:rPr>
              <w:t>высказывают</w:t>
            </w:r>
            <w:r>
              <w:rPr>
                <w:spacing w:val="24"/>
                <w:sz w:val="24"/>
              </w:rPr>
              <w:t xml:space="preserve"> </w:t>
            </w:r>
            <w:r>
              <w:rPr>
                <w:sz w:val="24"/>
              </w:rPr>
              <w:t>собственные</w:t>
            </w:r>
            <w:r>
              <w:rPr>
                <w:spacing w:val="23"/>
                <w:sz w:val="24"/>
              </w:rPr>
              <w:t xml:space="preserve"> </w:t>
            </w:r>
            <w:r>
              <w:rPr>
                <w:sz w:val="24"/>
              </w:rPr>
              <w:t>идеи</w:t>
            </w:r>
            <w:r>
              <w:rPr>
                <w:spacing w:val="29"/>
                <w:sz w:val="24"/>
              </w:rPr>
              <w:t xml:space="preserve"> </w:t>
            </w:r>
            <w:r>
              <w:rPr>
                <w:sz w:val="24"/>
              </w:rPr>
              <w:t>в</w:t>
            </w:r>
            <w:r>
              <w:rPr>
                <w:spacing w:val="25"/>
                <w:sz w:val="24"/>
              </w:rPr>
              <w:t xml:space="preserve"> </w:t>
            </w:r>
            <w:r>
              <w:rPr>
                <w:sz w:val="24"/>
              </w:rPr>
              <w:t>связи</w:t>
            </w:r>
            <w:r>
              <w:rPr>
                <w:spacing w:val="29"/>
                <w:sz w:val="24"/>
              </w:rPr>
              <w:t xml:space="preserve"> </w:t>
            </w:r>
            <w:r>
              <w:rPr>
                <w:sz w:val="24"/>
              </w:rPr>
              <w:t>с</w:t>
            </w:r>
            <w:r>
              <w:rPr>
                <w:spacing w:val="22"/>
                <w:sz w:val="24"/>
              </w:rPr>
              <w:t xml:space="preserve"> </w:t>
            </w:r>
            <w:r>
              <w:rPr>
                <w:sz w:val="24"/>
              </w:rPr>
              <w:t>идеями,</w:t>
            </w:r>
            <w:r>
              <w:rPr>
                <w:spacing w:val="26"/>
                <w:sz w:val="24"/>
              </w:rPr>
              <w:t xml:space="preserve"> </w:t>
            </w:r>
            <w:r>
              <w:rPr>
                <w:sz w:val="24"/>
              </w:rPr>
              <w:t>высказанными</w:t>
            </w:r>
          </w:p>
          <w:p w:rsidR="00A97E3A" w:rsidRDefault="00A97E3A" w:rsidP="00985F3B">
            <w:pPr>
              <w:pStyle w:val="TableParagraph"/>
              <w:spacing w:before="7" w:line="310" w:lineRule="atLeast"/>
              <w:rPr>
                <w:sz w:val="24"/>
              </w:rPr>
            </w:pPr>
            <w:r>
              <w:rPr>
                <w:sz w:val="24"/>
              </w:rPr>
              <w:t>другими</w:t>
            </w:r>
            <w:r>
              <w:rPr>
                <w:spacing w:val="1"/>
                <w:sz w:val="24"/>
              </w:rPr>
              <w:t xml:space="preserve"> </w:t>
            </w:r>
            <w:r>
              <w:rPr>
                <w:sz w:val="24"/>
              </w:rPr>
              <w:t>участниками,</w:t>
            </w:r>
            <w:r>
              <w:rPr>
                <w:spacing w:val="1"/>
                <w:sz w:val="24"/>
              </w:rPr>
              <w:t xml:space="preserve"> </w:t>
            </w:r>
            <w:r>
              <w:rPr>
                <w:sz w:val="24"/>
              </w:rPr>
              <w:t>сопоставляют</w:t>
            </w:r>
            <w:r>
              <w:rPr>
                <w:spacing w:val="1"/>
                <w:sz w:val="24"/>
              </w:rPr>
              <w:t xml:space="preserve"> </w:t>
            </w:r>
            <w:r>
              <w:rPr>
                <w:sz w:val="24"/>
              </w:rPr>
              <w:t>свои</w:t>
            </w:r>
            <w:r>
              <w:rPr>
                <w:spacing w:val="1"/>
                <w:sz w:val="24"/>
              </w:rPr>
              <w:t xml:space="preserve"> </w:t>
            </w:r>
            <w:r>
              <w:rPr>
                <w:sz w:val="24"/>
              </w:rPr>
              <w:t>идеи</w:t>
            </w:r>
            <w:r>
              <w:rPr>
                <w:spacing w:val="1"/>
                <w:sz w:val="24"/>
              </w:rPr>
              <w:t xml:space="preserve"> </w:t>
            </w:r>
            <w:r>
              <w:rPr>
                <w:sz w:val="24"/>
              </w:rPr>
              <w:t>с идеями</w:t>
            </w:r>
            <w:r>
              <w:rPr>
                <w:spacing w:val="1"/>
                <w:sz w:val="24"/>
              </w:rPr>
              <w:t xml:space="preserve"> </w:t>
            </w:r>
            <w:r>
              <w:rPr>
                <w:sz w:val="24"/>
              </w:rPr>
              <w:t>других</w:t>
            </w:r>
            <w:r>
              <w:rPr>
                <w:spacing w:val="1"/>
                <w:sz w:val="24"/>
              </w:rPr>
              <w:t xml:space="preserve"> </w:t>
            </w:r>
            <w:r>
              <w:rPr>
                <w:sz w:val="24"/>
              </w:rPr>
              <w:t>членов</w:t>
            </w:r>
            <w:r>
              <w:rPr>
                <w:spacing w:val="-57"/>
                <w:sz w:val="24"/>
              </w:rPr>
              <w:t xml:space="preserve"> </w:t>
            </w:r>
            <w:r>
              <w:rPr>
                <w:sz w:val="24"/>
              </w:rPr>
              <w:t>группы,</w:t>
            </w:r>
            <w:r>
              <w:rPr>
                <w:spacing w:val="-3"/>
                <w:sz w:val="24"/>
              </w:rPr>
              <w:t xml:space="preserve"> </w:t>
            </w:r>
            <w:r>
              <w:rPr>
                <w:sz w:val="24"/>
              </w:rPr>
              <w:t>развивают</w:t>
            </w:r>
            <w:r>
              <w:rPr>
                <w:spacing w:val="-2"/>
                <w:sz w:val="24"/>
              </w:rPr>
              <w:t xml:space="preserve"> </w:t>
            </w:r>
            <w:r>
              <w:rPr>
                <w:sz w:val="24"/>
              </w:rPr>
              <w:t>и</w:t>
            </w:r>
            <w:r>
              <w:rPr>
                <w:spacing w:val="3"/>
                <w:sz w:val="24"/>
              </w:rPr>
              <w:t xml:space="preserve"> </w:t>
            </w:r>
            <w:r>
              <w:rPr>
                <w:sz w:val="24"/>
              </w:rPr>
              <w:t>уточняют</w:t>
            </w:r>
            <w:r>
              <w:rPr>
                <w:spacing w:val="-2"/>
                <w:sz w:val="24"/>
              </w:rPr>
              <w:t xml:space="preserve"> </w:t>
            </w:r>
            <w:r>
              <w:rPr>
                <w:sz w:val="24"/>
              </w:rPr>
              <w:t>идеи</w:t>
            </w:r>
            <w:r>
              <w:rPr>
                <w:spacing w:val="-4"/>
                <w:sz w:val="24"/>
              </w:rPr>
              <w:t xml:space="preserve"> </w:t>
            </w:r>
            <w:r>
              <w:rPr>
                <w:sz w:val="24"/>
              </w:rPr>
              <w:t>друг</w:t>
            </w:r>
            <w:r>
              <w:rPr>
                <w:spacing w:val="-4"/>
                <w:sz w:val="24"/>
              </w:rPr>
              <w:t xml:space="preserve"> </w:t>
            </w:r>
            <w:r>
              <w:rPr>
                <w:sz w:val="24"/>
              </w:rPr>
              <w:t>друга</w:t>
            </w:r>
          </w:p>
        </w:tc>
      </w:tr>
      <w:tr w:rsidR="00A97E3A" w:rsidTr="00985F3B">
        <w:trPr>
          <w:trHeight w:val="1586"/>
        </w:trPr>
        <w:tc>
          <w:tcPr>
            <w:tcW w:w="1526" w:type="dxa"/>
          </w:tcPr>
          <w:p w:rsidR="00A97E3A" w:rsidRDefault="00A97E3A" w:rsidP="00985F3B">
            <w:pPr>
              <w:pStyle w:val="TableParagraph"/>
              <w:spacing w:line="270" w:lineRule="exact"/>
              <w:rPr>
                <w:b/>
                <w:sz w:val="24"/>
              </w:rPr>
            </w:pPr>
            <w:r>
              <w:rPr>
                <w:b/>
                <w:sz w:val="24"/>
              </w:rPr>
              <w:t>7-8</w:t>
            </w:r>
            <w:r>
              <w:rPr>
                <w:b/>
                <w:spacing w:val="-2"/>
                <w:sz w:val="24"/>
              </w:rPr>
              <w:t xml:space="preserve"> </w:t>
            </w:r>
            <w:r>
              <w:rPr>
                <w:b/>
                <w:sz w:val="24"/>
              </w:rPr>
              <w:t>баллов</w:t>
            </w:r>
          </w:p>
        </w:tc>
        <w:tc>
          <w:tcPr>
            <w:tcW w:w="8049" w:type="dxa"/>
          </w:tcPr>
          <w:p w:rsidR="00A97E3A" w:rsidRDefault="00A97E3A" w:rsidP="00985F3B">
            <w:pPr>
              <w:pStyle w:val="TableParagraph"/>
              <w:spacing w:line="276" w:lineRule="auto"/>
              <w:ind w:right="88"/>
              <w:jc w:val="both"/>
              <w:rPr>
                <w:sz w:val="24"/>
              </w:rPr>
            </w:pPr>
            <w:r>
              <w:rPr>
                <w:sz w:val="24"/>
              </w:rPr>
              <w:t>понимание высказанных в группе идей всеми участниками, преодоление</w:t>
            </w:r>
            <w:r>
              <w:rPr>
                <w:spacing w:val="1"/>
                <w:sz w:val="24"/>
              </w:rPr>
              <w:t xml:space="preserve"> </w:t>
            </w:r>
            <w:r>
              <w:rPr>
                <w:sz w:val="24"/>
              </w:rPr>
              <w:t>тупиковых ситуаций в обсуждении обеспечивается процессами рефлексии,</w:t>
            </w:r>
            <w:r>
              <w:rPr>
                <w:spacing w:val="1"/>
                <w:sz w:val="24"/>
              </w:rPr>
              <w:t xml:space="preserve"> </w:t>
            </w:r>
            <w:r>
              <w:rPr>
                <w:sz w:val="24"/>
              </w:rPr>
              <w:t>при этом</w:t>
            </w:r>
            <w:r>
              <w:rPr>
                <w:spacing w:val="1"/>
                <w:sz w:val="24"/>
              </w:rPr>
              <w:t xml:space="preserve"> </w:t>
            </w:r>
            <w:r>
              <w:rPr>
                <w:sz w:val="24"/>
              </w:rPr>
              <w:t>ученики могут</w:t>
            </w:r>
            <w:r>
              <w:rPr>
                <w:spacing w:val="1"/>
                <w:sz w:val="24"/>
              </w:rPr>
              <w:t xml:space="preserve"> </w:t>
            </w:r>
            <w:r>
              <w:rPr>
                <w:sz w:val="24"/>
              </w:rPr>
              <w:t>определять области</w:t>
            </w:r>
            <w:r>
              <w:rPr>
                <w:spacing w:val="1"/>
                <w:sz w:val="24"/>
              </w:rPr>
              <w:t xml:space="preserve"> </w:t>
            </w:r>
            <w:r>
              <w:rPr>
                <w:sz w:val="24"/>
              </w:rPr>
              <w:t>совпадения и расхождения</w:t>
            </w:r>
            <w:r>
              <w:rPr>
                <w:spacing w:val="1"/>
                <w:sz w:val="24"/>
              </w:rPr>
              <w:t xml:space="preserve"> </w:t>
            </w:r>
            <w:r>
              <w:rPr>
                <w:sz w:val="24"/>
              </w:rPr>
              <w:t>позиций,</w:t>
            </w:r>
            <w:r>
              <w:rPr>
                <w:spacing w:val="47"/>
                <w:sz w:val="24"/>
              </w:rPr>
              <w:t xml:space="preserve"> </w:t>
            </w:r>
            <w:r>
              <w:rPr>
                <w:sz w:val="24"/>
              </w:rPr>
              <w:t>согласовывать</w:t>
            </w:r>
            <w:r>
              <w:rPr>
                <w:spacing w:val="47"/>
                <w:sz w:val="24"/>
              </w:rPr>
              <w:t xml:space="preserve"> </w:t>
            </w:r>
            <w:r>
              <w:rPr>
                <w:sz w:val="24"/>
              </w:rPr>
              <w:t>критерии,</w:t>
            </w:r>
            <w:r>
              <w:rPr>
                <w:spacing w:val="44"/>
                <w:sz w:val="24"/>
              </w:rPr>
              <w:t xml:space="preserve"> </w:t>
            </w:r>
            <w:r>
              <w:rPr>
                <w:sz w:val="24"/>
              </w:rPr>
              <w:t>давать</w:t>
            </w:r>
            <w:r>
              <w:rPr>
                <w:spacing w:val="47"/>
                <w:sz w:val="24"/>
              </w:rPr>
              <w:t xml:space="preserve"> </w:t>
            </w:r>
            <w:r>
              <w:rPr>
                <w:sz w:val="24"/>
              </w:rPr>
              <w:t>сравнительную</w:t>
            </w:r>
            <w:r>
              <w:rPr>
                <w:spacing w:val="50"/>
                <w:sz w:val="24"/>
              </w:rPr>
              <w:t xml:space="preserve"> </w:t>
            </w:r>
            <w:r>
              <w:rPr>
                <w:sz w:val="24"/>
              </w:rPr>
              <w:t>оценку</w:t>
            </w:r>
          </w:p>
          <w:p w:rsidR="00A97E3A" w:rsidRDefault="00A97E3A" w:rsidP="00985F3B">
            <w:pPr>
              <w:pStyle w:val="TableParagraph"/>
              <w:spacing w:line="274" w:lineRule="exact"/>
              <w:rPr>
                <w:sz w:val="24"/>
              </w:rPr>
            </w:pPr>
            <w:r>
              <w:rPr>
                <w:sz w:val="24"/>
              </w:rPr>
              <w:t>предложений</w:t>
            </w:r>
          </w:p>
        </w:tc>
      </w:tr>
    </w:tbl>
    <w:p w:rsidR="00A97E3A" w:rsidRDefault="00A97E3A" w:rsidP="00A97E3A">
      <w:pPr>
        <w:pStyle w:val="a3"/>
        <w:spacing w:before="2"/>
        <w:ind w:left="0"/>
        <w:jc w:val="left"/>
        <w:rPr>
          <w:sz w:val="13"/>
        </w:rPr>
      </w:pPr>
    </w:p>
    <w:p w:rsidR="00A97E3A" w:rsidRDefault="00A97E3A" w:rsidP="00A97E3A">
      <w:pPr>
        <w:pStyle w:val="2"/>
        <w:spacing w:before="90" w:line="278" w:lineRule="auto"/>
        <w:ind w:right="842" w:firstLine="719"/>
      </w:pPr>
      <w:r>
        <w:t>Итоговый</w:t>
      </w:r>
      <w:r>
        <w:rPr>
          <w:spacing w:val="1"/>
        </w:rPr>
        <w:t xml:space="preserve"> </w:t>
      </w:r>
      <w:r>
        <w:t>индивидуальный</w:t>
      </w:r>
      <w:r>
        <w:rPr>
          <w:spacing w:val="1"/>
        </w:rPr>
        <w:t xml:space="preserve"> </w:t>
      </w:r>
      <w:r>
        <w:t>проект.</w:t>
      </w:r>
      <w:r>
        <w:rPr>
          <w:spacing w:val="1"/>
        </w:rPr>
        <w:t xml:space="preserve"> </w:t>
      </w:r>
      <w:r>
        <w:t>Особенности</w:t>
      </w:r>
      <w:r>
        <w:rPr>
          <w:spacing w:val="1"/>
        </w:rPr>
        <w:t xml:space="preserve"> </w:t>
      </w:r>
      <w:r>
        <w:t>оценки</w:t>
      </w:r>
      <w:r>
        <w:rPr>
          <w:spacing w:val="1"/>
        </w:rPr>
        <w:t xml:space="preserve"> </w:t>
      </w:r>
      <w:r>
        <w:t>проектной</w:t>
      </w:r>
      <w:r>
        <w:rPr>
          <w:spacing w:val="1"/>
        </w:rPr>
        <w:t xml:space="preserve"> </w:t>
      </w:r>
      <w:r>
        <w:t>(исследовательской)</w:t>
      </w:r>
      <w:r>
        <w:rPr>
          <w:spacing w:val="59"/>
        </w:rPr>
        <w:t xml:space="preserve"> </w:t>
      </w:r>
      <w:r>
        <w:t>работы.</w:t>
      </w:r>
    </w:p>
    <w:p w:rsidR="00A97E3A" w:rsidRDefault="00A97E3A" w:rsidP="00A97E3A">
      <w:pPr>
        <w:spacing w:before="106" w:line="278" w:lineRule="auto"/>
        <w:ind w:left="522" w:right="847" w:firstLine="719"/>
        <w:jc w:val="both"/>
        <w:rPr>
          <w:sz w:val="24"/>
        </w:rPr>
      </w:pPr>
      <w:r>
        <w:rPr>
          <w:i/>
          <w:sz w:val="24"/>
        </w:rPr>
        <w:t>Защита</w:t>
      </w:r>
      <w:r>
        <w:rPr>
          <w:i/>
          <w:spacing w:val="1"/>
          <w:sz w:val="24"/>
        </w:rPr>
        <w:t xml:space="preserve"> </w:t>
      </w:r>
      <w:r>
        <w:rPr>
          <w:i/>
          <w:sz w:val="24"/>
        </w:rPr>
        <w:t>итогового</w:t>
      </w:r>
      <w:r>
        <w:rPr>
          <w:i/>
          <w:spacing w:val="1"/>
          <w:sz w:val="24"/>
        </w:rPr>
        <w:t xml:space="preserve"> </w:t>
      </w:r>
      <w:r>
        <w:rPr>
          <w:i/>
          <w:sz w:val="24"/>
        </w:rPr>
        <w:t>индивидуального</w:t>
      </w:r>
      <w:r>
        <w:rPr>
          <w:i/>
          <w:spacing w:val="1"/>
          <w:sz w:val="24"/>
        </w:rPr>
        <w:t xml:space="preserve"> </w:t>
      </w:r>
      <w:r>
        <w:rPr>
          <w:i/>
          <w:sz w:val="24"/>
        </w:rPr>
        <w:t>проекта</w:t>
      </w:r>
      <w:r>
        <w:rPr>
          <w:i/>
          <w:spacing w:val="1"/>
          <w:sz w:val="24"/>
        </w:rPr>
        <w:t xml:space="preserve"> </w:t>
      </w:r>
      <w:r>
        <w:rPr>
          <w:sz w:val="24"/>
        </w:rPr>
        <w:t>является</w:t>
      </w:r>
      <w:r>
        <w:rPr>
          <w:spacing w:val="1"/>
          <w:sz w:val="24"/>
        </w:rPr>
        <w:t xml:space="preserve"> </w:t>
      </w:r>
      <w:r>
        <w:rPr>
          <w:sz w:val="24"/>
        </w:rPr>
        <w:t>основной</w:t>
      </w:r>
      <w:r>
        <w:rPr>
          <w:spacing w:val="1"/>
          <w:sz w:val="24"/>
        </w:rPr>
        <w:t xml:space="preserve"> </w:t>
      </w:r>
      <w:r>
        <w:rPr>
          <w:sz w:val="24"/>
        </w:rPr>
        <w:t>процедурой</w:t>
      </w:r>
      <w:r>
        <w:rPr>
          <w:spacing w:val="-57"/>
          <w:sz w:val="24"/>
        </w:rPr>
        <w:t xml:space="preserve"> </w:t>
      </w:r>
      <w:r>
        <w:rPr>
          <w:sz w:val="24"/>
        </w:rPr>
        <w:t>итоговой</w:t>
      </w:r>
      <w:r>
        <w:rPr>
          <w:spacing w:val="-1"/>
          <w:sz w:val="24"/>
        </w:rPr>
        <w:t xml:space="preserve"> </w:t>
      </w:r>
      <w:r>
        <w:rPr>
          <w:sz w:val="24"/>
        </w:rPr>
        <w:t>оценки достижения</w:t>
      </w:r>
      <w:r>
        <w:rPr>
          <w:spacing w:val="-1"/>
          <w:sz w:val="24"/>
        </w:rPr>
        <w:t xml:space="preserve"> </w:t>
      </w:r>
      <w:r>
        <w:rPr>
          <w:sz w:val="24"/>
        </w:rPr>
        <w:t>метапредметных</w:t>
      </w:r>
      <w:r>
        <w:rPr>
          <w:spacing w:val="1"/>
          <w:sz w:val="24"/>
        </w:rPr>
        <w:t xml:space="preserve"> </w:t>
      </w:r>
      <w:r>
        <w:rPr>
          <w:sz w:val="24"/>
        </w:rPr>
        <w:t>результатов.</w:t>
      </w:r>
    </w:p>
    <w:p w:rsidR="00A97E3A" w:rsidRDefault="00A97E3A" w:rsidP="00A97E3A">
      <w:pPr>
        <w:pStyle w:val="a3"/>
        <w:spacing w:line="276" w:lineRule="auto"/>
        <w:ind w:right="838" w:firstLine="719"/>
      </w:pPr>
      <w:r>
        <w:t>Индивидуальный</w:t>
      </w:r>
      <w:r>
        <w:rPr>
          <w:spacing w:val="1"/>
        </w:rPr>
        <w:t xml:space="preserve"> </w:t>
      </w:r>
      <w:r>
        <w:t>итоговый</w:t>
      </w:r>
      <w:r>
        <w:rPr>
          <w:spacing w:val="1"/>
        </w:rPr>
        <w:t xml:space="preserve"> </w:t>
      </w:r>
      <w:r>
        <w:t>проект</w:t>
      </w:r>
      <w:r>
        <w:rPr>
          <w:spacing w:val="1"/>
        </w:rPr>
        <w:t xml:space="preserve"> </w:t>
      </w:r>
      <w:r>
        <w:t>представляет</w:t>
      </w:r>
      <w:r>
        <w:rPr>
          <w:spacing w:val="1"/>
        </w:rPr>
        <w:t xml:space="preserve"> </w:t>
      </w:r>
      <w:r>
        <w:t>собой</w:t>
      </w:r>
      <w:r>
        <w:rPr>
          <w:spacing w:val="1"/>
        </w:rPr>
        <w:t xml:space="preserve"> </w:t>
      </w:r>
      <w:r>
        <w:t>учебный</w:t>
      </w:r>
      <w:r>
        <w:rPr>
          <w:spacing w:val="1"/>
        </w:rPr>
        <w:t xml:space="preserve"> </w:t>
      </w:r>
      <w:r>
        <w:t>проект,</w:t>
      </w:r>
      <w:r>
        <w:rPr>
          <w:spacing w:val="1"/>
        </w:rPr>
        <w:t xml:space="preserve"> </w:t>
      </w:r>
      <w:r>
        <w:t>выполняемый учащимся в рамках одного или нескольких учебных предметов с целью</w:t>
      </w:r>
      <w:r>
        <w:rPr>
          <w:spacing w:val="1"/>
        </w:rPr>
        <w:t xml:space="preserve"> </w:t>
      </w:r>
      <w:r>
        <w:t>продемонстрировать свои достижения в самостоятельном освоении содержания и методов</w:t>
      </w:r>
      <w:r>
        <w:rPr>
          <w:spacing w:val="1"/>
        </w:rPr>
        <w:t xml:space="preserve"> </w:t>
      </w:r>
      <w:r>
        <w:t>избранных областей знаний и/или видов деятельности и способность проектировать и</w:t>
      </w:r>
      <w:r>
        <w:rPr>
          <w:spacing w:val="1"/>
        </w:rPr>
        <w:t xml:space="preserve"> </w:t>
      </w:r>
      <w:r>
        <w:t>осуществлять целесообразную и результативную деятельность (учебно-познавательную,</w:t>
      </w:r>
      <w:r>
        <w:rPr>
          <w:spacing w:val="1"/>
        </w:rPr>
        <w:t xml:space="preserve"> </w:t>
      </w:r>
      <w:r>
        <w:t>конструкторскую,</w:t>
      </w:r>
      <w:r>
        <w:rPr>
          <w:spacing w:val="3"/>
        </w:rPr>
        <w:t xml:space="preserve"> </w:t>
      </w:r>
      <w:r>
        <w:t>социальную,</w:t>
      </w:r>
      <w:r>
        <w:rPr>
          <w:spacing w:val="-1"/>
        </w:rPr>
        <w:t xml:space="preserve"> </w:t>
      </w:r>
      <w:r>
        <w:t>художественно-творческую, иную).</w:t>
      </w:r>
    </w:p>
    <w:p w:rsidR="00A97E3A" w:rsidRDefault="00A97E3A" w:rsidP="00A97E3A">
      <w:pPr>
        <w:pStyle w:val="a3"/>
        <w:spacing w:line="276" w:lineRule="auto"/>
        <w:ind w:right="844" w:firstLine="719"/>
      </w:pPr>
      <w:r>
        <w:t>Выполнение</w:t>
      </w:r>
      <w:r>
        <w:rPr>
          <w:spacing w:val="1"/>
        </w:rPr>
        <w:t xml:space="preserve"> </w:t>
      </w:r>
      <w:r>
        <w:t>индивидуального</w:t>
      </w:r>
      <w:r>
        <w:rPr>
          <w:spacing w:val="1"/>
        </w:rPr>
        <w:t xml:space="preserve"> </w:t>
      </w:r>
      <w:r>
        <w:t>итогового</w:t>
      </w:r>
      <w:r>
        <w:rPr>
          <w:spacing w:val="1"/>
        </w:rPr>
        <w:t xml:space="preserve"> </w:t>
      </w:r>
      <w:r>
        <w:t>проекта</w:t>
      </w:r>
      <w:r>
        <w:rPr>
          <w:spacing w:val="1"/>
        </w:rPr>
        <w:t xml:space="preserve"> </w:t>
      </w:r>
      <w:r>
        <w:t>обязательно</w:t>
      </w:r>
      <w:r>
        <w:rPr>
          <w:spacing w:val="1"/>
        </w:rPr>
        <w:t xml:space="preserve"> </w:t>
      </w:r>
      <w:r>
        <w:t>для</w:t>
      </w:r>
      <w:r>
        <w:rPr>
          <w:spacing w:val="1"/>
        </w:rPr>
        <w:t xml:space="preserve"> </w:t>
      </w:r>
      <w:r>
        <w:t>каждого</w:t>
      </w:r>
      <w:r>
        <w:rPr>
          <w:spacing w:val="1"/>
        </w:rPr>
        <w:t xml:space="preserve"> </w:t>
      </w:r>
      <w:r>
        <w:t>учащегося, его невыполнение равноценно получению неудовлетворительной оценки по</w:t>
      </w:r>
      <w:r>
        <w:rPr>
          <w:spacing w:val="1"/>
        </w:rPr>
        <w:t xml:space="preserve"> </w:t>
      </w:r>
      <w:r>
        <w:t>любому</w:t>
      </w:r>
      <w:r>
        <w:rPr>
          <w:spacing w:val="-4"/>
        </w:rPr>
        <w:t xml:space="preserve"> </w:t>
      </w:r>
      <w:r>
        <w:t>учебному</w:t>
      </w:r>
      <w:r>
        <w:rPr>
          <w:spacing w:val="-9"/>
        </w:rPr>
        <w:t xml:space="preserve"> </w:t>
      </w:r>
      <w:r>
        <w:t>предмету.</w:t>
      </w:r>
    </w:p>
    <w:p w:rsidR="00A97E3A" w:rsidRDefault="00A97E3A" w:rsidP="00A97E3A">
      <w:pPr>
        <w:spacing w:line="276" w:lineRule="auto"/>
        <w:sectPr w:rsidR="00A97E3A">
          <w:pgSz w:w="11920" w:h="16850"/>
          <w:pgMar w:top="1240" w:right="0" w:bottom="1140" w:left="1180" w:header="0" w:footer="943" w:gutter="0"/>
          <w:cols w:space="720"/>
        </w:sectPr>
      </w:pPr>
    </w:p>
    <w:p w:rsidR="00A97E3A" w:rsidRDefault="00A97E3A" w:rsidP="00A97E3A">
      <w:pPr>
        <w:spacing w:before="74" w:line="276" w:lineRule="auto"/>
        <w:ind w:left="522" w:right="842" w:firstLine="719"/>
        <w:jc w:val="both"/>
        <w:rPr>
          <w:sz w:val="24"/>
        </w:rPr>
      </w:pPr>
      <w:r>
        <w:rPr>
          <w:i/>
          <w:sz w:val="24"/>
        </w:rPr>
        <w:t>Результатом</w:t>
      </w:r>
      <w:r>
        <w:rPr>
          <w:i/>
          <w:spacing w:val="1"/>
          <w:sz w:val="24"/>
        </w:rPr>
        <w:t xml:space="preserve"> </w:t>
      </w:r>
      <w:r>
        <w:rPr>
          <w:i/>
          <w:sz w:val="24"/>
        </w:rPr>
        <w:t>(продуктом)</w:t>
      </w:r>
      <w:r>
        <w:rPr>
          <w:i/>
          <w:spacing w:val="1"/>
          <w:sz w:val="24"/>
        </w:rPr>
        <w:t xml:space="preserve"> </w:t>
      </w:r>
      <w:r>
        <w:rPr>
          <w:i/>
          <w:sz w:val="24"/>
        </w:rPr>
        <w:t>проектной</w:t>
      </w:r>
      <w:r>
        <w:rPr>
          <w:i/>
          <w:spacing w:val="1"/>
          <w:sz w:val="24"/>
        </w:rPr>
        <w:t xml:space="preserve"> </w:t>
      </w:r>
      <w:r>
        <w:rPr>
          <w:i/>
          <w:sz w:val="24"/>
        </w:rPr>
        <w:t>деятельности</w:t>
      </w:r>
      <w:r>
        <w:rPr>
          <w:i/>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любая</w:t>
      </w:r>
      <w:r>
        <w:rPr>
          <w:spacing w:val="1"/>
          <w:sz w:val="24"/>
        </w:rPr>
        <w:t xml:space="preserve"> </w:t>
      </w:r>
      <w:r>
        <w:rPr>
          <w:sz w:val="24"/>
        </w:rPr>
        <w:t>из</w:t>
      </w:r>
      <w:r>
        <w:rPr>
          <w:spacing w:val="1"/>
          <w:sz w:val="24"/>
        </w:rPr>
        <w:t xml:space="preserve"> </w:t>
      </w:r>
      <w:r>
        <w:rPr>
          <w:sz w:val="24"/>
        </w:rPr>
        <w:t>следующих</w:t>
      </w:r>
      <w:r>
        <w:rPr>
          <w:spacing w:val="2"/>
          <w:sz w:val="24"/>
        </w:rPr>
        <w:t xml:space="preserve"> </w:t>
      </w:r>
      <w:r>
        <w:rPr>
          <w:sz w:val="24"/>
        </w:rPr>
        <w:t>работ:</w:t>
      </w:r>
    </w:p>
    <w:p w:rsidR="00A97E3A" w:rsidRDefault="00A97E3A" w:rsidP="00A97E3A">
      <w:pPr>
        <w:pStyle w:val="a3"/>
        <w:spacing w:line="276" w:lineRule="auto"/>
        <w:ind w:right="839" w:firstLine="719"/>
      </w:pPr>
      <w:r>
        <w:t>а)</w:t>
      </w:r>
      <w:r>
        <w:rPr>
          <w:spacing w:val="1"/>
        </w:rPr>
        <w:t xml:space="preserve"> </w:t>
      </w:r>
      <w:r>
        <w:rPr>
          <w:i/>
        </w:rPr>
        <w:t>письменная</w:t>
      </w:r>
      <w:r>
        <w:rPr>
          <w:i/>
          <w:spacing w:val="1"/>
        </w:rPr>
        <w:t xml:space="preserve"> </w:t>
      </w:r>
      <w:r>
        <w:rPr>
          <w:i/>
        </w:rPr>
        <w:t>работа</w:t>
      </w:r>
      <w:r>
        <w:rPr>
          <w:i/>
          <w:spacing w:val="1"/>
        </w:rPr>
        <w:t xml:space="preserve"> </w:t>
      </w:r>
      <w:r>
        <w:t>(эссе,</w:t>
      </w:r>
      <w:r>
        <w:rPr>
          <w:spacing w:val="1"/>
        </w:rPr>
        <w:t xml:space="preserve"> </w:t>
      </w:r>
      <w:r>
        <w:t>реферат,</w:t>
      </w:r>
      <w:r>
        <w:rPr>
          <w:spacing w:val="1"/>
        </w:rPr>
        <w:t xml:space="preserve"> </w:t>
      </w:r>
      <w:r>
        <w:t>аналитические</w:t>
      </w:r>
      <w:r>
        <w:rPr>
          <w:spacing w:val="1"/>
        </w:rPr>
        <w:t xml:space="preserve"> </w:t>
      </w:r>
      <w:r>
        <w:t>материалы,</w:t>
      </w:r>
      <w:r>
        <w:rPr>
          <w:spacing w:val="1"/>
        </w:rPr>
        <w:t xml:space="preserve"> </w:t>
      </w:r>
      <w:r>
        <w:t>обзорные</w:t>
      </w:r>
      <w:r>
        <w:rPr>
          <w:spacing w:val="1"/>
        </w:rPr>
        <w:t xml:space="preserve"> </w:t>
      </w:r>
      <w:r>
        <w:t>материалы,</w:t>
      </w:r>
      <w:r>
        <w:rPr>
          <w:spacing w:val="-4"/>
        </w:rPr>
        <w:t xml:space="preserve"> </w:t>
      </w:r>
      <w:r>
        <w:t>отчёты о</w:t>
      </w:r>
      <w:r>
        <w:rPr>
          <w:spacing w:val="-1"/>
        </w:rPr>
        <w:t xml:space="preserve"> </w:t>
      </w:r>
      <w:r>
        <w:t>проведённых</w:t>
      </w:r>
      <w:r>
        <w:rPr>
          <w:spacing w:val="1"/>
        </w:rPr>
        <w:t xml:space="preserve"> </w:t>
      </w:r>
      <w:r>
        <w:t>исследованиях, стендовый</w:t>
      </w:r>
      <w:r>
        <w:rPr>
          <w:spacing w:val="-1"/>
        </w:rPr>
        <w:t xml:space="preserve"> </w:t>
      </w:r>
      <w:r>
        <w:t>доклад</w:t>
      </w:r>
      <w:r>
        <w:rPr>
          <w:spacing w:val="-1"/>
        </w:rPr>
        <w:t xml:space="preserve"> </w:t>
      </w:r>
      <w:r>
        <w:t>и</w:t>
      </w:r>
      <w:r>
        <w:rPr>
          <w:spacing w:val="-4"/>
        </w:rPr>
        <w:t xml:space="preserve"> </w:t>
      </w:r>
      <w:r>
        <w:t>др.);</w:t>
      </w:r>
    </w:p>
    <w:p w:rsidR="00A97E3A" w:rsidRDefault="00A97E3A" w:rsidP="00A97E3A">
      <w:pPr>
        <w:pStyle w:val="a3"/>
        <w:spacing w:before="1" w:line="276" w:lineRule="auto"/>
        <w:ind w:right="841" w:firstLine="719"/>
      </w:pPr>
      <w:r>
        <w:t>б)</w:t>
      </w:r>
      <w:r>
        <w:rPr>
          <w:spacing w:val="1"/>
        </w:rPr>
        <w:t xml:space="preserve"> </w:t>
      </w:r>
      <w:r>
        <w:rPr>
          <w:i/>
        </w:rPr>
        <w:t>художественная</w:t>
      </w:r>
      <w:r>
        <w:rPr>
          <w:i/>
          <w:spacing w:val="1"/>
        </w:rPr>
        <w:t xml:space="preserve"> </w:t>
      </w:r>
      <w:r>
        <w:rPr>
          <w:i/>
        </w:rPr>
        <w:t>творческая</w:t>
      </w:r>
      <w:r>
        <w:rPr>
          <w:i/>
          <w:spacing w:val="1"/>
        </w:rPr>
        <w:t xml:space="preserve"> </w:t>
      </w:r>
      <w:r>
        <w:rPr>
          <w:i/>
        </w:rPr>
        <w:t>работа</w:t>
      </w:r>
      <w:r>
        <w:rPr>
          <w:i/>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изобразительного искусства, экранных искусств), представленная в виде прозаического</w:t>
      </w:r>
      <w:r>
        <w:rPr>
          <w:spacing w:val="1"/>
        </w:rPr>
        <w:t xml:space="preserve"> </w:t>
      </w:r>
      <w:r>
        <w:t>или</w:t>
      </w:r>
      <w:r>
        <w:rPr>
          <w:spacing w:val="1"/>
        </w:rPr>
        <w:t xml:space="preserve"> </w:t>
      </w:r>
      <w:r>
        <w:t>стихотворного</w:t>
      </w:r>
      <w:r>
        <w:rPr>
          <w:spacing w:val="1"/>
        </w:rPr>
        <w:t xml:space="preserve"> </w:t>
      </w:r>
      <w:r>
        <w:t>произведения,</w:t>
      </w:r>
      <w:r>
        <w:rPr>
          <w:spacing w:val="1"/>
        </w:rPr>
        <w:t xml:space="preserve"> </w:t>
      </w:r>
      <w:r>
        <w:t>инсценировки,</w:t>
      </w:r>
      <w:r>
        <w:rPr>
          <w:spacing w:val="1"/>
        </w:rPr>
        <w:t xml:space="preserve"> </w:t>
      </w:r>
      <w:r>
        <w:t>художественной</w:t>
      </w:r>
      <w:r>
        <w:rPr>
          <w:spacing w:val="61"/>
        </w:rPr>
        <w:t xml:space="preserve"> </w:t>
      </w:r>
      <w:r>
        <w:t>декламации,</w:t>
      </w:r>
      <w:r>
        <w:rPr>
          <w:spacing w:val="1"/>
        </w:rPr>
        <w:t xml:space="preserve"> </w:t>
      </w:r>
      <w:r>
        <w:t>исполнения</w:t>
      </w:r>
      <w:r>
        <w:rPr>
          <w:spacing w:val="-1"/>
        </w:rPr>
        <w:t xml:space="preserve"> </w:t>
      </w:r>
      <w:r>
        <w:t>музыкального произведения,</w:t>
      </w:r>
      <w:r>
        <w:rPr>
          <w:spacing w:val="-5"/>
        </w:rPr>
        <w:t xml:space="preserve"> </w:t>
      </w:r>
      <w:r>
        <w:t>компьютерной</w:t>
      </w:r>
      <w:r>
        <w:rPr>
          <w:spacing w:val="-1"/>
        </w:rPr>
        <w:t xml:space="preserve"> </w:t>
      </w:r>
      <w:r>
        <w:t>анимации и</w:t>
      </w:r>
      <w:r>
        <w:rPr>
          <w:spacing w:val="1"/>
        </w:rPr>
        <w:t xml:space="preserve"> </w:t>
      </w:r>
      <w:r>
        <w:t>др.;</w:t>
      </w:r>
    </w:p>
    <w:p w:rsidR="00A97E3A" w:rsidRDefault="00A97E3A" w:rsidP="00A97E3A">
      <w:pPr>
        <w:spacing w:line="274" w:lineRule="exact"/>
        <w:ind w:left="1241"/>
        <w:jc w:val="both"/>
        <w:rPr>
          <w:sz w:val="24"/>
        </w:rPr>
      </w:pPr>
      <w:r>
        <w:rPr>
          <w:sz w:val="24"/>
        </w:rPr>
        <w:t>в)</w:t>
      </w:r>
      <w:r>
        <w:rPr>
          <w:spacing w:val="-9"/>
          <w:sz w:val="24"/>
        </w:rPr>
        <w:t xml:space="preserve"> </w:t>
      </w:r>
      <w:r>
        <w:rPr>
          <w:i/>
          <w:sz w:val="24"/>
        </w:rPr>
        <w:t>материальный</w:t>
      </w:r>
      <w:r>
        <w:rPr>
          <w:i/>
          <w:spacing w:val="-4"/>
          <w:sz w:val="24"/>
        </w:rPr>
        <w:t xml:space="preserve"> </w:t>
      </w:r>
      <w:r>
        <w:rPr>
          <w:i/>
          <w:sz w:val="24"/>
        </w:rPr>
        <w:t>объект,</w:t>
      </w:r>
      <w:r>
        <w:rPr>
          <w:i/>
          <w:spacing w:val="-5"/>
          <w:sz w:val="24"/>
        </w:rPr>
        <w:t xml:space="preserve"> </w:t>
      </w:r>
      <w:r>
        <w:rPr>
          <w:i/>
          <w:sz w:val="24"/>
        </w:rPr>
        <w:t>макет</w:t>
      </w:r>
      <w:r>
        <w:rPr>
          <w:sz w:val="24"/>
        </w:rPr>
        <w:t>,</w:t>
      </w:r>
      <w:r>
        <w:rPr>
          <w:spacing w:val="-6"/>
          <w:sz w:val="24"/>
        </w:rPr>
        <w:t xml:space="preserve"> </w:t>
      </w:r>
      <w:r>
        <w:rPr>
          <w:sz w:val="24"/>
        </w:rPr>
        <w:t>иное</w:t>
      </w:r>
      <w:r>
        <w:rPr>
          <w:spacing w:val="-8"/>
          <w:sz w:val="24"/>
        </w:rPr>
        <w:t xml:space="preserve"> </w:t>
      </w:r>
      <w:r>
        <w:rPr>
          <w:sz w:val="24"/>
        </w:rPr>
        <w:t>конструкторское</w:t>
      </w:r>
      <w:r>
        <w:rPr>
          <w:spacing w:val="-5"/>
          <w:sz w:val="24"/>
        </w:rPr>
        <w:t xml:space="preserve"> </w:t>
      </w:r>
      <w:r>
        <w:rPr>
          <w:sz w:val="24"/>
        </w:rPr>
        <w:t>изделие;</w:t>
      </w:r>
    </w:p>
    <w:p w:rsidR="00A97E3A" w:rsidRDefault="00A97E3A" w:rsidP="00A97E3A">
      <w:pPr>
        <w:spacing w:before="43" w:line="276" w:lineRule="auto"/>
        <w:ind w:left="522" w:right="843" w:firstLine="719"/>
        <w:jc w:val="both"/>
        <w:rPr>
          <w:sz w:val="24"/>
        </w:rPr>
      </w:pPr>
      <w:r>
        <w:rPr>
          <w:sz w:val="24"/>
        </w:rPr>
        <w:t xml:space="preserve">г) </w:t>
      </w:r>
      <w:r>
        <w:rPr>
          <w:i/>
          <w:sz w:val="24"/>
        </w:rPr>
        <w:t>отчётные материалы по социальному проекту</w:t>
      </w:r>
      <w:r>
        <w:rPr>
          <w:sz w:val="24"/>
        </w:rPr>
        <w:t>, которые могут включать как</w:t>
      </w:r>
      <w:r>
        <w:rPr>
          <w:spacing w:val="1"/>
          <w:sz w:val="24"/>
        </w:rPr>
        <w:t xml:space="preserve"> </w:t>
      </w:r>
      <w:r>
        <w:rPr>
          <w:sz w:val="24"/>
        </w:rPr>
        <w:t>тексты,</w:t>
      </w:r>
      <w:r>
        <w:rPr>
          <w:spacing w:val="-1"/>
          <w:sz w:val="24"/>
        </w:rPr>
        <w:t xml:space="preserve"> </w:t>
      </w:r>
      <w:r>
        <w:rPr>
          <w:sz w:val="24"/>
        </w:rPr>
        <w:t>так и</w:t>
      </w:r>
      <w:r>
        <w:rPr>
          <w:spacing w:val="1"/>
          <w:sz w:val="24"/>
        </w:rPr>
        <w:t xml:space="preserve"> </w:t>
      </w:r>
      <w:r>
        <w:rPr>
          <w:sz w:val="24"/>
        </w:rPr>
        <w:t>мультимедийные</w:t>
      </w:r>
      <w:r>
        <w:rPr>
          <w:spacing w:val="-2"/>
          <w:sz w:val="24"/>
        </w:rPr>
        <w:t xml:space="preserve"> </w:t>
      </w:r>
      <w:r>
        <w:rPr>
          <w:sz w:val="24"/>
        </w:rPr>
        <w:t>продукты.</w:t>
      </w:r>
    </w:p>
    <w:p w:rsidR="00A97E3A" w:rsidRDefault="00A97E3A" w:rsidP="00A97E3A">
      <w:pPr>
        <w:pStyle w:val="a3"/>
        <w:spacing w:before="1" w:line="278" w:lineRule="auto"/>
        <w:ind w:right="847" w:firstLine="719"/>
      </w:pPr>
      <w:r>
        <w:t>В</w:t>
      </w:r>
      <w:r>
        <w:rPr>
          <w:spacing w:val="1"/>
        </w:rPr>
        <w:t xml:space="preserve"> </w:t>
      </w:r>
      <w:r>
        <w:rPr>
          <w:i/>
        </w:rPr>
        <w:t>состав</w:t>
      </w:r>
      <w:r>
        <w:rPr>
          <w:i/>
          <w:spacing w:val="1"/>
        </w:rPr>
        <w:t xml:space="preserve"> </w:t>
      </w:r>
      <w:r>
        <w:rPr>
          <w:i/>
        </w:rPr>
        <w:t>материалов</w:t>
      </w:r>
      <w:r>
        <w:t>,</w:t>
      </w:r>
      <w:r>
        <w:rPr>
          <w:spacing w:val="1"/>
        </w:rPr>
        <w:t xml:space="preserve"> </w:t>
      </w:r>
      <w:r>
        <w:t>которые</w:t>
      </w:r>
      <w:r>
        <w:rPr>
          <w:spacing w:val="1"/>
        </w:rPr>
        <w:t xml:space="preserve"> </w:t>
      </w:r>
      <w:r>
        <w:t>должны</w:t>
      </w:r>
      <w:r>
        <w:rPr>
          <w:spacing w:val="1"/>
        </w:rPr>
        <w:t xml:space="preserve"> </w:t>
      </w:r>
      <w:r>
        <w:t>быть</w:t>
      </w:r>
      <w:r>
        <w:rPr>
          <w:spacing w:val="1"/>
        </w:rPr>
        <w:t xml:space="preserve"> </w:t>
      </w:r>
      <w:r>
        <w:t>подготовлены</w:t>
      </w:r>
      <w:r>
        <w:rPr>
          <w:spacing w:val="1"/>
        </w:rPr>
        <w:t xml:space="preserve"> </w:t>
      </w:r>
      <w:r>
        <w:t>по</w:t>
      </w:r>
      <w:r>
        <w:rPr>
          <w:spacing w:val="61"/>
        </w:rPr>
        <w:t xml:space="preserve"> </w:t>
      </w:r>
      <w:r>
        <w:t>завершению</w:t>
      </w:r>
      <w:r>
        <w:rPr>
          <w:spacing w:val="1"/>
        </w:rPr>
        <w:t xml:space="preserve"> </w:t>
      </w:r>
      <w:r>
        <w:t>проекта</w:t>
      </w:r>
      <w:r>
        <w:rPr>
          <w:spacing w:val="-2"/>
        </w:rPr>
        <w:t xml:space="preserve"> </w:t>
      </w:r>
      <w:r>
        <w:t>для его</w:t>
      </w:r>
      <w:r>
        <w:rPr>
          <w:spacing w:val="-4"/>
        </w:rPr>
        <w:t xml:space="preserve"> </w:t>
      </w:r>
      <w:r>
        <w:t>защиты, в</w:t>
      </w:r>
      <w:r>
        <w:rPr>
          <w:spacing w:val="-3"/>
        </w:rPr>
        <w:t xml:space="preserve"> </w:t>
      </w:r>
      <w:r>
        <w:t>обязательном порядке</w:t>
      </w:r>
      <w:r>
        <w:rPr>
          <w:spacing w:val="-1"/>
        </w:rPr>
        <w:t xml:space="preserve"> </w:t>
      </w:r>
      <w:r>
        <w:t>включаются:</w:t>
      </w:r>
    </w:p>
    <w:p w:rsidR="00A97E3A" w:rsidRDefault="00A97E3A" w:rsidP="006271FA">
      <w:pPr>
        <w:pStyle w:val="a5"/>
        <w:numPr>
          <w:ilvl w:val="0"/>
          <w:numId w:val="51"/>
        </w:numPr>
        <w:tabs>
          <w:tab w:val="left" w:pos="1504"/>
        </w:tabs>
        <w:spacing w:line="276" w:lineRule="auto"/>
        <w:ind w:right="839" w:firstLine="719"/>
        <w:jc w:val="both"/>
        <w:rPr>
          <w:sz w:val="24"/>
        </w:rPr>
      </w:pPr>
      <w:r>
        <w:rPr>
          <w:sz w:val="24"/>
        </w:rPr>
        <w:t>выносимый</w:t>
      </w:r>
      <w:r>
        <w:rPr>
          <w:spacing w:val="1"/>
          <w:sz w:val="24"/>
        </w:rPr>
        <w:t xml:space="preserve"> </w:t>
      </w:r>
      <w:r>
        <w:rPr>
          <w:sz w:val="24"/>
        </w:rPr>
        <w:t>на</w:t>
      </w:r>
      <w:r>
        <w:rPr>
          <w:spacing w:val="1"/>
          <w:sz w:val="24"/>
        </w:rPr>
        <w:t xml:space="preserve"> </w:t>
      </w:r>
      <w:r>
        <w:rPr>
          <w:sz w:val="24"/>
        </w:rPr>
        <w:t>защиту</w:t>
      </w:r>
      <w:r>
        <w:rPr>
          <w:spacing w:val="1"/>
          <w:sz w:val="24"/>
        </w:rPr>
        <w:t xml:space="preserve"> </w:t>
      </w:r>
      <w:r>
        <w:rPr>
          <w:i/>
          <w:sz w:val="24"/>
        </w:rPr>
        <w:t>продукт</w:t>
      </w:r>
      <w:r>
        <w:rPr>
          <w:i/>
          <w:spacing w:val="1"/>
          <w:sz w:val="24"/>
        </w:rPr>
        <w:t xml:space="preserve"> </w:t>
      </w:r>
      <w:r>
        <w:rPr>
          <w:i/>
          <w:sz w:val="24"/>
        </w:rPr>
        <w:t>проектной</w:t>
      </w:r>
      <w:r>
        <w:rPr>
          <w:i/>
          <w:spacing w:val="1"/>
          <w:sz w:val="24"/>
        </w:rPr>
        <w:t xml:space="preserve"> </w:t>
      </w:r>
      <w:r>
        <w:rPr>
          <w:i/>
          <w:sz w:val="24"/>
        </w:rPr>
        <w:t>деятельности</w:t>
      </w:r>
      <w:r>
        <w:rPr>
          <w:sz w:val="24"/>
        </w:rPr>
        <w:t>,</w:t>
      </w:r>
      <w:r>
        <w:rPr>
          <w:spacing w:val="1"/>
          <w:sz w:val="24"/>
        </w:rPr>
        <w:t xml:space="preserve"> </w:t>
      </w:r>
      <w:r>
        <w:rPr>
          <w:sz w:val="24"/>
        </w:rPr>
        <w:t>представленный</w:t>
      </w:r>
      <w:r>
        <w:rPr>
          <w:spacing w:val="1"/>
          <w:sz w:val="24"/>
        </w:rPr>
        <w:t xml:space="preserve"> </w:t>
      </w:r>
      <w:r>
        <w:rPr>
          <w:sz w:val="24"/>
        </w:rPr>
        <w:t>в</w:t>
      </w:r>
      <w:r>
        <w:rPr>
          <w:spacing w:val="1"/>
          <w:sz w:val="24"/>
        </w:rPr>
        <w:t xml:space="preserve"> </w:t>
      </w:r>
      <w:r>
        <w:rPr>
          <w:sz w:val="24"/>
        </w:rPr>
        <w:t>одной</w:t>
      </w:r>
      <w:r>
        <w:rPr>
          <w:spacing w:val="-5"/>
          <w:sz w:val="24"/>
        </w:rPr>
        <w:t xml:space="preserve"> </w:t>
      </w:r>
      <w:r>
        <w:rPr>
          <w:sz w:val="24"/>
        </w:rPr>
        <w:t>из описанных</w:t>
      </w:r>
      <w:r>
        <w:rPr>
          <w:spacing w:val="6"/>
          <w:sz w:val="24"/>
        </w:rPr>
        <w:t xml:space="preserve"> </w:t>
      </w:r>
      <w:r>
        <w:rPr>
          <w:sz w:val="24"/>
        </w:rPr>
        <w:t>выше</w:t>
      </w:r>
      <w:r>
        <w:rPr>
          <w:spacing w:val="-1"/>
          <w:sz w:val="24"/>
        </w:rPr>
        <w:t xml:space="preserve"> </w:t>
      </w:r>
      <w:r>
        <w:rPr>
          <w:sz w:val="24"/>
        </w:rPr>
        <w:t>форм;</w:t>
      </w:r>
    </w:p>
    <w:p w:rsidR="00A97E3A" w:rsidRDefault="00A97E3A" w:rsidP="006271FA">
      <w:pPr>
        <w:pStyle w:val="a5"/>
        <w:numPr>
          <w:ilvl w:val="0"/>
          <w:numId w:val="51"/>
        </w:numPr>
        <w:tabs>
          <w:tab w:val="left" w:pos="1504"/>
        </w:tabs>
        <w:spacing w:line="276" w:lineRule="auto"/>
        <w:ind w:right="838" w:firstLine="719"/>
        <w:jc w:val="both"/>
        <w:rPr>
          <w:sz w:val="24"/>
        </w:rPr>
      </w:pPr>
      <w:r>
        <w:rPr>
          <w:sz w:val="24"/>
        </w:rPr>
        <w:t xml:space="preserve">подготовленная учащимся </w:t>
      </w:r>
      <w:r>
        <w:rPr>
          <w:i/>
          <w:sz w:val="24"/>
        </w:rPr>
        <w:t xml:space="preserve">краткая пояснительная записка к проекту </w:t>
      </w:r>
      <w:r>
        <w:rPr>
          <w:sz w:val="24"/>
        </w:rPr>
        <w:t>(объёмом</w:t>
      </w:r>
      <w:r>
        <w:rPr>
          <w:spacing w:val="1"/>
          <w:sz w:val="24"/>
        </w:rPr>
        <w:t xml:space="preserve"> </w:t>
      </w:r>
      <w:r>
        <w:rPr>
          <w:sz w:val="24"/>
        </w:rPr>
        <w:t xml:space="preserve">не более одной машинописной страницы) с указанием </w:t>
      </w:r>
      <w:r>
        <w:rPr>
          <w:sz w:val="24"/>
          <w:u w:val="single"/>
        </w:rPr>
        <w:t>для всех проектов</w:t>
      </w:r>
      <w:r>
        <w:rPr>
          <w:sz w:val="24"/>
        </w:rPr>
        <w:t>: а) исходного</w:t>
      </w:r>
      <w:r>
        <w:rPr>
          <w:spacing w:val="1"/>
          <w:sz w:val="24"/>
        </w:rPr>
        <w:t xml:space="preserve"> </w:t>
      </w:r>
      <w:r>
        <w:rPr>
          <w:sz w:val="24"/>
        </w:rPr>
        <w:t>замысла, цели и назначения проекта; б) краткого описания хода выполнения проекта и</w:t>
      </w:r>
      <w:r>
        <w:rPr>
          <w:spacing w:val="1"/>
          <w:sz w:val="24"/>
        </w:rPr>
        <w:t xml:space="preserve"> </w:t>
      </w:r>
      <w:r>
        <w:rPr>
          <w:sz w:val="24"/>
        </w:rPr>
        <w:t>полученных</w:t>
      </w:r>
      <w:r>
        <w:rPr>
          <w:spacing w:val="1"/>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списка</w:t>
      </w:r>
      <w:r>
        <w:rPr>
          <w:spacing w:val="1"/>
          <w:sz w:val="24"/>
        </w:rPr>
        <w:t xml:space="preserve"> </w:t>
      </w:r>
      <w:r>
        <w:rPr>
          <w:sz w:val="24"/>
        </w:rPr>
        <w:t>использованных</w:t>
      </w:r>
      <w:r>
        <w:rPr>
          <w:spacing w:val="1"/>
          <w:sz w:val="24"/>
        </w:rPr>
        <w:t xml:space="preserve"> </w:t>
      </w:r>
      <w:r>
        <w:rPr>
          <w:sz w:val="24"/>
        </w:rPr>
        <w:t>источников.</w:t>
      </w:r>
      <w:r>
        <w:rPr>
          <w:spacing w:val="1"/>
          <w:sz w:val="24"/>
        </w:rPr>
        <w:t xml:space="preserve"> </w:t>
      </w:r>
      <w:r>
        <w:rPr>
          <w:sz w:val="24"/>
        </w:rPr>
        <w:t>Для</w:t>
      </w:r>
      <w:r>
        <w:rPr>
          <w:spacing w:val="1"/>
          <w:sz w:val="24"/>
        </w:rPr>
        <w:t xml:space="preserve"> </w:t>
      </w:r>
      <w:r>
        <w:rPr>
          <w:sz w:val="24"/>
          <w:u w:val="single"/>
        </w:rPr>
        <w:t>конструкторских</w:t>
      </w:r>
      <w:r>
        <w:rPr>
          <w:spacing w:val="-57"/>
          <w:sz w:val="24"/>
        </w:rPr>
        <w:t xml:space="preserve"> </w:t>
      </w:r>
      <w:r>
        <w:rPr>
          <w:sz w:val="24"/>
          <w:u w:val="single"/>
        </w:rPr>
        <w:t>проектов</w:t>
      </w:r>
      <w:r>
        <w:rPr>
          <w:spacing w:val="1"/>
          <w:sz w:val="24"/>
        </w:rPr>
        <w:t xml:space="preserve"> </w:t>
      </w:r>
      <w:r>
        <w:rPr>
          <w:sz w:val="24"/>
        </w:rPr>
        <w:t>в</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кроме</w:t>
      </w:r>
      <w:r>
        <w:rPr>
          <w:spacing w:val="1"/>
          <w:sz w:val="24"/>
        </w:rPr>
        <w:t xml:space="preserve"> </w:t>
      </w:r>
      <w:r>
        <w:rPr>
          <w:sz w:val="24"/>
        </w:rPr>
        <w:t>того,</w:t>
      </w:r>
      <w:r>
        <w:rPr>
          <w:spacing w:val="1"/>
          <w:sz w:val="24"/>
        </w:rPr>
        <w:t xml:space="preserve"> </w:t>
      </w:r>
      <w:r>
        <w:rPr>
          <w:sz w:val="24"/>
        </w:rPr>
        <w:t>включается</w:t>
      </w:r>
      <w:r>
        <w:rPr>
          <w:spacing w:val="1"/>
          <w:sz w:val="24"/>
        </w:rPr>
        <w:t xml:space="preserve"> </w:t>
      </w:r>
      <w:r>
        <w:rPr>
          <w:sz w:val="24"/>
        </w:rPr>
        <w:t>описание</w:t>
      </w:r>
      <w:r>
        <w:rPr>
          <w:spacing w:val="1"/>
          <w:sz w:val="24"/>
        </w:rPr>
        <w:t xml:space="preserve"> </w:t>
      </w:r>
      <w:r>
        <w:rPr>
          <w:sz w:val="24"/>
        </w:rPr>
        <w:t>особенностей</w:t>
      </w:r>
      <w:r>
        <w:rPr>
          <w:spacing w:val="1"/>
          <w:sz w:val="24"/>
        </w:rPr>
        <w:t xml:space="preserve"> </w:t>
      </w:r>
      <w:r>
        <w:rPr>
          <w:sz w:val="24"/>
        </w:rPr>
        <w:t>конструкторских</w:t>
      </w:r>
      <w:r>
        <w:rPr>
          <w:spacing w:val="1"/>
          <w:sz w:val="24"/>
        </w:rPr>
        <w:t xml:space="preserve"> </w:t>
      </w:r>
      <w:r>
        <w:rPr>
          <w:sz w:val="24"/>
        </w:rPr>
        <w:t>решений,</w:t>
      </w:r>
      <w:r>
        <w:rPr>
          <w:spacing w:val="1"/>
          <w:sz w:val="24"/>
        </w:rPr>
        <w:t xml:space="preserve"> </w:t>
      </w:r>
      <w:r>
        <w:rPr>
          <w:sz w:val="24"/>
        </w:rPr>
        <w:t>для</w:t>
      </w:r>
      <w:r>
        <w:rPr>
          <w:spacing w:val="1"/>
          <w:sz w:val="24"/>
        </w:rPr>
        <w:t xml:space="preserve"> </w:t>
      </w:r>
      <w:r>
        <w:rPr>
          <w:sz w:val="24"/>
          <w:u w:val="single"/>
        </w:rPr>
        <w:t>социальных</w:t>
      </w:r>
      <w:r>
        <w:rPr>
          <w:spacing w:val="1"/>
          <w:sz w:val="24"/>
          <w:u w:val="single"/>
        </w:rPr>
        <w:t xml:space="preserve"> </w:t>
      </w:r>
      <w:r>
        <w:rPr>
          <w:sz w:val="24"/>
          <w:u w:val="single"/>
        </w:rPr>
        <w:t>проектов</w:t>
      </w:r>
      <w:r>
        <w:rPr>
          <w:sz w:val="24"/>
        </w:rPr>
        <w:t>–</w:t>
      </w:r>
      <w:r>
        <w:rPr>
          <w:spacing w:val="1"/>
          <w:sz w:val="24"/>
        </w:rPr>
        <w:t xml:space="preserve"> </w:t>
      </w:r>
      <w:r>
        <w:rPr>
          <w:sz w:val="24"/>
        </w:rPr>
        <w:t>описание</w:t>
      </w:r>
      <w:r>
        <w:rPr>
          <w:spacing w:val="1"/>
          <w:sz w:val="24"/>
        </w:rPr>
        <w:t xml:space="preserve"> </w:t>
      </w:r>
      <w:r>
        <w:rPr>
          <w:sz w:val="24"/>
        </w:rPr>
        <w:t>эффектов/эффекта</w:t>
      </w:r>
      <w:r>
        <w:rPr>
          <w:spacing w:val="1"/>
          <w:sz w:val="24"/>
        </w:rPr>
        <w:t xml:space="preserve"> </w:t>
      </w:r>
      <w:r>
        <w:rPr>
          <w:sz w:val="24"/>
        </w:rPr>
        <w:t>от</w:t>
      </w:r>
      <w:r>
        <w:rPr>
          <w:spacing w:val="1"/>
          <w:sz w:val="24"/>
        </w:rPr>
        <w:t xml:space="preserve"> </w:t>
      </w:r>
      <w:r>
        <w:rPr>
          <w:sz w:val="24"/>
        </w:rPr>
        <w:t>реализации</w:t>
      </w:r>
      <w:r>
        <w:rPr>
          <w:spacing w:val="-4"/>
          <w:sz w:val="24"/>
        </w:rPr>
        <w:t xml:space="preserve"> </w:t>
      </w:r>
      <w:r>
        <w:rPr>
          <w:sz w:val="24"/>
        </w:rPr>
        <w:t>проекта;</w:t>
      </w:r>
    </w:p>
    <w:p w:rsidR="00A97E3A" w:rsidRDefault="00A97E3A" w:rsidP="006271FA">
      <w:pPr>
        <w:pStyle w:val="a5"/>
        <w:numPr>
          <w:ilvl w:val="0"/>
          <w:numId w:val="51"/>
        </w:numPr>
        <w:tabs>
          <w:tab w:val="left" w:pos="1504"/>
        </w:tabs>
        <w:spacing w:line="276" w:lineRule="auto"/>
        <w:ind w:right="839" w:firstLine="719"/>
        <w:jc w:val="both"/>
        <w:rPr>
          <w:sz w:val="24"/>
        </w:rPr>
      </w:pPr>
      <w:r>
        <w:rPr>
          <w:i/>
          <w:sz w:val="24"/>
        </w:rPr>
        <w:t>краткий</w:t>
      </w:r>
      <w:r>
        <w:rPr>
          <w:i/>
          <w:spacing w:val="1"/>
          <w:sz w:val="24"/>
        </w:rPr>
        <w:t xml:space="preserve"> </w:t>
      </w:r>
      <w:r>
        <w:rPr>
          <w:i/>
          <w:sz w:val="24"/>
        </w:rPr>
        <w:t>отзыв</w:t>
      </w:r>
      <w:r>
        <w:rPr>
          <w:i/>
          <w:spacing w:val="1"/>
          <w:sz w:val="24"/>
        </w:rPr>
        <w:t xml:space="preserve"> </w:t>
      </w:r>
      <w:r>
        <w:rPr>
          <w:i/>
          <w:sz w:val="24"/>
        </w:rPr>
        <w:t>руководителя,</w:t>
      </w:r>
      <w:r>
        <w:rPr>
          <w:i/>
          <w:spacing w:val="1"/>
          <w:sz w:val="24"/>
        </w:rPr>
        <w:t xml:space="preserve"> </w:t>
      </w:r>
      <w:r>
        <w:rPr>
          <w:sz w:val="24"/>
        </w:rPr>
        <w:t>содержащий</w:t>
      </w:r>
      <w:r>
        <w:rPr>
          <w:spacing w:val="1"/>
          <w:sz w:val="24"/>
        </w:rPr>
        <w:t xml:space="preserve"> </w:t>
      </w:r>
      <w:r>
        <w:rPr>
          <w:sz w:val="24"/>
        </w:rPr>
        <w:t>краткую</w:t>
      </w:r>
      <w:r>
        <w:rPr>
          <w:spacing w:val="1"/>
          <w:sz w:val="24"/>
        </w:rPr>
        <w:t xml:space="preserve"> </w:t>
      </w:r>
      <w:r>
        <w:rPr>
          <w:sz w:val="24"/>
        </w:rPr>
        <w:t>характеристику</w:t>
      </w:r>
      <w:r>
        <w:rPr>
          <w:spacing w:val="1"/>
          <w:sz w:val="24"/>
        </w:rPr>
        <w:t xml:space="preserve"> </w:t>
      </w:r>
      <w:r>
        <w:rPr>
          <w:sz w:val="24"/>
        </w:rPr>
        <w:t>работы</w:t>
      </w:r>
      <w:r>
        <w:rPr>
          <w:spacing w:val="1"/>
          <w:sz w:val="24"/>
        </w:rPr>
        <w:t xml:space="preserve"> </w:t>
      </w:r>
      <w:r>
        <w:rPr>
          <w:sz w:val="24"/>
        </w:rPr>
        <w:t>учащегося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выполнения</w:t>
      </w:r>
      <w:r>
        <w:rPr>
          <w:spacing w:val="1"/>
          <w:sz w:val="24"/>
        </w:rPr>
        <w:t xml:space="preserve"> </w:t>
      </w:r>
      <w:r>
        <w:rPr>
          <w:sz w:val="24"/>
        </w:rPr>
        <w:t>проекта,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а)</w:t>
      </w:r>
      <w:r>
        <w:rPr>
          <w:spacing w:val="1"/>
          <w:sz w:val="24"/>
        </w:rPr>
        <w:t xml:space="preserve"> </w:t>
      </w:r>
      <w:r>
        <w:rPr>
          <w:sz w:val="24"/>
        </w:rPr>
        <w:t>инициативности</w:t>
      </w:r>
      <w:r>
        <w:rPr>
          <w:spacing w:val="1"/>
          <w:sz w:val="24"/>
        </w:rPr>
        <w:t xml:space="preserve"> </w:t>
      </w:r>
      <w:r>
        <w:rPr>
          <w:sz w:val="24"/>
        </w:rPr>
        <w:t>и</w:t>
      </w:r>
      <w:r>
        <w:rPr>
          <w:spacing w:val="1"/>
          <w:sz w:val="24"/>
        </w:rPr>
        <w:t xml:space="preserve"> </w:t>
      </w:r>
      <w:r>
        <w:rPr>
          <w:sz w:val="24"/>
        </w:rPr>
        <w:t>самостоятельности;</w:t>
      </w:r>
      <w:r>
        <w:rPr>
          <w:spacing w:val="1"/>
          <w:sz w:val="24"/>
        </w:rPr>
        <w:t xml:space="preserve"> </w:t>
      </w:r>
      <w:r>
        <w:rPr>
          <w:sz w:val="24"/>
        </w:rPr>
        <w:t>б)</w:t>
      </w:r>
      <w:r>
        <w:rPr>
          <w:spacing w:val="1"/>
          <w:sz w:val="24"/>
        </w:rPr>
        <w:t xml:space="preserve"> </w:t>
      </w:r>
      <w:r>
        <w:rPr>
          <w:sz w:val="24"/>
        </w:rPr>
        <w:t>ответственности</w:t>
      </w:r>
      <w:r>
        <w:rPr>
          <w:spacing w:val="1"/>
          <w:sz w:val="24"/>
        </w:rPr>
        <w:t xml:space="preserve"> </w:t>
      </w:r>
      <w:r>
        <w:rPr>
          <w:sz w:val="24"/>
        </w:rPr>
        <w:t>(включая</w:t>
      </w:r>
      <w:r>
        <w:rPr>
          <w:spacing w:val="1"/>
          <w:sz w:val="24"/>
        </w:rPr>
        <w:t xml:space="preserve"> </w:t>
      </w:r>
      <w:r>
        <w:rPr>
          <w:sz w:val="24"/>
        </w:rPr>
        <w:t>динамику отношения</w:t>
      </w:r>
      <w:r>
        <w:rPr>
          <w:spacing w:val="1"/>
          <w:sz w:val="24"/>
        </w:rPr>
        <w:t xml:space="preserve"> </w:t>
      </w:r>
      <w:r>
        <w:rPr>
          <w:sz w:val="24"/>
        </w:rPr>
        <w:t>к</w:t>
      </w:r>
      <w:r>
        <w:rPr>
          <w:spacing w:val="1"/>
          <w:sz w:val="24"/>
        </w:rPr>
        <w:t xml:space="preserve"> </w:t>
      </w:r>
      <w:r>
        <w:rPr>
          <w:sz w:val="24"/>
        </w:rPr>
        <w:t>выполняемой</w:t>
      </w:r>
      <w:r>
        <w:rPr>
          <w:spacing w:val="1"/>
          <w:sz w:val="24"/>
        </w:rPr>
        <w:t xml:space="preserve"> </w:t>
      </w:r>
      <w:r>
        <w:rPr>
          <w:sz w:val="24"/>
        </w:rPr>
        <w:t>работе);</w:t>
      </w:r>
      <w:r>
        <w:rPr>
          <w:spacing w:val="1"/>
          <w:sz w:val="24"/>
        </w:rPr>
        <w:t xml:space="preserve"> </w:t>
      </w:r>
      <w:r>
        <w:rPr>
          <w:sz w:val="24"/>
        </w:rPr>
        <w:t>в)</w:t>
      </w:r>
      <w:r>
        <w:rPr>
          <w:spacing w:val="1"/>
          <w:sz w:val="24"/>
        </w:rPr>
        <w:t xml:space="preserve"> </w:t>
      </w:r>
      <w:r>
        <w:rPr>
          <w:sz w:val="24"/>
        </w:rPr>
        <w:t>исполнительской</w:t>
      </w:r>
      <w:r>
        <w:rPr>
          <w:spacing w:val="1"/>
          <w:sz w:val="24"/>
        </w:rPr>
        <w:t xml:space="preserve"> </w:t>
      </w:r>
      <w:r>
        <w:rPr>
          <w:sz w:val="24"/>
        </w:rPr>
        <w:t>дисциплины.</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в</w:t>
      </w:r>
      <w:r>
        <w:rPr>
          <w:spacing w:val="1"/>
          <w:sz w:val="24"/>
        </w:rPr>
        <w:t xml:space="preserve"> </w:t>
      </w:r>
      <w:r>
        <w:rPr>
          <w:sz w:val="24"/>
        </w:rPr>
        <w:t>выполненной</w:t>
      </w:r>
      <w:r>
        <w:rPr>
          <w:spacing w:val="1"/>
          <w:sz w:val="24"/>
        </w:rPr>
        <w:t xml:space="preserve"> </w:t>
      </w:r>
      <w:r>
        <w:rPr>
          <w:sz w:val="24"/>
        </w:rPr>
        <w:t>работе</w:t>
      </w:r>
      <w:r>
        <w:rPr>
          <w:spacing w:val="1"/>
          <w:sz w:val="24"/>
        </w:rPr>
        <w:t xml:space="preserve"> </w:t>
      </w:r>
      <w:r>
        <w:rPr>
          <w:sz w:val="24"/>
        </w:rPr>
        <w:t>соответствующих оснований в отзыве может быть также отмечена новизна подхода и/или</w:t>
      </w:r>
      <w:r>
        <w:rPr>
          <w:spacing w:val="1"/>
          <w:sz w:val="24"/>
        </w:rPr>
        <w:t xml:space="preserve"> </w:t>
      </w:r>
      <w:r>
        <w:rPr>
          <w:sz w:val="24"/>
        </w:rPr>
        <w:t>полученных</w:t>
      </w:r>
      <w:r>
        <w:rPr>
          <w:spacing w:val="-4"/>
          <w:sz w:val="24"/>
        </w:rPr>
        <w:t xml:space="preserve"> </w:t>
      </w:r>
      <w:r>
        <w:rPr>
          <w:sz w:val="24"/>
        </w:rPr>
        <w:t>решений,</w:t>
      </w:r>
      <w:r>
        <w:rPr>
          <w:spacing w:val="-8"/>
          <w:sz w:val="24"/>
        </w:rPr>
        <w:t xml:space="preserve"> </w:t>
      </w:r>
      <w:r>
        <w:rPr>
          <w:sz w:val="24"/>
        </w:rPr>
        <w:t>актуальность</w:t>
      </w:r>
      <w:r>
        <w:rPr>
          <w:spacing w:val="-4"/>
          <w:sz w:val="24"/>
        </w:rPr>
        <w:t xml:space="preserve"> </w:t>
      </w:r>
      <w:r>
        <w:rPr>
          <w:sz w:val="24"/>
        </w:rPr>
        <w:t>и</w:t>
      </w:r>
      <w:r>
        <w:rPr>
          <w:spacing w:val="-11"/>
          <w:sz w:val="24"/>
        </w:rPr>
        <w:t xml:space="preserve"> </w:t>
      </w:r>
      <w:r>
        <w:rPr>
          <w:sz w:val="24"/>
        </w:rPr>
        <w:t>практическая</w:t>
      </w:r>
      <w:r>
        <w:rPr>
          <w:spacing w:val="-7"/>
          <w:sz w:val="24"/>
        </w:rPr>
        <w:t xml:space="preserve"> </w:t>
      </w:r>
      <w:r>
        <w:rPr>
          <w:sz w:val="24"/>
        </w:rPr>
        <w:t>значимость</w:t>
      </w:r>
      <w:r>
        <w:rPr>
          <w:spacing w:val="-4"/>
          <w:sz w:val="24"/>
        </w:rPr>
        <w:t xml:space="preserve"> </w:t>
      </w:r>
      <w:r>
        <w:rPr>
          <w:sz w:val="24"/>
        </w:rPr>
        <w:t>полученных</w:t>
      </w:r>
      <w:r>
        <w:rPr>
          <w:spacing w:val="-3"/>
          <w:sz w:val="24"/>
        </w:rPr>
        <w:t xml:space="preserve"> </w:t>
      </w:r>
      <w:r>
        <w:rPr>
          <w:sz w:val="24"/>
        </w:rPr>
        <w:t>результатов.</w:t>
      </w:r>
    </w:p>
    <w:p w:rsidR="00A97E3A" w:rsidRDefault="00A97E3A" w:rsidP="00A97E3A">
      <w:pPr>
        <w:pStyle w:val="a3"/>
        <w:spacing w:line="276" w:lineRule="auto"/>
        <w:ind w:right="844" w:firstLine="719"/>
      </w:pPr>
      <w:r>
        <w:t>Общим требованием ко всем работам является необходимость соблюдения норм и</w:t>
      </w:r>
      <w:r>
        <w:rPr>
          <w:spacing w:val="1"/>
        </w:rPr>
        <w:t xml:space="preserve"> </w:t>
      </w:r>
      <w:r>
        <w:t>правил цитирования, ссылок</w:t>
      </w:r>
      <w:r>
        <w:rPr>
          <w:spacing w:val="1"/>
        </w:rPr>
        <w:t xml:space="preserve"> </w:t>
      </w:r>
      <w:r>
        <w:t>на различные источники.</w:t>
      </w:r>
      <w:r>
        <w:rPr>
          <w:spacing w:val="1"/>
        </w:rPr>
        <w:t xml:space="preserve"> </w:t>
      </w:r>
      <w:r>
        <w:t>В случае</w:t>
      </w:r>
      <w:r>
        <w:rPr>
          <w:spacing w:val="1"/>
        </w:rPr>
        <w:t xml:space="preserve"> </w:t>
      </w:r>
      <w:r>
        <w:t>заимствования текста</w:t>
      </w:r>
      <w:r>
        <w:rPr>
          <w:spacing w:val="1"/>
        </w:rPr>
        <w:t xml:space="preserve"> </w:t>
      </w:r>
      <w:r>
        <w:t>работы</w:t>
      </w:r>
      <w:r>
        <w:rPr>
          <w:spacing w:val="-5"/>
        </w:rPr>
        <w:t xml:space="preserve"> </w:t>
      </w:r>
      <w:r>
        <w:t>(плагиата)</w:t>
      </w:r>
      <w:r>
        <w:rPr>
          <w:spacing w:val="-4"/>
        </w:rPr>
        <w:t xml:space="preserve"> </w:t>
      </w:r>
      <w:r>
        <w:t>без</w:t>
      </w:r>
      <w:r>
        <w:rPr>
          <w:spacing w:val="7"/>
        </w:rPr>
        <w:t xml:space="preserve"> </w:t>
      </w:r>
      <w:r>
        <w:t>указания</w:t>
      </w:r>
      <w:r>
        <w:rPr>
          <w:spacing w:val="-3"/>
        </w:rPr>
        <w:t xml:space="preserve"> </w:t>
      </w:r>
      <w:r>
        <w:t>ссылок на</w:t>
      </w:r>
      <w:r>
        <w:rPr>
          <w:spacing w:val="-5"/>
        </w:rPr>
        <w:t xml:space="preserve"> </w:t>
      </w:r>
      <w:r>
        <w:t>источник</w:t>
      </w:r>
      <w:r>
        <w:rPr>
          <w:spacing w:val="-4"/>
        </w:rPr>
        <w:t xml:space="preserve"> </w:t>
      </w:r>
      <w:r>
        <w:t>проект</w:t>
      </w:r>
      <w:r>
        <w:rPr>
          <w:spacing w:val="-3"/>
        </w:rPr>
        <w:t xml:space="preserve"> </w:t>
      </w:r>
      <w:r>
        <w:t>к</w:t>
      </w:r>
      <w:r>
        <w:rPr>
          <w:spacing w:val="-2"/>
        </w:rPr>
        <w:t xml:space="preserve"> </w:t>
      </w:r>
      <w:r>
        <w:t>защите</w:t>
      </w:r>
      <w:r>
        <w:rPr>
          <w:spacing w:val="-2"/>
        </w:rPr>
        <w:t xml:space="preserve"> </w:t>
      </w:r>
      <w:r>
        <w:t>не</w:t>
      </w:r>
      <w:r>
        <w:rPr>
          <w:spacing w:val="-5"/>
        </w:rPr>
        <w:t xml:space="preserve"> </w:t>
      </w:r>
      <w:r>
        <w:t>допускается.</w:t>
      </w:r>
    </w:p>
    <w:p w:rsidR="00A97E3A" w:rsidRDefault="00A97E3A" w:rsidP="00A97E3A">
      <w:pPr>
        <w:pStyle w:val="2"/>
        <w:spacing w:before="121"/>
        <w:ind w:left="1241"/>
      </w:pPr>
      <w:r>
        <w:t>Критерии</w:t>
      </w:r>
      <w:r>
        <w:rPr>
          <w:spacing w:val="-9"/>
        </w:rPr>
        <w:t xml:space="preserve"> </w:t>
      </w:r>
      <w:r>
        <w:t>оценки</w:t>
      </w:r>
      <w:r>
        <w:rPr>
          <w:spacing w:val="-9"/>
        </w:rPr>
        <w:t xml:space="preserve"> </w:t>
      </w:r>
      <w:r>
        <w:t>проектной</w:t>
      </w:r>
      <w:r>
        <w:rPr>
          <w:spacing w:val="-7"/>
        </w:rPr>
        <w:t xml:space="preserve"> </w:t>
      </w:r>
      <w:r>
        <w:t>работы</w:t>
      </w:r>
    </w:p>
    <w:p w:rsidR="00A97E3A" w:rsidRDefault="00A97E3A" w:rsidP="00A97E3A">
      <w:pPr>
        <w:pStyle w:val="a3"/>
        <w:spacing w:before="31"/>
        <w:ind w:left="1241"/>
      </w:pPr>
      <w:r>
        <w:t>Индивидуальный</w:t>
      </w:r>
      <w:r>
        <w:rPr>
          <w:spacing w:val="-7"/>
        </w:rPr>
        <w:t xml:space="preserve"> </w:t>
      </w:r>
      <w:r>
        <w:t>проект</w:t>
      </w:r>
      <w:r>
        <w:rPr>
          <w:spacing w:val="-7"/>
        </w:rPr>
        <w:t xml:space="preserve"> </w:t>
      </w:r>
      <w:r>
        <w:t>целесообразно</w:t>
      </w:r>
      <w:r>
        <w:rPr>
          <w:spacing w:val="-7"/>
        </w:rPr>
        <w:t xml:space="preserve"> </w:t>
      </w:r>
      <w:r>
        <w:t>оценивать</w:t>
      </w:r>
      <w:r>
        <w:rPr>
          <w:spacing w:val="-5"/>
        </w:rPr>
        <w:t xml:space="preserve"> </w:t>
      </w:r>
      <w:r>
        <w:t>по</w:t>
      </w:r>
      <w:r>
        <w:rPr>
          <w:spacing w:val="-8"/>
        </w:rPr>
        <w:t xml:space="preserve"> </w:t>
      </w:r>
      <w:r>
        <w:t>следующим</w:t>
      </w:r>
      <w:r>
        <w:rPr>
          <w:spacing w:val="-8"/>
        </w:rPr>
        <w:t xml:space="preserve"> </w:t>
      </w:r>
      <w:r>
        <w:t>критериям:</w:t>
      </w:r>
    </w:p>
    <w:p w:rsidR="00A97E3A" w:rsidRDefault="00A97E3A" w:rsidP="006271FA">
      <w:pPr>
        <w:pStyle w:val="a5"/>
        <w:numPr>
          <w:ilvl w:val="0"/>
          <w:numId w:val="50"/>
        </w:numPr>
        <w:tabs>
          <w:tab w:val="left" w:pos="1482"/>
        </w:tabs>
        <w:spacing w:before="50" w:line="276" w:lineRule="auto"/>
        <w:ind w:right="840" w:firstLine="719"/>
        <w:jc w:val="both"/>
        <w:rPr>
          <w:sz w:val="24"/>
        </w:rPr>
      </w:pPr>
      <w:r>
        <w:rPr>
          <w:b/>
          <w:sz w:val="24"/>
        </w:rPr>
        <w:t>Способность</w:t>
      </w:r>
      <w:r>
        <w:rPr>
          <w:b/>
          <w:spacing w:val="1"/>
          <w:sz w:val="24"/>
        </w:rPr>
        <w:t xml:space="preserve"> </w:t>
      </w:r>
      <w:r>
        <w:rPr>
          <w:b/>
          <w:sz w:val="24"/>
        </w:rPr>
        <w:t>к</w:t>
      </w:r>
      <w:r>
        <w:rPr>
          <w:b/>
          <w:spacing w:val="1"/>
          <w:sz w:val="24"/>
        </w:rPr>
        <w:t xml:space="preserve"> </w:t>
      </w:r>
      <w:r>
        <w:rPr>
          <w:b/>
          <w:sz w:val="24"/>
        </w:rPr>
        <w:t>самостоятельному</w:t>
      </w:r>
      <w:r>
        <w:rPr>
          <w:b/>
          <w:spacing w:val="1"/>
          <w:sz w:val="24"/>
        </w:rPr>
        <w:t xml:space="preserve"> </w:t>
      </w:r>
      <w:r>
        <w:rPr>
          <w:b/>
          <w:sz w:val="24"/>
        </w:rPr>
        <w:t>приобретению</w:t>
      </w:r>
      <w:r>
        <w:rPr>
          <w:b/>
          <w:spacing w:val="1"/>
          <w:sz w:val="24"/>
        </w:rPr>
        <w:t xml:space="preserve"> </w:t>
      </w:r>
      <w:r>
        <w:rPr>
          <w:b/>
          <w:sz w:val="24"/>
        </w:rPr>
        <w:t>знаний</w:t>
      </w:r>
      <w:r>
        <w:rPr>
          <w:b/>
          <w:spacing w:val="1"/>
          <w:sz w:val="24"/>
        </w:rPr>
        <w:t xml:space="preserve"> </w:t>
      </w:r>
      <w:r>
        <w:rPr>
          <w:b/>
          <w:sz w:val="24"/>
        </w:rPr>
        <w:t>и</w:t>
      </w:r>
      <w:r>
        <w:rPr>
          <w:b/>
          <w:spacing w:val="61"/>
          <w:sz w:val="24"/>
        </w:rPr>
        <w:t xml:space="preserve"> </w:t>
      </w:r>
      <w:r>
        <w:rPr>
          <w:b/>
          <w:sz w:val="24"/>
        </w:rPr>
        <w:t>решению</w:t>
      </w:r>
      <w:r>
        <w:rPr>
          <w:b/>
          <w:spacing w:val="1"/>
          <w:sz w:val="24"/>
        </w:rPr>
        <w:t xml:space="preserve"> </w:t>
      </w:r>
      <w:r>
        <w:rPr>
          <w:b/>
          <w:sz w:val="24"/>
        </w:rPr>
        <w:t>проблем</w:t>
      </w:r>
      <w:r>
        <w:rPr>
          <w:sz w:val="24"/>
        </w:rPr>
        <w:t>, проявляющаяся в умении поставить проблему и выбрать адекватные способы её</w:t>
      </w:r>
      <w:r>
        <w:rPr>
          <w:spacing w:val="1"/>
          <w:sz w:val="24"/>
        </w:rPr>
        <w:t xml:space="preserve"> </w:t>
      </w:r>
      <w:r>
        <w:rPr>
          <w:sz w:val="24"/>
        </w:rPr>
        <w:t>решения,</w:t>
      </w:r>
      <w:r>
        <w:rPr>
          <w:spacing w:val="1"/>
          <w:sz w:val="24"/>
        </w:rPr>
        <w:t xml:space="preserve"> </w:t>
      </w:r>
      <w:r>
        <w:rPr>
          <w:sz w:val="24"/>
        </w:rPr>
        <w:t>включая</w:t>
      </w:r>
      <w:r>
        <w:rPr>
          <w:spacing w:val="1"/>
          <w:sz w:val="24"/>
        </w:rPr>
        <w:t xml:space="preserve"> </w:t>
      </w:r>
      <w:r>
        <w:rPr>
          <w:sz w:val="24"/>
        </w:rPr>
        <w:t>поиск</w:t>
      </w:r>
      <w:r>
        <w:rPr>
          <w:spacing w:val="1"/>
          <w:sz w:val="24"/>
        </w:rPr>
        <w:t xml:space="preserve"> </w:t>
      </w:r>
      <w:r>
        <w:rPr>
          <w:sz w:val="24"/>
        </w:rPr>
        <w:t>и</w:t>
      </w:r>
      <w:r>
        <w:rPr>
          <w:spacing w:val="1"/>
          <w:sz w:val="24"/>
        </w:rPr>
        <w:t xml:space="preserve"> </w:t>
      </w:r>
      <w:r>
        <w:rPr>
          <w:sz w:val="24"/>
        </w:rPr>
        <w:t>обработку</w:t>
      </w:r>
      <w:r>
        <w:rPr>
          <w:spacing w:val="1"/>
          <w:sz w:val="24"/>
        </w:rPr>
        <w:t xml:space="preserve"> </w:t>
      </w:r>
      <w:r>
        <w:rPr>
          <w:sz w:val="24"/>
        </w:rPr>
        <w:t>информации,</w:t>
      </w:r>
      <w:r>
        <w:rPr>
          <w:spacing w:val="1"/>
          <w:sz w:val="24"/>
        </w:rPr>
        <w:t xml:space="preserve"> </w:t>
      </w:r>
      <w:r>
        <w:rPr>
          <w:sz w:val="24"/>
        </w:rPr>
        <w:t>формулировку</w:t>
      </w:r>
      <w:r>
        <w:rPr>
          <w:spacing w:val="1"/>
          <w:sz w:val="24"/>
        </w:rPr>
        <w:t xml:space="preserve"> </w:t>
      </w:r>
      <w:r>
        <w:rPr>
          <w:sz w:val="24"/>
        </w:rPr>
        <w:t>выводов</w:t>
      </w:r>
      <w:r>
        <w:rPr>
          <w:spacing w:val="1"/>
          <w:sz w:val="24"/>
        </w:rPr>
        <w:t xml:space="preserve"> </w:t>
      </w:r>
      <w:r>
        <w:rPr>
          <w:sz w:val="24"/>
        </w:rPr>
        <w:t>и/или</w:t>
      </w:r>
      <w:r>
        <w:rPr>
          <w:spacing w:val="1"/>
          <w:sz w:val="24"/>
        </w:rPr>
        <w:t xml:space="preserve"> </w:t>
      </w:r>
      <w:r>
        <w:rPr>
          <w:sz w:val="24"/>
        </w:rPr>
        <w:t>обоснование</w:t>
      </w:r>
      <w:r>
        <w:rPr>
          <w:spacing w:val="1"/>
          <w:sz w:val="24"/>
        </w:rPr>
        <w:t xml:space="preserve"> </w:t>
      </w:r>
      <w:r>
        <w:rPr>
          <w:sz w:val="24"/>
        </w:rPr>
        <w:t>и</w:t>
      </w:r>
      <w:r>
        <w:rPr>
          <w:spacing w:val="1"/>
          <w:sz w:val="24"/>
        </w:rPr>
        <w:t xml:space="preserve"> </w:t>
      </w:r>
      <w:r>
        <w:rPr>
          <w:sz w:val="24"/>
        </w:rPr>
        <w:t>реализацию/апробацию</w:t>
      </w:r>
      <w:r>
        <w:rPr>
          <w:spacing w:val="1"/>
          <w:sz w:val="24"/>
        </w:rPr>
        <w:t xml:space="preserve"> </w:t>
      </w:r>
      <w:r>
        <w:rPr>
          <w:sz w:val="24"/>
        </w:rPr>
        <w:t>принятого</w:t>
      </w:r>
      <w:r>
        <w:rPr>
          <w:spacing w:val="1"/>
          <w:sz w:val="24"/>
        </w:rPr>
        <w:t xml:space="preserve"> </w:t>
      </w:r>
      <w:r>
        <w:rPr>
          <w:sz w:val="24"/>
        </w:rPr>
        <w:t>решения,</w:t>
      </w:r>
      <w:r>
        <w:rPr>
          <w:spacing w:val="1"/>
          <w:sz w:val="24"/>
        </w:rPr>
        <w:t xml:space="preserve"> </w:t>
      </w:r>
      <w:r>
        <w:rPr>
          <w:sz w:val="24"/>
        </w:rPr>
        <w:t>обоснование</w:t>
      </w:r>
      <w:r>
        <w:rPr>
          <w:spacing w:val="1"/>
          <w:sz w:val="24"/>
        </w:rPr>
        <w:t xml:space="preserve"> </w:t>
      </w:r>
      <w:r>
        <w:rPr>
          <w:sz w:val="24"/>
        </w:rPr>
        <w:t>и</w:t>
      </w:r>
      <w:r>
        <w:rPr>
          <w:spacing w:val="1"/>
          <w:sz w:val="24"/>
        </w:rPr>
        <w:t xml:space="preserve"> </w:t>
      </w:r>
      <w:r>
        <w:rPr>
          <w:sz w:val="24"/>
        </w:rPr>
        <w:t>создание</w:t>
      </w:r>
      <w:r>
        <w:rPr>
          <w:spacing w:val="1"/>
          <w:sz w:val="24"/>
        </w:rPr>
        <w:t xml:space="preserve"> </w:t>
      </w:r>
      <w:r>
        <w:rPr>
          <w:sz w:val="24"/>
        </w:rPr>
        <w:t>модели,</w:t>
      </w:r>
      <w:r>
        <w:rPr>
          <w:spacing w:val="7"/>
          <w:sz w:val="24"/>
        </w:rPr>
        <w:t xml:space="preserve"> </w:t>
      </w:r>
      <w:r>
        <w:rPr>
          <w:sz w:val="24"/>
        </w:rPr>
        <w:t>прогноза,</w:t>
      </w:r>
      <w:r>
        <w:rPr>
          <w:spacing w:val="7"/>
          <w:sz w:val="24"/>
        </w:rPr>
        <w:t xml:space="preserve"> </w:t>
      </w:r>
      <w:r>
        <w:rPr>
          <w:sz w:val="24"/>
        </w:rPr>
        <w:t>модели,</w:t>
      </w:r>
      <w:r>
        <w:rPr>
          <w:spacing w:val="7"/>
          <w:sz w:val="24"/>
        </w:rPr>
        <w:t xml:space="preserve"> </w:t>
      </w:r>
      <w:r>
        <w:rPr>
          <w:sz w:val="24"/>
        </w:rPr>
        <w:t>макета,</w:t>
      </w:r>
      <w:r>
        <w:rPr>
          <w:spacing w:val="7"/>
          <w:sz w:val="24"/>
        </w:rPr>
        <w:t xml:space="preserve"> </w:t>
      </w:r>
      <w:r>
        <w:rPr>
          <w:sz w:val="24"/>
        </w:rPr>
        <w:t>объекта,</w:t>
      </w:r>
      <w:r>
        <w:rPr>
          <w:spacing w:val="7"/>
          <w:sz w:val="24"/>
        </w:rPr>
        <w:t xml:space="preserve"> </w:t>
      </w:r>
      <w:r>
        <w:rPr>
          <w:sz w:val="24"/>
        </w:rPr>
        <w:t>творческого</w:t>
      </w:r>
      <w:r>
        <w:rPr>
          <w:spacing w:val="7"/>
          <w:sz w:val="24"/>
        </w:rPr>
        <w:t xml:space="preserve"> </w:t>
      </w:r>
      <w:r>
        <w:rPr>
          <w:sz w:val="24"/>
        </w:rPr>
        <w:t>решения</w:t>
      </w:r>
      <w:r>
        <w:rPr>
          <w:spacing w:val="7"/>
          <w:sz w:val="24"/>
        </w:rPr>
        <w:t xml:space="preserve"> </w:t>
      </w:r>
      <w:r>
        <w:rPr>
          <w:sz w:val="24"/>
        </w:rPr>
        <w:t>и</w:t>
      </w:r>
      <w:r>
        <w:rPr>
          <w:spacing w:val="8"/>
          <w:sz w:val="24"/>
        </w:rPr>
        <w:t xml:space="preserve"> </w:t>
      </w:r>
      <w:r>
        <w:rPr>
          <w:sz w:val="24"/>
        </w:rPr>
        <w:t>т.</w:t>
      </w:r>
      <w:r>
        <w:rPr>
          <w:spacing w:val="5"/>
          <w:sz w:val="24"/>
        </w:rPr>
        <w:t xml:space="preserve"> </w:t>
      </w:r>
      <w:r>
        <w:rPr>
          <w:sz w:val="24"/>
        </w:rPr>
        <w:t>п.</w:t>
      </w:r>
      <w:r>
        <w:rPr>
          <w:spacing w:val="7"/>
          <w:sz w:val="24"/>
        </w:rPr>
        <w:t xml:space="preserve"> </w:t>
      </w:r>
      <w:r>
        <w:rPr>
          <w:sz w:val="24"/>
        </w:rPr>
        <w:t>Данный</w:t>
      </w:r>
      <w:r>
        <w:rPr>
          <w:spacing w:val="7"/>
          <w:sz w:val="24"/>
        </w:rPr>
        <w:t xml:space="preserve"> </w:t>
      </w:r>
      <w:r>
        <w:rPr>
          <w:sz w:val="24"/>
        </w:rPr>
        <w:t>критерий</w:t>
      </w:r>
      <w:r>
        <w:rPr>
          <w:spacing w:val="-58"/>
          <w:sz w:val="24"/>
        </w:rPr>
        <w:t xml:space="preserve"> </w:t>
      </w:r>
      <w:r>
        <w:rPr>
          <w:sz w:val="24"/>
        </w:rPr>
        <w:t>в</w:t>
      </w:r>
      <w:r>
        <w:rPr>
          <w:spacing w:val="-5"/>
          <w:sz w:val="24"/>
        </w:rPr>
        <w:t xml:space="preserve"> </w:t>
      </w:r>
      <w:r>
        <w:rPr>
          <w:sz w:val="24"/>
        </w:rPr>
        <w:t>целом</w:t>
      </w:r>
      <w:r>
        <w:rPr>
          <w:spacing w:val="-4"/>
          <w:sz w:val="24"/>
        </w:rPr>
        <w:t xml:space="preserve"> </w:t>
      </w:r>
      <w:r>
        <w:rPr>
          <w:sz w:val="24"/>
        </w:rPr>
        <w:t>включает</w:t>
      </w:r>
      <w:r>
        <w:rPr>
          <w:spacing w:val="-2"/>
          <w:sz w:val="24"/>
        </w:rPr>
        <w:t xml:space="preserve"> </w:t>
      </w:r>
      <w:r>
        <w:rPr>
          <w:sz w:val="24"/>
        </w:rPr>
        <w:t>оценку</w:t>
      </w:r>
      <w:r>
        <w:rPr>
          <w:spacing w:val="-10"/>
          <w:sz w:val="24"/>
        </w:rPr>
        <w:t xml:space="preserve"> </w:t>
      </w:r>
      <w:r>
        <w:rPr>
          <w:sz w:val="24"/>
        </w:rPr>
        <w:t>сформированности</w:t>
      </w:r>
      <w:r>
        <w:rPr>
          <w:spacing w:val="-1"/>
          <w:sz w:val="24"/>
        </w:rPr>
        <w:t xml:space="preserve"> </w:t>
      </w:r>
      <w:r>
        <w:rPr>
          <w:sz w:val="24"/>
        </w:rPr>
        <w:t>познавательных</w:t>
      </w:r>
      <w:r>
        <w:rPr>
          <w:spacing w:val="9"/>
          <w:sz w:val="24"/>
        </w:rPr>
        <w:t xml:space="preserve"> </w:t>
      </w:r>
      <w:r>
        <w:rPr>
          <w:sz w:val="24"/>
        </w:rPr>
        <w:t>учебных</w:t>
      </w:r>
      <w:r>
        <w:rPr>
          <w:spacing w:val="1"/>
          <w:sz w:val="24"/>
        </w:rPr>
        <w:t xml:space="preserve"> </w:t>
      </w:r>
      <w:r>
        <w:rPr>
          <w:sz w:val="24"/>
        </w:rPr>
        <w:t>действий.</w:t>
      </w:r>
    </w:p>
    <w:p w:rsidR="00A97E3A" w:rsidRDefault="00A97E3A" w:rsidP="006271FA">
      <w:pPr>
        <w:pStyle w:val="a5"/>
        <w:numPr>
          <w:ilvl w:val="0"/>
          <w:numId w:val="50"/>
        </w:numPr>
        <w:tabs>
          <w:tab w:val="left" w:pos="1482"/>
        </w:tabs>
        <w:spacing w:line="276" w:lineRule="auto"/>
        <w:ind w:right="844" w:firstLine="719"/>
        <w:jc w:val="both"/>
        <w:rPr>
          <w:sz w:val="24"/>
        </w:rPr>
      </w:pPr>
      <w:r>
        <w:rPr>
          <w:b/>
          <w:sz w:val="24"/>
        </w:rPr>
        <w:t>Сформированность предметных знаний и способов действий</w:t>
      </w:r>
      <w:r>
        <w:rPr>
          <w:sz w:val="24"/>
        </w:rPr>
        <w:t>, проявляющаяся</w:t>
      </w:r>
      <w:r>
        <w:rPr>
          <w:spacing w:val="-57"/>
          <w:sz w:val="24"/>
        </w:rPr>
        <w:t xml:space="preserve"> </w:t>
      </w:r>
      <w:r>
        <w:rPr>
          <w:sz w:val="24"/>
        </w:rPr>
        <w:t>в</w:t>
      </w:r>
      <w:r>
        <w:rPr>
          <w:spacing w:val="1"/>
          <w:sz w:val="24"/>
        </w:rPr>
        <w:t xml:space="preserve"> </w:t>
      </w:r>
      <w:r>
        <w:rPr>
          <w:sz w:val="24"/>
        </w:rPr>
        <w:t>умении</w:t>
      </w:r>
      <w:r>
        <w:rPr>
          <w:spacing w:val="1"/>
          <w:sz w:val="24"/>
        </w:rPr>
        <w:t xml:space="preserve"> </w:t>
      </w:r>
      <w:r>
        <w:rPr>
          <w:sz w:val="24"/>
        </w:rPr>
        <w:t>раскрыть</w:t>
      </w:r>
      <w:r>
        <w:rPr>
          <w:spacing w:val="1"/>
          <w:sz w:val="24"/>
        </w:rPr>
        <w:t xml:space="preserve"> </w:t>
      </w:r>
      <w:r>
        <w:rPr>
          <w:sz w:val="24"/>
        </w:rPr>
        <w:t>содержание</w:t>
      </w:r>
      <w:r>
        <w:rPr>
          <w:spacing w:val="1"/>
          <w:sz w:val="24"/>
        </w:rPr>
        <w:t xml:space="preserve"> </w:t>
      </w:r>
      <w:r>
        <w:rPr>
          <w:sz w:val="24"/>
        </w:rPr>
        <w:t>работы,</w:t>
      </w:r>
      <w:r>
        <w:rPr>
          <w:spacing w:val="1"/>
          <w:sz w:val="24"/>
        </w:rPr>
        <w:t xml:space="preserve"> </w:t>
      </w:r>
      <w:r>
        <w:rPr>
          <w:sz w:val="24"/>
        </w:rPr>
        <w:t>грамотно</w:t>
      </w:r>
      <w:r>
        <w:rPr>
          <w:spacing w:val="1"/>
          <w:sz w:val="24"/>
        </w:rPr>
        <w:t xml:space="preserve"> </w:t>
      </w:r>
      <w:r>
        <w:rPr>
          <w:sz w:val="24"/>
        </w:rPr>
        <w:t>и</w:t>
      </w:r>
      <w:r>
        <w:rPr>
          <w:spacing w:val="1"/>
          <w:sz w:val="24"/>
        </w:rPr>
        <w:t xml:space="preserve"> </w:t>
      </w:r>
      <w:r>
        <w:rPr>
          <w:sz w:val="24"/>
        </w:rPr>
        <w:t>обоснованно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рассматриваемой</w:t>
      </w:r>
      <w:r>
        <w:rPr>
          <w:spacing w:val="-3"/>
          <w:sz w:val="24"/>
        </w:rPr>
        <w:t xml:space="preserve"> </w:t>
      </w:r>
      <w:r>
        <w:rPr>
          <w:sz w:val="24"/>
        </w:rPr>
        <w:t>проблемой/темой</w:t>
      </w:r>
      <w:r>
        <w:rPr>
          <w:spacing w:val="-4"/>
          <w:sz w:val="24"/>
        </w:rPr>
        <w:t xml:space="preserve"> </w:t>
      </w:r>
      <w:r>
        <w:rPr>
          <w:sz w:val="24"/>
        </w:rPr>
        <w:t>использовать</w:t>
      </w:r>
      <w:r>
        <w:rPr>
          <w:spacing w:val="-4"/>
          <w:sz w:val="24"/>
        </w:rPr>
        <w:t xml:space="preserve"> </w:t>
      </w:r>
      <w:r>
        <w:rPr>
          <w:sz w:val="24"/>
        </w:rPr>
        <w:t>имеющиеся</w:t>
      </w:r>
      <w:r>
        <w:rPr>
          <w:spacing w:val="-5"/>
          <w:sz w:val="24"/>
        </w:rPr>
        <w:t xml:space="preserve"> </w:t>
      </w:r>
      <w:r>
        <w:rPr>
          <w:sz w:val="24"/>
        </w:rPr>
        <w:t>знания</w:t>
      </w:r>
      <w:r>
        <w:rPr>
          <w:spacing w:val="-5"/>
          <w:sz w:val="24"/>
        </w:rPr>
        <w:t xml:space="preserve"> </w:t>
      </w:r>
      <w:r>
        <w:rPr>
          <w:sz w:val="24"/>
        </w:rPr>
        <w:t>и</w:t>
      </w:r>
      <w:r>
        <w:rPr>
          <w:spacing w:val="-9"/>
          <w:sz w:val="24"/>
        </w:rPr>
        <w:t xml:space="preserve"> </w:t>
      </w:r>
      <w:r>
        <w:rPr>
          <w:sz w:val="24"/>
        </w:rPr>
        <w:t>способы</w:t>
      </w:r>
      <w:r>
        <w:rPr>
          <w:spacing w:val="-6"/>
          <w:sz w:val="24"/>
        </w:rPr>
        <w:t xml:space="preserve"> </w:t>
      </w:r>
      <w:r>
        <w:rPr>
          <w:sz w:val="24"/>
        </w:rPr>
        <w:t>действий.</w:t>
      </w:r>
    </w:p>
    <w:p w:rsidR="00A97E3A" w:rsidRDefault="00A97E3A" w:rsidP="006271FA">
      <w:pPr>
        <w:pStyle w:val="a5"/>
        <w:numPr>
          <w:ilvl w:val="0"/>
          <w:numId w:val="50"/>
        </w:numPr>
        <w:tabs>
          <w:tab w:val="left" w:pos="1482"/>
        </w:tabs>
        <w:spacing w:line="278" w:lineRule="auto"/>
        <w:ind w:right="844" w:firstLine="719"/>
        <w:jc w:val="both"/>
        <w:rPr>
          <w:sz w:val="24"/>
        </w:rPr>
      </w:pPr>
      <w:r>
        <w:rPr>
          <w:b/>
          <w:sz w:val="24"/>
        </w:rPr>
        <w:t>Сформированность</w:t>
      </w:r>
      <w:r>
        <w:rPr>
          <w:b/>
          <w:spacing w:val="1"/>
          <w:sz w:val="24"/>
        </w:rPr>
        <w:t xml:space="preserve"> </w:t>
      </w:r>
      <w:r>
        <w:rPr>
          <w:b/>
          <w:sz w:val="24"/>
        </w:rPr>
        <w:t>регулятивных</w:t>
      </w:r>
      <w:r>
        <w:rPr>
          <w:b/>
          <w:spacing w:val="1"/>
          <w:sz w:val="24"/>
        </w:rPr>
        <w:t xml:space="preserve"> </w:t>
      </w:r>
      <w:r>
        <w:rPr>
          <w:b/>
          <w:sz w:val="24"/>
        </w:rPr>
        <w:t>действий</w:t>
      </w:r>
      <w:r>
        <w:rPr>
          <w:sz w:val="24"/>
        </w:rPr>
        <w:t>,</w:t>
      </w:r>
      <w:r>
        <w:rPr>
          <w:spacing w:val="1"/>
          <w:sz w:val="24"/>
        </w:rPr>
        <w:t xml:space="preserve"> </w:t>
      </w:r>
      <w:r>
        <w:rPr>
          <w:sz w:val="24"/>
        </w:rPr>
        <w:t>проявляющаяся</w:t>
      </w:r>
      <w:r>
        <w:rPr>
          <w:spacing w:val="1"/>
          <w:sz w:val="24"/>
        </w:rPr>
        <w:t xml:space="preserve"> </w:t>
      </w:r>
      <w:r>
        <w:rPr>
          <w:sz w:val="24"/>
        </w:rPr>
        <w:t>в</w:t>
      </w:r>
      <w:r>
        <w:rPr>
          <w:spacing w:val="1"/>
          <w:sz w:val="24"/>
        </w:rPr>
        <w:t xml:space="preserve"> </w:t>
      </w:r>
      <w:r>
        <w:rPr>
          <w:sz w:val="24"/>
        </w:rPr>
        <w:t>умении</w:t>
      </w:r>
      <w:r>
        <w:rPr>
          <w:spacing w:val="1"/>
          <w:sz w:val="24"/>
        </w:rPr>
        <w:t xml:space="preserve"> </w:t>
      </w:r>
      <w:r>
        <w:rPr>
          <w:sz w:val="24"/>
        </w:rPr>
        <w:t>самостоятельно</w:t>
      </w:r>
      <w:r>
        <w:rPr>
          <w:spacing w:val="5"/>
          <w:sz w:val="24"/>
        </w:rPr>
        <w:t xml:space="preserve"> </w:t>
      </w:r>
      <w:r>
        <w:rPr>
          <w:sz w:val="24"/>
        </w:rPr>
        <w:t>планировать</w:t>
      </w:r>
      <w:r>
        <w:rPr>
          <w:spacing w:val="10"/>
          <w:sz w:val="24"/>
        </w:rPr>
        <w:t xml:space="preserve"> </w:t>
      </w:r>
      <w:r>
        <w:rPr>
          <w:sz w:val="24"/>
        </w:rPr>
        <w:t>и</w:t>
      </w:r>
      <w:r>
        <w:rPr>
          <w:spacing w:val="12"/>
          <w:sz w:val="24"/>
        </w:rPr>
        <w:t xml:space="preserve"> </w:t>
      </w:r>
      <w:r>
        <w:rPr>
          <w:sz w:val="24"/>
        </w:rPr>
        <w:t>управлять</w:t>
      </w:r>
      <w:r>
        <w:rPr>
          <w:spacing w:val="7"/>
          <w:sz w:val="24"/>
        </w:rPr>
        <w:t xml:space="preserve"> </w:t>
      </w:r>
      <w:r>
        <w:rPr>
          <w:sz w:val="24"/>
        </w:rPr>
        <w:t>своей</w:t>
      </w:r>
      <w:r>
        <w:rPr>
          <w:spacing w:val="6"/>
          <w:sz w:val="24"/>
        </w:rPr>
        <w:t xml:space="preserve"> </w:t>
      </w:r>
      <w:r>
        <w:rPr>
          <w:sz w:val="24"/>
        </w:rPr>
        <w:t>познавательной</w:t>
      </w:r>
      <w:r>
        <w:rPr>
          <w:spacing w:val="6"/>
          <w:sz w:val="24"/>
        </w:rPr>
        <w:t xml:space="preserve"> </w:t>
      </w:r>
      <w:r>
        <w:rPr>
          <w:sz w:val="24"/>
        </w:rPr>
        <w:t>деятельностью</w:t>
      </w:r>
      <w:r>
        <w:rPr>
          <w:spacing w:val="6"/>
          <w:sz w:val="24"/>
        </w:rPr>
        <w:t xml:space="preserve"> </w:t>
      </w:r>
      <w:r>
        <w:rPr>
          <w:sz w:val="24"/>
        </w:rPr>
        <w:t>во</w:t>
      </w:r>
    </w:p>
    <w:p w:rsidR="00A97E3A" w:rsidRDefault="00A97E3A" w:rsidP="00A97E3A">
      <w:pPr>
        <w:spacing w:line="278" w:lineRule="auto"/>
        <w:jc w:val="both"/>
        <w:rPr>
          <w:sz w:val="24"/>
        </w:rPr>
        <w:sectPr w:rsidR="00A97E3A">
          <w:pgSz w:w="11920" w:h="16850"/>
          <w:pgMar w:top="1160" w:right="0" w:bottom="1220" w:left="1180" w:header="0" w:footer="943" w:gutter="0"/>
          <w:cols w:space="720"/>
        </w:sectPr>
      </w:pPr>
    </w:p>
    <w:p w:rsidR="00A97E3A" w:rsidRDefault="00A97E3A" w:rsidP="00A97E3A">
      <w:pPr>
        <w:pStyle w:val="a3"/>
        <w:spacing w:before="74" w:line="276" w:lineRule="auto"/>
        <w:ind w:right="852"/>
      </w:pPr>
      <w:r>
        <w:t>времени,</w:t>
      </w:r>
      <w:r>
        <w:rPr>
          <w:spacing w:val="1"/>
        </w:rPr>
        <w:t xml:space="preserve"> </w:t>
      </w:r>
      <w:r>
        <w:t>использовать</w:t>
      </w:r>
      <w:r>
        <w:rPr>
          <w:spacing w:val="1"/>
        </w:rPr>
        <w:t xml:space="preserve"> </w:t>
      </w:r>
      <w:r>
        <w:t>ресурсные</w:t>
      </w:r>
      <w:r>
        <w:rPr>
          <w:spacing w:val="1"/>
        </w:rPr>
        <w:t xml:space="preserve"> </w:t>
      </w:r>
      <w:r>
        <w:t>возможности</w:t>
      </w:r>
      <w:r>
        <w:rPr>
          <w:spacing w:val="1"/>
        </w:rPr>
        <w:t xml:space="preserve"> </w:t>
      </w:r>
      <w:r>
        <w:t>для</w:t>
      </w:r>
      <w:r>
        <w:rPr>
          <w:spacing w:val="1"/>
        </w:rPr>
        <w:t xml:space="preserve"> </w:t>
      </w:r>
      <w:r>
        <w:t>достижения</w:t>
      </w:r>
      <w:r>
        <w:rPr>
          <w:spacing w:val="1"/>
        </w:rPr>
        <w:t xml:space="preserve"> </w:t>
      </w:r>
      <w:r>
        <w:t>целей,</w:t>
      </w:r>
      <w:r>
        <w:rPr>
          <w:spacing w:val="1"/>
        </w:rPr>
        <w:t xml:space="preserve"> </w:t>
      </w:r>
      <w:r>
        <w:t>осуществлять</w:t>
      </w:r>
      <w:r>
        <w:rPr>
          <w:spacing w:val="1"/>
        </w:rPr>
        <w:t xml:space="preserve"> </w:t>
      </w:r>
      <w:r>
        <w:t>выбор</w:t>
      </w:r>
      <w:r>
        <w:rPr>
          <w:spacing w:val="-1"/>
        </w:rPr>
        <w:t xml:space="preserve"> </w:t>
      </w:r>
      <w:r>
        <w:t>конструктивных</w:t>
      </w:r>
      <w:r>
        <w:rPr>
          <w:spacing w:val="-1"/>
        </w:rPr>
        <w:t xml:space="preserve"> </w:t>
      </w:r>
      <w:r>
        <w:t>стратегий</w:t>
      </w:r>
      <w:r>
        <w:rPr>
          <w:spacing w:val="1"/>
        </w:rPr>
        <w:t xml:space="preserve"> </w:t>
      </w:r>
      <w:r>
        <w:t>в</w:t>
      </w:r>
      <w:r>
        <w:rPr>
          <w:spacing w:val="-4"/>
        </w:rPr>
        <w:t xml:space="preserve"> </w:t>
      </w:r>
      <w:r>
        <w:t>трудных</w:t>
      </w:r>
      <w:r>
        <w:rPr>
          <w:spacing w:val="2"/>
        </w:rPr>
        <w:t xml:space="preserve"> </w:t>
      </w:r>
      <w:r>
        <w:t>ситуациях.</w:t>
      </w:r>
    </w:p>
    <w:p w:rsidR="00A97E3A" w:rsidRDefault="00A97E3A" w:rsidP="006271FA">
      <w:pPr>
        <w:pStyle w:val="a5"/>
        <w:numPr>
          <w:ilvl w:val="0"/>
          <w:numId w:val="50"/>
        </w:numPr>
        <w:tabs>
          <w:tab w:val="left" w:pos="1482"/>
        </w:tabs>
        <w:spacing w:line="276" w:lineRule="auto"/>
        <w:ind w:right="844" w:firstLine="719"/>
        <w:jc w:val="both"/>
        <w:rPr>
          <w:sz w:val="24"/>
        </w:rPr>
      </w:pPr>
      <w:r>
        <w:rPr>
          <w:b/>
          <w:sz w:val="24"/>
        </w:rPr>
        <w:t>Сформированность</w:t>
      </w:r>
      <w:r>
        <w:rPr>
          <w:b/>
          <w:spacing w:val="1"/>
          <w:sz w:val="24"/>
        </w:rPr>
        <w:t xml:space="preserve"> </w:t>
      </w:r>
      <w:r>
        <w:rPr>
          <w:b/>
          <w:sz w:val="24"/>
        </w:rPr>
        <w:t>коммуникативных</w:t>
      </w:r>
      <w:r>
        <w:rPr>
          <w:b/>
          <w:spacing w:val="1"/>
          <w:sz w:val="24"/>
        </w:rPr>
        <w:t xml:space="preserve"> </w:t>
      </w:r>
      <w:r>
        <w:rPr>
          <w:b/>
          <w:sz w:val="24"/>
        </w:rPr>
        <w:t>действий</w:t>
      </w:r>
      <w:r>
        <w:rPr>
          <w:sz w:val="24"/>
        </w:rPr>
        <w:t>,</w:t>
      </w:r>
      <w:r>
        <w:rPr>
          <w:spacing w:val="1"/>
          <w:sz w:val="24"/>
        </w:rPr>
        <w:t xml:space="preserve"> </w:t>
      </w:r>
      <w:r>
        <w:rPr>
          <w:sz w:val="24"/>
        </w:rPr>
        <w:t>проявляющаяся</w:t>
      </w:r>
      <w:r>
        <w:rPr>
          <w:spacing w:val="1"/>
          <w:sz w:val="24"/>
        </w:rPr>
        <w:t xml:space="preserve"> </w:t>
      </w:r>
      <w:r>
        <w:rPr>
          <w:sz w:val="24"/>
        </w:rPr>
        <w:t>в</w:t>
      </w:r>
      <w:r>
        <w:rPr>
          <w:spacing w:val="1"/>
          <w:sz w:val="24"/>
        </w:rPr>
        <w:t xml:space="preserve"> </w:t>
      </w:r>
      <w:r>
        <w:rPr>
          <w:sz w:val="24"/>
        </w:rPr>
        <w:t>умении</w:t>
      </w:r>
      <w:r>
        <w:rPr>
          <w:spacing w:val="-57"/>
          <w:sz w:val="24"/>
        </w:rPr>
        <w:t xml:space="preserve"> </w:t>
      </w:r>
      <w:r>
        <w:rPr>
          <w:sz w:val="24"/>
        </w:rPr>
        <w:t>ясно</w:t>
      </w:r>
      <w:r>
        <w:rPr>
          <w:spacing w:val="1"/>
          <w:sz w:val="24"/>
        </w:rPr>
        <w:t xml:space="preserve"> </w:t>
      </w:r>
      <w:r>
        <w:rPr>
          <w:sz w:val="24"/>
        </w:rPr>
        <w:t>изложить</w:t>
      </w:r>
      <w:r>
        <w:rPr>
          <w:spacing w:val="1"/>
          <w:sz w:val="24"/>
        </w:rPr>
        <w:t xml:space="preserve"> </w:t>
      </w:r>
      <w:r>
        <w:rPr>
          <w:sz w:val="24"/>
        </w:rPr>
        <w:t>и</w:t>
      </w:r>
      <w:r>
        <w:rPr>
          <w:spacing w:val="1"/>
          <w:sz w:val="24"/>
        </w:rPr>
        <w:t xml:space="preserve"> </w:t>
      </w:r>
      <w:r>
        <w:rPr>
          <w:sz w:val="24"/>
        </w:rPr>
        <w:t>оформить</w:t>
      </w:r>
      <w:r>
        <w:rPr>
          <w:spacing w:val="1"/>
          <w:sz w:val="24"/>
        </w:rPr>
        <w:t xml:space="preserve"> </w:t>
      </w:r>
      <w:r>
        <w:rPr>
          <w:sz w:val="24"/>
        </w:rPr>
        <w:t>выполненную</w:t>
      </w:r>
      <w:r>
        <w:rPr>
          <w:spacing w:val="1"/>
          <w:sz w:val="24"/>
        </w:rPr>
        <w:t xml:space="preserve"> </w:t>
      </w:r>
      <w:r>
        <w:rPr>
          <w:sz w:val="24"/>
        </w:rPr>
        <w:t>работу,</w:t>
      </w:r>
      <w:r>
        <w:rPr>
          <w:spacing w:val="1"/>
          <w:sz w:val="24"/>
        </w:rPr>
        <w:t xml:space="preserve"> </w:t>
      </w:r>
      <w:r>
        <w:rPr>
          <w:sz w:val="24"/>
        </w:rPr>
        <w:t>представить</w:t>
      </w:r>
      <w:r>
        <w:rPr>
          <w:spacing w:val="1"/>
          <w:sz w:val="24"/>
        </w:rPr>
        <w:t xml:space="preserve"> </w:t>
      </w:r>
      <w:r>
        <w:rPr>
          <w:sz w:val="24"/>
        </w:rPr>
        <w:t>её</w:t>
      </w:r>
      <w:r>
        <w:rPr>
          <w:spacing w:val="1"/>
          <w:sz w:val="24"/>
        </w:rPr>
        <w:t xml:space="preserve"> </w:t>
      </w:r>
      <w:r>
        <w:rPr>
          <w:sz w:val="24"/>
        </w:rPr>
        <w:t>результаты,</w:t>
      </w:r>
      <w:r>
        <w:rPr>
          <w:spacing w:val="-57"/>
          <w:sz w:val="24"/>
        </w:rPr>
        <w:t xml:space="preserve"> </w:t>
      </w:r>
      <w:r>
        <w:rPr>
          <w:sz w:val="24"/>
        </w:rPr>
        <w:t>аргументированно</w:t>
      </w:r>
      <w:r>
        <w:rPr>
          <w:spacing w:val="1"/>
          <w:sz w:val="24"/>
        </w:rPr>
        <w:t xml:space="preserve"> </w:t>
      </w:r>
      <w:r>
        <w:rPr>
          <w:sz w:val="24"/>
        </w:rPr>
        <w:t>ответить</w:t>
      </w:r>
      <w:r>
        <w:rPr>
          <w:spacing w:val="-1"/>
          <w:sz w:val="24"/>
        </w:rPr>
        <w:t xml:space="preserve"> </w:t>
      </w:r>
      <w:r>
        <w:rPr>
          <w:sz w:val="24"/>
        </w:rPr>
        <w:t>на</w:t>
      </w:r>
      <w:r>
        <w:rPr>
          <w:spacing w:val="-1"/>
          <w:sz w:val="24"/>
        </w:rPr>
        <w:t xml:space="preserve"> </w:t>
      </w:r>
      <w:r>
        <w:rPr>
          <w:sz w:val="24"/>
        </w:rPr>
        <w:t>вопросы.</w:t>
      </w:r>
    </w:p>
    <w:p w:rsidR="00A97E3A" w:rsidRDefault="00A97E3A" w:rsidP="00A97E3A">
      <w:pPr>
        <w:pStyle w:val="a3"/>
        <w:spacing w:line="276" w:lineRule="auto"/>
        <w:ind w:right="855" w:firstLine="719"/>
      </w:pPr>
      <w:r>
        <w:t>Результаты выполненного проекта могут быть описаны на основе интегрального</w:t>
      </w:r>
      <w:r>
        <w:rPr>
          <w:spacing w:val="1"/>
        </w:rPr>
        <w:t xml:space="preserve"> </w:t>
      </w:r>
      <w:r>
        <w:t>(уровневого)</w:t>
      </w:r>
      <w:r>
        <w:rPr>
          <w:spacing w:val="-4"/>
        </w:rPr>
        <w:t xml:space="preserve"> </w:t>
      </w:r>
      <w:r>
        <w:t>подхода или</w:t>
      </w:r>
      <w:r>
        <w:rPr>
          <w:spacing w:val="1"/>
        </w:rPr>
        <w:t xml:space="preserve"> </w:t>
      </w:r>
      <w:r>
        <w:t>на</w:t>
      </w:r>
      <w:r>
        <w:rPr>
          <w:spacing w:val="-4"/>
        </w:rPr>
        <w:t xml:space="preserve"> </w:t>
      </w:r>
      <w:r>
        <w:t>основе</w:t>
      </w:r>
      <w:r>
        <w:rPr>
          <w:spacing w:val="-5"/>
        </w:rPr>
        <w:t xml:space="preserve"> </w:t>
      </w:r>
      <w:r>
        <w:t>аналитического</w:t>
      </w:r>
      <w:r>
        <w:rPr>
          <w:spacing w:val="1"/>
        </w:rPr>
        <w:t xml:space="preserve"> </w:t>
      </w:r>
      <w:r>
        <w:t>подхода.</w:t>
      </w:r>
    </w:p>
    <w:p w:rsidR="00A97E3A" w:rsidRDefault="00A97E3A" w:rsidP="00A97E3A">
      <w:pPr>
        <w:pStyle w:val="a3"/>
        <w:spacing w:line="276" w:lineRule="auto"/>
        <w:ind w:right="848" w:firstLine="719"/>
      </w:pPr>
      <w:r>
        <w:t xml:space="preserve">При </w:t>
      </w:r>
      <w:r>
        <w:rPr>
          <w:b/>
          <w:i/>
        </w:rPr>
        <w:t xml:space="preserve">интегральном описании </w:t>
      </w:r>
      <w:r>
        <w:t>результатов выполнения проекта вывод об уровне</w:t>
      </w:r>
      <w:r>
        <w:rPr>
          <w:spacing w:val="1"/>
        </w:rPr>
        <w:t xml:space="preserve"> </w:t>
      </w:r>
      <w:r>
        <w:t>сформированности</w:t>
      </w:r>
      <w:r>
        <w:rPr>
          <w:spacing w:val="1"/>
        </w:rPr>
        <w:t xml:space="preserve"> </w:t>
      </w:r>
      <w:r>
        <w:t>навыков</w:t>
      </w:r>
      <w:r>
        <w:rPr>
          <w:spacing w:val="1"/>
        </w:rPr>
        <w:t xml:space="preserve"> </w:t>
      </w:r>
      <w:r>
        <w:t>проектной</w:t>
      </w:r>
      <w:r>
        <w:rPr>
          <w:spacing w:val="1"/>
        </w:rPr>
        <w:t xml:space="preserve"> </w:t>
      </w:r>
      <w:r>
        <w:t>деятельности</w:t>
      </w:r>
      <w:r>
        <w:rPr>
          <w:spacing w:val="1"/>
        </w:rPr>
        <w:t xml:space="preserve"> </w:t>
      </w:r>
      <w:r>
        <w:t>делается</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всей</w:t>
      </w:r>
      <w:r>
        <w:rPr>
          <w:spacing w:val="1"/>
        </w:rPr>
        <w:t xml:space="preserve"> </w:t>
      </w:r>
      <w:r>
        <w:t>совокупности основных элементов проекта (продукта и пояснительной записки, отзыва,</w:t>
      </w:r>
      <w:r>
        <w:rPr>
          <w:spacing w:val="1"/>
        </w:rPr>
        <w:t xml:space="preserve"> </w:t>
      </w:r>
      <w:r>
        <w:t>презентации)</w:t>
      </w:r>
      <w:r>
        <w:rPr>
          <w:spacing w:val="-3"/>
        </w:rPr>
        <w:t xml:space="preserve"> </w:t>
      </w:r>
      <w:r>
        <w:t>по</w:t>
      </w:r>
      <w:r>
        <w:rPr>
          <w:spacing w:val="-2"/>
        </w:rPr>
        <w:t xml:space="preserve"> </w:t>
      </w:r>
      <w:r>
        <w:t>каждому</w:t>
      </w:r>
      <w:r>
        <w:rPr>
          <w:spacing w:val="-13"/>
        </w:rPr>
        <w:t xml:space="preserve"> </w:t>
      </w:r>
      <w:r>
        <w:t>из четырёх</w:t>
      </w:r>
      <w:r>
        <w:rPr>
          <w:spacing w:val="5"/>
        </w:rPr>
        <w:t xml:space="preserve"> </w:t>
      </w:r>
      <w:r>
        <w:t>названных выше критериев.</w:t>
      </w:r>
    </w:p>
    <w:p w:rsidR="00A97E3A" w:rsidRDefault="00A97E3A" w:rsidP="00A97E3A">
      <w:pPr>
        <w:pStyle w:val="a3"/>
        <w:spacing w:line="276" w:lineRule="auto"/>
        <w:ind w:right="842" w:firstLine="719"/>
      </w:pPr>
      <w:r>
        <w:t>При этом в соответствии с принятой системой оценки целесообразно выделять два</w:t>
      </w:r>
      <w:r>
        <w:rPr>
          <w:spacing w:val="1"/>
        </w:rPr>
        <w:t xml:space="preserve"> </w:t>
      </w:r>
      <w:r>
        <w:t>уровня</w:t>
      </w:r>
      <w:r>
        <w:rPr>
          <w:spacing w:val="1"/>
        </w:rPr>
        <w:t xml:space="preserve"> </w:t>
      </w:r>
      <w:r>
        <w:t>сформированности</w:t>
      </w:r>
      <w:r>
        <w:rPr>
          <w:spacing w:val="1"/>
        </w:rPr>
        <w:t xml:space="preserve"> </w:t>
      </w:r>
      <w:r>
        <w:t>навыков</w:t>
      </w:r>
      <w:r>
        <w:rPr>
          <w:spacing w:val="1"/>
        </w:rPr>
        <w:t xml:space="preserve"> </w:t>
      </w:r>
      <w:r>
        <w:t>проектной</w:t>
      </w:r>
      <w:r>
        <w:rPr>
          <w:spacing w:val="1"/>
        </w:rPr>
        <w:t xml:space="preserve"> </w:t>
      </w:r>
      <w:r>
        <w:t>деятельности:</w:t>
      </w:r>
      <w:r>
        <w:rPr>
          <w:spacing w:val="1"/>
        </w:rPr>
        <w:t xml:space="preserve"> </w:t>
      </w:r>
      <w:r>
        <w:rPr>
          <w:i/>
        </w:rPr>
        <w:t>базовый</w:t>
      </w:r>
      <w:r>
        <w:rPr>
          <w:i/>
          <w:spacing w:val="1"/>
        </w:rPr>
        <w:t xml:space="preserve"> </w:t>
      </w:r>
      <w:r>
        <w:t>и</w:t>
      </w:r>
      <w:r>
        <w:rPr>
          <w:spacing w:val="1"/>
        </w:rPr>
        <w:t xml:space="preserve"> </w:t>
      </w:r>
      <w:r>
        <w:rPr>
          <w:i/>
        </w:rPr>
        <w:t>повышенный</w:t>
      </w:r>
      <w:r>
        <w:t>.</w:t>
      </w:r>
      <w:r>
        <w:rPr>
          <w:spacing w:val="1"/>
        </w:rPr>
        <w:t xml:space="preserve"> </w:t>
      </w:r>
      <w:r>
        <w:t>Главное</w:t>
      </w:r>
      <w:r>
        <w:rPr>
          <w:spacing w:val="1"/>
        </w:rPr>
        <w:t xml:space="preserve"> </w:t>
      </w:r>
      <w:r>
        <w:t>отличие</w:t>
      </w:r>
      <w:r>
        <w:rPr>
          <w:spacing w:val="1"/>
        </w:rPr>
        <w:t xml:space="preserve"> </w:t>
      </w:r>
      <w:r>
        <w:t>выделенных</w:t>
      </w:r>
      <w:r>
        <w:rPr>
          <w:spacing w:val="1"/>
        </w:rPr>
        <w:t xml:space="preserve"> </w:t>
      </w:r>
      <w:r>
        <w:t>уровней</w:t>
      </w:r>
      <w:r>
        <w:rPr>
          <w:spacing w:val="1"/>
        </w:rPr>
        <w:t xml:space="preserve"> </w:t>
      </w:r>
      <w:r>
        <w:t>состоит</w:t>
      </w:r>
      <w:r>
        <w:rPr>
          <w:spacing w:val="1"/>
        </w:rPr>
        <w:t xml:space="preserve"> </w:t>
      </w:r>
      <w:r>
        <w:t>в</w:t>
      </w:r>
      <w:r>
        <w:rPr>
          <w:spacing w:val="1"/>
        </w:rPr>
        <w:t xml:space="preserve"> </w:t>
      </w:r>
      <w:r>
        <w:rPr>
          <w:u w:val="single"/>
        </w:rPr>
        <w:t>степени</w:t>
      </w:r>
      <w:r>
        <w:rPr>
          <w:spacing w:val="61"/>
          <w:u w:val="single"/>
        </w:rPr>
        <w:t xml:space="preserve"> </w:t>
      </w:r>
      <w:r>
        <w:rPr>
          <w:u w:val="single"/>
        </w:rPr>
        <w:t>самостоятельности</w:t>
      </w:r>
      <w:r>
        <w:rPr>
          <w:spacing w:val="1"/>
        </w:rPr>
        <w:t xml:space="preserve"> </w:t>
      </w:r>
      <w:r>
        <w:t>обучающегося в ходе выполнения проекта, поэтому выявление и фиксация в ходе защиты</w:t>
      </w:r>
      <w:r>
        <w:rPr>
          <w:spacing w:val="1"/>
        </w:rPr>
        <w:t xml:space="preserve"> </w:t>
      </w:r>
      <w:r>
        <w:t>того, что обучающийся способен выполнять самостоятельно, а что – только с помощью</w:t>
      </w:r>
      <w:r>
        <w:rPr>
          <w:spacing w:val="1"/>
        </w:rPr>
        <w:t xml:space="preserve"> </w:t>
      </w:r>
      <w:r>
        <w:t>руководителя проекта,</w:t>
      </w:r>
      <w:r>
        <w:rPr>
          <w:spacing w:val="-3"/>
        </w:rPr>
        <w:t xml:space="preserve"> </w:t>
      </w:r>
      <w:r>
        <w:t>являются</w:t>
      </w:r>
      <w:r>
        <w:rPr>
          <w:spacing w:val="-1"/>
        </w:rPr>
        <w:t xml:space="preserve"> </w:t>
      </w:r>
      <w:r>
        <w:t>основной</w:t>
      </w:r>
      <w:r>
        <w:rPr>
          <w:spacing w:val="-1"/>
        </w:rPr>
        <w:t xml:space="preserve"> </w:t>
      </w:r>
      <w:r>
        <w:t>задачей</w:t>
      </w:r>
      <w:r>
        <w:rPr>
          <w:spacing w:val="-1"/>
        </w:rPr>
        <w:t xml:space="preserve"> </w:t>
      </w:r>
      <w:r>
        <w:t>оценочной</w:t>
      </w:r>
      <w:r>
        <w:rPr>
          <w:spacing w:val="1"/>
        </w:rPr>
        <w:t xml:space="preserve"> </w:t>
      </w:r>
      <w:r>
        <w:t>деятельности.</w:t>
      </w:r>
    </w:p>
    <w:p w:rsidR="00A97E3A" w:rsidRDefault="00A97E3A" w:rsidP="00A97E3A">
      <w:pPr>
        <w:pStyle w:val="a3"/>
        <w:spacing w:before="9"/>
        <w:ind w:left="0"/>
        <w:jc w:val="left"/>
        <w:rPr>
          <w:sz w:val="21"/>
        </w:rPr>
      </w:pPr>
    </w:p>
    <w:p w:rsidR="00A97E3A" w:rsidRDefault="00A97E3A" w:rsidP="00A97E3A">
      <w:pPr>
        <w:pStyle w:val="2"/>
        <w:ind w:left="1835" w:right="1444"/>
        <w:jc w:val="center"/>
      </w:pPr>
      <w:r>
        <w:t>Содержательное</w:t>
      </w:r>
      <w:r>
        <w:rPr>
          <w:spacing w:val="-13"/>
        </w:rPr>
        <w:t xml:space="preserve"> </w:t>
      </w:r>
      <w:r>
        <w:t>описание</w:t>
      </w:r>
      <w:r>
        <w:rPr>
          <w:spacing w:val="-12"/>
        </w:rPr>
        <w:t xml:space="preserve"> </w:t>
      </w:r>
      <w:r>
        <w:t>критериев</w:t>
      </w:r>
    </w:p>
    <w:p w:rsidR="00A97E3A" w:rsidRDefault="00A97E3A" w:rsidP="00A97E3A">
      <w:pPr>
        <w:pStyle w:val="a3"/>
        <w:spacing w:before="1"/>
        <w:ind w:left="0"/>
        <w:jc w:val="left"/>
        <w:rPr>
          <w:b/>
          <w:sz w:val="14"/>
        </w:r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1"/>
        <w:gridCol w:w="3658"/>
        <w:gridCol w:w="3719"/>
      </w:tblGrid>
      <w:tr w:rsidR="00A97E3A" w:rsidTr="00985F3B">
        <w:trPr>
          <w:trHeight w:val="635"/>
        </w:trPr>
        <w:tc>
          <w:tcPr>
            <w:tcW w:w="2091" w:type="dxa"/>
            <w:vMerge w:val="restart"/>
          </w:tcPr>
          <w:p w:rsidR="00A97E3A" w:rsidRDefault="00A97E3A" w:rsidP="00985F3B">
            <w:pPr>
              <w:pStyle w:val="TableParagraph"/>
              <w:spacing w:line="273" w:lineRule="exact"/>
              <w:ind w:left="501"/>
              <w:rPr>
                <w:b/>
                <w:sz w:val="24"/>
              </w:rPr>
            </w:pPr>
            <w:r>
              <w:rPr>
                <w:b/>
                <w:sz w:val="24"/>
              </w:rPr>
              <w:t>Критерий</w:t>
            </w:r>
          </w:p>
        </w:tc>
        <w:tc>
          <w:tcPr>
            <w:tcW w:w="7377" w:type="dxa"/>
            <w:gridSpan w:val="2"/>
          </w:tcPr>
          <w:p w:rsidR="00A97E3A" w:rsidRDefault="00A97E3A" w:rsidP="00985F3B">
            <w:pPr>
              <w:pStyle w:val="TableParagraph"/>
              <w:spacing w:line="273" w:lineRule="exact"/>
              <w:ind w:left="1426" w:right="700"/>
              <w:jc w:val="center"/>
              <w:rPr>
                <w:b/>
                <w:sz w:val="24"/>
              </w:rPr>
            </w:pPr>
            <w:r>
              <w:rPr>
                <w:b/>
                <w:sz w:val="24"/>
              </w:rPr>
              <w:t>Уровни</w:t>
            </w:r>
            <w:r>
              <w:rPr>
                <w:b/>
                <w:spacing w:val="-7"/>
                <w:sz w:val="24"/>
              </w:rPr>
              <w:t xml:space="preserve"> </w:t>
            </w:r>
            <w:r>
              <w:rPr>
                <w:b/>
                <w:sz w:val="24"/>
              </w:rPr>
              <w:t>сформированности</w:t>
            </w:r>
            <w:r>
              <w:rPr>
                <w:b/>
                <w:spacing w:val="-7"/>
                <w:sz w:val="24"/>
              </w:rPr>
              <w:t xml:space="preserve"> </w:t>
            </w:r>
            <w:r>
              <w:rPr>
                <w:b/>
                <w:sz w:val="24"/>
              </w:rPr>
              <w:t>навыков</w:t>
            </w:r>
            <w:r>
              <w:rPr>
                <w:b/>
                <w:spacing w:val="-7"/>
                <w:sz w:val="24"/>
              </w:rPr>
              <w:t xml:space="preserve"> </w:t>
            </w:r>
            <w:r>
              <w:rPr>
                <w:b/>
                <w:sz w:val="24"/>
              </w:rPr>
              <w:t>проектной</w:t>
            </w:r>
          </w:p>
          <w:p w:rsidR="00A97E3A" w:rsidRDefault="00A97E3A" w:rsidP="00985F3B">
            <w:pPr>
              <w:pStyle w:val="TableParagraph"/>
              <w:spacing w:before="43"/>
              <w:ind w:left="716" w:right="700"/>
              <w:jc w:val="center"/>
              <w:rPr>
                <w:b/>
                <w:sz w:val="24"/>
              </w:rPr>
            </w:pPr>
            <w:r>
              <w:rPr>
                <w:b/>
                <w:sz w:val="24"/>
              </w:rPr>
              <w:t>деятельности</w:t>
            </w:r>
          </w:p>
        </w:tc>
      </w:tr>
      <w:tr w:rsidR="00A97E3A" w:rsidTr="00985F3B">
        <w:trPr>
          <w:trHeight w:val="316"/>
        </w:trPr>
        <w:tc>
          <w:tcPr>
            <w:tcW w:w="2091" w:type="dxa"/>
            <w:vMerge/>
            <w:tcBorders>
              <w:top w:val="nil"/>
            </w:tcBorders>
          </w:tcPr>
          <w:p w:rsidR="00A97E3A" w:rsidRDefault="00A97E3A" w:rsidP="00985F3B">
            <w:pPr>
              <w:rPr>
                <w:sz w:val="2"/>
                <w:szCs w:val="2"/>
              </w:rPr>
            </w:pPr>
          </w:p>
        </w:tc>
        <w:tc>
          <w:tcPr>
            <w:tcW w:w="3658" w:type="dxa"/>
          </w:tcPr>
          <w:p w:rsidR="00A97E3A" w:rsidRDefault="00A97E3A" w:rsidP="00985F3B">
            <w:pPr>
              <w:pStyle w:val="TableParagraph"/>
              <w:spacing w:line="270" w:lineRule="exact"/>
              <w:ind w:left="1335" w:right="1321"/>
              <w:jc w:val="center"/>
              <w:rPr>
                <w:b/>
                <w:sz w:val="24"/>
              </w:rPr>
            </w:pPr>
            <w:r>
              <w:rPr>
                <w:b/>
                <w:sz w:val="24"/>
              </w:rPr>
              <w:t>Базовый</w:t>
            </w:r>
          </w:p>
        </w:tc>
        <w:tc>
          <w:tcPr>
            <w:tcW w:w="3719" w:type="dxa"/>
          </w:tcPr>
          <w:p w:rsidR="00A97E3A" w:rsidRDefault="00A97E3A" w:rsidP="00985F3B">
            <w:pPr>
              <w:pStyle w:val="TableParagraph"/>
              <w:spacing w:line="270" w:lineRule="exact"/>
              <w:ind w:left="1092"/>
              <w:rPr>
                <w:b/>
                <w:sz w:val="24"/>
              </w:rPr>
            </w:pPr>
            <w:r>
              <w:rPr>
                <w:b/>
                <w:sz w:val="24"/>
              </w:rPr>
              <w:t>Повышенный</w:t>
            </w:r>
          </w:p>
        </w:tc>
      </w:tr>
      <w:tr w:rsidR="00A97E3A" w:rsidTr="00985F3B">
        <w:trPr>
          <w:trHeight w:val="4139"/>
        </w:trPr>
        <w:tc>
          <w:tcPr>
            <w:tcW w:w="2091" w:type="dxa"/>
          </w:tcPr>
          <w:p w:rsidR="00A97E3A" w:rsidRDefault="00A97E3A" w:rsidP="00985F3B">
            <w:pPr>
              <w:pStyle w:val="TableParagraph"/>
              <w:spacing w:line="276" w:lineRule="auto"/>
              <w:ind w:right="64" w:hanging="17"/>
              <w:rPr>
                <w:b/>
                <w:sz w:val="24"/>
              </w:rPr>
            </w:pPr>
            <w:r>
              <w:rPr>
                <w:b/>
                <w:sz w:val="24"/>
              </w:rPr>
              <w:t>Самостоятельное</w:t>
            </w:r>
            <w:r>
              <w:rPr>
                <w:b/>
                <w:spacing w:val="-57"/>
                <w:sz w:val="24"/>
              </w:rPr>
              <w:t xml:space="preserve"> </w:t>
            </w:r>
            <w:r>
              <w:rPr>
                <w:b/>
                <w:sz w:val="24"/>
              </w:rPr>
              <w:t>приобретение</w:t>
            </w:r>
          </w:p>
          <w:p w:rsidR="00A97E3A" w:rsidRDefault="00A97E3A" w:rsidP="00985F3B">
            <w:pPr>
              <w:pStyle w:val="TableParagraph"/>
              <w:spacing w:line="276" w:lineRule="auto"/>
              <w:ind w:right="995"/>
              <w:jc w:val="both"/>
              <w:rPr>
                <w:b/>
                <w:sz w:val="24"/>
              </w:rPr>
            </w:pPr>
            <w:r>
              <w:rPr>
                <w:b/>
                <w:sz w:val="24"/>
              </w:rPr>
              <w:t>знаний и</w:t>
            </w:r>
            <w:r>
              <w:rPr>
                <w:b/>
                <w:spacing w:val="-57"/>
                <w:sz w:val="24"/>
              </w:rPr>
              <w:t xml:space="preserve"> </w:t>
            </w:r>
            <w:r>
              <w:rPr>
                <w:b/>
                <w:sz w:val="24"/>
              </w:rPr>
              <w:t>решение</w:t>
            </w:r>
            <w:r>
              <w:rPr>
                <w:b/>
                <w:spacing w:val="-58"/>
                <w:sz w:val="24"/>
              </w:rPr>
              <w:t xml:space="preserve"> </w:t>
            </w:r>
            <w:r>
              <w:rPr>
                <w:b/>
                <w:sz w:val="24"/>
              </w:rPr>
              <w:t>проблем</w:t>
            </w:r>
          </w:p>
        </w:tc>
        <w:tc>
          <w:tcPr>
            <w:tcW w:w="3658" w:type="dxa"/>
          </w:tcPr>
          <w:p w:rsidR="00A97E3A" w:rsidRDefault="00A97E3A" w:rsidP="00985F3B">
            <w:pPr>
              <w:pStyle w:val="TableParagraph"/>
              <w:tabs>
                <w:tab w:val="left" w:pos="1034"/>
                <w:tab w:val="left" w:pos="1086"/>
                <w:tab w:val="left" w:pos="1259"/>
                <w:tab w:val="left" w:pos="1487"/>
                <w:tab w:val="left" w:pos="2416"/>
                <w:tab w:val="left" w:pos="2546"/>
                <w:tab w:val="left" w:pos="2596"/>
              </w:tabs>
              <w:ind w:right="102"/>
              <w:rPr>
                <w:sz w:val="24"/>
              </w:rPr>
            </w:pPr>
            <w:r>
              <w:rPr>
                <w:sz w:val="24"/>
              </w:rPr>
              <w:t>Работа</w:t>
            </w:r>
            <w:r>
              <w:rPr>
                <w:spacing w:val="41"/>
                <w:sz w:val="24"/>
              </w:rPr>
              <w:t xml:space="preserve"> </w:t>
            </w:r>
            <w:r>
              <w:rPr>
                <w:sz w:val="24"/>
              </w:rPr>
              <w:t>в</w:t>
            </w:r>
            <w:r>
              <w:rPr>
                <w:spacing w:val="41"/>
                <w:sz w:val="24"/>
              </w:rPr>
              <w:t xml:space="preserve"> </w:t>
            </w:r>
            <w:r>
              <w:rPr>
                <w:sz w:val="24"/>
              </w:rPr>
              <w:t>целом</w:t>
            </w:r>
            <w:r>
              <w:rPr>
                <w:spacing w:val="41"/>
                <w:sz w:val="24"/>
              </w:rPr>
              <w:t xml:space="preserve"> </w:t>
            </w:r>
            <w:r>
              <w:rPr>
                <w:sz w:val="24"/>
              </w:rPr>
              <w:t>свидетельствует</w:t>
            </w:r>
            <w:r>
              <w:rPr>
                <w:spacing w:val="-57"/>
                <w:sz w:val="24"/>
              </w:rPr>
              <w:t xml:space="preserve"> </w:t>
            </w:r>
            <w:r>
              <w:rPr>
                <w:sz w:val="24"/>
              </w:rPr>
              <w:t>о</w:t>
            </w:r>
            <w:r>
              <w:rPr>
                <w:spacing w:val="34"/>
                <w:sz w:val="24"/>
              </w:rPr>
              <w:t xml:space="preserve"> </w:t>
            </w:r>
            <w:r>
              <w:rPr>
                <w:sz w:val="24"/>
              </w:rPr>
              <w:t>способности</w:t>
            </w:r>
            <w:r>
              <w:rPr>
                <w:spacing w:val="35"/>
                <w:sz w:val="24"/>
              </w:rPr>
              <w:t xml:space="preserve"> </w:t>
            </w:r>
            <w:r>
              <w:rPr>
                <w:sz w:val="24"/>
              </w:rPr>
              <w:t>самостоятельно</w:t>
            </w:r>
            <w:r>
              <w:rPr>
                <w:spacing w:val="35"/>
                <w:sz w:val="24"/>
              </w:rPr>
              <w:t xml:space="preserve"> </w:t>
            </w:r>
            <w:r>
              <w:rPr>
                <w:sz w:val="24"/>
              </w:rPr>
              <w:t>с</w:t>
            </w:r>
            <w:r>
              <w:rPr>
                <w:spacing w:val="-57"/>
                <w:sz w:val="24"/>
              </w:rPr>
              <w:t xml:space="preserve"> </w:t>
            </w:r>
            <w:r>
              <w:rPr>
                <w:sz w:val="24"/>
              </w:rPr>
              <w:t>опорой</w:t>
            </w:r>
            <w:r>
              <w:rPr>
                <w:spacing w:val="14"/>
                <w:sz w:val="24"/>
              </w:rPr>
              <w:t xml:space="preserve"> </w:t>
            </w:r>
            <w:r>
              <w:rPr>
                <w:sz w:val="24"/>
              </w:rPr>
              <w:t>на</w:t>
            </w:r>
            <w:r>
              <w:rPr>
                <w:spacing w:val="15"/>
                <w:sz w:val="24"/>
              </w:rPr>
              <w:t xml:space="preserve"> </w:t>
            </w:r>
            <w:r>
              <w:rPr>
                <w:sz w:val="24"/>
              </w:rPr>
              <w:t>помощь</w:t>
            </w:r>
            <w:r>
              <w:rPr>
                <w:spacing w:val="17"/>
                <w:sz w:val="24"/>
              </w:rPr>
              <w:t xml:space="preserve"> </w:t>
            </w:r>
            <w:r>
              <w:rPr>
                <w:sz w:val="24"/>
              </w:rPr>
              <w:t>руководителя</w:t>
            </w:r>
            <w:r>
              <w:rPr>
                <w:spacing w:val="-57"/>
                <w:sz w:val="24"/>
              </w:rPr>
              <w:t xml:space="preserve"> </w:t>
            </w:r>
            <w:r>
              <w:rPr>
                <w:sz w:val="24"/>
              </w:rPr>
              <w:t>ставить</w:t>
            </w:r>
            <w:r>
              <w:rPr>
                <w:sz w:val="24"/>
              </w:rPr>
              <w:tab/>
            </w:r>
            <w:r>
              <w:rPr>
                <w:sz w:val="24"/>
              </w:rPr>
              <w:tab/>
              <w:t>проблему</w:t>
            </w:r>
            <w:r>
              <w:rPr>
                <w:spacing w:val="8"/>
                <w:sz w:val="24"/>
              </w:rPr>
              <w:t xml:space="preserve"> </w:t>
            </w:r>
            <w:r>
              <w:rPr>
                <w:sz w:val="24"/>
              </w:rPr>
              <w:t>и</w:t>
            </w:r>
            <w:r>
              <w:rPr>
                <w:spacing w:val="12"/>
                <w:sz w:val="24"/>
              </w:rPr>
              <w:t xml:space="preserve"> </w:t>
            </w:r>
            <w:r>
              <w:rPr>
                <w:sz w:val="24"/>
              </w:rPr>
              <w:t>находить</w:t>
            </w:r>
            <w:r>
              <w:rPr>
                <w:spacing w:val="-57"/>
                <w:sz w:val="24"/>
              </w:rPr>
              <w:t xml:space="preserve"> </w:t>
            </w:r>
            <w:r>
              <w:rPr>
                <w:sz w:val="24"/>
              </w:rPr>
              <w:t>пути</w:t>
            </w:r>
            <w:r>
              <w:rPr>
                <w:sz w:val="24"/>
              </w:rPr>
              <w:tab/>
            </w:r>
            <w:r>
              <w:rPr>
                <w:sz w:val="24"/>
              </w:rPr>
              <w:tab/>
            </w:r>
            <w:r>
              <w:rPr>
                <w:sz w:val="24"/>
              </w:rPr>
              <w:tab/>
            </w:r>
            <w:r>
              <w:rPr>
                <w:sz w:val="24"/>
              </w:rPr>
              <w:tab/>
              <w:t>её</w:t>
            </w:r>
            <w:r>
              <w:rPr>
                <w:sz w:val="24"/>
              </w:rPr>
              <w:tab/>
            </w:r>
            <w:r>
              <w:rPr>
                <w:sz w:val="24"/>
              </w:rPr>
              <w:tab/>
            </w:r>
            <w:r>
              <w:rPr>
                <w:sz w:val="24"/>
              </w:rPr>
              <w:tab/>
            </w:r>
            <w:r>
              <w:rPr>
                <w:spacing w:val="-2"/>
                <w:sz w:val="24"/>
              </w:rPr>
              <w:t>решения;</w:t>
            </w:r>
            <w:r>
              <w:rPr>
                <w:spacing w:val="-57"/>
                <w:sz w:val="24"/>
              </w:rPr>
              <w:t xml:space="preserve"> </w:t>
            </w:r>
            <w:r>
              <w:rPr>
                <w:sz w:val="24"/>
              </w:rPr>
              <w:t>продемонстрирована</w:t>
            </w:r>
            <w:r>
              <w:rPr>
                <w:spacing w:val="1"/>
                <w:sz w:val="24"/>
              </w:rPr>
              <w:t xml:space="preserve"> </w:t>
            </w:r>
            <w:r>
              <w:rPr>
                <w:sz w:val="24"/>
              </w:rPr>
              <w:t>способность</w:t>
            </w:r>
            <w:r>
              <w:rPr>
                <w:spacing w:val="4"/>
                <w:sz w:val="24"/>
              </w:rPr>
              <w:t xml:space="preserve"> </w:t>
            </w:r>
            <w:r>
              <w:rPr>
                <w:sz w:val="24"/>
              </w:rPr>
              <w:t>приобретать</w:t>
            </w:r>
            <w:r>
              <w:rPr>
                <w:spacing w:val="5"/>
                <w:sz w:val="24"/>
              </w:rPr>
              <w:t xml:space="preserve"> </w:t>
            </w:r>
            <w:r>
              <w:rPr>
                <w:sz w:val="24"/>
              </w:rPr>
              <w:t>новые</w:t>
            </w:r>
            <w:r>
              <w:rPr>
                <w:spacing w:val="1"/>
                <w:sz w:val="24"/>
              </w:rPr>
              <w:t xml:space="preserve"> </w:t>
            </w:r>
            <w:r>
              <w:rPr>
                <w:sz w:val="24"/>
              </w:rPr>
              <w:t>знания</w:t>
            </w:r>
            <w:r>
              <w:rPr>
                <w:spacing w:val="1"/>
                <w:sz w:val="24"/>
              </w:rPr>
              <w:t xml:space="preserve"> </w:t>
            </w:r>
            <w:r>
              <w:rPr>
                <w:sz w:val="24"/>
              </w:rPr>
              <w:t>и/или</w:t>
            </w:r>
            <w:r>
              <w:rPr>
                <w:spacing w:val="1"/>
                <w:sz w:val="24"/>
              </w:rPr>
              <w:t xml:space="preserve"> </w:t>
            </w:r>
            <w:r>
              <w:rPr>
                <w:sz w:val="24"/>
              </w:rPr>
              <w:t>осваивать</w:t>
            </w:r>
            <w:r>
              <w:rPr>
                <w:spacing w:val="1"/>
                <w:sz w:val="24"/>
              </w:rPr>
              <w:t xml:space="preserve"> </w:t>
            </w:r>
            <w:r>
              <w:rPr>
                <w:sz w:val="24"/>
              </w:rPr>
              <w:t>новые</w:t>
            </w:r>
            <w:r>
              <w:rPr>
                <w:spacing w:val="1"/>
                <w:sz w:val="24"/>
              </w:rPr>
              <w:t xml:space="preserve"> </w:t>
            </w:r>
            <w:r>
              <w:rPr>
                <w:sz w:val="24"/>
              </w:rPr>
              <w:t>способы</w:t>
            </w:r>
            <w:r>
              <w:rPr>
                <w:sz w:val="24"/>
              </w:rPr>
              <w:tab/>
            </w:r>
            <w:r>
              <w:rPr>
                <w:sz w:val="24"/>
              </w:rPr>
              <w:tab/>
            </w:r>
            <w:r>
              <w:rPr>
                <w:sz w:val="24"/>
              </w:rPr>
              <w:tab/>
              <w:t>действий,</w:t>
            </w:r>
            <w:r>
              <w:rPr>
                <w:sz w:val="24"/>
              </w:rPr>
              <w:tab/>
            </w:r>
            <w:r>
              <w:rPr>
                <w:sz w:val="24"/>
              </w:rPr>
              <w:tab/>
            </w:r>
            <w:r>
              <w:rPr>
                <w:spacing w:val="-1"/>
                <w:sz w:val="24"/>
              </w:rPr>
              <w:t>достигать</w:t>
            </w:r>
            <w:r>
              <w:rPr>
                <w:spacing w:val="-57"/>
                <w:sz w:val="24"/>
              </w:rPr>
              <w:t xml:space="preserve"> </w:t>
            </w:r>
            <w:r>
              <w:rPr>
                <w:sz w:val="24"/>
              </w:rPr>
              <w:t>более</w:t>
            </w:r>
            <w:r>
              <w:rPr>
                <w:sz w:val="24"/>
              </w:rPr>
              <w:tab/>
              <w:t>глубокого</w:t>
            </w:r>
            <w:r>
              <w:rPr>
                <w:sz w:val="24"/>
              </w:rPr>
              <w:tab/>
            </w:r>
            <w:r>
              <w:rPr>
                <w:spacing w:val="-1"/>
                <w:sz w:val="24"/>
              </w:rPr>
              <w:t>понимания</w:t>
            </w:r>
            <w:r>
              <w:rPr>
                <w:spacing w:val="-57"/>
                <w:sz w:val="24"/>
              </w:rPr>
              <w:t xml:space="preserve"> </w:t>
            </w:r>
            <w:r>
              <w:rPr>
                <w:sz w:val="24"/>
              </w:rPr>
              <w:t>изученного</w:t>
            </w:r>
          </w:p>
        </w:tc>
        <w:tc>
          <w:tcPr>
            <w:tcW w:w="3719" w:type="dxa"/>
          </w:tcPr>
          <w:p w:rsidR="00A97E3A" w:rsidRDefault="00A97E3A" w:rsidP="00985F3B">
            <w:pPr>
              <w:pStyle w:val="TableParagraph"/>
              <w:tabs>
                <w:tab w:val="left" w:pos="1517"/>
                <w:tab w:val="left" w:pos="2285"/>
                <w:tab w:val="left" w:pos="2597"/>
                <w:tab w:val="left" w:pos="2659"/>
              </w:tabs>
              <w:ind w:left="107" w:right="90"/>
              <w:jc w:val="both"/>
              <w:rPr>
                <w:sz w:val="24"/>
              </w:rPr>
            </w:pPr>
            <w:r>
              <w:rPr>
                <w:sz w:val="24"/>
              </w:rPr>
              <w:t>Работа в целом свидетельствует о</w:t>
            </w:r>
            <w:r>
              <w:rPr>
                <w:spacing w:val="-57"/>
                <w:sz w:val="24"/>
              </w:rPr>
              <w:t xml:space="preserve"> </w:t>
            </w:r>
            <w:r>
              <w:rPr>
                <w:sz w:val="24"/>
              </w:rPr>
              <w:t>способности</w:t>
            </w:r>
            <w:r>
              <w:rPr>
                <w:spacing w:val="1"/>
                <w:sz w:val="24"/>
              </w:rPr>
              <w:t xml:space="preserve"> </w:t>
            </w:r>
            <w:r>
              <w:rPr>
                <w:sz w:val="24"/>
              </w:rPr>
              <w:t>самостоятельно</w:t>
            </w:r>
            <w:r>
              <w:rPr>
                <w:spacing w:val="1"/>
                <w:sz w:val="24"/>
              </w:rPr>
              <w:t xml:space="preserve"> </w:t>
            </w:r>
            <w:r>
              <w:rPr>
                <w:sz w:val="24"/>
              </w:rPr>
              <w:t>ставить</w:t>
            </w:r>
            <w:r>
              <w:rPr>
                <w:spacing w:val="1"/>
                <w:sz w:val="24"/>
              </w:rPr>
              <w:t xml:space="preserve"> </w:t>
            </w:r>
            <w:r>
              <w:rPr>
                <w:sz w:val="24"/>
              </w:rPr>
              <w:t>проблему</w:t>
            </w:r>
            <w:r>
              <w:rPr>
                <w:spacing w:val="1"/>
                <w:sz w:val="24"/>
              </w:rPr>
              <w:t xml:space="preserve"> </w:t>
            </w:r>
            <w:r>
              <w:rPr>
                <w:sz w:val="24"/>
              </w:rPr>
              <w:t>и</w:t>
            </w:r>
            <w:r>
              <w:rPr>
                <w:spacing w:val="61"/>
                <w:sz w:val="24"/>
              </w:rPr>
              <w:t xml:space="preserve"> </w:t>
            </w:r>
            <w:r>
              <w:rPr>
                <w:sz w:val="24"/>
              </w:rPr>
              <w:t>находить</w:t>
            </w:r>
            <w:r>
              <w:rPr>
                <w:spacing w:val="1"/>
                <w:sz w:val="24"/>
              </w:rPr>
              <w:t xml:space="preserve"> </w:t>
            </w:r>
            <w:r>
              <w:rPr>
                <w:sz w:val="24"/>
              </w:rPr>
              <w:t>пути</w:t>
            </w:r>
            <w:r>
              <w:rPr>
                <w:sz w:val="24"/>
              </w:rPr>
              <w:tab/>
              <w:t>её</w:t>
            </w:r>
            <w:r>
              <w:rPr>
                <w:sz w:val="24"/>
              </w:rPr>
              <w:tab/>
            </w:r>
            <w:r>
              <w:rPr>
                <w:sz w:val="24"/>
              </w:rPr>
              <w:tab/>
            </w:r>
            <w:r>
              <w:rPr>
                <w:sz w:val="24"/>
              </w:rPr>
              <w:tab/>
              <w:t>решения;</w:t>
            </w:r>
            <w:r>
              <w:rPr>
                <w:spacing w:val="-58"/>
                <w:sz w:val="24"/>
              </w:rPr>
              <w:t xml:space="preserve"> </w:t>
            </w:r>
            <w:r>
              <w:rPr>
                <w:sz w:val="24"/>
              </w:rPr>
              <w:t>продемонстрировано</w:t>
            </w:r>
            <w:r>
              <w:rPr>
                <w:spacing w:val="1"/>
                <w:sz w:val="24"/>
              </w:rPr>
              <w:t xml:space="preserve"> </w:t>
            </w:r>
            <w:r>
              <w:rPr>
                <w:sz w:val="24"/>
              </w:rPr>
              <w:t>свободное</w:t>
            </w:r>
            <w:r>
              <w:rPr>
                <w:spacing w:val="-57"/>
                <w:sz w:val="24"/>
              </w:rPr>
              <w:t xml:space="preserve"> </w:t>
            </w:r>
            <w:r>
              <w:rPr>
                <w:sz w:val="24"/>
              </w:rPr>
              <w:t>владение</w:t>
            </w:r>
            <w:r>
              <w:rPr>
                <w:sz w:val="24"/>
              </w:rPr>
              <w:tab/>
            </w:r>
            <w:r>
              <w:rPr>
                <w:sz w:val="24"/>
              </w:rPr>
              <w:tab/>
              <w:t>логическими</w:t>
            </w:r>
            <w:r>
              <w:rPr>
                <w:spacing w:val="-58"/>
                <w:sz w:val="24"/>
              </w:rPr>
              <w:t xml:space="preserve"> </w:t>
            </w:r>
            <w:r>
              <w:rPr>
                <w:sz w:val="24"/>
              </w:rPr>
              <w:t>операциями,</w:t>
            </w:r>
            <w:r>
              <w:rPr>
                <w:sz w:val="24"/>
              </w:rPr>
              <w:tab/>
            </w:r>
            <w:r>
              <w:rPr>
                <w:sz w:val="24"/>
              </w:rPr>
              <w:tab/>
            </w:r>
            <w:r>
              <w:rPr>
                <w:sz w:val="24"/>
              </w:rPr>
              <w:tab/>
              <w:t>навыками</w:t>
            </w:r>
            <w:r>
              <w:rPr>
                <w:spacing w:val="-58"/>
                <w:sz w:val="24"/>
              </w:rPr>
              <w:t xml:space="preserve"> </w:t>
            </w:r>
            <w:r>
              <w:rPr>
                <w:sz w:val="24"/>
              </w:rPr>
              <w:t>критического мышления, умение</w:t>
            </w:r>
            <w:r>
              <w:rPr>
                <w:spacing w:val="1"/>
                <w:sz w:val="24"/>
              </w:rPr>
              <w:t xml:space="preserve"> </w:t>
            </w:r>
            <w:r>
              <w:rPr>
                <w:sz w:val="24"/>
              </w:rPr>
              <w:t>самостоятельно</w:t>
            </w:r>
            <w:r>
              <w:rPr>
                <w:sz w:val="24"/>
              </w:rPr>
              <w:tab/>
            </w:r>
            <w:r>
              <w:rPr>
                <w:sz w:val="24"/>
              </w:rPr>
              <w:tab/>
            </w:r>
            <w:r>
              <w:rPr>
                <w:sz w:val="24"/>
              </w:rPr>
              <w:tab/>
              <w:t>мыслить;</w:t>
            </w:r>
            <w:r>
              <w:rPr>
                <w:spacing w:val="-58"/>
                <w:sz w:val="24"/>
              </w:rPr>
              <w:t xml:space="preserve"> </w:t>
            </w:r>
            <w:r>
              <w:rPr>
                <w:sz w:val="24"/>
              </w:rPr>
              <w:t>продемонстрирована</w:t>
            </w:r>
          </w:p>
          <w:p w:rsidR="00A97E3A" w:rsidRDefault="00A97E3A" w:rsidP="00985F3B">
            <w:pPr>
              <w:pStyle w:val="TableParagraph"/>
              <w:ind w:left="107" w:right="90"/>
              <w:jc w:val="both"/>
              <w:rPr>
                <w:sz w:val="24"/>
              </w:rPr>
            </w:pPr>
            <w:r>
              <w:rPr>
                <w:sz w:val="24"/>
              </w:rPr>
              <w:t>способность</w:t>
            </w:r>
            <w:r>
              <w:rPr>
                <w:spacing w:val="1"/>
                <w:sz w:val="24"/>
              </w:rPr>
              <w:t xml:space="preserve"> </w:t>
            </w:r>
            <w:r>
              <w:rPr>
                <w:sz w:val="24"/>
              </w:rPr>
              <w:t>на</w:t>
            </w:r>
            <w:r>
              <w:rPr>
                <w:spacing w:val="1"/>
                <w:sz w:val="24"/>
              </w:rPr>
              <w:t xml:space="preserve"> </w:t>
            </w:r>
            <w:r>
              <w:rPr>
                <w:sz w:val="24"/>
              </w:rPr>
              <w:t>этой</w:t>
            </w:r>
            <w:r>
              <w:rPr>
                <w:spacing w:val="1"/>
                <w:sz w:val="24"/>
              </w:rPr>
              <w:t xml:space="preserve"> </w:t>
            </w:r>
            <w:r>
              <w:rPr>
                <w:sz w:val="24"/>
              </w:rPr>
              <w:t>основе</w:t>
            </w:r>
            <w:r>
              <w:rPr>
                <w:spacing w:val="1"/>
                <w:sz w:val="24"/>
              </w:rPr>
              <w:t xml:space="preserve"> </w:t>
            </w:r>
            <w:r>
              <w:rPr>
                <w:sz w:val="24"/>
              </w:rPr>
              <w:t>приобретать новые знания и/или</w:t>
            </w:r>
            <w:r>
              <w:rPr>
                <w:spacing w:val="1"/>
                <w:sz w:val="24"/>
              </w:rPr>
              <w:t xml:space="preserve"> </w:t>
            </w:r>
            <w:r>
              <w:rPr>
                <w:sz w:val="24"/>
              </w:rPr>
              <w:t>осваивать</w:t>
            </w:r>
            <w:r>
              <w:rPr>
                <w:spacing w:val="1"/>
                <w:sz w:val="24"/>
              </w:rPr>
              <w:t xml:space="preserve"> </w:t>
            </w:r>
            <w:r>
              <w:rPr>
                <w:sz w:val="24"/>
              </w:rPr>
              <w:t>новые</w:t>
            </w:r>
            <w:r>
              <w:rPr>
                <w:spacing w:val="1"/>
                <w:sz w:val="24"/>
              </w:rPr>
              <w:t xml:space="preserve"> </w:t>
            </w:r>
            <w:r>
              <w:rPr>
                <w:sz w:val="24"/>
              </w:rPr>
              <w:t>способы</w:t>
            </w:r>
            <w:r>
              <w:rPr>
                <w:spacing w:val="-57"/>
                <w:sz w:val="24"/>
              </w:rPr>
              <w:t xml:space="preserve"> </w:t>
            </w:r>
            <w:r>
              <w:rPr>
                <w:sz w:val="24"/>
              </w:rPr>
              <w:t>действий,</w:t>
            </w:r>
            <w:r>
              <w:rPr>
                <w:spacing w:val="40"/>
                <w:sz w:val="24"/>
              </w:rPr>
              <w:t xml:space="preserve"> </w:t>
            </w:r>
            <w:r>
              <w:rPr>
                <w:sz w:val="24"/>
              </w:rPr>
              <w:t>достигать</w:t>
            </w:r>
            <w:r>
              <w:rPr>
                <w:spacing w:val="41"/>
                <w:sz w:val="24"/>
              </w:rPr>
              <w:t xml:space="preserve"> </w:t>
            </w:r>
            <w:r>
              <w:rPr>
                <w:sz w:val="24"/>
              </w:rPr>
              <w:t>более</w:t>
            </w:r>
          </w:p>
          <w:p w:rsidR="00A97E3A" w:rsidRDefault="00A97E3A" w:rsidP="00985F3B">
            <w:pPr>
              <w:pStyle w:val="TableParagraph"/>
              <w:spacing w:line="264" w:lineRule="exact"/>
              <w:ind w:left="107"/>
              <w:jc w:val="both"/>
              <w:rPr>
                <w:sz w:val="24"/>
              </w:rPr>
            </w:pPr>
            <w:r>
              <w:rPr>
                <w:sz w:val="24"/>
              </w:rPr>
              <w:t>глубокого</w:t>
            </w:r>
            <w:r>
              <w:rPr>
                <w:spacing w:val="-6"/>
                <w:sz w:val="24"/>
              </w:rPr>
              <w:t xml:space="preserve"> </w:t>
            </w:r>
            <w:r>
              <w:rPr>
                <w:sz w:val="24"/>
              </w:rPr>
              <w:t>понимания</w:t>
            </w:r>
            <w:r>
              <w:rPr>
                <w:spacing w:val="-10"/>
                <w:sz w:val="24"/>
              </w:rPr>
              <w:t xml:space="preserve"> </w:t>
            </w:r>
            <w:r>
              <w:rPr>
                <w:sz w:val="24"/>
              </w:rPr>
              <w:t>проблемы</w:t>
            </w:r>
          </w:p>
        </w:tc>
      </w:tr>
      <w:tr w:rsidR="00A97E3A" w:rsidTr="00985F3B">
        <w:trPr>
          <w:trHeight w:val="1380"/>
        </w:trPr>
        <w:tc>
          <w:tcPr>
            <w:tcW w:w="2091" w:type="dxa"/>
          </w:tcPr>
          <w:p w:rsidR="00A97E3A" w:rsidRDefault="00A97E3A" w:rsidP="00985F3B">
            <w:pPr>
              <w:pStyle w:val="TableParagraph"/>
              <w:spacing w:line="271" w:lineRule="exact"/>
              <w:ind w:left="95"/>
              <w:rPr>
                <w:b/>
                <w:sz w:val="24"/>
              </w:rPr>
            </w:pPr>
            <w:r>
              <w:rPr>
                <w:b/>
                <w:sz w:val="24"/>
              </w:rPr>
              <w:t>Знание</w:t>
            </w:r>
            <w:r>
              <w:rPr>
                <w:b/>
                <w:spacing w:val="-7"/>
                <w:sz w:val="24"/>
              </w:rPr>
              <w:t xml:space="preserve"> </w:t>
            </w:r>
            <w:r>
              <w:rPr>
                <w:b/>
                <w:sz w:val="24"/>
              </w:rPr>
              <w:t>предмета</w:t>
            </w:r>
          </w:p>
        </w:tc>
        <w:tc>
          <w:tcPr>
            <w:tcW w:w="3658" w:type="dxa"/>
          </w:tcPr>
          <w:p w:rsidR="00A97E3A" w:rsidRDefault="00A97E3A" w:rsidP="00985F3B">
            <w:pPr>
              <w:pStyle w:val="TableParagraph"/>
              <w:tabs>
                <w:tab w:val="left" w:pos="2164"/>
              </w:tabs>
              <w:ind w:right="93"/>
              <w:jc w:val="both"/>
              <w:rPr>
                <w:sz w:val="24"/>
              </w:rPr>
            </w:pPr>
            <w:r>
              <w:rPr>
                <w:sz w:val="24"/>
              </w:rPr>
              <w:t>Продемонстрировано понимание</w:t>
            </w:r>
            <w:r>
              <w:rPr>
                <w:spacing w:val="-57"/>
                <w:sz w:val="24"/>
              </w:rPr>
              <w:t xml:space="preserve"> </w:t>
            </w:r>
            <w:r>
              <w:rPr>
                <w:sz w:val="24"/>
              </w:rPr>
              <w:t>содержания</w:t>
            </w:r>
            <w:r>
              <w:rPr>
                <w:sz w:val="24"/>
              </w:rPr>
              <w:tab/>
            </w:r>
            <w:r>
              <w:rPr>
                <w:spacing w:val="-1"/>
                <w:sz w:val="24"/>
              </w:rPr>
              <w:t>выполненной</w:t>
            </w:r>
            <w:r>
              <w:rPr>
                <w:spacing w:val="-58"/>
                <w:sz w:val="24"/>
              </w:rPr>
              <w:t xml:space="preserve"> </w:t>
            </w:r>
            <w:r>
              <w:rPr>
                <w:sz w:val="24"/>
              </w:rPr>
              <w:t>работы.</w:t>
            </w:r>
            <w:r>
              <w:rPr>
                <w:spacing w:val="29"/>
                <w:sz w:val="24"/>
              </w:rPr>
              <w:t xml:space="preserve"> </w:t>
            </w:r>
            <w:r>
              <w:rPr>
                <w:sz w:val="24"/>
              </w:rPr>
              <w:t>В</w:t>
            </w:r>
            <w:r>
              <w:rPr>
                <w:spacing w:val="30"/>
                <w:sz w:val="24"/>
              </w:rPr>
              <w:t xml:space="preserve"> </w:t>
            </w:r>
            <w:r>
              <w:rPr>
                <w:sz w:val="24"/>
              </w:rPr>
              <w:t>работе</w:t>
            </w:r>
            <w:r>
              <w:rPr>
                <w:spacing w:val="32"/>
                <w:sz w:val="24"/>
              </w:rPr>
              <w:t xml:space="preserve"> </w:t>
            </w:r>
            <w:r>
              <w:rPr>
                <w:sz w:val="24"/>
              </w:rPr>
              <w:t>и</w:t>
            </w:r>
            <w:r>
              <w:rPr>
                <w:spacing w:val="30"/>
                <w:sz w:val="24"/>
              </w:rPr>
              <w:t xml:space="preserve"> </w:t>
            </w:r>
            <w:r>
              <w:rPr>
                <w:sz w:val="24"/>
              </w:rPr>
              <w:t>в</w:t>
            </w:r>
            <w:r>
              <w:rPr>
                <w:spacing w:val="31"/>
                <w:sz w:val="24"/>
              </w:rPr>
              <w:t xml:space="preserve"> </w:t>
            </w:r>
            <w:r>
              <w:rPr>
                <w:sz w:val="24"/>
              </w:rPr>
              <w:t>ответах</w:t>
            </w:r>
            <w:r>
              <w:rPr>
                <w:spacing w:val="33"/>
                <w:sz w:val="24"/>
              </w:rPr>
              <w:t xml:space="preserve"> </w:t>
            </w:r>
            <w:r>
              <w:rPr>
                <w:sz w:val="24"/>
              </w:rPr>
              <w:t>на</w:t>
            </w:r>
          </w:p>
          <w:p w:rsidR="00A97E3A" w:rsidRDefault="00A97E3A" w:rsidP="00985F3B">
            <w:pPr>
              <w:pStyle w:val="TableParagraph"/>
              <w:spacing w:line="268" w:lineRule="exact"/>
              <w:ind w:right="103"/>
              <w:jc w:val="both"/>
              <w:rPr>
                <w:sz w:val="24"/>
              </w:rPr>
            </w:pPr>
            <w:r>
              <w:rPr>
                <w:sz w:val="24"/>
              </w:rPr>
              <w:t>вопросы по содержанию работы</w:t>
            </w:r>
            <w:r>
              <w:rPr>
                <w:spacing w:val="1"/>
                <w:sz w:val="24"/>
              </w:rPr>
              <w:t xml:space="preserve"> </w:t>
            </w:r>
            <w:r>
              <w:rPr>
                <w:sz w:val="24"/>
              </w:rPr>
              <w:t>отсутствуют</w:t>
            </w:r>
            <w:r>
              <w:rPr>
                <w:spacing w:val="-2"/>
                <w:sz w:val="24"/>
              </w:rPr>
              <w:t xml:space="preserve"> </w:t>
            </w:r>
            <w:r>
              <w:rPr>
                <w:sz w:val="24"/>
              </w:rPr>
              <w:t>грубые</w:t>
            </w:r>
            <w:r>
              <w:rPr>
                <w:spacing w:val="-3"/>
                <w:sz w:val="24"/>
              </w:rPr>
              <w:t xml:space="preserve"> </w:t>
            </w:r>
            <w:r>
              <w:rPr>
                <w:sz w:val="24"/>
              </w:rPr>
              <w:t>ошибки</w:t>
            </w:r>
          </w:p>
        </w:tc>
        <w:tc>
          <w:tcPr>
            <w:tcW w:w="3719" w:type="dxa"/>
          </w:tcPr>
          <w:p w:rsidR="00A97E3A" w:rsidRDefault="00A97E3A" w:rsidP="00985F3B">
            <w:pPr>
              <w:pStyle w:val="TableParagraph"/>
              <w:tabs>
                <w:tab w:val="left" w:pos="2758"/>
              </w:tabs>
              <w:ind w:left="107" w:right="91"/>
              <w:jc w:val="both"/>
              <w:rPr>
                <w:sz w:val="24"/>
              </w:rPr>
            </w:pPr>
            <w:r>
              <w:rPr>
                <w:sz w:val="24"/>
              </w:rPr>
              <w:t>Продемонстрировано</w:t>
            </w:r>
            <w:r>
              <w:rPr>
                <w:spacing w:val="1"/>
                <w:sz w:val="24"/>
              </w:rPr>
              <w:t xml:space="preserve"> </w:t>
            </w:r>
            <w:r>
              <w:rPr>
                <w:sz w:val="24"/>
              </w:rPr>
              <w:t>свободное</w:t>
            </w:r>
            <w:r>
              <w:rPr>
                <w:spacing w:val="1"/>
                <w:sz w:val="24"/>
              </w:rPr>
              <w:t xml:space="preserve"> </w:t>
            </w:r>
            <w:r>
              <w:rPr>
                <w:sz w:val="24"/>
              </w:rPr>
              <w:t>владение</w:t>
            </w:r>
            <w:r>
              <w:rPr>
                <w:spacing w:val="1"/>
                <w:sz w:val="24"/>
              </w:rPr>
              <w:t xml:space="preserve"> </w:t>
            </w:r>
            <w:r>
              <w:rPr>
                <w:sz w:val="24"/>
              </w:rPr>
              <w:t>предметом</w:t>
            </w:r>
            <w:r>
              <w:rPr>
                <w:spacing w:val="1"/>
                <w:sz w:val="24"/>
              </w:rPr>
              <w:t xml:space="preserve"> </w:t>
            </w:r>
            <w:r>
              <w:rPr>
                <w:sz w:val="24"/>
              </w:rPr>
              <w:t>проектной</w:t>
            </w:r>
            <w:r>
              <w:rPr>
                <w:spacing w:val="-57"/>
                <w:sz w:val="24"/>
              </w:rPr>
              <w:t xml:space="preserve"> </w:t>
            </w:r>
            <w:r>
              <w:rPr>
                <w:sz w:val="24"/>
              </w:rPr>
              <w:t>деятельности.</w:t>
            </w:r>
            <w:r>
              <w:rPr>
                <w:sz w:val="24"/>
              </w:rPr>
              <w:tab/>
              <w:t>Ошибки</w:t>
            </w:r>
            <w:r>
              <w:rPr>
                <w:spacing w:val="-58"/>
                <w:sz w:val="24"/>
              </w:rPr>
              <w:t xml:space="preserve"> </w:t>
            </w:r>
            <w:r>
              <w:rPr>
                <w:sz w:val="24"/>
              </w:rPr>
              <w:t>отсутствуют</w:t>
            </w:r>
          </w:p>
        </w:tc>
      </w:tr>
    </w:tbl>
    <w:p w:rsidR="00A97E3A" w:rsidRDefault="00A97E3A" w:rsidP="00A97E3A">
      <w:pPr>
        <w:jc w:val="both"/>
        <w:rPr>
          <w:sz w:val="24"/>
        </w:rPr>
        <w:sectPr w:rsidR="00A97E3A">
          <w:pgSz w:w="11920" w:h="16850"/>
          <w:pgMar w:top="1160" w:right="0" w:bottom="1220" w:left="1180" w:header="0" w:footer="943" w:gutter="0"/>
          <w:cols w:space="720"/>
        </w:sect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1"/>
        <w:gridCol w:w="3658"/>
        <w:gridCol w:w="3719"/>
      </w:tblGrid>
      <w:tr w:rsidR="00A97E3A" w:rsidTr="00985F3B">
        <w:trPr>
          <w:trHeight w:val="3580"/>
        </w:trPr>
        <w:tc>
          <w:tcPr>
            <w:tcW w:w="2091" w:type="dxa"/>
          </w:tcPr>
          <w:p w:rsidR="00A97E3A" w:rsidRDefault="00A97E3A" w:rsidP="00985F3B">
            <w:pPr>
              <w:pStyle w:val="TableParagraph"/>
              <w:spacing w:line="276" w:lineRule="auto"/>
              <w:ind w:right="401" w:hanging="17"/>
              <w:rPr>
                <w:b/>
                <w:sz w:val="24"/>
              </w:rPr>
            </w:pPr>
            <w:r>
              <w:rPr>
                <w:b/>
                <w:sz w:val="24"/>
              </w:rPr>
              <w:t>Регулятивные</w:t>
            </w:r>
            <w:r>
              <w:rPr>
                <w:b/>
                <w:spacing w:val="-57"/>
                <w:sz w:val="24"/>
              </w:rPr>
              <w:t xml:space="preserve"> </w:t>
            </w:r>
            <w:r>
              <w:rPr>
                <w:b/>
                <w:sz w:val="24"/>
              </w:rPr>
              <w:t>действия</w:t>
            </w:r>
          </w:p>
        </w:tc>
        <w:tc>
          <w:tcPr>
            <w:tcW w:w="3658" w:type="dxa"/>
          </w:tcPr>
          <w:p w:rsidR="00A97E3A" w:rsidRDefault="00A97E3A" w:rsidP="00985F3B">
            <w:pPr>
              <w:pStyle w:val="TableParagraph"/>
              <w:tabs>
                <w:tab w:val="left" w:pos="2152"/>
                <w:tab w:val="left" w:pos="3420"/>
              </w:tabs>
              <w:ind w:right="93"/>
              <w:jc w:val="both"/>
              <w:rPr>
                <w:sz w:val="24"/>
              </w:rPr>
            </w:pPr>
            <w:r>
              <w:rPr>
                <w:sz w:val="24"/>
              </w:rPr>
              <w:t>Продемонстрированы</w:t>
            </w:r>
            <w:r>
              <w:rPr>
                <w:spacing w:val="1"/>
                <w:sz w:val="24"/>
              </w:rPr>
              <w:t xml:space="preserve"> </w:t>
            </w:r>
            <w:r>
              <w:rPr>
                <w:sz w:val="24"/>
              </w:rPr>
              <w:t>навыки</w:t>
            </w:r>
            <w:r>
              <w:rPr>
                <w:spacing w:val="-57"/>
                <w:sz w:val="24"/>
              </w:rPr>
              <w:t xml:space="preserve"> </w:t>
            </w:r>
            <w:r>
              <w:rPr>
                <w:sz w:val="24"/>
              </w:rPr>
              <w:t>определения</w:t>
            </w:r>
            <w:r>
              <w:rPr>
                <w:sz w:val="24"/>
              </w:rPr>
              <w:tab/>
              <w:t>темы</w:t>
            </w:r>
            <w:r>
              <w:rPr>
                <w:sz w:val="24"/>
              </w:rPr>
              <w:tab/>
            </w:r>
            <w:r>
              <w:rPr>
                <w:spacing w:val="-1"/>
                <w:sz w:val="24"/>
              </w:rPr>
              <w:t>и</w:t>
            </w:r>
            <w:r>
              <w:rPr>
                <w:spacing w:val="-58"/>
                <w:sz w:val="24"/>
              </w:rPr>
              <w:t xml:space="preserve"> </w:t>
            </w:r>
            <w:r>
              <w:rPr>
                <w:sz w:val="24"/>
              </w:rPr>
              <w:t>планирования</w:t>
            </w:r>
            <w:r>
              <w:rPr>
                <w:spacing w:val="-3"/>
                <w:sz w:val="24"/>
              </w:rPr>
              <w:t xml:space="preserve"> </w:t>
            </w:r>
            <w:r>
              <w:rPr>
                <w:sz w:val="24"/>
              </w:rPr>
              <w:t>работы.</w:t>
            </w:r>
          </w:p>
          <w:p w:rsidR="00A97E3A" w:rsidRDefault="00A97E3A" w:rsidP="00985F3B">
            <w:pPr>
              <w:pStyle w:val="TableParagraph"/>
              <w:tabs>
                <w:tab w:val="left" w:pos="1014"/>
                <w:tab w:val="left" w:pos="1648"/>
                <w:tab w:val="left" w:pos="2109"/>
                <w:tab w:val="left" w:pos="2150"/>
                <w:tab w:val="left" w:pos="2203"/>
                <w:tab w:val="left" w:pos="2472"/>
                <w:tab w:val="left" w:pos="2606"/>
                <w:tab w:val="left" w:pos="3069"/>
                <w:tab w:val="left" w:pos="3417"/>
              </w:tabs>
              <w:ind w:right="95"/>
              <w:rPr>
                <w:sz w:val="24"/>
              </w:rPr>
            </w:pPr>
            <w:r>
              <w:rPr>
                <w:sz w:val="24"/>
              </w:rPr>
              <w:t>Работа</w:t>
            </w:r>
            <w:r>
              <w:rPr>
                <w:sz w:val="24"/>
              </w:rPr>
              <w:tab/>
              <w:t>доведена</w:t>
            </w:r>
            <w:r>
              <w:rPr>
                <w:sz w:val="24"/>
              </w:rPr>
              <w:tab/>
            </w:r>
            <w:r>
              <w:rPr>
                <w:sz w:val="24"/>
              </w:rPr>
              <w:tab/>
              <w:t>до</w:t>
            </w:r>
            <w:r>
              <w:rPr>
                <w:sz w:val="24"/>
              </w:rPr>
              <w:tab/>
            </w:r>
            <w:r>
              <w:rPr>
                <w:sz w:val="24"/>
              </w:rPr>
              <w:tab/>
              <w:t>конца</w:t>
            </w:r>
            <w:r>
              <w:rPr>
                <w:sz w:val="24"/>
              </w:rPr>
              <w:tab/>
              <w:t>и</w:t>
            </w:r>
            <w:r>
              <w:rPr>
                <w:spacing w:val="-57"/>
                <w:sz w:val="24"/>
              </w:rPr>
              <w:t xml:space="preserve"> </w:t>
            </w:r>
            <w:r>
              <w:rPr>
                <w:sz w:val="24"/>
              </w:rPr>
              <w:t>представлена комиссии;</w:t>
            </w:r>
            <w:r>
              <w:rPr>
                <w:spacing w:val="1"/>
                <w:sz w:val="24"/>
              </w:rPr>
              <w:t xml:space="preserve"> </w:t>
            </w:r>
            <w:r>
              <w:rPr>
                <w:sz w:val="24"/>
              </w:rPr>
              <w:t xml:space="preserve">некоторые  </w:t>
            </w:r>
            <w:r>
              <w:rPr>
                <w:spacing w:val="16"/>
                <w:sz w:val="24"/>
              </w:rPr>
              <w:t xml:space="preserve"> </w:t>
            </w:r>
            <w:r>
              <w:rPr>
                <w:sz w:val="24"/>
              </w:rPr>
              <w:t>этапы</w:t>
            </w:r>
            <w:r>
              <w:rPr>
                <w:sz w:val="24"/>
              </w:rPr>
              <w:tab/>
            </w:r>
            <w:r>
              <w:rPr>
                <w:sz w:val="24"/>
              </w:rPr>
              <w:tab/>
            </w:r>
            <w:r>
              <w:rPr>
                <w:sz w:val="24"/>
              </w:rPr>
              <w:tab/>
            </w:r>
            <w:r>
              <w:rPr>
                <w:spacing w:val="-1"/>
                <w:sz w:val="24"/>
              </w:rPr>
              <w:t>выполнялись</w:t>
            </w:r>
            <w:r>
              <w:rPr>
                <w:spacing w:val="-57"/>
                <w:sz w:val="24"/>
              </w:rPr>
              <w:t xml:space="preserve"> </w:t>
            </w:r>
            <w:r>
              <w:rPr>
                <w:sz w:val="24"/>
              </w:rPr>
              <w:t>под</w:t>
            </w:r>
            <w:r>
              <w:rPr>
                <w:spacing w:val="27"/>
                <w:sz w:val="24"/>
              </w:rPr>
              <w:t xml:space="preserve"> </w:t>
            </w:r>
            <w:r>
              <w:rPr>
                <w:sz w:val="24"/>
              </w:rPr>
              <w:t>контролем</w:t>
            </w:r>
            <w:r>
              <w:rPr>
                <w:spacing w:val="26"/>
                <w:sz w:val="24"/>
              </w:rPr>
              <w:t xml:space="preserve"> </w:t>
            </w:r>
            <w:r>
              <w:rPr>
                <w:sz w:val="24"/>
              </w:rPr>
              <w:t>и</w:t>
            </w:r>
            <w:r>
              <w:rPr>
                <w:spacing w:val="29"/>
                <w:sz w:val="24"/>
              </w:rPr>
              <w:t xml:space="preserve"> </w:t>
            </w:r>
            <w:r>
              <w:rPr>
                <w:sz w:val="24"/>
              </w:rPr>
              <w:t>при</w:t>
            </w:r>
            <w:r>
              <w:rPr>
                <w:spacing w:val="28"/>
                <w:sz w:val="24"/>
              </w:rPr>
              <w:t xml:space="preserve"> </w:t>
            </w:r>
            <w:r>
              <w:rPr>
                <w:sz w:val="24"/>
              </w:rPr>
              <w:t>поддержке</w:t>
            </w:r>
            <w:r>
              <w:rPr>
                <w:spacing w:val="-57"/>
                <w:sz w:val="24"/>
              </w:rPr>
              <w:t xml:space="preserve"> </w:t>
            </w:r>
            <w:r>
              <w:rPr>
                <w:sz w:val="24"/>
              </w:rPr>
              <w:t>руководителя.</w:t>
            </w:r>
            <w:r>
              <w:rPr>
                <w:sz w:val="24"/>
              </w:rPr>
              <w:tab/>
            </w:r>
            <w:r>
              <w:rPr>
                <w:sz w:val="24"/>
              </w:rPr>
              <w:tab/>
              <w:t>При</w:t>
            </w:r>
            <w:r>
              <w:rPr>
                <w:sz w:val="24"/>
              </w:rPr>
              <w:tab/>
            </w:r>
            <w:r>
              <w:rPr>
                <w:sz w:val="24"/>
              </w:rPr>
              <w:tab/>
            </w:r>
            <w:r>
              <w:rPr>
                <w:spacing w:val="-1"/>
                <w:sz w:val="24"/>
              </w:rPr>
              <w:t>этом</w:t>
            </w:r>
            <w:r>
              <w:rPr>
                <w:spacing w:val="-57"/>
                <w:sz w:val="24"/>
              </w:rPr>
              <w:t xml:space="preserve"> </w:t>
            </w:r>
            <w:r>
              <w:rPr>
                <w:sz w:val="24"/>
              </w:rPr>
              <w:t>проявляются</w:t>
            </w:r>
            <w:r>
              <w:rPr>
                <w:sz w:val="24"/>
              </w:rPr>
              <w:tab/>
            </w:r>
            <w:r>
              <w:rPr>
                <w:sz w:val="24"/>
              </w:rPr>
              <w:tab/>
            </w:r>
            <w:r>
              <w:rPr>
                <w:sz w:val="24"/>
              </w:rPr>
              <w:tab/>
            </w:r>
            <w:r>
              <w:rPr>
                <w:sz w:val="24"/>
              </w:rPr>
              <w:tab/>
            </w:r>
            <w:r>
              <w:rPr>
                <w:sz w:val="24"/>
              </w:rPr>
              <w:tab/>
            </w:r>
            <w:r>
              <w:rPr>
                <w:spacing w:val="-1"/>
                <w:sz w:val="24"/>
              </w:rPr>
              <w:t>отдельные</w:t>
            </w:r>
            <w:r>
              <w:rPr>
                <w:spacing w:val="-57"/>
                <w:sz w:val="24"/>
              </w:rPr>
              <w:t xml:space="preserve"> </w:t>
            </w:r>
            <w:r>
              <w:rPr>
                <w:sz w:val="24"/>
              </w:rPr>
              <w:t>элементы</w:t>
            </w:r>
            <w:r>
              <w:rPr>
                <w:sz w:val="24"/>
              </w:rPr>
              <w:tab/>
              <w:t>самооценки</w:t>
            </w:r>
            <w:r>
              <w:rPr>
                <w:sz w:val="24"/>
              </w:rPr>
              <w:tab/>
            </w:r>
            <w:r>
              <w:rPr>
                <w:sz w:val="24"/>
              </w:rPr>
              <w:tab/>
              <w:t>и</w:t>
            </w:r>
            <w:r>
              <w:rPr>
                <w:spacing w:val="-57"/>
                <w:sz w:val="24"/>
              </w:rPr>
              <w:t xml:space="preserve"> </w:t>
            </w:r>
            <w:r>
              <w:rPr>
                <w:sz w:val="24"/>
              </w:rPr>
              <w:t>самоконтроля</w:t>
            </w:r>
            <w:r>
              <w:rPr>
                <w:spacing w:val="-4"/>
                <w:sz w:val="24"/>
              </w:rPr>
              <w:t xml:space="preserve"> </w:t>
            </w:r>
            <w:r>
              <w:rPr>
                <w:sz w:val="24"/>
              </w:rPr>
              <w:t>обучающегося</w:t>
            </w:r>
          </w:p>
        </w:tc>
        <w:tc>
          <w:tcPr>
            <w:tcW w:w="3719" w:type="dxa"/>
          </w:tcPr>
          <w:p w:rsidR="00A97E3A" w:rsidRDefault="00A97E3A" w:rsidP="00985F3B">
            <w:pPr>
              <w:pStyle w:val="TableParagraph"/>
              <w:ind w:left="107" w:right="93"/>
              <w:jc w:val="both"/>
              <w:rPr>
                <w:sz w:val="24"/>
              </w:rPr>
            </w:pPr>
            <w:r>
              <w:rPr>
                <w:sz w:val="24"/>
              </w:rPr>
              <w:t>Работа тщательно спланирована и</w:t>
            </w:r>
            <w:r>
              <w:rPr>
                <w:spacing w:val="-57"/>
                <w:sz w:val="24"/>
              </w:rPr>
              <w:t xml:space="preserve"> </w:t>
            </w:r>
            <w:r>
              <w:rPr>
                <w:sz w:val="24"/>
              </w:rPr>
              <w:t>последовательно</w:t>
            </w:r>
            <w:r>
              <w:rPr>
                <w:spacing w:val="1"/>
                <w:sz w:val="24"/>
              </w:rPr>
              <w:t xml:space="preserve"> </w:t>
            </w:r>
            <w:r>
              <w:rPr>
                <w:sz w:val="24"/>
              </w:rPr>
              <w:t>реализована,</w:t>
            </w:r>
            <w:r>
              <w:rPr>
                <w:spacing w:val="-57"/>
                <w:sz w:val="24"/>
              </w:rPr>
              <w:t xml:space="preserve"> </w:t>
            </w:r>
            <w:r>
              <w:rPr>
                <w:sz w:val="24"/>
              </w:rPr>
              <w:t>своевременно</w:t>
            </w:r>
            <w:r>
              <w:rPr>
                <w:spacing w:val="1"/>
                <w:sz w:val="24"/>
              </w:rPr>
              <w:t xml:space="preserve"> </w:t>
            </w:r>
            <w:r>
              <w:rPr>
                <w:sz w:val="24"/>
              </w:rPr>
              <w:t>пройдены</w:t>
            </w:r>
            <w:r>
              <w:rPr>
                <w:spacing w:val="1"/>
                <w:sz w:val="24"/>
              </w:rPr>
              <w:t xml:space="preserve"> </w:t>
            </w:r>
            <w:r>
              <w:rPr>
                <w:sz w:val="24"/>
              </w:rPr>
              <w:t>все</w:t>
            </w:r>
            <w:r>
              <w:rPr>
                <w:spacing w:val="-57"/>
                <w:sz w:val="24"/>
              </w:rPr>
              <w:t xml:space="preserve"> </w:t>
            </w:r>
            <w:r>
              <w:rPr>
                <w:sz w:val="24"/>
              </w:rPr>
              <w:t>необходимые этапы</w:t>
            </w:r>
            <w:r>
              <w:rPr>
                <w:spacing w:val="60"/>
                <w:sz w:val="24"/>
              </w:rPr>
              <w:t xml:space="preserve"> </w:t>
            </w:r>
            <w:r>
              <w:rPr>
                <w:sz w:val="24"/>
              </w:rPr>
              <w:t>обсуждения</w:t>
            </w:r>
            <w:r>
              <w:rPr>
                <w:spacing w:val="1"/>
                <w:sz w:val="24"/>
              </w:rPr>
              <w:t xml:space="preserve"> </w:t>
            </w:r>
            <w:r>
              <w:rPr>
                <w:sz w:val="24"/>
              </w:rPr>
              <w:t>и представления.</w:t>
            </w:r>
          </w:p>
          <w:p w:rsidR="00A97E3A" w:rsidRDefault="00A97E3A" w:rsidP="00985F3B">
            <w:pPr>
              <w:pStyle w:val="TableParagraph"/>
              <w:tabs>
                <w:tab w:val="left" w:pos="1754"/>
                <w:tab w:val="left" w:pos="2544"/>
              </w:tabs>
              <w:ind w:left="107" w:right="102"/>
              <w:jc w:val="both"/>
              <w:rPr>
                <w:sz w:val="24"/>
              </w:rPr>
            </w:pPr>
            <w:r>
              <w:rPr>
                <w:sz w:val="24"/>
              </w:rPr>
              <w:t>Контроль</w:t>
            </w:r>
            <w:r>
              <w:rPr>
                <w:sz w:val="24"/>
              </w:rPr>
              <w:tab/>
              <w:t>и</w:t>
            </w:r>
            <w:r>
              <w:rPr>
                <w:sz w:val="24"/>
              </w:rPr>
              <w:tab/>
            </w:r>
            <w:r>
              <w:rPr>
                <w:spacing w:val="-2"/>
                <w:sz w:val="24"/>
              </w:rPr>
              <w:t>коррекция</w:t>
            </w:r>
            <w:r>
              <w:rPr>
                <w:spacing w:val="-58"/>
                <w:sz w:val="24"/>
              </w:rPr>
              <w:t xml:space="preserve"> </w:t>
            </w:r>
            <w:r>
              <w:rPr>
                <w:sz w:val="24"/>
              </w:rPr>
              <w:t>осуществлялись</w:t>
            </w:r>
            <w:r>
              <w:rPr>
                <w:spacing w:val="-3"/>
                <w:sz w:val="24"/>
              </w:rPr>
              <w:t xml:space="preserve"> </w:t>
            </w:r>
            <w:r>
              <w:rPr>
                <w:sz w:val="24"/>
              </w:rPr>
              <w:t>самостоятельно</w:t>
            </w:r>
          </w:p>
        </w:tc>
      </w:tr>
      <w:tr w:rsidR="00A97E3A" w:rsidTr="00985F3B">
        <w:trPr>
          <w:trHeight w:val="2484"/>
        </w:trPr>
        <w:tc>
          <w:tcPr>
            <w:tcW w:w="2091" w:type="dxa"/>
          </w:tcPr>
          <w:p w:rsidR="00A97E3A" w:rsidRDefault="00A97E3A" w:rsidP="00985F3B">
            <w:pPr>
              <w:pStyle w:val="TableParagraph"/>
              <w:spacing w:line="270" w:lineRule="exact"/>
              <w:ind w:left="95"/>
              <w:rPr>
                <w:b/>
                <w:sz w:val="24"/>
              </w:rPr>
            </w:pPr>
            <w:r>
              <w:rPr>
                <w:b/>
                <w:sz w:val="24"/>
              </w:rPr>
              <w:t>Коммуникация</w:t>
            </w:r>
          </w:p>
        </w:tc>
        <w:tc>
          <w:tcPr>
            <w:tcW w:w="3658" w:type="dxa"/>
          </w:tcPr>
          <w:p w:rsidR="00A97E3A" w:rsidRDefault="00A97E3A" w:rsidP="00985F3B">
            <w:pPr>
              <w:pStyle w:val="TableParagraph"/>
              <w:tabs>
                <w:tab w:val="left" w:pos="2721"/>
              </w:tabs>
              <w:ind w:right="93"/>
              <w:jc w:val="both"/>
              <w:rPr>
                <w:sz w:val="24"/>
              </w:rPr>
            </w:pPr>
            <w:r>
              <w:rPr>
                <w:sz w:val="24"/>
              </w:rPr>
              <w:t>Продемонстрированы</w:t>
            </w:r>
            <w:r>
              <w:rPr>
                <w:spacing w:val="1"/>
                <w:sz w:val="24"/>
              </w:rPr>
              <w:t xml:space="preserve"> </w:t>
            </w:r>
            <w:r>
              <w:rPr>
                <w:sz w:val="24"/>
              </w:rPr>
              <w:t>навыки</w:t>
            </w:r>
            <w:r>
              <w:rPr>
                <w:spacing w:val="-57"/>
                <w:sz w:val="24"/>
              </w:rPr>
              <w:t xml:space="preserve"> </w:t>
            </w:r>
            <w:r>
              <w:rPr>
                <w:sz w:val="24"/>
              </w:rPr>
              <w:t>оформления проектной работы и</w:t>
            </w:r>
            <w:r>
              <w:rPr>
                <w:spacing w:val="1"/>
                <w:sz w:val="24"/>
              </w:rPr>
              <w:t xml:space="preserve"> </w:t>
            </w:r>
            <w:r>
              <w:rPr>
                <w:sz w:val="24"/>
              </w:rPr>
              <w:t>пояснительной записки, а также</w:t>
            </w:r>
            <w:r>
              <w:rPr>
                <w:spacing w:val="1"/>
                <w:sz w:val="24"/>
              </w:rPr>
              <w:t xml:space="preserve"> </w:t>
            </w:r>
            <w:r>
              <w:rPr>
                <w:sz w:val="24"/>
              </w:rPr>
              <w:t>подготовки</w:t>
            </w:r>
            <w:r>
              <w:rPr>
                <w:sz w:val="24"/>
              </w:rPr>
              <w:tab/>
              <w:t>простой</w:t>
            </w:r>
            <w:r>
              <w:rPr>
                <w:spacing w:val="-58"/>
                <w:sz w:val="24"/>
              </w:rPr>
              <w:t xml:space="preserve"> </w:t>
            </w:r>
            <w:r>
              <w:rPr>
                <w:sz w:val="24"/>
              </w:rPr>
              <w:t>презентации. Автор отвечает на</w:t>
            </w:r>
            <w:r>
              <w:rPr>
                <w:spacing w:val="1"/>
                <w:sz w:val="24"/>
              </w:rPr>
              <w:t xml:space="preserve"> </w:t>
            </w:r>
            <w:r>
              <w:rPr>
                <w:sz w:val="24"/>
              </w:rPr>
              <w:t>вопросы</w:t>
            </w:r>
          </w:p>
        </w:tc>
        <w:tc>
          <w:tcPr>
            <w:tcW w:w="3719" w:type="dxa"/>
          </w:tcPr>
          <w:p w:rsidR="00A97E3A" w:rsidRDefault="00A97E3A" w:rsidP="00985F3B">
            <w:pPr>
              <w:pStyle w:val="TableParagraph"/>
              <w:tabs>
                <w:tab w:val="left" w:pos="1027"/>
                <w:tab w:val="left" w:pos="1142"/>
                <w:tab w:val="left" w:pos="1841"/>
                <w:tab w:val="left" w:pos="1905"/>
                <w:tab w:val="left" w:pos="3238"/>
                <w:tab w:val="left" w:pos="3480"/>
              </w:tabs>
              <w:ind w:left="107" w:right="97"/>
              <w:rPr>
                <w:sz w:val="24"/>
              </w:rPr>
            </w:pPr>
            <w:r>
              <w:rPr>
                <w:sz w:val="24"/>
              </w:rPr>
              <w:t>Тема</w:t>
            </w:r>
            <w:r>
              <w:rPr>
                <w:sz w:val="24"/>
              </w:rPr>
              <w:tab/>
              <w:t>ясно</w:t>
            </w:r>
            <w:r>
              <w:rPr>
                <w:sz w:val="24"/>
              </w:rPr>
              <w:tab/>
            </w:r>
            <w:r>
              <w:rPr>
                <w:sz w:val="24"/>
              </w:rPr>
              <w:tab/>
              <w:t>определена</w:t>
            </w:r>
            <w:r>
              <w:rPr>
                <w:sz w:val="24"/>
              </w:rPr>
              <w:tab/>
            </w:r>
            <w:r>
              <w:rPr>
                <w:sz w:val="24"/>
              </w:rPr>
              <w:tab/>
            </w:r>
            <w:r>
              <w:rPr>
                <w:spacing w:val="-4"/>
                <w:sz w:val="24"/>
              </w:rPr>
              <w:t>и</w:t>
            </w:r>
            <w:r>
              <w:rPr>
                <w:spacing w:val="-57"/>
                <w:sz w:val="24"/>
              </w:rPr>
              <w:t xml:space="preserve"> </w:t>
            </w:r>
            <w:r>
              <w:rPr>
                <w:sz w:val="24"/>
              </w:rPr>
              <w:t>пояснена.</w:t>
            </w:r>
            <w:r>
              <w:rPr>
                <w:sz w:val="24"/>
              </w:rPr>
              <w:tab/>
            </w:r>
            <w:r>
              <w:rPr>
                <w:sz w:val="24"/>
              </w:rPr>
              <w:tab/>
            </w:r>
            <w:r>
              <w:rPr>
                <w:spacing w:val="-1"/>
                <w:sz w:val="24"/>
              </w:rPr>
              <w:t>Текст/сообщение</w:t>
            </w:r>
            <w:r>
              <w:rPr>
                <w:spacing w:val="-57"/>
                <w:sz w:val="24"/>
              </w:rPr>
              <w:t xml:space="preserve"> </w:t>
            </w:r>
            <w:r>
              <w:rPr>
                <w:sz w:val="24"/>
              </w:rPr>
              <w:t>хорошо</w:t>
            </w:r>
            <w:r>
              <w:rPr>
                <w:sz w:val="24"/>
              </w:rPr>
              <w:tab/>
            </w:r>
            <w:r>
              <w:rPr>
                <w:sz w:val="24"/>
              </w:rPr>
              <w:tab/>
              <w:t>структурированы.</w:t>
            </w:r>
            <w:r>
              <w:rPr>
                <w:sz w:val="24"/>
              </w:rPr>
              <w:tab/>
            </w:r>
            <w:r>
              <w:rPr>
                <w:spacing w:val="-2"/>
                <w:sz w:val="24"/>
              </w:rPr>
              <w:t>Все</w:t>
            </w:r>
            <w:r>
              <w:rPr>
                <w:spacing w:val="-57"/>
                <w:sz w:val="24"/>
              </w:rPr>
              <w:t xml:space="preserve"> </w:t>
            </w:r>
            <w:r>
              <w:rPr>
                <w:sz w:val="24"/>
              </w:rPr>
              <w:t>мысли</w:t>
            </w:r>
            <w:r>
              <w:rPr>
                <w:spacing w:val="54"/>
                <w:sz w:val="24"/>
              </w:rPr>
              <w:t xml:space="preserve"> </w:t>
            </w:r>
            <w:r>
              <w:rPr>
                <w:sz w:val="24"/>
              </w:rPr>
              <w:t>выражены</w:t>
            </w:r>
            <w:r>
              <w:rPr>
                <w:spacing w:val="50"/>
                <w:sz w:val="24"/>
              </w:rPr>
              <w:t xml:space="preserve"> </w:t>
            </w:r>
            <w:r>
              <w:rPr>
                <w:sz w:val="24"/>
              </w:rPr>
              <w:t>ясно,</w:t>
            </w:r>
            <w:r>
              <w:rPr>
                <w:spacing w:val="53"/>
                <w:sz w:val="24"/>
              </w:rPr>
              <w:t xml:space="preserve"> </w:t>
            </w:r>
            <w:r>
              <w:rPr>
                <w:sz w:val="24"/>
              </w:rPr>
              <w:t>логично,</w:t>
            </w:r>
            <w:r>
              <w:rPr>
                <w:spacing w:val="-57"/>
                <w:sz w:val="24"/>
              </w:rPr>
              <w:t xml:space="preserve"> </w:t>
            </w:r>
            <w:r>
              <w:rPr>
                <w:sz w:val="24"/>
              </w:rPr>
              <w:t>последовательно,</w:t>
            </w:r>
            <w:r>
              <w:rPr>
                <w:spacing w:val="1"/>
                <w:sz w:val="24"/>
              </w:rPr>
              <w:t xml:space="preserve"> </w:t>
            </w:r>
            <w:r>
              <w:rPr>
                <w:sz w:val="24"/>
              </w:rPr>
              <w:t>аргументированно.</w:t>
            </w:r>
          </w:p>
          <w:p w:rsidR="00A97E3A" w:rsidRDefault="00A97E3A" w:rsidP="00985F3B">
            <w:pPr>
              <w:pStyle w:val="TableParagraph"/>
              <w:tabs>
                <w:tab w:val="left" w:pos="2649"/>
              </w:tabs>
              <w:spacing w:line="270" w:lineRule="atLeast"/>
              <w:ind w:left="107" w:right="95"/>
              <w:jc w:val="both"/>
              <w:rPr>
                <w:sz w:val="24"/>
              </w:rPr>
            </w:pPr>
            <w:r>
              <w:rPr>
                <w:sz w:val="24"/>
              </w:rPr>
              <w:t>Работа/сообщение</w:t>
            </w:r>
            <w:r>
              <w:rPr>
                <w:sz w:val="24"/>
              </w:rPr>
              <w:tab/>
            </w:r>
            <w:r>
              <w:rPr>
                <w:spacing w:val="-1"/>
                <w:sz w:val="24"/>
              </w:rPr>
              <w:t>вызывает</w:t>
            </w:r>
            <w:r>
              <w:rPr>
                <w:spacing w:val="-58"/>
                <w:sz w:val="24"/>
              </w:rPr>
              <w:t xml:space="preserve"> </w:t>
            </w:r>
            <w:r>
              <w:rPr>
                <w:sz w:val="24"/>
              </w:rPr>
              <w:t>интерес.</w:t>
            </w:r>
            <w:r>
              <w:rPr>
                <w:spacing w:val="1"/>
                <w:sz w:val="24"/>
              </w:rPr>
              <w:t xml:space="preserve"> </w:t>
            </w:r>
            <w:r>
              <w:rPr>
                <w:sz w:val="24"/>
              </w:rPr>
              <w:t>Автор</w:t>
            </w:r>
            <w:r>
              <w:rPr>
                <w:spacing w:val="61"/>
                <w:sz w:val="24"/>
              </w:rPr>
              <w:t xml:space="preserve"> </w:t>
            </w:r>
            <w:r>
              <w:rPr>
                <w:sz w:val="24"/>
              </w:rPr>
              <w:t>свободно</w:t>
            </w:r>
            <w:r>
              <w:rPr>
                <w:spacing w:val="-57"/>
                <w:sz w:val="24"/>
              </w:rPr>
              <w:t xml:space="preserve"> </w:t>
            </w:r>
            <w:r>
              <w:rPr>
                <w:sz w:val="24"/>
              </w:rPr>
              <w:t>отвечает на</w:t>
            </w:r>
            <w:r>
              <w:rPr>
                <w:spacing w:val="-1"/>
                <w:sz w:val="24"/>
              </w:rPr>
              <w:t xml:space="preserve"> </w:t>
            </w:r>
            <w:r>
              <w:rPr>
                <w:sz w:val="24"/>
              </w:rPr>
              <w:t>вопросы</w:t>
            </w:r>
          </w:p>
        </w:tc>
      </w:tr>
    </w:tbl>
    <w:p w:rsidR="00A97E3A" w:rsidRDefault="00A97E3A" w:rsidP="00A97E3A">
      <w:pPr>
        <w:pStyle w:val="a3"/>
        <w:spacing w:before="2"/>
        <w:ind w:left="0"/>
        <w:jc w:val="left"/>
        <w:rPr>
          <w:b/>
          <w:sz w:val="19"/>
        </w:rPr>
      </w:pPr>
    </w:p>
    <w:p w:rsidR="00A97E3A" w:rsidRDefault="00A97E3A" w:rsidP="00A97E3A">
      <w:pPr>
        <w:pStyle w:val="a3"/>
        <w:spacing w:before="90" w:line="276" w:lineRule="auto"/>
        <w:ind w:right="835" w:firstLine="719"/>
      </w:pPr>
      <w:r>
        <w:t>Решение о том, что проект выполнен на повышенном уровне, принимается при</w:t>
      </w:r>
      <w:r>
        <w:rPr>
          <w:spacing w:val="1"/>
        </w:rPr>
        <w:t xml:space="preserve"> </w:t>
      </w:r>
      <w:r>
        <w:t>условии, что: 1) такая оценка выставлена преподавателем (комиссией) по каждому из трёх</w:t>
      </w:r>
      <w:r>
        <w:rPr>
          <w:spacing w:val="1"/>
        </w:rPr>
        <w:t xml:space="preserve"> </w:t>
      </w:r>
      <w:r>
        <w:t>предъявляемых критериев, характеризующих сформированность метапредметных умений</w:t>
      </w:r>
      <w:r>
        <w:rPr>
          <w:spacing w:val="1"/>
        </w:rPr>
        <w:t xml:space="preserve"> </w:t>
      </w:r>
      <w:r>
        <w:t>(способности</w:t>
      </w:r>
      <w:r>
        <w:rPr>
          <w:spacing w:val="1"/>
        </w:rPr>
        <w:t xml:space="preserve"> </w:t>
      </w:r>
      <w:r>
        <w:t>к</w:t>
      </w:r>
      <w:r>
        <w:rPr>
          <w:spacing w:val="1"/>
        </w:rPr>
        <w:t xml:space="preserve"> </w:t>
      </w:r>
      <w:r>
        <w:t>самостоятельному</w:t>
      </w:r>
      <w:r>
        <w:rPr>
          <w:spacing w:val="1"/>
        </w:rPr>
        <w:t xml:space="preserve"> </w:t>
      </w:r>
      <w:r>
        <w:t>приобретению</w:t>
      </w:r>
      <w:r>
        <w:rPr>
          <w:spacing w:val="1"/>
        </w:rPr>
        <w:t xml:space="preserve"> </w:t>
      </w:r>
      <w:r>
        <w:t>знаний</w:t>
      </w:r>
      <w:r>
        <w:rPr>
          <w:spacing w:val="1"/>
        </w:rPr>
        <w:t xml:space="preserve"> </w:t>
      </w:r>
      <w:r>
        <w:t>и</w:t>
      </w:r>
      <w:r>
        <w:rPr>
          <w:spacing w:val="1"/>
        </w:rPr>
        <w:t xml:space="preserve"> </w:t>
      </w:r>
      <w:r>
        <w:t>решению</w:t>
      </w:r>
      <w:r>
        <w:rPr>
          <w:spacing w:val="1"/>
        </w:rPr>
        <w:t xml:space="preserve"> </w:t>
      </w:r>
      <w:r>
        <w:t>проблем,</w:t>
      </w:r>
      <w:r>
        <w:rPr>
          <w:spacing w:val="1"/>
        </w:rPr>
        <w:t xml:space="preserve"> </w:t>
      </w:r>
      <w:r>
        <w:t>сформированности</w:t>
      </w:r>
      <w:r>
        <w:rPr>
          <w:spacing w:val="1"/>
        </w:rPr>
        <w:t xml:space="preserve"> </w:t>
      </w:r>
      <w:r>
        <w:t>регулятивных</w:t>
      </w:r>
      <w:r>
        <w:rPr>
          <w:spacing w:val="1"/>
        </w:rPr>
        <w:t xml:space="preserve"> </w:t>
      </w:r>
      <w:r>
        <w:t>действий</w:t>
      </w:r>
      <w:r>
        <w:rPr>
          <w:spacing w:val="1"/>
        </w:rPr>
        <w:t xml:space="preserve"> </w:t>
      </w:r>
      <w:r>
        <w:t>и</w:t>
      </w:r>
      <w:r>
        <w:rPr>
          <w:spacing w:val="1"/>
        </w:rPr>
        <w:t xml:space="preserve"> </w:t>
      </w:r>
      <w:r>
        <w:t>сформированности</w:t>
      </w:r>
      <w:r>
        <w:rPr>
          <w:spacing w:val="1"/>
        </w:rPr>
        <w:t xml:space="preserve"> </w:t>
      </w:r>
      <w:r>
        <w:t>коммуникативных</w:t>
      </w:r>
      <w:r>
        <w:rPr>
          <w:spacing w:val="1"/>
        </w:rPr>
        <w:t xml:space="preserve"> </w:t>
      </w:r>
      <w:r>
        <w:t>действий).</w:t>
      </w:r>
      <w:r>
        <w:rPr>
          <w:spacing w:val="1"/>
        </w:rPr>
        <w:t xml:space="preserve"> </w:t>
      </w:r>
      <w:r>
        <w:t>Сформированность</w:t>
      </w:r>
      <w:r>
        <w:rPr>
          <w:spacing w:val="1"/>
        </w:rPr>
        <w:t xml:space="preserve"> </w:t>
      </w:r>
      <w:r>
        <w:t>предметных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может</w:t>
      </w:r>
      <w:r>
        <w:rPr>
          <w:spacing w:val="1"/>
        </w:rPr>
        <w:t xml:space="preserve"> </w:t>
      </w:r>
      <w:r>
        <w:t>быть</w:t>
      </w:r>
      <w:r>
        <w:rPr>
          <w:spacing w:val="1"/>
        </w:rPr>
        <w:t xml:space="preserve"> </w:t>
      </w:r>
      <w:r>
        <w:t>зафиксирована</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2)</w:t>
      </w:r>
      <w:r>
        <w:rPr>
          <w:spacing w:val="1"/>
        </w:rPr>
        <w:t xml:space="preserve"> </w:t>
      </w:r>
      <w:r>
        <w:t>ни</w:t>
      </w:r>
      <w:r>
        <w:rPr>
          <w:spacing w:val="1"/>
        </w:rPr>
        <w:t xml:space="preserve"> </w:t>
      </w:r>
      <w:r>
        <w:t>один</w:t>
      </w:r>
      <w:r>
        <w:rPr>
          <w:spacing w:val="1"/>
        </w:rPr>
        <w:t xml:space="preserve"> </w:t>
      </w:r>
      <w:r>
        <w:t>из</w:t>
      </w:r>
      <w:r>
        <w:rPr>
          <w:spacing w:val="1"/>
        </w:rPr>
        <w:t xml:space="preserve"> </w:t>
      </w:r>
      <w:r>
        <w:t>обязательных</w:t>
      </w:r>
      <w:r>
        <w:rPr>
          <w:spacing w:val="1"/>
        </w:rPr>
        <w:t xml:space="preserve"> </w:t>
      </w:r>
      <w:r>
        <w:t>элементов</w:t>
      </w:r>
      <w:r>
        <w:rPr>
          <w:spacing w:val="1"/>
        </w:rPr>
        <w:t xml:space="preserve"> </w:t>
      </w:r>
      <w:r>
        <w:t>проекта</w:t>
      </w:r>
      <w:r>
        <w:rPr>
          <w:spacing w:val="1"/>
        </w:rPr>
        <w:t xml:space="preserve"> </w:t>
      </w:r>
      <w:r>
        <w:t>(продукт, пояснительная записка, отзыв руководителя или презентация) не даёт оснований</w:t>
      </w:r>
      <w:r>
        <w:rPr>
          <w:spacing w:val="-57"/>
        </w:rPr>
        <w:t xml:space="preserve"> </w:t>
      </w:r>
      <w:r>
        <w:t>для</w:t>
      </w:r>
      <w:r>
        <w:rPr>
          <w:spacing w:val="1"/>
        </w:rPr>
        <w:t xml:space="preserve"> </w:t>
      </w:r>
      <w:r>
        <w:t>иного</w:t>
      </w:r>
      <w:r>
        <w:rPr>
          <w:spacing w:val="1"/>
        </w:rPr>
        <w:t xml:space="preserve"> </w:t>
      </w:r>
      <w:r>
        <w:t>решения.</w:t>
      </w:r>
      <w:r>
        <w:rPr>
          <w:spacing w:val="1"/>
        </w:rPr>
        <w:t xml:space="preserve"> </w:t>
      </w:r>
      <w:r>
        <w:t>Проект,</w:t>
      </w:r>
      <w:r>
        <w:rPr>
          <w:spacing w:val="1"/>
        </w:rPr>
        <w:t xml:space="preserve"> </w:t>
      </w:r>
      <w:r>
        <w:t>выполненный</w:t>
      </w:r>
      <w:r>
        <w:rPr>
          <w:spacing w:val="1"/>
        </w:rPr>
        <w:t xml:space="preserve"> </w:t>
      </w:r>
      <w:r>
        <w:t>на</w:t>
      </w:r>
      <w:r>
        <w:rPr>
          <w:spacing w:val="1"/>
        </w:rPr>
        <w:t xml:space="preserve"> </w:t>
      </w:r>
      <w:r>
        <w:t>повышенном</w:t>
      </w:r>
      <w:r>
        <w:rPr>
          <w:spacing w:val="1"/>
        </w:rPr>
        <w:t xml:space="preserve"> </w:t>
      </w:r>
      <w:r>
        <w:t>уровне,</w:t>
      </w:r>
      <w:r>
        <w:rPr>
          <w:spacing w:val="1"/>
        </w:rPr>
        <w:t xml:space="preserve"> </w:t>
      </w:r>
      <w:r>
        <w:t>оценивается</w:t>
      </w:r>
      <w:r>
        <w:rPr>
          <w:spacing w:val="61"/>
        </w:rPr>
        <w:t xml:space="preserve"> </w:t>
      </w:r>
      <w:r>
        <w:t>на</w:t>
      </w:r>
      <w:r>
        <w:rPr>
          <w:spacing w:val="1"/>
        </w:rPr>
        <w:t xml:space="preserve"> </w:t>
      </w:r>
      <w:r>
        <w:t>отметку «хорошо» или «отлично», т.е. от 80 до 100 баллов по каждому из критериев, с</w:t>
      </w:r>
      <w:r>
        <w:rPr>
          <w:spacing w:val="1"/>
        </w:rPr>
        <w:t xml:space="preserve"> </w:t>
      </w:r>
      <w:r>
        <w:t>выведением</w:t>
      </w:r>
      <w:r>
        <w:rPr>
          <w:spacing w:val="-2"/>
        </w:rPr>
        <w:t xml:space="preserve"> </w:t>
      </w:r>
      <w:r>
        <w:t>среднего значения.</w:t>
      </w:r>
    </w:p>
    <w:p w:rsidR="00A97E3A" w:rsidRDefault="00A97E3A" w:rsidP="00A97E3A">
      <w:pPr>
        <w:pStyle w:val="a3"/>
        <w:spacing w:before="2" w:line="276" w:lineRule="auto"/>
        <w:ind w:right="857" w:firstLine="719"/>
      </w:pPr>
      <w:r>
        <w:t>Решение о том, что проект выполнен на базовом уровне, принимается при условии,</w:t>
      </w:r>
      <w:r>
        <w:rPr>
          <w:spacing w:val="-57"/>
        </w:rPr>
        <w:t xml:space="preserve"> </w:t>
      </w:r>
      <w:r>
        <w:t>что:</w:t>
      </w:r>
      <w:r>
        <w:rPr>
          <w:spacing w:val="55"/>
        </w:rPr>
        <w:t xml:space="preserve"> </w:t>
      </w:r>
      <w:r>
        <w:t>1)</w:t>
      </w:r>
      <w:r>
        <w:rPr>
          <w:spacing w:val="-6"/>
        </w:rPr>
        <w:t xml:space="preserve"> </w:t>
      </w:r>
      <w:r>
        <w:t>такая</w:t>
      </w:r>
      <w:r>
        <w:rPr>
          <w:spacing w:val="55"/>
        </w:rPr>
        <w:t xml:space="preserve"> </w:t>
      </w:r>
      <w:r>
        <w:t>оценка</w:t>
      </w:r>
      <w:r>
        <w:rPr>
          <w:spacing w:val="52"/>
        </w:rPr>
        <w:t xml:space="preserve"> </w:t>
      </w:r>
      <w:r>
        <w:t>выставлена</w:t>
      </w:r>
      <w:r>
        <w:rPr>
          <w:spacing w:val="56"/>
        </w:rPr>
        <w:t xml:space="preserve"> </w:t>
      </w:r>
      <w:r>
        <w:t>комиссией</w:t>
      </w:r>
      <w:r>
        <w:rPr>
          <w:spacing w:val="6"/>
        </w:rPr>
        <w:t xml:space="preserve"> </w:t>
      </w:r>
      <w:r>
        <w:t>по</w:t>
      </w:r>
      <w:r>
        <w:rPr>
          <w:spacing w:val="54"/>
        </w:rPr>
        <w:t xml:space="preserve"> </w:t>
      </w:r>
      <w:r>
        <w:t>каждому</w:t>
      </w:r>
      <w:r>
        <w:rPr>
          <w:spacing w:val="43"/>
        </w:rPr>
        <w:t xml:space="preserve"> </w:t>
      </w:r>
      <w:r>
        <w:t>из</w:t>
      </w:r>
      <w:r>
        <w:rPr>
          <w:spacing w:val="58"/>
        </w:rPr>
        <w:t xml:space="preserve"> </w:t>
      </w:r>
      <w:r>
        <w:t>предъявляемых</w:t>
      </w:r>
      <w:r>
        <w:rPr>
          <w:spacing w:val="59"/>
        </w:rPr>
        <w:t xml:space="preserve"> </w:t>
      </w:r>
      <w:r>
        <w:t>критериев;</w:t>
      </w:r>
    </w:p>
    <w:p w:rsidR="00A97E3A" w:rsidRDefault="00A97E3A" w:rsidP="00A97E3A">
      <w:pPr>
        <w:pStyle w:val="a3"/>
        <w:spacing w:before="1" w:line="276" w:lineRule="auto"/>
        <w:ind w:right="847"/>
      </w:pPr>
      <w:r>
        <w:t>2)</w:t>
      </w:r>
      <w:r>
        <w:rPr>
          <w:spacing w:val="1"/>
        </w:rPr>
        <w:t xml:space="preserve"> </w:t>
      </w:r>
      <w:r>
        <w:t>продемонстрированы</w:t>
      </w:r>
      <w:r>
        <w:rPr>
          <w:spacing w:val="1"/>
        </w:rPr>
        <w:t xml:space="preserve"> </w:t>
      </w:r>
      <w:r>
        <w:rPr>
          <w:u w:val="single"/>
        </w:rPr>
        <w:t>все</w:t>
      </w:r>
      <w:r>
        <w:rPr>
          <w:spacing w:val="1"/>
        </w:rPr>
        <w:t xml:space="preserve"> </w:t>
      </w:r>
      <w:r>
        <w:t>обязательные</w:t>
      </w:r>
      <w:r>
        <w:rPr>
          <w:spacing w:val="1"/>
        </w:rPr>
        <w:t xml:space="preserve"> </w:t>
      </w:r>
      <w:r>
        <w:t>элементы</w:t>
      </w:r>
      <w:r>
        <w:rPr>
          <w:spacing w:val="1"/>
        </w:rPr>
        <w:t xml:space="preserve"> </w:t>
      </w:r>
      <w:r>
        <w:t>проекта:</w:t>
      </w:r>
      <w:r>
        <w:rPr>
          <w:spacing w:val="1"/>
        </w:rPr>
        <w:t xml:space="preserve"> </w:t>
      </w:r>
      <w:r>
        <w:t>завершённый</w:t>
      </w:r>
      <w:r>
        <w:rPr>
          <w:spacing w:val="1"/>
        </w:rPr>
        <w:t xml:space="preserve"> </w:t>
      </w:r>
      <w:r>
        <w:t>продукт,</w:t>
      </w:r>
      <w:r>
        <w:rPr>
          <w:spacing w:val="1"/>
        </w:rPr>
        <w:t xml:space="preserve"> </w:t>
      </w:r>
      <w:r>
        <w:t>отвечающий</w:t>
      </w:r>
      <w:r>
        <w:rPr>
          <w:spacing w:val="1"/>
        </w:rPr>
        <w:t xml:space="preserve"> </w:t>
      </w:r>
      <w:r>
        <w:t>исходному замыслу,</w:t>
      </w:r>
      <w:r>
        <w:rPr>
          <w:spacing w:val="1"/>
        </w:rPr>
        <w:t xml:space="preserve"> </w:t>
      </w:r>
      <w:r>
        <w:t>список</w:t>
      </w:r>
      <w:r>
        <w:rPr>
          <w:spacing w:val="1"/>
        </w:rPr>
        <w:t xml:space="preserve"> </w:t>
      </w:r>
      <w:r>
        <w:t>использованных</w:t>
      </w:r>
      <w:r>
        <w:rPr>
          <w:spacing w:val="1"/>
        </w:rPr>
        <w:t xml:space="preserve"> </w:t>
      </w:r>
      <w:r>
        <w:t>источников,</w:t>
      </w:r>
      <w:r>
        <w:rPr>
          <w:spacing w:val="1"/>
        </w:rPr>
        <w:t xml:space="preserve"> </w:t>
      </w:r>
      <w:r>
        <w:t>положительный</w:t>
      </w:r>
      <w:r>
        <w:rPr>
          <w:spacing w:val="1"/>
        </w:rPr>
        <w:t xml:space="preserve"> </w:t>
      </w:r>
      <w:r>
        <w:t>отзыв</w:t>
      </w:r>
      <w:r>
        <w:rPr>
          <w:spacing w:val="-5"/>
        </w:rPr>
        <w:t xml:space="preserve"> </w:t>
      </w:r>
      <w:r>
        <w:t>руководителя,</w:t>
      </w:r>
      <w:r>
        <w:rPr>
          <w:spacing w:val="-1"/>
        </w:rPr>
        <w:t xml:space="preserve"> </w:t>
      </w:r>
      <w:r>
        <w:t>презентация</w:t>
      </w:r>
      <w:r>
        <w:rPr>
          <w:spacing w:val="-3"/>
        </w:rPr>
        <w:t xml:space="preserve"> </w:t>
      </w:r>
      <w:r>
        <w:t>проекта;</w:t>
      </w:r>
      <w:r>
        <w:rPr>
          <w:spacing w:val="1"/>
        </w:rPr>
        <w:t xml:space="preserve"> </w:t>
      </w:r>
      <w:r>
        <w:t>3) даны ответы</w:t>
      </w:r>
      <w:r>
        <w:rPr>
          <w:spacing w:val="-1"/>
        </w:rPr>
        <w:t xml:space="preserve"> </w:t>
      </w:r>
      <w:r>
        <w:t>на</w:t>
      </w:r>
      <w:r>
        <w:rPr>
          <w:spacing w:val="-1"/>
        </w:rPr>
        <w:t xml:space="preserve"> </w:t>
      </w:r>
      <w:r>
        <w:t>вопросы.</w:t>
      </w:r>
    </w:p>
    <w:p w:rsidR="00A97E3A" w:rsidRDefault="00A97E3A" w:rsidP="00A97E3A">
      <w:pPr>
        <w:pStyle w:val="a3"/>
        <w:tabs>
          <w:tab w:val="left" w:pos="7409"/>
        </w:tabs>
        <w:spacing w:line="272" w:lineRule="exact"/>
        <w:ind w:left="1241"/>
      </w:pPr>
      <w:r>
        <w:t xml:space="preserve">Отметка,    </w:t>
      </w:r>
      <w:r>
        <w:rPr>
          <w:spacing w:val="27"/>
        </w:rPr>
        <w:t xml:space="preserve"> </w:t>
      </w:r>
      <w:r>
        <w:t xml:space="preserve">выставляемая    </w:t>
      </w:r>
      <w:r>
        <w:rPr>
          <w:spacing w:val="26"/>
        </w:rPr>
        <w:t xml:space="preserve"> </w:t>
      </w:r>
      <w:r>
        <w:t xml:space="preserve">на    </w:t>
      </w:r>
      <w:r>
        <w:rPr>
          <w:spacing w:val="24"/>
        </w:rPr>
        <w:t xml:space="preserve"> </w:t>
      </w:r>
      <w:r>
        <w:t xml:space="preserve">базовом    </w:t>
      </w:r>
      <w:r>
        <w:rPr>
          <w:spacing w:val="30"/>
        </w:rPr>
        <w:t xml:space="preserve"> </w:t>
      </w:r>
      <w:r>
        <w:t>уровне,</w:t>
      </w:r>
      <w:r>
        <w:tab/>
        <w:t xml:space="preserve">соответствует  </w:t>
      </w:r>
      <w:r>
        <w:rPr>
          <w:spacing w:val="25"/>
        </w:rPr>
        <w:t xml:space="preserve"> </w:t>
      </w:r>
      <w:r>
        <w:t>оценке</w:t>
      </w:r>
    </w:p>
    <w:p w:rsidR="00A97E3A" w:rsidRDefault="00A97E3A" w:rsidP="00A97E3A">
      <w:pPr>
        <w:pStyle w:val="a3"/>
        <w:spacing w:before="43" w:line="280" w:lineRule="auto"/>
        <w:ind w:right="852"/>
      </w:pPr>
      <w:r>
        <w:t>«удовлетворительно»</w:t>
      </w:r>
      <w:r>
        <w:rPr>
          <w:spacing w:val="1"/>
        </w:rPr>
        <w:t xml:space="preserve"> </w:t>
      </w:r>
      <w:r>
        <w:t>–</w:t>
      </w:r>
      <w:r>
        <w:rPr>
          <w:spacing w:val="1"/>
        </w:rPr>
        <w:t xml:space="preserve"> </w:t>
      </w:r>
      <w:r>
        <w:t>от</w:t>
      </w:r>
      <w:r>
        <w:rPr>
          <w:spacing w:val="1"/>
        </w:rPr>
        <w:t xml:space="preserve"> </w:t>
      </w:r>
      <w:r>
        <w:t>66</w:t>
      </w:r>
      <w:r>
        <w:rPr>
          <w:spacing w:val="1"/>
        </w:rPr>
        <w:t xml:space="preserve"> </w:t>
      </w:r>
      <w:r>
        <w:t>до</w:t>
      </w:r>
      <w:r>
        <w:rPr>
          <w:spacing w:val="1"/>
        </w:rPr>
        <w:t xml:space="preserve"> </w:t>
      </w:r>
      <w:r>
        <w:t>79</w:t>
      </w:r>
      <w:r>
        <w:rPr>
          <w:spacing w:val="1"/>
        </w:rPr>
        <w:t xml:space="preserve"> </w:t>
      </w:r>
      <w:r>
        <w:t>баллов</w:t>
      </w:r>
      <w:r>
        <w:rPr>
          <w:spacing w:val="1"/>
        </w:rPr>
        <w:t xml:space="preserve"> </w:t>
      </w:r>
      <w:r>
        <w:t>по</w:t>
      </w:r>
      <w:r>
        <w:rPr>
          <w:spacing w:val="1"/>
        </w:rPr>
        <w:t xml:space="preserve"> </w:t>
      </w:r>
      <w:r>
        <w:t>каждому</w:t>
      </w:r>
      <w:r>
        <w:rPr>
          <w:spacing w:val="1"/>
        </w:rPr>
        <w:t xml:space="preserve"> </w:t>
      </w:r>
      <w:r>
        <w:t>из</w:t>
      </w:r>
      <w:r>
        <w:rPr>
          <w:spacing w:val="1"/>
        </w:rPr>
        <w:t xml:space="preserve"> </w:t>
      </w:r>
      <w:r>
        <w:t>критериев,</w:t>
      </w:r>
      <w:r>
        <w:rPr>
          <w:spacing w:val="1"/>
        </w:rPr>
        <w:t xml:space="preserve"> </w:t>
      </w:r>
      <w:r>
        <w:t>с</w:t>
      </w:r>
      <w:r>
        <w:rPr>
          <w:spacing w:val="1"/>
        </w:rPr>
        <w:t xml:space="preserve"> </w:t>
      </w:r>
      <w:r>
        <w:t>выведением</w:t>
      </w:r>
      <w:r>
        <w:rPr>
          <w:spacing w:val="1"/>
        </w:rPr>
        <w:t xml:space="preserve"> </w:t>
      </w:r>
      <w:r>
        <w:t>среднего</w:t>
      </w:r>
      <w:r>
        <w:rPr>
          <w:spacing w:val="-4"/>
        </w:rPr>
        <w:t xml:space="preserve"> </w:t>
      </w:r>
      <w:r>
        <w:t>значения.</w:t>
      </w:r>
    </w:p>
    <w:p w:rsidR="00A97E3A" w:rsidRDefault="00A97E3A" w:rsidP="00A97E3A">
      <w:pPr>
        <w:pStyle w:val="a3"/>
        <w:spacing w:line="276" w:lineRule="auto"/>
        <w:ind w:right="844" w:firstLine="719"/>
      </w:pPr>
      <w:r>
        <w:t>В случае выдающихся проектов комиссия может подготовить особое заключение о</w:t>
      </w:r>
      <w:r>
        <w:rPr>
          <w:spacing w:val="1"/>
        </w:rPr>
        <w:t xml:space="preserve"> </w:t>
      </w:r>
      <w:r>
        <w:t>достоинствах</w:t>
      </w:r>
      <w:r>
        <w:rPr>
          <w:spacing w:val="1"/>
        </w:rPr>
        <w:t xml:space="preserve"> </w:t>
      </w:r>
      <w:r>
        <w:t>проекта,</w:t>
      </w:r>
      <w:r>
        <w:rPr>
          <w:spacing w:val="1"/>
        </w:rPr>
        <w:t xml:space="preserve"> </w:t>
      </w:r>
      <w:r>
        <w:t>которое</w:t>
      </w:r>
      <w:r>
        <w:rPr>
          <w:spacing w:val="1"/>
        </w:rPr>
        <w:t xml:space="preserve"> </w:t>
      </w:r>
      <w:r>
        <w:t>может</w:t>
      </w:r>
      <w:r>
        <w:rPr>
          <w:spacing w:val="1"/>
        </w:rPr>
        <w:t xml:space="preserve"> </w:t>
      </w:r>
      <w:r>
        <w:t>быть</w:t>
      </w:r>
      <w:r>
        <w:rPr>
          <w:spacing w:val="1"/>
        </w:rPr>
        <w:t xml:space="preserve"> </w:t>
      </w:r>
      <w:r>
        <w:t>предъявлено</w:t>
      </w:r>
      <w:r>
        <w:rPr>
          <w:spacing w:val="1"/>
        </w:rPr>
        <w:t xml:space="preserve"> </w:t>
      </w:r>
      <w:r>
        <w:t>при</w:t>
      </w:r>
      <w:r>
        <w:rPr>
          <w:spacing w:val="1"/>
        </w:rPr>
        <w:t xml:space="preserve"> </w:t>
      </w:r>
      <w:r>
        <w:t>поступлении</w:t>
      </w:r>
      <w:r>
        <w:rPr>
          <w:spacing w:val="1"/>
        </w:rPr>
        <w:t xml:space="preserve"> </w:t>
      </w:r>
      <w:r>
        <w:t>в</w:t>
      </w:r>
      <w:r>
        <w:rPr>
          <w:spacing w:val="1"/>
        </w:rPr>
        <w:t xml:space="preserve"> </w:t>
      </w:r>
      <w:r>
        <w:t>классы</w:t>
      </w:r>
      <w:r>
        <w:rPr>
          <w:spacing w:val="1"/>
        </w:rPr>
        <w:t xml:space="preserve"> </w:t>
      </w:r>
      <w:r>
        <w:t>с</w:t>
      </w:r>
      <w:r>
        <w:rPr>
          <w:spacing w:val="-57"/>
        </w:rPr>
        <w:t xml:space="preserve"> </w:t>
      </w:r>
      <w:r>
        <w:t>углублённым</w:t>
      </w:r>
      <w:r>
        <w:rPr>
          <w:spacing w:val="-4"/>
        </w:rPr>
        <w:t xml:space="preserve"> </w:t>
      </w:r>
      <w:r>
        <w:t>изучением</w:t>
      </w:r>
      <w:r>
        <w:rPr>
          <w:spacing w:val="1"/>
        </w:rPr>
        <w:t xml:space="preserve"> </w:t>
      </w:r>
      <w:r>
        <w:t>отдельных</w:t>
      </w:r>
      <w:r>
        <w:rPr>
          <w:spacing w:val="3"/>
        </w:rPr>
        <w:t xml:space="preserve"> </w:t>
      </w:r>
      <w:r>
        <w:t>предметов.</w:t>
      </w:r>
    </w:p>
    <w:p w:rsidR="00A97E3A" w:rsidRDefault="00A97E3A" w:rsidP="00A97E3A">
      <w:pPr>
        <w:pStyle w:val="a3"/>
        <w:spacing w:line="276" w:lineRule="auto"/>
        <w:ind w:right="846" w:firstLine="719"/>
      </w:pPr>
      <w:r>
        <w:t>Таким</w:t>
      </w:r>
      <w:r>
        <w:rPr>
          <w:spacing w:val="1"/>
        </w:rPr>
        <w:t xml:space="preserve"> </w:t>
      </w:r>
      <w:r>
        <w:t>образом,</w:t>
      </w:r>
      <w:r>
        <w:rPr>
          <w:spacing w:val="1"/>
        </w:rPr>
        <w:t xml:space="preserve"> </w:t>
      </w:r>
      <w:r>
        <w:t>качество</w:t>
      </w:r>
      <w:r>
        <w:rPr>
          <w:spacing w:val="1"/>
        </w:rPr>
        <w:t xml:space="preserve"> </w:t>
      </w:r>
      <w:r>
        <w:t>выполненного</w:t>
      </w:r>
      <w:r>
        <w:rPr>
          <w:spacing w:val="1"/>
        </w:rPr>
        <w:t xml:space="preserve"> </w:t>
      </w:r>
      <w:r>
        <w:t>проекта</w:t>
      </w:r>
      <w:r>
        <w:rPr>
          <w:spacing w:val="1"/>
        </w:rPr>
        <w:t xml:space="preserve"> </w:t>
      </w:r>
      <w:r>
        <w:t>и</w:t>
      </w:r>
      <w:r>
        <w:rPr>
          <w:spacing w:val="1"/>
        </w:rPr>
        <w:t xml:space="preserve"> </w:t>
      </w:r>
      <w:r>
        <w:t>предлагаемый</w:t>
      </w:r>
      <w:r>
        <w:rPr>
          <w:spacing w:val="1"/>
        </w:rPr>
        <w:t xml:space="preserve"> </w:t>
      </w:r>
      <w:r>
        <w:t>подход</w:t>
      </w:r>
      <w:r>
        <w:rPr>
          <w:spacing w:val="1"/>
        </w:rPr>
        <w:t xml:space="preserve"> </w:t>
      </w:r>
      <w:r>
        <w:t>к</w:t>
      </w:r>
      <w:r>
        <w:rPr>
          <w:spacing w:val="1"/>
        </w:rPr>
        <w:t xml:space="preserve"> </w:t>
      </w:r>
      <w:r>
        <w:t>описанию его результатов позволяют в целом оценить способность учащихся производить</w:t>
      </w:r>
      <w:r>
        <w:rPr>
          <w:spacing w:val="-57"/>
        </w:rPr>
        <w:t xml:space="preserve"> </w:t>
      </w:r>
      <w:r>
        <w:t>значимый</w:t>
      </w:r>
      <w:r>
        <w:rPr>
          <w:spacing w:val="39"/>
        </w:rPr>
        <w:t xml:space="preserve"> </w:t>
      </w:r>
      <w:r>
        <w:t>для</w:t>
      </w:r>
      <w:r>
        <w:rPr>
          <w:spacing w:val="35"/>
        </w:rPr>
        <w:t xml:space="preserve"> </w:t>
      </w:r>
      <w:r>
        <w:t>себя</w:t>
      </w:r>
      <w:r>
        <w:rPr>
          <w:spacing w:val="38"/>
        </w:rPr>
        <w:t xml:space="preserve"> </w:t>
      </w:r>
      <w:r>
        <w:t>и/или</w:t>
      </w:r>
      <w:r>
        <w:rPr>
          <w:spacing w:val="39"/>
        </w:rPr>
        <w:t xml:space="preserve"> </w:t>
      </w:r>
      <w:r>
        <w:t>для</w:t>
      </w:r>
      <w:r>
        <w:rPr>
          <w:spacing w:val="40"/>
        </w:rPr>
        <w:t xml:space="preserve"> </w:t>
      </w:r>
      <w:r>
        <w:t>других</w:t>
      </w:r>
      <w:r>
        <w:rPr>
          <w:spacing w:val="43"/>
        </w:rPr>
        <w:t xml:space="preserve"> </w:t>
      </w:r>
      <w:r>
        <w:t>людей</w:t>
      </w:r>
      <w:r>
        <w:rPr>
          <w:spacing w:val="32"/>
        </w:rPr>
        <w:t xml:space="preserve"> </w:t>
      </w:r>
      <w:r>
        <w:t>продукт,</w:t>
      </w:r>
      <w:r>
        <w:rPr>
          <w:spacing w:val="38"/>
        </w:rPr>
        <w:t xml:space="preserve"> </w:t>
      </w:r>
      <w:r>
        <w:t>наличие</w:t>
      </w:r>
      <w:r>
        <w:rPr>
          <w:spacing w:val="35"/>
        </w:rPr>
        <w:t xml:space="preserve"> </w:t>
      </w:r>
      <w:r>
        <w:t>творческого</w:t>
      </w:r>
      <w:r>
        <w:rPr>
          <w:spacing w:val="36"/>
        </w:rPr>
        <w:t xml:space="preserve"> </w:t>
      </w:r>
      <w:r>
        <w:t>потенциала,</w:t>
      </w:r>
    </w:p>
    <w:p w:rsidR="00A97E3A" w:rsidRDefault="00A97E3A" w:rsidP="00A97E3A">
      <w:pPr>
        <w:spacing w:line="276" w:lineRule="auto"/>
        <w:sectPr w:rsidR="00A97E3A">
          <w:pgSz w:w="11920" w:h="16850"/>
          <w:pgMar w:top="1240" w:right="0" w:bottom="1200" w:left="1180" w:header="0" w:footer="943" w:gutter="0"/>
          <w:cols w:space="720"/>
        </w:sectPr>
      </w:pPr>
    </w:p>
    <w:p w:rsidR="00A97E3A" w:rsidRDefault="00A97E3A" w:rsidP="00A97E3A">
      <w:pPr>
        <w:pStyle w:val="a3"/>
        <w:spacing w:before="74" w:line="276" w:lineRule="auto"/>
        <w:ind w:right="860"/>
        <w:jc w:val="left"/>
      </w:pPr>
      <w:r>
        <w:t>способность</w:t>
      </w:r>
      <w:r>
        <w:rPr>
          <w:spacing w:val="27"/>
        </w:rPr>
        <w:t xml:space="preserve"> </w:t>
      </w:r>
      <w:r>
        <w:t>довести</w:t>
      </w:r>
      <w:r>
        <w:rPr>
          <w:spacing w:val="28"/>
        </w:rPr>
        <w:t xml:space="preserve"> </w:t>
      </w:r>
      <w:r>
        <w:t>дело</w:t>
      </w:r>
      <w:r>
        <w:rPr>
          <w:spacing w:val="27"/>
        </w:rPr>
        <w:t xml:space="preserve"> </w:t>
      </w:r>
      <w:r>
        <w:t>до</w:t>
      </w:r>
      <w:r>
        <w:rPr>
          <w:spacing w:val="28"/>
        </w:rPr>
        <w:t xml:space="preserve"> </w:t>
      </w:r>
      <w:r>
        <w:t>конца,</w:t>
      </w:r>
      <w:r>
        <w:rPr>
          <w:spacing w:val="27"/>
        </w:rPr>
        <w:t xml:space="preserve"> </w:t>
      </w:r>
      <w:r>
        <w:t>ответственность</w:t>
      </w:r>
      <w:r>
        <w:rPr>
          <w:spacing w:val="27"/>
        </w:rPr>
        <w:t xml:space="preserve"> </w:t>
      </w:r>
      <w:r>
        <w:t>и</w:t>
      </w:r>
      <w:r>
        <w:rPr>
          <w:spacing w:val="26"/>
        </w:rPr>
        <w:t xml:space="preserve"> </w:t>
      </w:r>
      <w:r>
        <w:t>другие</w:t>
      </w:r>
      <w:r>
        <w:rPr>
          <w:spacing w:val="27"/>
        </w:rPr>
        <w:t xml:space="preserve"> </w:t>
      </w:r>
      <w:r>
        <w:t>качества,</w:t>
      </w:r>
      <w:r>
        <w:rPr>
          <w:spacing w:val="26"/>
        </w:rPr>
        <w:t xml:space="preserve"> </w:t>
      </w:r>
      <w:r>
        <w:t>формируемые</w:t>
      </w:r>
      <w:r>
        <w:rPr>
          <w:spacing w:val="28"/>
        </w:rPr>
        <w:t xml:space="preserve"> </w:t>
      </w:r>
      <w:r>
        <w:t>в</w:t>
      </w:r>
      <w:r>
        <w:rPr>
          <w:spacing w:val="-57"/>
        </w:rPr>
        <w:t xml:space="preserve"> </w:t>
      </w:r>
      <w:r>
        <w:t>школе.</w:t>
      </w:r>
    </w:p>
    <w:p w:rsidR="00A97E3A" w:rsidRDefault="00A97E3A" w:rsidP="00A97E3A">
      <w:pPr>
        <w:pStyle w:val="a3"/>
        <w:ind w:left="0"/>
        <w:jc w:val="left"/>
        <w:rPr>
          <w:sz w:val="26"/>
        </w:rPr>
      </w:pPr>
    </w:p>
    <w:p w:rsidR="00A97E3A" w:rsidRDefault="00A97E3A" w:rsidP="00A97E3A">
      <w:pPr>
        <w:pStyle w:val="a3"/>
        <w:spacing w:before="5"/>
        <w:ind w:left="0"/>
        <w:jc w:val="left"/>
        <w:rPr>
          <w:sz w:val="22"/>
        </w:rPr>
      </w:pPr>
    </w:p>
    <w:p w:rsidR="00A97E3A" w:rsidRDefault="00A97E3A" w:rsidP="006271FA">
      <w:pPr>
        <w:pStyle w:val="1"/>
        <w:numPr>
          <w:ilvl w:val="1"/>
          <w:numId w:val="63"/>
        </w:numPr>
        <w:tabs>
          <w:tab w:val="left" w:pos="1014"/>
        </w:tabs>
        <w:ind w:left="1014"/>
      </w:pPr>
      <w:bookmarkStart w:id="32" w:name="_bookmark32"/>
      <w:bookmarkEnd w:id="32"/>
      <w:r>
        <w:t>Рабочая</w:t>
      </w:r>
      <w:r>
        <w:rPr>
          <w:spacing w:val="-17"/>
        </w:rPr>
        <w:t xml:space="preserve"> </w:t>
      </w:r>
      <w:r>
        <w:t>программа</w:t>
      </w:r>
      <w:r>
        <w:rPr>
          <w:spacing w:val="-13"/>
        </w:rPr>
        <w:t xml:space="preserve"> </w:t>
      </w:r>
      <w:r>
        <w:t>воспитания</w:t>
      </w:r>
    </w:p>
    <w:p w:rsidR="00A97E3A" w:rsidRDefault="00A97E3A" w:rsidP="00A97E3A">
      <w:pPr>
        <w:pStyle w:val="2"/>
        <w:spacing w:before="119"/>
        <w:ind w:left="260"/>
        <w:jc w:val="left"/>
      </w:pPr>
      <w:r>
        <w:t>Пояснительная</w:t>
      </w:r>
      <w:r>
        <w:rPr>
          <w:spacing w:val="-3"/>
        </w:rPr>
        <w:t xml:space="preserve"> </w:t>
      </w:r>
      <w:r>
        <w:t>записка</w:t>
      </w:r>
    </w:p>
    <w:p w:rsidR="00A97E3A" w:rsidRDefault="00A97E3A" w:rsidP="00A97E3A">
      <w:pPr>
        <w:pStyle w:val="a3"/>
        <w:spacing w:before="122" w:line="206" w:lineRule="auto"/>
        <w:ind w:left="260" w:right="980" w:firstLine="228"/>
        <w:jc w:val="left"/>
      </w:pPr>
      <w:r>
        <w:t>Рабочая программа воспитания является обязательной частью основных образовательных</w:t>
      </w:r>
      <w:r>
        <w:rPr>
          <w:spacing w:val="-57"/>
        </w:rPr>
        <w:t xml:space="preserve"> </w:t>
      </w:r>
      <w:r>
        <w:t>программ.</w:t>
      </w:r>
      <w:r>
        <w:rPr>
          <w:spacing w:val="-1"/>
        </w:rPr>
        <w:t xml:space="preserve"> </w:t>
      </w:r>
      <w:r>
        <w:t>Основание:</w:t>
      </w:r>
    </w:p>
    <w:p w:rsidR="00A97E3A" w:rsidRDefault="00A97E3A" w:rsidP="006271FA">
      <w:pPr>
        <w:pStyle w:val="a5"/>
        <w:numPr>
          <w:ilvl w:val="0"/>
          <w:numId w:val="49"/>
        </w:numPr>
        <w:tabs>
          <w:tab w:val="left" w:pos="628"/>
        </w:tabs>
        <w:spacing w:before="133" w:line="257" w:lineRule="exact"/>
        <w:ind w:left="627"/>
        <w:jc w:val="left"/>
        <w:rPr>
          <w:sz w:val="24"/>
        </w:rPr>
      </w:pPr>
      <w:r>
        <w:rPr>
          <w:sz w:val="24"/>
        </w:rPr>
        <w:t>Федеральный</w:t>
      </w:r>
      <w:r>
        <w:rPr>
          <w:spacing w:val="-2"/>
          <w:sz w:val="24"/>
        </w:rPr>
        <w:t xml:space="preserve"> </w:t>
      </w:r>
      <w:r>
        <w:rPr>
          <w:sz w:val="24"/>
        </w:rPr>
        <w:t>закон</w:t>
      </w:r>
      <w:r>
        <w:rPr>
          <w:spacing w:val="54"/>
          <w:sz w:val="24"/>
        </w:rPr>
        <w:t xml:space="preserve"> </w:t>
      </w:r>
      <w:r>
        <w:rPr>
          <w:sz w:val="24"/>
        </w:rPr>
        <w:t>№</w:t>
      </w:r>
      <w:r>
        <w:rPr>
          <w:spacing w:val="-3"/>
          <w:sz w:val="24"/>
        </w:rPr>
        <w:t xml:space="preserve"> </w:t>
      </w:r>
      <w:r>
        <w:rPr>
          <w:sz w:val="24"/>
        </w:rPr>
        <w:t>304-ФЗ</w:t>
      </w:r>
      <w:r>
        <w:rPr>
          <w:spacing w:val="-3"/>
          <w:sz w:val="24"/>
        </w:rPr>
        <w:t xml:space="preserve"> </w:t>
      </w:r>
      <w:r>
        <w:rPr>
          <w:sz w:val="24"/>
        </w:rPr>
        <w:t>от</w:t>
      </w:r>
      <w:r>
        <w:rPr>
          <w:spacing w:val="-1"/>
          <w:sz w:val="24"/>
        </w:rPr>
        <w:t xml:space="preserve"> </w:t>
      </w:r>
      <w:r>
        <w:rPr>
          <w:sz w:val="24"/>
        </w:rPr>
        <w:t>31</w:t>
      </w:r>
      <w:r>
        <w:rPr>
          <w:spacing w:val="-2"/>
          <w:sz w:val="24"/>
        </w:rPr>
        <w:t xml:space="preserve"> </w:t>
      </w:r>
      <w:r>
        <w:rPr>
          <w:sz w:val="24"/>
        </w:rPr>
        <w:t>июля</w:t>
      </w:r>
      <w:r>
        <w:rPr>
          <w:spacing w:val="-3"/>
          <w:sz w:val="24"/>
        </w:rPr>
        <w:t xml:space="preserve"> </w:t>
      </w:r>
      <w:r>
        <w:rPr>
          <w:sz w:val="24"/>
        </w:rPr>
        <w:t>2020</w:t>
      </w:r>
      <w:r>
        <w:rPr>
          <w:spacing w:val="-2"/>
          <w:sz w:val="24"/>
        </w:rPr>
        <w:t xml:space="preserve"> </w:t>
      </w:r>
      <w:r>
        <w:rPr>
          <w:sz w:val="24"/>
        </w:rPr>
        <w:t>г</w:t>
      </w:r>
      <w:r>
        <w:rPr>
          <w:spacing w:val="2"/>
          <w:sz w:val="24"/>
        </w:rPr>
        <w:t xml:space="preserve"> </w:t>
      </w:r>
      <w:r>
        <w:rPr>
          <w:sz w:val="24"/>
        </w:rPr>
        <w:t>«О</w:t>
      </w:r>
      <w:r>
        <w:rPr>
          <w:spacing w:val="-3"/>
          <w:sz w:val="24"/>
        </w:rPr>
        <w:t xml:space="preserve"> </w:t>
      </w:r>
      <w:r>
        <w:rPr>
          <w:sz w:val="24"/>
        </w:rPr>
        <w:t>внесении</w:t>
      </w:r>
      <w:r>
        <w:rPr>
          <w:spacing w:val="-2"/>
          <w:sz w:val="24"/>
        </w:rPr>
        <w:t xml:space="preserve"> </w:t>
      </w:r>
      <w:r>
        <w:rPr>
          <w:sz w:val="24"/>
        </w:rPr>
        <w:t>изменений</w:t>
      </w:r>
      <w:r>
        <w:rPr>
          <w:spacing w:val="-2"/>
          <w:sz w:val="24"/>
        </w:rPr>
        <w:t xml:space="preserve"> </w:t>
      </w:r>
      <w:r>
        <w:rPr>
          <w:sz w:val="24"/>
        </w:rPr>
        <w:t>в</w:t>
      </w:r>
      <w:r>
        <w:rPr>
          <w:spacing w:val="-2"/>
          <w:sz w:val="24"/>
        </w:rPr>
        <w:t xml:space="preserve"> </w:t>
      </w:r>
      <w:r>
        <w:rPr>
          <w:sz w:val="24"/>
        </w:rPr>
        <w:t>Федеральный</w:t>
      </w:r>
      <w:r>
        <w:rPr>
          <w:spacing w:val="-2"/>
          <w:sz w:val="24"/>
        </w:rPr>
        <w:t xml:space="preserve"> </w:t>
      </w:r>
      <w:r>
        <w:rPr>
          <w:sz w:val="24"/>
        </w:rPr>
        <w:t>закон</w:t>
      </w:r>
    </w:p>
    <w:p w:rsidR="00A97E3A" w:rsidRDefault="00A97E3A" w:rsidP="00A97E3A">
      <w:pPr>
        <w:pStyle w:val="a3"/>
        <w:spacing w:line="257" w:lineRule="exact"/>
        <w:ind w:left="260"/>
        <w:jc w:val="left"/>
      </w:pPr>
      <w:r>
        <w:t>«Об</w:t>
      </w:r>
      <w:r>
        <w:rPr>
          <w:spacing w:val="-2"/>
        </w:rPr>
        <w:t xml:space="preserve"> </w:t>
      </w:r>
      <w:r>
        <w:t>образовании</w:t>
      </w:r>
      <w:r>
        <w:rPr>
          <w:spacing w:val="-1"/>
        </w:rPr>
        <w:t xml:space="preserve"> </w:t>
      </w:r>
      <w:r>
        <w:t>в</w:t>
      </w:r>
      <w:r>
        <w:rPr>
          <w:spacing w:val="-2"/>
        </w:rPr>
        <w:t xml:space="preserve"> </w:t>
      </w:r>
      <w:r>
        <w:t>Российской</w:t>
      </w:r>
      <w:r>
        <w:rPr>
          <w:spacing w:val="-2"/>
        </w:rPr>
        <w:t xml:space="preserve"> </w:t>
      </w:r>
      <w:r>
        <w:t>Федерации»</w:t>
      </w:r>
      <w:r>
        <w:rPr>
          <w:spacing w:val="-9"/>
        </w:rPr>
        <w:t xml:space="preserve"> </w:t>
      </w:r>
      <w:r>
        <w:t>по</w:t>
      </w:r>
      <w:r>
        <w:rPr>
          <w:spacing w:val="-1"/>
        </w:rPr>
        <w:t xml:space="preserve"> </w:t>
      </w:r>
      <w:r>
        <w:t>вопросам</w:t>
      </w:r>
      <w:r>
        <w:rPr>
          <w:spacing w:val="-2"/>
        </w:rPr>
        <w:t xml:space="preserve"> </w:t>
      </w:r>
      <w:r>
        <w:t>воспитания</w:t>
      </w:r>
      <w:r>
        <w:rPr>
          <w:spacing w:val="-2"/>
        </w:rPr>
        <w:t xml:space="preserve"> </w:t>
      </w:r>
      <w:r>
        <w:t>,</w:t>
      </w:r>
      <w:r>
        <w:rPr>
          <w:spacing w:val="-1"/>
        </w:rPr>
        <w:t xml:space="preserve"> </w:t>
      </w:r>
      <w:r>
        <w:t>п.9;</w:t>
      </w:r>
    </w:p>
    <w:p w:rsidR="00A97E3A" w:rsidRDefault="00A97E3A" w:rsidP="006271FA">
      <w:pPr>
        <w:pStyle w:val="a5"/>
        <w:numPr>
          <w:ilvl w:val="0"/>
          <w:numId w:val="49"/>
        </w:numPr>
        <w:tabs>
          <w:tab w:val="left" w:pos="628"/>
        </w:tabs>
        <w:spacing w:before="156" w:line="208" w:lineRule="auto"/>
        <w:ind w:right="779" w:firstLine="228"/>
        <w:rPr>
          <w:sz w:val="24"/>
        </w:rPr>
      </w:pPr>
      <w:r>
        <w:rPr>
          <w:sz w:val="24"/>
        </w:rPr>
        <w:t>Приказ Минпросвещения России от 11.12.2020 N 712 «О внесении изменений в некоторые</w:t>
      </w:r>
      <w:r>
        <w:rPr>
          <w:spacing w:val="-57"/>
          <w:sz w:val="24"/>
        </w:rPr>
        <w:t xml:space="preserve"> </w:t>
      </w:r>
      <w:r>
        <w:rPr>
          <w:sz w:val="24"/>
        </w:rPr>
        <w:t>федеральные государственные образовательные стандарты общего образования по вопросам</w:t>
      </w:r>
      <w:r>
        <w:rPr>
          <w:spacing w:val="1"/>
          <w:sz w:val="24"/>
        </w:rPr>
        <w:t xml:space="preserve"> </w:t>
      </w:r>
      <w:r>
        <w:rPr>
          <w:sz w:val="24"/>
        </w:rPr>
        <w:t>воспитания</w:t>
      </w:r>
      <w:r>
        <w:rPr>
          <w:spacing w:val="-1"/>
          <w:sz w:val="24"/>
        </w:rPr>
        <w:t xml:space="preserve"> </w:t>
      </w:r>
      <w:r>
        <w:rPr>
          <w:sz w:val="24"/>
        </w:rPr>
        <w:t>обучающихся»</w:t>
      </w:r>
      <w:r>
        <w:rPr>
          <w:spacing w:val="-2"/>
          <w:sz w:val="24"/>
        </w:rPr>
        <w:t xml:space="preserve"> </w:t>
      </w:r>
      <w:r>
        <w:rPr>
          <w:sz w:val="24"/>
        </w:rPr>
        <w:t>-</w:t>
      </w:r>
      <w:r>
        <w:rPr>
          <w:spacing w:val="-1"/>
          <w:sz w:val="24"/>
        </w:rPr>
        <w:t xml:space="preserve"> </w:t>
      </w:r>
      <w:r>
        <w:rPr>
          <w:sz w:val="24"/>
        </w:rPr>
        <w:t>п.16.</w:t>
      </w:r>
    </w:p>
    <w:p w:rsidR="00A97E3A" w:rsidRDefault="00A97E3A" w:rsidP="00A97E3A">
      <w:pPr>
        <w:pStyle w:val="a3"/>
        <w:spacing w:before="161" w:line="208" w:lineRule="auto"/>
        <w:ind w:left="260" w:right="267" w:firstLine="707"/>
        <w:jc w:val="left"/>
      </w:pPr>
      <w:r>
        <w:t>Рабочая программа воспитания направлена на решение проблем гармоничного вхождения</w:t>
      </w:r>
      <w:r>
        <w:rPr>
          <w:spacing w:val="1"/>
        </w:rPr>
        <w:t xml:space="preserve"> </w:t>
      </w:r>
      <w:r>
        <w:t>обучающихся в социальный мир и налаживания ответственных взаимоотношений с окружающими</w:t>
      </w:r>
      <w:r>
        <w:rPr>
          <w:spacing w:val="-57"/>
        </w:rPr>
        <w:t xml:space="preserve"> </w:t>
      </w:r>
      <w:r>
        <w:t>их</w:t>
      </w:r>
      <w:r>
        <w:rPr>
          <w:spacing w:val="-2"/>
        </w:rPr>
        <w:t xml:space="preserve"> </w:t>
      </w:r>
      <w:r>
        <w:t>людьми.</w:t>
      </w:r>
    </w:p>
    <w:p w:rsidR="00A97E3A" w:rsidRDefault="00A97E3A" w:rsidP="00A97E3A">
      <w:pPr>
        <w:pStyle w:val="a3"/>
        <w:spacing w:before="158" w:line="208" w:lineRule="auto"/>
        <w:ind w:left="260" w:right="204" w:firstLine="707"/>
        <w:jc w:val="left"/>
      </w:pPr>
      <w:r>
        <w:t>В центре программы воспитания в соответствии с Федеральными государственными</w:t>
      </w:r>
      <w:r>
        <w:rPr>
          <w:spacing w:val="1"/>
        </w:rPr>
        <w:t xml:space="preserve"> </w:t>
      </w:r>
      <w:r>
        <w:t>образовательными стандартами общего образования находится личностное развитие обучающихся,</w:t>
      </w:r>
      <w:r>
        <w:rPr>
          <w:spacing w:val="-57"/>
        </w:rPr>
        <w:t xml:space="preserve"> </w:t>
      </w:r>
      <w:r>
        <w:t>формирование у них системных знаний о различных аспектах развития России и мира. Одним из</w:t>
      </w:r>
      <w:r>
        <w:rPr>
          <w:spacing w:val="1"/>
        </w:rPr>
        <w:t xml:space="preserve"> </w:t>
      </w:r>
      <w:r>
        <w:t>результатов реализации программы станет приобщение обучающихся к российским традиционным</w:t>
      </w:r>
      <w:r>
        <w:rPr>
          <w:spacing w:val="-57"/>
        </w:rPr>
        <w:t xml:space="preserve"> </w:t>
      </w:r>
      <w:r>
        <w:t>духовным ценностям, правилам и нормам поведения в российском обществе. Программа призвана</w:t>
      </w:r>
      <w:r>
        <w:rPr>
          <w:spacing w:val="1"/>
        </w:rPr>
        <w:t xml:space="preserve"> </w:t>
      </w:r>
      <w:r>
        <w:t>обеспечить</w:t>
      </w:r>
      <w:r>
        <w:rPr>
          <w:spacing w:val="-2"/>
        </w:rPr>
        <w:t xml:space="preserve"> </w:t>
      </w:r>
      <w:r>
        <w:t>достижение</w:t>
      </w:r>
      <w:r>
        <w:rPr>
          <w:spacing w:val="-5"/>
        </w:rPr>
        <w:t xml:space="preserve"> </w:t>
      </w:r>
      <w:r>
        <w:t>обучающимися</w:t>
      </w:r>
      <w:r>
        <w:rPr>
          <w:spacing w:val="-1"/>
        </w:rPr>
        <w:t xml:space="preserve"> </w:t>
      </w:r>
      <w:r>
        <w:t>личностных</w:t>
      </w:r>
      <w:r>
        <w:rPr>
          <w:spacing w:val="1"/>
        </w:rPr>
        <w:t xml:space="preserve"> </w:t>
      </w:r>
      <w:r>
        <w:t>результатов,</w:t>
      </w:r>
      <w:r>
        <w:rPr>
          <w:spacing w:val="3"/>
        </w:rPr>
        <w:t xml:space="preserve"> </w:t>
      </w:r>
      <w:r>
        <w:t>указанных во</w:t>
      </w:r>
      <w:r>
        <w:rPr>
          <w:spacing w:val="-3"/>
        </w:rPr>
        <w:t xml:space="preserve"> </w:t>
      </w:r>
      <w:r>
        <w:t>ФГОС:</w:t>
      </w:r>
    </w:p>
    <w:p w:rsidR="00A97E3A" w:rsidRDefault="00A97E3A" w:rsidP="00A97E3A">
      <w:pPr>
        <w:pStyle w:val="a3"/>
        <w:spacing w:line="208" w:lineRule="auto"/>
        <w:ind w:left="260" w:right="341"/>
        <w:jc w:val="left"/>
      </w:pPr>
      <w:r>
        <w:t>формирование у обучающихся основ российской идентичности; готовность обучающихся к</w:t>
      </w:r>
      <w:r>
        <w:rPr>
          <w:spacing w:val="1"/>
        </w:rPr>
        <w:t xml:space="preserve"> </w:t>
      </w:r>
      <w:r>
        <w:t>саморазвитию; мотивацию к познанию и обучению; ценностные установки и социально-значимые</w:t>
      </w:r>
      <w:r>
        <w:rPr>
          <w:spacing w:val="-57"/>
        </w:rPr>
        <w:t xml:space="preserve"> </w:t>
      </w:r>
      <w:r>
        <w:t>качества</w:t>
      </w:r>
      <w:r>
        <w:rPr>
          <w:spacing w:val="-3"/>
        </w:rPr>
        <w:t xml:space="preserve"> </w:t>
      </w:r>
      <w:r>
        <w:t>личности; активное участие</w:t>
      </w:r>
      <w:r>
        <w:rPr>
          <w:spacing w:val="-1"/>
        </w:rPr>
        <w:t xml:space="preserve"> </w:t>
      </w:r>
      <w:r>
        <w:t>в</w:t>
      </w:r>
      <w:r>
        <w:rPr>
          <w:spacing w:val="-2"/>
        </w:rPr>
        <w:t xml:space="preserve"> </w:t>
      </w:r>
      <w:r>
        <w:t>социально-значимой деятельности.</w:t>
      </w:r>
    </w:p>
    <w:p w:rsidR="00A97E3A" w:rsidRDefault="00A97E3A" w:rsidP="006271FA">
      <w:pPr>
        <w:pStyle w:val="2"/>
        <w:numPr>
          <w:ilvl w:val="2"/>
          <w:numId w:val="48"/>
        </w:numPr>
        <w:tabs>
          <w:tab w:val="left" w:pos="861"/>
        </w:tabs>
        <w:spacing w:before="129" w:line="348" w:lineRule="auto"/>
        <w:ind w:right="4370" w:hanging="567"/>
      </w:pPr>
      <w:r>
        <w:t>ОСОБЕННОСТИ ОРГАНИЗУЕМОГО В ШКОЛЕ</w:t>
      </w:r>
      <w:r>
        <w:rPr>
          <w:spacing w:val="-57"/>
        </w:rPr>
        <w:t xml:space="preserve"> </w:t>
      </w:r>
      <w:r>
        <w:t>ВОСПИТАТЕЛЬНОГО</w:t>
      </w:r>
      <w:r>
        <w:rPr>
          <w:spacing w:val="-1"/>
        </w:rPr>
        <w:t xml:space="preserve"> </w:t>
      </w:r>
      <w:r>
        <w:t>ПРОЦЕССА</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t>Муниципальное бюджетное общеобразовательное учреждение «</w:t>
      </w:r>
      <w:r w:rsidRPr="00A24EA4">
        <w:rPr>
          <w:rFonts w:ascii="Times New Roman" w:hAnsi="Times New Roman" w:cs="Times New Roman"/>
          <w:b/>
          <w:bCs/>
          <w:sz w:val="24"/>
          <w:szCs w:val="24"/>
        </w:rPr>
        <w:t>Благовещенская</w:t>
      </w:r>
      <w:r w:rsidRPr="00A24EA4">
        <w:rPr>
          <w:rFonts w:ascii="Times New Roman" w:hAnsi="Times New Roman" w:cs="Times New Roman"/>
          <w:sz w:val="24"/>
          <w:szCs w:val="24"/>
        </w:rPr>
        <w:t> </w:t>
      </w:r>
      <w:r w:rsidRPr="00A24EA4">
        <w:rPr>
          <w:rFonts w:ascii="Times New Roman" w:hAnsi="Times New Roman" w:cs="Times New Roman"/>
          <w:b/>
          <w:bCs/>
          <w:sz w:val="24"/>
          <w:szCs w:val="24"/>
        </w:rPr>
        <w:t>средняя</w:t>
      </w:r>
      <w:r w:rsidRPr="00A24EA4">
        <w:rPr>
          <w:rFonts w:ascii="Times New Roman" w:hAnsi="Times New Roman" w:cs="Times New Roman"/>
          <w:sz w:val="24"/>
          <w:szCs w:val="24"/>
        </w:rPr>
        <w:t> </w:t>
      </w:r>
      <w:r w:rsidRPr="00A24EA4">
        <w:rPr>
          <w:rFonts w:ascii="Times New Roman" w:hAnsi="Times New Roman" w:cs="Times New Roman"/>
          <w:b/>
          <w:bCs/>
          <w:sz w:val="24"/>
          <w:szCs w:val="24"/>
        </w:rPr>
        <w:t>общеобразовательная</w:t>
      </w:r>
      <w:r w:rsidRPr="00A24EA4">
        <w:rPr>
          <w:rFonts w:ascii="Times New Roman" w:hAnsi="Times New Roman" w:cs="Times New Roman"/>
          <w:sz w:val="24"/>
          <w:szCs w:val="24"/>
        </w:rPr>
        <w:t> </w:t>
      </w:r>
      <w:r w:rsidRPr="00A24EA4">
        <w:rPr>
          <w:rFonts w:ascii="Times New Roman" w:hAnsi="Times New Roman" w:cs="Times New Roman"/>
          <w:b/>
          <w:bCs/>
          <w:sz w:val="24"/>
          <w:szCs w:val="24"/>
        </w:rPr>
        <w:t xml:space="preserve">школа   </w:t>
      </w:r>
      <w:r w:rsidRPr="00A24EA4">
        <w:rPr>
          <w:rFonts w:ascii="Times New Roman" w:hAnsi="Times New Roman" w:cs="Times New Roman"/>
          <w:sz w:val="24"/>
          <w:szCs w:val="24"/>
        </w:rPr>
        <w:t>(далее – школа или МБОУ «Благовещенская СОШ») - это сельская школа, удаленная от культурных и научных центров, спортивных школ и школ искусств. На конец 2021 года в школе  обучаются  52 обучающихся, 9 классов комплектов. Школа работает по пятидневной рабочей неделе в одну смену. Нет ставки социального педагога, психолога, качество сети Интернет невысокое и др. Данные факторы не могут не вносить особенности в воспитательный процесс, но следствием этого являются и положительные стороны.</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t>Социокультурная среда села более консервативна и традиционна, сохраняется внутреннее духовное богатство, бережное отношение к Родине и природе. Сельская природная среда естественна и приближена к людям. Школьник воспринимает природу как естественную среду собственного обитания.</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t>Сельская школа, объединяя интеллигенцию, является не только образовательным, но и культурным центром села.</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Все педагоги школы хорошо знают личностные особенности, бытовые условия жизни, отношения в семьях, что способствуют установлению доброжелательных и доверительных отношений между педагогами, школьниками и их родителями.</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t>В небольшом коллективе интенсивнее идет процесс установления межличностных контактов, существует реальная возможность проявить себя в общем деле. Нет резкой обособленности между классами, обучающимися разного возраста.</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t>Таким образом, создавая условия для ребенка по выбору форм, способов самореализации на основе освоения общечеловеческих ценностей, учитываются особенности сельской школы.</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t xml:space="preserve">В процессе воспитания школа сотрудничаем с сельским домом культуры и библиотекой с. Благовещенка, администрацией Благовещенского  сельского совета, КДН и ЗП Тюльганского района, Отдела МВД России по Тюльганскому району. Принимает участие в проектах, конкурсах и мероприятиях МБУДО «ЦДО» п. Тюльган, районного отдела образования, отдела по делам молодежи и спорта и тремя областными центрами детей и молодёжи: </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t>•</w:t>
      </w:r>
      <w:r w:rsidRPr="00A24EA4">
        <w:rPr>
          <w:rFonts w:ascii="Times New Roman" w:hAnsi="Times New Roman" w:cs="Times New Roman"/>
          <w:sz w:val="24"/>
          <w:szCs w:val="24"/>
        </w:rPr>
        <w:tab/>
        <w:t>ГБУДОД «Оренбургский областной Дворец творчества детей и молодежи им. В.П. Поляничко»;</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t>•</w:t>
      </w:r>
      <w:r w:rsidRPr="00A24EA4">
        <w:rPr>
          <w:rFonts w:ascii="Times New Roman" w:hAnsi="Times New Roman" w:cs="Times New Roman"/>
          <w:sz w:val="24"/>
          <w:szCs w:val="24"/>
        </w:rPr>
        <w:tab/>
        <w:t>ГАУДОД «Оренбургский областной детский эколого-биологический центр»;</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t>•</w:t>
      </w:r>
      <w:r w:rsidRPr="00A24EA4">
        <w:rPr>
          <w:rFonts w:ascii="Times New Roman" w:hAnsi="Times New Roman" w:cs="Times New Roman"/>
          <w:sz w:val="24"/>
          <w:szCs w:val="24"/>
        </w:rPr>
        <w:tab/>
        <w:t>ГБУДОД «Оренбургский областной центр детско-юношеского туризма и краеведения».</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t xml:space="preserve">В школе создан и работает школьный краеведческий музей «Память». </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t>В летний период на базе МБОУ «Благовещенская СОШ»  функционирует пришкольный лагерь с дневным пребыванием детей «Дружба».</w:t>
      </w:r>
    </w:p>
    <w:p w:rsidR="00A24EA4" w:rsidRPr="00A24EA4" w:rsidRDefault="00A24EA4" w:rsidP="00A24EA4">
      <w:pPr>
        <w:pStyle w:val="a9"/>
        <w:jc w:val="both"/>
        <w:rPr>
          <w:rFonts w:ascii="Times New Roman" w:hAnsi="Times New Roman" w:cs="Times New Roman"/>
          <w:color w:val="FF0000"/>
          <w:sz w:val="24"/>
          <w:szCs w:val="24"/>
        </w:rPr>
      </w:pPr>
      <w:r w:rsidRPr="00A24EA4">
        <w:rPr>
          <w:rFonts w:ascii="Times New Roman" w:hAnsi="Times New Roman" w:cs="Times New Roman"/>
          <w:sz w:val="24"/>
          <w:szCs w:val="24"/>
        </w:rPr>
        <w:t xml:space="preserve">      Организована  экологическая работа проводятся  природоохранные акции:                                                                                                                                                             «Чистое село» (экологический десант по уборке улиц родного села);                                                      «Зеленая весна».</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iCs/>
          <w:sz w:val="24"/>
          <w:szCs w:val="24"/>
        </w:rPr>
        <w:t xml:space="preserve">Обучающиеся активные участники </w:t>
      </w:r>
      <w:r w:rsidRPr="00A24EA4">
        <w:rPr>
          <w:rFonts w:ascii="Times New Roman" w:hAnsi="Times New Roman" w:cs="Times New Roman"/>
          <w:sz w:val="24"/>
          <w:szCs w:val="24"/>
        </w:rPr>
        <w:t>Российского движения школьников, в школе  функционируют ДОО  «Юная Россия», отряд юных волонтеров «Улыбка».</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t>В течение года проводятся  уроки мужества, встречи с детьми ВОВ, с  участниками локальных конфликтов, Митинг Победы, вальс Победы,  акция «Окна Победы», акция «Свеча Памяти»,  День памяти и скорби  и др.</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t>Процесс воспитания в МБОУ «Благовещенская СОШ» основывается на следующих принципах:</w:t>
      </w:r>
    </w:p>
    <w:p w:rsidR="00A24EA4" w:rsidRPr="00A24EA4" w:rsidRDefault="00A24EA4" w:rsidP="008D0D1C">
      <w:pPr>
        <w:pStyle w:val="a9"/>
        <w:numPr>
          <w:ilvl w:val="0"/>
          <w:numId w:val="111"/>
        </w:numPr>
        <w:jc w:val="both"/>
        <w:rPr>
          <w:rFonts w:ascii="Times New Roman" w:hAnsi="Times New Roman" w:cs="Times New Roman"/>
          <w:sz w:val="24"/>
          <w:szCs w:val="24"/>
        </w:rPr>
      </w:pPr>
      <w:r w:rsidRPr="00A24EA4">
        <w:rPr>
          <w:rFonts w:ascii="Times New Roman" w:hAnsi="Times New Roman" w:cs="Times New Roman"/>
          <w:sz w:val="24"/>
          <w:szCs w:val="24"/>
        </w:rPr>
        <w:t>приоритет безопасности ребенка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его в образовательной организации;</w:t>
      </w:r>
    </w:p>
    <w:p w:rsidR="00A24EA4" w:rsidRPr="00A24EA4" w:rsidRDefault="00A24EA4" w:rsidP="008D0D1C">
      <w:pPr>
        <w:pStyle w:val="a9"/>
        <w:numPr>
          <w:ilvl w:val="0"/>
          <w:numId w:val="111"/>
        </w:numPr>
        <w:jc w:val="both"/>
        <w:rPr>
          <w:rFonts w:ascii="Times New Roman" w:hAnsi="Times New Roman" w:cs="Times New Roman"/>
          <w:sz w:val="24"/>
          <w:szCs w:val="24"/>
        </w:rPr>
      </w:pPr>
      <w:r w:rsidRPr="00A24EA4">
        <w:rPr>
          <w:rFonts w:ascii="Times New Roman" w:hAnsi="Times New Roman" w:cs="Times New Roman"/>
          <w:sz w:val="24"/>
          <w:szCs w:val="24"/>
        </w:rPr>
        <w:t>создание в образовательной организации психологически комфортной среды для каждого ребенка и взрослого, без которого невозможно конструктивное взаимодействие педагогов и обучающихся;</w:t>
      </w:r>
    </w:p>
    <w:p w:rsidR="00A24EA4" w:rsidRPr="00A24EA4" w:rsidRDefault="00A24EA4" w:rsidP="008D0D1C">
      <w:pPr>
        <w:pStyle w:val="a9"/>
        <w:numPr>
          <w:ilvl w:val="0"/>
          <w:numId w:val="111"/>
        </w:numPr>
        <w:jc w:val="both"/>
        <w:rPr>
          <w:rFonts w:ascii="Times New Roman" w:hAnsi="Times New Roman" w:cs="Times New Roman"/>
          <w:sz w:val="24"/>
          <w:szCs w:val="24"/>
        </w:rPr>
      </w:pPr>
      <w:r w:rsidRPr="00A24EA4">
        <w:rPr>
          <w:rFonts w:ascii="Times New Roman" w:hAnsi="Times New Roman" w:cs="Times New Roman"/>
          <w:sz w:val="24"/>
          <w:szCs w:val="24"/>
        </w:rPr>
        <w:t>реализация процесса воспитания главным образом через создание в школе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A24EA4" w:rsidRPr="00A24EA4" w:rsidRDefault="00A24EA4" w:rsidP="008D0D1C">
      <w:pPr>
        <w:pStyle w:val="a9"/>
        <w:numPr>
          <w:ilvl w:val="0"/>
          <w:numId w:val="111"/>
        </w:numPr>
        <w:jc w:val="both"/>
        <w:rPr>
          <w:rFonts w:ascii="Times New Roman" w:hAnsi="Times New Roman" w:cs="Times New Roman"/>
          <w:sz w:val="24"/>
          <w:szCs w:val="24"/>
        </w:rPr>
      </w:pPr>
      <w:r w:rsidRPr="00A24EA4">
        <w:rPr>
          <w:rFonts w:ascii="Times New Roman" w:hAnsi="Times New Roman" w:cs="Times New Roman"/>
          <w:sz w:val="24"/>
          <w:szCs w:val="24"/>
        </w:rPr>
        <w:t>организация основных совместных дел обучающихся и педагогических работников как предмета совместной заботы и взрослых, и детей;</w:t>
      </w:r>
    </w:p>
    <w:p w:rsidR="00A24EA4" w:rsidRPr="00A24EA4" w:rsidRDefault="00A24EA4" w:rsidP="008D0D1C">
      <w:pPr>
        <w:pStyle w:val="a9"/>
        <w:numPr>
          <w:ilvl w:val="0"/>
          <w:numId w:val="111"/>
        </w:numPr>
        <w:jc w:val="both"/>
        <w:rPr>
          <w:rFonts w:ascii="Times New Roman" w:hAnsi="Times New Roman" w:cs="Times New Roman"/>
          <w:sz w:val="24"/>
          <w:szCs w:val="24"/>
        </w:rPr>
      </w:pPr>
      <w:r w:rsidRPr="00A24EA4">
        <w:rPr>
          <w:rFonts w:ascii="Times New Roman" w:hAnsi="Times New Roman" w:cs="Times New Roman"/>
          <w:sz w:val="24"/>
          <w:szCs w:val="24"/>
        </w:rPr>
        <w:t>системность, целесообразность и не шаблонность воспитания как условия его эффективности.</w:t>
      </w:r>
    </w:p>
    <w:p w:rsidR="00A24EA4" w:rsidRPr="00A24EA4" w:rsidRDefault="00A24EA4" w:rsidP="00A24EA4">
      <w:pPr>
        <w:pStyle w:val="a9"/>
        <w:jc w:val="both"/>
        <w:rPr>
          <w:rFonts w:ascii="Times New Roman" w:hAnsi="Times New Roman" w:cs="Times New Roman"/>
          <w:sz w:val="24"/>
          <w:szCs w:val="24"/>
        </w:rPr>
      </w:pPr>
      <w:r w:rsidRPr="00A24EA4">
        <w:rPr>
          <w:rFonts w:ascii="Times New Roman" w:hAnsi="Times New Roman" w:cs="Times New Roman"/>
          <w:sz w:val="24"/>
          <w:szCs w:val="24"/>
        </w:rPr>
        <w:t>Основными традициями воспитания в МБОУ «Благовещенская СОШ» являются следующие:</w:t>
      </w:r>
    </w:p>
    <w:p w:rsidR="00A24EA4" w:rsidRPr="00A24EA4" w:rsidRDefault="00A24EA4" w:rsidP="008D0D1C">
      <w:pPr>
        <w:pStyle w:val="a9"/>
        <w:numPr>
          <w:ilvl w:val="0"/>
          <w:numId w:val="112"/>
        </w:numPr>
        <w:jc w:val="both"/>
        <w:rPr>
          <w:rFonts w:ascii="Times New Roman" w:hAnsi="Times New Roman" w:cs="Times New Roman"/>
          <w:sz w:val="24"/>
          <w:szCs w:val="24"/>
        </w:rPr>
      </w:pPr>
      <w:r w:rsidRPr="00A24EA4">
        <w:rPr>
          <w:rFonts w:ascii="Times New Roman" w:hAnsi="Times New Roman" w:cs="Times New Roman"/>
          <w:sz w:val="24"/>
          <w:szCs w:val="24"/>
        </w:rPr>
        <w:t>ключевые общешкольные дела, через которые осуществляется интеграция воспитательных усилий педагогов;</w:t>
      </w:r>
    </w:p>
    <w:p w:rsidR="00A24EA4" w:rsidRPr="00A24EA4" w:rsidRDefault="00A24EA4" w:rsidP="008D0D1C">
      <w:pPr>
        <w:pStyle w:val="a9"/>
        <w:numPr>
          <w:ilvl w:val="0"/>
          <w:numId w:val="112"/>
        </w:numPr>
        <w:jc w:val="both"/>
        <w:rPr>
          <w:rFonts w:ascii="Times New Roman" w:hAnsi="Times New Roman" w:cs="Times New Roman"/>
          <w:sz w:val="24"/>
          <w:szCs w:val="24"/>
        </w:rPr>
      </w:pPr>
      <w:r w:rsidRPr="00A24EA4">
        <w:rPr>
          <w:rFonts w:ascii="Times New Roman" w:hAnsi="Times New Roman" w:cs="Times New Roman"/>
          <w:sz w:val="24"/>
          <w:szCs w:val="24"/>
        </w:rPr>
        <w:t>коллективная разработка, коллективное планирование, коллективное проведение и коллективный анализ их результатов;</w:t>
      </w:r>
    </w:p>
    <w:p w:rsidR="00A24EA4" w:rsidRPr="00A24EA4" w:rsidRDefault="00A24EA4" w:rsidP="008D0D1C">
      <w:pPr>
        <w:pStyle w:val="a9"/>
        <w:numPr>
          <w:ilvl w:val="0"/>
          <w:numId w:val="112"/>
        </w:numPr>
        <w:jc w:val="both"/>
        <w:rPr>
          <w:rFonts w:ascii="Times New Roman" w:hAnsi="Times New Roman" w:cs="Times New Roman"/>
          <w:sz w:val="24"/>
          <w:szCs w:val="24"/>
        </w:rPr>
      </w:pPr>
      <w:r w:rsidRPr="00A24EA4">
        <w:rPr>
          <w:rFonts w:ascii="Times New Roman" w:hAnsi="Times New Roman" w:cs="Times New Roman"/>
          <w:sz w:val="24"/>
          <w:szCs w:val="24"/>
        </w:rPr>
        <w:t>социальный  рост обучающихся (от пассивного наблюдателя до участника, от участника до организатора, от организатора до лидера того или иного дела);</w:t>
      </w:r>
    </w:p>
    <w:p w:rsidR="00A24EA4" w:rsidRPr="00A24EA4" w:rsidRDefault="00A24EA4" w:rsidP="008D0D1C">
      <w:pPr>
        <w:pStyle w:val="a9"/>
        <w:numPr>
          <w:ilvl w:val="0"/>
          <w:numId w:val="112"/>
        </w:numPr>
        <w:jc w:val="both"/>
        <w:rPr>
          <w:rFonts w:ascii="Times New Roman" w:hAnsi="Times New Roman" w:cs="Times New Roman"/>
          <w:sz w:val="24"/>
          <w:szCs w:val="24"/>
        </w:rPr>
      </w:pPr>
      <w:r w:rsidRPr="00A24EA4">
        <w:rPr>
          <w:rFonts w:ascii="Times New Roman" w:hAnsi="Times New Roman" w:cs="Times New Roman"/>
          <w:sz w:val="24"/>
          <w:szCs w:val="24"/>
        </w:rPr>
        <w:t xml:space="preserve">отсутствие соревновательности между классами, поощрение конструктивного межклассового и межвозрастного взаимодействия обучающихся, а также их социальная активность; </w:t>
      </w:r>
    </w:p>
    <w:p w:rsidR="00A24EA4" w:rsidRPr="00A24EA4" w:rsidRDefault="00A24EA4" w:rsidP="008D0D1C">
      <w:pPr>
        <w:pStyle w:val="a9"/>
        <w:numPr>
          <w:ilvl w:val="0"/>
          <w:numId w:val="112"/>
        </w:numPr>
        <w:jc w:val="both"/>
        <w:rPr>
          <w:rFonts w:ascii="Times New Roman" w:hAnsi="Times New Roman" w:cs="Times New Roman"/>
          <w:sz w:val="24"/>
          <w:szCs w:val="24"/>
        </w:rPr>
      </w:pPr>
      <w:r w:rsidRPr="00A24EA4">
        <w:rPr>
          <w:rFonts w:ascii="Times New Roman" w:hAnsi="Times New Roman" w:cs="Times New Roman"/>
          <w:sz w:val="24"/>
          <w:szCs w:val="24"/>
        </w:rPr>
        <w:t>создание и активизация ученического самоуправления, как на уровне класса, так и на уровне школы, на установление в них доброжелательных и товарищеских взаимоотношений;</w:t>
      </w:r>
    </w:p>
    <w:p w:rsidR="00A24EA4" w:rsidRPr="00A24EA4" w:rsidRDefault="00A24EA4" w:rsidP="008D0D1C">
      <w:pPr>
        <w:pStyle w:val="a9"/>
        <w:numPr>
          <w:ilvl w:val="0"/>
          <w:numId w:val="112"/>
        </w:numPr>
        <w:jc w:val="both"/>
        <w:rPr>
          <w:rFonts w:ascii="Times New Roman" w:hAnsi="Times New Roman" w:cs="Times New Roman"/>
          <w:sz w:val="24"/>
          <w:szCs w:val="24"/>
        </w:rPr>
      </w:pPr>
      <w:r w:rsidRPr="00A24EA4">
        <w:rPr>
          <w:rFonts w:ascii="Times New Roman" w:hAnsi="Times New Roman" w:cs="Times New Roman"/>
          <w:sz w:val="24"/>
          <w:szCs w:val="24"/>
        </w:rPr>
        <w:t>формирование корпуса классных руководителей, реализующего по отношению к обучающимся защитную, личностно развивающую, организационную, посредническую (в том числе и в разрешении конфликтов) функции и т.д.</w:t>
      </w:r>
    </w:p>
    <w:p w:rsidR="00A24EA4" w:rsidRPr="00A24EA4" w:rsidRDefault="00A24EA4" w:rsidP="008D0D1C">
      <w:pPr>
        <w:pStyle w:val="a9"/>
        <w:numPr>
          <w:ilvl w:val="0"/>
          <w:numId w:val="110"/>
        </w:numPr>
        <w:jc w:val="center"/>
        <w:rPr>
          <w:rFonts w:ascii="Times New Roman" w:hAnsi="Times New Roman" w:cs="Times New Roman"/>
          <w:b/>
          <w:sz w:val="24"/>
          <w:szCs w:val="24"/>
        </w:rPr>
      </w:pPr>
      <w:r w:rsidRPr="00A24EA4">
        <w:rPr>
          <w:rFonts w:ascii="Times New Roman" w:hAnsi="Times New Roman" w:cs="Times New Roman"/>
          <w:b/>
          <w:sz w:val="24"/>
          <w:szCs w:val="24"/>
        </w:rPr>
        <w:t>ЦЕЛЬ И ЗАДАЧИ ВОСПИТАНИЯ</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Исходя из этого воспитательного идеала, а также основываясь на базовых для нашего общества ценностях (семья, труд, отечество, природа, мир, знания, культура, здоровье, человек), общая цель воспитания в школе – личностное развитие школьников, проявляющееся:</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1) в усвоении ими знаний основных норм, которые общество выработало на основе этих ценностей (т.е. в усвоении ими социально значимых знаний) - НОО (1 -  4 классы);</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2) в развитии их позитивных отношений к этим общественным ценностям (т.е. в развитии их социально значимых отношений) - ООО (5 – 9 классы);</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xml:space="preserve">1. 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xml:space="preserve">К наиболее важным из них относятся следующие:  </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быть трудолюбивым, следуя принципу «делу — время, потехе — час» как в учебных занятиях, так и в домашних делах, доводить начатое дело до конца;</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xml:space="preserve">- знать и любить свою Родину – свой родной дом, двор, улицу, город, село, свою страну; </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xml:space="preserve">- проявлять миролюбие — не затевать конфликтов и стремиться решать спорные вопросы, не прибегая к силе; </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стремиться узнавать что-то новое, проявлять любознательность, ценить знания;</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быть вежливым и опрятным, скромным и приветливым;</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xml:space="preserve">- соблюдать правила личной гигиены, режим дня, вести здоровый образ жизни; </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2. 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к семье как главной опоре в жизни человека и источнику его счастья;</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к здоровью как залогу долгой и активной жизни человека, его хорошего настроения и оптимистичного взгляда на мир;</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3. В воспитании детей юношеского возраста (уровень среднего общего образования) таким приоритетом является создание благоприятных условий для приобретения школьниками опыта осуществления социально значимых дел.</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Это:</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xml:space="preserve">- опыт дел, направленных на заботу о своей семье, родных и близких; </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трудовой опыт, опыт участия в производственной практике;</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xml:space="preserve">- опыт дел, направленных на пользу своему родному селу, стране в целом, опыт деятельного выражения собственной гражданской позиции; </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опыт природоохранных дел;</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опыт разрешения возникающих конфликтных ситуаций в школе, дома или на улице;</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опыт самостоятельного приобретения новых знаний, проведения научных исследований, опыт проектной деятельности;</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xml:space="preserve">- опыт ведения здорового образа жизни и заботы о здоровье других людей; </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опыт оказания помощи окружающим, заботы о малышах или пожилых людях, волонтерский опыт;</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опыт самопознания и самоанализа, опыт социально приемлемого самовыражения и самореализации.</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 xml:space="preserve">Достижению поставленной цели воспитания школьников  способствует решение следующих основных задач: </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1)</w:t>
      </w:r>
      <w:r w:rsidRPr="00A24EA4">
        <w:rPr>
          <w:rFonts w:ascii="Times New Roman" w:hAnsi="Times New Roman" w:cs="Times New Roman"/>
          <w:sz w:val="24"/>
          <w:szCs w:val="24"/>
        </w:rPr>
        <w:tab/>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2)</w:t>
      </w:r>
      <w:r w:rsidRPr="00A24EA4">
        <w:rPr>
          <w:rFonts w:ascii="Times New Roman" w:hAnsi="Times New Roman" w:cs="Times New Roman"/>
          <w:sz w:val="24"/>
          <w:szCs w:val="24"/>
        </w:rPr>
        <w:tab/>
        <w:t>реализовывать потенциал классного руководства в воспитании школьников, поддерживать активное участие классных сообществ в жизни школы;</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3)</w:t>
      </w:r>
      <w:r w:rsidRPr="00A24EA4">
        <w:rPr>
          <w:rFonts w:ascii="Times New Roman" w:hAnsi="Times New Roman" w:cs="Times New Roman"/>
          <w:sz w:val="24"/>
          <w:szCs w:val="24"/>
        </w:rPr>
        <w:tab/>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4)</w:t>
      </w:r>
      <w:r w:rsidRPr="00A24EA4">
        <w:rPr>
          <w:rFonts w:ascii="Times New Roman" w:hAnsi="Times New Roman" w:cs="Times New Roman"/>
          <w:sz w:val="24"/>
          <w:szCs w:val="24"/>
        </w:rPr>
        <w:tab/>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5)</w:t>
      </w:r>
      <w:r w:rsidRPr="00A24EA4">
        <w:rPr>
          <w:rFonts w:ascii="Times New Roman" w:hAnsi="Times New Roman" w:cs="Times New Roman"/>
          <w:sz w:val="24"/>
          <w:szCs w:val="24"/>
        </w:rPr>
        <w:tab/>
        <w:t xml:space="preserve">инициировать и поддерживать ученическое самоуправление – как на уровне школы, так и на уровне классных сообществ; </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6)</w:t>
      </w:r>
      <w:r w:rsidRPr="00A24EA4">
        <w:rPr>
          <w:rFonts w:ascii="Times New Roman" w:hAnsi="Times New Roman" w:cs="Times New Roman"/>
          <w:sz w:val="24"/>
          <w:szCs w:val="24"/>
        </w:rPr>
        <w:tab/>
        <w:t>поддерживать деятельность функционирующих на базе школы детских общественных объединений и организаций;</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7)</w:t>
      </w:r>
      <w:r w:rsidRPr="00A24EA4">
        <w:rPr>
          <w:rFonts w:ascii="Times New Roman" w:hAnsi="Times New Roman" w:cs="Times New Roman"/>
          <w:sz w:val="24"/>
          <w:szCs w:val="24"/>
        </w:rPr>
        <w:tab/>
        <w:t>организовывать для школьников экскурсии, экспедиции, походы и реализовывать их воспитательный потенциал;</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8)</w:t>
      </w:r>
      <w:r w:rsidRPr="00A24EA4">
        <w:rPr>
          <w:rFonts w:ascii="Times New Roman" w:hAnsi="Times New Roman" w:cs="Times New Roman"/>
          <w:sz w:val="24"/>
          <w:szCs w:val="24"/>
        </w:rPr>
        <w:tab/>
        <w:t>организовывать профориентационную работу со школьниками;</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9)</w:t>
      </w:r>
      <w:r w:rsidRPr="00A24EA4">
        <w:rPr>
          <w:rFonts w:ascii="Times New Roman" w:hAnsi="Times New Roman" w:cs="Times New Roman"/>
          <w:sz w:val="24"/>
          <w:szCs w:val="24"/>
        </w:rPr>
        <w:tab/>
        <w:t xml:space="preserve">организовать работу школьных медиа, реализовывать их воспитательный потенциал; </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10)</w:t>
      </w:r>
      <w:r w:rsidRPr="00A24EA4">
        <w:rPr>
          <w:rFonts w:ascii="Times New Roman" w:hAnsi="Times New Roman" w:cs="Times New Roman"/>
          <w:sz w:val="24"/>
          <w:szCs w:val="24"/>
        </w:rPr>
        <w:tab/>
        <w:t>развивать предметно-эстетическую среду школы и реализовывать ее воспитательные возможности;</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11)</w:t>
      </w:r>
      <w:r w:rsidRPr="00A24EA4">
        <w:rPr>
          <w:rFonts w:ascii="Times New Roman" w:hAnsi="Times New Roman" w:cs="Times New Roman"/>
          <w:sz w:val="24"/>
          <w:szCs w:val="24"/>
        </w:rPr>
        <w:tab/>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A24EA4" w:rsidRPr="00A24EA4" w:rsidRDefault="00A24EA4" w:rsidP="00A24EA4">
      <w:pPr>
        <w:pStyle w:val="a9"/>
        <w:ind w:firstLine="851"/>
        <w:jc w:val="both"/>
        <w:rPr>
          <w:rFonts w:ascii="Times New Roman" w:hAnsi="Times New Roman" w:cs="Times New Roman"/>
          <w:sz w:val="24"/>
          <w:szCs w:val="24"/>
        </w:rPr>
      </w:pPr>
      <w:r w:rsidRPr="00A24EA4">
        <w:rPr>
          <w:rFonts w:ascii="Times New Roman" w:hAnsi="Times New Roman" w:cs="Times New Roman"/>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A24EA4" w:rsidRPr="00A24EA4" w:rsidRDefault="00A24EA4" w:rsidP="00A24EA4">
      <w:pPr>
        <w:pStyle w:val="a9"/>
        <w:jc w:val="center"/>
        <w:rPr>
          <w:rFonts w:ascii="Times New Roman" w:hAnsi="Times New Roman" w:cs="Times New Roman"/>
          <w:b/>
          <w:sz w:val="24"/>
          <w:szCs w:val="24"/>
        </w:rPr>
      </w:pPr>
    </w:p>
    <w:p w:rsidR="00A24EA4" w:rsidRPr="00A24EA4" w:rsidRDefault="00A24EA4" w:rsidP="008D0D1C">
      <w:pPr>
        <w:pStyle w:val="a9"/>
        <w:numPr>
          <w:ilvl w:val="0"/>
          <w:numId w:val="110"/>
        </w:numPr>
        <w:jc w:val="center"/>
        <w:rPr>
          <w:rFonts w:ascii="Times New Roman" w:hAnsi="Times New Roman" w:cs="Times New Roman"/>
          <w:b/>
          <w:sz w:val="24"/>
          <w:szCs w:val="24"/>
        </w:rPr>
      </w:pPr>
      <w:r w:rsidRPr="00A24EA4">
        <w:rPr>
          <w:rFonts w:ascii="Times New Roman" w:hAnsi="Times New Roman" w:cs="Times New Roman"/>
          <w:b/>
          <w:sz w:val="24"/>
          <w:szCs w:val="24"/>
        </w:rPr>
        <w:t>ВИДЫ, ФОРМЫ И СОДЕРЖАНИЕ ДЕЯТЕЛЬНОСТИ</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A24EA4" w:rsidRPr="00A24EA4" w:rsidRDefault="00A24EA4" w:rsidP="00A24EA4">
      <w:pPr>
        <w:pStyle w:val="a9"/>
        <w:tabs>
          <w:tab w:val="left" w:pos="3806"/>
        </w:tabs>
        <w:ind w:firstLine="567"/>
        <w:jc w:val="both"/>
        <w:rPr>
          <w:rFonts w:ascii="Times New Roman" w:hAnsi="Times New Roman" w:cs="Times New Roman"/>
          <w:b/>
          <w:i/>
          <w:sz w:val="24"/>
          <w:szCs w:val="24"/>
        </w:rPr>
      </w:pPr>
      <w:r w:rsidRPr="00A24EA4">
        <w:rPr>
          <w:rFonts w:ascii="Times New Roman" w:hAnsi="Times New Roman" w:cs="Times New Roman"/>
          <w:b/>
          <w:i/>
          <w:sz w:val="24"/>
          <w:szCs w:val="24"/>
        </w:rPr>
        <w:t>Инвариантные модули:</w:t>
      </w:r>
      <w:r w:rsidRPr="00A24EA4">
        <w:rPr>
          <w:rFonts w:ascii="Times New Roman" w:hAnsi="Times New Roman" w:cs="Times New Roman"/>
          <w:b/>
          <w:i/>
          <w:sz w:val="24"/>
          <w:szCs w:val="24"/>
        </w:rPr>
        <w:tab/>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sym w:font="Symbol" w:char="F0B7"/>
      </w:r>
      <w:r w:rsidRPr="00A24EA4">
        <w:rPr>
          <w:rFonts w:ascii="Times New Roman" w:hAnsi="Times New Roman" w:cs="Times New Roman"/>
          <w:sz w:val="24"/>
          <w:szCs w:val="24"/>
        </w:rPr>
        <w:t xml:space="preserve"> модуль «Классное руководство»; </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sym w:font="Symbol" w:char="F0B7"/>
      </w:r>
      <w:r w:rsidRPr="00A24EA4">
        <w:rPr>
          <w:rFonts w:ascii="Times New Roman" w:hAnsi="Times New Roman" w:cs="Times New Roman"/>
          <w:sz w:val="24"/>
          <w:szCs w:val="24"/>
        </w:rPr>
        <w:t xml:space="preserve"> модуль «Школьный урок»; </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sym w:font="Symbol" w:char="F0B7"/>
      </w:r>
      <w:r w:rsidRPr="00A24EA4">
        <w:rPr>
          <w:rFonts w:ascii="Times New Roman" w:hAnsi="Times New Roman" w:cs="Times New Roman"/>
          <w:sz w:val="24"/>
          <w:szCs w:val="24"/>
        </w:rPr>
        <w:t xml:space="preserve"> модуль «Курсы внеурочной деятельности и дополнительное образование»; </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sym w:font="Symbol" w:char="F0B7"/>
      </w:r>
      <w:r w:rsidRPr="00A24EA4">
        <w:rPr>
          <w:rFonts w:ascii="Times New Roman" w:hAnsi="Times New Roman" w:cs="Times New Roman"/>
          <w:sz w:val="24"/>
          <w:szCs w:val="24"/>
        </w:rPr>
        <w:t xml:space="preserve"> модуль «Работа с родителями»; </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sym w:font="Symbol" w:char="F0B7"/>
      </w:r>
      <w:r w:rsidRPr="00A24EA4">
        <w:rPr>
          <w:rFonts w:ascii="Times New Roman" w:hAnsi="Times New Roman" w:cs="Times New Roman"/>
          <w:sz w:val="24"/>
          <w:szCs w:val="24"/>
        </w:rPr>
        <w:t xml:space="preserve"> модуль «Самоуправление»; </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sym w:font="Symbol" w:char="F0B7"/>
      </w:r>
      <w:r w:rsidRPr="00A24EA4">
        <w:rPr>
          <w:rFonts w:ascii="Times New Roman" w:hAnsi="Times New Roman" w:cs="Times New Roman"/>
          <w:sz w:val="24"/>
          <w:szCs w:val="24"/>
        </w:rPr>
        <w:t xml:space="preserve"> модуль «Профориентация».</w:t>
      </w:r>
    </w:p>
    <w:p w:rsidR="00A24EA4" w:rsidRPr="00A24EA4" w:rsidRDefault="00A24EA4" w:rsidP="00A24EA4">
      <w:pPr>
        <w:pStyle w:val="a9"/>
        <w:ind w:firstLine="567"/>
        <w:jc w:val="both"/>
        <w:rPr>
          <w:rFonts w:ascii="Times New Roman" w:hAnsi="Times New Roman" w:cs="Times New Roman"/>
          <w:b/>
          <w:i/>
          <w:sz w:val="24"/>
          <w:szCs w:val="24"/>
        </w:rPr>
      </w:pPr>
      <w:r w:rsidRPr="00A24EA4">
        <w:rPr>
          <w:rFonts w:ascii="Times New Roman" w:hAnsi="Times New Roman" w:cs="Times New Roman"/>
          <w:b/>
          <w:i/>
          <w:sz w:val="24"/>
          <w:szCs w:val="24"/>
        </w:rPr>
        <w:t>Вариативные модули:</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t xml:space="preserve"> </w:t>
      </w:r>
      <w:r w:rsidRPr="00A24EA4">
        <w:rPr>
          <w:rFonts w:ascii="Times New Roman" w:hAnsi="Times New Roman" w:cs="Times New Roman"/>
          <w:sz w:val="24"/>
          <w:szCs w:val="24"/>
        </w:rPr>
        <w:sym w:font="Symbol" w:char="F0B7"/>
      </w:r>
      <w:r w:rsidRPr="00A24EA4">
        <w:rPr>
          <w:rFonts w:ascii="Times New Roman" w:hAnsi="Times New Roman" w:cs="Times New Roman"/>
          <w:sz w:val="24"/>
          <w:szCs w:val="24"/>
        </w:rPr>
        <w:t xml:space="preserve"> модуль «Ключевые общешкольные дела»; </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sym w:font="Symbol" w:char="F0B7"/>
      </w:r>
      <w:r w:rsidRPr="00A24EA4">
        <w:rPr>
          <w:rFonts w:ascii="Times New Roman" w:hAnsi="Times New Roman" w:cs="Times New Roman"/>
          <w:sz w:val="24"/>
          <w:szCs w:val="24"/>
        </w:rPr>
        <w:t xml:space="preserve"> модуль «Детские общественные объединения»; </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sym w:font="Symbol" w:char="F0B7"/>
      </w:r>
      <w:r w:rsidRPr="00A24EA4">
        <w:rPr>
          <w:rFonts w:ascii="Times New Roman" w:hAnsi="Times New Roman" w:cs="Times New Roman"/>
          <w:sz w:val="24"/>
          <w:szCs w:val="24"/>
        </w:rPr>
        <w:t xml:space="preserve"> модуль «Школьные медиа»; </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sym w:font="Symbol" w:char="F0B7"/>
      </w:r>
      <w:r w:rsidRPr="00A24EA4">
        <w:rPr>
          <w:rFonts w:ascii="Times New Roman" w:hAnsi="Times New Roman" w:cs="Times New Roman"/>
          <w:sz w:val="24"/>
          <w:szCs w:val="24"/>
        </w:rPr>
        <w:t xml:space="preserve"> модуль «Экскурсии, экспедиции, походы»; </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sym w:font="Symbol" w:char="F0B7"/>
      </w:r>
      <w:r w:rsidRPr="00A24EA4">
        <w:rPr>
          <w:rFonts w:ascii="Times New Roman" w:hAnsi="Times New Roman" w:cs="Times New Roman"/>
          <w:sz w:val="24"/>
          <w:szCs w:val="24"/>
        </w:rPr>
        <w:t xml:space="preserve"> модуль «Организация предметно-эстетической среды»</w:t>
      </w:r>
    </w:p>
    <w:p w:rsidR="00A24EA4" w:rsidRPr="00A24EA4" w:rsidRDefault="00A24EA4" w:rsidP="00A24EA4">
      <w:pPr>
        <w:pStyle w:val="a9"/>
        <w:jc w:val="center"/>
        <w:rPr>
          <w:rFonts w:ascii="Times New Roman" w:hAnsi="Times New Roman" w:cs="Times New Roman"/>
          <w:b/>
          <w:sz w:val="24"/>
          <w:szCs w:val="24"/>
        </w:rPr>
      </w:pPr>
      <w:r w:rsidRPr="00A24EA4">
        <w:rPr>
          <w:rFonts w:ascii="Times New Roman" w:hAnsi="Times New Roman" w:cs="Times New Roman"/>
          <w:b/>
          <w:sz w:val="24"/>
          <w:szCs w:val="24"/>
        </w:rPr>
        <w:t>3.1 Модуль «Классное руководство»</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t xml:space="preserve">Осуществляя работу с классом, педагог (классный руководитель, воспитатель, куратор, наставник, тьютор и т.п.) организует работу с коллективом класса; индивидуальную работу с обучающимися вверенного ему класса; работу с учителями, преподающими в данном классе; работу с родителями обучающихся или их законными представителями. </w:t>
      </w:r>
    </w:p>
    <w:p w:rsidR="00A24EA4" w:rsidRPr="00A24EA4" w:rsidRDefault="00A24EA4" w:rsidP="00A24EA4">
      <w:pPr>
        <w:suppressAutoHyphens/>
        <w:ind w:firstLine="567"/>
        <w:jc w:val="both"/>
        <w:rPr>
          <w:rFonts w:eastAsia="Calibri"/>
          <w:color w:val="000000"/>
          <w:kern w:val="1"/>
          <w:sz w:val="24"/>
          <w:szCs w:val="24"/>
          <w:lang w:eastAsia="ko-KR"/>
        </w:rPr>
      </w:pPr>
      <w:r w:rsidRPr="00A24EA4">
        <w:rPr>
          <w:rFonts w:eastAsia="№Е"/>
          <w:b/>
          <w:bCs/>
          <w:i/>
          <w:iCs/>
          <w:color w:val="000000"/>
          <w:kern w:val="1"/>
          <w:sz w:val="24"/>
          <w:szCs w:val="24"/>
          <w:lang w:eastAsia="ko-KR"/>
        </w:rPr>
        <w:t>Работа с классом:</w:t>
      </w:r>
    </w:p>
    <w:p w:rsidR="00A24EA4" w:rsidRPr="00A24EA4" w:rsidRDefault="00A24EA4" w:rsidP="008D0D1C">
      <w:pPr>
        <w:numPr>
          <w:ilvl w:val="0"/>
          <w:numId w:val="113"/>
        </w:numPr>
        <w:tabs>
          <w:tab w:val="left" w:pos="993"/>
          <w:tab w:val="left" w:pos="1310"/>
        </w:tabs>
        <w:suppressAutoHyphens/>
        <w:autoSpaceDE/>
        <w:autoSpaceDN/>
        <w:ind w:left="0" w:firstLine="567"/>
        <w:jc w:val="both"/>
        <w:rPr>
          <w:rFonts w:eastAsia="№Е"/>
          <w:color w:val="000000"/>
          <w:kern w:val="1"/>
          <w:sz w:val="24"/>
          <w:szCs w:val="24"/>
          <w:lang w:eastAsia="ko-KR"/>
        </w:rPr>
      </w:pPr>
      <w:r w:rsidRPr="00A24EA4">
        <w:rPr>
          <w:rFonts w:eastAsia="№Е"/>
          <w:color w:val="000000"/>
          <w:kern w:val="1"/>
          <w:sz w:val="24"/>
          <w:szCs w:val="24"/>
          <w:lang w:eastAsia="ko-KR"/>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A24EA4" w:rsidRPr="00A24EA4" w:rsidRDefault="00A24EA4" w:rsidP="008D0D1C">
      <w:pPr>
        <w:numPr>
          <w:ilvl w:val="0"/>
          <w:numId w:val="113"/>
        </w:numPr>
        <w:tabs>
          <w:tab w:val="left" w:pos="993"/>
          <w:tab w:val="left" w:pos="1310"/>
        </w:tabs>
        <w:suppressAutoHyphens/>
        <w:autoSpaceDE/>
        <w:autoSpaceDN/>
        <w:ind w:left="0" w:firstLine="567"/>
        <w:jc w:val="both"/>
        <w:rPr>
          <w:rFonts w:eastAsia="№Е"/>
          <w:color w:val="000000"/>
          <w:kern w:val="1"/>
          <w:sz w:val="24"/>
          <w:szCs w:val="24"/>
          <w:lang w:eastAsia="ko-KR"/>
        </w:rPr>
      </w:pPr>
      <w:r w:rsidRPr="00A24EA4">
        <w:rPr>
          <w:rFonts w:eastAsia="№Е"/>
          <w:color w:val="000000"/>
          <w:kern w:val="1"/>
          <w:sz w:val="24"/>
          <w:szCs w:val="24"/>
          <w:lang w:eastAsia="ko-KR"/>
        </w:rPr>
        <w:t>организация интересных и полезных для личностного развития ребенка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детей с самыми разными потребностями и тем самым дать им возможность самореализоваться в них, а с другой, установить и упрочить доверительные отношения с учащимися класса, стать для них значимым взрослым, задающим образцы поведения в обществе;</w:t>
      </w:r>
    </w:p>
    <w:p w:rsidR="00A24EA4" w:rsidRPr="00A24EA4" w:rsidRDefault="00A24EA4" w:rsidP="008D0D1C">
      <w:pPr>
        <w:numPr>
          <w:ilvl w:val="0"/>
          <w:numId w:val="113"/>
        </w:numPr>
        <w:tabs>
          <w:tab w:val="left" w:pos="851"/>
          <w:tab w:val="left" w:pos="1310"/>
        </w:tabs>
        <w:suppressAutoHyphens/>
        <w:autoSpaceDE/>
        <w:autoSpaceDN/>
        <w:ind w:left="0" w:firstLine="567"/>
        <w:jc w:val="both"/>
        <w:rPr>
          <w:rFonts w:eastAsia="№Е"/>
          <w:color w:val="000000"/>
          <w:kern w:val="1"/>
          <w:sz w:val="24"/>
          <w:szCs w:val="24"/>
          <w:lang w:eastAsia="ko-KR"/>
        </w:rPr>
      </w:pPr>
      <w:r w:rsidRPr="00A24EA4">
        <w:rPr>
          <w:rFonts w:eastAsia="№Е"/>
          <w:color w:val="000000"/>
          <w:kern w:val="1"/>
          <w:sz w:val="24"/>
          <w:szCs w:val="24"/>
          <w:lang w:eastAsia="ko-KR"/>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A24EA4" w:rsidRPr="00A24EA4" w:rsidRDefault="00A24EA4" w:rsidP="008D0D1C">
      <w:pPr>
        <w:numPr>
          <w:ilvl w:val="0"/>
          <w:numId w:val="113"/>
        </w:numPr>
        <w:tabs>
          <w:tab w:val="left" w:pos="993"/>
          <w:tab w:val="left" w:pos="1310"/>
        </w:tabs>
        <w:suppressAutoHyphens/>
        <w:autoSpaceDE/>
        <w:autoSpaceDN/>
        <w:ind w:left="0" w:firstLine="567"/>
        <w:jc w:val="both"/>
        <w:rPr>
          <w:rFonts w:eastAsia="№Е"/>
          <w:color w:val="000000"/>
          <w:kern w:val="1"/>
          <w:sz w:val="24"/>
          <w:szCs w:val="24"/>
          <w:lang w:eastAsia="ko-KR"/>
        </w:rPr>
      </w:pPr>
      <w:r w:rsidRPr="00A24EA4">
        <w:rPr>
          <w:rFonts w:eastAsia="№Е"/>
          <w:color w:val="000000"/>
          <w:kern w:val="1"/>
          <w:sz w:val="24"/>
          <w:szCs w:val="24"/>
          <w:lang w:eastAsia="ko-KR"/>
        </w:rPr>
        <w:t xml:space="preserve">сплочение коллектива класса через </w:t>
      </w:r>
      <w:r w:rsidRPr="00A24EA4">
        <w:rPr>
          <w:rFonts w:eastAsia="Tahoma"/>
          <w:color w:val="000000"/>
          <w:kern w:val="1"/>
          <w:sz w:val="24"/>
          <w:szCs w:val="24"/>
          <w:lang w:eastAsia="ko-KR"/>
        </w:rPr>
        <w:t>и</w:t>
      </w:r>
      <w:r w:rsidRPr="00A24EA4">
        <w:rPr>
          <w:rFonts w:eastAsia="№Е"/>
          <w:color w:val="000000"/>
          <w:kern w:val="1"/>
          <w:sz w:val="24"/>
          <w:szCs w:val="24"/>
          <w:lang w:eastAsia="ko-KR"/>
        </w:rPr>
        <w:t>гры и тренинги на сплочение и командообразование, однодневные походы и экскурсии, празднования в классе дней рождения детей,</w:t>
      </w:r>
      <w:r w:rsidRPr="00A24EA4">
        <w:rPr>
          <w:rFonts w:eastAsia="№Е"/>
          <w:i/>
          <w:color w:val="000000"/>
          <w:kern w:val="1"/>
          <w:sz w:val="24"/>
          <w:szCs w:val="24"/>
          <w:lang w:eastAsia="ko-KR"/>
        </w:rPr>
        <w:t xml:space="preserve"> </w:t>
      </w:r>
      <w:r w:rsidRPr="00A24EA4">
        <w:rPr>
          <w:rFonts w:eastAsia="Tahoma"/>
          <w:color w:val="000000"/>
          <w:kern w:val="1"/>
          <w:sz w:val="24"/>
          <w:szCs w:val="24"/>
          <w:lang w:eastAsia="ko-KR"/>
        </w:rPr>
        <w:t xml:space="preserve">включающие в себя подготовленные ученическими микрогруппами поздравления, внутриклассные «огоньки» и вечера, дающие каждому школьнику возможность рефлексии собственного участия в жизни класса; </w:t>
      </w:r>
    </w:p>
    <w:p w:rsidR="00A24EA4" w:rsidRPr="00A24EA4" w:rsidRDefault="00A24EA4" w:rsidP="008D0D1C">
      <w:pPr>
        <w:numPr>
          <w:ilvl w:val="0"/>
          <w:numId w:val="116"/>
        </w:numPr>
        <w:tabs>
          <w:tab w:val="left" w:pos="851"/>
        </w:tabs>
        <w:suppressAutoHyphens/>
        <w:autoSpaceDE/>
        <w:autoSpaceDN/>
        <w:ind w:left="0" w:firstLine="567"/>
        <w:jc w:val="both"/>
        <w:rPr>
          <w:rFonts w:eastAsia="№Е"/>
          <w:b/>
          <w:bCs/>
          <w:i/>
          <w:iCs/>
          <w:color w:val="000000"/>
          <w:kern w:val="1"/>
          <w:sz w:val="24"/>
          <w:szCs w:val="24"/>
          <w:lang w:eastAsia="ko-KR"/>
        </w:rPr>
      </w:pPr>
      <w:r w:rsidRPr="00A24EA4">
        <w:rPr>
          <w:rFonts w:eastAsia="№Е"/>
          <w:color w:val="000000"/>
          <w:kern w:val="1"/>
          <w:sz w:val="24"/>
          <w:szCs w:val="24"/>
          <w:lang w:eastAsia="ko-KR"/>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A24EA4" w:rsidRPr="00A24EA4" w:rsidRDefault="00A24EA4" w:rsidP="00A24EA4">
      <w:pPr>
        <w:suppressAutoHyphens/>
        <w:ind w:firstLine="567"/>
        <w:jc w:val="both"/>
        <w:rPr>
          <w:rFonts w:eastAsia="Calibri"/>
          <w:color w:val="000000"/>
          <w:kern w:val="1"/>
          <w:sz w:val="24"/>
          <w:szCs w:val="24"/>
          <w:lang w:eastAsia="ko-KR"/>
        </w:rPr>
      </w:pPr>
      <w:r w:rsidRPr="00A24EA4">
        <w:rPr>
          <w:rFonts w:eastAsia="№Е"/>
          <w:b/>
          <w:bCs/>
          <w:i/>
          <w:iCs/>
          <w:color w:val="000000"/>
          <w:kern w:val="1"/>
          <w:sz w:val="24"/>
          <w:szCs w:val="24"/>
          <w:lang w:val="en-US" w:eastAsia="ko-KR"/>
        </w:rPr>
        <w:t>Индивидуаль</w:t>
      </w:r>
      <w:r w:rsidRPr="00A24EA4">
        <w:rPr>
          <w:rFonts w:eastAsia="Calibri"/>
          <w:b/>
          <w:bCs/>
          <w:i/>
          <w:iCs/>
          <w:color w:val="000000"/>
          <w:kern w:val="1"/>
          <w:sz w:val="24"/>
          <w:szCs w:val="24"/>
          <w:lang w:eastAsia="ko-KR"/>
        </w:rPr>
        <w:t>ная</w:t>
      </w:r>
      <w:r w:rsidRPr="00A24EA4">
        <w:rPr>
          <w:rFonts w:eastAsia="Calibri"/>
          <w:b/>
          <w:bCs/>
          <w:i/>
          <w:iCs/>
          <w:color w:val="000000"/>
          <w:kern w:val="1"/>
          <w:sz w:val="24"/>
          <w:szCs w:val="24"/>
          <w:lang w:val="en-US" w:eastAsia="ko-KR"/>
        </w:rPr>
        <w:t xml:space="preserve"> работ</w:t>
      </w:r>
      <w:r w:rsidRPr="00A24EA4">
        <w:rPr>
          <w:rFonts w:eastAsia="Calibri"/>
          <w:b/>
          <w:bCs/>
          <w:i/>
          <w:iCs/>
          <w:color w:val="000000"/>
          <w:kern w:val="1"/>
          <w:sz w:val="24"/>
          <w:szCs w:val="24"/>
          <w:lang w:eastAsia="ko-KR"/>
        </w:rPr>
        <w:t>а</w:t>
      </w:r>
      <w:r w:rsidRPr="00A24EA4">
        <w:rPr>
          <w:rFonts w:eastAsia="Calibri"/>
          <w:b/>
          <w:bCs/>
          <w:i/>
          <w:iCs/>
          <w:color w:val="000000"/>
          <w:kern w:val="1"/>
          <w:sz w:val="24"/>
          <w:szCs w:val="24"/>
          <w:lang w:val="en-US" w:eastAsia="ko-KR"/>
        </w:rPr>
        <w:t xml:space="preserve"> с </w:t>
      </w:r>
      <w:r w:rsidRPr="00A24EA4">
        <w:rPr>
          <w:rFonts w:eastAsia="Calibri"/>
          <w:b/>
          <w:bCs/>
          <w:i/>
          <w:iCs/>
          <w:color w:val="000000"/>
          <w:kern w:val="1"/>
          <w:sz w:val="24"/>
          <w:szCs w:val="24"/>
          <w:lang w:eastAsia="ko-KR"/>
        </w:rPr>
        <w:t>обучающимися:</w:t>
      </w:r>
    </w:p>
    <w:p w:rsidR="00A24EA4" w:rsidRPr="00A24EA4" w:rsidRDefault="00A24EA4" w:rsidP="008D0D1C">
      <w:pPr>
        <w:numPr>
          <w:ilvl w:val="0"/>
          <w:numId w:val="116"/>
        </w:numPr>
        <w:tabs>
          <w:tab w:val="left" w:pos="851"/>
        </w:tabs>
        <w:suppressAutoHyphens/>
        <w:autoSpaceDE/>
        <w:autoSpaceDN/>
        <w:ind w:left="0" w:firstLine="567"/>
        <w:jc w:val="both"/>
        <w:rPr>
          <w:rFonts w:eastAsia="№Е"/>
          <w:color w:val="000000"/>
          <w:kern w:val="1"/>
          <w:sz w:val="24"/>
          <w:szCs w:val="24"/>
          <w:lang w:eastAsia="ko-KR"/>
        </w:rPr>
      </w:pPr>
      <w:r w:rsidRPr="00A24EA4">
        <w:rPr>
          <w:rFonts w:eastAsia="№Е"/>
          <w:color w:val="000000"/>
          <w:kern w:val="1"/>
          <w:sz w:val="24"/>
          <w:szCs w:val="24"/>
          <w:lang w:eastAsia="ko-KR"/>
        </w:rPr>
        <w:t xml:space="preserve">изучение особенностей личностного развития обучающихся класса через наблюдение за поведением школьников в их повседневной жизни, специально создаваемые педагогические ситуации и игры, погружающие ребенка в мир человеческих отношений, организуемые педагогом беседы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A24EA4" w:rsidRPr="00A24EA4" w:rsidRDefault="00A24EA4" w:rsidP="008D0D1C">
      <w:pPr>
        <w:numPr>
          <w:ilvl w:val="0"/>
          <w:numId w:val="116"/>
        </w:numPr>
        <w:tabs>
          <w:tab w:val="left" w:pos="851"/>
        </w:tabs>
        <w:suppressAutoHyphens/>
        <w:autoSpaceDE/>
        <w:autoSpaceDN/>
        <w:ind w:left="0" w:firstLine="567"/>
        <w:jc w:val="both"/>
        <w:rPr>
          <w:rFonts w:eastAsia="№Е"/>
          <w:color w:val="000000"/>
          <w:kern w:val="1"/>
          <w:sz w:val="24"/>
          <w:szCs w:val="24"/>
          <w:u w:val="single"/>
          <w:lang w:eastAsia="ko-KR"/>
        </w:rPr>
      </w:pPr>
      <w:r w:rsidRPr="00A24EA4">
        <w:rPr>
          <w:rFonts w:eastAsia="№Е"/>
          <w:color w:val="000000"/>
          <w:kern w:val="1"/>
          <w:sz w:val="24"/>
          <w:szCs w:val="24"/>
          <w:lang w:eastAsia="ko-KR"/>
        </w:rPr>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A24EA4" w:rsidRPr="00A24EA4" w:rsidRDefault="00A24EA4" w:rsidP="008D0D1C">
      <w:pPr>
        <w:numPr>
          <w:ilvl w:val="0"/>
          <w:numId w:val="113"/>
        </w:numPr>
        <w:tabs>
          <w:tab w:val="left" w:pos="851"/>
          <w:tab w:val="left" w:pos="1310"/>
        </w:tabs>
        <w:suppressAutoHyphens/>
        <w:autoSpaceDE/>
        <w:autoSpaceDN/>
        <w:ind w:left="0" w:firstLine="567"/>
        <w:jc w:val="both"/>
        <w:rPr>
          <w:rFonts w:eastAsia="№Е"/>
          <w:color w:val="000000"/>
          <w:kern w:val="1"/>
          <w:sz w:val="24"/>
          <w:szCs w:val="24"/>
          <w:lang w:eastAsia="ko-KR"/>
        </w:rPr>
      </w:pPr>
      <w:r w:rsidRPr="00A24EA4">
        <w:rPr>
          <w:rFonts w:eastAsia="№Е"/>
          <w:color w:val="000000"/>
          <w:kern w:val="1"/>
          <w:sz w:val="24"/>
          <w:szCs w:val="24"/>
          <w:lang w:eastAsia="ko-KR"/>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 </w:t>
      </w:r>
    </w:p>
    <w:p w:rsidR="00A24EA4" w:rsidRPr="00A24EA4" w:rsidRDefault="00A24EA4" w:rsidP="008D0D1C">
      <w:pPr>
        <w:numPr>
          <w:ilvl w:val="0"/>
          <w:numId w:val="113"/>
        </w:numPr>
        <w:tabs>
          <w:tab w:val="left" w:pos="851"/>
          <w:tab w:val="left" w:pos="1310"/>
        </w:tabs>
        <w:suppressAutoHyphens/>
        <w:autoSpaceDE/>
        <w:autoSpaceDN/>
        <w:ind w:left="0" w:firstLine="567"/>
        <w:jc w:val="both"/>
        <w:rPr>
          <w:rFonts w:eastAsia="№Е"/>
          <w:b/>
          <w:bCs/>
          <w:i/>
          <w:iCs/>
          <w:color w:val="000000"/>
          <w:kern w:val="1"/>
          <w:sz w:val="24"/>
          <w:szCs w:val="24"/>
          <w:lang w:eastAsia="ko-KR"/>
        </w:rPr>
      </w:pPr>
      <w:r w:rsidRPr="00A24EA4">
        <w:rPr>
          <w:rFonts w:eastAsia="№Е"/>
          <w:color w:val="000000"/>
          <w:kern w:val="1"/>
          <w:sz w:val="24"/>
          <w:szCs w:val="24"/>
          <w:lang w:eastAsia="ko-KR"/>
        </w:rPr>
        <w:t>коррекция поведения ребенка через частные беседы с ним, его родителями или законными представителями, с другими учащимися класса, через тренинги общения, через предложение взять на себя ответственность за то или иное поручение в классе.</w:t>
      </w:r>
    </w:p>
    <w:p w:rsidR="00A24EA4" w:rsidRPr="00A24EA4" w:rsidRDefault="00A24EA4" w:rsidP="00A24EA4">
      <w:pPr>
        <w:tabs>
          <w:tab w:val="left" w:pos="851"/>
          <w:tab w:val="left" w:pos="1310"/>
        </w:tabs>
        <w:suppressAutoHyphens/>
        <w:ind w:left="567"/>
        <w:jc w:val="both"/>
        <w:rPr>
          <w:rFonts w:eastAsia="№Е"/>
          <w:color w:val="000000"/>
          <w:kern w:val="1"/>
          <w:sz w:val="24"/>
          <w:szCs w:val="24"/>
          <w:lang w:eastAsia="ko-KR"/>
        </w:rPr>
      </w:pPr>
      <w:r w:rsidRPr="00A24EA4">
        <w:rPr>
          <w:rFonts w:eastAsia="№Е"/>
          <w:b/>
          <w:bCs/>
          <w:i/>
          <w:iCs/>
          <w:color w:val="000000"/>
          <w:kern w:val="1"/>
          <w:sz w:val="24"/>
          <w:szCs w:val="24"/>
          <w:lang w:eastAsia="ko-KR"/>
        </w:rPr>
        <w:t>Работа с учителями, преподающими в классе:</w:t>
      </w:r>
    </w:p>
    <w:p w:rsidR="00A24EA4" w:rsidRPr="00A24EA4" w:rsidRDefault="00A24EA4" w:rsidP="008D0D1C">
      <w:pPr>
        <w:numPr>
          <w:ilvl w:val="0"/>
          <w:numId w:val="113"/>
        </w:numPr>
        <w:tabs>
          <w:tab w:val="left" w:pos="851"/>
          <w:tab w:val="left" w:pos="1310"/>
        </w:tabs>
        <w:suppressAutoHyphens/>
        <w:autoSpaceDE/>
        <w:autoSpaceDN/>
        <w:ind w:left="0" w:firstLine="567"/>
        <w:jc w:val="both"/>
        <w:rPr>
          <w:rFonts w:eastAsia="№Е"/>
          <w:color w:val="000000"/>
          <w:kern w:val="1"/>
          <w:sz w:val="24"/>
          <w:szCs w:val="24"/>
          <w:lang w:eastAsia="ko-KR"/>
        </w:rPr>
      </w:pPr>
      <w:r w:rsidRPr="00A24EA4">
        <w:rPr>
          <w:rFonts w:eastAsia="№Е"/>
          <w:color w:val="000000"/>
          <w:kern w:val="1"/>
          <w:sz w:val="24"/>
          <w:szCs w:val="24"/>
          <w:lang w:eastAsia="ko-KR"/>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A24EA4" w:rsidRPr="00A24EA4" w:rsidRDefault="00A24EA4" w:rsidP="008D0D1C">
      <w:pPr>
        <w:numPr>
          <w:ilvl w:val="0"/>
          <w:numId w:val="113"/>
        </w:numPr>
        <w:tabs>
          <w:tab w:val="left" w:pos="851"/>
          <w:tab w:val="left" w:pos="1310"/>
        </w:tabs>
        <w:suppressAutoHyphens/>
        <w:autoSpaceDE/>
        <w:autoSpaceDN/>
        <w:ind w:left="0" w:firstLine="567"/>
        <w:jc w:val="both"/>
        <w:rPr>
          <w:rFonts w:eastAsia="№Е"/>
          <w:color w:val="000000"/>
          <w:kern w:val="1"/>
          <w:sz w:val="24"/>
          <w:szCs w:val="24"/>
          <w:lang w:eastAsia="ko-KR"/>
        </w:rPr>
      </w:pPr>
      <w:r w:rsidRPr="00A24EA4">
        <w:rPr>
          <w:rFonts w:eastAsia="№Е"/>
          <w:color w:val="000000"/>
          <w:kern w:val="1"/>
          <w:sz w:val="24"/>
          <w:szCs w:val="24"/>
          <w:lang w:eastAsia="ko-KR"/>
        </w:rPr>
        <w:t>проведение мини-педсоветов, направленных на решение конкретных проблем класса и интеграцию воспитательных влияний на школьников;</w:t>
      </w:r>
    </w:p>
    <w:p w:rsidR="00A24EA4" w:rsidRPr="00A24EA4" w:rsidRDefault="00A24EA4" w:rsidP="008D0D1C">
      <w:pPr>
        <w:numPr>
          <w:ilvl w:val="0"/>
          <w:numId w:val="113"/>
        </w:numPr>
        <w:tabs>
          <w:tab w:val="left" w:pos="851"/>
          <w:tab w:val="left" w:pos="1310"/>
        </w:tabs>
        <w:suppressAutoHyphens/>
        <w:autoSpaceDE/>
        <w:autoSpaceDN/>
        <w:ind w:left="0" w:firstLine="567"/>
        <w:jc w:val="both"/>
        <w:rPr>
          <w:rFonts w:eastAsia="№Е"/>
          <w:color w:val="000000"/>
          <w:kern w:val="1"/>
          <w:sz w:val="24"/>
          <w:szCs w:val="24"/>
          <w:lang w:eastAsia="ko-KR"/>
        </w:rPr>
      </w:pPr>
      <w:r w:rsidRPr="00A24EA4">
        <w:rPr>
          <w:rFonts w:eastAsia="№Е"/>
          <w:color w:val="000000"/>
          <w:kern w:val="1"/>
          <w:sz w:val="24"/>
          <w:szCs w:val="24"/>
          <w:lang w:eastAsia="ko-KR"/>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A24EA4" w:rsidRPr="00A24EA4" w:rsidRDefault="00A24EA4" w:rsidP="008D0D1C">
      <w:pPr>
        <w:numPr>
          <w:ilvl w:val="0"/>
          <w:numId w:val="113"/>
        </w:numPr>
        <w:tabs>
          <w:tab w:val="left" w:pos="851"/>
          <w:tab w:val="left" w:pos="1310"/>
        </w:tabs>
        <w:suppressAutoHyphens/>
        <w:autoSpaceDE/>
        <w:autoSpaceDN/>
        <w:ind w:left="0" w:firstLine="567"/>
        <w:jc w:val="both"/>
        <w:rPr>
          <w:rFonts w:eastAsia="№Е"/>
          <w:b/>
          <w:bCs/>
          <w:i/>
          <w:iCs/>
          <w:color w:val="000000"/>
          <w:kern w:val="1"/>
          <w:sz w:val="24"/>
          <w:szCs w:val="24"/>
          <w:lang w:eastAsia="ko-KR"/>
        </w:rPr>
      </w:pPr>
      <w:r w:rsidRPr="00A24EA4">
        <w:rPr>
          <w:rFonts w:eastAsia="№Е"/>
          <w:color w:val="000000"/>
          <w:kern w:val="1"/>
          <w:sz w:val="24"/>
          <w:szCs w:val="24"/>
          <w:lang w:eastAsia="ko-KR"/>
        </w:rPr>
        <w:t>привлечение учителей к участию в родительских собраниях класса для объединения усилий в деле обучения и воспитания детей.</w:t>
      </w:r>
    </w:p>
    <w:p w:rsidR="00A24EA4" w:rsidRPr="00A24EA4" w:rsidRDefault="00A24EA4" w:rsidP="00A24EA4">
      <w:pPr>
        <w:tabs>
          <w:tab w:val="left" w:pos="851"/>
          <w:tab w:val="left" w:pos="1310"/>
        </w:tabs>
        <w:suppressAutoHyphens/>
        <w:ind w:left="567"/>
        <w:jc w:val="both"/>
        <w:rPr>
          <w:rFonts w:eastAsia="№Е"/>
          <w:color w:val="000000"/>
          <w:kern w:val="1"/>
          <w:sz w:val="24"/>
          <w:szCs w:val="24"/>
          <w:lang w:eastAsia="ko-KR"/>
        </w:rPr>
      </w:pPr>
      <w:r w:rsidRPr="00A24EA4">
        <w:rPr>
          <w:rFonts w:eastAsia="№Е"/>
          <w:b/>
          <w:bCs/>
          <w:i/>
          <w:iCs/>
          <w:color w:val="000000"/>
          <w:kern w:val="1"/>
          <w:sz w:val="24"/>
          <w:szCs w:val="24"/>
          <w:lang w:eastAsia="ko-KR"/>
        </w:rPr>
        <w:t>Работа с родителями учащихся или их законными представителями:</w:t>
      </w:r>
    </w:p>
    <w:p w:rsidR="00A24EA4" w:rsidRPr="00A24EA4" w:rsidRDefault="00A24EA4" w:rsidP="008D0D1C">
      <w:pPr>
        <w:numPr>
          <w:ilvl w:val="0"/>
          <w:numId w:val="113"/>
        </w:numPr>
        <w:tabs>
          <w:tab w:val="left" w:pos="851"/>
          <w:tab w:val="left" w:pos="1310"/>
        </w:tabs>
        <w:suppressAutoHyphens/>
        <w:autoSpaceDE/>
        <w:autoSpaceDN/>
        <w:ind w:left="0" w:firstLine="567"/>
        <w:jc w:val="both"/>
        <w:rPr>
          <w:rFonts w:eastAsia="№Е"/>
          <w:color w:val="000000"/>
          <w:kern w:val="1"/>
          <w:sz w:val="24"/>
          <w:szCs w:val="24"/>
          <w:lang w:eastAsia="ko-KR"/>
        </w:rPr>
      </w:pPr>
      <w:r w:rsidRPr="00A24EA4">
        <w:rPr>
          <w:rFonts w:eastAsia="№Е"/>
          <w:color w:val="000000"/>
          <w:kern w:val="1"/>
          <w:sz w:val="24"/>
          <w:szCs w:val="24"/>
          <w:lang w:eastAsia="ko-KR"/>
        </w:rPr>
        <w:t>регулярное информирование родителей о школьных успехах и проблемах их детей, о жизни класса в целом;</w:t>
      </w:r>
    </w:p>
    <w:p w:rsidR="00A24EA4" w:rsidRPr="00A24EA4" w:rsidRDefault="00A24EA4" w:rsidP="008D0D1C">
      <w:pPr>
        <w:numPr>
          <w:ilvl w:val="0"/>
          <w:numId w:val="113"/>
        </w:numPr>
        <w:tabs>
          <w:tab w:val="left" w:pos="851"/>
          <w:tab w:val="left" w:pos="1310"/>
        </w:tabs>
        <w:suppressAutoHyphens/>
        <w:autoSpaceDE/>
        <w:autoSpaceDN/>
        <w:ind w:left="0" w:firstLine="567"/>
        <w:jc w:val="both"/>
        <w:rPr>
          <w:rFonts w:eastAsia="№Е"/>
          <w:color w:val="000000"/>
          <w:kern w:val="1"/>
          <w:sz w:val="24"/>
          <w:szCs w:val="24"/>
          <w:lang w:eastAsia="ko-KR"/>
        </w:rPr>
      </w:pPr>
      <w:r w:rsidRPr="00A24EA4">
        <w:rPr>
          <w:rFonts w:eastAsia="№Е"/>
          <w:color w:val="000000"/>
          <w:kern w:val="1"/>
          <w:sz w:val="24"/>
          <w:szCs w:val="24"/>
          <w:lang w:eastAsia="ko-KR"/>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A24EA4" w:rsidRPr="00A24EA4" w:rsidRDefault="00A24EA4" w:rsidP="008D0D1C">
      <w:pPr>
        <w:numPr>
          <w:ilvl w:val="0"/>
          <w:numId w:val="113"/>
        </w:numPr>
        <w:tabs>
          <w:tab w:val="left" w:pos="851"/>
          <w:tab w:val="left" w:pos="1310"/>
        </w:tabs>
        <w:suppressAutoHyphens/>
        <w:autoSpaceDE/>
        <w:autoSpaceDN/>
        <w:ind w:left="0" w:firstLine="567"/>
        <w:jc w:val="both"/>
        <w:rPr>
          <w:rFonts w:eastAsia="№Е"/>
          <w:color w:val="000000"/>
          <w:kern w:val="1"/>
          <w:sz w:val="24"/>
          <w:szCs w:val="24"/>
          <w:lang w:eastAsia="ko-KR"/>
        </w:rPr>
      </w:pPr>
      <w:r w:rsidRPr="00A24EA4">
        <w:rPr>
          <w:rFonts w:eastAsia="№Е"/>
          <w:color w:val="000000"/>
          <w:kern w:val="1"/>
          <w:sz w:val="24"/>
          <w:szCs w:val="24"/>
          <w:lang w:eastAsia="ko-KR"/>
        </w:rPr>
        <w:t>организация родительских собраний, происходящих в режиме обсуждения наиболее острых проблем обучения и воспитания школьников;</w:t>
      </w:r>
    </w:p>
    <w:p w:rsidR="00A24EA4" w:rsidRPr="00A24EA4" w:rsidRDefault="00A24EA4" w:rsidP="008D0D1C">
      <w:pPr>
        <w:numPr>
          <w:ilvl w:val="0"/>
          <w:numId w:val="113"/>
        </w:numPr>
        <w:tabs>
          <w:tab w:val="left" w:pos="851"/>
          <w:tab w:val="left" w:pos="1310"/>
        </w:tabs>
        <w:suppressAutoHyphens/>
        <w:autoSpaceDE/>
        <w:autoSpaceDN/>
        <w:ind w:left="0" w:firstLine="567"/>
        <w:jc w:val="both"/>
        <w:rPr>
          <w:rFonts w:eastAsia="№Е"/>
          <w:color w:val="000000"/>
          <w:kern w:val="1"/>
          <w:sz w:val="24"/>
          <w:szCs w:val="24"/>
          <w:lang w:eastAsia="ko-KR"/>
        </w:rPr>
      </w:pPr>
      <w:r w:rsidRPr="00A24EA4">
        <w:rPr>
          <w:rFonts w:eastAsia="№Е"/>
          <w:color w:val="000000"/>
          <w:kern w:val="1"/>
          <w:sz w:val="24"/>
          <w:szCs w:val="24"/>
          <w:lang w:eastAsia="ko-KR"/>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A24EA4" w:rsidRPr="00A24EA4" w:rsidRDefault="00A24EA4" w:rsidP="008D0D1C">
      <w:pPr>
        <w:numPr>
          <w:ilvl w:val="0"/>
          <w:numId w:val="113"/>
        </w:numPr>
        <w:tabs>
          <w:tab w:val="left" w:pos="851"/>
          <w:tab w:val="left" w:pos="1310"/>
        </w:tabs>
        <w:suppressAutoHyphens/>
        <w:autoSpaceDE/>
        <w:autoSpaceDN/>
        <w:ind w:left="0" w:firstLine="567"/>
        <w:jc w:val="both"/>
        <w:rPr>
          <w:rFonts w:eastAsia="№Е"/>
          <w:color w:val="000000"/>
          <w:kern w:val="1"/>
          <w:sz w:val="24"/>
          <w:szCs w:val="24"/>
          <w:lang w:eastAsia="ko-KR"/>
        </w:rPr>
      </w:pPr>
      <w:r w:rsidRPr="00A24EA4">
        <w:rPr>
          <w:rFonts w:eastAsia="№Е"/>
          <w:color w:val="000000"/>
          <w:kern w:val="1"/>
          <w:sz w:val="24"/>
          <w:szCs w:val="24"/>
          <w:lang w:eastAsia="ko-KR"/>
        </w:rPr>
        <w:t>привлечение членов семей школьников к организации и проведению дел класса;</w:t>
      </w:r>
    </w:p>
    <w:p w:rsidR="00A24EA4" w:rsidRPr="00A24EA4" w:rsidRDefault="00A24EA4" w:rsidP="008D0D1C">
      <w:pPr>
        <w:numPr>
          <w:ilvl w:val="0"/>
          <w:numId w:val="113"/>
        </w:numPr>
        <w:tabs>
          <w:tab w:val="left" w:pos="851"/>
          <w:tab w:val="left" w:pos="1310"/>
        </w:tabs>
        <w:suppressAutoHyphens/>
        <w:autoSpaceDE/>
        <w:autoSpaceDN/>
        <w:ind w:left="0" w:firstLine="567"/>
        <w:jc w:val="both"/>
        <w:rPr>
          <w:rFonts w:eastAsia="№Е"/>
          <w:b/>
          <w:iCs/>
          <w:kern w:val="1"/>
          <w:sz w:val="24"/>
          <w:szCs w:val="24"/>
          <w:lang w:eastAsia="ko-KR"/>
        </w:rPr>
      </w:pPr>
      <w:r w:rsidRPr="00A24EA4">
        <w:rPr>
          <w:rFonts w:eastAsia="№Е"/>
          <w:color w:val="000000"/>
          <w:kern w:val="1"/>
          <w:sz w:val="24"/>
          <w:szCs w:val="24"/>
          <w:lang w:eastAsia="ko-KR"/>
        </w:rPr>
        <w:t>организация на базе класса семейных праздников, конкурсов, соревнований, направленных на сплочение семьи и школы.</w:t>
      </w:r>
    </w:p>
    <w:p w:rsidR="00A24EA4" w:rsidRPr="00A24EA4" w:rsidRDefault="00A24EA4" w:rsidP="00A24EA4">
      <w:pPr>
        <w:pStyle w:val="a9"/>
        <w:jc w:val="center"/>
        <w:rPr>
          <w:rFonts w:ascii="Times New Roman" w:hAnsi="Times New Roman" w:cs="Times New Roman"/>
          <w:b/>
          <w:sz w:val="24"/>
          <w:szCs w:val="24"/>
        </w:rPr>
      </w:pPr>
      <w:r w:rsidRPr="00A24EA4">
        <w:rPr>
          <w:rFonts w:ascii="Times New Roman" w:hAnsi="Times New Roman" w:cs="Times New Roman"/>
          <w:b/>
          <w:sz w:val="24"/>
          <w:szCs w:val="24"/>
        </w:rPr>
        <w:t>3.2 Модуль «Школьный урок»</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t>Реализация школьными педагогами воспитательного потенциала урока предполагает следующее:</w:t>
      </w:r>
    </w:p>
    <w:p w:rsidR="00A24EA4" w:rsidRPr="00A24EA4" w:rsidRDefault="00A24EA4" w:rsidP="008D0D1C">
      <w:pPr>
        <w:pStyle w:val="a9"/>
        <w:numPr>
          <w:ilvl w:val="0"/>
          <w:numId w:val="115"/>
        </w:numPr>
        <w:jc w:val="both"/>
        <w:rPr>
          <w:rFonts w:ascii="Times New Roman" w:hAnsi="Times New Roman" w:cs="Times New Roman"/>
          <w:sz w:val="24"/>
          <w:szCs w:val="24"/>
        </w:rPr>
      </w:pPr>
      <w:r w:rsidRPr="00A24EA4">
        <w:rPr>
          <w:rFonts w:ascii="Times New Roman" w:hAnsi="Times New Roman" w:cs="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A24EA4" w:rsidRPr="00A24EA4" w:rsidRDefault="00A24EA4" w:rsidP="008D0D1C">
      <w:pPr>
        <w:pStyle w:val="a9"/>
        <w:numPr>
          <w:ilvl w:val="0"/>
          <w:numId w:val="115"/>
        </w:numPr>
        <w:jc w:val="both"/>
        <w:rPr>
          <w:rFonts w:ascii="Times New Roman" w:hAnsi="Times New Roman" w:cs="Times New Roman"/>
          <w:sz w:val="24"/>
          <w:szCs w:val="24"/>
        </w:rPr>
      </w:pPr>
      <w:r w:rsidRPr="00A24EA4">
        <w:rPr>
          <w:rFonts w:ascii="Times New Roman" w:hAnsi="Times New Roman" w:cs="Times New Roman"/>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A24EA4" w:rsidRPr="00A24EA4" w:rsidRDefault="00A24EA4" w:rsidP="008D0D1C">
      <w:pPr>
        <w:pStyle w:val="a9"/>
        <w:numPr>
          <w:ilvl w:val="0"/>
          <w:numId w:val="115"/>
        </w:numPr>
        <w:jc w:val="both"/>
        <w:rPr>
          <w:rFonts w:ascii="Times New Roman" w:hAnsi="Times New Roman" w:cs="Times New Roman"/>
          <w:sz w:val="24"/>
          <w:szCs w:val="24"/>
        </w:rPr>
      </w:pPr>
      <w:r w:rsidRPr="00A24EA4">
        <w:rPr>
          <w:rFonts w:ascii="Times New Roman" w:hAnsi="Times New Roman" w:cs="Times New Roman"/>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инициирование ее обсуждения, высказывания учащимися своего мнения по ее поводу, выработки своего к ней отношения; </w:t>
      </w:r>
    </w:p>
    <w:p w:rsidR="00A24EA4" w:rsidRPr="00A24EA4" w:rsidRDefault="00A24EA4" w:rsidP="008D0D1C">
      <w:pPr>
        <w:pStyle w:val="a9"/>
        <w:numPr>
          <w:ilvl w:val="0"/>
          <w:numId w:val="115"/>
        </w:numPr>
        <w:jc w:val="both"/>
        <w:rPr>
          <w:rFonts w:ascii="Times New Roman" w:hAnsi="Times New Roman" w:cs="Times New Roman"/>
          <w:sz w:val="24"/>
          <w:szCs w:val="24"/>
        </w:rPr>
      </w:pPr>
      <w:r w:rsidRPr="00A24EA4">
        <w:rPr>
          <w:rFonts w:ascii="Times New Roman" w:hAnsi="Times New Roman" w:cs="Times New Roman"/>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24EA4" w:rsidRPr="00A24EA4" w:rsidRDefault="00A24EA4" w:rsidP="008D0D1C">
      <w:pPr>
        <w:pStyle w:val="a9"/>
        <w:numPr>
          <w:ilvl w:val="0"/>
          <w:numId w:val="115"/>
        </w:numPr>
        <w:jc w:val="both"/>
        <w:rPr>
          <w:rFonts w:ascii="Times New Roman" w:hAnsi="Times New Roman" w:cs="Times New Roman"/>
          <w:sz w:val="24"/>
          <w:szCs w:val="24"/>
        </w:rPr>
      </w:pPr>
      <w:r w:rsidRPr="00A24EA4">
        <w:rPr>
          <w:rFonts w:ascii="Times New Roman" w:hAnsi="Times New Roman" w:cs="Times New Roman"/>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дающих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A24EA4" w:rsidRPr="00A24EA4" w:rsidRDefault="00A24EA4" w:rsidP="008D0D1C">
      <w:pPr>
        <w:pStyle w:val="a9"/>
        <w:numPr>
          <w:ilvl w:val="0"/>
          <w:numId w:val="115"/>
        </w:numPr>
        <w:jc w:val="both"/>
        <w:rPr>
          <w:rFonts w:ascii="Times New Roman" w:hAnsi="Times New Roman" w:cs="Times New Roman"/>
          <w:sz w:val="24"/>
          <w:szCs w:val="24"/>
        </w:rPr>
      </w:pPr>
      <w:r w:rsidRPr="00A24EA4">
        <w:rPr>
          <w:rFonts w:ascii="Times New Roman" w:hAnsi="Times New Roman" w:cs="Times New Roman"/>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A24EA4" w:rsidRPr="00A24EA4" w:rsidRDefault="00A24EA4" w:rsidP="008D0D1C">
      <w:pPr>
        <w:pStyle w:val="a9"/>
        <w:numPr>
          <w:ilvl w:val="0"/>
          <w:numId w:val="115"/>
        </w:numPr>
        <w:jc w:val="both"/>
        <w:rPr>
          <w:rFonts w:ascii="Times New Roman" w:hAnsi="Times New Roman" w:cs="Times New Roman"/>
          <w:sz w:val="24"/>
          <w:szCs w:val="24"/>
        </w:rPr>
      </w:pPr>
      <w:r w:rsidRPr="00A24EA4">
        <w:rPr>
          <w:rFonts w:ascii="Times New Roman" w:hAnsi="Times New Roman" w:cs="Times New Roman"/>
          <w:sz w:val="24"/>
          <w:szCs w:val="24"/>
        </w:rPr>
        <w:t>организация шефства высокомотивированных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A24EA4" w:rsidRPr="00A24EA4" w:rsidRDefault="00A24EA4" w:rsidP="008D0D1C">
      <w:pPr>
        <w:pStyle w:val="a9"/>
        <w:numPr>
          <w:ilvl w:val="0"/>
          <w:numId w:val="115"/>
        </w:numPr>
        <w:jc w:val="both"/>
        <w:rPr>
          <w:rFonts w:ascii="Times New Roman" w:hAnsi="Times New Roman" w:cs="Times New Roman"/>
          <w:sz w:val="24"/>
          <w:szCs w:val="24"/>
        </w:rPr>
      </w:pPr>
      <w:r w:rsidRPr="00A24EA4">
        <w:rPr>
          <w:rFonts w:ascii="Times New Roman" w:hAnsi="Times New Roman" w:cs="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дающих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24EA4" w:rsidRPr="00A24EA4" w:rsidRDefault="00A24EA4" w:rsidP="00A24EA4">
      <w:pPr>
        <w:pStyle w:val="a9"/>
        <w:jc w:val="center"/>
        <w:rPr>
          <w:rFonts w:ascii="Times New Roman" w:hAnsi="Times New Roman" w:cs="Times New Roman"/>
          <w:b/>
          <w:sz w:val="24"/>
          <w:szCs w:val="24"/>
        </w:rPr>
      </w:pPr>
      <w:r w:rsidRPr="00A24EA4">
        <w:rPr>
          <w:rFonts w:ascii="Times New Roman" w:hAnsi="Times New Roman" w:cs="Times New Roman"/>
          <w:b/>
          <w:sz w:val="24"/>
          <w:szCs w:val="24"/>
        </w:rPr>
        <w:t>3.3 Модуль «Курсы внеурочной деятельности»</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t xml:space="preserve">Внеурочная деятельность является составной частью учебно-воспитательного процесса и одной из форм организации свободного времени обучающихся. Воспитание на занятиях школьных курсов внеурочной деятельности и дополнительного образования преимущественно осуществляется через: </w:t>
      </w:r>
    </w:p>
    <w:p w:rsidR="00A24EA4" w:rsidRPr="00A24EA4" w:rsidRDefault="00A24EA4" w:rsidP="008D0D1C">
      <w:pPr>
        <w:pStyle w:val="a9"/>
        <w:numPr>
          <w:ilvl w:val="0"/>
          <w:numId w:val="114"/>
        </w:numPr>
        <w:jc w:val="both"/>
        <w:rPr>
          <w:rFonts w:ascii="Times New Roman" w:hAnsi="Times New Roman" w:cs="Times New Roman"/>
          <w:sz w:val="24"/>
          <w:szCs w:val="24"/>
        </w:rPr>
      </w:pPr>
      <w:r w:rsidRPr="00A24EA4">
        <w:rPr>
          <w:rFonts w:ascii="Times New Roman" w:hAnsi="Times New Roman" w:cs="Times New Roman"/>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24EA4" w:rsidRPr="00A24EA4" w:rsidRDefault="00A24EA4" w:rsidP="008D0D1C">
      <w:pPr>
        <w:pStyle w:val="a9"/>
        <w:numPr>
          <w:ilvl w:val="0"/>
          <w:numId w:val="114"/>
        </w:numPr>
        <w:jc w:val="both"/>
        <w:rPr>
          <w:rFonts w:ascii="Times New Roman" w:hAnsi="Times New Roman" w:cs="Times New Roman"/>
          <w:sz w:val="24"/>
          <w:szCs w:val="24"/>
        </w:rPr>
      </w:pPr>
      <w:r w:rsidRPr="00A24EA4">
        <w:rPr>
          <w:rFonts w:ascii="Times New Roman" w:hAnsi="Times New Roman" w:cs="Times New Roman"/>
          <w:sz w:val="24"/>
          <w:szCs w:val="24"/>
        </w:rPr>
        <w:t>формирование в кружках, секциях, клубах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A24EA4" w:rsidRPr="00A24EA4" w:rsidRDefault="00A24EA4" w:rsidP="008D0D1C">
      <w:pPr>
        <w:pStyle w:val="a9"/>
        <w:numPr>
          <w:ilvl w:val="0"/>
          <w:numId w:val="114"/>
        </w:numPr>
        <w:jc w:val="both"/>
        <w:rPr>
          <w:rFonts w:ascii="Times New Roman" w:hAnsi="Times New Roman" w:cs="Times New Roman"/>
          <w:sz w:val="24"/>
          <w:szCs w:val="24"/>
        </w:rPr>
      </w:pPr>
      <w:r w:rsidRPr="00A24EA4">
        <w:rPr>
          <w:rFonts w:ascii="Times New Roman" w:hAnsi="Times New Roman" w:cs="Times New Roman"/>
          <w:sz w:val="24"/>
          <w:szCs w:val="24"/>
        </w:rPr>
        <w:t>создание в детских объединениях традиций, задающих их членам определенные социально значимые формы поведения;</w:t>
      </w:r>
    </w:p>
    <w:p w:rsidR="00A24EA4" w:rsidRPr="00A24EA4" w:rsidRDefault="00A24EA4" w:rsidP="008D0D1C">
      <w:pPr>
        <w:pStyle w:val="a9"/>
        <w:numPr>
          <w:ilvl w:val="0"/>
          <w:numId w:val="114"/>
        </w:numPr>
        <w:jc w:val="both"/>
        <w:rPr>
          <w:rFonts w:ascii="Times New Roman" w:hAnsi="Times New Roman" w:cs="Times New Roman"/>
          <w:sz w:val="24"/>
          <w:szCs w:val="24"/>
        </w:rPr>
      </w:pPr>
      <w:r w:rsidRPr="00A24EA4">
        <w:rPr>
          <w:rFonts w:ascii="Times New Roman" w:hAnsi="Times New Roman" w:cs="Times New Roman"/>
          <w:sz w:val="24"/>
          <w:szCs w:val="24"/>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A24EA4" w:rsidRPr="00A24EA4" w:rsidRDefault="00A24EA4" w:rsidP="008D0D1C">
      <w:pPr>
        <w:pStyle w:val="a9"/>
        <w:numPr>
          <w:ilvl w:val="0"/>
          <w:numId w:val="114"/>
        </w:numPr>
        <w:jc w:val="both"/>
        <w:rPr>
          <w:rFonts w:ascii="Times New Roman" w:hAnsi="Times New Roman" w:cs="Times New Roman"/>
          <w:sz w:val="24"/>
          <w:szCs w:val="24"/>
        </w:rPr>
      </w:pPr>
      <w:r w:rsidRPr="00A24EA4">
        <w:rPr>
          <w:rFonts w:ascii="Times New Roman" w:hAnsi="Times New Roman" w:cs="Times New Roman"/>
          <w:sz w:val="24"/>
          <w:szCs w:val="24"/>
        </w:rPr>
        <w:t>поощрение педагогами детских инициатив и детского самоуправления.</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t>Реализация воспитательного потенциала курсов внеурочной деятельности и дополнительного образования происходит в рамках выбранных школьниками видов деятельности.</w:t>
      </w:r>
    </w:p>
    <w:p w:rsidR="00A97E3A" w:rsidRPr="00A24EA4" w:rsidRDefault="00A97E3A" w:rsidP="00A97E3A">
      <w:pPr>
        <w:pStyle w:val="a3"/>
        <w:ind w:left="0"/>
        <w:jc w:val="left"/>
      </w:pPr>
    </w:p>
    <w:p w:rsidR="00A97E3A" w:rsidRDefault="00A97E3A" w:rsidP="00A97E3A">
      <w:pPr>
        <w:pStyle w:val="a3"/>
        <w:spacing w:before="8"/>
        <w:ind w:left="0"/>
        <w:jc w:val="left"/>
        <w:rPr>
          <w:sz w:val="35"/>
        </w:rPr>
      </w:pPr>
    </w:p>
    <w:p w:rsidR="00A97E3A" w:rsidRDefault="00A97E3A" w:rsidP="006271FA">
      <w:pPr>
        <w:pStyle w:val="2"/>
        <w:numPr>
          <w:ilvl w:val="1"/>
          <w:numId w:val="47"/>
        </w:numPr>
        <w:tabs>
          <w:tab w:val="left" w:pos="801"/>
          <w:tab w:val="left" w:pos="6918"/>
        </w:tabs>
        <w:spacing w:before="1"/>
        <w:ind w:hanging="421"/>
        <w:jc w:val="left"/>
      </w:pPr>
      <w:r>
        <w:rPr>
          <w:spacing w:val="-1"/>
        </w:rPr>
        <w:t>4.</w:t>
      </w:r>
      <w:r>
        <w:rPr>
          <w:spacing w:val="-12"/>
        </w:rPr>
        <w:t xml:space="preserve"> </w:t>
      </w:r>
      <w:r>
        <w:rPr>
          <w:spacing w:val="-1"/>
        </w:rPr>
        <w:t>ОСНОВНЫЕ</w:t>
      </w:r>
      <w:r>
        <w:rPr>
          <w:spacing w:val="-13"/>
        </w:rPr>
        <w:t xml:space="preserve"> </w:t>
      </w:r>
      <w:r>
        <w:rPr>
          <w:spacing w:val="-1"/>
        </w:rPr>
        <w:t>НАПРАВЛЕНИЯ</w:t>
      </w:r>
      <w:r>
        <w:rPr>
          <w:spacing w:val="-13"/>
        </w:rPr>
        <w:t xml:space="preserve"> </w:t>
      </w:r>
      <w:r>
        <w:t>САМОАНАЛИЗА</w:t>
      </w:r>
      <w:r>
        <w:tab/>
      </w:r>
      <w:r>
        <w:rPr>
          <w:spacing w:val="-3"/>
        </w:rPr>
        <w:t>ВОСПИТАТЕЛЬНОЙ</w:t>
      </w:r>
      <w:r>
        <w:rPr>
          <w:spacing w:val="-9"/>
        </w:rPr>
        <w:t xml:space="preserve"> </w:t>
      </w:r>
      <w:r>
        <w:rPr>
          <w:spacing w:val="-2"/>
        </w:rPr>
        <w:t>РАБОТЫ</w:t>
      </w:r>
    </w:p>
    <w:p w:rsidR="00A97E3A" w:rsidRDefault="00A97E3A" w:rsidP="00A97E3A">
      <w:pPr>
        <w:pStyle w:val="a3"/>
        <w:ind w:left="0"/>
        <w:jc w:val="left"/>
        <w:rPr>
          <w:b/>
        </w:rPr>
      </w:pP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t xml:space="preserve">Самоанализ организуемой в МБОУ «Благовещенская СОШ» воспитательной работы осуществляется по выбранным самой школой направлениям и проводится с целью выявления основных проблем воспитания и последующего их решения. </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t>Самоанализ осуществляется ежегодно силами МБОУ «Благовещенской СОШ» с привлечением (при необходимости и по самостоятельному решению администрации образовательной организации) внешних экспертов. Основными принципами, на основе которых осуществляется самоанализ воспитательной работы в образовательной организации, являются:</w:t>
      </w:r>
    </w:p>
    <w:p w:rsidR="00A24EA4" w:rsidRPr="00A24EA4" w:rsidRDefault="00A24EA4" w:rsidP="008D0D1C">
      <w:pPr>
        <w:pStyle w:val="a9"/>
        <w:numPr>
          <w:ilvl w:val="0"/>
          <w:numId w:val="117"/>
        </w:numPr>
        <w:jc w:val="both"/>
        <w:rPr>
          <w:rFonts w:ascii="Times New Roman" w:hAnsi="Times New Roman" w:cs="Times New Roman"/>
          <w:sz w:val="24"/>
          <w:szCs w:val="24"/>
        </w:rPr>
      </w:pPr>
      <w:r w:rsidRPr="00A24EA4">
        <w:rPr>
          <w:rFonts w:ascii="Times New Roman" w:hAnsi="Times New Roman" w:cs="Times New Roman"/>
          <w:sz w:val="24"/>
          <w:szCs w:val="24"/>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A24EA4" w:rsidRPr="00A24EA4" w:rsidRDefault="00A24EA4" w:rsidP="008D0D1C">
      <w:pPr>
        <w:pStyle w:val="a9"/>
        <w:numPr>
          <w:ilvl w:val="0"/>
          <w:numId w:val="117"/>
        </w:numPr>
        <w:jc w:val="both"/>
        <w:rPr>
          <w:rFonts w:ascii="Times New Roman" w:hAnsi="Times New Roman" w:cs="Times New Roman"/>
          <w:sz w:val="24"/>
          <w:szCs w:val="24"/>
        </w:rPr>
      </w:pPr>
      <w:r w:rsidRPr="00A24EA4">
        <w:rPr>
          <w:rFonts w:ascii="Times New Roman" w:hAnsi="Times New Roman" w:cs="Times New Roman"/>
          <w:sz w:val="24"/>
          <w:szCs w:val="24"/>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таких как содержание и разнообразие деятельности, характер общения и отношений между обучающимися и педагогическими работниками; </w:t>
      </w:r>
    </w:p>
    <w:p w:rsidR="00A24EA4" w:rsidRPr="00A24EA4" w:rsidRDefault="00A24EA4" w:rsidP="008D0D1C">
      <w:pPr>
        <w:pStyle w:val="a9"/>
        <w:numPr>
          <w:ilvl w:val="0"/>
          <w:numId w:val="117"/>
        </w:numPr>
        <w:jc w:val="both"/>
        <w:rPr>
          <w:rFonts w:ascii="Times New Roman" w:hAnsi="Times New Roman" w:cs="Times New Roman"/>
          <w:sz w:val="24"/>
          <w:szCs w:val="24"/>
        </w:rPr>
      </w:pPr>
      <w:r w:rsidRPr="00A24EA4">
        <w:rPr>
          <w:rFonts w:ascii="Times New Roman" w:hAnsi="Times New Roman" w:cs="Times New Roman"/>
          <w:sz w:val="24"/>
          <w:szCs w:val="24"/>
        </w:rP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 </w:t>
      </w:r>
    </w:p>
    <w:p w:rsidR="00A24EA4" w:rsidRPr="00A24EA4" w:rsidRDefault="00A24EA4" w:rsidP="008D0D1C">
      <w:pPr>
        <w:pStyle w:val="a9"/>
        <w:numPr>
          <w:ilvl w:val="0"/>
          <w:numId w:val="117"/>
        </w:numPr>
        <w:jc w:val="both"/>
        <w:rPr>
          <w:rFonts w:ascii="Times New Roman" w:hAnsi="Times New Roman" w:cs="Times New Roman"/>
          <w:sz w:val="24"/>
          <w:szCs w:val="24"/>
        </w:rPr>
      </w:pPr>
      <w:r w:rsidRPr="00A24EA4">
        <w:rPr>
          <w:rFonts w:ascii="Times New Roman" w:hAnsi="Times New Roman" w:cs="Times New Roman"/>
          <w:sz w:val="24"/>
          <w:szCs w:val="24"/>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 </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t>Основными направлениями анализа, организуемого в МБОУ «Благовещенская СОШ»;</w:t>
      </w:r>
    </w:p>
    <w:p w:rsidR="00A24EA4" w:rsidRPr="00A24EA4" w:rsidRDefault="00A24EA4" w:rsidP="008D0D1C">
      <w:pPr>
        <w:pStyle w:val="a9"/>
        <w:numPr>
          <w:ilvl w:val="0"/>
          <w:numId w:val="118"/>
        </w:numPr>
        <w:jc w:val="both"/>
        <w:rPr>
          <w:rFonts w:ascii="Times New Roman" w:hAnsi="Times New Roman" w:cs="Times New Roman"/>
          <w:sz w:val="24"/>
          <w:szCs w:val="24"/>
        </w:rPr>
      </w:pPr>
      <w:r w:rsidRPr="00A24EA4">
        <w:rPr>
          <w:rFonts w:ascii="Times New Roman" w:hAnsi="Times New Roman" w:cs="Times New Roman"/>
          <w:b/>
          <w:i/>
          <w:sz w:val="24"/>
          <w:szCs w:val="24"/>
        </w:rPr>
        <w:t xml:space="preserve">Результаты воспитания, социализации и саморазвития школьников. </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каждого класса.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 </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t>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24EA4" w:rsidRPr="00A24EA4" w:rsidRDefault="00A24EA4" w:rsidP="008D0D1C">
      <w:pPr>
        <w:pStyle w:val="a9"/>
        <w:numPr>
          <w:ilvl w:val="0"/>
          <w:numId w:val="118"/>
        </w:numPr>
        <w:jc w:val="both"/>
        <w:rPr>
          <w:rFonts w:ascii="Times New Roman" w:hAnsi="Times New Roman" w:cs="Times New Roman"/>
          <w:b/>
          <w:i/>
          <w:sz w:val="24"/>
          <w:szCs w:val="24"/>
        </w:rPr>
      </w:pPr>
      <w:r w:rsidRPr="00A24EA4">
        <w:rPr>
          <w:rFonts w:ascii="Times New Roman" w:hAnsi="Times New Roman" w:cs="Times New Roman"/>
          <w:b/>
          <w:i/>
          <w:sz w:val="24"/>
          <w:szCs w:val="24"/>
        </w:rPr>
        <w:t xml:space="preserve">Состояние организуемой в школе совместной деятельности детей и взрослых. </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t xml:space="preserve">Осуществляется анализ заместителем директора по воспитательной работе, классными руководителями и представителями родительских комитетов, хорошо знакомыми с деятельностью школы и и класса. </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t>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t xml:space="preserve">Внимание при этом сосредотачивается на вопросах, связанных с: </w:t>
      </w:r>
    </w:p>
    <w:p w:rsidR="00A24EA4" w:rsidRPr="00A24EA4" w:rsidRDefault="00A24EA4" w:rsidP="008D0D1C">
      <w:pPr>
        <w:pStyle w:val="a9"/>
        <w:numPr>
          <w:ilvl w:val="0"/>
          <w:numId w:val="119"/>
        </w:numPr>
        <w:jc w:val="both"/>
        <w:rPr>
          <w:rFonts w:ascii="Times New Roman" w:hAnsi="Times New Roman" w:cs="Times New Roman"/>
          <w:sz w:val="24"/>
          <w:szCs w:val="24"/>
        </w:rPr>
      </w:pPr>
      <w:r w:rsidRPr="00A24EA4">
        <w:rPr>
          <w:rFonts w:ascii="Times New Roman" w:hAnsi="Times New Roman" w:cs="Times New Roman"/>
          <w:sz w:val="24"/>
          <w:szCs w:val="24"/>
        </w:rPr>
        <w:t xml:space="preserve">качеством проводимых общешкольных ключевых дел; </w:t>
      </w:r>
    </w:p>
    <w:p w:rsidR="00A24EA4" w:rsidRPr="00A24EA4" w:rsidRDefault="00A24EA4" w:rsidP="008D0D1C">
      <w:pPr>
        <w:pStyle w:val="a9"/>
        <w:numPr>
          <w:ilvl w:val="0"/>
          <w:numId w:val="119"/>
        </w:numPr>
        <w:jc w:val="both"/>
        <w:rPr>
          <w:rFonts w:ascii="Times New Roman" w:hAnsi="Times New Roman" w:cs="Times New Roman"/>
          <w:sz w:val="24"/>
          <w:szCs w:val="24"/>
        </w:rPr>
      </w:pPr>
      <w:r w:rsidRPr="00A24EA4">
        <w:rPr>
          <w:rFonts w:ascii="Times New Roman" w:hAnsi="Times New Roman" w:cs="Times New Roman"/>
          <w:sz w:val="24"/>
          <w:szCs w:val="24"/>
        </w:rPr>
        <w:t xml:space="preserve">качеством совместной деятельности классных руководителей и их классов; </w:t>
      </w:r>
    </w:p>
    <w:p w:rsidR="00A24EA4" w:rsidRPr="00A24EA4" w:rsidRDefault="00A24EA4" w:rsidP="008D0D1C">
      <w:pPr>
        <w:pStyle w:val="a9"/>
        <w:numPr>
          <w:ilvl w:val="0"/>
          <w:numId w:val="119"/>
        </w:numPr>
        <w:jc w:val="both"/>
        <w:rPr>
          <w:rFonts w:ascii="Times New Roman" w:hAnsi="Times New Roman" w:cs="Times New Roman"/>
          <w:sz w:val="24"/>
          <w:szCs w:val="24"/>
        </w:rPr>
      </w:pPr>
      <w:r w:rsidRPr="00A24EA4">
        <w:rPr>
          <w:rFonts w:ascii="Times New Roman" w:hAnsi="Times New Roman" w:cs="Times New Roman"/>
          <w:sz w:val="24"/>
          <w:szCs w:val="24"/>
        </w:rPr>
        <w:t xml:space="preserve">качеством организуемой в школе внеурочной деятельности; - качеством реализации личностно развивающего потенциала школьных уроков; </w:t>
      </w:r>
    </w:p>
    <w:p w:rsidR="00A24EA4" w:rsidRPr="00A24EA4" w:rsidRDefault="00A24EA4" w:rsidP="008D0D1C">
      <w:pPr>
        <w:pStyle w:val="a9"/>
        <w:numPr>
          <w:ilvl w:val="0"/>
          <w:numId w:val="119"/>
        </w:numPr>
        <w:jc w:val="both"/>
        <w:rPr>
          <w:rFonts w:ascii="Times New Roman" w:hAnsi="Times New Roman" w:cs="Times New Roman"/>
          <w:sz w:val="24"/>
          <w:szCs w:val="24"/>
        </w:rPr>
      </w:pPr>
      <w:r w:rsidRPr="00A24EA4">
        <w:rPr>
          <w:rFonts w:ascii="Times New Roman" w:hAnsi="Times New Roman" w:cs="Times New Roman"/>
          <w:sz w:val="24"/>
          <w:szCs w:val="24"/>
        </w:rPr>
        <w:t>качеством существующего в школе ученического самоуправления;</w:t>
      </w:r>
    </w:p>
    <w:p w:rsidR="00A24EA4" w:rsidRPr="00A24EA4" w:rsidRDefault="00A24EA4" w:rsidP="008D0D1C">
      <w:pPr>
        <w:pStyle w:val="a9"/>
        <w:numPr>
          <w:ilvl w:val="0"/>
          <w:numId w:val="119"/>
        </w:numPr>
        <w:jc w:val="both"/>
        <w:rPr>
          <w:rFonts w:ascii="Times New Roman" w:hAnsi="Times New Roman" w:cs="Times New Roman"/>
          <w:sz w:val="24"/>
          <w:szCs w:val="24"/>
        </w:rPr>
      </w:pPr>
      <w:r w:rsidRPr="00A24EA4">
        <w:rPr>
          <w:rFonts w:ascii="Times New Roman" w:hAnsi="Times New Roman" w:cs="Times New Roman"/>
          <w:sz w:val="24"/>
          <w:szCs w:val="24"/>
        </w:rPr>
        <w:t xml:space="preserve">качеством функционирующих на базе образовательной организации отделения РДШ, отряда ЮИД, отряда юныхволонтеров; </w:t>
      </w:r>
    </w:p>
    <w:p w:rsidR="00A24EA4" w:rsidRPr="00A24EA4" w:rsidRDefault="00A24EA4" w:rsidP="008D0D1C">
      <w:pPr>
        <w:pStyle w:val="a9"/>
        <w:numPr>
          <w:ilvl w:val="0"/>
          <w:numId w:val="119"/>
        </w:numPr>
        <w:jc w:val="both"/>
        <w:rPr>
          <w:rFonts w:ascii="Times New Roman" w:hAnsi="Times New Roman" w:cs="Times New Roman"/>
          <w:sz w:val="24"/>
          <w:szCs w:val="24"/>
        </w:rPr>
      </w:pPr>
      <w:r w:rsidRPr="00A24EA4">
        <w:rPr>
          <w:rFonts w:ascii="Times New Roman" w:hAnsi="Times New Roman" w:cs="Times New Roman"/>
          <w:sz w:val="24"/>
          <w:szCs w:val="24"/>
        </w:rPr>
        <w:t>качеством профориентационной работы образовательной организации;</w:t>
      </w:r>
    </w:p>
    <w:p w:rsidR="00A24EA4" w:rsidRPr="00A24EA4" w:rsidRDefault="00A24EA4" w:rsidP="008D0D1C">
      <w:pPr>
        <w:pStyle w:val="a9"/>
        <w:numPr>
          <w:ilvl w:val="0"/>
          <w:numId w:val="119"/>
        </w:numPr>
        <w:jc w:val="both"/>
        <w:rPr>
          <w:rFonts w:ascii="Times New Roman" w:hAnsi="Times New Roman" w:cs="Times New Roman"/>
          <w:sz w:val="24"/>
          <w:szCs w:val="24"/>
        </w:rPr>
      </w:pPr>
      <w:r w:rsidRPr="00A24EA4">
        <w:rPr>
          <w:rFonts w:ascii="Times New Roman" w:hAnsi="Times New Roman" w:cs="Times New Roman"/>
          <w:sz w:val="24"/>
          <w:szCs w:val="24"/>
        </w:rPr>
        <w:t xml:space="preserve">качеством организации предметно-эстетической среды школы; </w:t>
      </w:r>
    </w:p>
    <w:p w:rsidR="00A24EA4" w:rsidRPr="00A24EA4" w:rsidRDefault="00A24EA4" w:rsidP="008D0D1C">
      <w:pPr>
        <w:pStyle w:val="a9"/>
        <w:numPr>
          <w:ilvl w:val="0"/>
          <w:numId w:val="119"/>
        </w:numPr>
        <w:jc w:val="both"/>
        <w:rPr>
          <w:rFonts w:ascii="Times New Roman" w:hAnsi="Times New Roman" w:cs="Times New Roman"/>
          <w:sz w:val="24"/>
          <w:szCs w:val="24"/>
        </w:rPr>
      </w:pPr>
      <w:r w:rsidRPr="00A24EA4">
        <w:rPr>
          <w:rFonts w:ascii="Times New Roman" w:hAnsi="Times New Roman" w:cs="Times New Roman"/>
          <w:sz w:val="24"/>
          <w:szCs w:val="24"/>
        </w:rPr>
        <w:t>качеством взаимодействия образовательной организации и семей обучающихся.</w:t>
      </w:r>
    </w:p>
    <w:p w:rsidR="00A24EA4" w:rsidRPr="00A24EA4" w:rsidRDefault="00A24EA4" w:rsidP="00A24EA4">
      <w:pPr>
        <w:pStyle w:val="a9"/>
        <w:ind w:firstLine="567"/>
        <w:jc w:val="both"/>
        <w:rPr>
          <w:rFonts w:ascii="Times New Roman" w:hAnsi="Times New Roman" w:cs="Times New Roman"/>
          <w:sz w:val="24"/>
          <w:szCs w:val="24"/>
        </w:rPr>
      </w:pPr>
      <w:r w:rsidRPr="00A24EA4">
        <w:rPr>
          <w:rFonts w:ascii="Times New Roman" w:hAnsi="Times New Roman" w:cs="Times New Roman"/>
          <w:sz w:val="24"/>
          <w:szCs w:val="24"/>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A24EA4" w:rsidRPr="00A24EA4" w:rsidRDefault="00A24EA4" w:rsidP="00A24EA4">
      <w:pPr>
        <w:pStyle w:val="a9"/>
        <w:ind w:firstLine="567"/>
        <w:jc w:val="both"/>
        <w:rPr>
          <w:rFonts w:ascii="Times New Roman" w:hAnsi="Times New Roman" w:cs="Times New Roman"/>
          <w:sz w:val="24"/>
          <w:szCs w:val="24"/>
        </w:rPr>
      </w:pPr>
    </w:p>
    <w:p w:rsidR="00A24EA4" w:rsidRPr="00A24EA4" w:rsidRDefault="00A24EA4" w:rsidP="00A24EA4">
      <w:pPr>
        <w:pStyle w:val="a9"/>
        <w:ind w:firstLine="567"/>
        <w:jc w:val="both"/>
        <w:rPr>
          <w:rFonts w:ascii="Times New Roman" w:hAnsi="Times New Roman" w:cs="Times New Roman"/>
          <w:sz w:val="24"/>
          <w:szCs w:val="24"/>
        </w:rPr>
      </w:pPr>
    </w:p>
    <w:p w:rsidR="00A24EA4" w:rsidRPr="00A24EA4" w:rsidRDefault="00A24EA4" w:rsidP="00A24EA4">
      <w:pPr>
        <w:pStyle w:val="1"/>
        <w:tabs>
          <w:tab w:val="left" w:pos="1302"/>
        </w:tabs>
        <w:spacing w:before="67" w:after="4"/>
        <w:ind w:left="582" w:right="263"/>
        <w:rPr>
          <w:sz w:val="24"/>
          <w:szCs w:val="24"/>
        </w:rPr>
      </w:pPr>
    </w:p>
    <w:p w:rsidR="00A24EA4" w:rsidRDefault="00A24EA4" w:rsidP="00A24EA4">
      <w:pPr>
        <w:pStyle w:val="1"/>
        <w:tabs>
          <w:tab w:val="left" w:pos="1302"/>
        </w:tabs>
        <w:spacing w:before="67" w:after="4"/>
        <w:ind w:left="582" w:right="263"/>
        <w:jc w:val="center"/>
        <w:rPr>
          <w:b w:val="0"/>
        </w:rPr>
      </w:pPr>
    </w:p>
    <w:p w:rsidR="00A97E3A" w:rsidRDefault="00A97E3A" w:rsidP="00A97E3A">
      <w:pPr>
        <w:pStyle w:val="a3"/>
        <w:spacing w:before="7"/>
        <w:ind w:left="0"/>
        <w:jc w:val="left"/>
        <w:rPr>
          <w:sz w:val="38"/>
        </w:rPr>
      </w:pPr>
    </w:p>
    <w:p w:rsidR="00A97E3A" w:rsidRDefault="00A97E3A" w:rsidP="006271FA">
      <w:pPr>
        <w:pStyle w:val="1"/>
        <w:numPr>
          <w:ilvl w:val="1"/>
          <w:numId w:val="47"/>
        </w:numPr>
        <w:tabs>
          <w:tab w:val="left" w:pos="1014"/>
        </w:tabs>
        <w:ind w:left="1014" w:hanging="492"/>
        <w:jc w:val="both"/>
      </w:pPr>
      <w:bookmarkStart w:id="33" w:name="_bookmark33"/>
      <w:bookmarkEnd w:id="33"/>
      <w:r>
        <w:t>Программа</w:t>
      </w:r>
      <w:r>
        <w:rPr>
          <w:spacing w:val="-11"/>
        </w:rPr>
        <w:t xml:space="preserve"> </w:t>
      </w:r>
      <w:r>
        <w:t>коррекционной</w:t>
      </w:r>
      <w:r>
        <w:rPr>
          <w:spacing w:val="-13"/>
        </w:rPr>
        <w:t xml:space="preserve"> </w:t>
      </w:r>
      <w:r>
        <w:t>работы</w:t>
      </w:r>
    </w:p>
    <w:p w:rsidR="00A97E3A" w:rsidRDefault="00A97E3A" w:rsidP="00A97E3A">
      <w:pPr>
        <w:pStyle w:val="a3"/>
        <w:spacing w:before="53" w:line="276" w:lineRule="auto"/>
        <w:ind w:right="848" w:firstLine="539"/>
      </w:pPr>
      <w:r>
        <w:rPr>
          <w:color w:val="20272D"/>
        </w:rPr>
        <w:t>Программа коррекционной работы направлена на коррекцию нарушений развития и</w:t>
      </w:r>
      <w:r>
        <w:rPr>
          <w:color w:val="20272D"/>
          <w:spacing w:val="1"/>
        </w:rPr>
        <w:t xml:space="preserve"> </w:t>
      </w:r>
      <w:r>
        <w:rPr>
          <w:color w:val="20272D"/>
        </w:rPr>
        <w:t>социальную</w:t>
      </w:r>
      <w:r>
        <w:rPr>
          <w:color w:val="20272D"/>
          <w:spacing w:val="1"/>
        </w:rPr>
        <w:t xml:space="preserve"> </w:t>
      </w:r>
      <w:r>
        <w:rPr>
          <w:color w:val="20272D"/>
        </w:rPr>
        <w:t>адаптацию</w:t>
      </w:r>
      <w:r>
        <w:rPr>
          <w:color w:val="20272D"/>
          <w:spacing w:val="1"/>
        </w:rPr>
        <w:t xml:space="preserve"> </w:t>
      </w:r>
      <w:r>
        <w:rPr>
          <w:color w:val="20272D"/>
        </w:rPr>
        <w:t>обучающихся,</w:t>
      </w:r>
      <w:r>
        <w:rPr>
          <w:color w:val="20272D"/>
          <w:spacing w:val="1"/>
        </w:rPr>
        <w:t xml:space="preserve"> </w:t>
      </w:r>
      <w:r>
        <w:rPr>
          <w:color w:val="20272D"/>
        </w:rPr>
        <w:t>помощь</w:t>
      </w:r>
      <w:r>
        <w:rPr>
          <w:color w:val="20272D"/>
          <w:spacing w:val="1"/>
        </w:rPr>
        <w:t xml:space="preserve"> </w:t>
      </w:r>
      <w:r>
        <w:rPr>
          <w:color w:val="20272D"/>
        </w:rPr>
        <w:t>в</w:t>
      </w:r>
      <w:r>
        <w:rPr>
          <w:color w:val="20272D"/>
          <w:spacing w:val="1"/>
        </w:rPr>
        <w:t xml:space="preserve"> </w:t>
      </w:r>
      <w:r>
        <w:rPr>
          <w:color w:val="20272D"/>
        </w:rPr>
        <w:t>освоении</w:t>
      </w:r>
      <w:r>
        <w:rPr>
          <w:color w:val="20272D"/>
          <w:spacing w:val="1"/>
        </w:rPr>
        <w:t xml:space="preserve"> </w:t>
      </w:r>
      <w:r>
        <w:rPr>
          <w:color w:val="20272D"/>
        </w:rPr>
        <w:t>ими</w:t>
      </w:r>
      <w:r>
        <w:rPr>
          <w:color w:val="20272D"/>
          <w:spacing w:val="1"/>
        </w:rPr>
        <w:t xml:space="preserve"> </w:t>
      </w:r>
      <w:r>
        <w:rPr>
          <w:color w:val="20272D"/>
        </w:rPr>
        <w:t>программы</w:t>
      </w:r>
      <w:r>
        <w:rPr>
          <w:color w:val="20272D"/>
          <w:spacing w:val="1"/>
        </w:rPr>
        <w:t xml:space="preserve"> </w:t>
      </w:r>
      <w:r>
        <w:rPr>
          <w:color w:val="20272D"/>
        </w:rPr>
        <w:t>основного</w:t>
      </w:r>
      <w:r>
        <w:rPr>
          <w:color w:val="20272D"/>
          <w:spacing w:val="1"/>
        </w:rPr>
        <w:t xml:space="preserve"> </w:t>
      </w:r>
      <w:r>
        <w:rPr>
          <w:color w:val="20272D"/>
        </w:rPr>
        <w:t>общего</w:t>
      </w:r>
      <w:r>
        <w:rPr>
          <w:color w:val="20272D"/>
          <w:spacing w:val="-4"/>
        </w:rPr>
        <w:t xml:space="preserve"> </w:t>
      </w:r>
      <w:r>
        <w:rPr>
          <w:color w:val="20272D"/>
        </w:rPr>
        <w:t>образования, в том</w:t>
      </w:r>
      <w:r>
        <w:rPr>
          <w:color w:val="20272D"/>
          <w:spacing w:val="-1"/>
        </w:rPr>
        <w:t xml:space="preserve"> </w:t>
      </w:r>
      <w:r>
        <w:rPr>
          <w:color w:val="20272D"/>
        </w:rPr>
        <w:t>числе</w:t>
      </w:r>
      <w:r>
        <w:rPr>
          <w:color w:val="20272D"/>
          <w:spacing w:val="-1"/>
        </w:rPr>
        <w:t xml:space="preserve"> </w:t>
      </w:r>
      <w:r>
        <w:rPr>
          <w:color w:val="20272D"/>
        </w:rPr>
        <w:t>адаптированной.</w:t>
      </w:r>
    </w:p>
    <w:p w:rsidR="00A97E3A" w:rsidRDefault="00A97E3A" w:rsidP="00A97E3A">
      <w:pPr>
        <w:pStyle w:val="a3"/>
        <w:spacing w:before="1"/>
        <w:ind w:left="1061"/>
      </w:pPr>
      <w:r>
        <w:rPr>
          <w:color w:val="20272D"/>
        </w:rPr>
        <w:t>Программа</w:t>
      </w:r>
      <w:r>
        <w:rPr>
          <w:color w:val="20272D"/>
          <w:spacing w:val="-10"/>
        </w:rPr>
        <w:t xml:space="preserve"> </w:t>
      </w:r>
      <w:r>
        <w:rPr>
          <w:color w:val="20272D"/>
        </w:rPr>
        <w:t>коррекционной</w:t>
      </w:r>
      <w:r>
        <w:rPr>
          <w:color w:val="20272D"/>
          <w:spacing w:val="-7"/>
        </w:rPr>
        <w:t xml:space="preserve"> </w:t>
      </w:r>
      <w:r>
        <w:rPr>
          <w:color w:val="20272D"/>
        </w:rPr>
        <w:t>работы</w:t>
      </w:r>
      <w:r>
        <w:rPr>
          <w:color w:val="20272D"/>
          <w:spacing w:val="-9"/>
        </w:rPr>
        <w:t xml:space="preserve"> </w:t>
      </w:r>
      <w:r>
        <w:rPr>
          <w:color w:val="20272D"/>
        </w:rPr>
        <w:t>содержит:</w:t>
      </w:r>
    </w:p>
    <w:p w:rsidR="00A97E3A" w:rsidRDefault="00A97E3A" w:rsidP="00A97E3A">
      <w:pPr>
        <w:pStyle w:val="a5"/>
        <w:numPr>
          <w:ilvl w:val="0"/>
          <w:numId w:val="46"/>
        </w:numPr>
        <w:tabs>
          <w:tab w:val="left" w:pos="844"/>
        </w:tabs>
        <w:spacing w:before="41"/>
        <w:ind w:left="843"/>
        <w:rPr>
          <w:color w:val="20272D"/>
          <w:sz w:val="24"/>
        </w:rPr>
      </w:pPr>
      <w:r>
        <w:rPr>
          <w:color w:val="20272D"/>
          <w:sz w:val="24"/>
        </w:rPr>
        <w:t>цели</w:t>
      </w:r>
      <w:r>
        <w:rPr>
          <w:color w:val="20272D"/>
          <w:spacing w:val="14"/>
          <w:sz w:val="24"/>
        </w:rPr>
        <w:t xml:space="preserve"> </w:t>
      </w:r>
      <w:r>
        <w:rPr>
          <w:color w:val="20272D"/>
          <w:sz w:val="24"/>
        </w:rPr>
        <w:t>и</w:t>
      </w:r>
      <w:r>
        <w:rPr>
          <w:color w:val="20272D"/>
          <w:spacing w:val="70"/>
          <w:sz w:val="24"/>
        </w:rPr>
        <w:t xml:space="preserve"> </w:t>
      </w:r>
      <w:r>
        <w:rPr>
          <w:color w:val="20272D"/>
          <w:sz w:val="24"/>
        </w:rPr>
        <w:t>задачи</w:t>
      </w:r>
      <w:r>
        <w:rPr>
          <w:color w:val="20272D"/>
          <w:spacing w:val="72"/>
          <w:sz w:val="24"/>
        </w:rPr>
        <w:t xml:space="preserve"> </w:t>
      </w:r>
      <w:r>
        <w:rPr>
          <w:color w:val="20272D"/>
          <w:sz w:val="24"/>
        </w:rPr>
        <w:t>коррекционной</w:t>
      </w:r>
      <w:r>
        <w:rPr>
          <w:color w:val="20272D"/>
          <w:spacing w:val="73"/>
          <w:sz w:val="24"/>
        </w:rPr>
        <w:t xml:space="preserve"> </w:t>
      </w:r>
      <w:r>
        <w:rPr>
          <w:color w:val="20272D"/>
          <w:sz w:val="24"/>
        </w:rPr>
        <w:t>работы</w:t>
      </w:r>
      <w:r>
        <w:rPr>
          <w:color w:val="20272D"/>
          <w:spacing w:val="71"/>
          <w:sz w:val="24"/>
        </w:rPr>
        <w:t xml:space="preserve"> </w:t>
      </w:r>
      <w:r>
        <w:rPr>
          <w:color w:val="20272D"/>
          <w:sz w:val="24"/>
        </w:rPr>
        <w:t>с</w:t>
      </w:r>
      <w:r>
        <w:rPr>
          <w:color w:val="20272D"/>
          <w:spacing w:val="70"/>
          <w:sz w:val="24"/>
        </w:rPr>
        <w:t xml:space="preserve"> </w:t>
      </w:r>
      <w:r>
        <w:rPr>
          <w:color w:val="20272D"/>
          <w:sz w:val="24"/>
        </w:rPr>
        <w:t>обучающимися</w:t>
      </w:r>
      <w:r>
        <w:rPr>
          <w:color w:val="20272D"/>
          <w:spacing w:val="72"/>
          <w:sz w:val="24"/>
        </w:rPr>
        <w:t xml:space="preserve"> </w:t>
      </w:r>
      <w:r>
        <w:rPr>
          <w:color w:val="20272D"/>
          <w:sz w:val="24"/>
        </w:rPr>
        <w:t>при</w:t>
      </w:r>
      <w:r>
        <w:rPr>
          <w:color w:val="20272D"/>
          <w:spacing w:val="72"/>
          <w:sz w:val="24"/>
        </w:rPr>
        <w:t xml:space="preserve"> </w:t>
      </w:r>
      <w:r>
        <w:rPr>
          <w:color w:val="20272D"/>
          <w:sz w:val="24"/>
        </w:rPr>
        <w:t>получении</w:t>
      </w:r>
      <w:r>
        <w:rPr>
          <w:color w:val="20272D"/>
          <w:spacing w:val="73"/>
          <w:sz w:val="24"/>
        </w:rPr>
        <w:t xml:space="preserve"> </w:t>
      </w:r>
      <w:r>
        <w:rPr>
          <w:color w:val="20272D"/>
          <w:sz w:val="24"/>
        </w:rPr>
        <w:t>основного</w:t>
      </w:r>
    </w:p>
    <w:p w:rsidR="00A97E3A" w:rsidRDefault="00A97E3A" w:rsidP="00A97E3A">
      <w:pPr>
        <w:jc w:val="both"/>
        <w:rPr>
          <w:sz w:val="24"/>
        </w:rPr>
        <w:sectPr w:rsidR="00A97E3A" w:rsidSect="00A24EA4">
          <w:pgSz w:w="11920" w:h="16850"/>
          <w:pgMar w:top="1080" w:right="863" w:bottom="1220" w:left="1180" w:header="0" w:footer="943" w:gutter="0"/>
          <w:cols w:space="720"/>
        </w:sectPr>
      </w:pPr>
    </w:p>
    <w:p w:rsidR="00A97E3A" w:rsidRDefault="00A97E3A" w:rsidP="00A97E3A">
      <w:pPr>
        <w:pStyle w:val="a3"/>
        <w:spacing w:before="74"/>
      </w:pPr>
      <w:r>
        <w:rPr>
          <w:color w:val="20272D"/>
        </w:rPr>
        <w:t>общего</w:t>
      </w:r>
      <w:r>
        <w:rPr>
          <w:color w:val="20272D"/>
          <w:spacing w:val="-6"/>
        </w:rPr>
        <w:t xml:space="preserve"> </w:t>
      </w:r>
      <w:r>
        <w:rPr>
          <w:color w:val="20272D"/>
        </w:rPr>
        <w:t>образования;</w:t>
      </w:r>
    </w:p>
    <w:p w:rsidR="00A97E3A" w:rsidRDefault="00A97E3A" w:rsidP="00A97E3A">
      <w:pPr>
        <w:pStyle w:val="a5"/>
        <w:numPr>
          <w:ilvl w:val="0"/>
          <w:numId w:val="46"/>
        </w:numPr>
        <w:tabs>
          <w:tab w:val="left" w:pos="662"/>
        </w:tabs>
        <w:spacing w:before="41"/>
        <w:ind w:left="661" w:hanging="140"/>
        <w:rPr>
          <w:color w:val="20272D"/>
          <w:sz w:val="24"/>
        </w:rPr>
      </w:pPr>
      <w:r>
        <w:rPr>
          <w:color w:val="20272D"/>
          <w:sz w:val="24"/>
        </w:rPr>
        <w:t>описание</w:t>
      </w:r>
      <w:r>
        <w:rPr>
          <w:color w:val="20272D"/>
          <w:spacing w:val="-8"/>
          <w:sz w:val="24"/>
        </w:rPr>
        <w:t xml:space="preserve"> </w:t>
      </w:r>
      <w:r>
        <w:rPr>
          <w:color w:val="20272D"/>
          <w:sz w:val="24"/>
        </w:rPr>
        <w:t>особых</w:t>
      </w:r>
      <w:r>
        <w:rPr>
          <w:color w:val="20272D"/>
          <w:spacing w:val="-3"/>
          <w:sz w:val="24"/>
        </w:rPr>
        <w:t xml:space="preserve"> </w:t>
      </w:r>
      <w:r>
        <w:rPr>
          <w:color w:val="20272D"/>
          <w:sz w:val="24"/>
        </w:rPr>
        <w:t>образовательных</w:t>
      </w:r>
      <w:r>
        <w:rPr>
          <w:color w:val="20272D"/>
          <w:spacing w:val="-2"/>
          <w:sz w:val="24"/>
        </w:rPr>
        <w:t xml:space="preserve"> </w:t>
      </w:r>
      <w:r>
        <w:rPr>
          <w:color w:val="20272D"/>
          <w:sz w:val="24"/>
        </w:rPr>
        <w:t>потребностей</w:t>
      </w:r>
      <w:r>
        <w:rPr>
          <w:color w:val="20272D"/>
          <w:spacing w:val="-6"/>
          <w:sz w:val="24"/>
        </w:rPr>
        <w:t xml:space="preserve"> </w:t>
      </w:r>
      <w:r>
        <w:rPr>
          <w:color w:val="20272D"/>
          <w:sz w:val="24"/>
        </w:rPr>
        <w:t>обучающихся</w:t>
      </w:r>
      <w:r>
        <w:rPr>
          <w:color w:val="20272D"/>
          <w:spacing w:val="-3"/>
          <w:sz w:val="24"/>
        </w:rPr>
        <w:t xml:space="preserve"> </w:t>
      </w:r>
      <w:r>
        <w:rPr>
          <w:color w:val="20272D"/>
          <w:sz w:val="24"/>
        </w:rPr>
        <w:t>с</w:t>
      </w:r>
      <w:r>
        <w:rPr>
          <w:color w:val="20272D"/>
          <w:spacing w:val="-9"/>
          <w:sz w:val="24"/>
        </w:rPr>
        <w:t xml:space="preserve"> </w:t>
      </w:r>
      <w:r>
        <w:rPr>
          <w:color w:val="20272D"/>
          <w:sz w:val="24"/>
        </w:rPr>
        <w:t>ОВЗ;</w:t>
      </w:r>
    </w:p>
    <w:p w:rsidR="00A97E3A" w:rsidRDefault="00A97E3A" w:rsidP="00A97E3A">
      <w:pPr>
        <w:pStyle w:val="a5"/>
        <w:numPr>
          <w:ilvl w:val="0"/>
          <w:numId w:val="46"/>
        </w:numPr>
        <w:tabs>
          <w:tab w:val="left" w:pos="671"/>
        </w:tabs>
        <w:spacing w:before="39" w:line="276" w:lineRule="auto"/>
        <w:ind w:right="847" w:firstLine="0"/>
        <w:rPr>
          <w:color w:val="20272D"/>
          <w:sz w:val="24"/>
        </w:rPr>
      </w:pPr>
      <w:r>
        <w:rPr>
          <w:color w:val="20272D"/>
          <w:sz w:val="24"/>
        </w:rPr>
        <w:t>план индивидуально ориентированных диагностических и коррекционных мероприятий,</w:t>
      </w:r>
      <w:r>
        <w:rPr>
          <w:color w:val="20272D"/>
          <w:spacing w:val="1"/>
          <w:sz w:val="24"/>
        </w:rPr>
        <w:t xml:space="preserve"> </w:t>
      </w:r>
      <w:r>
        <w:rPr>
          <w:color w:val="20272D"/>
          <w:sz w:val="24"/>
        </w:rPr>
        <w:t>обеспечивающих</w:t>
      </w:r>
      <w:r>
        <w:rPr>
          <w:color w:val="20272D"/>
          <w:spacing w:val="1"/>
          <w:sz w:val="24"/>
        </w:rPr>
        <w:t xml:space="preserve"> </w:t>
      </w:r>
      <w:r>
        <w:rPr>
          <w:color w:val="20272D"/>
          <w:sz w:val="24"/>
        </w:rPr>
        <w:t>удовлетворение</w:t>
      </w:r>
      <w:r>
        <w:rPr>
          <w:color w:val="20272D"/>
          <w:spacing w:val="1"/>
          <w:sz w:val="24"/>
        </w:rPr>
        <w:t xml:space="preserve"> </w:t>
      </w:r>
      <w:r>
        <w:rPr>
          <w:color w:val="20272D"/>
          <w:sz w:val="24"/>
        </w:rPr>
        <w:t>индивидуальных</w:t>
      </w:r>
      <w:r>
        <w:rPr>
          <w:color w:val="20272D"/>
          <w:spacing w:val="1"/>
          <w:sz w:val="24"/>
        </w:rPr>
        <w:t xml:space="preserve"> </w:t>
      </w:r>
      <w:r>
        <w:rPr>
          <w:color w:val="20272D"/>
          <w:sz w:val="24"/>
        </w:rPr>
        <w:t>образовательных</w:t>
      </w:r>
      <w:r>
        <w:rPr>
          <w:color w:val="20272D"/>
          <w:spacing w:val="1"/>
          <w:sz w:val="24"/>
        </w:rPr>
        <w:t xml:space="preserve"> </w:t>
      </w:r>
      <w:r>
        <w:rPr>
          <w:color w:val="20272D"/>
          <w:sz w:val="24"/>
        </w:rPr>
        <w:t>потребностей</w:t>
      </w:r>
      <w:r>
        <w:rPr>
          <w:color w:val="20272D"/>
          <w:spacing w:val="1"/>
          <w:sz w:val="24"/>
        </w:rPr>
        <w:t xml:space="preserve"> </w:t>
      </w:r>
      <w:r>
        <w:rPr>
          <w:color w:val="20272D"/>
          <w:sz w:val="24"/>
        </w:rPr>
        <w:t>обучающихся с ОВЗ и освоение ими программы основного общего образования, в том</w:t>
      </w:r>
      <w:r>
        <w:rPr>
          <w:color w:val="20272D"/>
          <w:spacing w:val="1"/>
          <w:sz w:val="24"/>
        </w:rPr>
        <w:t xml:space="preserve"> </w:t>
      </w:r>
      <w:r>
        <w:rPr>
          <w:color w:val="20272D"/>
          <w:sz w:val="24"/>
        </w:rPr>
        <w:t>числе</w:t>
      </w:r>
      <w:r>
        <w:rPr>
          <w:color w:val="20272D"/>
          <w:spacing w:val="-4"/>
          <w:sz w:val="24"/>
        </w:rPr>
        <w:t xml:space="preserve"> </w:t>
      </w:r>
      <w:r>
        <w:rPr>
          <w:color w:val="20272D"/>
          <w:sz w:val="24"/>
        </w:rPr>
        <w:t>адаптированной;</w:t>
      </w:r>
    </w:p>
    <w:p w:rsidR="00A97E3A" w:rsidRDefault="00A97E3A" w:rsidP="00A97E3A">
      <w:pPr>
        <w:pStyle w:val="a5"/>
        <w:numPr>
          <w:ilvl w:val="0"/>
          <w:numId w:val="46"/>
        </w:numPr>
        <w:tabs>
          <w:tab w:val="left" w:pos="782"/>
        </w:tabs>
        <w:ind w:left="781" w:hanging="260"/>
        <w:rPr>
          <w:color w:val="20272D"/>
          <w:sz w:val="24"/>
        </w:rPr>
      </w:pPr>
      <w:r>
        <w:rPr>
          <w:color w:val="20272D"/>
          <w:sz w:val="24"/>
        </w:rPr>
        <w:t>рабочие</w:t>
      </w:r>
      <w:r>
        <w:rPr>
          <w:color w:val="20272D"/>
          <w:spacing w:val="-10"/>
          <w:sz w:val="24"/>
        </w:rPr>
        <w:t xml:space="preserve"> </w:t>
      </w:r>
      <w:r>
        <w:rPr>
          <w:color w:val="20272D"/>
          <w:sz w:val="24"/>
        </w:rPr>
        <w:t>программы</w:t>
      </w:r>
      <w:r>
        <w:rPr>
          <w:color w:val="20272D"/>
          <w:spacing w:val="-5"/>
          <w:sz w:val="24"/>
        </w:rPr>
        <w:t xml:space="preserve"> </w:t>
      </w:r>
      <w:r>
        <w:rPr>
          <w:color w:val="20272D"/>
          <w:sz w:val="24"/>
        </w:rPr>
        <w:t>коррекционных</w:t>
      </w:r>
      <w:r>
        <w:rPr>
          <w:color w:val="20272D"/>
          <w:spacing w:val="1"/>
          <w:sz w:val="24"/>
        </w:rPr>
        <w:t xml:space="preserve"> </w:t>
      </w:r>
      <w:r>
        <w:rPr>
          <w:color w:val="20272D"/>
          <w:sz w:val="24"/>
        </w:rPr>
        <w:t>учебных</w:t>
      </w:r>
      <w:r>
        <w:rPr>
          <w:color w:val="20272D"/>
          <w:spacing w:val="-7"/>
          <w:sz w:val="24"/>
        </w:rPr>
        <w:t xml:space="preserve"> </w:t>
      </w:r>
      <w:r>
        <w:rPr>
          <w:color w:val="20272D"/>
          <w:sz w:val="24"/>
        </w:rPr>
        <w:t>курсов;</w:t>
      </w:r>
    </w:p>
    <w:p w:rsidR="00A97E3A" w:rsidRDefault="00A97E3A" w:rsidP="00A97E3A">
      <w:pPr>
        <w:pStyle w:val="a5"/>
        <w:numPr>
          <w:ilvl w:val="0"/>
          <w:numId w:val="46"/>
        </w:numPr>
        <w:tabs>
          <w:tab w:val="left" w:pos="748"/>
        </w:tabs>
        <w:spacing w:before="45" w:line="276" w:lineRule="auto"/>
        <w:ind w:right="848" w:firstLine="0"/>
        <w:rPr>
          <w:color w:val="20272D"/>
          <w:sz w:val="24"/>
        </w:rPr>
      </w:pPr>
      <w:r>
        <w:rPr>
          <w:color w:val="20272D"/>
          <w:sz w:val="24"/>
        </w:rPr>
        <w:t>планируемые</w:t>
      </w:r>
      <w:r>
        <w:rPr>
          <w:color w:val="20272D"/>
          <w:spacing w:val="1"/>
          <w:sz w:val="24"/>
        </w:rPr>
        <w:t xml:space="preserve"> </w:t>
      </w:r>
      <w:r>
        <w:rPr>
          <w:color w:val="20272D"/>
          <w:sz w:val="24"/>
        </w:rPr>
        <w:t>результаты</w:t>
      </w:r>
      <w:r>
        <w:rPr>
          <w:color w:val="20272D"/>
          <w:spacing w:val="1"/>
          <w:sz w:val="24"/>
        </w:rPr>
        <w:t xml:space="preserve"> </w:t>
      </w:r>
      <w:r>
        <w:rPr>
          <w:color w:val="20272D"/>
          <w:sz w:val="24"/>
        </w:rPr>
        <w:t>коррекционной</w:t>
      </w:r>
      <w:r>
        <w:rPr>
          <w:color w:val="20272D"/>
          <w:spacing w:val="1"/>
          <w:sz w:val="24"/>
        </w:rPr>
        <w:t xml:space="preserve"> </w:t>
      </w:r>
      <w:r>
        <w:rPr>
          <w:color w:val="20272D"/>
          <w:sz w:val="24"/>
        </w:rPr>
        <w:t>работы</w:t>
      </w:r>
      <w:r>
        <w:rPr>
          <w:color w:val="20272D"/>
          <w:spacing w:val="1"/>
          <w:sz w:val="24"/>
        </w:rPr>
        <w:t xml:space="preserve"> </w:t>
      </w:r>
      <w:r>
        <w:rPr>
          <w:color w:val="20272D"/>
          <w:sz w:val="24"/>
        </w:rPr>
        <w:t>и</w:t>
      </w:r>
      <w:r>
        <w:rPr>
          <w:color w:val="20272D"/>
          <w:spacing w:val="1"/>
          <w:sz w:val="24"/>
        </w:rPr>
        <w:t xml:space="preserve"> </w:t>
      </w:r>
      <w:r>
        <w:rPr>
          <w:color w:val="20272D"/>
          <w:sz w:val="24"/>
        </w:rPr>
        <w:t>подходы</w:t>
      </w:r>
      <w:r>
        <w:rPr>
          <w:color w:val="20272D"/>
          <w:spacing w:val="1"/>
          <w:sz w:val="24"/>
        </w:rPr>
        <w:t xml:space="preserve"> </w:t>
      </w:r>
      <w:r>
        <w:rPr>
          <w:color w:val="20272D"/>
          <w:sz w:val="24"/>
        </w:rPr>
        <w:t>к</w:t>
      </w:r>
      <w:r>
        <w:rPr>
          <w:color w:val="20272D"/>
          <w:spacing w:val="1"/>
          <w:sz w:val="24"/>
        </w:rPr>
        <w:t xml:space="preserve"> </w:t>
      </w:r>
      <w:r>
        <w:rPr>
          <w:color w:val="20272D"/>
          <w:sz w:val="24"/>
        </w:rPr>
        <w:t>их</w:t>
      </w:r>
      <w:r>
        <w:rPr>
          <w:color w:val="20272D"/>
          <w:spacing w:val="1"/>
          <w:sz w:val="24"/>
        </w:rPr>
        <w:t xml:space="preserve"> </w:t>
      </w:r>
      <w:r>
        <w:rPr>
          <w:color w:val="20272D"/>
          <w:sz w:val="24"/>
        </w:rPr>
        <w:t>оценке</w:t>
      </w:r>
      <w:r>
        <w:rPr>
          <w:color w:val="20272D"/>
          <w:spacing w:val="1"/>
          <w:sz w:val="24"/>
        </w:rPr>
        <w:t xml:space="preserve"> </w:t>
      </w:r>
      <w:r>
        <w:rPr>
          <w:color w:val="20272D"/>
          <w:sz w:val="24"/>
        </w:rPr>
        <w:t>с</w:t>
      </w:r>
      <w:r>
        <w:rPr>
          <w:color w:val="20272D"/>
          <w:spacing w:val="1"/>
          <w:sz w:val="24"/>
        </w:rPr>
        <w:t xml:space="preserve"> </w:t>
      </w:r>
      <w:r>
        <w:rPr>
          <w:color w:val="20272D"/>
          <w:sz w:val="24"/>
        </w:rPr>
        <w:t>целью</w:t>
      </w:r>
      <w:r>
        <w:rPr>
          <w:color w:val="20272D"/>
          <w:spacing w:val="1"/>
          <w:sz w:val="24"/>
        </w:rPr>
        <w:t xml:space="preserve"> </w:t>
      </w:r>
      <w:r>
        <w:rPr>
          <w:color w:val="20272D"/>
          <w:sz w:val="24"/>
        </w:rPr>
        <w:t>корректировки</w:t>
      </w:r>
      <w:r>
        <w:rPr>
          <w:color w:val="20272D"/>
          <w:spacing w:val="-7"/>
          <w:sz w:val="24"/>
        </w:rPr>
        <w:t xml:space="preserve"> </w:t>
      </w:r>
      <w:r>
        <w:rPr>
          <w:color w:val="20272D"/>
          <w:sz w:val="24"/>
        </w:rPr>
        <w:t>индивидуального</w:t>
      </w:r>
      <w:r>
        <w:rPr>
          <w:color w:val="20272D"/>
          <w:spacing w:val="-4"/>
          <w:sz w:val="24"/>
        </w:rPr>
        <w:t xml:space="preserve"> </w:t>
      </w:r>
      <w:r>
        <w:rPr>
          <w:color w:val="20272D"/>
          <w:sz w:val="24"/>
        </w:rPr>
        <w:t>плана</w:t>
      </w:r>
      <w:r>
        <w:rPr>
          <w:color w:val="20272D"/>
          <w:spacing w:val="-9"/>
          <w:sz w:val="24"/>
        </w:rPr>
        <w:t xml:space="preserve"> </w:t>
      </w:r>
      <w:r>
        <w:rPr>
          <w:color w:val="20272D"/>
          <w:sz w:val="24"/>
        </w:rPr>
        <w:t>диагностических</w:t>
      </w:r>
      <w:r>
        <w:rPr>
          <w:color w:val="20272D"/>
          <w:spacing w:val="-5"/>
          <w:sz w:val="24"/>
        </w:rPr>
        <w:t xml:space="preserve"> </w:t>
      </w:r>
      <w:r>
        <w:rPr>
          <w:color w:val="20272D"/>
          <w:sz w:val="24"/>
        </w:rPr>
        <w:t>и</w:t>
      </w:r>
      <w:r>
        <w:rPr>
          <w:color w:val="20272D"/>
          <w:spacing w:val="-8"/>
          <w:sz w:val="24"/>
        </w:rPr>
        <w:t xml:space="preserve"> </w:t>
      </w:r>
      <w:r>
        <w:rPr>
          <w:color w:val="20272D"/>
          <w:sz w:val="24"/>
        </w:rPr>
        <w:t>коррекционных мероприятий.</w:t>
      </w:r>
    </w:p>
    <w:p w:rsidR="00A97E3A" w:rsidRDefault="00A97E3A" w:rsidP="00A97E3A">
      <w:pPr>
        <w:pStyle w:val="a3"/>
        <w:spacing w:line="275" w:lineRule="exact"/>
        <w:ind w:left="1230"/>
      </w:pPr>
      <w:r>
        <w:rPr>
          <w:color w:val="20272D"/>
        </w:rPr>
        <w:t>Программа</w:t>
      </w:r>
      <w:r>
        <w:rPr>
          <w:color w:val="20272D"/>
          <w:spacing w:val="-13"/>
        </w:rPr>
        <w:t xml:space="preserve"> </w:t>
      </w:r>
      <w:r>
        <w:rPr>
          <w:color w:val="20272D"/>
        </w:rPr>
        <w:t>коррекционной</w:t>
      </w:r>
      <w:r>
        <w:rPr>
          <w:color w:val="20272D"/>
          <w:spacing w:val="-7"/>
        </w:rPr>
        <w:t xml:space="preserve"> </w:t>
      </w:r>
      <w:r>
        <w:rPr>
          <w:color w:val="20272D"/>
        </w:rPr>
        <w:t>работы</w:t>
      </w:r>
      <w:r>
        <w:rPr>
          <w:color w:val="20272D"/>
          <w:spacing w:val="-9"/>
        </w:rPr>
        <w:t xml:space="preserve"> </w:t>
      </w:r>
      <w:r>
        <w:rPr>
          <w:color w:val="20272D"/>
        </w:rPr>
        <w:t>обеспечивает:</w:t>
      </w:r>
    </w:p>
    <w:p w:rsidR="00A97E3A" w:rsidRDefault="00A97E3A" w:rsidP="00A97E3A">
      <w:pPr>
        <w:pStyle w:val="a5"/>
        <w:numPr>
          <w:ilvl w:val="0"/>
          <w:numId w:val="46"/>
        </w:numPr>
        <w:tabs>
          <w:tab w:val="left" w:pos="743"/>
        </w:tabs>
        <w:spacing w:before="39" w:line="280" w:lineRule="auto"/>
        <w:ind w:right="847" w:firstLine="0"/>
        <w:rPr>
          <w:color w:val="20272D"/>
          <w:sz w:val="24"/>
        </w:rPr>
      </w:pPr>
      <w:r>
        <w:rPr>
          <w:color w:val="20272D"/>
          <w:sz w:val="24"/>
        </w:rPr>
        <w:t>выявление</w:t>
      </w:r>
      <w:r>
        <w:rPr>
          <w:color w:val="20272D"/>
          <w:spacing w:val="1"/>
          <w:sz w:val="24"/>
        </w:rPr>
        <w:t xml:space="preserve"> </w:t>
      </w:r>
      <w:r>
        <w:rPr>
          <w:color w:val="20272D"/>
          <w:sz w:val="24"/>
        </w:rPr>
        <w:t>индивидуальных</w:t>
      </w:r>
      <w:r>
        <w:rPr>
          <w:color w:val="20272D"/>
          <w:spacing w:val="1"/>
          <w:sz w:val="24"/>
        </w:rPr>
        <w:t xml:space="preserve"> </w:t>
      </w:r>
      <w:r>
        <w:rPr>
          <w:color w:val="20272D"/>
          <w:sz w:val="24"/>
        </w:rPr>
        <w:t>образовательных</w:t>
      </w:r>
      <w:r>
        <w:rPr>
          <w:color w:val="20272D"/>
          <w:spacing w:val="1"/>
          <w:sz w:val="24"/>
        </w:rPr>
        <w:t xml:space="preserve"> </w:t>
      </w:r>
      <w:r>
        <w:rPr>
          <w:color w:val="20272D"/>
          <w:sz w:val="24"/>
        </w:rPr>
        <w:t>потребностей</w:t>
      </w:r>
      <w:r>
        <w:rPr>
          <w:color w:val="20272D"/>
          <w:spacing w:val="1"/>
          <w:sz w:val="24"/>
        </w:rPr>
        <w:t xml:space="preserve"> </w:t>
      </w:r>
      <w:r>
        <w:rPr>
          <w:color w:val="20272D"/>
          <w:sz w:val="24"/>
        </w:rPr>
        <w:t>у</w:t>
      </w:r>
      <w:r>
        <w:rPr>
          <w:color w:val="20272D"/>
          <w:spacing w:val="1"/>
          <w:sz w:val="24"/>
        </w:rPr>
        <w:t xml:space="preserve"> </w:t>
      </w:r>
      <w:r>
        <w:rPr>
          <w:color w:val="20272D"/>
          <w:sz w:val="24"/>
        </w:rPr>
        <w:t>обучающихся</w:t>
      </w:r>
      <w:r>
        <w:rPr>
          <w:color w:val="20272D"/>
          <w:spacing w:val="1"/>
          <w:sz w:val="24"/>
        </w:rPr>
        <w:t xml:space="preserve"> </w:t>
      </w:r>
      <w:r>
        <w:rPr>
          <w:color w:val="20272D"/>
          <w:sz w:val="24"/>
        </w:rPr>
        <w:t>с</w:t>
      </w:r>
      <w:r>
        <w:rPr>
          <w:color w:val="20272D"/>
          <w:spacing w:val="1"/>
          <w:sz w:val="24"/>
        </w:rPr>
        <w:t xml:space="preserve"> </w:t>
      </w:r>
      <w:r>
        <w:rPr>
          <w:color w:val="20272D"/>
          <w:sz w:val="24"/>
        </w:rPr>
        <w:t>ОВЗ,</w:t>
      </w:r>
      <w:r>
        <w:rPr>
          <w:color w:val="20272D"/>
          <w:spacing w:val="1"/>
          <w:sz w:val="24"/>
        </w:rPr>
        <w:t xml:space="preserve"> </w:t>
      </w:r>
      <w:r>
        <w:rPr>
          <w:color w:val="20272D"/>
          <w:sz w:val="24"/>
        </w:rPr>
        <w:t>обусловленных особенностями их</w:t>
      </w:r>
      <w:r>
        <w:rPr>
          <w:color w:val="20272D"/>
          <w:spacing w:val="7"/>
          <w:sz w:val="24"/>
        </w:rPr>
        <w:t xml:space="preserve"> </w:t>
      </w:r>
      <w:r>
        <w:rPr>
          <w:color w:val="20272D"/>
          <w:sz w:val="24"/>
        </w:rPr>
        <w:t>развития;</w:t>
      </w:r>
    </w:p>
    <w:p w:rsidR="00A97E3A" w:rsidRDefault="00A97E3A" w:rsidP="00A97E3A">
      <w:pPr>
        <w:pStyle w:val="a5"/>
        <w:numPr>
          <w:ilvl w:val="0"/>
          <w:numId w:val="46"/>
        </w:numPr>
        <w:tabs>
          <w:tab w:val="left" w:pos="794"/>
        </w:tabs>
        <w:spacing w:line="276" w:lineRule="auto"/>
        <w:ind w:right="832" w:firstLine="0"/>
        <w:rPr>
          <w:color w:val="20272D"/>
          <w:sz w:val="24"/>
        </w:rPr>
      </w:pPr>
      <w:r>
        <w:rPr>
          <w:color w:val="20272D"/>
          <w:sz w:val="24"/>
        </w:rPr>
        <w:t>осуществление</w:t>
      </w:r>
      <w:r>
        <w:rPr>
          <w:color w:val="20272D"/>
          <w:spacing w:val="1"/>
          <w:sz w:val="24"/>
        </w:rPr>
        <w:t xml:space="preserve"> </w:t>
      </w:r>
      <w:r>
        <w:rPr>
          <w:color w:val="20272D"/>
          <w:sz w:val="24"/>
        </w:rPr>
        <w:t>индивидуально</w:t>
      </w:r>
      <w:r>
        <w:rPr>
          <w:color w:val="20272D"/>
          <w:spacing w:val="1"/>
          <w:sz w:val="24"/>
        </w:rPr>
        <w:t xml:space="preserve"> </w:t>
      </w:r>
      <w:r>
        <w:rPr>
          <w:color w:val="20272D"/>
          <w:sz w:val="24"/>
        </w:rPr>
        <w:t>ориентированной</w:t>
      </w:r>
      <w:r>
        <w:rPr>
          <w:color w:val="20272D"/>
          <w:spacing w:val="1"/>
          <w:sz w:val="24"/>
        </w:rPr>
        <w:t xml:space="preserve"> </w:t>
      </w:r>
      <w:r>
        <w:rPr>
          <w:color w:val="20272D"/>
          <w:sz w:val="24"/>
        </w:rPr>
        <w:t>психолого-медико-педагогической</w:t>
      </w:r>
      <w:r>
        <w:rPr>
          <w:color w:val="20272D"/>
          <w:spacing w:val="1"/>
          <w:sz w:val="24"/>
        </w:rPr>
        <w:t xml:space="preserve"> </w:t>
      </w:r>
      <w:r>
        <w:rPr>
          <w:color w:val="20272D"/>
          <w:sz w:val="24"/>
        </w:rPr>
        <w:t>помощи обучающимся с ОВЗ с учетом особенностей их психофизического развития и</w:t>
      </w:r>
      <w:r>
        <w:rPr>
          <w:color w:val="20272D"/>
          <w:spacing w:val="1"/>
          <w:sz w:val="24"/>
        </w:rPr>
        <w:t xml:space="preserve"> </w:t>
      </w:r>
      <w:r>
        <w:rPr>
          <w:color w:val="20272D"/>
          <w:sz w:val="24"/>
        </w:rPr>
        <w:t>индивидуальных</w:t>
      </w:r>
      <w:r>
        <w:rPr>
          <w:color w:val="20272D"/>
          <w:spacing w:val="1"/>
          <w:sz w:val="24"/>
        </w:rPr>
        <w:t xml:space="preserve"> </w:t>
      </w:r>
      <w:r>
        <w:rPr>
          <w:color w:val="20272D"/>
          <w:sz w:val="24"/>
        </w:rPr>
        <w:t>возможностей</w:t>
      </w:r>
      <w:r>
        <w:rPr>
          <w:color w:val="20272D"/>
          <w:spacing w:val="1"/>
          <w:sz w:val="24"/>
        </w:rPr>
        <w:t xml:space="preserve"> </w:t>
      </w:r>
      <w:r>
        <w:rPr>
          <w:color w:val="20272D"/>
          <w:sz w:val="24"/>
        </w:rPr>
        <w:t>(в</w:t>
      </w:r>
      <w:r>
        <w:rPr>
          <w:color w:val="20272D"/>
          <w:spacing w:val="1"/>
          <w:sz w:val="24"/>
        </w:rPr>
        <w:t xml:space="preserve"> </w:t>
      </w:r>
      <w:r>
        <w:rPr>
          <w:color w:val="20272D"/>
          <w:sz w:val="24"/>
        </w:rPr>
        <w:t>соответствии</w:t>
      </w:r>
      <w:r>
        <w:rPr>
          <w:color w:val="20272D"/>
          <w:spacing w:val="1"/>
          <w:sz w:val="24"/>
        </w:rPr>
        <w:t xml:space="preserve"> </w:t>
      </w:r>
      <w:r>
        <w:rPr>
          <w:color w:val="20272D"/>
          <w:sz w:val="24"/>
        </w:rPr>
        <w:t>с</w:t>
      </w:r>
      <w:r>
        <w:rPr>
          <w:color w:val="20272D"/>
          <w:spacing w:val="1"/>
          <w:sz w:val="24"/>
        </w:rPr>
        <w:t xml:space="preserve"> </w:t>
      </w:r>
      <w:r>
        <w:rPr>
          <w:color w:val="20272D"/>
          <w:sz w:val="24"/>
        </w:rPr>
        <w:t>рекомендациями</w:t>
      </w:r>
      <w:r>
        <w:rPr>
          <w:color w:val="20272D"/>
          <w:spacing w:val="1"/>
          <w:sz w:val="24"/>
        </w:rPr>
        <w:t xml:space="preserve"> </w:t>
      </w:r>
      <w:r>
        <w:rPr>
          <w:color w:val="20272D"/>
          <w:sz w:val="24"/>
        </w:rPr>
        <w:t>психолого-медико-</w:t>
      </w:r>
      <w:r>
        <w:rPr>
          <w:color w:val="20272D"/>
          <w:spacing w:val="1"/>
          <w:sz w:val="24"/>
        </w:rPr>
        <w:t xml:space="preserve"> </w:t>
      </w:r>
      <w:r>
        <w:rPr>
          <w:color w:val="20272D"/>
          <w:sz w:val="24"/>
        </w:rPr>
        <w:t>педагогической комиссии).</w:t>
      </w:r>
    </w:p>
    <w:p w:rsidR="00A97E3A" w:rsidRDefault="00A97E3A" w:rsidP="00A97E3A">
      <w:pPr>
        <w:spacing w:line="276" w:lineRule="auto"/>
        <w:jc w:val="both"/>
        <w:rPr>
          <w:sz w:val="24"/>
        </w:rPr>
        <w:sectPr w:rsidR="00A97E3A">
          <w:pgSz w:w="11920" w:h="16850"/>
          <w:pgMar w:top="1100" w:right="0" w:bottom="1220" w:left="1180" w:header="0" w:footer="943" w:gutter="0"/>
          <w:cols w:space="720"/>
        </w:sectPr>
      </w:pPr>
    </w:p>
    <w:p w:rsidR="00A97E3A" w:rsidRDefault="00A97E3A" w:rsidP="00A97E3A">
      <w:pPr>
        <w:pStyle w:val="a3"/>
        <w:spacing w:before="74" w:line="276" w:lineRule="auto"/>
        <w:ind w:right="849" w:firstLine="707"/>
      </w:pPr>
      <w:r>
        <w:t>Программа</w:t>
      </w:r>
      <w:r>
        <w:rPr>
          <w:spacing w:val="1"/>
        </w:rPr>
        <w:t xml:space="preserve"> </w:t>
      </w:r>
      <w:r>
        <w:t>коррекционной</w:t>
      </w:r>
      <w:r>
        <w:rPr>
          <w:spacing w:val="1"/>
        </w:rPr>
        <w:t xml:space="preserve"> </w:t>
      </w:r>
      <w:r>
        <w:t>работы</w:t>
      </w:r>
      <w:r>
        <w:rPr>
          <w:spacing w:val="1"/>
        </w:rPr>
        <w:t xml:space="preserve"> </w:t>
      </w:r>
      <w:r>
        <w:t>разрабатывается</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 и социализации.</w:t>
      </w:r>
    </w:p>
    <w:p w:rsidR="00A97E3A" w:rsidRDefault="00A97E3A" w:rsidP="00A97E3A">
      <w:pPr>
        <w:pStyle w:val="2"/>
        <w:numPr>
          <w:ilvl w:val="2"/>
          <w:numId w:val="45"/>
        </w:numPr>
        <w:tabs>
          <w:tab w:val="left" w:pos="1122"/>
        </w:tabs>
        <w:spacing w:before="210" w:line="276" w:lineRule="auto"/>
        <w:ind w:right="1826" w:firstLine="0"/>
        <w:jc w:val="both"/>
      </w:pPr>
      <w:bookmarkStart w:id="34" w:name="_bookmark34"/>
      <w:bookmarkEnd w:id="34"/>
      <w:r>
        <w:t>Цели и задачи коррекционной работы с обучающимися при получении</w:t>
      </w:r>
      <w:r>
        <w:rPr>
          <w:spacing w:val="-57"/>
        </w:rPr>
        <w:t xml:space="preserve"> </w:t>
      </w:r>
      <w:r>
        <w:t>основного</w:t>
      </w:r>
      <w:r>
        <w:rPr>
          <w:spacing w:val="-1"/>
        </w:rPr>
        <w:t xml:space="preserve"> </w:t>
      </w:r>
      <w:r>
        <w:t>общего образования</w:t>
      </w:r>
    </w:p>
    <w:p w:rsidR="00A97E3A" w:rsidRDefault="00A97E3A" w:rsidP="00A97E3A">
      <w:pPr>
        <w:pStyle w:val="a3"/>
        <w:spacing w:line="276" w:lineRule="auto"/>
        <w:ind w:right="850" w:firstLine="719"/>
      </w:pPr>
      <w:r>
        <w:t>Одной</w:t>
      </w:r>
      <w:r>
        <w:rPr>
          <w:spacing w:val="1"/>
        </w:rPr>
        <w:t xml:space="preserve"> </w:t>
      </w:r>
      <w:r>
        <w:t>из</w:t>
      </w:r>
      <w:r>
        <w:rPr>
          <w:spacing w:val="1"/>
        </w:rPr>
        <w:t xml:space="preserve"> </w:t>
      </w:r>
      <w:r>
        <w:t>основных</w:t>
      </w:r>
      <w:r>
        <w:rPr>
          <w:spacing w:val="1"/>
        </w:rPr>
        <w:t xml:space="preserve"> </w:t>
      </w:r>
      <w:r>
        <w:t>функций</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57"/>
        </w:rPr>
        <w:t xml:space="preserve"> </w:t>
      </w:r>
      <w:r>
        <w:t>стандарта основного общего образования является реализация права каждого ребёнка на</w:t>
      </w:r>
      <w:r>
        <w:rPr>
          <w:spacing w:val="1"/>
        </w:rPr>
        <w:t xml:space="preserve"> </w:t>
      </w:r>
      <w:r>
        <w:t>полноценное образование, отвечающее его потребностям и в полной мере использующее</w:t>
      </w:r>
      <w:r>
        <w:rPr>
          <w:spacing w:val="1"/>
        </w:rPr>
        <w:t xml:space="preserve"> </w:t>
      </w:r>
      <w:r>
        <w:t>возможности</w:t>
      </w:r>
      <w:r>
        <w:rPr>
          <w:spacing w:val="-2"/>
        </w:rPr>
        <w:t xml:space="preserve"> </w:t>
      </w:r>
      <w:r>
        <w:t>его</w:t>
      </w:r>
      <w:r>
        <w:rPr>
          <w:spacing w:val="-1"/>
        </w:rPr>
        <w:t xml:space="preserve"> </w:t>
      </w:r>
      <w:r>
        <w:t>развития.</w:t>
      </w:r>
    </w:p>
    <w:p w:rsidR="00A97E3A" w:rsidRDefault="00A97E3A" w:rsidP="00A97E3A">
      <w:pPr>
        <w:pStyle w:val="a3"/>
        <w:spacing w:line="276" w:lineRule="auto"/>
        <w:ind w:right="843" w:firstLine="707"/>
      </w:pPr>
      <w:r>
        <w:t>В соответствии с ФГОС ООО программа коррекционной работы направлена на</w:t>
      </w:r>
      <w:r>
        <w:rPr>
          <w:spacing w:val="1"/>
        </w:rPr>
        <w:t xml:space="preserve"> </w:t>
      </w:r>
      <w:r>
        <w:t>осуществление</w:t>
      </w:r>
      <w:r>
        <w:rPr>
          <w:spacing w:val="1"/>
        </w:rPr>
        <w:t xml:space="preserve"> </w:t>
      </w:r>
      <w:r>
        <w:t>индивидуально-ориентированной</w:t>
      </w:r>
      <w:r>
        <w:rPr>
          <w:spacing w:val="1"/>
        </w:rPr>
        <w:t xml:space="preserve"> </w:t>
      </w:r>
      <w:r>
        <w:t>психолого-педагогической</w:t>
      </w:r>
      <w:r>
        <w:rPr>
          <w:spacing w:val="61"/>
        </w:rPr>
        <w:t xml:space="preserve"> </w:t>
      </w:r>
      <w:r>
        <w:t>помощи</w:t>
      </w:r>
      <w:r>
        <w:rPr>
          <w:spacing w:val="1"/>
        </w:rPr>
        <w:t xml:space="preserve"> </w:t>
      </w:r>
      <w:r>
        <w:t>детям с трудностями в обучении и социализации в освоении программы основного общего</w:t>
      </w:r>
      <w:r>
        <w:rPr>
          <w:spacing w:val="-57"/>
        </w:rPr>
        <w:t xml:space="preserve"> </w:t>
      </w:r>
      <w:r>
        <w:t>образования,</w:t>
      </w:r>
      <w:r>
        <w:rPr>
          <w:spacing w:val="-1"/>
        </w:rPr>
        <w:t xml:space="preserve"> </w:t>
      </w:r>
      <w:r>
        <w:t>их</w:t>
      </w:r>
      <w:r>
        <w:rPr>
          <w:spacing w:val="2"/>
        </w:rPr>
        <w:t xml:space="preserve"> </w:t>
      </w:r>
      <w:r>
        <w:t>социальную</w:t>
      </w:r>
      <w:r>
        <w:rPr>
          <w:spacing w:val="-1"/>
        </w:rPr>
        <w:t xml:space="preserve"> </w:t>
      </w:r>
      <w:r>
        <w:t>адаптацию</w:t>
      </w:r>
      <w:r>
        <w:rPr>
          <w:spacing w:val="-2"/>
        </w:rPr>
        <w:t xml:space="preserve"> </w:t>
      </w:r>
      <w:r>
        <w:t>и</w:t>
      </w:r>
      <w:r>
        <w:rPr>
          <w:spacing w:val="-1"/>
        </w:rPr>
        <w:t xml:space="preserve"> </w:t>
      </w:r>
      <w:r>
        <w:t>личностное</w:t>
      </w:r>
      <w:r>
        <w:rPr>
          <w:spacing w:val="1"/>
        </w:rPr>
        <w:t xml:space="preserve"> </w:t>
      </w:r>
      <w:r>
        <w:t>самоопределение</w:t>
      </w:r>
    </w:p>
    <w:p w:rsidR="00A97E3A" w:rsidRDefault="00A97E3A" w:rsidP="00A97E3A">
      <w:pPr>
        <w:pStyle w:val="a3"/>
        <w:spacing w:line="276" w:lineRule="auto"/>
        <w:ind w:right="847" w:firstLine="719"/>
      </w:pPr>
      <w:r>
        <w:t>В основе коррекционной работы лежит единство четырех функций: диагностики</w:t>
      </w:r>
      <w:r>
        <w:rPr>
          <w:spacing w:val="1"/>
        </w:rPr>
        <w:t xml:space="preserve"> </w:t>
      </w:r>
      <w:r>
        <w:t>проблем, информации о проблеме и путях ее решения, консультация на этапе принятия</w:t>
      </w:r>
      <w:r>
        <w:rPr>
          <w:spacing w:val="1"/>
        </w:rPr>
        <w:t xml:space="preserve"> </w:t>
      </w:r>
      <w:r>
        <w:t>решения и разработка плана решения проблемы, помощь на этапе решения проблемы.</w:t>
      </w:r>
      <w:r>
        <w:rPr>
          <w:spacing w:val="1"/>
        </w:rPr>
        <w:t xml:space="preserve"> </w:t>
      </w:r>
      <w:r>
        <w:t>Организационно-управленческой</w:t>
      </w:r>
      <w:r>
        <w:rPr>
          <w:spacing w:val="1"/>
        </w:rPr>
        <w:t xml:space="preserve"> </w:t>
      </w:r>
      <w:r>
        <w:t>формой</w:t>
      </w:r>
      <w:r>
        <w:rPr>
          <w:spacing w:val="1"/>
        </w:rPr>
        <w:t xml:space="preserve"> </w:t>
      </w:r>
      <w:r>
        <w:t>коррекционного</w:t>
      </w:r>
      <w:r>
        <w:rPr>
          <w:spacing w:val="1"/>
        </w:rPr>
        <w:t xml:space="preserve"> </w:t>
      </w:r>
      <w:r>
        <w:t>сопровождения</w:t>
      </w:r>
      <w:r>
        <w:rPr>
          <w:spacing w:val="1"/>
        </w:rPr>
        <w:t xml:space="preserve"> </w:t>
      </w:r>
      <w:r>
        <w:t>является</w:t>
      </w:r>
      <w:r>
        <w:rPr>
          <w:spacing w:val="-57"/>
        </w:rPr>
        <w:t xml:space="preserve"> </w:t>
      </w:r>
      <w:r>
        <w:t>психолого-медико - педагогический консилиум (ПМПк). Его главная задача: защита прав</w:t>
      </w:r>
      <w:r>
        <w:rPr>
          <w:spacing w:val="1"/>
        </w:rPr>
        <w:t xml:space="preserve"> </w:t>
      </w:r>
      <w:r>
        <w:t>интересов</w:t>
      </w:r>
      <w:r>
        <w:rPr>
          <w:spacing w:val="1"/>
        </w:rPr>
        <w:t xml:space="preserve"> </w:t>
      </w:r>
      <w:r>
        <w:t>ребенка;</w:t>
      </w:r>
      <w:r>
        <w:rPr>
          <w:spacing w:val="1"/>
        </w:rPr>
        <w:t xml:space="preserve"> </w:t>
      </w:r>
      <w:r>
        <w:t>диагностика</w:t>
      </w:r>
      <w:r>
        <w:rPr>
          <w:spacing w:val="1"/>
        </w:rPr>
        <w:t xml:space="preserve"> </w:t>
      </w:r>
      <w:r>
        <w:t>по</w:t>
      </w:r>
      <w:r>
        <w:rPr>
          <w:spacing w:val="1"/>
        </w:rPr>
        <w:t xml:space="preserve"> </w:t>
      </w:r>
      <w:r>
        <w:t>проблемам</w:t>
      </w:r>
      <w:r>
        <w:rPr>
          <w:spacing w:val="1"/>
        </w:rPr>
        <w:t xml:space="preserve"> </w:t>
      </w:r>
      <w:r>
        <w:t>развития;</w:t>
      </w:r>
      <w:r>
        <w:rPr>
          <w:spacing w:val="1"/>
        </w:rPr>
        <w:t xml:space="preserve"> </w:t>
      </w:r>
      <w:r>
        <w:t>выявление</w:t>
      </w:r>
      <w:r>
        <w:rPr>
          <w:spacing w:val="1"/>
        </w:rPr>
        <w:t xml:space="preserve"> </w:t>
      </w:r>
      <w:r>
        <w:t>групп</w:t>
      </w:r>
      <w:r>
        <w:rPr>
          <w:spacing w:val="1"/>
        </w:rPr>
        <w:t xml:space="preserve"> </w:t>
      </w:r>
      <w:r>
        <w:t>детей,</w:t>
      </w:r>
      <w:r>
        <w:rPr>
          <w:spacing w:val="1"/>
        </w:rPr>
        <w:t xml:space="preserve"> </w:t>
      </w:r>
      <w:r>
        <w:t>требующих внимания специалистов; консультирование всех участников образовательных</w:t>
      </w:r>
      <w:r>
        <w:rPr>
          <w:spacing w:val="1"/>
        </w:rPr>
        <w:t xml:space="preserve"> </w:t>
      </w:r>
      <w:r>
        <w:t>отношений.</w:t>
      </w:r>
    </w:p>
    <w:p w:rsidR="00A97E3A" w:rsidRDefault="00A97E3A" w:rsidP="00A97E3A">
      <w:pPr>
        <w:pStyle w:val="a3"/>
        <w:spacing w:line="276" w:lineRule="auto"/>
        <w:ind w:right="844" w:firstLine="719"/>
      </w:pPr>
      <w:r>
        <w:rPr>
          <w:b/>
        </w:rPr>
        <w:t>Цель</w:t>
      </w:r>
      <w:r>
        <w:rPr>
          <w:b/>
          <w:spacing w:val="21"/>
        </w:rPr>
        <w:t xml:space="preserve"> </w:t>
      </w:r>
      <w:r>
        <w:rPr>
          <w:b/>
        </w:rPr>
        <w:t>программы:</w:t>
      </w:r>
      <w:r>
        <w:rPr>
          <w:b/>
          <w:spacing w:val="21"/>
        </w:rPr>
        <w:t xml:space="preserve"> </w:t>
      </w:r>
      <w:r>
        <w:t>определение</w:t>
      </w:r>
      <w:r>
        <w:rPr>
          <w:spacing w:val="20"/>
        </w:rPr>
        <w:t xml:space="preserve"> </w:t>
      </w:r>
      <w:r>
        <w:t>комплексной</w:t>
      </w:r>
      <w:r>
        <w:rPr>
          <w:spacing w:val="19"/>
        </w:rPr>
        <w:t xml:space="preserve"> </w:t>
      </w:r>
      <w:r>
        <w:t>системы</w:t>
      </w:r>
      <w:r>
        <w:rPr>
          <w:spacing w:val="20"/>
        </w:rPr>
        <w:t xml:space="preserve"> </w:t>
      </w:r>
      <w:r>
        <w:t>психолого-педагогической</w:t>
      </w:r>
      <w:r>
        <w:rPr>
          <w:spacing w:val="-58"/>
        </w:rPr>
        <w:t xml:space="preserve"> </w:t>
      </w:r>
      <w:r>
        <w:t>и</w:t>
      </w:r>
      <w:r>
        <w:rPr>
          <w:spacing w:val="1"/>
        </w:rPr>
        <w:t xml:space="preserve"> </w:t>
      </w:r>
      <w:r>
        <w:t>социальной</w:t>
      </w:r>
      <w:r>
        <w:rPr>
          <w:spacing w:val="1"/>
        </w:rPr>
        <w:t xml:space="preserve"> </w:t>
      </w:r>
      <w:r>
        <w:t>помощи</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для</w:t>
      </w:r>
      <w:r>
        <w:rPr>
          <w:spacing w:val="1"/>
        </w:rPr>
        <w:t xml:space="preserve"> </w:t>
      </w:r>
      <w:r>
        <w:t>успешного</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w:t>
      </w:r>
      <w:r>
        <w:rPr>
          <w:spacing w:val="1"/>
        </w:rPr>
        <w:t xml:space="preserve"> </w:t>
      </w:r>
      <w:r>
        <w:t>основе</w:t>
      </w:r>
      <w:r>
        <w:rPr>
          <w:spacing w:val="1"/>
        </w:rPr>
        <w:t xml:space="preserve"> </w:t>
      </w:r>
      <w:r>
        <w:t>компенсации</w:t>
      </w:r>
      <w:r>
        <w:rPr>
          <w:spacing w:val="1"/>
        </w:rPr>
        <w:t xml:space="preserve"> </w:t>
      </w:r>
      <w:r>
        <w:t>имеющихся</w:t>
      </w:r>
      <w:r>
        <w:rPr>
          <w:spacing w:val="1"/>
        </w:rPr>
        <w:t xml:space="preserve"> </w:t>
      </w:r>
      <w:r>
        <w:t>нарушений</w:t>
      </w:r>
      <w:r>
        <w:rPr>
          <w:spacing w:val="1"/>
        </w:rPr>
        <w:t xml:space="preserve"> </w:t>
      </w:r>
      <w:r>
        <w:t>и</w:t>
      </w:r>
      <w:r>
        <w:rPr>
          <w:spacing w:val="1"/>
        </w:rPr>
        <w:t xml:space="preserve"> </w:t>
      </w:r>
      <w:r>
        <w:t>пропедевтики</w:t>
      </w:r>
      <w:r>
        <w:rPr>
          <w:spacing w:val="1"/>
        </w:rPr>
        <w:t xml:space="preserve"> </w:t>
      </w:r>
      <w:r>
        <w:t>производных</w:t>
      </w:r>
      <w:r>
        <w:rPr>
          <w:spacing w:val="1"/>
        </w:rPr>
        <w:t xml:space="preserve"> </w:t>
      </w:r>
      <w:r>
        <w:t>трудностей;</w:t>
      </w:r>
      <w:r>
        <w:rPr>
          <w:spacing w:val="1"/>
        </w:rPr>
        <w:t xml:space="preserve"> </w:t>
      </w:r>
      <w:r>
        <w:t>формирования</w:t>
      </w:r>
      <w:r>
        <w:rPr>
          <w:spacing w:val="1"/>
        </w:rPr>
        <w:t xml:space="preserve"> </w:t>
      </w:r>
      <w:r>
        <w:t>социальной</w:t>
      </w:r>
      <w:r>
        <w:rPr>
          <w:spacing w:val="1"/>
        </w:rPr>
        <w:t xml:space="preserve"> </w:t>
      </w:r>
      <w:r>
        <w:t>компетентности,</w:t>
      </w:r>
      <w:r>
        <w:rPr>
          <w:spacing w:val="1"/>
        </w:rPr>
        <w:t xml:space="preserve"> </w:t>
      </w:r>
      <w:r>
        <w:t>развития</w:t>
      </w:r>
      <w:r>
        <w:rPr>
          <w:spacing w:val="1"/>
        </w:rPr>
        <w:t xml:space="preserve"> </w:t>
      </w:r>
      <w:r>
        <w:t>адаптивных</w:t>
      </w:r>
      <w:r>
        <w:rPr>
          <w:spacing w:val="1"/>
        </w:rPr>
        <w:t xml:space="preserve"> </w:t>
      </w:r>
      <w:r>
        <w:t>способностей</w:t>
      </w:r>
      <w:r>
        <w:rPr>
          <w:spacing w:val="1"/>
        </w:rPr>
        <w:t xml:space="preserve"> </w:t>
      </w:r>
      <w:r>
        <w:t>личности</w:t>
      </w:r>
      <w:r>
        <w:rPr>
          <w:spacing w:val="1"/>
        </w:rPr>
        <w:t xml:space="preserve"> </w:t>
      </w:r>
      <w:r>
        <w:t>для</w:t>
      </w:r>
      <w:r>
        <w:rPr>
          <w:spacing w:val="1"/>
        </w:rPr>
        <w:t xml:space="preserve"> </w:t>
      </w:r>
      <w:r>
        <w:t>самореализации</w:t>
      </w:r>
      <w:r>
        <w:rPr>
          <w:spacing w:val="-1"/>
        </w:rPr>
        <w:t xml:space="preserve"> </w:t>
      </w:r>
      <w:r>
        <w:t>в</w:t>
      </w:r>
      <w:r>
        <w:rPr>
          <w:spacing w:val="-1"/>
        </w:rPr>
        <w:t xml:space="preserve"> </w:t>
      </w:r>
      <w:r>
        <w:t>обществе.</w:t>
      </w:r>
    </w:p>
    <w:p w:rsidR="00A97E3A" w:rsidRDefault="00A97E3A" w:rsidP="00A97E3A">
      <w:pPr>
        <w:pStyle w:val="2"/>
        <w:ind w:left="1241"/>
        <w:jc w:val="left"/>
      </w:pPr>
      <w:r>
        <w:t>Задачи:</w:t>
      </w:r>
    </w:p>
    <w:p w:rsidR="00A97E3A" w:rsidRDefault="00A97E3A" w:rsidP="00A97E3A">
      <w:pPr>
        <w:pStyle w:val="a5"/>
        <w:numPr>
          <w:ilvl w:val="3"/>
          <w:numId w:val="45"/>
        </w:numPr>
        <w:tabs>
          <w:tab w:val="left" w:pos="1514"/>
        </w:tabs>
        <w:spacing w:before="31" w:line="276" w:lineRule="auto"/>
        <w:ind w:right="841" w:firstLine="719"/>
        <w:rPr>
          <w:sz w:val="24"/>
        </w:rPr>
      </w:pPr>
      <w:r>
        <w:rPr>
          <w:sz w:val="24"/>
        </w:rPr>
        <w:t>определить</w:t>
      </w:r>
      <w:r>
        <w:rPr>
          <w:spacing w:val="1"/>
          <w:sz w:val="24"/>
        </w:rPr>
        <w:t xml:space="preserve"> </w:t>
      </w:r>
      <w:r>
        <w:rPr>
          <w:sz w:val="24"/>
        </w:rPr>
        <w:t>индивидуальные</w:t>
      </w:r>
      <w:r>
        <w:rPr>
          <w:spacing w:val="1"/>
          <w:sz w:val="24"/>
        </w:rPr>
        <w:t xml:space="preserve"> </w:t>
      </w:r>
      <w:r>
        <w:rPr>
          <w:sz w:val="24"/>
        </w:rPr>
        <w:t>образовательные</w:t>
      </w:r>
      <w:r>
        <w:rPr>
          <w:spacing w:val="1"/>
          <w:sz w:val="24"/>
        </w:rPr>
        <w:t xml:space="preserve"> </w:t>
      </w:r>
      <w:r>
        <w:rPr>
          <w:sz w:val="24"/>
        </w:rPr>
        <w:t>потребности</w:t>
      </w:r>
      <w:r>
        <w:rPr>
          <w:spacing w:val="1"/>
          <w:sz w:val="24"/>
        </w:rPr>
        <w:t xml:space="preserve"> </w:t>
      </w:r>
      <w:r>
        <w:rPr>
          <w:sz w:val="24"/>
        </w:rPr>
        <w:t>обучающихся</w:t>
      </w:r>
      <w:r>
        <w:rPr>
          <w:spacing w:val="1"/>
          <w:sz w:val="24"/>
        </w:rPr>
        <w:t xml:space="preserve"> </w:t>
      </w:r>
      <w:r>
        <w:rPr>
          <w:sz w:val="24"/>
        </w:rPr>
        <w:t>с</w:t>
      </w:r>
      <w:r>
        <w:rPr>
          <w:spacing w:val="-57"/>
          <w:sz w:val="24"/>
        </w:rPr>
        <w:t xml:space="preserve"> </w:t>
      </w:r>
      <w:r>
        <w:rPr>
          <w:sz w:val="24"/>
        </w:rPr>
        <w:t>трудностями в обучении и социализации и оказать обучающимся специализированную</w:t>
      </w:r>
      <w:r>
        <w:rPr>
          <w:spacing w:val="1"/>
          <w:sz w:val="24"/>
        </w:rPr>
        <w:t xml:space="preserve"> </w:t>
      </w:r>
      <w:r>
        <w:rPr>
          <w:sz w:val="24"/>
        </w:rPr>
        <w:t>помощь</w:t>
      </w:r>
      <w:r>
        <w:rPr>
          <w:spacing w:val="2"/>
          <w:sz w:val="24"/>
        </w:rPr>
        <w:t xml:space="preserve"> </w:t>
      </w:r>
      <w:r>
        <w:rPr>
          <w:sz w:val="24"/>
        </w:rPr>
        <w:t>при</w:t>
      </w:r>
      <w:r>
        <w:rPr>
          <w:spacing w:val="-1"/>
          <w:sz w:val="24"/>
        </w:rPr>
        <w:t xml:space="preserve"> </w:t>
      </w:r>
      <w:r>
        <w:rPr>
          <w:sz w:val="24"/>
        </w:rPr>
        <w:t>освоении</w:t>
      </w:r>
      <w:r>
        <w:rPr>
          <w:spacing w:val="58"/>
          <w:sz w:val="24"/>
        </w:rPr>
        <w:t xml:space="preserve"> </w:t>
      </w:r>
      <w:r>
        <w:rPr>
          <w:sz w:val="24"/>
        </w:rPr>
        <w:t>ООП</w:t>
      </w:r>
      <w:r>
        <w:rPr>
          <w:spacing w:val="-1"/>
          <w:sz w:val="24"/>
        </w:rPr>
        <w:t xml:space="preserve"> </w:t>
      </w:r>
      <w:r>
        <w:rPr>
          <w:sz w:val="24"/>
        </w:rPr>
        <w:t>ООО;</w:t>
      </w:r>
    </w:p>
    <w:p w:rsidR="00A97E3A" w:rsidRDefault="00A97E3A" w:rsidP="00A97E3A">
      <w:pPr>
        <w:pStyle w:val="a5"/>
        <w:numPr>
          <w:ilvl w:val="3"/>
          <w:numId w:val="45"/>
        </w:numPr>
        <w:tabs>
          <w:tab w:val="left" w:pos="1514"/>
        </w:tabs>
        <w:spacing w:before="1" w:line="276" w:lineRule="auto"/>
        <w:ind w:right="842" w:firstLine="719"/>
        <w:rPr>
          <w:sz w:val="24"/>
        </w:rPr>
      </w:pPr>
      <w:r>
        <w:rPr>
          <w:sz w:val="24"/>
        </w:rPr>
        <w:t>определить</w:t>
      </w:r>
      <w:r>
        <w:rPr>
          <w:spacing w:val="1"/>
          <w:sz w:val="24"/>
        </w:rPr>
        <w:t xml:space="preserve"> </w:t>
      </w:r>
      <w:r>
        <w:rPr>
          <w:sz w:val="24"/>
        </w:rPr>
        <w:t>оптимальные</w:t>
      </w:r>
      <w:r>
        <w:rPr>
          <w:spacing w:val="61"/>
          <w:sz w:val="24"/>
        </w:rPr>
        <w:t xml:space="preserve"> </w:t>
      </w:r>
      <w:r>
        <w:rPr>
          <w:sz w:val="24"/>
        </w:rPr>
        <w:t>психолого-педагогические</w:t>
      </w:r>
      <w:r>
        <w:rPr>
          <w:spacing w:val="61"/>
          <w:sz w:val="24"/>
        </w:rPr>
        <w:t xml:space="preserve"> </w:t>
      </w:r>
      <w:r>
        <w:rPr>
          <w:sz w:val="24"/>
        </w:rPr>
        <w:t>и</w:t>
      </w:r>
      <w:r>
        <w:rPr>
          <w:spacing w:val="61"/>
          <w:sz w:val="24"/>
        </w:rPr>
        <w:t xml:space="preserve"> </w:t>
      </w:r>
      <w:r>
        <w:rPr>
          <w:sz w:val="24"/>
        </w:rPr>
        <w:t>организационные</w:t>
      </w:r>
      <w:r>
        <w:rPr>
          <w:spacing w:val="1"/>
          <w:sz w:val="24"/>
        </w:rPr>
        <w:t xml:space="preserve"> </w:t>
      </w:r>
      <w:r>
        <w:rPr>
          <w:sz w:val="24"/>
        </w:rPr>
        <w:t>условия для получения основного общего образования обучающимися с трудностями в</w:t>
      </w:r>
      <w:r>
        <w:rPr>
          <w:spacing w:val="1"/>
          <w:sz w:val="24"/>
        </w:rPr>
        <w:t xml:space="preserve"> </w:t>
      </w:r>
      <w:r>
        <w:rPr>
          <w:sz w:val="24"/>
        </w:rPr>
        <w:t>обучении и социализации, для развития личности обучающихся, их познавательных и</w:t>
      </w:r>
      <w:r>
        <w:rPr>
          <w:spacing w:val="1"/>
          <w:sz w:val="24"/>
        </w:rPr>
        <w:t xml:space="preserve"> </w:t>
      </w:r>
      <w:r>
        <w:rPr>
          <w:sz w:val="24"/>
        </w:rPr>
        <w:t>коммуникативных</w:t>
      </w:r>
      <w:r>
        <w:rPr>
          <w:spacing w:val="3"/>
          <w:sz w:val="24"/>
        </w:rPr>
        <w:t xml:space="preserve"> </w:t>
      </w:r>
      <w:r>
        <w:rPr>
          <w:sz w:val="24"/>
        </w:rPr>
        <w:t>способностей;</w:t>
      </w:r>
    </w:p>
    <w:p w:rsidR="00A97E3A" w:rsidRDefault="00A97E3A" w:rsidP="00A97E3A">
      <w:pPr>
        <w:pStyle w:val="a5"/>
        <w:numPr>
          <w:ilvl w:val="3"/>
          <w:numId w:val="45"/>
        </w:numPr>
        <w:tabs>
          <w:tab w:val="left" w:pos="1514"/>
        </w:tabs>
        <w:spacing w:line="276" w:lineRule="auto"/>
        <w:ind w:right="834" w:firstLine="719"/>
        <w:rPr>
          <w:sz w:val="24"/>
        </w:rPr>
      </w:pPr>
      <w:r>
        <w:rPr>
          <w:sz w:val="24"/>
        </w:rPr>
        <w:t>разработать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индивидуально-ориентированные</w:t>
      </w:r>
      <w:r>
        <w:rPr>
          <w:spacing w:val="1"/>
          <w:sz w:val="24"/>
        </w:rPr>
        <w:t xml:space="preserve"> </w:t>
      </w:r>
      <w:r>
        <w:rPr>
          <w:sz w:val="24"/>
        </w:rPr>
        <w:t>коррекционно-</w:t>
      </w:r>
      <w:r>
        <w:rPr>
          <w:spacing w:val="1"/>
          <w:sz w:val="24"/>
        </w:rPr>
        <w:t xml:space="preserve"> </w:t>
      </w:r>
      <w:r>
        <w:rPr>
          <w:sz w:val="24"/>
        </w:rPr>
        <w:t>развивающие</w:t>
      </w:r>
      <w:r>
        <w:rPr>
          <w:spacing w:val="1"/>
          <w:sz w:val="24"/>
        </w:rPr>
        <w:t xml:space="preserve"> </w:t>
      </w:r>
      <w:r>
        <w:rPr>
          <w:sz w:val="24"/>
        </w:rPr>
        <w:t>образовательные</w:t>
      </w:r>
      <w:r>
        <w:rPr>
          <w:spacing w:val="1"/>
          <w:sz w:val="24"/>
        </w:rPr>
        <w:t xml:space="preserve"> </w:t>
      </w:r>
      <w:r>
        <w:rPr>
          <w:sz w:val="24"/>
        </w:rPr>
        <w:t>программы,</w:t>
      </w:r>
      <w:r>
        <w:rPr>
          <w:spacing w:val="1"/>
          <w:sz w:val="24"/>
        </w:rPr>
        <w:t xml:space="preserve"> </w:t>
      </w:r>
      <w:r>
        <w:rPr>
          <w:sz w:val="24"/>
        </w:rPr>
        <w:t>учебные</w:t>
      </w:r>
      <w:r>
        <w:rPr>
          <w:spacing w:val="1"/>
          <w:sz w:val="24"/>
        </w:rPr>
        <w:t xml:space="preserve"> </w:t>
      </w:r>
      <w:r>
        <w:rPr>
          <w:sz w:val="24"/>
        </w:rPr>
        <w:t>планы</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трудностями</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психофизического</w:t>
      </w:r>
      <w:r>
        <w:rPr>
          <w:spacing w:val="1"/>
          <w:sz w:val="24"/>
        </w:rPr>
        <w:t xml:space="preserve"> </w:t>
      </w:r>
      <w:r>
        <w:rPr>
          <w:sz w:val="24"/>
        </w:rPr>
        <w:t>развития</w:t>
      </w:r>
      <w:r>
        <w:rPr>
          <w:spacing w:val="-3"/>
          <w:sz w:val="24"/>
        </w:rPr>
        <w:t xml:space="preserve"> </w:t>
      </w:r>
      <w:r>
        <w:rPr>
          <w:sz w:val="24"/>
        </w:rPr>
        <w:t>обучающихся, их</w:t>
      </w:r>
      <w:r>
        <w:rPr>
          <w:spacing w:val="-2"/>
          <w:sz w:val="24"/>
        </w:rPr>
        <w:t xml:space="preserve"> </w:t>
      </w:r>
      <w:r>
        <w:rPr>
          <w:sz w:val="24"/>
        </w:rPr>
        <w:t>индивидуальных</w:t>
      </w:r>
      <w:r>
        <w:rPr>
          <w:spacing w:val="4"/>
          <w:sz w:val="24"/>
        </w:rPr>
        <w:t xml:space="preserve"> </w:t>
      </w:r>
      <w:r>
        <w:rPr>
          <w:sz w:val="24"/>
        </w:rPr>
        <w:t>возможностей;</w:t>
      </w:r>
    </w:p>
    <w:p w:rsidR="00A97E3A" w:rsidRDefault="00A97E3A" w:rsidP="00A97E3A">
      <w:pPr>
        <w:pStyle w:val="a5"/>
        <w:numPr>
          <w:ilvl w:val="3"/>
          <w:numId w:val="45"/>
        </w:numPr>
        <w:tabs>
          <w:tab w:val="left" w:pos="1514"/>
        </w:tabs>
        <w:spacing w:before="3" w:line="276" w:lineRule="auto"/>
        <w:ind w:right="840" w:firstLine="719"/>
      </w:pPr>
      <w:r>
        <w:rPr>
          <w:sz w:val="24"/>
        </w:rPr>
        <w:t>реализовать</w:t>
      </w:r>
      <w:r>
        <w:rPr>
          <w:spacing w:val="1"/>
          <w:sz w:val="24"/>
        </w:rPr>
        <w:t xml:space="preserve"> </w:t>
      </w:r>
      <w:r>
        <w:rPr>
          <w:sz w:val="24"/>
        </w:rPr>
        <w:t>комплексное</w:t>
      </w:r>
      <w:r>
        <w:rPr>
          <w:spacing w:val="1"/>
          <w:sz w:val="24"/>
        </w:rPr>
        <w:t xml:space="preserve"> </w:t>
      </w:r>
      <w:r>
        <w:rPr>
          <w:sz w:val="24"/>
        </w:rPr>
        <w:t>психолого-педагогическое</w:t>
      </w:r>
      <w:r>
        <w:rPr>
          <w:spacing w:val="1"/>
          <w:sz w:val="24"/>
        </w:rPr>
        <w:t xml:space="preserve"> </w:t>
      </w:r>
      <w:r>
        <w:rPr>
          <w:sz w:val="24"/>
        </w:rPr>
        <w:t>и</w:t>
      </w:r>
      <w:r>
        <w:rPr>
          <w:spacing w:val="1"/>
          <w:sz w:val="24"/>
        </w:rPr>
        <w:t xml:space="preserve"> </w:t>
      </w:r>
      <w:r>
        <w:rPr>
          <w:sz w:val="24"/>
        </w:rPr>
        <w:t>социальное</w:t>
      </w:r>
      <w:r>
        <w:rPr>
          <w:spacing w:val="1"/>
          <w:sz w:val="24"/>
        </w:rPr>
        <w:t xml:space="preserve"> </w:t>
      </w:r>
      <w:r>
        <w:rPr>
          <w:sz w:val="24"/>
        </w:rPr>
        <w:t>сопровождение обучающихся</w:t>
      </w:r>
      <w:r>
        <w:rPr>
          <w:spacing w:val="32"/>
          <w:sz w:val="24"/>
        </w:rPr>
        <w:t xml:space="preserve"> </w:t>
      </w:r>
      <w:r>
        <w:rPr>
          <w:sz w:val="24"/>
        </w:rPr>
        <w:t>(в</w:t>
      </w:r>
      <w:r>
        <w:rPr>
          <w:spacing w:val="27"/>
          <w:sz w:val="24"/>
        </w:rPr>
        <w:t xml:space="preserve"> </w:t>
      </w:r>
      <w:r>
        <w:rPr>
          <w:sz w:val="24"/>
        </w:rPr>
        <w:t>соответствии</w:t>
      </w:r>
      <w:r>
        <w:rPr>
          <w:spacing w:val="29"/>
          <w:sz w:val="24"/>
        </w:rPr>
        <w:t xml:space="preserve"> </w:t>
      </w:r>
      <w:r>
        <w:rPr>
          <w:sz w:val="24"/>
        </w:rPr>
        <w:t>с</w:t>
      </w:r>
      <w:r>
        <w:rPr>
          <w:spacing w:val="27"/>
          <w:sz w:val="24"/>
        </w:rPr>
        <w:t xml:space="preserve"> </w:t>
      </w:r>
      <w:r>
        <w:rPr>
          <w:sz w:val="24"/>
        </w:rPr>
        <w:t>рекомендациями</w:t>
      </w:r>
      <w:r>
        <w:rPr>
          <w:spacing w:val="35"/>
          <w:sz w:val="24"/>
        </w:rPr>
        <w:t xml:space="preserve"> </w:t>
      </w:r>
      <w:r>
        <w:rPr>
          <w:sz w:val="24"/>
        </w:rPr>
        <w:t>ОПМПК,</w:t>
      </w:r>
      <w:r>
        <w:rPr>
          <w:spacing w:val="28"/>
          <w:sz w:val="24"/>
        </w:rPr>
        <w:t xml:space="preserve"> </w:t>
      </w:r>
      <w:r>
        <w:rPr>
          <w:sz w:val="24"/>
        </w:rPr>
        <w:t>ПМПк</w:t>
      </w:r>
      <w:r>
        <w:rPr>
          <w:spacing w:val="30"/>
          <w:sz w:val="24"/>
        </w:rPr>
        <w:t xml:space="preserve"> </w:t>
      </w:r>
      <w:r>
        <w:rPr>
          <w:sz w:val="24"/>
        </w:rPr>
        <w:t>ОУ</w:t>
      </w:r>
      <w:r>
        <w:t>);</w:t>
      </w:r>
    </w:p>
    <w:p w:rsidR="00A97E3A" w:rsidRDefault="00A97E3A" w:rsidP="00A97E3A">
      <w:pPr>
        <w:pStyle w:val="a5"/>
        <w:numPr>
          <w:ilvl w:val="3"/>
          <w:numId w:val="45"/>
        </w:numPr>
        <w:tabs>
          <w:tab w:val="left" w:pos="1514"/>
        </w:tabs>
        <w:spacing w:before="40" w:line="276" w:lineRule="auto"/>
        <w:ind w:right="847" w:firstLine="719"/>
        <w:rPr>
          <w:sz w:val="24"/>
        </w:rPr>
      </w:pPr>
      <w:r>
        <w:rPr>
          <w:sz w:val="24"/>
        </w:rPr>
        <w:t>обеспечить</w:t>
      </w:r>
      <w:r>
        <w:rPr>
          <w:spacing w:val="1"/>
          <w:sz w:val="24"/>
        </w:rPr>
        <w:t xml:space="preserve"> </w:t>
      </w:r>
      <w:r>
        <w:rPr>
          <w:sz w:val="24"/>
        </w:rPr>
        <w:t>успешное</w:t>
      </w:r>
      <w:r>
        <w:rPr>
          <w:spacing w:val="1"/>
          <w:sz w:val="24"/>
        </w:rPr>
        <w:t xml:space="preserve"> </w:t>
      </w:r>
      <w:r>
        <w:rPr>
          <w:sz w:val="24"/>
        </w:rPr>
        <w:t>освоение</w:t>
      </w:r>
      <w:r>
        <w:rPr>
          <w:spacing w:val="1"/>
          <w:sz w:val="24"/>
        </w:rPr>
        <w:t xml:space="preserve"> </w:t>
      </w:r>
      <w:r>
        <w:rPr>
          <w:sz w:val="24"/>
        </w:rPr>
        <w:t>основной</w:t>
      </w:r>
      <w:r>
        <w:rPr>
          <w:spacing w:val="1"/>
          <w:sz w:val="24"/>
        </w:rPr>
        <w:t xml:space="preserve"> </w:t>
      </w:r>
      <w:r>
        <w:rPr>
          <w:sz w:val="24"/>
        </w:rPr>
        <w:t>общеобразовательной</w:t>
      </w:r>
      <w:r>
        <w:rPr>
          <w:spacing w:val="1"/>
          <w:sz w:val="24"/>
        </w:rPr>
        <w:t xml:space="preserve"> </w:t>
      </w:r>
      <w:r>
        <w:rPr>
          <w:sz w:val="24"/>
        </w:rPr>
        <w:t>программы</w:t>
      </w:r>
      <w:r>
        <w:rPr>
          <w:spacing w:val="1"/>
          <w:sz w:val="24"/>
        </w:rPr>
        <w:t xml:space="preserve"> </w:t>
      </w:r>
      <w:r>
        <w:rPr>
          <w:sz w:val="24"/>
        </w:rPr>
        <w:t>основного общего образования, достижение обучающимися с трудностями в обучении и</w:t>
      </w:r>
      <w:r>
        <w:rPr>
          <w:spacing w:val="1"/>
          <w:sz w:val="24"/>
        </w:rPr>
        <w:t xml:space="preserve"> </w:t>
      </w:r>
      <w:r>
        <w:rPr>
          <w:sz w:val="24"/>
        </w:rPr>
        <w:t>социализации</w:t>
      </w:r>
      <w:r>
        <w:rPr>
          <w:spacing w:val="-4"/>
          <w:sz w:val="24"/>
        </w:rPr>
        <w:t xml:space="preserve"> </w:t>
      </w:r>
      <w:r>
        <w:rPr>
          <w:sz w:val="24"/>
        </w:rPr>
        <w:t>предметных,</w:t>
      </w:r>
      <w:r>
        <w:rPr>
          <w:spacing w:val="-1"/>
          <w:sz w:val="24"/>
        </w:rPr>
        <w:t xml:space="preserve"> </w:t>
      </w:r>
      <w:r>
        <w:rPr>
          <w:sz w:val="24"/>
        </w:rPr>
        <w:t>метапредметных</w:t>
      </w:r>
      <w:r>
        <w:rPr>
          <w:spacing w:val="2"/>
          <w:sz w:val="24"/>
        </w:rPr>
        <w:t xml:space="preserve"> </w:t>
      </w:r>
      <w:r>
        <w:rPr>
          <w:sz w:val="24"/>
        </w:rPr>
        <w:t>и</w:t>
      </w:r>
      <w:r>
        <w:rPr>
          <w:spacing w:val="-5"/>
          <w:sz w:val="24"/>
        </w:rPr>
        <w:t xml:space="preserve"> </w:t>
      </w:r>
      <w:r>
        <w:rPr>
          <w:sz w:val="24"/>
        </w:rPr>
        <w:t>личностных</w:t>
      </w:r>
      <w:r>
        <w:rPr>
          <w:spacing w:val="2"/>
          <w:sz w:val="24"/>
        </w:rPr>
        <w:t xml:space="preserve"> </w:t>
      </w:r>
      <w:r>
        <w:rPr>
          <w:sz w:val="24"/>
        </w:rPr>
        <w:t>результатов;</w:t>
      </w:r>
    </w:p>
    <w:p w:rsidR="00A97E3A" w:rsidRDefault="00A97E3A" w:rsidP="00A97E3A">
      <w:pPr>
        <w:spacing w:line="276" w:lineRule="auto"/>
        <w:jc w:val="both"/>
        <w:rPr>
          <w:sz w:val="24"/>
        </w:rPr>
        <w:sectPr w:rsidR="00A97E3A">
          <w:pgSz w:w="11920" w:h="16850"/>
          <w:pgMar w:top="1160" w:right="0" w:bottom="1220" w:left="1180" w:header="0" w:footer="943" w:gutter="0"/>
          <w:cols w:space="720"/>
        </w:sectPr>
      </w:pPr>
    </w:p>
    <w:p w:rsidR="00A97E3A" w:rsidRDefault="00A97E3A" w:rsidP="00A97E3A">
      <w:pPr>
        <w:pStyle w:val="a5"/>
        <w:numPr>
          <w:ilvl w:val="3"/>
          <w:numId w:val="45"/>
        </w:numPr>
        <w:tabs>
          <w:tab w:val="left" w:pos="1514"/>
        </w:tabs>
        <w:spacing w:before="74" w:line="276" w:lineRule="auto"/>
        <w:ind w:right="861" w:firstLine="719"/>
        <w:rPr>
          <w:sz w:val="24"/>
        </w:rPr>
      </w:pPr>
      <w:r>
        <w:rPr>
          <w:sz w:val="24"/>
        </w:rPr>
        <w:t>развивать коммуникативную компетенцию, формы и навыки конструктивного</w:t>
      </w:r>
      <w:r>
        <w:rPr>
          <w:spacing w:val="1"/>
          <w:sz w:val="24"/>
        </w:rPr>
        <w:t xml:space="preserve"> </w:t>
      </w:r>
      <w:r>
        <w:rPr>
          <w:sz w:val="24"/>
        </w:rPr>
        <w:t>личностного</w:t>
      </w:r>
      <w:r>
        <w:rPr>
          <w:spacing w:val="-3"/>
          <w:sz w:val="24"/>
        </w:rPr>
        <w:t xml:space="preserve"> </w:t>
      </w:r>
      <w:r>
        <w:rPr>
          <w:sz w:val="24"/>
        </w:rPr>
        <w:t>общения в</w:t>
      </w:r>
      <w:r>
        <w:rPr>
          <w:spacing w:val="-5"/>
          <w:sz w:val="24"/>
        </w:rPr>
        <w:t xml:space="preserve"> </w:t>
      </w:r>
      <w:r>
        <w:rPr>
          <w:sz w:val="24"/>
        </w:rPr>
        <w:t>группе</w:t>
      </w:r>
      <w:r>
        <w:rPr>
          <w:spacing w:val="-1"/>
          <w:sz w:val="24"/>
        </w:rPr>
        <w:t xml:space="preserve"> </w:t>
      </w:r>
      <w:r>
        <w:rPr>
          <w:sz w:val="24"/>
        </w:rPr>
        <w:t>сверстников;</w:t>
      </w:r>
    </w:p>
    <w:p w:rsidR="00A97E3A" w:rsidRDefault="00A97E3A" w:rsidP="00A97E3A">
      <w:pPr>
        <w:pStyle w:val="a5"/>
        <w:numPr>
          <w:ilvl w:val="3"/>
          <w:numId w:val="45"/>
        </w:numPr>
        <w:tabs>
          <w:tab w:val="left" w:pos="1514"/>
        </w:tabs>
        <w:spacing w:line="276" w:lineRule="auto"/>
        <w:ind w:right="852" w:firstLine="719"/>
        <w:rPr>
          <w:sz w:val="24"/>
        </w:rPr>
      </w:pPr>
      <w:r>
        <w:rPr>
          <w:sz w:val="24"/>
        </w:rPr>
        <w:t>реализовать</w:t>
      </w:r>
      <w:r>
        <w:rPr>
          <w:spacing w:val="1"/>
          <w:sz w:val="24"/>
        </w:rPr>
        <w:t xml:space="preserve"> </w:t>
      </w:r>
      <w:r>
        <w:rPr>
          <w:sz w:val="24"/>
        </w:rPr>
        <w:t>комплексную</w:t>
      </w:r>
      <w:r>
        <w:rPr>
          <w:spacing w:val="1"/>
          <w:sz w:val="24"/>
        </w:rPr>
        <w:t xml:space="preserve"> </w:t>
      </w:r>
      <w:r>
        <w:rPr>
          <w:sz w:val="24"/>
        </w:rPr>
        <w:t>систему</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социальной</w:t>
      </w:r>
      <w:r>
        <w:rPr>
          <w:spacing w:val="1"/>
          <w:sz w:val="24"/>
        </w:rPr>
        <w:t xml:space="preserve"> </w:t>
      </w:r>
      <w:r>
        <w:rPr>
          <w:sz w:val="24"/>
        </w:rPr>
        <w:t>адаптации</w:t>
      </w:r>
      <w:r>
        <w:rPr>
          <w:spacing w:val="1"/>
          <w:sz w:val="24"/>
        </w:rPr>
        <w:t xml:space="preserve"> </w:t>
      </w:r>
      <w:r>
        <w:rPr>
          <w:sz w:val="24"/>
        </w:rPr>
        <w:t>и</w:t>
      </w:r>
      <w:r>
        <w:rPr>
          <w:spacing w:val="1"/>
          <w:sz w:val="24"/>
        </w:rPr>
        <w:t xml:space="preserve"> </w:t>
      </w:r>
      <w:r>
        <w:rPr>
          <w:sz w:val="24"/>
        </w:rPr>
        <w:t>профессиональной</w:t>
      </w:r>
      <w:r>
        <w:rPr>
          <w:spacing w:val="-3"/>
          <w:sz w:val="24"/>
        </w:rPr>
        <w:t xml:space="preserve"> </w:t>
      </w:r>
      <w:r>
        <w:rPr>
          <w:sz w:val="24"/>
        </w:rPr>
        <w:t>ориентации</w:t>
      </w:r>
      <w:r>
        <w:rPr>
          <w:spacing w:val="-4"/>
          <w:sz w:val="24"/>
        </w:rPr>
        <w:t xml:space="preserve"> </w:t>
      </w:r>
      <w:r>
        <w:rPr>
          <w:sz w:val="24"/>
        </w:rPr>
        <w:t>обучающихся</w:t>
      </w:r>
      <w:r>
        <w:rPr>
          <w:spacing w:val="-4"/>
          <w:sz w:val="24"/>
        </w:rPr>
        <w:t xml:space="preserve"> </w:t>
      </w:r>
      <w:r>
        <w:rPr>
          <w:sz w:val="24"/>
        </w:rPr>
        <w:t>с</w:t>
      </w:r>
      <w:r>
        <w:rPr>
          <w:spacing w:val="-7"/>
          <w:sz w:val="24"/>
        </w:rPr>
        <w:t xml:space="preserve"> </w:t>
      </w:r>
      <w:r>
        <w:rPr>
          <w:sz w:val="24"/>
        </w:rPr>
        <w:t>трудностями</w:t>
      </w:r>
      <w:r>
        <w:rPr>
          <w:spacing w:val="-1"/>
          <w:sz w:val="24"/>
        </w:rPr>
        <w:t xml:space="preserve"> </w:t>
      </w:r>
      <w:r>
        <w:rPr>
          <w:sz w:val="24"/>
        </w:rPr>
        <w:t>в</w:t>
      </w:r>
      <w:r>
        <w:rPr>
          <w:spacing w:val="-5"/>
          <w:sz w:val="24"/>
        </w:rPr>
        <w:t xml:space="preserve"> </w:t>
      </w:r>
      <w:r>
        <w:rPr>
          <w:sz w:val="24"/>
        </w:rPr>
        <w:t>обучении</w:t>
      </w:r>
      <w:r>
        <w:rPr>
          <w:spacing w:val="-4"/>
          <w:sz w:val="24"/>
        </w:rPr>
        <w:t xml:space="preserve"> </w:t>
      </w:r>
      <w:r>
        <w:rPr>
          <w:sz w:val="24"/>
        </w:rPr>
        <w:t>и</w:t>
      </w:r>
      <w:r>
        <w:rPr>
          <w:spacing w:val="-5"/>
          <w:sz w:val="24"/>
        </w:rPr>
        <w:t xml:space="preserve"> </w:t>
      </w:r>
      <w:r>
        <w:rPr>
          <w:sz w:val="24"/>
        </w:rPr>
        <w:t>социализации;</w:t>
      </w:r>
    </w:p>
    <w:p w:rsidR="00A97E3A" w:rsidRDefault="00A97E3A" w:rsidP="00A97E3A">
      <w:pPr>
        <w:pStyle w:val="a5"/>
        <w:numPr>
          <w:ilvl w:val="3"/>
          <w:numId w:val="45"/>
        </w:numPr>
        <w:tabs>
          <w:tab w:val="left" w:pos="1514"/>
        </w:tabs>
        <w:spacing w:before="1" w:line="276" w:lineRule="auto"/>
        <w:ind w:right="844" w:firstLine="719"/>
        <w:rPr>
          <w:sz w:val="24"/>
        </w:rPr>
      </w:pPr>
      <w:r>
        <w:rPr>
          <w:sz w:val="24"/>
        </w:rPr>
        <w:t>обеспечить</w:t>
      </w:r>
      <w:r>
        <w:rPr>
          <w:spacing w:val="1"/>
          <w:sz w:val="24"/>
        </w:rPr>
        <w:t xml:space="preserve"> </w:t>
      </w:r>
      <w:r>
        <w:rPr>
          <w:sz w:val="24"/>
        </w:rPr>
        <w:t>сетевое</w:t>
      </w:r>
      <w:r>
        <w:rPr>
          <w:spacing w:val="1"/>
          <w:sz w:val="24"/>
        </w:rPr>
        <w:t xml:space="preserve"> </w:t>
      </w:r>
      <w:r>
        <w:rPr>
          <w:sz w:val="24"/>
        </w:rPr>
        <w:t>взаимодействие</w:t>
      </w:r>
      <w:r>
        <w:rPr>
          <w:spacing w:val="1"/>
          <w:sz w:val="24"/>
        </w:rPr>
        <w:t xml:space="preserve"> </w:t>
      </w:r>
      <w:r>
        <w:rPr>
          <w:sz w:val="24"/>
        </w:rPr>
        <w:t>специалистов</w:t>
      </w:r>
      <w:r>
        <w:rPr>
          <w:spacing w:val="1"/>
          <w:sz w:val="24"/>
        </w:rPr>
        <w:t xml:space="preserve"> </w:t>
      </w:r>
      <w:r>
        <w:rPr>
          <w:sz w:val="24"/>
        </w:rPr>
        <w:t>разного</w:t>
      </w:r>
      <w:r>
        <w:rPr>
          <w:spacing w:val="1"/>
          <w:sz w:val="24"/>
        </w:rPr>
        <w:t xml:space="preserve"> </w:t>
      </w:r>
      <w:r>
        <w:rPr>
          <w:sz w:val="24"/>
        </w:rPr>
        <w:t>профиля</w:t>
      </w:r>
      <w:r>
        <w:rPr>
          <w:spacing w:val="1"/>
          <w:sz w:val="24"/>
        </w:rPr>
        <w:t xml:space="preserve"> </w:t>
      </w:r>
      <w:r>
        <w:rPr>
          <w:sz w:val="24"/>
        </w:rPr>
        <w:t>в</w:t>
      </w:r>
      <w:r>
        <w:rPr>
          <w:spacing w:val="1"/>
          <w:sz w:val="24"/>
        </w:rPr>
        <w:t xml:space="preserve"> </w:t>
      </w:r>
      <w:r>
        <w:rPr>
          <w:sz w:val="24"/>
        </w:rPr>
        <w:t>комплексной</w:t>
      </w:r>
      <w:r>
        <w:rPr>
          <w:spacing w:val="-3"/>
          <w:sz w:val="24"/>
        </w:rPr>
        <w:t xml:space="preserve"> </w:t>
      </w:r>
      <w:r>
        <w:rPr>
          <w:sz w:val="24"/>
        </w:rPr>
        <w:t>работе</w:t>
      </w:r>
      <w:r>
        <w:rPr>
          <w:spacing w:val="-4"/>
          <w:sz w:val="24"/>
        </w:rPr>
        <w:t xml:space="preserve"> </w:t>
      </w:r>
      <w:r>
        <w:rPr>
          <w:sz w:val="24"/>
        </w:rPr>
        <w:t>с</w:t>
      </w:r>
      <w:r>
        <w:rPr>
          <w:spacing w:val="-2"/>
          <w:sz w:val="24"/>
        </w:rPr>
        <w:t xml:space="preserve"> </w:t>
      </w:r>
      <w:r>
        <w:rPr>
          <w:sz w:val="24"/>
        </w:rPr>
        <w:t>обучающимися с</w:t>
      </w:r>
      <w:r>
        <w:rPr>
          <w:spacing w:val="-2"/>
          <w:sz w:val="24"/>
        </w:rPr>
        <w:t xml:space="preserve"> </w:t>
      </w:r>
      <w:r>
        <w:rPr>
          <w:sz w:val="24"/>
        </w:rPr>
        <w:t>трудностями</w:t>
      </w:r>
      <w:r>
        <w:rPr>
          <w:spacing w:val="1"/>
          <w:sz w:val="24"/>
        </w:rPr>
        <w:t xml:space="preserve"> </w:t>
      </w:r>
      <w:r>
        <w:rPr>
          <w:sz w:val="24"/>
        </w:rPr>
        <w:t>в</w:t>
      </w:r>
      <w:r>
        <w:rPr>
          <w:spacing w:val="-2"/>
          <w:sz w:val="24"/>
        </w:rPr>
        <w:t xml:space="preserve"> </w:t>
      </w:r>
      <w:r>
        <w:rPr>
          <w:sz w:val="24"/>
        </w:rPr>
        <w:t>обучении</w:t>
      </w:r>
      <w:r>
        <w:rPr>
          <w:spacing w:val="1"/>
          <w:sz w:val="24"/>
        </w:rPr>
        <w:t xml:space="preserve"> </w:t>
      </w:r>
      <w:r>
        <w:rPr>
          <w:sz w:val="24"/>
        </w:rPr>
        <w:t>и</w:t>
      </w:r>
      <w:r>
        <w:rPr>
          <w:spacing w:val="-1"/>
          <w:sz w:val="24"/>
        </w:rPr>
        <w:t xml:space="preserve"> </w:t>
      </w:r>
      <w:r>
        <w:rPr>
          <w:sz w:val="24"/>
        </w:rPr>
        <w:t>социализации;</w:t>
      </w:r>
    </w:p>
    <w:p w:rsidR="00A97E3A" w:rsidRDefault="00A97E3A" w:rsidP="00A97E3A">
      <w:pPr>
        <w:pStyle w:val="a5"/>
        <w:numPr>
          <w:ilvl w:val="3"/>
          <w:numId w:val="45"/>
        </w:numPr>
        <w:tabs>
          <w:tab w:val="left" w:pos="1514"/>
        </w:tabs>
        <w:spacing w:before="1" w:line="276" w:lineRule="auto"/>
        <w:ind w:right="837" w:firstLine="719"/>
        <w:rPr>
          <w:sz w:val="24"/>
        </w:rPr>
      </w:pPr>
      <w:r>
        <w:rPr>
          <w:sz w:val="24"/>
        </w:rPr>
        <w:t>оказать</w:t>
      </w:r>
      <w:r>
        <w:rPr>
          <w:spacing w:val="1"/>
          <w:sz w:val="24"/>
        </w:rPr>
        <w:t xml:space="preserve"> </w:t>
      </w:r>
      <w:r>
        <w:rPr>
          <w:sz w:val="24"/>
        </w:rPr>
        <w:t>консультативную</w:t>
      </w:r>
      <w:r>
        <w:rPr>
          <w:spacing w:val="1"/>
          <w:sz w:val="24"/>
        </w:rPr>
        <w:t xml:space="preserve"> </w:t>
      </w:r>
      <w:r>
        <w:rPr>
          <w:sz w:val="24"/>
        </w:rPr>
        <w:t>и</w:t>
      </w:r>
      <w:r>
        <w:rPr>
          <w:spacing w:val="1"/>
          <w:sz w:val="24"/>
        </w:rPr>
        <w:t xml:space="preserve"> </w:t>
      </w:r>
      <w:r>
        <w:rPr>
          <w:sz w:val="24"/>
        </w:rPr>
        <w:t>методическую</w:t>
      </w:r>
      <w:r>
        <w:rPr>
          <w:spacing w:val="1"/>
          <w:sz w:val="24"/>
        </w:rPr>
        <w:t xml:space="preserve"> </w:t>
      </w:r>
      <w:r>
        <w:rPr>
          <w:sz w:val="24"/>
        </w:rPr>
        <w:t>помощь</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трудностями</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по</w:t>
      </w:r>
      <w:r>
        <w:rPr>
          <w:spacing w:val="1"/>
          <w:sz w:val="24"/>
        </w:rPr>
        <w:t xml:space="preserve"> </w:t>
      </w:r>
      <w:r>
        <w:rPr>
          <w:sz w:val="24"/>
        </w:rPr>
        <w:t>медицинским,</w:t>
      </w:r>
      <w:r>
        <w:rPr>
          <w:spacing w:val="1"/>
          <w:sz w:val="24"/>
        </w:rPr>
        <w:t xml:space="preserve"> </w:t>
      </w:r>
      <w:r>
        <w:rPr>
          <w:sz w:val="24"/>
        </w:rPr>
        <w:t>правовым</w:t>
      </w:r>
      <w:r>
        <w:rPr>
          <w:spacing w:val="-5"/>
          <w:sz w:val="24"/>
        </w:rPr>
        <w:t xml:space="preserve"> </w:t>
      </w:r>
      <w:r>
        <w:rPr>
          <w:sz w:val="24"/>
        </w:rPr>
        <w:t>и другим вопросам.</w:t>
      </w:r>
    </w:p>
    <w:p w:rsidR="00A97E3A" w:rsidRDefault="00A97E3A" w:rsidP="00A97E3A">
      <w:pPr>
        <w:pStyle w:val="a3"/>
        <w:spacing w:line="272" w:lineRule="exact"/>
        <w:ind w:left="1241"/>
      </w:pPr>
      <w:r>
        <w:t xml:space="preserve">Содержание  </w:t>
      </w:r>
      <w:r>
        <w:rPr>
          <w:spacing w:val="52"/>
        </w:rPr>
        <w:t xml:space="preserve"> </w:t>
      </w:r>
      <w:r>
        <w:t xml:space="preserve">программы  </w:t>
      </w:r>
      <w:r>
        <w:rPr>
          <w:spacing w:val="52"/>
        </w:rPr>
        <w:t xml:space="preserve"> </w:t>
      </w:r>
      <w:r>
        <w:t xml:space="preserve">коррекционной   </w:t>
      </w:r>
      <w:r>
        <w:rPr>
          <w:spacing w:val="52"/>
        </w:rPr>
        <w:t xml:space="preserve"> </w:t>
      </w:r>
      <w:r>
        <w:t xml:space="preserve">работы   </w:t>
      </w:r>
      <w:r>
        <w:rPr>
          <w:spacing w:val="52"/>
        </w:rPr>
        <w:t xml:space="preserve"> </w:t>
      </w:r>
      <w:r>
        <w:t xml:space="preserve">определяют   </w:t>
      </w:r>
      <w:r>
        <w:rPr>
          <w:spacing w:val="50"/>
        </w:rPr>
        <w:t xml:space="preserve"> </w:t>
      </w:r>
      <w:r>
        <w:t>следующие</w:t>
      </w:r>
    </w:p>
    <w:p w:rsidR="00A97E3A" w:rsidRDefault="00A97E3A" w:rsidP="00A97E3A">
      <w:pPr>
        <w:pStyle w:val="2"/>
        <w:spacing w:before="41"/>
        <w:jc w:val="left"/>
        <w:rPr>
          <w:b w:val="0"/>
        </w:rPr>
      </w:pPr>
      <w:r>
        <w:t>принципы</w:t>
      </w:r>
      <w:r>
        <w:rPr>
          <w:b w:val="0"/>
        </w:rPr>
        <w:t>:</w:t>
      </w:r>
    </w:p>
    <w:p w:rsidR="00A97E3A" w:rsidRDefault="00A97E3A" w:rsidP="00A97E3A">
      <w:pPr>
        <w:pStyle w:val="a5"/>
        <w:numPr>
          <w:ilvl w:val="3"/>
          <w:numId w:val="45"/>
        </w:numPr>
        <w:tabs>
          <w:tab w:val="left" w:pos="1514"/>
        </w:tabs>
        <w:spacing w:before="43" w:line="276" w:lineRule="auto"/>
        <w:ind w:right="845" w:firstLine="719"/>
        <w:rPr>
          <w:sz w:val="24"/>
        </w:rPr>
      </w:pPr>
      <w:r>
        <w:rPr>
          <w:sz w:val="24"/>
        </w:rPr>
        <w:t>преемственность</w:t>
      </w:r>
      <w:r>
        <w:rPr>
          <w:spacing w:val="1"/>
          <w:sz w:val="24"/>
        </w:rPr>
        <w:t xml:space="preserve"> </w:t>
      </w:r>
      <w:r>
        <w:rPr>
          <w:sz w:val="24"/>
        </w:rPr>
        <w:t>(принцип</w:t>
      </w:r>
      <w:r>
        <w:rPr>
          <w:spacing w:val="1"/>
          <w:sz w:val="24"/>
        </w:rPr>
        <w:t xml:space="preserve"> </w:t>
      </w:r>
      <w:r>
        <w:rPr>
          <w:sz w:val="24"/>
        </w:rPr>
        <w:t>обеспечивает</w:t>
      </w:r>
      <w:r>
        <w:rPr>
          <w:spacing w:val="1"/>
          <w:sz w:val="24"/>
        </w:rPr>
        <w:t xml:space="preserve"> </w:t>
      </w:r>
      <w:r>
        <w:rPr>
          <w:sz w:val="24"/>
        </w:rPr>
        <w:t>создание</w:t>
      </w:r>
      <w:r>
        <w:rPr>
          <w:spacing w:val="1"/>
          <w:sz w:val="24"/>
        </w:rPr>
        <w:t xml:space="preserve"> </w:t>
      </w:r>
      <w:r>
        <w:rPr>
          <w:sz w:val="24"/>
        </w:rPr>
        <w:t>единого</w:t>
      </w:r>
      <w:r>
        <w:rPr>
          <w:spacing w:val="1"/>
          <w:sz w:val="24"/>
        </w:rPr>
        <w:t xml:space="preserve"> </w:t>
      </w:r>
      <w:r>
        <w:rPr>
          <w:sz w:val="24"/>
        </w:rPr>
        <w:t>образовательного</w:t>
      </w:r>
      <w:r>
        <w:rPr>
          <w:spacing w:val="1"/>
          <w:sz w:val="24"/>
        </w:rPr>
        <w:t xml:space="preserve"> </w:t>
      </w:r>
      <w:r>
        <w:rPr>
          <w:sz w:val="24"/>
        </w:rPr>
        <w:t>пространства</w:t>
      </w:r>
      <w:r>
        <w:rPr>
          <w:spacing w:val="1"/>
          <w:sz w:val="24"/>
        </w:rPr>
        <w:t xml:space="preserve"> </w:t>
      </w:r>
      <w:r>
        <w:rPr>
          <w:sz w:val="24"/>
        </w:rPr>
        <w:t>при</w:t>
      </w:r>
      <w:r>
        <w:rPr>
          <w:spacing w:val="1"/>
          <w:sz w:val="24"/>
        </w:rPr>
        <w:t xml:space="preserve"> </w:t>
      </w:r>
      <w:r>
        <w:rPr>
          <w:sz w:val="24"/>
        </w:rPr>
        <w:t>переходе</w:t>
      </w:r>
      <w:r>
        <w:rPr>
          <w:spacing w:val="1"/>
          <w:sz w:val="24"/>
        </w:rPr>
        <w:t xml:space="preserve"> </w:t>
      </w:r>
      <w:r>
        <w:rPr>
          <w:sz w:val="24"/>
        </w:rPr>
        <w:t>от</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w:t>
      </w:r>
      <w:r>
        <w:rPr>
          <w:spacing w:val="1"/>
          <w:sz w:val="24"/>
        </w:rPr>
        <w:t xml:space="preserve"> </w:t>
      </w:r>
      <w:r>
        <w:rPr>
          <w:sz w:val="24"/>
        </w:rPr>
        <w:t>основному</w:t>
      </w:r>
      <w:r>
        <w:rPr>
          <w:spacing w:val="1"/>
          <w:sz w:val="24"/>
        </w:rPr>
        <w:t xml:space="preserve"> </w:t>
      </w:r>
      <w:r>
        <w:rPr>
          <w:sz w:val="24"/>
        </w:rPr>
        <w:t>общему</w:t>
      </w:r>
      <w:r>
        <w:rPr>
          <w:spacing w:val="1"/>
          <w:sz w:val="24"/>
        </w:rPr>
        <w:t xml:space="preserve"> </w:t>
      </w:r>
      <w:r>
        <w:rPr>
          <w:sz w:val="24"/>
        </w:rPr>
        <w:t>образованию,</w:t>
      </w:r>
      <w:r>
        <w:rPr>
          <w:spacing w:val="1"/>
          <w:sz w:val="24"/>
        </w:rPr>
        <w:t xml:space="preserve"> </w:t>
      </w:r>
      <w:r>
        <w:rPr>
          <w:sz w:val="24"/>
        </w:rPr>
        <w:t>способствует</w:t>
      </w:r>
      <w:r>
        <w:rPr>
          <w:spacing w:val="1"/>
          <w:sz w:val="24"/>
        </w:rPr>
        <w:t xml:space="preserve"> </w:t>
      </w:r>
      <w:r>
        <w:rPr>
          <w:sz w:val="24"/>
        </w:rPr>
        <w:t>достижению</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основных</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 необходимых школьникам с трудностями в обучении и социализации 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обеспечивает</w:t>
      </w:r>
      <w:r>
        <w:rPr>
          <w:spacing w:val="1"/>
          <w:sz w:val="24"/>
        </w:rPr>
        <w:t xml:space="preserve"> </w:t>
      </w:r>
      <w:r>
        <w:rPr>
          <w:sz w:val="24"/>
        </w:rPr>
        <w:t>связь</w:t>
      </w:r>
      <w:r>
        <w:rPr>
          <w:spacing w:val="1"/>
          <w:sz w:val="24"/>
        </w:rPr>
        <w:t xml:space="preserve"> </w:t>
      </w:r>
      <w:r>
        <w:rPr>
          <w:sz w:val="24"/>
        </w:rPr>
        <w:t>программы</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разделами</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61"/>
          <w:sz w:val="24"/>
        </w:rPr>
        <w:t xml:space="preserve"> </w:t>
      </w:r>
      <w:r>
        <w:rPr>
          <w:sz w:val="24"/>
        </w:rPr>
        <w:t>программой</w:t>
      </w:r>
      <w:r>
        <w:rPr>
          <w:spacing w:val="-57"/>
          <w:sz w:val="24"/>
        </w:rPr>
        <w:t xml:space="preserve"> </w:t>
      </w:r>
      <w:r>
        <w:rPr>
          <w:sz w:val="24"/>
        </w:rPr>
        <w:t>формирования универсальных</w:t>
      </w:r>
      <w:r>
        <w:rPr>
          <w:spacing w:val="4"/>
          <w:sz w:val="24"/>
        </w:rPr>
        <w:t xml:space="preserve"> </w:t>
      </w:r>
      <w:r>
        <w:rPr>
          <w:sz w:val="24"/>
        </w:rPr>
        <w:t>учебных действий,</w:t>
      </w:r>
      <w:r>
        <w:rPr>
          <w:spacing w:val="-4"/>
          <w:sz w:val="24"/>
        </w:rPr>
        <w:t xml:space="preserve"> </w:t>
      </w:r>
      <w:r>
        <w:rPr>
          <w:sz w:val="24"/>
        </w:rPr>
        <w:t>рабочей</w:t>
      </w:r>
      <w:r>
        <w:rPr>
          <w:spacing w:val="-4"/>
          <w:sz w:val="24"/>
        </w:rPr>
        <w:t xml:space="preserve"> </w:t>
      </w:r>
      <w:r>
        <w:rPr>
          <w:sz w:val="24"/>
        </w:rPr>
        <w:t>программой</w:t>
      </w:r>
      <w:r>
        <w:rPr>
          <w:spacing w:val="-3"/>
          <w:sz w:val="24"/>
        </w:rPr>
        <w:t xml:space="preserve"> </w:t>
      </w:r>
      <w:r>
        <w:rPr>
          <w:sz w:val="24"/>
        </w:rPr>
        <w:t>воспитания);</w:t>
      </w:r>
    </w:p>
    <w:p w:rsidR="00A97E3A" w:rsidRDefault="00A97E3A" w:rsidP="00A97E3A">
      <w:pPr>
        <w:pStyle w:val="a5"/>
        <w:numPr>
          <w:ilvl w:val="3"/>
          <w:numId w:val="45"/>
        </w:numPr>
        <w:tabs>
          <w:tab w:val="left" w:pos="1514"/>
        </w:tabs>
        <w:spacing w:before="1" w:line="276" w:lineRule="auto"/>
        <w:ind w:right="848" w:firstLine="719"/>
        <w:rPr>
          <w:sz w:val="24"/>
        </w:rPr>
      </w:pPr>
      <w:r>
        <w:rPr>
          <w:sz w:val="24"/>
        </w:rPr>
        <w:t>соблюдение</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(принцип</w:t>
      </w:r>
      <w:r>
        <w:rPr>
          <w:spacing w:val="1"/>
          <w:sz w:val="24"/>
        </w:rPr>
        <w:t xml:space="preserve"> </w:t>
      </w:r>
      <w:r>
        <w:rPr>
          <w:sz w:val="24"/>
        </w:rPr>
        <w:t>определяет</w:t>
      </w:r>
      <w:r>
        <w:rPr>
          <w:spacing w:val="61"/>
          <w:sz w:val="24"/>
        </w:rPr>
        <w:t xml:space="preserve"> </w:t>
      </w:r>
      <w:r>
        <w:rPr>
          <w:sz w:val="24"/>
        </w:rPr>
        <w:t>позицию</w:t>
      </w:r>
      <w:r>
        <w:rPr>
          <w:spacing w:val="1"/>
          <w:sz w:val="24"/>
        </w:rPr>
        <w:t xml:space="preserve"> </w:t>
      </w:r>
      <w:r>
        <w:rPr>
          <w:sz w:val="24"/>
        </w:rPr>
        <w:t>специалиста,</w:t>
      </w:r>
      <w:r>
        <w:rPr>
          <w:spacing w:val="12"/>
          <w:sz w:val="24"/>
        </w:rPr>
        <w:t xml:space="preserve"> </w:t>
      </w:r>
      <w:r>
        <w:rPr>
          <w:sz w:val="24"/>
        </w:rPr>
        <w:t>который</w:t>
      </w:r>
      <w:r>
        <w:rPr>
          <w:spacing w:val="8"/>
          <w:sz w:val="24"/>
        </w:rPr>
        <w:t xml:space="preserve"> </w:t>
      </w:r>
      <w:r>
        <w:rPr>
          <w:sz w:val="24"/>
        </w:rPr>
        <w:t>призван</w:t>
      </w:r>
      <w:r>
        <w:rPr>
          <w:spacing w:val="13"/>
          <w:sz w:val="24"/>
        </w:rPr>
        <w:t xml:space="preserve"> </w:t>
      </w:r>
      <w:r>
        <w:rPr>
          <w:sz w:val="24"/>
        </w:rPr>
        <w:t>решать</w:t>
      </w:r>
      <w:r>
        <w:rPr>
          <w:spacing w:val="14"/>
          <w:sz w:val="24"/>
        </w:rPr>
        <w:t xml:space="preserve"> </w:t>
      </w:r>
      <w:r>
        <w:rPr>
          <w:sz w:val="24"/>
        </w:rPr>
        <w:t>проблему</w:t>
      </w:r>
      <w:r>
        <w:rPr>
          <w:spacing w:val="4"/>
          <w:sz w:val="24"/>
        </w:rPr>
        <w:t xml:space="preserve"> </w:t>
      </w:r>
      <w:r>
        <w:rPr>
          <w:sz w:val="24"/>
        </w:rPr>
        <w:t>обучающихся</w:t>
      </w:r>
      <w:r>
        <w:rPr>
          <w:spacing w:val="13"/>
          <w:sz w:val="24"/>
        </w:rPr>
        <w:t xml:space="preserve"> </w:t>
      </w:r>
      <w:r>
        <w:rPr>
          <w:sz w:val="24"/>
        </w:rPr>
        <w:t>с</w:t>
      </w:r>
      <w:r>
        <w:rPr>
          <w:spacing w:val="9"/>
          <w:sz w:val="24"/>
        </w:rPr>
        <w:t xml:space="preserve"> </w:t>
      </w:r>
      <w:r>
        <w:rPr>
          <w:sz w:val="24"/>
        </w:rPr>
        <w:t>максимальной</w:t>
      </w:r>
      <w:r>
        <w:rPr>
          <w:spacing w:val="13"/>
          <w:sz w:val="24"/>
        </w:rPr>
        <w:t xml:space="preserve"> </w:t>
      </w:r>
      <w:r>
        <w:rPr>
          <w:sz w:val="24"/>
        </w:rPr>
        <w:t>пользой</w:t>
      </w:r>
      <w:r>
        <w:rPr>
          <w:spacing w:val="13"/>
          <w:sz w:val="24"/>
        </w:rPr>
        <w:t xml:space="preserve"> </w:t>
      </w:r>
      <w:r>
        <w:rPr>
          <w:sz w:val="24"/>
        </w:rPr>
        <w:t>и</w:t>
      </w:r>
      <w:r>
        <w:rPr>
          <w:spacing w:val="-58"/>
          <w:sz w:val="24"/>
        </w:rPr>
        <w:t xml:space="preserve"> </w:t>
      </w:r>
      <w:r>
        <w:rPr>
          <w:sz w:val="24"/>
        </w:rPr>
        <w:t>в</w:t>
      </w:r>
      <w:r>
        <w:rPr>
          <w:spacing w:val="-4"/>
          <w:sz w:val="24"/>
        </w:rPr>
        <w:t xml:space="preserve"> </w:t>
      </w:r>
      <w:r>
        <w:rPr>
          <w:sz w:val="24"/>
        </w:rPr>
        <w:t>интересах</w:t>
      </w:r>
      <w:r>
        <w:rPr>
          <w:spacing w:val="5"/>
          <w:sz w:val="24"/>
        </w:rPr>
        <w:t xml:space="preserve"> </w:t>
      </w:r>
      <w:r>
        <w:rPr>
          <w:sz w:val="24"/>
        </w:rPr>
        <w:t>обучающихся);</w:t>
      </w:r>
    </w:p>
    <w:p w:rsidR="00A97E3A" w:rsidRDefault="00A97E3A" w:rsidP="00A97E3A">
      <w:pPr>
        <w:pStyle w:val="a5"/>
        <w:numPr>
          <w:ilvl w:val="3"/>
          <w:numId w:val="45"/>
        </w:numPr>
        <w:tabs>
          <w:tab w:val="left" w:pos="1514"/>
        </w:tabs>
        <w:spacing w:line="276" w:lineRule="auto"/>
        <w:ind w:right="852" w:firstLine="719"/>
        <w:rPr>
          <w:sz w:val="24"/>
        </w:rPr>
      </w:pPr>
      <w:r>
        <w:rPr>
          <w:sz w:val="24"/>
        </w:rPr>
        <w:t>непрерывность</w:t>
      </w:r>
      <w:r>
        <w:rPr>
          <w:spacing w:val="1"/>
          <w:sz w:val="24"/>
        </w:rPr>
        <w:t xml:space="preserve"> </w:t>
      </w:r>
      <w:r>
        <w:rPr>
          <w:sz w:val="24"/>
        </w:rPr>
        <w:t>(принцип</w:t>
      </w:r>
      <w:r>
        <w:rPr>
          <w:spacing w:val="1"/>
          <w:sz w:val="24"/>
        </w:rPr>
        <w:t xml:space="preserve"> </w:t>
      </w:r>
      <w:r>
        <w:rPr>
          <w:sz w:val="24"/>
        </w:rPr>
        <w:t>гарантирует</w:t>
      </w:r>
      <w:r>
        <w:rPr>
          <w:spacing w:val="1"/>
          <w:sz w:val="24"/>
        </w:rPr>
        <w:t xml:space="preserve"> </w:t>
      </w:r>
      <w:r>
        <w:rPr>
          <w:sz w:val="24"/>
        </w:rPr>
        <w:t>обучающемуся</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родителям</w:t>
      </w:r>
      <w:r>
        <w:rPr>
          <w:spacing w:val="1"/>
          <w:sz w:val="24"/>
        </w:rPr>
        <w:t xml:space="preserve"> </w:t>
      </w:r>
      <w:r>
        <w:rPr>
          <w:sz w:val="24"/>
        </w:rPr>
        <w:t>непрерывность помощи до полного решения проблемы или определения подхода к ее</w:t>
      </w:r>
      <w:r>
        <w:rPr>
          <w:spacing w:val="1"/>
          <w:sz w:val="24"/>
        </w:rPr>
        <w:t xml:space="preserve"> </w:t>
      </w:r>
      <w:r>
        <w:rPr>
          <w:sz w:val="24"/>
        </w:rPr>
        <w:t>решению);</w:t>
      </w:r>
    </w:p>
    <w:p w:rsidR="00A97E3A" w:rsidRDefault="00A97E3A" w:rsidP="00A97E3A">
      <w:pPr>
        <w:pStyle w:val="a5"/>
        <w:numPr>
          <w:ilvl w:val="3"/>
          <w:numId w:val="45"/>
        </w:numPr>
        <w:tabs>
          <w:tab w:val="left" w:pos="1514"/>
        </w:tabs>
        <w:spacing w:before="1" w:line="276" w:lineRule="auto"/>
        <w:ind w:right="851" w:firstLine="719"/>
        <w:rPr>
          <w:sz w:val="24"/>
        </w:rPr>
      </w:pPr>
      <w:r>
        <w:rPr>
          <w:sz w:val="24"/>
        </w:rPr>
        <w:t>вариативность</w:t>
      </w:r>
      <w:r>
        <w:rPr>
          <w:spacing w:val="1"/>
          <w:sz w:val="24"/>
        </w:rPr>
        <w:t xml:space="preserve"> </w:t>
      </w:r>
      <w:r>
        <w:rPr>
          <w:sz w:val="24"/>
        </w:rPr>
        <w:t>(принцип</w:t>
      </w:r>
      <w:r>
        <w:rPr>
          <w:spacing w:val="1"/>
          <w:sz w:val="24"/>
        </w:rPr>
        <w:t xml:space="preserve"> </w:t>
      </w:r>
      <w:r>
        <w:rPr>
          <w:sz w:val="24"/>
        </w:rPr>
        <w:t>предполагает</w:t>
      </w:r>
      <w:r>
        <w:rPr>
          <w:spacing w:val="1"/>
          <w:sz w:val="24"/>
        </w:rPr>
        <w:t xml:space="preserve"> </w:t>
      </w:r>
      <w:r>
        <w:rPr>
          <w:sz w:val="24"/>
        </w:rPr>
        <w:t>создание</w:t>
      </w:r>
      <w:r>
        <w:rPr>
          <w:spacing w:val="1"/>
          <w:sz w:val="24"/>
        </w:rPr>
        <w:t xml:space="preserve"> </w:t>
      </w:r>
      <w:r>
        <w:rPr>
          <w:sz w:val="24"/>
        </w:rPr>
        <w:t>вариативных</w:t>
      </w:r>
      <w:r>
        <w:rPr>
          <w:spacing w:val="1"/>
          <w:sz w:val="24"/>
        </w:rPr>
        <w:t xml:space="preserve"> </w:t>
      </w:r>
      <w:r>
        <w:rPr>
          <w:sz w:val="24"/>
        </w:rPr>
        <w:t>условий</w:t>
      </w:r>
      <w:r>
        <w:rPr>
          <w:spacing w:val="1"/>
          <w:sz w:val="24"/>
        </w:rPr>
        <w:t xml:space="preserve"> </w:t>
      </w:r>
      <w:r>
        <w:rPr>
          <w:sz w:val="24"/>
        </w:rPr>
        <w:t>для</w:t>
      </w:r>
      <w:r>
        <w:rPr>
          <w:spacing w:val="-57"/>
          <w:sz w:val="24"/>
        </w:rPr>
        <w:t xml:space="preserve"> </w:t>
      </w:r>
      <w:r>
        <w:rPr>
          <w:sz w:val="24"/>
        </w:rPr>
        <w:t>получения</w:t>
      </w:r>
      <w:r>
        <w:rPr>
          <w:spacing w:val="1"/>
          <w:sz w:val="24"/>
        </w:rPr>
        <w:t xml:space="preserve"> </w:t>
      </w:r>
      <w:r>
        <w:rPr>
          <w:sz w:val="24"/>
        </w:rPr>
        <w:t>образования</w:t>
      </w:r>
      <w:r>
        <w:rPr>
          <w:spacing w:val="1"/>
          <w:sz w:val="24"/>
        </w:rPr>
        <w:t xml:space="preserve"> </w:t>
      </w:r>
      <w:r>
        <w:rPr>
          <w:sz w:val="24"/>
        </w:rPr>
        <w:t>обучающимся,</w:t>
      </w:r>
      <w:r>
        <w:rPr>
          <w:spacing w:val="1"/>
          <w:sz w:val="24"/>
        </w:rPr>
        <w:t xml:space="preserve"> </w:t>
      </w:r>
      <w:r>
        <w:rPr>
          <w:sz w:val="24"/>
        </w:rPr>
        <w:t>имеющими</w:t>
      </w:r>
      <w:r>
        <w:rPr>
          <w:spacing w:val="1"/>
          <w:sz w:val="24"/>
        </w:rPr>
        <w:t xml:space="preserve"> </w:t>
      </w:r>
      <w:r>
        <w:rPr>
          <w:sz w:val="24"/>
        </w:rPr>
        <w:t>различные трудности</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и</w:t>
      </w:r>
      <w:r>
        <w:rPr>
          <w:spacing w:val="1"/>
          <w:sz w:val="24"/>
        </w:rPr>
        <w:t xml:space="preserve"> </w:t>
      </w:r>
      <w:r>
        <w:rPr>
          <w:sz w:val="24"/>
        </w:rPr>
        <w:t>социализации);</w:t>
      </w:r>
    </w:p>
    <w:p w:rsidR="00A97E3A" w:rsidRDefault="00A97E3A" w:rsidP="00A97E3A">
      <w:pPr>
        <w:pStyle w:val="a5"/>
        <w:numPr>
          <w:ilvl w:val="3"/>
          <w:numId w:val="45"/>
        </w:numPr>
        <w:tabs>
          <w:tab w:val="left" w:pos="1514"/>
        </w:tabs>
        <w:spacing w:before="1" w:line="276" w:lineRule="auto"/>
        <w:ind w:right="842" w:firstLine="719"/>
        <w:rPr>
          <w:sz w:val="24"/>
        </w:rPr>
      </w:pPr>
      <w:r>
        <w:rPr>
          <w:sz w:val="24"/>
        </w:rPr>
        <w:t>комплексность и системность (принцип предполагает комплексный психолого-</w:t>
      </w:r>
      <w:r>
        <w:rPr>
          <w:spacing w:val="1"/>
          <w:sz w:val="24"/>
        </w:rPr>
        <w:t xml:space="preserve"> </w:t>
      </w:r>
      <w:r>
        <w:rPr>
          <w:sz w:val="24"/>
        </w:rPr>
        <w:t>педагогический</w:t>
      </w:r>
      <w:r>
        <w:rPr>
          <w:spacing w:val="1"/>
          <w:sz w:val="24"/>
        </w:rPr>
        <w:t xml:space="preserve"> </w:t>
      </w:r>
      <w:r>
        <w:rPr>
          <w:sz w:val="24"/>
        </w:rPr>
        <w:t>характер</w:t>
      </w:r>
      <w:r>
        <w:rPr>
          <w:spacing w:val="1"/>
          <w:sz w:val="24"/>
        </w:rPr>
        <w:t xml:space="preserve"> </w:t>
      </w:r>
      <w:r>
        <w:rPr>
          <w:sz w:val="24"/>
        </w:rPr>
        <w:t>преодоления</w:t>
      </w:r>
      <w:r>
        <w:rPr>
          <w:spacing w:val="1"/>
          <w:sz w:val="24"/>
        </w:rPr>
        <w:t xml:space="preserve"> </w:t>
      </w:r>
      <w:r>
        <w:rPr>
          <w:sz w:val="24"/>
        </w:rPr>
        <w:t>трудностей</w:t>
      </w:r>
      <w:r>
        <w:rPr>
          <w:spacing w:val="1"/>
          <w:sz w:val="24"/>
        </w:rPr>
        <w:t xml:space="preserve"> </w:t>
      </w:r>
      <w:r>
        <w:rPr>
          <w:sz w:val="24"/>
        </w:rPr>
        <w:t>и</w:t>
      </w:r>
      <w:r>
        <w:rPr>
          <w:spacing w:val="1"/>
          <w:sz w:val="24"/>
        </w:rPr>
        <w:t xml:space="preserve"> </w:t>
      </w:r>
      <w:r>
        <w:rPr>
          <w:sz w:val="24"/>
        </w:rPr>
        <w:t>включает</w:t>
      </w:r>
      <w:r>
        <w:rPr>
          <w:spacing w:val="1"/>
          <w:sz w:val="24"/>
        </w:rPr>
        <w:t xml:space="preserve"> </w:t>
      </w:r>
      <w:r>
        <w:rPr>
          <w:sz w:val="24"/>
        </w:rPr>
        <w:t>совместную</w:t>
      </w:r>
      <w:r>
        <w:rPr>
          <w:spacing w:val="1"/>
          <w:sz w:val="24"/>
        </w:rPr>
        <w:t xml:space="preserve"> </w:t>
      </w:r>
      <w:r>
        <w:rPr>
          <w:sz w:val="24"/>
        </w:rPr>
        <w:t>работу</w:t>
      </w:r>
      <w:r>
        <w:rPr>
          <w:spacing w:val="1"/>
          <w:sz w:val="24"/>
        </w:rPr>
        <w:t xml:space="preserve"> </w:t>
      </w:r>
      <w:r>
        <w:rPr>
          <w:sz w:val="24"/>
        </w:rPr>
        <w:t>педагогов</w:t>
      </w:r>
      <w:r>
        <w:rPr>
          <w:spacing w:val="-10"/>
          <w:sz w:val="24"/>
        </w:rPr>
        <w:t xml:space="preserve"> </w:t>
      </w:r>
      <w:r>
        <w:rPr>
          <w:sz w:val="24"/>
        </w:rPr>
        <w:t>и</w:t>
      </w:r>
      <w:r>
        <w:rPr>
          <w:spacing w:val="-5"/>
          <w:sz w:val="24"/>
        </w:rPr>
        <w:t xml:space="preserve"> </w:t>
      </w:r>
      <w:r>
        <w:rPr>
          <w:sz w:val="24"/>
        </w:rPr>
        <w:t>ряда</w:t>
      </w:r>
      <w:r>
        <w:rPr>
          <w:spacing w:val="-9"/>
          <w:sz w:val="24"/>
        </w:rPr>
        <w:t xml:space="preserve"> </w:t>
      </w:r>
      <w:r>
        <w:rPr>
          <w:sz w:val="24"/>
        </w:rPr>
        <w:t>специалистов</w:t>
      </w:r>
      <w:r>
        <w:rPr>
          <w:spacing w:val="-5"/>
          <w:sz w:val="24"/>
        </w:rPr>
        <w:t xml:space="preserve"> </w:t>
      </w:r>
      <w:r>
        <w:rPr>
          <w:sz w:val="24"/>
        </w:rPr>
        <w:t>(педагог-психолог,</w:t>
      </w:r>
      <w:r>
        <w:rPr>
          <w:spacing w:val="-4"/>
          <w:sz w:val="24"/>
        </w:rPr>
        <w:t xml:space="preserve"> </w:t>
      </w:r>
      <w:r>
        <w:rPr>
          <w:sz w:val="24"/>
        </w:rPr>
        <w:t>учитель-логопед,</w:t>
      </w:r>
      <w:r>
        <w:rPr>
          <w:spacing w:val="-6"/>
          <w:sz w:val="24"/>
        </w:rPr>
        <w:t xml:space="preserve"> </w:t>
      </w:r>
      <w:r>
        <w:rPr>
          <w:sz w:val="24"/>
        </w:rPr>
        <w:t>социальный</w:t>
      </w:r>
      <w:r>
        <w:rPr>
          <w:spacing w:val="-7"/>
          <w:sz w:val="24"/>
        </w:rPr>
        <w:t xml:space="preserve"> </w:t>
      </w:r>
      <w:r>
        <w:rPr>
          <w:sz w:val="24"/>
        </w:rPr>
        <w:t>педагог).</w:t>
      </w:r>
    </w:p>
    <w:p w:rsidR="00A97E3A" w:rsidRDefault="00A97E3A" w:rsidP="00A97E3A">
      <w:pPr>
        <w:pStyle w:val="a3"/>
        <w:spacing w:before="5"/>
        <w:ind w:left="0"/>
        <w:jc w:val="left"/>
        <w:rPr>
          <w:sz w:val="27"/>
        </w:rPr>
      </w:pPr>
    </w:p>
    <w:p w:rsidR="00A97E3A" w:rsidRDefault="00A97E3A" w:rsidP="00A97E3A">
      <w:pPr>
        <w:pStyle w:val="a3"/>
        <w:spacing w:line="276" w:lineRule="auto"/>
        <w:ind w:right="848" w:firstLine="959"/>
      </w:pPr>
      <w:r>
        <w:t>Программа</w:t>
      </w:r>
      <w:r>
        <w:rPr>
          <w:spacing w:val="1"/>
        </w:rPr>
        <w:t xml:space="preserve"> </w:t>
      </w:r>
      <w:r>
        <w:t>вариативна</w:t>
      </w:r>
      <w:r>
        <w:rPr>
          <w:spacing w:val="1"/>
        </w:rPr>
        <w:t xml:space="preserve"> </w:t>
      </w:r>
      <w:r>
        <w:t>по</w:t>
      </w:r>
      <w:r>
        <w:rPr>
          <w:spacing w:val="1"/>
        </w:rPr>
        <w:t xml:space="preserve"> </w:t>
      </w:r>
      <w:r>
        <w:t>форме</w:t>
      </w:r>
      <w:r>
        <w:rPr>
          <w:spacing w:val="1"/>
        </w:rPr>
        <w:t xml:space="preserve"> </w:t>
      </w:r>
      <w:r>
        <w:t>и</w:t>
      </w:r>
      <w:r>
        <w:rPr>
          <w:spacing w:val="1"/>
        </w:rPr>
        <w:t xml:space="preserve"> </w:t>
      </w:r>
      <w:r>
        <w:t>по</w:t>
      </w:r>
      <w:r>
        <w:rPr>
          <w:spacing w:val="1"/>
        </w:rPr>
        <w:t xml:space="preserve"> </w:t>
      </w:r>
      <w:r>
        <w:t>содержанию</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образовательных</w:t>
      </w:r>
      <w:r>
        <w:rPr>
          <w:spacing w:val="1"/>
        </w:rPr>
        <w:t xml:space="preserve"> </w:t>
      </w:r>
      <w:r>
        <w:t>потребностей,</w:t>
      </w:r>
      <w:r>
        <w:rPr>
          <w:spacing w:val="1"/>
        </w:rPr>
        <w:t xml:space="preserve"> </w:t>
      </w:r>
      <w:r>
        <w:t>характера</w:t>
      </w:r>
      <w:r>
        <w:rPr>
          <w:spacing w:val="1"/>
        </w:rPr>
        <w:t xml:space="preserve"> </w:t>
      </w:r>
      <w:r>
        <w:t>имеющихся</w:t>
      </w:r>
      <w:r>
        <w:rPr>
          <w:spacing w:val="1"/>
        </w:rPr>
        <w:t xml:space="preserve"> </w:t>
      </w:r>
      <w:r>
        <w:t>трудностей</w:t>
      </w:r>
      <w:r>
        <w:rPr>
          <w:spacing w:val="1"/>
        </w:rPr>
        <w:t xml:space="preserve"> </w:t>
      </w:r>
      <w:r>
        <w:t>и</w:t>
      </w:r>
      <w:r>
        <w:rPr>
          <w:spacing w:val="1"/>
        </w:rPr>
        <w:t xml:space="preserve"> </w:t>
      </w:r>
      <w:r>
        <w:t>особенностей</w:t>
      </w:r>
      <w:r>
        <w:rPr>
          <w:spacing w:val="1"/>
        </w:rPr>
        <w:t xml:space="preserve"> </w:t>
      </w:r>
      <w:r>
        <w:t>социальной</w:t>
      </w:r>
      <w:r>
        <w:rPr>
          <w:spacing w:val="1"/>
        </w:rPr>
        <w:t xml:space="preserve"> </w:t>
      </w:r>
      <w:r>
        <w:t>адаптации</w:t>
      </w:r>
      <w:r>
        <w:rPr>
          <w:spacing w:val="1"/>
        </w:rPr>
        <w:t xml:space="preserve"> </w:t>
      </w:r>
      <w:r>
        <w:t>обучающихся;</w:t>
      </w:r>
      <w:r>
        <w:rPr>
          <w:spacing w:val="1"/>
        </w:rPr>
        <w:t xml:space="preserve"> </w:t>
      </w:r>
      <w:r>
        <w:t>предусматривает</w:t>
      </w:r>
      <w:r>
        <w:rPr>
          <w:spacing w:val="1"/>
        </w:rPr>
        <w:t xml:space="preserve"> </w:t>
      </w:r>
      <w:r>
        <w:t>создание</w:t>
      </w:r>
      <w:r>
        <w:rPr>
          <w:spacing w:val="1"/>
        </w:rPr>
        <w:t xml:space="preserve"> </w:t>
      </w:r>
      <w:r>
        <w:t>условий</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позволяющих</w:t>
      </w:r>
      <w:r>
        <w:rPr>
          <w:spacing w:val="1"/>
        </w:rPr>
        <w:t xml:space="preserve"> </w:t>
      </w:r>
      <w:r>
        <w:t>учитывать</w:t>
      </w:r>
      <w:r>
        <w:rPr>
          <w:spacing w:val="1"/>
        </w:rPr>
        <w:t xml:space="preserve"> </w:t>
      </w:r>
      <w:r>
        <w:t>индивидуальные</w:t>
      </w:r>
      <w:r>
        <w:rPr>
          <w:spacing w:val="1"/>
        </w:rPr>
        <w:t xml:space="preserve"> </w:t>
      </w:r>
      <w:r>
        <w:t>образовательные</w:t>
      </w:r>
      <w:r>
        <w:rPr>
          <w:spacing w:val="1"/>
        </w:rPr>
        <w:t xml:space="preserve"> </w:t>
      </w:r>
      <w:r>
        <w:t>потребности</w:t>
      </w:r>
      <w:r>
        <w:rPr>
          <w:spacing w:val="1"/>
        </w:rPr>
        <w:t xml:space="preserve"> </w:t>
      </w:r>
      <w:r>
        <w:t>обучающихся</w:t>
      </w:r>
      <w:r>
        <w:rPr>
          <w:spacing w:val="1"/>
        </w:rPr>
        <w:t xml:space="preserve"> </w:t>
      </w:r>
      <w:r>
        <w:t>посредством</w:t>
      </w:r>
      <w:r>
        <w:rPr>
          <w:spacing w:val="1"/>
        </w:rPr>
        <w:t xml:space="preserve"> </w:t>
      </w:r>
      <w:r>
        <w:t>дифференцированного</w:t>
      </w:r>
      <w:r>
        <w:rPr>
          <w:spacing w:val="1"/>
        </w:rPr>
        <w:t xml:space="preserve"> </w:t>
      </w:r>
      <w:r>
        <w:t>психолого-педагогического</w:t>
      </w:r>
      <w:r>
        <w:rPr>
          <w:spacing w:val="-57"/>
        </w:rPr>
        <w:t xml:space="preserve"> </w:t>
      </w:r>
      <w:r>
        <w:t>сопровождения,</w:t>
      </w:r>
      <w:r>
        <w:rPr>
          <w:spacing w:val="1"/>
        </w:rPr>
        <w:t xml:space="preserve"> </w:t>
      </w:r>
      <w:r>
        <w:t>индивидуализации</w:t>
      </w:r>
      <w:r>
        <w:rPr>
          <w:spacing w:val="1"/>
        </w:rPr>
        <w:t xml:space="preserve"> </w:t>
      </w:r>
      <w:r>
        <w:t>и</w:t>
      </w:r>
      <w:r>
        <w:rPr>
          <w:spacing w:val="1"/>
        </w:rPr>
        <w:t xml:space="preserve"> </w:t>
      </w:r>
      <w:r>
        <w:t>дифференциации</w:t>
      </w:r>
      <w:r>
        <w:rPr>
          <w:spacing w:val="1"/>
        </w:rPr>
        <w:t xml:space="preserve"> </w:t>
      </w:r>
      <w:r>
        <w:t>образовательного</w:t>
      </w:r>
      <w:r>
        <w:rPr>
          <w:spacing w:val="1"/>
        </w:rPr>
        <w:t xml:space="preserve"> </w:t>
      </w:r>
      <w:r>
        <w:t>процесса;</w:t>
      </w:r>
      <w:r>
        <w:rPr>
          <w:spacing w:val="1"/>
        </w:rPr>
        <w:t xml:space="preserve"> </w:t>
      </w:r>
      <w:r>
        <w:t>непрерывна</w:t>
      </w:r>
      <w:r>
        <w:rPr>
          <w:spacing w:val="1"/>
        </w:rPr>
        <w:t xml:space="preserve"> </w:t>
      </w:r>
      <w:r>
        <w:t>и</w:t>
      </w:r>
      <w:r>
        <w:rPr>
          <w:spacing w:val="1"/>
        </w:rPr>
        <w:t xml:space="preserve"> </w:t>
      </w:r>
      <w:r>
        <w:t>преемственна</w:t>
      </w:r>
      <w:r>
        <w:rPr>
          <w:spacing w:val="1"/>
        </w:rPr>
        <w:t xml:space="preserve"> </w:t>
      </w:r>
      <w:r>
        <w:t>с</w:t>
      </w:r>
      <w:r>
        <w:rPr>
          <w:spacing w:val="1"/>
        </w:rPr>
        <w:t xml:space="preserve"> </w:t>
      </w:r>
      <w:r>
        <w:t>другими</w:t>
      </w:r>
      <w:r>
        <w:rPr>
          <w:spacing w:val="1"/>
        </w:rPr>
        <w:t xml:space="preserve"> </w:t>
      </w:r>
      <w:r>
        <w:t>уровнями</w:t>
      </w:r>
      <w:r>
        <w:rPr>
          <w:spacing w:val="1"/>
        </w:rPr>
        <w:t xml:space="preserve"> </w:t>
      </w:r>
      <w:r>
        <w:t>образования</w:t>
      </w:r>
      <w:r>
        <w:rPr>
          <w:spacing w:val="1"/>
        </w:rPr>
        <w:t xml:space="preserve"> </w:t>
      </w:r>
      <w:r>
        <w:t>(начальным,</w:t>
      </w:r>
      <w:r>
        <w:rPr>
          <w:spacing w:val="1"/>
        </w:rPr>
        <w:t xml:space="preserve"> </w:t>
      </w:r>
      <w:r>
        <w:t>средним).</w:t>
      </w:r>
      <w:r>
        <w:rPr>
          <w:spacing w:val="1"/>
        </w:rPr>
        <w:t xml:space="preserve"> </w:t>
      </w:r>
      <w:r>
        <w:t>Программа ориентирована на развитие потенциальных возможностей обучающихся и их</w:t>
      </w:r>
      <w:r>
        <w:rPr>
          <w:spacing w:val="1"/>
        </w:rPr>
        <w:t xml:space="preserve"> </w:t>
      </w:r>
      <w:r>
        <w:t>потребностей</w:t>
      </w:r>
      <w:r>
        <w:rPr>
          <w:spacing w:val="1"/>
        </w:rPr>
        <w:t xml:space="preserve"> </w:t>
      </w:r>
      <w:r>
        <w:t>более</w:t>
      </w:r>
      <w:r>
        <w:rPr>
          <w:spacing w:val="1"/>
        </w:rPr>
        <w:t xml:space="preserve"> </w:t>
      </w:r>
      <w:r>
        <w:t>высокого</w:t>
      </w:r>
      <w:r>
        <w:rPr>
          <w:spacing w:val="1"/>
        </w:rPr>
        <w:t xml:space="preserve"> </w:t>
      </w:r>
      <w:r>
        <w:t>уровня,</w:t>
      </w:r>
      <w:r>
        <w:rPr>
          <w:spacing w:val="1"/>
        </w:rPr>
        <w:t xml:space="preserve"> </w:t>
      </w:r>
      <w:r>
        <w:t>необходимых</w:t>
      </w:r>
      <w:r>
        <w:rPr>
          <w:spacing w:val="1"/>
        </w:rPr>
        <w:t xml:space="preserve"> </w:t>
      </w:r>
      <w:r>
        <w:t>для</w:t>
      </w:r>
      <w:r>
        <w:rPr>
          <w:spacing w:val="1"/>
        </w:rPr>
        <w:t xml:space="preserve"> </w:t>
      </w:r>
      <w:r>
        <w:t>дальнейшего</w:t>
      </w:r>
      <w:r>
        <w:rPr>
          <w:spacing w:val="1"/>
        </w:rPr>
        <w:t xml:space="preserve"> </w:t>
      </w:r>
      <w:r>
        <w:t>обучения</w:t>
      </w:r>
      <w:r>
        <w:rPr>
          <w:spacing w:val="1"/>
        </w:rPr>
        <w:t xml:space="preserve"> </w:t>
      </w:r>
      <w:r>
        <w:t>и</w:t>
      </w:r>
      <w:r>
        <w:rPr>
          <w:spacing w:val="1"/>
        </w:rPr>
        <w:t xml:space="preserve"> </w:t>
      </w:r>
      <w:r>
        <w:t>успешной социализации.</w:t>
      </w:r>
    </w:p>
    <w:p w:rsidR="00A97E3A" w:rsidRDefault="00A97E3A" w:rsidP="00A97E3A">
      <w:pPr>
        <w:pStyle w:val="a3"/>
        <w:spacing w:before="4" w:line="276" w:lineRule="auto"/>
        <w:ind w:right="851" w:firstLine="1079"/>
      </w:pPr>
      <w:r>
        <w:t>Программа</w:t>
      </w:r>
      <w:r>
        <w:rPr>
          <w:spacing w:val="1"/>
        </w:rPr>
        <w:t xml:space="preserve"> </w:t>
      </w:r>
      <w:r>
        <w:t>может</w:t>
      </w:r>
      <w:r>
        <w:rPr>
          <w:spacing w:val="1"/>
        </w:rPr>
        <w:t xml:space="preserve"> </w:t>
      </w:r>
      <w:r>
        <w:t>быть</w:t>
      </w:r>
      <w:r>
        <w:rPr>
          <w:spacing w:val="1"/>
        </w:rPr>
        <w:t xml:space="preserve"> </w:t>
      </w:r>
      <w:r>
        <w:t>реализована</w:t>
      </w:r>
      <w:r>
        <w:rPr>
          <w:spacing w:val="1"/>
        </w:rPr>
        <w:t xml:space="preserve"> </w:t>
      </w:r>
      <w:r>
        <w:t>при</w:t>
      </w:r>
      <w:r>
        <w:rPr>
          <w:spacing w:val="1"/>
        </w:rPr>
        <w:t xml:space="preserve"> </w:t>
      </w:r>
      <w:r>
        <w:t>разных</w:t>
      </w:r>
      <w:r>
        <w:rPr>
          <w:spacing w:val="1"/>
        </w:rPr>
        <w:t xml:space="preserve"> </w:t>
      </w:r>
      <w:r>
        <w:t>формах</w:t>
      </w:r>
      <w:r>
        <w:rPr>
          <w:spacing w:val="61"/>
        </w:rPr>
        <w:t xml:space="preserve"> </w:t>
      </w:r>
      <w:r>
        <w:t>получения</w:t>
      </w:r>
      <w:r>
        <w:rPr>
          <w:spacing w:val="-57"/>
        </w:rPr>
        <w:t xml:space="preserve"> </w:t>
      </w:r>
      <w:r>
        <w:t>образования,</w:t>
      </w:r>
      <w:r>
        <w:rPr>
          <w:spacing w:val="-2"/>
        </w:rPr>
        <w:t xml:space="preserve"> </w:t>
      </w:r>
      <w:r>
        <w:t>включая</w:t>
      </w:r>
      <w:r>
        <w:rPr>
          <w:spacing w:val="-1"/>
        </w:rPr>
        <w:t xml:space="preserve"> </w:t>
      </w:r>
      <w:r>
        <w:t>обучение</w:t>
      </w:r>
      <w:r>
        <w:rPr>
          <w:spacing w:val="-5"/>
        </w:rPr>
        <w:t xml:space="preserve"> </w:t>
      </w:r>
      <w:r>
        <w:t>на</w:t>
      </w:r>
      <w:r>
        <w:rPr>
          <w:spacing w:val="-5"/>
        </w:rPr>
        <w:t xml:space="preserve"> </w:t>
      </w:r>
      <w:r>
        <w:t>дому</w:t>
      </w:r>
      <w:r>
        <w:rPr>
          <w:spacing w:val="-13"/>
        </w:rPr>
        <w:t xml:space="preserve"> </w:t>
      </w:r>
      <w:r>
        <w:t>и</w:t>
      </w:r>
      <w:r>
        <w:rPr>
          <w:spacing w:val="-1"/>
        </w:rPr>
        <w:t xml:space="preserve"> </w:t>
      </w:r>
      <w:r>
        <w:t>с</w:t>
      </w:r>
      <w:r>
        <w:rPr>
          <w:spacing w:val="-2"/>
        </w:rPr>
        <w:t xml:space="preserve"> </w:t>
      </w:r>
      <w:r>
        <w:t>применением</w:t>
      </w:r>
      <w:r>
        <w:rPr>
          <w:spacing w:val="-4"/>
        </w:rPr>
        <w:t xml:space="preserve"> </w:t>
      </w:r>
      <w:r>
        <w:t>дистанционных технологий.</w:t>
      </w:r>
    </w:p>
    <w:p w:rsidR="00A97E3A" w:rsidRDefault="00A97E3A" w:rsidP="00A97E3A">
      <w:pPr>
        <w:spacing w:line="276" w:lineRule="auto"/>
        <w:sectPr w:rsidR="00A97E3A">
          <w:pgSz w:w="11920" w:h="16850"/>
          <w:pgMar w:top="1160" w:right="0" w:bottom="1220" w:left="1180" w:header="0" w:footer="943" w:gutter="0"/>
          <w:cols w:space="720"/>
        </w:sectPr>
      </w:pPr>
    </w:p>
    <w:p w:rsidR="00A97E3A" w:rsidRDefault="00A97E3A" w:rsidP="00A97E3A">
      <w:pPr>
        <w:pStyle w:val="2"/>
        <w:numPr>
          <w:ilvl w:val="2"/>
          <w:numId w:val="45"/>
        </w:numPr>
        <w:tabs>
          <w:tab w:val="left" w:pos="1122"/>
        </w:tabs>
        <w:spacing w:before="64"/>
        <w:ind w:left="1122"/>
        <w:jc w:val="both"/>
      </w:pPr>
      <w:bookmarkStart w:id="35" w:name="_bookmark35"/>
      <w:bookmarkEnd w:id="35"/>
      <w:r>
        <w:t>Описание</w:t>
      </w:r>
      <w:r>
        <w:rPr>
          <w:spacing w:val="-5"/>
        </w:rPr>
        <w:t xml:space="preserve"> </w:t>
      </w:r>
      <w:r>
        <w:t>особых</w:t>
      </w:r>
      <w:r>
        <w:rPr>
          <w:spacing w:val="-5"/>
        </w:rPr>
        <w:t xml:space="preserve"> </w:t>
      </w:r>
      <w:r>
        <w:t>образовательных</w:t>
      </w:r>
      <w:r>
        <w:rPr>
          <w:spacing w:val="-5"/>
        </w:rPr>
        <w:t xml:space="preserve"> </w:t>
      </w:r>
      <w:r>
        <w:t>потребностей</w:t>
      </w:r>
      <w:r>
        <w:rPr>
          <w:spacing w:val="-3"/>
        </w:rPr>
        <w:t xml:space="preserve"> </w:t>
      </w:r>
      <w:r>
        <w:t>обучающихся</w:t>
      </w:r>
      <w:r>
        <w:rPr>
          <w:spacing w:val="-3"/>
        </w:rPr>
        <w:t xml:space="preserve"> </w:t>
      </w:r>
      <w:r>
        <w:t>с</w:t>
      </w:r>
      <w:r>
        <w:rPr>
          <w:spacing w:val="-6"/>
        </w:rPr>
        <w:t xml:space="preserve"> </w:t>
      </w:r>
      <w:r>
        <w:t>ОВЗ</w:t>
      </w:r>
    </w:p>
    <w:p w:rsidR="00A97E3A" w:rsidRDefault="00A97E3A" w:rsidP="00A97E3A">
      <w:pPr>
        <w:pStyle w:val="a3"/>
        <w:spacing w:before="31" w:line="276" w:lineRule="auto"/>
        <w:ind w:right="848" w:firstLine="707"/>
      </w:pPr>
      <w:r>
        <w:t>Программа</w:t>
      </w:r>
      <w:r>
        <w:rPr>
          <w:spacing w:val="1"/>
        </w:rPr>
        <w:t xml:space="preserve"> </w:t>
      </w:r>
      <w:r>
        <w:t>коррекционной</w:t>
      </w:r>
      <w:r>
        <w:rPr>
          <w:spacing w:val="1"/>
        </w:rPr>
        <w:t xml:space="preserve"> </w:t>
      </w:r>
      <w:r>
        <w:t>работы</w:t>
      </w:r>
      <w:r>
        <w:rPr>
          <w:spacing w:val="1"/>
        </w:rPr>
        <w:t xml:space="preserve"> </w:t>
      </w:r>
      <w:r>
        <w:t>предусматривает</w:t>
      </w:r>
      <w:r>
        <w:rPr>
          <w:spacing w:val="1"/>
        </w:rPr>
        <w:t xml:space="preserve"> </w:t>
      </w:r>
      <w:r>
        <w:t>реализацию</w:t>
      </w:r>
      <w:r>
        <w:rPr>
          <w:spacing w:val="1"/>
        </w:rPr>
        <w:t xml:space="preserve"> </w:t>
      </w:r>
      <w:r>
        <w:t>следующих</w:t>
      </w:r>
      <w:r>
        <w:rPr>
          <w:spacing w:val="1"/>
        </w:rPr>
        <w:t xml:space="preserve"> </w:t>
      </w:r>
      <w:r>
        <w:t>пакетов специальных условий обучения и воспитания обучающихся с ОВЗ при получении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сформированных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группами</w:t>
      </w:r>
      <w:r>
        <w:rPr>
          <w:spacing w:val="1"/>
        </w:rPr>
        <w:t xml:space="preserve"> </w:t>
      </w:r>
      <w:r>
        <w:t>обучающихся.</w:t>
      </w:r>
    </w:p>
    <w:p w:rsidR="00A97E3A" w:rsidRDefault="00A97E3A" w:rsidP="00A97E3A">
      <w:pPr>
        <w:pStyle w:val="2"/>
        <w:numPr>
          <w:ilvl w:val="0"/>
          <w:numId w:val="44"/>
        </w:numPr>
        <w:tabs>
          <w:tab w:val="left" w:pos="2918"/>
        </w:tabs>
        <w:spacing w:before="10" w:line="276" w:lineRule="auto"/>
        <w:ind w:right="2282" w:hanging="576"/>
        <w:jc w:val="both"/>
      </w:pPr>
      <w:r>
        <w:t>Обучающиеся с задержкой психического развития</w:t>
      </w:r>
      <w:r>
        <w:rPr>
          <w:spacing w:val="-57"/>
        </w:rPr>
        <w:t xml:space="preserve"> </w:t>
      </w:r>
      <w:r>
        <w:t>и</w:t>
      </w:r>
      <w:r>
        <w:rPr>
          <w:spacing w:val="-3"/>
        </w:rPr>
        <w:t xml:space="preserve"> </w:t>
      </w:r>
      <w:r>
        <w:t>обучающиеся</w:t>
      </w:r>
      <w:r>
        <w:rPr>
          <w:spacing w:val="-1"/>
        </w:rPr>
        <w:t xml:space="preserve"> </w:t>
      </w:r>
      <w:r>
        <w:t>с</w:t>
      </w:r>
      <w:r>
        <w:rPr>
          <w:spacing w:val="-4"/>
        </w:rPr>
        <w:t xml:space="preserve"> </w:t>
      </w:r>
      <w:r>
        <w:t>умственной</w:t>
      </w:r>
      <w:r>
        <w:rPr>
          <w:spacing w:val="1"/>
        </w:rPr>
        <w:t xml:space="preserve"> </w:t>
      </w:r>
      <w:r>
        <w:t>отсталостью</w:t>
      </w:r>
    </w:p>
    <w:p w:rsidR="00A97E3A" w:rsidRDefault="00A97E3A" w:rsidP="00A97E3A">
      <w:pPr>
        <w:pStyle w:val="a3"/>
        <w:spacing w:line="276" w:lineRule="auto"/>
        <w:ind w:right="840" w:firstLine="719"/>
      </w:pPr>
      <w:r>
        <w:rPr>
          <w:b/>
        </w:rPr>
        <w:t xml:space="preserve">Задержка психического развития (далее – ЗПР) </w:t>
      </w:r>
      <w:r>
        <w:t>- это замедление темпа развития</w:t>
      </w:r>
      <w:r>
        <w:rPr>
          <w:spacing w:val="1"/>
        </w:rPr>
        <w:t xml:space="preserve"> </w:t>
      </w:r>
      <w:r>
        <w:t>психики</w:t>
      </w:r>
      <w:r>
        <w:rPr>
          <w:spacing w:val="1"/>
        </w:rPr>
        <w:t xml:space="preserve"> </w:t>
      </w:r>
      <w:r>
        <w:t>ребенка,</w:t>
      </w:r>
      <w:r>
        <w:rPr>
          <w:spacing w:val="1"/>
        </w:rPr>
        <w:t xml:space="preserve"> </w:t>
      </w:r>
      <w:r>
        <w:t>которое</w:t>
      </w:r>
      <w:r>
        <w:rPr>
          <w:spacing w:val="1"/>
        </w:rPr>
        <w:t xml:space="preserve"> </w:t>
      </w:r>
      <w:r>
        <w:t>выражается</w:t>
      </w:r>
      <w:r>
        <w:rPr>
          <w:spacing w:val="1"/>
        </w:rPr>
        <w:t xml:space="preserve"> </w:t>
      </w:r>
      <w:r>
        <w:t>в</w:t>
      </w:r>
      <w:r>
        <w:rPr>
          <w:spacing w:val="1"/>
        </w:rPr>
        <w:t xml:space="preserve"> </w:t>
      </w:r>
      <w:r>
        <w:t>недостаточности</w:t>
      </w:r>
      <w:r>
        <w:rPr>
          <w:spacing w:val="1"/>
        </w:rPr>
        <w:t xml:space="preserve"> </w:t>
      </w:r>
      <w:r>
        <w:t>общего</w:t>
      </w:r>
      <w:r>
        <w:rPr>
          <w:spacing w:val="1"/>
        </w:rPr>
        <w:t xml:space="preserve"> </w:t>
      </w:r>
      <w:r>
        <w:t>запаса</w:t>
      </w:r>
      <w:r>
        <w:rPr>
          <w:spacing w:val="61"/>
        </w:rPr>
        <w:t xml:space="preserve"> </w:t>
      </w:r>
      <w:r>
        <w:t>знаний,</w:t>
      </w:r>
      <w:r>
        <w:rPr>
          <w:spacing w:val="1"/>
        </w:rPr>
        <w:t xml:space="preserve"> </w:t>
      </w:r>
      <w:r>
        <w:t>незрелости</w:t>
      </w:r>
      <w:r>
        <w:rPr>
          <w:spacing w:val="1"/>
        </w:rPr>
        <w:t xml:space="preserve"> </w:t>
      </w:r>
      <w:r>
        <w:t>мышления,</w:t>
      </w:r>
      <w:r>
        <w:rPr>
          <w:spacing w:val="1"/>
        </w:rPr>
        <w:t xml:space="preserve"> </w:t>
      </w:r>
      <w:r>
        <w:t>преобладании</w:t>
      </w:r>
      <w:r>
        <w:rPr>
          <w:spacing w:val="1"/>
        </w:rPr>
        <w:t xml:space="preserve"> </w:t>
      </w:r>
      <w:r>
        <w:t>игровых</w:t>
      </w:r>
      <w:r>
        <w:rPr>
          <w:spacing w:val="1"/>
        </w:rPr>
        <w:t xml:space="preserve"> </w:t>
      </w:r>
      <w:r>
        <w:t>интересов,</w:t>
      </w:r>
      <w:r>
        <w:rPr>
          <w:spacing w:val="1"/>
        </w:rPr>
        <w:t xml:space="preserve"> </w:t>
      </w:r>
      <w:r>
        <w:t>быстрой</w:t>
      </w:r>
      <w:r>
        <w:rPr>
          <w:spacing w:val="1"/>
        </w:rPr>
        <w:t xml:space="preserve"> </w:t>
      </w:r>
      <w:r>
        <w:t>пресыщаемости</w:t>
      </w:r>
      <w:r>
        <w:rPr>
          <w:spacing w:val="1"/>
        </w:rPr>
        <w:t xml:space="preserve"> </w:t>
      </w:r>
      <w:r>
        <w:t>в</w:t>
      </w:r>
      <w:r>
        <w:rPr>
          <w:spacing w:val="1"/>
        </w:rPr>
        <w:t xml:space="preserve"> </w:t>
      </w:r>
      <w:r>
        <w:t>интеллектуальной деятельности. Психическое развитие этой категории детей отличается</w:t>
      </w:r>
      <w:r>
        <w:rPr>
          <w:spacing w:val="1"/>
        </w:rPr>
        <w:t xml:space="preserve"> </w:t>
      </w:r>
      <w:r>
        <w:t>неравномерностью</w:t>
      </w:r>
      <w:r>
        <w:rPr>
          <w:spacing w:val="1"/>
        </w:rPr>
        <w:t xml:space="preserve"> </w:t>
      </w:r>
      <w:r>
        <w:t>нарушений</w:t>
      </w:r>
      <w:r>
        <w:rPr>
          <w:spacing w:val="1"/>
        </w:rPr>
        <w:t xml:space="preserve"> </w:t>
      </w:r>
      <w:r>
        <w:t>различных</w:t>
      </w:r>
      <w:r>
        <w:rPr>
          <w:spacing w:val="1"/>
        </w:rPr>
        <w:t xml:space="preserve"> </w:t>
      </w:r>
      <w:r>
        <w:t>психических</w:t>
      </w:r>
      <w:r>
        <w:rPr>
          <w:spacing w:val="1"/>
        </w:rPr>
        <w:t xml:space="preserve"> </w:t>
      </w:r>
      <w:r>
        <w:t>функций;</w:t>
      </w:r>
      <w:r>
        <w:rPr>
          <w:spacing w:val="1"/>
        </w:rPr>
        <w:t xml:space="preserve"> </w:t>
      </w:r>
      <w:r>
        <w:t>при</w:t>
      </w:r>
      <w:r>
        <w:rPr>
          <w:spacing w:val="1"/>
        </w:rPr>
        <w:t xml:space="preserve"> </w:t>
      </w:r>
      <w:r>
        <w:t>этом</w:t>
      </w:r>
      <w:r>
        <w:rPr>
          <w:spacing w:val="1"/>
        </w:rPr>
        <w:t xml:space="preserve"> </w:t>
      </w:r>
      <w:r>
        <w:t>логическое</w:t>
      </w:r>
      <w:r>
        <w:rPr>
          <w:spacing w:val="-57"/>
        </w:rPr>
        <w:t xml:space="preserve"> </w:t>
      </w:r>
      <w:r>
        <w:t>мышление</w:t>
      </w:r>
      <w:r>
        <w:rPr>
          <w:spacing w:val="1"/>
        </w:rPr>
        <w:t xml:space="preserve"> </w:t>
      </w:r>
      <w:r>
        <w:t>может</w:t>
      </w:r>
      <w:r>
        <w:rPr>
          <w:spacing w:val="1"/>
        </w:rPr>
        <w:t xml:space="preserve"> </w:t>
      </w:r>
      <w:r>
        <w:t>быть</w:t>
      </w:r>
      <w:r>
        <w:rPr>
          <w:spacing w:val="1"/>
        </w:rPr>
        <w:t xml:space="preserve"> </w:t>
      </w:r>
      <w:r>
        <w:t>сохранным</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памятью,</w:t>
      </w:r>
      <w:r>
        <w:rPr>
          <w:spacing w:val="1"/>
        </w:rPr>
        <w:t xml:space="preserve"> </w:t>
      </w:r>
      <w:r>
        <w:t>вниманием,</w:t>
      </w:r>
      <w:r>
        <w:rPr>
          <w:spacing w:val="1"/>
        </w:rPr>
        <w:t xml:space="preserve"> </w:t>
      </w:r>
      <w:r>
        <w:t>умственной</w:t>
      </w:r>
      <w:r>
        <w:rPr>
          <w:spacing w:val="1"/>
        </w:rPr>
        <w:t xml:space="preserve"> </w:t>
      </w:r>
      <w:r>
        <w:t>работоспособностью. В отличие от олигофрении, у детей с ЗПР отсутствует инертность</w:t>
      </w:r>
      <w:r>
        <w:rPr>
          <w:spacing w:val="1"/>
        </w:rPr>
        <w:t xml:space="preserve"> </w:t>
      </w:r>
      <w:r>
        <w:t>психических процессов, они способны не только принимать и использовать помощь, но и</w:t>
      </w:r>
      <w:r>
        <w:rPr>
          <w:spacing w:val="1"/>
        </w:rPr>
        <w:t xml:space="preserve"> </w:t>
      </w:r>
      <w:r>
        <w:t>переносить усвоенные навыки умственной деятельности в другие ситуации. С помощью</w:t>
      </w:r>
      <w:r>
        <w:rPr>
          <w:spacing w:val="1"/>
        </w:rPr>
        <w:t xml:space="preserve"> </w:t>
      </w:r>
      <w:r>
        <w:t>взрослого они могут выполнять предлагаемые им интеллектуальные задания на близком к</w:t>
      </w:r>
      <w:r>
        <w:rPr>
          <w:spacing w:val="1"/>
        </w:rPr>
        <w:t xml:space="preserve"> </w:t>
      </w:r>
      <w:r>
        <w:t>норме</w:t>
      </w:r>
      <w:r>
        <w:rPr>
          <w:spacing w:val="1"/>
        </w:rPr>
        <w:t xml:space="preserve"> </w:t>
      </w:r>
      <w:r>
        <w:t>уровне. Этим они качественно отличаются от</w:t>
      </w:r>
      <w:r>
        <w:rPr>
          <w:spacing w:val="1"/>
        </w:rPr>
        <w:t xml:space="preserve"> </w:t>
      </w:r>
      <w:r>
        <w:t>детей с</w:t>
      </w:r>
      <w:r>
        <w:rPr>
          <w:spacing w:val="1"/>
        </w:rPr>
        <w:t xml:space="preserve"> </w:t>
      </w:r>
      <w:r>
        <w:t>умственной</w:t>
      </w:r>
      <w:r>
        <w:rPr>
          <w:spacing w:val="60"/>
        </w:rPr>
        <w:t xml:space="preserve"> </w:t>
      </w:r>
      <w:r>
        <w:t>отсталостью.</w:t>
      </w:r>
      <w:r>
        <w:rPr>
          <w:spacing w:val="1"/>
        </w:rPr>
        <w:t xml:space="preserve"> </w:t>
      </w:r>
      <w:r>
        <w:t>Дети</w:t>
      </w:r>
      <w:r>
        <w:rPr>
          <w:spacing w:val="1"/>
        </w:rPr>
        <w:t xml:space="preserve"> </w:t>
      </w:r>
      <w:r>
        <w:t>с</w:t>
      </w:r>
      <w:r>
        <w:rPr>
          <w:spacing w:val="1"/>
        </w:rPr>
        <w:t xml:space="preserve"> </w:t>
      </w:r>
      <w:r>
        <w:t>психофизическим</w:t>
      </w:r>
      <w:r>
        <w:rPr>
          <w:spacing w:val="1"/>
        </w:rPr>
        <w:t xml:space="preserve"> </w:t>
      </w:r>
      <w:r>
        <w:t>инфантилизмом</w:t>
      </w:r>
      <w:r>
        <w:rPr>
          <w:spacing w:val="1"/>
        </w:rPr>
        <w:t xml:space="preserve"> </w:t>
      </w:r>
      <w:r>
        <w:t>доброжелательны,</w:t>
      </w:r>
      <w:r>
        <w:rPr>
          <w:spacing w:val="61"/>
        </w:rPr>
        <w:t xml:space="preserve"> </w:t>
      </w:r>
      <w:r>
        <w:t>эмоциональны</w:t>
      </w:r>
      <w:r>
        <w:rPr>
          <w:spacing w:val="61"/>
        </w:rPr>
        <w:t xml:space="preserve"> </w:t>
      </w:r>
      <w:r>
        <w:t>и</w:t>
      </w:r>
      <w:r>
        <w:rPr>
          <w:spacing w:val="1"/>
        </w:rPr>
        <w:t xml:space="preserve"> </w:t>
      </w:r>
      <w:r>
        <w:t>приветливы,</w:t>
      </w:r>
      <w:r>
        <w:rPr>
          <w:spacing w:val="1"/>
        </w:rPr>
        <w:t xml:space="preserve"> </w:t>
      </w:r>
      <w:r>
        <w:t>но</w:t>
      </w:r>
      <w:r>
        <w:rPr>
          <w:spacing w:val="1"/>
        </w:rPr>
        <w:t xml:space="preserve"> </w:t>
      </w:r>
      <w:r>
        <w:t>у</w:t>
      </w:r>
      <w:r>
        <w:rPr>
          <w:spacing w:val="1"/>
        </w:rPr>
        <w:t xml:space="preserve"> </w:t>
      </w:r>
      <w:r>
        <w:t>них</w:t>
      </w:r>
      <w:r>
        <w:rPr>
          <w:spacing w:val="1"/>
        </w:rPr>
        <w:t xml:space="preserve"> </w:t>
      </w:r>
      <w:r>
        <w:t>долго</w:t>
      </w:r>
      <w:r>
        <w:rPr>
          <w:spacing w:val="1"/>
        </w:rPr>
        <w:t xml:space="preserve"> </w:t>
      </w:r>
      <w:r>
        <w:t>доминируют</w:t>
      </w:r>
      <w:r>
        <w:rPr>
          <w:spacing w:val="1"/>
        </w:rPr>
        <w:t xml:space="preserve"> </w:t>
      </w:r>
      <w:r>
        <w:t>игровые</w:t>
      </w:r>
      <w:r>
        <w:rPr>
          <w:spacing w:val="1"/>
        </w:rPr>
        <w:t xml:space="preserve"> </w:t>
      </w:r>
      <w:r>
        <w:t>интересы,</w:t>
      </w:r>
      <w:r>
        <w:rPr>
          <w:spacing w:val="1"/>
        </w:rPr>
        <w:t xml:space="preserve"> </w:t>
      </w:r>
      <w:r>
        <w:t>наблюдается</w:t>
      </w:r>
      <w:r>
        <w:rPr>
          <w:spacing w:val="1"/>
        </w:rPr>
        <w:t xml:space="preserve"> </w:t>
      </w:r>
      <w:r>
        <w:t>непосредственность</w:t>
      </w:r>
      <w:r>
        <w:rPr>
          <w:spacing w:val="1"/>
        </w:rPr>
        <w:t xml:space="preserve"> </w:t>
      </w:r>
      <w:r>
        <w:t>в</w:t>
      </w:r>
      <w:r>
        <w:rPr>
          <w:spacing w:val="1"/>
        </w:rPr>
        <w:t xml:space="preserve"> </w:t>
      </w:r>
      <w:r>
        <w:t>рассуждениях,</w:t>
      </w:r>
      <w:r>
        <w:rPr>
          <w:spacing w:val="1"/>
        </w:rPr>
        <w:t xml:space="preserve"> </w:t>
      </w:r>
      <w:r>
        <w:t>наивность.</w:t>
      </w:r>
      <w:r>
        <w:rPr>
          <w:spacing w:val="1"/>
        </w:rPr>
        <w:t xml:space="preserve"> </w:t>
      </w:r>
      <w:r>
        <w:t>Дети</w:t>
      </w:r>
      <w:r>
        <w:rPr>
          <w:spacing w:val="1"/>
        </w:rPr>
        <w:t xml:space="preserve"> </w:t>
      </w:r>
      <w:r>
        <w:t>с</w:t>
      </w:r>
      <w:r>
        <w:rPr>
          <w:spacing w:val="61"/>
        </w:rPr>
        <w:t xml:space="preserve"> </w:t>
      </w:r>
      <w:r>
        <w:t>дисгармоничным</w:t>
      </w:r>
      <w:r>
        <w:rPr>
          <w:spacing w:val="-57"/>
        </w:rPr>
        <w:t xml:space="preserve"> </w:t>
      </w:r>
      <w:r>
        <w:t>психофизическим инфантилизмом эмоционально неустойчивы, склонны к конфликтам,</w:t>
      </w:r>
      <w:r>
        <w:rPr>
          <w:spacing w:val="1"/>
        </w:rPr>
        <w:t xml:space="preserve"> </w:t>
      </w:r>
      <w:r>
        <w:t>драчливости,</w:t>
      </w:r>
      <w:r>
        <w:rPr>
          <w:spacing w:val="-1"/>
        </w:rPr>
        <w:t xml:space="preserve"> </w:t>
      </w:r>
      <w:r>
        <w:t>агрессивности.</w:t>
      </w:r>
    </w:p>
    <w:p w:rsidR="00A97E3A" w:rsidRDefault="00A97E3A" w:rsidP="00A97E3A">
      <w:pPr>
        <w:pStyle w:val="a3"/>
        <w:spacing w:line="276" w:lineRule="auto"/>
        <w:ind w:right="839" w:firstLine="719"/>
      </w:pPr>
      <w:r>
        <w:rPr>
          <w:b/>
        </w:rPr>
        <w:t xml:space="preserve">Умственная отсталость </w:t>
      </w:r>
      <w:r>
        <w:t>– это стойкое, выраженное недоразвитие познавательной</w:t>
      </w:r>
      <w:r>
        <w:rPr>
          <w:spacing w:val="1"/>
        </w:rPr>
        <w:t xml:space="preserve"> </w:t>
      </w:r>
      <w:r>
        <w:t>деятельности в следствие диффузорного органического поражения центральной нервной</w:t>
      </w:r>
      <w:r>
        <w:rPr>
          <w:spacing w:val="1"/>
        </w:rPr>
        <w:t xml:space="preserve"> </w:t>
      </w:r>
      <w:r>
        <w:t>системы (далее - ЦНС). Понятие «умственной отсталости» по степени интеллектуальной</w:t>
      </w:r>
      <w:r>
        <w:rPr>
          <w:spacing w:val="1"/>
        </w:rPr>
        <w:t xml:space="preserve"> </w:t>
      </w:r>
      <w:r>
        <w:t>неполноценности</w:t>
      </w:r>
      <w:r>
        <w:rPr>
          <w:spacing w:val="1"/>
        </w:rPr>
        <w:t xml:space="preserve"> </w:t>
      </w:r>
      <w:r>
        <w:t>применимо</w:t>
      </w:r>
      <w:r>
        <w:rPr>
          <w:spacing w:val="1"/>
        </w:rPr>
        <w:t xml:space="preserve"> </w:t>
      </w:r>
      <w:r>
        <w:t>к</w:t>
      </w:r>
      <w:r>
        <w:rPr>
          <w:spacing w:val="1"/>
        </w:rPr>
        <w:t xml:space="preserve"> </w:t>
      </w:r>
      <w:r>
        <w:t>разнообразной</w:t>
      </w:r>
      <w:r>
        <w:rPr>
          <w:spacing w:val="1"/>
        </w:rPr>
        <w:t xml:space="preserve"> </w:t>
      </w:r>
      <w:r>
        <w:t>группе</w:t>
      </w:r>
      <w:r>
        <w:rPr>
          <w:spacing w:val="1"/>
        </w:rPr>
        <w:t xml:space="preserve"> </w:t>
      </w:r>
      <w:r>
        <w:t>обучающихся.</w:t>
      </w:r>
      <w:r>
        <w:rPr>
          <w:spacing w:val="1"/>
        </w:rPr>
        <w:t xml:space="preserve"> </w:t>
      </w:r>
      <w:r>
        <w:t>Степень</w:t>
      </w:r>
      <w:r>
        <w:rPr>
          <w:spacing w:val="1"/>
        </w:rPr>
        <w:t xml:space="preserve"> </w:t>
      </w:r>
      <w:r>
        <w:t>выраженности</w:t>
      </w:r>
      <w:r>
        <w:rPr>
          <w:spacing w:val="1"/>
        </w:rPr>
        <w:t xml:space="preserve"> </w:t>
      </w:r>
      <w:r>
        <w:t>интеллектуальной</w:t>
      </w:r>
      <w:r>
        <w:rPr>
          <w:spacing w:val="1"/>
        </w:rPr>
        <w:t xml:space="preserve"> </w:t>
      </w:r>
      <w:r>
        <w:t>неполноценности</w:t>
      </w:r>
      <w:r>
        <w:rPr>
          <w:spacing w:val="1"/>
        </w:rPr>
        <w:t xml:space="preserve"> </w:t>
      </w:r>
      <w:r>
        <w:t>соотносится со сроками, в которые</w:t>
      </w:r>
      <w:r>
        <w:rPr>
          <w:spacing w:val="1"/>
        </w:rPr>
        <w:t xml:space="preserve"> </w:t>
      </w:r>
      <w:r>
        <w:t>возникло поражение ЦНС – чем раньше, тем тяжелее последствия. В МКБ-10 выделено</w:t>
      </w:r>
      <w:r>
        <w:rPr>
          <w:spacing w:val="1"/>
        </w:rPr>
        <w:t xml:space="preserve"> </w:t>
      </w:r>
      <w:r>
        <w:t>четыре степени умственной отсталости: легкая (IQ-69-50), умеренная (IQ-50-35), тяжелая</w:t>
      </w:r>
      <w:r>
        <w:rPr>
          <w:spacing w:val="1"/>
        </w:rPr>
        <w:t xml:space="preserve"> </w:t>
      </w:r>
      <w:r>
        <w:t>(IQ-34-20), глубокая (IQ&lt;20). Наиболее многочисленную группу обучающихся составляют</w:t>
      </w:r>
      <w:r>
        <w:rPr>
          <w:spacing w:val="-57"/>
        </w:rPr>
        <w:t xml:space="preserve"> </w:t>
      </w:r>
      <w:r>
        <w:t>дети с легкой степень умственной отсталости, развитие которых хотя и происходит на</w:t>
      </w:r>
      <w:r>
        <w:rPr>
          <w:spacing w:val="1"/>
        </w:rPr>
        <w:t xml:space="preserve"> </w:t>
      </w:r>
      <w:r>
        <w:t>дефектной</w:t>
      </w:r>
      <w:r>
        <w:rPr>
          <w:spacing w:val="1"/>
        </w:rPr>
        <w:t xml:space="preserve"> </w:t>
      </w:r>
      <w:r>
        <w:t>основе</w:t>
      </w:r>
      <w:r>
        <w:rPr>
          <w:spacing w:val="1"/>
        </w:rPr>
        <w:t xml:space="preserve"> </w:t>
      </w:r>
      <w:r>
        <w:t>и</w:t>
      </w:r>
      <w:r>
        <w:rPr>
          <w:spacing w:val="1"/>
        </w:rPr>
        <w:t xml:space="preserve"> </w:t>
      </w:r>
      <w:r>
        <w:t>характеризуется</w:t>
      </w:r>
      <w:r>
        <w:rPr>
          <w:spacing w:val="1"/>
        </w:rPr>
        <w:t xml:space="preserve"> </w:t>
      </w:r>
      <w:r>
        <w:t>замедленностью</w:t>
      </w:r>
      <w:r>
        <w:rPr>
          <w:spacing w:val="1"/>
        </w:rPr>
        <w:t xml:space="preserve"> </w:t>
      </w:r>
      <w:r>
        <w:t>и</w:t>
      </w:r>
      <w:r>
        <w:rPr>
          <w:spacing w:val="1"/>
        </w:rPr>
        <w:t xml:space="preserve"> </w:t>
      </w:r>
      <w:r>
        <w:t>наличием</w:t>
      </w:r>
      <w:r>
        <w:rPr>
          <w:spacing w:val="1"/>
        </w:rPr>
        <w:t xml:space="preserve"> </w:t>
      </w:r>
      <w:r>
        <w:t>отклонений</w:t>
      </w:r>
      <w:r>
        <w:rPr>
          <w:spacing w:val="1"/>
        </w:rPr>
        <w:t xml:space="preserve"> </w:t>
      </w:r>
      <w:r>
        <w:t>от</w:t>
      </w:r>
      <w:r>
        <w:rPr>
          <w:spacing w:val="1"/>
        </w:rPr>
        <w:t xml:space="preserve"> </w:t>
      </w:r>
      <w:r>
        <w:t>нормального, тем не менее, представляет собой поступательный процесс, привносящий</w:t>
      </w:r>
      <w:r>
        <w:rPr>
          <w:spacing w:val="1"/>
        </w:rPr>
        <w:t xml:space="preserve"> </w:t>
      </w:r>
      <w:r>
        <w:t>качественные изменения в познавательную деятельность детей и их личностную сферу.</w:t>
      </w:r>
      <w:r>
        <w:rPr>
          <w:spacing w:val="1"/>
        </w:rPr>
        <w:t xml:space="preserve"> </w:t>
      </w:r>
      <w:r>
        <w:t>Особенности познавательной деятельности обучающихся с легкой степенью умственной</w:t>
      </w:r>
      <w:r>
        <w:rPr>
          <w:spacing w:val="1"/>
        </w:rPr>
        <w:t xml:space="preserve"> </w:t>
      </w:r>
      <w:r>
        <w:t>отсталости</w:t>
      </w:r>
      <w:r>
        <w:rPr>
          <w:spacing w:val="1"/>
        </w:rPr>
        <w:t xml:space="preserve"> </w:t>
      </w:r>
      <w:r>
        <w:t>обусловлены</w:t>
      </w:r>
      <w:r>
        <w:rPr>
          <w:spacing w:val="1"/>
        </w:rPr>
        <w:t xml:space="preserve"> </w:t>
      </w:r>
      <w:r>
        <w:t>особенностями</w:t>
      </w:r>
      <w:r>
        <w:rPr>
          <w:spacing w:val="1"/>
        </w:rPr>
        <w:t xml:space="preserve"> </w:t>
      </w:r>
      <w:r>
        <w:t>развития</w:t>
      </w:r>
      <w:r>
        <w:rPr>
          <w:spacing w:val="1"/>
        </w:rPr>
        <w:t xml:space="preserve"> </w:t>
      </w:r>
      <w:r>
        <w:t>мышления,</w:t>
      </w:r>
      <w:r>
        <w:rPr>
          <w:spacing w:val="1"/>
        </w:rPr>
        <w:t xml:space="preserve"> </w:t>
      </w:r>
      <w:r>
        <w:t>памяти,</w:t>
      </w:r>
      <w:r>
        <w:rPr>
          <w:spacing w:val="1"/>
        </w:rPr>
        <w:t xml:space="preserve"> </w:t>
      </w:r>
      <w:r>
        <w:t>внимания,</w:t>
      </w:r>
      <w:r>
        <w:rPr>
          <w:spacing w:val="1"/>
        </w:rPr>
        <w:t xml:space="preserve"> </w:t>
      </w:r>
      <w:r>
        <w:t>представления и воображения, речевой деятельности, моторной, эмоциональной и волевой</w:t>
      </w:r>
      <w:r>
        <w:rPr>
          <w:spacing w:val="-57"/>
        </w:rPr>
        <w:t xml:space="preserve"> </w:t>
      </w:r>
      <w:r>
        <w:t>сфер.</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характерно</w:t>
      </w:r>
      <w:r>
        <w:rPr>
          <w:spacing w:val="1"/>
        </w:rPr>
        <w:t xml:space="preserve"> </w:t>
      </w:r>
      <w:r>
        <w:t>недоразвитие:</w:t>
      </w:r>
      <w:r>
        <w:rPr>
          <w:spacing w:val="1"/>
        </w:rPr>
        <w:t xml:space="preserve"> </w:t>
      </w:r>
      <w:r>
        <w:t>познавательных</w:t>
      </w:r>
      <w:r>
        <w:rPr>
          <w:spacing w:val="35"/>
        </w:rPr>
        <w:t xml:space="preserve"> </w:t>
      </w:r>
      <w:r>
        <w:t>интересов:</w:t>
      </w:r>
      <w:r>
        <w:rPr>
          <w:spacing w:val="32"/>
        </w:rPr>
        <w:t xml:space="preserve"> </w:t>
      </w:r>
      <w:r>
        <w:t>обучающиеся</w:t>
      </w:r>
      <w:r>
        <w:rPr>
          <w:spacing w:val="35"/>
        </w:rPr>
        <w:t xml:space="preserve"> </w:t>
      </w:r>
      <w:r>
        <w:t>меньше</w:t>
      </w:r>
      <w:r>
        <w:rPr>
          <w:spacing w:val="31"/>
        </w:rPr>
        <w:t xml:space="preserve"> </w:t>
      </w:r>
      <w:r>
        <w:t>испытывают</w:t>
      </w:r>
      <w:r>
        <w:rPr>
          <w:spacing w:val="40"/>
        </w:rPr>
        <w:t xml:space="preserve"> </w:t>
      </w:r>
      <w:r>
        <w:t>потребность</w:t>
      </w:r>
      <w:r>
        <w:rPr>
          <w:spacing w:val="36"/>
        </w:rPr>
        <w:t xml:space="preserve"> </w:t>
      </w:r>
      <w:r>
        <w:t>в</w:t>
      </w:r>
      <w:r>
        <w:rPr>
          <w:spacing w:val="31"/>
        </w:rPr>
        <w:t xml:space="preserve"> </w:t>
      </w:r>
      <w:r>
        <w:t>познании,</w:t>
      </w:r>
    </w:p>
    <w:p w:rsidR="00A97E3A" w:rsidRDefault="00A97E3A" w:rsidP="00A97E3A">
      <w:pPr>
        <w:pStyle w:val="a3"/>
        <w:spacing w:line="276" w:lineRule="auto"/>
        <w:ind w:right="837"/>
      </w:pPr>
      <w:r>
        <w:t>«просто не хотят ничего знать»; всех сторон психической деятельности; моторики; уровня</w:t>
      </w:r>
      <w:r>
        <w:rPr>
          <w:spacing w:val="1"/>
        </w:rPr>
        <w:t xml:space="preserve"> </w:t>
      </w:r>
      <w:r>
        <w:t>мотивированности и потребностей; всех комплексов устной речи, касающихся фонетико-</w:t>
      </w:r>
      <w:r>
        <w:rPr>
          <w:spacing w:val="1"/>
        </w:rPr>
        <w:t xml:space="preserve"> </w:t>
      </w:r>
      <w:r>
        <w:t>фонематической и лексико-грамматической сторон (возможны все виды речевых умений);</w:t>
      </w:r>
      <w:r>
        <w:rPr>
          <w:spacing w:val="1"/>
        </w:rPr>
        <w:t xml:space="preserve"> </w:t>
      </w:r>
      <w:r>
        <w:t>мыслительных процессов (медленно формируются обобщающие понятия, не формируется</w:t>
      </w:r>
      <w:r>
        <w:rPr>
          <w:spacing w:val="1"/>
        </w:rPr>
        <w:t xml:space="preserve"> </w:t>
      </w:r>
      <w:r>
        <w:t xml:space="preserve">словесно-логическое  </w:t>
      </w:r>
      <w:r>
        <w:rPr>
          <w:spacing w:val="37"/>
        </w:rPr>
        <w:t xml:space="preserve"> </w:t>
      </w:r>
      <w:r>
        <w:t xml:space="preserve">и  </w:t>
      </w:r>
      <w:r>
        <w:rPr>
          <w:spacing w:val="40"/>
        </w:rPr>
        <w:t xml:space="preserve"> </w:t>
      </w:r>
      <w:r>
        <w:t xml:space="preserve">абстрактное  </w:t>
      </w:r>
      <w:r>
        <w:rPr>
          <w:spacing w:val="37"/>
        </w:rPr>
        <w:t xml:space="preserve"> </w:t>
      </w:r>
      <w:r>
        <w:t xml:space="preserve">мышление,  </w:t>
      </w:r>
      <w:r>
        <w:rPr>
          <w:spacing w:val="37"/>
        </w:rPr>
        <w:t xml:space="preserve"> </w:t>
      </w:r>
      <w:r>
        <w:t xml:space="preserve">медленно  </w:t>
      </w:r>
      <w:r>
        <w:rPr>
          <w:spacing w:val="40"/>
        </w:rPr>
        <w:t xml:space="preserve"> </w:t>
      </w:r>
      <w:r>
        <w:t xml:space="preserve">развивается  </w:t>
      </w:r>
      <w:r>
        <w:rPr>
          <w:spacing w:val="37"/>
        </w:rPr>
        <w:t xml:space="preserve"> </w:t>
      </w:r>
      <w:r>
        <w:t xml:space="preserve">словарь  </w:t>
      </w:r>
      <w:r>
        <w:rPr>
          <w:spacing w:val="41"/>
        </w:rPr>
        <w:t xml:space="preserve"> </w:t>
      </w:r>
      <w:r>
        <w:t>и</w:t>
      </w:r>
    </w:p>
    <w:p w:rsidR="00A97E3A" w:rsidRDefault="00A97E3A" w:rsidP="00A97E3A">
      <w:pPr>
        <w:spacing w:line="276" w:lineRule="auto"/>
        <w:sectPr w:rsidR="00A97E3A">
          <w:pgSz w:w="11920" w:h="16850"/>
          <w:pgMar w:top="1180" w:right="0" w:bottom="1220" w:left="1180" w:header="0" w:footer="943" w:gutter="0"/>
          <w:cols w:space="720"/>
        </w:sectPr>
      </w:pPr>
    </w:p>
    <w:p w:rsidR="00A97E3A" w:rsidRDefault="00A97E3A" w:rsidP="00A97E3A">
      <w:pPr>
        <w:pStyle w:val="a3"/>
        <w:spacing w:before="74" w:line="276" w:lineRule="auto"/>
        <w:ind w:right="860"/>
        <w:jc w:val="left"/>
      </w:pPr>
      <w:r>
        <w:t>грамматический</w:t>
      </w:r>
      <w:r>
        <w:rPr>
          <w:spacing w:val="19"/>
        </w:rPr>
        <w:t xml:space="preserve"> </w:t>
      </w:r>
      <w:r>
        <w:t>строй</w:t>
      </w:r>
      <w:r>
        <w:rPr>
          <w:spacing w:val="14"/>
        </w:rPr>
        <w:t xml:space="preserve"> </w:t>
      </w:r>
      <w:r>
        <w:t>речи);</w:t>
      </w:r>
      <w:r>
        <w:rPr>
          <w:spacing w:val="15"/>
        </w:rPr>
        <w:t xml:space="preserve"> </w:t>
      </w:r>
      <w:r>
        <w:t>всех</w:t>
      </w:r>
      <w:r>
        <w:rPr>
          <w:spacing w:val="19"/>
        </w:rPr>
        <w:t xml:space="preserve"> </w:t>
      </w:r>
      <w:r>
        <w:t>видов</w:t>
      </w:r>
      <w:r>
        <w:rPr>
          <w:spacing w:val="15"/>
        </w:rPr>
        <w:t xml:space="preserve"> </w:t>
      </w:r>
      <w:r>
        <w:t>продуктивной</w:t>
      </w:r>
      <w:r>
        <w:rPr>
          <w:spacing w:val="19"/>
        </w:rPr>
        <w:t xml:space="preserve"> </w:t>
      </w:r>
      <w:r>
        <w:t>деятельности;</w:t>
      </w:r>
      <w:r>
        <w:rPr>
          <w:spacing w:val="19"/>
        </w:rPr>
        <w:t xml:space="preserve"> </w:t>
      </w:r>
      <w:r>
        <w:t>эмоционально-</w:t>
      </w:r>
      <w:r>
        <w:rPr>
          <w:spacing w:val="-57"/>
        </w:rPr>
        <w:t xml:space="preserve"> </w:t>
      </w:r>
      <w:r>
        <w:t>волевой</w:t>
      </w:r>
      <w:r>
        <w:rPr>
          <w:spacing w:val="-1"/>
        </w:rPr>
        <w:t xml:space="preserve"> </w:t>
      </w:r>
      <w:r>
        <w:t>сферы; восприятия, памяти,</w:t>
      </w:r>
      <w:r>
        <w:rPr>
          <w:spacing w:val="-1"/>
        </w:rPr>
        <w:t xml:space="preserve"> </w:t>
      </w:r>
      <w:r>
        <w:t>внимания.</w:t>
      </w:r>
    </w:p>
    <w:p w:rsidR="00A97E3A" w:rsidRDefault="00A97E3A" w:rsidP="00A97E3A">
      <w:pPr>
        <w:pStyle w:val="a3"/>
        <w:spacing w:before="4" w:after="1"/>
        <w:ind w:left="0"/>
        <w:jc w:val="left"/>
        <w:rPr>
          <w:sz w:val="28"/>
        </w:r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2693"/>
        <w:gridCol w:w="3589"/>
      </w:tblGrid>
      <w:tr w:rsidR="00A97E3A" w:rsidTr="00985F3B">
        <w:trPr>
          <w:trHeight w:val="1154"/>
        </w:trPr>
        <w:tc>
          <w:tcPr>
            <w:tcW w:w="3262" w:type="dxa"/>
          </w:tcPr>
          <w:p w:rsidR="00A97E3A" w:rsidRDefault="00A97E3A" w:rsidP="00985F3B">
            <w:pPr>
              <w:pStyle w:val="TableParagraph"/>
              <w:spacing w:before="1"/>
              <w:ind w:left="465"/>
              <w:rPr>
                <w:b/>
                <w:sz w:val="24"/>
              </w:rPr>
            </w:pPr>
            <w:r>
              <w:rPr>
                <w:b/>
                <w:sz w:val="24"/>
              </w:rPr>
              <w:t>Направления</w:t>
            </w:r>
            <w:r>
              <w:rPr>
                <w:b/>
                <w:spacing w:val="-4"/>
                <w:sz w:val="24"/>
              </w:rPr>
              <w:t xml:space="preserve"> </w:t>
            </w:r>
            <w:r>
              <w:rPr>
                <w:b/>
                <w:sz w:val="24"/>
              </w:rPr>
              <w:t>работы</w:t>
            </w:r>
          </w:p>
        </w:tc>
        <w:tc>
          <w:tcPr>
            <w:tcW w:w="2693" w:type="dxa"/>
          </w:tcPr>
          <w:p w:rsidR="00A97E3A" w:rsidRDefault="00A97E3A" w:rsidP="00985F3B">
            <w:pPr>
              <w:pStyle w:val="TableParagraph"/>
              <w:spacing w:line="276" w:lineRule="auto"/>
              <w:ind w:left="148" w:right="135" w:firstLine="1"/>
              <w:jc w:val="center"/>
              <w:rPr>
                <w:b/>
                <w:sz w:val="24"/>
              </w:rPr>
            </w:pPr>
            <w:r>
              <w:rPr>
                <w:b/>
                <w:sz w:val="24"/>
              </w:rPr>
              <w:t>Характерные</w:t>
            </w:r>
            <w:r>
              <w:rPr>
                <w:b/>
                <w:spacing w:val="1"/>
                <w:sz w:val="24"/>
              </w:rPr>
              <w:t xml:space="preserve"> </w:t>
            </w:r>
            <w:r>
              <w:rPr>
                <w:b/>
                <w:sz w:val="24"/>
              </w:rPr>
              <w:t>особенности развития</w:t>
            </w:r>
            <w:r>
              <w:rPr>
                <w:b/>
                <w:spacing w:val="-57"/>
                <w:sz w:val="24"/>
              </w:rPr>
              <w:t xml:space="preserve"> </w:t>
            </w:r>
            <w:r>
              <w:rPr>
                <w:b/>
                <w:sz w:val="24"/>
              </w:rPr>
              <w:t>обучающихся с</w:t>
            </w:r>
            <w:r>
              <w:rPr>
                <w:b/>
                <w:spacing w:val="-3"/>
                <w:sz w:val="24"/>
              </w:rPr>
              <w:t xml:space="preserve"> </w:t>
            </w:r>
            <w:r>
              <w:rPr>
                <w:b/>
                <w:sz w:val="24"/>
              </w:rPr>
              <w:t>ЗПР</w:t>
            </w:r>
          </w:p>
        </w:tc>
        <w:tc>
          <w:tcPr>
            <w:tcW w:w="3589" w:type="dxa"/>
          </w:tcPr>
          <w:p w:rsidR="00A97E3A" w:rsidRDefault="00A97E3A" w:rsidP="00985F3B">
            <w:pPr>
              <w:pStyle w:val="TableParagraph"/>
              <w:spacing w:line="280" w:lineRule="auto"/>
              <w:ind w:left="528" w:right="427" w:hanging="60"/>
              <w:rPr>
                <w:b/>
                <w:sz w:val="24"/>
              </w:rPr>
            </w:pPr>
            <w:r>
              <w:rPr>
                <w:b/>
                <w:sz w:val="24"/>
              </w:rPr>
              <w:t>Рекомендуемые условия</w:t>
            </w:r>
            <w:r>
              <w:rPr>
                <w:b/>
                <w:spacing w:val="-58"/>
                <w:sz w:val="24"/>
              </w:rPr>
              <w:t xml:space="preserve"> </w:t>
            </w:r>
            <w:r>
              <w:rPr>
                <w:b/>
                <w:sz w:val="24"/>
              </w:rPr>
              <w:t>обучения</w:t>
            </w:r>
            <w:r>
              <w:rPr>
                <w:b/>
                <w:spacing w:val="-5"/>
                <w:sz w:val="24"/>
              </w:rPr>
              <w:t xml:space="preserve"> </w:t>
            </w:r>
            <w:r>
              <w:rPr>
                <w:b/>
                <w:sz w:val="24"/>
              </w:rPr>
              <w:t>и</w:t>
            </w:r>
            <w:r>
              <w:rPr>
                <w:b/>
                <w:spacing w:val="-4"/>
                <w:sz w:val="24"/>
              </w:rPr>
              <w:t xml:space="preserve"> </w:t>
            </w:r>
            <w:r>
              <w:rPr>
                <w:b/>
                <w:sz w:val="24"/>
              </w:rPr>
              <w:t>воспитания</w:t>
            </w:r>
          </w:p>
        </w:tc>
      </w:tr>
      <w:tr w:rsidR="00A97E3A" w:rsidTr="00985F3B">
        <w:trPr>
          <w:trHeight w:val="12063"/>
        </w:trPr>
        <w:tc>
          <w:tcPr>
            <w:tcW w:w="3262" w:type="dxa"/>
          </w:tcPr>
          <w:p w:rsidR="00A97E3A" w:rsidRDefault="00A97E3A" w:rsidP="00985F3B">
            <w:pPr>
              <w:pStyle w:val="TableParagraph"/>
              <w:spacing w:line="276" w:lineRule="auto"/>
              <w:ind w:left="119" w:right="178"/>
              <w:rPr>
                <w:sz w:val="24"/>
              </w:rPr>
            </w:pPr>
            <w:r>
              <w:rPr>
                <w:sz w:val="24"/>
              </w:rPr>
              <w:t>1.Развитие до необходимого</w:t>
            </w:r>
            <w:r>
              <w:rPr>
                <w:spacing w:val="-57"/>
                <w:sz w:val="24"/>
              </w:rPr>
              <w:t xml:space="preserve"> </w:t>
            </w:r>
            <w:r>
              <w:rPr>
                <w:sz w:val="24"/>
              </w:rPr>
              <w:t>уровня</w:t>
            </w:r>
            <w:r>
              <w:rPr>
                <w:spacing w:val="1"/>
                <w:sz w:val="24"/>
              </w:rPr>
              <w:t xml:space="preserve"> </w:t>
            </w:r>
            <w:r>
              <w:rPr>
                <w:sz w:val="24"/>
              </w:rPr>
              <w:t>психофизиологических</w:t>
            </w:r>
            <w:r>
              <w:rPr>
                <w:spacing w:val="1"/>
                <w:sz w:val="24"/>
              </w:rPr>
              <w:t xml:space="preserve"> </w:t>
            </w:r>
            <w:r>
              <w:rPr>
                <w:sz w:val="24"/>
              </w:rPr>
              <w:t>функций: артикуляционного</w:t>
            </w:r>
            <w:r>
              <w:rPr>
                <w:spacing w:val="-57"/>
                <w:sz w:val="24"/>
              </w:rPr>
              <w:t xml:space="preserve"> </w:t>
            </w:r>
            <w:r>
              <w:rPr>
                <w:sz w:val="24"/>
              </w:rPr>
              <w:t>аппарата, фонематического</w:t>
            </w:r>
            <w:r>
              <w:rPr>
                <w:spacing w:val="1"/>
                <w:sz w:val="24"/>
              </w:rPr>
              <w:t xml:space="preserve"> </w:t>
            </w:r>
            <w:r>
              <w:rPr>
                <w:sz w:val="24"/>
              </w:rPr>
              <w:t>слуха, мелких мышц руки,</w:t>
            </w:r>
            <w:r>
              <w:rPr>
                <w:spacing w:val="1"/>
                <w:sz w:val="24"/>
              </w:rPr>
              <w:t xml:space="preserve"> </w:t>
            </w:r>
            <w:r>
              <w:rPr>
                <w:sz w:val="24"/>
              </w:rPr>
              <w:t>оптико-пространственной</w:t>
            </w:r>
            <w:r>
              <w:rPr>
                <w:spacing w:val="1"/>
                <w:sz w:val="24"/>
              </w:rPr>
              <w:t xml:space="preserve"> </w:t>
            </w:r>
            <w:r>
              <w:rPr>
                <w:sz w:val="24"/>
              </w:rPr>
              <w:t>ориентации, зрительно-</w:t>
            </w:r>
            <w:r>
              <w:rPr>
                <w:spacing w:val="1"/>
                <w:sz w:val="24"/>
              </w:rPr>
              <w:t xml:space="preserve"> </w:t>
            </w:r>
            <w:r>
              <w:rPr>
                <w:sz w:val="24"/>
              </w:rPr>
              <w:t>моторной координации и др.</w:t>
            </w:r>
            <w:r>
              <w:rPr>
                <w:spacing w:val="-57"/>
                <w:sz w:val="24"/>
              </w:rPr>
              <w:t xml:space="preserve"> </w:t>
            </w:r>
            <w:r>
              <w:rPr>
                <w:sz w:val="24"/>
              </w:rPr>
              <w:t>2.Обогащение</w:t>
            </w:r>
            <w:r>
              <w:rPr>
                <w:spacing w:val="-4"/>
                <w:sz w:val="24"/>
              </w:rPr>
              <w:t xml:space="preserve"> </w:t>
            </w:r>
            <w:r>
              <w:rPr>
                <w:sz w:val="24"/>
              </w:rPr>
              <w:t>кругозора</w:t>
            </w:r>
          </w:p>
          <w:p w:rsidR="00A97E3A" w:rsidRDefault="00A97E3A" w:rsidP="00985F3B">
            <w:pPr>
              <w:pStyle w:val="TableParagraph"/>
              <w:spacing w:line="276" w:lineRule="auto"/>
              <w:ind w:left="119" w:right="123"/>
              <w:rPr>
                <w:sz w:val="24"/>
              </w:rPr>
            </w:pPr>
            <w:r>
              <w:rPr>
                <w:sz w:val="24"/>
              </w:rPr>
              <w:t>детей, формирование</w:t>
            </w:r>
            <w:r>
              <w:rPr>
                <w:spacing w:val="1"/>
                <w:sz w:val="24"/>
              </w:rPr>
              <w:t xml:space="preserve"> </w:t>
            </w:r>
            <w:r>
              <w:rPr>
                <w:sz w:val="24"/>
              </w:rPr>
              <w:t>отчетливых разносторонних</w:t>
            </w:r>
            <w:r>
              <w:rPr>
                <w:spacing w:val="1"/>
                <w:sz w:val="24"/>
              </w:rPr>
              <w:t xml:space="preserve"> </w:t>
            </w:r>
            <w:r>
              <w:rPr>
                <w:sz w:val="24"/>
              </w:rPr>
              <w:t>представлений</w:t>
            </w:r>
            <w:r>
              <w:rPr>
                <w:spacing w:val="-9"/>
                <w:sz w:val="24"/>
              </w:rPr>
              <w:t xml:space="preserve"> </w:t>
            </w:r>
            <w:r>
              <w:rPr>
                <w:sz w:val="24"/>
              </w:rPr>
              <w:t>о</w:t>
            </w:r>
            <w:r>
              <w:rPr>
                <w:spacing w:val="-11"/>
                <w:sz w:val="24"/>
              </w:rPr>
              <w:t xml:space="preserve"> </w:t>
            </w:r>
            <w:r>
              <w:rPr>
                <w:sz w:val="24"/>
              </w:rPr>
              <w:t>предметах</w:t>
            </w:r>
            <w:r>
              <w:rPr>
                <w:spacing w:val="-6"/>
                <w:sz w:val="24"/>
              </w:rPr>
              <w:t xml:space="preserve"> </w:t>
            </w:r>
            <w:r>
              <w:rPr>
                <w:sz w:val="24"/>
              </w:rPr>
              <w:t>и</w:t>
            </w:r>
            <w:r>
              <w:rPr>
                <w:spacing w:val="-57"/>
                <w:sz w:val="24"/>
              </w:rPr>
              <w:t xml:space="preserve"> </w:t>
            </w:r>
            <w:r>
              <w:rPr>
                <w:sz w:val="24"/>
              </w:rPr>
              <w:t>явлениях</w:t>
            </w:r>
            <w:r>
              <w:rPr>
                <w:spacing w:val="1"/>
                <w:sz w:val="24"/>
              </w:rPr>
              <w:t xml:space="preserve"> </w:t>
            </w:r>
            <w:r>
              <w:rPr>
                <w:sz w:val="24"/>
              </w:rPr>
              <w:t>окружающей</w:t>
            </w:r>
          </w:p>
          <w:p w:rsidR="00A97E3A" w:rsidRDefault="00A97E3A" w:rsidP="00985F3B">
            <w:pPr>
              <w:pStyle w:val="TableParagraph"/>
              <w:spacing w:line="276" w:lineRule="auto"/>
              <w:ind w:left="119" w:right="322"/>
              <w:rPr>
                <w:sz w:val="24"/>
              </w:rPr>
            </w:pPr>
            <w:r>
              <w:rPr>
                <w:spacing w:val="-1"/>
                <w:sz w:val="24"/>
              </w:rPr>
              <w:t xml:space="preserve">действительности, </w:t>
            </w:r>
            <w:r>
              <w:rPr>
                <w:sz w:val="24"/>
              </w:rPr>
              <w:t>которые</w:t>
            </w:r>
            <w:r>
              <w:rPr>
                <w:spacing w:val="-57"/>
                <w:sz w:val="24"/>
              </w:rPr>
              <w:t xml:space="preserve"> </w:t>
            </w:r>
            <w:r>
              <w:rPr>
                <w:sz w:val="24"/>
              </w:rPr>
              <w:t>позволяют ребенку</w:t>
            </w:r>
            <w:r>
              <w:rPr>
                <w:spacing w:val="1"/>
                <w:sz w:val="24"/>
              </w:rPr>
              <w:t xml:space="preserve"> </w:t>
            </w:r>
            <w:r>
              <w:rPr>
                <w:sz w:val="24"/>
              </w:rPr>
              <w:t>осознанно воспринимать</w:t>
            </w:r>
            <w:r>
              <w:rPr>
                <w:spacing w:val="1"/>
                <w:sz w:val="24"/>
              </w:rPr>
              <w:t xml:space="preserve"> </w:t>
            </w:r>
            <w:r>
              <w:rPr>
                <w:sz w:val="24"/>
              </w:rPr>
              <w:t>учебный материал.</w:t>
            </w:r>
          </w:p>
          <w:p w:rsidR="00A97E3A" w:rsidRDefault="00A97E3A" w:rsidP="00985F3B">
            <w:pPr>
              <w:pStyle w:val="TableParagraph"/>
              <w:numPr>
                <w:ilvl w:val="0"/>
                <w:numId w:val="43"/>
              </w:numPr>
              <w:tabs>
                <w:tab w:val="left" w:pos="300"/>
              </w:tabs>
              <w:spacing w:line="276" w:lineRule="auto"/>
              <w:ind w:right="208" w:firstLine="0"/>
              <w:rPr>
                <w:sz w:val="24"/>
              </w:rPr>
            </w:pPr>
            <w:r>
              <w:rPr>
                <w:sz w:val="24"/>
              </w:rPr>
              <w:t>Формирование социально-</w:t>
            </w:r>
            <w:r>
              <w:rPr>
                <w:spacing w:val="-57"/>
                <w:sz w:val="24"/>
              </w:rPr>
              <w:t xml:space="preserve"> </w:t>
            </w:r>
            <w:r>
              <w:rPr>
                <w:sz w:val="24"/>
              </w:rPr>
              <w:t>нравственного поведения</w:t>
            </w:r>
            <w:r>
              <w:rPr>
                <w:spacing w:val="1"/>
                <w:sz w:val="24"/>
              </w:rPr>
              <w:t xml:space="preserve"> </w:t>
            </w:r>
            <w:r>
              <w:rPr>
                <w:sz w:val="24"/>
              </w:rPr>
              <w:t>(осознание новой</w:t>
            </w:r>
            <w:r>
              <w:rPr>
                <w:spacing w:val="1"/>
                <w:sz w:val="24"/>
              </w:rPr>
              <w:t xml:space="preserve"> </w:t>
            </w:r>
            <w:r>
              <w:rPr>
                <w:sz w:val="24"/>
              </w:rPr>
              <w:t>социальной роли</w:t>
            </w:r>
            <w:r>
              <w:rPr>
                <w:spacing w:val="1"/>
                <w:sz w:val="24"/>
              </w:rPr>
              <w:t xml:space="preserve"> </w:t>
            </w:r>
            <w:r>
              <w:rPr>
                <w:sz w:val="24"/>
              </w:rPr>
              <w:t>обучающегося, выполнение</w:t>
            </w:r>
            <w:r>
              <w:rPr>
                <w:spacing w:val="1"/>
                <w:sz w:val="24"/>
              </w:rPr>
              <w:t xml:space="preserve"> </w:t>
            </w:r>
            <w:r>
              <w:rPr>
                <w:sz w:val="24"/>
              </w:rPr>
              <w:t>обязанностей,</w:t>
            </w:r>
            <w:r>
              <w:rPr>
                <w:spacing w:val="-4"/>
                <w:sz w:val="24"/>
              </w:rPr>
              <w:t xml:space="preserve"> </w:t>
            </w:r>
            <w:r>
              <w:rPr>
                <w:sz w:val="24"/>
              </w:rPr>
              <w:t>диктуемых</w:t>
            </w:r>
          </w:p>
          <w:p w:rsidR="00A97E3A" w:rsidRDefault="00A97E3A" w:rsidP="00985F3B">
            <w:pPr>
              <w:pStyle w:val="TableParagraph"/>
              <w:spacing w:line="278" w:lineRule="auto"/>
              <w:ind w:left="119" w:right="104"/>
              <w:rPr>
                <w:sz w:val="24"/>
              </w:rPr>
            </w:pPr>
            <w:r>
              <w:rPr>
                <w:sz w:val="24"/>
              </w:rPr>
              <w:t>данной</w:t>
            </w:r>
            <w:r>
              <w:rPr>
                <w:spacing w:val="-9"/>
                <w:sz w:val="24"/>
              </w:rPr>
              <w:t xml:space="preserve"> </w:t>
            </w:r>
            <w:r>
              <w:rPr>
                <w:sz w:val="24"/>
              </w:rPr>
              <w:t>ролью,</w:t>
            </w:r>
            <w:r>
              <w:rPr>
                <w:spacing w:val="-9"/>
                <w:sz w:val="24"/>
              </w:rPr>
              <w:t xml:space="preserve"> </w:t>
            </w:r>
            <w:r>
              <w:rPr>
                <w:sz w:val="24"/>
              </w:rPr>
              <w:t>ответственное</w:t>
            </w:r>
            <w:r>
              <w:rPr>
                <w:spacing w:val="-57"/>
                <w:sz w:val="24"/>
              </w:rPr>
              <w:t xml:space="preserve"> </w:t>
            </w:r>
            <w:r>
              <w:rPr>
                <w:sz w:val="24"/>
              </w:rPr>
              <w:t>отношение</w:t>
            </w:r>
            <w:r>
              <w:rPr>
                <w:spacing w:val="-4"/>
                <w:sz w:val="24"/>
              </w:rPr>
              <w:t xml:space="preserve"> </w:t>
            </w:r>
            <w:r>
              <w:rPr>
                <w:sz w:val="24"/>
              </w:rPr>
              <w:t>к</w:t>
            </w:r>
            <w:r>
              <w:rPr>
                <w:spacing w:val="5"/>
                <w:sz w:val="24"/>
              </w:rPr>
              <w:t xml:space="preserve"> </w:t>
            </w:r>
            <w:r>
              <w:rPr>
                <w:sz w:val="24"/>
              </w:rPr>
              <w:t>учебе,</w:t>
            </w:r>
          </w:p>
          <w:p w:rsidR="00A97E3A" w:rsidRDefault="00A97E3A" w:rsidP="00985F3B">
            <w:pPr>
              <w:pStyle w:val="TableParagraph"/>
              <w:spacing w:line="274" w:lineRule="exact"/>
              <w:ind w:left="119"/>
              <w:rPr>
                <w:sz w:val="24"/>
              </w:rPr>
            </w:pPr>
            <w:r>
              <w:rPr>
                <w:sz w:val="24"/>
              </w:rPr>
              <w:t>соблюдение</w:t>
            </w:r>
            <w:r>
              <w:rPr>
                <w:spacing w:val="-10"/>
                <w:sz w:val="24"/>
              </w:rPr>
              <w:t xml:space="preserve"> </w:t>
            </w:r>
            <w:r>
              <w:rPr>
                <w:sz w:val="24"/>
              </w:rPr>
              <w:t>правил</w:t>
            </w:r>
          </w:p>
          <w:p w:rsidR="00A97E3A" w:rsidRDefault="00A97E3A" w:rsidP="00985F3B">
            <w:pPr>
              <w:pStyle w:val="TableParagraph"/>
              <w:spacing w:before="27" w:line="276" w:lineRule="auto"/>
              <w:ind w:left="119" w:right="295"/>
              <w:rPr>
                <w:sz w:val="24"/>
              </w:rPr>
            </w:pPr>
            <w:r>
              <w:rPr>
                <w:sz w:val="24"/>
              </w:rPr>
              <w:t>поведения</w:t>
            </w:r>
            <w:r>
              <w:rPr>
                <w:spacing w:val="-9"/>
                <w:sz w:val="24"/>
              </w:rPr>
              <w:t xml:space="preserve"> </w:t>
            </w:r>
            <w:r>
              <w:rPr>
                <w:sz w:val="24"/>
              </w:rPr>
              <w:t>на</w:t>
            </w:r>
            <w:r>
              <w:rPr>
                <w:spacing w:val="-4"/>
                <w:sz w:val="24"/>
              </w:rPr>
              <w:t xml:space="preserve"> </w:t>
            </w:r>
            <w:r>
              <w:rPr>
                <w:sz w:val="24"/>
              </w:rPr>
              <w:t>уроке,</w:t>
            </w:r>
            <w:r>
              <w:rPr>
                <w:spacing w:val="-8"/>
                <w:sz w:val="24"/>
              </w:rPr>
              <w:t xml:space="preserve"> </w:t>
            </w:r>
            <w:r>
              <w:rPr>
                <w:sz w:val="24"/>
              </w:rPr>
              <w:t>правил</w:t>
            </w:r>
            <w:r>
              <w:rPr>
                <w:spacing w:val="-57"/>
                <w:sz w:val="24"/>
              </w:rPr>
              <w:t xml:space="preserve"> </w:t>
            </w:r>
            <w:r>
              <w:rPr>
                <w:sz w:val="24"/>
              </w:rPr>
              <w:t>общения</w:t>
            </w:r>
            <w:r>
              <w:rPr>
                <w:spacing w:val="-3"/>
                <w:sz w:val="24"/>
              </w:rPr>
              <w:t xml:space="preserve"> </w:t>
            </w:r>
            <w:r>
              <w:rPr>
                <w:sz w:val="24"/>
              </w:rPr>
              <w:t>и т.д.).</w:t>
            </w:r>
          </w:p>
          <w:p w:rsidR="00A97E3A" w:rsidRDefault="00A97E3A" w:rsidP="00985F3B">
            <w:pPr>
              <w:pStyle w:val="TableParagraph"/>
              <w:numPr>
                <w:ilvl w:val="0"/>
                <w:numId w:val="43"/>
              </w:numPr>
              <w:tabs>
                <w:tab w:val="left" w:pos="300"/>
              </w:tabs>
              <w:spacing w:before="2" w:line="276" w:lineRule="auto"/>
              <w:ind w:right="524" w:firstLine="0"/>
              <w:rPr>
                <w:sz w:val="24"/>
              </w:rPr>
            </w:pPr>
            <w:r>
              <w:rPr>
                <w:spacing w:val="-1"/>
                <w:sz w:val="24"/>
              </w:rPr>
              <w:t>Формирование учебной</w:t>
            </w:r>
            <w:r>
              <w:rPr>
                <w:spacing w:val="-57"/>
                <w:sz w:val="24"/>
              </w:rPr>
              <w:t xml:space="preserve"> </w:t>
            </w:r>
            <w:r>
              <w:rPr>
                <w:sz w:val="24"/>
              </w:rPr>
              <w:t>мотивации.</w:t>
            </w:r>
          </w:p>
          <w:p w:rsidR="00A97E3A" w:rsidRDefault="00A97E3A" w:rsidP="00985F3B">
            <w:pPr>
              <w:pStyle w:val="TableParagraph"/>
              <w:numPr>
                <w:ilvl w:val="0"/>
                <w:numId w:val="43"/>
              </w:numPr>
              <w:tabs>
                <w:tab w:val="left" w:pos="360"/>
              </w:tabs>
              <w:spacing w:line="276" w:lineRule="auto"/>
              <w:ind w:right="125" w:firstLine="0"/>
              <w:rPr>
                <w:sz w:val="24"/>
              </w:rPr>
            </w:pPr>
            <w:r>
              <w:rPr>
                <w:sz w:val="24"/>
              </w:rPr>
              <w:t>Развитие личностных</w:t>
            </w:r>
            <w:r>
              <w:rPr>
                <w:spacing w:val="1"/>
                <w:sz w:val="24"/>
              </w:rPr>
              <w:t xml:space="preserve"> </w:t>
            </w:r>
            <w:r>
              <w:rPr>
                <w:spacing w:val="-1"/>
                <w:sz w:val="24"/>
              </w:rPr>
              <w:t xml:space="preserve">компонентов </w:t>
            </w:r>
            <w:r>
              <w:rPr>
                <w:sz w:val="24"/>
              </w:rPr>
              <w:t>познавательной</w:t>
            </w:r>
            <w:r>
              <w:rPr>
                <w:spacing w:val="-57"/>
                <w:sz w:val="24"/>
              </w:rPr>
              <w:t xml:space="preserve"> </w:t>
            </w:r>
            <w:r>
              <w:rPr>
                <w:sz w:val="24"/>
              </w:rPr>
              <w:t>деятельности</w:t>
            </w:r>
            <w:r>
              <w:rPr>
                <w:spacing w:val="1"/>
                <w:sz w:val="24"/>
              </w:rPr>
              <w:t xml:space="preserve"> </w:t>
            </w:r>
            <w:r>
              <w:rPr>
                <w:sz w:val="24"/>
              </w:rPr>
              <w:t>(познавательная активность,</w:t>
            </w:r>
            <w:r>
              <w:rPr>
                <w:spacing w:val="1"/>
                <w:sz w:val="24"/>
              </w:rPr>
              <w:t xml:space="preserve"> </w:t>
            </w:r>
            <w:r>
              <w:rPr>
                <w:sz w:val="24"/>
              </w:rPr>
              <w:t>самостоятельность,</w:t>
            </w:r>
            <w:r>
              <w:rPr>
                <w:spacing w:val="1"/>
                <w:sz w:val="24"/>
              </w:rPr>
              <w:t xml:space="preserve"> </w:t>
            </w:r>
            <w:r>
              <w:rPr>
                <w:sz w:val="24"/>
              </w:rPr>
              <w:t>произвольность),</w:t>
            </w:r>
          </w:p>
          <w:p w:rsidR="00A97E3A" w:rsidRDefault="00A97E3A" w:rsidP="00985F3B">
            <w:pPr>
              <w:pStyle w:val="TableParagraph"/>
              <w:spacing w:line="275" w:lineRule="exact"/>
              <w:ind w:left="119"/>
              <w:rPr>
                <w:sz w:val="24"/>
              </w:rPr>
            </w:pPr>
            <w:r>
              <w:rPr>
                <w:sz w:val="24"/>
              </w:rPr>
              <w:t>преодоление</w:t>
            </w:r>
          </w:p>
        </w:tc>
        <w:tc>
          <w:tcPr>
            <w:tcW w:w="2693" w:type="dxa"/>
          </w:tcPr>
          <w:p w:rsidR="00A97E3A" w:rsidRDefault="00A97E3A" w:rsidP="00985F3B">
            <w:pPr>
              <w:pStyle w:val="TableParagraph"/>
              <w:spacing w:line="268" w:lineRule="exact"/>
              <w:ind w:left="117"/>
              <w:rPr>
                <w:sz w:val="24"/>
              </w:rPr>
            </w:pPr>
            <w:r>
              <w:rPr>
                <w:sz w:val="24"/>
              </w:rPr>
              <w:t>Снижение</w:t>
            </w:r>
          </w:p>
          <w:p w:rsidR="00A97E3A" w:rsidRDefault="00A97E3A" w:rsidP="00985F3B">
            <w:pPr>
              <w:pStyle w:val="TableParagraph"/>
              <w:spacing w:before="38" w:line="276" w:lineRule="auto"/>
              <w:ind w:left="117" w:right="164"/>
              <w:rPr>
                <w:sz w:val="24"/>
              </w:rPr>
            </w:pPr>
            <w:r>
              <w:rPr>
                <w:sz w:val="24"/>
              </w:rPr>
              <w:t>работоспособности.</w:t>
            </w:r>
            <w:r>
              <w:rPr>
                <w:spacing w:val="1"/>
                <w:sz w:val="24"/>
              </w:rPr>
              <w:t xml:space="preserve"> </w:t>
            </w:r>
            <w:r>
              <w:rPr>
                <w:sz w:val="24"/>
              </w:rPr>
              <w:t>Низкая</w:t>
            </w:r>
            <w:r>
              <w:rPr>
                <w:spacing w:val="7"/>
                <w:sz w:val="24"/>
              </w:rPr>
              <w:t xml:space="preserve"> </w:t>
            </w:r>
            <w:r>
              <w:rPr>
                <w:sz w:val="24"/>
              </w:rPr>
              <w:t>познавательная</w:t>
            </w:r>
            <w:r>
              <w:rPr>
                <w:spacing w:val="-57"/>
                <w:sz w:val="24"/>
              </w:rPr>
              <w:t xml:space="preserve"> </w:t>
            </w:r>
            <w:r>
              <w:rPr>
                <w:sz w:val="24"/>
              </w:rPr>
              <w:t>активность.</w:t>
            </w:r>
          </w:p>
          <w:p w:rsidR="00A97E3A" w:rsidRDefault="00A97E3A" w:rsidP="00985F3B">
            <w:pPr>
              <w:pStyle w:val="TableParagraph"/>
              <w:spacing w:line="276" w:lineRule="auto"/>
              <w:ind w:left="117" w:right="911"/>
              <w:rPr>
                <w:sz w:val="24"/>
              </w:rPr>
            </w:pPr>
            <w:r>
              <w:rPr>
                <w:sz w:val="24"/>
              </w:rPr>
              <w:t>Повышенная</w:t>
            </w:r>
            <w:r>
              <w:rPr>
                <w:spacing w:val="1"/>
                <w:sz w:val="24"/>
              </w:rPr>
              <w:t xml:space="preserve"> </w:t>
            </w:r>
            <w:r>
              <w:rPr>
                <w:sz w:val="24"/>
              </w:rPr>
              <w:t>утомляемость.</w:t>
            </w:r>
            <w:r>
              <w:rPr>
                <w:spacing w:val="1"/>
                <w:sz w:val="24"/>
              </w:rPr>
              <w:t xml:space="preserve"> </w:t>
            </w:r>
            <w:r>
              <w:rPr>
                <w:spacing w:val="-2"/>
                <w:sz w:val="24"/>
              </w:rPr>
              <w:t>Неустойчивость</w:t>
            </w:r>
            <w:r>
              <w:rPr>
                <w:spacing w:val="-57"/>
                <w:sz w:val="24"/>
              </w:rPr>
              <w:t xml:space="preserve"> </w:t>
            </w:r>
            <w:r>
              <w:rPr>
                <w:sz w:val="24"/>
              </w:rPr>
              <w:t>внимания.</w:t>
            </w:r>
          </w:p>
          <w:p w:rsidR="00A97E3A" w:rsidRDefault="00A97E3A" w:rsidP="00985F3B">
            <w:pPr>
              <w:pStyle w:val="TableParagraph"/>
              <w:tabs>
                <w:tab w:val="left" w:pos="1766"/>
              </w:tabs>
              <w:spacing w:line="278" w:lineRule="auto"/>
              <w:ind w:left="117" w:right="111"/>
              <w:rPr>
                <w:sz w:val="24"/>
              </w:rPr>
            </w:pPr>
            <w:r>
              <w:rPr>
                <w:sz w:val="24"/>
              </w:rPr>
              <w:t>Низкий</w:t>
            </w:r>
            <w:r>
              <w:rPr>
                <w:sz w:val="24"/>
              </w:rPr>
              <w:tab/>
            </w:r>
            <w:r>
              <w:rPr>
                <w:spacing w:val="-3"/>
                <w:sz w:val="24"/>
              </w:rPr>
              <w:t>уровень</w:t>
            </w:r>
            <w:r>
              <w:rPr>
                <w:spacing w:val="-57"/>
                <w:sz w:val="24"/>
              </w:rPr>
              <w:t xml:space="preserve"> </w:t>
            </w:r>
            <w:r>
              <w:rPr>
                <w:sz w:val="24"/>
              </w:rPr>
              <w:t>развития</w:t>
            </w:r>
            <w:r>
              <w:rPr>
                <w:spacing w:val="-3"/>
                <w:sz w:val="24"/>
              </w:rPr>
              <w:t xml:space="preserve"> </w:t>
            </w:r>
            <w:r>
              <w:rPr>
                <w:sz w:val="24"/>
              </w:rPr>
              <w:t>восприятия.</w:t>
            </w:r>
          </w:p>
          <w:p w:rsidR="00A97E3A" w:rsidRDefault="00A97E3A" w:rsidP="00985F3B">
            <w:pPr>
              <w:pStyle w:val="TableParagraph"/>
              <w:spacing w:line="276" w:lineRule="auto"/>
              <w:ind w:left="117" w:right="208"/>
              <w:rPr>
                <w:sz w:val="24"/>
              </w:rPr>
            </w:pPr>
            <w:r>
              <w:rPr>
                <w:sz w:val="24"/>
              </w:rPr>
              <w:t>Недостаточная</w:t>
            </w:r>
            <w:r>
              <w:rPr>
                <w:spacing w:val="1"/>
                <w:sz w:val="24"/>
              </w:rPr>
              <w:t xml:space="preserve"> </w:t>
            </w:r>
            <w:r>
              <w:rPr>
                <w:sz w:val="24"/>
              </w:rPr>
              <w:t>продуктивность</w:t>
            </w:r>
            <w:r>
              <w:rPr>
                <w:spacing w:val="1"/>
                <w:sz w:val="24"/>
              </w:rPr>
              <w:t xml:space="preserve"> </w:t>
            </w:r>
            <w:r>
              <w:rPr>
                <w:sz w:val="24"/>
              </w:rPr>
              <w:t>произвольной памяти.</w:t>
            </w:r>
            <w:r>
              <w:rPr>
                <w:spacing w:val="1"/>
                <w:sz w:val="24"/>
              </w:rPr>
              <w:t xml:space="preserve"> </w:t>
            </w:r>
            <w:r>
              <w:rPr>
                <w:sz w:val="24"/>
              </w:rPr>
              <w:t>Отставание в развитии</w:t>
            </w:r>
            <w:r>
              <w:rPr>
                <w:spacing w:val="-57"/>
                <w:sz w:val="24"/>
              </w:rPr>
              <w:t xml:space="preserve"> </w:t>
            </w:r>
            <w:r>
              <w:rPr>
                <w:sz w:val="24"/>
              </w:rPr>
              <w:t>всех форм мышления.</w:t>
            </w:r>
            <w:r>
              <w:rPr>
                <w:spacing w:val="1"/>
                <w:sz w:val="24"/>
              </w:rPr>
              <w:t xml:space="preserve"> </w:t>
            </w:r>
            <w:r>
              <w:rPr>
                <w:sz w:val="24"/>
              </w:rPr>
              <w:t>Дефекты</w:t>
            </w:r>
            <w:r>
              <w:rPr>
                <w:spacing w:val="1"/>
                <w:sz w:val="24"/>
              </w:rPr>
              <w:t xml:space="preserve"> </w:t>
            </w:r>
            <w:r>
              <w:rPr>
                <w:sz w:val="24"/>
              </w:rPr>
              <w:t>звукопроизношения.</w:t>
            </w:r>
          </w:p>
          <w:p w:rsidR="00A97E3A" w:rsidRDefault="00A97E3A" w:rsidP="00985F3B">
            <w:pPr>
              <w:pStyle w:val="TableParagraph"/>
              <w:spacing w:line="276" w:lineRule="auto"/>
              <w:ind w:left="117" w:right="1127"/>
              <w:rPr>
                <w:sz w:val="24"/>
              </w:rPr>
            </w:pPr>
            <w:r>
              <w:rPr>
                <w:sz w:val="24"/>
              </w:rPr>
              <w:t>Своеобразное</w:t>
            </w:r>
            <w:r>
              <w:rPr>
                <w:spacing w:val="-58"/>
                <w:sz w:val="24"/>
              </w:rPr>
              <w:t xml:space="preserve"> </w:t>
            </w:r>
            <w:r>
              <w:rPr>
                <w:sz w:val="24"/>
              </w:rPr>
              <w:t>поведение.</w:t>
            </w:r>
          </w:p>
          <w:p w:rsidR="00A97E3A" w:rsidRDefault="00A97E3A" w:rsidP="00985F3B">
            <w:pPr>
              <w:pStyle w:val="TableParagraph"/>
              <w:tabs>
                <w:tab w:val="left" w:pos="1476"/>
              </w:tabs>
              <w:spacing w:line="280" w:lineRule="auto"/>
              <w:ind w:left="117" w:right="109"/>
              <w:rPr>
                <w:sz w:val="24"/>
              </w:rPr>
            </w:pPr>
            <w:r>
              <w:rPr>
                <w:sz w:val="24"/>
              </w:rPr>
              <w:t>Бедный</w:t>
            </w:r>
            <w:r>
              <w:rPr>
                <w:sz w:val="24"/>
              </w:rPr>
              <w:tab/>
            </w:r>
            <w:r>
              <w:rPr>
                <w:spacing w:val="-2"/>
                <w:sz w:val="24"/>
              </w:rPr>
              <w:t>словарный</w:t>
            </w:r>
            <w:r>
              <w:rPr>
                <w:spacing w:val="-57"/>
                <w:sz w:val="24"/>
              </w:rPr>
              <w:t xml:space="preserve"> </w:t>
            </w:r>
            <w:r>
              <w:rPr>
                <w:sz w:val="24"/>
              </w:rPr>
              <w:t>запас.</w:t>
            </w:r>
          </w:p>
          <w:p w:rsidR="00A97E3A" w:rsidRDefault="00A97E3A" w:rsidP="00985F3B">
            <w:pPr>
              <w:pStyle w:val="TableParagraph"/>
              <w:tabs>
                <w:tab w:val="left" w:pos="1956"/>
              </w:tabs>
              <w:spacing w:line="276" w:lineRule="auto"/>
              <w:ind w:left="117" w:right="101"/>
              <w:rPr>
                <w:sz w:val="24"/>
              </w:rPr>
            </w:pPr>
            <w:r>
              <w:rPr>
                <w:sz w:val="24"/>
              </w:rPr>
              <w:t>Низкий</w:t>
            </w:r>
            <w:r>
              <w:rPr>
                <w:sz w:val="24"/>
              </w:rPr>
              <w:tab/>
            </w:r>
            <w:r>
              <w:rPr>
                <w:spacing w:val="-2"/>
                <w:sz w:val="24"/>
              </w:rPr>
              <w:t>навык</w:t>
            </w:r>
            <w:r>
              <w:rPr>
                <w:spacing w:val="-57"/>
                <w:sz w:val="24"/>
              </w:rPr>
              <w:t xml:space="preserve"> </w:t>
            </w:r>
            <w:r>
              <w:rPr>
                <w:sz w:val="24"/>
              </w:rPr>
              <w:t>самоконтроля.</w:t>
            </w:r>
          </w:p>
          <w:p w:rsidR="00A97E3A" w:rsidRDefault="00A97E3A" w:rsidP="00985F3B">
            <w:pPr>
              <w:pStyle w:val="TableParagraph"/>
              <w:spacing w:line="276" w:lineRule="auto"/>
              <w:ind w:left="117" w:right="217"/>
              <w:rPr>
                <w:sz w:val="24"/>
              </w:rPr>
            </w:pPr>
            <w:r>
              <w:rPr>
                <w:sz w:val="24"/>
              </w:rPr>
              <w:t>Незрелость</w:t>
            </w:r>
            <w:r>
              <w:rPr>
                <w:spacing w:val="1"/>
                <w:sz w:val="24"/>
              </w:rPr>
              <w:t xml:space="preserve"> </w:t>
            </w:r>
            <w:r>
              <w:rPr>
                <w:spacing w:val="-2"/>
                <w:sz w:val="24"/>
              </w:rPr>
              <w:t>эмоционально-волевой</w:t>
            </w:r>
            <w:r>
              <w:rPr>
                <w:spacing w:val="-57"/>
                <w:sz w:val="24"/>
              </w:rPr>
              <w:t xml:space="preserve"> </w:t>
            </w:r>
            <w:r>
              <w:rPr>
                <w:sz w:val="24"/>
              </w:rPr>
              <w:t>сферы.</w:t>
            </w:r>
          </w:p>
          <w:p w:rsidR="00A97E3A" w:rsidRDefault="00A97E3A" w:rsidP="00985F3B">
            <w:pPr>
              <w:pStyle w:val="TableParagraph"/>
              <w:spacing w:line="276" w:lineRule="auto"/>
              <w:ind w:left="117" w:right="97"/>
              <w:jc w:val="both"/>
              <w:rPr>
                <w:sz w:val="24"/>
              </w:rPr>
            </w:pPr>
            <w:r>
              <w:rPr>
                <w:sz w:val="24"/>
              </w:rPr>
              <w:t>Ограниченный</w:t>
            </w:r>
            <w:r>
              <w:rPr>
                <w:spacing w:val="1"/>
                <w:sz w:val="24"/>
              </w:rPr>
              <w:t xml:space="preserve"> </w:t>
            </w:r>
            <w:r>
              <w:rPr>
                <w:sz w:val="24"/>
              </w:rPr>
              <w:t>запас</w:t>
            </w:r>
            <w:r>
              <w:rPr>
                <w:spacing w:val="-57"/>
                <w:sz w:val="24"/>
              </w:rPr>
              <w:t xml:space="preserve"> </w:t>
            </w:r>
            <w:r>
              <w:rPr>
                <w:sz w:val="24"/>
              </w:rPr>
              <w:t>общих</w:t>
            </w:r>
            <w:r>
              <w:rPr>
                <w:spacing w:val="1"/>
                <w:sz w:val="24"/>
              </w:rPr>
              <w:t xml:space="preserve"> </w:t>
            </w:r>
            <w:r>
              <w:rPr>
                <w:sz w:val="24"/>
              </w:rPr>
              <w:t>сведений</w:t>
            </w:r>
            <w:r>
              <w:rPr>
                <w:spacing w:val="1"/>
                <w:sz w:val="24"/>
              </w:rPr>
              <w:t xml:space="preserve"> </w:t>
            </w:r>
            <w:r>
              <w:rPr>
                <w:sz w:val="24"/>
              </w:rPr>
              <w:t>и</w:t>
            </w:r>
            <w:r>
              <w:rPr>
                <w:spacing w:val="1"/>
                <w:sz w:val="24"/>
              </w:rPr>
              <w:t xml:space="preserve"> </w:t>
            </w:r>
            <w:r>
              <w:rPr>
                <w:sz w:val="24"/>
              </w:rPr>
              <w:t>представлений.</w:t>
            </w:r>
          </w:p>
          <w:p w:rsidR="00A97E3A" w:rsidRDefault="00A97E3A" w:rsidP="00985F3B">
            <w:pPr>
              <w:pStyle w:val="TableParagraph"/>
              <w:spacing w:line="276" w:lineRule="auto"/>
              <w:ind w:left="117" w:right="103"/>
              <w:jc w:val="both"/>
              <w:rPr>
                <w:sz w:val="24"/>
              </w:rPr>
            </w:pPr>
            <w:r>
              <w:rPr>
                <w:sz w:val="24"/>
              </w:rPr>
              <w:t>Низкая техника чтения.</w:t>
            </w:r>
            <w:r>
              <w:rPr>
                <w:spacing w:val="-57"/>
                <w:sz w:val="24"/>
              </w:rPr>
              <w:t xml:space="preserve"> </w:t>
            </w:r>
            <w:r>
              <w:rPr>
                <w:sz w:val="24"/>
              </w:rPr>
              <w:t>Неудовлетворительный</w:t>
            </w:r>
            <w:r>
              <w:rPr>
                <w:spacing w:val="-58"/>
                <w:sz w:val="24"/>
              </w:rPr>
              <w:t xml:space="preserve"> </w:t>
            </w:r>
            <w:r>
              <w:rPr>
                <w:sz w:val="24"/>
              </w:rPr>
              <w:t>навык каллиграфии.</w:t>
            </w:r>
          </w:p>
          <w:p w:rsidR="00A97E3A" w:rsidRDefault="00A97E3A" w:rsidP="00985F3B">
            <w:pPr>
              <w:pStyle w:val="TableParagraph"/>
              <w:spacing w:line="280" w:lineRule="auto"/>
              <w:ind w:left="117" w:right="96"/>
              <w:jc w:val="both"/>
              <w:rPr>
                <w:sz w:val="24"/>
              </w:rPr>
            </w:pPr>
            <w:r>
              <w:rPr>
                <w:sz w:val="24"/>
              </w:rPr>
              <w:t>Трудности</w:t>
            </w:r>
            <w:r>
              <w:rPr>
                <w:spacing w:val="1"/>
                <w:sz w:val="24"/>
              </w:rPr>
              <w:t xml:space="preserve"> </w:t>
            </w:r>
            <w:r>
              <w:rPr>
                <w:sz w:val="24"/>
              </w:rPr>
              <w:t>в</w:t>
            </w:r>
            <w:r>
              <w:rPr>
                <w:spacing w:val="1"/>
                <w:sz w:val="24"/>
              </w:rPr>
              <w:t xml:space="preserve"> </w:t>
            </w:r>
            <w:r>
              <w:rPr>
                <w:sz w:val="24"/>
              </w:rPr>
              <w:t>счете,</w:t>
            </w:r>
            <w:r>
              <w:rPr>
                <w:spacing w:val="-57"/>
                <w:sz w:val="24"/>
              </w:rPr>
              <w:t xml:space="preserve"> </w:t>
            </w:r>
            <w:r>
              <w:rPr>
                <w:sz w:val="24"/>
              </w:rPr>
              <w:t>решении</w:t>
            </w:r>
            <w:r>
              <w:rPr>
                <w:spacing w:val="-2"/>
                <w:sz w:val="24"/>
              </w:rPr>
              <w:t xml:space="preserve"> </w:t>
            </w:r>
            <w:r>
              <w:rPr>
                <w:sz w:val="24"/>
              </w:rPr>
              <w:t>задач.</w:t>
            </w:r>
          </w:p>
          <w:p w:rsidR="00A97E3A" w:rsidRDefault="00A97E3A" w:rsidP="00985F3B">
            <w:pPr>
              <w:pStyle w:val="TableParagraph"/>
              <w:spacing w:before="11"/>
              <w:ind w:left="0"/>
              <w:rPr>
                <w:sz w:val="25"/>
              </w:rPr>
            </w:pPr>
          </w:p>
          <w:p w:rsidR="00A97E3A" w:rsidRDefault="00A97E3A" w:rsidP="00985F3B">
            <w:pPr>
              <w:pStyle w:val="TableParagraph"/>
              <w:spacing w:line="276" w:lineRule="auto"/>
              <w:ind w:left="117" w:right="884"/>
              <w:rPr>
                <w:b/>
                <w:sz w:val="24"/>
              </w:rPr>
            </w:pPr>
            <w:r>
              <w:rPr>
                <w:b/>
                <w:sz w:val="24"/>
              </w:rPr>
              <w:t>Психолого-</w:t>
            </w:r>
            <w:r>
              <w:rPr>
                <w:b/>
                <w:spacing w:val="1"/>
                <w:sz w:val="24"/>
              </w:rPr>
              <w:t xml:space="preserve"> </w:t>
            </w:r>
            <w:r>
              <w:rPr>
                <w:b/>
                <w:spacing w:val="-1"/>
                <w:sz w:val="24"/>
              </w:rPr>
              <w:t>педагогическое</w:t>
            </w:r>
          </w:p>
          <w:p w:rsidR="00A97E3A" w:rsidRDefault="00A97E3A" w:rsidP="00985F3B">
            <w:pPr>
              <w:pStyle w:val="TableParagraph"/>
              <w:spacing w:before="1"/>
              <w:ind w:left="117"/>
              <w:rPr>
                <w:b/>
                <w:sz w:val="24"/>
              </w:rPr>
            </w:pPr>
            <w:r>
              <w:rPr>
                <w:b/>
                <w:sz w:val="24"/>
              </w:rPr>
              <w:t>Сопровождение</w:t>
            </w:r>
          </w:p>
        </w:tc>
        <w:tc>
          <w:tcPr>
            <w:tcW w:w="3589" w:type="dxa"/>
          </w:tcPr>
          <w:p w:rsidR="00A97E3A" w:rsidRDefault="00A97E3A" w:rsidP="00985F3B">
            <w:pPr>
              <w:pStyle w:val="TableParagraph"/>
              <w:tabs>
                <w:tab w:val="left" w:pos="2475"/>
                <w:tab w:val="left" w:pos="2698"/>
              </w:tabs>
              <w:spacing w:line="276" w:lineRule="auto"/>
              <w:ind w:left="122" w:right="93"/>
              <w:jc w:val="both"/>
              <w:rPr>
                <w:sz w:val="24"/>
              </w:rPr>
            </w:pPr>
            <w:r>
              <w:rPr>
                <w:sz w:val="24"/>
              </w:rPr>
              <w:t>Соответствие</w:t>
            </w:r>
            <w:r>
              <w:rPr>
                <w:spacing w:val="1"/>
                <w:sz w:val="24"/>
              </w:rPr>
              <w:t xml:space="preserve"> </w:t>
            </w:r>
            <w:r>
              <w:rPr>
                <w:sz w:val="24"/>
              </w:rPr>
              <w:t>темпа,</w:t>
            </w:r>
            <w:r>
              <w:rPr>
                <w:spacing w:val="1"/>
                <w:sz w:val="24"/>
              </w:rPr>
              <w:t xml:space="preserve"> </w:t>
            </w:r>
            <w:r>
              <w:rPr>
                <w:sz w:val="24"/>
              </w:rPr>
              <w:t>объема,</w:t>
            </w:r>
            <w:r>
              <w:rPr>
                <w:spacing w:val="-57"/>
                <w:sz w:val="24"/>
              </w:rPr>
              <w:t xml:space="preserve"> </w:t>
            </w:r>
            <w:r>
              <w:rPr>
                <w:sz w:val="24"/>
              </w:rPr>
              <w:t>сложности</w:t>
            </w:r>
            <w:r>
              <w:rPr>
                <w:spacing w:val="1"/>
                <w:sz w:val="24"/>
              </w:rPr>
              <w:t xml:space="preserve"> </w:t>
            </w:r>
            <w:r>
              <w:rPr>
                <w:sz w:val="24"/>
              </w:rPr>
              <w:t>учебной</w:t>
            </w:r>
            <w:r>
              <w:rPr>
                <w:spacing w:val="1"/>
                <w:sz w:val="24"/>
              </w:rPr>
              <w:t xml:space="preserve"> </w:t>
            </w:r>
            <w:r>
              <w:rPr>
                <w:sz w:val="24"/>
              </w:rPr>
              <w:t>программы</w:t>
            </w:r>
            <w:r>
              <w:rPr>
                <w:spacing w:val="-57"/>
                <w:sz w:val="24"/>
              </w:rPr>
              <w:t xml:space="preserve"> </w:t>
            </w:r>
            <w:r>
              <w:rPr>
                <w:sz w:val="24"/>
              </w:rPr>
              <w:t>предмета</w:t>
            </w:r>
            <w:r>
              <w:rPr>
                <w:sz w:val="24"/>
              </w:rPr>
              <w:tab/>
              <w:t>реальным</w:t>
            </w:r>
            <w:r>
              <w:rPr>
                <w:spacing w:val="-58"/>
                <w:sz w:val="24"/>
              </w:rPr>
              <w:t xml:space="preserve"> </w:t>
            </w:r>
            <w:r>
              <w:rPr>
                <w:sz w:val="24"/>
              </w:rPr>
              <w:t>познавательным</w:t>
            </w:r>
            <w:r>
              <w:rPr>
                <w:spacing w:val="1"/>
                <w:sz w:val="24"/>
              </w:rPr>
              <w:t xml:space="preserve"> </w:t>
            </w:r>
            <w:r>
              <w:rPr>
                <w:sz w:val="24"/>
              </w:rPr>
              <w:t>возможностям</w:t>
            </w:r>
            <w:r>
              <w:rPr>
                <w:spacing w:val="-57"/>
                <w:sz w:val="24"/>
              </w:rPr>
              <w:t xml:space="preserve"> </w:t>
            </w:r>
            <w:r>
              <w:rPr>
                <w:sz w:val="24"/>
              </w:rPr>
              <w:t>обучающегося,</w:t>
            </w:r>
            <w:r>
              <w:rPr>
                <w:sz w:val="24"/>
              </w:rPr>
              <w:tab/>
            </w:r>
            <w:r>
              <w:rPr>
                <w:sz w:val="24"/>
              </w:rPr>
              <w:tab/>
              <w:t>уровню</w:t>
            </w:r>
            <w:r>
              <w:rPr>
                <w:spacing w:val="-58"/>
                <w:sz w:val="24"/>
              </w:rPr>
              <w:t xml:space="preserve"> </w:t>
            </w:r>
            <w:r>
              <w:rPr>
                <w:sz w:val="24"/>
              </w:rPr>
              <w:t>развития</w:t>
            </w:r>
            <w:r>
              <w:rPr>
                <w:spacing w:val="1"/>
                <w:sz w:val="24"/>
              </w:rPr>
              <w:t xml:space="preserve"> </w:t>
            </w:r>
            <w:r>
              <w:rPr>
                <w:sz w:val="24"/>
              </w:rPr>
              <w:t>его</w:t>
            </w:r>
            <w:r>
              <w:rPr>
                <w:spacing w:val="1"/>
                <w:sz w:val="24"/>
              </w:rPr>
              <w:t xml:space="preserve"> </w:t>
            </w:r>
            <w:r>
              <w:rPr>
                <w:sz w:val="24"/>
              </w:rPr>
              <w:t>когнитивной</w:t>
            </w:r>
            <w:r>
              <w:rPr>
                <w:spacing w:val="1"/>
                <w:sz w:val="24"/>
              </w:rPr>
              <w:t xml:space="preserve"> </w:t>
            </w:r>
            <w:r>
              <w:rPr>
                <w:sz w:val="24"/>
              </w:rPr>
              <w:t>сферы,</w:t>
            </w:r>
            <w:r>
              <w:rPr>
                <w:sz w:val="24"/>
              </w:rPr>
              <w:tab/>
            </w:r>
            <w:r>
              <w:rPr>
                <w:sz w:val="24"/>
              </w:rPr>
              <w:tab/>
              <w:t>уровню</w:t>
            </w:r>
          </w:p>
          <w:p w:rsidR="00A97E3A" w:rsidRDefault="00A97E3A" w:rsidP="00985F3B">
            <w:pPr>
              <w:pStyle w:val="TableParagraph"/>
              <w:tabs>
                <w:tab w:val="left" w:pos="2698"/>
                <w:tab w:val="left" w:pos="3358"/>
              </w:tabs>
              <w:spacing w:line="276" w:lineRule="auto"/>
              <w:ind w:left="122" w:right="93"/>
              <w:jc w:val="both"/>
              <w:rPr>
                <w:sz w:val="24"/>
              </w:rPr>
            </w:pPr>
            <w:r>
              <w:rPr>
                <w:sz w:val="24"/>
              </w:rPr>
              <w:t>подготовленности</w:t>
            </w:r>
            <w:r>
              <w:rPr>
                <w:sz w:val="24"/>
              </w:rPr>
              <w:tab/>
            </w:r>
            <w:r>
              <w:rPr>
                <w:sz w:val="24"/>
              </w:rPr>
              <w:tab/>
              <w:t>–</w:t>
            </w:r>
            <w:r>
              <w:rPr>
                <w:spacing w:val="-58"/>
                <w:sz w:val="24"/>
              </w:rPr>
              <w:t xml:space="preserve"> </w:t>
            </w:r>
            <w:r>
              <w:rPr>
                <w:sz w:val="24"/>
              </w:rPr>
              <w:t>актуальному</w:t>
            </w:r>
            <w:r>
              <w:rPr>
                <w:sz w:val="24"/>
              </w:rPr>
              <w:tab/>
              <w:t>уровню</w:t>
            </w:r>
            <w:r>
              <w:rPr>
                <w:spacing w:val="-58"/>
                <w:sz w:val="24"/>
              </w:rPr>
              <w:t xml:space="preserve"> </w:t>
            </w:r>
            <w:r>
              <w:rPr>
                <w:sz w:val="24"/>
              </w:rPr>
              <w:t>имеющихся</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УУД.</w:t>
            </w:r>
            <w:r>
              <w:rPr>
                <w:spacing w:val="-57"/>
                <w:sz w:val="24"/>
              </w:rPr>
              <w:t xml:space="preserve"> </w:t>
            </w:r>
            <w:r>
              <w:rPr>
                <w:sz w:val="24"/>
              </w:rPr>
              <w:t>Целенаправленное</w:t>
            </w:r>
            <w:r>
              <w:rPr>
                <w:spacing w:val="1"/>
                <w:sz w:val="24"/>
              </w:rPr>
              <w:t xml:space="preserve"> </w:t>
            </w:r>
            <w:r>
              <w:rPr>
                <w:sz w:val="24"/>
              </w:rPr>
              <w:t>развитие</w:t>
            </w:r>
            <w:r>
              <w:rPr>
                <w:spacing w:val="1"/>
                <w:sz w:val="24"/>
              </w:rPr>
              <w:t xml:space="preserve"> </w:t>
            </w:r>
            <w:r>
              <w:rPr>
                <w:sz w:val="24"/>
              </w:rPr>
              <w:t>общеинтеллектуальной</w:t>
            </w:r>
          </w:p>
          <w:p w:rsidR="00A97E3A" w:rsidRDefault="00A97E3A" w:rsidP="00985F3B">
            <w:pPr>
              <w:pStyle w:val="TableParagraph"/>
              <w:tabs>
                <w:tab w:val="left" w:pos="2424"/>
                <w:tab w:val="left" w:pos="2547"/>
                <w:tab w:val="left" w:pos="2643"/>
                <w:tab w:val="left" w:pos="2866"/>
                <w:tab w:val="left" w:pos="3349"/>
              </w:tabs>
              <w:spacing w:line="276" w:lineRule="auto"/>
              <w:ind w:left="122" w:right="91"/>
              <w:jc w:val="both"/>
              <w:rPr>
                <w:sz w:val="24"/>
              </w:rPr>
            </w:pPr>
            <w:r>
              <w:rPr>
                <w:sz w:val="24"/>
              </w:rPr>
              <w:t>деятельности</w:t>
            </w:r>
            <w:r>
              <w:rPr>
                <w:sz w:val="24"/>
              </w:rPr>
              <w:tab/>
            </w:r>
            <w:r>
              <w:rPr>
                <w:sz w:val="24"/>
              </w:rPr>
              <w:tab/>
            </w:r>
            <w:r>
              <w:rPr>
                <w:sz w:val="24"/>
              </w:rPr>
              <w:tab/>
              <w:t>(умения</w:t>
            </w:r>
            <w:r>
              <w:rPr>
                <w:spacing w:val="-58"/>
                <w:sz w:val="24"/>
              </w:rPr>
              <w:t xml:space="preserve"> </w:t>
            </w:r>
            <w:r>
              <w:rPr>
                <w:sz w:val="24"/>
              </w:rPr>
              <w:t>осознавать</w:t>
            </w:r>
            <w:r>
              <w:rPr>
                <w:spacing w:val="1"/>
                <w:sz w:val="24"/>
              </w:rPr>
              <w:t xml:space="preserve"> </w:t>
            </w:r>
            <w:r>
              <w:rPr>
                <w:sz w:val="24"/>
              </w:rPr>
              <w:t>учебные</w:t>
            </w:r>
            <w:r>
              <w:rPr>
                <w:spacing w:val="1"/>
                <w:sz w:val="24"/>
              </w:rPr>
              <w:t xml:space="preserve"> </w:t>
            </w:r>
            <w:r>
              <w:rPr>
                <w:sz w:val="24"/>
              </w:rPr>
              <w:t>задачи,</w:t>
            </w:r>
            <w:r>
              <w:rPr>
                <w:spacing w:val="-57"/>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условиях,</w:t>
            </w:r>
            <w:r>
              <w:rPr>
                <w:spacing w:val="-57"/>
                <w:sz w:val="24"/>
              </w:rPr>
              <w:t xml:space="preserve"> </w:t>
            </w:r>
            <w:r>
              <w:rPr>
                <w:sz w:val="24"/>
              </w:rPr>
              <w:t>осмысливать</w:t>
            </w:r>
            <w:r>
              <w:rPr>
                <w:spacing w:val="1"/>
                <w:sz w:val="24"/>
              </w:rPr>
              <w:t xml:space="preserve"> </w:t>
            </w:r>
            <w:r>
              <w:rPr>
                <w:sz w:val="24"/>
              </w:rPr>
              <w:t>информацию).</w:t>
            </w:r>
            <w:r>
              <w:rPr>
                <w:spacing w:val="-57"/>
                <w:sz w:val="24"/>
              </w:rPr>
              <w:t xml:space="preserve"> </w:t>
            </w:r>
            <w:r>
              <w:rPr>
                <w:sz w:val="24"/>
              </w:rPr>
              <w:t>Сотрудничество</w:t>
            </w:r>
            <w:r>
              <w:rPr>
                <w:spacing w:val="1"/>
                <w:sz w:val="24"/>
              </w:rPr>
              <w:t xml:space="preserve"> </w:t>
            </w:r>
            <w:r>
              <w:rPr>
                <w:sz w:val="24"/>
              </w:rPr>
              <w:t>со</w:t>
            </w:r>
            <w:r>
              <w:rPr>
                <w:spacing w:val="1"/>
                <w:sz w:val="24"/>
              </w:rPr>
              <w:t xml:space="preserve"> </w:t>
            </w:r>
            <w:r>
              <w:rPr>
                <w:sz w:val="24"/>
              </w:rPr>
              <w:t>взрослыми,</w:t>
            </w:r>
            <w:r>
              <w:rPr>
                <w:spacing w:val="-57"/>
                <w:sz w:val="24"/>
              </w:rPr>
              <w:t xml:space="preserve"> </w:t>
            </w:r>
            <w:r>
              <w:rPr>
                <w:sz w:val="24"/>
              </w:rPr>
              <w:t>оказание</w:t>
            </w:r>
            <w:r>
              <w:rPr>
                <w:sz w:val="24"/>
              </w:rPr>
              <w:tab/>
              <w:t>педагогом</w:t>
            </w:r>
            <w:r>
              <w:rPr>
                <w:spacing w:val="-58"/>
                <w:sz w:val="24"/>
              </w:rPr>
              <w:t xml:space="preserve"> </w:t>
            </w:r>
            <w:r>
              <w:rPr>
                <w:sz w:val="24"/>
              </w:rPr>
              <w:t>необходимой</w:t>
            </w:r>
            <w:r>
              <w:rPr>
                <w:sz w:val="24"/>
              </w:rPr>
              <w:tab/>
            </w:r>
            <w:r>
              <w:rPr>
                <w:sz w:val="24"/>
              </w:rPr>
              <w:tab/>
            </w:r>
            <w:r>
              <w:rPr>
                <w:sz w:val="24"/>
              </w:rPr>
              <w:tab/>
              <w:t>помощи</w:t>
            </w:r>
            <w:r>
              <w:rPr>
                <w:spacing w:val="-58"/>
                <w:sz w:val="24"/>
              </w:rPr>
              <w:t xml:space="preserve"> </w:t>
            </w:r>
            <w:r>
              <w:rPr>
                <w:sz w:val="24"/>
              </w:rPr>
              <w:t>обучающемуся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его</w:t>
            </w:r>
            <w:r>
              <w:rPr>
                <w:spacing w:val="1"/>
                <w:sz w:val="24"/>
              </w:rPr>
              <w:t xml:space="preserve"> </w:t>
            </w:r>
            <w:r>
              <w:rPr>
                <w:sz w:val="24"/>
              </w:rPr>
              <w:t>индивидуальных</w:t>
            </w:r>
            <w:r>
              <w:rPr>
                <w:sz w:val="24"/>
              </w:rPr>
              <w:tab/>
            </w:r>
            <w:r>
              <w:rPr>
                <w:sz w:val="24"/>
              </w:rPr>
              <w:tab/>
              <w:t>проблем.</w:t>
            </w:r>
            <w:r>
              <w:rPr>
                <w:spacing w:val="-58"/>
                <w:sz w:val="24"/>
              </w:rPr>
              <w:t xml:space="preserve"> </w:t>
            </w:r>
            <w:r>
              <w:rPr>
                <w:sz w:val="24"/>
              </w:rPr>
              <w:t>Индивидуально</w:t>
            </w:r>
            <w:r>
              <w:rPr>
                <w:spacing w:val="1"/>
                <w:sz w:val="24"/>
              </w:rPr>
              <w:t xml:space="preserve"> </w:t>
            </w:r>
            <w:r>
              <w:rPr>
                <w:sz w:val="24"/>
              </w:rPr>
              <w:t>дозированная</w:t>
            </w:r>
            <w:r>
              <w:rPr>
                <w:spacing w:val="-57"/>
                <w:sz w:val="24"/>
              </w:rPr>
              <w:t xml:space="preserve"> </w:t>
            </w:r>
            <w:r>
              <w:rPr>
                <w:sz w:val="24"/>
              </w:rPr>
              <w:t>помощь</w:t>
            </w:r>
            <w:r>
              <w:rPr>
                <w:spacing w:val="1"/>
                <w:sz w:val="24"/>
              </w:rPr>
              <w:t xml:space="preserve"> </w:t>
            </w:r>
            <w:r>
              <w:rPr>
                <w:sz w:val="24"/>
              </w:rPr>
              <w:t>ученику,</w:t>
            </w:r>
            <w:r>
              <w:rPr>
                <w:spacing w:val="1"/>
                <w:sz w:val="24"/>
              </w:rPr>
              <w:t xml:space="preserve"> </w:t>
            </w:r>
            <w:r>
              <w:rPr>
                <w:sz w:val="24"/>
              </w:rPr>
              <w:t>решение</w:t>
            </w:r>
            <w:r>
              <w:rPr>
                <w:spacing w:val="-57"/>
                <w:sz w:val="24"/>
              </w:rPr>
              <w:t xml:space="preserve"> </w:t>
            </w:r>
            <w:r>
              <w:rPr>
                <w:sz w:val="24"/>
              </w:rPr>
              <w:t>диагностических</w:t>
            </w:r>
            <w:r>
              <w:rPr>
                <w:sz w:val="24"/>
              </w:rPr>
              <w:tab/>
            </w:r>
            <w:r>
              <w:rPr>
                <w:sz w:val="24"/>
              </w:rPr>
              <w:tab/>
            </w:r>
            <w:r>
              <w:rPr>
                <w:sz w:val="24"/>
              </w:rPr>
              <w:tab/>
            </w:r>
            <w:r>
              <w:rPr>
                <w:sz w:val="24"/>
              </w:rPr>
              <w:tab/>
              <w:t>задач.</w:t>
            </w:r>
            <w:r>
              <w:rPr>
                <w:spacing w:val="-58"/>
                <w:sz w:val="24"/>
              </w:rPr>
              <w:t xml:space="preserve"> </w:t>
            </w:r>
            <w:r>
              <w:rPr>
                <w:sz w:val="24"/>
              </w:rPr>
              <w:t>Развитие</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чувствительности</w:t>
            </w:r>
            <w:r>
              <w:rPr>
                <w:spacing w:val="1"/>
                <w:sz w:val="24"/>
              </w:rPr>
              <w:t xml:space="preserve"> </w:t>
            </w:r>
            <w:r>
              <w:rPr>
                <w:sz w:val="24"/>
              </w:rPr>
              <w:t>к</w:t>
            </w:r>
            <w:r>
              <w:rPr>
                <w:spacing w:val="1"/>
                <w:sz w:val="24"/>
              </w:rPr>
              <w:t xml:space="preserve"> </w:t>
            </w:r>
            <w:r>
              <w:rPr>
                <w:sz w:val="24"/>
              </w:rPr>
              <w:t>помощи,</w:t>
            </w:r>
            <w:r>
              <w:rPr>
                <w:spacing w:val="-57"/>
                <w:sz w:val="24"/>
              </w:rPr>
              <w:t xml:space="preserve"> </w:t>
            </w:r>
            <w:r>
              <w:rPr>
                <w:sz w:val="24"/>
              </w:rPr>
              <w:t>способности</w:t>
            </w:r>
            <w:r>
              <w:rPr>
                <w:spacing w:val="1"/>
                <w:sz w:val="24"/>
              </w:rPr>
              <w:t xml:space="preserve"> </w:t>
            </w:r>
            <w:r>
              <w:rPr>
                <w:sz w:val="24"/>
              </w:rPr>
              <w:t>воспринимать</w:t>
            </w:r>
            <w:r>
              <w:rPr>
                <w:spacing w:val="1"/>
                <w:sz w:val="24"/>
              </w:rPr>
              <w:t xml:space="preserve"> </w:t>
            </w:r>
            <w:r>
              <w:rPr>
                <w:sz w:val="24"/>
              </w:rPr>
              <w:t>и</w:t>
            </w:r>
            <w:r>
              <w:rPr>
                <w:spacing w:val="-57"/>
                <w:sz w:val="24"/>
              </w:rPr>
              <w:t xml:space="preserve"> </w:t>
            </w:r>
            <w:r>
              <w:rPr>
                <w:sz w:val="24"/>
              </w:rPr>
              <w:t>принимать</w:t>
            </w:r>
            <w:r>
              <w:rPr>
                <w:spacing w:val="1"/>
                <w:sz w:val="24"/>
              </w:rPr>
              <w:t xml:space="preserve"> </w:t>
            </w:r>
            <w:r>
              <w:rPr>
                <w:sz w:val="24"/>
              </w:rPr>
              <w:t>помощь.</w:t>
            </w:r>
            <w:r>
              <w:rPr>
                <w:spacing w:val="1"/>
                <w:sz w:val="24"/>
              </w:rPr>
              <w:t xml:space="preserve"> </w:t>
            </w:r>
            <w:r>
              <w:rPr>
                <w:sz w:val="24"/>
              </w:rPr>
              <w:t>Щадящий</w:t>
            </w:r>
            <w:r>
              <w:rPr>
                <w:spacing w:val="1"/>
                <w:sz w:val="24"/>
              </w:rPr>
              <w:t xml:space="preserve"> </w:t>
            </w:r>
            <w:r>
              <w:rPr>
                <w:sz w:val="24"/>
              </w:rPr>
              <w:t>режим</w:t>
            </w:r>
            <w:r>
              <w:rPr>
                <w:spacing w:val="1"/>
                <w:sz w:val="24"/>
              </w:rPr>
              <w:t xml:space="preserve"> </w:t>
            </w:r>
            <w:r>
              <w:rPr>
                <w:sz w:val="24"/>
              </w:rPr>
              <w:t>работы,</w:t>
            </w:r>
            <w:r>
              <w:rPr>
                <w:spacing w:val="1"/>
                <w:sz w:val="24"/>
              </w:rPr>
              <w:t xml:space="preserve"> </w:t>
            </w:r>
            <w:r>
              <w:rPr>
                <w:sz w:val="24"/>
              </w:rPr>
              <w:t>соблюдение</w:t>
            </w:r>
            <w:r>
              <w:rPr>
                <w:spacing w:val="-57"/>
                <w:sz w:val="24"/>
              </w:rPr>
              <w:t xml:space="preserve"> </w:t>
            </w:r>
            <w:r>
              <w:rPr>
                <w:sz w:val="24"/>
              </w:rPr>
              <w:t>валеологических</w:t>
            </w:r>
            <w:r>
              <w:rPr>
                <w:spacing w:val="1"/>
                <w:sz w:val="24"/>
              </w:rPr>
              <w:t xml:space="preserve"> </w:t>
            </w:r>
            <w:r>
              <w:rPr>
                <w:sz w:val="24"/>
              </w:rPr>
              <w:t>требований.</w:t>
            </w:r>
            <w:r>
              <w:rPr>
                <w:spacing w:val="-57"/>
                <w:sz w:val="24"/>
              </w:rPr>
              <w:t xml:space="preserve"> </w:t>
            </w:r>
            <w:r>
              <w:rPr>
                <w:sz w:val="24"/>
              </w:rPr>
              <w:t>Создание</w:t>
            </w:r>
            <w:r>
              <w:rPr>
                <w:spacing w:val="1"/>
                <w:sz w:val="24"/>
              </w:rPr>
              <w:t xml:space="preserve"> </w:t>
            </w:r>
            <w:r>
              <w:rPr>
                <w:sz w:val="24"/>
              </w:rPr>
              <w:t>у</w:t>
            </w:r>
            <w:r>
              <w:rPr>
                <w:spacing w:val="1"/>
                <w:sz w:val="24"/>
              </w:rPr>
              <w:t xml:space="preserve"> </w:t>
            </w:r>
            <w:r>
              <w:rPr>
                <w:sz w:val="24"/>
              </w:rPr>
              <w:t>ученика</w:t>
            </w:r>
            <w:r>
              <w:rPr>
                <w:spacing w:val="1"/>
                <w:sz w:val="24"/>
              </w:rPr>
              <w:t xml:space="preserve"> </w:t>
            </w:r>
            <w:r>
              <w:rPr>
                <w:sz w:val="24"/>
              </w:rPr>
              <w:t>чувства</w:t>
            </w:r>
            <w:r>
              <w:rPr>
                <w:spacing w:val="1"/>
                <w:sz w:val="24"/>
              </w:rPr>
              <w:t xml:space="preserve"> </w:t>
            </w:r>
            <w:r>
              <w:rPr>
                <w:sz w:val="24"/>
              </w:rPr>
              <w:t>защищенности</w:t>
            </w:r>
            <w:r>
              <w:rPr>
                <w:sz w:val="24"/>
              </w:rPr>
              <w:tab/>
            </w:r>
            <w:r>
              <w:rPr>
                <w:sz w:val="24"/>
              </w:rPr>
              <w:tab/>
            </w:r>
            <w:r>
              <w:rPr>
                <w:sz w:val="24"/>
              </w:rPr>
              <w:tab/>
            </w:r>
            <w:r>
              <w:rPr>
                <w:sz w:val="24"/>
              </w:rPr>
              <w:tab/>
            </w:r>
            <w:r>
              <w:rPr>
                <w:sz w:val="24"/>
              </w:rPr>
              <w:tab/>
              <w:t>и</w:t>
            </w:r>
          </w:p>
          <w:p w:rsidR="00A97E3A" w:rsidRDefault="00A97E3A" w:rsidP="00985F3B">
            <w:pPr>
              <w:pStyle w:val="TableParagraph"/>
              <w:tabs>
                <w:tab w:val="left" w:pos="2717"/>
              </w:tabs>
              <w:spacing w:line="276" w:lineRule="auto"/>
              <w:ind w:left="122" w:right="93"/>
              <w:jc w:val="both"/>
              <w:rPr>
                <w:sz w:val="24"/>
              </w:rPr>
            </w:pPr>
            <w:r>
              <w:rPr>
                <w:sz w:val="24"/>
              </w:rPr>
              <w:t>эмоционального</w:t>
            </w:r>
            <w:r>
              <w:rPr>
                <w:spacing w:val="1"/>
                <w:sz w:val="24"/>
              </w:rPr>
              <w:t xml:space="preserve"> </w:t>
            </w:r>
            <w:r>
              <w:rPr>
                <w:sz w:val="24"/>
              </w:rPr>
              <w:t>комфорта.</w:t>
            </w:r>
            <w:r>
              <w:rPr>
                <w:spacing w:val="-57"/>
                <w:sz w:val="24"/>
              </w:rPr>
              <w:t xml:space="preserve"> </w:t>
            </w:r>
            <w:r>
              <w:rPr>
                <w:sz w:val="24"/>
              </w:rPr>
              <w:t>Личная</w:t>
            </w:r>
            <w:r>
              <w:rPr>
                <w:spacing w:val="1"/>
                <w:sz w:val="24"/>
              </w:rPr>
              <w:t xml:space="preserve"> </w:t>
            </w:r>
            <w:r>
              <w:rPr>
                <w:sz w:val="24"/>
              </w:rPr>
              <w:t>поддержка</w:t>
            </w:r>
            <w:r>
              <w:rPr>
                <w:spacing w:val="1"/>
                <w:sz w:val="24"/>
              </w:rPr>
              <w:t xml:space="preserve"> </w:t>
            </w:r>
            <w:r>
              <w:rPr>
                <w:sz w:val="24"/>
              </w:rPr>
              <w:t>ученика</w:t>
            </w:r>
            <w:r>
              <w:rPr>
                <w:spacing w:val="1"/>
                <w:sz w:val="24"/>
              </w:rPr>
              <w:t xml:space="preserve"> </w:t>
            </w:r>
            <w:r>
              <w:rPr>
                <w:sz w:val="24"/>
              </w:rPr>
              <w:t>учителями</w:t>
            </w:r>
            <w:r>
              <w:rPr>
                <w:sz w:val="24"/>
              </w:rPr>
              <w:tab/>
              <w:t>школы.</w:t>
            </w:r>
            <w:r>
              <w:rPr>
                <w:spacing w:val="-58"/>
                <w:sz w:val="24"/>
              </w:rPr>
              <w:t xml:space="preserve"> </w:t>
            </w:r>
            <w:r>
              <w:rPr>
                <w:sz w:val="24"/>
              </w:rPr>
              <w:t>Использование адаптированных</w:t>
            </w:r>
            <w:r>
              <w:rPr>
                <w:spacing w:val="-57"/>
                <w:sz w:val="24"/>
              </w:rPr>
              <w:t xml:space="preserve"> </w:t>
            </w:r>
            <w:r>
              <w:rPr>
                <w:sz w:val="24"/>
              </w:rPr>
              <w:t xml:space="preserve">образовательных  </w:t>
            </w:r>
            <w:r>
              <w:rPr>
                <w:spacing w:val="48"/>
                <w:sz w:val="24"/>
              </w:rPr>
              <w:t xml:space="preserve"> </w:t>
            </w:r>
            <w:r>
              <w:rPr>
                <w:sz w:val="24"/>
              </w:rPr>
              <w:t xml:space="preserve">программ  </w:t>
            </w:r>
            <w:r>
              <w:rPr>
                <w:spacing w:val="48"/>
                <w:sz w:val="24"/>
              </w:rPr>
              <w:t xml:space="preserve"> </w:t>
            </w:r>
            <w:r>
              <w:rPr>
                <w:sz w:val="24"/>
              </w:rPr>
              <w:t>и</w:t>
            </w:r>
          </w:p>
          <w:p w:rsidR="00A97E3A" w:rsidRDefault="00A97E3A" w:rsidP="00985F3B">
            <w:pPr>
              <w:pStyle w:val="TableParagraph"/>
              <w:spacing w:line="273" w:lineRule="exact"/>
              <w:ind w:left="122"/>
              <w:jc w:val="both"/>
              <w:rPr>
                <w:sz w:val="24"/>
              </w:rPr>
            </w:pPr>
            <w:r>
              <w:rPr>
                <w:sz w:val="24"/>
              </w:rPr>
              <w:t>методов</w:t>
            </w:r>
            <w:r>
              <w:rPr>
                <w:spacing w:val="-9"/>
                <w:sz w:val="24"/>
              </w:rPr>
              <w:t xml:space="preserve"> </w:t>
            </w:r>
            <w:r>
              <w:rPr>
                <w:sz w:val="24"/>
              </w:rPr>
              <w:t>обучения</w:t>
            </w:r>
            <w:r>
              <w:rPr>
                <w:spacing w:val="-8"/>
                <w:sz w:val="24"/>
              </w:rPr>
              <w:t xml:space="preserve"> </w:t>
            </w:r>
            <w:r>
              <w:rPr>
                <w:sz w:val="24"/>
              </w:rPr>
              <w:t>и</w:t>
            </w:r>
            <w:r>
              <w:rPr>
                <w:spacing w:val="-5"/>
                <w:sz w:val="24"/>
              </w:rPr>
              <w:t xml:space="preserve"> </w:t>
            </w:r>
            <w:r>
              <w:rPr>
                <w:sz w:val="24"/>
              </w:rPr>
              <w:t>воспитания.</w:t>
            </w:r>
          </w:p>
        </w:tc>
      </w:tr>
    </w:tbl>
    <w:p w:rsidR="00A97E3A" w:rsidRDefault="00A97E3A" w:rsidP="00A97E3A">
      <w:pPr>
        <w:spacing w:line="273" w:lineRule="exact"/>
        <w:jc w:val="both"/>
        <w:rPr>
          <w:sz w:val="24"/>
        </w:rPr>
        <w:sectPr w:rsidR="00A97E3A">
          <w:pgSz w:w="11920" w:h="16850"/>
          <w:pgMar w:top="1160" w:right="0" w:bottom="1220" w:left="1180" w:header="0" w:footer="943" w:gutter="0"/>
          <w:cols w:space="720"/>
        </w:sect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2693"/>
        <w:gridCol w:w="3589"/>
      </w:tblGrid>
      <w:tr w:rsidR="00A97E3A" w:rsidTr="00985F3B">
        <w:trPr>
          <w:trHeight w:val="8568"/>
        </w:trPr>
        <w:tc>
          <w:tcPr>
            <w:tcW w:w="3262" w:type="dxa"/>
          </w:tcPr>
          <w:p w:rsidR="00A97E3A" w:rsidRDefault="00A97E3A" w:rsidP="00985F3B">
            <w:pPr>
              <w:pStyle w:val="TableParagraph"/>
              <w:spacing w:line="276" w:lineRule="auto"/>
              <w:ind w:left="119" w:right="1260"/>
              <w:rPr>
                <w:sz w:val="24"/>
              </w:rPr>
            </w:pPr>
            <w:r>
              <w:rPr>
                <w:spacing w:val="-1"/>
                <w:sz w:val="24"/>
              </w:rPr>
              <w:t>интеллектуальной</w:t>
            </w:r>
            <w:r>
              <w:rPr>
                <w:spacing w:val="-57"/>
                <w:sz w:val="24"/>
              </w:rPr>
              <w:t xml:space="preserve"> </w:t>
            </w:r>
            <w:r>
              <w:rPr>
                <w:sz w:val="24"/>
              </w:rPr>
              <w:t>пассивности.</w:t>
            </w:r>
          </w:p>
          <w:p w:rsidR="00A97E3A" w:rsidRDefault="00A97E3A" w:rsidP="00985F3B">
            <w:pPr>
              <w:pStyle w:val="TableParagraph"/>
              <w:numPr>
                <w:ilvl w:val="0"/>
                <w:numId w:val="42"/>
              </w:numPr>
              <w:tabs>
                <w:tab w:val="left" w:pos="300"/>
              </w:tabs>
              <w:spacing w:line="276" w:lineRule="auto"/>
              <w:ind w:right="345" w:firstLine="0"/>
              <w:rPr>
                <w:sz w:val="24"/>
              </w:rPr>
            </w:pPr>
            <w:r>
              <w:rPr>
                <w:sz w:val="24"/>
              </w:rPr>
              <w:t>Формирование умений и</w:t>
            </w:r>
            <w:r>
              <w:rPr>
                <w:spacing w:val="1"/>
                <w:sz w:val="24"/>
              </w:rPr>
              <w:t xml:space="preserve"> </w:t>
            </w:r>
            <w:r>
              <w:rPr>
                <w:sz w:val="24"/>
              </w:rPr>
              <w:t>навыков,</w:t>
            </w:r>
            <w:r>
              <w:rPr>
                <w:spacing w:val="-12"/>
                <w:sz w:val="24"/>
              </w:rPr>
              <w:t xml:space="preserve"> </w:t>
            </w:r>
            <w:r>
              <w:rPr>
                <w:sz w:val="24"/>
              </w:rPr>
              <w:t>необходимых</w:t>
            </w:r>
            <w:r>
              <w:rPr>
                <w:spacing w:val="-9"/>
                <w:sz w:val="24"/>
              </w:rPr>
              <w:t xml:space="preserve"> </w:t>
            </w:r>
            <w:r>
              <w:rPr>
                <w:sz w:val="24"/>
              </w:rPr>
              <w:t>для</w:t>
            </w:r>
            <w:r>
              <w:rPr>
                <w:spacing w:val="-57"/>
                <w:sz w:val="24"/>
              </w:rPr>
              <w:t xml:space="preserve"> </w:t>
            </w:r>
            <w:r>
              <w:rPr>
                <w:sz w:val="24"/>
              </w:rPr>
              <w:t>деятельности любого вида:</w:t>
            </w:r>
            <w:r>
              <w:rPr>
                <w:spacing w:val="-57"/>
                <w:sz w:val="24"/>
              </w:rPr>
              <w:t xml:space="preserve"> </w:t>
            </w:r>
            <w:r>
              <w:rPr>
                <w:sz w:val="24"/>
              </w:rPr>
              <w:t>умение ориентироваться в</w:t>
            </w:r>
            <w:r>
              <w:rPr>
                <w:spacing w:val="1"/>
                <w:sz w:val="24"/>
              </w:rPr>
              <w:t xml:space="preserve"> </w:t>
            </w:r>
            <w:r>
              <w:rPr>
                <w:sz w:val="24"/>
              </w:rPr>
              <w:t>задании,</w:t>
            </w:r>
            <w:r>
              <w:rPr>
                <w:spacing w:val="-5"/>
                <w:sz w:val="24"/>
              </w:rPr>
              <w:t xml:space="preserve"> </w:t>
            </w:r>
            <w:r>
              <w:rPr>
                <w:sz w:val="24"/>
              </w:rPr>
              <w:t>планировать</w:t>
            </w:r>
          </w:p>
          <w:p w:rsidR="00A97E3A" w:rsidRDefault="00A97E3A" w:rsidP="00985F3B">
            <w:pPr>
              <w:pStyle w:val="TableParagraph"/>
              <w:spacing w:line="276" w:lineRule="auto"/>
              <w:ind w:left="119" w:right="209"/>
              <w:rPr>
                <w:sz w:val="24"/>
              </w:rPr>
            </w:pPr>
            <w:r>
              <w:rPr>
                <w:sz w:val="24"/>
              </w:rPr>
              <w:t>работу, выполнять ее в</w:t>
            </w:r>
            <w:r>
              <w:rPr>
                <w:spacing w:val="1"/>
                <w:sz w:val="24"/>
              </w:rPr>
              <w:t xml:space="preserve"> </w:t>
            </w:r>
            <w:r>
              <w:rPr>
                <w:sz w:val="24"/>
              </w:rPr>
              <w:t>соответствии с образцом,</w:t>
            </w:r>
            <w:r>
              <w:rPr>
                <w:spacing w:val="1"/>
                <w:sz w:val="24"/>
              </w:rPr>
              <w:t xml:space="preserve"> </w:t>
            </w:r>
            <w:r>
              <w:rPr>
                <w:sz w:val="24"/>
              </w:rPr>
              <w:t>инструкцией, осуществлять</w:t>
            </w:r>
            <w:r>
              <w:rPr>
                <w:spacing w:val="1"/>
                <w:sz w:val="24"/>
              </w:rPr>
              <w:t xml:space="preserve"> </w:t>
            </w:r>
            <w:r>
              <w:rPr>
                <w:spacing w:val="-1"/>
                <w:sz w:val="24"/>
              </w:rPr>
              <w:t>самоконтроль</w:t>
            </w:r>
            <w:r>
              <w:rPr>
                <w:spacing w:val="-12"/>
                <w:sz w:val="24"/>
              </w:rPr>
              <w:t xml:space="preserve"> </w:t>
            </w:r>
            <w:r>
              <w:rPr>
                <w:sz w:val="24"/>
              </w:rPr>
              <w:t>и</w:t>
            </w:r>
            <w:r>
              <w:rPr>
                <w:spacing w:val="-10"/>
                <w:sz w:val="24"/>
              </w:rPr>
              <w:t xml:space="preserve"> </w:t>
            </w:r>
            <w:r>
              <w:rPr>
                <w:sz w:val="24"/>
              </w:rPr>
              <w:t>самооценку.</w:t>
            </w:r>
          </w:p>
          <w:p w:rsidR="00A97E3A" w:rsidRDefault="00A97E3A" w:rsidP="00985F3B">
            <w:pPr>
              <w:pStyle w:val="TableParagraph"/>
              <w:numPr>
                <w:ilvl w:val="0"/>
                <w:numId w:val="42"/>
              </w:numPr>
              <w:tabs>
                <w:tab w:val="left" w:pos="360"/>
              </w:tabs>
              <w:spacing w:line="276" w:lineRule="auto"/>
              <w:ind w:right="348" w:firstLine="0"/>
              <w:rPr>
                <w:sz w:val="24"/>
              </w:rPr>
            </w:pPr>
            <w:r>
              <w:rPr>
                <w:sz w:val="24"/>
              </w:rPr>
              <w:t>Формирование</w:t>
            </w:r>
            <w:r>
              <w:rPr>
                <w:spacing w:val="1"/>
                <w:sz w:val="24"/>
              </w:rPr>
              <w:t xml:space="preserve"> </w:t>
            </w:r>
            <w:r>
              <w:rPr>
                <w:sz w:val="24"/>
              </w:rPr>
              <w:t>соответствующих возрасту</w:t>
            </w:r>
            <w:r>
              <w:rPr>
                <w:spacing w:val="-57"/>
                <w:sz w:val="24"/>
              </w:rPr>
              <w:t xml:space="preserve"> </w:t>
            </w:r>
            <w:r>
              <w:rPr>
                <w:sz w:val="24"/>
              </w:rPr>
              <w:t>общеинтеллектуальных</w:t>
            </w:r>
            <w:r>
              <w:rPr>
                <w:spacing w:val="1"/>
                <w:sz w:val="24"/>
              </w:rPr>
              <w:t xml:space="preserve"> </w:t>
            </w:r>
            <w:r>
              <w:rPr>
                <w:sz w:val="24"/>
              </w:rPr>
              <w:t>умений (операции анализа,</w:t>
            </w:r>
            <w:r>
              <w:rPr>
                <w:spacing w:val="-57"/>
                <w:sz w:val="24"/>
              </w:rPr>
              <w:t xml:space="preserve"> </w:t>
            </w:r>
            <w:r>
              <w:rPr>
                <w:sz w:val="24"/>
              </w:rPr>
              <w:t>сравнения,</w:t>
            </w:r>
            <w:r>
              <w:rPr>
                <w:spacing w:val="-1"/>
                <w:sz w:val="24"/>
              </w:rPr>
              <w:t xml:space="preserve"> </w:t>
            </w:r>
            <w:r>
              <w:rPr>
                <w:sz w:val="24"/>
              </w:rPr>
              <w:t>обобщения,</w:t>
            </w:r>
          </w:p>
          <w:p w:rsidR="00A97E3A" w:rsidRDefault="00A97E3A" w:rsidP="00985F3B">
            <w:pPr>
              <w:pStyle w:val="TableParagraph"/>
              <w:spacing w:line="276" w:lineRule="auto"/>
              <w:ind w:left="119" w:right="266"/>
              <w:jc w:val="both"/>
              <w:rPr>
                <w:sz w:val="24"/>
              </w:rPr>
            </w:pPr>
            <w:r>
              <w:rPr>
                <w:sz w:val="24"/>
              </w:rPr>
              <w:t>практической группировки,</w:t>
            </w:r>
            <w:r>
              <w:rPr>
                <w:spacing w:val="-57"/>
                <w:sz w:val="24"/>
              </w:rPr>
              <w:t xml:space="preserve"> </w:t>
            </w:r>
            <w:r>
              <w:rPr>
                <w:sz w:val="24"/>
              </w:rPr>
              <w:t>логической классификации,</w:t>
            </w:r>
            <w:r>
              <w:rPr>
                <w:spacing w:val="-57"/>
                <w:sz w:val="24"/>
              </w:rPr>
              <w:t xml:space="preserve"> </w:t>
            </w:r>
            <w:r>
              <w:rPr>
                <w:sz w:val="24"/>
              </w:rPr>
              <w:t>умозаключений</w:t>
            </w:r>
            <w:r>
              <w:rPr>
                <w:spacing w:val="2"/>
                <w:sz w:val="24"/>
              </w:rPr>
              <w:t xml:space="preserve"> </w:t>
            </w:r>
            <w:r>
              <w:rPr>
                <w:sz w:val="24"/>
              </w:rPr>
              <w:t>и</w:t>
            </w:r>
            <w:r>
              <w:rPr>
                <w:spacing w:val="-3"/>
                <w:sz w:val="24"/>
              </w:rPr>
              <w:t xml:space="preserve"> </w:t>
            </w:r>
            <w:r>
              <w:rPr>
                <w:sz w:val="24"/>
              </w:rPr>
              <w:t>др.).</w:t>
            </w:r>
          </w:p>
          <w:p w:rsidR="00A97E3A" w:rsidRDefault="00A97E3A" w:rsidP="00985F3B">
            <w:pPr>
              <w:pStyle w:val="TableParagraph"/>
              <w:numPr>
                <w:ilvl w:val="0"/>
                <w:numId w:val="42"/>
              </w:numPr>
              <w:tabs>
                <w:tab w:val="left" w:pos="360"/>
              </w:tabs>
              <w:spacing w:line="276" w:lineRule="auto"/>
              <w:ind w:right="723" w:firstLine="0"/>
              <w:rPr>
                <w:sz w:val="24"/>
              </w:rPr>
            </w:pPr>
            <w:r>
              <w:rPr>
                <w:sz w:val="24"/>
              </w:rPr>
              <w:t>Охрана</w:t>
            </w:r>
            <w:r>
              <w:rPr>
                <w:spacing w:val="-15"/>
                <w:sz w:val="24"/>
              </w:rPr>
              <w:t xml:space="preserve"> </w:t>
            </w:r>
            <w:r>
              <w:rPr>
                <w:sz w:val="24"/>
              </w:rPr>
              <w:t>и</w:t>
            </w:r>
            <w:r>
              <w:rPr>
                <w:spacing w:val="-9"/>
                <w:sz w:val="24"/>
              </w:rPr>
              <w:t xml:space="preserve"> </w:t>
            </w:r>
            <w:r>
              <w:rPr>
                <w:sz w:val="24"/>
              </w:rPr>
              <w:t>укрепление</w:t>
            </w:r>
            <w:r>
              <w:rPr>
                <w:spacing w:val="-57"/>
                <w:sz w:val="24"/>
              </w:rPr>
              <w:t xml:space="preserve"> </w:t>
            </w:r>
            <w:r>
              <w:rPr>
                <w:sz w:val="24"/>
              </w:rPr>
              <w:t>соматического и</w:t>
            </w:r>
            <w:r>
              <w:rPr>
                <w:spacing w:val="1"/>
                <w:sz w:val="24"/>
              </w:rPr>
              <w:t xml:space="preserve"> </w:t>
            </w:r>
            <w:r>
              <w:rPr>
                <w:sz w:val="24"/>
              </w:rPr>
              <w:t>психического здоровья</w:t>
            </w:r>
            <w:r>
              <w:rPr>
                <w:spacing w:val="-57"/>
                <w:sz w:val="24"/>
              </w:rPr>
              <w:t xml:space="preserve"> </w:t>
            </w:r>
            <w:r>
              <w:rPr>
                <w:sz w:val="24"/>
              </w:rPr>
              <w:t>школьников.</w:t>
            </w:r>
          </w:p>
          <w:p w:rsidR="00A97E3A" w:rsidRDefault="00A97E3A" w:rsidP="00985F3B">
            <w:pPr>
              <w:pStyle w:val="TableParagraph"/>
              <w:numPr>
                <w:ilvl w:val="0"/>
                <w:numId w:val="42"/>
              </w:numPr>
              <w:tabs>
                <w:tab w:val="left" w:pos="360"/>
              </w:tabs>
              <w:spacing w:line="274" w:lineRule="exact"/>
              <w:ind w:left="359" w:hanging="241"/>
              <w:rPr>
                <w:sz w:val="24"/>
              </w:rPr>
            </w:pPr>
            <w:r>
              <w:rPr>
                <w:sz w:val="24"/>
              </w:rPr>
              <w:t>Организация</w:t>
            </w:r>
          </w:p>
          <w:p w:rsidR="00A97E3A" w:rsidRDefault="00A97E3A" w:rsidP="00985F3B">
            <w:pPr>
              <w:pStyle w:val="TableParagraph"/>
              <w:spacing w:before="32" w:line="278" w:lineRule="auto"/>
              <w:ind w:left="119" w:right="321"/>
              <w:rPr>
                <w:sz w:val="24"/>
              </w:rPr>
            </w:pPr>
            <w:r>
              <w:rPr>
                <w:sz w:val="24"/>
              </w:rPr>
              <w:t>благоприятной социальной</w:t>
            </w:r>
            <w:r>
              <w:rPr>
                <w:spacing w:val="-57"/>
                <w:sz w:val="24"/>
              </w:rPr>
              <w:t xml:space="preserve"> </w:t>
            </w:r>
            <w:r>
              <w:rPr>
                <w:sz w:val="24"/>
              </w:rPr>
              <w:t>среды.</w:t>
            </w:r>
          </w:p>
        </w:tc>
        <w:tc>
          <w:tcPr>
            <w:tcW w:w="2693" w:type="dxa"/>
          </w:tcPr>
          <w:p w:rsidR="00A97E3A" w:rsidRDefault="00A97E3A" w:rsidP="00985F3B">
            <w:pPr>
              <w:pStyle w:val="TableParagraph"/>
              <w:spacing w:line="268" w:lineRule="exact"/>
              <w:ind w:left="117"/>
              <w:rPr>
                <w:sz w:val="24"/>
              </w:rPr>
            </w:pPr>
            <w:r>
              <w:rPr>
                <w:sz w:val="24"/>
              </w:rPr>
              <w:t>1.Занятия</w:t>
            </w:r>
          </w:p>
          <w:p w:rsidR="00A97E3A" w:rsidRDefault="00A97E3A" w:rsidP="00985F3B">
            <w:pPr>
              <w:pStyle w:val="TableParagraph"/>
              <w:tabs>
                <w:tab w:val="left" w:pos="1008"/>
                <w:tab w:val="left" w:pos="1721"/>
                <w:tab w:val="left" w:pos="2201"/>
                <w:tab w:val="left" w:pos="2472"/>
              </w:tabs>
              <w:spacing w:before="36" w:line="276" w:lineRule="auto"/>
              <w:ind w:left="117" w:right="102"/>
              <w:rPr>
                <w:sz w:val="24"/>
              </w:rPr>
            </w:pPr>
            <w:r>
              <w:rPr>
                <w:sz w:val="24"/>
              </w:rPr>
              <w:t>(индивидуальные</w:t>
            </w:r>
            <w:r>
              <w:rPr>
                <w:sz w:val="24"/>
              </w:rPr>
              <w:tab/>
            </w:r>
            <w:r>
              <w:rPr>
                <w:spacing w:val="-2"/>
                <w:sz w:val="24"/>
              </w:rPr>
              <w:t>или</w:t>
            </w:r>
            <w:r>
              <w:rPr>
                <w:spacing w:val="-57"/>
                <w:sz w:val="24"/>
              </w:rPr>
              <w:t xml:space="preserve"> </w:t>
            </w:r>
            <w:r>
              <w:rPr>
                <w:sz w:val="24"/>
              </w:rPr>
              <w:t>подгрупповые)</w:t>
            </w:r>
            <w:r>
              <w:rPr>
                <w:sz w:val="24"/>
              </w:rPr>
              <w:tab/>
            </w:r>
            <w:r>
              <w:rPr>
                <w:sz w:val="24"/>
              </w:rPr>
              <w:tab/>
            </w:r>
            <w:r>
              <w:rPr>
                <w:sz w:val="24"/>
              </w:rPr>
              <w:tab/>
            </w:r>
            <w:r>
              <w:rPr>
                <w:spacing w:val="-5"/>
                <w:sz w:val="24"/>
              </w:rPr>
              <w:t>с</w:t>
            </w:r>
            <w:r>
              <w:rPr>
                <w:spacing w:val="-57"/>
                <w:sz w:val="24"/>
              </w:rPr>
              <w:t xml:space="preserve"> </w:t>
            </w:r>
            <w:r>
              <w:rPr>
                <w:sz w:val="24"/>
              </w:rPr>
              <w:t>педагогом-</w:t>
            </w:r>
            <w:r>
              <w:rPr>
                <w:spacing w:val="42"/>
                <w:sz w:val="24"/>
              </w:rPr>
              <w:t xml:space="preserve"> </w:t>
            </w:r>
            <w:r>
              <w:rPr>
                <w:sz w:val="24"/>
              </w:rPr>
              <w:t>психологом</w:t>
            </w:r>
            <w:r>
              <w:rPr>
                <w:spacing w:val="-57"/>
                <w:sz w:val="24"/>
              </w:rPr>
              <w:t xml:space="preserve"> </w:t>
            </w:r>
            <w:r>
              <w:rPr>
                <w:sz w:val="24"/>
              </w:rPr>
              <w:t>по</w:t>
            </w:r>
            <w:r>
              <w:rPr>
                <w:sz w:val="24"/>
              </w:rPr>
              <w:tab/>
            </w:r>
            <w:r>
              <w:rPr>
                <w:spacing w:val="-1"/>
                <w:sz w:val="24"/>
              </w:rPr>
              <w:t>формированию</w:t>
            </w:r>
            <w:r>
              <w:rPr>
                <w:spacing w:val="-57"/>
                <w:sz w:val="24"/>
              </w:rPr>
              <w:t xml:space="preserve"> </w:t>
            </w:r>
            <w:r>
              <w:rPr>
                <w:sz w:val="24"/>
              </w:rPr>
              <w:t>коммуникативных</w:t>
            </w:r>
            <w:r>
              <w:rPr>
                <w:spacing w:val="1"/>
                <w:sz w:val="24"/>
              </w:rPr>
              <w:t xml:space="preserve"> </w:t>
            </w:r>
            <w:r>
              <w:rPr>
                <w:sz w:val="24"/>
              </w:rPr>
              <w:t>навыков,</w:t>
            </w:r>
            <w:r>
              <w:rPr>
                <w:sz w:val="24"/>
              </w:rPr>
              <w:tab/>
            </w:r>
            <w:r>
              <w:rPr>
                <w:spacing w:val="-1"/>
                <w:sz w:val="24"/>
              </w:rPr>
              <w:t>навыков</w:t>
            </w:r>
            <w:r>
              <w:rPr>
                <w:spacing w:val="-57"/>
                <w:sz w:val="24"/>
              </w:rPr>
              <w:t xml:space="preserve"> </w:t>
            </w:r>
            <w:r>
              <w:rPr>
                <w:sz w:val="24"/>
              </w:rPr>
              <w:t>социального</w:t>
            </w:r>
            <w:r>
              <w:rPr>
                <w:spacing w:val="1"/>
                <w:sz w:val="24"/>
              </w:rPr>
              <w:t xml:space="preserve"> </w:t>
            </w:r>
            <w:r>
              <w:rPr>
                <w:sz w:val="24"/>
              </w:rPr>
              <w:t>функционирования.</w:t>
            </w:r>
          </w:p>
          <w:p w:rsidR="00A97E3A" w:rsidRDefault="00A97E3A" w:rsidP="00985F3B">
            <w:pPr>
              <w:pStyle w:val="TableParagraph"/>
              <w:tabs>
                <w:tab w:val="left" w:pos="852"/>
                <w:tab w:val="left" w:pos="2045"/>
                <w:tab w:val="left" w:pos="2333"/>
              </w:tabs>
              <w:spacing w:line="276" w:lineRule="auto"/>
              <w:ind w:left="117" w:right="101"/>
              <w:rPr>
                <w:sz w:val="24"/>
              </w:rPr>
            </w:pPr>
            <w:r>
              <w:rPr>
                <w:sz w:val="24"/>
              </w:rPr>
              <w:t>1.Занятия с учителем</w:t>
            </w:r>
            <w:r>
              <w:rPr>
                <w:spacing w:val="1"/>
                <w:sz w:val="24"/>
              </w:rPr>
              <w:t xml:space="preserve"> </w:t>
            </w:r>
            <w:r>
              <w:rPr>
                <w:sz w:val="24"/>
              </w:rPr>
              <w:t>(или,</w:t>
            </w:r>
            <w:r>
              <w:rPr>
                <w:spacing w:val="17"/>
                <w:sz w:val="24"/>
              </w:rPr>
              <w:t xml:space="preserve"> </w:t>
            </w:r>
            <w:r>
              <w:rPr>
                <w:sz w:val="24"/>
              </w:rPr>
              <w:t>по</w:t>
            </w:r>
            <w:r>
              <w:rPr>
                <w:spacing w:val="74"/>
                <w:sz w:val="24"/>
              </w:rPr>
              <w:t xml:space="preserve"> </w:t>
            </w:r>
            <w:r>
              <w:rPr>
                <w:sz w:val="24"/>
              </w:rPr>
              <w:t>возможности,</w:t>
            </w:r>
            <w:r>
              <w:rPr>
                <w:spacing w:val="1"/>
                <w:sz w:val="24"/>
              </w:rPr>
              <w:t xml:space="preserve"> </w:t>
            </w:r>
            <w:r>
              <w:rPr>
                <w:sz w:val="24"/>
              </w:rPr>
              <w:t>с</w:t>
            </w:r>
            <w:r>
              <w:rPr>
                <w:sz w:val="24"/>
              </w:rPr>
              <w:tab/>
              <w:t>логопедом)</w:t>
            </w:r>
            <w:r>
              <w:rPr>
                <w:sz w:val="24"/>
              </w:rPr>
              <w:tab/>
            </w:r>
            <w:r>
              <w:rPr>
                <w:sz w:val="24"/>
              </w:rPr>
              <w:tab/>
            </w:r>
            <w:r>
              <w:rPr>
                <w:spacing w:val="-4"/>
                <w:sz w:val="24"/>
              </w:rPr>
              <w:t>по</w:t>
            </w:r>
            <w:r>
              <w:rPr>
                <w:spacing w:val="-57"/>
                <w:sz w:val="24"/>
              </w:rPr>
              <w:t xml:space="preserve"> </w:t>
            </w:r>
            <w:r>
              <w:rPr>
                <w:sz w:val="24"/>
              </w:rPr>
              <w:t>развитию</w:t>
            </w:r>
            <w:r>
              <w:rPr>
                <w:spacing w:val="1"/>
                <w:sz w:val="24"/>
              </w:rPr>
              <w:t xml:space="preserve"> </w:t>
            </w:r>
            <w:r>
              <w:rPr>
                <w:sz w:val="24"/>
              </w:rPr>
              <w:t>коммуникативной</w:t>
            </w:r>
            <w:r>
              <w:rPr>
                <w:spacing w:val="1"/>
                <w:sz w:val="24"/>
              </w:rPr>
              <w:t xml:space="preserve"> </w:t>
            </w:r>
            <w:r>
              <w:rPr>
                <w:sz w:val="24"/>
              </w:rPr>
              <w:t>функции</w:t>
            </w:r>
            <w:r>
              <w:rPr>
                <w:sz w:val="24"/>
              </w:rPr>
              <w:tab/>
            </w:r>
            <w:r>
              <w:rPr>
                <w:spacing w:val="-1"/>
                <w:sz w:val="24"/>
              </w:rPr>
              <w:t>речи,</w:t>
            </w:r>
          </w:p>
          <w:p w:rsidR="00A97E3A" w:rsidRDefault="00A97E3A" w:rsidP="00985F3B">
            <w:pPr>
              <w:pStyle w:val="TableParagraph"/>
              <w:tabs>
                <w:tab w:val="left" w:pos="2045"/>
              </w:tabs>
              <w:spacing w:before="2" w:line="278" w:lineRule="auto"/>
              <w:ind w:left="117" w:right="110"/>
              <w:rPr>
                <w:sz w:val="24"/>
              </w:rPr>
            </w:pPr>
            <w:r>
              <w:rPr>
                <w:sz w:val="24"/>
              </w:rPr>
              <w:t>пониманию</w:t>
            </w:r>
            <w:r>
              <w:rPr>
                <w:sz w:val="24"/>
              </w:rPr>
              <w:tab/>
            </w:r>
            <w:r>
              <w:rPr>
                <w:spacing w:val="-3"/>
                <w:sz w:val="24"/>
              </w:rPr>
              <w:t>речи,</w:t>
            </w:r>
            <w:r>
              <w:rPr>
                <w:spacing w:val="-57"/>
                <w:sz w:val="24"/>
              </w:rPr>
              <w:t xml:space="preserve"> </w:t>
            </w:r>
            <w:r>
              <w:rPr>
                <w:sz w:val="24"/>
              </w:rPr>
              <w:t>коррекции</w:t>
            </w:r>
          </w:p>
          <w:p w:rsidR="00A97E3A" w:rsidRDefault="00A97E3A" w:rsidP="00985F3B">
            <w:pPr>
              <w:pStyle w:val="TableParagraph"/>
              <w:tabs>
                <w:tab w:val="left" w:pos="1507"/>
                <w:tab w:val="left" w:pos="2450"/>
              </w:tabs>
              <w:spacing w:line="276" w:lineRule="auto"/>
              <w:ind w:left="117" w:right="101"/>
              <w:rPr>
                <w:sz w:val="24"/>
              </w:rPr>
            </w:pPr>
            <w:r>
              <w:rPr>
                <w:sz w:val="24"/>
              </w:rPr>
              <w:t>специфических</w:t>
            </w:r>
            <w:r>
              <w:rPr>
                <w:spacing w:val="1"/>
                <w:sz w:val="24"/>
              </w:rPr>
              <w:t xml:space="preserve"> </w:t>
            </w:r>
            <w:r>
              <w:rPr>
                <w:sz w:val="24"/>
              </w:rPr>
              <w:t>нарушений</w:t>
            </w:r>
            <w:r>
              <w:rPr>
                <w:sz w:val="24"/>
              </w:rPr>
              <w:tab/>
              <w:t>устной</w:t>
            </w:r>
            <w:r>
              <w:rPr>
                <w:sz w:val="24"/>
              </w:rPr>
              <w:tab/>
            </w:r>
            <w:r>
              <w:rPr>
                <w:spacing w:val="-4"/>
                <w:sz w:val="24"/>
              </w:rPr>
              <w:t>и</w:t>
            </w:r>
            <w:r>
              <w:rPr>
                <w:spacing w:val="-57"/>
                <w:sz w:val="24"/>
              </w:rPr>
              <w:t xml:space="preserve"> </w:t>
            </w:r>
            <w:r>
              <w:rPr>
                <w:sz w:val="24"/>
              </w:rPr>
              <w:t>письменной</w:t>
            </w:r>
            <w:r>
              <w:rPr>
                <w:spacing w:val="1"/>
                <w:sz w:val="24"/>
              </w:rPr>
              <w:t xml:space="preserve"> </w:t>
            </w:r>
            <w:r>
              <w:rPr>
                <w:sz w:val="24"/>
              </w:rPr>
              <w:t>речи.</w:t>
            </w:r>
          </w:p>
        </w:tc>
        <w:tc>
          <w:tcPr>
            <w:tcW w:w="3589" w:type="dxa"/>
          </w:tcPr>
          <w:p w:rsidR="00A97E3A" w:rsidRDefault="00A97E3A" w:rsidP="00985F3B">
            <w:pPr>
              <w:pStyle w:val="TableParagraph"/>
              <w:spacing w:line="276" w:lineRule="auto"/>
              <w:ind w:left="1138" w:right="335" w:hanging="788"/>
              <w:rPr>
                <w:b/>
                <w:sz w:val="24"/>
              </w:rPr>
            </w:pPr>
            <w:r>
              <w:rPr>
                <w:b/>
                <w:spacing w:val="-1"/>
                <w:sz w:val="24"/>
              </w:rPr>
              <w:t>Материально-техническое</w:t>
            </w:r>
            <w:r>
              <w:rPr>
                <w:b/>
                <w:spacing w:val="-57"/>
                <w:sz w:val="24"/>
              </w:rPr>
              <w:t xml:space="preserve"> </w:t>
            </w:r>
            <w:r>
              <w:rPr>
                <w:b/>
                <w:sz w:val="24"/>
              </w:rPr>
              <w:t>обеспечение</w:t>
            </w:r>
          </w:p>
          <w:p w:rsidR="00A97E3A" w:rsidRDefault="00A97E3A" w:rsidP="00985F3B">
            <w:pPr>
              <w:pStyle w:val="TableParagraph"/>
              <w:tabs>
                <w:tab w:val="left" w:pos="1747"/>
                <w:tab w:val="left" w:pos="2554"/>
                <w:tab w:val="left" w:pos="2780"/>
              </w:tabs>
              <w:spacing w:line="276" w:lineRule="auto"/>
              <w:ind w:left="122" w:right="90"/>
              <w:jc w:val="both"/>
              <w:rPr>
                <w:sz w:val="24"/>
              </w:rPr>
            </w:pPr>
            <w:r>
              <w:rPr>
                <w:sz w:val="24"/>
              </w:rPr>
              <w:t>Первая парта/стол (около окна и</w:t>
            </w:r>
            <w:r>
              <w:rPr>
                <w:spacing w:val="-57"/>
                <w:sz w:val="24"/>
              </w:rPr>
              <w:t xml:space="preserve"> </w:t>
            </w:r>
            <w:r>
              <w:rPr>
                <w:sz w:val="24"/>
              </w:rPr>
              <w:t>учительского</w:t>
            </w:r>
            <w:r>
              <w:rPr>
                <w:sz w:val="24"/>
              </w:rPr>
              <w:tab/>
            </w:r>
            <w:r>
              <w:rPr>
                <w:sz w:val="24"/>
              </w:rPr>
              <w:tab/>
            </w:r>
            <w:r>
              <w:rPr>
                <w:sz w:val="24"/>
              </w:rPr>
              <w:tab/>
              <w:t>стола).</w:t>
            </w:r>
            <w:r>
              <w:rPr>
                <w:spacing w:val="-58"/>
                <w:sz w:val="24"/>
              </w:rPr>
              <w:t xml:space="preserve"> </w:t>
            </w:r>
            <w:r>
              <w:rPr>
                <w:sz w:val="24"/>
              </w:rPr>
              <w:t>Интерактивная</w:t>
            </w:r>
            <w:r>
              <w:rPr>
                <w:spacing w:val="1"/>
                <w:sz w:val="24"/>
              </w:rPr>
              <w:t xml:space="preserve"> </w:t>
            </w:r>
            <w:r>
              <w:rPr>
                <w:sz w:val="24"/>
              </w:rPr>
              <w:t>доска</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мультимедийное</w:t>
            </w:r>
            <w:r>
              <w:rPr>
                <w:spacing w:val="1"/>
                <w:sz w:val="24"/>
              </w:rPr>
              <w:t xml:space="preserve"> </w:t>
            </w:r>
            <w:r>
              <w:rPr>
                <w:sz w:val="24"/>
              </w:rPr>
              <w:t>оборудование.</w:t>
            </w:r>
            <w:r>
              <w:rPr>
                <w:spacing w:val="-57"/>
                <w:sz w:val="24"/>
              </w:rPr>
              <w:t xml:space="preserve"> </w:t>
            </w:r>
            <w:r>
              <w:rPr>
                <w:sz w:val="24"/>
              </w:rPr>
              <w:t>Компьютер</w:t>
            </w:r>
            <w:r>
              <w:rPr>
                <w:spacing w:val="1"/>
                <w:sz w:val="24"/>
              </w:rPr>
              <w:t xml:space="preserve"> </w:t>
            </w:r>
            <w:r>
              <w:rPr>
                <w:sz w:val="24"/>
              </w:rPr>
              <w:t>с</w:t>
            </w:r>
            <w:r>
              <w:rPr>
                <w:spacing w:val="1"/>
                <w:sz w:val="24"/>
              </w:rPr>
              <w:t xml:space="preserve"> </w:t>
            </w:r>
            <w:r>
              <w:rPr>
                <w:sz w:val="24"/>
              </w:rPr>
              <w:t>выходом</w:t>
            </w:r>
            <w:r>
              <w:rPr>
                <w:spacing w:val="1"/>
                <w:sz w:val="24"/>
              </w:rPr>
              <w:t xml:space="preserve"> </w:t>
            </w:r>
            <w:r>
              <w:rPr>
                <w:sz w:val="24"/>
              </w:rPr>
              <w:t>в</w:t>
            </w:r>
            <w:r>
              <w:rPr>
                <w:spacing w:val="1"/>
                <w:sz w:val="24"/>
              </w:rPr>
              <w:t xml:space="preserve"> </w:t>
            </w:r>
            <w:r>
              <w:rPr>
                <w:sz w:val="24"/>
              </w:rPr>
              <w:t>Интернет.</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хранения</w:t>
            </w:r>
            <w:r>
              <w:rPr>
                <w:sz w:val="24"/>
              </w:rPr>
              <w:tab/>
              <w:t>и</w:t>
            </w:r>
            <w:r>
              <w:rPr>
                <w:sz w:val="24"/>
              </w:rPr>
              <w:tab/>
              <w:t>переноса</w:t>
            </w:r>
            <w:r>
              <w:rPr>
                <w:spacing w:val="-58"/>
                <w:sz w:val="24"/>
              </w:rPr>
              <w:t xml:space="preserve"> </w:t>
            </w:r>
            <w:r>
              <w:rPr>
                <w:sz w:val="24"/>
              </w:rPr>
              <w:t>информации (USB накопители),</w:t>
            </w:r>
            <w:r>
              <w:rPr>
                <w:spacing w:val="1"/>
                <w:sz w:val="24"/>
              </w:rPr>
              <w:t xml:space="preserve"> </w:t>
            </w:r>
            <w:r>
              <w:rPr>
                <w:sz w:val="24"/>
              </w:rPr>
              <w:t>принтер, сканер.</w:t>
            </w:r>
          </w:p>
          <w:p w:rsidR="00A97E3A" w:rsidRDefault="00A97E3A" w:rsidP="00985F3B">
            <w:pPr>
              <w:pStyle w:val="TableParagraph"/>
              <w:tabs>
                <w:tab w:val="left" w:pos="855"/>
                <w:tab w:val="left" w:pos="1805"/>
                <w:tab w:val="left" w:pos="1942"/>
                <w:tab w:val="left" w:pos="1992"/>
                <w:tab w:val="left" w:pos="2684"/>
                <w:tab w:val="left" w:pos="3125"/>
              </w:tabs>
              <w:spacing w:line="276" w:lineRule="auto"/>
              <w:ind w:left="122" w:right="97"/>
              <w:rPr>
                <w:sz w:val="24"/>
              </w:rPr>
            </w:pPr>
            <w:r>
              <w:rPr>
                <w:b/>
                <w:sz w:val="24"/>
              </w:rPr>
              <w:t>Специальное</w:t>
            </w:r>
            <w:r>
              <w:rPr>
                <w:b/>
                <w:sz w:val="24"/>
              </w:rPr>
              <w:tab/>
            </w:r>
            <w:r>
              <w:rPr>
                <w:b/>
                <w:sz w:val="24"/>
              </w:rPr>
              <w:tab/>
            </w:r>
            <w:r>
              <w:rPr>
                <w:b/>
                <w:sz w:val="24"/>
              </w:rPr>
              <w:tab/>
            </w:r>
            <w:r>
              <w:rPr>
                <w:b/>
                <w:spacing w:val="-1"/>
                <w:sz w:val="24"/>
              </w:rPr>
              <w:t>оборудование</w:t>
            </w:r>
            <w:r>
              <w:rPr>
                <w:b/>
                <w:spacing w:val="-57"/>
                <w:sz w:val="24"/>
              </w:rPr>
              <w:t xml:space="preserve"> </w:t>
            </w:r>
            <w:r>
              <w:rPr>
                <w:b/>
                <w:sz w:val="24"/>
              </w:rPr>
              <w:t>(при</w:t>
            </w:r>
            <w:r>
              <w:rPr>
                <w:b/>
                <w:sz w:val="24"/>
              </w:rPr>
              <w:tab/>
              <w:t>финансировании)</w:t>
            </w:r>
            <w:r>
              <w:rPr>
                <w:b/>
                <w:spacing w:val="1"/>
                <w:sz w:val="24"/>
              </w:rPr>
              <w:t xml:space="preserve"> </w:t>
            </w:r>
            <w:r>
              <w:rPr>
                <w:sz w:val="24"/>
              </w:rPr>
              <w:t>Специальные</w:t>
            </w:r>
            <w:r>
              <w:rPr>
                <w:sz w:val="24"/>
              </w:rPr>
              <w:tab/>
            </w:r>
            <w:r>
              <w:rPr>
                <w:sz w:val="24"/>
              </w:rPr>
              <w:tab/>
            </w:r>
            <w:r>
              <w:rPr>
                <w:spacing w:val="-1"/>
                <w:sz w:val="24"/>
              </w:rPr>
              <w:t>компьютерные</w:t>
            </w:r>
            <w:r>
              <w:rPr>
                <w:spacing w:val="-57"/>
                <w:sz w:val="24"/>
              </w:rPr>
              <w:t xml:space="preserve"> </w:t>
            </w:r>
            <w:r>
              <w:rPr>
                <w:sz w:val="24"/>
              </w:rPr>
              <w:t>программы</w:t>
            </w:r>
            <w:r>
              <w:rPr>
                <w:sz w:val="24"/>
              </w:rPr>
              <w:tab/>
              <w:t>для</w:t>
            </w:r>
            <w:r>
              <w:rPr>
                <w:sz w:val="24"/>
              </w:rPr>
              <w:tab/>
            </w:r>
            <w:r>
              <w:rPr>
                <w:spacing w:val="-1"/>
                <w:sz w:val="24"/>
              </w:rPr>
              <w:t>работы.</w:t>
            </w:r>
            <w:r>
              <w:rPr>
                <w:spacing w:val="-57"/>
                <w:sz w:val="24"/>
              </w:rPr>
              <w:t xml:space="preserve"> </w:t>
            </w:r>
            <w:r>
              <w:rPr>
                <w:sz w:val="24"/>
              </w:rPr>
              <w:t>Дидактический</w:t>
            </w:r>
            <w:r>
              <w:rPr>
                <w:sz w:val="24"/>
              </w:rPr>
              <w:tab/>
            </w:r>
            <w:r>
              <w:rPr>
                <w:sz w:val="24"/>
              </w:rPr>
              <w:tab/>
              <w:t>материал</w:t>
            </w:r>
            <w:r>
              <w:rPr>
                <w:sz w:val="24"/>
              </w:rPr>
              <w:tab/>
            </w:r>
            <w:r>
              <w:rPr>
                <w:spacing w:val="-1"/>
                <w:sz w:val="24"/>
              </w:rPr>
              <w:t>для</w:t>
            </w:r>
            <w:r>
              <w:rPr>
                <w:spacing w:val="-57"/>
                <w:sz w:val="24"/>
              </w:rPr>
              <w:t xml:space="preserve"> </w:t>
            </w:r>
            <w:r>
              <w:rPr>
                <w:sz w:val="24"/>
              </w:rPr>
              <w:t>психолого-педагогической</w:t>
            </w:r>
          </w:p>
          <w:p w:rsidR="00A97E3A" w:rsidRDefault="00A97E3A" w:rsidP="00985F3B">
            <w:pPr>
              <w:pStyle w:val="TableParagraph"/>
              <w:tabs>
                <w:tab w:val="left" w:pos="2753"/>
                <w:tab w:val="left" w:pos="2859"/>
              </w:tabs>
              <w:spacing w:line="276" w:lineRule="auto"/>
              <w:ind w:left="122" w:right="92"/>
              <w:jc w:val="both"/>
              <w:rPr>
                <w:sz w:val="24"/>
              </w:rPr>
            </w:pPr>
            <w:r>
              <w:rPr>
                <w:sz w:val="24"/>
              </w:rPr>
              <w:t xml:space="preserve">диагностики        </w:t>
            </w:r>
            <w:r>
              <w:rPr>
                <w:spacing w:val="34"/>
                <w:sz w:val="24"/>
              </w:rPr>
              <w:t xml:space="preserve"> </w:t>
            </w:r>
            <w:r>
              <w:rPr>
                <w:sz w:val="24"/>
              </w:rPr>
              <w:t>и</w:t>
            </w:r>
            <w:r>
              <w:rPr>
                <w:sz w:val="24"/>
              </w:rPr>
              <w:tab/>
            </w:r>
            <w:r>
              <w:rPr>
                <w:spacing w:val="-1"/>
                <w:sz w:val="24"/>
              </w:rPr>
              <w:t>оценки</w:t>
            </w:r>
            <w:r>
              <w:rPr>
                <w:spacing w:val="-57"/>
                <w:sz w:val="24"/>
              </w:rPr>
              <w:t xml:space="preserve"> </w:t>
            </w:r>
            <w:r>
              <w:rPr>
                <w:sz w:val="24"/>
              </w:rPr>
              <w:t>состояния</w:t>
            </w:r>
            <w:r>
              <w:rPr>
                <w:spacing w:val="1"/>
                <w:sz w:val="24"/>
              </w:rPr>
              <w:t xml:space="preserve"> </w:t>
            </w:r>
            <w:r>
              <w:rPr>
                <w:sz w:val="24"/>
              </w:rPr>
              <w:t>и</w:t>
            </w:r>
            <w:r>
              <w:rPr>
                <w:spacing w:val="1"/>
                <w:sz w:val="24"/>
              </w:rPr>
              <w:t xml:space="preserve"> </w:t>
            </w:r>
            <w:r>
              <w:rPr>
                <w:sz w:val="24"/>
              </w:rPr>
              <w:t>динамики</w:t>
            </w:r>
            <w:r>
              <w:rPr>
                <w:spacing w:val="1"/>
                <w:sz w:val="24"/>
              </w:rPr>
              <w:t xml:space="preserve"> </w:t>
            </w:r>
            <w:r>
              <w:rPr>
                <w:sz w:val="24"/>
              </w:rPr>
              <w:t>психического развития ребенка.</w:t>
            </w:r>
            <w:r>
              <w:rPr>
                <w:spacing w:val="1"/>
                <w:sz w:val="24"/>
              </w:rPr>
              <w:t xml:space="preserve"> </w:t>
            </w:r>
            <w:r>
              <w:rPr>
                <w:sz w:val="24"/>
              </w:rPr>
              <w:t>Наглядный</w:t>
            </w:r>
            <w:r>
              <w:rPr>
                <w:spacing w:val="1"/>
                <w:sz w:val="24"/>
              </w:rPr>
              <w:t xml:space="preserve"> </w:t>
            </w:r>
            <w:r>
              <w:rPr>
                <w:sz w:val="24"/>
              </w:rPr>
              <w:t>материал</w:t>
            </w:r>
            <w:r>
              <w:rPr>
                <w:spacing w:val="1"/>
                <w:sz w:val="24"/>
              </w:rPr>
              <w:t xml:space="preserve"> </w:t>
            </w:r>
            <w:r>
              <w:rPr>
                <w:sz w:val="24"/>
              </w:rPr>
              <w:t>по</w:t>
            </w:r>
            <w:r>
              <w:rPr>
                <w:spacing w:val="1"/>
                <w:sz w:val="24"/>
              </w:rPr>
              <w:t xml:space="preserve"> </w:t>
            </w:r>
            <w:r>
              <w:rPr>
                <w:sz w:val="24"/>
              </w:rPr>
              <w:t>изучаемым</w:t>
            </w:r>
            <w:r>
              <w:rPr>
                <w:sz w:val="24"/>
              </w:rPr>
              <w:tab/>
            </w:r>
            <w:r>
              <w:rPr>
                <w:sz w:val="24"/>
              </w:rPr>
              <w:tab/>
              <w:t>темам</w:t>
            </w:r>
            <w:r>
              <w:rPr>
                <w:spacing w:val="-58"/>
                <w:sz w:val="24"/>
              </w:rPr>
              <w:t xml:space="preserve"> </w:t>
            </w:r>
            <w:r>
              <w:rPr>
                <w:sz w:val="24"/>
              </w:rPr>
              <w:t>(иллюстрации,</w:t>
            </w:r>
            <w:r>
              <w:rPr>
                <w:spacing w:val="1"/>
                <w:sz w:val="24"/>
              </w:rPr>
              <w:t xml:space="preserve"> </w:t>
            </w:r>
            <w:r>
              <w:rPr>
                <w:sz w:val="24"/>
              </w:rPr>
              <w:t>презентации,</w:t>
            </w:r>
            <w:r>
              <w:rPr>
                <w:spacing w:val="-57"/>
                <w:sz w:val="24"/>
              </w:rPr>
              <w:t xml:space="preserve"> </w:t>
            </w:r>
            <w:r>
              <w:rPr>
                <w:sz w:val="24"/>
              </w:rPr>
              <w:t>учебные фильмы). Специальная</w:t>
            </w:r>
            <w:r>
              <w:rPr>
                <w:spacing w:val="1"/>
                <w:sz w:val="24"/>
              </w:rPr>
              <w:t xml:space="preserve"> </w:t>
            </w:r>
            <w:r>
              <w:rPr>
                <w:sz w:val="24"/>
              </w:rPr>
              <w:t>литература</w:t>
            </w:r>
            <w:r>
              <w:rPr>
                <w:spacing w:val="1"/>
                <w:sz w:val="24"/>
              </w:rPr>
              <w:t xml:space="preserve"> </w:t>
            </w:r>
            <w:r>
              <w:rPr>
                <w:sz w:val="24"/>
              </w:rPr>
              <w:t>по</w:t>
            </w:r>
            <w:r>
              <w:rPr>
                <w:spacing w:val="1"/>
                <w:sz w:val="24"/>
              </w:rPr>
              <w:t xml:space="preserve"> </w:t>
            </w:r>
            <w:r>
              <w:rPr>
                <w:sz w:val="24"/>
              </w:rPr>
              <w:t>специальной</w:t>
            </w:r>
            <w:r>
              <w:rPr>
                <w:spacing w:val="1"/>
                <w:sz w:val="24"/>
              </w:rPr>
              <w:t xml:space="preserve"> </w:t>
            </w:r>
            <w:r>
              <w:rPr>
                <w:sz w:val="24"/>
              </w:rPr>
              <w:t>психологии</w:t>
            </w:r>
            <w:r>
              <w:rPr>
                <w:spacing w:val="38"/>
                <w:sz w:val="24"/>
              </w:rPr>
              <w:t xml:space="preserve"> </w:t>
            </w:r>
            <w:r>
              <w:rPr>
                <w:sz w:val="24"/>
              </w:rPr>
              <w:t>и</w:t>
            </w:r>
            <w:r>
              <w:rPr>
                <w:spacing w:val="35"/>
                <w:sz w:val="24"/>
              </w:rPr>
              <w:t xml:space="preserve"> </w:t>
            </w:r>
            <w:r>
              <w:rPr>
                <w:sz w:val="24"/>
              </w:rPr>
              <w:t>коррекционной</w:t>
            </w:r>
          </w:p>
          <w:p w:rsidR="00A97E3A" w:rsidRDefault="00A97E3A" w:rsidP="00985F3B">
            <w:pPr>
              <w:pStyle w:val="TableParagraph"/>
              <w:spacing w:line="274" w:lineRule="exact"/>
              <w:ind w:left="122"/>
              <w:rPr>
                <w:sz w:val="24"/>
              </w:rPr>
            </w:pPr>
            <w:r>
              <w:rPr>
                <w:sz w:val="24"/>
              </w:rPr>
              <w:t>педагогике.</w:t>
            </w:r>
          </w:p>
        </w:tc>
      </w:tr>
    </w:tbl>
    <w:p w:rsidR="00A97E3A" w:rsidRDefault="00A97E3A" w:rsidP="00A97E3A">
      <w:pPr>
        <w:pStyle w:val="a3"/>
        <w:spacing w:before="9"/>
        <w:ind w:left="0"/>
        <w:jc w:val="left"/>
        <w:rPr>
          <w:sz w:val="23"/>
        </w:rPr>
      </w:pPr>
    </w:p>
    <w:p w:rsidR="00A97E3A" w:rsidRDefault="00A97E3A" w:rsidP="00A97E3A">
      <w:pPr>
        <w:pStyle w:val="2"/>
        <w:numPr>
          <w:ilvl w:val="0"/>
          <w:numId w:val="44"/>
        </w:numPr>
        <w:tabs>
          <w:tab w:val="left" w:pos="1962"/>
        </w:tabs>
        <w:spacing w:before="90"/>
        <w:ind w:left="1962" w:hanging="360"/>
        <w:jc w:val="both"/>
      </w:pPr>
      <w:r>
        <w:t>Глухие,</w:t>
      </w:r>
      <w:r>
        <w:rPr>
          <w:spacing w:val="-9"/>
        </w:rPr>
        <w:t xml:space="preserve"> </w:t>
      </w:r>
      <w:r>
        <w:t>слабослышащие</w:t>
      </w:r>
      <w:r>
        <w:rPr>
          <w:spacing w:val="-9"/>
        </w:rPr>
        <w:t xml:space="preserve"> </w:t>
      </w:r>
      <w:r>
        <w:t>и</w:t>
      </w:r>
      <w:r>
        <w:rPr>
          <w:spacing w:val="-6"/>
        </w:rPr>
        <w:t xml:space="preserve"> </w:t>
      </w:r>
      <w:r>
        <w:t>позднооглохшие</w:t>
      </w:r>
      <w:r>
        <w:rPr>
          <w:spacing w:val="-4"/>
        </w:rPr>
        <w:t xml:space="preserve"> </w:t>
      </w:r>
      <w:r>
        <w:t>обучающиеся</w:t>
      </w:r>
    </w:p>
    <w:p w:rsidR="00A97E3A" w:rsidRDefault="00A97E3A" w:rsidP="00A97E3A">
      <w:pPr>
        <w:pStyle w:val="a3"/>
        <w:spacing w:before="113" w:line="276" w:lineRule="auto"/>
        <w:ind w:right="839" w:firstLine="419"/>
      </w:pPr>
      <w:r>
        <w:t>Одна</w:t>
      </w:r>
      <w:r>
        <w:rPr>
          <w:spacing w:val="1"/>
        </w:rPr>
        <w:t xml:space="preserve"> </w:t>
      </w:r>
      <w:r>
        <w:t>из</w:t>
      </w:r>
      <w:r>
        <w:rPr>
          <w:spacing w:val="1"/>
        </w:rPr>
        <w:t xml:space="preserve"> </w:t>
      </w:r>
      <w:r>
        <w:t>основных</w:t>
      </w:r>
      <w:r>
        <w:rPr>
          <w:spacing w:val="1"/>
        </w:rPr>
        <w:t xml:space="preserve"> </w:t>
      </w:r>
      <w:r>
        <w:t>категории</w:t>
      </w:r>
      <w:r>
        <w:rPr>
          <w:spacing w:val="1"/>
        </w:rPr>
        <w:t xml:space="preserve"> </w:t>
      </w:r>
      <w:r>
        <w:t>детей</w:t>
      </w:r>
      <w:r>
        <w:rPr>
          <w:spacing w:val="1"/>
        </w:rPr>
        <w:t xml:space="preserve"> </w:t>
      </w:r>
      <w:r>
        <w:t>с</w:t>
      </w:r>
      <w:r>
        <w:rPr>
          <w:spacing w:val="1"/>
        </w:rPr>
        <w:t xml:space="preserve"> </w:t>
      </w:r>
      <w:r>
        <w:t>ОВЗ</w:t>
      </w:r>
      <w:r>
        <w:rPr>
          <w:spacing w:val="1"/>
        </w:rPr>
        <w:t xml:space="preserve"> </w:t>
      </w:r>
      <w:r>
        <w:t>-</w:t>
      </w:r>
      <w:r>
        <w:rPr>
          <w:spacing w:val="1"/>
        </w:rPr>
        <w:t xml:space="preserve"> </w:t>
      </w:r>
      <w:r>
        <w:t>это</w:t>
      </w:r>
      <w:r>
        <w:rPr>
          <w:spacing w:val="1"/>
        </w:rPr>
        <w:t xml:space="preserve"> </w:t>
      </w:r>
      <w:r>
        <w:t>глухие,</w:t>
      </w:r>
      <w:r>
        <w:rPr>
          <w:spacing w:val="1"/>
        </w:rPr>
        <w:t xml:space="preserve"> </w:t>
      </w:r>
      <w:r>
        <w:t>слабослышащие</w:t>
      </w:r>
      <w:r>
        <w:rPr>
          <w:spacing w:val="1"/>
        </w:rPr>
        <w:t xml:space="preserve"> </w:t>
      </w:r>
      <w:r>
        <w:t>и</w:t>
      </w:r>
      <w:r>
        <w:rPr>
          <w:spacing w:val="1"/>
        </w:rPr>
        <w:t xml:space="preserve"> </w:t>
      </w:r>
      <w:r>
        <w:t>позднооглохшие дети. Глухие, слабослышащие и позднооглохшие дети могут реагировать</w:t>
      </w:r>
      <w:r>
        <w:rPr>
          <w:spacing w:val="1"/>
        </w:rPr>
        <w:t xml:space="preserve"> </w:t>
      </w:r>
      <w:r>
        <w:t>на голос повышенной громкости около уха, но при этом без специального обучения не</w:t>
      </w:r>
      <w:r>
        <w:rPr>
          <w:spacing w:val="1"/>
        </w:rPr>
        <w:t xml:space="preserve"> </w:t>
      </w:r>
      <w:r>
        <w:t>понимают слова и фразы. Для данной категории детей с ОВЗ использование слухового</w:t>
      </w:r>
      <w:r>
        <w:rPr>
          <w:spacing w:val="1"/>
        </w:rPr>
        <w:t xml:space="preserve"> </w:t>
      </w:r>
      <w:r>
        <w:t>аппарата</w:t>
      </w:r>
      <w:r>
        <w:rPr>
          <w:spacing w:val="1"/>
        </w:rPr>
        <w:t xml:space="preserve"> </w:t>
      </w:r>
      <w:r>
        <w:t>или</w:t>
      </w:r>
      <w:r>
        <w:rPr>
          <w:spacing w:val="1"/>
        </w:rPr>
        <w:t xml:space="preserve"> </w:t>
      </w:r>
      <w:r>
        <w:t>кохлеарного</w:t>
      </w:r>
      <w:r>
        <w:rPr>
          <w:spacing w:val="1"/>
        </w:rPr>
        <w:t xml:space="preserve"> </w:t>
      </w:r>
      <w:r>
        <w:t>импланта</w:t>
      </w:r>
      <w:r>
        <w:rPr>
          <w:spacing w:val="1"/>
        </w:rPr>
        <w:t xml:space="preserve"> </w:t>
      </w:r>
      <w:r>
        <w:t>обязательно.</w:t>
      </w:r>
      <w:r>
        <w:rPr>
          <w:spacing w:val="1"/>
        </w:rPr>
        <w:t xml:space="preserve"> </w:t>
      </w:r>
      <w:r>
        <w:t>Однако</w:t>
      </w:r>
      <w:r>
        <w:rPr>
          <w:spacing w:val="1"/>
        </w:rPr>
        <w:t xml:space="preserve"> </w:t>
      </w:r>
      <w:r>
        <w:t>даже</w:t>
      </w:r>
      <w:r>
        <w:rPr>
          <w:spacing w:val="1"/>
        </w:rPr>
        <w:t xml:space="preserve"> </w:t>
      </w:r>
      <w:r>
        <w:t>при</w:t>
      </w:r>
      <w:r>
        <w:rPr>
          <w:spacing w:val="1"/>
        </w:rPr>
        <w:t xml:space="preserve"> </w:t>
      </w:r>
      <w:r>
        <w:t>использовании</w:t>
      </w:r>
      <w:r>
        <w:rPr>
          <w:spacing w:val="1"/>
        </w:rPr>
        <w:t xml:space="preserve"> </w:t>
      </w:r>
      <w:r>
        <w:t>слуховых</w:t>
      </w:r>
      <w:r>
        <w:rPr>
          <w:spacing w:val="1"/>
        </w:rPr>
        <w:t xml:space="preserve"> </w:t>
      </w:r>
      <w:r>
        <w:t>аппаратов</w:t>
      </w:r>
      <w:r>
        <w:rPr>
          <w:spacing w:val="1"/>
        </w:rPr>
        <w:t xml:space="preserve"> </w:t>
      </w:r>
      <w:r>
        <w:t>или</w:t>
      </w:r>
      <w:r>
        <w:rPr>
          <w:spacing w:val="1"/>
        </w:rPr>
        <w:t xml:space="preserve"> </w:t>
      </w:r>
      <w:r>
        <w:t>кохлеарных</w:t>
      </w:r>
      <w:r>
        <w:rPr>
          <w:spacing w:val="1"/>
        </w:rPr>
        <w:t xml:space="preserve"> </w:t>
      </w:r>
      <w:r>
        <w:t>имплантов</w:t>
      </w:r>
      <w:r>
        <w:rPr>
          <w:spacing w:val="1"/>
        </w:rPr>
        <w:t xml:space="preserve"> </w:t>
      </w:r>
      <w:r>
        <w:t>дети</w:t>
      </w:r>
      <w:r>
        <w:rPr>
          <w:spacing w:val="1"/>
        </w:rPr>
        <w:t xml:space="preserve"> </w:t>
      </w:r>
      <w:r>
        <w:t>испытывают</w:t>
      </w:r>
      <w:r>
        <w:rPr>
          <w:spacing w:val="61"/>
        </w:rPr>
        <w:t xml:space="preserve"> </w:t>
      </w:r>
      <w:r>
        <w:t>трудности</w:t>
      </w:r>
      <w:r>
        <w:rPr>
          <w:spacing w:val="61"/>
        </w:rPr>
        <w:t xml:space="preserve"> </w:t>
      </w:r>
      <w:r>
        <w:t>в</w:t>
      </w:r>
      <w:r>
        <w:rPr>
          <w:spacing w:val="1"/>
        </w:rPr>
        <w:t xml:space="preserve"> </w:t>
      </w:r>
      <w:r>
        <w:t>восприятии и понимании речи окружающих. Устная речь этих детей самостоятельно не</w:t>
      </w:r>
      <w:r>
        <w:rPr>
          <w:spacing w:val="1"/>
        </w:rPr>
        <w:t xml:space="preserve"> </w:t>
      </w:r>
      <w:r>
        <w:t>развивается,</w:t>
      </w:r>
      <w:r>
        <w:rPr>
          <w:spacing w:val="1"/>
        </w:rPr>
        <w:t xml:space="preserve"> </w:t>
      </w:r>
      <w:r>
        <w:t>поэтому</w:t>
      </w:r>
      <w:r>
        <w:rPr>
          <w:spacing w:val="1"/>
        </w:rPr>
        <w:t xml:space="preserve"> </w:t>
      </w:r>
      <w:r>
        <w:t>они</w:t>
      </w:r>
      <w:r>
        <w:rPr>
          <w:spacing w:val="1"/>
        </w:rPr>
        <w:t xml:space="preserve"> </w:t>
      </w:r>
      <w:r>
        <w:t>включаются</w:t>
      </w:r>
      <w:r>
        <w:rPr>
          <w:spacing w:val="1"/>
        </w:rPr>
        <w:t xml:space="preserve"> </w:t>
      </w:r>
      <w:r>
        <w:t>в</w:t>
      </w:r>
      <w:r>
        <w:rPr>
          <w:spacing w:val="1"/>
        </w:rPr>
        <w:t xml:space="preserve"> </w:t>
      </w:r>
      <w:r>
        <w:t>длительную</w:t>
      </w:r>
      <w:r>
        <w:rPr>
          <w:spacing w:val="1"/>
        </w:rPr>
        <w:t xml:space="preserve"> </w:t>
      </w:r>
      <w:r>
        <w:t>систематическую</w:t>
      </w:r>
      <w:r>
        <w:rPr>
          <w:spacing w:val="1"/>
        </w:rPr>
        <w:t xml:space="preserve"> </w:t>
      </w:r>
      <w:r>
        <w:t>коррекционно–</w:t>
      </w:r>
      <w:r>
        <w:rPr>
          <w:spacing w:val="1"/>
        </w:rPr>
        <w:t xml:space="preserve"> </w:t>
      </w:r>
      <w:r>
        <w:t>развивающую работу. Основными направлениями такой деятельности являются: развитие</w:t>
      </w:r>
      <w:r>
        <w:rPr>
          <w:spacing w:val="1"/>
        </w:rPr>
        <w:t xml:space="preserve"> </w:t>
      </w:r>
      <w:r>
        <w:t>речи</w:t>
      </w:r>
      <w:r>
        <w:rPr>
          <w:spacing w:val="1"/>
        </w:rPr>
        <w:t xml:space="preserve"> </w:t>
      </w:r>
      <w:r>
        <w:t>(лексической,</w:t>
      </w:r>
      <w:r>
        <w:rPr>
          <w:spacing w:val="1"/>
        </w:rPr>
        <w:t xml:space="preserve"> </w:t>
      </w:r>
      <w:r>
        <w:t>грамматической</w:t>
      </w:r>
      <w:r>
        <w:rPr>
          <w:spacing w:val="1"/>
        </w:rPr>
        <w:t xml:space="preserve"> </w:t>
      </w:r>
      <w:r>
        <w:t>и</w:t>
      </w:r>
      <w:r>
        <w:rPr>
          <w:spacing w:val="1"/>
        </w:rPr>
        <w:t xml:space="preserve"> </w:t>
      </w:r>
      <w:r>
        <w:t>синтаксической</w:t>
      </w:r>
      <w:r>
        <w:rPr>
          <w:spacing w:val="1"/>
        </w:rPr>
        <w:t xml:space="preserve"> </w:t>
      </w:r>
      <w:r>
        <w:t>структуры),</w:t>
      </w:r>
      <w:r>
        <w:rPr>
          <w:spacing w:val="1"/>
        </w:rPr>
        <w:t xml:space="preserve"> </w:t>
      </w:r>
      <w:r>
        <w:t>развитие</w:t>
      </w:r>
      <w:r>
        <w:rPr>
          <w:spacing w:val="1"/>
        </w:rPr>
        <w:t xml:space="preserve"> </w:t>
      </w:r>
      <w:r>
        <w:t>слухового</w:t>
      </w:r>
      <w:r>
        <w:rPr>
          <w:spacing w:val="1"/>
        </w:rPr>
        <w:t xml:space="preserve"> </w:t>
      </w:r>
      <w:r>
        <w:t>восприятия, в том числе речевого слуха, и формирование произношения. В единстве с</w:t>
      </w:r>
      <w:r>
        <w:rPr>
          <w:spacing w:val="1"/>
        </w:rPr>
        <w:t xml:space="preserve"> </w:t>
      </w:r>
      <w:r>
        <w:t>формированием словесной речи (в устной и письменной формах) идет процесс развития</w:t>
      </w:r>
      <w:r>
        <w:rPr>
          <w:spacing w:val="1"/>
        </w:rPr>
        <w:t xml:space="preserve"> </w:t>
      </w:r>
      <w:r>
        <w:t>познавательной деятельности детей и развития всех сторон личности ребенка. Учитывая</w:t>
      </w:r>
      <w:r>
        <w:rPr>
          <w:spacing w:val="1"/>
        </w:rPr>
        <w:t xml:space="preserve"> </w:t>
      </w:r>
      <w:r>
        <w:t>особые образовательные потребности глухих, слабослышащих и позднооглохших детей,</w:t>
      </w:r>
      <w:r>
        <w:rPr>
          <w:spacing w:val="1"/>
        </w:rPr>
        <w:t xml:space="preserve"> </w:t>
      </w:r>
      <w:r>
        <w:t>учитель</w:t>
      </w:r>
      <w:r>
        <w:rPr>
          <w:spacing w:val="57"/>
        </w:rPr>
        <w:t xml:space="preserve"> </w:t>
      </w:r>
      <w:r>
        <w:t>должен</w:t>
      </w:r>
      <w:r>
        <w:rPr>
          <w:spacing w:val="57"/>
        </w:rPr>
        <w:t xml:space="preserve"> </w:t>
      </w:r>
      <w:r>
        <w:t>быть</w:t>
      </w:r>
      <w:r>
        <w:rPr>
          <w:spacing w:val="52"/>
        </w:rPr>
        <w:t xml:space="preserve"> </w:t>
      </w:r>
      <w:r>
        <w:t>готов</w:t>
      </w:r>
      <w:r>
        <w:rPr>
          <w:spacing w:val="53"/>
        </w:rPr>
        <w:t xml:space="preserve"> </w:t>
      </w:r>
      <w:r>
        <w:t>к</w:t>
      </w:r>
      <w:r>
        <w:rPr>
          <w:spacing w:val="54"/>
        </w:rPr>
        <w:t xml:space="preserve"> </w:t>
      </w:r>
      <w:r>
        <w:t>выполнению</w:t>
      </w:r>
      <w:r>
        <w:rPr>
          <w:spacing w:val="58"/>
        </w:rPr>
        <w:t xml:space="preserve"> </w:t>
      </w:r>
      <w:r>
        <w:t>обязательных</w:t>
      </w:r>
      <w:r>
        <w:rPr>
          <w:spacing w:val="59"/>
        </w:rPr>
        <w:t xml:space="preserve"> </w:t>
      </w:r>
      <w:r>
        <w:t>правил:</w:t>
      </w:r>
      <w:r>
        <w:rPr>
          <w:spacing w:val="54"/>
        </w:rPr>
        <w:t xml:space="preserve"> </w:t>
      </w:r>
      <w:r>
        <w:t>сотрудничать</w:t>
      </w:r>
      <w:r>
        <w:rPr>
          <w:spacing w:val="57"/>
        </w:rPr>
        <w:t xml:space="preserve"> </w:t>
      </w:r>
      <w:r>
        <w:t>с</w:t>
      </w:r>
    </w:p>
    <w:p w:rsidR="00A97E3A" w:rsidRDefault="00A97E3A" w:rsidP="00A97E3A">
      <w:pPr>
        <w:spacing w:line="276" w:lineRule="auto"/>
        <w:sectPr w:rsidR="00A97E3A">
          <w:pgSz w:w="11920" w:h="16850"/>
          <w:pgMar w:top="1240" w:right="0" w:bottom="1220" w:left="1180" w:header="0" w:footer="943" w:gutter="0"/>
          <w:cols w:space="720"/>
        </w:sectPr>
      </w:pPr>
    </w:p>
    <w:p w:rsidR="00A97E3A" w:rsidRDefault="00A97E3A" w:rsidP="00A97E3A">
      <w:pPr>
        <w:pStyle w:val="a3"/>
        <w:spacing w:before="74" w:line="276" w:lineRule="auto"/>
        <w:ind w:right="837"/>
      </w:pPr>
      <w:r>
        <w:t>сурдопедагогом</w:t>
      </w:r>
      <w:r>
        <w:rPr>
          <w:spacing w:val="1"/>
        </w:rPr>
        <w:t xml:space="preserve"> </w:t>
      </w:r>
      <w:r>
        <w:t>и</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ребенка;</w:t>
      </w:r>
      <w:r>
        <w:rPr>
          <w:spacing w:val="1"/>
        </w:rPr>
        <w:t xml:space="preserve"> </w:t>
      </w:r>
      <w:r>
        <w:t>стимулировать</w:t>
      </w:r>
      <w:r>
        <w:rPr>
          <w:spacing w:val="1"/>
        </w:rPr>
        <w:t xml:space="preserve"> </w:t>
      </w:r>
      <w:r>
        <w:t>полноценное</w:t>
      </w:r>
      <w:r>
        <w:rPr>
          <w:spacing w:val="1"/>
        </w:rPr>
        <w:t xml:space="preserve"> </w:t>
      </w:r>
      <w:r>
        <w:t>взаимодействие</w:t>
      </w:r>
      <w:r>
        <w:rPr>
          <w:spacing w:val="1"/>
        </w:rPr>
        <w:t xml:space="preserve"> </w:t>
      </w:r>
      <w:r>
        <w:t>ребенка</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способствовать</w:t>
      </w:r>
      <w:r>
        <w:rPr>
          <w:spacing w:val="1"/>
        </w:rPr>
        <w:t xml:space="preserve"> </w:t>
      </w:r>
      <w:r>
        <w:t>скорейшей</w:t>
      </w:r>
      <w:r>
        <w:rPr>
          <w:spacing w:val="1"/>
        </w:rPr>
        <w:t xml:space="preserve"> </w:t>
      </w:r>
      <w:r>
        <w:t>и</w:t>
      </w:r>
      <w:r>
        <w:rPr>
          <w:spacing w:val="-57"/>
        </w:rPr>
        <w:t xml:space="preserve"> </w:t>
      </w:r>
      <w:r>
        <w:t>наиболее</w:t>
      </w:r>
      <w:r>
        <w:rPr>
          <w:spacing w:val="1"/>
        </w:rPr>
        <w:t xml:space="preserve"> </w:t>
      </w:r>
      <w:r>
        <w:t>полной</w:t>
      </w:r>
      <w:r>
        <w:rPr>
          <w:spacing w:val="1"/>
        </w:rPr>
        <w:t xml:space="preserve"> </w:t>
      </w:r>
      <w:r>
        <w:t>адаптации</w:t>
      </w:r>
      <w:r>
        <w:rPr>
          <w:spacing w:val="1"/>
        </w:rPr>
        <w:t xml:space="preserve"> </w:t>
      </w:r>
      <w:r>
        <w:t>его</w:t>
      </w:r>
      <w:r>
        <w:rPr>
          <w:spacing w:val="1"/>
        </w:rPr>
        <w:t xml:space="preserve"> </w:t>
      </w:r>
      <w:r>
        <w:t>в</w:t>
      </w:r>
      <w:r>
        <w:rPr>
          <w:spacing w:val="1"/>
        </w:rPr>
        <w:t xml:space="preserve"> </w:t>
      </w:r>
      <w:r>
        <w:t>детском</w:t>
      </w:r>
      <w:r>
        <w:rPr>
          <w:spacing w:val="1"/>
        </w:rPr>
        <w:t xml:space="preserve"> </w:t>
      </w:r>
      <w:r>
        <w:t>коллективе;</w:t>
      </w:r>
      <w:r>
        <w:rPr>
          <w:spacing w:val="1"/>
        </w:rPr>
        <w:t xml:space="preserve"> </w:t>
      </w:r>
      <w:r>
        <w:t>соблюдать</w:t>
      </w:r>
      <w:r>
        <w:rPr>
          <w:spacing w:val="1"/>
        </w:rPr>
        <w:t xml:space="preserve"> </w:t>
      </w:r>
      <w:r>
        <w:t>необходимые</w:t>
      </w:r>
      <w:r>
        <w:rPr>
          <w:spacing w:val="1"/>
        </w:rPr>
        <w:t xml:space="preserve"> </w:t>
      </w:r>
      <w:r>
        <w:t>методические</w:t>
      </w:r>
      <w:r>
        <w:rPr>
          <w:spacing w:val="1"/>
        </w:rPr>
        <w:t xml:space="preserve"> </w:t>
      </w:r>
      <w:r>
        <w:t>требования</w:t>
      </w:r>
      <w:r>
        <w:rPr>
          <w:spacing w:val="1"/>
        </w:rPr>
        <w:t xml:space="preserve"> </w:t>
      </w:r>
      <w:r>
        <w:t>(месторасположение</w:t>
      </w:r>
      <w:r>
        <w:rPr>
          <w:spacing w:val="1"/>
        </w:rPr>
        <w:t xml:space="preserve"> </w:t>
      </w:r>
      <w:r>
        <w:t>относительно</w:t>
      </w:r>
      <w:r>
        <w:rPr>
          <w:spacing w:val="1"/>
        </w:rPr>
        <w:t xml:space="preserve"> </w:t>
      </w:r>
      <w:r>
        <w:t>обучающегося</w:t>
      </w:r>
      <w:r>
        <w:rPr>
          <w:spacing w:val="61"/>
        </w:rPr>
        <w:t xml:space="preserve"> </w:t>
      </w:r>
      <w:r>
        <w:t>с</w:t>
      </w:r>
      <w:r>
        <w:rPr>
          <w:spacing w:val="1"/>
        </w:rPr>
        <w:t xml:space="preserve"> </w:t>
      </w:r>
      <w:r>
        <w:t>нарушенным слухом; требования к речи взрослого; наличие наглядного и дидактического</w:t>
      </w:r>
      <w:r>
        <w:rPr>
          <w:spacing w:val="1"/>
        </w:rPr>
        <w:t xml:space="preserve"> </w:t>
      </w:r>
      <w:r>
        <w:t>материала на всех этапах урока; контроль понимания ребенком заданий и инструкций до</w:t>
      </w:r>
      <w:r>
        <w:rPr>
          <w:spacing w:val="1"/>
        </w:rPr>
        <w:t xml:space="preserve"> </w:t>
      </w:r>
      <w:r>
        <w:t>их выполнения и т.д.); организовать</w:t>
      </w:r>
      <w:r>
        <w:rPr>
          <w:spacing w:val="1"/>
        </w:rPr>
        <w:t xml:space="preserve"> </w:t>
      </w:r>
      <w:r>
        <w:t>рабочее пространство</w:t>
      </w:r>
      <w:r>
        <w:rPr>
          <w:spacing w:val="60"/>
        </w:rPr>
        <w:t xml:space="preserve"> </w:t>
      </w:r>
      <w:r>
        <w:t>обучающегося</w:t>
      </w:r>
      <w:r>
        <w:rPr>
          <w:spacing w:val="60"/>
        </w:rPr>
        <w:t xml:space="preserve"> </w:t>
      </w:r>
      <w:r>
        <w:t>(подготовить</w:t>
      </w:r>
      <w:r>
        <w:rPr>
          <w:spacing w:val="1"/>
        </w:rPr>
        <w:t xml:space="preserve"> </w:t>
      </w:r>
      <w:r>
        <w:t>его</w:t>
      </w:r>
      <w:r>
        <w:rPr>
          <w:spacing w:val="1"/>
        </w:rPr>
        <w:t xml:space="preserve"> </w:t>
      </w:r>
      <w:r>
        <w:t>место;</w:t>
      </w:r>
      <w:r>
        <w:rPr>
          <w:spacing w:val="1"/>
        </w:rPr>
        <w:t xml:space="preserve"> </w:t>
      </w:r>
      <w:r>
        <w:t>проверить</w:t>
      </w:r>
      <w:r>
        <w:rPr>
          <w:spacing w:val="1"/>
        </w:rPr>
        <w:t xml:space="preserve"> </w:t>
      </w:r>
      <w:r>
        <w:t>наличие</w:t>
      </w:r>
      <w:r>
        <w:rPr>
          <w:spacing w:val="1"/>
        </w:rPr>
        <w:t xml:space="preserve"> </w:t>
      </w:r>
      <w:r>
        <w:t>исправных</w:t>
      </w:r>
      <w:r>
        <w:rPr>
          <w:spacing w:val="1"/>
        </w:rPr>
        <w:t xml:space="preserve"> </w:t>
      </w:r>
      <w:r>
        <w:t>слуховых</w:t>
      </w:r>
      <w:r>
        <w:rPr>
          <w:spacing w:val="1"/>
        </w:rPr>
        <w:t xml:space="preserve"> </w:t>
      </w:r>
      <w:r>
        <w:t>аппаратов/кохлеарного</w:t>
      </w:r>
      <w:r>
        <w:rPr>
          <w:spacing w:val="1"/>
        </w:rPr>
        <w:t xml:space="preserve"> </w:t>
      </w:r>
      <w:r>
        <w:t>импланта;</w:t>
      </w:r>
      <w:r>
        <w:rPr>
          <w:spacing w:val="1"/>
        </w:rPr>
        <w:t xml:space="preserve"> </w:t>
      </w:r>
      <w:r>
        <w:t>проверить индивидуальные дидактические пособия и т.д.);</w:t>
      </w:r>
      <w:r>
        <w:rPr>
          <w:spacing w:val="60"/>
        </w:rPr>
        <w:t xml:space="preserve"> </w:t>
      </w:r>
      <w:r>
        <w:t>включать ребенка в обучение</w:t>
      </w:r>
      <w:r>
        <w:rPr>
          <w:spacing w:val="1"/>
        </w:rPr>
        <w:t xml:space="preserve"> </w:t>
      </w:r>
      <w:r>
        <w:t>на</w:t>
      </w:r>
      <w:r>
        <w:rPr>
          <w:spacing w:val="1"/>
        </w:rPr>
        <w:t xml:space="preserve"> </w:t>
      </w:r>
      <w:r>
        <w:t>уроке,</w:t>
      </w:r>
      <w:r>
        <w:rPr>
          <w:spacing w:val="1"/>
        </w:rPr>
        <w:t xml:space="preserve"> </w:t>
      </w:r>
      <w:r>
        <w:t>используя</w:t>
      </w:r>
      <w:r>
        <w:rPr>
          <w:spacing w:val="1"/>
        </w:rPr>
        <w:t xml:space="preserve"> </w:t>
      </w:r>
      <w:r>
        <w:t>специальные</w:t>
      </w:r>
      <w:r>
        <w:rPr>
          <w:spacing w:val="1"/>
        </w:rPr>
        <w:t xml:space="preserve"> </w:t>
      </w:r>
      <w:r>
        <w:t>методы,</w:t>
      </w:r>
      <w:r>
        <w:rPr>
          <w:spacing w:val="1"/>
        </w:rPr>
        <w:t xml:space="preserve"> </w:t>
      </w:r>
      <w:r>
        <w:t>приемы</w:t>
      </w:r>
      <w:r>
        <w:rPr>
          <w:spacing w:val="1"/>
        </w:rPr>
        <w:t xml:space="preserve"> </w:t>
      </w:r>
      <w:r>
        <w:t>и</w:t>
      </w:r>
      <w:r>
        <w:rPr>
          <w:spacing w:val="1"/>
        </w:rPr>
        <w:t xml:space="preserve"> </w:t>
      </w:r>
      <w:r>
        <w:t>средства,</w:t>
      </w:r>
      <w:r>
        <w:rPr>
          <w:spacing w:val="1"/>
        </w:rPr>
        <w:t xml:space="preserve"> </w:t>
      </w:r>
      <w:r>
        <w:t>учитывая</w:t>
      </w:r>
      <w:r>
        <w:rPr>
          <w:spacing w:val="1"/>
        </w:rPr>
        <w:t xml:space="preserve"> </w:t>
      </w:r>
      <w:r>
        <w:t>возможности</w:t>
      </w:r>
      <w:r>
        <w:rPr>
          <w:spacing w:val="-57"/>
        </w:rPr>
        <w:t xml:space="preserve"> </w:t>
      </w:r>
      <w:r>
        <w:t>обучающегося и избегая гиперопеки, не задерживая при этом темп проведения урока;</w:t>
      </w:r>
      <w:r>
        <w:rPr>
          <w:spacing w:val="1"/>
        </w:rPr>
        <w:t xml:space="preserve"> </w:t>
      </w:r>
      <w:r>
        <w:t>решать ряд задач коррекционной направленности в процессе урока (стимулировать слухо-</w:t>
      </w:r>
      <w:r>
        <w:rPr>
          <w:spacing w:val="1"/>
        </w:rPr>
        <w:t xml:space="preserve"> </w:t>
      </w:r>
      <w:r>
        <w:t>зрительное внимание; исправлять речевые ошибки и закреплять навыки грамматически</w:t>
      </w:r>
      <w:r>
        <w:rPr>
          <w:spacing w:val="1"/>
        </w:rPr>
        <w:t xml:space="preserve"> </w:t>
      </w:r>
      <w:r>
        <w:t>правильной</w:t>
      </w:r>
      <w:r>
        <w:rPr>
          <w:spacing w:val="1"/>
        </w:rPr>
        <w:t xml:space="preserve"> </w:t>
      </w:r>
      <w:r>
        <w:t>речи;</w:t>
      </w:r>
      <w:r>
        <w:rPr>
          <w:spacing w:val="1"/>
        </w:rPr>
        <w:t xml:space="preserve"> </w:t>
      </w:r>
      <w:r>
        <w:t>расширять</w:t>
      </w:r>
      <w:r>
        <w:rPr>
          <w:spacing w:val="1"/>
        </w:rPr>
        <w:t xml:space="preserve"> </w:t>
      </w:r>
      <w:r>
        <w:t>словарный</w:t>
      </w:r>
      <w:r>
        <w:rPr>
          <w:spacing w:val="1"/>
        </w:rPr>
        <w:t xml:space="preserve"> </w:t>
      </w:r>
      <w:r>
        <w:t>запас;</w:t>
      </w:r>
      <w:r>
        <w:rPr>
          <w:spacing w:val="1"/>
        </w:rPr>
        <w:t xml:space="preserve"> </w:t>
      </w:r>
      <w:r>
        <w:t>оказывать</w:t>
      </w:r>
      <w:r>
        <w:rPr>
          <w:spacing w:val="1"/>
        </w:rPr>
        <w:t xml:space="preserve"> </w:t>
      </w:r>
      <w:r>
        <w:t>специальную</w:t>
      </w:r>
      <w:r>
        <w:rPr>
          <w:spacing w:val="1"/>
        </w:rPr>
        <w:t xml:space="preserve"> </w:t>
      </w:r>
      <w:r>
        <w:t>помощь</w:t>
      </w:r>
      <w:r>
        <w:rPr>
          <w:spacing w:val="1"/>
        </w:rPr>
        <w:t xml:space="preserve"> </w:t>
      </w:r>
      <w:r>
        <w:t>при</w:t>
      </w:r>
      <w:r>
        <w:rPr>
          <w:spacing w:val="1"/>
        </w:rPr>
        <w:t xml:space="preserve"> </w:t>
      </w:r>
      <w:r>
        <w:t>написании</w:t>
      </w:r>
      <w:r>
        <w:rPr>
          <w:spacing w:val="-2"/>
        </w:rPr>
        <w:t xml:space="preserve"> </w:t>
      </w:r>
      <w:r>
        <w:t>изложений,</w:t>
      </w:r>
      <w:r>
        <w:rPr>
          <w:spacing w:val="-5"/>
        </w:rPr>
        <w:t xml:space="preserve"> </w:t>
      </w:r>
      <w:r>
        <w:t>диктантов, при</w:t>
      </w:r>
      <w:r>
        <w:rPr>
          <w:spacing w:val="5"/>
        </w:rPr>
        <w:t xml:space="preserve"> </w:t>
      </w:r>
      <w:r>
        <w:t>составлении</w:t>
      </w:r>
      <w:r>
        <w:rPr>
          <w:spacing w:val="-3"/>
        </w:rPr>
        <w:t xml:space="preserve"> </w:t>
      </w:r>
      <w:r>
        <w:t>пересказов</w:t>
      </w:r>
      <w:r>
        <w:rPr>
          <w:spacing w:val="-1"/>
        </w:rPr>
        <w:t xml:space="preserve"> </w:t>
      </w:r>
      <w:r>
        <w:t>и т.д.).</w:t>
      </w:r>
    </w:p>
    <w:p w:rsidR="00A97E3A" w:rsidRDefault="00A97E3A" w:rsidP="00A97E3A">
      <w:pPr>
        <w:pStyle w:val="2"/>
        <w:spacing w:before="9"/>
      </w:pPr>
      <w:r>
        <w:t>Направления</w:t>
      </w:r>
      <w:r>
        <w:rPr>
          <w:spacing w:val="-11"/>
        </w:rPr>
        <w:t xml:space="preserve"> </w:t>
      </w:r>
      <w:r>
        <w:t>коррекционной</w:t>
      </w:r>
      <w:r>
        <w:rPr>
          <w:spacing w:val="-10"/>
        </w:rPr>
        <w:t xml:space="preserve"> </w:t>
      </w:r>
      <w:r>
        <w:t>работы:</w:t>
      </w:r>
    </w:p>
    <w:p w:rsidR="00A97E3A" w:rsidRDefault="00A97E3A" w:rsidP="00A97E3A">
      <w:pPr>
        <w:pStyle w:val="a5"/>
        <w:numPr>
          <w:ilvl w:val="0"/>
          <w:numId w:val="41"/>
        </w:numPr>
        <w:tabs>
          <w:tab w:val="left" w:pos="705"/>
        </w:tabs>
        <w:spacing w:before="29"/>
        <w:rPr>
          <w:sz w:val="24"/>
        </w:rPr>
      </w:pPr>
      <w:r>
        <w:rPr>
          <w:sz w:val="24"/>
        </w:rPr>
        <w:t>Развитие</w:t>
      </w:r>
      <w:r>
        <w:rPr>
          <w:spacing w:val="-11"/>
          <w:sz w:val="24"/>
        </w:rPr>
        <w:t xml:space="preserve"> </w:t>
      </w:r>
      <w:r>
        <w:rPr>
          <w:sz w:val="24"/>
        </w:rPr>
        <w:t>речи.</w:t>
      </w:r>
    </w:p>
    <w:p w:rsidR="00A97E3A" w:rsidRDefault="00A97E3A" w:rsidP="00A97E3A">
      <w:pPr>
        <w:pStyle w:val="a5"/>
        <w:numPr>
          <w:ilvl w:val="0"/>
          <w:numId w:val="41"/>
        </w:numPr>
        <w:tabs>
          <w:tab w:val="left" w:pos="796"/>
        </w:tabs>
        <w:spacing w:before="46" w:line="276" w:lineRule="auto"/>
        <w:ind w:left="522" w:right="882" w:firstLine="0"/>
        <w:rPr>
          <w:sz w:val="24"/>
        </w:rPr>
      </w:pPr>
      <w:r>
        <w:rPr>
          <w:sz w:val="24"/>
        </w:rPr>
        <w:t>Развитие</w:t>
      </w:r>
      <w:r>
        <w:rPr>
          <w:spacing w:val="24"/>
          <w:sz w:val="24"/>
        </w:rPr>
        <w:t xml:space="preserve"> </w:t>
      </w:r>
      <w:r>
        <w:rPr>
          <w:sz w:val="24"/>
        </w:rPr>
        <w:t>слухового</w:t>
      </w:r>
      <w:r>
        <w:rPr>
          <w:spacing w:val="27"/>
          <w:sz w:val="24"/>
        </w:rPr>
        <w:t xml:space="preserve"> </w:t>
      </w:r>
      <w:r>
        <w:rPr>
          <w:sz w:val="24"/>
        </w:rPr>
        <w:t>слухо-зрительного</w:t>
      </w:r>
      <w:r>
        <w:rPr>
          <w:spacing w:val="23"/>
          <w:sz w:val="24"/>
        </w:rPr>
        <w:t xml:space="preserve"> </w:t>
      </w:r>
      <w:r>
        <w:rPr>
          <w:sz w:val="24"/>
        </w:rPr>
        <w:t>восприятия</w:t>
      </w:r>
      <w:r>
        <w:rPr>
          <w:spacing w:val="25"/>
          <w:sz w:val="24"/>
        </w:rPr>
        <w:t xml:space="preserve"> </w:t>
      </w:r>
      <w:r>
        <w:rPr>
          <w:sz w:val="24"/>
        </w:rPr>
        <w:t>речи</w:t>
      </w:r>
      <w:r>
        <w:rPr>
          <w:spacing w:val="24"/>
          <w:sz w:val="24"/>
        </w:rPr>
        <w:t xml:space="preserve"> </w:t>
      </w:r>
      <w:r>
        <w:rPr>
          <w:sz w:val="24"/>
        </w:rPr>
        <w:t>и</w:t>
      </w:r>
      <w:r>
        <w:rPr>
          <w:spacing w:val="28"/>
          <w:sz w:val="24"/>
        </w:rPr>
        <w:t xml:space="preserve"> </w:t>
      </w:r>
      <w:r>
        <w:rPr>
          <w:sz w:val="24"/>
        </w:rPr>
        <w:t>формирование</w:t>
      </w:r>
      <w:r>
        <w:rPr>
          <w:spacing w:val="24"/>
          <w:sz w:val="24"/>
        </w:rPr>
        <w:t xml:space="preserve"> </w:t>
      </w:r>
      <w:r>
        <w:rPr>
          <w:sz w:val="24"/>
        </w:rPr>
        <w:t>и</w:t>
      </w:r>
      <w:r>
        <w:rPr>
          <w:spacing w:val="25"/>
          <w:sz w:val="24"/>
        </w:rPr>
        <w:t xml:space="preserve"> </w:t>
      </w:r>
      <w:r>
        <w:rPr>
          <w:sz w:val="24"/>
        </w:rPr>
        <w:t>коррекция</w:t>
      </w:r>
      <w:r>
        <w:rPr>
          <w:spacing w:val="-57"/>
          <w:sz w:val="24"/>
        </w:rPr>
        <w:t xml:space="preserve"> </w:t>
      </w:r>
      <w:r>
        <w:rPr>
          <w:sz w:val="24"/>
        </w:rPr>
        <w:t>произношения.</w:t>
      </w:r>
    </w:p>
    <w:p w:rsidR="00A97E3A" w:rsidRDefault="00A97E3A" w:rsidP="00A97E3A">
      <w:pPr>
        <w:pStyle w:val="a5"/>
        <w:numPr>
          <w:ilvl w:val="0"/>
          <w:numId w:val="41"/>
        </w:numPr>
        <w:tabs>
          <w:tab w:val="left" w:pos="763"/>
        </w:tabs>
        <w:spacing w:before="1"/>
        <w:ind w:left="762" w:hanging="241"/>
        <w:rPr>
          <w:sz w:val="24"/>
        </w:rPr>
      </w:pPr>
      <w:r>
        <w:rPr>
          <w:spacing w:val="-1"/>
          <w:sz w:val="24"/>
        </w:rPr>
        <w:t>Формирование/совершенствование</w:t>
      </w:r>
      <w:r>
        <w:rPr>
          <w:spacing w:val="-8"/>
          <w:sz w:val="24"/>
        </w:rPr>
        <w:t xml:space="preserve"> </w:t>
      </w:r>
      <w:r>
        <w:rPr>
          <w:sz w:val="24"/>
        </w:rPr>
        <w:t>коммуникативно-речевой</w:t>
      </w:r>
      <w:r>
        <w:rPr>
          <w:spacing w:val="-7"/>
          <w:sz w:val="24"/>
        </w:rPr>
        <w:t xml:space="preserve"> </w:t>
      </w:r>
      <w:r>
        <w:rPr>
          <w:sz w:val="24"/>
        </w:rPr>
        <w:t>компетенции;</w:t>
      </w:r>
    </w:p>
    <w:p w:rsidR="00A97E3A" w:rsidRDefault="00A97E3A" w:rsidP="00A97E3A">
      <w:pPr>
        <w:pStyle w:val="a5"/>
        <w:numPr>
          <w:ilvl w:val="0"/>
          <w:numId w:val="41"/>
        </w:numPr>
        <w:tabs>
          <w:tab w:val="left" w:pos="763"/>
        </w:tabs>
        <w:spacing w:before="38"/>
        <w:ind w:left="762" w:hanging="241"/>
        <w:rPr>
          <w:sz w:val="24"/>
        </w:rPr>
      </w:pPr>
      <w:r>
        <w:rPr>
          <w:sz w:val="24"/>
        </w:rPr>
        <w:t>Музыкально-ритмические</w:t>
      </w:r>
      <w:r>
        <w:rPr>
          <w:spacing w:val="-14"/>
          <w:sz w:val="24"/>
        </w:rPr>
        <w:t xml:space="preserve"> </w:t>
      </w:r>
      <w:r>
        <w:rPr>
          <w:sz w:val="24"/>
        </w:rPr>
        <w:t>занятия.</w:t>
      </w:r>
    </w:p>
    <w:p w:rsidR="00A97E3A" w:rsidRDefault="00A97E3A" w:rsidP="00A97E3A">
      <w:pPr>
        <w:pStyle w:val="2"/>
        <w:spacing w:before="51"/>
        <w:jc w:val="left"/>
      </w:pPr>
      <w:r>
        <w:t>Направления</w:t>
      </w:r>
      <w:r>
        <w:rPr>
          <w:spacing w:val="-15"/>
        </w:rPr>
        <w:t xml:space="preserve"> </w:t>
      </w:r>
      <w:r>
        <w:t>психолого-педагогического</w:t>
      </w:r>
      <w:r>
        <w:rPr>
          <w:spacing w:val="-10"/>
        </w:rPr>
        <w:t xml:space="preserve"> </w:t>
      </w:r>
      <w:r>
        <w:t>сопровождения:</w:t>
      </w:r>
    </w:p>
    <w:p w:rsidR="00A97E3A" w:rsidRDefault="00A97E3A" w:rsidP="00A97E3A">
      <w:pPr>
        <w:pStyle w:val="a5"/>
        <w:numPr>
          <w:ilvl w:val="0"/>
          <w:numId w:val="40"/>
        </w:numPr>
        <w:tabs>
          <w:tab w:val="left" w:pos="705"/>
        </w:tabs>
        <w:spacing w:before="33" w:line="278" w:lineRule="auto"/>
        <w:ind w:right="853" w:firstLine="0"/>
        <w:jc w:val="both"/>
        <w:rPr>
          <w:sz w:val="24"/>
        </w:rPr>
      </w:pPr>
      <w:r>
        <w:rPr>
          <w:sz w:val="24"/>
        </w:rPr>
        <w:t>Психолого-педагогическое сопровождение всех участников образовательных отношений</w:t>
      </w:r>
      <w:r>
        <w:rPr>
          <w:spacing w:val="-57"/>
          <w:sz w:val="24"/>
        </w:rPr>
        <w:t xml:space="preserve"> </w:t>
      </w:r>
      <w:r>
        <w:rPr>
          <w:sz w:val="24"/>
        </w:rPr>
        <w:t>в</w:t>
      </w:r>
      <w:r>
        <w:rPr>
          <w:spacing w:val="-4"/>
          <w:sz w:val="24"/>
        </w:rPr>
        <w:t xml:space="preserve"> </w:t>
      </w:r>
      <w:r>
        <w:rPr>
          <w:sz w:val="24"/>
        </w:rPr>
        <w:t>рамках</w:t>
      </w:r>
      <w:r>
        <w:rPr>
          <w:spacing w:val="5"/>
          <w:sz w:val="24"/>
        </w:rPr>
        <w:t xml:space="preserve"> </w:t>
      </w:r>
      <w:r>
        <w:rPr>
          <w:sz w:val="24"/>
        </w:rPr>
        <w:t>ОПМПК,</w:t>
      </w:r>
      <w:r>
        <w:rPr>
          <w:spacing w:val="-1"/>
          <w:sz w:val="24"/>
        </w:rPr>
        <w:t xml:space="preserve"> </w:t>
      </w:r>
      <w:r>
        <w:rPr>
          <w:sz w:val="24"/>
        </w:rPr>
        <w:t>школьного ПМПк.</w:t>
      </w:r>
    </w:p>
    <w:p w:rsidR="00A97E3A" w:rsidRDefault="00A97E3A" w:rsidP="00A97E3A">
      <w:pPr>
        <w:pStyle w:val="a5"/>
        <w:numPr>
          <w:ilvl w:val="0"/>
          <w:numId w:val="40"/>
        </w:numPr>
        <w:tabs>
          <w:tab w:val="left" w:pos="832"/>
        </w:tabs>
        <w:spacing w:line="278" w:lineRule="auto"/>
        <w:ind w:right="840" w:firstLine="0"/>
        <w:jc w:val="both"/>
        <w:rPr>
          <w:sz w:val="24"/>
        </w:rPr>
      </w:pPr>
      <w:r>
        <w:rPr>
          <w:sz w:val="24"/>
        </w:rPr>
        <w:t>Занятия</w:t>
      </w:r>
      <w:r>
        <w:rPr>
          <w:spacing w:val="1"/>
          <w:sz w:val="24"/>
        </w:rPr>
        <w:t xml:space="preserve"> </w:t>
      </w:r>
      <w:r>
        <w:rPr>
          <w:sz w:val="24"/>
        </w:rPr>
        <w:t>с</w:t>
      </w:r>
      <w:r>
        <w:rPr>
          <w:spacing w:val="1"/>
          <w:sz w:val="24"/>
        </w:rPr>
        <w:t xml:space="preserve"> </w:t>
      </w:r>
      <w:r>
        <w:rPr>
          <w:sz w:val="24"/>
        </w:rPr>
        <w:t>педагогом</w:t>
      </w:r>
      <w:r>
        <w:rPr>
          <w:spacing w:val="1"/>
          <w:sz w:val="24"/>
        </w:rPr>
        <w:t xml:space="preserve"> </w:t>
      </w:r>
      <w:r>
        <w:rPr>
          <w:sz w:val="24"/>
        </w:rPr>
        <w:t>-</w:t>
      </w:r>
      <w:r>
        <w:rPr>
          <w:spacing w:val="1"/>
          <w:sz w:val="24"/>
        </w:rPr>
        <w:t xml:space="preserve"> </w:t>
      </w:r>
      <w:r>
        <w:rPr>
          <w:sz w:val="24"/>
        </w:rPr>
        <w:t>психологом</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коммуникативных</w:t>
      </w:r>
      <w:r>
        <w:rPr>
          <w:spacing w:val="1"/>
          <w:sz w:val="24"/>
        </w:rPr>
        <w:t xml:space="preserve"> </w:t>
      </w:r>
      <w:r>
        <w:rPr>
          <w:sz w:val="24"/>
        </w:rPr>
        <w:t>навыков,</w:t>
      </w:r>
      <w:r>
        <w:rPr>
          <w:spacing w:val="1"/>
          <w:sz w:val="24"/>
        </w:rPr>
        <w:t xml:space="preserve"> </w:t>
      </w:r>
      <w:r>
        <w:rPr>
          <w:sz w:val="24"/>
        </w:rPr>
        <w:t>навыков</w:t>
      </w:r>
      <w:r>
        <w:rPr>
          <w:spacing w:val="-2"/>
          <w:sz w:val="24"/>
        </w:rPr>
        <w:t xml:space="preserve"> </w:t>
      </w:r>
      <w:r>
        <w:rPr>
          <w:sz w:val="24"/>
        </w:rPr>
        <w:t>социального</w:t>
      </w:r>
      <w:r>
        <w:rPr>
          <w:spacing w:val="-3"/>
          <w:sz w:val="24"/>
        </w:rPr>
        <w:t xml:space="preserve"> </w:t>
      </w:r>
      <w:r>
        <w:rPr>
          <w:sz w:val="24"/>
        </w:rPr>
        <w:t>функционирования</w:t>
      </w:r>
      <w:r>
        <w:rPr>
          <w:spacing w:val="-2"/>
          <w:sz w:val="24"/>
        </w:rPr>
        <w:t xml:space="preserve"> </w:t>
      </w:r>
      <w:r>
        <w:rPr>
          <w:sz w:val="24"/>
        </w:rPr>
        <w:t>и др.</w:t>
      </w:r>
    </w:p>
    <w:p w:rsidR="00A97E3A" w:rsidRDefault="00A97E3A" w:rsidP="00A97E3A">
      <w:pPr>
        <w:pStyle w:val="a5"/>
        <w:numPr>
          <w:ilvl w:val="0"/>
          <w:numId w:val="40"/>
        </w:numPr>
        <w:tabs>
          <w:tab w:val="left" w:pos="763"/>
        </w:tabs>
        <w:spacing w:line="274" w:lineRule="exact"/>
        <w:ind w:left="762" w:hanging="241"/>
        <w:jc w:val="both"/>
        <w:rPr>
          <w:sz w:val="24"/>
        </w:rPr>
      </w:pPr>
      <w:r>
        <w:rPr>
          <w:sz w:val="24"/>
        </w:rPr>
        <w:t>Сопровождение</w:t>
      </w:r>
      <w:r>
        <w:rPr>
          <w:spacing w:val="-8"/>
          <w:sz w:val="24"/>
        </w:rPr>
        <w:t xml:space="preserve"> </w:t>
      </w:r>
      <w:r>
        <w:rPr>
          <w:sz w:val="24"/>
        </w:rPr>
        <w:t>тьютором</w:t>
      </w:r>
      <w:r>
        <w:rPr>
          <w:spacing w:val="-6"/>
          <w:sz w:val="24"/>
        </w:rPr>
        <w:t xml:space="preserve"> </w:t>
      </w:r>
      <w:r>
        <w:rPr>
          <w:sz w:val="24"/>
        </w:rPr>
        <w:t>по</w:t>
      </w:r>
      <w:r>
        <w:rPr>
          <w:spacing w:val="-8"/>
          <w:sz w:val="24"/>
        </w:rPr>
        <w:t xml:space="preserve"> </w:t>
      </w:r>
      <w:r>
        <w:rPr>
          <w:sz w:val="24"/>
        </w:rPr>
        <w:t>рекомендации</w:t>
      </w:r>
      <w:r>
        <w:rPr>
          <w:spacing w:val="-6"/>
          <w:sz w:val="24"/>
        </w:rPr>
        <w:t xml:space="preserve"> </w:t>
      </w:r>
      <w:r>
        <w:rPr>
          <w:sz w:val="24"/>
        </w:rPr>
        <w:t>ОПМПК.</w:t>
      </w:r>
    </w:p>
    <w:p w:rsidR="00A97E3A" w:rsidRDefault="00A97E3A" w:rsidP="00A97E3A">
      <w:pPr>
        <w:pStyle w:val="a5"/>
        <w:numPr>
          <w:ilvl w:val="0"/>
          <w:numId w:val="40"/>
        </w:numPr>
        <w:tabs>
          <w:tab w:val="left" w:pos="808"/>
        </w:tabs>
        <w:spacing w:before="33" w:line="276" w:lineRule="auto"/>
        <w:ind w:right="857" w:firstLine="0"/>
        <w:jc w:val="both"/>
        <w:rPr>
          <w:sz w:val="24"/>
        </w:rPr>
      </w:pPr>
      <w:r>
        <w:rPr>
          <w:sz w:val="24"/>
        </w:rPr>
        <w:t>Занятия (по возможности) с дефектологом по формированию необходимых учебных</w:t>
      </w:r>
      <w:r>
        <w:rPr>
          <w:spacing w:val="1"/>
          <w:sz w:val="24"/>
        </w:rPr>
        <w:t xml:space="preserve"> </w:t>
      </w:r>
      <w:r>
        <w:rPr>
          <w:sz w:val="24"/>
        </w:rPr>
        <w:t>навыков.</w:t>
      </w:r>
    </w:p>
    <w:p w:rsidR="00A97E3A" w:rsidRDefault="00A97E3A" w:rsidP="00A97E3A">
      <w:pPr>
        <w:pStyle w:val="a5"/>
        <w:numPr>
          <w:ilvl w:val="0"/>
          <w:numId w:val="40"/>
        </w:numPr>
        <w:tabs>
          <w:tab w:val="left" w:pos="799"/>
        </w:tabs>
        <w:spacing w:before="1" w:line="276" w:lineRule="auto"/>
        <w:ind w:right="843" w:firstLine="0"/>
        <w:jc w:val="both"/>
        <w:rPr>
          <w:sz w:val="24"/>
        </w:rPr>
      </w:pPr>
      <w:r>
        <w:rPr>
          <w:sz w:val="24"/>
        </w:rPr>
        <w:t>Занятия с учителем или логопедом (по возможности) по развитию коммуникативных</w:t>
      </w:r>
      <w:r>
        <w:rPr>
          <w:spacing w:val="1"/>
          <w:sz w:val="24"/>
        </w:rPr>
        <w:t xml:space="preserve"> </w:t>
      </w:r>
      <w:r>
        <w:rPr>
          <w:sz w:val="24"/>
        </w:rPr>
        <w:t>функций</w:t>
      </w:r>
      <w:r>
        <w:rPr>
          <w:spacing w:val="1"/>
          <w:sz w:val="24"/>
        </w:rPr>
        <w:t xml:space="preserve"> </w:t>
      </w:r>
      <w:r>
        <w:rPr>
          <w:sz w:val="24"/>
        </w:rPr>
        <w:t>речи,</w:t>
      </w:r>
      <w:r>
        <w:rPr>
          <w:spacing w:val="1"/>
          <w:sz w:val="24"/>
        </w:rPr>
        <w:t xml:space="preserve"> </w:t>
      </w:r>
      <w:r>
        <w:rPr>
          <w:sz w:val="24"/>
        </w:rPr>
        <w:t>пониманию</w:t>
      </w:r>
      <w:r>
        <w:rPr>
          <w:spacing w:val="1"/>
          <w:sz w:val="24"/>
        </w:rPr>
        <w:t xml:space="preserve"> </w:t>
      </w:r>
      <w:r>
        <w:rPr>
          <w:sz w:val="24"/>
        </w:rPr>
        <w:t>речи,</w:t>
      </w:r>
      <w:r>
        <w:rPr>
          <w:spacing w:val="1"/>
          <w:sz w:val="24"/>
        </w:rPr>
        <w:t xml:space="preserve"> </w:t>
      </w:r>
      <w:r>
        <w:rPr>
          <w:sz w:val="24"/>
        </w:rPr>
        <w:t>коррекции</w:t>
      </w:r>
      <w:r>
        <w:rPr>
          <w:spacing w:val="1"/>
          <w:sz w:val="24"/>
        </w:rPr>
        <w:t xml:space="preserve"> </w:t>
      </w:r>
      <w:r>
        <w:rPr>
          <w:sz w:val="24"/>
        </w:rPr>
        <w:t>специфических</w:t>
      </w:r>
      <w:r>
        <w:rPr>
          <w:spacing w:val="1"/>
          <w:sz w:val="24"/>
        </w:rPr>
        <w:t xml:space="preserve"> </w:t>
      </w:r>
      <w:r>
        <w:rPr>
          <w:sz w:val="24"/>
        </w:rPr>
        <w:t>нарушений</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p>
    <w:p w:rsidR="00A97E3A" w:rsidRDefault="00A97E3A" w:rsidP="00A97E3A">
      <w:pPr>
        <w:pStyle w:val="a3"/>
        <w:spacing w:before="5"/>
        <w:ind w:left="0"/>
        <w:jc w:val="left"/>
        <w:rPr>
          <w:sz w:val="28"/>
        </w:rPr>
      </w:pPr>
    </w:p>
    <w:p w:rsidR="00A97E3A" w:rsidRDefault="00A97E3A" w:rsidP="00A97E3A">
      <w:pPr>
        <w:pStyle w:val="2"/>
        <w:ind w:left="2922"/>
      </w:pPr>
      <w:r>
        <w:t>3.Слепые</w:t>
      </w:r>
      <w:r>
        <w:rPr>
          <w:spacing w:val="-8"/>
        </w:rPr>
        <w:t xml:space="preserve"> </w:t>
      </w:r>
      <w:r>
        <w:t>и</w:t>
      </w:r>
      <w:r>
        <w:rPr>
          <w:spacing w:val="-5"/>
        </w:rPr>
        <w:t xml:space="preserve"> </w:t>
      </w:r>
      <w:r>
        <w:t>слабовидящие</w:t>
      </w:r>
      <w:r>
        <w:rPr>
          <w:spacing w:val="-5"/>
        </w:rPr>
        <w:t xml:space="preserve"> </w:t>
      </w:r>
      <w:r>
        <w:t>обучающиеся</w:t>
      </w:r>
    </w:p>
    <w:p w:rsidR="00A97E3A" w:rsidRDefault="00A97E3A" w:rsidP="00A97E3A">
      <w:pPr>
        <w:pStyle w:val="a3"/>
        <w:spacing w:before="31" w:line="276" w:lineRule="auto"/>
        <w:ind w:right="838" w:firstLine="299"/>
      </w:pPr>
      <w:r>
        <w:t>Слепые дети - это дети с остротой зрения на лучшем видящем глазу от 0,01 до 0,04.</w:t>
      </w:r>
      <w:r>
        <w:rPr>
          <w:spacing w:val="1"/>
        </w:rPr>
        <w:t xml:space="preserve"> </w:t>
      </w:r>
      <w:r>
        <w:t>Слабовидящие дети имеют остроту зрения на лучшем видящем глазу при коррекции от</w:t>
      </w:r>
      <w:r>
        <w:rPr>
          <w:spacing w:val="1"/>
        </w:rPr>
        <w:t xml:space="preserve"> </w:t>
      </w:r>
      <w:r>
        <w:t>0,05 до 0,2, дети с косоглазием и амблиопией имеют остроту зрения менее 0,3. Нарушение</w:t>
      </w:r>
      <w:r>
        <w:rPr>
          <w:spacing w:val="1"/>
        </w:rPr>
        <w:t xml:space="preserve"> </w:t>
      </w:r>
      <w:r>
        <w:t>зрения</w:t>
      </w:r>
      <w:r>
        <w:rPr>
          <w:spacing w:val="1"/>
        </w:rPr>
        <w:t xml:space="preserve"> </w:t>
      </w:r>
      <w:r>
        <w:t>затрудняет</w:t>
      </w:r>
      <w:r>
        <w:rPr>
          <w:spacing w:val="1"/>
        </w:rPr>
        <w:t xml:space="preserve"> </w:t>
      </w:r>
      <w:r>
        <w:t>пространственную</w:t>
      </w:r>
      <w:r>
        <w:rPr>
          <w:spacing w:val="1"/>
        </w:rPr>
        <w:t xml:space="preserve"> </w:t>
      </w:r>
      <w:r>
        <w:t>ориентировку,</w:t>
      </w:r>
      <w:r>
        <w:rPr>
          <w:spacing w:val="1"/>
        </w:rPr>
        <w:t xml:space="preserve"> </w:t>
      </w:r>
      <w:r>
        <w:t>задерживает</w:t>
      </w:r>
      <w:r>
        <w:rPr>
          <w:spacing w:val="1"/>
        </w:rPr>
        <w:t xml:space="preserve"> </w:t>
      </w:r>
      <w:r>
        <w:t>формирование</w:t>
      </w:r>
      <w:r>
        <w:rPr>
          <w:spacing w:val="1"/>
        </w:rPr>
        <w:t xml:space="preserve"> </w:t>
      </w:r>
      <w:r>
        <w:t>двигательных навыков, координации; ведет к снижению двигательной и познавательной</w:t>
      </w:r>
      <w:r>
        <w:rPr>
          <w:spacing w:val="1"/>
        </w:rPr>
        <w:t xml:space="preserve"> </w:t>
      </w:r>
      <w:r>
        <w:t>активности. Дети с глубокими нарушениями зрения не имеют возможности</w:t>
      </w:r>
      <w:r>
        <w:rPr>
          <w:spacing w:val="1"/>
        </w:rPr>
        <w:t xml:space="preserve"> </w:t>
      </w:r>
      <w:r>
        <w:t>в полном</w:t>
      </w:r>
      <w:r>
        <w:rPr>
          <w:spacing w:val="1"/>
        </w:rPr>
        <w:t xml:space="preserve"> </w:t>
      </w:r>
      <w:r>
        <w:t>объеме воспринимать артикуляцию собеседника, из-за чего они часто допускают ошибки</w:t>
      </w:r>
      <w:r>
        <w:rPr>
          <w:spacing w:val="1"/>
        </w:rPr>
        <w:t xml:space="preserve"> </w:t>
      </w:r>
      <w:r>
        <w:t>при</w:t>
      </w:r>
      <w:r>
        <w:rPr>
          <w:spacing w:val="1"/>
        </w:rPr>
        <w:t xml:space="preserve"> </w:t>
      </w:r>
      <w:r>
        <w:t>звуковом</w:t>
      </w:r>
      <w:r>
        <w:rPr>
          <w:spacing w:val="1"/>
        </w:rPr>
        <w:t xml:space="preserve"> </w:t>
      </w:r>
      <w:r>
        <w:t>анализе</w:t>
      </w:r>
      <w:r>
        <w:rPr>
          <w:spacing w:val="1"/>
        </w:rPr>
        <w:t xml:space="preserve"> </w:t>
      </w:r>
      <w:r>
        <w:t>слова</w:t>
      </w:r>
      <w:r>
        <w:rPr>
          <w:spacing w:val="1"/>
        </w:rPr>
        <w:t xml:space="preserve"> </w:t>
      </w:r>
      <w:r>
        <w:t>и</w:t>
      </w:r>
      <w:r>
        <w:rPr>
          <w:spacing w:val="1"/>
        </w:rPr>
        <w:t xml:space="preserve"> </w:t>
      </w:r>
      <w:r>
        <w:t>его</w:t>
      </w:r>
      <w:r>
        <w:rPr>
          <w:spacing w:val="1"/>
        </w:rPr>
        <w:t xml:space="preserve"> </w:t>
      </w:r>
      <w:r>
        <w:t>произношении.</w:t>
      </w:r>
      <w:r>
        <w:rPr>
          <w:spacing w:val="1"/>
        </w:rPr>
        <w:t xml:space="preserve"> </w:t>
      </w:r>
      <w:r>
        <w:t>Нарушение</w:t>
      </w:r>
      <w:r>
        <w:rPr>
          <w:spacing w:val="1"/>
        </w:rPr>
        <w:t xml:space="preserve"> </w:t>
      </w:r>
      <w:r>
        <w:t>зрения</w:t>
      </w:r>
      <w:r>
        <w:rPr>
          <w:spacing w:val="1"/>
        </w:rPr>
        <w:t xml:space="preserve"> </w:t>
      </w:r>
      <w:r>
        <w:t>затрудняет</w:t>
      </w:r>
      <w:r>
        <w:rPr>
          <w:spacing w:val="1"/>
        </w:rPr>
        <w:t xml:space="preserve"> </w:t>
      </w:r>
      <w:r>
        <w:t>пространственную</w:t>
      </w:r>
      <w:r>
        <w:rPr>
          <w:spacing w:val="1"/>
        </w:rPr>
        <w:t xml:space="preserve"> </w:t>
      </w:r>
      <w:r>
        <w:t>ориентировку,</w:t>
      </w:r>
      <w:r>
        <w:rPr>
          <w:spacing w:val="1"/>
        </w:rPr>
        <w:t xml:space="preserve"> </w:t>
      </w:r>
      <w:r>
        <w:t>задерживает</w:t>
      </w:r>
      <w:r>
        <w:rPr>
          <w:spacing w:val="1"/>
        </w:rPr>
        <w:t xml:space="preserve"> </w:t>
      </w:r>
      <w:r>
        <w:t>формирование</w:t>
      </w:r>
      <w:r>
        <w:rPr>
          <w:spacing w:val="1"/>
        </w:rPr>
        <w:t xml:space="preserve"> </w:t>
      </w:r>
      <w:r>
        <w:t>двигательных</w:t>
      </w:r>
      <w:r>
        <w:rPr>
          <w:spacing w:val="1"/>
        </w:rPr>
        <w:t xml:space="preserve"> </w:t>
      </w:r>
      <w:r>
        <w:t>навыков,</w:t>
      </w:r>
      <w:r>
        <w:rPr>
          <w:spacing w:val="1"/>
        </w:rPr>
        <w:t xml:space="preserve"> </w:t>
      </w:r>
      <w:r>
        <w:t>координации;</w:t>
      </w:r>
      <w:r>
        <w:rPr>
          <w:spacing w:val="1"/>
        </w:rPr>
        <w:t xml:space="preserve"> </w:t>
      </w:r>
      <w:r>
        <w:t>ведет</w:t>
      </w:r>
      <w:r>
        <w:rPr>
          <w:spacing w:val="1"/>
        </w:rPr>
        <w:t xml:space="preserve"> </w:t>
      </w:r>
      <w:r>
        <w:t>к</w:t>
      </w:r>
      <w:r>
        <w:rPr>
          <w:spacing w:val="1"/>
        </w:rPr>
        <w:t xml:space="preserve"> </w:t>
      </w:r>
      <w:r>
        <w:t>снижению</w:t>
      </w:r>
      <w:r>
        <w:rPr>
          <w:spacing w:val="1"/>
        </w:rPr>
        <w:t xml:space="preserve"> </w:t>
      </w:r>
      <w:r>
        <w:t>двигательной</w:t>
      </w:r>
      <w:r>
        <w:rPr>
          <w:spacing w:val="1"/>
        </w:rPr>
        <w:t xml:space="preserve"> </w:t>
      </w:r>
      <w:r>
        <w:t>и</w:t>
      </w:r>
      <w:r>
        <w:rPr>
          <w:spacing w:val="1"/>
        </w:rPr>
        <w:t xml:space="preserve"> </w:t>
      </w:r>
      <w:r>
        <w:t>познавательной</w:t>
      </w:r>
      <w:r>
        <w:rPr>
          <w:spacing w:val="1"/>
        </w:rPr>
        <w:t xml:space="preserve"> </w:t>
      </w:r>
      <w:r>
        <w:t>активности.</w:t>
      </w:r>
      <w:r>
        <w:rPr>
          <w:spacing w:val="1"/>
        </w:rPr>
        <w:t xml:space="preserve"> </w:t>
      </w:r>
      <w:r>
        <w:t>При</w:t>
      </w:r>
      <w:r>
        <w:rPr>
          <w:spacing w:val="1"/>
        </w:rPr>
        <w:t xml:space="preserve"> </w:t>
      </w:r>
      <w:r>
        <w:t>нарушении</w:t>
      </w:r>
      <w:r>
        <w:rPr>
          <w:spacing w:val="4"/>
        </w:rPr>
        <w:t xml:space="preserve"> </w:t>
      </w:r>
      <w:r>
        <w:t>зрения</w:t>
      </w:r>
      <w:r>
        <w:rPr>
          <w:spacing w:val="1"/>
        </w:rPr>
        <w:t xml:space="preserve"> </w:t>
      </w:r>
      <w:r>
        <w:t>зрительное</w:t>
      </w:r>
      <w:r>
        <w:rPr>
          <w:spacing w:val="2"/>
        </w:rPr>
        <w:t xml:space="preserve"> </w:t>
      </w:r>
      <w:r>
        <w:t>восприятие</w:t>
      </w:r>
      <w:r>
        <w:rPr>
          <w:spacing w:val="3"/>
        </w:rPr>
        <w:t xml:space="preserve"> </w:t>
      </w:r>
      <w:r>
        <w:t>резко</w:t>
      </w:r>
      <w:r>
        <w:rPr>
          <w:spacing w:val="3"/>
        </w:rPr>
        <w:t xml:space="preserve"> </w:t>
      </w:r>
      <w:r>
        <w:t>отличается</w:t>
      </w:r>
      <w:r>
        <w:rPr>
          <w:spacing w:val="4"/>
        </w:rPr>
        <w:t xml:space="preserve"> </w:t>
      </w:r>
      <w:r>
        <w:t>от</w:t>
      </w:r>
      <w:r>
        <w:rPr>
          <w:spacing w:val="3"/>
        </w:rPr>
        <w:t xml:space="preserve"> </w:t>
      </w:r>
      <w:r>
        <w:t>восприятия</w:t>
      </w:r>
      <w:r>
        <w:rPr>
          <w:spacing w:val="1"/>
        </w:rPr>
        <w:t xml:space="preserve"> </w:t>
      </w:r>
      <w:r>
        <w:t>нормально</w:t>
      </w:r>
    </w:p>
    <w:p w:rsidR="00A97E3A" w:rsidRDefault="00A97E3A" w:rsidP="00A97E3A">
      <w:pPr>
        <w:spacing w:line="276" w:lineRule="auto"/>
        <w:sectPr w:rsidR="00A97E3A">
          <w:pgSz w:w="11920" w:h="16850"/>
          <w:pgMar w:top="1160" w:right="0" w:bottom="1220" w:left="1180" w:header="0" w:footer="943" w:gutter="0"/>
          <w:cols w:space="720"/>
        </w:sectPr>
      </w:pPr>
    </w:p>
    <w:p w:rsidR="00A97E3A" w:rsidRDefault="00A97E3A" w:rsidP="00A97E3A">
      <w:pPr>
        <w:pStyle w:val="a3"/>
        <w:spacing w:before="74" w:line="276" w:lineRule="auto"/>
        <w:ind w:right="841"/>
      </w:pPr>
      <w:r>
        <w:t>видящих</w:t>
      </w:r>
      <w:r>
        <w:rPr>
          <w:spacing w:val="1"/>
        </w:rPr>
        <w:t xml:space="preserve"> </w:t>
      </w:r>
      <w:r>
        <w:t>людей</w:t>
      </w:r>
      <w:r>
        <w:rPr>
          <w:spacing w:val="1"/>
        </w:rPr>
        <w:t xml:space="preserve"> </w:t>
      </w:r>
      <w:r>
        <w:t>по</w:t>
      </w:r>
      <w:r>
        <w:rPr>
          <w:spacing w:val="1"/>
        </w:rPr>
        <w:t xml:space="preserve"> </w:t>
      </w:r>
      <w:r>
        <w:t>степени</w:t>
      </w:r>
      <w:r>
        <w:rPr>
          <w:spacing w:val="1"/>
        </w:rPr>
        <w:t xml:space="preserve"> </w:t>
      </w:r>
      <w:r>
        <w:t>полноты,</w:t>
      </w:r>
      <w:r>
        <w:rPr>
          <w:spacing w:val="1"/>
        </w:rPr>
        <w:t xml:space="preserve"> </w:t>
      </w:r>
      <w:r>
        <w:t>точности</w:t>
      </w:r>
      <w:r>
        <w:rPr>
          <w:spacing w:val="1"/>
        </w:rPr>
        <w:t xml:space="preserve"> </w:t>
      </w:r>
      <w:r>
        <w:t>и</w:t>
      </w:r>
      <w:r>
        <w:rPr>
          <w:spacing w:val="1"/>
        </w:rPr>
        <w:t xml:space="preserve"> </w:t>
      </w:r>
      <w:r>
        <w:t>скорости</w:t>
      </w:r>
      <w:r>
        <w:rPr>
          <w:spacing w:val="1"/>
        </w:rPr>
        <w:t xml:space="preserve"> </w:t>
      </w:r>
      <w:r>
        <w:t>отображения.</w:t>
      </w:r>
      <w:r>
        <w:rPr>
          <w:spacing w:val="1"/>
        </w:rPr>
        <w:t xml:space="preserve"> </w:t>
      </w:r>
      <w:r>
        <w:t>Правильно</w:t>
      </w:r>
      <w:r>
        <w:rPr>
          <w:spacing w:val="1"/>
        </w:rPr>
        <w:t xml:space="preserve"> </w:t>
      </w:r>
      <w:r>
        <w:t>отражаются лишь некоторые, часто второстепенные признаки объектов, в связи с чем</w:t>
      </w:r>
      <w:r>
        <w:rPr>
          <w:spacing w:val="1"/>
        </w:rPr>
        <w:t xml:space="preserve"> </w:t>
      </w:r>
      <w:r>
        <w:t>образы</w:t>
      </w:r>
      <w:r>
        <w:rPr>
          <w:spacing w:val="1"/>
        </w:rPr>
        <w:t xml:space="preserve"> </w:t>
      </w:r>
      <w:r>
        <w:t>искажаются</w:t>
      </w:r>
      <w:r>
        <w:rPr>
          <w:spacing w:val="1"/>
        </w:rPr>
        <w:t xml:space="preserve"> </w:t>
      </w:r>
      <w:r>
        <w:t>и</w:t>
      </w:r>
      <w:r>
        <w:rPr>
          <w:spacing w:val="1"/>
        </w:rPr>
        <w:t xml:space="preserve"> </w:t>
      </w:r>
      <w:r>
        <w:t>часто</w:t>
      </w:r>
      <w:r>
        <w:rPr>
          <w:spacing w:val="1"/>
        </w:rPr>
        <w:t xml:space="preserve"> </w:t>
      </w:r>
      <w:r>
        <w:t>бывают</w:t>
      </w:r>
      <w:r>
        <w:rPr>
          <w:spacing w:val="1"/>
        </w:rPr>
        <w:t xml:space="preserve"> </w:t>
      </w:r>
      <w:r>
        <w:t>неадекватны</w:t>
      </w:r>
      <w:r>
        <w:rPr>
          <w:spacing w:val="1"/>
        </w:rPr>
        <w:t xml:space="preserve"> </w:t>
      </w:r>
      <w:r>
        <w:t>действительности.</w:t>
      </w:r>
      <w:r>
        <w:rPr>
          <w:spacing w:val="1"/>
        </w:rPr>
        <w:t xml:space="preserve"> </w:t>
      </w:r>
      <w:r>
        <w:t>Информация,</w:t>
      </w:r>
      <w:r>
        <w:rPr>
          <w:spacing w:val="1"/>
        </w:rPr>
        <w:t xml:space="preserve"> </w:t>
      </w:r>
      <w:r>
        <w:t>получаемая слабовидящим, с помощью остаточного зрения становится более полной, если</w:t>
      </w:r>
      <w:r>
        <w:rPr>
          <w:spacing w:val="1"/>
        </w:rPr>
        <w:t xml:space="preserve"> </w:t>
      </w:r>
      <w:r>
        <w:t>поступает</w:t>
      </w:r>
      <w:r>
        <w:rPr>
          <w:spacing w:val="1"/>
        </w:rPr>
        <w:t xml:space="preserve"> </w:t>
      </w:r>
      <w:r>
        <w:t>в</w:t>
      </w:r>
      <w:r>
        <w:rPr>
          <w:spacing w:val="1"/>
        </w:rPr>
        <w:t xml:space="preserve"> </w:t>
      </w:r>
      <w:r>
        <w:t>комплексе</w:t>
      </w:r>
      <w:r>
        <w:rPr>
          <w:spacing w:val="1"/>
        </w:rPr>
        <w:t xml:space="preserve"> </w:t>
      </w:r>
      <w:r>
        <w:t>с</w:t>
      </w:r>
      <w:r>
        <w:rPr>
          <w:spacing w:val="1"/>
        </w:rPr>
        <w:t xml:space="preserve"> </w:t>
      </w:r>
      <w:r>
        <w:t>осязательной</w:t>
      </w:r>
      <w:r>
        <w:rPr>
          <w:spacing w:val="1"/>
        </w:rPr>
        <w:t xml:space="preserve"> </w:t>
      </w:r>
      <w:r>
        <w:t>информацией.</w:t>
      </w:r>
      <w:r>
        <w:rPr>
          <w:spacing w:val="1"/>
        </w:rPr>
        <w:t xml:space="preserve"> </w:t>
      </w:r>
      <w:r>
        <w:t>Чрезвычайно</w:t>
      </w:r>
      <w:r>
        <w:rPr>
          <w:spacing w:val="1"/>
        </w:rPr>
        <w:t xml:space="preserve"> </w:t>
      </w:r>
      <w:r>
        <w:t>важен</w:t>
      </w:r>
      <w:r>
        <w:rPr>
          <w:spacing w:val="1"/>
        </w:rPr>
        <w:t xml:space="preserve"> </w:t>
      </w:r>
      <w:r>
        <w:t>слуховой</w:t>
      </w:r>
      <w:r>
        <w:rPr>
          <w:spacing w:val="1"/>
        </w:rPr>
        <w:t xml:space="preserve"> </w:t>
      </w:r>
      <w:r>
        <w:t>анализатор.</w:t>
      </w:r>
    </w:p>
    <w:p w:rsidR="00A97E3A" w:rsidRDefault="00A97E3A" w:rsidP="00A97E3A">
      <w:pPr>
        <w:spacing w:line="276" w:lineRule="auto"/>
        <w:ind w:left="522" w:right="846" w:firstLine="299"/>
        <w:jc w:val="both"/>
        <w:rPr>
          <w:sz w:val="24"/>
        </w:rPr>
      </w:pPr>
      <w:r>
        <w:rPr>
          <w:sz w:val="24"/>
        </w:rPr>
        <w:t>Учитывая</w:t>
      </w:r>
      <w:r>
        <w:rPr>
          <w:spacing w:val="1"/>
          <w:sz w:val="24"/>
        </w:rPr>
        <w:t xml:space="preserve"> </w:t>
      </w:r>
      <w:r>
        <w:rPr>
          <w:sz w:val="24"/>
        </w:rPr>
        <w:t>особые</w:t>
      </w:r>
      <w:r>
        <w:rPr>
          <w:spacing w:val="1"/>
          <w:sz w:val="24"/>
        </w:rPr>
        <w:t xml:space="preserve"> </w:t>
      </w:r>
      <w:r>
        <w:rPr>
          <w:sz w:val="24"/>
        </w:rPr>
        <w:t>образовательные</w:t>
      </w:r>
      <w:r>
        <w:rPr>
          <w:spacing w:val="1"/>
          <w:sz w:val="24"/>
        </w:rPr>
        <w:t xml:space="preserve"> </w:t>
      </w:r>
      <w:r>
        <w:rPr>
          <w:sz w:val="24"/>
        </w:rPr>
        <w:t>потребности</w:t>
      </w:r>
      <w:r>
        <w:rPr>
          <w:spacing w:val="1"/>
          <w:sz w:val="24"/>
        </w:rPr>
        <w:t xml:space="preserve"> </w:t>
      </w:r>
      <w:r>
        <w:rPr>
          <w:sz w:val="24"/>
        </w:rPr>
        <w:t>слепых</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ОО</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созданы</w:t>
      </w:r>
      <w:r>
        <w:rPr>
          <w:spacing w:val="-4"/>
          <w:sz w:val="24"/>
        </w:rPr>
        <w:t xml:space="preserve"> </w:t>
      </w:r>
      <w:r>
        <w:rPr>
          <w:b/>
          <w:sz w:val="24"/>
        </w:rPr>
        <w:t>следующие</w:t>
      </w:r>
      <w:r>
        <w:rPr>
          <w:b/>
          <w:spacing w:val="2"/>
          <w:sz w:val="24"/>
        </w:rPr>
        <w:t xml:space="preserve"> </w:t>
      </w:r>
      <w:r>
        <w:rPr>
          <w:b/>
          <w:sz w:val="24"/>
        </w:rPr>
        <w:t>специальные</w:t>
      </w:r>
      <w:r>
        <w:rPr>
          <w:b/>
          <w:spacing w:val="-3"/>
          <w:sz w:val="24"/>
        </w:rPr>
        <w:t xml:space="preserve"> </w:t>
      </w:r>
      <w:r>
        <w:rPr>
          <w:b/>
          <w:sz w:val="24"/>
        </w:rPr>
        <w:t>условия</w:t>
      </w:r>
      <w:r>
        <w:rPr>
          <w:sz w:val="24"/>
        </w:rPr>
        <w:t>:</w:t>
      </w:r>
    </w:p>
    <w:p w:rsidR="00A97E3A" w:rsidRDefault="00A97E3A" w:rsidP="00A97E3A">
      <w:pPr>
        <w:pStyle w:val="a5"/>
        <w:numPr>
          <w:ilvl w:val="0"/>
          <w:numId w:val="39"/>
        </w:numPr>
        <w:tabs>
          <w:tab w:val="left" w:pos="839"/>
        </w:tabs>
        <w:spacing w:before="1" w:line="276" w:lineRule="auto"/>
        <w:ind w:right="849" w:firstLine="0"/>
        <w:jc w:val="both"/>
        <w:rPr>
          <w:sz w:val="24"/>
        </w:rPr>
      </w:pPr>
      <w:r>
        <w:rPr>
          <w:sz w:val="24"/>
        </w:rPr>
        <w:t>Детям</w:t>
      </w:r>
      <w:r>
        <w:rPr>
          <w:spacing w:val="1"/>
          <w:sz w:val="24"/>
        </w:rPr>
        <w:t xml:space="preserve"> </w:t>
      </w:r>
      <w:r>
        <w:rPr>
          <w:sz w:val="24"/>
        </w:rPr>
        <w:t>с</w:t>
      </w:r>
      <w:r>
        <w:rPr>
          <w:spacing w:val="1"/>
          <w:sz w:val="24"/>
        </w:rPr>
        <w:t xml:space="preserve"> </w:t>
      </w:r>
      <w:r>
        <w:rPr>
          <w:sz w:val="24"/>
        </w:rPr>
        <w:t>нарушением</w:t>
      </w:r>
      <w:r>
        <w:rPr>
          <w:spacing w:val="1"/>
          <w:sz w:val="24"/>
        </w:rPr>
        <w:t xml:space="preserve"> </w:t>
      </w:r>
      <w:r>
        <w:rPr>
          <w:sz w:val="24"/>
        </w:rPr>
        <w:t>зрения</w:t>
      </w:r>
      <w:r>
        <w:rPr>
          <w:spacing w:val="1"/>
          <w:sz w:val="24"/>
        </w:rPr>
        <w:t xml:space="preserve"> </w:t>
      </w:r>
      <w:r>
        <w:rPr>
          <w:sz w:val="24"/>
        </w:rPr>
        <w:t>необходимо</w:t>
      </w:r>
      <w:r>
        <w:rPr>
          <w:spacing w:val="1"/>
          <w:sz w:val="24"/>
        </w:rPr>
        <w:t xml:space="preserve"> </w:t>
      </w:r>
      <w:r>
        <w:rPr>
          <w:sz w:val="24"/>
        </w:rPr>
        <w:t>помогать</w:t>
      </w:r>
      <w:r>
        <w:rPr>
          <w:spacing w:val="1"/>
          <w:sz w:val="24"/>
        </w:rPr>
        <w:t xml:space="preserve"> </w:t>
      </w:r>
      <w:r>
        <w:rPr>
          <w:sz w:val="24"/>
        </w:rPr>
        <w:t>в</w:t>
      </w:r>
      <w:r>
        <w:rPr>
          <w:spacing w:val="1"/>
          <w:sz w:val="24"/>
        </w:rPr>
        <w:t xml:space="preserve"> </w:t>
      </w:r>
      <w:r>
        <w:rPr>
          <w:sz w:val="24"/>
        </w:rPr>
        <w:t>передвижениях</w:t>
      </w:r>
      <w:r>
        <w:rPr>
          <w:spacing w:val="1"/>
          <w:sz w:val="24"/>
        </w:rPr>
        <w:t xml:space="preserve"> </w:t>
      </w:r>
      <w:r>
        <w:rPr>
          <w:sz w:val="24"/>
        </w:rPr>
        <w:t>по</w:t>
      </w:r>
      <w:r>
        <w:rPr>
          <w:spacing w:val="1"/>
          <w:sz w:val="24"/>
        </w:rPr>
        <w:t xml:space="preserve"> </w:t>
      </w:r>
      <w:r>
        <w:rPr>
          <w:sz w:val="24"/>
        </w:rPr>
        <w:t>школе,</w:t>
      </w:r>
      <w:r>
        <w:rPr>
          <w:spacing w:val="1"/>
          <w:sz w:val="24"/>
        </w:rPr>
        <w:t xml:space="preserve"> </w:t>
      </w:r>
      <w:r>
        <w:rPr>
          <w:sz w:val="24"/>
        </w:rPr>
        <w:t>в</w:t>
      </w:r>
      <w:r>
        <w:rPr>
          <w:spacing w:val="1"/>
          <w:sz w:val="24"/>
        </w:rPr>
        <w:t xml:space="preserve"> </w:t>
      </w:r>
      <w:r>
        <w:rPr>
          <w:sz w:val="24"/>
        </w:rPr>
        <w:t>ориентировке в пространстве. Ребенок должен знать основные ориентиры школы, класса,</w:t>
      </w:r>
      <w:r>
        <w:rPr>
          <w:spacing w:val="1"/>
          <w:sz w:val="24"/>
        </w:rPr>
        <w:t xml:space="preserve"> </w:t>
      </w:r>
      <w:r>
        <w:rPr>
          <w:sz w:val="24"/>
        </w:rPr>
        <w:t>где</w:t>
      </w:r>
      <w:r>
        <w:rPr>
          <w:spacing w:val="-5"/>
          <w:sz w:val="24"/>
        </w:rPr>
        <w:t xml:space="preserve"> </w:t>
      </w:r>
      <w:r>
        <w:rPr>
          <w:sz w:val="24"/>
        </w:rPr>
        <w:t>проводятся занятия,</w:t>
      </w:r>
      <w:r>
        <w:rPr>
          <w:spacing w:val="-1"/>
          <w:sz w:val="24"/>
        </w:rPr>
        <w:t xml:space="preserve"> </w:t>
      </w:r>
      <w:r>
        <w:rPr>
          <w:sz w:val="24"/>
        </w:rPr>
        <w:t>путь</w:t>
      </w:r>
      <w:r>
        <w:rPr>
          <w:spacing w:val="1"/>
          <w:sz w:val="24"/>
        </w:rPr>
        <w:t xml:space="preserve"> </w:t>
      </w:r>
      <w:r>
        <w:rPr>
          <w:sz w:val="24"/>
        </w:rPr>
        <w:t>к своему</w:t>
      </w:r>
      <w:r>
        <w:rPr>
          <w:spacing w:val="-9"/>
          <w:sz w:val="24"/>
        </w:rPr>
        <w:t xml:space="preserve"> </w:t>
      </w:r>
      <w:r>
        <w:rPr>
          <w:sz w:val="24"/>
        </w:rPr>
        <w:t>месту.</w:t>
      </w:r>
    </w:p>
    <w:p w:rsidR="00A97E3A" w:rsidRDefault="00A97E3A" w:rsidP="00A97E3A">
      <w:pPr>
        <w:pStyle w:val="a5"/>
        <w:numPr>
          <w:ilvl w:val="0"/>
          <w:numId w:val="39"/>
        </w:numPr>
        <w:tabs>
          <w:tab w:val="left" w:pos="811"/>
        </w:tabs>
        <w:spacing w:line="278" w:lineRule="auto"/>
        <w:ind w:right="858" w:firstLine="0"/>
        <w:jc w:val="both"/>
        <w:rPr>
          <w:sz w:val="24"/>
        </w:rPr>
      </w:pPr>
      <w:r>
        <w:rPr>
          <w:sz w:val="24"/>
        </w:rPr>
        <w:t>Ребенок с глубоким снижением зрения, опирающийся в своей работе на осязание и</w:t>
      </w:r>
      <w:r>
        <w:rPr>
          <w:spacing w:val="1"/>
          <w:sz w:val="24"/>
        </w:rPr>
        <w:t xml:space="preserve"> </w:t>
      </w:r>
      <w:r>
        <w:rPr>
          <w:sz w:val="24"/>
        </w:rPr>
        <w:t>слух, может работать</w:t>
      </w:r>
      <w:r>
        <w:rPr>
          <w:spacing w:val="-1"/>
          <w:sz w:val="24"/>
        </w:rPr>
        <w:t xml:space="preserve"> </w:t>
      </w:r>
      <w:r>
        <w:rPr>
          <w:sz w:val="24"/>
        </w:rPr>
        <w:t>за</w:t>
      </w:r>
      <w:r>
        <w:rPr>
          <w:spacing w:val="-3"/>
          <w:sz w:val="24"/>
        </w:rPr>
        <w:t xml:space="preserve"> </w:t>
      </w:r>
      <w:r>
        <w:rPr>
          <w:sz w:val="24"/>
        </w:rPr>
        <w:t>любой партой с учетом степени</w:t>
      </w:r>
      <w:r>
        <w:rPr>
          <w:spacing w:val="1"/>
          <w:sz w:val="24"/>
        </w:rPr>
        <w:t xml:space="preserve"> </w:t>
      </w:r>
      <w:r>
        <w:rPr>
          <w:sz w:val="24"/>
        </w:rPr>
        <w:t>слышимости</w:t>
      </w:r>
      <w:r>
        <w:rPr>
          <w:spacing w:val="-2"/>
          <w:sz w:val="24"/>
        </w:rPr>
        <w:t xml:space="preserve"> </w:t>
      </w:r>
      <w:r>
        <w:rPr>
          <w:sz w:val="24"/>
        </w:rPr>
        <w:t>в</w:t>
      </w:r>
      <w:r>
        <w:rPr>
          <w:spacing w:val="-5"/>
          <w:sz w:val="24"/>
        </w:rPr>
        <w:t xml:space="preserve"> </w:t>
      </w:r>
      <w:r>
        <w:rPr>
          <w:sz w:val="24"/>
        </w:rPr>
        <w:t>этом</w:t>
      </w:r>
      <w:r>
        <w:rPr>
          <w:spacing w:val="-4"/>
          <w:sz w:val="24"/>
        </w:rPr>
        <w:t xml:space="preserve"> </w:t>
      </w:r>
      <w:r>
        <w:rPr>
          <w:sz w:val="24"/>
        </w:rPr>
        <w:t>месте.</w:t>
      </w:r>
    </w:p>
    <w:p w:rsidR="00A97E3A" w:rsidRDefault="00A97E3A" w:rsidP="00A97E3A">
      <w:pPr>
        <w:pStyle w:val="a5"/>
        <w:numPr>
          <w:ilvl w:val="0"/>
          <w:numId w:val="39"/>
        </w:numPr>
        <w:tabs>
          <w:tab w:val="left" w:pos="815"/>
        </w:tabs>
        <w:spacing w:line="276" w:lineRule="auto"/>
        <w:ind w:right="851" w:firstLine="0"/>
        <w:jc w:val="both"/>
        <w:rPr>
          <w:sz w:val="24"/>
        </w:rPr>
      </w:pPr>
      <w:r>
        <w:rPr>
          <w:sz w:val="24"/>
        </w:rPr>
        <w:t>Ребенок, имеющий зрительные нарушения, должен иметь возможность подходить к</w:t>
      </w:r>
      <w:r>
        <w:rPr>
          <w:spacing w:val="1"/>
          <w:sz w:val="24"/>
        </w:rPr>
        <w:t xml:space="preserve"> </w:t>
      </w:r>
      <w:r>
        <w:rPr>
          <w:sz w:val="24"/>
        </w:rPr>
        <w:t>классной</w:t>
      </w:r>
      <w:r>
        <w:rPr>
          <w:spacing w:val="-4"/>
          <w:sz w:val="24"/>
        </w:rPr>
        <w:t xml:space="preserve"> </w:t>
      </w:r>
      <w:r>
        <w:rPr>
          <w:sz w:val="24"/>
        </w:rPr>
        <w:t>доске</w:t>
      </w:r>
      <w:r>
        <w:rPr>
          <w:spacing w:val="-6"/>
          <w:sz w:val="24"/>
        </w:rPr>
        <w:t xml:space="preserve"> </w:t>
      </w:r>
      <w:r>
        <w:rPr>
          <w:sz w:val="24"/>
        </w:rPr>
        <w:t>и</w:t>
      </w:r>
      <w:r>
        <w:rPr>
          <w:spacing w:val="-3"/>
          <w:sz w:val="24"/>
        </w:rPr>
        <w:t xml:space="preserve"> </w:t>
      </w:r>
      <w:r>
        <w:rPr>
          <w:sz w:val="24"/>
        </w:rPr>
        <w:t>ощупывать</w:t>
      </w:r>
      <w:r>
        <w:rPr>
          <w:spacing w:val="-1"/>
          <w:sz w:val="24"/>
        </w:rPr>
        <w:t xml:space="preserve"> </w:t>
      </w:r>
      <w:r>
        <w:rPr>
          <w:sz w:val="24"/>
        </w:rPr>
        <w:t>представленный</w:t>
      </w:r>
      <w:r>
        <w:rPr>
          <w:spacing w:val="-4"/>
          <w:sz w:val="24"/>
        </w:rPr>
        <w:t xml:space="preserve"> </w:t>
      </w:r>
      <w:r>
        <w:rPr>
          <w:sz w:val="24"/>
        </w:rPr>
        <w:t>материал,</w:t>
      </w:r>
      <w:r>
        <w:rPr>
          <w:spacing w:val="-4"/>
          <w:sz w:val="24"/>
        </w:rPr>
        <w:t xml:space="preserve"> </w:t>
      </w:r>
      <w:r>
        <w:rPr>
          <w:sz w:val="24"/>
        </w:rPr>
        <w:t>конечно,</w:t>
      </w:r>
      <w:r>
        <w:rPr>
          <w:spacing w:val="-4"/>
          <w:sz w:val="24"/>
        </w:rPr>
        <w:t xml:space="preserve"> </w:t>
      </w:r>
      <w:r>
        <w:rPr>
          <w:sz w:val="24"/>
        </w:rPr>
        <w:t>с</w:t>
      </w:r>
      <w:r>
        <w:rPr>
          <w:spacing w:val="-6"/>
          <w:sz w:val="24"/>
        </w:rPr>
        <w:t xml:space="preserve"> </w:t>
      </w:r>
      <w:r>
        <w:rPr>
          <w:sz w:val="24"/>
        </w:rPr>
        <w:t>разрешения учителя.</w:t>
      </w:r>
    </w:p>
    <w:p w:rsidR="00A97E3A" w:rsidRDefault="00A97E3A" w:rsidP="00A97E3A">
      <w:pPr>
        <w:pStyle w:val="a5"/>
        <w:numPr>
          <w:ilvl w:val="0"/>
          <w:numId w:val="39"/>
        </w:numPr>
        <w:tabs>
          <w:tab w:val="left" w:pos="772"/>
        </w:tabs>
        <w:spacing w:line="276" w:lineRule="auto"/>
        <w:ind w:right="861" w:firstLine="0"/>
        <w:jc w:val="both"/>
        <w:rPr>
          <w:sz w:val="24"/>
        </w:rPr>
      </w:pPr>
      <w:r>
        <w:rPr>
          <w:sz w:val="24"/>
        </w:rPr>
        <w:t>Рекомендуется давать детям учебный материал заранее (на опережение) для изучения и</w:t>
      </w:r>
      <w:r>
        <w:rPr>
          <w:spacing w:val="1"/>
          <w:sz w:val="24"/>
        </w:rPr>
        <w:t xml:space="preserve"> </w:t>
      </w:r>
      <w:r>
        <w:rPr>
          <w:sz w:val="24"/>
        </w:rPr>
        <w:t>проработки</w:t>
      </w:r>
      <w:r>
        <w:rPr>
          <w:spacing w:val="-2"/>
          <w:sz w:val="24"/>
        </w:rPr>
        <w:t xml:space="preserve"> </w:t>
      </w:r>
      <w:r>
        <w:rPr>
          <w:sz w:val="24"/>
        </w:rPr>
        <w:t>дома.</w:t>
      </w:r>
      <w:r>
        <w:rPr>
          <w:spacing w:val="-1"/>
          <w:sz w:val="24"/>
        </w:rPr>
        <w:t xml:space="preserve"> </w:t>
      </w:r>
      <w:r>
        <w:rPr>
          <w:sz w:val="24"/>
        </w:rPr>
        <w:t>Обучающийся</w:t>
      </w:r>
      <w:r>
        <w:rPr>
          <w:spacing w:val="-1"/>
          <w:sz w:val="24"/>
        </w:rPr>
        <w:t xml:space="preserve"> </w:t>
      </w:r>
      <w:r>
        <w:rPr>
          <w:sz w:val="24"/>
        </w:rPr>
        <w:t>может</w:t>
      </w:r>
      <w:r>
        <w:rPr>
          <w:spacing w:val="2"/>
          <w:sz w:val="24"/>
        </w:rPr>
        <w:t xml:space="preserve"> </w:t>
      </w:r>
      <w:r>
        <w:rPr>
          <w:sz w:val="24"/>
        </w:rPr>
        <w:t>получать</w:t>
      </w:r>
      <w:r>
        <w:rPr>
          <w:spacing w:val="-1"/>
          <w:sz w:val="24"/>
        </w:rPr>
        <w:t xml:space="preserve"> </w:t>
      </w:r>
      <w:r>
        <w:rPr>
          <w:sz w:val="24"/>
        </w:rPr>
        <w:t>аудиозаписи</w:t>
      </w:r>
      <w:r>
        <w:rPr>
          <w:spacing w:val="8"/>
          <w:sz w:val="24"/>
        </w:rPr>
        <w:t xml:space="preserve"> </w:t>
      </w:r>
      <w:r>
        <w:rPr>
          <w:sz w:val="24"/>
        </w:rPr>
        <w:t>уроков.</w:t>
      </w:r>
    </w:p>
    <w:p w:rsidR="00A97E3A" w:rsidRDefault="00A97E3A" w:rsidP="00A97E3A">
      <w:pPr>
        <w:pStyle w:val="a5"/>
        <w:numPr>
          <w:ilvl w:val="0"/>
          <w:numId w:val="39"/>
        </w:numPr>
        <w:tabs>
          <w:tab w:val="left" w:pos="964"/>
        </w:tabs>
        <w:spacing w:line="276" w:lineRule="auto"/>
        <w:ind w:right="848" w:firstLine="0"/>
        <w:jc w:val="both"/>
        <w:rPr>
          <w:sz w:val="24"/>
        </w:rPr>
      </w:pPr>
      <w:r>
        <w:rPr>
          <w:sz w:val="24"/>
        </w:rPr>
        <w:t>Следует</w:t>
      </w:r>
      <w:r>
        <w:rPr>
          <w:spacing w:val="1"/>
          <w:sz w:val="24"/>
        </w:rPr>
        <w:t xml:space="preserve"> </w:t>
      </w:r>
      <w:r>
        <w:rPr>
          <w:sz w:val="24"/>
        </w:rPr>
        <w:t>обратить</w:t>
      </w:r>
      <w:r>
        <w:rPr>
          <w:spacing w:val="1"/>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количество</w:t>
      </w:r>
      <w:r>
        <w:rPr>
          <w:spacing w:val="1"/>
          <w:sz w:val="24"/>
        </w:rPr>
        <w:t xml:space="preserve"> </w:t>
      </w:r>
      <w:r>
        <w:rPr>
          <w:sz w:val="24"/>
        </w:rPr>
        <w:t>комментариев,</w:t>
      </w:r>
      <w:r>
        <w:rPr>
          <w:spacing w:val="1"/>
          <w:sz w:val="24"/>
        </w:rPr>
        <w:t xml:space="preserve"> </w:t>
      </w:r>
      <w:r>
        <w:rPr>
          <w:sz w:val="24"/>
        </w:rPr>
        <w:t>которые</w:t>
      </w:r>
      <w:r>
        <w:rPr>
          <w:spacing w:val="1"/>
          <w:sz w:val="24"/>
        </w:rPr>
        <w:t xml:space="preserve"> </w:t>
      </w:r>
      <w:r>
        <w:rPr>
          <w:sz w:val="24"/>
        </w:rPr>
        <w:t>будут</w:t>
      </w:r>
      <w:r>
        <w:rPr>
          <w:spacing w:val="1"/>
          <w:sz w:val="24"/>
        </w:rPr>
        <w:t xml:space="preserve"> </w:t>
      </w:r>
      <w:r>
        <w:rPr>
          <w:sz w:val="24"/>
        </w:rPr>
        <w:t>компенсировать</w:t>
      </w:r>
      <w:r>
        <w:rPr>
          <w:spacing w:val="1"/>
          <w:sz w:val="24"/>
        </w:rPr>
        <w:t xml:space="preserve"> </w:t>
      </w:r>
      <w:r>
        <w:rPr>
          <w:sz w:val="24"/>
        </w:rPr>
        <w:t>обедненность</w:t>
      </w:r>
      <w:r>
        <w:rPr>
          <w:spacing w:val="1"/>
          <w:sz w:val="24"/>
        </w:rPr>
        <w:t xml:space="preserve"> </w:t>
      </w:r>
      <w:r>
        <w:rPr>
          <w:sz w:val="24"/>
        </w:rPr>
        <w:t>и</w:t>
      </w:r>
      <w:r>
        <w:rPr>
          <w:spacing w:val="1"/>
          <w:sz w:val="24"/>
        </w:rPr>
        <w:t xml:space="preserve"> </w:t>
      </w:r>
      <w:r>
        <w:rPr>
          <w:sz w:val="24"/>
        </w:rPr>
        <w:t>схематичность</w:t>
      </w:r>
      <w:r>
        <w:rPr>
          <w:spacing w:val="1"/>
          <w:sz w:val="24"/>
        </w:rPr>
        <w:t xml:space="preserve"> </w:t>
      </w:r>
      <w:r>
        <w:rPr>
          <w:sz w:val="24"/>
        </w:rPr>
        <w:t>зрительных</w:t>
      </w:r>
      <w:r>
        <w:rPr>
          <w:spacing w:val="1"/>
          <w:sz w:val="24"/>
        </w:rPr>
        <w:t xml:space="preserve"> </w:t>
      </w:r>
      <w:r>
        <w:rPr>
          <w:sz w:val="24"/>
        </w:rPr>
        <w:t>образов.</w:t>
      </w:r>
      <w:r>
        <w:rPr>
          <w:spacing w:val="1"/>
          <w:sz w:val="24"/>
        </w:rPr>
        <w:t xml:space="preserve"> </w:t>
      </w:r>
      <w:r>
        <w:rPr>
          <w:sz w:val="24"/>
        </w:rPr>
        <w:t>Особое</w:t>
      </w:r>
      <w:r>
        <w:rPr>
          <w:spacing w:val="1"/>
          <w:sz w:val="24"/>
        </w:rPr>
        <w:t xml:space="preserve"> </w:t>
      </w:r>
      <w:r>
        <w:rPr>
          <w:sz w:val="24"/>
        </w:rPr>
        <w:t>внимание</w:t>
      </w:r>
      <w:r>
        <w:rPr>
          <w:spacing w:val="-57"/>
          <w:sz w:val="24"/>
        </w:rPr>
        <w:t xml:space="preserve"> </w:t>
      </w:r>
      <w:r>
        <w:rPr>
          <w:sz w:val="24"/>
        </w:rPr>
        <w:t>следует</w:t>
      </w:r>
      <w:r>
        <w:rPr>
          <w:spacing w:val="7"/>
          <w:sz w:val="24"/>
        </w:rPr>
        <w:t xml:space="preserve"> </w:t>
      </w:r>
      <w:r>
        <w:rPr>
          <w:sz w:val="24"/>
        </w:rPr>
        <w:t>уделять</w:t>
      </w:r>
      <w:r>
        <w:rPr>
          <w:spacing w:val="1"/>
          <w:sz w:val="24"/>
        </w:rPr>
        <w:t xml:space="preserve"> </w:t>
      </w:r>
      <w:r>
        <w:rPr>
          <w:sz w:val="24"/>
        </w:rPr>
        <w:t>точности высказываний,</w:t>
      </w:r>
      <w:r>
        <w:rPr>
          <w:spacing w:val="1"/>
          <w:sz w:val="24"/>
        </w:rPr>
        <w:t xml:space="preserve"> </w:t>
      </w:r>
      <w:r>
        <w:rPr>
          <w:sz w:val="24"/>
        </w:rPr>
        <w:t>описаний,</w:t>
      </w:r>
      <w:r>
        <w:rPr>
          <w:spacing w:val="-5"/>
          <w:sz w:val="24"/>
        </w:rPr>
        <w:t xml:space="preserve"> </w:t>
      </w:r>
      <w:r>
        <w:rPr>
          <w:sz w:val="24"/>
        </w:rPr>
        <w:t>инструкций.</w:t>
      </w:r>
    </w:p>
    <w:p w:rsidR="00A97E3A" w:rsidRDefault="00A97E3A" w:rsidP="00A97E3A">
      <w:pPr>
        <w:pStyle w:val="a5"/>
        <w:numPr>
          <w:ilvl w:val="0"/>
          <w:numId w:val="39"/>
        </w:numPr>
        <w:tabs>
          <w:tab w:val="left" w:pos="818"/>
        </w:tabs>
        <w:spacing w:line="276" w:lineRule="auto"/>
        <w:ind w:right="845" w:firstLine="0"/>
        <w:jc w:val="both"/>
        <w:rPr>
          <w:sz w:val="24"/>
        </w:rPr>
      </w:pPr>
      <w:r>
        <w:rPr>
          <w:sz w:val="24"/>
        </w:rPr>
        <w:t>Необходимо создавать опору на другие модальности. Ребенок может</w:t>
      </w:r>
      <w:r>
        <w:rPr>
          <w:spacing w:val="1"/>
          <w:sz w:val="24"/>
        </w:rPr>
        <w:t xml:space="preserve"> </w:t>
      </w:r>
      <w:r>
        <w:rPr>
          <w:sz w:val="24"/>
        </w:rPr>
        <w:t>учиться через</w:t>
      </w:r>
      <w:r>
        <w:rPr>
          <w:spacing w:val="1"/>
          <w:sz w:val="24"/>
        </w:rPr>
        <w:t xml:space="preserve"> </w:t>
      </w:r>
      <w:r>
        <w:rPr>
          <w:sz w:val="24"/>
        </w:rPr>
        <w:t>прикосновения или слух с прикосновением, иметь возможность трогать предметы. Так, на</w:t>
      </w:r>
      <w:r>
        <w:rPr>
          <w:spacing w:val="1"/>
          <w:sz w:val="24"/>
        </w:rPr>
        <w:t xml:space="preserve"> </w:t>
      </w:r>
      <w:r>
        <w:rPr>
          <w:sz w:val="24"/>
        </w:rPr>
        <w:t>уроках</w:t>
      </w:r>
      <w:r>
        <w:rPr>
          <w:spacing w:val="1"/>
          <w:sz w:val="24"/>
        </w:rPr>
        <w:t xml:space="preserve"> </w:t>
      </w:r>
      <w:r>
        <w:rPr>
          <w:sz w:val="24"/>
        </w:rPr>
        <w:t>математики</w:t>
      </w:r>
      <w:r>
        <w:rPr>
          <w:spacing w:val="1"/>
          <w:sz w:val="24"/>
        </w:rPr>
        <w:t xml:space="preserve"> </w:t>
      </w:r>
      <w:r>
        <w:rPr>
          <w:sz w:val="24"/>
        </w:rPr>
        <w:t>могут</w:t>
      </w:r>
      <w:r>
        <w:rPr>
          <w:spacing w:val="1"/>
          <w:sz w:val="24"/>
        </w:rPr>
        <w:t xml:space="preserve"> </w:t>
      </w:r>
      <w:r>
        <w:rPr>
          <w:sz w:val="24"/>
        </w:rPr>
        <w:t>использоваться</w:t>
      </w:r>
      <w:r>
        <w:rPr>
          <w:spacing w:val="1"/>
          <w:sz w:val="24"/>
        </w:rPr>
        <w:t xml:space="preserve"> </w:t>
      </w:r>
      <w:r>
        <w:rPr>
          <w:sz w:val="24"/>
        </w:rPr>
        <w:t>счеты.</w:t>
      </w:r>
      <w:r>
        <w:rPr>
          <w:spacing w:val="1"/>
          <w:sz w:val="24"/>
        </w:rPr>
        <w:t xml:space="preserve"> </w:t>
      </w:r>
      <w:r>
        <w:rPr>
          <w:sz w:val="24"/>
        </w:rPr>
        <w:t>Важные</w:t>
      </w:r>
      <w:r>
        <w:rPr>
          <w:spacing w:val="1"/>
          <w:sz w:val="24"/>
        </w:rPr>
        <w:t xml:space="preserve"> </w:t>
      </w:r>
      <w:r>
        <w:rPr>
          <w:sz w:val="24"/>
        </w:rPr>
        <w:t>фрагменты</w:t>
      </w:r>
      <w:r>
        <w:rPr>
          <w:spacing w:val="1"/>
          <w:sz w:val="24"/>
        </w:rPr>
        <w:t xml:space="preserve"> </w:t>
      </w:r>
      <w:r>
        <w:rPr>
          <w:sz w:val="24"/>
        </w:rPr>
        <w:t>урока</w:t>
      </w:r>
      <w:r>
        <w:rPr>
          <w:spacing w:val="1"/>
          <w:sz w:val="24"/>
        </w:rPr>
        <w:t xml:space="preserve"> </w:t>
      </w:r>
      <w:r>
        <w:rPr>
          <w:sz w:val="24"/>
        </w:rPr>
        <w:t>можно</w:t>
      </w:r>
      <w:r>
        <w:rPr>
          <w:spacing w:val="1"/>
          <w:sz w:val="24"/>
        </w:rPr>
        <w:t xml:space="preserve"> </w:t>
      </w:r>
      <w:r>
        <w:rPr>
          <w:sz w:val="24"/>
        </w:rPr>
        <w:t>записывать</w:t>
      </w:r>
      <w:r>
        <w:rPr>
          <w:spacing w:val="-1"/>
          <w:sz w:val="24"/>
        </w:rPr>
        <w:t xml:space="preserve"> </w:t>
      </w:r>
      <w:r>
        <w:rPr>
          <w:sz w:val="24"/>
        </w:rPr>
        <w:t>на диктофон.</w:t>
      </w:r>
    </w:p>
    <w:p w:rsidR="00A97E3A" w:rsidRDefault="00A97E3A" w:rsidP="00A97E3A">
      <w:pPr>
        <w:pStyle w:val="a5"/>
        <w:numPr>
          <w:ilvl w:val="0"/>
          <w:numId w:val="39"/>
        </w:numPr>
        <w:tabs>
          <w:tab w:val="left" w:pos="763"/>
        </w:tabs>
        <w:spacing w:line="274" w:lineRule="exact"/>
        <w:ind w:left="762" w:hanging="241"/>
        <w:jc w:val="both"/>
        <w:rPr>
          <w:sz w:val="24"/>
        </w:rPr>
      </w:pPr>
      <w:r>
        <w:rPr>
          <w:sz w:val="24"/>
        </w:rPr>
        <w:t>Необходимо</w:t>
      </w:r>
      <w:r>
        <w:rPr>
          <w:spacing w:val="-7"/>
          <w:sz w:val="24"/>
        </w:rPr>
        <w:t xml:space="preserve"> </w:t>
      </w:r>
      <w:r>
        <w:rPr>
          <w:sz w:val="24"/>
        </w:rPr>
        <w:t>использовать бумагу</w:t>
      </w:r>
      <w:r>
        <w:rPr>
          <w:spacing w:val="-14"/>
          <w:sz w:val="24"/>
        </w:rPr>
        <w:t xml:space="preserve"> </w:t>
      </w:r>
      <w:r>
        <w:rPr>
          <w:sz w:val="24"/>
        </w:rPr>
        <w:t>и</w:t>
      </w:r>
      <w:r>
        <w:rPr>
          <w:spacing w:val="-3"/>
          <w:sz w:val="24"/>
        </w:rPr>
        <w:t xml:space="preserve"> </w:t>
      </w:r>
      <w:r>
        <w:rPr>
          <w:sz w:val="24"/>
        </w:rPr>
        <w:t>приспособления</w:t>
      </w:r>
      <w:r>
        <w:rPr>
          <w:spacing w:val="-4"/>
          <w:sz w:val="24"/>
        </w:rPr>
        <w:t xml:space="preserve"> </w:t>
      </w:r>
      <w:r>
        <w:rPr>
          <w:sz w:val="24"/>
        </w:rPr>
        <w:t>для письма</w:t>
      </w:r>
      <w:r>
        <w:rPr>
          <w:spacing w:val="-5"/>
          <w:sz w:val="24"/>
        </w:rPr>
        <w:t xml:space="preserve"> </w:t>
      </w:r>
      <w:r>
        <w:rPr>
          <w:sz w:val="24"/>
        </w:rPr>
        <w:t>по</w:t>
      </w:r>
      <w:r>
        <w:rPr>
          <w:spacing w:val="-7"/>
          <w:sz w:val="24"/>
        </w:rPr>
        <w:t xml:space="preserve"> </w:t>
      </w:r>
      <w:r>
        <w:rPr>
          <w:sz w:val="24"/>
        </w:rPr>
        <w:t>Брайлю.</w:t>
      </w:r>
    </w:p>
    <w:p w:rsidR="00A97E3A" w:rsidRDefault="00A97E3A" w:rsidP="00A97E3A">
      <w:pPr>
        <w:pStyle w:val="a5"/>
        <w:numPr>
          <w:ilvl w:val="0"/>
          <w:numId w:val="39"/>
        </w:numPr>
        <w:tabs>
          <w:tab w:val="left" w:pos="868"/>
        </w:tabs>
        <w:spacing w:before="38" w:line="276" w:lineRule="auto"/>
        <w:ind w:right="849" w:firstLine="0"/>
        <w:jc w:val="both"/>
        <w:rPr>
          <w:sz w:val="24"/>
        </w:rPr>
      </w:pPr>
      <w:r>
        <w:rPr>
          <w:sz w:val="24"/>
        </w:rPr>
        <w:t>Компьютеры</w:t>
      </w:r>
      <w:r>
        <w:rPr>
          <w:spacing w:val="1"/>
          <w:sz w:val="24"/>
        </w:rPr>
        <w:t xml:space="preserve"> </w:t>
      </w:r>
      <w:r>
        <w:rPr>
          <w:sz w:val="24"/>
        </w:rPr>
        <w:t>оказывают</w:t>
      </w:r>
      <w:r>
        <w:rPr>
          <w:spacing w:val="1"/>
          <w:sz w:val="24"/>
        </w:rPr>
        <w:t xml:space="preserve"> </w:t>
      </w:r>
      <w:r>
        <w:rPr>
          <w:sz w:val="24"/>
        </w:rPr>
        <w:t>важную</w:t>
      </w:r>
      <w:r>
        <w:rPr>
          <w:spacing w:val="1"/>
          <w:sz w:val="24"/>
        </w:rPr>
        <w:t xml:space="preserve"> </w:t>
      </w:r>
      <w:r>
        <w:rPr>
          <w:sz w:val="24"/>
        </w:rPr>
        <w:t>поддержку</w:t>
      </w:r>
      <w:r>
        <w:rPr>
          <w:spacing w:val="1"/>
          <w:sz w:val="24"/>
        </w:rPr>
        <w:t xml:space="preserve"> </w:t>
      </w:r>
      <w:r>
        <w:rPr>
          <w:sz w:val="24"/>
        </w:rPr>
        <w:t>слепым</w:t>
      </w:r>
      <w:r>
        <w:rPr>
          <w:spacing w:val="1"/>
          <w:sz w:val="24"/>
        </w:rPr>
        <w:t xml:space="preserve"> </w:t>
      </w:r>
      <w:r>
        <w:rPr>
          <w:sz w:val="24"/>
        </w:rPr>
        <w:t>обучающимся</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специальной</w:t>
      </w:r>
      <w:r>
        <w:rPr>
          <w:spacing w:val="-3"/>
          <w:sz w:val="24"/>
        </w:rPr>
        <w:t xml:space="preserve"> </w:t>
      </w:r>
      <w:r>
        <w:rPr>
          <w:sz w:val="24"/>
        </w:rPr>
        <w:t>клавиатуры,</w:t>
      </w:r>
      <w:r>
        <w:rPr>
          <w:spacing w:val="-4"/>
          <w:sz w:val="24"/>
        </w:rPr>
        <w:t xml:space="preserve"> </w:t>
      </w:r>
      <w:r>
        <w:rPr>
          <w:sz w:val="24"/>
        </w:rPr>
        <w:t>специального</w:t>
      </w:r>
      <w:r>
        <w:rPr>
          <w:spacing w:val="-6"/>
          <w:sz w:val="24"/>
        </w:rPr>
        <w:t xml:space="preserve"> </w:t>
      </w:r>
      <w:r>
        <w:rPr>
          <w:sz w:val="24"/>
        </w:rPr>
        <w:t>принтера</w:t>
      </w:r>
      <w:r>
        <w:rPr>
          <w:spacing w:val="-5"/>
          <w:sz w:val="24"/>
        </w:rPr>
        <w:t xml:space="preserve"> </w:t>
      </w:r>
      <w:r>
        <w:rPr>
          <w:sz w:val="24"/>
        </w:rPr>
        <w:t>и</w:t>
      </w:r>
      <w:r>
        <w:rPr>
          <w:spacing w:val="-4"/>
          <w:sz w:val="24"/>
        </w:rPr>
        <w:t xml:space="preserve"> </w:t>
      </w:r>
      <w:r>
        <w:rPr>
          <w:sz w:val="24"/>
        </w:rPr>
        <w:t>аппаратуры,</w:t>
      </w:r>
      <w:r>
        <w:rPr>
          <w:spacing w:val="-4"/>
          <w:sz w:val="24"/>
        </w:rPr>
        <w:t xml:space="preserve"> </w:t>
      </w:r>
      <w:r>
        <w:rPr>
          <w:sz w:val="24"/>
        </w:rPr>
        <w:t>преобразующей</w:t>
      </w:r>
      <w:r>
        <w:rPr>
          <w:spacing w:val="-3"/>
          <w:sz w:val="24"/>
        </w:rPr>
        <w:t xml:space="preserve"> </w:t>
      </w:r>
      <w:r>
        <w:rPr>
          <w:sz w:val="24"/>
        </w:rPr>
        <w:t>речь.</w:t>
      </w:r>
    </w:p>
    <w:p w:rsidR="00A97E3A" w:rsidRDefault="00A97E3A" w:rsidP="00A97E3A">
      <w:pPr>
        <w:pStyle w:val="a5"/>
        <w:numPr>
          <w:ilvl w:val="0"/>
          <w:numId w:val="39"/>
        </w:numPr>
        <w:tabs>
          <w:tab w:val="left" w:pos="866"/>
        </w:tabs>
        <w:spacing w:before="2" w:line="276" w:lineRule="auto"/>
        <w:ind w:right="857" w:firstLine="0"/>
        <w:jc w:val="both"/>
        <w:rPr>
          <w:sz w:val="24"/>
        </w:rPr>
      </w:pPr>
      <w:r>
        <w:rPr>
          <w:sz w:val="24"/>
        </w:rPr>
        <w:t>В условиях совместного обучения слепых большое значение имеет умение видящими</w:t>
      </w:r>
      <w:r>
        <w:rPr>
          <w:spacing w:val="1"/>
          <w:sz w:val="24"/>
        </w:rPr>
        <w:t xml:space="preserve"> </w:t>
      </w:r>
      <w:r>
        <w:rPr>
          <w:sz w:val="24"/>
        </w:rPr>
        <w:t>оказывать,</w:t>
      </w:r>
      <w:r>
        <w:rPr>
          <w:spacing w:val="-1"/>
          <w:sz w:val="24"/>
        </w:rPr>
        <w:t xml:space="preserve"> </w:t>
      </w:r>
      <w:r>
        <w:rPr>
          <w:sz w:val="24"/>
        </w:rPr>
        <w:t>а</w:t>
      </w:r>
      <w:r>
        <w:rPr>
          <w:spacing w:val="-1"/>
          <w:sz w:val="24"/>
        </w:rPr>
        <w:t xml:space="preserve"> </w:t>
      </w:r>
      <w:r>
        <w:rPr>
          <w:sz w:val="24"/>
        </w:rPr>
        <w:t>слепым</w:t>
      </w:r>
      <w:r>
        <w:rPr>
          <w:spacing w:val="-1"/>
          <w:sz w:val="24"/>
        </w:rPr>
        <w:t xml:space="preserve"> </w:t>
      </w:r>
      <w:r>
        <w:rPr>
          <w:sz w:val="24"/>
        </w:rPr>
        <w:t>-</w:t>
      </w:r>
      <w:r>
        <w:rPr>
          <w:spacing w:val="-1"/>
          <w:sz w:val="24"/>
        </w:rPr>
        <w:t xml:space="preserve"> </w:t>
      </w:r>
      <w:r>
        <w:rPr>
          <w:sz w:val="24"/>
        </w:rPr>
        <w:t>принимать</w:t>
      </w:r>
      <w:r>
        <w:rPr>
          <w:spacing w:val="-1"/>
          <w:sz w:val="24"/>
        </w:rPr>
        <w:t xml:space="preserve"> </w:t>
      </w:r>
      <w:r>
        <w:rPr>
          <w:sz w:val="24"/>
        </w:rPr>
        <w:t>эту</w:t>
      </w:r>
      <w:r>
        <w:rPr>
          <w:spacing w:val="-15"/>
          <w:sz w:val="24"/>
        </w:rPr>
        <w:t xml:space="preserve"> </w:t>
      </w:r>
      <w:r>
        <w:rPr>
          <w:sz w:val="24"/>
        </w:rPr>
        <w:t>помощь.</w:t>
      </w:r>
    </w:p>
    <w:p w:rsidR="00A97E3A" w:rsidRDefault="00A97E3A" w:rsidP="00A97E3A">
      <w:pPr>
        <w:spacing w:line="276" w:lineRule="auto"/>
        <w:ind w:left="522" w:right="845"/>
        <w:jc w:val="both"/>
        <w:rPr>
          <w:sz w:val="24"/>
        </w:rPr>
      </w:pPr>
      <w:r>
        <w:rPr>
          <w:sz w:val="24"/>
        </w:rPr>
        <w:t>Перечень</w:t>
      </w:r>
      <w:r>
        <w:rPr>
          <w:spacing w:val="1"/>
          <w:sz w:val="24"/>
        </w:rPr>
        <w:t xml:space="preserve"> </w:t>
      </w:r>
      <w:r>
        <w:rPr>
          <w:sz w:val="24"/>
        </w:rPr>
        <w:t>обязательных</w:t>
      </w:r>
      <w:r>
        <w:rPr>
          <w:spacing w:val="1"/>
          <w:sz w:val="24"/>
        </w:rPr>
        <w:t xml:space="preserve"> </w:t>
      </w:r>
      <w:r>
        <w:rPr>
          <w:sz w:val="24"/>
        </w:rPr>
        <w:t>технических</w:t>
      </w:r>
      <w:r>
        <w:rPr>
          <w:spacing w:val="1"/>
          <w:sz w:val="24"/>
        </w:rPr>
        <w:t xml:space="preserve"> </w:t>
      </w:r>
      <w:r>
        <w:rPr>
          <w:sz w:val="24"/>
        </w:rPr>
        <w:t>и</w:t>
      </w:r>
      <w:r>
        <w:rPr>
          <w:spacing w:val="1"/>
          <w:sz w:val="24"/>
        </w:rPr>
        <w:t xml:space="preserve"> </w:t>
      </w:r>
      <w:r>
        <w:rPr>
          <w:sz w:val="24"/>
        </w:rPr>
        <w:t>учебно-методических</w:t>
      </w:r>
      <w:r>
        <w:rPr>
          <w:spacing w:val="1"/>
          <w:sz w:val="24"/>
        </w:rPr>
        <w:t xml:space="preserve"> </w:t>
      </w:r>
      <w:r>
        <w:rPr>
          <w:sz w:val="24"/>
        </w:rPr>
        <w:t>средств</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обучения слабовидящих обучающихся по ООП ООО (</w:t>
      </w:r>
      <w:r>
        <w:rPr>
          <w:b/>
          <w:sz w:val="24"/>
        </w:rPr>
        <w:t>при наличии дополнительного</w:t>
      </w:r>
      <w:r>
        <w:rPr>
          <w:b/>
          <w:spacing w:val="1"/>
          <w:sz w:val="24"/>
        </w:rPr>
        <w:t xml:space="preserve"> </w:t>
      </w:r>
      <w:r>
        <w:rPr>
          <w:b/>
          <w:sz w:val="24"/>
        </w:rPr>
        <w:t>финансирования</w:t>
      </w:r>
      <w:r>
        <w:rPr>
          <w:b/>
          <w:spacing w:val="-2"/>
          <w:sz w:val="24"/>
        </w:rPr>
        <w:t xml:space="preserve"> </w:t>
      </w:r>
      <w:r>
        <w:rPr>
          <w:b/>
          <w:sz w:val="24"/>
        </w:rPr>
        <w:t>ОО</w:t>
      </w:r>
      <w:r>
        <w:rPr>
          <w:i/>
          <w:sz w:val="24"/>
        </w:rPr>
        <w:t>)</w:t>
      </w:r>
      <w:r>
        <w:rPr>
          <w:i/>
          <w:spacing w:val="-6"/>
          <w:sz w:val="24"/>
        </w:rPr>
        <w:t xml:space="preserve"> </w:t>
      </w:r>
      <w:r>
        <w:rPr>
          <w:i/>
          <w:sz w:val="24"/>
        </w:rPr>
        <w:t>может</w:t>
      </w:r>
      <w:r>
        <w:rPr>
          <w:i/>
          <w:spacing w:val="-1"/>
          <w:sz w:val="24"/>
        </w:rPr>
        <w:t xml:space="preserve"> </w:t>
      </w:r>
      <w:r>
        <w:rPr>
          <w:i/>
          <w:sz w:val="24"/>
        </w:rPr>
        <w:t>включать</w:t>
      </w:r>
      <w:r>
        <w:rPr>
          <w:sz w:val="24"/>
        </w:rPr>
        <w:t>:</w:t>
      </w:r>
    </w:p>
    <w:p w:rsidR="00A97E3A" w:rsidRDefault="00A97E3A" w:rsidP="00A97E3A">
      <w:pPr>
        <w:pStyle w:val="a5"/>
        <w:numPr>
          <w:ilvl w:val="0"/>
          <w:numId w:val="38"/>
        </w:numPr>
        <w:tabs>
          <w:tab w:val="left" w:pos="825"/>
        </w:tabs>
        <w:spacing w:line="278" w:lineRule="auto"/>
        <w:ind w:right="860" w:firstLine="0"/>
        <w:rPr>
          <w:sz w:val="24"/>
        </w:rPr>
      </w:pPr>
      <w:r>
        <w:rPr>
          <w:sz w:val="24"/>
        </w:rPr>
        <w:t>Программу увеличения информации на экране (Magic или аналогичной), установленная</w:t>
      </w:r>
      <w:r>
        <w:rPr>
          <w:spacing w:val="-57"/>
          <w:sz w:val="24"/>
        </w:rPr>
        <w:t xml:space="preserve"> </w:t>
      </w:r>
      <w:r>
        <w:rPr>
          <w:sz w:val="24"/>
        </w:rPr>
        <w:t>на</w:t>
      </w:r>
      <w:r>
        <w:rPr>
          <w:spacing w:val="-5"/>
          <w:sz w:val="24"/>
        </w:rPr>
        <w:t xml:space="preserve"> </w:t>
      </w:r>
      <w:r>
        <w:rPr>
          <w:sz w:val="24"/>
        </w:rPr>
        <w:t>персональном компьютере</w:t>
      </w:r>
      <w:r>
        <w:rPr>
          <w:spacing w:val="-3"/>
          <w:sz w:val="24"/>
        </w:rPr>
        <w:t xml:space="preserve"> </w:t>
      </w:r>
      <w:r>
        <w:rPr>
          <w:sz w:val="24"/>
        </w:rPr>
        <w:t>слабовидящего</w:t>
      </w:r>
      <w:r>
        <w:rPr>
          <w:spacing w:val="6"/>
          <w:sz w:val="24"/>
        </w:rPr>
        <w:t xml:space="preserve"> </w:t>
      </w:r>
      <w:r>
        <w:rPr>
          <w:sz w:val="24"/>
        </w:rPr>
        <w:t>учащегося.</w:t>
      </w:r>
    </w:p>
    <w:p w:rsidR="00A97E3A" w:rsidRDefault="00A97E3A" w:rsidP="00A97E3A">
      <w:pPr>
        <w:pStyle w:val="a5"/>
        <w:numPr>
          <w:ilvl w:val="0"/>
          <w:numId w:val="38"/>
        </w:numPr>
        <w:tabs>
          <w:tab w:val="left" w:pos="763"/>
        </w:tabs>
        <w:spacing w:line="274" w:lineRule="exact"/>
        <w:ind w:left="762" w:hanging="241"/>
        <w:rPr>
          <w:sz w:val="24"/>
        </w:rPr>
      </w:pPr>
      <w:r>
        <w:rPr>
          <w:spacing w:val="-1"/>
          <w:sz w:val="24"/>
        </w:rPr>
        <w:t xml:space="preserve">Ручной электронный </w:t>
      </w:r>
      <w:r>
        <w:rPr>
          <w:sz w:val="24"/>
        </w:rPr>
        <w:t>увеличитель</w:t>
      </w:r>
      <w:r>
        <w:rPr>
          <w:spacing w:val="-1"/>
          <w:sz w:val="24"/>
        </w:rPr>
        <w:t xml:space="preserve"> </w:t>
      </w:r>
      <w:r>
        <w:rPr>
          <w:sz w:val="24"/>
        </w:rPr>
        <w:t>(Ruby</w:t>
      </w:r>
      <w:r>
        <w:rPr>
          <w:spacing w:val="-16"/>
          <w:sz w:val="24"/>
        </w:rPr>
        <w:t xml:space="preserve"> </w:t>
      </w:r>
      <w:r>
        <w:rPr>
          <w:sz w:val="24"/>
        </w:rPr>
        <w:t>или</w:t>
      </w:r>
      <w:r>
        <w:rPr>
          <w:spacing w:val="1"/>
          <w:sz w:val="24"/>
        </w:rPr>
        <w:t xml:space="preserve"> </w:t>
      </w:r>
      <w:r>
        <w:rPr>
          <w:sz w:val="24"/>
        </w:rPr>
        <w:t>аналогичный).</w:t>
      </w:r>
    </w:p>
    <w:p w:rsidR="00A97E3A" w:rsidRDefault="00A97E3A" w:rsidP="00A97E3A">
      <w:pPr>
        <w:pStyle w:val="a5"/>
        <w:numPr>
          <w:ilvl w:val="0"/>
          <w:numId w:val="37"/>
        </w:numPr>
        <w:tabs>
          <w:tab w:val="left" w:pos="763"/>
        </w:tabs>
        <w:spacing w:before="36"/>
        <w:ind w:hanging="241"/>
        <w:rPr>
          <w:sz w:val="24"/>
        </w:rPr>
      </w:pPr>
      <w:r>
        <w:rPr>
          <w:sz w:val="24"/>
        </w:rPr>
        <w:t>Стационарный</w:t>
      </w:r>
      <w:r>
        <w:rPr>
          <w:spacing w:val="-8"/>
          <w:sz w:val="24"/>
        </w:rPr>
        <w:t xml:space="preserve"> </w:t>
      </w:r>
      <w:r>
        <w:rPr>
          <w:sz w:val="24"/>
        </w:rPr>
        <w:t>электронный</w:t>
      </w:r>
      <w:r>
        <w:rPr>
          <w:spacing w:val="-4"/>
          <w:sz w:val="24"/>
        </w:rPr>
        <w:t xml:space="preserve"> </w:t>
      </w:r>
      <w:r>
        <w:rPr>
          <w:sz w:val="24"/>
        </w:rPr>
        <w:t>увеличитель</w:t>
      </w:r>
      <w:r>
        <w:rPr>
          <w:spacing w:val="-7"/>
          <w:sz w:val="24"/>
        </w:rPr>
        <w:t xml:space="preserve"> </w:t>
      </w:r>
      <w:r>
        <w:rPr>
          <w:sz w:val="24"/>
        </w:rPr>
        <w:t>(Topaz</w:t>
      </w:r>
      <w:r>
        <w:rPr>
          <w:spacing w:val="-9"/>
          <w:sz w:val="24"/>
        </w:rPr>
        <w:t xml:space="preserve"> </w:t>
      </w:r>
      <w:r>
        <w:rPr>
          <w:sz w:val="24"/>
        </w:rPr>
        <w:t>или</w:t>
      </w:r>
      <w:r>
        <w:rPr>
          <w:spacing w:val="-5"/>
          <w:sz w:val="24"/>
        </w:rPr>
        <w:t xml:space="preserve"> </w:t>
      </w:r>
      <w:r>
        <w:rPr>
          <w:sz w:val="24"/>
        </w:rPr>
        <w:t>аналогичный).</w:t>
      </w:r>
    </w:p>
    <w:p w:rsidR="00A97E3A" w:rsidRDefault="00A97E3A" w:rsidP="00A97E3A">
      <w:pPr>
        <w:pStyle w:val="a5"/>
        <w:numPr>
          <w:ilvl w:val="0"/>
          <w:numId w:val="37"/>
        </w:numPr>
        <w:tabs>
          <w:tab w:val="left" w:pos="763"/>
        </w:tabs>
        <w:spacing w:before="38"/>
        <w:ind w:hanging="241"/>
        <w:rPr>
          <w:sz w:val="24"/>
        </w:rPr>
      </w:pPr>
      <w:r>
        <w:rPr>
          <w:sz w:val="24"/>
        </w:rPr>
        <w:t>Тифлофлешплеер</w:t>
      </w:r>
      <w:r>
        <w:rPr>
          <w:spacing w:val="-8"/>
          <w:sz w:val="24"/>
        </w:rPr>
        <w:t xml:space="preserve"> </w:t>
      </w:r>
      <w:r>
        <w:rPr>
          <w:sz w:val="24"/>
        </w:rPr>
        <w:t>с</w:t>
      </w:r>
      <w:r>
        <w:rPr>
          <w:spacing w:val="-9"/>
          <w:sz w:val="24"/>
        </w:rPr>
        <w:t xml:space="preserve"> </w:t>
      </w:r>
      <w:r>
        <w:rPr>
          <w:sz w:val="24"/>
        </w:rPr>
        <w:t>функцией</w:t>
      </w:r>
      <w:r>
        <w:rPr>
          <w:spacing w:val="-6"/>
          <w:sz w:val="24"/>
        </w:rPr>
        <w:t xml:space="preserve"> </w:t>
      </w:r>
      <w:r>
        <w:rPr>
          <w:sz w:val="24"/>
        </w:rPr>
        <w:t>диктофона,</w:t>
      </w:r>
      <w:r>
        <w:rPr>
          <w:spacing w:val="-6"/>
          <w:sz w:val="24"/>
        </w:rPr>
        <w:t xml:space="preserve"> </w:t>
      </w:r>
      <w:r>
        <w:rPr>
          <w:sz w:val="24"/>
        </w:rPr>
        <w:t>поддерживающий</w:t>
      </w:r>
      <w:r>
        <w:rPr>
          <w:spacing w:val="-3"/>
          <w:sz w:val="24"/>
        </w:rPr>
        <w:t xml:space="preserve"> </w:t>
      </w:r>
      <w:r>
        <w:rPr>
          <w:sz w:val="24"/>
        </w:rPr>
        <w:t>DAISY</w:t>
      </w:r>
      <w:r>
        <w:rPr>
          <w:spacing w:val="-7"/>
          <w:sz w:val="24"/>
        </w:rPr>
        <w:t xml:space="preserve"> </w:t>
      </w:r>
      <w:r>
        <w:rPr>
          <w:sz w:val="24"/>
        </w:rPr>
        <w:t>формат.</w:t>
      </w:r>
    </w:p>
    <w:p w:rsidR="00A97E3A" w:rsidRDefault="00A97E3A" w:rsidP="00A97E3A">
      <w:pPr>
        <w:pStyle w:val="a5"/>
        <w:numPr>
          <w:ilvl w:val="0"/>
          <w:numId w:val="37"/>
        </w:numPr>
        <w:tabs>
          <w:tab w:val="left" w:pos="763"/>
        </w:tabs>
        <w:spacing w:before="43"/>
        <w:ind w:hanging="241"/>
        <w:rPr>
          <w:sz w:val="24"/>
        </w:rPr>
      </w:pPr>
      <w:r>
        <w:rPr>
          <w:sz w:val="24"/>
        </w:rPr>
        <w:t>Персональное</w:t>
      </w:r>
      <w:r>
        <w:rPr>
          <w:spacing w:val="-8"/>
          <w:sz w:val="24"/>
        </w:rPr>
        <w:t xml:space="preserve"> </w:t>
      </w:r>
      <w:r>
        <w:rPr>
          <w:sz w:val="24"/>
        </w:rPr>
        <w:t>освещение</w:t>
      </w:r>
      <w:r>
        <w:rPr>
          <w:spacing w:val="-7"/>
          <w:sz w:val="24"/>
        </w:rPr>
        <w:t xml:space="preserve"> </w:t>
      </w:r>
      <w:r>
        <w:rPr>
          <w:sz w:val="24"/>
        </w:rPr>
        <w:t>рабочего</w:t>
      </w:r>
      <w:r>
        <w:rPr>
          <w:spacing w:val="-5"/>
          <w:sz w:val="24"/>
        </w:rPr>
        <w:t xml:space="preserve"> </w:t>
      </w:r>
      <w:r>
        <w:rPr>
          <w:sz w:val="24"/>
        </w:rPr>
        <w:t>места.</w:t>
      </w:r>
    </w:p>
    <w:p w:rsidR="00A97E3A" w:rsidRDefault="00A97E3A" w:rsidP="00A97E3A">
      <w:pPr>
        <w:pStyle w:val="a5"/>
        <w:numPr>
          <w:ilvl w:val="0"/>
          <w:numId w:val="37"/>
        </w:numPr>
        <w:tabs>
          <w:tab w:val="left" w:pos="763"/>
        </w:tabs>
        <w:spacing w:before="41"/>
        <w:ind w:hanging="241"/>
        <w:rPr>
          <w:sz w:val="24"/>
        </w:rPr>
      </w:pPr>
      <w:r>
        <w:rPr>
          <w:sz w:val="24"/>
        </w:rPr>
        <w:t>Учебники</w:t>
      </w:r>
      <w:r>
        <w:rPr>
          <w:spacing w:val="-5"/>
          <w:sz w:val="24"/>
        </w:rPr>
        <w:t xml:space="preserve"> </w:t>
      </w:r>
      <w:r>
        <w:rPr>
          <w:sz w:val="24"/>
        </w:rPr>
        <w:t>и тетради</w:t>
      </w:r>
      <w:r>
        <w:rPr>
          <w:spacing w:val="-2"/>
          <w:sz w:val="24"/>
        </w:rPr>
        <w:t xml:space="preserve"> </w:t>
      </w:r>
      <w:r>
        <w:rPr>
          <w:sz w:val="24"/>
        </w:rPr>
        <w:t>для слабовидящих.</w:t>
      </w:r>
    </w:p>
    <w:p w:rsidR="00A97E3A" w:rsidRDefault="00A97E3A" w:rsidP="00A97E3A">
      <w:pPr>
        <w:pStyle w:val="a5"/>
        <w:numPr>
          <w:ilvl w:val="0"/>
          <w:numId w:val="37"/>
        </w:numPr>
        <w:tabs>
          <w:tab w:val="left" w:pos="784"/>
        </w:tabs>
        <w:spacing w:before="43" w:line="276" w:lineRule="auto"/>
        <w:ind w:left="522" w:right="838" w:firstLine="0"/>
        <w:jc w:val="both"/>
        <w:rPr>
          <w:sz w:val="24"/>
        </w:rPr>
      </w:pPr>
      <w:r>
        <w:rPr>
          <w:sz w:val="24"/>
        </w:rPr>
        <w:t>Контрастные цветные, а также цветные рельефные наглядные пособия. Важно иметь в</w:t>
      </w:r>
      <w:r>
        <w:rPr>
          <w:spacing w:val="1"/>
          <w:sz w:val="24"/>
        </w:rPr>
        <w:t xml:space="preserve"> </w:t>
      </w:r>
      <w:r>
        <w:rPr>
          <w:sz w:val="24"/>
        </w:rPr>
        <w:t>виду,</w:t>
      </w:r>
      <w:r>
        <w:rPr>
          <w:spacing w:val="1"/>
          <w:sz w:val="24"/>
        </w:rPr>
        <w:t xml:space="preserve"> </w:t>
      </w:r>
      <w:r>
        <w:rPr>
          <w:sz w:val="24"/>
        </w:rPr>
        <w:t>что</w:t>
      </w:r>
      <w:r>
        <w:rPr>
          <w:spacing w:val="1"/>
          <w:sz w:val="24"/>
        </w:rPr>
        <w:t xml:space="preserve"> </w:t>
      </w:r>
      <w:r>
        <w:rPr>
          <w:sz w:val="24"/>
        </w:rPr>
        <w:t>подготовка</w:t>
      </w:r>
      <w:r>
        <w:rPr>
          <w:spacing w:val="1"/>
          <w:sz w:val="24"/>
        </w:rPr>
        <w:t xml:space="preserve"> </w:t>
      </w:r>
      <w:r>
        <w:rPr>
          <w:sz w:val="24"/>
        </w:rPr>
        <w:t>учебных</w:t>
      </w:r>
      <w:r>
        <w:rPr>
          <w:spacing w:val="1"/>
          <w:sz w:val="24"/>
        </w:rPr>
        <w:t xml:space="preserve"> </w:t>
      </w:r>
      <w:r>
        <w:rPr>
          <w:sz w:val="24"/>
        </w:rPr>
        <w:t>пособий</w:t>
      </w:r>
      <w:r>
        <w:rPr>
          <w:spacing w:val="1"/>
          <w:sz w:val="24"/>
        </w:rPr>
        <w:t xml:space="preserve"> </w:t>
      </w:r>
      <w:r>
        <w:rPr>
          <w:sz w:val="24"/>
        </w:rPr>
        <w:t>для</w:t>
      </w:r>
      <w:r>
        <w:rPr>
          <w:spacing w:val="1"/>
          <w:sz w:val="24"/>
        </w:rPr>
        <w:t xml:space="preserve"> </w:t>
      </w:r>
      <w:r>
        <w:rPr>
          <w:sz w:val="24"/>
        </w:rPr>
        <w:t>слабовидящих</w:t>
      </w:r>
      <w:r>
        <w:rPr>
          <w:spacing w:val="1"/>
          <w:sz w:val="24"/>
        </w:rPr>
        <w:t xml:space="preserve"> </w:t>
      </w:r>
      <w:r>
        <w:rPr>
          <w:sz w:val="24"/>
        </w:rPr>
        <w:t>учащихся</w:t>
      </w:r>
      <w:r>
        <w:rPr>
          <w:spacing w:val="1"/>
          <w:sz w:val="24"/>
        </w:rPr>
        <w:t xml:space="preserve"> </w:t>
      </w:r>
      <w:r>
        <w:rPr>
          <w:sz w:val="24"/>
        </w:rPr>
        <w:t>имеет</w:t>
      </w:r>
      <w:r>
        <w:rPr>
          <w:spacing w:val="1"/>
          <w:sz w:val="24"/>
        </w:rPr>
        <w:t xml:space="preserve"> </w:t>
      </w:r>
      <w:r>
        <w:rPr>
          <w:sz w:val="24"/>
        </w:rPr>
        <w:t>ряд</w:t>
      </w:r>
      <w:r>
        <w:rPr>
          <w:spacing w:val="1"/>
          <w:sz w:val="24"/>
        </w:rPr>
        <w:t xml:space="preserve"> </w:t>
      </w:r>
      <w:r>
        <w:rPr>
          <w:sz w:val="24"/>
        </w:rPr>
        <w:t>дополнительных особенностей. В частности, имеют значение тип, размер, и цвет шрифта,</w:t>
      </w:r>
      <w:r>
        <w:rPr>
          <w:spacing w:val="1"/>
          <w:sz w:val="24"/>
        </w:rPr>
        <w:t xml:space="preserve"> </w:t>
      </w:r>
      <w:r>
        <w:rPr>
          <w:sz w:val="24"/>
        </w:rPr>
        <w:t>цвет</w:t>
      </w:r>
      <w:r>
        <w:rPr>
          <w:spacing w:val="1"/>
          <w:sz w:val="24"/>
        </w:rPr>
        <w:t xml:space="preserve"> </w:t>
      </w:r>
      <w:r>
        <w:rPr>
          <w:sz w:val="24"/>
        </w:rPr>
        <w:t>фона</w:t>
      </w:r>
      <w:r>
        <w:rPr>
          <w:spacing w:val="1"/>
          <w:sz w:val="24"/>
        </w:rPr>
        <w:t xml:space="preserve"> </w:t>
      </w:r>
      <w:r>
        <w:rPr>
          <w:sz w:val="24"/>
        </w:rPr>
        <w:t>и</w:t>
      </w:r>
      <w:r>
        <w:rPr>
          <w:spacing w:val="1"/>
          <w:sz w:val="24"/>
        </w:rPr>
        <w:t xml:space="preserve"> </w:t>
      </w:r>
      <w:r>
        <w:rPr>
          <w:sz w:val="24"/>
        </w:rPr>
        <w:t>контрастность</w:t>
      </w:r>
      <w:r>
        <w:rPr>
          <w:spacing w:val="1"/>
          <w:sz w:val="24"/>
        </w:rPr>
        <w:t xml:space="preserve"> </w:t>
      </w:r>
      <w:r>
        <w:rPr>
          <w:sz w:val="24"/>
        </w:rPr>
        <w:t>изображений.</w:t>
      </w:r>
      <w:r>
        <w:rPr>
          <w:spacing w:val="1"/>
          <w:sz w:val="24"/>
        </w:rPr>
        <w:t xml:space="preserve"> </w:t>
      </w:r>
      <w:r>
        <w:rPr>
          <w:sz w:val="24"/>
        </w:rPr>
        <w:t>Иногда</w:t>
      </w:r>
      <w:r>
        <w:rPr>
          <w:spacing w:val="1"/>
          <w:sz w:val="24"/>
        </w:rPr>
        <w:t xml:space="preserve"> </w:t>
      </w:r>
      <w:r>
        <w:rPr>
          <w:sz w:val="24"/>
        </w:rPr>
        <w:t>может</w:t>
      </w:r>
      <w:r>
        <w:rPr>
          <w:spacing w:val="1"/>
          <w:sz w:val="24"/>
        </w:rPr>
        <w:t xml:space="preserve"> </w:t>
      </w:r>
      <w:r>
        <w:rPr>
          <w:sz w:val="24"/>
        </w:rPr>
        <w:t>возникнуть</w:t>
      </w:r>
      <w:r>
        <w:rPr>
          <w:spacing w:val="1"/>
          <w:sz w:val="24"/>
        </w:rPr>
        <w:t xml:space="preserve"> </w:t>
      </w:r>
      <w:r>
        <w:rPr>
          <w:sz w:val="24"/>
        </w:rPr>
        <w:t>необходимость</w:t>
      </w:r>
      <w:r>
        <w:rPr>
          <w:spacing w:val="1"/>
          <w:sz w:val="24"/>
        </w:rPr>
        <w:t xml:space="preserve"> </w:t>
      </w:r>
      <w:r>
        <w:rPr>
          <w:sz w:val="24"/>
        </w:rPr>
        <w:t>использования</w:t>
      </w:r>
      <w:r>
        <w:rPr>
          <w:spacing w:val="12"/>
          <w:sz w:val="24"/>
        </w:rPr>
        <w:t xml:space="preserve"> </w:t>
      </w:r>
      <w:r>
        <w:rPr>
          <w:sz w:val="24"/>
        </w:rPr>
        <w:t>инвертированной</w:t>
      </w:r>
      <w:r>
        <w:rPr>
          <w:spacing w:val="18"/>
          <w:sz w:val="24"/>
        </w:rPr>
        <w:t xml:space="preserve"> </w:t>
      </w:r>
      <w:r>
        <w:rPr>
          <w:sz w:val="24"/>
        </w:rPr>
        <w:t>палитры</w:t>
      </w:r>
      <w:r>
        <w:rPr>
          <w:spacing w:val="14"/>
          <w:sz w:val="24"/>
        </w:rPr>
        <w:t xml:space="preserve"> </w:t>
      </w:r>
      <w:r>
        <w:rPr>
          <w:sz w:val="24"/>
        </w:rPr>
        <w:t>цветов</w:t>
      </w:r>
      <w:r>
        <w:rPr>
          <w:spacing w:val="16"/>
          <w:sz w:val="24"/>
        </w:rPr>
        <w:t xml:space="preserve"> </w:t>
      </w:r>
      <w:r>
        <w:rPr>
          <w:sz w:val="24"/>
        </w:rPr>
        <w:t>(светлый</w:t>
      </w:r>
      <w:r>
        <w:rPr>
          <w:spacing w:val="18"/>
          <w:sz w:val="24"/>
        </w:rPr>
        <w:t xml:space="preserve"> </w:t>
      </w:r>
      <w:r>
        <w:rPr>
          <w:sz w:val="24"/>
        </w:rPr>
        <w:t>текст</w:t>
      </w:r>
      <w:r>
        <w:rPr>
          <w:spacing w:val="18"/>
          <w:sz w:val="24"/>
        </w:rPr>
        <w:t xml:space="preserve"> </w:t>
      </w:r>
      <w:r>
        <w:rPr>
          <w:sz w:val="24"/>
        </w:rPr>
        <w:t>на</w:t>
      </w:r>
      <w:r>
        <w:rPr>
          <w:spacing w:val="15"/>
          <w:sz w:val="24"/>
        </w:rPr>
        <w:t xml:space="preserve"> </w:t>
      </w:r>
      <w:r>
        <w:rPr>
          <w:sz w:val="24"/>
        </w:rPr>
        <w:t>темном</w:t>
      </w:r>
      <w:r>
        <w:rPr>
          <w:spacing w:val="16"/>
          <w:sz w:val="24"/>
        </w:rPr>
        <w:t xml:space="preserve"> </w:t>
      </w:r>
      <w:r>
        <w:rPr>
          <w:sz w:val="24"/>
        </w:rPr>
        <w:t>фоне).</w:t>
      </w:r>
      <w:r>
        <w:rPr>
          <w:spacing w:val="13"/>
          <w:sz w:val="24"/>
        </w:rPr>
        <w:t xml:space="preserve"> </w:t>
      </w:r>
      <w:r>
        <w:rPr>
          <w:sz w:val="24"/>
        </w:rPr>
        <w:t>Таким</w:t>
      </w:r>
    </w:p>
    <w:p w:rsidR="00A97E3A" w:rsidRDefault="00A97E3A" w:rsidP="00A97E3A">
      <w:pPr>
        <w:spacing w:line="276" w:lineRule="auto"/>
        <w:jc w:val="both"/>
        <w:rPr>
          <w:sz w:val="24"/>
        </w:rPr>
        <w:sectPr w:rsidR="00A97E3A">
          <w:pgSz w:w="11920" w:h="16850"/>
          <w:pgMar w:top="1160" w:right="0" w:bottom="1220" w:left="1180" w:header="0" w:footer="943" w:gutter="0"/>
          <w:cols w:space="720"/>
        </w:sectPr>
      </w:pPr>
    </w:p>
    <w:p w:rsidR="00A97E3A" w:rsidRDefault="00A97E3A" w:rsidP="00A97E3A">
      <w:pPr>
        <w:pStyle w:val="a3"/>
        <w:spacing w:before="74" w:line="276" w:lineRule="auto"/>
        <w:ind w:right="860"/>
        <w:jc w:val="left"/>
      </w:pPr>
      <w:r>
        <w:t>образом,</w:t>
      </w:r>
      <w:r>
        <w:rPr>
          <w:spacing w:val="9"/>
        </w:rPr>
        <w:t xml:space="preserve"> </w:t>
      </w:r>
      <w:r>
        <w:t>наглядный</w:t>
      </w:r>
      <w:r>
        <w:rPr>
          <w:spacing w:val="6"/>
        </w:rPr>
        <w:t xml:space="preserve"> </w:t>
      </w:r>
      <w:r>
        <w:t>материал,</w:t>
      </w:r>
      <w:r>
        <w:rPr>
          <w:spacing w:val="9"/>
        </w:rPr>
        <w:t xml:space="preserve"> </w:t>
      </w:r>
      <w:r>
        <w:t>подбирается</w:t>
      </w:r>
      <w:r>
        <w:rPr>
          <w:spacing w:val="8"/>
        </w:rPr>
        <w:t xml:space="preserve"> </w:t>
      </w:r>
      <w:r>
        <w:t>персонально,</w:t>
      </w:r>
      <w:r>
        <w:rPr>
          <w:spacing w:val="7"/>
        </w:rPr>
        <w:t xml:space="preserve"> </w:t>
      </w:r>
      <w:r>
        <w:t>на</w:t>
      </w:r>
      <w:r>
        <w:rPr>
          <w:spacing w:val="6"/>
        </w:rPr>
        <w:t xml:space="preserve"> </w:t>
      </w:r>
      <w:r>
        <w:t>основе</w:t>
      </w:r>
      <w:r>
        <w:rPr>
          <w:spacing w:val="6"/>
        </w:rPr>
        <w:t xml:space="preserve"> </w:t>
      </w:r>
      <w:r>
        <w:t>методических</w:t>
      </w:r>
      <w:r>
        <w:rPr>
          <w:spacing w:val="-57"/>
        </w:rPr>
        <w:t xml:space="preserve"> </w:t>
      </w:r>
      <w:r>
        <w:t>рекомендаций</w:t>
      </w:r>
      <w:r>
        <w:rPr>
          <w:spacing w:val="-2"/>
        </w:rPr>
        <w:t xml:space="preserve"> </w:t>
      </w:r>
      <w:r>
        <w:t>тифлопедагога, рекомендаций</w:t>
      </w:r>
      <w:r>
        <w:rPr>
          <w:spacing w:val="-1"/>
        </w:rPr>
        <w:t xml:space="preserve"> </w:t>
      </w:r>
      <w:r>
        <w:t>врача-офтальмолога.</w:t>
      </w:r>
    </w:p>
    <w:p w:rsidR="00A97E3A" w:rsidRDefault="00A97E3A" w:rsidP="00A97E3A">
      <w:pPr>
        <w:pStyle w:val="a5"/>
        <w:numPr>
          <w:ilvl w:val="0"/>
          <w:numId w:val="37"/>
        </w:numPr>
        <w:tabs>
          <w:tab w:val="left" w:pos="961"/>
          <w:tab w:val="left" w:pos="962"/>
        </w:tabs>
        <w:spacing w:line="276" w:lineRule="auto"/>
        <w:ind w:left="522" w:right="1364" w:firstLine="0"/>
        <w:rPr>
          <w:sz w:val="24"/>
        </w:rPr>
      </w:pPr>
      <w:r>
        <w:rPr>
          <w:sz w:val="24"/>
        </w:rPr>
        <w:t>Тренажеры</w:t>
      </w:r>
      <w:r>
        <w:rPr>
          <w:spacing w:val="2"/>
          <w:sz w:val="24"/>
        </w:rPr>
        <w:t xml:space="preserve"> </w:t>
      </w:r>
      <w:r>
        <w:rPr>
          <w:sz w:val="24"/>
        </w:rPr>
        <w:t>и</w:t>
      </w:r>
      <w:r>
        <w:rPr>
          <w:spacing w:val="4"/>
          <w:sz w:val="24"/>
        </w:rPr>
        <w:t xml:space="preserve"> </w:t>
      </w:r>
      <w:r>
        <w:rPr>
          <w:sz w:val="24"/>
        </w:rPr>
        <w:t>специализированный</w:t>
      </w:r>
      <w:r>
        <w:rPr>
          <w:spacing w:val="6"/>
          <w:sz w:val="24"/>
        </w:rPr>
        <w:t xml:space="preserve"> </w:t>
      </w:r>
      <w:r>
        <w:rPr>
          <w:sz w:val="24"/>
        </w:rPr>
        <w:t>спортивный</w:t>
      </w:r>
      <w:r>
        <w:rPr>
          <w:spacing w:val="2"/>
          <w:sz w:val="24"/>
        </w:rPr>
        <w:t xml:space="preserve"> </w:t>
      </w:r>
      <w:r>
        <w:rPr>
          <w:sz w:val="24"/>
        </w:rPr>
        <w:t>инвентарь</w:t>
      </w:r>
      <w:r>
        <w:rPr>
          <w:spacing w:val="6"/>
          <w:sz w:val="24"/>
        </w:rPr>
        <w:t xml:space="preserve"> </w:t>
      </w:r>
      <w:r>
        <w:rPr>
          <w:sz w:val="24"/>
        </w:rPr>
        <w:t>для</w:t>
      </w:r>
      <w:r>
        <w:rPr>
          <w:spacing w:val="-2"/>
          <w:sz w:val="24"/>
        </w:rPr>
        <w:t xml:space="preserve"> </w:t>
      </w:r>
      <w:r>
        <w:rPr>
          <w:sz w:val="24"/>
        </w:rPr>
        <w:t>лиц</w:t>
      </w:r>
      <w:r>
        <w:rPr>
          <w:spacing w:val="4"/>
          <w:sz w:val="24"/>
        </w:rPr>
        <w:t xml:space="preserve"> </w:t>
      </w:r>
      <w:r>
        <w:rPr>
          <w:sz w:val="24"/>
        </w:rPr>
        <w:t>с нарушением</w:t>
      </w:r>
      <w:r>
        <w:rPr>
          <w:spacing w:val="-57"/>
          <w:sz w:val="24"/>
        </w:rPr>
        <w:t xml:space="preserve"> </w:t>
      </w:r>
      <w:r>
        <w:rPr>
          <w:sz w:val="24"/>
        </w:rPr>
        <w:t>зрения.</w:t>
      </w:r>
    </w:p>
    <w:p w:rsidR="00A97E3A" w:rsidRDefault="00A97E3A" w:rsidP="00A97E3A">
      <w:pPr>
        <w:pStyle w:val="2"/>
        <w:spacing w:before="130"/>
        <w:ind w:left="2142"/>
      </w:pPr>
      <w:r>
        <w:t>4.</w:t>
      </w:r>
      <w:r>
        <w:rPr>
          <w:spacing w:val="-4"/>
        </w:rPr>
        <w:t xml:space="preserve"> </w:t>
      </w:r>
      <w:r>
        <w:t>Обучающиеся</w:t>
      </w:r>
      <w:r>
        <w:rPr>
          <w:spacing w:val="1"/>
        </w:rPr>
        <w:t xml:space="preserve"> </w:t>
      </w:r>
      <w:r>
        <w:t>с</w:t>
      </w:r>
      <w:r>
        <w:rPr>
          <w:spacing w:val="-5"/>
        </w:rPr>
        <w:t xml:space="preserve"> </w:t>
      </w:r>
      <w:r>
        <w:t>тяжелыми</w:t>
      </w:r>
      <w:r>
        <w:rPr>
          <w:spacing w:val="-1"/>
        </w:rPr>
        <w:t xml:space="preserve"> </w:t>
      </w:r>
      <w:r>
        <w:t>нарушениями</w:t>
      </w:r>
      <w:r>
        <w:rPr>
          <w:spacing w:val="-2"/>
        </w:rPr>
        <w:t xml:space="preserve"> </w:t>
      </w:r>
      <w:r>
        <w:t>речи</w:t>
      </w:r>
      <w:r>
        <w:rPr>
          <w:spacing w:val="56"/>
        </w:rPr>
        <w:t xml:space="preserve"> </w:t>
      </w:r>
      <w:r>
        <w:t>(далее</w:t>
      </w:r>
      <w:r>
        <w:rPr>
          <w:spacing w:val="-6"/>
        </w:rPr>
        <w:t xml:space="preserve"> </w:t>
      </w:r>
      <w:r>
        <w:t>–</w:t>
      </w:r>
      <w:r>
        <w:rPr>
          <w:spacing w:val="-4"/>
        </w:rPr>
        <w:t xml:space="preserve"> </w:t>
      </w:r>
      <w:r>
        <w:t>ТНР)</w:t>
      </w:r>
    </w:p>
    <w:p w:rsidR="00A97E3A" w:rsidRDefault="00A97E3A" w:rsidP="00A97E3A">
      <w:pPr>
        <w:pStyle w:val="a3"/>
        <w:spacing w:before="29"/>
      </w:pPr>
      <w:r>
        <w:t>Условия</w:t>
      </w:r>
      <w:r>
        <w:rPr>
          <w:spacing w:val="-5"/>
        </w:rPr>
        <w:t xml:space="preserve"> </w:t>
      </w:r>
      <w:r>
        <w:t>реализации</w:t>
      </w:r>
      <w:r>
        <w:rPr>
          <w:spacing w:val="51"/>
        </w:rPr>
        <w:t xml:space="preserve"> </w:t>
      </w:r>
      <w:r>
        <w:t>программы</w:t>
      </w:r>
      <w:r>
        <w:rPr>
          <w:spacing w:val="-5"/>
        </w:rPr>
        <w:t xml:space="preserve"> </w:t>
      </w:r>
      <w:r>
        <w:t>коррекционной работы:</w:t>
      </w:r>
    </w:p>
    <w:p w:rsidR="00A97E3A" w:rsidRDefault="00A97E3A" w:rsidP="00A97E3A">
      <w:pPr>
        <w:pStyle w:val="a5"/>
        <w:numPr>
          <w:ilvl w:val="0"/>
          <w:numId w:val="36"/>
        </w:numPr>
        <w:tabs>
          <w:tab w:val="left" w:pos="914"/>
        </w:tabs>
        <w:spacing w:before="43" w:line="276" w:lineRule="auto"/>
        <w:ind w:right="849" w:firstLine="0"/>
        <w:jc w:val="both"/>
        <w:rPr>
          <w:sz w:val="24"/>
        </w:rPr>
      </w:pPr>
      <w:r>
        <w:rPr>
          <w:sz w:val="24"/>
        </w:rPr>
        <w:t>Наличие</w:t>
      </w:r>
      <w:r>
        <w:rPr>
          <w:spacing w:val="1"/>
          <w:sz w:val="24"/>
        </w:rPr>
        <w:t xml:space="preserve"> </w:t>
      </w:r>
      <w:r>
        <w:rPr>
          <w:sz w:val="24"/>
        </w:rPr>
        <w:t>методической</w:t>
      </w:r>
      <w:r>
        <w:rPr>
          <w:spacing w:val="1"/>
          <w:sz w:val="24"/>
        </w:rPr>
        <w:t xml:space="preserve"> </w:t>
      </w:r>
      <w:r>
        <w:rPr>
          <w:sz w:val="24"/>
        </w:rPr>
        <w:t>базы,</w:t>
      </w:r>
      <w:r>
        <w:rPr>
          <w:spacing w:val="1"/>
          <w:sz w:val="24"/>
        </w:rPr>
        <w:t xml:space="preserve"> </w:t>
      </w:r>
      <w:r>
        <w:rPr>
          <w:sz w:val="24"/>
        </w:rPr>
        <w:t>дидактических</w:t>
      </w:r>
      <w:r>
        <w:rPr>
          <w:spacing w:val="1"/>
          <w:sz w:val="24"/>
        </w:rPr>
        <w:t xml:space="preserve"> </w:t>
      </w:r>
      <w:r>
        <w:rPr>
          <w:sz w:val="24"/>
        </w:rPr>
        <w:t>материалов,</w:t>
      </w:r>
      <w:r>
        <w:rPr>
          <w:spacing w:val="1"/>
          <w:sz w:val="24"/>
        </w:rPr>
        <w:t xml:space="preserve"> </w:t>
      </w:r>
      <w:r>
        <w:rPr>
          <w:sz w:val="24"/>
        </w:rPr>
        <w:t>технических</w:t>
      </w:r>
      <w:r>
        <w:rPr>
          <w:spacing w:val="1"/>
          <w:sz w:val="24"/>
        </w:rPr>
        <w:t xml:space="preserve"> </w:t>
      </w:r>
      <w:r>
        <w:rPr>
          <w:sz w:val="24"/>
        </w:rPr>
        <w:t>средств</w:t>
      </w:r>
      <w:r>
        <w:rPr>
          <w:spacing w:val="1"/>
          <w:sz w:val="24"/>
        </w:rPr>
        <w:t xml:space="preserve"> </w:t>
      </w:r>
      <w:r>
        <w:rPr>
          <w:sz w:val="24"/>
        </w:rPr>
        <w:t>обучения,</w:t>
      </w:r>
      <w:r>
        <w:rPr>
          <w:spacing w:val="-1"/>
          <w:sz w:val="24"/>
        </w:rPr>
        <w:t xml:space="preserve"> </w:t>
      </w:r>
      <w:r>
        <w:rPr>
          <w:sz w:val="24"/>
        </w:rPr>
        <w:t>наглядных</w:t>
      </w:r>
      <w:r>
        <w:rPr>
          <w:spacing w:val="3"/>
          <w:sz w:val="24"/>
        </w:rPr>
        <w:t xml:space="preserve"> </w:t>
      </w:r>
      <w:r>
        <w:rPr>
          <w:sz w:val="24"/>
        </w:rPr>
        <w:t>пособий,</w:t>
      </w:r>
      <w:r>
        <w:rPr>
          <w:spacing w:val="-1"/>
          <w:sz w:val="24"/>
        </w:rPr>
        <w:t xml:space="preserve"> </w:t>
      </w:r>
      <w:r>
        <w:rPr>
          <w:sz w:val="24"/>
        </w:rPr>
        <w:t>специальной литературы.</w:t>
      </w:r>
    </w:p>
    <w:p w:rsidR="00A97E3A" w:rsidRDefault="00A97E3A" w:rsidP="00A97E3A">
      <w:pPr>
        <w:pStyle w:val="a5"/>
        <w:numPr>
          <w:ilvl w:val="0"/>
          <w:numId w:val="36"/>
        </w:numPr>
        <w:tabs>
          <w:tab w:val="left" w:pos="811"/>
        </w:tabs>
        <w:spacing w:before="1" w:line="276" w:lineRule="auto"/>
        <w:ind w:right="851" w:firstLine="0"/>
        <w:jc w:val="both"/>
        <w:rPr>
          <w:sz w:val="24"/>
        </w:rPr>
      </w:pPr>
      <w:r>
        <w:rPr>
          <w:sz w:val="24"/>
        </w:rPr>
        <w:t>Наличие кадрового обеспечения, имеющего достаточный уровень квалификации для</w:t>
      </w:r>
      <w:r>
        <w:rPr>
          <w:spacing w:val="1"/>
          <w:sz w:val="24"/>
        </w:rPr>
        <w:t xml:space="preserve"> </w:t>
      </w:r>
      <w:r>
        <w:rPr>
          <w:sz w:val="24"/>
        </w:rPr>
        <w:t>работы</w:t>
      </w:r>
      <w:r>
        <w:rPr>
          <w:spacing w:val="-2"/>
          <w:sz w:val="24"/>
        </w:rPr>
        <w:t xml:space="preserve"> </w:t>
      </w:r>
      <w:r>
        <w:rPr>
          <w:sz w:val="24"/>
        </w:rPr>
        <w:t>с</w:t>
      </w:r>
      <w:r>
        <w:rPr>
          <w:spacing w:val="-4"/>
          <w:sz w:val="24"/>
        </w:rPr>
        <w:t xml:space="preserve"> </w:t>
      </w:r>
      <w:r>
        <w:rPr>
          <w:sz w:val="24"/>
        </w:rPr>
        <w:t>детьми с ТНР.</w:t>
      </w:r>
    </w:p>
    <w:p w:rsidR="00A97E3A" w:rsidRDefault="00A97E3A" w:rsidP="00A97E3A">
      <w:pPr>
        <w:pStyle w:val="a5"/>
        <w:numPr>
          <w:ilvl w:val="0"/>
          <w:numId w:val="36"/>
        </w:numPr>
        <w:tabs>
          <w:tab w:val="left" w:pos="813"/>
        </w:tabs>
        <w:spacing w:before="2" w:line="276" w:lineRule="auto"/>
        <w:ind w:right="852" w:firstLine="0"/>
        <w:jc w:val="both"/>
        <w:rPr>
          <w:sz w:val="24"/>
        </w:rPr>
      </w:pPr>
      <w:r>
        <w:rPr>
          <w:sz w:val="24"/>
        </w:rPr>
        <w:t>Наличие материально-технической базы (специально оборудованные помещения для</w:t>
      </w:r>
      <w:r>
        <w:rPr>
          <w:spacing w:val="1"/>
          <w:sz w:val="24"/>
        </w:rPr>
        <w:t xml:space="preserve"> </w:t>
      </w:r>
      <w:r>
        <w:rPr>
          <w:sz w:val="24"/>
        </w:rPr>
        <w:t>индивидуальной,</w:t>
      </w:r>
      <w:r>
        <w:rPr>
          <w:spacing w:val="1"/>
          <w:sz w:val="24"/>
        </w:rPr>
        <w:t xml:space="preserve"> </w:t>
      </w:r>
      <w:r>
        <w:rPr>
          <w:sz w:val="24"/>
        </w:rPr>
        <w:t>групповой и</w:t>
      </w:r>
      <w:r>
        <w:rPr>
          <w:spacing w:val="-2"/>
          <w:sz w:val="24"/>
        </w:rPr>
        <w:t xml:space="preserve"> </w:t>
      </w:r>
      <w:r>
        <w:rPr>
          <w:sz w:val="24"/>
        </w:rPr>
        <w:t>подгрупповой работы).</w:t>
      </w:r>
    </w:p>
    <w:p w:rsidR="00A97E3A" w:rsidRDefault="00A97E3A" w:rsidP="00A97E3A">
      <w:pPr>
        <w:pStyle w:val="a5"/>
        <w:numPr>
          <w:ilvl w:val="0"/>
          <w:numId w:val="36"/>
        </w:numPr>
        <w:tabs>
          <w:tab w:val="left" w:pos="909"/>
        </w:tabs>
        <w:spacing w:line="276" w:lineRule="auto"/>
        <w:ind w:right="843" w:firstLine="0"/>
        <w:jc w:val="both"/>
        <w:rPr>
          <w:sz w:val="24"/>
        </w:rPr>
      </w:pPr>
      <w:r>
        <w:rPr>
          <w:sz w:val="24"/>
        </w:rPr>
        <w:t>Ограничения</w:t>
      </w:r>
      <w:r>
        <w:rPr>
          <w:spacing w:val="1"/>
          <w:sz w:val="24"/>
        </w:rPr>
        <w:t xml:space="preserve"> </w:t>
      </w:r>
      <w:r>
        <w:rPr>
          <w:sz w:val="24"/>
        </w:rPr>
        <w:t>объемов</w:t>
      </w:r>
      <w:r>
        <w:rPr>
          <w:spacing w:val="1"/>
          <w:sz w:val="24"/>
        </w:rPr>
        <w:t xml:space="preserve"> </w:t>
      </w:r>
      <w:r>
        <w:rPr>
          <w:sz w:val="24"/>
        </w:rPr>
        <w:t>работы,</w:t>
      </w:r>
      <w:r>
        <w:rPr>
          <w:spacing w:val="1"/>
          <w:sz w:val="24"/>
        </w:rPr>
        <w:t xml:space="preserve"> </w:t>
      </w:r>
      <w:r>
        <w:rPr>
          <w:sz w:val="24"/>
        </w:rPr>
        <w:t>вариативность</w:t>
      </w:r>
      <w:r>
        <w:rPr>
          <w:spacing w:val="1"/>
          <w:sz w:val="24"/>
        </w:rPr>
        <w:t xml:space="preserve"> </w:t>
      </w:r>
      <w:r>
        <w:rPr>
          <w:sz w:val="24"/>
        </w:rPr>
        <w:t>способов</w:t>
      </w:r>
      <w:r>
        <w:rPr>
          <w:spacing w:val="1"/>
          <w:sz w:val="24"/>
        </w:rPr>
        <w:t xml:space="preserve"> </w:t>
      </w:r>
      <w:r>
        <w:rPr>
          <w:sz w:val="24"/>
        </w:rPr>
        <w:t>предъявления</w:t>
      </w:r>
      <w:r>
        <w:rPr>
          <w:spacing w:val="1"/>
          <w:sz w:val="24"/>
        </w:rPr>
        <w:t xml:space="preserve"> </w:t>
      </w:r>
      <w:r>
        <w:rPr>
          <w:sz w:val="24"/>
        </w:rPr>
        <w:t>заданий,</w:t>
      </w:r>
      <w:r>
        <w:rPr>
          <w:spacing w:val="1"/>
          <w:sz w:val="24"/>
        </w:rPr>
        <w:t xml:space="preserve"> </w:t>
      </w:r>
      <w:r>
        <w:rPr>
          <w:sz w:val="24"/>
        </w:rPr>
        <w:t>снижение</w:t>
      </w:r>
      <w:r>
        <w:rPr>
          <w:spacing w:val="1"/>
          <w:sz w:val="24"/>
        </w:rPr>
        <w:t xml:space="preserve"> </w:t>
      </w:r>
      <w:r>
        <w:rPr>
          <w:sz w:val="24"/>
        </w:rPr>
        <w:t>темпов</w:t>
      </w:r>
      <w:r>
        <w:rPr>
          <w:spacing w:val="1"/>
          <w:sz w:val="24"/>
        </w:rPr>
        <w:t xml:space="preserve"> </w:t>
      </w:r>
      <w:r>
        <w:rPr>
          <w:sz w:val="24"/>
        </w:rPr>
        <w:t>выполнения</w:t>
      </w:r>
      <w:r>
        <w:rPr>
          <w:spacing w:val="1"/>
          <w:sz w:val="24"/>
        </w:rPr>
        <w:t xml:space="preserve"> </w:t>
      </w:r>
      <w:r>
        <w:rPr>
          <w:sz w:val="24"/>
        </w:rPr>
        <w:t>вербальных</w:t>
      </w:r>
      <w:r>
        <w:rPr>
          <w:spacing w:val="1"/>
          <w:sz w:val="24"/>
        </w:rPr>
        <w:t xml:space="preserve"> </w:t>
      </w:r>
      <w:r>
        <w:rPr>
          <w:sz w:val="24"/>
        </w:rPr>
        <w:t>заданий,</w:t>
      </w:r>
      <w:r>
        <w:rPr>
          <w:spacing w:val="1"/>
          <w:sz w:val="24"/>
        </w:rPr>
        <w:t xml:space="preserve"> </w:t>
      </w:r>
      <w:r>
        <w:rPr>
          <w:sz w:val="24"/>
        </w:rPr>
        <w:t>предоставление</w:t>
      </w:r>
      <w:r>
        <w:rPr>
          <w:spacing w:val="1"/>
          <w:sz w:val="24"/>
        </w:rPr>
        <w:t xml:space="preserve"> </w:t>
      </w:r>
      <w:r>
        <w:rPr>
          <w:sz w:val="24"/>
        </w:rPr>
        <w:t>дополнительного</w:t>
      </w:r>
      <w:r>
        <w:rPr>
          <w:spacing w:val="1"/>
          <w:sz w:val="24"/>
        </w:rPr>
        <w:t xml:space="preserve"> </w:t>
      </w:r>
      <w:r>
        <w:rPr>
          <w:sz w:val="24"/>
        </w:rPr>
        <w:t>времени</w:t>
      </w:r>
      <w:r>
        <w:rPr>
          <w:spacing w:val="1"/>
          <w:sz w:val="24"/>
        </w:rPr>
        <w:t xml:space="preserve"> </w:t>
      </w:r>
      <w:r>
        <w:rPr>
          <w:sz w:val="24"/>
        </w:rPr>
        <w:t>при</w:t>
      </w:r>
      <w:r>
        <w:rPr>
          <w:spacing w:val="1"/>
          <w:sz w:val="24"/>
        </w:rPr>
        <w:t xml:space="preserve"> </w:t>
      </w:r>
      <w:r>
        <w:rPr>
          <w:sz w:val="24"/>
        </w:rPr>
        <w:t>их</w:t>
      </w:r>
      <w:r>
        <w:rPr>
          <w:spacing w:val="1"/>
          <w:sz w:val="24"/>
        </w:rPr>
        <w:t xml:space="preserve"> </w:t>
      </w:r>
      <w:r>
        <w:rPr>
          <w:sz w:val="24"/>
        </w:rPr>
        <w:t>выполнении.</w:t>
      </w:r>
      <w:r>
        <w:rPr>
          <w:spacing w:val="1"/>
          <w:sz w:val="24"/>
        </w:rPr>
        <w:t xml:space="preserve"> </w:t>
      </w:r>
      <w:r>
        <w:rPr>
          <w:sz w:val="24"/>
        </w:rPr>
        <w:t>Предоставления</w:t>
      </w:r>
      <w:r>
        <w:rPr>
          <w:spacing w:val="1"/>
          <w:sz w:val="24"/>
        </w:rPr>
        <w:t xml:space="preserve"> </w:t>
      </w:r>
      <w:r>
        <w:rPr>
          <w:sz w:val="24"/>
        </w:rPr>
        <w:t>помощи</w:t>
      </w:r>
      <w:r>
        <w:rPr>
          <w:spacing w:val="1"/>
          <w:sz w:val="24"/>
        </w:rPr>
        <w:t xml:space="preserve"> </w:t>
      </w:r>
      <w:r>
        <w:rPr>
          <w:sz w:val="24"/>
        </w:rPr>
        <w:t>ассистента</w:t>
      </w:r>
      <w:r>
        <w:rPr>
          <w:spacing w:val="1"/>
          <w:sz w:val="24"/>
        </w:rPr>
        <w:t xml:space="preserve"> </w:t>
      </w:r>
      <w:r>
        <w:rPr>
          <w:sz w:val="24"/>
        </w:rPr>
        <w:t>учителя</w:t>
      </w:r>
      <w:r>
        <w:rPr>
          <w:spacing w:val="61"/>
          <w:sz w:val="24"/>
        </w:rPr>
        <w:t xml:space="preserve"> </w:t>
      </w:r>
      <w:r>
        <w:rPr>
          <w:sz w:val="24"/>
        </w:rPr>
        <w:t>при</w:t>
      </w:r>
      <w:r>
        <w:rPr>
          <w:spacing w:val="1"/>
          <w:sz w:val="24"/>
        </w:rPr>
        <w:t xml:space="preserve"> </w:t>
      </w:r>
      <w:r>
        <w:rPr>
          <w:sz w:val="24"/>
        </w:rPr>
        <w:t>выполнении различного рода вербальных</w:t>
      </w:r>
      <w:r>
        <w:rPr>
          <w:spacing w:val="2"/>
          <w:sz w:val="24"/>
        </w:rPr>
        <w:t xml:space="preserve"> </w:t>
      </w:r>
      <w:r>
        <w:rPr>
          <w:sz w:val="24"/>
        </w:rPr>
        <w:t>заданий.</w:t>
      </w:r>
    </w:p>
    <w:p w:rsidR="00A97E3A" w:rsidRDefault="00A97E3A" w:rsidP="00A97E3A">
      <w:pPr>
        <w:pStyle w:val="a5"/>
        <w:numPr>
          <w:ilvl w:val="0"/>
          <w:numId w:val="36"/>
        </w:numPr>
        <w:tabs>
          <w:tab w:val="left" w:pos="763"/>
        </w:tabs>
        <w:spacing w:before="2"/>
        <w:ind w:left="762" w:hanging="241"/>
        <w:jc w:val="both"/>
        <w:rPr>
          <w:sz w:val="24"/>
        </w:rPr>
      </w:pPr>
      <w:r>
        <w:rPr>
          <w:sz w:val="24"/>
        </w:rPr>
        <w:t>Наличие</w:t>
      </w:r>
      <w:r>
        <w:rPr>
          <w:spacing w:val="-9"/>
          <w:sz w:val="24"/>
        </w:rPr>
        <w:t xml:space="preserve"> </w:t>
      </w:r>
      <w:r>
        <w:rPr>
          <w:sz w:val="24"/>
        </w:rPr>
        <w:t>аудиозаписей</w:t>
      </w:r>
      <w:r>
        <w:rPr>
          <w:spacing w:val="-2"/>
          <w:sz w:val="24"/>
        </w:rPr>
        <w:t xml:space="preserve"> </w:t>
      </w:r>
      <w:r>
        <w:rPr>
          <w:sz w:val="24"/>
        </w:rPr>
        <w:t>учебного</w:t>
      </w:r>
      <w:r>
        <w:rPr>
          <w:spacing w:val="-3"/>
          <w:sz w:val="24"/>
        </w:rPr>
        <w:t xml:space="preserve"> </w:t>
      </w:r>
      <w:r>
        <w:rPr>
          <w:sz w:val="24"/>
        </w:rPr>
        <w:t>материала</w:t>
      </w:r>
      <w:r>
        <w:rPr>
          <w:spacing w:val="-8"/>
          <w:sz w:val="24"/>
        </w:rPr>
        <w:t xml:space="preserve"> </w:t>
      </w:r>
      <w:r>
        <w:rPr>
          <w:sz w:val="24"/>
        </w:rPr>
        <w:t>для</w:t>
      </w:r>
      <w:r>
        <w:rPr>
          <w:spacing w:val="-5"/>
          <w:sz w:val="24"/>
        </w:rPr>
        <w:t xml:space="preserve"> </w:t>
      </w:r>
      <w:r>
        <w:rPr>
          <w:sz w:val="24"/>
        </w:rPr>
        <w:t>аудирования.</w:t>
      </w:r>
    </w:p>
    <w:p w:rsidR="00A97E3A" w:rsidRDefault="00A97E3A" w:rsidP="00A97E3A">
      <w:pPr>
        <w:pStyle w:val="a5"/>
        <w:numPr>
          <w:ilvl w:val="0"/>
          <w:numId w:val="36"/>
        </w:numPr>
        <w:tabs>
          <w:tab w:val="left" w:pos="844"/>
        </w:tabs>
        <w:spacing w:before="40" w:line="276" w:lineRule="auto"/>
        <w:ind w:right="851" w:firstLine="0"/>
        <w:jc w:val="both"/>
        <w:rPr>
          <w:sz w:val="24"/>
        </w:rPr>
      </w:pPr>
      <w:r>
        <w:rPr>
          <w:sz w:val="24"/>
        </w:rPr>
        <w:t>Наличие</w:t>
      </w:r>
      <w:r>
        <w:rPr>
          <w:spacing w:val="1"/>
          <w:sz w:val="24"/>
        </w:rPr>
        <w:t xml:space="preserve"> </w:t>
      </w:r>
      <w:r>
        <w:rPr>
          <w:sz w:val="24"/>
        </w:rPr>
        <w:t>специально</w:t>
      </w:r>
      <w:r>
        <w:rPr>
          <w:spacing w:val="1"/>
          <w:sz w:val="24"/>
        </w:rPr>
        <w:t xml:space="preserve"> </w:t>
      </w:r>
      <w:r>
        <w:rPr>
          <w:sz w:val="24"/>
        </w:rPr>
        <w:t>разработанной</w:t>
      </w:r>
      <w:r>
        <w:rPr>
          <w:spacing w:val="1"/>
          <w:sz w:val="24"/>
        </w:rPr>
        <w:t xml:space="preserve"> </w:t>
      </w:r>
      <w:r>
        <w:rPr>
          <w:sz w:val="24"/>
        </w:rPr>
        <w:t>шкалы</w:t>
      </w:r>
      <w:r>
        <w:rPr>
          <w:spacing w:val="1"/>
          <w:sz w:val="24"/>
        </w:rPr>
        <w:t xml:space="preserve"> </w:t>
      </w:r>
      <w:r>
        <w:rPr>
          <w:sz w:val="24"/>
        </w:rPr>
        <w:t>оценок</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характера</w:t>
      </w:r>
      <w:r>
        <w:rPr>
          <w:spacing w:val="1"/>
          <w:sz w:val="24"/>
        </w:rPr>
        <w:t xml:space="preserve"> </w:t>
      </w:r>
      <w:r>
        <w:rPr>
          <w:sz w:val="24"/>
        </w:rPr>
        <w:t>и</w:t>
      </w:r>
      <w:r>
        <w:rPr>
          <w:spacing w:val="1"/>
          <w:sz w:val="24"/>
        </w:rPr>
        <w:t xml:space="preserve"> </w:t>
      </w:r>
      <w:r>
        <w:rPr>
          <w:sz w:val="24"/>
        </w:rPr>
        <w:t>степени</w:t>
      </w:r>
      <w:r>
        <w:rPr>
          <w:spacing w:val="1"/>
          <w:sz w:val="24"/>
        </w:rPr>
        <w:t xml:space="preserve"> </w:t>
      </w:r>
      <w:r>
        <w:rPr>
          <w:sz w:val="24"/>
        </w:rPr>
        <w:t>тяжести</w:t>
      </w:r>
      <w:r>
        <w:rPr>
          <w:spacing w:val="-1"/>
          <w:sz w:val="24"/>
        </w:rPr>
        <w:t xml:space="preserve"> </w:t>
      </w:r>
      <w:r>
        <w:rPr>
          <w:sz w:val="24"/>
        </w:rPr>
        <w:t>дефекта.</w:t>
      </w:r>
    </w:p>
    <w:p w:rsidR="00A97E3A" w:rsidRDefault="00A97E3A" w:rsidP="00A97E3A">
      <w:pPr>
        <w:pStyle w:val="a5"/>
        <w:numPr>
          <w:ilvl w:val="0"/>
          <w:numId w:val="36"/>
        </w:numPr>
        <w:tabs>
          <w:tab w:val="left" w:pos="794"/>
        </w:tabs>
        <w:spacing w:line="276" w:lineRule="auto"/>
        <w:ind w:right="842" w:firstLine="0"/>
        <w:jc w:val="both"/>
        <w:rPr>
          <w:sz w:val="24"/>
        </w:rPr>
      </w:pPr>
      <w:r>
        <w:rPr>
          <w:sz w:val="24"/>
        </w:rPr>
        <w:t>Организация ИГКЗ, направленных на формирование полноценных речемыслительных</w:t>
      </w:r>
      <w:r>
        <w:rPr>
          <w:spacing w:val="1"/>
          <w:sz w:val="24"/>
        </w:rPr>
        <w:t xml:space="preserve"> </w:t>
      </w:r>
      <w:r>
        <w:rPr>
          <w:sz w:val="24"/>
        </w:rPr>
        <w:t>процессов, обеспечивающих полноценную речевую деятельности детей с ТНР, а также</w:t>
      </w:r>
      <w:r>
        <w:rPr>
          <w:spacing w:val="1"/>
          <w:sz w:val="24"/>
        </w:rPr>
        <w:t xml:space="preserve"> </w:t>
      </w:r>
      <w:r>
        <w:rPr>
          <w:sz w:val="24"/>
        </w:rPr>
        <w:t>совершенствование</w:t>
      </w:r>
      <w:r>
        <w:rPr>
          <w:spacing w:val="1"/>
          <w:sz w:val="24"/>
        </w:rPr>
        <w:t xml:space="preserve"> </w:t>
      </w:r>
      <w:r>
        <w:rPr>
          <w:sz w:val="24"/>
        </w:rPr>
        <w:t>их</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учебной</w:t>
      </w:r>
      <w:r>
        <w:rPr>
          <w:spacing w:val="1"/>
          <w:sz w:val="24"/>
        </w:rPr>
        <w:t xml:space="preserve"> </w:t>
      </w:r>
      <w:r>
        <w:rPr>
          <w:sz w:val="24"/>
        </w:rPr>
        <w:t>коммуникации</w:t>
      </w:r>
      <w:r>
        <w:rPr>
          <w:spacing w:val="1"/>
          <w:sz w:val="24"/>
        </w:rPr>
        <w:t xml:space="preserve"> </w:t>
      </w:r>
      <w:r>
        <w:rPr>
          <w:sz w:val="24"/>
        </w:rPr>
        <w:t>и</w:t>
      </w:r>
      <w:r>
        <w:rPr>
          <w:spacing w:val="1"/>
          <w:sz w:val="24"/>
        </w:rPr>
        <w:t xml:space="preserve"> </w:t>
      </w:r>
      <w:r>
        <w:rPr>
          <w:sz w:val="24"/>
        </w:rPr>
        <w:t>адаптации</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основной</w:t>
      </w:r>
      <w:r>
        <w:rPr>
          <w:spacing w:val="58"/>
          <w:sz w:val="24"/>
        </w:rPr>
        <w:t xml:space="preserve"> </w:t>
      </w:r>
      <w:r>
        <w:rPr>
          <w:sz w:val="24"/>
        </w:rPr>
        <w:t>школе.</w:t>
      </w:r>
    </w:p>
    <w:p w:rsidR="00A97E3A" w:rsidRDefault="00A97E3A" w:rsidP="00A97E3A">
      <w:pPr>
        <w:pStyle w:val="a5"/>
        <w:numPr>
          <w:ilvl w:val="0"/>
          <w:numId w:val="36"/>
        </w:numPr>
        <w:tabs>
          <w:tab w:val="left" w:pos="772"/>
        </w:tabs>
        <w:spacing w:line="276" w:lineRule="auto"/>
        <w:ind w:right="852" w:firstLine="0"/>
        <w:jc w:val="both"/>
        <w:rPr>
          <w:sz w:val="24"/>
        </w:rPr>
      </w:pPr>
      <w:r>
        <w:rPr>
          <w:sz w:val="24"/>
        </w:rPr>
        <w:t>Организация дополнительных занятий по преодолению проблем, возникших в процессе</w:t>
      </w:r>
      <w:r>
        <w:rPr>
          <w:spacing w:val="1"/>
          <w:sz w:val="24"/>
        </w:rPr>
        <w:t xml:space="preserve"> </w:t>
      </w:r>
      <w:r>
        <w:rPr>
          <w:sz w:val="24"/>
        </w:rPr>
        <w:t>освоения</w:t>
      </w:r>
      <w:r>
        <w:rPr>
          <w:spacing w:val="10"/>
          <w:sz w:val="24"/>
        </w:rPr>
        <w:t xml:space="preserve"> </w:t>
      </w:r>
      <w:r>
        <w:rPr>
          <w:sz w:val="24"/>
        </w:rPr>
        <w:t>образовательной</w:t>
      </w:r>
      <w:r>
        <w:rPr>
          <w:spacing w:val="10"/>
          <w:sz w:val="24"/>
        </w:rPr>
        <w:t xml:space="preserve"> </w:t>
      </w:r>
      <w:r>
        <w:rPr>
          <w:sz w:val="24"/>
        </w:rPr>
        <w:t>программы</w:t>
      </w:r>
      <w:r>
        <w:rPr>
          <w:spacing w:val="10"/>
          <w:sz w:val="24"/>
        </w:rPr>
        <w:t xml:space="preserve"> </w:t>
      </w:r>
      <w:r>
        <w:rPr>
          <w:sz w:val="24"/>
        </w:rPr>
        <w:t>предметной</w:t>
      </w:r>
      <w:r>
        <w:rPr>
          <w:spacing w:val="12"/>
          <w:sz w:val="24"/>
        </w:rPr>
        <w:t xml:space="preserve"> </w:t>
      </w:r>
      <w:r>
        <w:rPr>
          <w:sz w:val="24"/>
        </w:rPr>
        <w:t>области</w:t>
      </w:r>
      <w:r>
        <w:rPr>
          <w:spacing w:val="18"/>
          <w:sz w:val="24"/>
        </w:rPr>
        <w:t xml:space="preserve"> </w:t>
      </w:r>
      <w:r>
        <w:rPr>
          <w:sz w:val="24"/>
        </w:rPr>
        <w:t>«Русский</w:t>
      </w:r>
      <w:r>
        <w:rPr>
          <w:spacing w:val="12"/>
          <w:sz w:val="24"/>
        </w:rPr>
        <w:t xml:space="preserve"> </w:t>
      </w:r>
      <w:r>
        <w:rPr>
          <w:sz w:val="24"/>
        </w:rPr>
        <w:t>язык</w:t>
      </w:r>
      <w:r>
        <w:rPr>
          <w:spacing w:val="8"/>
          <w:sz w:val="24"/>
        </w:rPr>
        <w:t xml:space="preserve"> </w:t>
      </w:r>
      <w:r>
        <w:rPr>
          <w:sz w:val="24"/>
        </w:rPr>
        <w:t>и</w:t>
      </w:r>
      <w:r>
        <w:rPr>
          <w:spacing w:val="11"/>
          <w:sz w:val="24"/>
        </w:rPr>
        <w:t xml:space="preserve"> </w:t>
      </w:r>
      <w:r>
        <w:rPr>
          <w:sz w:val="24"/>
        </w:rPr>
        <w:t>литература»,</w:t>
      </w:r>
    </w:p>
    <w:p w:rsidR="00A97E3A" w:rsidRDefault="00A97E3A" w:rsidP="00A97E3A">
      <w:pPr>
        <w:pStyle w:val="a3"/>
        <w:spacing w:line="273" w:lineRule="exact"/>
      </w:pPr>
      <w:r>
        <w:t>«Иностранные</w:t>
      </w:r>
      <w:r>
        <w:rPr>
          <w:spacing w:val="-5"/>
        </w:rPr>
        <w:t xml:space="preserve"> </w:t>
      </w:r>
      <w:r>
        <w:t>языки»</w:t>
      </w:r>
      <w:r>
        <w:rPr>
          <w:spacing w:val="46"/>
        </w:rPr>
        <w:t xml:space="preserve"> </w:t>
      </w:r>
      <w:r>
        <w:t>и в</w:t>
      </w:r>
      <w:r>
        <w:rPr>
          <w:spacing w:val="-5"/>
        </w:rPr>
        <w:t xml:space="preserve"> </w:t>
      </w:r>
      <w:r>
        <w:t>работе</w:t>
      </w:r>
      <w:r>
        <w:rPr>
          <w:spacing w:val="-5"/>
        </w:rPr>
        <w:t xml:space="preserve"> </w:t>
      </w:r>
      <w:r>
        <w:t>с</w:t>
      </w:r>
      <w:r>
        <w:rPr>
          <w:spacing w:val="1"/>
        </w:rPr>
        <w:t xml:space="preserve"> </w:t>
      </w:r>
      <w:r>
        <w:t>учебными</w:t>
      </w:r>
      <w:r>
        <w:rPr>
          <w:spacing w:val="3"/>
        </w:rPr>
        <w:t xml:space="preserve"> </w:t>
      </w:r>
      <w:r>
        <w:t>текстами.</w:t>
      </w:r>
    </w:p>
    <w:p w:rsidR="00A97E3A" w:rsidRDefault="00A97E3A" w:rsidP="00A97E3A">
      <w:pPr>
        <w:pStyle w:val="a5"/>
        <w:numPr>
          <w:ilvl w:val="0"/>
          <w:numId w:val="36"/>
        </w:numPr>
        <w:tabs>
          <w:tab w:val="left" w:pos="763"/>
        </w:tabs>
        <w:spacing w:before="43"/>
        <w:ind w:left="762" w:hanging="241"/>
        <w:jc w:val="both"/>
        <w:rPr>
          <w:sz w:val="24"/>
        </w:rPr>
      </w:pPr>
      <w:r>
        <w:rPr>
          <w:sz w:val="24"/>
        </w:rPr>
        <w:t>Специальная</w:t>
      </w:r>
      <w:r>
        <w:rPr>
          <w:spacing w:val="-5"/>
          <w:sz w:val="24"/>
        </w:rPr>
        <w:t xml:space="preserve"> </w:t>
      </w:r>
      <w:r>
        <w:rPr>
          <w:sz w:val="24"/>
        </w:rPr>
        <w:t>организация</w:t>
      </w:r>
      <w:r>
        <w:rPr>
          <w:spacing w:val="-5"/>
          <w:sz w:val="24"/>
        </w:rPr>
        <w:t xml:space="preserve"> </w:t>
      </w:r>
      <w:r>
        <w:rPr>
          <w:sz w:val="24"/>
        </w:rPr>
        <w:t>рабочего</w:t>
      </w:r>
      <w:r>
        <w:rPr>
          <w:spacing w:val="-8"/>
          <w:sz w:val="24"/>
        </w:rPr>
        <w:t xml:space="preserve"> </w:t>
      </w:r>
      <w:r>
        <w:rPr>
          <w:sz w:val="24"/>
        </w:rPr>
        <w:t>пространства</w:t>
      </w:r>
      <w:r>
        <w:rPr>
          <w:spacing w:val="-8"/>
          <w:sz w:val="24"/>
        </w:rPr>
        <w:t xml:space="preserve"> </w:t>
      </w:r>
      <w:r>
        <w:rPr>
          <w:sz w:val="24"/>
        </w:rPr>
        <w:t>ребенка</w:t>
      </w:r>
      <w:r>
        <w:rPr>
          <w:spacing w:val="-8"/>
          <w:sz w:val="24"/>
        </w:rPr>
        <w:t xml:space="preserve"> </w:t>
      </w:r>
      <w:r>
        <w:rPr>
          <w:sz w:val="24"/>
        </w:rPr>
        <w:t>в</w:t>
      </w:r>
      <w:r>
        <w:rPr>
          <w:spacing w:val="-8"/>
          <w:sz w:val="24"/>
        </w:rPr>
        <w:t xml:space="preserve"> </w:t>
      </w:r>
      <w:r>
        <w:rPr>
          <w:sz w:val="24"/>
        </w:rPr>
        <w:t>классе.</w:t>
      </w:r>
    </w:p>
    <w:p w:rsidR="00A97E3A" w:rsidRDefault="00A97E3A" w:rsidP="00A97E3A">
      <w:pPr>
        <w:pStyle w:val="a5"/>
        <w:numPr>
          <w:ilvl w:val="0"/>
          <w:numId w:val="36"/>
        </w:numPr>
        <w:tabs>
          <w:tab w:val="left" w:pos="942"/>
        </w:tabs>
        <w:spacing w:before="40"/>
        <w:ind w:left="942" w:hanging="420"/>
        <w:jc w:val="both"/>
        <w:rPr>
          <w:sz w:val="24"/>
        </w:rPr>
      </w:pPr>
      <w:r>
        <w:rPr>
          <w:sz w:val="24"/>
        </w:rPr>
        <w:t>Организация</w:t>
      </w:r>
      <w:r>
        <w:rPr>
          <w:spacing w:val="-12"/>
          <w:sz w:val="24"/>
        </w:rPr>
        <w:t xml:space="preserve"> </w:t>
      </w:r>
      <w:r>
        <w:rPr>
          <w:sz w:val="24"/>
        </w:rPr>
        <w:t>партнерских</w:t>
      </w:r>
      <w:r>
        <w:rPr>
          <w:spacing w:val="-4"/>
          <w:sz w:val="24"/>
        </w:rPr>
        <w:t xml:space="preserve"> </w:t>
      </w:r>
      <w:r>
        <w:rPr>
          <w:sz w:val="24"/>
        </w:rPr>
        <w:t>отношений</w:t>
      </w:r>
      <w:r>
        <w:rPr>
          <w:spacing w:val="-6"/>
          <w:sz w:val="24"/>
        </w:rPr>
        <w:t xml:space="preserve"> </w:t>
      </w:r>
      <w:r>
        <w:rPr>
          <w:sz w:val="24"/>
        </w:rPr>
        <w:t>с</w:t>
      </w:r>
      <w:r>
        <w:rPr>
          <w:spacing w:val="-10"/>
          <w:sz w:val="24"/>
        </w:rPr>
        <w:t xml:space="preserve"> </w:t>
      </w:r>
      <w:r>
        <w:rPr>
          <w:sz w:val="24"/>
        </w:rPr>
        <w:t>другими учащимися</w:t>
      </w:r>
      <w:r>
        <w:rPr>
          <w:spacing w:val="-8"/>
          <w:sz w:val="24"/>
        </w:rPr>
        <w:t xml:space="preserve"> </w:t>
      </w:r>
      <w:r>
        <w:rPr>
          <w:sz w:val="24"/>
        </w:rPr>
        <w:t>в</w:t>
      </w:r>
      <w:r>
        <w:rPr>
          <w:spacing w:val="-9"/>
          <w:sz w:val="24"/>
        </w:rPr>
        <w:t xml:space="preserve"> </w:t>
      </w:r>
      <w:r>
        <w:rPr>
          <w:sz w:val="24"/>
        </w:rPr>
        <w:t>классе.</w:t>
      </w:r>
    </w:p>
    <w:p w:rsidR="00A97E3A" w:rsidRDefault="00A97E3A" w:rsidP="00A97E3A">
      <w:pPr>
        <w:pStyle w:val="a3"/>
        <w:ind w:left="0"/>
        <w:jc w:val="left"/>
        <w:rPr>
          <w:sz w:val="20"/>
        </w:rPr>
      </w:pPr>
    </w:p>
    <w:p w:rsidR="00A97E3A" w:rsidRDefault="00A97E3A" w:rsidP="00A97E3A">
      <w:pPr>
        <w:pStyle w:val="a3"/>
        <w:ind w:left="0"/>
        <w:jc w:val="left"/>
        <w:rPr>
          <w:sz w:val="20"/>
        </w:rPr>
      </w:pPr>
    </w:p>
    <w:p w:rsidR="00A97E3A" w:rsidRDefault="00A97E3A" w:rsidP="00A97E3A">
      <w:pPr>
        <w:pStyle w:val="a3"/>
        <w:spacing w:before="4"/>
        <w:ind w:left="0"/>
        <w:jc w:val="left"/>
        <w:rPr>
          <w:sz w:val="13"/>
        </w:r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3"/>
        <w:gridCol w:w="4821"/>
      </w:tblGrid>
      <w:tr w:rsidR="00A97E3A" w:rsidTr="00985F3B">
        <w:trPr>
          <w:trHeight w:val="1151"/>
        </w:trPr>
        <w:tc>
          <w:tcPr>
            <w:tcW w:w="4823" w:type="dxa"/>
          </w:tcPr>
          <w:p w:rsidR="00A97E3A" w:rsidRDefault="00A97E3A" w:rsidP="00985F3B">
            <w:pPr>
              <w:pStyle w:val="TableParagraph"/>
              <w:spacing w:line="276" w:lineRule="auto"/>
              <w:ind w:left="410" w:right="392" w:hanging="6"/>
              <w:jc w:val="center"/>
              <w:rPr>
                <w:b/>
                <w:sz w:val="24"/>
              </w:rPr>
            </w:pPr>
            <w:r>
              <w:rPr>
                <w:b/>
                <w:sz w:val="24"/>
              </w:rPr>
              <w:t>Характерные особенности развития</w:t>
            </w:r>
            <w:r>
              <w:rPr>
                <w:b/>
                <w:spacing w:val="1"/>
                <w:sz w:val="24"/>
              </w:rPr>
              <w:t xml:space="preserve"> </w:t>
            </w:r>
            <w:r>
              <w:rPr>
                <w:b/>
                <w:sz w:val="24"/>
              </w:rPr>
              <w:t>обучающихся</w:t>
            </w:r>
            <w:r>
              <w:rPr>
                <w:b/>
                <w:spacing w:val="42"/>
                <w:sz w:val="24"/>
              </w:rPr>
              <w:t xml:space="preserve"> </w:t>
            </w:r>
            <w:r>
              <w:rPr>
                <w:b/>
                <w:sz w:val="24"/>
              </w:rPr>
              <w:t>с</w:t>
            </w:r>
            <w:r>
              <w:rPr>
                <w:b/>
                <w:spacing w:val="-13"/>
                <w:sz w:val="24"/>
              </w:rPr>
              <w:t xml:space="preserve"> </w:t>
            </w:r>
            <w:r>
              <w:rPr>
                <w:b/>
                <w:sz w:val="24"/>
              </w:rPr>
              <w:t>нарушениями</w:t>
            </w:r>
            <w:r>
              <w:rPr>
                <w:b/>
                <w:spacing w:val="-9"/>
                <w:sz w:val="24"/>
              </w:rPr>
              <w:t xml:space="preserve"> </w:t>
            </w:r>
            <w:r>
              <w:rPr>
                <w:b/>
                <w:sz w:val="24"/>
              </w:rPr>
              <w:t>слуха,</w:t>
            </w:r>
            <w:r>
              <w:rPr>
                <w:b/>
                <w:spacing w:val="-57"/>
                <w:sz w:val="24"/>
              </w:rPr>
              <w:t xml:space="preserve"> </w:t>
            </w:r>
            <w:r>
              <w:rPr>
                <w:b/>
                <w:sz w:val="24"/>
              </w:rPr>
              <w:t>зрения,</w:t>
            </w:r>
            <w:r>
              <w:rPr>
                <w:b/>
                <w:spacing w:val="-2"/>
                <w:sz w:val="24"/>
              </w:rPr>
              <w:t xml:space="preserve"> </w:t>
            </w:r>
            <w:r>
              <w:rPr>
                <w:b/>
                <w:sz w:val="24"/>
              </w:rPr>
              <w:t>речи</w:t>
            </w:r>
          </w:p>
        </w:tc>
        <w:tc>
          <w:tcPr>
            <w:tcW w:w="4821" w:type="dxa"/>
          </w:tcPr>
          <w:p w:rsidR="00A97E3A" w:rsidRDefault="00A97E3A" w:rsidP="00985F3B">
            <w:pPr>
              <w:pStyle w:val="TableParagraph"/>
              <w:spacing w:line="278" w:lineRule="auto"/>
              <w:ind w:left="1775" w:right="431" w:hanging="1328"/>
              <w:rPr>
                <w:b/>
                <w:sz w:val="24"/>
              </w:rPr>
            </w:pPr>
            <w:r>
              <w:rPr>
                <w:b/>
                <w:sz w:val="24"/>
              </w:rPr>
              <w:t>Рекомендуемые</w:t>
            </w:r>
            <w:r>
              <w:rPr>
                <w:b/>
                <w:spacing w:val="-10"/>
                <w:sz w:val="24"/>
              </w:rPr>
              <w:t xml:space="preserve"> </w:t>
            </w:r>
            <w:r>
              <w:rPr>
                <w:b/>
                <w:sz w:val="24"/>
              </w:rPr>
              <w:t>условия</w:t>
            </w:r>
            <w:r>
              <w:rPr>
                <w:b/>
                <w:spacing w:val="-4"/>
                <w:sz w:val="24"/>
              </w:rPr>
              <w:t xml:space="preserve"> </w:t>
            </w:r>
            <w:r>
              <w:rPr>
                <w:b/>
                <w:sz w:val="24"/>
              </w:rPr>
              <w:t>обучения</w:t>
            </w:r>
            <w:r>
              <w:rPr>
                <w:b/>
                <w:spacing w:val="-4"/>
                <w:sz w:val="24"/>
              </w:rPr>
              <w:t xml:space="preserve"> </w:t>
            </w:r>
            <w:r>
              <w:rPr>
                <w:b/>
                <w:sz w:val="24"/>
              </w:rPr>
              <w:t>и</w:t>
            </w:r>
            <w:r>
              <w:rPr>
                <w:b/>
                <w:spacing w:val="-57"/>
                <w:sz w:val="24"/>
              </w:rPr>
              <w:t xml:space="preserve"> </w:t>
            </w:r>
            <w:r>
              <w:rPr>
                <w:b/>
                <w:sz w:val="24"/>
              </w:rPr>
              <w:t>воспитания</w:t>
            </w:r>
          </w:p>
        </w:tc>
      </w:tr>
      <w:tr w:rsidR="00A97E3A" w:rsidTr="00985F3B">
        <w:trPr>
          <w:trHeight w:val="3492"/>
        </w:trPr>
        <w:tc>
          <w:tcPr>
            <w:tcW w:w="4823" w:type="dxa"/>
          </w:tcPr>
          <w:p w:rsidR="00A97E3A" w:rsidRDefault="00A97E3A" w:rsidP="00985F3B">
            <w:pPr>
              <w:pStyle w:val="TableParagraph"/>
              <w:spacing w:line="276" w:lineRule="auto"/>
              <w:ind w:left="119" w:right="93"/>
              <w:jc w:val="both"/>
              <w:rPr>
                <w:sz w:val="24"/>
              </w:rPr>
            </w:pPr>
            <w:r>
              <w:rPr>
                <w:sz w:val="24"/>
              </w:rPr>
              <w:t>Основное средство познания окружающего</w:t>
            </w:r>
            <w:r>
              <w:rPr>
                <w:spacing w:val="1"/>
                <w:sz w:val="24"/>
              </w:rPr>
              <w:t xml:space="preserve"> </w:t>
            </w:r>
            <w:r>
              <w:rPr>
                <w:sz w:val="24"/>
              </w:rPr>
              <w:t>мира</w:t>
            </w:r>
            <w:r>
              <w:rPr>
                <w:spacing w:val="1"/>
                <w:sz w:val="24"/>
              </w:rPr>
              <w:t xml:space="preserve"> </w:t>
            </w:r>
            <w:r>
              <w:rPr>
                <w:sz w:val="24"/>
              </w:rPr>
              <w:t>–</w:t>
            </w:r>
            <w:r>
              <w:rPr>
                <w:spacing w:val="1"/>
                <w:sz w:val="24"/>
              </w:rPr>
              <w:t xml:space="preserve"> </w:t>
            </w:r>
            <w:r>
              <w:rPr>
                <w:sz w:val="24"/>
              </w:rPr>
              <w:t>осязание,</w:t>
            </w:r>
            <w:r>
              <w:rPr>
                <w:spacing w:val="1"/>
                <w:sz w:val="24"/>
              </w:rPr>
              <w:t xml:space="preserve"> </w:t>
            </w:r>
            <w:r>
              <w:rPr>
                <w:sz w:val="24"/>
              </w:rPr>
              <w:t>слух,</w:t>
            </w:r>
            <w:r>
              <w:rPr>
                <w:spacing w:val="1"/>
                <w:sz w:val="24"/>
              </w:rPr>
              <w:t xml:space="preserve"> </w:t>
            </w:r>
            <w:r>
              <w:rPr>
                <w:sz w:val="24"/>
              </w:rPr>
              <w:t>обоняние</w:t>
            </w:r>
            <w:r>
              <w:rPr>
                <w:spacing w:val="1"/>
                <w:sz w:val="24"/>
              </w:rPr>
              <w:t xml:space="preserve"> </w:t>
            </w:r>
            <w:r>
              <w:rPr>
                <w:sz w:val="24"/>
              </w:rPr>
              <w:t>и</w:t>
            </w:r>
            <w:r>
              <w:rPr>
                <w:spacing w:val="1"/>
                <w:sz w:val="24"/>
              </w:rPr>
              <w:t xml:space="preserve"> </w:t>
            </w:r>
            <w:r>
              <w:rPr>
                <w:sz w:val="24"/>
              </w:rPr>
              <w:t>др.</w:t>
            </w:r>
            <w:r>
              <w:rPr>
                <w:spacing w:val="-57"/>
                <w:sz w:val="24"/>
              </w:rPr>
              <w:t xml:space="preserve"> </w:t>
            </w:r>
            <w:r>
              <w:rPr>
                <w:sz w:val="24"/>
              </w:rPr>
              <w:t>чувства</w:t>
            </w:r>
            <w:r>
              <w:rPr>
                <w:spacing w:val="1"/>
                <w:sz w:val="24"/>
              </w:rPr>
              <w:t xml:space="preserve"> </w:t>
            </w:r>
            <w:r>
              <w:rPr>
                <w:sz w:val="24"/>
              </w:rPr>
              <w:t>(переживает</w:t>
            </w:r>
            <w:r>
              <w:rPr>
                <w:spacing w:val="1"/>
                <w:sz w:val="24"/>
              </w:rPr>
              <w:t xml:space="preserve"> </w:t>
            </w:r>
            <w:r>
              <w:rPr>
                <w:sz w:val="24"/>
              </w:rPr>
              <w:t>свой</w:t>
            </w:r>
            <w:r>
              <w:rPr>
                <w:spacing w:val="1"/>
                <w:sz w:val="24"/>
              </w:rPr>
              <w:t xml:space="preserve"> </w:t>
            </w:r>
            <w:r>
              <w:rPr>
                <w:sz w:val="24"/>
              </w:rPr>
              <w:t>мир</w:t>
            </w:r>
            <w:r>
              <w:rPr>
                <w:spacing w:val="1"/>
                <w:sz w:val="24"/>
              </w:rPr>
              <w:t xml:space="preserve"> </w:t>
            </w:r>
            <w:r>
              <w:rPr>
                <w:sz w:val="24"/>
              </w:rPr>
              <w:t>в</w:t>
            </w:r>
            <w:r>
              <w:rPr>
                <w:spacing w:val="61"/>
                <w:sz w:val="24"/>
              </w:rPr>
              <w:t xml:space="preserve"> </w:t>
            </w:r>
            <w:r>
              <w:rPr>
                <w:sz w:val="24"/>
              </w:rPr>
              <w:t>виде</w:t>
            </w:r>
            <w:r>
              <w:rPr>
                <w:spacing w:val="1"/>
                <w:sz w:val="24"/>
              </w:rPr>
              <w:t xml:space="preserve"> </w:t>
            </w:r>
            <w:r>
              <w:rPr>
                <w:sz w:val="24"/>
              </w:rPr>
              <w:t>звуков,</w:t>
            </w:r>
            <w:r>
              <w:rPr>
                <w:spacing w:val="1"/>
                <w:sz w:val="24"/>
              </w:rPr>
              <w:t xml:space="preserve"> </w:t>
            </w:r>
            <w:r>
              <w:rPr>
                <w:sz w:val="24"/>
              </w:rPr>
              <w:t>тонов,</w:t>
            </w:r>
            <w:r>
              <w:rPr>
                <w:spacing w:val="1"/>
                <w:sz w:val="24"/>
              </w:rPr>
              <w:t xml:space="preserve"> </w:t>
            </w:r>
            <w:r>
              <w:rPr>
                <w:sz w:val="24"/>
              </w:rPr>
              <w:t>ритмов,</w:t>
            </w:r>
            <w:r>
              <w:rPr>
                <w:spacing w:val="61"/>
                <w:sz w:val="24"/>
              </w:rPr>
              <w:t xml:space="preserve"> </w:t>
            </w:r>
            <w:r>
              <w:rPr>
                <w:sz w:val="24"/>
              </w:rPr>
              <w:t>интервалов).</w:t>
            </w:r>
            <w:r>
              <w:rPr>
                <w:spacing w:val="1"/>
                <w:sz w:val="24"/>
              </w:rPr>
              <w:t xml:space="preserve"> </w:t>
            </w:r>
            <w:r>
              <w:rPr>
                <w:sz w:val="24"/>
              </w:rPr>
              <w:t>Развитие</w:t>
            </w:r>
            <w:r>
              <w:rPr>
                <w:spacing w:val="1"/>
                <w:sz w:val="24"/>
              </w:rPr>
              <w:t xml:space="preserve"> </w:t>
            </w:r>
            <w:r>
              <w:rPr>
                <w:sz w:val="24"/>
              </w:rPr>
              <w:t>психики</w:t>
            </w:r>
            <w:r>
              <w:rPr>
                <w:spacing w:val="1"/>
                <w:sz w:val="24"/>
              </w:rPr>
              <w:t xml:space="preserve"> </w:t>
            </w:r>
            <w:r>
              <w:rPr>
                <w:sz w:val="24"/>
              </w:rPr>
              <w:t>имеет</w:t>
            </w:r>
            <w:r>
              <w:rPr>
                <w:spacing w:val="61"/>
                <w:sz w:val="24"/>
              </w:rPr>
              <w:t xml:space="preserve"> </w:t>
            </w:r>
            <w:r>
              <w:rPr>
                <w:sz w:val="24"/>
              </w:rPr>
              <w:t>свои</w:t>
            </w:r>
            <w:r>
              <w:rPr>
                <w:spacing w:val="1"/>
                <w:sz w:val="24"/>
              </w:rPr>
              <w:t xml:space="preserve"> </w:t>
            </w:r>
            <w:r>
              <w:rPr>
                <w:sz w:val="24"/>
              </w:rPr>
              <w:t>специфические</w:t>
            </w:r>
            <w:r>
              <w:rPr>
                <w:spacing w:val="1"/>
                <w:sz w:val="24"/>
              </w:rPr>
              <w:t xml:space="preserve"> </w:t>
            </w:r>
            <w:r>
              <w:rPr>
                <w:sz w:val="24"/>
              </w:rPr>
              <w:t>особенности.</w:t>
            </w:r>
            <w:r>
              <w:rPr>
                <w:spacing w:val="1"/>
                <w:sz w:val="24"/>
              </w:rPr>
              <w:t xml:space="preserve"> </w:t>
            </w:r>
            <w:r>
              <w:rPr>
                <w:sz w:val="24"/>
              </w:rPr>
              <w:t>Процесс</w:t>
            </w:r>
            <w:r>
              <w:rPr>
                <w:spacing w:val="1"/>
                <w:sz w:val="24"/>
              </w:rPr>
              <w:t xml:space="preserve"> </w:t>
            </w:r>
            <w:r>
              <w:rPr>
                <w:sz w:val="24"/>
              </w:rPr>
              <w:t>формирования</w:t>
            </w:r>
            <w:r>
              <w:rPr>
                <w:spacing w:val="1"/>
                <w:sz w:val="24"/>
              </w:rPr>
              <w:t xml:space="preserve"> </w:t>
            </w:r>
            <w:r>
              <w:rPr>
                <w:sz w:val="24"/>
              </w:rPr>
              <w:t>движений</w:t>
            </w:r>
            <w:r>
              <w:rPr>
                <w:spacing w:val="1"/>
                <w:sz w:val="24"/>
              </w:rPr>
              <w:t xml:space="preserve"> </w:t>
            </w:r>
            <w:r>
              <w:rPr>
                <w:sz w:val="24"/>
              </w:rPr>
              <w:t>задержан.</w:t>
            </w:r>
            <w:r>
              <w:rPr>
                <w:spacing w:val="1"/>
                <w:sz w:val="24"/>
              </w:rPr>
              <w:t xml:space="preserve"> </w:t>
            </w:r>
            <w:r>
              <w:rPr>
                <w:sz w:val="24"/>
              </w:rPr>
              <w:t>Затруднена</w:t>
            </w:r>
            <w:r>
              <w:rPr>
                <w:spacing w:val="1"/>
                <w:sz w:val="24"/>
              </w:rPr>
              <w:t xml:space="preserve"> </w:t>
            </w:r>
            <w:r>
              <w:rPr>
                <w:sz w:val="24"/>
              </w:rPr>
              <w:t>оценка</w:t>
            </w:r>
            <w:r>
              <w:rPr>
                <w:spacing w:val="1"/>
                <w:sz w:val="24"/>
              </w:rPr>
              <w:t xml:space="preserve"> </w:t>
            </w:r>
            <w:r>
              <w:rPr>
                <w:sz w:val="24"/>
              </w:rPr>
              <w:t>пространственных</w:t>
            </w:r>
            <w:r>
              <w:rPr>
                <w:spacing w:val="1"/>
                <w:sz w:val="24"/>
              </w:rPr>
              <w:t xml:space="preserve"> </w:t>
            </w:r>
            <w:r>
              <w:rPr>
                <w:sz w:val="24"/>
              </w:rPr>
              <w:t>признаков</w:t>
            </w:r>
            <w:r>
              <w:rPr>
                <w:spacing w:val="1"/>
                <w:sz w:val="24"/>
              </w:rPr>
              <w:t xml:space="preserve"> </w:t>
            </w:r>
            <w:r>
              <w:rPr>
                <w:sz w:val="24"/>
              </w:rPr>
              <w:t>(местоположение,</w:t>
            </w:r>
            <w:r>
              <w:rPr>
                <w:spacing w:val="1"/>
                <w:sz w:val="24"/>
              </w:rPr>
              <w:t xml:space="preserve"> </w:t>
            </w:r>
            <w:r>
              <w:rPr>
                <w:sz w:val="24"/>
              </w:rPr>
              <w:t>направление,</w:t>
            </w:r>
            <w:r>
              <w:rPr>
                <w:spacing w:val="1"/>
                <w:sz w:val="24"/>
              </w:rPr>
              <w:t xml:space="preserve"> </w:t>
            </w:r>
            <w:r>
              <w:rPr>
                <w:sz w:val="24"/>
              </w:rPr>
              <w:t xml:space="preserve">расстояние,   </w:t>
            </w:r>
            <w:r>
              <w:rPr>
                <w:spacing w:val="15"/>
                <w:sz w:val="24"/>
              </w:rPr>
              <w:t xml:space="preserve"> </w:t>
            </w:r>
            <w:r>
              <w:rPr>
                <w:sz w:val="24"/>
              </w:rPr>
              <w:t xml:space="preserve">трудности   </w:t>
            </w:r>
            <w:r>
              <w:rPr>
                <w:spacing w:val="17"/>
                <w:sz w:val="24"/>
              </w:rPr>
              <w:t xml:space="preserve"> </w:t>
            </w:r>
            <w:r>
              <w:rPr>
                <w:sz w:val="24"/>
              </w:rPr>
              <w:t xml:space="preserve">ориентировки   </w:t>
            </w:r>
            <w:r>
              <w:rPr>
                <w:spacing w:val="17"/>
                <w:sz w:val="24"/>
              </w:rPr>
              <w:t xml:space="preserve"> </w:t>
            </w:r>
            <w:r>
              <w:rPr>
                <w:sz w:val="24"/>
              </w:rPr>
              <w:t>в</w:t>
            </w:r>
          </w:p>
          <w:p w:rsidR="00A97E3A" w:rsidRDefault="00A97E3A" w:rsidP="00985F3B">
            <w:pPr>
              <w:pStyle w:val="TableParagraph"/>
              <w:ind w:left="119"/>
              <w:jc w:val="both"/>
              <w:rPr>
                <w:sz w:val="24"/>
              </w:rPr>
            </w:pPr>
            <w:r>
              <w:rPr>
                <w:sz w:val="24"/>
              </w:rPr>
              <w:t>пространстве).</w:t>
            </w:r>
            <w:r>
              <w:rPr>
                <w:spacing w:val="66"/>
                <w:sz w:val="24"/>
              </w:rPr>
              <w:t xml:space="preserve"> </w:t>
            </w:r>
            <w:r>
              <w:rPr>
                <w:sz w:val="24"/>
              </w:rPr>
              <w:t>Тенденция</w:t>
            </w:r>
            <w:r>
              <w:rPr>
                <w:spacing w:val="67"/>
                <w:sz w:val="24"/>
              </w:rPr>
              <w:t xml:space="preserve"> </w:t>
            </w:r>
            <w:r>
              <w:rPr>
                <w:sz w:val="24"/>
              </w:rPr>
              <w:t>к</w:t>
            </w:r>
            <w:r>
              <w:rPr>
                <w:spacing w:val="70"/>
                <w:sz w:val="24"/>
              </w:rPr>
              <w:t xml:space="preserve"> </w:t>
            </w:r>
            <w:r>
              <w:rPr>
                <w:sz w:val="24"/>
              </w:rPr>
              <w:t>повышенному</w:t>
            </w:r>
          </w:p>
        </w:tc>
        <w:tc>
          <w:tcPr>
            <w:tcW w:w="4821" w:type="dxa"/>
          </w:tcPr>
          <w:p w:rsidR="00A97E3A" w:rsidRDefault="00A97E3A" w:rsidP="00985F3B">
            <w:pPr>
              <w:pStyle w:val="TableParagraph"/>
              <w:tabs>
                <w:tab w:val="left" w:pos="3011"/>
              </w:tabs>
              <w:spacing w:line="276" w:lineRule="auto"/>
              <w:ind w:left="119" w:right="99"/>
              <w:jc w:val="both"/>
              <w:rPr>
                <w:sz w:val="24"/>
              </w:rPr>
            </w:pPr>
            <w:r>
              <w:rPr>
                <w:sz w:val="24"/>
              </w:rPr>
              <w:t>Использование</w:t>
            </w:r>
            <w:r>
              <w:rPr>
                <w:sz w:val="24"/>
              </w:rPr>
              <w:tab/>
            </w:r>
            <w:r>
              <w:rPr>
                <w:spacing w:val="-1"/>
                <w:sz w:val="24"/>
              </w:rPr>
              <w:t>адаптированных</w:t>
            </w:r>
            <w:r>
              <w:rPr>
                <w:spacing w:val="-58"/>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 образования и методов обучения и</w:t>
            </w:r>
            <w:r>
              <w:rPr>
                <w:spacing w:val="1"/>
                <w:sz w:val="24"/>
              </w:rPr>
              <w:t xml:space="preserve"> </w:t>
            </w:r>
            <w:r>
              <w:rPr>
                <w:sz w:val="24"/>
              </w:rPr>
              <w:t>воспитания,</w:t>
            </w:r>
            <w:r>
              <w:rPr>
                <w:spacing w:val="1"/>
                <w:sz w:val="24"/>
              </w:rPr>
              <w:t xml:space="preserve"> </w:t>
            </w:r>
            <w:r>
              <w:rPr>
                <w:sz w:val="24"/>
              </w:rPr>
              <w:t>специальных</w:t>
            </w:r>
            <w:r>
              <w:rPr>
                <w:spacing w:val="1"/>
                <w:sz w:val="24"/>
              </w:rPr>
              <w:t xml:space="preserve"> </w:t>
            </w:r>
            <w:r>
              <w:rPr>
                <w:sz w:val="24"/>
              </w:rPr>
              <w:t>учебников,</w:t>
            </w:r>
            <w:r>
              <w:rPr>
                <w:spacing w:val="-57"/>
                <w:sz w:val="24"/>
              </w:rPr>
              <w:t xml:space="preserve"> </w:t>
            </w:r>
            <w:r>
              <w:rPr>
                <w:sz w:val="24"/>
              </w:rPr>
              <w:t>учебных</w:t>
            </w:r>
            <w:r>
              <w:rPr>
                <w:spacing w:val="1"/>
                <w:sz w:val="24"/>
              </w:rPr>
              <w:t xml:space="preserve"> </w:t>
            </w:r>
            <w:r>
              <w:rPr>
                <w:sz w:val="24"/>
              </w:rPr>
              <w:t>пособий</w:t>
            </w:r>
            <w:r>
              <w:rPr>
                <w:spacing w:val="1"/>
                <w:sz w:val="24"/>
              </w:rPr>
              <w:t xml:space="preserve"> </w:t>
            </w:r>
            <w:r>
              <w:rPr>
                <w:sz w:val="24"/>
              </w:rPr>
              <w:t>и</w:t>
            </w:r>
            <w:r>
              <w:rPr>
                <w:spacing w:val="1"/>
                <w:sz w:val="24"/>
              </w:rPr>
              <w:t xml:space="preserve"> </w:t>
            </w:r>
            <w:r>
              <w:rPr>
                <w:sz w:val="24"/>
              </w:rPr>
              <w:t>дидактических</w:t>
            </w:r>
            <w:r>
              <w:rPr>
                <w:spacing w:val="1"/>
                <w:sz w:val="24"/>
              </w:rPr>
              <w:t xml:space="preserve"> </w:t>
            </w:r>
            <w:r>
              <w:rPr>
                <w:sz w:val="24"/>
              </w:rPr>
              <w:t>материалов, технических средств обучения</w:t>
            </w:r>
            <w:r>
              <w:rPr>
                <w:spacing w:val="1"/>
                <w:sz w:val="24"/>
              </w:rPr>
              <w:t xml:space="preserve"> </w:t>
            </w:r>
            <w:r>
              <w:rPr>
                <w:sz w:val="24"/>
              </w:rPr>
              <w:t>коллективного</w:t>
            </w:r>
            <w:r>
              <w:rPr>
                <w:spacing w:val="1"/>
                <w:sz w:val="24"/>
              </w:rPr>
              <w:t xml:space="preserve"> </w:t>
            </w:r>
            <w:r>
              <w:rPr>
                <w:sz w:val="24"/>
              </w:rPr>
              <w:t>и</w:t>
            </w:r>
            <w:r>
              <w:rPr>
                <w:spacing w:val="1"/>
                <w:sz w:val="24"/>
              </w:rPr>
              <w:t xml:space="preserve"> </w:t>
            </w:r>
            <w:r>
              <w:rPr>
                <w:sz w:val="24"/>
              </w:rPr>
              <w:t>индивидуального</w:t>
            </w:r>
            <w:r>
              <w:rPr>
                <w:spacing w:val="1"/>
                <w:sz w:val="24"/>
              </w:rPr>
              <w:t xml:space="preserve"> </w:t>
            </w:r>
            <w:r>
              <w:rPr>
                <w:sz w:val="24"/>
              </w:rPr>
              <w:t>пользования,</w:t>
            </w:r>
            <w:r>
              <w:rPr>
                <w:spacing w:val="1"/>
                <w:sz w:val="24"/>
              </w:rPr>
              <w:t xml:space="preserve"> </w:t>
            </w:r>
            <w:r>
              <w:rPr>
                <w:sz w:val="24"/>
              </w:rPr>
              <w:t>предоставление</w:t>
            </w:r>
            <w:r>
              <w:rPr>
                <w:spacing w:val="1"/>
                <w:sz w:val="24"/>
              </w:rPr>
              <w:t xml:space="preserve"> </w:t>
            </w:r>
            <w:r>
              <w:rPr>
                <w:sz w:val="24"/>
              </w:rPr>
              <w:t>услуг</w:t>
            </w:r>
            <w:r>
              <w:rPr>
                <w:spacing w:val="1"/>
                <w:sz w:val="24"/>
              </w:rPr>
              <w:t xml:space="preserve"> </w:t>
            </w:r>
            <w:r>
              <w:rPr>
                <w:sz w:val="24"/>
              </w:rPr>
              <w:t>ассистента</w:t>
            </w:r>
            <w:r>
              <w:rPr>
                <w:spacing w:val="1"/>
                <w:sz w:val="24"/>
              </w:rPr>
              <w:t xml:space="preserve"> </w:t>
            </w:r>
            <w:r>
              <w:rPr>
                <w:sz w:val="24"/>
              </w:rPr>
              <w:t>(помощника),</w:t>
            </w:r>
            <w:r>
              <w:rPr>
                <w:spacing w:val="1"/>
                <w:sz w:val="24"/>
              </w:rPr>
              <w:t xml:space="preserve"> </w:t>
            </w:r>
            <w:r>
              <w:rPr>
                <w:sz w:val="24"/>
              </w:rPr>
              <w:t>оказывающего</w:t>
            </w:r>
            <w:r>
              <w:rPr>
                <w:spacing w:val="1"/>
                <w:sz w:val="24"/>
              </w:rPr>
              <w:t xml:space="preserve"> </w:t>
            </w:r>
            <w:r>
              <w:rPr>
                <w:sz w:val="24"/>
              </w:rPr>
              <w:t>детям</w:t>
            </w:r>
            <w:r>
              <w:rPr>
                <w:spacing w:val="50"/>
                <w:sz w:val="24"/>
              </w:rPr>
              <w:t xml:space="preserve"> </w:t>
            </w:r>
            <w:r>
              <w:rPr>
                <w:sz w:val="24"/>
              </w:rPr>
              <w:t>необходимую</w:t>
            </w:r>
            <w:r>
              <w:rPr>
                <w:spacing w:val="55"/>
                <w:sz w:val="24"/>
              </w:rPr>
              <w:t xml:space="preserve"> </w:t>
            </w:r>
            <w:r>
              <w:rPr>
                <w:sz w:val="24"/>
              </w:rPr>
              <w:t>техническую</w:t>
            </w:r>
            <w:r>
              <w:rPr>
                <w:spacing w:val="56"/>
                <w:sz w:val="24"/>
              </w:rPr>
              <w:t xml:space="preserve"> </w:t>
            </w:r>
            <w:r>
              <w:rPr>
                <w:sz w:val="24"/>
              </w:rPr>
              <w:t>помощь,</w:t>
            </w:r>
          </w:p>
          <w:p w:rsidR="00A97E3A" w:rsidRDefault="00A97E3A" w:rsidP="00985F3B">
            <w:pPr>
              <w:pStyle w:val="TableParagraph"/>
              <w:ind w:left="119"/>
              <w:jc w:val="both"/>
              <w:rPr>
                <w:sz w:val="24"/>
              </w:rPr>
            </w:pPr>
            <w:r>
              <w:rPr>
                <w:sz w:val="24"/>
              </w:rPr>
              <w:t>проведение</w:t>
            </w:r>
            <w:r>
              <w:rPr>
                <w:spacing w:val="67"/>
                <w:sz w:val="24"/>
              </w:rPr>
              <w:t xml:space="preserve"> </w:t>
            </w:r>
            <w:r>
              <w:rPr>
                <w:sz w:val="24"/>
              </w:rPr>
              <w:t>групповых</w:t>
            </w:r>
            <w:r>
              <w:rPr>
                <w:spacing w:val="76"/>
                <w:sz w:val="24"/>
              </w:rPr>
              <w:t xml:space="preserve"> </w:t>
            </w:r>
            <w:r>
              <w:rPr>
                <w:sz w:val="24"/>
              </w:rPr>
              <w:t>и</w:t>
            </w:r>
            <w:r>
              <w:rPr>
                <w:spacing w:val="71"/>
                <w:sz w:val="24"/>
              </w:rPr>
              <w:t xml:space="preserve"> </w:t>
            </w:r>
            <w:r>
              <w:rPr>
                <w:sz w:val="24"/>
              </w:rPr>
              <w:t>индивидуальных</w:t>
            </w:r>
          </w:p>
        </w:tc>
      </w:tr>
    </w:tbl>
    <w:p w:rsidR="00A97E3A" w:rsidRDefault="00A97E3A" w:rsidP="00A97E3A">
      <w:pPr>
        <w:jc w:val="both"/>
        <w:rPr>
          <w:sz w:val="24"/>
        </w:rPr>
        <w:sectPr w:rsidR="00A97E3A">
          <w:pgSz w:w="11920" w:h="16850"/>
          <w:pgMar w:top="1160" w:right="0" w:bottom="1220" w:left="1180" w:header="0" w:footer="943" w:gutter="0"/>
          <w:cols w:space="720"/>
        </w:sect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3"/>
        <w:gridCol w:w="4821"/>
      </w:tblGrid>
      <w:tr w:rsidR="00A97E3A" w:rsidTr="00985F3B">
        <w:trPr>
          <w:trHeight w:val="14283"/>
        </w:trPr>
        <w:tc>
          <w:tcPr>
            <w:tcW w:w="4823" w:type="dxa"/>
          </w:tcPr>
          <w:p w:rsidR="00A97E3A" w:rsidRDefault="00A97E3A" w:rsidP="00985F3B">
            <w:pPr>
              <w:pStyle w:val="TableParagraph"/>
              <w:tabs>
                <w:tab w:val="left" w:pos="2155"/>
                <w:tab w:val="left" w:pos="3569"/>
              </w:tabs>
              <w:spacing w:line="276" w:lineRule="auto"/>
              <w:ind w:left="119" w:right="98"/>
              <w:jc w:val="both"/>
              <w:rPr>
                <w:sz w:val="24"/>
              </w:rPr>
            </w:pPr>
            <w:r>
              <w:rPr>
                <w:sz w:val="24"/>
              </w:rPr>
              <w:t>развитию памяти (проявляется субъективно</w:t>
            </w:r>
            <w:r>
              <w:rPr>
                <w:spacing w:val="1"/>
                <w:sz w:val="24"/>
              </w:rPr>
              <w:t xml:space="preserve"> </w:t>
            </w:r>
            <w:r>
              <w:rPr>
                <w:sz w:val="24"/>
              </w:rPr>
              <w:t>и</w:t>
            </w:r>
            <w:r>
              <w:rPr>
                <w:spacing w:val="1"/>
                <w:sz w:val="24"/>
              </w:rPr>
              <w:t xml:space="preserve"> </w:t>
            </w:r>
            <w:r>
              <w:rPr>
                <w:sz w:val="24"/>
              </w:rPr>
              <w:t>объективно).</w:t>
            </w:r>
            <w:r>
              <w:rPr>
                <w:spacing w:val="1"/>
                <w:sz w:val="24"/>
              </w:rPr>
              <w:t xml:space="preserve"> </w:t>
            </w:r>
            <w:r>
              <w:rPr>
                <w:sz w:val="24"/>
              </w:rPr>
              <w:t>Своеобразие</w:t>
            </w:r>
            <w:r>
              <w:rPr>
                <w:spacing w:val="1"/>
                <w:sz w:val="24"/>
              </w:rPr>
              <w:t xml:space="preserve"> </w:t>
            </w:r>
            <w:r>
              <w:rPr>
                <w:sz w:val="24"/>
              </w:rPr>
              <w:t>внимания</w:t>
            </w:r>
            <w:r>
              <w:rPr>
                <w:spacing w:val="1"/>
                <w:sz w:val="24"/>
              </w:rPr>
              <w:t xml:space="preserve"> </w:t>
            </w:r>
            <w:r>
              <w:rPr>
                <w:sz w:val="24"/>
              </w:rPr>
              <w:t>(слуховое</w:t>
            </w:r>
            <w:r>
              <w:rPr>
                <w:sz w:val="24"/>
              </w:rPr>
              <w:tab/>
              <w:t>или</w:t>
            </w:r>
            <w:r>
              <w:rPr>
                <w:sz w:val="24"/>
              </w:rPr>
              <w:tab/>
              <w:t>зрительное</w:t>
            </w:r>
          </w:p>
          <w:p w:rsidR="00A97E3A" w:rsidRDefault="00A97E3A" w:rsidP="00985F3B">
            <w:pPr>
              <w:pStyle w:val="TableParagraph"/>
              <w:tabs>
                <w:tab w:val="left" w:pos="851"/>
                <w:tab w:val="left" w:pos="1317"/>
                <w:tab w:val="left" w:pos="1545"/>
                <w:tab w:val="left" w:pos="1670"/>
                <w:tab w:val="left" w:pos="1785"/>
                <w:tab w:val="left" w:pos="1889"/>
                <w:tab w:val="left" w:pos="1956"/>
                <w:tab w:val="left" w:pos="2009"/>
                <w:tab w:val="left" w:pos="2237"/>
                <w:tab w:val="left" w:pos="2313"/>
                <w:tab w:val="left" w:pos="2426"/>
                <w:tab w:val="left" w:pos="2544"/>
                <w:tab w:val="left" w:pos="2661"/>
                <w:tab w:val="left" w:pos="2805"/>
                <w:tab w:val="left" w:pos="2839"/>
                <w:tab w:val="left" w:pos="2940"/>
                <w:tab w:val="left" w:pos="2985"/>
                <w:tab w:val="left" w:pos="3281"/>
                <w:tab w:val="left" w:pos="3482"/>
                <w:tab w:val="left" w:pos="3561"/>
                <w:tab w:val="left" w:pos="3777"/>
                <w:tab w:val="left" w:pos="3888"/>
                <w:tab w:val="left" w:pos="3924"/>
                <w:tab w:val="left" w:pos="3972"/>
                <w:tab w:val="left" w:pos="4291"/>
                <w:tab w:val="left" w:pos="4579"/>
              </w:tabs>
              <w:spacing w:line="276" w:lineRule="auto"/>
              <w:ind w:left="119" w:right="100"/>
              <w:rPr>
                <w:rFonts w:ascii="Calibri" w:hAnsi="Calibri"/>
              </w:rPr>
            </w:pPr>
            <w:r>
              <w:rPr>
                <w:sz w:val="24"/>
              </w:rPr>
              <w:t>концентрированное</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внимание).</w:t>
            </w:r>
            <w:r>
              <w:rPr>
                <w:spacing w:val="-57"/>
                <w:sz w:val="24"/>
              </w:rPr>
              <w:t xml:space="preserve"> </w:t>
            </w:r>
            <w:r>
              <w:rPr>
                <w:sz w:val="24"/>
              </w:rPr>
              <w:t>Обостренное</w:t>
            </w:r>
            <w:r>
              <w:rPr>
                <w:spacing w:val="17"/>
                <w:sz w:val="24"/>
              </w:rPr>
              <w:t xml:space="preserve"> </w:t>
            </w:r>
            <w:r>
              <w:rPr>
                <w:sz w:val="24"/>
              </w:rPr>
              <w:t>осязание</w:t>
            </w:r>
            <w:r>
              <w:rPr>
                <w:spacing w:val="15"/>
                <w:sz w:val="24"/>
              </w:rPr>
              <w:t xml:space="preserve"> </w:t>
            </w:r>
            <w:r>
              <w:rPr>
                <w:sz w:val="24"/>
              </w:rPr>
              <w:t>–</w:t>
            </w:r>
            <w:r>
              <w:rPr>
                <w:spacing w:val="18"/>
                <w:sz w:val="24"/>
              </w:rPr>
              <w:t xml:space="preserve"> </w:t>
            </w:r>
            <w:r>
              <w:rPr>
                <w:sz w:val="24"/>
              </w:rPr>
              <w:t>следствие</w:t>
            </w:r>
            <w:r>
              <w:rPr>
                <w:spacing w:val="16"/>
                <w:sz w:val="24"/>
              </w:rPr>
              <w:t xml:space="preserve"> </w:t>
            </w:r>
            <w:r>
              <w:rPr>
                <w:sz w:val="24"/>
              </w:rPr>
              <w:t>иного,</w:t>
            </w:r>
            <w:r>
              <w:rPr>
                <w:spacing w:val="1"/>
                <w:sz w:val="24"/>
              </w:rPr>
              <w:t xml:space="preserve"> </w:t>
            </w:r>
            <w:r>
              <w:rPr>
                <w:sz w:val="24"/>
              </w:rPr>
              <w:t>чем</w:t>
            </w:r>
            <w:r>
              <w:rPr>
                <w:sz w:val="24"/>
              </w:rPr>
              <w:tab/>
              <w:t>у</w:t>
            </w:r>
            <w:r>
              <w:rPr>
                <w:sz w:val="24"/>
              </w:rPr>
              <w:tab/>
              <w:t>зрячих,</w:t>
            </w:r>
            <w:r>
              <w:rPr>
                <w:sz w:val="24"/>
              </w:rPr>
              <w:tab/>
            </w:r>
            <w:r>
              <w:rPr>
                <w:sz w:val="24"/>
              </w:rPr>
              <w:tab/>
            </w:r>
            <w:r>
              <w:rPr>
                <w:sz w:val="24"/>
              </w:rPr>
              <w:tab/>
              <w:t>использования</w:t>
            </w:r>
            <w:r>
              <w:rPr>
                <w:sz w:val="24"/>
              </w:rPr>
              <w:tab/>
            </w:r>
            <w:r>
              <w:rPr>
                <w:sz w:val="24"/>
              </w:rPr>
              <w:tab/>
            </w:r>
            <w:r>
              <w:rPr>
                <w:spacing w:val="-1"/>
                <w:sz w:val="24"/>
              </w:rPr>
              <w:t>рук.</w:t>
            </w:r>
            <w:r>
              <w:rPr>
                <w:spacing w:val="-57"/>
                <w:sz w:val="24"/>
              </w:rPr>
              <w:t xml:space="preserve"> </w:t>
            </w:r>
            <w:r>
              <w:rPr>
                <w:sz w:val="24"/>
              </w:rPr>
              <w:t>Особенности</w:t>
            </w:r>
            <w:r>
              <w:rPr>
                <w:spacing w:val="38"/>
                <w:sz w:val="24"/>
              </w:rPr>
              <w:t xml:space="preserve"> </w:t>
            </w:r>
            <w:r>
              <w:rPr>
                <w:sz w:val="24"/>
              </w:rPr>
              <w:t>эмоционально-волевой</w:t>
            </w:r>
            <w:r>
              <w:rPr>
                <w:spacing w:val="38"/>
                <w:sz w:val="24"/>
              </w:rPr>
              <w:t xml:space="preserve"> </w:t>
            </w:r>
            <w:r>
              <w:rPr>
                <w:sz w:val="24"/>
              </w:rPr>
              <w:t>сферы</w:t>
            </w:r>
            <w:r>
              <w:rPr>
                <w:spacing w:val="-57"/>
                <w:sz w:val="24"/>
              </w:rPr>
              <w:t xml:space="preserve"> </w:t>
            </w:r>
            <w:r>
              <w:rPr>
                <w:sz w:val="24"/>
              </w:rPr>
              <w:t>(чувство малоценности,</w:t>
            </w:r>
            <w:r>
              <w:rPr>
                <w:spacing w:val="56"/>
                <w:sz w:val="24"/>
              </w:rPr>
              <w:t xml:space="preserve"> </w:t>
            </w:r>
            <w:r>
              <w:rPr>
                <w:sz w:val="24"/>
              </w:rPr>
              <w:t>неуверенности</w:t>
            </w:r>
            <w:r>
              <w:rPr>
                <w:spacing w:val="4"/>
                <w:sz w:val="24"/>
              </w:rPr>
              <w:t xml:space="preserve"> </w:t>
            </w:r>
            <w:r>
              <w:rPr>
                <w:sz w:val="24"/>
              </w:rPr>
              <w:t>и</w:t>
            </w:r>
            <w:r>
              <w:rPr>
                <w:spacing w:val="1"/>
                <w:sz w:val="24"/>
              </w:rPr>
              <w:t xml:space="preserve"> </w:t>
            </w:r>
            <w:r>
              <w:rPr>
                <w:sz w:val="24"/>
              </w:rPr>
              <w:t>слабости,</w:t>
            </w:r>
            <w:r>
              <w:rPr>
                <w:sz w:val="24"/>
              </w:rPr>
              <w:tab/>
            </w:r>
            <w:r>
              <w:rPr>
                <w:sz w:val="24"/>
              </w:rPr>
              <w:tab/>
              <w:t>противоречивость</w:t>
            </w:r>
            <w:r>
              <w:rPr>
                <w:sz w:val="24"/>
              </w:rPr>
              <w:tab/>
            </w:r>
            <w:r>
              <w:rPr>
                <w:sz w:val="24"/>
              </w:rPr>
              <w:tab/>
            </w:r>
            <w:r>
              <w:rPr>
                <w:sz w:val="24"/>
              </w:rPr>
              <w:tab/>
            </w:r>
            <w:r>
              <w:rPr>
                <w:sz w:val="24"/>
              </w:rPr>
              <w:tab/>
            </w:r>
            <w:r>
              <w:rPr>
                <w:spacing w:val="-1"/>
                <w:sz w:val="24"/>
              </w:rPr>
              <w:t>эмоций,</w:t>
            </w:r>
            <w:r>
              <w:rPr>
                <w:spacing w:val="-57"/>
                <w:sz w:val="24"/>
              </w:rPr>
              <w:t xml:space="preserve"> </w:t>
            </w:r>
            <w:r>
              <w:rPr>
                <w:sz w:val="24"/>
              </w:rPr>
              <w:t>неадекватность</w:t>
            </w:r>
            <w:r>
              <w:rPr>
                <w:sz w:val="24"/>
              </w:rPr>
              <w:tab/>
            </w:r>
            <w:r>
              <w:rPr>
                <w:sz w:val="24"/>
              </w:rPr>
              <w:tab/>
            </w:r>
            <w:r>
              <w:rPr>
                <w:sz w:val="24"/>
              </w:rPr>
              <w:tab/>
            </w:r>
            <w:r>
              <w:rPr>
                <w:sz w:val="24"/>
              </w:rPr>
              <w:tab/>
              <w:t>воли).</w:t>
            </w:r>
            <w:r>
              <w:rPr>
                <w:sz w:val="24"/>
              </w:rPr>
              <w:tab/>
            </w:r>
            <w:r>
              <w:rPr>
                <w:sz w:val="24"/>
              </w:rPr>
              <w:tab/>
            </w:r>
            <w:r>
              <w:rPr>
                <w:sz w:val="24"/>
              </w:rPr>
              <w:tab/>
            </w:r>
            <w:r>
              <w:rPr>
                <w:sz w:val="24"/>
              </w:rPr>
              <w:tab/>
              <w:t>Индивидуальные</w:t>
            </w:r>
            <w:r>
              <w:rPr>
                <w:spacing w:val="-57"/>
                <w:sz w:val="24"/>
              </w:rPr>
              <w:t xml:space="preserve"> </w:t>
            </w:r>
            <w:r>
              <w:rPr>
                <w:sz w:val="24"/>
              </w:rPr>
              <w:t>особенности</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1"/>
                <w:sz w:val="24"/>
              </w:rPr>
              <w:t>работоспособности,</w:t>
            </w:r>
            <w:r>
              <w:rPr>
                <w:spacing w:val="-57"/>
                <w:sz w:val="24"/>
              </w:rPr>
              <w:t xml:space="preserve"> </w:t>
            </w:r>
            <w:r>
              <w:rPr>
                <w:sz w:val="24"/>
              </w:rPr>
              <w:t>утомляемости,</w:t>
            </w:r>
            <w:r>
              <w:rPr>
                <w:sz w:val="24"/>
              </w:rPr>
              <w:tab/>
            </w:r>
            <w:r>
              <w:rPr>
                <w:sz w:val="24"/>
              </w:rPr>
              <w:tab/>
            </w:r>
            <w:r>
              <w:rPr>
                <w:sz w:val="24"/>
              </w:rPr>
              <w:tab/>
            </w:r>
            <w:r>
              <w:rPr>
                <w:sz w:val="24"/>
              </w:rPr>
              <w:tab/>
            </w:r>
            <w:r>
              <w:rPr>
                <w:sz w:val="24"/>
              </w:rPr>
              <w:tab/>
            </w:r>
            <w:r>
              <w:rPr>
                <w:sz w:val="24"/>
              </w:rPr>
              <w:tab/>
              <w:t>скорости</w:t>
            </w:r>
            <w:r>
              <w:rPr>
                <w:sz w:val="24"/>
              </w:rPr>
              <w:tab/>
            </w:r>
            <w:r>
              <w:rPr>
                <w:sz w:val="24"/>
              </w:rPr>
              <w:tab/>
            </w:r>
            <w:r>
              <w:rPr>
                <w:sz w:val="24"/>
              </w:rPr>
              <w:tab/>
            </w:r>
            <w:r>
              <w:rPr>
                <w:sz w:val="24"/>
              </w:rPr>
              <w:tab/>
            </w:r>
            <w:r>
              <w:rPr>
                <w:spacing w:val="-1"/>
                <w:sz w:val="24"/>
              </w:rPr>
              <w:t>усвоения</w:t>
            </w:r>
            <w:r>
              <w:rPr>
                <w:spacing w:val="-57"/>
                <w:sz w:val="24"/>
              </w:rPr>
              <w:t xml:space="preserve"> </w:t>
            </w:r>
            <w:r>
              <w:rPr>
                <w:sz w:val="24"/>
              </w:rPr>
              <w:t>информации</w:t>
            </w:r>
            <w:r>
              <w:rPr>
                <w:sz w:val="24"/>
              </w:rPr>
              <w:tab/>
            </w:r>
            <w:r>
              <w:rPr>
                <w:sz w:val="24"/>
              </w:rPr>
              <w:tab/>
            </w:r>
            <w:r>
              <w:rPr>
                <w:sz w:val="24"/>
              </w:rPr>
              <w:tab/>
              <w:t>(зависит</w:t>
            </w:r>
            <w:r>
              <w:rPr>
                <w:sz w:val="24"/>
              </w:rPr>
              <w:tab/>
            </w:r>
            <w:r>
              <w:rPr>
                <w:sz w:val="24"/>
              </w:rPr>
              <w:tab/>
            </w:r>
            <w:r>
              <w:rPr>
                <w:sz w:val="24"/>
              </w:rPr>
              <w:tab/>
            </w:r>
            <w:r>
              <w:rPr>
                <w:sz w:val="24"/>
              </w:rPr>
              <w:tab/>
            </w:r>
            <w:r>
              <w:rPr>
                <w:sz w:val="24"/>
              </w:rPr>
              <w:tab/>
              <w:t>от</w:t>
            </w:r>
            <w:r>
              <w:rPr>
                <w:sz w:val="24"/>
              </w:rPr>
              <w:tab/>
            </w:r>
            <w:r>
              <w:rPr>
                <w:sz w:val="24"/>
              </w:rPr>
              <w:tab/>
            </w:r>
            <w:r>
              <w:rPr>
                <w:sz w:val="24"/>
              </w:rPr>
              <w:tab/>
              <w:t>характера</w:t>
            </w:r>
            <w:r>
              <w:rPr>
                <w:spacing w:val="1"/>
                <w:sz w:val="24"/>
              </w:rPr>
              <w:t xml:space="preserve"> </w:t>
            </w:r>
            <w:r>
              <w:rPr>
                <w:sz w:val="24"/>
              </w:rPr>
              <w:t>поражения</w:t>
            </w:r>
            <w:r>
              <w:rPr>
                <w:sz w:val="24"/>
              </w:rPr>
              <w:tab/>
            </w:r>
            <w:r>
              <w:rPr>
                <w:sz w:val="24"/>
              </w:rPr>
              <w:tab/>
            </w:r>
            <w:r>
              <w:rPr>
                <w:spacing w:val="-1"/>
                <w:sz w:val="24"/>
              </w:rPr>
              <w:t>зрения</w:t>
            </w:r>
            <w:r>
              <w:rPr>
                <w:spacing w:val="-1"/>
                <w:sz w:val="24"/>
              </w:rPr>
              <w:tab/>
            </w:r>
            <w:r>
              <w:rPr>
                <w:spacing w:val="-1"/>
                <w:sz w:val="24"/>
              </w:rPr>
              <w:tab/>
            </w:r>
            <w:r>
              <w:rPr>
                <w:spacing w:val="-1"/>
                <w:sz w:val="24"/>
              </w:rPr>
              <w:tab/>
            </w:r>
            <w:r>
              <w:rPr>
                <w:spacing w:val="-1"/>
                <w:sz w:val="24"/>
              </w:rPr>
              <w:tab/>
            </w:r>
            <w:r>
              <w:rPr>
                <w:sz w:val="24"/>
              </w:rPr>
              <w:t>и</w:t>
            </w:r>
            <w:r>
              <w:rPr>
                <w:sz w:val="24"/>
              </w:rPr>
              <w:tab/>
            </w:r>
            <w:r>
              <w:rPr>
                <w:sz w:val="24"/>
              </w:rPr>
              <w:tab/>
            </w:r>
            <w:r>
              <w:rPr>
                <w:sz w:val="24"/>
              </w:rPr>
              <w:tab/>
            </w:r>
            <w:r>
              <w:rPr>
                <w:sz w:val="24"/>
              </w:rPr>
              <w:tab/>
              <w:t>слуха,</w:t>
            </w:r>
            <w:r>
              <w:rPr>
                <w:sz w:val="24"/>
              </w:rPr>
              <w:tab/>
            </w:r>
            <w:r>
              <w:rPr>
                <w:sz w:val="24"/>
              </w:rPr>
              <w:tab/>
            </w:r>
            <w:r>
              <w:rPr>
                <w:sz w:val="24"/>
              </w:rPr>
              <w:tab/>
              <w:t>личных</w:t>
            </w:r>
            <w:r>
              <w:rPr>
                <w:spacing w:val="-57"/>
                <w:sz w:val="24"/>
              </w:rPr>
              <w:t xml:space="preserve"> </w:t>
            </w:r>
            <w:r>
              <w:rPr>
                <w:sz w:val="24"/>
              </w:rPr>
              <w:t>особенностей,</w:t>
            </w:r>
            <w:r>
              <w:rPr>
                <w:sz w:val="24"/>
              </w:rPr>
              <w:tab/>
            </w:r>
            <w:r>
              <w:rPr>
                <w:sz w:val="24"/>
              </w:rPr>
              <w:tab/>
              <w:t>степени</w:t>
            </w:r>
            <w:r>
              <w:rPr>
                <w:sz w:val="24"/>
              </w:rPr>
              <w:tab/>
            </w:r>
            <w:r>
              <w:rPr>
                <w:sz w:val="24"/>
              </w:rPr>
              <w:tab/>
              <w:t>дефекта),</w:t>
            </w:r>
            <w:r>
              <w:rPr>
                <w:sz w:val="24"/>
              </w:rPr>
              <w:tab/>
            </w:r>
            <w:r>
              <w:rPr>
                <w:sz w:val="24"/>
              </w:rPr>
              <w:tab/>
            </w:r>
            <w:r>
              <w:rPr>
                <w:sz w:val="24"/>
              </w:rPr>
              <w:tab/>
            </w:r>
            <w:r>
              <w:rPr>
                <w:sz w:val="24"/>
              </w:rPr>
              <w:tab/>
            </w:r>
            <w:r>
              <w:rPr>
                <w:spacing w:val="-1"/>
                <w:sz w:val="24"/>
              </w:rPr>
              <w:t>отсюда</w:t>
            </w:r>
            <w:r>
              <w:rPr>
                <w:spacing w:val="-57"/>
                <w:sz w:val="24"/>
              </w:rPr>
              <w:t xml:space="preserve"> </w:t>
            </w:r>
            <w:r>
              <w:rPr>
                <w:sz w:val="24"/>
              </w:rPr>
              <w:t>ограниченные</w:t>
            </w:r>
            <w:r>
              <w:rPr>
                <w:sz w:val="24"/>
              </w:rPr>
              <w:tab/>
            </w:r>
            <w:r>
              <w:rPr>
                <w:sz w:val="24"/>
              </w:rPr>
              <w:tab/>
            </w:r>
            <w:r>
              <w:rPr>
                <w:sz w:val="24"/>
              </w:rPr>
              <w:tab/>
              <w:t>возможности</w:t>
            </w:r>
            <w:r>
              <w:rPr>
                <w:sz w:val="24"/>
              </w:rPr>
              <w:tab/>
            </w:r>
            <w:r>
              <w:rPr>
                <w:sz w:val="24"/>
              </w:rPr>
              <w:tab/>
            </w:r>
            <w:r>
              <w:rPr>
                <w:sz w:val="24"/>
              </w:rPr>
              <w:tab/>
            </w:r>
            <w:r>
              <w:rPr>
                <w:spacing w:val="-1"/>
                <w:sz w:val="24"/>
              </w:rPr>
              <w:t>заниматься</w:t>
            </w:r>
            <w:r>
              <w:rPr>
                <w:spacing w:val="-57"/>
                <w:sz w:val="24"/>
              </w:rPr>
              <w:t xml:space="preserve"> </w:t>
            </w:r>
            <w:r>
              <w:rPr>
                <w:sz w:val="24"/>
              </w:rPr>
              <w:t>некоторыми</w:t>
            </w:r>
            <w:r>
              <w:rPr>
                <w:sz w:val="24"/>
              </w:rPr>
              <w:tab/>
            </w:r>
            <w:r>
              <w:rPr>
                <w:sz w:val="24"/>
              </w:rPr>
              <w:tab/>
            </w:r>
            <w:r>
              <w:rPr>
                <w:sz w:val="24"/>
              </w:rPr>
              <w:tab/>
            </w:r>
            <w:r>
              <w:rPr>
                <w:sz w:val="24"/>
              </w:rPr>
              <w:tab/>
            </w:r>
            <w:r>
              <w:rPr>
                <w:sz w:val="24"/>
              </w:rPr>
              <w:tab/>
              <w:t>видами</w:t>
            </w:r>
            <w:r>
              <w:rPr>
                <w:sz w:val="24"/>
              </w:rPr>
              <w:tab/>
            </w:r>
            <w:r>
              <w:rPr>
                <w:sz w:val="24"/>
              </w:rPr>
              <w:tab/>
            </w:r>
            <w:r>
              <w:rPr>
                <w:sz w:val="24"/>
              </w:rPr>
              <w:tab/>
            </w:r>
            <w:r>
              <w:rPr>
                <w:sz w:val="24"/>
              </w:rPr>
              <w:tab/>
            </w:r>
            <w:r>
              <w:rPr>
                <w:sz w:val="24"/>
              </w:rPr>
              <w:tab/>
            </w:r>
            <w:r>
              <w:rPr>
                <w:spacing w:val="-1"/>
                <w:sz w:val="24"/>
              </w:rPr>
              <w:t>деятельности.</w:t>
            </w:r>
            <w:r>
              <w:rPr>
                <w:spacing w:val="-57"/>
                <w:sz w:val="24"/>
              </w:rPr>
              <w:t xml:space="preserve"> </w:t>
            </w:r>
            <w:r>
              <w:rPr>
                <w:sz w:val="24"/>
              </w:rPr>
              <w:t>Обедненность</w:t>
            </w:r>
            <w:r>
              <w:rPr>
                <w:sz w:val="24"/>
              </w:rPr>
              <w:tab/>
            </w:r>
            <w:r>
              <w:rPr>
                <w:sz w:val="24"/>
              </w:rPr>
              <w:tab/>
            </w:r>
            <w:r>
              <w:rPr>
                <w:sz w:val="24"/>
              </w:rPr>
              <w:tab/>
              <w:t>опыта</w:t>
            </w:r>
            <w:r>
              <w:rPr>
                <w:sz w:val="24"/>
              </w:rPr>
              <w:tab/>
            </w:r>
            <w:r>
              <w:rPr>
                <w:sz w:val="24"/>
              </w:rPr>
              <w:tab/>
            </w:r>
            <w:r>
              <w:rPr>
                <w:sz w:val="24"/>
              </w:rPr>
              <w:tab/>
            </w:r>
            <w:r>
              <w:rPr>
                <w:sz w:val="24"/>
              </w:rPr>
              <w:tab/>
              <w:t>обучающихся</w:t>
            </w:r>
            <w:r>
              <w:rPr>
                <w:sz w:val="24"/>
              </w:rPr>
              <w:tab/>
            </w:r>
            <w:r>
              <w:rPr>
                <w:sz w:val="24"/>
              </w:rPr>
              <w:tab/>
            </w:r>
            <w:r>
              <w:rPr>
                <w:spacing w:val="-2"/>
                <w:sz w:val="24"/>
              </w:rPr>
              <w:t>и</w:t>
            </w:r>
            <w:r>
              <w:rPr>
                <w:spacing w:val="-57"/>
                <w:sz w:val="24"/>
              </w:rPr>
              <w:t xml:space="preserve"> </w:t>
            </w:r>
            <w:r>
              <w:rPr>
                <w:sz w:val="24"/>
              </w:rPr>
              <w:t>отсутствие</w:t>
            </w:r>
            <w:r>
              <w:rPr>
                <w:sz w:val="24"/>
              </w:rPr>
              <w:tab/>
            </w:r>
            <w:r>
              <w:rPr>
                <w:sz w:val="24"/>
              </w:rPr>
              <w:tab/>
            </w:r>
            <w:r>
              <w:rPr>
                <w:sz w:val="24"/>
              </w:rPr>
              <w:tab/>
              <w:t>за</w:t>
            </w:r>
            <w:r>
              <w:rPr>
                <w:sz w:val="24"/>
              </w:rPr>
              <w:tab/>
            </w:r>
            <w:r>
              <w:rPr>
                <w:sz w:val="24"/>
              </w:rPr>
              <w:tab/>
            </w:r>
            <w:r>
              <w:rPr>
                <w:sz w:val="24"/>
              </w:rPr>
              <w:tab/>
            </w:r>
            <w:r>
              <w:rPr>
                <w:sz w:val="24"/>
              </w:rPr>
              <w:tab/>
            </w:r>
            <w:r>
              <w:rPr>
                <w:sz w:val="24"/>
              </w:rPr>
              <w:tab/>
              <w:t>словом</w:t>
            </w:r>
            <w:r>
              <w:rPr>
                <w:sz w:val="24"/>
              </w:rPr>
              <w:tab/>
            </w:r>
            <w:r>
              <w:rPr>
                <w:sz w:val="24"/>
              </w:rPr>
              <w:tab/>
              <w:t>конкретных</w:t>
            </w:r>
            <w:r>
              <w:rPr>
                <w:spacing w:val="-57"/>
                <w:sz w:val="24"/>
              </w:rPr>
              <w:t xml:space="preserve"> </w:t>
            </w:r>
            <w:r>
              <w:rPr>
                <w:sz w:val="24"/>
              </w:rPr>
              <w:t>представлений,</w:t>
            </w:r>
            <w:r>
              <w:rPr>
                <w:spacing w:val="12"/>
                <w:sz w:val="24"/>
              </w:rPr>
              <w:t xml:space="preserve"> </w:t>
            </w:r>
            <w:r>
              <w:rPr>
                <w:sz w:val="24"/>
              </w:rPr>
              <w:t>т.к.</w:t>
            </w:r>
            <w:r>
              <w:rPr>
                <w:spacing w:val="9"/>
                <w:sz w:val="24"/>
              </w:rPr>
              <w:t xml:space="preserve"> </w:t>
            </w:r>
            <w:r>
              <w:rPr>
                <w:sz w:val="24"/>
              </w:rPr>
              <w:t>знакомство</w:t>
            </w:r>
            <w:r>
              <w:rPr>
                <w:spacing w:val="13"/>
                <w:sz w:val="24"/>
              </w:rPr>
              <w:t xml:space="preserve"> </w:t>
            </w:r>
            <w:r>
              <w:rPr>
                <w:sz w:val="24"/>
              </w:rPr>
              <w:t>с</w:t>
            </w:r>
            <w:r>
              <w:rPr>
                <w:spacing w:val="9"/>
                <w:sz w:val="24"/>
              </w:rPr>
              <w:t xml:space="preserve"> </w:t>
            </w:r>
            <w:r>
              <w:rPr>
                <w:sz w:val="24"/>
              </w:rPr>
              <w:t>объектами</w:t>
            </w:r>
            <w:r>
              <w:rPr>
                <w:spacing w:val="-57"/>
                <w:sz w:val="24"/>
              </w:rPr>
              <w:t xml:space="preserve"> </w:t>
            </w:r>
            <w:r>
              <w:rPr>
                <w:sz w:val="24"/>
              </w:rPr>
              <w:t>внешнего мира лишь формально-словесное.</w:t>
            </w:r>
            <w:r>
              <w:rPr>
                <w:spacing w:val="1"/>
                <w:sz w:val="24"/>
              </w:rPr>
              <w:t xml:space="preserve"> </w:t>
            </w:r>
            <w:r>
              <w:rPr>
                <w:sz w:val="24"/>
              </w:rPr>
              <w:t>Речевое</w:t>
            </w:r>
            <w:r>
              <w:rPr>
                <w:spacing w:val="11"/>
                <w:sz w:val="24"/>
              </w:rPr>
              <w:t xml:space="preserve"> </w:t>
            </w:r>
            <w:r>
              <w:rPr>
                <w:sz w:val="24"/>
              </w:rPr>
              <w:t>развитие</w:t>
            </w:r>
            <w:r>
              <w:rPr>
                <w:spacing w:val="17"/>
                <w:sz w:val="24"/>
              </w:rPr>
              <w:t xml:space="preserve"> </w:t>
            </w:r>
            <w:r>
              <w:rPr>
                <w:sz w:val="24"/>
              </w:rPr>
              <w:t>не</w:t>
            </w:r>
            <w:r>
              <w:rPr>
                <w:spacing w:val="15"/>
                <w:sz w:val="24"/>
              </w:rPr>
              <w:t xml:space="preserve"> </w:t>
            </w:r>
            <w:r>
              <w:rPr>
                <w:sz w:val="24"/>
              </w:rPr>
              <w:t>соответствует</w:t>
            </w:r>
            <w:r>
              <w:rPr>
                <w:spacing w:val="22"/>
                <w:sz w:val="24"/>
              </w:rPr>
              <w:t xml:space="preserve"> </w:t>
            </w:r>
            <w:r>
              <w:rPr>
                <w:sz w:val="24"/>
              </w:rPr>
              <w:t>возрасту</w:t>
            </w:r>
            <w:r>
              <w:rPr>
                <w:spacing w:val="-57"/>
                <w:sz w:val="24"/>
              </w:rPr>
              <w:t xml:space="preserve"> </w:t>
            </w:r>
            <w:r>
              <w:rPr>
                <w:sz w:val="24"/>
              </w:rPr>
              <w:t>говорящего. Речевые ошибки</w:t>
            </w:r>
            <w:r>
              <w:rPr>
                <w:spacing w:val="1"/>
                <w:sz w:val="24"/>
              </w:rPr>
              <w:t xml:space="preserve"> </w:t>
            </w:r>
            <w:r>
              <w:rPr>
                <w:sz w:val="24"/>
              </w:rPr>
              <w:t>не</w:t>
            </w:r>
            <w:r>
              <w:rPr>
                <w:spacing w:val="1"/>
                <w:sz w:val="24"/>
              </w:rPr>
              <w:t xml:space="preserve"> </w:t>
            </w:r>
            <w:r>
              <w:rPr>
                <w:sz w:val="24"/>
              </w:rPr>
              <w:t>являются</w:t>
            </w:r>
            <w:r>
              <w:rPr>
                <w:spacing w:val="1"/>
                <w:sz w:val="24"/>
              </w:rPr>
              <w:t xml:space="preserve"> </w:t>
            </w:r>
            <w:r>
              <w:rPr>
                <w:sz w:val="24"/>
              </w:rPr>
              <w:t>диалектизмами,</w:t>
            </w:r>
            <w:r>
              <w:rPr>
                <w:spacing w:val="11"/>
                <w:sz w:val="24"/>
              </w:rPr>
              <w:t xml:space="preserve"> </w:t>
            </w:r>
            <w:r>
              <w:rPr>
                <w:sz w:val="24"/>
              </w:rPr>
              <w:t>безграмотностью</w:t>
            </w:r>
            <w:r>
              <w:rPr>
                <w:spacing w:val="11"/>
                <w:sz w:val="24"/>
              </w:rPr>
              <w:t xml:space="preserve"> </w:t>
            </w:r>
            <w:r>
              <w:rPr>
                <w:sz w:val="24"/>
              </w:rPr>
              <w:t>речи</w:t>
            </w:r>
            <w:r>
              <w:rPr>
                <w:spacing w:val="12"/>
                <w:sz w:val="24"/>
              </w:rPr>
              <w:t xml:space="preserve"> </w:t>
            </w:r>
            <w:r>
              <w:rPr>
                <w:sz w:val="24"/>
              </w:rPr>
              <w:t>и</w:t>
            </w:r>
            <w:r>
              <w:rPr>
                <w:spacing w:val="1"/>
                <w:sz w:val="24"/>
              </w:rPr>
              <w:t xml:space="preserve"> </w:t>
            </w:r>
            <w:r>
              <w:rPr>
                <w:sz w:val="24"/>
              </w:rPr>
              <w:t>выражением незнания языка. Нарушения</w:t>
            </w:r>
            <w:r>
              <w:rPr>
                <w:spacing w:val="1"/>
                <w:sz w:val="24"/>
              </w:rPr>
              <w:t xml:space="preserve"> </w:t>
            </w:r>
            <w:r>
              <w:rPr>
                <w:spacing w:val="-2"/>
                <w:sz w:val="24"/>
              </w:rPr>
              <w:t>связаны</w:t>
            </w:r>
            <w:r>
              <w:rPr>
                <w:spacing w:val="56"/>
                <w:sz w:val="24"/>
              </w:rPr>
              <w:t xml:space="preserve">      </w:t>
            </w:r>
            <w:r>
              <w:rPr>
                <w:sz w:val="24"/>
              </w:rPr>
              <w:t xml:space="preserve">с            </w:t>
            </w:r>
            <w:r>
              <w:rPr>
                <w:spacing w:val="-2"/>
                <w:sz w:val="24"/>
              </w:rPr>
              <w:t>отклонениями</w:t>
            </w:r>
            <w:r>
              <w:rPr>
                <w:spacing w:val="56"/>
                <w:sz w:val="24"/>
              </w:rPr>
              <w:t xml:space="preserve">      </w:t>
            </w:r>
            <w:r>
              <w:rPr>
                <w:sz w:val="24"/>
              </w:rPr>
              <w:t>в</w:t>
            </w:r>
            <w:r>
              <w:rPr>
                <w:spacing w:val="-57"/>
                <w:sz w:val="24"/>
              </w:rPr>
              <w:t xml:space="preserve"> </w:t>
            </w:r>
            <w:r>
              <w:rPr>
                <w:sz w:val="24"/>
              </w:rPr>
              <w:t>функционировании психофизиологических</w:t>
            </w:r>
            <w:r>
              <w:rPr>
                <w:spacing w:val="1"/>
                <w:sz w:val="24"/>
              </w:rPr>
              <w:t xml:space="preserve"> </w:t>
            </w:r>
            <w:r>
              <w:rPr>
                <w:sz w:val="24"/>
              </w:rPr>
              <w:t>механизмов</w:t>
            </w:r>
            <w:r>
              <w:rPr>
                <w:spacing w:val="1"/>
                <w:sz w:val="24"/>
              </w:rPr>
              <w:t xml:space="preserve"> </w:t>
            </w:r>
            <w:r>
              <w:rPr>
                <w:sz w:val="24"/>
              </w:rPr>
              <w:t>речи.</w:t>
            </w:r>
            <w:r>
              <w:rPr>
                <w:spacing w:val="1"/>
                <w:sz w:val="24"/>
              </w:rPr>
              <w:t xml:space="preserve"> </w:t>
            </w:r>
            <w:r>
              <w:rPr>
                <w:sz w:val="24"/>
              </w:rPr>
              <w:t>Нарушения</w:t>
            </w:r>
            <w:r>
              <w:rPr>
                <w:spacing w:val="1"/>
                <w:sz w:val="24"/>
              </w:rPr>
              <w:t xml:space="preserve"> </w:t>
            </w:r>
            <w:r>
              <w:rPr>
                <w:sz w:val="24"/>
              </w:rPr>
              <w:t>речи</w:t>
            </w:r>
            <w:r>
              <w:rPr>
                <w:spacing w:val="1"/>
                <w:sz w:val="24"/>
              </w:rPr>
              <w:t xml:space="preserve"> </w:t>
            </w:r>
            <w:r>
              <w:rPr>
                <w:sz w:val="24"/>
              </w:rPr>
              <w:t>носят</w:t>
            </w:r>
            <w:r>
              <w:rPr>
                <w:spacing w:val="1"/>
                <w:sz w:val="24"/>
              </w:rPr>
              <w:t xml:space="preserve"> </w:t>
            </w:r>
            <w:r>
              <w:rPr>
                <w:sz w:val="24"/>
              </w:rPr>
              <w:t>устойчивый</w:t>
            </w:r>
            <w:r>
              <w:rPr>
                <w:spacing w:val="1"/>
                <w:sz w:val="24"/>
              </w:rPr>
              <w:t xml:space="preserve"> </w:t>
            </w:r>
            <w:r>
              <w:rPr>
                <w:sz w:val="24"/>
              </w:rPr>
              <w:t>характер, самостоятельно не</w:t>
            </w:r>
            <w:r>
              <w:rPr>
                <w:spacing w:val="1"/>
                <w:sz w:val="24"/>
              </w:rPr>
              <w:t xml:space="preserve"> </w:t>
            </w:r>
            <w:r>
              <w:rPr>
                <w:sz w:val="24"/>
              </w:rPr>
              <w:t>исчезают,</w:t>
            </w:r>
            <w:r>
              <w:rPr>
                <w:spacing w:val="7"/>
                <w:sz w:val="24"/>
              </w:rPr>
              <w:t xml:space="preserve"> </w:t>
            </w:r>
            <w:r>
              <w:rPr>
                <w:sz w:val="24"/>
              </w:rPr>
              <w:t>а</w:t>
            </w:r>
            <w:r>
              <w:rPr>
                <w:spacing w:val="7"/>
                <w:sz w:val="24"/>
              </w:rPr>
              <w:t xml:space="preserve"> </w:t>
            </w:r>
            <w:r>
              <w:rPr>
                <w:sz w:val="24"/>
              </w:rPr>
              <w:t>закрепляются.</w:t>
            </w:r>
            <w:r>
              <w:rPr>
                <w:spacing w:val="9"/>
                <w:sz w:val="24"/>
              </w:rPr>
              <w:t xml:space="preserve"> </w:t>
            </w:r>
            <w:r>
              <w:rPr>
                <w:sz w:val="24"/>
              </w:rPr>
              <w:t>Речевое</w:t>
            </w:r>
            <w:r>
              <w:rPr>
                <w:spacing w:val="6"/>
                <w:sz w:val="24"/>
              </w:rPr>
              <w:t xml:space="preserve"> </w:t>
            </w:r>
            <w:r>
              <w:rPr>
                <w:sz w:val="24"/>
              </w:rPr>
              <w:t>развитие</w:t>
            </w:r>
            <w:r>
              <w:rPr>
                <w:spacing w:val="-57"/>
                <w:sz w:val="24"/>
              </w:rPr>
              <w:t xml:space="preserve"> </w:t>
            </w:r>
            <w:r>
              <w:rPr>
                <w:spacing w:val="-2"/>
                <w:sz w:val="24"/>
              </w:rPr>
              <w:t>требует</w:t>
            </w:r>
            <w:r>
              <w:rPr>
                <w:spacing w:val="85"/>
                <w:sz w:val="24"/>
              </w:rPr>
              <w:t xml:space="preserve">  </w:t>
            </w:r>
            <w:r>
              <w:rPr>
                <w:spacing w:val="-2"/>
                <w:sz w:val="24"/>
              </w:rPr>
              <w:t>определенного</w:t>
            </w:r>
            <w:r>
              <w:rPr>
                <w:spacing w:val="85"/>
                <w:sz w:val="24"/>
              </w:rPr>
              <w:t xml:space="preserve">  </w:t>
            </w:r>
            <w:r>
              <w:rPr>
                <w:sz w:val="24"/>
              </w:rPr>
              <w:t>логопедического</w:t>
            </w:r>
            <w:r>
              <w:rPr>
                <w:spacing w:val="-57"/>
                <w:sz w:val="24"/>
              </w:rPr>
              <w:t xml:space="preserve"> </w:t>
            </w:r>
            <w:r>
              <w:rPr>
                <w:sz w:val="24"/>
              </w:rPr>
              <w:t>воздействи</w:t>
            </w:r>
            <w:r>
              <w:rPr>
                <w:rFonts w:ascii="Calibri" w:hAnsi="Calibri"/>
              </w:rPr>
              <w:t>я.</w:t>
            </w:r>
          </w:p>
          <w:p w:rsidR="00A97E3A" w:rsidRDefault="00A97E3A" w:rsidP="00985F3B">
            <w:pPr>
              <w:pStyle w:val="TableParagraph"/>
              <w:tabs>
                <w:tab w:val="left" w:pos="2237"/>
                <w:tab w:val="left" w:pos="3595"/>
                <w:tab w:val="left" w:pos="3977"/>
              </w:tabs>
              <w:spacing w:line="276" w:lineRule="auto"/>
              <w:ind w:left="119" w:right="92"/>
              <w:jc w:val="both"/>
              <w:rPr>
                <w:sz w:val="24"/>
              </w:rPr>
            </w:pPr>
            <w:r>
              <w:rPr>
                <w:sz w:val="24"/>
              </w:rPr>
              <w:t>Особенности</w:t>
            </w:r>
            <w:r>
              <w:rPr>
                <w:sz w:val="24"/>
              </w:rPr>
              <w:tab/>
              <w:t>общения:</w:t>
            </w:r>
            <w:r>
              <w:rPr>
                <w:sz w:val="24"/>
              </w:rPr>
              <w:tab/>
            </w:r>
            <w:r>
              <w:rPr>
                <w:sz w:val="24"/>
              </w:rPr>
              <w:tab/>
              <w:t>многие</w:t>
            </w:r>
            <w:r>
              <w:rPr>
                <w:spacing w:val="-58"/>
                <w:sz w:val="24"/>
              </w:rPr>
              <w:t xml:space="preserve"> </w:t>
            </w:r>
            <w:r>
              <w:rPr>
                <w:sz w:val="24"/>
              </w:rPr>
              <w:t>обучающиеся не умеют общаться в диалоге,</w:t>
            </w:r>
            <w:r>
              <w:rPr>
                <w:spacing w:val="-57"/>
                <w:sz w:val="24"/>
              </w:rPr>
              <w:t xml:space="preserve"> </w:t>
            </w:r>
            <w:r>
              <w:rPr>
                <w:sz w:val="24"/>
              </w:rPr>
              <w:t>т.к.</w:t>
            </w:r>
            <w:r>
              <w:rPr>
                <w:spacing w:val="1"/>
                <w:sz w:val="24"/>
              </w:rPr>
              <w:t xml:space="preserve"> </w:t>
            </w:r>
            <w:r>
              <w:rPr>
                <w:sz w:val="24"/>
              </w:rPr>
              <w:t>они</w:t>
            </w:r>
            <w:r>
              <w:rPr>
                <w:spacing w:val="1"/>
                <w:sz w:val="24"/>
              </w:rPr>
              <w:t xml:space="preserve"> </w:t>
            </w:r>
            <w:r>
              <w:rPr>
                <w:sz w:val="24"/>
              </w:rPr>
              <w:t>не</w:t>
            </w:r>
            <w:r>
              <w:rPr>
                <w:spacing w:val="1"/>
                <w:sz w:val="24"/>
              </w:rPr>
              <w:t xml:space="preserve"> </w:t>
            </w:r>
            <w:r>
              <w:rPr>
                <w:sz w:val="24"/>
              </w:rPr>
              <w:t>слушают</w:t>
            </w:r>
            <w:r>
              <w:rPr>
                <w:spacing w:val="1"/>
                <w:sz w:val="24"/>
              </w:rPr>
              <w:t xml:space="preserve"> </w:t>
            </w:r>
            <w:r>
              <w:rPr>
                <w:sz w:val="24"/>
              </w:rPr>
              <w:t>собеседника.</w:t>
            </w:r>
            <w:r>
              <w:rPr>
                <w:spacing w:val="1"/>
                <w:sz w:val="24"/>
              </w:rPr>
              <w:t xml:space="preserve"> </w:t>
            </w:r>
            <w:r>
              <w:rPr>
                <w:sz w:val="24"/>
              </w:rPr>
              <w:t>Низкий</w:t>
            </w:r>
            <w:r>
              <w:rPr>
                <w:spacing w:val="-57"/>
                <w:sz w:val="24"/>
              </w:rPr>
              <w:t xml:space="preserve"> </w:t>
            </w:r>
            <w:r>
              <w:rPr>
                <w:sz w:val="24"/>
              </w:rPr>
              <w:t>темп чтения и письма. Быстрый счет, знание</w:t>
            </w:r>
            <w:r>
              <w:rPr>
                <w:spacing w:val="-57"/>
                <w:sz w:val="24"/>
              </w:rPr>
              <w:t xml:space="preserve"> </w:t>
            </w:r>
            <w:r>
              <w:rPr>
                <w:sz w:val="24"/>
              </w:rPr>
              <w:t>больших</w:t>
            </w:r>
            <w:r>
              <w:rPr>
                <w:spacing w:val="1"/>
                <w:sz w:val="24"/>
              </w:rPr>
              <w:t xml:space="preserve"> </w:t>
            </w:r>
            <w:r>
              <w:rPr>
                <w:sz w:val="24"/>
              </w:rPr>
              <w:t>стихов,</w:t>
            </w:r>
            <w:r>
              <w:rPr>
                <w:spacing w:val="1"/>
                <w:sz w:val="24"/>
              </w:rPr>
              <w:t xml:space="preserve"> </w:t>
            </w:r>
            <w:r>
              <w:rPr>
                <w:sz w:val="24"/>
              </w:rPr>
              <w:t>умение</w:t>
            </w:r>
            <w:r>
              <w:rPr>
                <w:spacing w:val="61"/>
                <w:sz w:val="24"/>
              </w:rPr>
              <w:t xml:space="preserve"> </w:t>
            </w:r>
            <w:r>
              <w:rPr>
                <w:sz w:val="24"/>
              </w:rPr>
              <w:t>петь,</w:t>
            </w:r>
            <w:r>
              <w:rPr>
                <w:spacing w:val="-57"/>
                <w:sz w:val="24"/>
              </w:rPr>
              <w:t xml:space="preserve"> </w:t>
            </w:r>
            <w:r>
              <w:rPr>
                <w:sz w:val="24"/>
              </w:rPr>
              <w:t>находчивость.</w:t>
            </w:r>
            <w:r>
              <w:rPr>
                <w:sz w:val="24"/>
              </w:rPr>
              <w:tab/>
              <w:t>Страх,</w:t>
            </w:r>
            <w:r>
              <w:rPr>
                <w:sz w:val="24"/>
              </w:rPr>
              <w:tab/>
              <w:t>вызванные</w:t>
            </w:r>
            <w:r>
              <w:rPr>
                <w:spacing w:val="-58"/>
                <w:sz w:val="24"/>
              </w:rPr>
              <w:t xml:space="preserve"> </w:t>
            </w:r>
            <w:r>
              <w:rPr>
                <w:sz w:val="24"/>
              </w:rPr>
              <w:t>неизвестным и</w:t>
            </w:r>
            <w:r>
              <w:rPr>
                <w:spacing w:val="60"/>
                <w:sz w:val="24"/>
              </w:rPr>
              <w:t xml:space="preserve"> </w:t>
            </w:r>
            <w:r>
              <w:rPr>
                <w:sz w:val="24"/>
              </w:rPr>
              <w:t>непознанным в мире зрячих</w:t>
            </w:r>
            <w:r>
              <w:rPr>
                <w:spacing w:val="1"/>
                <w:sz w:val="24"/>
              </w:rPr>
              <w:t xml:space="preserve"> </w:t>
            </w:r>
            <w:r>
              <w:rPr>
                <w:sz w:val="24"/>
              </w:rPr>
              <w:t>и</w:t>
            </w:r>
            <w:r>
              <w:rPr>
                <w:spacing w:val="1"/>
                <w:sz w:val="24"/>
              </w:rPr>
              <w:t xml:space="preserve"> </w:t>
            </w:r>
            <w:r>
              <w:rPr>
                <w:sz w:val="24"/>
              </w:rPr>
              <w:t>слышащих</w:t>
            </w:r>
            <w:r>
              <w:rPr>
                <w:spacing w:val="1"/>
                <w:sz w:val="24"/>
              </w:rPr>
              <w:t xml:space="preserve"> </w:t>
            </w:r>
            <w:r>
              <w:rPr>
                <w:sz w:val="24"/>
              </w:rPr>
              <w:t>(нуждаются</w:t>
            </w:r>
            <w:r>
              <w:rPr>
                <w:spacing w:val="1"/>
                <w:sz w:val="24"/>
              </w:rPr>
              <w:t xml:space="preserve"> </w:t>
            </w:r>
            <w:r>
              <w:rPr>
                <w:sz w:val="24"/>
              </w:rPr>
              <w:t>в</w:t>
            </w:r>
            <w:r>
              <w:rPr>
                <w:spacing w:val="1"/>
                <w:sz w:val="24"/>
              </w:rPr>
              <w:t xml:space="preserve"> </w:t>
            </w:r>
            <w:r>
              <w:rPr>
                <w:sz w:val="24"/>
              </w:rPr>
              <w:t>специальной</w:t>
            </w:r>
            <w:r>
              <w:rPr>
                <w:spacing w:val="1"/>
                <w:sz w:val="24"/>
              </w:rPr>
              <w:t xml:space="preserve"> </w:t>
            </w:r>
            <w:r>
              <w:rPr>
                <w:sz w:val="24"/>
              </w:rPr>
              <w:t>ориентировке</w:t>
            </w:r>
            <w:r>
              <w:rPr>
                <w:spacing w:val="-4"/>
                <w:sz w:val="24"/>
              </w:rPr>
              <w:t xml:space="preserve"> </w:t>
            </w:r>
            <w:r>
              <w:rPr>
                <w:sz w:val="24"/>
              </w:rPr>
              <w:t>и знакомстве).</w:t>
            </w:r>
          </w:p>
        </w:tc>
        <w:tc>
          <w:tcPr>
            <w:tcW w:w="4821" w:type="dxa"/>
          </w:tcPr>
          <w:p w:rsidR="00A97E3A" w:rsidRDefault="00A97E3A" w:rsidP="00985F3B">
            <w:pPr>
              <w:pStyle w:val="TableParagraph"/>
              <w:spacing w:line="268" w:lineRule="exact"/>
              <w:ind w:left="119"/>
              <w:jc w:val="both"/>
              <w:rPr>
                <w:sz w:val="24"/>
              </w:rPr>
            </w:pPr>
            <w:r>
              <w:rPr>
                <w:sz w:val="24"/>
              </w:rPr>
              <w:t>коррекционных</w:t>
            </w:r>
            <w:r>
              <w:rPr>
                <w:spacing w:val="-11"/>
                <w:sz w:val="24"/>
              </w:rPr>
              <w:t xml:space="preserve"> </w:t>
            </w:r>
            <w:r>
              <w:rPr>
                <w:sz w:val="24"/>
              </w:rPr>
              <w:t>занятий.</w:t>
            </w:r>
          </w:p>
          <w:p w:rsidR="00A97E3A" w:rsidRDefault="00A97E3A" w:rsidP="00985F3B">
            <w:pPr>
              <w:pStyle w:val="TableParagraph"/>
              <w:tabs>
                <w:tab w:val="left" w:pos="2728"/>
                <w:tab w:val="left" w:pos="3050"/>
                <w:tab w:val="left" w:pos="4589"/>
              </w:tabs>
              <w:spacing w:before="36" w:line="276" w:lineRule="auto"/>
              <w:ind w:left="119" w:right="94"/>
              <w:jc w:val="both"/>
              <w:rPr>
                <w:sz w:val="24"/>
              </w:rPr>
            </w:pPr>
            <w:r>
              <w:rPr>
                <w:sz w:val="24"/>
              </w:rPr>
              <w:t>Обеспечение</w:t>
            </w:r>
            <w:r>
              <w:rPr>
                <w:spacing w:val="1"/>
                <w:sz w:val="24"/>
              </w:rPr>
              <w:t xml:space="preserve"> </w:t>
            </w:r>
            <w:r>
              <w:rPr>
                <w:sz w:val="24"/>
              </w:rPr>
              <w:t>дифференцированного</w:t>
            </w:r>
            <w:r>
              <w:rPr>
                <w:spacing w:val="1"/>
                <w:sz w:val="24"/>
              </w:rPr>
              <w:t xml:space="preserve"> </w:t>
            </w:r>
            <w:r>
              <w:rPr>
                <w:sz w:val="24"/>
              </w:rPr>
              <w:t>и</w:t>
            </w:r>
            <w:r>
              <w:rPr>
                <w:spacing w:val="1"/>
                <w:sz w:val="24"/>
              </w:rPr>
              <w:t xml:space="preserve"> </w:t>
            </w:r>
            <w:r>
              <w:rPr>
                <w:sz w:val="24"/>
              </w:rPr>
              <w:t>специализированного</w:t>
            </w:r>
            <w:r>
              <w:rPr>
                <w:sz w:val="24"/>
              </w:rPr>
              <w:tab/>
            </w:r>
            <w:r>
              <w:rPr>
                <w:sz w:val="24"/>
              </w:rPr>
              <w:tab/>
              <w:t>подхода</w:t>
            </w:r>
            <w:r>
              <w:rPr>
                <w:sz w:val="24"/>
              </w:rPr>
              <w:tab/>
              <w:t>к</w:t>
            </w:r>
            <w:r>
              <w:rPr>
                <w:spacing w:val="-58"/>
                <w:sz w:val="24"/>
              </w:rPr>
              <w:t xml:space="preserve"> </w:t>
            </w:r>
            <w:r>
              <w:rPr>
                <w:sz w:val="24"/>
              </w:rPr>
              <w:t>обучающемуся</w:t>
            </w:r>
            <w:r>
              <w:rPr>
                <w:spacing w:val="1"/>
                <w:sz w:val="24"/>
              </w:rPr>
              <w:t xml:space="preserve"> </w:t>
            </w:r>
            <w:r>
              <w:rPr>
                <w:sz w:val="24"/>
              </w:rPr>
              <w:t>(знание</w:t>
            </w:r>
            <w:r>
              <w:rPr>
                <w:spacing w:val="1"/>
                <w:sz w:val="24"/>
              </w:rPr>
              <w:t xml:space="preserve"> </w:t>
            </w:r>
            <w:r>
              <w:rPr>
                <w:sz w:val="24"/>
              </w:rPr>
              <w:t>индивидуальных</w:t>
            </w:r>
            <w:r>
              <w:rPr>
                <w:spacing w:val="-57"/>
                <w:sz w:val="24"/>
              </w:rPr>
              <w:t xml:space="preserve"> </w:t>
            </w:r>
            <w:r>
              <w:rPr>
                <w:sz w:val="24"/>
              </w:rPr>
              <w:t>особенностей</w:t>
            </w:r>
            <w:r>
              <w:rPr>
                <w:sz w:val="24"/>
              </w:rPr>
              <w:tab/>
            </w:r>
            <w:r>
              <w:rPr>
                <w:spacing w:val="-1"/>
                <w:sz w:val="24"/>
              </w:rPr>
              <w:t>функционирования</w:t>
            </w:r>
            <w:r>
              <w:rPr>
                <w:spacing w:val="-58"/>
                <w:sz w:val="24"/>
              </w:rPr>
              <w:t xml:space="preserve"> </w:t>
            </w:r>
            <w:r>
              <w:rPr>
                <w:sz w:val="24"/>
              </w:rPr>
              <w:t>зрительной</w:t>
            </w:r>
            <w:r>
              <w:rPr>
                <w:spacing w:val="1"/>
                <w:sz w:val="24"/>
              </w:rPr>
              <w:t xml:space="preserve"> </w:t>
            </w:r>
            <w:r>
              <w:rPr>
                <w:sz w:val="24"/>
              </w:rPr>
              <w:t>и</w:t>
            </w:r>
            <w:r>
              <w:rPr>
                <w:spacing w:val="1"/>
                <w:sz w:val="24"/>
              </w:rPr>
              <w:t xml:space="preserve"> </w:t>
            </w:r>
            <w:r>
              <w:rPr>
                <w:sz w:val="24"/>
              </w:rPr>
              <w:t>слуховой</w:t>
            </w:r>
            <w:r>
              <w:rPr>
                <w:spacing w:val="1"/>
                <w:sz w:val="24"/>
              </w:rPr>
              <w:t xml:space="preserve"> </w:t>
            </w:r>
            <w:r>
              <w:rPr>
                <w:sz w:val="24"/>
              </w:rPr>
              <w:t>системы</w:t>
            </w:r>
            <w:r>
              <w:rPr>
                <w:spacing w:val="-57"/>
                <w:sz w:val="24"/>
              </w:rPr>
              <w:t xml:space="preserve"> </w:t>
            </w:r>
            <w:r>
              <w:rPr>
                <w:sz w:val="24"/>
              </w:rPr>
              <w:t>обучающегося).</w:t>
            </w:r>
            <w:r>
              <w:rPr>
                <w:spacing w:val="1"/>
                <w:sz w:val="24"/>
              </w:rPr>
              <w:t xml:space="preserve"> </w:t>
            </w:r>
            <w:r>
              <w:rPr>
                <w:sz w:val="24"/>
              </w:rPr>
              <w:t>Правильная</w:t>
            </w:r>
            <w:r>
              <w:rPr>
                <w:spacing w:val="1"/>
                <w:sz w:val="24"/>
              </w:rPr>
              <w:t xml:space="preserve"> </w:t>
            </w:r>
            <w:r>
              <w:rPr>
                <w:sz w:val="24"/>
              </w:rPr>
              <w:t>позиция</w:t>
            </w:r>
            <w:r>
              <w:rPr>
                <w:spacing w:val="1"/>
                <w:sz w:val="24"/>
              </w:rPr>
              <w:t xml:space="preserve"> </w:t>
            </w:r>
            <w:r>
              <w:rPr>
                <w:sz w:val="24"/>
              </w:rPr>
              <w:t>ученика</w:t>
            </w:r>
            <w:r>
              <w:rPr>
                <w:spacing w:val="1"/>
                <w:sz w:val="24"/>
              </w:rPr>
              <w:t xml:space="preserve"> </w:t>
            </w:r>
            <w:r>
              <w:rPr>
                <w:sz w:val="24"/>
              </w:rPr>
              <w:t>(при</w:t>
            </w:r>
            <w:r>
              <w:rPr>
                <w:spacing w:val="1"/>
                <w:sz w:val="24"/>
              </w:rPr>
              <w:t xml:space="preserve"> </w:t>
            </w:r>
            <w:r>
              <w:rPr>
                <w:sz w:val="24"/>
              </w:rPr>
              <w:t>опоре</w:t>
            </w:r>
            <w:r>
              <w:rPr>
                <w:spacing w:val="1"/>
                <w:sz w:val="24"/>
              </w:rPr>
              <w:t xml:space="preserve"> </w:t>
            </w:r>
            <w:r>
              <w:rPr>
                <w:sz w:val="24"/>
              </w:rPr>
              <w:t>на</w:t>
            </w:r>
            <w:r>
              <w:rPr>
                <w:spacing w:val="1"/>
                <w:sz w:val="24"/>
              </w:rPr>
              <w:t xml:space="preserve"> </w:t>
            </w:r>
            <w:r>
              <w:rPr>
                <w:sz w:val="24"/>
              </w:rPr>
              <w:t>остаточное</w:t>
            </w:r>
            <w:r>
              <w:rPr>
                <w:spacing w:val="1"/>
                <w:sz w:val="24"/>
              </w:rPr>
              <w:t xml:space="preserve"> </w:t>
            </w:r>
            <w:r>
              <w:rPr>
                <w:sz w:val="24"/>
              </w:rPr>
              <w:t>зрение</w:t>
            </w:r>
            <w:r>
              <w:rPr>
                <w:spacing w:val="1"/>
                <w:sz w:val="24"/>
              </w:rPr>
              <w:t xml:space="preserve"> </w:t>
            </w:r>
            <w:r>
              <w:rPr>
                <w:sz w:val="24"/>
              </w:rPr>
              <w:t>обучающийся</w:t>
            </w:r>
            <w:r>
              <w:rPr>
                <w:spacing w:val="1"/>
                <w:sz w:val="24"/>
              </w:rPr>
              <w:t xml:space="preserve"> </w:t>
            </w:r>
            <w:r>
              <w:rPr>
                <w:sz w:val="24"/>
              </w:rPr>
              <w:t>должен</w:t>
            </w:r>
            <w:r>
              <w:rPr>
                <w:spacing w:val="1"/>
                <w:sz w:val="24"/>
              </w:rPr>
              <w:t xml:space="preserve"> </w:t>
            </w:r>
            <w:r>
              <w:rPr>
                <w:sz w:val="24"/>
              </w:rPr>
              <w:t>сидеть</w:t>
            </w:r>
            <w:r>
              <w:rPr>
                <w:spacing w:val="1"/>
                <w:sz w:val="24"/>
              </w:rPr>
              <w:t xml:space="preserve"> </w:t>
            </w:r>
            <w:r>
              <w:rPr>
                <w:sz w:val="24"/>
              </w:rPr>
              <w:t>на</w:t>
            </w:r>
            <w:r>
              <w:rPr>
                <w:spacing w:val="1"/>
                <w:sz w:val="24"/>
              </w:rPr>
              <w:t xml:space="preserve"> </w:t>
            </w:r>
            <w:r>
              <w:rPr>
                <w:sz w:val="24"/>
              </w:rPr>
              <w:t>первой</w:t>
            </w:r>
            <w:r>
              <w:rPr>
                <w:spacing w:val="-57"/>
                <w:sz w:val="24"/>
              </w:rPr>
              <w:t xml:space="preserve"> </w:t>
            </w:r>
            <w:r>
              <w:rPr>
                <w:sz w:val="24"/>
              </w:rPr>
              <w:t>парте в среднем ряду, при опоре на осязание</w:t>
            </w:r>
            <w:r>
              <w:rPr>
                <w:spacing w:val="-57"/>
                <w:sz w:val="24"/>
              </w:rPr>
              <w:t xml:space="preserve"> </w:t>
            </w:r>
            <w:r>
              <w:rPr>
                <w:sz w:val="24"/>
              </w:rPr>
              <w:t>и слух за любой партой). Охрана и гигиена</w:t>
            </w:r>
            <w:r>
              <w:rPr>
                <w:spacing w:val="1"/>
                <w:sz w:val="24"/>
              </w:rPr>
              <w:t xml:space="preserve"> </w:t>
            </w:r>
            <w:r>
              <w:rPr>
                <w:sz w:val="24"/>
              </w:rPr>
              <w:t>зрения</w:t>
            </w:r>
            <w:r>
              <w:rPr>
                <w:spacing w:val="1"/>
                <w:sz w:val="24"/>
              </w:rPr>
              <w:t xml:space="preserve"> </w:t>
            </w:r>
            <w:r>
              <w:rPr>
                <w:sz w:val="24"/>
              </w:rPr>
              <w:t>(повышенная</w:t>
            </w:r>
            <w:r>
              <w:rPr>
                <w:spacing w:val="1"/>
                <w:sz w:val="24"/>
              </w:rPr>
              <w:t xml:space="preserve"> </w:t>
            </w:r>
            <w:r>
              <w:rPr>
                <w:sz w:val="24"/>
              </w:rPr>
              <w:t>общая</w:t>
            </w:r>
            <w:r>
              <w:rPr>
                <w:spacing w:val="1"/>
                <w:sz w:val="24"/>
              </w:rPr>
              <w:t xml:space="preserve"> </w:t>
            </w:r>
            <w:r>
              <w:rPr>
                <w:sz w:val="24"/>
              </w:rPr>
              <w:t>освещенность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1000</w:t>
            </w:r>
            <w:r>
              <w:rPr>
                <w:spacing w:val="1"/>
                <w:sz w:val="24"/>
              </w:rPr>
              <w:t xml:space="preserve"> </w:t>
            </w:r>
            <w:r>
              <w:rPr>
                <w:sz w:val="24"/>
              </w:rPr>
              <w:t>люкс),</w:t>
            </w:r>
            <w:r>
              <w:rPr>
                <w:spacing w:val="1"/>
                <w:sz w:val="24"/>
              </w:rPr>
              <w:t xml:space="preserve"> </w:t>
            </w:r>
            <w:r>
              <w:rPr>
                <w:sz w:val="24"/>
              </w:rPr>
              <w:t>освещение</w:t>
            </w:r>
            <w:r>
              <w:rPr>
                <w:spacing w:val="61"/>
                <w:sz w:val="24"/>
              </w:rPr>
              <w:t xml:space="preserve"> </w:t>
            </w:r>
            <w:r>
              <w:rPr>
                <w:sz w:val="24"/>
              </w:rPr>
              <w:t>на</w:t>
            </w:r>
            <w:r>
              <w:rPr>
                <w:spacing w:val="1"/>
                <w:sz w:val="24"/>
              </w:rPr>
              <w:t xml:space="preserve"> </w:t>
            </w:r>
            <w:r>
              <w:rPr>
                <w:sz w:val="24"/>
              </w:rPr>
              <w:t>рабочем месте (не менее 400-500 люкс); для</w:t>
            </w:r>
            <w:r>
              <w:rPr>
                <w:spacing w:val="1"/>
                <w:sz w:val="24"/>
              </w:rPr>
              <w:t xml:space="preserve"> </w:t>
            </w:r>
            <w:r>
              <w:rPr>
                <w:sz w:val="24"/>
              </w:rPr>
              <w:t>обучающихся,</w:t>
            </w:r>
            <w:r>
              <w:rPr>
                <w:spacing w:val="1"/>
                <w:sz w:val="24"/>
              </w:rPr>
              <w:t xml:space="preserve"> </w:t>
            </w:r>
            <w:r>
              <w:rPr>
                <w:sz w:val="24"/>
              </w:rPr>
              <w:t>страдающих</w:t>
            </w:r>
            <w:r>
              <w:rPr>
                <w:spacing w:val="1"/>
                <w:sz w:val="24"/>
              </w:rPr>
              <w:t xml:space="preserve"> </w:t>
            </w:r>
            <w:r>
              <w:rPr>
                <w:sz w:val="24"/>
              </w:rPr>
              <w:t>светобоязнью,</w:t>
            </w:r>
            <w:r>
              <w:rPr>
                <w:spacing w:val="1"/>
                <w:sz w:val="24"/>
              </w:rPr>
              <w:t xml:space="preserve"> </w:t>
            </w:r>
            <w:r>
              <w:rPr>
                <w:sz w:val="24"/>
              </w:rPr>
              <w:t>устанавливаются светозаменители, рабочее</w:t>
            </w:r>
            <w:r>
              <w:rPr>
                <w:spacing w:val="1"/>
                <w:sz w:val="24"/>
              </w:rPr>
              <w:t xml:space="preserve"> </w:t>
            </w:r>
            <w:r>
              <w:rPr>
                <w:sz w:val="24"/>
              </w:rPr>
              <w:t>место</w:t>
            </w:r>
            <w:r>
              <w:rPr>
                <w:spacing w:val="1"/>
                <w:sz w:val="24"/>
              </w:rPr>
              <w:t xml:space="preserve"> </w:t>
            </w:r>
            <w:r>
              <w:rPr>
                <w:sz w:val="24"/>
              </w:rPr>
              <w:t>располагается</w:t>
            </w:r>
            <w:r>
              <w:rPr>
                <w:spacing w:val="1"/>
                <w:sz w:val="24"/>
              </w:rPr>
              <w:t xml:space="preserve"> </w:t>
            </w:r>
            <w:r>
              <w:rPr>
                <w:sz w:val="24"/>
              </w:rPr>
              <w:t>так,</w:t>
            </w:r>
            <w:r>
              <w:rPr>
                <w:spacing w:val="1"/>
                <w:sz w:val="24"/>
              </w:rPr>
              <w:t xml:space="preserve"> </w:t>
            </w:r>
            <w:r>
              <w:rPr>
                <w:sz w:val="24"/>
              </w:rPr>
              <w:t>чтобы</w:t>
            </w:r>
            <w:r>
              <w:rPr>
                <w:spacing w:val="1"/>
                <w:sz w:val="24"/>
              </w:rPr>
              <w:t xml:space="preserve"> </w:t>
            </w:r>
            <w:r>
              <w:rPr>
                <w:sz w:val="24"/>
              </w:rPr>
              <w:t>избежать</w:t>
            </w:r>
            <w:r>
              <w:rPr>
                <w:spacing w:val="1"/>
                <w:sz w:val="24"/>
              </w:rPr>
              <w:t xml:space="preserve"> </w:t>
            </w:r>
            <w:r>
              <w:rPr>
                <w:sz w:val="24"/>
              </w:rPr>
              <w:t>попадания</w:t>
            </w:r>
            <w:r>
              <w:rPr>
                <w:spacing w:val="1"/>
                <w:sz w:val="24"/>
              </w:rPr>
              <w:t xml:space="preserve"> </w:t>
            </w:r>
            <w:r>
              <w:rPr>
                <w:sz w:val="24"/>
              </w:rPr>
              <w:t>прямого</w:t>
            </w:r>
            <w:r>
              <w:rPr>
                <w:spacing w:val="1"/>
                <w:sz w:val="24"/>
              </w:rPr>
              <w:t xml:space="preserve"> </w:t>
            </w:r>
            <w:r>
              <w:rPr>
                <w:sz w:val="24"/>
              </w:rPr>
              <w:t>света;</w:t>
            </w:r>
            <w:r>
              <w:rPr>
                <w:spacing w:val="1"/>
                <w:sz w:val="24"/>
              </w:rPr>
              <w:t xml:space="preserve"> </w:t>
            </w:r>
            <w:r>
              <w:rPr>
                <w:sz w:val="24"/>
              </w:rPr>
              <w:t>ограничение</w:t>
            </w:r>
            <w:r>
              <w:rPr>
                <w:spacing w:val="-57"/>
                <w:sz w:val="24"/>
              </w:rPr>
              <w:t xml:space="preserve"> </w:t>
            </w:r>
            <w:r>
              <w:rPr>
                <w:sz w:val="24"/>
              </w:rPr>
              <w:t>времени</w:t>
            </w:r>
            <w:r>
              <w:rPr>
                <w:spacing w:val="1"/>
                <w:sz w:val="24"/>
              </w:rPr>
              <w:t xml:space="preserve"> </w:t>
            </w:r>
            <w:r>
              <w:rPr>
                <w:sz w:val="24"/>
              </w:rPr>
              <w:t>зрительной</w:t>
            </w:r>
            <w:r>
              <w:rPr>
                <w:spacing w:val="1"/>
                <w:sz w:val="24"/>
              </w:rPr>
              <w:t xml:space="preserve"> </w:t>
            </w:r>
            <w:r>
              <w:rPr>
                <w:sz w:val="24"/>
              </w:rPr>
              <w:t>работы</w:t>
            </w:r>
            <w:r>
              <w:rPr>
                <w:spacing w:val="1"/>
                <w:sz w:val="24"/>
              </w:rPr>
              <w:t xml:space="preserve"> </w:t>
            </w:r>
            <w:r>
              <w:rPr>
                <w:sz w:val="24"/>
              </w:rPr>
              <w:t>(непрерывная</w:t>
            </w:r>
            <w:r>
              <w:rPr>
                <w:spacing w:val="1"/>
                <w:sz w:val="24"/>
              </w:rPr>
              <w:t xml:space="preserve"> </w:t>
            </w:r>
            <w:r>
              <w:rPr>
                <w:sz w:val="24"/>
              </w:rPr>
              <w:t>зрительная нагрузка не должна превышать</w:t>
            </w:r>
            <w:r>
              <w:rPr>
                <w:spacing w:val="1"/>
                <w:sz w:val="24"/>
              </w:rPr>
              <w:t xml:space="preserve"> </w:t>
            </w:r>
            <w:r>
              <w:rPr>
                <w:sz w:val="24"/>
              </w:rPr>
              <w:t>15-20</w:t>
            </w:r>
            <w:r>
              <w:rPr>
                <w:spacing w:val="-2"/>
                <w:sz w:val="24"/>
              </w:rPr>
              <w:t xml:space="preserve"> </w:t>
            </w:r>
            <w:r>
              <w:rPr>
                <w:sz w:val="24"/>
              </w:rPr>
              <w:t>минут</w:t>
            </w:r>
            <w:r>
              <w:rPr>
                <w:spacing w:val="14"/>
                <w:sz w:val="24"/>
              </w:rPr>
              <w:t xml:space="preserve"> </w:t>
            </w:r>
            <w:r>
              <w:rPr>
                <w:sz w:val="24"/>
              </w:rPr>
              <w:t>у</w:t>
            </w:r>
            <w:r>
              <w:rPr>
                <w:spacing w:val="-10"/>
                <w:sz w:val="24"/>
              </w:rPr>
              <w:t xml:space="preserve"> </w:t>
            </w:r>
            <w:r>
              <w:rPr>
                <w:sz w:val="24"/>
              </w:rPr>
              <w:t>слабовидящих</w:t>
            </w:r>
            <w:r>
              <w:rPr>
                <w:spacing w:val="9"/>
                <w:sz w:val="24"/>
              </w:rPr>
              <w:t xml:space="preserve"> </w:t>
            </w:r>
            <w:r>
              <w:rPr>
                <w:sz w:val="24"/>
              </w:rPr>
              <w:t>учеников</w:t>
            </w:r>
            <w:r>
              <w:rPr>
                <w:spacing w:val="1"/>
                <w:sz w:val="24"/>
              </w:rPr>
              <w:t xml:space="preserve"> </w:t>
            </w:r>
            <w:r>
              <w:rPr>
                <w:sz w:val="24"/>
              </w:rPr>
              <w:t>и</w:t>
            </w:r>
            <w:r>
              <w:rPr>
                <w:spacing w:val="1"/>
                <w:sz w:val="24"/>
              </w:rPr>
              <w:t xml:space="preserve"> </w:t>
            </w:r>
            <w:r>
              <w:rPr>
                <w:sz w:val="24"/>
              </w:rPr>
              <w:t>10-</w:t>
            </w:r>
          </w:p>
          <w:p w:rsidR="00A97E3A" w:rsidRDefault="00A97E3A" w:rsidP="00985F3B">
            <w:pPr>
              <w:pStyle w:val="TableParagraph"/>
              <w:spacing w:before="1" w:line="276" w:lineRule="auto"/>
              <w:ind w:left="119" w:right="95"/>
              <w:jc w:val="both"/>
              <w:rPr>
                <w:sz w:val="24"/>
              </w:rPr>
            </w:pPr>
            <w:r>
              <w:rPr>
                <w:sz w:val="24"/>
              </w:rPr>
              <w:t>20</w:t>
            </w:r>
            <w:r>
              <w:rPr>
                <w:spacing w:val="1"/>
                <w:sz w:val="24"/>
              </w:rPr>
              <w:t xml:space="preserve"> </w:t>
            </w:r>
            <w:r>
              <w:rPr>
                <w:sz w:val="24"/>
              </w:rPr>
              <w:t>минут</w:t>
            </w:r>
            <w:r>
              <w:rPr>
                <w:spacing w:val="1"/>
                <w:sz w:val="24"/>
              </w:rPr>
              <w:t xml:space="preserve"> </w:t>
            </w:r>
            <w:r>
              <w:rPr>
                <w:sz w:val="24"/>
              </w:rPr>
              <w:t>у</w:t>
            </w:r>
            <w:r>
              <w:rPr>
                <w:spacing w:val="1"/>
                <w:sz w:val="24"/>
              </w:rPr>
              <w:t xml:space="preserve"> </w:t>
            </w:r>
            <w:r>
              <w:rPr>
                <w:sz w:val="24"/>
              </w:rPr>
              <w:t>учеников</w:t>
            </w:r>
            <w:r>
              <w:rPr>
                <w:spacing w:val="1"/>
                <w:sz w:val="24"/>
              </w:rPr>
              <w:t xml:space="preserve"> </w:t>
            </w:r>
            <w:r>
              <w:rPr>
                <w:sz w:val="24"/>
              </w:rPr>
              <w:t>с</w:t>
            </w:r>
            <w:r>
              <w:rPr>
                <w:spacing w:val="1"/>
                <w:sz w:val="24"/>
              </w:rPr>
              <w:t xml:space="preserve"> </w:t>
            </w:r>
            <w:r>
              <w:rPr>
                <w:sz w:val="24"/>
              </w:rPr>
              <w:t>глубоким</w:t>
            </w:r>
            <w:r>
              <w:rPr>
                <w:spacing w:val="1"/>
                <w:sz w:val="24"/>
              </w:rPr>
              <w:t xml:space="preserve"> </w:t>
            </w:r>
            <w:r>
              <w:rPr>
                <w:sz w:val="24"/>
              </w:rPr>
              <w:t>нарушением</w:t>
            </w:r>
            <w:r>
              <w:rPr>
                <w:spacing w:val="1"/>
                <w:sz w:val="24"/>
              </w:rPr>
              <w:t xml:space="preserve"> </w:t>
            </w:r>
            <w:r>
              <w:rPr>
                <w:sz w:val="24"/>
              </w:rPr>
              <w:t>зрения);</w:t>
            </w:r>
            <w:r>
              <w:rPr>
                <w:spacing w:val="1"/>
                <w:sz w:val="24"/>
              </w:rPr>
              <w:t xml:space="preserve"> </w:t>
            </w:r>
            <w:r>
              <w:rPr>
                <w:sz w:val="24"/>
              </w:rPr>
              <w:t>расстояние</w:t>
            </w:r>
            <w:r>
              <w:rPr>
                <w:spacing w:val="1"/>
                <w:sz w:val="24"/>
              </w:rPr>
              <w:t xml:space="preserve"> </w:t>
            </w:r>
            <w:r>
              <w:rPr>
                <w:sz w:val="24"/>
              </w:rPr>
              <w:t>от</w:t>
            </w:r>
            <w:r>
              <w:rPr>
                <w:spacing w:val="1"/>
                <w:sz w:val="24"/>
              </w:rPr>
              <w:t xml:space="preserve"> </w:t>
            </w:r>
            <w:r>
              <w:rPr>
                <w:sz w:val="24"/>
              </w:rPr>
              <w:t>глаз</w:t>
            </w:r>
            <w:r>
              <w:rPr>
                <w:spacing w:val="1"/>
                <w:sz w:val="24"/>
              </w:rPr>
              <w:t xml:space="preserve"> </w:t>
            </w:r>
            <w:r>
              <w:rPr>
                <w:sz w:val="24"/>
              </w:rPr>
              <w:t>ученика</w:t>
            </w:r>
            <w:r>
              <w:rPr>
                <w:spacing w:val="1"/>
                <w:sz w:val="24"/>
              </w:rPr>
              <w:t xml:space="preserve"> </w:t>
            </w:r>
            <w:r>
              <w:rPr>
                <w:sz w:val="24"/>
              </w:rPr>
              <w:t>до</w:t>
            </w:r>
            <w:r>
              <w:rPr>
                <w:spacing w:val="1"/>
                <w:sz w:val="24"/>
              </w:rPr>
              <w:t xml:space="preserve"> </w:t>
            </w:r>
            <w:r>
              <w:rPr>
                <w:sz w:val="24"/>
              </w:rPr>
              <w:t>рабочей</w:t>
            </w:r>
            <w:r>
              <w:rPr>
                <w:spacing w:val="1"/>
                <w:sz w:val="24"/>
              </w:rPr>
              <w:t xml:space="preserve"> </w:t>
            </w:r>
            <w:r>
              <w:rPr>
                <w:sz w:val="24"/>
              </w:rPr>
              <w:t>поверхности</w:t>
            </w:r>
            <w:r>
              <w:rPr>
                <w:spacing w:val="1"/>
                <w:sz w:val="24"/>
              </w:rPr>
              <w:t xml:space="preserve"> </w:t>
            </w:r>
            <w:r>
              <w:rPr>
                <w:sz w:val="24"/>
              </w:rPr>
              <w:t>должно</w:t>
            </w:r>
            <w:r>
              <w:rPr>
                <w:spacing w:val="1"/>
                <w:sz w:val="24"/>
              </w:rPr>
              <w:t xml:space="preserve"> </w:t>
            </w:r>
            <w:r>
              <w:rPr>
                <w:sz w:val="24"/>
              </w:rPr>
              <w:t>быть не менее 30 см; работать с опорой на</w:t>
            </w:r>
            <w:r>
              <w:rPr>
                <w:spacing w:val="1"/>
                <w:sz w:val="24"/>
              </w:rPr>
              <w:t xml:space="preserve"> </w:t>
            </w:r>
            <w:r>
              <w:rPr>
                <w:sz w:val="24"/>
              </w:rPr>
              <w:t>осязание или слух. При работе с опорой на</w:t>
            </w:r>
            <w:r>
              <w:rPr>
                <w:spacing w:val="1"/>
                <w:sz w:val="24"/>
              </w:rPr>
              <w:t xml:space="preserve"> </w:t>
            </w:r>
            <w:r>
              <w:rPr>
                <w:sz w:val="24"/>
              </w:rPr>
              <w:t>зрение</w:t>
            </w:r>
            <w:r>
              <w:rPr>
                <w:spacing w:val="1"/>
                <w:sz w:val="24"/>
              </w:rPr>
              <w:t xml:space="preserve"> </w:t>
            </w:r>
            <w:r>
              <w:rPr>
                <w:sz w:val="24"/>
              </w:rPr>
              <w:t>записи</w:t>
            </w:r>
            <w:r>
              <w:rPr>
                <w:spacing w:val="1"/>
                <w:sz w:val="24"/>
              </w:rPr>
              <w:t xml:space="preserve"> </w:t>
            </w:r>
            <w:r>
              <w:rPr>
                <w:sz w:val="24"/>
              </w:rPr>
              <w:t>на</w:t>
            </w:r>
            <w:r>
              <w:rPr>
                <w:spacing w:val="1"/>
                <w:sz w:val="24"/>
              </w:rPr>
              <w:t xml:space="preserve"> </w:t>
            </w:r>
            <w:r>
              <w:rPr>
                <w:sz w:val="24"/>
              </w:rPr>
              <w:t>доске</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насыщенными</w:t>
            </w:r>
            <w:r>
              <w:rPr>
                <w:spacing w:val="1"/>
                <w:sz w:val="24"/>
              </w:rPr>
              <w:t xml:space="preserve"> </w:t>
            </w:r>
            <w:r>
              <w:rPr>
                <w:sz w:val="24"/>
              </w:rPr>
              <w:t>и</w:t>
            </w:r>
            <w:r>
              <w:rPr>
                <w:spacing w:val="1"/>
                <w:sz w:val="24"/>
              </w:rPr>
              <w:t xml:space="preserve"> </w:t>
            </w:r>
            <w:r>
              <w:rPr>
                <w:sz w:val="24"/>
              </w:rPr>
              <w:t>контрастными,</w:t>
            </w:r>
            <w:r>
              <w:rPr>
                <w:spacing w:val="1"/>
                <w:sz w:val="24"/>
              </w:rPr>
              <w:t xml:space="preserve"> </w:t>
            </w:r>
            <w:r>
              <w:rPr>
                <w:sz w:val="24"/>
              </w:rPr>
              <w:t>буквы</w:t>
            </w:r>
            <w:r>
              <w:rPr>
                <w:spacing w:val="1"/>
                <w:sz w:val="24"/>
              </w:rPr>
              <w:t xml:space="preserve"> </w:t>
            </w:r>
            <w:r>
              <w:rPr>
                <w:sz w:val="24"/>
              </w:rPr>
              <w:t>крупными,</w:t>
            </w:r>
            <w:r>
              <w:rPr>
                <w:spacing w:val="1"/>
                <w:sz w:val="24"/>
              </w:rPr>
              <w:t xml:space="preserve"> </w:t>
            </w:r>
            <w:r>
              <w:rPr>
                <w:sz w:val="24"/>
              </w:rPr>
              <w:t>в</w:t>
            </w:r>
            <w:r>
              <w:rPr>
                <w:spacing w:val="1"/>
                <w:sz w:val="24"/>
              </w:rPr>
              <w:t xml:space="preserve"> </w:t>
            </w:r>
            <w:r>
              <w:rPr>
                <w:sz w:val="24"/>
              </w:rPr>
              <w:t>некоторых</w:t>
            </w:r>
            <w:r>
              <w:rPr>
                <w:spacing w:val="1"/>
                <w:sz w:val="24"/>
              </w:rPr>
              <w:t xml:space="preserve"> </w:t>
            </w:r>
            <w:r>
              <w:rPr>
                <w:sz w:val="24"/>
              </w:rPr>
              <w:t>случаях</w:t>
            </w:r>
            <w:r>
              <w:rPr>
                <w:spacing w:val="61"/>
                <w:sz w:val="24"/>
              </w:rPr>
              <w:t xml:space="preserve"> </w:t>
            </w:r>
            <w:r>
              <w:rPr>
                <w:sz w:val="24"/>
              </w:rPr>
              <w:t>они</w:t>
            </w:r>
            <w:r>
              <w:rPr>
                <w:spacing w:val="1"/>
                <w:sz w:val="24"/>
              </w:rPr>
              <w:t xml:space="preserve"> </w:t>
            </w:r>
            <w:r>
              <w:rPr>
                <w:sz w:val="24"/>
              </w:rPr>
              <w:t>должны</w:t>
            </w:r>
            <w:r>
              <w:rPr>
                <w:spacing w:val="1"/>
                <w:sz w:val="24"/>
              </w:rPr>
              <w:t xml:space="preserve"> </w:t>
            </w:r>
            <w:r>
              <w:rPr>
                <w:sz w:val="24"/>
              </w:rPr>
              <w:t>дублироваться</w:t>
            </w:r>
            <w:r>
              <w:rPr>
                <w:spacing w:val="1"/>
                <w:sz w:val="24"/>
              </w:rPr>
              <w:t xml:space="preserve"> </w:t>
            </w:r>
            <w:r>
              <w:rPr>
                <w:sz w:val="24"/>
              </w:rPr>
              <w:t>раздаточным</w:t>
            </w:r>
            <w:r>
              <w:rPr>
                <w:spacing w:val="1"/>
                <w:sz w:val="24"/>
              </w:rPr>
              <w:t xml:space="preserve"> </w:t>
            </w:r>
            <w:r>
              <w:rPr>
                <w:sz w:val="24"/>
              </w:rPr>
              <w:t>материалом.</w:t>
            </w:r>
          </w:p>
          <w:p w:rsidR="00A97E3A" w:rsidRDefault="00A97E3A" w:rsidP="00985F3B">
            <w:pPr>
              <w:pStyle w:val="TableParagraph"/>
              <w:spacing w:before="2" w:line="276" w:lineRule="auto"/>
              <w:ind w:left="119" w:right="92"/>
              <w:jc w:val="both"/>
              <w:rPr>
                <w:sz w:val="24"/>
              </w:rPr>
            </w:pPr>
            <w:r>
              <w:rPr>
                <w:sz w:val="24"/>
              </w:rPr>
              <w:t>Создание</w:t>
            </w:r>
            <w:r>
              <w:rPr>
                <w:spacing w:val="1"/>
                <w:sz w:val="24"/>
              </w:rPr>
              <w:t xml:space="preserve"> </w:t>
            </w:r>
            <w:r>
              <w:rPr>
                <w:sz w:val="24"/>
              </w:rPr>
              <w:t>и</w:t>
            </w:r>
            <w:r>
              <w:rPr>
                <w:spacing w:val="1"/>
                <w:sz w:val="24"/>
              </w:rPr>
              <w:t xml:space="preserve"> </w:t>
            </w:r>
            <w:r>
              <w:rPr>
                <w:sz w:val="24"/>
              </w:rPr>
              <w:t>поддержка</w:t>
            </w:r>
            <w:r>
              <w:rPr>
                <w:spacing w:val="1"/>
                <w:sz w:val="24"/>
              </w:rPr>
              <w:t xml:space="preserve"> </w:t>
            </w:r>
            <w:r>
              <w:rPr>
                <w:sz w:val="24"/>
              </w:rPr>
              <w:t>развивающего</w:t>
            </w:r>
            <w:r>
              <w:rPr>
                <w:spacing w:val="-57"/>
                <w:sz w:val="24"/>
              </w:rPr>
              <w:t xml:space="preserve"> </w:t>
            </w:r>
            <w:r>
              <w:rPr>
                <w:sz w:val="24"/>
              </w:rPr>
              <w:t>речевого</w:t>
            </w:r>
            <w:r>
              <w:rPr>
                <w:spacing w:val="1"/>
                <w:sz w:val="24"/>
              </w:rPr>
              <w:t xml:space="preserve"> </w:t>
            </w:r>
            <w:r>
              <w:rPr>
                <w:sz w:val="24"/>
              </w:rPr>
              <w:t>пространства.</w:t>
            </w:r>
            <w:r>
              <w:rPr>
                <w:spacing w:val="1"/>
                <w:sz w:val="24"/>
              </w:rPr>
              <w:t xml:space="preserve"> </w:t>
            </w:r>
            <w:r>
              <w:rPr>
                <w:sz w:val="24"/>
              </w:rPr>
              <w:t>Соблюдение</w:t>
            </w:r>
            <w:r>
              <w:rPr>
                <w:spacing w:val="-57"/>
                <w:sz w:val="24"/>
              </w:rPr>
              <w:t xml:space="preserve"> </w:t>
            </w:r>
            <w:r>
              <w:rPr>
                <w:sz w:val="24"/>
              </w:rPr>
              <w:t>своевременной</w:t>
            </w:r>
            <w:r>
              <w:rPr>
                <w:spacing w:val="1"/>
                <w:sz w:val="24"/>
              </w:rPr>
              <w:t xml:space="preserve"> </w:t>
            </w:r>
            <w:r>
              <w:rPr>
                <w:sz w:val="24"/>
              </w:rPr>
              <w:t>смены</w:t>
            </w:r>
            <w:r>
              <w:rPr>
                <w:spacing w:val="1"/>
                <w:sz w:val="24"/>
              </w:rPr>
              <w:t xml:space="preserve"> </w:t>
            </w:r>
            <w:r>
              <w:rPr>
                <w:sz w:val="24"/>
              </w:rPr>
              <w:t>труда</w:t>
            </w:r>
            <w:r>
              <w:rPr>
                <w:spacing w:val="1"/>
                <w:sz w:val="24"/>
              </w:rPr>
              <w:t xml:space="preserve"> </w:t>
            </w:r>
            <w:r>
              <w:rPr>
                <w:sz w:val="24"/>
              </w:rPr>
              <w:t>и</w:t>
            </w:r>
            <w:r>
              <w:rPr>
                <w:spacing w:val="1"/>
                <w:sz w:val="24"/>
              </w:rPr>
              <w:t xml:space="preserve"> </w:t>
            </w:r>
            <w:r>
              <w:rPr>
                <w:sz w:val="24"/>
              </w:rPr>
              <w:t>отдыха</w:t>
            </w:r>
            <w:r>
              <w:rPr>
                <w:spacing w:val="-57"/>
                <w:sz w:val="24"/>
              </w:rPr>
              <w:t xml:space="preserve"> </w:t>
            </w:r>
            <w:r>
              <w:rPr>
                <w:sz w:val="24"/>
              </w:rPr>
              <w:t>(расслабление</w:t>
            </w:r>
            <w:r>
              <w:rPr>
                <w:spacing w:val="1"/>
                <w:sz w:val="24"/>
              </w:rPr>
              <w:t xml:space="preserve"> </w:t>
            </w:r>
            <w:r>
              <w:rPr>
                <w:sz w:val="24"/>
              </w:rPr>
              <w:t>речевого</w:t>
            </w:r>
            <w:r>
              <w:rPr>
                <w:spacing w:val="1"/>
                <w:sz w:val="24"/>
              </w:rPr>
              <w:t xml:space="preserve"> </w:t>
            </w:r>
            <w:r>
              <w:rPr>
                <w:sz w:val="24"/>
              </w:rPr>
              <w:t>аппарата).</w:t>
            </w:r>
            <w:r>
              <w:rPr>
                <w:spacing w:val="1"/>
                <w:sz w:val="24"/>
              </w:rPr>
              <w:t xml:space="preserve"> </w:t>
            </w:r>
            <w:r>
              <w:rPr>
                <w:sz w:val="24"/>
              </w:rPr>
              <w:t>Пополнение</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пассивного</w:t>
            </w:r>
            <w:r>
              <w:rPr>
                <w:spacing w:val="1"/>
                <w:sz w:val="24"/>
              </w:rPr>
              <w:t xml:space="preserve"> </w:t>
            </w:r>
            <w:r>
              <w:rPr>
                <w:sz w:val="24"/>
              </w:rPr>
              <w:t>словарного</w:t>
            </w:r>
            <w:r>
              <w:rPr>
                <w:spacing w:val="1"/>
                <w:sz w:val="24"/>
              </w:rPr>
              <w:t xml:space="preserve"> </w:t>
            </w:r>
            <w:r>
              <w:rPr>
                <w:sz w:val="24"/>
              </w:rPr>
              <w:t>запаса.</w:t>
            </w:r>
            <w:r>
              <w:rPr>
                <w:spacing w:val="1"/>
                <w:sz w:val="24"/>
              </w:rPr>
              <w:t xml:space="preserve"> </w:t>
            </w:r>
            <w:r>
              <w:rPr>
                <w:sz w:val="24"/>
              </w:rPr>
              <w:t>Сотрудничество</w:t>
            </w:r>
            <w:r>
              <w:rPr>
                <w:spacing w:val="1"/>
                <w:sz w:val="24"/>
              </w:rPr>
              <w:t xml:space="preserve"> </w:t>
            </w:r>
            <w:r>
              <w:rPr>
                <w:sz w:val="24"/>
              </w:rPr>
              <w:t>с</w:t>
            </w:r>
            <w:r>
              <w:rPr>
                <w:spacing w:val="-57"/>
                <w:sz w:val="24"/>
              </w:rPr>
              <w:t xml:space="preserve"> </w:t>
            </w:r>
            <w:r>
              <w:rPr>
                <w:sz w:val="24"/>
              </w:rPr>
              <w:t>родителями</w:t>
            </w:r>
            <w:r>
              <w:rPr>
                <w:spacing w:val="1"/>
                <w:sz w:val="24"/>
              </w:rPr>
              <w:t xml:space="preserve"> </w:t>
            </w:r>
            <w:r>
              <w:rPr>
                <w:sz w:val="24"/>
              </w:rPr>
              <w:t>обучающегося</w:t>
            </w:r>
            <w:r>
              <w:rPr>
                <w:spacing w:val="1"/>
                <w:sz w:val="24"/>
              </w:rPr>
              <w:t xml:space="preserve"> </w:t>
            </w:r>
            <w:r>
              <w:rPr>
                <w:sz w:val="24"/>
              </w:rPr>
              <w:t>(контроль</w:t>
            </w:r>
            <w:r>
              <w:rPr>
                <w:spacing w:val="1"/>
                <w:sz w:val="24"/>
              </w:rPr>
              <w:t xml:space="preserve"> </w:t>
            </w:r>
            <w:r>
              <w:rPr>
                <w:sz w:val="24"/>
              </w:rPr>
              <w:t>за</w:t>
            </w:r>
            <w:r>
              <w:rPr>
                <w:spacing w:val="1"/>
                <w:sz w:val="24"/>
              </w:rPr>
              <w:t xml:space="preserve"> </w:t>
            </w:r>
            <w:r>
              <w:rPr>
                <w:sz w:val="24"/>
              </w:rPr>
              <w:t>речью</w:t>
            </w:r>
            <w:r>
              <w:rPr>
                <w:spacing w:val="1"/>
                <w:sz w:val="24"/>
              </w:rPr>
              <w:t xml:space="preserve"> </w:t>
            </w:r>
            <w:r>
              <w:rPr>
                <w:sz w:val="24"/>
              </w:rPr>
              <w:t>дома,</w:t>
            </w:r>
            <w:r>
              <w:rPr>
                <w:spacing w:val="1"/>
                <w:sz w:val="24"/>
              </w:rPr>
              <w:t xml:space="preserve"> </w:t>
            </w:r>
            <w:r>
              <w:rPr>
                <w:sz w:val="24"/>
              </w:rPr>
              <w:t>занятия</w:t>
            </w:r>
            <w:r>
              <w:rPr>
                <w:spacing w:val="1"/>
                <w:sz w:val="24"/>
              </w:rPr>
              <w:t xml:space="preserve"> </w:t>
            </w:r>
            <w:r>
              <w:rPr>
                <w:sz w:val="24"/>
              </w:rPr>
              <w:t>с</w:t>
            </w:r>
            <w:r>
              <w:rPr>
                <w:spacing w:val="1"/>
                <w:sz w:val="24"/>
              </w:rPr>
              <w:t xml:space="preserve"> </w:t>
            </w:r>
            <w:r>
              <w:rPr>
                <w:sz w:val="24"/>
              </w:rPr>
              <w:t>логопедом</w:t>
            </w:r>
            <w:r>
              <w:rPr>
                <w:spacing w:val="1"/>
                <w:sz w:val="24"/>
              </w:rPr>
              <w:t xml:space="preserve"> </w:t>
            </w:r>
            <w:r>
              <w:rPr>
                <w:sz w:val="24"/>
              </w:rPr>
              <w:t>и</w:t>
            </w:r>
            <w:r>
              <w:rPr>
                <w:spacing w:val="1"/>
                <w:sz w:val="24"/>
              </w:rPr>
              <w:t xml:space="preserve"> </w:t>
            </w:r>
            <w:r>
              <w:rPr>
                <w:sz w:val="24"/>
              </w:rPr>
              <w:t>дефектологом вне школы). Корректировка и</w:t>
            </w:r>
            <w:r>
              <w:rPr>
                <w:spacing w:val="-57"/>
                <w:sz w:val="24"/>
              </w:rPr>
              <w:t xml:space="preserve"> </w:t>
            </w:r>
            <w:r>
              <w:rPr>
                <w:sz w:val="24"/>
              </w:rPr>
              <w:t>закрепление</w:t>
            </w:r>
            <w:r>
              <w:rPr>
                <w:spacing w:val="1"/>
                <w:sz w:val="24"/>
              </w:rPr>
              <w:t xml:space="preserve"> </w:t>
            </w:r>
            <w:r>
              <w:rPr>
                <w:sz w:val="24"/>
              </w:rPr>
              <w:t>навыков</w:t>
            </w:r>
            <w:r>
              <w:rPr>
                <w:spacing w:val="1"/>
                <w:sz w:val="24"/>
              </w:rPr>
              <w:t xml:space="preserve"> </w:t>
            </w:r>
            <w:r>
              <w:rPr>
                <w:sz w:val="24"/>
              </w:rPr>
              <w:t>грамматически</w:t>
            </w:r>
            <w:r>
              <w:rPr>
                <w:spacing w:val="1"/>
                <w:sz w:val="24"/>
              </w:rPr>
              <w:t xml:space="preserve"> </w:t>
            </w:r>
            <w:r>
              <w:rPr>
                <w:sz w:val="24"/>
              </w:rPr>
              <w:t>правильной</w:t>
            </w:r>
            <w:r>
              <w:rPr>
                <w:spacing w:val="1"/>
                <w:sz w:val="24"/>
              </w:rPr>
              <w:t xml:space="preserve"> </w:t>
            </w:r>
            <w:r>
              <w:rPr>
                <w:sz w:val="24"/>
              </w:rPr>
              <w:t>речи</w:t>
            </w:r>
            <w:r>
              <w:rPr>
                <w:spacing w:val="1"/>
                <w:sz w:val="24"/>
              </w:rPr>
              <w:t xml:space="preserve"> </w:t>
            </w:r>
            <w:r>
              <w:rPr>
                <w:sz w:val="24"/>
              </w:rPr>
              <w:t>(упражнения</w:t>
            </w:r>
            <w:r>
              <w:rPr>
                <w:spacing w:val="1"/>
                <w:sz w:val="24"/>
              </w:rPr>
              <w:t xml:space="preserve"> </w:t>
            </w:r>
            <w:r>
              <w:rPr>
                <w:sz w:val="24"/>
              </w:rPr>
              <w:t>на</w:t>
            </w:r>
            <w:r>
              <w:rPr>
                <w:spacing w:val="1"/>
                <w:sz w:val="24"/>
              </w:rPr>
              <w:t xml:space="preserve"> </w:t>
            </w:r>
            <w:r>
              <w:rPr>
                <w:sz w:val="24"/>
              </w:rPr>
              <w:t>составление словосочетаний, предложений,</w:t>
            </w:r>
            <w:r>
              <w:rPr>
                <w:spacing w:val="1"/>
                <w:sz w:val="24"/>
              </w:rPr>
              <w:t xml:space="preserve"> </w:t>
            </w:r>
            <w:r>
              <w:rPr>
                <w:sz w:val="24"/>
              </w:rPr>
              <w:t>коротких</w:t>
            </w:r>
            <w:r>
              <w:rPr>
                <w:spacing w:val="1"/>
                <w:sz w:val="24"/>
              </w:rPr>
              <w:t xml:space="preserve"> </w:t>
            </w:r>
            <w:r>
              <w:rPr>
                <w:sz w:val="24"/>
              </w:rPr>
              <w:t>текстов).</w:t>
            </w:r>
          </w:p>
          <w:p w:rsidR="00A97E3A" w:rsidRDefault="00A97E3A" w:rsidP="00985F3B">
            <w:pPr>
              <w:pStyle w:val="TableParagraph"/>
              <w:spacing w:line="274" w:lineRule="exact"/>
              <w:ind w:left="119"/>
              <w:jc w:val="both"/>
              <w:rPr>
                <w:sz w:val="24"/>
              </w:rPr>
            </w:pPr>
            <w:r>
              <w:rPr>
                <w:sz w:val="24"/>
              </w:rPr>
              <w:t>Создание</w:t>
            </w:r>
            <w:r>
              <w:rPr>
                <w:spacing w:val="-3"/>
                <w:sz w:val="24"/>
              </w:rPr>
              <w:t xml:space="preserve"> </w:t>
            </w:r>
            <w:r>
              <w:rPr>
                <w:sz w:val="24"/>
              </w:rPr>
              <w:t>благоприятного</w:t>
            </w:r>
            <w:r>
              <w:rPr>
                <w:spacing w:val="3"/>
                <w:sz w:val="24"/>
              </w:rPr>
              <w:t xml:space="preserve"> </w:t>
            </w:r>
            <w:r>
              <w:rPr>
                <w:sz w:val="24"/>
              </w:rPr>
              <w:t>психологического</w:t>
            </w:r>
          </w:p>
        </w:tc>
      </w:tr>
    </w:tbl>
    <w:p w:rsidR="00A97E3A" w:rsidRDefault="00A97E3A" w:rsidP="00A97E3A">
      <w:pPr>
        <w:spacing w:line="274" w:lineRule="exact"/>
        <w:jc w:val="both"/>
        <w:rPr>
          <w:sz w:val="24"/>
        </w:rPr>
        <w:sectPr w:rsidR="00A97E3A">
          <w:pgSz w:w="11920" w:h="16850"/>
          <w:pgMar w:top="1240" w:right="0" w:bottom="1140" w:left="1180" w:header="0" w:footer="943" w:gutter="0"/>
          <w:cols w:space="720"/>
        </w:sect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3"/>
        <w:gridCol w:w="4821"/>
      </w:tblGrid>
      <w:tr w:rsidR="00A97E3A" w:rsidTr="00985F3B">
        <w:trPr>
          <w:trHeight w:val="2222"/>
        </w:trPr>
        <w:tc>
          <w:tcPr>
            <w:tcW w:w="4823" w:type="dxa"/>
          </w:tcPr>
          <w:p w:rsidR="00A97E3A" w:rsidRDefault="00A97E3A" w:rsidP="00985F3B">
            <w:pPr>
              <w:pStyle w:val="TableParagraph"/>
              <w:ind w:left="0"/>
              <w:rPr>
                <w:sz w:val="24"/>
              </w:rPr>
            </w:pPr>
          </w:p>
        </w:tc>
        <w:tc>
          <w:tcPr>
            <w:tcW w:w="4821" w:type="dxa"/>
          </w:tcPr>
          <w:p w:rsidR="00A97E3A" w:rsidRDefault="00A97E3A" w:rsidP="00985F3B">
            <w:pPr>
              <w:pStyle w:val="TableParagraph"/>
              <w:spacing w:line="276" w:lineRule="auto"/>
              <w:ind w:left="119" w:right="94"/>
              <w:jc w:val="both"/>
              <w:rPr>
                <w:sz w:val="24"/>
              </w:rPr>
            </w:pPr>
            <w:r>
              <w:rPr>
                <w:sz w:val="24"/>
              </w:rPr>
              <w:t>климата</w:t>
            </w:r>
            <w:r>
              <w:rPr>
                <w:spacing w:val="1"/>
                <w:sz w:val="24"/>
              </w:rPr>
              <w:t xml:space="preserve"> </w:t>
            </w:r>
            <w:r>
              <w:rPr>
                <w:sz w:val="24"/>
              </w:rPr>
              <w:t>в</w:t>
            </w:r>
            <w:r>
              <w:rPr>
                <w:spacing w:val="1"/>
                <w:sz w:val="24"/>
              </w:rPr>
              <w:t xml:space="preserve"> </w:t>
            </w:r>
            <w:r>
              <w:rPr>
                <w:sz w:val="24"/>
              </w:rPr>
              <w:t>коллективе,</w:t>
            </w:r>
            <w:r>
              <w:rPr>
                <w:spacing w:val="1"/>
                <w:sz w:val="24"/>
              </w:rPr>
              <w:t xml:space="preserve"> </w:t>
            </w:r>
            <w:r>
              <w:rPr>
                <w:sz w:val="24"/>
              </w:rPr>
              <w:t>усиление</w:t>
            </w:r>
            <w:r>
              <w:rPr>
                <w:spacing w:val="-57"/>
                <w:sz w:val="24"/>
              </w:rPr>
              <w:t xml:space="preserve"> </w:t>
            </w:r>
            <w:r>
              <w:rPr>
                <w:sz w:val="24"/>
              </w:rPr>
              <w:t>педагогического руководства поведением не</w:t>
            </w:r>
            <w:r>
              <w:rPr>
                <w:spacing w:val="-57"/>
                <w:sz w:val="24"/>
              </w:rPr>
              <w:t xml:space="preserve"> </w:t>
            </w:r>
            <w:r>
              <w:rPr>
                <w:sz w:val="24"/>
              </w:rPr>
              <w:t>только обучающихся с нарушениями зрения</w:t>
            </w:r>
            <w:r>
              <w:rPr>
                <w:spacing w:val="-57"/>
                <w:sz w:val="24"/>
              </w:rPr>
              <w:t xml:space="preserve"> </w:t>
            </w:r>
            <w:r>
              <w:rPr>
                <w:sz w:val="24"/>
              </w:rPr>
              <w:t>и</w:t>
            </w:r>
            <w:r>
              <w:rPr>
                <w:spacing w:val="1"/>
                <w:sz w:val="24"/>
              </w:rPr>
              <w:t xml:space="preserve"> </w:t>
            </w:r>
            <w:r>
              <w:rPr>
                <w:sz w:val="24"/>
              </w:rPr>
              <w:t>слуха,</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всех</w:t>
            </w:r>
            <w:r>
              <w:rPr>
                <w:spacing w:val="1"/>
                <w:sz w:val="24"/>
              </w:rPr>
              <w:t xml:space="preserve"> </w:t>
            </w:r>
            <w:r>
              <w:rPr>
                <w:sz w:val="24"/>
              </w:rPr>
              <w:t>окружающих,</w:t>
            </w:r>
            <w:r>
              <w:rPr>
                <w:spacing w:val="1"/>
                <w:sz w:val="24"/>
              </w:rPr>
              <w:t xml:space="preserve"> </w:t>
            </w:r>
            <w:r>
              <w:rPr>
                <w:sz w:val="24"/>
              </w:rPr>
              <w:t>включая</w:t>
            </w:r>
            <w:r>
              <w:rPr>
                <w:spacing w:val="-57"/>
                <w:sz w:val="24"/>
              </w:rPr>
              <w:t xml:space="preserve"> </w:t>
            </w:r>
            <w:r>
              <w:rPr>
                <w:sz w:val="24"/>
              </w:rPr>
              <w:t>педагогов.</w:t>
            </w:r>
            <w:r>
              <w:rPr>
                <w:spacing w:val="1"/>
                <w:sz w:val="24"/>
              </w:rPr>
              <w:t xml:space="preserve"> </w:t>
            </w:r>
            <w:r>
              <w:rPr>
                <w:sz w:val="24"/>
              </w:rPr>
              <w:t>Взаимодействие</w:t>
            </w:r>
            <w:r>
              <w:rPr>
                <w:spacing w:val="1"/>
                <w:sz w:val="24"/>
              </w:rPr>
              <w:t xml:space="preserve"> </w:t>
            </w:r>
            <w:r>
              <w:rPr>
                <w:sz w:val="24"/>
              </w:rPr>
              <w:t>учителя,</w:t>
            </w:r>
            <w:r>
              <w:rPr>
                <w:spacing w:val="1"/>
                <w:sz w:val="24"/>
              </w:rPr>
              <w:t xml:space="preserve"> </w:t>
            </w:r>
            <w:r>
              <w:rPr>
                <w:sz w:val="24"/>
              </w:rPr>
              <w:t>классного</w:t>
            </w:r>
            <w:r>
              <w:rPr>
                <w:spacing w:val="16"/>
                <w:sz w:val="24"/>
              </w:rPr>
              <w:t xml:space="preserve"> </w:t>
            </w:r>
            <w:r>
              <w:rPr>
                <w:sz w:val="24"/>
              </w:rPr>
              <w:t>руководителя</w:t>
            </w:r>
            <w:r>
              <w:rPr>
                <w:spacing w:val="17"/>
                <w:sz w:val="24"/>
              </w:rPr>
              <w:t xml:space="preserve"> </w:t>
            </w:r>
            <w:r>
              <w:rPr>
                <w:sz w:val="24"/>
              </w:rPr>
              <w:t>с</w:t>
            </w:r>
            <w:r>
              <w:rPr>
                <w:spacing w:val="14"/>
                <w:sz w:val="24"/>
              </w:rPr>
              <w:t xml:space="preserve"> </w:t>
            </w:r>
            <w:r>
              <w:rPr>
                <w:sz w:val="24"/>
              </w:rPr>
              <w:t>психологом,</w:t>
            </w:r>
          </w:p>
          <w:p w:rsidR="00A97E3A" w:rsidRDefault="00A97E3A" w:rsidP="00985F3B">
            <w:pPr>
              <w:pStyle w:val="TableParagraph"/>
              <w:spacing w:line="275" w:lineRule="exact"/>
              <w:ind w:left="119"/>
              <w:jc w:val="both"/>
              <w:rPr>
                <w:sz w:val="24"/>
              </w:rPr>
            </w:pPr>
            <w:r>
              <w:rPr>
                <w:sz w:val="24"/>
              </w:rPr>
              <w:t>офтальмологом,</w:t>
            </w:r>
            <w:r>
              <w:rPr>
                <w:spacing w:val="-3"/>
                <w:sz w:val="24"/>
              </w:rPr>
              <w:t xml:space="preserve"> </w:t>
            </w:r>
            <w:r>
              <w:rPr>
                <w:sz w:val="24"/>
              </w:rPr>
              <w:t>сурдологом</w:t>
            </w:r>
            <w:r>
              <w:rPr>
                <w:spacing w:val="-4"/>
                <w:sz w:val="24"/>
              </w:rPr>
              <w:t xml:space="preserve"> </w:t>
            </w:r>
            <w:r>
              <w:rPr>
                <w:sz w:val="24"/>
              </w:rPr>
              <w:t>и родителями.</w:t>
            </w:r>
          </w:p>
        </w:tc>
      </w:tr>
    </w:tbl>
    <w:p w:rsidR="00A97E3A" w:rsidRDefault="00A97E3A" w:rsidP="00A97E3A">
      <w:pPr>
        <w:pStyle w:val="a3"/>
        <w:spacing w:before="10"/>
        <w:ind w:left="0"/>
        <w:jc w:val="left"/>
        <w:rPr>
          <w:sz w:val="19"/>
        </w:rPr>
      </w:pPr>
    </w:p>
    <w:p w:rsidR="00A97E3A" w:rsidRDefault="00A97E3A" w:rsidP="00A97E3A">
      <w:pPr>
        <w:pStyle w:val="2"/>
        <w:spacing w:before="90"/>
        <w:ind w:left="1722"/>
      </w:pPr>
      <w:r>
        <w:t>5.Обучающиеся</w:t>
      </w:r>
      <w:r>
        <w:rPr>
          <w:spacing w:val="-5"/>
        </w:rPr>
        <w:t xml:space="preserve"> </w:t>
      </w:r>
      <w:r>
        <w:t>с</w:t>
      </w:r>
      <w:r>
        <w:rPr>
          <w:spacing w:val="-8"/>
        </w:rPr>
        <w:t xml:space="preserve"> </w:t>
      </w:r>
      <w:r>
        <w:t>расстройствами</w:t>
      </w:r>
      <w:r>
        <w:rPr>
          <w:spacing w:val="-6"/>
        </w:rPr>
        <w:t xml:space="preserve"> </w:t>
      </w:r>
      <w:r>
        <w:t>аутистического</w:t>
      </w:r>
      <w:r>
        <w:rPr>
          <w:spacing w:val="-4"/>
        </w:rPr>
        <w:t xml:space="preserve"> </w:t>
      </w:r>
      <w:r>
        <w:t>спектра</w:t>
      </w:r>
    </w:p>
    <w:p w:rsidR="00A97E3A" w:rsidRDefault="00A97E3A" w:rsidP="00A97E3A">
      <w:pPr>
        <w:pStyle w:val="a3"/>
        <w:spacing w:before="33" w:line="276" w:lineRule="auto"/>
        <w:ind w:right="841" w:firstLine="299"/>
      </w:pPr>
      <w:r>
        <w:t>Расстройства</w:t>
      </w:r>
      <w:r>
        <w:rPr>
          <w:spacing w:val="1"/>
        </w:rPr>
        <w:t xml:space="preserve"> </w:t>
      </w:r>
      <w:r>
        <w:t>аутистического</w:t>
      </w:r>
      <w:r>
        <w:rPr>
          <w:spacing w:val="1"/>
        </w:rPr>
        <w:t xml:space="preserve"> </w:t>
      </w:r>
      <w:r>
        <w:t>спектра</w:t>
      </w:r>
      <w:r>
        <w:rPr>
          <w:spacing w:val="1"/>
        </w:rPr>
        <w:t xml:space="preserve"> </w:t>
      </w:r>
      <w:r>
        <w:t>(далее</w:t>
      </w:r>
      <w:r>
        <w:rPr>
          <w:spacing w:val="1"/>
        </w:rPr>
        <w:t xml:space="preserve"> </w:t>
      </w:r>
      <w:r>
        <w:t>–</w:t>
      </w:r>
      <w:r>
        <w:rPr>
          <w:spacing w:val="1"/>
        </w:rPr>
        <w:t xml:space="preserve"> </w:t>
      </w:r>
      <w:r>
        <w:t>РАС)</w:t>
      </w:r>
      <w:r>
        <w:rPr>
          <w:spacing w:val="1"/>
        </w:rPr>
        <w:t xml:space="preserve"> </w:t>
      </w:r>
      <w:r>
        <w:t>в</w:t>
      </w:r>
      <w:r>
        <w:rPr>
          <w:spacing w:val="1"/>
        </w:rPr>
        <w:t xml:space="preserve"> </w:t>
      </w:r>
      <w:r>
        <w:t>настоящее</w:t>
      </w:r>
      <w:r>
        <w:rPr>
          <w:spacing w:val="1"/>
        </w:rPr>
        <w:t xml:space="preserve"> </w:t>
      </w:r>
      <w:r>
        <w:t>время</w:t>
      </w:r>
      <w:r>
        <w:rPr>
          <w:spacing w:val="1"/>
        </w:rPr>
        <w:t xml:space="preserve"> </w:t>
      </w:r>
      <w:r>
        <w:t>рассматриваются как особый тип нарушения психического развития. У всех детей с РАС</w:t>
      </w:r>
      <w:r>
        <w:rPr>
          <w:spacing w:val="1"/>
        </w:rPr>
        <w:t xml:space="preserve"> </w:t>
      </w:r>
      <w:r>
        <w:t>нарушено</w:t>
      </w:r>
      <w:r>
        <w:rPr>
          <w:spacing w:val="1"/>
        </w:rPr>
        <w:t xml:space="preserve"> </w:t>
      </w:r>
      <w:r>
        <w:t>развитие</w:t>
      </w:r>
      <w:r>
        <w:rPr>
          <w:spacing w:val="1"/>
        </w:rPr>
        <w:t xml:space="preserve"> </w:t>
      </w:r>
      <w:r>
        <w:t>средств</w:t>
      </w:r>
      <w:r>
        <w:rPr>
          <w:spacing w:val="1"/>
        </w:rPr>
        <w:t xml:space="preserve"> </w:t>
      </w:r>
      <w:r>
        <w:t>коммуникации</w:t>
      </w:r>
      <w:r>
        <w:rPr>
          <w:spacing w:val="1"/>
        </w:rPr>
        <w:t xml:space="preserve"> </w:t>
      </w:r>
      <w:r>
        <w:t>и</w:t>
      </w:r>
      <w:r>
        <w:rPr>
          <w:spacing w:val="1"/>
        </w:rPr>
        <w:t xml:space="preserve"> </w:t>
      </w:r>
      <w:r>
        <w:t>социальных</w:t>
      </w:r>
      <w:r>
        <w:rPr>
          <w:spacing w:val="1"/>
        </w:rPr>
        <w:t xml:space="preserve"> </w:t>
      </w:r>
      <w:r>
        <w:t>навыков.</w:t>
      </w:r>
      <w:r>
        <w:rPr>
          <w:spacing w:val="1"/>
        </w:rPr>
        <w:t xml:space="preserve"> </w:t>
      </w:r>
      <w:r>
        <w:t>Общими</w:t>
      </w:r>
      <w:r>
        <w:rPr>
          <w:spacing w:val="1"/>
        </w:rPr>
        <w:t xml:space="preserve"> </w:t>
      </w:r>
      <w:r>
        <w:t>для</w:t>
      </w:r>
      <w:r>
        <w:rPr>
          <w:spacing w:val="1"/>
        </w:rPr>
        <w:t xml:space="preserve"> </w:t>
      </w:r>
      <w:r>
        <w:t>них</w:t>
      </w:r>
      <w:r>
        <w:rPr>
          <w:spacing w:val="1"/>
        </w:rPr>
        <w:t xml:space="preserve"> </w:t>
      </w:r>
      <w:r>
        <w:t>являются</w:t>
      </w:r>
      <w:r>
        <w:rPr>
          <w:spacing w:val="1"/>
        </w:rPr>
        <w:t xml:space="preserve"> </w:t>
      </w:r>
      <w:r>
        <w:t>проблемы</w:t>
      </w:r>
      <w:r>
        <w:rPr>
          <w:spacing w:val="1"/>
        </w:rPr>
        <w:t xml:space="preserve"> </w:t>
      </w:r>
      <w:r>
        <w:t>эмоционально-волевой</w:t>
      </w:r>
      <w:r>
        <w:rPr>
          <w:spacing w:val="1"/>
        </w:rPr>
        <w:t xml:space="preserve"> </w:t>
      </w:r>
      <w:r>
        <w:t>сферы</w:t>
      </w:r>
      <w:r>
        <w:rPr>
          <w:spacing w:val="1"/>
        </w:rPr>
        <w:t xml:space="preserve"> </w:t>
      </w:r>
      <w:r>
        <w:t>и</w:t>
      </w:r>
      <w:r>
        <w:rPr>
          <w:spacing w:val="1"/>
        </w:rPr>
        <w:t xml:space="preserve"> </w:t>
      </w:r>
      <w:r>
        <w:t>трудности</w:t>
      </w:r>
      <w:r>
        <w:rPr>
          <w:spacing w:val="1"/>
        </w:rPr>
        <w:t xml:space="preserve"> </w:t>
      </w:r>
      <w:r>
        <w:t>в</w:t>
      </w:r>
      <w:r>
        <w:rPr>
          <w:spacing w:val="1"/>
        </w:rPr>
        <w:t xml:space="preserve"> </w:t>
      </w:r>
      <w:r>
        <w:t>общении,</w:t>
      </w:r>
      <w:r>
        <w:rPr>
          <w:spacing w:val="1"/>
        </w:rPr>
        <w:t xml:space="preserve"> </w:t>
      </w:r>
      <w:r>
        <w:t>которые</w:t>
      </w:r>
      <w:r>
        <w:rPr>
          <w:spacing w:val="1"/>
        </w:rPr>
        <w:t xml:space="preserve"> </w:t>
      </w:r>
      <w:r>
        <w:t>определяют</w:t>
      </w:r>
      <w:r>
        <w:rPr>
          <w:spacing w:val="1"/>
        </w:rPr>
        <w:t xml:space="preserve"> </w:t>
      </w:r>
      <w:r>
        <w:t>их</w:t>
      </w:r>
      <w:r>
        <w:rPr>
          <w:spacing w:val="1"/>
        </w:rPr>
        <w:t xml:space="preserve"> </w:t>
      </w:r>
      <w:r>
        <w:t>потребность</w:t>
      </w:r>
      <w:r>
        <w:rPr>
          <w:spacing w:val="1"/>
        </w:rPr>
        <w:t xml:space="preserve"> </w:t>
      </w:r>
      <w:r>
        <w:t>на</w:t>
      </w:r>
      <w:r>
        <w:rPr>
          <w:spacing w:val="1"/>
        </w:rPr>
        <w:t xml:space="preserve"> </w:t>
      </w:r>
      <w:r>
        <w:t>сохранение</w:t>
      </w:r>
      <w:r>
        <w:rPr>
          <w:spacing w:val="1"/>
        </w:rPr>
        <w:t xml:space="preserve"> </w:t>
      </w:r>
      <w:r>
        <w:t>постоянства</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и</w:t>
      </w:r>
      <w:r>
        <w:rPr>
          <w:spacing w:val="1"/>
        </w:rPr>
        <w:t xml:space="preserve"> </w:t>
      </w:r>
      <w:r>
        <w:t>стереотипность</w:t>
      </w:r>
      <w:r>
        <w:rPr>
          <w:spacing w:val="1"/>
        </w:rPr>
        <w:t xml:space="preserve"> </w:t>
      </w:r>
      <w:r>
        <w:t>собственного</w:t>
      </w:r>
      <w:r>
        <w:rPr>
          <w:spacing w:val="1"/>
        </w:rPr>
        <w:t xml:space="preserve"> </w:t>
      </w:r>
      <w:r>
        <w:t>поведения.</w:t>
      </w:r>
      <w:r>
        <w:rPr>
          <w:spacing w:val="1"/>
        </w:rPr>
        <w:t xml:space="preserve"> </w:t>
      </w:r>
      <w:r>
        <w:t>У</w:t>
      </w:r>
      <w:r>
        <w:rPr>
          <w:spacing w:val="1"/>
        </w:rPr>
        <w:t xml:space="preserve"> </w:t>
      </w:r>
      <w:r>
        <w:t>детей</w:t>
      </w:r>
      <w:r>
        <w:rPr>
          <w:spacing w:val="1"/>
        </w:rPr>
        <w:t xml:space="preserve"> </w:t>
      </w:r>
      <w:r>
        <w:t>с</w:t>
      </w:r>
      <w:r>
        <w:rPr>
          <w:spacing w:val="1"/>
        </w:rPr>
        <w:t xml:space="preserve"> </w:t>
      </w:r>
      <w:r>
        <w:t>РАС</w:t>
      </w:r>
      <w:r>
        <w:rPr>
          <w:spacing w:val="1"/>
        </w:rPr>
        <w:t xml:space="preserve"> </w:t>
      </w:r>
      <w:r>
        <w:t>ограничены</w:t>
      </w:r>
      <w:r>
        <w:rPr>
          <w:spacing w:val="1"/>
        </w:rPr>
        <w:t xml:space="preserve"> </w:t>
      </w:r>
      <w:r>
        <w:t>когнитивные</w:t>
      </w:r>
      <w:r>
        <w:rPr>
          <w:spacing w:val="1"/>
        </w:rPr>
        <w:t xml:space="preserve"> </w:t>
      </w:r>
      <w:r>
        <w:t>возможности, и прежде всего это трудности переключения с одного действия на другое, за</w:t>
      </w:r>
      <w:r>
        <w:rPr>
          <w:spacing w:val="-57"/>
        </w:rPr>
        <w:t xml:space="preserve"> </w:t>
      </w:r>
      <w:r>
        <w:t>которыми стоит инертность нервных процессов, проявляющаяся в двигательной, речевой,</w:t>
      </w:r>
      <w:r>
        <w:rPr>
          <w:spacing w:val="1"/>
        </w:rPr>
        <w:t xml:space="preserve"> </w:t>
      </w:r>
      <w:r>
        <w:t>интеллектуальной сферах. Наиболее трудно преодолевается инертность в мыслительной</w:t>
      </w:r>
      <w:r>
        <w:rPr>
          <w:spacing w:val="1"/>
        </w:rPr>
        <w:t xml:space="preserve"> </w:t>
      </w:r>
      <w:r>
        <w:t>сфере,</w:t>
      </w:r>
      <w:r>
        <w:rPr>
          <w:spacing w:val="-6"/>
        </w:rPr>
        <w:t xml:space="preserve"> </w:t>
      </w:r>
      <w:r>
        <w:t>что</w:t>
      </w:r>
      <w:r>
        <w:rPr>
          <w:spacing w:val="-5"/>
        </w:rPr>
        <w:t xml:space="preserve"> </w:t>
      </w:r>
      <w:r>
        <w:t>необходимо</w:t>
      </w:r>
      <w:r>
        <w:rPr>
          <w:spacing w:val="-8"/>
        </w:rPr>
        <w:t xml:space="preserve"> </w:t>
      </w:r>
      <w:r>
        <w:t>учитывать</w:t>
      </w:r>
      <w:r>
        <w:rPr>
          <w:spacing w:val="-2"/>
        </w:rPr>
        <w:t xml:space="preserve"> </w:t>
      </w:r>
      <w:r>
        <w:t>при</w:t>
      </w:r>
      <w:r>
        <w:rPr>
          <w:spacing w:val="-3"/>
        </w:rPr>
        <w:t xml:space="preserve"> </w:t>
      </w:r>
      <w:r>
        <w:t>организации учебной</w:t>
      </w:r>
      <w:r>
        <w:rPr>
          <w:spacing w:val="-2"/>
        </w:rPr>
        <w:t xml:space="preserve"> </w:t>
      </w:r>
      <w:r>
        <w:t>деятельности</w:t>
      </w:r>
      <w:r>
        <w:rPr>
          <w:spacing w:val="-2"/>
        </w:rPr>
        <w:t xml:space="preserve"> </w:t>
      </w:r>
      <w:r>
        <w:t>ребенка</w:t>
      </w:r>
      <w:r>
        <w:rPr>
          <w:spacing w:val="-5"/>
        </w:rPr>
        <w:t xml:space="preserve"> </w:t>
      </w:r>
      <w:r>
        <w:t>с</w:t>
      </w:r>
      <w:r>
        <w:rPr>
          <w:spacing w:val="-8"/>
        </w:rPr>
        <w:t xml:space="preserve"> </w:t>
      </w:r>
      <w:r>
        <w:t>РАС.</w:t>
      </w:r>
    </w:p>
    <w:p w:rsidR="00A97E3A" w:rsidRDefault="00A97E3A" w:rsidP="00A97E3A">
      <w:pPr>
        <w:pStyle w:val="a3"/>
        <w:spacing w:before="2" w:line="276" w:lineRule="auto"/>
        <w:ind w:right="840" w:firstLine="180"/>
      </w:pPr>
      <w:r>
        <w:t>Для</w:t>
      </w:r>
      <w:r>
        <w:rPr>
          <w:spacing w:val="1"/>
        </w:rPr>
        <w:t xml:space="preserve"> </w:t>
      </w:r>
      <w:r>
        <w:t>ребенка</w:t>
      </w:r>
      <w:r>
        <w:rPr>
          <w:spacing w:val="1"/>
        </w:rPr>
        <w:t xml:space="preserve"> </w:t>
      </w:r>
      <w:r>
        <w:t>с</w:t>
      </w:r>
      <w:r>
        <w:rPr>
          <w:spacing w:val="1"/>
        </w:rPr>
        <w:t xml:space="preserve"> </w:t>
      </w:r>
      <w:r>
        <w:t>РАС</w:t>
      </w:r>
      <w:r>
        <w:rPr>
          <w:spacing w:val="1"/>
        </w:rPr>
        <w:t xml:space="preserve"> </w:t>
      </w:r>
      <w:r>
        <w:t>важна</w:t>
      </w:r>
      <w:r>
        <w:rPr>
          <w:spacing w:val="1"/>
        </w:rPr>
        <w:t xml:space="preserve"> </w:t>
      </w:r>
      <w:r>
        <w:t>длительность</w:t>
      </w:r>
      <w:r>
        <w:rPr>
          <w:spacing w:val="1"/>
        </w:rPr>
        <w:t xml:space="preserve"> </w:t>
      </w:r>
      <w:r>
        <w:t>и</w:t>
      </w:r>
      <w:r>
        <w:rPr>
          <w:spacing w:val="1"/>
        </w:rPr>
        <w:t xml:space="preserve"> </w:t>
      </w:r>
      <w:r>
        <w:t>постоянство</w:t>
      </w:r>
      <w:r>
        <w:rPr>
          <w:spacing w:val="1"/>
        </w:rPr>
        <w:t xml:space="preserve"> </w:t>
      </w:r>
      <w:r>
        <w:t>контактов</w:t>
      </w:r>
      <w:r>
        <w:rPr>
          <w:spacing w:val="1"/>
        </w:rPr>
        <w:t xml:space="preserve"> </w:t>
      </w:r>
      <w:r>
        <w:t>с</w:t>
      </w:r>
      <w:r>
        <w:rPr>
          <w:spacing w:val="1"/>
        </w:rPr>
        <w:t xml:space="preserve"> </w:t>
      </w:r>
      <w:r>
        <w:t>педагогом</w:t>
      </w:r>
      <w:r>
        <w:rPr>
          <w:spacing w:val="1"/>
        </w:rPr>
        <w:t xml:space="preserve"> </w:t>
      </w:r>
      <w:r>
        <w:t>.</w:t>
      </w:r>
      <w:r>
        <w:rPr>
          <w:spacing w:val="1"/>
        </w:rPr>
        <w:t xml:space="preserve"> </w:t>
      </w:r>
      <w:r>
        <w:t>Вследствие</w:t>
      </w:r>
      <w:r>
        <w:rPr>
          <w:spacing w:val="1"/>
        </w:rPr>
        <w:t xml:space="preserve"> </w:t>
      </w:r>
      <w:r>
        <w:t>особенностей</w:t>
      </w:r>
      <w:r>
        <w:rPr>
          <w:spacing w:val="1"/>
        </w:rPr>
        <w:t xml:space="preserve"> </w:t>
      </w:r>
      <w:r>
        <w:t>восприятия,</w:t>
      </w:r>
      <w:r>
        <w:rPr>
          <w:spacing w:val="1"/>
        </w:rPr>
        <w:t xml:space="preserve"> </w:t>
      </w:r>
      <w:r>
        <w:t>обучение</w:t>
      </w:r>
      <w:r>
        <w:rPr>
          <w:spacing w:val="1"/>
        </w:rPr>
        <w:t xml:space="preserve"> </w:t>
      </w:r>
      <w:r>
        <w:t>в</w:t>
      </w:r>
      <w:r>
        <w:rPr>
          <w:spacing w:val="1"/>
        </w:rPr>
        <w:t xml:space="preserve"> </w:t>
      </w:r>
      <w:r>
        <w:t>среде</w:t>
      </w:r>
      <w:r>
        <w:rPr>
          <w:spacing w:val="1"/>
        </w:rPr>
        <w:t xml:space="preserve"> </w:t>
      </w:r>
      <w:r>
        <w:t>нормативно</w:t>
      </w:r>
      <w:r>
        <w:rPr>
          <w:spacing w:val="1"/>
        </w:rPr>
        <w:t xml:space="preserve"> </w:t>
      </w:r>
      <w:r>
        <w:t>развивающихся</w:t>
      </w:r>
      <w:r>
        <w:rPr>
          <w:spacing w:val="1"/>
        </w:rPr>
        <w:t xml:space="preserve"> </w:t>
      </w:r>
      <w:r>
        <w:t>сверстников не является простым и легким процессом для аутичногоребенка. Аутичному</w:t>
      </w:r>
      <w:r>
        <w:rPr>
          <w:spacing w:val="1"/>
        </w:rPr>
        <w:t xml:space="preserve"> </w:t>
      </w:r>
      <w:r>
        <w:t>ребенку, у которого часто наблюдается отставание в развитии речи, низкая социальная</w:t>
      </w:r>
      <w:r>
        <w:rPr>
          <w:spacing w:val="1"/>
        </w:rPr>
        <w:t xml:space="preserve"> </w:t>
      </w:r>
      <w:r>
        <w:t>мотивация, а также гипер или гипочувствительность к отдельным раздражителям, сложно</w:t>
      </w:r>
      <w:r>
        <w:rPr>
          <w:spacing w:val="1"/>
        </w:rPr>
        <w:t xml:space="preserve"> </w:t>
      </w:r>
      <w:r>
        <w:t>установить</w:t>
      </w:r>
      <w:r>
        <w:rPr>
          <w:spacing w:val="1"/>
        </w:rPr>
        <w:t xml:space="preserve"> </w:t>
      </w:r>
      <w:r>
        <w:t>контакт</w:t>
      </w:r>
      <w:r>
        <w:rPr>
          <w:spacing w:val="1"/>
        </w:rPr>
        <w:t xml:space="preserve"> </w:t>
      </w:r>
      <w:r>
        <w:t>со</w:t>
      </w:r>
      <w:r>
        <w:rPr>
          <w:spacing w:val="1"/>
        </w:rPr>
        <w:t xml:space="preserve"> </w:t>
      </w:r>
      <w:r>
        <w:t>сверстниками</w:t>
      </w:r>
      <w:r>
        <w:rPr>
          <w:spacing w:val="1"/>
        </w:rPr>
        <w:t xml:space="preserve"> </w:t>
      </w:r>
      <w:r>
        <w:t>без</w:t>
      </w:r>
      <w:r>
        <w:rPr>
          <w:spacing w:val="1"/>
        </w:rPr>
        <w:t xml:space="preserve"> </w:t>
      </w:r>
      <w:r>
        <w:t>помощи</w:t>
      </w:r>
      <w:r>
        <w:rPr>
          <w:spacing w:val="1"/>
        </w:rPr>
        <w:t xml:space="preserve"> </w:t>
      </w:r>
      <w:r>
        <w:t>взрослого,</w:t>
      </w:r>
      <w:r>
        <w:rPr>
          <w:spacing w:val="1"/>
        </w:rPr>
        <w:t xml:space="preserve"> </w:t>
      </w:r>
      <w:r>
        <w:t>поэтому</w:t>
      </w:r>
      <w:r>
        <w:rPr>
          <w:spacing w:val="1"/>
        </w:rPr>
        <w:t xml:space="preserve"> </w:t>
      </w:r>
      <w:r>
        <w:t>сопровождение</w:t>
      </w:r>
      <w:r>
        <w:rPr>
          <w:spacing w:val="1"/>
        </w:rPr>
        <w:t xml:space="preserve"> </w:t>
      </w:r>
      <w:r>
        <w:t>ребенка педагогом может стать основным, если не самым необходимым компонентом,</w:t>
      </w:r>
      <w:r>
        <w:rPr>
          <w:spacing w:val="1"/>
        </w:rPr>
        <w:t xml:space="preserve"> </w:t>
      </w:r>
      <w:r>
        <w:t>который</w:t>
      </w:r>
      <w:r>
        <w:rPr>
          <w:spacing w:val="-5"/>
        </w:rPr>
        <w:t xml:space="preserve"> </w:t>
      </w:r>
      <w:r>
        <w:t>приведет</w:t>
      </w:r>
      <w:r>
        <w:rPr>
          <w:spacing w:val="1"/>
        </w:rPr>
        <w:t xml:space="preserve"> </w:t>
      </w:r>
      <w:r>
        <w:t>к</w:t>
      </w:r>
      <w:r>
        <w:rPr>
          <w:spacing w:val="3"/>
        </w:rPr>
        <w:t xml:space="preserve"> </w:t>
      </w:r>
      <w:r>
        <w:t>успеху</w:t>
      </w:r>
      <w:r>
        <w:rPr>
          <w:spacing w:val="-12"/>
        </w:rPr>
        <w:t xml:space="preserve"> </w:t>
      </w:r>
      <w:r>
        <w:t>в</w:t>
      </w:r>
      <w:r>
        <w:rPr>
          <w:spacing w:val="-3"/>
        </w:rPr>
        <w:t xml:space="preserve"> </w:t>
      </w:r>
      <w:r>
        <w:t>процессе</w:t>
      </w:r>
      <w:r>
        <w:rPr>
          <w:spacing w:val="-1"/>
        </w:rPr>
        <w:t xml:space="preserve"> </w:t>
      </w:r>
      <w:r>
        <w:t>социализации.</w:t>
      </w:r>
    </w:p>
    <w:p w:rsidR="00A97E3A" w:rsidRDefault="00A97E3A" w:rsidP="00A97E3A">
      <w:pPr>
        <w:pStyle w:val="a3"/>
        <w:spacing w:before="1" w:line="276" w:lineRule="auto"/>
        <w:ind w:right="838" w:firstLine="299"/>
      </w:pPr>
      <w:r>
        <w:t>К</w:t>
      </w:r>
      <w:r>
        <w:rPr>
          <w:spacing w:val="1"/>
        </w:rPr>
        <w:t xml:space="preserve"> </w:t>
      </w:r>
      <w:r>
        <w:t>особым</w:t>
      </w:r>
      <w:r>
        <w:rPr>
          <w:spacing w:val="1"/>
        </w:rPr>
        <w:t xml:space="preserve"> </w:t>
      </w:r>
      <w:r>
        <w:t>образовательным</w:t>
      </w:r>
      <w:r>
        <w:rPr>
          <w:spacing w:val="1"/>
        </w:rPr>
        <w:t xml:space="preserve"> </w:t>
      </w:r>
      <w:r>
        <w:t>потребностям</w:t>
      </w:r>
      <w:r>
        <w:rPr>
          <w:spacing w:val="1"/>
        </w:rPr>
        <w:t xml:space="preserve"> </w:t>
      </w:r>
      <w:r>
        <w:t>детей</w:t>
      </w:r>
      <w:r>
        <w:rPr>
          <w:spacing w:val="1"/>
        </w:rPr>
        <w:t xml:space="preserve"> </w:t>
      </w:r>
      <w:r>
        <w:t>с</w:t>
      </w:r>
      <w:r>
        <w:rPr>
          <w:spacing w:val="1"/>
        </w:rPr>
        <w:t xml:space="preserve"> </w:t>
      </w:r>
      <w:r>
        <w:t>РАС</w:t>
      </w:r>
      <w:r>
        <w:rPr>
          <w:spacing w:val="1"/>
        </w:rPr>
        <w:t xml:space="preserve"> </w:t>
      </w:r>
      <w:r>
        <w:t>относятся:</w:t>
      </w:r>
      <w:r>
        <w:rPr>
          <w:spacing w:val="1"/>
        </w:rPr>
        <w:t xml:space="preserve"> </w:t>
      </w:r>
      <w:r>
        <w:t>индивидуализированная помощь, которая может включать: индивидуальные занятия со</w:t>
      </w:r>
      <w:r>
        <w:rPr>
          <w:spacing w:val="1"/>
        </w:rPr>
        <w:t xml:space="preserve"> </w:t>
      </w:r>
      <w:r>
        <w:t>специалистом/</w:t>
      </w:r>
      <w:r>
        <w:rPr>
          <w:spacing w:val="1"/>
        </w:rPr>
        <w:t xml:space="preserve"> </w:t>
      </w:r>
      <w:r>
        <w:t>специалистами</w:t>
      </w:r>
      <w:r>
        <w:rPr>
          <w:spacing w:val="1"/>
        </w:rPr>
        <w:t xml:space="preserve"> </w:t>
      </w:r>
      <w:r>
        <w:t>коррекционного</w:t>
      </w:r>
      <w:r>
        <w:rPr>
          <w:spacing w:val="1"/>
        </w:rPr>
        <w:t xml:space="preserve"> </w:t>
      </w:r>
      <w:r>
        <w:t>профиля,</w:t>
      </w:r>
      <w:r>
        <w:rPr>
          <w:spacing w:val="1"/>
        </w:rPr>
        <w:t xml:space="preserve"> </w:t>
      </w:r>
      <w:r>
        <w:t>исходя</w:t>
      </w:r>
      <w:r>
        <w:rPr>
          <w:spacing w:val="1"/>
        </w:rPr>
        <w:t xml:space="preserve"> </w:t>
      </w:r>
      <w:r>
        <w:t>из</w:t>
      </w:r>
      <w:r>
        <w:rPr>
          <w:spacing w:val="1"/>
        </w:rPr>
        <w:t xml:space="preserve"> </w:t>
      </w:r>
      <w:r>
        <w:t>личностных</w:t>
      </w:r>
      <w:r>
        <w:rPr>
          <w:spacing w:val="1"/>
        </w:rPr>
        <w:t xml:space="preserve"> </w:t>
      </w:r>
      <w:r>
        <w:t>особенностей ребенка (педагог-психолог,</w:t>
      </w:r>
      <w:r>
        <w:rPr>
          <w:spacing w:val="60"/>
        </w:rPr>
        <w:t xml:space="preserve"> </w:t>
      </w:r>
      <w:r>
        <w:t>учитель-логопед,</w:t>
      </w:r>
      <w:r>
        <w:rPr>
          <w:spacing w:val="60"/>
        </w:rPr>
        <w:t xml:space="preserve"> </w:t>
      </w:r>
      <w:r>
        <w:t>учитель-дефектолог); занятия</w:t>
      </w:r>
      <w:r>
        <w:rPr>
          <w:spacing w:val="-57"/>
        </w:rPr>
        <w:t xml:space="preserve"> </w:t>
      </w:r>
      <w:r>
        <w:t>в</w:t>
      </w:r>
      <w:r>
        <w:rPr>
          <w:spacing w:val="1"/>
        </w:rPr>
        <w:t xml:space="preserve"> </w:t>
      </w:r>
      <w:r>
        <w:t>микрогруппе</w:t>
      </w:r>
      <w:r>
        <w:rPr>
          <w:spacing w:val="1"/>
        </w:rPr>
        <w:t xml:space="preserve"> </w:t>
      </w:r>
      <w:r>
        <w:t>необходимой</w:t>
      </w:r>
      <w:r>
        <w:rPr>
          <w:spacing w:val="1"/>
        </w:rPr>
        <w:t xml:space="preserve"> </w:t>
      </w:r>
      <w:r>
        <w:t>для</w:t>
      </w:r>
      <w:r>
        <w:rPr>
          <w:spacing w:val="1"/>
        </w:rPr>
        <w:t xml:space="preserve"> </w:t>
      </w:r>
      <w:r>
        <w:t>этого</w:t>
      </w:r>
      <w:r>
        <w:rPr>
          <w:spacing w:val="1"/>
        </w:rPr>
        <w:t xml:space="preserve"> </w:t>
      </w:r>
      <w:r>
        <w:t>ребенка</w:t>
      </w:r>
      <w:r>
        <w:rPr>
          <w:spacing w:val="1"/>
        </w:rPr>
        <w:t xml:space="preserve"> </w:t>
      </w:r>
      <w:r>
        <w:t>направленности</w:t>
      </w:r>
      <w:r>
        <w:rPr>
          <w:spacing w:val="1"/>
        </w:rPr>
        <w:t xml:space="preserve"> </w:t>
      </w:r>
      <w:r>
        <w:t>(коммуникативная,</w:t>
      </w:r>
      <w:r>
        <w:rPr>
          <w:spacing w:val="1"/>
        </w:rPr>
        <w:t xml:space="preserve"> </w:t>
      </w:r>
      <w:r>
        <w:t>логопедическая, поведенческая и др.); групповые занятия необходимой для этого ребенка</w:t>
      </w:r>
      <w:r>
        <w:rPr>
          <w:spacing w:val="1"/>
        </w:rPr>
        <w:t xml:space="preserve"> </w:t>
      </w:r>
      <w:r>
        <w:t>направленности (коммуникативная, логопедическая, поведенческая и др.); индивидуально</w:t>
      </w:r>
      <w:r>
        <w:rPr>
          <w:spacing w:val="1"/>
        </w:rPr>
        <w:t xml:space="preserve"> </w:t>
      </w:r>
      <w:r>
        <w:t>дозированное</w:t>
      </w:r>
      <w:r>
        <w:rPr>
          <w:spacing w:val="1"/>
        </w:rPr>
        <w:t xml:space="preserve"> </w:t>
      </w:r>
      <w:r>
        <w:t>введение</w:t>
      </w:r>
      <w:r>
        <w:rPr>
          <w:spacing w:val="1"/>
        </w:rPr>
        <w:t xml:space="preserve"> </w:t>
      </w:r>
      <w:r>
        <w:t>в</w:t>
      </w:r>
      <w:r>
        <w:rPr>
          <w:spacing w:val="1"/>
        </w:rPr>
        <w:t xml:space="preserve"> </w:t>
      </w:r>
      <w:r>
        <w:t>образовательную</w:t>
      </w:r>
      <w:r>
        <w:rPr>
          <w:spacing w:val="1"/>
        </w:rPr>
        <w:t xml:space="preserve"> </w:t>
      </w:r>
      <w:r>
        <w:t>среду</w:t>
      </w:r>
      <w:r>
        <w:rPr>
          <w:spacing w:val="1"/>
        </w:rPr>
        <w:t xml:space="preserve"> </w:t>
      </w:r>
      <w:r>
        <w:t>ОО,</w:t>
      </w:r>
      <w:r>
        <w:rPr>
          <w:spacing w:val="1"/>
        </w:rPr>
        <w:t xml:space="preserve"> </w:t>
      </w:r>
      <w:r>
        <w:t>которая</w:t>
      </w:r>
      <w:r>
        <w:rPr>
          <w:spacing w:val="1"/>
        </w:rPr>
        <w:t xml:space="preserve"> </w:t>
      </w:r>
      <w:r>
        <w:t>может</w:t>
      </w:r>
      <w:r>
        <w:rPr>
          <w:spacing w:val="1"/>
        </w:rPr>
        <w:t xml:space="preserve"> </w:t>
      </w:r>
      <w:r>
        <w:t>включать:</w:t>
      </w:r>
      <w:r>
        <w:rPr>
          <w:spacing w:val="1"/>
        </w:rPr>
        <w:t xml:space="preserve"> </w:t>
      </w:r>
      <w:r>
        <w:t>предварительное знакомство с учителем и пространством класса, школы, пришкольной</w:t>
      </w:r>
      <w:r>
        <w:rPr>
          <w:spacing w:val="1"/>
        </w:rPr>
        <w:t xml:space="preserve"> </w:t>
      </w:r>
      <w:r>
        <w:t>территории;</w:t>
      </w:r>
      <w:r>
        <w:rPr>
          <w:spacing w:val="1"/>
        </w:rPr>
        <w:t xml:space="preserve"> </w:t>
      </w:r>
      <w:r>
        <w:t>пошаговое</w:t>
      </w:r>
      <w:r>
        <w:rPr>
          <w:spacing w:val="1"/>
        </w:rPr>
        <w:t xml:space="preserve"> </w:t>
      </w:r>
      <w:r>
        <w:t>включение</w:t>
      </w:r>
      <w:r>
        <w:rPr>
          <w:spacing w:val="1"/>
        </w:rPr>
        <w:t xml:space="preserve"> </w:t>
      </w:r>
      <w:r>
        <w:t>ребенка</w:t>
      </w:r>
      <w:r>
        <w:rPr>
          <w:spacing w:val="1"/>
        </w:rPr>
        <w:t xml:space="preserve"> </w:t>
      </w:r>
      <w:r>
        <w:t>с</w:t>
      </w:r>
      <w:r>
        <w:rPr>
          <w:spacing w:val="1"/>
        </w:rPr>
        <w:t xml:space="preserve"> </w:t>
      </w:r>
      <w:r>
        <w:t>РАС</w:t>
      </w:r>
      <w:r>
        <w:rPr>
          <w:spacing w:val="1"/>
        </w:rPr>
        <w:t xml:space="preserve"> </w:t>
      </w:r>
      <w:r>
        <w:t>в</w:t>
      </w:r>
      <w:r>
        <w:rPr>
          <w:spacing w:val="1"/>
        </w:rPr>
        <w:t xml:space="preserve"> </w:t>
      </w:r>
      <w:r>
        <w:t>образовательную</w:t>
      </w:r>
      <w:r>
        <w:rPr>
          <w:spacing w:val="1"/>
        </w:rPr>
        <w:t xml:space="preserve"> </w:t>
      </w:r>
      <w:r>
        <w:t>деятельность,</w:t>
      </w:r>
      <w:r>
        <w:rPr>
          <w:spacing w:val="1"/>
        </w:rPr>
        <w:t xml:space="preserve"> </w:t>
      </w:r>
      <w:r>
        <w:t>создание</w:t>
      </w:r>
      <w:r>
        <w:rPr>
          <w:spacing w:val="1"/>
        </w:rPr>
        <w:t xml:space="preserve"> </w:t>
      </w:r>
      <w:r>
        <w:t>индивидуального</w:t>
      </w:r>
      <w:r>
        <w:rPr>
          <w:spacing w:val="1"/>
        </w:rPr>
        <w:t xml:space="preserve"> </w:t>
      </w:r>
      <w:r>
        <w:t>образовательного</w:t>
      </w:r>
      <w:r>
        <w:rPr>
          <w:spacing w:val="1"/>
        </w:rPr>
        <w:t xml:space="preserve"> </w:t>
      </w:r>
      <w:r>
        <w:t>плана;</w:t>
      </w:r>
      <w:r>
        <w:rPr>
          <w:spacing w:val="1"/>
        </w:rPr>
        <w:t xml:space="preserve"> </w:t>
      </w:r>
      <w:r>
        <w:t>специальная</w:t>
      </w:r>
      <w:r>
        <w:rPr>
          <w:spacing w:val="1"/>
        </w:rPr>
        <w:t xml:space="preserve"> </w:t>
      </w:r>
      <w:r>
        <w:t>работа</w:t>
      </w:r>
      <w:r>
        <w:rPr>
          <w:spacing w:val="1"/>
        </w:rPr>
        <w:t xml:space="preserve"> </w:t>
      </w:r>
      <w:r>
        <w:t>всех</w:t>
      </w:r>
      <w:r>
        <w:rPr>
          <w:spacing w:val="1"/>
        </w:rPr>
        <w:t xml:space="preserve"> </w:t>
      </w:r>
      <w:r>
        <w:t>специалистов,</w:t>
      </w:r>
      <w:r>
        <w:rPr>
          <w:spacing w:val="1"/>
        </w:rPr>
        <w:t xml:space="preserve"> </w:t>
      </w:r>
      <w:r>
        <w:t>направленная</w:t>
      </w:r>
      <w:r>
        <w:rPr>
          <w:spacing w:val="1"/>
        </w:rPr>
        <w:t xml:space="preserve"> </w:t>
      </w:r>
      <w:r>
        <w:t>на</w:t>
      </w:r>
      <w:r>
        <w:rPr>
          <w:spacing w:val="1"/>
        </w:rPr>
        <w:t xml:space="preserve"> </w:t>
      </w:r>
      <w:r>
        <w:t>установление</w:t>
      </w:r>
      <w:r>
        <w:rPr>
          <w:spacing w:val="1"/>
        </w:rPr>
        <w:t xml:space="preserve"> </w:t>
      </w:r>
      <w:r>
        <w:t>и</w:t>
      </w:r>
      <w:r>
        <w:rPr>
          <w:spacing w:val="1"/>
        </w:rPr>
        <w:t xml:space="preserve"> </w:t>
      </w:r>
      <w:r>
        <w:t>развитие</w:t>
      </w:r>
      <w:r>
        <w:rPr>
          <w:spacing w:val="1"/>
        </w:rPr>
        <w:t xml:space="preserve"> </w:t>
      </w:r>
      <w:r>
        <w:t>эмоционального</w:t>
      </w:r>
      <w:r>
        <w:rPr>
          <w:spacing w:val="1"/>
        </w:rPr>
        <w:t xml:space="preserve"> </w:t>
      </w:r>
      <w:r>
        <w:t>контакта</w:t>
      </w:r>
      <w:r>
        <w:rPr>
          <w:spacing w:val="1"/>
        </w:rPr>
        <w:t xml:space="preserve"> </w:t>
      </w:r>
      <w:r>
        <w:t>с</w:t>
      </w:r>
      <w:r>
        <w:rPr>
          <w:spacing w:val="1"/>
        </w:rPr>
        <w:t xml:space="preserve"> </w:t>
      </w:r>
      <w:r>
        <w:t>ребенком; создание специальных условий обучения, обеспечивающих сенсорный комфорт</w:t>
      </w:r>
      <w:r>
        <w:rPr>
          <w:spacing w:val="-57"/>
        </w:rPr>
        <w:t xml:space="preserve"> </w:t>
      </w:r>
      <w:r>
        <w:t>ребенка, которые могут включать: наличие отдельного рабочего места (индивидуальная</w:t>
      </w:r>
      <w:r>
        <w:rPr>
          <w:spacing w:val="1"/>
        </w:rPr>
        <w:t xml:space="preserve"> </w:t>
      </w:r>
      <w:r>
        <w:t>парта;</w:t>
      </w:r>
      <w:r>
        <w:rPr>
          <w:spacing w:val="1"/>
        </w:rPr>
        <w:t xml:space="preserve"> </w:t>
      </w:r>
      <w:r>
        <w:t>парта,</w:t>
      </w:r>
      <w:r>
        <w:rPr>
          <w:spacing w:val="1"/>
        </w:rPr>
        <w:t xml:space="preserve"> </w:t>
      </w:r>
      <w:r>
        <w:t>отгороженная</w:t>
      </w:r>
      <w:r>
        <w:rPr>
          <w:spacing w:val="1"/>
        </w:rPr>
        <w:t xml:space="preserve"> </w:t>
      </w:r>
      <w:r>
        <w:t>ширмой);</w:t>
      </w:r>
      <w:r>
        <w:rPr>
          <w:spacing w:val="1"/>
        </w:rPr>
        <w:t xml:space="preserve"> </w:t>
      </w:r>
      <w:r>
        <w:t>наличие</w:t>
      </w:r>
      <w:r>
        <w:rPr>
          <w:spacing w:val="1"/>
        </w:rPr>
        <w:t xml:space="preserve"> </w:t>
      </w:r>
      <w:r>
        <w:t>в</w:t>
      </w:r>
      <w:r>
        <w:rPr>
          <w:spacing w:val="1"/>
        </w:rPr>
        <w:t xml:space="preserve"> </w:t>
      </w:r>
      <w:r>
        <w:t>классе</w:t>
      </w:r>
      <w:r>
        <w:rPr>
          <w:spacing w:val="1"/>
        </w:rPr>
        <w:t xml:space="preserve"> </w:t>
      </w:r>
      <w:r>
        <w:t>места,</w:t>
      </w:r>
      <w:r>
        <w:rPr>
          <w:spacing w:val="1"/>
        </w:rPr>
        <w:t xml:space="preserve"> </w:t>
      </w:r>
      <w:r>
        <w:t>где</w:t>
      </w:r>
      <w:r>
        <w:rPr>
          <w:spacing w:val="1"/>
        </w:rPr>
        <w:t xml:space="preserve"> </w:t>
      </w:r>
      <w:r>
        <w:t>ребенок</w:t>
      </w:r>
      <w:r>
        <w:rPr>
          <w:spacing w:val="1"/>
        </w:rPr>
        <w:t xml:space="preserve"> </w:t>
      </w:r>
      <w:r>
        <w:t>может</w:t>
      </w:r>
      <w:r>
        <w:rPr>
          <w:spacing w:val="1"/>
        </w:rPr>
        <w:t xml:space="preserve"> </w:t>
      </w:r>
      <w:r>
        <w:t>уединиться</w:t>
      </w:r>
      <w:r>
        <w:rPr>
          <w:spacing w:val="1"/>
        </w:rPr>
        <w:t xml:space="preserve"> </w:t>
      </w:r>
      <w:r>
        <w:t>(закрытый</w:t>
      </w:r>
      <w:r>
        <w:rPr>
          <w:spacing w:val="1"/>
        </w:rPr>
        <w:t xml:space="preserve"> </w:t>
      </w:r>
      <w:r>
        <w:t>от</w:t>
      </w:r>
      <w:r>
        <w:rPr>
          <w:spacing w:val="1"/>
        </w:rPr>
        <w:t xml:space="preserve"> </w:t>
      </w:r>
      <w:r>
        <w:t>обозрения</w:t>
      </w:r>
      <w:r>
        <w:rPr>
          <w:spacing w:val="1"/>
        </w:rPr>
        <w:t xml:space="preserve"> </w:t>
      </w:r>
      <w:r>
        <w:t>угол,</w:t>
      </w:r>
      <w:r>
        <w:rPr>
          <w:spacing w:val="1"/>
        </w:rPr>
        <w:t xml:space="preserve"> </w:t>
      </w:r>
      <w:r>
        <w:t>игрушечный</w:t>
      </w:r>
      <w:r>
        <w:rPr>
          <w:spacing w:val="1"/>
        </w:rPr>
        <w:t xml:space="preserve"> </w:t>
      </w:r>
      <w:r>
        <w:t>домик,</w:t>
      </w:r>
      <w:r>
        <w:rPr>
          <w:spacing w:val="1"/>
        </w:rPr>
        <w:t xml:space="preserve"> </w:t>
      </w:r>
      <w:r>
        <w:t>палатка</w:t>
      </w:r>
      <w:r>
        <w:rPr>
          <w:spacing w:val="1"/>
        </w:rPr>
        <w:t xml:space="preserve"> </w:t>
      </w:r>
      <w:r>
        <w:t>и</w:t>
      </w:r>
      <w:r>
        <w:rPr>
          <w:spacing w:val="1"/>
        </w:rPr>
        <w:t xml:space="preserve"> </w:t>
      </w:r>
      <w:r>
        <w:t>т.д.);</w:t>
      </w:r>
      <w:r>
        <w:rPr>
          <w:spacing w:val="1"/>
        </w:rPr>
        <w:t xml:space="preserve"> </w:t>
      </w:r>
      <w:r>
        <w:t>учет</w:t>
      </w:r>
      <w:r>
        <w:rPr>
          <w:spacing w:val="1"/>
        </w:rPr>
        <w:t xml:space="preserve"> </w:t>
      </w:r>
      <w:r>
        <w:t>сензитивных особенностей ребенка (наушники, беруши, пружинящие накладки на сиденье</w:t>
      </w:r>
      <w:r>
        <w:rPr>
          <w:spacing w:val="-57"/>
        </w:rPr>
        <w:t xml:space="preserve"> </w:t>
      </w:r>
      <w:r>
        <w:t>стула,</w:t>
      </w:r>
      <w:r>
        <w:rPr>
          <w:spacing w:val="8"/>
        </w:rPr>
        <w:t xml:space="preserve"> </w:t>
      </w:r>
      <w:r>
        <w:t>утяжелители,</w:t>
      </w:r>
      <w:r>
        <w:rPr>
          <w:spacing w:val="-2"/>
        </w:rPr>
        <w:t xml:space="preserve"> </w:t>
      </w:r>
      <w:r>
        <w:t>тактильно</w:t>
      </w:r>
      <w:r>
        <w:rPr>
          <w:spacing w:val="-5"/>
        </w:rPr>
        <w:t xml:space="preserve"> </w:t>
      </w:r>
      <w:r>
        <w:t>приятные</w:t>
      </w:r>
      <w:r>
        <w:rPr>
          <w:spacing w:val="-6"/>
        </w:rPr>
        <w:t xml:space="preserve"> </w:t>
      </w:r>
      <w:r>
        <w:t>предметы</w:t>
      </w:r>
      <w:r>
        <w:rPr>
          <w:spacing w:val="-3"/>
        </w:rPr>
        <w:t xml:space="preserve"> </w:t>
      </w:r>
      <w:r>
        <w:t>и</w:t>
      </w:r>
      <w:r>
        <w:rPr>
          <w:spacing w:val="-2"/>
        </w:rPr>
        <w:t xml:space="preserve"> </w:t>
      </w:r>
      <w:r>
        <w:t>т.д.);</w:t>
      </w:r>
      <w:r>
        <w:rPr>
          <w:spacing w:val="-5"/>
        </w:rPr>
        <w:t xml:space="preserve"> </w:t>
      </w:r>
      <w:r>
        <w:t>возможность</w:t>
      </w:r>
      <w:r>
        <w:rPr>
          <w:spacing w:val="-3"/>
        </w:rPr>
        <w:t xml:space="preserve"> </w:t>
      </w:r>
      <w:r>
        <w:t>приносить</w:t>
      </w:r>
      <w:r>
        <w:rPr>
          <w:spacing w:val="-1"/>
        </w:rPr>
        <w:t xml:space="preserve"> </w:t>
      </w:r>
      <w:r>
        <w:t>в</w:t>
      </w:r>
      <w:r>
        <w:rPr>
          <w:spacing w:val="-5"/>
        </w:rPr>
        <w:t xml:space="preserve"> </w:t>
      </w:r>
      <w:r>
        <w:t>класс</w:t>
      </w:r>
    </w:p>
    <w:p w:rsidR="00A97E3A" w:rsidRDefault="00A97E3A" w:rsidP="00A97E3A">
      <w:pPr>
        <w:spacing w:line="276" w:lineRule="auto"/>
        <w:sectPr w:rsidR="00A97E3A">
          <w:pgSz w:w="11920" w:h="16850"/>
          <w:pgMar w:top="1240" w:right="0" w:bottom="1140" w:left="1180" w:header="0" w:footer="943" w:gutter="0"/>
          <w:cols w:space="720"/>
        </w:sectPr>
      </w:pPr>
    </w:p>
    <w:p w:rsidR="00A97E3A" w:rsidRDefault="00A97E3A" w:rsidP="00A97E3A">
      <w:pPr>
        <w:pStyle w:val="a3"/>
        <w:spacing w:before="74" w:line="276" w:lineRule="auto"/>
        <w:ind w:right="840"/>
      </w:pPr>
      <w:r>
        <w:t>любимый предмет (книгу, игрушку и др.); возможность менять положение в процессе</w:t>
      </w:r>
      <w:r>
        <w:rPr>
          <w:spacing w:val="1"/>
        </w:rPr>
        <w:t xml:space="preserve"> </w:t>
      </w:r>
      <w:r>
        <w:t>занятия:</w:t>
      </w:r>
      <w:r>
        <w:rPr>
          <w:spacing w:val="10"/>
        </w:rPr>
        <w:t xml:space="preserve"> </w:t>
      </w:r>
      <w:r>
        <w:t>заниматься</w:t>
      </w:r>
      <w:r>
        <w:rPr>
          <w:spacing w:val="10"/>
        </w:rPr>
        <w:t xml:space="preserve"> </w:t>
      </w:r>
      <w:r>
        <w:t>стоя,</w:t>
      </w:r>
      <w:r>
        <w:rPr>
          <w:spacing w:val="6"/>
        </w:rPr>
        <w:t xml:space="preserve"> </w:t>
      </w:r>
      <w:r>
        <w:t>сидя,</w:t>
      </w:r>
      <w:r>
        <w:rPr>
          <w:spacing w:val="9"/>
        </w:rPr>
        <w:t xml:space="preserve"> </w:t>
      </w:r>
      <w:r>
        <w:t>лежа</w:t>
      </w:r>
      <w:r>
        <w:rPr>
          <w:spacing w:val="7"/>
        </w:rPr>
        <w:t xml:space="preserve"> </w:t>
      </w:r>
      <w:r>
        <w:t>и</w:t>
      </w:r>
      <w:r>
        <w:rPr>
          <w:spacing w:val="11"/>
        </w:rPr>
        <w:t xml:space="preserve"> </w:t>
      </w:r>
      <w:r>
        <w:t>др.;</w:t>
      </w:r>
      <w:r>
        <w:rPr>
          <w:spacing w:val="9"/>
        </w:rPr>
        <w:t xml:space="preserve"> </w:t>
      </w:r>
      <w:r>
        <w:t>дозирование</w:t>
      </w:r>
      <w:r>
        <w:rPr>
          <w:spacing w:val="11"/>
        </w:rPr>
        <w:t xml:space="preserve"> </w:t>
      </w:r>
      <w:r>
        <w:t>учебной</w:t>
      </w:r>
      <w:r>
        <w:rPr>
          <w:spacing w:val="10"/>
        </w:rPr>
        <w:t xml:space="preserve"> </w:t>
      </w:r>
      <w:r>
        <w:t>нагрузки</w:t>
      </w:r>
      <w:r>
        <w:rPr>
          <w:spacing w:val="11"/>
        </w:rPr>
        <w:t xml:space="preserve"> </w:t>
      </w:r>
      <w:r>
        <w:t>с</w:t>
      </w:r>
      <w:r>
        <w:rPr>
          <w:spacing w:val="12"/>
        </w:rPr>
        <w:t xml:space="preserve"> </w:t>
      </w:r>
      <w:r>
        <w:t>учетом</w:t>
      </w:r>
      <w:r>
        <w:rPr>
          <w:spacing w:val="8"/>
        </w:rPr>
        <w:t xml:space="preserve"> </w:t>
      </w:r>
      <w:r>
        <w:t>темпа</w:t>
      </w:r>
      <w:r>
        <w:rPr>
          <w:spacing w:val="-57"/>
        </w:rPr>
        <w:t xml:space="preserve"> </w:t>
      </w:r>
      <w:r>
        <w:t>и</w:t>
      </w:r>
      <w:r>
        <w:rPr>
          <w:spacing w:val="1"/>
        </w:rPr>
        <w:t xml:space="preserve"> </w:t>
      </w:r>
      <w:r>
        <w:t>работоспособности;</w:t>
      </w:r>
      <w:r>
        <w:rPr>
          <w:spacing w:val="1"/>
        </w:rPr>
        <w:t xml:space="preserve"> </w:t>
      </w:r>
      <w:r>
        <w:t>четкая</w:t>
      </w:r>
      <w:r>
        <w:rPr>
          <w:spacing w:val="1"/>
        </w:rPr>
        <w:t xml:space="preserve"> </w:t>
      </w:r>
      <w:r>
        <w:t>и</w:t>
      </w:r>
      <w:r>
        <w:rPr>
          <w:spacing w:val="1"/>
        </w:rPr>
        <w:t xml:space="preserve"> </w:t>
      </w:r>
      <w:r>
        <w:t>упорядоченная</w:t>
      </w:r>
      <w:r>
        <w:rPr>
          <w:spacing w:val="1"/>
        </w:rPr>
        <w:t xml:space="preserve"> </w:t>
      </w:r>
      <w:r>
        <w:t>временно-пространственная</w:t>
      </w:r>
      <w:r>
        <w:rPr>
          <w:spacing w:val="1"/>
        </w:rPr>
        <w:t xml:space="preserve"> </w:t>
      </w:r>
      <w:r>
        <w:t>структура</w:t>
      </w:r>
      <w:r>
        <w:rPr>
          <w:spacing w:val="1"/>
        </w:rPr>
        <w:t xml:space="preserve"> </w:t>
      </w:r>
      <w:r>
        <w:t>образовательной</w:t>
      </w:r>
      <w:r>
        <w:rPr>
          <w:spacing w:val="1"/>
        </w:rPr>
        <w:t xml:space="preserve"> </w:t>
      </w:r>
      <w:r>
        <w:t>среды,</w:t>
      </w:r>
      <w:r>
        <w:rPr>
          <w:spacing w:val="1"/>
        </w:rPr>
        <w:t xml:space="preserve"> </w:t>
      </w:r>
      <w:r>
        <w:t>поддерживающая</w:t>
      </w:r>
      <w:r>
        <w:rPr>
          <w:spacing w:val="1"/>
        </w:rPr>
        <w:t xml:space="preserve"> </w:t>
      </w:r>
      <w:r>
        <w:t>учебную</w:t>
      </w:r>
      <w:r>
        <w:rPr>
          <w:spacing w:val="1"/>
        </w:rPr>
        <w:t xml:space="preserve"> </w:t>
      </w:r>
      <w:r>
        <w:t>деятельность</w:t>
      </w:r>
      <w:r>
        <w:rPr>
          <w:spacing w:val="1"/>
        </w:rPr>
        <w:t xml:space="preserve"> </w:t>
      </w:r>
      <w:r>
        <w:t>ребенка</w:t>
      </w:r>
      <w:r>
        <w:rPr>
          <w:spacing w:val="1"/>
        </w:rPr>
        <w:t xml:space="preserve"> </w:t>
      </w:r>
      <w:r>
        <w:t>с</w:t>
      </w:r>
      <w:r>
        <w:rPr>
          <w:spacing w:val="1"/>
        </w:rPr>
        <w:t xml:space="preserve"> </w:t>
      </w:r>
      <w:r>
        <w:t>использованием</w:t>
      </w:r>
      <w:r>
        <w:rPr>
          <w:spacing w:val="1"/>
        </w:rPr>
        <w:t xml:space="preserve"> </w:t>
      </w:r>
      <w:r>
        <w:t>визуальных</w:t>
      </w:r>
      <w:r>
        <w:rPr>
          <w:spacing w:val="1"/>
        </w:rPr>
        <w:t xml:space="preserve"> </w:t>
      </w:r>
      <w:r>
        <w:t>расписаний,</w:t>
      </w:r>
      <w:r>
        <w:rPr>
          <w:spacing w:val="1"/>
        </w:rPr>
        <w:t xml:space="preserve"> </w:t>
      </w:r>
      <w:r>
        <w:t>схем</w:t>
      </w:r>
      <w:r>
        <w:rPr>
          <w:spacing w:val="1"/>
        </w:rPr>
        <w:t xml:space="preserve"> </w:t>
      </w:r>
      <w:r>
        <w:t>и</w:t>
      </w:r>
      <w:r>
        <w:rPr>
          <w:spacing w:val="1"/>
        </w:rPr>
        <w:t xml:space="preserve"> </w:t>
      </w:r>
      <w:r>
        <w:t>алгоритмов</w:t>
      </w:r>
      <w:r>
        <w:rPr>
          <w:spacing w:val="1"/>
        </w:rPr>
        <w:t xml:space="preserve"> </w:t>
      </w:r>
      <w:r>
        <w:t>отдельных</w:t>
      </w:r>
      <w:r>
        <w:rPr>
          <w:spacing w:val="1"/>
        </w:rPr>
        <w:t xml:space="preserve"> </w:t>
      </w:r>
      <w:r>
        <w:t>видов</w:t>
      </w:r>
      <w:r>
        <w:rPr>
          <w:spacing w:val="1"/>
        </w:rPr>
        <w:t xml:space="preserve"> </w:t>
      </w:r>
      <w:r>
        <w:t>деятельности;</w:t>
      </w:r>
      <w:r>
        <w:rPr>
          <w:spacing w:val="1"/>
        </w:rPr>
        <w:t xml:space="preserve"> </w:t>
      </w:r>
      <w:r>
        <w:t>специальная</w:t>
      </w:r>
      <w:r>
        <w:rPr>
          <w:spacing w:val="1"/>
        </w:rPr>
        <w:t xml:space="preserve"> </w:t>
      </w:r>
      <w:r>
        <w:t>отработка</w:t>
      </w:r>
      <w:r>
        <w:rPr>
          <w:spacing w:val="1"/>
        </w:rPr>
        <w:t xml:space="preserve"> </w:t>
      </w:r>
      <w:r>
        <w:t>форм</w:t>
      </w:r>
      <w:r>
        <w:rPr>
          <w:spacing w:val="1"/>
        </w:rPr>
        <w:t xml:space="preserve"> </w:t>
      </w:r>
      <w:r>
        <w:t>адекватного</w:t>
      </w:r>
      <w:r>
        <w:rPr>
          <w:spacing w:val="1"/>
        </w:rPr>
        <w:t xml:space="preserve"> </w:t>
      </w:r>
      <w:r>
        <w:t>учебного</w:t>
      </w:r>
      <w:r>
        <w:rPr>
          <w:spacing w:val="1"/>
        </w:rPr>
        <w:t xml:space="preserve"> </w:t>
      </w:r>
      <w:r>
        <w:t>поведения</w:t>
      </w:r>
      <w:r>
        <w:rPr>
          <w:spacing w:val="1"/>
        </w:rPr>
        <w:t xml:space="preserve"> </w:t>
      </w:r>
      <w:r>
        <w:t>ребенка,</w:t>
      </w:r>
      <w:r>
        <w:rPr>
          <w:spacing w:val="1"/>
        </w:rPr>
        <w:t xml:space="preserve"> </w:t>
      </w:r>
      <w:r>
        <w:t>навыков</w:t>
      </w:r>
      <w:r>
        <w:rPr>
          <w:spacing w:val="1"/>
        </w:rPr>
        <w:t xml:space="preserve"> </w:t>
      </w:r>
      <w:r>
        <w:t>коммуникации</w:t>
      </w:r>
      <w:r>
        <w:rPr>
          <w:spacing w:val="1"/>
        </w:rPr>
        <w:t xml:space="preserve"> </w:t>
      </w:r>
      <w:r>
        <w:t>и</w:t>
      </w:r>
      <w:r>
        <w:rPr>
          <w:spacing w:val="1"/>
        </w:rPr>
        <w:t xml:space="preserve"> </w:t>
      </w:r>
      <w:r>
        <w:t>взаимодействия</w:t>
      </w:r>
      <w:r>
        <w:rPr>
          <w:spacing w:val="1"/>
        </w:rPr>
        <w:t xml:space="preserve"> </w:t>
      </w:r>
      <w:r>
        <w:t>с</w:t>
      </w:r>
      <w:r>
        <w:rPr>
          <w:spacing w:val="1"/>
        </w:rPr>
        <w:t xml:space="preserve"> </w:t>
      </w:r>
      <w:r>
        <w:t>учителем</w:t>
      </w:r>
      <w:r>
        <w:rPr>
          <w:spacing w:val="1"/>
        </w:rPr>
        <w:t xml:space="preserve"> </w:t>
      </w:r>
      <w:r>
        <w:t>и</w:t>
      </w:r>
      <w:r>
        <w:rPr>
          <w:spacing w:val="1"/>
        </w:rPr>
        <w:t xml:space="preserve"> </w:t>
      </w:r>
      <w:r>
        <w:t>соучениками;</w:t>
      </w:r>
      <w:r>
        <w:rPr>
          <w:spacing w:val="1"/>
        </w:rPr>
        <w:t xml:space="preserve"> </w:t>
      </w:r>
      <w:r>
        <w:t>сопровождение</w:t>
      </w:r>
      <w:r>
        <w:rPr>
          <w:spacing w:val="1"/>
        </w:rPr>
        <w:t xml:space="preserve"> </w:t>
      </w:r>
      <w:r>
        <w:t>тьютора</w:t>
      </w:r>
      <w:r>
        <w:rPr>
          <w:spacing w:val="1"/>
        </w:rPr>
        <w:t xml:space="preserve"> </w:t>
      </w:r>
      <w:r>
        <w:t>(по</w:t>
      </w:r>
      <w:r>
        <w:rPr>
          <w:spacing w:val="1"/>
        </w:rPr>
        <w:t xml:space="preserve"> </w:t>
      </w:r>
      <w:r>
        <w:t>показаниям);</w:t>
      </w:r>
      <w:r>
        <w:rPr>
          <w:spacing w:val="1"/>
        </w:rPr>
        <w:t xml:space="preserve"> </w:t>
      </w:r>
      <w:r>
        <w:t>пошаговое</w:t>
      </w:r>
      <w:r>
        <w:rPr>
          <w:spacing w:val="1"/>
        </w:rPr>
        <w:t xml:space="preserve"> </w:t>
      </w:r>
      <w:r>
        <w:t>введение</w:t>
      </w:r>
      <w:r>
        <w:rPr>
          <w:spacing w:val="1"/>
        </w:rPr>
        <w:t xml:space="preserve"> </w:t>
      </w:r>
      <w:r>
        <w:t>в</w:t>
      </w:r>
      <w:r>
        <w:rPr>
          <w:spacing w:val="1"/>
        </w:rPr>
        <w:t xml:space="preserve"> </w:t>
      </w:r>
      <w:r>
        <w:t>образовательную</w:t>
      </w:r>
      <w:r>
        <w:rPr>
          <w:spacing w:val="1"/>
        </w:rPr>
        <w:t xml:space="preserve"> </w:t>
      </w:r>
      <w:r>
        <w:t>деятельность</w:t>
      </w:r>
      <w:r>
        <w:rPr>
          <w:spacing w:val="1"/>
        </w:rPr>
        <w:t xml:space="preserve"> </w:t>
      </w:r>
      <w:r>
        <w:t>и</w:t>
      </w:r>
      <w:r>
        <w:rPr>
          <w:spacing w:val="-57"/>
        </w:rPr>
        <w:t xml:space="preserve"> </w:t>
      </w:r>
      <w:r>
        <w:t>социальную жизнь ребенка с РАС новизны и трудностей; индивидуально дозированное и</w:t>
      </w:r>
      <w:r>
        <w:rPr>
          <w:spacing w:val="1"/>
        </w:rPr>
        <w:t xml:space="preserve"> </w:t>
      </w:r>
      <w:r>
        <w:t>постепенное расширение образовательного пространство обучающегося с РАС за пределы</w:t>
      </w:r>
      <w:r>
        <w:rPr>
          <w:spacing w:val="-57"/>
        </w:rPr>
        <w:t xml:space="preserve"> </w:t>
      </w:r>
      <w:r>
        <w:t>ОО; отработка способности переносить выработанные в учебной ситуации компетенции в</w:t>
      </w:r>
      <w:r>
        <w:rPr>
          <w:spacing w:val="1"/>
        </w:rPr>
        <w:t xml:space="preserve"> </w:t>
      </w:r>
      <w:r>
        <w:t>социальную среду.</w:t>
      </w:r>
    </w:p>
    <w:p w:rsidR="00A97E3A" w:rsidRDefault="00A97E3A" w:rsidP="00A97E3A">
      <w:pPr>
        <w:pStyle w:val="2"/>
        <w:spacing w:before="1"/>
        <w:rPr>
          <w:b w:val="0"/>
        </w:rPr>
      </w:pPr>
      <w:r>
        <w:t>Направления</w:t>
      </w:r>
      <w:r>
        <w:rPr>
          <w:spacing w:val="-11"/>
        </w:rPr>
        <w:t xml:space="preserve"> </w:t>
      </w:r>
      <w:r>
        <w:t>психолого-педагогического</w:t>
      </w:r>
      <w:r>
        <w:rPr>
          <w:spacing w:val="-8"/>
        </w:rPr>
        <w:t xml:space="preserve"> </w:t>
      </w:r>
      <w:r>
        <w:t>сопровождения</w:t>
      </w:r>
      <w:r>
        <w:rPr>
          <w:b w:val="0"/>
        </w:rPr>
        <w:t>:</w:t>
      </w:r>
    </w:p>
    <w:p w:rsidR="00A97E3A" w:rsidRDefault="00A97E3A" w:rsidP="00A97E3A">
      <w:pPr>
        <w:pStyle w:val="a5"/>
        <w:numPr>
          <w:ilvl w:val="0"/>
          <w:numId w:val="35"/>
        </w:numPr>
        <w:tabs>
          <w:tab w:val="left" w:pos="993"/>
        </w:tabs>
        <w:spacing w:before="41" w:line="278" w:lineRule="auto"/>
        <w:ind w:right="848" w:firstLine="0"/>
        <w:jc w:val="both"/>
        <w:rPr>
          <w:sz w:val="24"/>
        </w:rPr>
      </w:pPr>
      <w:r>
        <w:rPr>
          <w:sz w:val="24"/>
        </w:rPr>
        <w:t>Психолого-педагогическое</w:t>
      </w:r>
      <w:r>
        <w:rPr>
          <w:spacing w:val="1"/>
          <w:sz w:val="24"/>
        </w:rPr>
        <w:t xml:space="preserve"> </w:t>
      </w:r>
      <w:r>
        <w:rPr>
          <w:sz w:val="24"/>
        </w:rPr>
        <w:t>сопровождение</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 специалистами</w:t>
      </w:r>
      <w:r>
        <w:rPr>
          <w:spacing w:val="2"/>
          <w:sz w:val="24"/>
        </w:rPr>
        <w:t xml:space="preserve"> </w:t>
      </w:r>
      <w:r>
        <w:rPr>
          <w:sz w:val="24"/>
        </w:rPr>
        <w:t>ОПМПК и</w:t>
      </w:r>
      <w:r>
        <w:rPr>
          <w:spacing w:val="-1"/>
          <w:sz w:val="24"/>
        </w:rPr>
        <w:t xml:space="preserve"> </w:t>
      </w:r>
      <w:r>
        <w:rPr>
          <w:sz w:val="24"/>
        </w:rPr>
        <w:t>школьного ПМПк.</w:t>
      </w:r>
    </w:p>
    <w:p w:rsidR="00A97E3A" w:rsidRDefault="00A97E3A" w:rsidP="00A97E3A">
      <w:pPr>
        <w:pStyle w:val="a5"/>
        <w:numPr>
          <w:ilvl w:val="0"/>
          <w:numId w:val="35"/>
        </w:numPr>
        <w:tabs>
          <w:tab w:val="left" w:pos="820"/>
        </w:tabs>
        <w:spacing w:line="276" w:lineRule="auto"/>
        <w:ind w:right="841" w:firstLine="0"/>
        <w:jc w:val="both"/>
        <w:rPr>
          <w:sz w:val="24"/>
        </w:rPr>
      </w:pPr>
      <w:r>
        <w:rPr>
          <w:sz w:val="24"/>
        </w:rPr>
        <w:t>Сопровождение педагогом на протяжении учебного дня</w:t>
      </w:r>
      <w:r>
        <w:rPr>
          <w:spacing w:val="1"/>
          <w:sz w:val="24"/>
        </w:rPr>
        <w:t xml:space="preserve"> </w:t>
      </w:r>
      <w:r>
        <w:rPr>
          <w:sz w:val="24"/>
        </w:rPr>
        <w:t>- полное (в соответствии</w:t>
      </w:r>
      <w:r>
        <w:rPr>
          <w:spacing w:val="1"/>
          <w:sz w:val="24"/>
        </w:rPr>
        <w:t xml:space="preserve"> </w:t>
      </w:r>
      <w:r>
        <w:rPr>
          <w:sz w:val="24"/>
        </w:rPr>
        <w:t>с</w:t>
      </w:r>
      <w:r>
        <w:rPr>
          <w:spacing w:val="1"/>
          <w:sz w:val="24"/>
        </w:rPr>
        <w:t xml:space="preserve"> </w:t>
      </w:r>
      <w:r>
        <w:rPr>
          <w:sz w:val="24"/>
        </w:rPr>
        <w:t>учебной нагрузкой ребенка) или частичное (ряд учебных предметов и занятий внеурочной</w:t>
      </w:r>
      <w:r>
        <w:rPr>
          <w:spacing w:val="1"/>
          <w:sz w:val="24"/>
        </w:rPr>
        <w:t xml:space="preserve"> </w:t>
      </w:r>
      <w:r>
        <w:rPr>
          <w:sz w:val="24"/>
        </w:rPr>
        <w:t>деятельностью).</w:t>
      </w:r>
    </w:p>
    <w:p w:rsidR="00A97E3A" w:rsidRDefault="00A97E3A" w:rsidP="00A97E3A">
      <w:pPr>
        <w:pStyle w:val="a5"/>
        <w:numPr>
          <w:ilvl w:val="0"/>
          <w:numId w:val="35"/>
        </w:numPr>
        <w:tabs>
          <w:tab w:val="left" w:pos="892"/>
        </w:tabs>
        <w:spacing w:line="276" w:lineRule="auto"/>
        <w:ind w:right="839" w:firstLine="0"/>
        <w:jc w:val="both"/>
        <w:rPr>
          <w:sz w:val="24"/>
        </w:rPr>
      </w:pPr>
      <w:r>
        <w:rPr>
          <w:sz w:val="24"/>
        </w:rPr>
        <w:t>Занятия</w:t>
      </w:r>
      <w:r>
        <w:rPr>
          <w:spacing w:val="1"/>
          <w:sz w:val="24"/>
        </w:rPr>
        <w:t xml:space="preserve"> </w:t>
      </w:r>
      <w:r>
        <w:rPr>
          <w:sz w:val="24"/>
        </w:rPr>
        <w:t>(индивидуальные</w:t>
      </w:r>
      <w:r>
        <w:rPr>
          <w:spacing w:val="1"/>
          <w:sz w:val="24"/>
        </w:rPr>
        <w:t xml:space="preserve"> </w:t>
      </w:r>
      <w:r>
        <w:rPr>
          <w:sz w:val="24"/>
        </w:rPr>
        <w:t>или</w:t>
      </w:r>
      <w:r>
        <w:rPr>
          <w:spacing w:val="1"/>
          <w:sz w:val="24"/>
        </w:rPr>
        <w:t xml:space="preserve"> </w:t>
      </w:r>
      <w:r>
        <w:rPr>
          <w:sz w:val="24"/>
        </w:rPr>
        <w:t>подгрупповые)</w:t>
      </w:r>
      <w:r>
        <w:rPr>
          <w:spacing w:val="1"/>
          <w:sz w:val="24"/>
        </w:rPr>
        <w:t xml:space="preserve"> </w:t>
      </w:r>
      <w:r>
        <w:rPr>
          <w:sz w:val="24"/>
        </w:rPr>
        <w:t>с</w:t>
      </w:r>
      <w:r>
        <w:rPr>
          <w:spacing w:val="1"/>
          <w:sz w:val="24"/>
        </w:rPr>
        <w:t xml:space="preserve"> </w:t>
      </w:r>
      <w:r>
        <w:rPr>
          <w:sz w:val="24"/>
        </w:rPr>
        <w:t>психологом</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коммуникативных</w:t>
      </w:r>
      <w:r>
        <w:rPr>
          <w:spacing w:val="3"/>
          <w:sz w:val="24"/>
        </w:rPr>
        <w:t xml:space="preserve"> </w:t>
      </w:r>
      <w:r>
        <w:rPr>
          <w:sz w:val="24"/>
        </w:rPr>
        <w:t>навыков,</w:t>
      </w:r>
      <w:r>
        <w:rPr>
          <w:spacing w:val="-1"/>
          <w:sz w:val="24"/>
        </w:rPr>
        <w:t xml:space="preserve"> </w:t>
      </w:r>
      <w:r>
        <w:rPr>
          <w:sz w:val="24"/>
        </w:rPr>
        <w:t>навыков</w:t>
      </w:r>
      <w:r>
        <w:rPr>
          <w:spacing w:val="-1"/>
          <w:sz w:val="24"/>
        </w:rPr>
        <w:t xml:space="preserve"> </w:t>
      </w:r>
      <w:r>
        <w:rPr>
          <w:sz w:val="24"/>
        </w:rPr>
        <w:t>социального функционирования.</w:t>
      </w:r>
    </w:p>
    <w:p w:rsidR="00A97E3A" w:rsidRDefault="00A97E3A" w:rsidP="00A97E3A">
      <w:pPr>
        <w:pStyle w:val="a5"/>
        <w:numPr>
          <w:ilvl w:val="0"/>
          <w:numId w:val="35"/>
        </w:numPr>
        <w:tabs>
          <w:tab w:val="left" w:pos="811"/>
        </w:tabs>
        <w:spacing w:line="276" w:lineRule="auto"/>
        <w:ind w:right="832" w:firstLine="0"/>
        <w:jc w:val="both"/>
        <w:rPr>
          <w:sz w:val="24"/>
        </w:rPr>
      </w:pPr>
      <w:r>
        <w:rPr>
          <w:sz w:val="24"/>
        </w:rPr>
        <w:t>Занятия</w:t>
      </w:r>
      <w:r>
        <w:rPr>
          <w:spacing w:val="1"/>
          <w:sz w:val="24"/>
        </w:rPr>
        <w:t xml:space="preserve"> </w:t>
      </w:r>
      <w:r>
        <w:rPr>
          <w:sz w:val="24"/>
        </w:rPr>
        <w:t>(индивидуальные</w:t>
      </w:r>
      <w:r>
        <w:rPr>
          <w:spacing w:val="1"/>
          <w:sz w:val="24"/>
        </w:rPr>
        <w:t xml:space="preserve"> </w:t>
      </w:r>
      <w:r>
        <w:rPr>
          <w:sz w:val="24"/>
        </w:rPr>
        <w:t>или</w:t>
      </w:r>
      <w:r>
        <w:rPr>
          <w:spacing w:val="1"/>
          <w:sz w:val="24"/>
        </w:rPr>
        <w:t xml:space="preserve"> </w:t>
      </w:r>
      <w:r>
        <w:rPr>
          <w:sz w:val="24"/>
        </w:rPr>
        <w:t>подгрупповые)</w:t>
      </w:r>
      <w:r>
        <w:rPr>
          <w:spacing w:val="1"/>
          <w:sz w:val="24"/>
        </w:rPr>
        <w:t xml:space="preserve"> </w:t>
      </w:r>
      <w:r>
        <w:rPr>
          <w:sz w:val="24"/>
        </w:rPr>
        <w:t>с</w:t>
      </w:r>
      <w:r>
        <w:rPr>
          <w:spacing w:val="1"/>
          <w:sz w:val="24"/>
        </w:rPr>
        <w:t xml:space="preserve"> </w:t>
      </w:r>
      <w:r>
        <w:rPr>
          <w:sz w:val="24"/>
        </w:rPr>
        <w:t>дефектологом</w:t>
      </w:r>
      <w:r>
        <w:rPr>
          <w:spacing w:val="1"/>
          <w:sz w:val="24"/>
        </w:rPr>
        <w:t xml:space="preserve"> </w:t>
      </w:r>
      <w:r>
        <w:rPr>
          <w:sz w:val="24"/>
        </w:rPr>
        <w:t>(по</w:t>
      </w:r>
      <w:r>
        <w:rPr>
          <w:spacing w:val="1"/>
          <w:sz w:val="24"/>
        </w:rPr>
        <w:t xml:space="preserve"> </w:t>
      </w:r>
      <w:r>
        <w:rPr>
          <w:sz w:val="24"/>
        </w:rPr>
        <w:t>возможности)</w:t>
      </w:r>
      <w:r>
        <w:rPr>
          <w:spacing w:val="1"/>
          <w:sz w:val="24"/>
        </w:rPr>
        <w:t xml:space="preserve"> </w:t>
      </w:r>
      <w:r>
        <w:rPr>
          <w:sz w:val="24"/>
        </w:rPr>
        <w:t>по</w:t>
      </w:r>
      <w:r>
        <w:rPr>
          <w:spacing w:val="-57"/>
          <w:sz w:val="24"/>
        </w:rPr>
        <w:t xml:space="preserve"> </w:t>
      </w:r>
      <w:r>
        <w:rPr>
          <w:sz w:val="24"/>
        </w:rPr>
        <w:t>формированию</w:t>
      </w:r>
      <w:r>
        <w:rPr>
          <w:spacing w:val="1"/>
          <w:sz w:val="24"/>
        </w:rPr>
        <w:t xml:space="preserve"> </w:t>
      </w:r>
      <w:r>
        <w:rPr>
          <w:sz w:val="24"/>
        </w:rPr>
        <w:t>необходимых</w:t>
      </w:r>
      <w:r>
        <w:rPr>
          <w:spacing w:val="1"/>
          <w:sz w:val="24"/>
        </w:rPr>
        <w:t xml:space="preserve"> </w:t>
      </w:r>
      <w:r>
        <w:rPr>
          <w:sz w:val="24"/>
        </w:rPr>
        <w:t>учебных</w:t>
      </w:r>
      <w:r>
        <w:rPr>
          <w:spacing w:val="1"/>
          <w:sz w:val="24"/>
        </w:rPr>
        <w:t xml:space="preserve"> </w:t>
      </w:r>
      <w:r>
        <w:rPr>
          <w:sz w:val="24"/>
        </w:rPr>
        <w:t>навыков,</w:t>
      </w:r>
      <w:r>
        <w:rPr>
          <w:spacing w:val="1"/>
          <w:sz w:val="24"/>
        </w:rPr>
        <w:t xml:space="preserve"> </w:t>
      </w:r>
      <w:r>
        <w:rPr>
          <w:sz w:val="24"/>
        </w:rPr>
        <w:t>проведение</w:t>
      </w:r>
      <w:r>
        <w:rPr>
          <w:spacing w:val="1"/>
          <w:sz w:val="24"/>
        </w:rPr>
        <w:t xml:space="preserve"> </w:t>
      </w:r>
      <w:r>
        <w:rPr>
          <w:sz w:val="24"/>
        </w:rPr>
        <w:t>занятий</w:t>
      </w:r>
      <w:r>
        <w:rPr>
          <w:spacing w:val="1"/>
          <w:sz w:val="24"/>
        </w:rPr>
        <w:t xml:space="preserve"> </w:t>
      </w:r>
      <w:r>
        <w:rPr>
          <w:sz w:val="24"/>
        </w:rPr>
        <w:t>по</w:t>
      </w:r>
      <w:r>
        <w:rPr>
          <w:spacing w:val="1"/>
          <w:sz w:val="24"/>
        </w:rPr>
        <w:t xml:space="preserve"> </w:t>
      </w:r>
      <w:r>
        <w:rPr>
          <w:sz w:val="24"/>
        </w:rPr>
        <w:t>социально-</w:t>
      </w:r>
      <w:r>
        <w:rPr>
          <w:spacing w:val="1"/>
          <w:sz w:val="24"/>
        </w:rPr>
        <w:t xml:space="preserve"> </w:t>
      </w:r>
      <w:r>
        <w:rPr>
          <w:sz w:val="24"/>
        </w:rPr>
        <w:t>бытовой ориентировке.</w:t>
      </w:r>
    </w:p>
    <w:p w:rsidR="00A97E3A" w:rsidRDefault="00A97E3A" w:rsidP="00A97E3A">
      <w:pPr>
        <w:pStyle w:val="a5"/>
        <w:numPr>
          <w:ilvl w:val="0"/>
          <w:numId w:val="35"/>
        </w:numPr>
        <w:tabs>
          <w:tab w:val="left" w:pos="705"/>
        </w:tabs>
        <w:spacing w:line="276" w:lineRule="auto"/>
        <w:ind w:right="853" w:firstLine="0"/>
        <w:jc w:val="both"/>
        <w:rPr>
          <w:sz w:val="20"/>
        </w:rPr>
      </w:pPr>
      <w:r>
        <w:rPr>
          <w:sz w:val="24"/>
        </w:rPr>
        <w:t>Занятия с учителем или логопедом (по возможности) по развитию коммуникативной</w:t>
      </w:r>
      <w:r>
        <w:rPr>
          <w:spacing w:val="1"/>
          <w:sz w:val="24"/>
        </w:rPr>
        <w:t xml:space="preserve"> </w:t>
      </w:r>
      <w:r>
        <w:rPr>
          <w:sz w:val="24"/>
        </w:rPr>
        <w:t>функции</w:t>
      </w:r>
      <w:r>
        <w:rPr>
          <w:spacing w:val="1"/>
          <w:sz w:val="24"/>
        </w:rPr>
        <w:t xml:space="preserve"> </w:t>
      </w:r>
      <w:r>
        <w:rPr>
          <w:sz w:val="24"/>
        </w:rPr>
        <w:t>речи,</w:t>
      </w:r>
      <w:r>
        <w:rPr>
          <w:spacing w:val="1"/>
          <w:sz w:val="24"/>
        </w:rPr>
        <w:t xml:space="preserve"> </w:t>
      </w:r>
      <w:r>
        <w:rPr>
          <w:sz w:val="24"/>
        </w:rPr>
        <w:t>пониманию</w:t>
      </w:r>
      <w:r>
        <w:rPr>
          <w:spacing w:val="1"/>
          <w:sz w:val="24"/>
        </w:rPr>
        <w:t xml:space="preserve"> </w:t>
      </w:r>
      <w:r>
        <w:rPr>
          <w:sz w:val="24"/>
        </w:rPr>
        <w:t>речи,</w:t>
      </w:r>
      <w:r>
        <w:rPr>
          <w:spacing w:val="1"/>
          <w:sz w:val="24"/>
        </w:rPr>
        <w:t xml:space="preserve"> </w:t>
      </w:r>
      <w:r>
        <w:rPr>
          <w:sz w:val="24"/>
        </w:rPr>
        <w:t>коррекции</w:t>
      </w:r>
      <w:r>
        <w:rPr>
          <w:spacing w:val="1"/>
          <w:sz w:val="24"/>
        </w:rPr>
        <w:t xml:space="preserve"> </w:t>
      </w:r>
      <w:r>
        <w:rPr>
          <w:sz w:val="24"/>
        </w:rPr>
        <w:t>специфических</w:t>
      </w:r>
      <w:r>
        <w:rPr>
          <w:spacing w:val="1"/>
          <w:sz w:val="24"/>
        </w:rPr>
        <w:t xml:space="preserve"> </w:t>
      </w:r>
      <w:r>
        <w:rPr>
          <w:sz w:val="24"/>
        </w:rPr>
        <w:t>нарушений</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p>
    <w:p w:rsidR="00A97E3A" w:rsidRDefault="00A97E3A" w:rsidP="00A97E3A">
      <w:pPr>
        <w:pStyle w:val="2"/>
        <w:numPr>
          <w:ilvl w:val="0"/>
          <w:numId w:val="35"/>
        </w:numPr>
        <w:tabs>
          <w:tab w:val="left" w:pos="1230"/>
        </w:tabs>
        <w:spacing w:before="7"/>
        <w:ind w:left="1230" w:hanging="349"/>
        <w:jc w:val="both"/>
      </w:pPr>
      <w:r>
        <w:t>Обучающиеся</w:t>
      </w:r>
      <w:r>
        <w:rPr>
          <w:spacing w:val="-5"/>
        </w:rPr>
        <w:t xml:space="preserve"> </w:t>
      </w:r>
      <w:r>
        <w:t>с</w:t>
      </w:r>
      <w:r>
        <w:rPr>
          <w:spacing w:val="-9"/>
        </w:rPr>
        <w:t xml:space="preserve"> </w:t>
      </w:r>
      <w:r>
        <w:t>нарушениями</w:t>
      </w:r>
      <w:r>
        <w:rPr>
          <w:spacing w:val="-3"/>
        </w:rPr>
        <w:t xml:space="preserve"> </w:t>
      </w:r>
      <w:r>
        <w:t>опорно-двигательного</w:t>
      </w:r>
      <w:r>
        <w:rPr>
          <w:spacing w:val="-4"/>
        </w:rPr>
        <w:t xml:space="preserve"> </w:t>
      </w:r>
      <w:r>
        <w:t>аппарата</w:t>
      </w:r>
    </w:p>
    <w:p w:rsidR="00A97E3A" w:rsidRDefault="00A97E3A" w:rsidP="00A97E3A">
      <w:pPr>
        <w:pStyle w:val="a3"/>
        <w:spacing w:before="151" w:line="276" w:lineRule="auto"/>
        <w:ind w:right="834" w:firstLine="359"/>
      </w:pPr>
      <w:r>
        <w:t>Дети с нарушениями опорно-двигательного аппарата (далее – НОДА) – широкая и</w:t>
      </w:r>
      <w:r>
        <w:rPr>
          <w:spacing w:val="1"/>
        </w:rPr>
        <w:t xml:space="preserve"> </w:t>
      </w:r>
      <w:r>
        <w:t>неоднородная</w:t>
      </w:r>
      <w:r>
        <w:rPr>
          <w:spacing w:val="1"/>
        </w:rPr>
        <w:t xml:space="preserve"> </w:t>
      </w:r>
      <w:r>
        <w:t>группа,</w:t>
      </w:r>
      <w:r>
        <w:rPr>
          <w:spacing w:val="1"/>
        </w:rPr>
        <w:t xml:space="preserve"> </w:t>
      </w:r>
      <w:r>
        <w:t>основной</w:t>
      </w:r>
      <w:r>
        <w:rPr>
          <w:spacing w:val="1"/>
        </w:rPr>
        <w:t xml:space="preserve"> </w:t>
      </w:r>
      <w:r>
        <w:t>характеристикой</w:t>
      </w:r>
      <w:r>
        <w:rPr>
          <w:spacing w:val="1"/>
        </w:rPr>
        <w:t xml:space="preserve"> </w:t>
      </w:r>
      <w:r>
        <w:t>которой</w:t>
      </w:r>
      <w:r>
        <w:rPr>
          <w:spacing w:val="1"/>
        </w:rPr>
        <w:t xml:space="preserve"> </w:t>
      </w:r>
      <w:r>
        <w:t>являются</w:t>
      </w:r>
      <w:r>
        <w:rPr>
          <w:spacing w:val="1"/>
        </w:rPr>
        <w:t xml:space="preserve"> </w:t>
      </w:r>
      <w:r>
        <w:t>задержки</w:t>
      </w:r>
      <w:r>
        <w:rPr>
          <w:spacing w:val="1"/>
        </w:rPr>
        <w:t xml:space="preserve"> </w:t>
      </w:r>
      <w:r>
        <w:t>формирования, недоразвитие, нарушение или утрата двигательных функций (врожденные</w:t>
      </w:r>
      <w:r>
        <w:rPr>
          <w:spacing w:val="1"/>
        </w:rPr>
        <w:t xml:space="preserve"> </w:t>
      </w:r>
      <w:r>
        <w:t>или</w:t>
      </w:r>
      <w:r>
        <w:rPr>
          <w:spacing w:val="1"/>
        </w:rPr>
        <w:t xml:space="preserve"> </w:t>
      </w:r>
      <w:r>
        <w:t>рано</w:t>
      </w:r>
      <w:r>
        <w:rPr>
          <w:spacing w:val="1"/>
        </w:rPr>
        <w:t xml:space="preserve"> </w:t>
      </w:r>
      <w:r>
        <w:t>приобретенные).</w:t>
      </w:r>
      <w:r>
        <w:rPr>
          <w:spacing w:val="1"/>
        </w:rPr>
        <w:t xml:space="preserve"> </w:t>
      </w:r>
      <w:r>
        <w:t>Двигательные</w:t>
      </w:r>
      <w:r>
        <w:rPr>
          <w:spacing w:val="1"/>
        </w:rPr>
        <w:t xml:space="preserve"> </w:t>
      </w:r>
      <w:r>
        <w:t>расстройства</w:t>
      </w:r>
      <w:r>
        <w:rPr>
          <w:spacing w:val="1"/>
        </w:rPr>
        <w:t xml:space="preserve"> </w:t>
      </w:r>
      <w:r>
        <w:t>характеризуются</w:t>
      </w:r>
      <w:r>
        <w:rPr>
          <w:spacing w:val="1"/>
        </w:rPr>
        <w:t xml:space="preserve"> </w:t>
      </w:r>
      <w:r>
        <w:t>нарушениями</w:t>
      </w:r>
      <w:r>
        <w:rPr>
          <w:spacing w:val="1"/>
        </w:rPr>
        <w:t xml:space="preserve"> </w:t>
      </w:r>
      <w:r>
        <w:t>координации,</w:t>
      </w:r>
      <w:r>
        <w:rPr>
          <w:spacing w:val="1"/>
        </w:rPr>
        <w:t xml:space="preserve"> </w:t>
      </w:r>
      <w:r>
        <w:t>темпа</w:t>
      </w:r>
      <w:r>
        <w:rPr>
          <w:spacing w:val="1"/>
        </w:rPr>
        <w:t xml:space="preserve"> </w:t>
      </w:r>
      <w:r>
        <w:t>движений,</w:t>
      </w:r>
      <w:r>
        <w:rPr>
          <w:spacing w:val="1"/>
        </w:rPr>
        <w:t xml:space="preserve"> </w:t>
      </w:r>
      <w:r>
        <w:t>ограничением</w:t>
      </w:r>
      <w:r>
        <w:rPr>
          <w:spacing w:val="1"/>
        </w:rPr>
        <w:t xml:space="preserve"> </w:t>
      </w:r>
      <w:r>
        <w:t>их</w:t>
      </w:r>
      <w:r>
        <w:rPr>
          <w:spacing w:val="1"/>
        </w:rPr>
        <w:t xml:space="preserve"> </w:t>
      </w:r>
      <w:r>
        <w:t>объема</w:t>
      </w:r>
      <w:r>
        <w:rPr>
          <w:spacing w:val="1"/>
        </w:rPr>
        <w:t xml:space="preserve"> </w:t>
      </w:r>
      <w:r>
        <w:t>и</w:t>
      </w:r>
      <w:r>
        <w:rPr>
          <w:spacing w:val="1"/>
        </w:rPr>
        <w:t xml:space="preserve"> </w:t>
      </w:r>
      <w:r>
        <w:t>силы,</w:t>
      </w:r>
      <w:r>
        <w:rPr>
          <w:spacing w:val="1"/>
        </w:rPr>
        <w:t xml:space="preserve"> </w:t>
      </w:r>
      <w:r>
        <w:t>что</w:t>
      </w:r>
      <w:r>
        <w:rPr>
          <w:spacing w:val="1"/>
        </w:rPr>
        <w:t xml:space="preserve"> </w:t>
      </w:r>
      <w:r>
        <w:t>приводит</w:t>
      </w:r>
      <w:r>
        <w:rPr>
          <w:spacing w:val="1"/>
        </w:rPr>
        <w:t xml:space="preserve"> </w:t>
      </w:r>
      <w:r>
        <w:t>к</w:t>
      </w:r>
      <w:r>
        <w:rPr>
          <w:spacing w:val="1"/>
        </w:rPr>
        <w:t xml:space="preserve"> </w:t>
      </w:r>
      <w:r>
        <w:t>невозможности</w:t>
      </w:r>
      <w:r>
        <w:rPr>
          <w:spacing w:val="1"/>
        </w:rPr>
        <w:t xml:space="preserve"> </w:t>
      </w:r>
      <w:r>
        <w:t>или</w:t>
      </w:r>
      <w:r>
        <w:rPr>
          <w:spacing w:val="1"/>
        </w:rPr>
        <w:t xml:space="preserve"> </w:t>
      </w:r>
      <w:r>
        <w:t>частичному</w:t>
      </w:r>
      <w:r>
        <w:rPr>
          <w:spacing w:val="1"/>
        </w:rPr>
        <w:t xml:space="preserve"> </w:t>
      </w:r>
      <w:r>
        <w:t>нарушению</w:t>
      </w:r>
      <w:r>
        <w:rPr>
          <w:spacing w:val="1"/>
        </w:rPr>
        <w:t xml:space="preserve"> </w:t>
      </w:r>
      <w:r>
        <w:t>осуществления</w:t>
      </w:r>
      <w:r>
        <w:rPr>
          <w:spacing w:val="1"/>
        </w:rPr>
        <w:t xml:space="preserve"> </w:t>
      </w:r>
      <w:r>
        <w:t>движений</w:t>
      </w:r>
      <w:r>
        <w:rPr>
          <w:spacing w:val="1"/>
        </w:rPr>
        <w:t xml:space="preserve"> </w:t>
      </w:r>
      <w:r>
        <w:t>скелетно-</w:t>
      </w:r>
      <w:r>
        <w:rPr>
          <w:spacing w:val="1"/>
        </w:rPr>
        <w:t xml:space="preserve"> </w:t>
      </w:r>
      <w:r>
        <w:t>мышечной</w:t>
      </w:r>
      <w:r>
        <w:rPr>
          <w:spacing w:val="1"/>
        </w:rPr>
        <w:t xml:space="preserve"> </w:t>
      </w:r>
      <w:r>
        <w:t>системой</w:t>
      </w:r>
      <w:r>
        <w:rPr>
          <w:spacing w:val="1"/>
        </w:rPr>
        <w:t xml:space="preserve"> </w:t>
      </w:r>
      <w:r>
        <w:t>во</w:t>
      </w:r>
      <w:r>
        <w:rPr>
          <w:spacing w:val="1"/>
        </w:rPr>
        <w:t xml:space="preserve"> </w:t>
      </w:r>
      <w:r>
        <w:t>времени</w:t>
      </w:r>
      <w:r>
        <w:rPr>
          <w:spacing w:val="1"/>
        </w:rPr>
        <w:t xml:space="preserve"> </w:t>
      </w:r>
      <w:r>
        <w:t>и</w:t>
      </w:r>
      <w:r>
        <w:rPr>
          <w:spacing w:val="1"/>
        </w:rPr>
        <w:t xml:space="preserve"> </w:t>
      </w:r>
      <w:r>
        <w:t>пространстве.</w:t>
      </w:r>
      <w:r>
        <w:rPr>
          <w:spacing w:val="1"/>
        </w:rPr>
        <w:t xml:space="preserve"> </w:t>
      </w:r>
      <w:r>
        <w:t>Детей</w:t>
      </w:r>
      <w:r>
        <w:rPr>
          <w:spacing w:val="1"/>
        </w:rPr>
        <w:t xml:space="preserve"> </w:t>
      </w:r>
      <w:r>
        <w:t>с</w:t>
      </w:r>
      <w:r>
        <w:rPr>
          <w:spacing w:val="1"/>
        </w:rPr>
        <w:t xml:space="preserve"> </w:t>
      </w:r>
      <w:r>
        <w:t>нарушениями</w:t>
      </w:r>
      <w:r>
        <w:rPr>
          <w:spacing w:val="1"/>
        </w:rPr>
        <w:t xml:space="preserve"> </w:t>
      </w:r>
      <w:r>
        <w:t>опорно-</w:t>
      </w:r>
      <w:r>
        <w:rPr>
          <w:spacing w:val="1"/>
        </w:rPr>
        <w:t xml:space="preserve"> </w:t>
      </w:r>
      <w:r>
        <w:t>двигательного</w:t>
      </w:r>
      <w:r>
        <w:rPr>
          <w:spacing w:val="1"/>
        </w:rPr>
        <w:t xml:space="preserve"> </w:t>
      </w:r>
      <w:r>
        <w:t>аппарата</w:t>
      </w:r>
      <w:r>
        <w:rPr>
          <w:spacing w:val="1"/>
        </w:rPr>
        <w:t xml:space="preserve"> </w:t>
      </w:r>
      <w:r>
        <w:t>условно</w:t>
      </w:r>
      <w:r>
        <w:rPr>
          <w:spacing w:val="1"/>
        </w:rPr>
        <w:t xml:space="preserve"> </w:t>
      </w:r>
      <w:r>
        <w:t>можно</w:t>
      </w:r>
      <w:r>
        <w:rPr>
          <w:spacing w:val="1"/>
        </w:rPr>
        <w:t xml:space="preserve"> </w:t>
      </w:r>
      <w:r>
        <w:t>разделить</w:t>
      </w:r>
      <w:r>
        <w:rPr>
          <w:spacing w:val="1"/>
        </w:rPr>
        <w:t xml:space="preserve"> </w:t>
      </w:r>
      <w:r>
        <w:rPr>
          <w:b/>
        </w:rPr>
        <w:t>на</w:t>
      </w:r>
      <w:r>
        <w:rPr>
          <w:b/>
          <w:spacing w:val="1"/>
        </w:rPr>
        <w:t xml:space="preserve"> </w:t>
      </w:r>
      <w:r>
        <w:rPr>
          <w:b/>
        </w:rPr>
        <w:t>2</w:t>
      </w:r>
      <w:r>
        <w:rPr>
          <w:b/>
          <w:spacing w:val="1"/>
        </w:rPr>
        <w:t xml:space="preserve"> </w:t>
      </w:r>
      <w:r>
        <w:rPr>
          <w:b/>
        </w:rPr>
        <w:t>категории,</w:t>
      </w:r>
      <w:r>
        <w:rPr>
          <w:b/>
          <w:spacing w:val="1"/>
        </w:rPr>
        <w:t xml:space="preserve"> </w:t>
      </w:r>
      <w:r>
        <w:t>нуждающихся</w:t>
      </w:r>
      <w:r>
        <w:rPr>
          <w:spacing w:val="1"/>
        </w:rPr>
        <w:t xml:space="preserve"> </w:t>
      </w:r>
      <w:r>
        <w:t>в</w:t>
      </w:r>
      <w:r>
        <w:rPr>
          <w:spacing w:val="1"/>
        </w:rPr>
        <w:t xml:space="preserve"> </w:t>
      </w:r>
      <w:r>
        <w:t>различных</w:t>
      </w:r>
      <w:r>
        <w:rPr>
          <w:spacing w:val="2"/>
        </w:rPr>
        <w:t xml:space="preserve"> </w:t>
      </w:r>
      <w:r>
        <w:t>вариантах</w:t>
      </w:r>
      <w:r>
        <w:rPr>
          <w:spacing w:val="2"/>
        </w:rPr>
        <w:t xml:space="preserve"> </w:t>
      </w:r>
      <w:r>
        <w:t>коррекционно-педагогической</w:t>
      </w:r>
      <w:r>
        <w:rPr>
          <w:spacing w:val="2"/>
        </w:rPr>
        <w:t xml:space="preserve"> </w:t>
      </w:r>
      <w:r>
        <w:t>работы:</w:t>
      </w:r>
    </w:p>
    <w:p w:rsidR="00A97E3A" w:rsidRDefault="00A97E3A" w:rsidP="00A97E3A">
      <w:pPr>
        <w:pStyle w:val="a5"/>
        <w:numPr>
          <w:ilvl w:val="0"/>
          <w:numId w:val="34"/>
        </w:numPr>
        <w:tabs>
          <w:tab w:val="left" w:pos="1355"/>
        </w:tabs>
        <w:spacing w:before="7" w:line="271" w:lineRule="auto"/>
        <w:ind w:right="843" w:firstLine="427"/>
        <w:jc w:val="both"/>
        <w:rPr>
          <w:sz w:val="24"/>
        </w:rPr>
      </w:pPr>
      <w:r>
        <w:rPr>
          <w:b/>
          <w:sz w:val="24"/>
        </w:rPr>
        <w:t>Дети,</w:t>
      </w:r>
      <w:r>
        <w:rPr>
          <w:b/>
          <w:spacing w:val="1"/>
          <w:sz w:val="24"/>
        </w:rPr>
        <w:t xml:space="preserve"> </w:t>
      </w:r>
      <w:r>
        <w:rPr>
          <w:b/>
          <w:sz w:val="24"/>
        </w:rPr>
        <w:t>у</w:t>
      </w:r>
      <w:r>
        <w:rPr>
          <w:b/>
          <w:spacing w:val="1"/>
          <w:sz w:val="24"/>
        </w:rPr>
        <w:t xml:space="preserve"> </w:t>
      </w:r>
      <w:r>
        <w:rPr>
          <w:b/>
          <w:sz w:val="24"/>
        </w:rPr>
        <w:t>которых</w:t>
      </w:r>
      <w:r>
        <w:rPr>
          <w:b/>
          <w:spacing w:val="1"/>
          <w:sz w:val="24"/>
        </w:rPr>
        <w:t xml:space="preserve"> </w:t>
      </w:r>
      <w:r>
        <w:rPr>
          <w:b/>
          <w:sz w:val="24"/>
        </w:rPr>
        <w:t>нарушения</w:t>
      </w:r>
      <w:r>
        <w:rPr>
          <w:b/>
          <w:spacing w:val="1"/>
          <w:sz w:val="24"/>
        </w:rPr>
        <w:t xml:space="preserve"> </w:t>
      </w:r>
      <w:r>
        <w:rPr>
          <w:b/>
          <w:sz w:val="24"/>
        </w:rPr>
        <w:t>обусловлены</w:t>
      </w:r>
      <w:r>
        <w:rPr>
          <w:b/>
          <w:spacing w:val="1"/>
          <w:sz w:val="24"/>
        </w:rPr>
        <w:t xml:space="preserve"> </w:t>
      </w:r>
      <w:r>
        <w:rPr>
          <w:b/>
          <w:sz w:val="24"/>
        </w:rPr>
        <w:t>органическим</w:t>
      </w:r>
      <w:r>
        <w:rPr>
          <w:b/>
          <w:spacing w:val="1"/>
          <w:sz w:val="24"/>
        </w:rPr>
        <w:t xml:space="preserve"> </w:t>
      </w:r>
      <w:r>
        <w:rPr>
          <w:b/>
          <w:sz w:val="24"/>
        </w:rPr>
        <w:t>поражением</w:t>
      </w:r>
      <w:r>
        <w:rPr>
          <w:b/>
          <w:spacing w:val="1"/>
          <w:sz w:val="24"/>
        </w:rPr>
        <w:t xml:space="preserve"> </w:t>
      </w:r>
      <w:r>
        <w:rPr>
          <w:b/>
          <w:sz w:val="24"/>
        </w:rPr>
        <w:t>двигательных отделов ЦНС (большинство составляют дети с детским церебральным</w:t>
      </w:r>
      <w:r>
        <w:rPr>
          <w:b/>
          <w:spacing w:val="-57"/>
          <w:sz w:val="24"/>
        </w:rPr>
        <w:t xml:space="preserve"> </w:t>
      </w:r>
      <w:r>
        <w:rPr>
          <w:b/>
          <w:sz w:val="24"/>
        </w:rPr>
        <w:t>параличом</w:t>
      </w:r>
      <w:r>
        <w:rPr>
          <w:b/>
          <w:spacing w:val="93"/>
          <w:sz w:val="24"/>
        </w:rPr>
        <w:t xml:space="preserve"> </w:t>
      </w:r>
      <w:r>
        <w:rPr>
          <w:b/>
          <w:sz w:val="24"/>
        </w:rPr>
        <w:t>-</w:t>
      </w:r>
      <w:r>
        <w:rPr>
          <w:b/>
          <w:spacing w:val="93"/>
          <w:sz w:val="24"/>
        </w:rPr>
        <w:t xml:space="preserve"> </w:t>
      </w:r>
      <w:r>
        <w:rPr>
          <w:b/>
          <w:sz w:val="24"/>
        </w:rPr>
        <w:t>ДЦП).</w:t>
      </w:r>
      <w:r>
        <w:rPr>
          <w:b/>
          <w:spacing w:val="94"/>
          <w:sz w:val="24"/>
        </w:rPr>
        <w:t xml:space="preserve"> </w:t>
      </w:r>
      <w:r>
        <w:rPr>
          <w:sz w:val="24"/>
        </w:rPr>
        <w:t>ДЦП</w:t>
      </w:r>
      <w:r>
        <w:rPr>
          <w:spacing w:val="93"/>
          <w:sz w:val="24"/>
        </w:rPr>
        <w:t xml:space="preserve"> </w:t>
      </w:r>
      <w:r>
        <w:rPr>
          <w:sz w:val="24"/>
        </w:rPr>
        <w:t>возникает</w:t>
      </w:r>
      <w:r>
        <w:rPr>
          <w:spacing w:val="96"/>
          <w:sz w:val="24"/>
        </w:rPr>
        <w:t xml:space="preserve"> </w:t>
      </w:r>
      <w:r>
        <w:rPr>
          <w:sz w:val="24"/>
        </w:rPr>
        <w:t>из-за</w:t>
      </w:r>
      <w:r>
        <w:rPr>
          <w:spacing w:val="90"/>
          <w:sz w:val="24"/>
        </w:rPr>
        <w:t xml:space="preserve"> </w:t>
      </w:r>
      <w:r>
        <w:rPr>
          <w:sz w:val="24"/>
        </w:rPr>
        <w:t>повреждения</w:t>
      </w:r>
      <w:r>
        <w:rPr>
          <w:spacing w:val="95"/>
          <w:sz w:val="24"/>
        </w:rPr>
        <w:t xml:space="preserve"> </w:t>
      </w:r>
      <w:r>
        <w:rPr>
          <w:sz w:val="24"/>
        </w:rPr>
        <w:t>тех</w:t>
      </w:r>
      <w:r>
        <w:rPr>
          <w:spacing w:val="99"/>
          <w:sz w:val="24"/>
        </w:rPr>
        <w:t xml:space="preserve"> </w:t>
      </w:r>
      <w:r>
        <w:rPr>
          <w:sz w:val="24"/>
        </w:rPr>
        <w:t>частей</w:t>
      </w:r>
      <w:r>
        <w:rPr>
          <w:spacing w:val="95"/>
          <w:sz w:val="24"/>
        </w:rPr>
        <w:t xml:space="preserve"> </w:t>
      </w:r>
      <w:r>
        <w:rPr>
          <w:sz w:val="24"/>
        </w:rPr>
        <w:t>ЦНС,</w:t>
      </w:r>
      <w:r>
        <w:rPr>
          <w:spacing w:val="94"/>
          <w:sz w:val="24"/>
        </w:rPr>
        <w:t xml:space="preserve"> </w:t>
      </w:r>
      <w:r>
        <w:rPr>
          <w:sz w:val="24"/>
        </w:rPr>
        <w:t>которые</w:t>
      </w:r>
    </w:p>
    <w:p w:rsidR="00A97E3A" w:rsidRDefault="00A97E3A" w:rsidP="00A97E3A">
      <w:pPr>
        <w:pStyle w:val="a3"/>
        <w:spacing w:before="6" w:line="276" w:lineRule="auto"/>
        <w:ind w:right="846"/>
      </w:pPr>
      <w:r>
        <w:t>«отвечают» за</w:t>
      </w:r>
      <w:r>
        <w:rPr>
          <w:spacing w:val="1"/>
        </w:rPr>
        <w:t xml:space="preserve"> </w:t>
      </w:r>
      <w:r>
        <w:t>управление</w:t>
      </w:r>
      <w:r>
        <w:rPr>
          <w:spacing w:val="1"/>
        </w:rPr>
        <w:t xml:space="preserve"> </w:t>
      </w:r>
      <w:r>
        <w:t>движениями,</w:t>
      </w:r>
      <w:r>
        <w:rPr>
          <w:spacing w:val="1"/>
        </w:rPr>
        <w:t xml:space="preserve"> </w:t>
      </w:r>
      <w:r>
        <w:t>но могут</w:t>
      </w:r>
      <w:r>
        <w:rPr>
          <w:spacing w:val="1"/>
        </w:rPr>
        <w:t xml:space="preserve"> </w:t>
      </w:r>
      <w:r>
        <w:t>быть</w:t>
      </w:r>
      <w:r>
        <w:rPr>
          <w:spacing w:val="1"/>
        </w:rPr>
        <w:t xml:space="preserve"> </w:t>
      </w:r>
      <w:r>
        <w:t>повреждены</w:t>
      </w:r>
      <w:r>
        <w:rPr>
          <w:spacing w:val="1"/>
        </w:rPr>
        <w:t xml:space="preserve"> </w:t>
      </w:r>
      <w:r>
        <w:t>и</w:t>
      </w:r>
      <w:r>
        <w:rPr>
          <w:spacing w:val="1"/>
        </w:rPr>
        <w:t xml:space="preserve"> </w:t>
      </w:r>
      <w:r>
        <w:t>другие</w:t>
      </w:r>
      <w:r>
        <w:rPr>
          <w:spacing w:val="61"/>
        </w:rPr>
        <w:t xml:space="preserve"> </w:t>
      </w:r>
      <w:r>
        <w:t>отделы</w:t>
      </w:r>
      <w:r>
        <w:rPr>
          <w:spacing w:val="1"/>
        </w:rPr>
        <w:t xml:space="preserve"> </w:t>
      </w:r>
      <w:r>
        <w:t>мозга, управляющие другими функциями. В этом случае, у ребенка будут сопутствующие</w:t>
      </w:r>
      <w:r>
        <w:rPr>
          <w:spacing w:val="1"/>
        </w:rPr>
        <w:t xml:space="preserve"> </w:t>
      </w:r>
      <w:r>
        <w:t>нарушения</w:t>
      </w:r>
      <w:r>
        <w:rPr>
          <w:spacing w:val="1"/>
        </w:rPr>
        <w:t xml:space="preserve"> </w:t>
      </w:r>
      <w:r>
        <w:t>(нарушения</w:t>
      </w:r>
      <w:r>
        <w:rPr>
          <w:spacing w:val="1"/>
        </w:rPr>
        <w:t xml:space="preserve"> </w:t>
      </w:r>
      <w:r>
        <w:t>зрения,</w:t>
      </w:r>
      <w:r>
        <w:rPr>
          <w:spacing w:val="1"/>
        </w:rPr>
        <w:t xml:space="preserve"> </w:t>
      </w:r>
      <w:r>
        <w:t>слуха;</w:t>
      </w:r>
      <w:r>
        <w:rPr>
          <w:spacing w:val="1"/>
        </w:rPr>
        <w:t xml:space="preserve"> </w:t>
      </w:r>
      <w:r>
        <w:t>особенности</w:t>
      </w:r>
      <w:r>
        <w:rPr>
          <w:spacing w:val="1"/>
        </w:rPr>
        <w:t xml:space="preserve"> </w:t>
      </w:r>
      <w:r>
        <w:t>формирования</w:t>
      </w:r>
      <w:r>
        <w:rPr>
          <w:spacing w:val="61"/>
        </w:rPr>
        <w:t xml:space="preserve"> </w:t>
      </w:r>
      <w:r>
        <w:t>и</w:t>
      </w:r>
      <w:r>
        <w:rPr>
          <w:spacing w:val="61"/>
        </w:rPr>
        <w:t xml:space="preserve"> </w:t>
      </w:r>
      <w:r>
        <w:t>развития</w:t>
      </w:r>
      <w:r>
        <w:rPr>
          <w:spacing w:val="1"/>
        </w:rPr>
        <w:t xml:space="preserve"> </w:t>
      </w:r>
      <w:r>
        <w:t>психических функций). Особое место в клинике ДЦП занимают расстройства устной и</w:t>
      </w:r>
      <w:r>
        <w:rPr>
          <w:spacing w:val="1"/>
        </w:rPr>
        <w:t xml:space="preserve"> </w:t>
      </w:r>
      <w:r>
        <w:t>письменной</w:t>
      </w:r>
      <w:r>
        <w:rPr>
          <w:spacing w:val="49"/>
        </w:rPr>
        <w:t xml:space="preserve"> </w:t>
      </w:r>
      <w:r>
        <w:t>речи</w:t>
      </w:r>
      <w:r>
        <w:rPr>
          <w:spacing w:val="54"/>
        </w:rPr>
        <w:t xml:space="preserve"> </w:t>
      </w:r>
      <w:r>
        <w:t>–</w:t>
      </w:r>
      <w:r>
        <w:rPr>
          <w:spacing w:val="47"/>
        </w:rPr>
        <w:t xml:space="preserve"> </w:t>
      </w:r>
      <w:r>
        <w:t>дислексии</w:t>
      </w:r>
      <w:r>
        <w:rPr>
          <w:spacing w:val="49"/>
        </w:rPr>
        <w:t xml:space="preserve"> </w:t>
      </w:r>
      <w:r>
        <w:t>и</w:t>
      </w:r>
      <w:r>
        <w:rPr>
          <w:spacing w:val="48"/>
        </w:rPr>
        <w:t xml:space="preserve"> </w:t>
      </w:r>
      <w:r>
        <w:t>дисграфии.</w:t>
      </w:r>
      <w:r>
        <w:rPr>
          <w:spacing w:val="48"/>
        </w:rPr>
        <w:t xml:space="preserve"> </w:t>
      </w:r>
      <w:r>
        <w:t>Особенности</w:t>
      </w:r>
      <w:r>
        <w:rPr>
          <w:spacing w:val="52"/>
        </w:rPr>
        <w:t xml:space="preserve"> </w:t>
      </w:r>
      <w:r>
        <w:t>зрительного</w:t>
      </w:r>
      <w:r>
        <w:rPr>
          <w:spacing w:val="48"/>
        </w:rPr>
        <w:t xml:space="preserve"> </w:t>
      </w:r>
      <w:r>
        <w:t>восприятия</w:t>
      </w:r>
    </w:p>
    <w:p w:rsidR="00A97E3A" w:rsidRDefault="00A97E3A" w:rsidP="00A97E3A">
      <w:pPr>
        <w:spacing w:line="276" w:lineRule="auto"/>
        <w:sectPr w:rsidR="00A97E3A">
          <w:pgSz w:w="11920" w:h="16850"/>
          <w:pgMar w:top="1160" w:right="0" w:bottom="1220" w:left="1180" w:header="0" w:footer="943" w:gutter="0"/>
          <w:cols w:space="720"/>
        </w:sectPr>
      </w:pPr>
    </w:p>
    <w:p w:rsidR="00A97E3A" w:rsidRDefault="00A97E3A" w:rsidP="00A97E3A">
      <w:pPr>
        <w:pStyle w:val="a3"/>
        <w:spacing w:before="74" w:line="276" w:lineRule="auto"/>
        <w:ind w:right="839"/>
      </w:pPr>
      <w:r>
        <w:t>характеризуются</w:t>
      </w:r>
      <w:r>
        <w:rPr>
          <w:spacing w:val="1"/>
        </w:rPr>
        <w:t xml:space="preserve"> </w:t>
      </w:r>
      <w:r>
        <w:t>изменением</w:t>
      </w:r>
      <w:r>
        <w:rPr>
          <w:spacing w:val="1"/>
        </w:rPr>
        <w:t xml:space="preserve"> </w:t>
      </w:r>
      <w:r>
        <w:t>темпа</w:t>
      </w:r>
      <w:r>
        <w:rPr>
          <w:spacing w:val="1"/>
        </w:rPr>
        <w:t xml:space="preserve"> </w:t>
      </w:r>
      <w:r>
        <w:t>восприятия,</w:t>
      </w:r>
      <w:r>
        <w:rPr>
          <w:spacing w:val="1"/>
        </w:rPr>
        <w:t xml:space="preserve"> </w:t>
      </w:r>
      <w:r>
        <w:t>фрагментарностью</w:t>
      </w:r>
      <w:r>
        <w:rPr>
          <w:spacing w:val="1"/>
        </w:rPr>
        <w:t xml:space="preserve"> </w:t>
      </w:r>
      <w:r>
        <w:t>и</w:t>
      </w:r>
      <w:r>
        <w:rPr>
          <w:spacing w:val="1"/>
        </w:rPr>
        <w:t xml:space="preserve"> </w:t>
      </w:r>
      <w:r>
        <w:t>недифференцированностью,</w:t>
      </w:r>
      <w:r>
        <w:rPr>
          <w:spacing w:val="1"/>
        </w:rPr>
        <w:t xml:space="preserve"> </w:t>
      </w:r>
      <w:r>
        <w:t>слабостью</w:t>
      </w:r>
      <w:r>
        <w:rPr>
          <w:spacing w:val="1"/>
        </w:rPr>
        <w:t xml:space="preserve"> </w:t>
      </w:r>
      <w:r>
        <w:t>ориентировочно-зрительных</w:t>
      </w:r>
      <w:r>
        <w:rPr>
          <w:spacing w:val="1"/>
        </w:rPr>
        <w:t xml:space="preserve"> </w:t>
      </w:r>
      <w:r>
        <w:t>реакций</w:t>
      </w:r>
      <w:r>
        <w:rPr>
          <w:spacing w:val="1"/>
        </w:rPr>
        <w:t xml:space="preserve"> </w:t>
      </w:r>
      <w:r>
        <w:t>и</w:t>
      </w:r>
      <w:r>
        <w:rPr>
          <w:spacing w:val="1"/>
        </w:rPr>
        <w:t xml:space="preserve"> </w:t>
      </w:r>
      <w:r>
        <w:t>зрительного</w:t>
      </w:r>
      <w:r>
        <w:rPr>
          <w:spacing w:val="1"/>
        </w:rPr>
        <w:t xml:space="preserve"> </w:t>
      </w:r>
      <w:r>
        <w:t>внимания.</w:t>
      </w:r>
      <w:r>
        <w:rPr>
          <w:spacing w:val="1"/>
        </w:rPr>
        <w:t xml:space="preserve"> </w:t>
      </w:r>
      <w:r>
        <w:t>Особенности</w:t>
      </w:r>
      <w:r>
        <w:rPr>
          <w:spacing w:val="1"/>
        </w:rPr>
        <w:t xml:space="preserve"> </w:t>
      </w:r>
      <w:r>
        <w:t>слухового</w:t>
      </w:r>
      <w:r>
        <w:rPr>
          <w:spacing w:val="1"/>
        </w:rPr>
        <w:t xml:space="preserve"> </w:t>
      </w:r>
      <w:r>
        <w:t>восприятия</w:t>
      </w:r>
      <w:r>
        <w:rPr>
          <w:spacing w:val="1"/>
        </w:rPr>
        <w:t xml:space="preserve"> </w:t>
      </w:r>
      <w:r>
        <w:t>характеризуются</w:t>
      </w:r>
      <w:r>
        <w:rPr>
          <w:spacing w:val="1"/>
        </w:rPr>
        <w:t xml:space="preserve"> </w:t>
      </w:r>
      <w:r>
        <w:t>неустойчивостью</w:t>
      </w:r>
      <w:r>
        <w:rPr>
          <w:spacing w:val="1"/>
        </w:rPr>
        <w:t xml:space="preserve"> </w:t>
      </w:r>
      <w:r>
        <w:t>ориентировочно-поисковых</w:t>
      </w:r>
      <w:r>
        <w:rPr>
          <w:spacing w:val="1"/>
        </w:rPr>
        <w:t xml:space="preserve"> </w:t>
      </w:r>
      <w:r>
        <w:t>слуховых</w:t>
      </w:r>
      <w:r>
        <w:rPr>
          <w:spacing w:val="1"/>
        </w:rPr>
        <w:t xml:space="preserve"> </w:t>
      </w:r>
      <w:r>
        <w:t>реакций.</w:t>
      </w:r>
      <w:r>
        <w:rPr>
          <w:spacing w:val="1"/>
        </w:rPr>
        <w:t xml:space="preserve"> </w:t>
      </w:r>
      <w:r>
        <w:t>У</w:t>
      </w:r>
      <w:r>
        <w:rPr>
          <w:spacing w:val="1"/>
        </w:rPr>
        <w:t xml:space="preserve"> </w:t>
      </w:r>
      <w:r>
        <w:t>детей</w:t>
      </w:r>
      <w:r>
        <w:rPr>
          <w:spacing w:val="1"/>
        </w:rPr>
        <w:t xml:space="preserve"> </w:t>
      </w:r>
      <w:r>
        <w:t>с</w:t>
      </w:r>
      <w:r>
        <w:rPr>
          <w:spacing w:val="61"/>
        </w:rPr>
        <w:t xml:space="preserve"> </w:t>
      </w:r>
      <w:r>
        <w:t>ДЦП</w:t>
      </w:r>
      <w:r>
        <w:rPr>
          <w:spacing w:val="1"/>
        </w:rPr>
        <w:t xml:space="preserve"> </w:t>
      </w:r>
      <w:r>
        <w:t>нарушена пространственная ориентация. Это проявляется в замедленном формировании</w:t>
      </w:r>
      <w:r>
        <w:rPr>
          <w:spacing w:val="1"/>
        </w:rPr>
        <w:t xml:space="preserve"> </w:t>
      </w:r>
      <w:r>
        <w:t>понятий, определяющих положение предметов и частей собственного тела в пространстве,</w:t>
      </w:r>
      <w:r>
        <w:rPr>
          <w:spacing w:val="-57"/>
        </w:rPr>
        <w:t xml:space="preserve"> </w:t>
      </w:r>
      <w:r>
        <w:t>неспособности узнавать и воспроизводить геометрические фигуры, складывать из частей</w:t>
      </w:r>
      <w:r>
        <w:rPr>
          <w:spacing w:val="1"/>
        </w:rPr>
        <w:t xml:space="preserve"> </w:t>
      </w:r>
      <w:r>
        <w:t>целое. Часто страдает произвольность внимания, его устойчивость и переключаемость.</w:t>
      </w:r>
      <w:r>
        <w:rPr>
          <w:spacing w:val="1"/>
        </w:rPr>
        <w:t xml:space="preserve"> </w:t>
      </w:r>
      <w:r>
        <w:t>Ребенок с трудом и на короткое время сосредоточивается на предлагаемом объекте или</w:t>
      </w:r>
      <w:r>
        <w:rPr>
          <w:spacing w:val="1"/>
        </w:rPr>
        <w:t xml:space="preserve"> </w:t>
      </w:r>
      <w:r>
        <w:t>действии, часто отвлекается. Объем воспринимаемой информации в единицу времени, как</w:t>
      </w:r>
      <w:r>
        <w:rPr>
          <w:spacing w:val="1"/>
        </w:rPr>
        <w:t xml:space="preserve"> </w:t>
      </w:r>
      <w:r>
        <w:t>правило, сужен. Память может быть нарушена в системе одного анализатора (зрительного,</w:t>
      </w:r>
      <w:r>
        <w:rPr>
          <w:spacing w:val="-57"/>
        </w:rPr>
        <w:t xml:space="preserve"> </w:t>
      </w:r>
      <w:r>
        <w:t>слухового,</w:t>
      </w:r>
      <w:r>
        <w:rPr>
          <w:spacing w:val="1"/>
        </w:rPr>
        <w:t xml:space="preserve"> </w:t>
      </w:r>
      <w:r>
        <w:t>двигательно-кинестетического).</w:t>
      </w:r>
      <w:r>
        <w:rPr>
          <w:spacing w:val="1"/>
        </w:rPr>
        <w:t xml:space="preserve"> </w:t>
      </w:r>
      <w:r>
        <w:t>Мыслительные</w:t>
      </w:r>
      <w:r>
        <w:rPr>
          <w:spacing w:val="1"/>
        </w:rPr>
        <w:t xml:space="preserve"> </w:t>
      </w:r>
      <w:r>
        <w:t>процессы</w:t>
      </w:r>
      <w:r>
        <w:rPr>
          <w:spacing w:val="1"/>
        </w:rPr>
        <w:t xml:space="preserve"> </w:t>
      </w:r>
      <w:r>
        <w:t>характеризуются</w:t>
      </w:r>
      <w:r>
        <w:rPr>
          <w:spacing w:val="1"/>
        </w:rPr>
        <w:t xml:space="preserve"> </w:t>
      </w:r>
      <w:r>
        <w:t>инертностью,</w:t>
      </w:r>
      <w:r>
        <w:rPr>
          <w:spacing w:val="1"/>
        </w:rPr>
        <w:t xml:space="preserve"> </w:t>
      </w:r>
      <w:r>
        <w:t>низким</w:t>
      </w:r>
      <w:r>
        <w:rPr>
          <w:spacing w:val="1"/>
        </w:rPr>
        <w:t xml:space="preserve"> </w:t>
      </w:r>
      <w:r>
        <w:t>уровнем</w:t>
      </w:r>
      <w:r>
        <w:rPr>
          <w:spacing w:val="1"/>
        </w:rPr>
        <w:t xml:space="preserve"> </w:t>
      </w:r>
      <w:r>
        <w:t>операции</w:t>
      </w:r>
      <w:r>
        <w:rPr>
          <w:spacing w:val="1"/>
        </w:rPr>
        <w:t xml:space="preserve"> </w:t>
      </w:r>
      <w:r>
        <w:t>обобщения.</w:t>
      </w:r>
      <w:r>
        <w:rPr>
          <w:spacing w:val="1"/>
        </w:rPr>
        <w:t xml:space="preserve"> </w:t>
      </w:r>
      <w:r>
        <w:t>Часто</w:t>
      </w:r>
      <w:r>
        <w:rPr>
          <w:spacing w:val="1"/>
        </w:rPr>
        <w:t xml:space="preserve"> </w:t>
      </w:r>
      <w:r>
        <w:t>отмечается</w:t>
      </w:r>
      <w:r>
        <w:rPr>
          <w:spacing w:val="1"/>
        </w:rPr>
        <w:t xml:space="preserve"> </w:t>
      </w:r>
      <w:r>
        <w:t>эмоциональная</w:t>
      </w:r>
      <w:r>
        <w:rPr>
          <w:spacing w:val="1"/>
        </w:rPr>
        <w:t xml:space="preserve"> </w:t>
      </w:r>
      <w:r>
        <w:t>лабильность,</w:t>
      </w:r>
      <w:r>
        <w:rPr>
          <w:spacing w:val="1"/>
        </w:rPr>
        <w:t xml:space="preserve"> </w:t>
      </w:r>
      <w:r>
        <w:t>свидетельствующая</w:t>
      </w:r>
      <w:r>
        <w:rPr>
          <w:spacing w:val="1"/>
        </w:rPr>
        <w:t xml:space="preserve"> </w:t>
      </w:r>
      <w:r>
        <w:t>о</w:t>
      </w:r>
      <w:r>
        <w:rPr>
          <w:spacing w:val="1"/>
        </w:rPr>
        <w:t xml:space="preserve"> </w:t>
      </w:r>
      <w:r>
        <w:t>дефицитарности</w:t>
      </w:r>
      <w:r>
        <w:rPr>
          <w:spacing w:val="1"/>
        </w:rPr>
        <w:t xml:space="preserve"> </w:t>
      </w:r>
      <w:r>
        <w:t>психической</w:t>
      </w:r>
      <w:r>
        <w:rPr>
          <w:spacing w:val="1"/>
        </w:rPr>
        <w:t xml:space="preserve"> </w:t>
      </w:r>
      <w:r>
        <w:t>деятельности.</w:t>
      </w:r>
      <w:r>
        <w:rPr>
          <w:spacing w:val="1"/>
        </w:rPr>
        <w:t xml:space="preserve"> </w:t>
      </w:r>
      <w:r>
        <w:t>Расстройства</w:t>
      </w:r>
      <w:r>
        <w:rPr>
          <w:spacing w:val="1"/>
        </w:rPr>
        <w:t xml:space="preserve"> </w:t>
      </w:r>
      <w:r>
        <w:t>эмоционального</w:t>
      </w:r>
      <w:r>
        <w:rPr>
          <w:spacing w:val="1"/>
        </w:rPr>
        <w:t xml:space="preserve"> </w:t>
      </w:r>
      <w:r>
        <w:t>реагирования</w:t>
      </w:r>
      <w:r>
        <w:rPr>
          <w:spacing w:val="1"/>
        </w:rPr>
        <w:t xml:space="preserve"> </w:t>
      </w:r>
      <w:r>
        <w:t>у</w:t>
      </w:r>
      <w:r>
        <w:rPr>
          <w:spacing w:val="1"/>
        </w:rPr>
        <w:t xml:space="preserve"> </w:t>
      </w:r>
      <w:r>
        <w:t>одних</w:t>
      </w:r>
      <w:r>
        <w:rPr>
          <w:spacing w:val="1"/>
        </w:rPr>
        <w:t xml:space="preserve"> </w:t>
      </w:r>
      <w:r>
        <w:t>детей</w:t>
      </w:r>
      <w:r>
        <w:rPr>
          <w:spacing w:val="1"/>
        </w:rPr>
        <w:t xml:space="preserve"> </w:t>
      </w:r>
      <w:r>
        <w:t>могут</w:t>
      </w:r>
      <w:r>
        <w:rPr>
          <w:spacing w:val="1"/>
        </w:rPr>
        <w:t xml:space="preserve"> </w:t>
      </w:r>
      <w:r>
        <w:t>проявляться</w:t>
      </w:r>
      <w:r>
        <w:rPr>
          <w:spacing w:val="1"/>
        </w:rPr>
        <w:t xml:space="preserve"> </w:t>
      </w:r>
      <w:r>
        <w:t>в</w:t>
      </w:r>
      <w:r>
        <w:rPr>
          <w:spacing w:val="1"/>
        </w:rPr>
        <w:t xml:space="preserve"> </w:t>
      </w:r>
      <w:r>
        <w:t>виде</w:t>
      </w:r>
      <w:r>
        <w:rPr>
          <w:spacing w:val="1"/>
        </w:rPr>
        <w:t xml:space="preserve"> </w:t>
      </w:r>
      <w:r>
        <w:t>повышенной</w:t>
      </w:r>
      <w:r>
        <w:rPr>
          <w:spacing w:val="1"/>
        </w:rPr>
        <w:t xml:space="preserve"> </w:t>
      </w:r>
      <w:r>
        <w:t>возбудимости,</w:t>
      </w:r>
      <w:r>
        <w:rPr>
          <w:spacing w:val="1"/>
        </w:rPr>
        <w:t xml:space="preserve"> </w:t>
      </w:r>
      <w:r>
        <w:t>раздражительности,</w:t>
      </w:r>
      <w:r>
        <w:rPr>
          <w:spacing w:val="1"/>
        </w:rPr>
        <w:t xml:space="preserve"> </w:t>
      </w:r>
      <w:r>
        <w:t>двигательной</w:t>
      </w:r>
      <w:r>
        <w:rPr>
          <w:spacing w:val="1"/>
        </w:rPr>
        <w:t xml:space="preserve"> </w:t>
      </w:r>
      <w:r>
        <w:t>расторможенности,</w:t>
      </w:r>
      <w:r>
        <w:rPr>
          <w:spacing w:val="1"/>
        </w:rPr>
        <w:t xml:space="preserve"> </w:t>
      </w:r>
      <w:r>
        <w:t>у</w:t>
      </w:r>
      <w:r>
        <w:rPr>
          <w:spacing w:val="1"/>
        </w:rPr>
        <w:t xml:space="preserve"> </w:t>
      </w:r>
      <w:r>
        <w:t>других</w:t>
      </w:r>
      <w:r>
        <w:rPr>
          <w:spacing w:val="1"/>
        </w:rPr>
        <w:t xml:space="preserve"> </w:t>
      </w:r>
      <w:r>
        <w:t>– наоборот, в</w:t>
      </w:r>
      <w:r>
        <w:rPr>
          <w:spacing w:val="-1"/>
        </w:rPr>
        <w:t xml:space="preserve"> </w:t>
      </w:r>
      <w:r>
        <w:t>виде</w:t>
      </w:r>
      <w:r>
        <w:rPr>
          <w:spacing w:val="-4"/>
        </w:rPr>
        <w:t xml:space="preserve"> </w:t>
      </w:r>
      <w:r>
        <w:t>заторможенности, вялости.</w:t>
      </w:r>
    </w:p>
    <w:p w:rsidR="00A97E3A" w:rsidRDefault="00A97E3A" w:rsidP="00A97E3A">
      <w:pPr>
        <w:pStyle w:val="a5"/>
        <w:numPr>
          <w:ilvl w:val="0"/>
          <w:numId w:val="34"/>
        </w:numPr>
        <w:tabs>
          <w:tab w:val="left" w:pos="1298"/>
        </w:tabs>
        <w:spacing w:before="1" w:line="276" w:lineRule="auto"/>
        <w:ind w:right="843" w:firstLine="427"/>
        <w:jc w:val="both"/>
        <w:rPr>
          <w:sz w:val="24"/>
        </w:rPr>
      </w:pPr>
      <w:r>
        <w:rPr>
          <w:b/>
          <w:sz w:val="24"/>
        </w:rPr>
        <w:t>Дети</w:t>
      </w:r>
      <w:r>
        <w:rPr>
          <w:b/>
          <w:spacing w:val="1"/>
          <w:sz w:val="24"/>
        </w:rPr>
        <w:t xml:space="preserve"> </w:t>
      </w:r>
      <w:r>
        <w:rPr>
          <w:b/>
          <w:sz w:val="24"/>
        </w:rPr>
        <w:t>с</w:t>
      </w:r>
      <w:r>
        <w:rPr>
          <w:b/>
          <w:spacing w:val="1"/>
          <w:sz w:val="24"/>
        </w:rPr>
        <w:t xml:space="preserve"> </w:t>
      </w:r>
      <w:r>
        <w:rPr>
          <w:b/>
          <w:sz w:val="24"/>
        </w:rPr>
        <w:t>собственно</w:t>
      </w:r>
      <w:r>
        <w:rPr>
          <w:b/>
          <w:spacing w:val="1"/>
          <w:sz w:val="24"/>
        </w:rPr>
        <w:t xml:space="preserve"> </w:t>
      </w:r>
      <w:r>
        <w:rPr>
          <w:b/>
          <w:sz w:val="24"/>
        </w:rPr>
        <w:t>ортопедической</w:t>
      </w:r>
      <w:r>
        <w:rPr>
          <w:b/>
          <w:spacing w:val="1"/>
          <w:sz w:val="24"/>
        </w:rPr>
        <w:t xml:space="preserve"> </w:t>
      </w:r>
      <w:r>
        <w:rPr>
          <w:b/>
          <w:sz w:val="24"/>
        </w:rPr>
        <w:t>патологией</w:t>
      </w:r>
      <w:r>
        <w:rPr>
          <w:sz w:val="24"/>
        </w:rPr>
        <w:t>,</w:t>
      </w:r>
      <w:r>
        <w:rPr>
          <w:spacing w:val="1"/>
          <w:sz w:val="24"/>
        </w:rPr>
        <w:t xml:space="preserve"> </w:t>
      </w:r>
      <w:r>
        <w:rPr>
          <w:sz w:val="24"/>
        </w:rPr>
        <w:t>не</w:t>
      </w:r>
      <w:r>
        <w:rPr>
          <w:spacing w:val="1"/>
          <w:sz w:val="24"/>
        </w:rPr>
        <w:t xml:space="preserve"> </w:t>
      </w:r>
      <w:r>
        <w:rPr>
          <w:sz w:val="24"/>
        </w:rPr>
        <w:t>имеющие</w:t>
      </w:r>
      <w:r>
        <w:rPr>
          <w:spacing w:val="1"/>
          <w:sz w:val="24"/>
        </w:rPr>
        <w:t xml:space="preserve"> </w:t>
      </w:r>
      <w:r>
        <w:rPr>
          <w:sz w:val="24"/>
        </w:rPr>
        <w:t>выраженных</w:t>
      </w:r>
      <w:r>
        <w:rPr>
          <w:spacing w:val="1"/>
          <w:sz w:val="24"/>
        </w:rPr>
        <w:t xml:space="preserve"> </w:t>
      </w:r>
      <w:r>
        <w:rPr>
          <w:sz w:val="24"/>
        </w:rPr>
        <w:t>нарушений интеллектуального развития. У некоторых детей несколько замедлен общий</w:t>
      </w:r>
      <w:r>
        <w:rPr>
          <w:spacing w:val="1"/>
          <w:sz w:val="24"/>
        </w:rPr>
        <w:t xml:space="preserve"> </w:t>
      </w:r>
      <w:r>
        <w:rPr>
          <w:sz w:val="24"/>
        </w:rPr>
        <w:t>темп психического развития и могут быть парциально нарушены отдельные корковые</w:t>
      </w:r>
      <w:r>
        <w:rPr>
          <w:spacing w:val="1"/>
          <w:sz w:val="24"/>
        </w:rPr>
        <w:t xml:space="preserve"> </w:t>
      </w:r>
      <w:r>
        <w:rPr>
          <w:sz w:val="24"/>
        </w:rPr>
        <w:t>функции, особенно зрительно-пространственные представления. Дети данной категории</w:t>
      </w:r>
      <w:r>
        <w:rPr>
          <w:spacing w:val="1"/>
          <w:sz w:val="24"/>
        </w:rPr>
        <w:t xml:space="preserve"> </w:t>
      </w:r>
      <w:r>
        <w:rPr>
          <w:sz w:val="24"/>
        </w:rPr>
        <w:t>нуждаются</w:t>
      </w:r>
      <w:r>
        <w:rPr>
          <w:spacing w:val="1"/>
          <w:sz w:val="24"/>
        </w:rPr>
        <w:t xml:space="preserve"> </w:t>
      </w:r>
      <w:r>
        <w:rPr>
          <w:sz w:val="24"/>
        </w:rPr>
        <w:t>в</w:t>
      </w:r>
      <w:r>
        <w:rPr>
          <w:spacing w:val="1"/>
          <w:sz w:val="24"/>
        </w:rPr>
        <w:t xml:space="preserve"> </w:t>
      </w:r>
      <w:r>
        <w:rPr>
          <w:sz w:val="24"/>
        </w:rPr>
        <w:t>психологической</w:t>
      </w:r>
      <w:r>
        <w:rPr>
          <w:spacing w:val="1"/>
          <w:sz w:val="24"/>
        </w:rPr>
        <w:t xml:space="preserve"> </w:t>
      </w:r>
      <w:r>
        <w:rPr>
          <w:sz w:val="24"/>
        </w:rPr>
        <w:t>поддержке</w:t>
      </w:r>
      <w:r>
        <w:rPr>
          <w:spacing w:val="1"/>
          <w:sz w:val="24"/>
        </w:rPr>
        <w:t xml:space="preserve"> </w:t>
      </w:r>
      <w:r>
        <w:rPr>
          <w:sz w:val="24"/>
        </w:rPr>
        <w:t>на</w:t>
      </w:r>
      <w:r>
        <w:rPr>
          <w:spacing w:val="1"/>
          <w:sz w:val="24"/>
        </w:rPr>
        <w:t xml:space="preserve"> </w:t>
      </w:r>
      <w:r>
        <w:rPr>
          <w:sz w:val="24"/>
        </w:rPr>
        <w:t>фоне</w:t>
      </w:r>
      <w:r>
        <w:rPr>
          <w:spacing w:val="1"/>
          <w:sz w:val="24"/>
        </w:rPr>
        <w:t xml:space="preserve"> </w:t>
      </w:r>
      <w:r>
        <w:rPr>
          <w:sz w:val="24"/>
        </w:rPr>
        <w:t>систематического</w:t>
      </w:r>
      <w:r>
        <w:rPr>
          <w:spacing w:val="1"/>
          <w:sz w:val="24"/>
        </w:rPr>
        <w:t xml:space="preserve"> </w:t>
      </w:r>
      <w:r>
        <w:rPr>
          <w:sz w:val="24"/>
        </w:rPr>
        <w:t>ортопедического</w:t>
      </w:r>
      <w:r>
        <w:rPr>
          <w:spacing w:val="1"/>
          <w:sz w:val="24"/>
        </w:rPr>
        <w:t xml:space="preserve"> </w:t>
      </w:r>
      <w:r>
        <w:rPr>
          <w:sz w:val="24"/>
        </w:rPr>
        <w:t>лечения</w:t>
      </w:r>
      <w:r>
        <w:rPr>
          <w:spacing w:val="-1"/>
          <w:sz w:val="24"/>
        </w:rPr>
        <w:t xml:space="preserve"> </w:t>
      </w:r>
      <w:r>
        <w:rPr>
          <w:sz w:val="24"/>
        </w:rPr>
        <w:t>и соблюдения</w:t>
      </w:r>
      <w:r>
        <w:rPr>
          <w:spacing w:val="-4"/>
          <w:sz w:val="24"/>
        </w:rPr>
        <w:t xml:space="preserve"> </w:t>
      </w:r>
      <w:r>
        <w:rPr>
          <w:sz w:val="24"/>
        </w:rPr>
        <w:t>щадящего</w:t>
      </w:r>
      <w:r>
        <w:rPr>
          <w:spacing w:val="-4"/>
          <w:sz w:val="24"/>
        </w:rPr>
        <w:t xml:space="preserve"> </w:t>
      </w:r>
      <w:r>
        <w:rPr>
          <w:sz w:val="24"/>
        </w:rPr>
        <w:t>индивидуального двигательного</w:t>
      </w:r>
      <w:r>
        <w:rPr>
          <w:spacing w:val="-1"/>
          <w:sz w:val="24"/>
        </w:rPr>
        <w:t xml:space="preserve"> </w:t>
      </w:r>
      <w:r>
        <w:rPr>
          <w:sz w:val="24"/>
        </w:rPr>
        <w:t>режима.</w:t>
      </w:r>
    </w:p>
    <w:p w:rsidR="00A97E3A" w:rsidRDefault="00A97E3A" w:rsidP="00A97E3A">
      <w:pPr>
        <w:pStyle w:val="a3"/>
        <w:spacing w:before="1" w:line="276" w:lineRule="auto"/>
        <w:ind w:right="838" w:firstLine="427"/>
      </w:pPr>
      <w:r>
        <w:t>С учетом особых образовательных потребностей детей с НОДА в ОО могут быть</w:t>
      </w:r>
      <w:r>
        <w:rPr>
          <w:spacing w:val="1"/>
        </w:rPr>
        <w:t xml:space="preserve"> </w:t>
      </w:r>
      <w:r>
        <w:t>созданы</w:t>
      </w:r>
      <w:r>
        <w:rPr>
          <w:spacing w:val="1"/>
        </w:rPr>
        <w:t xml:space="preserve"> </w:t>
      </w:r>
      <w:r>
        <w:t>следующие</w:t>
      </w:r>
      <w:r>
        <w:rPr>
          <w:spacing w:val="1"/>
        </w:rPr>
        <w:t xml:space="preserve"> </w:t>
      </w:r>
      <w:r>
        <w:t>специальные</w:t>
      </w:r>
      <w:r>
        <w:rPr>
          <w:spacing w:val="1"/>
        </w:rPr>
        <w:t xml:space="preserve"> </w:t>
      </w:r>
      <w:r>
        <w:t>условия:</w:t>
      </w:r>
      <w:r>
        <w:rPr>
          <w:spacing w:val="1"/>
        </w:rPr>
        <w:t xml:space="preserve"> </w:t>
      </w:r>
      <w:r>
        <w:t>создание</w:t>
      </w:r>
      <w:r>
        <w:rPr>
          <w:spacing w:val="1"/>
        </w:rPr>
        <w:t xml:space="preserve"> </w:t>
      </w:r>
      <w:r>
        <w:t>безбарьерной</w:t>
      </w:r>
      <w:r>
        <w:rPr>
          <w:spacing w:val="1"/>
        </w:rPr>
        <w:t xml:space="preserve"> </w:t>
      </w:r>
      <w:r>
        <w:t>архитектурно-</w:t>
      </w:r>
      <w:r>
        <w:rPr>
          <w:spacing w:val="1"/>
        </w:rPr>
        <w:t xml:space="preserve"> </w:t>
      </w:r>
      <w:r>
        <w:t>планировочной</w:t>
      </w:r>
      <w:r>
        <w:rPr>
          <w:spacing w:val="1"/>
        </w:rPr>
        <w:t xml:space="preserve"> </w:t>
      </w:r>
      <w:r>
        <w:t>среды</w:t>
      </w:r>
      <w:r>
        <w:rPr>
          <w:spacing w:val="1"/>
        </w:rPr>
        <w:t xml:space="preserve"> </w:t>
      </w:r>
      <w:r>
        <w:t>(при</w:t>
      </w:r>
      <w:r>
        <w:rPr>
          <w:spacing w:val="1"/>
        </w:rPr>
        <w:t xml:space="preserve"> </w:t>
      </w:r>
      <w:r>
        <w:t>наличии</w:t>
      </w:r>
      <w:r>
        <w:rPr>
          <w:spacing w:val="1"/>
        </w:rPr>
        <w:t xml:space="preserve"> </w:t>
      </w:r>
      <w:r>
        <w:t>дополнительного</w:t>
      </w:r>
      <w:r>
        <w:rPr>
          <w:spacing w:val="1"/>
        </w:rPr>
        <w:t xml:space="preserve"> </w:t>
      </w:r>
      <w:r>
        <w:t>финансирования);</w:t>
      </w:r>
      <w:r>
        <w:rPr>
          <w:spacing w:val="1"/>
        </w:rPr>
        <w:t xml:space="preserve"> </w:t>
      </w:r>
      <w:r>
        <w:t>соблюдение</w:t>
      </w:r>
      <w:r>
        <w:rPr>
          <w:spacing w:val="1"/>
        </w:rPr>
        <w:t xml:space="preserve"> </w:t>
      </w:r>
      <w:r>
        <w:t>ортопедического</w:t>
      </w:r>
      <w:r>
        <w:rPr>
          <w:spacing w:val="1"/>
        </w:rPr>
        <w:t xml:space="preserve"> </w:t>
      </w:r>
      <w:r>
        <w:t>режима;</w:t>
      </w:r>
      <w:r>
        <w:rPr>
          <w:spacing w:val="1"/>
        </w:rPr>
        <w:t xml:space="preserve"> </w:t>
      </w:r>
      <w:r>
        <w:t>осуществление</w:t>
      </w:r>
      <w:r>
        <w:rPr>
          <w:spacing w:val="1"/>
        </w:rPr>
        <w:t xml:space="preserve"> </w:t>
      </w:r>
      <w:r>
        <w:t>профессиональной</w:t>
      </w:r>
      <w:r>
        <w:rPr>
          <w:spacing w:val="61"/>
        </w:rPr>
        <w:t xml:space="preserve"> </w:t>
      </w:r>
      <w:r>
        <w:t>подготовки</w:t>
      </w:r>
      <w:r>
        <w:rPr>
          <w:spacing w:val="61"/>
        </w:rPr>
        <w:t xml:space="preserve"> </w:t>
      </w:r>
      <w:r>
        <w:t>и/или</w:t>
      </w:r>
      <w:r>
        <w:rPr>
          <w:spacing w:val="1"/>
        </w:rPr>
        <w:t xml:space="preserve"> </w:t>
      </w:r>
      <w:r>
        <w:t>повышения</w:t>
      </w:r>
      <w:r>
        <w:rPr>
          <w:spacing w:val="1"/>
        </w:rPr>
        <w:t xml:space="preserve"> </w:t>
      </w:r>
      <w:r>
        <w:t>квалификации</w:t>
      </w:r>
      <w:r>
        <w:rPr>
          <w:spacing w:val="1"/>
        </w:rPr>
        <w:t xml:space="preserve"> </w:t>
      </w:r>
      <w:r>
        <w:t>педагогов</w:t>
      </w:r>
      <w:r>
        <w:rPr>
          <w:spacing w:val="1"/>
        </w:rPr>
        <w:t xml:space="preserve"> </w:t>
      </w:r>
      <w:r>
        <w:t>к</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НОДА;</w:t>
      </w:r>
      <w:r>
        <w:rPr>
          <w:spacing w:val="1"/>
        </w:rPr>
        <w:t xml:space="preserve"> </w:t>
      </w:r>
      <w:r>
        <w:t>выполнение</w:t>
      </w:r>
      <w:r>
        <w:rPr>
          <w:spacing w:val="1"/>
        </w:rPr>
        <w:t xml:space="preserve"> </w:t>
      </w:r>
      <w:r>
        <w:t>рекомендаций</w:t>
      </w:r>
      <w:r>
        <w:rPr>
          <w:spacing w:val="1"/>
        </w:rPr>
        <w:t xml:space="preserve"> </w:t>
      </w:r>
      <w:r>
        <w:t>лечащего</w:t>
      </w:r>
      <w:r>
        <w:rPr>
          <w:spacing w:val="1"/>
        </w:rPr>
        <w:t xml:space="preserve"> </w:t>
      </w:r>
      <w:r>
        <w:t>врача</w:t>
      </w:r>
      <w:r>
        <w:rPr>
          <w:spacing w:val="1"/>
        </w:rPr>
        <w:t xml:space="preserve"> </w:t>
      </w:r>
      <w:r>
        <w:t>к</w:t>
      </w:r>
      <w:r>
        <w:rPr>
          <w:spacing w:val="1"/>
        </w:rPr>
        <w:t xml:space="preserve"> </w:t>
      </w:r>
      <w:r>
        <w:t>определению</w:t>
      </w:r>
      <w:r>
        <w:rPr>
          <w:spacing w:val="1"/>
        </w:rPr>
        <w:t xml:space="preserve"> </w:t>
      </w:r>
      <w:r>
        <w:t>режима</w:t>
      </w:r>
      <w:r>
        <w:rPr>
          <w:spacing w:val="1"/>
        </w:rPr>
        <w:t xml:space="preserve"> </w:t>
      </w:r>
      <w:r>
        <w:t>нагрузок</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(организация</w:t>
      </w:r>
      <w:r>
        <w:rPr>
          <w:spacing w:val="1"/>
        </w:rPr>
        <w:t xml:space="preserve"> </w:t>
      </w:r>
      <w:r>
        <w:t>режима</w:t>
      </w:r>
      <w:r>
        <w:rPr>
          <w:spacing w:val="1"/>
        </w:rPr>
        <w:t xml:space="preserve"> </w:t>
      </w:r>
      <w:r>
        <w:t>дня,</w:t>
      </w:r>
      <w:r>
        <w:rPr>
          <w:spacing w:val="1"/>
        </w:rPr>
        <w:t xml:space="preserve"> </w:t>
      </w:r>
      <w:r>
        <w:t>режима</w:t>
      </w:r>
      <w:r>
        <w:rPr>
          <w:spacing w:val="61"/>
        </w:rPr>
        <w:t xml:space="preserve"> </w:t>
      </w:r>
      <w:r>
        <w:t>ношения</w:t>
      </w:r>
      <w:r>
        <w:rPr>
          <w:spacing w:val="1"/>
        </w:rPr>
        <w:t xml:space="preserve"> </w:t>
      </w:r>
      <w:r>
        <w:t>ортопедической</w:t>
      </w:r>
      <w:r>
        <w:rPr>
          <w:spacing w:val="1"/>
        </w:rPr>
        <w:t xml:space="preserve"> </w:t>
      </w:r>
      <w:r>
        <w:t>обуви,</w:t>
      </w:r>
      <w:r>
        <w:rPr>
          <w:spacing w:val="1"/>
        </w:rPr>
        <w:t xml:space="preserve"> </w:t>
      </w:r>
      <w:r>
        <w:t>смены</w:t>
      </w:r>
      <w:r>
        <w:rPr>
          <w:spacing w:val="1"/>
        </w:rPr>
        <w:t xml:space="preserve"> </w:t>
      </w:r>
      <w:r>
        <w:t>видов</w:t>
      </w:r>
      <w:r>
        <w:rPr>
          <w:spacing w:val="1"/>
        </w:rPr>
        <w:t xml:space="preserve"> </w:t>
      </w:r>
      <w:r>
        <w:t>деятельности</w:t>
      </w:r>
      <w:r>
        <w:rPr>
          <w:spacing w:val="1"/>
        </w:rPr>
        <w:t xml:space="preserve"> </w:t>
      </w:r>
      <w:r>
        <w:t>на</w:t>
      </w:r>
      <w:r>
        <w:rPr>
          <w:spacing w:val="1"/>
        </w:rPr>
        <w:t xml:space="preserve"> </w:t>
      </w:r>
      <w:r>
        <w:t>занятиях,</w:t>
      </w:r>
      <w:r>
        <w:rPr>
          <w:spacing w:val="61"/>
        </w:rPr>
        <w:t xml:space="preserve"> </w:t>
      </w:r>
      <w:r>
        <w:t>проведения</w:t>
      </w:r>
      <w:r>
        <w:rPr>
          <w:spacing w:val="1"/>
        </w:rPr>
        <w:t xml:space="preserve"> </w:t>
      </w:r>
      <w:r>
        <w:t>физкультурных пауз и т.д.); организация ИГКЗ по коррекции нарушенных психических</w:t>
      </w:r>
      <w:r>
        <w:rPr>
          <w:spacing w:val="1"/>
        </w:rPr>
        <w:t xml:space="preserve"> </w:t>
      </w:r>
      <w:r>
        <w:t>функций; организация работы по формированию навыков самообслуживания и гигиены;</w:t>
      </w:r>
      <w:r>
        <w:rPr>
          <w:spacing w:val="1"/>
        </w:rPr>
        <w:t xml:space="preserve"> </w:t>
      </w:r>
      <w:r>
        <w:t>организация логопедической помощи по коррекции речевых расстройств; подбор мебели,</w:t>
      </w:r>
      <w:r>
        <w:rPr>
          <w:spacing w:val="1"/>
        </w:rPr>
        <w:t xml:space="preserve"> </w:t>
      </w:r>
      <w:r>
        <w:t>соответствующей потребностям ребенка; предоставление возможности передвигаться по</w:t>
      </w:r>
      <w:r>
        <w:rPr>
          <w:spacing w:val="1"/>
        </w:rPr>
        <w:t xml:space="preserve"> </w:t>
      </w:r>
      <w:r>
        <w:t>ОО, классу, группе тем способом, которым он может, и в</w:t>
      </w:r>
      <w:r>
        <w:rPr>
          <w:spacing w:val="60"/>
        </w:rPr>
        <w:t xml:space="preserve"> </w:t>
      </w:r>
      <w:r>
        <w:t>доступном для него темпе;</w:t>
      </w:r>
      <w:r>
        <w:rPr>
          <w:spacing w:val="1"/>
        </w:rPr>
        <w:t xml:space="preserve"> </w:t>
      </w:r>
      <w:r>
        <w:t>писать так, как позволяют его моторные возможности; организация целенаправленной</w:t>
      </w:r>
      <w:r>
        <w:rPr>
          <w:spacing w:val="1"/>
        </w:rPr>
        <w:t xml:space="preserve"> </w:t>
      </w:r>
      <w:r>
        <w:t>работы с родителями (законными представителями) с обучением их доступным приемам</w:t>
      </w:r>
      <w:r>
        <w:rPr>
          <w:spacing w:val="1"/>
        </w:rPr>
        <w:t xml:space="preserve"> </w:t>
      </w:r>
      <w:r>
        <w:t>коррекционно-развивающей работы; формирование толерантного отношения к ребенку с</w:t>
      </w:r>
      <w:r>
        <w:rPr>
          <w:spacing w:val="1"/>
        </w:rPr>
        <w:t xml:space="preserve"> </w:t>
      </w:r>
      <w:r>
        <w:t>НОДА у нормально развивающихся детей и их родителей (законных представителей);</w:t>
      </w:r>
      <w:r>
        <w:rPr>
          <w:spacing w:val="1"/>
        </w:rPr>
        <w:t xml:space="preserve"> </w:t>
      </w:r>
      <w:r>
        <w:t>наличие персонала, оказывающего физическую</w:t>
      </w:r>
      <w:r>
        <w:rPr>
          <w:spacing w:val="60"/>
        </w:rPr>
        <w:t xml:space="preserve"> </w:t>
      </w:r>
      <w:r>
        <w:t>помощь ребенку при передвижении по</w:t>
      </w:r>
      <w:r>
        <w:rPr>
          <w:spacing w:val="1"/>
        </w:rPr>
        <w:t xml:space="preserve"> </w:t>
      </w:r>
      <w:r>
        <w:t>ОО, при принятии пищи, при пользовании туалетом и т.д.; обязательное включение в</w:t>
      </w:r>
      <w:r>
        <w:rPr>
          <w:spacing w:val="1"/>
        </w:rPr>
        <w:t xml:space="preserve"> </w:t>
      </w:r>
      <w:r>
        <w:t>совместные</w:t>
      </w:r>
      <w:r>
        <w:rPr>
          <w:spacing w:val="-5"/>
        </w:rPr>
        <w:t xml:space="preserve"> </w:t>
      </w:r>
      <w:r>
        <w:t>досуговые и</w:t>
      </w:r>
      <w:r>
        <w:rPr>
          <w:spacing w:val="-1"/>
        </w:rPr>
        <w:t xml:space="preserve"> </w:t>
      </w:r>
      <w:r>
        <w:t>спортивно-массовые мероприятия ребенка</w:t>
      </w:r>
      <w:r>
        <w:rPr>
          <w:spacing w:val="-3"/>
        </w:rPr>
        <w:t xml:space="preserve"> </w:t>
      </w:r>
      <w:r>
        <w:t>с</w:t>
      </w:r>
      <w:r>
        <w:rPr>
          <w:spacing w:val="-5"/>
        </w:rPr>
        <w:t xml:space="preserve"> </w:t>
      </w:r>
      <w:r>
        <w:t>НОДА.</w:t>
      </w:r>
    </w:p>
    <w:p w:rsidR="00A97E3A" w:rsidRDefault="00A97E3A" w:rsidP="00A97E3A">
      <w:pPr>
        <w:spacing w:line="276" w:lineRule="auto"/>
        <w:sectPr w:rsidR="00A97E3A">
          <w:pgSz w:w="11920" w:h="16850"/>
          <w:pgMar w:top="1160" w:right="0" w:bottom="1220" w:left="1180" w:header="0" w:footer="943" w:gutter="0"/>
          <w:cols w:space="720"/>
        </w:sectPr>
      </w:pPr>
    </w:p>
    <w:p w:rsidR="00A97E3A" w:rsidRDefault="00A97E3A" w:rsidP="00A97E3A">
      <w:pPr>
        <w:pStyle w:val="a3"/>
        <w:spacing w:before="74" w:line="276" w:lineRule="auto"/>
        <w:ind w:right="838" w:firstLine="539"/>
      </w:pPr>
      <w:r>
        <w:t>При</w:t>
      </w:r>
      <w:r>
        <w:rPr>
          <w:spacing w:val="1"/>
        </w:rPr>
        <w:t xml:space="preserve"> </w:t>
      </w:r>
      <w:r>
        <w:t>включении</w:t>
      </w:r>
      <w:r>
        <w:rPr>
          <w:spacing w:val="1"/>
        </w:rPr>
        <w:t xml:space="preserve"> </w:t>
      </w:r>
      <w:r>
        <w:t>ребенка</w:t>
      </w:r>
      <w:r>
        <w:rPr>
          <w:spacing w:val="1"/>
        </w:rPr>
        <w:t xml:space="preserve"> </w:t>
      </w:r>
      <w:r>
        <w:t>с</w:t>
      </w:r>
      <w:r>
        <w:rPr>
          <w:spacing w:val="1"/>
        </w:rPr>
        <w:t xml:space="preserve"> </w:t>
      </w:r>
      <w:r>
        <w:t>НОДА</w:t>
      </w:r>
      <w:r>
        <w:rPr>
          <w:spacing w:val="1"/>
        </w:rPr>
        <w:t xml:space="preserve"> </w:t>
      </w:r>
      <w:r>
        <w:t>в</w:t>
      </w:r>
      <w:r>
        <w:rPr>
          <w:spacing w:val="1"/>
        </w:rPr>
        <w:t xml:space="preserve"> </w:t>
      </w:r>
      <w:r>
        <w:t>образовательную</w:t>
      </w:r>
      <w:r>
        <w:rPr>
          <w:spacing w:val="1"/>
        </w:rPr>
        <w:t xml:space="preserve"> </w:t>
      </w:r>
      <w:r>
        <w:t>деятельность</w:t>
      </w:r>
      <w:r>
        <w:rPr>
          <w:spacing w:val="1"/>
        </w:rPr>
        <w:t xml:space="preserve"> </w:t>
      </w:r>
      <w:r>
        <w:t>обязательным</w:t>
      </w:r>
      <w:r>
        <w:rPr>
          <w:spacing w:val="-57"/>
        </w:rPr>
        <w:t xml:space="preserve"> </w:t>
      </w:r>
      <w:r>
        <w:t>условием</w:t>
      </w:r>
      <w:r>
        <w:rPr>
          <w:spacing w:val="1"/>
        </w:rPr>
        <w:t xml:space="preserve"> </w:t>
      </w:r>
      <w:r>
        <w:t>является</w:t>
      </w:r>
      <w:r>
        <w:rPr>
          <w:spacing w:val="1"/>
        </w:rPr>
        <w:t xml:space="preserve"> </w:t>
      </w:r>
      <w:r>
        <w:t>организация</w:t>
      </w:r>
      <w:r>
        <w:rPr>
          <w:spacing w:val="1"/>
        </w:rPr>
        <w:t xml:space="preserve"> </w:t>
      </w:r>
      <w:r>
        <w:t>его</w:t>
      </w:r>
      <w:r>
        <w:rPr>
          <w:spacing w:val="1"/>
        </w:rPr>
        <w:t xml:space="preserve"> </w:t>
      </w:r>
      <w:r>
        <w:t>систематического,</w:t>
      </w:r>
      <w:r>
        <w:rPr>
          <w:spacing w:val="1"/>
        </w:rPr>
        <w:t xml:space="preserve"> </w:t>
      </w:r>
      <w:r>
        <w:t>адекватного,</w:t>
      </w:r>
      <w:r>
        <w:rPr>
          <w:spacing w:val="1"/>
        </w:rPr>
        <w:t xml:space="preserve"> </w:t>
      </w:r>
      <w:r>
        <w:t>непрерывного</w:t>
      </w:r>
      <w:r>
        <w:rPr>
          <w:spacing w:val="1"/>
        </w:rPr>
        <w:t xml:space="preserve"> </w:t>
      </w:r>
      <w:r>
        <w:t>психолого-медико-педагогического</w:t>
      </w:r>
      <w:r>
        <w:rPr>
          <w:spacing w:val="-1"/>
        </w:rPr>
        <w:t xml:space="preserve"> </w:t>
      </w:r>
      <w:r>
        <w:t>сопровождения.</w:t>
      </w:r>
    </w:p>
    <w:p w:rsidR="00A97E3A" w:rsidRDefault="00A97E3A" w:rsidP="00A97E3A">
      <w:pPr>
        <w:pStyle w:val="2"/>
        <w:spacing w:before="6"/>
        <w:jc w:val="left"/>
      </w:pPr>
      <w:r>
        <w:t>Направления</w:t>
      </w:r>
      <w:r>
        <w:rPr>
          <w:spacing w:val="-11"/>
        </w:rPr>
        <w:t xml:space="preserve"> </w:t>
      </w:r>
      <w:r>
        <w:t>коррекционной</w:t>
      </w:r>
      <w:r>
        <w:rPr>
          <w:spacing w:val="-10"/>
        </w:rPr>
        <w:t xml:space="preserve"> </w:t>
      </w:r>
      <w:r>
        <w:t>работы:</w:t>
      </w:r>
    </w:p>
    <w:p w:rsidR="00A97E3A" w:rsidRDefault="00A97E3A" w:rsidP="00A97E3A">
      <w:pPr>
        <w:pStyle w:val="a5"/>
        <w:numPr>
          <w:ilvl w:val="0"/>
          <w:numId w:val="33"/>
        </w:numPr>
        <w:tabs>
          <w:tab w:val="left" w:pos="763"/>
        </w:tabs>
        <w:spacing w:before="34"/>
        <w:ind w:hanging="241"/>
        <w:rPr>
          <w:sz w:val="24"/>
        </w:rPr>
      </w:pPr>
      <w:r>
        <w:rPr>
          <w:sz w:val="24"/>
        </w:rPr>
        <w:t>Коррекция</w:t>
      </w:r>
      <w:r>
        <w:rPr>
          <w:spacing w:val="-13"/>
          <w:sz w:val="24"/>
        </w:rPr>
        <w:t xml:space="preserve"> </w:t>
      </w:r>
      <w:r>
        <w:rPr>
          <w:sz w:val="24"/>
        </w:rPr>
        <w:t>нарушенных</w:t>
      </w:r>
      <w:r>
        <w:rPr>
          <w:spacing w:val="-4"/>
          <w:sz w:val="24"/>
        </w:rPr>
        <w:t xml:space="preserve"> </w:t>
      </w:r>
      <w:r>
        <w:rPr>
          <w:sz w:val="24"/>
        </w:rPr>
        <w:t>функций.</w:t>
      </w:r>
    </w:p>
    <w:p w:rsidR="00A97E3A" w:rsidRDefault="00A97E3A" w:rsidP="00A97E3A">
      <w:pPr>
        <w:pStyle w:val="a5"/>
        <w:numPr>
          <w:ilvl w:val="0"/>
          <w:numId w:val="33"/>
        </w:numPr>
        <w:tabs>
          <w:tab w:val="left" w:pos="763"/>
        </w:tabs>
        <w:spacing w:before="43"/>
        <w:ind w:hanging="241"/>
        <w:rPr>
          <w:sz w:val="24"/>
        </w:rPr>
      </w:pPr>
      <w:r>
        <w:rPr>
          <w:sz w:val="24"/>
        </w:rPr>
        <w:t>Лечебная</w:t>
      </w:r>
      <w:r>
        <w:rPr>
          <w:spacing w:val="-9"/>
          <w:sz w:val="24"/>
        </w:rPr>
        <w:t xml:space="preserve"> </w:t>
      </w:r>
      <w:r>
        <w:rPr>
          <w:sz w:val="24"/>
        </w:rPr>
        <w:t>физическая</w:t>
      </w:r>
      <w:r>
        <w:rPr>
          <w:spacing w:val="-8"/>
          <w:sz w:val="24"/>
        </w:rPr>
        <w:t xml:space="preserve"> </w:t>
      </w:r>
      <w:r>
        <w:rPr>
          <w:sz w:val="24"/>
        </w:rPr>
        <w:t>культура.</w:t>
      </w:r>
    </w:p>
    <w:p w:rsidR="00A97E3A" w:rsidRDefault="00A97E3A" w:rsidP="00A97E3A">
      <w:pPr>
        <w:pStyle w:val="a5"/>
        <w:numPr>
          <w:ilvl w:val="0"/>
          <w:numId w:val="33"/>
        </w:numPr>
        <w:tabs>
          <w:tab w:val="left" w:pos="763"/>
        </w:tabs>
        <w:spacing w:before="41"/>
        <w:ind w:hanging="241"/>
        <w:rPr>
          <w:sz w:val="24"/>
        </w:rPr>
      </w:pPr>
      <w:r>
        <w:rPr>
          <w:sz w:val="24"/>
        </w:rPr>
        <w:t>Развитие</w:t>
      </w:r>
      <w:r>
        <w:rPr>
          <w:spacing w:val="-8"/>
          <w:sz w:val="24"/>
        </w:rPr>
        <w:t xml:space="preserve"> </w:t>
      </w:r>
      <w:r>
        <w:rPr>
          <w:sz w:val="24"/>
        </w:rPr>
        <w:t>речи.</w:t>
      </w:r>
    </w:p>
    <w:p w:rsidR="00A97E3A" w:rsidRDefault="00A97E3A" w:rsidP="00A97E3A">
      <w:pPr>
        <w:pStyle w:val="2"/>
        <w:spacing w:before="50"/>
        <w:ind w:left="941"/>
        <w:jc w:val="left"/>
      </w:pPr>
      <w:r>
        <w:t>Направления</w:t>
      </w:r>
      <w:r>
        <w:rPr>
          <w:spacing w:val="-11"/>
        </w:rPr>
        <w:t xml:space="preserve"> </w:t>
      </w:r>
      <w:r>
        <w:t>психолого-педагогического</w:t>
      </w:r>
      <w:r>
        <w:rPr>
          <w:spacing w:val="-9"/>
        </w:rPr>
        <w:t xml:space="preserve"> </w:t>
      </w:r>
      <w:r>
        <w:t>сопровождения:</w:t>
      </w:r>
    </w:p>
    <w:p w:rsidR="00A97E3A" w:rsidRDefault="00A97E3A" w:rsidP="00A97E3A">
      <w:pPr>
        <w:pStyle w:val="a5"/>
        <w:numPr>
          <w:ilvl w:val="0"/>
          <w:numId w:val="32"/>
        </w:numPr>
        <w:tabs>
          <w:tab w:val="left" w:pos="765"/>
          <w:tab w:val="left" w:pos="3877"/>
          <w:tab w:val="left" w:pos="5812"/>
          <w:tab w:val="left" w:pos="6609"/>
          <w:tab w:val="left" w:pos="8121"/>
        </w:tabs>
        <w:spacing w:before="34" w:line="276" w:lineRule="auto"/>
        <w:ind w:right="867" w:firstLine="0"/>
        <w:rPr>
          <w:sz w:val="24"/>
        </w:rPr>
      </w:pPr>
      <w:r>
        <w:rPr>
          <w:sz w:val="24"/>
        </w:rPr>
        <w:t>Психолого-педагогическое</w:t>
      </w:r>
      <w:r>
        <w:rPr>
          <w:sz w:val="24"/>
        </w:rPr>
        <w:tab/>
        <w:t>сопровождение</w:t>
      </w:r>
      <w:r>
        <w:rPr>
          <w:sz w:val="24"/>
        </w:rPr>
        <w:tab/>
        <w:t>всех</w:t>
      </w:r>
      <w:r>
        <w:rPr>
          <w:sz w:val="24"/>
        </w:rPr>
        <w:tab/>
        <w:t>участников</w:t>
      </w:r>
      <w:r>
        <w:rPr>
          <w:sz w:val="24"/>
        </w:rPr>
        <w:tab/>
      </w:r>
      <w:r>
        <w:rPr>
          <w:spacing w:val="-1"/>
          <w:sz w:val="24"/>
        </w:rPr>
        <w:t>образовательных</w:t>
      </w:r>
      <w:r>
        <w:rPr>
          <w:spacing w:val="-57"/>
          <w:sz w:val="24"/>
        </w:rPr>
        <w:t xml:space="preserve"> </w:t>
      </w:r>
      <w:r>
        <w:rPr>
          <w:sz w:val="24"/>
        </w:rPr>
        <w:t>отношений специалистами  школьного ПМПК.</w:t>
      </w:r>
    </w:p>
    <w:p w:rsidR="00A97E3A" w:rsidRDefault="00A97E3A" w:rsidP="00A97E3A">
      <w:pPr>
        <w:pStyle w:val="a5"/>
        <w:numPr>
          <w:ilvl w:val="0"/>
          <w:numId w:val="32"/>
        </w:numPr>
        <w:tabs>
          <w:tab w:val="left" w:pos="763"/>
        </w:tabs>
        <w:spacing w:line="275" w:lineRule="exact"/>
        <w:ind w:left="762" w:hanging="241"/>
        <w:rPr>
          <w:sz w:val="24"/>
        </w:rPr>
      </w:pPr>
      <w:r>
        <w:rPr>
          <w:sz w:val="24"/>
        </w:rPr>
        <w:t>Сопровождение</w:t>
      </w:r>
      <w:r>
        <w:rPr>
          <w:spacing w:val="-6"/>
          <w:sz w:val="24"/>
        </w:rPr>
        <w:t xml:space="preserve"> </w:t>
      </w:r>
      <w:r>
        <w:rPr>
          <w:sz w:val="24"/>
        </w:rPr>
        <w:t>педагогом</w:t>
      </w:r>
      <w:r>
        <w:rPr>
          <w:spacing w:val="-4"/>
          <w:sz w:val="24"/>
        </w:rPr>
        <w:t xml:space="preserve"> </w:t>
      </w:r>
      <w:r>
        <w:rPr>
          <w:sz w:val="24"/>
        </w:rPr>
        <w:t>на</w:t>
      </w:r>
      <w:r>
        <w:rPr>
          <w:spacing w:val="-7"/>
          <w:sz w:val="24"/>
        </w:rPr>
        <w:t xml:space="preserve"> </w:t>
      </w:r>
      <w:r>
        <w:rPr>
          <w:sz w:val="24"/>
        </w:rPr>
        <w:t>протяжении</w:t>
      </w:r>
      <w:r>
        <w:rPr>
          <w:spacing w:val="1"/>
          <w:sz w:val="24"/>
        </w:rPr>
        <w:t xml:space="preserve"> </w:t>
      </w:r>
      <w:r>
        <w:rPr>
          <w:sz w:val="24"/>
        </w:rPr>
        <w:t>учебного</w:t>
      </w:r>
      <w:r>
        <w:rPr>
          <w:spacing w:val="-3"/>
          <w:sz w:val="24"/>
        </w:rPr>
        <w:t xml:space="preserve"> </w:t>
      </w:r>
      <w:r>
        <w:rPr>
          <w:sz w:val="24"/>
        </w:rPr>
        <w:t>дня</w:t>
      </w:r>
      <w:r>
        <w:rPr>
          <w:spacing w:val="-6"/>
          <w:sz w:val="24"/>
        </w:rPr>
        <w:t xml:space="preserve"> </w:t>
      </w:r>
      <w:r>
        <w:rPr>
          <w:sz w:val="24"/>
        </w:rPr>
        <w:t>по</w:t>
      </w:r>
      <w:r>
        <w:rPr>
          <w:spacing w:val="-3"/>
          <w:sz w:val="24"/>
        </w:rPr>
        <w:t xml:space="preserve"> </w:t>
      </w:r>
      <w:r>
        <w:rPr>
          <w:sz w:val="24"/>
        </w:rPr>
        <w:t>рекомендациям</w:t>
      </w:r>
      <w:r>
        <w:rPr>
          <w:spacing w:val="49"/>
          <w:sz w:val="24"/>
        </w:rPr>
        <w:t xml:space="preserve"> </w:t>
      </w:r>
      <w:r>
        <w:rPr>
          <w:sz w:val="24"/>
        </w:rPr>
        <w:t>ОПМПК.</w:t>
      </w:r>
    </w:p>
    <w:p w:rsidR="00A97E3A" w:rsidRDefault="00A97E3A" w:rsidP="00A97E3A">
      <w:pPr>
        <w:pStyle w:val="a5"/>
        <w:numPr>
          <w:ilvl w:val="0"/>
          <w:numId w:val="32"/>
        </w:numPr>
        <w:tabs>
          <w:tab w:val="left" w:pos="765"/>
          <w:tab w:val="left" w:pos="1777"/>
          <w:tab w:val="left" w:pos="3786"/>
          <w:tab w:val="left" w:pos="4364"/>
          <w:tab w:val="left" w:pos="6114"/>
          <w:tab w:val="left" w:pos="6426"/>
          <w:tab w:val="left" w:pos="7845"/>
          <w:tab w:val="left" w:pos="8301"/>
        </w:tabs>
        <w:spacing w:before="40" w:line="278" w:lineRule="auto"/>
        <w:ind w:right="865" w:firstLine="0"/>
        <w:rPr>
          <w:sz w:val="24"/>
        </w:rPr>
      </w:pPr>
      <w:r>
        <w:rPr>
          <w:sz w:val="24"/>
        </w:rPr>
        <w:t>Занятия</w:t>
      </w:r>
      <w:r>
        <w:rPr>
          <w:sz w:val="24"/>
        </w:rPr>
        <w:tab/>
        <w:t>(индивидуальные</w:t>
      </w:r>
      <w:r>
        <w:rPr>
          <w:sz w:val="24"/>
        </w:rPr>
        <w:tab/>
        <w:t>или</w:t>
      </w:r>
      <w:r>
        <w:rPr>
          <w:sz w:val="24"/>
        </w:rPr>
        <w:tab/>
        <w:t>подгрупповые)</w:t>
      </w:r>
      <w:r>
        <w:rPr>
          <w:sz w:val="24"/>
        </w:rPr>
        <w:tab/>
        <w:t>с</w:t>
      </w:r>
      <w:r>
        <w:rPr>
          <w:sz w:val="24"/>
        </w:rPr>
        <w:tab/>
        <w:t>психологом</w:t>
      </w:r>
      <w:r>
        <w:rPr>
          <w:sz w:val="24"/>
        </w:rPr>
        <w:tab/>
        <w:t>по</w:t>
      </w:r>
      <w:r>
        <w:rPr>
          <w:sz w:val="24"/>
        </w:rPr>
        <w:tab/>
      </w:r>
      <w:r>
        <w:rPr>
          <w:spacing w:val="-1"/>
          <w:sz w:val="24"/>
        </w:rPr>
        <w:t>формированию</w:t>
      </w:r>
      <w:r>
        <w:rPr>
          <w:spacing w:val="-57"/>
          <w:sz w:val="24"/>
        </w:rPr>
        <w:t xml:space="preserve"> </w:t>
      </w:r>
      <w:r>
        <w:rPr>
          <w:sz w:val="24"/>
        </w:rPr>
        <w:t>коммуникативных</w:t>
      </w:r>
      <w:r>
        <w:rPr>
          <w:spacing w:val="3"/>
          <w:sz w:val="24"/>
        </w:rPr>
        <w:t xml:space="preserve"> </w:t>
      </w:r>
      <w:r>
        <w:rPr>
          <w:sz w:val="24"/>
        </w:rPr>
        <w:t>навыков,</w:t>
      </w:r>
      <w:r>
        <w:rPr>
          <w:spacing w:val="-1"/>
          <w:sz w:val="24"/>
        </w:rPr>
        <w:t xml:space="preserve"> </w:t>
      </w:r>
      <w:r>
        <w:rPr>
          <w:sz w:val="24"/>
        </w:rPr>
        <w:t>навыков</w:t>
      </w:r>
      <w:r>
        <w:rPr>
          <w:spacing w:val="-1"/>
          <w:sz w:val="24"/>
        </w:rPr>
        <w:t xml:space="preserve"> </w:t>
      </w:r>
      <w:r>
        <w:rPr>
          <w:sz w:val="24"/>
        </w:rPr>
        <w:t>социального функционирования.</w:t>
      </w:r>
    </w:p>
    <w:p w:rsidR="00A97E3A" w:rsidRDefault="00A97E3A" w:rsidP="00A97E3A">
      <w:pPr>
        <w:pStyle w:val="a5"/>
        <w:numPr>
          <w:ilvl w:val="0"/>
          <w:numId w:val="32"/>
        </w:numPr>
        <w:tabs>
          <w:tab w:val="left" w:pos="765"/>
        </w:tabs>
        <w:spacing w:before="2" w:line="276" w:lineRule="auto"/>
        <w:ind w:right="1352" w:firstLine="0"/>
        <w:rPr>
          <w:sz w:val="24"/>
        </w:rPr>
      </w:pPr>
      <w:r>
        <w:rPr>
          <w:sz w:val="24"/>
        </w:rPr>
        <w:t>Занятия</w:t>
      </w:r>
      <w:r>
        <w:rPr>
          <w:spacing w:val="2"/>
          <w:sz w:val="24"/>
        </w:rPr>
        <w:t xml:space="preserve"> </w:t>
      </w:r>
      <w:r>
        <w:rPr>
          <w:sz w:val="24"/>
        </w:rPr>
        <w:t>(индивидуальные или</w:t>
      </w:r>
      <w:r>
        <w:rPr>
          <w:spacing w:val="1"/>
          <w:sz w:val="24"/>
        </w:rPr>
        <w:t xml:space="preserve"> </w:t>
      </w:r>
      <w:r>
        <w:rPr>
          <w:sz w:val="24"/>
        </w:rPr>
        <w:t>подгрупповые)</w:t>
      </w:r>
      <w:r>
        <w:rPr>
          <w:spacing w:val="3"/>
          <w:sz w:val="24"/>
        </w:rPr>
        <w:t xml:space="preserve"> </w:t>
      </w:r>
      <w:r>
        <w:rPr>
          <w:sz w:val="24"/>
        </w:rPr>
        <w:t>с дефектологом</w:t>
      </w:r>
      <w:r>
        <w:rPr>
          <w:spacing w:val="3"/>
          <w:sz w:val="24"/>
        </w:rPr>
        <w:t xml:space="preserve"> </w:t>
      </w:r>
      <w:r>
        <w:rPr>
          <w:sz w:val="24"/>
        </w:rPr>
        <w:t>(по</w:t>
      </w:r>
      <w:r>
        <w:rPr>
          <w:spacing w:val="2"/>
          <w:sz w:val="24"/>
        </w:rPr>
        <w:t xml:space="preserve"> </w:t>
      </w:r>
      <w:r>
        <w:rPr>
          <w:sz w:val="24"/>
        </w:rPr>
        <w:t>возможности)</w:t>
      </w:r>
      <w:r>
        <w:rPr>
          <w:spacing w:val="3"/>
          <w:sz w:val="24"/>
        </w:rPr>
        <w:t xml:space="preserve"> </w:t>
      </w:r>
      <w:r>
        <w:rPr>
          <w:sz w:val="24"/>
        </w:rPr>
        <w:t>по</w:t>
      </w:r>
      <w:r>
        <w:rPr>
          <w:spacing w:val="-57"/>
          <w:sz w:val="24"/>
        </w:rPr>
        <w:t xml:space="preserve"> </w:t>
      </w:r>
      <w:r>
        <w:rPr>
          <w:sz w:val="24"/>
        </w:rPr>
        <w:t>формированию</w:t>
      </w:r>
      <w:r>
        <w:rPr>
          <w:spacing w:val="-3"/>
          <w:sz w:val="24"/>
        </w:rPr>
        <w:t xml:space="preserve"> </w:t>
      </w:r>
      <w:r>
        <w:rPr>
          <w:sz w:val="24"/>
        </w:rPr>
        <w:t>необходимых</w:t>
      </w:r>
      <w:r>
        <w:rPr>
          <w:spacing w:val="8"/>
          <w:sz w:val="24"/>
        </w:rPr>
        <w:t xml:space="preserve"> </w:t>
      </w:r>
      <w:r>
        <w:rPr>
          <w:sz w:val="24"/>
        </w:rPr>
        <w:t>учебных</w:t>
      </w:r>
      <w:r>
        <w:rPr>
          <w:spacing w:val="2"/>
          <w:sz w:val="24"/>
        </w:rPr>
        <w:t xml:space="preserve"> </w:t>
      </w:r>
      <w:r>
        <w:rPr>
          <w:sz w:val="24"/>
        </w:rPr>
        <w:t>навыков;</w:t>
      </w:r>
    </w:p>
    <w:p w:rsidR="00A97E3A" w:rsidRDefault="00A97E3A" w:rsidP="00A97E3A">
      <w:pPr>
        <w:pStyle w:val="a5"/>
        <w:numPr>
          <w:ilvl w:val="0"/>
          <w:numId w:val="32"/>
        </w:numPr>
        <w:tabs>
          <w:tab w:val="left" w:pos="765"/>
        </w:tabs>
        <w:spacing w:line="276" w:lineRule="auto"/>
        <w:ind w:right="998" w:firstLine="0"/>
        <w:rPr>
          <w:sz w:val="24"/>
        </w:rPr>
      </w:pPr>
      <w:r>
        <w:rPr>
          <w:sz w:val="24"/>
        </w:rPr>
        <w:t>Занятия</w:t>
      </w:r>
      <w:r>
        <w:rPr>
          <w:spacing w:val="15"/>
          <w:sz w:val="24"/>
        </w:rPr>
        <w:t xml:space="preserve"> </w:t>
      </w:r>
      <w:r>
        <w:rPr>
          <w:sz w:val="24"/>
        </w:rPr>
        <w:t>с</w:t>
      </w:r>
      <w:r>
        <w:rPr>
          <w:spacing w:val="17"/>
          <w:sz w:val="24"/>
        </w:rPr>
        <w:t xml:space="preserve"> </w:t>
      </w:r>
      <w:r>
        <w:rPr>
          <w:sz w:val="24"/>
        </w:rPr>
        <w:t>учителем</w:t>
      </w:r>
      <w:r>
        <w:rPr>
          <w:spacing w:val="37"/>
          <w:sz w:val="24"/>
        </w:rPr>
        <w:t xml:space="preserve"> </w:t>
      </w:r>
      <w:r>
        <w:rPr>
          <w:sz w:val="24"/>
        </w:rPr>
        <w:t>или</w:t>
      </w:r>
      <w:r>
        <w:rPr>
          <w:spacing w:val="35"/>
          <w:sz w:val="24"/>
        </w:rPr>
        <w:t xml:space="preserve"> </w:t>
      </w:r>
      <w:r>
        <w:rPr>
          <w:sz w:val="24"/>
        </w:rPr>
        <w:t>логопедом</w:t>
      </w:r>
      <w:r>
        <w:rPr>
          <w:spacing w:val="13"/>
          <w:sz w:val="24"/>
        </w:rPr>
        <w:t xml:space="preserve"> </w:t>
      </w:r>
      <w:r>
        <w:rPr>
          <w:sz w:val="24"/>
        </w:rPr>
        <w:t>(по</w:t>
      </w:r>
      <w:r>
        <w:rPr>
          <w:spacing w:val="16"/>
          <w:sz w:val="24"/>
        </w:rPr>
        <w:t xml:space="preserve"> </w:t>
      </w:r>
      <w:r>
        <w:rPr>
          <w:sz w:val="24"/>
        </w:rPr>
        <w:t>возможности)</w:t>
      </w:r>
      <w:r>
        <w:rPr>
          <w:spacing w:val="14"/>
          <w:sz w:val="24"/>
        </w:rPr>
        <w:t xml:space="preserve"> </w:t>
      </w:r>
      <w:r>
        <w:rPr>
          <w:sz w:val="24"/>
        </w:rPr>
        <w:t>по</w:t>
      </w:r>
      <w:r>
        <w:rPr>
          <w:spacing w:val="15"/>
          <w:sz w:val="24"/>
        </w:rPr>
        <w:t xml:space="preserve"> </w:t>
      </w:r>
      <w:r>
        <w:rPr>
          <w:sz w:val="24"/>
        </w:rPr>
        <w:t>развитию</w:t>
      </w:r>
      <w:r>
        <w:rPr>
          <w:spacing w:val="15"/>
          <w:sz w:val="24"/>
        </w:rPr>
        <w:t xml:space="preserve"> </w:t>
      </w:r>
      <w:r>
        <w:rPr>
          <w:sz w:val="24"/>
        </w:rPr>
        <w:t>коммуникативных</w:t>
      </w:r>
      <w:r>
        <w:rPr>
          <w:spacing w:val="-57"/>
          <w:sz w:val="24"/>
        </w:rPr>
        <w:t xml:space="preserve"> </w:t>
      </w:r>
      <w:r>
        <w:rPr>
          <w:sz w:val="24"/>
        </w:rPr>
        <w:t>функций</w:t>
      </w:r>
      <w:r>
        <w:rPr>
          <w:spacing w:val="1"/>
          <w:sz w:val="24"/>
        </w:rPr>
        <w:t xml:space="preserve"> </w:t>
      </w:r>
      <w:r>
        <w:rPr>
          <w:sz w:val="24"/>
        </w:rPr>
        <w:t>речи.</w:t>
      </w:r>
    </w:p>
    <w:p w:rsidR="00A97E3A" w:rsidRDefault="00A97E3A" w:rsidP="00A97E3A">
      <w:pPr>
        <w:pStyle w:val="a3"/>
        <w:spacing w:before="113" w:line="276" w:lineRule="auto"/>
        <w:ind w:right="839" w:firstLine="707"/>
      </w:pPr>
      <w:r>
        <w:t>Кадровое обеспечение реализации специальных условий обучения обучающихся с</w:t>
      </w:r>
      <w:r>
        <w:rPr>
          <w:spacing w:val="1"/>
        </w:rPr>
        <w:t xml:space="preserve"> </w:t>
      </w:r>
      <w:r>
        <w:t>ОВЗ</w:t>
      </w:r>
      <w:r>
        <w:rPr>
          <w:spacing w:val="1"/>
        </w:rPr>
        <w:t xml:space="preserve"> </w:t>
      </w:r>
      <w:r>
        <w:t>реализуется</w:t>
      </w:r>
      <w:r>
        <w:rPr>
          <w:spacing w:val="1"/>
        </w:rPr>
        <w:t xml:space="preserve"> </w:t>
      </w:r>
      <w:r>
        <w:t>при</w:t>
      </w:r>
      <w:r>
        <w:rPr>
          <w:spacing w:val="1"/>
        </w:rPr>
        <w:t xml:space="preserve"> </w:t>
      </w:r>
      <w:r>
        <w:t>наличии</w:t>
      </w:r>
      <w:r>
        <w:rPr>
          <w:spacing w:val="1"/>
        </w:rPr>
        <w:t xml:space="preserve"> </w:t>
      </w:r>
      <w:r>
        <w:t>дополнительных</w:t>
      </w:r>
      <w:r>
        <w:rPr>
          <w:spacing w:val="1"/>
        </w:rPr>
        <w:t xml:space="preserve"> </w:t>
      </w:r>
      <w:r>
        <w:t>единиц</w:t>
      </w:r>
      <w:r>
        <w:rPr>
          <w:spacing w:val="1"/>
        </w:rPr>
        <w:t xml:space="preserve"> </w:t>
      </w:r>
      <w:r>
        <w:t>в</w:t>
      </w:r>
      <w:r>
        <w:rPr>
          <w:spacing w:val="1"/>
        </w:rPr>
        <w:t xml:space="preserve"> </w:t>
      </w:r>
      <w:r>
        <w:t>штатном</w:t>
      </w:r>
      <w:r>
        <w:rPr>
          <w:spacing w:val="1"/>
        </w:rPr>
        <w:t xml:space="preserve"> </w:t>
      </w:r>
      <w:r>
        <w:t>расписании</w:t>
      </w:r>
      <w:r>
        <w:rPr>
          <w:spacing w:val="1"/>
        </w:rPr>
        <w:t xml:space="preserve"> </w:t>
      </w:r>
      <w:r>
        <w:t>ОО</w:t>
      </w:r>
      <w:r>
        <w:rPr>
          <w:spacing w:val="1"/>
        </w:rPr>
        <w:t xml:space="preserve"> </w:t>
      </w:r>
      <w:r>
        <w:t>включает следующих специалистов: учителя-дефектолога, педагога-психолога, учителя-</w:t>
      </w:r>
      <w:r>
        <w:rPr>
          <w:spacing w:val="1"/>
        </w:rPr>
        <w:t xml:space="preserve"> </w:t>
      </w:r>
      <w:r>
        <w:t>логопеда,</w:t>
      </w:r>
      <w:r>
        <w:rPr>
          <w:spacing w:val="1"/>
        </w:rPr>
        <w:t xml:space="preserve"> </w:t>
      </w:r>
      <w:r>
        <w:t>координатора</w:t>
      </w:r>
      <w:r>
        <w:rPr>
          <w:spacing w:val="1"/>
        </w:rPr>
        <w:t xml:space="preserve"> </w:t>
      </w:r>
      <w:r>
        <w:t>по</w:t>
      </w:r>
      <w:r>
        <w:rPr>
          <w:spacing w:val="1"/>
        </w:rPr>
        <w:t xml:space="preserve"> </w:t>
      </w:r>
      <w:r>
        <w:t>инклюзии</w:t>
      </w:r>
      <w:r>
        <w:rPr>
          <w:spacing w:val="1"/>
        </w:rPr>
        <w:t xml:space="preserve"> </w:t>
      </w:r>
      <w:r>
        <w:t>(заместителя</w:t>
      </w:r>
      <w:r>
        <w:rPr>
          <w:spacing w:val="1"/>
        </w:rPr>
        <w:t xml:space="preserve"> </w:t>
      </w:r>
      <w:r>
        <w:t>директора</w:t>
      </w:r>
      <w:r>
        <w:rPr>
          <w:spacing w:val="1"/>
        </w:rPr>
        <w:t xml:space="preserve"> </w:t>
      </w:r>
      <w:r>
        <w:t>по</w:t>
      </w:r>
      <w:r>
        <w:rPr>
          <w:spacing w:val="1"/>
        </w:rPr>
        <w:t xml:space="preserve"> </w:t>
      </w:r>
      <w:r>
        <w:t>УР).</w:t>
      </w:r>
      <w:r>
        <w:rPr>
          <w:spacing w:val="1"/>
        </w:rPr>
        <w:t xml:space="preserve"> </w:t>
      </w:r>
      <w:r>
        <w:t>Учителя-</w:t>
      </w:r>
      <w:r>
        <w:rPr>
          <w:spacing w:val="1"/>
        </w:rPr>
        <w:t xml:space="preserve"> </w:t>
      </w:r>
      <w:r>
        <w:t>предметники</w:t>
      </w:r>
      <w:r>
        <w:rPr>
          <w:spacing w:val="1"/>
        </w:rPr>
        <w:t xml:space="preserve"> </w:t>
      </w:r>
      <w:r>
        <w:t>и</w:t>
      </w:r>
      <w:r>
        <w:rPr>
          <w:spacing w:val="1"/>
        </w:rPr>
        <w:t xml:space="preserve"> </w:t>
      </w:r>
      <w:r>
        <w:t>(или)</w:t>
      </w:r>
      <w:r>
        <w:rPr>
          <w:spacing w:val="1"/>
        </w:rPr>
        <w:t xml:space="preserve"> </w:t>
      </w:r>
      <w:r>
        <w:t>классные</w:t>
      </w:r>
      <w:r>
        <w:rPr>
          <w:spacing w:val="1"/>
        </w:rPr>
        <w:t xml:space="preserve"> </w:t>
      </w:r>
      <w:r>
        <w:t>руководители,</w:t>
      </w:r>
      <w:r>
        <w:rPr>
          <w:spacing w:val="1"/>
        </w:rPr>
        <w:t xml:space="preserve"> </w:t>
      </w:r>
      <w:r>
        <w:t>работающие</w:t>
      </w:r>
      <w:r>
        <w:rPr>
          <w:spacing w:val="1"/>
        </w:rPr>
        <w:t xml:space="preserve"> </w:t>
      </w:r>
      <w:r>
        <w:t>с</w:t>
      </w:r>
      <w:r>
        <w:rPr>
          <w:spacing w:val="1"/>
        </w:rPr>
        <w:t xml:space="preserve"> </w:t>
      </w:r>
      <w:r>
        <w:t>обучающимися,</w:t>
      </w:r>
      <w:r>
        <w:rPr>
          <w:spacing w:val="1"/>
        </w:rPr>
        <w:t xml:space="preserve"> </w:t>
      </w:r>
      <w:r>
        <w:t>должны</w:t>
      </w:r>
      <w:r>
        <w:rPr>
          <w:spacing w:val="1"/>
        </w:rPr>
        <w:t xml:space="preserve"> </w:t>
      </w:r>
      <w:r>
        <w:t>пройти</w:t>
      </w:r>
      <w:r>
        <w:rPr>
          <w:spacing w:val="-4"/>
        </w:rPr>
        <w:t xml:space="preserve"> </w:t>
      </w:r>
      <w:r>
        <w:t>курсы</w:t>
      </w:r>
      <w:r>
        <w:rPr>
          <w:spacing w:val="-5"/>
        </w:rPr>
        <w:t xml:space="preserve"> </w:t>
      </w:r>
      <w:r>
        <w:t>повышения</w:t>
      </w:r>
      <w:r>
        <w:rPr>
          <w:spacing w:val="-4"/>
        </w:rPr>
        <w:t xml:space="preserve"> </w:t>
      </w:r>
      <w:r>
        <w:t>квалификации</w:t>
      </w:r>
      <w:r>
        <w:rPr>
          <w:spacing w:val="-2"/>
        </w:rPr>
        <w:t xml:space="preserve"> </w:t>
      </w:r>
      <w:r>
        <w:t>по</w:t>
      </w:r>
      <w:r>
        <w:rPr>
          <w:spacing w:val="-5"/>
        </w:rPr>
        <w:t xml:space="preserve"> </w:t>
      </w:r>
      <w:r>
        <w:t>специальным</w:t>
      </w:r>
      <w:r>
        <w:rPr>
          <w:spacing w:val="-8"/>
        </w:rPr>
        <w:t xml:space="preserve"> </w:t>
      </w:r>
      <w:r>
        <w:t>образовательным</w:t>
      </w:r>
      <w:r>
        <w:rPr>
          <w:spacing w:val="-7"/>
        </w:rPr>
        <w:t xml:space="preserve"> </w:t>
      </w:r>
      <w:r>
        <w:t>программам.</w:t>
      </w:r>
    </w:p>
    <w:p w:rsidR="00A97E3A" w:rsidRDefault="00A97E3A" w:rsidP="00A97E3A">
      <w:pPr>
        <w:pStyle w:val="a3"/>
        <w:spacing w:before="121" w:line="276" w:lineRule="auto"/>
        <w:ind w:right="851" w:firstLine="707"/>
      </w:pPr>
      <w:r>
        <w:t>Альтернативные формы</w:t>
      </w:r>
      <w:r>
        <w:rPr>
          <w:spacing w:val="1"/>
        </w:rPr>
        <w:t xml:space="preserve"> </w:t>
      </w:r>
      <w:r>
        <w:t>обучения для детей с ОВЗ ( по заявлению родителей):</w:t>
      </w:r>
      <w:r>
        <w:rPr>
          <w:spacing w:val="1"/>
        </w:rPr>
        <w:t xml:space="preserve"> </w:t>
      </w:r>
      <w:r>
        <w:t>обучение</w:t>
      </w:r>
      <w:r>
        <w:rPr>
          <w:spacing w:val="-4"/>
        </w:rPr>
        <w:t xml:space="preserve"> </w:t>
      </w:r>
      <w:r>
        <w:t>на</w:t>
      </w:r>
      <w:r>
        <w:rPr>
          <w:spacing w:val="-5"/>
        </w:rPr>
        <w:t xml:space="preserve"> </w:t>
      </w:r>
      <w:r>
        <w:t>дому</w:t>
      </w:r>
      <w:r>
        <w:rPr>
          <w:spacing w:val="-10"/>
        </w:rPr>
        <w:t xml:space="preserve"> </w:t>
      </w:r>
      <w:r>
        <w:t>по</w:t>
      </w:r>
      <w:r>
        <w:rPr>
          <w:spacing w:val="-4"/>
        </w:rPr>
        <w:t xml:space="preserve"> </w:t>
      </w:r>
      <w:r>
        <w:t>индивидуальному</w:t>
      </w:r>
      <w:r>
        <w:rPr>
          <w:spacing w:val="-2"/>
        </w:rPr>
        <w:t xml:space="preserve"> </w:t>
      </w:r>
      <w:r>
        <w:t>учебному</w:t>
      </w:r>
      <w:r>
        <w:rPr>
          <w:spacing w:val="-10"/>
        </w:rPr>
        <w:t xml:space="preserve"> </w:t>
      </w:r>
      <w:r>
        <w:t>плану,</w:t>
      </w:r>
      <w:r>
        <w:rPr>
          <w:spacing w:val="-3"/>
        </w:rPr>
        <w:t xml:space="preserve"> </w:t>
      </w:r>
      <w:r>
        <w:t>дистанционное</w:t>
      </w:r>
      <w:r>
        <w:rPr>
          <w:spacing w:val="-3"/>
        </w:rPr>
        <w:t xml:space="preserve"> </w:t>
      </w:r>
      <w:r>
        <w:t>образование.</w:t>
      </w:r>
    </w:p>
    <w:p w:rsidR="00A97E3A" w:rsidRDefault="00A97E3A" w:rsidP="00A97E3A">
      <w:pPr>
        <w:pStyle w:val="a3"/>
        <w:spacing w:before="121" w:line="276" w:lineRule="auto"/>
        <w:ind w:right="851" w:firstLine="707"/>
      </w:pPr>
      <w:r w:rsidRPr="00985F3B">
        <w:rPr>
          <w:b/>
        </w:rPr>
        <w:t>2.4.1.</w:t>
      </w:r>
      <w:r>
        <w:tab/>
        <w:t>План индивидуально ориентированных диагностических и коррекционных мероприятий, обеспечивающих удовлетворение индивидуальных образовательных потребностей обучающихся с ОВЗ и освоение ими программы основного общего образования, в том числе адаптированной</w:t>
      </w:r>
    </w:p>
    <w:p w:rsidR="00A97E3A" w:rsidRDefault="00A97E3A" w:rsidP="00A97E3A">
      <w:pPr>
        <w:pStyle w:val="a3"/>
        <w:spacing w:before="121" w:line="276" w:lineRule="auto"/>
        <w:ind w:right="851" w:firstLine="707"/>
      </w:pPr>
      <w:r>
        <w:t>Направления коррекционной работы – диагностическое; коррекционно- развивающее и психопрофилактическое; консультативное, информационно- 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w:t>
      </w:r>
    </w:p>
    <w:p w:rsidR="00A97E3A" w:rsidRDefault="00A97E3A" w:rsidP="00A97E3A">
      <w:pPr>
        <w:pStyle w:val="a3"/>
        <w:spacing w:before="121" w:line="276" w:lineRule="auto"/>
        <w:ind w:right="851" w:firstLine="707"/>
      </w:pPr>
    </w:p>
    <w:p w:rsidR="00A97E3A" w:rsidRDefault="00A97E3A" w:rsidP="00A97E3A">
      <w:pPr>
        <w:pStyle w:val="a3"/>
        <w:spacing w:before="121" w:line="276" w:lineRule="auto"/>
        <w:ind w:right="851" w:firstLine="707"/>
      </w:pPr>
      <w:r>
        <w:t>Диагностическая работа включает следующее:</w:t>
      </w:r>
    </w:p>
    <w:p w:rsidR="00A97E3A" w:rsidRDefault="00A97E3A" w:rsidP="00A97E3A">
      <w:pPr>
        <w:pStyle w:val="a3"/>
        <w:spacing w:before="121" w:line="276" w:lineRule="auto"/>
        <w:ind w:right="851" w:firstLine="707"/>
      </w:pPr>
      <w:r>
        <w:t>•</w:t>
      </w:r>
      <w:r>
        <w:tab/>
        <w:t>выявление индивидуальных образовательных потребностей обучающихся с трудностями в обучении и социализации;</w:t>
      </w:r>
    </w:p>
    <w:p w:rsidR="00A97E3A" w:rsidRDefault="00A97E3A" w:rsidP="00A97E3A">
      <w:pPr>
        <w:pStyle w:val="a3"/>
        <w:spacing w:before="121" w:line="276" w:lineRule="auto"/>
        <w:ind w:right="851" w:firstLine="707"/>
      </w:pPr>
      <w:r>
        <w:t>•</w:t>
      </w:r>
      <w:r>
        <w:tab/>
        <w:t>проведение комплексной социально-психолого-педагогической диагностики нарушений в психическом и (или) физическом развитии обучающихся с трудностями в обучении и социализации;</w:t>
      </w:r>
    </w:p>
    <w:p w:rsidR="00A97E3A" w:rsidRDefault="00A97E3A" w:rsidP="00A97E3A">
      <w:pPr>
        <w:pStyle w:val="a3"/>
        <w:spacing w:before="121" w:line="276" w:lineRule="auto"/>
        <w:ind w:right="851" w:firstLine="707"/>
      </w:pPr>
      <w:r>
        <w:t>•</w:t>
      </w:r>
      <w:r>
        <w:tab/>
        <w:t>подготовка рекомендаций по оказанию обучающимся психолого-педагогической помощи в условиях МБОУ «Благовещенская  СОШ»;</w:t>
      </w:r>
    </w:p>
    <w:p w:rsidR="00A97E3A" w:rsidRDefault="00A97E3A" w:rsidP="00A97E3A">
      <w:pPr>
        <w:pStyle w:val="a3"/>
        <w:ind w:left="0"/>
        <w:jc w:val="left"/>
        <w:rPr>
          <w:sz w:val="26"/>
        </w:rPr>
      </w:pPr>
    </w:p>
    <w:p w:rsidR="00A97E3A" w:rsidRDefault="00A97E3A" w:rsidP="00A97E3A">
      <w:pPr>
        <w:pStyle w:val="a3"/>
        <w:ind w:left="0"/>
        <w:jc w:val="left"/>
        <w:rPr>
          <w:sz w:val="26"/>
        </w:rPr>
      </w:pPr>
    </w:p>
    <w:p w:rsidR="00A97E3A" w:rsidRDefault="00A97E3A" w:rsidP="00A97E3A">
      <w:pPr>
        <w:pStyle w:val="a3"/>
        <w:spacing w:before="7"/>
        <w:ind w:left="0"/>
        <w:jc w:val="left"/>
        <w:rPr>
          <w:sz w:val="21"/>
        </w:rPr>
      </w:pPr>
    </w:p>
    <w:p w:rsidR="00A97E3A" w:rsidRDefault="00A97E3A" w:rsidP="00A97E3A">
      <w:pPr>
        <w:spacing w:line="276" w:lineRule="auto"/>
        <w:jc w:val="both"/>
        <w:rPr>
          <w:sz w:val="24"/>
        </w:rPr>
        <w:sectPr w:rsidR="00A97E3A">
          <w:pgSz w:w="11930" w:h="16860"/>
          <w:pgMar w:top="480" w:right="640" w:bottom="440" w:left="20" w:header="0" w:footer="182" w:gutter="0"/>
          <w:cols w:space="720"/>
        </w:sectPr>
      </w:pPr>
    </w:p>
    <w:p w:rsidR="00A97E3A" w:rsidRDefault="00A97E3A" w:rsidP="00A97E3A">
      <w:pPr>
        <w:pStyle w:val="a5"/>
        <w:numPr>
          <w:ilvl w:val="3"/>
          <w:numId w:val="45"/>
        </w:numPr>
        <w:tabs>
          <w:tab w:val="left" w:pos="1516"/>
        </w:tabs>
        <w:spacing w:before="74" w:line="276" w:lineRule="auto"/>
        <w:ind w:right="848" w:firstLine="719"/>
        <w:rPr>
          <w:sz w:val="24"/>
        </w:rPr>
      </w:pPr>
      <w:bookmarkStart w:id="36" w:name="_bookmark15"/>
      <w:bookmarkEnd w:id="36"/>
      <w:r>
        <w:rPr>
          <w:sz w:val="24"/>
        </w:rPr>
        <w:t>определение</w:t>
      </w:r>
      <w:r>
        <w:rPr>
          <w:spacing w:val="1"/>
          <w:sz w:val="24"/>
        </w:rPr>
        <w:t xml:space="preserve"> </w:t>
      </w:r>
      <w:r>
        <w:rPr>
          <w:sz w:val="24"/>
        </w:rPr>
        <w:t>уровня</w:t>
      </w:r>
      <w:r>
        <w:rPr>
          <w:spacing w:val="1"/>
          <w:sz w:val="24"/>
        </w:rPr>
        <w:t xml:space="preserve"> </w:t>
      </w:r>
      <w:r>
        <w:rPr>
          <w:sz w:val="24"/>
        </w:rPr>
        <w:t>актуального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зоны</w:t>
      </w:r>
      <w:r>
        <w:rPr>
          <w:spacing w:val="1"/>
          <w:sz w:val="24"/>
        </w:rPr>
        <w:t xml:space="preserve"> </w:t>
      </w:r>
      <w:r>
        <w:rPr>
          <w:sz w:val="24"/>
        </w:rPr>
        <w:t>ближайшего</w:t>
      </w:r>
      <w:r>
        <w:rPr>
          <w:spacing w:val="1"/>
          <w:sz w:val="24"/>
        </w:rPr>
        <w:t xml:space="preserve"> </w:t>
      </w:r>
      <w:r>
        <w:rPr>
          <w:sz w:val="24"/>
        </w:rPr>
        <w:t>развития</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трудностями</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выявление</w:t>
      </w:r>
      <w:r>
        <w:rPr>
          <w:spacing w:val="1"/>
          <w:sz w:val="24"/>
        </w:rPr>
        <w:t xml:space="preserve"> </w:t>
      </w:r>
      <w:r>
        <w:rPr>
          <w:sz w:val="24"/>
        </w:rPr>
        <w:t>резервных</w:t>
      </w:r>
      <w:r>
        <w:rPr>
          <w:spacing w:val="1"/>
          <w:sz w:val="24"/>
        </w:rPr>
        <w:t xml:space="preserve"> </w:t>
      </w:r>
      <w:r>
        <w:rPr>
          <w:sz w:val="24"/>
        </w:rPr>
        <w:t>возможностей обучающегося;</w:t>
      </w:r>
    </w:p>
    <w:p w:rsidR="00A97E3A" w:rsidRDefault="00A97E3A" w:rsidP="00A97E3A">
      <w:pPr>
        <w:pStyle w:val="a5"/>
        <w:numPr>
          <w:ilvl w:val="3"/>
          <w:numId w:val="45"/>
        </w:numPr>
        <w:tabs>
          <w:tab w:val="left" w:pos="1516"/>
        </w:tabs>
        <w:spacing w:line="280" w:lineRule="auto"/>
        <w:ind w:right="853" w:firstLine="719"/>
        <w:rPr>
          <w:sz w:val="24"/>
        </w:rPr>
      </w:pPr>
      <w:r>
        <w:rPr>
          <w:sz w:val="24"/>
        </w:rPr>
        <w:t>изучение</w:t>
      </w:r>
      <w:r>
        <w:rPr>
          <w:spacing w:val="1"/>
          <w:sz w:val="24"/>
        </w:rPr>
        <w:t xml:space="preserve"> </w:t>
      </w:r>
      <w:r>
        <w:rPr>
          <w:sz w:val="24"/>
        </w:rPr>
        <w:t>развития</w:t>
      </w:r>
      <w:r>
        <w:rPr>
          <w:spacing w:val="1"/>
          <w:sz w:val="24"/>
        </w:rPr>
        <w:t xml:space="preserve"> </w:t>
      </w:r>
      <w:r>
        <w:rPr>
          <w:sz w:val="24"/>
        </w:rPr>
        <w:t>эмоционально-волевой,</w:t>
      </w:r>
      <w:r>
        <w:rPr>
          <w:spacing w:val="1"/>
          <w:sz w:val="24"/>
        </w:rPr>
        <w:t xml:space="preserve"> </w:t>
      </w:r>
      <w:r>
        <w:rPr>
          <w:sz w:val="24"/>
        </w:rPr>
        <w:t>познавательной,</w:t>
      </w:r>
      <w:r>
        <w:rPr>
          <w:spacing w:val="1"/>
          <w:sz w:val="24"/>
        </w:rPr>
        <w:t xml:space="preserve"> </w:t>
      </w:r>
      <w:r>
        <w:rPr>
          <w:sz w:val="24"/>
        </w:rPr>
        <w:t>речевой</w:t>
      </w:r>
      <w:r>
        <w:rPr>
          <w:spacing w:val="1"/>
          <w:sz w:val="24"/>
        </w:rPr>
        <w:t xml:space="preserve"> </w:t>
      </w:r>
      <w:r>
        <w:rPr>
          <w:sz w:val="24"/>
        </w:rPr>
        <w:t>сфер</w:t>
      </w:r>
      <w:r>
        <w:rPr>
          <w:spacing w:val="1"/>
          <w:sz w:val="24"/>
        </w:rPr>
        <w:t xml:space="preserve"> </w:t>
      </w:r>
      <w:r>
        <w:rPr>
          <w:sz w:val="24"/>
        </w:rPr>
        <w:t>и</w:t>
      </w:r>
      <w:r>
        <w:rPr>
          <w:spacing w:val="1"/>
          <w:sz w:val="24"/>
        </w:rPr>
        <w:t xml:space="preserve"> </w:t>
      </w:r>
      <w:r>
        <w:rPr>
          <w:sz w:val="24"/>
        </w:rPr>
        <w:t>личностных</w:t>
      </w:r>
      <w:r>
        <w:rPr>
          <w:spacing w:val="2"/>
          <w:sz w:val="24"/>
        </w:rPr>
        <w:t xml:space="preserve"> </w:t>
      </w:r>
      <w:r>
        <w:rPr>
          <w:sz w:val="24"/>
        </w:rPr>
        <w:t>особенностей обучающихся;</w:t>
      </w:r>
    </w:p>
    <w:p w:rsidR="00A97E3A" w:rsidRDefault="00A97E3A" w:rsidP="00A97E3A">
      <w:pPr>
        <w:pStyle w:val="a5"/>
        <w:numPr>
          <w:ilvl w:val="3"/>
          <w:numId w:val="45"/>
        </w:numPr>
        <w:tabs>
          <w:tab w:val="left" w:pos="1516"/>
        </w:tabs>
        <w:spacing w:line="276" w:lineRule="auto"/>
        <w:ind w:right="851" w:firstLine="719"/>
        <w:rPr>
          <w:sz w:val="24"/>
        </w:rPr>
      </w:pPr>
      <w:r>
        <w:rPr>
          <w:sz w:val="24"/>
        </w:rPr>
        <w:t>изучение</w:t>
      </w:r>
      <w:r>
        <w:rPr>
          <w:spacing w:val="1"/>
          <w:sz w:val="24"/>
        </w:rPr>
        <w:t xml:space="preserve"> </w:t>
      </w:r>
      <w:r>
        <w:rPr>
          <w:sz w:val="24"/>
        </w:rPr>
        <w:t>социальной</w:t>
      </w:r>
      <w:r>
        <w:rPr>
          <w:spacing w:val="1"/>
          <w:sz w:val="24"/>
        </w:rPr>
        <w:t xml:space="preserve"> </w:t>
      </w:r>
      <w:r>
        <w:rPr>
          <w:sz w:val="24"/>
        </w:rPr>
        <w:t>ситуации</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семейного</w:t>
      </w:r>
      <w:r>
        <w:rPr>
          <w:spacing w:val="1"/>
          <w:sz w:val="24"/>
        </w:rPr>
        <w:t xml:space="preserve"> </w:t>
      </w:r>
      <w:r>
        <w:rPr>
          <w:sz w:val="24"/>
        </w:rPr>
        <w:t>воспитания</w:t>
      </w:r>
      <w:r>
        <w:rPr>
          <w:spacing w:val="1"/>
          <w:sz w:val="24"/>
        </w:rPr>
        <w:t xml:space="preserve"> </w:t>
      </w:r>
      <w:r>
        <w:rPr>
          <w:sz w:val="24"/>
        </w:rPr>
        <w:t>ребенка;</w:t>
      </w:r>
    </w:p>
    <w:p w:rsidR="00A97E3A" w:rsidRDefault="00A97E3A" w:rsidP="00A97E3A">
      <w:pPr>
        <w:pStyle w:val="a5"/>
        <w:numPr>
          <w:ilvl w:val="3"/>
          <w:numId w:val="45"/>
        </w:numPr>
        <w:tabs>
          <w:tab w:val="left" w:pos="1516"/>
        </w:tabs>
        <w:spacing w:line="275" w:lineRule="exact"/>
        <w:ind w:left="1515" w:hanging="277"/>
        <w:rPr>
          <w:sz w:val="24"/>
        </w:rPr>
      </w:pPr>
      <w:r>
        <w:rPr>
          <w:sz w:val="24"/>
        </w:rPr>
        <w:t>изучение</w:t>
      </w:r>
      <w:r>
        <w:rPr>
          <w:spacing w:val="-8"/>
          <w:sz w:val="24"/>
        </w:rPr>
        <w:t xml:space="preserve"> </w:t>
      </w:r>
      <w:r>
        <w:rPr>
          <w:sz w:val="24"/>
        </w:rPr>
        <w:t>адаптивных</w:t>
      </w:r>
      <w:r>
        <w:rPr>
          <w:spacing w:val="-4"/>
          <w:sz w:val="24"/>
        </w:rPr>
        <w:t xml:space="preserve"> </w:t>
      </w:r>
      <w:r>
        <w:rPr>
          <w:sz w:val="24"/>
        </w:rPr>
        <w:t>возможностей</w:t>
      </w:r>
      <w:r>
        <w:rPr>
          <w:spacing w:val="-4"/>
          <w:sz w:val="24"/>
        </w:rPr>
        <w:t xml:space="preserve"> </w:t>
      </w:r>
      <w:r>
        <w:rPr>
          <w:sz w:val="24"/>
        </w:rPr>
        <w:t>и</w:t>
      </w:r>
      <w:r>
        <w:rPr>
          <w:spacing w:val="-1"/>
          <w:sz w:val="24"/>
        </w:rPr>
        <w:t xml:space="preserve"> </w:t>
      </w:r>
      <w:r>
        <w:rPr>
          <w:sz w:val="24"/>
        </w:rPr>
        <w:t>уровня</w:t>
      </w:r>
      <w:r>
        <w:rPr>
          <w:spacing w:val="-4"/>
          <w:sz w:val="24"/>
        </w:rPr>
        <w:t xml:space="preserve"> </w:t>
      </w:r>
      <w:r>
        <w:rPr>
          <w:sz w:val="24"/>
        </w:rPr>
        <w:t>социализации</w:t>
      </w:r>
      <w:r>
        <w:rPr>
          <w:spacing w:val="49"/>
          <w:sz w:val="24"/>
        </w:rPr>
        <w:t xml:space="preserve"> </w:t>
      </w:r>
      <w:r>
        <w:rPr>
          <w:sz w:val="24"/>
        </w:rPr>
        <w:t>обучающихся;</w:t>
      </w:r>
    </w:p>
    <w:p w:rsidR="00A97E3A" w:rsidRDefault="00A97E3A" w:rsidP="00A97E3A">
      <w:pPr>
        <w:pStyle w:val="a5"/>
        <w:numPr>
          <w:ilvl w:val="3"/>
          <w:numId w:val="45"/>
        </w:numPr>
        <w:tabs>
          <w:tab w:val="left" w:pos="1516"/>
        </w:tabs>
        <w:spacing w:before="32" w:line="276" w:lineRule="auto"/>
        <w:ind w:right="851" w:firstLine="719"/>
        <w:rPr>
          <w:sz w:val="24"/>
        </w:rPr>
      </w:pPr>
      <w:r>
        <w:rPr>
          <w:sz w:val="24"/>
        </w:rPr>
        <w:t>изучение</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и</w:t>
      </w:r>
      <w:r>
        <w:rPr>
          <w:spacing w:val="1"/>
          <w:sz w:val="24"/>
        </w:rPr>
        <w:t xml:space="preserve"> </w:t>
      </w:r>
      <w:r>
        <w:rPr>
          <w:sz w:val="24"/>
        </w:rPr>
        <w:t>социально-коммуникативных</w:t>
      </w:r>
      <w:r>
        <w:rPr>
          <w:spacing w:val="-57"/>
          <w:sz w:val="24"/>
        </w:rPr>
        <w:t xml:space="preserve"> </w:t>
      </w:r>
      <w:r>
        <w:rPr>
          <w:sz w:val="24"/>
        </w:rPr>
        <w:t>потребностей обучающихся;</w:t>
      </w:r>
    </w:p>
    <w:p w:rsidR="00A97E3A" w:rsidRDefault="00A97E3A" w:rsidP="00A97E3A">
      <w:pPr>
        <w:pStyle w:val="a5"/>
        <w:numPr>
          <w:ilvl w:val="3"/>
          <w:numId w:val="45"/>
        </w:numPr>
        <w:tabs>
          <w:tab w:val="left" w:pos="1576"/>
        </w:tabs>
        <w:spacing w:line="276" w:lineRule="auto"/>
        <w:ind w:right="854" w:firstLine="719"/>
        <w:rPr>
          <w:sz w:val="24"/>
        </w:rPr>
      </w:pPr>
      <w:r>
        <w:rPr>
          <w:sz w:val="24"/>
        </w:rPr>
        <w:t>системный</w:t>
      </w:r>
      <w:r>
        <w:rPr>
          <w:spacing w:val="1"/>
          <w:sz w:val="24"/>
        </w:rPr>
        <w:t xml:space="preserve"> </w:t>
      </w:r>
      <w:r>
        <w:rPr>
          <w:sz w:val="24"/>
        </w:rPr>
        <w:t>мониторинг</w:t>
      </w:r>
      <w:r>
        <w:rPr>
          <w:spacing w:val="1"/>
          <w:sz w:val="24"/>
        </w:rPr>
        <w:t xml:space="preserve"> </w:t>
      </w:r>
      <w:r>
        <w:rPr>
          <w:sz w:val="24"/>
        </w:rPr>
        <w:t>уровня</w:t>
      </w:r>
      <w:r>
        <w:rPr>
          <w:spacing w:val="1"/>
          <w:sz w:val="24"/>
        </w:rPr>
        <w:t xml:space="preserve"> </w:t>
      </w:r>
      <w:r>
        <w:rPr>
          <w:sz w:val="24"/>
        </w:rPr>
        <w:t>и</w:t>
      </w:r>
      <w:r>
        <w:rPr>
          <w:spacing w:val="1"/>
          <w:sz w:val="24"/>
        </w:rPr>
        <w:t xml:space="preserve"> </w:t>
      </w:r>
      <w:r>
        <w:rPr>
          <w:sz w:val="24"/>
        </w:rPr>
        <w:t>динамики</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а</w:t>
      </w:r>
      <w:r>
        <w:rPr>
          <w:spacing w:val="1"/>
          <w:sz w:val="24"/>
        </w:rPr>
        <w:t xml:space="preserve"> </w:t>
      </w:r>
      <w:r>
        <w:rPr>
          <w:sz w:val="24"/>
        </w:rPr>
        <w:t>также</w:t>
      </w:r>
      <w:r>
        <w:rPr>
          <w:spacing w:val="-57"/>
          <w:sz w:val="24"/>
        </w:rPr>
        <w:t xml:space="preserve"> </w:t>
      </w:r>
      <w:r>
        <w:rPr>
          <w:sz w:val="24"/>
        </w:rPr>
        <w:t>создания</w:t>
      </w:r>
      <w:r>
        <w:rPr>
          <w:spacing w:val="1"/>
          <w:sz w:val="24"/>
        </w:rPr>
        <w:t xml:space="preserve"> </w:t>
      </w:r>
      <w:r>
        <w:rPr>
          <w:sz w:val="24"/>
        </w:rPr>
        <w:t>необходимых</w:t>
      </w:r>
      <w:r>
        <w:rPr>
          <w:spacing w:val="1"/>
          <w:sz w:val="24"/>
        </w:rPr>
        <w:t xml:space="preserve"> </w:t>
      </w:r>
      <w:r>
        <w:rPr>
          <w:sz w:val="24"/>
        </w:rPr>
        <w:t>условий,</w:t>
      </w:r>
      <w:r>
        <w:rPr>
          <w:spacing w:val="1"/>
          <w:sz w:val="24"/>
        </w:rPr>
        <w:t xml:space="preserve"> </w:t>
      </w:r>
      <w:r>
        <w:rPr>
          <w:sz w:val="24"/>
        </w:rPr>
        <w:t>соответствующих</w:t>
      </w:r>
      <w:r>
        <w:rPr>
          <w:spacing w:val="1"/>
          <w:sz w:val="24"/>
        </w:rPr>
        <w:t xml:space="preserve"> </w:t>
      </w:r>
      <w:r>
        <w:rPr>
          <w:sz w:val="24"/>
        </w:rPr>
        <w:t>индивидуальным</w:t>
      </w:r>
      <w:r>
        <w:rPr>
          <w:spacing w:val="1"/>
          <w:sz w:val="24"/>
        </w:rPr>
        <w:t xml:space="preserve"> </w:t>
      </w:r>
      <w:r>
        <w:rPr>
          <w:sz w:val="24"/>
        </w:rPr>
        <w:t>образовательным</w:t>
      </w:r>
      <w:r>
        <w:rPr>
          <w:spacing w:val="1"/>
          <w:sz w:val="24"/>
        </w:rPr>
        <w:t xml:space="preserve"> </w:t>
      </w:r>
      <w:r>
        <w:rPr>
          <w:sz w:val="24"/>
        </w:rPr>
        <w:t>потребностям</w:t>
      </w:r>
      <w:r>
        <w:rPr>
          <w:spacing w:val="-1"/>
          <w:sz w:val="24"/>
        </w:rPr>
        <w:t xml:space="preserve"> </w:t>
      </w:r>
      <w:r>
        <w:rPr>
          <w:sz w:val="24"/>
        </w:rPr>
        <w:t>обучающихся</w:t>
      </w:r>
      <w:r>
        <w:rPr>
          <w:spacing w:val="-1"/>
          <w:sz w:val="24"/>
        </w:rPr>
        <w:t xml:space="preserve"> </w:t>
      </w:r>
      <w:r>
        <w:rPr>
          <w:sz w:val="24"/>
        </w:rPr>
        <w:t>с</w:t>
      </w:r>
      <w:r>
        <w:rPr>
          <w:spacing w:val="-2"/>
          <w:sz w:val="24"/>
        </w:rPr>
        <w:t xml:space="preserve"> </w:t>
      </w:r>
      <w:r>
        <w:rPr>
          <w:sz w:val="24"/>
        </w:rPr>
        <w:t>трудностями</w:t>
      </w:r>
      <w:r>
        <w:rPr>
          <w:spacing w:val="-1"/>
          <w:sz w:val="24"/>
        </w:rPr>
        <w:t xml:space="preserve"> </w:t>
      </w:r>
      <w:r>
        <w:rPr>
          <w:sz w:val="24"/>
        </w:rPr>
        <w:t>в</w:t>
      </w:r>
      <w:r>
        <w:rPr>
          <w:spacing w:val="-2"/>
          <w:sz w:val="24"/>
        </w:rPr>
        <w:t xml:space="preserve"> </w:t>
      </w:r>
      <w:r>
        <w:rPr>
          <w:sz w:val="24"/>
        </w:rPr>
        <w:t>обучении</w:t>
      </w:r>
      <w:r>
        <w:rPr>
          <w:spacing w:val="-1"/>
          <w:sz w:val="24"/>
        </w:rPr>
        <w:t xml:space="preserve"> </w:t>
      </w:r>
      <w:r>
        <w:rPr>
          <w:sz w:val="24"/>
        </w:rPr>
        <w:t>и</w:t>
      </w:r>
      <w:r>
        <w:rPr>
          <w:spacing w:val="-1"/>
          <w:sz w:val="24"/>
        </w:rPr>
        <w:t xml:space="preserve"> </w:t>
      </w:r>
      <w:r>
        <w:rPr>
          <w:sz w:val="24"/>
        </w:rPr>
        <w:t>социализации;</w:t>
      </w:r>
    </w:p>
    <w:p w:rsidR="00A97E3A" w:rsidRDefault="00A97E3A" w:rsidP="00A97E3A">
      <w:pPr>
        <w:pStyle w:val="a5"/>
        <w:numPr>
          <w:ilvl w:val="3"/>
          <w:numId w:val="45"/>
        </w:numPr>
        <w:tabs>
          <w:tab w:val="left" w:pos="1576"/>
        </w:tabs>
        <w:spacing w:line="276" w:lineRule="auto"/>
        <w:ind w:right="852" w:firstLine="719"/>
        <w:rPr>
          <w:sz w:val="24"/>
        </w:rPr>
      </w:pPr>
      <w:r>
        <w:rPr>
          <w:sz w:val="24"/>
        </w:rPr>
        <w:t>мониторинг</w:t>
      </w:r>
      <w:r>
        <w:rPr>
          <w:spacing w:val="1"/>
          <w:sz w:val="24"/>
        </w:rPr>
        <w:t xml:space="preserve"> </w:t>
      </w:r>
      <w:r>
        <w:rPr>
          <w:sz w:val="24"/>
        </w:rPr>
        <w:t>динамики</w:t>
      </w:r>
      <w:r>
        <w:rPr>
          <w:spacing w:val="1"/>
          <w:sz w:val="24"/>
        </w:rPr>
        <w:t xml:space="preserve"> </w:t>
      </w:r>
      <w:r>
        <w:rPr>
          <w:sz w:val="24"/>
        </w:rPr>
        <w:t>успешности</w:t>
      </w:r>
      <w:r>
        <w:rPr>
          <w:spacing w:val="1"/>
          <w:sz w:val="24"/>
        </w:rPr>
        <w:t xml:space="preserve"> </w:t>
      </w:r>
      <w:r>
        <w:rPr>
          <w:sz w:val="24"/>
        </w:rPr>
        <w:t>освоения</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основного</w:t>
      </w:r>
      <w:r>
        <w:rPr>
          <w:spacing w:val="-1"/>
          <w:sz w:val="24"/>
        </w:rPr>
        <w:t xml:space="preserve"> </w:t>
      </w:r>
      <w:r>
        <w:rPr>
          <w:sz w:val="24"/>
        </w:rPr>
        <w:t>общего</w:t>
      </w:r>
      <w:r>
        <w:rPr>
          <w:spacing w:val="-3"/>
          <w:sz w:val="24"/>
        </w:rPr>
        <w:t xml:space="preserve"> </w:t>
      </w:r>
      <w:r>
        <w:rPr>
          <w:sz w:val="24"/>
        </w:rPr>
        <w:t>образования, включая</w:t>
      </w:r>
      <w:r>
        <w:rPr>
          <w:spacing w:val="-2"/>
          <w:sz w:val="24"/>
        </w:rPr>
        <w:t xml:space="preserve"> </w:t>
      </w:r>
      <w:r>
        <w:rPr>
          <w:sz w:val="24"/>
        </w:rPr>
        <w:t>программу</w:t>
      </w:r>
      <w:r>
        <w:rPr>
          <w:spacing w:val="-11"/>
          <w:sz w:val="24"/>
        </w:rPr>
        <w:t xml:space="preserve"> </w:t>
      </w:r>
      <w:r>
        <w:rPr>
          <w:sz w:val="24"/>
        </w:rPr>
        <w:t>коррекционной</w:t>
      </w:r>
      <w:r>
        <w:rPr>
          <w:spacing w:val="3"/>
          <w:sz w:val="24"/>
        </w:rPr>
        <w:t xml:space="preserve"> </w:t>
      </w:r>
      <w:r>
        <w:rPr>
          <w:sz w:val="24"/>
        </w:rPr>
        <w:t>работы.</w:t>
      </w:r>
    </w:p>
    <w:p w:rsidR="00A97E3A" w:rsidRDefault="00A97E3A" w:rsidP="00A97E3A">
      <w:pPr>
        <w:pStyle w:val="a3"/>
        <w:spacing w:before="3"/>
        <w:ind w:left="0"/>
        <w:jc w:val="left"/>
        <w:rPr>
          <w:sz w:val="27"/>
        </w:rPr>
      </w:pPr>
    </w:p>
    <w:p w:rsidR="00A97E3A" w:rsidRDefault="00A97E3A" w:rsidP="00A97E3A">
      <w:pPr>
        <w:pStyle w:val="2"/>
        <w:rPr>
          <w:b w:val="0"/>
        </w:rPr>
      </w:pPr>
      <w:r>
        <w:t>Коррекционно-развивающая</w:t>
      </w:r>
      <w:r>
        <w:rPr>
          <w:spacing w:val="-5"/>
        </w:rPr>
        <w:t xml:space="preserve"> </w:t>
      </w:r>
      <w:r>
        <w:t>и</w:t>
      </w:r>
      <w:r>
        <w:rPr>
          <w:spacing w:val="52"/>
        </w:rPr>
        <w:t xml:space="preserve"> </w:t>
      </w:r>
      <w:r>
        <w:t>профилактическая</w:t>
      </w:r>
      <w:r>
        <w:rPr>
          <w:spacing w:val="54"/>
        </w:rPr>
        <w:t xml:space="preserve"> </w:t>
      </w:r>
      <w:r>
        <w:t>работа</w:t>
      </w:r>
      <w:r>
        <w:rPr>
          <w:b w:val="0"/>
        </w:rPr>
        <w:t>:</w:t>
      </w:r>
    </w:p>
    <w:p w:rsidR="00A97E3A" w:rsidRDefault="00A97E3A" w:rsidP="00A97E3A">
      <w:pPr>
        <w:pStyle w:val="a5"/>
        <w:numPr>
          <w:ilvl w:val="3"/>
          <w:numId w:val="45"/>
        </w:numPr>
        <w:tabs>
          <w:tab w:val="left" w:pos="1516"/>
        </w:tabs>
        <w:spacing w:before="46" w:line="276" w:lineRule="auto"/>
        <w:ind w:right="844" w:firstLine="719"/>
        <w:rPr>
          <w:sz w:val="24"/>
        </w:rPr>
      </w:pPr>
      <w:r>
        <w:rPr>
          <w:sz w:val="24"/>
        </w:rPr>
        <w:t>реализацию</w:t>
      </w:r>
      <w:r>
        <w:rPr>
          <w:spacing w:val="1"/>
          <w:sz w:val="24"/>
        </w:rPr>
        <w:t xml:space="preserve"> </w:t>
      </w:r>
      <w:r>
        <w:rPr>
          <w:sz w:val="24"/>
        </w:rPr>
        <w:t>комплексного</w:t>
      </w:r>
      <w:r>
        <w:rPr>
          <w:spacing w:val="1"/>
          <w:sz w:val="24"/>
        </w:rPr>
        <w:t xml:space="preserve"> </w:t>
      </w:r>
      <w:r>
        <w:rPr>
          <w:sz w:val="24"/>
        </w:rPr>
        <w:t>индивидуально-ориентированного</w:t>
      </w:r>
      <w:r>
        <w:rPr>
          <w:spacing w:val="1"/>
          <w:sz w:val="24"/>
        </w:rPr>
        <w:t xml:space="preserve"> </w:t>
      </w:r>
      <w:r>
        <w:rPr>
          <w:sz w:val="24"/>
        </w:rPr>
        <w:t>психолого-</w:t>
      </w:r>
      <w:r>
        <w:rPr>
          <w:spacing w:val="1"/>
          <w:sz w:val="24"/>
        </w:rPr>
        <w:t xml:space="preserve"> </w:t>
      </w:r>
      <w:r>
        <w:rPr>
          <w:sz w:val="24"/>
        </w:rPr>
        <w:t>педагогического и социального сопровождения обучающихся с трудностями в обучении и</w:t>
      </w:r>
      <w:r>
        <w:rPr>
          <w:spacing w:val="1"/>
          <w:sz w:val="24"/>
        </w:rPr>
        <w:t xml:space="preserve"> </w:t>
      </w:r>
      <w:r>
        <w:rPr>
          <w:sz w:val="24"/>
        </w:rPr>
        <w:t>социализации</w:t>
      </w:r>
      <w:r>
        <w:rPr>
          <w:spacing w:val="-2"/>
          <w:sz w:val="24"/>
        </w:rPr>
        <w:t xml:space="preserve"> </w:t>
      </w:r>
      <w:r>
        <w:rPr>
          <w:sz w:val="24"/>
        </w:rPr>
        <w:t>в</w:t>
      </w:r>
      <w:r>
        <w:rPr>
          <w:spacing w:val="1"/>
          <w:sz w:val="24"/>
        </w:rPr>
        <w:t xml:space="preserve"> </w:t>
      </w:r>
      <w:r>
        <w:rPr>
          <w:sz w:val="24"/>
        </w:rPr>
        <w:t>условиях</w:t>
      </w:r>
      <w:r>
        <w:rPr>
          <w:spacing w:val="5"/>
          <w:sz w:val="24"/>
        </w:rPr>
        <w:t xml:space="preserve"> </w:t>
      </w:r>
      <w:r>
        <w:rPr>
          <w:sz w:val="24"/>
        </w:rPr>
        <w:t>образовательного</w:t>
      </w:r>
      <w:r>
        <w:rPr>
          <w:spacing w:val="-5"/>
          <w:sz w:val="24"/>
        </w:rPr>
        <w:t xml:space="preserve"> </w:t>
      </w:r>
      <w:r>
        <w:rPr>
          <w:sz w:val="24"/>
        </w:rPr>
        <w:t>процесса;</w:t>
      </w:r>
    </w:p>
    <w:p w:rsidR="00A97E3A" w:rsidRDefault="00A97E3A" w:rsidP="00A97E3A">
      <w:pPr>
        <w:pStyle w:val="a5"/>
        <w:numPr>
          <w:ilvl w:val="3"/>
          <w:numId w:val="45"/>
        </w:numPr>
        <w:tabs>
          <w:tab w:val="left" w:pos="1516"/>
        </w:tabs>
        <w:spacing w:line="276" w:lineRule="auto"/>
        <w:ind w:right="839" w:firstLine="719"/>
        <w:rPr>
          <w:sz w:val="24"/>
        </w:rPr>
      </w:pPr>
      <w:r>
        <w:rPr>
          <w:sz w:val="24"/>
        </w:rPr>
        <w:t>разработку</w:t>
      </w:r>
      <w:r>
        <w:rPr>
          <w:spacing w:val="1"/>
          <w:sz w:val="24"/>
        </w:rPr>
        <w:t xml:space="preserve"> </w:t>
      </w:r>
      <w:r>
        <w:rPr>
          <w:sz w:val="24"/>
        </w:rPr>
        <w:t>и</w:t>
      </w:r>
      <w:r>
        <w:rPr>
          <w:spacing w:val="1"/>
          <w:sz w:val="24"/>
        </w:rPr>
        <w:t xml:space="preserve"> </w:t>
      </w:r>
      <w:r>
        <w:rPr>
          <w:sz w:val="24"/>
        </w:rPr>
        <w:t>реализацию</w:t>
      </w:r>
      <w:r>
        <w:rPr>
          <w:spacing w:val="1"/>
          <w:sz w:val="24"/>
        </w:rPr>
        <w:t xml:space="preserve"> </w:t>
      </w:r>
      <w:r>
        <w:rPr>
          <w:sz w:val="24"/>
        </w:rPr>
        <w:t>индивидуально</w:t>
      </w:r>
      <w:r>
        <w:rPr>
          <w:spacing w:val="1"/>
          <w:sz w:val="24"/>
        </w:rPr>
        <w:t xml:space="preserve"> </w:t>
      </w:r>
      <w:r>
        <w:rPr>
          <w:sz w:val="24"/>
        </w:rPr>
        <w:t>ориентированных</w:t>
      </w:r>
      <w:r>
        <w:rPr>
          <w:spacing w:val="1"/>
          <w:sz w:val="24"/>
        </w:rPr>
        <w:t xml:space="preserve"> </w:t>
      </w:r>
      <w:r>
        <w:rPr>
          <w:sz w:val="24"/>
        </w:rPr>
        <w:t>коррекционно-</w:t>
      </w:r>
      <w:r>
        <w:rPr>
          <w:spacing w:val="1"/>
          <w:sz w:val="24"/>
        </w:rPr>
        <w:t xml:space="preserve"> </w:t>
      </w:r>
      <w:r>
        <w:rPr>
          <w:sz w:val="24"/>
        </w:rPr>
        <w:t>развивающих</w:t>
      </w:r>
      <w:r>
        <w:rPr>
          <w:spacing w:val="1"/>
          <w:sz w:val="24"/>
        </w:rPr>
        <w:t xml:space="preserve"> </w:t>
      </w:r>
      <w:r>
        <w:rPr>
          <w:sz w:val="24"/>
        </w:rPr>
        <w:t>программ;</w:t>
      </w:r>
      <w:r>
        <w:rPr>
          <w:spacing w:val="1"/>
          <w:sz w:val="24"/>
        </w:rPr>
        <w:t xml:space="preserve"> </w:t>
      </w:r>
      <w:r>
        <w:rPr>
          <w:sz w:val="24"/>
        </w:rPr>
        <w:t>выбор</w:t>
      </w:r>
      <w:r>
        <w:rPr>
          <w:spacing w:val="1"/>
          <w:sz w:val="24"/>
        </w:rPr>
        <w:t xml:space="preserve"> </w:t>
      </w:r>
      <w:r>
        <w:rPr>
          <w:sz w:val="24"/>
        </w:rPr>
        <w:t>и</w:t>
      </w:r>
      <w:r>
        <w:rPr>
          <w:spacing w:val="1"/>
          <w:sz w:val="24"/>
        </w:rPr>
        <w:t xml:space="preserve"> </w:t>
      </w:r>
      <w:r>
        <w:rPr>
          <w:sz w:val="24"/>
        </w:rPr>
        <w:t>использование</w:t>
      </w:r>
      <w:r>
        <w:rPr>
          <w:spacing w:val="1"/>
          <w:sz w:val="24"/>
        </w:rPr>
        <w:t xml:space="preserve"> </w:t>
      </w:r>
      <w:r>
        <w:rPr>
          <w:sz w:val="24"/>
        </w:rPr>
        <w:t>специальных</w:t>
      </w:r>
      <w:r>
        <w:rPr>
          <w:spacing w:val="1"/>
          <w:sz w:val="24"/>
        </w:rPr>
        <w:t xml:space="preserve"> </w:t>
      </w:r>
      <w:r>
        <w:rPr>
          <w:sz w:val="24"/>
        </w:rPr>
        <w:t>методик,</w:t>
      </w:r>
      <w:r>
        <w:rPr>
          <w:spacing w:val="60"/>
          <w:sz w:val="24"/>
        </w:rPr>
        <w:t xml:space="preserve"> </w:t>
      </w:r>
      <w:r>
        <w:rPr>
          <w:sz w:val="24"/>
        </w:rPr>
        <w:t>методов</w:t>
      </w:r>
      <w:r>
        <w:rPr>
          <w:spacing w:val="61"/>
          <w:sz w:val="24"/>
        </w:rPr>
        <w:t xml:space="preserve"> </w:t>
      </w:r>
      <w:r>
        <w:rPr>
          <w:sz w:val="24"/>
        </w:rPr>
        <w:t>и</w:t>
      </w:r>
      <w:r>
        <w:rPr>
          <w:spacing w:val="1"/>
          <w:sz w:val="24"/>
        </w:rPr>
        <w:t xml:space="preserve"> </w:t>
      </w:r>
      <w:r>
        <w:rPr>
          <w:sz w:val="24"/>
        </w:rPr>
        <w:t>приемов</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обучающихся с</w:t>
      </w:r>
      <w:r>
        <w:rPr>
          <w:spacing w:val="57"/>
          <w:sz w:val="24"/>
        </w:rPr>
        <w:t xml:space="preserve"> </w:t>
      </w:r>
      <w:r>
        <w:rPr>
          <w:sz w:val="24"/>
        </w:rPr>
        <w:t>трудностями</w:t>
      </w:r>
      <w:r>
        <w:rPr>
          <w:spacing w:val="-1"/>
          <w:sz w:val="24"/>
        </w:rPr>
        <w:t xml:space="preserve"> </w:t>
      </w:r>
      <w:r>
        <w:rPr>
          <w:sz w:val="24"/>
        </w:rPr>
        <w:t>в обучении и</w:t>
      </w:r>
      <w:r>
        <w:rPr>
          <w:spacing w:val="2"/>
          <w:sz w:val="24"/>
        </w:rPr>
        <w:t xml:space="preserve"> </w:t>
      </w:r>
      <w:r>
        <w:rPr>
          <w:sz w:val="24"/>
        </w:rPr>
        <w:t>социализации;</w:t>
      </w:r>
    </w:p>
    <w:p w:rsidR="00A97E3A" w:rsidRDefault="00A97E3A" w:rsidP="00A97E3A">
      <w:pPr>
        <w:pStyle w:val="a5"/>
        <w:numPr>
          <w:ilvl w:val="3"/>
          <w:numId w:val="45"/>
        </w:numPr>
        <w:tabs>
          <w:tab w:val="left" w:pos="1516"/>
        </w:tabs>
        <w:spacing w:before="1" w:line="276" w:lineRule="auto"/>
        <w:ind w:right="839" w:firstLine="719"/>
        <w:rPr>
          <w:sz w:val="24"/>
        </w:rPr>
      </w:pPr>
      <w:r>
        <w:rPr>
          <w:sz w:val="24"/>
        </w:rPr>
        <w:t>организацию</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групповых</w:t>
      </w:r>
      <w:r>
        <w:rPr>
          <w:spacing w:val="1"/>
          <w:sz w:val="24"/>
        </w:rPr>
        <w:t xml:space="preserve"> </w:t>
      </w:r>
      <w:r>
        <w:rPr>
          <w:sz w:val="24"/>
        </w:rPr>
        <w:t>коррекционно-</w:t>
      </w:r>
      <w:r>
        <w:rPr>
          <w:spacing w:val="1"/>
          <w:sz w:val="24"/>
        </w:rPr>
        <w:t xml:space="preserve"> </w:t>
      </w:r>
      <w:r>
        <w:rPr>
          <w:sz w:val="24"/>
        </w:rPr>
        <w:t>развивающих занятий, необходимых для преодоления нарушений развития и трудностей</w:t>
      </w:r>
      <w:r>
        <w:rPr>
          <w:spacing w:val="1"/>
          <w:sz w:val="24"/>
        </w:rPr>
        <w:t xml:space="preserve"> </w:t>
      </w:r>
      <w:r>
        <w:rPr>
          <w:sz w:val="24"/>
        </w:rPr>
        <w:t>обучения</w:t>
      </w:r>
      <w:r>
        <w:rPr>
          <w:spacing w:val="-1"/>
          <w:sz w:val="24"/>
        </w:rPr>
        <w:t xml:space="preserve"> </w:t>
      </w:r>
      <w:r>
        <w:rPr>
          <w:sz w:val="24"/>
        </w:rPr>
        <w:t>и социализации;</w:t>
      </w:r>
    </w:p>
    <w:p w:rsidR="00A97E3A" w:rsidRDefault="00A97E3A" w:rsidP="00A97E3A">
      <w:pPr>
        <w:pStyle w:val="a5"/>
        <w:numPr>
          <w:ilvl w:val="3"/>
          <w:numId w:val="45"/>
        </w:numPr>
        <w:tabs>
          <w:tab w:val="left" w:pos="1516"/>
        </w:tabs>
        <w:spacing w:before="1" w:line="276" w:lineRule="auto"/>
        <w:ind w:right="845" w:firstLine="719"/>
        <w:rPr>
          <w:sz w:val="24"/>
        </w:rPr>
      </w:pPr>
      <w:r>
        <w:rPr>
          <w:sz w:val="24"/>
        </w:rPr>
        <w:t>коррекцию и развитие высших психических функций, эмоционально-волевой,</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коммуникативно-речевой сфер;</w:t>
      </w:r>
    </w:p>
    <w:p w:rsidR="00A97E3A" w:rsidRDefault="00A97E3A" w:rsidP="00A97E3A">
      <w:pPr>
        <w:pStyle w:val="a5"/>
        <w:numPr>
          <w:ilvl w:val="3"/>
          <w:numId w:val="45"/>
        </w:numPr>
        <w:tabs>
          <w:tab w:val="left" w:pos="1516"/>
        </w:tabs>
        <w:spacing w:line="276" w:lineRule="auto"/>
        <w:ind w:right="852" w:firstLine="719"/>
        <w:rPr>
          <w:sz w:val="24"/>
        </w:rPr>
      </w:pPr>
      <w:r>
        <w:rPr>
          <w:sz w:val="24"/>
        </w:rPr>
        <w:t>развитие</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зрелых</w:t>
      </w:r>
      <w:r>
        <w:rPr>
          <w:spacing w:val="1"/>
          <w:sz w:val="24"/>
        </w:rPr>
        <w:t xml:space="preserve"> </w:t>
      </w:r>
      <w:r>
        <w:rPr>
          <w:sz w:val="24"/>
        </w:rPr>
        <w:t>личностных</w:t>
      </w:r>
      <w:r>
        <w:rPr>
          <w:spacing w:val="1"/>
          <w:sz w:val="24"/>
        </w:rPr>
        <w:t xml:space="preserve"> </w:t>
      </w:r>
      <w:r>
        <w:rPr>
          <w:sz w:val="24"/>
        </w:rPr>
        <w:t>установок,</w:t>
      </w:r>
      <w:r>
        <w:rPr>
          <w:spacing w:val="61"/>
          <w:sz w:val="24"/>
        </w:rPr>
        <w:t xml:space="preserve"> </w:t>
      </w:r>
      <w:r>
        <w:rPr>
          <w:sz w:val="24"/>
        </w:rPr>
        <w:t>формирование</w:t>
      </w:r>
      <w:r>
        <w:rPr>
          <w:spacing w:val="1"/>
          <w:sz w:val="24"/>
        </w:rPr>
        <w:t xml:space="preserve"> </w:t>
      </w:r>
      <w:r>
        <w:rPr>
          <w:sz w:val="24"/>
        </w:rPr>
        <w:t>адекватных форм утверждения</w:t>
      </w:r>
      <w:r>
        <w:rPr>
          <w:spacing w:val="-1"/>
          <w:sz w:val="24"/>
        </w:rPr>
        <w:t xml:space="preserve"> </w:t>
      </w:r>
      <w:r>
        <w:rPr>
          <w:sz w:val="24"/>
        </w:rPr>
        <w:t>самостоятельности,</w:t>
      </w:r>
      <w:r>
        <w:rPr>
          <w:spacing w:val="3"/>
          <w:sz w:val="24"/>
        </w:rPr>
        <w:t xml:space="preserve"> </w:t>
      </w:r>
      <w:r>
        <w:rPr>
          <w:sz w:val="24"/>
        </w:rPr>
        <w:t>личностной</w:t>
      </w:r>
      <w:r>
        <w:rPr>
          <w:spacing w:val="-1"/>
          <w:sz w:val="24"/>
        </w:rPr>
        <w:t xml:space="preserve"> </w:t>
      </w:r>
      <w:r>
        <w:rPr>
          <w:sz w:val="24"/>
        </w:rPr>
        <w:t>автономии;</w:t>
      </w:r>
    </w:p>
    <w:p w:rsidR="00A97E3A" w:rsidRDefault="00A97E3A" w:rsidP="00A97E3A">
      <w:pPr>
        <w:pStyle w:val="a5"/>
        <w:numPr>
          <w:ilvl w:val="3"/>
          <w:numId w:val="45"/>
        </w:numPr>
        <w:tabs>
          <w:tab w:val="left" w:pos="1516"/>
        </w:tabs>
        <w:spacing w:line="275" w:lineRule="exact"/>
        <w:ind w:left="1515" w:hanging="277"/>
        <w:rPr>
          <w:sz w:val="24"/>
        </w:rPr>
      </w:pPr>
      <w:r>
        <w:rPr>
          <w:sz w:val="24"/>
        </w:rPr>
        <w:t>формирование</w:t>
      </w:r>
      <w:r>
        <w:rPr>
          <w:spacing w:val="-9"/>
          <w:sz w:val="24"/>
        </w:rPr>
        <w:t xml:space="preserve"> </w:t>
      </w:r>
      <w:r>
        <w:rPr>
          <w:sz w:val="24"/>
        </w:rPr>
        <w:t>способов</w:t>
      </w:r>
      <w:r>
        <w:rPr>
          <w:spacing w:val="-8"/>
          <w:sz w:val="24"/>
        </w:rPr>
        <w:t xml:space="preserve"> </w:t>
      </w:r>
      <w:r>
        <w:rPr>
          <w:sz w:val="24"/>
        </w:rPr>
        <w:t>регуляции</w:t>
      </w:r>
      <w:r>
        <w:rPr>
          <w:spacing w:val="-4"/>
          <w:sz w:val="24"/>
        </w:rPr>
        <w:t xml:space="preserve"> </w:t>
      </w:r>
      <w:r>
        <w:rPr>
          <w:sz w:val="24"/>
        </w:rPr>
        <w:t>поведения</w:t>
      </w:r>
      <w:r>
        <w:rPr>
          <w:spacing w:val="-12"/>
          <w:sz w:val="24"/>
        </w:rPr>
        <w:t xml:space="preserve"> </w:t>
      </w:r>
      <w:r>
        <w:rPr>
          <w:sz w:val="24"/>
        </w:rPr>
        <w:t>и</w:t>
      </w:r>
      <w:r>
        <w:rPr>
          <w:spacing w:val="-7"/>
          <w:sz w:val="24"/>
        </w:rPr>
        <w:t xml:space="preserve"> </w:t>
      </w:r>
      <w:r>
        <w:rPr>
          <w:sz w:val="24"/>
        </w:rPr>
        <w:t>эмоциональных</w:t>
      </w:r>
      <w:r>
        <w:rPr>
          <w:spacing w:val="-1"/>
          <w:sz w:val="24"/>
        </w:rPr>
        <w:t xml:space="preserve"> </w:t>
      </w:r>
      <w:r>
        <w:rPr>
          <w:sz w:val="24"/>
        </w:rPr>
        <w:t>состояний;</w:t>
      </w:r>
    </w:p>
    <w:p w:rsidR="00A97E3A" w:rsidRDefault="00A97E3A" w:rsidP="00A97E3A">
      <w:pPr>
        <w:pStyle w:val="a5"/>
        <w:numPr>
          <w:ilvl w:val="3"/>
          <w:numId w:val="45"/>
        </w:numPr>
        <w:tabs>
          <w:tab w:val="left" w:pos="1516"/>
        </w:tabs>
        <w:spacing w:before="39" w:line="278" w:lineRule="auto"/>
        <w:ind w:right="846" w:firstLine="719"/>
        <w:rPr>
          <w:sz w:val="24"/>
        </w:rPr>
      </w:pPr>
      <w:r>
        <w:rPr>
          <w:sz w:val="24"/>
        </w:rPr>
        <w:t>развитие</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личностного</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сверстников,</w:t>
      </w:r>
      <w:r>
        <w:rPr>
          <w:spacing w:val="1"/>
          <w:sz w:val="24"/>
        </w:rPr>
        <w:t xml:space="preserve"> </w:t>
      </w:r>
      <w:r>
        <w:rPr>
          <w:sz w:val="24"/>
        </w:rPr>
        <w:t>коммуникативной</w:t>
      </w:r>
      <w:r>
        <w:rPr>
          <w:spacing w:val="-3"/>
          <w:sz w:val="24"/>
        </w:rPr>
        <w:t xml:space="preserve"> </w:t>
      </w:r>
      <w:r>
        <w:rPr>
          <w:sz w:val="24"/>
        </w:rPr>
        <w:t>компетенции;</w:t>
      </w:r>
    </w:p>
    <w:p w:rsidR="00A97E3A" w:rsidRDefault="00A97E3A" w:rsidP="00A97E3A">
      <w:pPr>
        <w:pStyle w:val="a5"/>
        <w:numPr>
          <w:ilvl w:val="3"/>
          <w:numId w:val="45"/>
        </w:numPr>
        <w:tabs>
          <w:tab w:val="left" w:pos="1516"/>
        </w:tabs>
        <w:spacing w:before="1" w:line="276" w:lineRule="auto"/>
        <w:ind w:right="853" w:firstLine="719"/>
        <w:rPr>
          <w:sz w:val="24"/>
        </w:rPr>
      </w:pPr>
      <w:r>
        <w:rPr>
          <w:sz w:val="24"/>
        </w:rPr>
        <w:t>совершенствовании</w:t>
      </w:r>
      <w:r>
        <w:rPr>
          <w:spacing w:val="1"/>
          <w:sz w:val="24"/>
        </w:rPr>
        <w:t xml:space="preserve"> </w:t>
      </w:r>
      <w:r>
        <w:rPr>
          <w:sz w:val="24"/>
        </w:rPr>
        <w:t>навыков</w:t>
      </w:r>
      <w:r>
        <w:rPr>
          <w:spacing w:val="1"/>
          <w:sz w:val="24"/>
        </w:rPr>
        <w:t xml:space="preserve"> </w:t>
      </w:r>
      <w:r>
        <w:rPr>
          <w:sz w:val="24"/>
        </w:rPr>
        <w:t>социализации</w:t>
      </w:r>
      <w:r>
        <w:rPr>
          <w:spacing w:val="1"/>
          <w:sz w:val="24"/>
        </w:rPr>
        <w:t xml:space="preserve"> </w:t>
      </w:r>
      <w:r>
        <w:rPr>
          <w:sz w:val="24"/>
        </w:rPr>
        <w:t>и</w:t>
      </w:r>
      <w:r>
        <w:rPr>
          <w:spacing w:val="1"/>
          <w:sz w:val="24"/>
        </w:rPr>
        <w:t xml:space="preserve"> </w:t>
      </w:r>
      <w:r>
        <w:rPr>
          <w:sz w:val="24"/>
        </w:rPr>
        <w:t>расширении</w:t>
      </w:r>
      <w:r>
        <w:rPr>
          <w:spacing w:val="1"/>
          <w:sz w:val="24"/>
        </w:rPr>
        <w:t xml:space="preserve"> </w:t>
      </w:r>
      <w:r>
        <w:rPr>
          <w:sz w:val="24"/>
        </w:rPr>
        <w:t>социального</w:t>
      </w:r>
      <w:r>
        <w:rPr>
          <w:spacing w:val="1"/>
          <w:sz w:val="24"/>
        </w:rPr>
        <w:t xml:space="preserve"> </w:t>
      </w:r>
      <w:r>
        <w:rPr>
          <w:sz w:val="24"/>
        </w:rPr>
        <w:t>взаимодействия со сверстниками;</w:t>
      </w:r>
    </w:p>
    <w:p w:rsidR="00A97E3A" w:rsidRDefault="00A97E3A" w:rsidP="00A97E3A">
      <w:pPr>
        <w:pStyle w:val="a5"/>
        <w:numPr>
          <w:ilvl w:val="3"/>
          <w:numId w:val="45"/>
        </w:numPr>
        <w:tabs>
          <w:tab w:val="left" w:pos="1516"/>
        </w:tabs>
        <w:spacing w:line="276" w:lineRule="auto"/>
        <w:ind w:right="848" w:firstLine="719"/>
        <w:rPr>
          <w:sz w:val="24"/>
        </w:rPr>
      </w:pPr>
      <w:r>
        <w:rPr>
          <w:sz w:val="24"/>
        </w:rPr>
        <w:t>организацию основных видов деятельности обучающихся в процессе освоения</w:t>
      </w:r>
      <w:r>
        <w:rPr>
          <w:spacing w:val="1"/>
          <w:sz w:val="24"/>
        </w:rPr>
        <w:t xml:space="preserve"> </w:t>
      </w:r>
      <w:r>
        <w:rPr>
          <w:sz w:val="24"/>
        </w:rPr>
        <w:t>ими образовательных программ, программ логопедической помощи с учетом их возраста,</w:t>
      </w:r>
      <w:r>
        <w:rPr>
          <w:spacing w:val="1"/>
          <w:sz w:val="24"/>
        </w:rPr>
        <w:t xml:space="preserve"> </w:t>
      </w:r>
      <w:r>
        <w:rPr>
          <w:sz w:val="24"/>
        </w:rPr>
        <w:t>потребностей</w:t>
      </w:r>
      <w:r>
        <w:rPr>
          <w:spacing w:val="1"/>
          <w:sz w:val="24"/>
        </w:rPr>
        <w:t xml:space="preserve"> </w:t>
      </w:r>
      <w:r>
        <w:rPr>
          <w:sz w:val="24"/>
        </w:rPr>
        <w:t>в</w:t>
      </w:r>
      <w:r>
        <w:rPr>
          <w:spacing w:val="1"/>
          <w:sz w:val="24"/>
        </w:rPr>
        <w:t xml:space="preserve"> </w:t>
      </w:r>
      <w:r>
        <w:rPr>
          <w:sz w:val="24"/>
        </w:rPr>
        <w:t>коррекции/компенсации</w:t>
      </w:r>
      <w:r>
        <w:rPr>
          <w:spacing w:val="1"/>
          <w:sz w:val="24"/>
        </w:rPr>
        <w:t xml:space="preserve"> </w:t>
      </w:r>
      <w:r>
        <w:rPr>
          <w:sz w:val="24"/>
        </w:rPr>
        <w:t>имеющихся</w:t>
      </w:r>
      <w:r>
        <w:rPr>
          <w:spacing w:val="1"/>
          <w:sz w:val="24"/>
        </w:rPr>
        <w:t xml:space="preserve"> </w:t>
      </w:r>
      <w:r>
        <w:rPr>
          <w:sz w:val="24"/>
        </w:rPr>
        <w:t>нарушений</w:t>
      </w:r>
      <w:r>
        <w:rPr>
          <w:spacing w:val="1"/>
          <w:sz w:val="24"/>
        </w:rPr>
        <w:t xml:space="preserve"> </w:t>
      </w:r>
      <w:r>
        <w:rPr>
          <w:sz w:val="24"/>
        </w:rPr>
        <w:t>и</w:t>
      </w:r>
      <w:r>
        <w:rPr>
          <w:spacing w:val="1"/>
          <w:sz w:val="24"/>
        </w:rPr>
        <w:t xml:space="preserve"> </w:t>
      </w:r>
      <w:r>
        <w:rPr>
          <w:sz w:val="24"/>
        </w:rPr>
        <w:t>пропедевтике</w:t>
      </w:r>
      <w:r>
        <w:rPr>
          <w:spacing w:val="-57"/>
          <w:sz w:val="24"/>
        </w:rPr>
        <w:t xml:space="preserve"> </w:t>
      </w:r>
      <w:r>
        <w:rPr>
          <w:sz w:val="24"/>
        </w:rPr>
        <w:t>производных</w:t>
      </w:r>
      <w:r>
        <w:rPr>
          <w:spacing w:val="2"/>
          <w:sz w:val="24"/>
        </w:rPr>
        <w:t xml:space="preserve"> </w:t>
      </w:r>
      <w:r>
        <w:rPr>
          <w:sz w:val="24"/>
        </w:rPr>
        <w:t>трудностей;</w:t>
      </w:r>
    </w:p>
    <w:p w:rsidR="00A97E3A" w:rsidRDefault="00A97E3A" w:rsidP="00A97E3A">
      <w:pPr>
        <w:pStyle w:val="a5"/>
        <w:numPr>
          <w:ilvl w:val="3"/>
          <w:numId w:val="45"/>
        </w:numPr>
        <w:tabs>
          <w:tab w:val="left" w:pos="1516"/>
        </w:tabs>
        <w:spacing w:line="276" w:lineRule="auto"/>
        <w:ind w:right="853" w:firstLine="719"/>
        <w:rPr>
          <w:sz w:val="24"/>
        </w:rPr>
      </w:pPr>
      <w:r>
        <w:rPr>
          <w:sz w:val="24"/>
        </w:rPr>
        <w:t>психологическую</w:t>
      </w:r>
      <w:r>
        <w:rPr>
          <w:spacing w:val="1"/>
          <w:sz w:val="24"/>
        </w:rPr>
        <w:t xml:space="preserve"> </w:t>
      </w:r>
      <w:r>
        <w:rPr>
          <w:sz w:val="24"/>
        </w:rPr>
        <w:t>профилактику,</w:t>
      </w:r>
      <w:r>
        <w:rPr>
          <w:spacing w:val="1"/>
          <w:sz w:val="24"/>
        </w:rPr>
        <w:t xml:space="preserve"> </w:t>
      </w:r>
      <w:r>
        <w:rPr>
          <w:sz w:val="24"/>
        </w:rPr>
        <w:t>направленную</w:t>
      </w:r>
      <w:r>
        <w:rPr>
          <w:spacing w:val="1"/>
          <w:sz w:val="24"/>
        </w:rPr>
        <w:t xml:space="preserve"> </w:t>
      </w:r>
      <w:r>
        <w:rPr>
          <w:sz w:val="24"/>
        </w:rPr>
        <w:t>на</w:t>
      </w:r>
      <w:r>
        <w:rPr>
          <w:spacing w:val="1"/>
          <w:sz w:val="24"/>
        </w:rPr>
        <w:t xml:space="preserve"> </w:t>
      </w:r>
      <w:r>
        <w:rPr>
          <w:sz w:val="24"/>
        </w:rPr>
        <w:t>сохранение,</w:t>
      </w:r>
      <w:r>
        <w:rPr>
          <w:spacing w:val="1"/>
          <w:sz w:val="24"/>
        </w:rPr>
        <w:t xml:space="preserve"> </w:t>
      </w:r>
      <w:r>
        <w:rPr>
          <w:sz w:val="24"/>
        </w:rPr>
        <w:t>укрепление</w:t>
      </w:r>
      <w:r>
        <w:rPr>
          <w:spacing w:val="1"/>
          <w:sz w:val="24"/>
        </w:rPr>
        <w:t xml:space="preserve"> </w:t>
      </w:r>
      <w:r>
        <w:rPr>
          <w:sz w:val="24"/>
        </w:rPr>
        <w:t>и</w:t>
      </w:r>
      <w:r>
        <w:rPr>
          <w:spacing w:val="-57"/>
          <w:sz w:val="24"/>
        </w:rPr>
        <w:t xml:space="preserve"> </w:t>
      </w:r>
      <w:r>
        <w:rPr>
          <w:sz w:val="24"/>
        </w:rPr>
        <w:t>развитие</w:t>
      </w:r>
      <w:r>
        <w:rPr>
          <w:spacing w:val="-4"/>
          <w:sz w:val="24"/>
        </w:rPr>
        <w:t xml:space="preserve"> </w:t>
      </w:r>
      <w:r>
        <w:rPr>
          <w:sz w:val="24"/>
        </w:rPr>
        <w:t>психологического здоровья обучающихся;</w:t>
      </w:r>
    </w:p>
    <w:p w:rsidR="00A97E3A" w:rsidRDefault="00A97E3A" w:rsidP="00A97E3A">
      <w:pPr>
        <w:pStyle w:val="a5"/>
        <w:numPr>
          <w:ilvl w:val="3"/>
          <w:numId w:val="45"/>
        </w:numPr>
        <w:tabs>
          <w:tab w:val="left" w:pos="1516"/>
        </w:tabs>
        <w:spacing w:line="278" w:lineRule="auto"/>
        <w:ind w:right="856" w:firstLine="719"/>
        <w:rPr>
          <w:sz w:val="24"/>
        </w:rPr>
      </w:pPr>
      <w:r>
        <w:rPr>
          <w:sz w:val="24"/>
        </w:rPr>
        <w:t>психопрофилактическую</w:t>
      </w:r>
      <w:r>
        <w:rPr>
          <w:spacing w:val="1"/>
          <w:sz w:val="24"/>
        </w:rPr>
        <w:t xml:space="preserve"> </w:t>
      </w:r>
      <w:r>
        <w:rPr>
          <w:sz w:val="24"/>
        </w:rPr>
        <w:t>работу</w:t>
      </w:r>
      <w:r>
        <w:rPr>
          <w:spacing w:val="1"/>
          <w:sz w:val="24"/>
        </w:rPr>
        <w:t xml:space="preserve"> </w:t>
      </w:r>
      <w:r>
        <w:rPr>
          <w:sz w:val="24"/>
        </w:rPr>
        <w:t>по</w:t>
      </w:r>
      <w:r>
        <w:rPr>
          <w:spacing w:val="1"/>
          <w:sz w:val="24"/>
        </w:rPr>
        <w:t xml:space="preserve"> </w:t>
      </w:r>
      <w:r>
        <w:rPr>
          <w:sz w:val="24"/>
        </w:rPr>
        <w:t>сопровождению</w:t>
      </w:r>
      <w:r>
        <w:rPr>
          <w:spacing w:val="1"/>
          <w:sz w:val="24"/>
        </w:rPr>
        <w:t xml:space="preserve"> </w:t>
      </w:r>
      <w:r>
        <w:rPr>
          <w:sz w:val="24"/>
        </w:rPr>
        <w:t>периода</w:t>
      </w:r>
      <w:r>
        <w:rPr>
          <w:spacing w:val="1"/>
          <w:sz w:val="24"/>
        </w:rPr>
        <w:t xml:space="preserve"> </w:t>
      </w:r>
      <w:r>
        <w:rPr>
          <w:sz w:val="24"/>
        </w:rPr>
        <w:t>адаптации</w:t>
      </w:r>
      <w:r>
        <w:rPr>
          <w:spacing w:val="1"/>
          <w:sz w:val="24"/>
        </w:rPr>
        <w:t xml:space="preserve"> </w:t>
      </w:r>
      <w:r>
        <w:rPr>
          <w:sz w:val="24"/>
        </w:rPr>
        <w:t>при</w:t>
      </w:r>
      <w:r>
        <w:rPr>
          <w:spacing w:val="1"/>
          <w:sz w:val="24"/>
        </w:rPr>
        <w:t xml:space="preserve"> </w:t>
      </w:r>
      <w:r>
        <w:rPr>
          <w:sz w:val="24"/>
        </w:rPr>
        <w:t>переходе</w:t>
      </w:r>
      <w:r>
        <w:rPr>
          <w:spacing w:val="-4"/>
          <w:sz w:val="24"/>
        </w:rPr>
        <w:t xml:space="preserve"> </w:t>
      </w:r>
      <w:r>
        <w:rPr>
          <w:sz w:val="24"/>
        </w:rPr>
        <w:t>на</w:t>
      </w:r>
      <w:r>
        <w:rPr>
          <w:spacing w:val="1"/>
          <w:sz w:val="24"/>
        </w:rPr>
        <w:t xml:space="preserve"> </w:t>
      </w:r>
      <w:r>
        <w:rPr>
          <w:sz w:val="24"/>
        </w:rPr>
        <w:t>уровень основного общего</w:t>
      </w:r>
      <w:r>
        <w:rPr>
          <w:spacing w:val="1"/>
          <w:sz w:val="24"/>
        </w:rPr>
        <w:t xml:space="preserve"> </w:t>
      </w:r>
      <w:r>
        <w:rPr>
          <w:sz w:val="24"/>
        </w:rPr>
        <w:t>образования;</w:t>
      </w:r>
    </w:p>
    <w:p w:rsidR="00A97E3A" w:rsidRDefault="00A97E3A" w:rsidP="00A97E3A">
      <w:pPr>
        <w:spacing w:line="278" w:lineRule="auto"/>
        <w:jc w:val="both"/>
        <w:rPr>
          <w:sz w:val="24"/>
        </w:rPr>
        <w:sectPr w:rsidR="00A97E3A">
          <w:pgSz w:w="11920" w:h="16850"/>
          <w:pgMar w:top="1160" w:right="0" w:bottom="1220" w:left="1180" w:header="0" w:footer="943" w:gutter="0"/>
          <w:cols w:space="720"/>
        </w:sectPr>
      </w:pPr>
    </w:p>
    <w:p w:rsidR="00A97E3A" w:rsidRDefault="00A97E3A" w:rsidP="00A97E3A">
      <w:pPr>
        <w:pStyle w:val="a5"/>
        <w:numPr>
          <w:ilvl w:val="3"/>
          <w:numId w:val="45"/>
        </w:numPr>
        <w:tabs>
          <w:tab w:val="left" w:pos="1516"/>
        </w:tabs>
        <w:spacing w:before="74" w:line="276" w:lineRule="auto"/>
        <w:ind w:right="849" w:firstLine="719"/>
        <w:rPr>
          <w:sz w:val="24"/>
        </w:rPr>
      </w:pPr>
      <w:r>
        <w:rPr>
          <w:sz w:val="24"/>
        </w:rPr>
        <w:t>психопрофилактическую</w:t>
      </w:r>
      <w:r>
        <w:rPr>
          <w:spacing w:val="1"/>
          <w:sz w:val="24"/>
        </w:rPr>
        <w:t xml:space="preserve"> </w:t>
      </w:r>
      <w:r>
        <w:rPr>
          <w:sz w:val="24"/>
        </w:rPr>
        <w:t>работу</w:t>
      </w:r>
      <w:r>
        <w:rPr>
          <w:spacing w:val="1"/>
          <w:sz w:val="24"/>
        </w:rPr>
        <w:t xml:space="preserve"> </w:t>
      </w:r>
      <w:r>
        <w:rPr>
          <w:sz w:val="24"/>
        </w:rPr>
        <w:t>при</w:t>
      </w:r>
      <w:r>
        <w:rPr>
          <w:spacing w:val="1"/>
          <w:sz w:val="24"/>
        </w:rPr>
        <w:t xml:space="preserve"> </w:t>
      </w:r>
      <w:r>
        <w:rPr>
          <w:sz w:val="24"/>
        </w:rPr>
        <w:t>подготовке</w:t>
      </w:r>
      <w:r>
        <w:rPr>
          <w:spacing w:val="1"/>
          <w:sz w:val="24"/>
        </w:rPr>
        <w:t xml:space="preserve"> </w:t>
      </w:r>
      <w:r>
        <w:rPr>
          <w:sz w:val="24"/>
        </w:rPr>
        <w:t>к</w:t>
      </w:r>
      <w:r>
        <w:rPr>
          <w:spacing w:val="1"/>
          <w:sz w:val="24"/>
        </w:rPr>
        <w:t xml:space="preserve"> </w:t>
      </w:r>
      <w:r>
        <w:rPr>
          <w:sz w:val="24"/>
        </w:rPr>
        <w:t>прохождению</w:t>
      </w:r>
      <w:r>
        <w:rPr>
          <w:spacing w:val="1"/>
          <w:sz w:val="24"/>
        </w:rPr>
        <w:t xml:space="preserve"> </w:t>
      </w:r>
      <w:r>
        <w:rPr>
          <w:sz w:val="24"/>
        </w:rPr>
        <w:t>государственной</w:t>
      </w:r>
      <w:r>
        <w:rPr>
          <w:spacing w:val="2"/>
          <w:sz w:val="24"/>
        </w:rPr>
        <w:t xml:space="preserve"> </w:t>
      </w:r>
      <w:r>
        <w:rPr>
          <w:sz w:val="24"/>
        </w:rPr>
        <w:t>итоговой аттестации;</w:t>
      </w:r>
    </w:p>
    <w:p w:rsidR="00A97E3A" w:rsidRDefault="00A97E3A" w:rsidP="00A97E3A">
      <w:pPr>
        <w:pStyle w:val="a5"/>
        <w:numPr>
          <w:ilvl w:val="3"/>
          <w:numId w:val="45"/>
        </w:numPr>
        <w:tabs>
          <w:tab w:val="left" w:pos="1576"/>
        </w:tabs>
        <w:spacing w:line="276" w:lineRule="auto"/>
        <w:ind w:right="853" w:firstLine="719"/>
        <w:rPr>
          <w:sz w:val="24"/>
        </w:rPr>
      </w:pPr>
      <w:r>
        <w:rPr>
          <w:sz w:val="24"/>
        </w:rPr>
        <w:t>развитие</w:t>
      </w:r>
      <w:r>
        <w:rPr>
          <w:spacing w:val="1"/>
          <w:sz w:val="24"/>
        </w:rPr>
        <w:t xml:space="preserve"> </w:t>
      </w:r>
      <w:r>
        <w:rPr>
          <w:sz w:val="24"/>
        </w:rPr>
        <w:t>компетенций,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и</w:t>
      </w:r>
      <w:r>
        <w:rPr>
          <w:spacing w:val="-57"/>
          <w:sz w:val="24"/>
        </w:rPr>
        <w:t xml:space="preserve"> </w:t>
      </w:r>
      <w:r>
        <w:rPr>
          <w:sz w:val="24"/>
        </w:rPr>
        <w:t>профессионального самоопределения;</w:t>
      </w:r>
    </w:p>
    <w:p w:rsidR="00A97E3A" w:rsidRDefault="00A97E3A" w:rsidP="00A97E3A">
      <w:pPr>
        <w:pStyle w:val="a5"/>
        <w:numPr>
          <w:ilvl w:val="3"/>
          <w:numId w:val="45"/>
        </w:numPr>
        <w:tabs>
          <w:tab w:val="left" w:pos="1516"/>
        </w:tabs>
        <w:spacing w:before="1" w:line="276" w:lineRule="auto"/>
        <w:ind w:right="854" w:firstLine="719"/>
        <w:rPr>
          <w:sz w:val="24"/>
        </w:rPr>
      </w:pPr>
      <w:r>
        <w:rPr>
          <w:sz w:val="24"/>
        </w:rPr>
        <w:t>совершенствование навыков получения и использования информации (на основе</w:t>
      </w:r>
      <w:r>
        <w:rPr>
          <w:spacing w:val="-57"/>
          <w:sz w:val="24"/>
        </w:rPr>
        <w:t xml:space="preserve"> </w:t>
      </w:r>
      <w:r>
        <w:rPr>
          <w:sz w:val="24"/>
        </w:rPr>
        <w:t>ИКТ), способствующих повышению социальных компетенций и адаптации в реальных</w:t>
      </w:r>
      <w:r>
        <w:rPr>
          <w:spacing w:val="1"/>
          <w:sz w:val="24"/>
        </w:rPr>
        <w:t xml:space="preserve"> </w:t>
      </w:r>
      <w:r>
        <w:rPr>
          <w:sz w:val="24"/>
        </w:rPr>
        <w:t>жизненных</w:t>
      </w:r>
      <w:r>
        <w:rPr>
          <w:spacing w:val="7"/>
          <w:sz w:val="24"/>
        </w:rPr>
        <w:t xml:space="preserve"> </w:t>
      </w:r>
      <w:r>
        <w:rPr>
          <w:sz w:val="24"/>
        </w:rPr>
        <w:t>условиях;</w:t>
      </w:r>
    </w:p>
    <w:p w:rsidR="00A97E3A" w:rsidRDefault="00A97E3A" w:rsidP="00A97E3A">
      <w:pPr>
        <w:pStyle w:val="a5"/>
        <w:numPr>
          <w:ilvl w:val="3"/>
          <w:numId w:val="45"/>
        </w:numPr>
        <w:tabs>
          <w:tab w:val="left" w:pos="1516"/>
        </w:tabs>
        <w:spacing w:line="278" w:lineRule="auto"/>
        <w:ind w:right="856" w:firstLine="719"/>
        <w:rPr>
          <w:sz w:val="24"/>
        </w:rPr>
      </w:pPr>
      <w:r>
        <w:rPr>
          <w:sz w:val="24"/>
        </w:rPr>
        <w:t>социальную</w:t>
      </w:r>
      <w:r>
        <w:rPr>
          <w:spacing w:val="1"/>
          <w:sz w:val="24"/>
        </w:rPr>
        <w:t xml:space="preserve"> </w:t>
      </w:r>
      <w:r>
        <w:rPr>
          <w:sz w:val="24"/>
        </w:rPr>
        <w:t>защиту ребенка</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неблагоприятных</w:t>
      </w:r>
      <w:r>
        <w:rPr>
          <w:spacing w:val="1"/>
          <w:sz w:val="24"/>
        </w:rPr>
        <w:t xml:space="preserve"> </w:t>
      </w:r>
      <w:r>
        <w:rPr>
          <w:sz w:val="24"/>
        </w:rPr>
        <w:t>условий</w:t>
      </w:r>
      <w:r>
        <w:rPr>
          <w:spacing w:val="1"/>
          <w:sz w:val="24"/>
        </w:rPr>
        <w:t xml:space="preserve"> </w:t>
      </w:r>
      <w:r>
        <w:rPr>
          <w:sz w:val="24"/>
        </w:rPr>
        <w:t>жизни</w:t>
      </w:r>
      <w:r>
        <w:rPr>
          <w:spacing w:val="1"/>
          <w:sz w:val="24"/>
        </w:rPr>
        <w:t xml:space="preserve"> </w:t>
      </w:r>
      <w:r>
        <w:rPr>
          <w:sz w:val="24"/>
        </w:rPr>
        <w:t>при</w:t>
      </w:r>
      <w:r>
        <w:rPr>
          <w:spacing w:val="1"/>
          <w:sz w:val="24"/>
        </w:rPr>
        <w:t xml:space="preserve"> </w:t>
      </w:r>
      <w:r>
        <w:rPr>
          <w:sz w:val="24"/>
        </w:rPr>
        <w:t>психотравмирующих</w:t>
      </w:r>
      <w:r>
        <w:rPr>
          <w:spacing w:val="3"/>
          <w:sz w:val="24"/>
        </w:rPr>
        <w:t xml:space="preserve"> </w:t>
      </w:r>
      <w:r>
        <w:rPr>
          <w:sz w:val="24"/>
        </w:rPr>
        <w:t>обстоятельствах, в</w:t>
      </w:r>
      <w:r>
        <w:rPr>
          <w:spacing w:val="-4"/>
          <w:sz w:val="24"/>
        </w:rPr>
        <w:t xml:space="preserve"> </w:t>
      </w:r>
      <w:r>
        <w:rPr>
          <w:sz w:val="24"/>
        </w:rPr>
        <w:t>трудной</w:t>
      </w:r>
      <w:r>
        <w:rPr>
          <w:spacing w:val="-1"/>
          <w:sz w:val="24"/>
        </w:rPr>
        <w:t xml:space="preserve"> </w:t>
      </w:r>
      <w:r>
        <w:rPr>
          <w:sz w:val="24"/>
        </w:rPr>
        <w:t>жизненной</w:t>
      </w:r>
      <w:r>
        <w:rPr>
          <w:spacing w:val="2"/>
          <w:sz w:val="24"/>
        </w:rPr>
        <w:t xml:space="preserve"> </w:t>
      </w:r>
      <w:r>
        <w:rPr>
          <w:sz w:val="24"/>
        </w:rPr>
        <w:t>ситуации.</w:t>
      </w:r>
    </w:p>
    <w:p w:rsidR="00A97E3A" w:rsidRDefault="00A97E3A" w:rsidP="00A97E3A">
      <w:pPr>
        <w:pStyle w:val="2"/>
        <w:spacing w:before="111"/>
        <w:ind w:left="1241"/>
        <w:rPr>
          <w:b w:val="0"/>
        </w:rPr>
      </w:pPr>
      <w:r>
        <w:t>Консультативная</w:t>
      </w:r>
      <w:r>
        <w:rPr>
          <w:spacing w:val="-9"/>
        </w:rPr>
        <w:t xml:space="preserve"> </w:t>
      </w:r>
      <w:r>
        <w:t>работа</w:t>
      </w:r>
      <w:r>
        <w:rPr>
          <w:b w:val="0"/>
        </w:rPr>
        <w:t>:</w:t>
      </w:r>
    </w:p>
    <w:p w:rsidR="00A97E3A" w:rsidRDefault="00A97E3A" w:rsidP="00A97E3A">
      <w:pPr>
        <w:pStyle w:val="a5"/>
        <w:numPr>
          <w:ilvl w:val="3"/>
          <w:numId w:val="45"/>
        </w:numPr>
        <w:tabs>
          <w:tab w:val="left" w:pos="1516"/>
        </w:tabs>
        <w:spacing w:before="43" w:line="276" w:lineRule="auto"/>
        <w:ind w:right="850" w:firstLine="719"/>
        <w:rPr>
          <w:sz w:val="24"/>
        </w:rPr>
      </w:pPr>
      <w:r>
        <w:rPr>
          <w:sz w:val="24"/>
        </w:rPr>
        <w:t>выработку совместных обоснованных рекомендаций по основным направлениям</w:t>
      </w:r>
      <w:r>
        <w:rPr>
          <w:spacing w:val="-57"/>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единых</w:t>
      </w:r>
      <w:r>
        <w:rPr>
          <w:spacing w:val="1"/>
          <w:sz w:val="24"/>
        </w:rPr>
        <w:t xml:space="preserve"> </w:t>
      </w:r>
      <w:r>
        <w:rPr>
          <w:sz w:val="24"/>
        </w:rPr>
        <w:t>для</w:t>
      </w:r>
      <w:r>
        <w:rPr>
          <w:spacing w:val="1"/>
          <w:sz w:val="24"/>
        </w:rPr>
        <w:t xml:space="preserve"> </w:t>
      </w:r>
      <w:r>
        <w:rPr>
          <w:sz w:val="24"/>
        </w:rPr>
        <w:t>всех</w:t>
      </w:r>
      <w:r>
        <w:rPr>
          <w:spacing w:val="61"/>
          <w:sz w:val="24"/>
        </w:rPr>
        <w:t xml:space="preserve"> </w:t>
      </w:r>
      <w:r>
        <w:rPr>
          <w:sz w:val="24"/>
        </w:rPr>
        <w:t>участников</w:t>
      </w:r>
      <w:r>
        <w:rPr>
          <w:spacing w:val="61"/>
          <w:sz w:val="24"/>
        </w:rPr>
        <w:t xml:space="preserve"> </w:t>
      </w:r>
      <w:r>
        <w:rPr>
          <w:sz w:val="24"/>
        </w:rPr>
        <w:t>образовательных</w:t>
      </w:r>
      <w:r>
        <w:rPr>
          <w:spacing w:val="1"/>
          <w:sz w:val="24"/>
        </w:rPr>
        <w:t xml:space="preserve"> </w:t>
      </w:r>
      <w:r>
        <w:rPr>
          <w:sz w:val="24"/>
        </w:rPr>
        <w:t>отношений;</w:t>
      </w:r>
    </w:p>
    <w:p w:rsidR="00A97E3A" w:rsidRDefault="00A97E3A" w:rsidP="00A97E3A">
      <w:pPr>
        <w:pStyle w:val="a5"/>
        <w:numPr>
          <w:ilvl w:val="3"/>
          <w:numId w:val="45"/>
        </w:numPr>
        <w:tabs>
          <w:tab w:val="left" w:pos="1516"/>
        </w:tabs>
        <w:spacing w:line="276" w:lineRule="auto"/>
        <w:ind w:right="851" w:firstLine="719"/>
        <w:rPr>
          <w:sz w:val="24"/>
        </w:rPr>
      </w:pPr>
      <w:r>
        <w:rPr>
          <w:sz w:val="24"/>
        </w:rPr>
        <w:t>консультирование</w:t>
      </w:r>
      <w:r>
        <w:rPr>
          <w:spacing w:val="1"/>
          <w:sz w:val="24"/>
        </w:rPr>
        <w:t xml:space="preserve"> </w:t>
      </w:r>
      <w:r>
        <w:rPr>
          <w:sz w:val="24"/>
        </w:rPr>
        <w:t>специалистами</w:t>
      </w:r>
      <w:r>
        <w:rPr>
          <w:spacing w:val="1"/>
          <w:sz w:val="24"/>
        </w:rPr>
        <w:t xml:space="preserve"> </w:t>
      </w:r>
      <w:r>
        <w:rPr>
          <w:sz w:val="24"/>
        </w:rPr>
        <w:t>педагогов</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индивидуально</w:t>
      </w:r>
      <w:r>
        <w:rPr>
          <w:spacing w:val="1"/>
          <w:sz w:val="24"/>
        </w:rPr>
        <w:t xml:space="preserve"> </w:t>
      </w:r>
      <w:r>
        <w:rPr>
          <w:sz w:val="24"/>
        </w:rPr>
        <w:t>ориентированных</w:t>
      </w:r>
      <w:r>
        <w:rPr>
          <w:spacing w:val="1"/>
          <w:sz w:val="24"/>
        </w:rPr>
        <w:t xml:space="preserve"> </w:t>
      </w:r>
      <w:r>
        <w:rPr>
          <w:sz w:val="24"/>
        </w:rPr>
        <w:t>методов</w:t>
      </w:r>
      <w:r>
        <w:rPr>
          <w:spacing w:val="1"/>
          <w:sz w:val="24"/>
        </w:rPr>
        <w:t xml:space="preserve"> </w:t>
      </w:r>
      <w:r>
        <w:rPr>
          <w:sz w:val="24"/>
        </w:rPr>
        <w:t>и</w:t>
      </w:r>
      <w:r>
        <w:rPr>
          <w:spacing w:val="1"/>
          <w:sz w:val="24"/>
        </w:rPr>
        <w:t xml:space="preserve"> </w:t>
      </w:r>
      <w:r>
        <w:rPr>
          <w:sz w:val="24"/>
        </w:rPr>
        <w:t>приемов</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с</w:t>
      </w:r>
      <w:r>
        <w:rPr>
          <w:spacing w:val="61"/>
          <w:sz w:val="24"/>
        </w:rPr>
        <w:t xml:space="preserve"> </w:t>
      </w:r>
      <w:r>
        <w:rPr>
          <w:sz w:val="24"/>
        </w:rPr>
        <w:t>ОВЗ,</w:t>
      </w:r>
      <w:r>
        <w:rPr>
          <w:spacing w:val="61"/>
          <w:sz w:val="24"/>
        </w:rPr>
        <w:t xml:space="preserve"> </w:t>
      </w:r>
      <w:r>
        <w:rPr>
          <w:sz w:val="24"/>
        </w:rPr>
        <w:t>отбора</w:t>
      </w:r>
      <w:r>
        <w:rPr>
          <w:spacing w:val="61"/>
          <w:sz w:val="24"/>
        </w:rPr>
        <w:t xml:space="preserve"> </w:t>
      </w:r>
      <w:r>
        <w:rPr>
          <w:sz w:val="24"/>
        </w:rPr>
        <w:t>и</w:t>
      </w:r>
      <w:r>
        <w:rPr>
          <w:spacing w:val="1"/>
          <w:sz w:val="24"/>
        </w:rPr>
        <w:t xml:space="preserve"> </w:t>
      </w:r>
      <w:r>
        <w:rPr>
          <w:sz w:val="24"/>
        </w:rPr>
        <w:t>адаптации</w:t>
      </w:r>
      <w:r>
        <w:rPr>
          <w:spacing w:val="-1"/>
          <w:sz w:val="24"/>
        </w:rPr>
        <w:t xml:space="preserve"> </w:t>
      </w:r>
      <w:r>
        <w:rPr>
          <w:sz w:val="24"/>
        </w:rPr>
        <w:t>содержания</w:t>
      </w:r>
      <w:r>
        <w:rPr>
          <w:spacing w:val="57"/>
          <w:sz w:val="24"/>
        </w:rPr>
        <w:t xml:space="preserve"> </w:t>
      </w:r>
      <w:r>
        <w:rPr>
          <w:sz w:val="24"/>
        </w:rPr>
        <w:t>предметных программ;</w:t>
      </w:r>
    </w:p>
    <w:p w:rsidR="00A97E3A" w:rsidRDefault="00A97E3A" w:rsidP="00A97E3A">
      <w:pPr>
        <w:pStyle w:val="a5"/>
        <w:numPr>
          <w:ilvl w:val="3"/>
          <w:numId w:val="45"/>
        </w:numPr>
        <w:tabs>
          <w:tab w:val="left" w:pos="1516"/>
        </w:tabs>
        <w:spacing w:before="2" w:line="278" w:lineRule="auto"/>
        <w:ind w:right="855" w:firstLine="719"/>
        <w:rPr>
          <w:sz w:val="24"/>
        </w:rPr>
      </w:pPr>
      <w:r>
        <w:rPr>
          <w:sz w:val="24"/>
        </w:rPr>
        <w:t>консультативную</w:t>
      </w:r>
      <w:r>
        <w:rPr>
          <w:spacing w:val="1"/>
          <w:sz w:val="24"/>
        </w:rPr>
        <w:t xml:space="preserve"> </w:t>
      </w:r>
      <w:r>
        <w:rPr>
          <w:sz w:val="24"/>
        </w:rPr>
        <w:t>помощь</w:t>
      </w:r>
      <w:r>
        <w:rPr>
          <w:spacing w:val="1"/>
          <w:sz w:val="24"/>
        </w:rPr>
        <w:t xml:space="preserve"> </w:t>
      </w:r>
      <w:r>
        <w:rPr>
          <w:sz w:val="24"/>
        </w:rPr>
        <w:t>семье</w:t>
      </w:r>
      <w:r>
        <w:rPr>
          <w:spacing w:val="1"/>
          <w:sz w:val="24"/>
        </w:rPr>
        <w:t xml:space="preserve"> </w:t>
      </w:r>
      <w:r>
        <w:rPr>
          <w:sz w:val="24"/>
        </w:rPr>
        <w:t>в</w:t>
      </w:r>
      <w:r>
        <w:rPr>
          <w:spacing w:val="1"/>
          <w:sz w:val="24"/>
        </w:rPr>
        <w:t xml:space="preserve"> </w:t>
      </w:r>
      <w:r>
        <w:rPr>
          <w:sz w:val="24"/>
        </w:rPr>
        <w:t>вопросах</w:t>
      </w:r>
      <w:r>
        <w:rPr>
          <w:spacing w:val="1"/>
          <w:sz w:val="24"/>
        </w:rPr>
        <w:t xml:space="preserve"> </w:t>
      </w:r>
      <w:r>
        <w:rPr>
          <w:sz w:val="24"/>
        </w:rPr>
        <w:t>выбора</w:t>
      </w:r>
      <w:r>
        <w:rPr>
          <w:spacing w:val="1"/>
          <w:sz w:val="24"/>
        </w:rPr>
        <w:t xml:space="preserve"> </w:t>
      </w:r>
      <w:r>
        <w:rPr>
          <w:sz w:val="24"/>
        </w:rPr>
        <w:t>стратегии</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приемов</w:t>
      </w:r>
      <w:r>
        <w:rPr>
          <w:spacing w:val="-2"/>
          <w:sz w:val="24"/>
        </w:rPr>
        <w:t xml:space="preserve"> </w:t>
      </w:r>
      <w:r>
        <w:rPr>
          <w:sz w:val="24"/>
        </w:rPr>
        <w:t>коррекционного</w:t>
      </w:r>
      <w:r>
        <w:rPr>
          <w:spacing w:val="1"/>
          <w:sz w:val="24"/>
        </w:rPr>
        <w:t xml:space="preserve"> </w:t>
      </w:r>
      <w:r>
        <w:rPr>
          <w:sz w:val="24"/>
        </w:rPr>
        <w:t>обучения ребенка</w:t>
      </w:r>
      <w:r>
        <w:rPr>
          <w:spacing w:val="-1"/>
          <w:sz w:val="24"/>
        </w:rPr>
        <w:t xml:space="preserve"> </w:t>
      </w:r>
      <w:r>
        <w:rPr>
          <w:sz w:val="24"/>
        </w:rPr>
        <w:t>с</w:t>
      </w:r>
      <w:r>
        <w:rPr>
          <w:spacing w:val="-1"/>
          <w:sz w:val="24"/>
        </w:rPr>
        <w:t xml:space="preserve"> </w:t>
      </w:r>
      <w:r>
        <w:rPr>
          <w:sz w:val="24"/>
        </w:rPr>
        <w:t>ОВЗ;</w:t>
      </w:r>
    </w:p>
    <w:p w:rsidR="00A97E3A" w:rsidRDefault="00A97E3A" w:rsidP="00A97E3A">
      <w:pPr>
        <w:pStyle w:val="a5"/>
        <w:numPr>
          <w:ilvl w:val="3"/>
          <w:numId w:val="45"/>
        </w:numPr>
        <w:tabs>
          <w:tab w:val="left" w:pos="1516"/>
        </w:tabs>
        <w:spacing w:line="276" w:lineRule="auto"/>
        <w:ind w:right="850" w:firstLine="719"/>
        <w:rPr>
          <w:sz w:val="24"/>
        </w:rPr>
      </w:pPr>
      <w:r>
        <w:rPr>
          <w:sz w:val="24"/>
        </w:rPr>
        <w:t>консультационную</w:t>
      </w:r>
      <w:r>
        <w:rPr>
          <w:spacing w:val="1"/>
          <w:sz w:val="24"/>
        </w:rPr>
        <w:t xml:space="preserve"> </w:t>
      </w:r>
      <w:r>
        <w:rPr>
          <w:sz w:val="24"/>
        </w:rPr>
        <w:t>поддержку</w:t>
      </w:r>
      <w:r>
        <w:rPr>
          <w:spacing w:val="1"/>
          <w:sz w:val="24"/>
        </w:rPr>
        <w:t xml:space="preserve"> </w:t>
      </w:r>
      <w:r>
        <w:rPr>
          <w:sz w:val="24"/>
        </w:rPr>
        <w:t>и</w:t>
      </w:r>
      <w:r>
        <w:rPr>
          <w:spacing w:val="1"/>
          <w:sz w:val="24"/>
        </w:rPr>
        <w:t xml:space="preserve"> </w:t>
      </w:r>
      <w:r>
        <w:rPr>
          <w:sz w:val="24"/>
        </w:rPr>
        <w:t>помощь,</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содействие</w:t>
      </w:r>
      <w:r>
        <w:rPr>
          <w:spacing w:val="1"/>
          <w:sz w:val="24"/>
        </w:rPr>
        <w:t xml:space="preserve"> </w:t>
      </w:r>
      <w:r>
        <w:rPr>
          <w:sz w:val="24"/>
        </w:rPr>
        <w:t>свободному и</w:t>
      </w:r>
      <w:r>
        <w:rPr>
          <w:spacing w:val="1"/>
          <w:sz w:val="24"/>
        </w:rPr>
        <w:t xml:space="preserve"> </w:t>
      </w:r>
      <w:r>
        <w:rPr>
          <w:sz w:val="24"/>
        </w:rPr>
        <w:t>осознанному выбору</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профессии,</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места</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профессиональными</w:t>
      </w:r>
      <w:r>
        <w:rPr>
          <w:spacing w:val="1"/>
          <w:sz w:val="24"/>
        </w:rPr>
        <w:t xml:space="preserve"> </w:t>
      </w:r>
      <w:r>
        <w:rPr>
          <w:sz w:val="24"/>
        </w:rPr>
        <w:t>интересами,</w:t>
      </w:r>
      <w:r>
        <w:rPr>
          <w:spacing w:val="1"/>
          <w:sz w:val="24"/>
        </w:rPr>
        <w:t xml:space="preserve"> </w:t>
      </w:r>
      <w:r>
        <w:rPr>
          <w:sz w:val="24"/>
        </w:rPr>
        <w:t>индивидуальными</w:t>
      </w:r>
      <w:r>
        <w:rPr>
          <w:spacing w:val="1"/>
          <w:sz w:val="24"/>
        </w:rPr>
        <w:t xml:space="preserve"> </w:t>
      </w:r>
      <w:r>
        <w:rPr>
          <w:sz w:val="24"/>
        </w:rPr>
        <w:t>способностями и</w:t>
      </w:r>
      <w:r>
        <w:rPr>
          <w:spacing w:val="-2"/>
          <w:sz w:val="24"/>
        </w:rPr>
        <w:t xml:space="preserve"> </w:t>
      </w:r>
      <w:r>
        <w:rPr>
          <w:sz w:val="24"/>
        </w:rPr>
        <w:t>психофизиологическими особенностями.</w:t>
      </w:r>
    </w:p>
    <w:p w:rsidR="00A97E3A" w:rsidRDefault="00A97E3A" w:rsidP="00A97E3A">
      <w:pPr>
        <w:pStyle w:val="2"/>
        <w:spacing w:before="111"/>
        <w:ind w:left="1241"/>
        <w:rPr>
          <w:b w:val="0"/>
        </w:rPr>
      </w:pPr>
      <w:r>
        <w:rPr>
          <w:spacing w:val="-1"/>
        </w:rPr>
        <w:t>Информационно-просветительская</w:t>
      </w:r>
      <w:r>
        <w:rPr>
          <w:spacing w:val="-5"/>
        </w:rPr>
        <w:t xml:space="preserve"> </w:t>
      </w:r>
      <w:r>
        <w:t>работа</w:t>
      </w:r>
      <w:r>
        <w:rPr>
          <w:b w:val="0"/>
        </w:rPr>
        <w:t>:</w:t>
      </w:r>
    </w:p>
    <w:p w:rsidR="00A97E3A" w:rsidRDefault="00A97E3A" w:rsidP="00A97E3A">
      <w:pPr>
        <w:pStyle w:val="a5"/>
        <w:numPr>
          <w:ilvl w:val="3"/>
          <w:numId w:val="45"/>
        </w:numPr>
        <w:tabs>
          <w:tab w:val="left" w:pos="1516"/>
        </w:tabs>
        <w:spacing w:before="42" w:line="276" w:lineRule="auto"/>
        <w:ind w:right="844" w:firstLine="719"/>
        <w:rPr>
          <w:sz w:val="24"/>
        </w:rPr>
      </w:pPr>
      <w:r>
        <w:rPr>
          <w:sz w:val="24"/>
        </w:rPr>
        <w:t>информационную</w:t>
      </w:r>
      <w:r>
        <w:rPr>
          <w:spacing w:val="1"/>
          <w:sz w:val="24"/>
        </w:rPr>
        <w:t xml:space="preserve"> </w:t>
      </w:r>
      <w:r>
        <w:rPr>
          <w:sz w:val="24"/>
        </w:rPr>
        <w:t>поддержку</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педагогических</w:t>
      </w:r>
      <w:r>
        <w:rPr>
          <w:spacing w:val="2"/>
          <w:sz w:val="24"/>
        </w:rPr>
        <w:t xml:space="preserve"> </w:t>
      </w:r>
      <w:r>
        <w:rPr>
          <w:sz w:val="24"/>
        </w:rPr>
        <w:t>работников;</w:t>
      </w:r>
    </w:p>
    <w:p w:rsidR="00A97E3A" w:rsidRDefault="00A97E3A" w:rsidP="00A97E3A">
      <w:pPr>
        <w:pStyle w:val="a5"/>
        <w:numPr>
          <w:ilvl w:val="3"/>
          <w:numId w:val="45"/>
        </w:numPr>
        <w:tabs>
          <w:tab w:val="left" w:pos="1516"/>
        </w:tabs>
        <w:spacing w:line="276" w:lineRule="auto"/>
        <w:ind w:right="845" w:firstLine="719"/>
        <w:rPr>
          <w:sz w:val="24"/>
        </w:rPr>
      </w:pPr>
      <w:r>
        <w:rPr>
          <w:sz w:val="24"/>
        </w:rPr>
        <w:t>различные</w:t>
      </w:r>
      <w:r>
        <w:rPr>
          <w:spacing w:val="1"/>
          <w:sz w:val="24"/>
        </w:rPr>
        <w:t xml:space="preserve"> </w:t>
      </w:r>
      <w:r>
        <w:rPr>
          <w:sz w:val="24"/>
        </w:rPr>
        <w:t>формы</w:t>
      </w:r>
      <w:r>
        <w:rPr>
          <w:spacing w:val="1"/>
          <w:sz w:val="24"/>
        </w:rPr>
        <w:t xml:space="preserve"> </w:t>
      </w:r>
      <w:r>
        <w:rPr>
          <w:sz w:val="24"/>
        </w:rPr>
        <w:t>просветительской</w:t>
      </w:r>
      <w:r>
        <w:rPr>
          <w:spacing w:val="1"/>
          <w:sz w:val="24"/>
        </w:rPr>
        <w:t xml:space="preserve"> </w:t>
      </w:r>
      <w:r>
        <w:rPr>
          <w:sz w:val="24"/>
        </w:rPr>
        <w:t>деятельности</w:t>
      </w:r>
      <w:r>
        <w:rPr>
          <w:spacing w:val="1"/>
          <w:sz w:val="24"/>
        </w:rPr>
        <w:t xml:space="preserve"> </w:t>
      </w:r>
      <w:r>
        <w:rPr>
          <w:sz w:val="24"/>
        </w:rPr>
        <w:t>(лекции,</w:t>
      </w:r>
      <w:r>
        <w:rPr>
          <w:spacing w:val="1"/>
          <w:sz w:val="24"/>
        </w:rPr>
        <w:t xml:space="preserve"> </w:t>
      </w:r>
      <w:r>
        <w:rPr>
          <w:sz w:val="24"/>
        </w:rPr>
        <w:t>беседы,</w:t>
      </w:r>
      <w:r>
        <w:rPr>
          <w:spacing w:val="1"/>
          <w:sz w:val="24"/>
        </w:rPr>
        <w:t xml:space="preserve"> </w:t>
      </w:r>
      <w:r>
        <w:rPr>
          <w:sz w:val="24"/>
        </w:rPr>
        <w:t>информационные</w:t>
      </w:r>
      <w:r>
        <w:rPr>
          <w:spacing w:val="1"/>
          <w:sz w:val="24"/>
        </w:rPr>
        <w:t xml:space="preserve"> </w:t>
      </w:r>
      <w:r>
        <w:rPr>
          <w:sz w:val="24"/>
        </w:rPr>
        <w:t>стенды,</w:t>
      </w:r>
      <w:r>
        <w:rPr>
          <w:spacing w:val="1"/>
          <w:sz w:val="24"/>
        </w:rPr>
        <w:t xml:space="preserve"> </w:t>
      </w:r>
      <w:r>
        <w:rPr>
          <w:sz w:val="24"/>
        </w:rPr>
        <w:t>печатные</w:t>
      </w:r>
      <w:r>
        <w:rPr>
          <w:spacing w:val="1"/>
          <w:sz w:val="24"/>
        </w:rPr>
        <w:t xml:space="preserve"> </w:t>
      </w:r>
      <w:r>
        <w:rPr>
          <w:sz w:val="24"/>
        </w:rPr>
        <w:t>материалы),</w:t>
      </w:r>
      <w:r>
        <w:rPr>
          <w:spacing w:val="1"/>
          <w:sz w:val="24"/>
        </w:rPr>
        <w:t xml:space="preserve"> </w:t>
      </w:r>
      <w:r>
        <w:rPr>
          <w:sz w:val="24"/>
        </w:rPr>
        <w:t>направленные</w:t>
      </w:r>
      <w:r>
        <w:rPr>
          <w:spacing w:val="1"/>
          <w:sz w:val="24"/>
        </w:rPr>
        <w:t xml:space="preserve"> </w:t>
      </w:r>
      <w:r>
        <w:rPr>
          <w:sz w:val="24"/>
        </w:rPr>
        <w:t>на</w:t>
      </w:r>
      <w:r>
        <w:rPr>
          <w:spacing w:val="61"/>
          <w:sz w:val="24"/>
        </w:rPr>
        <w:t xml:space="preserve"> </w:t>
      </w:r>
      <w:r>
        <w:rPr>
          <w:sz w:val="24"/>
        </w:rPr>
        <w:t>разъяснение</w:t>
      </w:r>
      <w:r>
        <w:rPr>
          <w:spacing w:val="1"/>
          <w:sz w:val="24"/>
        </w:rPr>
        <w:t xml:space="preserve"> </w:t>
      </w:r>
      <w:r>
        <w:rPr>
          <w:sz w:val="24"/>
        </w:rPr>
        <w:t>участникам</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w:t>
      </w:r>
      <w:r>
        <w:rPr>
          <w:spacing w:val="1"/>
          <w:sz w:val="24"/>
        </w:rPr>
        <w:t xml:space="preserve"> </w:t>
      </w:r>
      <w:r>
        <w:rPr>
          <w:sz w:val="24"/>
        </w:rPr>
        <w:t>обучающимся</w:t>
      </w:r>
      <w:r>
        <w:rPr>
          <w:spacing w:val="1"/>
          <w:sz w:val="24"/>
        </w:rPr>
        <w:t xml:space="preserve"> </w:t>
      </w:r>
      <w:r>
        <w:rPr>
          <w:sz w:val="24"/>
        </w:rPr>
        <w:t>(как</w:t>
      </w:r>
      <w:r>
        <w:rPr>
          <w:spacing w:val="1"/>
          <w:sz w:val="24"/>
        </w:rPr>
        <w:t xml:space="preserve"> </w:t>
      </w:r>
      <w:r>
        <w:rPr>
          <w:sz w:val="24"/>
        </w:rPr>
        <w:t>имеющим,</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имеющим</w:t>
      </w:r>
      <w:r>
        <w:rPr>
          <w:spacing w:val="1"/>
          <w:sz w:val="24"/>
        </w:rPr>
        <w:t xml:space="preserve"> </w:t>
      </w:r>
      <w:r>
        <w:rPr>
          <w:sz w:val="24"/>
        </w:rPr>
        <w:t>недостатки</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их</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педагогическим работникам</w:t>
      </w:r>
      <w:r>
        <w:rPr>
          <w:spacing w:val="1"/>
          <w:sz w:val="24"/>
        </w:rPr>
        <w:t xml:space="preserve"> </w:t>
      </w:r>
      <w:r>
        <w:rPr>
          <w:sz w:val="24"/>
        </w:rPr>
        <w:t>–</w:t>
      </w:r>
      <w:r>
        <w:rPr>
          <w:spacing w:val="1"/>
          <w:sz w:val="24"/>
        </w:rPr>
        <w:t xml:space="preserve"> </w:t>
      </w:r>
      <w:r>
        <w:rPr>
          <w:sz w:val="24"/>
        </w:rPr>
        <w:t>вопросов, связанных</w:t>
      </w:r>
      <w:r>
        <w:rPr>
          <w:spacing w:val="1"/>
          <w:sz w:val="24"/>
        </w:rPr>
        <w:t xml:space="preserve"> </w:t>
      </w:r>
      <w:r>
        <w:rPr>
          <w:sz w:val="24"/>
        </w:rPr>
        <w:t>с особенностями</w:t>
      </w:r>
      <w:r>
        <w:rPr>
          <w:spacing w:val="1"/>
          <w:sz w:val="24"/>
        </w:rPr>
        <w:t xml:space="preserve"> </w:t>
      </w:r>
      <w:r>
        <w:rPr>
          <w:sz w:val="24"/>
        </w:rPr>
        <w:t>образовательного</w:t>
      </w:r>
      <w:r>
        <w:rPr>
          <w:spacing w:val="1"/>
          <w:sz w:val="24"/>
        </w:rPr>
        <w:t xml:space="preserve"> </w:t>
      </w:r>
      <w:r>
        <w:rPr>
          <w:sz w:val="24"/>
        </w:rPr>
        <w:t>процесса</w:t>
      </w:r>
      <w:r>
        <w:rPr>
          <w:spacing w:val="-4"/>
          <w:sz w:val="24"/>
        </w:rPr>
        <w:t xml:space="preserve"> </w:t>
      </w:r>
      <w:r>
        <w:rPr>
          <w:sz w:val="24"/>
        </w:rPr>
        <w:t>и сопровождения обучающихся с</w:t>
      </w:r>
      <w:r>
        <w:rPr>
          <w:spacing w:val="1"/>
          <w:sz w:val="24"/>
        </w:rPr>
        <w:t xml:space="preserve"> </w:t>
      </w:r>
      <w:r>
        <w:rPr>
          <w:sz w:val="24"/>
        </w:rPr>
        <w:t>ОВЗ;</w:t>
      </w:r>
    </w:p>
    <w:p w:rsidR="00A97E3A" w:rsidRDefault="00A97E3A" w:rsidP="00A97E3A">
      <w:pPr>
        <w:pStyle w:val="a5"/>
        <w:numPr>
          <w:ilvl w:val="3"/>
          <w:numId w:val="45"/>
        </w:numPr>
        <w:tabs>
          <w:tab w:val="left" w:pos="1516"/>
        </w:tabs>
        <w:spacing w:before="2" w:line="276" w:lineRule="auto"/>
        <w:ind w:right="852" w:firstLine="719"/>
        <w:rPr>
          <w:sz w:val="24"/>
        </w:rPr>
      </w:pPr>
      <w:r>
        <w:rPr>
          <w:sz w:val="24"/>
        </w:rPr>
        <w:t>проведение тематических выступлений для педагогов и родителей (законных</w:t>
      </w:r>
      <w:r>
        <w:rPr>
          <w:spacing w:val="1"/>
          <w:sz w:val="24"/>
        </w:rPr>
        <w:t xml:space="preserve"> </w:t>
      </w:r>
      <w:r>
        <w:rPr>
          <w:sz w:val="24"/>
        </w:rPr>
        <w:t>представителей)</w:t>
      </w:r>
      <w:r>
        <w:rPr>
          <w:spacing w:val="1"/>
          <w:sz w:val="24"/>
        </w:rPr>
        <w:t xml:space="preserve"> </w:t>
      </w:r>
      <w:r>
        <w:rPr>
          <w:sz w:val="24"/>
        </w:rPr>
        <w:t>по</w:t>
      </w:r>
      <w:r>
        <w:rPr>
          <w:spacing w:val="1"/>
          <w:sz w:val="24"/>
        </w:rPr>
        <w:t xml:space="preserve"> </w:t>
      </w:r>
      <w:r>
        <w:rPr>
          <w:sz w:val="24"/>
        </w:rPr>
        <w:t>разъяснению</w:t>
      </w:r>
      <w:r>
        <w:rPr>
          <w:spacing w:val="1"/>
          <w:sz w:val="24"/>
        </w:rPr>
        <w:t xml:space="preserve"> </w:t>
      </w:r>
      <w:r>
        <w:rPr>
          <w:sz w:val="24"/>
        </w:rPr>
        <w:t>индивидуально-типологических</w:t>
      </w:r>
      <w:r>
        <w:rPr>
          <w:spacing w:val="61"/>
          <w:sz w:val="24"/>
        </w:rPr>
        <w:t xml:space="preserve"> </w:t>
      </w:r>
      <w:r>
        <w:rPr>
          <w:sz w:val="24"/>
        </w:rPr>
        <w:t>особенностей</w:t>
      </w:r>
      <w:r>
        <w:rPr>
          <w:spacing w:val="1"/>
          <w:sz w:val="24"/>
        </w:rPr>
        <w:t xml:space="preserve"> </w:t>
      </w:r>
      <w:r>
        <w:rPr>
          <w:sz w:val="24"/>
        </w:rPr>
        <w:t>различных</w:t>
      </w:r>
      <w:r>
        <w:rPr>
          <w:spacing w:val="2"/>
          <w:sz w:val="24"/>
        </w:rPr>
        <w:t xml:space="preserve"> </w:t>
      </w:r>
      <w:r>
        <w:rPr>
          <w:sz w:val="24"/>
        </w:rPr>
        <w:t>категорий детей с</w:t>
      </w:r>
      <w:r>
        <w:rPr>
          <w:spacing w:val="1"/>
          <w:sz w:val="24"/>
        </w:rPr>
        <w:t xml:space="preserve"> </w:t>
      </w:r>
      <w:r>
        <w:rPr>
          <w:sz w:val="24"/>
        </w:rPr>
        <w:t>ОВЗ.</w:t>
      </w:r>
    </w:p>
    <w:p w:rsidR="00A97E3A" w:rsidRDefault="00A97E3A" w:rsidP="00A97E3A">
      <w:pPr>
        <w:pStyle w:val="2"/>
        <w:spacing w:before="128" w:after="11" w:line="376" w:lineRule="auto"/>
        <w:ind w:left="3465" w:right="2387" w:hanging="1407"/>
      </w:pPr>
      <w:r>
        <w:rPr>
          <w:color w:val="20272D"/>
        </w:rPr>
        <w:t>План индивидуально ориентированных диагностических</w:t>
      </w:r>
      <w:r>
        <w:rPr>
          <w:color w:val="20272D"/>
          <w:spacing w:val="-57"/>
        </w:rPr>
        <w:t xml:space="preserve"> </w:t>
      </w:r>
      <w:r>
        <w:rPr>
          <w:color w:val="20272D"/>
        </w:rPr>
        <w:t>и</w:t>
      </w:r>
      <w:r>
        <w:rPr>
          <w:color w:val="20272D"/>
          <w:spacing w:val="-1"/>
        </w:rPr>
        <w:t xml:space="preserve"> </w:t>
      </w:r>
      <w:r>
        <w:rPr>
          <w:color w:val="20272D"/>
        </w:rPr>
        <w:t>коррекционных</w:t>
      </w:r>
      <w:r>
        <w:rPr>
          <w:color w:val="20272D"/>
          <w:spacing w:val="-2"/>
        </w:rPr>
        <w:t xml:space="preserve"> </w:t>
      </w:r>
      <w:r>
        <w:rPr>
          <w:color w:val="20272D"/>
        </w:rPr>
        <w:t>мероприятий</w:t>
      </w: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3687"/>
        <w:gridCol w:w="2214"/>
        <w:gridCol w:w="1760"/>
      </w:tblGrid>
      <w:tr w:rsidR="00A97E3A" w:rsidTr="00985F3B">
        <w:trPr>
          <w:trHeight w:val="954"/>
        </w:trPr>
        <w:tc>
          <w:tcPr>
            <w:tcW w:w="1844" w:type="dxa"/>
          </w:tcPr>
          <w:p w:rsidR="00A97E3A" w:rsidRDefault="00A97E3A" w:rsidP="00985F3B">
            <w:pPr>
              <w:pStyle w:val="TableParagraph"/>
              <w:spacing w:line="278" w:lineRule="auto"/>
              <w:ind w:left="513" w:right="177" w:hanging="329"/>
              <w:rPr>
                <w:b/>
                <w:sz w:val="24"/>
              </w:rPr>
            </w:pPr>
            <w:r>
              <w:rPr>
                <w:b/>
                <w:sz w:val="24"/>
              </w:rPr>
              <w:t>Направление</w:t>
            </w:r>
            <w:r>
              <w:rPr>
                <w:b/>
                <w:spacing w:val="-57"/>
                <w:sz w:val="24"/>
              </w:rPr>
              <w:t xml:space="preserve"> </w:t>
            </w:r>
            <w:r>
              <w:rPr>
                <w:b/>
                <w:sz w:val="24"/>
              </w:rPr>
              <w:t>работы</w:t>
            </w:r>
          </w:p>
        </w:tc>
        <w:tc>
          <w:tcPr>
            <w:tcW w:w="3687" w:type="dxa"/>
          </w:tcPr>
          <w:p w:rsidR="00A97E3A" w:rsidRDefault="00A97E3A" w:rsidP="00985F3B">
            <w:pPr>
              <w:pStyle w:val="TableParagraph"/>
              <w:spacing w:line="278" w:lineRule="auto"/>
              <w:ind w:left="1103" w:right="1089" w:firstLine="64"/>
              <w:rPr>
                <w:b/>
                <w:sz w:val="24"/>
              </w:rPr>
            </w:pPr>
            <w:r>
              <w:rPr>
                <w:b/>
                <w:sz w:val="24"/>
              </w:rPr>
              <w:t>Содержание</w:t>
            </w:r>
            <w:r>
              <w:rPr>
                <w:b/>
                <w:spacing w:val="1"/>
                <w:sz w:val="24"/>
              </w:rPr>
              <w:t xml:space="preserve"> </w:t>
            </w:r>
            <w:r>
              <w:rPr>
                <w:b/>
                <w:sz w:val="24"/>
              </w:rPr>
              <w:t>деятельности</w:t>
            </w:r>
          </w:p>
        </w:tc>
        <w:tc>
          <w:tcPr>
            <w:tcW w:w="2214" w:type="dxa"/>
          </w:tcPr>
          <w:p w:rsidR="00A97E3A" w:rsidRDefault="00A97E3A" w:rsidP="00985F3B">
            <w:pPr>
              <w:pStyle w:val="TableParagraph"/>
              <w:spacing w:line="278" w:lineRule="auto"/>
              <w:ind w:left="150" w:right="163"/>
              <w:jc w:val="center"/>
              <w:rPr>
                <w:b/>
                <w:sz w:val="24"/>
              </w:rPr>
            </w:pPr>
            <w:r>
              <w:rPr>
                <w:b/>
                <w:sz w:val="24"/>
              </w:rPr>
              <w:t>Формы и методы</w:t>
            </w:r>
            <w:r>
              <w:rPr>
                <w:b/>
                <w:spacing w:val="-57"/>
                <w:sz w:val="24"/>
              </w:rPr>
              <w:t xml:space="preserve"> </w:t>
            </w:r>
            <w:r>
              <w:rPr>
                <w:b/>
                <w:sz w:val="24"/>
              </w:rPr>
              <w:t>работы</w:t>
            </w:r>
          </w:p>
          <w:p w:rsidR="00A97E3A" w:rsidRDefault="00A97E3A" w:rsidP="00985F3B">
            <w:pPr>
              <w:pStyle w:val="TableParagraph"/>
              <w:spacing w:line="267" w:lineRule="exact"/>
              <w:ind w:left="150" w:right="162"/>
              <w:jc w:val="center"/>
              <w:rPr>
                <w:b/>
                <w:sz w:val="24"/>
              </w:rPr>
            </w:pPr>
            <w:r>
              <w:rPr>
                <w:b/>
                <w:sz w:val="24"/>
              </w:rPr>
              <w:t>с</w:t>
            </w:r>
            <w:r>
              <w:rPr>
                <w:b/>
                <w:spacing w:val="-9"/>
                <w:sz w:val="24"/>
              </w:rPr>
              <w:t xml:space="preserve"> </w:t>
            </w:r>
            <w:r>
              <w:rPr>
                <w:b/>
                <w:sz w:val="24"/>
              </w:rPr>
              <w:t>учащимися</w:t>
            </w:r>
          </w:p>
        </w:tc>
        <w:tc>
          <w:tcPr>
            <w:tcW w:w="1760" w:type="dxa"/>
          </w:tcPr>
          <w:p w:rsidR="00A97E3A" w:rsidRDefault="00A97E3A" w:rsidP="00985F3B">
            <w:pPr>
              <w:pStyle w:val="TableParagraph"/>
              <w:spacing w:line="278" w:lineRule="auto"/>
              <w:ind w:left="653" w:right="193" w:hanging="454"/>
              <w:rPr>
                <w:b/>
                <w:sz w:val="24"/>
              </w:rPr>
            </w:pPr>
            <w:r>
              <w:rPr>
                <w:b/>
                <w:sz w:val="24"/>
              </w:rPr>
              <w:t>Ответствен-</w:t>
            </w:r>
            <w:r>
              <w:rPr>
                <w:b/>
                <w:spacing w:val="-57"/>
                <w:sz w:val="24"/>
              </w:rPr>
              <w:t xml:space="preserve"> </w:t>
            </w:r>
            <w:r>
              <w:rPr>
                <w:b/>
                <w:sz w:val="24"/>
              </w:rPr>
              <w:t>ные</w:t>
            </w:r>
          </w:p>
        </w:tc>
      </w:tr>
    </w:tbl>
    <w:p w:rsidR="00A97E3A" w:rsidRDefault="00A97E3A" w:rsidP="00A97E3A">
      <w:pPr>
        <w:spacing w:line="278" w:lineRule="auto"/>
        <w:rPr>
          <w:sz w:val="24"/>
        </w:rPr>
        <w:sectPr w:rsidR="00A97E3A">
          <w:pgSz w:w="11920" w:h="16850"/>
          <w:pgMar w:top="1160" w:right="0" w:bottom="1220" w:left="1180" w:header="0" w:footer="943" w:gutter="0"/>
          <w:cols w:space="720"/>
        </w:sect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3687"/>
        <w:gridCol w:w="2214"/>
        <w:gridCol w:w="1760"/>
      </w:tblGrid>
      <w:tr w:rsidR="00A97E3A" w:rsidTr="00985F3B">
        <w:trPr>
          <w:trHeight w:val="7623"/>
        </w:trPr>
        <w:tc>
          <w:tcPr>
            <w:tcW w:w="1844" w:type="dxa"/>
          </w:tcPr>
          <w:p w:rsidR="00A97E3A" w:rsidRDefault="00A97E3A" w:rsidP="00985F3B">
            <w:pPr>
              <w:pStyle w:val="TableParagraph"/>
              <w:spacing w:line="276" w:lineRule="auto"/>
              <w:ind w:right="232" w:hanging="17"/>
              <w:rPr>
                <w:sz w:val="24"/>
              </w:rPr>
            </w:pPr>
            <w:r>
              <w:rPr>
                <w:spacing w:val="-1"/>
                <w:sz w:val="24"/>
              </w:rPr>
              <w:t>Диагностичес-</w:t>
            </w:r>
            <w:r>
              <w:rPr>
                <w:spacing w:val="-57"/>
                <w:sz w:val="24"/>
              </w:rPr>
              <w:t xml:space="preserve"> </w:t>
            </w:r>
            <w:r>
              <w:rPr>
                <w:sz w:val="24"/>
              </w:rPr>
              <w:t>кая</w:t>
            </w:r>
            <w:r>
              <w:rPr>
                <w:spacing w:val="-1"/>
                <w:sz w:val="24"/>
              </w:rPr>
              <w:t xml:space="preserve"> </w:t>
            </w:r>
            <w:r>
              <w:rPr>
                <w:sz w:val="24"/>
              </w:rPr>
              <w:t>работа</w:t>
            </w:r>
          </w:p>
        </w:tc>
        <w:tc>
          <w:tcPr>
            <w:tcW w:w="3687" w:type="dxa"/>
          </w:tcPr>
          <w:p w:rsidR="00A97E3A" w:rsidRDefault="00A97E3A" w:rsidP="00985F3B">
            <w:pPr>
              <w:pStyle w:val="TableParagraph"/>
              <w:numPr>
                <w:ilvl w:val="0"/>
                <w:numId w:val="31"/>
              </w:numPr>
              <w:tabs>
                <w:tab w:val="left" w:pos="322"/>
              </w:tabs>
              <w:spacing w:line="270" w:lineRule="exact"/>
              <w:ind w:left="321" w:hanging="227"/>
              <w:jc w:val="both"/>
              <w:rPr>
                <w:sz w:val="24"/>
              </w:rPr>
            </w:pPr>
            <w:r>
              <w:rPr>
                <w:sz w:val="24"/>
              </w:rPr>
              <w:t>Выявление</w:t>
            </w:r>
            <w:r>
              <w:rPr>
                <w:spacing w:val="-5"/>
                <w:sz w:val="24"/>
              </w:rPr>
              <w:t xml:space="preserve"> </w:t>
            </w:r>
            <w:r>
              <w:rPr>
                <w:sz w:val="24"/>
              </w:rPr>
              <w:t>детей с</w:t>
            </w:r>
            <w:r>
              <w:rPr>
                <w:spacing w:val="-6"/>
                <w:sz w:val="24"/>
              </w:rPr>
              <w:t xml:space="preserve"> </w:t>
            </w:r>
            <w:r>
              <w:rPr>
                <w:sz w:val="24"/>
              </w:rPr>
              <w:t>ОВЗ.</w:t>
            </w:r>
          </w:p>
          <w:p w:rsidR="00A97E3A" w:rsidRDefault="00A97E3A" w:rsidP="00985F3B">
            <w:pPr>
              <w:pStyle w:val="TableParagraph"/>
              <w:numPr>
                <w:ilvl w:val="0"/>
                <w:numId w:val="31"/>
              </w:numPr>
              <w:tabs>
                <w:tab w:val="left" w:pos="322"/>
                <w:tab w:val="left" w:pos="1821"/>
                <w:tab w:val="left" w:pos="2279"/>
                <w:tab w:val="left" w:pos="2867"/>
              </w:tabs>
              <w:spacing w:before="40" w:line="276" w:lineRule="auto"/>
              <w:ind w:right="93" w:hanging="17"/>
              <w:jc w:val="both"/>
              <w:rPr>
                <w:sz w:val="24"/>
              </w:rPr>
            </w:pPr>
            <w:r>
              <w:rPr>
                <w:sz w:val="24"/>
              </w:rPr>
              <w:t>Организация</w:t>
            </w:r>
            <w:r>
              <w:rPr>
                <w:spacing w:val="1"/>
                <w:sz w:val="24"/>
              </w:rPr>
              <w:t xml:space="preserve"> </w:t>
            </w:r>
            <w:r>
              <w:rPr>
                <w:sz w:val="24"/>
              </w:rPr>
              <w:t>комплексного</w:t>
            </w:r>
            <w:r>
              <w:rPr>
                <w:spacing w:val="-57"/>
                <w:sz w:val="24"/>
              </w:rPr>
              <w:t xml:space="preserve"> </w:t>
            </w:r>
            <w:r>
              <w:rPr>
                <w:sz w:val="24"/>
              </w:rPr>
              <w:t>обследования,</w:t>
            </w:r>
            <w:r>
              <w:rPr>
                <w:sz w:val="24"/>
              </w:rPr>
              <w:tab/>
            </w:r>
            <w:r>
              <w:rPr>
                <w:sz w:val="24"/>
              </w:rPr>
              <w:tab/>
              <w:t>определение</w:t>
            </w:r>
            <w:r>
              <w:rPr>
                <w:spacing w:val="-58"/>
                <w:sz w:val="24"/>
              </w:rPr>
              <w:t xml:space="preserve"> </w:t>
            </w:r>
            <w:r>
              <w:rPr>
                <w:sz w:val="24"/>
              </w:rPr>
              <w:t>особых</w:t>
            </w:r>
            <w:r>
              <w:rPr>
                <w:sz w:val="24"/>
              </w:rPr>
              <w:tab/>
            </w:r>
            <w:r>
              <w:rPr>
                <w:spacing w:val="-1"/>
                <w:sz w:val="24"/>
              </w:rPr>
              <w:t>образовательных</w:t>
            </w:r>
            <w:r>
              <w:rPr>
                <w:spacing w:val="-58"/>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составление</w:t>
            </w:r>
            <w:r>
              <w:rPr>
                <w:spacing w:val="1"/>
                <w:sz w:val="24"/>
              </w:rPr>
              <w:t xml:space="preserve"> </w:t>
            </w:r>
            <w:r>
              <w:rPr>
                <w:sz w:val="24"/>
              </w:rPr>
              <w:t>рекомендаций</w:t>
            </w:r>
            <w:r>
              <w:rPr>
                <w:spacing w:val="1"/>
                <w:sz w:val="24"/>
              </w:rPr>
              <w:t xml:space="preserve"> </w:t>
            </w:r>
            <w:r>
              <w:rPr>
                <w:sz w:val="24"/>
              </w:rPr>
              <w:t>по</w:t>
            </w:r>
            <w:r>
              <w:rPr>
                <w:spacing w:val="1"/>
                <w:sz w:val="24"/>
              </w:rPr>
              <w:t xml:space="preserve"> </w:t>
            </w:r>
            <w:r>
              <w:rPr>
                <w:sz w:val="24"/>
              </w:rPr>
              <w:t>обучению</w:t>
            </w:r>
            <w:r>
              <w:rPr>
                <w:spacing w:val="-57"/>
                <w:sz w:val="24"/>
              </w:rPr>
              <w:t xml:space="preserve"> </w:t>
            </w:r>
            <w:r>
              <w:rPr>
                <w:sz w:val="24"/>
              </w:rPr>
              <w:t>(подбор</w:t>
            </w:r>
            <w:r>
              <w:rPr>
                <w:spacing w:val="1"/>
                <w:sz w:val="24"/>
              </w:rPr>
              <w:t xml:space="preserve"> </w:t>
            </w:r>
            <w:r>
              <w:rPr>
                <w:sz w:val="24"/>
              </w:rPr>
              <w:t>оптимальных</w:t>
            </w:r>
            <w:r>
              <w:rPr>
                <w:spacing w:val="1"/>
                <w:sz w:val="24"/>
              </w:rPr>
              <w:t xml:space="preserve"> </w:t>
            </w:r>
            <w:r>
              <w:rPr>
                <w:sz w:val="24"/>
              </w:rPr>
              <w:t>методов</w:t>
            </w:r>
            <w:r>
              <w:rPr>
                <w:spacing w:val="1"/>
                <w:sz w:val="24"/>
              </w:rPr>
              <w:t xml:space="preserve"> </w:t>
            </w:r>
            <w:r>
              <w:rPr>
                <w:sz w:val="24"/>
              </w:rPr>
              <w:t>обучения,</w:t>
            </w:r>
            <w:r>
              <w:rPr>
                <w:spacing w:val="1"/>
                <w:sz w:val="24"/>
              </w:rPr>
              <w:t xml:space="preserve"> </w:t>
            </w:r>
            <w:r>
              <w:rPr>
                <w:sz w:val="24"/>
              </w:rPr>
              <w:t>стиля</w:t>
            </w:r>
            <w:r>
              <w:rPr>
                <w:spacing w:val="1"/>
                <w:sz w:val="24"/>
              </w:rPr>
              <w:t xml:space="preserve"> </w:t>
            </w:r>
            <w:r>
              <w:rPr>
                <w:sz w:val="24"/>
              </w:rPr>
              <w:t>учебного</w:t>
            </w:r>
            <w:r>
              <w:rPr>
                <w:spacing w:val="1"/>
                <w:sz w:val="24"/>
              </w:rPr>
              <w:t xml:space="preserve"> </w:t>
            </w:r>
            <w:r>
              <w:rPr>
                <w:sz w:val="24"/>
              </w:rPr>
              <w:t>взаимодействия,</w:t>
            </w:r>
            <w:r>
              <w:rPr>
                <w:sz w:val="24"/>
              </w:rPr>
              <w:tab/>
            </w:r>
            <w:r>
              <w:rPr>
                <w:sz w:val="24"/>
              </w:rPr>
              <w:tab/>
            </w:r>
            <w:r>
              <w:rPr>
                <w:sz w:val="24"/>
              </w:rPr>
              <w:tab/>
              <w:t>формы</w:t>
            </w:r>
            <w:r>
              <w:rPr>
                <w:spacing w:val="-58"/>
                <w:sz w:val="24"/>
              </w:rPr>
              <w:t xml:space="preserve"> </w:t>
            </w:r>
            <w:r>
              <w:rPr>
                <w:sz w:val="24"/>
              </w:rPr>
              <w:t>проверки</w:t>
            </w:r>
            <w:r>
              <w:rPr>
                <w:spacing w:val="-2"/>
                <w:sz w:val="24"/>
              </w:rPr>
              <w:t xml:space="preserve"> </w:t>
            </w:r>
            <w:r>
              <w:rPr>
                <w:sz w:val="24"/>
              </w:rPr>
              <w:t>знаний)</w:t>
            </w:r>
          </w:p>
          <w:p w:rsidR="00A97E3A" w:rsidRDefault="00A97E3A" w:rsidP="00985F3B">
            <w:pPr>
              <w:pStyle w:val="TableParagraph"/>
              <w:numPr>
                <w:ilvl w:val="0"/>
                <w:numId w:val="31"/>
              </w:numPr>
              <w:tabs>
                <w:tab w:val="left" w:pos="322"/>
                <w:tab w:val="left" w:pos="2179"/>
                <w:tab w:val="left" w:pos="2668"/>
              </w:tabs>
              <w:spacing w:line="276" w:lineRule="auto"/>
              <w:ind w:right="104" w:hanging="17"/>
              <w:rPr>
                <w:sz w:val="24"/>
              </w:rPr>
            </w:pPr>
            <w:r>
              <w:rPr>
                <w:sz w:val="24"/>
              </w:rPr>
              <w:t>Изучение</w:t>
            </w:r>
            <w:r>
              <w:rPr>
                <w:sz w:val="24"/>
              </w:rPr>
              <w:tab/>
            </w:r>
            <w:r>
              <w:rPr>
                <w:sz w:val="24"/>
              </w:rPr>
              <w:tab/>
            </w:r>
            <w:r>
              <w:rPr>
                <w:spacing w:val="-2"/>
                <w:sz w:val="24"/>
              </w:rPr>
              <w:t>развития</w:t>
            </w:r>
            <w:r>
              <w:rPr>
                <w:spacing w:val="-57"/>
                <w:sz w:val="24"/>
              </w:rPr>
              <w:t xml:space="preserve"> </w:t>
            </w:r>
            <w:r>
              <w:rPr>
                <w:sz w:val="24"/>
              </w:rPr>
              <w:t>эмоционально-волевой,</w:t>
            </w:r>
            <w:r>
              <w:rPr>
                <w:spacing w:val="1"/>
                <w:sz w:val="24"/>
              </w:rPr>
              <w:t xml:space="preserve"> </w:t>
            </w:r>
            <w:r>
              <w:rPr>
                <w:sz w:val="24"/>
              </w:rPr>
              <w:t>познавательной,</w:t>
            </w:r>
            <w:r>
              <w:rPr>
                <w:spacing w:val="50"/>
                <w:sz w:val="24"/>
              </w:rPr>
              <w:t xml:space="preserve"> </w:t>
            </w:r>
            <w:r>
              <w:rPr>
                <w:sz w:val="24"/>
              </w:rPr>
              <w:t>речевой</w:t>
            </w:r>
            <w:r>
              <w:rPr>
                <w:spacing w:val="54"/>
                <w:sz w:val="24"/>
              </w:rPr>
              <w:t xml:space="preserve"> </w:t>
            </w:r>
            <w:r>
              <w:rPr>
                <w:sz w:val="24"/>
              </w:rPr>
              <w:t>сфер</w:t>
            </w:r>
            <w:r>
              <w:rPr>
                <w:spacing w:val="48"/>
                <w:sz w:val="24"/>
              </w:rPr>
              <w:t xml:space="preserve"> </w:t>
            </w:r>
            <w:r>
              <w:rPr>
                <w:sz w:val="24"/>
              </w:rPr>
              <w:t>и</w:t>
            </w:r>
            <w:r>
              <w:rPr>
                <w:spacing w:val="-57"/>
                <w:sz w:val="24"/>
              </w:rPr>
              <w:t xml:space="preserve"> </w:t>
            </w:r>
            <w:r>
              <w:rPr>
                <w:sz w:val="24"/>
              </w:rPr>
              <w:t>личностных</w:t>
            </w:r>
            <w:r>
              <w:rPr>
                <w:sz w:val="24"/>
              </w:rPr>
              <w:tab/>
            </w:r>
            <w:r>
              <w:rPr>
                <w:spacing w:val="-1"/>
                <w:sz w:val="24"/>
              </w:rPr>
              <w:t>особенностей</w:t>
            </w:r>
            <w:r>
              <w:rPr>
                <w:spacing w:val="-57"/>
                <w:sz w:val="24"/>
              </w:rPr>
              <w:t xml:space="preserve"> </w:t>
            </w:r>
            <w:r>
              <w:rPr>
                <w:sz w:val="24"/>
              </w:rPr>
              <w:t>обучающихся.</w:t>
            </w:r>
          </w:p>
          <w:p w:rsidR="00A97E3A" w:rsidRDefault="00A97E3A" w:rsidP="00985F3B">
            <w:pPr>
              <w:pStyle w:val="TableParagraph"/>
              <w:numPr>
                <w:ilvl w:val="0"/>
                <w:numId w:val="31"/>
              </w:numPr>
              <w:tabs>
                <w:tab w:val="left" w:pos="322"/>
              </w:tabs>
              <w:spacing w:line="276" w:lineRule="auto"/>
              <w:ind w:right="99" w:hanging="17"/>
              <w:jc w:val="both"/>
              <w:rPr>
                <w:sz w:val="24"/>
              </w:rPr>
            </w:pPr>
            <w:r>
              <w:rPr>
                <w:sz w:val="24"/>
              </w:rPr>
              <w:t>Изучение социальной ситуации</w:t>
            </w:r>
            <w:r>
              <w:rPr>
                <w:spacing w:val="-57"/>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семейного</w:t>
            </w:r>
            <w:r>
              <w:rPr>
                <w:spacing w:val="1"/>
                <w:sz w:val="24"/>
              </w:rPr>
              <w:t xml:space="preserve"> </w:t>
            </w:r>
            <w:r>
              <w:rPr>
                <w:sz w:val="24"/>
              </w:rPr>
              <w:t>воспитания</w:t>
            </w:r>
            <w:r>
              <w:rPr>
                <w:spacing w:val="-3"/>
                <w:sz w:val="24"/>
              </w:rPr>
              <w:t xml:space="preserve"> </w:t>
            </w:r>
            <w:r>
              <w:rPr>
                <w:sz w:val="24"/>
              </w:rPr>
              <w:t>ребёнка.</w:t>
            </w:r>
          </w:p>
          <w:p w:rsidR="00A97E3A" w:rsidRDefault="00A97E3A" w:rsidP="00985F3B">
            <w:pPr>
              <w:pStyle w:val="TableParagraph"/>
              <w:numPr>
                <w:ilvl w:val="0"/>
                <w:numId w:val="31"/>
              </w:numPr>
              <w:tabs>
                <w:tab w:val="left" w:pos="322"/>
              </w:tabs>
              <w:spacing w:line="276" w:lineRule="auto"/>
              <w:ind w:right="93" w:hanging="17"/>
              <w:jc w:val="both"/>
              <w:rPr>
                <w:sz w:val="24"/>
              </w:rPr>
            </w:pPr>
            <w:r>
              <w:rPr>
                <w:sz w:val="24"/>
              </w:rPr>
              <w:t>Системный</w:t>
            </w:r>
            <w:r>
              <w:rPr>
                <w:spacing w:val="1"/>
                <w:sz w:val="24"/>
              </w:rPr>
              <w:t xml:space="preserve"> </w:t>
            </w:r>
            <w:r>
              <w:rPr>
                <w:sz w:val="24"/>
              </w:rPr>
              <w:t>разносторонний</w:t>
            </w:r>
            <w:r>
              <w:rPr>
                <w:spacing w:val="-57"/>
                <w:sz w:val="24"/>
              </w:rPr>
              <w:t xml:space="preserve"> </w:t>
            </w:r>
            <w:r>
              <w:rPr>
                <w:sz w:val="24"/>
              </w:rPr>
              <w:t>контроль</w:t>
            </w:r>
            <w:r>
              <w:rPr>
                <w:spacing w:val="1"/>
                <w:sz w:val="24"/>
              </w:rPr>
              <w:t xml:space="preserve"> </w:t>
            </w:r>
            <w:r>
              <w:rPr>
                <w:sz w:val="24"/>
              </w:rPr>
              <w:t>за</w:t>
            </w:r>
            <w:r>
              <w:rPr>
                <w:spacing w:val="1"/>
                <w:sz w:val="24"/>
              </w:rPr>
              <w:t xml:space="preserve"> </w:t>
            </w:r>
            <w:r>
              <w:rPr>
                <w:sz w:val="24"/>
              </w:rPr>
              <w:t>уровнем</w:t>
            </w:r>
            <w:r>
              <w:rPr>
                <w:spacing w:val="61"/>
                <w:sz w:val="24"/>
              </w:rPr>
              <w:t xml:space="preserve"> </w:t>
            </w:r>
            <w:r>
              <w:rPr>
                <w:sz w:val="24"/>
              </w:rPr>
              <w:t>и</w:t>
            </w:r>
            <w:r>
              <w:rPr>
                <w:spacing w:val="-57"/>
                <w:sz w:val="24"/>
              </w:rPr>
              <w:t xml:space="preserve"> </w:t>
            </w:r>
            <w:r>
              <w:rPr>
                <w:sz w:val="24"/>
              </w:rPr>
              <w:t>динамикой</w:t>
            </w:r>
            <w:r>
              <w:rPr>
                <w:spacing w:val="1"/>
                <w:sz w:val="24"/>
              </w:rPr>
              <w:t xml:space="preserve"> </w:t>
            </w:r>
            <w:r>
              <w:rPr>
                <w:sz w:val="24"/>
              </w:rPr>
              <w:t>развития</w:t>
            </w:r>
            <w:r>
              <w:rPr>
                <w:spacing w:val="1"/>
                <w:sz w:val="24"/>
              </w:rPr>
              <w:t xml:space="preserve"> </w:t>
            </w:r>
            <w:r>
              <w:rPr>
                <w:sz w:val="24"/>
              </w:rPr>
              <w:t>ребёнка</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(мониторинг</w:t>
            </w:r>
            <w:r>
              <w:rPr>
                <w:spacing w:val="1"/>
                <w:sz w:val="24"/>
              </w:rPr>
              <w:t xml:space="preserve"> </w:t>
            </w:r>
            <w:r>
              <w:rPr>
                <w:sz w:val="24"/>
              </w:rPr>
              <w:t>динамики</w:t>
            </w:r>
            <w:r>
              <w:rPr>
                <w:spacing w:val="1"/>
                <w:sz w:val="24"/>
              </w:rPr>
              <w:t xml:space="preserve"> </w:t>
            </w:r>
            <w:r>
              <w:rPr>
                <w:sz w:val="24"/>
              </w:rPr>
              <w:t>развития,</w:t>
            </w:r>
            <w:r>
              <w:rPr>
                <w:spacing w:val="32"/>
                <w:sz w:val="24"/>
              </w:rPr>
              <w:t xml:space="preserve"> </w:t>
            </w:r>
            <w:r>
              <w:rPr>
                <w:sz w:val="24"/>
              </w:rPr>
              <w:t>успешности</w:t>
            </w:r>
            <w:r>
              <w:rPr>
                <w:spacing w:val="44"/>
                <w:sz w:val="24"/>
              </w:rPr>
              <w:t xml:space="preserve"> </w:t>
            </w:r>
            <w:r>
              <w:rPr>
                <w:sz w:val="24"/>
              </w:rPr>
              <w:t>освоения</w:t>
            </w:r>
          </w:p>
          <w:p w:rsidR="00A97E3A" w:rsidRDefault="00A97E3A" w:rsidP="00985F3B">
            <w:pPr>
              <w:pStyle w:val="TableParagraph"/>
              <w:spacing w:line="276" w:lineRule="exact"/>
              <w:jc w:val="both"/>
              <w:rPr>
                <w:sz w:val="24"/>
              </w:rPr>
            </w:pPr>
            <w:r>
              <w:rPr>
                <w:sz w:val="24"/>
              </w:rPr>
              <w:t>образовательных</w:t>
            </w:r>
            <w:r>
              <w:rPr>
                <w:spacing w:val="-10"/>
                <w:sz w:val="24"/>
              </w:rPr>
              <w:t xml:space="preserve"> </w:t>
            </w:r>
            <w:r>
              <w:rPr>
                <w:sz w:val="24"/>
              </w:rPr>
              <w:t>программ)</w:t>
            </w:r>
          </w:p>
        </w:tc>
        <w:tc>
          <w:tcPr>
            <w:tcW w:w="2214" w:type="dxa"/>
          </w:tcPr>
          <w:p w:rsidR="00A97E3A" w:rsidRDefault="00A97E3A" w:rsidP="00985F3B">
            <w:pPr>
              <w:pStyle w:val="TableParagraph"/>
              <w:numPr>
                <w:ilvl w:val="0"/>
                <w:numId w:val="30"/>
              </w:numPr>
              <w:tabs>
                <w:tab w:val="left" w:pos="324"/>
              </w:tabs>
              <w:spacing w:line="270" w:lineRule="exact"/>
              <w:ind w:hanging="232"/>
              <w:rPr>
                <w:sz w:val="24"/>
              </w:rPr>
            </w:pPr>
            <w:r>
              <w:rPr>
                <w:sz w:val="24"/>
              </w:rPr>
              <w:t>Изучение</w:t>
            </w:r>
          </w:p>
          <w:p w:rsidR="00A97E3A" w:rsidRDefault="00A97E3A" w:rsidP="00985F3B">
            <w:pPr>
              <w:pStyle w:val="TableParagraph"/>
              <w:tabs>
                <w:tab w:val="left" w:pos="1192"/>
              </w:tabs>
              <w:spacing w:before="39" w:line="276" w:lineRule="auto"/>
              <w:ind w:left="109" w:right="107"/>
              <w:rPr>
                <w:sz w:val="24"/>
              </w:rPr>
            </w:pPr>
            <w:r>
              <w:rPr>
                <w:sz w:val="24"/>
              </w:rPr>
              <w:t>документации</w:t>
            </w:r>
            <w:r>
              <w:rPr>
                <w:spacing w:val="1"/>
                <w:sz w:val="24"/>
              </w:rPr>
              <w:t xml:space="preserve"> </w:t>
            </w:r>
            <w:r>
              <w:rPr>
                <w:sz w:val="24"/>
              </w:rPr>
              <w:t>(карта</w:t>
            </w:r>
            <w:r>
              <w:rPr>
                <w:sz w:val="24"/>
              </w:rPr>
              <w:tab/>
            </w:r>
            <w:r>
              <w:rPr>
                <w:spacing w:val="-2"/>
                <w:sz w:val="24"/>
              </w:rPr>
              <w:t>развития</w:t>
            </w:r>
            <w:r>
              <w:rPr>
                <w:spacing w:val="-57"/>
                <w:sz w:val="24"/>
              </w:rPr>
              <w:t xml:space="preserve"> </w:t>
            </w:r>
            <w:r>
              <w:rPr>
                <w:sz w:val="24"/>
              </w:rPr>
              <w:t>ребенка</w:t>
            </w:r>
            <w:r>
              <w:rPr>
                <w:spacing w:val="-4"/>
                <w:sz w:val="24"/>
              </w:rPr>
              <w:t xml:space="preserve"> </w:t>
            </w:r>
            <w:r>
              <w:rPr>
                <w:sz w:val="24"/>
              </w:rPr>
              <w:t>и т.д.)</w:t>
            </w:r>
          </w:p>
          <w:p w:rsidR="00A97E3A" w:rsidRDefault="00A97E3A" w:rsidP="00985F3B">
            <w:pPr>
              <w:pStyle w:val="TableParagraph"/>
              <w:numPr>
                <w:ilvl w:val="0"/>
                <w:numId w:val="30"/>
              </w:numPr>
              <w:tabs>
                <w:tab w:val="left" w:pos="324"/>
              </w:tabs>
              <w:spacing w:line="277" w:lineRule="exact"/>
              <w:ind w:hanging="232"/>
              <w:rPr>
                <w:sz w:val="24"/>
              </w:rPr>
            </w:pPr>
            <w:r>
              <w:rPr>
                <w:sz w:val="24"/>
              </w:rPr>
              <w:t>Тестирование</w:t>
            </w:r>
          </w:p>
          <w:p w:rsidR="00A97E3A" w:rsidRDefault="00A97E3A" w:rsidP="00985F3B">
            <w:pPr>
              <w:pStyle w:val="TableParagraph"/>
              <w:numPr>
                <w:ilvl w:val="0"/>
                <w:numId w:val="30"/>
              </w:numPr>
              <w:tabs>
                <w:tab w:val="left" w:pos="324"/>
              </w:tabs>
              <w:spacing w:before="39"/>
              <w:ind w:hanging="232"/>
              <w:rPr>
                <w:sz w:val="24"/>
              </w:rPr>
            </w:pPr>
            <w:r>
              <w:rPr>
                <w:sz w:val="24"/>
              </w:rPr>
              <w:t>Наблюдение</w:t>
            </w:r>
          </w:p>
          <w:p w:rsidR="00A97E3A" w:rsidRDefault="00A97E3A" w:rsidP="00985F3B">
            <w:pPr>
              <w:pStyle w:val="TableParagraph"/>
              <w:numPr>
                <w:ilvl w:val="0"/>
                <w:numId w:val="30"/>
              </w:numPr>
              <w:tabs>
                <w:tab w:val="left" w:pos="324"/>
              </w:tabs>
              <w:spacing w:before="42"/>
              <w:ind w:hanging="232"/>
              <w:rPr>
                <w:sz w:val="24"/>
              </w:rPr>
            </w:pPr>
            <w:r>
              <w:rPr>
                <w:sz w:val="24"/>
              </w:rPr>
              <w:t>Мониторинг</w:t>
            </w:r>
          </w:p>
          <w:p w:rsidR="00A97E3A" w:rsidRDefault="00A97E3A" w:rsidP="00985F3B">
            <w:pPr>
              <w:pStyle w:val="TableParagraph"/>
              <w:spacing w:before="41"/>
              <w:ind w:left="109"/>
              <w:rPr>
                <w:sz w:val="24"/>
              </w:rPr>
            </w:pPr>
            <w:r>
              <w:rPr>
                <w:sz w:val="24"/>
              </w:rPr>
              <w:t>динамики</w:t>
            </w:r>
            <w:r>
              <w:rPr>
                <w:spacing w:val="-3"/>
                <w:sz w:val="24"/>
              </w:rPr>
              <w:t xml:space="preserve"> </w:t>
            </w:r>
            <w:r>
              <w:rPr>
                <w:sz w:val="24"/>
              </w:rPr>
              <w:t>развития</w:t>
            </w:r>
          </w:p>
        </w:tc>
        <w:tc>
          <w:tcPr>
            <w:tcW w:w="1760" w:type="dxa"/>
          </w:tcPr>
          <w:p w:rsidR="00A97E3A" w:rsidRDefault="00A97E3A" w:rsidP="00985F3B">
            <w:pPr>
              <w:pStyle w:val="TableParagraph"/>
              <w:spacing w:line="276" w:lineRule="auto"/>
              <w:ind w:left="94" w:right="253"/>
              <w:rPr>
                <w:sz w:val="24"/>
              </w:rPr>
            </w:pPr>
            <w:r>
              <w:rPr>
                <w:sz w:val="24"/>
              </w:rPr>
              <w:t>Педагог-</w:t>
            </w:r>
            <w:r>
              <w:rPr>
                <w:spacing w:val="1"/>
                <w:sz w:val="24"/>
              </w:rPr>
              <w:t xml:space="preserve"> </w:t>
            </w:r>
            <w:r>
              <w:rPr>
                <w:sz w:val="24"/>
              </w:rPr>
              <w:t>психолог</w:t>
            </w:r>
            <w:r>
              <w:rPr>
                <w:spacing w:val="1"/>
                <w:sz w:val="24"/>
              </w:rPr>
              <w:t xml:space="preserve"> </w:t>
            </w:r>
            <w:r>
              <w:rPr>
                <w:sz w:val="24"/>
              </w:rPr>
              <w:t>Учитель-</w:t>
            </w:r>
            <w:r>
              <w:rPr>
                <w:spacing w:val="1"/>
                <w:sz w:val="24"/>
              </w:rPr>
              <w:t xml:space="preserve"> </w:t>
            </w:r>
            <w:r>
              <w:rPr>
                <w:sz w:val="24"/>
              </w:rPr>
              <w:t>логопед</w:t>
            </w:r>
            <w:r>
              <w:rPr>
                <w:spacing w:val="1"/>
                <w:sz w:val="24"/>
              </w:rPr>
              <w:t xml:space="preserve"> </w:t>
            </w:r>
            <w:r>
              <w:rPr>
                <w:sz w:val="24"/>
              </w:rPr>
              <w:t>Классный</w:t>
            </w:r>
            <w:r>
              <w:rPr>
                <w:spacing w:val="1"/>
                <w:sz w:val="24"/>
              </w:rPr>
              <w:t xml:space="preserve"> </w:t>
            </w:r>
            <w:r>
              <w:rPr>
                <w:spacing w:val="-1"/>
                <w:sz w:val="24"/>
              </w:rPr>
              <w:t>руководитель</w:t>
            </w:r>
            <w:r>
              <w:rPr>
                <w:spacing w:val="-57"/>
                <w:sz w:val="24"/>
              </w:rPr>
              <w:t xml:space="preserve"> </w:t>
            </w:r>
            <w:r>
              <w:rPr>
                <w:sz w:val="24"/>
              </w:rPr>
              <w:t>Заместитель</w:t>
            </w:r>
          </w:p>
          <w:p w:rsidR="00A97E3A" w:rsidRDefault="00A97E3A" w:rsidP="00985F3B">
            <w:pPr>
              <w:pStyle w:val="TableParagraph"/>
              <w:tabs>
                <w:tab w:val="left" w:pos="1295"/>
                <w:tab w:val="left" w:pos="1400"/>
              </w:tabs>
              <w:spacing w:line="278" w:lineRule="auto"/>
              <w:ind w:left="111" w:right="101"/>
              <w:rPr>
                <w:sz w:val="24"/>
              </w:rPr>
            </w:pPr>
            <w:r>
              <w:rPr>
                <w:sz w:val="24"/>
              </w:rPr>
              <w:t>директора</w:t>
            </w:r>
            <w:r>
              <w:rPr>
                <w:sz w:val="24"/>
              </w:rPr>
              <w:tab/>
            </w:r>
            <w:r>
              <w:rPr>
                <w:sz w:val="24"/>
              </w:rPr>
              <w:tab/>
            </w:r>
            <w:r>
              <w:rPr>
                <w:spacing w:val="-4"/>
                <w:sz w:val="24"/>
              </w:rPr>
              <w:t>по</w:t>
            </w:r>
            <w:r>
              <w:rPr>
                <w:spacing w:val="-57"/>
                <w:sz w:val="24"/>
              </w:rPr>
              <w:t xml:space="preserve"> </w:t>
            </w:r>
            <w:r>
              <w:rPr>
                <w:sz w:val="24"/>
              </w:rPr>
              <w:t>УР,</w:t>
            </w:r>
            <w:r>
              <w:rPr>
                <w:sz w:val="24"/>
              </w:rPr>
              <w:tab/>
            </w:r>
            <w:r>
              <w:rPr>
                <w:spacing w:val="-3"/>
                <w:sz w:val="24"/>
              </w:rPr>
              <w:t>ВР,</w:t>
            </w:r>
          </w:p>
          <w:p w:rsidR="00A97E3A" w:rsidRDefault="00A97E3A" w:rsidP="00985F3B">
            <w:pPr>
              <w:pStyle w:val="TableParagraph"/>
              <w:spacing w:line="276" w:lineRule="auto"/>
              <w:ind w:left="94" w:right="345" w:firstLine="16"/>
              <w:rPr>
                <w:sz w:val="24"/>
              </w:rPr>
            </w:pPr>
            <w:r>
              <w:rPr>
                <w:sz w:val="24"/>
              </w:rPr>
              <w:t>правовому</w:t>
            </w:r>
            <w:r>
              <w:rPr>
                <w:spacing w:val="1"/>
                <w:sz w:val="24"/>
              </w:rPr>
              <w:t xml:space="preserve"> </w:t>
            </w:r>
            <w:r>
              <w:rPr>
                <w:sz w:val="24"/>
              </w:rPr>
              <w:t>воспитанию</w:t>
            </w:r>
            <w:r>
              <w:rPr>
                <w:spacing w:val="-57"/>
                <w:sz w:val="24"/>
              </w:rPr>
              <w:t xml:space="preserve"> </w:t>
            </w:r>
            <w:r>
              <w:rPr>
                <w:sz w:val="24"/>
              </w:rPr>
              <w:t>Школьный</w:t>
            </w:r>
            <w:r>
              <w:rPr>
                <w:spacing w:val="1"/>
                <w:sz w:val="24"/>
              </w:rPr>
              <w:t xml:space="preserve"> </w:t>
            </w:r>
            <w:r>
              <w:rPr>
                <w:sz w:val="24"/>
              </w:rPr>
              <w:t>врач</w:t>
            </w:r>
            <w:r>
              <w:rPr>
                <w:spacing w:val="1"/>
                <w:sz w:val="24"/>
              </w:rPr>
              <w:t xml:space="preserve"> </w:t>
            </w:r>
            <w:r>
              <w:rPr>
                <w:sz w:val="24"/>
              </w:rPr>
              <w:t>Социальный</w:t>
            </w:r>
            <w:r>
              <w:rPr>
                <w:spacing w:val="-57"/>
                <w:sz w:val="24"/>
              </w:rPr>
              <w:t xml:space="preserve"> </w:t>
            </w:r>
            <w:r>
              <w:rPr>
                <w:sz w:val="24"/>
              </w:rPr>
              <w:t>педагог</w:t>
            </w:r>
          </w:p>
        </w:tc>
      </w:tr>
      <w:tr w:rsidR="00A97E3A" w:rsidTr="00985F3B">
        <w:trPr>
          <w:trHeight w:val="4769"/>
        </w:trPr>
        <w:tc>
          <w:tcPr>
            <w:tcW w:w="1844" w:type="dxa"/>
          </w:tcPr>
          <w:p w:rsidR="00A97E3A" w:rsidRDefault="00A97E3A" w:rsidP="00985F3B">
            <w:pPr>
              <w:pStyle w:val="TableParagraph"/>
              <w:spacing w:line="276" w:lineRule="auto"/>
              <w:ind w:right="96" w:hanging="17"/>
              <w:jc w:val="both"/>
              <w:rPr>
                <w:sz w:val="24"/>
              </w:rPr>
            </w:pPr>
            <w:r>
              <w:rPr>
                <w:sz w:val="24"/>
              </w:rPr>
              <w:t>Коррекционно-</w:t>
            </w:r>
            <w:r>
              <w:rPr>
                <w:spacing w:val="1"/>
                <w:sz w:val="24"/>
              </w:rPr>
              <w:t xml:space="preserve"> </w:t>
            </w:r>
            <w:r>
              <w:rPr>
                <w:sz w:val="24"/>
              </w:rPr>
              <w:t>развивающая</w:t>
            </w:r>
            <w:r>
              <w:rPr>
                <w:spacing w:val="1"/>
                <w:sz w:val="24"/>
              </w:rPr>
              <w:t xml:space="preserve"> </w:t>
            </w:r>
            <w:r>
              <w:rPr>
                <w:sz w:val="24"/>
              </w:rPr>
              <w:t>и</w:t>
            </w:r>
            <w:r>
              <w:rPr>
                <w:spacing w:val="-57"/>
                <w:sz w:val="24"/>
              </w:rPr>
              <w:t xml:space="preserve"> </w:t>
            </w:r>
            <w:r>
              <w:rPr>
                <w:sz w:val="24"/>
              </w:rPr>
              <w:t>профилактичес</w:t>
            </w:r>
            <w:r>
              <w:rPr>
                <w:spacing w:val="1"/>
                <w:sz w:val="24"/>
              </w:rPr>
              <w:t xml:space="preserve"> </w:t>
            </w:r>
            <w:r>
              <w:rPr>
                <w:sz w:val="24"/>
              </w:rPr>
              <w:t>кая</w:t>
            </w:r>
          </w:p>
          <w:p w:rsidR="00A97E3A" w:rsidRDefault="00A97E3A" w:rsidP="00985F3B">
            <w:pPr>
              <w:pStyle w:val="TableParagraph"/>
              <w:spacing w:line="274" w:lineRule="exact"/>
              <w:ind w:left="95"/>
              <w:rPr>
                <w:sz w:val="24"/>
              </w:rPr>
            </w:pPr>
            <w:r>
              <w:rPr>
                <w:sz w:val="24"/>
              </w:rPr>
              <w:t>работа</w:t>
            </w:r>
          </w:p>
        </w:tc>
        <w:tc>
          <w:tcPr>
            <w:tcW w:w="3687" w:type="dxa"/>
          </w:tcPr>
          <w:p w:rsidR="00A97E3A" w:rsidRDefault="00A97E3A" w:rsidP="00985F3B">
            <w:pPr>
              <w:pStyle w:val="TableParagraph"/>
              <w:numPr>
                <w:ilvl w:val="0"/>
                <w:numId w:val="29"/>
              </w:numPr>
              <w:tabs>
                <w:tab w:val="left" w:pos="322"/>
              </w:tabs>
              <w:spacing w:line="278" w:lineRule="auto"/>
              <w:ind w:right="96" w:hanging="17"/>
              <w:jc w:val="both"/>
              <w:rPr>
                <w:sz w:val="24"/>
              </w:rPr>
            </w:pPr>
            <w:r>
              <w:rPr>
                <w:sz w:val="24"/>
              </w:rPr>
              <w:t>Реализация</w:t>
            </w:r>
            <w:r>
              <w:rPr>
                <w:spacing w:val="1"/>
                <w:sz w:val="24"/>
              </w:rPr>
              <w:t xml:space="preserve"> </w:t>
            </w:r>
            <w:r>
              <w:rPr>
                <w:sz w:val="24"/>
              </w:rPr>
              <w:t>рекомендаций</w:t>
            </w:r>
            <w:r>
              <w:rPr>
                <w:spacing w:val="-57"/>
                <w:sz w:val="24"/>
              </w:rPr>
              <w:t xml:space="preserve"> </w:t>
            </w:r>
            <w:r>
              <w:rPr>
                <w:sz w:val="24"/>
              </w:rPr>
              <w:t>ОПМПК</w:t>
            </w:r>
            <w:r>
              <w:rPr>
                <w:spacing w:val="-1"/>
                <w:sz w:val="24"/>
              </w:rPr>
              <w:t xml:space="preserve"> </w:t>
            </w:r>
            <w:r>
              <w:rPr>
                <w:sz w:val="24"/>
              </w:rPr>
              <w:t>и школьного</w:t>
            </w:r>
            <w:r>
              <w:rPr>
                <w:spacing w:val="-8"/>
                <w:sz w:val="24"/>
              </w:rPr>
              <w:t xml:space="preserve"> </w:t>
            </w:r>
            <w:r>
              <w:rPr>
                <w:sz w:val="24"/>
              </w:rPr>
              <w:t>ПМПК</w:t>
            </w:r>
          </w:p>
          <w:p w:rsidR="00A97E3A" w:rsidRDefault="00A97E3A" w:rsidP="00985F3B">
            <w:pPr>
              <w:pStyle w:val="TableParagraph"/>
              <w:numPr>
                <w:ilvl w:val="0"/>
                <w:numId w:val="29"/>
              </w:numPr>
              <w:tabs>
                <w:tab w:val="left" w:pos="322"/>
              </w:tabs>
              <w:spacing w:line="278" w:lineRule="auto"/>
              <w:ind w:right="104" w:hanging="17"/>
              <w:jc w:val="both"/>
              <w:rPr>
                <w:sz w:val="24"/>
              </w:rPr>
            </w:pPr>
            <w:r>
              <w:rPr>
                <w:sz w:val="24"/>
              </w:rPr>
              <w:t>Выбор оптимальных программ,</w:t>
            </w:r>
            <w:r>
              <w:rPr>
                <w:spacing w:val="-57"/>
                <w:sz w:val="24"/>
              </w:rPr>
              <w:t xml:space="preserve"> </w:t>
            </w:r>
            <w:r>
              <w:rPr>
                <w:sz w:val="24"/>
              </w:rPr>
              <w:t>методов</w:t>
            </w:r>
            <w:r>
              <w:rPr>
                <w:spacing w:val="-1"/>
                <w:sz w:val="24"/>
              </w:rPr>
              <w:t xml:space="preserve"> </w:t>
            </w:r>
            <w:r>
              <w:rPr>
                <w:sz w:val="24"/>
              </w:rPr>
              <w:t>и приемов</w:t>
            </w:r>
            <w:r>
              <w:rPr>
                <w:spacing w:val="-1"/>
                <w:sz w:val="24"/>
              </w:rPr>
              <w:t xml:space="preserve"> </w:t>
            </w:r>
            <w:r>
              <w:rPr>
                <w:sz w:val="24"/>
              </w:rPr>
              <w:t>обучения.</w:t>
            </w:r>
          </w:p>
          <w:p w:rsidR="00A97E3A" w:rsidRDefault="00A97E3A" w:rsidP="00985F3B">
            <w:pPr>
              <w:pStyle w:val="TableParagraph"/>
              <w:numPr>
                <w:ilvl w:val="0"/>
                <w:numId w:val="29"/>
              </w:numPr>
              <w:tabs>
                <w:tab w:val="left" w:pos="322"/>
              </w:tabs>
              <w:spacing w:line="276" w:lineRule="auto"/>
              <w:ind w:right="95" w:hanging="17"/>
              <w:jc w:val="both"/>
              <w:rPr>
                <w:sz w:val="24"/>
              </w:rPr>
            </w:pPr>
            <w:r>
              <w:rPr>
                <w:sz w:val="24"/>
              </w:rPr>
              <w:t>Организация</w:t>
            </w:r>
            <w:r>
              <w:rPr>
                <w:spacing w:val="1"/>
                <w:sz w:val="24"/>
              </w:rPr>
              <w:t xml:space="preserve"> </w:t>
            </w:r>
            <w:r>
              <w:rPr>
                <w:sz w:val="24"/>
              </w:rPr>
              <w:t>и</w:t>
            </w:r>
            <w:r>
              <w:rPr>
                <w:spacing w:val="1"/>
                <w:sz w:val="24"/>
              </w:rPr>
              <w:t xml:space="preserve"> </w:t>
            </w:r>
            <w:r>
              <w:rPr>
                <w:sz w:val="24"/>
              </w:rPr>
              <w:t>проведение</w:t>
            </w:r>
            <w:r>
              <w:rPr>
                <w:spacing w:val="-57"/>
                <w:sz w:val="24"/>
              </w:rPr>
              <w:t xml:space="preserve"> </w:t>
            </w:r>
            <w:r>
              <w:rPr>
                <w:sz w:val="24"/>
              </w:rPr>
              <w:t>индивидуально-групповых</w:t>
            </w:r>
            <w:r>
              <w:rPr>
                <w:spacing w:val="1"/>
                <w:sz w:val="24"/>
              </w:rPr>
              <w:t xml:space="preserve"> </w:t>
            </w:r>
            <w:r>
              <w:rPr>
                <w:sz w:val="24"/>
              </w:rPr>
              <w:t>и</w:t>
            </w:r>
            <w:r>
              <w:rPr>
                <w:spacing w:val="-57"/>
                <w:sz w:val="24"/>
              </w:rPr>
              <w:t xml:space="preserve"> </w:t>
            </w:r>
            <w:r>
              <w:rPr>
                <w:sz w:val="24"/>
              </w:rPr>
              <w:t>развивающих</w:t>
            </w:r>
            <w:r>
              <w:rPr>
                <w:spacing w:val="2"/>
                <w:sz w:val="24"/>
              </w:rPr>
              <w:t xml:space="preserve"> </w:t>
            </w:r>
            <w:r>
              <w:rPr>
                <w:sz w:val="24"/>
              </w:rPr>
              <w:t>занятий.</w:t>
            </w:r>
          </w:p>
          <w:p w:rsidR="00A97E3A" w:rsidRDefault="00A97E3A" w:rsidP="00985F3B">
            <w:pPr>
              <w:pStyle w:val="TableParagraph"/>
              <w:numPr>
                <w:ilvl w:val="0"/>
                <w:numId w:val="29"/>
              </w:numPr>
              <w:tabs>
                <w:tab w:val="left" w:pos="322"/>
              </w:tabs>
              <w:ind w:left="321" w:hanging="227"/>
              <w:jc w:val="both"/>
              <w:rPr>
                <w:sz w:val="24"/>
              </w:rPr>
            </w:pPr>
            <w:r>
              <w:rPr>
                <w:sz w:val="24"/>
              </w:rPr>
              <w:t>Развитие</w:t>
            </w:r>
            <w:r>
              <w:rPr>
                <w:spacing w:val="-5"/>
                <w:sz w:val="24"/>
              </w:rPr>
              <w:t xml:space="preserve"> </w:t>
            </w:r>
            <w:r>
              <w:rPr>
                <w:sz w:val="24"/>
              </w:rPr>
              <w:t>УУД</w:t>
            </w:r>
          </w:p>
          <w:p w:rsidR="00A97E3A" w:rsidRDefault="00A97E3A" w:rsidP="00985F3B">
            <w:pPr>
              <w:pStyle w:val="TableParagraph"/>
              <w:numPr>
                <w:ilvl w:val="0"/>
                <w:numId w:val="29"/>
              </w:numPr>
              <w:tabs>
                <w:tab w:val="left" w:pos="322"/>
                <w:tab w:val="left" w:pos="2637"/>
              </w:tabs>
              <w:spacing w:before="22" w:line="276" w:lineRule="auto"/>
              <w:ind w:right="95" w:hanging="17"/>
              <w:jc w:val="both"/>
              <w:rPr>
                <w:sz w:val="24"/>
              </w:rPr>
            </w:pPr>
            <w:r>
              <w:rPr>
                <w:sz w:val="24"/>
              </w:rPr>
              <w:t>Формирование</w:t>
            </w:r>
            <w:r>
              <w:rPr>
                <w:sz w:val="24"/>
              </w:rPr>
              <w:tab/>
              <w:t>способов</w:t>
            </w:r>
            <w:r>
              <w:rPr>
                <w:spacing w:val="-58"/>
                <w:sz w:val="24"/>
              </w:rPr>
              <w:t xml:space="preserve"> </w:t>
            </w:r>
            <w:r>
              <w:rPr>
                <w:sz w:val="24"/>
              </w:rPr>
              <w:t>регуляции</w:t>
            </w:r>
            <w:r>
              <w:rPr>
                <w:spacing w:val="1"/>
                <w:sz w:val="24"/>
              </w:rPr>
              <w:t xml:space="preserve"> </w:t>
            </w:r>
            <w:r>
              <w:rPr>
                <w:sz w:val="24"/>
              </w:rPr>
              <w:t>поведения</w:t>
            </w:r>
            <w:r>
              <w:rPr>
                <w:spacing w:val="1"/>
                <w:sz w:val="24"/>
              </w:rPr>
              <w:t xml:space="preserve"> </w:t>
            </w:r>
            <w:r>
              <w:rPr>
                <w:sz w:val="24"/>
              </w:rPr>
              <w:t>и</w:t>
            </w:r>
            <w:r>
              <w:rPr>
                <w:spacing w:val="-57"/>
                <w:sz w:val="24"/>
              </w:rPr>
              <w:t xml:space="preserve"> </w:t>
            </w:r>
            <w:r>
              <w:rPr>
                <w:sz w:val="24"/>
              </w:rPr>
              <w:t>эмоциональных</w:t>
            </w:r>
            <w:r>
              <w:rPr>
                <w:spacing w:val="2"/>
                <w:sz w:val="24"/>
              </w:rPr>
              <w:t xml:space="preserve"> </w:t>
            </w:r>
            <w:r>
              <w:rPr>
                <w:sz w:val="24"/>
              </w:rPr>
              <w:t>состояний.</w:t>
            </w:r>
          </w:p>
          <w:p w:rsidR="00A97E3A" w:rsidRDefault="00A97E3A" w:rsidP="00985F3B">
            <w:pPr>
              <w:pStyle w:val="TableParagraph"/>
              <w:numPr>
                <w:ilvl w:val="0"/>
                <w:numId w:val="29"/>
              </w:numPr>
              <w:tabs>
                <w:tab w:val="left" w:pos="322"/>
              </w:tabs>
              <w:spacing w:line="271" w:lineRule="auto"/>
              <w:ind w:right="97" w:hanging="17"/>
              <w:jc w:val="both"/>
              <w:rPr>
                <w:sz w:val="24"/>
              </w:rPr>
            </w:pPr>
            <w:r>
              <w:rPr>
                <w:sz w:val="24"/>
              </w:rPr>
              <w:t>Развитие</w:t>
            </w:r>
            <w:r>
              <w:rPr>
                <w:spacing w:val="1"/>
                <w:sz w:val="24"/>
              </w:rPr>
              <w:t xml:space="preserve"> </w:t>
            </w:r>
            <w:r>
              <w:rPr>
                <w:sz w:val="24"/>
              </w:rPr>
              <w:t>коммуникативной</w:t>
            </w:r>
            <w:r>
              <w:rPr>
                <w:spacing w:val="-57"/>
                <w:sz w:val="24"/>
              </w:rPr>
              <w:t xml:space="preserve"> </w:t>
            </w:r>
            <w:r>
              <w:rPr>
                <w:sz w:val="24"/>
              </w:rPr>
              <w:t>компетенции.</w:t>
            </w:r>
          </w:p>
          <w:p w:rsidR="00A97E3A" w:rsidRDefault="00A97E3A" w:rsidP="00985F3B">
            <w:pPr>
              <w:pStyle w:val="TableParagraph"/>
              <w:numPr>
                <w:ilvl w:val="0"/>
                <w:numId w:val="29"/>
              </w:numPr>
              <w:tabs>
                <w:tab w:val="left" w:pos="322"/>
                <w:tab w:val="left" w:pos="3016"/>
              </w:tabs>
              <w:spacing w:before="9"/>
              <w:ind w:left="321" w:hanging="227"/>
              <w:jc w:val="both"/>
              <w:rPr>
                <w:sz w:val="24"/>
              </w:rPr>
            </w:pPr>
            <w:r>
              <w:rPr>
                <w:sz w:val="24"/>
              </w:rPr>
              <w:t>Формирование</w:t>
            </w:r>
            <w:r>
              <w:rPr>
                <w:sz w:val="24"/>
              </w:rPr>
              <w:tab/>
              <w:t>ИКТ-</w:t>
            </w:r>
          </w:p>
          <w:p w:rsidR="00A97E3A" w:rsidRDefault="00A97E3A" w:rsidP="00985F3B">
            <w:pPr>
              <w:pStyle w:val="TableParagraph"/>
              <w:spacing w:before="38"/>
              <w:rPr>
                <w:sz w:val="24"/>
              </w:rPr>
            </w:pPr>
            <w:r>
              <w:rPr>
                <w:sz w:val="24"/>
              </w:rPr>
              <w:t>компетентности.</w:t>
            </w:r>
          </w:p>
        </w:tc>
        <w:tc>
          <w:tcPr>
            <w:tcW w:w="2214" w:type="dxa"/>
          </w:tcPr>
          <w:p w:rsidR="00A97E3A" w:rsidRDefault="00A97E3A" w:rsidP="00985F3B">
            <w:pPr>
              <w:pStyle w:val="TableParagraph"/>
              <w:numPr>
                <w:ilvl w:val="0"/>
                <w:numId w:val="28"/>
              </w:numPr>
              <w:tabs>
                <w:tab w:val="left" w:pos="324"/>
              </w:tabs>
              <w:spacing w:line="276" w:lineRule="auto"/>
              <w:ind w:right="107" w:hanging="17"/>
              <w:jc w:val="both"/>
              <w:rPr>
                <w:sz w:val="24"/>
              </w:rPr>
            </w:pPr>
            <w:r>
              <w:rPr>
                <w:sz w:val="24"/>
              </w:rPr>
              <w:t>Индивидуальная</w:t>
            </w:r>
            <w:r>
              <w:rPr>
                <w:spacing w:val="-58"/>
                <w:sz w:val="24"/>
              </w:rPr>
              <w:t xml:space="preserve"> </w:t>
            </w:r>
            <w:r>
              <w:rPr>
                <w:sz w:val="24"/>
              </w:rPr>
              <w:t>и групповая работа</w:t>
            </w:r>
            <w:r>
              <w:rPr>
                <w:spacing w:val="-57"/>
                <w:sz w:val="24"/>
              </w:rPr>
              <w:t xml:space="preserve"> </w:t>
            </w:r>
            <w:r>
              <w:rPr>
                <w:sz w:val="24"/>
              </w:rPr>
              <w:t>с учащимися</w:t>
            </w:r>
          </w:p>
        </w:tc>
        <w:tc>
          <w:tcPr>
            <w:tcW w:w="1760" w:type="dxa"/>
          </w:tcPr>
          <w:p w:rsidR="00A97E3A" w:rsidRDefault="00A97E3A" w:rsidP="00985F3B">
            <w:pPr>
              <w:pStyle w:val="TableParagraph"/>
              <w:spacing w:line="276" w:lineRule="auto"/>
              <w:ind w:left="94" w:right="253" w:firstLine="60"/>
              <w:rPr>
                <w:sz w:val="24"/>
              </w:rPr>
            </w:pPr>
            <w:r>
              <w:rPr>
                <w:sz w:val="24"/>
              </w:rPr>
              <w:t>Классный</w:t>
            </w:r>
            <w:r>
              <w:rPr>
                <w:spacing w:val="1"/>
                <w:sz w:val="24"/>
              </w:rPr>
              <w:t xml:space="preserve"> </w:t>
            </w:r>
            <w:r>
              <w:rPr>
                <w:spacing w:val="-1"/>
                <w:sz w:val="24"/>
              </w:rPr>
              <w:t>руководитель</w:t>
            </w:r>
            <w:r>
              <w:rPr>
                <w:spacing w:val="-57"/>
                <w:sz w:val="24"/>
              </w:rPr>
              <w:t xml:space="preserve"> </w:t>
            </w:r>
            <w:r>
              <w:rPr>
                <w:sz w:val="24"/>
              </w:rPr>
              <w:t>Педагог-</w:t>
            </w:r>
            <w:r>
              <w:rPr>
                <w:spacing w:val="1"/>
                <w:sz w:val="24"/>
              </w:rPr>
              <w:t xml:space="preserve"> </w:t>
            </w:r>
            <w:r>
              <w:rPr>
                <w:sz w:val="24"/>
              </w:rPr>
              <w:t>психолог</w:t>
            </w:r>
            <w:r>
              <w:rPr>
                <w:spacing w:val="1"/>
                <w:sz w:val="24"/>
              </w:rPr>
              <w:t xml:space="preserve"> </w:t>
            </w:r>
            <w:r>
              <w:rPr>
                <w:sz w:val="24"/>
              </w:rPr>
              <w:t>Учитель-</w:t>
            </w:r>
            <w:r>
              <w:rPr>
                <w:spacing w:val="1"/>
                <w:sz w:val="24"/>
              </w:rPr>
              <w:t xml:space="preserve"> </w:t>
            </w:r>
            <w:r>
              <w:rPr>
                <w:sz w:val="24"/>
              </w:rPr>
              <w:t>логопед</w:t>
            </w:r>
          </w:p>
          <w:p w:rsidR="00A97E3A" w:rsidRDefault="00A97E3A" w:rsidP="00985F3B">
            <w:pPr>
              <w:pStyle w:val="TableParagraph"/>
              <w:spacing w:line="278" w:lineRule="auto"/>
              <w:ind w:left="94" w:right="672"/>
              <w:rPr>
                <w:sz w:val="24"/>
              </w:rPr>
            </w:pPr>
            <w:r>
              <w:rPr>
                <w:sz w:val="24"/>
              </w:rPr>
              <w:t>Тьютор</w:t>
            </w:r>
            <w:r>
              <w:rPr>
                <w:spacing w:val="1"/>
                <w:sz w:val="24"/>
              </w:rPr>
              <w:t xml:space="preserve"> </w:t>
            </w:r>
            <w:r>
              <w:rPr>
                <w:sz w:val="24"/>
              </w:rPr>
              <w:t>Родители</w:t>
            </w:r>
          </w:p>
        </w:tc>
      </w:tr>
      <w:tr w:rsidR="00A97E3A" w:rsidTr="00985F3B">
        <w:trPr>
          <w:trHeight w:val="1905"/>
        </w:trPr>
        <w:tc>
          <w:tcPr>
            <w:tcW w:w="1844" w:type="dxa"/>
          </w:tcPr>
          <w:p w:rsidR="00A97E3A" w:rsidRDefault="00A97E3A" w:rsidP="00985F3B">
            <w:pPr>
              <w:pStyle w:val="TableParagraph"/>
              <w:spacing w:line="278" w:lineRule="auto"/>
              <w:ind w:left="95" w:right="296"/>
              <w:rPr>
                <w:sz w:val="24"/>
              </w:rPr>
            </w:pPr>
            <w:r>
              <w:rPr>
                <w:sz w:val="24"/>
              </w:rPr>
              <w:t>Консультатив</w:t>
            </w:r>
            <w:r>
              <w:rPr>
                <w:spacing w:val="-58"/>
                <w:sz w:val="24"/>
              </w:rPr>
              <w:t xml:space="preserve"> </w:t>
            </w:r>
            <w:r>
              <w:rPr>
                <w:sz w:val="24"/>
              </w:rPr>
              <w:t>ная</w:t>
            </w:r>
            <w:r>
              <w:rPr>
                <w:spacing w:val="-1"/>
                <w:sz w:val="24"/>
              </w:rPr>
              <w:t xml:space="preserve"> </w:t>
            </w:r>
            <w:r>
              <w:rPr>
                <w:sz w:val="24"/>
              </w:rPr>
              <w:t>работа</w:t>
            </w:r>
          </w:p>
        </w:tc>
        <w:tc>
          <w:tcPr>
            <w:tcW w:w="3687" w:type="dxa"/>
          </w:tcPr>
          <w:p w:rsidR="00A97E3A" w:rsidRDefault="00A97E3A" w:rsidP="00985F3B">
            <w:pPr>
              <w:pStyle w:val="TableParagraph"/>
              <w:numPr>
                <w:ilvl w:val="0"/>
                <w:numId w:val="27"/>
              </w:numPr>
              <w:tabs>
                <w:tab w:val="left" w:pos="322"/>
                <w:tab w:val="left" w:pos="1533"/>
                <w:tab w:val="left" w:pos="2029"/>
                <w:tab w:val="left" w:pos="2740"/>
                <w:tab w:val="left" w:pos="3326"/>
              </w:tabs>
              <w:spacing w:line="276" w:lineRule="auto"/>
              <w:ind w:right="102" w:hanging="17"/>
              <w:rPr>
                <w:sz w:val="24"/>
              </w:rPr>
            </w:pPr>
            <w:r>
              <w:rPr>
                <w:sz w:val="24"/>
              </w:rPr>
              <w:t>Консультирование</w:t>
            </w:r>
            <w:r>
              <w:rPr>
                <w:spacing w:val="1"/>
                <w:sz w:val="24"/>
              </w:rPr>
              <w:t xml:space="preserve"> </w:t>
            </w:r>
            <w:r>
              <w:rPr>
                <w:sz w:val="24"/>
              </w:rPr>
              <w:t>специалистами</w:t>
            </w:r>
            <w:r>
              <w:rPr>
                <w:sz w:val="24"/>
              </w:rPr>
              <w:tab/>
              <w:t>учителей</w:t>
            </w:r>
            <w:r>
              <w:rPr>
                <w:sz w:val="24"/>
              </w:rPr>
              <w:tab/>
            </w:r>
            <w:r>
              <w:rPr>
                <w:spacing w:val="-4"/>
                <w:sz w:val="24"/>
              </w:rPr>
              <w:t>по</w:t>
            </w:r>
            <w:r>
              <w:rPr>
                <w:spacing w:val="-57"/>
                <w:sz w:val="24"/>
              </w:rPr>
              <w:t xml:space="preserve"> </w:t>
            </w:r>
            <w:r>
              <w:rPr>
                <w:sz w:val="24"/>
              </w:rPr>
              <w:t>проблемам</w:t>
            </w:r>
            <w:r>
              <w:rPr>
                <w:sz w:val="24"/>
              </w:rPr>
              <w:tab/>
              <w:t>оказания</w:t>
            </w:r>
            <w:r>
              <w:rPr>
                <w:sz w:val="24"/>
              </w:rPr>
              <w:tab/>
            </w:r>
            <w:r>
              <w:rPr>
                <w:spacing w:val="-1"/>
                <w:sz w:val="24"/>
              </w:rPr>
              <w:t>помощи</w:t>
            </w:r>
            <w:r>
              <w:rPr>
                <w:spacing w:val="-57"/>
                <w:sz w:val="24"/>
              </w:rPr>
              <w:t xml:space="preserve"> </w:t>
            </w:r>
            <w:r>
              <w:rPr>
                <w:sz w:val="24"/>
              </w:rPr>
              <w:t>детям</w:t>
            </w:r>
            <w:r>
              <w:rPr>
                <w:spacing w:val="-5"/>
                <w:sz w:val="24"/>
              </w:rPr>
              <w:t xml:space="preserve"> </w:t>
            </w:r>
            <w:r>
              <w:rPr>
                <w:sz w:val="24"/>
              </w:rPr>
              <w:t>с</w:t>
            </w:r>
            <w:r>
              <w:rPr>
                <w:spacing w:val="-5"/>
                <w:sz w:val="24"/>
              </w:rPr>
              <w:t xml:space="preserve"> </w:t>
            </w:r>
            <w:r>
              <w:rPr>
                <w:sz w:val="24"/>
              </w:rPr>
              <w:t>ОВЗ</w:t>
            </w:r>
            <w:r>
              <w:rPr>
                <w:spacing w:val="-1"/>
                <w:sz w:val="24"/>
              </w:rPr>
              <w:t xml:space="preserve"> </w:t>
            </w:r>
            <w:r>
              <w:rPr>
                <w:sz w:val="24"/>
              </w:rPr>
              <w:t>в</w:t>
            </w:r>
            <w:r>
              <w:rPr>
                <w:spacing w:val="3"/>
                <w:sz w:val="24"/>
              </w:rPr>
              <w:t xml:space="preserve"> </w:t>
            </w:r>
            <w:r>
              <w:rPr>
                <w:sz w:val="24"/>
              </w:rPr>
              <w:t>условиях</w:t>
            </w:r>
            <w:r>
              <w:rPr>
                <w:spacing w:val="4"/>
                <w:sz w:val="24"/>
              </w:rPr>
              <w:t xml:space="preserve"> </w:t>
            </w:r>
            <w:r>
              <w:rPr>
                <w:sz w:val="24"/>
              </w:rPr>
              <w:t>урока.</w:t>
            </w:r>
          </w:p>
          <w:p w:rsidR="00A97E3A" w:rsidRDefault="00A97E3A" w:rsidP="00985F3B">
            <w:pPr>
              <w:pStyle w:val="TableParagraph"/>
              <w:numPr>
                <w:ilvl w:val="0"/>
                <w:numId w:val="27"/>
              </w:numPr>
              <w:tabs>
                <w:tab w:val="left" w:pos="322"/>
                <w:tab w:val="left" w:pos="2759"/>
              </w:tabs>
              <w:spacing w:line="266" w:lineRule="auto"/>
              <w:ind w:right="100" w:hanging="17"/>
              <w:rPr>
                <w:sz w:val="24"/>
              </w:rPr>
            </w:pPr>
            <w:r>
              <w:rPr>
                <w:sz w:val="24"/>
              </w:rPr>
              <w:t>Консультативная</w:t>
            </w:r>
            <w:r>
              <w:rPr>
                <w:sz w:val="24"/>
              </w:rPr>
              <w:tab/>
            </w:r>
            <w:r>
              <w:rPr>
                <w:spacing w:val="-1"/>
                <w:sz w:val="24"/>
              </w:rPr>
              <w:t>помощь</w:t>
            </w:r>
            <w:r>
              <w:rPr>
                <w:spacing w:val="-57"/>
                <w:sz w:val="24"/>
              </w:rPr>
              <w:t xml:space="preserve"> </w:t>
            </w:r>
            <w:r>
              <w:rPr>
                <w:sz w:val="24"/>
              </w:rPr>
              <w:t>семье.</w:t>
            </w:r>
          </w:p>
        </w:tc>
        <w:tc>
          <w:tcPr>
            <w:tcW w:w="2214" w:type="dxa"/>
          </w:tcPr>
          <w:p w:rsidR="00A97E3A" w:rsidRDefault="00A97E3A" w:rsidP="00985F3B">
            <w:pPr>
              <w:pStyle w:val="TableParagraph"/>
              <w:numPr>
                <w:ilvl w:val="0"/>
                <w:numId w:val="26"/>
              </w:numPr>
              <w:tabs>
                <w:tab w:val="left" w:pos="324"/>
              </w:tabs>
              <w:spacing w:line="273" w:lineRule="auto"/>
              <w:ind w:right="446" w:hanging="17"/>
              <w:rPr>
                <w:sz w:val="24"/>
              </w:rPr>
            </w:pPr>
            <w:r>
              <w:rPr>
                <w:spacing w:val="-2"/>
                <w:sz w:val="24"/>
              </w:rPr>
              <w:t>Консультация</w:t>
            </w:r>
            <w:r>
              <w:rPr>
                <w:spacing w:val="-57"/>
                <w:sz w:val="24"/>
              </w:rPr>
              <w:t xml:space="preserve"> </w:t>
            </w:r>
            <w:r>
              <w:rPr>
                <w:sz w:val="24"/>
              </w:rPr>
              <w:t>специалистов</w:t>
            </w:r>
          </w:p>
          <w:p w:rsidR="00A97E3A" w:rsidRDefault="00A97E3A" w:rsidP="00985F3B">
            <w:pPr>
              <w:pStyle w:val="TableParagraph"/>
              <w:numPr>
                <w:ilvl w:val="0"/>
                <w:numId w:val="26"/>
              </w:numPr>
              <w:tabs>
                <w:tab w:val="left" w:pos="324"/>
              </w:tabs>
              <w:ind w:left="323" w:hanging="232"/>
              <w:rPr>
                <w:sz w:val="24"/>
              </w:rPr>
            </w:pPr>
            <w:r>
              <w:rPr>
                <w:sz w:val="24"/>
              </w:rPr>
              <w:t>Беседы</w:t>
            </w:r>
          </w:p>
          <w:p w:rsidR="00A97E3A" w:rsidRDefault="00A97E3A" w:rsidP="00985F3B">
            <w:pPr>
              <w:pStyle w:val="TableParagraph"/>
              <w:numPr>
                <w:ilvl w:val="0"/>
                <w:numId w:val="26"/>
              </w:numPr>
              <w:tabs>
                <w:tab w:val="left" w:pos="324"/>
              </w:tabs>
              <w:spacing w:before="33"/>
              <w:ind w:left="323" w:hanging="232"/>
              <w:rPr>
                <w:sz w:val="24"/>
              </w:rPr>
            </w:pPr>
            <w:r>
              <w:rPr>
                <w:sz w:val="24"/>
              </w:rPr>
              <w:t>Малый</w:t>
            </w:r>
            <w:r>
              <w:rPr>
                <w:spacing w:val="-5"/>
                <w:sz w:val="24"/>
              </w:rPr>
              <w:t xml:space="preserve"> </w:t>
            </w:r>
            <w:r>
              <w:rPr>
                <w:sz w:val="24"/>
              </w:rPr>
              <w:t>педсовет</w:t>
            </w:r>
          </w:p>
          <w:p w:rsidR="00A97E3A" w:rsidRDefault="00A97E3A" w:rsidP="00985F3B">
            <w:pPr>
              <w:pStyle w:val="TableParagraph"/>
              <w:numPr>
                <w:ilvl w:val="0"/>
                <w:numId w:val="26"/>
              </w:numPr>
              <w:tabs>
                <w:tab w:val="left" w:pos="324"/>
              </w:tabs>
              <w:spacing w:before="40"/>
              <w:ind w:left="323" w:hanging="232"/>
              <w:rPr>
                <w:sz w:val="24"/>
              </w:rPr>
            </w:pPr>
            <w:r>
              <w:rPr>
                <w:sz w:val="24"/>
              </w:rPr>
              <w:t>Консилиум</w:t>
            </w:r>
          </w:p>
        </w:tc>
        <w:tc>
          <w:tcPr>
            <w:tcW w:w="1760" w:type="dxa"/>
          </w:tcPr>
          <w:p w:rsidR="00A97E3A" w:rsidRDefault="00A97E3A" w:rsidP="00985F3B">
            <w:pPr>
              <w:pStyle w:val="TableParagraph"/>
              <w:spacing w:line="276" w:lineRule="auto"/>
              <w:ind w:left="94" w:right="253"/>
              <w:rPr>
                <w:sz w:val="24"/>
              </w:rPr>
            </w:pPr>
            <w:r>
              <w:rPr>
                <w:sz w:val="24"/>
              </w:rPr>
              <w:t>Классный</w:t>
            </w:r>
            <w:r>
              <w:rPr>
                <w:spacing w:val="1"/>
                <w:sz w:val="24"/>
              </w:rPr>
              <w:t xml:space="preserve"> </w:t>
            </w:r>
            <w:r>
              <w:rPr>
                <w:spacing w:val="-1"/>
                <w:sz w:val="24"/>
              </w:rPr>
              <w:t>руководитель</w:t>
            </w:r>
            <w:r>
              <w:rPr>
                <w:spacing w:val="-57"/>
                <w:sz w:val="24"/>
              </w:rPr>
              <w:t xml:space="preserve"> </w:t>
            </w:r>
            <w:r>
              <w:rPr>
                <w:sz w:val="24"/>
              </w:rPr>
              <w:t>Педагог-</w:t>
            </w:r>
            <w:r>
              <w:rPr>
                <w:spacing w:val="1"/>
                <w:sz w:val="24"/>
              </w:rPr>
              <w:t xml:space="preserve"> </w:t>
            </w:r>
            <w:r>
              <w:rPr>
                <w:sz w:val="24"/>
              </w:rPr>
              <w:t>психолог</w:t>
            </w:r>
            <w:r>
              <w:rPr>
                <w:spacing w:val="1"/>
                <w:sz w:val="24"/>
              </w:rPr>
              <w:t xml:space="preserve"> </w:t>
            </w:r>
            <w:r>
              <w:rPr>
                <w:sz w:val="24"/>
              </w:rPr>
              <w:t>Учитель-</w:t>
            </w:r>
          </w:p>
          <w:p w:rsidR="00A97E3A" w:rsidRDefault="00A97E3A" w:rsidP="00985F3B">
            <w:pPr>
              <w:pStyle w:val="TableParagraph"/>
              <w:ind w:left="111"/>
              <w:rPr>
                <w:sz w:val="24"/>
              </w:rPr>
            </w:pPr>
            <w:r>
              <w:rPr>
                <w:sz w:val="24"/>
              </w:rPr>
              <w:t>логопед</w:t>
            </w:r>
          </w:p>
        </w:tc>
      </w:tr>
    </w:tbl>
    <w:p w:rsidR="00A97E3A" w:rsidRDefault="00A97E3A" w:rsidP="00A97E3A">
      <w:pPr>
        <w:rPr>
          <w:sz w:val="24"/>
        </w:rPr>
        <w:sectPr w:rsidR="00A97E3A">
          <w:pgSz w:w="11920" w:h="16850"/>
          <w:pgMar w:top="1240" w:right="0" w:bottom="1140" w:left="1180" w:header="0" w:footer="943" w:gutter="0"/>
          <w:cols w:space="720"/>
        </w:sect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3687"/>
        <w:gridCol w:w="2214"/>
        <w:gridCol w:w="1760"/>
      </w:tblGrid>
      <w:tr w:rsidR="00A97E3A" w:rsidTr="00985F3B">
        <w:trPr>
          <w:trHeight w:val="1269"/>
        </w:trPr>
        <w:tc>
          <w:tcPr>
            <w:tcW w:w="1844" w:type="dxa"/>
          </w:tcPr>
          <w:p w:rsidR="00A97E3A" w:rsidRDefault="00A97E3A" w:rsidP="00985F3B">
            <w:pPr>
              <w:pStyle w:val="TableParagraph"/>
              <w:ind w:left="0"/>
              <w:rPr>
                <w:sz w:val="24"/>
              </w:rPr>
            </w:pPr>
          </w:p>
        </w:tc>
        <w:tc>
          <w:tcPr>
            <w:tcW w:w="3687" w:type="dxa"/>
          </w:tcPr>
          <w:p w:rsidR="00A97E3A" w:rsidRDefault="00A97E3A" w:rsidP="00985F3B">
            <w:pPr>
              <w:pStyle w:val="TableParagraph"/>
              <w:numPr>
                <w:ilvl w:val="0"/>
                <w:numId w:val="25"/>
              </w:numPr>
              <w:tabs>
                <w:tab w:val="left" w:pos="322"/>
              </w:tabs>
              <w:spacing w:line="276" w:lineRule="auto"/>
              <w:ind w:right="96" w:hanging="17"/>
              <w:jc w:val="both"/>
              <w:rPr>
                <w:sz w:val="24"/>
              </w:rPr>
            </w:pPr>
            <w:r>
              <w:rPr>
                <w:sz w:val="24"/>
              </w:rPr>
              <w:t>Консультационная</w:t>
            </w:r>
            <w:r>
              <w:rPr>
                <w:spacing w:val="1"/>
                <w:sz w:val="24"/>
              </w:rPr>
              <w:t xml:space="preserve"> </w:t>
            </w:r>
            <w:r>
              <w:rPr>
                <w:sz w:val="24"/>
              </w:rPr>
              <w:t>помощь</w:t>
            </w:r>
            <w:r>
              <w:rPr>
                <w:spacing w:val="-57"/>
                <w:sz w:val="24"/>
              </w:rPr>
              <w:t xml:space="preserve"> </w:t>
            </w:r>
            <w:r>
              <w:rPr>
                <w:sz w:val="24"/>
              </w:rPr>
              <w:t>обучающимся</w:t>
            </w:r>
            <w:r>
              <w:rPr>
                <w:spacing w:val="1"/>
                <w:sz w:val="24"/>
              </w:rPr>
              <w:t xml:space="preserve"> </w:t>
            </w:r>
            <w:r>
              <w:rPr>
                <w:sz w:val="24"/>
              </w:rPr>
              <w:t>в</w:t>
            </w:r>
            <w:r>
              <w:rPr>
                <w:spacing w:val="1"/>
                <w:sz w:val="24"/>
              </w:rPr>
              <w:t xml:space="preserve"> </w:t>
            </w:r>
            <w:r>
              <w:rPr>
                <w:sz w:val="24"/>
              </w:rPr>
              <w:t>вопросе</w:t>
            </w:r>
            <w:r>
              <w:rPr>
                <w:spacing w:val="1"/>
                <w:sz w:val="24"/>
              </w:rPr>
              <w:t xml:space="preserve"> </w:t>
            </w:r>
            <w:r>
              <w:rPr>
                <w:sz w:val="24"/>
              </w:rPr>
              <w:t>профессионального</w:t>
            </w:r>
          </w:p>
          <w:p w:rsidR="00A97E3A" w:rsidRDefault="00A97E3A" w:rsidP="00985F3B">
            <w:pPr>
              <w:pStyle w:val="TableParagraph"/>
              <w:rPr>
                <w:sz w:val="24"/>
              </w:rPr>
            </w:pPr>
            <w:r>
              <w:rPr>
                <w:sz w:val="24"/>
              </w:rPr>
              <w:t>самоопределения.</w:t>
            </w:r>
          </w:p>
        </w:tc>
        <w:tc>
          <w:tcPr>
            <w:tcW w:w="2214" w:type="dxa"/>
          </w:tcPr>
          <w:p w:rsidR="00A97E3A" w:rsidRDefault="00A97E3A" w:rsidP="00985F3B">
            <w:pPr>
              <w:pStyle w:val="TableParagraph"/>
              <w:ind w:left="0"/>
              <w:rPr>
                <w:sz w:val="24"/>
              </w:rPr>
            </w:pPr>
          </w:p>
        </w:tc>
        <w:tc>
          <w:tcPr>
            <w:tcW w:w="1760" w:type="dxa"/>
          </w:tcPr>
          <w:p w:rsidR="00A97E3A" w:rsidRDefault="00A97E3A" w:rsidP="00985F3B">
            <w:pPr>
              <w:pStyle w:val="TableParagraph"/>
              <w:spacing w:before="4"/>
              <w:ind w:left="0"/>
              <w:rPr>
                <w:b/>
                <w:sz w:val="26"/>
              </w:rPr>
            </w:pPr>
          </w:p>
          <w:p w:rsidR="00A97E3A" w:rsidRDefault="00A97E3A" w:rsidP="00985F3B">
            <w:pPr>
              <w:pStyle w:val="TableParagraph"/>
              <w:ind w:left="94"/>
              <w:rPr>
                <w:sz w:val="24"/>
              </w:rPr>
            </w:pPr>
            <w:r>
              <w:rPr>
                <w:sz w:val="24"/>
              </w:rPr>
              <w:t>Родители</w:t>
            </w:r>
          </w:p>
          <w:p w:rsidR="00A97E3A" w:rsidRDefault="00A97E3A" w:rsidP="00985F3B">
            <w:pPr>
              <w:pStyle w:val="TableParagraph"/>
              <w:spacing w:before="10" w:line="310" w:lineRule="atLeast"/>
              <w:ind w:left="111" w:right="345" w:hanging="17"/>
              <w:rPr>
                <w:sz w:val="24"/>
              </w:rPr>
            </w:pPr>
            <w:r>
              <w:rPr>
                <w:sz w:val="24"/>
              </w:rPr>
              <w:t>Социальный</w:t>
            </w:r>
            <w:r>
              <w:rPr>
                <w:spacing w:val="-57"/>
                <w:sz w:val="24"/>
              </w:rPr>
              <w:t xml:space="preserve"> </w:t>
            </w:r>
            <w:r>
              <w:rPr>
                <w:sz w:val="24"/>
              </w:rPr>
              <w:t>педагог</w:t>
            </w:r>
          </w:p>
        </w:tc>
      </w:tr>
      <w:tr w:rsidR="00A97E3A" w:rsidTr="00985F3B">
        <w:trPr>
          <w:trHeight w:val="3177"/>
        </w:trPr>
        <w:tc>
          <w:tcPr>
            <w:tcW w:w="1844" w:type="dxa"/>
          </w:tcPr>
          <w:p w:rsidR="00A97E3A" w:rsidRDefault="00A97E3A" w:rsidP="00985F3B">
            <w:pPr>
              <w:pStyle w:val="TableParagraph"/>
              <w:spacing w:line="276" w:lineRule="auto"/>
              <w:ind w:right="192" w:hanging="17"/>
              <w:rPr>
                <w:sz w:val="24"/>
              </w:rPr>
            </w:pPr>
            <w:r>
              <w:rPr>
                <w:sz w:val="24"/>
              </w:rPr>
              <w:t>Информацион-</w:t>
            </w:r>
            <w:r>
              <w:rPr>
                <w:spacing w:val="-57"/>
                <w:sz w:val="24"/>
              </w:rPr>
              <w:t xml:space="preserve"> </w:t>
            </w:r>
            <w:r>
              <w:rPr>
                <w:sz w:val="24"/>
              </w:rPr>
              <w:t>но-просвети-</w:t>
            </w:r>
            <w:r>
              <w:rPr>
                <w:spacing w:val="1"/>
                <w:sz w:val="24"/>
              </w:rPr>
              <w:t xml:space="preserve"> </w:t>
            </w:r>
            <w:r>
              <w:rPr>
                <w:sz w:val="24"/>
              </w:rPr>
              <w:t>тельская</w:t>
            </w:r>
          </w:p>
          <w:p w:rsidR="00A97E3A" w:rsidRDefault="00A97E3A" w:rsidP="00985F3B">
            <w:pPr>
              <w:pStyle w:val="TableParagraph"/>
              <w:spacing w:line="272" w:lineRule="exact"/>
              <w:ind w:left="95"/>
              <w:rPr>
                <w:sz w:val="24"/>
              </w:rPr>
            </w:pPr>
            <w:r>
              <w:rPr>
                <w:sz w:val="24"/>
              </w:rPr>
              <w:t>работа</w:t>
            </w:r>
          </w:p>
        </w:tc>
        <w:tc>
          <w:tcPr>
            <w:tcW w:w="3687" w:type="dxa"/>
          </w:tcPr>
          <w:p w:rsidR="00A97E3A" w:rsidRDefault="00A97E3A" w:rsidP="00985F3B">
            <w:pPr>
              <w:pStyle w:val="TableParagraph"/>
              <w:numPr>
                <w:ilvl w:val="0"/>
                <w:numId w:val="24"/>
              </w:numPr>
              <w:tabs>
                <w:tab w:val="left" w:pos="322"/>
              </w:tabs>
              <w:spacing w:line="276" w:lineRule="auto"/>
              <w:ind w:right="95" w:hanging="17"/>
              <w:jc w:val="both"/>
              <w:rPr>
                <w:sz w:val="24"/>
              </w:rPr>
            </w:pPr>
            <w:r>
              <w:rPr>
                <w:sz w:val="24"/>
              </w:rPr>
              <w:t>Информационная</w:t>
            </w:r>
            <w:r>
              <w:rPr>
                <w:spacing w:val="1"/>
                <w:sz w:val="24"/>
              </w:rPr>
              <w:t xml:space="preserve"> </w:t>
            </w:r>
            <w:r>
              <w:rPr>
                <w:sz w:val="24"/>
              </w:rPr>
              <w:t>поддержка</w:t>
            </w:r>
            <w:r>
              <w:rPr>
                <w:spacing w:val="-57"/>
                <w:sz w:val="24"/>
              </w:rPr>
              <w:t xml:space="preserve"> </w:t>
            </w:r>
            <w:r>
              <w:rPr>
                <w:sz w:val="24"/>
              </w:rPr>
              <w:t>образовательной</w:t>
            </w:r>
            <w:r>
              <w:rPr>
                <w:spacing w:val="1"/>
                <w:sz w:val="24"/>
              </w:rPr>
              <w:t xml:space="preserve"> </w:t>
            </w:r>
            <w:r>
              <w:rPr>
                <w:sz w:val="24"/>
              </w:rPr>
              <w:t>деятельности</w:t>
            </w:r>
            <w:r>
              <w:rPr>
                <w:spacing w:val="-57"/>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57"/>
                <w:sz w:val="24"/>
              </w:rPr>
              <w:t xml:space="preserve"> </w:t>
            </w:r>
            <w:r>
              <w:rPr>
                <w:sz w:val="24"/>
              </w:rPr>
              <w:t>педагогов.</w:t>
            </w:r>
          </w:p>
          <w:p w:rsidR="00A97E3A" w:rsidRDefault="00A97E3A" w:rsidP="00985F3B">
            <w:pPr>
              <w:pStyle w:val="TableParagraph"/>
              <w:numPr>
                <w:ilvl w:val="0"/>
                <w:numId w:val="24"/>
              </w:numPr>
              <w:tabs>
                <w:tab w:val="left" w:pos="322"/>
                <w:tab w:val="left" w:pos="1734"/>
              </w:tabs>
              <w:spacing w:line="276" w:lineRule="auto"/>
              <w:ind w:right="97" w:hanging="17"/>
              <w:jc w:val="both"/>
              <w:rPr>
                <w:sz w:val="24"/>
              </w:rPr>
            </w:pPr>
            <w:r>
              <w:rPr>
                <w:sz w:val="24"/>
              </w:rPr>
              <w:t>Использование</w:t>
            </w:r>
            <w:r>
              <w:rPr>
                <w:spacing w:val="1"/>
                <w:sz w:val="24"/>
              </w:rPr>
              <w:t xml:space="preserve"> </w:t>
            </w:r>
            <w:r>
              <w:rPr>
                <w:sz w:val="24"/>
              </w:rPr>
              <w:t>различных</w:t>
            </w:r>
            <w:r>
              <w:rPr>
                <w:spacing w:val="1"/>
                <w:sz w:val="24"/>
              </w:rPr>
              <w:t xml:space="preserve"> </w:t>
            </w:r>
            <w:r>
              <w:rPr>
                <w:sz w:val="24"/>
              </w:rPr>
              <w:t>форм</w:t>
            </w:r>
            <w:r>
              <w:rPr>
                <w:sz w:val="24"/>
              </w:rPr>
              <w:tab/>
            </w:r>
            <w:r>
              <w:rPr>
                <w:spacing w:val="-1"/>
                <w:sz w:val="24"/>
              </w:rPr>
              <w:t>просветительской</w:t>
            </w:r>
            <w:r>
              <w:rPr>
                <w:spacing w:val="-58"/>
                <w:sz w:val="24"/>
              </w:rPr>
              <w:t xml:space="preserve"> </w:t>
            </w:r>
            <w:r>
              <w:rPr>
                <w:sz w:val="24"/>
              </w:rPr>
              <w:t>деятельности.</w:t>
            </w:r>
          </w:p>
          <w:p w:rsidR="00A97E3A" w:rsidRDefault="00A97E3A" w:rsidP="00985F3B">
            <w:pPr>
              <w:pStyle w:val="TableParagraph"/>
              <w:numPr>
                <w:ilvl w:val="0"/>
                <w:numId w:val="24"/>
              </w:numPr>
              <w:tabs>
                <w:tab w:val="left" w:pos="322"/>
                <w:tab w:val="left" w:pos="1667"/>
                <w:tab w:val="left" w:pos="2104"/>
                <w:tab w:val="left" w:pos="2229"/>
                <w:tab w:val="left" w:pos="3448"/>
              </w:tabs>
              <w:spacing w:line="271" w:lineRule="auto"/>
              <w:ind w:right="97" w:hanging="17"/>
              <w:rPr>
                <w:sz w:val="24"/>
              </w:rPr>
            </w:pPr>
            <w:r>
              <w:rPr>
                <w:sz w:val="24"/>
              </w:rPr>
              <w:t>Проведение</w:t>
            </w:r>
            <w:r>
              <w:rPr>
                <w:sz w:val="24"/>
              </w:rPr>
              <w:tab/>
            </w:r>
            <w:r>
              <w:rPr>
                <w:sz w:val="24"/>
              </w:rPr>
              <w:tab/>
              <w:t>тематических</w:t>
            </w:r>
            <w:r>
              <w:rPr>
                <w:spacing w:val="1"/>
                <w:sz w:val="24"/>
              </w:rPr>
              <w:t xml:space="preserve"> </w:t>
            </w:r>
            <w:r>
              <w:rPr>
                <w:sz w:val="24"/>
              </w:rPr>
              <w:t>выступлений</w:t>
            </w:r>
            <w:r>
              <w:rPr>
                <w:sz w:val="24"/>
              </w:rPr>
              <w:tab/>
              <w:t>для</w:t>
            </w:r>
            <w:r>
              <w:rPr>
                <w:sz w:val="24"/>
              </w:rPr>
              <w:tab/>
            </w:r>
            <w:r>
              <w:rPr>
                <w:sz w:val="24"/>
              </w:rPr>
              <w:tab/>
              <w:t>педагогов</w:t>
            </w:r>
            <w:r>
              <w:rPr>
                <w:sz w:val="24"/>
              </w:rPr>
              <w:tab/>
            </w:r>
            <w:r>
              <w:rPr>
                <w:spacing w:val="-4"/>
                <w:sz w:val="24"/>
              </w:rPr>
              <w:t>и</w:t>
            </w:r>
            <w:r>
              <w:rPr>
                <w:spacing w:val="-57"/>
                <w:sz w:val="24"/>
              </w:rPr>
              <w:t xml:space="preserve"> </w:t>
            </w:r>
            <w:r>
              <w:rPr>
                <w:sz w:val="24"/>
              </w:rPr>
              <w:t>родителей.</w:t>
            </w:r>
          </w:p>
        </w:tc>
        <w:tc>
          <w:tcPr>
            <w:tcW w:w="2214" w:type="dxa"/>
          </w:tcPr>
          <w:p w:rsidR="00A97E3A" w:rsidRDefault="00A97E3A" w:rsidP="00985F3B">
            <w:pPr>
              <w:pStyle w:val="TableParagraph"/>
              <w:numPr>
                <w:ilvl w:val="0"/>
                <w:numId w:val="23"/>
              </w:numPr>
              <w:tabs>
                <w:tab w:val="left" w:pos="324"/>
              </w:tabs>
              <w:spacing w:line="270" w:lineRule="exact"/>
              <w:ind w:left="323" w:hanging="232"/>
              <w:rPr>
                <w:sz w:val="24"/>
              </w:rPr>
            </w:pPr>
            <w:r>
              <w:rPr>
                <w:sz w:val="24"/>
              </w:rPr>
              <w:t>Лекции</w:t>
            </w:r>
          </w:p>
          <w:p w:rsidR="00A97E3A" w:rsidRDefault="00A97E3A" w:rsidP="00985F3B">
            <w:pPr>
              <w:pStyle w:val="TableParagraph"/>
              <w:numPr>
                <w:ilvl w:val="0"/>
                <w:numId w:val="23"/>
              </w:numPr>
              <w:tabs>
                <w:tab w:val="left" w:pos="324"/>
              </w:tabs>
              <w:spacing w:before="35"/>
              <w:ind w:left="323" w:hanging="232"/>
              <w:rPr>
                <w:sz w:val="24"/>
              </w:rPr>
            </w:pPr>
            <w:r>
              <w:rPr>
                <w:sz w:val="24"/>
              </w:rPr>
              <w:t>Беседы</w:t>
            </w:r>
          </w:p>
          <w:p w:rsidR="00A97E3A" w:rsidRDefault="00A97E3A" w:rsidP="00985F3B">
            <w:pPr>
              <w:pStyle w:val="TableParagraph"/>
              <w:numPr>
                <w:ilvl w:val="0"/>
                <w:numId w:val="23"/>
              </w:numPr>
              <w:tabs>
                <w:tab w:val="left" w:pos="324"/>
              </w:tabs>
              <w:spacing w:before="42" w:line="273" w:lineRule="auto"/>
              <w:ind w:right="874" w:hanging="17"/>
              <w:rPr>
                <w:sz w:val="24"/>
              </w:rPr>
            </w:pPr>
            <w:r>
              <w:rPr>
                <w:spacing w:val="-1"/>
                <w:sz w:val="24"/>
              </w:rPr>
              <w:t>Печатные</w:t>
            </w:r>
            <w:r>
              <w:rPr>
                <w:spacing w:val="-57"/>
                <w:sz w:val="24"/>
              </w:rPr>
              <w:t xml:space="preserve"> </w:t>
            </w:r>
            <w:r>
              <w:rPr>
                <w:sz w:val="24"/>
              </w:rPr>
              <w:t>материалы</w:t>
            </w:r>
          </w:p>
          <w:p w:rsidR="00A97E3A" w:rsidRDefault="00A97E3A" w:rsidP="00985F3B">
            <w:pPr>
              <w:pStyle w:val="TableParagraph"/>
              <w:numPr>
                <w:ilvl w:val="0"/>
                <w:numId w:val="23"/>
              </w:numPr>
              <w:tabs>
                <w:tab w:val="left" w:pos="324"/>
              </w:tabs>
              <w:spacing w:before="6" w:line="273" w:lineRule="auto"/>
              <w:ind w:right="334" w:hanging="17"/>
              <w:rPr>
                <w:sz w:val="24"/>
              </w:rPr>
            </w:pPr>
            <w:r>
              <w:rPr>
                <w:spacing w:val="-1"/>
                <w:sz w:val="24"/>
              </w:rPr>
              <w:t>Информацион-</w:t>
            </w:r>
            <w:r>
              <w:rPr>
                <w:spacing w:val="-57"/>
                <w:sz w:val="24"/>
              </w:rPr>
              <w:t xml:space="preserve"> </w:t>
            </w:r>
            <w:r>
              <w:rPr>
                <w:sz w:val="24"/>
              </w:rPr>
              <w:t>ные</w:t>
            </w:r>
            <w:r>
              <w:rPr>
                <w:spacing w:val="-5"/>
                <w:sz w:val="24"/>
              </w:rPr>
              <w:t xml:space="preserve"> </w:t>
            </w:r>
            <w:r>
              <w:rPr>
                <w:sz w:val="24"/>
              </w:rPr>
              <w:t>стенды</w:t>
            </w:r>
          </w:p>
          <w:p w:rsidR="00A97E3A" w:rsidRDefault="00A97E3A" w:rsidP="00985F3B">
            <w:pPr>
              <w:pStyle w:val="TableParagraph"/>
              <w:numPr>
                <w:ilvl w:val="0"/>
                <w:numId w:val="23"/>
              </w:numPr>
              <w:tabs>
                <w:tab w:val="left" w:pos="324"/>
              </w:tabs>
              <w:spacing w:before="5" w:line="271" w:lineRule="auto"/>
              <w:ind w:right="874" w:hanging="17"/>
              <w:rPr>
                <w:sz w:val="24"/>
              </w:rPr>
            </w:pPr>
            <w:r>
              <w:rPr>
                <w:spacing w:val="-1"/>
                <w:sz w:val="24"/>
              </w:rPr>
              <w:t>Печатные</w:t>
            </w:r>
            <w:r>
              <w:rPr>
                <w:spacing w:val="-57"/>
                <w:sz w:val="24"/>
              </w:rPr>
              <w:t xml:space="preserve"> </w:t>
            </w:r>
            <w:r>
              <w:rPr>
                <w:sz w:val="24"/>
              </w:rPr>
              <w:t>материалы</w:t>
            </w:r>
          </w:p>
        </w:tc>
        <w:tc>
          <w:tcPr>
            <w:tcW w:w="1760" w:type="dxa"/>
          </w:tcPr>
          <w:p w:rsidR="00A97E3A" w:rsidRDefault="00A97E3A" w:rsidP="00985F3B">
            <w:pPr>
              <w:pStyle w:val="TableParagraph"/>
              <w:spacing w:line="276" w:lineRule="auto"/>
              <w:ind w:left="94" w:right="253"/>
              <w:rPr>
                <w:sz w:val="24"/>
              </w:rPr>
            </w:pPr>
            <w:r>
              <w:rPr>
                <w:sz w:val="24"/>
              </w:rPr>
              <w:t>Классный</w:t>
            </w:r>
            <w:r>
              <w:rPr>
                <w:spacing w:val="1"/>
                <w:sz w:val="24"/>
              </w:rPr>
              <w:t xml:space="preserve"> </w:t>
            </w:r>
            <w:r>
              <w:rPr>
                <w:spacing w:val="-1"/>
                <w:sz w:val="24"/>
              </w:rPr>
              <w:t>руководитель</w:t>
            </w:r>
            <w:r>
              <w:rPr>
                <w:spacing w:val="-57"/>
                <w:sz w:val="24"/>
              </w:rPr>
              <w:t xml:space="preserve"> </w:t>
            </w:r>
            <w:r>
              <w:rPr>
                <w:sz w:val="24"/>
              </w:rPr>
              <w:t>Педагог-</w:t>
            </w:r>
            <w:r>
              <w:rPr>
                <w:spacing w:val="1"/>
                <w:sz w:val="24"/>
              </w:rPr>
              <w:t xml:space="preserve"> </w:t>
            </w:r>
            <w:r>
              <w:rPr>
                <w:sz w:val="24"/>
              </w:rPr>
              <w:t>психолог</w:t>
            </w:r>
            <w:r>
              <w:rPr>
                <w:spacing w:val="1"/>
                <w:sz w:val="24"/>
              </w:rPr>
              <w:t xml:space="preserve"> </w:t>
            </w:r>
            <w:r>
              <w:rPr>
                <w:sz w:val="24"/>
              </w:rPr>
              <w:t>Учителть-</w:t>
            </w:r>
            <w:r>
              <w:rPr>
                <w:spacing w:val="1"/>
                <w:sz w:val="24"/>
              </w:rPr>
              <w:t xml:space="preserve"> </w:t>
            </w:r>
            <w:r>
              <w:rPr>
                <w:sz w:val="24"/>
              </w:rPr>
              <w:t>логопед</w:t>
            </w:r>
          </w:p>
          <w:p w:rsidR="00A97E3A" w:rsidRDefault="00A97E3A" w:rsidP="00985F3B">
            <w:pPr>
              <w:pStyle w:val="TableParagraph"/>
              <w:spacing w:before="6"/>
              <w:ind w:left="0"/>
              <w:rPr>
                <w:b/>
                <w:sz w:val="26"/>
              </w:rPr>
            </w:pPr>
          </w:p>
          <w:p w:rsidR="00A97E3A" w:rsidRDefault="00A97E3A" w:rsidP="00985F3B">
            <w:pPr>
              <w:pStyle w:val="TableParagraph"/>
              <w:ind w:left="94"/>
              <w:rPr>
                <w:sz w:val="24"/>
              </w:rPr>
            </w:pPr>
            <w:r>
              <w:rPr>
                <w:sz w:val="24"/>
              </w:rPr>
              <w:t>Родители</w:t>
            </w:r>
          </w:p>
          <w:p w:rsidR="00A97E3A" w:rsidRDefault="00A97E3A" w:rsidP="00985F3B">
            <w:pPr>
              <w:pStyle w:val="TableParagraph"/>
              <w:spacing w:before="9" w:line="310" w:lineRule="atLeast"/>
              <w:ind w:left="111" w:right="345" w:hanging="17"/>
              <w:rPr>
                <w:sz w:val="24"/>
              </w:rPr>
            </w:pPr>
            <w:r>
              <w:rPr>
                <w:sz w:val="24"/>
              </w:rPr>
              <w:t>Социальный</w:t>
            </w:r>
            <w:r>
              <w:rPr>
                <w:spacing w:val="-57"/>
                <w:sz w:val="24"/>
              </w:rPr>
              <w:t xml:space="preserve"> </w:t>
            </w:r>
            <w:r>
              <w:rPr>
                <w:sz w:val="24"/>
              </w:rPr>
              <w:t>педагог</w:t>
            </w:r>
          </w:p>
        </w:tc>
      </w:tr>
    </w:tbl>
    <w:p w:rsidR="00A97E3A" w:rsidRDefault="00A97E3A" w:rsidP="00A97E3A">
      <w:pPr>
        <w:pStyle w:val="a3"/>
        <w:spacing w:before="10"/>
        <w:ind w:left="0"/>
        <w:jc w:val="left"/>
        <w:rPr>
          <w:b/>
          <w:sz w:val="19"/>
        </w:rPr>
      </w:pPr>
    </w:p>
    <w:p w:rsidR="00A97E3A" w:rsidRDefault="00A97E3A" w:rsidP="00A97E3A">
      <w:pPr>
        <w:spacing w:before="90"/>
        <w:ind w:left="2862"/>
        <w:rPr>
          <w:b/>
          <w:sz w:val="24"/>
        </w:rPr>
      </w:pPr>
      <w:r>
        <w:rPr>
          <w:b/>
          <w:sz w:val="24"/>
        </w:rPr>
        <w:t>Этапы</w:t>
      </w:r>
      <w:r>
        <w:rPr>
          <w:b/>
          <w:spacing w:val="-9"/>
          <w:sz w:val="24"/>
        </w:rPr>
        <w:t xml:space="preserve"> </w:t>
      </w:r>
      <w:r>
        <w:rPr>
          <w:b/>
          <w:sz w:val="24"/>
        </w:rPr>
        <w:t>реализации</w:t>
      </w:r>
      <w:r>
        <w:rPr>
          <w:b/>
          <w:spacing w:val="-5"/>
          <w:sz w:val="24"/>
        </w:rPr>
        <w:t xml:space="preserve"> </w:t>
      </w:r>
      <w:r>
        <w:rPr>
          <w:b/>
          <w:sz w:val="24"/>
        </w:rPr>
        <w:t>программы</w:t>
      </w:r>
    </w:p>
    <w:p w:rsidR="00A97E3A" w:rsidRDefault="00A97E3A" w:rsidP="00A97E3A">
      <w:pPr>
        <w:pStyle w:val="a3"/>
        <w:spacing w:before="7"/>
        <w:ind w:left="0"/>
        <w:jc w:val="left"/>
        <w:rPr>
          <w:b/>
          <w:sz w:val="30"/>
        </w:rPr>
      </w:pPr>
    </w:p>
    <w:p w:rsidR="00A97E3A" w:rsidRDefault="00A97E3A" w:rsidP="00A97E3A">
      <w:pPr>
        <w:pStyle w:val="a3"/>
        <w:spacing w:line="276" w:lineRule="auto"/>
        <w:ind w:right="851" w:firstLine="719"/>
      </w:pPr>
      <w:r>
        <w:t>Коррекционная</w:t>
      </w:r>
      <w:r>
        <w:rPr>
          <w:spacing w:val="1"/>
        </w:rPr>
        <w:t xml:space="preserve"> </w:t>
      </w:r>
      <w:r>
        <w:t>работа</w:t>
      </w:r>
      <w:r>
        <w:rPr>
          <w:spacing w:val="1"/>
        </w:rPr>
        <w:t xml:space="preserve"> </w:t>
      </w:r>
      <w:r>
        <w:t>реализуется</w:t>
      </w:r>
      <w:r>
        <w:rPr>
          <w:spacing w:val="1"/>
        </w:rPr>
        <w:t xml:space="preserve"> </w:t>
      </w:r>
      <w:r>
        <w:t>поэтапно.</w:t>
      </w:r>
      <w:r>
        <w:rPr>
          <w:spacing w:val="1"/>
        </w:rPr>
        <w:t xml:space="preserve"> </w:t>
      </w:r>
      <w:r>
        <w:t>Последовательность</w:t>
      </w:r>
      <w:r>
        <w:rPr>
          <w:spacing w:val="1"/>
        </w:rPr>
        <w:t xml:space="preserve"> </w:t>
      </w:r>
      <w:r>
        <w:t>этапов</w:t>
      </w:r>
      <w:r>
        <w:rPr>
          <w:spacing w:val="1"/>
        </w:rPr>
        <w:t xml:space="preserve"> </w:t>
      </w:r>
      <w:r>
        <w:t>и</w:t>
      </w:r>
      <w:r>
        <w:rPr>
          <w:spacing w:val="1"/>
        </w:rPr>
        <w:t xml:space="preserve"> </w:t>
      </w:r>
      <w:r>
        <w:t>их</w:t>
      </w:r>
      <w:r>
        <w:rPr>
          <w:spacing w:val="1"/>
        </w:rPr>
        <w:t xml:space="preserve"> </w:t>
      </w:r>
      <w:r>
        <w:t>адресность</w:t>
      </w:r>
      <w:r>
        <w:rPr>
          <w:spacing w:val="1"/>
        </w:rPr>
        <w:t xml:space="preserve"> </w:t>
      </w:r>
      <w:r>
        <w:t>создают</w:t>
      </w:r>
      <w:r>
        <w:rPr>
          <w:spacing w:val="1"/>
        </w:rPr>
        <w:t xml:space="preserve"> </w:t>
      </w:r>
      <w:r>
        <w:t>необходимые</w:t>
      </w:r>
      <w:r>
        <w:rPr>
          <w:spacing w:val="1"/>
        </w:rPr>
        <w:t xml:space="preserve"> </w:t>
      </w:r>
      <w:r>
        <w:t>предпосылки</w:t>
      </w:r>
      <w:r>
        <w:rPr>
          <w:spacing w:val="1"/>
        </w:rPr>
        <w:t xml:space="preserve"> </w:t>
      </w:r>
      <w:r>
        <w:t>для</w:t>
      </w:r>
      <w:r>
        <w:rPr>
          <w:spacing w:val="1"/>
        </w:rPr>
        <w:t xml:space="preserve"> </w:t>
      </w:r>
      <w:r>
        <w:t>устранения</w:t>
      </w:r>
      <w:r>
        <w:rPr>
          <w:spacing w:val="1"/>
        </w:rPr>
        <w:t xml:space="preserve"> </w:t>
      </w:r>
      <w:r>
        <w:t>дезорганизующих</w:t>
      </w:r>
      <w:r>
        <w:rPr>
          <w:spacing w:val="1"/>
        </w:rPr>
        <w:t xml:space="preserve"> </w:t>
      </w:r>
      <w:r>
        <w:t>факторов.</w:t>
      </w:r>
    </w:p>
    <w:p w:rsidR="00A97E3A" w:rsidRDefault="00A97E3A" w:rsidP="00A97E3A">
      <w:pPr>
        <w:pStyle w:val="a5"/>
        <w:numPr>
          <w:ilvl w:val="0"/>
          <w:numId w:val="22"/>
        </w:numPr>
        <w:tabs>
          <w:tab w:val="left" w:pos="1437"/>
        </w:tabs>
        <w:spacing w:line="276" w:lineRule="auto"/>
        <w:ind w:right="842" w:firstLine="719"/>
        <w:jc w:val="both"/>
        <w:rPr>
          <w:sz w:val="24"/>
        </w:rPr>
      </w:pPr>
      <w:r>
        <w:rPr>
          <w:i/>
          <w:sz w:val="24"/>
        </w:rPr>
        <w:t>этап</w:t>
      </w:r>
      <w:r>
        <w:rPr>
          <w:i/>
          <w:spacing w:val="1"/>
          <w:sz w:val="24"/>
        </w:rPr>
        <w:t xml:space="preserve"> </w:t>
      </w:r>
      <w:r>
        <w:rPr>
          <w:i/>
          <w:sz w:val="24"/>
        </w:rPr>
        <w:t>(май–сентябрь).</w:t>
      </w:r>
      <w:r>
        <w:rPr>
          <w:i/>
          <w:spacing w:val="1"/>
          <w:sz w:val="24"/>
        </w:rPr>
        <w:t xml:space="preserve"> </w:t>
      </w:r>
      <w:r>
        <w:rPr>
          <w:i/>
          <w:sz w:val="24"/>
        </w:rPr>
        <w:t>Этап</w:t>
      </w:r>
      <w:r>
        <w:rPr>
          <w:i/>
          <w:spacing w:val="1"/>
          <w:sz w:val="24"/>
        </w:rPr>
        <w:t xml:space="preserve"> </w:t>
      </w:r>
      <w:r>
        <w:rPr>
          <w:i/>
          <w:sz w:val="24"/>
        </w:rPr>
        <w:t>сбора</w:t>
      </w:r>
      <w:r>
        <w:rPr>
          <w:i/>
          <w:spacing w:val="1"/>
          <w:sz w:val="24"/>
        </w:rPr>
        <w:t xml:space="preserve"> </w:t>
      </w:r>
      <w:r>
        <w:rPr>
          <w:i/>
          <w:sz w:val="24"/>
        </w:rPr>
        <w:t>и</w:t>
      </w:r>
      <w:r>
        <w:rPr>
          <w:i/>
          <w:spacing w:val="1"/>
          <w:sz w:val="24"/>
        </w:rPr>
        <w:t xml:space="preserve"> </w:t>
      </w:r>
      <w:r>
        <w:rPr>
          <w:i/>
          <w:sz w:val="24"/>
        </w:rPr>
        <w:t>анализа</w:t>
      </w:r>
      <w:r>
        <w:rPr>
          <w:i/>
          <w:spacing w:val="1"/>
          <w:sz w:val="24"/>
        </w:rPr>
        <w:t xml:space="preserve"> </w:t>
      </w:r>
      <w:r>
        <w:rPr>
          <w:i/>
          <w:sz w:val="24"/>
        </w:rPr>
        <w:t>информации</w:t>
      </w:r>
      <w:r>
        <w:rPr>
          <w:i/>
          <w:spacing w:val="1"/>
          <w:sz w:val="24"/>
        </w:rPr>
        <w:t xml:space="preserve"> </w:t>
      </w:r>
      <w:r>
        <w:rPr>
          <w:sz w:val="24"/>
        </w:rPr>
        <w:t>(информационно-</w:t>
      </w:r>
      <w:r>
        <w:rPr>
          <w:spacing w:val="1"/>
          <w:sz w:val="24"/>
        </w:rPr>
        <w:t xml:space="preserve"> </w:t>
      </w:r>
      <w:r>
        <w:rPr>
          <w:sz w:val="24"/>
        </w:rPr>
        <w:t>аналитическая</w:t>
      </w:r>
      <w:r>
        <w:rPr>
          <w:spacing w:val="1"/>
          <w:sz w:val="24"/>
        </w:rPr>
        <w:t xml:space="preserve"> </w:t>
      </w:r>
      <w:r>
        <w:rPr>
          <w:sz w:val="24"/>
        </w:rPr>
        <w:t>деятельность).</w:t>
      </w:r>
      <w:r>
        <w:rPr>
          <w:spacing w:val="1"/>
          <w:sz w:val="24"/>
        </w:rPr>
        <w:t xml:space="preserve"> </w:t>
      </w:r>
      <w:r>
        <w:rPr>
          <w:sz w:val="24"/>
        </w:rPr>
        <w:t>Результатом</w:t>
      </w:r>
      <w:r>
        <w:rPr>
          <w:spacing w:val="1"/>
          <w:sz w:val="24"/>
        </w:rPr>
        <w:t xml:space="preserve"> </w:t>
      </w:r>
      <w:r>
        <w:rPr>
          <w:sz w:val="24"/>
        </w:rPr>
        <w:t>данного</w:t>
      </w:r>
      <w:r>
        <w:rPr>
          <w:spacing w:val="1"/>
          <w:sz w:val="24"/>
        </w:rPr>
        <w:t xml:space="preserve"> </w:t>
      </w:r>
      <w:r>
        <w:rPr>
          <w:sz w:val="24"/>
        </w:rPr>
        <w:t>этапа</w:t>
      </w:r>
      <w:r>
        <w:rPr>
          <w:spacing w:val="1"/>
          <w:sz w:val="24"/>
        </w:rPr>
        <w:t xml:space="preserve"> </w:t>
      </w:r>
      <w:r>
        <w:rPr>
          <w:sz w:val="24"/>
        </w:rPr>
        <w:t>является</w:t>
      </w:r>
      <w:r>
        <w:rPr>
          <w:spacing w:val="1"/>
          <w:sz w:val="24"/>
        </w:rPr>
        <w:t xml:space="preserve"> </w:t>
      </w:r>
      <w:r>
        <w:rPr>
          <w:sz w:val="24"/>
        </w:rPr>
        <w:t>оценка</w:t>
      </w:r>
      <w:r>
        <w:rPr>
          <w:spacing w:val="1"/>
          <w:sz w:val="24"/>
        </w:rPr>
        <w:t xml:space="preserve"> </w:t>
      </w:r>
      <w:r>
        <w:rPr>
          <w:sz w:val="24"/>
        </w:rPr>
        <w:t>контингента</w:t>
      </w:r>
      <w:r>
        <w:rPr>
          <w:spacing w:val="-57"/>
          <w:sz w:val="24"/>
        </w:rPr>
        <w:t xml:space="preserve"> </w:t>
      </w:r>
      <w:r>
        <w:rPr>
          <w:sz w:val="24"/>
        </w:rPr>
        <w:t>обучающихся с ОВЗ для учёта особенностей развития детей, определения специфики и их</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оценка</w:t>
      </w:r>
      <w:r>
        <w:rPr>
          <w:spacing w:val="1"/>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соответствия</w:t>
      </w:r>
      <w:r>
        <w:rPr>
          <w:spacing w:val="1"/>
          <w:sz w:val="24"/>
        </w:rPr>
        <w:t xml:space="preserve"> </w:t>
      </w:r>
      <w:r>
        <w:rPr>
          <w:sz w:val="24"/>
        </w:rPr>
        <w:t>требованиям</w:t>
      </w:r>
      <w:r>
        <w:rPr>
          <w:spacing w:val="1"/>
          <w:sz w:val="24"/>
        </w:rPr>
        <w:t xml:space="preserve"> </w:t>
      </w:r>
      <w:r>
        <w:rPr>
          <w:sz w:val="24"/>
        </w:rPr>
        <w:t>программно-методического</w:t>
      </w:r>
      <w:r>
        <w:rPr>
          <w:spacing w:val="1"/>
          <w:sz w:val="24"/>
        </w:rPr>
        <w:t xml:space="preserve"> </w:t>
      </w:r>
      <w:r>
        <w:rPr>
          <w:sz w:val="24"/>
        </w:rPr>
        <w:t>обеспечения,</w:t>
      </w:r>
      <w:r>
        <w:rPr>
          <w:spacing w:val="1"/>
          <w:sz w:val="24"/>
        </w:rPr>
        <w:t xml:space="preserve"> </w:t>
      </w:r>
      <w:r>
        <w:rPr>
          <w:sz w:val="24"/>
        </w:rPr>
        <w:t>материально-</w:t>
      </w:r>
      <w:r>
        <w:rPr>
          <w:spacing w:val="1"/>
          <w:sz w:val="24"/>
        </w:rPr>
        <w:t xml:space="preserve"> </w:t>
      </w:r>
      <w:r>
        <w:rPr>
          <w:sz w:val="24"/>
        </w:rPr>
        <w:t>технической</w:t>
      </w:r>
      <w:r>
        <w:rPr>
          <w:spacing w:val="-2"/>
          <w:sz w:val="24"/>
        </w:rPr>
        <w:t xml:space="preserve"> </w:t>
      </w:r>
      <w:r>
        <w:rPr>
          <w:sz w:val="24"/>
        </w:rPr>
        <w:t>и</w:t>
      </w:r>
      <w:r>
        <w:rPr>
          <w:spacing w:val="-2"/>
          <w:sz w:val="24"/>
        </w:rPr>
        <w:t xml:space="preserve"> </w:t>
      </w:r>
      <w:r>
        <w:rPr>
          <w:sz w:val="24"/>
        </w:rPr>
        <w:t>кадровой базы</w:t>
      </w:r>
      <w:r>
        <w:rPr>
          <w:spacing w:val="2"/>
          <w:sz w:val="24"/>
        </w:rPr>
        <w:t xml:space="preserve"> </w:t>
      </w:r>
      <w:r>
        <w:rPr>
          <w:sz w:val="24"/>
        </w:rPr>
        <w:t>учреждения.</w:t>
      </w:r>
    </w:p>
    <w:p w:rsidR="00A97E3A" w:rsidRDefault="00A97E3A" w:rsidP="00A97E3A">
      <w:pPr>
        <w:pStyle w:val="a3"/>
        <w:spacing w:line="276" w:lineRule="auto"/>
        <w:ind w:right="854" w:firstLine="719"/>
      </w:pPr>
      <w:r>
        <w:t>Сопоставляются</w:t>
      </w:r>
      <w:r>
        <w:rPr>
          <w:spacing w:val="1"/>
        </w:rPr>
        <w:t xml:space="preserve"> </w:t>
      </w:r>
      <w:r>
        <w:t>результаты</w:t>
      </w:r>
      <w:r>
        <w:rPr>
          <w:spacing w:val="1"/>
        </w:rPr>
        <w:t xml:space="preserve"> </w:t>
      </w:r>
      <w:r>
        <w:t>обучения</w:t>
      </w:r>
      <w:r>
        <w:rPr>
          <w:spacing w:val="1"/>
        </w:rPr>
        <w:t xml:space="preserve"> </w:t>
      </w:r>
      <w:r>
        <w:t>этих</w:t>
      </w:r>
      <w:r>
        <w:rPr>
          <w:spacing w:val="1"/>
        </w:rPr>
        <w:t xml:space="preserve"> </w:t>
      </w:r>
      <w:r>
        <w:t>детей</w:t>
      </w:r>
      <w:r>
        <w:rPr>
          <w:spacing w:val="1"/>
        </w:rPr>
        <w:t xml:space="preserve"> </w:t>
      </w:r>
      <w:r>
        <w:t>на</w:t>
      </w:r>
      <w:r>
        <w:rPr>
          <w:spacing w:val="1"/>
        </w:rPr>
        <w:t xml:space="preserve"> </w:t>
      </w:r>
      <w:r>
        <w:t>предыдущем</w:t>
      </w:r>
      <w:r>
        <w:rPr>
          <w:spacing w:val="1"/>
        </w:rPr>
        <w:t xml:space="preserve"> </w:t>
      </w:r>
      <w:r>
        <w:t>уровне</w:t>
      </w:r>
      <w:r>
        <w:rPr>
          <w:spacing w:val="1"/>
        </w:rPr>
        <w:t xml:space="preserve"> </w:t>
      </w:r>
      <w:r>
        <w:t>образования;</w:t>
      </w:r>
      <w:r>
        <w:rPr>
          <w:spacing w:val="1"/>
        </w:rPr>
        <w:t xml:space="preserve"> </w:t>
      </w:r>
      <w:r>
        <w:t>создается</w:t>
      </w:r>
      <w:r>
        <w:rPr>
          <w:spacing w:val="1"/>
        </w:rPr>
        <w:t xml:space="preserve"> </w:t>
      </w:r>
      <w:r>
        <w:t>(систематизируется,</w:t>
      </w:r>
      <w:r>
        <w:rPr>
          <w:spacing w:val="1"/>
        </w:rPr>
        <w:t xml:space="preserve"> </w:t>
      </w:r>
      <w:r>
        <w:t>дополняется)</w:t>
      </w:r>
      <w:r>
        <w:rPr>
          <w:spacing w:val="1"/>
        </w:rPr>
        <w:t xml:space="preserve"> </w:t>
      </w:r>
      <w:r>
        <w:t>фонд</w:t>
      </w:r>
      <w:r>
        <w:rPr>
          <w:spacing w:val="1"/>
        </w:rPr>
        <w:t xml:space="preserve"> </w:t>
      </w:r>
      <w:r>
        <w:t>методических</w:t>
      </w:r>
      <w:r>
        <w:rPr>
          <w:spacing w:val="1"/>
        </w:rPr>
        <w:t xml:space="preserve"> </w:t>
      </w:r>
      <w:r>
        <w:t>рекомендаций</w:t>
      </w:r>
      <w:r>
        <w:rPr>
          <w:spacing w:val="-2"/>
        </w:rPr>
        <w:t xml:space="preserve"> </w:t>
      </w:r>
      <w:r>
        <w:t>по обучению</w:t>
      </w:r>
      <w:r>
        <w:rPr>
          <w:spacing w:val="-1"/>
        </w:rPr>
        <w:t xml:space="preserve"> </w:t>
      </w:r>
      <w:r>
        <w:t>данных</w:t>
      </w:r>
      <w:r>
        <w:rPr>
          <w:spacing w:val="2"/>
        </w:rPr>
        <w:t xml:space="preserve"> </w:t>
      </w:r>
      <w:r>
        <w:t>категорий</w:t>
      </w:r>
      <w:r>
        <w:rPr>
          <w:spacing w:val="-4"/>
        </w:rPr>
        <w:t xml:space="preserve"> </w:t>
      </w:r>
      <w:r>
        <w:t>учащихся с</w:t>
      </w:r>
      <w:r>
        <w:rPr>
          <w:spacing w:val="-3"/>
        </w:rPr>
        <w:t xml:space="preserve"> </w:t>
      </w:r>
      <w:r>
        <w:t>ОВЗ.</w:t>
      </w:r>
    </w:p>
    <w:p w:rsidR="00A97E3A" w:rsidRDefault="00A97E3A" w:rsidP="00A97E3A">
      <w:pPr>
        <w:pStyle w:val="a5"/>
        <w:numPr>
          <w:ilvl w:val="0"/>
          <w:numId w:val="22"/>
        </w:numPr>
        <w:tabs>
          <w:tab w:val="left" w:pos="1677"/>
        </w:tabs>
        <w:spacing w:before="1" w:line="276" w:lineRule="auto"/>
        <w:ind w:right="844" w:firstLine="719"/>
        <w:jc w:val="both"/>
        <w:rPr>
          <w:sz w:val="24"/>
        </w:rPr>
      </w:pPr>
      <w:r>
        <w:rPr>
          <w:i/>
          <w:sz w:val="24"/>
        </w:rPr>
        <w:t>этап</w:t>
      </w:r>
      <w:r>
        <w:rPr>
          <w:i/>
          <w:spacing w:val="1"/>
          <w:sz w:val="24"/>
        </w:rPr>
        <w:t xml:space="preserve"> </w:t>
      </w:r>
      <w:r>
        <w:rPr>
          <w:i/>
          <w:sz w:val="24"/>
        </w:rPr>
        <w:t>(октябрь–май).</w:t>
      </w:r>
      <w:r>
        <w:rPr>
          <w:i/>
          <w:spacing w:val="1"/>
          <w:sz w:val="24"/>
        </w:rPr>
        <w:t xml:space="preserve"> </w:t>
      </w:r>
      <w:r>
        <w:rPr>
          <w:sz w:val="24"/>
        </w:rPr>
        <w:t>Этап</w:t>
      </w:r>
      <w:r>
        <w:rPr>
          <w:spacing w:val="1"/>
          <w:sz w:val="24"/>
        </w:rPr>
        <w:t xml:space="preserve"> </w:t>
      </w:r>
      <w:r>
        <w:rPr>
          <w:sz w:val="24"/>
        </w:rPr>
        <w:t>планирования,</w:t>
      </w:r>
      <w:r>
        <w:rPr>
          <w:spacing w:val="1"/>
          <w:sz w:val="24"/>
        </w:rPr>
        <w:t xml:space="preserve"> </w:t>
      </w:r>
      <w:r>
        <w:rPr>
          <w:sz w:val="24"/>
        </w:rPr>
        <w:t>организации,</w:t>
      </w:r>
      <w:r>
        <w:rPr>
          <w:spacing w:val="1"/>
          <w:sz w:val="24"/>
        </w:rPr>
        <w:t xml:space="preserve"> </w:t>
      </w:r>
      <w:r>
        <w:rPr>
          <w:sz w:val="24"/>
        </w:rPr>
        <w:t>координации</w:t>
      </w:r>
      <w:r>
        <w:rPr>
          <w:spacing w:val="1"/>
          <w:sz w:val="24"/>
        </w:rPr>
        <w:t xml:space="preserve"> </w:t>
      </w:r>
      <w:r>
        <w:rPr>
          <w:sz w:val="24"/>
        </w:rPr>
        <w:t>(организационно-исполнительская</w:t>
      </w:r>
      <w:r>
        <w:rPr>
          <w:spacing w:val="1"/>
          <w:sz w:val="24"/>
        </w:rPr>
        <w:t xml:space="preserve"> </w:t>
      </w:r>
      <w:r>
        <w:rPr>
          <w:sz w:val="24"/>
        </w:rPr>
        <w:t>деятельность).</w:t>
      </w:r>
      <w:r>
        <w:rPr>
          <w:spacing w:val="1"/>
          <w:sz w:val="24"/>
        </w:rPr>
        <w:t xml:space="preserve"> </w:t>
      </w:r>
      <w:r>
        <w:rPr>
          <w:sz w:val="24"/>
        </w:rPr>
        <w:t>Результатом</w:t>
      </w:r>
      <w:r>
        <w:rPr>
          <w:spacing w:val="1"/>
          <w:sz w:val="24"/>
        </w:rPr>
        <w:t xml:space="preserve"> </w:t>
      </w:r>
      <w:r>
        <w:rPr>
          <w:sz w:val="24"/>
        </w:rPr>
        <w:t>работы</w:t>
      </w:r>
      <w:r>
        <w:rPr>
          <w:spacing w:val="1"/>
          <w:sz w:val="24"/>
        </w:rPr>
        <w:t xml:space="preserve"> </w:t>
      </w:r>
      <w:r>
        <w:rPr>
          <w:sz w:val="24"/>
        </w:rPr>
        <w:t>является</w:t>
      </w:r>
      <w:r>
        <w:rPr>
          <w:spacing w:val="1"/>
          <w:sz w:val="24"/>
        </w:rPr>
        <w:t xml:space="preserve"> </w:t>
      </w:r>
      <w:r>
        <w:rPr>
          <w:sz w:val="24"/>
        </w:rPr>
        <w:t>особым</w:t>
      </w:r>
      <w:r>
        <w:rPr>
          <w:spacing w:val="-57"/>
          <w:sz w:val="24"/>
        </w:rPr>
        <w:t xml:space="preserve"> </w:t>
      </w:r>
      <w:r>
        <w:rPr>
          <w:sz w:val="24"/>
        </w:rPr>
        <w:t>образом</w:t>
      </w:r>
      <w:r>
        <w:rPr>
          <w:spacing w:val="1"/>
          <w:sz w:val="24"/>
        </w:rPr>
        <w:t xml:space="preserve"> </w:t>
      </w:r>
      <w:r>
        <w:rPr>
          <w:sz w:val="24"/>
        </w:rPr>
        <w:t>организованный</w:t>
      </w:r>
      <w:r>
        <w:rPr>
          <w:spacing w:val="1"/>
          <w:sz w:val="24"/>
        </w:rPr>
        <w:t xml:space="preserve"> </w:t>
      </w:r>
      <w:r>
        <w:rPr>
          <w:sz w:val="24"/>
        </w:rPr>
        <w:t>образовательный</w:t>
      </w:r>
      <w:r>
        <w:rPr>
          <w:spacing w:val="1"/>
          <w:sz w:val="24"/>
        </w:rPr>
        <w:t xml:space="preserve"> </w:t>
      </w:r>
      <w:r>
        <w:rPr>
          <w:sz w:val="24"/>
        </w:rPr>
        <w:t>процесс,</w:t>
      </w:r>
      <w:r>
        <w:rPr>
          <w:spacing w:val="1"/>
          <w:sz w:val="24"/>
        </w:rPr>
        <w:t xml:space="preserve"> </w:t>
      </w:r>
      <w:r>
        <w:rPr>
          <w:sz w:val="24"/>
        </w:rPr>
        <w:t>имеющий</w:t>
      </w:r>
      <w:r>
        <w:rPr>
          <w:spacing w:val="1"/>
          <w:sz w:val="24"/>
        </w:rPr>
        <w:t xml:space="preserve"> </w:t>
      </w:r>
      <w:r>
        <w:rPr>
          <w:sz w:val="24"/>
        </w:rPr>
        <w:t>коррекционно-</w:t>
      </w:r>
      <w:r>
        <w:rPr>
          <w:spacing w:val="1"/>
          <w:sz w:val="24"/>
        </w:rPr>
        <w:t xml:space="preserve"> </w:t>
      </w:r>
      <w:r>
        <w:rPr>
          <w:sz w:val="24"/>
        </w:rPr>
        <w:t>развивающую</w:t>
      </w:r>
      <w:r>
        <w:rPr>
          <w:spacing w:val="1"/>
          <w:sz w:val="24"/>
        </w:rPr>
        <w:t xml:space="preserve"> </w:t>
      </w:r>
      <w:r>
        <w:rPr>
          <w:sz w:val="24"/>
        </w:rPr>
        <w:t>направленность</w:t>
      </w:r>
      <w:r>
        <w:rPr>
          <w:spacing w:val="1"/>
          <w:sz w:val="24"/>
        </w:rPr>
        <w:t xml:space="preserve"> </w:t>
      </w:r>
      <w:r>
        <w:rPr>
          <w:sz w:val="24"/>
        </w:rPr>
        <w:t>и</w:t>
      </w:r>
      <w:r>
        <w:rPr>
          <w:spacing w:val="1"/>
          <w:sz w:val="24"/>
        </w:rPr>
        <w:t xml:space="preserve"> </w:t>
      </w:r>
      <w:r>
        <w:rPr>
          <w:sz w:val="24"/>
        </w:rPr>
        <w:t>процесс</w:t>
      </w:r>
      <w:r>
        <w:rPr>
          <w:spacing w:val="1"/>
          <w:sz w:val="24"/>
        </w:rPr>
        <w:t xml:space="preserve"> </w:t>
      </w:r>
      <w:r>
        <w:rPr>
          <w:sz w:val="24"/>
        </w:rPr>
        <w:t>специального</w:t>
      </w:r>
      <w:r>
        <w:rPr>
          <w:spacing w:val="1"/>
          <w:sz w:val="24"/>
        </w:rPr>
        <w:t xml:space="preserve"> </w:t>
      </w:r>
      <w:r>
        <w:rPr>
          <w:sz w:val="24"/>
        </w:rPr>
        <w:t>сопровождения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при</w:t>
      </w:r>
      <w:r>
        <w:rPr>
          <w:spacing w:val="1"/>
          <w:sz w:val="24"/>
        </w:rPr>
        <w:t xml:space="preserve"> </w:t>
      </w:r>
      <w:r>
        <w:rPr>
          <w:sz w:val="24"/>
        </w:rPr>
        <w:t>специально</w:t>
      </w:r>
      <w:r>
        <w:rPr>
          <w:spacing w:val="1"/>
          <w:sz w:val="24"/>
        </w:rPr>
        <w:t xml:space="preserve"> </w:t>
      </w:r>
      <w:r>
        <w:rPr>
          <w:sz w:val="24"/>
        </w:rPr>
        <w:t>созданных</w:t>
      </w:r>
      <w:r>
        <w:rPr>
          <w:spacing w:val="1"/>
          <w:sz w:val="24"/>
        </w:rPr>
        <w:t xml:space="preserve"> </w:t>
      </w:r>
      <w:r>
        <w:rPr>
          <w:sz w:val="24"/>
        </w:rPr>
        <w:t>(вариативных)</w:t>
      </w:r>
      <w:r>
        <w:rPr>
          <w:spacing w:val="1"/>
          <w:sz w:val="24"/>
        </w:rPr>
        <w:t xml:space="preserve"> </w:t>
      </w:r>
      <w:r>
        <w:rPr>
          <w:sz w:val="24"/>
        </w:rPr>
        <w:t>условиях</w:t>
      </w:r>
      <w:r>
        <w:rPr>
          <w:spacing w:val="1"/>
          <w:sz w:val="24"/>
        </w:rPr>
        <w:t xml:space="preserve"> </w:t>
      </w:r>
      <w:r>
        <w:rPr>
          <w:sz w:val="24"/>
        </w:rPr>
        <w:t>обучения,</w:t>
      </w:r>
      <w:r>
        <w:rPr>
          <w:spacing w:val="1"/>
          <w:sz w:val="24"/>
        </w:rPr>
        <w:t xml:space="preserve"> </w:t>
      </w:r>
      <w:r>
        <w:rPr>
          <w:sz w:val="24"/>
        </w:rPr>
        <w:t>воспитания,</w:t>
      </w:r>
      <w:r>
        <w:rPr>
          <w:spacing w:val="1"/>
          <w:sz w:val="24"/>
        </w:rPr>
        <w:t xml:space="preserve"> </w:t>
      </w:r>
      <w:r>
        <w:rPr>
          <w:sz w:val="24"/>
        </w:rPr>
        <w:t>развития,</w:t>
      </w:r>
      <w:r>
        <w:rPr>
          <w:spacing w:val="1"/>
          <w:sz w:val="24"/>
        </w:rPr>
        <w:t xml:space="preserve"> </w:t>
      </w:r>
      <w:r>
        <w:rPr>
          <w:sz w:val="24"/>
        </w:rPr>
        <w:t>социализации</w:t>
      </w:r>
      <w:r>
        <w:rPr>
          <w:spacing w:val="1"/>
          <w:sz w:val="24"/>
        </w:rPr>
        <w:t xml:space="preserve"> </w:t>
      </w:r>
      <w:r>
        <w:rPr>
          <w:sz w:val="24"/>
        </w:rPr>
        <w:t>рассматриваемой</w:t>
      </w:r>
      <w:r>
        <w:rPr>
          <w:spacing w:val="1"/>
          <w:sz w:val="24"/>
        </w:rPr>
        <w:t xml:space="preserve"> </w:t>
      </w:r>
      <w:r>
        <w:rPr>
          <w:sz w:val="24"/>
        </w:rPr>
        <w:t>категории</w:t>
      </w:r>
      <w:r>
        <w:rPr>
          <w:spacing w:val="1"/>
          <w:sz w:val="24"/>
        </w:rPr>
        <w:t xml:space="preserve"> </w:t>
      </w:r>
      <w:r>
        <w:rPr>
          <w:sz w:val="24"/>
        </w:rPr>
        <w:t>детей.</w:t>
      </w:r>
    </w:p>
    <w:p w:rsidR="00A97E3A" w:rsidRDefault="00A97E3A" w:rsidP="00A97E3A">
      <w:pPr>
        <w:pStyle w:val="a5"/>
        <w:numPr>
          <w:ilvl w:val="0"/>
          <w:numId w:val="22"/>
        </w:numPr>
        <w:tabs>
          <w:tab w:val="left" w:pos="1866"/>
        </w:tabs>
        <w:spacing w:before="2" w:line="276" w:lineRule="auto"/>
        <w:ind w:right="839" w:firstLine="719"/>
        <w:jc w:val="both"/>
        <w:rPr>
          <w:sz w:val="24"/>
        </w:rPr>
      </w:pPr>
      <w:r>
        <w:rPr>
          <w:i/>
          <w:sz w:val="24"/>
        </w:rPr>
        <w:t>этап</w:t>
      </w:r>
      <w:r>
        <w:rPr>
          <w:i/>
          <w:spacing w:val="1"/>
          <w:sz w:val="24"/>
        </w:rPr>
        <w:t xml:space="preserve"> </w:t>
      </w:r>
      <w:r>
        <w:rPr>
          <w:i/>
          <w:sz w:val="24"/>
        </w:rPr>
        <w:t>(май–июнь)</w:t>
      </w:r>
      <w:r>
        <w:rPr>
          <w:i/>
          <w:spacing w:val="1"/>
          <w:sz w:val="24"/>
        </w:rPr>
        <w:t xml:space="preserve"> </w:t>
      </w:r>
      <w:r>
        <w:rPr>
          <w:i/>
          <w:sz w:val="24"/>
        </w:rPr>
        <w:t>Этап</w:t>
      </w:r>
      <w:r>
        <w:rPr>
          <w:i/>
          <w:spacing w:val="1"/>
          <w:sz w:val="24"/>
        </w:rPr>
        <w:t xml:space="preserve"> </w:t>
      </w:r>
      <w:r>
        <w:rPr>
          <w:i/>
          <w:sz w:val="24"/>
        </w:rPr>
        <w:t>диагностики</w:t>
      </w:r>
      <w:r>
        <w:rPr>
          <w:i/>
          <w:spacing w:val="1"/>
          <w:sz w:val="24"/>
        </w:rPr>
        <w:t xml:space="preserve"> </w:t>
      </w:r>
      <w:r>
        <w:rPr>
          <w:i/>
          <w:sz w:val="24"/>
        </w:rPr>
        <w:t>коррекционно-развивающей</w:t>
      </w:r>
      <w:r>
        <w:rPr>
          <w:i/>
          <w:spacing w:val="1"/>
          <w:sz w:val="24"/>
        </w:rPr>
        <w:t xml:space="preserve"> </w:t>
      </w:r>
      <w:r>
        <w:rPr>
          <w:i/>
          <w:sz w:val="24"/>
        </w:rPr>
        <w:t>образовательной</w:t>
      </w:r>
      <w:r>
        <w:rPr>
          <w:i/>
          <w:spacing w:val="1"/>
          <w:sz w:val="24"/>
        </w:rPr>
        <w:t xml:space="preserve"> </w:t>
      </w:r>
      <w:r>
        <w:rPr>
          <w:i/>
          <w:sz w:val="24"/>
        </w:rPr>
        <w:t>среды</w:t>
      </w:r>
      <w:r>
        <w:rPr>
          <w:i/>
          <w:spacing w:val="1"/>
          <w:sz w:val="24"/>
        </w:rPr>
        <w:t xml:space="preserve"> </w:t>
      </w:r>
      <w:r>
        <w:rPr>
          <w:sz w:val="24"/>
        </w:rPr>
        <w:t>(контрольно-диагностическая</w:t>
      </w:r>
      <w:r>
        <w:rPr>
          <w:spacing w:val="1"/>
          <w:sz w:val="24"/>
        </w:rPr>
        <w:t xml:space="preserve"> </w:t>
      </w:r>
      <w:r>
        <w:rPr>
          <w:sz w:val="24"/>
        </w:rPr>
        <w:t>деятельность).</w:t>
      </w:r>
      <w:r>
        <w:rPr>
          <w:spacing w:val="61"/>
          <w:sz w:val="24"/>
        </w:rPr>
        <w:t xml:space="preserve"> </w:t>
      </w:r>
      <w:r>
        <w:rPr>
          <w:sz w:val="24"/>
        </w:rPr>
        <w:t>Результатом</w:t>
      </w:r>
      <w:r>
        <w:rPr>
          <w:spacing w:val="1"/>
          <w:sz w:val="24"/>
        </w:rPr>
        <w:t xml:space="preserve"> </w:t>
      </w:r>
      <w:r>
        <w:rPr>
          <w:sz w:val="24"/>
        </w:rPr>
        <w:t>является</w:t>
      </w:r>
      <w:r>
        <w:rPr>
          <w:spacing w:val="1"/>
          <w:sz w:val="24"/>
        </w:rPr>
        <w:t xml:space="preserve"> </w:t>
      </w:r>
      <w:r>
        <w:rPr>
          <w:sz w:val="24"/>
        </w:rPr>
        <w:t>констатация</w:t>
      </w:r>
      <w:r>
        <w:rPr>
          <w:spacing w:val="1"/>
          <w:sz w:val="24"/>
        </w:rPr>
        <w:t xml:space="preserve"> </w:t>
      </w:r>
      <w:r>
        <w:rPr>
          <w:sz w:val="24"/>
        </w:rPr>
        <w:t>соответствия</w:t>
      </w:r>
      <w:r>
        <w:rPr>
          <w:spacing w:val="1"/>
          <w:sz w:val="24"/>
        </w:rPr>
        <w:t xml:space="preserve"> </w:t>
      </w:r>
      <w:r>
        <w:rPr>
          <w:sz w:val="24"/>
        </w:rPr>
        <w:t>созданных</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выбранных</w:t>
      </w:r>
      <w:r>
        <w:rPr>
          <w:spacing w:val="1"/>
          <w:sz w:val="24"/>
        </w:rPr>
        <w:t xml:space="preserve"> </w:t>
      </w:r>
      <w:r>
        <w:rPr>
          <w:sz w:val="24"/>
        </w:rPr>
        <w:t>коррекционно-</w:t>
      </w:r>
      <w:r>
        <w:rPr>
          <w:spacing w:val="1"/>
          <w:sz w:val="24"/>
        </w:rPr>
        <w:t xml:space="preserve"> </w:t>
      </w:r>
      <w:r>
        <w:rPr>
          <w:sz w:val="24"/>
        </w:rPr>
        <w:t>развивающих</w:t>
      </w:r>
      <w:r>
        <w:rPr>
          <w:spacing w:val="1"/>
          <w:sz w:val="24"/>
        </w:rPr>
        <w:t xml:space="preserve"> </w:t>
      </w:r>
      <w:r>
        <w:rPr>
          <w:sz w:val="24"/>
        </w:rPr>
        <w:t>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особым</w:t>
      </w:r>
      <w:r>
        <w:rPr>
          <w:spacing w:val="1"/>
          <w:sz w:val="24"/>
        </w:rPr>
        <w:t xml:space="preserve"> </w:t>
      </w:r>
      <w:r>
        <w:rPr>
          <w:sz w:val="24"/>
        </w:rPr>
        <w:t>образовательным</w:t>
      </w:r>
      <w:r>
        <w:rPr>
          <w:spacing w:val="1"/>
          <w:sz w:val="24"/>
        </w:rPr>
        <w:t xml:space="preserve"> </w:t>
      </w:r>
      <w:r>
        <w:rPr>
          <w:sz w:val="24"/>
        </w:rPr>
        <w:t>потребностям</w:t>
      </w:r>
      <w:r>
        <w:rPr>
          <w:spacing w:val="-57"/>
          <w:sz w:val="24"/>
        </w:rPr>
        <w:t xml:space="preserve"> </w:t>
      </w:r>
      <w:r>
        <w:rPr>
          <w:sz w:val="24"/>
        </w:rPr>
        <w:t>ребёнка.</w:t>
      </w:r>
    </w:p>
    <w:p w:rsidR="00A97E3A" w:rsidRDefault="00A97E3A" w:rsidP="00A97E3A">
      <w:pPr>
        <w:pStyle w:val="a5"/>
        <w:numPr>
          <w:ilvl w:val="0"/>
          <w:numId w:val="22"/>
        </w:numPr>
        <w:tabs>
          <w:tab w:val="left" w:pos="1624"/>
        </w:tabs>
        <w:spacing w:line="276" w:lineRule="auto"/>
        <w:ind w:right="846" w:firstLine="719"/>
        <w:jc w:val="both"/>
        <w:rPr>
          <w:sz w:val="24"/>
        </w:rPr>
      </w:pPr>
      <w:r>
        <w:rPr>
          <w:i/>
          <w:sz w:val="24"/>
        </w:rPr>
        <w:t>этап</w:t>
      </w:r>
      <w:r>
        <w:rPr>
          <w:i/>
          <w:spacing w:val="1"/>
          <w:sz w:val="24"/>
        </w:rPr>
        <w:t xml:space="preserve"> </w:t>
      </w:r>
      <w:r>
        <w:rPr>
          <w:i/>
          <w:sz w:val="24"/>
        </w:rPr>
        <w:t>(август–сентябрь)</w:t>
      </w:r>
      <w:r>
        <w:rPr>
          <w:i/>
          <w:spacing w:val="1"/>
          <w:sz w:val="24"/>
        </w:rPr>
        <w:t xml:space="preserve"> </w:t>
      </w:r>
      <w:r>
        <w:rPr>
          <w:i/>
          <w:sz w:val="24"/>
        </w:rPr>
        <w:t>Этап</w:t>
      </w:r>
      <w:r>
        <w:rPr>
          <w:i/>
          <w:spacing w:val="1"/>
          <w:sz w:val="24"/>
        </w:rPr>
        <w:t xml:space="preserve"> </w:t>
      </w:r>
      <w:r>
        <w:rPr>
          <w:i/>
          <w:sz w:val="24"/>
        </w:rPr>
        <w:t>регуляции</w:t>
      </w:r>
      <w:r>
        <w:rPr>
          <w:i/>
          <w:spacing w:val="1"/>
          <w:sz w:val="24"/>
        </w:rPr>
        <w:t xml:space="preserve"> </w:t>
      </w:r>
      <w:r>
        <w:rPr>
          <w:i/>
          <w:sz w:val="24"/>
        </w:rPr>
        <w:t>и</w:t>
      </w:r>
      <w:r>
        <w:rPr>
          <w:i/>
          <w:spacing w:val="1"/>
          <w:sz w:val="24"/>
        </w:rPr>
        <w:t xml:space="preserve"> </w:t>
      </w:r>
      <w:r>
        <w:rPr>
          <w:i/>
          <w:sz w:val="24"/>
        </w:rPr>
        <w:t>корректировки</w:t>
      </w:r>
      <w:r>
        <w:rPr>
          <w:i/>
          <w:spacing w:val="1"/>
          <w:sz w:val="24"/>
        </w:rPr>
        <w:t xml:space="preserve"> </w:t>
      </w:r>
      <w:r>
        <w:rPr>
          <w:sz w:val="24"/>
        </w:rPr>
        <w:t>(регулятивно-</w:t>
      </w:r>
      <w:r>
        <w:rPr>
          <w:spacing w:val="-57"/>
          <w:sz w:val="24"/>
        </w:rPr>
        <w:t xml:space="preserve"> </w:t>
      </w:r>
      <w:r>
        <w:rPr>
          <w:sz w:val="24"/>
        </w:rPr>
        <w:t>корректировочная деятельность). Результатом является внесение необходимых изменений</w:t>
      </w:r>
      <w:r>
        <w:rPr>
          <w:spacing w:val="1"/>
          <w:sz w:val="24"/>
        </w:rPr>
        <w:t xml:space="preserve"> </w:t>
      </w:r>
      <w:r>
        <w:rPr>
          <w:sz w:val="24"/>
        </w:rPr>
        <w:t>в</w:t>
      </w:r>
      <w:r>
        <w:rPr>
          <w:spacing w:val="43"/>
          <w:sz w:val="24"/>
        </w:rPr>
        <w:t xml:space="preserve"> </w:t>
      </w:r>
      <w:r>
        <w:rPr>
          <w:sz w:val="24"/>
        </w:rPr>
        <w:t>образовательный</w:t>
      </w:r>
      <w:r>
        <w:rPr>
          <w:spacing w:val="44"/>
          <w:sz w:val="24"/>
        </w:rPr>
        <w:t xml:space="preserve"> </w:t>
      </w:r>
      <w:r>
        <w:rPr>
          <w:sz w:val="24"/>
        </w:rPr>
        <w:t>процесс</w:t>
      </w:r>
      <w:r>
        <w:rPr>
          <w:spacing w:val="41"/>
          <w:sz w:val="24"/>
        </w:rPr>
        <w:t xml:space="preserve"> </w:t>
      </w:r>
      <w:r>
        <w:rPr>
          <w:sz w:val="24"/>
        </w:rPr>
        <w:t>и</w:t>
      </w:r>
      <w:r>
        <w:rPr>
          <w:spacing w:val="45"/>
          <w:sz w:val="24"/>
        </w:rPr>
        <w:t xml:space="preserve"> </w:t>
      </w:r>
      <w:r>
        <w:rPr>
          <w:sz w:val="24"/>
        </w:rPr>
        <w:t>процесс</w:t>
      </w:r>
      <w:r>
        <w:rPr>
          <w:spacing w:val="44"/>
          <w:sz w:val="24"/>
        </w:rPr>
        <w:t xml:space="preserve"> </w:t>
      </w:r>
      <w:r>
        <w:rPr>
          <w:sz w:val="24"/>
        </w:rPr>
        <w:t>сопровождения</w:t>
      </w:r>
      <w:r>
        <w:rPr>
          <w:spacing w:val="44"/>
          <w:sz w:val="24"/>
        </w:rPr>
        <w:t xml:space="preserve"> </w:t>
      </w:r>
      <w:r>
        <w:rPr>
          <w:sz w:val="24"/>
        </w:rPr>
        <w:t>детей</w:t>
      </w:r>
      <w:r>
        <w:rPr>
          <w:spacing w:val="44"/>
          <w:sz w:val="24"/>
        </w:rPr>
        <w:t xml:space="preserve"> </w:t>
      </w:r>
      <w:r>
        <w:rPr>
          <w:sz w:val="24"/>
        </w:rPr>
        <w:t>с</w:t>
      </w:r>
      <w:r>
        <w:rPr>
          <w:spacing w:val="41"/>
          <w:sz w:val="24"/>
        </w:rPr>
        <w:t xml:space="preserve"> </w:t>
      </w:r>
      <w:r>
        <w:rPr>
          <w:sz w:val="24"/>
        </w:rPr>
        <w:t>ограниченными</w:t>
      </w:r>
    </w:p>
    <w:p w:rsidR="00A97E3A" w:rsidRDefault="00A97E3A" w:rsidP="00A97E3A">
      <w:pPr>
        <w:spacing w:line="276" w:lineRule="auto"/>
        <w:jc w:val="both"/>
        <w:rPr>
          <w:sz w:val="24"/>
        </w:rPr>
        <w:sectPr w:rsidR="00A97E3A">
          <w:pgSz w:w="11920" w:h="16850"/>
          <w:pgMar w:top="1240" w:right="0" w:bottom="1140" w:left="1180" w:header="0" w:footer="943" w:gutter="0"/>
          <w:cols w:space="720"/>
        </w:sectPr>
      </w:pPr>
    </w:p>
    <w:p w:rsidR="00A97E3A" w:rsidRDefault="00A97E3A" w:rsidP="00A97E3A">
      <w:pPr>
        <w:pStyle w:val="a3"/>
        <w:spacing w:before="74" w:line="276" w:lineRule="auto"/>
        <w:ind w:right="865"/>
      </w:pPr>
      <w:r>
        <w:t>возможностями здоровья, корректировка условий и форм обучения, методов и приёмов</w:t>
      </w:r>
      <w:r>
        <w:rPr>
          <w:spacing w:val="1"/>
        </w:rPr>
        <w:t xml:space="preserve"> </w:t>
      </w:r>
      <w:r>
        <w:t>работы.</w:t>
      </w:r>
    </w:p>
    <w:p w:rsidR="00A97E3A" w:rsidRDefault="00A97E3A" w:rsidP="00A97E3A">
      <w:pPr>
        <w:pStyle w:val="a3"/>
        <w:spacing w:line="276" w:lineRule="auto"/>
        <w:ind w:right="852" w:firstLine="719"/>
      </w:pPr>
      <w:r>
        <w:t>Психолого-медико-социальная помощь оказывается детям на основании заявления</w:t>
      </w:r>
      <w:r>
        <w:rPr>
          <w:spacing w:val="1"/>
        </w:rPr>
        <w:t xml:space="preserve"> </w:t>
      </w:r>
      <w:r>
        <w:t>или согласия</w:t>
      </w:r>
      <w:r>
        <w:rPr>
          <w:spacing w:val="-1"/>
        </w:rPr>
        <w:t xml:space="preserve"> </w:t>
      </w:r>
      <w:r>
        <w:t>в</w:t>
      </w:r>
      <w:r>
        <w:rPr>
          <w:spacing w:val="-4"/>
        </w:rPr>
        <w:t xml:space="preserve"> </w:t>
      </w:r>
      <w:r>
        <w:t>письменной</w:t>
      </w:r>
      <w:r>
        <w:rPr>
          <w:spacing w:val="4"/>
        </w:rPr>
        <w:t xml:space="preserve"> </w:t>
      </w:r>
      <w:r>
        <w:t>форме</w:t>
      </w:r>
      <w:r>
        <w:rPr>
          <w:spacing w:val="-5"/>
        </w:rPr>
        <w:t xml:space="preserve"> </w:t>
      </w:r>
      <w:r>
        <w:t>их</w:t>
      </w:r>
      <w:r>
        <w:rPr>
          <w:spacing w:val="2"/>
        </w:rPr>
        <w:t xml:space="preserve"> </w:t>
      </w:r>
      <w:r>
        <w:t>родителей</w:t>
      </w:r>
      <w:r>
        <w:rPr>
          <w:spacing w:val="1"/>
        </w:rPr>
        <w:t xml:space="preserve"> </w:t>
      </w:r>
      <w:r>
        <w:t>(законных</w:t>
      </w:r>
      <w:r>
        <w:rPr>
          <w:spacing w:val="-1"/>
        </w:rPr>
        <w:t xml:space="preserve"> </w:t>
      </w:r>
      <w:r>
        <w:t>представителей).</w:t>
      </w:r>
    </w:p>
    <w:p w:rsidR="00A97E3A" w:rsidRDefault="00A97E3A" w:rsidP="00A97E3A">
      <w:pPr>
        <w:pStyle w:val="a3"/>
        <w:spacing w:before="1" w:line="276" w:lineRule="auto"/>
        <w:ind w:right="845" w:firstLine="719"/>
      </w:pPr>
      <w:r>
        <w:rPr>
          <w:b/>
        </w:rPr>
        <w:t>Комплексное</w:t>
      </w:r>
      <w:r>
        <w:rPr>
          <w:b/>
          <w:spacing w:val="1"/>
        </w:rPr>
        <w:t xml:space="preserve"> </w:t>
      </w:r>
      <w:r>
        <w:rPr>
          <w:b/>
        </w:rPr>
        <w:t>психолого-медико-социальное</w:t>
      </w:r>
      <w:r>
        <w:rPr>
          <w:b/>
          <w:spacing w:val="1"/>
        </w:rPr>
        <w:t xml:space="preserve"> </w:t>
      </w:r>
      <w:r>
        <w:t>сопровождение</w:t>
      </w:r>
      <w:r>
        <w:rPr>
          <w:spacing w:val="1"/>
        </w:rPr>
        <w:t xml:space="preserve"> </w:t>
      </w:r>
      <w:r>
        <w:t>и</w:t>
      </w:r>
      <w:r>
        <w:rPr>
          <w:spacing w:val="1"/>
        </w:rPr>
        <w:t xml:space="preserve"> </w:t>
      </w:r>
      <w:r>
        <w:t>поддержка</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обеспечиваются</w:t>
      </w:r>
      <w:r>
        <w:rPr>
          <w:spacing w:val="1"/>
        </w:rPr>
        <w:t xml:space="preserve"> </w:t>
      </w:r>
      <w:r>
        <w:t>специалистами</w:t>
      </w:r>
      <w:r>
        <w:rPr>
          <w:spacing w:val="1"/>
        </w:rPr>
        <w:t xml:space="preserve"> </w:t>
      </w:r>
      <w:r>
        <w:t>образовательной</w:t>
      </w:r>
      <w:r>
        <w:rPr>
          <w:spacing w:val="1"/>
        </w:rPr>
        <w:t xml:space="preserve"> </w:t>
      </w:r>
      <w:r>
        <w:t>организации</w:t>
      </w:r>
      <w:r>
        <w:rPr>
          <w:spacing w:val="1"/>
        </w:rPr>
        <w:t xml:space="preserve"> </w:t>
      </w:r>
      <w:r>
        <w:t>(педагогом-психологом,</w:t>
      </w:r>
      <w:r>
        <w:rPr>
          <w:spacing w:val="1"/>
        </w:rPr>
        <w:t xml:space="preserve"> </w:t>
      </w:r>
      <w:r>
        <w:t>учителем-логопедом,</w:t>
      </w:r>
      <w:r>
        <w:rPr>
          <w:spacing w:val="1"/>
        </w:rPr>
        <w:t xml:space="preserve"> </w:t>
      </w:r>
      <w:r>
        <w:t>учителем-дефектологом,</w:t>
      </w:r>
      <w:r>
        <w:rPr>
          <w:spacing w:val="1"/>
        </w:rPr>
        <w:t xml:space="preserve"> </w:t>
      </w:r>
      <w:r>
        <w:t>тьютором,</w:t>
      </w:r>
      <w:r>
        <w:rPr>
          <w:spacing w:val="1"/>
        </w:rPr>
        <w:t xml:space="preserve"> </w:t>
      </w:r>
      <w:r>
        <w:t>социальным</w:t>
      </w:r>
      <w:r>
        <w:rPr>
          <w:spacing w:val="1"/>
        </w:rPr>
        <w:t xml:space="preserve"> </w:t>
      </w:r>
      <w:r>
        <w:t>педагогом,</w:t>
      </w:r>
      <w:r>
        <w:rPr>
          <w:spacing w:val="1"/>
        </w:rPr>
        <w:t xml:space="preserve"> </w:t>
      </w:r>
      <w:r>
        <w:t>медицинским</w:t>
      </w:r>
      <w:r>
        <w:rPr>
          <w:spacing w:val="1"/>
        </w:rPr>
        <w:t xml:space="preserve"> </w:t>
      </w:r>
      <w:r>
        <w:t>работником),</w:t>
      </w:r>
      <w:r>
        <w:rPr>
          <w:spacing w:val="1"/>
        </w:rPr>
        <w:t xml:space="preserve"> </w:t>
      </w:r>
      <w:r>
        <w:t>регламентируются</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ее</w:t>
      </w:r>
      <w:r>
        <w:rPr>
          <w:spacing w:val="1"/>
        </w:rPr>
        <w:t xml:space="preserve"> </w:t>
      </w:r>
      <w:r>
        <w:t>уставом.</w:t>
      </w:r>
      <w:r>
        <w:rPr>
          <w:spacing w:val="1"/>
        </w:rPr>
        <w:t xml:space="preserve"> </w:t>
      </w:r>
      <w:r>
        <w:t>Реализуется</w:t>
      </w:r>
      <w:r>
        <w:rPr>
          <w:spacing w:val="-57"/>
        </w:rPr>
        <w:t xml:space="preserve"> </w:t>
      </w:r>
      <w:r>
        <w:t>преимущественно</w:t>
      </w:r>
      <w:r>
        <w:rPr>
          <w:spacing w:val="1"/>
        </w:rPr>
        <w:t xml:space="preserve"> </w:t>
      </w:r>
      <w:r>
        <w:t>во внеурочной деятельности.</w:t>
      </w:r>
    </w:p>
    <w:p w:rsidR="00A97E3A" w:rsidRDefault="00A97E3A" w:rsidP="00A97E3A">
      <w:pPr>
        <w:pStyle w:val="a3"/>
        <w:spacing w:line="276" w:lineRule="auto"/>
        <w:ind w:right="848" w:firstLine="719"/>
      </w:pPr>
      <w:r>
        <w:t>Одним</w:t>
      </w:r>
      <w:r>
        <w:rPr>
          <w:spacing w:val="1"/>
        </w:rPr>
        <w:t xml:space="preserve"> </w:t>
      </w:r>
      <w:r>
        <w:t>из</w:t>
      </w:r>
      <w:r>
        <w:rPr>
          <w:spacing w:val="1"/>
        </w:rPr>
        <w:t xml:space="preserve"> </w:t>
      </w:r>
      <w:r>
        <w:t>условий</w:t>
      </w:r>
      <w:r>
        <w:rPr>
          <w:spacing w:val="1"/>
        </w:rPr>
        <w:t xml:space="preserve"> </w:t>
      </w:r>
      <w:r>
        <w:t>комплексного</w:t>
      </w:r>
      <w:r>
        <w:rPr>
          <w:spacing w:val="1"/>
        </w:rPr>
        <w:t xml:space="preserve"> </w:t>
      </w:r>
      <w:r>
        <w:t>сопровождения</w:t>
      </w:r>
      <w:r>
        <w:rPr>
          <w:spacing w:val="1"/>
        </w:rPr>
        <w:t xml:space="preserve"> </w:t>
      </w:r>
      <w:r>
        <w:t>и</w:t>
      </w:r>
      <w:r>
        <w:rPr>
          <w:spacing w:val="1"/>
        </w:rPr>
        <w:t xml:space="preserve"> </w:t>
      </w:r>
      <w:r>
        <w:t>поддержки</w:t>
      </w:r>
      <w:r>
        <w:rPr>
          <w:spacing w:val="1"/>
        </w:rPr>
        <w:t xml:space="preserve"> </w:t>
      </w:r>
      <w:r>
        <w:t>обучающихся</w:t>
      </w:r>
      <w:r>
        <w:rPr>
          <w:spacing w:val="1"/>
        </w:rPr>
        <w:t xml:space="preserve"> </w:t>
      </w:r>
      <w:r>
        <w:t>является тесное</w:t>
      </w:r>
      <w:r>
        <w:rPr>
          <w:spacing w:val="1"/>
        </w:rPr>
        <w:t xml:space="preserve"> </w:t>
      </w:r>
      <w:r>
        <w:t>взаимодействие специалистов при</w:t>
      </w:r>
      <w:r>
        <w:rPr>
          <w:spacing w:val="1"/>
        </w:rPr>
        <w:t xml:space="preserve"> </w:t>
      </w:r>
      <w:r>
        <w:t>участии педагогов образовательной</w:t>
      </w:r>
      <w:r>
        <w:rPr>
          <w:spacing w:val="1"/>
        </w:rPr>
        <w:t xml:space="preserve"> </w:t>
      </w:r>
      <w:r>
        <w:t>организации,</w:t>
      </w:r>
      <w:r>
        <w:rPr>
          <w:spacing w:val="-9"/>
        </w:rPr>
        <w:t xml:space="preserve"> </w:t>
      </w:r>
      <w:r>
        <w:t>представителей администрации</w:t>
      </w:r>
      <w:r>
        <w:rPr>
          <w:spacing w:val="-3"/>
        </w:rPr>
        <w:t xml:space="preserve"> </w:t>
      </w:r>
      <w:r>
        <w:t>и</w:t>
      </w:r>
      <w:r>
        <w:rPr>
          <w:spacing w:val="-6"/>
        </w:rPr>
        <w:t xml:space="preserve"> </w:t>
      </w:r>
      <w:r>
        <w:t>родителей</w:t>
      </w:r>
      <w:r>
        <w:rPr>
          <w:spacing w:val="-2"/>
        </w:rPr>
        <w:t xml:space="preserve"> </w:t>
      </w:r>
      <w:r>
        <w:t>(законных</w:t>
      </w:r>
      <w:r>
        <w:rPr>
          <w:spacing w:val="1"/>
        </w:rPr>
        <w:t xml:space="preserve"> </w:t>
      </w:r>
      <w:r>
        <w:t>представителей).</w:t>
      </w:r>
    </w:p>
    <w:p w:rsidR="00A97E3A" w:rsidRDefault="00A97E3A" w:rsidP="00A97E3A">
      <w:pPr>
        <w:pStyle w:val="a3"/>
        <w:spacing w:line="276" w:lineRule="auto"/>
        <w:ind w:right="846" w:firstLine="719"/>
      </w:pPr>
      <w:r>
        <w:t>Медицинская поддержка и сопровождение обучающихся с ОВЗ в образовательной</w:t>
      </w:r>
      <w:r>
        <w:rPr>
          <w:spacing w:val="1"/>
        </w:rPr>
        <w:t xml:space="preserve"> </w:t>
      </w:r>
      <w:r>
        <w:t>организации осуществляются медицинским работником</w:t>
      </w:r>
      <w:r>
        <w:rPr>
          <w:spacing w:val="60"/>
        </w:rPr>
        <w:t xml:space="preserve"> </w:t>
      </w:r>
      <w:r>
        <w:t>(врачом)   на регулярной основе</w:t>
      </w:r>
      <w:r>
        <w:rPr>
          <w:spacing w:val="1"/>
        </w:rPr>
        <w:t xml:space="preserve"> </w:t>
      </w:r>
      <w:r>
        <w:t>и, помимо общих направлений работы со всеми обучающимися, имеют определенную</w:t>
      </w:r>
      <w:r>
        <w:rPr>
          <w:spacing w:val="1"/>
        </w:rPr>
        <w:t xml:space="preserve"> </w:t>
      </w:r>
      <w:r>
        <w:t>специфику</w:t>
      </w:r>
      <w:r>
        <w:rPr>
          <w:spacing w:val="1"/>
        </w:rPr>
        <w:t xml:space="preserve"> </w:t>
      </w:r>
      <w:r>
        <w:t>в</w:t>
      </w:r>
      <w:r>
        <w:rPr>
          <w:spacing w:val="1"/>
        </w:rPr>
        <w:t xml:space="preserve"> </w:t>
      </w:r>
      <w:r>
        <w:t>сопровождении</w:t>
      </w:r>
      <w:r>
        <w:rPr>
          <w:spacing w:val="1"/>
        </w:rPr>
        <w:t xml:space="preserve"> </w:t>
      </w:r>
      <w:r>
        <w:t>школьников</w:t>
      </w:r>
      <w:r>
        <w:rPr>
          <w:spacing w:val="1"/>
        </w:rPr>
        <w:t xml:space="preserve"> </w:t>
      </w:r>
      <w:r>
        <w:t>с</w:t>
      </w:r>
      <w:r>
        <w:rPr>
          <w:spacing w:val="1"/>
        </w:rPr>
        <w:t xml:space="preserve"> </w:t>
      </w:r>
      <w:r>
        <w:t>ОВЗ.</w:t>
      </w:r>
      <w:r>
        <w:rPr>
          <w:spacing w:val="1"/>
        </w:rPr>
        <w:t xml:space="preserve"> </w:t>
      </w:r>
      <w:r>
        <w:t>Так,</w:t>
      </w:r>
      <w:r>
        <w:rPr>
          <w:spacing w:val="1"/>
        </w:rPr>
        <w:t xml:space="preserve"> </w:t>
      </w:r>
      <w:r>
        <w:t>медицинский</w:t>
      </w:r>
      <w:r>
        <w:rPr>
          <w:spacing w:val="1"/>
        </w:rPr>
        <w:t xml:space="preserve"> </w:t>
      </w:r>
      <w:r>
        <w:t>работник</w:t>
      </w:r>
      <w:r>
        <w:rPr>
          <w:spacing w:val="1"/>
        </w:rPr>
        <w:t xml:space="preserve"> </w:t>
      </w:r>
      <w:r>
        <w:t>может</w:t>
      </w:r>
      <w:r>
        <w:rPr>
          <w:spacing w:val="1"/>
        </w:rPr>
        <w:t xml:space="preserve"> </w:t>
      </w:r>
      <w:r>
        <w:t>участвовать</w:t>
      </w:r>
      <w:r>
        <w:rPr>
          <w:spacing w:val="1"/>
        </w:rPr>
        <w:t xml:space="preserve"> </w:t>
      </w:r>
      <w:r>
        <w:t>в</w:t>
      </w:r>
      <w:r>
        <w:rPr>
          <w:spacing w:val="1"/>
        </w:rPr>
        <w:t xml:space="preserve"> </w:t>
      </w:r>
      <w:r>
        <w:t>диагностике</w:t>
      </w:r>
      <w:r>
        <w:rPr>
          <w:spacing w:val="1"/>
        </w:rPr>
        <w:t xml:space="preserve"> </w:t>
      </w:r>
      <w:r>
        <w:t>школьников</w:t>
      </w:r>
      <w:r>
        <w:rPr>
          <w:spacing w:val="1"/>
        </w:rPr>
        <w:t xml:space="preserve"> </w:t>
      </w:r>
      <w:r>
        <w:t>с</w:t>
      </w:r>
      <w:r>
        <w:rPr>
          <w:spacing w:val="1"/>
        </w:rPr>
        <w:t xml:space="preserve"> </w:t>
      </w:r>
      <w:r>
        <w:t>ОВЗ</w:t>
      </w:r>
      <w:r>
        <w:rPr>
          <w:spacing w:val="1"/>
        </w:rPr>
        <w:t xml:space="preserve"> </w:t>
      </w:r>
      <w:r>
        <w:t>и</w:t>
      </w:r>
      <w:r>
        <w:rPr>
          <w:spacing w:val="1"/>
        </w:rPr>
        <w:t xml:space="preserve"> </w:t>
      </w:r>
      <w:r>
        <w:t>в</w:t>
      </w:r>
      <w:r>
        <w:rPr>
          <w:spacing w:val="1"/>
        </w:rPr>
        <w:t xml:space="preserve"> </w:t>
      </w:r>
      <w:r>
        <w:t>определении</w:t>
      </w:r>
      <w:r>
        <w:rPr>
          <w:spacing w:val="1"/>
        </w:rPr>
        <w:t xml:space="preserve"> </w:t>
      </w:r>
      <w:r>
        <w:t>их</w:t>
      </w:r>
      <w:r>
        <w:rPr>
          <w:spacing w:val="1"/>
        </w:rPr>
        <w:t xml:space="preserve"> </w:t>
      </w:r>
      <w:r>
        <w:t>индивидуального</w:t>
      </w:r>
      <w:r>
        <w:rPr>
          <w:spacing w:val="1"/>
        </w:rPr>
        <w:t xml:space="preserve"> </w:t>
      </w:r>
      <w:r>
        <w:t>образовательного маршрута, возможно</w:t>
      </w:r>
      <w:r>
        <w:rPr>
          <w:spacing w:val="60"/>
        </w:rPr>
        <w:t xml:space="preserve"> </w:t>
      </w:r>
      <w:r>
        <w:t>проведение консультаций педагогов и родителей.</w:t>
      </w:r>
      <w:r>
        <w:rPr>
          <w:spacing w:val="1"/>
        </w:rPr>
        <w:t xml:space="preserve"> </w:t>
      </w:r>
      <w:r>
        <w:t>В случае необходимости оказывает экстренную (неотложную) помощь (купирует приступ</w:t>
      </w:r>
      <w:r>
        <w:rPr>
          <w:spacing w:val="1"/>
        </w:rPr>
        <w:t xml:space="preserve"> </w:t>
      </w:r>
      <w:r>
        <w:t>эпилепсии,</w:t>
      </w:r>
      <w:r>
        <w:rPr>
          <w:spacing w:val="1"/>
        </w:rPr>
        <w:t xml:space="preserve"> </w:t>
      </w:r>
      <w:r>
        <w:t>делает</w:t>
      </w:r>
      <w:r>
        <w:rPr>
          <w:spacing w:val="1"/>
        </w:rPr>
        <w:t xml:space="preserve"> </w:t>
      </w:r>
      <w:r>
        <w:t>инъекции</w:t>
      </w:r>
      <w:r>
        <w:rPr>
          <w:spacing w:val="1"/>
        </w:rPr>
        <w:t xml:space="preserve"> </w:t>
      </w:r>
      <w:r>
        <w:t>(инсулин)</w:t>
      </w:r>
      <w:r>
        <w:rPr>
          <w:spacing w:val="1"/>
        </w:rPr>
        <w:t xml:space="preserve"> </w:t>
      </w:r>
      <w:r>
        <w:t>и</w:t>
      </w:r>
      <w:r>
        <w:rPr>
          <w:spacing w:val="1"/>
        </w:rPr>
        <w:t xml:space="preserve"> </w:t>
      </w:r>
      <w:r>
        <w:t>др.).</w:t>
      </w:r>
      <w:r>
        <w:rPr>
          <w:spacing w:val="1"/>
        </w:rPr>
        <w:t xml:space="preserve"> </w:t>
      </w:r>
      <w:r>
        <w:t>Медицинский</w:t>
      </w:r>
      <w:r>
        <w:rPr>
          <w:spacing w:val="1"/>
        </w:rPr>
        <w:t xml:space="preserve"> </w:t>
      </w:r>
      <w:r>
        <w:t>работник,</w:t>
      </w:r>
      <w:r>
        <w:rPr>
          <w:spacing w:val="1"/>
        </w:rPr>
        <w:t xml:space="preserve"> </w:t>
      </w:r>
      <w:r>
        <w:t>являясь</w:t>
      </w:r>
      <w:r>
        <w:rPr>
          <w:spacing w:val="1"/>
        </w:rPr>
        <w:t xml:space="preserve"> </w:t>
      </w:r>
      <w:r>
        <w:t>сотрудником</w:t>
      </w:r>
      <w:r>
        <w:rPr>
          <w:spacing w:val="1"/>
        </w:rPr>
        <w:t xml:space="preserve"> </w:t>
      </w:r>
      <w:r>
        <w:t>профильного</w:t>
      </w:r>
      <w:r>
        <w:rPr>
          <w:spacing w:val="1"/>
        </w:rPr>
        <w:t xml:space="preserve"> </w:t>
      </w:r>
      <w:r>
        <w:t>медицинского</w:t>
      </w:r>
      <w:r>
        <w:rPr>
          <w:spacing w:val="1"/>
        </w:rPr>
        <w:t xml:space="preserve"> </w:t>
      </w:r>
      <w:r>
        <w:t>учреждения,</w:t>
      </w:r>
      <w:r>
        <w:rPr>
          <w:spacing w:val="1"/>
        </w:rPr>
        <w:t xml:space="preserve"> </w:t>
      </w:r>
      <w:r>
        <w:t>осуществляет</w:t>
      </w:r>
      <w:r>
        <w:rPr>
          <w:spacing w:val="1"/>
        </w:rPr>
        <w:t xml:space="preserve"> </w:t>
      </w:r>
      <w:r>
        <w:t>взаимодействие</w:t>
      </w:r>
      <w:r>
        <w:rPr>
          <w:spacing w:val="1"/>
        </w:rPr>
        <w:t xml:space="preserve"> </w:t>
      </w:r>
      <w:r>
        <w:t>с</w:t>
      </w:r>
      <w:r>
        <w:rPr>
          <w:spacing w:val="1"/>
        </w:rPr>
        <w:t xml:space="preserve"> </w:t>
      </w:r>
      <w:r>
        <w:t>родителями детей с ОВЗ.</w:t>
      </w:r>
    </w:p>
    <w:p w:rsidR="00A97E3A" w:rsidRDefault="00A97E3A" w:rsidP="00A97E3A">
      <w:pPr>
        <w:pStyle w:val="a3"/>
        <w:spacing w:before="1" w:line="276" w:lineRule="auto"/>
        <w:ind w:right="839" w:firstLine="719"/>
      </w:pPr>
      <w:r>
        <w:t>Педагог-психолог</w:t>
      </w:r>
      <w:r>
        <w:rPr>
          <w:spacing w:val="1"/>
        </w:rPr>
        <w:t xml:space="preserve"> </w:t>
      </w:r>
      <w:r>
        <w:t>проводит</w:t>
      </w:r>
      <w:r>
        <w:rPr>
          <w:spacing w:val="1"/>
        </w:rPr>
        <w:t xml:space="preserve"> </w:t>
      </w:r>
      <w:r>
        <w:rPr>
          <w:b/>
        </w:rPr>
        <w:t>занятия</w:t>
      </w:r>
      <w:r>
        <w:rPr>
          <w:b/>
          <w:spacing w:val="1"/>
        </w:rPr>
        <w:t xml:space="preserve"> </w:t>
      </w:r>
      <w:r>
        <w:rPr>
          <w:b/>
        </w:rPr>
        <w:t>по</w:t>
      </w:r>
      <w:r>
        <w:rPr>
          <w:b/>
          <w:spacing w:val="1"/>
        </w:rPr>
        <w:t xml:space="preserve"> </w:t>
      </w:r>
      <w:r>
        <w:rPr>
          <w:b/>
        </w:rPr>
        <w:t>комплексному</w:t>
      </w:r>
      <w:r>
        <w:rPr>
          <w:b/>
          <w:spacing w:val="1"/>
        </w:rPr>
        <w:t xml:space="preserve"> </w:t>
      </w:r>
      <w:r>
        <w:rPr>
          <w:b/>
        </w:rPr>
        <w:t>изучению</w:t>
      </w:r>
      <w:r>
        <w:rPr>
          <w:b/>
          <w:spacing w:val="1"/>
        </w:rPr>
        <w:t xml:space="preserve"> </w:t>
      </w:r>
      <w:r>
        <w:t>и</w:t>
      </w:r>
      <w:r>
        <w:rPr>
          <w:spacing w:val="1"/>
        </w:rPr>
        <w:t xml:space="preserve"> </w:t>
      </w:r>
      <w:r>
        <w:t>развитию</w:t>
      </w:r>
      <w:r>
        <w:rPr>
          <w:spacing w:val="1"/>
        </w:rPr>
        <w:t xml:space="preserve"> </w:t>
      </w:r>
      <w:r>
        <w:t>личности школьников с ОВЗ. Основные направления деятельности школьного педагога-</w:t>
      </w:r>
      <w:r>
        <w:rPr>
          <w:spacing w:val="1"/>
        </w:rPr>
        <w:t xml:space="preserve"> </w:t>
      </w:r>
      <w:r>
        <w:t>психолога состоят в проведении психодиагностики; развитии и коррекции эмоционально-</w:t>
      </w:r>
      <w:r>
        <w:rPr>
          <w:spacing w:val="1"/>
        </w:rPr>
        <w:t xml:space="preserve"> </w:t>
      </w:r>
      <w:r>
        <w:t>волевой сферы обучающихся; совершенствовании навыков социализации и расширении</w:t>
      </w:r>
      <w:r>
        <w:rPr>
          <w:spacing w:val="1"/>
        </w:rPr>
        <w:t xml:space="preserve"> </w:t>
      </w:r>
      <w:r>
        <w:t>социального</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психологической</w:t>
      </w:r>
      <w:r>
        <w:rPr>
          <w:spacing w:val="1"/>
        </w:rPr>
        <w:t xml:space="preserve"> </w:t>
      </w:r>
      <w:r>
        <w:t>профилактике,</w:t>
      </w:r>
      <w:r>
        <w:rPr>
          <w:spacing w:val="1"/>
        </w:rPr>
        <w:t xml:space="preserve"> </w:t>
      </w:r>
      <w:r>
        <w:t>направленной</w:t>
      </w:r>
      <w:r>
        <w:rPr>
          <w:spacing w:val="1"/>
        </w:rPr>
        <w:t xml:space="preserve"> </w:t>
      </w:r>
      <w:r>
        <w:t>на</w:t>
      </w:r>
      <w:r>
        <w:rPr>
          <w:spacing w:val="1"/>
        </w:rPr>
        <w:t xml:space="preserve"> </w:t>
      </w:r>
      <w:r>
        <w:t>сохранение,</w:t>
      </w:r>
      <w:r>
        <w:rPr>
          <w:spacing w:val="1"/>
        </w:rPr>
        <w:t xml:space="preserve"> </w:t>
      </w:r>
      <w:r>
        <w:t>укрепление</w:t>
      </w:r>
      <w:r>
        <w:rPr>
          <w:spacing w:val="1"/>
        </w:rPr>
        <w:t xml:space="preserve"> </w:t>
      </w:r>
      <w:r>
        <w:t>и</w:t>
      </w:r>
      <w:r>
        <w:rPr>
          <w:spacing w:val="1"/>
        </w:rPr>
        <w:t xml:space="preserve"> </w:t>
      </w:r>
      <w:r>
        <w:t>развитие</w:t>
      </w:r>
      <w:r>
        <w:rPr>
          <w:spacing w:val="61"/>
        </w:rPr>
        <w:t xml:space="preserve"> </w:t>
      </w:r>
      <w:r>
        <w:t>психологического</w:t>
      </w:r>
      <w:r>
        <w:rPr>
          <w:spacing w:val="61"/>
        </w:rPr>
        <w:t xml:space="preserve"> </w:t>
      </w:r>
      <w:r>
        <w:t>здоровья</w:t>
      </w:r>
      <w:r>
        <w:rPr>
          <w:spacing w:val="1"/>
        </w:rPr>
        <w:t xml:space="preserve"> </w:t>
      </w:r>
      <w:r>
        <w:t>учащихся</w:t>
      </w:r>
      <w:r>
        <w:rPr>
          <w:spacing w:val="1"/>
        </w:rPr>
        <w:t xml:space="preserve"> </w:t>
      </w:r>
      <w:r>
        <w:t>с</w:t>
      </w:r>
      <w:r>
        <w:rPr>
          <w:spacing w:val="1"/>
        </w:rPr>
        <w:t xml:space="preserve"> </w:t>
      </w:r>
      <w:r>
        <w:t>ОВЗ.</w:t>
      </w:r>
      <w:r>
        <w:rPr>
          <w:spacing w:val="1"/>
        </w:rPr>
        <w:t xml:space="preserve"> </w:t>
      </w:r>
      <w:r>
        <w:t>Помимо</w:t>
      </w:r>
      <w:r>
        <w:rPr>
          <w:spacing w:val="1"/>
        </w:rPr>
        <w:t xml:space="preserve"> </w:t>
      </w:r>
      <w:r>
        <w:t>работы</w:t>
      </w:r>
      <w:r>
        <w:rPr>
          <w:spacing w:val="1"/>
        </w:rPr>
        <w:t xml:space="preserve"> </w:t>
      </w:r>
      <w:r>
        <w:t>со</w:t>
      </w:r>
      <w:r>
        <w:rPr>
          <w:spacing w:val="1"/>
        </w:rPr>
        <w:t xml:space="preserve"> </w:t>
      </w:r>
      <w:r>
        <w:t>школьниками</w:t>
      </w:r>
      <w:r>
        <w:rPr>
          <w:spacing w:val="1"/>
        </w:rPr>
        <w:t xml:space="preserve"> </w:t>
      </w:r>
      <w:r>
        <w:t>педагог-психолог</w:t>
      </w:r>
      <w:r>
        <w:rPr>
          <w:spacing w:val="1"/>
        </w:rPr>
        <w:t xml:space="preserve"> </w:t>
      </w:r>
      <w:r>
        <w:t>проводит</w:t>
      </w:r>
      <w:r>
        <w:rPr>
          <w:spacing w:val="1"/>
        </w:rPr>
        <w:t xml:space="preserve"> </w:t>
      </w:r>
      <w:r>
        <w:t>консультативную</w:t>
      </w:r>
      <w:r>
        <w:rPr>
          <w:spacing w:val="1"/>
        </w:rPr>
        <w:t xml:space="preserve"> </w:t>
      </w:r>
      <w:r>
        <w:t>работу</w:t>
      </w:r>
      <w:r>
        <w:rPr>
          <w:spacing w:val="1"/>
        </w:rPr>
        <w:t xml:space="preserve"> </w:t>
      </w:r>
      <w:r>
        <w:t>с</w:t>
      </w:r>
      <w:r>
        <w:rPr>
          <w:spacing w:val="1"/>
        </w:rPr>
        <w:t xml:space="preserve"> </w:t>
      </w:r>
      <w:r>
        <w:t>педагогами,</w:t>
      </w:r>
      <w:r>
        <w:rPr>
          <w:spacing w:val="1"/>
        </w:rPr>
        <w:t xml:space="preserve"> </w:t>
      </w:r>
      <w:r>
        <w:t>администрацией</w:t>
      </w:r>
      <w:r>
        <w:rPr>
          <w:spacing w:val="1"/>
        </w:rPr>
        <w:t xml:space="preserve"> </w:t>
      </w:r>
      <w:r>
        <w:t>школы</w:t>
      </w:r>
      <w:r>
        <w:rPr>
          <w:spacing w:val="1"/>
        </w:rPr>
        <w:t xml:space="preserve"> </w:t>
      </w:r>
      <w:r>
        <w:t>и</w:t>
      </w:r>
      <w:r>
        <w:rPr>
          <w:spacing w:val="1"/>
        </w:rPr>
        <w:t xml:space="preserve"> </w:t>
      </w:r>
      <w:r>
        <w:t>родителями</w:t>
      </w:r>
      <w:r>
        <w:rPr>
          <w:spacing w:val="61"/>
        </w:rPr>
        <w:t xml:space="preserve"> </w:t>
      </w:r>
      <w:r>
        <w:t>по</w:t>
      </w:r>
      <w:r>
        <w:rPr>
          <w:spacing w:val="-57"/>
        </w:rPr>
        <w:t xml:space="preserve"> </w:t>
      </w:r>
      <w:r>
        <w:t>вопросам,</w:t>
      </w:r>
      <w:r>
        <w:rPr>
          <w:spacing w:val="59"/>
        </w:rPr>
        <w:t xml:space="preserve"> </w:t>
      </w:r>
      <w:r>
        <w:t>связанным</w:t>
      </w:r>
      <w:r>
        <w:rPr>
          <w:spacing w:val="-4"/>
        </w:rPr>
        <w:t xml:space="preserve"> </w:t>
      </w:r>
      <w:r>
        <w:t>с</w:t>
      </w:r>
      <w:r>
        <w:rPr>
          <w:spacing w:val="1"/>
        </w:rPr>
        <w:t xml:space="preserve"> </w:t>
      </w:r>
      <w:r>
        <w:t>обучением</w:t>
      </w:r>
      <w:r>
        <w:rPr>
          <w:spacing w:val="-4"/>
        </w:rPr>
        <w:t xml:space="preserve"> </w:t>
      </w:r>
      <w:r>
        <w:t>и воспитанием</w:t>
      </w:r>
      <w:r>
        <w:rPr>
          <w:spacing w:val="6"/>
        </w:rPr>
        <w:t xml:space="preserve"> </w:t>
      </w:r>
      <w:r>
        <w:t>учащихся.</w:t>
      </w:r>
    </w:p>
    <w:p w:rsidR="00A97E3A" w:rsidRDefault="00A97E3A" w:rsidP="00A97E3A">
      <w:pPr>
        <w:pStyle w:val="a3"/>
        <w:spacing w:line="276" w:lineRule="auto"/>
        <w:ind w:right="846" w:firstLine="719"/>
      </w:pPr>
      <w:r>
        <w:t>В реализации диагностического направления работы могут принимать участие как</w:t>
      </w:r>
      <w:r>
        <w:rPr>
          <w:spacing w:val="1"/>
        </w:rPr>
        <w:t xml:space="preserve"> </w:t>
      </w:r>
      <w:r>
        <w:t>учителя класса (аттестация учащихся в начале, середине и конце учебного года), так и</w:t>
      </w:r>
      <w:r>
        <w:rPr>
          <w:spacing w:val="1"/>
        </w:rPr>
        <w:t xml:space="preserve"> </w:t>
      </w:r>
      <w:r>
        <w:t>специалисты</w:t>
      </w:r>
      <w:r>
        <w:rPr>
          <w:spacing w:val="1"/>
        </w:rPr>
        <w:t xml:space="preserve"> </w:t>
      </w:r>
      <w:r>
        <w:t>(проведение</w:t>
      </w:r>
      <w:r>
        <w:rPr>
          <w:spacing w:val="1"/>
        </w:rPr>
        <w:t xml:space="preserve"> </w:t>
      </w:r>
      <w:r>
        <w:t>диагностики</w:t>
      </w:r>
      <w:r>
        <w:rPr>
          <w:spacing w:val="1"/>
        </w:rPr>
        <w:t xml:space="preserve"> </w:t>
      </w:r>
      <w:r>
        <w:t>в</w:t>
      </w:r>
      <w:r>
        <w:rPr>
          <w:spacing w:val="1"/>
        </w:rPr>
        <w:t xml:space="preserve"> </w:t>
      </w:r>
      <w:r>
        <w:t>начале,</w:t>
      </w:r>
      <w:r>
        <w:rPr>
          <w:spacing w:val="1"/>
        </w:rPr>
        <w:t xml:space="preserve"> </w:t>
      </w:r>
      <w:r>
        <w:t>середине</w:t>
      </w:r>
      <w:r>
        <w:rPr>
          <w:spacing w:val="1"/>
        </w:rPr>
        <w:t xml:space="preserve"> </w:t>
      </w:r>
      <w:r>
        <w:t>и</w:t>
      </w:r>
      <w:r>
        <w:rPr>
          <w:spacing w:val="1"/>
        </w:rPr>
        <w:t xml:space="preserve"> </w:t>
      </w:r>
      <w:r>
        <w:t>в</w:t>
      </w:r>
      <w:r>
        <w:rPr>
          <w:spacing w:val="1"/>
        </w:rPr>
        <w:t xml:space="preserve"> </w:t>
      </w:r>
      <w:r>
        <w:t>конце</w:t>
      </w:r>
      <w:r>
        <w:rPr>
          <w:spacing w:val="1"/>
        </w:rPr>
        <w:t xml:space="preserve"> </w:t>
      </w:r>
      <w:r>
        <w:t>учебного</w:t>
      </w:r>
      <w:r>
        <w:rPr>
          <w:spacing w:val="1"/>
        </w:rPr>
        <w:t xml:space="preserve"> </w:t>
      </w:r>
      <w:r>
        <w:t>года).</w:t>
      </w:r>
      <w:r>
        <w:rPr>
          <w:spacing w:val="1"/>
        </w:rPr>
        <w:t xml:space="preserve"> </w:t>
      </w:r>
      <w:r>
        <w:t>Данное направление осуществляется и ПМПк. Цель работы ПМПк: выявление особых</w:t>
      </w:r>
      <w:r>
        <w:rPr>
          <w:spacing w:val="1"/>
        </w:rPr>
        <w:t xml:space="preserve"> </w:t>
      </w:r>
      <w:r>
        <w:t>образовательных</w:t>
      </w:r>
      <w:r>
        <w:rPr>
          <w:spacing w:val="1"/>
        </w:rPr>
        <w:t xml:space="preserve"> </w:t>
      </w:r>
      <w:r>
        <w:t>потребностей</w:t>
      </w:r>
      <w:r>
        <w:rPr>
          <w:spacing w:val="1"/>
        </w:rPr>
        <w:t xml:space="preserve"> </w:t>
      </w:r>
      <w:r>
        <w:t>учащихся</w:t>
      </w:r>
      <w:r>
        <w:rPr>
          <w:spacing w:val="1"/>
        </w:rPr>
        <w:t xml:space="preserve"> </w:t>
      </w:r>
      <w:r>
        <w:t>с</w:t>
      </w:r>
      <w:r>
        <w:rPr>
          <w:spacing w:val="1"/>
        </w:rPr>
        <w:t xml:space="preserve"> </w:t>
      </w:r>
      <w:r>
        <w:t>ОВЗ</w:t>
      </w:r>
      <w:r>
        <w:rPr>
          <w:spacing w:val="1"/>
        </w:rPr>
        <w:t xml:space="preserve"> </w:t>
      </w:r>
      <w:r>
        <w:t>и</w:t>
      </w:r>
      <w:r>
        <w:rPr>
          <w:spacing w:val="1"/>
        </w:rPr>
        <w:t xml:space="preserve"> </w:t>
      </w:r>
      <w:r>
        <w:t>оказание</w:t>
      </w:r>
      <w:r>
        <w:rPr>
          <w:spacing w:val="1"/>
        </w:rPr>
        <w:t xml:space="preserve"> </w:t>
      </w:r>
      <w:r>
        <w:t>им</w:t>
      </w:r>
      <w:r>
        <w:rPr>
          <w:spacing w:val="1"/>
        </w:rPr>
        <w:t xml:space="preserve"> </w:t>
      </w:r>
      <w:r>
        <w:t>помощи</w:t>
      </w:r>
      <w:r>
        <w:rPr>
          <w:spacing w:val="1"/>
        </w:rPr>
        <w:t xml:space="preserve"> </w:t>
      </w:r>
      <w:r>
        <w:t>(выработка</w:t>
      </w:r>
      <w:r>
        <w:rPr>
          <w:spacing w:val="1"/>
        </w:rPr>
        <w:t xml:space="preserve"> </w:t>
      </w:r>
      <w:r>
        <w:t>рекомендаций</w:t>
      </w:r>
      <w:r>
        <w:rPr>
          <w:spacing w:val="1"/>
        </w:rPr>
        <w:t xml:space="preserve"> </w:t>
      </w:r>
      <w:r>
        <w:t>по</w:t>
      </w:r>
      <w:r>
        <w:rPr>
          <w:spacing w:val="1"/>
        </w:rPr>
        <w:t xml:space="preserve"> </w:t>
      </w:r>
      <w:r>
        <w:t>обучению</w:t>
      </w:r>
      <w:r>
        <w:rPr>
          <w:spacing w:val="1"/>
        </w:rPr>
        <w:t xml:space="preserve"> </w:t>
      </w:r>
      <w:r>
        <w:t>и</w:t>
      </w:r>
      <w:r>
        <w:rPr>
          <w:spacing w:val="1"/>
        </w:rPr>
        <w:t xml:space="preserve"> </w:t>
      </w:r>
      <w:r>
        <w:t>воспитанию;</w:t>
      </w:r>
      <w:r>
        <w:rPr>
          <w:spacing w:val="1"/>
        </w:rPr>
        <w:t xml:space="preserve"> </w:t>
      </w:r>
      <w:r>
        <w:t>составление,</w:t>
      </w:r>
      <w:r>
        <w:rPr>
          <w:spacing w:val="1"/>
        </w:rPr>
        <w:t xml:space="preserve"> </w:t>
      </w:r>
      <w:r>
        <w:t>в</w:t>
      </w:r>
      <w:r>
        <w:rPr>
          <w:spacing w:val="1"/>
        </w:rPr>
        <w:t xml:space="preserve"> </w:t>
      </w:r>
      <w:r>
        <w:t>случае</w:t>
      </w:r>
      <w:r>
        <w:rPr>
          <w:spacing w:val="1"/>
        </w:rPr>
        <w:t xml:space="preserve"> </w:t>
      </w:r>
      <w:r>
        <w:t>необходимости,</w:t>
      </w:r>
      <w:r>
        <w:rPr>
          <w:spacing w:val="1"/>
        </w:rPr>
        <w:t xml:space="preserve"> </w:t>
      </w:r>
      <w:r>
        <w:t>индивидуальной программы обучения; выбор и отбор специальных методов, приемов и</w:t>
      </w:r>
      <w:r>
        <w:rPr>
          <w:spacing w:val="1"/>
        </w:rPr>
        <w:t xml:space="preserve"> </w:t>
      </w:r>
      <w:r>
        <w:t>средств</w:t>
      </w:r>
      <w:r>
        <w:rPr>
          <w:spacing w:val="1"/>
        </w:rPr>
        <w:t xml:space="preserve"> </w:t>
      </w:r>
      <w:r>
        <w:t>обучения).</w:t>
      </w:r>
      <w:r>
        <w:rPr>
          <w:spacing w:val="1"/>
        </w:rPr>
        <w:t xml:space="preserve"> </w:t>
      </w:r>
      <w:r>
        <w:t>Специалисты</w:t>
      </w:r>
      <w:r>
        <w:rPr>
          <w:spacing w:val="1"/>
        </w:rPr>
        <w:t xml:space="preserve"> </w:t>
      </w:r>
      <w:r>
        <w:t>консилиума</w:t>
      </w:r>
      <w:r>
        <w:rPr>
          <w:spacing w:val="1"/>
        </w:rPr>
        <w:t xml:space="preserve"> </w:t>
      </w:r>
      <w:r>
        <w:t>проводят</w:t>
      </w:r>
      <w:r>
        <w:rPr>
          <w:spacing w:val="1"/>
        </w:rPr>
        <w:t xml:space="preserve"> </w:t>
      </w:r>
      <w:r>
        <w:rPr>
          <w:b/>
        </w:rPr>
        <w:t>мониторинг</w:t>
      </w:r>
      <w:r>
        <w:rPr>
          <w:b/>
          <w:spacing w:val="1"/>
        </w:rPr>
        <w:t xml:space="preserve"> </w:t>
      </w:r>
      <w:r>
        <w:rPr>
          <w:b/>
        </w:rPr>
        <w:t>и</w:t>
      </w:r>
      <w:r>
        <w:rPr>
          <w:b/>
          <w:spacing w:val="1"/>
        </w:rPr>
        <w:t xml:space="preserve"> </w:t>
      </w:r>
      <w:r>
        <w:rPr>
          <w:b/>
        </w:rPr>
        <w:t>следят</w:t>
      </w:r>
      <w:r>
        <w:rPr>
          <w:b/>
          <w:spacing w:val="1"/>
        </w:rPr>
        <w:t xml:space="preserve"> </w:t>
      </w:r>
      <w:r>
        <w:rPr>
          <w:b/>
        </w:rPr>
        <w:t>за</w:t>
      </w:r>
      <w:r>
        <w:rPr>
          <w:b/>
          <w:spacing w:val="1"/>
        </w:rPr>
        <w:t xml:space="preserve"> </w:t>
      </w:r>
      <w:r>
        <w:rPr>
          <w:b/>
        </w:rPr>
        <w:t xml:space="preserve">динамикой развития </w:t>
      </w:r>
      <w:r>
        <w:t>и успеваемости школьников, своевременно вносят коррективы в</w:t>
      </w:r>
      <w:r>
        <w:rPr>
          <w:spacing w:val="1"/>
        </w:rPr>
        <w:t xml:space="preserve"> </w:t>
      </w:r>
      <w:r>
        <w:t>программу обучения и в рабочие коррекционные программы; рассматривают спорные и</w:t>
      </w:r>
      <w:r>
        <w:rPr>
          <w:spacing w:val="1"/>
        </w:rPr>
        <w:t xml:space="preserve"> </w:t>
      </w:r>
      <w:r>
        <w:t>конфликтные случаи, предлагают и осуществляют отбор необходимых для школьника</w:t>
      </w:r>
      <w:r>
        <w:rPr>
          <w:spacing w:val="1"/>
        </w:rPr>
        <w:t xml:space="preserve"> </w:t>
      </w:r>
      <w:r>
        <w:t>(школьников)</w:t>
      </w:r>
      <w:r>
        <w:rPr>
          <w:spacing w:val="26"/>
        </w:rPr>
        <w:t xml:space="preserve"> </w:t>
      </w:r>
      <w:r>
        <w:t>дополнительных</w:t>
      </w:r>
      <w:r>
        <w:rPr>
          <w:spacing w:val="33"/>
        </w:rPr>
        <w:t xml:space="preserve"> </w:t>
      </w:r>
      <w:r>
        <w:t>дидактических</w:t>
      </w:r>
      <w:r>
        <w:rPr>
          <w:spacing w:val="34"/>
        </w:rPr>
        <w:t xml:space="preserve"> </w:t>
      </w:r>
      <w:r>
        <w:t>материалов</w:t>
      </w:r>
      <w:r>
        <w:rPr>
          <w:spacing w:val="27"/>
        </w:rPr>
        <w:t xml:space="preserve"> </w:t>
      </w:r>
      <w:r>
        <w:t>и</w:t>
      </w:r>
      <w:r>
        <w:rPr>
          <w:spacing w:val="37"/>
        </w:rPr>
        <w:t xml:space="preserve"> </w:t>
      </w:r>
      <w:r>
        <w:t>учебных</w:t>
      </w:r>
      <w:r>
        <w:rPr>
          <w:spacing w:val="31"/>
        </w:rPr>
        <w:t xml:space="preserve"> </w:t>
      </w:r>
      <w:r>
        <w:t>пособий.</w:t>
      </w:r>
      <w:r>
        <w:rPr>
          <w:spacing w:val="28"/>
        </w:rPr>
        <w:t xml:space="preserve"> </w:t>
      </w:r>
      <w:r>
        <w:t>В</w:t>
      </w:r>
      <w:r>
        <w:rPr>
          <w:spacing w:val="25"/>
        </w:rPr>
        <w:t xml:space="preserve"> </w:t>
      </w:r>
      <w:r>
        <w:t>состав</w:t>
      </w:r>
    </w:p>
    <w:p w:rsidR="00A97E3A" w:rsidRDefault="00A97E3A" w:rsidP="00A97E3A">
      <w:pPr>
        <w:spacing w:line="276" w:lineRule="auto"/>
        <w:sectPr w:rsidR="00A97E3A">
          <w:pgSz w:w="11920" w:h="16850"/>
          <w:pgMar w:top="1160" w:right="0" w:bottom="1220" w:left="1180" w:header="0" w:footer="943" w:gutter="0"/>
          <w:cols w:space="720"/>
        </w:sectPr>
      </w:pPr>
    </w:p>
    <w:p w:rsidR="00A97E3A" w:rsidRDefault="00A97E3A" w:rsidP="00A97E3A">
      <w:pPr>
        <w:pStyle w:val="a3"/>
        <w:spacing w:before="74" w:line="276" w:lineRule="auto"/>
        <w:ind w:right="848"/>
      </w:pPr>
      <w:r>
        <w:t>ПМПк входят педагог-психолог, учитель-логопед, педагог (учитель-предметник), врач, а</w:t>
      </w:r>
      <w:r>
        <w:rPr>
          <w:spacing w:val="1"/>
        </w:rPr>
        <w:t xml:space="preserve"> </w:t>
      </w:r>
      <w:r>
        <w:t>также</w:t>
      </w:r>
      <w:r>
        <w:rPr>
          <w:spacing w:val="-2"/>
        </w:rPr>
        <w:t xml:space="preserve"> </w:t>
      </w:r>
      <w:r>
        <w:t>представитель администрации.</w:t>
      </w:r>
    </w:p>
    <w:p w:rsidR="00A97E3A" w:rsidRDefault="00A97E3A" w:rsidP="00A97E3A">
      <w:pPr>
        <w:pStyle w:val="a3"/>
        <w:spacing w:line="276" w:lineRule="auto"/>
        <w:ind w:right="844" w:firstLine="719"/>
      </w:pPr>
      <w:r>
        <w:t>Реализация системы комплексного психолого-медико-социального сопровождения</w:t>
      </w:r>
      <w:r>
        <w:rPr>
          <w:spacing w:val="1"/>
        </w:rPr>
        <w:t xml:space="preserve"> </w:t>
      </w:r>
      <w:r>
        <w:t>и</w:t>
      </w:r>
      <w:r>
        <w:rPr>
          <w:spacing w:val="1"/>
        </w:rPr>
        <w:t xml:space="preserve"> </w:t>
      </w:r>
      <w:r>
        <w:t>поддержки</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предусматривает</w:t>
      </w:r>
      <w:r>
        <w:rPr>
          <w:spacing w:val="1"/>
        </w:rPr>
        <w:t xml:space="preserve"> </w:t>
      </w:r>
      <w:r>
        <w:t>создание</w:t>
      </w:r>
      <w:r>
        <w:rPr>
          <w:spacing w:val="1"/>
        </w:rPr>
        <w:t xml:space="preserve"> </w:t>
      </w:r>
      <w:r>
        <w:t>специальных</w:t>
      </w:r>
      <w:r>
        <w:rPr>
          <w:spacing w:val="1"/>
        </w:rPr>
        <w:t xml:space="preserve"> </w:t>
      </w:r>
      <w:r>
        <w:t>условий:</w:t>
      </w:r>
      <w:r>
        <w:rPr>
          <w:spacing w:val="1"/>
        </w:rPr>
        <w:t xml:space="preserve"> </w:t>
      </w:r>
      <w:r>
        <w:t>организационных,</w:t>
      </w:r>
      <w:r>
        <w:rPr>
          <w:spacing w:val="1"/>
        </w:rPr>
        <w:t xml:space="preserve"> </w:t>
      </w:r>
      <w:r>
        <w:t>кадровых,</w:t>
      </w:r>
      <w:r>
        <w:rPr>
          <w:spacing w:val="1"/>
        </w:rPr>
        <w:t xml:space="preserve"> </w:t>
      </w:r>
      <w:r>
        <w:t>психолого-педагогических,</w:t>
      </w:r>
      <w:r>
        <w:rPr>
          <w:spacing w:val="1"/>
        </w:rPr>
        <w:t xml:space="preserve"> </w:t>
      </w:r>
      <w:r>
        <w:t>программно-методических,</w:t>
      </w:r>
      <w:r>
        <w:rPr>
          <w:spacing w:val="1"/>
        </w:rPr>
        <w:t xml:space="preserve"> </w:t>
      </w:r>
      <w:r>
        <w:t>материально-технических,</w:t>
      </w:r>
      <w:r>
        <w:rPr>
          <w:spacing w:val="1"/>
        </w:rPr>
        <w:t xml:space="preserve"> </w:t>
      </w:r>
      <w:r>
        <w:t>информационных</w:t>
      </w:r>
      <w:r>
        <w:rPr>
          <w:spacing w:val="1"/>
        </w:rPr>
        <w:t xml:space="preserve"> </w:t>
      </w:r>
      <w:r>
        <w:t>(Федеральный</w:t>
      </w:r>
      <w:r>
        <w:rPr>
          <w:spacing w:val="1"/>
        </w:rPr>
        <w:t xml:space="preserve"> </w:t>
      </w:r>
      <w:r>
        <w:t>закон</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5"/>
        </w:rPr>
        <w:t xml:space="preserve"> </w:t>
      </w:r>
      <w:r>
        <w:t>ст. 42, 79).</w:t>
      </w:r>
    </w:p>
    <w:p w:rsidR="00A97E3A" w:rsidRDefault="00A97E3A" w:rsidP="00A97E3A">
      <w:pPr>
        <w:pStyle w:val="a3"/>
        <w:spacing w:line="276" w:lineRule="auto"/>
        <w:ind w:right="851" w:firstLine="719"/>
      </w:pPr>
      <w:r>
        <w:t>Коррекционная работа планируется во всех организационных формах деятельности</w:t>
      </w:r>
      <w:r>
        <w:rPr>
          <w:spacing w:val="-57"/>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учебной</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и</w:t>
      </w:r>
      <w:r>
        <w:rPr>
          <w:spacing w:val="-57"/>
        </w:rPr>
        <w:t xml:space="preserve"> </w:t>
      </w:r>
      <w:r>
        <w:t>внеучебной (внеурочной деятельности).</w:t>
      </w:r>
    </w:p>
    <w:p w:rsidR="00A97E3A" w:rsidRDefault="00A97E3A" w:rsidP="00A97E3A">
      <w:pPr>
        <w:pStyle w:val="a3"/>
        <w:spacing w:line="276" w:lineRule="auto"/>
        <w:ind w:right="844" w:firstLine="719"/>
      </w:pPr>
      <w:r>
        <w:t>Коррекционная работа в обязательной части (70 %) реализуется в учебной урочной</w:t>
      </w:r>
      <w:r>
        <w:rPr>
          <w:spacing w:val="1"/>
        </w:rPr>
        <w:t xml:space="preserve"> </w:t>
      </w:r>
      <w:r>
        <w:t>деятельности</w:t>
      </w:r>
      <w:r>
        <w:rPr>
          <w:spacing w:val="1"/>
        </w:rPr>
        <w:t xml:space="preserve"> </w:t>
      </w:r>
      <w:r>
        <w:t>при</w:t>
      </w:r>
      <w:r>
        <w:rPr>
          <w:spacing w:val="1"/>
        </w:rPr>
        <w:t xml:space="preserve"> </w:t>
      </w:r>
      <w:r>
        <w:t>освоении</w:t>
      </w:r>
      <w:r>
        <w:rPr>
          <w:spacing w:val="1"/>
        </w:rPr>
        <w:t xml:space="preserve"> </w:t>
      </w:r>
      <w:r>
        <w:t>содержания</w:t>
      </w:r>
      <w:r>
        <w:rPr>
          <w:spacing w:val="1"/>
        </w:rPr>
        <w:t xml:space="preserve"> </w:t>
      </w:r>
      <w:r>
        <w:t>основной</w:t>
      </w:r>
      <w:r>
        <w:rPr>
          <w:spacing w:val="1"/>
        </w:rPr>
        <w:t xml:space="preserve"> </w:t>
      </w:r>
      <w:r>
        <w:t>образовательной</w:t>
      </w:r>
      <w:r>
        <w:rPr>
          <w:spacing w:val="60"/>
        </w:rPr>
        <w:t xml:space="preserve"> </w:t>
      </w:r>
      <w:r>
        <w:t>программы.</w:t>
      </w:r>
      <w:r>
        <w:rPr>
          <w:spacing w:val="61"/>
        </w:rPr>
        <w:t xml:space="preserve"> </w:t>
      </w:r>
      <w:r>
        <w:t>На</w:t>
      </w:r>
      <w:r>
        <w:rPr>
          <w:spacing w:val="1"/>
        </w:rPr>
        <w:t xml:space="preserve"> </w:t>
      </w:r>
      <w:r>
        <w:t>каждом уроке учитель-предметник может ставить и решить коррекционно-развивающие</w:t>
      </w:r>
      <w:r>
        <w:rPr>
          <w:spacing w:val="1"/>
        </w:rPr>
        <w:t xml:space="preserve"> </w:t>
      </w:r>
      <w:r>
        <w:t>задачи.</w:t>
      </w:r>
      <w:r>
        <w:rPr>
          <w:spacing w:val="1"/>
        </w:rPr>
        <w:t xml:space="preserve"> </w:t>
      </w:r>
      <w:r>
        <w:t>Содержание</w:t>
      </w:r>
      <w:r>
        <w:rPr>
          <w:spacing w:val="1"/>
        </w:rPr>
        <w:t xml:space="preserve"> </w:t>
      </w:r>
      <w:r>
        <w:t>учебного</w:t>
      </w:r>
      <w:r>
        <w:rPr>
          <w:spacing w:val="1"/>
        </w:rPr>
        <w:t xml:space="preserve"> </w:t>
      </w:r>
      <w:r>
        <w:t>материала</w:t>
      </w:r>
      <w:r>
        <w:rPr>
          <w:spacing w:val="1"/>
        </w:rPr>
        <w:t xml:space="preserve"> </w:t>
      </w:r>
      <w:r>
        <w:t>отбирается</w:t>
      </w:r>
      <w:r>
        <w:rPr>
          <w:spacing w:val="1"/>
        </w:rPr>
        <w:t xml:space="preserve"> </w:t>
      </w:r>
      <w:r>
        <w:t>и</w:t>
      </w:r>
      <w:r>
        <w:rPr>
          <w:spacing w:val="1"/>
        </w:rPr>
        <w:t xml:space="preserve"> </w:t>
      </w:r>
      <w:r>
        <w:t>адаптируется</w:t>
      </w:r>
      <w:r>
        <w:rPr>
          <w:spacing w:val="1"/>
        </w:rPr>
        <w:t xml:space="preserve"> </w:t>
      </w:r>
      <w:r>
        <w:t>с</w:t>
      </w:r>
      <w:r>
        <w:rPr>
          <w:spacing w:val="1"/>
        </w:rPr>
        <w:t xml:space="preserve"> </w:t>
      </w:r>
      <w:r>
        <w:t>учетом</w:t>
      </w:r>
      <w:r>
        <w:rPr>
          <w:spacing w:val="1"/>
        </w:rPr>
        <w:t xml:space="preserve"> </w:t>
      </w:r>
      <w:r>
        <w:t>особых</w:t>
      </w:r>
      <w:r>
        <w:rPr>
          <w:spacing w:val="1"/>
        </w:rPr>
        <w:t xml:space="preserve"> </w:t>
      </w:r>
      <w:r>
        <w:t>образовательных потребностей обучающихся с ОВЗ. Освоение учебного материала этими</w:t>
      </w:r>
      <w:r>
        <w:rPr>
          <w:spacing w:val="1"/>
        </w:rPr>
        <w:t xml:space="preserve"> </w:t>
      </w:r>
      <w:r>
        <w:t>школьниками</w:t>
      </w:r>
      <w:r>
        <w:rPr>
          <w:spacing w:val="1"/>
        </w:rPr>
        <w:t xml:space="preserve"> </w:t>
      </w:r>
      <w:r>
        <w:t>осуществляется с</w:t>
      </w:r>
      <w:r>
        <w:rPr>
          <w:spacing w:val="-5"/>
        </w:rPr>
        <w:t xml:space="preserve"> </w:t>
      </w:r>
      <w:r>
        <w:t>помощью</w:t>
      </w:r>
      <w:r>
        <w:rPr>
          <w:spacing w:val="3"/>
        </w:rPr>
        <w:t xml:space="preserve"> </w:t>
      </w:r>
      <w:r>
        <w:t>специальных</w:t>
      </w:r>
      <w:r>
        <w:rPr>
          <w:spacing w:val="4"/>
        </w:rPr>
        <w:t xml:space="preserve"> </w:t>
      </w:r>
      <w:r>
        <w:t>методов</w:t>
      </w:r>
      <w:r>
        <w:rPr>
          <w:spacing w:val="-1"/>
        </w:rPr>
        <w:t xml:space="preserve"> </w:t>
      </w:r>
      <w:r>
        <w:t>и</w:t>
      </w:r>
      <w:r>
        <w:rPr>
          <w:spacing w:val="-3"/>
        </w:rPr>
        <w:t xml:space="preserve"> </w:t>
      </w:r>
      <w:r>
        <w:t>приемов.</w:t>
      </w:r>
    </w:p>
    <w:p w:rsidR="00A97E3A" w:rsidRDefault="00A97E3A" w:rsidP="00A97E3A">
      <w:pPr>
        <w:pStyle w:val="a3"/>
        <w:spacing w:line="276" w:lineRule="auto"/>
        <w:ind w:right="855" w:firstLine="719"/>
      </w:pPr>
      <w:r>
        <w:t>Для</w:t>
      </w:r>
      <w:r>
        <w:rPr>
          <w:spacing w:val="1"/>
        </w:rPr>
        <w:t xml:space="preserve"> </w:t>
      </w:r>
      <w:r>
        <w:t>развития</w:t>
      </w:r>
      <w:r>
        <w:rPr>
          <w:spacing w:val="1"/>
        </w:rPr>
        <w:t xml:space="preserve"> </w:t>
      </w:r>
      <w:r>
        <w:t>потенциала</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специалистами</w:t>
      </w:r>
      <w:r>
        <w:rPr>
          <w:spacing w:val="1"/>
        </w:rPr>
        <w:t xml:space="preserve"> </w:t>
      </w:r>
      <w:r>
        <w:t>и</w:t>
      </w:r>
      <w:r>
        <w:rPr>
          <w:spacing w:val="1"/>
        </w:rPr>
        <w:t xml:space="preserve"> </w:t>
      </w:r>
      <w:r>
        <w:t>педагогами</w:t>
      </w:r>
      <w:r>
        <w:rPr>
          <w:spacing w:val="1"/>
        </w:rPr>
        <w:t xml:space="preserve"> </w:t>
      </w:r>
      <w:r>
        <w:t>с</w:t>
      </w:r>
      <w:r>
        <w:rPr>
          <w:spacing w:val="1"/>
        </w:rPr>
        <w:t xml:space="preserve"> </w:t>
      </w:r>
      <w:r>
        <w:t>участием</w:t>
      </w:r>
      <w:r>
        <w:rPr>
          <w:spacing w:val="1"/>
        </w:rPr>
        <w:t xml:space="preserve"> </w:t>
      </w:r>
      <w:r>
        <w:t>самих</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61"/>
        </w:rPr>
        <w:t xml:space="preserve"> </w:t>
      </w:r>
      <w:r>
        <w:t>представителей)</w:t>
      </w:r>
      <w:r>
        <w:rPr>
          <w:spacing w:val="-57"/>
        </w:rPr>
        <w:t xml:space="preserve"> </w:t>
      </w:r>
      <w:r>
        <w:t>разрабатываются индивидуальные учебные</w:t>
      </w:r>
      <w:r>
        <w:rPr>
          <w:spacing w:val="-2"/>
        </w:rPr>
        <w:t xml:space="preserve"> </w:t>
      </w:r>
      <w:r>
        <w:t>планы.</w:t>
      </w:r>
    </w:p>
    <w:p w:rsidR="00A97E3A" w:rsidRDefault="00A97E3A" w:rsidP="00A97E3A">
      <w:pPr>
        <w:pStyle w:val="a3"/>
        <w:spacing w:line="276" w:lineRule="auto"/>
        <w:ind w:right="855" w:firstLine="719"/>
      </w:pPr>
      <w:r>
        <w:t>Реализация</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может</w:t>
      </w:r>
      <w:r>
        <w:rPr>
          <w:spacing w:val="1"/>
        </w:rPr>
        <w:t xml:space="preserve"> </w:t>
      </w:r>
      <w:r>
        <w:t>осуществляться</w:t>
      </w:r>
      <w:r>
        <w:rPr>
          <w:spacing w:val="1"/>
        </w:rPr>
        <w:t xml:space="preserve"> </w:t>
      </w:r>
      <w:r>
        <w:t>педагогами</w:t>
      </w:r>
      <w:r>
        <w:rPr>
          <w:spacing w:val="1"/>
        </w:rPr>
        <w:t xml:space="preserve"> </w:t>
      </w:r>
      <w:r>
        <w:t>и</w:t>
      </w:r>
      <w:r>
        <w:rPr>
          <w:spacing w:val="1"/>
        </w:rPr>
        <w:t xml:space="preserve"> </w:t>
      </w:r>
      <w:r>
        <w:t>специалистами</w:t>
      </w:r>
      <w:r>
        <w:rPr>
          <w:spacing w:val="1"/>
        </w:rPr>
        <w:t xml:space="preserve"> </w:t>
      </w:r>
      <w:r>
        <w:t>и</w:t>
      </w:r>
      <w:r>
        <w:rPr>
          <w:spacing w:val="1"/>
        </w:rPr>
        <w:t xml:space="preserve"> </w:t>
      </w:r>
      <w:r>
        <w:t>сопровождаться</w:t>
      </w:r>
      <w:r>
        <w:rPr>
          <w:spacing w:val="1"/>
        </w:rPr>
        <w:t xml:space="preserve"> </w:t>
      </w:r>
      <w:r>
        <w:t>дистанционной</w:t>
      </w:r>
      <w:r>
        <w:rPr>
          <w:spacing w:val="1"/>
        </w:rPr>
        <w:t xml:space="preserve"> </w:t>
      </w:r>
      <w:r>
        <w:t>поддержкой,</w:t>
      </w:r>
      <w:r>
        <w:rPr>
          <w:spacing w:val="-4"/>
        </w:rPr>
        <w:t xml:space="preserve"> </w:t>
      </w:r>
      <w:r>
        <w:t>а</w:t>
      </w:r>
      <w:r>
        <w:rPr>
          <w:spacing w:val="-2"/>
        </w:rPr>
        <w:t xml:space="preserve"> </w:t>
      </w:r>
      <w:r>
        <w:t>также</w:t>
      </w:r>
      <w:r>
        <w:rPr>
          <w:spacing w:val="-3"/>
        </w:rPr>
        <w:t xml:space="preserve"> </w:t>
      </w:r>
      <w:r>
        <w:t>поддержкой психолога</w:t>
      </w:r>
      <w:r>
        <w:rPr>
          <w:spacing w:val="59"/>
        </w:rPr>
        <w:t xml:space="preserve"> </w:t>
      </w:r>
      <w:r>
        <w:t>МБОУ</w:t>
      </w:r>
      <w:r>
        <w:rPr>
          <w:spacing w:val="3"/>
        </w:rPr>
        <w:t xml:space="preserve"> </w:t>
      </w:r>
      <w:r>
        <w:t>«Благовещенская</w:t>
      </w:r>
      <w:r>
        <w:rPr>
          <w:spacing w:val="2"/>
        </w:rPr>
        <w:t xml:space="preserve"> </w:t>
      </w:r>
      <w:r>
        <w:t>СОШ».</w:t>
      </w:r>
    </w:p>
    <w:p w:rsidR="00A97E3A" w:rsidRDefault="00A97E3A" w:rsidP="00A97E3A">
      <w:pPr>
        <w:pStyle w:val="a3"/>
        <w:spacing w:line="276" w:lineRule="auto"/>
        <w:ind w:right="845" w:firstLine="719"/>
      </w:pPr>
      <w:r>
        <w:t>При</w:t>
      </w:r>
      <w:r>
        <w:rPr>
          <w:spacing w:val="1"/>
        </w:rPr>
        <w:t xml:space="preserve"> </w:t>
      </w:r>
      <w:r>
        <w:t>реализации</w:t>
      </w:r>
      <w:r>
        <w:rPr>
          <w:spacing w:val="1"/>
        </w:rPr>
        <w:t xml:space="preserve"> </w:t>
      </w:r>
      <w:r>
        <w:t>содержания</w:t>
      </w:r>
      <w:r>
        <w:rPr>
          <w:spacing w:val="1"/>
        </w:rPr>
        <w:t xml:space="preserve"> </w:t>
      </w:r>
      <w:r>
        <w:t>коррекционной</w:t>
      </w:r>
      <w:r>
        <w:rPr>
          <w:spacing w:val="1"/>
        </w:rPr>
        <w:t xml:space="preserve"> </w:t>
      </w:r>
      <w:r>
        <w:t>работы</w:t>
      </w:r>
      <w:r>
        <w:rPr>
          <w:spacing w:val="1"/>
        </w:rPr>
        <w:t xml:space="preserve"> </w:t>
      </w:r>
      <w:r>
        <w:t>распределяются</w:t>
      </w:r>
      <w:r>
        <w:rPr>
          <w:spacing w:val="1"/>
        </w:rPr>
        <w:t xml:space="preserve"> </w:t>
      </w:r>
      <w:r>
        <w:t>зоны</w:t>
      </w:r>
      <w:r>
        <w:rPr>
          <w:spacing w:val="1"/>
        </w:rPr>
        <w:t xml:space="preserve"> </w:t>
      </w:r>
      <w:r>
        <w:t>ответственности между учителями и разными специалистами, согласуются их действия</w:t>
      </w:r>
      <w:r>
        <w:rPr>
          <w:spacing w:val="1"/>
        </w:rPr>
        <w:t xml:space="preserve"> </w:t>
      </w:r>
      <w:r>
        <w:t>(план</w:t>
      </w:r>
      <w:r>
        <w:rPr>
          <w:spacing w:val="1"/>
        </w:rPr>
        <w:t xml:space="preserve"> </w:t>
      </w:r>
      <w:r>
        <w:t>обследования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этих</w:t>
      </w:r>
      <w:r>
        <w:rPr>
          <w:spacing w:val="1"/>
        </w:rPr>
        <w:t xml:space="preserve"> </w:t>
      </w:r>
      <w:r>
        <w:t>детей,</w:t>
      </w:r>
      <w:r>
        <w:rPr>
          <w:spacing w:val="1"/>
        </w:rPr>
        <w:t xml:space="preserve"> </w:t>
      </w:r>
      <w:r>
        <w:t>индивидуальные</w:t>
      </w:r>
      <w:r>
        <w:rPr>
          <w:spacing w:val="1"/>
        </w:rPr>
        <w:t xml:space="preserve"> </w:t>
      </w:r>
      <w:r>
        <w:t>коррекционные</w:t>
      </w:r>
      <w:r>
        <w:rPr>
          <w:spacing w:val="1"/>
        </w:rPr>
        <w:t xml:space="preserve"> </w:t>
      </w:r>
      <w:r>
        <w:t>программы,</w:t>
      </w:r>
      <w:r>
        <w:rPr>
          <w:spacing w:val="1"/>
        </w:rPr>
        <w:t xml:space="preserve"> </w:t>
      </w:r>
      <w:r>
        <w:t>специальные</w:t>
      </w:r>
      <w:r>
        <w:rPr>
          <w:spacing w:val="1"/>
        </w:rPr>
        <w:t xml:space="preserve"> </w:t>
      </w:r>
      <w:r>
        <w:t>учебные</w:t>
      </w:r>
      <w:r>
        <w:rPr>
          <w:spacing w:val="1"/>
        </w:rPr>
        <w:t xml:space="preserve"> </w:t>
      </w:r>
      <w:r>
        <w:t>и</w:t>
      </w:r>
      <w:r>
        <w:rPr>
          <w:spacing w:val="1"/>
        </w:rPr>
        <w:t xml:space="preserve"> </w:t>
      </w:r>
      <w:r>
        <w:t>дидактические,</w:t>
      </w:r>
      <w:r>
        <w:rPr>
          <w:spacing w:val="1"/>
        </w:rPr>
        <w:t xml:space="preserve"> </w:t>
      </w:r>
      <w:r>
        <w:t>технические</w:t>
      </w:r>
      <w:r>
        <w:rPr>
          <w:spacing w:val="1"/>
        </w:rPr>
        <w:t xml:space="preserve"> </w:t>
      </w:r>
      <w:r>
        <w:t>средства</w:t>
      </w:r>
      <w:r>
        <w:rPr>
          <w:spacing w:val="1"/>
        </w:rPr>
        <w:t xml:space="preserve"> </w:t>
      </w:r>
      <w:r>
        <w:t>обучения,</w:t>
      </w:r>
      <w:r>
        <w:rPr>
          <w:spacing w:val="1"/>
        </w:rPr>
        <w:t xml:space="preserve"> </w:t>
      </w:r>
      <w:r>
        <w:t>мониторинг</w:t>
      </w:r>
      <w:r>
        <w:rPr>
          <w:spacing w:val="1"/>
        </w:rPr>
        <w:t xml:space="preserve"> </w:t>
      </w:r>
      <w:r>
        <w:t>динамики</w:t>
      </w:r>
      <w:r>
        <w:rPr>
          <w:spacing w:val="1"/>
        </w:rPr>
        <w:t xml:space="preserve"> </w:t>
      </w:r>
      <w:r>
        <w:t>развития</w:t>
      </w:r>
      <w:r>
        <w:rPr>
          <w:spacing w:val="1"/>
        </w:rPr>
        <w:t xml:space="preserve"> </w:t>
      </w:r>
      <w:r>
        <w:t>и</w:t>
      </w:r>
      <w:r>
        <w:rPr>
          <w:spacing w:val="1"/>
        </w:rPr>
        <w:t xml:space="preserve"> </w:t>
      </w:r>
      <w:r>
        <w:t>т.</w:t>
      </w:r>
      <w:r>
        <w:rPr>
          <w:spacing w:val="1"/>
        </w:rPr>
        <w:t xml:space="preserve"> </w:t>
      </w:r>
      <w:r>
        <w:t>д.).</w:t>
      </w:r>
      <w:r>
        <w:rPr>
          <w:spacing w:val="1"/>
        </w:rPr>
        <w:t xml:space="preserve"> </w:t>
      </w:r>
      <w:r>
        <w:t>Обсуждения</w:t>
      </w:r>
      <w:r>
        <w:rPr>
          <w:spacing w:val="1"/>
        </w:rPr>
        <w:t xml:space="preserve"> </w:t>
      </w:r>
      <w:r>
        <w:t>проводятся</w:t>
      </w:r>
      <w:r>
        <w:rPr>
          <w:spacing w:val="1"/>
        </w:rPr>
        <w:t xml:space="preserve"> </w:t>
      </w:r>
      <w:r>
        <w:t>на</w:t>
      </w:r>
      <w:r>
        <w:rPr>
          <w:spacing w:val="1"/>
        </w:rPr>
        <w:t xml:space="preserve"> </w:t>
      </w:r>
      <w:r>
        <w:t>ПМПк</w:t>
      </w:r>
      <w:r>
        <w:rPr>
          <w:spacing w:val="1"/>
        </w:rPr>
        <w:t xml:space="preserve"> </w:t>
      </w:r>
      <w:r>
        <w:t>образовательной</w:t>
      </w:r>
      <w:r>
        <w:rPr>
          <w:spacing w:val="1"/>
        </w:rPr>
        <w:t xml:space="preserve"> </w:t>
      </w:r>
      <w:r>
        <w:t>организации,</w:t>
      </w:r>
      <w:r>
        <w:rPr>
          <w:spacing w:val="61"/>
        </w:rPr>
        <w:t xml:space="preserve"> </w:t>
      </w:r>
      <w:r>
        <w:t>методических</w:t>
      </w:r>
      <w:r>
        <w:rPr>
          <w:spacing w:val="61"/>
        </w:rPr>
        <w:t xml:space="preserve"> </w:t>
      </w:r>
      <w:r>
        <w:t>объединениях</w:t>
      </w:r>
      <w:r>
        <w:rPr>
          <w:spacing w:val="1"/>
        </w:rPr>
        <w:t xml:space="preserve"> </w:t>
      </w:r>
      <w:r>
        <w:t>учителей</w:t>
      </w:r>
      <w:r>
        <w:rPr>
          <w:spacing w:val="-1"/>
        </w:rPr>
        <w:t xml:space="preserve"> </w:t>
      </w:r>
      <w:r>
        <w:t>и классных</w:t>
      </w:r>
      <w:r>
        <w:rPr>
          <w:spacing w:val="4"/>
        </w:rPr>
        <w:t xml:space="preserve"> </w:t>
      </w:r>
      <w:r>
        <w:t>руководителей.</w:t>
      </w:r>
    </w:p>
    <w:p w:rsidR="00A97E3A" w:rsidRDefault="00A97E3A" w:rsidP="00A97E3A">
      <w:pPr>
        <w:pStyle w:val="a3"/>
        <w:spacing w:before="2"/>
        <w:ind w:left="1241"/>
      </w:pPr>
      <w:r>
        <w:t>Взаимодействие</w:t>
      </w:r>
      <w:r>
        <w:rPr>
          <w:spacing w:val="-8"/>
        </w:rPr>
        <w:t xml:space="preserve"> </w:t>
      </w:r>
      <w:r>
        <w:t>включает</w:t>
      </w:r>
      <w:r>
        <w:rPr>
          <w:spacing w:val="-5"/>
        </w:rPr>
        <w:t xml:space="preserve"> </w:t>
      </w:r>
      <w:r>
        <w:t>в</w:t>
      </w:r>
      <w:r>
        <w:rPr>
          <w:spacing w:val="-9"/>
        </w:rPr>
        <w:t xml:space="preserve"> </w:t>
      </w:r>
      <w:r>
        <w:t>себя</w:t>
      </w:r>
      <w:r>
        <w:rPr>
          <w:spacing w:val="-4"/>
        </w:rPr>
        <w:t xml:space="preserve"> </w:t>
      </w:r>
      <w:r>
        <w:t>следующее:</w:t>
      </w:r>
    </w:p>
    <w:p w:rsidR="00A97E3A" w:rsidRDefault="00A97E3A" w:rsidP="00A97E3A">
      <w:pPr>
        <w:pStyle w:val="a5"/>
        <w:numPr>
          <w:ilvl w:val="0"/>
          <w:numId w:val="21"/>
        </w:numPr>
        <w:tabs>
          <w:tab w:val="left" w:pos="1516"/>
        </w:tabs>
        <w:spacing w:before="39" w:line="273" w:lineRule="auto"/>
        <w:ind w:right="853" w:firstLine="707"/>
        <w:rPr>
          <w:sz w:val="24"/>
        </w:rPr>
      </w:pPr>
      <w:r>
        <w:rPr>
          <w:sz w:val="24"/>
        </w:rPr>
        <w:t>комплексность</w:t>
      </w:r>
      <w:r>
        <w:rPr>
          <w:spacing w:val="1"/>
          <w:sz w:val="24"/>
        </w:rPr>
        <w:t xml:space="preserve"> </w:t>
      </w:r>
      <w:r>
        <w:rPr>
          <w:sz w:val="24"/>
        </w:rPr>
        <w:t>в</w:t>
      </w:r>
      <w:r>
        <w:rPr>
          <w:spacing w:val="1"/>
          <w:sz w:val="24"/>
        </w:rPr>
        <w:t xml:space="preserve"> </w:t>
      </w:r>
      <w:r>
        <w:rPr>
          <w:sz w:val="24"/>
        </w:rPr>
        <w:t>определении</w:t>
      </w:r>
      <w:r>
        <w:rPr>
          <w:spacing w:val="1"/>
          <w:sz w:val="24"/>
        </w:rPr>
        <w:t xml:space="preserve"> </w:t>
      </w:r>
      <w:r>
        <w:rPr>
          <w:sz w:val="24"/>
        </w:rPr>
        <w:t>и</w:t>
      </w:r>
      <w:r>
        <w:rPr>
          <w:spacing w:val="1"/>
          <w:sz w:val="24"/>
        </w:rPr>
        <w:t xml:space="preserve"> </w:t>
      </w:r>
      <w:r>
        <w:rPr>
          <w:sz w:val="24"/>
        </w:rPr>
        <w:t>решении</w:t>
      </w:r>
      <w:r>
        <w:rPr>
          <w:spacing w:val="1"/>
          <w:sz w:val="24"/>
        </w:rPr>
        <w:t xml:space="preserve"> </w:t>
      </w:r>
      <w:r>
        <w:rPr>
          <w:sz w:val="24"/>
        </w:rPr>
        <w:t>проблем</w:t>
      </w:r>
      <w:r>
        <w:rPr>
          <w:spacing w:val="1"/>
          <w:sz w:val="24"/>
        </w:rPr>
        <w:t xml:space="preserve"> </w:t>
      </w:r>
      <w:r>
        <w:rPr>
          <w:sz w:val="24"/>
        </w:rPr>
        <w:t>обучающегося,</w:t>
      </w:r>
      <w:r>
        <w:rPr>
          <w:spacing w:val="1"/>
          <w:sz w:val="24"/>
        </w:rPr>
        <w:t xml:space="preserve"> </w:t>
      </w:r>
      <w:r>
        <w:rPr>
          <w:sz w:val="24"/>
        </w:rPr>
        <w:t>предоставлении</w:t>
      </w:r>
      <w:r>
        <w:rPr>
          <w:spacing w:val="1"/>
          <w:sz w:val="24"/>
        </w:rPr>
        <w:t xml:space="preserve"> </w:t>
      </w:r>
      <w:r>
        <w:rPr>
          <w:sz w:val="24"/>
        </w:rPr>
        <w:t>ему</w:t>
      </w:r>
      <w:r>
        <w:rPr>
          <w:spacing w:val="-11"/>
          <w:sz w:val="24"/>
        </w:rPr>
        <w:t xml:space="preserve"> </w:t>
      </w:r>
      <w:r>
        <w:rPr>
          <w:sz w:val="24"/>
        </w:rPr>
        <w:t>специализированной</w:t>
      </w:r>
      <w:r>
        <w:rPr>
          <w:spacing w:val="-1"/>
          <w:sz w:val="24"/>
        </w:rPr>
        <w:t xml:space="preserve"> </w:t>
      </w:r>
      <w:r>
        <w:rPr>
          <w:sz w:val="24"/>
        </w:rPr>
        <w:t>квалифицированной</w:t>
      </w:r>
      <w:r>
        <w:rPr>
          <w:spacing w:val="3"/>
          <w:sz w:val="24"/>
        </w:rPr>
        <w:t xml:space="preserve"> </w:t>
      </w:r>
      <w:r>
        <w:rPr>
          <w:sz w:val="24"/>
        </w:rPr>
        <w:t>помощи;</w:t>
      </w:r>
    </w:p>
    <w:p w:rsidR="00A97E3A" w:rsidRDefault="00A97E3A" w:rsidP="00A97E3A">
      <w:pPr>
        <w:pStyle w:val="a5"/>
        <w:numPr>
          <w:ilvl w:val="0"/>
          <w:numId w:val="21"/>
        </w:numPr>
        <w:tabs>
          <w:tab w:val="left" w:pos="1516"/>
        </w:tabs>
        <w:spacing w:before="6"/>
        <w:ind w:left="1515"/>
        <w:rPr>
          <w:sz w:val="24"/>
        </w:rPr>
      </w:pPr>
      <w:r>
        <w:rPr>
          <w:sz w:val="24"/>
        </w:rPr>
        <w:t>многоаспектный</w:t>
      </w:r>
      <w:r>
        <w:rPr>
          <w:spacing w:val="-7"/>
          <w:sz w:val="24"/>
        </w:rPr>
        <w:t xml:space="preserve"> </w:t>
      </w:r>
      <w:r>
        <w:rPr>
          <w:sz w:val="24"/>
        </w:rPr>
        <w:t>анализ</w:t>
      </w:r>
      <w:r>
        <w:rPr>
          <w:spacing w:val="-12"/>
          <w:sz w:val="24"/>
        </w:rPr>
        <w:t xml:space="preserve"> </w:t>
      </w:r>
      <w:r>
        <w:rPr>
          <w:sz w:val="24"/>
        </w:rPr>
        <w:t>личностного</w:t>
      </w:r>
      <w:r>
        <w:rPr>
          <w:spacing w:val="-9"/>
          <w:sz w:val="24"/>
        </w:rPr>
        <w:t xml:space="preserve"> </w:t>
      </w:r>
      <w:r>
        <w:rPr>
          <w:sz w:val="24"/>
        </w:rPr>
        <w:t>и</w:t>
      </w:r>
      <w:r>
        <w:rPr>
          <w:spacing w:val="-8"/>
          <w:sz w:val="24"/>
        </w:rPr>
        <w:t xml:space="preserve"> </w:t>
      </w:r>
      <w:r>
        <w:rPr>
          <w:sz w:val="24"/>
        </w:rPr>
        <w:t>познавательного</w:t>
      </w:r>
      <w:r>
        <w:rPr>
          <w:spacing w:val="-5"/>
          <w:sz w:val="24"/>
        </w:rPr>
        <w:t xml:space="preserve"> </w:t>
      </w:r>
      <w:r>
        <w:rPr>
          <w:sz w:val="24"/>
        </w:rPr>
        <w:t>развития</w:t>
      </w:r>
      <w:r>
        <w:rPr>
          <w:spacing w:val="-8"/>
          <w:sz w:val="24"/>
        </w:rPr>
        <w:t xml:space="preserve"> </w:t>
      </w:r>
      <w:r>
        <w:rPr>
          <w:sz w:val="24"/>
        </w:rPr>
        <w:t>обучающегося;</w:t>
      </w:r>
    </w:p>
    <w:p w:rsidR="00A97E3A" w:rsidRDefault="00A97E3A" w:rsidP="00A97E3A">
      <w:pPr>
        <w:pStyle w:val="a5"/>
        <w:numPr>
          <w:ilvl w:val="0"/>
          <w:numId w:val="21"/>
        </w:numPr>
        <w:tabs>
          <w:tab w:val="left" w:pos="1516"/>
        </w:tabs>
        <w:spacing w:before="42" w:line="276" w:lineRule="auto"/>
        <w:ind w:right="848" w:firstLine="707"/>
        <w:rPr>
          <w:sz w:val="24"/>
        </w:rPr>
      </w:pPr>
      <w:r>
        <w:rPr>
          <w:sz w:val="24"/>
        </w:rPr>
        <w:t>составление</w:t>
      </w:r>
      <w:r>
        <w:rPr>
          <w:spacing w:val="1"/>
          <w:sz w:val="24"/>
        </w:rPr>
        <w:t xml:space="preserve"> </w:t>
      </w:r>
      <w:r>
        <w:rPr>
          <w:sz w:val="24"/>
        </w:rPr>
        <w:t>комплексных</w:t>
      </w:r>
      <w:r>
        <w:rPr>
          <w:spacing w:val="1"/>
          <w:sz w:val="24"/>
        </w:rPr>
        <w:t xml:space="preserve"> </w:t>
      </w:r>
      <w:r>
        <w:rPr>
          <w:sz w:val="24"/>
        </w:rPr>
        <w:t>индивидуальных</w:t>
      </w:r>
      <w:r>
        <w:rPr>
          <w:spacing w:val="1"/>
          <w:sz w:val="24"/>
        </w:rPr>
        <w:t xml:space="preserve"> </w:t>
      </w:r>
      <w:r>
        <w:rPr>
          <w:sz w:val="24"/>
        </w:rPr>
        <w:t>программ</w:t>
      </w:r>
      <w:r>
        <w:rPr>
          <w:spacing w:val="1"/>
          <w:sz w:val="24"/>
        </w:rPr>
        <w:t xml:space="preserve"> </w:t>
      </w:r>
      <w:r>
        <w:rPr>
          <w:sz w:val="24"/>
        </w:rPr>
        <w:t>общего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коррекции отдельных сторон учебно-познавательной, речевой, эмоционально-волевой и</w:t>
      </w:r>
      <w:r>
        <w:rPr>
          <w:spacing w:val="1"/>
          <w:sz w:val="24"/>
        </w:rPr>
        <w:t xml:space="preserve"> </w:t>
      </w:r>
      <w:r>
        <w:rPr>
          <w:sz w:val="24"/>
        </w:rPr>
        <w:t>личностной</w:t>
      </w:r>
      <w:r>
        <w:rPr>
          <w:spacing w:val="1"/>
          <w:sz w:val="24"/>
        </w:rPr>
        <w:t xml:space="preserve"> </w:t>
      </w:r>
      <w:r>
        <w:rPr>
          <w:sz w:val="24"/>
        </w:rPr>
        <w:t>сфер ребенка.</w:t>
      </w:r>
    </w:p>
    <w:p w:rsidR="00A97E3A" w:rsidRDefault="00A97E3A" w:rsidP="00A97E3A">
      <w:pPr>
        <w:spacing w:line="276" w:lineRule="auto"/>
        <w:jc w:val="both"/>
        <w:rPr>
          <w:sz w:val="24"/>
        </w:rPr>
        <w:sectPr w:rsidR="00A97E3A">
          <w:pgSz w:w="11920" w:h="16850"/>
          <w:pgMar w:top="1160" w:right="0" w:bottom="1220" w:left="1180" w:header="0" w:footer="943" w:gutter="0"/>
          <w:cols w:space="720"/>
        </w:sectPr>
      </w:pPr>
    </w:p>
    <w:p w:rsidR="00A97E3A" w:rsidRDefault="00A97E3A" w:rsidP="00A97E3A">
      <w:pPr>
        <w:pStyle w:val="a3"/>
        <w:ind w:left="0"/>
        <w:jc w:val="left"/>
        <w:rPr>
          <w:sz w:val="20"/>
        </w:rPr>
      </w:pPr>
      <w:r>
        <w:rPr>
          <w:noProof/>
          <w:lang w:eastAsia="ru-RU"/>
        </w:rPr>
        <mc:AlternateContent>
          <mc:Choice Requires="wps">
            <w:drawing>
              <wp:anchor distT="0" distB="0" distL="114300" distR="114300" simplePos="0" relativeHeight="482271744" behindDoc="1" locked="0" layoutInCell="1" allowOverlap="1">
                <wp:simplePos x="0" y="0"/>
                <wp:positionH relativeFrom="page">
                  <wp:posOffset>3849370</wp:posOffset>
                </wp:positionH>
                <wp:positionV relativeFrom="page">
                  <wp:posOffset>1981200</wp:posOffset>
                </wp:positionV>
                <wp:extent cx="76200" cy="371475"/>
                <wp:effectExtent l="0" t="0" r="0" b="0"/>
                <wp:wrapNone/>
                <wp:docPr id="63" name="Полилиния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71475"/>
                        </a:xfrm>
                        <a:custGeom>
                          <a:avLst/>
                          <a:gdLst>
                            <a:gd name="T0" fmla="+- 0 6112 6062"/>
                            <a:gd name="T1" fmla="*/ T0 w 120"/>
                            <a:gd name="T2" fmla="+- 0 3585 3120"/>
                            <a:gd name="T3" fmla="*/ 3585 h 585"/>
                            <a:gd name="T4" fmla="+- 0 6062 6062"/>
                            <a:gd name="T5" fmla="*/ T4 w 120"/>
                            <a:gd name="T6" fmla="+- 0 3585 3120"/>
                            <a:gd name="T7" fmla="*/ 3585 h 585"/>
                            <a:gd name="T8" fmla="+- 0 6122 6062"/>
                            <a:gd name="T9" fmla="*/ T8 w 120"/>
                            <a:gd name="T10" fmla="+- 0 3705 3120"/>
                            <a:gd name="T11" fmla="*/ 3705 h 585"/>
                            <a:gd name="T12" fmla="+- 0 6172 6062"/>
                            <a:gd name="T13" fmla="*/ T12 w 120"/>
                            <a:gd name="T14" fmla="+- 0 3605 3120"/>
                            <a:gd name="T15" fmla="*/ 3605 h 585"/>
                            <a:gd name="T16" fmla="+- 0 6112 6062"/>
                            <a:gd name="T17" fmla="*/ T16 w 120"/>
                            <a:gd name="T18" fmla="+- 0 3605 3120"/>
                            <a:gd name="T19" fmla="*/ 3605 h 585"/>
                            <a:gd name="T20" fmla="+- 0 6112 6062"/>
                            <a:gd name="T21" fmla="*/ T20 w 120"/>
                            <a:gd name="T22" fmla="+- 0 3585 3120"/>
                            <a:gd name="T23" fmla="*/ 3585 h 585"/>
                            <a:gd name="T24" fmla="+- 0 6132 6062"/>
                            <a:gd name="T25" fmla="*/ T24 w 120"/>
                            <a:gd name="T26" fmla="+- 0 3120 3120"/>
                            <a:gd name="T27" fmla="*/ 3120 h 585"/>
                            <a:gd name="T28" fmla="+- 0 6112 6062"/>
                            <a:gd name="T29" fmla="*/ T28 w 120"/>
                            <a:gd name="T30" fmla="+- 0 3120 3120"/>
                            <a:gd name="T31" fmla="*/ 3120 h 585"/>
                            <a:gd name="T32" fmla="+- 0 6112 6062"/>
                            <a:gd name="T33" fmla="*/ T32 w 120"/>
                            <a:gd name="T34" fmla="+- 0 3605 3120"/>
                            <a:gd name="T35" fmla="*/ 3605 h 585"/>
                            <a:gd name="T36" fmla="+- 0 6132 6062"/>
                            <a:gd name="T37" fmla="*/ T36 w 120"/>
                            <a:gd name="T38" fmla="+- 0 3605 3120"/>
                            <a:gd name="T39" fmla="*/ 3605 h 585"/>
                            <a:gd name="T40" fmla="+- 0 6132 6062"/>
                            <a:gd name="T41" fmla="*/ T40 w 120"/>
                            <a:gd name="T42" fmla="+- 0 3120 3120"/>
                            <a:gd name="T43" fmla="*/ 3120 h 585"/>
                            <a:gd name="T44" fmla="+- 0 6182 6062"/>
                            <a:gd name="T45" fmla="*/ T44 w 120"/>
                            <a:gd name="T46" fmla="+- 0 3585 3120"/>
                            <a:gd name="T47" fmla="*/ 3585 h 585"/>
                            <a:gd name="T48" fmla="+- 0 6132 6062"/>
                            <a:gd name="T49" fmla="*/ T48 w 120"/>
                            <a:gd name="T50" fmla="+- 0 3585 3120"/>
                            <a:gd name="T51" fmla="*/ 3585 h 585"/>
                            <a:gd name="T52" fmla="+- 0 6132 6062"/>
                            <a:gd name="T53" fmla="*/ T52 w 120"/>
                            <a:gd name="T54" fmla="+- 0 3605 3120"/>
                            <a:gd name="T55" fmla="*/ 3605 h 585"/>
                            <a:gd name="T56" fmla="+- 0 6172 6062"/>
                            <a:gd name="T57" fmla="*/ T56 w 120"/>
                            <a:gd name="T58" fmla="+- 0 3605 3120"/>
                            <a:gd name="T59" fmla="*/ 3605 h 585"/>
                            <a:gd name="T60" fmla="+- 0 6182 6062"/>
                            <a:gd name="T61" fmla="*/ T60 w 120"/>
                            <a:gd name="T62" fmla="+- 0 3585 3120"/>
                            <a:gd name="T63" fmla="*/ 3585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85">
                              <a:moveTo>
                                <a:pt x="50" y="465"/>
                              </a:moveTo>
                              <a:lnTo>
                                <a:pt x="0" y="465"/>
                              </a:lnTo>
                              <a:lnTo>
                                <a:pt x="60" y="585"/>
                              </a:lnTo>
                              <a:lnTo>
                                <a:pt x="110" y="485"/>
                              </a:lnTo>
                              <a:lnTo>
                                <a:pt x="50" y="485"/>
                              </a:lnTo>
                              <a:lnTo>
                                <a:pt x="50" y="465"/>
                              </a:lnTo>
                              <a:close/>
                              <a:moveTo>
                                <a:pt x="70" y="0"/>
                              </a:moveTo>
                              <a:lnTo>
                                <a:pt x="50" y="0"/>
                              </a:lnTo>
                              <a:lnTo>
                                <a:pt x="50" y="485"/>
                              </a:lnTo>
                              <a:lnTo>
                                <a:pt x="70" y="485"/>
                              </a:lnTo>
                              <a:lnTo>
                                <a:pt x="70" y="0"/>
                              </a:lnTo>
                              <a:close/>
                              <a:moveTo>
                                <a:pt x="120" y="465"/>
                              </a:moveTo>
                              <a:lnTo>
                                <a:pt x="70" y="465"/>
                              </a:lnTo>
                              <a:lnTo>
                                <a:pt x="70" y="485"/>
                              </a:lnTo>
                              <a:lnTo>
                                <a:pt x="110" y="485"/>
                              </a:lnTo>
                              <a:lnTo>
                                <a:pt x="120" y="4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3" o:spid="_x0000_s1026" style="position:absolute;margin-left:303.1pt;margin-top:156pt;width:6pt;height:29.25pt;z-index:-210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" path="m50,465l,465,60,585,110,485r-60,l50,465xm70,l50,r,485l70,485,70,xm120,465r-50,l70,485r40,l120,465xe" fillcolor="black" stroked="f">
                <v:path arrowok="t" o:connecttype="custom" o:connectlocs="31750,2276475;0,2276475;38100,2352675;69850,2289175;31750,2289175;31750,2276475;44450,1981200;31750,1981200;31750,2289175;44450,2289175;44450,1981200;76200,2276475;44450,2276475;44450,2289175;69850,2289175;76200,2276475" o:connectangles="0,0,0,0,0,0,0,0,0,0,0,0,0,0,0,0"/>
                <w10:wrap anchorx="page" anchory="page"/>
              </v:shape>
            </w:pict>
          </mc:Fallback>
        </mc:AlternateContent>
      </w:r>
      <w:r>
        <w:rPr>
          <w:noProof/>
          <w:lang w:eastAsia="ru-RU"/>
        </w:rPr>
        <mc:AlternateContent>
          <mc:Choice Requires="wpg">
            <w:drawing>
              <wp:anchor distT="0" distB="0" distL="114300" distR="114300" simplePos="0" relativeHeight="482272768" behindDoc="1" locked="0" layoutInCell="1" allowOverlap="1">
                <wp:simplePos x="0" y="0"/>
                <wp:positionH relativeFrom="page">
                  <wp:posOffset>3019425</wp:posOffset>
                </wp:positionH>
                <wp:positionV relativeFrom="page">
                  <wp:posOffset>1642745</wp:posOffset>
                </wp:positionV>
                <wp:extent cx="3573780" cy="1050925"/>
                <wp:effectExtent l="0" t="0" r="0" b="0"/>
                <wp:wrapNone/>
                <wp:docPr id="58" name="Группа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780" cy="1050925"/>
                          <a:chOff x="4755" y="2587"/>
                          <a:chExt cx="5628" cy="1655"/>
                        </a:xfrm>
                      </wpg:grpSpPr>
                      <wps:wsp>
                        <wps:cNvPr id="59" name="AutoShape 140"/>
                        <wps:cNvSpPr>
                          <a:spLocks/>
                        </wps:cNvSpPr>
                        <wps:spPr bwMode="auto">
                          <a:xfrm>
                            <a:off x="7316" y="2754"/>
                            <a:ext cx="856" cy="628"/>
                          </a:xfrm>
                          <a:custGeom>
                            <a:avLst/>
                            <a:gdLst>
                              <a:gd name="T0" fmla="+- 0 7330 7316"/>
                              <a:gd name="T1" fmla="*/ T0 w 856"/>
                              <a:gd name="T2" fmla="+- 0 2906 2754"/>
                              <a:gd name="T3" fmla="*/ 2906 h 628"/>
                              <a:gd name="T4" fmla="+- 0 7316 7316"/>
                              <a:gd name="T5" fmla="*/ T4 w 856"/>
                              <a:gd name="T6" fmla="+- 0 2920 2754"/>
                              <a:gd name="T7" fmla="*/ 2920 h 628"/>
                              <a:gd name="T8" fmla="+- 0 7738 7316"/>
                              <a:gd name="T9" fmla="*/ T8 w 856"/>
                              <a:gd name="T10" fmla="+- 0 3308 2754"/>
                              <a:gd name="T11" fmla="*/ 3308 h 628"/>
                              <a:gd name="T12" fmla="+- 0 7704 7316"/>
                              <a:gd name="T13" fmla="*/ T12 w 856"/>
                              <a:gd name="T14" fmla="+- 0 3345 2754"/>
                              <a:gd name="T15" fmla="*/ 3345 h 628"/>
                              <a:gd name="T16" fmla="+- 0 7833 7316"/>
                              <a:gd name="T17" fmla="*/ T16 w 856"/>
                              <a:gd name="T18" fmla="+- 0 3382 2754"/>
                              <a:gd name="T19" fmla="*/ 3382 h 628"/>
                              <a:gd name="T20" fmla="+- 0 7799 7316"/>
                              <a:gd name="T21" fmla="*/ T20 w 856"/>
                              <a:gd name="T22" fmla="+- 0 3293 2754"/>
                              <a:gd name="T23" fmla="*/ 3293 h 628"/>
                              <a:gd name="T24" fmla="+- 0 7751 7316"/>
                              <a:gd name="T25" fmla="*/ T24 w 856"/>
                              <a:gd name="T26" fmla="+- 0 3293 2754"/>
                              <a:gd name="T27" fmla="*/ 3293 h 628"/>
                              <a:gd name="T28" fmla="+- 0 7330 7316"/>
                              <a:gd name="T29" fmla="*/ T28 w 856"/>
                              <a:gd name="T30" fmla="+- 0 2906 2754"/>
                              <a:gd name="T31" fmla="*/ 2906 h 628"/>
                              <a:gd name="T32" fmla="+- 0 7785 7316"/>
                              <a:gd name="T33" fmla="*/ T32 w 856"/>
                              <a:gd name="T34" fmla="+- 0 3257 2754"/>
                              <a:gd name="T35" fmla="*/ 3257 h 628"/>
                              <a:gd name="T36" fmla="+- 0 7751 7316"/>
                              <a:gd name="T37" fmla="*/ T36 w 856"/>
                              <a:gd name="T38" fmla="+- 0 3293 2754"/>
                              <a:gd name="T39" fmla="*/ 3293 h 628"/>
                              <a:gd name="T40" fmla="+- 0 7799 7316"/>
                              <a:gd name="T41" fmla="*/ T40 w 856"/>
                              <a:gd name="T42" fmla="+- 0 3293 2754"/>
                              <a:gd name="T43" fmla="*/ 3293 h 628"/>
                              <a:gd name="T44" fmla="+- 0 7785 7316"/>
                              <a:gd name="T45" fmla="*/ T44 w 856"/>
                              <a:gd name="T46" fmla="+- 0 3257 2754"/>
                              <a:gd name="T47" fmla="*/ 3257 h 628"/>
                              <a:gd name="T48" fmla="+- 0 7365 7316"/>
                              <a:gd name="T49" fmla="*/ T48 w 856"/>
                              <a:gd name="T50" fmla="+- 0 2754 2754"/>
                              <a:gd name="T51" fmla="*/ 2754 h 628"/>
                              <a:gd name="T52" fmla="+- 0 7361 7316"/>
                              <a:gd name="T53" fmla="*/ T52 w 856"/>
                              <a:gd name="T54" fmla="+- 0 2774 2754"/>
                              <a:gd name="T55" fmla="*/ 2774 h 628"/>
                              <a:gd name="T56" fmla="+- 0 8052 7316"/>
                              <a:gd name="T57" fmla="*/ T56 w 856"/>
                              <a:gd name="T58" fmla="+- 0 2901 2754"/>
                              <a:gd name="T59" fmla="*/ 2901 h 628"/>
                              <a:gd name="T60" fmla="+- 0 8043 7316"/>
                              <a:gd name="T61" fmla="*/ T60 w 856"/>
                              <a:gd name="T62" fmla="+- 0 2950 2754"/>
                              <a:gd name="T63" fmla="*/ 2950 h 628"/>
                              <a:gd name="T64" fmla="+- 0 8172 7316"/>
                              <a:gd name="T65" fmla="*/ T64 w 856"/>
                              <a:gd name="T66" fmla="+- 0 2913 2754"/>
                              <a:gd name="T67" fmla="*/ 2913 h 628"/>
                              <a:gd name="T68" fmla="+- 0 8161 7316"/>
                              <a:gd name="T69" fmla="*/ T68 w 856"/>
                              <a:gd name="T70" fmla="+- 0 2905 2754"/>
                              <a:gd name="T71" fmla="*/ 2905 h 628"/>
                              <a:gd name="T72" fmla="+- 0 8129 7316"/>
                              <a:gd name="T73" fmla="*/ T72 w 856"/>
                              <a:gd name="T74" fmla="+- 0 2881 2754"/>
                              <a:gd name="T75" fmla="*/ 2881 h 628"/>
                              <a:gd name="T76" fmla="+- 0 8056 7316"/>
                              <a:gd name="T77" fmla="*/ T76 w 856"/>
                              <a:gd name="T78" fmla="+- 0 2881 2754"/>
                              <a:gd name="T79" fmla="*/ 2881 h 628"/>
                              <a:gd name="T80" fmla="+- 0 7365 7316"/>
                              <a:gd name="T81" fmla="*/ T80 w 856"/>
                              <a:gd name="T82" fmla="+- 0 2754 2754"/>
                              <a:gd name="T83" fmla="*/ 2754 h 628"/>
                              <a:gd name="T84" fmla="+- 0 8065 7316"/>
                              <a:gd name="T85" fmla="*/ T84 w 856"/>
                              <a:gd name="T86" fmla="+- 0 2832 2754"/>
                              <a:gd name="T87" fmla="*/ 2832 h 628"/>
                              <a:gd name="T88" fmla="+- 0 8056 7316"/>
                              <a:gd name="T89" fmla="*/ T88 w 856"/>
                              <a:gd name="T90" fmla="+- 0 2881 2754"/>
                              <a:gd name="T91" fmla="*/ 2881 h 628"/>
                              <a:gd name="T92" fmla="+- 0 8129 7316"/>
                              <a:gd name="T93" fmla="*/ T92 w 856"/>
                              <a:gd name="T94" fmla="+- 0 2881 2754"/>
                              <a:gd name="T95" fmla="*/ 2881 h 628"/>
                              <a:gd name="T96" fmla="+- 0 8065 7316"/>
                              <a:gd name="T97" fmla="*/ T96 w 856"/>
                              <a:gd name="T98" fmla="+- 0 2832 2754"/>
                              <a:gd name="T99" fmla="*/ 2832 h 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56" h="628">
                                <a:moveTo>
                                  <a:pt x="14" y="152"/>
                                </a:moveTo>
                                <a:lnTo>
                                  <a:pt x="0" y="166"/>
                                </a:lnTo>
                                <a:lnTo>
                                  <a:pt x="422" y="554"/>
                                </a:lnTo>
                                <a:lnTo>
                                  <a:pt x="388" y="591"/>
                                </a:lnTo>
                                <a:lnTo>
                                  <a:pt x="517" y="628"/>
                                </a:lnTo>
                                <a:lnTo>
                                  <a:pt x="483" y="539"/>
                                </a:lnTo>
                                <a:lnTo>
                                  <a:pt x="435" y="539"/>
                                </a:lnTo>
                                <a:lnTo>
                                  <a:pt x="14" y="152"/>
                                </a:lnTo>
                                <a:close/>
                                <a:moveTo>
                                  <a:pt x="469" y="503"/>
                                </a:moveTo>
                                <a:lnTo>
                                  <a:pt x="435" y="539"/>
                                </a:lnTo>
                                <a:lnTo>
                                  <a:pt x="483" y="539"/>
                                </a:lnTo>
                                <a:lnTo>
                                  <a:pt x="469" y="503"/>
                                </a:lnTo>
                                <a:close/>
                                <a:moveTo>
                                  <a:pt x="49" y="0"/>
                                </a:moveTo>
                                <a:lnTo>
                                  <a:pt x="45" y="20"/>
                                </a:lnTo>
                                <a:lnTo>
                                  <a:pt x="736" y="147"/>
                                </a:lnTo>
                                <a:lnTo>
                                  <a:pt x="727" y="196"/>
                                </a:lnTo>
                                <a:lnTo>
                                  <a:pt x="856" y="159"/>
                                </a:lnTo>
                                <a:lnTo>
                                  <a:pt x="845" y="151"/>
                                </a:lnTo>
                                <a:lnTo>
                                  <a:pt x="813" y="127"/>
                                </a:lnTo>
                                <a:lnTo>
                                  <a:pt x="740" y="127"/>
                                </a:lnTo>
                                <a:lnTo>
                                  <a:pt x="49" y="0"/>
                                </a:lnTo>
                                <a:close/>
                                <a:moveTo>
                                  <a:pt x="749" y="78"/>
                                </a:moveTo>
                                <a:lnTo>
                                  <a:pt x="740" y="127"/>
                                </a:lnTo>
                                <a:lnTo>
                                  <a:pt x="813" y="127"/>
                                </a:lnTo>
                                <a:lnTo>
                                  <a:pt x="749"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Text Box 141"/>
                        <wps:cNvSpPr txBox="1">
                          <a:spLocks noChangeArrowheads="1"/>
                        </wps:cNvSpPr>
                        <wps:spPr bwMode="auto">
                          <a:xfrm>
                            <a:off x="7653" y="3378"/>
                            <a:ext cx="2723" cy="8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6DD8" w:rsidRDefault="00536DD8" w:rsidP="00A97E3A">
                              <w:pPr>
                                <w:spacing w:before="70"/>
                                <w:ind w:left="505" w:right="502"/>
                                <w:jc w:val="center"/>
                                <w:rPr>
                                  <w:rFonts w:ascii="Calibri" w:hAnsi="Calibri"/>
                                </w:rPr>
                              </w:pPr>
                              <w:r>
                                <w:rPr>
                                  <w:rFonts w:ascii="Calibri" w:hAnsi="Calibri"/>
                                </w:rPr>
                                <w:t>Учреждения</w:t>
                              </w:r>
                            </w:p>
                            <w:p w:rsidR="00536DD8" w:rsidRDefault="00536DD8" w:rsidP="00A97E3A">
                              <w:pPr>
                                <w:spacing w:before="46"/>
                                <w:ind w:left="505" w:right="503"/>
                                <w:jc w:val="center"/>
                                <w:rPr>
                                  <w:rFonts w:ascii="Calibri" w:hAnsi="Calibri"/>
                                </w:rPr>
                              </w:pPr>
                              <w:r>
                                <w:rPr>
                                  <w:rFonts w:ascii="Calibri" w:hAnsi="Calibri"/>
                                </w:rPr>
                                <w:t>здравоохранения</w:t>
                              </w:r>
                            </w:p>
                          </w:txbxContent>
                        </wps:txbx>
                        <wps:bodyPr rot="0" vert="horz" wrap="square" lIns="0" tIns="0" rIns="0" bIns="0" anchor="t" anchorCtr="0" upright="1">
                          <a:noAutofit/>
                        </wps:bodyPr>
                      </wps:wsp>
                      <wps:wsp>
                        <wps:cNvPr id="61" name="Text Box 142"/>
                        <wps:cNvSpPr txBox="1">
                          <a:spLocks noChangeArrowheads="1"/>
                        </wps:cNvSpPr>
                        <wps:spPr bwMode="auto">
                          <a:xfrm>
                            <a:off x="8172" y="2623"/>
                            <a:ext cx="2157" cy="6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6DD8" w:rsidRDefault="00536DD8" w:rsidP="00A97E3A">
                              <w:pPr>
                                <w:spacing w:before="191"/>
                                <w:ind w:left="460"/>
                                <w:rPr>
                                  <w:rFonts w:ascii="Calibri" w:hAnsi="Calibri"/>
                                </w:rPr>
                              </w:pPr>
                              <w:r>
                                <w:rPr>
                                  <w:rFonts w:ascii="Calibri" w:hAnsi="Calibri"/>
                                </w:rPr>
                                <w:t>ГДТЮ,</w:t>
                              </w:r>
                              <w:r>
                                <w:rPr>
                                  <w:rFonts w:ascii="Calibri" w:hAnsi="Calibri"/>
                                  <w:spacing w:val="-5"/>
                                </w:rPr>
                                <w:t xml:space="preserve"> </w:t>
                              </w:r>
                              <w:r>
                                <w:rPr>
                                  <w:rFonts w:ascii="Calibri" w:hAnsi="Calibri"/>
                                </w:rPr>
                                <w:t>ДДТЮ</w:t>
                              </w:r>
                            </w:p>
                          </w:txbxContent>
                        </wps:txbx>
                        <wps:bodyPr rot="0" vert="horz" wrap="square" lIns="0" tIns="0" rIns="0" bIns="0" anchor="t" anchorCtr="0" upright="1">
                          <a:noAutofit/>
                        </wps:bodyPr>
                      </wps:wsp>
                      <wps:wsp>
                        <wps:cNvPr id="62" name="Text Box 143"/>
                        <wps:cNvSpPr txBox="1">
                          <a:spLocks noChangeArrowheads="1"/>
                        </wps:cNvSpPr>
                        <wps:spPr bwMode="auto">
                          <a:xfrm>
                            <a:off x="4763" y="2595"/>
                            <a:ext cx="2520" cy="562"/>
                          </a:xfrm>
                          <a:prstGeom prst="rect">
                            <a:avLst/>
                          </a:prstGeom>
                          <a:solidFill>
                            <a:srgbClr val="99CCFF"/>
                          </a:solidFill>
                          <a:ln w="9525">
                            <a:solidFill>
                              <a:srgbClr val="0000FF"/>
                            </a:solidFill>
                            <a:miter lim="800000"/>
                            <a:headEnd/>
                            <a:tailEnd/>
                          </a:ln>
                        </wps:spPr>
                        <wps:txbx>
                          <w:txbxContent>
                            <w:p w:rsidR="00536DD8" w:rsidRDefault="00536DD8" w:rsidP="00A97E3A">
                              <w:pPr>
                                <w:spacing w:before="71" w:line="267" w:lineRule="exact"/>
                                <w:ind w:left="440"/>
                                <w:rPr>
                                  <w:rFonts w:ascii="Calibri" w:hAnsi="Calibri"/>
                                </w:rPr>
                              </w:pPr>
                              <w:r>
                                <w:rPr>
                                  <w:rFonts w:ascii="Calibri" w:hAnsi="Calibri"/>
                                </w:rPr>
                                <w:t>МБОУ</w:t>
                              </w:r>
                            </w:p>
                            <w:p w:rsidR="00536DD8" w:rsidRDefault="00536DD8" w:rsidP="00A97E3A">
                              <w:pPr>
                                <w:spacing w:line="209" w:lineRule="exact"/>
                                <w:ind w:left="440"/>
                                <w:rPr>
                                  <w:rFonts w:ascii="Calibri" w:hAnsi="Calibri"/>
                                </w:rPr>
                              </w:pPr>
                              <w:r>
                                <w:rPr>
                                  <w:rFonts w:ascii="Calibri" w:hAnsi="Calibri"/>
                                </w:rPr>
                                <w:t>«Благодарновская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8" o:spid="_x0000_s1026" style="position:absolute;margin-left:237.75pt;margin-top:129.35pt;width:281.4pt;height:82.75pt;z-index:-21043712;mso-position-horizontal-relative:page;mso-position-vertical-relative:page" coordorigin="4755,2587" coordsize="5628,1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">
                <v:shape id="AutoShape 140" o:spid="_x0000_s1027" style="position:absolute;left:7316;top:2754;width:856;height:628;visibility:visible;mso-wrap-style:square;v-text-anchor:top" coordsize="856,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9ZIMUA&#10;AADbAAAADwAAAGRycy9kb3ducmV2LnhtbESPQWvCQBSE74X+h+UVems2FSo2uoZgkaQ3tS29PrLP&#10;JJh9G7JrTPz1XUHocZiZb5hVOppWDNS7xrKC1ygGQVxa3XCl4Ptr+7IA4TyyxtYyKZjIQbp+fFhh&#10;ou2F9zQcfCUChF2CCmrvu0RKV9Zk0EW2Iw7e0fYGfZB9JXWPlwA3rZzF8VwabDgs1NjRpqbydDgb&#10;Bfnp97otr/Oh+MyzXfsxNbufbKPU89OYLUF4Gv1/+N4utIK3d7h9C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1kgxQAAANsAAAAPAAAAAAAAAAAAAAAAAJgCAABkcnMv&#10;ZG93bnJldi54bWxQSwUGAAAAAAQABAD1AAAAigMAAAAA&#10;" path="m14,152l,166,422,554r-34,37l517,628,483,539r-48,l14,152xm469,503r-34,36l483,539,469,503xm49,l45,20,736,147r-9,49l856,159r-11,-8l813,127r-73,l49,xm749,78r-9,49l813,127,749,78xe" fillcolor="black" stroked="f">
                  <v:path arrowok="t" o:connecttype="custom" o:connectlocs="14,2906;0,2920;422,3308;388,3345;517,3382;483,3293;435,3293;14,2906;469,3257;435,3293;483,3293;469,3257;49,2754;45,2774;736,2901;727,2950;856,2913;845,2905;813,2881;740,2881;49,2754;749,2832;740,2881;813,2881;749,2832" o:connectangles="0,0,0,0,0,0,0,0,0,0,0,0,0,0,0,0,0,0,0,0,0,0,0,0,0"/>
                </v:shape>
                <v:shapetype id="_x0000_t202" coordsize="21600,21600" o:spt="202" path="m,l,21600r21600,l21600,xe">
                  <v:stroke joinstyle="miter"/>
                  <v:path gradientshapeok="t" o:connecttype="rect"/>
                </v:shapetype>
                <v:shape id="Text Box 141" o:spid="_x0000_s1028" type="#_x0000_t202" style="position:absolute;left:7653;top:3378;width:2723;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sUMEA&#10;AADbAAAADwAAAGRycy9kb3ducmV2LnhtbERPy4rCMBTdC/MP4Q64kTHVhUjHKIOM4ELExwx1eWmu&#10;TWlzU5po69+bheDycN6LVW9rcafWl44VTMYJCOLc6ZILBX/nzdcchA/IGmvHpOBBHlbLj8ECU+06&#10;PtL9FAoRQ9inqMCE0KRS+tyQRT92DXHkrq61GCJsC6lb7GK4reU0SWbSYsmxwWBDa0N5dbpZBdXe&#10;HI7Zbn3JR5KqovtPsvnjV6nhZ//zDSJQH97il3urFczi+vg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abFDBAAAA2wAAAA8AAAAAAAAAAAAAAAAAmAIAAGRycy9kb3du&#10;cmV2LnhtbFBLBQYAAAAABAAEAPUAAACGAwAAAAA=&#10;" filled="f">
                  <v:textbox inset="0,0,0,0">
                    <w:txbxContent>
                      <w:p w:rsidR="00536DD8" w:rsidRDefault="00536DD8" w:rsidP="00A97E3A">
                        <w:pPr>
                          <w:spacing w:before="70"/>
                          <w:ind w:left="505" w:right="502"/>
                          <w:jc w:val="center"/>
                          <w:rPr>
                            <w:rFonts w:ascii="Calibri" w:hAnsi="Calibri"/>
                          </w:rPr>
                        </w:pPr>
                        <w:r>
                          <w:rPr>
                            <w:rFonts w:ascii="Calibri" w:hAnsi="Calibri"/>
                          </w:rPr>
                          <w:t>Учреждения</w:t>
                        </w:r>
                      </w:p>
                      <w:p w:rsidR="00536DD8" w:rsidRDefault="00536DD8" w:rsidP="00A97E3A">
                        <w:pPr>
                          <w:spacing w:before="46"/>
                          <w:ind w:left="505" w:right="503"/>
                          <w:jc w:val="center"/>
                          <w:rPr>
                            <w:rFonts w:ascii="Calibri" w:hAnsi="Calibri"/>
                          </w:rPr>
                        </w:pPr>
                        <w:r>
                          <w:rPr>
                            <w:rFonts w:ascii="Calibri" w:hAnsi="Calibri"/>
                          </w:rPr>
                          <w:t>здравоохранения</w:t>
                        </w:r>
                      </w:p>
                    </w:txbxContent>
                  </v:textbox>
                </v:shape>
                <v:shape id="Text Box 142" o:spid="_x0000_s1029" type="#_x0000_t202" style="position:absolute;left:8172;top:2623;width:2157;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bJy8QA&#10;AADbAAAADwAAAGRycy9kb3ducmV2LnhtbESPT4vCMBTE78J+h/AEL7KmehDpGkVkBQ+L+GcXPT6a&#10;Z1PavJQma+u3N4LgcZiZ3zDzZWcrcaPGF44VjEcJCOLM6YJzBb+nzecMhA/IGivHpOBOHpaLj94c&#10;U+1aPtDtGHIRIexTVGBCqFMpfWbIoh+5mjh6V9dYDFE2udQNthFuKzlJkqm0WHBcMFjT2lBWHv+t&#10;gnJn9ofzz/qSDSWVefuXnGf3b6UG/W71BSJQF97hV3urFUzH8PwSf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WycvEAAAA2wAAAA8AAAAAAAAAAAAAAAAAmAIAAGRycy9k&#10;b3ducmV2LnhtbFBLBQYAAAAABAAEAPUAAACJAwAAAAA=&#10;" filled="f">
                  <v:textbox inset="0,0,0,0">
                    <w:txbxContent>
                      <w:p w:rsidR="00536DD8" w:rsidRDefault="00536DD8" w:rsidP="00A97E3A">
                        <w:pPr>
                          <w:spacing w:before="191"/>
                          <w:ind w:left="460"/>
                          <w:rPr>
                            <w:rFonts w:ascii="Calibri" w:hAnsi="Calibri"/>
                          </w:rPr>
                        </w:pPr>
                        <w:r>
                          <w:rPr>
                            <w:rFonts w:ascii="Calibri" w:hAnsi="Calibri"/>
                          </w:rPr>
                          <w:t>ГДТЮ,</w:t>
                        </w:r>
                        <w:r>
                          <w:rPr>
                            <w:rFonts w:ascii="Calibri" w:hAnsi="Calibri"/>
                            <w:spacing w:val="-5"/>
                          </w:rPr>
                          <w:t xml:space="preserve"> </w:t>
                        </w:r>
                        <w:r>
                          <w:rPr>
                            <w:rFonts w:ascii="Calibri" w:hAnsi="Calibri"/>
                          </w:rPr>
                          <w:t>ДДТЮ</w:t>
                        </w:r>
                      </w:p>
                    </w:txbxContent>
                  </v:textbox>
                </v:shape>
                <v:shape id="Text Box 143" o:spid="_x0000_s1030" type="#_x0000_t202" style="position:absolute;left:4763;top:2595;width:2520;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TWMQA&#10;AADbAAAADwAAAGRycy9kb3ducmV2LnhtbESPT4vCMBTE74LfITxhb5rqQaQaRWR33dP6p/Xg7dG8&#10;bYrNS2midr+9EQSPw8z8hlmsOluLG7W+cqxgPEpAEBdOV1wqyLOv4QyED8gaa8ek4J88rJb93gJT&#10;7e58oNsxlCJC2KeowITQpFL6wpBFP3INcfT+XGsxRNmWUrd4j3Bby0mSTKXFiuOCwYY2horL8WoV&#10;7Lcm/z3n2931dNjsP9dZno2/L0p9DLr1HESgLrzDr/aPVjCdwPN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Zk1jEAAAA2wAAAA8AAAAAAAAAAAAAAAAAmAIAAGRycy9k&#10;b3ducmV2LnhtbFBLBQYAAAAABAAEAPUAAACJAwAAAAA=&#10;" fillcolor="#9cf" strokecolor="blue">
                  <v:textbox inset="0,0,0,0">
                    <w:txbxContent>
                      <w:p w:rsidR="00536DD8" w:rsidRDefault="00536DD8" w:rsidP="00A97E3A">
                        <w:pPr>
                          <w:spacing w:before="71" w:line="267" w:lineRule="exact"/>
                          <w:ind w:left="440"/>
                          <w:rPr>
                            <w:rFonts w:ascii="Calibri" w:hAnsi="Calibri"/>
                          </w:rPr>
                        </w:pPr>
                        <w:r>
                          <w:rPr>
                            <w:rFonts w:ascii="Calibri" w:hAnsi="Calibri"/>
                          </w:rPr>
                          <w:t>МБОУ</w:t>
                        </w:r>
                      </w:p>
                      <w:p w:rsidR="00536DD8" w:rsidRDefault="00536DD8" w:rsidP="00A97E3A">
                        <w:pPr>
                          <w:spacing w:line="209" w:lineRule="exact"/>
                          <w:ind w:left="440"/>
                          <w:rPr>
                            <w:rFonts w:ascii="Calibri" w:hAnsi="Calibri"/>
                          </w:rPr>
                        </w:pPr>
                        <w:r>
                          <w:rPr>
                            <w:rFonts w:ascii="Calibri" w:hAnsi="Calibri"/>
                          </w:rPr>
                          <w:t>«</w:t>
                        </w:r>
                        <w:proofErr w:type="spellStart"/>
                        <w:r>
                          <w:rPr>
                            <w:rFonts w:ascii="Calibri" w:hAnsi="Calibri"/>
                          </w:rPr>
                          <w:t>Благодарновская</w:t>
                        </w:r>
                        <w:proofErr w:type="spellEnd"/>
                      </w:p>
                    </w:txbxContent>
                  </v:textbox>
                </v:shape>
                <w10:wrap anchorx="page" anchory="page"/>
              </v:group>
            </w:pict>
          </mc:Fallback>
        </mc:AlternateContent>
      </w:r>
      <w:r>
        <w:rPr>
          <w:noProof/>
          <w:lang w:eastAsia="ru-RU"/>
        </w:rPr>
        <mc:AlternateContent>
          <mc:Choice Requires="wps">
            <w:drawing>
              <wp:anchor distT="0" distB="0" distL="114300" distR="114300" simplePos="0" relativeHeight="482265600" behindDoc="0" locked="0" layoutInCell="1" allowOverlap="1">
                <wp:simplePos x="0" y="0"/>
                <wp:positionH relativeFrom="page">
                  <wp:posOffset>4676140</wp:posOffset>
                </wp:positionH>
                <wp:positionV relativeFrom="page">
                  <wp:posOffset>1332230</wp:posOffset>
                </wp:positionV>
                <wp:extent cx="461010" cy="348615"/>
                <wp:effectExtent l="0" t="0" r="0" b="0"/>
                <wp:wrapNone/>
                <wp:docPr id="57" name="Полилиния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1010" cy="348615"/>
                        </a:xfrm>
                        <a:custGeom>
                          <a:avLst/>
                          <a:gdLst>
                            <a:gd name="T0" fmla="+- 0 7988 7364"/>
                            <a:gd name="T1" fmla="*/ T0 w 726"/>
                            <a:gd name="T2" fmla="+- 0 2162 2098"/>
                            <a:gd name="T3" fmla="*/ 2162 h 549"/>
                            <a:gd name="T4" fmla="+- 0 7364 7364"/>
                            <a:gd name="T5" fmla="*/ T4 w 726"/>
                            <a:gd name="T6" fmla="+- 0 2631 2098"/>
                            <a:gd name="T7" fmla="*/ 2631 h 549"/>
                            <a:gd name="T8" fmla="+- 0 7376 7364"/>
                            <a:gd name="T9" fmla="*/ T8 w 726"/>
                            <a:gd name="T10" fmla="+- 0 2647 2098"/>
                            <a:gd name="T11" fmla="*/ 2647 h 549"/>
                            <a:gd name="T12" fmla="+- 0 8000 7364"/>
                            <a:gd name="T13" fmla="*/ T12 w 726"/>
                            <a:gd name="T14" fmla="+- 0 2178 2098"/>
                            <a:gd name="T15" fmla="*/ 2178 h 549"/>
                            <a:gd name="T16" fmla="+- 0 7988 7364"/>
                            <a:gd name="T17" fmla="*/ T16 w 726"/>
                            <a:gd name="T18" fmla="+- 0 2162 2098"/>
                            <a:gd name="T19" fmla="*/ 2162 h 549"/>
                            <a:gd name="T20" fmla="+- 0 8064 7364"/>
                            <a:gd name="T21" fmla="*/ T20 w 726"/>
                            <a:gd name="T22" fmla="+- 0 2150 2098"/>
                            <a:gd name="T23" fmla="*/ 2150 h 549"/>
                            <a:gd name="T24" fmla="+- 0 8004 7364"/>
                            <a:gd name="T25" fmla="*/ T24 w 726"/>
                            <a:gd name="T26" fmla="+- 0 2150 2098"/>
                            <a:gd name="T27" fmla="*/ 2150 h 549"/>
                            <a:gd name="T28" fmla="+- 0 8016 7364"/>
                            <a:gd name="T29" fmla="*/ T28 w 726"/>
                            <a:gd name="T30" fmla="+- 0 2166 2098"/>
                            <a:gd name="T31" fmla="*/ 2166 h 549"/>
                            <a:gd name="T32" fmla="+- 0 8000 7364"/>
                            <a:gd name="T33" fmla="*/ T32 w 726"/>
                            <a:gd name="T34" fmla="+- 0 2178 2098"/>
                            <a:gd name="T35" fmla="*/ 2178 h 549"/>
                            <a:gd name="T36" fmla="+- 0 8030 7364"/>
                            <a:gd name="T37" fmla="*/ T36 w 726"/>
                            <a:gd name="T38" fmla="+- 0 2218 2098"/>
                            <a:gd name="T39" fmla="*/ 2218 h 549"/>
                            <a:gd name="T40" fmla="+- 0 8064 7364"/>
                            <a:gd name="T41" fmla="*/ T40 w 726"/>
                            <a:gd name="T42" fmla="+- 0 2150 2098"/>
                            <a:gd name="T43" fmla="*/ 2150 h 549"/>
                            <a:gd name="T44" fmla="+- 0 8004 7364"/>
                            <a:gd name="T45" fmla="*/ T44 w 726"/>
                            <a:gd name="T46" fmla="+- 0 2150 2098"/>
                            <a:gd name="T47" fmla="*/ 2150 h 549"/>
                            <a:gd name="T48" fmla="+- 0 7988 7364"/>
                            <a:gd name="T49" fmla="*/ T48 w 726"/>
                            <a:gd name="T50" fmla="+- 0 2162 2098"/>
                            <a:gd name="T51" fmla="*/ 2162 h 549"/>
                            <a:gd name="T52" fmla="+- 0 8000 7364"/>
                            <a:gd name="T53" fmla="*/ T52 w 726"/>
                            <a:gd name="T54" fmla="+- 0 2178 2098"/>
                            <a:gd name="T55" fmla="*/ 2178 h 549"/>
                            <a:gd name="T56" fmla="+- 0 8016 7364"/>
                            <a:gd name="T57" fmla="*/ T56 w 726"/>
                            <a:gd name="T58" fmla="+- 0 2166 2098"/>
                            <a:gd name="T59" fmla="*/ 2166 h 549"/>
                            <a:gd name="T60" fmla="+- 0 8004 7364"/>
                            <a:gd name="T61" fmla="*/ T60 w 726"/>
                            <a:gd name="T62" fmla="+- 0 2150 2098"/>
                            <a:gd name="T63" fmla="*/ 2150 h 549"/>
                            <a:gd name="T64" fmla="+- 0 8090 7364"/>
                            <a:gd name="T65" fmla="*/ T64 w 726"/>
                            <a:gd name="T66" fmla="+- 0 2098 2098"/>
                            <a:gd name="T67" fmla="*/ 2098 h 549"/>
                            <a:gd name="T68" fmla="+- 0 7958 7364"/>
                            <a:gd name="T69" fmla="*/ T68 w 726"/>
                            <a:gd name="T70" fmla="+- 0 2122 2098"/>
                            <a:gd name="T71" fmla="*/ 2122 h 549"/>
                            <a:gd name="T72" fmla="+- 0 7988 7364"/>
                            <a:gd name="T73" fmla="*/ T72 w 726"/>
                            <a:gd name="T74" fmla="+- 0 2162 2098"/>
                            <a:gd name="T75" fmla="*/ 2162 h 549"/>
                            <a:gd name="T76" fmla="+- 0 8004 7364"/>
                            <a:gd name="T77" fmla="*/ T76 w 726"/>
                            <a:gd name="T78" fmla="+- 0 2150 2098"/>
                            <a:gd name="T79" fmla="*/ 2150 h 549"/>
                            <a:gd name="T80" fmla="+- 0 8064 7364"/>
                            <a:gd name="T81" fmla="*/ T80 w 726"/>
                            <a:gd name="T82" fmla="+- 0 2150 2098"/>
                            <a:gd name="T83" fmla="*/ 2150 h 549"/>
                            <a:gd name="T84" fmla="+- 0 8090 7364"/>
                            <a:gd name="T85" fmla="*/ T84 w 726"/>
                            <a:gd name="T86" fmla="+- 0 2098 2098"/>
                            <a:gd name="T87" fmla="*/ 2098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26" h="549">
                              <a:moveTo>
                                <a:pt x="624" y="64"/>
                              </a:moveTo>
                              <a:lnTo>
                                <a:pt x="0" y="533"/>
                              </a:lnTo>
                              <a:lnTo>
                                <a:pt x="12" y="549"/>
                              </a:lnTo>
                              <a:lnTo>
                                <a:pt x="636" y="80"/>
                              </a:lnTo>
                              <a:lnTo>
                                <a:pt x="624" y="64"/>
                              </a:lnTo>
                              <a:close/>
                              <a:moveTo>
                                <a:pt x="700" y="52"/>
                              </a:moveTo>
                              <a:lnTo>
                                <a:pt x="640" y="52"/>
                              </a:lnTo>
                              <a:lnTo>
                                <a:pt x="652" y="68"/>
                              </a:lnTo>
                              <a:lnTo>
                                <a:pt x="636" y="80"/>
                              </a:lnTo>
                              <a:lnTo>
                                <a:pt x="666" y="120"/>
                              </a:lnTo>
                              <a:lnTo>
                                <a:pt x="700" y="52"/>
                              </a:lnTo>
                              <a:close/>
                              <a:moveTo>
                                <a:pt x="640" y="52"/>
                              </a:moveTo>
                              <a:lnTo>
                                <a:pt x="624" y="64"/>
                              </a:lnTo>
                              <a:lnTo>
                                <a:pt x="636" y="80"/>
                              </a:lnTo>
                              <a:lnTo>
                                <a:pt x="652" y="68"/>
                              </a:lnTo>
                              <a:lnTo>
                                <a:pt x="640" y="52"/>
                              </a:lnTo>
                              <a:close/>
                              <a:moveTo>
                                <a:pt x="726" y="0"/>
                              </a:moveTo>
                              <a:lnTo>
                                <a:pt x="594" y="24"/>
                              </a:lnTo>
                              <a:lnTo>
                                <a:pt x="624" y="64"/>
                              </a:lnTo>
                              <a:lnTo>
                                <a:pt x="640" y="52"/>
                              </a:lnTo>
                              <a:lnTo>
                                <a:pt x="700" y="52"/>
                              </a:lnTo>
                              <a:lnTo>
                                <a:pt x="7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7" o:spid="_x0000_s1026" style="position:absolute;margin-left:368.2pt;margin-top:104.9pt;width:36.3pt;height:27.45pt;z-index:48226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6,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" path="m624,64l,533r12,16l636,80,624,64xm700,52r-60,l652,68,636,80r30,40l700,52xm640,52l624,64r12,16l652,68,640,52xm726,l594,24r30,40l640,52r60,l726,xe" fillcolor="black" stroked="f">
                <v:path arrowok="t" o:connecttype="custom" o:connectlocs="396240,1372870;0,1670685;7620,1680845;403860,1383030;396240,1372870;444500,1365250;406400,1365250;414020,1375410;403860,1383030;422910,1408430;444500,1365250;406400,1365250;396240,1372870;403860,1383030;414020,1375410;406400,1365250;461010,1332230;377190,1347470;396240,1372870;406400,1365250;444500,1365250;461010,1332230" o:connectangles="0,0,0,0,0,0,0,0,0,0,0,0,0,0,0,0,0,0,0,0,0,0"/>
                <w10:wrap anchorx="page" anchory="page"/>
              </v:shape>
            </w:pict>
          </mc:Fallback>
        </mc:AlternateContent>
      </w:r>
      <w:r>
        <w:rPr>
          <w:noProof/>
          <w:lang w:eastAsia="ru-RU"/>
        </w:rPr>
        <w:drawing>
          <wp:anchor distT="0" distB="0" distL="0" distR="0" simplePos="0" relativeHeight="482266624" behindDoc="0" locked="0" layoutInCell="1" allowOverlap="1" wp14:anchorId="41B4016E" wp14:editId="31A7B2F3">
            <wp:simplePos x="0" y="0"/>
            <wp:positionH relativeFrom="page">
              <wp:posOffset>3851909</wp:posOffset>
            </wp:positionH>
            <wp:positionV relativeFrom="page">
              <wp:posOffset>1341818</wp:posOffset>
            </wp:positionV>
            <wp:extent cx="75717" cy="219075"/>
            <wp:effectExtent l="0" t="0" r="0" b="0"/>
            <wp:wrapNone/>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5" cstate="print"/>
                    <a:stretch>
                      <a:fillRect/>
                    </a:stretch>
                  </pic:blipFill>
                  <pic:spPr>
                    <a:xfrm>
                      <a:off x="0" y="0"/>
                      <a:ext cx="75717" cy="219075"/>
                    </a:xfrm>
                    <a:prstGeom prst="rect">
                      <a:avLst/>
                    </a:prstGeom>
                  </pic:spPr>
                </pic:pic>
              </a:graphicData>
            </a:graphic>
          </wp:anchor>
        </w:drawing>
      </w:r>
      <w:r>
        <w:rPr>
          <w:noProof/>
          <w:lang w:eastAsia="ru-RU"/>
        </w:rPr>
        <mc:AlternateContent>
          <mc:Choice Requires="wps">
            <w:drawing>
              <wp:anchor distT="0" distB="0" distL="114300" distR="114300" simplePos="0" relativeHeight="482269696" behindDoc="0" locked="0" layoutInCell="1" allowOverlap="1">
                <wp:simplePos x="0" y="0"/>
                <wp:positionH relativeFrom="page">
                  <wp:posOffset>5219065</wp:posOffset>
                </wp:positionH>
                <wp:positionV relativeFrom="page">
                  <wp:posOffset>876300</wp:posOffset>
                </wp:positionV>
                <wp:extent cx="1370965" cy="627380"/>
                <wp:effectExtent l="0" t="0" r="0" b="0"/>
                <wp:wrapNone/>
                <wp:docPr id="56"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627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6DD8" w:rsidRDefault="00536DD8" w:rsidP="00A97E3A">
                            <w:pPr>
                              <w:spacing w:before="68" w:line="283" w:lineRule="auto"/>
                              <w:ind w:left="221" w:right="212" w:firstLine="268"/>
                              <w:rPr>
                                <w:rFonts w:ascii="Calibri" w:hAnsi="Calibri"/>
                              </w:rPr>
                            </w:pPr>
                            <w:r>
                              <w:rPr>
                                <w:rFonts w:ascii="Calibri" w:hAnsi="Calibri"/>
                              </w:rPr>
                              <w:t>Учреждения</w:t>
                            </w:r>
                            <w:r>
                              <w:rPr>
                                <w:rFonts w:ascii="Calibri" w:hAnsi="Calibri"/>
                                <w:spacing w:val="1"/>
                              </w:rPr>
                              <w:t xml:space="preserve"> </w:t>
                            </w:r>
                            <w:r>
                              <w:rPr>
                                <w:rFonts w:ascii="Calibri" w:hAnsi="Calibri"/>
                                <w:spacing w:val="-1"/>
                              </w:rPr>
                              <w:t>культуры</w:t>
                            </w:r>
                            <w:r>
                              <w:rPr>
                                <w:rFonts w:ascii="Calibri" w:hAnsi="Calibri"/>
                                <w:spacing w:val="-11"/>
                              </w:rPr>
                              <w:t xml:space="preserve"> </w:t>
                            </w:r>
                            <w:r>
                              <w:rPr>
                                <w:rFonts w:ascii="Calibri" w:hAnsi="Calibri"/>
                              </w:rPr>
                              <w:t>и</w:t>
                            </w:r>
                            <w:r>
                              <w:rPr>
                                <w:rFonts w:ascii="Calibri" w:hAnsi="Calibri"/>
                                <w:spacing w:val="-3"/>
                              </w:rPr>
                              <w:t xml:space="preserve"> </w:t>
                            </w:r>
                            <w:r>
                              <w:rPr>
                                <w:rFonts w:ascii="Calibri" w:hAnsi="Calibri"/>
                              </w:rPr>
                              <w:t>спорта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6" o:spid="_x0000_s1031" type="#_x0000_t202" style="position:absolute;margin-left:410.95pt;margin-top:69pt;width:107.95pt;height:49.4pt;z-index:4822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" filled="f">
                <v:textbox inset="0,0,0,0">
                  <w:txbxContent>
                    <w:p w:rsidR="00536DD8" w:rsidRDefault="00536DD8" w:rsidP="00A97E3A">
                      <w:pPr>
                        <w:spacing w:before="68" w:line="283" w:lineRule="auto"/>
                        <w:ind w:left="221" w:right="212" w:firstLine="268"/>
                        <w:rPr>
                          <w:rFonts w:ascii="Calibri" w:hAnsi="Calibri"/>
                        </w:rPr>
                      </w:pPr>
                      <w:r>
                        <w:rPr>
                          <w:rFonts w:ascii="Calibri" w:hAnsi="Calibri"/>
                        </w:rPr>
                        <w:t>Учреждения</w:t>
                      </w:r>
                      <w:r>
                        <w:rPr>
                          <w:rFonts w:ascii="Calibri" w:hAnsi="Calibri"/>
                          <w:spacing w:val="1"/>
                        </w:rPr>
                        <w:t xml:space="preserve"> </w:t>
                      </w:r>
                      <w:r>
                        <w:rPr>
                          <w:rFonts w:ascii="Calibri" w:hAnsi="Calibri"/>
                          <w:spacing w:val="-1"/>
                        </w:rPr>
                        <w:t>культуры</w:t>
                      </w:r>
                      <w:r>
                        <w:rPr>
                          <w:rFonts w:ascii="Calibri" w:hAnsi="Calibri"/>
                          <w:spacing w:val="-11"/>
                        </w:rPr>
                        <w:t xml:space="preserve"> </w:t>
                      </w:r>
                      <w:r>
                        <w:rPr>
                          <w:rFonts w:ascii="Calibri" w:hAnsi="Calibri"/>
                        </w:rPr>
                        <w:t>и</w:t>
                      </w:r>
                      <w:r>
                        <w:rPr>
                          <w:rFonts w:ascii="Calibri" w:hAnsi="Calibri"/>
                          <w:spacing w:val="-3"/>
                        </w:rPr>
                        <w:t xml:space="preserve"> </w:t>
                      </w:r>
                      <w:r>
                        <w:rPr>
                          <w:rFonts w:ascii="Calibri" w:hAnsi="Calibri"/>
                        </w:rPr>
                        <w:t>спорта</w:t>
                      </w:r>
                    </w:p>
                  </w:txbxContent>
                </v:textbox>
                <w10:wrap anchorx="page" anchory="page"/>
              </v:shape>
            </w:pict>
          </mc:Fallback>
        </mc:AlternateContent>
      </w:r>
      <w:r>
        <w:rPr>
          <w:noProof/>
          <w:lang w:eastAsia="ru-RU"/>
        </w:rPr>
        <mc:AlternateContent>
          <mc:Choice Requires="wps">
            <w:drawing>
              <wp:anchor distT="0" distB="0" distL="114300" distR="114300" simplePos="0" relativeHeight="482270720" behindDoc="0" locked="0" layoutInCell="1" allowOverlap="1">
                <wp:simplePos x="0" y="0"/>
                <wp:positionH relativeFrom="page">
                  <wp:posOffset>3258820</wp:posOffset>
                </wp:positionH>
                <wp:positionV relativeFrom="page">
                  <wp:posOffset>876300</wp:posOffset>
                </wp:positionV>
                <wp:extent cx="1257300" cy="455930"/>
                <wp:effectExtent l="0" t="0" r="0" b="0"/>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59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6DD8" w:rsidRDefault="00536DD8" w:rsidP="00A97E3A">
                            <w:pPr>
                              <w:spacing w:before="191"/>
                              <w:ind w:left="571"/>
                              <w:rPr>
                                <w:rFonts w:ascii="Calibri" w:hAnsi="Calibri"/>
                              </w:rPr>
                            </w:pPr>
                            <w:r>
                              <w:rPr>
                                <w:rFonts w:ascii="Calibri" w:hAnsi="Calibri"/>
                              </w:rPr>
                              <w:t>ОПМПК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 o:spid="_x0000_s1032" type="#_x0000_t202" style="position:absolute;margin-left:256.6pt;margin-top:69pt;width:99pt;height:35.9pt;z-index:4822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" filled="f">
                <v:textbox inset="0,0,0,0">
                  <w:txbxContent>
                    <w:p w:rsidR="00536DD8" w:rsidRDefault="00536DD8" w:rsidP="00A97E3A">
                      <w:pPr>
                        <w:spacing w:before="191"/>
                        <w:ind w:left="571"/>
                        <w:rPr>
                          <w:rFonts w:ascii="Calibri" w:hAnsi="Calibri"/>
                        </w:rPr>
                      </w:pPr>
                      <w:r>
                        <w:rPr>
                          <w:rFonts w:ascii="Calibri" w:hAnsi="Calibri"/>
                        </w:rPr>
                        <w:t>ОПМПК</w:t>
                      </w:r>
                    </w:p>
                  </w:txbxContent>
                </v:textbox>
                <w10:wrap anchorx="page" anchory="page"/>
              </v:shape>
            </w:pict>
          </mc:Fallback>
        </mc:AlternateContent>
      </w:r>
    </w:p>
    <w:p w:rsidR="00A97E3A" w:rsidRDefault="00A97E3A" w:rsidP="00A97E3A">
      <w:pPr>
        <w:pStyle w:val="a3"/>
        <w:ind w:left="0"/>
        <w:jc w:val="left"/>
        <w:rPr>
          <w:sz w:val="20"/>
        </w:rPr>
      </w:pPr>
    </w:p>
    <w:p w:rsidR="00A97E3A" w:rsidRDefault="00A97E3A" w:rsidP="00A97E3A">
      <w:pPr>
        <w:pStyle w:val="a3"/>
        <w:ind w:left="0"/>
        <w:jc w:val="left"/>
        <w:rPr>
          <w:sz w:val="20"/>
        </w:rPr>
      </w:pPr>
    </w:p>
    <w:p w:rsidR="00A97E3A" w:rsidRDefault="00A97E3A" w:rsidP="00A97E3A">
      <w:pPr>
        <w:pStyle w:val="a3"/>
        <w:ind w:left="0"/>
        <w:jc w:val="left"/>
        <w:rPr>
          <w:sz w:val="20"/>
        </w:rPr>
      </w:pPr>
    </w:p>
    <w:p w:rsidR="00A97E3A" w:rsidRDefault="00A97E3A" w:rsidP="00A97E3A">
      <w:pPr>
        <w:pStyle w:val="a3"/>
        <w:ind w:left="0"/>
        <w:jc w:val="left"/>
        <w:rPr>
          <w:sz w:val="20"/>
        </w:rPr>
      </w:pPr>
    </w:p>
    <w:p w:rsidR="00A97E3A" w:rsidRDefault="00A97E3A" w:rsidP="00A97E3A">
      <w:pPr>
        <w:pStyle w:val="a3"/>
        <w:ind w:left="0"/>
        <w:jc w:val="left"/>
        <w:rPr>
          <w:sz w:val="20"/>
        </w:rPr>
      </w:pPr>
    </w:p>
    <w:p w:rsidR="00A97E3A" w:rsidRDefault="00A97E3A" w:rsidP="00A97E3A">
      <w:pPr>
        <w:pStyle w:val="a3"/>
        <w:ind w:left="0"/>
        <w:jc w:val="left"/>
        <w:rPr>
          <w:sz w:val="20"/>
        </w:rPr>
      </w:pPr>
    </w:p>
    <w:p w:rsidR="00A97E3A" w:rsidRDefault="00A97E3A" w:rsidP="00A97E3A">
      <w:pPr>
        <w:pStyle w:val="a3"/>
        <w:spacing w:after="1"/>
        <w:ind w:left="0"/>
        <w:jc w:val="left"/>
        <w:rPr>
          <w:sz w:val="29"/>
        </w:rPr>
      </w:pPr>
    </w:p>
    <w:p w:rsidR="00A97E3A" w:rsidRDefault="00A97E3A" w:rsidP="00A97E3A">
      <w:pPr>
        <w:tabs>
          <w:tab w:val="left" w:pos="3937"/>
        </w:tabs>
        <w:ind w:left="700"/>
        <w:rPr>
          <w:sz w:val="20"/>
        </w:rPr>
      </w:pPr>
      <w:r>
        <w:rPr>
          <w:noProof/>
          <w:position w:val="21"/>
          <w:sz w:val="20"/>
          <w:lang w:eastAsia="ru-RU"/>
        </w:rPr>
        <mc:AlternateContent>
          <mc:Choice Requires="wps">
            <w:drawing>
              <wp:inline distT="0" distB="0" distL="0" distR="0">
                <wp:extent cx="1828800" cy="571500"/>
                <wp:effectExtent l="12700" t="5715" r="6350" b="13335"/>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6DD8" w:rsidRDefault="00536DD8" w:rsidP="00A97E3A">
                            <w:pPr>
                              <w:spacing w:before="46"/>
                              <w:ind w:left="193" w:right="190"/>
                              <w:jc w:val="center"/>
                              <w:rPr>
                                <w:rFonts w:ascii="Calibri" w:hAnsi="Calibri"/>
                              </w:rPr>
                            </w:pPr>
                            <w:r>
                              <w:rPr>
                                <w:rFonts w:ascii="Calibri" w:hAnsi="Calibri"/>
                              </w:rPr>
                              <w:t>КДН и ЗП</w:t>
                            </w:r>
                          </w:p>
                        </w:txbxContent>
                      </wps:txbx>
                      <wps:bodyPr rot="0" vert="horz" wrap="square" lIns="0" tIns="0" rIns="0" bIns="0" anchor="t" anchorCtr="0" upright="1">
                        <a:noAutofit/>
                      </wps:bodyPr>
                    </wps:wsp>
                  </a:graphicData>
                </a:graphic>
              </wp:inline>
            </w:drawing>
          </mc:Choice>
          <mc:Fallback>
            <w:pict>
              <v:shape id="Поле 54" o:spid="_x0000_s1033" type="#_x0000_t202" style="width:2in;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" filled="f">
                <v:textbox inset="0,0,0,0">
                  <w:txbxContent>
                    <w:p w:rsidR="00536DD8" w:rsidRDefault="00536DD8" w:rsidP="00A97E3A">
                      <w:pPr>
                        <w:spacing w:before="46"/>
                        <w:ind w:left="193" w:right="190"/>
                        <w:jc w:val="center"/>
                        <w:rPr>
                          <w:rFonts w:ascii="Calibri" w:hAnsi="Calibri"/>
                        </w:rPr>
                      </w:pPr>
                      <w:r>
                        <w:rPr>
                          <w:rFonts w:ascii="Calibri" w:hAnsi="Calibri"/>
                        </w:rPr>
                        <w:t>КДН и ЗП</w:t>
                      </w:r>
                    </w:p>
                  </w:txbxContent>
                </v:textbox>
                <w10:anchorlock/>
              </v:shape>
            </w:pict>
          </mc:Fallback>
        </mc:AlternateContent>
      </w:r>
      <w:r>
        <w:rPr>
          <w:position w:val="21"/>
          <w:sz w:val="20"/>
        </w:rPr>
        <w:tab/>
      </w:r>
      <w:r>
        <w:rPr>
          <w:noProof/>
          <w:sz w:val="20"/>
          <w:lang w:eastAsia="ru-RU"/>
        </w:rPr>
        <mc:AlternateContent>
          <mc:Choice Requires="wps">
            <w:drawing>
              <wp:inline distT="0" distB="0" distL="0" distR="0">
                <wp:extent cx="1256665" cy="478155"/>
                <wp:effectExtent l="10795" t="5715" r="8890" b="11430"/>
                <wp:docPr id="53"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4781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6DD8" w:rsidRDefault="00536DD8" w:rsidP="00A97E3A">
                            <w:pPr>
                              <w:spacing w:before="69"/>
                              <w:ind w:left="296" w:right="289"/>
                              <w:jc w:val="center"/>
                              <w:rPr>
                                <w:rFonts w:ascii="Calibri" w:hAnsi="Calibri"/>
                              </w:rPr>
                            </w:pPr>
                            <w:r>
                              <w:rPr>
                                <w:rFonts w:ascii="Calibri" w:hAnsi="Calibri"/>
                              </w:rPr>
                              <w:t>Органы</w:t>
                            </w:r>
                          </w:p>
                          <w:p w:rsidR="00536DD8" w:rsidRDefault="00536DD8" w:rsidP="00A97E3A">
                            <w:pPr>
                              <w:spacing w:before="46"/>
                              <w:ind w:left="297" w:right="289"/>
                              <w:jc w:val="center"/>
                              <w:rPr>
                                <w:rFonts w:ascii="Calibri" w:hAnsi="Calibri"/>
                              </w:rPr>
                            </w:pPr>
                            <w:r>
                              <w:rPr>
                                <w:rFonts w:ascii="Calibri" w:hAnsi="Calibri"/>
                              </w:rPr>
                              <w:t>правопорядка</w:t>
                            </w:r>
                          </w:p>
                        </w:txbxContent>
                      </wps:txbx>
                      <wps:bodyPr rot="0" vert="horz" wrap="square" lIns="0" tIns="0" rIns="0" bIns="0" anchor="t" anchorCtr="0" upright="1">
                        <a:noAutofit/>
                      </wps:bodyPr>
                    </wps:wsp>
                  </a:graphicData>
                </a:graphic>
              </wp:inline>
            </w:drawing>
          </mc:Choice>
          <mc:Fallback>
            <w:pict>
              <v:shape id="Поле 53" o:spid="_x0000_s1034" type="#_x0000_t202" style="width:98.95pt;height:3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" filled="f">
                <v:textbox inset="0,0,0,0">
                  <w:txbxContent>
                    <w:p w:rsidR="00536DD8" w:rsidRDefault="00536DD8" w:rsidP="00A97E3A">
                      <w:pPr>
                        <w:spacing w:before="69"/>
                        <w:ind w:left="296" w:right="289"/>
                        <w:jc w:val="center"/>
                        <w:rPr>
                          <w:rFonts w:ascii="Calibri" w:hAnsi="Calibri"/>
                        </w:rPr>
                      </w:pPr>
                      <w:r>
                        <w:rPr>
                          <w:rFonts w:ascii="Calibri" w:hAnsi="Calibri"/>
                        </w:rPr>
                        <w:t>Органы</w:t>
                      </w:r>
                    </w:p>
                    <w:p w:rsidR="00536DD8" w:rsidRDefault="00536DD8" w:rsidP="00A97E3A">
                      <w:pPr>
                        <w:spacing w:before="46"/>
                        <w:ind w:left="297" w:right="289"/>
                        <w:jc w:val="center"/>
                        <w:rPr>
                          <w:rFonts w:ascii="Calibri" w:hAnsi="Calibri"/>
                        </w:rPr>
                      </w:pPr>
                      <w:r>
                        <w:rPr>
                          <w:rFonts w:ascii="Calibri" w:hAnsi="Calibri"/>
                        </w:rPr>
                        <w:t>правопорядка</w:t>
                      </w:r>
                    </w:p>
                  </w:txbxContent>
                </v:textbox>
                <w10:anchorlock/>
              </v:shape>
            </w:pict>
          </mc:Fallback>
        </mc:AlternateContent>
      </w:r>
    </w:p>
    <w:p w:rsidR="00A97E3A" w:rsidRDefault="00A97E3A" w:rsidP="00A97E3A">
      <w:pPr>
        <w:pStyle w:val="a3"/>
        <w:ind w:left="0"/>
        <w:jc w:val="left"/>
        <w:rPr>
          <w:sz w:val="20"/>
        </w:rPr>
      </w:pPr>
    </w:p>
    <w:p w:rsidR="00A97E3A" w:rsidRDefault="00A97E3A" w:rsidP="00A97E3A">
      <w:pPr>
        <w:pStyle w:val="a3"/>
        <w:ind w:left="0"/>
        <w:jc w:val="left"/>
        <w:rPr>
          <w:sz w:val="20"/>
        </w:rPr>
      </w:pPr>
    </w:p>
    <w:p w:rsidR="00A97E3A" w:rsidRDefault="00A97E3A" w:rsidP="00A97E3A">
      <w:pPr>
        <w:pStyle w:val="a3"/>
        <w:ind w:left="0"/>
        <w:jc w:val="left"/>
        <w:rPr>
          <w:sz w:val="20"/>
        </w:rPr>
      </w:pPr>
    </w:p>
    <w:p w:rsidR="00A97E3A" w:rsidRDefault="00A97E3A" w:rsidP="00A97E3A">
      <w:pPr>
        <w:pStyle w:val="a3"/>
        <w:ind w:left="0"/>
        <w:jc w:val="left"/>
        <w:rPr>
          <w:sz w:val="20"/>
        </w:rPr>
      </w:pPr>
    </w:p>
    <w:p w:rsidR="00A97E3A" w:rsidRDefault="00A97E3A" w:rsidP="00A97E3A">
      <w:pPr>
        <w:pStyle w:val="a3"/>
        <w:ind w:left="0"/>
        <w:jc w:val="left"/>
        <w:rPr>
          <w:sz w:val="20"/>
        </w:rPr>
      </w:pPr>
    </w:p>
    <w:p w:rsidR="00A97E3A" w:rsidRDefault="00A97E3A" w:rsidP="00A97E3A">
      <w:pPr>
        <w:pStyle w:val="a3"/>
        <w:ind w:left="0"/>
        <w:jc w:val="left"/>
        <w:rPr>
          <w:sz w:val="20"/>
        </w:rPr>
      </w:pPr>
    </w:p>
    <w:p w:rsidR="00A97E3A" w:rsidRDefault="00A97E3A" w:rsidP="00A97E3A">
      <w:pPr>
        <w:pStyle w:val="a3"/>
        <w:ind w:left="0"/>
        <w:jc w:val="left"/>
        <w:rPr>
          <w:sz w:val="20"/>
        </w:rPr>
      </w:pPr>
    </w:p>
    <w:p w:rsidR="00A97E3A" w:rsidRDefault="00A97E3A" w:rsidP="00A97E3A">
      <w:pPr>
        <w:pStyle w:val="a3"/>
        <w:ind w:left="0"/>
        <w:jc w:val="left"/>
        <w:rPr>
          <w:sz w:val="20"/>
        </w:rPr>
      </w:pPr>
    </w:p>
    <w:p w:rsidR="00A97E3A" w:rsidRDefault="00A97E3A" w:rsidP="00A97E3A">
      <w:pPr>
        <w:pStyle w:val="a3"/>
        <w:ind w:left="0"/>
        <w:jc w:val="left"/>
        <w:rPr>
          <w:sz w:val="20"/>
        </w:rPr>
      </w:pPr>
    </w:p>
    <w:p w:rsidR="00A97E3A" w:rsidRDefault="00A97E3A" w:rsidP="00A97E3A">
      <w:pPr>
        <w:pStyle w:val="a3"/>
        <w:ind w:left="0"/>
        <w:jc w:val="left"/>
        <w:rPr>
          <w:sz w:val="20"/>
        </w:rPr>
      </w:pPr>
    </w:p>
    <w:p w:rsidR="00A97E3A" w:rsidRDefault="00A97E3A" w:rsidP="00A97E3A">
      <w:pPr>
        <w:pStyle w:val="a3"/>
        <w:ind w:left="0"/>
        <w:jc w:val="left"/>
        <w:rPr>
          <w:sz w:val="20"/>
        </w:rPr>
      </w:pPr>
    </w:p>
    <w:p w:rsidR="00A97E3A" w:rsidRDefault="00A97E3A" w:rsidP="00A97E3A">
      <w:pPr>
        <w:pStyle w:val="a3"/>
        <w:ind w:left="0"/>
        <w:jc w:val="left"/>
        <w:rPr>
          <w:sz w:val="20"/>
        </w:rPr>
      </w:pPr>
    </w:p>
    <w:p w:rsidR="00A97E3A" w:rsidRDefault="00A97E3A" w:rsidP="00A97E3A">
      <w:pPr>
        <w:pStyle w:val="a3"/>
        <w:ind w:left="0"/>
        <w:jc w:val="left"/>
        <w:rPr>
          <w:sz w:val="20"/>
        </w:rPr>
      </w:pPr>
    </w:p>
    <w:p w:rsidR="00A97E3A" w:rsidRDefault="00A97E3A" w:rsidP="00A97E3A">
      <w:pPr>
        <w:pStyle w:val="a3"/>
        <w:spacing w:before="7"/>
        <w:ind w:left="0"/>
        <w:jc w:val="left"/>
        <w:rPr>
          <w:sz w:val="18"/>
        </w:rPr>
      </w:pPr>
    </w:p>
    <w:p w:rsidR="00A97E3A" w:rsidRDefault="00A97E3A" w:rsidP="00A97E3A">
      <w:pPr>
        <w:pStyle w:val="2"/>
        <w:spacing w:before="90"/>
        <w:ind w:left="1162" w:right="1479"/>
        <w:jc w:val="center"/>
      </w:pPr>
      <w:r>
        <w:rPr>
          <w:noProof/>
          <w:lang w:eastAsia="ru-RU"/>
        </w:rPr>
        <mc:AlternateContent>
          <mc:Choice Requires="wpg">
            <w:drawing>
              <wp:anchor distT="0" distB="0" distL="114300" distR="114300" simplePos="0" relativeHeight="482258432" behindDoc="0" locked="0" layoutInCell="1" allowOverlap="1">
                <wp:simplePos x="0" y="0"/>
                <wp:positionH relativeFrom="page">
                  <wp:posOffset>4210050</wp:posOffset>
                </wp:positionH>
                <wp:positionV relativeFrom="paragraph">
                  <wp:posOffset>511175</wp:posOffset>
                </wp:positionV>
                <wp:extent cx="2527935" cy="2451735"/>
                <wp:effectExtent l="0" t="0" r="0" b="0"/>
                <wp:wrapNone/>
                <wp:docPr id="46"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935" cy="2451735"/>
                          <a:chOff x="6630" y="805"/>
                          <a:chExt cx="3981" cy="3861"/>
                        </a:xfrm>
                      </wpg:grpSpPr>
                      <wps:wsp>
                        <wps:cNvPr id="47" name="Rectangle 113"/>
                        <wps:cNvSpPr>
                          <a:spLocks noChangeArrowheads="1"/>
                        </wps:cNvSpPr>
                        <wps:spPr bwMode="auto">
                          <a:xfrm>
                            <a:off x="8329" y="2034"/>
                            <a:ext cx="2275" cy="81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AutoShape 114"/>
                        <wps:cNvSpPr>
                          <a:spLocks/>
                        </wps:cNvSpPr>
                        <wps:spPr bwMode="auto">
                          <a:xfrm>
                            <a:off x="7564" y="1626"/>
                            <a:ext cx="1144" cy="2037"/>
                          </a:xfrm>
                          <a:custGeom>
                            <a:avLst/>
                            <a:gdLst>
                              <a:gd name="T0" fmla="+- 0 7578 7564"/>
                              <a:gd name="T1" fmla="*/ T0 w 1144"/>
                              <a:gd name="T2" fmla="+- 0 2841 1626"/>
                              <a:gd name="T3" fmla="*/ 2841 h 2037"/>
                              <a:gd name="T4" fmla="+- 0 7564 7564"/>
                              <a:gd name="T5" fmla="*/ T4 w 1144"/>
                              <a:gd name="T6" fmla="+- 0 2854 1626"/>
                              <a:gd name="T7" fmla="*/ 2854 h 2037"/>
                              <a:gd name="T8" fmla="+- 0 8239 7564"/>
                              <a:gd name="T9" fmla="*/ T8 w 1144"/>
                              <a:gd name="T10" fmla="+- 0 3582 1626"/>
                              <a:gd name="T11" fmla="*/ 3582 h 2037"/>
                              <a:gd name="T12" fmla="+- 0 8202 7564"/>
                              <a:gd name="T13" fmla="*/ T12 w 1144"/>
                              <a:gd name="T14" fmla="+- 0 3616 1626"/>
                              <a:gd name="T15" fmla="*/ 3616 h 2037"/>
                              <a:gd name="T16" fmla="+- 0 8328 7564"/>
                              <a:gd name="T17" fmla="*/ T16 w 1144"/>
                              <a:gd name="T18" fmla="+- 0 3663 1626"/>
                              <a:gd name="T19" fmla="*/ 3663 h 2037"/>
                              <a:gd name="T20" fmla="+- 0 8309 7564"/>
                              <a:gd name="T21" fmla="*/ T20 w 1144"/>
                              <a:gd name="T22" fmla="+- 0 3596 1626"/>
                              <a:gd name="T23" fmla="*/ 3596 h 2037"/>
                              <a:gd name="T24" fmla="+- 0 8300 7564"/>
                              <a:gd name="T25" fmla="*/ T24 w 1144"/>
                              <a:gd name="T26" fmla="+- 0 3568 1626"/>
                              <a:gd name="T27" fmla="*/ 3568 h 2037"/>
                              <a:gd name="T28" fmla="+- 0 8254 7564"/>
                              <a:gd name="T29" fmla="*/ T28 w 1144"/>
                              <a:gd name="T30" fmla="+- 0 3568 1626"/>
                              <a:gd name="T31" fmla="*/ 3568 h 2037"/>
                              <a:gd name="T32" fmla="+- 0 7578 7564"/>
                              <a:gd name="T33" fmla="*/ T32 w 1144"/>
                              <a:gd name="T34" fmla="+- 0 2841 1626"/>
                              <a:gd name="T35" fmla="*/ 2841 h 2037"/>
                              <a:gd name="T36" fmla="+- 0 8290 7564"/>
                              <a:gd name="T37" fmla="*/ T36 w 1144"/>
                              <a:gd name="T38" fmla="+- 0 3534 1626"/>
                              <a:gd name="T39" fmla="*/ 3534 h 2037"/>
                              <a:gd name="T40" fmla="+- 0 8254 7564"/>
                              <a:gd name="T41" fmla="*/ T40 w 1144"/>
                              <a:gd name="T42" fmla="+- 0 3568 1626"/>
                              <a:gd name="T43" fmla="*/ 3568 h 2037"/>
                              <a:gd name="T44" fmla="+- 0 8300 7564"/>
                              <a:gd name="T45" fmla="*/ T44 w 1144"/>
                              <a:gd name="T46" fmla="+- 0 3568 1626"/>
                              <a:gd name="T47" fmla="*/ 3568 h 2037"/>
                              <a:gd name="T48" fmla="+- 0 8290 7564"/>
                              <a:gd name="T49" fmla="*/ T48 w 1144"/>
                              <a:gd name="T50" fmla="+- 0 3534 1626"/>
                              <a:gd name="T51" fmla="*/ 3534 h 2037"/>
                              <a:gd name="T52" fmla="+- 0 8208 7564"/>
                              <a:gd name="T53" fmla="*/ T52 w 1144"/>
                              <a:gd name="T54" fmla="+- 0 2381 1626"/>
                              <a:gd name="T55" fmla="*/ 2381 h 2037"/>
                              <a:gd name="T56" fmla="+- 0 8208 7564"/>
                              <a:gd name="T57" fmla="*/ T56 w 1144"/>
                              <a:gd name="T58" fmla="+- 0 2431 1626"/>
                              <a:gd name="T59" fmla="*/ 2431 h 2037"/>
                              <a:gd name="T60" fmla="+- 0 7571 7564"/>
                              <a:gd name="T61" fmla="*/ T60 w 1144"/>
                              <a:gd name="T62" fmla="+- 0 2431 1626"/>
                              <a:gd name="T63" fmla="*/ 2431 h 2037"/>
                              <a:gd name="T64" fmla="+- 0 7571 7564"/>
                              <a:gd name="T65" fmla="*/ T64 w 1144"/>
                              <a:gd name="T66" fmla="+- 0 2451 1626"/>
                              <a:gd name="T67" fmla="*/ 2451 h 2037"/>
                              <a:gd name="T68" fmla="+- 0 8208 7564"/>
                              <a:gd name="T69" fmla="*/ T68 w 1144"/>
                              <a:gd name="T70" fmla="+- 0 2451 1626"/>
                              <a:gd name="T71" fmla="*/ 2451 h 2037"/>
                              <a:gd name="T72" fmla="+- 0 8208 7564"/>
                              <a:gd name="T73" fmla="*/ T72 w 1144"/>
                              <a:gd name="T74" fmla="+- 0 2501 1626"/>
                              <a:gd name="T75" fmla="*/ 2501 h 2037"/>
                              <a:gd name="T76" fmla="+- 0 8328 7564"/>
                              <a:gd name="T77" fmla="*/ T76 w 1144"/>
                              <a:gd name="T78" fmla="+- 0 2441 1626"/>
                              <a:gd name="T79" fmla="*/ 2441 h 2037"/>
                              <a:gd name="T80" fmla="+- 0 8208 7564"/>
                              <a:gd name="T81" fmla="*/ T80 w 1144"/>
                              <a:gd name="T82" fmla="+- 0 2381 1626"/>
                              <a:gd name="T83" fmla="*/ 2381 h 2037"/>
                              <a:gd name="T84" fmla="+- 0 8708 7564"/>
                              <a:gd name="T85" fmla="*/ T84 w 1144"/>
                              <a:gd name="T86" fmla="+- 0 1626 1626"/>
                              <a:gd name="T87" fmla="*/ 1626 h 2037"/>
                              <a:gd name="T88" fmla="+- 0 8574 7564"/>
                              <a:gd name="T89" fmla="*/ T88 w 1144"/>
                              <a:gd name="T90" fmla="+- 0 1630 1626"/>
                              <a:gd name="T91" fmla="*/ 1630 h 2037"/>
                              <a:gd name="T92" fmla="+- 0 8598 7564"/>
                              <a:gd name="T93" fmla="*/ T92 w 1144"/>
                              <a:gd name="T94" fmla="+- 0 1674 1626"/>
                              <a:gd name="T95" fmla="*/ 1674 h 2037"/>
                              <a:gd name="T96" fmla="+- 0 7566 7564"/>
                              <a:gd name="T97" fmla="*/ T96 w 1144"/>
                              <a:gd name="T98" fmla="+- 0 2228 1626"/>
                              <a:gd name="T99" fmla="*/ 2228 h 2037"/>
                              <a:gd name="T100" fmla="+- 0 7576 7564"/>
                              <a:gd name="T101" fmla="*/ T100 w 1144"/>
                              <a:gd name="T102" fmla="+- 0 2245 1626"/>
                              <a:gd name="T103" fmla="*/ 2245 h 2037"/>
                              <a:gd name="T104" fmla="+- 0 8607 7564"/>
                              <a:gd name="T105" fmla="*/ T104 w 1144"/>
                              <a:gd name="T106" fmla="+- 0 1691 1626"/>
                              <a:gd name="T107" fmla="*/ 1691 h 2037"/>
                              <a:gd name="T108" fmla="+- 0 8662 7564"/>
                              <a:gd name="T109" fmla="*/ T108 w 1144"/>
                              <a:gd name="T110" fmla="+- 0 1691 1626"/>
                              <a:gd name="T111" fmla="*/ 1691 h 2037"/>
                              <a:gd name="T112" fmla="+- 0 8681 7564"/>
                              <a:gd name="T113" fmla="*/ T112 w 1144"/>
                              <a:gd name="T114" fmla="+- 0 1664 1626"/>
                              <a:gd name="T115" fmla="*/ 1664 h 2037"/>
                              <a:gd name="T116" fmla="+- 0 8708 7564"/>
                              <a:gd name="T117" fmla="*/ T116 w 1144"/>
                              <a:gd name="T118" fmla="+- 0 1626 1626"/>
                              <a:gd name="T119" fmla="*/ 1626 h 2037"/>
                              <a:gd name="T120" fmla="+- 0 8662 7564"/>
                              <a:gd name="T121" fmla="*/ T120 w 1144"/>
                              <a:gd name="T122" fmla="+- 0 1691 1626"/>
                              <a:gd name="T123" fmla="*/ 1691 h 2037"/>
                              <a:gd name="T124" fmla="+- 0 8607 7564"/>
                              <a:gd name="T125" fmla="*/ T124 w 1144"/>
                              <a:gd name="T126" fmla="+- 0 1691 1626"/>
                              <a:gd name="T127" fmla="*/ 1691 h 2037"/>
                              <a:gd name="T128" fmla="+- 0 8631 7564"/>
                              <a:gd name="T129" fmla="*/ T128 w 1144"/>
                              <a:gd name="T130" fmla="+- 0 1735 1626"/>
                              <a:gd name="T131" fmla="*/ 1735 h 2037"/>
                              <a:gd name="T132" fmla="+- 0 8662 7564"/>
                              <a:gd name="T133" fmla="*/ T132 w 1144"/>
                              <a:gd name="T134" fmla="+- 0 1691 1626"/>
                              <a:gd name="T135" fmla="*/ 1691 h 2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44" h="2037">
                                <a:moveTo>
                                  <a:pt x="14" y="1215"/>
                                </a:moveTo>
                                <a:lnTo>
                                  <a:pt x="0" y="1228"/>
                                </a:lnTo>
                                <a:lnTo>
                                  <a:pt x="675" y="1956"/>
                                </a:lnTo>
                                <a:lnTo>
                                  <a:pt x="638" y="1990"/>
                                </a:lnTo>
                                <a:lnTo>
                                  <a:pt x="764" y="2037"/>
                                </a:lnTo>
                                <a:lnTo>
                                  <a:pt x="745" y="1970"/>
                                </a:lnTo>
                                <a:lnTo>
                                  <a:pt x="736" y="1942"/>
                                </a:lnTo>
                                <a:lnTo>
                                  <a:pt x="690" y="1942"/>
                                </a:lnTo>
                                <a:lnTo>
                                  <a:pt x="14" y="1215"/>
                                </a:lnTo>
                                <a:close/>
                                <a:moveTo>
                                  <a:pt x="726" y="1908"/>
                                </a:moveTo>
                                <a:lnTo>
                                  <a:pt x="690" y="1942"/>
                                </a:lnTo>
                                <a:lnTo>
                                  <a:pt x="736" y="1942"/>
                                </a:lnTo>
                                <a:lnTo>
                                  <a:pt x="726" y="1908"/>
                                </a:lnTo>
                                <a:close/>
                                <a:moveTo>
                                  <a:pt x="644" y="755"/>
                                </a:moveTo>
                                <a:lnTo>
                                  <a:pt x="644" y="805"/>
                                </a:lnTo>
                                <a:lnTo>
                                  <a:pt x="7" y="805"/>
                                </a:lnTo>
                                <a:lnTo>
                                  <a:pt x="7" y="825"/>
                                </a:lnTo>
                                <a:lnTo>
                                  <a:pt x="644" y="825"/>
                                </a:lnTo>
                                <a:lnTo>
                                  <a:pt x="644" y="875"/>
                                </a:lnTo>
                                <a:lnTo>
                                  <a:pt x="764" y="815"/>
                                </a:lnTo>
                                <a:lnTo>
                                  <a:pt x="644" y="755"/>
                                </a:lnTo>
                                <a:close/>
                                <a:moveTo>
                                  <a:pt x="1144" y="0"/>
                                </a:moveTo>
                                <a:lnTo>
                                  <a:pt x="1010" y="4"/>
                                </a:lnTo>
                                <a:lnTo>
                                  <a:pt x="1034" y="48"/>
                                </a:lnTo>
                                <a:lnTo>
                                  <a:pt x="2" y="602"/>
                                </a:lnTo>
                                <a:lnTo>
                                  <a:pt x="12" y="619"/>
                                </a:lnTo>
                                <a:lnTo>
                                  <a:pt x="1043" y="65"/>
                                </a:lnTo>
                                <a:lnTo>
                                  <a:pt x="1098" y="65"/>
                                </a:lnTo>
                                <a:lnTo>
                                  <a:pt x="1117" y="38"/>
                                </a:lnTo>
                                <a:lnTo>
                                  <a:pt x="1144" y="0"/>
                                </a:lnTo>
                                <a:close/>
                                <a:moveTo>
                                  <a:pt x="1098" y="65"/>
                                </a:moveTo>
                                <a:lnTo>
                                  <a:pt x="1043" y="65"/>
                                </a:lnTo>
                                <a:lnTo>
                                  <a:pt x="1067" y="109"/>
                                </a:lnTo>
                                <a:lnTo>
                                  <a:pt x="1098"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AutoShape 115"/>
                        <wps:cNvSpPr>
                          <a:spLocks/>
                        </wps:cNvSpPr>
                        <wps:spPr bwMode="auto">
                          <a:xfrm>
                            <a:off x="8329" y="812"/>
                            <a:ext cx="2275" cy="3462"/>
                          </a:xfrm>
                          <a:custGeom>
                            <a:avLst/>
                            <a:gdLst>
                              <a:gd name="T0" fmla="+- 0 8329 8329"/>
                              <a:gd name="T1" fmla="*/ T0 w 2275"/>
                              <a:gd name="T2" fmla="+- 0 4274 812"/>
                              <a:gd name="T3" fmla="*/ 4274 h 3462"/>
                              <a:gd name="T4" fmla="+- 0 10415 8329"/>
                              <a:gd name="T5" fmla="*/ T4 w 2275"/>
                              <a:gd name="T6" fmla="+- 0 4274 812"/>
                              <a:gd name="T7" fmla="*/ 4274 h 3462"/>
                              <a:gd name="T8" fmla="+- 0 10415 8329"/>
                              <a:gd name="T9" fmla="*/ T8 w 2275"/>
                              <a:gd name="T10" fmla="+- 0 3458 812"/>
                              <a:gd name="T11" fmla="*/ 3458 h 3462"/>
                              <a:gd name="T12" fmla="+- 0 8329 8329"/>
                              <a:gd name="T13" fmla="*/ T12 w 2275"/>
                              <a:gd name="T14" fmla="+- 0 3458 812"/>
                              <a:gd name="T15" fmla="*/ 3458 h 3462"/>
                              <a:gd name="T16" fmla="+- 0 8329 8329"/>
                              <a:gd name="T17" fmla="*/ T16 w 2275"/>
                              <a:gd name="T18" fmla="+- 0 4274 812"/>
                              <a:gd name="T19" fmla="*/ 4274 h 3462"/>
                              <a:gd name="T20" fmla="+- 0 8709 8329"/>
                              <a:gd name="T21" fmla="*/ T20 w 2275"/>
                              <a:gd name="T22" fmla="+- 0 1626 812"/>
                              <a:gd name="T23" fmla="*/ 1626 h 3462"/>
                              <a:gd name="T24" fmla="+- 0 10604 8329"/>
                              <a:gd name="T25" fmla="*/ T24 w 2275"/>
                              <a:gd name="T26" fmla="+- 0 1626 812"/>
                              <a:gd name="T27" fmla="*/ 1626 h 3462"/>
                              <a:gd name="T28" fmla="+- 0 10604 8329"/>
                              <a:gd name="T29" fmla="*/ T28 w 2275"/>
                              <a:gd name="T30" fmla="+- 0 812 812"/>
                              <a:gd name="T31" fmla="*/ 812 h 3462"/>
                              <a:gd name="T32" fmla="+- 0 8709 8329"/>
                              <a:gd name="T33" fmla="*/ T32 w 2275"/>
                              <a:gd name="T34" fmla="+- 0 812 812"/>
                              <a:gd name="T35" fmla="*/ 812 h 3462"/>
                              <a:gd name="T36" fmla="+- 0 8709 8329"/>
                              <a:gd name="T37" fmla="*/ T36 w 2275"/>
                              <a:gd name="T38" fmla="+- 0 1626 812"/>
                              <a:gd name="T39" fmla="*/ 1626 h 3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75" h="3462">
                                <a:moveTo>
                                  <a:pt x="0" y="3462"/>
                                </a:moveTo>
                                <a:lnTo>
                                  <a:pt x="2086" y="3462"/>
                                </a:lnTo>
                                <a:lnTo>
                                  <a:pt x="2086" y="2646"/>
                                </a:lnTo>
                                <a:lnTo>
                                  <a:pt x="0" y="2646"/>
                                </a:lnTo>
                                <a:lnTo>
                                  <a:pt x="0" y="3462"/>
                                </a:lnTo>
                                <a:close/>
                                <a:moveTo>
                                  <a:pt x="380" y="814"/>
                                </a:moveTo>
                                <a:lnTo>
                                  <a:pt x="2275" y="814"/>
                                </a:lnTo>
                                <a:lnTo>
                                  <a:pt x="2275" y="0"/>
                                </a:lnTo>
                                <a:lnTo>
                                  <a:pt x="380" y="0"/>
                                </a:lnTo>
                                <a:lnTo>
                                  <a:pt x="380" y="8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AutoShape 116"/>
                        <wps:cNvSpPr>
                          <a:spLocks/>
                        </wps:cNvSpPr>
                        <wps:spPr bwMode="auto">
                          <a:xfrm>
                            <a:off x="6810" y="3026"/>
                            <a:ext cx="577" cy="1022"/>
                          </a:xfrm>
                          <a:custGeom>
                            <a:avLst/>
                            <a:gdLst>
                              <a:gd name="T0" fmla="+- 0 7320 6810"/>
                              <a:gd name="T1" fmla="*/ T0 w 577"/>
                              <a:gd name="T2" fmla="+- 0 3948 3026"/>
                              <a:gd name="T3" fmla="*/ 3948 h 1022"/>
                              <a:gd name="T4" fmla="+- 0 7276 6810"/>
                              <a:gd name="T5" fmla="*/ T4 w 577"/>
                              <a:gd name="T6" fmla="+- 0 3972 3026"/>
                              <a:gd name="T7" fmla="*/ 3972 h 1022"/>
                              <a:gd name="T8" fmla="+- 0 7387 6810"/>
                              <a:gd name="T9" fmla="*/ T8 w 577"/>
                              <a:gd name="T10" fmla="+- 0 4048 3026"/>
                              <a:gd name="T11" fmla="*/ 4048 h 1022"/>
                              <a:gd name="T12" fmla="+- 0 7384 6810"/>
                              <a:gd name="T13" fmla="*/ T12 w 577"/>
                              <a:gd name="T14" fmla="+- 0 3965 3026"/>
                              <a:gd name="T15" fmla="*/ 3965 h 1022"/>
                              <a:gd name="T16" fmla="+- 0 7330 6810"/>
                              <a:gd name="T17" fmla="*/ T16 w 577"/>
                              <a:gd name="T18" fmla="+- 0 3965 3026"/>
                              <a:gd name="T19" fmla="*/ 3965 h 1022"/>
                              <a:gd name="T20" fmla="+- 0 7320 6810"/>
                              <a:gd name="T21" fmla="*/ T20 w 577"/>
                              <a:gd name="T22" fmla="+- 0 3948 3026"/>
                              <a:gd name="T23" fmla="*/ 3948 h 1022"/>
                              <a:gd name="T24" fmla="+- 0 7338 6810"/>
                              <a:gd name="T25" fmla="*/ T24 w 577"/>
                              <a:gd name="T26" fmla="+- 0 3938 3026"/>
                              <a:gd name="T27" fmla="*/ 3938 h 1022"/>
                              <a:gd name="T28" fmla="+- 0 7320 6810"/>
                              <a:gd name="T29" fmla="*/ T28 w 577"/>
                              <a:gd name="T30" fmla="+- 0 3948 3026"/>
                              <a:gd name="T31" fmla="*/ 3948 h 1022"/>
                              <a:gd name="T32" fmla="+- 0 7330 6810"/>
                              <a:gd name="T33" fmla="*/ T32 w 577"/>
                              <a:gd name="T34" fmla="+- 0 3965 3026"/>
                              <a:gd name="T35" fmla="*/ 3965 h 1022"/>
                              <a:gd name="T36" fmla="+- 0 7347 6810"/>
                              <a:gd name="T37" fmla="*/ T36 w 577"/>
                              <a:gd name="T38" fmla="+- 0 3956 3026"/>
                              <a:gd name="T39" fmla="*/ 3956 h 1022"/>
                              <a:gd name="T40" fmla="+- 0 7338 6810"/>
                              <a:gd name="T41" fmla="*/ T40 w 577"/>
                              <a:gd name="T42" fmla="+- 0 3938 3026"/>
                              <a:gd name="T43" fmla="*/ 3938 h 1022"/>
                              <a:gd name="T44" fmla="+- 0 7381 6810"/>
                              <a:gd name="T45" fmla="*/ T44 w 577"/>
                              <a:gd name="T46" fmla="+- 0 3914 3026"/>
                              <a:gd name="T47" fmla="*/ 3914 h 1022"/>
                              <a:gd name="T48" fmla="+- 0 7338 6810"/>
                              <a:gd name="T49" fmla="*/ T48 w 577"/>
                              <a:gd name="T50" fmla="+- 0 3938 3026"/>
                              <a:gd name="T51" fmla="*/ 3938 h 1022"/>
                              <a:gd name="T52" fmla="+- 0 7347 6810"/>
                              <a:gd name="T53" fmla="*/ T52 w 577"/>
                              <a:gd name="T54" fmla="+- 0 3956 3026"/>
                              <a:gd name="T55" fmla="*/ 3956 h 1022"/>
                              <a:gd name="T56" fmla="+- 0 7330 6810"/>
                              <a:gd name="T57" fmla="*/ T56 w 577"/>
                              <a:gd name="T58" fmla="+- 0 3965 3026"/>
                              <a:gd name="T59" fmla="*/ 3965 h 1022"/>
                              <a:gd name="T60" fmla="+- 0 7384 6810"/>
                              <a:gd name="T61" fmla="*/ T60 w 577"/>
                              <a:gd name="T62" fmla="+- 0 3965 3026"/>
                              <a:gd name="T63" fmla="*/ 3965 h 1022"/>
                              <a:gd name="T64" fmla="+- 0 7381 6810"/>
                              <a:gd name="T65" fmla="*/ T64 w 577"/>
                              <a:gd name="T66" fmla="+- 0 3914 3026"/>
                              <a:gd name="T67" fmla="*/ 3914 h 1022"/>
                              <a:gd name="T68" fmla="+- 0 6827 6810"/>
                              <a:gd name="T69" fmla="*/ T68 w 577"/>
                              <a:gd name="T70" fmla="+- 0 3026 3026"/>
                              <a:gd name="T71" fmla="*/ 3026 h 1022"/>
                              <a:gd name="T72" fmla="+- 0 6810 6810"/>
                              <a:gd name="T73" fmla="*/ T72 w 577"/>
                              <a:gd name="T74" fmla="+- 0 3036 3026"/>
                              <a:gd name="T75" fmla="*/ 3036 h 1022"/>
                              <a:gd name="T76" fmla="+- 0 7320 6810"/>
                              <a:gd name="T77" fmla="*/ T76 w 577"/>
                              <a:gd name="T78" fmla="+- 0 3948 3026"/>
                              <a:gd name="T79" fmla="*/ 3948 h 1022"/>
                              <a:gd name="T80" fmla="+- 0 7338 6810"/>
                              <a:gd name="T81" fmla="*/ T80 w 577"/>
                              <a:gd name="T82" fmla="+- 0 3938 3026"/>
                              <a:gd name="T83" fmla="*/ 3938 h 1022"/>
                              <a:gd name="T84" fmla="+- 0 6827 6810"/>
                              <a:gd name="T85" fmla="*/ T84 w 577"/>
                              <a:gd name="T86" fmla="+- 0 3026 3026"/>
                              <a:gd name="T87" fmla="*/ 3026 h 1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7" h="1022">
                                <a:moveTo>
                                  <a:pt x="510" y="922"/>
                                </a:moveTo>
                                <a:lnTo>
                                  <a:pt x="466" y="946"/>
                                </a:lnTo>
                                <a:lnTo>
                                  <a:pt x="577" y="1022"/>
                                </a:lnTo>
                                <a:lnTo>
                                  <a:pt x="574" y="939"/>
                                </a:lnTo>
                                <a:lnTo>
                                  <a:pt x="520" y="939"/>
                                </a:lnTo>
                                <a:lnTo>
                                  <a:pt x="510" y="922"/>
                                </a:lnTo>
                                <a:close/>
                                <a:moveTo>
                                  <a:pt x="528" y="912"/>
                                </a:moveTo>
                                <a:lnTo>
                                  <a:pt x="510" y="922"/>
                                </a:lnTo>
                                <a:lnTo>
                                  <a:pt x="520" y="939"/>
                                </a:lnTo>
                                <a:lnTo>
                                  <a:pt x="537" y="930"/>
                                </a:lnTo>
                                <a:lnTo>
                                  <a:pt x="528" y="912"/>
                                </a:lnTo>
                                <a:close/>
                                <a:moveTo>
                                  <a:pt x="571" y="888"/>
                                </a:moveTo>
                                <a:lnTo>
                                  <a:pt x="528" y="912"/>
                                </a:lnTo>
                                <a:lnTo>
                                  <a:pt x="537" y="930"/>
                                </a:lnTo>
                                <a:lnTo>
                                  <a:pt x="520" y="939"/>
                                </a:lnTo>
                                <a:lnTo>
                                  <a:pt x="574" y="939"/>
                                </a:lnTo>
                                <a:lnTo>
                                  <a:pt x="571" y="888"/>
                                </a:lnTo>
                                <a:close/>
                                <a:moveTo>
                                  <a:pt x="17" y="0"/>
                                </a:moveTo>
                                <a:lnTo>
                                  <a:pt x="0" y="10"/>
                                </a:lnTo>
                                <a:lnTo>
                                  <a:pt x="510" y="922"/>
                                </a:lnTo>
                                <a:lnTo>
                                  <a:pt x="528" y="91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Rectangle 117"/>
                        <wps:cNvSpPr>
                          <a:spLocks noChangeArrowheads="1"/>
                        </wps:cNvSpPr>
                        <wps:spPr bwMode="auto">
                          <a:xfrm>
                            <a:off x="6638" y="4047"/>
                            <a:ext cx="1604" cy="6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Text Box 118"/>
                        <wps:cNvSpPr txBox="1">
                          <a:spLocks noChangeArrowheads="1"/>
                        </wps:cNvSpPr>
                        <wps:spPr bwMode="auto">
                          <a:xfrm>
                            <a:off x="6630" y="804"/>
                            <a:ext cx="3981" cy="3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8" w:rsidRDefault="00536DD8" w:rsidP="00A97E3A"/>
                            <w:p w:rsidR="00536DD8" w:rsidRDefault="00536DD8" w:rsidP="00A97E3A"/>
                            <w:p w:rsidR="00536DD8" w:rsidRDefault="00536DD8" w:rsidP="00A97E3A"/>
                            <w:p w:rsidR="00536DD8" w:rsidRDefault="00536DD8" w:rsidP="00A97E3A"/>
                            <w:p w:rsidR="00536DD8" w:rsidRDefault="00536DD8" w:rsidP="00A97E3A">
                              <w:pPr>
                                <w:spacing w:before="9"/>
                                <w:rPr>
                                  <w:sz w:val="25"/>
                                </w:rPr>
                              </w:pPr>
                            </w:p>
                            <w:p w:rsidR="00536DD8" w:rsidRDefault="00536DD8" w:rsidP="00A97E3A">
                              <w:pPr>
                                <w:spacing w:line="276" w:lineRule="auto"/>
                                <w:ind w:left="2402" w:right="457" w:hanging="226"/>
                                <w:rPr>
                                  <w:rFonts w:ascii="Calibri" w:hAnsi="Calibri"/>
                                </w:rPr>
                              </w:pPr>
                              <w:r>
                                <w:rPr>
                                  <w:rFonts w:ascii="Calibri" w:hAnsi="Calibri"/>
                                </w:rPr>
                                <w:t>Медицинский</w:t>
                              </w:r>
                              <w:r>
                                <w:rPr>
                                  <w:rFonts w:ascii="Calibri" w:hAnsi="Calibri"/>
                                  <w:spacing w:val="-47"/>
                                </w:rPr>
                                <w:t xml:space="preserve"> </w:t>
                              </w:r>
                              <w:r>
                                <w:rPr>
                                  <w:rFonts w:ascii="Calibri" w:hAnsi="Calibri"/>
                                </w:rPr>
                                <w:t>работник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6" o:spid="_x0000_s1035" style="position:absolute;left:0;text-align:left;margin-left:331.5pt;margin-top:40.25pt;width:199.05pt;height:193.05pt;z-index:482258432;mso-position-horizontal-relative:page;mso-position-vertical-relative:text" coordorigin="6630,805" coordsize="3981,3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">
                <v:rect id="Rectangle 113" o:spid="_x0000_s1036" style="position:absolute;left:8329;top:2034;width:2275;height: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OOcMA&#10;AADbAAAADwAAAGRycy9kb3ducmV2LnhtbESPQWsCMRSE74X+h/AK3mq2xVZZjbItFTwJVUG9PTbP&#10;ZHHzsmxSd/33jSB4HGbmG2a26F0tLtSGyrOCt2EGgrj0umKjYLddvk5AhIissfZMCq4UYDF/fpph&#10;rn3Hv3TZRCMShEOOCmyMTS5lKC05DEPfECfv5FuHMcnWSN1il+Culu9Z9ikdVpwWLDb0bak8b/6c&#10;gp/muC4+TJDFPtrD2X91S7s2Sg1e+mIKIlIfH+F7e6UVjM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fOOcMAAADbAAAADwAAAAAAAAAAAAAAAACYAgAAZHJzL2Rv&#10;d25yZXYueG1sUEsFBgAAAAAEAAQA9QAAAIgDAAAAAA==&#10;" filled="f"/>
                <v:shape id="AutoShape 114" o:spid="_x0000_s1037" style="position:absolute;left:7564;top:1626;width:1144;height:2037;visibility:visible;mso-wrap-style:square;v-text-anchor:top" coordsize="1144,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9IEcAA&#10;AADbAAAADwAAAGRycy9kb3ducmV2LnhtbERPzYrCMBC+C/sOYRa8yJquaxepxrIVBE+K2gcYm7Et&#10;bSaliVrf3hwWPH58/6t0MK24U+9qywq+pxEI4sLqmksF+Xn7tQDhPLLG1jIpeJKDdP0xWmGi7YOP&#10;dD/5UoQQdgkqqLzvEildUZFBN7UdceCutjfoA+xLqXt8hHDTylkU/UqDNYeGCjvaVFQ0p5tRsB3i&#10;vZzsch+5sjlcfuKsMXmm1Phz+FuC8DT4t/jfvdMK5mFs+BJ+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9IEcAAAADbAAAADwAAAAAAAAAAAAAAAACYAgAAZHJzL2Rvd25y&#10;ZXYueG1sUEsFBgAAAAAEAAQA9QAAAIUDAAAAAA==&#10;" path="m14,1215l,1228r675,728l638,1990r126,47l745,1970r-9,-28l690,1942,14,1215xm726,1908r-36,34l736,1942r-10,-34xm644,755r,50l7,805r,20l644,825r,50l764,815,644,755xm1144,l1010,4r24,44l2,602r10,17l1043,65r55,l1117,38,1144,xm1098,65r-55,l1067,109r31,-44xe" fillcolor="black" stroked="f">
                  <v:path arrowok="t" o:connecttype="custom" o:connectlocs="14,2841;0,2854;675,3582;638,3616;764,3663;745,3596;736,3568;690,3568;14,2841;726,3534;690,3568;736,3568;726,3534;644,2381;644,2431;7,2431;7,2451;644,2451;644,2501;764,2441;644,2381;1144,1626;1010,1630;1034,1674;2,2228;12,2245;1043,1691;1098,1691;1117,1664;1144,1626;1098,1691;1043,1691;1067,1735;1098,1691" o:connectangles="0,0,0,0,0,0,0,0,0,0,0,0,0,0,0,0,0,0,0,0,0,0,0,0,0,0,0,0,0,0,0,0,0,0"/>
                </v:shape>
                <v:shape id="AutoShape 115" o:spid="_x0000_s1038" style="position:absolute;left:8329;top:812;width:2275;height:3462;visibility:visible;mso-wrap-style:square;v-text-anchor:top" coordsize="2275,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KeaMQA&#10;AADbAAAADwAAAGRycy9kb3ducmV2LnhtbESPQYvCMBSE78L+h/AWvGm6ou5ajSKiKHgQq4LHZ/Ns&#10;yzYvpYna/fcbQfA4zMw3zGTWmFLcqXaFZQVf3QgEcWp1wZmC42HV+QHhPLLG0jIp+CMHs+lHa4Kx&#10;tg/e0z3xmQgQdjEqyL2vYildmpNB17UVcfCutjbog6wzqWt8BLgpZS+KhtJgwWEhx4oWOaW/yc0o&#10;OCffp6zy5Y43i/XydNhd9GqwVar92czHIDw1/h1+tTdaQX8Ezy/hB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ynmjEAAAA2wAAAA8AAAAAAAAAAAAAAAAAmAIAAGRycy9k&#10;b3ducmV2LnhtbFBLBQYAAAAABAAEAPUAAACJAwAAAAA=&#10;" path="m,3462r2086,l2086,2646,,2646r,816xm380,814r1895,l2275,,380,r,814xe" filled="f">
                  <v:path arrowok="t" o:connecttype="custom" o:connectlocs="0,4274;2086,4274;2086,3458;0,3458;0,4274;380,1626;2275,1626;2275,812;380,812;380,1626" o:connectangles="0,0,0,0,0,0,0,0,0,0"/>
                </v:shape>
                <v:shape id="AutoShape 116" o:spid="_x0000_s1039" style="position:absolute;left:6810;top:3026;width:577;height:1022;visibility:visible;mso-wrap-style:square;v-text-anchor:top" coordsize="577,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GWcMA&#10;AADbAAAADwAAAGRycy9kb3ducmV2LnhtbERPXWvCMBR9H/gfwhX2tqYKDumMRXSDDcbEOtC9XZq7&#10;pra5KU2m9d8vD4KPh/O9yAfbijP1vnasYJKkIIhLp2uuFHzv357mIHxA1tg6JgVX8pAvRw8LzLS7&#10;8I7ORahEDGGfoQITQpdJ6UtDFn3iOuLI/breYoiwr6Tu8RLDbSunafosLdYcGwx2tDZUNsWfVdAU&#10;1ev1+DWdnT63g9keyg/ebH6UehwPqxcQgYZwF9/c71rBLK6PX+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9GWcMAAADbAAAADwAAAAAAAAAAAAAAAACYAgAAZHJzL2Rv&#10;d25yZXYueG1sUEsFBgAAAAAEAAQA9QAAAIgDAAAAAA==&#10;" path="m510,922r-44,24l577,1022r-3,-83l520,939,510,922xm528,912r-18,10l520,939r17,-9l528,912xm571,888r-43,24l537,930r-17,9l574,939r-3,-51xm17,l,10,510,922r18,-10l17,xe" fillcolor="black" stroked="f">
                  <v:path arrowok="t" o:connecttype="custom" o:connectlocs="510,3948;466,3972;577,4048;574,3965;520,3965;510,3948;528,3938;510,3948;520,3965;537,3956;528,3938;571,3914;528,3938;537,3956;520,3965;574,3965;571,3914;17,3026;0,3036;510,3948;528,3938;17,3026" o:connectangles="0,0,0,0,0,0,0,0,0,0,0,0,0,0,0,0,0,0,0,0,0,0"/>
                </v:shape>
                <v:rect id="Rectangle 117" o:spid="_x0000_s1040" style="position:absolute;left:6638;top:4047;width:1604;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lC8IA&#10;AADbAAAADwAAAGRycy9kb3ducmV2LnhtbESPQWsCMRSE70L/Q3hCb5pVUGQ1yloUPAnVQtvbY/NM&#10;Fjcvyya623/fCILHYWa+YVab3tXiTm2oPCuYjDMQxKXXFRsFX+f9aAEiRGSNtWdS8EcBNuu3wQpz&#10;7Tv+pPspGpEgHHJUYGNscilDaclhGPuGOHkX3zqMSbZG6ha7BHe1nGbZXDqsOC1YbOjDUnk93ZyC&#10;XfN7LGYmyOI72p+r33Z7ezRKvQ/7YgkiUh9f4Wf7oBXMJvD4k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2ULwgAAANsAAAAPAAAAAAAAAAAAAAAAAJgCAABkcnMvZG93&#10;bnJldi54bWxQSwUGAAAAAAQABAD1AAAAhwMAAAAA&#10;" filled="f"/>
                <v:shape id="Text Box 118" o:spid="_x0000_s1041" type="#_x0000_t202" style="position:absolute;left:6630;top:804;width:3981;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536DD8" w:rsidRDefault="00536DD8" w:rsidP="00A97E3A"/>
                      <w:p w:rsidR="00536DD8" w:rsidRDefault="00536DD8" w:rsidP="00A97E3A"/>
                      <w:p w:rsidR="00536DD8" w:rsidRDefault="00536DD8" w:rsidP="00A97E3A"/>
                      <w:p w:rsidR="00536DD8" w:rsidRDefault="00536DD8" w:rsidP="00A97E3A"/>
                      <w:p w:rsidR="00536DD8" w:rsidRDefault="00536DD8" w:rsidP="00A97E3A">
                        <w:pPr>
                          <w:spacing w:before="9"/>
                          <w:rPr>
                            <w:sz w:val="25"/>
                          </w:rPr>
                        </w:pPr>
                      </w:p>
                      <w:p w:rsidR="00536DD8" w:rsidRDefault="00536DD8" w:rsidP="00A97E3A">
                        <w:pPr>
                          <w:spacing w:line="276" w:lineRule="auto"/>
                          <w:ind w:left="2402" w:right="457" w:hanging="226"/>
                          <w:rPr>
                            <w:rFonts w:ascii="Calibri" w:hAnsi="Calibri"/>
                          </w:rPr>
                        </w:pPr>
                        <w:r>
                          <w:rPr>
                            <w:rFonts w:ascii="Calibri" w:hAnsi="Calibri"/>
                          </w:rPr>
                          <w:t>Медицинский</w:t>
                        </w:r>
                        <w:r>
                          <w:rPr>
                            <w:rFonts w:ascii="Calibri" w:hAnsi="Calibri"/>
                            <w:spacing w:val="-47"/>
                          </w:rPr>
                          <w:t xml:space="preserve"> </w:t>
                        </w:r>
                        <w:r>
                          <w:rPr>
                            <w:rFonts w:ascii="Calibri" w:hAnsi="Calibri"/>
                          </w:rPr>
                          <w:t>работник</w:t>
                        </w:r>
                      </w:p>
                    </w:txbxContent>
                  </v:textbox>
                </v:shape>
                <w10:wrap anchorx="page"/>
              </v:group>
            </w:pict>
          </mc:Fallback>
        </mc:AlternateContent>
      </w:r>
      <w:r>
        <w:rPr>
          <w:noProof/>
          <w:lang w:eastAsia="ru-RU"/>
        </w:rPr>
        <mc:AlternateContent>
          <mc:Choice Requires="wps">
            <w:drawing>
              <wp:anchor distT="0" distB="0" distL="114300" distR="114300" simplePos="0" relativeHeight="482260480" behindDoc="0" locked="0" layoutInCell="1" allowOverlap="1">
                <wp:simplePos x="0" y="0"/>
                <wp:positionH relativeFrom="page">
                  <wp:posOffset>2761615</wp:posOffset>
                </wp:positionH>
                <wp:positionV relativeFrom="paragraph">
                  <wp:posOffset>1642110</wp:posOffset>
                </wp:positionV>
                <wp:extent cx="360680" cy="76200"/>
                <wp:effectExtent l="0" t="0" r="0" b="0"/>
                <wp:wrapNone/>
                <wp:docPr id="45" name="Полилиния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680" cy="76200"/>
                        </a:xfrm>
                        <a:custGeom>
                          <a:avLst/>
                          <a:gdLst>
                            <a:gd name="T0" fmla="+- 0 4469 4349"/>
                            <a:gd name="T1" fmla="*/ T0 w 568"/>
                            <a:gd name="T2" fmla="+- 0 2586 2586"/>
                            <a:gd name="T3" fmla="*/ 2586 h 120"/>
                            <a:gd name="T4" fmla="+- 0 4349 4349"/>
                            <a:gd name="T5" fmla="*/ T4 w 568"/>
                            <a:gd name="T6" fmla="+- 0 2647 2586"/>
                            <a:gd name="T7" fmla="*/ 2647 h 120"/>
                            <a:gd name="T8" fmla="+- 0 4469 4349"/>
                            <a:gd name="T9" fmla="*/ T8 w 568"/>
                            <a:gd name="T10" fmla="+- 0 2706 2586"/>
                            <a:gd name="T11" fmla="*/ 2706 h 120"/>
                            <a:gd name="T12" fmla="+- 0 4469 4349"/>
                            <a:gd name="T13" fmla="*/ T12 w 568"/>
                            <a:gd name="T14" fmla="+- 0 2656 2586"/>
                            <a:gd name="T15" fmla="*/ 2656 h 120"/>
                            <a:gd name="T16" fmla="+- 0 4449 4349"/>
                            <a:gd name="T17" fmla="*/ T16 w 568"/>
                            <a:gd name="T18" fmla="+- 0 2656 2586"/>
                            <a:gd name="T19" fmla="*/ 2656 h 120"/>
                            <a:gd name="T20" fmla="+- 0 4449 4349"/>
                            <a:gd name="T21" fmla="*/ T20 w 568"/>
                            <a:gd name="T22" fmla="+- 0 2636 2586"/>
                            <a:gd name="T23" fmla="*/ 2636 h 120"/>
                            <a:gd name="T24" fmla="+- 0 4469 4349"/>
                            <a:gd name="T25" fmla="*/ T24 w 568"/>
                            <a:gd name="T26" fmla="+- 0 2636 2586"/>
                            <a:gd name="T27" fmla="*/ 2636 h 120"/>
                            <a:gd name="T28" fmla="+- 0 4469 4349"/>
                            <a:gd name="T29" fmla="*/ T28 w 568"/>
                            <a:gd name="T30" fmla="+- 0 2586 2586"/>
                            <a:gd name="T31" fmla="*/ 2586 h 120"/>
                            <a:gd name="T32" fmla="+- 0 4469 4349"/>
                            <a:gd name="T33" fmla="*/ T32 w 568"/>
                            <a:gd name="T34" fmla="+- 0 2636 2586"/>
                            <a:gd name="T35" fmla="*/ 2636 h 120"/>
                            <a:gd name="T36" fmla="+- 0 4449 4349"/>
                            <a:gd name="T37" fmla="*/ T36 w 568"/>
                            <a:gd name="T38" fmla="+- 0 2636 2586"/>
                            <a:gd name="T39" fmla="*/ 2636 h 120"/>
                            <a:gd name="T40" fmla="+- 0 4449 4349"/>
                            <a:gd name="T41" fmla="*/ T40 w 568"/>
                            <a:gd name="T42" fmla="+- 0 2656 2586"/>
                            <a:gd name="T43" fmla="*/ 2656 h 120"/>
                            <a:gd name="T44" fmla="+- 0 4469 4349"/>
                            <a:gd name="T45" fmla="*/ T44 w 568"/>
                            <a:gd name="T46" fmla="+- 0 2656 2586"/>
                            <a:gd name="T47" fmla="*/ 2656 h 120"/>
                            <a:gd name="T48" fmla="+- 0 4469 4349"/>
                            <a:gd name="T49" fmla="*/ T48 w 568"/>
                            <a:gd name="T50" fmla="+- 0 2636 2586"/>
                            <a:gd name="T51" fmla="*/ 2636 h 120"/>
                            <a:gd name="T52" fmla="+- 0 4917 4349"/>
                            <a:gd name="T53" fmla="*/ T52 w 568"/>
                            <a:gd name="T54" fmla="+- 0 2635 2586"/>
                            <a:gd name="T55" fmla="*/ 2635 h 120"/>
                            <a:gd name="T56" fmla="+- 0 4469 4349"/>
                            <a:gd name="T57" fmla="*/ T56 w 568"/>
                            <a:gd name="T58" fmla="+- 0 2636 2586"/>
                            <a:gd name="T59" fmla="*/ 2636 h 120"/>
                            <a:gd name="T60" fmla="+- 0 4469 4349"/>
                            <a:gd name="T61" fmla="*/ T60 w 568"/>
                            <a:gd name="T62" fmla="+- 0 2656 2586"/>
                            <a:gd name="T63" fmla="*/ 2656 h 120"/>
                            <a:gd name="T64" fmla="+- 0 4917 4349"/>
                            <a:gd name="T65" fmla="*/ T64 w 568"/>
                            <a:gd name="T66" fmla="+- 0 2655 2586"/>
                            <a:gd name="T67" fmla="*/ 2655 h 120"/>
                            <a:gd name="T68" fmla="+- 0 4917 4349"/>
                            <a:gd name="T69" fmla="*/ T68 w 568"/>
                            <a:gd name="T70" fmla="+- 0 2635 2586"/>
                            <a:gd name="T71" fmla="*/ 263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8" h="120">
                              <a:moveTo>
                                <a:pt x="120" y="0"/>
                              </a:moveTo>
                              <a:lnTo>
                                <a:pt x="0" y="61"/>
                              </a:lnTo>
                              <a:lnTo>
                                <a:pt x="120" y="120"/>
                              </a:lnTo>
                              <a:lnTo>
                                <a:pt x="120" y="70"/>
                              </a:lnTo>
                              <a:lnTo>
                                <a:pt x="100" y="70"/>
                              </a:lnTo>
                              <a:lnTo>
                                <a:pt x="100" y="50"/>
                              </a:lnTo>
                              <a:lnTo>
                                <a:pt x="120" y="50"/>
                              </a:lnTo>
                              <a:lnTo>
                                <a:pt x="120" y="0"/>
                              </a:lnTo>
                              <a:close/>
                              <a:moveTo>
                                <a:pt x="120" y="50"/>
                              </a:moveTo>
                              <a:lnTo>
                                <a:pt x="100" y="50"/>
                              </a:lnTo>
                              <a:lnTo>
                                <a:pt x="100" y="70"/>
                              </a:lnTo>
                              <a:lnTo>
                                <a:pt x="120" y="70"/>
                              </a:lnTo>
                              <a:lnTo>
                                <a:pt x="120" y="50"/>
                              </a:lnTo>
                              <a:close/>
                              <a:moveTo>
                                <a:pt x="568" y="49"/>
                              </a:moveTo>
                              <a:lnTo>
                                <a:pt x="120" y="50"/>
                              </a:lnTo>
                              <a:lnTo>
                                <a:pt x="120" y="70"/>
                              </a:lnTo>
                              <a:lnTo>
                                <a:pt x="568" y="69"/>
                              </a:lnTo>
                              <a:lnTo>
                                <a:pt x="568"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5" o:spid="_x0000_s1026" style="position:absolute;margin-left:217.45pt;margin-top:129.3pt;width:28.4pt;height:6pt;z-index:48226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" path="m120,l,61r120,59l120,70r-20,l100,50r20,l120,xm120,50r-20,l100,70r20,l120,50xm568,49l120,50r,20l568,69r,-20xe" fillcolor="black" stroked="f">
                <v:path arrowok="t" o:connecttype="custom" o:connectlocs="76200,1642110;0,1680845;76200,1718310;76200,1686560;63500,1686560;63500,1673860;76200,1673860;76200,1642110;76200,1673860;63500,1673860;63500,1686560;76200,1686560;76200,1673860;360680,1673225;76200,1673860;76200,1686560;360680,1685925;360680,1673225" o:connectangles="0,0,0,0,0,0,0,0,0,0,0,0,0,0,0,0,0,0"/>
                <w10:wrap anchorx="page"/>
              </v:shape>
            </w:pict>
          </mc:Fallback>
        </mc:AlternateContent>
      </w:r>
      <w:r>
        <w:rPr>
          <w:noProof/>
          <w:lang w:eastAsia="ru-RU"/>
        </w:rPr>
        <mc:AlternateContent>
          <mc:Choice Requires="wpg">
            <w:drawing>
              <wp:anchor distT="0" distB="0" distL="114300" distR="114300" simplePos="0" relativeHeight="482261504" behindDoc="0" locked="0" layoutInCell="1" allowOverlap="1">
                <wp:simplePos x="0" y="0"/>
                <wp:positionH relativeFrom="page">
                  <wp:posOffset>2635250</wp:posOffset>
                </wp:positionH>
                <wp:positionV relativeFrom="paragraph">
                  <wp:posOffset>511175</wp:posOffset>
                </wp:positionV>
                <wp:extent cx="2417445" cy="1431925"/>
                <wp:effectExtent l="0" t="0" r="0" b="0"/>
                <wp:wrapNone/>
                <wp:docPr id="40" name="Группа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7445" cy="1431925"/>
                          <a:chOff x="4150" y="805"/>
                          <a:chExt cx="3807" cy="2255"/>
                        </a:xfrm>
                      </wpg:grpSpPr>
                      <wps:wsp>
                        <wps:cNvPr id="41" name="AutoShape 124"/>
                        <wps:cNvSpPr>
                          <a:spLocks/>
                        </wps:cNvSpPr>
                        <wps:spPr bwMode="auto">
                          <a:xfrm>
                            <a:off x="5482" y="1626"/>
                            <a:ext cx="202" cy="412"/>
                          </a:xfrm>
                          <a:custGeom>
                            <a:avLst/>
                            <a:gdLst>
                              <a:gd name="T0" fmla="+- 0 5546 5482"/>
                              <a:gd name="T1" fmla="*/ T0 w 202"/>
                              <a:gd name="T2" fmla="+- 0 1730 1626"/>
                              <a:gd name="T3" fmla="*/ 1730 h 412"/>
                              <a:gd name="T4" fmla="+- 0 5527 5482"/>
                              <a:gd name="T5" fmla="*/ T4 w 202"/>
                              <a:gd name="T6" fmla="+- 0 1739 1626"/>
                              <a:gd name="T7" fmla="*/ 1739 h 412"/>
                              <a:gd name="T8" fmla="+- 0 5666 5482"/>
                              <a:gd name="T9" fmla="*/ T8 w 202"/>
                              <a:gd name="T10" fmla="+- 0 2038 1626"/>
                              <a:gd name="T11" fmla="*/ 2038 h 412"/>
                              <a:gd name="T12" fmla="+- 0 5684 5482"/>
                              <a:gd name="T13" fmla="*/ T12 w 202"/>
                              <a:gd name="T14" fmla="+- 0 2029 1626"/>
                              <a:gd name="T15" fmla="*/ 2029 h 412"/>
                              <a:gd name="T16" fmla="+- 0 5546 5482"/>
                              <a:gd name="T17" fmla="*/ T16 w 202"/>
                              <a:gd name="T18" fmla="+- 0 1730 1626"/>
                              <a:gd name="T19" fmla="*/ 1730 h 412"/>
                              <a:gd name="T20" fmla="+- 0 5486 5482"/>
                              <a:gd name="T21" fmla="*/ T20 w 202"/>
                              <a:gd name="T22" fmla="+- 0 1626 1626"/>
                              <a:gd name="T23" fmla="*/ 1626 h 412"/>
                              <a:gd name="T24" fmla="+- 0 5482 5482"/>
                              <a:gd name="T25" fmla="*/ T24 w 202"/>
                              <a:gd name="T26" fmla="+- 0 1760 1626"/>
                              <a:gd name="T27" fmla="*/ 1760 h 412"/>
                              <a:gd name="T28" fmla="+- 0 5527 5482"/>
                              <a:gd name="T29" fmla="*/ T28 w 202"/>
                              <a:gd name="T30" fmla="+- 0 1739 1626"/>
                              <a:gd name="T31" fmla="*/ 1739 h 412"/>
                              <a:gd name="T32" fmla="+- 0 5519 5482"/>
                              <a:gd name="T33" fmla="*/ T32 w 202"/>
                              <a:gd name="T34" fmla="+- 0 1721 1626"/>
                              <a:gd name="T35" fmla="*/ 1721 h 412"/>
                              <a:gd name="T36" fmla="+- 0 5537 5482"/>
                              <a:gd name="T37" fmla="*/ T36 w 202"/>
                              <a:gd name="T38" fmla="+- 0 1712 1626"/>
                              <a:gd name="T39" fmla="*/ 1712 h 412"/>
                              <a:gd name="T40" fmla="+- 0 5584 5482"/>
                              <a:gd name="T41" fmla="*/ T40 w 202"/>
                              <a:gd name="T42" fmla="+- 0 1712 1626"/>
                              <a:gd name="T43" fmla="*/ 1712 h 412"/>
                              <a:gd name="T44" fmla="+- 0 5591 5482"/>
                              <a:gd name="T45" fmla="*/ T44 w 202"/>
                              <a:gd name="T46" fmla="+- 0 1709 1626"/>
                              <a:gd name="T47" fmla="*/ 1709 h 412"/>
                              <a:gd name="T48" fmla="+- 0 5486 5482"/>
                              <a:gd name="T49" fmla="*/ T48 w 202"/>
                              <a:gd name="T50" fmla="+- 0 1626 1626"/>
                              <a:gd name="T51" fmla="*/ 1626 h 412"/>
                              <a:gd name="T52" fmla="+- 0 5537 5482"/>
                              <a:gd name="T53" fmla="*/ T52 w 202"/>
                              <a:gd name="T54" fmla="+- 0 1712 1626"/>
                              <a:gd name="T55" fmla="*/ 1712 h 412"/>
                              <a:gd name="T56" fmla="+- 0 5519 5482"/>
                              <a:gd name="T57" fmla="*/ T56 w 202"/>
                              <a:gd name="T58" fmla="+- 0 1721 1626"/>
                              <a:gd name="T59" fmla="*/ 1721 h 412"/>
                              <a:gd name="T60" fmla="+- 0 5527 5482"/>
                              <a:gd name="T61" fmla="*/ T60 w 202"/>
                              <a:gd name="T62" fmla="+- 0 1739 1626"/>
                              <a:gd name="T63" fmla="*/ 1739 h 412"/>
                              <a:gd name="T64" fmla="+- 0 5546 5482"/>
                              <a:gd name="T65" fmla="*/ T64 w 202"/>
                              <a:gd name="T66" fmla="+- 0 1730 1626"/>
                              <a:gd name="T67" fmla="*/ 1730 h 412"/>
                              <a:gd name="T68" fmla="+- 0 5537 5482"/>
                              <a:gd name="T69" fmla="*/ T68 w 202"/>
                              <a:gd name="T70" fmla="+- 0 1712 1626"/>
                              <a:gd name="T71" fmla="*/ 1712 h 412"/>
                              <a:gd name="T72" fmla="+- 0 5584 5482"/>
                              <a:gd name="T73" fmla="*/ T72 w 202"/>
                              <a:gd name="T74" fmla="+- 0 1712 1626"/>
                              <a:gd name="T75" fmla="*/ 1712 h 412"/>
                              <a:gd name="T76" fmla="+- 0 5537 5482"/>
                              <a:gd name="T77" fmla="*/ T76 w 202"/>
                              <a:gd name="T78" fmla="+- 0 1712 1626"/>
                              <a:gd name="T79" fmla="*/ 1712 h 412"/>
                              <a:gd name="T80" fmla="+- 0 5546 5482"/>
                              <a:gd name="T81" fmla="*/ T80 w 202"/>
                              <a:gd name="T82" fmla="+- 0 1730 1626"/>
                              <a:gd name="T83" fmla="*/ 1730 h 412"/>
                              <a:gd name="T84" fmla="+- 0 5584 5482"/>
                              <a:gd name="T85" fmla="*/ T84 w 202"/>
                              <a:gd name="T86" fmla="+- 0 1712 1626"/>
                              <a:gd name="T87" fmla="*/ 1712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02" h="412">
                                <a:moveTo>
                                  <a:pt x="64" y="104"/>
                                </a:moveTo>
                                <a:lnTo>
                                  <a:pt x="45" y="113"/>
                                </a:lnTo>
                                <a:lnTo>
                                  <a:pt x="184" y="412"/>
                                </a:lnTo>
                                <a:lnTo>
                                  <a:pt x="202" y="403"/>
                                </a:lnTo>
                                <a:lnTo>
                                  <a:pt x="64" y="104"/>
                                </a:lnTo>
                                <a:close/>
                                <a:moveTo>
                                  <a:pt x="4" y="0"/>
                                </a:moveTo>
                                <a:lnTo>
                                  <a:pt x="0" y="134"/>
                                </a:lnTo>
                                <a:lnTo>
                                  <a:pt x="45" y="113"/>
                                </a:lnTo>
                                <a:lnTo>
                                  <a:pt x="37" y="95"/>
                                </a:lnTo>
                                <a:lnTo>
                                  <a:pt x="55" y="86"/>
                                </a:lnTo>
                                <a:lnTo>
                                  <a:pt x="102" y="86"/>
                                </a:lnTo>
                                <a:lnTo>
                                  <a:pt x="109" y="83"/>
                                </a:lnTo>
                                <a:lnTo>
                                  <a:pt x="4" y="0"/>
                                </a:lnTo>
                                <a:close/>
                                <a:moveTo>
                                  <a:pt x="55" y="86"/>
                                </a:moveTo>
                                <a:lnTo>
                                  <a:pt x="37" y="95"/>
                                </a:lnTo>
                                <a:lnTo>
                                  <a:pt x="45" y="113"/>
                                </a:lnTo>
                                <a:lnTo>
                                  <a:pt x="64" y="104"/>
                                </a:lnTo>
                                <a:lnTo>
                                  <a:pt x="55" y="86"/>
                                </a:lnTo>
                                <a:close/>
                                <a:moveTo>
                                  <a:pt x="102" y="86"/>
                                </a:moveTo>
                                <a:lnTo>
                                  <a:pt x="55" y="86"/>
                                </a:lnTo>
                                <a:lnTo>
                                  <a:pt x="64" y="104"/>
                                </a:lnTo>
                                <a:lnTo>
                                  <a:pt x="102"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Text Box 125"/>
                        <wps:cNvSpPr txBox="1">
                          <a:spLocks noChangeArrowheads="1"/>
                        </wps:cNvSpPr>
                        <wps:spPr bwMode="auto">
                          <a:xfrm>
                            <a:off x="4917" y="2034"/>
                            <a:ext cx="2655" cy="1018"/>
                          </a:xfrm>
                          <a:prstGeom prst="rect">
                            <a:avLst/>
                          </a:prstGeom>
                          <a:solidFill>
                            <a:srgbClr val="99CCFF"/>
                          </a:solidFill>
                          <a:ln w="9525">
                            <a:solidFill>
                              <a:srgbClr val="0000FF"/>
                            </a:solidFill>
                            <a:miter lim="800000"/>
                            <a:headEnd/>
                            <a:tailEnd/>
                          </a:ln>
                        </wps:spPr>
                        <wps:txbx>
                          <w:txbxContent>
                            <w:p w:rsidR="00536DD8" w:rsidRDefault="00536DD8" w:rsidP="00A97E3A">
                              <w:pPr>
                                <w:spacing w:before="79"/>
                                <w:ind w:left="188"/>
                                <w:rPr>
                                  <w:rFonts w:ascii="Calibri" w:hAnsi="Calibri"/>
                                </w:rPr>
                              </w:pPr>
                              <w:r>
                                <w:rPr>
                                  <w:rFonts w:ascii="Calibri" w:hAnsi="Calibri"/>
                                </w:rPr>
                                <w:t>Классный</w:t>
                              </w:r>
                              <w:r>
                                <w:rPr>
                                  <w:rFonts w:ascii="Calibri" w:hAnsi="Calibri"/>
                                  <w:spacing w:val="-6"/>
                                </w:rPr>
                                <w:t xml:space="preserve"> </w:t>
                              </w:r>
                              <w:r>
                                <w:rPr>
                                  <w:rFonts w:ascii="Calibri" w:hAnsi="Calibri"/>
                                </w:rPr>
                                <w:t>руководитель</w:t>
                              </w:r>
                            </w:p>
                          </w:txbxContent>
                        </wps:txbx>
                        <wps:bodyPr rot="0" vert="horz" wrap="square" lIns="0" tIns="0" rIns="0" bIns="0" anchor="t" anchorCtr="0" upright="1">
                          <a:noAutofit/>
                        </wps:bodyPr>
                      </wps:wsp>
                      <wps:wsp>
                        <wps:cNvPr id="43" name="Text Box 126"/>
                        <wps:cNvSpPr txBox="1">
                          <a:spLocks noChangeArrowheads="1"/>
                        </wps:cNvSpPr>
                        <wps:spPr bwMode="auto">
                          <a:xfrm>
                            <a:off x="6624" y="812"/>
                            <a:ext cx="1326" cy="81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6DD8" w:rsidRDefault="00536DD8" w:rsidP="00A97E3A">
                              <w:pPr>
                                <w:spacing w:before="72" w:line="280" w:lineRule="auto"/>
                                <w:ind w:left="233" w:right="215" w:firstLine="16"/>
                                <w:rPr>
                                  <w:rFonts w:ascii="Calibri" w:hAnsi="Calibri"/>
                                </w:rPr>
                              </w:pPr>
                              <w:r>
                                <w:rPr>
                                  <w:rFonts w:ascii="Calibri" w:hAnsi="Calibri"/>
                                </w:rPr>
                                <w:t>Педагог-</w:t>
                              </w:r>
                              <w:r>
                                <w:rPr>
                                  <w:rFonts w:ascii="Calibri" w:hAnsi="Calibri"/>
                                  <w:spacing w:val="-47"/>
                                </w:rPr>
                                <w:t xml:space="preserve"> </w:t>
                              </w:r>
                              <w:r>
                                <w:rPr>
                                  <w:rFonts w:ascii="Calibri" w:hAnsi="Calibri"/>
                                </w:rPr>
                                <w:t>психолог</w:t>
                              </w:r>
                            </w:p>
                          </w:txbxContent>
                        </wps:txbx>
                        <wps:bodyPr rot="0" vert="horz" wrap="square" lIns="0" tIns="0" rIns="0" bIns="0" anchor="t" anchorCtr="0" upright="1">
                          <a:noAutofit/>
                        </wps:bodyPr>
                      </wps:wsp>
                      <wps:wsp>
                        <wps:cNvPr id="44" name="Text Box 127"/>
                        <wps:cNvSpPr txBox="1">
                          <a:spLocks noChangeArrowheads="1"/>
                        </wps:cNvSpPr>
                        <wps:spPr bwMode="auto">
                          <a:xfrm>
                            <a:off x="4158" y="812"/>
                            <a:ext cx="2086" cy="81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6DD8" w:rsidRDefault="00536DD8" w:rsidP="00A97E3A">
                              <w:pPr>
                                <w:spacing w:before="72" w:line="280" w:lineRule="auto"/>
                                <w:ind w:left="894" w:right="279" w:hanging="605"/>
                                <w:rPr>
                                  <w:rFonts w:ascii="Calibri" w:hAnsi="Calibri"/>
                                </w:rPr>
                              </w:pPr>
                              <w:r>
                                <w:rPr>
                                  <w:rFonts w:ascii="Calibri" w:hAnsi="Calibri"/>
                                  <w:spacing w:val="-1"/>
                                </w:rPr>
                                <w:t>Администрация</w:t>
                              </w:r>
                              <w:r>
                                <w:rPr>
                                  <w:rFonts w:ascii="Calibri" w:hAnsi="Calibri"/>
                                  <w:spacing w:val="-47"/>
                                </w:rPr>
                                <w:t xml:space="preserve"> </w:t>
                              </w:r>
                              <w:r>
                                <w:rPr>
                                  <w:rFonts w:ascii="Calibri" w:hAnsi="Calibri"/>
                                </w:rPr>
                                <w:t>ОО</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0" o:spid="_x0000_s1042" style="position:absolute;left:0;text-align:left;margin-left:207.5pt;margin-top:40.25pt;width:190.35pt;height:112.75pt;z-index:482261504;mso-position-horizontal-relative:page;mso-position-vertical-relative:text" coordorigin="4150,805" coordsize="3807,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">
                <v:shape id="AutoShape 124" o:spid="_x0000_s1043" style="position:absolute;left:5482;top:1626;width:202;height:412;visibility:visible;mso-wrap-style:square;v-text-anchor:top" coordsize="20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QG8UA&#10;AADbAAAADwAAAGRycy9kb3ducmV2LnhtbESPQWvCQBSE70L/w/IK3szGUGqauoqmlPaiUpXS4yP7&#10;mgSzb0N2jem/7wqCx2FmvmHmy8E0oqfO1ZYVTKMYBHFhdc2lguPhfZKCcB5ZY2OZFPyRg+XiYTTH&#10;TNsLf1G/96UIEHYZKqi8bzMpXVGRQRfZljh4v7Yz6IPsSqk7vAS4aWQSx8/SYM1hocKW8oqK0/5s&#10;FKRJ4uTb94tpZz+r/GO9kW633Sk1fhxWryA8Df4evrU/tYKnKVy/hB8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hAbxQAAANsAAAAPAAAAAAAAAAAAAAAAAJgCAABkcnMv&#10;ZG93bnJldi54bWxQSwUGAAAAAAQABAD1AAAAigMAAAAA&#10;" path="m64,104r-19,9l184,412r18,-9l64,104xm4,l,134,45,113,37,95,55,86r47,l109,83,4,xm55,86l37,95r8,18l64,104,55,86xm102,86r-47,l64,104,102,86xe" fillcolor="black" stroked="f">
                  <v:path arrowok="t" o:connecttype="custom" o:connectlocs="64,1730;45,1739;184,2038;202,2029;64,1730;4,1626;0,1760;45,1739;37,1721;55,1712;102,1712;109,1709;4,1626;55,1712;37,1721;45,1739;64,1730;55,1712;102,1712;55,1712;64,1730;102,1712" o:connectangles="0,0,0,0,0,0,0,0,0,0,0,0,0,0,0,0,0,0,0,0,0,0"/>
                </v:shape>
                <v:shape id="Text Box 125" o:spid="_x0000_s1044" type="#_x0000_t202" style="position:absolute;left:4917;top:2034;width:2655;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POMQA&#10;AADbAAAADwAAAGRycy9kb3ducmV2LnhtbESPQWvCQBSE7wX/w/IEb3WjlFKiq4ho9WTVxIO3R/aZ&#10;DWbfhuyq8d93CwWPw8x8w0znna3FnVpfOVYwGiYgiAunKy4V5Nn6/QuED8gaa8ek4Eke5rPe2xRT&#10;7R58oPsxlCJC2KeowITQpFL6wpBFP3QNcfQurrUYomxLqVt8RLit5ThJPqXFiuOCwYaWhorr8WYV&#10;7Dcm353zzc/tdFjuV4ssz0bfV6UG/W4xARGoC6/wf3urFXyM4e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szzjEAAAA2wAAAA8AAAAAAAAAAAAAAAAAmAIAAGRycy9k&#10;b3ducmV2LnhtbFBLBQYAAAAABAAEAPUAAACJAwAAAAA=&#10;" fillcolor="#9cf" strokecolor="blue">
                  <v:textbox inset="0,0,0,0">
                    <w:txbxContent>
                      <w:p w:rsidR="00536DD8" w:rsidRDefault="00536DD8" w:rsidP="00A97E3A">
                        <w:pPr>
                          <w:spacing w:before="79"/>
                          <w:ind w:left="188"/>
                          <w:rPr>
                            <w:rFonts w:ascii="Calibri" w:hAnsi="Calibri"/>
                          </w:rPr>
                        </w:pPr>
                        <w:r>
                          <w:rPr>
                            <w:rFonts w:ascii="Calibri" w:hAnsi="Calibri"/>
                          </w:rPr>
                          <w:t>Классный</w:t>
                        </w:r>
                        <w:r>
                          <w:rPr>
                            <w:rFonts w:ascii="Calibri" w:hAnsi="Calibri"/>
                            <w:spacing w:val="-6"/>
                          </w:rPr>
                          <w:t xml:space="preserve"> </w:t>
                        </w:r>
                        <w:r>
                          <w:rPr>
                            <w:rFonts w:ascii="Calibri" w:hAnsi="Calibri"/>
                          </w:rPr>
                          <w:t>руководитель</w:t>
                        </w:r>
                      </w:p>
                    </w:txbxContent>
                  </v:textbox>
                </v:shape>
                <v:shape id="Text Box 126" o:spid="_x0000_s1045" type="#_x0000_t202" style="position:absolute;left:6624;top:812;width:1326;height: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2uR8YA&#10;AADbAAAADwAAAGRycy9kb3ducmV2LnhtbESPT2vCQBTE7wW/w/KEXopurEUkzUZEWuhBpP4p9vjI&#10;vmZDsm9Ddmvit3cLBY/DzPyGyVaDbcSFOl85VjCbJiCIC6crLhWcju+TJQgfkDU2jknBlTys8tFD&#10;hql2Pe/pcgiliBD2KSowIbSplL4wZNFPXUscvR/XWQxRdqXUHfYRbhv5nCQLabHiuGCwpY2hoj78&#10;WgX1znzuz9vNd/EkqS77r+S8vL4p9Tge1q8gAg3hHv5vf2gFL3P4+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2uR8YAAADbAAAADwAAAAAAAAAAAAAAAACYAgAAZHJz&#10;L2Rvd25yZXYueG1sUEsFBgAAAAAEAAQA9QAAAIsDAAAAAA==&#10;" filled="f">
                  <v:textbox inset="0,0,0,0">
                    <w:txbxContent>
                      <w:p w:rsidR="00536DD8" w:rsidRDefault="00536DD8" w:rsidP="00A97E3A">
                        <w:pPr>
                          <w:spacing w:before="72" w:line="280" w:lineRule="auto"/>
                          <w:ind w:left="233" w:right="215" w:firstLine="16"/>
                          <w:rPr>
                            <w:rFonts w:ascii="Calibri" w:hAnsi="Calibri"/>
                          </w:rPr>
                        </w:pPr>
                        <w:r>
                          <w:rPr>
                            <w:rFonts w:ascii="Calibri" w:hAnsi="Calibri"/>
                          </w:rPr>
                          <w:t>Педаго</w:t>
                        </w:r>
                        <w:proofErr w:type="gramStart"/>
                        <w:r>
                          <w:rPr>
                            <w:rFonts w:ascii="Calibri" w:hAnsi="Calibri"/>
                          </w:rPr>
                          <w:t>г-</w:t>
                        </w:r>
                        <w:proofErr w:type="gramEnd"/>
                        <w:r>
                          <w:rPr>
                            <w:rFonts w:ascii="Calibri" w:hAnsi="Calibri"/>
                            <w:spacing w:val="-47"/>
                          </w:rPr>
                          <w:t xml:space="preserve"> </w:t>
                        </w:r>
                        <w:r>
                          <w:rPr>
                            <w:rFonts w:ascii="Calibri" w:hAnsi="Calibri"/>
                          </w:rPr>
                          <w:t>психолог</w:t>
                        </w:r>
                      </w:p>
                    </w:txbxContent>
                  </v:textbox>
                </v:shape>
                <v:shape id="Text Box 127" o:spid="_x0000_s1046" type="#_x0000_t202" style="position:absolute;left:4158;top:812;width:2086;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2M8UA&#10;AADbAAAADwAAAGRycy9kb3ducmV2LnhtbESPQWvCQBSE7wX/w/KEXopuLCIhZiNFLPRQSrUVPT6y&#10;r9mQ7NuQ3Zr477sFweMwM98w+Wa0rbhQ72vHChbzBARx6XTNlYLvr9dZCsIHZI2tY1JwJQ+bYvKQ&#10;Y6bdwHu6HEIlIoR9hgpMCF0mpS8NWfRz1xFH78f1FkOUfSV1j0OE21Y+J8lKWqw5LhjsaGuobA6/&#10;VkHzYT73p/ftuXyS1FTDMTml151Sj9PxZQ0i0Bju4Vv7TStYLuH/S/wB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DYzxQAAANsAAAAPAAAAAAAAAAAAAAAAAJgCAABkcnMv&#10;ZG93bnJldi54bWxQSwUGAAAAAAQABAD1AAAAigMAAAAA&#10;" filled="f">
                  <v:textbox inset="0,0,0,0">
                    <w:txbxContent>
                      <w:p w:rsidR="00536DD8" w:rsidRDefault="00536DD8" w:rsidP="00A97E3A">
                        <w:pPr>
                          <w:spacing w:before="72" w:line="280" w:lineRule="auto"/>
                          <w:ind w:left="894" w:right="279" w:hanging="605"/>
                          <w:rPr>
                            <w:rFonts w:ascii="Calibri" w:hAnsi="Calibri"/>
                          </w:rPr>
                        </w:pPr>
                        <w:r>
                          <w:rPr>
                            <w:rFonts w:ascii="Calibri" w:hAnsi="Calibri"/>
                            <w:spacing w:val="-1"/>
                          </w:rPr>
                          <w:t>Администрация</w:t>
                        </w:r>
                        <w:r>
                          <w:rPr>
                            <w:rFonts w:ascii="Calibri" w:hAnsi="Calibri"/>
                            <w:spacing w:val="-47"/>
                          </w:rPr>
                          <w:t xml:space="preserve"> </w:t>
                        </w:r>
                        <w:r>
                          <w:rPr>
                            <w:rFonts w:ascii="Calibri" w:hAnsi="Calibri"/>
                          </w:rPr>
                          <w:t>ОО</w:t>
                        </w:r>
                      </w:p>
                    </w:txbxContent>
                  </v:textbox>
                </v:shape>
                <w10:wrap anchorx="page"/>
              </v:group>
            </w:pict>
          </mc:Fallback>
        </mc:AlternateContent>
      </w:r>
      <w:r>
        <w:rPr>
          <w:noProof/>
          <w:lang w:eastAsia="ru-RU"/>
        </w:rPr>
        <mc:AlternateContent>
          <mc:Choice Requires="wpg">
            <w:drawing>
              <wp:anchor distT="0" distB="0" distL="114300" distR="114300" simplePos="0" relativeHeight="482262528" behindDoc="0" locked="0" layoutInCell="1" allowOverlap="1">
                <wp:simplePos x="0" y="0"/>
                <wp:positionH relativeFrom="page">
                  <wp:posOffset>1191260</wp:posOffset>
                </wp:positionH>
                <wp:positionV relativeFrom="paragraph">
                  <wp:posOffset>511175</wp:posOffset>
                </wp:positionV>
                <wp:extent cx="1932940" cy="788035"/>
                <wp:effectExtent l="0" t="0" r="0" b="0"/>
                <wp:wrapNone/>
                <wp:docPr id="37"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788035"/>
                          <a:chOff x="1876" y="805"/>
                          <a:chExt cx="3044" cy="1241"/>
                        </a:xfrm>
                      </wpg:grpSpPr>
                      <wps:wsp>
                        <wps:cNvPr id="38" name="AutoShape 129"/>
                        <wps:cNvSpPr>
                          <a:spLocks/>
                        </wps:cNvSpPr>
                        <wps:spPr bwMode="auto">
                          <a:xfrm>
                            <a:off x="3779" y="1792"/>
                            <a:ext cx="1140" cy="253"/>
                          </a:xfrm>
                          <a:custGeom>
                            <a:avLst/>
                            <a:gdLst>
                              <a:gd name="T0" fmla="+- 0 3899 3779"/>
                              <a:gd name="T1" fmla="*/ T0 w 1140"/>
                              <a:gd name="T2" fmla="+- 0 1841 1792"/>
                              <a:gd name="T3" fmla="*/ 1841 h 253"/>
                              <a:gd name="T4" fmla="+- 0 3895 3779"/>
                              <a:gd name="T5" fmla="*/ T4 w 1140"/>
                              <a:gd name="T6" fmla="+- 0 1861 1792"/>
                              <a:gd name="T7" fmla="*/ 1861 h 253"/>
                              <a:gd name="T8" fmla="+- 0 4915 3779"/>
                              <a:gd name="T9" fmla="*/ T8 w 1140"/>
                              <a:gd name="T10" fmla="+- 0 2045 1792"/>
                              <a:gd name="T11" fmla="*/ 2045 h 253"/>
                              <a:gd name="T12" fmla="+- 0 4919 3779"/>
                              <a:gd name="T13" fmla="*/ T12 w 1140"/>
                              <a:gd name="T14" fmla="+- 0 2025 1792"/>
                              <a:gd name="T15" fmla="*/ 2025 h 253"/>
                              <a:gd name="T16" fmla="+- 0 3899 3779"/>
                              <a:gd name="T17" fmla="*/ T16 w 1140"/>
                              <a:gd name="T18" fmla="+- 0 1841 1792"/>
                              <a:gd name="T19" fmla="*/ 1841 h 253"/>
                              <a:gd name="T20" fmla="+- 0 3908 3779"/>
                              <a:gd name="T21" fmla="*/ T20 w 1140"/>
                              <a:gd name="T22" fmla="+- 0 1792 1792"/>
                              <a:gd name="T23" fmla="*/ 1792 h 253"/>
                              <a:gd name="T24" fmla="+- 0 3779 3779"/>
                              <a:gd name="T25" fmla="*/ T24 w 1140"/>
                              <a:gd name="T26" fmla="+- 0 1830 1792"/>
                              <a:gd name="T27" fmla="*/ 1830 h 253"/>
                              <a:gd name="T28" fmla="+- 0 3886 3779"/>
                              <a:gd name="T29" fmla="*/ T28 w 1140"/>
                              <a:gd name="T30" fmla="+- 0 1910 1792"/>
                              <a:gd name="T31" fmla="*/ 1910 h 253"/>
                              <a:gd name="T32" fmla="+- 0 3895 3779"/>
                              <a:gd name="T33" fmla="*/ T32 w 1140"/>
                              <a:gd name="T34" fmla="+- 0 1861 1792"/>
                              <a:gd name="T35" fmla="*/ 1861 h 253"/>
                              <a:gd name="T36" fmla="+- 0 3876 3779"/>
                              <a:gd name="T37" fmla="*/ T36 w 1140"/>
                              <a:gd name="T38" fmla="+- 0 1857 1792"/>
                              <a:gd name="T39" fmla="*/ 1857 h 253"/>
                              <a:gd name="T40" fmla="+- 0 3879 3779"/>
                              <a:gd name="T41" fmla="*/ T40 w 1140"/>
                              <a:gd name="T42" fmla="+- 0 1838 1792"/>
                              <a:gd name="T43" fmla="*/ 1838 h 253"/>
                              <a:gd name="T44" fmla="+- 0 3900 3779"/>
                              <a:gd name="T45" fmla="*/ T44 w 1140"/>
                              <a:gd name="T46" fmla="+- 0 1838 1792"/>
                              <a:gd name="T47" fmla="*/ 1838 h 253"/>
                              <a:gd name="T48" fmla="+- 0 3908 3779"/>
                              <a:gd name="T49" fmla="*/ T48 w 1140"/>
                              <a:gd name="T50" fmla="+- 0 1792 1792"/>
                              <a:gd name="T51" fmla="*/ 1792 h 253"/>
                              <a:gd name="T52" fmla="+- 0 3879 3779"/>
                              <a:gd name="T53" fmla="*/ T52 w 1140"/>
                              <a:gd name="T54" fmla="+- 0 1838 1792"/>
                              <a:gd name="T55" fmla="*/ 1838 h 253"/>
                              <a:gd name="T56" fmla="+- 0 3876 3779"/>
                              <a:gd name="T57" fmla="*/ T56 w 1140"/>
                              <a:gd name="T58" fmla="+- 0 1857 1792"/>
                              <a:gd name="T59" fmla="*/ 1857 h 253"/>
                              <a:gd name="T60" fmla="+- 0 3895 3779"/>
                              <a:gd name="T61" fmla="*/ T60 w 1140"/>
                              <a:gd name="T62" fmla="+- 0 1861 1792"/>
                              <a:gd name="T63" fmla="*/ 1861 h 253"/>
                              <a:gd name="T64" fmla="+- 0 3899 3779"/>
                              <a:gd name="T65" fmla="*/ T64 w 1140"/>
                              <a:gd name="T66" fmla="+- 0 1841 1792"/>
                              <a:gd name="T67" fmla="*/ 1841 h 253"/>
                              <a:gd name="T68" fmla="+- 0 3879 3779"/>
                              <a:gd name="T69" fmla="*/ T68 w 1140"/>
                              <a:gd name="T70" fmla="+- 0 1838 1792"/>
                              <a:gd name="T71" fmla="*/ 1838 h 253"/>
                              <a:gd name="T72" fmla="+- 0 3900 3779"/>
                              <a:gd name="T73" fmla="*/ T72 w 1140"/>
                              <a:gd name="T74" fmla="+- 0 1838 1792"/>
                              <a:gd name="T75" fmla="*/ 1838 h 253"/>
                              <a:gd name="T76" fmla="+- 0 3879 3779"/>
                              <a:gd name="T77" fmla="*/ T76 w 1140"/>
                              <a:gd name="T78" fmla="+- 0 1838 1792"/>
                              <a:gd name="T79" fmla="*/ 1838 h 253"/>
                              <a:gd name="T80" fmla="+- 0 3899 3779"/>
                              <a:gd name="T81" fmla="*/ T80 w 1140"/>
                              <a:gd name="T82" fmla="+- 0 1841 1792"/>
                              <a:gd name="T83" fmla="*/ 1841 h 253"/>
                              <a:gd name="T84" fmla="+- 0 3900 3779"/>
                              <a:gd name="T85" fmla="*/ T84 w 1140"/>
                              <a:gd name="T86" fmla="+- 0 1838 1792"/>
                              <a:gd name="T87" fmla="*/ 1838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40" h="253">
                                <a:moveTo>
                                  <a:pt x="120" y="49"/>
                                </a:moveTo>
                                <a:lnTo>
                                  <a:pt x="116" y="69"/>
                                </a:lnTo>
                                <a:lnTo>
                                  <a:pt x="1136" y="253"/>
                                </a:lnTo>
                                <a:lnTo>
                                  <a:pt x="1140" y="233"/>
                                </a:lnTo>
                                <a:lnTo>
                                  <a:pt x="120" y="49"/>
                                </a:lnTo>
                                <a:close/>
                                <a:moveTo>
                                  <a:pt x="129" y="0"/>
                                </a:moveTo>
                                <a:lnTo>
                                  <a:pt x="0" y="38"/>
                                </a:lnTo>
                                <a:lnTo>
                                  <a:pt x="107" y="118"/>
                                </a:lnTo>
                                <a:lnTo>
                                  <a:pt x="116" y="69"/>
                                </a:lnTo>
                                <a:lnTo>
                                  <a:pt x="97" y="65"/>
                                </a:lnTo>
                                <a:lnTo>
                                  <a:pt x="100" y="46"/>
                                </a:lnTo>
                                <a:lnTo>
                                  <a:pt x="121" y="46"/>
                                </a:lnTo>
                                <a:lnTo>
                                  <a:pt x="129" y="0"/>
                                </a:lnTo>
                                <a:close/>
                                <a:moveTo>
                                  <a:pt x="100" y="46"/>
                                </a:moveTo>
                                <a:lnTo>
                                  <a:pt x="97" y="65"/>
                                </a:lnTo>
                                <a:lnTo>
                                  <a:pt x="116" y="69"/>
                                </a:lnTo>
                                <a:lnTo>
                                  <a:pt x="120" y="49"/>
                                </a:lnTo>
                                <a:lnTo>
                                  <a:pt x="100" y="46"/>
                                </a:lnTo>
                                <a:close/>
                                <a:moveTo>
                                  <a:pt x="121" y="46"/>
                                </a:moveTo>
                                <a:lnTo>
                                  <a:pt x="100" y="46"/>
                                </a:lnTo>
                                <a:lnTo>
                                  <a:pt x="120" y="49"/>
                                </a:lnTo>
                                <a:lnTo>
                                  <a:pt x="12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Text Box 130"/>
                        <wps:cNvSpPr txBox="1">
                          <a:spLocks noChangeArrowheads="1"/>
                        </wps:cNvSpPr>
                        <wps:spPr bwMode="auto">
                          <a:xfrm>
                            <a:off x="1883" y="812"/>
                            <a:ext cx="1896" cy="12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6DD8" w:rsidRDefault="00536DD8" w:rsidP="00A97E3A">
                              <w:pPr>
                                <w:spacing w:before="72"/>
                                <w:ind w:left="293" w:right="283"/>
                                <w:jc w:val="center"/>
                                <w:rPr>
                                  <w:rFonts w:ascii="Calibri" w:hAnsi="Calibri"/>
                                </w:rPr>
                              </w:pPr>
                              <w:r>
                                <w:rPr>
                                  <w:rFonts w:ascii="Calibri" w:hAnsi="Calibri"/>
                                </w:rPr>
                                <w:t>Учителя-</w:t>
                              </w:r>
                            </w:p>
                            <w:p w:rsidR="00536DD8" w:rsidRDefault="00536DD8" w:rsidP="00A97E3A">
                              <w:pPr>
                                <w:spacing w:before="1"/>
                                <w:rPr>
                                  <w:rFonts w:ascii="Calibri"/>
                                  <w:sz w:val="20"/>
                                </w:rPr>
                              </w:pPr>
                            </w:p>
                            <w:p w:rsidR="00536DD8" w:rsidRDefault="00536DD8" w:rsidP="00A97E3A">
                              <w:pPr>
                                <w:ind w:left="293" w:right="284"/>
                                <w:jc w:val="center"/>
                                <w:rPr>
                                  <w:rFonts w:ascii="Calibri" w:hAnsi="Calibri"/>
                                </w:rPr>
                              </w:pPr>
                              <w:r>
                                <w:rPr>
                                  <w:rFonts w:ascii="Calibri" w:hAnsi="Calibri"/>
                                </w:rPr>
                                <w:t>предметники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7" o:spid="_x0000_s1047" style="position:absolute;left:0;text-align:left;margin-left:93.8pt;margin-top:40.25pt;width:152.2pt;height:62.05pt;z-index:482262528;mso-position-horizontal-relative:page;mso-position-vertical-relative:text" coordorigin="1876,805" coordsize="3044,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">
                <v:shape id="AutoShape 129" o:spid="_x0000_s1048" style="position:absolute;left:3779;top:1792;width:1140;height:253;visibility:visible;mso-wrap-style:square;v-text-anchor:top" coordsize="1140,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hOLwA&#10;AADbAAAADwAAAGRycy9kb3ducmV2LnhtbERPSwrCMBDdC94hjODOplUQqUYRURB04e8AQzO21WZS&#10;m6j19mYhuHy8/2zRmkq8qHGlZQVJFIMgzqwuOVdwOW8GExDOI2usLJOCDzlYzLudGabavvlIr5PP&#10;RQhhl6KCwvs6ldJlBRl0ka2JA3e1jUEfYJNL3eA7hJtKDuN4LA2WHBoKrGlVUHY/PY0CdDe/3e2r&#10;j8ZRvjq0SbJ5rBOl+r12OQXhqfV/8c+91QpGYWz4En6An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yGE4vAAAANsAAAAPAAAAAAAAAAAAAAAAAJgCAABkcnMvZG93bnJldi54&#10;bWxQSwUGAAAAAAQABAD1AAAAgQMAAAAA&#10;" path="m120,49r-4,20l1136,253r4,-20l120,49xm129,l,38r107,80l116,69,97,65r3,-19l121,46,129,xm100,46l97,65r19,4l120,49,100,46xm121,46r-21,l120,49r1,-3xe" fillcolor="black" stroked="f">
                  <v:path arrowok="t" o:connecttype="custom" o:connectlocs="120,1841;116,1861;1136,2045;1140,2025;120,1841;129,1792;0,1830;107,1910;116,1861;97,1857;100,1838;121,1838;129,1792;100,1838;97,1857;116,1861;120,1841;100,1838;121,1838;100,1838;120,1841;121,1838" o:connectangles="0,0,0,0,0,0,0,0,0,0,0,0,0,0,0,0,0,0,0,0,0,0"/>
                </v:shape>
                <v:shape id="Text Box 130" o:spid="_x0000_s1049" type="#_x0000_t202" style="position:absolute;left:1883;top:812;width:1896;height:1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Pq0MUA&#10;AADbAAAADwAAAGRycy9kb3ducmV2LnhtbESPQWvCQBSE74X+h+UVvBTdWEE0ukoRCz0UUavo8ZF9&#10;zYZk34bsauK/dwWhx2FmvmHmy85W4kqNLxwrGA4SEMSZ0wXnCg6/X/0JCB+QNVaOScGNPCwXry9z&#10;TLVreUfXfchFhLBPUYEJoU6l9Jkhi37gauLo/bnGYoiyyaVusI1wW8mPJBlLiwXHBYM1rQxl5f5i&#10;FZQbs92dflbn7F1SmbfH5DS5rZXqvXWfMxCBuvAffra/tYLRFB5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rQxQAAANsAAAAPAAAAAAAAAAAAAAAAAJgCAABkcnMv&#10;ZG93bnJldi54bWxQSwUGAAAAAAQABAD1AAAAigMAAAAA&#10;" filled="f">
                  <v:textbox inset="0,0,0,0">
                    <w:txbxContent>
                      <w:p w:rsidR="00536DD8" w:rsidRDefault="00536DD8" w:rsidP="00A97E3A">
                        <w:pPr>
                          <w:spacing w:before="72"/>
                          <w:ind w:left="293" w:right="283"/>
                          <w:jc w:val="center"/>
                          <w:rPr>
                            <w:rFonts w:ascii="Calibri" w:hAnsi="Calibri"/>
                          </w:rPr>
                        </w:pPr>
                        <w:r>
                          <w:rPr>
                            <w:rFonts w:ascii="Calibri" w:hAnsi="Calibri"/>
                          </w:rPr>
                          <w:t>Учителя-</w:t>
                        </w:r>
                      </w:p>
                      <w:p w:rsidR="00536DD8" w:rsidRDefault="00536DD8" w:rsidP="00A97E3A">
                        <w:pPr>
                          <w:spacing w:before="1"/>
                          <w:rPr>
                            <w:rFonts w:ascii="Calibri"/>
                            <w:sz w:val="20"/>
                          </w:rPr>
                        </w:pPr>
                      </w:p>
                      <w:p w:rsidR="00536DD8" w:rsidRDefault="00536DD8" w:rsidP="00A97E3A">
                        <w:pPr>
                          <w:ind w:left="293" w:right="284"/>
                          <w:jc w:val="center"/>
                          <w:rPr>
                            <w:rFonts w:ascii="Calibri" w:hAnsi="Calibri"/>
                          </w:rPr>
                        </w:pPr>
                        <w:r>
                          <w:rPr>
                            <w:rFonts w:ascii="Calibri" w:hAnsi="Calibri"/>
                          </w:rPr>
                          <w:t>предметники</w:t>
                        </w:r>
                      </w:p>
                    </w:txbxContent>
                  </v:textbox>
                </v:shape>
                <w10:wrap anchorx="page"/>
              </v:group>
            </w:pict>
          </mc:Fallback>
        </mc:AlternateContent>
      </w:r>
      <w:r>
        <w:rPr>
          <w:noProof/>
          <w:lang w:eastAsia="ru-RU"/>
        </w:rPr>
        <mc:AlternateContent>
          <mc:Choice Requires="wps">
            <w:drawing>
              <wp:anchor distT="0" distB="0" distL="114300" distR="114300" simplePos="0" relativeHeight="482263552" behindDoc="0" locked="0" layoutInCell="1" allowOverlap="1">
                <wp:simplePos x="0" y="0"/>
                <wp:positionH relativeFrom="page">
                  <wp:posOffset>4561205</wp:posOffset>
                </wp:positionH>
                <wp:positionV relativeFrom="paragraph">
                  <wp:posOffset>1033145</wp:posOffset>
                </wp:positionV>
                <wp:extent cx="128270" cy="261620"/>
                <wp:effectExtent l="0" t="0" r="0" b="0"/>
                <wp:wrapNone/>
                <wp:docPr id="36" name="Полилиния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 cy="261620"/>
                        </a:xfrm>
                        <a:custGeom>
                          <a:avLst/>
                          <a:gdLst>
                            <a:gd name="T0" fmla="+- 0 7321 7183"/>
                            <a:gd name="T1" fmla="*/ T0 w 202"/>
                            <a:gd name="T2" fmla="+- 0 1731 1627"/>
                            <a:gd name="T3" fmla="*/ 1731 h 412"/>
                            <a:gd name="T4" fmla="+- 0 7183 7183"/>
                            <a:gd name="T5" fmla="*/ T4 w 202"/>
                            <a:gd name="T6" fmla="+- 0 2031 1627"/>
                            <a:gd name="T7" fmla="*/ 2031 h 412"/>
                            <a:gd name="T8" fmla="+- 0 7201 7183"/>
                            <a:gd name="T9" fmla="*/ T8 w 202"/>
                            <a:gd name="T10" fmla="+- 0 2039 1627"/>
                            <a:gd name="T11" fmla="*/ 2039 h 412"/>
                            <a:gd name="T12" fmla="+- 0 7340 7183"/>
                            <a:gd name="T13" fmla="*/ T12 w 202"/>
                            <a:gd name="T14" fmla="+- 0 1740 1627"/>
                            <a:gd name="T15" fmla="*/ 1740 h 412"/>
                            <a:gd name="T16" fmla="+- 0 7321 7183"/>
                            <a:gd name="T17" fmla="*/ T16 w 202"/>
                            <a:gd name="T18" fmla="+- 0 1731 1627"/>
                            <a:gd name="T19" fmla="*/ 1731 h 412"/>
                            <a:gd name="T20" fmla="+- 0 7384 7183"/>
                            <a:gd name="T21" fmla="*/ T20 w 202"/>
                            <a:gd name="T22" fmla="+- 0 1713 1627"/>
                            <a:gd name="T23" fmla="*/ 1713 h 412"/>
                            <a:gd name="T24" fmla="+- 0 7330 7183"/>
                            <a:gd name="T25" fmla="*/ T24 w 202"/>
                            <a:gd name="T26" fmla="+- 0 1713 1627"/>
                            <a:gd name="T27" fmla="*/ 1713 h 412"/>
                            <a:gd name="T28" fmla="+- 0 7348 7183"/>
                            <a:gd name="T29" fmla="*/ T28 w 202"/>
                            <a:gd name="T30" fmla="+- 0 1722 1627"/>
                            <a:gd name="T31" fmla="*/ 1722 h 412"/>
                            <a:gd name="T32" fmla="+- 0 7340 7183"/>
                            <a:gd name="T33" fmla="*/ T32 w 202"/>
                            <a:gd name="T34" fmla="+- 0 1740 1627"/>
                            <a:gd name="T35" fmla="*/ 1740 h 412"/>
                            <a:gd name="T36" fmla="+- 0 7385 7183"/>
                            <a:gd name="T37" fmla="*/ T36 w 202"/>
                            <a:gd name="T38" fmla="+- 0 1761 1627"/>
                            <a:gd name="T39" fmla="*/ 1761 h 412"/>
                            <a:gd name="T40" fmla="+- 0 7384 7183"/>
                            <a:gd name="T41" fmla="*/ T40 w 202"/>
                            <a:gd name="T42" fmla="+- 0 1713 1627"/>
                            <a:gd name="T43" fmla="*/ 1713 h 412"/>
                            <a:gd name="T44" fmla="+- 0 7330 7183"/>
                            <a:gd name="T45" fmla="*/ T44 w 202"/>
                            <a:gd name="T46" fmla="+- 0 1713 1627"/>
                            <a:gd name="T47" fmla="*/ 1713 h 412"/>
                            <a:gd name="T48" fmla="+- 0 7321 7183"/>
                            <a:gd name="T49" fmla="*/ T48 w 202"/>
                            <a:gd name="T50" fmla="+- 0 1731 1627"/>
                            <a:gd name="T51" fmla="*/ 1731 h 412"/>
                            <a:gd name="T52" fmla="+- 0 7340 7183"/>
                            <a:gd name="T53" fmla="*/ T52 w 202"/>
                            <a:gd name="T54" fmla="+- 0 1740 1627"/>
                            <a:gd name="T55" fmla="*/ 1740 h 412"/>
                            <a:gd name="T56" fmla="+- 0 7348 7183"/>
                            <a:gd name="T57" fmla="*/ T56 w 202"/>
                            <a:gd name="T58" fmla="+- 0 1722 1627"/>
                            <a:gd name="T59" fmla="*/ 1722 h 412"/>
                            <a:gd name="T60" fmla="+- 0 7330 7183"/>
                            <a:gd name="T61" fmla="*/ T60 w 202"/>
                            <a:gd name="T62" fmla="+- 0 1713 1627"/>
                            <a:gd name="T63" fmla="*/ 1713 h 412"/>
                            <a:gd name="T64" fmla="+- 0 7381 7183"/>
                            <a:gd name="T65" fmla="*/ T64 w 202"/>
                            <a:gd name="T66" fmla="+- 0 1627 1627"/>
                            <a:gd name="T67" fmla="*/ 1627 h 412"/>
                            <a:gd name="T68" fmla="+- 0 7276 7183"/>
                            <a:gd name="T69" fmla="*/ T68 w 202"/>
                            <a:gd name="T70" fmla="+- 0 1710 1627"/>
                            <a:gd name="T71" fmla="*/ 1710 h 412"/>
                            <a:gd name="T72" fmla="+- 0 7321 7183"/>
                            <a:gd name="T73" fmla="*/ T72 w 202"/>
                            <a:gd name="T74" fmla="+- 0 1731 1627"/>
                            <a:gd name="T75" fmla="*/ 1731 h 412"/>
                            <a:gd name="T76" fmla="+- 0 7330 7183"/>
                            <a:gd name="T77" fmla="*/ T76 w 202"/>
                            <a:gd name="T78" fmla="+- 0 1713 1627"/>
                            <a:gd name="T79" fmla="*/ 1713 h 412"/>
                            <a:gd name="T80" fmla="+- 0 7384 7183"/>
                            <a:gd name="T81" fmla="*/ T80 w 202"/>
                            <a:gd name="T82" fmla="+- 0 1713 1627"/>
                            <a:gd name="T83" fmla="*/ 1713 h 412"/>
                            <a:gd name="T84" fmla="+- 0 7381 7183"/>
                            <a:gd name="T85" fmla="*/ T84 w 202"/>
                            <a:gd name="T86" fmla="+- 0 1627 1627"/>
                            <a:gd name="T87" fmla="*/ 1627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02" h="412">
                              <a:moveTo>
                                <a:pt x="138" y="104"/>
                              </a:moveTo>
                              <a:lnTo>
                                <a:pt x="0" y="404"/>
                              </a:lnTo>
                              <a:lnTo>
                                <a:pt x="18" y="412"/>
                              </a:lnTo>
                              <a:lnTo>
                                <a:pt x="157" y="113"/>
                              </a:lnTo>
                              <a:lnTo>
                                <a:pt x="138" y="104"/>
                              </a:lnTo>
                              <a:close/>
                              <a:moveTo>
                                <a:pt x="201" y="86"/>
                              </a:moveTo>
                              <a:lnTo>
                                <a:pt x="147" y="86"/>
                              </a:lnTo>
                              <a:lnTo>
                                <a:pt x="165" y="95"/>
                              </a:lnTo>
                              <a:lnTo>
                                <a:pt x="157" y="113"/>
                              </a:lnTo>
                              <a:lnTo>
                                <a:pt x="202" y="134"/>
                              </a:lnTo>
                              <a:lnTo>
                                <a:pt x="201" y="86"/>
                              </a:lnTo>
                              <a:close/>
                              <a:moveTo>
                                <a:pt x="147" y="86"/>
                              </a:moveTo>
                              <a:lnTo>
                                <a:pt x="138" y="104"/>
                              </a:lnTo>
                              <a:lnTo>
                                <a:pt x="157" y="113"/>
                              </a:lnTo>
                              <a:lnTo>
                                <a:pt x="165" y="95"/>
                              </a:lnTo>
                              <a:lnTo>
                                <a:pt x="147" y="86"/>
                              </a:lnTo>
                              <a:close/>
                              <a:moveTo>
                                <a:pt x="198" y="0"/>
                              </a:moveTo>
                              <a:lnTo>
                                <a:pt x="93" y="83"/>
                              </a:lnTo>
                              <a:lnTo>
                                <a:pt x="138" y="104"/>
                              </a:lnTo>
                              <a:lnTo>
                                <a:pt x="147" y="86"/>
                              </a:lnTo>
                              <a:lnTo>
                                <a:pt x="201" y="86"/>
                              </a:lnTo>
                              <a:lnTo>
                                <a:pt x="1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6" o:spid="_x0000_s1026" style="position:absolute;margin-left:359.15pt;margin-top:81.35pt;width:10.1pt;height:20.6pt;z-index:48226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" path="m138,104l,404r18,8l157,113r-19,-9xm201,86r-54,l165,95r-8,18l202,134,201,86xm147,86r-9,18l157,113r8,-18l147,86xm198,l93,83r45,21l147,86r54,l198,xe" fillcolor="black" stroked="f">
                <v:path arrowok="t" o:connecttype="custom" o:connectlocs="87630,1099185;0,1289685;11430,1294765;99695,1104900;87630,1099185;127635,1087755;93345,1087755;104775,1093470;99695,1104900;128270,1118235;127635,1087755;93345,1087755;87630,1099185;99695,1104900;104775,1093470;93345,1087755;125730,1033145;59055,1085850;87630,1099185;93345,1087755;127635,1087755;125730,1033145" o:connectangles="0,0,0,0,0,0,0,0,0,0,0,0,0,0,0,0,0,0,0,0,0,0"/>
                <w10:wrap anchorx="page"/>
              </v:shape>
            </w:pict>
          </mc:Fallback>
        </mc:AlternateContent>
      </w:r>
      <w:r>
        <w:rPr>
          <w:noProof/>
          <w:lang w:eastAsia="ru-RU"/>
        </w:rPr>
        <mc:AlternateContent>
          <mc:Choice Requires="wps">
            <w:drawing>
              <wp:anchor distT="0" distB="0" distL="114300" distR="114300" simplePos="0" relativeHeight="482268672" behindDoc="0" locked="0" layoutInCell="1" allowOverlap="1">
                <wp:simplePos x="0" y="0"/>
                <wp:positionH relativeFrom="page">
                  <wp:posOffset>1204595</wp:posOffset>
                </wp:positionH>
                <wp:positionV relativeFrom="paragraph">
                  <wp:posOffset>1411605</wp:posOffset>
                </wp:positionV>
                <wp:extent cx="1565910" cy="905510"/>
                <wp:effectExtent l="0" t="0" r="0" b="0"/>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905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6DD8" w:rsidRDefault="00536DD8" w:rsidP="00A97E3A">
                            <w:pPr>
                              <w:spacing w:before="72"/>
                              <w:ind w:left="817"/>
                              <w:rPr>
                                <w:rFonts w:ascii="Calibri" w:hAnsi="Calibri"/>
                              </w:rPr>
                            </w:pPr>
                            <w:r>
                              <w:rPr>
                                <w:rFonts w:ascii="Calibri" w:hAnsi="Calibri"/>
                              </w:rPr>
                              <w:t>Совет</w:t>
                            </w:r>
                            <w:r>
                              <w:rPr>
                                <w:rFonts w:ascii="Calibri" w:hAnsi="Calibri"/>
                                <w:spacing w:val="-4"/>
                              </w:rPr>
                              <w:t xml:space="preserve"> </w:t>
                            </w:r>
                            <w:r>
                              <w:rPr>
                                <w:rFonts w:ascii="Calibri" w:hAnsi="Calibri"/>
                              </w:rPr>
                              <w:t>по</w:t>
                            </w:r>
                          </w:p>
                          <w:p w:rsidR="00536DD8" w:rsidRDefault="00536DD8" w:rsidP="00A97E3A">
                            <w:pPr>
                              <w:spacing w:before="41" w:line="276" w:lineRule="auto"/>
                              <w:ind w:left="416" w:right="394" w:firstLine="139"/>
                              <w:rPr>
                                <w:rFonts w:ascii="Calibri" w:hAnsi="Calibri"/>
                              </w:rPr>
                            </w:pPr>
                            <w:r>
                              <w:rPr>
                                <w:rFonts w:ascii="Calibri" w:hAnsi="Calibri"/>
                              </w:rPr>
                              <w:t>профилактике</w:t>
                            </w:r>
                            <w:r>
                              <w:rPr>
                                <w:rFonts w:ascii="Calibri" w:hAnsi="Calibri"/>
                                <w:spacing w:val="1"/>
                              </w:rPr>
                              <w:t xml:space="preserve"> </w:t>
                            </w:r>
                            <w:r>
                              <w:rPr>
                                <w:rFonts w:ascii="Calibri" w:hAnsi="Calibri"/>
                              </w:rPr>
                              <w:t>правонарушений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 o:spid="_x0000_s1050" type="#_x0000_t202" style="position:absolute;left:0;text-align:left;margin-left:94.85pt;margin-top:111.15pt;width:123.3pt;height:71.3pt;z-index:48226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" filled="f">
                <v:textbox inset="0,0,0,0">
                  <w:txbxContent>
                    <w:p w:rsidR="00536DD8" w:rsidRDefault="00536DD8" w:rsidP="00A97E3A">
                      <w:pPr>
                        <w:spacing w:before="72"/>
                        <w:ind w:left="817"/>
                        <w:rPr>
                          <w:rFonts w:ascii="Calibri" w:hAnsi="Calibri"/>
                        </w:rPr>
                      </w:pPr>
                      <w:r>
                        <w:rPr>
                          <w:rFonts w:ascii="Calibri" w:hAnsi="Calibri"/>
                        </w:rPr>
                        <w:t>Совет</w:t>
                      </w:r>
                      <w:r>
                        <w:rPr>
                          <w:rFonts w:ascii="Calibri" w:hAnsi="Calibri"/>
                          <w:spacing w:val="-4"/>
                        </w:rPr>
                        <w:t xml:space="preserve"> </w:t>
                      </w:r>
                      <w:proofErr w:type="gramStart"/>
                      <w:r>
                        <w:rPr>
                          <w:rFonts w:ascii="Calibri" w:hAnsi="Calibri"/>
                        </w:rPr>
                        <w:t>по</w:t>
                      </w:r>
                      <w:proofErr w:type="gramEnd"/>
                    </w:p>
                    <w:p w:rsidR="00536DD8" w:rsidRDefault="00536DD8" w:rsidP="00A97E3A">
                      <w:pPr>
                        <w:spacing w:before="41" w:line="276" w:lineRule="auto"/>
                        <w:ind w:left="416" w:right="394" w:firstLine="139"/>
                        <w:rPr>
                          <w:rFonts w:ascii="Calibri" w:hAnsi="Calibri"/>
                        </w:rPr>
                      </w:pPr>
                      <w:r>
                        <w:rPr>
                          <w:rFonts w:ascii="Calibri" w:hAnsi="Calibri"/>
                        </w:rPr>
                        <w:t>профилактике</w:t>
                      </w:r>
                      <w:r>
                        <w:rPr>
                          <w:rFonts w:ascii="Calibri" w:hAnsi="Calibri"/>
                          <w:spacing w:val="1"/>
                        </w:rPr>
                        <w:t xml:space="preserve"> </w:t>
                      </w:r>
                      <w:r>
                        <w:rPr>
                          <w:rFonts w:ascii="Calibri" w:hAnsi="Calibri"/>
                        </w:rPr>
                        <w:t>правонарушений</w:t>
                      </w:r>
                    </w:p>
                  </w:txbxContent>
                </v:textbox>
                <w10:wrap anchorx="page"/>
              </v:shape>
            </w:pict>
          </mc:Fallback>
        </mc:AlternateContent>
      </w:r>
      <w:r>
        <w:t>Сетевое</w:t>
      </w:r>
      <w:r>
        <w:rPr>
          <w:spacing w:val="54"/>
        </w:rPr>
        <w:t xml:space="preserve"> </w:t>
      </w:r>
      <w:r>
        <w:t>взаимодействие</w:t>
      </w:r>
      <w:r>
        <w:rPr>
          <w:spacing w:val="54"/>
        </w:rPr>
        <w:t xml:space="preserve"> </w:t>
      </w:r>
      <w:r>
        <w:t>внутри</w:t>
      </w:r>
      <w:r>
        <w:rPr>
          <w:spacing w:val="-2"/>
        </w:rPr>
        <w:t xml:space="preserve"> </w:t>
      </w:r>
      <w:r>
        <w:t>ОО</w:t>
      </w:r>
    </w:p>
    <w:p w:rsidR="00A97E3A" w:rsidRDefault="00A97E3A" w:rsidP="00A97E3A">
      <w:pPr>
        <w:pStyle w:val="a3"/>
        <w:ind w:left="0"/>
        <w:jc w:val="left"/>
        <w:rPr>
          <w:b/>
          <w:sz w:val="26"/>
        </w:rPr>
      </w:pPr>
    </w:p>
    <w:p w:rsidR="00A97E3A" w:rsidRDefault="00A97E3A" w:rsidP="00A97E3A">
      <w:pPr>
        <w:pStyle w:val="a3"/>
        <w:ind w:left="0"/>
        <w:jc w:val="left"/>
        <w:rPr>
          <w:b/>
          <w:sz w:val="26"/>
        </w:rPr>
      </w:pPr>
    </w:p>
    <w:p w:rsidR="00A97E3A" w:rsidRDefault="00A97E3A" w:rsidP="00A97E3A">
      <w:pPr>
        <w:pStyle w:val="a3"/>
        <w:ind w:left="0"/>
        <w:jc w:val="left"/>
        <w:rPr>
          <w:b/>
          <w:sz w:val="26"/>
        </w:rPr>
      </w:pPr>
    </w:p>
    <w:p w:rsidR="00A97E3A" w:rsidRDefault="00A97E3A" w:rsidP="00A97E3A">
      <w:pPr>
        <w:pStyle w:val="a3"/>
        <w:ind w:left="0"/>
        <w:jc w:val="left"/>
        <w:rPr>
          <w:b/>
          <w:sz w:val="26"/>
        </w:rPr>
      </w:pPr>
    </w:p>
    <w:p w:rsidR="00A97E3A" w:rsidRDefault="00A97E3A" w:rsidP="00A97E3A">
      <w:pPr>
        <w:pStyle w:val="a3"/>
        <w:ind w:left="0"/>
        <w:jc w:val="left"/>
        <w:rPr>
          <w:b/>
          <w:sz w:val="26"/>
        </w:rPr>
      </w:pPr>
    </w:p>
    <w:p w:rsidR="00A97E3A" w:rsidRDefault="00A97E3A" w:rsidP="00A97E3A">
      <w:pPr>
        <w:pStyle w:val="a3"/>
        <w:ind w:left="0"/>
        <w:jc w:val="left"/>
        <w:rPr>
          <w:b/>
          <w:sz w:val="26"/>
        </w:rPr>
      </w:pPr>
    </w:p>
    <w:p w:rsidR="00A97E3A" w:rsidRDefault="00A97E3A" w:rsidP="00A97E3A">
      <w:pPr>
        <w:pStyle w:val="a3"/>
        <w:ind w:left="0"/>
        <w:jc w:val="left"/>
        <w:rPr>
          <w:b/>
          <w:sz w:val="26"/>
        </w:rPr>
      </w:pPr>
    </w:p>
    <w:p w:rsidR="00A97E3A" w:rsidRDefault="00A97E3A" w:rsidP="00A97E3A">
      <w:pPr>
        <w:pStyle w:val="a3"/>
        <w:ind w:left="0"/>
        <w:jc w:val="left"/>
        <w:rPr>
          <w:b/>
          <w:sz w:val="26"/>
        </w:rPr>
      </w:pPr>
    </w:p>
    <w:p w:rsidR="00A97E3A" w:rsidRDefault="00A97E3A" w:rsidP="00A97E3A">
      <w:pPr>
        <w:pStyle w:val="a3"/>
        <w:ind w:left="0"/>
        <w:jc w:val="left"/>
        <w:rPr>
          <w:b/>
          <w:sz w:val="26"/>
        </w:rPr>
      </w:pPr>
    </w:p>
    <w:p w:rsidR="00A97E3A" w:rsidRDefault="00A97E3A" w:rsidP="00A97E3A">
      <w:pPr>
        <w:pStyle w:val="a3"/>
        <w:ind w:left="0"/>
        <w:jc w:val="left"/>
        <w:rPr>
          <w:b/>
          <w:sz w:val="26"/>
        </w:rPr>
      </w:pPr>
    </w:p>
    <w:p w:rsidR="00A97E3A" w:rsidRDefault="00A97E3A" w:rsidP="00A97E3A">
      <w:pPr>
        <w:pStyle w:val="a3"/>
        <w:ind w:left="0"/>
        <w:jc w:val="left"/>
        <w:rPr>
          <w:b/>
          <w:sz w:val="26"/>
        </w:rPr>
      </w:pPr>
    </w:p>
    <w:p w:rsidR="00A97E3A" w:rsidRDefault="00A97E3A" w:rsidP="00A97E3A">
      <w:pPr>
        <w:pStyle w:val="a3"/>
        <w:ind w:left="0"/>
        <w:jc w:val="left"/>
        <w:rPr>
          <w:b/>
          <w:sz w:val="26"/>
        </w:rPr>
      </w:pPr>
    </w:p>
    <w:p w:rsidR="00A97E3A" w:rsidRDefault="00A97E3A" w:rsidP="00A97E3A">
      <w:pPr>
        <w:pStyle w:val="a3"/>
        <w:ind w:left="0"/>
        <w:jc w:val="left"/>
        <w:rPr>
          <w:b/>
          <w:sz w:val="26"/>
        </w:rPr>
      </w:pPr>
    </w:p>
    <w:p w:rsidR="00A97E3A" w:rsidRDefault="00A97E3A" w:rsidP="00A97E3A">
      <w:pPr>
        <w:pStyle w:val="a3"/>
        <w:ind w:left="0"/>
        <w:jc w:val="left"/>
        <w:rPr>
          <w:b/>
          <w:sz w:val="26"/>
        </w:rPr>
      </w:pPr>
    </w:p>
    <w:p w:rsidR="00A97E3A" w:rsidRDefault="00A97E3A" w:rsidP="00A97E3A">
      <w:pPr>
        <w:pStyle w:val="a3"/>
        <w:ind w:left="0"/>
        <w:jc w:val="left"/>
        <w:rPr>
          <w:b/>
          <w:sz w:val="26"/>
        </w:rPr>
      </w:pPr>
    </w:p>
    <w:p w:rsidR="00A97E3A" w:rsidRDefault="00A97E3A" w:rsidP="00A97E3A">
      <w:pPr>
        <w:pStyle w:val="a3"/>
        <w:spacing w:before="4"/>
        <w:ind w:left="0"/>
        <w:jc w:val="left"/>
        <w:rPr>
          <w:b/>
          <w:sz w:val="29"/>
        </w:rPr>
      </w:pPr>
    </w:p>
    <w:p w:rsidR="00A97E3A" w:rsidRDefault="00A97E3A" w:rsidP="00A97E3A">
      <w:pPr>
        <w:ind w:left="522"/>
        <w:jc w:val="both"/>
        <w:rPr>
          <w:b/>
          <w:sz w:val="24"/>
        </w:rPr>
      </w:pPr>
      <w:r>
        <w:rPr>
          <w:noProof/>
          <w:lang w:eastAsia="ru-RU"/>
        </w:rPr>
        <mc:AlternateContent>
          <mc:Choice Requires="wpg">
            <w:drawing>
              <wp:anchor distT="0" distB="0" distL="114300" distR="114300" simplePos="0" relativeHeight="482259456" behindDoc="0" locked="0" layoutInCell="1" allowOverlap="1">
                <wp:simplePos x="0" y="0"/>
                <wp:positionH relativeFrom="page">
                  <wp:posOffset>3053715</wp:posOffset>
                </wp:positionH>
                <wp:positionV relativeFrom="paragraph">
                  <wp:posOffset>-1379855</wp:posOffset>
                </wp:positionV>
                <wp:extent cx="1035685" cy="1040765"/>
                <wp:effectExtent l="0" t="0" r="0" b="0"/>
                <wp:wrapNone/>
                <wp:docPr id="32"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1040765"/>
                          <a:chOff x="4809" y="-2173"/>
                          <a:chExt cx="1631" cy="1639"/>
                        </a:xfrm>
                      </wpg:grpSpPr>
                      <wps:wsp>
                        <wps:cNvPr id="33" name="AutoShape 120"/>
                        <wps:cNvSpPr>
                          <a:spLocks/>
                        </wps:cNvSpPr>
                        <wps:spPr bwMode="auto">
                          <a:xfrm>
                            <a:off x="5574" y="-2174"/>
                            <a:ext cx="325" cy="818"/>
                          </a:xfrm>
                          <a:custGeom>
                            <a:avLst/>
                            <a:gdLst>
                              <a:gd name="T0" fmla="+- 0 5574 5574"/>
                              <a:gd name="T1" fmla="*/ T0 w 325"/>
                              <a:gd name="T2" fmla="+- 0 -1489 -2173"/>
                              <a:gd name="T3" fmla="*/ -1489 h 818"/>
                              <a:gd name="T4" fmla="+- 0 5589 5574"/>
                              <a:gd name="T5" fmla="*/ T4 w 325"/>
                              <a:gd name="T6" fmla="+- 0 -1355 -2173"/>
                              <a:gd name="T7" fmla="*/ -1355 h 818"/>
                              <a:gd name="T8" fmla="+- 0 5685 5574"/>
                              <a:gd name="T9" fmla="*/ T8 w 325"/>
                              <a:gd name="T10" fmla="+- 0 -1446 -2173"/>
                              <a:gd name="T11" fmla="*/ -1446 h 818"/>
                              <a:gd name="T12" fmla="+- 0 5633 5574"/>
                              <a:gd name="T13" fmla="*/ T12 w 325"/>
                              <a:gd name="T14" fmla="+- 0 -1446 -2173"/>
                              <a:gd name="T15" fmla="*/ -1446 h 818"/>
                              <a:gd name="T16" fmla="+- 0 5614 5574"/>
                              <a:gd name="T17" fmla="*/ T16 w 325"/>
                              <a:gd name="T18" fmla="+- 0 -1452 -2173"/>
                              <a:gd name="T19" fmla="*/ -1452 h 818"/>
                              <a:gd name="T20" fmla="+- 0 5621 5574"/>
                              <a:gd name="T21" fmla="*/ T20 w 325"/>
                              <a:gd name="T22" fmla="+- 0 -1471 -2173"/>
                              <a:gd name="T23" fmla="*/ -1471 h 818"/>
                              <a:gd name="T24" fmla="+- 0 5574 5574"/>
                              <a:gd name="T25" fmla="*/ T24 w 325"/>
                              <a:gd name="T26" fmla="+- 0 -1489 -2173"/>
                              <a:gd name="T27" fmla="*/ -1489 h 818"/>
                              <a:gd name="T28" fmla="+- 0 5621 5574"/>
                              <a:gd name="T29" fmla="*/ T28 w 325"/>
                              <a:gd name="T30" fmla="+- 0 -1471 -2173"/>
                              <a:gd name="T31" fmla="*/ -1471 h 818"/>
                              <a:gd name="T32" fmla="+- 0 5614 5574"/>
                              <a:gd name="T33" fmla="*/ T32 w 325"/>
                              <a:gd name="T34" fmla="+- 0 -1452 -2173"/>
                              <a:gd name="T35" fmla="*/ -1452 h 818"/>
                              <a:gd name="T36" fmla="+- 0 5633 5574"/>
                              <a:gd name="T37" fmla="*/ T36 w 325"/>
                              <a:gd name="T38" fmla="+- 0 -1446 -2173"/>
                              <a:gd name="T39" fmla="*/ -1446 h 818"/>
                              <a:gd name="T40" fmla="+- 0 5640 5574"/>
                              <a:gd name="T41" fmla="*/ T40 w 325"/>
                              <a:gd name="T42" fmla="+- 0 -1464 -2173"/>
                              <a:gd name="T43" fmla="*/ -1464 h 818"/>
                              <a:gd name="T44" fmla="+- 0 5621 5574"/>
                              <a:gd name="T45" fmla="*/ T44 w 325"/>
                              <a:gd name="T46" fmla="+- 0 -1471 -2173"/>
                              <a:gd name="T47" fmla="*/ -1471 h 818"/>
                              <a:gd name="T48" fmla="+- 0 5640 5574"/>
                              <a:gd name="T49" fmla="*/ T48 w 325"/>
                              <a:gd name="T50" fmla="+- 0 -1464 -2173"/>
                              <a:gd name="T51" fmla="*/ -1464 h 818"/>
                              <a:gd name="T52" fmla="+- 0 5633 5574"/>
                              <a:gd name="T53" fmla="*/ T52 w 325"/>
                              <a:gd name="T54" fmla="+- 0 -1446 -2173"/>
                              <a:gd name="T55" fmla="*/ -1446 h 818"/>
                              <a:gd name="T56" fmla="+- 0 5685 5574"/>
                              <a:gd name="T57" fmla="*/ T56 w 325"/>
                              <a:gd name="T58" fmla="+- 0 -1446 -2173"/>
                              <a:gd name="T59" fmla="*/ -1446 h 818"/>
                              <a:gd name="T60" fmla="+- 0 5687 5574"/>
                              <a:gd name="T61" fmla="*/ T60 w 325"/>
                              <a:gd name="T62" fmla="+- 0 -1447 -2173"/>
                              <a:gd name="T63" fmla="*/ -1447 h 818"/>
                              <a:gd name="T64" fmla="+- 0 5640 5574"/>
                              <a:gd name="T65" fmla="*/ T64 w 325"/>
                              <a:gd name="T66" fmla="+- 0 -1464 -2173"/>
                              <a:gd name="T67" fmla="*/ -1464 h 818"/>
                              <a:gd name="T68" fmla="+- 0 5881 5574"/>
                              <a:gd name="T69" fmla="*/ T68 w 325"/>
                              <a:gd name="T70" fmla="+- 0 -2173 -2173"/>
                              <a:gd name="T71" fmla="*/ -2173 h 818"/>
                              <a:gd name="T72" fmla="+- 0 5621 5574"/>
                              <a:gd name="T73" fmla="*/ T72 w 325"/>
                              <a:gd name="T74" fmla="+- 0 -1471 -2173"/>
                              <a:gd name="T75" fmla="*/ -1471 h 818"/>
                              <a:gd name="T76" fmla="+- 0 5640 5574"/>
                              <a:gd name="T77" fmla="*/ T76 w 325"/>
                              <a:gd name="T78" fmla="+- 0 -1464 -2173"/>
                              <a:gd name="T79" fmla="*/ -1464 h 818"/>
                              <a:gd name="T80" fmla="+- 0 5899 5574"/>
                              <a:gd name="T81" fmla="*/ T80 w 325"/>
                              <a:gd name="T82" fmla="+- 0 -2166 -2173"/>
                              <a:gd name="T83" fmla="*/ -2166 h 818"/>
                              <a:gd name="T84" fmla="+- 0 5881 5574"/>
                              <a:gd name="T85" fmla="*/ T84 w 325"/>
                              <a:gd name="T86" fmla="+- 0 -2173 -2173"/>
                              <a:gd name="T87" fmla="*/ -2173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5" h="818">
                                <a:moveTo>
                                  <a:pt x="0" y="684"/>
                                </a:moveTo>
                                <a:lnTo>
                                  <a:pt x="15" y="818"/>
                                </a:lnTo>
                                <a:lnTo>
                                  <a:pt x="111" y="727"/>
                                </a:lnTo>
                                <a:lnTo>
                                  <a:pt x="59" y="727"/>
                                </a:lnTo>
                                <a:lnTo>
                                  <a:pt x="40" y="721"/>
                                </a:lnTo>
                                <a:lnTo>
                                  <a:pt x="47" y="702"/>
                                </a:lnTo>
                                <a:lnTo>
                                  <a:pt x="0" y="684"/>
                                </a:lnTo>
                                <a:close/>
                                <a:moveTo>
                                  <a:pt x="47" y="702"/>
                                </a:moveTo>
                                <a:lnTo>
                                  <a:pt x="40" y="721"/>
                                </a:lnTo>
                                <a:lnTo>
                                  <a:pt x="59" y="727"/>
                                </a:lnTo>
                                <a:lnTo>
                                  <a:pt x="66" y="709"/>
                                </a:lnTo>
                                <a:lnTo>
                                  <a:pt x="47" y="702"/>
                                </a:lnTo>
                                <a:close/>
                                <a:moveTo>
                                  <a:pt x="66" y="709"/>
                                </a:moveTo>
                                <a:lnTo>
                                  <a:pt x="59" y="727"/>
                                </a:lnTo>
                                <a:lnTo>
                                  <a:pt x="111" y="727"/>
                                </a:lnTo>
                                <a:lnTo>
                                  <a:pt x="113" y="726"/>
                                </a:lnTo>
                                <a:lnTo>
                                  <a:pt x="66" y="709"/>
                                </a:lnTo>
                                <a:close/>
                                <a:moveTo>
                                  <a:pt x="307" y="0"/>
                                </a:moveTo>
                                <a:lnTo>
                                  <a:pt x="47" y="702"/>
                                </a:lnTo>
                                <a:lnTo>
                                  <a:pt x="66" y="709"/>
                                </a:lnTo>
                                <a:lnTo>
                                  <a:pt x="325" y="7"/>
                                </a:lnTo>
                                <a:lnTo>
                                  <a:pt x="3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Text Box 121"/>
                        <wps:cNvSpPr txBox="1">
                          <a:spLocks noChangeArrowheads="1"/>
                        </wps:cNvSpPr>
                        <wps:spPr bwMode="auto">
                          <a:xfrm>
                            <a:off x="4816" y="-1357"/>
                            <a:ext cx="1616" cy="81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6DD8" w:rsidRDefault="00536DD8" w:rsidP="00A97E3A">
                              <w:pPr>
                                <w:spacing w:before="76" w:line="273" w:lineRule="auto"/>
                                <w:ind w:left="512" w:right="277" w:hanging="216"/>
                                <w:rPr>
                                  <w:rFonts w:ascii="Calibri" w:hAnsi="Calibri"/>
                                </w:rPr>
                              </w:pPr>
                              <w:r>
                                <w:rPr>
                                  <w:rFonts w:ascii="Calibri" w:hAnsi="Calibri"/>
                                </w:rPr>
                                <w:t>Школьный</w:t>
                              </w:r>
                              <w:r>
                                <w:rPr>
                                  <w:rFonts w:ascii="Calibri" w:hAnsi="Calibri"/>
                                  <w:spacing w:val="-47"/>
                                </w:rPr>
                                <w:t xml:space="preserve"> </w:t>
                              </w:r>
                              <w:r>
                                <w:rPr>
                                  <w:rFonts w:ascii="Calibri" w:hAnsi="Calibri"/>
                                </w:rPr>
                                <w:t>ПМПК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2" o:spid="_x0000_s1051" style="position:absolute;left:0;text-align:left;margin-left:240.45pt;margin-top:-108.65pt;width:81.55pt;height:81.95pt;z-index:482259456;mso-position-horizontal-relative:page;mso-position-vertical-relative:text" coordorigin="4809,-2173" coordsize="1631,1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">
                <v:shape id="AutoShape 120" o:spid="_x0000_s1052" style="position:absolute;left:5574;top:-2174;width:325;height:818;visibility:visible;mso-wrap-style:square;v-text-anchor:top" coordsize="325,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25msQA&#10;AADbAAAADwAAAGRycy9kb3ducmV2LnhtbESPS4vCQBCE74L/YWjBi6wTFUSyjiKi4kUWX4e9NZnO&#10;Y830hMwkxn+/s7Dgsaiqr6jlujOlaKl2hWUFk3EEgjixuuBMwe26/1iAcB5ZY2mZFLzIwXrV7y0x&#10;1vbJZ2ovPhMBwi5GBbn3VSylS3Iy6Ma2Ig5eamuDPsg6k7rGZ4CbUk6jaC4NFhwWcqxom1PyuDRG&#10;wXf6ow+tbnyhv0amOR3vp11aKjUcdJtPEJ46/w7/t49awWwGf1/C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NuZrEAAAA2wAAAA8AAAAAAAAAAAAAAAAAmAIAAGRycy9k&#10;b3ducmV2LnhtbFBLBQYAAAAABAAEAPUAAACJAwAAAAA=&#10;" path="m,684l15,818r96,-91l59,727,40,721r7,-19l,684xm47,702r-7,19l59,727r7,-18l47,702xm66,709r-7,18l111,727r2,-1l66,709xm307,l47,702r19,7l325,7,307,xe" fillcolor="black" stroked="f">
                  <v:path arrowok="t" o:connecttype="custom" o:connectlocs="0,-1489;15,-1355;111,-1446;59,-1446;40,-1452;47,-1471;0,-1489;47,-1471;40,-1452;59,-1446;66,-1464;47,-1471;66,-1464;59,-1446;111,-1446;113,-1447;66,-1464;307,-2173;47,-1471;66,-1464;325,-2166;307,-2173" o:connectangles="0,0,0,0,0,0,0,0,0,0,0,0,0,0,0,0,0,0,0,0,0,0"/>
                </v:shape>
                <v:shape id="Text Box 121" o:spid="_x0000_s1053" type="#_x0000_t202" style="position:absolute;left:4816;top:-1357;width:1616;height: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JFTsYA&#10;AADbAAAADwAAAGRycy9kb3ducmV2LnhtbESPT2vCQBTE7wW/w/KEXopurEUkzUZEWuhBpP4p9vjI&#10;vmZDsm9Ddmvit3cLBY/DzPyGyVaDbcSFOl85VjCbJiCIC6crLhWcju+TJQgfkDU2jknBlTys8tFD&#10;hql2Pe/pcgiliBD2KSowIbSplL4wZNFPXUscvR/XWQxRdqXUHfYRbhv5nCQLabHiuGCwpY2hoj78&#10;WgX1znzuz9vNd/EkqS77r+S8vL4p9Tge1q8gAg3hHv5vf2gF8xf4+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JFTsYAAADbAAAADwAAAAAAAAAAAAAAAACYAgAAZHJz&#10;L2Rvd25yZXYueG1sUEsFBgAAAAAEAAQA9QAAAIsDAAAAAA==&#10;" filled="f">
                  <v:textbox inset="0,0,0,0">
                    <w:txbxContent>
                      <w:p w:rsidR="00536DD8" w:rsidRDefault="00536DD8" w:rsidP="00A97E3A">
                        <w:pPr>
                          <w:spacing w:before="76" w:line="273" w:lineRule="auto"/>
                          <w:ind w:left="512" w:right="277" w:hanging="216"/>
                          <w:rPr>
                            <w:rFonts w:ascii="Calibri" w:hAnsi="Calibri"/>
                          </w:rPr>
                        </w:pPr>
                        <w:r>
                          <w:rPr>
                            <w:rFonts w:ascii="Calibri" w:hAnsi="Calibri"/>
                          </w:rPr>
                          <w:t>Школьный</w:t>
                        </w:r>
                        <w:r>
                          <w:rPr>
                            <w:rFonts w:ascii="Calibri" w:hAnsi="Calibri"/>
                            <w:spacing w:val="-47"/>
                          </w:rPr>
                          <w:t xml:space="preserve"> </w:t>
                        </w:r>
                        <w:r>
                          <w:rPr>
                            <w:rFonts w:ascii="Calibri" w:hAnsi="Calibri"/>
                          </w:rPr>
                          <w:t>ПМПК</w:t>
                        </w:r>
                      </w:p>
                    </w:txbxContent>
                  </v:textbox>
                </v:shape>
                <w10:wrap anchorx="page"/>
              </v:group>
            </w:pict>
          </mc:Fallback>
        </mc:AlternateContent>
      </w:r>
      <w:r>
        <w:rPr>
          <w:noProof/>
          <w:lang w:eastAsia="ru-RU"/>
        </w:rPr>
        <mc:AlternateContent>
          <mc:Choice Requires="wps">
            <w:drawing>
              <wp:anchor distT="0" distB="0" distL="114300" distR="114300" simplePos="0" relativeHeight="482264576" behindDoc="0" locked="0" layoutInCell="1" allowOverlap="1">
                <wp:simplePos x="0" y="0"/>
                <wp:positionH relativeFrom="page">
                  <wp:posOffset>2770505</wp:posOffset>
                </wp:positionH>
                <wp:positionV relativeFrom="paragraph">
                  <wp:posOffset>-1369060</wp:posOffset>
                </wp:positionV>
                <wp:extent cx="365760" cy="520065"/>
                <wp:effectExtent l="0" t="0" r="0" b="0"/>
                <wp:wrapNone/>
                <wp:docPr id="31" name="Полилиния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 cy="520065"/>
                        </a:xfrm>
                        <a:custGeom>
                          <a:avLst/>
                          <a:gdLst>
                            <a:gd name="T0" fmla="+- 0 4382 4363"/>
                            <a:gd name="T1" fmla="*/ T0 w 576"/>
                            <a:gd name="T2" fmla="+- 0 -1469 -2156"/>
                            <a:gd name="T3" fmla="*/ -1469 h 819"/>
                            <a:gd name="T4" fmla="+- 0 4363 4363"/>
                            <a:gd name="T5" fmla="*/ T4 w 576"/>
                            <a:gd name="T6" fmla="+- 0 -1337 -2156"/>
                            <a:gd name="T7" fmla="*/ -1337 h 819"/>
                            <a:gd name="T8" fmla="+- 0 4480 4363"/>
                            <a:gd name="T9" fmla="*/ T8 w 576"/>
                            <a:gd name="T10" fmla="+- 0 -1401 -2156"/>
                            <a:gd name="T11" fmla="*/ -1401 h 819"/>
                            <a:gd name="T12" fmla="+- 0 4463 4363"/>
                            <a:gd name="T13" fmla="*/ T12 w 576"/>
                            <a:gd name="T14" fmla="+- 0 -1413 -2156"/>
                            <a:gd name="T15" fmla="*/ -1413 h 819"/>
                            <a:gd name="T16" fmla="+- 0 4428 4363"/>
                            <a:gd name="T17" fmla="*/ T16 w 576"/>
                            <a:gd name="T18" fmla="+- 0 -1413 -2156"/>
                            <a:gd name="T19" fmla="*/ -1413 h 819"/>
                            <a:gd name="T20" fmla="+- 0 4412 4363"/>
                            <a:gd name="T21" fmla="*/ T20 w 576"/>
                            <a:gd name="T22" fmla="+- 0 -1424 -2156"/>
                            <a:gd name="T23" fmla="*/ -1424 h 819"/>
                            <a:gd name="T24" fmla="+- 0 4423 4363"/>
                            <a:gd name="T25" fmla="*/ T24 w 576"/>
                            <a:gd name="T26" fmla="+- 0 -1441 -2156"/>
                            <a:gd name="T27" fmla="*/ -1441 h 819"/>
                            <a:gd name="T28" fmla="+- 0 4382 4363"/>
                            <a:gd name="T29" fmla="*/ T28 w 576"/>
                            <a:gd name="T30" fmla="+- 0 -1469 -2156"/>
                            <a:gd name="T31" fmla="*/ -1469 h 819"/>
                            <a:gd name="T32" fmla="+- 0 4423 4363"/>
                            <a:gd name="T33" fmla="*/ T32 w 576"/>
                            <a:gd name="T34" fmla="+- 0 -1441 -2156"/>
                            <a:gd name="T35" fmla="*/ -1441 h 819"/>
                            <a:gd name="T36" fmla="+- 0 4412 4363"/>
                            <a:gd name="T37" fmla="*/ T36 w 576"/>
                            <a:gd name="T38" fmla="+- 0 -1424 -2156"/>
                            <a:gd name="T39" fmla="*/ -1424 h 819"/>
                            <a:gd name="T40" fmla="+- 0 4428 4363"/>
                            <a:gd name="T41" fmla="*/ T40 w 576"/>
                            <a:gd name="T42" fmla="+- 0 -1413 -2156"/>
                            <a:gd name="T43" fmla="*/ -1413 h 819"/>
                            <a:gd name="T44" fmla="+- 0 4439 4363"/>
                            <a:gd name="T45" fmla="*/ T44 w 576"/>
                            <a:gd name="T46" fmla="+- 0 -1429 -2156"/>
                            <a:gd name="T47" fmla="*/ -1429 h 819"/>
                            <a:gd name="T48" fmla="+- 0 4423 4363"/>
                            <a:gd name="T49" fmla="*/ T48 w 576"/>
                            <a:gd name="T50" fmla="+- 0 -1441 -2156"/>
                            <a:gd name="T51" fmla="*/ -1441 h 819"/>
                            <a:gd name="T52" fmla="+- 0 4439 4363"/>
                            <a:gd name="T53" fmla="*/ T52 w 576"/>
                            <a:gd name="T54" fmla="+- 0 -1429 -2156"/>
                            <a:gd name="T55" fmla="*/ -1429 h 819"/>
                            <a:gd name="T56" fmla="+- 0 4428 4363"/>
                            <a:gd name="T57" fmla="*/ T56 w 576"/>
                            <a:gd name="T58" fmla="+- 0 -1413 -2156"/>
                            <a:gd name="T59" fmla="*/ -1413 h 819"/>
                            <a:gd name="T60" fmla="+- 0 4463 4363"/>
                            <a:gd name="T61" fmla="*/ T60 w 576"/>
                            <a:gd name="T62" fmla="+- 0 -1413 -2156"/>
                            <a:gd name="T63" fmla="*/ -1413 h 819"/>
                            <a:gd name="T64" fmla="+- 0 4439 4363"/>
                            <a:gd name="T65" fmla="*/ T64 w 576"/>
                            <a:gd name="T66" fmla="+- 0 -1429 -2156"/>
                            <a:gd name="T67" fmla="*/ -1429 h 819"/>
                            <a:gd name="T68" fmla="+- 0 4922 4363"/>
                            <a:gd name="T69" fmla="*/ T68 w 576"/>
                            <a:gd name="T70" fmla="+- 0 -2156 -2156"/>
                            <a:gd name="T71" fmla="*/ -2156 h 819"/>
                            <a:gd name="T72" fmla="+- 0 4423 4363"/>
                            <a:gd name="T73" fmla="*/ T72 w 576"/>
                            <a:gd name="T74" fmla="+- 0 -1441 -2156"/>
                            <a:gd name="T75" fmla="*/ -1441 h 819"/>
                            <a:gd name="T76" fmla="+- 0 4439 4363"/>
                            <a:gd name="T77" fmla="*/ T76 w 576"/>
                            <a:gd name="T78" fmla="+- 0 -1429 -2156"/>
                            <a:gd name="T79" fmla="*/ -1429 h 819"/>
                            <a:gd name="T80" fmla="+- 0 4939 4363"/>
                            <a:gd name="T81" fmla="*/ T80 w 576"/>
                            <a:gd name="T82" fmla="+- 0 -2145 -2156"/>
                            <a:gd name="T83" fmla="*/ -2145 h 819"/>
                            <a:gd name="T84" fmla="+- 0 4922 4363"/>
                            <a:gd name="T85" fmla="*/ T84 w 576"/>
                            <a:gd name="T86" fmla="+- 0 -2156 -2156"/>
                            <a:gd name="T87" fmla="*/ -2156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6" h="819">
                              <a:moveTo>
                                <a:pt x="19" y="687"/>
                              </a:moveTo>
                              <a:lnTo>
                                <a:pt x="0" y="819"/>
                              </a:lnTo>
                              <a:lnTo>
                                <a:pt x="117" y="755"/>
                              </a:lnTo>
                              <a:lnTo>
                                <a:pt x="100" y="743"/>
                              </a:lnTo>
                              <a:lnTo>
                                <a:pt x="65" y="743"/>
                              </a:lnTo>
                              <a:lnTo>
                                <a:pt x="49" y="732"/>
                              </a:lnTo>
                              <a:lnTo>
                                <a:pt x="60" y="715"/>
                              </a:lnTo>
                              <a:lnTo>
                                <a:pt x="19" y="687"/>
                              </a:lnTo>
                              <a:close/>
                              <a:moveTo>
                                <a:pt x="60" y="715"/>
                              </a:moveTo>
                              <a:lnTo>
                                <a:pt x="49" y="732"/>
                              </a:lnTo>
                              <a:lnTo>
                                <a:pt x="65" y="743"/>
                              </a:lnTo>
                              <a:lnTo>
                                <a:pt x="76" y="727"/>
                              </a:lnTo>
                              <a:lnTo>
                                <a:pt x="60" y="715"/>
                              </a:lnTo>
                              <a:close/>
                              <a:moveTo>
                                <a:pt x="76" y="727"/>
                              </a:moveTo>
                              <a:lnTo>
                                <a:pt x="65" y="743"/>
                              </a:lnTo>
                              <a:lnTo>
                                <a:pt x="100" y="743"/>
                              </a:lnTo>
                              <a:lnTo>
                                <a:pt x="76" y="727"/>
                              </a:lnTo>
                              <a:close/>
                              <a:moveTo>
                                <a:pt x="559" y="0"/>
                              </a:moveTo>
                              <a:lnTo>
                                <a:pt x="60" y="715"/>
                              </a:lnTo>
                              <a:lnTo>
                                <a:pt x="76" y="727"/>
                              </a:lnTo>
                              <a:lnTo>
                                <a:pt x="576" y="11"/>
                              </a:lnTo>
                              <a:lnTo>
                                <a:pt x="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1" o:spid="_x0000_s1026" style="position:absolute;margin-left:218.15pt;margin-top:-107.8pt;width:28.8pt;height:40.95pt;z-index:48226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6,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" path="m19,687l,819,117,755,100,743r-35,l49,732,60,715,19,687xm60,715l49,732r16,11l76,727,60,715xm76,727l65,743r35,l76,727xm559,l60,715r16,12l576,11,559,xe" fillcolor="black" stroked="f">
                <v:path arrowok="t" o:connecttype="custom" o:connectlocs="12065,-932815;0,-848995;74295,-889635;63500,-897255;41275,-897255;31115,-904240;38100,-915035;12065,-932815;38100,-915035;31115,-904240;41275,-897255;48260,-907415;38100,-915035;48260,-907415;41275,-897255;63500,-897255;48260,-907415;354965,-1369060;38100,-915035;48260,-907415;365760,-1362075;354965,-1369060" o:connectangles="0,0,0,0,0,0,0,0,0,0,0,0,0,0,0,0,0,0,0,0,0,0"/>
                <w10:wrap anchorx="page"/>
              </v:shape>
            </w:pict>
          </mc:Fallback>
        </mc:AlternateContent>
      </w:r>
      <w:r>
        <w:rPr>
          <w:noProof/>
          <w:lang w:eastAsia="ru-RU"/>
        </w:rPr>
        <mc:AlternateContent>
          <mc:Choice Requires="wps">
            <w:drawing>
              <wp:anchor distT="0" distB="0" distL="114300" distR="114300" simplePos="0" relativeHeight="482267648" behindDoc="0" locked="0" layoutInCell="1" allowOverlap="1">
                <wp:simplePos x="0" y="0"/>
                <wp:positionH relativeFrom="page">
                  <wp:posOffset>2003425</wp:posOffset>
                </wp:positionH>
                <wp:positionV relativeFrom="paragraph">
                  <wp:posOffset>-848360</wp:posOffset>
                </wp:positionV>
                <wp:extent cx="832485" cy="516890"/>
                <wp:effectExtent l="0" t="0" r="0" b="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16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6DD8" w:rsidRDefault="00536DD8" w:rsidP="00A97E3A">
                            <w:pPr>
                              <w:spacing w:before="80"/>
                              <w:ind w:left="145"/>
                              <w:rPr>
                                <w:rFonts w:ascii="Calibri" w:hAnsi="Calibri"/>
                              </w:rPr>
                            </w:pPr>
                            <w:r>
                              <w:rPr>
                                <w:rFonts w:ascii="Calibri" w:hAnsi="Calibri"/>
                              </w:rPr>
                              <w:t>Педсовет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 o:spid="_x0000_s1054" type="#_x0000_t202" style="position:absolute;left:0;text-align:left;margin-left:157.75pt;margin-top:-66.8pt;width:65.55pt;height:40.7pt;z-index:48226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" filled="f">
                <v:textbox inset="0,0,0,0">
                  <w:txbxContent>
                    <w:p w:rsidR="00536DD8" w:rsidRDefault="00536DD8" w:rsidP="00A97E3A">
                      <w:pPr>
                        <w:spacing w:before="80"/>
                        <w:ind w:left="145"/>
                        <w:rPr>
                          <w:rFonts w:ascii="Calibri" w:hAnsi="Calibri"/>
                        </w:rPr>
                      </w:pPr>
                      <w:r>
                        <w:rPr>
                          <w:rFonts w:ascii="Calibri" w:hAnsi="Calibri"/>
                        </w:rPr>
                        <w:t>Педсовет</w:t>
                      </w:r>
                    </w:p>
                  </w:txbxContent>
                </v:textbox>
                <w10:wrap anchorx="page"/>
              </v:shape>
            </w:pict>
          </mc:Fallback>
        </mc:AlternateContent>
      </w:r>
      <w:bookmarkStart w:id="37" w:name="_bookmark37"/>
      <w:bookmarkEnd w:id="37"/>
      <w:r>
        <w:rPr>
          <w:b/>
          <w:sz w:val="24"/>
        </w:rPr>
        <w:t>2.4.</w:t>
      </w:r>
      <w:r>
        <w:rPr>
          <w:b/>
          <w:spacing w:val="-5"/>
          <w:sz w:val="24"/>
        </w:rPr>
        <w:t xml:space="preserve"> </w:t>
      </w:r>
      <w:r>
        <w:rPr>
          <w:b/>
          <w:sz w:val="24"/>
        </w:rPr>
        <w:t>4.</w:t>
      </w:r>
      <w:r>
        <w:rPr>
          <w:b/>
          <w:spacing w:val="-5"/>
          <w:sz w:val="24"/>
        </w:rPr>
        <w:t xml:space="preserve"> </w:t>
      </w:r>
      <w:r>
        <w:rPr>
          <w:b/>
          <w:sz w:val="24"/>
        </w:rPr>
        <w:t>Рабочие</w:t>
      </w:r>
      <w:r>
        <w:rPr>
          <w:b/>
          <w:spacing w:val="-5"/>
          <w:sz w:val="24"/>
        </w:rPr>
        <w:t xml:space="preserve"> </w:t>
      </w:r>
      <w:r>
        <w:rPr>
          <w:b/>
          <w:sz w:val="24"/>
        </w:rPr>
        <w:t>программы</w:t>
      </w:r>
      <w:r>
        <w:rPr>
          <w:b/>
          <w:spacing w:val="-4"/>
          <w:sz w:val="24"/>
        </w:rPr>
        <w:t xml:space="preserve"> </w:t>
      </w:r>
      <w:r>
        <w:rPr>
          <w:b/>
          <w:sz w:val="24"/>
        </w:rPr>
        <w:t>коррекционных</w:t>
      </w:r>
      <w:r>
        <w:rPr>
          <w:b/>
          <w:spacing w:val="-6"/>
          <w:sz w:val="24"/>
        </w:rPr>
        <w:t xml:space="preserve"> </w:t>
      </w:r>
      <w:r>
        <w:rPr>
          <w:b/>
          <w:sz w:val="24"/>
        </w:rPr>
        <w:t>учебных</w:t>
      </w:r>
      <w:r>
        <w:rPr>
          <w:b/>
          <w:spacing w:val="-2"/>
          <w:sz w:val="24"/>
        </w:rPr>
        <w:t xml:space="preserve"> </w:t>
      </w:r>
      <w:r>
        <w:rPr>
          <w:b/>
          <w:sz w:val="24"/>
        </w:rPr>
        <w:t>курсов</w:t>
      </w:r>
    </w:p>
    <w:p w:rsidR="00A97E3A" w:rsidRDefault="00A97E3A" w:rsidP="00A97E3A">
      <w:pPr>
        <w:pStyle w:val="a3"/>
        <w:spacing w:before="31" w:line="276" w:lineRule="auto"/>
        <w:ind w:right="848" w:firstLine="707"/>
      </w:pPr>
      <w:r>
        <w:t>В</w:t>
      </w:r>
      <w:r>
        <w:rPr>
          <w:spacing w:val="1"/>
        </w:rPr>
        <w:t xml:space="preserve"> </w:t>
      </w:r>
      <w:r>
        <w:t>учебной</w:t>
      </w:r>
      <w:r>
        <w:rPr>
          <w:spacing w:val="1"/>
        </w:rPr>
        <w:t xml:space="preserve"> </w:t>
      </w:r>
      <w:r>
        <w:t>(внеурочной)</w:t>
      </w:r>
      <w:r>
        <w:rPr>
          <w:spacing w:val="1"/>
        </w:rPr>
        <w:t xml:space="preserve"> </w:t>
      </w:r>
      <w:r>
        <w:t>и</w:t>
      </w:r>
      <w:r>
        <w:rPr>
          <w:spacing w:val="1"/>
        </w:rPr>
        <w:t xml:space="preserve"> </w:t>
      </w:r>
      <w:r>
        <w:t>внеучебной</w:t>
      </w:r>
      <w:r>
        <w:rPr>
          <w:spacing w:val="1"/>
        </w:rPr>
        <w:t xml:space="preserve"> </w:t>
      </w:r>
      <w:r>
        <w:t>(внеурочной</w:t>
      </w:r>
      <w:r>
        <w:rPr>
          <w:spacing w:val="1"/>
        </w:rPr>
        <w:t xml:space="preserve"> </w:t>
      </w:r>
      <w:r>
        <w:t>деятельности) деятельности</w:t>
      </w:r>
      <w:r>
        <w:rPr>
          <w:spacing w:val="1"/>
        </w:rPr>
        <w:t xml:space="preserve"> </w:t>
      </w:r>
      <w:r>
        <w:t>планируются</w:t>
      </w:r>
      <w:r>
        <w:rPr>
          <w:spacing w:val="1"/>
        </w:rPr>
        <w:t xml:space="preserve"> </w:t>
      </w:r>
      <w:r>
        <w:t>коррекционные</w:t>
      </w:r>
      <w:r>
        <w:rPr>
          <w:spacing w:val="1"/>
        </w:rPr>
        <w:t xml:space="preserve"> </w:t>
      </w:r>
      <w:r>
        <w:t>занятия</w:t>
      </w:r>
      <w:r>
        <w:rPr>
          <w:spacing w:val="1"/>
        </w:rPr>
        <w:t xml:space="preserve"> </w:t>
      </w:r>
      <w:r>
        <w:t>с педагогом-психологом,</w:t>
      </w:r>
      <w:r>
        <w:rPr>
          <w:spacing w:val="1"/>
        </w:rPr>
        <w:t xml:space="preserve"> </w:t>
      </w:r>
      <w:r>
        <w:t>учителем-логопедом</w:t>
      </w:r>
      <w:r>
        <w:rPr>
          <w:spacing w:val="1"/>
        </w:rPr>
        <w:t xml:space="preserve"> </w:t>
      </w:r>
      <w:r>
        <w:t>по</w:t>
      </w:r>
      <w:r>
        <w:rPr>
          <w:spacing w:val="1"/>
        </w:rPr>
        <w:t xml:space="preserve"> </w:t>
      </w:r>
      <w:r>
        <w:t>индивидуально ориентированным</w:t>
      </w:r>
      <w:r>
        <w:rPr>
          <w:spacing w:val="-3"/>
        </w:rPr>
        <w:t xml:space="preserve"> </w:t>
      </w:r>
      <w:r>
        <w:t>коррекционным</w:t>
      </w:r>
      <w:r>
        <w:rPr>
          <w:spacing w:val="-3"/>
        </w:rPr>
        <w:t xml:space="preserve"> </w:t>
      </w:r>
      <w:r>
        <w:t>программам.</w:t>
      </w:r>
    </w:p>
    <w:p w:rsidR="00A97E3A" w:rsidRDefault="00A97E3A" w:rsidP="00A97E3A">
      <w:pPr>
        <w:pStyle w:val="a3"/>
        <w:spacing w:before="1" w:line="276" w:lineRule="auto"/>
        <w:ind w:right="860" w:firstLine="659"/>
      </w:pPr>
      <w:r>
        <w:t>В</w:t>
      </w:r>
      <w:r>
        <w:rPr>
          <w:spacing w:val="1"/>
        </w:rPr>
        <w:t xml:space="preserve"> </w:t>
      </w:r>
      <w:r>
        <w:t>МБОУ</w:t>
      </w:r>
      <w:r>
        <w:rPr>
          <w:spacing w:val="1"/>
        </w:rPr>
        <w:t xml:space="preserve"> </w:t>
      </w:r>
      <w:r>
        <w:t>«Благовещенская</w:t>
      </w:r>
      <w:r>
        <w:rPr>
          <w:spacing w:val="1"/>
        </w:rPr>
        <w:t xml:space="preserve"> </w:t>
      </w:r>
      <w:r>
        <w:t>СОШ»</w:t>
      </w:r>
      <w:r>
        <w:rPr>
          <w:spacing w:val="1"/>
        </w:rPr>
        <w:t xml:space="preserve"> </w:t>
      </w:r>
      <w:r>
        <w:t>разработаны</w:t>
      </w:r>
      <w:r>
        <w:rPr>
          <w:spacing w:val="1"/>
        </w:rPr>
        <w:t xml:space="preserve"> </w:t>
      </w:r>
      <w:r>
        <w:t>программы</w:t>
      </w:r>
      <w:r>
        <w:rPr>
          <w:spacing w:val="1"/>
        </w:rPr>
        <w:t xml:space="preserve"> </w:t>
      </w:r>
      <w:r>
        <w:t>следующих</w:t>
      </w:r>
      <w:r>
        <w:rPr>
          <w:spacing w:val="1"/>
        </w:rPr>
        <w:t xml:space="preserve"> </w:t>
      </w:r>
      <w:r>
        <w:t>коррекционных</w:t>
      </w:r>
      <w:r>
        <w:rPr>
          <w:spacing w:val="-2"/>
        </w:rPr>
        <w:t xml:space="preserve"> </w:t>
      </w:r>
      <w:r>
        <w:t>курсов,</w:t>
      </w:r>
      <w:r>
        <w:rPr>
          <w:spacing w:val="3"/>
        </w:rPr>
        <w:t xml:space="preserve"> </w:t>
      </w:r>
      <w:r>
        <w:t>которые</w:t>
      </w:r>
      <w:r>
        <w:rPr>
          <w:spacing w:val="-5"/>
        </w:rPr>
        <w:t xml:space="preserve"> </w:t>
      </w:r>
      <w:r>
        <w:t>представлены в Приложении</w:t>
      </w:r>
      <w:r>
        <w:rPr>
          <w:spacing w:val="-3"/>
        </w:rPr>
        <w:t xml:space="preserve"> </w:t>
      </w:r>
      <w:r>
        <w:t>к</w:t>
      </w:r>
      <w:r>
        <w:rPr>
          <w:spacing w:val="-1"/>
        </w:rPr>
        <w:t xml:space="preserve"> </w:t>
      </w:r>
      <w:r>
        <w:t>ООП</w:t>
      </w:r>
      <w:r>
        <w:rPr>
          <w:spacing w:val="-5"/>
        </w:rPr>
        <w:t xml:space="preserve"> </w:t>
      </w:r>
      <w:r>
        <w:t>ООО:</w:t>
      </w:r>
    </w:p>
    <w:p w:rsidR="00A97E3A" w:rsidRDefault="00A97E3A" w:rsidP="00A97E3A">
      <w:pPr>
        <w:pStyle w:val="a5"/>
        <w:numPr>
          <w:ilvl w:val="0"/>
          <w:numId w:val="20"/>
        </w:numPr>
        <w:tabs>
          <w:tab w:val="left" w:pos="763"/>
        </w:tabs>
        <w:spacing w:before="1"/>
        <w:ind w:hanging="241"/>
        <w:jc w:val="both"/>
        <w:rPr>
          <w:sz w:val="24"/>
        </w:rPr>
      </w:pPr>
      <w:r>
        <w:rPr>
          <w:spacing w:val="-1"/>
          <w:sz w:val="24"/>
        </w:rPr>
        <w:t>Рабочая</w:t>
      </w:r>
      <w:r>
        <w:rPr>
          <w:spacing w:val="-3"/>
          <w:sz w:val="24"/>
        </w:rPr>
        <w:t xml:space="preserve"> </w:t>
      </w:r>
      <w:r>
        <w:rPr>
          <w:spacing w:val="-1"/>
          <w:sz w:val="24"/>
        </w:rPr>
        <w:t>программа</w:t>
      </w:r>
      <w:r>
        <w:rPr>
          <w:spacing w:val="4"/>
          <w:sz w:val="24"/>
        </w:rPr>
        <w:t xml:space="preserve"> </w:t>
      </w:r>
      <w:r>
        <w:rPr>
          <w:sz w:val="24"/>
        </w:rPr>
        <w:t>«Психокоррекционные</w:t>
      </w:r>
      <w:r>
        <w:rPr>
          <w:spacing w:val="-4"/>
          <w:sz w:val="24"/>
        </w:rPr>
        <w:t xml:space="preserve"> </w:t>
      </w:r>
      <w:r>
        <w:rPr>
          <w:sz w:val="24"/>
        </w:rPr>
        <w:t>занятия»</w:t>
      </w:r>
      <w:r>
        <w:rPr>
          <w:spacing w:val="-16"/>
          <w:sz w:val="24"/>
        </w:rPr>
        <w:t xml:space="preserve"> </w:t>
      </w:r>
      <w:r>
        <w:rPr>
          <w:sz w:val="24"/>
        </w:rPr>
        <w:t>для</w:t>
      </w:r>
      <w:r>
        <w:rPr>
          <w:spacing w:val="57"/>
          <w:sz w:val="24"/>
        </w:rPr>
        <w:t xml:space="preserve"> </w:t>
      </w:r>
      <w:r>
        <w:rPr>
          <w:sz w:val="24"/>
        </w:rPr>
        <w:t>обучающихся</w:t>
      </w:r>
      <w:r>
        <w:rPr>
          <w:spacing w:val="1"/>
          <w:sz w:val="24"/>
        </w:rPr>
        <w:t xml:space="preserve"> </w:t>
      </w:r>
      <w:r>
        <w:rPr>
          <w:sz w:val="24"/>
        </w:rPr>
        <w:t>с</w:t>
      </w:r>
      <w:r>
        <w:rPr>
          <w:spacing w:val="-4"/>
          <w:sz w:val="24"/>
        </w:rPr>
        <w:t xml:space="preserve"> </w:t>
      </w:r>
      <w:r>
        <w:rPr>
          <w:sz w:val="24"/>
        </w:rPr>
        <w:t>ЗПР.</w:t>
      </w:r>
    </w:p>
    <w:p w:rsidR="00A97E3A" w:rsidRDefault="00A97E3A" w:rsidP="00A97E3A">
      <w:pPr>
        <w:jc w:val="both"/>
        <w:rPr>
          <w:sz w:val="24"/>
        </w:rPr>
        <w:sectPr w:rsidR="00A97E3A">
          <w:pgSz w:w="11920" w:h="16850"/>
          <w:pgMar w:top="1380" w:right="0" w:bottom="1220" w:left="1180" w:header="0" w:footer="943" w:gutter="0"/>
          <w:cols w:space="720"/>
        </w:sectPr>
      </w:pPr>
    </w:p>
    <w:p w:rsidR="00A97E3A" w:rsidRDefault="00A97E3A" w:rsidP="00A97E3A">
      <w:pPr>
        <w:pStyle w:val="a5"/>
        <w:numPr>
          <w:ilvl w:val="0"/>
          <w:numId w:val="20"/>
        </w:numPr>
        <w:tabs>
          <w:tab w:val="left" w:pos="801"/>
        </w:tabs>
        <w:spacing w:before="74" w:line="276" w:lineRule="auto"/>
        <w:ind w:left="522" w:right="1219" w:firstLine="0"/>
        <w:rPr>
          <w:sz w:val="24"/>
        </w:rPr>
      </w:pPr>
      <w:r>
        <w:rPr>
          <w:sz w:val="24"/>
        </w:rPr>
        <w:t>Рабочая программа «Психокоррекционные занятия» для обучающихся с умственной</w:t>
      </w:r>
      <w:r>
        <w:rPr>
          <w:spacing w:val="-57"/>
          <w:sz w:val="24"/>
        </w:rPr>
        <w:t xml:space="preserve"> </w:t>
      </w:r>
      <w:r>
        <w:rPr>
          <w:sz w:val="24"/>
        </w:rPr>
        <w:t>отсталостью (интеллектуальными нарушениями).</w:t>
      </w:r>
    </w:p>
    <w:p w:rsidR="00A97E3A" w:rsidRDefault="00A97E3A" w:rsidP="00A97E3A">
      <w:pPr>
        <w:pStyle w:val="2"/>
        <w:spacing w:before="221" w:line="273" w:lineRule="auto"/>
        <w:ind w:right="860"/>
        <w:jc w:val="left"/>
      </w:pPr>
      <w:bookmarkStart w:id="38" w:name="_bookmark38"/>
      <w:bookmarkEnd w:id="38"/>
      <w:r>
        <w:t>2.4.5. Планируемые результаты коррекционной работы и подходы к их оценке с</w:t>
      </w:r>
      <w:r>
        <w:rPr>
          <w:spacing w:val="1"/>
        </w:rPr>
        <w:t xml:space="preserve"> </w:t>
      </w:r>
      <w:r>
        <w:t>целью</w:t>
      </w:r>
      <w:r>
        <w:rPr>
          <w:spacing w:val="-12"/>
        </w:rPr>
        <w:t xml:space="preserve"> </w:t>
      </w:r>
      <w:r>
        <w:t>корректировки</w:t>
      </w:r>
      <w:r>
        <w:rPr>
          <w:spacing w:val="-10"/>
        </w:rPr>
        <w:t xml:space="preserve"> </w:t>
      </w:r>
      <w:r>
        <w:t>индивидуального</w:t>
      </w:r>
      <w:r>
        <w:rPr>
          <w:spacing w:val="-7"/>
        </w:rPr>
        <w:t xml:space="preserve"> </w:t>
      </w:r>
      <w:r>
        <w:t>плана</w:t>
      </w:r>
      <w:r>
        <w:rPr>
          <w:spacing w:val="-9"/>
        </w:rPr>
        <w:t xml:space="preserve"> </w:t>
      </w:r>
      <w:r>
        <w:t>диагностических</w:t>
      </w:r>
      <w:r>
        <w:rPr>
          <w:spacing w:val="-6"/>
        </w:rPr>
        <w:t xml:space="preserve"> </w:t>
      </w:r>
      <w:r>
        <w:t>и</w:t>
      </w:r>
      <w:r>
        <w:rPr>
          <w:spacing w:val="-10"/>
        </w:rPr>
        <w:t xml:space="preserve"> </w:t>
      </w:r>
      <w:r>
        <w:t>коррекционных</w:t>
      </w:r>
      <w:r>
        <w:rPr>
          <w:spacing w:val="-57"/>
        </w:rPr>
        <w:t xml:space="preserve"> </w:t>
      </w:r>
      <w:r>
        <w:t>мероприятий</w:t>
      </w:r>
    </w:p>
    <w:p w:rsidR="00A97E3A" w:rsidRDefault="00A97E3A" w:rsidP="00A97E3A">
      <w:pPr>
        <w:pStyle w:val="a3"/>
        <w:spacing w:line="276" w:lineRule="auto"/>
        <w:ind w:right="860" w:firstLine="719"/>
        <w:jc w:val="left"/>
      </w:pPr>
      <w:r>
        <w:t>Программа коррекционной</w:t>
      </w:r>
      <w:r>
        <w:rPr>
          <w:spacing w:val="1"/>
        </w:rPr>
        <w:t xml:space="preserve"> </w:t>
      </w:r>
      <w:r>
        <w:t>работы предусматривает</w:t>
      </w:r>
      <w:r>
        <w:rPr>
          <w:spacing w:val="1"/>
        </w:rPr>
        <w:t xml:space="preserve"> </w:t>
      </w:r>
      <w:r>
        <w:t>выполнение требований к</w:t>
      </w:r>
      <w:r>
        <w:rPr>
          <w:spacing w:val="-57"/>
        </w:rPr>
        <w:t xml:space="preserve"> </w:t>
      </w:r>
      <w:r>
        <w:t>результатам,</w:t>
      </w:r>
      <w:r>
        <w:rPr>
          <w:spacing w:val="-1"/>
        </w:rPr>
        <w:t xml:space="preserve"> </w:t>
      </w:r>
      <w:r>
        <w:t>определенным</w:t>
      </w:r>
      <w:r>
        <w:rPr>
          <w:spacing w:val="-3"/>
        </w:rPr>
        <w:t xml:space="preserve"> </w:t>
      </w:r>
      <w:r>
        <w:t>ФГОС ООО.</w:t>
      </w:r>
    </w:p>
    <w:p w:rsidR="00A97E3A" w:rsidRDefault="00A97E3A" w:rsidP="00A97E3A">
      <w:pPr>
        <w:pStyle w:val="a3"/>
        <w:spacing w:line="276" w:lineRule="auto"/>
        <w:ind w:right="860" w:firstLine="719"/>
        <w:jc w:val="left"/>
      </w:pPr>
      <w:r>
        <w:t>Планируемые</w:t>
      </w:r>
      <w:r>
        <w:rPr>
          <w:spacing w:val="26"/>
        </w:rPr>
        <w:t xml:space="preserve"> </w:t>
      </w:r>
      <w:r>
        <w:t>результаты</w:t>
      </w:r>
      <w:r>
        <w:rPr>
          <w:spacing w:val="27"/>
        </w:rPr>
        <w:t xml:space="preserve"> </w:t>
      </w:r>
      <w:r>
        <w:t>коррекционной</w:t>
      </w:r>
      <w:r>
        <w:rPr>
          <w:spacing w:val="29"/>
        </w:rPr>
        <w:t xml:space="preserve"> </w:t>
      </w:r>
      <w:r>
        <w:t>работы</w:t>
      </w:r>
      <w:r>
        <w:rPr>
          <w:spacing w:val="26"/>
        </w:rPr>
        <w:t xml:space="preserve"> </w:t>
      </w:r>
      <w:r>
        <w:t>имеют</w:t>
      </w:r>
      <w:r>
        <w:rPr>
          <w:spacing w:val="28"/>
        </w:rPr>
        <w:t xml:space="preserve"> </w:t>
      </w:r>
      <w:r>
        <w:t>дифференцированный</w:t>
      </w:r>
      <w:r>
        <w:rPr>
          <w:spacing w:val="-57"/>
        </w:rPr>
        <w:t xml:space="preserve"> </w:t>
      </w:r>
      <w:r>
        <w:t>характер</w:t>
      </w:r>
      <w:r>
        <w:rPr>
          <w:spacing w:val="-6"/>
        </w:rPr>
        <w:t xml:space="preserve"> </w:t>
      </w:r>
      <w:r>
        <w:t>и</w:t>
      </w:r>
      <w:r>
        <w:rPr>
          <w:spacing w:val="-5"/>
        </w:rPr>
        <w:t xml:space="preserve"> </w:t>
      </w:r>
      <w:r>
        <w:t>могут</w:t>
      </w:r>
      <w:r>
        <w:rPr>
          <w:spacing w:val="-2"/>
        </w:rPr>
        <w:t xml:space="preserve"> </w:t>
      </w:r>
      <w:r>
        <w:t>определяться</w:t>
      </w:r>
      <w:r>
        <w:rPr>
          <w:spacing w:val="-3"/>
        </w:rPr>
        <w:t xml:space="preserve"> </w:t>
      </w:r>
      <w:r>
        <w:t>индивидуальными</w:t>
      </w:r>
      <w:r>
        <w:rPr>
          <w:spacing w:val="-3"/>
        </w:rPr>
        <w:t xml:space="preserve"> </w:t>
      </w:r>
      <w:r>
        <w:t>программами</w:t>
      </w:r>
      <w:r>
        <w:rPr>
          <w:spacing w:val="-4"/>
        </w:rPr>
        <w:t xml:space="preserve"> </w:t>
      </w:r>
      <w:r>
        <w:t>развития</w:t>
      </w:r>
      <w:r>
        <w:rPr>
          <w:spacing w:val="-5"/>
        </w:rPr>
        <w:t xml:space="preserve"> </w:t>
      </w:r>
      <w:r>
        <w:t>детей</w:t>
      </w:r>
      <w:r>
        <w:rPr>
          <w:spacing w:val="-2"/>
        </w:rPr>
        <w:t xml:space="preserve"> </w:t>
      </w:r>
      <w:r>
        <w:t>с</w:t>
      </w:r>
      <w:r>
        <w:rPr>
          <w:spacing w:val="-7"/>
        </w:rPr>
        <w:t xml:space="preserve"> </w:t>
      </w:r>
      <w:r>
        <w:t>ОВЗ.</w:t>
      </w:r>
    </w:p>
    <w:p w:rsidR="00A97E3A" w:rsidRDefault="00A97E3A" w:rsidP="00A97E3A">
      <w:pPr>
        <w:pStyle w:val="a3"/>
        <w:spacing w:line="276" w:lineRule="auto"/>
        <w:ind w:right="860" w:firstLine="719"/>
        <w:jc w:val="left"/>
      </w:pPr>
      <w:r>
        <w:t>В</w:t>
      </w:r>
      <w:r>
        <w:rPr>
          <w:spacing w:val="2"/>
        </w:rPr>
        <w:t xml:space="preserve"> </w:t>
      </w:r>
      <w:r>
        <w:t>зависимости</w:t>
      </w:r>
      <w:r>
        <w:rPr>
          <w:spacing w:val="9"/>
        </w:rPr>
        <w:t xml:space="preserve"> </w:t>
      </w:r>
      <w:r>
        <w:t>от</w:t>
      </w:r>
      <w:r>
        <w:rPr>
          <w:spacing w:val="4"/>
        </w:rPr>
        <w:t xml:space="preserve"> </w:t>
      </w:r>
      <w:r>
        <w:t>формы</w:t>
      </w:r>
      <w:r>
        <w:rPr>
          <w:spacing w:val="3"/>
        </w:rPr>
        <w:t xml:space="preserve"> </w:t>
      </w:r>
      <w:r>
        <w:t>организации</w:t>
      </w:r>
      <w:r>
        <w:rPr>
          <w:spacing w:val="6"/>
        </w:rPr>
        <w:t xml:space="preserve"> </w:t>
      </w:r>
      <w:r>
        <w:t>коррекционной</w:t>
      </w:r>
      <w:r>
        <w:rPr>
          <w:spacing w:val="9"/>
        </w:rPr>
        <w:t xml:space="preserve"> </w:t>
      </w:r>
      <w:r>
        <w:t>работы</w:t>
      </w:r>
      <w:r>
        <w:rPr>
          <w:spacing w:val="-1"/>
        </w:rPr>
        <w:t xml:space="preserve"> </w:t>
      </w:r>
      <w:r>
        <w:t>планируются</w:t>
      </w:r>
      <w:r>
        <w:rPr>
          <w:spacing w:val="5"/>
        </w:rPr>
        <w:t xml:space="preserve"> </w:t>
      </w:r>
      <w:r>
        <w:t>разные</w:t>
      </w:r>
      <w:r>
        <w:rPr>
          <w:spacing w:val="-57"/>
        </w:rPr>
        <w:t xml:space="preserve"> </w:t>
      </w:r>
      <w:r>
        <w:t>группы</w:t>
      </w:r>
      <w:r>
        <w:rPr>
          <w:spacing w:val="-1"/>
        </w:rPr>
        <w:t xml:space="preserve"> </w:t>
      </w:r>
      <w:r>
        <w:t>результатов</w:t>
      </w:r>
      <w:r>
        <w:rPr>
          <w:spacing w:val="1"/>
        </w:rPr>
        <w:t xml:space="preserve"> </w:t>
      </w:r>
      <w:r>
        <w:t>(личностные,</w:t>
      </w:r>
      <w:r>
        <w:rPr>
          <w:spacing w:val="-1"/>
        </w:rPr>
        <w:t xml:space="preserve"> </w:t>
      </w:r>
      <w:r>
        <w:t>метапредметные, предметные).</w:t>
      </w:r>
    </w:p>
    <w:p w:rsidR="00A97E3A" w:rsidRDefault="00A97E3A" w:rsidP="00A97E3A">
      <w:pPr>
        <w:pStyle w:val="a3"/>
        <w:spacing w:line="278" w:lineRule="auto"/>
        <w:ind w:right="860" w:firstLine="719"/>
        <w:jc w:val="left"/>
      </w:pPr>
      <w:r>
        <w:t>В</w:t>
      </w:r>
      <w:r>
        <w:rPr>
          <w:spacing w:val="30"/>
        </w:rPr>
        <w:t xml:space="preserve"> </w:t>
      </w:r>
      <w:r>
        <w:t>урочной</w:t>
      </w:r>
      <w:r>
        <w:rPr>
          <w:spacing w:val="30"/>
        </w:rPr>
        <w:t xml:space="preserve"> </w:t>
      </w:r>
      <w:r>
        <w:t>деятельности</w:t>
      </w:r>
      <w:r>
        <w:rPr>
          <w:spacing w:val="32"/>
        </w:rPr>
        <w:t xml:space="preserve"> </w:t>
      </w:r>
      <w:r>
        <w:t>отражаются</w:t>
      </w:r>
      <w:r>
        <w:rPr>
          <w:spacing w:val="29"/>
        </w:rPr>
        <w:t xml:space="preserve"> </w:t>
      </w:r>
      <w:r>
        <w:t>предметные,</w:t>
      </w:r>
      <w:r>
        <w:rPr>
          <w:spacing w:val="28"/>
        </w:rPr>
        <w:t xml:space="preserve"> </w:t>
      </w:r>
      <w:r>
        <w:t>метапредметные</w:t>
      </w:r>
      <w:r>
        <w:rPr>
          <w:spacing w:val="30"/>
        </w:rPr>
        <w:t xml:space="preserve"> </w:t>
      </w:r>
      <w:r>
        <w:t>и</w:t>
      </w:r>
      <w:r>
        <w:rPr>
          <w:spacing w:val="29"/>
        </w:rPr>
        <w:t xml:space="preserve"> </w:t>
      </w:r>
      <w:r>
        <w:t>личностные</w:t>
      </w:r>
      <w:r>
        <w:rPr>
          <w:spacing w:val="-57"/>
        </w:rPr>
        <w:t xml:space="preserve"> </w:t>
      </w:r>
      <w:r>
        <w:t>результаты.</w:t>
      </w:r>
      <w:r>
        <w:rPr>
          <w:spacing w:val="-1"/>
        </w:rPr>
        <w:t xml:space="preserve"> </w:t>
      </w:r>
      <w:r>
        <w:t>Во</w:t>
      </w:r>
      <w:r>
        <w:rPr>
          <w:spacing w:val="-1"/>
        </w:rPr>
        <w:t xml:space="preserve"> </w:t>
      </w:r>
      <w:r>
        <w:t>внеурочной</w:t>
      </w:r>
      <w:r>
        <w:rPr>
          <w:spacing w:val="5"/>
        </w:rPr>
        <w:t xml:space="preserve"> </w:t>
      </w:r>
      <w:r>
        <w:t>–</w:t>
      </w:r>
      <w:r>
        <w:rPr>
          <w:spacing w:val="-1"/>
        </w:rPr>
        <w:t xml:space="preserve"> </w:t>
      </w:r>
      <w:r>
        <w:t>личностные</w:t>
      </w:r>
      <w:r>
        <w:rPr>
          <w:spacing w:val="-4"/>
        </w:rPr>
        <w:t xml:space="preserve"> </w:t>
      </w:r>
      <w:r>
        <w:t>и метапредметные</w:t>
      </w:r>
      <w:r>
        <w:rPr>
          <w:spacing w:val="-4"/>
        </w:rPr>
        <w:t xml:space="preserve"> </w:t>
      </w:r>
      <w:r>
        <w:t>результаты.</w:t>
      </w:r>
    </w:p>
    <w:p w:rsidR="00A97E3A" w:rsidRDefault="00A97E3A" w:rsidP="00A97E3A">
      <w:pPr>
        <w:tabs>
          <w:tab w:val="left" w:pos="2812"/>
          <w:tab w:val="left" w:pos="4280"/>
          <w:tab w:val="left" w:pos="4602"/>
          <w:tab w:val="left" w:pos="6484"/>
          <w:tab w:val="left" w:pos="8059"/>
          <w:tab w:val="left" w:pos="9754"/>
        </w:tabs>
        <w:spacing w:before="115" w:line="276" w:lineRule="auto"/>
        <w:ind w:left="522" w:right="861" w:firstLine="719"/>
        <w:rPr>
          <w:sz w:val="24"/>
        </w:rPr>
      </w:pPr>
      <w:r>
        <w:rPr>
          <w:b/>
          <w:sz w:val="24"/>
        </w:rPr>
        <w:t>Личностные</w:t>
      </w:r>
      <w:r>
        <w:rPr>
          <w:b/>
          <w:sz w:val="24"/>
        </w:rPr>
        <w:tab/>
        <w:t>результаты</w:t>
      </w:r>
      <w:r>
        <w:rPr>
          <w:b/>
          <w:sz w:val="24"/>
        </w:rPr>
        <w:tab/>
      </w:r>
      <w:r>
        <w:rPr>
          <w:sz w:val="24"/>
        </w:rPr>
        <w:t>–</w:t>
      </w:r>
      <w:r>
        <w:rPr>
          <w:sz w:val="24"/>
        </w:rPr>
        <w:tab/>
        <w:t>индивидуальное</w:t>
      </w:r>
      <w:r>
        <w:rPr>
          <w:sz w:val="24"/>
        </w:rPr>
        <w:tab/>
        <w:t>продвижение</w:t>
      </w:r>
      <w:r>
        <w:rPr>
          <w:sz w:val="24"/>
        </w:rPr>
        <w:tab/>
        <w:t>обучающегося</w:t>
      </w:r>
      <w:r>
        <w:rPr>
          <w:sz w:val="24"/>
        </w:rPr>
        <w:tab/>
        <w:t>в</w:t>
      </w:r>
      <w:r>
        <w:rPr>
          <w:spacing w:val="-57"/>
          <w:sz w:val="24"/>
        </w:rPr>
        <w:t xml:space="preserve"> </w:t>
      </w:r>
      <w:r>
        <w:rPr>
          <w:sz w:val="24"/>
        </w:rPr>
        <w:t>личностном</w:t>
      </w:r>
      <w:r>
        <w:rPr>
          <w:spacing w:val="-4"/>
          <w:sz w:val="24"/>
        </w:rPr>
        <w:t xml:space="preserve"> </w:t>
      </w:r>
      <w:r>
        <w:rPr>
          <w:sz w:val="24"/>
        </w:rPr>
        <w:t>развитии:</w:t>
      </w:r>
    </w:p>
    <w:p w:rsidR="00A97E3A" w:rsidRDefault="00A97E3A" w:rsidP="00A97E3A">
      <w:pPr>
        <w:pStyle w:val="a5"/>
        <w:numPr>
          <w:ilvl w:val="0"/>
          <w:numId w:val="19"/>
        </w:numPr>
        <w:tabs>
          <w:tab w:val="left" w:pos="1516"/>
        </w:tabs>
        <w:spacing w:line="275" w:lineRule="exact"/>
        <w:ind w:left="1515"/>
        <w:jc w:val="left"/>
        <w:rPr>
          <w:sz w:val="24"/>
        </w:rPr>
      </w:pPr>
      <w:r>
        <w:rPr>
          <w:sz w:val="24"/>
        </w:rPr>
        <w:t>расширение</w:t>
      </w:r>
      <w:r>
        <w:rPr>
          <w:spacing w:val="-8"/>
          <w:sz w:val="24"/>
        </w:rPr>
        <w:t xml:space="preserve"> </w:t>
      </w:r>
      <w:r>
        <w:rPr>
          <w:sz w:val="24"/>
        </w:rPr>
        <w:t>круга</w:t>
      </w:r>
      <w:r>
        <w:rPr>
          <w:spacing w:val="-4"/>
          <w:sz w:val="24"/>
        </w:rPr>
        <w:t xml:space="preserve"> </w:t>
      </w:r>
      <w:r>
        <w:rPr>
          <w:sz w:val="24"/>
        </w:rPr>
        <w:t>социальных</w:t>
      </w:r>
      <w:r>
        <w:rPr>
          <w:spacing w:val="-5"/>
          <w:sz w:val="24"/>
        </w:rPr>
        <w:t xml:space="preserve"> </w:t>
      </w:r>
      <w:r>
        <w:rPr>
          <w:sz w:val="24"/>
        </w:rPr>
        <w:t>контактов;</w:t>
      </w:r>
    </w:p>
    <w:p w:rsidR="00A97E3A" w:rsidRDefault="00A97E3A" w:rsidP="00A97E3A">
      <w:pPr>
        <w:pStyle w:val="a5"/>
        <w:numPr>
          <w:ilvl w:val="0"/>
          <w:numId w:val="19"/>
        </w:numPr>
        <w:tabs>
          <w:tab w:val="left" w:pos="1516"/>
        </w:tabs>
        <w:spacing w:before="41"/>
        <w:ind w:left="1515"/>
        <w:jc w:val="left"/>
        <w:rPr>
          <w:sz w:val="24"/>
        </w:rPr>
      </w:pPr>
      <w:r>
        <w:rPr>
          <w:sz w:val="24"/>
        </w:rPr>
        <w:t>стремление</w:t>
      </w:r>
      <w:r>
        <w:rPr>
          <w:spacing w:val="-9"/>
          <w:sz w:val="24"/>
        </w:rPr>
        <w:t xml:space="preserve"> </w:t>
      </w:r>
      <w:r>
        <w:rPr>
          <w:sz w:val="24"/>
        </w:rPr>
        <w:t>к</w:t>
      </w:r>
      <w:r>
        <w:rPr>
          <w:spacing w:val="-7"/>
          <w:sz w:val="24"/>
        </w:rPr>
        <w:t xml:space="preserve"> </w:t>
      </w:r>
      <w:r>
        <w:rPr>
          <w:sz w:val="24"/>
        </w:rPr>
        <w:t>собственной</w:t>
      </w:r>
      <w:r>
        <w:rPr>
          <w:spacing w:val="-5"/>
          <w:sz w:val="24"/>
        </w:rPr>
        <w:t xml:space="preserve"> </w:t>
      </w:r>
      <w:r>
        <w:rPr>
          <w:sz w:val="24"/>
        </w:rPr>
        <w:t>результативности.</w:t>
      </w:r>
    </w:p>
    <w:p w:rsidR="00A97E3A" w:rsidRDefault="00A97E3A" w:rsidP="00A97E3A">
      <w:pPr>
        <w:pStyle w:val="2"/>
        <w:spacing w:before="170"/>
        <w:ind w:left="1241"/>
        <w:jc w:val="left"/>
      </w:pPr>
      <w:r>
        <w:t>Метапредметные</w:t>
      </w:r>
      <w:r>
        <w:rPr>
          <w:spacing w:val="-13"/>
        </w:rPr>
        <w:t xml:space="preserve"> </w:t>
      </w:r>
      <w:r>
        <w:t>результаты:</w:t>
      </w:r>
    </w:p>
    <w:p w:rsidR="00A97E3A" w:rsidRDefault="00A97E3A" w:rsidP="00A97E3A">
      <w:pPr>
        <w:pStyle w:val="a5"/>
        <w:numPr>
          <w:ilvl w:val="0"/>
          <w:numId w:val="19"/>
        </w:numPr>
        <w:tabs>
          <w:tab w:val="left" w:pos="1516"/>
        </w:tabs>
        <w:spacing w:before="32"/>
        <w:ind w:left="1515"/>
        <w:jc w:val="left"/>
        <w:rPr>
          <w:sz w:val="24"/>
        </w:rPr>
      </w:pPr>
      <w:r>
        <w:rPr>
          <w:sz w:val="24"/>
        </w:rPr>
        <w:t>овладение</w:t>
      </w:r>
      <w:r>
        <w:rPr>
          <w:spacing w:val="-13"/>
          <w:sz w:val="24"/>
        </w:rPr>
        <w:t xml:space="preserve"> </w:t>
      </w:r>
      <w:r>
        <w:rPr>
          <w:sz w:val="24"/>
        </w:rPr>
        <w:t>общеучебными</w:t>
      </w:r>
      <w:r>
        <w:rPr>
          <w:spacing w:val="-4"/>
          <w:sz w:val="24"/>
        </w:rPr>
        <w:t xml:space="preserve"> </w:t>
      </w:r>
      <w:r>
        <w:rPr>
          <w:sz w:val="24"/>
        </w:rPr>
        <w:t>умениями</w:t>
      </w:r>
      <w:r>
        <w:rPr>
          <w:spacing w:val="-8"/>
          <w:sz w:val="24"/>
        </w:rPr>
        <w:t xml:space="preserve"> </w:t>
      </w:r>
      <w:r>
        <w:rPr>
          <w:sz w:val="24"/>
        </w:rPr>
        <w:t>с</w:t>
      </w:r>
      <w:r>
        <w:rPr>
          <w:spacing w:val="-4"/>
          <w:sz w:val="24"/>
        </w:rPr>
        <w:t xml:space="preserve"> </w:t>
      </w:r>
      <w:r>
        <w:rPr>
          <w:sz w:val="24"/>
        </w:rPr>
        <w:t>учетом</w:t>
      </w:r>
      <w:r>
        <w:rPr>
          <w:spacing w:val="-7"/>
          <w:sz w:val="24"/>
        </w:rPr>
        <w:t xml:space="preserve"> </w:t>
      </w:r>
      <w:r>
        <w:rPr>
          <w:sz w:val="24"/>
        </w:rPr>
        <w:t>индивидуальных</w:t>
      </w:r>
      <w:r>
        <w:rPr>
          <w:spacing w:val="-6"/>
          <w:sz w:val="24"/>
        </w:rPr>
        <w:t xml:space="preserve"> </w:t>
      </w:r>
      <w:r>
        <w:rPr>
          <w:sz w:val="24"/>
        </w:rPr>
        <w:t>возможностей;</w:t>
      </w:r>
    </w:p>
    <w:p w:rsidR="00A97E3A" w:rsidRDefault="00A97E3A" w:rsidP="00A97E3A">
      <w:pPr>
        <w:pStyle w:val="a5"/>
        <w:numPr>
          <w:ilvl w:val="0"/>
          <w:numId w:val="19"/>
        </w:numPr>
        <w:tabs>
          <w:tab w:val="left" w:pos="1516"/>
        </w:tabs>
        <w:spacing w:before="43" w:line="276" w:lineRule="auto"/>
        <w:ind w:right="947" w:firstLine="707"/>
        <w:jc w:val="left"/>
        <w:rPr>
          <w:sz w:val="24"/>
        </w:rPr>
      </w:pPr>
      <w:r>
        <w:rPr>
          <w:sz w:val="24"/>
        </w:rPr>
        <w:t>освоение</w:t>
      </w:r>
      <w:r>
        <w:rPr>
          <w:spacing w:val="49"/>
          <w:sz w:val="24"/>
        </w:rPr>
        <w:t xml:space="preserve"> </w:t>
      </w:r>
      <w:r>
        <w:rPr>
          <w:sz w:val="24"/>
        </w:rPr>
        <w:t>умственных</w:t>
      </w:r>
      <w:r>
        <w:rPr>
          <w:spacing w:val="43"/>
          <w:sz w:val="24"/>
        </w:rPr>
        <w:t xml:space="preserve"> </w:t>
      </w:r>
      <w:r>
        <w:rPr>
          <w:sz w:val="24"/>
        </w:rPr>
        <w:t>действий,</w:t>
      </w:r>
      <w:r>
        <w:rPr>
          <w:spacing w:val="44"/>
          <w:sz w:val="24"/>
        </w:rPr>
        <w:t xml:space="preserve"> </w:t>
      </w:r>
      <w:r>
        <w:rPr>
          <w:sz w:val="24"/>
        </w:rPr>
        <w:t>направленных</w:t>
      </w:r>
      <w:r>
        <w:rPr>
          <w:spacing w:val="48"/>
          <w:sz w:val="24"/>
        </w:rPr>
        <w:t xml:space="preserve"> </w:t>
      </w:r>
      <w:r>
        <w:rPr>
          <w:sz w:val="24"/>
        </w:rPr>
        <w:t>на</w:t>
      </w:r>
      <w:r>
        <w:rPr>
          <w:spacing w:val="42"/>
          <w:sz w:val="24"/>
        </w:rPr>
        <w:t xml:space="preserve"> </w:t>
      </w:r>
      <w:r>
        <w:rPr>
          <w:sz w:val="24"/>
        </w:rPr>
        <w:t>анализ</w:t>
      </w:r>
      <w:r>
        <w:rPr>
          <w:spacing w:val="44"/>
          <w:sz w:val="24"/>
        </w:rPr>
        <w:t xml:space="preserve"> </w:t>
      </w:r>
      <w:r>
        <w:rPr>
          <w:sz w:val="24"/>
        </w:rPr>
        <w:t>и</w:t>
      </w:r>
      <w:r>
        <w:rPr>
          <w:spacing w:val="3"/>
          <w:sz w:val="24"/>
        </w:rPr>
        <w:t xml:space="preserve"> </w:t>
      </w:r>
      <w:r>
        <w:rPr>
          <w:sz w:val="24"/>
        </w:rPr>
        <w:t>управление</w:t>
      </w:r>
      <w:r>
        <w:rPr>
          <w:spacing w:val="43"/>
          <w:sz w:val="24"/>
        </w:rPr>
        <w:t xml:space="preserve"> </w:t>
      </w:r>
      <w:r>
        <w:rPr>
          <w:sz w:val="24"/>
        </w:rPr>
        <w:t>своей</w:t>
      </w:r>
      <w:r>
        <w:rPr>
          <w:spacing w:val="-57"/>
          <w:sz w:val="24"/>
        </w:rPr>
        <w:t xml:space="preserve"> </w:t>
      </w:r>
      <w:r>
        <w:rPr>
          <w:sz w:val="24"/>
        </w:rPr>
        <w:t>деятельностью;</w:t>
      </w:r>
    </w:p>
    <w:p w:rsidR="00A97E3A" w:rsidRDefault="00A97E3A" w:rsidP="00A97E3A">
      <w:pPr>
        <w:pStyle w:val="a5"/>
        <w:numPr>
          <w:ilvl w:val="0"/>
          <w:numId w:val="19"/>
        </w:numPr>
        <w:tabs>
          <w:tab w:val="left" w:pos="1516"/>
          <w:tab w:val="left" w:pos="3908"/>
          <w:tab w:val="left" w:pos="6261"/>
          <w:tab w:val="left" w:pos="7713"/>
          <w:tab w:val="left" w:pos="9634"/>
        </w:tabs>
        <w:spacing w:before="1" w:line="278" w:lineRule="auto"/>
        <w:ind w:right="857" w:firstLine="707"/>
        <w:jc w:val="left"/>
        <w:rPr>
          <w:sz w:val="24"/>
        </w:rPr>
      </w:pPr>
      <w:r>
        <w:rPr>
          <w:sz w:val="24"/>
        </w:rPr>
        <w:t>сформированность</w:t>
      </w:r>
      <w:r>
        <w:rPr>
          <w:sz w:val="24"/>
        </w:rPr>
        <w:tab/>
        <w:t>коммуникативных</w:t>
      </w:r>
      <w:r>
        <w:rPr>
          <w:sz w:val="24"/>
        </w:rPr>
        <w:tab/>
        <w:t>действий,</w:t>
      </w:r>
      <w:r>
        <w:rPr>
          <w:sz w:val="24"/>
        </w:rPr>
        <w:tab/>
        <w:t>направленных</w:t>
      </w:r>
      <w:r>
        <w:rPr>
          <w:sz w:val="24"/>
        </w:rPr>
        <w:tab/>
        <w:t>на</w:t>
      </w:r>
      <w:r>
        <w:rPr>
          <w:spacing w:val="-57"/>
          <w:sz w:val="24"/>
        </w:rPr>
        <w:t xml:space="preserve"> </w:t>
      </w:r>
      <w:r>
        <w:rPr>
          <w:sz w:val="24"/>
        </w:rPr>
        <w:t>сотрудничество</w:t>
      </w:r>
      <w:r>
        <w:rPr>
          <w:spacing w:val="-1"/>
          <w:sz w:val="24"/>
        </w:rPr>
        <w:t xml:space="preserve"> </w:t>
      </w:r>
      <w:r>
        <w:rPr>
          <w:sz w:val="24"/>
        </w:rPr>
        <w:t>и</w:t>
      </w:r>
      <w:r>
        <w:rPr>
          <w:spacing w:val="1"/>
          <w:sz w:val="24"/>
        </w:rPr>
        <w:t xml:space="preserve"> </w:t>
      </w:r>
      <w:r>
        <w:rPr>
          <w:sz w:val="24"/>
        </w:rPr>
        <w:t>конструктивное общение</w:t>
      </w:r>
      <w:r>
        <w:rPr>
          <w:spacing w:val="-3"/>
          <w:sz w:val="24"/>
        </w:rPr>
        <w:t xml:space="preserve"> </w:t>
      </w:r>
      <w:r>
        <w:rPr>
          <w:sz w:val="24"/>
        </w:rPr>
        <w:t>и т.</w:t>
      </w:r>
      <w:r>
        <w:rPr>
          <w:spacing w:val="-4"/>
          <w:sz w:val="24"/>
        </w:rPr>
        <w:t xml:space="preserve"> </w:t>
      </w:r>
      <w:r>
        <w:rPr>
          <w:sz w:val="24"/>
        </w:rPr>
        <w:t>д.</w:t>
      </w:r>
    </w:p>
    <w:p w:rsidR="00A97E3A" w:rsidRDefault="00A97E3A" w:rsidP="00A97E3A">
      <w:pPr>
        <w:pStyle w:val="a3"/>
        <w:spacing w:before="113" w:line="276" w:lineRule="auto"/>
        <w:ind w:right="845" w:firstLine="719"/>
      </w:pPr>
      <w:r>
        <w:rPr>
          <w:b/>
        </w:rPr>
        <w:t>Предметные</w:t>
      </w:r>
      <w:r>
        <w:rPr>
          <w:b/>
          <w:spacing w:val="1"/>
        </w:rPr>
        <w:t xml:space="preserve"> </w:t>
      </w:r>
      <w:r>
        <w:rPr>
          <w:b/>
        </w:rPr>
        <w:t>результаты</w:t>
      </w:r>
      <w:r>
        <w:rPr>
          <w:b/>
          <w:spacing w:val="1"/>
        </w:rPr>
        <w:t xml:space="preserve"> </w:t>
      </w:r>
      <w:r>
        <w:t>определяются</w:t>
      </w:r>
      <w:r>
        <w:rPr>
          <w:spacing w:val="1"/>
        </w:rPr>
        <w:t xml:space="preserve"> </w:t>
      </w:r>
      <w:r>
        <w:t>совместно</w:t>
      </w:r>
      <w:r>
        <w:rPr>
          <w:spacing w:val="1"/>
        </w:rPr>
        <w:t xml:space="preserve"> </w:t>
      </w:r>
      <w:r>
        <w:t>с</w:t>
      </w:r>
      <w:r>
        <w:rPr>
          <w:spacing w:val="1"/>
        </w:rPr>
        <w:t xml:space="preserve"> </w:t>
      </w:r>
      <w:r>
        <w:t>учителем</w:t>
      </w:r>
      <w:r>
        <w:rPr>
          <w:spacing w:val="1"/>
        </w:rPr>
        <w:t xml:space="preserve"> </w:t>
      </w:r>
      <w:r>
        <w:t>–</w:t>
      </w:r>
      <w:r>
        <w:rPr>
          <w:spacing w:val="1"/>
        </w:rPr>
        <w:t xml:space="preserve"> </w:t>
      </w:r>
      <w:r>
        <w:t>овладение</w:t>
      </w:r>
      <w:r>
        <w:rPr>
          <w:spacing w:val="-57"/>
        </w:rPr>
        <w:t xml:space="preserve"> </w:t>
      </w:r>
      <w:r>
        <w:t>содержанием</w:t>
      </w:r>
      <w:r>
        <w:rPr>
          <w:spacing w:val="1"/>
        </w:rPr>
        <w:t xml:space="preserve"> </w:t>
      </w:r>
      <w:r>
        <w:t>ООП</w:t>
      </w:r>
      <w:r>
        <w:rPr>
          <w:spacing w:val="1"/>
        </w:rPr>
        <w:t xml:space="preserve"> </w:t>
      </w:r>
      <w:r>
        <w:t>ООО</w:t>
      </w:r>
      <w:r>
        <w:rPr>
          <w:spacing w:val="1"/>
        </w:rPr>
        <w:t xml:space="preserve"> </w:t>
      </w:r>
      <w:r>
        <w:t>(конкретных</w:t>
      </w:r>
      <w:r>
        <w:rPr>
          <w:spacing w:val="1"/>
        </w:rPr>
        <w:t xml:space="preserve"> </w:t>
      </w:r>
      <w:r>
        <w:t>предметных</w:t>
      </w:r>
      <w:r>
        <w:rPr>
          <w:spacing w:val="1"/>
        </w:rPr>
        <w:t xml:space="preserve"> </w:t>
      </w:r>
      <w:r>
        <w:t>областей;</w:t>
      </w:r>
      <w:r>
        <w:rPr>
          <w:spacing w:val="1"/>
        </w:rPr>
        <w:t xml:space="preserve"> </w:t>
      </w:r>
      <w:r>
        <w:t>подпрограмм)</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возможностей</w:t>
      </w:r>
      <w:r>
        <w:rPr>
          <w:spacing w:val="1"/>
        </w:rPr>
        <w:t xml:space="preserve"> </w:t>
      </w:r>
      <w:r>
        <w:t>разных</w:t>
      </w:r>
      <w:r>
        <w:rPr>
          <w:spacing w:val="1"/>
        </w:rPr>
        <w:t xml:space="preserve"> </w:t>
      </w:r>
      <w:r>
        <w:t>категорий</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индивидуальные</w:t>
      </w:r>
      <w:r>
        <w:rPr>
          <w:spacing w:val="1"/>
        </w:rPr>
        <w:t xml:space="preserve"> </w:t>
      </w:r>
      <w:r>
        <w:t>достижения по отдельным учебным предметам (умение учащихся с нарушенным слухом</w:t>
      </w:r>
      <w:r>
        <w:rPr>
          <w:spacing w:val="1"/>
        </w:rPr>
        <w:t xml:space="preserve"> </w:t>
      </w:r>
      <w:r>
        <w:t>общаться</w:t>
      </w:r>
      <w:r>
        <w:rPr>
          <w:spacing w:val="1"/>
        </w:rPr>
        <w:t xml:space="preserve"> </w:t>
      </w:r>
      <w:r>
        <w:t>на</w:t>
      </w:r>
      <w:r>
        <w:rPr>
          <w:spacing w:val="1"/>
        </w:rPr>
        <w:t xml:space="preserve"> </w:t>
      </w:r>
      <w:r>
        <w:t>темы,</w:t>
      </w:r>
      <w:r>
        <w:rPr>
          <w:spacing w:val="1"/>
        </w:rPr>
        <w:t xml:space="preserve"> </w:t>
      </w:r>
      <w:r>
        <w:t>соответствующие</w:t>
      </w:r>
      <w:r>
        <w:rPr>
          <w:spacing w:val="1"/>
        </w:rPr>
        <w:t xml:space="preserve"> </w:t>
      </w:r>
      <w:r>
        <w:t>их</w:t>
      </w:r>
      <w:r>
        <w:rPr>
          <w:spacing w:val="1"/>
        </w:rPr>
        <w:t xml:space="preserve"> </w:t>
      </w:r>
      <w:r>
        <w:t>возрасту;</w:t>
      </w:r>
      <w:r>
        <w:rPr>
          <w:spacing w:val="1"/>
        </w:rPr>
        <w:t xml:space="preserve"> </w:t>
      </w:r>
      <w:r>
        <w:t>умение</w:t>
      </w:r>
      <w:r>
        <w:rPr>
          <w:spacing w:val="1"/>
        </w:rPr>
        <w:t xml:space="preserve"> </w:t>
      </w:r>
      <w:r>
        <w:t>выбирать</w:t>
      </w:r>
      <w:r>
        <w:rPr>
          <w:spacing w:val="1"/>
        </w:rPr>
        <w:t xml:space="preserve"> </w:t>
      </w:r>
      <w:r>
        <w:t>речевые</w:t>
      </w:r>
      <w:r>
        <w:rPr>
          <w:spacing w:val="1"/>
        </w:rPr>
        <w:t xml:space="preserve"> </w:t>
      </w:r>
      <w:r>
        <w:t>средства</w:t>
      </w:r>
      <w:r>
        <w:rPr>
          <w:spacing w:val="-57"/>
        </w:rPr>
        <w:t xml:space="preserve"> </w:t>
      </w:r>
      <w:r>
        <w:t>адекватно</w:t>
      </w:r>
      <w:r>
        <w:rPr>
          <w:spacing w:val="-4"/>
        </w:rPr>
        <w:t xml:space="preserve"> </w:t>
      </w:r>
      <w:r>
        <w:t>коммуникативной</w:t>
      </w:r>
      <w:r>
        <w:rPr>
          <w:spacing w:val="-3"/>
        </w:rPr>
        <w:t xml:space="preserve"> </w:t>
      </w:r>
      <w:r>
        <w:t>ситуации;</w:t>
      </w:r>
      <w:r>
        <w:rPr>
          <w:spacing w:val="1"/>
        </w:rPr>
        <w:t xml:space="preserve"> </w:t>
      </w:r>
      <w:r>
        <w:t>получение</w:t>
      </w:r>
      <w:r>
        <w:rPr>
          <w:spacing w:val="-4"/>
        </w:rPr>
        <w:t xml:space="preserve"> </w:t>
      </w:r>
      <w:r>
        <w:t>опыта</w:t>
      </w:r>
      <w:r>
        <w:rPr>
          <w:spacing w:val="-4"/>
        </w:rPr>
        <w:t xml:space="preserve"> </w:t>
      </w:r>
      <w:r>
        <w:t>решения проблем</w:t>
      </w:r>
      <w:r>
        <w:rPr>
          <w:spacing w:val="-6"/>
        </w:rPr>
        <w:t xml:space="preserve"> </w:t>
      </w:r>
      <w:r>
        <w:t>и др.).</w:t>
      </w:r>
    </w:p>
    <w:p w:rsidR="00A97E3A" w:rsidRDefault="00A97E3A" w:rsidP="00A97E3A">
      <w:pPr>
        <w:pStyle w:val="a3"/>
        <w:spacing w:line="276" w:lineRule="auto"/>
        <w:ind w:right="853" w:firstLine="719"/>
      </w:pPr>
      <w:r>
        <w:t>Достижения</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рассматриваются</w:t>
      </w:r>
      <w:r>
        <w:rPr>
          <w:spacing w:val="1"/>
        </w:rPr>
        <w:t xml:space="preserve"> </w:t>
      </w:r>
      <w:r>
        <w:t>с</w:t>
      </w:r>
      <w:r>
        <w:rPr>
          <w:spacing w:val="1"/>
        </w:rPr>
        <w:t xml:space="preserve"> </w:t>
      </w:r>
      <w:r>
        <w:t>учетом</w:t>
      </w:r>
      <w:r>
        <w:rPr>
          <w:spacing w:val="1"/>
        </w:rPr>
        <w:t xml:space="preserve"> </w:t>
      </w:r>
      <w:r>
        <w:t>их</w:t>
      </w:r>
      <w:r>
        <w:rPr>
          <w:spacing w:val="1"/>
        </w:rPr>
        <w:t xml:space="preserve"> </w:t>
      </w:r>
      <w:r>
        <w:t>предыдущих</w:t>
      </w:r>
      <w:r>
        <w:rPr>
          <w:spacing w:val="1"/>
        </w:rPr>
        <w:t xml:space="preserve"> </w:t>
      </w:r>
      <w:r>
        <w:t>индивидуальных достижений, а не в сравнении с успеваемостью учащихся класса. Это</w:t>
      </w:r>
      <w:r>
        <w:rPr>
          <w:spacing w:val="1"/>
        </w:rPr>
        <w:t xml:space="preserve"> </w:t>
      </w:r>
      <w:r>
        <w:t>может быть накопительная оценка (на основе текущих оценок) собственных достижений</w:t>
      </w:r>
      <w:r>
        <w:rPr>
          <w:spacing w:val="1"/>
        </w:rPr>
        <w:t xml:space="preserve"> </w:t>
      </w:r>
      <w:r>
        <w:t>ребенка,</w:t>
      </w:r>
      <w:r>
        <w:rPr>
          <w:spacing w:val="-1"/>
        </w:rPr>
        <w:t xml:space="preserve"> </w:t>
      </w:r>
      <w:r>
        <w:t>а</w:t>
      </w:r>
      <w:r>
        <w:rPr>
          <w:spacing w:val="-1"/>
        </w:rPr>
        <w:t xml:space="preserve"> </w:t>
      </w:r>
      <w:r>
        <w:t>также</w:t>
      </w:r>
      <w:r>
        <w:rPr>
          <w:spacing w:val="-2"/>
        </w:rPr>
        <w:t xml:space="preserve"> </w:t>
      </w:r>
      <w:r>
        <w:t>оценка на</w:t>
      </w:r>
      <w:r>
        <w:rPr>
          <w:spacing w:val="-2"/>
        </w:rPr>
        <w:t xml:space="preserve"> </w:t>
      </w:r>
      <w:r>
        <w:t>основе</w:t>
      </w:r>
      <w:r>
        <w:rPr>
          <w:spacing w:val="-4"/>
        </w:rPr>
        <w:t xml:space="preserve"> </w:t>
      </w:r>
      <w:r>
        <w:t>его</w:t>
      </w:r>
      <w:r>
        <w:rPr>
          <w:spacing w:val="-3"/>
        </w:rPr>
        <w:t xml:space="preserve"> </w:t>
      </w:r>
      <w:r>
        <w:t>портфеля достижений.</w:t>
      </w:r>
    </w:p>
    <w:p w:rsidR="00A97E3A" w:rsidRDefault="00A97E3A" w:rsidP="00A97E3A">
      <w:pPr>
        <w:pStyle w:val="a3"/>
        <w:spacing w:before="4"/>
        <w:ind w:left="0"/>
        <w:jc w:val="left"/>
        <w:rPr>
          <w:sz w:val="28"/>
        </w:rPr>
      </w:pPr>
    </w:p>
    <w:p w:rsidR="00A97E3A" w:rsidRDefault="00A97E3A" w:rsidP="00A97E3A">
      <w:pPr>
        <w:pStyle w:val="2"/>
        <w:spacing w:before="1"/>
        <w:ind w:left="1241"/>
        <w:jc w:val="left"/>
      </w:pPr>
      <w:r>
        <w:t>Подходы</w:t>
      </w:r>
      <w:r>
        <w:rPr>
          <w:spacing w:val="-7"/>
        </w:rPr>
        <w:t xml:space="preserve"> </w:t>
      </w:r>
      <w:r>
        <w:t>к</w:t>
      </w:r>
      <w:r>
        <w:rPr>
          <w:spacing w:val="-6"/>
        </w:rPr>
        <w:t xml:space="preserve"> </w:t>
      </w:r>
      <w:r>
        <w:t>оценке</w:t>
      </w:r>
      <w:r>
        <w:rPr>
          <w:spacing w:val="-5"/>
        </w:rPr>
        <w:t xml:space="preserve"> </w:t>
      </w:r>
      <w:r>
        <w:t>планируемых</w:t>
      </w:r>
      <w:r>
        <w:rPr>
          <w:spacing w:val="-6"/>
        </w:rPr>
        <w:t xml:space="preserve"> </w:t>
      </w:r>
      <w:r>
        <w:t>результатов</w:t>
      </w:r>
      <w:r>
        <w:rPr>
          <w:spacing w:val="50"/>
        </w:rPr>
        <w:t xml:space="preserve"> </w:t>
      </w:r>
      <w:r>
        <w:t>коррекционной</w:t>
      </w:r>
      <w:r>
        <w:rPr>
          <w:spacing w:val="-4"/>
        </w:rPr>
        <w:t xml:space="preserve"> </w:t>
      </w:r>
      <w:r>
        <w:t>работы</w:t>
      </w:r>
    </w:p>
    <w:p w:rsidR="00A97E3A" w:rsidRDefault="00A97E3A" w:rsidP="00A97E3A">
      <w:pPr>
        <w:pStyle w:val="a3"/>
        <w:spacing w:before="33" w:line="276" w:lineRule="auto"/>
        <w:ind w:right="856" w:firstLine="719"/>
      </w:pPr>
      <w:r>
        <w:t>Мониторинг</w:t>
      </w:r>
      <w:r>
        <w:rPr>
          <w:spacing w:val="1"/>
        </w:rPr>
        <w:t xml:space="preserve"> </w:t>
      </w:r>
      <w:r>
        <w:t>освоения</w:t>
      </w:r>
      <w:r>
        <w:rPr>
          <w:spacing w:val="1"/>
        </w:rPr>
        <w:t xml:space="preserve"> </w:t>
      </w:r>
      <w:r>
        <w:t>программы</w:t>
      </w:r>
      <w:r>
        <w:rPr>
          <w:spacing w:val="1"/>
        </w:rPr>
        <w:t xml:space="preserve"> </w:t>
      </w:r>
      <w:r>
        <w:t>проводится</w:t>
      </w:r>
      <w:r>
        <w:rPr>
          <w:spacing w:val="1"/>
        </w:rPr>
        <w:t xml:space="preserve"> </w:t>
      </w:r>
      <w:r>
        <w:t>на</w:t>
      </w:r>
      <w:r>
        <w:rPr>
          <w:spacing w:val="1"/>
        </w:rPr>
        <w:t xml:space="preserve"> </w:t>
      </w:r>
      <w:r>
        <w:t>ПМПк</w:t>
      </w:r>
      <w:r>
        <w:rPr>
          <w:spacing w:val="1"/>
        </w:rPr>
        <w:t xml:space="preserve"> </w:t>
      </w:r>
      <w:r>
        <w:t>ОУ</w:t>
      </w:r>
      <w:r>
        <w:rPr>
          <w:spacing w:val="1"/>
        </w:rPr>
        <w:t xml:space="preserve"> </w:t>
      </w:r>
      <w:r>
        <w:t>в</w:t>
      </w:r>
      <w:r>
        <w:rPr>
          <w:spacing w:val="1"/>
        </w:rPr>
        <w:t xml:space="preserve"> </w:t>
      </w:r>
      <w:r>
        <w:t>ходе</w:t>
      </w:r>
      <w:r>
        <w:rPr>
          <w:spacing w:val="1"/>
        </w:rPr>
        <w:t xml:space="preserve"> </w:t>
      </w:r>
      <w:r>
        <w:t>анализа</w:t>
      </w:r>
      <w:r>
        <w:rPr>
          <w:spacing w:val="1"/>
        </w:rPr>
        <w:t xml:space="preserve"> </w:t>
      </w:r>
      <w:r>
        <w:t>результатов</w:t>
      </w:r>
      <w:r>
        <w:rPr>
          <w:spacing w:val="3"/>
        </w:rPr>
        <w:t xml:space="preserve"> </w:t>
      </w:r>
      <w:r>
        <w:t>диагностической</w:t>
      </w:r>
      <w:r>
        <w:rPr>
          <w:spacing w:val="8"/>
        </w:rPr>
        <w:t xml:space="preserve"> </w:t>
      </w:r>
      <w:r>
        <w:t>работы</w:t>
      </w:r>
      <w:r>
        <w:rPr>
          <w:spacing w:val="2"/>
        </w:rPr>
        <w:t xml:space="preserve"> </w:t>
      </w:r>
      <w:r>
        <w:t>специалистов.</w:t>
      </w:r>
      <w:r>
        <w:rPr>
          <w:spacing w:val="7"/>
        </w:rPr>
        <w:t xml:space="preserve"> </w:t>
      </w:r>
      <w:r>
        <w:t>Оценка</w:t>
      </w:r>
      <w:r>
        <w:rPr>
          <w:spacing w:val="3"/>
        </w:rPr>
        <w:t xml:space="preserve"> </w:t>
      </w:r>
      <w:r>
        <w:t>образовательных</w:t>
      </w:r>
      <w:r>
        <w:rPr>
          <w:spacing w:val="8"/>
        </w:rPr>
        <w:t xml:space="preserve"> </w:t>
      </w:r>
      <w:r>
        <w:t>достижений</w:t>
      </w:r>
    </w:p>
    <w:p w:rsidR="00A97E3A" w:rsidRDefault="00A97E3A" w:rsidP="00A97E3A">
      <w:pPr>
        <w:spacing w:line="276" w:lineRule="auto"/>
        <w:sectPr w:rsidR="00A97E3A">
          <w:pgSz w:w="11920" w:h="16850"/>
          <w:pgMar w:top="1160" w:right="0" w:bottom="1220" w:left="1180" w:header="0" w:footer="943" w:gutter="0"/>
          <w:cols w:space="720"/>
        </w:sectPr>
      </w:pPr>
    </w:p>
    <w:p w:rsidR="00A97E3A" w:rsidRDefault="00A97E3A" w:rsidP="00A97E3A">
      <w:pPr>
        <w:pStyle w:val="a3"/>
        <w:spacing w:before="74" w:line="276" w:lineRule="auto"/>
        <w:ind w:right="860"/>
        <w:jc w:val="left"/>
      </w:pPr>
      <w:r>
        <w:t>освоения</w:t>
      </w:r>
      <w:r>
        <w:rPr>
          <w:spacing w:val="-4"/>
        </w:rPr>
        <w:t xml:space="preserve"> </w:t>
      </w:r>
      <w:r>
        <w:t>программы</w:t>
      </w:r>
      <w:r>
        <w:rPr>
          <w:spacing w:val="-2"/>
        </w:rPr>
        <w:t xml:space="preserve"> </w:t>
      </w:r>
      <w:r>
        <w:t>осуществляется</w:t>
      </w:r>
      <w:r>
        <w:rPr>
          <w:spacing w:val="27"/>
        </w:rPr>
        <w:t xml:space="preserve"> </w:t>
      </w:r>
      <w:r>
        <w:t>экспертной</w:t>
      </w:r>
      <w:r>
        <w:rPr>
          <w:spacing w:val="26"/>
        </w:rPr>
        <w:t xml:space="preserve"> </w:t>
      </w:r>
      <w:r>
        <w:t>группой</w:t>
      </w:r>
      <w:r>
        <w:rPr>
          <w:spacing w:val="27"/>
        </w:rPr>
        <w:t xml:space="preserve"> </w:t>
      </w:r>
      <w:r>
        <w:t>и выражается</w:t>
      </w:r>
      <w:r>
        <w:rPr>
          <w:spacing w:val="5"/>
        </w:rPr>
        <w:t xml:space="preserve"> </w:t>
      </w:r>
      <w:r>
        <w:t>в</w:t>
      </w:r>
      <w:r>
        <w:rPr>
          <w:spacing w:val="30"/>
        </w:rPr>
        <w:t xml:space="preserve"> </w:t>
      </w:r>
      <w:r>
        <w:t>уровневой</w:t>
      </w:r>
      <w:r>
        <w:rPr>
          <w:spacing w:val="-57"/>
        </w:rPr>
        <w:t xml:space="preserve"> </w:t>
      </w:r>
      <w:r>
        <w:t>шкале:</w:t>
      </w:r>
    </w:p>
    <w:p w:rsidR="00A97E3A" w:rsidRDefault="00A97E3A" w:rsidP="00A97E3A">
      <w:pPr>
        <w:pStyle w:val="a5"/>
        <w:numPr>
          <w:ilvl w:val="0"/>
          <w:numId w:val="46"/>
        </w:numPr>
        <w:tabs>
          <w:tab w:val="left" w:pos="722"/>
        </w:tabs>
        <w:spacing w:line="275" w:lineRule="exact"/>
        <w:ind w:left="721" w:hanging="200"/>
        <w:jc w:val="left"/>
        <w:rPr>
          <w:sz w:val="24"/>
        </w:rPr>
      </w:pPr>
      <w:r>
        <w:rPr>
          <w:sz w:val="24"/>
        </w:rPr>
        <w:t>3</w:t>
      </w:r>
      <w:r>
        <w:rPr>
          <w:spacing w:val="-3"/>
          <w:sz w:val="24"/>
        </w:rPr>
        <w:t xml:space="preserve"> </w:t>
      </w:r>
      <w:r>
        <w:rPr>
          <w:sz w:val="24"/>
        </w:rPr>
        <w:t>балла</w:t>
      </w:r>
      <w:r>
        <w:rPr>
          <w:spacing w:val="-5"/>
          <w:sz w:val="24"/>
        </w:rPr>
        <w:t xml:space="preserve"> </w:t>
      </w:r>
      <w:r>
        <w:rPr>
          <w:sz w:val="24"/>
        </w:rPr>
        <w:t>–</w:t>
      </w:r>
      <w:r>
        <w:rPr>
          <w:spacing w:val="-2"/>
          <w:sz w:val="24"/>
        </w:rPr>
        <w:t xml:space="preserve"> </w:t>
      </w:r>
      <w:r>
        <w:rPr>
          <w:sz w:val="24"/>
        </w:rPr>
        <w:t>значительная</w:t>
      </w:r>
      <w:r>
        <w:rPr>
          <w:spacing w:val="-2"/>
          <w:sz w:val="24"/>
        </w:rPr>
        <w:t xml:space="preserve"> </w:t>
      </w:r>
      <w:r>
        <w:rPr>
          <w:sz w:val="24"/>
        </w:rPr>
        <w:t>динамика,</w:t>
      </w:r>
    </w:p>
    <w:p w:rsidR="00A97E3A" w:rsidRDefault="00A97E3A" w:rsidP="00A97E3A">
      <w:pPr>
        <w:pStyle w:val="a5"/>
        <w:numPr>
          <w:ilvl w:val="0"/>
          <w:numId w:val="46"/>
        </w:numPr>
        <w:tabs>
          <w:tab w:val="left" w:pos="722"/>
        </w:tabs>
        <w:spacing w:before="41"/>
        <w:ind w:left="721" w:hanging="200"/>
        <w:jc w:val="left"/>
        <w:rPr>
          <w:sz w:val="24"/>
        </w:rPr>
      </w:pPr>
      <w:r>
        <w:rPr>
          <w:sz w:val="24"/>
        </w:rPr>
        <w:t>2</w:t>
      </w:r>
      <w:r>
        <w:rPr>
          <w:spacing w:val="-6"/>
          <w:sz w:val="24"/>
        </w:rPr>
        <w:t xml:space="preserve"> </w:t>
      </w:r>
      <w:r>
        <w:rPr>
          <w:sz w:val="24"/>
        </w:rPr>
        <w:t>балла</w:t>
      </w:r>
      <w:r>
        <w:rPr>
          <w:spacing w:val="-6"/>
          <w:sz w:val="24"/>
        </w:rPr>
        <w:t xml:space="preserve"> </w:t>
      </w:r>
      <w:r>
        <w:rPr>
          <w:sz w:val="24"/>
        </w:rPr>
        <w:t>–</w:t>
      </w:r>
      <w:r>
        <w:rPr>
          <w:spacing w:val="2"/>
          <w:sz w:val="24"/>
        </w:rPr>
        <w:t xml:space="preserve"> </w:t>
      </w:r>
      <w:r>
        <w:rPr>
          <w:sz w:val="24"/>
        </w:rPr>
        <w:t>удовлетворительная</w:t>
      </w:r>
      <w:r>
        <w:rPr>
          <w:spacing w:val="-4"/>
          <w:sz w:val="24"/>
        </w:rPr>
        <w:t xml:space="preserve"> </w:t>
      </w:r>
      <w:r>
        <w:rPr>
          <w:sz w:val="24"/>
        </w:rPr>
        <w:t>динамика,</w:t>
      </w:r>
    </w:p>
    <w:p w:rsidR="00A97E3A" w:rsidRDefault="00A97E3A" w:rsidP="00A97E3A">
      <w:pPr>
        <w:pStyle w:val="a5"/>
        <w:numPr>
          <w:ilvl w:val="0"/>
          <w:numId w:val="46"/>
        </w:numPr>
        <w:tabs>
          <w:tab w:val="left" w:pos="722"/>
        </w:tabs>
        <w:spacing w:before="41"/>
        <w:ind w:left="721" w:hanging="200"/>
        <w:jc w:val="left"/>
        <w:rPr>
          <w:sz w:val="24"/>
        </w:rPr>
      </w:pPr>
      <w:r>
        <w:rPr>
          <w:sz w:val="24"/>
        </w:rPr>
        <w:t>1</w:t>
      </w:r>
      <w:r>
        <w:rPr>
          <w:spacing w:val="-5"/>
          <w:sz w:val="24"/>
        </w:rPr>
        <w:t xml:space="preserve"> </w:t>
      </w:r>
      <w:r>
        <w:rPr>
          <w:sz w:val="24"/>
        </w:rPr>
        <w:t>балл</w:t>
      </w:r>
      <w:r>
        <w:rPr>
          <w:spacing w:val="53"/>
          <w:sz w:val="24"/>
        </w:rPr>
        <w:t xml:space="preserve"> </w:t>
      </w:r>
      <w:r>
        <w:rPr>
          <w:sz w:val="24"/>
        </w:rPr>
        <w:t>–</w:t>
      </w:r>
      <w:r>
        <w:rPr>
          <w:spacing w:val="-2"/>
          <w:sz w:val="24"/>
        </w:rPr>
        <w:t xml:space="preserve"> </w:t>
      </w:r>
      <w:r>
        <w:rPr>
          <w:sz w:val="24"/>
        </w:rPr>
        <w:t>незначительная</w:t>
      </w:r>
      <w:r>
        <w:rPr>
          <w:spacing w:val="-3"/>
          <w:sz w:val="24"/>
        </w:rPr>
        <w:t xml:space="preserve"> </w:t>
      </w:r>
      <w:r>
        <w:rPr>
          <w:sz w:val="24"/>
        </w:rPr>
        <w:t>динамика,</w:t>
      </w:r>
    </w:p>
    <w:p w:rsidR="00A97E3A" w:rsidRDefault="00A97E3A" w:rsidP="00A97E3A">
      <w:pPr>
        <w:pStyle w:val="a5"/>
        <w:numPr>
          <w:ilvl w:val="0"/>
          <w:numId w:val="46"/>
        </w:numPr>
        <w:tabs>
          <w:tab w:val="left" w:pos="722"/>
        </w:tabs>
        <w:spacing w:before="43"/>
        <w:ind w:left="721" w:hanging="200"/>
        <w:jc w:val="left"/>
        <w:rPr>
          <w:sz w:val="24"/>
        </w:rPr>
      </w:pPr>
      <w:r>
        <w:rPr>
          <w:sz w:val="24"/>
        </w:rPr>
        <w:t>0</w:t>
      </w:r>
      <w:r>
        <w:rPr>
          <w:spacing w:val="-5"/>
          <w:sz w:val="24"/>
        </w:rPr>
        <w:t xml:space="preserve"> </w:t>
      </w:r>
      <w:r>
        <w:rPr>
          <w:sz w:val="24"/>
        </w:rPr>
        <w:t>баллов</w:t>
      </w:r>
      <w:r>
        <w:rPr>
          <w:spacing w:val="54"/>
          <w:sz w:val="24"/>
        </w:rPr>
        <w:t xml:space="preserve"> </w:t>
      </w:r>
      <w:r>
        <w:rPr>
          <w:sz w:val="24"/>
        </w:rPr>
        <w:t>–</w:t>
      </w:r>
      <w:r>
        <w:rPr>
          <w:spacing w:val="-2"/>
          <w:sz w:val="24"/>
        </w:rPr>
        <w:t xml:space="preserve"> </w:t>
      </w:r>
      <w:r>
        <w:rPr>
          <w:sz w:val="24"/>
        </w:rPr>
        <w:t>отсутствие</w:t>
      </w:r>
      <w:r>
        <w:rPr>
          <w:spacing w:val="-1"/>
          <w:sz w:val="24"/>
        </w:rPr>
        <w:t xml:space="preserve"> </w:t>
      </w:r>
      <w:r>
        <w:rPr>
          <w:sz w:val="24"/>
        </w:rPr>
        <w:t>динамики.</w:t>
      </w:r>
    </w:p>
    <w:p w:rsidR="00A97E3A" w:rsidRDefault="00A97E3A" w:rsidP="00A97E3A">
      <w:pPr>
        <w:pStyle w:val="a3"/>
        <w:ind w:left="0"/>
        <w:jc w:val="left"/>
        <w:rPr>
          <w:sz w:val="26"/>
        </w:rPr>
      </w:pPr>
    </w:p>
    <w:p w:rsidR="00A97E3A" w:rsidRDefault="00A97E3A" w:rsidP="00A97E3A">
      <w:pPr>
        <w:pStyle w:val="a3"/>
        <w:spacing w:before="9"/>
        <w:ind w:left="0"/>
        <w:jc w:val="left"/>
        <w:rPr>
          <w:sz w:val="29"/>
        </w:rPr>
      </w:pPr>
    </w:p>
    <w:p w:rsidR="00A97E3A" w:rsidRDefault="00A97E3A" w:rsidP="008D0D1C">
      <w:pPr>
        <w:pStyle w:val="1"/>
        <w:numPr>
          <w:ilvl w:val="3"/>
          <w:numId w:val="108"/>
        </w:numPr>
        <w:tabs>
          <w:tab w:val="left" w:pos="990"/>
        </w:tabs>
        <w:ind w:left="990" w:hanging="468"/>
        <w:jc w:val="both"/>
      </w:pPr>
      <w:bookmarkStart w:id="39" w:name="_bookmark39"/>
      <w:bookmarkEnd w:id="39"/>
      <w:r>
        <w:t>ОРГАНИЗАЦИОННЫЙ</w:t>
      </w:r>
      <w:r>
        <w:rPr>
          <w:spacing w:val="-7"/>
        </w:rPr>
        <w:t xml:space="preserve"> </w:t>
      </w:r>
      <w:r>
        <w:t>РАЗДЕЛ</w:t>
      </w:r>
    </w:p>
    <w:p w:rsidR="00A97E3A" w:rsidRDefault="00A97E3A" w:rsidP="00A97E3A">
      <w:pPr>
        <w:pStyle w:val="a3"/>
        <w:spacing w:before="7"/>
        <w:ind w:left="0"/>
        <w:jc w:val="left"/>
        <w:rPr>
          <w:b/>
        </w:rPr>
      </w:pPr>
    </w:p>
    <w:p w:rsidR="00A97E3A" w:rsidRDefault="00A97E3A" w:rsidP="00A97E3A">
      <w:pPr>
        <w:pStyle w:val="a5"/>
        <w:numPr>
          <w:ilvl w:val="1"/>
          <w:numId w:val="18"/>
        </w:numPr>
        <w:tabs>
          <w:tab w:val="left" w:pos="1014"/>
        </w:tabs>
        <w:jc w:val="both"/>
        <w:rPr>
          <w:b/>
          <w:sz w:val="28"/>
        </w:rPr>
      </w:pPr>
      <w:bookmarkStart w:id="40" w:name="_bookmark40"/>
      <w:bookmarkEnd w:id="40"/>
      <w:r>
        <w:rPr>
          <w:b/>
          <w:sz w:val="28"/>
        </w:rPr>
        <w:t>Учебный</w:t>
      </w:r>
      <w:r>
        <w:rPr>
          <w:b/>
          <w:spacing w:val="-3"/>
          <w:sz w:val="28"/>
        </w:rPr>
        <w:t xml:space="preserve"> </w:t>
      </w:r>
      <w:r>
        <w:rPr>
          <w:b/>
          <w:sz w:val="28"/>
        </w:rPr>
        <w:t>план</w:t>
      </w:r>
    </w:p>
    <w:p w:rsidR="00A97E3A" w:rsidRDefault="00A97E3A" w:rsidP="00A97E3A">
      <w:pPr>
        <w:pStyle w:val="a3"/>
        <w:spacing w:before="52" w:line="276" w:lineRule="auto"/>
        <w:ind w:right="844" w:firstLine="719"/>
      </w:pPr>
      <w:r>
        <w:t>Учебный</w:t>
      </w:r>
      <w:r>
        <w:rPr>
          <w:spacing w:val="1"/>
        </w:rPr>
        <w:t xml:space="preserve"> </w:t>
      </w:r>
      <w:r>
        <w:t>план</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rPr>
          <w:b/>
        </w:rPr>
        <w:t>учебный</w:t>
      </w:r>
      <w:r>
        <w:rPr>
          <w:b/>
          <w:spacing w:val="1"/>
        </w:rPr>
        <w:t xml:space="preserve"> </w:t>
      </w:r>
      <w:r>
        <w:rPr>
          <w:b/>
        </w:rPr>
        <w:t>план)</w:t>
      </w:r>
      <w:r>
        <w:rPr>
          <w:b/>
          <w:spacing w:val="1"/>
        </w:rPr>
        <w:t xml:space="preserve"> </w:t>
      </w:r>
      <w:r>
        <w:t>обеспечивает</w:t>
      </w:r>
      <w:r>
        <w:rPr>
          <w:spacing w:val="1"/>
        </w:rPr>
        <w:t xml:space="preserve"> </w:t>
      </w:r>
      <w:r>
        <w:t>введение</w:t>
      </w:r>
      <w:r>
        <w:rPr>
          <w:spacing w:val="1"/>
        </w:rPr>
        <w:t xml:space="preserve"> </w:t>
      </w:r>
      <w:r>
        <w:t>в</w:t>
      </w:r>
      <w:r>
        <w:rPr>
          <w:spacing w:val="1"/>
        </w:rPr>
        <w:t xml:space="preserve"> </w:t>
      </w:r>
      <w:r>
        <w:t>действие</w:t>
      </w:r>
      <w:r>
        <w:rPr>
          <w:spacing w:val="1"/>
        </w:rPr>
        <w:t xml:space="preserve"> </w:t>
      </w:r>
      <w:r>
        <w:t>и</w:t>
      </w:r>
      <w:r>
        <w:rPr>
          <w:spacing w:val="1"/>
        </w:rPr>
        <w:t xml:space="preserve"> </w:t>
      </w:r>
      <w:r>
        <w:t>реализацию</w:t>
      </w:r>
      <w:r>
        <w:rPr>
          <w:spacing w:val="1"/>
        </w:rPr>
        <w:t xml:space="preserve"> </w:t>
      </w:r>
      <w:r>
        <w:t>требований</w:t>
      </w:r>
      <w:r>
        <w:rPr>
          <w:spacing w:val="1"/>
        </w:rPr>
        <w:t xml:space="preserve"> </w:t>
      </w:r>
      <w:r>
        <w:t>Стандарта</w:t>
      </w:r>
      <w:r>
        <w:rPr>
          <w:spacing w:val="1"/>
        </w:rPr>
        <w:t xml:space="preserve"> </w:t>
      </w:r>
      <w:r>
        <w:t>и</w:t>
      </w:r>
      <w:r>
        <w:rPr>
          <w:spacing w:val="1"/>
        </w:rPr>
        <w:t xml:space="preserve"> </w:t>
      </w:r>
      <w:r>
        <w:t>определяет</w:t>
      </w:r>
      <w:r>
        <w:rPr>
          <w:spacing w:val="1"/>
        </w:rPr>
        <w:t xml:space="preserve"> </w:t>
      </w:r>
      <w:r>
        <w:t>состав</w:t>
      </w:r>
      <w:r>
        <w:rPr>
          <w:spacing w:val="1"/>
        </w:rPr>
        <w:t xml:space="preserve"> </w:t>
      </w:r>
      <w:r>
        <w:t>и</w:t>
      </w:r>
      <w:r>
        <w:rPr>
          <w:spacing w:val="1"/>
        </w:rPr>
        <w:t xml:space="preserve"> </w:t>
      </w:r>
      <w:r>
        <w:t>структуру</w:t>
      </w:r>
      <w:r>
        <w:rPr>
          <w:spacing w:val="1"/>
        </w:rPr>
        <w:t xml:space="preserve"> </w:t>
      </w:r>
      <w:r>
        <w:t>обязательных</w:t>
      </w:r>
      <w:r>
        <w:rPr>
          <w:spacing w:val="1"/>
        </w:rPr>
        <w:t xml:space="preserve"> </w:t>
      </w:r>
      <w:r>
        <w:t>предметных</w:t>
      </w:r>
      <w:r>
        <w:rPr>
          <w:spacing w:val="1"/>
        </w:rPr>
        <w:t xml:space="preserve"> </w:t>
      </w:r>
      <w:r>
        <w:t>областей</w:t>
      </w:r>
      <w:r>
        <w:rPr>
          <w:spacing w:val="1"/>
        </w:rPr>
        <w:t xml:space="preserve"> </w:t>
      </w:r>
      <w:r>
        <w:t>по</w:t>
      </w:r>
      <w:r>
        <w:rPr>
          <w:spacing w:val="1"/>
        </w:rPr>
        <w:t xml:space="preserve"> </w:t>
      </w:r>
      <w:r>
        <w:t>классам</w:t>
      </w:r>
      <w:r>
        <w:rPr>
          <w:spacing w:val="1"/>
        </w:rPr>
        <w:t xml:space="preserve"> </w:t>
      </w:r>
      <w:r>
        <w:t>(годам</w:t>
      </w:r>
      <w:r>
        <w:rPr>
          <w:spacing w:val="1"/>
        </w:rPr>
        <w:t xml:space="preserve"> </w:t>
      </w:r>
      <w:r>
        <w:t>обучения),</w:t>
      </w:r>
      <w:r>
        <w:rPr>
          <w:spacing w:val="1"/>
        </w:rPr>
        <w:t xml:space="preserve"> </w:t>
      </w:r>
      <w:r>
        <w:t>последовательность и распределение учебных предметов по периодам обучения; общий</w:t>
      </w:r>
      <w:r>
        <w:rPr>
          <w:spacing w:val="1"/>
        </w:rPr>
        <w:t xml:space="preserve"> </w:t>
      </w:r>
      <w:r>
        <w:t>объём</w:t>
      </w:r>
      <w:r>
        <w:rPr>
          <w:spacing w:val="1"/>
        </w:rPr>
        <w:t xml:space="preserve"> </w:t>
      </w:r>
      <w:r>
        <w:t>аудиторной</w:t>
      </w:r>
      <w:r>
        <w:rPr>
          <w:spacing w:val="1"/>
        </w:rPr>
        <w:t xml:space="preserve"> </w:t>
      </w:r>
      <w:r>
        <w:t>нагрузки</w:t>
      </w:r>
      <w:r>
        <w:rPr>
          <w:spacing w:val="1"/>
        </w:rPr>
        <w:t xml:space="preserve"> </w:t>
      </w:r>
      <w:r>
        <w:t>обучающихся,</w:t>
      </w:r>
      <w:r>
        <w:rPr>
          <w:spacing w:val="1"/>
        </w:rPr>
        <w:t xml:space="preserve"> </w:t>
      </w:r>
      <w:r>
        <w:t>формы</w:t>
      </w:r>
      <w:r>
        <w:rPr>
          <w:spacing w:val="1"/>
        </w:rPr>
        <w:t xml:space="preserve"> </w:t>
      </w:r>
      <w:r>
        <w:t>промежуточной</w:t>
      </w:r>
      <w:r>
        <w:rPr>
          <w:spacing w:val="1"/>
        </w:rPr>
        <w:t xml:space="preserve"> </w:t>
      </w:r>
      <w:r>
        <w:t>аттестации</w:t>
      </w:r>
      <w:r>
        <w:rPr>
          <w:spacing w:val="1"/>
        </w:rPr>
        <w:t xml:space="preserve"> </w:t>
      </w:r>
      <w:r>
        <w:t>обучающихся.</w:t>
      </w:r>
    </w:p>
    <w:p w:rsidR="00A97E3A" w:rsidRDefault="00A97E3A" w:rsidP="00A97E3A">
      <w:pPr>
        <w:pStyle w:val="a3"/>
        <w:spacing w:before="4"/>
        <w:ind w:left="1230"/>
        <w:rPr>
          <w:b/>
        </w:rPr>
      </w:pPr>
      <w:r>
        <w:t>Родители</w:t>
      </w:r>
      <w:r>
        <w:rPr>
          <w:spacing w:val="36"/>
        </w:rPr>
        <w:t xml:space="preserve"> </w:t>
      </w:r>
      <w:r>
        <w:t>(законные</w:t>
      </w:r>
      <w:r>
        <w:rPr>
          <w:spacing w:val="34"/>
        </w:rPr>
        <w:t xml:space="preserve"> </w:t>
      </w:r>
      <w:r>
        <w:t>представители)</w:t>
      </w:r>
      <w:r>
        <w:rPr>
          <w:spacing w:val="94"/>
        </w:rPr>
        <w:t xml:space="preserve"> </w:t>
      </w:r>
      <w:r>
        <w:t>для</w:t>
      </w:r>
      <w:r>
        <w:rPr>
          <w:spacing w:val="103"/>
        </w:rPr>
        <w:t xml:space="preserve"> </w:t>
      </w:r>
      <w:r>
        <w:t>учебных</w:t>
      </w:r>
      <w:r>
        <w:rPr>
          <w:spacing w:val="96"/>
        </w:rPr>
        <w:t xml:space="preserve"> </w:t>
      </w:r>
      <w:r>
        <w:t>предметов</w:t>
      </w:r>
      <w:r>
        <w:rPr>
          <w:spacing w:val="98"/>
        </w:rPr>
        <w:t xml:space="preserve"> </w:t>
      </w:r>
      <w:r>
        <w:rPr>
          <w:b/>
        </w:rPr>
        <w:t>«Родной</w:t>
      </w:r>
      <w:r>
        <w:rPr>
          <w:b/>
          <w:spacing w:val="98"/>
        </w:rPr>
        <w:t xml:space="preserve"> </w:t>
      </w:r>
      <w:r>
        <w:rPr>
          <w:b/>
        </w:rPr>
        <w:t>язык»,</w:t>
      </w:r>
    </w:p>
    <w:p w:rsidR="00A97E3A" w:rsidRDefault="00A97E3A" w:rsidP="00A97E3A">
      <w:pPr>
        <w:pStyle w:val="a3"/>
        <w:spacing w:before="41" w:line="276" w:lineRule="auto"/>
        <w:ind w:right="844"/>
      </w:pPr>
      <w:r>
        <w:rPr>
          <w:b/>
        </w:rPr>
        <w:t xml:space="preserve">«Родная литература» </w:t>
      </w:r>
      <w:r>
        <w:t>в качестве родного языка могут выбрать русский язык, так и иной</w:t>
      </w:r>
      <w:r>
        <w:rPr>
          <w:spacing w:val="1"/>
        </w:rPr>
        <w:t xml:space="preserve"> </w:t>
      </w:r>
      <w:r>
        <w:t>язык из числа языков народов Российской Федерации. Изучение родного языка из числа</w:t>
      </w:r>
      <w:r>
        <w:rPr>
          <w:spacing w:val="1"/>
        </w:rPr>
        <w:t xml:space="preserve"> </w:t>
      </w:r>
      <w:r>
        <w:t>языков</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осуществляется</w:t>
      </w:r>
      <w:r>
        <w:rPr>
          <w:spacing w:val="1"/>
        </w:rPr>
        <w:t xml:space="preserve"> </w:t>
      </w:r>
      <w:r>
        <w:t>в</w:t>
      </w:r>
      <w:r>
        <w:rPr>
          <w:spacing w:val="1"/>
        </w:rPr>
        <w:t xml:space="preserve"> </w:t>
      </w:r>
      <w:r>
        <w:t>пределах</w:t>
      </w:r>
      <w:r>
        <w:rPr>
          <w:spacing w:val="1"/>
        </w:rPr>
        <w:t xml:space="preserve"> </w:t>
      </w:r>
      <w:r>
        <w:t>возможностей,</w:t>
      </w:r>
      <w:r>
        <w:rPr>
          <w:spacing w:val="-57"/>
        </w:rPr>
        <w:t xml:space="preserve"> </w:t>
      </w:r>
      <w:r>
        <w:t>предоставляемых системой образования, в порядке, установленном законодательством об</w:t>
      </w:r>
      <w:r>
        <w:rPr>
          <w:spacing w:val="1"/>
        </w:rPr>
        <w:t xml:space="preserve"> </w:t>
      </w:r>
      <w:r>
        <w:t>образовании.</w:t>
      </w:r>
    </w:p>
    <w:p w:rsidR="00A97E3A" w:rsidRDefault="00A97E3A" w:rsidP="00A97E3A">
      <w:pPr>
        <w:pStyle w:val="a3"/>
        <w:spacing w:before="2" w:line="276" w:lineRule="auto"/>
        <w:ind w:right="850" w:firstLine="719"/>
      </w:pPr>
      <w:r>
        <w:t>В целях обеспечения индивидуальных потребностей обучающихся часть учебного</w:t>
      </w:r>
      <w:r>
        <w:rPr>
          <w:spacing w:val="1"/>
        </w:rPr>
        <w:t xml:space="preserve"> </w:t>
      </w:r>
      <w:r>
        <w:t>плана, формируемая участниками образовательных отношений, предусматривает учебные</w:t>
      </w:r>
      <w:r>
        <w:rPr>
          <w:spacing w:val="1"/>
        </w:rPr>
        <w:t xml:space="preserve"> </w:t>
      </w:r>
      <w:r>
        <w:t>занятия, обеспечивающие различные интересы обучающихся и потребностей учащихся и</w:t>
      </w:r>
      <w:r>
        <w:rPr>
          <w:spacing w:val="1"/>
        </w:rPr>
        <w:t xml:space="preserve"> </w:t>
      </w:r>
      <w:r>
        <w:t>их</w:t>
      </w:r>
      <w:r>
        <w:rPr>
          <w:spacing w:val="1"/>
        </w:rPr>
        <w:t xml:space="preserve"> </w:t>
      </w:r>
      <w:r>
        <w:t>родителей (законных</w:t>
      </w:r>
      <w:r>
        <w:rPr>
          <w:spacing w:val="4"/>
        </w:rPr>
        <w:t xml:space="preserve"> </w:t>
      </w:r>
      <w:r>
        <w:t>представителей).</w:t>
      </w:r>
    </w:p>
    <w:p w:rsidR="00A97E3A" w:rsidRDefault="00A97E3A" w:rsidP="00A97E3A">
      <w:pPr>
        <w:pStyle w:val="a3"/>
        <w:spacing w:line="276" w:lineRule="auto"/>
        <w:ind w:right="848" w:firstLine="719"/>
      </w:pPr>
      <w:r>
        <w:rPr>
          <w:color w:val="333333"/>
        </w:rPr>
        <w:t>При изучении предметной области «</w:t>
      </w:r>
      <w:r>
        <w:rPr>
          <w:b/>
          <w:color w:val="333333"/>
        </w:rPr>
        <w:t>Основы духовно-нравственной культуры</w:t>
      </w:r>
      <w:r>
        <w:rPr>
          <w:b/>
          <w:color w:val="333333"/>
          <w:spacing w:val="1"/>
        </w:rPr>
        <w:t xml:space="preserve"> </w:t>
      </w:r>
      <w:r>
        <w:rPr>
          <w:b/>
          <w:color w:val="333333"/>
        </w:rPr>
        <w:t>народов</w:t>
      </w:r>
      <w:r>
        <w:rPr>
          <w:b/>
          <w:color w:val="333333"/>
          <w:spacing w:val="1"/>
        </w:rPr>
        <w:t xml:space="preserve"> </w:t>
      </w:r>
      <w:r>
        <w:rPr>
          <w:b/>
          <w:color w:val="333333"/>
        </w:rPr>
        <w:t>России»</w:t>
      </w:r>
      <w:r>
        <w:rPr>
          <w:b/>
          <w:color w:val="333333"/>
          <w:spacing w:val="1"/>
        </w:rPr>
        <w:t xml:space="preserve"> </w:t>
      </w:r>
      <w:r>
        <w:rPr>
          <w:color w:val="333333"/>
        </w:rPr>
        <w:t>по</w:t>
      </w:r>
      <w:r>
        <w:rPr>
          <w:color w:val="333333"/>
          <w:spacing w:val="1"/>
        </w:rPr>
        <w:t xml:space="preserve"> </w:t>
      </w:r>
      <w:r>
        <w:rPr>
          <w:color w:val="333333"/>
        </w:rPr>
        <w:t>заявлению</w:t>
      </w:r>
      <w:r>
        <w:rPr>
          <w:color w:val="333333"/>
          <w:spacing w:val="1"/>
        </w:rPr>
        <w:t xml:space="preserve"> </w:t>
      </w:r>
      <w:r>
        <w:rPr>
          <w:color w:val="333333"/>
        </w:rPr>
        <w:t>обучающихся,</w:t>
      </w:r>
      <w:r>
        <w:rPr>
          <w:color w:val="333333"/>
          <w:spacing w:val="1"/>
        </w:rPr>
        <w:t xml:space="preserve"> </w:t>
      </w:r>
      <w:r>
        <w:rPr>
          <w:color w:val="333333"/>
        </w:rPr>
        <w:t>родителей</w:t>
      </w:r>
      <w:r>
        <w:rPr>
          <w:color w:val="333333"/>
          <w:spacing w:val="1"/>
        </w:rPr>
        <w:t xml:space="preserve"> </w:t>
      </w:r>
      <w:r>
        <w:rPr>
          <w:color w:val="333333"/>
        </w:rPr>
        <w:t>(законных</w:t>
      </w:r>
      <w:r>
        <w:rPr>
          <w:color w:val="333333"/>
          <w:spacing w:val="1"/>
        </w:rPr>
        <w:t xml:space="preserve"> </w:t>
      </w:r>
      <w:r>
        <w:rPr>
          <w:color w:val="333333"/>
        </w:rPr>
        <w:t>представителей)</w:t>
      </w:r>
      <w:r>
        <w:rPr>
          <w:color w:val="333333"/>
          <w:spacing w:val="1"/>
        </w:rPr>
        <w:t xml:space="preserve"> </w:t>
      </w:r>
      <w:r>
        <w:rPr>
          <w:color w:val="333333"/>
        </w:rPr>
        <w:t>несовершеннолетних</w:t>
      </w:r>
      <w:r>
        <w:rPr>
          <w:color w:val="333333"/>
          <w:spacing w:val="1"/>
        </w:rPr>
        <w:t xml:space="preserve"> </w:t>
      </w:r>
      <w:r>
        <w:rPr>
          <w:color w:val="333333"/>
        </w:rPr>
        <w:t>обучающихся</w:t>
      </w:r>
      <w:r>
        <w:rPr>
          <w:color w:val="333333"/>
          <w:spacing w:val="1"/>
        </w:rPr>
        <w:t xml:space="preserve"> </w:t>
      </w:r>
      <w:r>
        <w:rPr>
          <w:color w:val="333333"/>
        </w:rPr>
        <w:t>осуществляется</w:t>
      </w:r>
      <w:r>
        <w:rPr>
          <w:color w:val="333333"/>
          <w:spacing w:val="1"/>
        </w:rPr>
        <w:t xml:space="preserve"> </w:t>
      </w:r>
      <w:r>
        <w:rPr>
          <w:color w:val="333333"/>
        </w:rPr>
        <w:t>выбор</w:t>
      </w:r>
      <w:r>
        <w:rPr>
          <w:color w:val="333333"/>
          <w:spacing w:val="1"/>
        </w:rPr>
        <w:t xml:space="preserve"> </w:t>
      </w:r>
      <w:r>
        <w:rPr>
          <w:color w:val="333333"/>
        </w:rPr>
        <w:t>одного</w:t>
      </w:r>
      <w:r>
        <w:rPr>
          <w:color w:val="333333"/>
          <w:spacing w:val="1"/>
        </w:rPr>
        <w:t xml:space="preserve"> </w:t>
      </w:r>
      <w:r>
        <w:rPr>
          <w:color w:val="333333"/>
        </w:rPr>
        <w:t>из</w:t>
      </w:r>
      <w:r>
        <w:rPr>
          <w:color w:val="333333"/>
          <w:spacing w:val="1"/>
        </w:rPr>
        <w:t xml:space="preserve"> </w:t>
      </w:r>
      <w:r>
        <w:rPr>
          <w:color w:val="333333"/>
        </w:rPr>
        <w:t>учебных</w:t>
      </w:r>
      <w:r>
        <w:rPr>
          <w:color w:val="333333"/>
          <w:spacing w:val="1"/>
        </w:rPr>
        <w:t xml:space="preserve"> </w:t>
      </w:r>
      <w:r>
        <w:rPr>
          <w:color w:val="333333"/>
        </w:rPr>
        <w:t>курсов</w:t>
      </w:r>
      <w:r>
        <w:rPr>
          <w:color w:val="333333"/>
          <w:spacing w:val="1"/>
        </w:rPr>
        <w:t xml:space="preserve"> </w:t>
      </w:r>
      <w:r>
        <w:rPr>
          <w:color w:val="333333"/>
        </w:rPr>
        <w:t xml:space="preserve">(учебных модулей) из перечня, предлагаемого МБОУ «Благовещенская СОШ». </w:t>
      </w:r>
      <w:r>
        <w:t>Выбор</w:t>
      </w:r>
      <w:r>
        <w:rPr>
          <w:spacing w:val="1"/>
        </w:rPr>
        <w:t xml:space="preserve"> </w:t>
      </w:r>
      <w:r>
        <w:t>модуля</w:t>
      </w:r>
      <w:r>
        <w:rPr>
          <w:spacing w:val="1"/>
        </w:rPr>
        <w:t xml:space="preserve"> </w:t>
      </w:r>
      <w:r>
        <w:t>осуществляется</w:t>
      </w:r>
      <w:r>
        <w:rPr>
          <w:spacing w:val="3"/>
        </w:rPr>
        <w:t xml:space="preserve"> </w:t>
      </w:r>
      <w:r>
        <w:t>ежегодно на</w:t>
      </w:r>
      <w:r>
        <w:rPr>
          <w:spacing w:val="-2"/>
        </w:rPr>
        <w:t xml:space="preserve"> </w:t>
      </w:r>
      <w:r>
        <w:t>основании</w:t>
      </w:r>
      <w:r>
        <w:rPr>
          <w:spacing w:val="-1"/>
        </w:rPr>
        <w:t xml:space="preserve"> </w:t>
      </w:r>
      <w:r>
        <w:t>заявления</w:t>
      </w:r>
      <w:r>
        <w:rPr>
          <w:spacing w:val="2"/>
        </w:rPr>
        <w:t xml:space="preserve"> </w:t>
      </w:r>
      <w:r>
        <w:t>родителей.</w:t>
      </w:r>
    </w:p>
    <w:p w:rsidR="00A97E3A" w:rsidRDefault="00A97E3A" w:rsidP="00A97E3A">
      <w:pPr>
        <w:pStyle w:val="a3"/>
        <w:spacing w:line="276" w:lineRule="auto"/>
        <w:ind w:right="843" w:firstLine="707"/>
      </w:pPr>
      <w:r>
        <w:rPr>
          <w:color w:val="333333"/>
        </w:rPr>
        <w:t>Общий</w:t>
      </w:r>
      <w:r>
        <w:rPr>
          <w:color w:val="333333"/>
          <w:spacing w:val="1"/>
        </w:rPr>
        <w:t xml:space="preserve"> </w:t>
      </w:r>
      <w:r>
        <w:rPr>
          <w:color w:val="333333"/>
        </w:rPr>
        <w:t>объем аудиторной</w:t>
      </w:r>
      <w:r>
        <w:rPr>
          <w:color w:val="333333"/>
          <w:spacing w:val="1"/>
        </w:rPr>
        <w:t xml:space="preserve"> </w:t>
      </w:r>
      <w:r>
        <w:rPr>
          <w:color w:val="333333"/>
        </w:rPr>
        <w:t>работы обучающихся за пять</w:t>
      </w:r>
      <w:r>
        <w:rPr>
          <w:color w:val="333333"/>
          <w:spacing w:val="1"/>
        </w:rPr>
        <w:t xml:space="preserve"> </w:t>
      </w:r>
      <w:r>
        <w:rPr>
          <w:color w:val="333333"/>
        </w:rPr>
        <w:t>учебных</w:t>
      </w:r>
      <w:r>
        <w:rPr>
          <w:color w:val="333333"/>
          <w:spacing w:val="1"/>
        </w:rPr>
        <w:t xml:space="preserve"> </w:t>
      </w:r>
      <w:r>
        <w:rPr>
          <w:color w:val="333333"/>
        </w:rPr>
        <w:t>лет</w:t>
      </w:r>
      <w:r>
        <w:rPr>
          <w:color w:val="333333"/>
          <w:spacing w:val="1"/>
        </w:rPr>
        <w:t xml:space="preserve"> </w:t>
      </w:r>
      <w:r>
        <w:rPr>
          <w:color w:val="333333"/>
        </w:rPr>
        <w:t>не может</w:t>
      </w:r>
      <w:r>
        <w:rPr>
          <w:color w:val="333333"/>
          <w:spacing w:val="1"/>
        </w:rPr>
        <w:t xml:space="preserve"> </w:t>
      </w:r>
      <w:r>
        <w:rPr>
          <w:color w:val="333333"/>
        </w:rPr>
        <w:t>составлять</w:t>
      </w:r>
      <w:r>
        <w:rPr>
          <w:color w:val="333333"/>
          <w:spacing w:val="1"/>
        </w:rPr>
        <w:t xml:space="preserve"> </w:t>
      </w:r>
      <w:r>
        <w:rPr>
          <w:b/>
          <w:color w:val="333333"/>
        </w:rPr>
        <w:t>менее</w:t>
      </w:r>
      <w:r>
        <w:rPr>
          <w:b/>
          <w:color w:val="333333"/>
          <w:spacing w:val="1"/>
        </w:rPr>
        <w:t xml:space="preserve"> </w:t>
      </w:r>
      <w:r>
        <w:rPr>
          <w:b/>
          <w:color w:val="333333"/>
        </w:rPr>
        <w:t>5058</w:t>
      </w:r>
      <w:r>
        <w:rPr>
          <w:b/>
          <w:color w:val="333333"/>
          <w:spacing w:val="1"/>
        </w:rPr>
        <w:t xml:space="preserve"> </w:t>
      </w:r>
      <w:r>
        <w:rPr>
          <w:b/>
          <w:color w:val="333333"/>
        </w:rPr>
        <w:t>академических</w:t>
      </w:r>
      <w:r>
        <w:rPr>
          <w:b/>
          <w:color w:val="333333"/>
          <w:spacing w:val="1"/>
        </w:rPr>
        <w:t xml:space="preserve"> </w:t>
      </w:r>
      <w:r>
        <w:rPr>
          <w:b/>
          <w:color w:val="333333"/>
        </w:rPr>
        <w:t>часов</w:t>
      </w:r>
      <w:r>
        <w:rPr>
          <w:b/>
          <w:color w:val="333333"/>
          <w:spacing w:val="1"/>
        </w:rPr>
        <w:t xml:space="preserve"> </w:t>
      </w:r>
      <w:r>
        <w:rPr>
          <w:b/>
          <w:color w:val="333333"/>
        </w:rPr>
        <w:t>и</w:t>
      </w:r>
      <w:r>
        <w:rPr>
          <w:b/>
          <w:color w:val="333333"/>
          <w:spacing w:val="1"/>
        </w:rPr>
        <w:t xml:space="preserve"> </w:t>
      </w:r>
      <w:r w:rsidRPr="00985F3B">
        <w:rPr>
          <w:b/>
        </w:rPr>
        <w:t>более</w:t>
      </w:r>
      <w:r w:rsidRPr="00985F3B">
        <w:rPr>
          <w:b/>
          <w:spacing w:val="1"/>
        </w:rPr>
        <w:t xml:space="preserve"> </w:t>
      </w:r>
      <w:r w:rsidRPr="00985F3B">
        <w:rPr>
          <w:b/>
        </w:rPr>
        <w:t>5</w:t>
      </w:r>
      <w:r w:rsidR="00985F3B" w:rsidRPr="00985F3B">
        <w:rPr>
          <w:b/>
        </w:rPr>
        <w:t>848</w:t>
      </w:r>
      <w:r w:rsidRPr="00985F3B">
        <w:rPr>
          <w:b/>
          <w:spacing w:val="1"/>
        </w:rPr>
        <w:t xml:space="preserve"> </w:t>
      </w:r>
      <w:r>
        <w:rPr>
          <w:b/>
          <w:color w:val="333333"/>
        </w:rPr>
        <w:t>академических</w:t>
      </w:r>
      <w:r>
        <w:rPr>
          <w:b/>
          <w:color w:val="333333"/>
          <w:spacing w:val="1"/>
        </w:rPr>
        <w:t xml:space="preserve"> </w:t>
      </w:r>
      <w:r>
        <w:rPr>
          <w:b/>
          <w:color w:val="333333"/>
        </w:rPr>
        <w:t>часов</w:t>
      </w:r>
      <w:r>
        <w:rPr>
          <w:b/>
          <w:color w:val="333333"/>
          <w:spacing w:val="1"/>
        </w:rPr>
        <w:t xml:space="preserve"> </w:t>
      </w:r>
      <w:r>
        <w:rPr>
          <w:color w:val="333333"/>
        </w:rPr>
        <w:t>в</w:t>
      </w:r>
      <w:r>
        <w:rPr>
          <w:color w:val="333333"/>
          <w:spacing w:val="1"/>
        </w:rPr>
        <w:t xml:space="preserve"> </w:t>
      </w:r>
      <w:r>
        <w:rPr>
          <w:color w:val="333333"/>
        </w:rPr>
        <w:t>соответствии</w:t>
      </w:r>
      <w:r>
        <w:rPr>
          <w:color w:val="333333"/>
          <w:spacing w:val="1"/>
        </w:rPr>
        <w:t xml:space="preserve"> </w:t>
      </w:r>
      <w:r>
        <w:rPr>
          <w:color w:val="333333"/>
        </w:rPr>
        <w:t>с</w:t>
      </w:r>
      <w:r>
        <w:rPr>
          <w:color w:val="333333"/>
          <w:spacing w:val="1"/>
        </w:rPr>
        <w:t xml:space="preserve"> </w:t>
      </w:r>
      <w:r>
        <w:rPr>
          <w:color w:val="333333"/>
        </w:rPr>
        <w:t>требованиями</w:t>
      </w:r>
      <w:r>
        <w:rPr>
          <w:color w:val="333333"/>
          <w:spacing w:val="1"/>
        </w:rPr>
        <w:t xml:space="preserve"> </w:t>
      </w:r>
      <w:r>
        <w:rPr>
          <w:color w:val="333333"/>
        </w:rPr>
        <w:t>к</w:t>
      </w:r>
      <w:r>
        <w:rPr>
          <w:color w:val="333333"/>
          <w:spacing w:val="1"/>
        </w:rPr>
        <w:t xml:space="preserve"> </w:t>
      </w:r>
      <w:r>
        <w:rPr>
          <w:color w:val="333333"/>
        </w:rPr>
        <w:t>организации</w:t>
      </w:r>
      <w:r>
        <w:rPr>
          <w:color w:val="333333"/>
          <w:spacing w:val="1"/>
        </w:rPr>
        <w:t xml:space="preserve"> </w:t>
      </w:r>
      <w:r>
        <w:rPr>
          <w:color w:val="333333"/>
        </w:rPr>
        <w:t>образовательного</w:t>
      </w:r>
      <w:r>
        <w:rPr>
          <w:color w:val="333333"/>
          <w:spacing w:val="1"/>
        </w:rPr>
        <w:t xml:space="preserve"> </w:t>
      </w:r>
      <w:r>
        <w:rPr>
          <w:color w:val="333333"/>
        </w:rPr>
        <w:t>процесса</w:t>
      </w:r>
      <w:r>
        <w:rPr>
          <w:color w:val="333333"/>
          <w:spacing w:val="1"/>
        </w:rPr>
        <w:t xml:space="preserve"> </w:t>
      </w:r>
      <w:r>
        <w:rPr>
          <w:color w:val="333333"/>
        </w:rPr>
        <w:t>к</w:t>
      </w:r>
      <w:r>
        <w:rPr>
          <w:color w:val="333333"/>
          <w:spacing w:val="1"/>
        </w:rPr>
        <w:t xml:space="preserve"> </w:t>
      </w:r>
      <w:r>
        <w:rPr>
          <w:color w:val="333333"/>
        </w:rPr>
        <w:t>учебной</w:t>
      </w:r>
      <w:r>
        <w:rPr>
          <w:color w:val="333333"/>
          <w:spacing w:val="1"/>
        </w:rPr>
        <w:t xml:space="preserve"> </w:t>
      </w:r>
      <w:r>
        <w:rPr>
          <w:color w:val="333333"/>
        </w:rPr>
        <w:t>нагрузке</w:t>
      </w:r>
      <w:r>
        <w:rPr>
          <w:color w:val="333333"/>
          <w:spacing w:val="1"/>
        </w:rPr>
        <w:t xml:space="preserve"> </w:t>
      </w:r>
      <w:r>
        <w:rPr>
          <w:color w:val="333333"/>
        </w:rPr>
        <w:t>при</w:t>
      </w:r>
      <w:r>
        <w:rPr>
          <w:color w:val="333333"/>
          <w:spacing w:val="1"/>
        </w:rPr>
        <w:t xml:space="preserve"> </w:t>
      </w:r>
      <w:r>
        <w:rPr>
          <w:color w:val="333333"/>
        </w:rPr>
        <w:t>5-дневной</w:t>
      </w:r>
      <w:r>
        <w:rPr>
          <w:color w:val="333333"/>
          <w:spacing w:val="1"/>
        </w:rPr>
        <w:t xml:space="preserve"> </w:t>
      </w:r>
      <w:r>
        <w:rPr>
          <w:color w:val="333333"/>
        </w:rPr>
        <w:t>учебной</w:t>
      </w:r>
      <w:r>
        <w:rPr>
          <w:color w:val="333333"/>
          <w:spacing w:val="1"/>
        </w:rPr>
        <w:t xml:space="preserve"> </w:t>
      </w:r>
      <w:r>
        <w:rPr>
          <w:color w:val="333333"/>
        </w:rPr>
        <w:t>неделе,</w:t>
      </w:r>
      <w:r>
        <w:rPr>
          <w:color w:val="333333"/>
          <w:spacing w:val="1"/>
        </w:rPr>
        <w:t xml:space="preserve"> </w:t>
      </w:r>
      <w:r>
        <w:rPr>
          <w:color w:val="333333"/>
        </w:rPr>
        <w:t>предусмотренными</w:t>
      </w:r>
      <w:r>
        <w:rPr>
          <w:color w:val="333333"/>
          <w:spacing w:val="61"/>
        </w:rPr>
        <w:t xml:space="preserve"> </w:t>
      </w:r>
      <w:r>
        <w:rPr>
          <w:color w:val="333333"/>
        </w:rPr>
        <w:t>Гигиеническими</w:t>
      </w:r>
      <w:r>
        <w:rPr>
          <w:color w:val="333333"/>
          <w:spacing w:val="1"/>
        </w:rPr>
        <w:t xml:space="preserve"> </w:t>
      </w:r>
      <w:r>
        <w:rPr>
          <w:color w:val="333333"/>
        </w:rPr>
        <w:t>нормативами</w:t>
      </w:r>
      <w:r>
        <w:rPr>
          <w:color w:val="333333"/>
          <w:spacing w:val="-2"/>
        </w:rPr>
        <w:t xml:space="preserve"> </w:t>
      </w:r>
      <w:r>
        <w:rPr>
          <w:color w:val="333333"/>
        </w:rPr>
        <w:t>и Санитарно-эпидемиологическими требованиями.</w:t>
      </w:r>
    </w:p>
    <w:p w:rsidR="00A97E3A" w:rsidRDefault="00A97E3A" w:rsidP="00A97E3A">
      <w:pPr>
        <w:pStyle w:val="a3"/>
        <w:spacing w:line="276" w:lineRule="auto"/>
        <w:ind w:right="847" w:firstLine="707"/>
      </w:pPr>
      <w:r>
        <w:rPr>
          <w:color w:val="333333"/>
        </w:rPr>
        <w:t>Общий объем аудиторной работы обучающихся с ОВЗ в случае увеличения срока</w:t>
      </w:r>
      <w:r>
        <w:rPr>
          <w:color w:val="333333"/>
          <w:spacing w:val="1"/>
        </w:rPr>
        <w:t xml:space="preserve"> </w:t>
      </w:r>
      <w:r>
        <w:rPr>
          <w:color w:val="333333"/>
        </w:rPr>
        <w:t xml:space="preserve">обучения на один год не может составлять </w:t>
      </w:r>
      <w:r>
        <w:rPr>
          <w:b/>
          <w:color w:val="333333"/>
        </w:rPr>
        <w:t xml:space="preserve">менее 6018 академических часов </w:t>
      </w:r>
      <w:r>
        <w:rPr>
          <w:color w:val="333333"/>
        </w:rPr>
        <w:t>за шесть</w:t>
      </w:r>
      <w:r>
        <w:rPr>
          <w:color w:val="333333"/>
          <w:spacing w:val="1"/>
        </w:rPr>
        <w:t xml:space="preserve"> </w:t>
      </w:r>
      <w:r>
        <w:rPr>
          <w:color w:val="333333"/>
        </w:rPr>
        <w:t>учебных лет.</w:t>
      </w:r>
    </w:p>
    <w:p w:rsidR="00A97E3A" w:rsidRDefault="00A97E3A" w:rsidP="00A97E3A">
      <w:pPr>
        <w:pStyle w:val="a3"/>
        <w:spacing w:before="1" w:line="276" w:lineRule="auto"/>
        <w:ind w:right="848" w:firstLine="707"/>
      </w:pPr>
      <w:r>
        <w:rPr>
          <w:color w:val="333333"/>
        </w:rPr>
        <w:t>При</w:t>
      </w:r>
      <w:r>
        <w:rPr>
          <w:color w:val="333333"/>
          <w:spacing w:val="1"/>
        </w:rPr>
        <w:t xml:space="preserve"> </w:t>
      </w:r>
      <w:r>
        <w:rPr>
          <w:color w:val="333333"/>
        </w:rPr>
        <w:t>реализации</w:t>
      </w:r>
      <w:r>
        <w:rPr>
          <w:color w:val="333333"/>
          <w:spacing w:val="1"/>
        </w:rPr>
        <w:t xml:space="preserve"> </w:t>
      </w:r>
      <w:r>
        <w:rPr>
          <w:color w:val="333333"/>
        </w:rPr>
        <w:t>адаптированных</w:t>
      </w:r>
      <w:r>
        <w:rPr>
          <w:color w:val="333333"/>
          <w:spacing w:val="1"/>
        </w:rPr>
        <w:t xml:space="preserve"> </w:t>
      </w:r>
      <w:r>
        <w:rPr>
          <w:color w:val="333333"/>
        </w:rPr>
        <w:t>программ</w:t>
      </w:r>
      <w:r>
        <w:rPr>
          <w:color w:val="333333"/>
          <w:spacing w:val="1"/>
        </w:rPr>
        <w:t xml:space="preserve"> </w:t>
      </w:r>
      <w:r>
        <w:rPr>
          <w:color w:val="333333"/>
        </w:rPr>
        <w:t>основного</w:t>
      </w:r>
      <w:r>
        <w:rPr>
          <w:color w:val="333333"/>
          <w:spacing w:val="1"/>
        </w:rPr>
        <w:t xml:space="preserve"> </w:t>
      </w:r>
      <w:r>
        <w:rPr>
          <w:color w:val="333333"/>
        </w:rPr>
        <w:t>общего</w:t>
      </w:r>
      <w:r>
        <w:rPr>
          <w:color w:val="333333"/>
          <w:spacing w:val="1"/>
        </w:rPr>
        <w:t xml:space="preserve"> </w:t>
      </w:r>
      <w:r>
        <w:rPr>
          <w:color w:val="333333"/>
        </w:rPr>
        <w:t>образования</w:t>
      </w:r>
      <w:r>
        <w:rPr>
          <w:color w:val="333333"/>
          <w:spacing w:val="1"/>
        </w:rPr>
        <w:t xml:space="preserve"> </w:t>
      </w:r>
      <w:r>
        <w:rPr>
          <w:color w:val="333333"/>
        </w:rPr>
        <w:t>обучающихся</w:t>
      </w:r>
      <w:r>
        <w:rPr>
          <w:color w:val="333333"/>
          <w:spacing w:val="-1"/>
        </w:rPr>
        <w:t xml:space="preserve"> </w:t>
      </w:r>
      <w:r>
        <w:rPr>
          <w:color w:val="333333"/>
        </w:rPr>
        <w:t>с</w:t>
      </w:r>
      <w:r>
        <w:rPr>
          <w:color w:val="333333"/>
          <w:spacing w:val="-4"/>
        </w:rPr>
        <w:t xml:space="preserve"> </w:t>
      </w:r>
      <w:r>
        <w:rPr>
          <w:color w:val="333333"/>
        </w:rPr>
        <w:t>ОВЗ</w:t>
      </w:r>
      <w:r>
        <w:rPr>
          <w:color w:val="333333"/>
          <w:spacing w:val="-1"/>
        </w:rPr>
        <w:t xml:space="preserve"> </w:t>
      </w:r>
      <w:r>
        <w:rPr>
          <w:color w:val="333333"/>
        </w:rPr>
        <w:t>в</w:t>
      </w:r>
      <w:r>
        <w:rPr>
          <w:color w:val="333333"/>
          <w:spacing w:val="2"/>
        </w:rPr>
        <w:t xml:space="preserve"> </w:t>
      </w:r>
      <w:r>
        <w:rPr>
          <w:color w:val="333333"/>
        </w:rPr>
        <w:t>учебный</w:t>
      </w:r>
      <w:r>
        <w:rPr>
          <w:color w:val="333333"/>
          <w:spacing w:val="-1"/>
        </w:rPr>
        <w:t xml:space="preserve"> </w:t>
      </w:r>
      <w:r>
        <w:rPr>
          <w:color w:val="333333"/>
        </w:rPr>
        <w:t>план</w:t>
      </w:r>
      <w:r>
        <w:rPr>
          <w:color w:val="333333"/>
          <w:spacing w:val="-2"/>
        </w:rPr>
        <w:t xml:space="preserve"> </w:t>
      </w:r>
      <w:r>
        <w:rPr>
          <w:color w:val="333333"/>
        </w:rPr>
        <w:t>могут быть внесены</w:t>
      </w:r>
      <w:r>
        <w:rPr>
          <w:color w:val="333333"/>
          <w:spacing w:val="-1"/>
        </w:rPr>
        <w:t xml:space="preserve"> </w:t>
      </w:r>
      <w:r>
        <w:rPr>
          <w:color w:val="333333"/>
        </w:rPr>
        <w:t>следующие</w:t>
      </w:r>
      <w:r>
        <w:rPr>
          <w:color w:val="333333"/>
          <w:spacing w:val="-3"/>
        </w:rPr>
        <w:t xml:space="preserve"> </w:t>
      </w:r>
      <w:r>
        <w:rPr>
          <w:color w:val="333333"/>
        </w:rPr>
        <w:t>изменения:</w:t>
      </w:r>
    </w:p>
    <w:p w:rsidR="00A97E3A" w:rsidRDefault="00A97E3A" w:rsidP="00A97E3A">
      <w:pPr>
        <w:pStyle w:val="a5"/>
        <w:numPr>
          <w:ilvl w:val="0"/>
          <w:numId w:val="46"/>
        </w:numPr>
        <w:tabs>
          <w:tab w:val="left" w:pos="683"/>
        </w:tabs>
        <w:spacing w:line="278" w:lineRule="auto"/>
        <w:ind w:right="852" w:firstLine="0"/>
        <w:rPr>
          <w:color w:val="333333"/>
          <w:sz w:val="24"/>
        </w:rPr>
      </w:pPr>
      <w:r>
        <w:rPr>
          <w:color w:val="333333"/>
          <w:sz w:val="24"/>
        </w:rPr>
        <w:t>для глухих и слабослышащих обучающихся исключение из обязательных для изучения</w:t>
      </w:r>
      <w:r>
        <w:rPr>
          <w:color w:val="333333"/>
          <w:spacing w:val="1"/>
          <w:sz w:val="24"/>
        </w:rPr>
        <w:t xml:space="preserve"> </w:t>
      </w:r>
      <w:r>
        <w:rPr>
          <w:color w:val="333333"/>
          <w:sz w:val="24"/>
        </w:rPr>
        <w:t>учебных предметов</w:t>
      </w:r>
      <w:r>
        <w:rPr>
          <w:color w:val="333333"/>
          <w:spacing w:val="6"/>
          <w:sz w:val="24"/>
        </w:rPr>
        <w:t xml:space="preserve"> </w:t>
      </w:r>
      <w:r>
        <w:rPr>
          <w:color w:val="333333"/>
          <w:sz w:val="24"/>
        </w:rPr>
        <w:t>учебного</w:t>
      </w:r>
      <w:r>
        <w:rPr>
          <w:color w:val="333333"/>
          <w:spacing w:val="-2"/>
          <w:sz w:val="24"/>
        </w:rPr>
        <w:t xml:space="preserve"> </w:t>
      </w:r>
      <w:r>
        <w:rPr>
          <w:color w:val="333333"/>
          <w:sz w:val="24"/>
        </w:rPr>
        <w:t>предмета</w:t>
      </w:r>
      <w:r>
        <w:rPr>
          <w:color w:val="333333"/>
          <w:spacing w:val="7"/>
          <w:sz w:val="24"/>
        </w:rPr>
        <w:t xml:space="preserve"> </w:t>
      </w:r>
      <w:r>
        <w:rPr>
          <w:color w:val="333333"/>
          <w:sz w:val="24"/>
        </w:rPr>
        <w:t>«Музыка»;</w:t>
      </w:r>
    </w:p>
    <w:p w:rsidR="00A97E3A" w:rsidRDefault="00A97E3A" w:rsidP="00A97E3A">
      <w:pPr>
        <w:spacing w:line="278" w:lineRule="auto"/>
        <w:jc w:val="both"/>
        <w:rPr>
          <w:sz w:val="24"/>
        </w:rPr>
        <w:sectPr w:rsidR="00A97E3A">
          <w:pgSz w:w="11920" w:h="16850"/>
          <w:pgMar w:top="1160" w:right="0" w:bottom="1220" w:left="1180" w:header="0" w:footer="943" w:gutter="0"/>
          <w:cols w:space="720"/>
        </w:sectPr>
      </w:pPr>
    </w:p>
    <w:p w:rsidR="00A97E3A" w:rsidRDefault="00A97E3A" w:rsidP="00A97E3A">
      <w:pPr>
        <w:pStyle w:val="a5"/>
        <w:numPr>
          <w:ilvl w:val="0"/>
          <w:numId w:val="46"/>
        </w:numPr>
        <w:tabs>
          <w:tab w:val="left" w:pos="705"/>
        </w:tabs>
        <w:spacing w:before="74" w:line="276" w:lineRule="auto"/>
        <w:ind w:right="834" w:firstLine="0"/>
        <w:rPr>
          <w:color w:val="333333"/>
          <w:sz w:val="24"/>
        </w:rPr>
      </w:pPr>
      <w:r>
        <w:rPr>
          <w:color w:val="333333"/>
          <w:sz w:val="24"/>
        </w:rPr>
        <w:t>для глухих и слабослышащих обучающихся, обучающихся с тяжелыми нарушениями</w:t>
      </w:r>
      <w:r>
        <w:rPr>
          <w:color w:val="333333"/>
          <w:spacing w:val="1"/>
          <w:sz w:val="24"/>
        </w:rPr>
        <w:t xml:space="preserve"> </w:t>
      </w:r>
      <w:r>
        <w:rPr>
          <w:color w:val="333333"/>
          <w:sz w:val="24"/>
        </w:rPr>
        <w:t>речи включение в предметную область «Русский язык и литература» обязательного для</w:t>
      </w:r>
      <w:r>
        <w:rPr>
          <w:color w:val="333333"/>
          <w:spacing w:val="1"/>
          <w:sz w:val="24"/>
        </w:rPr>
        <w:t xml:space="preserve"> </w:t>
      </w:r>
      <w:r>
        <w:rPr>
          <w:color w:val="333333"/>
          <w:sz w:val="24"/>
        </w:rPr>
        <w:t>изучения</w:t>
      </w:r>
      <w:r>
        <w:rPr>
          <w:color w:val="333333"/>
          <w:spacing w:val="1"/>
          <w:sz w:val="24"/>
        </w:rPr>
        <w:t xml:space="preserve"> </w:t>
      </w:r>
      <w:r>
        <w:rPr>
          <w:color w:val="333333"/>
          <w:sz w:val="24"/>
        </w:rPr>
        <w:t>учебного</w:t>
      </w:r>
      <w:r>
        <w:rPr>
          <w:color w:val="333333"/>
          <w:spacing w:val="1"/>
          <w:sz w:val="24"/>
        </w:rPr>
        <w:t xml:space="preserve"> </w:t>
      </w:r>
      <w:r>
        <w:rPr>
          <w:color w:val="333333"/>
          <w:sz w:val="24"/>
        </w:rPr>
        <w:t>предмета</w:t>
      </w:r>
      <w:r>
        <w:rPr>
          <w:color w:val="333333"/>
          <w:spacing w:val="1"/>
          <w:sz w:val="24"/>
        </w:rPr>
        <w:t xml:space="preserve"> </w:t>
      </w:r>
      <w:r>
        <w:rPr>
          <w:color w:val="333333"/>
          <w:sz w:val="24"/>
        </w:rPr>
        <w:t>«Развитие</w:t>
      </w:r>
      <w:r>
        <w:rPr>
          <w:color w:val="333333"/>
          <w:spacing w:val="1"/>
          <w:sz w:val="24"/>
        </w:rPr>
        <w:t xml:space="preserve"> </w:t>
      </w:r>
      <w:r>
        <w:rPr>
          <w:color w:val="333333"/>
          <w:sz w:val="24"/>
        </w:rPr>
        <w:t>речи»,</w:t>
      </w:r>
      <w:r>
        <w:rPr>
          <w:color w:val="333333"/>
          <w:spacing w:val="1"/>
          <w:sz w:val="24"/>
        </w:rPr>
        <w:t xml:space="preserve"> </w:t>
      </w:r>
      <w:r>
        <w:rPr>
          <w:color w:val="333333"/>
          <w:sz w:val="24"/>
        </w:rPr>
        <w:t>предметные</w:t>
      </w:r>
      <w:r>
        <w:rPr>
          <w:color w:val="333333"/>
          <w:spacing w:val="1"/>
          <w:sz w:val="24"/>
        </w:rPr>
        <w:t xml:space="preserve"> </w:t>
      </w:r>
      <w:r>
        <w:rPr>
          <w:color w:val="333333"/>
          <w:sz w:val="24"/>
        </w:rPr>
        <w:t>результаты</w:t>
      </w:r>
      <w:r>
        <w:rPr>
          <w:color w:val="333333"/>
          <w:spacing w:val="1"/>
          <w:sz w:val="24"/>
        </w:rPr>
        <w:t xml:space="preserve"> </w:t>
      </w:r>
      <w:r>
        <w:rPr>
          <w:color w:val="333333"/>
          <w:sz w:val="24"/>
        </w:rPr>
        <w:t>по</w:t>
      </w:r>
      <w:r>
        <w:rPr>
          <w:color w:val="333333"/>
          <w:spacing w:val="1"/>
          <w:sz w:val="24"/>
        </w:rPr>
        <w:t xml:space="preserve"> </w:t>
      </w:r>
      <w:r>
        <w:rPr>
          <w:color w:val="333333"/>
          <w:sz w:val="24"/>
        </w:rPr>
        <w:t>которому</w:t>
      </w:r>
      <w:r>
        <w:rPr>
          <w:color w:val="333333"/>
          <w:spacing w:val="1"/>
          <w:sz w:val="24"/>
        </w:rPr>
        <w:t xml:space="preserve"> </w:t>
      </w:r>
      <w:r>
        <w:rPr>
          <w:color w:val="333333"/>
          <w:sz w:val="24"/>
        </w:rPr>
        <w:t>определяются</w:t>
      </w:r>
      <w:r>
        <w:rPr>
          <w:color w:val="333333"/>
          <w:spacing w:val="1"/>
          <w:sz w:val="24"/>
        </w:rPr>
        <w:t xml:space="preserve"> </w:t>
      </w:r>
      <w:r>
        <w:rPr>
          <w:color w:val="333333"/>
          <w:sz w:val="24"/>
        </w:rPr>
        <w:t>МБОУ</w:t>
      </w:r>
      <w:r>
        <w:rPr>
          <w:color w:val="333333"/>
          <w:spacing w:val="1"/>
          <w:sz w:val="24"/>
        </w:rPr>
        <w:t xml:space="preserve"> </w:t>
      </w:r>
      <w:r>
        <w:rPr>
          <w:color w:val="333333"/>
          <w:sz w:val="24"/>
        </w:rPr>
        <w:t>«Благодарновская</w:t>
      </w:r>
      <w:r>
        <w:rPr>
          <w:color w:val="333333"/>
          <w:spacing w:val="1"/>
          <w:sz w:val="24"/>
        </w:rPr>
        <w:t xml:space="preserve"> </w:t>
      </w:r>
      <w:r>
        <w:rPr>
          <w:color w:val="333333"/>
          <w:sz w:val="24"/>
        </w:rPr>
        <w:t>СОШ»</w:t>
      </w:r>
      <w:r>
        <w:rPr>
          <w:color w:val="333333"/>
          <w:spacing w:val="1"/>
          <w:sz w:val="24"/>
        </w:rPr>
        <w:t xml:space="preserve"> </w:t>
      </w:r>
      <w:r>
        <w:rPr>
          <w:color w:val="333333"/>
          <w:sz w:val="24"/>
        </w:rPr>
        <w:t>самостоятельно</w:t>
      </w:r>
      <w:r>
        <w:rPr>
          <w:color w:val="333333"/>
          <w:spacing w:val="1"/>
          <w:sz w:val="24"/>
        </w:rPr>
        <w:t xml:space="preserve"> </w:t>
      </w:r>
      <w:r>
        <w:rPr>
          <w:color w:val="333333"/>
          <w:sz w:val="24"/>
        </w:rPr>
        <w:t>с</w:t>
      </w:r>
      <w:r>
        <w:rPr>
          <w:color w:val="333333"/>
          <w:spacing w:val="1"/>
          <w:sz w:val="24"/>
        </w:rPr>
        <w:t xml:space="preserve"> </w:t>
      </w:r>
      <w:r>
        <w:rPr>
          <w:color w:val="333333"/>
          <w:sz w:val="24"/>
        </w:rPr>
        <w:t>учетом</w:t>
      </w:r>
      <w:r>
        <w:rPr>
          <w:color w:val="333333"/>
          <w:spacing w:val="1"/>
          <w:sz w:val="24"/>
        </w:rPr>
        <w:t xml:space="preserve"> </w:t>
      </w:r>
      <w:r>
        <w:rPr>
          <w:color w:val="333333"/>
          <w:sz w:val="24"/>
        </w:rPr>
        <w:t>состояния</w:t>
      </w:r>
      <w:r>
        <w:rPr>
          <w:color w:val="333333"/>
          <w:spacing w:val="1"/>
          <w:sz w:val="24"/>
        </w:rPr>
        <w:t xml:space="preserve"> </w:t>
      </w:r>
      <w:r>
        <w:rPr>
          <w:color w:val="333333"/>
          <w:sz w:val="24"/>
        </w:rPr>
        <w:t>здоровья обучающихся с ОВЗ, их особых образовательных потребностей, в том числе с</w:t>
      </w:r>
      <w:r>
        <w:rPr>
          <w:color w:val="333333"/>
          <w:spacing w:val="1"/>
          <w:sz w:val="24"/>
        </w:rPr>
        <w:t xml:space="preserve"> </w:t>
      </w:r>
      <w:r>
        <w:rPr>
          <w:color w:val="333333"/>
          <w:sz w:val="24"/>
        </w:rPr>
        <w:t>учетом</w:t>
      </w:r>
      <w:r>
        <w:rPr>
          <w:color w:val="333333"/>
          <w:spacing w:val="-2"/>
          <w:sz w:val="24"/>
        </w:rPr>
        <w:t xml:space="preserve"> </w:t>
      </w:r>
      <w:r>
        <w:rPr>
          <w:color w:val="333333"/>
          <w:sz w:val="24"/>
        </w:rPr>
        <w:t>примерных</w:t>
      </w:r>
      <w:r>
        <w:rPr>
          <w:color w:val="333333"/>
          <w:spacing w:val="2"/>
          <w:sz w:val="24"/>
        </w:rPr>
        <w:t xml:space="preserve"> </w:t>
      </w:r>
      <w:r>
        <w:rPr>
          <w:color w:val="333333"/>
          <w:sz w:val="24"/>
        </w:rPr>
        <w:t>адаптированных</w:t>
      </w:r>
      <w:r>
        <w:rPr>
          <w:color w:val="333333"/>
          <w:spacing w:val="2"/>
          <w:sz w:val="24"/>
        </w:rPr>
        <w:t xml:space="preserve"> </w:t>
      </w:r>
      <w:r>
        <w:rPr>
          <w:color w:val="333333"/>
          <w:sz w:val="24"/>
        </w:rPr>
        <w:t>программ</w:t>
      </w:r>
      <w:r>
        <w:rPr>
          <w:color w:val="333333"/>
          <w:spacing w:val="-1"/>
          <w:sz w:val="24"/>
        </w:rPr>
        <w:t xml:space="preserve"> </w:t>
      </w:r>
      <w:r>
        <w:rPr>
          <w:color w:val="333333"/>
          <w:sz w:val="24"/>
        </w:rPr>
        <w:t>основного</w:t>
      </w:r>
      <w:r>
        <w:rPr>
          <w:color w:val="333333"/>
          <w:spacing w:val="-1"/>
          <w:sz w:val="24"/>
        </w:rPr>
        <w:t xml:space="preserve"> </w:t>
      </w:r>
      <w:r>
        <w:rPr>
          <w:color w:val="333333"/>
          <w:sz w:val="24"/>
        </w:rPr>
        <w:t>общего</w:t>
      </w:r>
      <w:r>
        <w:rPr>
          <w:color w:val="333333"/>
          <w:spacing w:val="-1"/>
          <w:sz w:val="24"/>
        </w:rPr>
        <w:t xml:space="preserve"> </w:t>
      </w:r>
      <w:r>
        <w:rPr>
          <w:color w:val="333333"/>
          <w:sz w:val="24"/>
        </w:rPr>
        <w:t>образования;</w:t>
      </w:r>
    </w:p>
    <w:p w:rsidR="00A97E3A" w:rsidRDefault="00A97E3A" w:rsidP="00A97E3A">
      <w:pPr>
        <w:pStyle w:val="a5"/>
        <w:numPr>
          <w:ilvl w:val="0"/>
          <w:numId w:val="46"/>
        </w:numPr>
        <w:tabs>
          <w:tab w:val="left" w:pos="729"/>
        </w:tabs>
        <w:spacing w:line="276" w:lineRule="auto"/>
        <w:ind w:right="845" w:firstLine="0"/>
        <w:rPr>
          <w:color w:val="333333"/>
          <w:sz w:val="24"/>
        </w:rPr>
      </w:pPr>
      <w:r>
        <w:rPr>
          <w:color w:val="333333"/>
          <w:sz w:val="24"/>
        </w:rPr>
        <w:t>для</w:t>
      </w:r>
      <w:r>
        <w:rPr>
          <w:color w:val="333333"/>
          <w:spacing w:val="1"/>
          <w:sz w:val="24"/>
        </w:rPr>
        <w:t xml:space="preserve"> </w:t>
      </w:r>
      <w:r>
        <w:rPr>
          <w:color w:val="333333"/>
          <w:sz w:val="24"/>
        </w:rPr>
        <w:t>глухих,</w:t>
      </w:r>
      <w:r>
        <w:rPr>
          <w:color w:val="333333"/>
          <w:spacing w:val="1"/>
          <w:sz w:val="24"/>
        </w:rPr>
        <w:t xml:space="preserve"> </w:t>
      </w:r>
      <w:r>
        <w:rPr>
          <w:color w:val="333333"/>
          <w:sz w:val="24"/>
        </w:rPr>
        <w:t>слабослышащих</w:t>
      </w:r>
      <w:r>
        <w:rPr>
          <w:color w:val="333333"/>
          <w:spacing w:val="1"/>
          <w:sz w:val="24"/>
        </w:rPr>
        <w:t xml:space="preserve"> </w:t>
      </w:r>
      <w:r>
        <w:rPr>
          <w:color w:val="333333"/>
          <w:sz w:val="24"/>
        </w:rPr>
        <w:t>обучающихся,</w:t>
      </w:r>
      <w:r>
        <w:rPr>
          <w:color w:val="333333"/>
          <w:spacing w:val="1"/>
          <w:sz w:val="24"/>
        </w:rPr>
        <w:t xml:space="preserve"> </w:t>
      </w:r>
      <w:r>
        <w:rPr>
          <w:color w:val="333333"/>
          <w:sz w:val="24"/>
        </w:rPr>
        <w:t>обучающихся</w:t>
      </w:r>
      <w:r>
        <w:rPr>
          <w:color w:val="333333"/>
          <w:spacing w:val="1"/>
          <w:sz w:val="24"/>
        </w:rPr>
        <w:t xml:space="preserve"> </w:t>
      </w:r>
      <w:r>
        <w:rPr>
          <w:color w:val="333333"/>
          <w:sz w:val="24"/>
        </w:rPr>
        <w:t>с</w:t>
      </w:r>
      <w:r>
        <w:rPr>
          <w:color w:val="333333"/>
          <w:spacing w:val="1"/>
          <w:sz w:val="24"/>
        </w:rPr>
        <w:t xml:space="preserve"> </w:t>
      </w:r>
      <w:r>
        <w:rPr>
          <w:color w:val="333333"/>
          <w:sz w:val="24"/>
        </w:rPr>
        <w:t>тяжелыми</w:t>
      </w:r>
      <w:r>
        <w:rPr>
          <w:color w:val="333333"/>
          <w:spacing w:val="1"/>
          <w:sz w:val="24"/>
        </w:rPr>
        <w:t xml:space="preserve"> </w:t>
      </w:r>
      <w:r>
        <w:rPr>
          <w:color w:val="333333"/>
          <w:sz w:val="24"/>
        </w:rPr>
        <w:t>нарушениями</w:t>
      </w:r>
      <w:r>
        <w:rPr>
          <w:color w:val="333333"/>
          <w:spacing w:val="-57"/>
          <w:sz w:val="24"/>
        </w:rPr>
        <w:t xml:space="preserve"> </w:t>
      </w:r>
      <w:r>
        <w:rPr>
          <w:color w:val="333333"/>
          <w:sz w:val="24"/>
        </w:rPr>
        <w:t>речи, обучающихся с нарушениями опорно-двигательного аппарата изменение сроков и</w:t>
      </w:r>
      <w:r>
        <w:rPr>
          <w:color w:val="333333"/>
          <w:spacing w:val="1"/>
          <w:sz w:val="24"/>
        </w:rPr>
        <w:t xml:space="preserve"> </w:t>
      </w:r>
      <w:r>
        <w:rPr>
          <w:color w:val="333333"/>
          <w:sz w:val="24"/>
        </w:rPr>
        <w:t>продолжительности</w:t>
      </w:r>
      <w:r>
        <w:rPr>
          <w:color w:val="333333"/>
          <w:spacing w:val="-3"/>
          <w:sz w:val="24"/>
        </w:rPr>
        <w:t xml:space="preserve"> </w:t>
      </w:r>
      <w:r>
        <w:rPr>
          <w:color w:val="333333"/>
          <w:sz w:val="24"/>
        </w:rPr>
        <w:t>изучения иностранного языка;</w:t>
      </w:r>
    </w:p>
    <w:p w:rsidR="00A97E3A" w:rsidRDefault="00A97E3A" w:rsidP="00A97E3A">
      <w:pPr>
        <w:pStyle w:val="a5"/>
        <w:numPr>
          <w:ilvl w:val="0"/>
          <w:numId w:val="46"/>
        </w:numPr>
        <w:tabs>
          <w:tab w:val="left" w:pos="681"/>
        </w:tabs>
        <w:spacing w:line="276" w:lineRule="auto"/>
        <w:ind w:right="845" w:firstLine="0"/>
        <w:rPr>
          <w:color w:val="333333"/>
          <w:sz w:val="24"/>
        </w:rPr>
      </w:pPr>
      <w:r>
        <w:rPr>
          <w:color w:val="333333"/>
          <w:sz w:val="24"/>
        </w:rPr>
        <w:t>для всех обучающихся с ОВЗ исключение учебного предмета «Физическая культура» и</w:t>
      </w:r>
      <w:r>
        <w:rPr>
          <w:color w:val="333333"/>
          <w:spacing w:val="1"/>
          <w:sz w:val="24"/>
        </w:rPr>
        <w:t xml:space="preserve"> </w:t>
      </w:r>
      <w:r>
        <w:rPr>
          <w:color w:val="333333"/>
          <w:sz w:val="24"/>
        </w:rPr>
        <w:t>включение</w:t>
      </w:r>
      <w:r>
        <w:rPr>
          <w:color w:val="333333"/>
          <w:spacing w:val="1"/>
          <w:sz w:val="24"/>
        </w:rPr>
        <w:t xml:space="preserve"> </w:t>
      </w:r>
      <w:r>
        <w:rPr>
          <w:color w:val="333333"/>
          <w:sz w:val="24"/>
        </w:rPr>
        <w:t>учебного</w:t>
      </w:r>
      <w:r>
        <w:rPr>
          <w:color w:val="333333"/>
          <w:spacing w:val="1"/>
          <w:sz w:val="24"/>
        </w:rPr>
        <w:t xml:space="preserve"> </w:t>
      </w:r>
      <w:r>
        <w:rPr>
          <w:color w:val="333333"/>
          <w:sz w:val="24"/>
        </w:rPr>
        <w:t>предмета</w:t>
      </w:r>
      <w:r>
        <w:rPr>
          <w:color w:val="333333"/>
          <w:spacing w:val="1"/>
          <w:sz w:val="24"/>
        </w:rPr>
        <w:t xml:space="preserve"> </w:t>
      </w:r>
      <w:r>
        <w:rPr>
          <w:color w:val="333333"/>
          <w:sz w:val="24"/>
        </w:rPr>
        <w:t>«Адаптивная</w:t>
      </w:r>
      <w:r>
        <w:rPr>
          <w:color w:val="333333"/>
          <w:spacing w:val="1"/>
          <w:sz w:val="24"/>
        </w:rPr>
        <w:t xml:space="preserve"> </w:t>
      </w:r>
      <w:r>
        <w:rPr>
          <w:color w:val="333333"/>
          <w:sz w:val="24"/>
        </w:rPr>
        <w:t>физическая</w:t>
      </w:r>
      <w:r>
        <w:rPr>
          <w:color w:val="333333"/>
          <w:spacing w:val="1"/>
          <w:sz w:val="24"/>
        </w:rPr>
        <w:t xml:space="preserve"> </w:t>
      </w:r>
      <w:r>
        <w:rPr>
          <w:color w:val="333333"/>
          <w:sz w:val="24"/>
        </w:rPr>
        <w:t>культура»,</w:t>
      </w:r>
      <w:r>
        <w:rPr>
          <w:color w:val="333333"/>
          <w:spacing w:val="61"/>
          <w:sz w:val="24"/>
        </w:rPr>
        <w:t xml:space="preserve"> </w:t>
      </w:r>
      <w:r>
        <w:rPr>
          <w:color w:val="333333"/>
          <w:sz w:val="24"/>
        </w:rPr>
        <w:t>предметные</w:t>
      </w:r>
      <w:r>
        <w:rPr>
          <w:color w:val="333333"/>
          <w:spacing w:val="1"/>
          <w:sz w:val="24"/>
        </w:rPr>
        <w:t xml:space="preserve"> </w:t>
      </w:r>
      <w:r>
        <w:rPr>
          <w:color w:val="333333"/>
          <w:sz w:val="24"/>
        </w:rPr>
        <w:t>результаты по которому определяются МБОУ «Благовещенская СОШ» самостоятельно с</w:t>
      </w:r>
      <w:r>
        <w:rPr>
          <w:color w:val="333333"/>
          <w:spacing w:val="1"/>
          <w:sz w:val="24"/>
        </w:rPr>
        <w:t xml:space="preserve"> </w:t>
      </w:r>
      <w:r>
        <w:rPr>
          <w:color w:val="333333"/>
          <w:sz w:val="24"/>
        </w:rPr>
        <w:t>учетом</w:t>
      </w:r>
      <w:r>
        <w:rPr>
          <w:color w:val="333333"/>
          <w:spacing w:val="1"/>
          <w:sz w:val="24"/>
        </w:rPr>
        <w:t xml:space="preserve"> </w:t>
      </w:r>
      <w:r>
        <w:rPr>
          <w:color w:val="333333"/>
          <w:sz w:val="24"/>
        </w:rPr>
        <w:t>состояния</w:t>
      </w:r>
      <w:r>
        <w:rPr>
          <w:color w:val="333333"/>
          <w:spacing w:val="1"/>
          <w:sz w:val="24"/>
        </w:rPr>
        <w:t xml:space="preserve"> </w:t>
      </w:r>
      <w:r>
        <w:rPr>
          <w:color w:val="333333"/>
          <w:sz w:val="24"/>
        </w:rPr>
        <w:t>здоровья</w:t>
      </w:r>
      <w:r>
        <w:rPr>
          <w:color w:val="333333"/>
          <w:spacing w:val="1"/>
          <w:sz w:val="24"/>
        </w:rPr>
        <w:t xml:space="preserve"> </w:t>
      </w:r>
      <w:r>
        <w:rPr>
          <w:color w:val="333333"/>
          <w:sz w:val="24"/>
        </w:rPr>
        <w:t>обучающихся</w:t>
      </w:r>
      <w:r>
        <w:rPr>
          <w:color w:val="333333"/>
          <w:spacing w:val="1"/>
          <w:sz w:val="24"/>
        </w:rPr>
        <w:t xml:space="preserve"> </w:t>
      </w:r>
      <w:r>
        <w:rPr>
          <w:color w:val="333333"/>
          <w:sz w:val="24"/>
        </w:rPr>
        <w:t>с</w:t>
      </w:r>
      <w:r>
        <w:rPr>
          <w:color w:val="333333"/>
          <w:spacing w:val="1"/>
          <w:sz w:val="24"/>
        </w:rPr>
        <w:t xml:space="preserve"> </w:t>
      </w:r>
      <w:r>
        <w:rPr>
          <w:color w:val="333333"/>
          <w:sz w:val="24"/>
        </w:rPr>
        <w:t>ОВЗ,</w:t>
      </w:r>
      <w:r>
        <w:rPr>
          <w:color w:val="333333"/>
          <w:spacing w:val="1"/>
          <w:sz w:val="24"/>
        </w:rPr>
        <w:t xml:space="preserve"> </w:t>
      </w:r>
      <w:r>
        <w:rPr>
          <w:color w:val="333333"/>
          <w:sz w:val="24"/>
        </w:rPr>
        <w:t>их</w:t>
      </w:r>
      <w:r>
        <w:rPr>
          <w:color w:val="333333"/>
          <w:spacing w:val="1"/>
          <w:sz w:val="24"/>
        </w:rPr>
        <w:t xml:space="preserve"> </w:t>
      </w:r>
      <w:r>
        <w:rPr>
          <w:color w:val="333333"/>
          <w:sz w:val="24"/>
        </w:rPr>
        <w:t>особых</w:t>
      </w:r>
      <w:r>
        <w:rPr>
          <w:color w:val="333333"/>
          <w:spacing w:val="1"/>
          <w:sz w:val="24"/>
        </w:rPr>
        <w:t xml:space="preserve"> </w:t>
      </w:r>
      <w:r>
        <w:rPr>
          <w:color w:val="333333"/>
          <w:sz w:val="24"/>
        </w:rPr>
        <w:t>образовательных</w:t>
      </w:r>
      <w:r>
        <w:rPr>
          <w:color w:val="333333"/>
          <w:spacing w:val="1"/>
          <w:sz w:val="24"/>
        </w:rPr>
        <w:t xml:space="preserve"> </w:t>
      </w:r>
      <w:r>
        <w:rPr>
          <w:color w:val="333333"/>
          <w:sz w:val="24"/>
        </w:rPr>
        <w:t>потребностей,</w:t>
      </w:r>
      <w:r>
        <w:rPr>
          <w:color w:val="333333"/>
          <w:spacing w:val="1"/>
          <w:sz w:val="24"/>
        </w:rPr>
        <w:t xml:space="preserve"> </w:t>
      </w:r>
      <w:r>
        <w:rPr>
          <w:color w:val="333333"/>
          <w:sz w:val="24"/>
        </w:rPr>
        <w:t>в</w:t>
      </w:r>
      <w:r>
        <w:rPr>
          <w:color w:val="333333"/>
          <w:spacing w:val="1"/>
          <w:sz w:val="24"/>
        </w:rPr>
        <w:t xml:space="preserve"> </w:t>
      </w:r>
      <w:r>
        <w:rPr>
          <w:color w:val="333333"/>
          <w:sz w:val="24"/>
        </w:rPr>
        <w:t>том</w:t>
      </w:r>
      <w:r>
        <w:rPr>
          <w:color w:val="333333"/>
          <w:spacing w:val="1"/>
          <w:sz w:val="24"/>
        </w:rPr>
        <w:t xml:space="preserve"> </w:t>
      </w:r>
      <w:r>
        <w:rPr>
          <w:color w:val="333333"/>
          <w:sz w:val="24"/>
        </w:rPr>
        <w:t>числе с</w:t>
      </w:r>
      <w:r>
        <w:rPr>
          <w:color w:val="333333"/>
          <w:spacing w:val="1"/>
          <w:sz w:val="24"/>
        </w:rPr>
        <w:t xml:space="preserve"> </w:t>
      </w:r>
      <w:r>
        <w:rPr>
          <w:color w:val="333333"/>
          <w:sz w:val="24"/>
        </w:rPr>
        <w:t>учетом</w:t>
      </w:r>
      <w:r>
        <w:rPr>
          <w:color w:val="333333"/>
          <w:spacing w:val="1"/>
          <w:sz w:val="24"/>
        </w:rPr>
        <w:t xml:space="preserve"> </w:t>
      </w:r>
      <w:r>
        <w:rPr>
          <w:color w:val="333333"/>
          <w:sz w:val="24"/>
        </w:rPr>
        <w:t>примерных</w:t>
      </w:r>
      <w:r>
        <w:rPr>
          <w:color w:val="333333"/>
          <w:spacing w:val="1"/>
          <w:sz w:val="24"/>
        </w:rPr>
        <w:t xml:space="preserve"> </w:t>
      </w:r>
      <w:r>
        <w:rPr>
          <w:color w:val="333333"/>
          <w:sz w:val="24"/>
        </w:rPr>
        <w:t>адаптированных</w:t>
      </w:r>
      <w:r>
        <w:rPr>
          <w:color w:val="333333"/>
          <w:spacing w:val="1"/>
          <w:sz w:val="24"/>
        </w:rPr>
        <w:t xml:space="preserve"> </w:t>
      </w:r>
      <w:r>
        <w:rPr>
          <w:color w:val="333333"/>
          <w:sz w:val="24"/>
        </w:rPr>
        <w:t>программ</w:t>
      </w:r>
      <w:r>
        <w:rPr>
          <w:color w:val="333333"/>
          <w:spacing w:val="1"/>
          <w:sz w:val="24"/>
        </w:rPr>
        <w:t xml:space="preserve"> </w:t>
      </w:r>
      <w:r>
        <w:rPr>
          <w:color w:val="333333"/>
          <w:sz w:val="24"/>
        </w:rPr>
        <w:t>основного</w:t>
      </w:r>
      <w:r>
        <w:rPr>
          <w:color w:val="333333"/>
          <w:spacing w:val="1"/>
          <w:sz w:val="24"/>
        </w:rPr>
        <w:t xml:space="preserve"> </w:t>
      </w:r>
      <w:r>
        <w:rPr>
          <w:color w:val="333333"/>
          <w:sz w:val="24"/>
        </w:rPr>
        <w:t>общего</w:t>
      </w:r>
      <w:r>
        <w:rPr>
          <w:color w:val="333333"/>
          <w:spacing w:val="-4"/>
          <w:sz w:val="24"/>
        </w:rPr>
        <w:t xml:space="preserve"> </w:t>
      </w:r>
      <w:r>
        <w:rPr>
          <w:color w:val="333333"/>
          <w:sz w:val="24"/>
        </w:rPr>
        <w:t>образования.</w:t>
      </w:r>
    </w:p>
    <w:p w:rsidR="00A97E3A" w:rsidRDefault="00A97E3A" w:rsidP="00A97E3A">
      <w:pPr>
        <w:pStyle w:val="a3"/>
        <w:spacing w:line="276" w:lineRule="auto"/>
        <w:ind w:right="843" w:firstLine="707"/>
      </w:pPr>
      <w:r>
        <w:t>В целях обеспечения индивидуальных потребностей обучающихся часть учебного</w:t>
      </w:r>
      <w:r>
        <w:rPr>
          <w:spacing w:val="1"/>
        </w:rPr>
        <w:t xml:space="preserve"> </w:t>
      </w:r>
      <w:r>
        <w:t>плана, формируемая участниками образовательных отношений из перечня, предлагаемого</w:t>
      </w:r>
      <w:r>
        <w:rPr>
          <w:spacing w:val="1"/>
        </w:rPr>
        <w:t xml:space="preserve"> </w:t>
      </w:r>
      <w:r>
        <w:t>МБОУ</w:t>
      </w:r>
      <w:r>
        <w:rPr>
          <w:spacing w:val="1"/>
        </w:rPr>
        <w:t xml:space="preserve"> </w:t>
      </w:r>
      <w:r>
        <w:t>«Благовещенская</w:t>
      </w:r>
      <w:r>
        <w:rPr>
          <w:spacing w:val="1"/>
        </w:rPr>
        <w:t xml:space="preserve"> </w:t>
      </w:r>
      <w:r>
        <w:t>СОШ»,</w:t>
      </w:r>
      <w:r>
        <w:rPr>
          <w:spacing w:val="1"/>
        </w:rPr>
        <w:t xml:space="preserve"> </w:t>
      </w:r>
      <w:r>
        <w:t>включает</w:t>
      </w:r>
      <w:r>
        <w:rPr>
          <w:spacing w:val="1"/>
        </w:rPr>
        <w:t xml:space="preserve"> </w:t>
      </w:r>
      <w:r>
        <w:t>учебные</w:t>
      </w:r>
      <w:r>
        <w:rPr>
          <w:spacing w:val="1"/>
        </w:rPr>
        <w:t xml:space="preserve"> </w:t>
      </w:r>
      <w:r>
        <w:t>предметы,</w:t>
      </w:r>
      <w:r>
        <w:rPr>
          <w:spacing w:val="1"/>
        </w:rPr>
        <w:t xml:space="preserve"> </w:t>
      </w:r>
      <w:r>
        <w:t>учебные</w:t>
      </w:r>
      <w:r>
        <w:rPr>
          <w:spacing w:val="1"/>
        </w:rPr>
        <w:t xml:space="preserve"> </w:t>
      </w:r>
      <w:r>
        <w:t>курсы</w:t>
      </w:r>
      <w:r>
        <w:rPr>
          <w:spacing w:val="1"/>
        </w:rPr>
        <w:t xml:space="preserve"> </w:t>
      </w:r>
      <w:r>
        <w:t>(в</w:t>
      </w:r>
      <w:r>
        <w:rPr>
          <w:spacing w:val="1"/>
        </w:rPr>
        <w:t xml:space="preserve"> </w:t>
      </w:r>
      <w:r>
        <w:t>том</w:t>
      </w:r>
      <w:r>
        <w:rPr>
          <w:spacing w:val="-57"/>
        </w:rPr>
        <w:t xml:space="preserve"> </w:t>
      </w:r>
      <w:r>
        <w:t>числе внеурочной деятельности), учебные модули по выбору обучающихся, 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rPr>
          <w:b/>
        </w:rPr>
        <w:t>углубленное</w:t>
      </w:r>
      <w:r>
        <w:rPr>
          <w:b/>
          <w:spacing w:val="1"/>
        </w:rPr>
        <w:t xml:space="preserve"> </w:t>
      </w:r>
      <w:r>
        <w:rPr>
          <w:b/>
        </w:rPr>
        <w:t>изучение</w:t>
      </w:r>
      <w:r>
        <w:rPr>
          <w:b/>
          <w:spacing w:val="1"/>
        </w:rPr>
        <w:t xml:space="preserve"> </w:t>
      </w:r>
      <w:r>
        <w:rPr>
          <w:b/>
        </w:rPr>
        <w:t>учебных</w:t>
      </w:r>
      <w:r>
        <w:rPr>
          <w:b/>
          <w:spacing w:val="1"/>
        </w:rPr>
        <w:t xml:space="preserve"> </w:t>
      </w:r>
      <w:r>
        <w:rPr>
          <w:b/>
        </w:rPr>
        <w:t>предметов</w:t>
      </w:r>
      <w:r>
        <w:t>,</w:t>
      </w:r>
      <w:r>
        <w:rPr>
          <w:spacing w:val="1"/>
        </w:rPr>
        <w:t xml:space="preserve"> </w:t>
      </w:r>
      <w:r>
        <w:t>с</w:t>
      </w:r>
      <w:r>
        <w:rPr>
          <w:spacing w:val="61"/>
        </w:rPr>
        <w:t xml:space="preserve"> </w:t>
      </w:r>
      <w:r>
        <w:t>целью</w:t>
      </w:r>
      <w:r>
        <w:rPr>
          <w:spacing w:val="1"/>
        </w:rPr>
        <w:t xml:space="preserve"> </w:t>
      </w:r>
      <w:r>
        <w:t>удовлетворения различных интересов обучающихся, потребностей в физическом развитии</w:t>
      </w:r>
      <w:r>
        <w:rPr>
          <w:spacing w:val="-57"/>
        </w:rPr>
        <w:t xml:space="preserve"> </w:t>
      </w:r>
      <w:r>
        <w:t>и</w:t>
      </w:r>
      <w:r>
        <w:rPr>
          <w:spacing w:val="1"/>
        </w:rPr>
        <w:t xml:space="preserve"> </w:t>
      </w:r>
      <w:r>
        <w:t>совершенствовании,</w:t>
      </w:r>
      <w:r>
        <w:rPr>
          <w:spacing w:val="1"/>
        </w:rPr>
        <w:t xml:space="preserve"> </w:t>
      </w:r>
      <w:r>
        <w:t>а</w:t>
      </w:r>
      <w:r>
        <w:rPr>
          <w:spacing w:val="1"/>
        </w:rPr>
        <w:t xml:space="preserve"> </w:t>
      </w:r>
      <w:r>
        <w:t>также</w:t>
      </w:r>
      <w:r>
        <w:rPr>
          <w:spacing w:val="1"/>
        </w:rPr>
        <w:t xml:space="preserve"> </w:t>
      </w:r>
      <w:r>
        <w:t>учитывающие</w:t>
      </w:r>
      <w:r>
        <w:rPr>
          <w:spacing w:val="1"/>
        </w:rPr>
        <w:t xml:space="preserve"> </w:t>
      </w:r>
      <w:r>
        <w:t>этнокультурные</w:t>
      </w:r>
      <w:r>
        <w:rPr>
          <w:spacing w:val="1"/>
        </w:rPr>
        <w:t xml:space="preserve"> </w:t>
      </w:r>
      <w:r>
        <w:t>интересы,</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2"/>
        </w:rPr>
        <w:t xml:space="preserve"> </w:t>
      </w:r>
      <w:r>
        <w:t>обучающихся</w:t>
      </w:r>
      <w:r>
        <w:rPr>
          <w:spacing w:val="1"/>
        </w:rPr>
        <w:t xml:space="preserve"> </w:t>
      </w:r>
      <w:r>
        <w:t>с</w:t>
      </w:r>
      <w:r>
        <w:rPr>
          <w:spacing w:val="-4"/>
        </w:rPr>
        <w:t xml:space="preserve"> </w:t>
      </w:r>
      <w:r>
        <w:t>ОВЗ.</w:t>
      </w:r>
    </w:p>
    <w:p w:rsidR="00A97E3A" w:rsidRDefault="00A97E3A" w:rsidP="00A97E3A">
      <w:pPr>
        <w:pStyle w:val="a3"/>
        <w:spacing w:before="8"/>
        <w:ind w:left="0"/>
        <w:jc w:val="left"/>
        <w:rPr>
          <w:sz w:val="27"/>
        </w:rPr>
      </w:pPr>
    </w:p>
    <w:p w:rsidR="00A97E3A" w:rsidRDefault="00A97E3A" w:rsidP="00A97E3A">
      <w:pPr>
        <w:pStyle w:val="a3"/>
        <w:spacing w:after="5" w:line="278" w:lineRule="auto"/>
        <w:ind w:right="842" w:firstLine="767"/>
      </w:pPr>
      <w:r>
        <w:t>Курсы</w:t>
      </w:r>
      <w:r>
        <w:rPr>
          <w:spacing w:val="1"/>
        </w:rPr>
        <w:t xml:space="preserve"> </w:t>
      </w:r>
      <w:r>
        <w:t>выбираются</w:t>
      </w:r>
      <w:r>
        <w:rPr>
          <w:spacing w:val="1"/>
        </w:rPr>
        <w:t xml:space="preserve"> </w:t>
      </w:r>
      <w:r>
        <w:t>на</w:t>
      </w:r>
      <w:r>
        <w:rPr>
          <w:spacing w:val="1"/>
        </w:rPr>
        <w:t xml:space="preserve"> </w:t>
      </w:r>
      <w:r>
        <w:t>основе</w:t>
      </w:r>
      <w:r>
        <w:rPr>
          <w:spacing w:val="1"/>
        </w:rPr>
        <w:t xml:space="preserve"> </w:t>
      </w:r>
      <w:r>
        <w:t>ежегодного</w:t>
      </w:r>
      <w:r>
        <w:rPr>
          <w:spacing w:val="1"/>
        </w:rPr>
        <w:t xml:space="preserve"> </w:t>
      </w:r>
      <w:r>
        <w:t>анкетирования</w:t>
      </w:r>
      <w:r>
        <w:rPr>
          <w:spacing w:val="1"/>
        </w:rPr>
        <w:t xml:space="preserve"> </w:t>
      </w:r>
      <w:r>
        <w:t>родителей</w:t>
      </w:r>
      <w:r>
        <w:rPr>
          <w:spacing w:val="1"/>
        </w:rPr>
        <w:t xml:space="preserve"> </w:t>
      </w:r>
      <w:r>
        <w:t>из</w:t>
      </w:r>
      <w:r>
        <w:rPr>
          <w:spacing w:val="1"/>
        </w:rPr>
        <w:t xml:space="preserve"> </w:t>
      </w:r>
      <w:r>
        <w:t>числа</w:t>
      </w:r>
      <w:r>
        <w:rPr>
          <w:spacing w:val="1"/>
        </w:rPr>
        <w:t xml:space="preserve"> </w:t>
      </w:r>
      <w:r w:rsidR="00A24EA4">
        <w:t>предлагаемых.</w:t>
      </w:r>
    </w:p>
    <w:p w:rsidR="00A97E3A" w:rsidRDefault="00A97E3A" w:rsidP="00A24EA4">
      <w:pPr>
        <w:pStyle w:val="a3"/>
        <w:ind w:left="1230"/>
        <w:jc w:val="left"/>
        <w:sectPr w:rsidR="00A97E3A">
          <w:pgSz w:w="11920" w:h="16850"/>
          <w:pgMar w:top="1160" w:right="0" w:bottom="1160" w:left="1180" w:header="0" w:footer="943" w:gutter="0"/>
          <w:cols w:space="720"/>
        </w:sectPr>
      </w:pPr>
      <w:r>
        <w:rPr>
          <w:color w:val="202020"/>
        </w:rPr>
        <w:t>Максимальная</w:t>
      </w:r>
      <w:r>
        <w:rPr>
          <w:color w:val="202020"/>
          <w:spacing w:val="33"/>
        </w:rPr>
        <w:t xml:space="preserve"> </w:t>
      </w:r>
      <w:r>
        <w:rPr>
          <w:color w:val="202020"/>
        </w:rPr>
        <w:t>учебная</w:t>
      </w:r>
      <w:r>
        <w:rPr>
          <w:color w:val="202020"/>
          <w:spacing w:val="87"/>
        </w:rPr>
        <w:t xml:space="preserve"> </w:t>
      </w:r>
      <w:r>
        <w:rPr>
          <w:color w:val="202020"/>
        </w:rPr>
        <w:t>нагрузка</w:t>
      </w:r>
      <w:r>
        <w:rPr>
          <w:color w:val="202020"/>
          <w:spacing w:val="93"/>
        </w:rPr>
        <w:t xml:space="preserve"> </w:t>
      </w:r>
      <w:r>
        <w:rPr>
          <w:color w:val="202020"/>
        </w:rPr>
        <w:t>учеников</w:t>
      </w:r>
      <w:r>
        <w:rPr>
          <w:color w:val="202020"/>
          <w:spacing w:val="86"/>
        </w:rPr>
        <w:t xml:space="preserve"> </w:t>
      </w:r>
      <w:r>
        <w:rPr>
          <w:color w:val="202020"/>
        </w:rPr>
        <w:t>за</w:t>
      </w:r>
      <w:r>
        <w:rPr>
          <w:color w:val="202020"/>
          <w:spacing w:val="87"/>
        </w:rPr>
        <w:t xml:space="preserve"> </w:t>
      </w:r>
      <w:r>
        <w:rPr>
          <w:color w:val="202020"/>
        </w:rPr>
        <w:t>неделю</w:t>
      </w:r>
      <w:r>
        <w:rPr>
          <w:color w:val="202020"/>
          <w:spacing w:val="89"/>
        </w:rPr>
        <w:t xml:space="preserve"> </w:t>
      </w:r>
      <w:r>
        <w:rPr>
          <w:color w:val="202020"/>
        </w:rPr>
        <w:t>не</w:t>
      </w:r>
      <w:r>
        <w:rPr>
          <w:color w:val="202020"/>
          <w:spacing w:val="87"/>
        </w:rPr>
        <w:t xml:space="preserve"> </w:t>
      </w:r>
      <w:r>
        <w:rPr>
          <w:color w:val="202020"/>
        </w:rPr>
        <w:t>выходит</w:t>
      </w:r>
      <w:r>
        <w:rPr>
          <w:color w:val="202020"/>
          <w:spacing w:val="89"/>
        </w:rPr>
        <w:t xml:space="preserve"> </w:t>
      </w:r>
      <w:r>
        <w:rPr>
          <w:color w:val="202020"/>
        </w:rPr>
        <w:t>за</w:t>
      </w:r>
      <w:r>
        <w:rPr>
          <w:color w:val="202020"/>
          <w:spacing w:val="86"/>
        </w:rPr>
        <w:t xml:space="preserve"> </w:t>
      </w:r>
      <w:r>
        <w:rPr>
          <w:color w:val="202020"/>
        </w:rPr>
        <w:t>пределы</w:t>
      </w:r>
    </w:p>
    <w:p w:rsidR="00A97E3A" w:rsidRDefault="00A97E3A" w:rsidP="00A24EA4">
      <w:pPr>
        <w:pStyle w:val="a3"/>
        <w:spacing w:before="72"/>
        <w:ind w:left="0" w:right="843"/>
      </w:pPr>
      <w:r>
        <w:rPr>
          <w:color w:val="202020"/>
        </w:rPr>
        <w:t>санитарных норм (таблица 6.6 СанПиН 1.2.3685-21). В максимальную учебную нагрузку</w:t>
      </w:r>
      <w:r>
        <w:rPr>
          <w:color w:val="202020"/>
          <w:spacing w:val="1"/>
        </w:rPr>
        <w:t xml:space="preserve"> </w:t>
      </w:r>
      <w:r>
        <w:rPr>
          <w:color w:val="202020"/>
        </w:rPr>
        <w:t>входит</w:t>
      </w:r>
      <w:r>
        <w:rPr>
          <w:color w:val="202020"/>
          <w:spacing w:val="1"/>
        </w:rPr>
        <w:t xml:space="preserve"> </w:t>
      </w:r>
      <w:r>
        <w:rPr>
          <w:color w:val="202020"/>
        </w:rPr>
        <w:t>обязательная</w:t>
      </w:r>
      <w:r>
        <w:rPr>
          <w:color w:val="202020"/>
          <w:spacing w:val="1"/>
        </w:rPr>
        <w:t xml:space="preserve"> </w:t>
      </w:r>
      <w:r>
        <w:rPr>
          <w:color w:val="202020"/>
        </w:rPr>
        <w:t>часть</w:t>
      </w:r>
      <w:r>
        <w:rPr>
          <w:color w:val="202020"/>
          <w:spacing w:val="1"/>
        </w:rPr>
        <w:t xml:space="preserve"> </w:t>
      </w:r>
      <w:r>
        <w:rPr>
          <w:color w:val="202020"/>
        </w:rPr>
        <w:t>и</w:t>
      </w:r>
      <w:r>
        <w:rPr>
          <w:color w:val="202020"/>
          <w:spacing w:val="1"/>
        </w:rPr>
        <w:t xml:space="preserve"> </w:t>
      </w:r>
      <w:r>
        <w:rPr>
          <w:color w:val="202020"/>
        </w:rPr>
        <w:t>часть,</w:t>
      </w:r>
      <w:r>
        <w:rPr>
          <w:color w:val="202020"/>
          <w:spacing w:val="1"/>
        </w:rPr>
        <w:t xml:space="preserve"> </w:t>
      </w:r>
      <w:r>
        <w:rPr>
          <w:color w:val="202020"/>
        </w:rPr>
        <w:t>формируемая</w:t>
      </w:r>
      <w:r>
        <w:rPr>
          <w:color w:val="202020"/>
          <w:spacing w:val="1"/>
        </w:rPr>
        <w:t xml:space="preserve"> </w:t>
      </w:r>
      <w:r>
        <w:rPr>
          <w:color w:val="202020"/>
        </w:rPr>
        <w:t>участниками</w:t>
      </w:r>
      <w:r>
        <w:rPr>
          <w:color w:val="202020"/>
          <w:spacing w:val="1"/>
        </w:rPr>
        <w:t xml:space="preserve"> </w:t>
      </w:r>
      <w:r>
        <w:rPr>
          <w:color w:val="202020"/>
        </w:rPr>
        <w:t>образовательных</w:t>
      </w:r>
      <w:r>
        <w:rPr>
          <w:color w:val="202020"/>
          <w:spacing w:val="1"/>
        </w:rPr>
        <w:t xml:space="preserve"> </w:t>
      </w:r>
      <w:r>
        <w:rPr>
          <w:color w:val="202020"/>
        </w:rPr>
        <w:t>отношений.</w:t>
      </w:r>
    </w:p>
    <w:p w:rsidR="00A97E3A" w:rsidRDefault="00A97E3A" w:rsidP="00A97E3A">
      <w:pPr>
        <w:pStyle w:val="2"/>
        <w:spacing w:before="12"/>
        <w:ind w:left="1618"/>
      </w:pPr>
      <w:r>
        <w:rPr>
          <w:color w:val="202020"/>
        </w:rPr>
        <w:t>Максимальная</w:t>
      </w:r>
      <w:r>
        <w:rPr>
          <w:color w:val="202020"/>
          <w:spacing w:val="-5"/>
        </w:rPr>
        <w:t xml:space="preserve"> </w:t>
      </w:r>
      <w:r>
        <w:rPr>
          <w:color w:val="202020"/>
        </w:rPr>
        <w:t>учебная</w:t>
      </w:r>
      <w:r>
        <w:rPr>
          <w:color w:val="202020"/>
          <w:spacing w:val="-5"/>
        </w:rPr>
        <w:t xml:space="preserve"> </w:t>
      </w:r>
      <w:r>
        <w:rPr>
          <w:color w:val="202020"/>
        </w:rPr>
        <w:t>нагрузка</w:t>
      </w:r>
      <w:r>
        <w:rPr>
          <w:color w:val="202020"/>
          <w:spacing w:val="-4"/>
        </w:rPr>
        <w:t xml:space="preserve"> </w:t>
      </w:r>
      <w:r>
        <w:rPr>
          <w:color w:val="202020"/>
        </w:rPr>
        <w:t>учеников</w:t>
      </w:r>
      <w:r>
        <w:rPr>
          <w:color w:val="202020"/>
          <w:spacing w:val="-10"/>
        </w:rPr>
        <w:t xml:space="preserve"> </w:t>
      </w:r>
      <w:r>
        <w:rPr>
          <w:color w:val="202020"/>
        </w:rPr>
        <w:t>за</w:t>
      </w:r>
      <w:r>
        <w:rPr>
          <w:color w:val="202020"/>
          <w:spacing w:val="-6"/>
        </w:rPr>
        <w:t xml:space="preserve"> </w:t>
      </w:r>
      <w:r>
        <w:rPr>
          <w:color w:val="202020"/>
        </w:rPr>
        <w:t>неделю</w:t>
      </w:r>
      <w:r>
        <w:rPr>
          <w:color w:val="202020"/>
          <w:spacing w:val="-6"/>
        </w:rPr>
        <w:t xml:space="preserve"> </w:t>
      </w:r>
      <w:r>
        <w:rPr>
          <w:color w:val="202020"/>
        </w:rPr>
        <w:t>по</w:t>
      </w:r>
      <w:r>
        <w:rPr>
          <w:color w:val="202020"/>
          <w:spacing w:val="-3"/>
        </w:rPr>
        <w:t xml:space="preserve"> </w:t>
      </w:r>
      <w:r>
        <w:rPr>
          <w:color w:val="202020"/>
        </w:rPr>
        <w:t>СанПиН</w:t>
      </w:r>
    </w:p>
    <w:p w:rsidR="00A97E3A" w:rsidRDefault="00A97E3A" w:rsidP="00A97E3A">
      <w:pPr>
        <w:spacing w:line="278" w:lineRule="auto"/>
        <w:jc w:val="both"/>
        <w:rPr>
          <w:sz w:val="24"/>
        </w:rPr>
      </w:pPr>
    </w:p>
    <w:tbl>
      <w:tblPr>
        <w:tblStyle w:val="TableNormal"/>
        <w:tblW w:w="0" w:type="auto"/>
        <w:tblInd w:w="441" w:type="dxa"/>
        <w:tblBorders>
          <w:top w:val="single" w:sz="6" w:space="0" w:color="202020"/>
          <w:left w:val="single" w:sz="6" w:space="0" w:color="202020"/>
          <w:bottom w:val="single" w:sz="6" w:space="0" w:color="202020"/>
          <w:right w:val="single" w:sz="6" w:space="0" w:color="202020"/>
          <w:insideH w:val="single" w:sz="6" w:space="0" w:color="202020"/>
          <w:insideV w:val="single" w:sz="6" w:space="0" w:color="202020"/>
        </w:tblBorders>
        <w:tblLayout w:type="fixed"/>
        <w:tblLook w:val="01E0" w:firstRow="1" w:lastRow="1" w:firstColumn="1" w:lastColumn="1" w:noHBand="0" w:noVBand="0"/>
      </w:tblPr>
      <w:tblGrid>
        <w:gridCol w:w="2156"/>
        <w:gridCol w:w="3692"/>
        <w:gridCol w:w="3690"/>
      </w:tblGrid>
      <w:tr w:rsidR="00D917EF" w:rsidTr="00985F3B">
        <w:trPr>
          <w:trHeight w:val="450"/>
        </w:trPr>
        <w:tc>
          <w:tcPr>
            <w:tcW w:w="2156" w:type="dxa"/>
            <w:vMerge w:val="restart"/>
          </w:tcPr>
          <w:p w:rsidR="00D917EF" w:rsidRDefault="00D917EF" w:rsidP="00985F3B">
            <w:pPr>
              <w:pStyle w:val="TableParagraph"/>
              <w:spacing w:before="85"/>
              <w:ind w:left="671"/>
              <w:rPr>
                <w:b/>
                <w:sz w:val="24"/>
              </w:rPr>
            </w:pPr>
            <w:r>
              <w:rPr>
                <w:b/>
                <w:sz w:val="24"/>
              </w:rPr>
              <w:t>Классы</w:t>
            </w:r>
          </w:p>
        </w:tc>
        <w:tc>
          <w:tcPr>
            <w:tcW w:w="7382" w:type="dxa"/>
            <w:gridSpan w:val="2"/>
          </w:tcPr>
          <w:p w:rsidR="00D917EF" w:rsidRDefault="00D917EF" w:rsidP="00985F3B">
            <w:pPr>
              <w:pStyle w:val="TableParagraph"/>
              <w:spacing w:before="85"/>
              <w:ind w:left="258"/>
              <w:rPr>
                <w:b/>
                <w:sz w:val="24"/>
              </w:rPr>
            </w:pPr>
            <w:r>
              <w:rPr>
                <w:b/>
                <w:sz w:val="24"/>
              </w:rPr>
              <w:t>Максимально</w:t>
            </w:r>
            <w:r>
              <w:rPr>
                <w:b/>
                <w:spacing w:val="-7"/>
                <w:sz w:val="24"/>
              </w:rPr>
              <w:t xml:space="preserve"> </w:t>
            </w:r>
            <w:r>
              <w:rPr>
                <w:b/>
                <w:sz w:val="24"/>
              </w:rPr>
              <w:t>допустимая</w:t>
            </w:r>
            <w:r>
              <w:rPr>
                <w:b/>
                <w:spacing w:val="-8"/>
                <w:sz w:val="24"/>
              </w:rPr>
              <w:t xml:space="preserve"> </w:t>
            </w:r>
            <w:r>
              <w:rPr>
                <w:b/>
                <w:sz w:val="24"/>
              </w:rPr>
              <w:t>недельная</w:t>
            </w:r>
            <w:r>
              <w:rPr>
                <w:b/>
                <w:spacing w:val="-7"/>
                <w:sz w:val="24"/>
              </w:rPr>
              <w:t xml:space="preserve"> </w:t>
            </w:r>
            <w:r>
              <w:rPr>
                <w:b/>
                <w:sz w:val="24"/>
              </w:rPr>
              <w:t>учебная</w:t>
            </w:r>
            <w:r>
              <w:rPr>
                <w:b/>
                <w:spacing w:val="-7"/>
                <w:sz w:val="24"/>
              </w:rPr>
              <w:t xml:space="preserve"> </w:t>
            </w:r>
            <w:r>
              <w:rPr>
                <w:b/>
                <w:sz w:val="24"/>
              </w:rPr>
              <w:t>нагрузка</w:t>
            </w:r>
            <w:r>
              <w:rPr>
                <w:b/>
                <w:spacing w:val="-7"/>
                <w:sz w:val="24"/>
              </w:rPr>
              <w:t xml:space="preserve"> </w:t>
            </w:r>
            <w:r>
              <w:rPr>
                <w:b/>
                <w:sz w:val="24"/>
              </w:rPr>
              <w:t>в</w:t>
            </w:r>
            <w:r>
              <w:rPr>
                <w:b/>
                <w:spacing w:val="-8"/>
                <w:sz w:val="24"/>
              </w:rPr>
              <w:t xml:space="preserve"> </w:t>
            </w:r>
            <w:r>
              <w:rPr>
                <w:b/>
                <w:sz w:val="24"/>
              </w:rPr>
              <w:t>часах</w:t>
            </w:r>
          </w:p>
        </w:tc>
      </w:tr>
      <w:tr w:rsidR="00D917EF" w:rsidTr="00985F3B">
        <w:trPr>
          <w:trHeight w:val="450"/>
        </w:trPr>
        <w:tc>
          <w:tcPr>
            <w:tcW w:w="2156" w:type="dxa"/>
            <w:vMerge/>
            <w:tcBorders>
              <w:top w:val="nil"/>
            </w:tcBorders>
          </w:tcPr>
          <w:p w:rsidR="00D917EF" w:rsidRDefault="00D917EF" w:rsidP="00985F3B">
            <w:pPr>
              <w:rPr>
                <w:sz w:val="2"/>
                <w:szCs w:val="2"/>
              </w:rPr>
            </w:pPr>
          </w:p>
        </w:tc>
        <w:tc>
          <w:tcPr>
            <w:tcW w:w="3692" w:type="dxa"/>
          </w:tcPr>
          <w:p w:rsidR="00D917EF" w:rsidRDefault="00D917EF" w:rsidP="00985F3B">
            <w:pPr>
              <w:pStyle w:val="TableParagraph"/>
              <w:spacing w:before="85"/>
              <w:ind w:left="200" w:right="179"/>
              <w:jc w:val="center"/>
              <w:rPr>
                <w:b/>
                <w:sz w:val="24"/>
              </w:rPr>
            </w:pPr>
            <w:r>
              <w:rPr>
                <w:b/>
                <w:sz w:val="24"/>
              </w:rPr>
              <w:t>при</w:t>
            </w:r>
            <w:r>
              <w:rPr>
                <w:b/>
                <w:spacing w:val="-4"/>
                <w:sz w:val="24"/>
              </w:rPr>
              <w:t xml:space="preserve"> </w:t>
            </w:r>
            <w:r>
              <w:rPr>
                <w:b/>
                <w:sz w:val="24"/>
              </w:rPr>
              <w:t>5-дневной</w:t>
            </w:r>
            <w:r>
              <w:rPr>
                <w:b/>
                <w:spacing w:val="-6"/>
                <w:sz w:val="24"/>
              </w:rPr>
              <w:t xml:space="preserve"> </w:t>
            </w:r>
            <w:r>
              <w:rPr>
                <w:b/>
                <w:sz w:val="24"/>
              </w:rPr>
              <w:t>рабочей</w:t>
            </w:r>
            <w:r>
              <w:rPr>
                <w:b/>
                <w:spacing w:val="-3"/>
                <w:sz w:val="24"/>
              </w:rPr>
              <w:t xml:space="preserve"> </w:t>
            </w:r>
            <w:r>
              <w:rPr>
                <w:b/>
                <w:sz w:val="24"/>
              </w:rPr>
              <w:t>неделе</w:t>
            </w:r>
          </w:p>
        </w:tc>
        <w:tc>
          <w:tcPr>
            <w:tcW w:w="3690" w:type="dxa"/>
          </w:tcPr>
          <w:p w:rsidR="00D917EF" w:rsidRDefault="00D917EF" w:rsidP="00985F3B">
            <w:pPr>
              <w:pStyle w:val="TableParagraph"/>
              <w:spacing w:before="85"/>
              <w:ind w:left="195" w:right="182"/>
              <w:jc w:val="center"/>
              <w:rPr>
                <w:b/>
                <w:sz w:val="24"/>
              </w:rPr>
            </w:pPr>
            <w:r>
              <w:rPr>
                <w:b/>
                <w:sz w:val="24"/>
              </w:rPr>
              <w:t>при</w:t>
            </w:r>
            <w:r>
              <w:rPr>
                <w:b/>
                <w:spacing w:val="-3"/>
                <w:sz w:val="24"/>
              </w:rPr>
              <w:t xml:space="preserve"> </w:t>
            </w:r>
            <w:r>
              <w:rPr>
                <w:b/>
                <w:sz w:val="24"/>
              </w:rPr>
              <w:t>6-дневной</w:t>
            </w:r>
            <w:r>
              <w:rPr>
                <w:b/>
                <w:spacing w:val="-6"/>
                <w:sz w:val="24"/>
              </w:rPr>
              <w:t xml:space="preserve"> </w:t>
            </w:r>
            <w:r>
              <w:rPr>
                <w:b/>
                <w:sz w:val="24"/>
              </w:rPr>
              <w:t>рабочей</w:t>
            </w:r>
            <w:r>
              <w:rPr>
                <w:b/>
                <w:spacing w:val="-3"/>
                <w:sz w:val="24"/>
              </w:rPr>
              <w:t xml:space="preserve"> </w:t>
            </w:r>
            <w:r>
              <w:rPr>
                <w:b/>
                <w:sz w:val="24"/>
              </w:rPr>
              <w:t>неделе</w:t>
            </w:r>
          </w:p>
        </w:tc>
      </w:tr>
      <w:tr w:rsidR="00D917EF" w:rsidTr="00985F3B">
        <w:trPr>
          <w:trHeight w:val="450"/>
        </w:trPr>
        <w:tc>
          <w:tcPr>
            <w:tcW w:w="2156" w:type="dxa"/>
          </w:tcPr>
          <w:p w:rsidR="00D917EF" w:rsidRDefault="00D917EF" w:rsidP="00985F3B">
            <w:pPr>
              <w:pStyle w:val="TableParagraph"/>
              <w:spacing w:before="87"/>
              <w:ind w:left="23"/>
              <w:jc w:val="center"/>
              <w:rPr>
                <w:b/>
                <w:sz w:val="24"/>
              </w:rPr>
            </w:pPr>
            <w:r>
              <w:rPr>
                <w:b/>
                <w:sz w:val="24"/>
              </w:rPr>
              <w:t>5</w:t>
            </w:r>
          </w:p>
        </w:tc>
        <w:tc>
          <w:tcPr>
            <w:tcW w:w="3692" w:type="dxa"/>
          </w:tcPr>
          <w:p w:rsidR="00D917EF" w:rsidRDefault="00D917EF" w:rsidP="00985F3B">
            <w:pPr>
              <w:pStyle w:val="TableParagraph"/>
              <w:spacing w:before="78"/>
              <w:ind w:left="200" w:right="178"/>
              <w:jc w:val="center"/>
              <w:rPr>
                <w:sz w:val="24"/>
              </w:rPr>
            </w:pPr>
            <w:r>
              <w:rPr>
                <w:sz w:val="24"/>
              </w:rPr>
              <w:t>29</w:t>
            </w:r>
          </w:p>
        </w:tc>
        <w:tc>
          <w:tcPr>
            <w:tcW w:w="3690" w:type="dxa"/>
          </w:tcPr>
          <w:p w:rsidR="00D917EF" w:rsidRDefault="00D917EF" w:rsidP="00985F3B">
            <w:pPr>
              <w:pStyle w:val="TableParagraph"/>
              <w:spacing w:before="78"/>
              <w:ind w:left="195" w:right="180"/>
              <w:jc w:val="center"/>
              <w:rPr>
                <w:sz w:val="24"/>
              </w:rPr>
            </w:pPr>
            <w:r>
              <w:rPr>
                <w:sz w:val="24"/>
              </w:rPr>
              <w:t>32</w:t>
            </w:r>
          </w:p>
        </w:tc>
      </w:tr>
      <w:tr w:rsidR="00D917EF" w:rsidTr="00985F3B">
        <w:trPr>
          <w:trHeight w:val="452"/>
        </w:trPr>
        <w:tc>
          <w:tcPr>
            <w:tcW w:w="2156" w:type="dxa"/>
          </w:tcPr>
          <w:p w:rsidR="00D917EF" w:rsidRDefault="00D917EF" w:rsidP="00985F3B">
            <w:pPr>
              <w:pStyle w:val="TableParagraph"/>
              <w:spacing w:before="85"/>
              <w:ind w:left="23"/>
              <w:jc w:val="center"/>
              <w:rPr>
                <w:b/>
                <w:sz w:val="24"/>
              </w:rPr>
            </w:pPr>
            <w:r>
              <w:rPr>
                <w:b/>
                <w:sz w:val="24"/>
              </w:rPr>
              <w:t>6</w:t>
            </w:r>
          </w:p>
        </w:tc>
        <w:tc>
          <w:tcPr>
            <w:tcW w:w="3692" w:type="dxa"/>
          </w:tcPr>
          <w:p w:rsidR="00D917EF" w:rsidRDefault="00D917EF" w:rsidP="00985F3B">
            <w:pPr>
              <w:pStyle w:val="TableParagraph"/>
              <w:spacing w:before="75"/>
              <w:ind w:left="200" w:right="178"/>
              <w:jc w:val="center"/>
              <w:rPr>
                <w:sz w:val="24"/>
              </w:rPr>
            </w:pPr>
            <w:r>
              <w:rPr>
                <w:sz w:val="24"/>
              </w:rPr>
              <w:t>30</w:t>
            </w:r>
          </w:p>
        </w:tc>
        <w:tc>
          <w:tcPr>
            <w:tcW w:w="3690" w:type="dxa"/>
          </w:tcPr>
          <w:p w:rsidR="00D917EF" w:rsidRDefault="00D917EF" w:rsidP="00985F3B">
            <w:pPr>
              <w:pStyle w:val="TableParagraph"/>
              <w:spacing w:before="75"/>
              <w:ind w:left="195" w:right="180"/>
              <w:jc w:val="center"/>
              <w:rPr>
                <w:sz w:val="24"/>
              </w:rPr>
            </w:pPr>
            <w:r>
              <w:rPr>
                <w:sz w:val="24"/>
              </w:rPr>
              <w:t>33</w:t>
            </w:r>
          </w:p>
        </w:tc>
      </w:tr>
      <w:tr w:rsidR="00D917EF" w:rsidTr="00985F3B">
        <w:trPr>
          <w:trHeight w:val="452"/>
        </w:trPr>
        <w:tc>
          <w:tcPr>
            <w:tcW w:w="2156" w:type="dxa"/>
          </w:tcPr>
          <w:p w:rsidR="00D917EF" w:rsidRDefault="00D917EF" w:rsidP="00985F3B">
            <w:pPr>
              <w:pStyle w:val="TableParagraph"/>
              <w:spacing w:before="85"/>
              <w:ind w:left="23"/>
              <w:jc w:val="center"/>
              <w:rPr>
                <w:b/>
                <w:sz w:val="24"/>
              </w:rPr>
            </w:pPr>
            <w:r>
              <w:rPr>
                <w:b/>
                <w:sz w:val="24"/>
              </w:rPr>
              <w:t>7</w:t>
            </w:r>
          </w:p>
        </w:tc>
        <w:tc>
          <w:tcPr>
            <w:tcW w:w="3692" w:type="dxa"/>
          </w:tcPr>
          <w:p w:rsidR="00D917EF" w:rsidRDefault="00D917EF" w:rsidP="00985F3B">
            <w:pPr>
              <w:pStyle w:val="TableParagraph"/>
              <w:spacing w:before="75"/>
              <w:ind w:left="200" w:right="178"/>
              <w:jc w:val="center"/>
              <w:rPr>
                <w:sz w:val="24"/>
              </w:rPr>
            </w:pPr>
            <w:r>
              <w:rPr>
                <w:sz w:val="24"/>
              </w:rPr>
              <w:t>32</w:t>
            </w:r>
          </w:p>
        </w:tc>
        <w:tc>
          <w:tcPr>
            <w:tcW w:w="3690" w:type="dxa"/>
          </w:tcPr>
          <w:p w:rsidR="00D917EF" w:rsidRDefault="00D917EF" w:rsidP="00985F3B">
            <w:pPr>
              <w:pStyle w:val="TableParagraph"/>
              <w:spacing w:before="75"/>
              <w:ind w:left="195" w:right="180"/>
              <w:jc w:val="center"/>
              <w:rPr>
                <w:sz w:val="24"/>
              </w:rPr>
            </w:pPr>
            <w:r>
              <w:rPr>
                <w:sz w:val="24"/>
              </w:rPr>
              <w:t>35</w:t>
            </w:r>
          </w:p>
        </w:tc>
      </w:tr>
      <w:tr w:rsidR="00D917EF" w:rsidTr="00985F3B">
        <w:trPr>
          <w:trHeight w:val="450"/>
        </w:trPr>
        <w:tc>
          <w:tcPr>
            <w:tcW w:w="2156" w:type="dxa"/>
          </w:tcPr>
          <w:p w:rsidR="00D917EF" w:rsidRDefault="00D917EF" w:rsidP="00985F3B">
            <w:pPr>
              <w:pStyle w:val="TableParagraph"/>
              <w:spacing w:before="83"/>
              <w:ind w:left="882" w:right="859"/>
              <w:jc w:val="center"/>
              <w:rPr>
                <w:b/>
                <w:sz w:val="24"/>
              </w:rPr>
            </w:pPr>
            <w:r>
              <w:rPr>
                <w:b/>
                <w:sz w:val="24"/>
              </w:rPr>
              <w:t>8–9</w:t>
            </w:r>
          </w:p>
        </w:tc>
        <w:tc>
          <w:tcPr>
            <w:tcW w:w="3692" w:type="dxa"/>
          </w:tcPr>
          <w:p w:rsidR="00D917EF" w:rsidRDefault="00D917EF" w:rsidP="00985F3B">
            <w:pPr>
              <w:pStyle w:val="TableParagraph"/>
              <w:spacing w:before="73"/>
              <w:ind w:left="200" w:right="178"/>
              <w:jc w:val="center"/>
              <w:rPr>
                <w:sz w:val="24"/>
              </w:rPr>
            </w:pPr>
            <w:r>
              <w:rPr>
                <w:sz w:val="24"/>
              </w:rPr>
              <w:t>33</w:t>
            </w:r>
          </w:p>
        </w:tc>
        <w:tc>
          <w:tcPr>
            <w:tcW w:w="3690" w:type="dxa"/>
          </w:tcPr>
          <w:p w:rsidR="00D917EF" w:rsidRDefault="00D917EF" w:rsidP="00985F3B">
            <w:pPr>
              <w:pStyle w:val="TableParagraph"/>
              <w:spacing w:before="73"/>
              <w:ind w:left="195" w:right="180"/>
              <w:jc w:val="center"/>
              <w:rPr>
                <w:sz w:val="24"/>
              </w:rPr>
            </w:pPr>
            <w:r>
              <w:rPr>
                <w:sz w:val="24"/>
              </w:rPr>
              <w:t>36</w:t>
            </w:r>
          </w:p>
        </w:tc>
      </w:tr>
    </w:tbl>
    <w:p w:rsidR="00D917EF" w:rsidRDefault="00D917EF" w:rsidP="00D917EF">
      <w:pPr>
        <w:pStyle w:val="a3"/>
        <w:spacing w:before="10"/>
        <w:ind w:left="0"/>
        <w:jc w:val="left"/>
        <w:rPr>
          <w:b/>
          <w:sz w:val="29"/>
        </w:rPr>
      </w:pPr>
    </w:p>
    <w:p w:rsidR="00D917EF" w:rsidRDefault="00D917EF" w:rsidP="00D917EF">
      <w:pPr>
        <w:pStyle w:val="a3"/>
        <w:spacing w:before="90" w:line="276" w:lineRule="auto"/>
        <w:ind w:right="856" w:firstLine="719"/>
      </w:pPr>
      <w:r>
        <w:t>Для развития потенциала обучающихся, прежде всего одарённых детей и детей с</w:t>
      </w:r>
      <w:r>
        <w:rPr>
          <w:spacing w:val="1"/>
        </w:rPr>
        <w:t xml:space="preserve"> </w:t>
      </w:r>
      <w:r>
        <w:t>ОВЗ, могут разрабатываться с участием самих обучающихся и их родителей (законных</w:t>
      </w:r>
      <w:r>
        <w:rPr>
          <w:spacing w:val="1"/>
        </w:rPr>
        <w:t xml:space="preserve"> </w:t>
      </w:r>
      <w:r>
        <w:t>представителей) индивидуальные учебные</w:t>
      </w:r>
      <w:r>
        <w:rPr>
          <w:spacing w:val="-2"/>
        </w:rPr>
        <w:t xml:space="preserve"> </w:t>
      </w:r>
      <w:r>
        <w:t>планы.</w:t>
      </w:r>
    </w:p>
    <w:p w:rsidR="00D917EF" w:rsidRDefault="00D917EF" w:rsidP="00D917EF">
      <w:pPr>
        <w:pStyle w:val="a3"/>
        <w:spacing w:before="5"/>
        <w:ind w:left="0"/>
        <w:jc w:val="left"/>
        <w:rPr>
          <w:sz w:val="28"/>
        </w:rPr>
      </w:pPr>
    </w:p>
    <w:p w:rsidR="00D917EF" w:rsidRDefault="00D917EF" w:rsidP="00D917EF">
      <w:pPr>
        <w:pStyle w:val="2"/>
        <w:ind w:left="1230"/>
      </w:pPr>
      <w:r>
        <w:t>Формы</w:t>
      </w:r>
      <w:r>
        <w:rPr>
          <w:spacing w:val="-12"/>
        </w:rPr>
        <w:t xml:space="preserve"> </w:t>
      </w:r>
      <w:r>
        <w:t>промежуточной</w:t>
      </w:r>
      <w:r>
        <w:rPr>
          <w:spacing w:val="-8"/>
        </w:rPr>
        <w:t xml:space="preserve"> </w:t>
      </w:r>
      <w:r>
        <w:t>аттестации</w:t>
      </w:r>
      <w:r>
        <w:rPr>
          <w:spacing w:val="-9"/>
        </w:rPr>
        <w:t xml:space="preserve"> </w:t>
      </w:r>
      <w:r>
        <w:t>обучающихся</w:t>
      </w:r>
    </w:p>
    <w:p w:rsidR="00D917EF" w:rsidRDefault="00D917EF" w:rsidP="00D917EF">
      <w:pPr>
        <w:pStyle w:val="a3"/>
        <w:spacing w:before="32" w:line="276" w:lineRule="auto"/>
        <w:ind w:right="852" w:firstLine="707"/>
      </w:pPr>
      <w:r>
        <w:t>Промежуточная аттестация – это установление уровня достижения планируемых</w:t>
      </w:r>
      <w:r>
        <w:rPr>
          <w:spacing w:val="1"/>
        </w:rPr>
        <w:t xml:space="preserve"> </w:t>
      </w:r>
      <w:r>
        <w:t>результатов</w:t>
      </w:r>
      <w:r>
        <w:rPr>
          <w:spacing w:val="1"/>
        </w:rPr>
        <w:t xml:space="preserve"> </w:t>
      </w:r>
      <w:r>
        <w:t>освоения</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дисциплин</w:t>
      </w:r>
      <w:r>
        <w:rPr>
          <w:spacing w:val="61"/>
        </w:rPr>
        <w:t xml:space="preserve"> </w:t>
      </w:r>
      <w:r>
        <w:t>(модулей),</w:t>
      </w:r>
      <w:r>
        <w:rPr>
          <w:spacing w:val="1"/>
        </w:rPr>
        <w:t xml:space="preserve"> </w:t>
      </w:r>
      <w:r>
        <w:t>предусмотренных ООП</w:t>
      </w:r>
      <w:r>
        <w:rPr>
          <w:spacing w:val="-4"/>
        </w:rPr>
        <w:t xml:space="preserve"> </w:t>
      </w:r>
      <w:r>
        <w:t>ООО.</w:t>
      </w:r>
    </w:p>
    <w:p w:rsidR="00D917EF" w:rsidRDefault="00D917EF" w:rsidP="00D917EF">
      <w:pPr>
        <w:pStyle w:val="a3"/>
        <w:spacing w:before="3"/>
        <w:ind w:left="1230"/>
      </w:pPr>
      <w:r>
        <w:t>Целями</w:t>
      </w:r>
      <w:r>
        <w:rPr>
          <w:spacing w:val="-8"/>
        </w:rPr>
        <w:t xml:space="preserve"> </w:t>
      </w:r>
      <w:r>
        <w:t>проведения</w:t>
      </w:r>
      <w:r>
        <w:rPr>
          <w:spacing w:val="-5"/>
        </w:rPr>
        <w:t xml:space="preserve"> </w:t>
      </w:r>
      <w:r>
        <w:t>промежуточной</w:t>
      </w:r>
      <w:r>
        <w:rPr>
          <w:spacing w:val="-4"/>
        </w:rPr>
        <w:t xml:space="preserve"> </w:t>
      </w:r>
      <w:r>
        <w:t>аттестации</w:t>
      </w:r>
      <w:r>
        <w:rPr>
          <w:spacing w:val="-7"/>
        </w:rPr>
        <w:t xml:space="preserve"> </w:t>
      </w:r>
      <w:r>
        <w:t>являются:</w:t>
      </w:r>
    </w:p>
    <w:p w:rsidR="00D917EF" w:rsidRDefault="00D917EF" w:rsidP="00D917EF">
      <w:pPr>
        <w:pStyle w:val="a5"/>
        <w:numPr>
          <w:ilvl w:val="1"/>
          <w:numId w:val="46"/>
        </w:numPr>
        <w:tabs>
          <w:tab w:val="left" w:pos="1497"/>
        </w:tabs>
        <w:spacing w:before="38" w:line="276" w:lineRule="auto"/>
        <w:ind w:right="840" w:firstLine="707"/>
        <w:rPr>
          <w:sz w:val="24"/>
        </w:rPr>
      </w:pPr>
      <w:r>
        <w:rPr>
          <w:sz w:val="24"/>
        </w:rPr>
        <w:t>объективное</w:t>
      </w:r>
      <w:r>
        <w:rPr>
          <w:spacing w:val="1"/>
          <w:sz w:val="24"/>
        </w:rPr>
        <w:t xml:space="preserve"> </w:t>
      </w:r>
      <w:r>
        <w:rPr>
          <w:sz w:val="24"/>
        </w:rPr>
        <w:t>установление</w:t>
      </w:r>
      <w:r>
        <w:rPr>
          <w:spacing w:val="1"/>
          <w:sz w:val="24"/>
        </w:rPr>
        <w:t xml:space="preserve"> </w:t>
      </w:r>
      <w:r>
        <w:rPr>
          <w:sz w:val="24"/>
        </w:rPr>
        <w:t>фактического</w:t>
      </w:r>
      <w:r>
        <w:rPr>
          <w:spacing w:val="1"/>
          <w:sz w:val="24"/>
        </w:rPr>
        <w:t xml:space="preserve"> </w:t>
      </w:r>
      <w:r>
        <w:rPr>
          <w:sz w:val="24"/>
        </w:rPr>
        <w:t>уровня</w:t>
      </w:r>
      <w:r>
        <w:rPr>
          <w:spacing w:val="1"/>
          <w:sz w:val="24"/>
        </w:rPr>
        <w:t xml:space="preserve"> </w:t>
      </w:r>
      <w:r>
        <w:rPr>
          <w:sz w:val="24"/>
        </w:rPr>
        <w:t>освоения</w:t>
      </w:r>
      <w:r>
        <w:rPr>
          <w:spacing w:val="1"/>
          <w:sz w:val="24"/>
        </w:rPr>
        <w:t xml:space="preserve"> </w:t>
      </w:r>
      <w:r>
        <w:rPr>
          <w:sz w:val="24"/>
        </w:rPr>
        <w:t>образовательной</w:t>
      </w:r>
      <w:r>
        <w:rPr>
          <w:spacing w:val="-57"/>
          <w:sz w:val="24"/>
        </w:rPr>
        <w:t xml:space="preserve"> </w:t>
      </w:r>
      <w:r>
        <w:rPr>
          <w:sz w:val="24"/>
        </w:rPr>
        <w:t>программы</w:t>
      </w:r>
      <w:r>
        <w:rPr>
          <w:spacing w:val="-2"/>
          <w:sz w:val="24"/>
        </w:rPr>
        <w:t xml:space="preserve"> </w:t>
      </w:r>
      <w:r>
        <w:rPr>
          <w:sz w:val="24"/>
        </w:rPr>
        <w:t>и достижения</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образовательной программы;</w:t>
      </w:r>
    </w:p>
    <w:p w:rsidR="00D917EF" w:rsidRDefault="00D917EF" w:rsidP="00D917EF">
      <w:pPr>
        <w:pStyle w:val="a5"/>
        <w:numPr>
          <w:ilvl w:val="1"/>
          <w:numId w:val="46"/>
        </w:numPr>
        <w:tabs>
          <w:tab w:val="left" w:pos="1370"/>
        </w:tabs>
        <w:spacing w:before="1"/>
        <w:ind w:left="1369" w:hanging="140"/>
        <w:rPr>
          <w:sz w:val="24"/>
        </w:rPr>
      </w:pPr>
      <w:r>
        <w:rPr>
          <w:sz w:val="24"/>
        </w:rPr>
        <w:t>соотнесение</w:t>
      </w:r>
      <w:r>
        <w:rPr>
          <w:spacing w:val="-7"/>
          <w:sz w:val="24"/>
        </w:rPr>
        <w:t xml:space="preserve"> </w:t>
      </w:r>
      <w:r>
        <w:rPr>
          <w:sz w:val="24"/>
        </w:rPr>
        <w:t>этого</w:t>
      </w:r>
      <w:r>
        <w:rPr>
          <w:spacing w:val="-1"/>
          <w:sz w:val="24"/>
        </w:rPr>
        <w:t xml:space="preserve"> </w:t>
      </w:r>
      <w:r>
        <w:rPr>
          <w:sz w:val="24"/>
        </w:rPr>
        <w:t>уровня</w:t>
      </w:r>
      <w:r>
        <w:rPr>
          <w:spacing w:val="-4"/>
          <w:sz w:val="24"/>
        </w:rPr>
        <w:t xml:space="preserve"> </w:t>
      </w:r>
      <w:r>
        <w:rPr>
          <w:sz w:val="24"/>
        </w:rPr>
        <w:t>с</w:t>
      </w:r>
      <w:r>
        <w:rPr>
          <w:spacing w:val="-8"/>
          <w:sz w:val="24"/>
        </w:rPr>
        <w:t xml:space="preserve"> </w:t>
      </w:r>
      <w:r>
        <w:rPr>
          <w:sz w:val="24"/>
        </w:rPr>
        <w:t>требованиями</w:t>
      </w:r>
      <w:r>
        <w:rPr>
          <w:spacing w:val="-3"/>
          <w:sz w:val="24"/>
        </w:rPr>
        <w:t xml:space="preserve"> </w:t>
      </w:r>
      <w:r>
        <w:rPr>
          <w:sz w:val="24"/>
        </w:rPr>
        <w:t>ФГОС;</w:t>
      </w:r>
    </w:p>
    <w:p w:rsidR="00D917EF" w:rsidRDefault="00D917EF" w:rsidP="00D917EF">
      <w:pPr>
        <w:pStyle w:val="a5"/>
        <w:numPr>
          <w:ilvl w:val="1"/>
          <w:numId w:val="46"/>
        </w:numPr>
        <w:tabs>
          <w:tab w:val="left" w:pos="1432"/>
        </w:tabs>
        <w:spacing w:before="39" w:line="276" w:lineRule="auto"/>
        <w:ind w:right="842" w:firstLine="707"/>
        <w:rPr>
          <w:sz w:val="24"/>
        </w:rPr>
      </w:pPr>
      <w:r>
        <w:rPr>
          <w:sz w:val="24"/>
        </w:rPr>
        <w:t>оценка</w:t>
      </w:r>
      <w:r>
        <w:rPr>
          <w:spacing w:val="1"/>
          <w:sz w:val="24"/>
        </w:rPr>
        <w:t xml:space="preserve"> </w:t>
      </w:r>
      <w:r>
        <w:rPr>
          <w:sz w:val="24"/>
        </w:rPr>
        <w:t>достижений</w:t>
      </w:r>
      <w:r>
        <w:rPr>
          <w:spacing w:val="1"/>
          <w:sz w:val="24"/>
        </w:rPr>
        <w:t xml:space="preserve"> </w:t>
      </w:r>
      <w:r>
        <w:rPr>
          <w:sz w:val="24"/>
        </w:rPr>
        <w:t>конкретного</w:t>
      </w:r>
      <w:r>
        <w:rPr>
          <w:spacing w:val="1"/>
          <w:sz w:val="24"/>
        </w:rPr>
        <w:t xml:space="preserve"> </w:t>
      </w:r>
      <w:r>
        <w:rPr>
          <w:sz w:val="24"/>
        </w:rPr>
        <w:t>учащегося,</w:t>
      </w:r>
      <w:r>
        <w:rPr>
          <w:spacing w:val="1"/>
          <w:sz w:val="24"/>
        </w:rPr>
        <w:t xml:space="preserve"> </w:t>
      </w:r>
      <w:r>
        <w:rPr>
          <w:sz w:val="24"/>
        </w:rPr>
        <w:t>позволяющая</w:t>
      </w:r>
      <w:r>
        <w:rPr>
          <w:spacing w:val="1"/>
          <w:sz w:val="24"/>
        </w:rPr>
        <w:t xml:space="preserve"> </w:t>
      </w:r>
      <w:r>
        <w:rPr>
          <w:sz w:val="24"/>
        </w:rPr>
        <w:t>выявить</w:t>
      </w:r>
      <w:r>
        <w:rPr>
          <w:spacing w:val="1"/>
          <w:sz w:val="24"/>
        </w:rPr>
        <w:t xml:space="preserve"> </w:t>
      </w:r>
      <w:r>
        <w:rPr>
          <w:sz w:val="24"/>
        </w:rPr>
        <w:t>пробелы</w:t>
      </w:r>
      <w:r>
        <w:rPr>
          <w:spacing w:val="1"/>
          <w:sz w:val="24"/>
        </w:rPr>
        <w:t xml:space="preserve"> </w:t>
      </w:r>
      <w:r>
        <w:rPr>
          <w:sz w:val="24"/>
        </w:rPr>
        <w:t>в</w:t>
      </w:r>
      <w:r>
        <w:rPr>
          <w:spacing w:val="-57"/>
          <w:sz w:val="24"/>
        </w:rPr>
        <w:t xml:space="preserve"> </w:t>
      </w:r>
      <w:r>
        <w:rPr>
          <w:sz w:val="24"/>
        </w:rPr>
        <w:t>освоении</w:t>
      </w:r>
      <w:r>
        <w:rPr>
          <w:spacing w:val="1"/>
          <w:sz w:val="24"/>
        </w:rPr>
        <w:t xml:space="preserve"> </w:t>
      </w:r>
      <w:r>
        <w:rPr>
          <w:sz w:val="24"/>
        </w:rPr>
        <w:t>им</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индивидуальные</w:t>
      </w:r>
      <w:r>
        <w:rPr>
          <w:spacing w:val="1"/>
          <w:sz w:val="24"/>
        </w:rPr>
        <w:t xml:space="preserve"> </w:t>
      </w:r>
      <w:r>
        <w:rPr>
          <w:sz w:val="24"/>
        </w:rPr>
        <w:t>потребности</w:t>
      </w:r>
      <w:r>
        <w:rPr>
          <w:spacing w:val="1"/>
          <w:sz w:val="24"/>
        </w:rPr>
        <w:t xml:space="preserve"> </w:t>
      </w:r>
      <w:r>
        <w:rPr>
          <w:sz w:val="24"/>
        </w:rPr>
        <w:t>учащегося</w:t>
      </w:r>
      <w:r>
        <w:rPr>
          <w:spacing w:val="1"/>
          <w:sz w:val="24"/>
        </w:rPr>
        <w:t xml:space="preserve"> </w:t>
      </w:r>
      <w:r>
        <w:rPr>
          <w:sz w:val="24"/>
        </w:rPr>
        <w:t>в</w:t>
      </w:r>
      <w:r>
        <w:rPr>
          <w:spacing w:val="-1"/>
          <w:sz w:val="24"/>
        </w:rPr>
        <w:t xml:space="preserve"> </w:t>
      </w:r>
      <w:r>
        <w:rPr>
          <w:sz w:val="24"/>
        </w:rPr>
        <w:t>осуществлении</w:t>
      </w:r>
      <w:r>
        <w:rPr>
          <w:spacing w:val="-1"/>
          <w:sz w:val="24"/>
        </w:rPr>
        <w:t xml:space="preserve"> </w:t>
      </w:r>
      <w:r>
        <w:rPr>
          <w:sz w:val="24"/>
        </w:rPr>
        <w:t>образовательной</w:t>
      </w:r>
      <w:r>
        <w:rPr>
          <w:spacing w:val="2"/>
          <w:sz w:val="24"/>
        </w:rPr>
        <w:t xml:space="preserve"> </w:t>
      </w:r>
      <w:r>
        <w:rPr>
          <w:sz w:val="24"/>
        </w:rPr>
        <w:t>деятельности,</w:t>
      </w:r>
    </w:p>
    <w:p w:rsidR="00D917EF" w:rsidRDefault="00D917EF" w:rsidP="00D917EF">
      <w:pPr>
        <w:pStyle w:val="a5"/>
        <w:numPr>
          <w:ilvl w:val="1"/>
          <w:numId w:val="46"/>
        </w:numPr>
        <w:tabs>
          <w:tab w:val="left" w:pos="1391"/>
        </w:tabs>
        <w:spacing w:before="1" w:line="278" w:lineRule="auto"/>
        <w:ind w:right="856" w:firstLine="707"/>
        <w:rPr>
          <w:sz w:val="24"/>
        </w:rPr>
      </w:pPr>
      <w:r>
        <w:rPr>
          <w:sz w:val="24"/>
        </w:rPr>
        <w:t>оценка динамики индивидуальных образовательных достижений, продвижения в</w:t>
      </w:r>
      <w:r>
        <w:rPr>
          <w:spacing w:val="1"/>
          <w:sz w:val="24"/>
        </w:rPr>
        <w:t xml:space="preserve"> </w:t>
      </w:r>
      <w:r>
        <w:rPr>
          <w:sz w:val="24"/>
        </w:rPr>
        <w:t>достижении</w:t>
      </w:r>
      <w:r>
        <w:rPr>
          <w:spacing w:val="-5"/>
          <w:sz w:val="24"/>
        </w:rPr>
        <w:t xml:space="preserve"> </w:t>
      </w:r>
      <w:r>
        <w:rPr>
          <w:sz w:val="24"/>
        </w:rPr>
        <w:t>планируемых результатов</w:t>
      </w:r>
      <w:r>
        <w:rPr>
          <w:spacing w:val="1"/>
          <w:sz w:val="24"/>
        </w:rPr>
        <w:t xml:space="preserve"> </w:t>
      </w:r>
      <w:r>
        <w:rPr>
          <w:sz w:val="24"/>
        </w:rPr>
        <w:t>освоения</w:t>
      </w:r>
      <w:r>
        <w:rPr>
          <w:spacing w:val="-1"/>
          <w:sz w:val="24"/>
        </w:rPr>
        <w:t xml:space="preserve"> </w:t>
      </w:r>
      <w:r>
        <w:rPr>
          <w:sz w:val="24"/>
        </w:rPr>
        <w:t>образовательной</w:t>
      </w:r>
      <w:r>
        <w:rPr>
          <w:spacing w:val="-1"/>
          <w:sz w:val="24"/>
        </w:rPr>
        <w:t xml:space="preserve"> </w:t>
      </w:r>
      <w:r>
        <w:rPr>
          <w:sz w:val="24"/>
        </w:rPr>
        <w:t>программы.</w:t>
      </w:r>
    </w:p>
    <w:p w:rsidR="00D917EF" w:rsidRDefault="00D917EF" w:rsidP="00D917EF">
      <w:pPr>
        <w:pStyle w:val="a3"/>
        <w:spacing w:line="276" w:lineRule="auto"/>
        <w:ind w:right="841" w:firstLine="707"/>
      </w:pPr>
      <w:r>
        <w:t>Промежуточная</w:t>
      </w:r>
      <w:r>
        <w:rPr>
          <w:spacing w:val="1"/>
        </w:rPr>
        <w:t xml:space="preserve"> </w:t>
      </w:r>
      <w:r>
        <w:t>аттестация</w:t>
      </w:r>
      <w:r>
        <w:rPr>
          <w:spacing w:val="1"/>
        </w:rPr>
        <w:t xml:space="preserve"> </w:t>
      </w:r>
      <w:r>
        <w:t>проводится</w:t>
      </w:r>
      <w:r>
        <w:rPr>
          <w:spacing w:val="1"/>
        </w:rPr>
        <w:t xml:space="preserve"> </w:t>
      </w:r>
      <w:r>
        <w:t>по</w:t>
      </w:r>
      <w:r>
        <w:rPr>
          <w:spacing w:val="1"/>
        </w:rPr>
        <w:t xml:space="preserve"> </w:t>
      </w:r>
      <w:r>
        <w:t>итогам</w:t>
      </w:r>
      <w:r>
        <w:rPr>
          <w:spacing w:val="1"/>
        </w:rPr>
        <w:t xml:space="preserve"> </w:t>
      </w:r>
      <w:r>
        <w:t>учебного</w:t>
      </w:r>
      <w:r>
        <w:rPr>
          <w:spacing w:val="1"/>
        </w:rPr>
        <w:t xml:space="preserve"> </w:t>
      </w:r>
      <w:r>
        <w:t>года</w:t>
      </w:r>
      <w:r>
        <w:rPr>
          <w:spacing w:val="1"/>
        </w:rPr>
        <w:t xml:space="preserve"> </w:t>
      </w:r>
      <w:r>
        <w:t>по</w:t>
      </w:r>
      <w:r>
        <w:rPr>
          <w:spacing w:val="1"/>
        </w:rPr>
        <w:t xml:space="preserve"> </w:t>
      </w:r>
      <w:r>
        <w:t>каждому</w:t>
      </w:r>
      <w:r>
        <w:rPr>
          <w:spacing w:val="1"/>
        </w:rPr>
        <w:t xml:space="preserve"> </w:t>
      </w:r>
      <w:r>
        <w:t>учебному предмету, курсу, дисциплине (модулю) и иным видам учебной деятельности,</w:t>
      </w:r>
      <w:r>
        <w:rPr>
          <w:spacing w:val="1"/>
        </w:rPr>
        <w:t xml:space="preserve"> </w:t>
      </w:r>
      <w:r>
        <w:t>предусмотренным</w:t>
      </w:r>
      <w:r>
        <w:rPr>
          <w:spacing w:val="1"/>
        </w:rPr>
        <w:t xml:space="preserve"> </w:t>
      </w:r>
      <w:r>
        <w:t>учебным</w:t>
      </w:r>
      <w:r>
        <w:rPr>
          <w:spacing w:val="1"/>
        </w:rPr>
        <w:t xml:space="preserve"> </w:t>
      </w:r>
      <w:r>
        <w:t>планом,</w:t>
      </w:r>
      <w:r>
        <w:rPr>
          <w:spacing w:val="1"/>
        </w:rPr>
        <w:t xml:space="preserve"> </w:t>
      </w:r>
      <w:r>
        <w:t>по</w:t>
      </w:r>
      <w:r>
        <w:rPr>
          <w:spacing w:val="1"/>
        </w:rPr>
        <w:t xml:space="preserve"> </w:t>
      </w:r>
      <w:r>
        <w:t>всем</w:t>
      </w:r>
      <w:r>
        <w:rPr>
          <w:spacing w:val="1"/>
        </w:rPr>
        <w:t xml:space="preserve"> </w:t>
      </w:r>
      <w:r>
        <w:t>организационным</w:t>
      </w:r>
      <w:r>
        <w:rPr>
          <w:spacing w:val="1"/>
        </w:rPr>
        <w:t xml:space="preserve"> </w:t>
      </w:r>
      <w:r>
        <w:t>формам</w:t>
      </w:r>
      <w:r>
        <w:rPr>
          <w:spacing w:val="1"/>
        </w:rPr>
        <w:t xml:space="preserve"> </w:t>
      </w:r>
      <w:r>
        <w:t>внеурочной</w:t>
      </w:r>
      <w:r>
        <w:rPr>
          <w:spacing w:val="1"/>
        </w:rPr>
        <w:t xml:space="preserve"> </w:t>
      </w:r>
      <w:r>
        <w:t>деятельности.</w:t>
      </w:r>
    </w:p>
    <w:p w:rsidR="00D917EF" w:rsidRDefault="00D917EF" w:rsidP="00D917EF">
      <w:pPr>
        <w:pStyle w:val="a3"/>
        <w:spacing w:line="276" w:lineRule="auto"/>
        <w:ind w:right="840" w:firstLine="707"/>
      </w:pPr>
      <w:r>
        <w:t>Формами</w:t>
      </w:r>
      <w:r>
        <w:rPr>
          <w:spacing w:val="1"/>
        </w:rPr>
        <w:t xml:space="preserve"> </w:t>
      </w:r>
      <w:r>
        <w:t>промежуточной</w:t>
      </w:r>
      <w:r>
        <w:rPr>
          <w:spacing w:val="1"/>
        </w:rPr>
        <w:t xml:space="preserve"> </w:t>
      </w:r>
      <w:r>
        <w:t>аттестации</w:t>
      </w:r>
      <w:r>
        <w:rPr>
          <w:spacing w:val="1"/>
        </w:rPr>
        <w:t xml:space="preserve"> </w:t>
      </w:r>
      <w:r>
        <w:t>также</w:t>
      </w:r>
      <w:r>
        <w:rPr>
          <w:spacing w:val="1"/>
        </w:rPr>
        <w:t xml:space="preserve"> </w:t>
      </w:r>
      <w:r>
        <w:t>являются:</w:t>
      </w:r>
      <w:r>
        <w:rPr>
          <w:spacing w:val="1"/>
        </w:rPr>
        <w:t xml:space="preserve"> </w:t>
      </w:r>
      <w:r>
        <w:t>защита</w:t>
      </w:r>
      <w:r>
        <w:rPr>
          <w:spacing w:val="1"/>
        </w:rPr>
        <w:t xml:space="preserve"> </w:t>
      </w:r>
      <w:r>
        <w:t>итогового</w:t>
      </w:r>
      <w:r>
        <w:rPr>
          <w:spacing w:val="1"/>
        </w:rPr>
        <w:t xml:space="preserve"> </w:t>
      </w:r>
      <w:r>
        <w:t>индивидуального проекта в 9-х классах; итоговое собеседование по русскому языку в 9-х</w:t>
      </w:r>
      <w:r>
        <w:rPr>
          <w:spacing w:val="1"/>
        </w:rPr>
        <w:t xml:space="preserve"> </w:t>
      </w:r>
      <w:r>
        <w:t>классах;</w:t>
      </w:r>
      <w:r>
        <w:rPr>
          <w:spacing w:val="-1"/>
        </w:rPr>
        <w:t xml:space="preserve"> </w:t>
      </w:r>
      <w:r>
        <w:t>итоговое</w:t>
      </w:r>
      <w:r>
        <w:rPr>
          <w:spacing w:val="-1"/>
        </w:rPr>
        <w:t xml:space="preserve"> </w:t>
      </w:r>
      <w:r>
        <w:t>сочинение</w:t>
      </w:r>
      <w:r>
        <w:rPr>
          <w:spacing w:val="-1"/>
        </w:rPr>
        <w:t xml:space="preserve"> </w:t>
      </w:r>
      <w:r>
        <w:t>(изложение) в</w:t>
      </w:r>
      <w:r>
        <w:rPr>
          <w:spacing w:val="-4"/>
        </w:rPr>
        <w:t xml:space="preserve"> </w:t>
      </w:r>
      <w:r>
        <w:t>11-х</w:t>
      </w:r>
      <w:r>
        <w:rPr>
          <w:spacing w:val="4"/>
        </w:rPr>
        <w:t xml:space="preserve"> </w:t>
      </w:r>
      <w:r>
        <w:t>классах.</w:t>
      </w:r>
    </w:p>
    <w:p w:rsidR="00D917EF" w:rsidRDefault="00D917EF" w:rsidP="00D917EF">
      <w:pPr>
        <w:pStyle w:val="a3"/>
        <w:spacing w:line="276" w:lineRule="auto"/>
        <w:ind w:right="844" w:firstLine="707"/>
      </w:pPr>
      <w:r>
        <w:t>Промежуточная аттестация проводится в соответствии с Положением о формах,</w:t>
      </w:r>
      <w:r>
        <w:rPr>
          <w:spacing w:val="1"/>
        </w:rPr>
        <w:t xml:space="preserve"> </w:t>
      </w:r>
      <w:r>
        <w:t>периодичности, порядке текущего контроля успеваемости и промежуточной аттестации</w:t>
      </w:r>
      <w:r>
        <w:rPr>
          <w:spacing w:val="1"/>
        </w:rPr>
        <w:t xml:space="preserve"> </w:t>
      </w:r>
      <w:r>
        <w:t>учащихся в МБОУ «Благовещенская СОШ» в сроки, определенные календарным учебным</w:t>
      </w:r>
      <w:r>
        <w:rPr>
          <w:spacing w:val="-57"/>
        </w:rPr>
        <w:t xml:space="preserve"> </w:t>
      </w:r>
      <w:r>
        <w:t>графиком</w:t>
      </w:r>
      <w:r>
        <w:rPr>
          <w:spacing w:val="-2"/>
        </w:rPr>
        <w:t xml:space="preserve"> </w:t>
      </w:r>
      <w:r>
        <w:t>на учебный</w:t>
      </w:r>
      <w:r>
        <w:rPr>
          <w:spacing w:val="1"/>
        </w:rPr>
        <w:t xml:space="preserve"> </w:t>
      </w:r>
      <w:r>
        <w:t>год.</w:t>
      </w:r>
    </w:p>
    <w:p w:rsidR="00D917EF" w:rsidRDefault="00D917EF" w:rsidP="00D917EF">
      <w:pPr>
        <w:spacing w:line="276" w:lineRule="auto"/>
        <w:sectPr w:rsidR="00D917EF">
          <w:pgSz w:w="11920" w:h="16850"/>
          <w:pgMar w:top="1240" w:right="0" w:bottom="1220" w:left="1180" w:header="0" w:footer="943" w:gutter="0"/>
          <w:cols w:space="720"/>
        </w:sectPr>
      </w:pPr>
    </w:p>
    <w:p w:rsidR="00D917EF" w:rsidRDefault="00D917EF" w:rsidP="00D917EF">
      <w:pPr>
        <w:pStyle w:val="2"/>
        <w:spacing w:before="66" w:line="237" w:lineRule="auto"/>
        <w:ind w:left="3220" w:right="2553" w:hanging="82"/>
        <w:jc w:val="left"/>
      </w:pPr>
      <w:r>
        <w:t>Учебный план (недельный)(для</w:t>
      </w:r>
      <w:r>
        <w:rPr>
          <w:spacing w:val="-57"/>
        </w:rPr>
        <w:t xml:space="preserve"> </w:t>
      </w:r>
      <w:r>
        <w:t>общеобразовательных</w:t>
      </w:r>
      <w:r>
        <w:rPr>
          <w:spacing w:val="-15"/>
        </w:rPr>
        <w:t xml:space="preserve"> </w:t>
      </w:r>
      <w:r>
        <w:t>классов)</w:t>
      </w:r>
    </w:p>
    <w:p w:rsidR="00D917EF" w:rsidRDefault="00D917EF" w:rsidP="00D917EF">
      <w:pPr>
        <w:pStyle w:val="a3"/>
        <w:spacing w:before="9"/>
        <w:ind w:left="0"/>
        <w:jc w:val="left"/>
        <w:rPr>
          <w:b/>
          <w:sz w:val="25"/>
        </w:rPr>
      </w:pPr>
    </w:p>
    <w:p w:rsidR="00D917EF" w:rsidRDefault="00D917EF" w:rsidP="00D917EF">
      <w:pPr>
        <w:pStyle w:val="10"/>
        <w:rPr>
          <w:rFonts w:ascii="Times New Roman" w:hAnsi="Times New Roman"/>
          <w:b/>
          <w:bCs/>
        </w:rPr>
      </w:pPr>
    </w:p>
    <w:p w:rsidR="00D917EF" w:rsidRPr="00A775C8" w:rsidRDefault="00D917EF" w:rsidP="00D917EF">
      <w:pPr>
        <w:pStyle w:val="10"/>
        <w:jc w:val="center"/>
        <w:rPr>
          <w:rFonts w:ascii="Times New Roman" w:hAnsi="Times New Roman"/>
          <w:b/>
        </w:rPr>
      </w:pPr>
      <w:r w:rsidRPr="00A775C8">
        <w:rPr>
          <w:rFonts w:ascii="Times New Roman" w:hAnsi="Times New Roman"/>
          <w:b/>
          <w:bCs/>
        </w:rPr>
        <w:t>Учебный план</w:t>
      </w:r>
    </w:p>
    <w:p w:rsidR="00D917EF" w:rsidRPr="00A775C8" w:rsidRDefault="00D917EF" w:rsidP="00D917EF">
      <w:pPr>
        <w:pStyle w:val="10"/>
        <w:jc w:val="center"/>
        <w:rPr>
          <w:rFonts w:ascii="Times New Roman" w:hAnsi="Times New Roman"/>
          <w:b/>
          <w:bCs/>
        </w:rPr>
      </w:pPr>
      <w:r>
        <w:rPr>
          <w:rFonts w:ascii="Times New Roman" w:hAnsi="Times New Roman"/>
          <w:b/>
          <w:bCs/>
        </w:rPr>
        <w:t>МБОУ «Благовеще</w:t>
      </w:r>
      <w:r w:rsidRPr="00A775C8">
        <w:rPr>
          <w:rFonts w:ascii="Times New Roman" w:hAnsi="Times New Roman"/>
          <w:b/>
          <w:bCs/>
        </w:rPr>
        <w:t>нская средняя об</w:t>
      </w:r>
      <w:r w:rsidR="00D355F3">
        <w:rPr>
          <w:rFonts w:ascii="Times New Roman" w:hAnsi="Times New Roman"/>
          <w:b/>
          <w:bCs/>
        </w:rPr>
        <w:t>щеобразовательная школа» на 2024-2025</w:t>
      </w:r>
      <w:r w:rsidRPr="00A775C8">
        <w:rPr>
          <w:rFonts w:ascii="Times New Roman" w:hAnsi="Times New Roman"/>
          <w:b/>
          <w:bCs/>
        </w:rPr>
        <w:t xml:space="preserve"> учебный год</w:t>
      </w:r>
    </w:p>
    <w:p w:rsidR="00D917EF" w:rsidRPr="00A775C8" w:rsidRDefault="00D917EF" w:rsidP="00D917EF">
      <w:pPr>
        <w:pStyle w:val="10"/>
        <w:jc w:val="center"/>
        <w:rPr>
          <w:rFonts w:ascii="Times New Roman" w:hAnsi="Times New Roman"/>
          <w:b/>
        </w:rPr>
      </w:pPr>
      <w:r w:rsidRPr="00A775C8">
        <w:rPr>
          <w:rFonts w:ascii="Times New Roman" w:hAnsi="Times New Roman"/>
          <w:b/>
        </w:rPr>
        <w:t>Основное общее образование</w:t>
      </w:r>
    </w:p>
    <w:p w:rsidR="00D917EF" w:rsidRPr="00A775C8" w:rsidRDefault="00D917EF" w:rsidP="00D917EF">
      <w:pPr>
        <w:jc w:val="center"/>
        <w:rPr>
          <w:rFonts w:eastAsia="Calibri"/>
          <w:b/>
        </w:rPr>
      </w:pPr>
      <w:r>
        <w:rPr>
          <w:rFonts w:eastAsia="Calibri"/>
          <w:b/>
        </w:rPr>
        <w:t xml:space="preserve">5-8 </w:t>
      </w:r>
      <w:r w:rsidRPr="00A775C8">
        <w:rPr>
          <w:rFonts w:eastAsia="Calibri"/>
          <w:b/>
        </w:rPr>
        <w:t>классов, перешедших на ФГОС ООО</w:t>
      </w:r>
    </w:p>
    <w:tbl>
      <w:tblPr>
        <w:tblW w:w="0" w:type="auto"/>
        <w:jc w:val="center"/>
        <w:tblInd w:w="-1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9"/>
        <w:gridCol w:w="1379"/>
        <w:gridCol w:w="1899"/>
        <w:gridCol w:w="818"/>
        <w:gridCol w:w="321"/>
        <w:gridCol w:w="430"/>
        <w:gridCol w:w="785"/>
        <w:gridCol w:w="818"/>
        <w:gridCol w:w="1139"/>
        <w:gridCol w:w="1139"/>
      </w:tblGrid>
      <w:tr w:rsidR="00D355F3" w:rsidRPr="003F4D2E" w:rsidTr="00727919">
        <w:trPr>
          <w:gridAfter w:val="5"/>
          <w:wAfter w:w="4311" w:type="dxa"/>
          <w:trHeight w:val="336"/>
          <w:jc w:val="center"/>
        </w:trPr>
        <w:tc>
          <w:tcPr>
            <w:tcW w:w="2518" w:type="dxa"/>
            <w:gridSpan w:val="2"/>
            <w:vMerge w:val="restart"/>
          </w:tcPr>
          <w:p w:rsidR="00D355F3" w:rsidRPr="003F4D2E" w:rsidRDefault="00D355F3" w:rsidP="00985F3B">
            <w:pPr>
              <w:jc w:val="center"/>
              <w:rPr>
                <w:rFonts w:eastAsia="Calibri"/>
                <w:b/>
                <w:bCs/>
                <w:sz w:val="20"/>
                <w:szCs w:val="20"/>
              </w:rPr>
            </w:pPr>
            <w:r w:rsidRPr="003F4D2E">
              <w:rPr>
                <w:rFonts w:eastAsia="Calibri"/>
                <w:b/>
                <w:bCs/>
                <w:sz w:val="20"/>
                <w:szCs w:val="20"/>
              </w:rPr>
              <w:t>Предметные области</w:t>
            </w:r>
          </w:p>
        </w:tc>
        <w:tc>
          <w:tcPr>
            <w:tcW w:w="1899" w:type="dxa"/>
            <w:vMerge w:val="restart"/>
            <w:tcBorders>
              <w:tr2bl w:val="single" w:sz="4" w:space="0" w:color="auto"/>
            </w:tcBorders>
          </w:tcPr>
          <w:p w:rsidR="00D355F3" w:rsidRPr="003F4D2E" w:rsidRDefault="00D355F3" w:rsidP="00985F3B">
            <w:pPr>
              <w:jc w:val="both"/>
              <w:rPr>
                <w:rFonts w:eastAsia="Calibri"/>
                <w:b/>
                <w:bCs/>
                <w:sz w:val="20"/>
                <w:szCs w:val="20"/>
              </w:rPr>
            </w:pPr>
            <w:r w:rsidRPr="003F4D2E">
              <w:rPr>
                <w:rFonts w:eastAsia="Calibri"/>
                <w:b/>
                <w:bCs/>
                <w:sz w:val="20"/>
                <w:szCs w:val="20"/>
              </w:rPr>
              <w:t>Учебные</w:t>
            </w:r>
          </w:p>
          <w:p w:rsidR="00D355F3" w:rsidRPr="003F4D2E" w:rsidRDefault="00D355F3" w:rsidP="00985F3B">
            <w:pPr>
              <w:jc w:val="both"/>
              <w:rPr>
                <w:rFonts w:eastAsia="Calibri"/>
                <w:b/>
                <w:bCs/>
                <w:sz w:val="20"/>
                <w:szCs w:val="20"/>
              </w:rPr>
            </w:pPr>
            <w:r w:rsidRPr="003F4D2E">
              <w:rPr>
                <w:rFonts w:eastAsia="Calibri"/>
                <w:b/>
                <w:bCs/>
                <w:sz w:val="20"/>
                <w:szCs w:val="20"/>
              </w:rPr>
              <w:t>предметы</w:t>
            </w:r>
          </w:p>
          <w:p w:rsidR="00D355F3" w:rsidRPr="003F4D2E" w:rsidRDefault="00D355F3" w:rsidP="00985F3B">
            <w:pPr>
              <w:jc w:val="right"/>
              <w:rPr>
                <w:rFonts w:eastAsia="Calibri"/>
                <w:b/>
                <w:bCs/>
                <w:sz w:val="20"/>
                <w:szCs w:val="20"/>
              </w:rPr>
            </w:pPr>
            <w:r w:rsidRPr="003F4D2E">
              <w:rPr>
                <w:rFonts w:eastAsia="Calibri"/>
                <w:b/>
                <w:bCs/>
                <w:sz w:val="20"/>
                <w:szCs w:val="20"/>
              </w:rPr>
              <w:t>Классы</w:t>
            </w:r>
          </w:p>
        </w:tc>
        <w:tc>
          <w:tcPr>
            <w:tcW w:w="1139" w:type="dxa"/>
            <w:gridSpan w:val="2"/>
            <w:tcBorders>
              <w:tr2bl w:val="single" w:sz="4" w:space="0" w:color="auto"/>
            </w:tcBorders>
          </w:tcPr>
          <w:p w:rsidR="00D355F3" w:rsidRPr="003F4D2E" w:rsidRDefault="00D355F3" w:rsidP="00985F3B">
            <w:pPr>
              <w:jc w:val="both"/>
              <w:rPr>
                <w:rFonts w:eastAsia="Calibri"/>
                <w:b/>
                <w:bCs/>
                <w:sz w:val="20"/>
                <w:szCs w:val="20"/>
              </w:rPr>
            </w:pPr>
          </w:p>
        </w:tc>
      </w:tr>
      <w:tr w:rsidR="00D355F3" w:rsidRPr="00566356" w:rsidTr="00727919">
        <w:trPr>
          <w:trHeight w:val="122"/>
          <w:jc w:val="center"/>
        </w:trPr>
        <w:tc>
          <w:tcPr>
            <w:tcW w:w="2518" w:type="dxa"/>
            <w:gridSpan w:val="2"/>
            <w:vMerge/>
          </w:tcPr>
          <w:p w:rsidR="00D355F3" w:rsidRPr="003F4D2E" w:rsidRDefault="00D355F3" w:rsidP="00985F3B">
            <w:pPr>
              <w:jc w:val="both"/>
              <w:rPr>
                <w:rFonts w:eastAsia="Calibri"/>
                <w:b/>
                <w:bCs/>
                <w:sz w:val="20"/>
                <w:szCs w:val="20"/>
              </w:rPr>
            </w:pPr>
          </w:p>
        </w:tc>
        <w:tc>
          <w:tcPr>
            <w:tcW w:w="1899" w:type="dxa"/>
            <w:vMerge/>
            <w:tcBorders>
              <w:tr2bl w:val="single" w:sz="4" w:space="0" w:color="auto"/>
            </w:tcBorders>
          </w:tcPr>
          <w:p w:rsidR="00D355F3" w:rsidRPr="003F4D2E" w:rsidRDefault="00D355F3" w:rsidP="00985F3B">
            <w:pPr>
              <w:jc w:val="both"/>
              <w:rPr>
                <w:rFonts w:eastAsia="Calibri"/>
                <w:b/>
                <w:bCs/>
                <w:sz w:val="20"/>
                <w:szCs w:val="20"/>
              </w:rPr>
            </w:pPr>
          </w:p>
        </w:tc>
        <w:tc>
          <w:tcPr>
            <w:tcW w:w="818" w:type="dxa"/>
          </w:tcPr>
          <w:p w:rsidR="00D355F3" w:rsidRPr="003F4D2E" w:rsidRDefault="00D355F3" w:rsidP="00985F3B">
            <w:pPr>
              <w:jc w:val="center"/>
              <w:rPr>
                <w:rFonts w:eastAsia="Calibri"/>
                <w:b/>
                <w:bCs/>
                <w:sz w:val="20"/>
                <w:szCs w:val="20"/>
              </w:rPr>
            </w:pPr>
            <w:r w:rsidRPr="003F4D2E">
              <w:rPr>
                <w:rFonts w:eastAsia="Calibri"/>
                <w:b/>
                <w:bCs/>
                <w:sz w:val="20"/>
                <w:szCs w:val="20"/>
                <w:lang w:val="en-US"/>
              </w:rPr>
              <w:t>V</w:t>
            </w:r>
          </w:p>
        </w:tc>
        <w:tc>
          <w:tcPr>
            <w:tcW w:w="751" w:type="dxa"/>
            <w:gridSpan w:val="2"/>
          </w:tcPr>
          <w:p w:rsidR="00D355F3" w:rsidRPr="003F4D2E" w:rsidRDefault="00D355F3" w:rsidP="00985F3B">
            <w:pPr>
              <w:jc w:val="center"/>
              <w:rPr>
                <w:rFonts w:eastAsia="Calibri"/>
                <w:b/>
                <w:bCs/>
                <w:sz w:val="20"/>
                <w:szCs w:val="20"/>
                <w:lang w:val="en-US"/>
              </w:rPr>
            </w:pPr>
            <w:r w:rsidRPr="003F4D2E">
              <w:rPr>
                <w:rFonts w:eastAsia="Calibri"/>
                <w:b/>
                <w:bCs/>
                <w:sz w:val="20"/>
                <w:szCs w:val="20"/>
                <w:lang w:val="en-US"/>
              </w:rPr>
              <w:t>VI</w:t>
            </w:r>
          </w:p>
        </w:tc>
        <w:tc>
          <w:tcPr>
            <w:tcW w:w="785" w:type="dxa"/>
          </w:tcPr>
          <w:p w:rsidR="00D355F3" w:rsidRPr="003F4D2E" w:rsidRDefault="00D355F3" w:rsidP="00985F3B">
            <w:pPr>
              <w:jc w:val="center"/>
              <w:rPr>
                <w:rFonts w:eastAsia="Calibri"/>
                <w:b/>
                <w:bCs/>
                <w:sz w:val="20"/>
                <w:szCs w:val="20"/>
              </w:rPr>
            </w:pPr>
            <w:r w:rsidRPr="003F4D2E">
              <w:rPr>
                <w:rFonts w:eastAsia="Calibri"/>
                <w:b/>
                <w:bCs/>
                <w:sz w:val="20"/>
                <w:szCs w:val="20"/>
                <w:lang w:val="en-US"/>
              </w:rPr>
              <w:t>VII</w:t>
            </w:r>
          </w:p>
        </w:tc>
        <w:tc>
          <w:tcPr>
            <w:tcW w:w="818" w:type="dxa"/>
          </w:tcPr>
          <w:p w:rsidR="00D355F3" w:rsidRPr="003F4D2E" w:rsidRDefault="00D355F3" w:rsidP="00985F3B">
            <w:pPr>
              <w:jc w:val="center"/>
              <w:rPr>
                <w:rFonts w:eastAsia="Calibri"/>
                <w:b/>
                <w:bCs/>
                <w:sz w:val="20"/>
                <w:szCs w:val="20"/>
              </w:rPr>
            </w:pPr>
            <w:r w:rsidRPr="003F4D2E">
              <w:rPr>
                <w:rFonts w:eastAsia="Calibri"/>
                <w:b/>
                <w:bCs/>
                <w:sz w:val="20"/>
                <w:szCs w:val="20"/>
                <w:lang w:val="en-US"/>
              </w:rPr>
              <w:t>VIII</w:t>
            </w:r>
          </w:p>
        </w:tc>
        <w:tc>
          <w:tcPr>
            <w:tcW w:w="1139" w:type="dxa"/>
          </w:tcPr>
          <w:p w:rsidR="00D355F3" w:rsidRPr="00D355F3" w:rsidRDefault="00D355F3" w:rsidP="00985F3B">
            <w:pPr>
              <w:jc w:val="center"/>
              <w:rPr>
                <w:rFonts w:eastAsia="Calibri"/>
                <w:b/>
                <w:bCs/>
                <w:sz w:val="20"/>
                <w:szCs w:val="20"/>
                <w:lang w:val="en-US"/>
              </w:rPr>
            </w:pPr>
            <w:r>
              <w:rPr>
                <w:rFonts w:eastAsia="Calibri"/>
                <w:b/>
                <w:bCs/>
                <w:sz w:val="20"/>
                <w:szCs w:val="20"/>
                <w:lang w:val="en-US"/>
              </w:rPr>
              <w:t>IX</w:t>
            </w:r>
          </w:p>
        </w:tc>
        <w:tc>
          <w:tcPr>
            <w:tcW w:w="1139" w:type="dxa"/>
          </w:tcPr>
          <w:p w:rsidR="00D355F3" w:rsidRPr="00566356" w:rsidRDefault="00D355F3" w:rsidP="00985F3B">
            <w:pPr>
              <w:jc w:val="center"/>
              <w:rPr>
                <w:rFonts w:eastAsia="Calibri"/>
                <w:b/>
                <w:bCs/>
                <w:sz w:val="20"/>
                <w:szCs w:val="20"/>
              </w:rPr>
            </w:pPr>
            <w:r>
              <w:rPr>
                <w:rFonts w:eastAsia="Calibri"/>
                <w:b/>
                <w:bCs/>
                <w:sz w:val="20"/>
                <w:szCs w:val="20"/>
              </w:rPr>
              <w:t>Всего</w:t>
            </w:r>
          </w:p>
        </w:tc>
      </w:tr>
      <w:tr w:rsidR="00D355F3" w:rsidRPr="003F4D2E" w:rsidTr="00727919">
        <w:trPr>
          <w:trHeight w:val="315"/>
          <w:jc w:val="center"/>
        </w:trPr>
        <w:tc>
          <w:tcPr>
            <w:tcW w:w="1139" w:type="dxa"/>
          </w:tcPr>
          <w:p w:rsidR="00D355F3" w:rsidRPr="003F4D2E" w:rsidRDefault="00D355F3" w:rsidP="00985F3B">
            <w:pPr>
              <w:jc w:val="center"/>
              <w:rPr>
                <w:rFonts w:eastAsia="Calibri"/>
                <w:bCs/>
                <w:i/>
                <w:sz w:val="20"/>
                <w:szCs w:val="20"/>
              </w:rPr>
            </w:pPr>
          </w:p>
        </w:tc>
        <w:tc>
          <w:tcPr>
            <w:tcW w:w="8728" w:type="dxa"/>
            <w:gridSpan w:val="9"/>
          </w:tcPr>
          <w:p w:rsidR="00D355F3" w:rsidRPr="003F4D2E" w:rsidRDefault="00D355F3" w:rsidP="00985F3B">
            <w:pPr>
              <w:jc w:val="center"/>
              <w:rPr>
                <w:rFonts w:eastAsia="Calibri"/>
                <w:b/>
                <w:bCs/>
                <w:sz w:val="20"/>
                <w:szCs w:val="20"/>
              </w:rPr>
            </w:pPr>
            <w:r w:rsidRPr="003F4D2E">
              <w:rPr>
                <w:rFonts w:eastAsia="Calibri"/>
                <w:bCs/>
                <w:i/>
                <w:sz w:val="20"/>
                <w:szCs w:val="20"/>
              </w:rPr>
              <w:t>Обязательная часть</w:t>
            </w:r>
          </w:p>
        </w:tc>
      </w:tr>
      <w:tr w:rsidR="00D355F3" w:rsidRPr="003F4D2E" w:rsidTr="00727919">
        <w:trPr>
          <w:trHeight w:val="242"/>
          <w:jc w:val="center"/>
        </w:trPr>
        <w:tc>
          <w:tcPr>
            <w:tcW w:w="2518" w:type="dxa"/>
            <w:gridSpan w:val="2"/>
            <w:vMerge w:val="restart"/>
          </w:tcPr>
          <w:p w:rsidR="00D355F3" w:rsidRPr="001D49CE" w:rsidRDefault="00D355F3" w:rsidP="00985F3B">
            <w:pPr>
              <w:jc w:val="both"/>
              <w:rPr>
                <w:rFonts w:eastAsia="Calibri"/>
                <w:bCs/>
                <w:sz w:val="20"/>
                <w:szCs w:val="20"/>
              </w:rPr>
            </w:pPr>
            <w:r>
              <w:rPr>
                <w:rFonts w:eastAsia="Calibri"/>
                <w:bCs/>
                <w:sz w:val="20"/>
                <w:szCs w:val="20"/>
              </w:rPr>
              <w:t>Русский язык и литература</w:t>
            </w:r>
          </w:p>
        </w:tc>
        <w:tc>
          <w:tcPr>
            <w:tcW w:w="1899" w:type="dxa"/>
          </w:tcPr>
          <w:p w:rsidR="00D355F3" w:rsidRPr="003F4D2E" w:rsidRDefault="00D355F3" w:rsidP="00985F3B">
            <w:pPr>
              <w:jc w:val="both"/>
              <w:rPr>
                <w:rFonts w:eastAsia="Calibri"/>
                <w:bCs/>
                <w:color w:val="000000"/>
                <w:sz w:val="20"/>
                <w:szCs w:val="20"/>
              </w:rPr>
            </w:pPr>
            <w:r w:rsidRPr="003F4D2E">
              <w:rPr>
                <w:rFonts w:eastAsia="Calibri"/>
                <w:bCs/>
                <w:color w:val="000000"/>
                <w:sz w:val="20"/>
                <w:szCs w:val="20"/>
              </w:rPr>
              <w:t>Русский язык</w:t>
            </w:r>
          </w:p>
        </w:tc>
        <w:tc>
          <w:tcPr>
            <w:tcW w:w="818" w:type="dxa"/>
          </w:tcPr>
          <w:p w:rsidR="00D355F3" w:rsidRPr="003F4D2E" w:rsidRDefault="00D355F3" w:rsidP="00985F3B">
            <w:pPr>
              <w:jc w:val="center"/>
              <w:rPr>
                <w:rFonts w:eastAsia="Calibri"/>
                <w:bCs/>
                <w:color w:val="000000"/>
                <w:sz w:val="20"/>
                <w:szCs w:val="20"/>
              </w:rPr>
            </w:pPr>
            <w:r w:rsidRPr="003F4D2E">
              <w:rPr>
                <w:rFonts w:eastAsia="Calibri"/>
                <w:bCs/>
                <w:color w:val="000000"/>
                <w:sz w:val="20"/>
                <w:szCs w:val="20"/>
              </w:rPr>
              <w:t>5</w:t>
            </w:r>
          </w:p>
        </w:tc>
        <w:tc>
          <w:tcPr>
            <w:tcW w:w="751" w:type="dxa"/>
            <w:gridSpan w:val="2"/>
          </w:tcPr>
          <w:p w:rsidR="00D355F3" w:rsidRPr="003F4D2E" w:rsidRDefault="00D355F3" w:rsidP="00985F3B">
            <w:pPr>
              <w:jc w:val="center"/>
              <w:rPr>
                <w:rFonts w:eastAsia="Calibri"/>
                <w:bCs/>
                <w:sz w:val="20"/>
                <w:szCs w:val="20"/>
              </w:rPr>
            </w:pPr>
            <w:r w:rsidRPr="003F4D2E">
              <w:rPr>
                <w:rFonts w:eastAsia="Calibri"/>
                <w:bCs/>
                <w:sz w:val="20"/>
                <w:szCs w:val="20"/>
              </w:rPr>
              <w:t>6</w:t>
            </w:r>
          </w:p>
        </w:tc>
        <w:tc>
          <w:tcPr>
            <w:tcW w:w="785" w:type="dxa"/>
          </w:tcPr>
          <w:p w:rsidR="00D355F3" w:rsidRPr="003F4D2E" w:rsidRDefault="00D355F3" w:rsidP="00985F3B">
            <w:pPr>
              <w:jc w:val="center"/>
              <w:rPr>
                <w:rFonts w:eastAsia="Calibri"/>
                <w:bCs/>
                <w:sz w:val="20"/>
                <w:szCs w:val="20"/>
              </w:rPr>
            </w:pPr>
            <w:r w:rsidRPr="003F4D2E">
              <w:rPr>
                <w:rFonts w:eastAsia="Calibri"/>
                <w:bCs/>
                <w:sz w:val="20"/>
                <w:szCs w:val="20"/>
              </w:rPr>
              <w:t>4</w:t>
            </w:r>
          </w:p>
        </w:tc>
        <w:tc>
          <w:tcPr>
            <w:tcW w:w="818" w:type="dxa"/>
          </w:tcPr>
          <w:p w:rsidR="00D355F3" w:rsidRPr="003F4D2E" w:rsidRDefault="00D355F3" w:rsidP="00985F3B">
            <w:pPr>
              <w:jc w:val="center"/>
              <w:rPr>
                <w:rFonts w:eastAsia="Calibri"/>
                <w:bCs/>
                <w:sz w:val="20"/>
                <w:szCs w:val="20"/>
              </w:rPr>
            </w:pPr>
            <w:r w:rsidRPr="003F4D2E">
              <w:rPr>
                <w:rFonts w:eastAsia="Calibri"/>
                <w:bCs/>
                <w:sz w:val="20"/>
                <w:szCs w:val="20"/>
              </w:rPr>
              <w:t>3</w:t>
            </w:r>
          </w:p>
        </w:tc>
        <w:tc>
          <w:tcPr>
            <w:tcW w:w="1139" w:type="dxa"/>
          </w:tcPr>
          <w:p w:rsidR="00D355F3" w:rsidRPr="00D355F3" w:rsidRDefault="00D355F3" w:rsidP="00985F3B">
            <w:pPr>
              <w:jc w:val="center"/>
              <w:rPr>
                <w:rFonts w:eastAsia="Calibri"/>
                <w:bCs/>
                <w:sz w:val="20"/>
                <w:szCs w:val="20"/>
                <w:lang w:val="en-US"/>
              </w:rPr>
            </w:pPr>
            <w:r>
              <w:rPr>
                <w:rFonts w:eastAsia="Calibri"/>
                <w:bCs/>
                <w:sz w:val="20"/>
                <w:szCs w:val="20"/>
                <w:lang w:val="en-US"/>
              </w:rPr>
              <w:t>3</w:t>
            </w:r>
          </w:p>
        </w:tc>
        <w:tc>
          <w:tcPr>
            <w:tcW w:w="1139" w:type="dxa"/>
          </w:tcPr>
          <w:p w:rsidR="00D355F3" w:rsidRPr="00D355F3" w:rsidRDefault="00D355F3" w:rsidP="00985F3B">
            <w:pPr>
              <w:jc w:val="center"/>
              <w:rPr>
                <w:rFonts w:eastAsia="Calibri"/>
                <w:bCs/>
                <w:sz w:val="20"/>
                <w:szCs w:val="20"/>
                <w:lang w:val="en-US"/>
              </w:rPr>
            </w:pPr>
            <w:r>
              <w:rPr>
                <w:rFonts w:eastAsia="Calibri"/>
                <w:bCs/>
                <w:sz w:val="20"/>
                <w:szCs w:val="20"/>
                <w:lang w:val="en-US"/>
              </w:rPr>
              <w:t>21</w:t>
            </w:r>
          </w:p>
        </w:tc>
      </w:tr>
      <w:tr w:rsidR="00D355F3" w:rsidRPr="003F4D2E" w:rsidTr="00727919">
        <w:trPr>
          <w:trHeight w:val="375"/>
          <w:jc w:val="center"/>
        </w:trPr>
        <w:tc>
          <w:tcPr>
            <w:tcW w:w="2518" w:type="dxa"/>
            <w:gridSpan w:val="2"/>
            <w:vMerge/>
          </w:tcPr>
          <w:p w:rsidR="00D355F3" w:rsidRPr="003F4D2E" w:rsidRDefault="00D355F3" w:rsidP="00985F3B">
            <w:pPr>
              <w:jc w:val="both"/>
              <w:rPr>
                <w:rFonts w:eastAsia="Calibri"/>
                <w:bCs/>
                <w:sz w:val="20"/>
                <w:szCs w:val="20"/>
              </w:rPr>
            </w:pPr>
          </w:p>
        </w:tc>
        <w:tc>
          <w:tcPr>
            <w:tcW w:w="1899" w:type="dxa"/>
          </w:tcPr>
          <w:p w:rsidR="00D355F3" w:rsidRPr="003F4D2E" w:rsidRDefault="00D355F3" w:rsidP="00985F3B">
            <w:pPr>
              <w:jc w:val="both"/>
              <w:rPr>
                <w:rFonts w:eastAsia="Calibri"/>
                <w:bCs/>
                <w:sz w:val="20"/>
                <w:szCs w:val="20"/>
              </w:rPr>
            </w:pPr>
            <w:r w:rsidRPr="003F4D2E">
              <w:rPr>
                <w:rFonts w:eastAsia="Calibri"/>
                <w:bCs/>
                <w:sz w:val="20"/>
                <w:szCs w:val="20"/>
              </w:rPr>
              <w:t>Литература</w:t>
            </w:r>
          </w:p>
        </w:tc>
        <w:tc>
          <w:tcPr>
            <w:tcW w:w="818" w:type="dxa"/>
          </w:tcPr>
          <w:p w:rsidR="00D355F3" w:rsidRPr="003F4D2E" w:rsidRDefault="00D355F3" w:rsidP="00985F3B">
            <w:pPr>
              <w:jc w:val="center"/>
              <w:rPr>
                <w:rFonts w:eastAsia="Calibri"/>
                <w:bCs/>
                <w:sz w:val="20"/>
                <w:szCs w:val="20"/>
              </w:rPr>
            </w:pPr>
            <w:r w:rsidRPr="003F4D2E">
              <w:rPr>
                <w:rFonts w:eastAsia="Calibri"/>
                <w:bCs/>
                <w:sz w:val="20"/>
                <w:szCs w:val="20"/>
              </w:rPr>
              <w:t>3</w:t>
            </w:r>
          </w:p>
        </w:tc>
        <w:tc>
          <w:tcPr>
            <w:tcW w:w="751" w:type="dxa"/>
            <w:gridSpan w:val="2"/>
          </w:tcPr>
          <w:p w:rsidR="00D355F3" w:rsidRPr="003F4D2E" w:rsidRDefault="00D355F3" w:rsidP="00985F3B">
            <w:pPr>
              <w:jc w:val="center"/>
              <w:rPr>
                <w:rFonts w:eastAsia="Calibri"/>
                <w:bCs/>
                <w:sz w:val="20"/>
                <w:szCs w:val="20"/>
              </w:rPr>
            </w:pPr>
            <w:r w:rsidRPr="003F4D2E">
              <w:rPr>
                <w:rFonts w:eastAsia="Calibri"/>
                <w:bCs/>
                <w:sz w:val="20"/>
                <w:szCs w:val="20"/>
              </w:rPr>
              <w:t>3</w:t>
            </w:r>
          </w:p>
        </w:tc>
        <w:tc>
          <w:tcPr>
            <w:tcW w:w="785" w:type="dxa"/>
          </w:tcPr>
          <w:p w:rsidR="00D355F3" w:rsidRPr="003F4D2E" w:rsidRDefault="00D355F3" w:rsidP="00985F3B">
            <w:pPr>
              <w:jc w:val="center"/>
              <w:rPr>
                <w:rFonts w:eastAsia="Calibri"/>
                <w:bCs/>
                <w:sz w:val="20"/>
                <w:szCs w:val="20"/>
              </w:rPr>
            </w:pPr>
            <w:r w:rsidRPr="003F4D2E">
              <w:rPr>
                <w:rFonts w:eastAsia="Calibri"/>
                <w:bCs/>
                <w:sz w:val="20"/>
                <w:szCs w:val="20"/>
              </w:rPr>
              <w:t>2</w:t>
            </w:r>
          </w:p>
        </w:tc>
        <w:tc>
          <w:tcPr>
            <w:tcW w:w="818" w:type="dxa"/>
          </w:tcPr>
          <w:p w:rsidR="00D355F3" w:rsidRPr="003F4D2E" w:rsidRDefault="00D355F3" w:rsidP="00985F3B">
            <w:pPr>
              <w:jc w:val="center"/>
              <w:rPr>
                <w:rFonts w:eastAsia="Calibri"/>
                <w:bCs/>
                <w:sz w:val="20"/>
                <w:szCs w:val="20"/>
              </w:rPr>
            </w:pPr>
            <w:r w:rsidRPr="003F4D2E">
              <w:rPr>
                <w:rFonts w:eastAsia="Calibri"/>
                <w:bCs/>
                <w:sz w:val="20"/>
                <w:szCs w:val="20"/>
              </w:rPr>
              <w:t>2</w:t>
            </w:r>
          </w:p>
        </w:tc>
        <w:tc>
          <w:tcPr>
            <w:tcW w:w="1139" w:type="dxa"/>
          </w:tcPr>
          <w:p w:rsidR="00D355F3" w:rsidRPr="00D355F3" w:rsidRDefault="00D355F3" w:rsidP="00985F3B">
            <w:pPr>
              <w:jc w:val="center"/>
              <w:rPr>
                <w:rFonts w:eastAsia="Calibri"/>
                <w:bCs/>
                <w:sz w:val="20"/>
                <w:szCs w:val="20"/>
                <w:lang w:val="en-US"/>
              </w:rPr>
            </w:pPr>
            <w:r>
              <w:rPr>
                <w:rFonts w:eastAsia="Calibri"/>
                <w:bCs/>
                <w:sz w:val="20"/>
                <w:szCs w:val="20"/>
                <w:lang w:val="en-US"/>
              </w:rPr>
              <w:t>3</w:t>
            </w:r>
          </w:p>
        </w:tc>
        <w:tc>
          <w:tcPr>
            <w:tcW w:w="1139" w:type="dxa"/>
          </w:tcPr>
          <w:p w:rsidR="00D355F3" w:rsidRPr="00D355F3" w:rsidRDefault="00D355F3" w:rsidP="00985F3B">
            <w:pPr>
              <w:jc w:val="center"/>
              <w:rPr>
                <w:rFonts w:eastAsia="Calibri"/>
                <w:bCs/>
                <w:sz w:val="20"/>
                <w:szCs w:val="20"/>
                <w:lang w:val="en-US"/>
              </w:rPr>
            </w:pPr>
            <w:r>
              <w:rPr>
                <w:rFonts w:eastAsia="Calibri"/>
                <w:bCs/>
                <w:sz w:val="20"/>
                <w:szCs w:val="20"/>
                <w:lang w:val="en-US"/>
              </w:rPr>
              <w:t>13</w:t>
            </w:r>
          </w:p>
        </w:tc>
      </w:tr>
      <w:tr w:rsidR="00D355F3" w:rsidRPr="003F4D2E" w:rsidTr="00727919">
        <w:trPr>
          <w:trHeight w:val="360"/>
          <w:jc w:val="center"/>
        </w:trPr>
        <w:tc>
          <w:tcPr>
            <w:tcW w:w="2518" w:type="dxa"/>
            <w:gridSpan w:val="2"/>
            <w:vMerge w:val="restart"/>
          </w:tcPr>
          <w:p w:rsidR="00D355F3" w:rsidRPr="003F4D2E" w:rsidRDefault="00D355F3" w:rsidP="00985F3B">
            <w:pPr>
              <w:jc w:val="both"/>
              <w:rPr>
                <w:rFonts w:eastAsia="Calibri"/>
                <w:bCs/>
                <w:sz w:val="20"/>
                <w:szCs w:val="20"/>
              </w:rPr>
            </w:pPr>
            <w:r>
              <w:rPr>
                <w:rFonts w:eastAsia="Calibri"/>
                <w:bCs/>
                <w:sz w:val="20"/>
                <w:szCs w:val="20"/>
              </w:rPr>
              <w:t>Иностранные</w:t>
            </w:r>
            <w:r w:rsidRPr="003F4D2E">
              <w:rPr>
                <w:rFonts w:eastAsia="Calibri"/>
                <w:bCs/>
                <w:sz w:val="20"/>
                <w:szCs w:val="20"/>
              </w:rPr>
              <w:t xml:space="preserve"> язык</w:t>
            </w:r>
            <w:r>
              <w:rPr>
                <w:rFonts w:eastAsia="Calibri"/>
                <w:bCs/>
                <w:sz w:val="20"/>
                <w:szCs w:val="20"/>
              </w:rPr>
              <w:t>и</w:t>
            </w:r>
          </w:p>
        </w:tc>
        <w:tc>
          <w:tcPr>
            <w:tcW w:w="1899" w:type="dxa"/>
          </w:tcPr>
          <w:p w:rsidR="00D355F3" w:rsidRPr="003F4D2E" w:rsidRDefault="00D355F3" w:rsidP="00985F3B">
            <w:pPr>
              <w:jc w:val="both"/>
              <w:rPr>
                <w:rFonts w:eastAsia="Calibri"/>
                <w:bCs/>
                <w:sz w:val="20"/>
                <w:szCs w:val="20"/>
              </w:rPr>
            </w:pPr>
            <w:r w:rsidRPr="003F4D2E">
              <w:rPr>
                <w:rFonts w:eastAsia="Calibri"/>
                <w:bCs/>
                <w:sz w:val="20"/>
                <w:szCs w:val="20"/>
              </w:rPr>
              <w:t>Иностранный язык</w:t>
            </w:r>
            <w:r>
              <w:rPr>
                <w:rFonts w:eastAsia="Calibri"/>
                <w:bCs/>
                <w:sz w:val="20"/>
                <w:szCs w:val="20"/>
              </w:rPr>
              <w:t xml:space="preserve"> (английский)</w:t>
            </w:r>
          </w:p>
        </w:tc>
        <w:tc>
          <w:tcPr>
            <w:tcW w:w="818" w:type="dxa"/>
          </w:tcPr>
          <w:p w:rsidR="00D355F3" w:rsidRPr="003F4D2E" w:rsidRDefault="00D355F3" w:rsidP="00985F3B">
            <w:pPr>
              <w:jc w:val="center"/>
              <w:rPr>
                <w:rFonts w:eastAsia="Calibri"/>
                <w:bCs/>
                <w:sz w:val="20"/>
                <w:szCs w:val="20"/>
              </w:rPr>
            </w:pPr>
            <w:r w:rsidRPr="003F4D2E">
              <w:rPr>
                <w:rFonts w:eastAsia="Calibri"/>
                <w:bCs/>
                <w:sz w:val="20"/>
                <w:szCs w:val="20"/>
              </w:rPr>
              <w:t>3</w:t>
            </w:r>
          </w:p>
        </w:tc>
        <w:tc>
          <w:tcPr>
            <w:tcW w:w="751" w:type="dxa"/>
            <w:gridSpan w:val="2"/>
          </w:tcPr>
          <w:p w:rsidR="00D355F3" w:rsidRPr="003F4D2E" w:rsidRDefault="00D355F3" w:rsidP="00985F3B">
            <w:pPr>
              <w:jc w:val="center"/>
              <w:rPr>
                <w:rFonts w:eastAsia="Calibri"/>
                <w:bCs/>
                <w:sz w:val="20"/>
                <w:szCs w:val="20"/>
              </w:rPr>
            </w:pPr>
            <w:r w:rsidRPr="003F4D2E">
              <w:rPr>
                <w:rFonts w:eastAsia="Calibri"/>
                <w:bCs/>
                <w:sz w:val="20"/>
                <w:szCs w:val="20"/>
              </w:rPr>
              <w:t>3</w:t>
            </w:r>
          </w:p>
        </w:tc>
        <w:tc>
          <w:tcPr>
            <w:tcW w:w="785" w:type="dxa"/>
          </w:tcPr>
          <w:p w:rsidR="00D355F3" w:rsidRPr="003F4D2E" w:rsidRDefault="00D355F3" w:rsidP="00985F3B">
            <w:pPr>
              <w:jc w:val="center"/>
              <w:rPr>
                <w:rFonts w:eastAsia="Calibri"/>
                <w:bCs/>
                <w:sz w:val="20"/>
                <w:szCs w:val="20"/>
              </w:rPr>
            </w:pPr>
            <w:r w:rsidRPr="003F4D2E">
              <w:rPr>
                <w:rFonts w:eastAsia="Calibri"/>
                <w:bCs/>
                <w:sz w:val="20"/>
                <w:szCs w:val="20"/>
              </w:rPr>
              <w:t>3</w:t>
            </w:r>
          </w:p>
        </w:tc>
        <w:tc>
          <w:tcPr>
            <w:tcW w:w="818" w:type="dxa"/>
          </w:tcPr>
          <w:p w:rsidR="00D355F3" w:rsidRPr="003F4D2E" w:rsidRDefault="00D355F3" w:rsidP="00985F3B">
            <w:pPr>
              <w:jc w:val="center"/>
              <w:rPr>
                <w:rFonts w:eastAsia="Calibri"/>
                <w:bCs/>
                <w:sz w:val="20"/>
                <w:szCs w:val="20"/>
              </w:rPr>
            </w:pPr>
            <w:r w:rsidRPr="003F4D2E">
              <w:rPr>
                <w:rFonts w:eastAsia="Calibri"/>
                <w:bCs/>
                <w:sz w:val="20"/>
                <w:szCs w:val="20"/>
              </w:rPr>
              <w:t>3</w:t>
            </w:r>
          </w:p>
        </w:tc>
        <w:tc>
          <w:tcPr>
            <w:tcW w:w="1139" w:type="dxa"/>
          </w:tcPr>
          <w:p w:rsidR="00D355F3" w:rsidRPr="00D355F3" w:rsidRDefault="00D355F3" w:rsidP="00985F3B">
            <w:pPr>
              <w:jc w:val="center"/>
              <w:rPr>
                <w:rFonts w:eastAsia="Calibri"/>
                <w:bCs/>
                <w:sz w:val="20"/>
                <w:szCs w:val="20"/>
                <w:lang w:val="en-US"/>
              </w:rPr>
            </w:pPr>
            <w:r>
              <w:rPr>
                <w:rFonts w:eastAsia="Calibri"/>
                <w:bCs/>
                <w:sz w:val="20"/>
                <w:szCs w:val="20"/>
                <w:lang w:val="en-US"/>
              </w:rPr>
              <w:t>3</w:t>
            </w:r>
          </w:p>
        </w:tc>
        <w:tc>
          <w:tcPr>
            <w:tcW w:w="1139" w:type="dxa"/>
          </w:tcPr>
          <w:p w:rsidR="00D355F3" w:rsidRPr="00D355F3" w:rsidRDefault="00D355F3" w:rsidP="00985F3B">
            <w:pPr>
              <w:jc w:val="center"/>
              <w:rPr>
                <w:rFonts w:eastAsia="Calibri"/>
                <w:bCs/>
                <w:sz w:val="20"/>
                <w:szCs w:val="20"/>
                <w:lang w:val="en-US"/>
              </w:rPr>
            </w:pPr>
            <w:r>
              <w:rPr>
                <w:rFonts w:eastAsia="Calibri"/>
                <w:bCs/>
                <w:sz w:val="20"/>
                <w:szCs w:val="20"/>
                <w:lang w:val="en-US"/>
              </w:rPr>
              <w:t>15</w:t>
            </w:r>
          </w:p>
        </w:tc>
      </w:tr>
      <w:tr w:rsidR="00D355F3" w:rsidTr="00727919">
        <w:trPr>
          <w:trHeight w:val="360"/>
          <w:jc w:val="center"/>
        </w:trPr>
        <w:tc>
          <w:tcPr>
            <w:tcW w:w="2518" w:type="dxa"/>
            <w:gridSpan w:val="2"/>
            <w:vMerge/>
          </w:tcPr>
          <w:p w:rsidR="00D355F3" w:rsidRDefault="00D355F3" w:rsidP="00985F3B">
            <w:pPr>
              <w:jc w:val="both"/>
              <w:rPr>
                <w:rFonts w:eastAsia="Calibri"/>
                <w:bCs/>
                <w:sz w:val="20"/>
                <w:szCs w:val="20"/>
              </w:rPr>
            </w:pPr>
          </w:p>
        </w:tc>
        <w:tc>
          <w:tcPr>
            <w:tcW w:w="1899" w:type="dxa"/>
          </w:tcPr>
          <w:p w:rsidR="00D355F3" w:rsidRPr="003F4D2E" w:rsidRDefault="00D355F3" w:rsidP="00985F3B">
            <w:pPr>
              <w:jc w:val="both"/>
              <w:rPr>
                <w:rFonts w:eastAsia="Calibri"/>
                <w:bCs/>
                <w:sz w:val="20"/>
                <w:szCs w:val="20"/>
              </w:rPr>
            </w:pPr>
            <w:r>
              <w:rPr>
                <w:rFonts w:eastAsia="Calibri"/>
                <w:bCs/>
                <w:sz w:val="20"/>
                <w:szCs w:val="20"/>
              </w:rPr>
              <w:t>Иностранный язык (немецкий</w:t>
            </w:r>
            <w:r w:rsidRPr="003E5A95">
              <w:rPr>
                <w:rFonts w:eastAsia="Calibri"/>
                <w:bCs/>
                <w:sz w:val="20"/>
                <w:szCs w:val="20"/>
              </w:rPr>
              <w:t>)</w:t>
            </w:r>
          </w:p>
        </w:tc>
        <w:tc>
          <w:tcPr>
            <w:tcW w:w="818" w:type="dxa"/>
          </w:tcPr>
          <w:p w:rsidR="00D355F3" w:rsidRPr="003F4D2E" w:rsidRDefault="00D355F3" w:rsidP="00985F3B">
            <w:pPr>
              <w:jc w:val="center"/>
              <w:rPr>
                <w:rFonts w:eastAsia="Calibri"/>
                <w:bCs/>
                <w:sz w:val="20"/>
                <w:szCs w:val="20"/>
              </w:rPr>
            </w:pPr>
          </w:p>
        </w:tc>
        <w:tc>
          <w:tcPr>
            <w:tcW w:w="751" w:type="dxa"/>
            <w:gridSpan w:val="2"/>
          </w:tcPr>
          <w:p w:rsidR="00D355F3" w:rsidRPr="003F4D2E" w:rsidRDefault="00D355F3" w:rsidP="00985F3B">
            <w:pPr>
              <w:jc w:val="center"/>
              <w:rPr>
                <w:rFonts w:eastAsia="Calibri"/>
                <w:bCs/>
                <w:sz w:val="20"/>
                <w:szCs w:val="20"/>
              </w:rPr>
            </w:pPr>
          </w:p>
        </w:tc>
        <w:tc>
          <w:tcPr>
            <w:tcW w:w="785" w:type="dxa"/>
          </w:tcPr>
          <w:p w:rsidR="00D355F3" w:rsidRPr="003F4D2E" w:rsidRDefault="00D355F3" w:rsidP="00985F3B">
            <w:pPr>
              <w:jc w:val="center"/>
              <w:rPr>
                <w:rFonts w:eastAsia="Calibri"/>
                <w:bCs/>
                <w:sz w:val="20"/>
                <w:szCs w:val="20"/>
              </w:rPr>
            </w:pPr>
          </w:p>
        </w:tc>
        <w:tc>
          <w:tcPr>
            <w:tcW w:w="818" w:type="dxa"/>
          </w:tcPr>
          <w:p w:rsidR="00D355F3" w:rsidRPr="003F4D2E" w:rsidRDefault="00D355F3" w:rsidP="00985F3B">
            <w:pPr>
              <w:jc w:val="center"/>
              <w:rPr>
                <w:rFonts w:eastAsia="Calibri"/>
                <w:bCs/>
                <w:sz w:val="20"/>
                <w:szCs w:val="20"/>
              </w:rPr>
            </w:pPr>
          </w:p>
        </w:tc>
        <w:tc>
          <w:tcPr>
            <w:tcW w:w="1139" w:type="dxa"/>
          </w:tcPr>
          <w:p w:rsidR="00D355F3" w:rsidRDefault="00D355F3" w:rsidP="00985F3B">
            <w:pPr>
              <w:jc w:val="center"/>
              <w:rPr>
                <w:rFonts w:eastAsia="Calibri"/>
                <w:bCs/>
                <w:sz w:val="20"/>
                <w:szCs w:val="20"/>
              </w:rPr>
            </w:pPr>
          </w:p>
        </w:tc>
        <w:tc>
          <w:tcPr>
            <w:tcW w:w="1139" w:type="dxa"/>
          </w:tcPr>
          <w:p w:rsidR="00D355F3" w:rsidRDefault="00D355F3" w:rsidP="00985F3B">
            <w:pPr>
              <w:jc w:val="center"/>
              <w:rPr>
                <w:rFonts w:eastAsia="Calibri"/>
                <w:bCs/>
                <w:sz w:val="20"/>
                <w:szCs w:val="20"/>
              </w:rPr>
            </w:pPr>
          </w:p>
        </w:tc>
      </w:tr>
      <w:tr w:rsidR="00D355F3" w:rsidRPr="003F4D2E" w:rsidTr="00727919">
        <w:trPr>
          <w:trHeight w:val="214"/>
          <w:jc w:val="center"/>
        </w:trPr>
        <w:tc>
          <w:tcPr>
            <w:tcW w:w="2518" w:type="dxa"/>
            <w:gridSpan w:val="2"/>
            <w:vMerge w:val="restart"/>
          </w:tcPr>
          <w:p w:rsidR="00D355F3" w:rsidRPr="003F4D2E" w:rsidRDefault="00D355F3" w:rsidP="00985F3B">
            <w:pPr>
              <w:rPr>
                <w:rFonts w:eastAsia="Calibri"/>
                <w:bCs/>
                <w:sz w:val="20"/>
                <w:szCs w:val="20"/>
              </w:rPr>
            </w:pPr>
            <w:r w:rsidRPr="003F4D2E">
              <w:rPr>
                <w:rFonts w:eastAsia="Calibri"/>
                <w:bCs/>
                <w:sz w:val="20"/>
                <w:szCs w:val="20"/>
              </w:rPr>
              <w:t>Математика и информатика</w:t>
            </w:r>
          </w:p>
        </w:tc>
        <w:tc>
          <w:tcPr>
            <w:tcW w:w="1899" w:type="dxa"/>
          </w:tcPr>
          <w:p w:rsidR="00D355F3" w:rsidRPr="003F4D2E" w:rsidRDefault="00D355F3" w:rsidP="00985F3B">
            <w:pPr>
              <w:jc w:val="both"/>
              <w:rPr>
                <w:rFonts w:eastAsia="Calibri"/>
                <w:bCs/>
                <w:sz w:val="20"/>
                <w:szCs w:val="20"/>
              </w:rPr>
            </w:pPr>
            <w:r w:rsidRPr="003F4D2E">
              <w:rPr>
                <w:rFonts w:eastAsia="Calibri"/>
                <w:bCs/>
                <w:sz w:val="20"/>
                <w:szCs w:val="20"/>
              </w:rPr>
              <w:t>Математика</w:t>
            </w:r>
          </w:p>
        </w:tc>
        <w:tc>
          <w:tcPr>
            <w:tcW w:w="818" w:type="dxa"/>
          </w:tcPr>
          <w:p w:rsidR="00D355F3" w:rsidRPr="003F4D2E" w:rsidRDefault="00D355F3" w:rsidP="00985F3B">
            <w:pPr>
              <w:jc w:val="center"/>
              <w:rPr>
                <w:rFonts w:eastAsia="Calibri"/>
                <w:bCs/>
                <w:sz w:val="20"/>
                <w:szCs w:val="20"/>
              </w:rPr>
            </w:pPr>
            <w:r w:rsidRPr="003F4D2E">
              <w:rPr>
                <w:rFonts w:eastAsia="Calibri"/>
                <w:bCs/>
                <w:sz w:val="20"/>
                <w:szCs w:val="20"/>
              </w:rPr>
              <w:t>5</w:t>
            </w:r>
          </w:p>
        </w:tc>
        <w:tc>
          <w:tcPr>
            <w:tcW w:w="751" w:type="dxa"/>
            <w:gridSpan w:val="2"/>
          </w:tcPr>
          <w:p w:rsidR="00D355F3" w:rsidRPr="003F4D2E" w:rsidRDefault="00D355F3" w:rsidP="00985F3B">
            <w:pPr>
              <w:jc w:val="center"/>
              <w:rPr>
                <w:rFonts w:eastAsia="Calibri"/>
                <w:bCs/>
                <w:sz w:val="20"/>
                <w:szCs w:val="20"/>
              </w:rPr>
            </w:pPr>
            <w:r w:rsidRPr="003F4D2E">
              <w:rPr>
                <w:rFonts w:eastAsia="Calibri"/>
                <w:bCs/>
                <w:sz w:val="20"/>
                <w:szCs w:val="20"/>
              </w:rPr>
              <w:t>5</w:t>
            </w:r>
          </w:p>
        </w:tc>
        <w:tc>
          <w:tcPr>
            <w:tcW w:w="785" w:type="dxa"/>
          </w:tcPr>
          <w:p w:rsidR="00D355F3" w:rsidRPr="003F4D2E" w:rsidRDefault="00D355F3" w:rsidP="00985F3B">
            <w:pPr>
              <w:jc w:val="center"/>
              <w:rPr>
                <w:rFonts w:eastAsia="Calibri"/>
                <w:bCs/>
                <w:sz w:val="20"/>
                <w:szCs w:val="20"/>
              </w:rPr>
            </w:pPr>
          </w:p>
        </w:tc>
        <w:tc>
          <w:tcPr>
            <w:tcW w:w="818" w:type="dxa"/>
          </w:tcPr>
          <w:p w:rsidR="00D355F3" w:rsidRPr="003F4D2E" w:rsidRDefault="00D355F3" w:rsidP="00985F3B">
            <w:pPr>
              <w:jc w:val="center"/>
              <w:rPr>
                <w:rFonts w:eastAsia="Calibri"/>
                <w:bCs/>
                <w:sz w:val="20"/>
                <w:szCs w:val="20"/>
              </w:rPr>
            </w:pPr>
          </w:p>
        </w:tc>
        <w:tc>
          <w:tcPr>
            <w:tcW w:w="1139" w:type="dxa"/>
          </w:tcPr>
          <w:p w:rsidR="00D355F3" w:rsidRDefault="00D355F3" w:rsidP="00985F3B">
            <w:pPr>
              <w:jc w:val="center"/>
              <w:rPr>
                <w:rFonts w:eastAsia="Calibri"/>
                <w:bCs/>
                <w:sz w:val="20"/>
                <w:szCs w:val="20"/>
              </w:rPr>
            </w:pPr>
          </w:p>
        </w:tc>
        <w:tc>
          <w:tcPr>
            <w:tcW w:w="1139" w:type="dxa"/>
          </w:tcPr>
          <w:p w:rsidR="00D355F3" w:rsidRPr="003F4D2E" w:rsidRDefault="00D355F3" w:rsidP="00985F3B">
            <w:pPr>
              <w:jc w:val="center"/>
              <w:rPr>
                <w:rFonts w:eastAsia="Calibri"/>
                <w:bCs/>
                <w:sz w:val="20"/>
                <w:szCs w:val="20"/>
              </w:rPr>
            </w:pPr>
            <w:r>
              <w:rPr>
                <w:rFonts w:eastAsia="Calibri"/>
                <w:bCs/>
                <w:sz w:val="20"/>
                <w:szCs w:val="20"/>
              </w:rPr>
              <w:t>10</w:t>
            </w:r>
          </w:p>
        </w:tc>
      </w:tr>
      <w:tr w:rsidR="00D355F3" w:rsidRPr="003F4D2E" w:rsidTr="00727919">
        <w:trPr>
          <w:trHeight w:val="272"/>
          <w:jc w:val="center"/>
        </w:trPr>
        <w:tc>
          <w:tcPr>
            <w:tcW w:w="2518" w:type="dxa"/>
            <w:gridSpan w:val="2"/>
            <w:vMerge/>
          </w:tcPr>
          <w:p w:rsidR="00D355F3" w:rsidRPr="003F4D2E" w:rsidRDefault="00D355F3" w:rsidP="00985F3B">
            <w:pPr>
              <w:jc w:val="both"/>
              <w:rPr>
                <w:rFonts w:eastAsia="Calibri"/>
                <w:bCs/>
                <w:sz w:val="20"/>
                <w:szCs w:val="20"/>
              </w:rPr>
            </w:pPr>
          </w:p>
        </w:tc>
        <w:tc>
          <w:tcPr>
            <w:tcW w:w="1899" w:type="dxa"/>
          </w:tcPr>
          <w:p w:rsidR="00D355F3" w:rsidRPr="003F4D2E" w:rsidRDefault="00D355F3" w:rsidP="00985F3B">
            <w:pPr>
              <w:jc w:val="both"/>
              <w:rPr>
                <w:rFonts w:eastAsia="Calibri"/>
                <w:bCs/>
                <w:sz w:val="20"/>
                <w:szCs w:val="20"/>
              </w:rPr>
            </w:pPr>
            <w:r w:rsidRPr="003F4D2E">
              <w:rPr>
                <w:rFonts w:eastAsia="Calibri"/>
                <w:bCs/>
                <w:sz w:val="20"/>
                <w:szCs w:val="20"/>
              </w:rPr>
              <w:t xml:space="preserve">Алгебра </w:t>
            </w:r>
          </w:p>
        </w:tc>
        <w:tc>
          <w:tcPr>
            <w:tcW w:w="818" w:type="dxa"/>
          </w:tcPr>
          <w:p w:rsidR="00D355F3" w:rsidRPr="003F4D2E" w:rsidRDefault="00D355F3" w:rsidP="00985F3B">
            <w:pPr>
              <w:jc w:val="center"/>
              <w:rPr>
                <w:rFonts w:eastAsia="Calibri"/>
                <w:bCs/>
                <w:sz w:val="20"/>
                <w:szCs w:val="20"/>
              </w:rPr>
            </w:pPr>
          </w:p>
        </w:tc>
        <w:tc>
          <w:tcPr>
            <w:tcW w:w="751" w:type="dxa"/>
            <w:gridSpan w:val="2"/>
          </w:tcPr>
          <w:p w:rsidR="00D355F3" w:rsidRPr="003F4D2E" w:rsidRDefault="00D355F3" w:rsidP="00985F3B">
            <w:pPr>
              <w:jc w:val="center"/>
              <w:rPr>
                <w:rFonts w:eastAsia="Calibri"/>
                <w:bCs/>
                <w:sz w:val="20"/>
                <w:szCs w:val="20"/>
              </w:rPr>
            </w:pPr>
          </w:p>
        </w:tc>
        <w:tc>
          <w:tcPr>
            <w:tcW w:w="785" w:type="dxa"/>
          </w:tcPr>
          <w:p w:rsidR="00D355F3" w:rsidRPr="003F4D2E" w:rsidRDefault="00D355F3" w:rsidP="00985F3B">
            <w:pPr>
              <w:jc w:val="center"/>
              <w:rPr>
                <w:rFonts w:eastAsia="Calibri"/>
                <w:bCs/>
                <w:sz w:val="20"/>
                <w:szCs w:val="20"/>
              </w:rPr>
            </w:pPr>
            <w:r w:rsidRPr="003F4D2E">
              <w:rPr>
                <w:rFonts w:eastAsia="Calibri"/>
                <w:bCs/>
                <w:sz w:val="20"/>
                <w:szCs w:val="20"/>
              </w:rPr>
              <w:t>3</w:t>
            </w:r>
          </w:p>
        </w:tc>
        <w:tc>
          <w:tcPr>
            <w:tcW w:w="818" w:type="dxa"/>
          </w:tcPr>
          <w:p w:rsidR="00D355F3" w:rsidRPr="003F4D2E" w:rsidRDefault="00D355F3" w:rsidP="00985F3B">
            <w:pPr>
              <w:jc w:val="center"/>
              <w:rPr>
                <w:rFonts w:eastAsia="Calibri"/>
                <w:bCs/>
                <w:sz w:val="20"/>
                <w:szCs w:val="20"/>
              </w:rPr>
            </w:pPr>
            <w:r w:rsidRPr="003F4D2E">
              <w:rPr>
                <w:rFonts w:eastAsia="Calibri"/>
                <w:bCs/>
                <w:sz w:val="20"/>
                <w:szCs w:val="20"/>
              </w:rPr>
              <w:t>3</w:t>
            </w:r>
          </w:p>
        </w:tc>
        <w:tc>
          <w:tcPr>
            <w:tcW w:w="1139" w:type="dxa"/>
          </w:tcPr>
          <w:p w:rsidR="00D355F3" w:rsidRPr="00D355F3" w:rsidRDefault="00D355F3" w:rsidP="00985F3B">
            <w:pPr>
              <w:jc w:val="center"/>
              <w:rPr>
                <w:rFonts w:eastAsia="Calibri"/>
                <w:bCs/>
                <w:sz w:val="20"/>
                <w:szCs w:val="20"/>
                <w:lang w:val="en-US"/>
              </w:rPr>
            </w:pPr>
            <w:r>
              <w:rPr>
                <w:rFonts w:eastAsia="Calibri"/>
                <w:bCs/>
                <w:sz w:val="20"/>
                <w:szCs w:val="20"/>
                <w:lang w:val="en-US"/>
              </w:rPr>
              <w:t>3</w:t>
            </w:r>
          </w:p>
        </w:tc>
        <w:tc>
          <w:tcPr>
            <w:tcW w:w="1139" w:type="dxa"/>
          </w:tcPr>
          <w:p w:rsidR="00D355F3" w:rsidRPr="00D355F3" w:rsidRDefault="00D355F3" w:rsidP="00985F3B">
            <w:pPr>
              <w:jc w:val="center"/>
              <w:rPr>
                <w:rFonts w:eastAsia="Calibri"/>
                <w:bCs/>
                <w:sz w:val="20"/>
                <w:szCs w:val="20"/>
                <w:lang w:val="en-US"/>
              </w:rPr>
            </w:pPr>
            <w:r>
              <w:rPr>
                <w:rFonts w:eastAsia="Calibri"/>
                <w:bCs/>
                <w:sz w:val="20"/>
                <w:szCs w:val="20"/>
                <w:lang w:val="en-US"/>
              </w:rPr>
              <w:t>9</w:t>
            </w:r>
          </w:p>
        </w:tc>
      </w:tr>
      <w:tr w:rsidR="00D355F3" w:rsidRPr="003F4D2E" w:rsidTr="00727919">
        <w:trPr>
          <w:trHeight w:val="209"/>
          <w:jc w:val="center"/>
        </w:trPr>
        <w:tc>
          <w:tcPr>
            <w:tcW w:w="2518" w:type="dxa"/>
            <w:gridSpan w:val="2"/>
            <w:vMerge/>
          </w:tcPr>
          <w:p w:rsidR="00D355F3" w:rsidRPr="003F4D2E" w:rsidRDefault="00D355F3" w:rsidP="00985F3B">
            <w:pPr>
              <w:jc w:val="both"/>
              <w:rPr>
                <w:rFonts w:eastAsia="Calibri"/>
                <w:bCs/>
                <w:sz w:val="20"/>
                <w:szCs w:val="20"/>
              </w:rPr>
            </w:pPr>
          </w:p>
        </w:tc>
        <w:tc>
          <w:tcPr>
            <w:tcW w:w="1899" w:type="dxa"/>
          </w:tcPr>
          <w:p w:rsidR="00D355F3" w:rsidRPr="003F4D2E" w:rsidRDefault="00D355F3" w:rsidP="00985F3B">
            <w:pPr>
              <w:jc w:val="both"/>
              <w:rPr>
                <w:rFonts w:eastAsia="Calibri"/>
                <w:bCs/>
                <w:sz w:val="20"/>
                <w:szCs w:val="20"/>
              </w:rPr>
            </w:pPr>
            <w:r w:rsidRPr="003F4D2E">
              <w:rPr>
                <w:rFonts w:eastAsia="Calibri"/>
                <w:bCs/>
                <w:sz w:val="20"/>
                <w:szCs w:val="20"/>
              </w:rPr>
              <w:t xml:space="preserve">Геометрия </w:t>
            </w:r>
          </w:p>
        </w:tc>
        <w:tc>
          <w:tcPr>
            <w:tcW w:w="818" w:type="dxa"/>
          </w:tcPr>
          <w:p w:rsidR="00D355F3" w:rsidRPr="003F4D2E" w:rsidRDefault="00D355F3" w:rsidP="00985F3B">
            <w:pPr>
              <w:jc w:val="center"/>
              <w:rPr>
                <w:rFonts w:eastAsia="Calibri"/>
                <w:bCs/>
                <w:sz w:val="20"/>
                <w:szCs w:val="20"/>
              </w:rPr>
            </w:pPr>
          </w:p>
        </w:tc>
        <w:tc>
          <w:tcPr>
            <w:tcW w:w="751" w:type="dxa"/>
            <w:gridSpan w:val="2"/>
          </w:tcPr>
          <w:p w:rsidR="00D355F3" w:rsidRPr="003F4D2E" w:rsidRDefault="00D355F3" w:rsidP="00985F3B">
            <w:pPr>
              <w:jc w:val="center"/>
              <w:rPr>
                <w:rFonts w:eastAsia="Calibri"/>
                <w:bCs/>
                <w:sz w:val="20"/>
                <w:szCs w:val="20"/>
              </w:rPr>
            </w:pPr>
          </w:p>
        </w:tc>
        <w:tc>
          <w:tcPr>
            <w:tcW w:w="785" w:type="dxa"/>
          </w:tcPr>
          <w:p w:rsidR="00D355F3" w:rsidRPr="003F4D2E" w:rsidRDefault="00D355F3" w:rsidP="00985F3B">
            <w:pPr>
              <w:jc w:val="center"/>
              <w:rPr>
                <w:rFonts w:eastAsia="Calibri"/>
                <w:bCs/>
                <w:sz w:val="20"/>
                <w:szCs w:val="20"/>
              </w:rPr>
            </w:pPr>
            <w:r w:rsidRPr="003F4D2E">
              <w:rPr>
                <w:rFonts w:eastAsia="Calibri"/>
                <w:bCs/>
                <w:sz w:val="20"/>
                <w:szCs w:val="20"/>
              </w:rPr>
              <w:t>2</w:t>
            </w:r>
          </w:p>
        </w:tc>
        <w:tc>
          <w:tcPr>
            <w:tcW w:w="818" w:type="dxa"/>
          </w:tcPr>
          <w:p w:rsidR="00D355F3" w:rsidRPr="003F4D2E" w:rsidRDefault="00D355F3" w:rsidP="00985F3B">
            <w:pPr>
              <w:jc w:val="center"/>
              <w:rPr>
                <w:rFonts w:eastAsia="Calibri"/>
                <w:bCs/>
                <w:sz w:val="20"/>
                <w:szCs w:val="20"/>
              </w:rPr>
            </w:pPr>
            <w:r w:rsidRPr="003F4D2E">
              <w:rPr>
                <w:rFonts w:eastAsia="Calibri"/>
                <w:bCs/>
                <w:sz w:val="20"/>
                <w:szCs w:val="20"/>
              </w:rPr>
              <w:t>2</w:t>
            </w:r>
          </w:p>
        </w:tc>
        <w:tc>
          <w:tcPr>
            <w:tcW w:w="1139" w:type="dxa"/>
          </w:tcPr>
          <w:p w:rsidR="00D355F3" w:rsidRPr="00D355F3" w:rsidRDefault="00D355F3" w:rsidP="00985F3B">
            <w:pPr>
              <w:jc w:val="center"/>
              <w:rPr>
                <w:rFonts w:eastAsia="Calibri"/>
                <w:bCs/>
                <w:sz w:val="20"/>
                <w:szCs w:val="20"/>
                <w:lang w:val="en-US"/>
              </w:rPr>
            </w:pPr>
            <w:r>
              <w:rPr>
                <w:rFonts w:eastAsia="Calibri"/>
                <w:bCs/>
                <w:sz w:val="20"/>
                <w:szCs w:val="20"/>
                <w:lang w:val="en-US"/>
              </w:rPr>
              <w:t>2</w:t>
            </w:r>
          </w:p>
        </w:tc>
        <w:tc>
          <w:tcPr>
            <w:tcW w:w="1139" w:type="dxa"/>
          </w:tcPr>
          <w:p w:rsidR="00D355F3" w:rsidRPr="00D355F3" w:rsidRDefault="00D355F3" w:rsidP="00985F3B">
            <w:pPr>
              <w:jc w:val="center"/>
              <w:rPr>
                <w:rFonts w:eastAsia="Calibri"/>
                <w:bCs/>
                <w:sz w:val="20"/>
                <w:szCs w:val="20"/>
                <w:lang w:val="en-US"/>
              </w:rPr>
            </w:pPr>
            <w:r>
              <w:rPr>
                <w:rFonts w:eastAsia="Calibri"/>
                <w:bCs/>
                <w:sz w:val="20"/>
                <w:szCs w:val="20"/>
                <w:lang w:val="en-US"/>
              </w:rPr>
              <w:t>6</w:t>
            </w:r>
          </w:p>
        </w:tc>
      </w:tr>
      <w:tr w:rsidR="00D355F3" w:rsidRPr="003F4D2E" w:rsidTr="00727919">
        <w:trPr>
          <w:trHeight w:val="209"/>
          <w:jc w:val="center"/>
        </w:trPr>
        <w:tc>
          <w:tcPr>
            <w:tcW w:w="2518" w:type="dxa"/>
            <w:gridSpan w:val="2"/>
            <w:vMerge/>
          </w:tcPr>
          <w:p w:rsidR="00D355F3" w:rsidRPr="003F4D2E" w:rsidRDefault="00D355F3" w:rsidP="00985F3B">
            <w:pPr>
              <w:jc w:val="both"/>
              <w:rPr>
                <w:rFonts w:eastAsia="Calibri"/>
                <w:bCs/>
                <w:sz w:val="20"/>
                <w:szCs w:val="20"/>
              </w:rPr>
            </w:pPr>
          </w:p>
        </w:tc>
        <w:tc>
          <w:tcPr>
            <w:tcW w:w="1899" w:type="dxa"/>
          </w:tcPr>
          <w:p w:rsidR="00D355F3" w:rsidRPr="003F4D2E" w:rsidRDefault="00D355F3" w:rsidP="00985F3B">
            <w:pPr>
              <w:jc w:val="both"/>
              <w:rPr>
                <w:rFonts w:eastAsia="Calibri"/>
                <w:bCs/>
                <w:sz w:val="20"/>
                <w:szCs w:val="20"/>
              </w:rPr>
            </w:pPr>
            <w:r>
              <w:rPr>
                <w:rFonts w:eastAsia="Calibri"/>
                <w:bCs/>
                <w:sz w:val="20"/>
                <w:szCs w:val="20"/>
              </w:rPr>
              <w:t>Вероятность и статистика</w:t>
            </w:r>
          </w:p>
        </w:tc>
        <w:tc>
          <w:tcPr>
            <w:tcW w:w="818" w:type="dxa"/>
          </w:tcPr>
          <w:p w:rsidR="00D355F3" w:rsidRPr="003F4D2E" w:rsidRDefault="00D355F3" w:rsidP="00985F3B">
            <w:pPr>
              <w:jc w:val="center"/>
              <w:rPr>
                <w:rFonts w:eastAsia="Calibri"/>
                <w:bCs/>
                <w:sz w:val="20"/>
                <w:szCs w:val="20"/>
              </w:rPr>
            </w:pPr>
          </w:p>
        </w:tc>
        <w:tc>
          <w:tcPr>
            <w:tcW w:w="751" w:type="dxa"/>
            <w:gridSpan w:val="2"/>
          </w:tcPr>
          <w:p w:rsidR="00D355F3" w:rsidRPr="003F4D2E" w:rsidRDefault="00D355F3" w:rsidP="00985F3B">
            <w:pPr>
              <w:jc w:val="center"/>
              <w:rPr>
                <w:rFonts w:eastAsia="Calibri"/>
                <w:bCs/>
                <w:sz w:val="20"/>
                <w:szCs w:val="20"/>
              </w:rPr>
            </w:pPr>
          </w:p>
        </w:tc>
        <w:tc>
          <w:tcPr>
            <w:tcW w:w="785" w:type="dxa"/>
          </w:tcPr>
          <w:p w:rsidR="00D355F3" w:rsidRPr="003F4D2E" w:rsidRDefault="00D355F3" w:rsidP="00985F3B">
            <w:pPr>
              <w:jc w:val="center"/>
              <w:rPr>
                <w:rFonts w:eastAsia="Calibri"/>
                <w:bCs/>
                <w:sz w:val="20"/>
                <w:szCs w:val="20"/>
              </w:rPr>
            </w:pPr>
            <w:r>
              <w:rPr>
                <w:rFonts w:eastAsia="Calibri"/>
                <w:bCs/>
                <w:sz w:val="20"/>
                <w:szCs w:val="20"/>
              </w:rPr>
              <w:t>1</w:t>
            </w:r>
          </w:p>
        </w:tc>
        <w:tc>
          <w:tcPr>
            <w:tcW w:w="818" w:type="dxa"/>
          </w:tcPr>
          <w:p w:rsidR="00D355F3" w:rsidRPr="00D355F3" w:rsidRDefault="00D355F3" w:rsidP="00985F3B">
            <w:pPr>
              <w:jc w:val="center"/>
              <w:rPr>
                <w:rFonts w:eastAsia="Calibri"/>
                <w:bCs/>
                <w:sz w:val="20"/>
                <w:szCs w:val="20"/>
                <w:lang w:val="en-US"/>
              </w:rPr>
            </w:pPr>
            <w:r>
              <w:rPr>
                <w:rFonts w:eastAsia="Calibri"/>
                <w:bCs/>
                <w:sz w:val="20"/>
                <w:szCs w:val="20"/>
                <w:lang w:val="en-US"/>
              </w:rPr>
              <w:t>1</w:t>
            </w:r>
          </w:p>
        </w:tc>
        <w:tc>
          <w:tcPr>
            <w:tcW w:w="1139" w:type="dxa"/>
          </w:tcPr>
          <w:p w:rsidR="00D355F3" w:rsidRPr="00D355F3" w:rsidRDefault="00D355F3" w:rsidP="00985F3B">
            <w:pPr>
              <w:jc w:val="center"/>
              <w:rPr>
                <w:rFonts w:eastAsia="Calibri"/>
                <w:bCs/>
                <w:sz w:val="20"/>
                <w:szCs w:val="20"/>
                <w:lang w:val="en-US"/>
              </w:rPr>
            </w:pPr>
            <w:r>
              <w:rPr>
                <w:rFonts w:eastAsia="Calibri"/>
                <w:bCs/>
                <w:sz w:val="20"/>
                <w:szCs w:val="20"/>
                <w:lang w:val="en-US"/>
              </w:rPr>
              <w:t>1</w:t>
            </w:r>
          </w:p>
        </w:tc>
        <w:tc>
          <w:tcPr>
            <w:tcW w:w="1139" w:type="dxa"/>
          </w:tcPr>
          <w:p w:rsidR="00D355F3" w:rsidRDefault="00D355F3" w:rsidP="00985F3B">
            <w:pPr>
              <w:jc w:val="center"/>
              <w:rPr>
                <w:rFonts w:eastAsia="Calibri"/>
                <w:bCs/>
                <w:sz w:val="20"/>
                <w:szCs w:val="20"/>
              </w:rPr>
            </w:pPr>
            <w:r>
              <w:rPr>
                <w:rFonts w:eastAsia="Calibri"/>
                <w:bCs/>
                <w:sz w:val="20"/>
                <w:szCs w:val="20"/>
              </w:rPr>
              <w:t>3</w:t>
            </w:r>
          </w:p>
        </w:tc>
      </w:tr>
      <w:tr w:rsidR="00D355F3" w:rsidRPr="003F4D2E" w:rsidTr="00727919">
        <w:trPr>
          <w:trHeight w:val="283"/>
          <w:jc w:val="center"/>
        </w:trPr>
        <w:tc>
          <w:tcPr>
            <w:tcW w:w="2518" w:type="dxa"/>
            <w:gridSpan w:val="2"/>
            <w:vMerge/>
          </w:tcPr>
          <w:p w:rsidR="00D355F3" w:rsidRPr="003F4D2E" w:rsidRDefault="00D355F3" w:rsidP="00985F3B">
            <w:pPr>
              <w:jc w:val="both"/>
              <w:rPr>
                <w:rFonts w:eastAsia="Calibri"/>
                <w:bCs/>
                <w:sz w:val="20"/>
                <w:szCs w:val="20"/>
              </w:rPr>
            </w:pPr>
          </w:p>
        </w:tc>
        <w:tc>
          <w:tcPr>
            <w:tcW w:w="1899" w:type="dxa"/>
          </w:tcPr>
          <w:p w:rsidR="00D355F3" w:rsidRPr="003F4D2E" w:rsidRDefault="00D355F3" w:rsidP="00985F3B">
            <w:pPr>
              <w:jc w:val="both"/>
              <w:rPr>
                <w:rFonts w:eastAsia="Calibri"/>
                <w:bCs/>
                <w:sz w:val="20"/>
                <w:szCs w:val="20"/>
              </w:rPr>
            </w:pPr>
            <w:r w:rsidRPr="003F4D2E">
              <w:rPr>
                <w:rFonts w:eastAsia="Calibri"/>
                <w:bCs/>
                <w:sz w:val="20"/>
                <w:szCs w:val="20"/>
              </w:rPr>
              <w:t>Информатика</w:t>
            </w:r>
          </w:p>
        </w:tc>
        <w:tc>
          <w:tcPr>
            <w:tcW w:w="818" w:type="dxa"/>
          </w:tcPr>
          <w:p w:rsidR="00D355F3" w:rsidRPr="003F4D2E" w:rsidRDefault="00D355F3" w:rsidP="00985F3B">
            <w:pPr>
              <w:jc w:val="center"/>
              <w:rPr>
                <w:rFonts w:eastAsia="Calibri"/>
                <w:bCs/>
                <w:sz w:val="20"/>
                <w:szCs w:val="20"/>
              </w:rPr>
            </w:pPr>
          </w:p>
        </w:tc>
        <w:tc>
          <w:tcPr>
            <w:tcW w:w="751" w:type="dxa"/>
            <w:gridSpan w:val="2"/>
          </w:tcPr>
          <w:p w:rsidR="00D355F3" w:rsidRPr="003F4D2E" w:rsidRDefault="00D355F3" w:rsidP="00985F3B">
            <w:pPr>
              <w:jc w:val="center"/>
              <w:rPr>
                <w:rFonts w:eastAsia="Calibri"/>
                <w:bCs/>
                <w:sz w:val="20"/>
                <w:szCs w:val="20"/>
              </w:rPr>
            </w:pPr>
          </w:p>
        </w:tc>
        <w:tc>
          <w:tcPr>
            <w:tcW w:w="785" w:type="dxa"/>
          </w:tcPr>
          <w:p w:rsidR="00D355F3" w:rsidRPr="003F4D2E" w:rsidRDefault="00D355F3" w:rsidP="00985F3B">
            <w:pPr>
              <w:jc w:val="center"/>
              <w:rPr>
                <w:rFonts w:eastAsia="Calibri"/>
                <w:bCs/>
                <w:sz w:val="20"/>
                <w:szCs w:val="20"/>
              </w:rPr>
            </w:pPr>
            <w:r w:rsidRPr="003F4D2E">
              <w:rPr>
                <w:rFonts w:eastAsia="Calibri"/>
                <w:bCs/>
                <w:sz w:val="20"/>
                <w:szCs w:val="20"/>
              </w:rPr>
              <w:t>1</w:t>
            </w:r>
          </w:p>
        </w:tc>
        <w:tc>
          <w:tcPr>
            <w:tcW w:w="818" w:type="dxa"/>
          </w:tcPr>
          <w:p w:rsidR="00D355F3" w:rsidRPr="003F4D2E" w:rsidRDefault="00D355F3" w:rsidP="00985F3B">
            <w:pPr>
              <w:jc w:val="center"/>
              <w:rPr>
                <w:rFonts w:eastAsia="Calibri"/>
                <w:bCs/>
                <w:sz w:val="20"/>
                <w:szCs w:val="20"/>
              </w:rPr>
            </w:pPr>
            <w:r w:rsidRPr="003F4D2E">
              <w:rPr>
                <w:rFonts w:eastAsia="Calibri"/>
                <w:bCs/>
                <w:sz w:val="20"/>
                <w:szCs w:val="20"/>
              </w:rPr>
              <w:t>1</w:t>
            </w:r>
          </w:p>
        </w:tc>
        <w:tc>
          <w:tcPr>
            <w:tcW w:w="1139" w:type="dxa"/>
          </w:tcPr>
          <w:p w:rsidR="00D355F3" w:rsidRPr="00D355F3" w:rsidRDefault="00D355F3" w:rsidP="00985F3B">
            <w:pPr>
              <w:jc w:val="center"/>
              <w:rPr>
                <w:rFonts w:eastAsia="Calibri"/>
                <w:bCs/>
                <w:sz w:val="20"/>
                <w:szCs w:val="20"/>
                <w:lang w:val="en-US"/>
              </w:rPr>
            </w:pPr>
            <w:r>
              <w:rPr>
                <w:rFonts w:eastAsia="Calibri"/>
                <w:bCs/>
                <w:sz w:val="20"/>
                <w:szCs w:val="20"/>
                <w:lang w:val="en-US"/>
              </w:rPr>
              <w:t>1</w:t>
            </w:r>
          </w:p>
        </w:tc>
        <w:tc>
          <w:tcPr>
            <w:tcW w:w="1139" w:type="dxa"/>
          </w:tcPr>
          <w:p w:rsidR="00D355F3" w:rsidRPr="00D355F3" w:rsidRDefault="00D355F3" w:rsidP="00985F3B">
            <w:pPr>
              <w:jc w:val="center"/>
              <w:rPr>
                <w:rFonts w:eastAsia="Calibri"/>
                <w:bCs/>
                <w:sz w:val="20"/>
                <w:szCs w:val="20"/>
                <w:lang w:val="en-US"/>
              </w:rPr>
            </w:pPr>
            <w:r>
              <w:rPr>
                <w:rFonts w:eastAsia="Calibri"/>
                <w:bCs/>
                <w:sz w:val="20"/>
                <w:szCs w:val="20"/>
                <w:lang w:val="en-US"/>
              </w:rPr>
              <w:t>3</w:t>
            </w:r>
          </w:p>
        </w:tc>
      </w:tr>
      <w:tr w:rsidR="00D355F3" w:rsidTr="00727919">
        <w:trPr>
          <w:trHeight w:val="283"/>
          <w:jc w:val="center"/>
        </w:trPr>
        <w:tc>
          <w:tcPr>
            <w:tcW w:w="2518" w:type="dxa"/>
            <w:gridSpan w:val="2"/>
          </w:tcPr>
          <w:p w:rsidR="00D355F3" w:rsidRPr="003F4D2E" w:rsidRDefault="00D355F3" w:rsidP="00985F3B">
            <w:pPr>
              <w:jc w:val="both"/>
              <w:rPr>
                <w:rFonts w:eastAsia="Calibri"/>
                <w:bCs/>
                <w:sz w:val="20"/>
                <w:szCs w:val="20"/>
              </w:rPr>
            </w:pPr>
            <w:r w:rsidRPr="003F4D2E">
              <w:rPr>
                <w:sz w:val="20"/>
                <w:szCs w:val="20"/>
              </w:rPr>
              <w:t>Основы духовно-нравственной культуры народов России</w:t>
            </w:r>
          </w:p>
        </w:tc>
        <w:tc>
          <w:tcPr>
            <w:tcW w:w="1899" w:type="dxa"/>
          </w:tcPr>
          <w:p w:rsidR="00D355F3" w:rsidRPr="003F4D2E" w:rsidRDefault="00D355F3" w:rsidP="00985F3B">
            <w:pPr>
              <w:pStyle w:val="20"/>
              <w:rPr>
                <w:rFonts w:ascii="Times New Roman" w:hAnsi="Times New Roman"/>
                <w:color w:val="000000"/>
                <w:sz w:val="20"/>
                <w:szCs w:val="20"/>
              </w:rPr>
            </w:pPr>
            <w:r w:rsidRPr="003F4D2E">
              <w:rPr>
                <w:rFonts w:ascii="Times New Roman" w:hAnsi="Times New Roman"/>
                <w:sz w:val="20"/>
                <w:szCs w:val="20"/>
              </w:rPr>
              <w:t>Основы духовно-нравственной культуры народов России</w:t>
            </w:r>
          </w:p>
        </w:tc>
        <w:tc>
          <w:tcPr>
            <w:tcW w:w="818" w:type="dxa"/>
          </w:tcPr>
          <w:p w:rsidR="00D355F3" w:rsidRPr="003F4D2E" w:rsidRDefault="00D355F3" w:rsidP="00985F3B">
            <w:pPr>
              <w:pStyle w:val="20"/>
              <w:jc w:val="center"/>
              <w:rPr>
                <w:rFonts w:ascii="Times New Roman" w:hAnsi="Times New Roman"/>
                <w:color w:val="000000"/>
                <w:sz w:val="20"/>
                <w:szCs w:val="20"/>
              </w:rPr>
            </w:pPr>
            <w:r w:rsidRPr="003F4D2E">
              <w:rPr>
                <w:rFonts w:ascii="Times New Roman" w:hAnsi="Times New Roman"/>
                <w:color w:val="000000"/>
                <w:sz w:val="20"/>
                <w:szCs w:val="20"/>
              </w:rPr>
              <w:t>1</w:t>
            </w:r>
          </w:p>
        </w:tc>
        <w:tc>
          <w:tcPr>
            <w:tcW w:w="751" w:type="dxa"/>
            <w:gridSpan w:val="2"/>
          </w:tcPr>
          <w:p w:rsidR="00D355F3" w:rsidRPr="00D355F3" w:rsidRDefault="00D355F3" w:rsidP="00985F3B">
            <w:pPr>
              <w:jc w:val="center"/>
              <w:rPr>
                <w:rFonts w:eastAsia="Calibri"/>
                <w:bCs/>
                <w:sz w:val="20"/>
                <w:szCs w:val="20"/>
                <w:lang w:val="en-US"/>
              </w:rPr>
            </w:pPr>
            <w:r>
              <w:rPr>
                <w:rFonts w:eastAsia="Calibri"/>
                <w:bCs/>
                <w:sz w:val="20"/>
                <w:szCs w:val="20"/>
                <w:lang w:val="en-US"/>
              </w:rPr>
              <w:t>1</w:t>
            </w:r>
          </w:p>
        </w:tc>
        <w:tc>
          <w:tcPr>
            <w:tcW w:w="785" w:type="dxa"/>
          </w:tcPr>
          <w:p w:rsidR="00D355F3" w:rsidRPr="003F4D2E" w:rsidRDefault="00D355F3" w:rsidP="00985F3B">
            <w:pPr>
              <w:jc w:val="center"/>
              <w:rPr>
                <w:rFonts w:eastAsia="Calibri"/>
                <w:bCs/>
                <w:sz w:val="20"/>
                <w:szCs w:val="20"/>
              </w:rPr>
            </w:pPr>
          </w:p>
        </w:tc>
        <w:tc>
          <w:tcPr>
            <w:tcW w:w="818" w:type="dxa"/>
          </w:tcPr>
          <w:p w:rsidR="00D355F3" w:rsidRPr="003F4D2E" w:rsidRDefault="00D355F3" w:rsidP="00985F3B">
            <w:pPr>
              <w:jc w:val="center"/>
              <w:rPr>
                <w:rFonts w:eastAsia="Calibri"/>
                <w:bCs/>
                <w:sz w:val="20"/>
                <w:szCs w:val="20"/>
              </w:rPr>
            </w:pPr>
          </w:p>
        </w:tc>
        <w:tc>
          <w:tcPr>
            <w:tcW w:w="1139" w:type="dxa"/>
          </w:tcPr>
          <w:p w:rsidR="00D355F3" w:rsidRDefault="00D355F3" w:rsidP="00985F3B">
            <w:pPr>
              <w:jc w:val="center"/>
              <w:rPr>
                <w:rFonts w:eastAsia="Calibri"/>
                <w:bCs/>
                <w:sz w:val="20"/>
                <w:szCs w:val="20"/>
              </w:rPr>
            </w:pPr>
          </w:p>
        </w:tc>
        <w:tc>
          <w:tcPr>
            <w:tcW w:w="1139" w:type="dxa"/>
          </w:tcPr>
          <w:p w:rsidR="00D355F3" w:rsidRPr="00D355F3" w:rsidRDefault="00D355F3" w:rsidP="00985F3B">
            <w:pPr>
              <w:jc w:val="center"/>
              <w:rPr>
                <w:rFonts w:eastAsia="Calibri"/>
                <w:bCs/>
                <w:sz w:val="20"/>
                <w:szCs w:val="20"/>
                <w:lang w:val="en-US"/>
              </w:rPr>
            </w:pPr>
            <w:r>
              <w:rPr>
                <w:rFonts w:eastAsia="Calibri"/>
                <w:bCs/>
                <w:sz w:val="20"/>
                <w:szCs w:val="20"/>
                <w:lang w:val="en-US"/>
              </w:rPr>
              <w:t>2</w:t>
            </w:r>
          </w:p>
        </w:tc>
      </w:tr>
      <w:tr w:rsidR="00D355F3" w:rsidRPr="003F4D2E" w:rsidTr="00727919">
        <w:trPr>
          <w:trHeight w:val="303"/>
          <w:jc w:val="center"/>
        </w:trPr>
        <w:tc>
          <w:tcPr>
            <w:tcW w:w="2518" w:type="dxa"/>
            <w:gridSpan w:val="2"/>
            <w:vMerge w:val="restart"/>
          </w:tcPr>
          <w:p w:rsidR="00D355F3" w:rsidRPr="003F4D2E" w:rsidRDefault="00D355F3" w:rsidP="00985F3B">
            <w:pPr>
              <w:rPr>
                <w:rFonts w:eastAsia="Calibri"/>
                <w:bCs/>
                <w:sz w:val="20"/>
                <w:szCs w:val="20"/>
              </w:rPr>
            </w:pPr>
            <w:r w:rsidRPr="003F4D2E">
              <w:rPr>
                <w:rFonts w:eastAsia="Calibri"/>
                <w:bCs/>
                <w:sz w:val="20"/>
                <w:szCs w:val="20"/>
              </w:rPr>
              <w:t>Общественно-научные предметы</w:t>
            </w:r>
          </w:p>
        </w:tc>
        <w:tc>
          <w:tcPr>
            <w:tcW w:w="1899" w:type="dxa"/>
          </w:tcPr>
          <w:p w:rsidR="00D355F3" w:rsidRPr="003F4D2E" w:rsidRDefault="00D355F3" w:rsidP="00985F3B">
            <w:pPr>
              <w:jc w:val="both"/>
              <w:rPr>
                <w:rFonts w:eastAsia="Calibri"/>
                <w:bCs/>
                <w:sz w:val="20"/>
                <w:szCs w:val="20"/>
              </w:rPr>
            </w:pPr>
            <w:r w:rsidRPr="003F4D2E">
              <w:rPr>
                <w:rFonts w:eastAsia="Calibri"/>
                <w:bCs/>
                <w:sz w:val="20"/>
                <w:szCs w:val="20"/>
              </w:rPr>
              <w:t>История</w:t>
            </w:r>
            <w:r>
              <w:rPr>
                <w:rFonts w:eastAsia="Calibri"/>
                <w:bCs/>
                <w:sz w:val="20"/>
                <w:szCs w:val="20"/>
              </w:rPr>
              <w:t xml:space="preserve"> (История России. Всеобщая история)</w:t>
            </w:r>
          </w:p>
        </w:tc>
        <w:tc>
          <w:tcPr>
            <w:tcW w:w="818" w:type="dxa"/>
          </w:tcPr>
          <w:p w:rsidR="00D355F3" w:rsidRPr="003F4D2E" w:rsidRDefault="00D355F3" w:rsidP="00985F3B">
            <w:pPr>
              <w:jc w:val="center"/>
              <w:rPr>
                <w:rFonts w:eastAsia="Calibri"/>
                <w:bCs/>
                <w:sz w:val="20"/>
                <w:szCs w:val="20"/>
              </w:rPr>
            </w:pPr>
            <w:r w:rsidRPr="003F4D2E">
              <w:rPr>
                <w:rFonts w:eastAsia="Calibri"/>
                <w:bCs/>
                <w:sz w:val="20"/>
                <w:szCs w:val="20"/>
              </w:rPr>
              <w:t>2</w:t>
            </w:r>
          </w:p>
        </w:tc>
        <w:tc>
          <w:tcPr>
            <w:tcW w:w="751" w:type="dxa"/>
            <w:gridSpan w:val="2"/>
          </w:tcPr>
          <w:p w:rsidR="00D355F3" w:rsidRPr="003F4D2E" w:rsidRDefault="00D355F3" w:rsidP="00985F3B">
            <w:pPr>
              <w:jc w:val="center"/>
              <w:rPr>
                <w:rFonts w:eastAsia="Calibri"/>
                <w:bCs/>
                <w:sz w:val="20"/>
                <w:szCs w:val="20"/>
              </w:rPr>
            </w:pPr>
            <w:r w:rsidRPr="003F4D2E">
              <w:rPr>
                <w:rFonts w:eastAsia="Calibri"/>
                <w:bCs/>
                <w:sz w:val="20"/>
                <w:szCs w:val="20"/>
              </w:rPr>
              <w:t>2</w:t>
            </w:r>
          </w:p>
        </w:tc>
        <w:tc>
          <w:tcPr>
            <w:tcW w:w="785" w:type="dxa"/>
          </w:tcPr>
          <w:p w:rsidR="00D355F3" w:rsidRPr="003F4D2E" w:rsidRDefault="00D355F3" w:rsidP="00985F3B">
            <w:pPr>
              <w:jc w:val="center"/>
              <w:rPr>
                <w:rFonts w:eastAsia="Calibri"/>
                <w:bCs/>
                <w:sz w:val="20"/>
                <w:szCs w:val="20"/>
              </w:rPr>
            </w:pPr>
            <w:r w:rsidRPr="003F4D2E">
              <w:rPr>
                <w:rFonts w:eastAsia="Calibri"/>
                <w:bCs/>
                <w:sz w:val="20"/>
                <w:szCs w:val="20"/>
              </w:rPr>
              <w:t>2</w:t>
            </w:r>
          </w:p>
        </w:tc>
        <w:tc>
          <w:tcPr>
            <w:tcW w:w="818" w:type="dxa"/>
          </w:tcPr>
          <w:p w:rsidR="00D355F3" w:rsidRPr="003F4D2E" w:rsidRDefault="00D355F3" w:rsidP="00985F3B">
            <w:pPr>
              <w:jc w:val="center"/>
              <w:rPr>
                <w:rFonts w:eastAsia="Calibri"/>
                <w:bCs/>
                <w:sz w:val="20"/>
                <w:szCs w:val="20"/>
              </w:rPr>
            </w:pPr>
            <w:r w:rsidRPr="003F4D2E">
              <w:rPr>
                <w:rFonts w:eastAsia="Calibri"/>
                <w:bCs/>
                <w:sz w:val="20"/>
                <w:szCs w:val="20"/>
              </w:rPr>
              <w:t>2</w:t>
            </w:r>
          </w:p>
        </w:tc>
        <w:tc>
          <w:tcPr>
            <w:tcW w:w="1139" w:type="dxa"/>
          </w:tcPr>
          <w:p w:rsidR="00D355F3" w:rsidRPr="00D355F3" w:rsidRDefault="00D355F3" w:rsidP="00985F3B">
            <w:pPr>
              <w:jc w:val="center"/>
              <w:rPr>
                <w:rFonts w:eastAsia="Calibri"/>
                <w:bCs/>
                <w:sz w:val="20"/>
                <w:szCs w:val="20"/>
                <w:lang w:val="en-US"/>
              </w:rPr>
            </w:pPr>
            <w:r>
              <w:rPr>
                <w:rFonts w:eastAsia="Calibri"/>
                <w:bCs/>
                <w:sz w:val="20"/>
                <w:szCs w:val="20"/>
                <w:lang w:val="en-US"/>
              </w:rPr>
              <w:t>2</w:t>
            </w:r>
          </w:p>
        </w:tc>
        <w:tc>
          <w:tcPr>
            <w:tcW w:w="1139" w:type="dxa"/>
          </w:tcPr>
          <w:p w:rsidR="00D355F3" w:rsidRPr="00D355F3" w:rsidRDefault="00D355F3" w:rsidP="00985F3B">
            <w:pPr>
              <w:jc w:val="center"/>
              <w:rPr>
                <w:rFonts w:eastAsia="Calibri"/>
                <w:bCs/>
                <w:sz w:val="20"/>
                <w:szCs w:val="20"/>
                <w:lang w:val="en-US"/>
              </w:rPr>
            </w:pPr>
            <w:r>
              <w:rPr>
                <w:rFonts w:eastAsia="Calibri"/>
                <w:bCs/>
                <w:sz w:val="20"/>
                <w:szCs w:val="20"/>
                <w:lang w:val="en-US"/>
              </w:rPr>
              <w:t>10</w:t>
            </w:r>
          </w:p>
        </w:tc>
      </w:tr>
      <w:tr w:rsidR="00D355F3" w:rsidRPr="003F4D2E" w:rsidTr="00727919">
        <w:trPr>
          <w:trHeight w:val="234"/>
          <w:jc w:val="center"/>
        </w:trPr>
        <w:tc>
          <w:tcPr>
            <w:tcW w:w="2518" w:type="dxa"/>
            <w:gridSpan w:val="2"/>
            <w:vMerge/>
          </w:tcPr>
          <w:p w:rsidR="00D355F3" w:rsidRPr="003F4D2E" w:rsidRDefault="00D355F3" w:rsidP="00985F3B">
            <w:pPr>
              <w:jc w:val="both"/>
              <w:rPr>
                <w:rFonts w:eastAsia="Calibri"/>
                <w:bCs/>
                <w:sz w:val="20"/>
                <w:szCs w:val="20"/>
              </w:rPr>
            </w:pPr>
          </w:p>
        </w:tc>
        <w:tc>
          <w:tcPr>
            <w:tcW w:w="1899" w:type="dxa"/>
          </w:tcPr>
          <w:p w:rsidR="00D355F3" w:rsidRPr="003F4D2E" w:rsidRDefault="00D355F3" w:rsidP="00985F3B">
            <w:pPr>
              <w:jc w:val="both"/>
              <w:rPr>
                <w:rFonts w:eastAsia="Calibri"/>
                <w:bCs/>
                <w:sz w:val="20"/>
                <w:szCs w:val="20"/>
              </w:rPr>
            </w:pPr>
            <w:r w:rsidRPr="003F4D2E">
              <w:rPr>
                <w:rFonts w:eastAsia="Calibri"/>
                <w:bCs/>
                <w:sz w:val="20"/>
                <w:szCs w:val="20"/>
              </w:rPr>
              <w:t>Обществознание</w:t>
            </w:r>
          </w:p>
        </w:tc>
        <w:tc>
          <w:tcPr>
            <w:tcW w:w="818" w:type="dxa"/>
          </w:tcPr>
          <w:p w:rsidR="00D355F3" w:rsidRPr="003F4D2E" w:rsidRDefault="00D355F3" w:rsidP="00985F3B">
            <w:pPr>
              <w:jc w:val="center"/>
              <w:rPr>
                <w:rFonts w:eastAsia="Calibri"/>
                <w:bCs/>
                <w:sz w:val="20"/>
                <w:szCs w:val="20"/>
              </w:rPr>
            </w:pPr>
          </w:p>
        </w:tc>
        <w:tc>
          <w:tcPr>
            <w:tcW w:w="751" w:type="dxa"/>
            <w:gridSpan w:val="2"/>
          </w:tcPr>
          <w:p w:rsidR="00D355F3" w:rsidRPr="003F4D2E" w:rsidRDefault="00D355F3" w:rsidP="00985F3B">
            <w:pPr>
              <w:jc w:val="center"/>
              <w:rPr>
                <w:rFonts w:eastAsia="Calibri"/>
                <w:bCs/>
                <w:sz w:val="20"/>
                <w:szCs w:val="20"/>
              </w:rPr>
            </w:pPr>
            <w:r w:rsidRPr="003F4D2E">
              <w:rPr>
                <w:rFonts w:eastAsia="Calibri"/>
                <w:bCs/>
                <w:sz w:val="20"/>
                <w:szCs w:val="20"/>
              </w:rPr>
              <w:t>1</w:t>
            </w:r>
          </w:p>
        </w:tc>
        <w:tc>
          <w:tcPr>
            <w:tcW w:w="785" w:type="dxa"/>
          </w:tcPr>
          <w:p w:rsidR="00D355F3" w:rsidRPr="003F4D2E" w:rsidRDefault="00D355F3" w:rsidP="00985F3B">
            <w:pPr>
              <w:jc w:val="center"/>
              <w:rPr>
                <w:rFonts w:eastAsia="Calibri"/>
                <w:bCs/>
                <w:sz w:val="20"/>
                <w:szCs w:val="20"/>
              </w:rPr>
            </w:pPr>
            <w:r w:rsidRPr="003F4D2E">
              <w:rPr>
                <w:rFonts w:eastAsia="Calibri"/>
                <w:bCs/>
                <w:sz w:val="20"/>
                <w:szCs w:val="20"/>
              </w:rPr>
              <w:t>1</w:t>
            </w:r>
          </w:p>
        </w:tc>
        <w:tc>
          <w:tcPr>
            <w:tcW w:w="818" w:type="dxa"/>
          </w:tcPr>
          <w:p w:rsidR="00D355F3" w:rsidRPr="003F4D2E" w:rsidRDefault="00D355F3" w:rsidP="00985F3B">
            <w:pPr>
              <w:jc w:val="center"/>
              <w:rPr>
                <w:rFonts w:eastAsia="Calibri"/>
                <w:bCs/>
                <w:sz w:val="20"/>
                <w:szCs w:val="20"/>
              </w:rPr>
            </w:pPr>
            <w:r w:rsidRPr="003F4D2E">
              <w:rPr>
                <w:rFonts w:eastAsia="Calibri"/>
                <w:bCs/>
                <w:sz w:val="20"/>
                <w:szCs w:val="20"/>
              </w:rPr>
              <w:t>1</w:t>
            </w:r>
          </w:p>
        </w:tc>
        <w:tc>
          <w:tcPr>
            <w:tcW w:w="1139" w:type="dxa"/>
          </w:tcPr>
          <w:p w:rsidR="00D355F3" w:rsidRPr="00D355F3" w:rsidRDefault="00D355F3" w:rsidP="00985F3B">
            <w:pPr>
              <w:jc w:val="center"/>
              <w:rPr>
                <w:rFonts w:eastAsia="Calibri"/>
                <w:bCs/>
                <w:sz w:val="20"/>
                <w:szCs w:val="20"/>
                <w:lang w:val="en-US"/>
              </w:rPr>
            </w:pPr>
            <w:r>
              <w:rPr>
                <w:rFonts w:eastAsia="Calibri"/>
                <w:bCs/>
                <w:sz w:val="20"/>
                <w:szCs w:val="20"/>
                <w:lang w:val="en-US"/>
              </w:rPr>
              <w:t>1</w:t>
            </w:r>
          </w:p>
        </w:tc>
        <w:tc>
          <w:tcPr>
            <w:tcW w:w="1139" w:type="dxa"/>
          </w:tcPr>
          <w:p w:rsidR="00D355F3" w:rsidRPr="00D355F3" w:rsidRDefault="00D355F3" w:rsidP="00985F3B">
            <w:pPr>
              <w:jc w:val="center"/>
              <w:rPr>
                <w:rFonts w:eastAsia="Calibri"/>
                <w:bCs/>
                <w:sz w:val="20"/>
                <w:szCs w:val="20"/>
                <w:lang w:val="en-US"/>
              </w:rPr>
            </w:pPr>
            <w:r>
              <w:rPr>
                <w:rFonts w:eastAsia="Calibri"/>
                <w:bCs/>
                <w:sz w:val="20"/>
                <w:szCs w:val="20"/>
                <w:lang w:val="en-US"/>
              </w:rPr>
              <w:t>4</w:t>
            </w:r>
          </w:p>
        </w:tc>
      </w:tr>
      <w:tr w:rsidR="00D355F3" w:rsidRPr="003F4D2E" w:rsidTr="00727919">
        <w:trPr>
          <w:trHeight w:val="318"/>
          <w:jc w:val="center"/>
        </w:trPr>
        <w:tc>
          <w:tcPr>
            <w:tcW w:w="2518" w:type="dxa"/>
            <w:gridSpan w:val="2"/>
            <w:vMerge/>
          </w:tcPr>
          <w:p w:rsidR="00D355F3" w:rsidRPr="003F4D2E" w:rsidRDefault="00D355F3" w:rsidP="00985F3B">
            <w:pPr>
              <w:jc w:val="both"/>
              <w:rPr>
                <w:rFonts w:eastAsia="Calibri"/>
                <w:bCs/>
                <w:sz w:val="20"/>
                <w:szCs w:val="20"/>
              </w:rPr>
            </w:pPr>
          </w:p>
        </w:tc>
        <w:tc>
          <w:tcPr>
            <w:tcW w:w="1899" w:type="dxa"/>
          </w:tcPr>
          <w:p w:rsidR="00D355F3" w:rsidRPr="003F4D2E" w:rsidRDefault="00D355F3" w:rsidP="00985F3B">
            <w:pPr>
              <w:jc w:val="both"/>
              <w:rPr>
                <w:rFonts w:eastAsia="Calibri"/>
                <w:bCs/>
                <w:sz w:val="20"/>
                <w:szCs w:val="20"/>
              </w:rPr>
            </w:pPr>
            <w:r w:rsidRPr="003F4D2E">
              <w:rPr>
                <w:rFonts w:eastAsia="Calibri"/>
                <w:bCs/>
                <w:sz w:val="20"/>
                <w:szCs w:val="20"/>
              </w:rPr>
              <w:t>География</w:t>
            </w:r>
          </w:p>
        </w:tc>
        <w:tc>
          <w:tcPr>
            <w:tcW w:w="818" w:type="dxa"/>
          </w:tcPr>
          <w:p w:rsidR="00D355F3" w:rsidRPr="003F4D2E" w:rsidRDefault="00D355F3" w:rsidP="00985F3B">
            <w:pPr>
              <w:jc w:val="center"/>
              <w:rPr>
                <w:rFonts w:eastAsia="Calibri"/>
                <w:bCs/>
                <w:sz w:val="20"/>
                <w:szCs w:val="20"/>
              </w:rPr>
            </w:pPr>
            <w:r w:rsidRPr="003F4D2E">
              <w:rPr>
                <w:rFonts w:eastAsia="Calibri"/>
                <w:bCs/>
                <w:sz w:val="20"/>
                <w:szCs w:val="20"/>
              </w:rPr>
              <w:t>1</w:t>
            </w:r>
          </w:p>
        </w:tc>
        <w:tc>
          <w:tcPr>
            <w:tcW w:w="751" w:type="dxa"/>
            <w:gridSpan w:val="2"/>
          </w:tcPr>
          <w:p w:rsidR="00D355F3" w:rsidRPr="003F4D2E" w:rsidRDefault="00D355F3" w:rsidP="00985F3B">
            <w:pPr>
              <w:jc w:val="center"/>
              <w:rPr>
                <w:rFonts w:eastAsia="Calibri"/>
                <w:bCs/>
                <w:sz w:val="20"/>
                <w:szCs w:val="20"/>
              </w:rPr>
            </w:pPr>
            <w:r w:rsidRPr="003F4D2E">
              <w:rPr>
                <w:rFonts w:eastAsia="Calibri"/>
                <w:bCs/>
                <w:sz w:val="20"/>
                <w:szCs w:val="20"/>
              </w:rPr>
              <w:t>1</w:t>
            </w:r>
          </w:p>
        </w:tc>
        <w:tc>
          <w:tcPr>
            <w:tcW w:w="785" w:type="dxa"/>
          </w:tcPr>
          <w:p w:rsidR="00D355F3" w:rsidRPr="003F4D2E" w:rsidRDefault="00D355F3" w:rsidP="00985F3B">
            <w:pPr>
              <w:jc w:val="center"/>
              <w:rPr>
                <w:rFonts w:eastAsia="Calibri"/>
                <w:bCs/>
                <w:sz w:val="20"/>
                <w:szCs w:val="20"/>
              </w:rPr>
            </w:pPr>
            <w:r w:rsidRPr="003F4D2E">
              <w:rPr>
                <w:rFonts w:eastAsia="Calibri"/>
                <w:bCs/>
                <w:sz w:val="20"/>
                <w:szCs w:val="20"/>
              </w:rPr>
              <w:t>2</w:t>
            </w:r>
          </w:p>
        </w:tc>
        <w:tc>
          <w:tcPr>
            <w:tcW w:w="818" w:type="dxa"/>
          </w:tcPr>
          <w:p w:rsidR="00D355F3" w:rsidRPr="003F4D2E" w:rsidRDefault="00D355F3" w:rsidP="00985F3B">
            <w:pPr>
              <w:jc w:val="center"/>
              <w:rPr>
                <w:rFonts w:eastAsia="Calibri"/>
                <w:bCs/>
                <w:sz w:val="20"/>
                <w:szCs w:val="20"/>
              </w:rPr>
            </w:pPr>
            <w:r>
              <w:rPr>
                <w:rFonts w:eastAsia="Calibri"/>
                <w:bCs/>
                <w:sz w:val="20"/>
                <w:szCs w:val="20"/>
              </w:rPr>
              <w:t>2</w:t>
            </w:r>
          </w:p>
        </w:tc>
        <w:tc>
          <w:tcPr>
            <w:tcW w:w="1139" w:type="dxa"/>
          </w:tcPr>
          <w:p w:rsidR="00D355F3" w:rsidRPr="00D355F3" w:rsidRDefault="00D355F3" w:rsidP="00985F3B">
            <w:pPr>
              <w:jc w:val="center"/>
              <w:rPr>
                <w:rFonts w:eastAsia="Calibri"/>
                <w:bCs/>
                <w:sz w:val="20"/>
                <w:szCs w:val="20"/>
                <w:lang w:val="en-US"/>
              </w:rPr>
            </w:pPr>
            <w:r>
              <w:rPr>
                <w:rFonts w:eastAsia="Calibri"/>
                <w:bCs/>
                <w:sz w:val="20"/>
                <w:szCs w:val="20"/>
                <w:lang w:val="en-US"/>
              </w:rPr>
              <w:t>2</w:t>
            </w:r>
          </w:p>
        </w:tc>
        <w:tc>
          <w:tcPr>
            <w:tcW w:w="1139" w:type="dxa"/>
          </w:tcPr>
          <w:p w:rsidR="00D355F3" w:rsidRPr="00D355F3" w:rsidRDefault="00D355F3" w:rsidP="00985F3B">
            <w:pPr>
              <w:jc w:val="center"/>
              <w:rPr>
                <w:rFonts w:eastAsia="Calibri"/>
                <w:bCs/>
                <w:sz w:val="20"/>
                <w:szCs w:val="20"/>
                <w:lang w:val="en-US"/>
              </w:rPr>
            </w:pPr>
            <w:r>
              <w:rPr>
                <w:rFonts w:eastAsia="Calibri"/>
                <w:bCs/>
                <w:sz w:val="20"/>
                <w:szCs w:val="20"/>
                <w:lang w:val="en-US"/>
              </w:rPr>
              <w:t>8</w:t>
            </w:r>
          </w:p>
        </w:tc>
      </w:tr>
      <w:tr w:rsidR="00D355F3" w:rsidRPr="003F4D2E" w:rsidTr="00727919">
        <w:trPr>
          <w:trHeight w:val="250"/>
          <w:jc w:val="center"/>
        </w:trPr>
        <w:tc>
          <w:tcPr>
            <w:tcW w:w="2518" w:type="dxa"/>
            <w:gridSpan w:val="2"/>
            <w:vMerge w:val="restart"/>
          </w:tcPr>
          <w:p w:rsidR="00D355F3" w:rsidRPr="003F4D2E" w:rsidRDefault="00D355F3" w:rsidP="00985F3B">
            <w:pPr>
              <w:rPr>
                <w:rFonts w:eastAsia="Calibri"/>
                <w:bCs/>
                <w:sz w:val="20"/>
                <w:szCs w:val="20"/>
              </w:rPr>
            </w:pPr>
            <w:r w:rsidRPr="003F4D2E">
              <w:rPr>
                <w:rFonts w:eastAsia="Calibri"/>
                <w:bCs/>
                <w:sz w:val="20"/>
                <w:szCs w:val="20"/>
              </w:rPr>
              <w:t>Естественно-научные предметы</w:t>
            </w:r>
          </w:p>
        </w:tc>
        <w:tc>
          <w:tcPr>
            <w:tcW w:w="1899" w:type="dxa"/>
          </w:tcPr>
          <w:p w:rsidR="00D355F3" w:rsidRPr="003F4D2E" w:rsidRDefault="00D355F3" w:rsidP="00985F3B">
            <w:pPr>
              <w:jc w:val="both"/>
              <w:rPr>
                <w:rFonts w:eastAsia="Calibri"/>
                <w:bCs/>
                <w:sz w:val="20"/>
                <w:szCs w:val="20"/>
              </w:rPr>
            </w:pPr>
            <w:r w:rsidRPr="003F4D2E">
              <w:rPr>
                <w:rFonts w:eastAsia="Calibri"/>
                <w:bCs/>
                <w:sz w:val="20"/>
                <w:szCs w:val="20"/>
              </w:rPr>
              <w:t>Физика</w:t>
            </w:r>
          </w:p>
        </w:tc>
        <w:tc>
          <w:tcPr>
            <w:tcW w:w="818" w:type="dxa"/>
          </w:tcPr>
          <w:p w:rsidR="00D355F3" w:rsidRPr="003F4D2E" w:rsidRDefault="00D355F3" w:rsidP="00985F3B">
            <w:pPr>
              <w:jc w:val="center"/>
              <w:rPr>
                <w:rFonts w:eastAsia="Calibri"/>
                <w:bCs/>
                <w:sz w:val="20"/>
                <w:szCs w:val="20"/>
              </w:rPr>
            </w:pPr>
          </w:p>
        </w:tc>
        <w:tc>
          <w:tcPr>
            <w:tcW w:w="751" w:type="dxa"/>
            <w:gridSpan w:val="2"/>
          </w:tcPr>
          <w:p w:rsidR="00D355F3" w:rsidRPr="003F4D2E" w:rsidRDefault="00D355F3" w:rsidP="00985F3B">
            <w:pPr>
              <w:jc w:val="center"/>
              <w:rPr>
                <w:rFonts w:eastAsia="Calibri"/>
                <w:bCs/>
                <w:sz w:val="20"/>
                <w:szCs w:val="20"/>
              </w:rPr>
            </w:pPr>
          </w:p>
        </w:tc>
        <w:tc>
          <w:tcPr>
            <w:tcW w:w="785" w:type="dxa"/>
          </w:tcPr>
          <w:p w:rsidR="00D355F3" w:rsidRPr="003F4D2E" w:rsidRDefault="00D355F3" w:rsidP="00985F3B">
            <w:pPr>
              <w:jc w:val="center"/>
              <w:rPr>
                <w:rFonts w:eastAsia="Calibri"/>
                <w:bCs/>
                <w:sz w:val="20"/>
                <w:szCs w:val="20"/>
              </w:rPr>
            </w:pPr>
            <w:r w:rsidRPr="003F4D2E">
              <w:rPr>
                <w:rFonts w:eastAsia="Calibri"/>
                <w:bCs/>
                <w:sz w:val="20"/>
                <w:szCs w:val="20"/>
              </w:rPr>
              <w:t>2</w:t>
            </w:r>
          </w:p>
        </w:tc>
        <w:tc>
          <w:tcPr>
            <w:tcW w:w="818" w:type="dxa"/>
          </w:tcPr>
          <w:p w:rsidR="00D355F3" w:rsidRPr="003F4D2E" w:rsidRDefault="00D355F3" w:rsidP="00985F3B">
            <w:pPr>
              <w:jc w:val="center"/>
              <w:rPr>
                <w:rFonts w:eastAsia="Calibri"/>
                <w:bCs/>
                <w:sz w:val="20"/>
                <w:szCs w:val="20"/>
              </w:rPr>
            </w:pPr>
            <w:r w:rsidRPr="003F4D2E">
              <w:rPr>
                <w:rFonts w:eastAsia="Calibri"/>
                <w:bCs/>
                <w:sz w:val="20"/>
                <w:szCs w:val="20"/>
              </w:rPr>
              <w:t>2</w:t>
            </w:r>
          </w:p>
        </w:tc>
        <w:tc>
          <w:tcPr>
            <w:tcW w:w="1139" w:type="dxa"/>
          </w:tcPr>
          <w:p w:rsidR="00D355F3" w:rsidRPr="00D355F3" w:rsidRDefault="00D355F3" w:rsidP="00985F3B">
            <w:pPr>
              <w:jc w:val="center"/>
              <w:rPr>
                <w:rFonts w:eastAsia="Calibri"/>
                <w:bCs/>
                <w:sz w:val="20"/>
                <w:szCs w:val="20"/>
                <w:lang w:val="en-US"/>
              </w:rPr>
            </w:pPr>
            <w:r>
              <w:rPr>
                <w:rFonts w:eastAsia="Calibri"/>
                <w:bCs/>
                <w:sz w:val="20"/>
                <w:szCs w:val="20"/>
                <w:lang w:val="en-US"/>
              </w:rPr>
              <w:t>3</w:t>
            </w:r>
          </w:p>
        </w:tc>
        <w:tc>
          <w:tcPr>
            <w:tcW w:w="1139" w:type="dxa"/>
          </w:tcPr>
          <w:p w:rsidR="00D355F3" w:rsidRPr="00D355F3" w:rsidRDefault="00D355F3" w:rsidP="00985F3B">
            <w:pPr>
              <w:jc w:val="center"/>
              <w:rPr>
                <w:rFonts w:eastAsia="Calibri"/>
                <w:bCs/>
                <w:sz w:val="20"/>
                <w:szCs w:val="20"/>
                <w:lang w:val="en-US"/>
              </w:rPr>
            </w:pPr>
            <w:r>
              <w:rPr>
                <w:rFonts w:eastAsia="Calibri"/>
                <w:bCs/>
                <w:sz w:val="20"/>
                <w:szCs w:val="20"/>
                <w:lang w:val="en-US"/>
              </w:rPr>
              <w:t>7</w:t>
            </w:r>
          </w:p>
        </w:tc>
      </w:tr>
      <w:tr w:rsidR="00D355F3" w:rsidRPr="003F4D2E" w:rsidTr="00727919">
        <w:trPr>
          <w:trHeight w:val="250"/>
          <w:jc w:val="center"/>
        </w:trPr>
        <w:tc>
          <w:tcPr>
            <w:tcW w:w="2518" w:type="dxa"/>
            <w:gridSpan w:val="2"/>
            <w:vMerge/>
          </w:tcPr>
          <w:p w:rsidR="00D355F3" w:rsidRPr="003F4D2E" w:rsidRDefault="00D355F3" w:rsidP="00985F3B">
            <w:pPr>
              <w:rPr>
                <w:rFonts w:eastAsia="Calibri"/>
                <w:bCs/>
                <w:sz w:val="20"/>
                <w:szCs w:val="20"/>
              </w:rPr>
            </w:pPr>
          </w:p>
        </w:tc>
        <w:tc>
          <w:tcPr>
            <w:tcW w:w="1899" w:type="dxa"/>
          </w:tcPr>
          <w:p w:rsidR="00D355F3" w:rsidRPr="003F4D2E" w:rsidRDefault="00D355F3" w:rsidP="00985F3B">
            <w:pPr>
              <w:jc w:val="both"/>
              <w:rPr>
                <w:rFonts w:eastAsia="Calibri"/>
                <w:bCs/>
                <w:sz w:val="20"/>
                <w:szCs w:val="20"/>
              </w:rPr>
            </w:pPr>
            <w:r w:rsidRPr="003F4D2E">
              <w:rPr>
                <w:rFonts w:eastAsia="Calibri"/>
                <w:bCs/>
                <w:sz w:val="20"/>
                <w:szCs w:val="20"/>
              </w:rPr>
              <w:t>Химия</w:t>
            </w:r>
          </w:p>
        </w:tc>
        <w:tc>
          <w:tcPr>
            <w:tcW w:w="818" w:type="dxa"/>
          </w:tcPr>
          <w:p w:rsidR="00D355F3" w:rsidRPr="003F4D2E" w:rsidRDefault="00D355F3" w:rsidP="00985F3B">
            <w:pPr>
              <w:jc w:val="center"/>
              <w:rPr>
                <w:rFonts w:eastAsia="Calibri"/>
                <w:bCs/>
                <w:sz w:val="20"/>
                <w:szCs w:val="20"/>
              </w:rPr>
            </w:pPr>
          </w:p>
        </w:tc>
        <w:tc>
          <w:tcPr>
            <w:tcW w:w="751" w:type="dxa"/>
            <w:gridSpan w:val="2"/>
          </w:tcPr>
          <w:p w:rsidR="00D355F3" w:rsidRPr="003F4D2E" w:rsidRDefault="00D355F3" w:rsidP="00985F3B">
            <w:pPr>
              <w:jc w:val="center"/>
              <w:rPr>
                <w:rFonts w:eastAsia="Calibri"/>
                <w:bCs/>
                <w:sz w:val="20"/>
                <w:szCs w:val="20"/>
              </w:rPr>
            </w:pPr>
          </w:p>
        </w:tc>
        <w:tc>
          <w:tcPr>
            <w:tcW w:w="785" w:type="dxa"/>
          </w:tcPr>
          <w:p w:rsidR="00D355F3" w:rsidRPr="003F4D2E" w:rsidRDefault="00D355F3" w:rsidP="00985F3B">
            <w:pPr>
              <w:jc w:val="center"/>
              <w:rPr>
                <w:rFonts w:eastAsia="Calibri"/>
                <w:bCs/>
                <w:sz w:val="20"/>
                <w:szCs w:val="20"/>
              </w:rPr>
            </w:pPr>
          </w:p>
        </w:tc>
        <w:tc>
          <w:tcPr>
            <w:tcW w:w="818" w:type="dxa"/>
          </w:tcPr>
          <w:p w:rsidR="00D355F3" w:rsidRPr="003F4D2E" w:rsidRDefault="00D355F3" w:rsidP="00985F3B">
            <w:pPr>
              <w:jc w:val="center"/>
              <w:rPr>
                <w:rFonts w:eastAsia="Calibri"/>
                <w:bCs/>
                <w:sz w:val="20"/>
                <w:szCs w:val="20"/>
              </w:rPr>
            </w:pPr>
            <w:r w:rsidRPr="003F4D2E">
              <w:rPr>
                <w:rFonts w:eastAsia="Calibri"/>
                <w:bCs/>
                <w:sz w:val="20"/>
                <w:szCs w:val="20"/>
              </w:rPr>
              <w:t>2</w:t>
            </w:r>
          </w:p>
        </w:tc>
        <w:tc>
          <w:tcPr>
            <w:tcW w:w="1139" w:type="dxa"/>
          </w:tcPr>
          <w:p w:rsidR="00D355F3" w:rsidRPr="00D355F3" w:rsidRDefault="00D355F3" w:rsidP="00985F3B">
            <w:pPr>
              <w:jc w:val="center"/>
              <w:rPr>
                <w:rFonts w:eastAsia="Calibri"/>
                <w:bCs/>
                <w:sz w:val="20"/>
                <w:szCs w:val="20"/>
                <w:lang w:val="en-US"/>
              </w:rPr>
            </w:pPr>
            <w:r>
              <w:rPr>
                <w:rFonts w:eastAsia="Calibri"/>
                <w:bCs/>
                <w:sz w:val="20"/>
                <w:szCs w:val="20"/>
                <w:lang w:val="en-US"/>
              </w:rPr>
              <w:t>2</w:t>
            </w:r>
          </w:p>
        </w:tc>
        <w:tc>
          <w:tcPr>
            <w:tcW w:w="1139" w:type="dxa"/>
          </w:tcPr>
          <w:p w:rsidR="00D355F3" w:rsidRPr="00D355F3" w:rsidRDefault="00D355F3" w:rsidP="00985F3B">
            <w:pPr>
              <w:jc w:val="center"/>
              <w:rPr>
                <w:rFonts w:eastAsia="Calibri"/>
                <w:bCs/>
                <w:sz w:val="20"/>
                <w:szCs w:val="20"/>
                <w:lang w:val="en-US"/>
              </w:rPr>
            </w:pPr>
            <w:r>
              <w:rPr>
                <w:rFonts w:eastAsia="Calibri"/>
                <w:bCs/>
                <w:sz w:val="20"/>
                <w:szCs w:val="20"/>
                <w:lang w:val="en-US"/>
              </w:rPr>
              <w:t>4</w:t>
            </w:r>
          </w:p>
        </w:tc>
      </w:tr>
      <w:tr w:rsidR="00D355F3" w:rsidRPr="003F4D2E" w:rsidTr="00727919">
        <w:trPr>
          <w:trHeight w:val="253"/>
          <w:jc w:val="center"/>
        </w:trPr>
        <w:tc>
          <w:tcPr>
            <w:tcW w:w="2518" w:type="dxa"/>
            <w:gridSpan w:val="2"/>
            <w:vMerge/>
          </w:tcPr>
          <w:p w:rsidR="00D355F3" w:rsidRPr="003F4D2E" w:rsidRDefault="00D355F3" w:rsidP="00985F3B">
            <w:pPr>
              <w:rPr>
                <w:rFonts w:eastAsia="Calibri"/>
                <w:bCs/>
                <w:sz w:val="20"/>
                <w:szCs w:val="20"/>
              </w:rPr>
            </w:pPr>
          </w:p>
        </w:tc>
        <w:tc>
          <w:tcPr>
            <w:tcW w:w="1899" w:type="dxa"/>
          </w:tcPr>
          <w:p w:rsidR="00D355F3" w:rsidRPr="003F4D2E" w:rsidRDefault="00D355F3" w:rsidP="00985F3B">
            <w:pPr>
              <w:jc w:val="both"/>
              <w:rPr>
                <w:rFonts w:eastAsia="Calibri"/>
                <w:bCs/>
                <w:sz w:val="20"/>
                <w:szCs w:val="20"/>
              </w:rPr>
            </w:pPr>
            <w:r w:rsidRPr="003F4D2E">
              <w:rPr>
                <w:rFonts w:eastAsia="Calibri"/>
                <w:bCs/>
                <w:sz w:val="20"/>
                <w:szCs w:val="20"/>
              </w:rPr>
              <w:t>Биология</w:t>
            </w:r>
          </w:p>
        </w:tc>
        <w:tc>
          <w:tcPr>
            <w:tcW w:w="818" w:type="dxa"/>
          </w:tcPr>
          <w:p w:rsidR="00D355F3" w:rsidRPr="003F4D2E" w:rsidRDefault="00D355F3" w:rsidP="00985F3B">
            <w:pPr>
              <w:jc w:val="center"/>
              <w:rPr>
                <w:rFonts w:eastAsia="Calibri"/>
                <w:bCs/>
                <w:sz w:val="20"/>
                <w:szCs w:val="20"/>
              </w:rPr>
            </w:pPr>
            <w:r w:rsidRPr="003F4D2E">
              <w:rPr>
                <w:rFonts w:eastAsia="Calibri"/>
                <w:bCs/>
                <w:sz w:val="20"/>
                <w:szCs w:val="20"/>
              </w:rPr>
              <w:t>1</w:t>
            </w:r>
          </w:p>
        </w:tc>
        <w:tc>
          <w:tcPr>
            <w:tcW w:w="751" w:type="dxa"/>
            <w:gridSpan w:val="2"/>
          </w:tcPr>
          <w:p w:rsidR="00D355F3" w:rsidRPr="003F4D2E" w:rsidRDefault="00D355F3" w:rsidP="00985F3B">
            <w:pPr>
              <w:jc w:val="center"/>
              <w:rPr>
                <w:rFonts w:eastAsia="Calibri"/>
                <w:bCs/>
                <w:sz w:val="20"/>
                <w:szCs w:val="20"/>
              </w:rPr>
            </w:pPr>
            <w:r w:rsidRPr="003F4D2E">
              <w:rPr>
                <w:rFonts w:eastAsia="Calibri"/>
                <w:bCs/>
                <w:sz w:val="20"/>
                <w:szCs w:val="20"/>
              </w:rPr>
              <w:t>1</w:t>
            </w:r>
          </w:p>
        </w:tc>
        <w:tc>
          <w:tcPr>
            <w:tcW w:w="785" w:type="dxa"/>
          </w:tcPr>
          <w:p w:rsidR="00D355F3" w:rsidRPr="003F4D2E" w:rsidRDefault="00D355F3" w:rsidP="00985F3B">
            <w:pPr>
              <w:jc w:val="center"/>
              <w:rPr>
                <w:rFonts w:eastAsia="Calibri"/>
                <w:bCs/>
                <w:sz w:val="20"/>
                <w:szCs w:val="20"/>
              </w:rPr>
            </w:pPr>
            <w:r w:rsidRPr="003F4D2E">
              <w:rPr>
                <w:rFonts w:eastAsia="Calibri"/>
                <w:bCs/>
                <w:sz w:val="20"/>
                <w:szCs w:val="20"/>
              </w:rPr>
              <w:t>1</w:t>
            </w:r>
          </w:p>
        </w:tc>
        <w:tc>
          <w:tcPr>
            <w:tcW w:w="818" w:type="dxa"/>
          </w:tcPr>
          <w:p w:rsidR="00D355F3" w:rsidRPr="003F4D2E" w:rsidRDefault="00D355F3" w:rsidP="00985F3B">
            <w:pPr>
              <w:jc w:val="center"/>
              <w:rPr>
                <w:rFonts w:eastAsia="Calibri"/>
                <w:bCs/>
                <w:sz w:val="20"/>
                <w:szCs w:val="20"/>
              </w:rPr>
            </w:pPr>
            <w:r w:rsidRPr="003F4D2E">
              <w:rPr>
                <w:rFonts w:eastAsia="Calibri"/>
                <w:bCs/>
                <w:sz w:val="20"/>
                <w:szCs w:val="20"/>
              </w:rPr>
              <w:t>2</w:t>
            </w:r>
          </w:p>
        </w:tc>
        <w:tc>
          <w:tcPr>
            <w:tcW w:w="1139" w:type="dxa"/>
          </w:tcPr>
          <w:p w:rsidR="00D355F3" w:rsidRPr="00D355F3" w:rsidRDefault="00D355F3" w:rsidP="00985F3B">
            <w:pPr>
              <w:jc w:val="center"/>
              <w:rPr>
                <w:rFonts w:eastAsia="Calibri"/>
                <w:bCs/>
                <w:sz w:val="20"/>
                <w:szCs w:val="20"/>
                <w:lang w:val="en-US"/>
              </w:rPr>
            </w:pPr>
            <w:r>
              <w:rPr>
                <w:rFonts w:eastAsia="Calibri"/>
                <w:bCs/>
                <w:sz w:val="20"/>
                <w:szCs w:val="20"/>
                <w:lang w:val="en-US"/>
              </w:rPr>
              <w:t>2</w:t>
            </w:r>
          </w:p>
        </w:tc>
        <w:tc>
          <w:tcPr>
            <w:tcW w:w="1139" w:type="dxa"/>
          </w:tcPr>
          <w:p w:rsidR="00D355F3" w:rsidRPr="00D355F3" w:rsidRDefault="00D355F3" w:rsidP="00985F3B">
            <w:pPr>
              <w:jc w:val="center"/>
              <w:rPr>
                <w:rFonts w:eastAsia="Calibri"/>
                <w:bCs/>
                <w:sz w:val="20"/>
                <w:szCs w:val="20"/>
                <w:lang w:val="en-US"/>
              </w:rPr>
            </w:pPr>
            <w:r>
              <w:rPr>
                <w:rFonts w:eastAsia="Calibri"/>
                <w:bCs/>
                <w:sz w:val="20"/>
                <w:szCs w:val="20"/>
                <w:lang w:val="en-US"/>
              </w:rPr>
              <w:t>7</w:t>
            </w:r>
          </w:p>
        </w:tc>
      </w:tr>
      <w:tr w:rsidR="00D355F3" w:rsidRPr="003F4D2E" w:rsidTr="00727919">
        <w:trPr>
          <w:trHeight w:val="251"/>
          <w:jc w:val="center"/>
        </w:trPr>
        <w:tc>
          <w:tcPr>
            <w:tcW w:w="2518" w:type="dxa"/>
            <w:gridSpan w:val="2"/>
            <w:vMerge w:val="restart"/>
          </w:tcPr>
          <w:p w:rsidR="00D355F3" w:rsidRPr="003F4D2E" w:rsidRDefault="00D355F3" w:rsidP="00985F3B">
            <w:pPr>
              <w:jc w:val="both"/>
              <w:rPr>
                <w:rFonts w:eastAsia="Calibri"/>
                <w:bCs/>
                <w:sz w:val="20"/>
                <w:szCs w:val="20"/>
              </w:rPr>
            </w:pPr>
            <w:r w:rsidRPr="003F4D2E">
              <w:rPr>
                <w:rFonts w:eastAsia="Calibri"/>
                <w:bCs/>
                <w:sz w:val="20"/>
                <w:szCs w:val="20"/>
              </w:rPr>
              <w:t>Искусство</w:t>
            </w:r>
          </w:p>
        </w:tc>
        <w:tc>
          <w:tcPr>
            <w:tcW w:w="1899" w:type="dxa"/>
          </w:tcPr>
          <w:p w:rsidR="00D355F3" w:rsidRPr="003F4D2E" w:rsidRDefault="00D355F3" w:rsidP="00985F3B">
            <w:pPr>
              <w:jc w:val="both"/>
              <w:rPr>
                <w:rFonts w:eastAsia="Calibri"/>
                <w:bCs/>
                <w:sz w:val="20"/>
                <w:szCs w:val="20"/>
              </w:rPr>
            </w:pPr>
            <w:r w:rsidRPr="003F4D2E">
              <w:rPr>
                <w:rFonts w:eastAsia="Calibri"/>
                <w:bCs/>
                <w:sz w:val="20"/>
                <w:szCs w:val="20"/>
              </w:rPr>
              <w:t>Музыка</w:t>
            </w:r>
          </w:p>
        </w:tc>
        <w:tc>
          <w:tcPr>
            <w:tcW w:w="818" w:type="dxa"/>
          </w:tcPr>
          <w:p w:rsidR="00D355F3" w:rsidRPr="003F4D2E" w:rsidRDefault="00D355F3" w:rsidP="00985F3B">
            <w:pPr>
              <w:jc w:val="center"/>
              <w:rPr>
                <w:rFonts w:eastAsia="Calibri"/>
                <w:bCs/>
                <w:sz w:val="20"/>
                <w:szCs w:val="20"/>
              </w:rPr>
            </w:pPr>
            <w:r w:rsidRPr="003F4D2E">
              <w:rPr>
                <w:rFonts w:eastAsia="Calibri"/>
                <w:bCs/>
                <w:sz w:val="20"/>
                <w:szCs w:val="20"/>
              </w:rPr>
              <w:t>1</w:t>
            </w:r>
          </w:p>
        </w:tc>
        <w:tc>
          <w:tcPr>
            <w:tcW w:w="751" w:type="dxa"/>
            <w:gridSpan w:val="2"/>
          </w:tcPr>
          <w:p w:rsidR="00D355F3" w:rsidRPr="003F4D2E" w:rsidRDefault="00D355F3" w:rsidP="00985F3B">
            <w:pPr>
              <w:jc w:val="center"/>
              <w:rPr>
                <w:rFonts w:eastAsia="Calibri"/>
                <w:bCs/>
                <w:sz w:val="20"/>
                <w:szCs w:val="20"/>
              </w:rPr>
            </w:pPr>
            <w:r w:rsidRPr="003F4D2E">
              <w:rPr>
                <w:rFonts w:eastAsia="Calibri"/>
                <w:bCs/>
                <w:sz w:val="20"/>
                <w:szCs w:val="20"/>
              </w:rPr>
              <w:t>1</w:t>
            </w:r>
          </w:p>
        </w:tc>
        <w:tc>
          <w:tcPr>
            <w:tcW w:w="785" w:type="dxa"/>
          </w:tcPr>
          <w:p w:rsidR="00D355F3" w:rsidRPr="003F4D2E" w:rsidRDefault="00D355F3" w:rsidP="00985F3B">
            <w:pPr>
              <w:jc w:val="center"/>
              <w:rPr>
                <w:rFonts w:eastAsia="Calibri"/>
                <w:bCs/>
                <w:sz w:val="20"/>
                <w:szCs w:val="20"/>
              </w:rPr>
            </w:pPr>
            <w:r w:rsidRPr="003F4D2E">
              <w:rPr>
                <w:rFonts w:eastAsia="Calibri"/>
                <w:bCs/>
                <w:sz w:val="20"/>
                <w:szCs w:val="20"/>
              </w:rPr>
              <w:t>1</w:t>
            </w:r>
          </w:p>
        </w:tc>
        <w:tc>
          <w:tcPr>
            <w:tcW w:w="818" w:type="dxa"/>
          </w:tcPr>
          <w:p w:rsidR="00D355F3" w:rsidRPr="003F4D2E" w:rsidRDefault="00D355F3" w:rsidP="00985F3B">
            <w:pPr>
              <w:jc w:val="center"/>
              <w:rPr>
                <w:rFonts w:eastAsia="Calibri"/>
                <w:bCs/>
                <w:sz w:val="20"/>
                <w:szCs w:val="20"/>
              </w:rPr>
            </w:pPr>
            <w:r w:rsidRPr="003F4D2E">
              <w:rPr>
                <w:rFonts w:eastAsia="Calibri"/>
                <w:bCs/>
                <w:sz w:val="20"/>
                <w:szCs w:val="20"/>
              </w:rPr>
              <w:t>1</w:t>
            </w:r>
          </w:p>
        </w:tc>
        <w:tc>
          <w:tcPr>
            <w:tcW w:w="1139" w:type="dxa"/>
          </w:tcPr>
          <w:p w:rsidR="00D355F3" w:rsidRPr="00D355F3" w:rsidRDefault="00D355F3" w:rsidP="00985F3B">
            <w:pPr>
              <w:jc w:val="center"/>
              <w:rPr>
                <w:rFonts w:eastAsia="Calibri"/>
                <w:bCs/>
                <w:sz w:val="20"/>
                <w:szCs w:val="20"/>
                <w:lang w:val="en-US"/>
              </w:rPr>
            </w:pPr>
            <w:r>
              <w:rPr>
                <w:rFonts w:eastAsia="Calibri"/>
                <w:bCs/>
                <w:sz w:val="20"/>
                <w:szCs w:val="20"/>
                <w:lang w:val="en-US"/>
              </w:rPr>
              <w:t>1</w:t>
            </w:r>
          </w:p>
        </w:tc>
        <w:tc>
          <w:tcPr>
            <w:tcW w:w="1139" w:type="dxa"/>
          </w:tcPr>
          <w:p w:rsidR="00D355F3" w:rsidRPr="00D355F3" w:rsidRDefault="00D355F3" w:rsidP="00985F3B">
            <w:pPr>
              <w:jc w:val="center"/>
              <w:rPr>
                <w:rFonts w:eastAsia="Calibri"/>
                <w:bCs/>
                <w:sz w:val="20"/>
                <w:szCs w:val="20"/>
                <w:lang w:val="en-US"/>
              </w:rPr>
            </w:pPr>
            <w:r>
              <w:rPr>
                <w:rFonts w:eastAsia="Calibri"/>
                <w:bCs/>
                <w:sz w:val="20"/>
                <w:szCs w:val="20"/>
                <w:lang w:val="en-US"/>
              </w:rPr>
              <w:t>5</w:t>
            </w:r>
          </w:p>
        </w:tc>
      </w:tr>
      <w:tr w:rsidR="00D355F3" w:rsidRPr="003F4D2E" w:rsidTr="00727919">
        <w:trPr>
          <w:trHeight w:val="215"/>
          <w:jc w:val="center"/>
        </w:trPr>
        <w:tc>
          <w:tcPr>
            <w:tcW w:w="2518" w:type="dxa"/>
            <w:gridSpan w:val="2"/>
            <w:vMerge/>
          </w:tcPr>
          <w:p w:rsidR="00D355F3" w:rsidRPr="003F4D2E" w:rsidRDefault="00D355F3" w:rsidP="00985F3B">
            <w:pPr>
              <w:jc w:val="both"/>
              <w:rPr>
                <w:rFonts w:eastAsia="Calibri"/>
                <w:bCs/>
                <w:sz w:val="20"/>
                <w:szCs w:val="20"/>
              </w:rPr>
            </w:pPr>
          </w:p>
        </w:tc>
        <w:tc>
          <w:tcPr>
            <w:tcW w:w="1899" w:type="dxa"/>
          </w:tcPr>
          <w:p w:rsidR="00D355F3" w:rsidRPr="003F4D2E" w:rsidRDefault="00D355F3" w:rsidP="00985F3B">
            <w:pPr>
              <w:jc w:val="both"/>
              <w:rPr>
                <w:rFonts w:eastAsia="Calibri"/>
                <w:bCs/>
                <w:sz w:val="20"/>
                <w:szCs w:val="20"/>
              </w:rPr>
            </w:pPr>
            <w:r w:rsidRPr="003F4D2E">
              <w:rPr>
                <w:rFonts w:eastAsia="Calibri"/>
                <w:bCs/>
                <w:sz w:val="20"/>
                <w:szCs w:val="20"/>
              </w:rPr>
              <w:t>Изобразительное искусство</w:t>
            </w:r>
          </w:p>
        </w:tc>
        <w:tc>
          <w:tcPr>
            <w:tcW w:w="818" w:type="dxa"/>
          </w:tcPr>
          <w:p w:rsidR="00D355F3" w:rsidRPr="003F4D2E" w:rsidRDefault="00D355F3" w:rsidP="00985F3B">
            <w:pPr>
              <w:jc w:val="center"/>
              <w:rPr>
                <w:rFonts w:eastAsia="Calibri"/>
                <w:bCs/>
                <w:sz w:val="20"/>
                <w:szCs w:val="20"/>
              </w:rPr>
            </w:pPr>
            <w:r w:rsidRPr="003F4D2E">
              <w:rPr>
                <w:rFonts w:eastAsia="Calibri"/>
                <w:bCs/>
                <w:sz w:val="20"/>
                <w:szCs w:val="20"/>
              </w:rPr>
              <w:t>1</w:t>
            </w:r>
          </w:p>
        </w:tc>
        <w:tc>
          <w:tcPr>
            <w:tcW w:w="751" w:type="dxa"/>
            <w:gridSpan w:val="2"/>
          </w:tcPr>
          <w:p w:rsidR="00D355F3" w:rsidRPr="003F4D2E" w:rsidRDefault="00D355F3" w:rsidP="00985F3B">
            <w:pPr>
              <w:jc w:val="center"/>
              <w:rPr>
                <w:rFonts w:eastAsia="Calibri"/>
                <w:bCs/>
                <w:sz w:val="20"/>
                <w:szCs w:val="20"/>
              </w:rPr>
            </w:pPr>
            <w:r w:rsidRPr="003F4D2E">
              <w:rPr>
                <w:rFonts w:eastAsia="Calibri"/>
                <w:bCs/>
                <w:sz w:val="20"/>
                <w:szCs w:val="20"/>
              </w:rPr>
              <w:t>1</w:t>
            </w:r>
          </w:p>
        </w:tc>
        <w:tc>
          <w:tcPr>
            <w:tcW w:w="785" w:type="dxa"/>
          </w:tcPr>
          <w:p w:rsidR="00D355F3" w:rsidRPr="003F4D2E" w:rsidRDefault="00D355F3" w:rsidP="00985F3B">
            <w:pPr>
              <w:jc w:val="center"/>
              <w:rPr>
                <w:rFonts w:eastAsia="Calibri"/>
                <w:bCs/>
                <w:sz w:val="20"/>
                <w:szCs w:val="20"/>
              </w:rPr>
            </w:pPr>
            <w:r w:rsidRPr="003F4D2E">
              <w:rPr>
                <w:rFonts w:eastAsia="Calibri"/>
                <w:bCs/>
                <w:sz w:val="20"/>
                <w:szCs w:val="20"/>
              </w:rPr>
              <w:t>1</w:t>
            </w:r>
          </w:p>
        </w:tc>
        <w:tc>
          <w:tcPr>
            <w:tcW w:w="818" w:type="dxa"/>
          </w:tcPr>
          <w:p w:rsidR="00D355F3" w:rsidRPr="003F4D2E" w:rsidRDefault="00D355F3" w:rsidP="00985F3B">
            <w:pPr>
              <w:jc w:val="center"/>
              <w:rPr>
                <w:rFonts w:eastAsia="Calibri"/>
                <w:bCs/>
                <w:sz w:val="20"/>
                <w:szCs w:val="20"/>
              </w:rPr>
            </w:pPr>
          </w:p>
        </w:tc>
        <w:tc>
          <w:tcPr>
            <w:tcW w:w="1139" w:type="dxa"/>
          </w:tcPr>
          <w:p w:rsidR="00D355F3" w:rsidRDefault="00D355F3" w:rsidP="00985F3B">
            <w:pPr>
              <w:jc w:val="center"/>
              <w:rPr>
                <w:rFonts w:eastAsia="Calibri"/>
                <w:bCs/>
                <w:sz w:val="20"/>
                <w:szCs w:val="20"/>
              </w:rPr>
            </w:pPr>
          </w:p>
        </w:tc>
        <w:tc>
          <w:tcPr>
            <w:tcW w:w="1139" w:type="dxa"/>
          </w:tcPr>
          <w:p w:rsidR="00D355F3" w:rsidRPr="003F4D2E" w:rsidRDefault="00D355F3" w:rsidP="00985F3B">
            <w:pPr>
              <w:jc w:val="center"/>
              <w:rPr>
                <w:rFonts w:eastAsia="Calibri"/>
                <w:bCs/>
                <w:sz w:val="20"/>
                <w:szCs w:val="20"/>
              </w:rPr>
            </w:pPr>
            <w:r>
              <w:rPr>
                <w:rFonts w:eastAsia="Calibri"/>
                <w:bCs/>
                <w:sz w:val="20"/>
                <w:szCs w:val="20"/>
              </w:rPr>
              <w:t>3</w:t>
            </w:r>
          </w:p>
        </w:tc>
      </w:tr>
      <w:tr w:rsidR="00D355F3" w:rsidRPr="003F4D2E" w:rsidTr="00727919">
        <w:trPr>
          <w:trHeight w:val="301"/>
          <w:jc w:val="center"/>
        </w:trPr>
        <w:tc>
          <w:tcPr>
            <w:tcW w:w="2518" w:type="dxa"/>
            <w:gridSpan w:val="2"/>
          </w:tcPr>
          <w:p w:rsidR="00D355F3" w:rsidRPr="003F4D2E" w:rsidRDefault="00D355F3" w:rsidP="00985F3B">
            <w:pPr>
              <w:jc w:val="both"/>
              <w:rPr>
                <w:rFonts w:eastAsia="Calibri"/>
                <w:bCs/>
                <w:sz w:val="20"/>
                <w:szCs w:val="20"/>
              </w:rPr>
            </w:pPr>
            <w:r w:rsidRPr="003F4D2E">
              <w:rPr>
                <w:rFonts w:eastAsia="Calibri"/>
                <w:bCs/>
                <w:sz w:val="20"/>
                <w:szCs w:val="20"/>
              </w:rPr>
              <w:t>Технология</w:t>
            </w:r>
          </w:p>
        </w:tc>
        <w:tc>
          <w:tcPr>
            <w:tcW w:w="1899" w:type="dxa"/>
          </w:tcPr>
          <w:p w:rsidR="00D355F3" w:rsidRPr="003F4D2E" w:rsidRDefault="00D355F3" w:rsidP="00985F3B">
            <w:pPr>
              <w:jc w:val="both"/>
              <w:rPr>
                <w:rFonts w:eastAsia="Calibri"/>
                <w:bCs/>
                <w:sz w:val="20"/>
                <w:szCs w:val="20"/>
              </w:rPr>
            </w:pPr>
            <w:r>
              <w:rPr>
                <w:rFonts w:eastAsia="Calibri"/>
                <w:bCs/>
                <w:sz w:val="20"/>
                <w:szCs w:val="20"/>
              </w:rPr>
              <w:t>Труд (технология)</w:t>
            </w:r>
          </w:p>
        </w:tc>
        <w:tc>
          <w:tcPr>
            <w:tcW w:w="818" w:type="dxa"/>
          </w:tcPr>
          <w:p w:rsidR="00D355F3" w:rsidRPr="003F4D2E" w:rsidRDefault="00D355F3" w:rsidP="00985F3B">
            <w:pPr>
              <w:jc w:val="center"/>
              <w:rPr>
                <w:rFonts w:eastAsia="Calibri"/>
                <w:bCs/>
                <w:sz w:val="20"/>
                <w:szCs w:val="20"/>
              </w:rPr>
            </w:pPr>
            <w:r w:rsidRPr="003F4D2E">
              <w:rPr>
                <w:rFonts w:eastAsia="Calibri"/>
                <w:bCs/>
                <w:sz w:val="20"/>
                <w:szCs w:val="20"/>
              </w:rPr>
              <w:t>2</w:t>
            </w:r>
          </w:p>
        </w:tc>
        <w:tc>
          <w:tcPr>
            <w:tcW w:w="751" w:type="dxa"/>
            <w:gridSpan w:val="2"/>
          </w:tcPr>
          <w:p w:rsidR="00D355F3" w:rsidRPr="003F4D2E" w:rsidRDefault="00D355F3" w:rsidP="00985F3B">
            <w:pPr>
              <w:jc w:val="center"/>
              <w:rPr>
                <w:rFonts w:eastAsia="Calibri"/>
                <w:bCs/>
                <w:sz w:val="20"/>
                <w:szCs w:val="20"/>
              </w:rPr>
            </w:pPr>
            <w:r>
              <w:rPr>
                <w:rFonts w:eastAsia="Calibri"/>
                <w:bCs/>
                <w:sz w:val="20"/>
                <w:szCs w:val="20"/>
              </w:rPr>
              <w:t>2</w:t>
            </w:r>
          </w:p>
        </w:tc>
        <w:tc>
          <w:tcPr>
            <w:tcW w:w="785" w:type="dxa"/>
          </w:tcPr>
          <w:p w:rsidR="00D355F3" w:rsidRPr="003F4D2E" w:rsidRDefault="00D355F3" w:rsidP="00985F3B">
            <w:pPr>
              <w:jc w:val="center"/>
              <w:rPr>
                <w:rFonts w:eastAsia="Calibri"/>
                <w:bCs/>
                <w:sz w:val="20"/>
                <w:szCs w:val="20"/>
              </w:rPr>
            </w:pPr>
            <w:r>
              <w:rPr>
                <w:rFonts w:eastAsia="Calibri"/>
                <w:bCs/>
                <w:sz w:val="20"/>
                <w:szCs w:val="20"/>
              </w:rPr>
              <w:t>2</w:t>
            </w:r>
          </w:p>
        </w:tc>
        <w:tc>
          <w:tcPr>
            <w:tcW w:w="818" w:type="dxa"/>
          </w:tcPr>
          <w:p w:rsidR="00D355F3" w:rsidRPr="003F4D2E" w:rsidRDefault="00D355F3" w:rsidP="00985F3B">
            <w:pPr>
              <w:jc w:val="center"/>
              <w:rPr>
                <w:rFonts w:eastAsia="Calibri"/>
                <w:bCs/>
                <w:sz w:val="20"/>
                <w:szCs w:val="20"/>
              </w:rPr>
            </w:pPr>
            <w:r w:rsidRPr="003F4D2E">
              <w:rPr>
                <w:rFonts w:eastAsia="Calibri"/>
                <w:bCs/>
                <w:sz w:val="20"/>
                <w:szCs w:val="20"/>
              </w:rPr>
              <w:t>1</w:t>
            </w:r>
          </w:p>
        </w:tc>
        <w:tc>
          <w:tcPr>
            <w:tcW w:w="1139" w:type="dxa"/>
          </w:tcPr>
          <w:p w:rsidR="00D355F3" w:rsidRPr="00D355F3" w:rsidRDefault="00D355F3" w:rsidP="00985F3B">
            <w:pPr>
              <w:jc w:val="center"/>
              <w:rPr>
                <w:rFonts w:eastAsia="Calibri"/>
                <w:bCs/>
                <w:sz w:val="20"/>
                <w:szCs w:val="20"/>
                <w:lang w:val="en-US"/>
              </w:rPr>
            </w:pPr>
            <w:r>
              <w:rPr>
                <w:rFonts w:eastAsia="Calibri"/>
                <w:bCs/>
                <w:sz w:val="20"/>
                <w:szCs w:val="20"/>
                <w:lang w:val="en-US"/>
              </w:rPr>
              <w:t>1</w:t>
            </w:r>
          </w:p>
        </w:tc>
        <w:tc>
          <w:tcPr>
            <w:tcW w:w="1139" w:type="dxa"/>
          </w:tcPr>
          <w:p w:rsidR="00D355F3" w:rsidRPr="00D355F3" w:rsidRDefault="00D355F3" w:rsidP="00985F3B">
            <w:pPr>
              <w:jc w:val="center"/>
              <w:rPr>
                <w:rFonts w:eastAsia="Calibri"/>
                <w:bCs/>
                <w:sz w:val="20"/>
                <w:szCs w:val="20"/>
                <w:lang w:val="en-US"/>
              </w:rPr>
            </w:pPr>
            <w:r>
              <w:rPr>
                <w:rFonts w:eastAsia="Calibri"/>
                <w:bCs/>
                <w:sz w:val="20"/>
                <w:szCs w:val="20"/>
                <w:lang w:val="en-US"/>
              </w:rPr>
              <w:t>8</w:t>
            </w:r>
          </w:p>
        </w:tc>
      </w:tr>
      <w:tr w:rsidR="00D355F3" w:rsidRPr="003F4D2E" w:rsidTr="00727919">
        <w:trPr>
          <w:trHeight w:val="301"/>
          <w:jc w:val="center"/>
        </w:trPr>
        <w:tc>
          <w:tcPr>
            <w:tcW w:w="2518" w:type="dxa"/>
            <w:gridSpan w:val="2"/>
            <w:vMerge w:val="restart"/>
          </w:tcPr>
          <w:p w:rsidR="00D355F3" w:rsidRPr="003F4D2E" w:rsidRDefault="00D355F3" w:rsidP="00985F3B">
            <w:pPr>
              <w:rPr>
                <w:rFonts w:eastAsia="Calibri"/>
                <w:bCs/>
                <w:sz w:val="20"/>
                <w:szCs w:val="20"/>
              </w:rPr>
            </w:pPr>
            <w:r w:rsidRPr="003F4D2E">
              <w:rPr>
                <w:rFonts w:eastAsia="Calibri"/>
                <w:bCs/>
                <w:sz w:val="20"/>
                <w:szCs w:val="20"/>
              </w:rPr>
              <w:t>Физическая культура и Основы безопасности жизнедеятельности</w:t>
            </w:r>
          </w:p>
        </w:tc>
        <w:tc>
          <w:tcPr>
            <w:tcW w:w="1899" w:type="dxa"/>
          </w:tcPr>
          <w:p w:rsidR="00D355F3" w:rsidRPr="003F4D2E" w:rsidRDefault="00D355F3" w:rsidP="00985F3B">
            <w:pPr>
              <w:jc w:val="both"/>
              <w:rPr>
                <w:rFonts w:eastAsia="Calibri"/>
                <w:bCs/>
                <w:sz w:val="20"/>
                <w:szCs w:val="20"/>
              </w:rPr>
            </w:pPr>
            <w:r>
              <w:rPr>
                <w:rFonts w:eastAsia="Calibri"/>
                <w:bCs/>
                <w:sz w:val="20"/>
                <w:szCs w:val="20"/>
              </w:rPr>
              <w:t>ОБЗР</w:t>
            </w:r>
          </w:p>
        </w:tc>
        <w:tc>
          <w:tcPr>
            <w:tcW w:w="818" w:type="dxa"/>
          </w:tcPr>
          <w:p w:rsidR="00D355F3" w:rsidRPr="003F4D2E" w:rsidRDefault="00D355F3" w:rsidP="00985F3B">
            <w:pPr>
              <w:jc w:val="center"/>
              <w:rPr>
                <w:rFonts w:eastAsia="Calibri"/>
                <w:bCs/>
                <w:sz w:val="20"/>
                <w:szCs w:val="20"/>
              </w:rPr>
            </w:pPr>
          </w:p>
        </w:tc>
        <w:tc>
          <w:tcPr>
            <w:tcW w:w="751" w:type="dxa"/>
            <w:gridSpan w:val="2"/>
          </w:tcPr>
          <w:p w:rsidR="00D355F3" w:rsidRPr="003F4D2E" w:rsidRDefault="00D355F3" w:rsidP="00985F3B">
            <w:pPr>
              <w:jc w:val="center"/>
              <w:rPr>
                <w:rFonts w:eastAsia="Calibri"/>
                <w:bCs/>
                <w:sz w:val="20"/>
                <w:szCs w:val="20"/>
              </w:rPr>
            </w:pPr>
          </w:p>
        </w:tc>
        <w:tc>
          <w:tcPr>
            <w:tcW w:w="785" w:type="dxa"/>
          </w:tcPr>
          <w:p w:rsidR="00D355F3" w:rsidRPr="003F4D2E" w:rsidRDefault="00D355F3" w:rsidP="00985F3B">
            <w:pPr>
              <w:jc w:val="center"/>
              <w:rPr>
                <w:rFonts w:eastAsia="Calibri"/>
                <w:bCs/>
                <w:sz w:val="20"/>
                <w:szCs w:val="20"/>
              </w:rPr>
            </w:pPr>
          </w:p>
        </w:tc>
        <w:tc>
          <w:tcPr>
            <w:tcW w:w="818" w:type="dxa"/>
          </w:tcPr>
          <w:p w:rsidR="00D355F3" w:rsidRPr="003F4D2E" w:rsidRDefault="00D355F3" w:rsidP="00985F3B">
            <w:pPr>
              <w:jc w:val="center"/>
              <w:rPr>
                <w:rFonts w:eastAsia="Calibri"/>
                <w:bCs/>
                <w:sz w:val="20"/>
                <w:szCs w:val="20"/>
              </w:rPr>
            </w:pPr>
            <w:r w:rsidRPr="003F4D2E">
              <w:rPr>
                <w:rFonts w:eastAsia="Calibri"/>
                <w:bCs/>
                <w:sz w:val="20"/>
                <w:szCs w:val="20"/>
              </w:rPr>
              <w:t>1</w:t>
            </w:r>
          </w:p>
        </w:tc>
        <w:tc>
          <w:tcPr>
            <w:tcW w:w="1139" w:type="dxa"/>
          </w:tcPr>
          <w:p w:rsidR="00D355F3" w:rsidRPr="00D355F3" w:rsidRDefault="00D355F3" w:rsidP="00985F3B">
            <w:pPr>
              <w:jc w:val="center"/>
              <w:rPr>
                <w:rFonts w:eastAsia="Calibri"/>
                <w:bCs/>
                <w:sz w:val="20"/>
                <w:szCs w:val="20"/>
                <w:lang w:val="en-US"/>
              </w:rPr>
            </w:pPr>
            <w:r>
              <w:rPr>
                <w:rFonts w:eastAsia="Calibri"/>
                <w:bCs/>
                <w:sz w:val="20"/>
                <w:szCs w:val="20"/>
                <w:lang w:val="en-US"/>
              </w:rPr>
              <w:t>1</w:t>
            </w:r>
          </w:p>
        </w:tc>
        <w:tc>
          <w:tcPr>
            <w:tcW w:w="1139" w:type="dxa"/>
          </w:tcPr>
          <w:p w:rsidR="00D355F3" w:rsidRPr="00D355F3" w:rsidRDefault="00D355F3" w:rsidP="00985F3B">
            <w:pPr>
              <w:jc w:val="center"/>
              <w:rPr>
                <w:rFonts w:eastAsia="Calibri"/>
                <w:bCs/>
                <w:sz w:val="20"/>
                <w:szCs w:val="20"/>
                <w:lang w:val="en-US"/>
              </w:rPr>
            </w:pPr>
            <w:r>
              <w:rPr>
                <w:rFonts w:eastAsia="Calibri"/>
                <w:bCs/>
                <w:sz w:val="20"/>
                <w:szCs w:val="20"/>
                <w:lang w:val="en-US"/>
              </w:rPr>
              <w:t>2</w:t>
            </w:r>
          </w:p>
        </w:tc>
      </w:tr>
      <w:tr w:rsidR="00D355F3" w:rsidRPr="003F4D2E" w:rsidTr="00727919">
        <w:trPr>
          <w:trHeight w:val="301"/>
          <w:jc w:val="center"/>
        </w:trPr>
        <w:tc>
          <w:tcPr>
            <w:tcW w:w="2518" w:type="dxa"/>
            <w:gridSpan w:val="2"/>
            <w:vMerge/>
          </w:tcPr>
          <w:p w:rsidR="00D355F3" w:rsidRPr="003F4D2E" w:rsidRDefault="00D355F3" w:rsidP="00985F3B">
            <w:pPr>
              <w:jc w:val="both"/>
              <w:rPr>
                <w:rFonts w:eastAsia="Calibri"/>
                <w:bCs/>
                <w:sz w:val="20"/>
                <w:szCs w:val="20"/>
              </w:rPr>
            </w:pPr>
          </w:p>
        </w:tc>
        <w:tc>
          <w:tcPr>
            <w:tcW w:w="1899" w:type="dxa"/>
          </w:tcPr>
          <w:p w:rsidR="00D355F3" w:rsidRPr="003F4D2E" w:rsidRDefault="00D355F3" w:rsidP="00985F3B">
            <w:pPr>
              <w:jc w:val="both"/>
              <w:rPr>
                <w:rFonts w:eastAsia="Calibri"/>
                <w:bCs/>
                <w:sz w:val="20"/>
                <w:szCs w:val="20"/>
              </w:rPr>
            </w:pPr>
            <w:r w:rsidRPr="003F4D2E">
              <w:rPr>
                <w:rFonts w:eastAsia="Calibri"/>
                <w:bCs/>
                <w:sz w:val="20"/>
                <w:szCs w:val="20"/>
              </w:rPr>
              <w:t>Физическая культура</w:t>
            </w:r>
          </w:p>
        </w:tc>
        <w:tc>
          <w:tcPr>
            <w:tcW w:w="818" w:type="dxa"/>
          </w:tcPr>
          <w:p w:rsidR="00D355F3" w:rsidRPr="003F4D2E" w:rsidRDefault="00D355F3" w:rsidP="00985F3B">
            <w:pPr>
              <w:jc w:val="center"/>
              <w:rPr>
                <w:rFonts w:eastAsia="Calibri"/>
                <w:bCs/>
                <w:sz w:val="20"/>
                <w:szCs w:val="20"/>
              </w:rPr>
            </w:pPr>
            <w:r w:rsidRPr="003F4D2E">
              <w:rPr>
                <w:rFonts w:eastAsia="Calibri"/>
                <w:bCs/>
                <w:sz w:val="20"/>
                <w:szCs w:val="20"/>
              </w:rPr>
              <w:t>3</w:t>
            </w:r>
          </w:p>
        </w:tc>
        <w:tc>
          <w:tcPr>
            <w:tcW w:w="751" w:type="dxa"/>
            <w:gridSpan w:val="2"/>
          </w:tcPr>
          <w:p w:rsidR="00D355F3" w:rsidRPr="003F4D2E" w:rsidRDefault="00D355F3" w:rsidP="00985F3B">
            <w:pPr>
              <w:jc w:val="center"/>
              <w:rPr>
                <w:rFonts w:eastAsia="Calibri"/>
                <w:bCs/>
                <w:sz w:val="20"/>
                <w:szCs w:val="20"/>
              </w:rPr>
            </w:pPr>
            <w:r>
              <w:rPr>
                <w:rFonts w:eastAsia="Calibri"/>
                <w:bCs/>
                <w:sz w:val="20"/>
                <w:szCs w:val="20"/>
              </w:rPr>
              <w:t>2</w:t>
            </w:r>
          </w:p>
        </w:tc>
        <w:tc>
          <w:tcPr>
            <w:tcW w:w="785" w:type="dxa"/>
          </w:tcPr>
          <w:p w:rsidR="00D355F3" w:rsidRPr="003F4D2E" w:rsidRDefault="00D355F3" w:rsidP="00985F3B">
            <w:pPr>
              <w:jc w:val="center"/>
              <w:rPr>
                <w:rFonts w:eastAsia="Calibri"/>
                <w:bCs/>
                <w:sz w:val="20"/>
                <w:szCs w:val="20"/>
              </w:rPr>
            </w:pPr>
            <w:r w:rsidRPr="003F4D2E">
              <w:rPr>
                <w:rFonts w:eastAsia="Calibri"/>
                <w:bCs/>
                <w:sz w:val="20"/>
                <w:szCs w:val="20"/>
              </w:rPr>
              <w:t>3</w:t>
            </w:r>
          </w:p>
        </w:tc>
        <w:tc>
          <w:tcPr>
            <w:tcW w:w="818" w:type="dxa"/>
          </w:tcPr>
          <w:p w:rsidR="00D355F3" w:rsidRPr="003F4D2E" w:rsidRDefault="00D355F3" w:rsidP="00985F3B">
            <w:pPr>
              <w:jc w:val="center"/>
              <w:rPr>
                <w:rFonts w:eastAsia="Calibri"/>
                <w:bCs/>
                <w:sz w:val="20"/>
                <w:szCs w:val="20"/>
              </w:rPr>
            </w:pPr>
            <w:r>
              <w:rPr>
                <w:rFonts w:eastAsia="Calibri"/>
                <w:bCs/>
                <w:sz w:val="20"/>
                <w:szCs w:val="20"/>
              </w:rPr>
              <w:t>3</w:t>
            </w:r>
          </w:p>
        </w:tc>
        <w:tc>
          <w:tcPr>
            <w:tcW w:w="1139" w:type="dxa"/>
          </w:tcPr>
          <w:p w:rsidR="00D355F3" w:rsidRPr="00D355F3" w:rsidRDefault="00D355F3" w:rsidP="00985F3B">
            <w:pPr>
              <w:jc w:val="center"/>
              <w:rPr>
                <w:rFonts w:eastAsia="Calibri"/>
                <w:bCs/>
                <w:sz w:val="20"/>
                <w:szCs w:val="20"/>
                <w:lang w:val="en-US"/>
              </w:rPr>
            </w:pPr>
            <w:r>
              <w:rPr>
                <w:rFonts w:eastAsia="Calibri"/>
                <w:bCs/>
                <w:sz w:val="20"/>
                <w:szCs w:val="20"/>
                <w:lang w:val="en-US"/>
              </w:rPr>
              <w:t>2</w:t>
            </w:r>
          </w:p>
        </w:tc>
        <w:tc>
          <w:tcPr>
            <w:tcW w:w="1139" w:type="dxa"/>
          </w:tcPr>
          <w:p w:rsidR="00D355F3" w:rsidRPr="00D355F3" w:rsidRDefault="00D355F3" w:rsidP="00985F3B">
            <w:pPr>
              <w:jc w:val="center"/>
              <w:rPr>
                <w:rFonts w:eastAsia="Calibri"/>
                <w:bCs/>
                <w:sz w:val="20"/>
                <w:szCs w:val="20"/>
                <w:lang w:val="en-US"/>
              </w:rPr>
            </w:pPr>
            <w:r>
              <w:rPr>
                <w:rFonts w:eastAsia="Calibri"/>
                <w:bCs/>
                <w:sz w:val="20"/>
                <w:szCs w:val="20"/>
                <w:lang w:val="en-US"/>
              </w:rPr>
              <w:t>13</w:t>
            </w:r>
          </w:p>
        </w:tc>
      </w:tr>
      <w:tr w:rsidR="00D355F3" w:rsidRPr="003F4D2E" w:rsidTr="00727919">
        <w:trPr>
          <w:trHeight w:val="242"/>
          <w:jc w:val="center"/>
        </w:trPr>
        <w:tc>
          <w:tcPr>
            <w:tcW w:w="4417" w:type="dxa"/>
            <w:gridSpan w:val="3"/>
          </w:tcPr>
          <w:p w:rsidR="00D355F3" w:rsidRPr="003F4D2E" w:rsidRDefault="00D355F3" w:rsidP="00985F3B">
            <w:pPr>
              <w:pStyle w:val="20"/>
              <w:jc w:val="center"/>
              <w:rPr>
                <w:rFonts w:ascii="Times New Roman" w:hAnsi="Times New Roman"/>
                <w:b/>
                <w:sz w:val="20"/>
                <w:szCs w:val="20"/>
              </w:rPr>
            </w:pPr>
            <w:r w:rsidRPr="003F4D2E">
              <w:rPr>
                <w:rFonts w:ascii="Times New Roman" w:hAnsi="Times New Roman"/>
                <w:b/>
                <w:sz w:val="20"/>
                <w:szCs w:val="20"/>
              </w:rPr>
              <w:t>Итого</w:t>
            </w:r>
          </w:p>
        </w:tc>
        <w:tc>
          <w:tcPr>
            <w:tcW w:w="818" w:type="dxa"/>
            <w:shd w:val="clear" w:color="auto" w:fill="auto"/>
          </w:tcPr>
          <w:p w:rsidR="00D355F3" w:rsidRPr="00D355F3" w:rsidRDefault="00D355F3" w:rsidP="00D355F3">
            <w:pPr>
              <w:pStyle w:val="20"/>
              <w:jc w:val="center"/>
              <w:rPr>
                <w:rFonts w:ascii="Times New Roman" w:hAnsi="Times New Roman"/>
                <w:b/>
                <w:sz w:val="20"/>
                <w:szCs w:val="20"/>
                <w:lang w:val="en-US"/>
              </w:rPr>
            </w:pPr>
            <w:r>
              <w:rPr>
                <w:rFonts w:ascii="Times New Roman" w:hAnsi="Times New Roman"/>
                <w:b/>
                <w:sz w:val="20"/>
                <w:szCs w:val="20"/>
              </w:rPr>
              <w:t>2</w:t>
            </w:r>
            <w:r>
              <w:rPr>
                <w:rFonts w:ascii="Times New Roman" w:hAnsi="Times New Roman"/>
                <w:b/>
                <w:sz w:val="20"/>
                <w:szCs w:val="20"/>
                <w:lang w:val="en-US"/>
              </w:rPr>
              <w:t>8</w:t>
            </w:r>
          </w:p>
        </w:tc>
        <w:tc>
          <w:tcPr>
            <w:tcW w:w="751" w:type="dxa"/>
            <w:gridSpan w:val="2"/>
          </w:tcPr>
          <w:p w:rsidR="00D355F3" w:rsidRPr="003F4D2E" w:rsidRDefault="00D355F3" w:rsidP="00985F3B">
            <w:pPr>
              <w:pStyle w:val="20"/>
              <w:jc w:val="center"/>
              <w:rPr>
                <w:rFonts w:ascii="Times New Roman" w:hAnsi="Times New Roman"/>
                <w:b/>
                <w:sz w:val="20"/>
                <w:szCs w:val="20"/>
              </w:rPr>
            </w:pPr>
            <w:r>
              <w:rPr>
                <w:rFonts w:ascii="Times New Roman" w:hAnsi="Times New Roman"/>
                <w:b/>
                <w:sz w:val="20"/>
                <w:szCs w:val="20"/>
              </w:rPr>
              <w:t>29</w:t>
            </w:r>
          </w:p>
        </w:tc>
        <w:tc>
          <w:tcPr>
            <w:tcW w:w="785" w:type="dxa"/>
          </w:tcPr>
          <w:p w:rsidR="00D355F3" w:rsidRPr="003F4D2E" w:rsidRDefault="00D355F3" w:rsidP="00985F3B">
            <w:pPr>
              <w:pStyle w:val="20"/>
              <w:jc w:val="center"/>
              <w:rPr>
                <w:rFonts w:ascii="Times New Roman" w:hAnsi="Times New Roman"/>
                <w:b/>
                <w:sz w:val="20"/>
                <w:szCs w:val="20"/>
              </w:rPr>
            </w:pPr>
            <w:r>
              <w:rPr>
                <w:rFonts w:ascii="Times New Roman" w:hAnsi="Times New Roman"/>
                <w:b/>
                <w:sz w:val="20"/>
                <w:szCs w:val="20"/>
              </w:rPr>
              <w:t>31</w:t>
            </w:r>
          </w:p>
        </w:tc>
        <w:tc>
          <w:tcPr>
            <w:tcW w:w="818" w:type="dxa"/>
          </w:tcPr>
          <w:p w:rsidR="00D355F3" w:rsidRPr="00D355F3" w:rsidRDefault="00D355F3" w:rsidP="00D355F3">
            <w:pPr>
              <w:pStyle w:val="20"/>
              <w:jc w:val="center"/>
              <w:rPr>
                <w:rFonts w:ascii="Times New Roman" w:hAnsi="Times New Roman"/>
                <w:b/>
                <w:sz w:val="20"/>
                <w:szCs w:val="20"/>
                <w:lang w:val="en-US"/>
              </w:rPr>
            </w:pPr>
            <w:r>
              <w:rPr>
                <w:rFonts w:ascii="Times New Roman" w:hAnsi="Times New Roman"/>
                <w:b/>
                <w:sz w:val="20"/>
                <w:szCs w:val="20"/>
              </w:rPr>
              <w:t>3</w:t>
            </w:r>
            <w:r>
              <w:rPr>
                <w:rFonts w:ascii="Times New Roman" w:hAnsi="Times New Roman"/>
                <w:b/>
                <w:sz w:val="20"/>
                <w:szCs w:val="20"/>
                <w:lang w:val="en-US"/>
              </w:rPr>
              <w:t>2</w:t>
            </w:r>
          </w:p>
        </w:tc>
        <w:tc>
          <w:tcPr>
            <w:tcW w:w="1139" w:type="dxa"/>
          </w:tcPr>
          <w:p w:rsidR="00D355F3" w:rsidRPr="00D355F3" w:rsidRDefault="00D355F3" w:rsidP="00985F3B">
            <w:pPr>
              <w:pStyle w:val="20"/>
              <w:jc w:val="center"/>
              <w:rPr>
                <w:rFonts w:ascii="Times New Roman" w:hAnsi="Times New Roman"/>
                <w:b/>
                <w:sz w:val="20"/>
                <w:szCs w:val="20"/>
                <w:lang w:val="en-US"/>
              </w:rPr>
            </w:pPr>
            <w:r>
              <w:rPr>
                <w:rFonts w:ascii="Times New Roman" w:hAnsi="Times New Roman"/>
                <w:b/>
                <w:sz w:val="20"/>
                <w:szCs w:val="20"/>
                <w:lang w:val="en-US"/>
              </w:rPr>
              <w:t>32</w:t>
            </w:r>
          </w:p>
        </w:tc>
        <w:tc>
          <w:tcPr>
            <w:tcW w:w="1139" w:type="dxa"/>
          </w:tcPr>
          <w:p w:rsidR="00D355F3" w:rsidRPr="00D355F3" w:rsidRDefault="00D355F3" w:rsidP="00D355F3">
            <w:pPr>
              <w:pStyle w:val="20"/>
              <w:jc w:val="center"/>
              <w:rPr>
                <w:rFonts w:ascii="Times New Roman" w:hAnsi="Times New Roman"/>
                <w:b/>
                <w:sz w:val="20"/>
                <w:szCs w:val="20"/>
                <w:lang w:val="en-US"/>
              </w:rPr>
            </w:pPr>
            <w:r>
              <w:rPr>
                <w:rFonts w:ascii="Times New Roman" w:hAnsi="Times New Roman"/>
                <w:b/>
                <w:sz w:val="20"/>
                <w:szCs w:val="20"/>
              </w:rPr>
              <w:t>1</w:t>
            </w:r>
            <w:r>
              <w:rPr>
                <w:rFonts w:ascii="Times New Roman" w:hAnsi="Times New Roman"/>
                <w:b/>
                <w:sz w:val="20"/>
                <w:szCs w:val="20"/>
                <w:lang w:val="en-US"/>
              </w:rPr>
              <w:t>53</w:t>
            </w:r>
          </w:p>
        </w:tc>
      </w:tr>
      <w:tr w:rsidR="00D355F3" w:rsidRPr="003F4D2E" w:rsidTr="00727919">
        <w:trPr>
          <w:trHeight w:val="250"/>
          <w:jc w:val="center"/>
        </w:trPr>
        <w:tc>
          <w:tcPr>
            <w:tcW w:w="4417" w:type="dxa"/>
            <w:gridSpan w:val="3"/>
          </w:tcPr>
          <w:p w:rsidR="00D355F3" w:rsidRPr="003F4D2E" w:rsidRDefault="00D355F3" w:rsidP="00985F3B">
            <w:pPr>
              <w:pStyle w:val="20"/>
              <w:jc w:val="center"/>
              <w:rPr>
                <w:rFonts w:ascii="Times New Roman" w:hAnsi="Times New Roman"/>
                <w:b/>
                <w:sz w:val="20"/>
                <w:szCs w:val="20"/>
              </w:rPr>
            </w:pPr>
            <w:r w:rsidRPr="00B711C1">
              <w:rPr>
                <w:rFonts w:ascii="Times New Roman" w:hAnsi="Times New Roman"/>
                <w:b/>
                <w:sz w:val="18"/>
                <w:szCs w:val="20"/>
              </w:rPr>
              <w:t>Часть, формируемая участниками образовательных отношений</w:t>
            </w:r>
          </w:p>
        </w:tc>
        <w:tc>
          <w:tcPr>
            <w:tcW w:w="818" w:type="dxa"/>
            <w:shd w:val="clear" w:color="auto" w:fill="auto"/>
          </w:tcPr>
          <w:p w:rsidR="00D355F3" w:rsidRPr="003F4D2E" w:rsidRDefault="00D355F3" w:rsidP="00985F3B">
            <w:pPr>
              <w:pStyle w:val="20"/>
              <w:jc w:val="center"/>
              <w:rPr>
                <w:rFonts w:ascii="Times New Roman" w:hAnsi="Times New Roman"/>
                <w:b/>
                <w:sz w:val="20"/>
                <w:szCs w:val="20"/>
              </w:rPr>
            </w:pPr>
            <w:r>
              <w:rPr>
                <w:rFonts w:ascii="Times New Roman" w:hAnsi="Times New Roman"/>
                <w:b/>
                <w:sz w:val="20"/>
                <w:szCs w:val="20"/>
              </w:rPr>
              <w:t>1</w:t>
            </w:r>
          </w:p>
        </w:tc>
        <w:tc>
          <w:tcPr>
            <w:tcW w:w="751" w:type="dxa"/>
            <w:gridSpan w:val="2"/>
          </w:tcPr>
          <w:p w:rsidR="00D355F3" w:rsidRPr="003F4D2E" w:rsidRDefault="00D355F3" w:rsidP="00985F3B">
            <w:pPr>
              <w:pStyle w:val="20"/>
              <w:jc w:val="center"/>
              <w:rPr>
                <w:rFonts w:ascii="Times New Roman" w:hAnsi="Times New Roman"/>
                <w:b/>
                <w:sz w:val="20"/>
                <w:szCs w:val="20"/>
              </w:rPr>
            </w:pPr>
            <w:r>
              <w:rPr>
                <w:rFonts w:ascii="Times New Roman" w:hAnsi="Times New Roman"/>
                <w:b/>
                <w:sz w:val="20"/>
                <w:szCs w:val="20"/>
              </w:rPr>
              <w:t>1</w:t>
            </w:r>
          </w:p>
        </w:tc>
        <w:tc>
          <w:tcPr>
            <w:tcW w:w="785" w:type="dxa"/>
          </w:tcPr>
          <w:p w:rsidR="00D355F3" w:rsidRPr="003F4D2E" w:rsidRDefault="00D355F3" w:rsidP="00985F3B">
            <w:pPr>
              <w:pStyle w:val="20"/>
              <w:jc w:val="center"/>
              <w:rPr>
                <w:rFonts w:ascii="Times New Roman" w:hAnsi="Times New Roman"/>
                <w:b/>
                <w:sz w:val="20"/>
                <w:szCs w:val="20"/>
              </w:rPr>
            </w:pPr>
            <w:r>
              <w:rPr>
                <w:rFonts w:ascii="Times New Roman" w:hAnsi="Times New Roman"/>
                <w:b/>
                <w:sz w:val="20"/>
                <w:szCs w:val="20"/>
              </w:rPr>
              <w:t>1</w:t>
            </w:r>
          </w:p>
        </w:tc>
        <w:tc>
          <w:tcPr>
            <w:tcW w:w="818" w:type="dxa"/>
          </w:tcPr>
          <w:p w:rsidR="00D355F3" w:rsidRPr="003F4D2E" w:rsidRDefault="00D355F3" w:rsidP="00985F3B">
            <w:pPr>
              <w:pStyle w:val="20"/>
              <w:jc w:val="center"/>
              <w:rPr>
                <w:rFonts w:ascii="Times New Roman" w:hAnsi="Times New Roman"/>
                <w:b/>
                <w:sz w:val="20"/>
                <w:szCs w:val="20"/>
              </w:rPr>
            </w:pPr>
            <w:r>
              <w:rPr>
                <w:rFonts w:ascii="Times New Roman" w:hAnsi="Times New Roman"/>
                <w:b/>
                <w:sz w:val="20"/>
                <w:szCs w:val="20"/>
              </w:rPr>
              <w:t>1</w:t>
            </w:r>
          </w:p>
        </w:tc>
        <w:tc>
          <w:tcPr>
            <w:tcW w:w="1139" w:type="dxa"/>
          </w:tcPr>
          <w:p w:rsidR="00D355F3" w:rsidRPr="00D355F3" w:rsidRDefault="00D355F3" w:rsidP="00985F3B">
            <w:pPr>
              <w:pStyle w:val="20"/>
              <w:jc w:val="center"/>
              <w:rPr>
                <w:rFonts w:ascii="Times New Roman" w:hAnsi="Times New Roman"/>
                <w:b/>
                <w:sz w:val="20"/>
                <w:szCs w:val="20"/>
                <w:lang w:val="en-US"/>
              </w:rPr>
            </w:pPr>
            <w:r>
              <w:rPr>
                <w:rFonts w:ascii="Times New Roman" w:hAnsi="Times New Roman"/>
                <w:b/>
                <w:sz w:val="20"/>
                <w:szCs w:val="20"/>
                <w:lang w:val="en-US"/>
              </w:rPr>
              <w:t>1</w:t>
            </w:r>
          </w:p>
        </w:tc>
        <w:tc>
          <w:tcPr>
            <w:tcW w:w="1139" w:type="dxa"/>
          </w:tcPr>
          <w:p w:rsidR="00D355F3" w:rsidRPr="00D355F3" w:rsidRDefault="00D355F3" w:rsidP="00985F3B">
            <w:pPr>
              <w:pStyle w:val="20"/>
              <w:jc w:val="center"/>
              <w:rPr>
                <w:rFonts w:ascii="Times New Roman" w:hAnsi="Times New Roman"/>
                <w:b/>
                <w:sz w:val="20"/>
                <w:szCs w:val="20"/>
                <w:lang w:val="en-US"/>
              </w:rPr>
            </w:pPr>
            <w:r>
              <w:rPr>
                <w:rFonts w:ascii="Times New Roman" w:hAnsi="Times New Roman"/>
                <w:b/>
                <w:sz w:val="20"/>
                <w:szCs w:val="20"/>
                <w:lang w:val="en-US"/>
              </w:rPr>
              <w:t>5</w:t>
            </w:r>
          </w:p>
        </w:tc>
      </w:tr>
      <w:tr w:rsidR="00D355F3" w:rsidRPr="003F4D2E" w:rsidTr="00727919">
        <w:trPr>
          <w:trHeight w:val="301"/>
          <w:jc w:val="center"/>
        </w:trPr>
        <w:tc>
          <w:tcPr>
            <w:tcW w:w="4417" w:type="dxa"/>
            <w:gridSpan w:val="3"/>
          </w:tcPr>
          <w:p w:rsidR="00D355F3" w:rsidRPr="003F4D2E" w:rsidRDefault="00D355F3" w:rsidP="00985F3B">
            <w:pPr>
              <w:pStyle w:val="20"/>
              <w:rPr>
                <w:rFonts w:ascii="Times New Roman" w:hAnsi="Times New Roman"/>
                <w:b/>
                <w:color w:val="000000"/>
                <w:sz w:val="20"/>
                <w:szCs w:val="20"/>
              </w:rPr>
            </w:pPr>
            <w:r w:rsidRPr="003F4D2E">
              <w:rPr>
                <w:rFonts w:ascii="Times New Roman" w:hAnsi="Times New Roman"/>
                <w:b/>
                <w:color w:val="000000"/>
                <w:sz w:val="20"/>
                <w:szCs w:val="20"/>
              </w:rPr>
              <w:t>Элективные курсы:</w:t>
            </w:r>
          </w:p>
        </w:tc>
        <w:tc>
          <w:tcPr>
            <w:tcW w:w="818" w:type="dxa"/>
          </w:tcPr>
          <w:p w:rsidR="00D355F3" w:rsidRPr="003F4D2E" w:rsidRDefault="00D355F3" w:rsidP="00985F3B">
            <w:pPr>
              <w:pStyle w:val="20"/>
              <w:jc w:val="center"/>
              <w:rPr>
                <w:rFonts w:ascii="Times New Roman" w:hAnsi="Times New Roman"/>
                <w:color w:val="000000"/>
                <w:sz w:val="20"/>
                <w:szCs w:val="20"/>
              </w:rPr>
            </w:pPr>
          </w:p>
        </w:tc>
        <w:tc>
          <w:tcPr>
            <w:tcW w:w="751" w:type="dxa"/>
            <w:gridSpan w:val="2"/>
          </w:tcPr>
          <w:p w:rsidR="00D355F3" w:rsidRPr="003F4D2E" w:rsidRDefault="00D355F3" w:rsidP="00985F3B">
            <w:pPr>
              <w:pStyle w:val="20"/>
              <w:jc w:val="center"/>
              <w:rPr>
                <w:rFonts w:ascii="Times New Roman" w:hAnsi="Times New Roman"/>
                <w:sz w:val="20"/>
                <w:szCs w:val="20"/>
              </w:rPr>
            </w:pPr>
          </w:p>
        </w:tc>
        <w:tc>
          <w:tcPr>
            <w:tcW w:w="785" w:type="dxa"/>
          </w:tcPr>
          <w:p w:rsidR="00D355F3" w:rsidRPr="003F4D2E" w:rsidRDefault="00D355F3" w:rsidP="00985F3B">
            <w:pPr>
              <w:pStyle w:val="20"/>
              <w:jc w:val="center"/>
              <w:rPr>
                <w:rFonts w:ascii="Times New Roman" w:hAnsi="Times New Roman"/>
                <w:sz w:val="20"/>
                <w:szCs w:val="20"/>
              </w:rPr>
            </w:pPr>
          </w:p>
        </w:tc>
        <w:tc>
          <w:tcPr>
            <w:tcW w:w="818" w:type="dxa"/>
          </w:tcPr>
          <w:p w:rsidR="00D355F3" w:rsidRPr="003F4D2E" w:rsidRDefault="00D355F3" w:rsidP="00985F3B">
            <w:pPr>
              <w:pStyle w:val="20"/>
              <w:jc w:val="center"/>
              <w:rPr>
                <w:rFonts w:ascii="Times New Roman" w:hAnsi="Times New Roman"/>
                <w:sz w:val="20"/>
                <w:szCs w:val="20"/>
              </w:rPr>
            </w:pPr>
          </w:p>
        </w:tc>
        <w:tc>
          <w:tcPr>
            <w:tcW w:w="1139" w:type="dxa"/>
          </w:tcPr>
          <w:p w:rsidR="00D355F3" w:rsidRPr="003F4D2E" w:rsidRDefault="00D355F3" w:rsidP="00985F3B">
            <w:pPr>
              <w:pStyle w:val="20"/>
              <w:jc w:val="center"/>
              <w:rPr>
                <w:rFonts w:ascii="Times New Roman" w:hAnsi="Times New Roman"/>
                <w:sz w:val="20"/>
                <w:szCs w:val="20"/>
              </w:rPr>
            </w:pPr>
          </w:p>
        </w:tc>
        <w:tc>
          <w:tcPr>
            <w:tcW w:w="1139" w:type="dxa"/>
          </w:tcPr>
          <w:p w:rsidR="00D355F3" w:rsidRPr="003F4D2E" w:rsidRDefault="00D355F3" w:rsidP="00985F3B">
            <w:pPr>
              <w:pStyle w:val="20"/>
              <w:jc w:val="center"/>
              <w:rPr>
                <w:rFonts w:ascii="Times New Roman" w:hAnsi="Times New Roman"/>
                <w:sz w:val="20"/>
                <w:szCs w:val="20"/>
              </w:rPr>
            </w:pPr>
          </w:p>
        </w:tc>
      </w:tr>
      <w:tr w:rsidR="00D355F3" w:rsidRPr="003F4D2E" w:rsidTr="00727919">
        <w:trPr>
          <w:trHeight w:val="301"/>
          <w:jc w:val="center"/>
        </w:trPr>
        <w:tc>
          <w:tcPr>
            <w:tcW w:w="4417" w:type="dxa"/>
            <w:gridSpan w:val="3"/>
          </w:tcPr>
          <w:p w:rsidR="00D355F3" w:rsidRPr="003F4D2E" w:rsidRDefault="00D355F3" w:rsidP="00985F3B">
            <w:pPr>
              <w:pStyle w:val="20"/>
              <w:rPr>
                <w:rFonts w:ascii="Times New Roman" w:hAnsi="Times New Roman"/>
                <w:color w:val="000000"/>
                <w:sz w:val="20"/>
                <w:szCs w:val="20"/>
              </w:rPr>
            </w:pPr>
            <w:r>
              <w:rPr>
                <w:rFonts w:ascii="Times New Roman" w:hAnsi="Times New Roman"/>
                <w:color w:val="000000"/>
                <w:sz w:val="20"/>
                <w:szCs w:val="20"/>
              </w:rPr>
              <w:t xml:space="preserve">Математика </w:t>
            </w:r>
          </w:p>
        </w:tc>
        <w:tc>
          <w:tcPr>
            <w:tcW w:w="818" w:type="dxa"/>
          </w:tcPr>
          <w:p w:rsidR="00D355F3" w:rsidRPr="003F4D2E" w:rsidRDefault="00D355F3" w:rsidP="00985F3B">
            <w:pPr>
              <w:pStyle w:val="20"/>
              <w:jc w:val="center"/>
              <w:rPr>
                <w:rFonts w:ascii="Times New Roman" w:hAnsi="Times New Roman"/>
                <w:color w:val="000000"/>
                <w:sz w:val="20"/>
                <w:szCs w:val="20"/>
              </w:rPr>
            </w:pPr>
            <w:r>
              <w:rPr>
                <w:rFonts w:ascii="Times New Roman" w:hAnsi="Times New Roman"/>
                <w:color w:val="000000"/>
                <w:sz w:val="20"/>
                <w:szCs w:val="20"/>
              </w:rPr>
              <w:t>1</w:t>
            </w:r>
          </w:p>
        </w:tc>
        <w:tc>
          <w:tcPr>
            <w:tcW w:w="751" w:type="dxa"/>
            <w:gridSpan w:val="2"/>
          </w:tcPr>
          <w:p w:rsidR="00D355F3" w:rsidRPr="003F4D2E" w:rsidRDefault="00D355F3" w:rsidP="00985F3B">
            <w:pPr>
              <w:pStyle w:val="20"/>
              <w:jc w:val="center"/>
              <w:rPr>
                <w:rFonts w:ascii="Times New Roman" w:hAnsi="Times New Roman"/>
                <w:sz w:val="20"/>
                <w:szCs w:val="20"/>
              </w:rPr>
            </w:pPr>
            <w:r>
              <w:rPr>
                <w:rFonts w:ascii="Times New Roman" w:hAnsi="Times New Roman"/>
                <w:sz w:val="20"/>
                <w:szCs w:val="20"/>
              </w:rPr>
              <w:t>1</w:t>
            </w:r>
          </w:p>
        </w:tc>
        <w:tc>
          <w:tcPr>
            <w:tcW w:w="785" w:type="dxa"/>
          </w:tcPr>
          <w:p w:rsidR="00D355F3" w:rsidRPr="003F4D2E" w:rsidRDefault="00D355F3" w:rsidP="00985F3B">
            <w:pPr>
              <w:pStyle w:val="20"/>
              <w:jc w:val="center"/>
              <w:rPr>
                <w:rFonts w:ascii="Times New Roman" w:hAnsi="Times New Roman"/>
                <w:sz w:val="20"/>
                <w:szCs w:val="20"/>
              </w:rPr>
            </w:pPr>
            <w:r>
              <w:rPr>
                <w:rFonts w:ascii="Times New Roman" w:hAnsi="Times New Roman"/>
                <w:sz w:val="20"/>
                <w:szCs w:val="20"/>
              </w:rPr>
              <w:t>1</w:t>
            </w:r>
          </w:p>
        </w:tc>
        <w:tc>
          <w:tcPr>
            <w:tcW w:w="818" w:type="dxa"/>
          </w:tcPr>
          <w:p w:rsidR="00D355F3" w:rsidRPr="003F4D2E" w:rsidRDefault="00D355F3" w:rsidP="00985F3B">
            <w:pPr>
              <w:pStyle w:val="20"/>
              <w:jc w:val="center"/>
              <w:rPr>
                <w:rFonts w:ascii="Times New Roman" w:hAnsi="Times New Roman"/>
                <w:sz w:val="20"/>
                <w:szCs w:val="20"/>
              </w:rPr>
            </w:pPr>
            <w:r>
              <w:rPr>
                <w:rFonts w:ascii="Times New Roman" w:hAnsi="Times New Roman"/>
                <w:sz w:val="20"/>
                <w:szCs w:val="20"/>
              </w:rPr>
              <w:t>1</w:t>
            </w:r>
          </w:p>
        </w:tc>
        <w:tc>
          <w:tcPr>
            <w:tcW w:w="1139" w:type="dxa"/>
          </w:tcPr>
          <w:p w:rsidR="00D355F3" w:rsidRPr="00D355F3" w:rsidRDefault="00D355F3" w:rsidP="00985F3B">
            <w:pPr>
              <w:pStyle w:val="20"/>
              <w:jc w:val="center"/>
              <w:rPr>
                <w:rFonts w:ascii="Times New Roman" w:hAnsi="Times New Roman"/>
                <w:sz w:val="20"/>
                <w:szCs w:val="20"/>
                <w:lang w:val="en-US"/>
              </w:rPr>
            </w:pPr>
            <w:r>
              <w:rPr>
                <w:rFonts w:ascii="Times New Roman" w:hAnsi="Times New Roman"/>
                <w:sz w:val="20"/>
                <w:szCs w:val="20"/>
                <w:lang w:val="en-US"/>
              </w:rPr>
              <w:t>1</w:t>
            </w:r>
          </w:p>
        </w:tc>
        <w:tc>
          <w:tcPr>
            <w:tcW w:w="1139" w:type="dxa"/>
          </w:tcPr>
          <w:p w:rsidR="00D355F3" w:rsidRPr="003F4D2E" w:rsidRDefault="00D355F3" w:rsidP="00985F3B">
            <w:pPr>
              <w:pStyle w:val="20"/>
              <w:jc w:val="center"/>
              <w:rPr>
                <w:rFonts w:ascii="Times New Roman" w:hAnsi="Times New Roman"/>
                <w:sz w:val="20"/>
                <w:szCs w:val="20"/>
              </w:rPr>
            </w:pPr>
            <w:r>
              <w:rPr>
                <w:rFonts w:ascii="Times New Roman" w:hAnsi="Times New Roman"/>
                <w:sz w:val="20"/>
                <w:szCs w:val="20"/>
              </w:rPr>
              <w:t>2</w:t>
            </w:r>
          </w:p>
        </w:tc>
      </w:tr>
      <w:tr w:rsidR="00D355F3" w:rsidRPr="003F4D2E" w:rsidTr="00727919">
        <w:trPr>
          <w:trHeight w:val="301"/>
          <w:jc w:val="center"/>
        </w:trPr>
        <w:tc>
          <w:tcPr>
            <w:tcW w:w="4417" w:type="dxa"/>
            <w:gridSpan w:val="3"/>
          </w:tcPr>
          <w:p w:rsidR="00D355F3" w:rsidRPr="003F4D2E" w:rsidRDefault="00D355F3" w:rsidP="00985F3B">
            <w:pPr>
              <w:pStyle w:val="20"/>
              <w:rPr>
                <w:rFonts w:ascii="Times New Roman" w:hAnsi="Times New Roman"/>
                <w:sz w:val="20"/>
                <w:szCs w:val="20"/>
              </w:rPr>
            </w:pPr>
            <w:r>
              <w:rPr>
                <w:rFonts w:ascii="Times New Roman" w:hAnsi="Times New Roman"/>
                <w:sz w:val="20"/>
                <w:szCs w:val="20"/>
              </w:rPr>
              <w:t>П</w:t>
            </w:r>
            <w:r w:rsidRPr="003F4D2E">
              <w:rPr>
                <w:rFonts w:ascii="Times New Roman" w:hAnsi="Times New Roman"/>
                <w:sz w:val="20"/>
                <w:szCs w:val="20"/>
              </w:rPr>
              <w:t>редельно допустимая учебная нагрузка при 6-дневной учебной неделе</w:t>
            </w:r>
          </w:p>
        </w:tc>
        <w:tc>
          <w:tcPr>
            <w:tcW w:w="818" w:type="dxa"/>
          </w:tcPr>
          <w:p w:rsidR="00D355F3" w:rsidRPr="003F4D2E" w:rsidRDefault="00D355F3" w:rsidP="00985F3B">
            <w:pPr>
              <w:pStyle w:val="20"/>
              <w:jc w:val="center"/>
              <w:rPr>
                <w:rFonts w:ascii="Times New Roman" w:hAnsi="Times New Roman"/>
                <w:b/>
                <w:sz w:val="20"/>
                <w:szCs w:val="20"/>
              </w:rPr>
            </w:pPr>
            <w:r>
              <w:rPr>
                <w:rFonts w:ascii="Times New Roman" w:hAnsi="Times New Roman"/>
                <w:b/>
                <w:sz w:val="20"/>
                <w:szCs w:val="20"/>
              </w:rPr>
              <w:t>29</w:t>
            </w:r>
          </w:p>
        </w:tc>
        <w:tc>
          <w:tcPr>
            <w:tcW w:w="751" w:type="dxa"/>
            <w:gridSpan w:val="2"/>
          </w:tcPr>
          <w:p w:rsidR="00D355F3" w:rsidRPr="003F4D2E" w:rsidRDefault="00D355F3" w:rsidP="00985F3B">
            <w:pPr>
              <w:pStyle w:val="20"/>
              <w:jc w:val="center"/>
              <w:rPr>
                <w:rFonts w:ascii="Times New Roman" w:hAnsi="Times New Roman"/>
                <w:b/>
                <w:sz w:val="20"/>
                <w:szCs w:val="20"/>
              </w:rPr>
            </w:pPr>
            <w:r>
              <w:rPr>
                <w:rFonts w:ascii="Times New Roman" w:hAnsi="Times New Roman"/>
                <w:b/>
                <w:sz w:val="20"/>
                <w:szCs w:val="20"/>
              </w:rPr>
              <w:t>30</w:t>
            </w:r>
          </w:p>
        </w:tc>
        <w:tc>
          <w:tcPr>
            <w:tcW w:w="785" w:type="dxa"/>
          </w:tcPr>
          <w:p w:rsidR="00D355F3" w:rsidRPr="003F4D2E" w:rsidRDefault="00D355F3" w:rsidP="00985F3B">
            <w:pPr>
              <w:pStyle w:val="20"/>
              <w:jc w:val="center"/>
              <w:rPr>
                <w:rFonts w:ascii="Times New Roman" w:hAnsi="Times New Roman"/>
                <w:b/>
                <w:sz w:val="20"/>
                <w:szCs w:val="20"/>
              </w:rPr>
            </w:pPr>
            <w:r>
              <w:rPr>
                <w:rFonts w:ascii="Times New Roman" w:hAnsi="Times New Roman"/>
                <w:b/>
                <w:sz w:val="20"/>
                <w:szCs w:val="20"/>
              </w:rPr>
              <w:t>32</w:t>
            </w:r>
          </w:p>
        </w:tc>
        <w:tc>
          <w:tcPr>
            <w:tcW w:w="818" w:type="dxa"/>
          </w:tcPr>
          <w:p w:rsidR="00D355F3" w:rsidRPr="003F4D2E" w:rsidRDefault="00D355F3" w:rsidP="00985F3B">
            <w:pPr>
              <w:pStyle w:val="20"/>
              <w:jc w:val="center"/>
              <w:rPr>
                <w:rFonts w:ascii="Times New Roman" w:hAnsi="Times New Roman"/>
                <w:b/>
                <w:sz w:val="20"/>
                <w:szCs w:val="20"/>
              </w:rPr>
            </w:pPr>
            <w:r>
              <w:rPr>
                <w:rFonts w:ascii="Times New Roman" w:hAnsi="Times New Roman"/>
                <w:b/>
                <w:sz w:val="20"/>
                <w:szCs w:val="20"/>
              </w:rPr>
              <w:t>33</w:t>
            </w:r>
          </w:p>
        </w:tc>
        <w:tc>
          <w:tcPr>
            <w:tcW w:w="1139" w:type="dxa"/>
          </w:tcPr>
          <w:p w:rsidR="00D355F3" w:rsidRPr="00D355F3" w:rsidRDefault="00D355F3" w:rsidP="00985F3B">
            <w:pPr>
              <w:pStyle w:val="20"/>
              <w:jc w:val="center"/>
              <w:rPr>
                <w:rFonts w:ascii="Times New Roman" w:hAnsi="Times New Roman"/>
                <w:b/>
                <w:sz w:val="20"/>
                <w:szCs w:val="20"/>
                <w:lang w:val="en-US"/>
              </w:rPr>
            </w:pPr>
            <w:r>
              <w:rPr>
                <w:rFonts w:ascii="Times New Roman" w:hAnsi="Times New Roman"/>
                <w:b/>
                <w:sz w:val="20"/>
                <w:szCs w:val="20"/>
                <w:lang w:val="en-US"/>
              </w:rPr>
              <w:t>33</w:t>
            </w:r>
          </w:p>
        </w:tc>
        <w:tc>
          <w:tcPr>
            <w:tcW w:w="1139" w:type="dxa"/>
          </w:tcPr>
          <w:p w:rsidR="00D355F3" w:rsidRPr="00D355F3" w:rsidRDefault="00D355F3" w:rsidP="00D355F3">
            <w:pPr>
              <w:pStyle w:val="20"/>
              <w:jc w:val="center"/>
              <w:rPr>
                <w:rFonts w:ascii="Times New Roman" w:hAnsi="Times New Roman"/>
                <w:b/>
                <w:sz w:val="20"/>
                <w:szCs w:val="20"/>
                <w:lang w:val="en-US"/>
              </w:rPr>
            </w:pPr>
            <w:r>
              <w:rPr>
                <w:rFonts w:ascii="Times New Roman" w:hAnsi="Times New Roman"/>
                <w:b/>
                <w:sz w:val="20"/>
                <w:szCs w:val="20"/>
              </w:rPr>
              <w:t>1</w:t>
            </w:r>
            <w:r>
              <w:rPr>
                <w:rFonts w:ascii="Times New Roman" w:hAnsi="Times New Roman"/>
                <w:b/>
                <w:sz w:val="20"/>
                <w:szCs w:val="20"/>
                <w:lang w:val="en-US"/>
              </w:rPr>
              <w:t>57</w:t>
            </w:r>
          </w:p>
        </w:tc>
      </w:tr>
    </w:tbl>
    <w:p w:rsidR="00D917EF" w:rsidRDefault="00D917EF" w:rsidP="00D917EF">
      <w:pPr>
        <w:spacing w:line="251" w:lineRule="exact"/>
        <w:jc w:val="center"/>
        <w:sectPr w:rsidR="00D917EF">
          <w:pgSz w:w="11920" w:h="16850"/>
          <w:pgMar w:top="1160" w:right="0" w:bottom="1140" w:left="1180" w:header="0" w:footer="943" w:gutter="0"/>
          <w:cols w:space="720"/>
        </w:sectPr>
      </w:pPr>
    </w:p>
    <w:p w:rsidR="00D917EF" w:rsidRDefault="00D917EF" w:rsidP="00D917EF">
      <w:pPr>
        <w:pStyle w:val="a3"/>
        <w:ind w:left="0"/>
        <w:jc w:val="left"/>
        <w:rPr>
          <w:b/>
          <w:sz w:val="20"/>
        </w:rPr>
      </w:pPr>
    </w:p>
    <w:p w:rsidR="00D917EF" w:rsidRDefault="00D917EF" w:rsidP="00D917EF">
      <w:pPr>
        <w:pStyle w:val="a3"/>
        <w:ind w:left="0"/>
        <w:jc w:val="left"/>
        <w:rPr>
          <w:b/>
          <w:sz w:val="20"/>
        </w:rPr>
      </w:pPr>
    </w:p>
    <w:p w:rsidR="00D917EF" w:rsidRDefault="00D917EF" w:rsidP="00D917EF">
      <w:pPr>
        <w:pStyle w:val="a3"/>
        <w:ind w:left="0"/>
        <w:jc w:val="left"/>
        <w:rPr>
          <w:b/>
          <w:sz w:val="20"/>
        </w:rPr>
      </w:pPr>
    </w:p>
    <w:p w:rsidR="00D917EF" w:rsidRDefault="00D917EF" w:rsidP="00D917EF">
      <w:pPr>
        <w:pStyle w:val="a3"/>
        <w:spacing w:before="4"/>
        <w:ind w:left="0"/>
        <w:jc w:val="left"/>
        <w:rPr>
          <w:b/>
          <w:sz w:val="19"/>
        </w:rPr>
      </w:pPr>
    </w:p>
    <w:p w:rsidR="00D917EF" w:rsidRDefault="00D917EF" w:rsidP="00D917EF">
      <w:pPr>
        <w:pStyle w:val="1"/>
        <w:numPr>
          <w:ilvl w:val="1"/>
          <w:numId w:val="18"/>
        </w:numPr>
        <w:tabs>
          <w:tab w:val="left" w:pos="1014"/>
        </w:tabs>
        <w:spacing w:before="89"/>
        <w:jc w:val="both"/>
      </w:pPr>
      <w:bookmarkStart w:id="41" w:name="_bookmark41"/>
      <w:bookmarkEnd w:id="41"/>
      <w:r>
        <w:t>План</w:t>
      </w:r>
      <w:r>
        <w:rPr>
          <w:spacing w:val="61"/>
        </w:rPr>
        <w:t xml:space="preserve"> </w:t>
      </w:r>
      <w:r>
        <w:t>внеурочной</w:t>
      </w:r>
      <w:r>
        <w:rPr>
          <w:spacing w:val="-6"/>
        </w:rPr>
        <w:t xml:space="preserve"> </w:t>
      </w:r>
      <w:r>
        <w:t>деятельности</w:t>
      </w:r>
    </w:p>
    <w:p w:rsidR="00D917EF" w:rsidRDefault="00D917EF" w:rsidP="00D917EF">
      <w:pPr>
        <w:pStyle w:val="a3"/>
        <w:spacing w:before="54" w:line="278" w:lineRule="auto"/>
        <w:ind w:right="843" w:firstLine="707"/>
      </w:pPr>
      <w:r>
        <w:t>План</w:t>
      </w:r>
      <w:r>
        <w:rPr>
          <w:spacing w:val="1"/>
        </w:rPr>
        <w:t xml:space="preserve"> </w:t>
      </w:r>
      <w:r>
        <w:t>внеурочной</w:t>
      </w:r>
      <w:r>
        <w:rPr>
          <w:spacing w:val="1"/>
        </w:rPr>
        <w:t xml:space="preserve"> </w:t>
      </w:r>
      <w:r>
        <w:t>деятельности</w:t>
      </w:r>
      <w:r>
        <w:rPr>
          <w:spacing w:val="1"/>
        </w:rPr>
        <w:t xml:space="preserve"> </w:t>
      </w:r>
      <w:r>
        <w:t>является</w:t>
      </w:r>
      <w:r>
        <w:rPr>
          <w:spacing w:val="61"/>
        </w:rPr>
        <w:t xml:space="preserve"> </w:t>
      </w:r>
      <w:r>
        <w:t>организационным</w:t>
      </w:r>
      <w:r>
        <w:rPr>
          <w:spacing w:val="61"/>
        </w:rPr>
        <w:t xml:space="preserve"> </w:t>
      </w:r>
      <w:r>
        <w:t>механизмом</w:t>
      </w:r>
      <w:r>
        <w:rPr>
          <w:spacing w:val="1"/>
        </w:rPr>
        <w:t xml:space="preserve"> </w:t>
      </w:r>
      <w:r>
        <w:t>реализации</w:t>
      </w:r>
      <w:r>
        <w:rPr>
          <w:spacing w:val="-3"/>
        </w:rPr>
        <w:t xml:space="preserve"> </w:t>
      </w:r>
      <w:r>
        <w:t>основной</w:t>
      </w:r>
      <w:r>
        <w:rPr>
          <w:spacing w:val="1"/>
        </w:rPr>
        <w:t xml:space="preserve"> </w:t>
      </w:r>
      <w:r>
        <w:t>образовательной</w:t>
      </w:r>
      <w:r>
        <w:rPr>
          <w:spacing w:val="-1"/>
        </w:rPr>
        <w:t xml:space="preserve"> </w:t>
      </w:r>
      <w:r>
        <w:t>программы</w:t>
      </w:r>
      <w:r>
        <w:rPr>
          <w:spacing w:val="-2"/>
        </w:rPr>
        <w:t xml:space="preserve"> </w:t>
      </w:r>
      <w:r>
        <w:t>основного</w:t>
      </w:r>
      <w:r>
        <w:rPr>
          <w:spacing w:val="-3"/>
        </w:rPr>
        <w:t xml:space="preserve"> </w:t>
      </w:r>
      <w:r>
        <w:t>общего</w:t>
      </w:r>
      <w:r>
        <w:rPr>
          <w:spacing w:val="1"/>
        </w:rPr>
        <w:t xml:space="preserve"> </w:t>
      </w:r>
      <w:r>
        <w:t>образования.</w:t>
      </w:r>
    </w:p>
    <w:p w:rsidR="00D917EF" w:rsidRDefault="00D917EF" w:rsidP="00D917EF">
      <w:pPr>
        <w:pStyle w:val="a3"/>
        <w:spacing w:line="276" w:lineRule="auto"/>
        <w:ind w:right="843" w:firstLine="707"/>
      </w:pPr>
      <w:r>
        <w:rPr>
          <w:b/>
        </w:rPr>
        <w:t xml:space="preserve">Цель </w:t>
      </w:r>
      <w:r>
        <w:t>внеурочной деятельности – создание условий для достижения обучающимися</w:t>
      </w:r>
      <w:r>
        <w:rPr>
          <w:spacing w:val="-57"/>
        </w:rPr>
        <w:t xml:space="preserve"> </w:t>
      </w:r>
      <w:r>
        <w:t>необходимого для жизни в обществе социального опыта и формирования принимаемой</w:t>
      </w:r>
      <w:r>
        <w:rPr>
          <w:spacing w:val="1"/>
        </w:rPr>
        <w:t xml:space="preserve"> </w:t>
      </w:r>
      <w:r>
        <w:t>обществом</w:t>
      </w:r>
      <w:r>
        <w:rPr>
          <w:spacing w:val="1"/>
        </w:rPr>
        <w:t xml:space="preserve"> </w:t>
      </w:r>
      <w:r>
        <w:t>системы</w:t>
      </w:r>
      <w:r>
        <w:rPr>
          <w:spacing w:val="1"/>
        </w:rPr>
        <w:t xml:space="preserve"> </w:t>
      </w:r>
      <w:r>
        <w:t>ценностей,</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многогранного</w:t>
      </w:r>
      <w:r>
        <w:rPr>
          <w:spacing w:val="1"/>
        </w:rPr>
        <w:t xml:space="preserve"> </w:t>
      </w:r>
      <w:r>
        <w:t>развития</w:t>
      </w:r>
      <w:r>
        <w:rPr>
          <w:spacing w:val="1"/>
        </w:rPr>
        <w:t xml:space="preserve"> </w:t>
      </w:r>
      <w:r>
        <w:t>и</w:t>
      </w:r>
      <w:r>
        <w:rPr>
          <w:spacing w:val="1"/>
        </w:rPr>
        <w:t xml:space="preserve"> </w:t>
      </w:r>
      <w:r>
        <w:t>социализации</w:t>
      </w:r>
      <w:r>
        <w:rPr>
          <w:spacing w:val="1"/>
        </w:rPr>
        <w:t xml:space="preserve"> </w:t>
      </w:r>
      <w:r>
        <w:t>каждого</w:t>
      </w:r>
      <w:r>
        <w:rPr>
          <w:spacing w:val="1"/>
        </w:rPr>
        <w:t xml:space="preserve"> </w:t>
      </w:r>
      <w:r>
        <w:t>обучающегося</w:t>
      </w:r>
      <w:r>
        <w:rPr>
          <w:spacing w:val="1"/>
        </w:rPr>
        <w:t xml:space="preserve"> </w:t>
      </w:r>
      <w:r>
        <w:t>в</w:t>
      </w:r>
      <w:r>
        <w:rPr>
          <w:spacing w:val="1"/>
        </w:rPr>
        <w:t xml:space="preserve"> </w:t>
      </w:r>
      <w:r>
        <w:t>свободное</w:t>
      </w:r>
      <w:r>
        <w:rPr>
          <w:spacing w:val="1"/>
        </w:rPr>
        <w:t xml:space="preserve"> </w:t>
      </w:r>
      <w:r>
        <w:t>от</w:t>
      </w:r>
      <w:r>
        <w:rPr>
          <w:spacing w:val="1"/>
        </w:rPr>
        <w:t xml:space="preserve"> </w:t>
      </w:r>
      <w:r>
        <w:t>уроков</w:t>
      </w:r>
      <w:r>
        <w:rPr>
          <w:spacing w:val="1"/>
        </w:rPr>
        <w:t xml:space="preserve"> </w:t>
      </w:r>
      <w:r>
        <w:t>время;</w:t>
      </w:r>
      <w:r>
        <w:rPr>
          <w:spacing w:val="1"/>
        </w:rPr>
        <w:t xml:space="preserve"> </w:t>
      </w:r>
      <w:r>
        <w:t>создание</w:t>
      </w:r>
      <w:r>
        <w:rPr>
          <w:spacing w:val="1"/>
        </w:rPr>
        <w:t xml:space="preserve"> </w:t>
      </w:r>
      <w:r>
        <w:t>в</w:t>
      </w:r>
      <w:r>
        <w:rPr>
          <w:spacing w:val="1"/>
        </w:rPr>
        <w:t xml:space="preserve"> </w:t>
      </w:r>
      <w:r>
        <w:t>ОО</w:t>
      </w:r>
      <w:r>
        <w:rPr>
          <w:spacing w:val="1"/>
        </w:rPr>
        <w:t xml:space="preserve"> </w:t>
      </w:r>
      <w:r>
        <w:t>воспитывающей</w:t>
      </w:r>
      <w:r>
        <w:rPr>
          <w:spacing w:val="1"/>
        </w:rPr>
        <w:t xml:space="preserve"> </w:t>
      </w:r>
      <w:r>
        <w:t>среды,</w:t>
      </w:r>
      <w:r>
        <w:rPr>
          <w:spacing w:val="1"/>
        </w:rPr>
        <w:t xml:space="preserve"> </w:t>
      </w:r>
      <w:r>
        <w:t>обеспечивающей</w:t>
      </w:r>
      <w:r>
        <w:rPr>
          <w:spacing w:val="1"/>
        </w:rPr>
        <w:t xml:space="preserve"> </w:t>
      </w:r>
      <w:r>
        <w:t>активизацию</w:t>
      </w:r>
      <w:r>
        <w:rPr>
          <w:spacing w:val="1"/>
        </w:rPr>
        <w:t xml:space="preserve"> </w:t>
      </w:r>
      <w:r>
        <w:t>социальных,</w:t>
      </w:r>
      <w:r>
        <w:rPr>
          <w:spacing w:val="1"/>
        </w:rPr>
        <w:t xml:space="preserve"> </w:t>
      </w:r>
      <w:r>
        <w:t>интеллектуальных</w:t>
      </w:r>
      <w:r>
        <w:rPr>
          <w:spacing w:val="1"/>
        </w:rPr>
        <w:t xml:space="preserve"> </w:t>
      </w:r>
      <w:r>
        <w:t>интересов обучающихся, развитие здоровой, творчески растущей личности с гражданской</w:t>
      </w:r>
      <w:r>
        <w:rPr>
          <w:spacing w:val="1"/>
        </w:rPr>
        <w:t xml:space="preserve"> </w:t>
      </w:r>
      <w:r>
        <w:t>ответственностью</w:t>
      </w:r>
      <w:r>
        <w:rPr>
          <w:spacing w:val="1"/>
        </w:rPr>
        <w:t xml:space="preserve"> </w:t>
      </w:r>
      <w:r>
        <w:t>и</w:t>
      </w:r>
      <w:r>
        <w:rPr>
          <w:spacing w:val="1"/>
        </w:rPr>
        <w:t xml:space="preserve"> </w:t>
      </w:r>
      <w:r>
        <w:t>правовым</w:t>
      </w:r>
      <w:r>
        <w:rPr>
          <w:spacing w:val="1"/>
        </w:rPr>
        <w:t xml:space="preserve"> </w:t>
      </w:r>
      <w:r>
        <w:t>самосознанием,</w:t>
      </w:r>
      <w:r>
        <w:rPr>
          <w:spacing w:val="1"/>
        </w:rPr>
        <w:t xml:space="preserve"> </w:t>
      </w:r>
      <w:r>
        <w:t>подготовленной</w:t>
      </w:r>
      <w:r>
        <w:rPr>
          <w:spacing w:val="1"/>
        </w:rPr>
        <w:t xml:space="preserve"> </w:t>
      </w:r>
      <w:r>
        <w:t>к</w:t>
      </w:r>
      <w:r>
        <w:rPr>
          <w:spacing w:val="1"/>
        </w:rPr>
        <w:t xml:space="preserve"> </w:t>
      </w:r>
      <w:r>
        <w:t>успешной</w:t>
      </w:r>
      <w:r>
        <w:rPr>
          <w:spacing w:val="1"/>
        </w:rPr>
        <w:t xml:space="preserve"> </w:t>
      </w:r>
      <w:r>
        <w:t>жизнедеятельности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способной</w:t>
      </w:r>
      <w:r>
        <w:rPr>
          <w:spacing w:val="1"/>
        </w:rPr>
        <w:t xml:space="preserve"> </w:t>
      </w:r>
      <w:r>
        <w:t>осуществлять</w:t>
      </w:r>
      <w:r>
        <w:rPr>
          <w:spacing w:val="1"/>
        </w:rPr>
        <w:t xml:space="preserve"> </w:t>
      </w:r>
      <w:r>
        <w:t>социально</w:t>
      </w:r>
      <w:r>
        <w:rPr>
          <w:spacing w:val="1"/>
        </w:rPr>
        <w:t xml:space="preserve"> </w:t>
      </w:r>
      <w:r>
        <w:t>значимую</w:t>
      </w:r>
      <w:r>
        <w:rPr>
          <w:spacing w:val="-3"/>
        </w:rPr>
        <w:t xml:space="preserve"> </w:t>
      </w:r>
      <w:r>
        <w:t>практическую деятельность,</w:t>
      </w:r>
      <w:r>
        <w:rPr>
          <w:spacing w:val="-1"/>
        </w:rPr>
        <w:t xml:space="preserve"> </w:t>
      </w:r>
      <w:r>
        <w:t>реализовывать</w:t>
      </w:r>
      <w:r>
        <w:rPr>
          <w:spacing w:val="-2"/>
        </w:rPr>
        <w:t xml:space="preserve"> </w:t>
      </w:r>
      <w:r>
        <w:t>добровольческие</w:t>
      </w:r>
      <w:r>
        <w:rPr>
          <w:spacing w:val="-4"/>
        </w:rPr>
        <w:t xml:space="preserve"> </w:t>
      </w:r>
      <w:r>
        <w:t>инициативы.</w:t>
      </w:r>
    </w:p>
    <w:p w:rsidR="00D917EF" w:rsidRDefault="00D917EF" w:rsidP="00D917EF">
      <w:pPr>
        <w:pStyle w:val="a3"/>
        <w:spacing w:line="276" w:lineRule="auto"/>
        <w:ind w:right="850" w:firstLine="707"/>
      </w:pPr>
      <w:r>
        <w:rPr>
          <w:b/>
        </w:rPr>
        <w:t>Задачами</w:t>
      </w:r>
      <w:r>
        <w:rPr>
          <w:b/>
          <w:spacing w:val="1"/>
        </w:rPr>
        <w:t xml:space="preserve"> </w:t>
      </w:r>
      <w:r>
        <w:t>реализации</w:t>
      </w:r>
      <w:r>
        <w:rPr>
          <w:spacing w:val="1"/>
        </w:rPr>
        <w:t xml:space="preserve"> </w:t>
      </w:r>
      <w:r>
        <w:t>внеурочной</w:t>
      </w:r>
      <w:r>
        <w:rPr>
          <w:spacing w:val="1"/>
        </w:rPr>
        <w:t xml:space="preserve"> </w:t>
      </w:r>
      <w:r>
        <w:t>деятельности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являются:</w:t>
      </w:r>
    </w:p>
    <w:p w:rsidR="00D917EF" w:rsidRDefault="00D917EF" w:rsidP="00D917EF">
      <w:pPr>
        <w:pStyle w:val="a5"/>
        <w:numPr>
          <w:ilvl w:val="0"/>
          <w:numId w:val="17"/>
        </w:numPr>
        <w:tabs>
          <w:tab w:val="left" w:pos="724"/>
        </w:tabs>
        <w:spacing w:line="271" w:lineRule="auto"/>
        <w:ind w:right="858" w:firstLine="0"/>
        <w:rPr>
          <w:rFonts w:ascii="Symbol" w:hAnsi="Symbol"/>
          <w:sz w:val="24"/>
        </w:rPr>
      </w:pPr>
      <w:r>
        <w:rPr>
          <w:sz w:val="24"/>
        </w:rPr>
        <w:t>учет индивидуальных особенностей и потребностей обучающихся, запросов родителей</w:t>
      </w:r>
      <w:r>
        <w:rPr>
          <w:spacing w:val="1"/>
          <w:sz w:val="24"/>
        </w:rPr>
        <w:t xml:space="preserve"> </w:t>
      </w:r>
      <w:r>
        <w:rPr>
          <w:sz w:val="24"/>
        </w:rPr>
        <w:t>(законных</w:t>
      </w:r>
      <w:r>
        <w:rPr>
          <w:spacing w:val="1"/>
          <w:sz w:val="24"/>
        </w:rPr>
        <w:t xml:space="preserve"> </w:t>
      </w:r>
      <w:r>
        <w:rPr>
          <w:sz w:val="24"/>
        </w:rPr>
        <w:t>представителей) обучающихся;</w:t>
      </w:r>
    </w:p>
    <w:p w:rsidR="00D917EF" w:rsidRDefault="00D917EF" w:rsidP="00D917EF">
      <w:pPr>
        <w:pStyle w:val="a5"/>
        <w:numPr>
          <w:ilvl w:val="0"/>
          <w:numId w:val="17"/>
        </w:numPr>
        <w:tabs>
          <w:tab w:val="left" w:pos="760"/>
        </w:tabs>
        <w:spacing w:before="3" w:line="268" w:lineRule="auto"/>
        <w:ind w:right="845" w:firstLine="0"/>
        <w:rPr>
          <w:rFonts w:ascii="Symbol" w:hAnsi="Symbol"/>
          <w:sz w:val="24"/>
        </w:rPr>
      </w:pPr>
      <w:r>
        <w:rPr>
          <w:sz w:val="24"/>
        </w:rPr>
        <w:t>учет</w:t>
      </w:r>
      <w:r>
        <w:rPr>
          <w:spacing w:val="1"/>
          <w:sz w:val="24"/>
        </w:rPr>
        <w:t xml:space="preserve"> </w:t>
      </w:r>
      <w:r>
        <w:rPr>
          <w:sz w:val="24"/>
        </w:rPr>
        <w:t>возрастных</w:t>
      </w:r>
      <w:r>
        <w:rPr>
          <w:spacing w:val="1"/>
          <w:sz w:val="24"/>
        </w:rPr>
        <w:t xml:space="preserve"> </w:t>
      </w:r>
      <w:r>
        <w:rPr>
          <w:sz w:val="24"/>
        </w:rPr>
        <w:t>особенностей</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получающих</w:t>
      </w:r>
      <w:r>
        <w:rPr>
          <w:spacing w:val="1"/>
          <w:sz w:val="24"/>
        </w:rPr>
        <w:t xml:space="preserve"> </w:t>
      </w:r>
      <w:r>
        <w:rPr>
          <w:sz w:val="24"/>
        </w:rPr>
        <w:t>образование</w:t>
      </w:r>
      <w:r>
        <w:rPr>
          <w:spacing w:val="1"/>
          <w:sz w:val="24"/>
        </w:rPr>
        <w:t xml:space="preserve"> </w:t>
      </w:r>
      <w:r>
        <w:rPr>
          <w:sz w:val="24"/>
        </w:rPr>
        <w:t>на</w:t>
      </w:r>
      <w:r>
        <w:rPr>
          <w:spacing w:val="-57"/>
          <w:sz w:val="24"/>
        </w:rPr>
        <w:t xml:space="preserve"> </w:t>
      </w:r>
      <w:r>
        <w:rPr>
          <w:sz w:val="24"/>
        </w:rPr>
        <w:t>уровне</w:t>
      </w:r>
      <w:r>
        <w:rPr>
          <w:spacing w:val="-4"/>
          <w:sz w:val="24"/>
        </w:rPr>
        <w:t xml:space="preserve"> </w:t>
      </w:r>
      <w:r>
        <w:rPr>
          <w:sz w:val="24"/>
        </w:rPr>
        <w:t>основного общего образования;</w:t>
      </w:r>
    </w:p>
    <w:p w:rsidR="00D917EF" w:rsidRDefault="00D917EF" w:rsidP="00A97E3A">
      <w:pPr>
        <w:spacing w:line="278" w:lineRule="auto"/>
        <w:jc w:val="both"/>
        <w:rPr>
          <w:sz w:val="24"/>
        </w:rPr>
      </w:pPr>
    </w:p>
    <w:p w:rsidR="00D917EF" w:rsidRDefault="00D917EF" w:rsidP="00D917EF">
      <w:pPr>
        <w:pStyle w:val="a5"/>
        <w:numPr>
          <w:ilvl w:val="0"/>
          <w:numId w:val="17"/>
        </w:numPr>
        <w:tabs>
          <w:tab w:val="left" w:pos="801"/>
        </w:tabs>
        <w:spacing w:before="74" w:line="276" w:lineRule="auto"/>
        <w:ind w:right="855" w:firstLine="0"/>
        <w:rPr>
          <w:rFonts w:ascii="Symbol" w:hAnsi="Symbol"/>
          <w:sz w:val="24"/>
        </w:rPr>
      </w:pPr>
      <w:r>
        <w:rPr>
          <w:sz w:val="24"/>
        </w:rPr>
        <w:t>формирование у обучающихся гражданской идентичности, приобщение к социальным</w:t>
      </w:r>
      <w:r>
        <w:rPr>
          <w:spacing w:val="1"/>
          <w:sz w:val="24"/>
        </w:rPr>
        <w:t xml:space="preserve"> </w:t>
      </w:r>
      <w:r>
        <w:rPr>
          <w:sz w:val="24"/>
        </w:rPr>
        <w:t>ценностям;</w:t>
      </w:r>
    </w:p>
    <w:p w:rsidR="00D917EF" w:rsidRDefault="00D917EF" w:rsidP="00D917EF">
      <w:pPr>
        <w:pStyle w:val="a5"/>
        <w:numPr>
          <w:ilvl w:val="0"/>
          <w:numId w:val="17"/>
        </w:numPr>
        <w:tabs>
          <w:tab w:val="left" w:pos="858"/>
        </w:tabs>
        <w:spacing w:line="276" w:lineRule="auto"/>
        <w:ind w:right="839" w:firstLine="0"/>
        <w:rPr>
          <w:rFonts w:ascii="Symbol" w:hAnsi="Symbol"/>
          <w:sz w:val="24"/>
        </w:rPr>
      </w:pPr>
      <w:r>
        <w:rPr>
          <w:sz w:val="24"/>
        </w:rPr>
        <w:t>удовлетворение</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формирование</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общественной,</w:t>
      </w:r>
      <w:r>
        <w:rPr>
          <w:spacing w:val="1"/>
          <w:sz w:val="24"/>
        </w:rPr>
        <w:t xml:space="preserve"> </w:t>
      </w:r>
      <w:r>
        <w:rPr>
          <w:sz w:val="24"/>
        </w:rPr>
        <w:t>проектно-исследовательской</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деятельности;</w:t>
      </w:r>
    </w:p>
    <w:p w:rsidR="00D917EF" w:rsidRDefault="00D917EF" w:rsidP="00D917EF">
      <w:pPr>
        <w:pStyle w:val="a5"/>
        <w:numPr>
          <w:ilvl w:val="0"/>
          <w:numId w:val="17"/>
        </w:numPr>
        <w:tabs>
          <w:tab w:val="left" w:pos="801"/>
        </w:tabs>
        <w:spacing w:line="271" w:lineRule="auto"/>
        <w:ind w:right="846" w:firstLine="0"/>
        <w:rPr>
          <w:rFonts w:ascii="Symbol" w:hAnsi="Symbol"/>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экологической</w:t>
      </w:r>
      <w:r>
        <w:rPr>
          <w:spacing w:val="1"/>
          <w:sz w:val="24"/>
        </w:rPr>
        <w:t xml:space="preserve"> </w:t>
      </w:r>
      <w:r>
        <w:rPr>
          <w:sz w:val="24"/>
        </w:rPr>
        <w:t>грамотности,</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 жизни;</w:t>
      </w:r>
    </w:p>
    <w:p w:rsidR="00D917EF" w:rsidRDefault="00D917EF" w:rsidP="00D917EF">
      <w:pPr>
        <w:pStyle w:val="a5"/>
        <w:numPr>
          <w:ilvl w:val="0"/>
          <w:numId w:val="17"/>
        </w:numPr>
        <w:tabs>
          <w:tab w:val="left" w:pos="904"/>
        </w:tabs>
        <w:spacing w:line="271" w:lineRule="auto"/>
        <w:ind w:right="840" w:firstLine="0"/>
        <w:rPr>
          <w:rFonts w:ascii="Symbol" w:hAnsi="Symbol"/>
          <w:sz w:val="24"/>
        </w:rPr>
      </w:pPr>
      <w:r>
        <w:rPr>
          <w:sz w:val="24"/>
        </w:rPr>
        <w:t>реализация</w:t>
      </w:r>
      <w:r>
        <w:rPr>
          <w:spacing w:val="1"/>
          <w:sz w:val="24"/>
        </w:rPr>
        <w:t xml:space="preserve"> </w:t>
      </w:r>
      <w:r>
        <w:rPr>
          <w:sz w:val="24"/>
        </w:rPr>
        <w:t>компонентов</w:t>
      </w:r>
      <w:r>
        <w:rPr>
          <w:spacing w:val="1"/>
          <w:sz w:val="24"/>
        </w:rPr>
        <w:t xml:space="preserve"> </w:t>
      </w:r>
      <w:r>
        <w:rPr>
          <w:sz w:val="24"/>
        </w:rPr>
        <w:t>антикоррупционного</w:t>
      </w:r>
      <w:r>
        <w:rPr>
          <w:spacing w:val="1"/>
          <w:sz w:val="24"/>
        </w:rPr>
        <w:t xml:space="preserve"> </w:t>
      </w:r>
      <w:r>
        <w:rPr>
          <w:sz w:val="24"/>
        </w:rPr>
        <w:t>просвещения</w:t>
      </w:r>
      <w:r>
        <w:rPr>
          <w:spacing w:val="1"/>
          <w:sz w:val="24"/>
        </w:rPr>
        <w:t xml:space="preserve"> </w:t>
      </w:r>
      <w:r>
        <w:rPr>
          <w:sz w:val="24"/>
        </w:rPr>
        <w:t>и</w:t>
      </w:r>
      <w:r>
        <w:rPr>
          <w:spacing w:val="1"/>
          <w:sz w:val="24"/>
        </w:rPr>
        <w:t xml:space="preserve"> </w:t>
      </w:r>
      <w:r>
        <w:rPr>
          <w:sz w:val="24"/>
        </w:rPr>
        <w:t>формирование</w:t>
      </w:r>
      <w:r>
        <w:rPr>
          <w:spacing w:val="1"/>
          <w:sz w:val="24"/>
        </w:rPr>
        <w:t xml:space="preserve"> </w:t>
      </w:r>
      <w:r>
        <w:rPr>
          <w:sz w:val="24"/>
        </w:rPr>
        <w:t>правосознания</w:t>
      </w:r>
      <w:r>
        <w:rPr>
          <w:spacing w:val="-3"/>
          <w:sz w:val="24"/>
        </w:rPr>
        <w:t xml:space="preserve"> </w:t>
      </w:r>
      <w:r>
        <w:rPr>
          <w:sz w:val="24"/>
        </w:rPr>
        <w:t>и</w:t>
      </w:r>
      <w:r>
        <w:rPr>
          <w:spacing w:val="-1"/>
          <w:sz w:val="24"/>
        </w:rPr>
        <w:t xml:space="preserve"> </w:t>
      </w:r>
      <w:r>
        <w:rPr>
          <w:sz w:val="24"/>
        </w:rPr>
        <w:t>правовой культуры обучающихся;</w:t>
      </w:r>
    </w:p>
    <w:p w:rsidR="00D917EF" w:rsidRDefault="00D917EF" w:rsidP="00D917EF">
      <w:pPr>
        <w:pStyle w:val="a5"/>
        <w:numPr>
          <w:ilvl w:val="0"/>
          <w:numId w:val="17"/>
        </w:numPr>
        <w:tabs>
          <w:tab w:val="left" w:pos="753"/>
        </w:tabs>
        <w:spacing w:before="7"/>
        <w:ind w:left="752" w:hanging="231"/>
        <w:rPr>
          <w:rFonts w:ascii="Symbol" w:hAnsi="Symbol"/>
          <w:sz w:val="24"/>
        </w:rPr>
      </w:pPr>
      <w:r>
        <w:rPr>
          <w:sz w:val="24"/>
        </w:rPr>
        <w:t>обеспечение</w:t>
      </w:r>
      <w:r>
        <w:rPr>
          <w:spacing w:val="-9"/>
          <w:sz w:val="24"/>
        </w:rPr>
        <w:t xml:space="preserve"> </w:t>
      </w:r>
      <w:r>
        <w:rPr>
          <w:sz w:val="24"/>
        </w:rPr>
        <w:t>разнообразия</w:t>
      </w:r>
      <w:r>
        <w:rPr>
          <w:spacing w:val="-5"/>
          <w:sz w:val="24"/>
        </w:rPr>
        <w:t xml:space="preserve"> </w:t>
      </w:r>
      <w:r>
        <w:rPr>
          <w:sz w:val="24"/>
        </w:rPr>
        <w:t>форм</w:t>
      </w:r>
      <w:r>
        <w:rPr>
          <w:spacing w:val="-6"/>
          <w:sz w:val="24"/>
        </w:rPr>
        <w:t xml:space="preserve"> </w:t>
      </w:r>
      <w:r>
        <w:rPr>
          <w:sz w:val="24"/>
        </w:rPr>
        <w:t>внеурочной</w:t>
      </w:r>
      <w:r>
        <w:rPr>
          <w:spacing w:val="-5"/>
          <w:sz w:val="24"/>
        </w:rPr>
        <w:t xml:space="preserve"> </w:t>
      </w:r>
      <w:r>
        <w:rPr>
          <w:sz w:val="24"/>
        </w:rPr>
        <w:t>деятельности</w:t>
      </w:r>
      <w:r>
        <w:rPr>
          <w:spacing w:val="-4"/>
          <w:sz w:val="24"/>
        </w:rPr>
        <w:t xml:space="preserve"> </w:t>
      </w:r>
      <w:r>
        <w:rPr>
          <w:sz w:val="24"/>
        </w:rPr>
        <w:t>обучающихся;</w:t>
      </w:r>
    </w:p>
    <w:p w:rsidR="00D917EF" w:rsidRDefault="00D917EF" w:rsidP="00D917EF">
      <w:pPr>
        <w:pStyle w:val="a5"/>
        <w:numPr>
          <w:ilvl w:val="0"/>
          <w:numId w:val="17"/>
        </w:numPr>
        <w:tabs>
          <w:tab w:val="left" w:pos="808"/>
        </w:tabs>
        <w:spacing w:before="39" w:line="276" w:lineRule="auto"/>
        <w:ind w:right="845" w:firstLine="0"/>
        <w:rPr>
          <w:rFonts w:ascii="Symbol" w:hAnsi="Symbol"/>
          <w:sz w:val="24"/>
        </w:rPr>
      </w:pPr>
      <w:r>
        <w:rPr>
          <w:sz w:val="24"/>
        </w:rPr>
        <w:t>обеспечение</w:t>
      </w:r>
      <w:r>
        <w:rPr>
          <w:spacing w:val="1"/>
          <w:sz w:val="24"/>
        </w:rPr>
        <w:t xml:space="preserve"> </w:t>
      </w:r>
      <w:r>
        <w:rPr>
          <w:sz w:val="24"/>
        </w:rPr>
        <w:t>принципа</w:t>
      </w:r>
      <w:r>
        <w:rPr>
          <w:spacing w:val="1"/>
          <w:sz w:val="24"/>
        </w:rPr>
        <w:t xml:space="preserve"> </w:t>
      </w:r>
      <w:r>
        <w:rPr>
          <w:sz w:val="24"/>
        </w:rPr>
        <w:t>добровольного</w:t>
      </w:r>
      <w:r>
        <w:rPr>
          <w:spacing w:val="1"/>
          <w:sz w:val="24"/>
        </w:rPr>
        <w:t xml:space="preserve"> </w:t>
      </w:r>
      <w:r>
        <w:rPr>
          <w:sz w:val="24"/>
        </w:rPr>
        <w:t>выбора</w:t>
      </w:r>
      <w:r>
        <w:rPr>
          <w:spacing w:val="1"/>
          <w:sz w:val="24"/>
        </w:rPr>
        <w:t xml:space="preserve"> </w:t>
      </w:r>
      <w:r>
        <w:rPr>
          <w:sz w:val="24"/>
        </w:rPr>
        <w:t>обучающимися</w:t>
      </w:r>
      <w:r>
        <w:rPr>
          <w:spacing w:val="1"/>
          <w:sz w:val="24"/>
        </w:rPr>
        <w:t xml:space="preserve"> </w:t>
      </w:r>
      <w:r>
        <w:rPr>
          <w:sz w:val="24"/>
        </w:rPr>
        <w:t>форм</w:t>
      </w:r>
      <w:r>
        <w:rPr>
          <w:spacing w:val="1"/>
          <w:sz w:val="24"/>
        </w:rPr>
        <w:t xml:space="preserve"> </w:t>
      </w:r>
      <w:r>
        <w:rPr>
          <w:sz w:val="24"/>
        </w:rPr>
        <w:t>внеурочной</w:t>
      </w:r>
      <w:r>
        <w:rPr>
          <w:spacing w:val="1"/>
          <w:sz w:val="24"/>
        </w:rPr>
        <w:t xml:space="preserve"> </w:t>
      </w:r>
      <w:r>
        <w:rPr>
          <w:sz w:val="24"/>
        </w:rPr>
        <w:t>деятельности, возможности для обучающихся в течение учебного года перейти из одной</w:t>
      </w:r>
      <w:r>
        <w:rPr>
          <w:spacing w:val="1"/>
          <w:sz w:val="24"/>
        </w:rPr>
        <w:t xml:space="preserve"> </w:t>
      </w:r>
      <w:r>
        <w:rPr>
          <w:sz w:val="24"/>
        </w:rPr>
        <w:t>группы,</w:t>
      </w:r>
      <w:r>
        <w:rPr>
          <w:spacing w:val="-5"/>
          <w:sz w:val="24"/>
        </w:rPr>
        <w:t xml:space="preserve"> </w:t>
      </w:r>
      <w:r>
        <w:rPr>
          <w:sz w:val="24"/>
        </w:rPr>
        <w:t>осваивающей</w:t>
      </w:r>
      <w:r>
        <w:rPr>
          <w:spacing w:val="-2"/>
          <w:sz w:val="24"/>
        </w:rPr>
        <w:t xml:space="preserve"> </w:t>
      </w:r>
      <w:r>
        <w:rPr>
          <w:sz w:val="24"/>
        </w:rPr>
        <w:t>определенную</w:t>
      </w:r>
      <w:r>
        <w:rPr>
          <w:spacing w:val="-2"/>
          <w:sz w:val="24"/>
        </w:rPr>
        <w:t xml:space="preserve"> </w:t>
      </w:r>
      <w:r>
        <w:rPr>
          <w:sz w:val="24"/>
        </w:rPr>
        <w:t>программу</w:t>
      </w:r>
      <w:r>
        <w:rPr>
          <w:spacing w:val="-9"/>
          <w:sz w:val="24"/>
        </w:rPr>
        <w:t xml:space="preserve"> </w:t>
      </w:r>
      <w:r>
        <w:rPr>
          <w:sz w:val="24"/>
        </w:rPr>
        <w:t>внеурочной</w:t>
      </w:r>
      <w:r>
        <w:rPr>
          <w:spacing w:val="-1"/>
          <w:sz w:val="24"/>
        </w:rPr>
        <w:t xml:space="preserve"> </w:t>
      </w:r>
      <w:r>
        <w:rPr>
          <w:sz w:val="24"/>
        </w:rPr>
        <w:t>деятельности,</w:t>
      </w:r>
      <w:r>
        <w:rPr>
          <w:spacing w:val="-4"/>
          <w:sz w:val="24"/>
        </w:rPr>
        <w:t xml:space="preserve"> </w:t>
      </w:r>
      <w:r>
        <w:rPr>
          <w:sz w:val="24"/>
        </w:rPr>
        <w:t>в</w:t>
      </w:r>
      <w:r>
        <w:rPr>
          <w:spacing w:val="-4"/>
          <w:sz w:val="24"/>
        </w:rPr>
        <w:t xml:space="preserve"> </w:t>
      </w:r>
      <w:r>
        <w:rPr>
          <w:sz w:val="24"/>
        </w:rPr>
        <w:t>другую;</w:t>
      </w:r>
    </w:p>
    <w:p w:rsidR="00D917EF" w:rsidRDefault="00D917EF" w:rsidP="00D917EF">
      <w:pPr>
        <w:pStyle w:val="a5"/>
        <w:numPr>
          <w:ilvl w:val="0"/>
          <w:numId w:val="17"/>
        </w:numPr>
        <w:tabs>
          <w:tab w:val="left" w:pos="813"/>
        </w:tabs>
        <w:spacing w:line="276" w:lineRule="auto"/>
        <w:ind w:right="842" w:firstLine="0"/>
        <w:rPr>
          <w:rFonts w:ascii="Symbol" w:hAnsi="Symbol"/>
          <w:sz w:val="24"/>
        </w:rPr>
      </w:pPr>
      <w:r>
        <w:rPr>
          <w:sz w:val="24"/>
        </w:rPr>
        <w:t>ориентация</w:t>
      </w:r>
      <w:r>
        <w:rPr>
          <w:spacing w:val="1"/>
          <w:sz w:val="24"/>
        </w:rPr>
        <w:t xml:space="preserve"> </w:t>
      </w:r>
      <w:r>
        <w:rPr>
          <w:sz w:val="24"/>
        </w:rPr>
        <w:t>результатов</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на формирование всех групп планируемых результатов освоения ООП ООО с</w:t>
      </w:r>
      <w:r>
        <w:rPr>
          <w:spacing w:val="-57"/>
          <w:sz w:val="24"/>
        </w:rPr>
        <w:t xml:space="preserve"> </w:t>
      </w:r>
      <w:r>
        <w:rPr>
          <w:sz w:val="24"/>
        </w:rPr>
        <w:t>акцентом</w:t>
      </w:r>
      <w:r>
        <w:rPr>
          <w:spacing w:val="-1"/>
          <w:sz w:val="24"/>
        </w:rPr>
        <w:t xml:space="preserve"> </w:t>
      </w:r>
      <w:r>
        <w:rPr>
          <w:sz w:val="24"/>
        </w:rPr>
        <w:t>на</w:t>
      </w:r>
      <w:r>
        <w:rPr>
          <w:spacing w:val="-4"/>
          <w:sz w:val="24"/>
        </w:rPr>
        <w:t xml:space="preserve"> </w:t>
      </w:r>
      <w:r>
        <w:rPr>
          <w:sz w:val="24"/>
        </w:rPr>
        <w:t>личностных</w:t>
      </w:r>
      <w:r>
        <w:rPr>
          <w:spacing w:val="3"/>
          <w:sz w:val="24"/>
        </w:rPr>
        <w:t xml:space="preserve"> </w:t>
      </w:r>
      <w:r>
        <w:rPr>
          <w:sz w:val="24"/>
        </w:rPr>
        <w:t>и</w:t>
      </w:r>
      <w:r>
        <w:rPr>
          <w:spacing w:val="1"/>
          <w:sz w:val="24"/>
        </w:rPr>
        <w:t xml:space="preserve"> </w:t>
      </w:r>
      <w:r>
        <w:rPr>
          <w:sz w:val="24"/>
        </w:rPr>
        <w:t>метапредметных</w:t>
      </w:r>
      <w:r>
        <w:rPr>
          <w:spacing w:val="2"/>
          <w:sz w:val="24"/>
        </w:rPr>
        <w:t xml:space="preserve"> </w:t>
      </w:r>
      <w:r>
        <w:rPr>
          <w:sz w:val="24"/>
        </w:rPr>
        <w:t>результатах;</w:t>
      </w:r>
    </w:p>
    <w:p w:rsidR="00D917EF" w:rsidRDefault="00D917EF" w:rsidP="00D917EF">
      <w:pPr>
        <w:pStyle w:val="a5"/>
        <w:numPr>
          <w:ilvl w:val="0"/>
          <w:numId w:val="17"/>
        </w:numPr>
        <w:tabs>
          <w:tab w:val="left" w:pos="633"/>
        </w:tabs>
        <w:spacing w:line="273" w:lineRule="exact"/>
        <w:ind w:left="632" w:hanging="111"/>
        <w:rPr>
          <w:rFonts w:ascii="Symbol" w:hAnsi="Symbol"/>
          <w:sz w:val="20"/>
        </w:rPr>
      </w:pPr>
      <w:r>
        <w:rPr>
          <w:sz w:val="24"/>
        </w:rPr>
        <w:t>личностно-нравственное</w:t>
      </w:r>
      <w:r>
        <w:rPr>
          <w:spacing w:val="-9"/>
          <w:sz w:val="24"/>
        </w:rPr>
        <w:t xml:space="preserve"> </w:t>
      </w:r>
      <w:r>
        <w:rPr>
          <w:sz w:val="24"/>
        </w:rPr>
        <w:t>развитие</w:t>
      </w:r>
      <w:r>
        <w:rPr>
          <w:spacing w:val="-9"/>
          <w:sz w:val="24"/>
        </w:rPr>
        <w:t xml:space="preserve"> </w:t>
      </w:r>
      <w:r>
        <w:rPr>
          <w:sz w:val="24"/>
        </w:rPr>
        <w:t>и</w:t>
      </w:r>
      <w:r>
        <w:rPr>
          <w:spacing w:val="-6"/>
          <w:sz w:val="24"/>
        </w:rPr>
        <w:t xml:space="preserve"> </w:t>
      </w:r>
      <w:r>
        <w:rPr>
          <w:sz w:val="24"/>
        </w:rPr>
        <w:t>профессиональное</w:t>
      </w:r>
      <w:r>
        <w:rPr>
          <w:spacing w:val="-9"/>
          <w:sz w:val="24"/>
        </w:rPr>
        <w:t xml:space="preserve"> </w:t>
      </w:r>
      <w:r>
        <w:rPr>
          <w:sz w:val="24"/>
        </w:rPr>
        <w:t>самоопределение</w:t>
      </w:r>
      <w:r>
        <w:rPr>
          <w:spacing w:val="-9"/>
          <w:sz w:val="24"/>
        </w:rPr>
        <w:t xml:space="preserve"> </w:t>
      </w:r>
      <w:r>
        <w:rPr>
          <w:sz w:val="24"/>
        </w:rPr>
        <w:t>обучающихся;</w:t>
      </w:r>
    </w:p>
    <w:p w:rsidR="00D917EF" w:rsidRDefault="00D917EF" w:rsidP="00D917EF">
      <w:pPr>
        <w:pStyle w:val="a5"/>
        <w:numPr>
          <w:ilvl w:val="0"/>
          <w:numId w:val="17"/>
        </w:numPr>
        <w:tabs>
          <w:tab w:val="left" w:pos="949"/>
          <w:tab w:val="left" w:pos="950"/>
          <w:tab w:val="left" w:pos="2576"/>
          <w:tab w:val="left" w:pos="4122"/>
          <w:tab w:val="left" w:pos="5313"/>
          <w:tab w:val="left" w:pos="6847"/>
          <w:tab w:val="left" w:pos="8625"/>
        </w:tabs>
        <w:spacing w:before="38" w:line="280" w:lineRule="auto"/>
        <w:ind w:right="854" w:firstLine="0"/>
        <w:jc w:val="left"/>
        <w:rPr>
          <w:rFonts w:ascii="Symbol" w:hAnsi="Symbol"/>
        </w:rPr>
      </w:pPr>
      <w:r>
        <w:rPr>
          <w:sz w:val="24"/>
        </w:rPr>
        <w:t>обеспечение</w:t>
      </w:r>
      <w:r>
        <w:rPr>
          <w:sz w:val="24"/>
        </w:rPr>
        <w:tab/>
        <w:t>социальной</w:t>
      </w:r>
      <w:r>
        <w:rPr>
          <w:sz w:val="24"/>
        </w:rPr>
        <w:tab/>
        <w:t>защиты,</w:t>
      </w:r>
      <w:r>
        <w:rPr>
          <w:sz w:val="24"/>
        </w:rPr>
        <w:tab/>
        <w:t>поддержки,</w:t>
      </w:r>
      <w:r>
        <w:rPr>
          <w:sz w:val="24"/>
        </w:rPr>
        <w:tab/>
        <w:t>реабилитации</w:t>
      </w:r>
      <w:r>
        <w:rPr>
          <w:sz w:val="24"/>
        </w:rPr>
        <w:tab/>
        <w:t>и адаптации</w:t>
      </w:r>
      <w:r>
        <w:rPr>
          <w:spacing w:val="-57"/>
          <w:sz w:val="24"/>
        </w:rPr>
        <w:t xml:space="preserve"> </w:t>
      </w:r>
      <w:r>
        <w:rPr>
          <w:sz w:val="24"/>
        </w:rPr>
        <w:t>обучающихся</w:t>
      </w:r>
      <w:r>
        <w:rPr>
          <w:spacing w:val="-3"/>
          <w:sz w:val="24"/>
        </w:rPr>
        <w:t xml:space="preserve"> </w:t>
      </w:r>
      <w:r>
        <w:rPr>
          <w:sz w:val="24"/>
        </w:rPr>
        <w:t>к</w:t>
      </w:r>
      <w:r>
        <w:rPr>
          <w:spacing w:val="3"/>
          <w:sz w:val="24"/>
        </w:rPr>
        <w:t xml:space="preserve"> </w:t>
      </w:r>
      <w:r>
        <w:rPr>
          <w:sz w:val="24"/>
        </w:rPr>
        <w:t>жизни</w:t>
      </w:r>
      <w:r>
        <w:rPr>
          <w:spacing w:val="-1"/>
          <w:sz w:val="24"/>
        </w:rPr>
        <w:t xml:space="preserve"> </w:t>
      </w:r>
      <w:r>
        <w:rPr>
          <w:sz w:val="24"/>
        </w:rPr>
        <w:t>в</w:t>
      </w:r>
      <w:r>
        <w:rPr>
          <w:spacing w:val="-1"/>
          <w:sz w:val="24"/>
        </w:rPr>
        <w:t xml:space="preserve"> </w:t>
      </w:r>
      <w:r>
        <w:rPr>
          <w:sz w:val="24"/>
        </w:rPr>
        <w:t>обществе;</w:t>
      </w:r>
    </w:p>
    <w:p w:rsidR="00D917EF" w:rsidRDefault="00D917EF" w:rsidP="00D917EF">
      <w:pPr>
        <w:pStyle w:val="a5"/>
        <w:numPr>
          <w:ilvl w:val="0"/>
          <w:numId w:val="17"/>
        </w:numPr>
        <w:tabs>
          <w:tab w:val="left" w:pos="949"/>
          <w:tab w:val="left" w:pos="950"/>
        </w:tabs>
        <w:spacing w:line="276" w:lineRule="auto"/>
        <w:ind w:right="4990" w:firstLine="0"/>
        <w:jc w:val="left"/>
        <w:rPr>
          <w:rFonts w:ascii="Symbol" w:hAnsi="Symbol"/>
        </w:rPr>
      </w:pPr>
      <w:r>
        <w:rPr>
          <w:sz w:val="24"/>
        </w:rPr>
        <w:t>формирование общей культуры обучающихся.</w:t>
      </w:r>
      <w:r>
        <w:rPr>
          <w:spacing w:val="-57"/>
          <w:sz w:val="24"/>
        </w:rPr>
        <w:t xml:space="preserve"> </w:t>
      </w:r>
      <w:r>
        <w:rPr>
          <w:sz w:val="24"/>
          <w:u w:val="single"/>
        </w:rPr>
        <w:t>Принципы</w:t>
      </w:r>
      <w:r>
        <w:rPr>
          <w:spacing w:val="-10"/>
          <w:sz w:val="24"/>
          <w:u w:val="single"/>
        </w:rPr>
        <w:t xml:space="preserve"> </w:t>
      </w:r>
      <w:r>
        <w:rPr>
          <w:sz w:val="24"/>
          <w:u w:val="single"/>
        </w:rPr>
        <w:t>организации</w:t>
      </w:r>
      <w:r>
        <w:rPr>
          <w:spacing w:val="-13"/>
          <w:sz w:val="24"/>
          <w:u w:val="single"/>
        </w:rPr>
        <w:t xml:space="preserve"> </w:t>
      </w:r>
      <w:r>
        <w:rPr>
          <w:sz w:val="24"/>
          <w:u w:val="single"/>
        </w:rPr>
        <w:t>внеурочной</w:t>
      </w:r>
      <w:r>
        <w:rPr>
          <w:spacing w:val="-8"/>
          <w:sz w:val="24"/>
          <w:u w:val="single"/>
        </w:rPr>
        <w:t xml:space="preserve"> </w:t>
      </w:r>
      <w:r>
        <w:rPr>
          <w:sz w:val="24"/>
          <w:u w:val="single"/>
        </w:rPr>
        <w:t>деятельности:</w:t>
      </w:r>
    </w:p>
    <w:p w:rsidR="00D917EF" w:rsidRDefault="00D917EF" w:rsidP="00D917EF">
      <w:pPr>
        <w:pStyle w:val="a5"/>
        <w:numPr>
          <w:ilvl w:val="0"/>
          <w:numId w:val="17"/>
        </w:numPr>
        <w:tabs>
          <w:tab w:val="left" w:pos="808"/>
          <w:tab w:val="left" w:pos="2488"/>
          <w:tab w:val="left" w:pos="4052"/>
          <w:tab w:val="left" w:pos="5397"/>
          <w:tab w:val="left" w:pos="6953"/>
          <w:tab w:val="left" w:pos="8669"/>
        </w:tabs>
        <w:spacing w:line="271" w:lineRule="auto"/>
        <w:ind w:right="859" w:firstLine="0"/>
        <w:jc w:val="left"/>
        <w:rPr>
          <w:rFonts w:ascii="Symbol" w:hAnsi="Symbol"/>
          <w:sz w:val="24"/>
        </w:rPr>
      </w:pPr>
      <w:r>
        <w:rPr>
          <w:sz w:val="24"/>
        </w:rPr>
        <w:t>соответствие</w:t>
      </w:r>
      <w:r>
        <w:rPr>
          <w:sz w:val="24"/>
        </w:rPr>
        <w:tab/>
        <w:t>содержания</w:t>
      </w:r>
      <w:r>
        <w:rPr>
          <w:sz w:val="24"/>
        </w:rPr>
        <w:tab/>
        <w:t>программ</w:t>
      </w:r>
      <w:r>
        <w:rPr>
          <w:sz w:val="24"/>
        </w:rPr>
        <w:tab/>
        <w:t>внеурочной</w:t>
      </w:r>
      <w:r>
        <w:rPr>
          <w:sz w:val="24"/>
        </w:rPr>
        <w:tab/>
        <w:t>деятельности</w:t>
      </w:r>
      <w:r>
        <w:rPr>
          <w:sz w:val="24"/>
        </w:rPr>
        <w:tab/>
      </w:r>
      <w:r>
        <w:rPr>
          <w:spacing w:val="-1"/>
          <w:sz w:val="24"/>
        </w:rPr>
        <w:t>возрастным</w:t>
      </w:r>
      <w:r>
        <w:rPr>
          <w:spacing w:val="-57"/>
          <w:sz w:val="24"/>
        </w:rPr>
        <w:t xml:space="preserve"> </w:t>
      </w:r>
      <w:r>
        <w:rPr>
          <w:sz w:val="24"/>
        </w:rPr>
        <w:t>особенностям</w:t>
      </w:r>
      <w:r>
        <w:rPr>
          <w:spacing w:val="-1"/>
          <w:sz w:val="24"/>
        </w:rPr>
        <w:t xml:space="preserve"> </w:t>
      </w:r>
      <w:r>
        <w:rPr>
          <w:sz w:val="24"/>
        </w:rPr>
        <w:t>обучающихся;</w:t>
      </w:r>
    </w:p>
    <w:p w:rsidR="00D917EF" w:rsidRDefault="00D917EF" w:rsidP="00D917EF">
      <w:pPr>
        <w:pStyle w:val="a5"/>
        <w:numPr>
          <w:ilvl w:val="0"/>
          <w:numId w:val="17"/>
        </w:numPr>
        <w:tabs>
          <w:tab w:val="left" w:pos="806"/>
        </w:tabs>
        <w:ind w:left="805" w:hanging="284"/>
        <w:jc w:val="left"/>
        <w:rPr>
          <w:rFonts w:ascii="Symbol" w:hAnsi="Symbol"/>
          <w:sz w:val="24"/>
        </w:rPr>
      </w:pPr>
      <w:r>
        <w:rPr>
          <w:sz w:val="24"/>
        </w:rPr>
        <w:t>опора</w:t>
      </w:r>
      <w:r>
        <w:rPr>
          <w:spacing w:val="-9"/>
          <w:sz w:val="24"/>
        </w:rPr>
        <w:t xml:space="preserve"> </w:t>
      </w:r>
      <w:r>
        <w:rPr>
          <w:sz w:val="24"/>
        </w:rPr>
        <w:t>на</w:t>
      </w:r>
      <w:r>
        <w:rPr>
          <w:spacing w:val="-6"/>
          <w:sz w:val="24"/>
        </w:rPr>
        <w:t xml:space="preserve"> </w:t>
      </w:r>
      <w:r>
        <w:rPr>
          <w:sz w:val="24"/>
        </w:rPr>
        <w:t>традиции</w:t>
      </w:r>
      <w:r>
        <w:rPr>
          <w:spacing w:val="-5"/>
          <w:sz w:val="24"/>
        </w:rPr>
        <w:t xml:space="preserve"> </w:t>
      </w:r>
      <w:r>
        <w:rPr>
          <w:sz w:val="24"/>
        </w:rPr>
        <w:t>и</w:t>
      </w:r>
      <w:r>
        <w:rPr>
          <w:spacing w:val="-4"/>
          <w:sz w:val="24"/>
        </w:rPr>
        <w:t xml:space="preserve"> </w:t>
      </w:r>
      <w:r>
        <w:rPr>
          <w:sz w:val="24"/>
        </w:rPr>
        <w:t>ценности</w:t>
      </w:r>
      <w:r>
        <w:rPr>
          <w:spacing w:val="-3"/>
          <w:sz w:val="24"/>
        </w:rPr>
        <w:t xml:space="preserve"> </w:t>
      </w:r>
      <w:r>
        <w:rPr>
          <w:sz w:val="24"/>
        </w:rPr>
        <w:t>воспитательной</w:t>
      </w:r>
      <w:r>
        <w:rPr>
          <w:spacing w:val="-7"/>
          <w:sz w:val="24"/>
        </w:rPr>
        <w:t xml:space="preserve"> </w:t>
      </w:r>
      <w:r>
        <w:rPr>
          <w:sz w:val="24"/>
        </w:rPr>
        <w:t>системы</w:t>
      </w:r>
      <w:r>
        <w:rPr>
          <w:spacing w:val="-5"/>
          <w:sz w:val="24"/>
        </w:rPr>
        <w:t xml:space="preserve"> </w:t>
      </w:r>
      <w:r>
        <w:rPr>
          <w:sz w:val="24"/>
        </w:rPr>
        <w:t>школы;</w:t>
      </w:r>
    </w:p>
    <w:p w:rsidR="00D917EF" w:rsidRDefault="00D917EF" w:rsidP="00D917EF">
      <w:pPr>
        <w:pStyle w:val="a5"/>
        <w:numPr>
          <w:ilvl w:val="0"/>
          <w:numId w:val="17"/>
        </w:numPr>
        <w:tabs>
          <w:tab w:val="left" w:pos="808"/>
        </w:tabs>
        <w:spacing w:before="33" w:line="268" w:lineRule="auto"/>
        <w:ind w:right="2051" w:firstLine="0"/>
        <w:jc w:val="left"/>
        <w:rPr>
          <w:rFonts w:ascii="Symbol" w:hAnsi="Symbol"/>
          <w:sz w:val="24"/>
        </w:rPr>
      </w:pPr>
      <w:r>
        <w:rPr>
          <w:sz w:val="24"/>
        </w:rPr>
        <w:t>свободный выбор на основе личных интересов и склонностей ребенка.</w:t>
      </w:r>
      <w:r>
        <w:rPr>
          <w:spacing w:val="1"/>
          <w:sz w:val="24"/>
        </w:rPr>
        <w:t xml:space="preserve"> </w:t>
      </w:r>
      <w:r>
        <w:rPr>
          <w:sz w:val="24"/>
          <w:u w:val="single"/>
        </w:rPr>
        <w:t>Внеурочная</w:t>
      </w:r>
      <w:r>
        <w:rPr>
          <w:spacing w:val="-10"/>
          <w:sz w:val="24"/>
          <w:u w:val="single"/>
        </w:rPr>
        <w:t xml:space="preserve"> </w:t>
      </w:r>
      <w:r>
        <w:rPr>
          <w:sz w:val="24"/>
          <w:u w:val="single"/>
        </w:rPr>
        <w:t>деятельность</w:t>
      </w:r>
      <w:r>
        <w:rPr>
          <w:spacing w:val="-5"/>
          <w:sz w:val="24"/>
          <w:u w:val="single"/>
        </w:rPr>
        <w:t xml:space="preserve"> </w:t>
      </w:r>
      <w:r>
        <w:rPr>
          <w:sz w:val="24"/>
          <w:u w:val="single"/>
        </w:rPr>
        <w:t>направлена</w:t>
      </w:r>
      <w:r>
        <w:rPr>
          <w:spacing w:val="-10"/>
          <w:sz w:val="24"/>
          <w:u w:val="single"/>
        </w:rPr>
        <w:t xml:space="preserve"> </w:t>
      </w:r>
      <w:r>
        <w:rPr>
          <w:sz w:val="24"/>
          <w:u w:val="single"/>
        </w:rPr>
        <w:t>на</w:t>
      </w:r>
      <w:r>
        <w:rPr>
          <w:spacing w:val="-10"/>
          <w:sz w:val="24"/>
          <w:u w:val="single"/>
        </w:rPr>
        <w:t xml:space="preserve"> </w:t>
      </w:r>
      <w:r>
        <w:rPr>
          <w:sz w:val="24"/>
          <w:u w:val="single"/>
        </w:rPr>
        <w:t>развитие</w:t>
      </w:r>
      <w:r>
        <w:rPr>
          <w:spacing w:val="-10"/>
          <w:sz w:val="24"/>
          <w:u w:val="single"/>
        </w:rPr>
        <w:t xml:space="preserve"> </w:t>
      </w:r>
      <w:r>
        <w:rPr>
          <w:sz w:val="24"/>
          <w:u w:val="single"/>
        </w:rPr>
        <w:t>воспитательных</w:t>
      </w:r>
      <w:r>
        <w:rPr>
          <w:spacing w:val="-3"/>
          <w:sz w:val="24"/>
          <w:u w:val="single"/>
        </w:rPr>
        <w:t xml:space="preserve"> </w:t>
      </w:r>
      <w:r>
        <w:rPr>
          <w:sz w:val="24"/>
          <w:u w:val="single"/>
        </w:rPr>
        <w:t>результатов:</w:t>
      </w:r>
    </w:p>
    <w:p w:rsidR="00D917EF" w:rsidRDefault="00D917EF" w:rsidP="00D917EF">
      <w:pPr>
        <w:pStyle w:val="a5"/>
        <w:numPr>
          <w:ilvl w:val="0"/>
          <w:numId w:val="17"/>
        </w:numPr>
        <w:tabs>
          <w:tab w:val="left" w:pos="806"/>
        </w:tabs>
        <w:spacing w:before="9"/>
        <w:ind w:left="805" w:hanging="284"/>
        <w:jc w:val="left"/>
        <w:rPr>
          <w:rFonts w:ascii="Symbol" w:hAnsi="Symbol"/>
          <w:sz w:val="24"/>
        </w:rPr>
      </w:pPr>
      <w:r>
        <w:rPr>
          <w:sz w:val="24"/>
        </w:rPr>
        <w:t>формирование</w:t>
      </w:r>
      <w:r>
        <w:rPr>
          <w:spacing w:val="-8"/>
          <w:sz w:val="24"/>
        </w:rPr>
        <w:t xml:space="preserve"> </w:t>
      </w:r>
      <w:r>
        <w:rPr>
          <w:sz w:val="24"/>
        </w:rPr>
        <w:t>положительного</w:t>
      </w:r>
      <w:r>
        <w:rPr>
          <w:spacing w:val="-4"/>
          <w:sz w:val="24"/>
        </w:rPr>
        <w:t xml:space="preserve"> </w:t>
      </w:r>
      <w:r>
        <w:rPr>
          <w:sz w:val="24"/>
        </w:rPr>
        <w:t>отношения</w:t>
      </w:r>
      <w:r>
        <w:rPr>
          <w:spacing w:val="-4"/>
          <w:sz w:val="24"/>
        </w:rPr>
        <w:t xml:space="preserve"> </w:t>
      </w:r>
      <w:r>
        <w:rPr>
          <w:sz w:val="24"/>
        </w:rPr>
        <w:t>к</w:t>
      </w:r>
      <w:r>
        <w:rPr>
          <w:spacing w:val="-5"/>
          <w:sz w:val="24"/>
        </w:rPr>
        <w:t xml:space="preserve"> </w:t>
      </w:r>
      <w:r>
        <w:rPr>
          <w:sz w:val="24"/>
        </w:rPr>
        <w:t>базовым</w:t>
      </w:r>
      <w:r>
        <w:rPr>
          <w:spacing w:val="-8"/>
          <w:sz w:val="24"/>
        </w:rPr>
        <w:t xml:space="preserve"> </w:t>
      </w:r>
      <w:r>
        <w:rPr>
          <w:sz w:val="24"/>
        </w:rPr>
        <w:t>общественным</w:t>
      </w:r>
      <w:r>
        <w:rPr>
          <w:spacing w:val="-7"/>
          <w:sz w:val="24"/>
        </w:rPr>
        <w:t xml:space="preserve"> </w:t>
      </w:r>
      <w:r>
        <w:rPr>
          <w:sz w:val="24"/>
        </w:rPr>
        <w:t>ценностям;</w:t>
      </w:r>
    </w:p>
    <w:p w:rsidR="00D917EF" w:rsidRDefault="00D917EF" w:rsidP="00D917EF">
      <w:pPr>
        <w:pStyle w:val="a5"/>
        <w:numPr>
          <w:ilvl w:val="0"/>
          <w:numId w:val="17"/>
        </w:numPr>
        <w:tabs>
          <w:tab w:val="left" w:pos="806"/>
        </w:tabs>
        <w:spacing w:before="40"/>
        <w:ind w:left="805" w:hanging="284"/>
        <w:jc w:val="left"/>
        <w:rPr>
          <w:rFonts w:ascii="Symbol" w:hAnsi="Symbol"/>
          <w:sz w:val="24"/>
        </w:rPr>
      </w:pPr>
      <w:r>
        <w:rPr>
          <w:sz w:val="24"/>
        </w:rPr>
        <w:t>приобретение</w:t>
      </w:r>
      <w:r>
        <w:rPr>
          <w:spacing w:val="-4"/>
          <w:sz w:val="24"/>
        </w:rPr>
        <w:t xml:space="preserve"> </w:t>
      </w:r>
      <w:r>
        <w:rPr>
          <w:sz w:val="24"/>
        </w:rPr>
        <w:t>учащимися</w:t>
      </w:r>
      <w:r>
        <w:rPr>
          <w:spacing w:val="-5"/>
          <w:sz w:val="24"/>
        </w:rPr>
        <w:t xml:space="preserve"> </w:t>
      </w:r>
      <w:r>
        <w:rPr>
          <w:sz w:val="24"/>
        </w:rPr>
        <w:t>социального</w:t>
      </w:r>
      <w:r>
        <w:rPr>
          <w:spacing w:val="-6"/>
          <w:sz w:val="24"/>
        </w:rPr>
        <w:t xml:space="preserve"> </w:t>
      </w:r>
      <w:r>
        <w:rPr>
          <w:sz w:val="24"/>
        </w:rPr>
        <w:t>опыта;</w:t>
      </w:r>
    </w:p>
    <w:p w:rsidR="00D917EF" w:rsidRDefault="00D917EF" w:rsidP="00D917EF">
      <w:pPr>
        <w:pStyle w:val="a5"/>
        <w:numPr>
          <w:ilvl w:val="0"/>
          <w:numId w:val="17"/>
        </w:numPr>
        <w:tabs>
          <w:tab w:val="left" w:pos="806"/>
        </w:tabs>
        <w:spacing w:before="40"/>
        <w:ind w:left="805" w:hanging="284"/>
        <w:jc w:val="left"/>
        <w:rPr>
          <w:rFonts w:ascii="Symbol" w:hAnsi="Symbol"/>
          <w:sz w:val="24"/>
        </w:rPr>
      </w:pPr>
      <w:r>
        <w:rPr>
          <w:sz w:val="24"/>
        </w:rPr>
        <w:t>приобретение</w:t>
      </w:r>
      <w:r>
        <w:rPr>
          <w:spacing w:val="-6"/>
          <w:sz w:val="24"/>
        </w:rPr>
        <w:t xml:space="preserve"> </w:t>
      </w:r>
      <w:r>
        <w:rPr>
          <w:sz w:val="24"/>
        </w:rPr>
        <w:t>обучающимися</w:t>
      </w:r>
      <w:r>
        <w:rPr>
          <w:spacing w:val="-5"/>
          <w:sz w:val="24"/>
        </w:rPr>
        <w:t xml:space="preserve"> </w:t>
      </w:r>
      <w:r>
        <w:rPr>
          <w:sz w:val="24"/>
        </w:rPr>
        <w:t>опыта</w:t>
      </w:r>
      <w:r>
        <w:rPr>
          <w:spacing w:val="-6"/>
          <w:sz w:val="24"/>
        </w:rPr>
        <w:t xml:space="preserve"> </w:t>
      </w:r>
      <w:r>
        <w:rPr>
          <w:sz w:val="24"/>
        </w:rPr>
        <w:t>самостоятельного</w:t>
      </w:r>
      <w:r>
        <w:rPr>
          <w:spacing w:val="-6"/>
          <w:sz w:val="24"/>
        </w:rPr>
        <w:t xml:space="preserve"> </w:t>
      </w:r>
      <w:r>
        <w:rPr>
          <w:sz w:val="24"/>
        </w:rPr>
        <w:t>общественного</w:t>
      </w:r>
      <w:r>
        <w:rPr>
          <w:spacing w:val="-4"/>
          <w:sz w:val="24"/>
        </w:rPr>
        <w:t xml:space="preserve"> </w:t>
      </w:r>
      <w:r>
        <w:rPr>
          <w:sz w:val="24"/>
        </w:rPr>
        <w:t>действия.</w:t>
      </w:r>
    </w:p>
    <w:p w:rsidR="00D917EF" w:rsidRDefault="00D917EF" w:rsidP="00D917EF">
      <w:pPr>
        <w:pStyle w:val="a3"/>
        <w:spacing w:before="37" w:line="276" w:lineRule="auto"/>
        <w:ind w:right="842" w:firstLine="707"/>
      </w:pPr>
      <w:r>
        <w:rPr>
          <w:color w:val="333333"/>
        </w:rPr>
        <w:t>План</w:t>
      </w:r>
      <w:r>
        <w:rPr>
          <w:color w:val="333333"/>
          <w:spacing w:val="1"/>
        </w:rPr>
        <w:t xml:space="preserve"> </w:t>
      </w:r>
      <w:r>
        <w:rPr>
          <w:color w:val="333333"/>
        </w:rPr>
        <w:t>внеурочной</w:t>
      </w:r>
      <w:r>
        <w:rPr>
          <w:color w:val="333333"/>
          <w:spacing w:val="1"/>
        </w:rPr>
        <w:t xml:space="preserve"> </w:t>
      </w:r>
      <w:r>
        <w:rPr>
          <w:color w:val="333333"/>
        </w:rPr>
        <w:t>деятельности</w:t>
      </w:r>
      <w:r>
        <w:rPr>
          <w:color w:val="333333"/>
          <w:spacing w:val="1"/>
        </w:rPr>
        <w:t xml:space="preserve"> </w:t>
      </w:r>
      <w:r>
        <w:rPr>
          <w:color w:val="333333"/>
        </w:rPr>
        <w:t>определяет</w:t>
      </w:r>
      <w:r>
        <w:rPr>
          <w:color w:val="333333"/>
          <w:spacing w:val="1"/>
        </w:rPr>
        <w:t xml:space="preserve"> </w:t>
      </w:r>
      <w:r>
        <w:rPr>
          <w:color w:val="333333"/>
        </w:rPr>
        <w:t>формы</w:t>
      </w:r>
      <w:r>
        <w:rPr>
          <w:color w:val="333333"/>
          <w:spacing w:val="1"/>
        </w:rPr>
        <w:t xml:space="preserve"> </w:t>
      </w:r>
      <w:r>
        <w:rPr>
          <w:color w:val="333333"/>
        </w:rPr>
        <w:t>организации</w:t>
      </w:r>
      <w:r>
        <w:rPr>
          <w:color w:val="333333"/>
          <w:spacing w:val="1"/>
        </w:rPr>
        <w:t xml:space="preserve"> </w:t>
      </w:r>
      <w:r>
        <w:rPr>
          <w:color w:val="333333"/>
        </w:rPr>
        <w:t>и</w:t>
      </w:r>
      <w:r>
        <w:rPr>
          <w:color w:val="333333"/>
          <w:spacing w:val="61"/>
        </w:rPr>
        <w:t xml:space="preserve"> </w:t>
      </w:r>
      <w:r>
        <w:rPr>
          <w:color w:val="333333"/>
        </w:rPr>
        <w:t>объем</w:t>
      </w:r>
      <w:r>
        <w:rPr>
          <w:color w:val="333333"/>
          <w:spacing w:val="1"/>
        </w:rPr>
        <w:t xml:space="preserve"> </w:t>
      </w:r>
      <w:r>
        <w:rPr>
          <w:color w:val="333333"/>
        </w:rPr>
        <w:t>внеурочной</w:t>
      </w:r>
      <w:r>
        <w:rPr>
          <w:color w:val="333333"/>
          <w:spacing w:val="1"/>
        </w:rPr>
        <w:t xml:space="preserve"> </w:t>
      </w:r>
      <w:r>
        <w:rPr>
          <w:color w:val="333333"/>
        </w:rPr>
        <w:t>деятельности</w:t>
      </w:r>
      <w:r>
        <w:rPr>
          <w:color w:val="333333"/>
          <w:spacing w:val="1"/>
        </w:rPr>
        <w:t xml:space="preserve"> </w:t>
      </w:r>
      <w:r>
        <w:rPr>
          <w:color w:val="333333"/>
        </w:rPr>
        <w:t>для</w:t>
      </w:r>
      <w:r>
        <w:rPr>
          <w:color w:val="333333"/>
          <w:spacing w:val="1"/>
        </w:rPr>
        <w:t xml:space="preserve"> </w:t>
      </w:r>
      <w:r>
        <w:rPr>
          <w:color w:val="333333"/>
        </w:rPr>
        <w:t>обучающихся</w:t>
      </w:r>
      <w:r>
        <w:rPr>
          <w:color w:val="333333"/>
          <w:spacing w:val="1"/>
        </w:rPr>
        <w:t xml:space="preserve"> </w:t>
      </w:r>
      <w:r>
        <w:rPr>
          <w:color w:val="333333"/>
        </w:rPr>
        <w:t>при</w:t>
      </w:r>
      <w:r>
        <w:rPr>
          <w:color w:val="333333"/>
          <w:spacing w:val="1"/>
        </w:rPr>
        <w:t xml:space="preserve"> </w:t>
      </w:r>
      <w:r>
        <w:rPr>
          <w:color w:val="333333"/>
        </w:rPr>
        <w:t>освоении</w:t>
      </w:r>
      <w:r>
        <w:rPr>
          <w:color w:val="333333"/>
          <w:spacing w:val="1"/>
        </w:rPr>
        <w:t xml:space="preserve"> </w:t>
      </w:r>
      <w:r>
        <w:rPr>
          <w:color w:val="333333"/>
        </w:rPr>
        <w:t>ими</w:t>
      </w:r>
      <w:r>
        <w:rPr>
          <w:color w:val="333333"/>
          <w:spacing w:val="1"/>
        </w:rPr>
        <w:t xml:space="preserve"> </w:t>
      </w:r>
      <w:r>
        <w:rPr>
          <w:color w:val="333333"/>
        </w:rPr>
        <w:t>программы</w:t>
      </w:r>
      <w:r>
        <w:rPr>
          <w:color w:val="333333"/>
          <w:spacing w:val="1"/>
        </w:rPr>
        <w:t xml:space="preserve"> </w:t>
      </w:r>
      <w:r>
        <w:rPr>
          <w:color w:val="333333"/>
        </w:rPr>
        <w:t>основного</w:t>
      </w:r>
      <w:r>
        <w:rPr>
          <w:color w:val="333333"/>
          <w:spacing w:val="1"/>
        </w:rPr>
        <w:t xml:space="preserve"> </w:t>
      </w:r>
      <w:r>
        <w:rPr>
          <w:color w:val="333333"/>
        </w:rPr>
        <w:t>общего образования (</w:t>
      </w:r>
      <w:r>
        <w:rPr>
          <w:b/>
          <w:color w:val="333333"/>
        </w:rPr>
        <w:t>до 1750 академических часов за пять лет обучения</w:t>
      </w:r>
      <w:r>
        <w:rPr>
          <w:color w:val="333333"/>
        </w:rPr>
        <w:t>) с</w:t>
      </w:r>
      <w:r>
        <w:rPr>
          <w:color w:val="333333"/>
          <w:spacing w:val="1"/>
        </w:rPr>
        <w:t xml:space="preserve"> </w:t>
      </w:r>
      <w:r>
        <w:rPr>
          <w:color w:val="333333"/>
        </w:rPr>
        <w:t>учетом</w:t>
      </w:r>
      <w:r>
        <w:rPr>
          <w:color w:val="333333"/>
          <w:spacing w:val="1"/>
        </w:rPr>
        <w:t xml:space="preserve"> </w:t>
      </w:r>
      <w:r>
        <w:rPr>
          <w:color w:val="333333"/>
        </w:rPr>
        <w:t>образовательных потребностей и интересов обучающихся, запросов родителей (законных</w:t>
      </w:r>
      <w:r>
        <w:rPr>
          <w:color w:val="333333"/>
          <w:spacing w:val="1"/>
        </w:rPr>
        <w:t xml:space="preserve"> </w:t>
      </w:r>
      <w:r>
        <w:rPr>
          <w:color w:val="333333"/>
        </w:rPr>
        <w:t>представителей)</w:t>
      </w:r>
      <w:r>
        <w:rPr>
          <w:color w:val="333333"/>
          <w:spacing w:val="26"/>
        </w:rPr>
        <w:t xml:space="preserve"> </w:t>
      </w:r>
      <w:r>
        <w:rPr>
          <w:color w:val="333333"/>
        </w:rPr>
        <w:t>несовершеннолетних</w:t>
      </w:r>
      <w:r>
        <w:rPr>
          <w:color w:val="333333"/>
          <w:spacing w:val="31"/>
        </w:rPr>
        <w:t xml:space="preserve"> </w:t>
      </w:r>
      <w:r>
        <w:rPr>
          <w:color w:val="333333"/>
        </w:rPr>
        <w:t>обучающихся,</w:t>
      </w:r>
      <w:r>
        <w:rPr>
          <w:color w:val="333333"/>
          <w:spacing w:val="27"/>
        </w:rPr>
        <w:t xml:space="preserve"> </w:t>
      </w:r>
      <w:r>
        <w:rPr>
          <w:color w:val="333333"/>
        </w:rPr>
        <w:t>возможностей</w:t>
      </w:r>
      <w:r>
        <w:rPr>
          <w:color w:val="333333"/>
          <w:spacing w:val="24"/>
        </w:rPr>
        <w:t xml:space="preserve"> </w:t>
      </w:r>
      <w:r>
        <w:rPr>
          <w:color w:val="333333"/>
        </w:rPr>
        <w:t>МБОУ</w:t>
      </w:r>
    </w:p>
    <w:p w:rsidR="00D917EF" w:rsidRDefault="00D917EF" w:rsidP="00D917EF">
      <w:pPr>
        <w:pStyle w:val="a3"/>
        <w:spacing w:before="3"/>
      </w:pPr>
      <w:r>
        <w:rPr>
          <w:color w:val="333333"/>
        </w:rPr>
        <w:t>«Благовещенская</w:t>
      </w:r>
      <w:r>
        <w:rPr>
          <w:color w:val="333333"/>
          <w:spacing w:val="-6"/>
        </w:rPr>
        <w:t xml:space="preserve"> </w:t>
      </w:r>
      <w:r>
        <w:rPr>
          <w:color w:val="333333"/>
        </w:rPr>
        <w:t>СОШ».</w:t>
      </w:r>
    </w:p>
    <w:p w:rsidR="00D917EF" w:rsidRDefault="00D917EF" w:rsidP="00D917EF">
      <w:pPr>
        <w:pStyle w:val="a3"/>
        <w:spacing w:before="43" w:line="276" w:lineRule="auto"/>
        <w:ind w:right="859" w:firstLine="707"/>
      </w:pPr>
      <w:r>
        <w:rPr>
          <w:color w:val="333333"/>
        </w:rPr>
        <w:t>В адаптированной программе основного общего образования в план внеурочной</w:t>
      </w:r>
      <w:r>
        <w:rPr>
          <w:color w:val="333333"/>
          <w:spacing w:val="1"/>
        </w:rPr>
        <w:t xml:space="preserve"> </w:t>
      </w:r>
      <w:r>
        <w:rPr>
          <w:color w:val="333333"/>
        </w:rPr>
        <w:t>деятельности включаются индивидуальные и групповые коррекционные учебные курсы в</w:t>
      </w:r>
      <w:r>
        <w:rPr>
          <w:color w:val="333333"/>
          <w:spacing w:val="1"/>
        </w:rPr>
        <w:t xml:space="preserve"> </w:t>
      </w:r>
      <w:r>
        <w:rPr>
          <w:color w:val="333333"/>
        </w:rPr>
        <w:t>соответствии</w:t>
      </w:r>
      <w:r>
        <w:rPr>
          <w:color w:val="333333"/>
          <w:spacing w:val="1"/>
        </w:rPr>
        <w:t xml:space="preserve"> </w:t>
      </w:r>
      <w:r>
        <w:rPr>
          <w:color w:val="333333"/>
        </w:rPr>
        <w:t>с</w:t>
      </w:r>
      <w:r>
        <w:rPr>
          <w:color w:val="333333"/>
          <w:spacing w:val="-1"/>
        </w:rPr>
        <w:t xml:space="preserve"> </w:t>
      </w:r>
      <w:r>
        <w:rPr>
          <w:color w:val="333333"/>
        </w:rPr>
        <w:t>программой коррекционной</w:t>
      </w:r>
      <w:r>
        <w:rPr>
          <w:color w:val="333333"/>
          <w:spacing w:val="-1"/>
        </w:rPr>
        <w:t xml:space="preserve"> </w:t>
      </w:r>
      <w:r>
        <w:rPr>
          <w:color w:val="333333"/>
        </w:rPr>
        <w:t>работы.</w:t>
      </w:r>
    </w:p>
    <w:p w:rsidR="00D917EF" w:rsidRDefault="00D917EF" w:rsidP="00D917EF">
      <w:pPr>
        <w:pStyle w:val="a3"/>
        <w:spacing w:before="1" w:line="276" w:lineRule="auto"/>
        <w:ind w:right="839" w:firstLine="707"/>
      </w:pPr>
      <w:r>
        <w:rPr>
          <w:color w:val="333333"/>
        </w:rPr>
        <w:t>При</w:t>
      </w:r>
      <w:r>
        <w:rPr>
          <w:color w:val="333333"/>
          <w:spacing w:val="1"/>
        </w:rPr>
        <w:t xml:space="preserve"> </w:t>
      </w:r>
      <w:r>
        <w:rPr>
          <w:color w:val="333333"/>
        </w:rPr>
        <w:t>реализации</w:t>
      </w:r>
      <w:r>
        <w:rPr>
          <w:color w:val="333333"/>
          <w:spacing w:val="1"/>
        </w:rPr>
        <w:t xml:space="preserve"> </w:t>
      </w:r>
      <w:r>
        <w:rPr>
          <w:color w:val="333333"/>
        </w:rPr>
        <w:t>плана</w:t>
      </w:r>
      <w:r>
        <w:rPr>
          <w:color w:val="333333"/>
          <w:spacing w:val="1"/>
        </w:rPr>
        <w:t xml:space="preserve"> </w:t>
      </w:r>
      <w:r>
        <w:rPr>
          <w:color w:val="333333"/>
        </w:rPr>
        <w:t>внеурочной</w:t>
      </w:r>
      <w:r>
        <w:rPr>
          <w:color w:val="333333"/>
          <w:spacing w:val="1"/>
        </w:rPr>
        <w:t xml:space="preserve"> </w:t>
      </w:r>
      <w:r>
        <w:rPr>
          <w:color w:val="333333"/>
        </w:rPr>
        <w:t>деятельности</w:t>
      </w:r>
      <w:r>
        <w:rPr>
          <w:color w:val="333333"/>
          <w:spacing w:val="1"/>
        </w:rPr>
        <w:t xml:space="preserve"> </w:t>
      </w:r>
      <w:r>
        <w:rPr>
          <w:color w:val="333333"/>
        </w:rPr>
        <w:t>предусмотрена</w:t>
      </w:r>
      <w:r>
        <w:rPr>
          <w:color w:val="333333"/>
          <w:spacing w:val="1"/>
        </w:rPr>
        <w:t xml:space="preserve"> </w:t>
      </w:r>
      <w:r>
        <w:rPr>
          <w:color w:val="333333"/>
        </w:rPr>
        <w:t>вариативность</w:t>
      </w:r>
      <w:r>
        <w:rPr>
          <w:color w:val="333333"/>
          <w:spacing w:val="1"/>
        </w:rPr>
        <w:t xml:space="preserve"> </w:t>
      </w:r>
      <w:r>
        <w:rPr>
          <w:color w:val="333333"/>
        </w:rPr>
        <w:t>содержания</w:t>
      </w:r>
      <w:r>
        <w:rPr>
          <w:color w:val="333333"/>
          <w:spacing w:val="1"/>
        </w:rPr>
        <w:t xml:space="preserve"> </w:t>
      </w:r>
      <w:r>
        <w:rPr>
          <w:color w:val="333333"/>
        </w:rPr>
        <w:t>внеурочной</w:t>
      </w:r>
      <w:r>
        <w:rPr>
          <w:color w:val="333333"/>
          <w:spacing w:val="1"/>
        </w:rPr>
        <w:t xml:space="preserve"> </w:t>
      </w:r>
      <w:r>
        <w:rPr>
          <w:color w:val="333333"/>
        </w:rPr>
        <w:t>деятельности</w:t>
      </w:r>
      <w:r>
        <w:rPr>
          <w:color w:val="333333"/>
          <w:spacing w:val="1"/>
        </w:rPr>
        <w:t xml:space="preserve"> </w:t>
      </w:r>
      <w:r>
        <w:rPr>
          <w:color w:val="333333"/>
        </w:rPr>
        <w:t>с</w:t>
      </w:r>
      <w:r>
        <w:rPr>
          <w:color w:val="333333"/>
          <w:spacing w:val="1"/>
        </w:rPr>
        <w:t xml:space="preserve"> </w:t>
      </w:r>
      <w:r>
        <w:rPr>
          <w:color w:val="333333"/>
        </w:rPr>
        <w:t>учетом</w:t>
      </w:r>
      <w:r>
        <w:rPr>
          <w:color w:val="333333"/>
          <w:spacing w:val="1"/>
        </w:rPr>
        <w:t xml:space="preserve"> </w:t>
      </w:r>
      <w:r>
        <w:rPr>
          <w:color w:val="333333"/>
        </w:rPr>
        <w:t>образовательных</w:t>
      </w:r>
      <w:r>
        <w:rPr>
          <w:color w:val="333333"/>
          <w:spacing w:val="1"/>
        </w:rPr>
        <w:t xml:space="preserve"> </w:t>
      </w:r>
      <w:r>
        <w:rPr>
          <w:color w:val="333333"/>
        </w:rPr>
        <w:t>потребностей</w:t>
      </w:r>
      <w:r>
        <w:rPr>
          <w:color w:val="333333"/>
          <w:spacing w:val="61"/>
        </w:rPr>
        <w:t xml:space="preserve"> </w:t>
      </w:r>
      <w:r>
        <w:rPr>
          <w:color w:val="333333"/>
        </w:rPr>
        <w:t>и</w:t>
      </w:r>
      <w:r>
        <w:rPr>
          <w:color w:val="333333"/>
          <w:spacing w:val="1"/>
        </w:rPr>
        <w:t xml:space="preserve"> </w:t>
      </w:r>
      <w:r>
        <w:rPr>
          <w:color w:val="333333"/>
        </w:rPr>
        <w:t>интересов</w:t>
      </w:r>
      <w:r>
        <w:rPr>
          <w:color w:val="333333"/>
          <w:spacing w:val="-1"/>
        </w:rPr>
        <w:t xml:space="preserve"> </w:t>
      </w:r>
      <w:r>
        <w:rPr>
          <w:color w:val="333333"/>
        </w:rPr>
        <w:t>обучающихся.</w:t>
      </w:r>
    </w:p>
    <w:p w:rsidR="00D917EF" w:rsidRDefault="00D917EF" w:rsidP="00D917EF">
      <w:pPr>
        <w:pStyle w:val="a3"/>
        <w:spacing w:line="276" w:lineRule="auto"/>
        <w:ind w:right="845" w:firstLine="707"/>
      </w:pPr>
      <w:r>
        <w:rPr>
          <w:color w:val="333333"/>
        </w:rPr>
        <w:t>В целях реализации плана внеурочной деятельности в МБОУ «Благовещенская СОШ»</w:t>
      </w:r>
      <w:r>
        <w:rPr>
          <w:color w:val="333333"/>
          <w:spacing w:val="1"/>
        </w:rPr>
        <w:t xml:space="preserve"> </w:t>
      </w:r>
      <w:r>
        <w:rPr>
          <w:color w:val="333333"/>
        </w:rPr>
        <w:t>предусматривается</w:t>
      </w:r>
      <w:r>
        <w:rPr>
          <w:color w:val="333333"/>
          <w:spacing w:val="1"/>
        </w:rPr>
        <w:t xml:space="preserve"> </w:t>
      </w:r>
      <w:r>
        <w:rPr>
          <w:color w:val="333333"/>
        </w:rPr>
        <w:t>использование</w:t>
      </w:r>
      <w:r>
        <w:rPr>
          <w:color w:val="333333"/>
          <w:spacing w:val="1"/>
        </w:rPr>
        <w:t xml:space="preserve"> </w:t>
      </w:r>
      <w:r>
        <w:rPr>
          <w:color w:val="333333"/>
        </w:rPr>
        <w:t>ресурсов</w:t>
      </w:r>
      <w:r>
        <w:rPr>
          <w:color w:val="333333"/>
          <w:spacing w:val="1"/>
        </w:rPr>
        <w:t xml:space="preserve"> </w:t>
      </w:r>
      <w:r>
        <w:rPr>
          <w:color w:val="333333"/>
        </w:rPr>
        <w:t>других</w:t>
      </w:r>
      <w:r>
        <w:rPr>
          <w:color w:val="333333"/>
          <w:spacing w:val="1"/>
        </w:rPr>
        <w:t xml:space="preserve"> </w:t>
      </w:r>
      <w:r>
        <w:rPr>
          <w:color w:val="333333"/>
        </w:rPr>
        <w:t>организаций,</w:t>
      </w:r>
      <w:r>
        <w:rPr>
          <w:color w:val="333333"/>
          <w:spacing w:val="1"/>
        </w:rPr>
        <w:t xml:space="preserve"> </w:t>
      </w:r>
      <w:r>
        <w:rPr>
          <w:color w:val="333333"/>
        </w:rPr>
        <w:t>включая</w:t>
      </w:r>
      <w:r>
        <w:rPr>
          <w:color w:val="333333"/>
          <w:spacing w:val="1"/>
        </w:rPr>
        <w:t xml:space="preserve"> </w:t>
      </w:r>
      <w:r>
        <w:rPr>
          <w:color w:val="333333"/>
        </w:rPr>
        <w:t>организации</w:t>
      </w:r>
      <w:r>
        <w:rPr>
          <w:color w:val="333333"/>
          <w:spacing w:val="33"/>
        </w:rPr>
        <w:t xml:space="preserve"> </w:t>
      </w:r>
      <w:r>
        <w:rPr>
          <w:color w:val="333333"/>
        </w:rPr>
        <w:t>дополнительного</w:t>
      </w:r>
      <w:r>
        <w:rPr>
          <w:color w:val="333333"/>
          <w:spacing w:val="29"/>
        </w:rPr>
        <w:t xml:space="preserve"> </w:t>
      </w:r>
      <w:r>
        <w:rPr>
          <w:color w:val="333333"/>
        </w:rPr>
        <w:t>образования,</w:t>
      </w:r>
      <w:r>
        <w:rPr>
          <w:color w:val="333333"/>
          <w:spacing w:val="28"/>
        </w:rPr>
        <w:t xml:space="preserve"> </w:t>
      </w:r>
      <w:r>
        <w:rPr>
          <w:color w:val="333333"/>
        </w:rPr>
        <w:t>профессиональные</w:t>
      </w:r>
      <w:r>
        <w:rPr>
          <w:color w:val="333333"/>
          <w:spacing w:val="23"/>
        </w:rPr>
        <w:t xml:space="preserve"> </w:t>
      </w:r>
      <w:r>
        <w:rPr>
          <w:color w:val="333333"/>
        </w:rPr>
        <w:t>образовательные</w:t>
      </w:r>
    </w:p>
    <w:p w:rsidR="00D917EF" w:rsidRDefault="00D917EF" w:rsidP="00D917EF">
      <w:pPr>
        <w:pStyle w:val="a3"/>
        <w:spacing w:before="72"/>
        <w:jc w:val="left"/>
      </w:pPr>
      <w:r>
        <w:rPr>
          <w:color w:val="333333"/>
        </w:rPr>
        <w:t>организации,</w:t>
      </w:r>
    </w:p>
    <w:p w:rsidR="00D917EF" w:rsidRDefault="00D917EF" w:rsidP="00D917EF">
      <w:pPr>
        <w:pStyle w:val="a3"/>
        <w:spacing w:before="74" w:line="276" w:lineRule="auto"/>
        <w:ind w:right="860"/>
        <w:jc w:val="left"/>
      </w:pPr>
      <w:r>
        <w:rPr>
          <w:color w:val="333333"/>
        </w:rPr>
        <w:t>образовательные</w:t>
      </w:r>
      <w:r>
        <w:rPr>
          <w:color w:val="333333"/>
          <w:spacing w:val="26"/>
        </w:rPr>
        <w:t xml:space="preserve"> </w:t>
      </w:r>
      <w:r>
        <w:rPr>
          <w:color w:val="333333"/>
        </w:rPr>
        <w:t>организации</w:t>
      </w:r>
      <w:r>
        <w:rPr>
          <w:color w:val="333333"/>
          <w:spacing w:val="33"/>
        </w:rPr>
        <w:t xml:space="preserve"> </w:t>
      </w:r>
      <w:r>
        <w:rPr>
          <w:color w:val="333333"/>
        </w:rPr>
        <w:t>высшего</w:t>
      </w:r>
      <w:r>
        <w:rPr>
          <w:color w:val="333333"/>
          <w:spacing w:val="30"/>
        </w:rPr>
        <w:t xml:space="preserve"> </w:t>
      </w:r>
      <w:r>
        <w:rPr>
          <w:color w:val="333333"/>
        </w:rPr>
        <w:t>образования,</w:t>
      </w:r>
      <w:r>
        <w:rPr>
          <w:color w:val="333333"/>
          <w:spacing w:val="29"/>
        </w:rPr>
        <w:t xml:space="preserve"> </w:t>
      </w:r>
      <w:r>
        <w:rPr>
          <w:color w:val="333333"/>
        </w:rPr>
        <w:t>научные</w:t>
      </w:r>
      <w:r>
        <w:rPr>
          <w:color w:val="333333"/>
          <w:spacing w:val="29"/>
        </w:rPr>
        <w:t xml:space="preserve"> </w:t>
      </w:r>
      <w:r>
        <w:rPr>
          <w:color w:val="333333"/>
        </w:rPr>
        <w:t>организации,</w:t>
      </w:r>
      <w:r>
        <w:rPr>
          <w:color w:val="333333"/>
          <w:spacing w:val="30"/>
        </w:rPr>
        <w:t xml:space="preserve"> </w:t>
      </w:r>
      <w:r>
        <w:rPr>
          <w:color w:val="333333"/>
        </w:rPr>
        <w:t>организации</w:t>
      </w:r>
      <w:r>
        <w:rPr>
          <w:color w:val="333333"/>
          <w:spacing w:val="-57"/>
        </w:rPr>
        <w:t xml:space="preserve"> </w:t>
      </w:r>
      <w:r>
        <w:rPr>
          <w:color w:val="333333"/>
        </w:rPr>
        <w:t>культуры,</w:t>
      </w:r>
      <w:r>
        <w:rPr>
          <w:color w:val="333333"/>
          <w:spacing w:val="-1"/>
        </w:rPr>
        <w:t xml:space="preserve"> </w:t>
      </w:r>
      <w:r>
        <w:rPr>
          <w:color w:val="333333"/>
        </w:rPr>
        <w:t>физкультурно-спортивные</w:t>
      </w:r>
      <w:r>
        <w:rPr>
          <w:color w:val="333333"/>
          <w:spacing w:val="-3"/>
        </w:rPr>
        <w:t xml:space="preserve"> </w:t>
      </w:r>
      <w:r>
        <w:rPr>
          <w:color w:val="333333"/>
        </w:rPr>
        <w:t>и иные</w:t>
      </w:r>
      <w:r>
        <w:rPr>
          <w:color w:val="333333"/>
          <w:spacing w:val="-4"/>
        </w:rPr>
        <w:t xml:space="preserve"> </w:t>
      </w:r>
      <w:r>
        <w:rPr>
          <w:color w:val="333333"/>
        </w:rPr>
        <w:t>организации.</w:t>
      </w:r>
    </w:p>
    <w:p w:rsidR="00D917EF" w:rsidRDefault="00D917EF" w:rsidP="00D917EF">
      <w:pPr>
        <w:pStyle w:val="a3"/>
        <w:spacing w:line="276" w:lineRule="auto"/>
        <w:ind w:right="860" w:firstLine="707"/>
        <w:jc w:val="left"/>
      </w:pPr>
      <w:r>
        <w:t>МБОУ «Благовещенская</w:t>
      </w:r>
      <w:r>
        <w:rPr>
          <w:spacing w:val="-2"/>
        </w:rPr>
        <w:t xml:space="preserve"> </w:t>
      </w:r>
      <w:r>
        <w:t>СОШ»</w:t>
      </w:r>
      <w:r>
        <w:rPr>
          <w:spacing w:val="22"/>
        </w:rPr>
        <w:t xml:space="preserve"> </w:t>
      </w:r>
      <w:r>
        <w:t>самостоятельно</w:t>
      </w:r>
      <w:r>
        <w:rPr>
          <w:spacing w:val="13"/>
        </w:rPr>
        <w:t xml:space="preserve"> </w:t>
      </w:r>
      <w:r>
        <w:t>разрабатывает</w:t>
      </w:r>
      <w:r>
        <w:rPr>
          <w:spacing w:val="13"/>
        </w:rPr>
        <w:t xml:space="preserve"> </w:t>
      </w:r>
      <w:r>
        <w:t>и</w:t>
      </w:r>
      <w:r>
        <w:rPr>
          <w:spacing w:val="21"/>
        </w:rPr>
        <w:t xml:space="preserve"> </w:t>
      </w:r>
      <w:r>
        <w:t>утверждает</w:t>
      </w:r>
      <w:r>
        <w:rPr>
          <w:spacing w:val="13"/>
        </w:rPr>
        <w:t xml:space="preserve"> </w:t>
      </w:r>
      <w:r>
        <w:t>план</w:t>
      </w:r>
      <w:r>
        <w:rPr>
          <w:spacing w:val="-57"/>
        </w:rPr>
        <w:t xml:space="preserve"> </w:t>
      </w:r>
      <w:r>
        <w:t>внеурочнойдеятельности</w:t>
      </w:r>
      <w:r>
        <w:rPr>
          <w:spacing w:val="4"/>
        </w:rPr>
        <w:t xml:space="preserve"> </w:t>
      </w:r>
      <w:r>
        <w:t>на</w:t>
      </w:r>
      <w:r>
        <w:rPr>
          <w:spacing w:val="-4"/>
        </w:rPr>
        <w:t xml:space="preserve"> </w:t>
      </w:r>
      <w:r>
        <w:t>конкретный</w:t>
      </w:r>
      <w:r>
        <w:rPr>
          <w:spacing w:val="7"/>
        </w:rPr>
        <w:t xml:space="preserve"> </w:t>
      </w:r>
      <w:r>
        <w:t>учебный</w:t>
      </w:r>
      <w:r>
        <w:rPr>
          <w:spacing w:val="-1"/>
        </w:rPr>
        <w:t xml:space="preserve"> </w:t>
      </w:r>
      <w:r>
        <w:t>год.</w:t>
      </w:r>
    </w:p>
    <w:p w:rsidR="00D917EF" w:rsidRDefault="00D917EF" w:rsidP="00D917EF">
      <w:pPr>
        <w:pStyle w:val="2"/>
        <w:spacing w:before="24" w:line="237" w:lineRule="auto"/>
        <w:ind w:left="1359" w:right="569"/>
        <w:jc w:val="left"/>
      </w:pPr>
      <w:r>
        <w:t>Особенности организации внеурочной деятельности в МБОУ «БлаговещенскаяСОШ»</w:t>
      </w:r>
    </w:p>
    <w:p w:rsidR="00D917EF" w:rsidRDefault="00D917EF" w:rsidP="00D917EF">
      <w:pPr>
        <w:pStyle w:val="a3"/>
        <w:tabs>
          <w:tab w:val="left" w:pos="2581"/>
          <w:tab w:val="left" w:pos="4204"/>
        </w:tabs>
        <w:spacing w:before="169" w:line="276" w:lineRule="auto"/>
        <w:ind w:left="2581" w:right="2168" w:hanging="1494"/>
        <w:jc w:val="left"/>
      </w:pPr>
      <w:r>
        <w:t>Внеурочная</w:t>
      </w:r>
      <w:r>
        <w:tab/>
        <w:t>деятельность</w:t>
      </w:r>
      <w:r>
        <w:tab/>
        <w:t>МБОУ</w:t>
      </w:r>
      <w:r>
        <w:rPr>
          <w:spacing w:val="3"/>
        </w:rPr>
        <w:t xml:space="preserve"> </w:t>
      </w:r>
      <w:r>
        <w:t>«Благовещенская</w:t>
      </w:r>
      <w:r>
        <w:rPr>
          <w:spacing w:val="1"/>
        </w:rPr>
        <w:t xml:space="preserve"> </w:t>
      </w:r>
      <w:r>
        <w:t>СОШ»</w:t>
      </w:r>
      <w:r>
        <w:rPr>
          <w:spacing w:val="1"/>
        </w:rPr>
        <w:t xml:space="preserve"> </w:t>
      </w:r>
      <w:r>
        <w:t>осуществляетсясогласнокалендарному</w:t>
      </w:r>
      <w:r>
        <w:rPr>
          <w:spacing w:val="46"/>
        </w:rPr>
        <w:t xml:space="preserve"> </w:t>
      </w:r>
      <w:r>
        <w:t>учебному</w:t>
      </w:r>
      <w:r>
        <w:rPr>
          <w:spacing w:val="-13"/>
        </w:rPr>
        <w:t xml:space="preserve"> </w:t>
      </w:r>
      <w:r>
        <w:t>графику</w:t>
      </w:r>
    </w:p>
    <w:p w:rsidR="00D917EF" w:rsidRDefault="00D917EF" w:rsidP="00D917EF">
      <w:pPr>
        <w:pStyle w:val="a3"/>
        <w:spacing w:line="275" w:lineRule="exact"/>
        <w:jc w:val="left"/>
      </w:pPr>
      <w:r>
        <w:t>образовательной</w:t>
      </w:r>
      <w:r>
        <w:rPr>
          <w:spacing w:val="-4"/>
        </w:rPr>
        <w:t xml:space="preserve"> </w:t>
      </w:r>
      <w:r>
        <w:t>организации</w:t>
      </w:r>
      <w:r>
        <w:rPr>
          <w:spacing w:val="-6"/>
        </w:rPr>
        <w:t xml:space="preserve"> </w:t>
      </w:r>
      <w:r>
        <w:t>на</w:t>
      </w:r>
      <w:r>
        <w:rPr>
          <w:spacing w:val="-7"/>
        </w:rPr>
        <w:t xml:space="preserve"> </w:t>
      </w:r>
      <w:r>
        <w:t>текущий учебный</w:t>
      </w:r>
      <w:r>
        <w:rPr>
          <w:spacing w:val="-5"/>
        </w:rPr>
        <w:t xml:space="preserve"> </w:t>
      </w:r>
      <w:r>
        <w:t>год.</w:t>
      </w:r>
    </w:p>
    <w:p w:rsidR="00D917EF" w:rsidRDefault="00D917EF" w:rsidP="00D917EF">
      <w:pPr>
        <w:pStyle w:val="a3"/>
        <w:spacing w:before="44" w:line="278" w:lineRule="auto"/>
        <w:ind w:right="860" w:firstLine="566"/>
        <w:jc w:val="left"/>
      </w:pPr>
      <w:r>
        <w:t>Внеурочная</w:t>
      </w:r>
      <w:r>
        <w:rPr>
          <w:spacing w:val="11"/>
        </w:rPr>
        <w:t xml:space="preserve"> </w:t>
      </w:r>
      <w:r>
        <w:t>деятельность</w:t>
      </w:r>
      <w:r>
        <w:rPr>
          <w:spacing w:val="12"/>
        </w:rPr>
        <w:t xml:space="preserve"> </w:t>
      </w:r>
      <w:r>
        <w:t>обучающихся</w:t>
      </w:r>
      <w:r>
        <w:rPr>
          <w:spacing w:val="12"/>
        </w:rPr>
        <w:t xml:space="preserve"> </w:t>
      </w:r>
      <w:r>
        <w:t>МБОУ</w:t>
      </w:r>
      <w:r>
        <w:rPr>
          <w:spacing w:val="3"/>
        </w:rPr>
        <w:t xml:space="preserve"> </w:t>
      </w:r>
      <w:r>
        <w:t>«Благовещенская</w:t>
      </w:r>
      <w:r>
        <w:rPr>
          <w:spacing w:val="59"/>
        </w:rPr>
        <w:t xml:space="preserve"> </w:t>
      </w:r>
      <w:r>
        <w:t>СОШ» при</w:t>
      </w:r>
      <w:r>
        <w:rPr>
          <w:spacing w:val="1"/>
        </w:rPr>
        <w:t xml:space="preserve"> </w:t>
      </w:r>
      <w:r>
        <w:t>полученииосновного</w:t>
      </w:r>
      <w:r>
        <w:rPr>
          <w:spacing w:val="-7"/>
        </w:rPr>
        <w:t xml:space="preserve"> </w:t>
      </w:r>
      <w:r>
        <w:t>общего</w:t>
      </w:r>
      <w:r>
        <w:rPr>
          <w:spacing w:val="-7"/>
        </w:rPr>
        <w:t xml:space="preserve"> </w:t>
      </w:r>
      <w:r>
        <w:t>образования</w:t>
      </w:r>
      <w:r>
        <w:rPr>
          <w:spacing w:val="-6"/>
        </w:rPr>
        <w:t xml:space="preserve"> </w:t>
      </w:r>
      <w:r>
        <w:t>осуществляется</w:t>
      </w:r>
      <w:r>
        <w:rPr>
          <w:spacing w:val="-6"/>
        </w:rPr>
        <w:t xml:space="preserve"> </w:t>
      </w:r>
      <w:r>
        <w:t>по</w:t>
      </w:r>
      <w:r>
        <w:rPr>
          <w:spacing w:val="-6"/>
        </w:rPr>
        <w:t xml:space="preserve"> </w:t>
      </w:r>
      <w:r>
        <w:t>пяти</w:t>
      </w:r>
      <w:r>
        <w:rPr>
          <w:spacing w:val="-5"/>
        </w:rPr>
        <w:t xml:space="preserve"> </w:t>
      </w:r>
      <w:r>
        <w:t>направлениям</w:t>
      </w:r>
      <w:r>
        <w:rPr>
          <w:spacing w:val="-6"/>
        </w:rPr>
        <w:t xml:space="preserve"> </w:t>
      </w:r>
      <w:r>
        <w:t>развития</w:t>
      </w:r>
      <w:r>
        <w:rPr>
          <w:spacing w:val="-57"/>
        </w:rPr>
        <w:t xml:space="preserve"> </w:t>
      </w:r>
      <w:r>
        <w:t>личности:</w:t>
      </w:r>
    </w:p>
    <w:p w:rsidR="00D917EF" w:rsidRDefault="00D917EF" w:rsidP="00D917EF">
      <w:pPr>
        <w:pStyle w:val="a5"/>
        <w:numPr>
          <w:ilvl w:val="0"/>
          <w:numId w:val="16"/>
        </w:numPr>
        <w:tabs>
          <w:tab w:val="left" w:pos="667"/>
        </w:tabs>
        <w:spacing w:line="274" w:lineRule="exact"/>
        <w:ind w:hanging="145"/>
        <w:jc w:val="left"/>
        <w:rPr>
          <w:sz w:val="24"/>
        </w:rPr>
      </w:pPr>
      <w:r>
        <w:rPr>
          <w:sz w:val="24"/>
        </w:rPr>
        <w:t>спортивно-оздоровительное;</w:t>
      </w:r>
    </w:p>
    <w:p w:rsidR="00D917EF" w:rsidRDefault="00D917EF" w:rsidP="00D917EF">
      <w:pPr>
        <w:pStyle w:val="a5"/>
        <w:numPr>
          <w:ilvl w:val="0"/>
          <w:numId w:val="16"/>
        </w:numPr>
        <w:tabs>
          <w:tab w:val="left" w:pos="667"/>
        </w:tabs>
        <w:spacing w:before="36"/>
        <w:ind w:hanging="145"/>
        <w:jc w:val="left"/>
        <w:rPr>
          <w:sz w:val="24"/>
        </w:rPr>
      </w:pPr>
      <w:r>
        <w:rPr>
          <w:sz w:val="24"/>
        </w:rPr>
        <w:t>духовно-нравственное;</w:t>
      </w:r>
    </w:p>
    <w:p w:rsidR="00D917EF" w:rsidRDefault="00D917EF" w:rsidP="00D917EF">
      <w:pPr>
        <w:pStyle w:val="a5"/>
        <w:numPr>
          <w:ilvl w:val="0"/>
          <w:numId w:val="16"/>
        </w:numPr>
        <w:tabs>
          <w:tab w:val="left" w:pos="667"/>
        </w:tabs>
        <w:spacing w:before="40"/>
        <w:ind w:hanging="145"/>
        <w:jc w:val="left"/>
        <w:rPr>
          <w:sz w:val="24"/>
        </w:rPr>
      </w:pPr>
      <w:r>
        <w:rPr>
          <w:sz w:val="24"/>
        </w:rPr>
        <w:t>социальное;</w:t>
      </w:r>
    </w:p>
    <w:p w:rsidR="00D917EF" w:rsidRDefault="00D917EF" w:rsidP="00D917EF">
      <w:pPr>
        <w:pStyle w:val="a5"/>
        <w:numPr>
          <w:ilvl w:val="0"/>
          <w:numId w:val="16"/>
        </w:numPr>
        <w:tabs>
          <w:tab w:val="left" w:pos="667"/>
        </w:tabs>
        <w:spacing w:before="41"/>
        <w:ind w:hanging="145"/>
        <w:jc w:val="left"/>
        <w:rPr>
          <w:sz w:val="24"/>
        </w:rPr>
      </w:pPr>
      <w:r>
        <w:rPr>
          <w:sz w:val="24"/>
        </w:rPr>
        <w:t>общеинтеллектуальное;</w:t>
      </w:r>
    </w:p>
    <w:p w:rsidR="00D917EF" w:rsidRDefault="00D917EF" w:rsidP="00D917EF">
      <w:pPr>
        <w:pStyle w:val="a5"/>
        <w:numPr>
          <w:ilvl w:val="0"/>
          <w:numId w:val="16"/>
        </w:numPr>
        <w:tabs>
          <w:tab w:val="left" w:pos="667"/>
        </w:tabs>
        <w:spacing w:before="43"/>
        <w:ind w:hanging="145"/>
        <w:jc w:val="left"/>
        <w:rPr>
          <w:sz w:val="24"/>
        </w:rPr>
      </w:pPr>
      <w:r>
        <w:rPr>
          <w:sz w:val="24"/>
        </w:rPr>
        <w:t>общекультурное.</w:t>
      </w:r>
    </w:p>
    <w:p w:rsidR="00D917EF" w:rsidRDefault="00D917EF" w:rsidP="00D917EF">
      <w:pPr>
        <w:pStyle w:val="a3"/>
        <w:spacing w:before="41" w:line="276" w:lineRule="auto"/>
        <w:ind w:right="840" w:firstLine="566"/>
      </w:pPr>
      <w:r>
        <w:t>Внеурочная</w:t>
      </w:r>
      <w:r>
        <w:rPr>
          <w:spacing w:val="1"/>
        </w:rPr>
        <w:t xml:space="preserve"> </w:t>
      </w:r>
      <w:r>
        <w:t>деятельность</w:t>
      </w:r>
      <w:r>
        <w:rPr>
          <w:spacing w:val="1"/>
        </w:rPr>
        <w:t xml:space="preserve"> </w:t>
      </w:r>
      <w:r>
        <w:t>в</w:t>
      </w:r>
      <w:r>
        <w:rPr>
          <w:spacing w:val="1"/>
        </w:rPr>
        <w:t xml:space="preserve"> </w:t>
      </w:r>
      <w:r>
        <w:t>МБОУ</w:t>
      </w:r>
      <w:r>
        <w:rPr>
          <w:spacing w:val="1"/>
        </w:rPr>
        <w:t xml:space="preserve"> </w:t>
      </w:r>
      <w:r>
        <w:t>«Благовещенская</w:t>
      </w:r>
      <w:r>
        <w:rPr>
          <w:spacing w:val="1"/>
        </w:rPr>
        <w:t xml:space="preserve"> </w:t>
      </w:r>
      <w:r>
        <w:t>СОШ»</w:t>
      </w:r>
      <w:r>
        <w:rPr>
          <w:spacing w:val="1"/>
        </w:rPr>
        <w:t xml:space="preserve"> </w:t>
      </w:r>
      <w:r>
        <w:t>при</w:t>
      </w:r>
      <w:r>
        <w:rPr>
          <w:spacing w:val="1"/>
        </w:rPr>
        <w:t xml:space="preserve"> </w:t>
      </w:r>
      <w:r>
        <w:t>получении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может</w:t>
      </w:r>
      <w:r>
        <w:rPr>
          <w:spacing w:val="1"/>
        </w:rPr>
        <w:t xml:space="preserve"> </w:t>
      </w:r>
      <w:r>
        <w:t>быть</w:t>
      </w:r>
      <w:r>
        <w:rPr>
          <w:spacing w:val="1"/>
        </w:rPr>
        <w:t xml:space="preserve"> </w:t>
      </w:r>
      <w:r>
        <w:t>реализована</w:t>
      </w:r>
      <w:r>
        <w:rPr>
          <w:spacing w:val="1"/>
        </w:rPr>
        <w:t xml:space="preserve"> </w:t>
      </w:r>
      <w:r>
        <w:t>в</w:t>
      </w:r>
      <w:r>
        <w:rPr>
          <w:spacing w:val="1"/>
        </w:rPr>
        <w:t xml:space="preserve"> </w:t>
      </w:r>
      <w:r>
        <w:t>таких</w:t>
      </w:r>
      <w:r>
        <w:rPr>
          <w:spacing w:val="61"/>
        </w:rPr>
        <w:t xml:space="preserve"> </w:t>
      </w:r>
      <w:r>
        <w:t>формах,</w:t>
      </w:r>
      <w:r>
        <w:rPr>
          <w:spacing w:val="61"/>
        </w:rPr>
        <w:t xml:space="preserve"> </w:t>
      </w:r>
      <w:r>
        <w:t>как</w:t>
      </w:r>
      <w:r>
        <w:rPr>
          <w:spacing w:val="1"/>
        </w:rPr>
        <w:t xml:space="preserve"> </w:t>
      </w:r>
      <w:r>
        <w:t>конференции,</w:t>
      </w:r>
      <w:r>
        <w:rPr>
          <w:spacing w:val="1"/>
        </w:rPr>
        <w:t xml:space="preserve"> </w:t>
      </w:r>
      <w:r>
        <w:t>олимпиады,</w:t>
      </w:r>
      <w:r>
        <w:rPr>
          <w:spacing w:val="1"/>
        </w:rPr>
        <w:t xml:space="preserve"> </w:t>
      </w:r>
      <w:r>
        <w:t>военно-патриотическое</w:t>
      </w:r>
      <w:r>
        <w:rPr>
          <w:spacing w:val="1"/>
        </w:rPr>
        <w:t xml:space="preserve"> </w:t>
      </w:r>
      <w:r>
        <w:t>объединение</w:t>
      </w:r>
      <w:r>
        <w:rPr>
          <w:spacing w:val="1"/>
        </w:rPr>
        <w:t xml:space="preserve"> </w:t>
      </w:r>
      <w:r>
        <w:t>(юнармейский</w:t>
      </w:r>
      <w:r>
        <w:rPr>
          <w:spacing w:val="1"/>
        </w:rPr>
        <w:t xml:space="preserve"> </w:t>
      </w:r>
      <w:r>
        <w:t>отряд),</w:t>
      </w:r>
      <w:r>
        <w:rPr>
          <w:spacing w:val="1"/>
        </w:rPr>
        <w:t xml:space="preserve"> </w:t>
      </w:r>
      <w:r>
        <w:t>школьное</w:t>
      </w:r>
      <w:r>
        <w:rPr>
          <w:spacing w:val="1"/>
        </w:rPr>
        <w:t xml:space="preserve"> </w:t>
      </w:r>
      <w:r>
        <w:t>научное</w:t>
      </w:r>
      <w:r>
        <w:rPr>
          <w:spacing w:val="1"/>
        </w:rPr>
        <w:t xml:space="preserve"> </w:t>
      </w:r>
      <w:r>
        <w:t>общество,</w:t>
      </w:r>
      <w:r>
        <w:rPr>
          <w:spacing w:val="1"/>
        </w:rPr>
        <w:t xml:space="preserve"> </w:t>
      </w:r>
      <w:r>
        <w:t>творческая</w:t>
      </w:r>
      <w:r>
        <w:rPr>
          <w:spacing w:val="1"/>
        </w:rPr>
        <w:t xml:space="preserve"> </w:t>
      </w:r>
      <w:r>
        <w:t>мастерская,</w:t>
      </w:r>
      <w:r>
        <w:rPr>
          <w:spacing w:val="1"/>
        </w:rPr>
        <w:t xml:space="preserve"> </w:t>
      </w:r>
      <w:r>
        <w:t>клуб,</w:t>
      </w:r>
      <w:r>
        <w:rPr>
          <w:spacing w:val="1"/>
        </w:rPr>
        <w:t xml:space="preserve"> </w:t>
      </w:r>
      <w:r>
        <w:t>кружки,</w:t>
      </w:r>
      <w:r>
        <w:rPr>
          <w:spacing w:val="1"/>
        </w:rPr>
        <w:t xml:space="preserve"> </w:t>
      </w:r>
      <w:r>
        <w:t>экскурсии,</w:t>
      </w:r>
      <w:r>
        <w:rPr>
          <w:spacing w:val="1"/>
        </w:rPr>
        <w:t xml:space="preserve"> </w:t>
      </w:r>
      <w:r>
        <w:t>соревнования,</w:t>
      </w:r>
      <w:r>
        <w:rPr>
          <w:spacing w:val="1"/>
        </w:rPr>
        <w:t xml:space="preserve"> </w:t>
      </w:r>
      <w:r>
        <w:t>поисковые</w:t>
      </w:r>
      <w:r>
        <w:rPr>
          <w:spacing w:val="1"/>
        </w:rPr>
        <w:t xml:space="preserve"> </w:t>
      </w:r>
      <w:r>
        <w:t>и</w:t>
      </w:r>
      <w:r>
        <w:rPr>
          <w:spacing w:val="1"/>
        </w:rPr>
        <w:t xml:space="preserve"> </w:t>
      </w:r>
      <w:r>
        <w:t>научные исследования,</w:t>
      </w:r>
      <w:r>
        <w:rPr>
          <w:spacing w:val="1"/>
        </w:rPr>
        <w:t xml:space="preserve"> </w:t>
      </w:r>
      <w:r>
        <w:t>общественно</w:t>
      </w:r>
      <w:r>
        <w:rPr>
          <w:spacing w:val="1"/>
        </w:rPr>
        <w:t xml:space="preserve"> </w:t>
      </w:r>
      <w:r>
        <w:t>полезные</w:t>
      </w:r>
      <w:r>
        <w:rPr>
          <w:spacing w:val="1"/>
        </w:rPr>
        <w:t xml:space="preserve"> </w:t>
      </w:r>
      <w:r>
        <w:t>практики,</w:t>
      </w:r>
      <w:r>
        <w:rPr>
          <w:spacing w:val="1"/>
        </w:rPr>
        <w:t xml:space="preserve"> </w:t>
      </w:r>
      <w:r>
        <w:t>общеразвивающие программы курсов внеурочной деятельности и др. во взаимодействии</w:t>
      </w:r>
      <w:r>
        <w:rPr>
          <w:spacing w:val="1"/>
        </w:rPr>
        <w:t xml:space="preserve"> </w:t>
      </w:r>
      <w:r>
        <w:t>обучающихся со сверстниками, педагогическими работниками, родителями (законными</w:t>
      </w:r>
      <w:r>
        <w:rPr>
          <w:spacing w:val="1"/>
        </w:rPr>
        <w:t xml:space="preserve"> </w:t>
      </w:r>
      <w:r>
        <w:t>представителями)</w:t>
      </w:r>
      <w:r>
        <w:rPr>
          <w:spacing w:val="1"/>
        </w:rPr>
        <w:t xml:space="preserve"> </w:t>
      </w:r>
      <w:r>
        <w:t>на</w:t>
      </w:r>
      <w:r>
        <w:rPr>
          <w:spacing w:val="1"/>
        </w:rPr>
        <w:t xml:space="preserve"> </w:t>
      </w:r>
      <w:r>
        <w:t>добровольной</w:t>
      </w:r>
      <w:r>
        <w:rPr>
          <w:spacing w:val="1"/>
        </w:rPr>
        <w:t xml:space="preserve"> </w:t>
      </w:r>
      <w:r>
        <w:t>основе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выбором</w:t>
      </w:r>
      <w:r>
        <w:rPr>
          <w:spacing w:val="1"/>
        </w:rPr>
        <w:t xml:space="preserve"> </w:t>
      </w:r>
      <w:r>
        <w:t>участников</w:t>
      </w:r>
      <w:r>
        <w:rPr>
          <w:spacing w:val="1"/>
        </w:rPr>
        <w:t xml:space="preserve"> </w:t>
      </w:r>
      <w:r>
        <w:t>образовательных отношений.</w:t>
      </w:r>
    </w:p>
    <w:p w:rsidR="00D917EF" w:rsidRDefault="00D917EF" w:rsidP="00D917EF">
      <w:pPr>
        <w:pStyle w:val="a3"/>
        <w:spacing w:before="3" w:line="276" w:lineRule="auto"/>
        <w:ind w:right="837" w:firstLine="566"/>
      </w:pPr>
      <w:r>
        <w:t>При</w:t>
      </w:r>
      <w:r>
        <w:rPr>
          <w:spacing w:val="1"/>
        </w:rPr>
        <w:t xml:space="preserve"> </w:t>
      </w:r>
      <w:r>
        <w:t>разработке</w:t>
      </w:r>
      <w:r>
        <w:rPr>
          <w:spacing w:val="1"/>
        </w:rPr>
        <w:t xml:space="preserve"> </w:t>
      </w:r>
      <w:r>
        <w:t>модели</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были</w:t>
      </w:r>
      <w:r>
        <w:rPr>
          <w:spacing w:val="1"/>
        </w:rPr>
        <w:t xml:space="preserve"> </w:t>
      </w:r>
      <w:r>
        <w:t>учтены</w:t>
      </w:r>
      <w:r>
        <w:rPr>
          <w:spacing w:val="1"/>
        </w:rPr>
        <w:t xml:space="preserve"> </w:t>
      </w:r>
      <w:r>
        <w:t>и</w:t>
      </w:r>
      <w:r>
        <w:rPr>
          <w:spacing w:val="1"/>
        </w:rPr>
        <w:t xml:space="preserve"> </w:t>
      </w:r>
      <w:r>
        <w:t>использованы</w:t>
      </w:r>
      <w:r>
        <w:rPr>
          <w:spacing w:val="1"/>
        </w:rPr>
        <w:t xml:space="preserve"> </w:t>
      </w:r>
      <w:r>
        <w:t>ресурсы</w:t>
      </w:r>
      <w:r>
        <w:rPr>
          <w:spacing w:val="1"/>
        </w:rPr>
        <w:t xml:space="preserve"> </w:t>
      </w:r>
      <w:r>
        <w:t>образовательной</w:t>
      </w:r>
      <w:r>
        <w:rPr>
          <w:spacing w:val="1"/>
        </w:rPr>
        <w:t xml:space="preserve"> </w:t>
      </w:r>
      <w:r>
        <w:t>организации</w:t>
      </w:r>
      <w:r>
        <w:rPr>
          <w:spacing w:val="1"/>
        </w:rPr>
        <w:t xml:space="preserve"> </w:t>
      </w:r>
      <w:r>
        <w:t>(возможности</w:t>
      </w:r>
      <w:r>
        <w:rPr>
          <w:spacing w:val="1"/>
        </w:rPr>
        <w:t xml:space="preserve"> </w:t>
      </w:r>
      <w:r>
        <w:t>в</w:t>
      </w:r>
      <w:r>
        <w:rPr>
          <w:spacing w:val="1"/>
        </w:rPr>
        <w:t xml:space="preserve"> </w:t>
      </w:r>
      <w:r>
        <w:t>сфере</w:t>
      </w:r>
      <w:r>
        <w:rPr>
          <w:spacing w:val="1"/>
        </w:rPr>
        <w:t xml:space="preserve"> </w:t>
      </w:r>
      <w:r>
        <w:t>дополнительного</w:t>
      </w:r>
      <w:r>
        <w:rPr>
          <w:spacing w:val="1"/>
        </w:rPr>
        <w:t xml:space="preserve"> </w:t>
      </w:r>
      <w:r>
        <w:t>образования,</w:t>
      </w:r>
      <w:r>
        <w:rPr>
          <w:spacing w:val="1"/>
        </w:rPr>
        <w:t xml:space="preserve"> </w:t>
      </w:r>
      <w:r>
        <w:t>фестивали,</w:t>
      </w:r>
      <w:r>
        <w:rPr>
          <w:spacing w:val="1"/>
        </w:rPr>
        <w:t xml:space="preserve"> </w:t>
      </w:r>
      <w:r>
        <w:t>выставки</w:t>
      </w:r>
      <w:r>
        <w:rPr>
          <w:spacing w:val="1"/>
        </w:rPr>
        <w:t xml:space="preserve"> </w:t>
      </w:r>
      <w:r>
        <w:t>и</w:t>
      </w:r>
      <w:r>
        <w:rPr>
          <w:spacing w:val="1"/>
        </w:rPr>
        <w:t xml:space="preserve"> </w:t>
      </w:r>
      <w:r>
        <w:t>праздники,</w:t>
      </w:r>
      <w:r>
        <w:rPr>
          <w:spacing w:val="1"/>
        </w:rPr>
        <w:t xml:space="preserve"> </w:t>
      </w:r>
      <w:r>
        <w:t>традиционно</w:t>
      </w:r>
      <w:r>
        <w:rPr>
          <w:spacing w:val="1"/>
        </w:rPr>
        <w:t xml:space="preserve"> </w:t>
      </w:r>
      <w:r>
        <w:t>проводимые в школе и составляющие уклад школьной жизни), организация деятельности</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Общероссийской</w:t>
      </w:r>
      <w:r>
        <w:rPr>
          <w:spacing w:val="1"/>
        </w:rPr>
        <w:t xml:space="preserve"> </w:t>
      </w:r>
      <w:r>
        <w:t>общественно-государственной</w:t>
      </w:r>
      <w:r>
        <w:rPr>
          <w:spacing w:val="1"/>
        </w:rPr>
        <w:t xml:space="preserve"> </w:t>
      </w:r>
      <w:r>
        <w:t>детско-</w:t>
      </w:r>
      <w:r>
        <w:rPr>
          <w:spacing w:val="1"/>
        </w:rPr>
        <w:t xml:space="preserve"> </w:t>
      </w:r>
      <w:r>
        <w:t>юношеской</w:t>
      </w:r>
      <w:r>
        <w:rPr>
          <w:spacing w:val="-1"/>
        </w:rPr>
        <w:t xml:space="preserve"> </w:t>
      </w:r>
      <w:r>
        <w:t>организации</w:t>
      </w:r>
      <w:r>
        <w:rPr>
          <w:spacing w:val="7"/>
        </w:rPr>
        <w:t xml:space="preserve"> </w:t>
      </w:r>
      <w:r>
        <w:t>«Российское</w:t>
      </w:r>
      <w:r>
        <w:rPr>
          <w:spacing w:val="-2"/>
        </w:rPr>
        <w:t xml:space="preserve"> </w:t>
      </w:r>
      <w:r>
        <w:t>движение</w:t>
      </w:r>
      <w:r>
        <w:rPr>
          <w:spacing w:val="-2"/>
        </w:rPr>
        <w:t xml:space="preserve"> </w:t>
      </w:r>
      <w:r>
        <w:t>школьников»</w:t>
      </w:r>
      <w:r>
        <w:rPr>
          <w:spacing w:val="-7"/>
        </w:rPr>
        <w:t xml:space="preserve"> </w:t>
      </w:r>
      <w:r>
        <w:t>(далее</w:t>
      </w:r>
      <w:r>
        <w:rPr>
          <w:spacing w:val="2"/>
        </w:rPr>
        <w:t xml:space="preserve"> </w:t>
      </w:r>
      <w:r>
        <w:t>–</w:t>
      </w:r>
      <w:r>
        <w:rPr>
          <w:spacing w:val="1"/>
        </w:rPr>
        <w:t xml:space="preserve"> </w:t>
      </w:r>
      <w:r>
        <w:t>РДШ).</w:t>
      </w:r>
    </w:p>
    <w:p w:rsidR="00D917EF" w:rsidRDefault="00D917EF" w:rsidP="00D917EF">
      <w:pPr>
        <w:pStyle w:val="a3"/>
        <w:spacing w:line="276" w:lineRule="auto"/>
        <w:ind w:right="839" w:firstLine="566"/>
      </w:pPr>
      <w:r>
        <w:t>Для</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выбрана</w:t>
      </w:r>
      <w:r>
        <w:rPr>
          <w:spacing w:val="1"/>
        </w:rPr>
        <w:t xml:space="preserve"> </w:t>
      </w:r>
      <w:r>
        <w:t>оптимизационная</w:t>
      </w:r>
      <w:r>
        <w:rPr>
          <w:spacing w:val="1"/>
        </w:rPr>
        <w:t xml:space="preserve"> </w:t>
      </w:r>
      <w:r>
        <w:t>модель.</w:t>
      </w:r>
      <w:r>
        <w:rPr>
          <w:spacing w:val="1"/>
        </w:rPr>
        <w:t xml:space="preserve"> </w:t>
      </w:r>
      <w:r>
        <w:t>Модель</w:t>
      </w:r>
      <w:r>
        <w:rPr>
          <w:spacing w:val="1"/>
        </w:rPr>
        <w:t xml:space="preserve"> </w:t>
      </w:r>
      <w:r>
        <w:t>внеурочной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оптимизации</w:t>
      </w:r>
      <w:r>
        <w:rPr>
          <w:spacing w:val="1"/>
        </w:rPr>
        <w:t xml:space="preserve"> </w:t>
      </w:r>
      <w:r>
        <w:t>всех</w:t>
      </w:r>
      <w:r>
        <w:rPr>
          <w:spacing w:val="1"/>
        </w:rPr>
        <w:t xml:space="preserve"> </w:t>
      </w:r>
      <w:r>
        <w:t>внутренних</w:t>
      </w:r>
      <w:r>
        <w:rPr>
          <w:spacing w:val="1"/>
        </w:rPr>
        <w:t xml:space="preserve"> </w:t>
      </w:r>
      <w:r>
        <w:t>ресурсов</w:t>
      </w:r>
      <w:r>
        <w:rPr>
          <w:spacing w:val="1"/>
        </w:rPr>
        <w:t xml:space="preserve"> </w:t>
      </w:r>
      <w:r>
        <w:t>предполагает,</w:t>
      </w:r>
      <w:r>
        <w:rPr>
          <w:spacing w:val="1"/>
        </w:rPr>
        <w:t xml:space="preserve"> </w:t>
      </w:r>
      <w:r>
        <w:t>что</w:t>
      </w:r>
      <w:r>
        <w:rPr>
          <w:spacing w:val="1"/>
        </w:rPr>
        <w:t xml:space="preserve"> </w:t>
      </w:r>
      <w:r>
        <w:t>в</w:t>
      </w:r>
      <w:r>
        <w:rPr>
          <w:spacing w:val="1"/>
        </w:rPr>
        <w:t xml:space="preserve"> </w:t>
      </w:r>
      <w:r>
        <w:t>ее</w:t>
      </w:r>
      <w:r>
        <w:rPr>
          <w:spacing w:val="1"/>
        </w:rPr>
        <w:t xml:space="preserve"> </w:t>
      </w:r>
      <w:r>
        <w:t>реализации</w:t>
      </w:r>
      <w:r>
        <w:rPr>
          <w:spacing w:val="1"/>
        </w:rPr>
        <w:t xml:space="preserve"> </w:t>
      </w:r>
      <w:r>
        <w:t>принимают</w:t>
      </w:r>
      <w:r>
        <w:rPr>
          <w:spacing w:val="1"/>
        </w:rPr>
        <w:t xml:space="preserve"> </w:t>
      </w:r>
      <w:r>
        <w:t>участие</w:t>
      </w:r>
      <w:r>
        <w:rPr>
          <w:spacing w:val="1"/>
        </w:rPr>
        <w:t xml:space="preserve"> </w:t>
      </w:r>
      <w:r>
        <w:t>педагоги</w:t>
      </w:r>
      <w:r>
        <w:rPr>
          <w:spacing w:val="1"/>
        </w:rPr>
        <w:t xml:space="preserve"> </w:t>
      </w:r>
      <w:r>
        <w:t>школы</w:t>
      </w:r>
      <w:r>
        <w:rPr>
          <w:spacing w:val="1"/>
        </w:rPr>
        <w:t xml:space="preserve"> </w:t>
      </w:r>
      <w:r>
        <w:t>(классные</w:t>
      </w:r>
      <w:r>
        <w:rPr>
          <w:spacing w:val="1"/>
        </w:rPr>
        <w:t xml:space="preserve"> </w:t>
      </w:r>
      <w:r>
        <w:t>руководители, иные педагогические работники ОО: учителя, педагог-психолог, учитель-</w:t>
      </w:r>
      <w:r>
        <w:rPr>
          <w:spacing w:val="1"/>
        </w:rPr>
        <w:t xml:space="preserve"> </w:t>
      </w:r>
      <w:r>
        <w:t>логопед,</w:t>
      </w:r>
      <w:r>
        <w:rPr>
          <w:spacing w:val="1"/>
        </w:rPr>
        <w:t xml:space="preserve"> </w:t>
      </w:r>
      <w:r>
        <w:t>педагог-</w:t>
      </w:r>
      <w:r>
        <w:rPr>
          <w:spacing w:val="1"/>
        </w:rPr>
        <w:t xml:space="preserve"> </w:t>
      </w:r>
      <w:r>
        <w:t>библиотекарь,</w:t>
      </w:r>
      <w:r>
        <w:rPr>
          <w:spacing w:val="1"/>
        </w:rPr>
        <w:t xml:space="preserve"> </w:t>
      </w:r>
      <w:r>
        <w:t>старшая</w:t>
      </w:r>
      <w:r>
        <w:rPr>
          <w:spacing w:val="1"/>
        </w:rPr>
        <w:t xml:space="preserve"> </w:t>
      </w:r>
      <w:r>
        <w:t>вожатая,</w:t>
      </w:r>
      <w:r>
        <w:rPr>
          <w:spacing w:val="1"/>
        </w:rPr>
        <w:t xml:space="preserve"> </w:t>
      </w:r>
      <w:r>
        <w:t>педагоги</w:t>
      </w:r>
      <w:r>
        <w:rPr>
          <w:spacing w:val="1"/>
        </w:rPr>
        <w:t xml:space="preserve"> </w:t>
      </w:r>
      <w:r>
        <w:t>дополнительного</w:t>
      </w:r>
      <w:r>
        <w:rPr>
          <w:spacing w:val="1"/>
        </w:rPr>
        <w:t xml:space="preserve"> </w:t>
      </w:r>
      <w:r>
        <w:t>образования).</w:t>
      </w:r>
    </w:p>
    <w:p w:rsidR="00D917EF" w:rsidRDefault="00D917EF" w:rsidP="00D917EF">
      <w:pPr>
        <w:pStyle w:val="a3"/>
        <w:spacing w:before="1" w:line="276" w:lineRule="auto"/>
        <w:ind w:right="850" w:firstLine="566"/>
      </w:pPr>
      <w:r>
        <w:t>Координирующую</w:t>
      </w:r>
      <w:r>
        <w:rPr>
          <w:spacing w:val="1"/>
        </w:rPr>
        <w:t xml:space="preserve"> </w:t>
      </w:r>
      <w:r>
        <w:t>роль</w:t>
      </w:r>
      <w:r>
        <w:rPr>
          <w:spacing w:val="1"/>
        </w:rPr>
        <w:t xml:space="preserve"> </w:t>
      </w:r>
      <w:r>
        <w:t>на</w:t>
      </w:r>
      <w:r>
        <w:rPr>
          <w:spacing w:val="1"/>
        </w:rPr>
        <w:t xml:space="preserve"> </w:t>
      </w:r>
      <w:r>
        <w:t>уровне</w:t>
      </w:r>
      <w:r>
        <w:rPr>
          <w:spacing w:val="1"/>
        </w:rPr>
        <w:t xml:space="preserve"> </w:t>
      </w:r>
      <w:r>
        <w:t>класса</w:t>
      </w:r>
      <w:r>
        <w:rPr>
          <w:spacing w:val="1"/>
        </w:rPr>
        <w:t xml:space="preserve"> </w:t>
      </w:r>
      <w:r>
        <w:t>выполняет</w:t>
      </w:r>
      <w:r>
        <w:rPr>
          <w:spacing w:val="1"/>
        </w:rPr>
        <w:t xml:space="preserve"> </w:t>
      </w:r>
      <w:r>
        <w:t>классный</w:t>
      </w:r>
      <w:r>
        <w:rPr>
          <w:spacing w:val="1"/>
        </w:rPr>
        <w:t xml:space="preserve"> </w:t>
      </w:r>
      <w:r>
        <w:t>руководитель,</w:t>
      </w:r>
      <w:r>
        <w:rPr>
          <w:spacing w:val="1"/>
        </w:rPr>
        <w:t xml:space="preserve"> </w:t>
      </w:r>
      <w:r>
        <w:t>который:</w:t>
      </w:r>
    </w:p>
    <w:p w:rsidR="00D917EF" w:rsidRDefault="00D917EF" w:rsidP="00D917EF">
      <w:pPr>
        <w:pStyle w:val="a5"/>
        <w:numPr>
          <w:ilvl w:val="0"/>
          <w:numId w:val="15"/>
        </w:numPr>
        <w:tabs>
          <w:tab w:val="left" w:pos="1269"/>
        </w:tabs>
        <w:spacing w:before="1"/>
        <w:ind w:left="1268" w:hanging="181"/>
        <w:rPr>
          <w:sz w:val="24"/>
        </w:rPr>
      </w:pPr>
      <w:r>
        <w:rPr>
          <w:sz w:val="24"/>
        </w:rPr>
        <w:t>взаимодействует</w:t>
      </w:r>
      <w:r>
        <w:rPr>
          <w:spacing w:val="-5"/>
          <w:sz w:val="24"/>
        </w:rPr>
        <w:t xml:space="preserve"> </w:t>
      </w:r>
      <w:r>
        <w:rPr>
          <w:sz w:val="24"/>
        </w:rPr>
        <w:t>с</w:t>
      </w:r>
      <w:r>
        <w:rPr>
          <w:spacing w:val="-10"/>
          <w:sz w:val="24"/>
        </w:rPr>
        <w:t xml:space="preserve"> </w:t>
      </w:r>
      <w:r>
        <w:rPr>
          <w:sz w:val="24"/>
        </w:rPr>
        <w:t>педагогическими</w:t>
      </w:r>
      <w:r>
        <w:rPr>
          <w:spacing w:val="-7"/>
          <w:sz w:val="24"/>
        </w:rPr>
        <w:t xml:space="preserve"> </w:t>
      </w:r>
      <w:r>
        <w:rPr>
          <w:sz w:val="24"/>
        </w:rPr>
        <w:t>работниками</w:t>
      </w:r>
      <w:r>
        <w:rPr>
          <w:spacing w:val="-7"/>
          <w:sz w:val="24"/>
        </w:rPr>
        <w:t xml:space="preserve"> </w:t>
      </w:r>
      <w:r>
        <w:rPr>
          <w:sz w:val="24"/>
        </w:rPr>
        <w:t>школы;</w:t>
      </w:r>
    </w:p>
    <w:p w:rsidR="00D917EF" w:rsidRDefault="00D917EF" w:rsidP="00D917EF">
      <w:pPr>
        <w:pStyle w:val="a5"/>
        <w:numPr>
          <w:ilvl w:val="0"/>
          <w:numId w:val="15"/>
        </w:numPr>
        <w:tabs>
          <w:tab w:val="left" w:pos="1271"/>
        </w:tabs>
        <w:spacing w:before="38" w:line="278" w:lineRule="auto"/>
        <w:ind w:right="856" w:firstLine="566"/>
        <w:rPr>
          <w:sz w:val="24"/>
        </w:rPr>
      </w:pPr>
      <w:r>
        <w:rPr>
          <w:sz w:val="24"/>
        </w:rPr>
        <w:t>организует в классном коллективе систему отношений через разнообразные формы</w:t>
      </w:r>
      <w:r>
        <w:rPr>
          <w:spacing w:val="-57"/>
          <w:sz w:val="24"/>
        </w:rPr>
        <w:t xml:space="preserve"> </w:t>
      </w:r>
      <w:r>
        <w:rPr>
          <w:sz w:val="24"/>
        </w:rPr>
        <w:t>воспитывающей</w:t>
      </w:r>
      <w:r>
        <w:rPr>
          <w:spacing w:val="1"/>
          <w:sz w:val="24"/>
        </w:rPr>
        <w:t xml:space="preserve"> </w:t>
      </w:r>
      <w:r>
        <w:rPr>
          <w:sz w:val="24"/>
        </w:rPr>
        <w:t>деятельности;</w:t>
      </w:r>
    </w:p>
    <w:p w:rsidR="00D917EF" w:rsidRDefault="00D917EF" w:rsidP="00D917EF">
      <w:pPr>
        <w:pStyle w:val="a5"/>
        <w:numPr>
          <w:ilvl w:val="0"/>
          <w:numId w:val="15"/>
        </w:numPr>
        <w:tabs>
          <w:tab w:val="left" w:pos="1269"/>
        </w:tabs>
        <w:spacing w:line="272" w:lineRule="exact"/>
        <w:ind w:left="1268" w:hanging="181"/>
        <w:rPr>
          <w:sz w:val="24"/>
        </w:rPr>
      </w:pPr>
      <w:r>
        <w:rPr>
          <w:sz w:val="24"/>
        </w:rPr>
        <w:t>организует</w:t>
      </w:r>
      <w:r>
        <w:rPr>
          <w:spacing w:val="-7"/>
          <w:sz w:val="24"/>
        </w:rPr>
        <w:t xml:space="preserve"> </w:t>
      </w:r>
      <w:r>
        <w:rPr>
          <w:sz w:val="24"/>
        </w:rPr>
        <w:t>социально</w:t>
      </w:r>
      <w:r>
        <w:rPr>
          <w:spacing w:val="-9"/>
          <w:sz w:val="24"/>
        </w:rPr>
        <w:t xml:space="preserve"> </w:t>
      </w:r>
      <w:r>
        <w:rPr>
          <w:sz w:val="24"/>
        </w:rPr>
        <w:t>значимую,</w:t>
      </w:r>
      <w:r>
        <w:rPr>
          <w:spacing w:val="-9"/>
          <w:sz w:val="24"/>
        </w:rPr>
        <w:t xml:space="preserve"> </w:t>
      </w:r>
      <w:r>
        <w:rPr>
          <w:sz w:val="24"/>
        </w:rPr>
        <w:t>творческую</w:t>
      </w:r>
      <w:r>
        <w:rPr>
          <w:spacing w:val="-4"/>
          <w:sz w:val="24"/>
        </w:rPr>
        <w:t xml:space="preserve"> </w:t>
      </w:r>
      <w:r>
        <w:rPr>
          <w:sz w:val="24"/>
        </w:rPr>
        <w:t>деятельность</w:t>
      </w:r>
      <w:r>
        <w:rPr>
          <w:spacing w:val="-5"/>
          <w:sz w:val="24"/>
        </w:rPr>
        <w:t xml:space="preserve"> </w:t>
      </w:r>
      <w:r>
        <w:rPr>
          <w:sz w:val="24"/>
        </w:rPr>
        <w:t>обучающихся.</w:t>
      </w:r>
    </w:p>
    <w:p w:rsidR="00D917EF" w:rsidRDefault="00D917EF" w:rsidP="00D917EF">
      <w:pPr>
        <w:spacing w:line="272" w:lineRule="exact"/>
        <w:jc w:val="both"/>
        <w:rPr>
          <w:sz w:val="24"/>
        </w:rPr>
      </w:pPr>
    </w:p>
    <w:p w:rsidR="00D917EF" w:rsidRDefault="00D917EF" w:rsidP="00D917EF">
      <w:pPr>
        <w:pStyle w:val="a3"/>
        <w:spacing w:before="74" w:line="276" w:lineRule="auto"/>
        <w:ind w:right="842" w:firstLine="566"/>
      </w:pPr>
      <w:r>
        <w:t>Использование</w:t>
      </w:r>
      <w:r>
        <w:rPr>
          <w:spacing w:val="1"/>
        </w:rPr>
        <w:t xml:space="preserve"> </w:t>
      </w:r>
      <w:r>
        <w:t>ресурсов</w:t>
      </w:r>
      <w:r>
        <w:rPr>
          <w:spacing w:val="1"/>
        </w:rPr>
        <w:t xml:space="preserve"> </w:t>
      </w:r>
      <w:r>
        <w:t>школы</w:t>
      </w:r>
      <w:r>
        <w:rPr>
          <w:spacing w:val="1"/>
        </w:rPr>
        <w:t xml:space="preserve"> </w:t>
      </w:r>
      <w:r>
        <w:t>позволяет</w:t>
      </w:r>
      <w:r>
        <w:rPr>
          <w:spacing w:val="1"/>
        </w:rPr>
        <w:t xml:space="preserve"> </w:t>
      </w:r>
      <w:r>
        <w:t>создавать</w:t>
      </w:r>
      <w:r>
        <w:rPr>
          <w:spacing w:val="1"/>
        </w:rPr>
        <w:t xml:space="preserve"> </w:t>
      </w:r>
      <w:r>
        <w:t>для</w:t>
      </w:r>
      <w:r>
        <w:rPr>
          <w:spacing w:val="1"/>
        </w:rPr>
        <w:t xml:space="preserve"> </w:t>
      </w:r>
      <w:r>
        <w:t>обучающегося</w:t>
      </w:r>
      <w:r>
        <w:rPr>
          <w:spacing w:val="1"/>
        </w:rPr>
        <w:t xml:space="preserve"> </w:t>
      </w:r>
      <w:r>
        <w:t>особое</w:t>
      </w:r>
      <w:r>
        <w:rPr>
          <w:spacing w:val="1"/>
        </w:rPr>
        <w:t xml:space="preserve"> </w:t>
      </w:r>
      <w:r>
        <w:t>образовательное пространство в микросоциуме</w:t>
      </w:r>
      <w:r>
        <w:rPr>
          <w:spacing w:val="1"/>
        </w:rPr>
        <w:t xml:space="preserve"> </w:t>
      </w:r>
      <w:r>
        <w:t>– ближайшей среде жизнедеятельности</w:t>
      </w:r>
      <w:r>
        <w:rPr>
          <w:spacing w:val="1"/>
        </w:rPr>
        <w:t xml:space="preserve"> </w:t>
      </w:r>
      <w:r>
        <w:t>ребенка, помогающей развивать интересы, успешно проходить социализацию, осваивать</w:t>
      </w:r>
      <w:r>
        <w:rPr>
          <w:spacing w:val="1"/>
        </w:rPr>
        <w:t xml:space="preserve"> </w:t>
      </w:r>
      <w:r>
        <w:t>нравственные</w:t>
      </w:r>
      <w:r>
        <w:rPr>
          <w:spacing w:val="1"/>
        </w:rPr>
        <w:t xml:space="preserve"> </w:t>
      </w:r>
      <w:r>
        <w:t>ценности,</w:t>
      </w:r>
      <w:r>
        <w:rPr>
          <w:spacing w:val="1"/>
        </w:rPr>
        <w:t xml:space="preserve"> </w:t>
      </w:r>
      <w:r>
        <w:t>обеспечивать</w:t>
      </w:r>
      <w:r>
        <w:rPr>
          <w:spacing w:val="1"/>
        </w:rPr>
        <w:t xml:space="preserve"> </w:t>
      </w:r>
      <w:r>
        <w:t>успешную</w:t>
      </w:r>
      <w:r>
        <w:rPr>
          <w:spacing w:val="1"/>
        </w:rPr>
        <w:t xml:space="preserve"> </w:t>
      </w:r>
      <w:r>
        <w:t>адаптацию</w:t>
      </w:r>
      <w:r>
        <w:rPr>
          <w:spacing w:val="1"/>
        </w:rPr>
        <w:t xml:space="preserve"> </w:t>
      </w:r>
      <w:r>
        <w:t>к</w:t>
      </w:r>
      <w:r>
        <w:rPr>
          <w:spacing w:val="1"/>
        </w:rPr>
        <w:t xml:space="preserve"> </w:t>
      </w:r>
      <w:r>
        <w:t>современным</w:t>
      </w:r>
      <w:r>
        <w:rPr>
          <w:spacing w:val="1"/>
        </w:rPr>
        <w:t xml:space="preserve"> </w:t>
      </w:r>
      <w:r>
        <w:t>социокультурным</w:t>
      </w:r>
      <w:r>
        <w:rPr>
          <w:spacing w:val="6"/>
        </w:rPr>
        <w:t xml:space="preserve"> </w:t>
      </w:r>
      <w:r>
        <w:t>условиям.</w:t>
      </w:r>
    </w:p>
    <w:p w:rsidR="00D917EF" w:rsidRDefault="00D917EF" w:rsidP="00D917EF">
      <w:pPr>
        <w:pStyle w:val="a3"/>
        <w:spacing w:line="274" w:lineRule="exact"/>
        <w:ind w:left="1088"/>
      </w:pPr>
      <w:r>
        <w:t>Для</w:t>
      </w:r>
      <w:r>
        <w:rPr>
          <w:spacing w:val="-9"/>
        </w:rPr>
        <w:t xml:space="preserve"> </w:t>
      </w:r>
      <w:r>
        <w:t>реализации</w:t>
      </w:r>
      <w:r>
        <w:rPr>
          <w:spacing w:val="-4"/>
        </w:rPr>
        <w:t xml:space="preserve"> </w:t>
      </w:r>
      <w:r>
        <w:t>модели</w:t>
      </w:r>
      <w:r>
        <w:rPr>
          <w:spacing w:val="-9"/>
        </w:rPr>
        <w:t xml:space="preserve"> </w:t>
      </w:r>
      <w:r>
        <w:t>педагогами</w:t>
      </w:r>
      <w:r>
        <w:rPr>
          <w:spacing w:val="-5"/>
        </w:rPr>
        <w:t xml:space="preserve"> </w:t>
      </w:r>
      <w:r>
        <w:t>используются</w:t>
      </w:r>
      <w:r>
        <w:rPr>
          <w:spacing w:val="-4"/>
        </w:rPr>
        <w:t xml:space="preserve"> </w:t>
      </w:r>
      <w:r>
        <w:t>виды</w:t>
      </w:r>
      <w:r>
        <w:rPr>
          <w:spacing w:val="-6"/>
        </w:rPr>
        <w:t xml:space="preserve"> </w:t>
      </w:r>
      <w:r>
        <w:t>внеурочной</w:t>
      </w:r>
      <w:r>
        <w:rPr>
          <w:spacing w:val="-5"/>
        </w:rPr>
        <w:t xml:space="preserve"> </w:t>
      </w:r>
      <w:r>
        <w:t>деятельности:</w:t>
      </w:r>
    </w:p>
    <w:p w:rsidR="00D917EF" w:rsidRDefault="00D917EF" w:rsidP="00D917EF">
      <w:pPr>
        <w:pStyle w:val="a5"/>
        <w:numPr>
          <w:ilvl w:val="0"/>
          <w:numId w:val="14"/>
        </w:numPr>
        <w:tabs>
          <w:tab w:val="left" w:pos="784"/>
        </w:tabs>
        <w:spacing w:before="43"/>
        <w:rPr>
          <w:sz w:val="24"/>
        </w:rPr>
      </w:pPr>
      <w:r>
        <w:rPr>
          <w:sz w:val="24"/>
        </w:rPr>
        <w:t>игровая</w:t>
      </w:r>
      <w:r>
        <w:rPr>
          <w:spacing w:val="-7"/>
          <w:sz w:val="24"/>
        </w:rPr>
        <w:t xml:space="preserve"> </w:t>
      </w:r>
      <w:r>
        <w:rPr>
          <w:sz w:val="24"/>
        </w:rPr>
        <w:t>деятельность;</w:t>
      </w:r>
    </w:p>
    <w:p w:rsidR="00D917EF" w:rsidRDefault="00D917EF" w:rsidP="00D917EF">
      <w:pPr>
        <w:pStyle w:val="a5"/>
        <w:numPr>
          <w:ilvl w:val="0"/>
          <w:numId w:val="14"/>
        </w:numPr>
        <w:tabs>
          <w:tab w:val="left" w:pos="784"/>
        </w:tabs>
        <w:spacing w:before="41"/>
        <w:rPr>
          <w:sz w:val="24"/>
        </w:rPr>
      </w:pPr>
      <w:r>
        <w:rPr>
          <w:sz w:val="24"/>
        </w:rPr>
        <w:t>познавательная</w:t>
      </w:r>
      <w:r>
        <w:rPr>
          <w:spacing w:val="-6"/>
          <w:sz w:val="24"/>
        </w:rPr>
        <w:t xml:space="preserve"> </w:t>
      </w:r>
      <w:r>
        <w:rPr>
          <w:sz w:val="24"/>
        </w:rPr>
        <w:t>деятельность;</w:t>
      </w:r>
    </w:p>
    <w:p w:rsidR="00D917EF" w:rsidRDefault="00D917EF" w:rsidP="00D917EF">
      <w:pPr>
        <w:pStyle w:val="a5"/>
        <w:numPr>
          <w:ilvl w:val="0"/>
          <w:numId w:val="14"/>
        </w:numPr>
        <w:tabs>
          <w:tab w:val="left" w:pos="784"/>
        </w:tabs>
        <w:spacing w:before="41"/>
        <w:rPr>
          <w:sz w:val="24"/>
        </w:rPr>
      </w:pPr>
      <w:r>
        <w:rPr>
          <w:sz w:val="24"/>
        </w:rPr>
        <w:t>проблемно-ценностное</w:t>
      </w:r>
      <w:r>
        <w:rPr>
          <w:spacing w:val="-11"/>
          <w:sz w:val="24"/>
        </w:rPr>
        <w:t xml:space="preserve"> </w:t>
      </w:r>
      <w:r>
        <w:rPr>
          <w:sz w:val="24"/>
        </w:rPr>
        <w:t>общение;</w:t>
      </w:r>
    </w:p>
    <w:p w:rsidR="00D917EF" w:rsidRDefault="00D917EF" w:rsidP="00D917EF">
      <w:pPr>
        <w:pStyle w:val="a5"/>
        <w:numPr>
          <w:ilvl w:val="0"/>
          <w:numId w:val="14"/>
        </w:numPr>
        <w:tabs>
          <w:tab w:val="left" w:pos="784"/>
        </w:tabs>
        <w:spacing w:before="43"/>
        <w:rPr>
          <w:sz w:val="24"/>
        </w:rPr>
      </w:pPr>
      <w:r>
        <w:rPr>
          <w:sz w:val="24"/>
        </w:rPr>
        <w:t>досугово-развлекательная</w:t>
      </w:r>
      <w:r>
        <w:rPr>
          <w:spacing w:val="-11"/>
          <w:sz w:val="24"/>
        </w:rPr>
        <w:t xml:space="preserve"> </w:t>
      </w:r>
      <w:r>
        <w:rPr>
          <w:sz w:val="24"/>
        </w:rPr>
        <w:t>деятельность</w:t>
      </w:r>
      <w:r>
        <w:rPr>
          <w:spacing w:val="-9"/>
          <w:sz w:val="24"/>
        </w:rPr>
        <w:t xml:space="preserve"> </w:t>
      </w:r>
      <w:r>
        <w:rPr>
          <w:sz w:val="24"/>
        </w:rPr>
        <w:t>(досуговое</w:t>
      </w:r>
      <w:r>
        <w:rPr>
          <w:spacing w:val="-12"/>
          <w:sz w:val="24"/>
        </w:rPr>
        <w:t xml:space="preserve"> </w:t>
      </w:r>
      <w:r>
        <w:rPr>
          <w:sz w:val="24"/>
        </w:rPr>
        <w:t>общение);</w:t>
      </w:r>
    </w:p>
    <w:p w:rsidR="00D917EF" w:rsidRDefault="00D917EF" w:rsidP="00D917EF">
      <w:pPr>
        <w:pStyle w:val="a5"/>
        <w:numPr>
          <w:ilvl w:val="0"/>
          <w:numId w:val="14"/>
        </w:numPr>
        <w:tabs>
          <w:tab w:val="left" w:pos="784"/>
        </w:tabs>
        <w:spacing w:before="41"/>
        <w:rPr>
          <w:sz w:val="24"/>
        </w:rPr>
      </w:pPr>
      <w:r>
        <w:rPr>
          <w:sz w:val="24"/>
        </w:rPr>
        <w:t>художественное</w:t>
      </w:r>
      <w:r>
        <w:rPr>
          <w:spacing w:val="-12"/>
          <w:sz w:val="24"/>
        </w:rPr>
        <w:t xml:space="preserve"> </w:t>
      </w:r>
      <w:r>
        <w:rPr>
          <w:sz w:val="24"/>
        </w:rPr>
        <w:t>творчество;</w:t>
      </w:r>
    </w:p>
    <w:p w:rsidR="00D917EF" w:rsidRDefault="00D917EF" w:rsidP="00D917EF">
      <w:pPr>
        <w:pStyle w:val="a5"/>
        <w:numPr>
          <w:ilvl w:val="0"/>
          <w:numId w:val="14"/>
        </w:numPr>
        <w:tabs>
          <w:tab w:val="left" w:pos="784"/>
        </w:tabs>
        <w:spacing w:before="41"/>
        <w:rPr>
          <w:sz w:val="24"/>
        </w:rPr>
      </w:pPr>
      <w:r>
        <w:rPr>
          <w:sz w:val="24"/>
        </w:rPr>
        <w:t>социальное</w:t>
      </w:r>
      <w:r>
        <w:rPr>
          <w:spacing w:val="-10"/>
          <w:sz w:val="24"/>
        </w:rPr>
        <w:t xml:space="preserve"> </w:t>
      </w:r>
      <w:r>
        <w:rPr>
          <w:sz w:val="24"/>
        </w:rPr>
        <w:t>творчество</w:t>
      </w:r>
      <w:r>
        <w:rPr>
          <w:spacing w:val="-9"/>
          <w:sz w:val="24"/>
        </w:rPr>
        <w:t xml:space="preserve"> </w:t>
      </w:r>
      <w:r>
        <w:rPr>
          <w:sz w:val="24"/>
        </w:rPr>
        <w:t>(социально</w:t>
      </w:r>
      <w:r>
        <w:rPr>
          <w:spacing w:val="-8"/>
          <w:sz w:val="24"/>
        </w:rPr>
        <w:t xml:space="preserve"> </w:t>
      </w:r>
      <w:r>
        <w:rPr>
          <w:sz w:val="24"/>
        </w:rPr>
        <w:t>значимая</w:t>
      </w:r>
      <w:r>
        <w:rPr>
          <w:spacing w:val="-8"/>
          <w:sz w:val="24"/>
        </w:rPr>
        <w:t xml:space="preserve"> </w:t>
      </w:r>
      <w:r>
        <w:rPr>
          <w:sz w:val="24"/>
        </w:rPr>
        <w:t>волонтерская</w:t>
      </w:r>
      <w:r>
        <w:rPr>
          <w:spacing w:val="-9"/>
          <w:sz w:val="24"/>
        </w:rPr>
        <w:t xml:space="preserve"> </w:t>
      </w:r>
      <w:r>
        <w:rPr>
          <w:sz w:val="24"/>
        </w:rPr>
        <w:t>деятельность);</w:t>
      </w:r>
    </w:p>
    <w:p w:rsidR="00D917EF" w:rsidRDefault="00D917EF" w:rsidP="00D917EF">
      <w:pPr>
        <w:pStyle w:val="a5"/>
        <w:numPr>
          <w:ilvl w:val="0"/>
          <w:numId w:val="14"/>
        </w:numPr>
        <w:tabs>
          <w:tab w:val="left" w:pos="784"/>
        </w:tabs>
        <w:spacing w:before="43"/>
        <w:rPr>
          <w:sz w:val="24"/>
        </w:rPr>
      </w:pPr>
      <w:r>
        <w:rPr>
          <w:sz w:val="24"/>
        </w:rPr>
        <w:t>трудовая</w:t>
      </w:r>
      <w:r>
        <w:rPr>
          <w:spacing w:val="-6"/>
          <w:sz w:val="24"/>
        </w:rPr>
        <w:t xml:space="preserve"> </w:t>
      </w:r>
      <w:r>
        <w:rPr>
          <w:sz w:val="24"/>
        </w:rPr>
        <w:t>деятельность;</w:t>
      </w:r>
    </w:p>
    <w:p w:rsidR="00D917EF" w:rsidRDefault="00D917EF" w:rsidP="00D917EF">
      <w:pPr>
        <w:pStyle w:val="a5"/>
        <w:numPr>
          <w:ilvl w:val="0"/>
          <w:numId w:val="14"/>
        </w:numPr>
        <w:tabs>
          <w:tab w:val="left" w:pos="784"/>
        </w:tabs>
        <w:spacing w:before="39"/>
        <w:rPr>
          <w:sz w:val="24"/>
        </w:rPr>
      </w:pPr>
      <w:r>
        <w:rPr>
          <w:sz w:val="24"/>
        </w:rPr>
        <w:t>спортивно-оздоровительная</w:t>
      </w:r>
      <w:r>
        <w:rPr>
          <w:spacing w:val="-11"/>
          <w:sz w:val="24"/>
        </w:rPr>
        <w:t xml:space="preserve"> </w:t>
      </w:r>
      <w:r>
        <w:rPr>
          <w:sz w:val="24"/>
        </w:rPr>
        <w:t>деятельность;</w:t>
      </w:r>
    </w:p>
    <w:p w:rsidR="00D917EF" w:rsidRDefault="00D917EF" w:rsidP="00D917EF">
      <w:pPr>
        <w:pStyle w:val="a5"/>
        <w:numPr>
          <w:ilvl w:val="0"/>
          <w:numId w:val="14"/>
        </w:numPr>
        <w:tabs>
          <w:tab w:val="left" w:pos="784"/>
        </w:tabs>
        <w:spacing w:before="43"/>
        <w:rPr>
          <w:sz w:val="24"/>
        </w:rPr>
      </w:pPr>
      <w:r>
        <w:rPr>
          <w:sz w:val="24"/>
        </w:rPr>
        <w:t>туристско-краеведческая</w:t>
      </w:r>
      <w:r>
        <w:rPr>
          <w:spacing w:val="-10"/>
          <w:sz w:val="24"/>
        </w:rPr>
        <w:t xml:space="preserve"> </w:t>
      </w:r>
      <w:r>
        <w:rPr>
          <w:sz w:val="24"/>
        </w:rPr>
        <w:t>деятельность.</w:t>
      </w:r>
    </w:p>
    <w:p w:rsidR="00D917EF" w:rsidRDefault="00D917EF" w:rsidP="00D917EF">
      <w:pPr>
        <w:pStyle w:val="a3"/>
        <w:spacing w:before="41" w:line="275" w:lineRule="exact"/>
        <w:ind w:left="1088"/>
        <w:jc w:val="left"/>
      </w:pPr>
      <w:r>
        <w:t>Оптимизационная</w:t>
      </w:r>
      <w:r>
        <w:rPr>
          <w:spacing w:val="22"/>
        </w:rPr>
        <w:t xml:space="preserve"> </w:t>
      </w:r>
      <w:r>
        <w:t>модель</w:t>
      </w:r>
      <w:r>
        <w:rPr>
          <w:spacing w:val="24"/>
        </w:rPr>
        <w:t xml:space="preserve"> </w:t>
      </w:r>
      <w:r>
        <w:t>является</w:t>
      </w:r>
      <w:r>
        <w:rPr>
          <w:spacing w:val="21"/>
        </w:rPr>
        <w:t xml:space="preserve"> </w:t>
      </w:r>
      <w:r>
        <w:t>целостной</w:t>
      </w:r>
      <w:r>
        <w:rPr>
          <w:spacing w:val="17"/>
        </w:rPr>
        <w:t xml:space="preserve"> </w:t>
      </w:r>
      <w:r>
        <w:t>системой</w:t>
      </w:r>
      <w:r>
        <w:rPr>
          <w:spacing w:val="25"/>
        </w:rPr>
        <w:t xml:space="preserve"> </w:t>
      </w:r>
      <w:r>
        <w:t>реализации</w:t>
      </w:r>
      <w:r>
        <w:rPr>
          <w:spacing w:val="23"/>
        </w:rPr>
        <w:t xml:space="preserve"> </w:t>
      </w:r>
      <w:r>
        <w:t>в</w:t>
      </w:r>
      <w:r>
        <w:rPr>
          <w:spacing w:val="18"/>
        </w:rPr>
        <w:t xml:space="preserve"> </w:t>
      </w:r>
      <w:r>
        <w:t>МБОУ</w:t>
      </w:r>
    </w:p>
    <w:p w:rsidR="00D917EF" w:rsidRDefault="00D917EF" w:rsidP="00D917EF">
      <w:pPr>
        <w:pStyle w:val="a3"/>
        <w:ind w:left="1088" w:right="860"/>
        <w:jc w:val="left"/>
      </w:pPr>
      <w:r>
        <w:t xml:space="preserve">«Благовещенская </w:t>
      </w:r>
      <w:r>
        <w:rPr>
          <w:spacing w:val="-5"/>
        </w:rPr>
        <w:t xml:space="preserve"> </w:t>
      </w:r>
      <w:r>
        <w:t>СОШ»внеурочной</w:t>
      </w:r>
      <w:r>
        <w:rPr>
          <w:spacing w:val="-6"/>
        </w:rPr>
        <w:t xml:space="preserve"> </w:t>
      </w:r>
      <w:r>
        <w:t>деятельности,</w:t>
      </w:r>
      <w:r>
        <w:rPr>
          <w:spacing w:val="-7"/>
        </w:rPr>
        <w:t xml:space="preserve"> </w:t>
      </w:r>
      <w:r>
        <w:t>включающей</w:t>
      </w:r>
      <w:r>
        <w:rPr>
          <w:spacing w:val="-8"/>
        </w:rPr>
        <w:t xml:space="preserve"> </w:t>
      </w:r>
      <w:r>
        <w:t>в</w:t>
      </w:r>
      <w:r>
        <w:rPr>
          <w:spacing w:val="-7"/>
        </w:rPr>
        <w:t xml:space="preserve"> </w:t>
      </w:r>
      <w:r>
        <w:t>себя</w:t>
      </w:r>
      <w:r>
        <w:rPr>
          <w:spacing w:val="-8"/>
        </w:rPr>
        <w:t xml:space="preserve"> </w:t>
      </w:r>
      <w:r>
        <w:t>следующие</w:t>
      </w:r>
      <w:r>
        <w:rPr>
          <w:spacing w:val="-57"/>
        </w:rPr>
        <w:t xml:space="preserve"> </w:t>
      </w:r>
      <w:r>
        <w:t>составляющие:</w:t>
      </w:r>
    </w:p>
    <w:p w:rsidR="00D917EF" w:rsidRDefault="00D917EF" w:rsidP="00D917EF">
      <w:pPr>
        <w:pStyle w:val="a3"/>
        <w:ind w:left="0"/>
        <w:jc w:val="left"/>
        <w:rPr>
          <w:sz w:val="20"/>
        </w:rPr>
      </w:pPr>
    </w:p>
    <w:p w:rsidR="00D917EF" w:rsidRDefault="00D917EF" w:rsidP="00D917EF">
      <w:pPr>
        <w:pStyle w:val="a3"/>
        <w:spacing w:before="6"/>
        <w:ind w:left="0"/>
        <w:jc w:val="left"/>
        <w:rPr>
          <w:sz w:val="12"/>
        </w:rPr>
      </w:pP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6633"/>
      </w:tblGrid>
      <w:tr w:rsidR="00D917EF" w:rsidTr="00985F3B">
        <w:trPr>
          <w:trHeight w:val="3782"/>
        </w:trPr>
        <w:tc>
          <w:tcPr>
            <w:tcW w:w="2943" w:type="dxa"/>
          </w:tcPr>
          <w:p w:rsidR="00D917EF" w:rsidRDefault="00D917EF" w:rsidP="00985F3B">
            <w:pPr>
              <w:pStyle w:val="TableParagraph"/>
              <w:spacing w:line="276" w:lineRule="auto"/>
              <w:ind w:left="295" w:right="75" w:hanging="183"/>
              <w:rPr>
                <w:b/>
              </w:rPr>
            </w:pPr>
            <w:r>
              <w:rPr>
                <w:b/>
              </w:rPr>
              <w:t>Организация деятельности</w:t>
            </w:r>
            <w:r>
              <w:rPr>
                <w:b/>
                <w:spacing w:val="-52"/>
              </w:rPr>
              <w:t xml:space="preserve"> </w:t>
            </w:r>
            <w:r>
              <w:rPr>
                <w:b/>
              </w:rPr>
              <w:t>ученических</w:t>
            </w:r>
            <w:r>
              <w:rPr>
                <w:b/>
                <w:spacing w:val="-8"/>
              </w:rPr>
              <w:t xml:space="preserve"> </w:t>
            </w:r>
            <w:r>
              <w:rPr>
                <w:b/>
              </w:rPr>
              <w:t>сообществ</w:t>
            </w:r>
          </w:p>
        </w:tc>
        <w:tc>
          <w:tcPr>
            <w:tcW w:w="6633" w:type="dxa"/>
          </w:tcPr>
          <w:p w:rsidR="00D917EF" w:rsidRDefault="00D917EF" w:rsidP="00985F3B">
            <w:pPr>
              <w:pStyle w:val="TableParagraph"/>
              <w:spacing w:line="244" w:lineRule="exact"/>
              <w:ind w:left="114"/>
              <w:jc w:val="both"/>
            </w:pPr>
            <w:r>
              <w:t>Организация</w:t>
            </w:r>
            <w:r>
              <w:rPr>
                <w:spacing w:val="9"/>
              </w:rPr>
              <w:t xml:space="preserve"> </w:t>
            </w:r>
            <w:r>
              <w:t>деятельности</w:t>
            </w:r>
            <w:r>
              <w:rPr>
                <w:spacing w:val="10"/>
              </w:rPr>
              <w:t xml:space="preserve"> </w:t>
            </w:r>
            <w:r>
              <w:t>ученических</w:t>
            </w:r>
            <w:r>
              <w:rPr>
                <w:spacing w:val="10"/>
              </w:rPr>
              <w:t xml:space="preserve"> </w:t>
            </w:r>
            <w:r>
              <w:t>сообществ</w:t>
            </w:r>
            <w:r>
              <w:rPr>
                <w:spacing w:val="7"/>
              </w:rPr>
              <w:t xml:space="preserve"> </w:t>
            </w:r>
            <w:r>
              <w:t>обучающихся</w:t>
            </w:r>
            <w:r>
              <w:rPr>
                <w:spacing w:val="8"/>
              </w:rPr>
              <w:t xml:space="preserve"> </w:t>
            </w:r>
            <w:r>
              <w:t>5</w:t>
            </w:r>
          </w:p>
          <w:p w:rsidR="00D917EF" w:rsidRDefault="00D917EF" w:rsidP="00985F3B">
            <w:pPr>
              <w:pStyle w:val="TableParagraph"/>
              <w:spacing w:before="32" w:line="276" w:lineRule="auto"/>
              <w:ind w:left="114" w:right="82"/>
              <w:jc w:val="both"/>
            </w:pPr>
            <w:r>
              <w:t>–</w:t>
            </w:r>
            <w:r>
              <w:rPr>
                <w:spacing w:val="1"/>
              </w:rPr>
              <w:t xml:space="preserve"> </w:t>
            </w:r>
            <w:r>
              <w:t>9</w:t>
            </w:r>
            <w:r>
              <w:rPr>
                <w:spacing w:val="1"/>
              </w:rPr>
              <w:t xml:space="preserve"> </w:t>
            </w:r>
            <w:r>
              <w:t>классов</w:t>
            </w:r>
            <w:r>
              <w:rPr>
                <w:spacing w:val="1"/>
              </w:rPr>
              <w:t xml:space="preserve"> </w:t>
            </w:r>
            <w:r>
              <w:t>(общественно-государственная</w:t>
            </w:r>
            <w:r>
              <w:rPr>
                <w:spacing w:val="1"/>
              </w:rPr>
              <w:t xml:space="preserve"> </w:t>
            </w:r>
            <w:r>
              <w:t>детско-юношеская</w:t>
            </w:r>
            <w:r>
              <w:rPr>
                <w:spacing w:val="1"/>
              </w:rPr>
              <w:t xml:space="preserve"> </w:t>
            </w:r>
            <w:r>
              <w:t>организации</w:t>
            </w:r>
            <w:r>
              <w:rPr>
                <w:spacing w:val="1"/>
              </w:rPr>
              <w:t xml:space="preserve"> </w:t>
            </w:r>
            <w:r>
              <w:t>«Российское</w:t>
            </w:r>
            <w:r>
              <w:rPr>
                <w:spacing w:val="1"/>
              </w:rPr>
              <w:t xml:space="preserve"> </w:t>
            </w:r>
            <w:r>
              <w:t>движение</w:t>
            </w:r>
            <w:r>
              <w:rPr>
                <w:spacing w:val="1"/>
              </w:rPr>
              <w:t xml:space="preserve"> </w:t>
            </w:r>
            <w:r>
              <w:t>школьников»,</w:t>
            </w:r>
            <w:r>
              <w:rPr>
                <w:spacing w:val="1"/>
              </w:rPr>
              <w:t xml:space="preserve"> </w:t>
            </w:r>
            <w:r>
              <w:t>юнармейский</w:t>
            </w:r>
            <w:r>
              <w:rPr>
                <w:spacing w:val="1"/>
              </w:rPr>
              <w:t xml:space="preserve"> </w:t>
            </w:r>
            <w:r>
              <w:t>отряд</w:t>
            </w:r>
            <w:r>
              <w:rPr>
                <w:spacing w:val="2"/>
              </w:rPr>
              <w:t xml:space="preserve"> </w:t>
            </w:r>
            <w:r>
              <w:t>«Сыны</w:t>
            </w:r>
            <w:r>
              <w:rPr>
                <w:spacing w:val="1"/>
              </w:rPr>
              <w:t xml:space="preserve"> </w:t>
            </w:r>
            <w:r>
              <w:t>Отечества»,</w:t>
            </w:r>
            <w:r>
              <w:rPr>
                <w:spacing w:val="3"/>
              </w:rPr>
              <w:t xml:space="preserve"> </w:t>
            </w:r>
            <w:r>
              <w:t>читательский клуб</w:t>
            </w:r>
            <w:r>
              <w:rPr>
                <w:spacing w:val="1"/>
              </w:rPr>
              <w:t xml:space="preserve"> </w:t>
            </w:r>
            <w:r>
              <w:t>, детское</w:t>
            </w:r>
            <w:r>
              <w:rPr>
                <w:spacing w:val="1"/>
              </w:rPr>
              <w:t xml:space="preserve"> </w:t>
            </w:r>
            <w:r>
              <w:t>объединение</w:t>
            </w:r>
          </w:p>
          <w:p w:rsidR="00D917EF" w:rsidRDefault="00D917EF" w:rsidP="00985F3B">
            <w:pPr>
              <w:pStyle w:val="TableParagraph"/>
              <w:tabs>
                <w:tab w:val="left" w:pos="5645"/>
              </w:tabs>
              <w:spacing w:before="1" w:line="276" w:lineRule="auto"/>
              <w:ind w:left="114" w:right="82"/>
              <w:jc w:val="both"/>
            </w:pPr>
            <w:r>
              <w:t>«Совет</w:t>
            </w:r>
            <w:r>
              <w:rPr>
                <w:spacing w:val="1"/>
              </w:rPr>
              <w:t xml:space="preserve"> </w:t>
            </w:r>
            <w:r>
              <w:t>обучающихся»</w:t>
            </w:r>
            <w:r>
              <w:rPr>
                <w:spacing w:val="1"/>
              </w:rPr>
              <w:t xml:space="preserve"> </w:t>
            </w:r>
            <w:r>
              <w:t>и</w:t>
            </w:r>
            <w:r>
              <w:rPr>
                <w:spacing w:val="1"/>
              </w:rPr>
              <w:t xml:space="preserve"> </w:t>
            </w:r>
            <w:r>
              <w:t>др.)</w:t>
            </w:r>
            <w:r>
              <w:rPr>
                <w:spacing w:val="1"/>
              </w:rPr>
              <w:t xml:space="preserve"> </w:t>
            </w:r>
            <w:r>
              <w:t>является</w:t>
            </w:r>
            <w:r>
              <w:rPr>
                <w:spacing w:val="1"/>
              </w:rPr>
              <w:t xml:space="preserve"> </w:t>
            </w:r>
            <w:r>
              <w:t>важной</w:t>
            </w:r>
            <w:r>
              <w:rPr>
                <w:spacing w:val="1"/>
              </w:rPr>
              <w:t xml:space="preserve"> </w:t>
            </w:r>
            <w:r>
              <w:t>составляющей</w:t>
            </w:r>
            <w:r>
              <w:rPr>
                <w:spacing w:val="-52"/>
              </w:rPr>
              <w:t xml:space="preserve"> </w:t>
            </w:r>
            <w:r>
              <w:t>внеурочной</w:t>
            </w:r>
            <w:r>
              <w:rPr>
                <w:spacing w:val="1"/>
              </w:rPr>
              <w:t xml:space="preserve"> </w:t>
            </w:r>
            <w:r>
              <w:t>деятельности,</w:t>
            </w:r>
            <w:r>
              <w:rPr>
                <w:spacing w:val="1"/>
              </w:rPr>
              <w:t xml:space="preserve"> </w:t>
            </w:r>
            <w:r>
              <w:t>направлена</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rPr>
                <w:spacing w:val="-1"/>
              </w:rPr>
              <w:t xml:space="preserve">обучающихся </w:t>
            </w:r>
            <w:r>
              <w:t>российской гражданской идентичности, успешного и</w:t>
            </w:r>
            <w:r>
              <w:rPr>
                <w:spacing w:val="1"/>
              </w:rPr>
              <w:t xml:space="preserve"> </w:t>
            </w:r>
            <w:r>
              <w:t>ответственного</w:t>
            </w:r>
            <w:r>
              <w:rPr>
                <w:spacing w:val="1"/>
              </w:rPr>
              <w:t xml:space="preserve"> </w:t>
            </w:r>
            <w:r>
              <w:t>поведения</w:t>
            </w:r>
            <w:r>
              <w:rPr>
                <w:spacing w:val="1"/>
              </w:rPr>
              <w:t xml:space="preserve"> </w:t>
            </w:r>
            <w:r>
              <w:t>в</w:t>
            </w:r>
            <w:r>
              <w:rPr>
                <w:spacing w:val="1"/>
              </w:rPr>
              <w:t xml:space="preserve"> </w:t>
            </w:r>
            <w:r>
              <w:t>обществе</w:t>
            </w:r>
            <w:r>
              <w:rPr>
                <w:spacing w:val="1"/>
              </w:rPr>
              <w:t xml:space="preserve"> </w:t>
            </w:r>
            <w:r>
              <w:t>с учетом</w:t>
            </w:r>
            <w:r>
              <w:rPr>
                <w:spacing w:val="1"/>
              </w:rPr>
              <w:t xml:space="preserve"> </w:t>
            </w:r>
            <w:r>
              <w:t>правовых</w:t>
            </w:r>
            <w:r>
              <w:rPr>
                <w:spacing w:val="1"/>
              </w:rPr>
              <w:t xml:space="preserve"> </w:t>
            </w:r>
            <w:r>
              <w:t>норм,</w:t>
            </w:r>
            <w:r>
              <w:rPr>
                <w:spacing w:val="1"/>
              </w:rPr>
              <w:t xml:space="preserve"> </w:t>
            </w:r>
            <w:r>
              <w:t>социальной</w:t>
            </w:r>
            <w:r>
              <w:rPr>
                <w:spacing w:val="1"/>
              </w:rPr>
              <w:t xml:space="preserve"> </w:t>
            </w:r>
            <w:r>
              <w:t>самоидентификация</w:t>
            </w:r>
            <w:r>
              <w:rPr>
                <w:spacing w:val="1"/>
              </w:rPr>
              <w:t xml:space="preserve"> </w:t>
            </w:r>
            <w:r>
              <w:t>посредством</w:t>
            </w:r>
            <w:r>
              <w:rPr>
                <w:spacing w:val="56"/>
              </w:rPr>
              <w:t xml:space="preserve"> </w:t>
            </w:r>
            <w:r>
              <w:t>участия</w:t>
            </w:r>
            <w:r>
              <w:rPr>
                <w:spacing w:val="1"/>
              </w:rPr>
              <w:t xml:space="preserve"> </w:t>
            </w:r>
            <w:r>
              <w:t>обучающихся</w:t>
            </w:r>
            <w:r>
              <w:rPr>
                <w:spacing w:val="1"/>
              </w:rPr>
              <w:t xml:space="preserve"> </w:t>
            </w:r>
            <w:r>
              <w:t>в</w:t>
            </w:r>
            <w:r>
              <w:rPr>
                <w:spacing w:val="1"/>
              </w:rPr>
              <w:t xml:space="preserve"> </w:t>
            </w:r>
            <w:r>
              <w:t>личностно-значимой деятельности,</w:t>
            </w:r>
            <w:r>
              <w:rPr>
                <w:spacing w:val="1"/>
              </w:rPr>
              <w:t xml:space="preserve"> </w:t>
            </w:r>
            <w:r>
              <w:t>приобретение</w:t>
            </w:r>
            <w:r>
              <w:rPr>
                <w:spacing w:val="1"/>
              </w:rPr>
              <w:t xml:space="preserve"> </w:t>
            </w:r>
            <w:r>
              <w:t>обучающимися</w:t>
            </w:r>
            <w:r>
              <w:rPr>
                <w:spacing w:val="106"/>
              </w:rPr>
              <w:t xml:space="preserve"> </w:t>
            </w:r>
            <w:r>
              <w:t>знаний</w:t>
            </w:r>
            <w:r>
              <w:rPr>
                <w:spacing w:val="104"/>
              </w:rPr>
              <w:t xml:space="preserve"> </w:t>
            </w:r>
            <w:r>
              <w:t>о</w:t>
            </w:r>
            <w:r>
              <w:rPr>
                <w:spacing w:val="107"/>
              </w:rPr>
              <w:t xml:space="preserve"> </w:t>
            </w:r>
            <w:r>
              <w:t>социальных</w:t>
            </w:r>
            <w:r>
              <w:rPr>
                <w:spacing w:val="110"/>
              </w:rPr>
              <w:t xml:space="preserve"> </w:t>
            </w:r>
            <w:r>
              <w:t>ролях</w:t>
            </w:r>
            <w:r>
              <w:tab/>
              <w:t>человека,</w:t>
            </w:r>
            <w:r>
              <w:rPr>
                <w:spacing w:val="-53"/>
              </w:rPr>
              <w:t xml:space="preserve"> </w:t>
            </w:r>
            <w:r>
              <w:t>компетенции</w:t>
            </w:r>
            <w:r>
              <w:rPr>
                <w:spacing w:val="17"/>
              </w:rPr>
              <w:t xml:space="preserve"> </w:t>
            </w:r>
            <w:r>
              <w:t>в</w:t>
            </w:r>
            <w:r>
              <w:rPr>
                <w:spacing w:val="19"/>
              </w:rPr>
              <w:t xml:space="preserve"> </w:t>
            </w:r>
            <w:r>
              <w:t>сфере</w:t>
            </w:r>
            <w:r>
              <w:rPr>
                <w:spacing w:val="18"/>
              </w:rPr>
              <w:t xml:space="preserve"> </w:t>
            </w:r>
            <w:r>
              <w:t>общественной</w:t>
            </w:r>
          </w:p>
          <w:p w:rsidR="00D917EF" w:rsidRDefault="00D917EF" w:rsidP="00985F3B">
            <w:pPr>
              <w:pStyle w:val="TableParagraph"/>
              <w:spacing w:before="1"/>
              <w:ind w:left="114"/>
              <w:jc w:val="both"/>
            </w:pPr>
            <w:r>
              <w:t>самоорганизации,</w:t>
            </w:r>
            <w:r>
              <w:rPr>
                <w:spacing w:val="-4"/>
              </w:rPr>
              <w:t xml:space="preserve"> </w:t>
            </w:r>
            <w:r>
              <w:t>участия</w:t>
            </w:r>
            <w:r>
              <w:rPr>
                <w:spacing w:val="-4"/>
              </w:rPr>
              <w:t xml:space="preserve"> </w:t>
            </w:r>
            <w:r>
              <w:t>в</w:t>
            </w:r>
            <w:r>
              <w:rPr>
                <w:spacing w:val="-5"/>
              </w:rPr>
              <w:t xml:space="preserve"> </w:t>
            </w:r>
            <w:r>
              <w:t>общественно</w:t>
            </w:r>
            <w:r>
              <w:rPr>
                <w:spacing w:val="-3"/>
              </w:rPr>
              <w:t xml:space="preserve"> </w:t>
            </w:r>
            <w:r>
              <w:t>значимой</w:t>
            </w:r>
            <w:r>
              <w:rPr>
                <w:spacing w:val="-4"/>
              </w:rPr>
              <w:t xml:space="preserve"> </w:t>
            </w:r>
            <w:r>
              <w:t>деятельности</w:t>
            </w:r>
          </w:p>
        </w:tc>
      </w:tr>
      <w:tr w:rsidR="00D917EF" w:rsidTr="00985F3B">
        <w:trPr>
          <w:trHeight w:val="2328"/>
        </w:trPr>
        <w:tc>
          <w:tcPr>
            <w:tcW w:w="2943" w:type="dxa"/>
          </w:tcPr>
          <w:p w:rsidR="00D917EF" w:rsidRDefault="00D917EF" w:rsidP="00985F3B">
            <w:pPr>
              <w:pStyle w:val="TableParagraph"/>
              <w:spacing w:line="276" w:lineRule="auto"/>
              <w:ind w:left="592" w:right="572"/>
              <w:jc w:val="center"/>
              <w:rPr>
                <w:b/>
              </w:rPr>
            </w:pPr>
            <w:r>
              <w:rPr>
                <w:b/>
                <w:spacing w:val="-2"/>
              </w:rPr>
              <w:t>Организационное</w:t>
            </w:r>
            <w:r>
              <w:rPr>
                <w:b/>
                <w:spacing w:val="-52"/>
              </w:rPr>
              <w:t xml:space="preserve"> </w:t>
            </w:r>
            <w:r>
              <w:rPr>
                <w:b/>
              </w:rPr>
              <w:t>обеспечение</w:t>
            </w:r>
            <w:r>
              <w:rPr>
                <w:b/>
                <w:spacing w:val="1"/>
              </w:rPr>
              <w:t xml:space="preserve"> </w:t>
            </w:r>
            <w:r>
              <w:rPr>
                <w:b/>
              </w:rPr>
              <w:t>образовательной</w:t>
            </w:r>
            <w:r>
              <w:rPr>
                <w:b/>
                <w:spacing w:val="1"/>
              </w:rPr>
              <w:t xml:space="preserve"> </w:t>
            </w:r>
            <w:r>
              <w:rPr>
                <w:b/>
              </w:rPr>
              <w:t>деятельности</w:t>
            </w:r>
          </w:p>
        </w:tc>
        <w:tc>
          <w:tcPr>
            <w:tcW w:w="6633" w:type="dxa"/>
          </w:tcPr>
          <w:p w:rsidR="00D917EF" w:rsidRDefault="00D917EF" w:rsidP="00985F3B">
            <w:pPr>
              <w:pStyle w:val="TableParagraph"/>
              <w:spacing w:line="276" w:lineRule="auto"/>
              <w:ind w:left="114" w:right="84"/>
              <w:jc w:val="both"/>
            </w:pPr>
            <w:r>
              <w:t>Включает совокупность действий, направленных на оптимальное</w:t>
            </w:r>
            <w:r>
              <w:rPr>
                <w:spacing w:val="1"/>
              </w:rPr>
              <w:t xml:space="preserve"> </w:t>
            </w:r>
            <w:r>
              <w:t>использование</w:t>
            </w:r>
            <w:r>
              <w:rPr>
                <w:spacing w:val="1"/>
              </w:rPr>
              <w:t xml:space="preserve"> </w:t>
            </w:r>
            <w:r>
              <w:t>информационных,</w:t>
            </w:r>
            <w:r>
              <w:rPr>
                <w:spacing w:val="1"/>
              </w:rPr>
              <w:t xml:space="preserve"> </w:t>
            </w:r>
            <w:r>
              <w:t>социально-</w:t>
            </w:r>
            <w:r>
              <w:rPr>
                <w:spacing w:val="1"/>
              </w:rPr>
              <w:t xml:space="preserve"> </w:t>
            </w:r>
            <w:r>
              <w:t>психологических,</w:t>
            </w:r>
            <w:r>
              <w:rPr>
                <w:spacing w:val="1"/>
              </w:rPr>
              <w:t xml:space="preserve"> </w:t>
            </w:r>
            <w:r>
              <w:t>коммуникативных и др. ресурсов для достижения обучающимися</w:t>
            </w:r>
            <w:r>
              <w:rPr>
                <w:spacing w:val="1"/>
              </w:rPr>
              <w:t xml:space="preserve"> </w:t>
            </w:r>
            <w:r>
              <w:t>максимально</w:t>
            </w:r>
            <w:r>
              <w:rPr>
                <w:spacing w:val="1"/>
              </w:rPr>
              <w:t xml:space="preserve"> </w:t>
            </w:r>
            <w:r>
              <w:t>возможных</w:t>
            </w:r>
            <w:r>
              <w:rPr>
                <w:spacing w:val="1"/>
              </w:rPr>
              <w:t xml:space="preserve"> </w:t>
            </w:r>
            <w:r>
              <w:t>результатов</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(проектно-</w:t>
            </w:r>
            <w:r>
              <w:rPr>
                <w:spacing w:val="1"/>
              </w:rPr>
              <w:t xml:space="preserve"> </w:t>
            </w:r>
            <w:r>
              <w:t>исследовательская</w:t>
            </w:r>
            <w:r>
              <w:rPr>
                <w:spacing w:val="1"/>
              </w:rPr>
              <w:t xml:space="preserve"> </w:t>
            </w:r>
            <w:r>
              <w:t>деятельность;</w:t>
            </w:r>
            <w:r>
              <w:rPr>
                <w:spacing w:val="1"/>
              </w:rPr>
              <w:t xml:space="preserve"> </w:t>
            </w:r>
            <w:r>
              <w:t>индивидуально-групповое</w:t>
            </w:r>
            <w:r>
              <w:rPr>
                <w:spacing w:val="1"/>
              </w:rPr>
              <w:t xml:space="preserve"> </w:t>
            </w:r>
            <w:r>
              <w:t>сопровождение</w:t>
            </w:r>
            <w:r>
              <w:rPr>
                <w:spacing w:val="1"/>
              </w:rPr>
              <w:t xml:space="preserve"> </w:t>
            </w:r>
            <w:r>
              <w:t>обучающихся</w:t>
            </w:r>
            <w:r>
              <w:rPr>
                <w:spacing w:val="1"/>
              </w:rPr>
              <w:t xml:space="preserve"> </w:t>
            </w:r>
            <w:r>
              <w:t>по</w:t>
            </w:r>
            <w:r>
              <w:rPr>
                <w:spacing w:val="1"/>
              </w:rPr>
              <w:t xml:space="preserve"> </w:t>
            </w:r>
            <w:r>
              <w:t>подготовке</w:t>
            </w:r>
            <w:r>
              <w:rPr>
                <w:spacing w:val="19"/>
              </w:rPr>
              <w:t xml:space="preserve"> </w:t>
            </w:r>
            <w:r>
              <w:t>к</w:t>
            </w:r>
            <w:r>
              <w:rPr>
                <w:spacing w:val="19"/>
              </w:rPr>
              <w:t xml:space="preserve"> </w:t>
            </w:r>
            <w:r>
              <w:t>предметным</w:t>
            </w:r>
            <w:r>
              <w:rPr>
                <w:spacing w:val="17"/>
              </w:rPr>
              <w:t xml:space="preserve"> </w:t>
            </w:r>
            <w:r>
              <w:t>олимпиадам</w:t>
            </w:r>
            <w:r>
              <w:rPr>
                <w:spacing w:val="16"/>
              </w:rPr>
              <w:t xml:space="preserve"> </w:t>
            </w:r>
            <w:r>
              <w:t>и</w:t>
            </w:r>
            <w:r>
              <w:rPr>
                <w:spacing w:val="16"/>
              </w:rPr>
              <w:t xml:space="preserve"> </w:t>
            </w:r>
            <w:r>
              <w:t>конкурсам,</w:t>
            </w:r>
            <w:r>
              <w:rPr>
                <w:spacing w:val="18"/>
              </w:rPr>
              <w:t xml:space="preserve"> </w:t>
            </w:r>
            <w:r>
              <w:t>работа</w:t>
            </w:r>
          </w:p>
          <w:p w:rsidR="00D917EF" w:rsidRDefault="00D917EF" w:rsidP="00985F3B">
            <w:pPr>
              <w:pStyle w:val="TableParagraph"/>
              <w:spacing w:line="252" w:lineRule="exact"/>
              <w:ind w:left="114"/>
              <w:jc w:val="both"/>
            </w:pPr>
            <w:r>
              <w:t>обучающихся</w:t>
            </w:r>
            <w:r>
              <w:rPr>
                <w:spacing w:val="-4"/>
              </w:rPr>
              <w:t xml:space="preserve"> </w:t>
            </w:r>
            <w:r>
              <w:t>с</w:t>
            </w:r>
            <w:r>
              <w:rPr>
                <w:spacing w:val="-6"/>
              </w:rPr>
              <w:t xml:space="preserve"> </w:t>
            </w:r>
            <w:r>
              <w:t>портфелем достижений</w:t>
            </w:r>
            <w:r>
              <w:rPr>
                <w:spacing w:val="-1"/>
              </w:rPr>
              <w:t xml:space="preserve"> </w:t>
            </w:r>
            <w:r>
              <w:t>и</w:t>
            </w:r>
            <w:r>
              <w:rPr>
                <w:spacing w:val="-3"/>
              </w:rPr>
              <w:t xml:space="preserve"> </w:t>
            </w:r>
            <w:r>
              <w:t>др.)</w:t>
            </w:r>
          </w:p>
        </w:tc>
      </w:tr>
    </w:tbl>
    <w:p w:rsidR="00D917EF" w:rsidRDefault="00D917EF" w:rsidP="00D917EF">
      <w:pPr>
        <w:spacing w:line="252" w:lineRule="exact"/>
        <w:jc w:val="both"/>
        <w:sectPr w:rsidR="00D917EF">
          <w:pgSz w:w="11920" w:h="16850"/>
          <w:pgMar w:top="1160" w:right="0" w:bottom="1220" w:left="1180" w:header="0" w:footer="943" w:gutter="0"/>
          <w:cols w:space="720"/>
        </w:sectPr>
      </w:pP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6633"/>
      </w:tblGrid>
      <w:tr w:rsidR="00D917EF" w:rsidTr="00985F3B">
        <w:trPr>
          <w:trHeight w:val="2327"/>
        </w:trPr>
        <w:tc>
          <w:tcPr>
            <w:tcW w:w="2943" w:type="dxa"/>
          </w:tcPr>
          <w:p w:rsidR="00D917EF" w:rsidRDefault="00D917EF" w:rsidP="00985F3B">
            <w:pPr>
              <w:pStyle w:val="TableParagraph"/>
              <w:spacing w:line="276" w:lineRule="auto"/>
              <w:ind w:left="213" w:right="191" w:firstLine="458"/>
              <w:rPr>
                <w:b/>
              </w:rPr>
            </w:pPr>
            <w:r>
              <w:rPr>
                <w:b/>
              </w:rPr>
              <w:t>Педагогическая</w:t>
            </w:r>
            <w:r>
              <w:rPr>
                <w:b/>
                <w:spacing w:val="1"/>
              </w:rPr>
              <w:t xml:space="preserve"> </w:t>
            </w:r>
            <w:r>
              <w:rPr>
                <w:b/>
              </w:rPr>
              <w:t>поддержка</w:t>
            </w:r>
            <w:r>
              <w:rPr>
                <w:b/>
                <w:spacing w:val="-8"/>
              </w:rPr>
              <w:t xml:space="preserve"> </w:t>
            </w:r>
            <w:r>
              <w:rPr>
                <w:b/>
              </w:rPr>
              <w:t>и</w:t>
            </w:r>
            <w:r>
              <w:rPr>
                <w:b/>
                <w:spacing w:val="-8"/>
              </w:rPr>
              <w:t xml:space="preserve"> </w:t>
            </w:r>
            <w:r>
              <w:rPr>
                <w:b/>
              </w:rPr>
              <w:t>обеспечение</w:t>
            </w:r>
          </w:p>
          <w:p w:rsidR="00D917EF" w:rsidRDefault="00D917EF" w:rsidP="00985F3B">
            <w:pPr>
              <w:pStyle w:val="TableParagraph"/>
              <w:spacing w:line="276" w:lineRule="auto"/>
              <w:ind w:left="148" w:right="132" w:firstLine="3"/>
              <w:jc w:val="center"/>
              <w:rPr>
                <w:b/>
              </w:rPr>
            </w:pPr>
            <w:r>
              <w:rPr>
                <w:b/>
              </w:rPr>
              <w:t>благополучия</w:t>
            </w:r>
            <w:r>
              <w:rPr>
                <w:b/>
                <w:spacing w:val="1"/>
              </w:rPr>
              <w:t xml:space="preserve"> </w:t>
            </w:r>
            <w:r>
              <w:rPr>
                <w:b/>
              </w:rPr>
              <w:t>обучающихся в школьном</w:t>
            </w:r>
            <w:r>
              <w:rPr>
                <w:b/>
                <w:spacing w:val="-52"/>
              </w:rPr>
              <w:t xml:space="preserve"> </w:t>
            </w:r>
            <w:r>
              <w:rPr>
                <w:b/>
              </w:rPr>
              <w:t>и внешкольном</w:t>
            </w:r>
            <w:r>
              <w:rPr>
                <w:b/>
                <w:spacing w:val="1"/>
              </w:rPr>
              <w:t xml:space="preserve"> </w:t>
            </w:r>
            <w:r>
              <w:rPr>
                <w:b/>
              </w:rPr>
              <w:t>пространстве</w:t>
            </w:r>
          </w:p>
        </w:tc>
        <w:tc>
          <w:tcPr>
            <w:tcW w:w="6633" w:type="dxa"/>
          </w:tcPr>
          <w:p w:rsidR="00D917EF" w:rsidRDefault="00D917EF" w:rsidP="00985F3B">
            <w:pPr>
              <w:pStyle w:val="TableParagraph"/>
              <w:tabs>
                <w:tab w:val="left" w:pos="2412"/>
                <w:tab w:val="left" w:pos="4959"/>
              </w:tabs>
              <w:spacing w:line="276" w:lineRule="auto"/>
              <w:ind w:left="114" w:right="83"/>
              <w:jc w:val="both"/>
            </w:pPr>
            <w:r>
              <w:t>Направлена на создание условий для саморазвития обучающихся</w:t>
            </w:r>
            <w:r>
              <w:rPr>
                <w:spacing w:val="1"/>
              </w:rPr>
              <w:t xml:space="preserve"> </w:t>
            </w:r>
            <w:r>
              <w:t>(самопознания,</w:t>
            </w:r>
            <w:r>
              <w:tab/>
              <w:t>самоопределения,</w:t>
            </w:r>
            <w:r>
              <w:tab/>
              <w:t>самореализации,</w:t>
            </w:r>
            <w:r>
              <w:rPr>
                <w:spacing w:val="-53"/>
              </w:rPr>
              <w:t xml:space="preserve"> </w:t>
            </w:r>
            <w:r>
              <w:t>самосовершенствования,</w:t>
            </w:r>
            <w:r>
              <w:rPr>
                <w:spacing w:val="1"/>
              </w:rPr>
              <w:t xml:space="preserve"> </w:t>
            </w:r>
            <w:r>
              <w:t>развитие</w:t>
            </w:r>
            <w:r>
              <w:rPr>
                <w:spacing w:val="1"/>
              </w:rPr>
              <w:t xml:space="preserve"> </w:t>
            </w:r>
            <w:r>
              <w:t>мотивации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духовно-нравственному</w:t>
            </w:r>
            <w:r>
              <w:rPr>
                <w:spacing w:val="1"/>
              </w:rPr>
              <w:t xml:space="preserve"> </w:t>
            </w:r>
            <w:r>
              <w:t>самосовершенствованию;</w:t>
            </w:r>
            <w:r>
              <w:rPr>
                <w:spacing w:val="1"/>
              </w:rPr>
              <w:t xml:space="preserve"> </w:t>
            </w:r>
            <w:r>
              <w:t>формирование</w:t>
            </w:r>
            <w:r>
              <w:rPr>
                <w:spacing w:val="-52"/>
              </w:rPr>
              <w:t xml:space="preserve"> </w:t>
            </w:r>
            <w:r>
              <w:t>позитивной самооценки, самоуважения, конструктивных способов</w:t>
            </w:r>
            <w:r>
              <w:rPr>
                <w:spacing w:val="1"/>
              </w:rPr>
              <w:t xml:space="preserve"> </w:t>
            </w:r>
            <w:r>
              <w:t>самореализации). Предметом педагогической поддержки является</w:t>
            </w:r>
            <w:r>
              <w:rPr>
                <w:spacing w:val="1"/>
              </w:rPr>
              <w:t xml:space="preserve"> </w:t>
            </w:r>
            <w:r>
              <w:t xml:space="preserve">процесс    </w:t>
            </w:r>
            <w:r>
              <w:rPr>
                <w:spacing w:val="12"/>
              </w:rPr>
              <w:t xml:space="preserve"> </w:t>
            </w:r>
            <w:r>
              <w:t xml:space="preserve">совместного    </w:t>
            </w:r>
            <w:r>
              <w:rPr>
                <w:spacing w:val="10"/>
              </w:rPr>
              <w:t xml:space="preserve"> </w:t>
            </w:r>
            <w:r>
              <w:t xml:space="preserve">с    </w:t>
            </w:r>
            <w:r>
              <w:rPr>
                <w:spacing w:val="16"/>
              </w:rPr>
              <w:t xml:space="preserve"> </w:t>
            </w:r>
            <w:r>
              <w:t xml:space="preserve">обучающимися    </w:t>
            </w:r>
            <w:r>
              <w:rPr>
                <w:spacing w:val="10"/>
              </w:rPr>
              <w:t xml:space="preserve"> </w:t>
            </w:r>
            <w:r>
              <w:t xml:space="preserve">определения    </w:t>
            </w:r>
            <w:r>
              <w:rPr>
                <w:spacing w:val="13"/>
              </w:rPr>
              <w:t xml:space="preserve"> </w:t>
            </w:r>
            <w:r>
              <w:t>его</w:t>
            </w:r>
          </w:p>
          <w:p w:rsidR="00D917EF" w:rsidRDefault="00D917EF" w:rsidP="00985F3B">
            <w:pPr>
              <w:pStyle w:val="TableParagraph"/>
              <w:spacing w:line="252" w:lineRule="exact"/>
              <w:ind w:left="114"/>
              <w:jc w:val="both"/>
            </w:pPr>
            <w:r>
              <w:t>собственных</w:t>
            </w:r>
            <w:r>
              <w:rPr>
                <w:spacing w:val="7"/>
              </w:rPr>
              <w:t xml:space="preserve"> </w:t>
            </w:r>
            <w:r>
              <w:t>интересов,</w:t>
            </w:r>
            <w:r>
              <w:rPr>
                <w:spacing w:val="3"/>
              </w:rPr>
              <w:t xml:space="preserve"> </w:t>
            </w:r>
            <w:r>
              <w:t>целей,</w:t>
            </w:r>
            <w:r>
              <w:rPr>
                <w:spacing w:val="6"/>
              </w:rPr>
              <w:t xml:space="preserve"> </w:t>
            </w:r>
            <w:r>
              <w:t>возможностей</w:t>
            </w:r>
            <w:r>
              <w:rPr>
                <w:spacing w:val="4"/>
              </w:rPr>
              <w:t xml:space="preserve"> </w:t>
            </w:r>
            <w:r>
              <w:t>и</w:t>
            </w:r>
            <w:r>
              <w:rPr>
                <w:spacing w:val="6"/>
              </w:rPr>
              <w:t xml:space="preserve"> </w:t>
            </w:r>
            <w:r>
              <w:t>путей</w:t>
            </w:r>
            <w:r>
              <w:rPr>
                <w:spacing w:val="6"/>
              </w:rPr>
              <w:t xml:space="preserve"> </w:t>
            </w:r>
            <w:r>
              <w:t>преодоления</w:t>
            </w:r>
          </w:p>
        </w:tc>
      </w:tr>
    </w:tbl>
    <w:p w:rsidR="00D917EF" w:rsidRDefault="00D917EF" w:rsidP="00D917EF">
      <w:pPr>
        <w:pStyle w:val="a3"/>
        <w:ind w:left="409"/>
        <w:jc w:val="left"/>
        <w:rPr>
          <w:sz w:val="20"/>
        </w:rPr>
      </w:pPr>
      <w:r>
        <w:rPr>
          <w:noProof/>
          <w:sz w:val="20"/>
          <w:lang w:eastAsia="ru-RU"/>
        </w:rPr>
        <mc:AlternateContent>
          <mc:Choice Requires="wpg">
            <w:drawing>
              <wp:inline distT="0" distB="0" distL="0" distR="0">
                <wp:extent cx="1868805" cy="1675130"/>
                <wp:effectExtent l="0" t="0" r="0" b="4445"/>
                <wp:docPr id="65" name="Группа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8805" cy="1675130"/>
                          <a:chOff x="0" y="0"/>
                          <a:chExt cx="2943" cy="2638"/>
                        </a:xfrm>
                      </wpg:grpSpPr>
                      <wps:wsp>
                        <wps:cNvPr id="67" name="Freeform 145"/>
                        <wps:cNvSpPr>
                          <a:spLocks/>
                        </wps:cNvSpPr>
                        <wps:spPr bwMode="auto">
                          <a:xfrm>
                            <a:off x="0" y="0"/>
                            <a:ext cx="2943" cy="2638"/>
                          </a:xfrm>
                          <a:custGeom>
                            <a:avLst/>
                            <a:gdLst>
                              <a:gd name="T0" fmla="*/ 2943 w 2943"/>
                              <a:gd name="T1" fmla="*/ 0 h 2638"/>
                              <a:gd name="T2" fmla="*/ 10 w 2943"/>
                              <a:gd name="T3" fmla="*/ 0 h 2638"/>
                              <a:gd name="T4" fmla="*/ 0 w 2943"/>
                              <a:gd name="T5" fmla="*/ 0 h 2638"/>
                              <a:gd name="T6" fmla="*/ 0 w 2943"/>
                              <a:gd name="T7" fmla="*/ 10 h 2638"/>
                              <a:gd name="T8" fmla="*/ 0 w 2943"/>
                              <a:gd name="T9" fmla="*/ 2628 h 2638"/>
                              <a:gd name="T10" fmla="*/ 0 w 2943"/>
                              <a:gd name="T11" fmla="*/ 2638 h 2638"/>
                              <a:gd name="T12" fmla="*/ 10 w 2943"/>
                              <a:gd name="T13" fmla="*/ 2638 h 2638"/>
                              <a:gd name="T14" fmla="*/ 2943 w 2943"/>
                              <a:gd name="T15" fmla="*/ 2638 h 2638"/>
                              <a:gd name="T16" fmla="*/ 2943 w 2943"/>
                              <a:gd name="T17" fmla="*/ 2628 h 2638"/>
                              <a:gd name="T18" fmla="*/ 10 w 2943"/>
                              <a:gd name="T19" fmla="*/ 2628 h 2638"/>
                              <a:gd name="T20" fmla="*/ 10 w 2943"/>
                              <a:gd name="T21" fmla="*/ 10 h 2638"/>
                              <a:gd name="T22" fmla="*/ 2943 w 2943"/>
                              <a:gd name="T23" fmla="*/ 10 h 2638"/>
                              <a:gd name="T24" fmla="*/ 2943 w 2943"/>
                              <a:gd name="T25" fmla="*/ 0 h 2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43" h="2638">
                                <a:moveTo>
                                  <a:pt x="2943" y="0"/>
                                </a:moveTo>
                                <a:lnTo>
                                  <a:pt x="10" y="0"/>
                                </a:lnTo>
                                <a:lnTo>
                                  <a:pt x="0" y="0"/>
                                </a:lnTo>
                                <a:lnTo>
                                  <a:pt x="0" y="10"/>
                                </a:lnTo>
                                <a:lnTo>
                                  <a:pt x="0" y="2628"/>
                                </a:lnTo>
                                <a:lnTo>
                                  <a:pt x="0" y="2638"/>
                                </a:lnTo>
                                <a:lnTo>
                                  <a:pt x="10" y="2638"/>
                                </a:lnTo>
                                <a:lnTo>
                                  <a:pt x="2943" y="2638"/>
                                </a:lnTo>
                                <a:lnTo>
                                  <a:pt x="2943" y="2628"/>
                                </a:lnTo>
                                <a:lnTo>
                                  <a:pt x="10" y="2628"/>
                                </a:lnTo>
                                <a:lnTo>
                                  <a:pt x="10" y="10"/>
                                </a:lnTo>
                                <a:lnTo>
                                  <a:pt x="2943" y="10"/>
                                </a:lnTo>
                                <a:lnTo>
                                  <a:pt x="29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65" o:spid="_x0000_s1026" style="width:147.15pt;height:131.9pt;mso-position-horizontal-relative:char;mso-position-vertical-relative:line" coordsize="2943,2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">
                <v:shape id="Freeform 145" o:spid="_x0000_s1027" style="position:absolute;width:2943;height:2638;visibility:visible;mso-wrap-style:square;v-text-anchor:top" coordsize="2943,2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SKcMA&#10;AADbAAAADwAAAGRycy9kb3ducmV2LnhtbESPwW7CMBBE70j8g7VIvYEDhxRSDEIgBIdeSEvPq3ib&#10;pMTryDZJ+vd1JSSOo5l5o1lvB9OIjpyvLSuYzxIQxIXVNZcKPj+O0yUIH5A1NpZJwS952G7GozVm&#10;2vZ8oS4PpYgQ9hkqqEJoMyl9UZFBP7MtcfS+rTMYonSl1A77CDeNXCRJKg3WHBcqbGlfUXHL70ZB&#10;n1yH2+rdd+fTvPlZ6K9XzA9OqZfJsHsDEWgIz/CjfdYK0hT+v8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ASKcMAAADbAAAADwAAAAAAAAAAAAAAAACYAgAAZHJzL2Rv&#10;d25yZXYueG1sUEsFBgAAAAAEAAQA9QAAAIgDAAAAAA==&#10;" path="m2943,l10,,,,,10,,2628r,10l10,2638r2933,l2943,2628r-2933,l10,10r2933,l2943,xe" fillcolor="black" stroked="f">
                  <v:path arrowok="t" o:connecttype="custom" o:connectlocs="2943,0;10,0;0,0;0,10;0,2628;0,2638;10,2638;2943,2638;2943,2628;10,2628;10,10;2943,10;2943,0" o:connectangles="0,0,0,0,0,0,0,0,0,0,0,0,0"/>
                </v:shape>
                <w10:anchorlock/>
              </v:group>
            </w:pict>
          </mc:Fallback>
        </mc:AlternateContent>
      </w:r>
    </w:p>
    <w:p w:rsidR="00D917EF" w:rsidRDefault="00D917EF" w:rsidP="00D917EF">
      <w:pPr>
        <w:pStyle w:val="a3"/>
        <w:spacing w:before="10"/>
        <w:ind w:left="0"/>
        <w:jc w:val="left"/>
        <w:rPr>
          <w:sz w:val="16"/>
        </w:rPr>
      </w:pPr>
    </w:p>
    <w:p w:rsidR="00D917EF" w:rsidRDefault="00D917EF" w:rsidP="00D917EF">
      <w:pPr>
        <w:pStyle w:val="a3"/>
        <w:spacing w:before="90" w:line="276" w:lineRule="auto"/>
        <w:ind w:right="842" w:firstLine="419"/>
      </w:pPr>
      <w:r>
        <w:rPr>
          <w:noProof/>
          <w:lang w:eastAsia="ru-RU"/>
        </w:rPr>
        <mc:AlternateContent>
          <mc:Choice Requires="wps">
            <w:drawing>
              <wp:anchor distT="0" distB="0" distL="114300" distR="114300" simplePos="0" relativeHeight="482274816" behindDoc="0" locked="0" layoutInCell="1" allowOverlap="1">
                <wp:simplePos x="0" y="0"/>
                <wp:positionH relativeFrom="page">
                  <wp:posOffset>2880995</wp:posOffset>
                </wp:positionH>
                <wp:positionV relativeFrom="paragraph">
                  <wp:posOffset>-1812290</wp:posOffset>
                </wp:positionV>
                <wp:extent cx="4211955" cy="1669415"/>
                <wp:effectExtent l="0" t="0" r="0" b="0"/>
                <wp:wrapNone/>
                <wp:docPr id="64" name="Поле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166941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6DD8" w:rsidRDefault="00536DD8" w:rsidP="00D917EF">
                            <w:pPr>
                              <w:spacing w:line="276" w:lineRule="auto"/>
                              <w:ind w:left="110" w:right="86"/>
                              <w:jc w:val="both"/>
                            </w:pPr>
                            <w:r>
                              <w:t>препятствий</w:t>
                            </w:r>
                            <w:r>
                              <w:rPr>
                                <w:spacing w:val="1"/>
                              </w:rPr>
                              <w:t xml:space="preserve"> </w:t>
                            </w:r>
                            <w:r>
                              <w:t>(проблем),</w:t>
                            </w:r>
                            <w:r>
                              <w:rPr>
                                <w:spacing w:val="1"/>
                              </w:rPr>
                              <w:t xml:space="preserve"> </w:t>
                            </w:r>
                            <w:r>
                              <w:t>мешающих</w:t>
                            </w:r>
                            <w:r>
                              <w:rPr>
                                <w:spacing w:val="1"/>
                              </w:rPr>
                              <w:t xml:space="preserve"> </w:t>
                            </w:r>
                            <w:r>
                              <w:t>им</w:t>
                            </w:r>
                            <w:r>
                              <w:rPr>
                                <w:spacing w:val="1"/>
                              </w:rPr>
                              <w:t xml:space="preserve"> </w:t>
                            </w:r>
                            <w:r>
                              <w:t>сохранить</w:t>
                            </w:r>
                            <w:r>
                              <w:rPr>
                                <w:spacing w:val="56"/>
                              </w:rPr>
                              <w:t xml:space="preserve"> </w:t>
                            </w:r>
                            <w:r>
                              <w:t>свое</w:t>
                            </w:r>
                            <w:r>
                              <w:rPr>
                                <w:spacing w:val="1"/>
                              </w:rPr>
                              <w:t xml:space="preserve"> </w:t>
                            </w:r>
                            <w:r>
                              <w:t>человеческое достоинство и самостоятельно достигать желаемых</w:t>
                            </w:r>
                            <w:r>
                              <w:rPr>
                                <w:spacing w:val="1"/>
                              </w:rPr>
                              <w:t xml:space="preserve"> </w:t>
                            </w:r>
                            <w:r>
                              <w:t>результатов</w:t>
                            </w:r>
                            <w:r>
                              <w:rPr>
                                <w:spacing w:val="1"/>
                              </w:rPr>
                              <w:t xml:space="preserve"> </w:t>
                            </w:r>
                            <w:r>
                              <w:t>в</w:t>
                            </w:r>
                            <w:r>
                              <w:rPr>
                                <w:spacing w:val="1"/>
                              </w:rPr>
                              <w:t xml:space="preserve"> </w:t>
                            </w:r>
                            <w:r>
                              <w:t>обучении,</w:t>
                            </w:r>
                            <w:r>
                              <w:rPr>
                                <w:spacing w:val="1"/>
                              </w:rPr>
                              <w:t xml:space="preserve"> </w:t>
                            </w:r>
                            <w:r>
                              <w:t>общении,</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Основной</w:t>
                            </w:r>
                            <w:r>
                              <w:rPr>
                                <w:spacing w:val="1"/>
                              </w:rPr>
                              <w:t xml:space="preserve"> </w:t>
                            </w:r>
                            <w:r>
                              <w:t>технологией</w:t>
                            </w:r>
                            <w:r>
                              <w:rPr>
                                <w:spacing w:val="1"/>
                              </w:rPr>
                              <w:t xml:space="preserve"> </w:t>
                            </w:r>
                            <w:r>
                              <w:t>педагогической</w:t>
                            </w:r>
                            <w:r>
                              <w:rPr>
                                <w:spacing w:val="1"/>
                              </w:rPr>
                              <w:t xml:space="preserve"> </w:t>
                            </w:r>
                            <w:r>
                              <w:t>поддержки</w:t>
                            </w:r>
                            <w:r>
                              <w:rPr>
                                <w:spacing w:val="1"/>
                              </w:rPr>
                              <w:t xml:space="preserve"> </w:t>
                            </w:r>
                            <w:r>
                              <w:t>обучающихся</w:t>
                            </w:r>
                            <w:r>
                              <w:rPr>
                                <w:spacing w:val="1"/>
                              </w:rPr>
                              <w:t xml:space="preserve"> </w:t>
                            </w:r>
                            <w:r>
                              <w:t>является</w:t>
                            </w:r>
                            <w:r>
                              <w:rPr>
                                <w:spacing w:val="1"/>
                              </w:rPr>
                              <w:t xml:space="preserve"> </w:t>
                            </w:r>
                            <w:r>
                              <w:t>технология</w:t>
                            </w:r>
                            <w:r>
                              <w:rPr>
                                <w:spacing w:val="1"/>
                              </w:rPr>
                              <w:t xml:space="preserve"> </w:t>
                            </w:r>
                            <w:r>
                              <w:t>сопровождения,</w:t>
                            </w:r>
                            <w:r>
                              <w:rPr>
                                <w:spacing w:val="1"/>
                              </w:rPr>
                              <w:t xml:space="preserve"> </w:t>
                            </w:r>
                            <w:r>
                              <w:t>направленная</w:t>
                            </w:r>
                            <w:r>
                              <w:rPr>
                                <w:spacing w:val="1"/>
                              </w:rPr>
                              <w:t xml:space="preserve"> </w:t>
                            </w:r>
                            <w:r>
                              <w:t>на</w:t>
                            </w:r>
                            <w:r>
                              <w:rPr>
                                <w:spacing w:val="1"/>
                              </w:rPr>
                              <w:t xml:space="preserve"> </w:t>
                            </w:r>
                            <w:r>
                              <w:t>создание</w:t>
                            </w:r>
                            <w:r>
                              <w:rPr>
                                <w:spacing w:val="1"/>
                              </w:rPr>
                              <w:t xml:space="preserve"> </w:t>
                            </w:r>
                            <w:r>
                              <w:t>эмоционального благополучия ребенка, его успешного развития и</w:t>
                            </w:r>
                            <w:r>
                              <w:rPr>
                                <w:spacing w:val="1"/>
                              </w:rPr>
                              <w:t xml:space="preserve"> </w:t>
                            </w:r>
                            <w:r>
                              <w:t>обучения,</w:t>
                            </w:r>
                            <w:r>
                              <w:rPr>
                                <w:spacing w:val="1"/>
                              </w:rPr>
                              <w:t xml:space="preserve"> </w:t>
                            </w:r>
                            <w:r>
                              <w:t>на</w:t>
                            </w:r>
                            <w:r>
                              <w:rPr>
                                <w:spacing w:val="1"/>
                              </w:rPr>
                              <w:t xml:space="preserve"> </w:t>
                            </w:r>
                            <w:r>
                              <w:t>обеспечение</w:t>
                            </w:r>
                            <w:r>
                              <w:rPr>
                                <w:spacing w:val="1"/>
                              </w:rPr>
                              <w:t xml:space="preserve"> </w:t>
                            </w:r>
                            <w:r>
                              <w:t>продуктивного</w:t>
                            </w:r>
                            <w:r>
                              <w:rPr>
                                <w:spacing w:val="1"/>
                              </w:rPr>
                              <w:t xml:space="preserve"> </w:t>
                            </w:r>
                            <w:r>
                              <w:t>продвижения</w:t>
                            </w:r>
                            <w:r>
                              <w:rPr>
                                <w:spacing w:val="1"/>
                              </w:rPr>
                              <w:t xml:space="preserve"> </w:t>
                            </w:r>
                            <w:r>
                              <w:t>обучающегося по индивидуальному образовательному маршруту,</w:t>
                            </w:r>
                            <w:r>
                              <w:rPr>
                                <w:spacing w:val="1"/>
                              </w:rPr>
                              <w:t xml:space="preserve"> </w:t>
                            </w:r>
                            <w:r>
                              <w:t>включающему,</w:t>
                            </w:r>
                            <w:r>
                              <w:rPr>
                                <w:spacing w:val="-2"/>
                              </w:rPr>
                              <w:t xml:space="preserve"> </w:t>
                            </w:r>
                            <w:r>
                              <w:t>в</w:t>
                            </w:r>
                            <w:r>
                              <w:rPr>
                                <w:spacing w:val="-5"/>
                              </w:rPr>
                              <w:t xml:space="preserve"> </w:t>
                            </w:r>
                            <w:r>
                              <w:t>том</w:t>
                            </w:r>
                            <w:r>
                              <w:rPr>
                                <w:spacing w:val="-4"/>
                              </w:rPr>
                              <w:t xml:space="preserve"> </w:t>
                            </w:r>
                            <w:r>
                              <w:t>числе,</w:t>
                            </w:r>
                            <w:r>
                              <w:rPr>
                                <w:spacing w:val="-3"/>
                              </w:rPr>
                              <w:t xml:space="preserve"> </w:t>
                            </w:r>
                            <w:r>
                              <w:t>и</w:t>
                            </w:r>
                            <w:r>
                              <w:rPr>
                                <w:spacing w:val="-3"/>
                              </w:rPr>
                              <w:t xml:space="preserve"> </w:t>
                            </w:r>
                            <w:r>
                              <w:t>внеурочную</w:t>
                            </w:r>
                            <w:r>
                              <w:rPr>
                                <w:spacing w:val="-2"/>
                              </w:rPr>
                              <w:t xml:space="preserve"> </w:t>
                            </w:r>
                            <w:r>
                              <w:t>деятельность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4" o:spid="_x0000_s1055" type="#_x0000_t202" style="position:absolute;left:0;text-align:left;margin-left:226.85pt;margin-top:-142.7pt;width:331.65pt;height:131.45pt;z-index:48227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" filled="f" strokeweight=".16936mm">
                <v:textbox inset="0,0,0,0">
                  <w:txbxContent>
                    <w:p w:rsidR="00536DD8" w:rsidRDefault="00536DD8" w:rsidP="00D917EF">
                      <w:pPr>
                        <w:spacing w:line="276" w:lineRule="auto"/>
                        <w:ind w:left="110" w:right="86"/>
                        <w:jc w:val="both"/>
                      </w:pPr>
                      <w:r>
                        <w:t>препятствий</w:t>
                      </w:r>
                      <w:r>
                        <w:rPr>
                          <w:spacing w:val="1"/>
                        </w:rPr>
                        <w:t xml:space="preserve"> </w:t>
                      </w:r>
                      <w:r>
                        <w:t>(проблем),</w:t>
                      </w:r>
                      <w:r>
                        <w:rPr>
                          <w:spacing w:val="1"/>
                        </w:rPr>
                        <w:t xml:space="preserve"> </w:t>
                      </w:r>
                      <w:r>
                        <w:t>мешающих</w:t>
                      </w:r>
                      <w:r>
                        <w:rPr>
                          <w:spacing w:val="1"/>
                        </w:rPr>
                        <w:t xml:space="preserve"> </w:t>
                      </w:r>
                      <w:r>
                        <w:t>им</w:t>
                      </w:r>
                      <w:r>
                        <w:rPr>
                          <w:spacing w:val="1"/>
                        </w:rPr>
                        <w:t xml:space="preserve"> </w:t>
                      </w:r>
                      <w:r>
                        <w:t>сохранить</w:t>
                      </w:r>
                      <w:r>
                        <w:rPr>
                          <w:spacing w:val="56"/>
                        </w:rPr>
                        <w:t xml:space="preserve"> </w:t>
                      </w:r>
                      <w:r>
                        <w:t>свое</w:t>
                      </w:r>
                      <w:r>
                        <w:rPr>
                          <w:spacing w:val="1"/>
                        </w:rPr>
                        <w:t xml:space="preserve"> </w:t>
                      </w:r>
                      <w:r>
                        <w:t>человеческое достоинство и самостоятельно достигать желаемых</w:t>
                      </w:r>
                      <w:r>
                        <w:rPr>
                          <w:spacing w:val="1"/>
                        </w:rPr>
                        <w:t xml:space="preserve"> </w:t>
                      </w:r>
                      <w:r>
                        <w:t>результатов</w:t>
                      </w:r>
                      <w:r>
                        <w:rPr>
                          <w:spacing w:val="1"/>
                        </w:rPr>
                        <w:t xml:space="preserve"> </w:t>
                      </w:r>
                      <w:r>
                        <w:t>в</w:t>
                      </w:r>
                      <w:r>
                        <w:rPr>
                          <w:spacing w:val="1"/>
                        </w:rPr>
                        <w:t xml:space="preserve"> </w:t>
                      </w:r>
                      <w:r>
                        <w:t>обучении,</w:t>
                      </w:r>
                      <w:r>
                        <w:rPr>
                          <w:spacing w:val="1"/>
                        </w:rPr>
                        <w:t xml:space="preserve"> </w:t>
                      </w:r>
                      <w:r>
                        <w:t>общении,</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Основной</w:t>
                      </w:r>
                      <w:r>
                        <w:rPr>
                          <w:spacing w:val="1"/>
                        </w:rPr>
                        <w:t xml:space="preserve"> </w:t>
                      </w:r>
                      <w:r>
                        <w:t>технологией</w:t>
                      </w:r>
                      <w:r>
                        <w:rPr>
                          <w:spacing w:val="1"/>
                        </w:rPr>
                        <w:t xml:space="preserve"> </w:t>
                      </w:r>
                      <w:r>
                        <w:t>педагогической</w:t>
                      </w:r>
                      <w:r>
                        <w:rPr>
                          <w:spacing w:val="1"/>
                        </w:rPr>
                        <w:t xml:space="preserve"> </w:t>
                      </w:r>
                      <w:r>
                        <w:t>поддержки</w:t>
                      </w:r>
                      <w:r>
                        <w:rPr>
                          <w:spacing w:val="1"/>
                        </w:rPr>
                        <w:t xml:space="preserve"> </w:t>
                      </w:r>
                      <w:proofErr w:type="gramStart"/>
                      <w:r>
                        <w:t>обучающихся</w:t>
                      </w:r>
                      <w:proofErr w:type="gramEnd"/>
                      <w:r>
                        <w:rPr>
                          <w:spacing w:val="1"/>
                        </w:rPr>
                        <w:t xml:space="preserve"> </w:t>
                      </w:r>
                      <w:r>
                        <w:t>является</w:t>
                      </w:r>
                      <w:r>
                        <w:rPr>
                          <w:spacing w:val="1"/>
                        </w:rPr>
                        <w:t xml:space="preserve"> </w:t>
                      </w:r>
                      <w:r>
                        <w:t>технология</w:t>
                      </w:r>
                      <w:r>
                        <w:rPr>
                          <w:spacing w:val="1"/>
                        </w:rPr>
                        <w:t xml:space="preserve"> </w:t>
                      </w:r>
                      <w:r>
                        <w:t>сопровождения,</w:t>
                      </w:r>
                      <w:r>
                        <w:rPr>
                          <w:spacing w:val="1"/>
                        </w:rPr>
                        <w:t xml:space="preserve"> </w:t>
                      </w:r>
                      <w:r>
                        <w:t>направленная</w:t>
                      </w:r>
                      <w:r>
                        <w:rPr>
                          <w:spacing w:val="1"/>
                        </w:rPr>
                        <w:t xml:space="preserve"> </w:t>
                      </w:r>
                      <w:r>
                        <w:t>на</w:t>
                      </w:r>
                      <w:r>
                        <w:rPr>
                          <w:spacing w:val="1"/>
                        </w:rPr>
                        <w:t xml:space="preserve"> </w:t>
                      </w:r>
                      <w:r>
                        <w:t>создание</w:t>
                      </w:r>
                      <w:r>
                        <w:rPr>
                          <w:spacing w:val="1"/>
                        </w:rPr>
                        <w:t xml:space="preserve"> </w:t>
                      </w:r>
                      <w:r>
                        <w:t>эмоционального благополучия ребенка, его успешного развития и</w:t>
                      </w:r>
                      <w:r>
                        <w:rPr>
                          <w:spacing w:val="1"/>
                        </w:rPr>
                        <w:t xml:space="preserve"> </w:t>
                      </w:r>
                      <w:r>
                        <w:t>обучения,</w:t>
                      </w:r>
                      <w:r>
                        <w:rPr>
                          <w:spacing w:val="1"/>
                        </w:rPr>
                        <w:t xml:space="preserve"> </w:t>
                      </w:r>
                      <w:r>
                        <w:t>на</w:t>
                      </w:r>
                      <w:r>
                        <w:rPr>
                          <w:spacing w:val="1"/>
                        </w:rPr>
                        <w:t xml:space="preserve"> </w:t>
                      </w:r>
                      <w:r>
                        <w:t>обеспечение</w:t>
                      </w:r>
                      <w:r>
                        <w:rPr>
                          <w:spacing w:val="1"/>
                        </w:rPr>
                        <w:t xml:space="preserve"> </w:t>
                      </w:r>
                      <w:r>
                        <w:t>продуктивного</w:t>
                      </w:r>
                      <w:r>
                        <w:rPr>
                          <w:spacing w:val="1"/>
                        </w:rPr>
                        <w:t xml:space="preserve"> </w:t>
                      </w:r>
                      <w:r>
                        <w:t>продвижения</w:t>
                      </w:r>
                      <w:r>
                        <w:rPr>
                          <w:spacing w:val="1"/>
                        </w:rPr>
                        <w:t xml:space="preserve"> </w:t>
                      </w:r>
                      <w:r>
                        <w:t>обучающегося по индивидуальному образовательному маршруту,</w:t>
                      </w:r>
                      <w:r>
                        <w:rPr>
                          <w:spacing w:val="1"/>
                        </w:rPr>
                        <w:t xml:space="preserve"> </w:t>
                      </w:r>
                      <w:r>
                        <w:t>включающему,</w:t>
                      </w:r>
                      <w:r>
                        <w:rPr>
                          <w:spacing w:val="-2"/>
                        </w:rPr>
                        <w:t xml:space="preserve"> </w:t>
                      </w:r>
                      <w:r>
                        <w:t>в</w:t>
                      </w:r>
                      <w:r>
                        <w:rPr>
                          <w:spacing w:val="-5"/>
                        </w:rPr>
                        <w:t xml:space="preserve"> </w:t>
                      </w:r>
                      <w:r>
                        <w:t>том</w:t>
                      </w:r>
                      <w:r>
                        <w:rPr>
                          <w:spacing w:val="-4"/>
                        </w:rPr>
                        <w:t xml:space="preserve"> </w:t>
                      </w:r>
                      <w:r>
                        <w:t>числе,</w:t>
                      </w:r>
                      <w:r>
                        <w:rPr>
                          <w:spacing w:val="-3"/>
                        </w:rPr>
                        <w:t xml:space="preserve"> </w:t>
                      </w:r>
                      <w:r>
                        <w:t>и</w:t>
                      </w:r>
                      <w:r>
                        <w:rPr>
                          <w:spacing w:val="-3"/>
                        </w:rPr>
                        <w:t xml:space="preserve"> </w:t>
                      </w:r>
                      <w:r>
                        <w:t>внеурочную</w:t>
                      </w:r>
                      <w:r>
                        <w:rPr>
                          <w:spacing w:val="-2"/>
                        </w:rPr>
                        <w:t xml:space="preserve"> </w:t>
                      </w:r>
                      <w:r>
                        <w:t>деятельность</w:t>
                      </w:r>
                    </w:p>
                  </w:txbxContent>
                </v:textbox>
                <w10:wrap anchorx="page"/>
              </v:shape>
            </w:pict>
          </mc:Fallback>
        </mc:AlternateContent>
      </w:r>
      <w:r>
        <w:t>Структура плана внеурочной деятельности соответствует требованиям ФГОС ООО и</w:t>
      </w:r>
      <w:r>
        <w:rPr>
          <w:spacing w:val="1"/>
        </w:rPr>
        <w:t xml:space="preserve"> </w:t>
      </w:r>
      <w:r>
        <w:t xml:space="preserve">включает </w:t>
      </w:r>
      <w:r>
        <w:rPr>
          <w:b/>
        </w:rPr>
        <w:t xml:space="preserve">регулярные внеурочные занятия, </w:t>
      </w:r>
      <w:r>
        <w:t>которые проводятся с четко фиксируемой</w:t>
      </w:r>
      <w:r>
        <w:rPr>
          <w:spacing w:val="1"/>
        </w:rPr>
        <w:t xml:space="preserve"> </w:t>
      </w:r>
      <w:r>
        <w:t>периодичностью (один, два или несколько часов в неделю) и в четко установленное время</w:t>
      </w:r>
      <w:r>
        <w:rPr>
          <w:spacing w:val="1"/>
        </w:rPr>
        <w:t xml:space="preserve"> </w:t>
      </w:r>
      <w:r>
        <w:t>(в определенные дни недели в определенные часы) в соответствии с расписанием занятий</w:t>
      </w:r>
      <w:r>
        <w:rPr>
          <w:spacing w:val="1"/>
        </w:rPr>
        <w:t xml:space="preserve"> </w:t>
      </w:r>
      <w:r>
        <w:t>внеурочной деятельности, утверждаемого приказом директора МБОУ «Благовещенская</w:t>
      </w:r>
      <w:r>
        <w:rPr>
          <w:spacing w:val="1"/>
        </w:rPr>
        <w:t xml:space="preserve"> </w:t>
      </w:r>
      <w:r>
        <w:t xml:space="preserve">СОШ» и </w:t>
      </w:r>
      <w:r>
        <w:rPr>
          <w:b/>
        </w:rPr>
        <w:t>нерегулярные внеурочные занятия</w:t>
      </w:r>
      <w:r>
        <w:t>, которые планируются и реализуются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планом</w:t>
      </w:r>
      <w:r>
        <w:rPr>
          <w:spacing w:val="-2"/>
        </w:rPr>
        <w:t xml:space="preserve"> </w:t>
      </w:r>
      <w:r>
        <w:t>воспитательной</w:t>
      </w:r>
      <w:r>
        <w:rPr>
          <w:spacing w:val="-1"/>
        </w:rPr>
        <w:t xml:space="preserve"> </w:t>
      </w:r>
      <w:r>
        <w:t>работы ОО.</w:t>
      </w:r>
    </w:p>
    <w:p w:rsidR="00D917EF" w:rsidRDefault="00D917EF" w:rsidP="00D917EF">
      <w:pPr>
        <w:pStyle w:val="a3"/>
        <w:spacing w:before="1" w:line="276" w:lineRule="auto"/>
        <w:ind w:right="838" w:firstLine="566"/>
      </w:pPr>
      <w:r>
        <w:t>Общий объем учебных часов, отводимых в Плане на реализацию различных форм</w:t>
      </w:r>
      <w:r>
        <w:rPr>
          <w:spacing w:val="1"/>
        </w:rPr>
        <w:t xml:space="preserve"> </w:t>
      </w:r>
      <w:r>
        <w:t>внеурочной</w:t>
      </w:r>
      <w:r>
        <w:rPr>
          <w:spacing w:val="1"/>
        </w:rPr>
        <w:t xml:space="preserve"> </w:t>
      </w:r>
      <w:r>
        <w:t>деятельности,</w:t>
      </w:r>
      <w:r>
        <w:rPr>
          <w:spacing w:val="1"/>
        </w:rPr>
        <w:t xml:space="preserve"> </w:t>
      </w:r>
      <w:r>
        <w:t>выбранных</w:t>
      </w:r>
      <w:r>
        <w:rPr>
          <w:spacing w:val="1"/>
        </w:rPr>
        <w:t xml:space="preserve"> </w:t>
      </w:r>
      <w:r>
        <w:t>обучающимися</w:t>
      </w:r>
      <w:r>
        <w:rPr>
          <w:spacing w:val="1"/>
        </w:rPr>
        <w:t xml:space="preserve"> </w:t>
      </w:r>
      <w:r>
        <w:t>и</w:t>
      </w:r>
      <w:r>
        <w:rPr>
          <w:spacing w:val="1"/>
        </w:rPr>
        <w:t xml:space="preserve"> </w:t>
      </w:r>
      <w:r>
        <w:t>их</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из</w:t>
      </w:r>
      <w:r>
        <w:rPr>
          <w:spacing w:val="1"/>
        </w:rPr>
        <w:t xml:space="preserve"> </w:t>
      </w:r>
      <w:r>
        <w:t>перечня,</w:t>
      </w:r>
      <w:r>
        <w:rPr>
          <w:spacing w:val="1"/>
        </w:rPr>
        <w:t xml:space="preserve"> </w:t>
      </w:r>
      <w:r>
        <w:t>определенного</w:t>
      </w:r>
      <w:r>
        <w:rPr>
          <w:spacing w:val="1"/>
        </w:rPr>
        <w:t xml:space="preserve"> </w:t>
      </w:r>
      <w:r>
        <w:t>ОО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содержательной</w:t>
      </w:r>
      <w:r>
        <w:rPr>
          <w:spacing w:val="1"/>
        </w:rPr>
        <w:t xml:space="preserve"> </w:t>
      </w:r>
      <w:r>
        <w:t>и</w:t>
      </w:r>
      <w:r>
        <w:rPr>
          <w:spacing w:val="1"/>
        </w:rPr>
        <w:t xml:space="preserve"> </w:t>
      </w:r>
      <w:r>
        <w:t>организационной</w:t>
      </w:r>
      <w:r>
        <w:rPr>
          <w:spacing w:val="1"/>
        </w:rPr>
        <w:t xml:space="preserve"> </w:t>
      </w:r>
      <w:r>
        <w:t>спецификой</w:t>
      </w:r>
      <w:r>
        <w:rPr>
          <w:spacing w:val="1"/>
        </w:rPr>
        <w:t xml:space="preserve"> </w:t>
      </w:r>
      <w:r>
        <w:t>ООП</w:t>
      </w:r>
      <w:r>
        <w:rPr>
          <w:spacing w:val="1"/>
        </w:rPr>
        <w:t xml:space="preserve"> </w:t>
      </w:r>
      <w:r>
        <w:t>ООО,</w:t>
      </w:r>
      <w:r>
        <w:rPr>
          <w:spacing w:val="1"/>
        </w:rPr>
        <w:t xml:space="preserve"> </w:t>
      </w:r>
      <w:r>
        <w:t>определяется</w:t>
      </w:r>
      <w:r>
        <w:rPr>
          <w:spacing w:val="1"/>
        </w:rPr>
        <w:t xml:space="preserve"> </w:t>
      </w:r>
      <w:r>
        <w:t>исходя</w:t>
      </w:r>
      <w:r>
        <w:rPr>
          <w:spacing w:val="1"/>
        </w:rPr>
        <w:t xml:space="preserve"> </w:t>
      </w:r>
      <w:r>
        <w:t>из</w:t>
      </w:r>
      <w:r>
        <w:rPr>
          <w:spacing w:val="1"/>
        </w:rPr>
        <w:t xml:space="preserve"> </w:t>
      </w:r>
      <w:r>
        <w:t>требований</w:t>
      </w:r>
      <w:r>
        <w:rPr>
          <w:spacing w:val="1"/>
        </w:rPr>
        <w:t xml:space="preserve"> </w:t>
      </w:r>
      <w:r>
        <w:t>ФГОС</w:t>
      </w:r>
      <w:r>
        <w:rPr>
          <w:spacing w:val="1"/>
        </w:rPr>
        <w:t xml:space="preserve"> </w:t>
      </w:r>
      <w:r>
        <w:t>ФГОС</w:t>
      </w:r>
      <w:r>
        <w:rPr>
          <w:spacing w:val="1"/>
        </w:rPr>
        <w:t xml:space="preserve"> </w:t>
      </w:r>
      <w:r>
        <w:t>ООО</w:t>
      </w:r>
      <w:r>
        <w:rPr>
          <w:spacing w:val="1"/>
        </w:rPr>
        <w:t xml:space="preserve"> </w:t>
      </w:r>
      <w:r>
        <w:t>к</w:t>
      </w:r>
      <w:r>
        <w:rPr>
          <w:spacing w:val="1"/>
        </w:rPr>
        <w:t xml:space="preserve"> </w:t>
      </w:r>
      <w:r>
        <w:t>ООП</w:t>
      </w:r>
      <w:r>
        <w:rPr>
          <w:spacing w:val="1"/>
        </w:rPr>
        <w:t xml:space="preserve"> </w:t>
      </w:r>
      <w:r>
        <w:t>ООО,</w:t>
      </w:r>
      <w:r>
        <w:rPr>
          <w:spacing w:val="1"/>
        </w:rPr>
        <w:t xml:space="preserve"> </w:t>
      </w:r>
      <w:r>
        <w:t>которые</w:t>
      </w:r>
      <w:r>
        <w:rPr>
          <w:spacing w:val="1"/>
        </w:rPr>
        <w:t xml:space="preserve"> </w:t>
      </w:r>
      <w:r>
        <w:t>должны</w:t>
      </w:r>
      <w:r>
        <w:rPr>
          <w:spacing w:val="1"/>
        </w:rPr>
        <w:t xml:space="preserve"> </w:t>
      </w:r>
      <w:r>
        <w:t>содержать</w:t>
      </w:r>
      <w:r>
        <w:rPr>
          <w:spacing w:val="1"/>
        </w:rPr>
        <w:t xml:space="preserve"> </w:t>
      </w:r>
      <w:r>
        <w:t>обязательную</w:t>
      </w:r>
      <w:r>
        <w:rPr>
          <w:spacing w:val="1"/>
        </w:rPr>
        <w:t xml:space="preserve"> </w:t>
      </w:r>
      <w:r>
        <w:t>часть</w:t>
      </w:r>
      <w:r>
        <w:rPr>
          <w:spacing w:val="1"/>
        </w:rPr>
        <w:t xml:space="preserve"> </w:t>
      </w:r>
      <w:r>
        <w:t>и</w:t>
      </w:r>
      <w:r>
        <w:rPr>
          <w:spacing w:val="1"/>
        </w:rPr>
        <w:t xml:space="preserve"> </w:t>
      </w:r>
      <w:r>
        <w:t>часть,</w:t>
      </w:r>
      <w:r>
        <w:rPr>
          <w:spacing w:val="1"/>
        </w:rPr>
        <w:t xml:space="preserve"> </w:t>
      </w:r>
      <w:r>
        <w:t>формируемую</w:t>
      </w:r>
      <w:r>
        <w:rPr>
          <w:spacing w:val="12"/>
        </w:rPr>
        <w:t xml:space="preserve"> </w:t>
      </w:r>
      <w:r>
        <w:t>участниками</w:t>
      </w:r>
      <w:r>
        <w:rPr>
          <w:spacing w:val="2"/>
        </w:rPr>
        <w:t xml:space="preserve"> </w:t>
      </w:r>
      <w:r>
        <w:t>образовательных отношений.</w:t>
      </w:r>
    </w:p>
    <w:p w:rsidR="00D917EF" w:rsidRDefault="00D917EF" w:rsidP="00D917EF">
      <w:pPr>
        <w:pStyle w:val="a3"/>
        <w:spacing w:before="2" w:line="276" w:lineRule="auto"/>
        <w:ind w:right="841" w:firstLine="719"/>
      </w:pPr>
      <w:r>
        <w:t>Школа</w:t>
      </w:r>
      <w:r>
        <w:rPr>
          <w:spacing w:val="1"/>
        </w:rPr>
        <w:t xml:space="preserve"> </w:t>
      </w:r>
      <w:r>
        <w:t>формирует</w:t>
      </w:r>
      <w:r>
        <w:rPr>
          <w:spacing w:val="1"/>
        </w:rPr>
        <w:t xml:space="preserve"> </w:t>
      </w:r>
      <w:r>
        <w:t>такую</w:t>
      </w:r>
      <w:r>
        <w:rPr>
          <w:spacing w:val="1"/>
        </w:rPr>
        <w:t xml:space="preserve"> </w:t>
      </w:r>
      <w:r>
        <w:t>инфраструктуру</w:t>
      </w:r>
      <w:r>
        <w:rPr>
          <w:spacing w:val="1"/>
        </w:rPr>
        <w:t xml:space="preserve"> </w:t>
      </w:r>
      <w:r>
        <w:t>полезной</w:t>
      </w:r>
      <w:r>
        <w:rPr>
          <w:spacing w:val="1"/>
        </w:rPr>
        <w:t xml:space="preserve"> </w:t>
      </w:r>
      <w:r>
        <w:t>занятости</w:t>
      </w:r>
      <w:r>
        <w:rPr>
          <w:spacing w:val="1"/>
        </w:rPr>
        <w:t xml:space="preserve"> </w:t>
      </w:r>
      <w:r>
        <w:t>обучающихся,</w:t>
      </w:r>
      <w:r>
        <w:rPr>
          <w:spacing w:val="1"/>
        </w:rPr>
        <w:t xml:space="preserve"> </w:t>
      </w:r>
      <w:r>
        <w:t>которая</w:t>
      </w:r>
      <w:r>
        <w:rPr>
          <w:spacing w:val="1"/>
        </w:rPr>
        <w:t xml:space="preserve"> </w:t>
      </w:r>
      <w:r>
        <w:t>способствовала</w:t>
      </w:r>
      <w:r>
        <w:rPr>
          <w:spacing w:val="1"/>
        </w:rPr>
        <w:t xml:space="preserve"> </w:t>
      </w:r>
      <w:r>
        <w:t>бы</w:t>
      </w:r>
      <w:r>
        <w:rPr>
          <w:spacing w:val="1"/>
        </w:rPr>
        <w:t xml:space="preserve"> </w:t>
      </w:r>
      <w:r>
        <w:t>обеспечению</w:t>
      </w:r>
      <w:r>
        <w:rPr>
          <w:spacing w:val="1"/>
        </w:rPr>
        <w:t xml:space="preserve"> </w:t>
      </w:r>
      <w:r>
        <w:t>удовлетворения</w:t>
      </w:r>
      <w:r>
        <w:rPr>
          <w:spacing w:val="1"/>
        </w:rPr>
        <w:t xml:space="preserve"> </w:t>
      </w:r>
      <w:r>
        <w:t>запросов</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личных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зависимости от своих интересов и потребностей каждый обучающийся формирует свой</w:t>
      </w:r>
      <w:r>
        <w:rPr>
          <w:spacing w:val="1"/>
        </w:rPr>
        <w:t xml:space="preserve"> </w:t>
      </w:r>
      <w:r>
        <w:t>индивидуальный</w:t>
      </w:r>
      <w:r>
        <w:rPr>
          <w:spacing w:val="1"/>
        </w:rPr>
        <w:t xml:space="preserve"> </w:t>
      </w:r>
      <w:r>
        <w:t>образовательный внеурочный</w:t>
      </w:r>
      <w:r>
        <w:rPr>
          <w:spacing w:val="2"/>
        </w:rPr>
        <w:t xml:space="preserve"> </w:t>
      </w:r>
      <w:r>
        <w:t>вектор.</w:t>
      </w:r>
    </w:p>
    <w:p w:rsidR="00D917EF" w:rsidRDefault="00D917EF" w:rsidP="00D917EF">
      <w:pPr>
        <w:pStyle w:val="a3"/>
        <w:spacing w:before="10"/>
        <w:ind w:left="0"/>
        <w:jc w:val="left"/>
        <w:rPr>
          <w:sz w:val="30"/>
        </w:rPr>
      </w:pPr>
    </w:p>
    <w:p w:rsidR="00D917EF" w:rsidRDefault="00D917EF" w:rsidP="00D917EF">
      <w:pPr>
        <w:ind w:left="1835" w:right="1479"/>
        <w:jc w:val="center"/>
        <w:rPr>
          <w:b/>
          <w:sz w:val="26"/>
        </w:rPr>
      </w:pPr>
      <w:r>
        <w:rPr>
          <w:b/>
          <w:sz w:val="26"/>
        </w:rPr>
        <w:t>План</w:t>
      </w:r>
      <w:r>
        <w:rPr>
          <w:b/>
          <w:spacing w:val="-13"/>
          <w:sz w:val="26"/>
        </w:rPr>
        <w:t xml:space="preserve"> </w:t>
      </w:r>
      <w:r>
        <w:rPr>
          <w:b/>
          <w:sz w:val="26"/>
        </w:rPr>
        <w:t>внеурочной</w:t>
      </w:r>
      <w:r>
        <w:rPr>
          <w:b/>
          <w:spacing w:val="-11"/>
          <w:sz w:val="26"/>
        </w:rPr>
        <w:t xml:space="preserve"> </w:t>
      </w:r>
      <w:r>
        <w:rPr>
          <w:b/>
          <w:sz w:val="26"/>
        </w:rPr>
        <w:t>деятельности</w:t>
      </w:r>
      <w:r>
        <w:rPr>
          <w:b/>
          <w:spacing w:val="-9"/>
          <w:sz w:val="26"/>
        </w:rPr>
        <w:t xml:space="preserve"> </w:t>
      </w:r>
      <w:r>
        <w:rPr>
          <w:b/>
          <w:sz w:val="26"/>
        </w:rPr>
        <w:t>основного</w:t>
      </w:r>
      <w:r>
        <w:rPr>
          <w:b/>
          <w:spacing w:val="-11"/>
          <w:sz w:val="26"/>
        </w:rPr>
        <w:t xml:space="preserve"> </w:t>
      </w:r>
      <w:r>
        <w:rPr>
          <w:b/>
          <w:sz w:val="26"/>
        </w:rPr>
        <w:t>общего</w:t>
      </w:r>
      <w:r>
        <w:rPr>
          <w:b/>
          <w:spacing w:val="-13"/>
          <w:sz w:val="26"/>
        </w:rPr>
        <w:t xml:space="preserve"> </w:t>
      </w:r>
      <w:r>
        <w:rPr>
          <w:b/>
          <w:sz w:val="26"/>
        </w:rPr>
        <w:t>образования</w:t>
      </w:r>
    </w:p>
    <w:p w:rsidR="00D917EF" w:rsidRDefault="00D917EF" w:rsidP="00D917EF">
      <w:pPr>
        <w:spacing w:before="45"/>
        <w:ind w:left="4451"/>
        <w:rPr>
          <w:b/>
          <w:sz w:val="26"/>
        </w:rPr>
      </w:pPr>
      <w:r>
        <w:rPr>
          <w:b/>
          <w:sz w:val="26"/>
        </w:rPr>
        <w:t>МБОУ</w:t>
      </w:r>
      <w:r>
        <w:rPr>
          <w:b/>
          <w:spacing w:val="-5"/>
          <w:sz w:val="26"/>
        </w:rPr>
        <w:t xml:space="preserve"> </w:t>
      </w:r>
      <w:r>
        <w:rPr>
          <w:b/>
          <w:sz w:val="26"/>
        </w:rPr>
        <w:t>«Благовещенская</w:t>
      </w:r>
      <w:r>
        <w:rPr>
          <w:b/>
          <w:spacing w:val="-2"/>
          <w:sz w:val="26"/>
        </w:rPr>
        <w:t xml:space="preserve"> </w:t>
      </w:r>
      <w:r>
        <w:rPr>
          <w:b/>
          <w:sz w:val="26"/>
        </w:rPr>
        <w:t>СОШ»</w:t>
      </w:r>
    </w:p>
    <w:p w:rsidR="00D917EF" w:rsidRDefault="00D917EF" w:rsidP="00D917EF">
      <w:pPr>
        <w:pStyle w:val="a3"/>
        <w:ind w:left="0"/>
        <w:jc w:val="left"/>
        <w:rPr>
          <w:b/>
          <w:sz w:val="20"/>
        </w:rPr>
      </w:pPr>
    </w:p>
    <w:p w:rsidR="00D917EF" w:rsidRDefault="00D917EF" w:rsidP="00D917EF">
      <w:pPr>
        <w:pStyle w:val="a3"/>
        <w:spacing w:before="7"/>
        <w:ind w:left="0"/>
        <w:jc w:val="left"/>
        <w:rPr>
          <w:b/>
          <w:sz w:val="11"/>
        </w:rPr>
      </w:pP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5643"/>
        <w:gridCol w:w="1133"/>
      </w:tblGrid>
      <w:tr w:rsidR="00D917EF" w:rsidTr="00985F3B">
        <w:trPr>
          <w:trHeight w:val="1269"/>
        </w:trPr>
        <w:tc>
          <w:tcPr>
            <w:tcW w:w="2837" w:type="dxa"/>
          </w:tcPr>
          <w:p w:rsidR="00D917EF" w:rsidRDefault="00D917EF" w:rsidP="00985F3B">
            <w:pPr>
              <w:pStyle w:val="TableParagraph"/>
              <w:spacing w:before="155" w:line="276" w:lineRule="auto"/>
              <w:ind w:left="688" w:right="654" w:hanging="53"/>
              <w:rPr>
                <w:b/>
                <w:sz w:val="24"/>
              </w:rPr>
            </w:pPr>
            <w:r>
              <w:rPr>
                <w:b/>
                <w:sz w:val="24"/>
              </w:rPr>
              <w:t>Направление</w:t>
            </w:r>
            <w:r>
              <w:rPr>
                <w:b/>
                <w:spacing w:val="1"/>
                <w:sz w:val="24"/>
              </w:rPr>
              <w:t xml:space="preserve"> </w:t>
            </w:r>
            <w:r>
              <w:rPr>
                <w:b/>
                <w:sz w:val="24"/>
              </w:rPr>
              <w:t>внеурочной</w:t>
            </w:r>
            <w:r>
              <w:rPr>
                <w:b/>
                <w:spacing w:val="1"/>
                <w:sz w:val="24"/>
              </w:rPr>
              <w:t xml:space="preserve"> </w:t>
            </w:r>
            <w:r>
              <w:rPr>
                <w:b/>
                <w:sz w:val="24"/>
              </w:rPr>
              <w:t>деятельности</w:t>
            </w:r>
          </w:p>
        </w:tc>
        <w:tc>
          <w:tcPr>
            <w:tcW w:w="5643" w:type="dxa"/>
          </w:tcPr>
          <w:p w:rsidR="00D917EF" w:rsidRDefault="00D917EF" w:rsidP="00985F3B">
            <w:pPr>
              <w:pStyle w:val="TableParagraph"/>
              <w:spacing w:line="270" w:lineRule="exact"/>
              <w:ind w:left="329" w:right="314"/>
              <w:jc w:val="center"/>
              <w:rPr>
                <w:b/>
                <w:sz w:val="24"/>
              </w:rPr>
            </w:pPr>
            <w:r>
              <w:rPr>
                <w:b/>
                <w:sz w:val="24"/>
              </w:rPr>
              <w:t>Образовательные</w:t>
            </w:r>
            <w:r>
              <w:rPr>
                <w:b/>
                <w:spacing w:val="-8"/>
                <w:sz w:val="24"/>
              </w:rPr>
              <w:t xml:space="preserve"> </w:t>
            </w:r>
            <w:r>
              <w:rPr>
                <w:b/>
                <w:sz w:val="24"/>
              </w:rPr>
              <w:t>программы</w:t>
            </w:r>
          </w:p>
          <w:p w:rsidR="00D917EF" w:rsidRDefault="00D917EF" w:rsidP="00985F3B">
            <w:pPr>
              <w:pStyle w:val="TableParagraph"/>
              <w:spacing w:before="33"/>
              <w:ind w:left="329" w:right="313"/>
              <w:jc w:val="center"/>
              <w:rPr>
                <w:sz w:val="24"/>
              </w:rPr>
            </w:pPr>
            <w:r>
              <w:rPr>
                <w:sz w:val="24"/>
              </w:rPr>
              <w:t>(регулярные</w:t>
            </w:r>
            <w:r>
              <w:rPr>
                <w:spacing w:val="-6"/>
                <w:sz w:val="24"/>
              </w:rPr>
              <w:t xml:space="preserve"> </w:t>
            </w:r>
            <w:r>
              <w:rPr>
                <w:sz w:val="24"/>
              </w:rPr>
              <w:t>занятия)/</w:t>
            </w:r>
          </w:p>
          <w:p w:rsidR="00D917EF" w:rsidRDefault="00D917EF" w:rsidP="00985F3B">
            <w:pPr>
              <w:pStyle w:val="TableParagraph"/>
              <w:spacing w:before="51"/>
              <w:ind w:left="329" w:right="318"/>
              <w:jc w:val="center"/>
              <w:rPr>
                <w:b/>
                <w:sz w:val="24"/>
              </w:rPr>
            </w:pPr>
            <w:r>
              <w:rPr>
                <w:b/>
                <w:sz w:val="24"/>
              </w:rPr>
              <w:t>Возможные</w:t>
            </w:r>
            <w:r>
              <w:rPr>
                <w:b/>
                <w:spacing w:val="-5"/>
                <w:sz w:val="24"/>
              </w:rPr>
              <w:t xml:space="preserve"> </w:t>
            </w:r>
            <w:r>
              <w:rPr>
                <w:b/>
                <w:sz w:val="24"/>
              </w:rPr>
              <w:t>формы</w:t>
            </w:r>
            <w:r>
              <w:rPr>
                <w:b/>
                <w:spacing w:val="-8"/>
                <w:sz w:val="24"/>
              </w:rPr>
              <w:t xml:space="preserve"> </w:t>
            </w:r>
            <w:r>
              <w:rPr>
                <w:b/>
                <w:sz w:val="24"/>
              </w:rPr>
              <w:t>внеурочной</w:t>
            </w:r>
            <w:r>
              <w:rPr>
                <w:b/>
                <w:spacing w:val="-4"/>
                <w:sz w:val="24"/>
              </w:rPr>
              <w:t xml:space="preserve"> </w:t>
            </w:r>
            <w:r>
              <w:rPr>
                <w:b/>
                <w:sz w:val="24"/>
              </w:rPr>
              <w:t>деятельности</w:t>
            </w:r>
          </w:p>
          <w:p w:rsidR="00D917EF" w:rsidRDefault="00D917EF" w:rsidP="00985F3B">
            <w:pPr>
              <w:pStyle w:val="TableParagraph"/>
              <w:spacing w:before="31"/>
              <w:ind w:left="329" w:right="312"/>
              <w:jc w:val="center"/>
              <w:rPr>
                <w:sz w:val="24"/>
              </w:rPr>
            </w:pPr>
            <w:r>
              <w:rPr>
                <w:sz w:val="24"/>
              </w:rPr>
              <w:t>(нерегулярные</w:t>
            </w:r>
            <w:r>
              <w:rPr>
                <w:spacing w:val="-6"/>
                <w:sz w:val="24"/>
              </w:rPr>
              <w:t xml:space="preserve"> </w:t>
            </w:r>
            <w:r>
              <w:rPr>
                <w:sz w:val="24"/>
              </w:rPr>
              <w:t>занятия)</w:t>
            </w:r>
          </w:p>
        </w:tc>
        <w:tc>
          <w:tcPr>
            <w:tcW w:w="1133" w:type="dxa"/>
          </w:tcPr>
          <w:p w:rsidR="00D917EF" w:rsidRDefault="00D917EF" w:rsidP="00985F3B">
            <w:pPr>
              <w:pStyle w:val="TableParagraph"/>
              <w:spacing w:line="270" w:lineRule="exact"/>
              <w:ind w:left="154"/>
              <w:rPr>
                <w:b/>
                <w:sz w:val="24"/>
              </w:rPr>
            </w:pPr>
            <w:r>
              <w:rPr>
                <w:b/>
                <w:sz w:val="24"/>
              </w:rPr>
              <w:t>Классы</w:t>
            </w:r>
          </w:p>
        </w:tc>
      </w:tr>
      <w:tr w:rsidR="00D917EF" w:rsidTr="00985F3B">
        <w:trPr>
          <w:trHeight w:val="316"/>
        </w:trPr>
        <w:tc>
          <w:tcPr>
            <w:tcW w:w="2837" w:type="dxa"/>
            <w:tcBorders>
              <w:bottom w:val="nil"/>
            </w:tcBorders>
          </w:tcPr>
          <w:p w:rsidR="00D917EF" w:rsidRDefault="00D917EF" w:rsidP="00985F3B">
            <w:pPr>
              <w:pStyle w:val="TableParagraph"/>
              <w:spacing w:line="270" w:lineRule="exact"/>
              <w:ind w:left="484" w:right="469"/>
              <w:jc w:val="center"/>
              <w:rPr>
                <w:b/>
                <w:sz w:val="24"/>
              </w:rPr>
            </w:pPr>
            <w:r>
              <w:rPr>
                <w:b/>
                <w:sz w:val="24"/>
              </w:rPr>
              <w:t>Спортивно-</w:t>
            </w:r>
          </w:p>
        </w:tc>
        <w:tc>
          <w:tcPr>
            <w:tcW w:w="5643" w:type="dxa"/>
          </w:tcPr>
          <w:p w:rsidR="00D917EF" w:rsidRDefault="00D917EF" w:rsidP="00985F3B">
            <w:pPr>
              <w:pStyle w:val="TableParagraph"/>
              <w:spacing w:line="268" w:lineRule="exact"/>
              <w:ind w:left="110"/>
              <w:rPr>
                <w:i/>
                <w:sz w:val="24"/>
              </w:rPr>
            </w:pPr>
            <w:r>
              <w:rPr>
                <w:i/>
                <w:sz w:val="24"/>
              </w:rPr>
              <w:t>Регулярные</w:t>
            </w:r>
            <w:r>
              <w:rPr>
                <w:i/>
                <w:spacing w:val="-11"/>
                <w:sz w:val="24"/>
              </w:rPr>
              <w:t xml:space="preserve"> </w:t>
            </w:r>
            <w:r>
              <w:rPr>
                <w:i/>
                <w:sz w:val="24"/>
              </w:rPr>
              <w:t>занятия</w:t>
            </w:r>
          </w:p>
        </w:tc>
        <w:tc>
          <w:tcPr>
            <w:tcW w:w="1133" w:type="dxa"/>
            <w:vMerge w:val="restart"/>
          </w:tcPr>
          <w:p w:rsidR="00D917EF" w:rsidRDefault="00D917EF" w:rsidP="00985F3B">
            <w:pPr>
              <w:pStyle w:val="TableParagraph"/>
              <w:spacing w:line="268" w:lineRule="exact"/>
              <w:ind w:left="329"/>
              <w:rPr>
                <w:sz w:val="24"/>
              </w:rPr>
            </w:pPr>
            <w:r>
              <w:rPr>
                <w:sz w:val="24"/>
              </w:rPr>
              <w:t>5 – 9</w:t>
            </w:r>
          </w:p>
        </w:tc>
      </w:tr>
      <w:tr w:rsidR="00D917EF" w:rsidTr="00985F3B">
        <w:trPr>
          <w:trHeight w:val="285"/>
        </w:trPr>
        <w:tc>
          <w:tcPr>
            <w:tcW w:w="2837" w:type="dxa"/>
            <w:tcBorders>
              <w:top w:val="nil"/>
              <w:bottom w:val="nil"/>
            </w:tcBorders>
          </w:tcPr>
          <w:p w:rsidR="00D917EF" w:rsidRDefault="00D917EF" w:rsidP="00985F3B">
            <w:pPr>
              <w:pStyle w:val="TableParagraph"/>
              <w:spacing w:line="263" w:lineRule="exact"/>
              <w:ind w:left="484" w:right="473"/>
              <w:jc w:val="center"/>
              <w:rPr>
                <w:b/>
                <w:sz w:val="24"/>
              </w:rPr>
            </w:pPr>
            <w:r>
              <w:rPr>
                <w:b/>
                <w:sz w:val="24"/>
              </w:rPr>
              <w:t>оздоровительное</w:t>
            </w:r>
          </w:p>
        </w:tc>
        <w:tc>
          <w:tcPr>
            <w:tcW w:w="5643" w:type="dxa"/>
            <w:tcBorders>
              <w:bottom w:val="nil"/>
            </w:tcBorders>
          </w:tcPr>
          <w:p w:rsidR="00D917EF" w:rsidRDefault="00D917EF" w:rsidP="00985F3B">
            <w:pPr>
              <w:pStyle w:val="TableParagraph"/>
              <w:tabs>
                <w:tab w:val="left" w:pos="2078"/>
                <w:tab w:val="left" w:pos="4095"/>
              </w:tabs>
              <w:spacing w:line="266" w:lineRule="exact"/>
              <w:ind w:left="110"/>
              <w:rPr>
                <w:sz w:val="24"/>
              </w:rPr>
            </w:pPr>
            <w:r>
              <w:rPr>
                <w:sz w:val="24"/>
              </w:rPr>
              <w:t>Направление</w:t>
            </w:r>
            <w:r>
              <w:rPr>
                <w:sz w:val="24"/>
              </w:rPr>
              <w:tab/>
              <w:t>представлено</w:t>
            </w:r>
            <w:r>
              <w:rPr>
                <w:sz w:val="24"/>
              </w:rPr>
              <w:tab/>
              <w:t>программами,</w:t>
            </w:r>
          </w:p>
        </w:tc>
        <w:tc>
          <w:tcPr>
            <w:tcW w:w="1133" w:type="dxa"/>
            <w:vMerge/>
            <w:tcBorders>
              <w:top w:val="nil"/>
            </w:tcBorders>
          </w:tcPr>
          <w:p w:rsidR="00D917EF" w:rsidRDefault="00D917EF" w:rsidP="00985F3B">
            <w:pPr>
              <w:rPr>
                <w:sz w:val="2"/>
                <w:szCs w:val="2"/>
              </w:rPr>
            </w:pPr>
          </w:p>
        </w:tc>
      </w:tr>
      <w:tr w:rsidR="00D917EF" w:rsidTr="00985F3B">
        <w:trPr>
          <w:trHeight w:val="304"/>
        </w:trPr>
        <w:tc>
          <w:tcPr>
            <w:tcW w:w="2837" w:type="dxa"/>
            <w:tcBorders>
              <w:top w:val="nil"/>
              <w:bottom w:val="nil"/>
            </w:tcBorders>
          </w:tcPr>
          <w:p w:rsidR="00D917EF" w:rsidRDefault="00D917EF" w:rsidP="00985F3B">
            <w:pPr>
              <w:pStyle w:val="TableParagraph"/>
              <w:ind w:left="0"/>
            </w:pPr>
          </w:p>
        </w:tc>
        <w:tc>
          <w:tcPr>
            <w:tcW w:w="5643" w:type="dxa"/>
            <w:tcBorders>
              <w:top w:val="nil"/>
              <w:bottom w:val="nil"/>
            </w:tcBorders>
          </w:tcPr>
          <w:p w:rsidR="00D917EF" w:rsidRDefault="00D917EF" w:rsidP="00985F3B">
            <w:pPr>
              <w:pStyle w:val="TableParagraph"/>
              <w:spacing w:before="8"/>
              <w:ind w:left="110"/>
              <w:rPr>
                <w:sz w:val="24"/>
              </w:rPr>
            </w:pPr>
            <w:r>
              <w:rPr>
                <w:sz w:val="24"/>
              </w:rPr>
              <w:t>способствующими</w:t>
            </w:r>
            <w:r>
              <w:rPr>
                <w:spacing w:val="44"/>
                <w:sz w:val="24"/>
              </w:rPr>
              <w:t xml:space="preserve"> </w:t>
            </w:r>
            <w:r>
              <w:rPr>
                <w:sz w:val="24"/>
              </w:rPr>
              <w:t>мотивированию</w:t>
            </w:r>
            <w:r>
              <w:rPr>
                <w:spacing w:val="44"/>
                <w:sz w:val="24"/>
              </w:rPr>
              <w:t xml:space="preserve"> </w:t>
            </w:r>
            <w:r>
              <w:rPr>
                <w:sz w:val="24"/>
              </w:rPr>
              <w:t>обучающихся</w:t>
            </w:r>
            <w:r>
              <w:rPr>
                <w:spacing w:val="40"/>
                <w:sz w:val="24"/>
              </w:rPr>
              <w:t xml:space="preserve"> </w:t>
            </w:r>
            <w:r>
              <w:rPr>
                <w:sz w:val="24"/>
              </w:rPr>
              <w:t>к</w:t>
            </w:r>
          </w:p>
        </w:tc>
        <w:tc>
          <w:tcPr>
            <w:tcW w:w="1133" w:type="dxa"/>
            <w:vMerge/>
            <w:tcBorders>
              <w:top w:val="nil"/>
            </w:tcBorders>
          </w:tcPr>
          <w:p w:rsidR="00D917EF" w:rsidRDefault="00D917EF" w:rsidP="00985F3B">
            <w:pPr>
              <w:rPr>
                <w:sz w:val="2"/>
                <w:szCs w:val="2"/>
              </w:rPr>
            </w:pPr>
          </w:p>
        </w:tc>
      </w:tr>
      <w:tr w:rsidR="00D917EF" w:rsidTr="00985F3B">
        <w:trPr>
          <w:trHeight w:val="306"/>
        </w:trPr>
        <w:tc>
          <w:tcPr>
            <w:tcW w:w="2837" w:type="dxa"/>
            <w:tcBorders>
              <w:top w:val="nil"/>
              <w:bottom w:val="nil"/>
            </w:tcBorders>
          </w:tcPr>
          <w:p w:rsidR="00D917EF" w:rsidRDefault="00D917EF" w:rsidP="00985F3B">
            <w:pPr>
              <w:pStyle w:val="TableParagraph"/>
              <w:ind w:left="0"/>
            </w:pPr>
          </w:p>
        </w:tc>
        <w:tc>
          <w:tcPr>
            <w:tcW w:w="5643" w:type="dxa"/>
            <w:tcBorders>
              <w:top w:val="nil"/>
              <w:bottom w:val="nil"/>
            </w:tcBorders>
          </w:tcPr>
          <w:p w:rsidR="00D917EF" w:rsidRDefault="00D917EF" w:rsidP="00985F3B">
            <w:pPr>
              <w:pStyle w:val="TableParagraph"/>
              <w:tabs>
                <w:tab w:val="left" w:pos="1747"/>
                <w:tab w:val="left" w:pos="2633"/>
              </w:tabs>
              <w:spacing w:before="10"/>
              <w:ind w:left="110"/>
              <w:rPr>
                <w:sz w:val="24"/>
              </w:rPr>
            </w:pPr>
            <w:r>
              <w:rPr>
                <w:sz w:val="24"/>
              </w:rPr>
              <w:t>участию</w:t>
            </w:r>
            <w:r>
              <w:rPr>
                <w:sz w:val="24"/>
              </w:rPr>
              <w:tab/>
              <w:t>в</w:t>
            </w:r>
            <w:r>
              <w:rPr>
                <w:sz w:val="24"/>
              </w:rPr>
              <w:tab/>
              <w:t>спортивно-оздоровительной</w:t>
            </w:r>
          </w:p>
        </w:tc>
        <w:tc>
          <w:tcPr>
            <w:tcW w:w="1133" w:type="dxa"/>
            <w:vMerge/>
            <w:tcBorders>
              <w:top w:val="nil"/>
            </w:tcBorders>
          </w:tcPr>
          <w:p w:rsidR="00D917EF" w:rsidRDefault="00D917EF" w:rsidP="00985F3B">
            <w:pPr>
              <w:rPr>
                <w:sz w:val="2"/>
                <w:szCs w:val="2"/>
              </w:rPr>
            </w:pPr>
          </w:p>
        </w:tc>
      </w:tr>
      <w:tr w:rsidR="00D917EF" w:rsidTr="00985F3B">
        <w:trPr>
          <w:trHeight w:val="306"/>
        </w:trPr>
        <w:tc>
          <w:tcPr>
            <w:tcW w:w="2837" w:type="dxa"/>
            <w:tcBorders>
              <w:top w:val="nil"/>
              <w:bottom w:val="nil"/>
            </w:tcBorders>
          </w:tcPr>
          <w:p w:rsidR="00D917EF" w:rsidRDefault="00D917EF" w:rsidP="00985F3B">
            <w:pPr>
              <w:pStyle w:val="TableParagraph"/>
              <w:ind w:left="0"/>
            </w:pPr>
          </w:p>
        </w:tc>
        <w:tc>
          <w:tcPr>
            <w:tcW w:w="5643" w:type="dxa"/>
            <w:tcBorders>
              <w:top w:val="nil"/>
              <w:bottom w:val="nil"/>
            </w:tcBorders>
          </w:tcPr>
          <w:p w:rsidR="00D917EF" w:rsidRDefault="00D917EF" w:rsidP="00985F3B">
            <w:pPr>
              <w:pStyle w:val="TableParagraph"/>
              <w:spacing w:before="10"/>
              <w:ind w:left="110"/>
              <w:rPr>
                <w:sz w:val="24"/>
              </w:rPr>
            </w:pPr>
            <w:r>
              <w:rPr>
                <w:sz w:val="24"/>
              </w:rPr>
              <w:t>деятельности,</w:t>
            </w:r>
            <w:r>
              <w:rPr>
                <w:spacing w:val="39"/>
                <w:sz w:val="24"/>
              </w:rPr>
              <w:t xml:space="preserve"> </w:t>
            </w:r>
            <w:r>
              <w:rPr>
                <w:sz w:val="24"/>
              </w:rPr>
              <w:t>овладению</w:t>
            </w:r>
            <w:r>
              <w:rPr>
                <w:spacing w:val="40"/>
                <w:sz w:val="24"/>
              </w:rPr>
              <w:t xml:space="preserve"> </w:t>
            </w:r>
            <w:r>
              <w:rPr>
                <w:sz w:val="24"/>
              </w:rPr>
              <w:t>умениями</w:t>
            </w:r>
            <w:r>
              <w:rPr>
                <w:spacing w:val="99"/>
                <w:sz w:val="24"/>
              </w:rPr>
              <w:t xml:space="preserve"> </w:t>
            </w:r>
            <w:r>
              <w:rPr>
                <w:sz w:val="24"/>
              </w:rPr>
              <w:t>организовать</w:t>
            </w:r>
          </w:p>
        </w:tc>
        <w:tc>
          <w:tcPr>
            <w:tcW w:w="1133" w:type="dxa"/>
            <w:vMerge/>
            <w:tcBorders>
              <w:top w:val="nil"/>
            </w:tcBorders>
          </w:tcPr>
          <w:p w:rsidR="00D917EF" w:rsidRDefault="00D917EF" w:rsidP="00985F3B">
            <w:pPr>
              <w:rPr>
                <w:sz w:val="2"/>
                <w:szCs w:val="2"/>
              </w:rPr>
            </w:pPr>
          </w:p>
        </w:tc>
      </w:tr>
      <w:tr w:rsidR="00D917EF" w:rsidTr="00985F3B">
        <w:trPr>
          <w:trHeight w:val="306"/>
        </w:trPr>
        <w:tc>
          <w:tcPr>
            <w:tcW w:w="2837" w:type="dxa"/>
            <w:tcBorders>
              <w:top w:val="nil"/>
              <w:bottom w:val="nil"/>
            </w:tcBorders>
          </w:tcPr>
          <w:p w:rsidR="00D917EF" w:rsidRDefault="00D917EF" w:rsidP="00985F3B">
            <w:pPr>
              <w:pStyle w:val="TableParagraph"/>
              <w:ind w:left="0"/>
            </w:pPr>
          </w:p>
        </w:tc>
        <w:tc>
          <w:tcPr>
            <w:tcW w:w="5643" w:type="dxa"/>
            <w:tcBorders>
              <w:top w:val="nil"/>
              <w:bottom w:val="nil"/>
            </w:tcBorders>
          </w:tcPr>
          <w:p w:rsidR="00D917EF" w:rsidRDefault="00D917EF" w:rsidP="00985F3B">
            <w:pPr>
              <w:pStyle w:val="TableParagraph"/>
              <w:spacing w:before="10"/>
              <w:ind w:left="110"/>
              <w:rPr>
                <w:sz w:val="24"/>
              </w:rPr>
            </w:pPr>
            <w:r>
              <w:rPr>
                <w:sz w:val="24"/>
              </w:rPr>
              <w:t>здоровьесберегающую</w:t>
            </w:r>
            <w:r>
              <w:rPr>
                <w:spacing w:val="58"/>
                <w:sz w:val="24"/>
              </w:rPr>
              <w:t xml:space="preserve"> </w:t>
            </w:r>
            <w:r>
              <w:rPr>
                <w:sz w:val="24"/>
              </w:rPr>
              <w:t>жизнедеятельность</w:t>
            </w:r>
            <w:r>
              <w:rPr>
                <w:spacing w:val="54"/>
                <w:sz w:val="24"/>
              </w:rPr>
              <w:t xml:space="preserve"> </w:t>
            </w:r>
            <w:r>
              <w:rPr>
                <w:sz w:val="24"/>
              </w:rPr>
              <w:t>(режим</w:t>
            </w:r>
          </w:p>
        </w:tc>
        <w:tc>
          <w:tcPr>
            <w:tcW w:w="1133" w:type="dxa"/>
            <w:vMerge/>
            <w:tcBorders>
              <w:top w:val="nil"/>
            </w:tcBorders>
          </w:tcPr>
          <w:p w:rsidR="00D917EF" w:rsidRDefault="00D917EF" w:rsidP="00985F3B">
            <w:pPr>
              <w:rPr>
                <w:sz w:val="2"/>
                <w:szCs w:val="2"/>
              </w:rPr>
            </w:pPr>
          </w:p>
        </w:tc>
      </w:tr>
      <w:tr w:rsidR="00D917EF" w:rsidTr="00985F3B">
        <w:trPr>
          <w:trHeight w:val="306"/>
        </w:trPr>
        <w:tc>
          <w:tcPr>
            <w:tcW w:w="2837" w:type="dxa"/>
            <w:tcBorders>
              <w:top w:val="nil"/>
              <w:bottom w:val="nil"/>
            </w:tcBorders>
          </w:tcPr>
          <w:p w:rsidR="00D917EF" w:rsidRDefault="00D917EF" w:rsidP="00985F3B">
            <w:pPr>
              <w:pStyle w:val="TableParagraph"/>
              <w:ind w:left="0"/>
            </w:pPr>
          </w:p>
        </w:tc>
        <w:tc>
          <w:tcPr>
            <w:tcW w:w="5643" w:type="dxa"/>
            <w:tcBorders>
              <w:top w:val="nil"/>
              <w:bottom w:val="nil"/>
            </w:tcBorders>
          </w:tcPr>
          <w:p w:rsidR="00D917EF" w:rsidRDefault="00D917EF" w:rsidP="00985F3B">
            <w:pPr>
              <w:pStyle w:val="TableParagraph"/>
              <w:spacing w:before="10"/>
              <w:ind w:left="110"/>
              <w:rPr>
                <w:sz w:val="24"/>
              </w:rPr>
            </w:pPr>
            <w:r>
              <w:rPr>
                <w:sz w:val="24"/>
              </w:rPr>
              <w:t>дня, утренняя</w:t>
            </w:r>
            <w:r>
              <w:rPr>
                <w:spacing w:val="-1"/>
                <w:sz w:val="24"/>
              </w:rPr>
              <w:t xml:space="preserve"> </w:t>
            </w:r>
            <w:r>
              <w:rPr>
                <w:sz w:val="24"/>
              </w:rPr>
              <w:t>зарядка,</w:t>
            </w:r>
            <w:r>
              <w:rPr>
                <w:spacing w:val="-4"/>
                <w:sz w:val="24"/>
              </w:rPr>
              <w:t xml:space="preserve"> </w:t>
            </w:r>
            <w:r>
              <w:rPr>
                <w:sz w:val="24"/>
              </w:rPr>
              <w:t>подвижные</w:t>
            </w:r>
            <w:r>
              <w:rPr>
                <w:spacing w:val="-5"/>
                <w:sz w:val="24"/>
              </w:rPr>
              <w:t xml:space="preserve"> </w:t>
            </w:r>
            <w:r>
              <w:rPr>
                <w:sz w:val="24"/>
              </w:rPr>
              <w:t>игры,</w:t>
            </w:r>
            <w:r>
              <w:rPr>
                <w:spacing w:val="-5"/>
                <w:sz w:val="24"/>
              </w:rPr>
              <w:t xml:space="preserve"> </w:t>
            </w:r>
            <w:r>
              <w:rPr>
                <w:sz w:val="24"/>
              </w:rPr>
              <w:t>регулярные</w:t>
            </w:r>
          </w:p>
        </w:tc>
        <w:tc>
          <w:tcPr>
            <w:tcW w:w="1133" w:type="dxa"/>
            <w:vMerge/>
            <w:tcBorders>
              <w:top w:val="nil"/>
            </w:tcBorders>
          </w:tcPr>
          <w:p w:rsidR="00D917EF" w:rsidRDefault="00D917EF" w:rsidP="00985F3B">
            <w:pPr>
              <w:rPr>
                <w:sz w:val="2"/>
                <w:szCs w:val="2"/>
              </w:rPr>
            </w:pPr>
          </w:p>
        </w:tc>
      </w:tr>
      <w:tr w:rsidR="00D917EF" w:rsidTr="00985F3B">
        <w:trPr>
          <w:trHeight w:val="306"/>
        </w:trPr>
        <w:tc>
          <w:tcPr>
            <w:tcW w:w="2837" w:type="dxa"/>
            <w:tcBorders>
              <w:top w:val="nil"/>
              <w:bottom w:val="nil"/>
            </w:tcBorders>
          </w:tcPr>
          <w:p w:rsidR="00D917EF" w:rsidRDefault="00D917EF" w:rsidP="00985F3B">
            <w:pPr>
              <w:pStyle w:val="TableParagraph"/>
              <w:ind w:left="0"/>
            </w:pPr>
          </w:p>
        </w:tc>
        <w:tc>
          <w:tcPr>
            <w:tcW w:w="5643" w:type="dxa"/>
            <w:tcBorders>
              <w:top w:val="nil"/>
              <w:bottom w:val="nil"/>
            </w:tcBorders>
          </w:tcPr>
          <w:p w:rsidR="00D917EF" w:rsidRDefault="00D917EF" w:rsidP="00985F3B">
            <w:pPr>
              <w:pStyle w:val="TableParagraph"/>
              <w:spacing w:before="10"/>
              <w:ind w:left="110"/>
              <w:rPr>
                <w:sz w:val="24"/>
              </w:rPr>
            </w:pPr>
            <w:r>
              <w:rPr>
                <w:sz w:val="24"/>
              </w:rPr>
              <w:t>занятия</w:t>
            </w:r>
            <w:r>
              <w:rPr>
                <w:spacing w:val="54"/>
                <w:sz w:val="24"/>
              </w:rPr>
              <w:t xml:space="preserve"> </w:t>
            </w:r>
            <w:r>
              <w:rPr>
                <w:sz w:val="24"/>
              </w:rPr>
              <w:t>спортом</w:t>
            </w:r>
            <w:r>
              <w:rPr>
                <w:spacing w:val="53"/>
                <w:sz w:val="24"/>
              </w:rPr>
              <w:t xml:space="preserve"> </w:t>
            </w:r>
            <w:r>
              <w:rPr>
                <w:sz w:val="24"/>
              </w:rPr>
              <w:t>и</w:t>
            </w:r>
            <w:r>
              <w:rPr>
                <w:spacing w:val="54"/>
                <w:sz w:val="24"/>
              </w:rPr>
              <w:t xml:space="preserve"> </w:t>
            </w:r>
            <w:r>
              <w:rPr>
                <w:sz w:val="24"/>
              </w:rPr>
              <w:t>т.д.).</w:t>
            </w:r>
            <w:r>
              <w:rPr>
                <w:spacing w:val="54"/>
                <w:sz w:val="24"/>
              </w:rPr>
              <w:t xml:space="preserve"> </w:t>
            </w:r>
            <w:r>
              <w:rPr>
                <w:sz w:val="24"/>
              </w:rPr>
              <w:t>Во</w:t>
            </w:r>
            <w:r>
              <w:rPr>
                <w:spacing w:val="55"/>
                <w:sz w:val="24"/>
              </w:rPr>
              <w:t xml:space="preserve"> </w:t>
            </w:r>
            <w:r>
              <w:rPr>
                <w:sz w:val="24"/>
              </w:rPr>
              <w:t>время</w:t>
            </w:r>
            <w:r>
              <w:rPr>
                <w:spacing w:val="56"/>
                <w:sz w:val="24"/>
              </w:rPr>
              <w:t xml:space="preserve"> </w:t>
            </w:r>
            <w:r>
              <w:rPr>
                <w:sz w:val="24"/>
              </w:rPr>
              <w:t>занятий,</w:t>
            </w:r>
            <w:r>
              <w:rPr>
                <w:spacing w:val="49"/>
                <w:sz w:val="24"/>
              </w:rPr>
              <w:t xml:space="preserve"> </w:t>
            </w:r>
            <w:r>
              <w:rPr>
                <w:sz w:val="24"/>
              </w:rPr>
              <w:t>в</w:t>
            </w:r>
            <w:r>
              <w:rPr>
                <w:spacing w:val="53"/>
                <w:sz w:val="24"/>
              </w:rPr>
              <w:t xml:space="preserve"> </w:t>
            </w:r>
            <w:r>
              <w:rPr>
                <w:sz w:val="24"/>
              </w:rPr>
              <w:t>том</w:t>
            </w:r>
          </w:p>
        </w:tc>
        <w:tc>
          <w:tcPr>
            <w:tcW w:w="1133" w:type="dxa"/>
            <w:vMerge/>
            <w:tcBorders>
              <w:top w:val="nil"/>
            </w:tcBorders>
          </w:tcPr>
          <w:p w:rsidR="00D917EF" w:rsidRDefault="00D917EF" w:rsidP="00985F3B">
            <w:pPr>
              <w:rPr>
                <w:sz w:val="2"/>
                <w:szCs w:val="2"/>
              </w:rPr>
            </w:pPr>
          </w:p>
        </w:tc>
      </w:tr>
      <w:tr w:rsidR="00D917EF" w:rsidTr="00985F3B">
        <w:trPr>
          <w:trHeight w:val="337"/>
        </w:trPr>
        <w:tc>
          <w:tcPr>
            <w:tcW w:w="2837" w:type="dxa"/>
            <w:tcBorders>
              <w:top w:val="nil"/>
            </w:tcBorders>
          </w:tcPr>
          <w:p w:rsidR="00D917EF" w:rsidRDefault="00D917EF" w:rsidP="00985F3B">
            <w:pPr>
              <w:pStyle w:val="TableParagraph"/>
              <w:ind w:left="0"/>
            </w:pPr>
          </w:p>
        </w:tc>
        <w:tc>
          <w:tcPr>
            <w:tcW w:w="5643" w:type="dxa"/>
            <w:tcBorders>
              <w:top w:val="nil"/>
            </w:tcBorders>
          </w:tcPr>
          <w:p w:rsidR="00D917EF" w:rsidRDefault="00D917EF" w:rsidP="00985F3B">
            <w:pPr>
              <w:pStyle w:val="TableParagraph"/>
              <w:tabs>
                <w:tab w:val="left" w:pos="914"/>
                <w:tab w:val="left" w:pos="1253"/>
                <w:tab w:val="left" w:pos="1949"/>
                <w:tab w:val="left" w:pos="3178"/>
                <w:tab w:val="left" w:pos="4313"/>
              </w:tabs>
              <w:spacing w:before="10"/>
              <w:ind w:left="110"/>
              <w:rPr>
                <w:sz w:val="24"/>
              </w:rPr>
            </w:pPr>
            <w:r>
              <w:rPr>
                <w:sz w:val="24"/>
              </w:rPr>
              <w:t>числе</w:t>
            </w:r>
            <w:r>
              <w:rPr>
                <w:sz w:val="24"/>
              </w:rPr>
              <w:tab/>
              <w:t>в</w:t>
            </w:r>
            <w:r>
              <w:rPr>
                <w:sz w:val="24"/>
              </w:rPr>
              <w:tab/>
              <w:t>виде</w:t>
            </w:r>
            <w:r>
              <w:rPr>
                <w:sz w:val="24"/>
              </w:rPr>
              <w:tab/>
              <w:t>прогулок,</w:t>
            </w:r>
            <w:r>
              <w:rPr>
                <w:sz w:val="24"/>
              </w:rPr>
              <w:tab/>
              <w:t>походов,</w:t>
            </w:r>
            <w:r>
              <w:rPr>
                <w:sz w:val="24"/>
              </w:rPr>
              <w:tab/>
              <w:t>спортивных</w:t>
            </w:r>
          </w:p>
        </w:tc>
        <w:tc>
          <w:tcPr>
            <w:tcW w:w="1133" w:type="dxa"/>
            <w:vMerge/>
            <w:tcBorders>
              <w:top w:val="nil"/>
            </w:tcBorders>
          </w:tcPr>
          <w:p w:rsidR="00D917EF" w:rsidRDefault="00D917EF" w:rsidP="00985F3B">
            <w:pPr>
              <w:rPr>
                <w:sz w:val="2"/>
                <w:szCs w:val="2"/>
              </w:rPr>
            </w:pPr>
          </w:p>
        </w:tc>
      </w:tr>
    </w:tbl>
    <w:p w:rsidR="00D917EF" w:rsidRDefault="00D917EF" w:rsidP="00D917EF">
      <w:pPr>
        <w:rPr>
          <w:sz w:val="2"/>
          <w:szCs w:val="2"/>
        </w:rPr>
        <w:sectPr w:rsidR="00D917EF">
          <w:pgSz w:w="11920" w:h="16850"/>
          <w:pgMar w:top="1240" w:right="0" w:bottom="1140" w:left="1180" w:header="0" w:footer="943" w:gutter="0"/>
          <w:cols w:space="720"/>
        </w:sectPr>
      </w:pP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0"/>
        <w:gridCol w:w="5639"/>
        <w:gridCol w:w="1135"/>
      </w:tblGrid>
      <w:tr w:rsidR="00D917EF" w:rsidTr="00985F3B">
        <w:trPr>
          <w:trHeight w:val="3172"/>
        </w:trPr>
        <w:tc>
          <w:tcPr>
            <w:tcW w:w="2840" w:type="dxa"/>
            <w:vMerge w:val="restart"/>
          </w:tcPr>
          <w:p w:rsidR="00D917EF" w:rsidRDefault="00D917EF" w:rsidP="00985F3B">
            <w:pPr>
              <w:pStyle w:val="TableParagraph"/>
              <w:ind w:left="0"/>
              <w:rPr>
                <w:sz w:val="24"/>
              </w:rPr>
            </w:pPr>
          </w:p>
        </w:tc>
        <w:tc>
          <w:tcPr>
            <w:tcW w:w="5639" w:type="dxa"/>
          </w:tcPr>
          <w:p w:rsidR="00D917EF" w:rsidRDefault="00D917EF" w:rsidP="00985F3B">
            <w:pPr>
              <w:pStyle w:val="TableParagraph"/>
              <w:spacing w:line="276" w:lineRule="auto"/>
              <w:ind w:left="107" w:right="84"/>
              <w:jc w:val="both"/>
              <w:rPr>
                <w:sz w:val="24"/>
              </w:rPr>
            </w:pPr>
            <w:r>
              <w:rPr>
                <w:sz w:val="24"/>
              </w:rPr>
              <w:t>туристических</w:t>
            </w:r>
            <w:r>
              <w:rPr>
                <w:spacing w:val="1"/>
                <w:sz w:val="24"/>
              </w:rPr>
              <w:t xml:space="preserve"> </w:t>
            </w:r>
            <w:r>
              <w:rPr>
                <w:sz w:val="24"/>
              </w:rPr>
              <w:t>игр,</w:t>
            </w:r>
            <w:r>
              <w:rPr>
                <w:spacing w:val="1"/>
                <w:sz w:val="24"/>
              </w:rPr>
              <w:t xml:space="preserve"> </w:t>
            </w:r>
            <w:r>
              <w:rPr>
                <w:sz w:val="24"/>
              </w:rPr>
              <w:t>обучающиеся</w:t>
            </w:r>
            <w:r>
              <w:rPr>
                <w:spacing w:val="1"/>
                <w:sz w:val="24"/>
              </w:rPr>
              <w:t xml:space="preserve"> </w:t>
            </w:r>
            <w:r>
              <w:rPr>
                <w:sz w:val="24"/>
              </w:rPr>
              <w:t>усваивают</w:t>
            </w:r>
            <w:r>
              <w:rPr>
                <w:spacing w:val="1"/>
                <w:sz w:val="24"/>
              </w:rPr>
              <w:t xml:space="preserve"> </w:t>
            </w:r>
            <w:r>
              <w:rPr>
                <w:sz w:val="24"/>
              </w:rPr>
              <w:t>определенные правила поведения в среде обитания,</w:t>
            </w:r>
            <w:r>
              <w:rPr>
                <w:spacing w:val="1"/>
                <w:sz w:val="24"/>
              </w:rPr>
              <w:t xml:space="preserve"> </w:t>
            </w:r>
            <w:r>
              <w:rPr>
                <w:sz w:val="24"/>
              </w:rPr>
              <w:t>учатся находить способы правильного реагирования</w:t>
            </w:r>
            <w:r>
              <w:rPr>
                <w:spacing w:val="-57"/>
                <w:sz w:val="24"/>
              </w:rPr>
              <w:t xml:space="preserve"> </w:t>
            </w:r>
            <w:r>
              <w:rPr>
                <w:sz w:val="24"/>
              </w:rPr>
              <w:t>в</w:t>
            </w:r>
            <w:r>
              <w:rPr>
                <w:spacing w:val="1"/>
                <w:sz w:val="24"/>
              </w:rPr>
              <w:t xml:space="preserve"> </w:t>
            </w:r>
            <w:r>
              <w:rPr>
                <w:sz w:val="24"/>
              </w:rPr>
              <w:t>необычной</w:t>
            </w:r>
            <w:r>
              <w:rPr>
                <w:spacing w:val="1"/>
                <w:sz w:val="24"/>
              </w:rPr>
              <w:t xml:space="preserve"> </w:t>
            </w:r>
            <w:r>
              <w:rPr>
                <w:sz w:val="24"/>
              </w:rPr>
              <w:t>ситуации,</w:t>
            </w:r>
            <w:r>
              <w:rPr>
                <w:spacing w:val="1"/>
                <w:sz w:val="24"/>
              </w:rPr>
              <w:t xml:space="preserve"> </w:t>
            </w:r>
            <w:r>
              <w:rPr>
                <w:sz w:val="24"/>
              </w:rPr>
              <w:t>осваивают</w:t>
            </w:r>
            <w:r>
              <w:rPr>
                <w:spacing w:val="1"/>
                <w:sz w:val="24"/>
              </w:rPr>
              <w:t xml:space="preserve"> </w:t>
            </w:r>
            <w:r>
              <w:rPr>
                <w:sz w:val="24"/>
              </w:rPr>
              <w:t>элементарные</w:t>
            </w:r>
            <w:r>
              <w:rPr>
                <w:spacing w:val="1"/>
                <w:sz w:val="24"/>
              </w:rPr>
              <w:t xml:space="preserve"> </w:t>
            </w:r>
            <w:r>
              <w:rPr>
                <w:sz w:val="24"/>
              </w:rPr>
              <w:t>навыки пребывания в природе, осознают важность</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активного</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правильного</w:t>
            </w:r>
            <w:r>
              <w:rPr>
                <w:spacing w:val="-3"/>
                <w:sz w:val="24"/>
              </w:rPr>
              <w:t xml:space="preserve"> </w:t>
            </w:r>
            <w:r>
              <w:rPr>
                <w:sz w:val="24"/>
              </w:rPr>
              <w:t>двигательного режима.</w:t>
            </w:r>
          </w:p>
          <w:p w:rsidR="00D917EF" w:rsidRDefault="00D917EF" w:rsidP="00985F3B">
            <w:pPr>
              <w:pStyle w:val="TableParagraph"/>
              <w:tabs>
                <w:tab w:val="left" w:pos="1814"/>
                <w:tab w:val="left" w:pos="3263"/>
                <w:tab w:val="left" w:pos="5114"/>
              </w:tabs>
              <w:spacing w:line="271" w:lineRule="auto"/>
              <w:ind w:left="107" w:right="89"/>
              <w:rPr>
                <w:sz w:val="24"/>
              </w:rPr>
            </w:pPr>
            <w:r>
              <w:rPr>
                <w:sz w:val="24"/>
              </w:rPr>
              <w:t>Предлагаемые</w:t>
            </w:r>
            <w:r>
              <w:rPr>
                <w:sz w:val="24"/>
              </w:rPr>
              <w:tab/>
              <w:t>программы</w:t>
            </w:r>
            <w:r>
              <w:rPr>
                <w:sz w:val="24"/>
              </w:rPr>
              <w:tab/>
              <w:t>предназначены</w:t>
            </w:r>
            <w:r>
              <w:rPr>
                <w:sz w:val="24"/>
              </w:rPr>
              <w:tab/>
              <w:t>для</w:t>
            </w:r>
            <w:r>
              <w:rPr>
                <w:spacing w:val="1"/>
                <w:sz w:val="24"/>
              </w:rPr>
              <w:t xml:space="preserve"> </w:t>
            </w:r>
            <w:r>
              <w:rPr>
                <w:sz w:val="24"/>
              </w:rPr>
              <w:t>оздоровительной</w:t>
            </w:r>
            <w:r>
              <w:rPr>
                <w:spacing w:val="50"/>
                <w:sz w:val="24"/>
              </w:rPr>
              <w:t xml:space="preserve"> </w:t>
            </w:r>
            <w:r>
              <w:rPr>
                <w:sz w:val="24"/>
              </w:rPr>
              <w:t>работы</w:t>
            </w:r>
            <w:r>
              <w:rPr>
                <w:spacing w:val="51"/>
                <w:sz w:val="24"/>
              </w:rPr>
              <w:t xml:space="preserve"> </w:t>
            </w:r>
            <w:r>
              <w:rPr>
                <w:sz w:val="24"/>
              </w:rPr>
              <w:t>с</w:t>
            </w:r>
            <w:r>
              <w:rPr>
                <w:spacing w:val="51"/>
                <w:sz w:val="24"/>
              </w:rPr>
              <w:t xml:space="preserve"> </w:t>
            </w:r>
            <w:r>
              <w:rPr>
                <w:sz w:val="24"/>
              </w:rPr>
              <w:t>детьми,</w:t>
            </w:r>
            <w:r>
              <w:rPr>
                <w:spacing w:val="50"/>
                <w:sz w:val="24"/>
              </w:rPr>
              <w:t xml:space="preserve"> </w:t>
            </w:r>
            <w:r>
              <w:rPr>
                <w:sz w:val="24"/>
              </w:rPr>
              <w:t>проявляющими</w:t>
            </w:r>
            <w:r>
              <w:rPr>
                <w:spacing w:val="-57"/>
                <w:sz w:val="24"/>
              </w:rPr>
              <w:t xml:space="preserve"> </w:t>
            </w:r>
            <w:r>
              <w:rPr>
                <w:sz w:val="24"/>
              </w:rPr>
              <w:t>интерес</w:t>
            </w:r>
            <w:r>
              <w:rPr>
                <w:spacing w:val="-4"/>
                <w:sz w:val="24"/>
              </w:rPr>
              <w:t xml:space="preserve"> </w:t>
            </w:r>
            <w:r>
              <w:rPr>
                <w:sz w:val="24"/>
              </w:rPr>
              <w:t>к физической</w:t>
            </w:r>
            <w:r>
              <w:rPr>
                <w:spacing w:val="-1"/>
                <w:sz w:val="24"/>
              </w:rPr>
              <w:t xml:space="preserve"> </w:t>
            </w:r>
            <w:r>
              <w:rPr>
                <w:sz w:val="24"/>
              </w:rPr>
              <w:t>культуре и спорту</w:t>
            </w:r>
          </w:p>
        </w:tc>
        <w:tc>
          <w:tcPr>
            <w:tcW w:w="1135" w:type="dxa"/>
            <w:vMerge w:val="restart"/>
          </w:tcPr>
          <w:p w:rsidR="00D917EF" w:rsidRDefault="00D917EF" w:rsidP="00985F3B">
            <w:pPr>
              <w:pStyle w:val="TableParagraph"/>
              <w:ind w:left="0"/>
              <w:rPr>
                <w:sz w:val="24"/>
              </w:rPr>
            </w:pPr>
          </w:p>
        </w:tc>
      </w:tr>
      <w:tr w:rsidR="00D917EF" w:rsidTr="00985F3B">
        <w:trPr>
          <w:trHeight w:val="316"/>
        </w:trPr>
        <w:tc>
          <w:tcPr>
            <w:tcW w:w="2840" w:type="dxa"/>
            <w:vMerge/>
            <w:tcBorders>
              <w:top w:val="nil"/>
            </w:tcBorders>
          </w:tcPr>
          <w:p w:rsidR="00D917EF" w:rsidRDefault="00D917EF" w:rsidP="00985F3B">
            <w:pPr>
              <w:rPr>
                <w:sz w:val="2"/>
                <w:szCs w:val="2"/>
              </w:rPr>
            </w:pPr>
          </w:p>
        </w:tc>
        <w:tc>
          <w:tcPr>
            <w:tcW w:w="5639" w:type="dxa"/>
          </w:tcPr>
          <w:p w:rsidR="00D917EF" w:rsidRDefault="00D917EF" w:rsidP="00985F3B">
            <w:pPr>
              <w:pStyle w:val="TableParagraph"/>
              <w:spacing w:line="268" w:lineRule="exact"/>
              <w:ind w:left="107"/>
              <w:rPr>
                <w:i/>
                <w:sz w:val="24"/>
              </w:rPr>
            </w:pPr>
            <w:r>
              <w:rPr>
                <w:i/>
                <w:sz w:val="24"/>
              </w:rPr>
              <w:t>Нерегулярные</w:t>
            </w:r>
            <w:r>
              <w:rPr>
                <w:i/>
                <w:spacing w:val="-12"/>
                <w:sz w:val="24"/>
              </w:rPr>
              <w:t xml:space="preserve"> </w:t>
            </w:r>
            <w:r>
              <w:rPr>
                <w:i/>
                <w:sz w:val="24"/>
              </w:rPr>
              <w:t>занятия</w:t>
            </w:r>
          </w:p>
        </w:tc>
        <w:tc>
          <w:tcPr>
            <w:tcW w:w="1135" w:type="dxa"/>
            <w:vMerge/>
            <w:tcBorders>
              <w:top w:val="nil"/>
            </w:tcBorders>
          </w:tcPr>
          <w:p w:rsidR="00D917EF" w:rsidRDefault="00D917EF" w:rsidP="00985F3B">
            <w:pPr>
              <w:rPr>
                <w:sz w:val="2"/>
                <w:szCs w:val="2"/>
              </w:rPr>
            </w:pPr>
          </w:p>
        </w:tc>
      </w:tr>
      <w:tr w:rsidR="00D917EF" w:rsidTr="00985F3B">
        <w:trPr>
          <w:trHeight w:val="2539"/>
        </w:trPr>
        <w:tc>
          <w:tcPr>
            <w:tcW w:w="2840" w:type="dxa"/>
            <w:vMerge/>
            <w:tcBorders>
              <w:top w:val="nil"/>
            </w:tcBorders>
          </w:tcPr>
          <w:p w:rsidR="00D917EF" w:rsidRDefault="00D917EF" w:rsidP="00985F3B">
            <w:pPr>
              <w:rPr>
                <w:sz w:val="2"/>
                <w:szCs w:val="2"/>
              </w:rPr>
            </w:pPr>
          </w:p>
        </w:tc>
        <w:tc>
          <w:tcPr>
            <w:tcW w:w="5639" w:type="dxa"/>
          </w:tcPr>
          <w:p w:rsidR="00D917EF" w:rsidRDefault="00D917EF" w:rsidP="00985F3B">
            <w:pPr>
              <w:pStyle w:val="TableParagraph"/>
              <w:spacing w:line="276" w:lineRule="auto"/>
              <w:ind w:left="107" w:right="79"/>
              <w:jc w:val="both"/>
              <w:rPr>
                <w:sz w:val="24"/>
              </w:rPr>
            </w:pPr>
            <w:r>
              <w:rPr>
                <w:sz w:val="24"/>
              </w:rPr>
              <w:t>Дни единых действий в рамках деятельности РДШ,</w:t>
            </w:r>
            <w:r>
              <w:rPr>
                <w:spacing w:val="1"/>
                <w:sz w:val="24"/>
              </w:rPr>
              <w:t xml:space="preserve"> </w:t>
            </w:r>
            <w:r>
              <w:rPr>
                <w:sz w:val="24"/>
              </w:rPr>
              <w:t>областная</w:t>
            </w:r>
            <w:r>
              <w:rPr>
                <w:spacing w:val="1"/>
                <w:sz w:val="24"/>
              </w:rPr>
              <w:t xml:space="preserve"> </w:t>
            </w:r>
            <w:r>
              <w:rPr>
                <w:sz w:val="24"/>
              </w:rPr>
              <w:t>военно-патриотическая</w:t>
            </w:r>
            <w:r>
              <w:rPr>
                <w:spacing w:val="1"/>
                <w:sz w:val="24"/>
              </w:rPr>
              <w:t xml:space="preserve"> </w:t>
            </w:r>
            <w:r>
              <w:rPr>
                <w:sz w:val="24"/>
              </w:rPr>
              <w:t>игра</w:t>
            </w:r>
            <w:r>
              <w:rPr>
                <w:spacing w:val="1"/>
                <w:sz w:val="24"/>
              </w:rPr>
              <w:t xml:space="preserve"> </w:t>
            </w:r>
            <w:r>
              <w:rPr>
                <w:sz w:val="24"/>
              </w:rPr>
              <w:t>«Победа»,</w:t>
            </w:r>
            <w:r>
              <w:rPr>
                <w:spacing w:val="1"/>
                <w:sz w:val="24"/>
              </w:rPr>
              <w:t xml:space="preserve"> </w:t>
            </w:r>
            <w:r>
              <w:rPr>
                <w:sz w:val="24"/>
              </w:rPr>
              <w:t>окружная</w:t>
            </w:r>
            <w:r>
              <w:rPr>
                <w:spacing w:val="1"/>
                <w:sz w:val="24"/>
              </w:rPr>
              <w:t xml:space="preserve"> </w:t>
            </w:r>
            <w:r>
              <w:rPr>
                <w:sz w:val="24"/>
              </w:rPr>
              <w:t>военно-спортивная</w:t>
            </w:r>
            <w:r>
              <w:rPr>
                <w:spacing w:val="1"/>
                <w:sz w:val="24"/>
              </w:rPr>
              <w:t xml:space="preserve"> </w:t>
            </w:r>
            <w:r>
              <w:rPr>
                <w:sz w:val="24"/>
              </w:rPr>
              <w:t>игра</w:t>
            </w:r>
            <w:r>
              <w:rPr>
                <w:spacing w:val="1"/>
                <w:sz w:val="24"/>
              </w:rPr>
              <w:t xml:space="preserve"> </w:t>
            </w:r>
            <w:r>
              <w:rPr>
                <w:sz w:val="24"/>
              </w:rPr>
              <w:t>«Зарница»,</w:t>
            </w:r>
            <w:r>
              <w:rPr>
                <w:spacing w:val="1"/>
                <w:sz w:val="24"/>
              </w:rPr>
              <w:t xml:space="preserve"> </w:t>
            </w:r>
            <w:r>
              <w:rPr>
                <w:sz w:val="24"/>
              </w:rPr>
              <w:t>спортивные соревнования в классном и школьном</w:t>
            </w:r>
            <w:r>
              <w:rPr>
                <w:spacing w:val="1"/>
                <w:sz w:val="24"/>
              </w:rPr>
              <w:t xml:space="preserve"> </w:t>
            </w:r>
            <w:r>
              <w:rPr>
                <w:sz w:val="24"/>
              </w:rPr>
              <w:t>коллективе,</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военно-спортивные</w:t>
            </w:r>
            <w:r>
              <w:rPr>
                <w:spacing w:val="1"/>
                <w:sz w:val="24"/>
              </w:rPr>
              <w:t xml:space="preserve"> </w:t>
            </w:r>
            <w:r>
              <w:rPr>
                <w:sz w:val="24"/>
              </w:rPr>
              <w:t>игры,</w:t>
            </w:r>
            <w:r>
              <w:rPr>
                <w:spacing w:val="1"/>
                <w:sz w:val="24"/>
              </w:rPr>
              <w:t xml:space="preserve"> </w:t>
            </w:r>
            <w:r>
              <w:rPr>
                <w:sz w:val="24"/>
              </w:rPr>
              <w:t>эстафеты,</w:t>
            </w:r>
            <w:r>
              <w:rPr>
                <w:spacing w:val="1"/>
                <w:sz w:val="24"/>
              </w:rPr>
              <w:t xml:space="preserve"> </w:t>
            </w:r>
            <w:r>
              <w:rPr>
                <w:sz w:val="24"/>
              </w:rPr>
              <w:t>спартакиады,</w:t>
            </w:r>
            <w:r>
              <w:rPr>
                <w:spacing w:val="1"/>
                <w:sz w:val="24"/>
              </w:rPr>
              <w:t xml:space="preserve"> </w:t>
            </w:r>
            <w:r>
              <w:rPr>
                <w:sz w:val="24"/>
              </w:rPr>
              <w:t>конкурсы</w:t>
            </w:r>
            <w:r>
              <w:rPr>
                <w:spacing w:val="1"/>
                <w:sz w:val="24"/>
              </w:rPr>
              <w:t xml:space="preserve"> </w:t>
            </w:r>
            <w:r>
              <w:rPr>
                <w:sz w:val="24"/>
              </w:rPr>
              <w:t>утренней</w:t>
            </w:r>
            <w:r>
              <w:rPr>
                <w:spacing w:val="1"/>
                <w:sz w:val="24"/>
              </w:rPr>
              <w:t xml:space="preserve"> </w:t>
            </w:r>
            <w:r>
              <w:rPr>
                <w:sz w:val="24"/>
              </w:rPr>
              <w:t>гимнастики,</w:t>
            </w:r>
            <w:r>
              <w:rPr>
                <w:spacing w:val="7"/>
                <w:sz w:val="24"/>
              </w:rPr>
              <w:t xml:space="preserve"> </w:t>
            </w:r>
            <w:r>
              <w:rPr>
                <w:sz w:val="24"/>
              </w:rPr>
              <w:t>Малые</w:t>
            </w:r>
            <w:r>
              <w:rPr>
                <w:spacing w:val="7"/>
                <w:sz w:val="24"/>
              </w:rPr>
              <w:t xml:space="preserve"> </w:t>
            </w:r>
            <w:r>
              <w:rPr>
                <w:sz w:val="24"/>
              </w:rPr>
              <w:t>Олимпийские</w:t>
            </w:r>
            <w:r>
              <w:rPr>
                <w:spacing w:val="2"/>
                <w:sz w:val="24"/>
              </w:rPr>
              <w:t xml:space="preserve"> </w:t>
            </w:r>
            <w:r>
              <w:rPr>
                <w:sz w:val="24"/>
              </w:rPr>
              <w:t>игры,</w:t>
            </w:r>
          </w:p>
          <w:p w:rsidR="00D917EF" w:rsidRDefault="00D917EF" w:rsidP="00985F3B">
            <w:pPr>
              <w:pStyle w:val="TableParagraph"/>
              <w:ind w:left="107"/>
              <w:jc w:val="both"/>
              <w:rPr>
                <w:sz w:val="24"/>
              </w:rPr>
            </w:pPr>
            <w:r>
              <w:rPr>
                <w:sz w:val="24"/>
              </w:rPr>
              <w:t>туристические</w:t>
            </w:r>
            <w:r>
              <w:rPr>
                <w:spacing w:val="-4"/>
                <w:sz w:val="24"/>
              </w:rPr>
              <w:t xml:space="preserve"> </w:t>
            </w:r>
            <w:r>
              <w:rPr>
                <w:sz w:val="24"/>
              </w:rPr>
              <w:t>походы,</w:t>
            </w:r>
            <w:r>
              <w:rPr>
                <w:spacing w:val="-8"/>
                <w:sz w:val="24"/>
              </w:rPr>
              <w:t xml:space="preserve"> </w:t>
            </w:r>
            <w:r>
              <w:rPr>
                <w:sz w:val="24"/>
              </w:rPr>
              <w:t>Дни</w:t>
            </w:r>
            <w:r>
              <w:rPr>
                <w:spacing w:val="-3"/>
                <w:sz w:val="24"/>
              </w:rPr>
              <w:t xml:space="preserve"> </w:t>
            </w:r>
            <w:r>
              <w:rPr>
                <w:sz w:val="24"/>
              </w:rPr>
              <w:t>здоровья</w:t>
            </w:r>
          </w:p>
        </w:tc>
        <w:tc>
          <w:tcPr>
            <w:tcW w:w="1135" w:type="dxa"/>
            <w:vMerge/>
            <w:tcBorders>
              <w:top w:val="nil"/>
            </w:tcBorders>
          </w:tcPr>
          <w:p w:rsidR="00D917EF" w:rsidRDefault="00D917EF" w:rsidP="00985F3B">
            <w:pPr>
              <w:rPr>
                <w:sz w:val="2"/>
                <w:szCs w:val="2"/>
              </w:rPr>
            </w:pPr>
          </w:p>
        </w:tc>
      </w:tr>
      <w:tr w:rsidR="00D917EF" w:rsidTr="00985F3B">
        <w:trPr>
          <w:trHeight w:val="316"/>
        </w:trPr>
        <w:tc>
          <w:tcPr>
            <w:tcW w:w="2840" w:type="dxa"/>
            <w:vMerge w:val="restart"/>
          </w:tcPr>
          <w:p w:rsidR="00D917EF" w:rsidRDefault="00D917EF" w:rsidP="00985F3B">
            <w:pPr>
              <w:pStyle w:val="TableParagraph"/>
              <w:spacing w:line="270" w:lineRule="exact"/>
              <w:ind w:left="182"/>
              <w:rPr>
                <w:b/>
                <w:sz w:val="24"/>
              </w:rPr>
            </w:pPr>
            <w:r>
              <w:rPr>
                <w:b/>
                <w:sz w:val="24"/>
              </w:rPr>
              <w:t>Духовно-нравственное</w:t>
            </w:r>
          </w:p>
        </w:tc>
        <w:tc>
          <w:tcPr>
            <w:tcW w:w="5639" w:type="dxa"/>
          </w:tcPr>
          <w:p w:rsidR="00D917EF" w:rsidRDefault="00D917EF" w:rsidP="00985F3B">
            <w:pPr>
              <w:pStyle w:val="TableParagraph"/>
              <w:spacing w:line="268" w:lineRule="exact"/>
              <w:ind w:left="107"/>
              <w:rPr>
                <w:i/>
                <w:sz w:val="24"/>
              </w:rPr>
            </w:pPr>
            <w:r>
              <w:rPr>
                <w:i/>
                <w:sz w:val="24"/>
              </w:rPr>
              <w:t>Регулярные</w:t>
            </w:r>
            <w:r>
              <w:rPr>
                <w:i/>
                <w:spacing w:val="-11"/>
                <w:sz w:val="24"/>
              </w:rPr>
              <w:t xml:space="preserve"> </w:t>
            </w:r>
            <w:r>
              <w:rPr>
                <w:i/>
                <w:sz w:val="24"/>
              </w:rPr>
              <w:t>занятия</w:t>
            </w:r>
          </w:p>
        </w:tc>
        <w:tc>
          <w:tcPr>
            <w:tcW w:w="1135" w:type="dxa"/>
            <w:vMerge w:val="restart"/>
          </w:tcPr>
          <w:p w:rsidR="00D917EF" w:rsidRDefault="00D917EF" w:rsidP="00985F3B">
            <w:pPr>
              <w:pStyle w:val="TableParagraph"/>
              <w:spacing w:line="268" w:lineRule="exact"/>
              <w:ind w:left="330"/>
              <w:rPr>
                <w:sz w:val="24"/>
              </w:rPr>
            </w:pPr>
            <w:r>
              <w:rPr>
                <w:sz w:val="24"/>
              </w:rPr>
              <w:t>5 – 9</w:t>
            </w:r>
          </w:p>
        </w:tc>
      </w:tr>
      <w:tr w:rsidR="00D917EF" w:rsidTr="00985F3B">
        <w:trPr>
          <w:trHeight w:val="287"/>
        </w:trPr>
        <w:tc>
          <w:tcPr>
            <w:tcW w:w="2840" w:type="dxa"/>
            <w:vMerge/>
            <w:tcBorders>
              <w:top w:val="nil"/>
            </w:tcBorders>
          </w:tcPr>
          <w:p w:rsidR="00D917EF" w:rsidRDefault="00D917EF" w:rsidP="00985F3B">
            <w:pPr>
              <w:rPr>
                <w:sz w:val="2"/>
                <w:szCs w:val="2"/>
              </w:rPr>
            </w:pPr>
          </w:p>
        </w:tc>
        <w:tc>
          <w:tcPr>
            <w:tcW w:w="5639" w:type="dxa"/>
            <w:tcBorders>
              <w:bottom w:val="nil"/>
            </w:tcBorders>
          </w:tcPr>
          <w:p w:rsidR="00D917EF" w:rsidRDefault="00D917EF" w:rsidP="00985F3B">
            <w:pPr>
              <w:pStyle w:val="TableParagraph"/>
              <w:spacing w:line="267" w:lineRule="exact"/>
              <w:ind w:left="0" w:right="153"/>
              <w:jc w:val="right"/>
              <w:rPr>
                <w:sz w:val="24"/>
              </w:rPr>
            </w:pPr>
            <w:r>
              <w:rPr>
                <w:sz w:val="24"/>
              </w:rPr>
              <w:t>Направление</w:t>
            </w:r>
            <w:r>
              <w:rPr>
                <w:spacing w:val="21"/>
                <w:sz w:val="24"/>
              </w:rPr>
              <w:t xml:space="preserve"> </w:t>
            </w:r>
            <w:r>
              <w:rPr>
                <w:sz w:val="24"/>
              </w:rPr>
              <w:t>представлено</w:t>
            </w:r>
            <w:r>
              <w:rPr>
                <w:spacing w:val="21"/>
                <w:sz w:val="24"/>
              </w:rPr>
              <w:t xml:space="preserve"> </w:t>
            </w:r>
            <w:r>
              <w:rPr>
                <w:sz w:val="24"/>
              </w:rPr>
              <w:t>программой</w:t>
            </w:r>
            <w:r>
              <w:rPr>
                <w:spacing w:val="81"/>
                <w:sz w:val="24"/>
              </w:rPr>
              <w:t xml:space="preserve"> </w:t>
            </w:r>
            <w:r>
              <w:rPr>
                <w:sz w:val="24"/>
              </w:rPr>
              <w:t>практико-</w:t>
            </w:r>
          </w:p>
        </w:tc>
        <w:tc>
          <w:tcPr>
            <w:tcW w:w="1135" w:type="dxa"/>
            <w:vMerge/>
            <w:tcBorders>
              <w:top w:val="nil"/>
            </w:tcBorders>
          </w:tcPr>
          <w:p w:rsidR="00D917EF" w:rsidRDefault="00D917EF" w:rsidP="00985F3B">
            <w:pPr>
              <w:rPr>
                <w:sz w:val="2"/>
                <w:szCs w:val="2"/>
              </w:rPr>
            </w:pPr>
          </w:p>
        </w:tc>
      </w:tr>
      <w:tr w:rsidR="00D917EF" w:rsidTr="00985F3B">
        <w:trPr>
          <w:trHeight w:val="305"/>
        </w:trPr>
        <w:tc>
          <w:tcPr>
            <w:tcW w:w="2840" w:type="dxa"/>
            <w:vMerge/>
            <w:tcBorders>
              <w:top w:val="nil"/>
            </w:tcBorders>
          </w:tcPr>
          <w:p w:rsidR="00D917EF" w:rsidRDefault="00D917EF" w:rsidP="00985F3B">
            <w:pPr>
              <w:rPr>
                <w:sz w:val="2"/>
                <w:szCs w:val="2"/>
              </w:rPr>
            </w:pPr>
          </w:p>
        </w:tc>
        <w:tc>
          <w:tcPr>
            <w:tcW w:w="5639" w:type="dxa"/>
            <w:tcBorders>
              <w:top w:val="nil"/>
              <w:bottom w:val="nil"/>
            </w:tcBorders>
          </w:tcPr>
          <w:p w:rsidR="00D917EF" w:rsidRDefault="00D917EF" w:rsidP="00985F3B">
            <w:pPr>
              <w:pStyle w:val="TableParagraph"/>
              <w:spacing w:before="9"/>
              <w:ind w:left="0" w:right="106"/>
              <w:jc w:val="right"/>
              <w:rPr>
                <w:sz w:val="24"/>
              </w:rPr>
            </w:pPr>
            <w:r>
              <w:rPr>
                <w:sz w:val="24"/>
              </w:rPr>
              <w:t>ориентированной</w:t>
            </w:r>
            <w:r>
              <w:rPr>
                <w:spacing w:val="-6"/>
                <w:sz w:val="24"/>
              </w:rPr>
              <w:t xml:space="preserve"> </w:t>
            </w:r>
            <w:r>
              <w:rPr>
                <w:sz w:val="24"/>
              </w:rPr>
              <w:t>направленности,</w:t>
            </w:r>
            <w:r>
              <w:rPr>
                <w:spacing w:val="-6"/>
                <w:sz w:val="24"/>
              </w:rPr>
              <w:t xml:space="preserve"> </w:t>
            </w:r>
            <w:r>
              <w:rPr>
                <w:sz w:val="24"/>
              </w:rPr>
              <w:t>которая</w:t>
            </w:r>
            <w:r>
              <w:rPr>
                <w:spacing w:val="-5"/>
                <w:sz w:val="24"/>
              </w:rPr>
              <w:t xml:space="preserve"> </w:t>
            </w:r>
            <w:r>
              <w:rPr>
                <w:sz w:val="24"/>
              </w:rPr>
              <w:t>нацелена</w:t>
            </w:r>
          </w:p>
        </w:tc>
        <w:tc>
          <w:tcPr>
            <w:tcW w:w="1135" w:type="dxa"/>
            <w:vMerge/>
            <w:tcBorders>
              <w:top w:val="nil"/>
            </w:tcBorders>
          </w:tcPr>
          <w:p w:rsidR="00D917EF" w:rsidRDefault="00D917EF" w:rsidP="00985F3B">
            <w:pPr>
              <w:rPr>
                <w:sz w:val="2"/>
                <w:szCs w:val="2"/>
              </w:rPr>
            </w:pPr>
          </w:p>
        </w:tc>
      </w:tr>
      <w:tr w:rsidR="00D917EF" w:rsidTr="00985F3B">
        <w:trPr>
          <w:trHeight w:val="306"/>
        </w:trPr>
        <w:tc>
          <w:tcPr>
            <w:tcW w:w="2840" w:type="dxa"/>
            <w:vMerge/>
            <w:tcBorders>
              <w:top w:val="nil"/>
            </w:tcBorders>
          </w:tcPr>
          <w:p w:rsidR="00D917EF" w:rsidRDefault="00D917EF" w:rsidP="00985F3B">
            <w:pPr>
              <w:rPr>
                <w:sz w:val="2"/>
                <w:szCs w:val="2"/>
              </w:rPr>
            </w:pPr>
          </w:p>
        </w:tc>
        <w:tc>
          <w:tcPr>
            <w:tcW w:w="5639" w:type="dxa"/>
            <w:tcBorders>
              <w:top w:val="nil"/>
              <w:bottom w:val="nil"/>
            </w:tcBorders>
          </w:tcPr>
          <w:p w:rsidR="00D917EF" w:rsidRDefault="00D917EF" w:rsidP="00985F3B">
            <w:pPr>
              <w:pStyle w:val="TableParagraph"/>
              <w:spacing w:before="10"/>
              <w:ind w:left="0" w:right="161"/>
              <w:jc w:val="right"/>
              <w:rPr>
                <w:sz w:val="24"/>
              </w:rPr>
            </w:pPr>
            <w:r>
              <w:rPr>
                <w:sz w:val="24"/>
              </w:rPr>
              <w:t>на</w:t>
            </w:r>
            <w:r>
              <w:rPr>
                <w:spacing w:val="9"/>
                <w:sz w:val="24"/>
              </w:rPr>
              <w:t xml:space="preserve"> </w:t>
            </w:r>
            <w:r>
              <w:rPr>
                <w:sz w:val="24"/>
              </w:rPr>
              <w:t>воспитание</w:t>
            </w:r>
            <w:r>
              <w:rPr>
                <w:spacing w:val="10"/>
                <w:sz w:val="24"/>
              </w:rPr>
              <w:t xml:space="preserve"> </w:t>
            </w:r>
            <w:r>
              <w:rPr>
                <w:sz w:val="24"/>
              </w:rPr>
              <w:t>Человека</w:t>
            </w:r>
            <w:r>
              <w:rPr>
                <w:spacing w:val="67"/>
                <w:sz w:val="24"/>
              </w:rPr>
              <w:t xml:space="preserve"> </w:t>
            </w:r>
            <w:r>
              <w:rPr>
                <w:sz w:val="24"/>
              </w:rPr>
              <w:t>и</w:t>
            </w:r>
            <w:r>
              <w:rPr>
                <w:spacing w:val="70"/>
                <w:sz w:val="24"/>
              </w:rPr>
              <w:t xml:space="preserve"> </w:t>
            </w:r>
            <w:r>
              <w:rPr>
                <w:sz w:val="24"/>
              </w:rPr>
              <w:t>Гражданина,</w:t>
            </w:r>
            <w:r>
              <w:rPr>
                <w:spacing w:val="69"/>
                <w:sz w:val="24"/>
              </w:rPr>
              <w:t xml:space="preserve"> </w:t>
            </w:r>
            <w:r>
              <w:rPr>
                <w:sz w:val="24"/>
              </w:rPr>
              <w:t>духовно–</w:t>
            </w:r>
          </w:p>
        </w:tc>
        <w:tc>
          <w:tcPr>
            <w:tcW w:w="1135" w:type="dxa"/>
            <w:vMerge/>
            <w:tcBorders>
              <w:top w:val="nil"/>
            </w:tcBorders>
          </w:tcPr>
          <w:p w:rsidR="00D917EF" w:rsidRDefault="00D917EF" w:rsidP="00985F3B">
            <w:pPr>
              <w:rPr>
                <w:sz w:val="2"/>
                <w:szCs w:val="2"/>
              </w:rPr>
            </w:pPr>
          </w:p>
        </w:tc>
      </w:tr>
      <w:tr w:rsidR="00D917EF" w:rsidTr="00985F3B">
        <w:trPr>
          <w:trHeight w:val="305"/>
        </w:trPr>
        <w:tc>
          <w:tcPr>
            <w:tcW w:w="2840" w:type="dxa"/>
            <w:vMerge/>
            <w:tcBorders>
              <w:top w:val="nil"/>
            </w:tcBorders>
          </w:tcPr>
          <w:p w:rsidR="00D917EF" w:rsidRDefault="00D917EF" w:rsidP="00985F3B">
            <w:pPr>
              <w:rPr>
                <w:sz w:val="2"/>
                <w:szCs w:val="2"/>
              </w:rPr>
            </w:pPr>
          </w:p>
        </w:tc>
        <w:tc>
          <w:tcPr>
            <w:tcW w:w="5639" w:type="dxa"/>
            <w:tcBorders>
              <w:top w:val="nil"/>
              <w:bottom w:val="nil"/>
            </w:tcBorders>
          </w:tcPr>
          <w:p w:rsidR="00D917EF" w:rsidRDefault="00D917EF" w:rsidP="00985F3B">
            <w:pPr>
              <w:pStyle w:val="TableParagraph"/>
              <w:tabs>
                <w:tab w:val="left" w:pos="1913"/>
                <w:tab w:val="left" w:pos="2517"/>
              </w:tabs>
              <w:spacing w:before="10" w:line="275" w:lineRule="exact"/>
              <w:ind w:left="0" w:right="90"/>
              <w:jc w:val="right"/>
              <w:rPr>
                <w:sz w:val="24"/>
              </w:rPr>
            </w:pPr>
            <w:r>
              <w:rPr>
                <w:sz w:val="24"/>
              </w:rPr>
              <w:t>нравственных</w:t>
            </w:r>
            <w:r>
              <w:rPr>
                <w:sz w:val="24"/>
              </w:rPr>
              <w:tab/>
              <w:t>и</w:t>
            </w:r>
            <w:r>
              <w:rPr>
                <w:sz w:val="24"/>
              </w:rPr>
              <w:tab/>
              <w:t>гражданско-патриотических</w:t>
            </w:r>
          </w:p>
        </w:tc>
        <w:tc>
          <w:tcPr>
            <w:tcW w:w="1135" w:type="dxa"/>
            <w:vMerge/>
            <w:tcBorders>
              <w:top w:val="nil"/>
            </w:tcBorders>
          </w:tcPr>
          <w:p w:rsidR="00D917EF" w:rsidRDefault="00D917EF" w:rsidP="00985F3B">
            <w:pPr>
              <w:rPr>
                <w:sz w:val="2"/>
                <w:szCs w:val="2"/>
              </w:rPr>
            </w:pPr>
          </w:p>
        </w:tc>
      </w:tr>
      <w:tr w:rsidR="00D917EF" w:rsidTr="00985F3B">
        <w:trPr>
          <w:trHeight w:val="305"/>
        </w:trPr>
        <w:tc>
          <w:tcPr>
            <w:tcW w:w="2840" w:type="dxa"/>
            <w:vMerge/>
            <w:tcBorders>
              <w:top w:val="nil"/>
            </w:tcBorders>
          </w:tcPr>
          <w:p w:rsidR="00D917EF" w:rsidRDefault="00D917EF" w:rsidP="00985F3B">
            <w:pPr>
              <w:rPr>
                <w:sz w:val="2"/>
                <w:szCs w:val="2"/>
              </w:rPr>
            </w:pPr>
          </w:p>
        </w:tc>
        <w:tc>
          <w:tcPr>
            <w:tcW w:w="5639" w:type="dxa"/>
            <w:tcBorders>
              <w:top w:val="nil"/>
              <w:bottom w:val="nil"/>
            </w:tcBorders>
          </w:tcPr>
          <w:p w:rsidR="00D917EF" w:rsidRDefault="00D917EF" w:rsidP="00985F3B">
            <w:pPr>
              <w:pStyle w:val="TableParagraph"/>
              <w:spacing w:before="9"/>
              <w:ind w:left="0" w:right="106"/>
              <w:jc w:val="right"/>
              <w:rPr>
                <w:sz w:val="24"/>
              </w:rPr>
            </w:pPr>
            <w:r>
              <w:rPr>
                <w:sz w:val="24"/>
              </w:rPr>
              <w:t>качеств</w:t>
            </w:r>
            <w:r>
              <w:rPr>
                <w:spacing w:val="44"/>
                <w:sz w:val="24"/>
              </w:rPr>
              <w:t xml:space="preserve"> </w:t>
            </w:r>
            <w:r>
              <w:rPr>
                <w:sz w:val="24"/>
              </w:rPr>
              <w:t>личности</w:t>
            </w:r>
            <w:r>
              <w:rPr>
                <w:spacing w:val="48"/>
                <w:sz w:val="24"/>
              </w:rPr>
              <w:t xml:space="preserve"> </w:t>
            </w:r>
            <w:r>
              <w:rPr>
                <w:sz w:val="24"/>
              </w:rPr>
              <w:t>обучающихся,</w:t>
            </w:r>
            <w:r>
              <w:rPr>
                <w:spacing w:val="47"/>
                <w:sz w:val="24"/>
              </w:rPr>
              <w:t xml:space="preserve"> </w:t>
            </w:r>
            <w:r>
              <w:rPr>
                <w:sz w:val="24"/>
              </w:rPr>
              <w:t>на</w:t>
            </w:r>
            <w:r>
              <w:rPr>
                <w:spacing w:val="45"/>
                <w:sz w:val="24"/>
              </w:rPr>
              <w:t xml:space="preserve"> </w:t>
            </w:r>
            <w:r>
              <w:rPr>
                <w:sz w:val="24"/>
              </w:rPr>
              <w:t>решение</w:t>
            </w:r>
            <w:r>
              <w:rPr>
                <w:spacing w:val="40"/>
                <w:sz w:val="24"/>
              </w:rPr>
              <w:t xml:space="preserve"> </w:t>
            </w:r>
            <w:r>
              <w:rPr>
                <w:sz w:val="24"/>
              </w:rPr>
              <w:t>задач</w:t>
            </w:r>
          </w:p>
        </w:tc>
        <w:tc>
          <w:tcPr>
            <w:tcW w:w="1135" w:type="dxa"/>
            <w:vMerge/>
            <w:tcBorders>
              <w:top w:val="nil"/>
            </w:tcBorders>
          </w:tcPr>
          <w:p w:rsidR="00D917EF" w:rsidRDefault="00D917EF" w:rsidP="00985F3B">
            <w:pPr>
              <w:rPr>
                <w:sz w:val="2"/>
                <w:szCs w:val="2"/>
              </w:rPr>
            </w:pPr>
          </w:p>
        </w:tc>
      </w:tr>
      <w:tr w:rsidR="00D917EF" w:rsidTr="00985F3B">
        <w:trPr>
          <w:trHeight w:val="306"/>
        </w:trPr>
        <w:tc>
          <w:tcPr>
            <w:tcW w:w="2840" w:type="dxa"/>
            <w:vMerge/>
            <w:tcBorders>
              <w:top w:val="nil"/>
            </w:tcBorders>
          </w:tcPr>
          <w:p w:rsidR="00D917EF" w:rsidRDefault="00D917EF" w:rsidP="00985F3B">
            <w:pPr>
              <w:rPr>
                <w:sz w:val="2"/>
                <w:szCs w:val="2"/>
              </w:rPr>
            </w:pPr>
          </w:p>
        </w:tc>
        <w:tc>
          <w:tcPr>
            <w:tcW w:w="5639" w:type="dxa"/>
            <w:tcBorders>
              <w:top w:val="nil"/>
              <w:bottom w:val="nil"/>
            </w:tcBorders>
          </w:tcPr>
          <w:p w:rsidR="00D917EF" w:rsidRDefault="00D917EF" w:rsidP="00985F3B">
            <w:pPr>
              <w:pStyle w:val="TableParagraph"/>
              <w:tabs>
                <w:tab w:val="left" w:pos="549"/>
                <w:tab w:val="left" w:pos="2424"/>
                <w:tab w:val="left" w:pos="2844"/>
                <w:tab w:val="left" w:pos="3716"/>
                <w:tab w:val="left" w:pos="5312"/>
              </w:tabs>
              <w:spacing w:before="10"/>
              <w:ind w:left="0" w:right="90"/>
              <w:jc w:val="right"/>
              <w:rPr>
                <w:sz w:val="24"/>
              </w:rPr>
            </w:pPr>
            <w:r>
              <w:rPr>
                <w:sz w:val="24"/>
              </w:rPr>
              <w:t>по</w:t>
            </w:r>
            <w:r>
              <w:rPr>
                <w:sz w:val="24"/>
              </w:rPr>
              <w:tab/>
              <w:t>формированию</w:t>
            </w:r>
            <w:r>
              <w:rPr>
                <w:sz w:val="24"/>
              </w:rPr>
              <w:tab/>
              <w:t>у</w:t>
            </w:r>
            <w:r>
              <w:rPr>
                <w:sz w:val="24"/>
              </w:rPr>
              <w:tab/>
              <w:t>детей</w:t>
            </w:r>
            <w:r>
              <w:rPr>
                <w:sz w:val="24"/>
              </w:rPr>
              <w:tab/>
              <w:t>способности</w:t>
            </w:r>
            <w:r>
              <w:rPr>
                <w:sz w:val="24"/>
              </w:rPr>
              <w:tab/>
              <w:t>к</w:t>
            </w:r>
          </w:p>
        </w:tc>
        <w:tc>
          <w:tcPr>
            <w:tcW w:w="1135" w:type="dxa"/>
            <w:vMerge/>
            <w:tcBorders>
              <w:top w:val="nil"/>
            </w:tcBorders>
          </w:tcPr>
          <w:p w:rsidR="00D917EF" w:rsidRDefault="00D917EF" w:rsidP="00985F3B">
            <w:pPr>
              <w:rPr>
                <w:sz w:val="2"/>
                <w:szCs w:val="2"/>
              </w:rPr>
            </w:pPr>
          </w:p>
        </w:tc>
      </w:tr>
      <w:tr w:rsidR="00D917EF" w:rsidTr="00985F3B">
        <w:trPr>
          <w:trHeight w:val="308"/>
        </w:trPr>
        <w:tc>
          <w:tcPr>
            <w:tcW w:w="2840" w:type="dxa"/>
            <w:vMerge/>
            <w:tcBorders>
              <w:top w:val="nil"/>
            </w:tcBorders>
          </w:tcPr>
          <w:p w:rsidR="00D917EF" w:rsidRDefault="00D917EF" w:rsidP="00985F3B">
            <w:pPr>
              <w:rPr>
                <w:sz w:val="2"/>
                <w:szCs w:val="2"/>
              </w:rPr>
            </w:pPr>
          </w:p>
        </w:tc>
        <w:tc>
          <w:tcPr>
            <w:tcW w:w="5639" w:type="dxa"/>
            <w:tcBorders>
              <w:top w:val="nil"/>
              <w:bottom w:val="nil"/>
            </w:tcBorders>
          </w:tcPr>
          <w:p w:rsidR="00D917EF" w:rsidRDefault="00D917EF" w:rsidP="00985F3B">
            <w:pPr>
              <w:pStyle w:val="TableParagraph"/>
              <w:tabs>
                <w:tab w:val="left" w:pos="1766"/>
                <w:tab w:val="left" w:pos="3086"/>
                <w:tab w:val="left" w:pos="4116"/>
                <w:tab w:val="left" w:pos="5297"/>
              </w:tabs>
              <w:spacing w:before="10"/>
              <w:ind w:left="0" w:right="93"/>
              <w:jc w:val="right"/>
              <w:rPr>
                <w:sz w:val="24"/>
              </w:rPr>
            </w:pPr>
            <w:r>
              <w:rPr>
                <w:sz w:val="24"/>
              </w:rPr>
              <w:t>ответственным</w:t>
            </w:r>
            <w:r>
              <w:rPr>
                <w:sz w:val="24"/>
              </w:rPr>
              <w:tab/>
              <w:t>решениям,</w:t>
            </w:r>
            <w:r>
              <w:rPr>
                <w:sz w:val="24"/>
              </w:rPr>
              <w:tab/>
              <w:t>умению</w:t>
            </w:r>
            <w:r>
              <w:rPr>
                <w:sz w:val="24"/>
              </w:rPr>
              <w:tab/>
              <w:t>общаться</w:t>
            </w:r>
            <w:r>
              <w:rPr>
                <w:sz w:val="24"/>
              </w:rPr>
              <w:tab/>
              <w:t>и</w:t>
            </w:r>
          </w:p>
        </w:tc>
        <w:tc>
          <w:tcPr>
            <w:tcW w:w="1135" w:type="dxa"/>
            <w:vMerge/>
            <w:tcBorders>
              <w:top w:val="nil"/>
            </w:tcBorders>
          </w:tcPr>
          <w:p w:rsidR="00D917EF" w:rsidRDefault="00D917EF" w:rsidP="00985F3B">
            <w:pPr>
              <w:rPr>
                <w:sz w:val="2"/>
                <w:szCs w:val="2"/>
              </w:rPr>
            </w:pPr>
          </w:p>
        </w:tc>
      </w:tr>
      <w:tr w:rsidR="00D917EF" w:rsidTr="00985F3B">
        <w:trPr>
          <w:trHeight w:val="306"/>
        </w:trPr>
        <w:tc>
          <w:tcPr>
            <w:tcW w:w="2840" w:type="dxa"/>
            <w:vMerge/>
            <w:tcBorders>
              <w:top w:val="nil"/>
            </w:tcBorders>
          </w:tcPr>
          <w:p w:rsidR="00D917EF" w:rsidRDefault="00D917EF" w:rsidP="00985F3B">
            <w:pPr>
              <w:rPr>
                <w:sz w:val="2"/>
                <w:szCs w:val="2"/>
              </w:rPr>
            </w:pPr>
          </w:p>
        </w:tc>
        <w:tc>
          <w:tcPr>
            <w:tcW w:w="5639" w:type="dxa"/>
            <w:tcBorders>
              <w:top w:val="nil"/>
              <w:bottom w:val="nil"/>
            </w:tcBorders>
          </w:tcPr>
          <w:p w:rsidR="00D917EF" w:rsidRDefault="00D917EF" w:rsidP="00985F3B">
            <w:pPr>
              <w:pStyle w:val="TableParagraph"/>
              <w:tabs>
                <w:tab w:val="left" w:pos="1769"/>
              </w:tabs>
              <w:spacing w:before="11" w:line="275" w:lineRule="exact"/>
              <w:ind w:left="0" w:right="158"/>
              <w:jc w:val="right"/>
              <w:rPr>
                <w:sz w:val="24"/>
              </w:rPr>
            </w:pPr>
            <w:r>
              <w:rPr>
                <w:sz w:val="24"/>
              </w:rPr>
              <w:t>сотрудничать</w:t>
            </w:r>
            <w:r>
              <w:rPr>
                <w:sz w:val="24"/>
              </w:rPr>
              <w:tab/>
              <w:t>на</w:t>
            </w:r>
            <w:r>
              <w:rPr>
                <w:spacing w:val="61"/>
                <w:sz w:val="24"/>
              </w:rPr>
              <w:t xml:space="preserve"> </w:t>
            </w:r>
            <w:r>
              <w:rPr>
                <w:sz w:val="24"/>
              </w:rPr>
              <w:t>основе</w:t>
            </w:r>
            <w:r>
              <w:rPr>
                <w:spacing w:val="119"/>
                <w:sz w:val="24"/>
              </w:rPr>
              <w:t xml:space="preserve"> </w:t>
            </w:r>
            <w:r>
              <w:rPr>
                <w:sz w:val="24"/>
              </w:rPr>
              <w:t>совместной</w:t>
            </w:r>
            <w:r>
              <w:rPr>
                <w:spacing w:val="68"/>
                <w:sz w:val="24"/>
              </w:rPr>
              <w:t xml:space="preserve"> </w:t>
            </w:r>
            <w:r>
              <w:rPr>
                <w:sz w:val="24"/>
              </w:rPr>
              <w:t>значимой</w:t>
            </w:r>
          </w:p>
        </w:tc>
        <w:tc>
          <w:tcPr>
            <w:tcW w:w="1135" w:type="dxa"/>
            <w:vMerge/>
            <w:tcBorders>
              <w:top w:val="nil"/>
            </w:tcBorders>
          </w:tcPr>
          <w:p w:rsidR="00D917EF" w:rsidRDefault="00D917EF" w:rsidP="00985F3B">
            <w:pPr>
              <w:rPr>
                <w:sz w:val="2"/>
                <w:szCs w:val="2"/>
              </w:rPr>
            </w:pPr>
          </w:p>
        </w:tc>
      </w:tr>
      <w:tr w:rsidR="00D917EF" w:rsidTr="00985F3B">
        <w:trPr>
          <w:trHeight w:val="338"/>
        </w:trPr>
        <w:tc>
          <w:tcPr>
            <w:tcW w:w="2840" w:type="dxa"/>
            <w:vMerge/>
            <w:tcBorders>
              <w:top w:val="nil"/>
            </w:tcBorders>
          </w:tcPr>
          <w:p w:rsidR="00D917EF" w:rsidRDefault="00D917EF" w:rsidP="00985F3B">
            <w:pPr>
              <w:rPr>
                <w:sz w:val="2"/>
                <w:szCs w:val="2"/>
              </w:rPr>
            </w:pPr>
          </w:p>
        </w:tc>
        <w:tc>
          <w:tcPr>
            <w:tcW w:w="5639" w:type="dxa"/>
            <w:tcBorders>
              <w:top w:val="nil"/>
            </w:tcBorders>
          </w:tcPr>
          <w:p w:rsidR="00D917EF" w:rsidRDefault="00D917EF" w:rsidP="00985F3B">
            <w:pPr>
              <w:pStyle w:val="TableParagraph"/>
              <w:spacing w:before="9"/>
              <w:ind w:left="107"/>
              <w:rPr>
                <w:sz w:val="24"/>
              </w:rPr>
            </w:pPr>
            <w:r>
              <w:rPr>
                <w:sz w:val="24"/>
              </w:rPr>
              <w:t>Деятельности</w:t>
            </w:r>
          </w:p>
        </w:tc>
        <w:tc>
          <w:tcPr>
            <w:tcW w:w="1135" w:type="dxa"/>
            <w:vMerge/>
            <w:tcBorders>
              <w:top w:val="nil"/>
            </w:tcBorders>
          </w:tcPr>
          <w:p w:rsidR="00D917EF" w:rsidRDefault="00D917EF" w:rsidP="00985F3B">
            <w:pPr>
              <w:rPr>
                <w:sz w:val="2"/>
                <w:szCs w:val="2"/>
              </w:rPr>
            </w:pPr>
          </w:p>
        </w:tc>
      </w:tr>
      <w:tr w:rsidR="00D917EF" w:rsidTr="00985F3B">
        <w:trPr>
          <w:trHeight w:val="316"/>
        </w:trPr>
        <w:tc>
          <w:tcPr>
            <w:tcW w:w="2840" w:type="dxa"/>
            <w:vMerge/>
            <w:tcBorders>
              <w:top w:val="nil"/>
            </w:tcBorders>
          </w:tcPr>
          <w:p w:rsidR="00D917EF" w:rsidRDefault="00D917EF" w:rsidP="00985F3B">
            <w:pPr>
              <w:rPr>
                <w:sz w:val="2"/>
                <w:szCs w:val="2"/>
              </w:rPr>
            </w:pPr>
          </w:p>
        </w:tc>
        <w:tc>
          <w:tcPr>
            <w:tcW w:w="5639" w:type="dxa"/>
          </w:tcPr>
          <w:p w:rsidR="00D917EF" w:rsidRDefault="00D917EF" w:rsidP="00985F3B">
            <w:pPr>
              <w:pStyle w:val="TableParagraph"/>
              <w:spacing w:line="270" w:lineRule="exact"/>
              <w:ind w:left="107"/>
              <w:rPr>
                <w:i/>
                <w:sz w:val="24"/>
              </w:rPr>
            </w:pPr>
            <w:r>
              <w:rPr>
                <w:i/>
                <w:sz w:val="24"/>
              </w:rPr>
              <w:t>Нерегулярные</w:t>
            </w:r>
            <w:r>
              <w:rPr>
                <w:i/>
                <w:spacing w:val="-12"/>
                <w:sz w:val="24"/>
              </w:rPr>
              <w:t xml:space="preserve"> </w:t>
            </w:r>
            <w:r>
              <w:rPr>
                <w:i/>
                <w:sz w:val="24"/>
              </w:rPr>
              <w:t>занятия</w:t>
            </w:r>
          </w:p>
        </w:tc>
        <w:tc>
          <w:tcPr>
            <w:tcW w:w="1135" w:type="dxa"/>
            <w:vMerge w:val="restart"/>
          </w:tcPr>
          <w:p w:rsidR="00D917EF" w:rsidRDefault="00D917EF" w:rsidP="00985F3B">
            <w:pPr>
              <w:pStyle w:val="TableParagraph"/>
              <w:spacing w:line="270" w:lineRule="exact"/>
              <w:ind w:left="330"/>
              <w:rPr>
                <w:sz w:val="24"/>
              </w:rPr>
            </w:pPr>
            <w:r>
              <w:rPr>
                <w:sz w:val="24"/>
              </w:rPr>
              <w:t>5 – 9</w:t>
            </w:r>
          </w:p>
        </w:tc>
      </w:tr>
      <w:tr w:rsidR="00D917EF" w:rsidTr="00985F3B">
        <w:trPr>
          <w:trHeight w:val="288"/>
        </w:trPr>
        <w:tc>
          <w:tcPr>
            <w:tcW w:w="2840" w:type="dxa"/>
            <w:vMerge/>
            <w:tcBorders>
              <w:top w:val="nil"/>
            </w:tcBorders>
          </w:tcPr>
          <w:p w:rsidR="00D917EF" w:rsidRDefault="00D917EF" w:rsidP="00985F3B">
            <w:pPr>
              <w:rPr>
                <w:sz w:val="2"/>
                <w:szCs w:val="2"/>
              </w:rPr>
            </w:pPr>
          </w:p>
        </w:tc>
        <w:tc>
          <w:tcPr>
            <w:tcW w:w="5639" w:type="dxa"/>
            <w:tcBorders>
              <w:bottom w:val="nil"/>
            </w:tcBorders>
          </w:tcPr>
          <w:p w:rsidR="00D917EF" w:rsidRDefault="00D917EF" w:rsidP="00985F3B">
            <w:pPr>
              <w:pStyle w:val="TableParagraph"/>
              <w:spacing w:line="268" w:lineRule="exact"/>
              <w:ind w:left="0" w:right="158"/>
              <w:jc w:val="right"/>
              <w:rPr>
                <w:sz w:val="24"/>
              </w:rPr>
            </w:pPr>
            <w:r>
              <w:rPr>
                <w:sz w:val="24"/>
              </w:rPr>
              <w:t>Дни</w:t>
            </w:r>
            <w:r>
              <w:rPr>
                <w:spacing w:val="13"/>
                <w:sz w:val="24"/>
              </w:rPr>
              <w:t xml:space="preserve"> </w:t>
            </w:r>
            <w:r>
              <w:rPr>
                <w:sz w:val="24"/>
              </w:rPr>
              <w:t>единых</w:t>
            </w:r>
            <w:r>
              <w:rPr>
                <w:spacing w:val="15"/>
                <w:sz w:val="24"/>
              </w:rPr>
              <w:t xml:space="preserve"> </w:t>
            </w:r>
            <w:r>
              <w:rPr>
                <w:sz w:val="24"/>
              </w:rPr>
              <w:t>действий</w:t>
            </w:r>
            <w:r>
              <w:rPr>
                <w:spacing w:val="66"/>
                <w:sz w:val="24"/>
              </w:rPr>
              <w:t xml:space="preserve"> </w:t>
            </w:r>
            <w:r>
              <w:rPr>
                <w:sz w:val="24"/>
              </w:rPr>
              <w:t>РДШ,</w:t>
            </w:r>
            <w:r>
              <w:rPr>
                <w:spacing w:val="70"/>
                <w:sz w:val="24"/>
              </w:rPr>
              <w:t xml:space="preserve"> </w:t>
            </w:r>
            <w:r>
              <w:rPr>
                <w:sz w:val="24"/>
              </w:rPr>
              <w:t>деятельность</w:t>
            </w:r>
            <w:r>
              <w:rPr>
                <w:spacing w:val="66"/>
                <w:sz w:val="24"/>
              </w:rPr>
              <w:t xml:space="preserve"> </w:t>
            </w:r>
            <w:r>
              <w:rPr>
                <w:sz w:val="24"/>
              </w:rPr>
              <w:t>отряда</w:t>
            </w:r>
          </w:p>
        </w:tc>
        <w:tc>
          <w:tcPr>
            <w:tcW w:w="1135" w:type="dxa"/>
            <w:vMerge/>
            <w:tcBorders>
              <w:top w:val="nil"/>
            </w:tcBorders>
          </w:tcPr>
          <w:p w:rsidR="00D917EF" w:rsidRDefault="00D917EF" w:rsidP="00985F3B">
            <w:pPr>
              <w:rPr>
                <w:sz w:val="2"/>
                <w:szCs w:val="2"/>
              </w:rPr>
            </w:pPr>
          </w:p>
        </w:tc>
      </w:tr>
      <w:tr w:rsidR="00D917EF" w:rsidTr="00985F3B">
        <w:trPr>
          <w:trHeight w:val="303"/>
        </w:trPr>
        <w:tc>
          <w:tcPr>
            <w:tcW w:w="2840" w:type="dxa"/>
            <w:vMerge/>
            <w:tcBorders>
              <w:top w:val="nil"/>
            </w:tcBorders>
          </w:tcPr>
          <w:p w:rsidR="00D917EF" w:rsidRDefault="00D917EF" w:rsidP="00985F3B">
            <w:pPr>
              <w:rPr>
                <w:sz w:val="2"/>
                <w:szCs w:val="2"/>
              </w:rPr>
            </w:pPr>
          </w:p>
        </w:tc>
        <w:tc>
          <w:tcPr>
            <w:tcW w:w="5639" w:type="dxa"/>
            <w:tcBorders>
              <w:top w:val="nil"/>
              <w:bottom w:val="nil"/>
            </w:tcBorders>
          </w:tcPr>
          <w:p w:rsidR="00D917EF" w:rsidRDefault="00D917EF" w:rsidP="00985F3B">
            <w:pPr>
              <w:pStyle w:val="TableParagraph"/>
              <w:tabs>
                <w:tab w:val="left" w:pos="1257"/>
                <w:tab w:val="left" w:pos="3019"/>
                <w:tab w:val="left" w:pos="4160"/>
              </w:tabs>
              <w:spacing w:before="8" w:line="275" w:lineRule="exact"/>
              <w:ind w:left="0" w:right="88"/>
              <w:jc w:val="right"/>
              <w:rPr>
                <w:sz w:val="24"/>
              </w:rPr>
            </w:pPr>
            <w:r>
              <w:rPr>
                <w:sz w:val="24"/>
              </w:rPr>
              <w:t>«Сыны</w:t>
            </w:r>
            <w:r>
              <w:rPr>
                <w:sz w:val="24"/>
              </w:rPr>
              <w:tab/>
              <w:t>Отечества»:</w:t>
            </w:r>
            <w:r>
              <w:rPr>
                <w:sz w:val="24"/>
              </w:rPr>
              <w:tab/>
              <w:t>акции</w:t>
            </w:r>
            <w:r>
              <w:rPr>
                <w:sz w:val="24"/>
              </w:rPr>
              <w:tab/>
              <w:t>гражданско-</w:t>
            </w:r>
          </w:p>
        </w:tc>
        <w:tc>
          <w:tcPr>
            <w:tcW w:w="1135" w:type="dxa"/>
            <w:vMerge/>
            <w:tcBorders>
              <w:top w:val="nil"/>
            </w:tcBorders>
          </w:tcPr>
          <w:p w:rsidR="00D917EF" w:rsidRDefault="00D917EF" w:rsidP="00985F3B">
            <w:pPr>
              <w:rPr>
                <w:sz w:val="2"/>
                <w:szCs w:val="2"/>
              </w:rPr>
            </w:pPr>
          </w:p>
        </w:tc>
      </w:tr>
      <w:tr w:rsidR="00D917EF" w:rsidTr="00985F3B">
        <w:trPr>
          <w:trHeight w:val="305"/>
        </w:trPr>
        <w:tc>
          <w:tcPr>
            <w:tcW w:w="2840" w:type="dxa"/>
            <w:vMerge/>
            <w:tcBorders>
              <w:top w:val="nil"/>
            </w:tcBorders>
          </w:tcPr>
          <w:p w:rsidR="00D917EF" w:rsidRDefault="00D917EF" w:rsidP="00985F3B">
            <w:pPr>
              <w:rPr>
                <w:sz w:val="2"/>
                <w:szCs w:val="2"/>
              </w:rPr>
            </w:pPr>
          </w:p>
        </w:tc>
        <w:tc>
          <w:tcPr>
            <w:tcW w:w="5639" w:type="dxa"/>
            <w:tcBorders>
              <w:top w:val="nil"/>
              <w:bottom w:val="nil"/>
            </w:tcBorders>
          </w:tcPr>
          <w:p w:rsidR="00D917EF" w:rsidRDefault="00D917EF" w:rsidP="00985F3B">
            <w:pPr>
              <w:pStyle w:val="TableParagraph"/>
              <w:spacing w:before="9"/>
              <w:ind w:left="0" w:right="101"/>
              <w:jc w:val="right"/>
              <w:rPr>
                <w:sz w:val="24"/>
              </w:rPr>
            </w:pPr>
            <w:r>
              <w:rPr>
                <w:sz w:val="24"/>
              </w:rPr>
              <w:t>патриотической</w:t>
            </w:r>
            <w:r>
              <w:rPr>
                <w:spacing w:val="26"/>
                <w:sz w:val="24"/>
              </w:rPr>
              <w:t xml:space="preserve"> </w:t>
            </w:r>
            <w:r>
              <w:rPr>
                <w:sz w:val="24"/>
              </w:rPr>
              <w:t>направленности,</w:t>
            </w:r>
            <w:r>
              <w:rPr>
                <w:spacing w:val="23"/>
                <w:sz w:val="24"/>
              </w:rPr>
              <w:t xml:space="preserve"> </w:t>
            </w:r>
            <w:r>
              <w:rPr>
                <w:sz w:val="24"/>
              </w:rPr>
              <w:t>плац-парад,</w:t>
            </w:r>
            <w:r>
              <w:rPr>
                <w:spacing w:val="23"/>
                <w:sz w:val="24"/>
              </w:rPr>
              <w:t xml:space="preserve"> </w:t>
            </w:r>
            <w:r>
              <w:rPr>
                <w:sz w:val="24"/>
              </w:rPr>
              <w:t>Вахта</w:t>
            </w:r>
          </w:p>
        </w:tc>
        <w:tc>
          <w:tcPr>
            <w:tcW w:w="1135" w:type="dxa"/>
            <w:vMerge/>
            <w:tcBorders>
              <w:top w:val="nil"/>
            </w:tcBorders>
          </w:tcPr>
          <w:p w:rsidR="00D917EF" w:rsidRDefault="00D917EF" w:rsidP="00985F3B">
            <w:pPr>
              <w:rPr>
                <w:sz w:val="2"/>
                <w:szCs w:val="2"/>
              </w:rPr>
            </w:pPr>
          </w:p>
        </w:tc>
      </w:tr>
      <w:tr w:rsidR="00D917EF" w:rsidTr="00985F3B">
        <w:trPr>
          <w:trHeight w:val="306"/>
        </w:trPr>
        <w:tc>
          <w:tcPr>
            <w:tcW w:w="2840" w:type="dxa"/>
            <w:vMerge/>
            <w:tcBorders>
              <w:top w:val="nil"/>
            </w:tcBorders>
          </w:tcPr>
          <w:p w:rsidR="00D917EF" w:rsidRDefault="00D917EF" w:rsidP="00985F3B">
            <w:pPr>
              <w:rPr>
                <w:sz w:val="2"/>
                <w:szCs w:val="2"/>
              </w:rPr>
            </w:pPr>
          </w:p>
        </w:tc>
        <w:tc>
          <w:tcPr>
            <w:tcW w:w="5639" w:type="dxa"/>
            <w:tcBorders>
              <w:top w:val="nil"/>
              <w:bottom w:val="nil"/>
            </w:tcBorders>
          </w:tcPr>
          <w:p w:rsidR="00D917EF" w:rsidRDefault="00D917EF" w:rsidP="00985F3B">
            <w:pPr>
              <w:pStyle w:val="TableParagraph"/>
              <w:spacing w:before="10"/>
              <w:ind w:left="0" w:right="160"/>
              <w:jc w:val="right"/>
              <w:rPr>
                <w:sz w:val="24"/>
              </w:rPr>
            </w:pPr>
            <w:r>
              <w:rPr>
                <w:sz w:val="24"/>
              </w:rPr>
              <w:t>Памяти,</w:t>
            </w:r>
            <w:r>
              <w:rPr>
                <w:spacing w:val="16"/>
                <w:sz w:val="24"/>
              </w:rPr>
              <w:t xml:space="preserve"> </w:t>
            </w:r>
            <w:r>
              <w:rPr>
                <w:sz w:val="24"/>
              </w:rPr>
              <w:t>митинги,</w:t>
            </w:r>
            <w:r>
              <w:rPr>
                <w:spacing w:val="15"/>
                <w:sz w:val="24"/>
              </w:rPr>
              <w:t xml:space="preserve"> </w:t>
            </w:r>
            <w:r>
              <w:rPr>
                <w:sz w:val="24"/>
              </w:rPr>
              <w:t>манифестации,</w:t>
            </w:r>
            <w:r>
              <w:rPr>
                <w:spacing w:val="74"/>
                <w:sz w:val="24"/>
              </w:rPr>
              <w:t xml:space="preserve"> </w:t>
            </w:r>
            <w:r>
              <w:rPr>
                <w:sz w:val="24"/>
              </w:rPr>
              <w:t>праздники,</w:t>
            </w:r>
            <w:r>
              <w:rPr>
                <w:spacing w:val="72"/>
                <w:sz w:val="24"/>
              </w:rPr>
              <w:t xml:space="preserve"> </w:t>
            </w:r>
            <w:r>
              <w:rPr>
                <w:sz w:val="24"/>
              </w:rPr>
              <w:t>ток-</w:t>
            </w:r>
          </w:p>
        </w:tc>
        <w:tc>
          <w:tcPr>
            <w:tcW w:w="1135" w:type="dxa"/>
            <w:vMerge/>
            <w:tcBorders>
              <w:top w:val="nil"/>
            </w:tcBorders>
          </w:tcPr>
          <w:p w:rsidR="00D917EF" w:rsidRDefault="00D917EF" w:rsidP="00985F3B">
            <w:pPr>
              <w:rPr>
                <w:sz w:val="2"/>
                <w:szCs w:val="2"/>
              </w:rPr>
            </w:pPr>
          </w:p>
        </w:tc>
      </w:tr>
      <w:tr w:rsidR="00D917EF" w:rsidTr="00985F3B">
        <w:trPr>
          <w:trHeight w:val="307"/>
        </w:trPr>
        <w:tc>
          <w:tcPr>
            <w:tcW w:w="2840" w:type="dxa"/>
            <w:vMerge/>
            <w:tcBorders>
              <w:top w:val="nil"/>
            </w:tcBorders>
          </w:tcPr>
          <w:p w:rsidR="00D917EF" w:rsidRDefault="00D917EF" w:rsidP="00985F3B">
            <w:pPr>
              <w:rPr>
                <w:sz w:val="2"/>
                <w:szCs w:val="2"/>
              </w:rPr>
            </w:pPr>
          </w:p>
        </w:tc>
        <w:tc>
          <w:tcPr>
            <w:tcW w:w="5639" w:type="dxa"/>
            <w:tcBorders>
              <w:top w:val="nil"/>
              <w:bottom w:val="nil"/>
            </w:tcBorders>
          </w:tcPr>
          <w:p w:rsidR="00D917EF" w:rsidRDefault="00D917EF" w:rsidP="00985F3B">
            <w:pPr>
              <w:pStyle w:val="TableParagraph"/>
              <w:spacing w:before="10"/>
              <w:ind w:left="0" w:right="167"/>
              <w:jc w:val="right"/>
              <w:rPr>
                <w:sz w:val="24"/>
              </w:rPr>
            </w:pPr>
            <w:r>
              <w:rPr>
                <w:sz w:val="24"/>
              </w:rPr>
              <w:t>шоу,</w:t>
            </w:r>
            <w:r>
              <w:rPr>
                <w:spacing w:val="14"/>
                <w:sz w:val="24"/>
              </w:rPr>
              <w:t xml:space="preserve"> </w:t>
            </w:r>
            <w:r>
              <w:rPr>
                <w:sz w:val="24"/>
              </w:rPr>
              <w:t>дискуссии,</w:t>
            </w:r>
            <w:r>
              <w:rPr>
                <w:spacing w:val="13"/>
                <w:sz w:val="24"/>
              </w:rPr>
              <w:t xml:space="preserve"> </w:t>
            </w:r>
            <w:r>
              <w:rPr>
                <w:sz w:val="24"/>
              </w:rPr>
              <w:t>погружения</w:t>
            </w:r>
            <w:r>
              <w:rPr>
                <w:spacing w:val="74"/>
                <w:sz w:val="24"/>
              </w:rPr>
              <w:t xml:space="preserve"> </w:t>
            </w:r>
            <w:r>
              <w:rPr>
                <w:sz w:val="24"/>
              </w:rPr>
              <w:t>в</w:t>
            </w:r>
            <w:r>
              <w:rPr>
                <w:spacing w:val="72"/>
                <w:sz w:val="24"/>
              </w:rPr>
              <w:t xml:space="preserve"> </w:t>
            </w:r>
            <w:r>
              <w:rPr>
                <w:sz w:val="24"/>
              </w:rPr>
              <w:t>эпоху,</w:t>
            </w:r>
            <w:r>
              <w:rPr>
                <w:spacing w:val="75"/>
                <w:sz w:val="24"/>
              </w:rPr>
              <w:t xml:space="preserve"> </w:t>
            </w:r>
            <w:r>
              <w:rPr>
                <w:sz w:val="24"/>
              </w:rPr>
              <w:t>фестивали,</w:t>
            </w:r>
          </w:p>
        </w:tc>
        <w:tc>
          <w:tcPr>
            <w:tcW w:w="1135" w:type="dxa"/>
            <w:vMerge/>
            <w:tcBorders>
              <w:top w:val="nil"/>
            </w:tcBorders>
          </w:tcPr>
          <w:p w:rsidR="00D917EF" w:rsidRDefault="00D917EF" w:rsidP="00985F3B">
            <w:pPr>
              <w:rPr>
                <w:sz w:val="2"/>
                <w:szCs w:val="2"/>
              </w:rPr>
            </w:pPr>
          </w:p>
        </w:tc>
      </w:tr>
      <w:tr w:rsidR="00D917EF" w:rsidTr="00985F3B">
        <w:trPr>
          <w:trHeight w:val="308"/>
        </w:trPr>
        <w:tc>
          <w:tcPr>
            <w:tcW w:w="2840" w:type="dxa"/>
            <w:vMerge/>
            <w:tcBorders>
              <w:top w:val="nil"/>
            </w:tcBorders>
          </w:tcPr>
          <w:p w:rsidR="00D917EF" w:rsidRDefault="00D917EF" w:rsidP="00985F3B">
            <w:pPr>
              <w:rPr>
                <w:sz w:val="2"/>
                <w:szCs w:val="2"/>
              </w:rPr>
            </w:pPr>
          </w:p>
        </w:tc>
        <w:tc>
          <w:tcPr>
            <w:tcW w:w="5639" w:type="dxa"/>
            <w:tcBorders>
              <w:top w:val="nil"/>
              <w:bottom w:val="nil"/>
            </w:tcBorders>
          </w:tcPr>
          <w:p w:rsidR="00D917EF" w:rsidRDefault="00D917EF" w:rsidP="00985F3B">
            <w:pPr>
              <w:pStyle w:val="TableParagraph"/>
              <w:spacing w:before="10"/>
              <w:ind w:left="0" w:right="101"/>
              <w:jc w:val="right"/>
              <w:rPr>
                <w:sz w:val="24"/>
              </w:rPr>
            </w:pPr>
            <w:r>
              <w:rPr>
                <w:sz w:val="24"/>
              </w:rPr>
              <w:t>встречи,</w:t>
            </w:r>
            <w:r>
              <w:rPr>
                <w:spacing w:val="23"/>
                <w:sz w:val="24"/>
              </w:rPr>
              <w:t xml:space="preserve"> </w:t>
            </w:r>
            <w:r>
              <w:rPr>
                <w:sz w:val="24"/>
              </w:rPr>
              <w:t>биеннале,</w:t>
            </w:r>
            <w:r>
              <w:rPr>
                <w:spacing w:val="23"/>
                <w:sz w:val="24"/>
              </w:rPr>
              <w:t xml:space="preserve"> </w:t>
            </w:r>
            <w:r>
              <w:rPr>
                <w:sz w:val="24"/>
              </w:rPr>
              <w:t>исследовательские</w:t>
            </w:r>
            <w:r>
              <w:rPr>
                <w:spacing w:val="23"/>
                <w:sz w:val="24"/>
              </w:rPr>
              <w:t xml:space="preserve"> </w:t>
            </w:r>
            <w:r>
              <w:rPr>
                <w:sz w:val="24"/>
              </w:rPr>
              <w:t>и</w:t>
            </w:r>
            <w:r>
              <w:rPr>
                <w:spacing w:val="25"/>
                <w:sz w:val="24"/>
              </w:rPr>
              <w:t xml:space="preserve"> </w:t>
            </w:r>
            <w:r>
              <w:rPr>
                <w:sz w:val="24"/>
              </w:rPr>
              <w:t>творческие</w:t>
            </w:r>
          </w:p>
        </w:tc>
        <w:tc>
          <w:tcPr>
            <w:tcW w:w="1135" w:type="dxa"/>
            <w:vMerge/>
            <w:tcBorders>
              <w:top w:val="nil"/>
            </w:tcBorders>
          </w:tcPr>
          <w:p w:rsidR="00D917EF" w:rsidRDefault="00D917EF" w:rsidP="00985F3B">
            <w:pPr>
              <w:rPr>
                <w:sz w:val="2"/>
                <w:szCs w:val="2"/>
              </w:rPr>
            </w:pPr>
          </w:p>
        </w:tc>
      </w:tr>
      <w:tr w:rsidR="00D917EF" w:rsidTr="00985F3B">
        <w:trPr>
          <w:trHeight w:val="308"/>
        </w:trPr>
        <w:tc>
          <w:tcPr>
            <w:tcW w:w="2840" w:type="dxa"/>
            <w:vMerge/>
            <w:tcBorders>
              <w:top w:val="nil"/>
            </w:tcBorders>
          </w:tcPr>
          <w:p w:rsidR="00D917EF" w:rsidRDefault="00D917EF" w:rsidP="00985F3B">
            <w:pPr>
              <w:rPr>
                <w:sz w:val="2"/>
                <w:szCs w:val="2"/>
              </w:rPr>
            </w:pPr>
          </w:p>
        </w:tc>
        <w:tc>
          <w:tcPr>
            <w:tcW w:w="5639" w:type="dxa"/>
            <w:tcBorders>
              <w:top w:val="nil"/>
              <w:bottom w:val="nil"/>
            </w:tcBorders>
          </w:tcPr>
          <w:p w:rsidR="00D917EF" w:rsidRDefault="00D917EF" w:rsidP="00985F3B">
            <w:pPr>
              <w:pStyle w:val="TableParagraph"/>
              <w:spacing w:before="11"/>
              <w:ind w:left="0" w:right="111"/>
              <w:jc w:val="right"/>
              <w:rPr>
                <w:sz w:val="24"/>
              </w:rPr>
            </w:pPr>
            <w:r>
              <w:rPr>
                <w:sz w:val="24"/>
              </w:rPr>
              <w:t>проекты,</w:t>
            </w:r>
            <w:r>
              <w:rPr>
                <w:spacing w:val="32"/>
                <w:sz w:val="24"/>
              </w:rPr>
              <w:t xml:space="preserve"> </w:t>
            </w:r>
            <w:r>
              <w:rPr>
                <w:sz w:val="24"/>
              </w:rPr>
              <w:t>викторины,</w:t>
            </w:r>
            <w:r>
              <w:rPr>
                <w:spacing w:val="31"/>
                <w:sz w:val="24"/>
              </w:rPr>
              <w:t xml:space="preserve"> </w:t>
            </w:r>
            <w:r>
              <w:rPr>
                <w:sz w:val="24"/>
              </w:rPr>
              <w:t>конкурсы,</w:t>
            </w:r>
            <w:r>
              <w:rPr>
                <w:spacing w:val="33"/>
                <w:sz w:val="24"/>
              </w:rPr>
              <w:t xml:space="preserve"> </w:t>
            </w:r>
            <w:r>
              <w:rPr>
                <w:sz w:val="24"/>
              </w:rPr>
              <w:t>выставки</w:t>
            </w:r>
            <w:r>
              <w:rPr>
                <w:spacing w:val="34"/>
                <w:sz w:val="24"/>
              </w:rPr>
              <w:t xml:space="preserve"> </w:t>
            </w:r>
            <w:r>
              <w:rPr>
                <w:sz w:val="24"/>
              </w:rPr>
              <w:t>в</w:t>
            </w:r>
            <w:r>
              <w:rPr>
                <w:spacing w:val="30"/>
                <w:sz w:val="24"/>
              </w:rPr>
              <w:t xml:space="preserve"> </w:t>
            </w:r>
            <w:r>
              <w:rPr>
                <w:sz w:val="24"/>
              </w:rPr>
              <w:t>рамках</w:t>
            </w:r>
          </w:p>
        </w:tc>
        <w:tc>
          <w:tcPr>
            <w:tcW w:w="1135" w:type="dxa"/>
            <w:vMerge/>
            <w:tcBorders>
              <w:top w:val="nil"/>
            </w:tcBorders>
          </w:tcPr>
          <w:p w:rsidR="00D917EF" w:rsidRDefault="00D917EF" w:rsidP="00985F3B">
            <w:pPr>
              <w:rPr>
                <w:sz w:val="2"/>
                <w:szCs w:val="2"/>
              </w:rPr>
            </w:pPr>
          </w:p>
        </w:tc>
      </w:tr>
      <w:tr w:rsidR="00D917EF" w:rsidTr="00985F3B">
        <w:trPr>
          <w:trHeight w:val="306"/>
        </w:trPr>
        <w:tc>
          <w:tcPr>
            <w:tcW w:w="2840" w:type="dxa"/>
            <w:vMerge/>
            <w:tcBorders>
              <w:top w:val="nil"/>
            </w:tcBorders>
          </w:tcPr>
          <w:p w:rsidR="00D917EF" w:rsidRDefault="00D917EF" w:rsidP="00985F3B">
            <w:pPr>
              <w:rPr>
                <w:sz w:val="2"/>
                <w:szCs w:val="2"/>
              </w:rPr>
            </w:pPr>
          </w:p>
        </w:tc>
        <w:tc>
          <w:tcPr>
            <w:tcW w:w="5639" w:type="dxa"/>
            <w:tcBorders>
              <w:top w:val="nil"/>
              <w:bottom w:val="nil"/>
            </w:tcBorders>
          </w:tcPr>
          <w:p w:rsidR="00D917EF" w:rsidRDefault="00D917EF" w:rsidP="00985F3B">
            <w:pPr>
              <w:pStyle w:val="TableParagraph"/>
              <w:spacing w:before="10"/>
              <w:ind w:left="0" w:right="171"/>
              <w:jc w:val="right"/>
              <w:rPr>
                <w:sz w:val="24"/>
              </w:rPr>
            </w:pPr>
            <w:r>
              <w:rPr>
                <w:sz w:val="24"/>
              </w:rPr>
              <w:t>городской</w:t>
            </w:r>
            <w:r>
              <w:rPr>
                <w:spacing w:val="70"/>
                <w:sz w:val="24"/>
              </w:rPr>
              <w:t xml:space="preserve"> </w:t>
            </w:r>
            <w:r>
              <w:rPr>
                <w:sz w:val="24"/>
              </w:rPr>
              <w:t>краеведческой</w:t>
            </w:r>
            <w:r>
              <w:rPr>
                <w:spacing w:val="69"/>
                <w:sz w:val="24"/>
              </w:rPr>
              <w:t xml:space="preserve"> </w:t>
            </w:r>
            <w:r>
              <w:rPr>
                <w:sz w:val="24"/>
              </w:rPr>
              <w:t xml:space="preserve">игры  </w:t>
            </w:r>
            <w:r>
              <w:rPr>
                <w:spacing w:val="12"/>
                <w:sz w:val="24"/>
              </w:rPr>
              <w:t xml:space="preserve"> </w:t>
            </w:r>
            <w:r>
              <w:rPr>
                <w:sz w:val="24"/>
              </w:rPr>
              <w:t xml:space="preserve">«Мы  </w:t>
            </w:r>
            <w:r>
              <w:rPr>
                <w:spacing w:val="7"/>
                <w:sz w:val="24"/>
              </w:rPr>
              <w:t xml:space="preserve"> </w:t>
            </w:r>
            <w:r>
              <w:rPr>
                <w:sz w:val="24"/>
              </w:rPr>
              <w:t xml:space="preserve">живем  </w:t>
            </w:r>
            <w:r>
              <w:rPr>
                <w:spacing w:val="4"/>
                <w:sz w:val="24"/>
              </w:rPr>
              <w:t xml:space="preserve"> </w:t>
            </w:r>
            <w:r>
              <w:rPr>
                <w:sz w:val="24"/>
              </w:rPr>
              <w:t>на</w:t>
            </w:r>
          </w:p>
        </w:tc>
        <w:tc>
          <w:tcPr>
            <w:tcW w:w="1135" w:type="dxa"/>
            <w:vMerge/>
            <w:tcBorders>
              <w:top w:val="nil"/>
            </w:tcBorders>
          </w:tcPr>
          <w:p w:rsidR="00D917EF" w:rsidRDefault="00D917EF" w:rsidP="00985F3B">
            <w:pPr>
              <w:rPr>
                <w:sz w:val="2"/>
                <w:szCs w:val="2"/>
              </w:rPr>
            </w:pPr>
          </w:p>
        </w:tc>
      </w:tr>
      <w:tr w:rsidR="00D917EF" w:rsidTr="00985F3B">
        <w:trPr>
          <w:trHeight w:val="305"/>
        </w:trPr>
        <w:tc>
          <w:tcPr>
            <w:tcW w:w="2840" w:type="dxa"/>
            <w:vMerge/>
            <w:tcBorders>
              <w:top w:val="nil"/>
            </w:tcBorders>
          </w:tcPr>
          <w:p w:rsidR="00D917EF" w:rsidRDefault="00D917EF" w:rsidP="00985F3B">
            <w:pPr>
              <w:rPr>
                <w:sz w:val="2"/>
                <w:szCs w:val="2"/>
              </w:rPr>
            </w:pPr>
          </w:p>
        </w:tc>
        <w:tc>
          <w:tcPr>
            <w:tcW w:w="5639" w:type="dxa"/>
            <w:tcBorders>
              <w:top w:val="nil"/>
              <w:bottom w:val="nil"/>
            </w:tcBorders>
          </w:tcPr>
          <w:p w:rsidR="00D917EF" w:rsidRDefault="00D917EF" w:rsidP="00985F3B">
            <w:pPr>
              <w:pStyle w:val="TableParagraph"/>
              <w:tabs>
                <w:tab w:val="left" w:pos="1209"/>
                <w:tab w:val="left" w:pos="2971"/>
                <w:tab w:val="left" w:pos="4844"/>
              </w:tabs>
              <w:spacing w:before="10" w:line="275" w:lineRule="exact"/>
              <w:ind w:left="0" w:right="91"/>
              <w:jc w:val="right"/>
              <w:rPr>
                <w:sz w:val="24"/>
              </w:rPr>
            </w:pPr>
            <w:r>
              <w:rPr>
                <w:sz w:val="24"/>
              </w:rPr>
              <w:t>Урале»,</w:t>
            </w:r>
            <w:r>
              <w:rPr>
                <w:sz w:val="24"/>
              </w:rPr>
              <w:tab/>
              <w:t>деятельность</w:t>
            </w:r>
            <w:r>
              <w:rPr>
                <w:sz w:val="24"/>
              </w:rPr>
              <w:tab/>
              <w:t>читательского</w:t>
            </w:r>
            <w:r>
              <w:rPr>
                <w:sz w:val="24"/>
              </w:rPr>
              <w:tab/>
              <w:t>клуба</w:t>
            </w:r>
          </w:p>
        </w:tc>
        <w:tc>
          <w:tcPr>
            <w:tcW w:w="1135" w:type="dxa"/>
            <w:vMerge/>
            <w:tcBorders>
              <w:top w:val="nil"/>
            </w:tcBorders>
          </w:tcPr>
          <w:p w:rsidR="00D917EF" w:rsidRDefault="00D917EF" w:rsidP="00985F3B">
            <w:pPr>
              <w:rPr>
                <w:sz w:val="2"/>
                <w:szCs w:val="2"/>
              </w:rPr>
            </w:pPr>
          </w:p>
        </w:tc>
      </w:tr>
      <w:tr w:rsidR="00D917EF" w:rsidTr="00985F3B">
        <w:trPr>
          <w:trHeight w:val="305"/>
        </w:trPr>
        <w:tc>
          <w:tcPr>
            <w:tcW w:w="2840" w:type="dxa"/>
            <w:vMerge/>
            <w:tcBorders>
              <w:top w:val="nil"/>
            </w:tcBorders>
          </w:tcPr>
          <w:p w:rsidR="00D917EF" w:rsidRDefault="00D917EF" w:rsidP="00985F3B">
            <w:pPr>
              <w:rPr>
                <w:sz w:val="2"/>
                <w:szCs w:val="2"/>
              </w:rPr>
            </w:pPr>
          </w:p>
        </w:tc>
        <w:tc>
          <w:tcPr>
            <w:tcW w:w="5639" w:type="dxa"/>
            <w:tcBorders>
              <w:top w:val="nil"/>
              <w:bottom w:val="nil"/>
            </w:tcBorders>
          </w:tcPr>
          <w:p w:rsidR="00D917EF" w:rsidRDefault="00D917EF" w:rsidP="00985F3B">
            <w:pPr>
              <w:pStyle w:val="TableParagraph"/>
              <w:tabs>
                <w:tab w:val="left" w:pos="1394"/>
                <w:tab w:val="left" w:pos="3035"/>
                <w:tab w:val="left" w:pos="4262"/>
              </w:tabs>
              <w:spacing w:before="9"/>
              <w:ind w:left="-1" w:right="92"/>
              <w:jc w:val="right"/>
              <w:rPr>
                <w:sz w:val="24"/>
              </w:rPr>
            </w:pPr>
            <w:r>
              <w:rPr>
                <w:sz w:val="24"/>
              </w:rPr>
              <w:t>:</w:t>
            </w:r>
            <w:r>
              <w:rPr>
                <w:sz w:val="24"/>
              </w:rPr>
              <w:tab/>
              <w:t>литературная</w:t>
            </w:r>
            <w:r>
              <w:rPr>
                <w:sz w:val="24"/>
              </w:rPr>
              <w:tab/>
              <w:t>гостиная,</w:t>
            </w:r>
            <w:r>
              <w:rPr>
                <w:sz w:val="24"/>
              </w:rPr>
              <w:tab/>
            </w:r>
            <w:r>
              <w:rPr>
                <w:spacing w:val="-1"/>
                <w:sz w:val="24"/>
              </w:rPr>
              <w:t>поэтические</w:t>
            </w:r>
          </w:p>
        </w:tc>
        <w:tc>
          <w:tcPr>
            <w:tcW w:w="1135" w:type="dxa"/>
            <w:vMerge/>
            <w:tcBorders>
              <w:top w:val="nil"/>
            </w:tcBorders>
          </w:tcPr>
          <w:p w:rsidR="00D917EF" w:rsidRDefault="00D917EF" w:rsidP="00985F3B">
            <w:pPr>
              <w:rPr>
                <w:sz w:val="2"/>
                <w:szCs w:val="2"/>
              </w:rPr>
            </w:pPr>
          </w:p>
        </w:tc>
      </w:tr>
      <w:tr w:rsidR="00D917EF" w:rsidTr="00985F3B">
        <w:trPr>
          <w:trHeight w:val="307"/>
        </w:trPr>
        <w:tc>
          <w:tcPr>
            <w:tcW w:w="2840" w:type="dxa"/>
            <w:vMerge/>
            <w:tcBorders>
              <w:top w:val="nil"/>
            </w:tcBorders>
          </w:tcPr>
          <w:p w:rsidR="00D917EF" w:rsidRDefault="00D917EF" w:rsidP="00985F3B">
            <w:pPr>
              <w:rPr>
                <w:sz w:val="2"/>
                <w:szCs w:val="2"/>
              </w:rPr>
            </w:pPr>
          </w:p>
        </w:tc>
        <w:tc>
          <w:tcPr>
            <w:tcW w:w="5639" w:type="dxa"/>
            <w:tcBorders>
              <w:top w:val="nil"/>
              <w:bottom w:val="nil"/>
            </w:tcBorders>
          </w:tcPr>
          <w:p w:rsidR="00D917EF" w:rsidRDefault="00D917EF" w:rsidP="00985F3B">
            <w:pPr>
              <w:pStyle w:val="TableParagraph"/>
              <w:spacing w:before="10"/>
              <w:ind w:left="0" w:right="160"/>
              <w:jc w:val="right"/>
              <w:rPr>
                <w:sz w:val="24"/>
              </w:rPr>
            </w:pPr>
            <w:r>
              <w:rPr>
                <w:sz w:val="24"/>
              </w:rPr>
              <w:t>вечера,</w:t>
            </w:r>
            <w:r>
              <w:rPr>
                <w:spacing w:val="46"/>
                <w:sz w:val="24"/>
              </w:rPr>
              <w:t xml:space="preserve"> </w:t>
            </w:r>
            <w:r>
              <w:rPr>
                <w:sz w:val="24"/>
              </w:rPr>
              <w:t>диспуты,</w:t>
            </w:r>
            <w:r>
              <w:rPr>
                <w:spacing w:val="49"/>
                <w:sz w:val="24"/>
              </w:rPr>
              <w:t xml:space="preserve"> </w:t>
            </w:r>
            <w:r>
              <w:rPr>
                <w:sz w:val="24"/>
              </w:rPr>
              <w:t>музыкальные</w:t>
            </w:r>
            <w:r>
              <w:rPr>
                <w:spacing w:val="102"/>
                <w:sz w:val="24"/>
              </w:rPr>
              <w:t xml:space="preserve"> </w:t>
            </w:r>
            <w:r>
              <w:rPr>
                <w:sz w:val="24"/>
              </w:rPr>
              <w:t>вечера,</w:t>
            </w:r>
            <w:r>
              <w:rPr>
                <w:spacing w:val="105"/>
                <w:sz w:val="24"/>
              </w:rPr>
              <w:t xml:space="preserve"> </w:t>
            </w:r>
            <w:r>
              <w:rPr>
                <w:sz w:val="24"/>
              </w:rPr>
              <w:t>просмотр</w:t>
            </w:r>
          </w:p>
        </w:tc>
        <w:tc>
          <w:tcPr>
            <w:tcW w:w="1135" w:type="dxa"/>
            <w:vMerge/>
            <w:tcBorders>
              <w:top w:val="nil"/>
            </w:tcBorders>
          </w:tcPr>
          <w:p w:rsidR="00D917EF" w:rsidRDefault="00D917EF" w:rsidP="00985F3B">
            <w:pPr>
              <w:rPr>
                <w:sz w:val="2"/>
                <w:szCs w:val="2"/>
              </w:rPr>
            </w:pPr>
          </w:p>
        </w:tc>
      </w:tr>
      <w:tr w:rsidR="00D917EF" w:rsidTr="00985F3B">
        <w:trPr>
          <w:trHeight w:val="308"/>
        </w:trPr>
        <w:tc>
          <w:tcPr>
            <w:tcW w:w="2840" w:type="dxa"/>
            <w:vMerge/>
            <w:tcBorders>
              <w:top w:val="nil"/>
            </w:tcBorders>
          </w:tcPr>
          <w:p w:rsidR="00D917EF" w:rsidRDefault="00D917EF" w:rsidP="00985F3B">
            <w:pPr>
              <w:rPr>
                <w:sz w:val="2"/>
                <w:szCs w:val="2"/>
              </w:rPr>
            </w:pPr>
          </w:p>
        </w:tc>
        <w:tc>
          <w:tcPr>
            <w:tcW w:w="5639" w:type="dxa"/>
            <w:tcBorders>
              <w:top w:val="nil"/>
              <w:bottom w:val="nil"/>
            </w:tcBorders>
          </w:tcPr>
          <w:p w:rsidR="00D917EF" w:rsidRDefault="00D917EF" w:rsidP="00985F3B">
            <w:pPr>
              <w:pStyle w:val="TableParagraph"/>
              <w:spacing w:before="11"/>
              <w:ind w:left="0" w:right="103"/>
              <w:jc w:val="right"/>
              <w:rPr>
                <w:sz w:val="24"/>
              </w:rPr>
            </w:pPr>
            <w:r>
              <w:rPr>
                <w:sz w:val="24"/>
              </w:rPr>
              <w:t>фильмов,</w:t>
            </w:r>
            <w:r>
              <w:rPr>
                <w:spacing w:val="40"/>
                <w:sz w:val="24"/>
              </w:rPr>
              <w:t xml:space="preserve"> </w:t>
            </w:r>
            <w:r>
              <w:rPr>
                <w:sz w:val="24"/>
              </w:rPr>
              <w:t>встречи</w:t>
            </w:r>
            <w:r>
              <w:rPr>
                <w:spacing w:val="45"/>
                <w:sz w:val="24"/>
              </w:rPr>
              <w:t xml:space="preserve"> </w:t>
            </w:r>
            <w:r>
              <w:rPr>
                <w:sz w:val="24"/>
              </w:rPr>
              <w:t>с</w:t>
            </w:r>
            <w:r>
              <w:rPr>
                <w:spacing w:val="40"/>
                <w:sz w:val="24"/>
              </w:rPr>
              <w:t xml:space="preserve"> </w:t>
            </w:r>
            <w:r>
              <w:rPr>
                <w:sz w:val="24"/>
              </w:rPr>
              <w:t>интересными</w:t>
            </w:r>
            <w:r>
              <w:rPr>
                <w:spacing w:val="45"/>
                <w:sz w:val="24"/>
              </w:rPr>
              <w:t xml:space="preserve"> </w:t>
            </w:r>
            <w:r>
              <w:rPr>
                <w:sz w:val="24"/>
              </w:rPr>
              <w:t>людьми,</w:t>
            </w:r>
            <w:r>
              <w:rPr>
                <w:spacing w:val="41"/>
                <w:sz w:val="24"/>
              </w:rPr>
              <w:t xml:space="preserve"> </w:t>
            </w:r>
            <w:r>
              <w:rPr>
                <w:sz w:val="24"/>
              </w:rPr>
              <w:t>беседы,</w:t>
            </w:r>
          </w:p>
        </w:tc>
        <w:tc>
          <w:tcPr>
            <w:tcW w:w="1135" w:type="dxa"/>
            <w:vMerge/>
            <w:tcBorders>
              <w:top w:val="nil"/>
            </w:tcBorders>
          </w:tcPr>
          <w:p w:rsidR="00D917EF" w:rsidRDefault="00D917EF" w:rsidP="00985F3B">
            <w:pPr>
              <w:rPr>
                <w:sz w:val="2"/>
                <w:szCs w:val="2"/>
              </w:rPr>
            </w:pPr>
          </w:p>
        </w:tc>
      </w:tr>
      <w:tr w:rsidR="00D917EF" w:rsidTr="00985F3B">
        <w:trPr>
          <w:trHeight w:val="337"/>
        </w:trPr>
        <w:tc>
          <w:tcPr>
            <w:tcW w:w="2840" w:type="dxa"/>
            <w:vMerge/>
            <w:tcBorders>
              <w:top w:val="nil"/>
            </w:tcBorders>
          </w:tcPr>
          <w:p w:rsidR="00D917EF" w:rsidRDefault="00D917EF" w:rsidP="00985F3B">
            <w:pPr>
              <w:rPr>
                <w:sz w:val="2"/>
                <w:szCs w:val="2"/>
              </w:rPr>
            </w:pPr>
          </w:p>
        </w:tc>
        <w:tc>
          <w:tcPr>
            <w:tcW w:w="5639" w:type="dxa"/>
            <w:tcBorders>
              <w:top w:val="nil"/>
            </w:tcBorders>
          </w:tcPr>
          <w:p w:rsidR="00D917EF" w:rsidRDefault="00D917EF" w:rsidP="00985F3B">
            <w:pPr>
              <w:pStyle w:val="TableParagraph"/>
              <w:spacing w:before="10"/>
              <w:ind w:left="107"/>
              <w:rPr>
                <w:sz w:val="24"/>
              </w:rPr>
            </w:pPr>
            <w:r>
              <w:rPr>
                <w:sz w:val="24"/>
              </w:rPr>
              <w:t>мастер-классы,</w:t>
            </w:r>
            <w:r>
              <w:rPr>
                <w:spacing w:val="-9"/>
                <w:sz w:val="24"/>
              </w:rPr>
              <w:t xml:space="preserve"> </w:t>
            </w:r>
            <w:r>
              <w:rPr>
                <w:sz w:val="24"/>
              </w:rPr>
              <w:t>дискуссии,</w:t>
            </w:r>
            <w:r>
              <w:rPr>
                <w:spacing w:val="-7"/>
                <w:sz w:val="24"/>
              </w:rPr>
              <w:t xml:space="preserve"> </w:t>
            </w:r>
            <w:r>
              <w:rPr>
                <w:sz w:val="24"/>
              </w:rPr>
              <w:t>просмотр</w:t>
            </w:r>
            <w:r>
              <w:rPr>
                <w:spacing w:val="-7"/>
                <w:sz w:val="24"/>
              </w:rPr>
              <w:t xml:space="preserve"> </w:t>
            </w:r>
            <w:r>
              <w:rPr>
                <w:sz w:val="24"/>
              </w:rPr>
              <w:t>кинофильмов</w:t>
            </w:r>
          </w:p>
        </w:tc>
        <w:tc>
          <w:tcPr>
            <w:tcW w:w="1135" w:type="dxa"/>
            <w:vMerge/>
            <w:tcBorders>
              <w:top w:val="nil"/>
            </w:tcBorders>
          </w:tcPr>
          <w:p w:rsidR="00D917EF" w:rsidRDefault="00D917EF" w:rsidP="00985F3B">
            <w:pPr>
              <w:rPr>
                <w:sz w:val="2"/>
                <w:szCs w:val="2"/>
              </w:rPr>
            </w:pPr>
          </w:p>
        </w:tc>
      </w:tr>
      <w:tr w:rsidR="00D917EF" w:rsidTr="00985F3B">
        <w:trPr>
          <w:trHeight w:val="318"/>
        </w:trPr>
        <w:tc>
          <w:tcPr>
            <w:tcW w:w="2840" w:type="dxa"/>
          </w:tcPr>
          <w:p w:rsidR="00D917EF" w:rsidRDefault="00D917EF" w:rsidP="00985F3B">
            <w:pPr>
              <w:pStyle w:val="TableParagraph"/>
              <w:spacing w:line="270" w:lineRule="exact"/>
              <w:ind w:left="762"/>
              <w:rPr>
                <w:b/>
                <w:sz w:val="24"/>
              </w:rPr>
            </w:pPr>
            <w:r>
              <w:rPr>
                <w:b/>
                <w:sz w:val="24"/>
              </w:rPr>
              <w:t>Социальное</w:t>
            </w:r>
          </w:p>
        </w:tc>
        <w:tc>
          <w:tcPr>
            <w:tcW w:w="5639" w:type="dxa"/>
          </w:tcPr>
          <w:p w:rsidR="00D917EF" w:rsidRDefault="00D917EF" w:rsidP="00985F3B">
            <w:pPr>
              <w:pStyle w:val="TableParagraph"/>
              <w:spacing w:line="268" w:lineRule="exact"/>
              <w:ind w:left="107"/>
              <w:rPr>
                <w:i/>
                <w:sz w:val="24"/>
              </w:rPr>
            </w:pPr>
            <w:r>
              <w:rPr>
                <w:i/>
                <w:sz w:val="24"/>
              </w:rPr>
              <w:t>Регулярные</w:t>
            </w:r>
            <w:r>
              <w:rPr>
                <w:i/>
                <w:spacing w:val="-11"/>
                <w:sz w:val="24"/>
              </w:rPr>
              <w:t xml:space="preserve"> </w:t>
            </w:r>
            <w:r>
              <w:rPr>
                <w:i/>
                <w:sz w:val="24"/>
              </w:rPr>
              <w:t>занятия</w:t>
            </w:r>
          </w:p>
        </w:tc>
        <w:tc>
          <w:tcPr>
            <w:tcW w:w="1135" w:type="dxa"/>
          </w:tcPr>
          <w:p w:rsidR="00D917EF" w:rsidRDefault="00D917EF" w:rsidP="00985F3B">
            <w:pPr>
              <w:pStyle w:val="TableParagraph"/>
              <w:spacing w:line="268" w:lineRule="exact"/>
              <w:ind w:left="330"/>
              <w:rPr>
                <w:sz w:val="24"/>
              </w:rPr>
            </w:pPr>
            <w:r>
              <w:rPr>
                <w:sz w:val="24"/>
              </w:rPr>
              <w:t>5 – 9</w:t>
            </w:r>
          </w:p>
        </w:tc>
      </w:tr>
    </w:tbl>
    <w:p w:rsidR="00D917EF" w:rsidRDefault="00D917EF" w:rsidP="00D917EF">
      <w:pPr>
        <w:spacing w:line="268" w:lineRule="exact"/>
        <w:rPr>
          <w:sz w:val="24"/>
        </w:rPr>
        <w:sectPr w:rsidR="00D917EF">
          <w:pgSz w:w="11920" w:h="16850"/>
          <w:pgMar w:top="1240" w:right="0" w:bottom="1140" w:left="1180" w:header="0" w:footer="943" w:gutter="0"/>
          <w:cols w:space="720"/>
        </w:sectPr>
      </w:pP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0"/>
        <w:gridCol w:w="5640"/>
        <w:gridCol w:w="1136"/>
      </w:tblGrid>
      <w:tr w:rsidR="00D917EF" w:rsidTr="00985F3B">
        <w:trPr>
          <w:trHeight w:val="285"/>
        </w:trPr>
        <w:tc>
          <w:tcPr>
            <w:tcW w:w="2840" w:type="dxa"/>
            <w:vMerge w:val="restart"/>
          </w:tcPr>
          <w:p w:rsidR="00D917EF" w:rsidRDefault="00D917EF" w:rsidP="00985F3B">
            <w:pPr>
              <w:pStyle w:val="TableParagraph"/>
              <w:ind w:left="0"/>
              <w:rPr>
                <w:sz w:val="24"/>
              </w:rPr>
            </w:pPr>
          </w:p>
        </w:tc>
        <w:tc>
          <w:tcPr>
            <w:tcW w:w="5640" w:type="dxa"/>
            <w:tcBorders>
              <w:bottom w:val="nil"/>
            </w:tcBorders>
          </w:tcPr>
          <w:p w:rsidR="00D917EF" w:rsidRDefault="00D917EF" w:rsidP="00985F3B">
            <w:pPr>
              <w:pStyle w:val="TableParagraph"/>
              <w:tabs>
                <w:tab w:val="left" w:pos="2023"/>
                <w:tab w:val="left" w:pos="4133"/>
              </w:tabs>
              <w:spacing w:line="266" w:lineRule="exact"/>
              <w:ind w:left="0" w:right="89"/>
              <w:jc w:val="right"/>
              <w:rPr>
                <w:sz w:val="24"/>
              </w:rPr>
            </w:pPr>
            <w:r>
              <w:rPr>
                <w:sz w:val="24"/>
              </w:rPr>
              <w:t>Программы</w:t>
            </w:r>
            <w:r>
              <w:rPr>
                <w:sz w:val="24"/>
              </w:rPr>
              <w:tab/>
              <w:t>социального</w:t>
            </w:r>
            <w:r>
              <w:rPr>
                <w:sz w:val="24"/>
              </w:rPr>
              <w:tab/>
              <w:t>направления</w:t>
            </w:r>
          </w:p>
        </w:tc>
        <w:tc>
          <w:tcPr>
            <w:tcW w:w="1136" w:type="dxa"/>
            <w:vMerge w:val="restart"/>
          </w:tcPr>
          <w:p w:rsidR="00D917EF" w:rsidRDefault="00D917EF" w:rsidP="00985F3B">
            <w:pPr>
              <w:pStyle w:val="TableParagraph"/>
              <w:ind w:left="0"/>
              <w:rPr>
                <w:sz w:val="24"/>
              </w:rPr>
            </w:pPr>
          </w:p>
        </w:tc>
      </w:tr>
      <w:tr w:rsidR="00D917EF" w:rsidTr="00985F3B">
        <w:trPr>
          <w:trHeight w:val="304"/>
        </w:trPr>
        <w:tc>
          <w:tcPr>
            <w:tcW w:w="2840"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tabs>
                <w:tab w:val="left" w:pos="1973"/>
                <w:tab w:val="left" w:pos="2597"/>
                <w:tab w:val="left" w:pos="4484"/>
              </w:tabs>
              <w:spacing w:before="8"/>
              <w:ind w:left="0" w:right="90"/>
              <w:jc w:val="right"/>
              <w:rPr>
                <w:sz w:val="24"/>
              </w:rPr>
            </w:pPr>
            <w:r>
              <w:rPr>
                <w:sz w:val="24"/>
              </w:rPr>
              <w:t>ориентированы</w:t>
            </w:r>
            <w:r>
              <w:rPr>
                <w:sz w:val="24"/>
              </w:rPr>
              <w:tab/>
              <w:t>на</w:t>
            </w:r>
            <w:r>
              <w:rPr>
                <w:sz w:val="24"/>
              </w:rPr>
              <w:tab/>
              <w:t>формирование</w:t>
            </w:r>
            <w:r>
              <w:rPr>
                <w:sz w:val="24"/>
              </w:rPr>
              <w:tab/>
              <w:t>активной</w:t>
            </w:r>
          </w:p>
        </w:tc>
        <w:tc>
          <w:tcPr>
            <w:tcW w:w="1136" w:type="dxa"/>
            <w:vMerge/>
            <w:tcBorders>
              <w:top w:val="nil"/>
            </w:tcBorders>
          </w:tcPr>
          <w:p w:rsidR="00D917EF" w:rsidRDefault="00D917EF" w:rsidP="00985F3B">
            <w:pPr>
              <w:rPr>
                <w:sz w:val="2"/>
                <w:szCs w:val="2"/>
              </w:rPr>
            </w:pPr>
          </w:p>
        </w:tc>
      </w:tr>
      <w:tr w:rsidR="00D917EF" w:rsidTr="00985F3B">
        <w:trPr>
          <w:trHeight w:val="307"/>
        </w:trPr>
        <w:tc>
          <w:tcPr>
            <w:tcW w:w="2840"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spacing w:before="10"/>
              <w:ind w:left="0" w:right="106"/>
              <w:jc w:val="right"/>
              <w:rPr>
                <w:sz w:val="24"/>
              </w:rPr>
            </w:pPr>
            <w:r>
              <w:rPr>
                <w:sz w:val="24"/>
              </w:rPr>
              <w:t>жизненной</w:t>
            </w:r>
            <w:r>
              <w:rPr>
                <w:spacing w:val="19"/>
                <w:sz w:val="24"/>
              </w:rPr>
              <w:t xml:space="preserve"> </w:t>
            </w:r>
            <w:r>
              <w:rPr>
                <w:sz w:val="24"/>
              </w:rPr>
              <w:t>позиции</w:t>
            </w:r>
            <w:r>
              <w:rPr>
                <w:spacing w:val="24"/>
                <w:sz w:val="24"/>
              </w:rPr>
              <w:t xml:space="preserve"> </w:t>
            </w:r>
            <w:r>
              <w:rPr>
                <w:sz w:val="24"/>
              </w:rPr>
              <w:t>через</w:t>
            </w:r>
            <w:r>
              <w:rPr>
                <w:spacing w:val="22"/>
                <w:sz w:val="24"/>
              </w:rPr>
              <w:t xml:space="preserve"> </w:t>
            </w:r>
            <w:r>
              <w:rPr>
                <w:sz w:val="24"/>
              </w:rPr>
              <w:t>включение</w:t>
            </w:r>
            <w:r>
              <w:rPr>
                <w:spacing w:val="20"/>
                <w:sz w:val="24"/>
              </w:rPr>
              <w:t xml:space="preserve"> </w:t>
            </w:r>
            <w:r>
              <w:rPr>
                <w:sz w:val="24"/>
              </w:rPr>
              <w:t>обучающихся</w:t>
            </w:r>
          </w:p>
        </w:tc>
        <w:tc>
          <w:tcPr>
            <w:tcW w:w="1136" w:type="dxa"/>
            <w:vMerge/>
            <w:tcBorders>
              <w:top w:val="nil"/>
            </w:tcBorders>
          </w:tcPr>
          <w:p w:rsidR="00D917EF" w:rsidRDefault="00D917EF" w:rsidP="00985F3B">
            <w:pPr>
              <w:rPr>
                <w:sz w:val="2"/>
                <w:szCs w:val="2"/>
              </w:rPr>
            </w:pPr>
          </w:p>
        </w:tc>
      </w:tr>
      <w:tr w:rsidR="00D917EF" w:rsidTr="00985F3B">
        <w:trPr>
          <w:trHeight w:val="306"/>
        </w:trPr>
        <w:tc>
          <w:tcPr>
            <w:tcW w:w="2840"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tabs>
                <w:tab w:val="left" w:pos="698"/>
                <w:tab w:val="left" w:pos="2743"/>
                <w:tab w:val="left" w:pos="4400"/>
              </w:tabs>
              <w:spacing w:before="10"/>
              <w:ind w:left="0" w:right="94"/>
              <w:jc w:val="right"/>
              <w:rPr>
                <w:sz w:val="24"/>
              </w:rPr>
            </w:pPr>
            <w:r>
              <w:rPr>
                <w:sz w:val="24"/>
              </w:rPr>
              <w:t>в</w:t>
            </w:r>
            <w:r>
              <w:rPr>
                <w:sz w:val="24"/>
              </w:rPr>
              <w:tab/>
              <w:t>практическую</w:t>
            </w:r>
            <w:r>
              <w:rPr>
                <w:sz w:val="24"/>
              </w:rPr>
              <w:tab/>
              <w:t>социально</w:t>
            </w:r>
            <w:r>
              <w:rPr>
                <w:sz w:val="24"/>
              </w:rPr>
              <w:tab/>
              <w:t>значимую</w:t>
            </w:r>
          </w:p>
        </w:tc>
        <w:tc>
          <w:tcPr>
            <w:tcW w:w="1136" w:type="dxa"/>
            <w:vMerge/>
            <w:tcBorders>
              <w:top w:val="nil"/>
            </w:tcBorders>
          </w:tcPr>
          <w:p w:rsidR="00D917EF" w:rsidRDefault="00D917EF" w:rsidP="00985F3B">
            <w:pPr>
              <w:rPr>
                <w:sz w:val="2"/>
                <w:szCs w:val="2"/>
              </w:rPr>
            </w:pPr>
          </w:p>
        </w:tc>
      </w:tr>
      <w:tr w:rsidR="00D917EF" w:rsidTr="00985F3B">
        <w:trPr>
          <w:trHeight w:val="305"/>
        </w:trPr>
        <w:tc>
          <w:tcPr>
            <w:tcW w:w="2840"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tabs>
                <w:tab w:val="left" w:pos="1653"/>
                <w:tab w:val="left" w:pos="2136"/>
                <w:tab w:val="left" w:pos="5302"/>
              </w:tabs>
              <w:spacing w:before="10" w:line="275" w:lineRule="exact"/>
              <w:ind w:left="0" w:right="89"/>
              <w:jc w:val="right"/>
              <w:rPr>
                <w:sz w:val="24"/>
              </w:rPr>
            </w:pPr>
            <w:r>
              <w:rPr>
                <w:sz w:val="24"/>
              </w:rPr>
              <w:t>деятельность,</w:t>
            </w:r>
            <w:r>
              <w:rPr>
                <w:sz w:val="24"/>
              </w:rPr>
              <w:tab/>
              <w:t>на</w:t>
            </w:r>
            <w:r>
              <w:rPr>
                <w:sz w:val="24"/>
              </w:rPr>
              <w:tab/>
              <w:t>развитие</w:t>
            </w:r>
            <w:r>
              <w:rPr>
                <w:spacing w:val="-6"/>
                <w:sz w:val="24"/>
              </w:rPr>
              <w:t xml:space="preserve"> </w:t>
            </w:r>
            <w:r>
              <w:rPr>
                <w:sz w:val="24"/>
              </w:rPr>
              <w:t>самостоятельности</w:t>
            </w:r>
            <w:r>
              <w:rPr>
                <w:sz w:val="24"/>
              </w:rPr>
              <w:tab/>
              <w:t>и</w:t>
            </w:r>
          </w:p>
        </w:tc>
        <w:tc>
          <w:tcPr>
            <w:tcW w:w="1136" w:type="dxa"/>
            <w:vMerge/>
            <w:tcBorders>
              <w:top w:val="nil"/>
            </w:tcBorders>
          </w:tcPr>
          <w:p w:rsidR="00D917EF" w:rsidRDefault="00D917EF" w:rsidP="00985F3B">
            <w:pPr>
              <w:rPr>
                <w:sz w:val="2"/>
                <w:szCs w:val="2"/>
              </w:rPr>
            </w:pPr>
          </w:p>
        </w:tc>
      </w:tr>
      <w:tr w:rsidR="00D917EF" w:rsidTr="00985F3B">
        <w:trPr>
          <w:trHeight w:val="338"/>
        </w:trPr>
        <w:tc>
          <w:tcPr>
            <w:tcW w:w="2840" w:type="dxa"/>
            <w:vMerge/>
            <w:tcBorders>
              <w:top w:val="nil"/>
            </w:tcBorders>
          </w:tcPr>
          <w:p w:rsidR="00D917EF" w:rsidRDefault="00D917EF" w:rsidP="00985F3B">
            <w:pPr>
              <w:rPr>
                <w:sz w:val="2"/>
                <w:szCs w:val="2"/>
              </w:rPr>
            </w:pPr>
          </w:p>
        </w:tc>
        <w:tc>
          <w:tcPr>
            <w:tcW w:w="5640" w:type="dxa"/>
            <w:tcBorders>
              <w:top w:val="nil"/>
            </w:tcBorders>
          </w:tcPr>
          <w:p w:rsidR="00D917EF" w:rsidRDefault="00D917EF" w:rsidP="00985F3B">
            <w:pPr>
              <w:pStyle w:val="TableParagraph"/>
              <w:spacing w:before="9"/>
              <w:ind w:left="107"/>
              <w:rPr>
                <w:sz w:val="24"/>
              </w:rPr>
            </w:pPr>
            <w:r>
              <w:rPr>
                <w:sz w:val="24"/>
              </w:rPr>
              <w:t>личной</w:t>
            </w:r>
            <w:r>
              <w:rPr>
                <w:spacing w:val="-6"/>
                <w:sz w:val="24"/>
              </w:rPr>
              <w:t xml:space="preserve"> </w:t>
            </w:r>
            <w:r>
              <w:rPr>
                <w:sz w:val="24"/>
              </w:rPr>
              <w:t>ответственности</w:t>
            </w:r>
            <w:r>
              <w:rPr>
                <w:spacing w:val="-2"/>
                <w:sz w:val="24"/>
              </w:rPr>
              <w:t xml:space="preserve"> </w:t>
            </w:r>
            <w:r>
              <w:rPr>
                <w:sz w:val="24"/>
              </w:rPr>
              <w:t>за</w:t>
            </w:r>
            <w:r>
              <w:rPr>
                <w:spacing w:val="-10"/>
                <w:sz w:val="24"/>
              </w:rPr>
              <w:t xml:space="preserve"> </w:t>
            </w:r>
            <w:r>
              <w:rPr>
                <w:sz w:val="24"/>
              </w:rPr>
              <w:t>свои</w:t>
            </w:r>
            <w:r>
              <w:rPr>
                <w:spacing w:val="-6"/>
                <w:sz w:val="24"/>
              </w:rPr>
              <w:t xml:space="preserve"> </w:t>
            </w:r>
            <w:r>
              <w:rPr>
                <w:sz w:val="24"/>
              </w:rPr>
              <w:t>поступки</w:t>
            </w:r>
          </w:p>
        </w:tc>
        <w:tc>
          <w:tcPr>
            <w:tcW w:w="1136" w:type="dxa"/>
            <w:vMerge/>
            <w:tcBorders>
              <w:top w:val="nil"/>
            </w:tcBorders>
          </w:tcPr>
          <w:p w:rsidR="00D917EF" w:rsidRDefault="00D917EF" w:rsidP="00985F3B">
            <w:pPr>
              <w:rPr>
                <w:sz w:val="2"/>
                <w:szCs w:val="2"/>
              </w:rPr>
            </w:pPr>
          </w:p>
        </w:tc>
      </w:tr>
      <w:tr w:rsidR="00D917EF" w:rsidTr="00985F3B">
        <w:trPr>
          <w:trHeight w:val="316"/>
        </w:trPr>
        <w:tc>
          <w:tcPr>
            <w:tcW w:w="2840" w:type="dxa"/>
            <w:vMerge/>
            <w:tcBorders>
              <w:top w:val="nil"/>
            </w:tcBorders>
          </w:tcPr>
          <w:p w:rsidR="00D917EF" w:rsidRDefault="00D917EF" w:rsidP="00985F3B">
            <w:pPr>
              <w:rPr>
                <w:sz w:val="2"/>
                <w:szCs w:val="2"/>
              </w:rPr>
            </w:pPr>
          </w:p>
        </w:tc>
        <w:tc>
          <w:tcPr>
            <w:tcW w:w="5640" w:type="dxa"/>
          </w:tcPr>
          <w:p w:rsidR="00D917EF" w:rsidRDefault="00D917EF" w:rsidP="00985F3B">
            <w:pPr>
              <w:pStyle w:val="TableParagraph"/>
              <w:spacing w:line="268" w:lineRule="exact"/>
              <w:ind w:left="107"/>
              <w:rPr>
                <w:i/>
                <w:sz w:val="24"/>
              </w:rPr>
            </w:pPr>
            <w:r>
              <w:rPr>
                <w:i/>
                <w:sz w:val="24"/>
              </w:rPr>
              <w:t>Нерегулярные</w:t>
            </w:r>
            <w:r>
              <w:rPr>
                <w:i/>
                <w:spacing w:val="-12"/>
                <w:sz w:val="24"/>
              </w:rPr>
              <w:t xml:space="preserve"> </w:t>
            </w:r>
            <w:r>
              <w:rPr>
                <w:i/>
                <w:sz w:val="24"/>
              </w:rPr>
              <w:t>занятия</w:t>
            </w:r>
          </w:p>
        </w:tc>
        <w:tc>
          <w:tcPr>
            <w:tcW w:w="1136" w:type="dxa"/>
            <w:vMerge/>
            <w:tcBorders>
              <w:top w:val="nil"/>
            </w:tcBorders>
          </w:tcPr>
          <w:p w:rsidR="00D917EF" w:rsidRDefault="00D917EF" w:rsidP="00985F3B">
            <w:pPr>
              <w:rPr>
                <w:sz w:val="2"/>
                <w:szCs w:val="2"/>
              </w:rPr>
            </w:pPr>
          </w:p>
        </w:tc>
      </w:tr>
      <w:tr w:rsidR="00D917EF" w:rsidTr="00985F3B">
        <w:trPr>
          <w:trHeight w:val="288"/>
        </w:trPr>
        <w:tc>
          <w:tcPr>
            <w:tcW w:w="2840" w:type="dxa"/>
            <w:vMerge/>
            <w:tcBorders>
              <w:top w:val="nil"/>
            </w:tcBorders>
          </w:tcPr>
          <w:p w:rsidR="00D917EF" w:rsidRDefault="00D917EF" w:rsidP="00985F3B">
            <w:pPr>
              <w:rPr>
                <w:sz w:val="2"/>
                <w:szCs w:val="2"/>
              </w:rPr>
            </w:pPr>
          </w:p>
        </w:tc>
        <w:tc>
          <w:tcPr>
            <w:tcW w:w="5640" w:type="dxa"/>
            <w:tcBorders>
              <w:bottom w:val="nil"/>
            </w:tcBorders>
          </w:tcPr>
          <w:p w:rsidR="00D917EF" w:rsidRDefault="00D917EF" w:rsidP="00985F3B">
            <w:pPr>
              <w:pStyle w:val="TableParagraph"/>
              <w:spacing w:line="268" w:lineRule="exact"/>
              <w:ind w:left="0" w:right="162"/>
              <w:jc w:val="right"/>
              <w:rPr>
                <w:sz w:val="24"/>
              </w:rPr>
            </w:pPr>
            <w:r>
              <w:rPr>
                <w:sz w:val="24"/>
              </w:rPr>
              <w:t>Дни</w:t>
            </w:r>
            <w:r>
              <w:rPr>
                <w:spacing w:val="35"/>
                <w:sz w:val="24"/>
              </w:rPr>
              <w:t xml:space="preserve"> </w:t>
            </w:r>
            <w:r>
              <w:rPr>
                <w:sz w:val="24"/>
              </w:rPr>
              <w:t>единых</w:t>
            </w:r>
            <w:r>
              <w:rPr>
                <w:spacing w:val="32"/>
                <w:sz w:val="24"/>
              </w:rPr>
              <w:t xml:space="preserve"> </w:t>
            </w:r>
            <w:r>
              <w:rPr>
                <w:sz w:val="24"/>
              </w:rPr>
              <w:t>действий</w:t>
            </w:r>
            <w:r>
              <w:rPr>
                <w:spacing w:val="87"/>
                <w:sz w:val="24"/>
              </w:rPr>
              <w:t xml:space="preserve"> </w:t>
            </w:r>
            <w:r>
              <w:rPr>
                <w:sz w:val="24"/>
              </w:rPr>
              <w:t>РДШ,</w:t>
            </w:r>
            <w:r>
              <w:rPr>
                <w:spacing w:val="90"/>
                <w:sz w:val="24"/>
              </w:rPr>
              <w:t xml:space="preserve"> </w:t>
            </w:r>
            <w:r>
              <w:rPr>
                <w:sz w:val="24"/>
              </w:rPr>
              <w:t>социальные</w:t>
            </w:r>
            <w:r>
              <w:rPr>
                <w:spacing w:val="88"/>
                <w:sz w:val="24"/>
              </w:rPr>
              <w:t xml:space="preserve"> </w:t>
            </w:r>
            <w:r>
              <w:rPr>
                <w:sz w:val="24"/>
              </w:rPr>
              <w:t>пробы,</w:t>
            </w:r>
          </w:p>
        </w:tc>
        <w:tc>
          <w:tcPr>
            <w:tcW w:w="1136" w:type="dxa"/>
            <w:vMerge/>
            <w:tcBorders>
              <w:top w:val="nil"/>
            </w:tcBorders>
          </w:tcPr>
          <w:p w:rsidR="00D917EF" w:rsidRDefault="00D917EF" w:rsidP="00985F3B">
            <w:pPr>
              <w:rPr>
                <w:sz w:val="2"/>
                <w:szCs w:val="2"/>
              </w:rPr>
            </w:pPr>
          </w:p>
        </w:tc>
      </w:tr>
      <w:tr w:rsidR="00D917EF" w:rsidTr="00985F3B">
        <w:trPr>
          <w:trHeight w:val="303"/>
        </w:trPr>
        <w:tc>
          <w:tcPr>
            <w:tcW w:w="2840"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tabs>
                <w:tab w:val="left" w:pos="1197"/>
                <w:tab w:val="left" w:pos="4419"/>
              </w:tabs>
              <w:spacing w:before="8" w:line="275" w:lineRule="exact"/>
              <w:ind w:left="0" w:right="89"/>
              <w:jc w:val="right"/>
              <w:rPr>
                <w:sz w:val="24"/>
              </w:rPr>
            </w:pPr>
            <w:r>
              <w:rPr>
                <w:sz w:val="24"/>
              </w:rPr>
              <w:t>беседы,</w:t>
            </w:r>
            <w:r>
              <w:rPr>
                <w:sz w:val="24"/>
              </w:rPr>
              <w:tab/>
              <w:t>общественно-полезные</w:t>
            </w:r>
            <w:r>
              <w:rPr>
                <w:sz w:val="24"/>
              </w:rPr>
              <w:tab/>
              <w:t>практики,</w:t>
            </w:r>
          </w:p>
        </w:tc>
        <w:tc>
          <w:tcPr>
            <w:tcW w:w="1136" w:type="dxa"/>
            <w:vMerge/>
            <w:tcBorders>
              <w:top w:val="nil"/>
            </w:tcBorders>
          </w:tcPr>
          <w:p w:rsidR="00D917EF" w:rsidRDefault="00D917EF" w:rsidP="00985F3B">
            <w:pPr>
              <w:rPr>
                <w:sz w:val="2"/>
                <w:szCs w:val="2"/>
              </w:rPr>
            </w:pPr>
          </w:p>
        </w:tc>
      </w:tr>
      <w:tr w:rsidR="00D917EF" w:rsidTr="00985F3B">
        <w:trPr>
          <w:trHeight w:val="306"/>
        </w:trPr>
        <w:tc>
          <w:tcPr>
            <w:tcW w:w="2840"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tabs>
                <w:tab w:val="left" w:pos="1641"/>
                <w:tab w:val="left" w:pos="2501"/>
                <w:tab w:val="left" w:pos="4260"/>
              </w:tabs>
              <w:spacing w:before="9"/>
              <w:ind w:left="0" w:right="95"/>
              <w:jc w:val="right"/>
              <w:rPr>
                <w:sz w:val="24"/>
              </w:rPr>
            </w:pPr>
            <w:r>
              <w:rPr>
                <w:sz w:val="24"/>
              </w:rPr>
              <w:t>Месячник</w:t>
            </w:r>
            <w:r>
              <w:rPr>
                <w:sz w:val="24"/>
              </w:rPr>
              <w:tab/>
              <w:t>по</w:t>
            </w:r>
            <w:r>
              <w:rPr>
                <w:sz w:val="24"/>
              </w:rPr>
              <w:tab/>
              <w:t>подготовке</w:t>
            </w:r>
            <w:r>
              <w:rPr>
                <w:sz w:val="24"/>
              </w:rPr>
              <w:tab/>
              <w:t>участников</w:t>
            </w:r>
          </w:p>
        </w:tc>
        <w:tc>
          <w:tcPr>
            <w:tcW w:w="1136" w:type="dxa"/>
            <w:vMerge/>
            <w:tcBorders>
              <w:top w:val="nil"/>
            </w:tcBorders>
          </w:tcPr>
          <w:p w:rsidR="00D917EF" w:rsidRDefault="00D917EF" w:rsidP="00985F3B">
            <w:pPr>
              <w:rPr>
                <w:sz w:val="2"/>
                <w:szCs w:val="2"/>
              </w:rPr>
            </w:pPr>
          </w:p>
        </w:tc>
      </w:tr>
      <w:tr w:rsidR="00D917EF" w:rsidTr="00985F3B">
        <w:trPr>
          <w:trHeight w:val="307"/>
        </w:trPr>
        <w:tc>
          <w:tcPr>
            <w:tcW w:w="2840"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tabs>
                <w:tab w:val="left" w:pos="1994"/>
                <w:tab w:val="left" w:pos="3384"/>
                <w:tab w:val="left" w:pos="3742"/>
                <w:tab w:val="left" w:pos="5050"/>
              </w:tabs>
              <w:spacing w:before="11"/>
              <w:ind w:left="0" w:right="92"/>
              <w:jc w:val="right"/>
              <w:rPr>
                <w:sz w:val="24"/>
              </w:rPr>
            </w:pPr>
            <w:r>
              <w:rPr>
                <w:sz w:val="24"/>
              </w:rPr>
              <w:t>образовательных</w:t>
            </w:r>
            <w:r>
              <w:rPr>
                <w:sz w:val="24"/>
              </w:rPr>
              <w:tab/>
              <w:t>отношений</w:t>
            </w:r>
            <w:r>
              <w:rPr>
                <w:sz w:val="24"/>
              </w:rPr>
              <w:tab/>
              <w:t>к</w:t>
            </w:r>
            <w:r>
              <w:rPr>
                <w:sz w:val="24"/>
              </w:rPr>
              <w:tab/>
              <w:t>действиям</w:t>
            </w:r>
            <w:r>
              <w:rPr>
                <w:sz w:val="24"/>
              </w:rPr>
              <w:tab/>
              <w:t>при</w:t>
            </w:r>
          </w:p>
        </w:tc>
        <w:tc>
          <w:tcPr>
            <w:tcW w:w="1136" w:type="dxa"/>
            <w:vMerge/>
            <w:tcBorders>
              <w:top w:val="nil"/>
            </w:tcBorders>
          </w:tcPr>
          <w:p w:rsidR="00D917EF" w:rsidRDefault="00D917EF" w:rsidP="00985F3B">
            <w:pPr>
              <w:rPr>
                <w:sz w:val="2"/>
                <w:szCs w:val="2"/>
              </w:rPr>
            </w:pPr>
          </w:p>
        </w:tc>
      </w:tr>
      <w:tr w:rsidR="00D917EF" w:rsidTr="00985F3B">
        <w:trPr>
          <w:trHeight w:val="306"/>
        </w:trPr>
        <w:tc>
          <w:tcPr>
            <w:tcW w:w="2840"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spacing w:before="10"/>
              <w:ind w:left="0" w:right="166"/>
              <w:jc w:val="right"/>
              <w:rPr>
                <w:sz w:val="24"/>
              </w:rPr>
            </w:pPr>
            <w:r>
              <w:rPr>
                <w:sz w:val="24"/>
              </w:rPr>
              <w:t>возникновении</w:t>
            </w:r>
            <w:r>
              <w:rPr>
                <w:spacing w:val="67"/>
                <w:sz w:val="24"/>
              </w:rPr>
              <w:t xml:space="preserve"> </w:t>
            </w:r>
            <w:r>
              <w:rPr>
                <w:sz w:val="24"/>
              </w:rPr>
              <w:t>чрезвычайных</w:t>
            </w:r>
            <w:r>
              <w:rPr>
                <w:spacing w:val="66"/>
                <w:sz w:val="24"/>
              </w:rPr>
              <w:t xml:space="preserve"> </w:t>
            </w:r>
            <w:r>
              <w:rPr>
                <w:sz w:val="24"/>
              </w:rPr>
              <w:t>ситуаций,   Единые</w:t>
            </w:r>
          </w:p>
        </w:tc>
        <w:tc>
          <w:tcPr>
            <w:tcW w:w="1136" w:type="dxa"/>
            <w:vMerge/>
            <w:tcBorders>
              <w:top w:val="nil"/>
            </w:tcBorders>
          </w:tcPr>
          <w:p w:rsidR="00D917EF" w:rsidRDefault="00D917EF" w:rsidP="00985F3B">
            <w:pPr>
              <w:rPr>
                <w:sz w:val="2"/>
                <w:szCs w:val="2"/>
              </w:rPr>
            </w:pPr>
          </w:p>
        </w:tc>
      </w:tr>
      <w:tr w:rsidR="00D917EF" w:rsidTr="00985F3B">
        <w:trPr>
          <w:trHeight w:val="307"/>
        </w:trPr>
        <w:tc>
          <w:tcPr>
            <w:tcW w:w="2840"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spacing w:before="10"/>
              <w:ind w:left="0" w:right="107"/>
              <w:jc w:val="right"/>
              <w:rPr>
                <w:sz w:val="24"/>
              </w:rPr>
            </w:pPr>
            <w:r>
              <w:rPr>
                <w:sz w:val="24"/>
              </w:rPr>
              <w:t>дни</w:t>
            </w:r>
            <w:r>
              <w:rPr>
                <w:spacing w:val="34"/>
                <w:sz w:val="24"/>
              </w:rPr>
              <w:t xml:space="preserve"> </w:t>
            </w:r>
            <w:r>
              <w:rPr>
                <w:sz w:val="24"/>
              </w:rPr>
              <w:t>безопасности,</w:t>
            </w:r>
            <w:r>
              <w:rPr>
                <w:spacing w:val="35"/>
                <w:sz w:val="24"/>
              </w:rPr>
              <w:t xml:space="preserve"> </w:t>
            </w:r>
            <w:r>
              <w:rPr>
                <w:sz w:val="24"/>
              </w:rPr>
              <w:t>тематические</w:t>
            </w:r>
            <w:r>
              <w:rPr>
                <w:spacing w:val="35"/>
                <w:sz w:val="24"/>
              </w:rPr>
              <w:t xml:space="preserve"> </w:t>
            </w:r>
            <w:r>
              <w:rPr>
                <w:sz w:val="24"/>
              </w:rPr>
              <w:t>профилактические</w:t>
            </w:r>
          </w:p>
        </w:tc>
        <w:tc>
          <w:tcPr>
            <w:tcW w:w="1136" w:type="dxa"/>
            <w:vMerge/>
            <w:tcBorders>
              <w:top w:val="nil"/>
            </w:tcBorders>
          </w:tcPr>
          <w:p w:rsidR="00D917EF" w:rsidRDefault="00D917EF" w:rsidP="00985F3B">
            <w:pPr>
              <w:rPr>
                <w:sz w:val="2"/>
                <w:szCs w:val="2"/>
              </w:rPr>
            </w:pPr>
          </w:p>
        </w:tc>
      </w:tr>
      <w:tr w:rsidR="00D917EF" w:rsidTr="00985F3B">
        <w:trPr>
          <w:trHeight w:val="307"/>
        </w:trPr>
        <w:tc>
          <w:tcPr>
            <w:tcW w:w="2840"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spacing w:before="10"/>
              <w:ind w:left="0" w:right="163"/>
              <w:jc w:val="right"/>
              <w:rPr>
                <w:sz w:val="24"/>
              </w:rPr>
            </w:pPr>
            <w:r>
              <w:rPr>
                <w:sz w:val="24"/>
              </w:rPr>
              <w:t>недели,</w:t>
            </w:r>
            <w:r>
              <w:rPr>
                <w:spacing w:val="57"/>
                <w:sz w:val="24"/>
              </w:rPr>
              <w:t xml:space="preserve"> </w:t>
            </w:r>
            <w:r>
              <w:rPr>
                <w:sz w:val="24"/>
              </w:rPr>
              <w:t>конкурс</w:t>
            </w:r>
            <w:r>
              <w:rPr>
                <w:spacing w:val="116"/>
                <w:sz w:val="24"/>
              </w:rPr>
              <w:t xml:space="preserve"> </w:t>
            </w:r>
            <w:r>
              <w:rPr>
                <w:sz w:val="24"/>
              </w:rPr>
              <w:t>социальной</w:t>
            </w:r>
            <w:r>
              <w:rPr>
                <w:spacing w:val="59"/>
                <w:sz w:val="24"/>
              </w:rPr>
              <w:t xml:space="preserve"> </w:t>
            </w:r>
            <w:r>
              <w:rPr>
                <w:sz w:val="24"/>
              </w:rPr>
              <w:t>рекламы,</w:t>
            </w:r>
            <w:r>
              <w:rPr>
                <w:spacing w:val="117"/>
                <w:sz w:val="24"/>
              </w:rPr>
              <w:t xml:space="preserve"> </w:t>
            </w:r>
            <w:r>
              <w:rPr>
                <w:sz w:val="24"/>
              </w:rPr>
              <w:t>Весенняя</w:t>
            </w:r>
          </w:p>
        </w:tc>
        <w:tc>
          <w:tcPr>
            <w:tcW w:w="1136" w:type="dxa"/>
            <w:vMerge/>
            <w:tcBorders>
              <w:top w:val="nil"/>
            </w:tcBorders>
          </w:tcPr>
          <w:p w:rsidR="00D917EF" w:rsidRDefault="00D917EF" w:rsidP="00985F3B">
            <w:pPr>
              <w:rPr>
                <w:sz w:val="2"/>
                <w:szCs w:val="2"/>
              </w:rPr>
            </w:pPr>
          </w:p>
        </w:tc>
      </w:tr>
      <w:tr w:rsidR="00D917EF" w:rsidTr="00985F3B">
        <w:trPr>
          <w:trHeight w:val="306"/>
        </w:trPr>
        <w:tc>
          <w:tcPr>
            <w:tcW w:w="2840"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tabs>
                <w:tab w:val="left" w:pos="1166"/>
                <w:tab w:val="left" w:pos="2292"/>
                <w:tab w:val="left" w:pos="4762"/>
              </w:tabs>
              <w:spacing w:before="10"/>
              <w:ind w:left="0" w:right="86"/>
              <w:jc w:val="right"/>
              <w:rPr>
                <w:sz w:val="24"/>
              </w:rPr>
            </w:pPr>
            <w:r>
              <w:rPr>
                <w:sz w:val="24"/>
              </w:rPr>
              <w:t>неделя</w:t>
            </w:r>
            <w:r>
              <w:rPr>
                <w:sz w:val="24"/>
              </w:rPr>
              <w:tab/>
              <w:t>добра,</w:t>
            </w:r>
            <w:r>
              <w:rPr>
                <w:sz w:val="24"/>
              </w:rPr>
              <w:tab/>
              <w:t>благотворительные</w:t>
            </w:r>
            <w:r>
              <w:rPr>
                <w:sz w:val="24"/>
              </w:rPr>
              <w:tab/>
              <w:t>акции,</w:t>
            </w:r>
          </w:p>
        </w:tc>
        <w:tc>
          <w:tcPr>
            <w:tcW w:w="1136" w:type="dxa"/>
            <w:vMerge/>
            <w:tcBorders>
              <w:top w:val="nil"/>
            </w:tcBorders>
          </w:tcPr>
          <w:p w:rsidR="00D917EF" w:rsidRDefault="00D917EF" w:rsidP="00985F3B">
            <w:pPr>
              <w:rPr>
                <w:sz w:val="2"/>
                <w:szCs w:val="2"/>
              </w:rPr>
            </w:pPr>
          </w:p>
        </w:tc>
      </w:tr>
      <w:tr w:rsidR="00D917EF" w:rsidTr="00985F3B">
        <w:trPr>
          <w:trHeight w:val="306"/>
        </w:trPr>
        <w:tc>
          <w:tcPr>
            <w:tcW w:w="2840"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tabs>
                <w:tab w:val="left" w:pos="1663"/>
                <w:tab w:val="left" w:pos="2822"/>
                <w:tab w:val="left" w:pos="4760"/>
              </w:tabs>
              <w:spacing w:before="10"/>
              <w:ind w:left="0" w:right="89"/>
              <w:jc w:val="right"/>
              <w:rPr>
                <w:sz w:val="24"/>
              </w:rPr>
            </w:pPr>
            <w:r>
              <w:rPr>
                <w:sz w:val="24"/>
              </w:rPr>
              <w:t>социальные</w:t>
            </w:r>
            <w:r>
              <w:rPr>
                <w:sz w:val="24"/>
              </w:rPr>
              <w:tab/>
              <w:t>пробы,</w:t>
            </w:r>
            <w:r>
              <w:rPr>
                <w:sz w:val="24"/>
              </w:rPr>
              <w:tab/>
              <w:t>экологические</w:t>
            </w:r>
            <w:r>
              <w:rPr>
                <w:sz w:val="24"/>
              </w:rPr>
              <w:tab/>
              <w:t>акции,</w:t>
            </w:r>
          </w:p>
        </w:tc>
        <w:tc>
          <w:tcPr>
            <w:tcW w:w="1136" w:type="dxa"/>
            <w:vMerge/>
            <w:tcBorders>
              <w:top w:val="nil"/>
            </w:tcBorders>
          </w:tcPr>
          <w:p w:rsidR="00D917EF" w:rsidRDefault="00D917EF" w:rsidP="00985F3B">
            <w:pPr>
              <w:rPr>
                <w:sz w:val="2"/>
                <w:szCs w:val="2"/>
              </w:rPr>
            </w:pPr>
          </w:p>
        </w:tc>
      </w:tr>
      <w:tr w:rsidR="00D917EF" w:rsidTr="00985F3B">
        <w:trPr>
          <w:trHeight w:val="306"/>
        </w:trPr>
        <w:tc>
          <w:tcPr>
            <w:tcW w:w="2840"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tabs>
                <w:tab w:val="left" w:pos="1361"/>
                <w:tab w:val="left" w:pos="2676"/>
                <w:tab w:val="left" w:pos="3968"/>
                <w:tab w:val="left" w:pos="4352"/>
              </w:tabs>
              <w:spacing w:before="10"/>
              <w:ind w:left="0" w:right="92"/>
              <w:jc w:val="right"/>
              <w:rPr>
                <w:sz w:val="24"/>
              </w:rPr>
            </w:pPr>
            <w:r>
              <w:rPr>
                <w:sz w:val="24"/>
              </w:rPr>
              <w:t>школьные,</w:t>
            </w:r>
            <w:r>
              <w:rPr>
                <w:sz w:val="24"/>
              </w:rPr>
              <w:tab/>
              <w:t>районные,</w:t>
            </w:r>
            <w:r>
              <w:rPr>
                <w:sz w:val="24"/>
              </w:rPr>
              <w:tab/>
              <w:t>городские</w:t>
            </w:r>
            <w:r>
              <w:rPr>
                <w:sz w:val="24"/>
              </w:rPr>
              <w:tab/>
              <w:t>и</w:t>
            </w:r>
            <w:r>
              <w:rPr>
                <w:sz w:val="24"/>
              </w:rPr>
              <w:tab/>
              <w:t>областные</w:t>
            </w:r>
          </w:p>
        </w:tc>
        <w:tc>
          <w:tcPr>
            <w:tcW w:w="1136" w:type="dxa"/>
            <w:vMerge/>
            <w:tcBorders>
              <w:top w:val="nil"/>
            </w:tcBorders>
          </w:tcPr>
          <w:p w:rsidR="00D917EF" w:rsidRDefault="00D917EF" w:rsidP="00985F3B">
            <w:pPr>
              <w:rPr>
                <w:sz w:val="2"/>
                <w:szCs w:val="2"/>
              </w:rPr>
            </w:pPr>
          </w:p>
        </w:tc>
      </w:tr>
      <w:tr w:rsidR="00D917EF" w:rsidTr="00985F3B">
        <w:trPr>
          <w:trHeight w:val="306"/>
        </w:trPr>
        <w:tc>
          <w:tcPr>
            <w:tcW w:w="2840"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tabs>
                <w:tab w:val="left" w:pos="1886"/>
                <w:tab w:val="left" w:pos="2726"/>
                <w:tab w:val="left" w:pos="3807"/>
              </w:tabs>
              <w:spacing w:before="10"/>
              <w:ind w:left="0" w:right="88"/>
              <w:jc w:val="right"/>
              <w:rPr>
                <w:sz w:val="24"/>
              </w:rPr>
            </w:pPr>
            <w:r>
              <w:rPr>
                <w:sz w:val="24"/>
              </w:rPr>
              <w:t>соревнования</w:t>
            </w:r>
            <w:r>
              <w:rPr>
                <w:sz w:val="24"/>
              </w:rPr>
              <w:tab/>
              <w:t>для</w:t>
            </w:r>
            <w:r>
              <w:rPr>
                <w:sz w:val="24"/>
              </w:rPr>
              <w:tab/>
              <w:t>юных</w:t>
            </w:r>
            <w:r>
              <w:rPr>
                <w:sz w:val="24"/>
              </w:rPr>
              <w:tab/>
              <w:t>велосипедистов</w:t>
            </w:r>
          </w:p>
        </w:tc>
        <w:tc>
          <w:tcPr>
            <w:tcW w:w="1136" w:type="dxa"/>
            <w:vMerge/>
            <w:tcBorders>
              <w:top w:val="nil"/>
            </w:tcBorders>
          </w:tcPr>
          <w:p w:rsidR="00D917EF" w:rsidRDefault="00D917EF" w:rsidP="00985F3B">
            <w:pPr>
              <w:rPr>
                <w:sz w:val="2"/>
                <w:szCs w:val="2"/>
              </w:rPr>
            </w:pPr>
          </w:p>
        </w:tc>
      </w:tr>
      <w:tr w:rsidR="00D917EF" w:rsidTr="00985F3B">
        <w:trPr>
          <w:trHeight w:val="306"/>
        </w:trPr>
        <w:tc>
          <w:tcPr>
            <w:tcW w:w="2840"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tabs>
                <w:tab w:val="left" w:pos="1485"/>
                <w:tab w:val="left" w:pos="2563"/>
                <w:tab w:val="left" w:pos="4133"/>
                <w:tab w:val="left" w:pos="5297"/>
              </w:tabs>
              <w:spacing w:before="10"/>
              <w:ind w:left="0" w:right="94"/>
              <w:jc w:val="right"/>
              <w:rPr>
                <w:sz w:val="24"/>
              </w:rPr>
            </w:pPr>
            <w:r>
              <w:rPr>
                <w:sz w:val="24"/>
              </w:rPr>
              <w:t>«Безопасное</w:t>
            </w:r>
            <w:r>
              <w:rPr>
                <w:sz w:val="24"/>
              </w:rPr>
              <w:tab/>
              <w:t>колесо»,</w:t>
            </w:r>
            <w:r>
              <w:rPr>
                <w:sz w:val="24"/>
              </w:rPr>
              <w:tab/>
              <w:t>агитбригады,</w:t>
            </w:r>
            <w:r>
              <w:rPr>
                <w:sz w:val="24"/>
              </w:rPr>
              <w:tab/>
              <w:t>выставки</w:t>
            </w:r>
            <w:r>
              <w:rPr>
                <w:sz w:val="24"/>
              </w:rPr>
              <w:tab/>
              <w:t>и</w:t>
            </w:r>
          </w:p>
        </w:tc>
        <w:tc>
          <w:tcPr>
            <w:tcW w:w="1136" w:type="dxa"/>
            <w:vMerge/>
            <w:tcBorders>
              <w:top w:val="nil"/>
            </w:tcBorders>
          </w:tcPr>
          <w:p w:rsidR="00D917EF" w:rsidRDefault="00D917EF" w:rsidP="00985F3B">
            <w:pPr>
              <w:rPr>
                <w:sz w:val="2"/>
                <w:szCs w:val="2"/>
              </w:rPr>
            </w:pPr>
          </w:p>
        </w:tc>
      </w:tr>
      <w:tr w:rsidR="00D917EF" w:rsidTr="00985F3B">
        <w:trPr>
          <w:trHeight w:val="307"/>
        </w:trPr>
        <w:tc>
          <w:tcPr>
            <w:tcW w:w="2840"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spacing w:before="10"/>
              <w:ind w:left="0" w:right="101"/>
              <w:jc w:val="right"/>
              <w:rPr>
                <w:sz w:val="24"/>
              </w:rPr>
            </w:pPr>
            <w:r>
              <w:rPr>
                <w:sz w:val="24"/>
              </w:rPr>
              <w:t>конкурсы</w:t>
            </w:r>
            <w:r>
              <w:rPr>
                <w:spacing w:val="23"/>
                <w:sz w:val="24"/>
              </w:rPr>
              <w:t xml:space="preserve"> </w:t>
            </w:r>
            <w:r>
              <w:rPr>
                <w:sz w:val="24"/>
              </w:rPr>
              <w:t>по</w:t>
            </w:r>
            <w:r>
              <w:rPr>
                <w:spacing w:val="24"/>
                <w:sz w:val="24"/>
              </w:rPr>
              <w:t xml:space="preserve"> </w:t>
            </w:r>
            <w:r>
              <w:rPr>
                <w:sz w:val="24"/>
              </w:rPr>
              <w:t>пропаганде</w:t>
            </w:r>
            <w:r>
              <w:rPr>
                <w:spacing w:val="22"/>
                <w:sz w:val="24"/>
              </w:rPr>
              <w:t xml:space="preserve"> </w:t>
            </w:r>
            <w:r>
              <w:rPr>
                <w:sz w:val="24"/>
              </w:rPr>
              <w:t>ПДД</w:t>
            </w:r>
            <w:r>
              <w:rPr>
                <w:spacing w:val="23"/>
                <w:sz w:val="24"/>
              </w:rPr>
              <w:t xml:space="preserve"> </w:t>
            </w:r>
            <w:r>
              <w:rPr>
                <w:sz w:val="24"/>
              </w:rPr>
              <w:t>и</w:t>
            </w:r>
            <w:r>
              <w:rPr>
                <w:spacing w:val="26"/>
                <w:sz w:val="24"/>
              </w:rPr>
              <w:t xml:space="preserve"> </w:t>
            </w:r>
            <w:r>
              <w:rPr>
                <w:sz w:val="24"/>
              </w:rPr>
              <w:t>ПББ,</w:t>
            </w:r>
            <w:r>
              <w:rPr>
                <w:spacing w:val="24"/>
                <w:sz w:val="24"/>
              </w:rPr>
              <w:t xml:space="preserve"> </w:t>
            </w:r>
            <w:r>
              <w:rPr>
                <w:sz w:val="24"/>
              </w:rPr>
              <w:t>литературно-</w:t>
            </w:r>
          </w:p>
        </w:tc>
        <w:tc>
          <w:tcPr>
            <w:tcW w:w="1136" w:type="dxa"/>
            <w:vMerge/>
            <w:tcBorders>
              <w:top w:val="nil"/>
            </w:tcBorders>
          </w:tcPr>
          <w:p w:rsidR="00D917EF" w:rsidRDefault="00D917EF" w:rsidP="00985F3B">
            <w:pPr>
              <w:rPr>
                <w:sz w:val="2"/>
                <w:szCs w:val="2"/>
              </w:rPr>
            </w:pPr>
          </w:p>
        </w:tc>
      </w:tr>
      <w:tr w:rsidR="00D917EF" w:rsidTr="00985F3B">
        <w:trPr>
          <w:trHeight w:val="306"/>
        </w:trPr>
        <w:tc>
          <w:tcPr>
            <w:tcW w:w="2840"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spacing w:before="11" w:line="275" w:lineRule="exact"/>
              <w:ind w:left="0" w:right="111"/>
              <w:jc w:val="right"/>
              <w:rPr>
                <w:sz w:val="24"/>
              </w:rPr>
            </w:pPr>
            <w:r>
              <w:rPr>
                <w:sz w:val="24"/>
              </w:rPr>
              <w:t>музыкальные</w:t>
            </w:r>
            <w:r>
              <w:rPr>
                <w:spacing w:val="51"/>
                <w:sz w:val="24"/>
              </w:rPr>
              <w:t xml:space="preserve"> </w:t>
            </w:r>
            <w:r>
              <w:rPr>
                <w:sz w:val="24"/>
              </w:rPr>
              <w:t>композиции,</w:t>
            </w:r>
            <w:r>
              <w:rPr>
                <w:spacing w:val="51"/>
                <w:sz w:val="24"/>
              </w:rPr>
              <w:t xml:space="preserve"> </w:t>
            </w:r>
            <w:r>
              <w:rPr>
                <w:sz w:val="24"/>
              </w:rPr>
              <w:t>операции,</w:t>
            </w:r>
            <w:r>
              <w:rPr>
                <w:spacing w:val="53"/>
                <w:sz w:val="24"/>
              </w:rPr>
              <w:t xml:space="preserve"> </w:t>
            </w:r>
            <w:r>
              <w:rPr>
                <w:sz w:val="24"/>
              </w:rPr>
              <w:t>конкурсы</w:t>
            </w:r>
            <w:r>
              <w:rPr>
                <w:spacing w:val="52"/>
                <w:sz w:val="24"/>
              </w:rPr>
              <w:t xml:space="preserve"> </w:t>
            </w:r>
            <w:r>
              <w:rPr>
                <w:sz w:val="24"/>
              </w:rPr>
              <w:t>по</w:t>
            </w:r>
          </w:p>
        </w:tc>
        <w:tc>
          <w:tcPr>
            <w:tcW w:w="1136" w:type="dxa"/>
            <w:vMerge/>
            <w:tcBorders>
              <w:top w:val="nil"/>
            </w:tcBorders>
          </w:tcPr>
          <w:p w:rsidR="00D917EF" w:rsidRDefault="00D917EF" w:rsidP="00985F3B">
            <w:pPr>
              <w:rPr>
                <w:sz w:val="2"/>
                <w:szCs w:val="2"/>
              </w:rPr>
            </w:pPr>
          </w:p>
        </w:tc>
      </w:tr>
      <w:tr w:rsidR="00D917EF" w:rsidTr="00985F3B">
        <w:trPr>
          <w:trHeight w:val="305"/>
        </w:trPr>
        <w:tc>
          <w:tcPr>
            <w:tcW w:w="2840"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spacing w:before="9"/>
              <w:ind w:left="0" w:right="99"/>
              <w:jc w:val="right"/>
              <w:rPr>
                <w:sz w:val="24"/>
              </w:rPr>
            </w:pPr>
            <w:r>
              <w:rPr>
                <w:sz w:val="24"/>
              </w:rPr>
              <w:t>профилактике</w:t>
            </w:r>
            <w:r>
              <w:rPr>
                <w:spacing w:val="25"/>
                <w:sz w:val="24"/>
              </w:rPr>
              <w:t xml:space="preserve"> </w:t>
            </w:r>
            <w:r>
              <w:rPr>
                <w:sz w:val="24"/>
              </w:rPr>
              <w:t>пожарной</w:t>
            </w:r>
            <w:r>
              <w:rPr>
                <w:spacing w:val="29"/>
                <w:sz w:val="24"/>
              </w:rPr>
              <w:t xml:space="preserve"> </w:t>
            </w:r>
            <w:r>
              <w:rPr>
                <w:sz w:val="24"/>
              </w:rPr>
              <w:t>и</w:t>
            </w:r>
            <w:r>
              <w:rPr>
                <w:spacing w:val="28"/>
                <w:sz w:val="24"/>
              </w:rPr>
              <w:t xml:space="preserve"> </w:t>
            </w:r>
            <w:r>
              <w:rPr>
                <w:sz w:val="24"/>
              </w:rPr>
              <w:t>дорожной</w:t>
            </w:r>
            <w:r>
              <w:rPr>
                <w:spacing w:val="30"/>
                <w:sz w:val="24"/>
              </w:rPr>
              <w:t xml:space="preserve"> </w:t>
            </w:r>
            <w:r>
              <w:rPr>
                <w:sz w:val="24"/>
              </w:rPr>
              <w:t>безопасности,</w:t>
            </w:r>
          </w:p>
        </w:tc>
        <w:tc>
          <w:tcPr>
            <w:tcW w:w="1136" w:type="dxa"/>
            <w:vMerge/>
            <w:tcBorders>
              <w:top w:val="nil"/>
            </w:tcBorders>
          </w:tcPr>
          <w:p w:rsidR="00D917EF" w:rsidRDefault="00D917EF" w:rsidP="00985F3B">
            <w:pPr>
              <w:rPr>
                <w:sz w:val="2"/>
                <w:szCs w:val="2"/>
              </w:rPr>
            </w:pPr>
          </w:p>
        </w:tc>
      </w:tr>
      <w:tr w:rsidR="00D917EF" w:rsidTr="00985F3B">
        <w:trPr>
          <w:trHeight w:val="339"/>
        </w:trPr>
        <w:tc>
          <w:tcPr>
            <w:tcW w:w="2840" w:type="dxa"/>
            <w:vMerge/>
            <w:tcBorders>
              <w:top w:val="nil"/>
            </w:tcBorders>
          </w:tcPr>
          <w:p w:rsidR="00D917EF" w:rsidRDefault="00D917EF" w:rsidP="00985F3B">
            <w:pPr>
              <w:rPr>
                <w:sz w:val="2"/>
                <w:szCs w:val="2"/>
              </w:rPr>
            </w:pPr>
          </w:p>
        </w:tc>
        <w:tc>
          <w:tcPr>
            <w:tcW w:w="5640" w:type="dxa"/>
            <w:tcBorders>
              <w:top w:val="nil"/>
            </w:tcBorders>
          </w:tcPr>
          <w:p w:rsidR="00D917EF" w:rsidRDefault="00D917EF" w:rsidP="00985F3B">
            <w:pPr>
              <w:pStyle w:val="TableParagraph"/>
              <w:spacing w:before="10"/>
              <w:ind w:left="107"/>
              <w:rPr>
                <w:sz w:val="24"/>
              </w:rPr>
            </w:pPr>
            <w:r>
              <w:rPr>
                <w:sz w:val="24"/>
              </w:rPr>
              <w:t>учебные</w:t>
            </w:r>
            <w:r>
              <w:rPr>
                <w:spacing w:val="-8"/>
                <w:sz w:val="24"/>
              </w:rPr>
              <w:t xml:space="preserve"> </w:t>
            </w:r>
            <w:r>
              <w:rPr>
                <w:sz w:val="24"/>
              </w:rPr>
              <w:t>тренировки,</w:t>
            </w:r>
            <w:r>
              <w:rPr>
                <w:spacing w:val="-3"/>
                <w:sz w:val="24"/>
              </w:rPr>
              <w:t xml:space="preserve"> </w:t>
            </w:r>
            <w:r>
              <w:rPr>
                <w:sz w:val="24"/>
              </w:rPr>
              <w:t>эстафеты</w:t>
            </w:r>
          </w:p>
        </w:tc>
        <w:tc>
          <w:tcPr>
            <w:tcW w:w="1136" w:type="dxa"/>
            <w:vMerge/>
            <w:tcBorders>
              <w:top w:val="nil"/>
            </w:tcBorders>
          </w:tcPr>
          <w:p w:rsidR="00D917EF" w:rsidRDefault="00D917EF" w:rsidP="00985F3B">
            <w:pPr>
              <w:rPr>
                <w:sz w:val="2"/>
                <w:szCs w:val="2"/>
              </w:rPr>
            </w:pPr>
          </w:p>
        </w:tc>
      </w:tr>
      <w:tr w:rsidR="00D917EF" w:rsidTr="00985F3B">
        <w:trPr>
          <w:trHeight w:val="287"/>
        </w:trPr>
        <w:tc>
          <w:tcPr>
            <w:tcW w:w="2840" w:type="dxa"/>
            <w:vMerge/>
            <w:tcBorders>
              <w:top w:val="nil"/>
            </w:tcBorders>
          </w:tcPr>
          <w:p w:rsidR="00D917EF" w:rsidRDefault="00D917EF" w:rsidP="00985F3B">
            <w:pPr>
              <w:rPr>
                <w:sz w:val="2"/>
                <w:szCs w:val="2"/>
              </w:rPr>
            </w:pPr>
          </w:p>
        </w:tc>
        <w:tc>
          <w:tcPr>
            <w:tcW w:w="5640" w:type="dxa"/>
            <w:tcBorders>
              <w:bottom w:val="nil"/>
            </w:tcBorders>
          </w:tcPr>
          <w:p w:rsidR="00D917EF" w:rsidRDefault="00D917EF" w:rsidP="00985F3B">
            <w:pPr>
              <w:pStyle w:val="TableParagraph"/>
              <w:spacing w:line="267" w:lineRule="exact"/>
              <w:ind w:left="0" w:right="170"/>
              <w:jc w:val="right"/>
              <w:rPr>
                <w:sz w:val="24"/>
              </w:rPr>
            </w:pPr>
            <w:r>
              <w:rPr>
                <w:sz w:val="24"/>
              </w:rPr>
              <w:t>Общественные</w:t>
            </w:r>
            <w:r>
              <w:rPr>
                <w:spacing w:val="20"/>
                <w:sz w:val="24"/>
              </w:rPr>
              <w:t xml:space="preserve"> </w:t>
            </w:r>
            <w:r>
              <w:rPr>
                <w:sz w:val="24"/>
              </w:rPr>
              <w:t>инициативы</w:t>
            </w:r>
            <w:r>
              <w:rPr>
                <w:spacing w:val="14"/>
                <w:sz w:val="24"/>
              </w:rPr>
              <w:t xml:space="preserve"> </w:t>
            </w:r>
            <w:r>
              <w:rPr>
                <w:sz w:val="24"/>
              </w:rPr>
              <w:t>Общегосударственной</w:t>
            </w:r>
          </w:p>
        </w:tc>
        <w:tc>
          <w:tcPr>
            <w:tcW w:w="1136" w:type="dxa"/>
            <w:vMerge w:val="restart"/>
          </w:tcPr>
          <w:p w:rsidR="00D917EF" w:rsidRDefault="00D917EF" w:rsidP="00985F3B">
            <w:pPr>
              <w:pStyle w:val="TableParagraph"/>
              <w:spacing w:line="268" w:lineRule="exact"/>
              <w:ind w:left="329"/>
              <w:rPr>
                <w:sz w:val="24"/>
              </w:rPr>
            </w:pPr>
            <w:r>
              <w:rPr>
                <w:sz w:val="24"/>
              </w:rPr>
              <w:t>8 – 9</w:t>
            </w:r>
          </w:p>
        </w:tc>
      </w:tr>
      <w:tr w:rsidR="00D917EF" w:rsidTr="00985F3B">
        <w:trPr>
          <w:trHeight w:val="304"/>
        </w:trPr>
        <w:tc>
          <w:tcPr>
            <w:tcW w:w="2840"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spacing w:before="9" w:line="275" w:lineRule="exact"/>
              <w:ind w:left="0" w:right="173"/>
              <w:jc w:val="right"/>
              <w:rPr>
                <w:sz w:val="24"/>
              </w:rPr>
            </w:pPr>
            <w:r>
              <w:rPr>
                <w:sz w:val="24"/>
              </w:rPr>
              <w:t>организации</w:t>
            </w:r>
            <w:r>
              <w:rPr>
                <w:spacing w:val="12"/>
                <w:sz w:val="24"/>
              </w:rPr>
              <w:t xml:space="preserve"> </w:t>
            </w:r>
            <w:r>
              <w:rPr>
                <w:sz w:val="24"/>
              </w:rPr>
              <w:t>«Российское</w:t>
            </w:r>
            <w:r>
              <w:rPr>
                <w:spacing w:val="2"/>
                <w:sz w:val="24"/>
              </w:rPr>
              <w:t xml:space="preserve"> </w:t>
            </w:r>
            <w:r>
              <w:rPr>
                <w:sz w:val="24"/>
              </w:rPr>
              <w:t>движение</w:t>
            </w:r>
            <w:r>
              <w:rPr>
                <w:spacing w:val="60"/>
                <w:sz w:val="24"/>
              </w:rPr>
              <w:t xml:space="preserve"> </w:t>
            </w:r>
            <w:r>
              <w:rPr>
                <w:sz w:val="24"/>
              </w:rPr>
              <w:t>школьников»,</w:t>
            </w:r>
          </w:p>
        </w:tc>
        <w:tc>
          <w:tcPr>
            <w:tcW w:w="1136" w:type="dxa"/>
            <w:vMerge/>
            <w:tcBorders>
              <w:top w:val="nil"/>
            </w:tcBorders>
          </w:tcPr>
          <w:p w:rsidR="00D917EF" w:rsidRDefault="00D917EF" w:rsidP="00985F3B">
            <w:pPr>
              <w:rPr>
                <w:sz w:val="2"/>
                <w:szCs w:val="2"/>
              </w:rPr>
            </w:pPr>
          </w:p>
        </w:tc>
      </w:tr>
      <w:tr w:rsidR="00D917EF" w:rsidTr="00985F3B">
        <w:trPr>
          <w:trHeight w:val="306"/>
        </w:trPr>
        <w:tc>
          <w:tcPr>
            <w:tcW w:w="2840"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tabs>
                <w:tab w:val="left" w:pos="1456"/>
                <w:tab w:val="left" w:pos="2327"/>
                <w:tab w:val="left" w:pos="3338"/>
              </w:tabs>
              <w:spacing w:before="9"/>
              <w:ind w:left="107"/>
              <w:rPr>
                <w:sz w:val="24"/>
              </w:rPr>
            </w:pPr>
            <w:r>
              <w:rPr>
                <w:sz w:val="24"/>
              </w:rPr>
              <w:t>городского</w:t>
            </w:r>
            <w:r>
              <w:rPr>
                <w:sz w:val="24"/>
              </w:rPr>
              <w:tab/>
              <w:t>Союза</w:t>
            </w:r>
            <w:r>
              <w:rPr>
                <w:sz w:val="24"/>
              </w:rPr>
              <w:tab/>
              <w:t>детских</w:t>
            </w:r>
            <w:r>
              <w:rPr>
                <w:sz w:val="24"/>
              </w:rPr>
              <w:tab/>
              <w:t>объединений</w:t>
            </w:r>
          </w:p>
        </w:tc>
        <w:tc>
          <w:tcPr>
            <w:tcW w:w="1136" w:type="dxa"/>
            <w:vMerge/>
            <w:tcBorders>
              <w:top w:val="nil"/>
            </w:tcBorders>
          </w:tcPr>
          <w:p w:rsidR="00D917EF" w:rsidRDefault="00D917EF" w:rsidP="00985F3B">
            <w:pPr>
              <w:rPr>
                <w:sz w:val="2"/>
                <w:szCs w:val="2"/>
              </w:rPr>
            </w:pPr>
          </w:p>
        </w:tc>
      </w:tr>
      <w:tr w:rsidR="00D917EF" w:rsidTr="00985F3B">
        <w:trPr>
          <w:trHeight w:val="308"/>
        </w:trPr>
        <w:tc>
          <w:tcPr>
            <w:tcW w:w="2840"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tabs>
                <w:tab w:val="left" w:pos="1274"/>
                <w:tab w:val="left" w:pos="2995"/>
              </w:tabs>
              <w:spacing w:before="11"/>
              <w:ind w:left="-1"/>
              <w:rPr>
                <w:sz w:val="24"/>
              </w:rPr>
            </w:pPr>
            <w:r>
              <w:rPr>
                <w:sz w:val="24"/>
              </w:rPr>
              <w:t>,</w:t>
            </w:r>
            <w:r>
              <w:rPr>
                <w:sz w:val="24"/>
              </w:rPr>
              <w:tab/>
              <w:t>социальные</w:t>
            </w:r>
            <w:r>
              <w:rPr>
                <w:sz w:val="24"/>
              </w:rPr>
              <w:tab/>
              <w:t>проекты,</w:t>
            </w:r>
          </w:p>
        </w:tc>
        <w:tc>
          <w:tcPr>
            <w:tcW w:w="1136" w:type="dxa"/>
            <w:vMerge/>
            <w:tcBorders>
              <w:top w:val="nil"/>
            </w:tcBorders>
          </w:tcPr>
          <w:p w:rsidR="00D917EF" w:rsidRDefault="00D917EF" w:rsidP="00985F3B">
            <w:pPr>
              <w:rPr>
                <w:sz w:val="2"/>
                <w:szCs w:val="2"/>
              </w:rPr>
            </w:pPr>
          </w:p>
        </w:tc>
      </w:tr>
      <w:tr w:rsidR="00D917EF" w:rsidTr="00985F3B">
        <w:trPr>
          <w:trHeight w:val="339"/>
        </w:trPr>
        <w:tc>
          <w:tcPr>
            <w:tcW w:w="2840" w:type="dxa"/>
            <w:vMerge/>
            <w:tcBorders>
              <w:top w:val="nil"/>
            </w:tcBorders>
          </w:tcPr>
          <w:p w:rsidR="00D917EF" w:rsidRDefault="00D917EF" w:rsidP="00985F3B">
            <w:pPr>
              <w:rPr>
                <w:sz w:val="2"/>
                <w:szCs w:val="2"/>
              </w:rPr>
            </w:pPr>
          </w:p>
        </w:tc>
        <w:tc>
          <w:tcPr>
            <w:tcW w:w="5640" w:type="dxa"/>
            <w:tcBorders>
              <w:top w:val="nil"/>
            </w:tcBorders>
          </w:tcPr>
          <w:p w:rsidR="00D917EF" w:rsidRDefault="00D917EF" w:rsidP="00985F3B">
            <w:pPr>
              <w:pStyle w:val="TableParagraph"/>
              <w:spacing w:before="10"/>
              <w:ind w:left="107"/>
              <w:rPr>
                <w:sz w:val="24"/>
              </w:rPr>
            </w:pPr>
            <w:r>
              <w:rPr>
                <w:sz w:val="24"/>
              </w:rPr>
              <w:t>волонтерские</w:t>
            </w:r>
            <w:r>
              <w:rPr>
                <w:spacing w:val="-9"/>
                <w:sz w:val="24"/>
              </w:rPr>
              <w:t xml:space="preserve"> </w:t>
            </w:r>
            <w:r>
              <w:rPr>
                <w:sz w:val="24"/>
              </w:rPr>
              <w:t>акции,</w:t>
            </w:r>
            <w:r>
              <w:rPr>
                <w:spacing w:val="-8"/>
                <w:sz w:val="24"/>
              </w:rPr>
              <w:t xml:space="preserve"> </w:t>
            </w:r>
            <w:r>
              <w:rPr>
                <w:sz w:val="24"/>
              </w:rPr>
              <w:t>квесты,</w:t>
            </w:r>
            <w:r>
              <w:rPr>
                <w:spacing w:val="-6"/>
                <w:sz w:val="24"/>
              </w:rPr>
              <w:t xml:space="preserve"> </w:t>
            </w:r>
            <w:r>
              <w:rPr>
                <w:sz w:val="24"/>
              </w:rPr>
              <w:t>флешмобы,</w:t>
            </w:r>
            <w:r>
              <w:rPr>
                <w:spacing w:val="-6"/>
                <w:sz w:val="24"/>
              </w:rPr>
              <w:t xml:space="preserve"> </w:t>
            </w:r>
            <w:r>
              <w:rPr>
                <w:sz w:val="24"/>
              </w:rPr>
              <w:t>конкурсы</w:t>
            </w:r>
          </w:p>
        </w:tc>
        <w:tc>
          <w:tcPr>
            <w:tcW w:w="1136" w:type="dxa"/>
            <w:vMerge/>
            <w:tcBorders>
              <w:top w:val="nil"/>
            </w:tcBorders>
          </w:tcPr>
          <w:p w:rsidR="00D917EF" w:rsidRDefault="00D917EF" w:rsidP="00985F3B">
            <w:pPr>
              <w:rPr>
                <w:sz w:val="2"/>
                <w:szCs w:val="2"/>
              </w:rPr>
            </w:pPr>
          </w:p>
        </w:tc>
      </w:tr>
      <w:tr w:rsidR="00D917EF" w:rsidTr="00985F3B">
        <w:trPr>
          <w:trHeight w:val="314"/>
        </w:trPr>
        <w:tc>
          <w:tcPr>
            <w:tcW w:w="2840" w:type="dxa"/>
            <w:vMerge/>
            <w:tcBorders>
              <w:top w:val="nil"/>
            </w:tcBorders>
          </w:tcPr>
          <w:p w:rsidR="00D917EF" w:rsidRDefault="00D917EF" w:rsidP="00985F3B">
            <w:pPr>
              <w:rPr>
                <w:sz w:val="2"/>
                <w:szCs w:val="2"/>
              </w:rPr>
            </w:pPr>
          </w:p>
        </w:tc>
        <w:tc>
          <w:tcPr>
            <w:tcW w:w="5640" w:type="dxa"/>
          </w:tcPr>
          <w:p w:rsidR="00D917EF" w:rsidRDefault="00D917EF" w:rsidP="00985F3B">
            <w:pPr>
              <w:pStyle w:val="TableParagraph"/>
              <w:spacing w:line="268" w:lineRule="exact"/>
              <w:ind w:left="107"/>
              <w:rPr>
                <w:i/>
                <w:sz w:val="24"/>
              </w:rPr>
            </w:pPr>
            <w:r>
              <w:rPr>
                <w:i/>
                <w:sz w:val="24"/>
              </w:rPr>
              <w:t>Регулярные</w:t>
            </w:r>
            <w:r>
              <w:rPr>
                <w:i/>
                <w:spacing w:val="-11"/>
                <w:sz w:val="24"/>
              </w:rPr>
              <w:t xml:space="preserve"> </w:t>
            </w:r>
            <w:r>
              <w:rPr>
                <w:i/>
                <w:sz w:val="24"/>
              </w:rPr>
              <w:t>занятия</w:t>
            </w:r>
          </w:p>
        </w:tc>
        <w:tc>
          <w:tcPr>
            <w:tcW w:w="1136" w:type="dxa"/>
            <w:vMerge/>
            <w:tcBorders>
              <w:top w:val="nil"/>
            </w:tcBorders>
          </w:tcPr>
          <w:p w:rsidR="00D917EF" w:rsidRDefault="00D917EF" w:rsidP="00985F3B">
            <w:pPr>
              <w:rPr>
                <w:sz w:val="2"/>
                <w:szCs w:val="2"/>
              </w:rPr>
            </w:pPr>
          </w:p>
        </w:tc>
      </w:tr>
      <w:tr w:rsidR="00D917EF" w:rsidTr="00985F3B">
        <w:trPr>
          <w:trHeight w:val="290"/>
        </w:trPr>
        <w:tc>
          <w:tcPr>
            <w:tcW w:w="2840" w:type="dxa"/>
            <w:vMerge w:val="restart"/>
          </w:tcPr>
          <w:p w:rsidR="00D917EF" w:rsidRDefault="00D917EF" w:rsidP="00985F3B">
            <w:pPr>
              <w:pStyle w:val="TableParagraph"/>
              <w:spacing w:before="1"/>
              <w:rPr>
                <w:b/>
                <w:sz w:val="24"/>
              </w:rPr>
            </w:pPr>
            <w:r>
              <w:rPr>
                <w:b/>
                <w:sz w:val="24"/>
              </w:rPr>
              <w:t>Общеинтеллектуальное</w:t>
            </w:r>
          </w:p>
        </w:tc>
        <w:tc>
          <w:tcPr>
            <w:tcW w:w="5640" w:type="dxa"/>
            <w:tcBorders>
              <w:bottom w:val="nil"/>
            </w:tcBorders>
          </w:tcPr>
          <w:p w:rsidR="00D917EF" w:rsidRDefault="00D917EF" w:rsidP="00985F3B">
            <w:pPr>
              <w:pStyle w:val="TableParagraph"/>
              <w:spacing w:line="271" w:lineRule="exact"/>
              <w:ind w:left="0" w:right="104"/>
              <w:jc w:val="right"/>
              <w:rPr>
                <w:sz w:val="24"/>
              </w:rPr>
            </w:pPr>
            <w:r>
              <w:rPr>
                <w:sz w:val="24"/>
              </w:rPr>
              <w:t>Программы</w:t>
            </w:r>
            <w:r>
              <w:rPr>
                <w:spacing w:val="3"/>
                <w:sz w:val="24"/>
              </w:rPr>
              <w:t xml:space="preserve"> </w:t>
            </w:r>
            <w:r>
              <w:rPr>
                <w:sz w:val="24"/>
              </w:rPr>
              <w:t>данного</w:t>
            </w:r>
            <w:r>
              <w:rPr>
                <w:spacing w:val="3"/>
                <w:sz w:val="24"/>
              </w:rPr>
              <w:t xml:space="preserve"> </w:t>
            </w:r>
            <w:r>
              <w:rPr>
                <w:sz w:val="24"/>
              </w:rPr>
              <w:t>направления</w:t>
            </w:r>
            <w:r>
              <w:rPr>
                <w:spacing w:val="4"/>
                <w:sz w:val="24"/>
              </w:rPr>
              <w:t xml:space="preserve"> </w:t>
            </w:r>
            <w:r>
              <w:rPr>
                <w:sz w:val="24"/>
              </w:rPr>
              <w:t>ориентированы</w:t>
            </w:r>
            <w:r>
              <w:rPr>
                <w:spacing w:val="3"/>
                <w:sz w:val="24"/>
              </w:rPr>
              <w:t xml:space="preserve"> </w:t>
            </w:r>
            <w:r>
              <w:rPr>
                <w:sz w:val="24"/>
              </w:rPr>
              <w:t>на</w:t>
            </w:r>
          </w:p>
        </w:tc>
        <w:tc>
          <w:tcPr>
            <w:tcW w:w="1136" w:type="dxa"/>
            <w:vMerge w:val="restart"/>
          </w:tcPr>
          <w:p w:rsidR="00D917EF" w:rsidRDefault="00D917EF" w:rsidP="00985F3B">
            <w:pPr>
              <w:pStyle w:val="TableParagraph"/>
              <w:spacing w:line="273" w:lineRule="exact"/>
              <w:ind w:left="329"/>
              <w:rPr>
                <w:sz w:val="24"/>
              </w:rPr>
            </w:pPr>
            <w:r>
              <w:rPr>
                <w:sz w:val="24"/>
              </w:rPr>
              <w:t>5 – 9</w:t>
            </w:r>
          </w:p>
        </w:tc>
      </w:tr>
      <w:tr w:rsidR="00D917EF" w:rsidTr="00985F3B">
        <w:trPr>
          <w:trHeight w:val="303"/>
        </w:trPr>
        <w:tc>
          <w:tcPr>
            <w:tcW w:w="2840"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tabs>
                <w:tab w:val="left" w:pos="1790"/>
                <w:tab w:val="left" w:pos="2201"/>
                <w:tab w:val="left" w:pos="3485"/>
              </w:tabs>
              <w:spacing w:before="8" w:line="275" w:lineRule="exact"/>
              <w:ind w:left="0" w:right="95"/>
              <w:jc w:val="right"/>
              <w:rPr>
                <w:sz w:val="24"/>
              </w:rPr>
            </w:pPr>
            <w:r>
              <w:rPr>
                <w:sz w:val="24"/>
              </w:rPr>
              <w:t>формирование</w:t>
            </w:r>
            <w:r>
              <w:rPr>
                <w:sz w:val="24"/>
              </w:rPr>
              <w:tab/>
              <w:t>у</w:t>
            </w:r>
            <w:r>
              <w:rPr>
                <w:sz w:val="24"/>
              </w:rPr>
              <w:tab/>
              <w:t>учащихся</w:t>
            </w:r>
            <w:r>
              <w:rPr>
                <w:sz w:val="24"/>
              </w:rPr>
              <w:tab/>
              <w:t>исследовательской</w:t>
            </w:r>
          </w:p>
        </w:tc>
        <w:tc>
          <w:tcPr>
            <w:tcW w:w="1136" w:type="dxa"/>
            <w:vMerge/>
            <w:tcBorders>
              <w:top w:val="nil"/>
            </w:tcBorders>
          </w:tcPr>
          <w:p w:rsidR="00D917EF" w:rsidRDefault="00D917EF" w:rsidP="00985F3B">
            <w:pPr>
              <w:rPr>
                <w:sz w:val="2"/>
                <w:szCs w:val="2"/>
              </w:rPr>
            </w:pPr>
          </w:p>
        </w:tc>
      </w:tr>
      <w:tr w:rsidR="00D917EF" w:rsidTr="00985F3B">
        <w:trPr>
          <w:trHeight w:val="305"/>
        </w:trPr>
        <w:tc>
          <w:tcPr>
            <w:tcW w:w="2840"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tabs>
                <w:tab w:val="left" w:pos="1629"/>
                <w:tab w:val="left" w:pos="5297"/>
              </w:tabs>
              <w:spacing w:before="9"/>
              <w:ind w:left="0" w:right="94"/>
              <w:jc w:val="right"/>
              <w:rPr>
                <w:sz w:val="24"/>
              </w:rPr>
            </w:pPr>
            <w:r>
              <w:rPr>
                <w:sz w:val="24"/>
              </w:rPr>
              <w:t>деятельности,</w:t>
            </w:r>
            <w:r>
              <w:rPr>
                <w:sz w:val="24"/>
              </w:rPr>
              <w:tab/>
              <w:t xml:space="preserve">формирование  </w:t>
            </w:r>
            <w:r>
              <w:rPr>
                <w:spacing w:val="15"/>
                <w:sz w:val="24"/>
              </w:rPr>
              <w:t xml:space="preserve"> </w:t>
            </w:r>
            <w:r>
              <w:rPr>
                <w:sz w:val="24"/>
              </w:rPr>
              <w:t xml:space="preserve">навыков  </w:t>
            </w:r>
            <w:r>
              <w:rPr>
                <w:spacing w:val="17"/>
                <w:sz w:val="24"/>
              </w:rPr>
              <w:t xml:space="preserve"> </w:t>
            </w:r>
            <w:r>
              <w:rPr>
                <w:sz w:val="24"/>
              </w:rPr>
              <w:t>поиска</w:t>
            </w:r>
            <w:r>
              <w:rPr>
                <w:sz w:val="24"/>
              </w:rPr>
              <w:tab/>
              <w:t>и</w:t>
            </w:r>
          </w:p>
        </w:tc>
        <w:tc>
          <w:tcPr>
            <w:tcW w:w="1136" w:type="dxa"/>
            <w:vMerge/>
            <w:tcBorders>
              <w:top w:val="nil"/>
            </w:tcBorders>
          </w:tcPr>
          <w:p w:rsidR="00D917EF" w:rsidRDefault="00D917EF" w:rsidP="00985F3B">
            <w:pPr>
              <w:rPr>
                <w:sz w:val="2"/>
                <w:szCs w:val="2"/>
              </w:rPr>
            </w:pPr>
          </w:p>
        </w:tc>
      </w:tr>
      <w:tr w:rsidR="00D917EF" w:rsidTr="00985F3B">
        <w:trPr>
          <w:trHeight w:val="306"/>
        </w:trPr>
        <w:tc>
          <w:tcPr>
            <w:tcW w:w="2840"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tabs>
                <w:tab w:val="left" w:pos="1183"/>
                <w:tab w:val="left" w:pos="1735"/>
                <w:tab w:val="left" w:pos="3444"/>
              </w:tabs>
              <w:spacing w:before="10"/>
              <w:ind w:left="0" w:right="88"/>
              <w:jc w:val="right"/>
              <w:rPr>
                <w:sz w:val="24"/>
              </w:rPr>
            </w:pPr>
            <w:r>
              <w:rPr>
                <w:sz w:val="24"/>
              </w:rPr>
              <w:t>работы</w:t>
            </w:r>
            <w:r>
              <w:rPr>
                <w:sz w:val="24"/>
              </w:rPr>
              <w:tab/>
              <w:t>с</w:t>
            </w:r>
            <w:r>
              <w:rPr>
                <w:sz w:val="24"/>
              </w:rPr>
              <w:tab/>
              <w:t>различными</w:t>
            </w:r>
            <w:r>
              <w:rPr>
                <w:sz w:val="24"/>
              </w:rPr>
              <w:tab/>
              <w:t>информационными</w:t>
            </w:r>
          </w:p>
        </w:tc>
        <w:tc>
          <w:tcPr>
            <w:tcW w:w="1136" w:type="dxa"/>
            <w:vMerge/>
            <w:tcBorders>
              <w:top w:val="nil"/>
            </w:tcBorders>
          </w:tcPr>
          <w:p w:rsidR="00D917EF" w:rsidRDefault="00D917EF" w:rsidP="00985F3B">
            <w:pPr>
              <w:rPr>
                <w:sz w:val="2"/>
                <w:szCs w:val="2"/>
              </w:rPr>
            </w:pPr>
          </w:p>
        </w:tc>
      </w:tr>
      <w:tr w:rsidR="00D917EF" w:rsidTr="00985F3B">
        <w:trPr>
          <w:trHeight w:val="307"/>
        </w:trPr>
        <w:tc>
          <w:tcPr>
            <w:tcW w:w="2840"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spacing w:before="10"/>
              <w:ind w:left="0" w:right="104"/>
              <w:jc w:val="right"/>
              <w:rPr>
                <w:sz w:val="24"/>
              </w:rPr>
            </w:pPr>
            <w:r>
              <w:rPr>
                <w:sz w:val="24"/>
              </w:rPr>
              <w:t>источниками,</w:t>
            </w:r>
            <w:r>
              <w:rPr>
                <w:spacing w:val="47"/>
                <w:sz w:val="24"/>
              </w:rPr>
              <w:t xml:space="preserve"> </w:t>
            </w:r>
            <w:r>
              <w:rPr>
                <w:sz w:val="24"/>
              </w:rPr>
              <w:t>развитие</w:t>
            </w:r>
            <w:r>
              <w:rPr>
                <w:spacing w:val="42"/>
                <w:sz w:val="24"/>
              </w:rPr>
              <w:t xml:space="preserve"> </w:t>
            </w:r>
            <w:r>
              <w:rPr>
                <w:sz w:val="24"/>
              </w:rPr>
              <w:t>познавательной</w:t>
            </w:r>
            <w:r>
              <w:rPr>
                <w:spacing w:val="51"/>
                <w:sz w:val="24"/>
              </w:rPr>
              <w:t xml:space="preserve"> </w:t>
            </w:r>
            <w:r>
              <w:rPr>
                <w:sz w:val="24"/>
              </w:rPr>
              <w:t>активности</w:t>
            </w:r>
          </w:p>
        </w:tc>
        <w:tc>
          <w:tcPr>
            <w:tcW w:w="1136" w:type="dxa"/>
            <w:vMerge/>
            <w:tcBorders>
              <w:top w:val="nil"/>
            </w:tcBorders>
          </w:tcPr>
          <w:p w:rsidR="00D917EF" w:rsidRDefault="00D917EF" w:rsidP="00985F3B">
            <w:pPr>
              <w:rPr>
                <w:sz w:val="2"/>
                <w:szCs w:val="2"/>
              </w:rPr>
            </w:pPr>
          </w:p>
        </w:tc>
      </w:tr>
      <w:tr w:rsidR="00D917EF" w:rsidTr="00985F3B">
        <w:trPr>
          <w:trHeight w:val="308"/>
        </w:trPr>
        <w:tc>
          <w:tcPr>
            <w:tcW w:w="2840"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tabs>
                <w:tab w:val="left" w:pos="1709"/>
                <w:tab w:val="left" w:pos="2841"/>
                <w:tab w:val="left" w:pos="3199"/>
                <w:tab w:val="left" w:pos="4695"/>
              </w:tabs>
              <w:spacing w:before="11"/>
              <w:ind w:left="0" w:right="92"/>
              <w:jc w:val="right"/>
              <w:rPr>
                <w:sz w:val="24"/>
              </w:rPr>
            </w:pPr>
            <w:r>
              <w:rPr>
                <w:sz w:val="24"/>
              </w:rPr>
              <w:t>обучающихся,</w:t>
            </w:r>
            <w:r>
              <w:rPr>
                <w:sz w:val="24"/>
              </w:rPr>
              <w:tab/>
              <w:t>развитие</w:t>
            </w:r>
            <w:r>
              <w:rPr>
                <w:sz w:val="24"/>
              </w:rPr>
              <w:tab/>
              <w:t>и</w:t>
            </w:r>
            <w:r>
              <w:rPr>
                <w:sz w:val="24"/>
              </w:rPr>
              <w:tab/>
              <w:t>закрепление</w:t>
            </w:r>
            <w:r>
              <w:rPr>
                <w:sz w:val="24"/>
              </w:rPr>
              <w:tab/>
              <w:t>навыка</w:t>
            </w:r>
          </w:p>
        </w:tc>
        <w:tc>
          <w:tcPr>
            <w:tcW w:w="1136" w:type="dxa"/>
            <w:vMerge/>
            <w:tcBorders>
              <w:top w:val="nil"/>
            </w:tcBorders>
          </w:tcPr>
          <w:p w:rsidR="00D917EF" w:rsidRDefault="00D917EF" w:rsidP="00985F3B">
            <w:pPr>
              <w:rPr>
                <w:sz w:val="2"/>
                <w:szCs w:val="2"/>
              </w:rPr>
            </w:pPr>
          </w:p>
        </w:tc>
      </w:tr>
      <w:tr w:rsidR="00D917EF" w:rsidTr="00985F3B">
        <w:trPr>
          <w:trHeight w:val="307"/>
        </w:trPr>
        <w:tc>
          <w:tcPr>
            <w:tcW w:w="2840"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spacing w:before="10"/>
              <w:ind w:left="0" w:right="164"/>
              <w:jc w:val="right"/>
              <w:rPr>
                <w:sz w:val="24"/>
              </w:rPr>
            </w:pPr>
            <w:r>
              <w:rPr>
                <w:sz w:val="24"/>
              </w:rPr>
              <w:t>рефлексии</w:t>
            </w:r>
            <w:r>
              <w:rPr>
                <w:spacing w:val="40"/>
                <w:sz w:val="24"/>
              </w:rPr>
              <w:t xml:space="preserve"> </w:t>
            </w:r>
            <w:r>
              <w:rPr>
                <w:sz w:val="24"/>
              </w:rPr>
              <w:t>собственной</w:t>
            </w:r>
            <w:r>
              <w:rPr>
                <w:spacing w:val="37"/>
                <w:sz w:val="24"/>
              </w:rPr>
              <w:t xml:space="preserve"> </w:t>
            </w:r>
            <w:r>
              <w:rPr>
                <w:sz w:val="24"/>
              </w:rPr>
              <w:t>деятельности</w:t>
            </w:r>
            <w:r>
              <w:rPr>
                <w:spacing w:val="99"/>
                <w:sz w:val="24"/>
              </w:rPr>
              <w:t xml:space="preserve"> </w:t>
            </w:r>
            <w:r>
              <w:rPr>
                <w:sz w:val="24"/>
              </w:rPr>
              <w:t>в</w:t>
            </w:r>
            <w:r>
              <w:rPr>
                <w:spacing w:val="91"/>
                <w:sz w:val="24"/>
              </w:rPr>
              <w:t xml:space="preserve"> </w:t>
            </w:r>
            <w:r>
              <w:rPr>
                <w:sz w:val="24"/>
              </w:rPr>
              <w:t>процессе</w:t>
            </w:r>
          </w:p>
        </w:tc>
        <w:tc>
          <w:tcPr>
            <w:tcW w:w="1136" w:type="dxa"/>
            <w:vMerge/>
            <w:tcBorders>
              <w:top w:val="nil"/>
            </w:tcBorders>
          </w:tcPr>
          <w:p w:rsidR="00D917EF" w:rsidRDefault="00D917EF" w:rsidP="00985F3B">
            <w:pPr>
              <w:rPr>
                <w:sz w:val="2"/>
                <w:szCs w:val="2"/>
              </w:rPr>
            </w:pPr>
          </w:p>
        </w:tc>
      </w:tr>
      <w:tr w:rsidR="00D917EF" w:rsidTr="00985F3B">
        <w:trPr>
          <w:trHeight w:val="306"/>
        </w:trPr>
        <w:tc>
          <w:tcPr>
            <w:tcW w:w="2840"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tabs>
                <w:tab w:val="left" w:pos="1531"/>
                <w:tab w:val="left" w:pos="3002"/>
                <w:tab w:val="left" w:pos="4419"/>
              </w:tabs>
              <w:spacing w:before="10"/>
              <w:ind w:left="0" w:right="94"/>
              <w:jc w:val="right"/>
              <w:rPr>
                <w:sz w:val="24"/>
              </w:rPr>
            </w:pPr>
            <w:r>
              <w:rPr>
                <w:sz w:val="24"/>
              </w:rPr>
              <w:t>овладения</w:t>
            </w:r>
            <w:r>
              <w:rPr>
                <w:sz w:val="24"/>
              </w:rPr>
              <w:tab/>
              <w:t>методами</w:t>
            </w:r>
            <w:r>
              <w:rPr>
                <w:sz w:val="24"/>
              </w:rPr>
              <w:tab/>
              <w:t>научного</w:t>
            </w:r>
            <w:r>
              <w:rPr>
                <w:sz w:val="24"/>
              </w:rPr>
              <w:tab/>
              <w:t>познания,</w:t>
            </w:r>
          </w:p>
        </w:tc>
        <w:tc>
          <w:tcPr>
            <w:tcW w:w="1136" w:type="dxa"/>
            <w:vMerge/>
            <w:tcBorders>
              <w:top w:val="nil"/>
            </w:tcBorders>
          </w:tcPr>
          <w:p w:rsidR="00D917EF" w:rsidRDefault="00D917EF" w:rsidP="00985F3B">
            <w:pPr>
              <w:rPr>
                <w:sz w:val="2"/>
                <w:szCs w:val="2"/>
              </w:rPr>
            </w:pPr>
          </w:p>
        </w:tc>
      </w:tr>
      <w:tr w:rsidR="00D917EF" w:rsidTr="00985F3B">
        <w:trPr>
          <w:trHeight w:val="306"/>
        </w:trPr>
        <w:tc>
          <w:tcPr>
            <w:tcW w:w="2840"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tabs>
                <w:tab w:val="left" w:pos="1853"/>
                <w:tab w:val="left" w:pos="2323"/>
                <w:tab w:val="left" w:pos="3672"/>
                <w:tab w:val="left" w:pos="5312"/>
              </w:tabs>
              <w:spacing w:before="10"/>
              <w:ind w:left="0" w:right="91"/>
              <w:jc w:val="right"/>
              <w:rPr>
                <w:sz w:val="24"/>
              </w:rPr>
            </w:pPr>
            <w:r>
              <w:rPr>
                <w:sz w:val="24"/>
              </w:rPr>
              <w:t>формирование</w:t>
            </w:r>
            <w:r>
              <w:rPr>
                <w:sz w:val="24"/>
              </w:rPr>
              <w:tab/>
              <w:t>у</w:t>
            </w:r>
            <w:r>
              <w:rPr>
                <w:sz w:val="24"/>
              </w:rPr>
              <w:tab/>
              <w:t>учащихся</w:t>
            </w:r>
            <w:r>
              <w:rPr>
                <w:sz w:val="24"/>
              </w:rPr>
              <w:tab/>
              <w:t>потребности</w:t>
            </w:r>
            <w:r>
              <w:rPr>
                <w:sz w:val="24"/>
              </w:rPr>
              <w:tab/>
              <w:t>к</w:t>
            </w:r>
          </w:p>
        </w:tc>
        <w:tc>
          <w:tcPr>
            <w:tcW w:w="1136" w:type="dxa"/>
            <w:vMerge/>
            <w:tcBorders>
              <w:top w:val="nil"/>
            </w:tcBorders>
          </w:tcPr>
          <w:p w:rsidR="00D917EF" w:rsidRDefault="00D917EF" w:rsidP="00985F3B">
            <w:pPr>
              <w:rPr>
                <w:sz w:val="2"/>
                <w:szCs w:val="2"/>
              </w:rPr>
            </w:pPr>
          </w:p>
        </w:tc>
      </w:tr>
      <w:tr w:rsidR="00D917EF" w:rsidTr="00985F3B">
        <w:trPr>
          <w:trHeight w:val="306"/>
        </w:trPr>
        <w:tc>
          <w:tcPr>
            <w:tcW w:w="2840"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tabs>
                <w:tab w:val="left" w:pos="2337"/>
                <w:tab w:val="left" w:pos="4524"/>
              </w:tabs>
              <w:spacing w:before="10"/>
              <w:ind w:left="0" w:right="90"/>
              <w:jc w:val="right"/>
              <w:rPr>
                <w:sz w:val="24"/>
              </w:rPr>
            </w:pPr>
            <w:r>
              <w:rPr>
                <w:sz w:val="24"/>
              </w:rPr>
              <w:t>целенаправленному</w:t>
            </w:r>
            <w:r>
              <w:rPr>
                <w:sz w:val="24"/>
              </w:rPr>
              <w:tab/>
              <w:t>самообразованию,</w:t>
            </w:r>
            <w:r>
              <w:rPr>
                <w:sz w:val="24"/>
              </w:rPr>
              <w:tab/>
              <w:t>развитие</w:t>
            </w:r>
          </w:p>
        </w:tc>
        <w:tc>
          <w:tcPr>
            <w:tcW w:w="1136" w:type="dxa"/>
            <w:vMerge/>
            <w:tcBorders>
              <w:top w:val="nil"/>
            </w:tcBorders>
          </w:tcPr>
          <w:p w:rsidR="00D917EF" w:rsidRDefault="00D917EF" w:rsidP="00985F3B">
            <w:pPr>
              <w:rPr>
                <w:sz w:val="2"/>
                <w:szCs w:val="2"/>
              </w:rPr>
            </w:pPr>
          </w:p>
        </w:tc>
      </w:tr>
      <w:tr w:rsidR="00D917EF" w:rsidTr="00985F3B">
        <w:trPr>
          <w:trHeight w:val="306"/>
        </w:trPr>
        <w:tc>
          <w:tcPr>
            <w:tcW w:w="2840"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spacing w:before="10"/>
              <w:ind w:left="0" w:right="98"/>
              <w:jc w:val="right"/>
              <w:rPr>
                <w:sz w:val="24"/>
              </w:rPr>
            </w:pPr>
            <w:r>
              <w:rPr>
                <w:sz w:val="24"/>
              </w:rPr>
              <w:t>самостоятельности</w:t>
            </w:r>
            <w:r>
              <w:rPr>
                <w:spacing w:val="11"/>
                <w:sz w:val="24"/>
              </w:rPr>
              <w:t xml:space="preserve"> </w:t>
            </w:r>
            <w:r>
              <w:rPr>
                <w:sz w:val="24"/>
              </w:rPr>
              <w:t>и</w:t>
            </w:r>
            <w:r>
              <w:rPr>
                <w:spacing w:val="10"/>
                <w:sz w:val="24"/>
              </w:rPr>
              <w:t xml:space="preserve"> </w:t>
            </w:r>
            <w:r>
              <w:rPr>
                <w:sz w:val="24"/>
              </w:rPr>
              <w:t>ответственности</w:t>
            </w:r>
            <w:r>
              <w:rPr>
                <w:spacing w:val="12"/>
                <w:sz w:val="24"/>
              </w:rPr>
              <w:t xml:space="preserve"> </w:t>
            </w:r>
            <w:r>
              <w:rPr>
                <w:sz w:val="24"/>
              </w:rPr>
              <w:t>за</w:t>
            </w:r>
            <w:r>
              <w:rPr>
                <w:spacing w:val="8"/>
                <w:sz w:val="24"/>
              </w:rPr>
              <w:t xml:space="preserve"> </w:t>
            </w:r>
            <w:r>
              <w:rPr>
                <w:sz w:val="24"/>
              </w:rPr>
              <w:t>результаты</w:t>
            </w:r>
          </w:p>
        </w:tc>
        <w:tc>
          <w:tcPr>
            <w:tcW w:w="1136" w:type="dxa"/>
            <w:vMerge/>
            <w:tcBorders>
              <w:top w:val="nil"/>
            </w:tcBorders>
          </w:tcPr>
          <w:p w:rsidR="00D917EF" w:rsidRDefault="00D917EF" w:rsidP="00985F3B">
            <w:pPr>
              <w:rPr>
                <w:sz w:val="2"/>
                <w:szCs w:val="2"/>
              </w:rPr>
            </w:pPr>
          </w:p>
        </w:tc>
      </w:tr>
      <w:tr w:rsidR="00D917EF" w:rsidTr="00985F3B">
        <w:trPr>
          <w:trHeight w:val="337"/>
        </w:trPr>
        <w:tc>
          <w:tcPr>
            <w:tcW w:w="2840" w:type="dxa"/>
            <w:vMerge/>
            <w:tcBorders>
              <w:top w:val="nil"/>
            </w:tcBorders>
          </w:tcPr>
          <w:p w:rsidR="00D917EF" w:rsidRDefault="00D917EF" w:rsidP="00985F3B">
            <w:pPr>
              <w:rPr>
                <w:sz w:val="2"/>
                <w:szCs w:val="2"/>
              </w:rPr>
            </w:pPr>
          </w:p>
        </w:tc>
        <w:tc>
          <w:tcPr>
            <w:tcW w:w="5640" w:type="dxa"/>
            <w:tcBorders>
              <w:top w:val="nil"/>
            </w:tcBorders>
          </w:tcPr>
          <w:p w:rsidR="00D917EF" w:rsidRDefault="00D917EF" w:rsidP="00985F3B">
            <w:pPr>
              <w:pStyle w:val="TableParagraph"/>
              <w:spacing w:before="10"/>
              <w:ind w:left="107"/>
              <w:rPr>
                <w:sz w:val="24"/>
              </w:rPr>
            </w:pPr>
            <w:r>
              <w:rPr>
                <w:sz w:val="24"/>
              </w:rPr>
              <w:t>собственной</w:t>
            </w:r>
            <w:r>
              <w:rPr>
                <w:spacing w:val="-8"/>
                <w:sz w:val="24"/>
              </w:rPr>
              <w:t xml:space="preserve"> </w:t>
            </w:r>
            <w:r>
              <w:rPr>
                <w:sz w:val="24"/>
              </w:rPr>
              <w:t>деятельности</w:t>
            </w:r>
          </w:p>
        </w:tc>
        <w:tc>
          <w:tcPr>
            <w:tcW w:w="1136" w:type="dxa"/>
            <w:vMerge/>
            <w:tcBorders>
              <w:top w:val="nil"/>
            </w:tcBorders>
          </w:tcPr>
          <w:p w:rsidR="00D917EF" w:rsidRDefault="00D917EF" w:rsidP="00985F3B">
            <w:pPr>
              <w:rPr>
                <w:sz w:val="2"/>
                <w:szCs w:val="2"/>
              </w:rPr>
            </w:pPr>
          </w:p>
        </w:tc>
      </w:tr>
      <w:tr w:rsidR="00D917EF" w:rsidTr="00985F3B">
        <w:trPr>
          <w:trHeight w:val="318"/>
        </w:trPr>
        <w:tc>
          <w:tcPr>
            <w:tcW w:w="2840" w:type="dxa"/>
            <w:vMerge/>
            <w:tcBorders>
              <w:top w:val="nil"/>
            </w:tcBorders>
          </w:tcPr>
          <w:p w:rsidR="00D917EF" w:rsidRDefault="00D917EF" w:rsidP="00985F3B">
            <w:pPr>
              <w:rPr>
                <w:sz w:val="2"/>
                <w:szCs w:val="2"/>
              </w:rPr>
            </w:pPr>
          </w:p>
        </w:tc>
        <w:tc>
          <w:tcPr>
            <w:tcW w:w="5640" w:type="dxa"/>
          </w:tcPr>
          <w:p w:rsidR="00D917EF" w:rsidRDefault="00D917EF" w:rsidP="00985F3B">
            <w:pPr>
              <w:pStyle w:val="TableParagraph"/>
              <w:spacing w:line="270" w:lineRule="exact"/>
              <w:ind w:left="107"/>
              <w:rPr>
                <w:i/>
                <w:sz w:val="24"/>
              </w:rPr>
            </w:pPr>
            <w:r>
              <w:rPr>
                <w:i/>
                <w:sz w:val="24"/>
              </w:rPr>
              <w:t>Нерегулярные</w:t>
            </w:r>
            <w:r>
              <w:rPr>
                <w:i/>
                <w:spacing w:val="-12"/>
                <w:sz w:val="24"/>
              </w:rPr>
              <w:t xml:space="preserve"> </w:t>
            </w:r>
            <w:r>
              <w:rPr>
                <w:i/>
                <w:sz w:val="24"/>
              </w:rPr>
              <w:t>занятия</w:t>
            </w:r>
          </w:p>
        </w:tc>
        <w:tc>
          <w:tcPr>
            <w:tcW w:w="1136" w:type="dxa"/>
          </w:tcPr>
          <w:p w:rsidR="00D917EF" w:rsidRDefault="00D917EF" w:rsidP="00985F3B">
            <w:pPr>
              <w:pStyle w:val="TableParagraph"/>
              <w:ind w:left="0"/>
              <w:rPr>
                <w:sz w:val="24"/>
              </w:rPr>
            </w:pPr>
          </w:p>
        </w:tc>
      </w:tr>
      <w:tr w:rsidR="00D917EF" w:rsidTr="00985F3B">
        <w:trPr>
          <w:trHeight w:val="633"/>
        </w:trPr>
        <w:tc>
          <w:tcPr>
            <w:tcW w:w="2840" w:type="dxa"/>
            <w:vMerge/>
            <w:tcBorders>
              <w:top w:val="nil"/>
            </w:tcBorders>
          </w:tcPr>
          <w:p w:rsidR="00D917EF" w:rsidRDefault="00D917EF" w:rsidP="00985F3B">
            <w:pPr>
              <w:rPr>
                <w:sz w:val="2"/>
                <w:szCs w:val="2"/>
              </w:rPr>
            </w:pPr>
          </w:p>
        </w:tc>
        <w:tc>
          <w:tcPr>
            <w:tcW w:w="5640" w:type="dxa"/>
          </w:tcPr>
          <w:p w:rsidR="00D917EF" w:rsidRDefault="00D917EF" w:rsidP="00985F3B">
            <w:pPr>
              <w:pStyle w:val="TableParagraph"/>
              <w:tabs>
                <w:tab w:val="left" w:pos="681"/>
                <w:tab w:val="left" w:pos="1711"/>
                <w:tab w:val="left" w:pos="2909"/>
                <w:tab w:val="left" w:pos="3771"/>
                <w:tab w:val="left" w:pos="4767"/>
              </w:tabs>
              <w:spacing w:line="268" w:lineRule="exact"/>
              <w:ind w:left="0" w:right="96"/>
              <w:jc w:val="right"/>
              <w:rPr>
                <w:sz w:val="24"/>
              </w:rPr>
            </w:pPr>
            <w:r>
              <w:rPr>
                <w:sz w:val="24"/>
              </w:rPr>
              <w:t>Дни</w:t>
            </w:r>
            <w:r>
              <w:rPr>
                <w:sz w:val="24"/>
              </w:rPr>
              <w:tab/>
              <w:t>единых</w:t>
            </w:r>
            <w:r>
              <w:rPr>
                <w:sz w:val="24"/>
              </w:rPr>
              <w:tab/>
              <w:t>действий</w:t>
            </w:r>
            <w:r>
              <w:rPr>
                <w:sz w:val="24"/>
              </w:rPr>
              <w:tab/>
              <w:t>РДШ,</w:t>
            </w:r>
            <w:r>
              <w:rPr>
                <w:sz w:val="24"/>
              </w:rPr>
              <w:tab/>
              <w:t>Неделя</w:t>
            </w:r>
            <w:r>
              <w:rPr>
                <w:sz w:val="24"/>
              </w:rPr>
              <w:tab/>
              <w:t>науки,</w:t>
            </w:r>
          </w:p>
        </w:tc>
        <w:tc>
          <w:tcPr>
            <w:tcW w:w="1136" w:type="dxa"/>
          </w:tcPr>
          <w:p w:rsidR="00D917EF" w:rsidRDefault="00D917EF" w:rsidP="00985F3B">
            <w:pPr>
              <w:pStyle w:val="TableParagraph"/>
              <w:ind w:left="0"/>
              <w:rPr>
                <w:sz w:val="24"/>
              </w:rPr>
            </w:pPr>
          </w:p>
        </w:tc>
      </w:tr>
    </w:tbl>
    <w:p w:rsidR="00D917EF" w:rsidRDefault="00D917EF" w:rsidP="00D917EF">
      <w:pPr>
        <w:rPr>
          <w:sz w:val="24"/>
        </w:rPr>
        <w:sectPr w:rsidR="00D917EF">
          <w:pgSz w:w="11920" w:h="16850"/>
          <w:pgMar w:top="1240" w:right="0" w:bottom="1140" w:left="1180" w:header="0" w:footer="943" w:gutter="0"/>
          <w:cols w:space="720"/>
        </w:sectPr>
      </w:pP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9"/>
        <w:gridCol w:w="5640"/>
        <w:gridCol w:w="1135"/>
      </w:tblGrid>
      <w:tr w:rsidR="00D917EF" w:rsidTr="00985F3B">
        <w:trPr>
          <w:trHeight w:val="1586"/>
        </w:trPr>
        <w:tc>
          <w:tcPr>
            <w:tcW w:w="2839" w:type="dxa"/>
          </w:tcPr>
          <w:p w:rsidR="00D917EF" w:rsidRDefault="00D917EF" w:rsidP="00985F3B">
            <w:pPr>
              <w:pStyle w:val="TableParagraph"/>
              <w:ind w:left="0"/>
              <w:rPr>
                <w:sz w:val="24"/>
              </w:rPr>
            </w:pPr>
          </w:p>
        </w:tc>
        <w:tc>
          <w:tcPr>
            <w:tcW w:w="5640" w:type="dxa"/>
          </w:tcPr>
          <w:p w:rsidR="00D917EF" w:rsidRDefault="00D917EF" w:rsidP="00985F3B">
            <w:pPr>
              <w:pStyle w:val="TableParagraph"/>
              <w:spacing w:line="276" w:lineRule="auto"/>
              <w:ind w:left="108" w:right="82"/>
              <w:jc w:val="both"/>
              <w:rPr>
                <w:sz w:val="24"/>
              </w:rPr>
            </w:pPr>
            <w:r>
              <w:rPr>
                <w:sz w:val="24"/>
              </w:rPr>
              <w:t>конкурсы проектов «Я – исследователь» в классном</w:t>
            </w:r>
            <w:r>
              <w:rPr>
                <w:spacing w:val="1"/>
                <w:sz w:val="24"/>
              </w:rPr>
              <w:t xml:space="preserve"> </w:t>
            </w:r>
            <w:r>
              <w:rPr>
                <w:sz w:val="24"/>
              </w:rPr>
              <w:t>коллективе,</w:t>
            </w:r>
            <w:r>
              <w:rPr>
                <w:spacing w:val="1"/>
                <w:sz w:val="24"/>
              </w:rPr>
              <w:t xml:space="preserve"> </w:t>
            </w:r>
            <w:r>
              <w:rPr>
                <w:sz w:val="24"/>
              </w:rPr>
              <w:t>школьный</w:t>
            </w:r>
            <w:r>
              <w:rPr>
                <w:spacing w:val="1"/>
                <w:sz w:val="24"/>
              </w:rPr>
              <w:t xml:space="preserve"> </w:t>
            </w:r>
            <w:r>
              <w:rPr>
                <w:sz w:val="24"/>
              </w:rPr>
              <w:t>конкурс</w:t>
            </w:r>
            <w:r>
              <w:rPr>
                <w:spacing w:val="1"/>
                <w:sz w:val="24"/>
              </w:rPr>
              <w:t xml:space="preserve"> </w:t>
            </w:r>
            <w:r>
              <w:rPr>
                <w:sz w:val="24"/>
              </w:rPr>
              <w:t>мини-проектов,</w:t>
            </w:r>
            <w:r>
              <w:rPr>
                <w:spacing w:val="1"/>
                <w:sz w:val="24"/>
              </w:rPr>
              <w:t xml:space="preserve"> </w:t>
            </w:r>
            <w:r>
              <w:rPr>
                <w:sz w:val="24"/>
              </w:rPr>
              <w:t>школьная</w:t>
            </w:r>
            <w:r>
              <w:rPr>
                <w:spacing w:val="1"/>
                <w:sz w:val="24"/>
              </w:rPr>
              <w:t xml:space="preserve"> </w:t>
            </w:r>
            <w:r>
              <w:rPr>
                <w:sz w:val="24"/>
              </w:rPr>
              <w:t>научно-практическая</w:t>
            </w:r>
            <w:r>
              <w:rPr>
                <w:spacing w:val="1"/>
                <w:sz w:val="24"/>
              </w:rPr>
              <w:t xml:space="preserve"> </w:t>
            </w:r>
            <w:r>
              <w:rPr>
                <w:sz w:val="24"/>
              </w:rPr>
              <w:t>конференция,</w:t>
            </w:r>
            <w:r>
              <w:rPr>
                <w:spacing w:val="-57"/>
                <w:sz w:val="24"/>
              </w:rPr>
              <w:t xml:space="preserve"> </w:t>
            </w:r>
            <w:r>
              <w:rPr>
                <w:sz w:val="24"/>
              </w:rPr>
              <w:t>интеллектуальные</w:t>
            </w:r>
            <w:r>
              <w:rPr>
                <w:spacing w:val="34"/>
                <w:sz w:val="24"/>
              </w:rPr>
              <w:t xml:space="preserve"> </w:t>
            </w:r>
            <w:r>
              <w:rPr>
                <w:sz w:val="24"/>
              </w:rPr>
              <w:t>игры,</w:t>
            </w:r>
            <w:r>
              <w:rPr>
                <w:spacing w:val="34"/>
                <w:sz w:val="24"/>
              </w:rPr>
              <w:t xml:space="preserve"> </w:t>
            </w:r>
            <w:r>
              <w:rPr>
                <w:sz w:val="24"/>
              </w:rPr>
              <w:t>городская</w:t>
            </w:r>
            <w:r>
              <w:rPr>
                <w:spacing w:val="34"/>
                <w:sz w:val="24"/>
              </w:rPr>
              <w:t xml:space="preserve"> </w:t>
            </w:r>
            <w:r>
              <w:rPr>
                <w:sz w:val="24"/>
              </w:rPr>
              <w:t>НПК,</w:t>
            </w:r>
          </w:p>
          <w:p w:rsidR="00D917EF" w:rsidRDefault="00D917EF" w:rsidP="00985F3B">
            <w:pPr>
              <w:pStyle w:val="TableParagraph"/>
              <w:spacing w:line="274" w:lineRule="exact"/>
              <w:ind w:left="108"/>
              <w:jc w:val="both"/>
              <w:rPr>
                <w:sz w:val="24"/>
              </w:rPr>
            </w:pPr>
            <w:r>
              <w:rPr>
                <w:sz w:val="24"/>
              </w:rPr>
              <w:t>олимпиады,</w:t>
            </w:r>
            <w:r>
              <w:rPr>
                <w:spacing w:val="-5"/>
                <w:sz w:val="24"/>
              </w:rPr>
              <w:t xml:space="preserve"> </w:t>
            </w:r>
            <w:r>
              <w:rPr>
                <w:sz w:val="24"/>
              </w:rPr>
              <w:t>конкурсы</w:t>
            </w:r>
            <w:r>
              <w:rPr>
                <w:spacing w:val="-6"/>
                <w:sz w:val="24"/>
              </w:rPr>
              <w:t xml:space="preserve"> </w:t>
            </w:r>
            <w:r>
              <w:rPr>
                <w:sz w:val="24"/>
              </w:rPr>
              <w:t>решения</w:t>
            </w:r>
            <w:r>
              <w:rPr>
                <w:spacing w:val="-5"/>
                <w:sz w:val="24"/>
              </w:rPr>
              <w:t xml:space="preserve"> </w:t>
            </w:r>
            <w:r>
              <w:rPr>
                <w:sz w:val="24"/>
              </w:rPr>
              <w:t>проектных</w:t>
            </w:r>
            <w:r>
              <w:rPr>
                <w:spacing w:val="-7"/>
                <w:sz w:val="24"/>
              </w:rPr>
              <w:t xml:space="preserve"> </w:t>
            </w:r>
            <w:r>
              <w:rPr>
                <w:sz w:val="24"/>
              </w:rPr>
              <w:t>задач</w:t>
            </w:r>
          </w:p>
        </w:tc>
        <w:tc>
          <w:tcPr>
            <w:tcW w:w="1135" w:type="dxa"/>
          </w:tcPr>
          <w:p w:rsidR="00D917EF" w:rsidRDefault="00D917EF" w:rsidP="00985F3B">
            <w:pPr>
              <w:pStyle w:val="TableParagraph"/>
              <w:ind w:left="0"/>
              <w:rPr>
                <w:sz w:val="24"/>
              </w:rPr>
            </w:pPr>
          </w:p>
        </w:tc>
      </w:tr>
      <w:tr w:rsidR="00D917EF" w:rsidTr="00985F3B">
        <w:trPr>
          <w:trHeight w:val="316"/>
        </w:trPr>
        <w:tc>
          <w:tcPr>
            <w:tcW w:w="2839" w:type="dxa"/>
            <w:vMerge w:val="restart"/>
          </w:tcPr>
          <w:p w:rsidR="00D917EF" w:rsidRDefault="00D917EF" w:rsidP="00985F3B">
            <w:pPr>
              <w:pStyle w:val="TableParagraph"/>
              <w:spacing w:line="270" w:lineRule="exact"/>
              <w:ind w:left="484"/>
              <w:rPr>
                <w:b/>
                <w:sz w:val="24"/>
              </w:rPr>
            </w:pPr>
            <w:r>
              <w:rPr>
                <w:b/>
                <w:sz w:val="24"/>
              </w:rPr>
              <w:t>Общекультурное</w:t>
            </w:r>
          </w:p>
        </w:tc>
        <w:tc>
          <w:tcPr>
            <w:tcW w:w="5640" w:type="dxa"/>
          </w:tcPr>
          <w:p w:rsidR="00D917EF" w:rsidRDefault="00D917EF" w:rsidP="00985F3B">
            <w:pPr>
              <w:pStyle w:val="TableParagraph"/>
              <w:spacing w:line="268" w:lineRule="exact"/>
              <w:ind w:left="108"/>
              <w:rPr>
                <w:i/>
                <w:sz w:val="24"/>
              </w:rPr>
            </w:pPr>
            <w:r>
              <w:rPr>
                <w:i/>
                <w:sz w:val="24"/>
              </w:rPr>
              <w:t>Регулярные</w:t>
            </w:r>
            <w:r>
              <w:rPr>
                <w:i/>
                <w:spacing w:val="-11"/>
                <w:sz w:val="24"/>
              </w:rPr>
              <w:t xml:space="preserve"> </w:t>
            </w:r>
            <w:r>
              <w:rPr>
                <w:i/>
                <w:sz w:val="24"/>
              </w:rPr>
              <w:t>занятия</w:t>
            </w:r>
          </w:p>
        </w:tc>
        <w:tc>
          <w:tcPr>
            <w:tcW w:w="1135" w:type="dxa"/>
            <w:vMerge w:val="restart"/>
          </w:tcPr>
          <w:p w:rsidR="00D917EF" w:rsidRDefault="00D917EF" w:rsidP="00985F3B">
            <w:pPr>
              <w:pStyle w:val="TableParagraph"/>
              <w:spacing w:line="268" w:lineRule="exact"/>
              <w:ind w:left="330"/>
              <w:rPr>
                <w:sz w:val="24"/>
              </w:rPr>
            </w:pPr>
            <w:r>
              <w:rPr>
                <w:sz w:val="24"/>
              </w:rPr>
              <w:t>5 – 9</w:t>
            </w:r>
          </w:p>
        </w:tc>
      </w:tr>
      <w:tr w:rsidR="00D917EF" w:rsidTr="00985F3B">
        <w:trPr>
          <w:trHeight w:val="288"/>
        </w:trPr>
        <w:tc>
          <w:tcPr>
            <w:tcW w:w="2839" w:type="dxa"/>
            <w:vMerge/>
            <w:tcBorders>
              <w:top w:val="nil"/>
            </w:tcBorders>
          </w:tcPr>
          <w:p w:rsidR="00D917EF" w:rsidRDefault="00D917EF" w:rsidP="00985F3B">
            <w:pPr>
              <w:rPr>
                <w:sz w:val="2"/>
                <w:szCs w:val="2"/>
              </w:rPr>
            </w:pPr>
          </w:p>
        </w:tc>
        <w:tc>
          <w:tcPr>
            <w:tcW w:w="5640" w:type="dxa"/>
            <w:tcBorders>
              <w:bottom w:val="nil"/>
            </w:tcBorders>
          </w:tcPr>
          <w:p w:rsidR="00D917EF" w:rsidRDefault="00D917EF" w:rsidP="00985F3B">
            <w:pPr>
              <w:pStyle w:val="TableParagraph"/>
              <w:tabs>
                <w:tab w:val="left" w:pos="1673"/>
                <w:tab w:val="left" w:pos="2864"/>
                <w:tab w:val="left" w:pos="4525"/>
              </w:tabs>
              <w:spacing w:line="268" w:lineRule="exact"/>
              <w:ind w:left="108"/>
              <w:rPr>
                <w:sz w:val="24"/>
              </w:rPr>
            </w:pPr>
            <w:r>
              <w:rPr>
                <w:sz w:val="24"/>
              </w:rPr>
              <w:t>Программы</w:t>
            </w:r>
            <w:r>
              <w:rPr>
                <w:sz w:val="24"/>
              </w:rPr>
              <w:tab/>
              <w:t>данного</w:t>
            </w:r>
            <w:r>
              <w:rPr>
                <w:sz w:val="24"/>
              </w:rPr>
              <w:tab/>
              <w:t>направления</w:t>
            </w:r>
            <w:r>
              <w:rPr>
                <w:sz w:val="24"/>
              </w:rPr>
              <w:tab/>
              <w:t>помогают</w:t>
            </w:r>
          </w:p>
        </w:tc>
        <w:tc>
          <w:tcPr>
            <w:tcW w:w="1135" w:type="dxa"/>
            <w:vMerge/>
            <w:tcBorders>
              <w:top w:val="nil"/>
            </w:tcBorders>
          </w:tcPr>
          <w:p w:rsidR="00D917EF" w:rsidRDefault="00D917EF" w:rsidP="00985F3B">
            <w:pPr>
              <w:rPr>
                <w:sz w:val="2"/>
                <w:szCs w:val="2"/>
              </w:rPr>
            </w:pPr>
          </w:p>
        </w:tc>
      </w:tr>
      <w:tr w:rsidR="00D917EF" w:rsidTr="00985F3B">
        <w:trPr>
          <w:trHeight w:val="304"/>
        </w:trPr>
        <w:tc>
          <w:tcPr>
            <w:tcW w:w="2839"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tabs>
                <w:tab w:val="left" w:pos="1448"/>
                <w:tab w:val="left" w:pos="2931"/>
                <w:tab w:val="left" w:pos="4907"/>
              </w:tabs>
              <w:spacing w:before="8"/>
              <w:ind w:left="108"/>
              <w:rPr>
                <w:sz w:val="24"/>
              </w:rPr>
            </w:pPr>
            <w:r>
              <w:rPr>
                <w:sz w:val="24"/>
              </w:rPr>
              <w:t>развивать</w:t>
            </w:r>
            <w:r>
              <w:rPr>
                <w:sz w:val="24"/>
              </w:rPr>
              <w:tab/>
              <w:t>творческие</w:t>
            </w:r>
            <w:r>
              <w:rPr>
                <w:sz w:val="24"/>
              </w:rPr>
              <w:tab/>
              <w:t>способности</w:t>
            </w:r>
            <w:r>
              <w:rPr>
                <w:sz w:val="24"/>
              </w:rPr>
              <w:tab/>
              <w:t>детей,</w:t>
            </w:r>
          </w:p>
        </w:tc>
        <w:tc>
          <w:tcPr>
            <w:tcW w:w="1135" w:type="dxa"/>
            <w:vMerge/>
            <w:tcBorders>
              <w:top w:val="nil"/>
            </w:tcBorders>
          </w:tcPr>
          <w:p w:rsidR="00D917EF" w:rsidRDefault="00D917EF" w:rsidP="00985F3B">
            <w:pPr>
              <w:rPr>
                <w:sz w:val="2"/>
                <w:szCs w:val="2"/>
              </w:rPr>
            </w:pPr>
          </w:p>
        </w:tc>
      </w:tr>
      <w:tr w:rsidR="00D917EF" w:rsidTr="00985F3B">
        <w:trPr>
          <w:trHeight w:val="305"/>
        </w:trPr>
        <w:tc>
          <w:tcPr>
            <w:tcW w:w="2839"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tabs>
                <w:tab w:val="left" w:pos="1541"/>
                <w:tab w:val="left" w:pos="4539"/>
              </w:tabs>
              <w:spacing w:before="10" w:line="275" w:lineRule="exact"/>
              <w:ind w:left="108"/>
              <w:rPr>
                <w:sz w:val="24"/>
              </w:rPr>
            </w:pPr>
            <w:r>
              <w:rPr>
                <w:sz w:val="24"/>
              </w:rPr>
              <w:t>приобщают</w:t>
            </w:r>
            <w:r>
              <w:rPr>
                <w:sz w:val="24"/>
              </w:rPr>
              <w:tab/>
              <w:t>к</w:t>
            </w:r>
            <w:r>
              <w:rPr>
                <w:spacing w:val="54"/>
                <w:sz w:val="24"/>
              </w:rPr>
              <w:t xml:space="preserve"> </w:t>
            </w:r>
            <w:r>
              <w:rPr>
                <w:sz w:val="24"/>
              </w:rPr>
              <w:t>культурным</w:t>
            </w:r>
            <w:r>
              <w:rPr>
                <w:spacing w:val="54"/>
                <w:sz w:val="24"/>
              </w:rPr>
              <w:t xml:space="preserve"> </w:t>
            </w:r>
            <w:r>
              <w:rPr>
                <w:sz w:val="24"/>
              </w:rPr>
              <w:t>ценностям.</w:t>
            </w:r>
            <w:r>
              <w:rPr>
                <w:sz w:val="24"/>
              </w:rPr>
              <w:tab/>
              <w:t>В</w:t>
            </w:r>
            <w:r>
              <w:rPr>
                <w:spacing w:val="53"/>
                <w:sz w:val="24"/>
              </w:rPr>
              <w:t xml:space="preserve"> </w:t>
            </w:r>
            <w:r>
              <w:rPr>
                <w:sz w:val="24"/>
              </w:rPr>
              <w:t>рамках</w:t>
            </w:r>
          </w:p>
        </w:tc>
        <w:tc>
          <w:tcPr>
            <w:tcW w:w="1135" w:type="dxa"/>
            <w:vMerge/>
            <w:tcBorders>
              <w:top w:val="nil"/>
            </w:tcBorders>
          </w:tcPr>
          <w:p w:rsidR="00D917EF" w:rsidRDefault="00D917EF" w:rsidP="00985F3B">
            <w:pPr>
              <w:rPr>
                <w:sz w:val="2"/>
                <w:szCs w:val="2"/>
              </w:rPr>
            </w:pPr>
          </w:p>
        </w:tc>
      </w:tr>
      <w:tr w:rsidR="00D917EF" w:rsidTr="00985F3B">
        <w:trPr>
          <w:trHeight w:val="306"/>
        </w:trPr>
        <w:tc>
          <w:tcPr>
            <w:tcW w:w="2839"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tabs>
                <w:tab w:val="left" w:pos="1414"/>
                <w:tab w:val="left" w:pos="2784"/>
                <w:tab w:val="left" w:pos="4746"/>
              </w:tabs>
              <w:spacing w:before="9"/>
              <w:ind w:left="108"/>
              <w:rPr>
                <w:sz w:val="24"/>
              </w:rPr>
            </w:pPr>
            <w:r>
              <w:rPr>
                <w:sz w:val="24"/>
              </w:rPr>
              <w:t>освоения</w:t>
            </w:r>
            <w:r>
              <w:rPr>
                <w:sz w:val="24"/>
              </w:rPr>
              <w:tab/>
              <w:t>программ</w:t>
            </w:r>
            <w:r>
              <w:rPr>
                <w:sz w:val="24"/>
              </w:rPr>
              <w:tab/>
              <w:t>предполагается</w:t>
            </w:r>
            <w:r>
              <w:rPr>
                <w:sz w:val="24"/>
              </w:rPr>
              <w:tab/>
              <w:t>участие</w:t>
            </w:r>
          </w:p>
        </w:tc>
        <w:tc>
          <w:tcPr>
            <w:tcW w:w="1135" w:type="dxa"/>
            <w:vMerge/>
            <w:tcBorders>
              <w:top w:val="nil"/>
            </w:tcBorders>
          </w:tcPr>
          <w:p w:rsidR="00D917EF" w:rsidRDefault="00D917EF" w:rsidP="00985F3B">
            <w:pPr>
              <w:rPr>
                <w:sz w:val="2"/>
                <w:szCs w:val="2"/>
              </w:rPr>
            </w:pPr>
          </w:p>
        </w:tc>
      </w:tr>
      <w:tr w:rsidR="00D917EF" w:rsidTr="00985F3B">
        <w:trPr>
          <w:trHeight w:val="307"/>
        </w:trPr>
        <w:tc>
          <w:tcPr>
            <w:tcW w:w="2839"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spacing w:before="11"/>
              <w:ind w:left="108"/>
              <w:rPr>
                <w:sz w:val="24"/>
              </w:rPr>
            </w:pPr>
            <w:r>
              <w:rPr>
                <w:sz w:val="24"/>
              </w:rPr>
              <w:t>школьников</w:t>
            </w:r>
            <w:r>
              <w:rPr>
                <w:spacing w:val="17"/>
                <w:sz w:val="24"/>
              </w:rPr>
              <w:t xml:space="preserve"> </w:t>
            </w:r>
            <w:r>
              <w:rPr>
                <w:sz w:val="24"/>
              </w:rPr>
              <w:t>в</w:t>
            </w:r>
            <w:r>
              <w:rPr>
                <w:spacing w:val="15"/>
                <w:sz w:val="24"/>
              </w:rPr>
              <w:t xml:space="preserve"> </w:t>
            </w:r>
            <w:r>
              <w:rPr>
                <w:sz w:val="24"/>
              </w:rPr>
              <w:t>экскурсиях,</w:t>
            </w:r>
            <w:r>
              <w:rPr>
                <w:spacing w:val="19"/>
                <w:sz w:val="24"/>
              </w:rPr>
              <w:t xml:space="preserve"> </w:t>
            </w:r>
            <w:r>
              <w:rPr>
                <w:sz w:val="24"/>
              </w:rPr>
              <w:t>выставках,</w:t>
            </w:r>
            <w:r>
              <w:rPr>
                <w:spacing w:val="18"/>
                <w:sz w:val="24"/>
              </w:rPr>
              <w:t xml:space="preserve"> </w:t>
            </w:r>
            <w:r>
              <w:rPr>
                <w:sz w:val="24"/>
              </w:rPr>
              <w:t>во</w:t>
            </w:r>
            <w:r>
              <w:rPr>
                <w:spacing w:val="18"/>
                <w:sz w:val="24"/>
              </w:rPr>
              <w:t xml:space="preserve"> </w:t>
            </w:r>
            <w:r>
              <w:rPr>
                <w:sz w:val="24"/>
              </w:rPr>
              <w:t>встречах</w:t>
            </w:r>
            <w:r>
              <w:rPr>
                <w:spacing w:val="21"/>
                <w:sz w:val="24"/>
              </w:rPr>
              <w:t xml:space="preserve"> </w:t>
            </w:r>
            <w:r>
              <w:rPr>
                <w:sz w:val="24"/>
              </w:rPr>
              <w:t>с</w:t>
            </w:r>
          </w:p>
        </w:tc>
        <w:tc>
          <w:tcPr>
            <w:tcW w:w="1135" w:type="dxa"/>
            <w:vMerge/>
            <w:tcBorders>
              <w:top w:val="nil"/>
            </w:tcBorders>
          </w:tcPr>
          <w:p w:rsidR="00D917EF" w:rsidRDefault="00D917EF" w:rsidP="00985F3B">
            <w:pPr>
              <w:rPr>
                <w:sz w:val="2"/>
                <w:szCs w:val="2"/>
              </w:rPr>
            </w:pPr>
          </w:p>
        </w:tc>
      </w:tr>
      <w:tr w:rsidR="00D917EF" w:rsidTr="00985F3B">
        <w:trPr>
          <w:trHeight w:val="306"/>
        </w:trPr>
        <w:tc>
          <w:tcPr>
            <w:tcW w:w="2839"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tabs>
                <w:tab w:val="left" w:pos="2141"/>
                <w:tab w:val="left" w:pos="4335"/>
              </w:tabs>
              <w:spacing w:before="10"/>
              <w:ind w:left="108"/>
              <w:rPr>
                <w:sz w:val="24"/>
              </w:rPr>
            </w:pPr>
            <w:r>
              <w:rPr>
                <w:sz w:val="24"/>
              </w:rPr>
              <w:t>интересными</w:t>
            </w:r>
            <w:r>
              <w:rPr>
                <w:sz w:val="24"/>
              </w:rPr>
              <w:tab/>
              <w:t>людьми.</w:t>
            </w:r>
            <w:r>
              <w:rPr>
                <w:sz w:val="24"/>
              </w:rPr>
              <w:tab/>
              <w:t>Программы</w:t>
            </w:r>
          </w:p>
        </w:tc>
        <w:tc>
          <w:tcPr>
            <w:tcW w:w="1135" w:type="dxa"/>
            <w:vMerge/>
            <w:tcBorders>
              <w:top w:val="nil"/>
            </w:tcBorders>
          </w:tcPr>
          <w:p w:rsidR="00D917EF" w:rsidRDefault="00D917EF" w:rsidP="00985F3B">
            <w:pPr>
              <w:rPr>
                <w:sz w:val="2"/>
                <w:szCs w:val="2"/>
              </w:rPr>
            </w:pPr>
          </w:p>
        </w:tc>
      </w:tr>
      <w:tr w:rsidR="00D917EF" w:rsidTr="00985F3B">
        <w:trPr>
          <w:trHeight w:val="307"/>
        </w:trPr>
        <w:tc>
          <w:tcPr>
            <w:tcW w:w="2839"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spacing w:before="10"/>
              <w:ind w:left="108"/>
              <w:rPr>
                <w:sz w:val="24"/>
              </w:rPr>
            </w:pPr>
            <w:r>
              <w:rPr>
                <w:sz w:val="24"/>
              </w:rPr>
              <w:t>предусматривают</w:t>
            </w:r>
            <w:r>
              <w:rPr>
                <w:spacing w:val="68"/>
                <w:sz w:val="24"/>
              </w:rPr>
              <w:t xml:space="preserve"> </w:t>
            </w:r>
            <w:r>
              <w:rPr>
                <w:sz w:val="24"/>
              </w:rPr>
              <w:t>знакомство</w:t>
            </w:r>
            <w:r>
              <w:rPr>
                <w:spacing w:val="65"/>
                <w:sz w:val="24"/>
              </w:rPr>
              <w:t xml:space="preserve"> </w:t>
            </w:r>
            <w:r>
              <w:rPr>
                <w:sz w:val="24"/>
              </w:rPr>
              <w:t xml:space="preserve">с  </w:t>
            </w:r>
            <w:r>
              <w:rPr>
                <w:spacing w:val="2"/>
                <w:sz w:val="24"/>
              </w:rPr>
              <w:t xml:space="preserve"> </w:t>
            </w:r>
            <w:r>
              <w:rPr>
                <w:sz w:val="24"/>
              </w:rPr>
              <w:t xml:space="preserve">историей  </w:t>
            </w:r>
            <w:r>
              <w:rPr>
                <w:spacing w:val="9"/>
                <w:sz w:val="24"/>
              </w:rPr>
              <w:t xml:space="preserve"> </w:t>
            </w:r>
            <w:r>
              <w:rPr>
                <w:sz w:val="24"/>
              </w:rPr>
              <w:t>малой</w:t>
            </w:r>
          </w:p>
        </w:tc>
        <w:tc>
          <w:tcPr>
            <w:tcW w:w="1135" w:type="dxa"/>
            <w:vMerge/>
            <w:tcBorders>
              <w:top w:val="nil"/>
            </w:tcBorders>
          </w:tcPr>
          <w:p w:rsidR="00D917EF" w:rsidRDefault="00D917EF" w:rsidP="00985F3B">
            <w:pPr>
              <w:rPr>
                <w:sz w:val="2"/>
                <w:szCs w:val="2"/>
              </w:rPr>
            </w:pPr>
          </w:p>
        </w:tc>
      </w:tr>
      <w:tr w:rsidR="00D917EF" w:rsidTr="00985F3B">
        <w:trPr>
          <w:trHeight w:val="307"/>
        </w:trPr>
        <w:tc>
          <w:tcPr>
            <w:tcW w:w="2839"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spacing w:before="10"/>
              <w:ind w:left="108"/>
              <w:rPr>
                <w:sz w:val="24"/>
              </w:rPr>
            </w:pPr>
            <w:r>
              <w:rPr>
                <w:sz w:val="24"/>
              </w:rPr>
              <w:t>Родины,</w:t>
            </w:r>
            <w:r>
              <w:rPr>
                <w:spacing w:val="75"/>
                <w:sz w:val="24"/>
              </w:rPr>
              <w:t xml:space="preserve"> </w:t>
            </w:r>
            <w:r>
              <w:rPr>
                <w:sz w:val="24"/>
              </w:rPr>
              <w:t>музейного</w:t>
            </w:r>
            <w:r>
              <w:rPr>
                <w:spacing w:val="73"/>
                <w:sz w:val="24"/>
              </w:rPr>
              <w:t xml:space="preserve"> </w:t>
            </w:r>
            <w:r>
              <w:rPr>
                <w:sz w:val="24"/>
              </w:rPr>
              <w:t xml:space="preserve">дела  </w:t>
            </w:r>
            <w:r>
              <w:rPr>
                <w:spacing w:val="11"/>
                <w:sz w:val="24"/>
              </w:rPr>
              <w:t xml:space="preserve"> </w:t>
            </w:r>
            <w:r>
              <w:rPr>
                <w:sz w:val="24"/>
              </w:rPr>
              <w:t xml:space="preserve">Нижнего  </w:t>
            </w:r>
            <w:r>
              <w:rPr>
                <w:spacing w:val="14"/>
                <w:sz w:val="24"/>
              </w:rPr>
              <w:t xml:space="preserve"> </w:t>
            </w:r>
            <w:r>
              <w:rPr>
                <w:sz w:val="24"/>
              </w:rPr>
              <w:t xml:space="preserve">Тагила  </w:t>
            </w:r>
            <w:r>
              <w:rPr>
                <w:spacing w:val="14"/>
                <w:sz w:val="24"/>
              </w:rPr>
              <w:t xml:space="preserve"> </w:t>
            </w:r>
            <w:r>
              <w:rPr>
                <w:sz w:val="24"/>
              </w:rPr>
              <w:t xml:space="preserve">и  </w:t>
            </w:r>
            <w:r>
              <w:rPr>
                <w:spacing w:val="15"/>
                <w:sz w:val="24"/>
              </w:rPr>
              <w:t xml:space="preserve"> </w:t>
            </w:r>
            <w:r>
              <w:rPr>
                <w:sz w:val="24"/>
              </w:rPr>
              <w:t>с</w:t>
            </w:r>
          </w:p>
        </w:tc>
        <w:tc>
          <w:tcPr>
            <w:tcW w:w="1135" w:type="dxa"/>
            <w:vMerge/>
            <w:tcBorders>
              <w:top w:val="nil"/>
            </w:tcBorders>
          </w:tcPr>
          <w:p w:rsidR="00D917EF" w:rsidRDefault="00D917EF" w:rsidP="00985F3B">
            <w:pPr>
              <w:rPr>
                <w:sz w:val="2"/>
                <w:szCs w:val="2"/>
              </w:rPr>
            </w:pPr>
          </w:p>
        </w:tc>
      </w:tr>
      <w:tr w:rsidR="00D917EF" w:rsidTr="00985F3B">
        <w:trPr>
          <w:trHeight w:val="306"/>
        </w:trPr>
        <w:tc>
          <w:tcPr>
            <w:tcW w:w="2839"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spacing w:before="10"/>
              <w:ind w:left="108"/>
              <w:rPr>
                <w:sz w:val="24"/>
              </w:rPr>
            </w:pPr>
            <w:r>
              <w:rPr>
                <w:sz w:val="24"/>
              </w:rPr>
              <w:t>основными</w:t>
            </w:r>
            <w:r>
              <w:rPr>
                <w:spacing w:val="6"/>
                <w:sz w:val="24"/>
              </w:rPr>
              <w:t xml:space="preserve"> </w:t>
            </w:r>
            <w:r>
              <w:rPr>
                <w:sz w:val="24"/>
              </w:rPr>
              <w:t>музеями</w:t>
            </w:r>
            <w:r>
              <w:rPr>
                <w:spacing w:val="9"/>
                <w:sz w:val="24"/>
              </w:rPr>
              <w:t xml:space="preserve"> </w:t>
            </w:r>
            <w:r>
              <w:rPr>
                <w:sz w:val="24"/>
              </w:rPr>
              <w:t>города,</w:t>
            </w:r>
            <w:r>
              <w:rPr>
                <w:spacing w:val="4"/>
                <w:sz w:val="24"/>
              </w:rPr>
              <w:t xml:space="preserve"> </w:t>
            </w:r>
            <w:r>
              <w:rPr>
                <w:sz w:val="24"/>
              </w:rPr>
              <w:t>развитие</w:t>
            </w:r>
            <w:r>
              <w:rPr>
                <w:spacing w:val="5"/>
                <w:sz w:val="24"/>
              </w:rPr>
              <w:t xml:space="preserve"> </w:t>
            </w:r>
            <w:r>
              <w:rPr>
                <w:sz w:val="24"/>
              </w:rPr>
              <w:t>способности</w:t>
            </w:r>
            <w:r>
              <w:rPr>
                <w:spacing w:val="8"/>
                <w:sz w:val="24"/>
              </w:rPr>
              <w:t xml:space="preserve"> </w:t>
            </w:r>
            <w:r>
              <w:rPr>
                <w:sz w:val="24"/>
              </w:rPr>
              <w:t>к</w:t>
            </w:r>
          </w:p>
        </w:tc>
        <w:tc>
          <w:tcPr>
            <w:tcW w:w="1135" w:type="dxa"/>
            <w:vMerge/>
            <w:tcBorders>
              <w:top w:val="nil"/>
            </w:tcBorders>
          </w:tcPr>
          <w:p w:rsidR="00D917EF" w:rsidRDefault="00D917EF" w:rsidP="00985F3B">
            <w:pPr>
              <w:rPr>
                <w:sz w:val="2"/>
                <w:szCs w:val="2"/>
              </w:rPr>
            </w:pPr>
          </w:p>
        </w:tc>
      </w:tr>
      <w:tr w:rsidR="00D917EF" w:rsidTr="00985F3B">
        <w:trPr>
          <w:trHeight w:val="306"/>
        </w:trPr>
        <w:tc>
          <w:tcPr>
            <w:tcW w:w="2839"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tabs>
                <w:tab w:val="left" w:pos="4112"/>
              </w:tabs>
              <w:spacing w:before="10"/>
              <w:ind w:left="108"/>
              <w:rPr>
                <w:sz w:val="24"/>
              </w:rPr>
            </w:pPr>
            <w:r>
              <w:rPr>
                <w:sz w:val="24"/>
              </w:rPr>
              <w:t>поисково-исследовательской</w:t>
            </w:r>
            <w:r>
              <w:rPr>
                <w:sz w:val="24"/>
              </w:rPr>
              <w:tab/>
              <w:t>деятельности,</w:t>
            </w:r>
          </w:p>
        </w:tc>
        <w:tc>
          <w:tcPr>
            <w:tcW w:w="1135" w:type="dxa"/>
            <w:vMerge/>
            <w:tcBorders>
              <w:top w:val="nil"/>
            </w:tcBorders>
          </w:tcPr>
          <w:p w:rsidR="00D917EF" w:rsidRDefault="00D917EF" w:rsidP="00985F3B">
            <w:pPr>
              <w:rPr>
                <w:sz w:val="2"/>
                <w:szCs w:val="2"/>
              </w:rPr>
            </w:pPr>
          </w:p>
        </w:tc>
      </w:tr>
      <w:tr w:rsidR="00D917EF" w:rsidTr="00985F3B">
        <w:trPr>
          <w:trHeight w:val="306"/>
        </w:trPr>
        <w:tc>
          <w:tcPr>
            <w:tcW w:w="2839"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spacing w:before="10"/>
              <w:ind w:left="108"/>
              <w:rPr>
                <w:sz w:val="24"/>
              </w:rPr>
            </w:pPr>
            <w:r>
              <w:rPr>
                <w:sz w:val="24"/>
              </w:rPr>
              <w:t>самостоятельности</w:t>
            </w:r>
            <w:r>
              <w:rPr>
                <w:spacing w:val="31"/>
                <w:sz w:val="24"/>
              </w:rPr>
              <w:t xml:space="preserve"> </w:t>
            </w:r>
            <w:r>
              <w:rPr>
                <w:sz w:val="24"/>
              </w:rPr>
              <w:t>и</w:t>
            </w:r>
            <w:r>
              <w:rPr>
                <w:spacing w:val="26"/>
                <w:sz w:val="24"/>
              </w:rPr>
              <w:t xml:space="preserve"> </w:t>
            </w:r>
            <w:r>
              <w:rPr>
                <w:sz w:val="24"/>
              </w:rPr>
              <w:t>инициативы.</w:t>
            </w:r>
            <w:r>
              <w:rPr>
                <w:spacing w:val="90"/>
                <w:sz w:val="24"/>
              </w:rPr>
              <w:t xml:space="preserve"> </w:t>
            </w:r>
            <w:r>
              <w:rPr>
                <w:sz w:val="24"/>
              </w:rPr>
              <w:t>Кроме</w:t>
            </w:r>
            <w:r>
              <w:rPr>
                <w:spacing w:val="83"/>
                <w:sz w:val="24"/>
              </w:rPr>
              <w:t xml:space="preserve"> </w:t>
            </w:r>
            <w:r>
              <w:rPr>
                <w:sz w:val="24"/>
              </w:rPr>
              <w:t>того,</w:t>
            </w:r>
            <w:r>
              <w:rPr>
                <w:spacing w:val="86"/>
                <w:sz w:val="24"/>
              </w:rPr>
              <w:t xml:space="preserve"> </w:t>
            </w:r>
            <w:r>
              <w:rPr>
                <w:sz w:val="24"/>
              </w:rPr>
              <w:t>в</w:t>
            </w:r>
          </w:p>
        </w:tc>
        <w:tc>
          <w:tcPr>
            <w:tcW w:w="1135" w:type="dxa"/>
            <w:vMerge/>
            <w:tcBorders>
              <w:top w:val="nil"/>
            </w:tcBorders>
          </w:tcPr>
          <w:p w:rsidR="00D917EF" w:rsidRDefault="00D917EF" w:rsidP="00985F3B">
            <w:pPr>
              <w:rPr>
                <w:sz w:val="2"/>
                <w:szCs w:val="2"/>
              </w:rPr>
            </w:pPr>
          </w:p>
        </w:tc>
      </w:tr>
      <w:tr w:rsidR="00D917EF" w:rsidTr="00985F3B">
        <w:trPr>
          <w:trHeight w:val="306"/>
        </w:trPr>
        <w:tc>
          <w:tcPr>
            <w:tcW w:w="2839"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spacing w:before="10"/>
              <w:ind w:left="108"/>
              <w:rPr>
                <w:sz w:val="24"/>
              </w:rPr>
            </w:pPr>
            <w:r>
              <w:rPr>
                <w:sz w:val="24"/>
              </w:rPr>
              <w:t>процессе</w:t>
            </w:r>
            <w:r>
              <w:rPr>
                <w:spacing w:val="6"/>
                <w:sz w:val="24"/>
              </w:rPr>
              <w:t xml:space="preserve"> </w:t>
            </w:r>
            <w:r>
              <w:rPr>
                <w:sz w:val="24"/>
              </w:rPr>
              <w:t>углубленного</w:t>
            </w:r>
            <w:r>
              <w:rPr>
                <w:spacing w:val="58"/>
                <w:sz w:val="24"/>
              </w:rPr>
              <w:t xml:space="preserve"> </w:t>
            </w:r>
            <w:r>
              <w:rPr>
                <w:sz w:val="24"/>
              </w:rPr>
              <w:t>изучения</w:t>
            </w:r>
            <w:r>
              <w:rPr>
                <w:spacing w:val="3"/>
                <w:sz w:val="24"/>
              </w:rPr>
              <w:t xml:space="preserve"> </w:t>
            </w:r>
            <w:r>
              <w:rPr>
                <w:sz w:val="24"/>
              </w:rPr>
              <w:t>культуры</w:t>
            </w:r>
            <w:r>
              <w:rPr>
                <w:spacing w:val="57"/>
                <w:sz w:val="24"/>
              </w:rPr>
              <w:t xml:space="preserve"> </w:t>
            </w:r>
            <w:r>
              <w:rPr>
                <w:sz w:val="24"/>
              </w:rPr>
              <w:t>Урала,</w:t>
            </w:r>
          </w:p>
        </w:tc>
        <w:tc>
          <w:tcPr>
            <w:tcW w:w="1135" w:type="dxa"/>
            <w:vMerge/>
            <w:tcBorders>
              <w:top w:val="nil"/>
            </w:tcBorders>
          </w:tcPr>
          <w:p w:rsidR="00D917EF" w:rsidRDefault="00D917EF" w:rsidP="00985F3B">
            <w:pPr>
              <w:rPr>
                <w:sz w:val="2"/>
                <w:szCs w:val="2"/>
              </w:rPr>
            </w:pPr>
          </w:p>
        </w:tc>
      </w:tr>
      <w:tr w:rsidR="00D917EF" w:rsidTr="00985F3B">
        <w:trPr>
          <w:trHeight w:val="306"/>
        </w:trPr>
        <w:tc>
          <w:tcPr>
            <w:tcW w:w="2839"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spacing w:before="10"/>
              <w:ind w:left="108"/>
              <w:rPr>
                <w:sz w:val="24"/>
              </w:rPr>
            </w:pPr>
            <w:r>
              <w:rPr>
                <w:sz w:val="24"/>
              </w:rPr>
              <w:t>дети</w:t>
            </w:r>
            <w:r>
              <w:rPr>
                <w:spacing w:val="19"/>
                <w:sz w:val="24"/>
              </w:rPr>
              <w:t xml:space="preserve"> </w:t>
            </w:r>
            <w:r>
              <w:rPr>
                <w:sz w:val="24"/>
              </w:rPr>
              <w:t>знакомятся</w:t>
            </w:r>
            <w:r>
              <w:rPr>
                <w:spacing w:val="17"/>
                <w:sz w:val="24"/>
              </w:rPr>
              <w:t xml:space="preserve"> </w:t>
            </w:r>
            <w:r>
              <w:rPr>
                <w:sz w:val="24"/>
              </w:rPr>
              <w:t>с</w:t>
            </w:r>
            <w:r>
              <w:rPr>
                <w:spacing w:val="74"/>
                <w:sz w:val="24"/>
              </w:rPr>
              <w:t xml:space="preserve"> </w:t>
            </w:r>
            <w:r>
              <w:rPr>
                <w:sz w:val="24"/>
              </w:rPr>
              <w:t>жизнью</w:t>
            </w:r>
            <w:r>
              <w:rPr>
                <w:spacing w:val="76"/>
                <w:sz w:val="24"/>
              </w:rPr>
              <w:t xml:space="preserve"> </w:t>
            </w:r>
            <w:r>
              <w:rPr>
                <w:sz w:val="24"/>
              </w:rPr>
              <w:t>замечательных</w:t>
            </w:r>
            <w:r>
              <w:rPr>
                <w:spacing w:val="81"/>
                <w:sz w:val="24"/>
              </w:rPr>
              <w:t xml:space="preserve"> </w:t>
            </w:r>
            <w:r>
              <w:rPr>
                <w:sz w:val="24"/>
              </w:rPr>
              <w:t>людей</w:t>
            </w:r>
          </w:p>
        </w:tc>
        <w:tc>
          <w:tcPr>
            <w:tcW w:w="1135" w:type="dxa"/>
            <w:vMerge/>
            <w:tcBorders>
              <w:top w:val="nil"/>
            </w:tcBorders>
          </w:tcPr>
          <w:p w:rsidR="00D917EF" w:rsidRDefault="00D917EF" w:rsidP="00985F3B">
            <w:pPr>
              <w:rPr>
                <w:sz w:val="2"/>
                <w:szCs w:val="2"/>
              </w:rPr>
            </w:pPr>
          </w:p>
        </w:tc>
      </w:tr>
      <w:tr w:rsidR="00D917EF" w:rsidTr="00985F3B">
        <w:trPr>
          <w:trHeight w:val="339"/>
        </w:trPr>
        <w:tc>
          <w:tcPr>
            <w:tcW w:w="2839" w:type="dxa"/>
            <w:vMerge/>
            <w:tcBorders>
              <w:top w:val="nil"/>
            </w:tcBorders>
          </w:tcPr>
          <w:p w:rsidR="00D917EF" w:rsidRDefault="00D917EF" w:rsidP="00985F3B">
            <w:pPr>
              <w:rPr>
                <w:sz w:val="2"/>
                <w:szCs w:val="2"/>
              </w:rPr>
            </w:pPr>
          </w:p>
        </w:tc>
        <w:tc>
          <w:tcPr>
            <w:tcW w:w="5640" w:type="dxa"/>
            <w:tcBorders>
              <w:top w:val="nil"/>
            </w:tcBorders>
          </w:tcPr>
          <w:p w:rsidR="00D917EF" w:rsidRDefault="00D917EF" w:rsidP="00985F3B">
            <w:pPr>
              <w:pStyle w:val="TableParagraph"/>
              <w:spacing w:before="10"/>
              <w:ind w:left="108"/>
              <w:rPr>
                <w:sz w:val="24"/>
              </w:rPr>
            </w:pPr>
            <w:r>
              <w:rPr>
                <w:sz w:val="24"/>
              </w:rPr>
              <w:t>своего</w:t>
            </w:r>
            <w:r>
              <w:rPr>
                <w:spacing w:val="-9"/>
                <w:sz w:val="24"/>
              </w:rPr>
              <w:t xml:space="preserve"> </w:t>
            </w:r>
            <w:r>
              <w:rPr>
                <w:sz w:val="24"/>
              </w:rPr>
              <w:t>города,</w:t>
            </w:r>
            <w:r>
              <w:rPr>
                <w:spacing w:val="-8"/>
                <w:sz w:val="24"/>
              </w:rPr>
              <w:t xml:space="preserve"> </w:t>
            </w:r>
            <w:r>
              <w:rPr>
                <w:sz w:val="24"/>
              </w:rPr>
              <w:t>области</w:t>
            </w:r>
          </w:p>
        </w:tc>
        <w:tc>
          <w:tcPr>
            <w:tcW w:w="1135" w:type="dxa"/>
            <w:vMerge/>
            <w:tcBorders>
              <w:top w:val="nil"/>
            </w:tcBorders>
          </w:tcPr>
          <w:p w:rsidR="00D917EF" w:rsidRDefault="00D917EF" w:rsidP="00985F3B">
            <w:pPr>
              <w:rPr>
                <w:sz w:val="2"/>
                <w:szCs w:val="2"/>
              </w:rPr>
            </w:pPr>
          </w:p>
        </w:tc>
      </w:tr>
      <w:tr w:rsidR="00D917EF" w:rsidTr="00985F3B">
        <w:trPr>
          <w:trHeight w:val="316"/>
        </w:trPr>
        <w:tc>
          <w:tcPr>
            <w:tcW w:w="2839" w:type="dxa"/>
            <w:vMerge/>
            <w:tcBorders>
              <w:top w:val="nil"/>
            </w:tcBorders>
          </w:tcPr>
          <w:p w:rsidR="00D917EF" w:rsidRDefault="00D917EF" w:rsidP="00985F3B">
            <w:pPr>
              <w:rPr>
                <w:sz w:val="2"/>
                <w:szCs w:val="2"/>
              </w:rPr>
            </w:pPr>
          </w:p>
        </w:tc>
        <w:tc>
          <w:tcPr>
            <w:tcW w:w="5640" w:type="dxa"/>
          </w:tcPr>
          <w:p w:rsidR="00D917EF" w:rsidRDefault="00D917EF" w:rsidP="00985F3B">
            <w:pPr>
              <w:pStyle w:val="TableParagraph"/>
              <w:spacing w:line="268" w:lineRule="exact"/>
              <w:ind w:left="108"/>
              <w:rPr>
                <w:i/>
                <w:sz w:val="24"/>
              </w:rPr>
            </w:pPr>
            <w:r>
              <w:rPr>
                <w:i/>
                <w:sz w:val="24"/>
              </w:rPr>
              <w:t>Нерегулярные</w:t>
            </w:r>
            <w:r>
              <w:rPr>
                <w:i/>
                <w:spacing w:val="-12"/>
                <w:sz w:val="24"/>
              </w:rPr>
              <w:t xml:space="preserve"> </w:t>
            </w:r>
            <w:r>
              <w:rPr>
                <w:i/>
                <w:sz w:val="24"/>
              </w:rPr>
              <w:t>занятия</w:t>
            </w:r>
          </w:p>
        </w:tc>
        <w:tc>
          <w:tcPr>
            <w:tcW w:w="1135" w:type="dxa"/>
            <w:vMerge/>
            <w:tcBorders>
              <w:top w:val="nil"/>
            </w:tcBorders>
          </w:tcPr>
          <w:p w:rsidR="00D917EF" w:rsidRDefault="00D917EF" w:rsidP="00985F3B">
            <w:pPr>
              <w:rPr>
                <w:sz w:val="2"/>
                <w:szCs w:val="2"/>
              </w:rPr>
            </w:pPr>
          </w:p>
        </w:tc>
      </w:tr>
      <w:tr w:rsidR="00D917EF" w:rsidTr="00985F3B">
        <w:trPr>
          <w:trHeight w:val="288"/>
        </w:trPr>
        <w:tc>
          <w:tcPr>
            <w:tcW w:w="2839" w:type="dxa"/>
            <w:vMerge/>
            <w:tcBorders>
              <w:top w:val="nil"/>
            </w:tcBorders>
          </w:tcPr>
          <w:p w:rsidR="00D917EF" w:rsidRDefault="00D917EF" w:rsidP="00985F3B">
            <w:pPr>
              <w:rPr>
                <w:sz w:val="2"/>
                <w:szCs w:val="2"/>
              </w:rPr>
            </w:pPr>
          </w:p>
        </w:tc>
        <w:tc>
          <w:tcPr>
            <w:tcW w:w="5640" w:type="dxa"/>
            <w:tcBorders>
              <w:bottom w:val="nil"/>
            </w:tcBorders>
          </w:tcPr>
          <w:p w:rsidR="00D917EF" w:rsidRDefault="00D917EF" w:rsidP="00985F3B">
            <w:pPr>
              <w:pStyle w:val="TableParagraph"/>
              <w:spacing w:line="268" w:lineRule="exact"/>
              <w:ind w:left="108"/>
              <w:rPr>
                <w:sz w:val="24"/>
              </w:rPr>
            </w:pPr>
            <w:r>
              <w:rPr>
                <w:sz w:val="24"/>
              </w:rPr>
              <w:t>Дни</w:t>
            </w:r>
            <w:r>
              <w:rPr>
                <w:spacing w:val="16"/>
                <w:sz w:val="24"/>
              </w:rPr>
              <w:t xml:space="preserve"> </w:t>
            </w:r>
            <w:r>
              <w:rPr>
                <w:sz w:val="24"/>
              </w:rPr>
              <w:t>единых</w:t>
            </w:r>
            <w:r>
              <w:rPr>
                <w:spacing w:val="15"/>
                <w:sz w:val="24"/>
              </w:rPr>
              <w:t xml:space="preserve"> </w:t>
            </w:r>
            <w:r>
              <w:rPr>
                <w:sz w:val="24"/>
              </w:rPr>
              <w:t>действий</w:t>
            </w:r>
            <w:r>
              <w:rPr>
                <w:spacing w:val="68"/>
                <w:sz w:val="24"/>
              </w:rPr>
              <w:t xml:space="preserve"> </w:t>
            </w:r>
            <w:r>
              <w:rPr>
                <w:sz w:val="24"/>
              </w:rPr>
              <w:t>РДШ,</w:t>
            </w:r>
            <w:r>
              <w:rPr>
                <w:spacing w:val="71"/>
                <w:sz w:val="24"/>
              </w:rPr>
              <w:t xml:space="preserve"> </w:t>
            </w:r>
            <w:r>
              <w:rPr>
                <w:sz w:val="24"/>
              </w:rPr>
              <w:t>библиотечные</w:t>
            </w:r>
            <w:r>
              <w:rPr>
                <w:spacing w:val="68"/>
                <w:sz w:val="24"/>
              </w:rPr>
              <w:t xml:space="preserve"> </w:t>
            </w:r>
            <w:r>
              <w:rPr>
                <w:sz w:val="24"/>
              </w:rPr>
              <w:t>часы,</w:t>
            </w:r>
          </w:p>
        </w:tc>
        <w:tc>
          <w:tcPr>
            <w:tcW w:w="1135" w:type="dxa"/>
            <w:vMerge/>
            <w:tcBorders>
              <w:top w:val="nil"/>
            </w:tcBorders>
          </w:tcPr>
          <w:p w:rsidR="00D917EF" w:rsidRDefault="00D917EF" w:rsidP="00985F3B">
            <w:pPr>
              <w:rPr>
                <w:sz w:val="2"/>
                <w:szCs w:val="2"/>
              </w:rPr>
            </w:pPr>
          </w:p>
        </w:tc>
      </w:tr>
      <w:tr w:rsidR="00D917EF" w:rsidTr="00985F3B">
        <w:trPr>
          <w:trHeight w:val="304"/>
        </w:trPr>
        <w:tc>
          <w:tcPr>
            <w:tcW w:w="2839"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tabs>
                <w:tab w:val="left" w:pos="1316"/>
                <w:tab w:val="left" w:pos="1704"/>
                <w:tab w:val="left" w:pos="3012"/>
                <w:tab w:val="left" w:pos="4407"/>
              </w:tabs>
              <w:spacing w:before="8"/>
              <w:ind w:left="108"/>
              <w:rPr>
                <w:sz w:val="24"/>
              </w:rPr>
            </w:pPr>
            <w:r>
              <w:rPr>
                <w:sz w:val="24"/>
              </w:rPr>
              <w:t>классные</w:t>
            </w:r>
            <w:r>
              <w:rPr>
                <w:sz w:val="24"/>
              </w:rPr>
              <w:tab/>
              <w:t>и</w:t>
            </w:r>
            <w:r>
              <w:rPr>
                <w:sz w:val="24"/>
              </w:rPr>
              <w:tab/>
              <w:t>школьные</w:t>
            </w:r>
            <w:r>
              <w:rPr>
                <w:sz w:val="24"/>
              </w:rPr>
              <w:tab/>
              <w:t>праздники,</w:t>
            </w:r>
            <w:r>
              <w:rPr>
                <w:sz w:val="24"/>
              </w:rPr>
              <w:tab/>
              <w:t>фестивали,</w:t>
            </w:r>
          </w:p>
        </w:tc>
        <w:tc>
          <w:tcPr>
            <w:tcW w:w="1135" w:type="dxa"/>
            <w:vMerge/>
            <w:tcBorders>
              <w:top w:val="nil"/>
            </w:tcBorders>
          </w:tcPr>
          <w:p w:rsidR="00D917EF" w:rsidRDefault="00D917EF" w:rsidP="00985F3B">
            <w:pPr>
              <w:rPr>
                <w:sz w:val="2"/>
                <w:szCs w:val="2"/>
              </w:rPr>
            </w:pPr>
          </w:p>
        </w:tc>
      </w:tr>
      <w:tr w:rsidR="00D917EF" w:rsidTr="00985F3B">
        <w:trPr>
          <w:trHeight w:val="305"/>
        </w:trPr>
        <w:tc>
          <w:tcPr>
            <w:tcW w:w="2839"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tabs>
                <w:tab w:val="left" w:pos="1944"/>
                <w:tab w:val="left" w:pos="3130"/>
                <w:tab w:val="left" w:pos="4487"/>
              </w:tabs>
              <w:spacing w:before="10" w:line="275" w:lineRule="exact"/>
              <w:ind w:left="108"/>
              <w:rPr>
                <w:sz w:val="24"/>
              </w:rPr>
            </w:pPr>
            <w:r>
              <w:rPr>
                <w:sz w:val="24"/>
              </w:rPr>
              <w:t>торжественные</w:t>
            </w:r>
            <w:r>
              <w:rPr>
                <w:sz w:val="24"/>
              </w:rPr>
              <w:tab/>
              <w:t>линейки,</w:t>
            </w:r>
            <w:r>
              <w:rPr>
                <w:sz w:val="24"/>
              </w:rPr>
              <w:tab/>
              <w:t>спектакли,</w:t>
            </w:r>
            <w:r>
              <w:rPr>
                <w:sz w:val="24"/>
              </w:rPr>
              <w:tab/>
              <w:t>конкурсы,</w:t>
            </w:r>
          </w:p>
        </w:tc>
        <w:tc>
          <w:tcPr>
            <w:tcW w:w="1135" w:type="dxa"/>
            <w:vMerge/>
            <w:tcBorders>
              <w:top w:val="nil"/>
            </w:tcBorders>
          </w:tcPr>
          <w:p w:rsidR="00D917EF" w:rsidRDefault="00D917EF" w:rsidP="00985F3B">
            <w:pPr>
              <w:rPr>
                <w:sz w:val="2"/>
                <w:szCs w:val="2"/>
              </w:rPr>
            </w:pPr>
          </w:p>
        </w:tc>
      </w:tr>
      <w:tr w:rsidR="00D917EF" w:rsidTr="00985F3B">
        <w:trPr>
          <w:trHeight w:val="305"/>
        </w:trPr>
        <w:tc>
          <w:tcPr>
            <w:tcW w:w="2839" w:type="dxa"/>
            <w:vMerge/>
            <w:tcBorders>
              <w:top w:val="nil"/>
            </w:tcBorders>
          </w:tcPr>
          <w:p w:rsidR="00D917EF" w:rsidRDefault="00D917EF" w:rsidP="00985F3B">
            <w:pPr>
              <w:rPr>
                <w:sz w:val="2"/>
                <w:szCs w:val="2"/>
              </w:rPr>
            </w:pPr>
          </w:p>
        </w:tc>
        <w:tc>
          <w:tcPr>
            <w:tcW w:w="5640" w:type="dxa"/>
            <w:tcBorders>
              <w:top w:val="nil"/>
              <w:bottom w:val="nil"/>
            </w:tcBorders>
          </w:tcPr>
          <w:p w:rsidR="00D917EF" w:rsidRDefault="00D917EF" w:rsidP="00985F3B">
            <w:pPr>
              <w:pStyle w:val="TableParagraph"/>
              <w:tabs>
                <w:tab w:val="left" w:pos="1392"/>
                <w:tab w:val="left" w:pos="3012"/>
                <w:tab w:val="left" w:pos="4393"/>
              </w:tabs>
              <w:spacing w:before="9"/>
              <w:ind w:left="108"/>
              <w:rPr>
                <w:sz w:val="24"/>
              </w:rPr>
            </w:pPr>
            <w:r>
              <w:rPr>
                <w:sz w:val="24"/>
              </w:rPr>
              <w:t>выставки,</w:t>
            </w:r>
            <w:r>
              <w:rPr>
                <w:sz w:val="24"/>
              </w:rPr>
              <w:tab/>
              <w:t>презентации,</w:t>
            </w:r>
            <w:r>
              <w:rPr>
                <w:sz w:val="24"/>
              </w:rPr>
              <w:tab/>
              <w:t>экскурсии,</w:t>
            </w:r>
            <w:r>
              <w:rPr>
                <w:sz w:val="24"/>
              </w:rPr>
              <w:tab/>
              <w:t>творческие</w:t>
            </w:r>
          </w:p>
        </w:tc>
        <w:tc>
          <w:tcPr>
            <w:tcW w:w="1135" w:type="dxa"/>
            <w:vMerge/>
            <w:tcBorders>
              <w:top w:val="nil"/>
            </w:tcBorders>
          </w:tcPr>
          <w:p w:rsidR="00D917EF" w:rsidRDefault="00D917EF" w:rsidP="00985F3B">
            <w:pPr>
              <w:rPr>
                <w:sz w:val="2"/>
                <w:szCs w:val="2"/>
              </w:rPr>
            </w:pPr>
          </w:p>
        </w:tc>
      </w:tr>
      <w:tr w:rsidR="00D917EF" w:rsidTr="00985F3B">
        <w:trPr>
          <w:trHeight w:val="339"/>
        </w:trPr>
        <w:tc>
          <w:tcPr>
            <w:tcW w:w="2839" w:type="dxa"/>
            <w:vMerge/>
            <w:tcBorders>
              <w:top w:val="nil"/>
            </w:tcBorders>
          </w:tcPr>
          <w:p w:rsidR="00D917EF" w:rsidRDefault="00D917EF" w:rsidP="00985F3B">
            <w:pPr>
              <w:rPr>
                <w:sz w:val="2"/>
                <w:szCs w:val="2"/>
              </w:rPr>
            </w:pPr>
          </w:p>
        </w:tc>
        <w:tc>
          <w:tcPr>
            <w:tcW w:w="5640" w:type="dxa"/>
            <w:tcBorders>
              <w:top w:val="nil"/>
            </w:tcBorders>
          </w:tcPr>
          <w:p w:rsidR="00D917EF" w:rsidRDefault="00D917EF" w:rsidP="00985F3B">
            <w:pPr>
              <w:pStyle w:val="TableParagraph"/>
              <w:spacing w:before="10"/>
              <w:ind w:left="108"/>
              <w:rPr>
                <w:sz w:val="24"/>
              </w:rPr>
            </w:pPr>
            <w:r>
              <w:rPr>
                <w:sz w:val="24"/>
              </w:rPr>
              <w:t>Мастерские</w:t>
            </w:r>
          </w:p>
        </w:tc>
        <w:tc>
          <w:tcPr>
            <w:tcW w:w="1135" w:type="dxa"/>
            <w:vMerge/>
            <w:tcBorders>
              <w:top w:val="nil"/>
            </w:tcBorders>
          </w:tcPr>
          <w:p w:rsidR="00D917EF" w:rsidRDefault="00D917EF" w:rsidP="00985F3B">
            <w:pPr>
              <w:rPr>
                <w:sz w:val="2"/>
                <w:szCs w:val="2"/>
              </w:rPr>
            </w:pPr>
          </w:p>
        </w:tc>
      </w:tr>
    </w:tbl>
    <w:p w:rsidR="00D917EF" w:rsidRDefault="00D917EF" w:rsidP="00D917EF">
      <w:pPr>
        <w:pStyle w:val="a3"/>
        <w:spacing w:before="114" w:line="276" w:lineRule="auto"/>
        <w:ind w:right="837" w:firstLine="479"/>
      </w:pPr>
      <w:r>
        <w:t>Конкретизация</w:t>
      </w:r>
      <w:r>
        <w:rPr>
          <w:spacing w:val="1"/>
        </w:rPr>
        <w:t xml:space="preserve"> </w:t>
      </w:r>
      <w:r>
        <w:t>состава</w:t>
      </w:r>
      <w:r>
        <w:rPr>
          <w:spacing w:val="1"/>
        </w:rPr>
        <w:t xml:space="preserve"> </w:t>
      </w:r>
      <w:r>
        <w:t>и</w:t>
      </w:r>
      <w:r>
        <w:rPr>
          <w:spacing w:val="1"/>
        </w:rPr>
        <w:t xml:space="preserve"> </w:t>
      </w:r>
      <w:r>
        <w:t>структуры</w:t>
      </w:r>
      <w:r>
        <w:rPr>
          <w:spacing w:val="1"/>
        </w:rPr>
        <w:t xml:space="preserve"> </w:t>
      </w:r>
      <w:r>
        <w:t>направлений,</w:t>
      </w:r>
      <w:r>
        <w:rPr>
          <w:spacing w:val="1"/>
        </w:rPr>
        <w:t xml:space="preserve"> </w:t>
      </w:r>
      <w:r>
        <w:t>форм</w:t>
      </w:r>
      <w:r>
        <w:rPr>
          <w:spacing w:val="1"/>
        </w:rPr>
        <w:t xml:space="preserve"> </w:t>
      </w:r>
      <w:r>
        <w:t>организации,</w:t>
      </w:r>
      <w:r>
        <w:rPr>
          <w:spacing w:val="1"/>
        </w:rPr>
        <w:t xml:space="preserve"> </w:t>
      </w:r>
      <w:r>
        <w:t>объема</w:t>
      </w:r>
      <w:r>
        <w:rPr>
          <w:spacing w:val="1"/>
        </w:rPr>
        <w:t xml:space="preserve"> </w:t>
      </w:r>
      <w:r>
        <w:t>внеурочной</w:t>
      </w:r>
      <w:r>
        <w:rPr>
          <w:spacing w:val="1"/>
        </w:rPr>
        <w:t xml:space="preserve"> </w:t>
      </w:r>
      <w:r>
        <w:t>деятельности</w:t>
      </w:r>
      <w:r>
        <w:rPr>
          <w:spacing w:val="1"/>
        </w:rPr>
        <w:t xml:space="preserve"> </w:t>
      </w:r>
      <w:r>
        <w:t>для</w:t>
      </w:r>
      <w:r>
        <w:rPr>
          <w:spacing w:val="1"/>
        </w:rPr>
        <w:t xml:space="preserve"> </w:t>
      </w:r>
      <w:r>
        <w:t>обучающихся</w:t>
      </w:r>
      <w:r>
        <w:rPr>
          <w:spacing w:val="1"/>
        </w:rPr>
        <w:t xml:space="preserve"> </w:t>
      </w:r>
      <w:r>
        <w:t>при</w:t>
      </w:r>
      <w:r>
        <w:rPr>
          <w:spacing w:val="1"/>
        </w:rPr>
        <w:t xml:space="preserve"> </w:t>
      </w:r>
      <w:r>
        <w:t>получении</w:t>
      </w:r>
      <w:r>
        <w:rPr>
          <w:spacing w:val="1"/>
        </w:rPr>
        <w:t xml:space="preserve"> </w:t>
      </w:r>
      <w:r>
        <w:t>основного</w:t>
      </w:r>
      <w:r>
        <w:rPr>
          <w:spacing w:val="61"/>
        </w:rPr>
        <w:t xml:space="preserve"> </w:t>
      </w:r>
      <w:r>
        <w:t>общего</w:t>
      </w:r>
      <w:r>
        <w:rPr>
          <w:spacing w:val="1"/>
        </w:rPr>
        <w:t xml:space="preserve"> </w:t>
      </w:r>
      <w:r>
        <w:t>образования</w:t>
      </w:r>
      <w:r>
        <w:rPr>
          <w:spacing w:val="1"/>
        </w:rPr>
        <w:t xml:space="preserve"> </w:t>
      </w:r>
      <w:r>
        <w:t>с</w:t>
      </w:r>
      <w:r>
        <w:rPr>
          <w:spacing w:val="1"/>
        </w:rPr>
        <w:t xml:space="preserve"> </w:t>
      </w:r>
      <w:r>
        <w:t>учетом</w:t>
      </w:r>
      <w:r>
        <w:rPr>
          <w:spacing w:val="1"/>
        </w:rPr>
        <w:t xml:space="preserve"> </w:t>
      </w:r>
      <w:r>
        <w:t>интересов</w:t>
      </w:r>
      <w:r>
        <w:rPr>
          <w:spacing w:val="1"/>
        </w:rPr>
        <w:t xml:space="preserve"> </w:t>
      </w:r>
      <w:r>
        <w:t>обучающихся</w:t>
      </w:r>
      <w:r>
        <w:rPr>
          <w:spacing w:val="1"/>
        </w:rPr>
        <w:t xml:space="preserve"> </w:t>
      </w:r>
      <w:r>
        <w:t>приводится</w:t>
      </w:r>
      <w:r>
        <w:rPr>
          <w:spacing w:val="1"/>
        </w:rPr>
        <w:t xml:space="preserve"> </w:t>
      </w:r>
      <w:r>
        <w:t>в</w:t>
      </w:r>
      <w:r>
        <w:rPr>
          <w:spacing w:val="1"/>
        </w:rPr>
        <w:t xml:space="preserve"> </w:t>
      </w:r>
      <w:r>
        <w:t>плане</w:t>
      </w:r>
      <w:r>
        <w:rPr>
          <w:spacing w:val="1"/>
        </w:rPr>
        <w:t xml:space="preserve"> </w:t>
      </w:r>
      <w:r>
        <w:t>внеурочной</w:t>
      </w:r>
      <w:r>
        <w:rPr>
          <w:spacing w:val="1"/>
        </w:rPr>
        <w:t xml:space="preserve"> </w:t>
      </w:r>
      <w:r>
        <w:t>деятельности</w:t>
      </w:r>
      <w:r>
        <w:rPr>
          <w:spacing w:val="-3"/>
        </w:rPr>
        <w:t xml:space="preserve"> </w:t>
      </w:r>
      <w:r>
        <w:t>на</w:t>
      </w:r>
      <w:r>
        <w:rPr>
          <w:spacing w:val="-4"/>
        </w:rPr>
        <w:t xml:space="preserve"> </w:t>
      </w:r>
      <w:r>
        <w:t>конкретный учебный</w:t>
      </w:r>
      <w:r>
        <w:rPr>
          <w:spacing w:val="1"/>
        </w:rPr>
        <w:t xml:space="preserve"> </w:t>
      </w:r>
      <w:r>
        <w:t>год,</w:t>
      </w:r>
      <w:r>
        <w:rPr>
          <w:spacing w:val="-4"/>
        </w:rPr>
        <w:t xml:space="preserve"> </w:t>
      </w:r>
      <w:r>
        <w:t>разрабатываемый</w:t>
      </w:r>
      <w:r>
        <w:rPr>
          <w:spacing w:val="-1"/>
        </w:rPr>
        <w:t xml:space="preserve"> </w:t>
      </w:r>
      <w:r>
        <w:t>и</w:t>
      </w:r>
      <w:r>
        <w:rPr>
          <w:spacing w:val="-3"/>
        </w:rPr>
        <w:t xml:space="preserve"> </w:t>
      </w:r>
      <w:r>
        <w:t>принимаемый</w:t>
      </w:r>
      <w:r>
        <w:rPr>
          <w:spacing w:val="-1"/>
        </w:rPr>
        <w:t xml:space="preserve"> </w:t>
      </w:r>
      <w:r>
        <w:t>ОО.</w:t>
      </w:r>
    </w:p>
    <w:p w:rsidR="00D917EF" w:rsidRDefault="00D917EF" w:rsidP="00D917EF">
      <w:pPr>
        <w:pStyle w:val="a3"/>
        <w:spacing w:before="120" w:line="276" w:lineRule="auto"/>
        <w:ind w:right="844" w:firstLine="578"/>
      </w:pPr>
      <w:r>
        <w:t>Порядок</w:t>
      </w:r>
      <w:r>
        <w:rPr>
          <w:spacing w:val="1"/>
        </w:rPr>
        <w:t xml:space="preserve"> </w:t>
      </w:r>
      <w:r>
        <w:t>организации</w:t>
      </w:r>
      <w:r>
        <w:rPr>
          <w:spacing w:val="1"/>
        </w:rPr>
        <w:t xml:space="preserve"> </w:t>
      </w:r>
      <w:r>
        <w:t>занятий</w:t>
      </w:r>
      <w:r>
        <w:rPr>
          <w:spacing w:val="1"/>
        </w:rPr>
        <w:t xml:space="preserve"> </w:t>
      </w:r>
      <w:r>
        <w:t>внеурочной</w:t>
      </w:r>
      <w:r>
        <w:rPr>
          <w:spacing w:val="1"/>
        </w:rPr>
        <w:t xml:space="preserve"> </w:t>
      </w:r>
      <w:r>
        <w:t>деятельностью</w:t>
      </w:r>
      <w:r>
        <w:rPr>
          <w:spacing w:val="1"/>
        </w:rPr>
        <w:t xml:space="preserve"> </w:t>
      </w:r>
      <w:r>
        <w:t>регламентируется</w:t>
      </w:r>
      <w:r>
        <w:rPr>
          <w:spacing w:val="-57"/>
        </w:rPr>
        <w:t xml:space="preserve"> </w:t>
      </w:r>
      <w:r>
        <w:t>локальным</w:t>
      </w:r>
      <w:r>
        <w:rPr>
          <w:spacing w:val="1"/>
        </w:rPr>
        <w:t xml:space="preserve"> </w:t>
      </w:r>
      <w:r>
        <w:t>актом</w:t>
      </w:r>
      <w:r>
        <w:rPr>
          <w:spacing w:val="1"/>
        </w:rPr>
        <w:t xml:space="preserve"> </w:t>
      </w:r>
      <w:r>
        <w:t>МБОУ</w:t>
      </w:r>
      <w:r>
        <w:rPr>
          <w:spacing w:val="1"/>
        </w:rPr>
        <w:t xml:space="preserve"> </w:t>
      </w:r>
      <w:r>
        <w:t>«Благовещенская</w:t>
      </w:r>
      <w:r>
        <w:rPr>
          <w:spacing w:val="1"/>
        </w:rPr>
        <w:t xml:space="preserve"> </w:t>
      </w:r>
      <w:r>
        <w:t>СОШ»</w:t>
      </w:r>
      <w:r>
        <w:rPr>
          <w:spacing w:val="1"/>
        </w:rPr>
        <w:t xml:space="preserve"> </w:t>
      </w:r>
      <w:r>
        <w:t>–</w:t>
      </w:r>
      <w:r>
        <w:rPr>
          <w:spacing w:val="1"/>
        </w:rPr>
        <w:t xml:space="preserve"> </w:t>
      </w:r>
      <w:r>
        <w:t>Положением</w:t>
      </w:r>
      <w:r>
        <w:rPr>
          <w:spacing w:val="1"/>
        </w:rPr>
        <w:t xml:space="preserve"> </w:t>
      </w:r>
      <w:r>
        <w:t>о</w:t>
      </w:r>
      <w:r>
        <w:rPr>
          <w:spacing w:val="1"/>
        </w:rPr>
        <w:t xml:space="preserve"> </w:t>
      </w:r>
      <w:r>
        <w:t>реализации</w:t>
      </w:r>
      <w:r>
        <w:rPr>
          <w:spacing w:val="1"/>
        </w:rPr>
        <w:t xml:space="preserve"> </w:t>
      </w:r>
      <w:r>
        <w:t>внеурочной деятельности</w:t>
      </w:r>
      <w:r>
        <w:rPr>
          <w:spacing w:val="-1"/>
        </w:rPr>
        <w:t xml:space="preserve"> </w:t>
      </w:r>
      <w:r>
        <w:t>обучающихся.</w:t>
      </w:r>
    </w:p>
    <w:p w:rsidR="00D917EF" w:rsidRDefault="00D917EF" w:rsidP="00D917EF">
      <w:pPr>
        <w:pStyle w:val="a3"/>
        <w:spacing w:before="8"/>
        <w:ind w:left="0"/>
        <w:jc w:val="left"/>
        <w:rPr>
          <w:sz w:val="21"/>
        </w:rPr>
      </w:pPr>
    </w:p>
    <w:p w:rsidR="00D917EF" w:rsidRDefault="00D917EF" w:rsidP="00D917EF">
      <w:pPr>
        <w:pStyle w:val="1"/>
        <w:numPr>
          <w:ilvl w:val="1"/>
          <w:numId w:val="18"/>
        </w:numPr>
        <w:tabs>
          <w:tab w:val="left" w:pos="1084"/>
        </w:tabs>
        <w:ind w:left="1083" w:hanging="562"/>
        <w:jc w:val="both"/>
      </w:pPr>
      <w:bookmarkStart w:id="42" w:name="_bookmark42"/>
      <w:bookmarkEnd w:id="42"/>
      <w:r>
        <w:t>Календарный</w:t>
      </w:r>
      <w:r>
        <w:rPr>
          <w:spacing w:val="-14"/>
        </w:rPr>
        <w:t xml:space="preserve"> </w:t>
      </w:r>
      <w:r>
        <w:t>учебный</w:t>
      </w:r>
      <w:r>
        <w:rPr>
          <w:spacing w:val="-15"/>
        </w:rPr>
        <w:t xml:space="preserve"> </w:t>
      </w:r>
      <w:r>
        <w:t>график</w:t>
      </w:r>
    </w:p>
    <w:p w:rsidR="00D917EF" w:rsidRDefault="00D917EF" w:rsidP="00D917EF">
      <w:pPr>
        <w:pStyle w:val="a3"/>
        <w:spacing w:before="54" w:line="276" w:lineRule="auto"/>
        <w:ind w:right="847" w:firstLine="719"/>
      </w:pPr>
      <w:r>
        <w:t>В соответствии с п. 33.3 обновленных ФГОС ООО календарный учебный график</w:t>
      </w:r>
      <w:r>
        <w:rPr>
          <w:spacing w:val="1"/>
        </w:rPr>
        <w:t xml:space="preserve"> </w:t>
      </w:r>
      <w:r>
        <w:t>определяет</w:t>
      </w:r>
      <w:r>
        <w:rPr>
          <w:spacing w:val="1"/>
        </w:rPr>
        <w:t xml:space="preserve"> </w:t>
      </w:r>
      <w:r>
        <w:t>плановые</w:t>
      </w:r>
      <w:r>
        <w:rPr>
          <w:spacing w:val="1"/>
        </w:rPr>
        <w:t xml:space="preserve"> </w:t>
      </w:r>
      <w:r>
        <w:t>перерывы</w:t>
      </w:r>
      <w:r>
        <w:rPr>
          <w:spacing w:val="1"/>
        </w:rPr>
        <w:t xml:space="preserve"> </w:t>
      </w:r>
      <w:r>
        <w:t>при</w:t>
      </w:r>
      <w:r>
        <w:rPr>
          <w:spacing w:val="1"/>
        </w:rPr>
        <w:t xml:space="preserve"> </w:t>
      </w:r>
      <w:r>
        <w:t>получении</w:t>
      </w:r>
      <w:r>
        <w:rPr>
          <w:spacing w:val="1"/>
        </w:rPr>
        <w:t xml:space="preserve"> </w:t>
      </w:r>
      <w:r>
        <w:t>основного</w:t>
      </w:r>
      <w:r>
        <w:rPr>
          <w:spacing w:val="1"/>
        </w:rPr>
        <w:t xml:space="preserve"> </w:t>
      </w:r>
      <w:r>
        <w:t>общего</w:t>
      </w:r>
      <w:r>
        <w:rPr>
          <w:spacing w:val="61"/>
        </w:rPr>
        <w:t xml:space="preserve"> </w:t>
      </w:r>
      <w:r>
        <w:t>образования</w:t>
      </w:r>
      <w:r>
        <w:rPr>
          <w:spacing w:val="60"/>
        </w:rPr>
        <w:t xml:space="preserve"> </w:t>
      </w:r>
      <w:r>
        <w:t>для</w:t>
      </w:r>
      <w:r>
        <w:rPr>
          <w:spacing w:val="1"/>
        </w:rPr>
        <w:t xml:space="preserve"> </w:t>
      </w:r>
      <w:r>
        <w:t>отдыха</w:t>
      </w:r>
      <w:r>
        <w:rPr>
          <w:spacing w:val="-8"/>
        </w:rPr>
        <w:t xml:space="preserve"> </w:t>
      </w:r>
      <w:r>
        <w:t>и</w:t>
      </w:r>
      <w:r>
        <w:rPr>
          <w:spacing w:val="-3"/>
        </w:rPr>
        <w:t xml:space="preserve"> </w:t>
      </w:r>
      <w:r>
        <w:t>иных социальных</w:t>
      </w:r>
      <w:r>
        <w:rPr>
          <w:spacing w:val="-4"/>
        </w:rPr>
        <w:t xml:space="preserve"> </w:t>
      </w:r>
      <w:r>
        <w:t>целей (каникул)</w:t>
      </w:r>
      <w:r>
        <w:rPr>
          <w:spacing w:val="-2"/>
        </w:rPr>
        <w:t xml:space="preserve"> </w:t>
      </w:r>
      <w:r>
        <w:t>по</w:t>
      </w:r>
      <w:r>
        <w:rPr>
          <w:spacing w:val="-4"/>
        </w:rPr>
        <w:t xml:space="preserve"> </w:t>
      </w:r>
      <w:r>
        <w:t>календарным</w:t>
      </w:r>
      <w:r>
        <w:rPr>
          <w:spacing w:val="-7"/>
        </w:rPr>
        <w:t xml:space="preserve"> </w:t>
      </w:r>
      <w:r>
        <w:t>периодам учебного</w:t>
      </w:r>
      <w:r>
        <w:rPr>
          <w:spacing w:val="-1"/>
        </w:rPr>
        <w:t xml:space="preserve"> </w:t>
      </w:r>
      <w:r>
        <w:t>года.</w:t>
      </w:r>
    </w:p>
    <w:p w:rsidR="00D917EF" w:rsidRDefault="00D917EF" w:rsidP="00D917EF">
      <w:pPr>
        <w:pStyle w:val="a3"/>
        <w:spacing w:before="3"/>
        <w:ind w:left="1241"/>
      </w:pPr>
      <w:r>
        <w:t>Он</w:t>
      </w:r>
      <w:r>
        <w:rPr>
          <w:spacing w:val="-5"/>
        </w:rPr>
        <w:t xml:space="preserve"> </w:t>
      </w:r>
      <w:r>
        <w:t>включает:</w:t>
      </w:r>
    </w:p>
    <w:p w:rsidR="00D917EF" w:rsidRDefault="00D917EF" w:rsidP="00D917EF">
      <w:pPr>
        <w:pStyle w:val="a5"/>
        <w:numPr>
          <w:ilvl w:val="2"/>
          <w:numId w:val="18"/>
        </w:numPr>
        <w:tabs>
          <w:tab w:val="left" w:pos="1502"/>
        </w:tabs>
        <w:spacing w:before="36"/>
        <w:ind w:hanging="263"/>
        <w:rPr>
          <w:sz w:val="24"/>
        </w:rPr>
      </w:pPr>
      <w:r>
        <w:rPr>
          <w:sz w:val="24"/>
        </w:rPr>
        <w:t>даты</w:t>
      </w:r>
      <w:r>
        <w:rPr>
          <w:spacing w:val="-6"/>
          <w:sz w:val="24"/>
        </w:rPr>
        <w:t xml:space="preserve"> </w:t>
      </w:r>
      <w:r>
        <w:rPr>
          <w:sz w:val="24"/>
        </w:rPr>
        <w:t>начала</w:t>
      </w:r>
      <w:r>
        <w:rPr>
          <w:spacing w:val="-6"/>
          <w:sz w:val="24"/>
        </w:rPr>
        <w:t xml:space="preserve"> </w:t>
      </w:r>
      <w:r>
        <w:rPr>
          <w:sz w:val="24"/>
        </w:rPr>
        <w:t>и</w:t>
      </w:r>
      <w:r>
        <w:rPr>
          <w:spacing w:val="-5"/>
          <w:sz w:val="24"/>
        </w:rPr>
        <w:t xml:space="preserve"> </w:t>
      </w:r>
      <w:r>
        <w:rPr>
          <w:sz w:val="24"/>
        </w:rPr>
        <w:t>окончания учебного</w:t>
      </w:r>
      <w:r>
        <w:rPr>
          <w:spacing w:val="-5"/>
          <w:sz w:val="24"/>
        </w:rPr>
        <w:t xml:space="preserve"> </w:t>
      </w:r>
      <w:r>
        <w:rPr>
          <w:sz w:val="24"/>
        </w:rPr>
        <w:t>года;</w:t>
      </w:r>
    </w:p>
    <w:p w:rsidR="00D917EF" w:rsidRDefault="00D917EF" w:rsidP="00D917EF">
      <w:pPr>
        <w:pStyle w:val="a5"/>
        <w:numPr>
          <w:ilvl w:val="2"/>
          <w:numId w:val="18"/>
        </w:numPr>
        <w:tabs>
          <w:tab w:val="left" w:pos="1502"/>
        </w:tabs>
        <w:spacing w:before="43"/>
        <w:ind w:hanging="263"/>
        <w:rPr>
          <w:sz w:val="24"/>
        </w:rPr>
      </w:pPr>
      <w:r>
        <w:rPr>
          <w:sz w:val="24"/>
        </w:rPr>
        <w:t>продолжительность</w:t>
      </w:r>
      <w:r>
        <w:rPr>
          <w:spacing w:val="-5"/>
          <w:sz w:val="24"/>
        </w:rPr>
        <w:t xml:space="preserve"> </w:t>
      </w:r>
      <w:r>
        <w:rPr>
          <w:sz w:val="24"/>
        </w:rPr>
        <w:t>учебного</w:t>
      </w:r>
      <w:r>
        <w:rPr>
          <w:spacing w:val="-5"/>
          <w:sz w:val="24"/>
        </w:rPr>
        <w:t xml:space="preserve"> </w:t>
      </w:r>
      <w:r>
        <w:rPr>
          <w:sz w:val="24"/>
        </w:rPr>
        <w:t>года,</w:t>
      </w:r>
      <w:r>
        <w:rPr>
          <w:spacing w:val="-7"/>
          <w:sz w:val="24"/>
        </w:rPr>
        <w:t xml:space="preserve"> </w:t>
      </w:r>
      <w:r>
        <w:rPr>
          <w:sz w:val="24"/>
        </w:rPr>
        <w:t>четвертей;</w:t>
      </w:r>
    </w:p>
    <w:p w:rsidR="00D917EF" w:rsidRDefault="00D917EF" w:rsidP="00D917EF">
      <w:pPr>
        <w:pStyle w:val="a5"/>
        <w:numPr>
          <w:ilvl w:val="2"/>
          <w:numId w:val="18"/>
        </w:numPr>
        <w:tabs>
          <w:tab w:val="left" w:pos="1502"/>
        </w:tabs>
        <w:spacing w:before="41"/>
        <w:ind w:hanging="263"/>
        <w:rPr>
          <w:sz w:val="24"/>
        </w:rPr>
      </w:pPr>
      <w:r>
        <w:rPr>
          <w:sz w:val="24"/>
        </w:rPr>
        <w:t>сроки</w:t>
      </w:r>
      <w:r>
        <w:rPr>
          <w:spacing w:val="-8"/>
          <w:sz w:val="24"/>
        </w:rPr>
        <w:t xml:space="preserve"> </w:t>
      </w:r>
      <w:r>
        <w:rPr>
          <w:sz w:val="24"/>
        </w:rPr>
        <w:t>и</w:t>
      </w:r>
      <w:r>
        <w:rPr>
          <w:spacing w:val="-7"/>
          <w:sz w:val="24"/>
        </w:rPr>
        <w:t xml:space="preserve"> </w:t>
      </w:r>
      <w:r>
        <w:rPr>
          <w:sz w:val="24"/>
        </w:rPr>
        <w:t>продолжительность</w:t>
      </w:r>
      <w:r>
        <w:rPr>
          <w:spacing w:val="-6"/>
          <w:sz w:val="24"/>
        </w:rPr>
        <w:t xml:space="preserve"> </w:t>
      </w:r>
      <w:r>
        <w:rPr>
          <w:sz w:val="24"/>
        </w:rPr>
        <w:t>каникул;</w:t>
      </w:r>
    </w:p>
    <w:p w:rsidR="00D917EF" w:rsidRDefault="00D917EF" w:rsidP="00D917EF">
      <w:pPr>
        <w:pStyle w:val="a5"/>
        <w:numPr>
          <w:ilvl w:val="2"/>
          <w:numId w:val="18"/>
        </w:numPr>
        <w:tabs>
          <w:tab w:val="left" w:pos="1502"/>
        </w:tabs>
        <w:spacing w:before="41"/>
        <w:ind w:hanging="263"/>
        <w:rPr>
          <w:sz w:val="24"/>
        </w:rPr>
      </w:pPr>
      <w:r>
        <w:rPr>
          <w:sz w:val="24"/>
        </w:rPr>
        <w:t>сроки</w:t>
      </w:r>
      <w:r>
        <w:rPr>
          <w:spacing w:val="-8"/>
          <w:sz w:val="24"/>
        </w:rPr>
        <w:t xml:space="preserve"> </w:t>
      </w:r>
      <w:r>
        <w:rPr>
          <w:sz w:val="24"/>
        </w:rPr>
        <w:t>проведения</w:t>
      </w:r>
      <w:r>
        <w:rPr>
          <w:spacing w:val="-7"/>
          <w:sz w:val="24"/>
        </w:rPr>
        <w:t xml:space="preserve"> </w:t>
      </w:r>
      <w:r>
        <w:rPr>
          <w:sz w:val="24"/>
        </w:rPr>
        <w:t>промежуточных</w:t>
      </w:r>
      <w:r>
        <w:rPr>
          <w:spacing w:val="-4"/>
          <w:sz w:val="24"/>
        </w:rPr>
        <w:t xml:space="preserve"> </w:t>
      </w:r>
      <w:r>
        <w:rPr>
          <w:sz w:val="24"/>
        </w:rPr>
        <w:t>аттестаций.</w:t>
      </w:r>
    </w:p>
    <w:p w:rsidR="00D917EF" w:rsidRDefault="00D917EF" w:rsidP="00D917EF">
      <w:pPr>
        <w:rPr>
          <w:sz w:val="24"/>
        </w:rPr>
        <w:sectPr w:rsidR="00D917EF">
          <w:pgSz w:w="11920" w:h="16850"/>
          <w:pgMar w:top="1240" w:right="0" w:bottom="1140" w:left="1180" w:header="0" w:footer="943" w:gutter="0"/>
          <w:cols w:space="720"/>
        </w:sectPr>
      </w:pPr>
    </w:p>
    <w:p w:rsidR="00D917EF" w:rsidRDefault="00D917EF" w:rsidP="00D917EF">
      <w:pPr>
        <w:pStyle w:val="a3"/>
        <w:spacing w:before="74" w:line="276" w:lineRule="auto"/>
        <w:ind w:right="838" w:firstLine="719"/>
      </w:pPr>
      <w:r>
        <w:t>Дата</w:t>
      </w:r>
      <w:r>
        <w:rPr>
          <w:spacing w:val="1"/>
        </w:rPr>
        <w:t xml:space="preserve"> </w:t>
      </w:r>
      <w:r>
        <w:t>начала</w:t>
      </w:r>
      <w:r>
        <w:rPr>
          <w:spacing w:val="1"/>
        </w:rPr>
        <w:t xml:space="preserve"> </w:t>
      </w:r>
      <w:r>
        <w:t>учебного</w:t>
      </w:r>
      <w:r>
        <w:rPr>
          <w:spacing w:val="1"/>
        </w:rPr>
        <w:t xml:space="preserve"> </w:t>
      </w:r>
      <w:r>
        <w:t>года</w:t>
      </w:r>
      <w:r>
        <w:rPr>
          <w:spacing w:val="1"/>
        </w:rPr>
        <w:t xml:space="preserve"> </w:t>
      </w:r>
      <w:r>
        <w:t>–</w:t>
      </w:r>
      <w:r>
        <w:rPr>
          <w:spacing w:val="1"/>
        </w:rPr>
        <w:t xml:space="preserve"> </w:t>
      </w:r>
      <w:r>
        <w:t>01</w:t>
      </w:r>
      <w:r>
        <w:rPr>
          <w:spacing w:val="1"/>
        </w:rPr>
        <w:t xml:space="preserve"> </w:t>
      </w:r>
      <w:r>
        <w:t>сентября</w:t>
      </w:r>
      <w:r>
        <w:rPr>
          <w:spacing w:val="1"/>
        </w:rPr>
        <w:t xml:space="preserve"> </w:t>
      </w:r>
      <w:r>
        <w:t>(если</w:t>
      </w:r>
      <w:r>
        <w:rPr>
          <w:spacing w:val="1"/>
        </w:rPr>
        <w:t xml:space="preserve"> </w:t>
      </w:r>
      <w:r>
        <w:t>этот</w:t>
      </w:r>
      <w:r>
        <w:rPr>
          <w:spacing w:val="1"/>
        </w:rPr>
        <w:t xml:space="preserve"> </w:t>
      </w:r>
      <w:r>
        <w:t>день</w:t>
      </w:r>
      <w:r>
        <w:rPr>
          <w:spacing w:val="1"/>
        </w:rPr>
        <w:t xml:space="preserve"> </w:t>
      </w:r>
      <w:r>
        <w:t>не</w:t>
      </w:r>
      <w:r>
        <w:rPr>
          <w:spacing w:val="1"/>
        </w:rPr>
        <w:t xml:space="preserve"> </w:t>
      </w:r>
      <w:r>
        <w:t>приходится</w:t>
      </w:r>
      <w:r>
        <w:rPr>
          <w:spacing w:val="1"/>
        </w:rPr>
        <w:t xml:space="preserve"> </w:t>
      </w:r>
      <w:r>
        <w:t>на</w:t>
      </w:r>
      <w:r>
        <w:rPr>
          <w:spacing w:val="1"/>
        </w:rPr>
        <w:t xml:space="preserve"> </w:t>
      </w:r>
      <w:r>
        <w:t>воскресенье),</w:t>
      </w:r>
      <w:r>
        <w:rPr>
          <w:spacing w:val="-1"/>
        </w:rPr>
        <w:t xml:space="preserve"> </w:t>
      </w:r>
      <w:r>
        <w:t>дата</w:t>
      </w:r>
      <w:r>
        <w:rPr>
          <w:spacing w:val="-1"/>
        </w:rPr>
        <w:t xml:space="preserve"> </w:t>
      </w:r>
      <w:r>
        <w:t>окончания</w:t>
      </w:r>
      <w:r>
        <w:rPr>
          <w:spacing w:val="3"/>
        </w:rPr>
        <w:t xml:space="preserve"> </w:t>
      </w:r>
      <w:r>
        <w:t>– 31 августа.</w:t>
      </w:r>
    </w:p>
    <w:p w:rsidR="00D917EF" w:rsidRDefault="00D917EF" w:rsidP="00D917EF">
      <w:pPr>
        <w:spacing w:before="119" w:line="276" w:lineRule="auto"/>
        <w:ind w:left="522" w:right="846" w:firstLine="719"/>
        <w:jc w:val="both"/>
        <w:rPr>
          <w:sz w:val="24"/>
        </w:rPr>
      </w:pPr>
      <w:r>
        <w:rPr>
          <w:i/>
          <w:sz w:val="24"/>
        </w:rPr>
        <w:t>Сроки</w:t>
      </w:r>
      <w:r>
        <w:rPr>
          <w:i/>
          <w:spacing w:val="1"/>
          <w:sz w:val="24"/>
        </w:rPr>
        <w:t xml:space="preserve"> </w:t>
      </w:r>
      <w:r>
        <w:rPr>
          <w:i/>
          <w:sz w:val="24"/>
        </w:rPr>
        <w:t>проведения</w:t>
      </w:r>
      <w:r>
        <w:rPr>
          <w:i/>
          <w:spacing w:val="1"/>
          <w:sz w:val="24"/>
        </w:rPr>
        <w:t xml:space="preserve"> </w:t>
      </w:r>
      <w:r>
        <w:rPr>
          <w:i/>
          <w:sz w:val="24"/>
        </w:rPr>
        <w:t>промежуточных</w:t>
      </w:r>
      <w:r>
        <w:rPr>
          <w:i/>
          <w:spacing w:val="1"/>
          <w:sz w:val="24"/>
        </w:rPr>
        <w:t xml:space="preserve"> </w:t>
      </w:r>
      <w:r>
        <w:rPr>
          <w:i/>
          <w:sz w:val="24"/>
        </w:rPr>
        <w:t>аттестаций</w:t>
      </w:r>
      <w:r>
        <w:rPr>
          <w:sz w:val="24"/>
        </w:rPr>
        <w:t>:</w:t>
      </w:r>
      <w:r>
        <w:rPr>
          <w:spacing w:val="1"/>
          <w:sz w:val="24"/>
        </w:rPr>
        <w:t xml:space="preserve"> </w:t>
      </w:r>
      <w:r>
        <w:rPr>
          <w:sz w:val="24"/>
        </w:rPr>
        <w:t>промежуточная</w:t>
      </w:r>
      <w:r>
        <w:rPr>
          <w:spacing w:val="1"/>
          <w:sz w:val="24"/>
        </w:rPr>
        <w:t xml:space="preserve"> </w:t>
      </w:r>
      <w:r>
        <w:rPr>
          <w:sz w:val="24"/>
        </w:rPr>
        <w:t>аттестация</w:t>
      </w:r>
      <w:r>
        <w:rPr>
          <w:spacing w:val="1"/>
          <w:sz w:val="24"/>
        </w:rPr>
        <w:t xml:space="preserve"> </w:t>
      </w:r>
      <w:r>
        <w:rPr>
          <w:sz w:val="24"/>
        </w:rPr>
        <w:t>начинается</w:t>
      </w:r>
      <w:r>
        <w:rPr>
          <w:spacing w:val="1"/>
          <w:sz w:val="24"/>
        </w:rPr>
        <w:t xml:space="preserve"> </w:t>
      </w:r>
      <w:r>
        <w:rPr>
          <w:sz w:val="24"/>
        </w:rPr>
        <w:t>на</w:t>
      </w:r>
      <w:r>
        <w:rPr>
          <w:spacing w:val="1"/>
          <w:sz w:val="24"/>
        </w:rPr>
        <w:t xml:space="preserve"> </w:t>
      </w:r>
      <w:r>
        <w:rPr>
          <w:sz w:val="24"/>
        </w:rPr>
        <w:t>3-4</w:t>
      </w:r>
      <w:r>
        <w:rPr>
          <w:spacing w:val="1"/>
          <w:sz w:val="24"/>
        </w:rPr>
        <w:t xml:space="preserve"> </w:t>
      </w:r>
      <w:r>
        <w:rPr>
          <w:sz w:val="24"/>
        </w:rPr>
        <w:t>неделе</w:t>
      </w:r>
      <w:r>
        <w:rPr>
          <w:spacing w:val="1"/>
          <w:sz w:val="24"/>
        </w:rPr>
        <w:t xml:space="preserve"> </w:t>
      </w:r>
      <w:r>
        <w:rPr>
          <w:sz w:val="24"/>
        </w:rPr>
        <w:t>апреля</w:t>
      </w:r>
      <w:r>
        <w:rPr>
          <w:spacing w:val="1"/>
          <w:sz w:val="24"/>
        </w:rPr>
        <w:t xml:space="preserve"> </w:t>
      </w:r>
      <w:r>
        <w:rPr>
          <w:sz w:val="24"/>
        </w:rPr>
        <w:t>и</w:t>
      </w:r>
      <w:r>
        <w:rPr>
          <w:spacing w:val="1"/>
          <w:sz w:val="24"/>
        </w:rPr>
        <w:t xml:space="preserve"> </w:t>
      </w:r>
      <w:r>
        <w:rPr>
          <w:sz w:val="24"/>
        </w:rPr>
        <w:t>заканчивается</w:t>
      </w:r>
      <w:r>
        <w:rPr>
          <w:spacing w:val="1"/>
          <w:sz w:val="24"/>
        </w:rPr>
        <w:t xml:space="preserve"> </w:t>
      </w:r>
      <w:r>
        <w:rPr>
          <w:sz w:val="24"/>
        </w:rPr>
        <w:t>не</w:t>
      </w:r>
      <w:r>
        <w:rPr>
          <w:spacing w:val="1"/>
          <w:sz w:val="24"/>
        </w:rPr>
        <w:t xml:space="preserve"> </w:t>
      </w:r>
      <w:r>
        <w:rPr>
          <w:sz w:val="24"/>
        </w:rPr>
        <w:t>позднее,</w:t>
      </w:r>
      <w:r>
        <w:rPr>
          <w:spacing w:val="1"/>
          <w:sz w:val="24"/>
        </w:rPr>
        <w:t xml:space="preserve"> </w:t>
      </w:r>
      <w:r>
        <w:rPr>
          <w:sz w:val="24"/>
        </w:rPr>
        <w:t>чем</w:t>
      </w:r>
      <w:r>
        <w:rPr>
          <w:spacing w:val="1"/>
          <w:sz w:val="24"/>
        </w:rPr>
        <w:t xml:space="preserve"> </w:t>
      </w:r>
      <w:r>
        <w:rPr>
          <w:sz w:val="24"/>
        </w:rPr>
        <w:t>за</w:t>
      </w:r>
      <w:r>
        <w:rPr>
          <w:spacing w:val="1"/>
          <w:sz w:val="24"/>
        </w:rPr>
        <w:t xml:space="preserve"> </w:t>
      </w:r>
      <w:r>
        <w:rPr>
          <w:sz w:val="24"/>
        </w:rPr>
        <w:t>3</w:t>
      </w:r>
      <w:r>
        <w:rPr>
          <w:spacing w:val="1"/>
          <w:sz w:val="24"/>
        </w:rPr>
        <w:t xml:space="preserve"> </w:t>
      </w:r>
      <w:r>
        <w:rPr>
          <w:sz w:val="24"/>
        </w:rPr>
        <w:t>дня</w:t>
      </w:r>
      <w:r>
        <w:rPr>
          <w:spacing w:val="1"/>
          <w:sz w:val="24"/>
        </w:rPr>
        <w:t xml:space="preserve"> </w:t>
      </w:r>
      <w:r>
        <w:rPr>
          <w:sz w:val="24"/>
        </w:rPr>
        <w:t>до</w:t>
      </w:r>
      <w:r>
        <w:rPr>
          <w:spacing w:val="1"/>
          <w:sz w:val="24"/>
        </w:rPr>
        <w:t xml:space="preserve"> </w:t>
      </w:r>
      <w:r>
        <w:rPr>
          <w:sz w:val="24"/>
        </w:rPr>
        <w:t>даты</w:t>
      </w:r>
      <w:r>
        <w:rPr>
          <w:spacing w:val="1"/>
          <w:sz w:val="24"/>
        </w:rPr>
        <w:t xml:space="preserve"> </w:t>
      </w:r>
      <w:r>
        <w:rPr>
          <w:sz w:val="24"/>
        </w:rPr>
        <w:t>выставления</w:t>
      </w:r>
      <w:r>
        <w:rPr>
          <w:spacing w:val="-1"/>
          <w:sz w:val="24"/>
        </w:rPr>
        <w:t xml:space="preserve"> </w:t>
      </w:r>
      <w:r>
        <w:rPr>
          <w:sz w:val="24"/>
        </w:rPr>
        <w:t>отметок</w:t>
      </w:r>
      <w:r>
        <w:rPr>
          <w:spacing w:val="1"/>
          <w:sz w:val="24"/>
        </w:rPr>
        <w:t xml:space="preserve"> </w:t>
      </w:r>
      <w:r>
        <w:rPr>
          <w:sz w:val="24"/>
        </w:rPr>
        <w:t>за</w:t>
      </w:r>
      <w:r>
        <w:rPr>
          <w:spacing w:val="-1"/>
          <w:sz w:val="24"/>
        </w:rPr>
        <w:t xml:space="preserve"> </w:t>
      </w:r>
      <w:r>
        <w:rPr>
          <w:sz w:val="24"/>
        </w:rPr>
        <w:t>год.</w:t>
      </w:r>
    </w:p>
    <w:p w:rsidR="00D917EF" w:rsidRDefault="00D917EF" w:rsidP="00D917EF">
      <w:pPr>
        <w:pStyle w:val="a3"/>
        <w:spacing w:before="1" w:line="276" w:lineRule="auto"/>
        <w:ind w:right="857" w:firstLine="719"/>
      </w:pPr>
      <w:r>
        <w:t>Отметки за четверть или</w:t>
      </w:r>
      <w:r>
        <w:rPr>
          <w:spacing w:val="60"/>
        </w:rPr>
        <w:t xml:space="preserve"> </w:t>
      </w:r>
      <w:r>
        <w:t>год выставляются за 3 дня до даты окончания четверти</w:t>
      </w:r>
      <w:r>
        <w:rPr>
          <w:spacing w:val="1"/>
        </w:rPr>
        <w:t xml:space="preserve"> </w:t>
      </w:r>
      <w:r>
        <w:t>или года.</w:t>
      </w:r>
    </w:p>
    <w:p w:rsidR="00D917EF" w:rsidRDefault="00D917EF" w:rsidP="00D917EF">
      <w:pPr>
        <w:pStyle w:val="a3"/>
        <w:spacing w:line="276" w:lineRule="auto"/>
        <w:ind w:right="839" w:firstLine="719"/>
      </w:pPr>
      <w:r>
        <w:t>Календарный</w:t>
      </w:r>
      <w:r>
        <w:rPr>
          <w:spacing w:val="1"/>
        </w:rPr>
        <w:t xml:space="preserve"> </w:t>
      </w:r>
      <w:r>
        <w:t>учебный</w:t>
      </w:r>
      <w:r>
        <w:rPr>
          <w:spacing w:val="1"/>
        </w:rPr>
        <w:t xml:space="preserve"> </w:t>
      </w:r>
      <w:r>
        <w:t>график</w:t>
      </w:r>
      <w:r>
        <w:rPr>
          <w:spacing w:val="1"/>
        </w:rPr>
        <w:t xml:space="preserve"> </w:t>
      </w:r>
      <w:r>
        <w:t>ежегодно</w:t>
      </w:r>
      <w:r>
        <w:rPr>
          <w:spacing w:val="61"/>
        </w:rPr>
        <w:t xml:space="preserve"> </w:t>
      </w:r>
      <w:r>
        <w:t>разрабатывается</w:t>
      </w:r>
      <w:r>
        <w:rPr>
          <w:spacing w:val="61"/>
        </w:rPr>
        <w:t xml:space="preserve"> </w:t>
      </w:r>
      <w:r>
        <w:t>и</w:t>
      </w:r>
      <w:r>
        <w:rPr>
          <w:spacing w:val="61"/>
        </w:rPr>
        <w:t xml:space="preserve"> </w:t>
      </w:r>
      <w:r>
        <w:t>утверждается</w:t>
      </w:r>
      <w:r>
        <w:rPr>
          <w:spacing w:val="1"/>
        </w:rPr>
        <w:t xml:space="preserve"> </w:t>
      </w:r>
      <w:r>
        <w:t>приказом</w:t>
      </w:r>
      <w:r>
        <w:rPr>
          <w:spacing w:val="1"/>
        </w:rPr>
        <w:t xml:space="preserve"> </w:t>
      </w:r>
      <w:r>
        <w:t>директора</w:t>
      </w:r>
      <w:r>
        <w:rPr>
          <w:spacing w:val="1"/>
        </w:rPr>
        <w:t xml:space="preserve"> </w:t>
      </w:r>
      <w:r>
        <w:t>школы</w:t>
      </w:r>
      <w:r>
        <w:rPr>
          <w:spacing w:val="1"/>
        </w:rPr>
        <w:t xml:space="preserve"> </w:t>
      </w:r>
      <w:r>
        <w:rPr>
          <w:color w:val="333333"/>
        </w:rPr>
        <w:t>в</w:t>
      </w:r>
      <w:r>
        <w:rPr>
          <w:color w:val="333333"/>
          <w:spacing w:val="1"/>
        </w:rPr>
        <w:t xml:space="preserve"> </w:t>
      </w:r>
      <w:r>
        <w:rPr>
          <w:color w:val="333333"/>
        </w:rPr>
        <w:t>соответствии</w:t>
      </w:r>
      <w:r>
        <w:rPr>
          <w:color w:val="333333"/>
          <w:spacing w:val="1"/>
        </w:rPr>
        <w:t xml:space="preserve"> </w:t>
      </w:r>
      <w:r>
        <w:rPr>
          <w:color w:val="333333"/>
        </w:rPr>
        <w:t>с</w:t>
      </w:r>
      <w:r>
        <w:rPr>
          <w:color w:val="333333"/>
          <w:spacing w:val="1"/>
        </w:rPr>
        <w:t xml:space="preserve"> </w:t>
      </w:r>
      <w:r>
        <w:rPr>
          <w:color w:val="333333"/>
        </w:rPr>
        <w:t>требованиями</w:t>
      </w:r>
      <w:r>
        <w:rPr>
          <w:color w:val="333333"/>
          <w:spacing w:val="1"/>
        </w:rPr>
        <w:t xml:space="preserve"> </w:t>
      </w:r>
      <w:r>
        <w:rPr>
          <w:color w:val="333333"/>
        </w:rPr>
        <w:t>к</w:t>
      </w:r>
      <w:r>
        <w:rPr>
          <w:color w:val="333333"/>
          <w:spacing w:val="1"/>
        </w:rPr>
        <w:t xml:space="preserve"> </w:t>
      </w:r>
      <w:r>
        <w:rPr>
          <w:color w:val="333333"/>
        </w:rPr>
        <w:t>организации</w:t>
      </w:r>
      <w:r>
        <w:rPr>
          <w:color w:val="333333"/>
          <w:spacing w:val="1"/>
        </w:rPr>
        <w:t xml:space="preserve"> </w:t>
      </w:r>
      <w:r>
        <w:rPr>
          <w:color w:val="333333"/>
        </w:rPr>
        <w:t>образовательного</w:t>
      </w:r>
      <w:r>
        <w:rPr>
          <w:color w:val="333333"/>
          <w:spacing w:val="1"/>
        </w:rPr>
        <w:t xml:space="preserve"> </w:t>
      </w:r>
      <w:r>
        <w:rPr>
          <w:color w:val="333333"/>
        </w:rPr>
        <w:t>процесса,</w:t>
      </w:r>
      <w:r>
        <w:rPr>
          <w:color w:val="333333"/>
          <w:spacing w:val="1"/>
        </w:rPr>
        <w:t xml:space="preserve"> </w:t>
      </w:r>
      <w:r>
        <w:rPr>
          <w:color w:val="333333"/>
        </w:rPr>
        <w:t>предусмотренными</w:t>
      </w:r>
      <w:r>
        <w:rPr>
          <w:color w:val="333333"/>
          <w:spacing w:val="1"/>
        </w:rPr>
        <w:t xml:space="preserve"> </w:t>
      </w:r>
      <w:r>
        <w:rPr>
          <w:color w:val="333333"/>
        </w:rPr>
        <w:t>Гигиеническими</w:t>
      </w:r>
      <w:r>
        <w:rPr>
          <w:color w:val="333333"/>
          <w:spacing w:val="1"/>
        </w:rPr>
        <w:t xml:space="preserve"> </w:t>
      </w:r>
      <w:r>
        <w:rPr>
          <w:color w:val="333333"/>
        </w:rPr>
        <w:t>нормативами</w:t>
      </w:r>
      <w:r>
        <w:rPr>
          <w:color w:val="333333"/>
          <w:spacing w:val="1"/>
        </w:rPr>
        <w:t xml:space="preserve"> </w:t>
      </w:r>
      <w:r>
        <w:rPr>
          <w:color w:val="333333"/>
        </w:rPr>
        <w:t>и</w:t>
      </w:r>
      <w:r>
        <w:rPr>
          <w:color w:val="333333"/>
          <w:spacing w:val="1"/>
        </w:rPr>
        <w:t xml:space="preserve"> </w:t>
      </w:r>
      <w:r>
        <w:rPr>
          <w:color w:val="333333"/>
        </w:rPr>
        <w:t>Санитарно-эпидемиологическими</w:t>
      </w:r>
      <w:r>
        <w:rPr>
          <w:color w:val="333333"/>
          <w:spacing w:val="1"/>
        </w:rPr>
        <w:t xml:space="preserve"> </w:t>
      </w:r>
      <w:r>
        <w:rPr>
          <w:color w:val="333333"/>
        </w:rPr>
        <w:t>требованиями.</w:t>
      </w:r>
      <w:r>
        <w:rPr>
          <w:color w:val="333333"/>
          <w:spacing w:val="1"/>
        </w:rPr>
        <w:t xml:space="preserve"> </w:t>
      </w:r>
      <w:r>
        <w:t>В</w:t>
      </w:r>
      <w:r>
        <w:rPr>
          <w:spacing w:val="1"/>
        </w:rPr>
        <w:t xml:space="preserve"> </w:t>
      </w:r>
      <w:r>
        <w:t>календарный</w:t>
      </w:r>
      <w:r>
        <w:rPr>
          <w:spacing w:val="1"/>
        </w:rPr>
        <w:t xml:space="preserve"> </w:t>
      </w:r>
      <w:r>
        <w:t>учебный</w:t>
      </w:r>
      <w:r>
        <w:rPr>
          <w:spacing w:val="1"/>
        </w:rPr>
        <w:t xml:space="preserve"> </w:t>
      </w:r>
      <w:r>
        <w:t>график</w:t>
      </w:r>
      <w:r>
        <w:rPr>
          <w:spacing w:val="1"/>
        </w:rPr>
        <w:t xml:space="preserve"> </w:t>
      </w:r>
      <w:r>
        <w:t>в</w:t>
      </w:r>
      <w:r>
        <w:rPr>
          <w:spacing w:val="1"/>
        </w:rPr>
        <w:t xml:space="preserve"> </w:t>
      </w:r>
      <w:r>
        <w:t>течение</w:t>
      </w:r>
      <w:r>
        <w:rPr>
          <w:spacing w:val="-4"/>
        </w:rPr>
        <w:t xml:space="preserve"> </w:t>
      </w:r>
      <w:r>
        <w:t>года</w:t>
      </w:r>
      <w:r>
        <w:rPr>
          <w:spacing w:val="59"/>
        </w:rPr>
        <w:t xml:space="preserve"> </w:t>
      </w:r>
      <w:r>
        <w:t>могут вноситься</w:t>
      </w:r>
      <w:r>
        <w:rPr>
          <w:spacing w:val="4"/>
        </w:rPr>
        <w:t xml:space="preserve"> </w:t>
      </w:r>
      <w:r>
        <w:t>изменения.</w:t>
      </w:r>
    </w:p>
    <w:p w:rsidR="00D917EF" w:rsidRDefault="00D917EF" w:rsidP="00D917EF">
      <w:pPr>
        <w:pStyle w:val="a3"/>
        <w:ind w:left="0"/>
        <w:jc w:val="left"/>
        <w:rPr>
          <w:sz w:val="26"/>
        </w:rPr>
      </w:pPr>
    </w:p>
    <w:p w:rsidR="00D917EF" w:rsidRDefault="00D917EF" w:rsidP="00D917EF">
      <w:pPr>
        <w:pStyle w:val="a3"/>
        <w:spacing w:before="3"/>
        <w:ind w:left="0"/>
        <w:jc w:val="left"/>
        <w:rPr>
          <w:sz w:val="23"/>
        </w:rPr>
      </w:pPr>
    </w:p>
    <w:p w:rsidR="00D917EF" w:rsidRDefault="00D917EF" w:rsidP="00D917EF">
      <w:pPr>
        <w:pStyle w:val="1"/>
        <w:numPr>
          <w:ilvl w:val="1"/>
          <w:numId w:val="18"/>
        </w:numPr>
        <w:tabs>
          <w:tab w:val="left" w:pos="1014"/>
        </w:tabs>
        <w:jc w:val="both"/>
      </w:pPr>
      <w:bookmarkStart w:id="43" w:name="_bookmark43"/>
      <w:bookmarkEnd w:id="43"/>
      <w:r>
        <w:t>Календарный</w:t>
      </w:r>
      <w:r>
        <w:rPr>
          <w:spacing w:val="-11"/>
        </w:rPr>
        <w:t xml:space="preserve"> </w:t>
      </w:r>
      <w:r>
        <w:t>план</w:t>
      </w:r>
      <w:r>
        <w:rPr>
          <w:spacing w:val="-14"/>
        </w:rPr>
        <w:t xml:space="preserve"> </w:t>
      </w:r>
      <w:r>
        <w:t>воспитательной</w:t>
      </w:r>
      <w:r>
        <w:rPr>
          <w:spacing w:val="-10"/>
        </w:rPr>
        <w:t xml:space="preserve"> </w:t>
      </w:r>
      <w:r>
        <w:t>работы</w:t>
      </w:r>
    </w:p>
    <w:p w:rsidR="00D917EF" w:rsidRDefault="00D917EF" w:rsidP="00D917EF">
      <w:pPr>
        <w:pStyle w:val="a3"/>
        <w:spacing w:before="51" w:line="278" w:lineRule="auto"/>
        <w:ind w:right="845" w:firstLine="719"/>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rPr>
          <w:color w:val="333333"/>
        </w:rPr>
        <w:t>содержащий</w:t>
      </w:r>
      <w:r>
        <w:rPr>
          <w:color w:val="333333"/>
          <w:spacing w:val="1"/>
        </w:rPr>
        <w:t xml:space="preserve"> </w:t>
      </w:r>
      <w:r>
        <w:rPr>
          <w:color w:val="333333"/>
        </w:rPr>
        <w:t>перечень</w:t>
      </w:r>
      <w:r>
        <w:rPr>
          <w:color w:val="333333"/>
          <w:spacing w:val="1"/>
        </w:rPr>
        <w:t xml:space="preserve"> </w:t>
      </w:r>
      <w:r>
        <w:rPr>
          <w:color w:val="333333"/>
        </w:rPr>
        <w:t>событий</w:t>
      </w:r>
      <w:r>
        <w:rPr>
          <w:color w:val="333333"/>
          <w:spacing w:val="1"/>
        </w:rPr>
        <w:t xml:space="preserve"> </w:t>
      </w:r>
      <w:r>
        <w:rPr>
          <w:color w:val="333333"/>
        </w:rPr>
        <w:t>и</w:t>
      </w:r>
      <w:r>
        <w:rPr>
          <w:color w:val="333333"/>
          <w:spacing w:val="1"/>
        </w:rPr>
        <w:t xml:space="preserve"> </w:t>
      </w:r>
      <w:r>
        <w:rPr>
          <w:color w:val="333333"/>
        </w:rPr>
        <w:t>мероприятий</w:t>
      </w:r>
      <w:r>
        <w:rPr>
          <w:color w:val="333333"/>
          <w:spacing w:val="-1"/>
        </w:rPr>
        <w:t xml:space="preserve"> </w:t>
      </w:r>
      <w:r>
        <w:rPr>
          <w:color w:val="333333"/>
        </w:rPr>
        <w:t>воспитательной</w:t>
      </w:r>
      <w:r>
        <w:rPr>
          <w:color w:val="333333"/>
          <w:spacing w:val="-1"/>
        </w:rPr>
        <w:t xml:space="preserve"> </w:t>
      </w:r>
      <w:r>
        <w:rPr>
          <w:color w:val="333333"/>
        </w:rPr>
        <w:t>направленности,</w:t>
      </w:r>
      <w:r>
        <w:rPr>
          <w:color w:val="333333"/>
          <w:spacing w:val="-3"/>
        </w:rPr>
        <w:t xml:space="preserve"> </w:t>
      </w:r>
      <w:r>
        <w:rPr>
          <w:color w:val="333333"/>
        </w:rPr>
        <w:t>которые</w:t>
      </w:r>
      <w:r>
        <w:rPr>
          <w:color w:val="333333"/>
          <w:spacing w:val="-3"/>
        </w:rPr>
        <w:t xml:space="preserve"> </w:t>
      </w:r>
      <w:r>
        <w:rPr>
          <w:color w:val="333333"/>
        </w:rPr>
        <w:t>организуются</w:t>
      </w:r>
      <w:r>
        <w:rPr>
          <w:color w:val="333333"/>
          <w:spacing w:val="1"/>
        </w:rPr>
        <w:t xml:space="preserve"> </w:t>
      </w:r>
      <w:r>
        <w:rPr>
          <w:color w:val="333333"/>
        </w:rPr>
        <w:t>и</w:t>
      </w:r>
      <w:r>
        <w:rPr>
          <w:color w:val="333333"/>
          <w:spacing w:val="55"/>
        </w:rPr>
        <w:t xml:space="preserve"> </w:t>
      </w:r>
      <w:r>
        <w:rPr>
          <w:color w:val="333333"/>
        </w:rPr>
        <w:t>проводятсяМБОУ</w:t>
      </w:r>
    </w:p>
    <w:p w:rsidR="00D917EF" w:rsidRDefault="00D917EF" w:rsidP="00D917EF">
      <w:pPr>
        <w:pStyle w:val="a3"/>
        <w:spacing w:line="276" w:lineRule="auto"/>
        <w:ind w:right="844"/>
      </w:pPr>
      <w:r>
        <w:rPr>
          <w:color w:val="333333"/>
        </w:rPr>
        <w:t>«Благодарновская</w:t>
      </w:r>
      <w:r>
        <w:rPr>
          <w:color w:val="333333"/>
          <w:spacing w:val="1"/>
        </w:rPr>
        <w:t xml:space="preserve"> </w:t>
      </w:r>
      <w:r>
        <w:rPr>
          <w:color w:val="333333"/>
        </w:rPr>
        <w:t>СОШ»</w:t>
      </w:r>
      <w:r>
        <w:rPr>
          <w:color w:val="333333"/>
          <w:spacing w:val="1"/>
        </w:rPr>
        <w:t xml:space="preserve"> </w:t>
      </w:r>
      <w:r>
        <w:rPr>
          <w:color w:val="333333"/>
        </w:rPr>
        <w:t>или</w:t>
      </w:r>
      <w:r>
        <w:rPr>
          <w:color w:val="333333"/>
          <w:spacing w:val="1"/>
        </w:rPr>
        <w:t xml:space="preserve"> </w:t>
      </w:r>
      <w:r>
        <w:rPr>
          <w:color w:val="333333"/>
        </w:rPr>
        <w:t>в</w:t>
      </w:r>
      <w:r>
        <w:rPr>
          <w:color w:val="333333"/>
          <w:spacing w:val="1"/>
        </w:rPr>
        <w:t xml:space="preserve"> </w:t>
      </w:r>
      <w:r>
        <w:rPr>
          <w:color w:val="333333"/>
        </w:rPr>
        <w:t>которых</w:t>
      </w:r>
      <w:r>
        <w:rPr>
          <w:color w:val="333333"/>
          <w:spacing w:val="1"/>
        </w:rPr>
        <w:t xml:space="preserve"> </w:t>
      </w:r>
      <w:r>
        <w:rPr>
          <w:color w:val="333333"/>
        </w:rPr>
        <w:t>МБОУ</w:t>
      </w:r>
      <w:r>
        <w:rPr>
          <w:color w:val="333333"/>
          <w:spacing w:val="1"/>
        </w:rPr>
        <w:t xml:space="preserve"> </w:t>
      </w:r>
      <w:r>
        <w:rPr>
          <w:color w:val="333333"/>
        </w:rPr>
        <w:t>«Благодарновская</w:t>
      </w:r>
      <w:r>
        <w:rPr>
          <w:color w:val="333333"/>
          <w:spacing w:val="1"/>
        </w:rPr>
        <w:t xml:space="preserve"> </w:t>
      </w:r>
      <w:r>
        <w:rPr>
          <w:color w:val="333333"/>
        </w:rPr>
        <w:t>СОШ»</w:t>
      </w:r>
      <w:r>
        <w:rPr>
          <w:color w:val="333333"/>
          <w:spacing w:val="1"/>
        </w:rPr>
        <w:t xml:space="preserve"> </w:t>
      </w:r>
      <w:r>
        <w:rPr>
          <w:color w:val="333333"/>
        </w:rPr>
        <w:t>принимает</w:t>
      </w:r>
      <w:r>
        <w:rPr>
          <w:color w:val="333333"/>
          <w:spacing w:val="1"/>
        </w:rPr>
        <w:t xml:space="preserve"> </w:t>
      </w:r>
      <w:r>
        <w:rPr>
          <w:color w:val="333333"/>
        </w:rPr>
        <w:t>участие</w:t>
      </w:r>
      <w:r>
        <w:rPr>
          <w:color w:val="333333"/>
          <w:spacing w:val="1"/>
        </w:rPr>
        <w:t xml:space="preserve"> </w:t>
      </w:r>
      <w:r>
        <w:rPr>
          <w:color w:val="333333"/>
        </w:rPr>
        <w:t>в</w:t>
      </w:r>
      <w:r>
        <w:rPr>
          <w:color w:val="333333"/>
          <w:spacing w:val="1"/>
        </w:rPr>
        <w:t xml:space="preserve"> </w:t>
      </w:r>
      <w:r>
        <w:rPr>
          <w:color w:val="333333"/>
        </w:rPr>
        <w:t>учебном</w:t>
      </w:r>
      <w:r>
        <w:rPr>
          <w:color w:val="333333"/>
          <w:spacing w:val="1"/>
        </w:rPr>
        <w:t xml:space="preserve"> </w:t>
      </w:r>
      <w:r>
        <w:rPr>
          <w:color w:val="333333"/>
        </w:rPr>
        <w:t>году</w:t>
      </w:r>
      <w:r>
        <w:rPr>
          <w:color w:val="333333"/>
          <w:spacing w:val="1"/>
        </w:rPr>
        <w:t xml:space="preserve"> </w:t>
      </w:r>
      <w:r>
        <w:rPr>
          <w:color w:val="333333"/>
        </w:rPr>
        <w:t>или</w:t>
      </w:r>
      <w:r>
        <w:rPr>
          <w:color w:val="333333"/>
          <w:spacing w:val="1"/>
        </w:rPr>
        <w:t xml:space="preserve"> </w:t>
      </w:r>
      <w:r>
        <w:rPr>
          <w:color w:val="333333"/>
        </w:rPr>
        <w:t>периоде</w:t>
      </w:r>
      <w:r>
        <w:rPr>
          <w:color w:val="333333"/>
          <w:spacing w:val="1"/>
        </w:rPr>
        <w:t xml:space="preserve"> </w:t>
      </w:r>
      <w:r>
        <w:rPr>
          <w:color w:val="333333"/>
        </w:rPr>
        <w:t>обучения,</w:t>
      </w:r>
      <w:r>
        <w:rPr>
          <w:color w:val="333333"/>
          <w:spacing w:val="1"/>
        </w:rPr>
        <w:t xml:space="preserve"> </w:t>
      </w:r>
      <w:r>
        <w:t>разрабатывается</w:t>
      </w:r>
      <w:r>
        <w:rPr>
          <w:spacing w:val="1"/>
        </w:rPr>
        <w:t xml:space="preserve"> </w:t>
      </w:r>
      <w:r>
        <w:t>школой</w:t>
      </w:r>
      <w:r>
        <w:rPr>
          <w:spacing w:val="1"/>
        </w:rPr>
        <w:t xml:space="preserve"> </w:t>
      </w:r>
      <w:r>
        <w:t>ежегодно</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утвержденными</w:t>
      </w:r>
      <w:r>
        <w:rPr>
          <w:spacing w:val="1"/>
        </w:rPr>
        <w:t xml:space="preserve"> </w:t>
      </w:r>
      <w:r>
        <w:t>модулями</w:t>
      </w:r>
      <w:r>
        <w:rPr>
          <w:spacing w:val="-2"/>
        </w:rPr>
        <w:t xml:space="preserve"> </w:t>
      </w:r>
      <w:r>
        <w:t>рабочей</w:t>
      </w:r>
      <w:r>
        <w:rPr>
          <w:spacing w:val="-1"/>
        </w:rPr>
        <w:t xml:space="preserve"> </w:t>
      </w:r>
      <w:r>
        <w:t>программы воспитания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05"/>
        <w:gridCol w:w="10"/>
        <w:gridCol w:w="18"/>
        <w:gridCol w:w="1135"/>
        <w:gridCol w:w="37"/>
        <w:gridCol w:w="25"/>
        <w:gridCol w:w="2175"/>
        <w:gridCol w:w="55"/>
        <w:gridCol w:w="50"/>
        <w:gridCol w:w="2761"/>
        <w:gridCol w:w="35"/>
      </w:tblGrid>
      <w:tr w:rsidR="0018137F" w:rsidRPr="00E44300" w:rsidTr="00536DD8">
        <w:trPr>
          <w:trHeight w:val="1050"/>
        </w:trPr>
        <w:tc>
          <w:tcPr>
            <w:tcW w:w="3305" w:type="dxa"/>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b/>
                <w:lang w:eastAsia="ru-RU"/>
              </w:rPr>
            </w:pPr>
          </w:p>
          <w:p w:rsidR="0018137F" w:rsidRPr="00E44300" w:rsidRDefault="0018137F" w:rsidP="00536DD8">
            <w:pPr>
              <w:jc w:val="center"/>
              <w:rPr>
                <w:rFonts w:eastAsia="№Е"/>
                <w:b/>
                <w:lang w:eastAsia="ru-RU"/>
              </w:rPr>
            </w:pPr>
            <w:r w:rsidRPr="00E44300">
              <w:rPr>
                <w:rFonts w:eastAsia="№Е"/>
                <w:b/>
                <w:lang w:eastAsia="ru-RU"/>
              </w:rPr>
              <w:t>Дела</w:t>
            </w:r>
          </w:p>
        </w:tc>
        <w:tc>
          <w:tcPr>
            <w:tcW w:w="116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b/>
                <w:lang w:eastAsia="ru-RU"/>
              </w:rPr>
            </w:pPr>
          </w:p>
          <w:p w:rsidR="0018137F" w:rsidRPr="00E44300" w:rsidRDefault="0018137F" w:rsidP="00536DD8">
            <w:pPr>
              <w:jc w:val="center"/>
              <w:rPr>
                <w:rFonts w:eastAsia="№Е"/>
                <w:b/>
                <w:lang w:eastAsia="ru-RU"/>
              </w:rPr>
            </w:pPr>
            <w:r w:rsidRPr="00E44300">
              <w:rPr>
                <w:rFonts w:eastAsia="№Е"/>
                <w:b/>
                <w:lang w:eastAsia="ru-RU"/>
              </w:rPr>
              <w:t>Классы</w:t>
            </w:r>
          </w:p>
        </w:tc>
        <w:tc>
          <w:tcPr>
            <w:tcW w:w="2237"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b/>
                <w:lang w:eastAsia="ru-RU"/>
              </w:rPr>
            </w:pPr>
            <w:r w:rsidRPr="00E44300">
              <w:rPr>
                <w:rFonts w:eastAsia="№Е"/>
                <w:b/>
                <w:lang w:eastAsia="ru-RU"/>
              </w:rPr>
              <w:t>Ориентировочное</w:t>
            </w:r>
          </w:p>
          <w:p w:rsidR="0018137F" w:rsidRPr="00E44300" w:rsidRDefault="0018137F" w:rsidP="00536DD8">
            <w:pPr>
              <w:jc w:val="center"/>
              <w:rPr>
                <w:rFonts w:eastAsia="№Е"/>
                <w:b/>
                <w:lang w:eastAsia="ru-RU"/>
              </w:rPr>
            </w:pPr>
            <w:r w:rsidRPr="00E44300">
              <w:rPr>
                <w:rFonts w:eastAsia="№Е"/>
                <w:b/>
                <w:lang w:eastAsia="ru-RU"/>
              </w:rPr>
              <w:t>время</w:t>
            </w:r>
          </w:p>
          <w:p w:rsidR="0018137F" w:rsidRPr="00E44300" w:rsidRDefault="0018137F" w:rsidP="00536DD8">
            <w:pPr>
              <w:jc w:val="center"/>
              <w:rPr>
                <w:rFonts w:eastAsia="№Е"/>
                <w:b/>
                <w:lang w:eastAsia="ru-RU"/>
              </w:rPr>
            </w:pPr>
            <w:r w:rsidRPr="00E44300">
              <w:rPr>
                <w:rFonts w:eastAsia="№Е"/>
                <w:b/>
                <w:lang w:eastAsia="ru-RU"/>
              </w:rPr>
              <w:t>проведения</w:t>
            </w:r>
          </w:p>
        </w:tc>
        <w:tc>
          <w:tcPr>
            <w:tcW w:w="2901" w:type="dxa"/>
            <w:gridSpan w:val="4"/>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b/>
                <w:lang w:eastAsia="ru-RU"/>
              </w:rPr>
            </w:pPr>
          </w:p>
          <w:p w:rsidR="0018137F" w:rsidRPr="00E44300" w:rsidRDefault="0018137F" w:rsidP="00536DD8">
            <w:pPr>
              <w:jc w:val="center"/>
              <w:rPr>
                <w:rFonts w:eastAsia="№Е"/>
                <w:b/>
                <w:lang w:eastAsia="ru-RU"/>
              </w:rPr>
            </w:pPr>
            <w:r w:rsidRPr="00E44300">
              <w:rPr>
                <w:rFonts w:eastAsia="№Е"/>
                <w:b/>
                <w:lang w:eastAsia="ru-RU"/>
              </w:rPr>
              <w:t>Ответственные</w:t>
            </w:r>
          </w:p>
        </w:tc>
      </w:tr>
      <w:tr w:rsidR="0018137F" w:rsidRPr="00E44300" w:rsidTr="00536DD8">
        <w:trPr>
          <w:gridAfter w:val="1"/>
          <w:wAfter w:w="35" w:type="dxa"/>
          <w:trHeight w:val="1197"/>
        </w:trPr>
        <w:tc>
          <w:tcPr>
            <w:tcW w:w="9571" w:type="dxa"/>
            <w:gridSpan w:val="10"/>
            <w:tcBorders>
              <w:top w:val="single" w:sz="4" w:space="0" w:color="auto"/>
              <w:left w:val="single" w:sz="4" w:space="0" w:color="000000"/>
              <w:bottom w:val="single" w:sz="4" w:space="0" w:color="000000"/>
              <w:right w:val="single" w:sz="4" w:space="0" w:color="000000"/>
            </w:tcBorders>
          </w:tcPr>
          <w:p w:rsidR="0018137F" w:rsidRPr="00E44300" w:rsidRDefault="0018137F" w:rsidP="00536DD8">
            <w:pPr>
              <w:jc w:val="center"/>
              <w:rPr>
                <w:rFonts w:eastAsia="Calibri"/>
                <w:b/>
                <w:sz w:val="24"/>
                <w:szCs w:val="24"/>
              </w:rPr>
            </w:pPr>
          </w:p>
          <w:p w:rsidR="0018137F" w:rsidRPr="00E44300" w:rsidRDefault="0018137F" w:rsidP="00536DD8">
            <w:pPr>
              <w:jc w:val="center"/>
              <w:rPr>
                <w:rFonts w:eastAsia="№Е"/>
                <w:b/>
                <w:i/>
                <w:sz w:val="24"/>
                <w:szCs w:val="24"/>
                <w:lang w:eastAsia="ru-RU"/>
              </w:rPr>
            </w:pPr>
            <w:r w:rsidRPr="00E44300">
              <w:rPr>
                <w:rFonts w:eastAsia="Calibri"/>
                <w:b/>
                <w:sz w:val="24"/>
                <w:szCs w:val="24"/>
              </w:rPr>
              <w:t>Модуль «Классное руководство»</w:t>
            </w:r>
          </w:p>
          <w:p w:rsidR="0018137F" w:rsidRPr="00E44300" w:rsidRDefault="0018137F" w:rsidP="00536DD8">
            <w:pPr>
              <w:jc w:val="center"/>
              <w:rPr>
                <w:rFonts w:eastAsia="№Е"/>
                <w:b/>
                <w:i/>
                <w:sz w:val="24"/>
                <w:szCs w:val="24"/>
                <w:lang w:eastAsia="ru-RU"/>
              </w:rPr>
            </w:pPr>
            <w:r w:rsidRPr="00E44300">
              <w:rPr>
                <w:rFonts w:eastAsia="№Е"/>
                <w:b/>
                <w:i/>
                <w:sz w:val="24"/>
                <w:szCs w:val="24"/>
                <w:lang w:eastAsia="ru-RU"/>
              </w:rPr>
              <w:t xml:space="preserve"> (согласно индивидуальным планам работы</w:t>
            </w:r>
          </w:p>
          <w:p w:rsidR="0018137F" w:rsidRPr="00E44300" w:rsidRDefault="0018137F" w:rsidP="00536DD8">
            <w:pPr>
              <w:jc w:val="center"/>
              <w:rPr>
                <w:rFonts w:eastAsia="№Е"/>
                <w:b/>
                <w:i/>
                <w:sz w:val="28"/>
                <w:szCs w:val="28"/>
                <w:lang w:eastAsia="ru-RU"/>
              </w:rPr>
            </w:pPr>
            <w:r w:rsidRPr="00E44300">
              <w:rPr>
                <w:rFonts w:eastAsia="№Е"/>
                <w:b/>
                <w:i/>
                <w:sz w:val="24"/>
                <w:szCs w:val="24"/>
                <w:lang w:eastAsia="ru-RU"/>
              </w:rPr>
              <w:t>классных руководителей</w:t>
            </w:r>
            <w:r w:rsidRPr="00E44300">
              <w:rPr>
                <w:rFonts w:eastAsia="№Е"/>
                <w:b/>
                <w:i/>
                <w:sz w:val="28"/>
                <w:szCs w:val="28"/>
                <w:lang w:eastAsia="ru-RU"/>
              </w:rPr>
              <w:t>)</w:t>
            </w:r>
          </w:p>
        </w:tc>
      </w:tr>
      <w:tr w:rsidR="0018137F" w:rsidRPr="00E44300" w:rsidTr="00536DD8">
        <w:trPr>
          <w:gridAfter w:val="1"/>
          <w:wAfter w:w="35" w:type="dxa"/>
        </w:trPr>
        <w:tc>
          <w:tcPr>
            <w:tcW w:w="9571" w:type="dxa"/>
            <w:gridSpan w:val="10"/>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Calibri"/>
                <w:b/>
                <w:sz w:val="24"/>
                <w:szCs w:val="24"/>
              </w:rPr>
            </w:pPr>
          </w:p>
          <w:p w:rsidR="0018137F" w:rsidRPr="00E44300" w:rsidRDefault="0018137F" w:rsidP="00536DD8">
            <w:pPr>
              <w:jc w:val="center"/>
              <w:rPr>
                <w:rFonts w:eastAsia="№Е"/>
                <w:b/>
                <w:i/>
                <w:sz w:val="24"/>
                <w:szCs w:val="24"/>
                <w:lang w:eastAsia="ru-RU"/>
              </w:rPr>
            </w:pPr>
            <w:r w:rsidRPr="00E44300">
              <w:rPr>
                <w:rFonts w:eastAsia="Calibri"/>
                <w:b/>
                <w:sz w:val="24"/>
                <w:szCs w:val="24"/>
              </w:rPr>
              <w:t>Модуль «Школьный урок»</w:t>
            </w:r>
          </w:p>
          <w:p w:rsidR="0018137F" w:rsidRPr="00E44300" w:rsidRDefault="0018137F" w:rsidP="00536DD8">
            <w:pPr>
              <w:jc w:val="center"/>
              <w:rPr>
                <w:rFonts w:eastAsia="№Е"/>
                <w:b/>
                <w:i/>
                <w:lang w:eastAsia="ru-RU"/>
              </w:rPr>
            </w:pPr>
            <w:r w:rsidRPr="00E44300">
              <w:rPr>
                <w:rFonts w:eastAsia="№Е"/>
                <w:b/>
                <w:i/>
                <w:lang w:eastAsia="ru-RU"/>
              </w:rPr>
              <w:t xml:space="preserve"> (согласно индивидуальным планам работы учителей-предметников)</w:t>
            </w:r>
          </w:p>
          <w:p w:rsidR="0018137F" w:rsidRPr="00E44300" w:rsidRDefault="0018137F" w:rsidP="00536DD8">
            <w:pPr>
              <w:jc w:val="center"/>
              <w:rPr>
                <w:rFonts w:eastAsia="№Е"/>
                <w:b/>
                <w:i/>
                <w:lang w:eastAsia="ru-RU"/>
              </w:rPr>
            </w:pPr>
          </w:p>
        </w:tc>
      </w:tr>
      <w:tr w:rsidR="0018137F" w:rsidRPr="00E44300" w:rsidTr="00536DD8">
        <w:trPr>
          <w:gridAfter w:val="1"/>
          <w:wAfter w:w="35" w:type="dxa"/>
          <w:trHeight w:val="435"/>
        </w:trPr>
        <w:tc>
          <w:tcPr>
            <w:tcW w:w="9571" w:type="dxa"/>
            <w:gridSpan w:val="10"/>
            <w:tcBorders>
              <w:top w:val="single" w:sz="4" w:space="0" w:color="000000"/>
              <w:left w:val="single" w:sz="4" w:space="0" w:color="000000"/>
              <w:bottom w:val="single" w:sz="4" w:space="0" w:color="auto"/>
              <w:right w:val="single" w:sz="4" w:space="0" w:color="000000"/>
            </w:tcBorders>
          </w:tcPr>
          <w:p w:rsidR="0018137F" w:rsidRPr="00E44300" w:rsidRDefault="0018137F" w:rsidP="00536DD8">
            <w:pPr>
              <w:jc w:val="center"/>
              <w:rPr>
                <w:rFonts w:eastAsia="Calibri"/>
                <w:b/>
                <w:sz w:val="24"/>
                <w:szCs w:val="24"/>
              </w:rPr>
            </w:pPr>
          </w:p>
          <w:p w:rsidR="0018137F" w:rsidRPr="00E44300" w:rsidRDefault="0018137F" w:rsidP="00536DD8">
            <w:pPr>
              <w:jc w:val="center"/>
              <w:rPr>
                <w:rFonts w:eastAsia="Calibri"/>
                <w:b/>
                <w:sz w:val="24"/>
                <w:szCs w:val="24"/>
              </w:rPr>
            </w:pPr>
            <w:r w:rsidRPr="00E44300">
              <w:rPr>
                <w:rFonts w:eastAsia="Calibri"/>
                <w:b/>
                <w:sz w:val="24"/>
                <w:szCs w:val="24"/>
              </w:rPr>
              <w:t>Модуль «Курсы внеурочной деятельности»</w:t>
            </w:r>
          </w:p>
          <w:p w:rsidR="0018137F" w:rsidRPr="00E44300" w:rsidRDefault="0018137F" w:rsidP="00536DD8">
            <w:pPr>
              <w:jc w:val="center"/>
              <w:rPr>
                <w:rFonts w:eastAsia="№Е"/>
                <w:b/>
                <w:i/>
                <w:lang w:eastAsia="ru-RU"/>
              </w:rPr>
            </w:pPr>
          </w:p>
        </w:tc>
      </w:tr>
      <w:tr w:rsidR="0018137F" w:rsidRPr="00E44300" w:rsidTr="00536DD8">
        <w:trPr>
          <w:gridAfter w:val="1"/>
          <w:wAfter w:w="35" w:type="dxa"/>
          <w:trHeight w:val="1082"/>
        </w:trPr>
        <w:tc>
          <w:tcPr>
            <w:tcW w:w="3315" w:type="dxa"/>
            <w:gridSpan w:val="2"/>
            <w:tcBorders>
              <w:top w:val="single" w:sz="4" w:space="0" w:color="auto"/>
              <w:left w:val="single" w:sz="4" w:space="0" w:color="000000"/>
              <w:bottom w:val="single" w:sz="4" w:space="0" w:color="000000"/>
              <w:right w:val="single" w:sz="4" w:space="0" w:color="auto"/>
            </w:tcBorders>
          </w:tcPr>
          <w:p w:rsidR="0018137F" w:rsidRPr="00E44300" w:rsidRDefault="0018137F" w:rsidP="00536DD8">
            <w:pPr>
              <w:jc w:val="center"/>
              <w:rPr>
                <w:color w:val="000000"/>
                <w:lang w:eastAsia="ru-RU"/>
              </w:rPr>
            </w:pPr>
            <w:r w:rsidRPr="00E44300">
              <w:rPr>
                <w:color w:val="000000"/>
                <w:lang w:eastAsia="ru-RU"/>
              </w:rPr>
              <w:t>Согласно плану внеурочной и кружковой деятельности</w:t>
            </w:r>
          </w:p>
        </w:tc>
        <w:tc>
          <w:tcPr>
            <w:tcW w:w="1215" w:type="dxa"/>
            <w:gridSpan w:val="4"/>
            <w:tcBorders>
              <w:top w:val="single" w:sz="4" w:space="0" w:color="auto"/>
              <w:left w:val="single" w:sz="4" w:space="0" w:color="auto"/>
              <w:bottom w:val="single" w:sz="4" w:space="0" w:color="000000"/>
              <w:right w:val="single" w:sz="4" w:space="0" w:color="auto"/>
            </w:tcBorders>
          </w:tcPr>
          <w:p w:rsidR="0018137F" w:rsidRPr="00E44300" w:rsidRDefault="0018137F" w:rsidP="00536DD8">
            <w:pPr>
              <w:jc w:val="center"/>
              <w:rPr>
                <w:rFonts w:eastAsia="№Е"/>
                <w:lang w:eastAsia="ru-RU"/>
              </w:rPr>
            </w:pPr>
            <w:r w:rsidRPr="00E44300">
              <w:rPr>
                <w:rFonts w:eastAsia="№Е"/>
                <w:lang w:eastAsia="ru-RU"/>
              </w:rPr>
              <w:t xml:space="preserve">5 - 9 </w:t>
            </w:r>
          </w:p>
        </w:tc>
        <w:tc>
          <w:tcPr>
            <w:tcW w:w="2280" w:type="dxa"/>
            <w:gridSpan w:val="3"/>
            <w:tcBorders>
              <w:top w:val="single" w:sz="4" w:space="0" w:color="auto"/>
              <w:left w:val="single" w:sz="4" w:space="0" w:color="auto"/>
              <w:bottom w:val="single" w:sz="4" w:space="0" w:color="000000"/>
              <w:right w:val="single" w:sz="4" w:space="0" w:color="auto"/>
            </w:tcBorders>
          </w:tcPr>
          <w:p w:rsidR="0018137F" w:rsidRPr="00E44300" w:rsidRDefault="0018137F" w:rsidP="00536DD8">
            <w:pPr>
              <w:jc w:val="center"/>
              <w:rPr>
                <w:rFonts w:eastAsia="№Е"/>
                <w:b/>
                <w:i/>
                <w:lang w:eastAsia="ru-RU"/>
              </w:rPr>
            </w:pPr>
            <w:r w:rsidRPr="00E44300">
              <w:rPr>
                <w:rFonts w:eastAsia="№Е"/>
                <w:b/>
                <w:i/>
                <w:lang w:eastAsia="ru-RU"/>
              </w:rPr>
              <w:t>В течение года</w:t>
            </w:r>
          </w:p>
        </w:tc>
        <w:tc>
          <w:tcPr>
            <w:tcW w:w="2761" w:type="dxa"/>
            <w:tcBorders>
              <w:top w:val="single" w:sz="4" w:space="0" w:color="auto"/>
              <w:left w:val="single" w:sz="4" w:space="0" w:color="auto"/>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Зам директора по ВР, учителя, классные руководители,</w:t>
            </w:r>
          </w:p>
          <w:p w:rsidR="0018137F" w:rsidRPr="00E44300" w:rsidRDefault="0018137F" w:rsidP="00536DD8">
            <w:pPr>
              <w:jc w:val="center"/>
              <w:rPr>
                <w:rFonts w:eastAsia="№Е"/>
                <w:lang w:eastAsia="ru-RU"/>
              </w:rPr>
            </w:pPr>
            <w:r w:rsidRPr="00E44300">
              <w:rPr>
                <w:rFonts w:eastAsia="№Е"/>
                <w:lang w:eastAsia="ru-RU"/>
              </w:rPr>
              <w:t>учителя предметники</w:t>
            </w:r>
          </w:p>
        </w:tc>
      </w:tr>
      <w:tr w:rsidR="0018137F" w:rsidRPr="00E44300" w:rsidTr="00536DD8">
        <w:trPr>
          <w:gridAfter w:val="1"/>
          <w:wAfter w:w="35" w:type="dxa"/>
        </w:trPr>
        <w:tc>
          <w:tcPr>
            <w:tcW w:w="9571" w:type="dxa"/>
            <w:gridSpan w:val="10"/>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b/>
                <w:sz w:val="24"/>
                <w:szCs w:val="24"/>
                <w:lang w:eastAsia="ru-RU"/>
              </w:rPr>
            </w:pPr>
          </w:p>
          <w:p w:rsidR="0018137F" w:rsidRPr="00E44300" w:rsidRDefault="0018137F" w:rsidP="00536DD8">
            <w:pPr>
              <w:jc w:val="center"/>
              <w:rPr>
                <w:rFonts w:eastAsia="№Е"/>
                <w:b/>
                <w:sz w:val="24"/>
                <w:szCs w:val="24"/>
                <w:lang w:eastAsia="ru-RU"/>
              </w:rPr>
            </w:pPr>
            <w:r w:rsidRPr="00E44300">
              <w:rPr>
                <w:rFonts w:eastAsia="№Е"/>
                <w:b/>
                <w:sz w:val="24"/>
                <w:szCs w:val="24"/>
                <w:lang w:eastAsia="ru-RU"/>
              </w:rPr>
              <w:t>Модуль «Ключевые общешкольные дела»</w:t>
            </w:r>
          </w:p>
          <w:p w:rsidR="0018137F" w:rsidRPr="00E44300" w:rsidRDefault="0018137F" w:rsidP="00536DD8">
            <w:pPr>
              <w:jc w:val="center"/>
              <w:rPr>
                <w:rFonts w:eastAsia="№Е"/>
                <w:b/>
                <w:i/>
                <w:lang w:eastAsia="ru-RU"/>
              </w:rPr>
            </w:pP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b/>
                <w:lang w:eastAsia="ru-RU"/>
              </w:rPr>
            </w:pPr>
          </w:p>
          <w:p w:rsidR="0018137F" w:rsidRPr="00E44300" w:rsidRDefault="0018137F" w:rsidP="00536DD8">
            <w:pPr>
              <w:jc w:val="center"/>
              <w:rPr>
                <w:rFonts w:eastAsia="№Е"/>
                <w:b/>
                <w:lang w:eastAsia="ru-RU"/>
              </w:rPr>
            </w:pPr>
            <w:r w:rsidRPr="00E44300">
              <w:rPr>
                <w:rFonts w:eastAsia="№Е"/>
                <w:b/>
                <w:lang w:eastAsia="ru-RU"/>
              </w:rPr>
              <w:t>Дела</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b/>
                <w:lang w:eastAsia="ru-RU"/>
              </w:rPr>
            </w:pPr>
          </w:p>
          <w:p w:rsidR="0018137F" w:rsidRPr="00E44300" w:rsidRDefault="0018137F" w:rsidP="00536DD8">
            <w:pPr>
              <w:jc w:val="center"/>
              <w:rPr>
                <w:rFonts w:eastAsia="№Е"/>
                <w:b/>
                <w:lang w:eastAsia="ru-RU"/>
              </w:rPr>
            </w:pPr>
            <w:r w:rsidRPr="00E44300">
              <w:rPr>
                <w:rFonts w:eastAsia="№Е"/>
                <w:b/>
                <w:lang w:eastAsia="ru-RU"/>
              </w:rPr>
              <w:t>Классы</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b/>
                <w:lang w:eastAsia="ru-RU"/>
              </w:rPr>
            </w:pPr>
            <w:r w:rsidRPr="00E44300">
              <w:rPr>
                <w:rFonts w:eastAsia="№Е"/>
                <w:b/>
                <w:lang w:eastAsia="ru-RU"/>
              </w:rPr>
              <w:t>Ориентировочное</w:t>
            </w:r>
          </w:p>
          <w:p w:rsidR="0018137F" w:rsidRPr="00E44300" w:rsidRDefault="0018137F" w:rsidP="00536DD8">
            <w:pPr>
              <w:jc w:val="center"/>
              <w:rPr>
                <w:rFonts w:eastAsia="№Е"/>
                <w:b/>
                <w:lang w:eastAsia="ru-RU"/>
              </w:rPr>
            </w:pPr>
            <w:r w:rsidRPr="00E44300">
              <w:rPr>
                <w:rFonts w:eastAsia="№Е"/>
                <w:b/>
                <w:lang w:eastAsia="ru-RU"/>
              </w:rPr>
              <w:t>время</w:t>
            </w:r>
          </w:p>
          <w:p w:rsidR="0018137F" w:rsidRPr="00E44300" w:rsidRDefault="0018137F" w:rsidP="00536DD8">
            <w:pPr>
              <w:jc w:val="center"/>
              <w:rPr>
                <w:rFonts w:eastAsia="№Е"/>
                <w:b/>
                <w:lang w:eastAsia="ru-RU"/>
              </w:rPr>
            </w:pPr>
            <w:r w:rsidRPr="00E44300">
              <w:rPr>
                <w:rFonts w:eastAsia="№Е"/>
                <w:b/>
                <w:lang w:eastAsia="ru-RU"/>
              </w:rPr>
              <w:t>проведения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b/>
                <w:lang w:eastAsia="ru-RU"/>
              </w:rPr>
            </w:pPr>
          </w:p>
          <w:p w:rsidR="0018137F" w:rsidRPr="00E44300" w:rsidRDefault="0018137F" w:rsidP="00536DD8">
            <w:pPr>
              <w:jc w:val="center"/>
              <w:rPr>
                <w:rFonts w:eastAsia="№Е"/>
                <w:b/>
                <w:lang w:eastAsia="ru-RU"/>
              </w:rPr>
            </w:pPr>
            <w:r w:rsidRPr="00E44300">
              <w:rPr>
                <w:rFonts w:eastAsia="№Е"/>
                <w:b/>
                <w:lang w:eastAsia="ru-RU"/>
              </w:rPr>
              <w:t>Ответственные</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День знаний.</w:t>
            </w:r>
          </w:p>
          <w:p w:rsidR="0018137F" w:rsidRPr="00E44300" w:rsidRDefault="0018137F" w:rsidP="00536DD8">
            <w:pPr>
              <w:jc w:val="center"/>
              <w:rPr>
                <w:rFonts w:eastAsia="№Е"/>
                <w:lang w:eastAsia="ru-RU"/>
              </w:rPr>
            </w:pPr>
            <w:r w:rsidRPr="00E44300">
              <w:rPr>
                <w:rFonts w:eastAsiaTheme="minorEastAsia"/>
                <w:lang w:eastAsia="ru-RU"/>
              </w:rPr>
              <w:t>Торжественная линейка «Первый звонок»</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Theme="minorEastAsia"/>
                <w:lang w:eastAsia="ru-RU"/>
              </w:rPr>
              <w:t>1 сентября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Зам. директора по ВР</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День солидарности в борьбе с терроризмом. Уроки Памяти</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3 сентября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Классные руководители</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 xml:space="preserve">День Здоровья. </w:t>
            </w:r>
          </w:p>
          <w:p w:rsidR="0018137F" w:rsidRPr="00E44300" w:rsidRDefault="0018137F" w:rsidP="00536DD8">
            <w:pPr>
              <w:jc w:val="center"/>
              <w:rPr>
                <w:rFonts w:eastAsiaTheme="minorEastAsia"/>
                <w:lang w:eastAsia="ru-RU"/>
              </w:rPr>
            </w:pPr>
            <w:r w:rsidRPr="00E44300">
              <w:rPr>
                <w:rFonts w:eastAsiaTheme="minorEastAsia"/>
                <w:lang w:eastAsia="ru-RU"/>
              </w:rPr>
              <w:t>Осенний Всероссийский легкоатлетический пробег «Кросс Нации</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Theme="minorEastAsia"/>
                <w:lang w:eastAsia="ru-RU"/>
              </w:rPr>
              <w:t xml:space="preserve">Сентябрь </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Учитель физической</w:t>
            </w:r>
          </w:p>
          <w:p w:rsidR="0018137F" w:rsidRPr="00E44300" w:rsidRDefault="0018137F" w:rsidP="00536DD8">
            <w:pPr>
              <w:jc w:val="center"/>
              <w:rPr>
                <w:rFonts w:eastAsia="Batang"/>
                <w:lang w:eastAsia="ru-RU"/>
              </w:rPr>
            </w:pPr>
            <w:r w:rsidRPr="00E44300">
              <w:rPr>
                <w:rFonts w:eastAsia="Batang"/>
                <w:lang w:eastAsia="ru-RU"/>
              </w:rPr>
              <w:t>культуры</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spacing w:after="120"/>
              <w:jc w:val="center"/>
              <w:rPr>
                <w:color w:val="000000"/>
                <w:lang w:eastAsia="ru-RU"/>
              </w:rPr>
            </w:pPr>
            <w:r w:rsidRPr="00E44300">
              <w:rPr>
                <w:color w:val="000000"/>
                <w:lang w:eastAsia="ru-RU"/>
              </w:rPr>
              <w:t>Мероприятия </w:t>
            </w:r>
            <w:r w:rsidRPr="00E44300">
              <w:rPr>
                <w:bCs/>
                <w:color w:val="000000"/>
                <w:lang w:eastAsia="ru-RU"/>
              </w:rPr>
              <w:t>месячников безопасности и гражданской защиты детей</w:t>
            </w:r>
            <w:r w:rsidRPr="00E44300">
              <w:rPr>
                <w:b/>
                <w:bCs/>
                <w:color w:val="000000"/>
                <w:lang w:eastAsia="ru-RU"/>
              </w:rPr>
              <w:t> </w:t>
            </w:r>
            <w:r w:rsidRPr="00E44300">
              <w:rPr>
                <w:color w:val="000000"/>
                <w:lang w:eastAsia="ru-RU"/>
              </w:rPr>
              <w:t>(по профилактике ДДТТ, пожарной безопасности, экстремизма, терроризма)</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spacing w:after="120"/>
              <w:jc w:val="center"/>
              <w:rPr>
                <w:color w:val="000000"/>
                <w:lang w:eastAsia="ru-RU"/>
              </w:rPr>
            </w:pPr>
            <w:r w:rsidRPr="00E44300">
              <w:rPr>
                <w:color w:val="000000"/>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spacing w:after="120"/>
              <w:jc w:val="center"/>
              <w:rPr>
                <w:color w:val="000000"/>
                <w:lang w:eastAsia="ru-RU"/>
              </w:rPr>
            </w:pPr>
            <w:r w:rsidRPr="00E44300">
              <w:rPr>
                <w:color w:val="000000"/>
                <w:lang w:eastAsia="ru-RU"/>
              </w:rPr>
              <w:t>Сентябрь</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spacing w:after="120"/>
              <w:jc w:val="center"/>
              <w:rPr>
                <w:color w:val="000000"/>
                <w:lang w:eastAsia="ru-RU"/>
              </w:rPr>
            </w:pPr>
            <w:r w:rsidRPr="00E44300">
              <w:rPr>
                <w:color w:val="000000"/>
                <w:lang w:eastAsia="ru-RU"/>
              </w:rPr>
              <w:t>Заместитель директора по ВР, классные руководители, преподаватель-организатор ОБЖ</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spacing w:after="120"/>
              <w:jc w:val="center"/>
              <w:rPr>
                <w:color w:val="000000"/>
                <w:lang w:eastAsia="ru-RU"/>
              </w:rPr>
            </w:pPr>
            <w:r w:rsidRPr="00E44300">
              <w:rPr>
                <w:color w:val="000000"/>
                <w:lang w:eastAsia="ru-RU"/>
              </w:rPr>
              <w:t>Всероссийский открытый урок ОБЖ (приуроченный ко Дню гражданской обороны РФ)</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spacing w:after="120"/>
              <w:jc w:val="center"/>
              <w:rPr>
                <w:color w:val="000000"/>
                <w:lang w:eastAsia="ru-RU"/>
              </w:rPr>
            </w:pPr>
            <w:r w:rsidRPr="00E44300">
              <w:rPr>
                <w:color w:val="000000"/>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spacing w:after="120"/>
              <w:jc w:val="center"/>
              <w:rPr>
                <w:color w:val="000000"/>
                <w:lang w:eastAsia="ru-RU"/>
              </w:rPr>
            </w:pPr>
            <w:r w:rsidRPr="00E44300">
              <w:rPr>
                <w:color w:val="000000"/>
                <w:lang w:eastAsia="ru-RU"/>
              </w:rPr>
              <w:t>4 октября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spacing w:after="120"/>
              <w:jc w:val="center"/>
              <w:rPr>
                <w:color w:val="000000"/>
                <w:lang w:eastAsia="ru-RU"/>
              </w:rPr>
            </w:pPr>
            <w:r w:rsidRPr="00E44300">
              <w:rPr>
                <w:color w:val="000000"/>
                <w:lang w:eastAsia="ru-RU"/>
              </w:rPr>
              <w:t>Преподаватель-организатор ОБЖ</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Международный День учителя.</w:t>
            </w:r>
          </w:p>
          <w:p w:rsidR="0018137F" w:rsidRPr="00E44300" w:rsidRDefault="0018137F" w:rsidP="00536DD8">
            <w:pPr>
              <w:jc w:val="center"/>
              <w:rPr>
                <w:rFonts w:eastAsia="№Е"/>
                <w:lang w:eastAsia="ru-RU"/>
              </w:rPr>
            </w:pPr>
            <w:r w:rsidRPr="00E44300">
              <w:rPr>
                <w:color w:val="000000"/>
                <w:lang w:eastAsia="ru-RU"/>
              </w:rPr>
              <w:t xml:space="preserve">Акция-поздравление учителей, учителей-ветеранов педагогического труда, День самоуправления, концерт для учителей </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Theme="minorEastAsia"/>
                <w:lang w:eastAsia="ru-RU"/>
              </w:rPr>
              <w:t>5 октября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Зам. директора по ВР</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Международный день школьных библиотек</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25 октября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Школьный библиотекарь</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День народного единства</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4 ноября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Классные руководители</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Международный день толерантности</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16 ноября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Классные руководители</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День матери в России.</w:t>
            </w:r>
          </w:p>
          <w:p w:rsidR="0018137F" w:rsidRPr="00E44300" w:rsidRDefault="0018137F" w:rsidP="00536DD8">
            <w:pPr>
              <w:jc w:val="center"/>
              <w:rPr>
                <w:rFonts w:eastAsia="№Е"/>
                <w:lang w:eastAsia="ru-RU"/>
              </w:rPr>
            </w:pPr>
            <w:r w:rsidRPr="00E44300">
              <w:rPr>
                <w:rFonts w:eastAsiaTheme="minorEastAsia"/>
                <w:lang w:eastAsia="ru-RU"/>
              </w:rPr>
              <w:t>Участие в праздничном концерте при СДК</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Theme="minorEastAsia"/>
                <w:lang w:eastAsia="ru-RU"/>
              </w:rPr>
              <w:t>26 ноября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Зам. директора по ВР Музыкальный руководитель СДК</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Всемирный день борьбы со СПИДОМ. Акция «Красная ленточка»</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8-9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1 декабря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Классные руководители</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День Неизвестного солдата.</w:t>
            </w:r>
          </w:p>
          <w:p w:rsidR="0018137F" w:rsidRPr="00E44300" w:rsidRDefault="0018137F" w:rsidP="00536DD8">
            <w:pPr>
              <w:jc w:val="center"/>
              <w:rPr>
                <w:rFonts w:eastAsiaTheme="minorEastAsia"/>
                <w:lang w:eastAsia="ru-RU"/>
              </w:rPr>
            </w:pPr>
            <w:r w:rsidRPr="00E44300">
              <w:rPr>
                <w:rFonts w:eastAsiaTheme="minorEastAsia"/>
                <w:lang w:eastAsia="ru-RU"/>
              </w:rPr>
              <w:t>Международный день инвалидов. Акция «Подарок ребенку-инвалиду»</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3 декабря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Классные руководители</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День добровольца (волонтера)</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8-9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5 декабря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Зам. директора по ВР</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День Героев Отечества</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9 декабря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color w:val="C00000"/>
                <w:lang w:eastAsia="ru-RU"/>
              </w:rPr>
            </w:pPr>
            <w:r w:rsidRPr="00E44300">
              <w:rPr>
                <w:rFonts w:eastAsia="Batang"/>
                <w:lang w:eastAsia="ru-RU"/>
              </w:rPr>
              <w:t>Классные руководители</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Единый урок «Права человека»</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5-11</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10 декабря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color w:val="C00000"/>
                <w:lang w:eastAsia="ru-RU"/>
              </w:rPr>
            </w:pPr>
            <w:r w:rsidRPr="00E44300">
              <w:rPr>
                <w:rFonts w:eastAsia="Batang"/>
                <w:lang w:eastAsia="ru-RU"/>
              </w:rPr>
              <w:t>Классные руководители</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Новый год в школе.</w:t>
            </w:r>
          </w:p>
          <w:p w:rsidR="0018137F" w:rsidRPr="00E44300" w:rsidRDefault="0018137F" w:rsidP="00536DD8">
            <w:pPr>
              <w:jc w:val="center"/>
              <w:rPr>
                <w:rFonts w:eastAsiaTheme="minorEastAsia"/>
                <w:lang w:eastAsia="ru-RU"/>
              </w:rPr>
            </w:pPr>
            <w:r w:rsidRPr="00E44300">
              <w:rPr>
                <w:rFonts w:eastAsiaTheme="minorEastAsia"/>
                <w:lang w:eastAsia="ru-RU"/>
              </w:rPr>
              <w:t>Украшение кабинетов, окон.</w:t>
            </w:r>
          </w:p>
          <w:p w:rsidR="0018137F" w:rsidRPr="00E44300" w:rsidRDefault="0018137F" w:rsidP="00536DD8">
            <w:pPr>
              <w:jc w:val="center"/>
              <w:rPr>
                <w:rFonts w:eastAsia="№Е"/>
                <w:lang w:eastAsia="ru-RU"/>
              </w:rPr>
            </w:pPr>
            <w:r w:rsidRPr="00E44300">
              <w:rPr>
                <w:rFonts w:eastAsiaTheme="minorEastAsia"/>
                <w:lang w:eastAsia="ru-RU"/>
              </w:rPr>
              <w:t>Новогодняя программа «В гостях у Деда Мороза»</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Theme="minorEastAsia"/>
                <w:lang w:eastAsia="ru-RU"/>
              </w:rPr>
              <w:t>Конец декабря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Зам. директора по ВР Классные руководители</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День полного освобождения Ленинграда.  Акция «Блокадный хлеб»</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27 января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Классные руководители</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День родной школы. Презентация класса. Участие в концертной программе</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Первая суббота февраля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Зам. директора по ВР</w:t>
            </w:r>
          </w:p>
          <w:p w:rsidR="0018137F" w:rsidRPr="00E44300" w:rsidRDefault="0018137F" w:rsidP="00536DD8">
            <w:pPr>
              <w:jc w:val="center"/>
              <w:rPr>
                <w:rFonts w:eastAsia="Batang"/>
                <w:lang w:eastAsia="ru-RU"/>
              </w:rPr>
            </w:pP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День российской науки</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8 февраля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Классные руководители</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День Здоровья.</w:t>
            </w:r>
          </w:p>
          <w:p w:rsidR="0018137F" w:rsidRPr="00E44300" w:rsidRDefault="0018137F" w:rsidP="00536DD8">
            <w:pPr>
              <w:jc w:val="center"/>
              <w:rPr>
                <w:rFonts w:eastAsiaTheme="minorEastAsia"/>
                <w:lang w:eastAsia="ru-RU"/>
              </w:rPr>
            </w:pPr>
            <w:r w:rsidRPr="00E44300">
              <w:rPr>
                <w:rFonts w:eastAsiaTheme="minorEastAsia"/>
                <w:lang w:eastAsia="ru-RU"/>
              </w:rPr>
              <w:t xml:space="preserve"> Всероссийский лыжный пробег «Лыжня России»</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 xml:space="preserve">Февраль </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Учитель физической</w:t>
            </w:r>
          </w:p>
          <w:p w:rsidR="0018137F" w:rsidRPr="00E44300" w:rsidRDefault="0018137F" w:rsidP="00536DD8">
            <w:pPr>
              <w:jc w:val="center"/>
              <w:rPr>
                <w:rFonts w:eastAsia="Batang"/>
                <w:lang w:eastAsia="ru-RU"/>
              </w:rPr>
            </w:pPr>
            <w:r w:rsidRPr="00E44300">
              <w:rPr>
                <w:rFonts w:eastAsia="Batang"/>
                <w:lang w:eastAsia="ru-RU"/>
              </w:rPr>
              <w:t>культуры</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Месячник оборонно-массовой и спортивной работы в рамках празднования дня защитника Отечества.</w:t>
            </w:r>
          </w:p>
          <w:p w:rsidR="0018137F" w:rsidRPr="00E44300" w:rsidRDefault="0018137F" w:rsidP="00536DD8">
            <w:pPr>
              <w:jc w:val="center"/>
              <w:rPr>
                <w:rFonts w:eastAsiaTheme="minorEastAsia"/>
                <w:lang w:eastAsia="ru-RU"/>
              </w:rPr>
            </w:pPr>
            <w:r w:rsidRPr="00E44300">
              <w:rPr>
                <w:color w:val="000000"/>
                <w:lang w:eastAsia="ru-RU"/>
              </w:rPr>
              <w:t>Уроки мужества, акции</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Конец января-февраль</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Зам. директора по ВР Преподаватель-организатор ОБЖ</w:t>
            </w:r>
          </w:p>
          <w:p w:rsidR="0018137F" w:rsidRPr="00E44300" w:rsidRDefault="0018137F" w:rsidP="00536DD8">
            <w:pPr>
              <w:jc w:val="center"/>
              <w:rPr>
                <w:rFonts w:eastAsia="Batang"/>
                <w:lang w:eastAsia="ru-RU"/>
              </w:rPr>
            </w:pPr>
            <w:r w:rsidRPr="00E44300">
              <w:rPr>
                <w:rFonts w:eastAsia="Batang"/>
                <w:lang w:eastAsia="ru-RU"/>
              </w:rPr>
              <w:t>Учитель физической</w:t>
            </w:r>
          </w:p>
          <w:p w:rsidR="0018137F" w:rsidRPr="00E44300" w:rsidRDefault="0018137F" w:rsidP="00536DD8">
            <w:pPr>
              <w:jc w:val="center"/>
              <w:rPr>
                <w:rFonts w:eastAsia="Batang"/>
                <w:lang w:eastAsia="ru-RU"/>
              </w:rPr>
            </w:pPr>
            <w:r w:rsidRPr="00E44300">
              <w:rPr>
                <w:rFonts w:eastAsia="Batang"/>
                <w:lang w:eastAsia="ru-RU"/>
              </w:rPr>
              <w:t>культуры</w:t>
            </w:r>
          </w:p>
          <w:p w:rsidR="0018137F" w:rsidRPr="00E44300" w:rsidRDefault="0018137F" w:rsidP="00536DD8">
            <w:pPr>
              <w:jc w:val="center"/>
              <w:rPr>
                <w:rFonts w:eastAsia="Batang"/>
                <w:lang w:eastAsia="ru-RU"/>
              </w:rPr>
            </w:pPr>
            <w:r w:rsidRPr="00E44300">
              <w:rPr>
                <w:rFonts w:eastAsia="Batang"/>
                <w:lang w:eastAsia="ru-RU"/>
              </w:rPr>
              <w:t>Классные руководители</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Международный женский день.</w:t>
            </w:r>
          </w:p>
          <w:p w:rsidR="0018137F" w:rsidRPr="00E44300" w:rsidRDefault="0018137F" w:rsidP="00536DD8">
            <w:pPr>
              <w:jc w:val="center"/>
              <w:rPr>
                <w:rFonts w:eastAsiaTheme="minorEastAsia"/>
                <w:lang w:eastAsia="ru-RU"/>
              </w:rPr>
            </w:pPr>
            <w:r w:rsidRPr="00E44300">
              <w:rPr>
                <w:rFonts w:eastAsiaTheme="minorEastAsia"/>
                <w:lang w:eastAsia="ru-RU"/>
              </w:rPr>
              <w:t>Конкурсная программа для девочек</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5-11</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6 марта</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Зам. директора по ВР Классные руководители</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День воссоединения Крыма и России</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18 марта</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Зам. директора по ВР Классные руководители</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День космонавтики.</w:t>
            </w:r>
          </w:p>
          <w:p w:rsidR="0018137F" w:rsidRPr="00E44300" w:rsidRDefault="0018137F" w:rsidP="00536DD8">
            <w:pPr>
              <w:jc w:val="center"/>
              <w:rPr>
                <w:rFonts w:eastAsiaTheme="minorEastAsia"/>
                <w:lang w:eastAsia="ru-RU"/>
              </w:rPr>
            </w:pPr>
            <w:r w:rsidRPr="00E44300">
              <w:rPr>
                <w:rFonts w:eastAsiaTheme="minorEastAsia"/>
                <w:lang w:eastAsia="ru-RU"/>
              </w:rPr>
              <w:t>Гагаринский урок «Космос-это мы»</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12 апреля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Зам. директора по ВР Классные руководители</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Всероссийский открытый урок ОБЖ (день пожарной охраны)</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30 апреля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Преподаватель-организатор ОБЖ</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День Победы советского народа в Великой Отечественной войне 1941-1945 годов. Митинг памяти</w:t>
            </w:r>
          </w:p>
          <w:p w:rsidR="0018137F" w:rsidRPr="00E44300" w:rsidRDefault="0018137F" w:rsidP="00536DD8">
            <w:pPr>
              <w:jc w:val="center"/>
              <w:rPr>
                <w:rFonts w:eastAsiaTheme="minorEastAsia"/>
                <w:lang w:eastAsia="ru-RU"/>
              </w:rPr>
            </w:pPr>
            <w:r w:rsidRPr="00E44300">
              <w:rPr>
                <w:color w:val="000000"/>
                <w:lang w:eastAsia="ru-RU"/>
              </w:rPr>
              <w:t>Акции «Бессмертный полк», «Окна Победы» «С праздником, ветеран!»- участие в концертной программе в СДК</w:t>
            </w:r>
            <w:r w:rsidRPr="00E44300">
              <w:rPr>
                <w:color w:val="000000"/>
                <w:sz w:val="17"/>
                <w:szCs w:val="17"/>
                <w:lang w:eastAsia="ru-RU"/>
              </w:rPr>
              <w:t xml:space="preserve"> </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9 мая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 xml:space="preserve">Зам. директора по ВР </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Последний звонок. Торжественная линейка</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 xml:space="preserve">Май </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Зам. директора по ВР</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Международный день защиты детей</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1 июня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Начальник ЛДП</w:t>
            </w:r>
          </w:p>
          <w:p w:rsidR="0018137F" w:rsidRPr="00E44300" w:rsidRDefault="0018137F" w:rsidP="00536DD8">
            <w:pPr>
              <w:jc w:val="center"/>
              <w:rPr>
                <w:rFonts w:eastAsia="Batang"/>
                <w:lang w:eastAsia="ru-RU"/>
              </w:rPr>
            </w:pPr>
            <w:r w:rsidRPr="00E44300">
              <w:rPr>
                <w:rFonts w:eastAsia="Batang"/>
                <w:lang w:eastAsia="ru-RU"/>
              </w:rPr>
              <w:t xml:space="preserve">Воспитатели </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День русского языка – Пушкинский день России</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6 июня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Начальник ЛДП</w:t>
            </w:r>
          </w:p>
          <w:p w:rsidR="0018137F" w:rsidRPr="00E44300" w:rsidRDefault="0018137F" w:rsidP="00536DD8">
            <w:pPr>
              <w:jc w:val="center"/>
              <w:rPr>
                <w:rFonts w:eastAsia="Batang"/>
                <w:lang w:eastAsia="ru-RU"/>
              </w:rPr>
            </w:pPr>
            <w:r w:rsidRPr="00E44300">
              <w:rPr>
                <w:rFonts w:eastAsia="Batang"/>
                <w:lang w:eastAsia="ru-RU"/>
              </w:rPr>
              <w:t xml:space="preserve">Воспитатели </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День России</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12 июня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Начальник ЛДП</w:t>
            </w:r>
          </w:p>
          <w:p w:rsidR="0018137F" w:rsidRPr="00E44300" w:rsidRDefault="0018137F" w:rsidP="00536DD8">
            <w:pPr>
              <w:jc w:val="center"/>
              <w:rPr>
                <w:rFonts w:eastAsia="Batang"/>
                <w:lang w:eastAsia="ru-RU"/>
              </w:rPr>
            </w:pPr>
            <w:r w:rsidRPr="00E44300">
              <w:rPr>
                <w:rFonts w:eastAsia="Batang"/>
                <w:lang w:eastAsia="ru-RU"/>
              </w:rPr>
              <w:t>Воспитатели</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День памяти и скорби – день начала ВОв.</w:t>
            </w:r>
          </w:p>
          <w:p w:rsidR="0018137F" w:rsidRPr="00E44300" w:rsidRDefault="0018137F" w:rsidP="00536DD8">
            <w:pPr>
              <w:jc w:val="center"/>
              <w:rPr>
                <w:rFonts w:eastAsiaTheme="minorEastAsia"/>
                <w:lang w:eastAsia="ru-RU"/>
              </w:rPr>
            </w:pPr>
            <w:r w:rsidRPr="00E44300">
              <w:rPr>
                <w:rFonts w:eastAsiaTheme="minorEastAsia"/>
                <w:lang w:eastAsia="ru-RU"/>
              </w:rPr>
              <w:t>Митинг Памяти, возложение цветов к мемориалу погибшим в годы ВОВ, акция «Свеча памяти»</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22 июня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Начальник ЛДП</w:t>
            </w:r>
          </w:p>
          <w:p w:rsidR="0018137F" w:rsidRPr="00E44300" w:rsidRDefault="0018137F" w:rsidP="00536DD8">
            <w:pPr>
              <w:jc w:val="center"/>
              <w:rPr>
                <w:rFonts w:eastAsia="Batang"/>
                <w:lang w:eastAsia="ru-RU"/>
              </w:rPr>
            </w:pPr>
            <w:r w:rsidRPr="00E44300">
              <w:rPr>
                <w:rFonts w:eastAsia="Batang"/>
                <w:lang w:eastAsia="ru-RU"/>
              </w:rPr>
              <w:t>Воспитатели</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Торжественное вручение аттестатов</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Конец июня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Зам. директора по ВР Классные руководители</w:t>
            </w:r>
          </w:p>
        </w:tc>
      </w:tr>
      <w:tr w:rsidR="0018137F" w:rsidRPr="00E44300" w:rsidTr="00536DD8">
        <w:trPr>
          <w:gridAfter w:val="1"/>
          <w:wAfter w:w="35" w:type="dxa"/>
        </w:trPr>
        <w:tc>
          <w:tcPr>
            <w:tcW w:w="9571" w:type="dxa"/>
            <w:gridSpan w:val="10"/>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b/>
                <w:sz w:val="24"/>
                <w:szCs w:val="24"/>
                <w:lang w:eastAsia="ru-RU"/>
              </w:rPr>
            </w:pPr>
          </w:p>
          <w:p w:rsidR="0018137F" w:rsidRPr="00E44300" w:rsidRDefault="0018137F" w:rsidP="00536DD8">
            <w:pPr>
              <w:jc w:val="center"/>
              <w:rPr>
                <w:rFonts w:eastAsia="№Е"/>
                <w:b/>
                <w:sz w:val="24"/>
                <w:szCs w:val="24"/>
                <w:lang w:eastAsia="ru-RU"/>
              </w:rPr>
            </w:pPr>
            <w:r w:rsidRPr="00E44300">
              <w:rPr>
                <w:rFonts w:eastAsia="№Е"/>
                <w:b/>
                <w:sz w:val="24"/>
                <w:szCs w:val="24"/>
                <w:lang w:eastAsia="ru-RU"/>
              </w:rPr>
              <w:t>Модуль «Самоуправление»</w:t>
            </w:r>
          </w:p>
          <w:p w:rsidR="0018137F" w:rsidRPr="00E44300" w:rsidRDefault="0018137F" w:rsidP="00536DD8">
            <w:pPr>
              <w:rPr>
                <w:rFonts w:eastAsia="№Е"/>
                <w:b/>
                <w:i/>
                <w:lang w:eastAsia="ru-RU"/>
              </w:rPr>
            </w:pP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b/>
                <w:lang w:eastAsia="ru-RU"/>
              </w:rPr>
            </w:pPr>
          </w:p>
          <w:p w:rsidR="0018137F" w:rsidRPr="00E44300" w:rsidRDefault="0018137F" w:rsidP="00536DD8">
            <w:pPr>
              <w:jc w:val="center"/>
              <w:rPr>
                <w:rFonts w:eastAsia="№Е"/>
                <w:b/>
                <w:lang w:eastAsia="ru-RU"/>
              </w:rPr>
            </w:pPr>
            <w:r w:rsidRPr="00E44300">
              <w:rPr>
                <w:rFonts w:eastAsia="№Е"/>
                <w:b/>
                <w:lang w:eastAsia="ru-RU"/>
              </w:rPr>
              <w:t>Дела, события, мероприятия</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b/>
                <w:lang w:eastAsia="ru-RU"/>
              </w:rPr>
            </w:pPr>
          </w:p>
          <w:p w:rsidR="0018137F" w:rsidRPr="00E44300" w:rsidRDefault="0018137F" w:rsidP="00536DD8">
            <w:pPr>
              <w:jc w:val="center"/>
              <w:rPr>
                <w:rFonts w:eastAsia="№Е"/>
                <w:b/>
                <w:lang w:eastAsia="ru-RU"/>
              </w:rPr>
            </w:pPr>
            <w:r w:rsidRPr="00E44300">
              <w:rPr>
                <w:rFonts w:eastAsia="№Е"/>
                <w:b/>
                <w:lang w:eastAsia="ru-RU"/>
              </w:rPr>
              <w:t>Классы</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b/>
                <w:lang w:eastAsia="ru-RU"/>
              </w:rPr>
            </w:pPr>
            <w:r w:rsidRPr="00E44300">
              <w:rPr>
                <w:rFonts w:eastAsia="№Е"/>
                <w:b/>
                <w:lang w:eastAsia="ru-RU"/>
              </w:rPr>
              <w:t>Ориентировочное</w:t>
            </w:r>
          </w:p>
          <w:p w:rsidR="0018137F" w:rsidRPr="00E44300" w:rsidRDefault="0018137F" w:rsidP="00536DD8">
            <w:pPr>
              <w:jc w:val="center"/>
              <w:rPr>
                <w:rFonts w:eastAsia="№Е"/>
                <w:b/>
                <w:lang w:eastAsia="ru-RU"/>
              </w:rPr>
            </w:pPr>
            <w:r w:rsidRPr="00E44300">
              <w:rPr>
                <w:rFonts w:eastAsia="№Е"/>
                <w:b/>
                <w:lang w:eastAsia="ru-RU"/>
              </w:rPr>
              <w:t>время</w:t>
            </w:r>
          </w:p>
          <w:p w:rsidR="0018137F" w:rsidRPr="00E44300" w:rsidRDefault="0018137F" w:rsidP="00536DD8">
            <w:pPr>
              <w:jc w:val="center"/>
              <w:rPr>
                <w:rFonts w:eastAsia="№Е"/>
                <w:b/>
                <w:lang w:eastAsia="ru-RU"/>
              </w:rPr>
            </w:pPr>
            <w:r w:rsidRPr="00E44300">
              <w:rPr>
                <w:rFonts w:eastAsia="№Е"/>
                <w:b/>
                <w:lang w:eastAsia="ru-RU"/>
              </w:rPr>
              <w:t>проведения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b/>
                <w:lang w:eastAsia="ru-RU"/>
              </w:rPr>
            </w:pPr>
          </w:p>
          <w:p w:rsidR="0018137F" w:rsidRPr="00E44300" w:rsidRDefault="0018137F" w:rsidP="00536DD8">
            <w:pPr>
              <w:jc w:val="center"/>
              <w:rPr>
                <w:rFonts w:eastAsia="№Е"/>
                <w:b/>
                <w:lang w:eastAsia="ru-RU"/>
              </w:rPr>
            </w:pPr>
            <w:r w:rsidRPr="00E44300">
              <w:rPr>
                <w:rFonts w:eastAsia="№Е"/>
                <w:b/>
                <w:lang w:eastAsia="ru-RU"/>
              </w:rPr>
              <w:t>Ответственные</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Выборы классных активов, распределение обязанностей</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До 10 сентября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Классные руководители</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color w:val="000000"/>
                <w:lang w:eastAsia="ru-RU"/>
              </w:rPr>
              <w:t>Общешкольное выборное собрание учащихся: выдвижение кандидатур от классов в Совет обучающихся школы, голосование и т.п.</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spacing w:after="120"/>
              <w:jc w:val="center"/>
              <w:rPr>
                <w:color w:val="000000"/>
                <w:lang w:eastAsia="ru-RU"/>
              </w:rPr>
            </w:pPr>
            <w:r w:rsidRPr="00E44300">
              <w:rPr>
                <w:color w:val="000000"/>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spacing w:after="120"/>
              <w:jc w:val="center"/>
              <w:rPr>
                <w:color w:val="000000"/>
                <w:lang w:eastAsia="ru-RU"/>
              </w:rPr>
            </w:pPr>
            <w:r w:rsidRPr="00E44300">
              <w:rPr>
                <w:color w:val="000000"/>
                <w:lang w:eastAsia="ru-RU"/>
              </w:rPr>
              <w:t>Сентябрь</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spacing w:after="120"/>
              <w:jc w:val="center"/>
              <w:rPr>
                <w:color w:val="000000"/>
                <w:lang w:eastAsia="ru-RU"/>
              </w:rPr>
            </w:pPr>
            <w:r w:rsidRPr="00E44300">
              <w:rPr>
                <w:color w:val="000000"/>
                <w:lang w:eastAsia="ru-RU"/>
              </w:rPr>
              <w:t>Зам. директора по ВР</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spacing w:after="120"/>
              <w:jc w:val="center"/>
              <w:rPr>
                <w:color w:val="000000"/>
                <w:lang w:eastAsia="ru-RU"/>
              </w:rPr>
            </w:pPr>
            <w:r w:rsidRPr="00E44300">
              <w:rPr>
                <w:color w:val="000000"/>
                <w:lang w:eastAsia="ru-RU"/>
              </w:rPr>
              <w:t>Работа в соответствии с обязанностями</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spacing w:after="120"/>
              <w:jc w:val="center"/>
              <w:rPr>
                <w:color w:val="000000"/>
                <w:lang w:eastAsia="ru-RU"/>
              </w:rPr>
            </w:pPr>
            <w:r w:rsidRPr="00E44300">
              <w:rPr>
                <w:color w:val="000000"/>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spacing w:after="120"/>
              <w:jc w:val="center"/>
              <w:rPr>
                <w:color w:val="000000"/>
                <w:lang w:eastAsia="ru-RU"/>
              </w:rPr>
            </w:pPr>
            <w:r w:rsidRPr="00E44300">
              <w:rPr>
                <w:color w:val="000000"/>
                <w:lang w:eastAsia="ru-RU"/>
              </w:rPr>
              <w:t>В течение года</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spacing w:after="120"/>
              <w:jc w:val="center"/>
              <w:rPr>
                <w:color w:val="000000"/>
                <w:lang w:eastAsia="ru-RU"/>
              </w:rPr>
            </w:pPr>
            <w:r w:rsidRPr="00E44300">
              <w:rPr>
                <w:color w:val="000000"/>
                <w:lang w:eastAsia="ru-RU"/>
              </w:rPr>
              <w:t>Классные руководители</w:t>
            </w:r>
          </w:p>
        </w:tc>
      </w:tr>
      <w:tr w:rsidR="0018137F" w:rsidRPr="00E44300" w:rsidTr="00536DD8">
        <w:trPr>
          <w:gridAfter w:val="1"/>
          <w:wAfter w:w="35" w:type="dxa"/>
        </w:trPr>
        <w:tc>
          <w:tcPr>
            <w:tcW w:w="3333" w:type="dxa"/>
            <w:gridSpan w:val="3"/>
          </w:tcPr>
          <w:p w:rsidR="0018137F" w:rsidRPr="00E44300" w:rsidRDefault="0018137F" w:rsidP="00536DD8">
            <w:pPr>
              <w:jc w:val="center"/>
              <w:rPr>
                <w:rFonts w:eastAsia="№Е"/>
                <w:lang w:eastAsia="ru-RU"/>
              </w:rPr>
            </w:pPr>
            <w:r w:rsidRPr="00E44300">
              <w:rPr>
                <w:rFonts w:eastAsiaTheme="minorEastAsia"/>
                <w:lang w:eastAsia="ru-RU"/>
              </w:rPr>
              <w:t>Акция «Милосердие» (чествование ветеранов   труда) в рамках Дня уважения и доброты</w:t>
            </w:r>
          </w:p>
        </w:tc>
        <w:tc>
          <w:tcPr>
            <w:tcW w:w="1172" w:type="dxa"/>
            <w:gridSpan w:val="2"/>
          </w:tcPr>
          <w:p w:rsidR="0018137F" w:rsidRPr="00E44300" w:rsidRDefault="0018137F" w:rsidP="00536DD8">
            <w:pPr>
              <w:jc w:val="center"/>
              <w:rPr>
                <w:rFonts w:eastAsia="№Е"/>
                <w:lang w:eastAsia="ru-RU"/>
              </w:rPr>
            </w:pPr>
            <w:r w:rsidRPr="00E44300">
              <w:rPr>
                <w:rFonts w:eastAsia="№Е"/>
                <w:lang w:eastAsia="ru-RU"/>
              </w:rPr>
              <w:t>6-8</w:t>
            </w:r>
          </w:p>
        </w:tc>
        <w:tc>
          <w:tcPr>
            <w:tcW w:w="2255" w:type="dxa"/>
            <w:gridSpan w:val="3"/>
          </w:tcPr>
          <w:p w:rsidR="0018137F" w:rsidRPr="00E44300" w:rsidRDefault="0018137F" w:rsidP="00536DD8">
            <w:pPr>
              <w:jc w:val="center"/>
              <w:rPr>
                <w:rFonts w:eastAsia="№Е"/>
                <w:lang w:eastAsia="ru-RU"/>
              </w:rPr>
            </w:pPr>
            <w:r w:rsidRPr="00E44300">
              <w:rPr>
                <w:rFonts w:eastAsiaTheme="minorEastAsia"/>
                <w:lang w:eastAsia="ru-RU"/>
              </w:rPr>
              <w:t>1 октября</w:t>
            </w:r>
          </w:p>
        </w:tc>
        <w:tc>
          <w:tcPr>
            <w:tcW w:w="2811" w:type="dxa"/>
            <w:gridSpan w:val="2"/>
          </w:tcPr>
          <w:p w:rsidR="0018137F" w:rsidRPr="00E44300" w:rsidRDefault="0018137F" w:rsidP="00536DD8">
            <w:pPr>
              <w:jc w:val="center"/>
              <w:rPr>
                <w:rFonts w:eastAsia="Batang"/>
                <w:lang w:eastAsia="ru-RU"/>
              </w:rPr>
            </w:pPr>
            <w:r w:rsidRPr="00E44300">
              <w:rPr>
                <w:rFonts w:eastAsiaTheme="minorEastAsia"/>
                <w:lang w:eastAsia="ru-RU"/>
              </w:rPr>
              <w:t>Председатель профкома</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Theme="minorEastAsia"/>
                <w:lang w:eastAsia="ru-RU"/>
              </w:rPr>
              <w:t>День самоуправления</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8-9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 октября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Зам. директора по ВР</w:t>
            </w:r>
          </w:p>
          <w:p w:rsidR="0018137F" w:rsidRPr="00E44300" w:rsidRDefault="0018137F" w:rsidP="00536DD8">
            <w:pPr>
              <w:jc w:val="center"/>
              <w:rPr>
                <w:rFonts w:eastAsia="Batang"/>
                <w:lang w:eastAsia="ru-RU"/>
              </w:rPr>
            </w:pPr>
            <w:r w:rsidRPr="00E44300">
              <w:rPr>
                <w:rFonts w:eastAsia="Batang"/>
                <w:lang w:eastAsia="ru-RU"/>
              </w:rPr>
              <w:t>Совет старшеклассников</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Theme="minorEastAsia"/>
                <w:lang w:eastAsia="ru-RU"/>
              </w:rPr>
              <w:t>Сбор «Посвящение в члены ДОО «Юная Россия»</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Theme="minorEastAsia"/>
                <w:lang w:eastAsia="ru-RU"/>
              </w:rPr>
              <w:t>2-11</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Theme="minorEastAsia"/>
                <w:lang w:eastAsia="ru-RU"/>
              </w:rPr>
              <w:t>Октябрь</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Зам. директора по ВР Классные руководители</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Декада правовых знаний «Пост прав ребёнка»</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Ноябрь</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Зам. директора по ВР</w:t>
            </w:r>
          </w:p>
          <w:p w:rsidR="0018137F" w:rsidRPr="00E44300" w:rsidRDefault="0018137F" w:rsidP="00536DD8">
            <w:pPr>
              <w:jc w:val="center"/>
              <w:rPr>
                <w:rFonts w:eastAsia="Batang"/>
                <w:lang w:eastAsia="ru-RU"/>
              </w:rPr>
            </w:pPr>
            <w:r w:rsidRPr="00E44300">
              <w:rPr>
                <w:rFonts w:eastAsia="Batang"/>
                <w:lang w:eastAsia="ru-RU"/>
              </w:rPr>
              <w:t>Актив ДОО</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РОЗШ «Лидер». Районная ученическая конференция</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7-9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Ноябрь</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Зам. директора по ВР</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Смотр классных уголков</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8-9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Ноябрь</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Актив ДОО</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Областной детский референдум, посвященный дню Конституции РФ</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Декабрь</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Зам. директора по ВР</w:t>
            </w:r>
          </w:p>
          <w:p w:rsidR="0018137F" w:rsidRPr="00E44300" w:rsidRDefault="0018137F" w:rsidP="00536DD8">
            <w:pPr>
              <w:jc w:val="center"/>
              <w:rPr>
                <w:rFonts w:eastAsia="Batang"/>
                <w:lang w:eastAsia="ru-RU"/>
              </w:rPr>
            </w:pPr>
            <w:r w:rsidRPr="00E44300">
              <w:rPr>
                <w:rFonts w:eastAsia="Batang"/>
                <w:lang w:eastAsia="ru-RU"/>
              </w:rPr>
              <w:t>Актив ДОО</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Неделя психологии</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Январь</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 xml:space="preserve">Психолог </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Подготовка ко Дню родной школы (оформление пригласительных открыток, сверка списков выпускников, подготовка к концерту)</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8-9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Январь-февраль</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Зам. директора по ВР</w:t>
            </w:r>
          </w:p>
          <w:p w:rsidR="0018137F" w:rsidRPr="00E44300" w:rsidRDefault="0018137F" w:rsidP="00536DD8">
            <w:pPr>
              <w:jc w:val="center"/>
              <w:rPr>
                <w:rFonts w:eastAsia="Batang"/>
                <w:lang w:eastAsia="ru-RU"/>
              </w:rPr>
            </w:pPr>
            <w:r w:rsidRPr="00E44300">
              <w:rPr>
                <w:rFonts w:eastAsia="Batang"/>
                <w:lang w:eastAsia="ru-RU"/>
              </w:rPr>
              <w:t>Актив ДОО</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Всемирный День здоровья. Акция «Молодёжь за здоровый образ жизни»</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7 апреля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Учитель физической</w:t>
            </w:r>
          </w:p>
          <w:p w:rsidR="0018137F" w:rsidRPr="00E44300" w:rsidRDefault="0018137F" w:rsidP="00536DD8">
            <w:pPr>
              <w:jc w:val="center"/>
              <w:rPr>
                <w:rFonts w:eastAsia="Batang"/>
                <w:lang w:eastAsia="ru-RU"/>
              </w:rPr>
            </w:pPr>
            <w:r w:rsidRPr="00E44300">
              <w:rPr>
                <w:rFonts w:eastAsia="Batang"/>
                <w:lang w:eastAsia="ru-RU"/>
              </w:rPr>
              <w:t>культуры</w:t>
            </w:r>
          </w:p>
          <w:p w:rsidR="0018137F" w:rsidRPr="00E44300" w:rsidRDefault="0018137F" w:rsidP="00536DD8">
            <w:pPr>
              <w:jc w:val="center"/>
              <w:rPr>
                <w:rFonts w:eastAsia="Batang"/>
                <w:lang w:eastAsia="ru-RU"/>
              </w:rPr>
            </w:pPr>
            <w:r w:rsidRPr="00E44300">
              <w:rPr>
                <w:rFonts w:eastAsia="Batang"/>
                <w:lang w:eastAsia="ru-RU"/>
              </w:rPr>
              <w:t>Актив ДОО</w:t>
            </w:r>
          </w:p>
        </w:tc>
      </w:tr>
      <w:tr w:rsidR="0018137F" w:rsidRPr="00E44300" w:rsidTr="00536DD8">
        <w:trPr>
          <w:gridAfter w:val="1"/>
          <w:wAfter w:w="35" w:type="dxa"/>
        </w:trPr>
        <w:tc>
          <w:tcPr>
            <w:tcW w:w="9571" w:type="dxa"/>
            <w:gridSpan w:val="10"/>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b/>
                <w:i/>
                <w:lang w:eastAsia="ru-RU"/>
              </w:rPr>
            </w:pPr>
          </w:p>
          <w:p w:rsidR="0018137F" w:rsidRPr="00E44300" w:rsidRDefault="0018137F" w:rsidP="00536DD8">
            <w:pPr>
              <w:jc w:val="center"/>
              <w:rPr>
                <w:rFonts w:eastAsia="№Е"/>
                <w:b/>
                <w:sz w:val="24"/>
                <w:szCs w:val="24"/>
                <w:lang w:eastAsia="ru-RU"/>
              </w:rPr>
            </w:pPr>
          </w:p>
          <w:p w:rsidR="0018137F" w:rsidRPr="00E44300" w:rsidRDefault="0018137F" w:rsidP="00536DD8">
            <w:pPr>
              <w:jc w:val="center"/>
              <w:rPr>
                <w:rFonts w:eastAsia="№Е"/>
                <w:b/>
                <w:sz w:val="24"/>
                <w:szCs w:val="24"/>
                <w:lang w:eastAsia="ru-RU"/>
              </w:rPr>
            </w:pPr>
            <w:r w:rsidRPr="00E44300">
              <w:rPr>
                <w:rFonts w:eastAsia="№Е"/>
                <w:b/>
                <w:sz w:val="24"/>
                <w:szCs w:val="24"/>
                <w:lang w:eastAsia="ru-RU"/>
              </w:rPr>
              <w:t>Модуль «Профориентация»</w:t>
            </w:r>
          </w:p>
          <w:p w:rsidR="0018137F" w:rsidRPr="00E44300" w:rsidRDefault="0018137F" w:rsidP="00536DD8">
            <w:pPr>
              <w:jc w:val="center"/>
              <w:rPr>
                <w:rFonts w:eastAsia="№Е"/>
                <w:b/>
                <w:i/>
                <w:lang w:eastAsia="ru-RU"/>
              </w:rPr>
            </w:pP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b/>
                <w:lang w:eastAsia="ru-RU"/>
              </w:rPr>
            </w:pPr>
          </w:p>
          <w:p w:rsidR="0018137F" w:rsidRPr="00E44300" w:rsidRDefault="0018137F" w:rsidP="00536DD8">
            <w:pPr>
              <w:jc w:val="center"/>
              <w:rPr>
                <w:rFonts w:eastAsia="№Е"/>
                <w:b/>
                <w:lang w:eastAsia="ru-RU"/>
              </w:rPr>
            </w:pPr>
            <w:r w:rsidRPr="00E44300">
              <w:rPr>
                <w:rFonts w:eastAsia="№Е"/>
                <w:b/>
                <w:lang w:eastAsia="ru-RU"/>
              </w:rPr>
              <w:t>Дела, события, мероприятия</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b/>
                <w:lang w:eastAsia="ru-RU"/>
              </w:rPr>
            </w:pPr>
          </w:p>
          <w:p w:rsidR="0018137F" w:rsidRPr="00E44300" w:rsidRDefault="0018137F" w:rsidP="00536DD8">
            <w:pPr>
              <w:jc w:val="center"/>
              <w:rPr>
                <w:rFonts w:eastAsia="№Е"/>
                <w:b/>
                <w:lang w:eastAsia="ru-RU"/>
              </w:rPr>
            </w:pPr>
            <w:r w:rsidRPr="00E44300">
              <w:rPr>
                <w:rFonts w:eastAsia="№Е"/>
                <w:b/>
                <w:lang w:eastAsia="ru-RU"/>
              </w:rPr>
              <w:t>Классы</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b/>
                <w:lang w:eastAsia="ru-RU"/>
              </w:rPr>
            </w:pPr>
            <w:r w:rsidRPr="00E44300">
              <w:rPr>
                <w:rFonts w:eastAsia="№Е"/>
                <w:b/>
                <w:lang w:eastAsia="ru-RU"/>
              </w:rPr>
              <w:t>Ориентировочное</w:t>
            </w:r>
          </w:p>
          <w:p w:rsidR="0018137F" w:rsidRPr="00E44300" w:rsidRDefault="0018137F" w:rsidP="00536DD8">
            <w:pPr>
              <w:jc w:val="center"/>
              <w:rPr>
                <w:rFonts w:eastAsia="№Е"/>
                <w:b/>
                <w:lang w:eastAsia="ru-RU"/>
              </w:rPr>
            </w:pPr>
            <w:r w:rsidRPr="00E44300">
              <w:rPr>
                <w:rFonts w:eastAsia="№Е"/>
                <w:b/>
                <w:lang w:eastAsia="ru-RU"/>
              </w:rPr>
              <w:t>время</w:t>
            </w:r>
          </w:p>
          <w:p w:rsidR="0018137F" w:rsidRPr="00E44300" w:rsidRDefault="0018137F" w:rsidP="00536DD8">
            <w:pPr>
              <w:jc w:val="center"/>
              <w:rPr>
                <w:rFonts w:eastAsia="№Е"/>
                <w:b/>
                <w:lang w:eastAsia="ru-RU"/>
              </w:rPr>
            </w:pPr>
            <w:r w:rsidRPr="00E44300">
              <w:rPr>
                <w:rFonts w:eastAsia="№Е"/>
                <w:b/>
                <w:lang w:eastAsia="ru-RU"/>
              </w:rPr>
              <w:t>проведения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b/>
                <w:lang w:eastAsia="ru-RU"/>
              </w:rPr>
            </w:pPr>
          </w:p>
          <w:p w:rsidR="0018137F" w:rsidRPr="00E44300" w:rsidRDefault="0018137F" w:rsidP="00536DD8">
            <w:pPr>
              <w:jc w:val="center"/>
              <w:rPr>
                <w:rFonts w:eastAsia="№Е"/>
                <w:b/>
                <w:lang w:eastAsia="ru-RU"/>
              </w:rPr>
            </w:pPr>
            <w:r w:rsidRPr="00E44300">
              <w:rPr>
                <w:rFonts w:eastAsia="№Е"/>
                <w:b/>
                <w:lang w:eastAsia="ru-RU"/>
              </w:rPr>
              <w:t>Ответственные</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 xml:space="preserve">Родительское собрание </w:t>
            </w:r>
          </w:p>
          <w:p w:rsidR="0018137F" w:rsidRPr="00E44300" w:rsidRDefault="0018137F" w:rsidP="00536DD8">
            <w:pPr>
              <w:jc w:val="center"/>
              <w:rPr>
                <w:rFonts w:eastAsiaTheme="minorEastAsia"/>
                <w:lang w:eastAsia="ru-RU"/>
              </w:rPr>
            </w:pP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Апрель</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Классный руководитель</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Theme="minorEastAsia"/>
                <w:lang w:eastAsia="ru-RU"/>
              </w:rPr>
              <w:t>Просмотр онлайн-уроков на портале ПроеКТОриЯ, Всероссийские открытый урок</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В течение года</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Классные руководители</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Часы общения в рамках профориентации</w:t>
            </w:r>
          </w:p>
          <w:p w:rsidR="0018137F" w:rsidRPr="00E44300" w:rsidRDefault="0018137F" w:rsidP="00536DD8">
            <w:pPr>
              <w:jc w:val="center"/>
              <w:rPr>
                <w:rFonts w:eastAsiaTheme="minorEastAsia"/>
                <w:lang w:eastAsia="ru-RU"/>
              </w:rPr>
            </w:pP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В течение года</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Классные руководители</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Тестирование по проориентации</w:t>
            </w:r>
          </w:p>
          <w:p w:rsidR="0018137F" w:rsidRPr="00E44300" w:rsidRDefault="0018137F" w:rsidP="00536DD8">
            <w:pPr>
              <w:jc w:val="center"/>
              <w:rPr>
                <w:rFonts w:eastAsiaTheme="minorEastAsia"/>
                <w:lang w:eastAsia="ru-RU"/>
              </w:rPr>
            </w:pP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8-9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Март</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Классные руководители</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Встречи с людьми разных профессий</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В течение года</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Классные руководители</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Экскурсии на предприятия</w:t>
            </w:r>
          </w:p>
          <w:p w:rsidR="0018137F" w:rsidRPr="00E44300" w:rsidRDefault="0018137F" w:rsidP="00536DD8">
            <w:pPr>
              <w:jc w:val="center"/>
              <w:rPr>
                <w:rFonts w:eastAsiaTheme="minorEastAsia"/>
                <w:lang w:eastAsia="ru-RU"/>
              </w:rPr>
            </w:pPr>
            <w:r w:rsidRPr="00E44300">
              <w:rPr>
                <w:rFonts w:eastAsiaTheme="minorEastAsia"/>
                <w:lang w:eastAsia="ru-RU"/>
              </w:rPr>
              <w:t>(по возможности)</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В течение года</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Классные руководители</w:t>
            </w:r>
          </w:p>
        </w:tc>
      </w:tr>
      <w:tr w:rsidR="0018137F" w:rsidRPr="00E44300" w:rsidTr="00536DD8">
        <w:trPr>
          <w:gridAfter w:val="1"/>
          <w:wAfter w:w="35" w:type="dxa"/>
        </w:trPr>
        <w:tc>
          <w:tcPr>
            <w:tcW w:w="9571" w:type="dxa"/>
            <w:gridSpan w:val="10"/>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b/>
                <w:i/>
                <w:lang w:eastAsia="ru-RU"/>
              </w:rPr>
            </w:pPr>
          </w:p>
          <w:p w:rsidR="0018137F" w:rsidRPr="00E44300" w:rsidRDefault="0018137F" w:rsidP="00536DD8">
            <w:pPr>
              <w:jc w:val="center"/>
              <w:rPr>
                <w:rFonts w:eastAsia="№Е"/>
                <w:b/>
                <w:sz w:val="24"/>
                <w:szCs w:val="24"/>
                <w:lang w:eastAsia="ru-RU"/>
              </w:rPr>
            </w:pPr>
            <w:r w:rsidRPr="00E44300">
              <w:rPr>
                <w:rFonts w:eastAsia="№Е"/>
                <w:b/>
                <w:sz w:val="24"/>
                <w:szCs w:val="24"/>
                <w:lang w:eastAsia="ru-RU"/>
              </w:rPr>
              <w:t>Модуль «Детские общественные объединения»</w:t>
            </w:r>
          </w:p>
          <w:p w:rsidR="0018137F" w:rsidRPr="00E44300" w:rsidRDefault="0018137F" w:rsidP="00536DD8">
            <w:pPr>
              <w:jc w:val="center"/>
              <w:rPr>
                <w:rFonts w:eastAsia="№Е"/>
                <w:b/>
                <w:i/>
                <w:lang w:eastAsia="ru-RU"/>
              </w:rPr>
            </w:pP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b/>
                <w:lang w:eastAsia="ru-RU"/>
              </w:rPr>
            </w:pPr>
          </w:p>
          <w:p w:rsidR="0018137F" w:rsidRPr="00E44300" w:rsidRDefault="0018137F" w:rsidP="00536DD8">
            <w:pPr>
              <w:jc w:val="center"/>
              <w:rPr>
                <w:rFonts w:eastAsia="№Е"/>
                <w:b/>
                <w:lang w:eastAsia="ru-RU"/>
              </w:rPr>
            </w:pPr>
            <w:r w:rsidRPr="00E44300">
              <w:rPr>
                <w:rFonts w:eastAsia="№Е"/>
                <w:b/>
                <w:lang w:eastAsia="ru-RU"/>
              </w:rPr>
              <w:t>Дела, события, мероприятия</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b/>
                <w:lang w:eastAsia="ru-RU"/>
              </w:rPr>
            </w:pPr>
          </w:p>
          <w:p w:rsidR="0018137F" w:rsidRPr="00E44300" w:rsidRDefault="0018137F" w:rsidP="00536DD8">
            <w:pPr>
              <w:jc w:val="center"/>
              <w:rPr>
                <w:rFonts w:eastAsia="№Е"/>
                <w:b/>
                <w:lang w:eastAsia="ru-RU"/>
              </w:rPr>
            </w:pPr>
            <w:r w:rsidRPr="00E44300">
              <w:rPr>
                <w:rFonts w:eastAsia="№Е"/>
                <w:b/>
                <w:lang w:eastAsia="ru-RU"/>
              </w:rPr>
              <w:t>Классы</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b/>
                <w:lang w:eastAsia="ru-RU"/>
              </w:rPr>
            </w:pPr>
            <w:r w:rsidRPr="00E44300">
              <w:rPr>
                <w:rFonts w:eastAsia="№Е"/>
                <w:b/>
                <w:lang w:eastAsia="ru-RU"/>
              </w:rPr>
              <w:t>Ориентировочное</w:t>
            </w:r>
          </w:p>
          <w:p w:rsidR="0018137F" w:rsidRPr="00E44300" w:rsidRDefault="0018137F" w:rsidP="00536DD8">
            <w:pPr>
              <w:jc w:val="center"/>
              <w:rPr>
                <w:rFonts w:eastAsia="№Е"/>
                <w:b/>
                <w:lang w:eastAsia="ru-RU"/>
              </w:rPr>
            </w:pPr>
            <w:r w:rsidRPr="00E44300">
              <w:rPr>
                <w:rFonts w:eastAsia="№Е"/>
                <w:b/>
                <w:lang w:eastAsia="ru-RU"/>
              </w:rPr>
              <w:t>время</w:t>
            </w:r>
          </w:p>
          <w:p w:rsidR="0018137F" w:rsidRPr="00E44300" w:rsidRDefault="0018137F" w:rsidP="00536DD8">
            <w:pPr>
              <w:jc w:val="center"/>
              <w:rPr>
                <w:rFonts w:eastAsia="№Е"/>
                <w:b/>
                <w:lang w:eastAsia="ru-RU"/>
              </w:rPr>
            </w:pPr>
            <w:r w:rsidRPr="00E44300">
              <w:rPr>
                <w:rFonts w:eastAsia="№Е"/>
                <w:b/>
                <w:lang w:eastAsia="ru-RU"/>
              </w:rPr>
              <w:t>проведения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b/>
                <w:lang w:eastAsia="ru-RU"/>
              </w:rPr>
            </w:pPr>
          </w:p>
          <w:p w:rsidR="0018137F" w:rsidRPr="00E44300" w:rsidRDefault="0018137F" w:rsidP="00536DD8">
            <w:pPr>
              <w:jc w:val="center"/>
              <w:rPr>
                <w:rFonts w:eastAsia="№Е"/>
                <w:b/>
                <w:lang w:eastAsia="ru-RU"/>
              </w:rPr>
            </w:pPr>
            <w:r w:rsidRPr="00E44300">
              <w:rPr>
                <w:rFonts w:eastAsia="№Е"/>
                <w:b/>
                <w:lang w:eastAsia="ru-RU"/>
              </w:rPr>
              <w:t>Ответственные</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spacing w:after="120"/>
              <w:jc w:val="center"/>
              <w:rPr>
                <w:color w:val="000000"/>
                <w:lang w:eastAsia="ru-RU"/>
              </w:rPr>
            </w:pPr>
            <w:r w:rsidRPr="00E44300">
              <w:rPr>
                <w:color w:val="000000"/>
                <w:lang w:eastAsia="ru-RU"/>
              </w:rPr>
              <w:t>Участие в проектах, акциях РДШ</w:t>
            </w:r>
            <w:r w:rsidRPr="00E44300">
              <w:rPr>
                <w:b/>
                <w:color w:val="000000"/>
                <w:lang w:eastAsia="ru-RU"/>
              </w:rPr>
              <w:t xml:space="preserve"> (ДЕД)</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spacing w:after="120"/>
              <w:jc w:val="center"/>
              <w:rPr>
                <w:color w:val="000000"/>
                <w:lang w:eastAsia="ru-RU"/>
              </w:rPr>
            </w:pPr>
            <w:r w:rsidRPr="00E44300">
              <w:rPr>
                <w:color w:val="000000"/>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spacing w:after="120"/>
              <w:jc w:val="center"/>
              <w:rPr>
                <w:color w:val="000000"/>
                <w:lang w:eastAsia="ru-RU"/>
              </w:rPr>
            </w:pPr>
            <w:r w:rsidRPr="00E44300">
              <w:rPr>
                <w:color w:val="000000"/>
                <w:lang w:eastAsia="ru-RU"/>
              </w:rPr>
              <w:t>В течение года</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Зам. директора по ВР</w:t>
            </w:r>
          </w:p>
          <w:p w:rsidR="0018137F" w:rsidRPr="00E44300" w:rsidRDefault="0018137F" w:rsidP="00536DD8">
            <w:pPr>
              <w:spacing w:after="120"/>
              <w:jc w:val="center"/>
              <w:rPr>
                <w:color w:val="000000"/>
                <w:lang w:eastAsia="ru-RU"/>
              </w:rPr>
            </w:pPr>
            <w:r w:rsidRPr="00E44300">
              <w:rPr>
                <w:color w:val="000000"/>
                <w:lang w:eastAsia="ru-RU"/>
              </w:rPr>
              <w:t>Классные руководители</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Участие в конкурсах различной направленности</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В течение года</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Руководители ТО</w:t>
            </w:r>
            <w:r w:rsidRPr="00E44300">
              <w:rPr>
                <w:color w:val="000000"/>
                <w:lang w:eastAsia="ru-RU"/>
              </w:rPr>
              <w:t xml:space="preserve"> Классные руководители</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Акция «Обелиск»</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5-8</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Октябрь, апрель</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Зам. директора по ВР</w:t>
            </w:r>
          </w:p>
          <w:p w:rsidR="0018137F" w:rsidRPr="00E44300" w:rsidRDefault="0018137F" w:rsidP="00536DD8">
            <w:pPr>
              <w:jc w:val="center"/>
              <w:rPr>
                <w:rFonts w:eastAsia="Batang"/>
                <w:lang w:eastAsia="ru-RU"/>
              </w:rPr>
            </w:pPr>
            <w:r w:rsidRPr="00E44300">
              <w:rPr>
                <w:rFonts w:eastAsia="Batang"/>
                <w:lang w:eastAsia="ru-RU"/>
              </w:rPr>
              <w:t>Члены ТО «Патриот»</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Слет волонтеров</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7-9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 декабря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Зам. директора по ВР</w:t>
            </w:r>
          </w:p>
          <w:p w:rsidR="0018137F" w:rsidRPr="00E44300" w:rsidRDefault="0018137F" w:rsidP="00536DD8">
            <w:pPr>
              <w:jc w:val="center"/>
              <w:rPr>
                <w:rFonts w:eastAsia="Batang"/>
                <w:lang w:eastAsia="ru-RU"/>
              </w:rPr>
            </w:pPr>
            <w:r w:rsidRPr="00E44300">
              <w:rPr>
                <w:rFonts w:eastAsia="Batang"/>
                <w:lang w:eastAsia="ru-RU"/>
              </w:rPr>
              <w:t>Волонтерский отряд</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Акции:</w:t>
            </w:r>
          </w:p>
          <w:p w:rsidR="0018137F" w:rsidRPr="00E44300" w:rsidRDefault="0018137F" w:rsidP="00536DD8">
            <w:pPr>
              <w:jc w:val="center"/>
              <w:rPr>
                <w:rFonts w:eastAsiaTheme="minorEastAsia"/>
                <w:lang w:eastAsia="ru-RU"/>
              </w:rPr>
            </w:pPr>
            <w:r w:rsidRPr="00E44300">
              <w:rPr>
                <w:rFonts w:eastAsiaTheme="minorEastAsia"/>
                <w:lang w:eastAsia="ru-RU"/>
              </w:rPr>
              <w:t>- «Георгиевская ленточка»</w:t>
            </w:r>
          </w:p>
          <w:p w:rsidR="0018137F" w:rsidRPr="00E44300" w:rsidRDefault="0018137F" w:rsidP="00536DD8">
            <w:pPr>
              <w:jc w:val="center"/>
              <w:rPr>
                <w:rFonts w:eastAsiaTheme="minorEastAsia"/>
                <w:lang w:eastAsia="ru-RU"/>
              </w:rPr>
            </w:pPr>
            <w:r w:rsidRPr="00E44300">
              <w:rPr>
                <w:rFonts w:eastAsiaTheme="minorEastAsia"/>
                <w:lang w:eastAsia="ru-RU"/>
              </w:rPr>
              <w:t>- «Вальс Победы»</w:t>
            </w:r>
          </w:p>
          <w:p w:rsidR="0018137F" w:rsidRPr="00E44300" w:rsidRDefault="0018137F" w:rsidP="00536DD8">
            <w:pPr>
              <w:jc w:val="center"/>
              <w:rPr>
                <w:rFonts w:eastAsiaTheme="minorEastAsia"/>
                <w:lang w:eastAsia="ru-RU"/>
              </w:rPr>
            </w:pPr>
            <w:r w:rsidRPr="00E44300">
              <w:rPr>
                <w:rFonts w:eastAsiaTheme="minorEastAsia"/>
                <w:lang w:eastAsia="ru-RU"/>
              </w:rPr>
              <w:t>- «Парад Победы»</w:t>
            </w:r>
          </w:p>
          <w:p w:rsidR="0018137F" w:rsidRPr="00E44300" w:rsidRDefault="0018137F" w:rsidP="00536DD8">
            <w:pPr>
              <w:jc w:val="center"/>
              <w:rPr>
                <w:rFonts w:eastAsia="№Е"/>
                <w:lang w:eastAsia="ru-RU"/>
              </w:rPr>
            </w:pPr>
            <w:r w:rsidRPr="00E44300">
              <w:rPr>
                <w:rFonts w:eastAsiaTheme="minorEastAsia"/>
                <w:lang w:eastAsia="ru-RU"/>
              </w:rPr>
              <w:t>- «Бессмертный полк»</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24 апреля-9 мая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Зам. директора по ВР</w:t>
            </w:r>
          </w:p>
          <w:p w:rsidR="0018137F" w:rsidRPr="00E44300" w:rsidRDefault="0018137F" w:rsidP="00536DD8">
            <w:pPr>
              <w:jc w:val="center"/>
              <w:rPr>
                <w:rFonts w:eastAsia="Batang"/>
                <w:lang w:eastAsia="ru-RU"/>
              </w:rPr>
            </w:pPr>
            <w:r w:rsidRPr="00E44300">
              <w:rPr>
                <w:rFonts w:eastAsia="Batang"/>
                <w:lang w:eastAsia="ru-RU"/>
              </w:rPr>
              <w:t>Преподаватель-организатор ОБЖ</w:t>
            </w:r>
          </w:p>
          <w:p w:rsidR="0018137F" w:rsidRPr="00E44300" w:rsidRDefault="0018137F" w:rsidP="00536DD8">
            <w:pPr>
              <w:rPr>
                <w:rFonts w:eastAsia="Batang"/>
                <w:lang w:eastAsia="ru-RU"/>
              </w:rPr>
            </w:pPr>
          </w:p>
        </w:tc>
      </w:tr>
      <w:tr w:rsidR="0018137F" w:rsidRPr="00E44300" w:rsidTr="00536DD8">
        <w:trPr>
          <w:gridAfter w:val="1"/>
          <w:wAfter w:w="35" w:type="dxa"/>
        </w:trPr>
        <w:tc>
          <w:tcPr>
            <w:tcW w:w="9571" w:type="dxa"/>
            <w:gridSpan w:val="10"/>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b/>
                <w:sz w:val="24"/>
                <w:szCs w:val="24"/>
                <w:lang w:eastAsia="ru-RU"/>
              </w:rPr>
            </w:pPr>
          </w:p>
          <w:p w:rsidR="0018137F" w:rsidRPr="00E44300" w:rsidRDefault="0018137F" w:rsidP="00536DD8">
            <w:pPr>
              <w:jc w:val="center"/>
              <w:rPr>
                <w:rFonts w:eastAsia="№Е"/>
                <w:b/>
                <w:sz w:val="24"/>
                <w:szCs w:val="24"/>
                <w:lang w:eastAsia="ru-RU"/>
              </w:rPr>
            </w:pPr>
            <w:r w:rsidRPr="00E44300">
              <w:rPr>
                <w:rFonts w:eastAsia="№Е"/>
                <w:b/>
                <w:sz w:val="24"/>
                <w:szCs w:val="24"/>
                <w:lang w:eastAsia="ru-RU"/>
              </w:rPr>
              <w:t>Модуль «Организация предметно-эстетической среды»</w:t>
            </w:r>
          </w:p>
          <w:p w:rsidR="0018137F" w:rsidRPr="00E44300" w:rsidRDefault="0018137F" w:rsidP="00536DD8">
            <w:pPr>
              <w:jc w:val="center"/>
              <w:rPr>
                <w:rFonts w:eastAsia="№Е"/>
                <w:b/>
                <w:i/>
                <w:lang w:eastAsia="ru-RU"/>
              </w:rPr>
            </w:pP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b/>
                <w:lang w:eastAsia="ru-RU"/>
              </w:rPr>
            </w:pPr>
          </w:p>
          <w:p w:rsidR="0018137F" w:rsidRPr="00E44300" w:rsidRDefault="0018137F" w:rsidP="00536DD8">
            <w:pPr>
              <w:jc w:val="center"/>
              <w:rPr>
                <w:rFonts w:eastAsia="№Е"/>
                <w:b/>
                <w:lang w:eastAsia="ru-RU"/>
              </w:rPr>
            </w:pPr>
            <w:r w:rsidRPr="00E44300">
              <w:rPr>
                <w:rFonts w:eastAsia="№Е"/>
                <w:b/>
                <w:lang w:eastAsia="ru-RU"/>
              </w:rPr>
              <w:t>Дела, события, мероприятия</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b/>
                <w:lang w:eastAsia="ru-RU"/>
              </w:rPr>
            </w:pPr>
          </w:p>
          <w:p w:rsidR="0018137F" w:rsidRPr="00E44300" w:rsidRDefault="0018137F" w:rsidP="00536DD8">
            <w:pPr>
              <w:jc w:val="center"/>
              <w:rPr>
                <w:rFonts w:eastAsia="№Е"/>
                <w:b/>
                <w:lang w:eastAsia="ru-RU"/>
              </w:rPr>
            </w:pPr>
            <w:r w:rsidRPr="00E44300">
              <w:rPr>
                <w:rFonts w:eastAsia="№Е"/>
                <w:b/>
                <w:lang w:eastAsia="ru-RU"/>
              </w:rPr>
              <w:t>Классы</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b/>
                <w:lang w:eastAsia="ru-RU"/>
              </w:rPr>
            </w:pPr>
            <w:r w:rsidRPr="00E44300">
              <w:rPr>
                <w:rFonts w:eastAsia="№Е"/>
                <w:b/>
                <w:lang w:eastAsia="ru-RU"/>
              </w:rPr>
              <w:t>Ориентировочное</w:t>
            </w:r>
          </w:p>
          <w:p w:rsidR="0018137F" w:rsidRPr="00E44300" w:rsidRDefault="0018137F" w:rsidP="00536DD8">
            <w:pPr>
              <w:jc w:val="center"/>
              <w:rPr>
                <w:rFonts w:eastAsia="№Е"/>
                <w:b/>
                <w:lang w:eastAsia="ru-RU"/>
              </w:rPr>
            </w:pPr>
            <w:r w:rsidRPr="00E44300">
              <w:rPr>
                <w:rFonts w:eastAsia="№Е"/>
                <w:b/>
                <w:lang w:eastAsia="ru-RU"/>
              </w:rPr>
              <w:t>время</w:t>
            </w:r>
          </w:p>
          <w:p w:rsidR="0018137F" w:rsidRPr="00E44300" w:rsidRDefault="0018137F" w:rsidP="00536DD8">
            <w:pPr>
              <w:jc w:val="center"/>
              <w:rPr>
                <w:rFonts w:eastAsia="№Е"/>
                <w:b/>
                <w:lang w:eastAsia="ru-RU"/>
              </w:rPr>
            </w:pPr>
            <w:r w:rsidRPr="00E44300">
              <w:rPr>
                <w:rFonts w:eastAsia="№Е"/>
                <w:b/>
                <w:lang w:eastAsia="ru-RU"/>
              </w:rPr>
              <w:t>проведения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b/>
                <w:lang w:eastAsia="ru-RU"/>
              </w:rPr>
            </w:pPr>
          </w:p>
          <w:p w:rsidR="0018137F" w:rsidRPr="00E44300" w:rsidRDefault="0018137F" w:rsidP="00536DD8">
            <w:pPr>
              <w:jc w:val="center"/>
              <w:rPr>
                <w:rFonts w:eastAsia="№Е"/>
                <w:b/>
                <w:lang w:eastAsia="ru-RU"/>
              </w:rPr>
            </w:pPr>
            <w:r w:rsidRPr="00E44300">
              <w:rPr>
                <w:rFonts w:eastAsia="№Е"/>
                <w:b/>
                <w:lang w:eastAsia="ru-RU"/>
              </w:rPr>
              <w:t>Ответственные</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Theme="minorEastAsia"/>
                <w:lang w:eastAsia="ru-RU"/>
              </w:rPr>
              <w:t>Размещение актуальной информации на стендах в фойе школы</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В течение года</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Зам. директора по ВР</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spacing w:after="120"/>
              <w:jc w:val="center"/>
              <w:rPr>
                <w:color w:val="000000"/>
                <w:lang w:eastAsia="ru-RU"/>
              </w:rPr>
            </w:pPr>
            <w:r w:rsidRPr="00E44300">
              <w:rPr>
                <w:color w:val="000000"/>
                <w:lang w:eastAsia="ru-RU"/>
              </w:rPr>
              <w:t>Выставки рисунков, фотографий творческих работ, посвященных событиям и памятным датам</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spacing w:after="120"/>
              <w:jc w:val="center"/>
              <w:rPr>
                <w:color w:val="000000"/>
                <w:lang w:eastAsia="ru-RU"/>
              </w:rPr>
            </w:pPr>
            <w:r w:rsidRPr="00E44300">
              <w:rPr>
                <w:color w:val="000000"/>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spacing w:after="120"/>
              <w:jc w:val="center"/>
              <w:rPr>
                <w:color w:val="000000"/>
                <w:lang w:eastAsia="ru-RU"/>
              </w:rPr>
            </w:pPr>
            <w:r w:rsidRPr="00E44300">
              <w:rPr>
                <w:color w:val="000000"/>
                <w:lang w:eastAsia="ru-RU"/>
              </w:rPr>
              <w:t>В течение года</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Классные руководители</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spacing w:after="120"/>
              <w:jc w:val="center"/>
              <w:rPr>
                <w:color w:val="000000"/>
                <w:lang w:eastAsia="ru-RU"/>
              </w:rPr>
            </w:pPr>
            <w:r w:rsidRPr="00E44300">
              <w:rPr>
                <w:color w:val="000000"/>
                <w:lang w:eastAsia="ru-RU"/>
              </w:rPr>
              <w:t>Трудовые десанты по уборке территории школы</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spacing w:after="120"/>
              <w:jc w:val="center"/>
              <w:rPr>
                <w:color w:val="000000"/>
                <w:lang w:eastAsia="ru-RU"/>
              </w:rPr>
            </w:pPr>
            <w:r w:rsidRPr="00E44300">
              <w:rPr>
                <w:color w:val="000000"/>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spacing w:after="120"/>
              <w:jc w:val="center"/>
              <w:rPr>
                <w:color w:val="000000"/>
                <w:lang w:eastAsia="ru-RU"/>
              </w:rPr>
            </w:pPr>
            <w:r w:rsidRPr="00E44300">
              <w:rPr>
                <w:color w:val="000000"/>
                <w:lang w:eastAsia="ru-RU"/>
              </w:rPr>
              <w:t>В течение года</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spacing w:after="120"/>
              <w:jc w:val="center"/>
              <w:rPr>
                <w:color w:val="000000"/>
                <w:lang w:eastAsia="ru-RU"/>
              </w:rPr>
            </w:pPr>
            <w:r w:rsidRPr="00E44300">
              <w:rPr>
                <w:color w:val="000000"/>
                <w:lang w:eastAsia="ru-RU"/>
              </w:rPr>
              <w:t>Классные руководители</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Theme="minorEastAsia"/>
                <w:lang w:eastAsia="ru-RU"/>
              </w:rPr>
              <w:t>Озеленение и благоустройство пришкольной территории</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Сентябрь, апрель, май</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Технический персонал</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Благоустройство классных кабинетов</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В течение года</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Зав.кабинетами</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Оформление классных уголков</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 xml:space="preserve">Сентябрь </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Классные руководители</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Праздничное украшение кабинетов</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color w:val="000000"/>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color w:val="000000"/>
                <w:lang w:eastAsia="ru-RU"/>
              </w:rPr>
              <w:t>В течение года</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color w:val="000000"/>
                <w:lang w:eastAsia="ru-RU"/>
              </w:rPr>
              <w:t>Классные руководители</w:t>
            </w:r>
          </w:p>
        </w:tc>
      </w:tr>
      <w:tr w:rsidR="0018137F" w:rsidRPr="00E44300" w:rsidTr="00536DD8">
        <w:trPr>
          <w:gridAfter w:val="1"/>
          <w:wAfter w:w="35" w:type="dxa"/>
        </w:trPr>
        <w:tc>
          <w:tcPr>
            <w:tcW w:w="9571" w:type="dxa"/>
            <w:gridSpan w:val="10"/>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b/>
                <w:sz w:val="24"/>
                <w:szCs w:val="24"/>
                <w:lang w:eastAsia="ru-RU"/>
              </w:rPr>
            </w:pPr>
          </w:p>
          <w:p w:rsidR="0018137F" w:rsidRPr="00E44300" w:rsidRDefault="0018137F" w:rsidP="00536DD8">
            <w:pPr>
              <w:jc w:val="center"/>
              <w:rPr>
                <w:rFonts w:eastAsia="№Е"/>
                <w:b/>
                <w:sz w:val="24"/>
                <w:szCs w:val="24"/>
                <w:lang w:eastAsia="ru-RU"/>
              </w:rPr>
            </w:pPr>
            <w:r w:rsidRPr="00E44300">
              <w:rPr>
                <w:rFonts w:eastAsia="№Е"/>
                <w:b/>
                <w:sz w:val="24"/>
                <w:szCs w:val="24"/>
                <w:lang w:eastAsia="ru-RU"/>
              </w:rPr>
              <w:t>Модуль  Работа с родителями</w:t>
            </w:r>
          </w:p>
          <w:p w:rsidR="0018137F" w:rsidRPr="00E44300" w:rsidRDefault="0018137F" w:rsidP="00536DD8">
            <w:pPr>
              <w:jc w:val="center"/>
              <w:rPr>
                <w:rFonts w:eastAsia="№Е"/>
                <w:b/>
                <w:sz w:val="24"/>
                <w:szCs w:val="24"/>
                <w:lang w:eastAsia="ru-RU"/>
              </w:rPr>
            </w:pP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b/>
                <w:lang w:eastAsia="ru-RU"/>
              </w:rPr>
            </w:pPr>
          </w:p>
          <w:p w:rsidR="0018137F" w:rsidRPr="00E44300" w:rsidRDefault="0018137F" w:rsidP="00536DD8">
            <w:pPr>
              <w:jc w:val="center"/>
              <w:rPr>
                <w:rFonts w:eastAsia="№Е"/>
                <w:b/>
                <w:lang w:eastAsia="ru-RU"/>
              </w:rPr>
            </w:pPr>
            <w:r w:rsidRPr="00E44300">
              <w:rPr>
                <w:rFonts w:eastAsia="№Е"/>
                <w:b/>
                <w:lang w:eastAsia="ru-RU"/>
              </w:rPr>
              <w:t>Дела, события, мероприятия</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b/>
                <w:lang w:eastAsia="ru-RU"/>
              </w:rPr>
            </w:pPr>
          </w:p>
          <w:p w:rsidR="0018137F" w:rsidRPr="00E44300" w:rsidRDefault="0018137F" w:rsidP="00536DD8">
            <w:pPr>
              <w:jc w:val="center"/>
              <w:rPr>
                <w:rFonts w:eastAsia="№Е"/>
                <w:b/>
                <w:lang w:eastAsia="ru-RU"/>
              </w:rPr>
            </w:pPr>
            <w:r w:rsidRPr="00E44300">
              <w:rPr>
                <w:rFonts w:eastAsia="№Е"/>
                <w:b/>
                <w:lang w:eastAsia="ru-RU"/>
              </w:rPr>
              <w:t>Классы</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b/>
                <w:lang w:eastAsia="ru-RU"/>
              </w:rPr>
            </w:pPr>
            <w:r w:rsidRPr="00E44300">
              <w:rPr>
                <w:rFonts w:eastAsia="№Е"/>
                <w:b/>
                <w:lang w:eastAsia="ru-RU"/>
              </w:rPr>
              <w:t>Ориентировочное</w:t>
            </w:r>
          </w:p>
          <w:p w:rsidR="0018137F" w:rsidRPr="00E44300" w:rsidRDefault="0018137F" w:rsidP="00536DD8">
            <w:pPr>
              <w:jc w:val="center"/>
              <w:rPr>
                <w:rFonts w:eastAsia="№Е"/>
                <w:b/>
                <w:lang w:eastAsia="ru-RU"/>
              </w:rPr>
            </w:pPr>
            <w:r w:rsidRPr="00E44300">
              <w:rPr>
                <w:rFonts w:eastAsia="№Е"/>
                <w:b/>
                <w:lang w:eastAsia="ru-RU"/>
              </w:rPr>
              <w:t>время</w:t>
            </w:r>
          </w:p>
          <w:p w:rsidR="0018137F" w:rsidRPr="00E44300" w:rsidRDefault="0018137F" w:rsidP="00536DD8">
            <w:pPr>
              <w:jc w:val="center"/>
              <w:rPr>
                <w:rFonts w:eastAsia="№Е"/>
                <w:b/>
                <w:lang w:eastAsia="ru-RU"/>
              </w:rPr>
            </w:pPr>
            <w:r w:rsidRPr="00E44300">
              <w:rPr>
                <w:rFonts w:eastAsia="№Е"/>
                <w:b/>
                <w:lang w:eastAsia="ru-RU"/>
              </w:rPr>
              <w:t>проведения</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b/>
                <w:lang w:eastAsia="ru-RU"/>
              </w:rPr>
            </w:pPr>
          </w:p>
          <w:p w:rsidR="0018137F" w:rsidRPr="00E44300" w:rsidRDefault="0018137F" w:rsidP="00536DD8">
            <w:pPr>
              <w:jc w:val="center"/>
              <w:rPr>
                <w:rFonts w:eastAsia="№Е"/>
                <w:b/>
                <w:lang w:eastAsia="ru-RU"/>
              </w:rPr>
            </w:pPr>
            <w:r w:rsidRPr="00E44300">
              <w:rPr>
                <w:rFonts w:eastAsia="№Е"/>
                <w:b/>
                <w:lang w:eastAsia="ru-RU"/>
              </w:rPr>
              <w:t>Ответственные</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Общешкольные родительские</w:t>
            </w:r>
          </w:p>
          <w:p w:rsidR="0018137F" w:rsidRPr="00E44300" w:rsidRDefault="0018137F" w:rsidP="00536DD8">
            <w:pPr>
              <w:jc w:val="center"/>
              <w:rPr>
                <w:rFonts w:eastAsia="№Е"/>
                <w:lang w:eastAsia="ru-RU"/>
              </w:rPr>
            </w:pPr>
            <w:r w:rsidRPr="00E44300">
              <w:rPr>
                <w:rFonts w:eastAsiaTheme="minorEastAsia"/>
                <w:lang w:eastAsia="ru-RU"/>
              </w:rPr>
              <w:t>собрания, в т.ч онлайн</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Theme="minorEastAsia"/>
                <w:lang w:eastAsia="ru-RU"/>
              </w:rPr>
              <w:t>1 раз в четверть</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Директор школы</w:t>
            </w:r>
          </w:p>
          <w:p w:rsidR="0018137F" w:rsidRPr="00E44300" w:rsidRDefault="0018137F" w:rsidP="00536DD8">
            <w:pPr>
              <w:jc w:val="center"/>
              <w:rPr>
                <w:rFonts w:eastAsia="Batang"/>
                <w:lang w:eastAsia="ru-RU"/>
              </w:rPr>
            </w:pPr>
            <w:r w:rsidRPr="00E44300">
              <w:rPr>
                <w:rFonts w:eastAsia="Batang"/>
                <w:lang w:eastAsia="ru-RU"/>
              </w:rPr>
              <w:t>Зам. директора по УВР</w:t>
            </w:r>
          </w:p>
          <w:p w:rsidR="0018137F" w:rsidRPr="00E44300" w:rsidRDefault="0018137F" w:rsidP="00536DD8">
            <w:pPr>
              <w:jc w:val="center"/>
              <w:rPr>
                <w:rFonts w:eastAsia="Batang"/>
                <w:lang w:eastAsia="ru-RU"/>
              </w:rPr>
            </w:pPr>
            <w:r w:rsidRPr="00E44300">
              <w:rPr>
                <w:rFonts w:eastAsia="Batang"/>
                <w:lang w:eastAsia="ru-RU"/>
              </w:rPr>
              <w:t>Зам. директора по ВР</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Классные родительские</w:t>
            </w:r>
          </w:p>
          <w:p w:rsidR="0018137F" w:rsidRPr="00E44300" w:rsidRDefault="0018137F" w:rsidP="00536DD8">
            <w:pPr>
              <w:jc w:val="center"/>
              <w:rPr>
                <w:rFonts w:eastAsia="№Е"/>
                <w:lang w:eastAsia="ru-RU"/>
              </w:rPr>
            </w:pPr>
            <w:r w:rsidRPr="00E44300">
              <w:rPr>
                <w:rFonts w:eastAsiaTheme="minorEastAsia"/>
                <w:lang w:eastAsia="ru-RU"/>
              </w:rPr>
              <w:t>собрания, в т.ч. онлайн (по планам кл.рук.)</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1 раз в месяц</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Классные руководители</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Theme="minorEastAsia"/>
                <w:lang w:eastAsia="ru-RU"/>
              </w:rPr>
              <w:t>Родительский всеобуч  (лекторий)</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Е"/>
                <w:lang w:eastAsia="ru-RU"/>
              </w:rPr>
            </w:pPr>
            <w:r w:rsidRPr="00E44300">
              <w:rPr>
                <w:rFonts w:eastAsia="№Е"/>
                <w:lang w:eastAsia="ru-RU"/>
              </w:rPr>
              <w:t>1 раз в месяц</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Зам. директора по ВР</w:t>
            </w:r>
          </w:p>
          <w:p w:rsidR="0018137F" w:rsidRPr="00E44300" w:rsidRDefault="0018137F" w:rsidP="00536DD8">
            <w:pPr>
              <w:jc w:val="center"/>
              <w:rPr>
                <w:rFonts w:eastAsia="Batang"/>
                <w:lang w:eastAsia="ru-RU"/>
              </w:rPr>
            </w:pPr>
            <w:r w:rsidRPr="00E44300">
              <w:rPr>
                <w:rFonts w:eastAsia="Batang"/>
                <w:lang w:eastAsia="ru-RU"/>
              </w:rPr>
              <w:t>Классные руководители</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 xml:space="preserve">Индивидуальные </w:t>
            </w:r>
            <w:r w:rsidRPr="00E44300">
              <w:rPr>
                <w:rFonts w:eastAsiaTheme="minorEastAsia"/>
                <w:lang w:eastAsia="ru-RU"/>
              </w:rPr>
              <w:tab/>
              <w:t>беседы с родителями:</w:t>
            </w:r>
          </w:p>
          <w:p w:rsidR="0018137F" w:rsidRPr="00E44300" w:rsidRDefault="0018137F" w:rsidP="00536DD8">
            <w:pPr>
              <w:jc w:val="center"/>
              <w:rPr>
                <w:rFonts w:eastAsiaTheme="minorEastAsia"/>
                <w:lang w:eastAsia="ru-RU"/>
              </w:rPr>
            </w:pPr>
            <w:r w:rsidRPr="00E44300">
              <w:rPr>
                <w:rFonts w:eastAsiaTheme="minorEastAsia"/>
                <w:lang w:eastAsia="ru-RU"/>
              </w:rPr>
              <w:t>- Об обязанностях по воспитанию и содержанию детей</w:t>
            </w:r>
          </w:p>
          <w:p w:rsidR="0018137F" w:rsidRPr="00E44300" w:rsidRDefault="0018137F" w:rsidP="00536DD8">
            <w:pPr>
              <w:jc w:val="center"/>
              <w:rPr>
                <w:rFonts w:eastAsiaTheme="minorEastAsia"/>
                <w:lang w:eastAsia="ru-RU"/>
              </w:rPr>
            </w:pPr>
            <w:r w:rsidRPr="00E44300">
              <w:rPr>
                <w:rFonts w:eastAsiaTheme="minorEastAsia"/>
                <w:lang w:eastAsia="ru-RU"/>
              </w:rPr>
              <w:t>- О взаимоотношениях в семье</w:t>
            </w:r>
          </w:p>
          <w:p w:rsidR="0018137F" w:rsidRPr="00E44300" w:rsidRDefault="0018137F" w:rsidP="00536DD8">
            <w:pPr>
              <w:jc w:val="center"/>
              <w:rPr>
                <w:rFonts w:eastAsiaTheme="minorEastAsia"/>
                <w:color w:val="333333"/>
                <w:lang w:eastAsia="ru-RU"/>
              </w:rPr>
            </w:pPr>
            <w:r w:rsidRPr="00E44300">
              <w:rPr>
                <w:rFonts w:eastAsiaTheme="minorEastAsia"/>
                <w:lang w:eastAsia="ru-RU"/>
              </w:rPr>
              <w:t>- О бытовых условиях и их роли в воспитании и обучении</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В течение года</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Классные руководители</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Работа с неблагополучными семьями по вопросам воспитания, обучения, материального содержания детей</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По мере необходимости</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Директор школы</w:t>
            </w:r>
          </w:p>
          <w:p w:rsidR="0018137F" w:rsidRPr="00E44300" w:rsidRDefault="0018137F" w:rsidP="00536DD8">
            <w:pPr>
              <w:jc w:val="center"/>
              <w:rPr>
                <w:rFonts w:eastAsia="Batang"/>
                <w:lang w:eastAsia="ru-RU"/>
              </w:rPr>
            </w:pPr>
            <w:r w:rsidRPr="00E44300">
              <w:rPr>
                <w:rFonts w:eastAsia="Batang"/>
                <w:lang w:eastAsia="ru-RU"/>
              </w:rPr>
              <w:t>Зам. директора по ВР</w:t>
            </w:r>
          </w:p>
          <w:p w:rsidR="0018137F" w:rsidRPr="00E44300" w:rsidRDefault="0018137F" w:rsidP="00536DD8">
            <w:pPr>
              <w:jc w:val="center"/>
              <w:rPr>
                <w:rFonts w:eastAsia="Batang"/>
                <w:lang w:eastAsia="ru-RU"/>
              </w:rPr>
            </w:pPr>
            <w:r w:rsidRPr="00E44300">
              <w:rPr>
                <w:rFonts w:eastAsia="Batang"/>
                <w:lang w:eastAsia="ru-RU"/>
              </w:rPr>
              <w:t>Классные руководители</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Привлечение  родителей к организации классных,</w:t>
            </w:r>
          </w:p>
          <w:p w:rsidR="0018137F" w:rsidRPr="00E44300" w:rsidRDefault="0018137F" w:rsidP="00536DD8">
            <w:pPr>
              <w:jc w:val="center"/>
              <w:rPr>
                <w:rFonts w:eastAsiaTheme="minorEastAsia"/>
                <w:lang w:eastAsia="ru-RU"/>
              </w:rPr>
            </w:pPr>
            <w:r w:rsidRPr="00E44300">
              <w:rPr>
                <w:rFonts w:eastAsiaTheme="minorEastAsia"/>
                <w:lang w:eastAsia="ru-RU"/>
              </w:rPr>
              <w:t>общешкольных мероприятий</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В течение года</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Зам. директора по ВР</w:t>
            </w:r>
          </w:p>
          <w:p w:rsidR="0018137F" w:rsidRPr="00E44300" w:rsidRDefault="0018137F" w:rsidP="00536DD8">
            <w:pPr>
              <w:jc w:val="center"/>
              <w:rPr>
                <w:rFonts w:eastAsia="Batang"/>
                <w:lang w:eastAsia="ru-RU"/>
              </w:rPr>
            </w:pPr>
            <w:r w:rsidRPr="00E44300">
              <w:rPr>
                <w:rFonts w:eastAsiaTheme="minorEastAsia"/>
                <w:lang w:eastAsia="ru-RU"/>
              </w:rPr>
              <w:t>Классные руководители</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Анкетирование родителей «Удовлетворённость учебно-воспитательным процессом в школе»</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Theme="minorEastAsia"/>
                <w:lang w:eastAsia="ru-RU"/>
              </w:rPr>
              <w:t>Март</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Batang"/>
                <w:lang w:eastAsia="ru-RU"/>
              </w:rPr>
            </w:pPr>
            <w:r w:rsidRPr="00E44300">
              <w:rPr>
                <w:rFonts w:eastAsia="Batang"/>
                <w:lang w:eastAsia="ru-RU"/>
              </w:rPr>
              <w:t>Зам. директора по ВР</w:t>
            </w:r>
          </w:p>
          <w:p w:rsidR="0018137F" w:rsidRPr="00E44300" w:rsidRDefault="0018137F" w:rsidP="00536DD8">
            <w:pPr>
              <w:jc w:val="center"/>
              <w:rPr>
                <w:rFonts w:eastAsiaTheme="minorEastAsia"/>
                <w:lang w:eastAsia="ru-RU"/>
              </w:rPr>
            </w:pPr>
            <w:r w:rsidRPr="00E44300">
              <w:rPr>
                <w:rFonts w:eastAsiaTheme="minorEastAsia"/>
                <w:lang w:eastAsia="ru-RU"/>
              </w:rPr>
              <w:t>Классные руководители</w:t>
            </w:r>
          </w:p>
        </w:tc>
      </w:tr>
      <w:tr w:rsidR="0018137F" w:rsidRPr="00E44300" w:rsidTr="00536DD8">
        <w:trPr>
          <w:gridAfter w:val="1"/>
          <w:wAfter w:w="35" w:type="dxa"/>
        </w:trPr>
        <w:tc>
          <w:tcPr>
            <w:tcW w:w="3333"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color w:val="333333"/>
                <w:lang w:eastAsia="ru-RU"/>
              </w:rPr>
            </w:pPr>
            <w:r w:rsidRPr="00E44300">
              <w:rPr>
                <w:rFonts w:eastAsiaTheme="minorEastAsia"/>
                <w:lang w:eastAsia="ru-RU"/>
              </w:rPr>
              <w:t>Информационное оповещение родителей через школьный сайт</w:t>
            </w:r>
          </w:p>
        </w:tc>
        <w:tc>
          <w:tcPr>
            <w:tcW w:w="1172"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Е"/>
                <w:color w:val="000000"/>
                <w:lang w:eastAsia="ru-RU"/>
              </w:rPr>
              <w:t>5-9</w:t>
            </w:r>
          </w:p>
        </w:tc>
        <w:tc>
          <w:tcPr>
            <w:tcW w:w="2255" w:type="dxa"/>
            <w:gridSpan w:val="3"/>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Е"/>
                <w:color w:val="000000"/>
                <w:lang w:eastAsia="ru-RU"/>
              </w:rPr>
              <w:t>В течение года</w:t>
            </w:r>
          </w:p>
        </w:tc>
        <w:tc>
          <w:tcPr>
            <w:tcW w:w="2811" w:type="dxa"/>
            <w:gridSpan w:val="2"/>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Theme="minorEastAsia"/>
                <w:lang w:eastAsia="ru-RU"/>
              </w:rPr>
            </w:pPr>
            <w:r w:rsidRPr="00E44300">
              <w:rPr>
                <w:rFonts w:eastAsia="Batang"/>
                <w:color w:val="000000"/>
                <w:lang w:eastAsia="ru-RU"/>
              </w:rPr>
              <w:t>Зам.директора по ВР</w:t>
            </w:r>
          </w:p>
        </w:tc>
      </w:tr>
      <w:tr w:rsidR="0018137F" w:rsidRPr="00E44300" w:rsidTr="00536DD8">
        <w:trPr>
          <w:gridAfter w:val="1"/>
          <w:wAfter w:w="35" w:type="dxa"/>
        </w:trPr>
        <w:tc>
          <w:tcPr>
            <w:tcW w:w="9571" w:type="dxa"/>
            <w:gridSpan w:val="10"/>
            <w:tcBorders>
              <w:top w:val="single" w:sz="4" w:space="0" w:color="000000"/>
              <w:left w:val="single" w:sz="4" w:space="0" w:color="000000"/>
              <w:bottom w:val="single" w:sz="4" w:space="0" w:color="000000"/>
              <w:right w:val="single" w:sz="4" w:space="0" w:color="000000"/>
            </w:tcBorders>
          </w:tcPr>
          <w:p w:rsidR="0018137F" w:rsidRPr="00E44300" w:rsidRDefault="0018137F" w:rsidP="00536DD8">
            <w:pPr>
              <w:jc w:val="center"/>
              <w:rPr>
                <w:rFonts w:eastAsia="Calibri"/>
                <w:b/>
                <w:bCs/>
                <w:sz w:val="24"/>
                <w:szCs w:val="24"/>
              </w:rPr>
            </w:pPr>
          </w:p>
          <w:p w:rsidR="0018137F" w:rsidRPr="00E44300" w:rsidRDefault="0018137F" w:rsidP="00536DD8">
            <w:pPr>
              <w:jc w:val="center"/>
              <w:rPr>
                <w:rFonts w:eastAsia="Calibri"/>
                <w:b/>
                <w:bCs/>
                <w:sz w:val="24"/>
                <w:szCs w:val="24"/>
              </w:rPr>
            </w:pPr>
            <w:r w:rsidRPr="00E44300">
              <w:rPr>
                <w:rFonts w:eastAsia="Calibri"/>
                <w:b/>
                <w:bCs/>
                <w:sz w:val="24"/>
                <w:szCs w:val="24"/>
              </w:rPr>
              <w:t>Модуль «Безопасность и профилактика»</w:t>
            </w:r>
          </w:p>
          <w:p w:rsidR="0018137F" w:rsidRPr="00E44300" w:rsidRDefault="0018137F" w:rsidP="00536DD8">
            <w:pPr>
              <w:jc w:val="center"/>
              <w:rPr>
                <w:rFonts w:eastAsia="Calibri"/>
                <w:b/>
                <w:bCs/>
                <w:i/>
                <w:sz w:val="24"/>
                <w:szCs w:val="24"/>
              </w:rPr>
            </w:pPr>
            <w:r w:rsidRPr="00E44300">
              <w:rPr>
                <w:rFonts w:eastAsia="Calibri"/>
                <w:b/>
                <w:bCs/>
                <w:i/>
                <w:sz w:val="24"/>
                <w:szCs w:val="24"/>
              </w:rPr>
              <w:t>(согласно плану профилактической работы)</w:t>
            </w:r>
          </w:p>
          <w:p w:rsidR="0018137F" w:rsidRPr="00E44300" w:rsidRDefault="0018137F" w:rsidP="00536DD8">
            <w:pPr>
              <w:jc w:val="center"/>
              <w:rPr>
                <w:rFonts w:eastAsia="Calibri"/>
                <w:b/>
                <w:bCs/>
                <w:i/>
                <w:sz w:val="24"/>
                <w:szCs w:val="24"/>
              </w:rPr>
            </w:pPr>
          </w:p>
        </w:tc>
      </w:tr>
    </w:tbl>
    <w:p w:rsidR="0018137F" w:rsidRPr="00E44300" w:rsidRDefault="0018137F" w:rsidP="0018137F">
      <w:pPr>
        <w:jc w:val="both"/>
        <w:rPr>
          <w:rFonts w:eastAsiaTheme="minorEastAsia"/>
          <w:lang w:eastAsia="ru-RU"/>
        </w:rPr>
      </w:pPr>
    </w:p>
    <w:p w:rsidR="0018137F" w:rsidRPr="001B4146" w:rsidRDefault="0018137F" w:rsidP="0018137F">
      <w:pPr>
        <w:pStyle w:val="a9"/>
        <w:jc w:val="both"/>
        <w:rPr>
          <w:rFonts w:ascii="Times New Roman" w:hAnsi="Times New Roman" w:cs="Times New Roman"/>
          <w:b/>
          <w:sz w:val="28"/>
          <w:szCs w:val="28"/>
        </w:rPr>
      </w:pPr>
    </w:p>
    <w:p w:rsidR="0018137F" w:rsidRDefault="0018137F" w:rsidP="00D917EF">
      <w:pPr>
        <w:pStyle w:val="a3"/>
        <w:spacing w:line="276" w:lineRule="auto"/>
        <w:ind w:right="844"/>
      </w:pPr>
    </w:p>
    <w:p w:rsidR="00D917EF" w:rsidRDefault="00D917EF" w:rsidP="00D917EF">
      <w:pPr>
        <w:pStyle w:val="a3"/>
        <w:spacing w:before="1"/>
        <w:ind w:left="0"/>
        <w:jc w:val="left"/>
        <w:rPr>
          <w:sz w:val="21"/>
        </w:rPr>
      </w:pPr>
    </w:p>
    <w:p w:rsidR="00D917EF" w:rsidRDefault="00D917EF" w:rsidP="00D917EF">
      <w:pPr>
        <w:pStyle w:val="1"/>
        <w:numPr>
          <w:ilvl w:val="1"/>
          <w:numId w:val="18"/>
        </w:numPr>
        <w:tabs>
          <w:tab w:val="left" w:pos="1036"/>
        </w:tabs>
        <w:ind w:left="522" w:right="842" w:firstLine="0"/>
        <w:jc w:val="both"/>
      </w:pPr>
      <w:bookmarkStart w:id="44" w:name="_bookmark44"/>
      <w:bookmarkEnd w:id="44"/>
      <w:r>
        <w:t>Характеристика условий реализации программы основного общего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адаптированной,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66"/>
        </w:rPr>
        <w:t xml:space="preserve"> </w:t>
      </w:r>
      <w:r>
        <w:t>ФГОС</w:t>
      </w:r>
    </w:p>
    <w:p w:rsidR="00D917EF" w:rsidRDefault="00D917EF" w:rsidP="00D917EF">
      <w:pPr>
        <w:pStyle w:val="a3"/>
        <w:spacing w:before="2"/>
        <w:ind w:left="0"/>
        <w:jc w:val="left"/>
        <w:rPr>
          <w:b/>
          <w:sz w:val="32"/>
        </w:rPr>
      </w:pPr>
    </w:p>
    <w:p w:rsidR="00D917EF" w:rsidRDefault="00D917EF" w:rsidP="00D917EF">
      <w:pPr>
        <w:pStyle w:val="a3"/>
        <w:tabs>
          <w:tab w:val="left" w:pos="5224"/>
        </w:tabs>
        <w:spacing w:line="278" w:lineRule="auto"/>
        <w:ind w:right="854" w:firstLine="707"/>
        <w:jc w:val="left"/>
      </w:pPr>
      <w:r>
        <w:rPr>
          <w:color w:val="333333"/>
        </w:rPr>
        <w:t>Требования</w:t>
      </w:r>
      <w:r>
        <w:rPr>
          <w:color w:val="333333"/>
          <w:spacing w:val="41"/>
        </w:rPr>
        <w:t xml:space="preserve"> </w:t>
      </w:r>
      <w:r>
        <w:rPr>
          <w:color w:val="333333"/>
        </w:rPr>
        <w:t>к</w:t>
      </w:r>
      <w:r>
        <w:rPr>
          <w:color w:val="333333"/>
          <w:spacing w:val="49"/>
        </w:rPr>
        <w:t xml:space="preserve"> </w:t>
      </w:r>
      <w:r>
        <w:rPr>
          <w:color w:val="333333"/>
        </w:rPr>
        <w:t>условиям</w:t>
      </w:r>
      <w:r>
        <w:rPr>
          <w:color w:val="333333"/>
          <w:spacing w:val="40"/>
        </w:rPr>
        <w:t xml:space="preserve"> </w:t>
      </w:r>
      <w:r>
        <w:rPr>
          <w:color w:val="333333"/>
        </w:rPr>
        <w:t>реализации</w:t>
      </w:r>
      <w:r>
        <w:rPr>
          <w:color w:val="333333"/>
        </w:rPr>
        <w:tab/>
        <w:t>ООП</w:t>
      </w:r>
      <w:r>
        <w:rPr>
          <w:color w:val="333333"/>
          <w:spacing w:val="43"/>
        </w:rPr>
        <w:t xml:space="preserve"> </w:t>
      </w:r>
      <w:r>
        <w:rPr>
          <w:color w:val="333333"/>
        </w:rPr>
        <w:t>ООО,</w:t>
      </w:r>
      <w:r>
        <w:rPr>
          <w:color w:val="333333"/>
          <w:spacing w:val="44"/>
        </w:rPr>
        <w:t xml:space="preserve"> </w:t>
      </w:r>
      <w:r>
        <w:rPr>
          <w:color w:val="333333"/>
        </w:rPr>
        <w:t>в</w:t>
      </w:r>
      <w:r>
        <w:rPr>
          <w:color w:val="333333"/>
          <w:spacing w:val="43"/>
        </w:rPr>
        <w:t xml:space="preserve"> </w:t>
      </w:r>
      <w:r>
        <w:rPr>
          <w:color w:val="333333"/>
        </w:rPr>
        <w:t>том</w:t>
      </w:r>
      <w:r>
        <w:rPr>
          <w:color w:val="333333"/>
          <w:spacing w:val="46"/>
        </w:rPr>
        <w:t xml:space="preserve"> </w:t>
      </w:r>
      <w:r>
        <w:rPr>
          <w:color w:val="333333"/>
        </w:rPr>
        <w:t>числе</w:t>
      </w:r>
      <w:r>
        <w:rPr>
          <w:color w:val="333333"/>
          <w:spacing w:val="43"/>
        </w:rPr>
        <w:t xml:space="preserve"> </w:t>
      </w:r>
      <w:r>
        <w:rPr>
          <w:color w:val="333333"/>
        </w:rPr>
        <w:t>адаптированной,</w:t>
      </w:r>
      <w:r>
        <w:rPr>
          <w:color w:val="333333"/>
          <w:spacing w:val="51"/>
        </w:rPr>
        <w:t xml:space="preserve"> </w:t>
      </w:r>
      <w:r>
        <w:t>в</w:t>
      </w:r>
      <w:r>
        <w:rPr>
          <w:spacing w:val="-57"/>
        </w:rPr>
        <w:t xml:space="preserve"> </w:t>
      </w:r>
      <w:r>
        <w:t>соответствии</w:t>
      </w:r>
      <w:r>
        <w:rPr>
          <w:spacing w:val="2"/>
        </w:rPr>
        <w:t xml:space="preserve"> </w:t>
      </w:r>
      <w:r>
        <w:t>с</w:t>
      </w:r>
      <w:r>
        <w:rPr>
          <w:spacing w:val="58"/>
        </w:rPr>
        <w:t xml:space="preserve"> </w:t>
      </w:r>
      <w:r>
        <w:t>п. 34</w:t>
      </w:r>
      <w:r>
        <w:rPr>
          <w:spacing w:val="57"/>
        </w:rPr>
        <w:t xml:space="preserve"> </w:t>
      </w:r>
      <w:r>
        <w:t>ФГОС ООО</w:t>
      </w:r>
      <w:r>
        <w:rPr>
          <w:spacing w:val="-1"/>
        </w:rPr>
        <w:t xml:space="preserve"> </w:t>
      </w:r>
      <w:r>
        <w:rPr>
          <w:color w:val="333333"/>
        </w:rPr>
        <w:t>включают:</w:t>
      </w:r>
    </w:p>
    <w:p w:rsidR="00D917EF" w:rsidRDefault="00D917EF" w:rsidP="00D917EF">
      <w:pPr>
        <w:pStyle w:val="a5"/>
        <w:numPr>
          <w:ilvl w:val="0"/>
          <w:numId w:val="46"/>
        </w:numPr>
        <w:tabs>
          <w:tab w:val="left" w:pos="662"/>
        </w:tabs>
        <w:spacing w:line="272" w:lineRule="exact"/>
        <w:ind w:left="661" w:hanging="140"/>
        <w:jc w:val="left"/>
        <w:rPr>
          <w:color w:val="333333"/>
          <w:sz w:val="24"/>
        </w:rPr>
      </w:pPr>
      <w:r>
        <w:rPr>
          <w:color w:val="333333"/>
          <w:sz w:val="24"/>
        </w:rPr>
        <w:t>общесистемные</w:t>
      </w:r>
      <w:r>
        <w:rPr>
          <w:color w:val="333333"/>
          <w:spacing w:val="-8"/>
          <w:sz w:val="24"/>
        </w:rPr>
        <w:t xml:space="preserve"> </w:t>
      </w:r>
      <w:r>
        <w:rPr>
          <w:color w:val="333333"/>
          <w:sz w:val="24"/>
        </w:rPr>
        <w:t>требования;</w:t>
      </w:r>
    </w:p>
    <w:p w:rsidR="00D917EF" w:rsidRDefault="00D917EF" w:rsidP="00D917EF">
      <w:pPr>
        <w:pStyle w:val="a5"/>
        <w:numPr>
          <w:ilvl w:val="0"/>
          <w:numId w:val="46"/>
        </w:numPr>
        <w:tabs>
          <w:tab w:val="left" w:pos="662"/>
        </w:tabs>
        <w:spacing w:before="41"/>
        <w:ind w:left="661" w:hanging="140"/>
        <w:jc w:val="left"/>
        <w:rPr>
          <w:color w:val="333333"/>
          <w:sz w:val="24"/>
        </w:rPr>
      </w:pPr>
      <w:r>
        <w:rPr>
          <w:color w:val="333333"/>
          <w:sz w:val="24"/>
        </w:rPr>
        <w:t>требования</w:t>
      </w:r>
      <w:r>
        <w:rPr>
          <w:color w:val="333333"/>
          <w:spacing w:val="-9"/>
          <w:sz w:val="24"/>
        </w:rPr>
        <w:t xml:space="preserve"> </w:t>
      </w:r>
      <w:r>
        <w:rPr>
          <w:color w:val="333333"/>
          <w:sz w:val="24"/>
        </w:rPr>
        <w:t>к</w:t>
      </w:r>
      <w:r>
        <w:rPr>
          <w:color w:val="333333"/>
          <w:spacing w:val="-7"/>
          <w:sz w:val="24"/>
        </w:rPr>
        <w:t xml:space="preserve"> </w:t>
      </w:r>
      <w:r>
        <w:rPr>
          <w:color w:val="333333"/>
          <w:sz w:val="24"/>
        </w:rPr>
        <w:t>материально-техническому, учебно-методическому</w:t>
      </w:r>
      <w:r>
        <w:rPr>
          <w:color w:val="333333"/>
          <w:spacing w:val="-15"/>
          <w:sz w:val="24"/>
        </w:rPr>
        <w:t xml:space="preserve"> </w:t>
      </w:r>
      <w:r>
        <w:rPr>
          <w:color w:val="333333"/>
          <w:sz w:val="24"/>
        </w:rPr>
        <w:t>обеспечению;</w:t>
      </w:r>
    </w:p>
    <w:p w:rsidR="00D917EF" w:rsidRDefault="00D917EF" w:rsidP="00D917EF">
      <w:pPr>
        <w:pStyle w:val="a5"/>
        <w:numPr>
          <w:ilvl w:val="0"/>
          <w:numId w:val="46"/>
        </w:numPr>
        <w:tabs>
          <w:tab w:val="left" w:pos="662"/>
        </w:tabs>
        <w:spacing w:before="43"/>
        <w:ind w:left="661" w:hanging="140"/>
        <w:jc w:val="left"/>
        <w:rPr>
          <w:color w:val="333333"/>
          <w:sz w:val="24"/>
        </w:rPr>
      </w:pPr>
      <w:r>
        <w:rPr>
          <w:color w:val="333333"/>
          <w:sz w:val="24"/>
        </w:rPr>
        <w:t>требования</w:t>
      </w:r>
      <w:r>
        <w:rPr>
          <w:color w:val="333333"/>
          <w:spacing w:val="-9"/>
          <w:sz w:val="24"/>
        </w:rPr>
        <w:t xml:space="preserve"> </w:t>
      </w:r>
      <w:r>
        <w:rPr>
          <w:color w:val="333333"/>
          <w:sz w:val="24"/>
        </w:rPr>
        <w:t>к</w:t>
      </w:r>
      <w:r>
        <w:rPr>
          <w:color w:val="333333"/>
          <w:spacing w:val="-5"/>
          <w:sz w:val="24"/>
        </w:rPr>
        <w:t xml:space="preserve"> </w:t>
      </w:r>
      <w:r>
        <w:rPr>
          <w:color w:val="333333"/>
          <w:sz w:val="24"/>
        </w:rPr>
        <w:t>психолого-педагогическим,</w:t>
      </w:r>
      <w:r>
        <w:rPr>
          <w:color w:val="333333"/>
          <w:spacing w:val="-7"/>
          <w:sz w:val="24"/>
        </w:rPr>
        <w:t xml:space="preserve"> </w:t>
      </w:r>
      <w:r>
        <w:rPr>
          <w:color w:val="333333"/>
          <w:sz w:val="24"/>
        </w:rPr>
        <w:t>кадровым</w:t>
      </w:r>
      <w:r>
        <w:rPr>
          <w:color w:val="333333"/>
          <w:spacing w:val="-9"/>
          <w:sz w:val="24"/>
        </w:rPr>
        <w:t xml:space="preserve"> </w:t>
      </w:r>
      <w:r>
        <w:rPr>
          <w:color w:val="333333"/>
          <w:sz w:val="24"/>
        </w:rPr>
        <w:t>и</w:t>
      </w:r>
      <w:r>
        <w:rPr>
          <w:color w:val="333333"/>
          <w:spacing w:val="-7"/>
          <w:sz w:val="24"/>
        </w:rPr>
        <w:t xml:space="preserve"> </w:t>
      </w:r>
      <w:r>
        <w:rPr>
          <w:color w:val="333333"/>
          <w:sz w:val="24"/>
        </w:rPr>
        <w:t>финансовым</w:t>
      </w:r>
      <w:r>
        <w:rPr>
          <w:color w:val="333333"/>
          <w:spacing w:val="-2"/>
          <w:sz w:val="24"/>
        </w:rPr>
        <w:t xml:space="preserve"> </w:t>
      </w:r>
      <w:r>
        <w:rPr>
          <w:color w:val="333333"/>
          <w:sz w:val="24"/>
        </w:rPr>
        <w:t>условиям.</w:t>
      </w:r>
    </w:p>
    <w:p w:rsidR="00D917EF" w:rsidRDefault="00D917EF" w:rsidP="00D917EF">
      <w:pPr>
        <w:pStyle w:val="a3"/>
        <w:spacing w:before="8"/>
        <w:ind w:left="0"/>
        <w:jc w:val="left"/>
        <w:rPr>
          <w:sz w:val="21"/>
        </w:rPr>
      </w:pPr>
    </w:p>
    <w:p w:rsidR="00D917EF" w:rsidRDefault="00D917EF" w:rsidP="00D917EF">
      <w:pPr>
        <w:pStyle w:val="2"/>
        <w:numPr>
          <w:ilvl w:val="2"/>
          <w:numId w:val="13"/>
        </w:numPr>
        <w:tabs>
          <w:tab w:val="left" w:pos="1122"/>
        </w:tabs>
        <w:spacing w:before="1"/>
        <w:jc w:val="both"/>
      </w:pPr>
      <w:bookmarkStart w:id="45" w:name="_bookmark45"/>
      <w:bookmarkEnd w:id="45"/>
      <w:r>
        <w:t>Общесистемные</w:t>
      </w:r>
      <w:r>
        <w:rPr>
          <w:spacing w:val="-5"/>
        </w:rPr>
        <w:t xml:space="preserve"> </w:t>
      </w:r>
      <w:r>
        <w:t>требования</w:t>
      </w:r>
      <w:r>
        <w:rPr>
          <w:spacing w:val="-4"/>
        </w:rPr>
        <w:t xml:space="preserve"> </w:t>
      </w:r>
      <w:r>
        <w:t>к</w:t>
      </w:r>
      <w:r>
        <w:rPr>
          <w:spacing w:val="-4"/>
        </w:rPr>
        <w:t xml:space="preserve"> </w:t>
      </w:r>
      <w:r>
        <w:t>реализации</w:t>
      </w:r>
      <w:r>
        <w:rPr>
          <w:spacing w:val="51"/>
        </w:rPr>
        <w:t xml:space="preserve"> </w:t>
      </w:r>
      <w:r>
        <w:t>ООП</w:t>
      </w:r>
      <w:r>
        <w:rPr>
          <w:spacing w:val="-3"/>
        </w:rPr>
        <w:t xml:space="preserve"> </w:t>
      </w:r>
      <w:r>
        <w:t>ООО</w:t>
      </w:r>
    </w:p>
    <w:p w:rsidR="00D917EF" w:rsidRDefault="00D917EF" w:rsidP="00D917EF">
      <w:pPr>
        <w:pStyle w:val="a3"/>
        <w:spacing w:before="31" w:line="276" w:lineRule="auto"/>
        <w:ind w:right="840" w:firstLine="599"/>
      </w:pPr>
      <w:r>
        <w:rPr>
          <w:color w:val="333333"/>
        </w:rPr>
        <w:t>Результатом выполнения требований к условиям реализации</w:t>
      </w:r>
      <w:r>
        <w:rPr>
          <w:color w:val="333333"/>
          <w:spacing w:val="1"/>
        </w:rPr>
        <w:t xml:space="preserve"> </w:t>
      </w:r>
      <w:r>
        <w:rPr>
          <w:color w:val="333333"/>
        </w:rPr>
        <w:t>ООП ООО</w:t>
      </w:r>
      <w:r>
        <w:rPr>
          <w:color w:val="333333"/>
          <w:spacing w:val="60"/>
        </w:rPr>
        <w:t xml:space="preserve"> </w:t>
      </w:r>
      <w:r>
        <w:rPr>
          <w:color w:val="333333"/>
        </w:rPr>
        <w:t>должно</w:t>
      </w:r>
      <w:r>
        <w:rPr>
          <w:color w:val="333333"/>
          <w:spacing w:val="1"/>
        </w:rPr>
        <w:t xml:space="preserve"> </w:t>
      </w:r>
      <w:r>
        <w:rPr>
          <w:color w:val="333333"/>
        </w:rPr>
        <w:t>быть</w:t>
      </w:r>
      <w:r>
        <w:rPr>
          <w:color w:val="333333"/>
          <w:spacing w:val="1"/>
        </w:rPr>
        <w:t xml:space="preserve"> </w:t>
      </w:r>
      <w:r>
        <w:rPr>
          <w:color w:val="333333"/>
        </w:rPr>
        <w:t>создание</w:t>
      </w:r>
      <w:r>
        <w:rPr>
          <w:color w:val="333333"/>
          <w:spacing w:val="1"/>
        </w:rPr>
        <w:t xml:space="preserve"> </w:t>
      </w:r>
      <w:r>
        <w:rPr>
          <w:color w:val="333333"/>
        </w:rPr>
        <w:t>комфортной</w:t>
      </w:r>
      <w:r>
        <w:rPr>
          <w:color w:val="333333"/>
          <w:spacing w:val="1"/>
        </w:rPr>
        <w:t xml:space="preserve"> </w:t>
      </w:r>
      <w:r>
        <w:rPr>
          <w:color w:val="333333"/>
        </w:rPr>
        <w:t>развивающей</w:t>
      </w:r>
      <w:r>
        <w:rPr>
          <w:color w:val="333333"/>
          <w:spacing w:val="1"/>
        </w:rPr>
        <w:t xml:space="preserve"> </w:t>
      </w:r>
      <w:r>
        <w:rPr>
          <w:color w:val="333333"/>
        </w:rPr>
        <w:t>образовательной</w:t>
      </w:r>
      <w:r>
        <w:rPr>
          <w:color w:val="333333"/>
          <w:spacing w:val="1"/>
        </w:rPr>
        <w:t xml:space="preserve"> </w:t>
      </w:r>
      <w:r>
        <w:rPr>
          <w:color w:val="333333"/>
        </w:rPr>
        <w:t>среды</w:t>
      </w:r>
      <w:r>
        <w:rPr>
          <w:color w:val="333333"/>
          <w:spacing w:val="1"/>
        </w:rPr>
        <w:t xml:space="preserve"> </w:t>
      </w:r>
      <w:r>
        <w:rPr>
          <w:color w:val="333333"/>
        </w:rPr>
        <w:t>по</w:t>
      </w:r>
      <w:r>
        <w:rPr>
          <w:color w:val="333333"/>
          <w:spacing w:val="1"/>
        </w:rPr>
        <w:t xml:space="preserve"> </w:t>
      </w:r>
      <w:r>
        <w:rPr>
          <w:color w:val="333333"/>
        </w:rPr>
        <w:t>отношению</w:t>
      </w:r>
      <w:r>
        <w:rPr>
          <w:color w:val="333333"/>
          <w:spacing w:val="1"/>
        </w:rPr>
        <w:t xml:space="preserve"> </w:t>
      </w:r>
      <w:r>
        <w:rPr>
          <w:color w:val="333333"/>
        </w:rPr>
        <w:t>к</w:t>
      </w:r>
      <w:r>
        <w:rPr>
          <w:color w:val="333333"/>
          <w:spacing w:val="1"/>
        </w:rPr>
        <w:t xml:space="preserve"> </w:t>
      </w:r>
      <w:r>
        <w:rPr>
          <w:color w:val="333333"/>
        </w:rPr>
        <w:t>обучающимся</w:t>
      </w:r>
      <w:r>
        <w:rPr>
          <w:color w:val="333333"/>
          <w:spacing w:val="-1"/>
        </w:rPr>
        <w:t xml:space="preserve"> </w:t>
      </w:r>
      <w:r>
        <w:rPr>
          <w:color w:val="333333"/>
        </w:rPr>
        <w:t>и педагогическим</w:t>
      </w:r>
      <w:r>
        <w:rPr>
          <w:color w:val="333333"/>
          <w:spacing w:val="1"/>
        </w:rPr>
        <w:t xml:space="preserve"> </w:t>
      </w:r>
      <w:r>
        <w:rPr>
          <w:color w:val="333333"/>
        </w:rPr>
        <w:t>работникам:</w:t>
      </w:r>
    </w:p>
    <w:p w:rsidR="00D917EF" w:rsidRDefault="00D917EF" w:rsidP="00D917EF">
      <w:pPr>
        <w:pStyle w:val="a5"/>
        <w:numPr>
          <w:ilvl w:val="0"/>
          <w:numId w:val="46"/>
        </w:numPr>
        <w:tabs>
          <w:tab w:val="left" w:pos="815"/>
        </w:tabs>
        <w:spacing w:before="1" w:line="276" w:lineRule="auto"/>
        <w:ind w:right="842" w:firstLine="0"/>
        <w:rPr>
          <w:color w:val="333333"/>
          <w:sz w:val="24"/>
        </w:rPr>
      </w:pPr>
      <w:r>
        <w:rPr>
          <w:color w:val="333333"/>
          <w:sz w:val="24"/>
        </w:rPr>
        <w:t>обеспечивающей</w:t>
      </w:r>
      <w:r>
        <w:rPr>
          <w:color w:val="333333"/>
          <w:spacing w:val="1"/>
          <w:sz w:val="24"/>
        </w:rPr>
        <w:t xml:space="preserve"> </w:t>
      </w:r>
      <w:r>
        <w:rPr>
          <w:color w:val="333333"/>
          <w:sz w:val="24"/>
        </w:rPr>
        <w:t>получение</w:t>
      </w:r>
      <w:r>
        <w:rPr>
          <w:color w:val="333333"/>
          <w:spacing w:val="1"/>
          <w:sz w:val="24"/>
        </w:rPr>
        <w:t xml:space="preserve"> </w:t>
      </w:r>
      <w:r>
        <w:rPr>
          <w:color w:val="333333"/>
          <w:sz w:val="24"/>
        </w:rPr>
        <w:t>качественного</w:t>
      </w:r>
      <w:r>
        <w:rPr>
          <w:color w:val="333333"/>
          <w:spacing w:val="1"/>
          <w:sz w:val="24"/>
        </w:rPr>
        <w:t xml:space="preserve"> </w:t>
      </w:r>
      <w:r>
        <w:rPr>
          <w:color w:val="333333"/>
          <w:sz w:val="24"/>
        </w:rPr>
        <w:t>основного</w:t>
      </w:r>
      <w:r>
        <w:rPr>
          <w:color w:val="333333"/>
          <w:spacing w:val="1"/>
          <w:sz w:val="24"/>
        </w:rPr>
        <w:t xml:space="preserve"> </w:t>
      </w:r>
      <w:r>
        <w:rPr>
          <w:color w:val="333333"/>
          <w:sz w:val="24"/>
        </w:rPr>
        <w:t>общего</w:t>
      </w:r>
      <w:r>
        <w:rPr>
          <w:color w:val="333333"/>
          <w:spacing w:val="1"/>
          <w:sz w:val="24"/>
        </w:rPr>
        <w:t xml:space="preserve"> </w:t>
      </w:r>
      <w:r>
        <w:rPr>
          <w:color w:val="333333"/>
          <w:sz w:val="24"/>
        </w:rPr>
        <w:t>образования,</w:t>
      </w:r>
      <w:r>
        <w:rPr>
          <w:color w:val="333333"/>
          <w:spacing w:val="1"/>
          <w:sz w:val="24"/>
        </w:rPr>
        <w:t xml:space="preserve"> </w:t>
      </w:r>
      <w:r>
        <w:rPr>
          <w:color w:val="333333"/>
          <w:sz w:val="24"/>
        </w:rPr>
        <w:t>его</w:t>
      </w:r>
      <w:r>
        <w:rPr>
          <w:color w:val="333333"/>
          <w:spacing w:val="1"/>
          <w:sz w:val="24"/>
        </w:rPr>
        <w:t xml:space="preserve"> </w:t>
      </w:r>
      <w:r>
        <w:rPr>
          <w:color w:val="333333"/>
          <w:sz w:val="24"/>
        </w:rPr>
        <w:t>доступность, открытость</w:t>
      </w:r>
      <w:r>
        <w:rPr>
          <w:color w:val="333333"/>
          <w:spacing w:val="1"/>
          <w:sz w:val="24"/>
        </w:rPr>
        <w:t xml:space="preserve"> </w:t>
      </w:r>
      <w:r>
        <w:rPr>
          <w:color w:val="333333"/>
          <w:sz w:val="24"/>
        </w:rPr>
        <w:t>и привлекательность</w:t>
      </w:r>
      <w:r>
        <w:rPr>
          <w:color w:val="333333"/>
          <w:spacing w:val="1"/>
          <w:sz w:val="24"/>
        </w:rPr>
        <w:t xml:space="preserve"> </w:t>
      </w:r>
      <w:r>
        <w:rPr>
          <w:color w:val="333333"/>
          <w:sz w:val="24"/>
        </w:rPr>
        <w:t>для</w:t>
      </w:r>
      <w:r>
        <w:rPr>
          <w:color w:val="333333"/>
          <w:spacing w:val="1"/>
          <w:sz w:val="24"/>
        </w:rPr>
        <w:t xml:space="preserve"> </w:t>
      </w:r>
      <w:r>
        <w:rPr>
          <w:color w:val="333333"/>
          <w:sz w:val="24"/>
        </w:rPr>
        <w:t>обучающихся, родителей</w:t>
      </w:r>
      <w:r>
        <w:rPr>
          <w:color w:val="333333"/>
          <w:spacing w:val="1"/>
          <w:sz w:val="24"/>
        </w:rPr>
        <w:t xml:space="preserve"> </w:t>
      </w:r>
      <w:r>
        <w:rPr>
          <w:color w:val="333333"/>
          <w:sz w:val="24"/>
        </w:rPr>
        <w:t>(законных</w:t>
      </w:r>
      <w:r>
        <w:rPr>
          <w:color w:val="333333"/>
          <w:spacing w:val="1"/>
          <w:sz w:val="24"/>
        </w:rPr>
        <w:t xml:space="preserve"> </w:t>
      </w:r>
      <w:r>
        <w:rPr>
          <w:color w:val="333333"/>
          <w:sz w:val="24"/>
        </w:rPr>
        <w:t>представителей)</w:t>
      </w:r>
      <w:r>
        <w:rPr>
          <w:color w:val="333333"/>
          <w:spacing w:val="1"/>
          <w:sz w:val="24"/>
        </w:rPr>
        <w:t xml:space="preserve"> </w:t>
      </w:r>
      <w:r>
        <w:rPr>
          <w:color w:val="333333"/>
          <w:sz w:val="24"/>
        </w:rPr>
        <w:t>несовершеннолетних</w:t>
      </w:r>
      <w:r>
        <w:rPr>
          <w:color w:val="333333"/>
          <w:spacing w:val="1"/>
          <w:sz w:val="24"/>
        </w:rPr>
        <w:t xml:space="preserve"> </w:t>
      </w:r>
      <w:r>
        <w:rPr>
          <w:color w:val="333333"/>
          <w:sz w:val="24"/>
        </w:rPr>
        <w:t>обучающихся</w:t>
      </w:r>
      <w:r>
        <w:rPr>
          <w:color w:val="333333"/>
          <w:spacing w:val="1"/>
          <w:sz w:val="24"/>
        </w:rPr>
        <w:t xml:space="preserve"> </w:t>
      </w:r>
      <w:r>
        <w:rPr>
          <w:color w:val="333333"/>
          <w:sz w:val="24"/>
        </w:rPr>
        <w:t>и</w:t>
      </w:r>
      <w:r>
        <w:rPr>
          <w:color w:val="333333"/>
          <w:spacing w:val="1"/>
          <w:sz w:val="24"/>
        </w:rPr>
        <w:t xml:space="preserve"> </w:t>
      </w:r>
      <w:r>
        <w:rPr>
          <w:color w:val="333333"/>
          <w:sz w:val="24"/>
        </w:rPr>
        <w:t>всего</w:t>
      </w:r>
      <w:r>
        <w:rPr>
          <w:color w:val="333333"/>
          <w:spacing w:val="1"/>
          <w:sz w:val="24"/>
        </w:rPr>
        <w:t xml:space="preserve"> </w:t>
      </w:r>
      <w:r>
        <w:rPr>
          <w:color w:val="333333"/>
          <w:sz w:val="24"/>
        </w:rPr>
        <w:t>общества,</w:t>
      </w:r>
      <w:r>
        <w:rPr>
          <w:color w:val="333333"/>
          <w:spacing w:val="1"/>
          <w:sz w:val="24"/>
        </w:rPr>
        <w:t xml:space="preserve"> </w:t>
      </w:r>
      <w:r>
        <w:rPr>
          <w:color w:val="333333"/>
          <w:sz w:val="24"/>
        </w:rPr>
        <w:t>воспитание</w:t>
      </w:r>
      <w:r>
        <w:rPr>
          <w:color w:val="333333"/>
          <w:spacing w:val="1"/>
          <w:sz w:val="24"/>
        </w:rPr>
        <w:t xml:space="preserve"> </w:t>
      </w:r>
      <w:r>
        <w:rPr>
          <w:color w:val="333333"/>
          <w:sz w:val="24"/>
        </w:rPr>
        <w:t>обучающихся;</w:t>
      </w:r>
    </w:p>
    <w:p w:rsidR="00D917EF" w:rsidRDefault="00D917EF" w:rsidP="00D917EF">
      <w:pPr>
        <w:pStyle w:val="a5"/>
        <w:numPr>
          <w:ilvl w:val="0"/>
          <w:numId w:val="46"/>
        </w:numPr>
        <w:tabs>
          <w:tab w:val="left" w:pos="669"/>
        </w:tabs>
        <w:spacing w:line="276" w:lineRule="auto"/>
        <w:ind w:right="857" w:firstLine="0"/>
        <w:rPr>
          <w:color w:val="333333"/>
          <w:sz w:val="24"/>
        </w:rPr>
      </w:pPr>
      <w:r>
        <w:rPr>
          <w:color w:val="333333"/>
          <w:sz w:val="24"/>
        </w:rPr>
        <w:t>гарантирующей безопасность, охрану и укрепление физического, психического здоровья</w:t>
      </w:r>
      <w:r>
        <w:rPr>
          <w:color w:val="333333"/>
          <w:spacing w:val="-57"/>
          <w:sz w:val="24"/>
        </w:rPr>
        <w:t xml:space="preserve"> </w:t>
      </w:r>
      <w:r>
        <w:rPr>
          <w:color w:val="333333"/>
          <w:sz w:val="24"/>
        </w:rPr>
        <w:t>и социального благополучия обучающихся.</w:t>
      </w:r>
    </w:p>
    <w:p w:rsidR="00D917EF" w:rsidRDefault="00D917EF" w:rsidP="00D917EF">
      <w:pPr>
        <w:pStyle w:val="a3"/>
        <w:spacing w:line="278" w:lineRule="auto"/>
        <w:ind w:right="836"/>
      </w:pPr>
      <w:r>
        <w:rPr>
          <w:color w:val="333333"/>
        </w:rPr>
        <w:t>В</w:t>
      </w:r>
      <w:r>
        <w:rPr>
          <w:color w:val="333333"/>
          <w:spacing w:val="1"/>
        </w:rPr>
        <w:t xml:space="preserve"> </w:t>
      </w:r>
      <w:r>
        <w:rPr>
          <w:color w:val="333333"/>
        </w:rPr>
        <w:t>целях</w:t>
      </w:r>
      <w:r>
        <w:rPr>
          <w:color w:val="333333"/>
          <w:spacing w:val="1"/>
        </w:rPr>
        <w:t xml:space="preserve"> </w:t>
      </w:r>
      <w:r>
        <w:rPr>
          <w:color w:val="333333"/>
        </w:rPr>
        <w:t>обеспечения</w:t>
      </w:r>
      <w:r>
        <w:rPr>
          <w:color w:val="333333"/>
          <w:spacing w:val="1"/>
        </w:rPr>
        <w:t xml:space="preserve"> </w:t>
      </w:r>
      <w:r>
        <w:rPr>
          <w:color w:val="333333"/>
        </w:rPr>
        <w:t>реализации</w:t>
      </w:r>
      <w:r>
        <w:rPr>
          <w:color w:val="333333"/>
          <w:spacing w:val="1"/>
        </w:rPr>
        <w:t xml:space="preserve"> </w:t>
      </w:r>
      <w:r>
        <w:rPr>
          <w:color w:val="333333"/>
        </w:rPr>
        <w:t>ООП</w:t>
      </w:r>
      <w:r>
        <w:rPr>
          <w:color w:val="333333"/>
          <w:spacing w:val="1"/>
        </w:rPr>
        <w:t xml:space="preserve"> </w:t>
      </w:r>
      <w:r>
        <w:rPr>
          <w:color w:val="333333"/>
        </w:rPr>
        <w:t>ООО</w:t>
      </w:r>
      <w:r>
        <w:rPr>
          <w:color w:val="333333"/>
          <w:spacing w:val="1"/>
        </w:rPr>
        <w:t xml:space="preserve"> </w:t>
      </w:r>
      <w:r>
        <w:rPr>
          <w:color w:val="333333"/>
        </w:rPr>
        <w:t>в</w:t>
      </w:r>
      <w:r>
        <w:rPr>
          <w:color w:val="333333"/>
          <w:spacing w:val="1"/>
        </w:rPr>
        <w:t xml:space="preserve"> </w:t>
      </w:r>
      <w:r>
        <w:rPr>
          <w:color w:val="333333"/>
        </w:rPr>
        <w:t>МБОУ</w:t>
      </w:r>
      <w:r>
        <w:rPr>
          <w:color w:val="333333"/>
          <w:spacing w:val="1"/>
        </w:rPr>
        <w:t xml:space="preserve"> </w:t>
      </w:r>
      <w:r>
        <w:rPr>
          <w:color w:val="333333"/>
        </w:rPr>
        <w:t>«Благовещенская</w:t>
      </w:r>
      <w:r>
        <w:rPr>
          <w:color w:val="333333"/>
          <w:spacing w:val="1"/>
        </w:rPr>
        <w:t xml:space="preserve"> </w:t>
      </w:r>
      <w:r>
        <w:rPr>
          <w:color w:val="333333"/>
        </w:rPr>
        <w:t>СОШ»</w:t>
      </w:r>
      <w:r>
        <w:rPr>
          <w:color w:val="333333"/>
          <w:spacing w:val="1"/>
        </w:rPr>
        <w:t xml:space="preserve"> </w:t>
      </w:r>
      <w:r>
        <w:rPr>
          <w:color w:val="333333"/>
        </w:rPr>
        <w:t>для</w:t>
      </w:r>
      <w:r>
        <w:rPr>
          <w:color w:val="333333"/>
          <w:spacing w:val="1"/>
        </w:rPr>
        <w:t xml:space="preserve"> </w:t>
      </w:r>
      <w:r>
        <w:rPr>
          <w:color w:val="333333"/>
        </w:rPr>
        <w:t>участников образовательных отношений должны создаваться условия, обеспечивающие</w:t>
      </w:r>
      <w:r>
        <w:rPr>
          <w:color w:val="333333"/>
          <w:spacing w:val="1"/>
        </w:rPr>
        <w:t xml:space="preserve"> </w:t>
      </w:r>
      <w:r>
        <w:rPr>
          <w:color w:val="333333"/>
        </w:rPr>
        <w:t>возможность:</w:t>
      </w:r>
    </w:p>
    <w:p w:rsidR="00D917EF" w:rsidRDefault="00D917EF" w:rsidP="00D917EF">
      <w:pPr>
        <w:pStyle w:val="a5"/>
        <w:numPr>
          <w:ilvl w:val="0"/>
          <w:numId w:val="46"/>
        </w:numPr>
        <w:tabs>
          <w:tab w:val="left" w:pos="834"/>
        </w:tabs>
        <w:spacing w:line="275" w:lineRule="exact"/>
        <w:ind w:left="834" w:hanging="312"/>
        <w:rPr>
          <w:color w:val="333333"/>
          <w:sz w:val="24"/>
        </w:rPr>
      </w:pPr>
      <w:r>
        <w:rPr>
          <w:color w:val="333333"/>
          <w:sz w:val="24"/>
        </w:rPr>
        <w:t xml:space="preserve">достижения  </w:t>
      </w:r>
      <w:r>
        <w:rPr>
          <w:color w:val="333333"/>
          <w:spacing w:val="20"/>
          <w:sz w:val="24"/>
        </w:rPr>
        <w:t xml:space="preserve"> </w:t>
      </w:r>
      <w:r>
        <w:rPr>
          <w:color w:val="333333"/>
          <w:sz w:val="24"/>
        </w:rPr>
        <w:t xml:space="preserve">планируемых   </w:t>
      </w:r>
      <w:r>
        <w:rPr>
          <w:color w:val="333333"/>
          <w:spacing w:val="23"/>
          <w:sz w:val="24"/>
        </w:rPr>
        <w:t xml:space="preserve"> </w:t>
      </w:r>
      <w:r>
        <w:rPr>
          <w:color w:val="333333"/>
          <w:sz w:val="24"/>
        </w:rPr>
        <w:t xml:space="preserve">результатов   </w:t>
      </w:r>
      <w:r>
        <w:rPr>
          <w:color w:val="333333"/>
          <w:spacing w:val="21"/>
          <w:sz w:val="24"/>
        </w:rPr>
        <w:t xml:space="preserve"> </w:t>
      </w:r>
      <w:r>
        <w:rPr>
          <w:color w:val="333333"/>
          <w:sz w:val="24"/>
        </w:rPr>
        <w:t xml:space="preserve">освоения   </w:t>
      </w:r>
      <w:r>
        <w:rPr>
          <w:color w:val="333333"/>
          <w:spacing w:val="21"/>
          <w:sz w:val="24"/>
        </w:rPr>
        <w:t xml:space="preserve"> </w:t>
      </w:r>
      <w:r>
        <w:rPr>
          <w:color w:val="333333"/>
          <w:sz w:val="24"/>
        </w:rPr>
        <w:t xml:space="preserve">ООП   </w:t>
      </w:r>
      <w:r>
        <w:rPr>
          <w:color w:val="333333"/>
          <w:spacing w:val="20"/>
          <w:sz w:val="24"/>
        </w:rPr>
        <w:t xml:space="preserve"> </w:t>
      </w:r>
      <w:r>
        <w:rPr>
          <w:color w:val="333333"/>
          <w:sz w:val="24"/>
        </w:rPr>
        <w:t xml:space="preserve">ООО,   </w:t>
      </w:r>
      <w:r>
        <w:rPr>
          <w:color w:val="333333"/>
          <w:spacing w:val="23"/>
          <w:sz w:val="24"/>
        </w:rPr>
        <w:t xml:space="preserve"> </w:t>
      </w:r>
      <w:r>
        <w:rPr>
          <w:color w:val="333333"/>
          <w:sz w:val="24"/>
        </w:rPr>
        <w:t xml:space="preserve">в   </w:t>
      </w:r>
      <w:r>
        <w:rPr>
          <w:color w:val="333333"/>
          <w:spacing w:val="20"/>
          <w:sz w:val="24"/>
        </w:rPr>
        <w:t xml:space="preserve"> </w:t>
      </w:r>
      <w:r>
        <w:rPr>
          <w:color w:val="333333"/>
          <w:sz w:val="24"/>
        </w:rPr>
        <w:t xml:space="preserve">том   </w:t>
      </w:r>
      <w:r>
        <w:rPr>
          <w:color w:val="333333"/>
          <w:spacing w:val="20"/>
          <w:sz w:val="24"/>
        </w:rPr>
        <w:t xml:space="preserve"> </w:t>
      </w:r>
      <w:r>
        <w:rPr>
          <w:color w:val="333333"/>
          <w:sz w:val="24"/>
        </w:rPr>
        <w:t>числе</w:t>
      </w:r>
    </w:p>
    <w:p w:rsidR="00D917EF" w:rsidRDefault="00D917EF" w:rsidP="00D917EF">
      <w:pPr>
        <w:spacing w:line="275" w:lineRule="exact"/>
        <w:jc w:val="both"/>
        <w:rPr>
          <w:sz w:val="24"/>
        </w:rPr>
        <w:sectPr w:rsidR="00D917EF">
          <w:pgSz w:w="11920" w:h="16850"/>
          <w:pgMar w:top="1160" w:right="0" w:bottom="1220" w:left="1180" w:header="0" w:footer="943" w:gutter="0"/>
          <w:cols w:space="720"/>
        </w:sectPr>
      </w:pPr>
    </w:p>
    <w:p w:rsidR="00D917EF" w:rsidRDefault="00D917EF" w:rsidP="00D917EF">
      <w:pPr>
        <w:pStyle w:val="a3"/>
        <w:spacing w:before="74"/>
        <w:jc w:val="left"/>
      </w:pPr>
      <w:r>
        <w:rPr>
          <w:color w:val="333333"/>
        </w:rPr>
        <w:t>адаптированной,</w:t>
      </w:r>
      <w:r>
        <w:rPr>
          <w:color w:val="333333"/>
          <w:spacing w:val="-4"/>
        </w:rPr>
        <w:t xml:space="preserve"> </w:t>
      </w:r>
      <w:r>
        <w:rPr>
          <w:color w:val="333333"/>
        </w:rPr>
        <w:t>обучающимися,</w:t>
      </w:r>
      <w:r>
        <w:rPr>
          <w:color w:val="333333"/>
          <w:spacing w:val="-2"/>
        </w:rPr>
        <w:t xml:space="preserve"> </w:t>
      </w:r>
      <w:r>
        <w:rPr>
          <w:color w:val="333333"/>
        </w:rPr>
        <w:t>в</w:t>
      </w:r>
      <w:r>
        <w:rPr>
          <w:color w:val="333333"/>
          <w:spacing w:val="-3"/>
        </w:rPr>
        <w:t xml:space="preserve"> </w:t>
      </w:r>
      <w:r>
        <w:rPr>
          <w:color w:val="333333"/>
        </w:rPr>
        <w:t>том</w:t>
      </w:r>
      <w:r>
        <w:rPr>
          <w:color w:val="333333"/>
          <w:spacing w:val="-6"/>
        </w:rPr>
        <w:t xml:space="preserve"> </w:t>
      </w:r>
      <w:r>
        <w:rPr>
          <w:color w:val="333333"/>
        </w:rPr>
        <w:t>числе</w:t>
      </w:r>
      <w:r>
        <w:rPr>
          <w:color w:val="333333"/>
          <w:spacing w:val="-5"/>
        </w:rPr>
        <w:t xml:space="preserve"> </w:t>
      </w:r>
      <w:r>
        <w:rPr>
          <w:color w:val="333333"/>
        </w:rPr>
        <w:t>обучающимися</w:t>
      </w:r>
      <w:r>
        <w:rPr>
          <w:color w:val="333333"/>
          <w:spacing w:val="-2"/>
        </w:rPr>
        <w:t xml:space="preserve"> </w:t>
      </w:r>
      <w:r>
        <w:rPr>
          <w:color w:val="333333"/>
        </w:rPr>
        <w:t>с</w:t>
      </w:r>
      <w:r>
        <w:rPr>
          <w:color w:val="333333"/>
          <w:spacing w:val="-3"/>
        </w:rPr>
        <w:t xml:space="preserve"> </w:t>
      </w:r>
      <w:r>
        <w:rPr>
          <w:color w:val="333333"/>
        </w:rPr>
        <w:t>ОВЗ;</w:t>
      </w:r>
    </w:p>
    <w:p w:rsidR="00D917EF" w:rsidRDefault="00D917EF" w:rsidP="00D917EF">
      <w:pPr>
        <w:spacing w:line="252" w:lineRule="exact"/>
        <w:jc w:val="both"/>
      </w:pPr>
    </w:p>
    <w:p w:rsidR="00D917EF" w:rsidRDefault="00D917EF" w:rsidP="00D917EF">
      <w:pPr>
        <w:pStyle w:val="a5"/>
        <w:numPr>
          <w:ilvl w:val="0"/>
          <w:numId w:val="46"/>
        </w:numPr>
        <w:tabs>
          <w:tab w:val="left" w:pos="698"/>
        </w:tabs>
        <w:spacing w:before="74" w:line="276" w:lineRule="auto"/>
        <w:ind w:right="846" w:firstLine="0"/>
        <w:rPr>
          <w:color w:val="333333"/>
          <w:sz w:val="24"/>
        </w:rPr>
      </w:pPr>
      <w:r>
        <w:rPr>
          <w:color w:val="333333"/>
          <w:sz w:val="24"/>
        </w:rPr>
        <w:t>развития личности, ее способностей, удовлетворения образовательных потребностей и</w:t>
      </w:r>
      <w:r>
        <w:rPr>
          <w:color w:val="333333"/>
          <w:spacing w:val="1"/>
          <w:sz w:val="24"/>
        </w:rPr>
        <w:t xml:space="preserve"> </w:t>
      </w:r>
      <w:r>
        <w:rPr>
          <w:color w:val="333333"/>
          <w:sz w:val="24"/>
        </w:rPr>
        <w:t>интересов,</w:t>
      </w:r>
      <w:r>
        <w:rPr>
          <w:color w:val="333333"/>
          <w:spacing w:val="1"/>
          <w:sz w:val="24"/>
        </w:rPr>
        <w:t xml:space="preserve"> </w:t>
      </w:r>
      <w:r>
        <w:rPr>
          <w:color w:val="333333"/>
          <w:sz w:val="24"/>
        </w:rPr>
        <w:t>самореализации</w:t>
      </w:r>
      <w:r>
        <w:rPr>
          <w:color w:val="333333"/>
          <w:spacing w:val="1"/>
          <w:sz w:val="24"/>
        </w:rPr>
        <w:t xml:space="preserve"> </w:t>
      </w:r>
      <w:r>
        <w:rPr>
          <w:color w:val="333333"/>
          <w:sz w:val="24"/>
        </w:rPr>
        <w:t>обучающихся,</w:t>
      </w:r>
      <w:r>
        <w:rPr>
          <w:color w:val="333333"/>
          <w:spacing w:val="1"/>
          <w:sz w:val="24"/>
        </w:rPr>
        <w:t xml:space="preserve"> </w:t>
      </w:r>
      <w:r>
        <w:rPr>
          <w:color w:val="333333"/>
          <w:sz w:val="24"/>
        </w:rPr>
        <w:t>в</w:t>
      </w:r>
      <w:r>
        <w:rPr>
          <w:color w:val="333333"/>
          <w:spacing w:val="1"/>
          <w:sz w:val="24"/>
        </w:rPr>
        <w:t xml:space="preserve"> </w:t>
      </w:r>
      <w:r>
        <w:rPr>
          <w:color w:val="333333"/>
          <w:sz w:val="24"/>
        </w:rPr>
        <w:t>том</w:t>
      </w:r>
      <w:r>
        <w:rPr>
          <w:color w:val="333333"/>
          <w:spacing w:val="1"/>
          <w:sz w:val="24"/>
        </w:rPr>
        <w:t xml:space="preserve"> </w:t>
      </w:r>
      <w:r>
        <w:rPr>
          <w:color w:val="333333"/>
          <w:sz w:val="24"/>
        </w:rPr>
        <w:t>числе</w:t>
      </w:r>
      <w:r>
        <w:rPr>
          <w:color w:val="333333"/>
          <w:spacing w:val="1"/>
          <w:sz w:val="24"/>
        </w:rPr>
        <w:t xml:space="preserve"> </w:t>
      </w:r>
      <w:r>
        <w:rPr>
          <w:color w:val="333333"/>
          <w:sz w:val="24"/>
        </w:rPr>
        <w:t>одаренных,</w:t>
      </w:r>
      <w:r>
        <w:rPr>
          <w:color w:val="333333"/>
          <w:spacing w:val="1"/>
          <w:sz w:val="24"/>
        </w:rPr>
        <w:t xml:space="preserve"> </w:t>
      </w:r>
      <w:r>
        <w:rPr>
          <w:color w:val="333333"/>
          <w:sz w:val="24"/>
        </w:rPr>
        <w:t>через</w:t>
      </w:r>
      <w:r>
        <w:rPr>
          <w:color w:val="333333"/>
          <w:spacing w:val="1"/>
          <w:sz w:val="24"/>
        </w:rPr>
        <w:t xml:space="preserve"> </w:t>
      </w:r>
      <w:r>
        <w:rPr>
          <w:color w:val="333333"/>
          <w:sz w:val="24"/>
        </w:rPr>
        <w:t>организацию</w:t>
      </w:r>
      <w:r>
        <w:rPr>
          <w:color w:val="333333"/>
          <w:spacing w:val="-57"/>
          <w:sz w:val="24"/>
        </w:rPr>
        <w:t xml:space="preserve"> </w:t>
      </w:r>
      <w:r>
        <w:rPr>
          <w:color w:val="333333"/>
          <w:sz w:val="24"/>
        </w:rPr>
        <w:t>урочной</w:t>
      </w:r>
      <w:r>
        <w:rPr>
          <w:color w:val="333333"/>
          <w:spacing w:val="1"/>
          <w:sz w:val="24"/>
        </w:rPr>
        <w:t xml:space="preserve"> </w:t>
      </w:r>
      <w:r>
        <w:rPr>
          <w:color w:val="333333"/>
          <w:sz w:val="24"/>
        </w:rPr>
        <w:t>и</w:t>
      </w:r>
      <w:r>
        <w:rPr>
          <w:color w:val="333333"/>
          <w:spacing w:val="1"/>
          <w:sz w:val="24"/>
        </w:rPr>
        <w:t xml:space="preserve"> </w:t>
      </w:r>
      <w:r>
        <w:rPr>
          <w:color w:val="333333"/>
          <w:sz w:val="24"/>
        </w:rPr>
        <w:t>внеурочной</w:t>
      </w:r>
      <w:r>
        <w:rPr>
          <w:color w:val="333333"/>
          <w:spacing w:val="1"/>
          <w:sz w:val="24"/>
        </w:rPr>
        <w:t xml:space="preserve"> </w:t>
      </w:r>
      <w:r>
        <w:rPr>
          <w:color w:val="333333"/>
          <w:sz w:val="24"/>
        </w:rPr>
        <w:t>деятельности,</w:t>
      </w:r>
      <w:r>
        <w:rPr>
          <w:color w:val="333333"/>
          <w:spacing w:val="1"/>
          <w:sz w:val="24"/>
        </w:rPr>
        <w:t xml:space="preserve"> </w:t>
      </w:r>
      <w:r>
        <w:rPr>
          <w:color w:val="333333"/>
          <w:sz w:val="24"/>
        </w:rPr>
        <w:t>социальных</w:t>
      </w:r>
      <w:r>
        <w:rPr>
          <w:color w:val="333333"/>
          <w:spacing w:val="1"/>
          <w:sz w:val="24"/>
        </w:rPr>
        <w:t xml:space="preserve"> </w:t>
      </w:r>
      <w:r>
        <w:rPr>
          <w:color w:val="333333"/>
          <w:sz w:val="24"/>
        </w:rPr>
        <w:t>практик,</w:t>
      </w:r>
      <w:r>
        <w:rPr>
          <w:color w:val="333333"/>
          <w:spacing w:val="1"/>
          <w:sz w:val="24"/>
        </w:rPr>
        <w:t xml:space="preserve"> </w:t>
      </w:r>
      <w:r>
        <w:rPr>
          <w:color w:val="333333"/>
          <w:sz w:val="24"/>
        </w:rPr>
        <w:t>включая</w:t>
      </w:r>
      <w:r>
        <w:rPr>
          <w:color w:val="333333"/>
          <w:spacing w:val="61"/>
          <w:sz w:val="24"/>
        </w:rPr>
        <w:t xml:space="preserve"> </w:t>
      </w:r>
      <w:r>
        <w:rPr>
          <w:color w:val="333333"/>
          <w:sz w:val="24"/>
        </w:rPr>
        <w:t>общественно</w:t>
      </w:r>
      <w:r>
        <w:rPr>
          <w:color w:val="333333"/>
          <w:spacing w:val="1"/>
          <w:sz w:val="24"/>
        </w:rPr>
        <w:t xml:space="preserve"> </w:t>
      </w:r>
      <w:r>
        <w:rPr>
          <w:color w:val="333333"/>
          <w:sz w:val="24"/>
        </w:rPr>
        <w:t>полезную</w:t>
      </w:r>
      <w:r>
        <w:rPr>
          <w:color w:val="333333"/>
          <w:spacing w:val="1"/>
          <w:sz w:val="24"/>
        </w:rPr>
        <w:t xml:space="preserve"> </w:t>
      </w:r>
      <w:r>
        <w:rPr>
          <w:color w:val="333333"/>
          <w:sz w:val="24"/>
        </w:rPr>
        <w:t>деятельность,</w:t>
      </w:r>
      <w:r>
        <w:rPr>
          <w:color w:val="333333"/>
          <w:spacing w:val="1"/>
          <w:sz w:val="24"/>
        </w:rPr>
        <w:t xml:space="preserve"> </w:t>
      </w:r>
      <w:r>
        <w:rPr>
          <w:color w:val="333333"/>
          <w:sz w:val="24"/>
        </w:rPr>
        <w:t>профессиональные</w:t>
      </w:r>
      <w:r>
        <w:rPr>
          <w:color w:val="333333"/>
          <w:spacing w:val="1"/>
          <w:sz w:val="24"/>
        </w:rPr>
        <w:t xml:space="preserve"> </w:t>
      </w:r>
      <w:r>
        <w:rPr>
          <w:color w:val="333333"/>
          <w:sz w:val="24"/>
        </w:rPr>
        <w:t>пробы,</w:t>
      </w:r>
      <w:r>
        <w:rPr>
          <w:color w:val="333333"/>
          <w:spacing w:val="1"/>
          <w:sz w:val="24"/>
        </w:rPr>
        <w:t xml:space="preserve"> </w:t>
      </w:r>
      <w:r>
        <w:rPr>
          <w:color w:val="333333"/>
          <w:sz w:val="24"/>
        </w:rPr>
        <w:t>практическую</w:t>
      </w:r>
      <w:r>
        <w:rPr>
          <w:color w:val="333333"/>
          <w:spacing w:val="1"/>
          <w:sz w:val="24"/>
        </w:rPr>
        <w:t xml:space="preserve"> </w:t>
      </w:r>
      <w:r>
        <w:rPr>
          <w:color w:val="333333"/>
          <w:sz w:val="24"/>
        </w:rPr>
        <w:t>подготовку,</w:t>
      </w:r>
      <w:r>
        <w:rPr>
          <w:color w:val="333333"/>
          <w:spacing w:val="1"/>
          <w:sz w:val="24"/>
        </w:rPr>
        <w:t xml:space="preserve"> </w:t>
      </w:r>
      <w:r>
        <w:rPr>
          <w:color w:val="333333"/>
          <w:sz w:val="24"/>
        </w:rPr>
        <w:t>использование</w:t>
      </w:r>
      <w:r>
        <w:rPr>
          <w:color w:val="333333"/>
          <w:spacing w:val="1"/>
          <w:sz w:val="24"/>
        </w:rPr>
        <w:t xml:space="preserve"> </w:t>
      </w:r>
      <w:r>
        <w:rPr>
          <w:color w:val="333333"/>
          <w:sz w:val="24"/>
        </w:rPr>
        <w:t>возможностей</w:t>
      </w:r>
      <w:r>
        <w:rPr>
          <w:color w:val="333333"/>
          <w:spacing w:val="1"/>
          <w:sz w:val="24"/>
        </w:rPr>
        <w:t xml:space="preserve"> </w:t>
      </w:r>
      <w:r>
        <w:rPr>
          <w:color w:val="333333"/>
          <w:sz w:val="24"/>
        </w:rPr>
        <w:t>организаций</w:t>
      </w:r>
      <w:r>
        <w:rPr>
          <w:color w:val="333333"/>
          <w:spacing w:val="1"/>
          <w:sz w:val="24"/>
        </w:rPr>
        <w:t xml:space="preserve"> </w:t>
      </w:r>
      <w:r>
        <w:rPr>
          <w:color w:val="333333"/>
          <w:sz w:val="24"/>
        </w:rPr>
        <w:t>дополнительного</w:t>
      </w:r>
      <w:r>
        <w:rPr>
          <w:color w:val="333333"/>
          <w:spacing w:val="1"/>
          <w:sz w:val="24"/>
        </w:rPr>
        <w:t xml:space="preserve"> </w:t>
      </w:r>
      <w:r>
        <w:rPr>
          <w:color w:val="333333"/>
          <w:sz w:val="24"/>
        </w:rPr>
        <w:t>образования,</w:t>
      </w:r>
      <w:r>
        <w:rPr>
          <w:color w:val="333333"/>
          <w:spacing w:val="1"/>
          <w:sz w:val="24"/>
        </w:rPr>
        <w:t xml:space="preserve"> </w:t>
      </w:r>
      <w:r>
        <w:rPr>
          <w:color w:val="333333"/>
          <w:sz w:val="24"/>
        </w:rPr>
        <w:t>профессиональных</w:t>
      </w:r>
      <w:r>
        <w:rPr>
          <w:color w:val="333333"/>
          <w:spacing w:val="1"/>
          <w:sz w:val="24"/>
        </w:rPr>
        <w:t xml:space="preserve"> </w:t>
      </w:r>
      <w:r>
        <w:rPr>
          <w:color w:val="333333"/>
          <w:sz w:val="24"/>
        </w:rPr>
        <w:t>образовательных</w:t>
      </w:r>
      <w:r>
        <w:rPr>
          <w:color w:val="333333"/>
          <w:spacing w:val="1"/>
          <w:sz w:val="24"/>
        </w:rPr>
        <w:t xml:space="preserve"> </w:t>
      </w:r>
      <w:r>
        <w:rPr>
          <w:color w:val="333333"/>
          <w:sz w:val="24"/>
        </w:rPr>
        <w:t>организаций</w:t>
      </w:r>
      <w:r>
        <w:rPr>
          <w:color w:val="333333"/>
          <w:spacing w:val="1"/>
          <w:sz w:val="24"/>
        </w:rPr>
        <w:t xml:space="preserve"> </w:t>
      </w:r>
      <w:r>
        <w:rPr>
          <w:color w:val="333333"/>
          <w:sz w:val="24"/>
        </w:rPr>
        <w:t>и</w:t>
      </w:r>
      <w:r>
        <w:rPr>
          <w:color w:val="333333"/>
          <w:spacing w:val="1"/>
          <w:sz w:val="24"/>
        </w:rPr>
        <w:t xml:space="preserve"> </w:t>
      </w:r>
      <w:r>
        <w:rPr>
          <w:color w:val="333333"/>
          <w:sz w:val="24"/>
        </w:rPr>
        <w:t>социальных</w:t>
      </w:r>
      <w:r>
        <w:rPr>
          <w:color w:val="333333"/>
          <w:spacing w:val="1"/>
          <w:sz w:val="24"/>
        </w:rPr>
        <w:t xml:space="preserve"> </w:t>
      </w:r>
      <w:r>
        <w:rPr>
          <w:color w:val="333333"/>
          <w:sz w:val="24"/>
        </w:rPr>
        <w:t>партнеров</w:t>
      </w:r>
      <w:r>
        <w:rPr>
          <w:color w:val="333333"/>
          <w:spacing w:val="1"/>
          <w:sz w:val="24"/>
        </w:rPr>
        <w:t xml:space="preserve"> </w:t>
      </w:r>
      <w:r>
        <w:rPr>
          <w:color w:val="333333"/>
          <w:sz w:val="24"/>
        </w:rPr>
        <w:t>в</w:t>
      </w:r>
      <w:r>
        <w:rPr>
          <w:color w:val="333333"/>
          <w:spacing w:val="-57"/>
          <w:sz w:val="24"/>
        </w:rPr>
        <w:t xml:space="preserve"> </w:t>
      </w:r>
      <w:r>
        <w:rPr>
          <w:color w:val="333333"/>
          <w:sz w:val="24"/>
        </w:rPr>
        <w:t>профессионально-производственном</w:t>
      </w:r>
      <w:r>
        <w:rPr>
          <w:color w:val="333333"/>
          <w:spacing w:val="-3"/>
          <w:sz w:val="24"/>
        </w:rPr>
        <w:t xml:space="preserve"> </w:t>
      </w:r>
      <w:r>
        <w:rPr>
          <w:color w:val="333333"/>
          <w:sz w:val="24"/>
        </w:rPr>
        <w:t>окружении;</w:t>
      </w:r>
    </w:p>
    <w:p w:rsidR="00D917EF" w:rsidRDefault="00D917EF" w:rsidP="00D917EF">
      <w:pPr>
        <w:pStyle w:val="a5"/>
        <w:numPr>
          <w:ilvl w:val="0"/>
          <w:numId w:val="46"/>
        </w:numPr>
        <w:tabs>
          <w:tab w:val="left" w:pos="808"/>
        </w:tabs>
        <w:spacing w:line="276" w:lineRule="auto"/>
        <w:ind w:right="843" w:firstLine="0"/>
        <w:rPr>
          <w:color w:val="333333"/>
          <w:sz w:val="24"/>
        </w:rPr>
      </w:pPr>
      <w:r>
        <w:rPr>
          <w:color w:val="333333"/>
          <w:sz w:val="24"/>
        </w:rPr>
        <w:t>формирования</w:t>
      </w:r>
      <w:r>
        <w:rPr>
          <w:color w:val="333333"/>
          <w:spacing w:val="1"/>
          <w:sz w:val="24"/>
        </w:rPr>
        <w:t xml:space="preserve"> </w:t>
      </w:r>
      <w:r>
        <w:rPr>
          <w:color w:val="333333"/>
          <w:sz w:val="24"/>
        </w:rPr>
        <w:t>функциональной</w:t>
      </w:r>
      <w:r>
        <w:rPr>
          <w:color w:val="333333"/>
          <w:spacing w:val="1"/>
          <w:sz w:val="24"/>
        </w:rPr>
        <w:t xml:space="preserve"> </w:t>
      </w:r>
      <w:r>
        <w:rPr>
          <w:color w:val="333333"/>
          <w:sz w:val="24"/>
        </w:rPr>
        <w:t>грамотности</w:t>
      </w:r>
      <w:r>
        <w:rPr>
          <w:color w:val="333333"/>
          <w:spacing w:val="1"/>
          <w:sz w:val="24"/>
        </w:rPr>
        <w:t xml:space="preserve"> </w:t>
      </w:r>
      <w:r>
        <w:rPr>
          <w:color w:val="333333"/>
          <w:sz w:val="24"/>
        </w:rPr>
        <w:t>обучающихся</w:t>
      </w:r>
      <w:r>
        <w:rPr>
          <w:color w:val="333333"/>
          <w:spacing w:val="1"/>
          <w:sz w:val="24"/>
        </w:rPr>
        <w:t xml:space="preserve"> </w:t>
      </w:r>
      <w:r>
        <w:rPr>
          <w:color w:val="333333"/>
          <w:sz w:val="24"/>
        </w:rPr>
        <w:t>(способности</w:t>
      </w:r>
      <w:r>
        <w:rPr>
          <w:color w:val="333333"/>
          <w:spacing w:val="1"/>
          <w:sz w:val="24"/>
        </w:rPr>
        <w:t xml:space="preserve"> </w:t>
      </w:r>
      <w:r>
        <w:rPr>
          <w:color w:val="333333"/>
          <w:sz w:val="24"/>
        </w:rPr>
        <w:t>решать</w:t>
      </w:r>
      <w:r>
        <w:rPr>
          <w:color w:val="333333"/>
          <w:spacing w:val="1"/>
          <w:sz w:val="24"/>
        </w:rPr>
        <w:t xml:space="preserve"> </w:t>
      </w:r>
      <w:r>
        <w:rPr>
          <w:color w:val="333333"/>
          <w:sz w:val="24"/>
        </w:rPr>
        <w:t>учебные</w:t>
      </w:r>
      <w:r>
        <w:rPr>
          <w:color w:val="333333"/>
          <w:spacing w:val="1"/>
          <w:sz w:val="24"/>
        </w:rPr>
        <w:t xml:space="preserve"> </w:t>
      </w:r>
      <w:r>
        <w:rPr>
          <w:color w:val="333333"/>
          <w:sz w:val="24"/>
        </w:rPr>
        <w:t>задачи</w:t>
      </w:r>
      <w:r>
        <w:rPr>
          <w:color w:val="333333"/>
          <w:spacing w:val="1"/>
          <w:sz w:val="24"/>
        </w:rPr>
        <w:t xml:space="preserve"> </w:t>
      </w:r>
      <w:r>
        <w:rPr>
          <w:color w:val="333333"/>
          <w:sz w:val="24"/>
        </w:rPr>
        <w:t>и</w:t>
      </w:r>
      <w:r>
        <w:rPr>
          <w:color w:val="333333"/>
          <w:spacing w:val="1"/>
          <w:sz w:val="24"/>
        </w:rPr>
        <w:t xml:space="preserve"> </w:t>
      </w:r>
      <w:r>
        <w:rPr>
          <w:color w:val="333333"/>
          <w:sz w:val="24"/>
        </w:rPr>
        <w:t>жизненные</w:t>
      </w:r>
      <w:r>
        <w:rPr>
          <w:color w:val="333333"/>
          <w:spacing w:val="1"/>
          <w:sz w:val="24"/>
        </w:rPr>
        <w:t xml:space="preserve"> </w:t>
      </w:r>
      <w:r>
        <w:rPr>
          <w:color w:val="333333"/>
          <w:sz w:val="24"/>
        </w:rPr>
        <w:t>проблемные</w:t>
      </w:r>
      <w:r>
        <w:rPr>
          <w:color w:val="333333"/>
          <w:spacing w:val="1"/>
          <w:sz w:val="24"/>
        </w:rPr>
        <w:t xml:space="preserve"> </w:t>
      </w:r>
      <w:r>
        <w:rPr>
          <w:color w:val="333333"/>
          <w:sz w:val="24"/>
        </w:rPr>
        <w:t>ситуации</w:t>
      </w:r>
      <w:r>
        <w:rPr>
          <w:color w:val="333333"/>
          <w:spacing w:val="1"/>
          <w:sz w:val="24"/>
        </w:rPr>
        <w:t xml:space="preserve"> </w:t>
      </w:r>
      <w:r>
        <w:rPr>
          <w:color w:val="333333"/>
          <w:sz w:val="24"/>
        </w:rPr>
        <w:t>на</w:t>
      </w:r>
      <w:r>
        <w:rPr>
          <w:color w:val="333333"/>
          <w:spacing w:val="1"/>
          <w:sz w:val="24"/>
        </w:rPr>
        <w:t xml:space="preserve"> </w:t>
      </w:r>
      <w:r>
        <w:rPr>
          <w:color w:val="333333"/>
          <w:sz w:val="24"/>
        </w:rPr>
        <w:t>основе</w:t>
      </w:r>
      <w:r>
        <w:rPr>
          <w:color w:val="333333"/>
          <w:spacing w:val="1"/>
          <w:sz w:val="24"/>
        </w:rPr>
        <w:t xml:space="preserve"> </w:t>
      </w:r>
      <w:r>
        <w:rPr>
          <w:color w:val="333333"/>
          <w:sz w:val="24"/>
        </w:rPr>
        <w:t>сформированных</w:t>
      </w:r>
      <w:r>
        <w:rPr>
          <w:color w:val="333333"/>
          <w:spacing w:val="1"/>
          <w:sz w:val="24"/>
        </w:rPr>
        <w:t xml:space="preserve"> </w:t>
      </w:r>
      <w:r>
        <w:rPr>
          <w:color w:val="333333"/>
          <w:sz w:val="24"/>
        </w:rPr>
        <w:t>предметных,</w:t>
      </w:r>
      <w:r>
        <w:rPr>
          <w:color w:val="333333"/>
          <w:spacing w:val="1"/>
          <w:sz w:val="24"/>
        </w:rPr>
        <w:t xml:space="preserve"> </w:t>
      </w:r>
      <w:r>
        <w:rPr>
          <w:color w:val="333333"/>
          <w:sz w:val="24"/>
        </w:rPr>
        <w:t>метапредметных</w:t>
      </w:r>
      <w:r>
        <w:rPr>
          <w:color w:val="333333"/>
          <w:spacing w:val="1"/>
          <w:sz w:val="24"/>
        </w:rPr>
        <w:t xml:space="preserve"> </w:t>
      </w:r>
      <w:r>
        <w:rPr>
          <w:color w:val="333333"/>
          <w:sz w:val="24"/>
        </w:rPr>
        <w:t>и</w:t>
      </w:r>
      <w:r>
        <w:rPr>
          <w:color w:val="333333"/>
          <w:spacing w:val="1"/>
          <w:sz w:val="24"/>
        </w:rPr>
        <w:t xml:space="preserve"> </w:t>
      </w:r>
      <w:r>
        <w:rPr>
          <w:color w:val="333333"/>
          <w:sz w:val="24"/>
        </w:rPr>
        <w:t>универсальных</w:t>
      </w:r>
      <w:r>
        <w:rPr>
          <w:color w:val="333333"/>
          <w:spacing w:val="1"/>
          <w:sz w:val="24"/>
        </w:rPr>
        <w:t xml:space="preserve"> </w:t>
      </w:r>
      <w:r>
        <w:rPr>
          <w:color w:val="333333"/>
          <w:sz w:val="24"/>
        </w:rPr>
        <w:t>способов</w:t>
      </w:r>
      <w:r>
        <w:rPr>
          <w:color w:val="333333"/>
          <w:spacing w:val="1"/>
          <w:sz w:val="24"/>
        </w:rPr>
        <w:t xml:space="preserve"> </w:t>
      </w:r>
      <w:r>
        <w:rPr>
          <w:color w:val="333333"/>
          <w:sz w:val="24"/>
        </w:rPr>
        <w:t>деятельности),</w:t>
      </w:r>
      <w:r>
        <w:rPr>
          <w:color w:val="333333"/>
          <w:spacing w:val="1"/>
          <w:sz w:val="24"/>
        </w:rPr>
        <w:t xml:space="preserve"> </w:t>
      </w:r>
      <w:r>
        <w:rPr>
          <w:color w:val="333333"/>
          <w:sz w:val="24"/>
        </w:rPr>
        <w:t>включающей</w:t>
      </w:r>
      <w:r>
        <w:rPr>
          <w:color w:val="333333"/>
          <w:spacing w:val="1"/>
          <w:sz w:val="24"/>
        </w:rPr>
        <w:t xml:space="preserve"> </w:t>
      </w:r>
      <w:r>
        <w:rPr>
          <w:color w:val="333333"/>
          <w:sz w:val="24"/>
        </w:rPr>
        <w:t>овладение ключевыми компетенциями, составляющими основу дальнейшего успешного</w:t>
      </w:r>
      <w:r>
        <w:rPr>
          <w:color w:val="333333"/>
          <w:spacing w:val="1"/>
          <w:sz w:val="24"/>
        </w:rPr>
        <w:t xml:space="preserve"> </w:t>
      </w:r>
      <w:r>
        <w:rPr>
          <w:color w:val="333333"/>
          <w:sz w:val="24"/>
        </w:rPr>
        <w:t>образования</w:t>
      </w:r>
      <w:r>
        <w:rPr>
          <w:color w:val="333333"/>
          <w:spacing w:val="-1"/>
          <w:sz w:val="24"/>
        </w:rPr>
        <w:t xml:space="preserve"> </w:t>
      </w:r>
      <w:r>
        <w:rPr>
          <w:color w:val="333333"/>
          <w:sz w:val="24"/>
        </w:rPr>
        <w:t>и ориентации в</w:t>
      </w:r>
      <w:r>
        <w:rPr>
          <w:color w:val="333333"/>
          <w:spacing w:val="-1"/>
          <w:sz w:val="24"/>
        </w:rPr>
        <w:t xml:space="preserve"> </w:t>
      </w:r>
      <w:r>
        <w:rPr>
          <w:color w:val="333333"/>
          <w:sz w:val="24"/>
        </w:rPr>
        <w:t>мире</w:t>
      </w:r>
      <w:r>
        <w:rPr>
          <w:color w:val="333333"/>
          <w:spacing w:val="-4"/>
          <w:sz w:val="24"/>
        </w:rPr>
        <w:t xml:space="preserve"> </w:t>
      </w:r>
      <w:r>
        <w:rPr>
          <w:color w:val="333333"/>
          <w:sz w:val="24"/>
        </w:rPr>
        <w:t>профессий;</w:t>
      </w:r>
    </w:p>
    <w:p w:rsidR="00D917EF" w:rsidRDefault="00D917EF" w:rsidP="00D917EF">
      <w:pPr>
        <w:pStyle w:val="a5"/>
        <w:numPr>
          <w:ilvl w:val="0"/>
          <w:numId w:val="46"/>
        </w:numPr>
        <w:tabs>
          <w:tab w:val="left" w:pos="755"/>
        </w:tabs>
        <w:spacing w:before="3" w:line="276" w:lineRule="auto"/>
        <w:ind w:right="837" w:firstLine="0"/>
        <w:rPr>
          <w:color w:val="333333"/>
          <w:sz w:val="24"/>
        </w:rPr>
      </w:pPr>
      <w:r>
        <w:rPr>
          <w:color w:val="333333"/>
          <w:sz w:val="24"/>
        </w:rPr>
        <w:t>формирования</w:t>
      </w:r>
      <w:r>
        <w:rPr>
          <w:color w:val="333333"/>
          <w:spacing w:val="1"/>
          <w:sz w:val="24"/>
        </w:rPr>
        <w:t xml:space="preserve"> </w:t>
      </w:r>
      <w:r>
        <w:rPr>
          <w:color w:val="333333"/>
          <w:sz w:val="24"/>
        </w:rPr>
        <w:t>социокультурных</w:t>
      </w:r>
      <w:r>
        <w:rPr>
          <w:color w:val="333333"/>
          <w:spacing w:val="1"/>
          <w:sz w:val="24"/>
        </w:rPr>
        <w:t xml:space="preserve"> </w:t>
      </w:r>
      <w:r>
        <w:rPr>
          <w:color w:val="333333"/>
          <w:sz w:val="24"/>
        </w:rPr>
        <w:t>и</w:t>
      </w:r>
      <w:r>
        <w:rPr>
          <w:color w:val="333333"/>
          <w:spacing w:val="1"/>
          <w:sz w:val="24"/>
        </w:rPr>
        <w:t xml:space="preserve"> </w:t>
      </w:r>
      <w:r>
        <w:rPr>
          <w:color w:val="333333"/>
          <w:sz w:val="24"/>
        </w:rPr>
        <w:t>духовно-нравственных</w:t>
      </w:r>
      <w:r>
        <w:rPr>
          <w:color w:val="333333"/>
          <w:spacing w:val="1"/>
          <w:sz w:val="24"/>
        </w:rPr>
        <w:t xml:space="preserve"> </w:t>
      </w:r>
      <w:r>
        <w:rPr>
          <w:color w:val="333333"/>
          <w:sz w:val="24"/>
        </w:rPr>
        <w:t>ценностей</w:t>
      </w:r>
      <w:r>
        <w:rPr>
          <w:color w:val="333333"/>
          <w:spacing w:val="1"/>
          <w:sz w:val="24"/>
        </w:rPr>
        <w:t xml:space="preserve"> </w:t>
      </w:r>
      <w:r>
        <w:rPr>
          <w:color w:val="333333"/>
          <w:sz w:val="24"/>
        </w:rPr>
        <w:t>обучающихся,</w:t>
      </w:r>
      <w:r>
        <w:rPr>
          <w:color w:val="333333"/>
          <w:spacing w:val="1"/>
          <w:sz w:val="24"/>
        </w:rPr>
        <w:t xml:space="preserve"> </w:t>
      </w:r>
      <w:r>
        <w:rPr>
          <w:color w:val="333333"/>
          <w:sz w:val="24"/>
        </w:rPr>
        <w:t>основ</w:t>
      </w:r>
      <w:r>
        <w:rPr>
          <w:color w:val="333333"/>
          <w:spacing w:val="1"/>
          <w:sz w:val="24"/>
        </w:rPr>
        <w:t xml:space="preserve"> </w:t>
      </w:r>
      <w:r>
        <w:rPr>
          <w:color w:val="333333"/>
          <w:sz w:val="24"/>
        </w:rPr>
        <w:t>их</w:t>
      </w:r>
      <w:r>
        <w:rPr>
          <w:color w:val="333333"/>
          <w:spacing w:val="1"/>
          <w:sz w:val="24"/>
        </w:rPr>
        <w:t xml:space="preserve"> </w:t>
      </w:r>
      <w:r>
        <w:rPr>
          <w:color w:val="333333"/>
          <w:sz w:val="24"/>
        </w:rPr>
        <w:t>гражданственности,</w:t>
      </w:r>
      <w:r>
        <w:rPr>
          <w:color w:val="333333"/>
          <w:spacing w:val="1"/>
          <w:sz w:val="24"/>
        </w:rPr>
        <w:t xml:space="preserve"> </w:t>
      </w:r>
      <w:r>
        <w:rPr>
          <w:color w:val="333333"/>
          <w:sz w:val="24"/>
        </w:rPr>
        <w:t>российской</w:t>
      </w:r>
      <w:r>
        <w:rPr>
          <w:color w:val="333333"/>
          <w:spacing w:val="1"/>
          <w:sz w:val="24"/>
        </w:rPr>
        <w:t xml:space="preserve"> </w:t>
      </w:r>
      <w:r>
        <w:rPr>
          <w:color w:val="333333"/>
          <w:sz w:val="24"/>
        </w:rPr>
        <w:t>гражданской</w:t>
      </w:r>
      <w:r>
        <w:rPr>
          <w:color w:val="333333"/>
          <w:spacing w:val="1"/>
          <w:sz w:val="24"/>
        </w:rPr>
        <w:t xml:space="preserve"> </w:t>
      </w:r>
      <w:r>
        <w:rPr>
          <w:color w:val="333333"/>
          <w:sz w:val="24"/>
        </w:rPr>
        <w:t>идентичности</w:t>
      </w:r>
      <w:r>
        <w:rPr>
          <w:color w:val="333333"/>
          <w:spacing w:val="1"/>
          <w:sz w:val="24"/>
        </w:rPr>
        <w:t xml:space="preserve"> </w:t>
      </w:r>
      <w:r>
        <w:rPr>
          <w:color w:val="333333"/>
          <w:sz w:val="24"/>
        </w:rPr>
        <w:t>и</w:t>
      </w:r>
      <w:r>
        <w:rPr>
          <w:color w:val="333333"/>
          <w:spacing w:val="1"/>
          <w:sz w:val="24"/>
        </w:rPr>
        <w:t xml:space="preserve"> </w:t>
      </w:r>
      <w:r>
        <w:rPr>
          <w:color w:val="333333"/>
          <w:sz w:val="24"/>
        </w:rPr>
        <w:t>социально-</w:t>
      </w:r>
      <w:r>
        <w:rPr>
          <w:color w:val="333333"/>
          <w:spacing w:val="1"/>
          <w:sz w:val="24"/>
        </w:rPr>
        <w:t xml:space="preserve"> </w:t>
      </w:r>
      <w:r>
        <w:rPr>
          <w:color w:val="333333"/>
          <w:sz w:val="24"/>
        </w:rPr>
        <w:t>профессиональных</w:t>
      </w:r>
      <w:r>
        <w:rPr>
          <w:color w:val="333333"/>
          <w:spacing w:val="2"/>
          <w:sz w:val="24"/>
        </w:rPr>
        <w:t xml:space="preserve"> </w:t>
      </w:r>
      <w:r>
        <w:rPr>
          <w:color w:val="333333"/>
          <w:sz w:val="24"/>
        </w:rPr>
        <w:t>ориентаций;</w:t>
      </w:r>
    </w:p>
    <w:p w:rsidR="00D917EF" w:rsidRDefault="00D917EF" w:rsidP="00D917EF">
      <w:pPr>
        <w:pStyle w:val="a5"/>
        <w:numPr>
          <w:ilvl w:val="0"/>
          <w:numId w:val="46"/>
        </w:numPr>
        <w:tabs>
          <w:tab w:val="left" w:pos="731"/>
        </w:tabs>
        <w:spacing w:line="276" w:lineRule="auto"/>
        <w:ind w:right="842" w:firstLine="0"/>
        <w:rPr>
          <w:color w:val="333333"/>
          <w:sz w:val="24"/>
        </w:rPr>
      </w:pPr>
      <w:r>
        <w:rPr>
          <w:color w:val="333333"/>
          <w:sz w:val="24"/>
        </w:rPr>
        <w:t>индивидуализации</w:t>
      </w:r>
      <w:r>
        <w:rPr>
          <w:color w:val="333333"/>
          <w:spacing w:val="1"/>
          <w:sz w:val="24"/>
        </w:rPr>
        <w:t xml:space="preserve"> </w:t>
      </w:r>
      <w:r>
        <w:rPr>
          <w:color w:val="333333"/>
          <w:sz w:val="24"/>
        </w:rPr>
        <w:t>процесса</w:t>
      </w:r>
      <w:r>
        <w:rPr>
          <w:color w:val="333333"/>
          <w:spacing w:val="1"/>
          <w:sz w:val="24"/>
        </w:rPr>
        <w:t xml:space="preserve"> </w:t>
      </w:r>
      <w:r>
        <w:rPr>
          <w:color w:val="333333"/>
          <w:sz w:val="24"/>
        </w:rPr>
        <w:t>образования</w:t>
      </w:r>
      <w:r>
        <w:rPr>
          <w:color w:val="333333"/>
          <w:spacing w:val="1"/>
          <w:sz w:val="24"/>
        </w:rPr>
        <w:t xml:space="preserve"> </w:t>
      </w:r>
      <w:r>
        <w:rPr>
          <w:color w:val="333333"/>
          <w:sz w:val="24"/>
        </w:rPr>
        <w:t>посредством</w:t>
      </w:r>
      <w:r>
        <w:rPr>
          <w:color w:val="333333"/>
          <w:spacing w:val="1"/>
          <w:sz w:val="24"/>
        </w:rPr>
        <w:t xml:space="preserve"> </w:t>
      </w:r>
      <w:r>
        <w:rPr>
          <w:color w:val="333333"/>
          <w:sz w:val="24"/>
        </w:rPr>
        <w:t>проектирования</w:t>
      </w:r>
      <w:r>
        <w:rPr>
          <w:color w:val="333333"/>
          <w:spacing w:val="1"/>
          <w:sz w:val="24"/>
        </w:rPr>
        <w:t xml:space="preserve"> </w:t>
      </w:r>
      <w:r>
        <w:rPr>
          <w:color w:val="333333"/>
          <w:sz w:val="24"/>
        </w:rPr>
        <w:t>и</w:t>
      </w:r>
      <w:r>
        <w:rPr>
          <w:color w:val="333333"/>
          <w:spacing w:val="1"/>
          <w:sz w:val="24"/>
        </w:rPr>
        <w:t xml:space="preserve"> </w:t>
      </w:r>
      <w:r>
        <w:rPr>
          <w:color w:val="333333"/>
          <w:sz w:val="24"/>
        </w:rPr>
        <w:t>реализации</w:t>
      </w:r>
      <w:r>
        <w:rPr>
          <w:color w:val="333333"/>
          <w:spacing w:val="1"/>
          <w:sz w:val="24"/>
        </w:rPr>
        <w:t xml:space="preserve"> </w:t>
      </w:r>
      <w:r>
        <w:rPr>
          <w:color w:val="333333"/>
          <w:sz w:val="24"/>
        </w:rPr>
        <w:t>индивидуальных</w:t>
      </w:r>
      <w:r>
        <w:rPr>
          <w:color w:val="333333"/>
          <w:spacing w:val="1"/>
          <w:sz w:val="24"/>
        </w:rPr>
        <w:t xml:space="preserve"> </w:t>
      </w:r>
      <w:r>
        <w:rPr>
          <w:color w:val="333333"/>
          <w:sz w:val="24"/>
        </w:rPr>
        <w:t>учебных</w:t>
      </w:r>
      <w:r>
        <w:rPr>
          <w:color w:val="333333"/>
          <w:spacing w:val="1"/>
          <w:sz w:val="24"/>
        </w:rPr>
        <w:t xml:space="preserve"> </w:t>
      </w:r>
      <w:r>
        <w:rPr>
          <w:color w:val="333333"/>
          <w:sz w:val="24"/>
        </w:rPr>
        <w:t>планов,</w:t>
      </w:r>
      <w:r>
        <w:rPr>
          <w:color w:val="333333"/>
          <w:spacing w:val="1"/>
          <w:sz w:val="24"/>
        </w:rPr>
        <w:t xml:space="preserve"> </w:t>
      </w:r>
      <w:r>
        <w:rPr>
          <w:color w:val="333333"/>
          <w:sz w:val="24"/>
        </w:rPr>
        <w:t>обеспечения</w:t>
      </w:r>
      <w:r>
        <w:rPr>
          <w:color w:val="333333"/>
          <w:spacing w:val="1"/>
          <w:sz w:val="24"/>
        </w:rPr>
        <w:t xml:space="preserve"> </w:t>
      </w:r>
      <w:r>
        <w:rPr>
          <w:color w:val="333333"/>
          <w:sz w:val="24"/>
        </w:rPr>
        <w:t>эффективной</w:t>
      </w:r>
      <w:r>
        <w:rPr>
          <w:color w:val="333333"/>
          <w:spacing w:val="1"/>
          <w:sz w:val="24"/>
        </w:rPr>
        <w:t xml:space="preserve"> </w:t>
      </w:r>
      <w:r>
        <w:rPr>
          <w:color w:val="333333"/>
          <w:sz w:val="24"/>
        </w:rPr>
        <w:t>самостоятельной</w:t>
      </w:r>
      <w:r>
        <w:rPr>
          <w:color w:val="333333"/>
          <w:spacing w:val="1"/>
          <w:sz w:val="24"/>
        </w:rPr>
        <w:t xml:space="preserve"> </w:t>
      </w:r>
      <w:r>
        <w:rPr>
          <w:color w:val="333333"/>
          <w:sz w:val="24"/>
        </w:rPr>
        <w:t>работы</w:t>
      </w:r>
      <w:r>
        <w:rPr>
          <w:color w:val="333333"/>
          <w:spacing w:val="1"/>
          <w:sz w:val="24"/>
        </w:rPr>
        <w:t xml:space="preserve"> </w:t>
      </w:r>
      <w:r>
        <w:rPr>
          <w:color w:val="333333"/>
          <w:sz w:val="24"/>
        </w:rPr>
        <w:t>обучающихся</w:t>
      </w:r>
      <w:r>
        <w:rPr>
          <w:color w:val="333333"/>
          <w:spacing w:val="-3"/>
          <w:sz w:val="24"/>
        </w:rPr>
        <w:t xml:space="preserve"> </w:t>
      </w:r>
      <w:r>
        <w:rPr>
          <w:color w:val="333333"/>
          <w:sz w:val="24"/>
        </w:rPr>
        <w:t>при</w:t>
      </w:r>
      <w:r>
        <w:rPr>
          <w:color w:val="333333"/>
          <w:spacing w:val="-2"/>
          <w:sz w:val="24"/>
        </w:rPr>
        <w:t xml:space="preserve"> </w:t>
      </w:r>
      <w:r>
        <w:rPr>
          <w:color w:val="333333"/>
          <w:sz w:val="24"/>
        </w:rPr>
        <w:t>поддержке</w:t>
      </w:r>
      <w:r>
        <w:rPr>
          <w:color w:val="333333"/>
          <w:spacing w:val="1"/>
          <w:sz w:val="24"/>
        </w:rPr>
        <w:t xml:space="preserve"> </w:t>
      </w:r>
      <w:r>
        <w:rPr>
          <w:color w:val="333333"/>
          <w:sz w:val="24"/>
        </w:rPr>
        <w:t>педагогических</w:t>
      </w:r>
      <w:r>
        <w:rPr>
          <w:color w:val="333333"/>
          <w:spacing w:val="-2"/>
          <w:sz w:val="24"/>
        </w:rPr>
        <w:t xml:space="preserve"> </w:t>
      </w:r>
      <w:r>
        <w:rPr>
          <w:color w:val="333333"/>
          <w:sz w:val="24"/>
        </w:rPr>
        <w:t>работников;</w:t>
      </w:r>
    </w:p>
    <w:p w:rsidR="00D917EF" w:rsidRDefault="00D917EF" w:rsidP="00D917EF">
      <w:pPr>
        <w:pStyle w:val="a5"/>
        <w:numPr>
          <w:ilvl w:val="0"/>
          <w:numId w:val="46"/>
        </w:numPr>
        <w:tabs>
          <w:tab w:val="left" w:pos="777"/>
        </w:tabs>
        <w:spacing w:line="276" w:lineRule="auto"/>
        <w:ind w:right="849" w:firstLine="0"/>
        <w:rPr>
          <w:color w:val="333333"/>
          <w:sz w:val="24"/>
        </w:rPr>
      </w:pPr>
      <w:r>
        <w:rPr>
          <w:color w:val="333333"/>
          <w:sz w:val="24"/>
        </w:rPr>
        <w:t>участия</w:t>
      </w:r>
      <w:r>
        <w:rPr>
          <w:color w:val="333333"/>
          <w:spacing w:val="1"/>
          <w:sz w:val="24"/>
        </w:rPr>
        <w:t xml:space="preserve"> </w:t>
      </w:r>
      <w:r>
        <w:rPr>
          <w:color w:val="333333"/>
          <w:sz w:val="24"/>
        </w:rPr>
        <w:t>обучающихся,</w:t>
      </w:r>
      <w:r>
        <w:rPr>
          <w:color w:val="333333"/>
          <w:spacing w:val="1"/>
          <w:sz w:val="24"/>
        </w:rPr>
        <w:t xml:space="preserve"> </w:t>
      </w:r>
      <w:r>
        <w:rPr>
          <w:color w:val="333333"/>
          <w:sz w:val="24"/>
        </w:rPr>
        <w:t>родителей</w:t>
      </w:r>
      <w:r>
        <w:rPr>
          <w:color w:val="333333"/>
          <w:spacing w:val="1"/>
          <w:sz w:val="24"/>
        </w:rPr>
        <w:t xml:space="preserve"> </w:t>
      </w:r>
      <w:r>
        <w:rPr>
          <w:color w:val="333333"/>
          <w:sz w:val="24"/>
        </w:rPr>
        <w:t>(законных</w:t>
      </w:r>
      <w:r>
        <w:rPr>
          <w:color w:val="333333"/>
          <w:spacing w:val="1"/>
          <w:sz w:val="24"/>
        </w:rPr>
        <w:t xml:space="preserve"> </w:t>
      </w:r>
      <w:r>
        <w:rPr>
          <w:color w:val="333333"/>
          <w:sz w:val="24"/>
        </w:rPr>
        <w:t>представителей)</w:t>
      </w:r>
      <w:r>
        <w:rPr>
          <w:color w:val="333333"/>
          <w:spacing w:val="1"/>
          <w:sz w:val="24"/>
        </w:rPr>
        <w:t xml:space="preserve"> </w:t>
      </w:r>
      <w:r>
        <w:rPr>
          <w:color w:val="333333"/>
          <w:sz w:val="24"/>
        </w:rPr>
        <w:t>несовершеннолетних</w:t>
      </w:r>
      <w:r>
        <w:rPr>
          <w:color w:val="333333"/>
          <w:spacing w:val="1"/>
          <w:sz w:val="24"/>
        </w:rPr>
        <w:t xml:space="preserve"> </w:t>
      </w:r>
      <w:r>
        <w:rPr>
          <w:color w:val="333333"/>
          <w:sz w:val="24"/>
        </w:rPr>
        <w:t>обучающихся</w:t>
      </w:r>
      <w:r>
        <w:rPr>
          <w:color w:val="333333"/>
          <w:spacing w:val="1"/>
          <w:sz w:val="24"/>
        </w:rPr>
        <w:t xml:space="preserve"> </w:t>
      </w:r>
      <w:r>
        <w:rPr>
          <w:color w:val="333333"/>
          <w:sz w:val="24"/>
        </w:rPr>
        <w:t>и</w:t>
      </w:r>
      <w:r>
        <w:rPr>
          <w:color w:val="333333"/>
          <w:spacing w:val="1"/>
          <w:sz w:val="24"/>
        </w:rPr>
        <w:t xml:space="preserve"> </w:t>
      </w:r>
      <w:r>
        <w:rPr>
          <w:color w:val="333333"/>
          <w:sz w:val="24"/>
        </w:rPr>
        <w:t>педагогических</w:t>
      </w:r>
      <w:r>
        <w:rPr>
          <w:color w:val="333333"/>
          <w:spacing w:val="1"/>
          <w:sz w:val="24"/>
        </w:rPr>
        <w:t xml:space="preserve"> </w:t>
      </w:r>
      <w:r>
        <w:rPr>
          <w:color w:val="333333"/>
          <w:sz w:val="24"/>
        </w:rPr>
        <w:t>работников</w:t>
      </w:r>
      <w:r>
        <w:rPr>
          <w:color w:val="333333"/>
          <w:spacing w:val="1"/>
          <w:sz w:val="24"/>
        </w:rPr>
        <w:t xml:space="preserve"> </w:t>
      </w:r>
      <w:r>
        <w:rPr>
          <w:color w:val="333333"/>
          <w:sz w:val="24"/>
        </w:rPr>
        <w:t>в</w:t>
      </w:r>
      <w:r>
        <w:rPr>
          <w:color w:val="333333"/>
          <w:spacing w:val="1"/>
          <w:sz w:val="24"/>
        </w:rPr>
        <w:t xml:space="preserve"> </w:t>
      </w:r>
      <w:r>
        <w:rPr>
          <w:color w:val="333333"/>
          <w:sz w:val="24"/>
        </w:rPr>
        <w:t>проектировании</w:t>
      </w:r>
      <w:r>
        <w:rPr>
          <w:color w:val="333333"/>
          <w:spacing w:val="1"/>
          <w:sz w:val="24"/>
        </w:rPr>
        <w:t xml:space="preserve"> </w:t>
      </w:r>
      <w:r>
        <w:rPr>
          <w:color w:val="333333"/>
          <w:sz w:val="24"/>
        </w:rPr>
        <w:t>и</w:t>
      </w:r>
      <w:r>
        <w:rPr>
          <w:color w:val="333333"/>
          <w:spacing w:val="1"/>
          <w:sz w:val="24"/>
        </w:rPr>
        <w:t xml:space="preserve"> </w:t>
      </w:r>
      <w:r>
        <w:rPr>
          <w:color w:val="333333"/>
          <w:sz w:val="24"/>
        </w:rPr>
        <w:t>развитии</w:t>
      </w:r>
      <w:r>
        <w:rPr>
          <w:color w:val="333333"/>
          <w:spacing w:val="1"/>
          <w:sz w:val="24"/>
        </w:rPr>
        <w:t xml:space="preserve"> </w:t>
      </w:r>
      <w:r>
        <w:rPr>
          <w:color w:val="333333"/>
          <w:sz w:val="24"/>
        </w:rPr>
        <w:t>программы</w:t>
      </w:r>
      <w:r>
        <w:rPr>
          <w:color w:val="333333"/>
          <w:spacing w:val="1"/>
          <w:sz w:val="24"/>
        </w:rPr>
        <w:t xml:space="preserve"> </w:t>
      </w:r>
      <w:r>
        <w:rPr>
          <w:color w:val="333333"/>
          <w:sz w:val="24"/>
        </w:rPr>
        <w:t>основного</w:t>
      </w:r>
      <w:r>
        <w:rPr>
          <w:color w:val="333333"/>
          <w:spacing w:val="1"/>
          <w:sz w:val="24"/>
        </w:rPr>
        <w:t xml:space="preserve"> </w:t>
      </w:r>
      <w:r>
        <w:rPr>
          <w:color w:val="333333"/>
          <w:sz w:val="24"/>
        </w:rPr>
        <w:t>общего</w:t>
      </w:r>
      <w:r>
        <w:rPr>
          <w:color w:val="333333"/>
          <w:spacing w:val="1"/>
          <w:sz w:val="24"/>
        </w:rPr>
        <w:t xml:space="preserve"> </w:t>
      </w:r>
      <w:r>
        <w:rPr>
          <w:color w:val="333333"/>
          <w:sz w:val="24"/>
        </w:rPr>
        <w:t>образования</w:t>
      </w:r>
      <w:r>
        <w:rPr>
          <w:color w:val="333333"/>
          <w:spacing w:val="1"/>
          <w:sz w:val="24"/>
        </w:rPr>
        <w:t xml:space="preserve"> </w:t>
      </w:r>
      <w:r>
        <w:rPr>
          <w:color w:val="333333"/>
          <w:sz w:val="24"/>
        </w:rPr>
        <w:t>и</w:t>
      </w:r>
      <w:r>
        <w:rPr>
          <w:color w:val="333333"/>
          <w:spacing w:val="1"/>
          <w:sz w:val="24"/>
        </w:rPr>
        <w:t xml:space="preserve"> </w:t>
      </w:r>
      <w:r>
        <w:rPr>
          <w:color w:val="333333"/>
          <w:sz w:val="24"/>
        </w:rPr>
        <w:t>условий</w:t>
      </w:r>
      <w:r>
        <w:rPr>
          <w:color w:val="333333"/>
          <w:spacing w:val="1"/>
          <w:sz w:val="24"/>
        </w:rPr>
        <w:t xml:space="preserve"> </w:t>
      </w:r>
      <w:r>
        <w:rPr>
          <w:color w:val="333333"/>
          <w:sz w:val="24"/>
        </w:rPr>
        <w:t>ее</w:t>
      </w:r>
      <w:r>
        <w:rPr>
          <w:color w:val="333333"/>
          <w:spacing w:val="1"/>
          <w:sz w:val="24"/>
        </w:rPr>
        <w:t xml:space="preserve"> </w:t>
      </w:r>
      <w:r>
        <w:rPr>
          <w:color w:val="333333"/>
          <w:sz w:val="24"/>
        </w:rPr>
        <w:t>реализации,</w:t>
      </w:r>
      <w:r>
        <w:rPr>
          <w:color w:val="333333"/>
          <w:spacing w:val="1"/>
          <w:sz w:val="24"/>
        </w:rPr>
        <w:t xml:space="preserve"> </w:t>
      </w:r>
      <w:r>
        <w:rPr>
          <w:color w:val="333333"/>
          <w:sz w:val="24"/>
        </w:rPr>
        <w:t>учитывающих</w:t>
      </w:r>
      <w:r>
        <w:rPr>
          <w:color w:val="333333"/>
          <w:spacing w:val="1"/>
          <w:sz w:val="24"/>
        </w:rPr>
        <w:t xml:space="preserve"> </w:t>
      </w:r>
      <w:r>
        <w:rPr>
          <w:color w:val="333333"/>
          <w:sz w:val="24"/>
        </w:rPr>
        <w:t>особенности</w:t>
      </w:r>
      <w:r>
        <w:rPr>
          <w:color w:val="333333"/>
          <w:spacing w:val="1"/>
          <w:sz w:val="24"/>
        </w:rPr>
        <w:t xml:space="preserve"> </w:t>
      </w:r>
      <w:r>
        <w:rPr>
          <w:color w:val="333333"/>
          <w:sz w:val="24"/>
        </w:rPr>
        <w:t>развития</w:t>
      </w:r>
      <w:r>
        <w:rPr>
          <w:color w:val="333333"/>
          <w:spacing w:val="-5"/>
          <w:sz w:val="24"/>
        </w:rPr>
        <w:t xml:space="preserve"> </w:t>
      </w:r>
      <w:r>
        <w:rPr>
          <w:color w:val="333333"/>
          <w:sz w:val="24"/>
        </w:rPr>
        <w:t>и возможности обучающихся;</w:t>
      </w:r>
    </w:p>
    <w:p w:rsidR="00D917EF" w:rsidRDefault="00D917EF" w:rsidP="00D917EF">
      <w:pPr>
        <w:pStyle w:val="a5"/>
        <w:numPr>
          <w:ilvl w:val="0"/>
          <w:numId w:val="46"/>
        </w:numPr>
        <w:tabs>
          <w:tab w:val="left" w:pos="822"/>
        </w:tabs>
        <w:spacing w:line="276" w:lineRule="auto"/>
        <w:ind w:right="844" w:firstLine="0"/>
        <w:rPr>
          <w:color w:val="333333"/>
          <w:sz w:val="24"/>
        </w:rPr>
      </w:pPr>
      <w:r>
        <w:rPr>
          <w:color w:val="333333"/>
          <w:sz w:val="24"/>
        </w:rPr>
        <w:t>организации</w:t>
      </w:r>
      <w:r>
        <w:rPr>
          <w:color w:val="333333"/>
          <w:spacing w:val="1"/>
          <w:sz w:val="24"/>
        </w:rPr>
        <w:t xml:space="preserve"> </w:t>
      </w:r>
      <w:r>
        <w:rPr>
          <w:color w:val="333333"/>
          <w:sz w:val="24"/>
        </w:rPr>
        <w:t>сетевого</w:t>
      </w:r>
      <w:r>
        <w:rPr>
          <w:color w:val="333333"/>
          <w:spacing w:val="1"/>
          <w:sz w:val="24"/>
        </w:rPr>
        <w:t xml:space="preserve"> </w:t>
      </w:r>
      <w:r>
        <w:rPr>
          <w:color w:val="333333"/>
          <w:sz w:val="24"/>
        </w:rPr>
        <w:t>взаимодействия</w:t>
      </w:r>
      <w:r>
        <w:rPr>
          <w:color w:val="333333"/>
          <w:spacing w:val="1"/>
          <w:sz w:val="24"/>
        </w:rPr>
        <w:t xml:space="preserve"> </w:t>
      </w:r>
      <w:r>
        <w:rPr>
          <w:color w:val="333333"/>
          <w:sz w:val="24"/>
        </w:rPr>
        <w:t>Организаций,</w:t>
      </w:r>
      <w:r>
        <w:rPr>
          <w:color w:val="333333"/>
          <w:spacing w:val="1"/>
          <w:sz w:val="24"/>
        </w:rPr>
        <w:t xml:space="preserve"> </w:t>
      </w:r>
      <w:r>
        <w:rPr>
          <w:color w:val="333333"/>
          <w:sz w:val="24"/>
        </w:rPr>
        <w:t>располагающих</w:t>
      </w:r>
      <w:r>
        <w:rPr>
          <w:color w:val="333333"/>
          <w:spacing w:val="1"/>
          <w:sz w:val="24"/>
        </w:rPr>
        <w:t xml:space="preserve"> </w:t>
      </w:r>
      <w:r>
        <w:rPr>
          <w:color w:val="333333"/>
          <w:sz w:val="24"/>
        </w:rPr>
        <w:t>ресурсами,</w:t>
      </w:r>
      <w:r>
        <w:rPr>
          <w:color w:val="333333"/>
          <w:spacing w:val="1"/>
          <w:sz w:val="24"/>
        </w:rPr>
        <w:t xml:space="preserve"> </w:t>
      </w:r>
      <w:r>
        <w:rPr>
          <w:color w:val="333333"/>
          <w:sz w:val="24"/>
        </w:rPr>
        <w:t>необходимыми</w:t>
      </w:r>
      <w:r>
        <w:rPr>
          <w:color w:val="333333"/>
          <w:spacing w:val="1"/>
          <w:sz w:val="24"/>
        </w:rPr>
        <w:t xml:space="preserve"> </w:t>
      </w:r>
      <w:r>
        <w:rPr>
          <w:color w:val="333333"/>
          <w:sz w:val="24"/>
        </w:rPr>
        <w:t>для</w:t>
      </w:r>
      <w:r>
        <w:rPr>
          <w:color w:val="333333"/>
          <w:spacing w:val="1"/>
          <w:sz w:val="24"/>
        </w:rPr>
        <w:t xml:space="preserve"> </w:t>
      </w:r>
      <w:r>
        <w:rPr>
          <w:color w:val="333333"/>
          <w:sz w:val="24"/>
        </w:rPr>
        <w:t>реализации</w:t>
      </w:r>
      <w:r>
        <w:rPr>
          <w:color w:val="333333"/>
          <w:spacing w:val="1"/>
          <w:sz w:val="24"/>
        </w:rPr>
        <w:t xml:space="preserve"> </w:t>
      </w:r>
      <w:r>
        <w:rPr>
          <w:color w:val="333333"/>
          <w:sz w:val="24"/>
        </w:rPr>
        <w:t>программ</w:t>
      </w:r>
      <w:r>
        <w:rPr>
          <w:color w:val="333333"/>
          <w:spacing w:val="1"/>
          <w:sz w:val="24"/>
        </w:rPr>
        <w:t xml:space="preserve"> </w:t>
      </w:r>
      <w:r>
        <w:rPr>
          <w:color w:val="333333"/>
          <w:sz w:val="24"/>
        </w:rPr>
        <w:t>основного</w:t>
      </w:r>
      <w:r>
        <w:rPr>
          <w:color w:val="333333"/>
          <w:spacing w:val="1"/>
          <w:sz w:val="24"/>
        </w:rPr>
        <w:t xml:space="preserve"> </w:t>
      </w:r>
      <w:r>
        <w:rPr>
          <w:color w:val="333333"/>
          <w:sz w:val="24"/>
        </w:rPr>
        <w:t>общего</w:t>
      </w:r>
      <w:r>
        <w:rPr>
          <w:color w:val="333333"/>
          <w:spacing w:val="1"/>
          <w:sz w:val="24"/>
        </w:rPr>
        <w:t xml:space="preserve"> </w:t>
      </w:r>
      <w:r>
        <w:rPr>
          <w:color w:val="333333"/>
          <w:sz w:val="24"/>
        </w:rPr>
        <w:t>образования,</w:t>
      </w:r>
      <w:r>
        <w:rPr>
          <w:color w:val="333333"/>
          <w:spacing w:val="1"/>
          <w:sz w:val="24"/>
        </w:rPr>
        <w:t xml:space="preserve"> </w:t>
      </w:r>
      <w:r>
        <w:rPr>
          <w:color w:val="333333"/>
          <w:sz w:val="24"/>
        </w:rPr>
        <w:t>которое</w:t>
      </w:r>
      <w:r>
        <w:rPr>
          <w:color w:val="333333"/>
          <w:spacing w:val="1"/>
          <w:sz w:val="24"/>
        </w:rPr>
        <w:t xml:space="preserve"> </w:t>
      </w:r>
      <w:r>
        <w:rPr>
          <w:color w:val="333333"/>
          <w:sz w:val="24"/>
        </w:rPr>
        <w:t>направлено</w:t>
      </w:r>
      <w:r>
        <w:rPr>
          <w:color w:val="333333"/>
          <w:spacing w:val="-1"/>
          <w:sz w:val="24"/>
        </w:rPr>
        <w:t xml:space="preserve"> </w:t>
      </w:r>
      <w:r>
        <w:rPr>
          <w:color w:val="333333"/>
          <w:sz w:val="24"/>
        </w:rPr>
        <w:t>на</w:t>
      </w:r>
      <w:r>
        <w:rPr>
          <w:color w:val="333333"/>
          <w:spacing w:val="-5"/>
          <w:sz w:val="24"/>
        </w:rPr>
        <w:t xml:space="preserve"> </w:t>
      </w:r>
      <w:r>
        <w:rPr>
          <w:color w:val="333333"/>
          <w:sz w:val="24"/>
        </w:rPr>
        <w:t>обеспечение</w:t>
      </w:r>
      <w:r>
        <w:rPr>
          <w:color w:val="333333"/>
          <w:spacing w:val="-3"/>
          <w:sz w:val="24"/>
        </w:rPr>
        <w:t xml:space="preserve"> </w:t>
      </w:r>
      <w:r>
        <w:rPr>
          <w:color w:val="333333"/>
          <w:sz w:val="24"/>
        </w:rPr>
        <w:t>качества</w:t>
      </w:r>
      <w:r>
        <w:rPr>
          <w:color w:val="333333"/>
          <w:spacing w:val="5"/>
          <w:sz w:val="24"/>
        </w:rPr>
        <w:t xml:space="preserve"> </w:t>
      </w:r>
      <w:r>
        <w:rPr>
          <w:color w:val="333333"/>
          <w:sz w:val="24"/>
        </w:rPr>
        <w:t>условий образовательной</w:t>
      </w:r>
      <w:r>
        <w:rPr>
          <w:color w:val="333333"/>
          <w:spacing w:val="-1"/>
          <w:sz w:val="24"/>
        </w:rPr>
        <w:t xml:space="preserve"> </w:t>
      </w:r>
      <w:r>
        <w:rPr>
          <w:color w:val="333333"/>
          <w:sz w:val="24"/>
        </w:rPr>
        <w:t>деятельности;</w:t>
      </w:r>
    </w:p>
    <w:p w:rsidR="00D917EF" w:rsidRDefault="00D917EF" w:rsidP="00D917EF">
      <w:pPr>
        <w:pStyle w:val="a5"/>
        <w:numPr>
          <w:ilvl w:val="0"/>
          <w:numId w:val="46"/>
        </w:numPr>
        <w:tabs>
          <w:tab w:val="left" w:pos="765"/>
        </w:tabs>
        <w:spacing w:line="276" w:lineRule="auto"/>
        <w:ind w:right="840" w:firstLine="0"/>
        <w:rPr>
          <w:color w:val="333333"/>
          <w:sz w:val="24"/>
        </w:rPr>
      </w:pPr>
      <w:r>
        <w:rPr>
          <w:color w:val="333333"/>
          <w:sz w:val="24"/>
        </w:rPr>
        <w:t>включения</w:t>
      </w:r>
      <w:r>
        <w:rPr>
          <w:color w:val="333333"/>
          <w:spacing w:val="1"/>
          <w:sz w:val="24"/>
        </w:rPr>
        <w:t xml:space="preserve"> </w:t>
      </w:r>
      <w:r>
        <w:rPr>
          <w:color w:val="333333"/>
          <w:sz w:val="24"/>
        </w:rPr>
        <w:t>обучающихся</w:t>
      </w:r>
      <w:r>
        <w:rPr>
          <w:color w:val="333333"/>
          <w:spacing w:val="1"/>
          <w:sz w:val="24"/>
        </w:rPr>
        <w:t xml:space="preserve"> </w:t>
      </w:r>
      <w:r>
        <w:rPr>
          <w:color w:val="333333"/>
          <w:sz w:val="24"/>
        </w:rPr>
        <w:t>в</w:t>
      </w:r>
      <w:r>
        <w:rPr>
          <w:color w:val="333333"/>
          <w:spacing w:val="1"/>
          <w:sz w:val="24"/>
        </w:rPr>
        <w:t xml:space="preserve"> </w:t>
      </w:r>
      <w:r>
        <w:rPr>
          <w:color w:val="333333"/>
          <w:sz w:val="24"/>
        </w:rPr>
        <w:t>процессы</w:t>
      </w:r>
      <w:r>
        <w:rPr>
          <w:color w:val="333333"/>
          <w:spacing w:val="1"/>
          <w:sz w:val="24"/>
        </w:rPr>
        <w:t xml:space="preserve"> </w:t>
      </w:r>
      <w:r>
        <w:rPr>
          <w:color w:val="333333"/>
          <w:sz w:val="24"/>
        </w:rPr>
        <w:t>преобразования</w:t>
      </w:r>
      <w:r>
        <w:rPr>
          <w:color w:val="333333"/>
          <w:spacing w:val="1"/>
          <w:sz w:val="24"/>
        </w:rPr>
        <w:t xml:space="preserve"> </w:t>
      </w:r>
      <w:r>
        <w:rPr>
          <w:color w:val="333333"/>
          <w:sz w:val="24"/>
        </w:rPr>
        <w:t>внешней</w:t>
      </w:r>
      <w:r>
        <w:rPr>
          <w:color w:val="333333"/>
          <w:spacing w:val="1"/>
          <w:sz w:val="24"/>
        </w:rPr>
        <w:t xml:space="preserve"> </w:t>
      </w:r>
      <w:r>
        <w:rPr>
          <w:color w:val="333333"/>
          <w:sz w:val="24"/>
        </w:rPr>
        <w:t>социальной</w:t>
      </w:r>
      <w:r>
        <w:rPr>
          <w:color w:val="333333"/>
          <w:spacing w:val="1"/>
          <w:sz w:val="24"/>
        </w:rPr>
        <w:t xml:space="preserve"> </w:t>
      </w:r>
      <w:r>
        <w:rPr>
          <w:color w:val="333333"/>
          <w:sz w:val="24"/>
        </w:rPr>
        <w:t>среды</w:t>
      </w:r>
      <w:r>
        <w:rPr>
          <w:color w:val="333333"/>
          <w:spacing w:val="1"/>
          <w:sz w:val="24"/>
        </w:rPr>
        <w:t xml:space="preserve"> </w:t>
      </w:r>
      <w:r>
        <w:rPr>
          <w:color w:val="333333"/>
          <w:sz w:val="24"/>
        </w:rPr>
        <w:t>Оренбургской</w:t>
      </w:r>
      <w:r>
        <w:rPr>
          <w:color w:val="333333"/>
          <w:spacing w:val="1"/>
          <w:sz w:val="24"/>
        </w:rPr>
        <w:t xml:space="preserve"> </w:t>
      </w:r>
      <w:r>
        <w:rPr>
          <w:color w:val="333333"/>
          <w:sz w:val="24"/>
        </w:rPr>
        <w:t>области,</w:t>
      </w:r>
      <w:r>
        <w:rPr>
          <w:color w:val="333333"/>
          <w:spacing w:val="1"/>
          <w:sz w:val="24"/>
        </w:rPr>
        <w:t xml:space="preserve"> </w:t>
      </w:r>
      <w:r>
        <w:rPr>
          <w:color w:val="333333"/>
          <w:sz w:val="24"/>
        </w:rPr>
        <w:t>формирования</w:t>
      </w:r>
      <w:r>
        <w:rPr>
          <w:color w:val="333333"/>
          <w:spacing w:val="1"/>
          <w:sz w:val="24"/>
        </w:rPr>
        <w:t xml:space="preserve"> </w:t>
      </w:r>
      <w:r>
        <w:rPr>
          <w:color w:val="333333"/>
          <w:sz w:val="24"/>
        </w:rPr>
        <w:t>у</w:t>
      </w:r>
      <w:r>
        <w:rPr>
          <w:color w:val="333333"/>
          <w:spacing w:val="1"/>
          <w:sz w:val="24"/>
        </w:rPr>
        <w:t xml:space="preserve"> </w:t>
      </w:r>
      <w:r>
        <w:rPr>
          <w:color w:val="333333"/>
          <w:sz w:val="24"/>
        </w:rPr>
        <w:t>них</w:t>
      </w:r>
      <w:r>
        <w:rPr>
          <w:color w:val="333333"/>
          <w:spacing w:val="1"/>
          <w:sz w:val="24"/>
        </w:rPr>
        <w:t xml:space="preserve"> </w:t>
      </w:r>
      <w:r>
        <w:rPr>
          <w:color w:val="333333"/>
          <w:sz w:val="24"/>
        </w:rPr>
        <w:t>лидерских</w:t>
      </w:r>
      <w:r>
        <w:rPr>
          <w:color w:val="333333"/>
          <w:spacing w:val="1"/>
          <w:sz w:val="24"/>
        </w:rPr>
        <w:t xml:space="preserve"> </w:t>
      </w:r>
      <w:r>
        <w:rPr>
          <w:color w:val="333333"/>
          <w:sz w:val="24"/>
        </w:rPr>
        <w:t>качеств,</w:t>
      </w:r>
      <w:r>
        <w:rPr>
          <w:color w:val="333333"/>
          <w:spacing w:val="1"/>
          <w:sz w:val="24"/>
        </w:rPr>
        <w:t xml:space="preserve"> </w:t>
      </w:r>
      <w:r>
        <w:rPr>
          <w:color w:val="333333"/>
          <w:sz w:val="24"/>
        </w:rPr>
        <w:t>опыта</w:t>
      </w:r>
      <w:r>
        <w:rPr>
          <w:color w:val="333333"/>
          <w:spacing w:val="1"/>
          <w:sz w:val="24"/>
        </w:rPr>
        <w:t xml:space="preserve"> </w:t>
      </w:r>
      <w:r>
        <w:rPr>
          <w:color w:val="333333"/>
          <w:sz w:val="24"/>
        </w:rPr>
        <w:t>социальной</w:t>
      </w:r>
      <w:r>
        <w:rPr>
          <w:color w:val="333333"/>
          <w:spacing w:val="1"/>
          <w:sz w:val="24"/>
        </w:rPr>
        <w:t xml:space="preserve"> </w:t>
      </w:r>
      <w:r>
        <w:rPr>
          <w:color w:val="333333"/>
          <w:sz w:val="24"/>
        </w:rPr>
        <w:t>деятельности,</w:t>
      </w:r>
      <w:r>
        <w:rPr>
          <w:color w:val="333333"/>
          <w:spacing w:val="1"/>
          <w:sz w:val="24"/>
        </w:rPr>
        <w:t xml:space="preserve"> </w:t>
      </w:r>
      <w:r>
        <w:rPr>
          <w:color w:val="333333"/>
          <w:sz w:val="24"/>
        </w:rPr>
        <w:t>реализации</w:t>
      </w:r>
      <w:r>
        <w:rPr>
          <w:color w:val="333333"/>
          <w:spacing w:val="1"/>
          <w:sz w:val="24"/>
        </w:rPr>
        <w:t xml:space="preserve"> </w:t>
      </w:r>
      <w:r>
        <w:rPr>
          <w:color w:val="333333"/>
          <w:sz w:val="24"/>
        </w:rPr>
        <w:t>социальных</w:t>
      </w:r>
      <w:r>
        <w:rPr>
          <w:color w:val="333333"/>
          <w:spacing w:val="1"/>
          <w:sz w:val="24"/>
        </w:rPr>
        <w:t xml:space="preserve"> </w:t>
      </w:r>
      <w:r>
        <w:rPr>
          <w:color w:val="333333"/>
          <w:sz w:val="24"/>
        </w:rPr>
        <w:t>проектов</w:t>
      </w:r>
      <w:r>
        <w:rPr>
          <w:color w:val="333333"/>
          <w:spacing w:val="1"/>
          <w:sz w:val="24"/>
        </w:rPr>
        <w:t xml:space="preserve"> </w:t>
      </w:r>
      <w:r>
        <w:rPr>
          <w:color w:val="333333"/>
          <w:sz w:val="24"/>
        </w:rPr>
        <w:t>и</w:t>
      </w:r>
      <w:r>
        <w:rPr>
          <w:color w:val="333333"/>
          <w:spacing w:val="1"/>
          <w:sz w:val="24"/>
        </w:rPr>
        <w:t xml:space="preserve"> </w:t>
      </w:r>
      <w:r>
        <w:rPr>
          <w:color w:val="333333"/>
          <w:sz w:val="24"/>
        </w:rPr>
        <w:t>программ,</w:t>
      </w:r>
      <w:r>
        <w:rPr>
          <w:color w:val="333333"/>
          <w:spacing w:val="1"/>
          <w:sz w:val="24"/>
        </w:rPr>
        <w:t xml:space="preserve"> </w:t>
      </w:r>
      <w:r>
        <w:rPr>
          <w:color w:val="333333"/>
          <w:sz w:val="24"/>
        </w:rPr>
        <w:t>в</w:t>
      </w:r>
      <w:r>
        <w:rPr>
          <w:color w:val="333333"/>
          <w:spacing w:val="1"/>
          <w:sz w:val="24"/>
        </w:rPr>
        <w:t xml:space="preserve"> </w:t>
      </w:r>
      <w:r>
        <w:rPr>
          <w:color w:val="333333"/>
          <w:sz w:val="24"/>
        </w:rPr>
        <w:t>том числе</w:t>
      </w:r>
      <w:r>
        <w:rPr>
          <w:color w:val="333333"/>
          <w:spacing w:val="1"/>
          <w:sz w:val="24"/>
        </w:rPr>
        <w:t xml:space="preserve"> </w:t>
      </w:r>
      <w:r>
        <w:rPr>
          <w:color w:val="333333"/>
          <w:sz w:val="24"/>
        </w:rPr>
        <w:t>в</w:t>
      </w:r>
      <w:r>
        <w:rPr>
          <w:color w:val="333333"/>
          <w:spacing w:val="1"/>
          <w:sz w:val="24"/>
        </w:rPr>
        <w:t xml:space="preserve"> </w:t>
      </w:r>
      <w:r>
        <w:rPr>
          <w:color w:val="333333"/>
          <w:sz w:val="24"/>
        </w:rPr>
        <w:t>качестве</w:t>
      </w:r>
      <w:r>
        <w:rPr>
          <w:color w:val="333333"/>
          <w:spacing w:val="1"/>
          <w:sz w:val="24"/>
        </w:rPr>
        <w:t xml:space="preserve"> </w:t>
      </w:r>
      <w:r>
        <w:rPr>
          <w:color w:val="333333"/>
          <w:sz w:val="24"/>
        </w:rPr>
        <w:t>волонтеров;</w:t>
      </w:r>
    </w:p>
    <w:p w:rsidR="00D917EF" w:rsidRDefault="00D917EF" w:rsidP="00D917EF">
      <w:pPr>
        <w:pStyle w:val="a5"/>
        <w:numPr>
          <w:ilvl w:val="0"/>
          <w:numId w:val="46"/>
        </w:numPr>
        <w:tabs>
          <w:tab w:val="left" w:pos="681"/>
        </w:tabs>
        <w:spacing w:line="276" w:lineRule="auto"/>
        <w:ind w:right="842" w:firstLine="0"/>
        <w:rPr>
          <w:color w:val="333333"/>
          <w:sz w:val="24"/>
        </w:rPr>
      </w:pPr>
      <w:r>
        <w:rPr>
          <w:color w:val="333333"/>
          <w:sz w:val="24"/>
        </w:rPr>
        <w:t>формирования у обучающихся опыта самостоятельной образовательной, общественной,</w:t>
      </w:r>
      <w:r>
        <w:rPr>
          <w:color w:val="333333"/>
          <w:spacing w:val="1"/>
          <w:sz w:val="24"/>
        </w:rPr>
        <w:t xml:space="preserve"> </w:t>
      </w:r>
      <w:r>
        <w:rPr>
          <w:color w:val="333333"/>
          <w:sz w:val="24"/>
        </w:rPr>
        <w:t>проектной,</w:t>
      </w:r>
      <w:r>
        <w:rPr>
          <w:color w:val="333333"/>
          <w:spacing w:val="1"/>
          <w:sz w:val="24"/>
        </w:rPr>
        <w:t xml:space="preserve"> </w:t>
      </w:r>
      <w:r>
        <w:rPr>
          <w:color w:val="333333"/>
          <w:sz w:val="24"/>
        </w:rPr>
        <w:t>учебно-исследовательской,</w:t>
      </w:r>
      <w:r>
        <w:rPr>
          <w:color w:val="333333"/>
          <w:spacing w:val="1"/>
          <w:sz w:val="24"/>
        </w:rPr>
        <w:t xml:space="preserve"> </w:t>
      </w:r>
      <w:r>
        <w:rPr>
          <w:color w:val="333333"/>
          <w:sz w:val="24"/>
        </w:rPr>
        <w:t>спортивно-оздоровительной</w:t>
      </w:r>
      <w:r>
        <w:rPr>
          <w:color w:val="333333"/>
          <w:spacing w:val="1"/>
          <w:sz w:val="24"/>
        </w:rPr>
        <w:t xml:space="preserve"> </w:t>
      </w:r>
      <w:r>
        <w:rPr>
          <w:color w:val="333333"/>
          <w:sz w:val="24"/>
        </w:rPr>
        <w:t>и</w:t>
      </w:r>
      <w:r>
        <w:rPr>
          <w:color w:val="333333"/>
          <w:spacing w:val="1"/>
          <w:sz w:val="24"/>
        </w:rPr>
        <w:t xml:space="preserve"> </w:t>
      </w:r>
      <w:r>
        <w:rPr>
          <w:color w:val="333333"/>
          <w:sz w:val="24"/>
        </w:rPr>
        <w:t>творческой</w:t>
      </w:r>
      <w:r>
        <w:rPr>
          <w:color w:val="333333"/>
          <w:spacing w:val="-57"/>
          <w:sz w:val="24"/>
        </w:rPr>
        <w:t xml:space="preserve"> </w:t>
      </w:r>
      <w:r>
        <w:rPr>
          <w:color w:val="333333"/>
          <w:sz w:val="24"/>
        </w:rPr>
        <w:t>деятельности;</w:t>
      </w:r>
    </w:p>
    <w:p w:rsidR="00D917EF" w:rsidRDefault="00D917EF" w:rsidP="00D917EF">
      <w:pPr>
        <w:pStyle w:val="a5"/>
        <w:numPr>
          <w:ilvl w:val="0"/>
          <w:numId w:val="46"/>
        </w:numPr>
        <w:tabs>
          <w:tab w:val="left" w:pos="772"/>
        </w:tabs>
        <w:spacing w:line="278" w:lineRule="auto"/>
        <w:ind w:right="846" w:firstLine="0"/>
        <w:rPr>
          <w:color w:val="333333"/>
          <w:sz w:val="24"/>
        </w:rPr>
      </w:pPr>
      <w:r>
        <w:rPr>
          <w:color w:val="333333"/>
          <w:sz w:val="24"/>
        </w:rPr>
        <w:t>формирования</w:t>
      </w:r>
      <w:r>
        <w:rPr>
          <w:color w:val="333333"/>
          <w:spacing w:val="1"/>
          <w:sz w:val="24"/>
        </w:rPr>
        <w:t xml:space="preserve"> </w:t>
      </w:r>
      <w:r>
        <w:rPr>
          <w:color w:val="333333"/>
          <w:sz w:val="24"/>
        </w:rPr>
        <w:t>у</w:t>
      </w:r>
      <w:r>
        <w:rPr>
          <w:color w:val="333333"/>
          <w:spacing w:val="1"/>
          <w:sz w:val="24"/>
        </w:rPr>
        <w:t xml:space="preserve"> </w:t>
      </w:r>
      <w:r>
        <w:rPr>
          <w:color w:val="333333"/>
          <w:sz w:val="24"/>
        </w:rPr>
        <w:t>обучающихся</w:t>
      </w:r>
      <w:r>
        <w:rPr>
          <w:color w:val="333333"/>
          <w:spacing w:val="1"/>
          <w:sz w:val="24"/>
        </w:rPr>
        <w:t xml:space="preserve"> </w:t>
      </w:r>
      <w:r>
        <w:rPr>
          <w:color w:val="333333"/>
          <w:sz w:val="24"/>
        </w:rPr>
        <w:t>экологической</w:t>
      </w:r>
      <w:r>
        <w:rPr>
          <w:color w:val="333333"/>
          <w:spacing w:val="1"/>
          <w:sz w:val="24"/>
        </w:rPr>
        <w:t xml:space="preserve"> </w:t>
      </w:r>
      <w:r>
        <w:rPr>
          <w:color w:val="333333"/>
          <w:sz w:val="24"/>
        </w:rPr>
        <w:t>грамотности,</w:t>
      </w:r>
      <w:r>
        <w:rPr>
          <w:color w:val="333333"/>
          <w:spacing w:val="1"/>
          <w:sz w:val="24"/>
        </w:rPr>
        <w:t xml:space="preserve"> </w:t>
      </w:r>
      <w:r>
        <w:rPr>
          <w:color w:val="333333"/>
          <w:sz w:val="24"/>
        </w:rPr>
        <w:t>навыков</w:t>
      </w:r>
      <w:r>
        <w:rPr>
          <w:color w:val="333333"/>
          <w:spacing w:val="1"/>
          <w:sz w:val="24"/>
        </w:rPr>
        <w:t xml:space="preserve"> </w:t>
      </w:r>
      <w:r>
        <w:rPr>
          <w:color w:val="333333"/>
          <w:sz w:val="24"/>
        </w:rPr>
        <w:t>здорового</w:t>
      </w:r>
      <w:r>
        <w:rPr>
          <w:color w:val="333333"/>
          <w:spacing w:val="1"/>
          <w:sz w:val="24"/>
        </w:rPr>
        <w:t xml:space="preserve"> </w:t>
      </w:r>
      <w:r>
        <w:rPr>
          <w:color w:val="333333"/>
          <w:sz w:val="24"/>
        </w:rPr>
        <w:t>и</w:t>
      </w:r>
      <w:r>
        <w:rPr>
          <w:color w:val="333333"/>
          <w:spacing w:val="1"/>
          <w:sz w:val="24"/>
        </w:rPr>
        <w:t xml:space="preserve"> </w:t>
      </w:r>
      <w:r>
        <w:rPr>
          <w:color w:val="333333"/>
          <w:sz w:val="24"/>
        </w:rPr>
        <w:t>безопасного</w:t>
      </w:r>
      <w:r>
        <w:rPr>
          <w:color w:val="333333"/>
          <w:spacing w:val="-1"/>
          <w:sz w:val="24"/>
        </w:rPr>
        <w:t xml:space="preserve"> </w:t>
      </w:r>
      <w:r>
        <w:rPr>
          <w:color w:val="333333"/>
          <w:sz w:val="24"/>
        </w:rPr>
        <w:t>для человека</w:t>
      </w:r>
      <w:r>
        <w:rPr>
          <w:color w:val="333333"/>
          <w:spacing w:val="-2"/>
          <w:sz w:val="24"/>
        </w:rPr>
        <w:t xml:space="preserve"> </w:t>
      </w:r>
      <w:r>
        <w:rPr>
          <w:color w:val="333333"/>
          <w:sz w:val="24"/>
        </w:rPr>
        <w:t>и</w:t>
      </w:r>
      <w:r>
        <w:rPr>
          <w:color w:val="333333"/>
          <w:spacing w:val="1"/>
          <w:sz w:val="24"/>
        </w:rPr>
        <w:t xml:space="preserve"> </w:t>
      </w:r>
      <w:r>
        <w:rPr>
          <w:color w:val="333333"/>
          <w:sz w:val="24"/>
        </w:rPr>
        <w:t>окружающей</w:t>
      </w:r>
      <w:r>
        <w:rPr>
          <w:color w:val="333333"/>
          <w:spacing w:val="1"/>
          <w:sz w:val="24"/>
        </w:rPr>
        <w:t xml:space="preserve"> </w:t>
      </w:r>
      <w:r>
        <w:rPr>
          <w:color w:val="333333"/>
          <w:sz w:val="24"/>
        </w:rPr>
        <w:t>его среды</w:t>
      </w:r>
      <w:r>
        <w:rPr>
          <w:color w:val="333333"/>
          <w:spacing w:val="-1"/>
          <w:sz w:val="24"/>
        </w:rPr>
        <w:t xml:space="preserve"> </w:t>
      </w:r>
      <w:r>
        <w:rPr>
          <w:color w:val="333333"/>
          <w:sz w:val="24"/>
        </w:rPr>
        <w:t>образа</w:t>
      </w:r>
      <w:r>
        <w:rPr>
          <w:color w:val="333333"/>
          <w:spacing w:val="-1"/>
          <w:sz w:val="24"/>
        </w:rPr>
        <w:t xml:space="preserve"> </w:t>
      </w:r>
      <w:r>
        <w:rPr>
          <w:color w:val="333333"/>
          <w:sz w:val="24"/>
        </w:rPr>
        <w:t>жизни;</w:t>
      </w:r>
    </w:p>
    <w:p w:rsidR="00D917EF" w:rsidRDefault="00D917EF" w:rsidP="00D917EF">
      <w:pPr>
        <w:pStyle w:val="a5"/>
        <w:numPr>
          <w:ilvl w:val="0"/>
          <w:numId w:val="46"/>
        </w:numPr>
        <w:tabs>
          <w:tab w:val="left" w:pos="844"/>
        </w:tabs>
        <w:spacing w:line="276" w:lineRule="auto"/>
        <w:ind w:right="846" w:firstLine="0"/>
        <w:rPr>
          <w:color w:val="333333"/>
          <w:sz w:val="24"/>
        </w:rPr>
      </w:pPr>
      <w:r>
        <w:rPr>
          <w:color w:val="333333"/>
          <w:sz w:val="24"/>
        </w:rPr>
        <w:t>использования</w:t>
      </w:r>
      <w:r>
        <w:rPr>
          <w:color w:val="333333"/>
          <w:spacing w:val="1"/>
          <w:sz w:val="24"/>
        </w:rPr>
        <w:t xml:space="preserve"> </w:t>
      </w:r>
      <w:r>
        <w:rPr>
          <w:color w:val="333333"/>
          <w:sz w:val="24"/>
        </w:rPr>
        <w:t>в</w:t>
      </w:r>
      <w:r>
        <w:rPr>
          <w:color w:val="333333"/>
          <w:spacing w:val="1"/>
          <w:sz w:val="24"/>
        </w:rPr>
        <w:t xml:space="preserve"> </w:t>
      </w:r>
      <w:r>
        <w:rPr>
          <w:color w:val="333333"/>
          <w:sz w:val="24"/>
        </w:rPr>
        <w:t>образовательной</w:t>
      </w:r>
      <w:r>
        <w:rPr>
          <w:color w:val="333333"/>
          <w:spacing w:val="1"/>
          <w:sz w:val="24"/>
        </w:rPr>
        <w:t xml:space="preserve"> </w:t>
      </w:r>
      <w:r>
        <w:rPr>
          <w:color w:val="333333"/>
          <w:sz w:val="24"/>
        </w:rPr>
        <w:t>деятельности</w:t>
      </w:r>
      <w:r>
        <w:rPr>
          <w:color w:val="333333"/>
          <w:spacing w:val="1"/>
          <w:sz w:val="24"/>
        </w:rPr>
        <w:t xml:space="preserve"> </w:t>
      </w:r>
      <w:r>
        <w:rPr>
          <w:color w:val="333333"/>
          <w:sz w:val="24"/>
        </w:rPr>
        <w:t>современных</w:t>
      </w:r>
      <w:r>
        <w:rPr>
          <w:color w:val="333333"/>
          <w:spacing w:val="1"/>
          <w:sz w:val="24"/>
        </w:rPr>
        <w:t xml:space="preserve"> </w:t>
      </w:r>
      <w:r>
        <w:rPr>
          <w:color w:val="333333"/>
          <w:sz w:val="24"/>
        </w:rPr>
        <w:t>образовательных</w:t>
      </w:r>
      <w:r>
        <w:rPr>
          <w:color w:val="333333"/>
          <w:spacing w:val="1"/>
          <w:sz w:val="24"/>
        </w:rPr>
        <w:t xml:space="preserve"> </w:t>
      </w:r>
      <w:r>
        <w:rPr>
          <w:color w:val="333333"/>
          <w:sz w:val="24"/>
        </w:rPr>
        <w:t>технологий, направленных в том числе на воспитание обучающихся и развитие различных</w:t>
      </w:r>
      <w:r>
        <w:rPr>
          <w:color w:val="333333"/>
          <w:spacing w:val="-57"/>
          <w:sz w:val="24"/>
        </w:rPr>
        <w:t xml:space="preserve"> </w:t>
      </w:r>
      <w:r>
        <w:rPr>
          <w:color w:val="333333"/>
          <w:sz w:val="24"/>
        </w:rPr>
        <w:t>форм</w:t>
      </w:r>
      <w:r>
        <w:rPr>
          <w:color w:val="333333"/>
          <w:spacing w:val="-2"/>
          <w:sz w:val="24"/>
        </w:rPr>
        <w:t xml:space="preserve"> </w:t>
      </w:r>
      <w:r>
        <w:rPr>
          <w:color w:val="333333"/>
          <w:sz w:val="24"/>
        </w:rPr>
        <w:t>наставничества;</w:t>
      </w:r>
    </w:p>
    <w:p w:rsidR="00D917EF" w:rsidRDefault="00D917EF" w:rsidP="00D917EF">
      <w:pPr>
        <w:pStyle w:val="a5"/>
        <w:numPr>
          <w:ilvl w:val="0"/>
          <w:numId w:val="46"/>
        </w:numPr>
        <w:tabs>
          <w:tab w:val="left" w:pos="801"/>
        </w:tabs>
        <w:spacing w:line="276" w:lineRule="auto"/>
        <w:ind w:right="843" w:firstLine="0"/>
        <w:rPr>
          <w:color w:val="333333"/>
          <w:sz w:val="24"/>
        </w:rPr>
      </w:pPr>
      <w:r>
        <w:rPr>
          <w:color w:val="333333"/>
          <w:sz w:val="24"/>
        </w:rPr>
        <w:t>обновления</w:t>
      </w:r>
      <w:r>
        <w:rPr>
          <w:color w:val="333333"/>
          <w:spacing w:val="1"/>
          <w:sz w:val="24"/>
        </w:rPr>
        <w:t xml:space="preserve"> </w:t>
      </w:r>
      <w:r>
        <w:rPr>
          <w:color w:val="333333"/>
          <w:sz w:val="24"/>
        </w:rPr>
        <w:t>содержания</w:t>
      </w:r>
      <w:r>
        <w:rPr>
          <w:color w:val="333333"/>
          <w:spacing w:val="1"/>
          <w:sz w:val="24"/>
        </w:rPr>
        <w:t xml:space="preserve"> </w:t>
      </w:r>
      <w:r>
        <w:rPr>
          <w:color w:val="333333"/>
          <w:sz w:val="24"/>
        </w:rPr>
        <w:t>программы</w:t>
      </w:r>
      <w:r>
        <w:rPr>
          <w:color w:val="333333"/>
          <w:spacing w:val="1"/>
          <w:sz w:val="24"/>
        </w:rPr>
        <w:t xml:space="preserve"> </w:t>
      </w:r>
      <w:r>
        <w:rPr>
          <w:color w:val="333333"/>
          <w:sz w:val="24"/>
        </w:rPr>
        <w:t>основного</w:t>
      </w:r>
      <w:r>
        <w:rPr>
          <w:color w:val="333333"/>
          <w:spacing w:val="1"/>
          <w:sz w:val="24"/>
        </w:rPr>
        <w:t xml:space="preserve"> </w:t>
      </w:r>
      <w:r>
        <w:rPr>
          <w:color w:val="333333"/>
          <w:sz w:val="24"/>
        </w:rPr>
        <w:t>общего</w:t>
      </w:r>
      <w:r>
        <w:rPr>
          <w:color w:val="333333"/>
          <w:spacing w:val="1"/>
          <w:sz w:val="24"/>
        </w:rPr>
        <w:t xml:space="preserve"> </w:t>
      </w:r>
      <w:r>
        <w:rPr>
          <w:color w:val="333333"/>
          <w:sz w:val="24"/>
        </w:rPr>
        <w:t>образования,</w:t>
      </w:r>
      <w:r>
        <w:rPr>
          <w:color w:val="333333"/>
          <w:spacing w:val="1"/>
          <w:sz w:val="24"/>
        </w:rPr>
        <w:t xml:space="preserve"> </w:t>
      </w:r>
      <w:r>
        <w:rPr>
          <w:color w:val="333333"/>
          <w:sz w:val="24"/>
        </w:rPr>
        <w:t>методик</w:t>
      </w:r>
      <w:r>
        <w:rPr>
          <w:color w:val="333333"/>
          <w:spacing w:val="1"/>
          <w:sz w:val="24"/>
        </w:rPr>
        <w:t xml:space="preserve"> </w:t>
      </w:r>
      <w:r>
        <w:rPr>
          <w:color w:val="333333"/>
          <w:sz w:val="24"/>
        </w:rPr>
        <w:t>и</w:t>
      </w:r>
      <w:r>
        <w:rPr>
          <w:color w:val="333333"/>
          <w:spacing w:val="1"/>
          <w:sz w:val="24"/>
        </w:rPr>
        <w:t xml:space="preserve"> </w:t>
      </w:r>
      <w:r>
        <w:rPr>
          <w:color w:val="333333"/>
          <w:sz w:val="24"/>
        </w:rPr>
        <w:t>технологий ее реализации в соответствии с динамикой развития системы образования,</w:t>
      </w:r>
      <w:r>
        <w:rPr>
          <w:color w:val="333333"/>
          <w:spacing w:val="1"/>
          <w:sz w:val="24"/>
        </w:rPr>
        <w:t xml:space="preserve"> </w:t>
      </w:r>
      <w:r>
        <w:rPr>
          <w:color w:val="333333"/>
          <w:sz w:val="24"/>
        </w:rPr>
        <w:t>запросов</w:t>
      </w:r>
      <w:r>
        <w:rPr>
          <w:color w:val="333333"/>
          <w:spacing w:val="1"/>
          <w:sz w:val="24"/>
        </w:rPr>
        <w:t xml:space="preserve"> </w:t>
      </w:r>
      <w:r>
        <w:rPr>
          <w:color w:val="333333"/>
          <w:sz w:val="24"/>
        </w:rPr>
        <w:t>обучающихся,</w:t>
      </w:r>
      <w:r>
        <w:rPr>
          <w:color w:val="333333"/>
          <w:spacing w:val="1"/>
          <w:sz w:val="24"/>
        </w:rPr>
        <w:t xml:space="preserve"> </w:t>
      </w:r>
      <w:r>
        <w:rPr>
          <w:color w:val="333333"/>
          <w:sz w:val="24"/>
        </w:rPr>
        <w:t>родителей</w:t>
      </w:r>
      <w:r>
        <w:rPr>
          <w:color w:val="333333"/>
          <w:spacing w:val="1"/>
          <w:sz w:val="24"/>
        </w:rPr>
        <w:t xml:space="preserve"> </w:t>
      </w:r>
      <w:r>
        <w:rPr>
          <w:color w:val="333333"/>
          <w:sz w:val="24"/>
        </w:rPr>
        <w:t>(законных</w:t>
      </w:r>
      <w:r>
        <w:rPr>
          <w:color w:val="333333"/>
          <w:spacing w:val="1"/>
          <w:sz w:val="24"/>
        </w:rPr>
        <w:t xml:space="preserve"> </w:t>
      </w:r>
      <w:r>
        <w:rPr>
          <w:color w:val="333333"/>
          <w:sz w:val="24"/>
        </w:rPr>
        <w:t>представителей)</w:t>
      </w:r>
      <w:r>
        <w:rPr>
          <w:color w:val="333333"/>
          <w:spacing w:val="1"/>
          <w:sz w:val="24"/>
        </w:rPr>
        <w:t xml:space="preserve"> </w:t>
      </w:r>
      <w:r>
        <w:rPr>
          <w:color w:val="333333"/>
          <w:sz w:val="24"/>
        </w:rPr>
        <w:t>несовершеннолетних</w:t>
      </w:r>
      <w:r>
        <w:rPr>
          <w:color w:val="333333"/>
          <w:spacing w:val="1"/>
          <w:sz w:val="24"/>
        </w:rPr>
        <w:t xml:space="preserve"> </w:t>
      </w:r>
      <w:r>
        <w:rPr>
          <w:color w:val="333333"/>
          <w:sz w:val="24"/>
        </w:rPr>
        <w:t>обучающихся с учетом национальных и культурных особенностей Оренбургской области,</w:t>
      </w:r>
      <w:r>
        <w:rPr>
          <w:color w:val="333333"/>
          <w:spacing w:val="1"/>
          <w:sz w:val="24"/>
        </w:rPr>
        <w:t xml:space="preserve"> </w:t>
      </w:r>
      <w:r>
        <w:rPr>
          <w:color w:val="333333"/>
          <w:sz w:val="24"/>
        </w:rPr>
        <w:t>села</w:t>
      </w:r>
      <w:r>
        <w:rPr>
          <w:color w:val="333333"/>
          <w:spacing w:val="-2"/>
          <w:sz w:val="24"/>
        </w:rPr>
        <w:t xml:space="preserve"> </w:t>
      </w:r>
      <w:r>
        <w:rPr>
          <w:color w:val="333333"/>
          <w:sz w:val="24"/>
        </w:rPr>
        <w:t>Благодарное;</w:t>
      </w:r>
    </w:p>
    <w:p w:rsidR="00D917EF" w:rsidRDefault="00D917EF" w:rsidP="00D917EF">
      <w:pPr>
        <w:pStyle w:val="a5"/>
        <w:numPr>
          <w:ilvl w:val="0"/>
          <w:numId w:val="46"/>
        </w:numPr>
        <w:tabs>
          <w:tab w:val="left" w:pos="892"/>
        </w:tabs>
        <w:spacing w:line="276" w:lineRule="auto"/>
        <w:ind w:right="843" w:firstLine="0"/>
        <w:rPr>
          <w:color w:val="333333"/>
          <w:sz w:val="24"/>
        </w:rPr>
      </w:pPr>
      <w:r>
        <w:rPr>
          <w:color w:val="333333"/>
          <w:sz w:val="24"/>
        </w:rPr>
        <w:t>эффективного</w:t>
      </w:r>
      <w:r>
        <w:rPr>
          <w:color w:val="333333"/>
          <w:spacing w:val="1"/>
          <w:sz w:val="24"/>
        </w:rPr>
        <w:t xml:space="preserve"> </w:t>
      </w:r>
      <w:r>
        <w:rPr>
          <w:color w:val="333333"/>
          <w:sz w:val="24"/>
        </w:rPr>
        <w:t>использования</w:t>
      </w:r>
      <w:r>
        <w:rPr>
          <w:color w:val="333333"/>
          <w:spacing w:val="1"/>
          <w:sz w:val="24"/>
        </w:rPr>
        <w:t xml:space="preserve"> </w:t>
      </w:r>
      <w:r>
        <w:rPr>
          <w:color w:val="333333"/>
          <w:sz w:val="24"/>
        </w:rPr>
        <w:t>профессионального</w:t>
      </w:r>
      <w:r>
        <w:rPr>
          <w:color w:val="333333"/>
          <w:spacing w:val="1"/>
          <w:sz w:val="24"/>
        </w:rPr>
        <w:t xml:space="preserve"> </w:t>
      </w:r>
      <w:r>
        <w:rPr>
          <w:color w:val="333333"/>
          <w:sz w:val="24"/>
        </w:rPr>
        <w:t>и</w:t>
      </w:r>
      <w:r>
        <w:rPr>
          <w:color w:val="333333"/>
          <w:spacing w:val="1"/>
          <w:sz w:val="24"/>
        </w:rPr>
        <w:t xml:space="preserve"> </w:t>
      </w:r>
      <w:r>
        <w:rPr>
          <w:color w:val="333333"/>
          <w:sz w:val="24"/>
        </w:rPr>
        <w:t>творческого</w:t>
      </w:r>
      <w:r>
        <w:rPr>
          <w:color w:val="333333"/>
          <w:spacing w:val="1"/>
          <w:sz w:val="24"/>
        </w:rPr>
        <w:t xml:space="preserve"> </w:t>
      </w:r>
      <w:r>
        <w:rPr>
          <w:color w:val="333333"/>
          <w:sz w:val="24"/>
        </w:rPr>
        <w:t>потенциала</w:t>
      </w:r>
      <w:r>
        <w:rPr>
          <w:color w:val="333333"/>
          <w:spacing w:val="1"/>
          <w:sz w:val="24"/>
        </w:rPr>
        <w:t xml:space="preserve"> </w:t>
      </w:r>
      <w:r>
        <w:rPr>
          <w:color w:val="333333"/>
          <w:sz w:val="24"/>
        </w:rPr>
        <w:t>педагогических</w:t>
      </w:r>
      <w:r>
        <w:rPr>
          <w:color w:val="333333"/>
          <w:spacing w:val="1"/>
          <w:sz w:val="24"/>
        </w:rPr>
        <w:t xml:space="preserve"> </w:t>
      </w:r>
      <w:r>
        <w:rPr>
          <w:color w:val="333333"/>
          <w:sz w:val="24"/>
        </w:rPr>
        <w:t>и</w:t>
      </w:r>
      <w:r>
        <w:rPr>
          <w:color w:val="333333"/>
          <w:spacing w:val="1"/>
          <w:sz w:val="24"/>
        </w:rPr>
        <w:t xml:space="preserve"> </w:t>
      </w:r>
      <w:r>
        <w:rPr>
          <w:color w:val="333333"/>
          <w:sz w:val="24"/>
        </w:rPr>
        <w:t>руководящих</w:t>
      </w:r>
      <w:r>
        <w:rPr>
          <w:color w:val="333333"/>
          <w:spacing w:val="1"/>
          <w:sz w:val="24"/>
        </w:rPr>
        <w:t xml:space="preserve"> </w:t>
      </w:r>
      <w:r>
        <w:rPr>
          <w:color w:val="333333"/>
          <w:sz w:val="24"/>
        </w:rPr>
        <w:t>работников</w:t>
      </w:r>
      <w:r>
        <w:rPr>
          <w:color w:val="333333"/>
          <w:spacing w:val="1"/>
          <w:sz w:val="24"/>
        </w:rPr>
        <w:t xml:space="preserve"> </w:t>
      </w:r>
      <w:r>
        <w:rPr>
          <w:color w:val="333333"/>
          <w:sz w:val="24"/>
        </w:rPr>
        <w:t>Благовещенская</w:t>
      </w:r>
      <w:r>
        <w:rPr>
          <w:color w:val="333333"/>
          <w:spacing w:val="1"/>
          <w:sz w:val="24"/>
        </w:rPr>
        <w:t xml:space="preserve"> </w:t>
      </w:r>
      <w:r>
        <w:rPr>
          <w:color w:val="333333"/>
          <w:sz w:val="24"/>
        </w:rPr>
        <w:t>СОШ»,</w:t>
      </w:r>
      <w:r>
        <w:rPr>
          <w:color w:val="333333"/>
          <w:spacing w:val="1"/>
          <w:sz w:val="24"/>
        </w:rPr>
        <w:t xml:space="preserve"> </w:t>
      </w:r>
      <w:r>
        <w:rPr>
          <w:color w:val="333333"/>
          <w:sz w:val="24"/>
        </w:rPr>
        <w:t>повышения</w:t>
      </w:r>
      <w:r>
        <w:rPr>
          <w:color w:val="333333"/>
          <w:spacing w:val="1"/>
          <w:sz w:val="24"/>
        </w:rPr>
        <w:t xml:space="preserve"> </w:t>
      </w:r>
      <w:r>
        <w:rPr>
          <w:color w:val="333333"/>
          <w:sz w:val="24"/>
        </w:rPr>
        <w:t>их</w:t>
      </w:r>
      <w:r>
        <w:rPr>
          <w:color w:val="333333"/>
          <w:spacing w:val="1"/>
          <w:sz w:val="24"/>
        </w:rPr>
        <w:t xml:space="preserve"> </w:t>
      </w:r>
      <w:r>
        <w:rPr>
          <w:color w:val="333333"/>
          <w:sz w:val="24"/>
        </w:rPr>
        <w:t>профессиональной,</w:t>
      </w:r>
      <w:r>
        <w:rPr>
          <w:color w:val="333333"/>
          <w:spacing w:val="-4"/>
          <w:sz w:val="24"/>
        </w:rPr>
        <w:t xml:space="preserve"> </w:t>
      </w:r>
      <w:r>
        <w:rPr>
          <w:color w:val="333333"/>
          <w:sz w:val="24"/>
        </w:rPr>
        <w:t>коммуникативной,</w:t>
      </w:r>
      <w:r>
        <w:rPr>
          <w:color w:val="333333"/>
          <w:spacing w:val="-7"/>
          <w:sz w:val="24"/>
        </w:rPr>
        <w:t xml:space="preserve"> </w:t>
      </w:r>
      <w:r>
        <w:rPr>
          <w:color w:val="333333"/>
          <w:sz w:val="24"/>
        </w:rPr>
        <w:t>информационной</w:t>
      </w:r>
      <w:r>
        <w:rPr>
          <w:color w:val="333333"/>
          <w:spacing w:val="-3"/>
          <w:sz w:val="24"/>
        </w:rPr>
        <w:t xml:space="preserve"> </w:t>
      </w:r>
      <w:r>
        <w:rPr>
          <w:color w:val="333333"/>
          <w:sz w:val="24"/>
        </w:rPr>
        <w:t>и</w:t>
      </w:r>
      <w:r>
        <w:rPr>
          <w:color w:val="333333"/>
          <w:spacing w:val="-6"/>
          <w:sz w:val="24"/>
        </w:rPr>
        <w:t xml:space="preserve"> </w:t>
      </w:r>
      <w:r>
        <w:rPr>
          <w:color w:val="333333"/>
          <w:sz w:val="24"/>
        </w:rPr>
        <w:t>правовой</w:t>
      </w:r>
      <w:r>
        <w:rPr>
          <w:color w:val="333333"/>
          <w:spacing w:val="-4"/>
          <w:sz w:val="24"/>
        </w:rPr>
        <w:t xml:space="preserve"> </w:t>
      </w:r>
      <w:r>
        <w:rPr>
          <w:color w:val="333333"/>
          <w:sz w:val="24"/>
        </w:rPr>
        <w:t>компетентности;</w:t>
      </w:r>
    </w:p>
    <w:p w:rsidR="00D917EF" w:rsidRDefault="00D917EF" w:rsidP="00D917EF">
      <w:pPr>
        <w:spacing w:line="276" w:lineRule="auto"/>
        <w:jc w:val="both"/>
        <w:rPr>
          <w:sz w:val="24"/>
        </w:rPr>
        <w:sectPr w:rsidR="00D917EF">
          <w:pgSz w:w="11920" w:h="16850"/>
          <w:pgMar w:top="1160" w:right="0" w:bottom="1220" w:left="1180" w:header="0" w:footer="943" w:gutter="0"/>
          <w:cols w:space="720"/>
        </w:sectPr>
      </w:pPr>
    </w:p>
    <w:p w:rsidR="00D917EF" w:rsidRDefault="00D917EF" w:rsidP="00D917EF">
      <w:pPr>
        <w:pStyle w:val="a5"/>
        <w:numPr>
          <w:ilvl w:val="0"/>
          <w:numId w:val="46"/>
        </w:numPr>
        <w:tabs>
          <w:tab w:val="left" w:pos="705"/>
        </w:tabs>
        <w:spacing w:before="74" w:line="276" w:lineRule="auto"/>
        <w:ind w:right="842" w:firstLine="0"/>
        <w:rPr>
          <w:color w:val="333333"/>
          <w:sz w:val="24"/>
        </w:rPr>
      </w:pPr>
      <w:r>
        <w:rPr>
          <w:color w:val="333333"/>
          <w:sz w:val="24"/>
        </w:rPr>
        <w:t>эффективного</w:t>
      </w:r>
      <w:r>
        <w:rPr>
          <w:color w:val="333333"/>
          <w:spacing w:val="1"/>
          <w:sz w:val="24"/>
        </w:rPr>
        <w:t xml:space="preserve"> </w:t>
      </w:r>
      <w:r>
        <w:rPr>
          <w:color w:val="333333"/>
          <w:sz w:val="24"/>
        </w:rPr>
        <w:t>управления</w:t>
      </w:r>
      <w:r>
        <w:rPr>
          <w:color w:val="333333"/>
          <w:spacing w:val="1"/>
          <w:sz w:val="24"/>
        </w:rPr>
        <w:t xml:space="preserve"> </w:t>
      </w:r>
      <w:r>
        <w:rPr>
          <w:color w:val="333333"/>
          <w:sz w:val="24"/>
        </w:rPr>
        <w:t>МБОУ</w:t>
      </w:r>
      <w:r>
        <w:rPr>
          <w:color w:val="333333"/>
          <w:spacing w:val="1"/>
          <w:sz w:val="24"/>
        </w:rPr>
        <w:t xml:space="preserve"> </w:t>
      </w:r>
      <w:r>
        <w:rPr>
          <w:color w:val="333333"/>
          <w:sz w:val="24"/>
        </w:rPr>
        <w:t>«Благовещенская</w:t>
      </w:r>
      <w:r>
        <w:rPr>
          <w:color w:val="333333"/>
          <w:spacing w:val="1"/>
          <w:sz w:val="24"/>
        </w:rPr>
        <w:t xml:space="preserve"> </w:t>
      </w:r>
      <w:r>
        <w:rPr>
          <w:color w:val="333333"/>
          <w:sz w:val="24"/>
        </w:rPr>
        <w:t>СОШ»</w:t>
      </w:r>
      <w:r>
        <w:rPr>
          <w:color w:val="333333"/>
          <w:spacing w:val="1"/>
          <w:sz w:val="24"/>
        </w:rPr>
        <w:t xml:space="preserve"> </w:t>
      </w:r>
      <w:r>
        <w:rPr>
          <w:color w:val="333333"/>
          <w:sz w:val="24"/>
        </w:rPr>
        <w:t>с</w:t>
      </w:r>
      <w:r>
        <w:rPr>
          <w:color w:val="333333"/>
          <w:spacing w:val="1"/>
          <w:sz w:val="24"/>
        </w:rPr>
        <w:t xml:space="preserve"> </w:t>
      </w:r>
      <w:r>
        <w:rPr>
          <w:color w:val="333333"/>
          <w:sz w:val="24"/>
        </w:rPr>
        <w:t>использованием</w:t>
      </w:r>
      <w:r>
        <w:rPr>
          <w:color w:val="333333"/>
          <w:spacing w:val="1"/>
          <w:sz w:val="24"/>
        </w:rPr>
        <w:t xml:space="preserve"> </w:t>
      </w:r>
      <w:r>
        <w:rPr>
          <w:color w:val="333333"/>
          <w:sz w:val="24"/>
        </w:rPr>
        <w:t>ИКТ,</w:t>
      </w:r>
      <w:r>
        <w:rPr>
          <w:color w:val="333333"/>
          <w:spacing w:val="1"/>
          <w:sz w:val="24"/>
        </w:rPr>
        <w:t xml:space="preserve"> </w:t>
      </w:r>
      <w:r>
        <w:rPr>
          <w:color w:val="333333"/>
          <w:sz w:val="24"/>
        </w:rPr>
        <w:t>современных</w:t>
      </w:r>
      <w:r>
        <w:rPr>
          <w:color w:val="333333"/>
          <w:spacing w:val="1"/>
          <w:sz w:val="24"/>
        </w:rPr>
        <w:t xml:space="preserve"> </w:t>
      </w:r>
      <w:r>
        <w:rPr>
          <w:color w:val="333333"/>
          <w:sz w:val="24"/>
        </w:rPr>
        <w:t>механизмов</w:t>
      </w:r>
      <w:r>
        <w:rPr>
          <w:color w:val="333333"/>
          <w:spacing w:val="1"/>
          <w:sz w:val="24"/>
        </w:rPr>
        <w:t xml:space="preserve"> </w:t>
      </w:r>
      <w:r>
        <w:rPr>
          <w:color w:val="333333"/>
          <w:sz w:val="24"/>
        </w:rPr>
        <w:t>финансирования</w:t>
      </w:r>
      <w:r>
        <w:rPr>
          <w:color w:val="333333"/>
          <w:spacing w:val="1"/>
          <w:sz w:val="24"/>
        </w:rPr>
        <w:t xml:space="preserve"> </w:t>
      </w:r>
      <w:r>
        <w:rPr>
          <w:color w:val="333333"/>
          <w:sz w:val="24"/>
        </w:rPr>
        <w:t>реализации</w:t>
      </w:r>
      <w:r>
        <w:rPr>
          <w:color w:val="333333"/>
          <w:spacing w:val="1"/>
          <w:sz w:val="24"/>
        </w:rPr>
        <w:t xml:space="preserve"> </w:t>
      </w:r>
      <w:r>
        <w:rPr>
          <w:color w:val="333333"/>
          <w:sz w:val="24"/>
        </w:rPr>
        <w:t>программ</w:t>
      </w:r>
      <w:r>
        <w:rPr>
          <w:color w:val="333333"/>
          <w:spacing w:val="1"/>
          <w:sz w:val="24"/>
        </w:rPr>
        <w:t xml:space="preserve"> </w:t>
      </w:r>
      <w:r>
        <w:rPr>
          <w:color w:val="333333"/>
          <w:sz w:val="24"/>
        </w:rPr>
        <w:t>основного</w:t>
      </w:r>
      <w:r>
        <w:rPr>
          <w:color w:val="333333"/>
          <w:spacing w:val="1"/>
          <w:sz w:val="24"/>
        </w:rPr>
        <w:t xml:space="preserve"> </w:t>
      </w:r>
      <w:r>
        <w:rPr>
          <w:color w:val="333333"/>
          <w:sz w:val="24"/>
        </w:rPr>
        <w:t>общего</w:t>
      </w:r>
      <w:r>
        <w:rPr>
          <w:color w:val="333333"/>
          <w:spacing w:val="-57"/>
          <w:sz w:val="24"/>
        </w:rPr>
        <w:t xml:space="preserve"> </w:t>
      </w:r>
      <w:r>
        <w:rPr>
          <w:color w:val="333333"/>
          <w:sz w:val="24"/>
        </w:rPr>
        <w:t>образования.</w:t>
      </w:r>
    </w:p>
    <w:p w:rsidR="00D917EF" w:rsidRDefault="00D917EF" w:rsidP="00D917EF">
      <w:pPr>
        <w:pStyle w:val="a3"/>
        <w:spacing w:line="276" w:lineRule="auto"/>
        <w:ind w:right="847" w:firstLine="707"/>
      </w:pPr>
      <w:r>
        <w:rPr>
          <w:color w:val="333333"/>
        </w:rPr>
        <w:t>При</w:t>
      </w:r>
      <w:r>
        <w:rPr>
          <w:color w:val="333333"/>
          <w:spacing w:val="1"/>
        </w:rPr>
        <w:t xml:space="preserve"> </w:t>
      </w:r>
      <w:r>
        <w:rPr>
          <w:color w:val="333333"/>
        </w:rPr>
        <w:t>реализации</w:t>
      </w:r>
      <w:r>
        <w:rPr>
          <w:color w:val="333333"/>
          <w:spacing w:val="1"/>
        </w:rPr>
        <w:t xml:space="preserve"> </w:t>
      </w:r>
      <w:r>
        <w:rPr>
          <w:color w:val="333333"/>
        </w:rPr>
        <w:t>программы</w:t>
      </w:r>
      <w:r>
        <w:rPr>
          <w:color w:val="333333"/>
          <w:spacing w:val="1"/>
        </w:rPr>
        <w:t xml:space="preserve"> </w:t>
      </w:r>
      <w:r>
        <w:rPr>
          <w:color w:val="333333"/>
        </w:rPr>
        <w:t>основного</w:t>
      </w:r>
      <w:r>
        <w:rPr>
          <w:color w:val="333333"/>
          <w:spacing w:val="1"/>
        </w:rPr>
        <w:t xml:space="preserve"> </w:t>
      </w:r>
      <w:r>
        <w:rPr>
          <w:color w:val="333333"/>
        </w:rPr>
        <w:t>общего</w:t>
      </w:r>
      <w:r>
        <w:rPr>
          <w:color w:val="333333"/>
          <w:spacing w:val="1"/>
        </w:rPr>
        <w:t xml:space="preserve"> </w:t>
      </w:r>
      <w:r>
        <w:rPr>
          <w:color w:val="333333"/>
        </w:rPr>
        <w:t>образования,</w:t>
      </w:r>
      <w:r>
        <w:rPr>
          <w:color w:val="333333"/>
          <w:spacing w:val="1"/>
        </w:rPr>
        <w:t xml:space="preserve"> </w:t>
      </w:r>
      <w:r>
        <w:rPr>
          <w:color w:val="333333"/>
        </w:rPr>
        <w:t>в</w:t>
      </w:r>
      <w:r>
        <w:rPr>
          <w:color w:val="333333"/>
          <w:spacing w:val="1"/>
        </w:rPr>
        <w:t xml:space="preserve"> </w:t>
      </w:r>
      <w:r>
        <w:rPr>
          <w:color w:val="333333"/>
        </w:rPr>
        <w:t>том</w:t>
      </w:r>
      <w:r>
        <w:rPr>
          <w:color w:val="333333"/>
          <w:spacing w:val="1"/>
        </w:rPr>
        <w:t xml:space="preserve"> </w:t>
      </w:r>
      <w:r>
        <w:rPr>
          <w:color w:val="333333"/>
        </w:rPr>
        <w:t>числе</w:t>
      </w:r>
      <w:r>
        <w:rPr>
          <w:color w:val="333333"/>
          <w:spacing w:val="1"/>
        </w:rPr>
        <w:t xml:space="preserve"> </w:t>
      </w:r>
      <w:r>
        <w:rPr>
          <w:color w:val="333333"/>
        </w:rPr>
        <w:t>адаптированной,</w:t>
      </w:r>
      <w:r>
        <w:rPr>
          <w:color w:val="333333"/>
          <w:spacing w:val="1"/>
        </w:rPr>
        <w:t xml:space="preserve"> </w:t>
      </w:r>
      <w:r>
        <w:rPr>
          <w:color w:val="333333"/>
        </w:rPr>
        <w:t>каждому</w:t>
      </w:r>
      <w:r>
        <w:rPr>
          <w:color w:val="333333"/>
          <w:spacing w:val="1"/>
        </w:rPr>
        <w:t xml:space="preserve"> </w:t>
      </w:r>
      <w:r>
        <w:rPr>
          <w:color w:val="333333"/>
        </w:rPr>
        <w:t>обучающемуся,</w:t>
      </w:r>
      <w:r>
        <w:rPr>
          <w:color w:val="333333"/>
          <w:spacing w:val="1"/>
        </w:rPr>
        <w:t xml:space="preserve"> </w:t>
      </w:r>
      <w:r>
        <w:rPr>
          <w:color w:val="333333"/>
        </w:rPr>
        <w:t>родителям</w:t>
      </w:r>
      <w:r>
        <w:rPr>
          <w:color w:val="333333"/>
          <w:spacing w:val="1"/>
        </w:rPr>
        <w:t xml:space="preserve"> </w:t>
      </w:r>
      <w:r>
        <w:rPr>
          <w:color w:val="333333"/>
        </w:rPr>
        <w:t>(законным</w:t>
      </w:r>
      <w:r>
        <w:rPr>
          <w:color w:val="333333"/>
          <w:spacing w:val="1"/>
        </w:rPr>
        <w:t xml:space="preserve"> </w:t>
      </w:r>
      <w:r>
        <w:rPr>
          <w:color w:val="333333"/>
        </w:rPr>
        <w:t>представителям)</w:t>
      </w:r>
      <w:r>
        <w:rPr>
          <w:color w:val="333333"/>
          <w:spacing w:val="-57"/>
        </w:rPr>
        <w:t xml:space="preserve"> </w:t>
      </w:r>
      <w:r>
        <w:rPr>
          <w:color w:val="333333"/>
        </w:rPr>
        <w:t>несовершеннолетнего обучающегося в течение всего периода обучения</w:t>
      </w:r>
      <w:r>
        <w:rPr>
          <w:color w:val="333333"/>
          <w:spacing w:val="60"/>
        </w:rPr>
        <w:t xml:space="preserve"> </w:t>
      </w:r>
      <w:r>
        <w:rPr>
          <w:color w:val="333333"/>
        </w:rPr>
        <w:t>обеспечен доступ</w:t>
      </w:r>
      <w:r>
        <w:rPr>
          <w:color w:val="333333"/>
          <w:spacing w:val="1"/>
        </w:rPr>
        <w:t xml:space="preserve"> </w:t>
      </w:r>
      <w:r>
        <w:rPr>
          <w:color w:val="333333"/>
        </w:rPr>
        <w:t>к</w:t>
      </w:r>
      <w:r>
        <w:rPr>
          <w:color w:val="333333"/>
          <w:spacing w:val="-1"/>
        </w:rPr>
        <w:t xml:space="preserve"> </w:t>
      </w:r>
      <w:r>
        <w:rPr>
          <w:color w:val="333333"/>
        </w:rPr>
        <w:t>информационно-образовательной</w:t>
      </w:r>
      <w:r>
        <w:rPr>
          <w:color w:val="333333"/>
          <w:spacing w:val="-1"/>
        </w:rPr>
        <w:t xml:space="preserve"> </w:t>
      </w:r>
      <w:r>
        <w:rPr>
          <w:color w:val="333333"/>
        </w:rPr>
        <w:t>среде</w:t>
      </w:r>
      <w:r>
        <w:rPr>
          <w:color w:val="333333"/>
          <w:spacing w:val="58"/>
        </w:rPr>
        <w:t xml:space="preserve"> </w:t>
      </w:r>
      <w:r>
        <w:rPr>
          <w:color w:val="333333"/>
        </w:rPr>
        <w:t>МБОУ</w:t>
      </w:r>
      <w:r>
        <w:rPr>
          <w:color w:val="333333"/>
          <w:spacing w:val="3"/>
        </w:rPr>
        <w:t xml:space="preserve"> </w:t>
      </w:r>
      <w:r>
        <w:rPr>
          <w:color w:val="333333"/>
        </w:rPr>
        <w:t>«Благовещенская</w:t>
      </w:r>
      <w:r>
        <w:rPr>
          <w:color w:val="333333"/>
          <w:spacing w:val="3"/>
        </w:rPr>
        <w:t xml:space="preserve"> </w:t>
      </w:r>
      <w:r>
        <w:rPr>
          <w:color w:val="333333"/>
        </w:rPr>
        <w:t>СОШ».</w:t>
      </w:r>
    </w:p>
    <w:p w:rsidR="00D917EF" w:rsidRDefault="00D917EF" w:rsidP="00D917EF">
      <w:pPr>
        <w:pStyle w:val="2"/>
        <w:spacing w:line="274" w:lineRule="exact"/>
        <w:rPr>
          <w:b w:val="0"/>
        </w:rPr>
      </w:pPr>
      <w:r>
        <w:rPr>
          <w:color w:val="333333"/>
        </w:rPr>
        <w:t>Информационно-образовательная</w:t>
      </w:r>
      <w:r>
        <w:rPr>
          <w:color w:val="333333"/>
          <w:spacing w:val="-6"/>
        </w:rPr>
        <w:t xml:space="preserve"> </w:t>
      </w:r>
      <w:r>
        <w:rPr>
          <w:color w:val="333333"/>
        </w:rPr>
        <w:t>среда</w:t>
      </w:r>
      <w:r>
        <w:rPr>
          <w:color w:val="333333"/>
          <w:spacing w:val="49"/>
        </w:rPr>
        <w:t xml:space="preserve"> </w:t>
      </w:r>
      <w:r>
        <w:rPr>
          <w:color w:val="333333"/>
        </w:rPr>
        <w:t>МБОУ</w:t>
      </w:r>
      <w:r>
        <w:rPr>
          <w:color w:val="333333"/>
          <w:spacing w:val="-3"/>
        </w:rPr>
        <w:t xml:space="preserve"> </w:t>
      </w:r>
      <w:r>
        <w:rPr>
          <w:color w:val="333333"/>
        </w:rPr>
        <w:t>«Благовещенская</w:t>
      </w:r>
      <w:r>
        <w:rPr>
          <w:color w:val="333333"/>
          <w:spacing w:val="-2"/>
        </w:rPr>
        <w:t xml:space="preserve"> </w:t>
      </w:r>
      <w:r>
        <w:rPr>
          <w:color w:val="333333"/>
        </w:rPr>
        <w:t>СОШ»</w:t>
      </w:r>
      <w:r>
        <w:rPr>
          <w:color w:val="333333"/>
          <w:spacing w:val="52"/>
        </w:rPr>
        <w:t xml:space="preserve"> </w:t>
      </w:r>
      <w:r>
        <w:rPr>
          <w:b w:val="0"/>
          <w:color w:val="333333"/>
        </w:rPr>
        <w:t>обеспечивает:</w:t>
      </w:r>
    </w:p>
    <w:p w:rsidR="00D917EF" w:rsidRDefault="00D917EF" w:rsidP="00D917EF">
      <w:pPr>
        <w:pStyle w:val="a5"/>
        <w:numPr>
          <w:ilvl w:val="0"/>
          <w:numId w:val="46"/>
        </w:numPr>
        <w:tabs>
          <w:tab w:val="left" w:pos="681"/>
        </w:tabs>
        <w:spacing w:before="42" w:line="276" w:lineRule="auto"/>
        <w:ind w:right="846" w:firstLine="0"/>
        <w:rPr>
          <w:color w:val="333333"/>
          <w:sz w:val="24"/>
        </w:rPr>
      </w:pPr>
      <w:r>
        <w:rPr>
          <w:color w:val="333333"/>
          <w:sz w:val="24"/>
        </w:rPr>
        <w:t>доступ к учебным планам, рабочим программам учебных предметов, учебных курсов (в</w:t>
      </w:r>
      <w:r>
        <w:rPr>
          <w:color w:val="333333"/>
          <w:spacing w:val="1"/>
          <w:sz w:val="24"/>
        </w:rPr>
        <w:t xml:space="preserve"> </w:t>
      </w:r>
      <w:r>
        <w:rPr>
          <w:color w:val="333333"/>
          <w:sz w:val="24"/>
        </w:rPr>
        <w:t>том</w:t>
      </w:r>
      <w:r>
        <w:rPr>
          <w:color w:val="333333"/>
          <w:spacing w:val="1"/>
          <w:sz w:val="24"/>
        </w:rPr>
        <w:t xml:space="preserve"> </w:t>
      </w:r>
      <w:r>
        <w:rPr>
          <w:color w:val="333333"/>
          <w:sz w:val="24"/>
        </w:rPr>
        <w:t>числе</w:t>
      </w:r>
      <w:r>
        <w:rPr>
          <w:color w:val="333333"/>
          <w:spacing w:val="1"/>
          <w:sz w:val="24"/>
        </w:rPr>
        <w:t xml:space="preserve"> </w:t>
      </w:r>
      <w:r>
        <w:rPr>
          <w:color w:val="333333"/>
          <w:sz w:val="24"/>
        </w:rPr>
        <w:t>внеурочной</w:t>
      </w:r>
      <w:r>
        <w:rPr>
          <w:color w:val="333333"/>
          <w:spacing w:val="1"/>
          <w:sz w:val="24"/>
        </w:rPr>
        <w:t xml:space="preserve"> </w:t>
      </w:r>
      <w:r>
        <w:rPr>
          <w:color w:val="333333"/>
          <w:sz w:val="24"/>
        </w:rPr>
        <w:t>деятельности),</w:t>
      </w:r>
      <w:r>
        <w:rPr>
          <w:color w:val="333333"/>
          <w:spacing w:val="1"/>
          <w:sz w:val="24"/>
        </w:rPr>
        <w:t xml:space="preserve"> </w:t>
      </w:r>
      <w:r>
        <w:rPr>
          <w:color w:val="333333"/>
          <w:sz w:val="24"/>
        </w:rPr>
        <w:t>учебных</w:t>
      </w:r>
      <w:r>
        <w:rPr>
          <w:color w:val="333333"/>
          <w:spacing w:val="1"/>
          <w:sz w:val="24"/>
        </w:rPr>
        <w:t xml:space="preserve"> </w:t>
      </w:r>
      <w:r>
        <w:rPr>
          <w:color w:val="333333"/>
          <w:sz w:val="24"/>
        </w:rPr>
        <w:t>модулей,</w:t>
      </w:r>
      <w:r>
        <w:rPr>
          <w:color w:val="333333"/>
          <w:spacing w:val="1"/>
          <w:sz w:val="24"/>
        </w:rPr>
        <w:t xml:space="preserve"> </w:t>
      </w:r>
      <w:r>
        <w:rPr>
          <w:color w:val="333333"/>
          <w:sz w:val="24"/>
        </w:rPr>
        <w:t>учебным</w:t>
      </w:r>
      <w:r>
        <w:rPr>
          <w:color w:val="333333"/>
          <w:spacing w:val="1"/>
          <w:sz w:val="24"/>
        </w:rPr>
        <w:t xml:space="preserve"> </w:t>
      </w:r>
      <w:r>
        <w:rPr>
          <w:color w:val="333333"/>
          <w:sz w:val="24"/>
        </w:rPr>
        <w:t>изданиям</w:t>
      </w:r>
      <w:r>
        <w:rPr>
          <w:color w:val="333333"/>
          <w:spacing w:val="1"/>
          <w:sz w:val="24"/>
        </w:rPr>
        <w:t xml:space="preserve"> </w:t>
      </w:r>
      <w:r>
        <w:rPr>
          <w:color w:val="333333"/>
          <w:sz w:val="24"/>
        </w:rPr>
        <w:t>и</w:t>
      </w:r>
      <w:r>
        <w:rPr>
          <w:color w:val="333333"/>
          <w:spacing w:val="1"/>
          <w:sz w:val="24"/>
        </w:rPr>
        <w:t xml:space="preserve"> </w:t>
      </w:r>
      <w:r>
        <w:rPr>
          <w:color w:val="333333"/>
          <w:sz w:val="24"/>
        </w:rPr>
        <w:t>образовательным</w:t>
      </w:r>
      <w:r>
        <w:rPr>
          <w:color w:val="333333"/>
          <w:spacing w:val="1"/>
          <w:sz w:val="24"/>
        </w:rPr>
        <w:t xml:space="preserve"> </w:t>
      </w:r>
      <w:r>
        <w:rPr>
          <w:color w:val="333333"/>
          <w:sz w:val="24"/>
        </w:rPr>
        <w:t>ресурсам,</w:t>
      </w:r>
      <w:r>
        <w:rPr>
          <w:color w:val="333333"/>
          <w:spacing w:val="1"/>
          <w:sz w:val="24"/>
        </w:rPr>
        <w:t xml:space="preserve"> </w:t>
      </w:r>
      <w:r>
        <w:rPr>
          <w:color w:val="333333"/>
          <w:sz w:val="24"/>
        </w:rPr>
        <w:t>указанным</w:t>
      </w:r>
      <w:r>
        <w:rPr>
          <w:color w:val="333333"/>
          <w:spacing w:val="1"/>
          <w:sz w:val="24"/>
        </w:rPr>
        <w:t xml:space="preserve"> </w:t>
      </w:r>
      <w:r>
        <w:rPr>
          <w:color w:val="333333"/>
          <w:sz w:val="24"/>
        </w:rPr>
        <w:t>в</w:t>
      </w:r>
      <w:r>
        <w:rPr>
          <w:color w:val="333333"/>
          <w:spacing w:val="1"/>
          <w:sz w:val="24"/>
        </w:rPr>
        <w:t xml:space="preserve"> </w:t>
      </w:r>
      <w:r>
        <w:rPr>
          <w:color w:val="333333"/>
          <w:sz w:val="24"/>
        </w:rPr>
        <w:t>рабочих</w:t>
      </w:r>
      <w:r>
        <w:rPr>
          <w:color w:val="333333"/>
          <w:spacing w:val="1"/>
          <w:sz w:val="24"/>
        </w:rPr>
        <w:t xml:space="preserve"> </w:t>
      </w:r>
      <w:r>
        <w:rPr>
          <w:color w:val="333333"/>
          <w:sz w:val="24"/>
        </w:rPr>
        <w:t>программах</w:t>
      </w:r>
      <w:r>
        <w:rPr>
          <w:color w:val="333333"/>
          <w:spacing w:val="1"/>
          <w:sz w:val="24"/>
        </w:rPr>
        <w:t xml:space="preserve"> </w:t>
      </w:r>
      <w:r>
        <w:rPr>
          <w:color w:val="333333"/>
          <w:sz w:val="24"/>
        </w:rPr>
        <w:t>учебных</w:t>
      </w:r>
      <w:r>
        <w:rPr>
          <w:color w:val="333333"/>
          <w:spacing w:val="1"/>
          <w:sz w:val="24"/>
        </w:rPr>
        <w:t xml:space="preserve"> </w:t>
      </w:r>
      <w:r>
        <w:rPr>
          <w:color w:val="333333"/>
          <w:sz w:val="24"/>
        </w:rPr>
        <w:t>предметов,</w:t>
      </w:r>
      <w:r>
        <w:rPr>
          <w:color w:val="333333"/>
          <w:spacing w:val="-57"/>
          <w:sz w:val="24"/>
        </w:rPr>
        <w:t xml:space="preserve"> </w:t>
      </w:r>
      <w:r>
        <w:rPr>
          <w:color w:val="333333"/>
          <w:sz w:val="24"/>
        </w:rPr>
        <w:t>учебных курсов (в том числе внеурочной деятельности), учебных модулей, информации о</w:t>
      </w:r>
      <w:r>
        <w:rPr>
          <w:color w:val="333333"/>
          <w:spacing w:val="1"/>
          <w:sz w:val="24"/>
        </w:rPr>
        <w:t xml:space="preserve"> </w:t>
      </w:r>
      <w:r>
        <w:rPr>
          <w:color w:val="333333"/>
          <w:sz w:val="24"/>
        </w:rPr>
        <w:t>ходе образовательного процесса, результатах промежуточной и государственной итоговой</w:t>
      </w:r>
      <w:r>
        <w:rPr>
          <w:color w:val="333333"/>
          <w:spacing w:val="-57"/>
          <w:sz w:val="24"/>
        </w:rPr>
        <w:t xml:space="preserve"> </w:t>
      </w:r>
      <w:r>
        <w:rPr>
          <w:color w:val="333333"/>
          <w:sz w:val="24"/>
        </w:rPr>
        <w:t>аттестации</w:t>
      </w:r>
      <w:r>
        <w:rPr>
          <w:color w:val="333333"/>
          <w:spacing w:val="1"/>
          <w:sz w:val="24"/>
        </w:rPr>
        <w:t xml:space="preserve"> </w:t>
      </w:r>
      <w:r>
        <w:rPr>
          <w:color w:val="333333"/>
          <w:sz w:val="24"/>
        </w:rPr>
        <w:t>обучающихся;</w:t>
      </w:r>
    </w:p>
    <w:p w:rsidR="00D917EF" w:rsidRDefault="00D917EF" w:rsidP="00D917EF">
      <w:pPr>
        <w:pStyle w:val="a5"/>
        <w:numPr>
          <w:ilvl w:val="0"/>
          <w:numId w:val="46"/>
        </w:numPr>
        <w:tabs>
          <w:tab w:val="left" w:pos="765"/>
        </w:tabs>
        <w:spacing w:before="4" w:line="276" w:lineRule="auto"/>
        <w:ind w:right="848" w:firstLine="0"/>
        <w:rPr>
          <w:color w:val="333333"/>
          <w:sz w:val="24"/>
        </w:rPr>
      </w:pPr>
      <w:r>
        <w:rPr>
          <w:color w:val="333333"/>
          <w:sz w:val="24"/>
        </w:rPr>
        <w:t>доступ</w:t>
      </w:r>
      <w:r>
        <w:rPr>
          <w:color w:val="333333"/>
          <w:spacing w:val="1"/>
          <w:sz w:val="24"/>
        </w:rPr>
        <w:t xml:space="preserve"> </w:t>
      </w:r>
      <w:r>
        <w:rPr>
          <w:color w:val="333333"/>
          <w:sz w:val="24"/>
        </w:rPr>
        <w:t>к</w:t>
      </w:r>
      <w:r>
        <w:rPr>
          <w:color w:val="333333"/>
          <w:spacing w:val="1"/>
          <w:sz w:val="24"/>
        </w:rPr>
        <w:t xml:space="preserve"> </w:t>
      </w:r>
      <w:r>
        <w:rPr>
          <w:color w:val="333333"/>
          <w:sz w:val="24"/>
        </w:rPr>
        <w:t>информации</w:t>
      </w:r>
      <w:r>
        <w:rPr>
          <w:color w:val="333333"/>
          <w:spacing w:val="1"/>
          <w:sz w:val="24"/>
        </w:rPr>
        <w:t xml:space="preserve"> </w:t>
      </w:r>
      <w:r>
        <w:rPr>
          <w:color w:val="333333"/>
          <w:sz w:val="24"/>
        </w:rPr>
        <w:t>о</w:t>
      </w:r>
      <w:r>
        <w:rPr>
          <w:color w:val="333333"/>
          <w:spacing w:val="1"/>
          <w:sz w:val="24"/>
        </w:rPr>
        <w:t xml:space="preserve"> </w:t>
      </w:r>
      <w:r>
        <w:rPr>
          <w:color w:val="333333"/>
          <w:sz w:val="24"/>
        </w:rPr>
        <w:t>расписании</w:t>
      </w:r>
      <w:r>
        <w:rPr>
          <w:color w:val="333333"/>
          <w:spacing w:val="1"/>
          <w:sz w:val="24"/>
        </w:rPr>
        <w:t xml:space="preserve"> </w:t>
      </w:r>
      <w:r>
        <w:rPr>
          <w:color w:val="333333"/>
          <w:sz w:val="24"/>
        </w:rPr>
        <w:t>проведения</w:t>
      </w:r>
      <w:r>
        <w:rPr>
          <w:color w:val="333333"/>
          <w:spacing w:val="1"/>
          <w:sz w:val="24"/>
        </w:rPr>
        <w:t xml:space="preserve"> </w:t>
      </w:r>
      <w:r>
        <w:rPr>
          <w:color w:val="333333"/>
          <w:sz w:val="24"/>
        </w:rPr>
        <w:t>учебных</w:t>
      </w:r>
      <w:r>
        <w:rPr>
          <w:color w:val="333333"/>
          <w:spacing w:val="1"/>
          <w:sz w:val="24"/>
        </w:rPr>
        <w:t xml:space="preserve"> </w:t>
      </w:r>
      <w:r>
        <w:rPr>
          <w:color w:val="333333"/>
          <w:sz w:val="24"/>
        </w:rPr>
        <w:t>занятий,</w:t>
      </w:r>
      <w:r>
        <w:rPr>
          <w:color w:val="333333"/>
          <w:spacing w:val="1"/>
          <w:sz w:val="24"/>
        </w:rPr>
        <w:t xml:space="preserve"> </w:t>
      </w:r>
      <w:r>
        <w:rPr>
          <w:color w:val="333333"/>
          <w:sz w:val="24"/>
        </w:rPr>
        <w:t>процедурах</w:t>
      </w:r>
      <w:r>
        <w:rPr>
          <w:color w:val="333333"/>
          <w:spacing w:val="1"/>
          <w:sz w:val="24"/>
        </w:rPr>
        <w:t xml:space="preserve"> </w:t>
      </w:r>
      <w:r>
        <w:rPr>
          <w:color w:val="333333"/>
          <w:sz w:val="24"/>
        </w:rPr>
        <w:t>и</w:t>
      </w:r>
      <w:r>
        <w:rPr>
          <w:color w:val="333333"/>
          <w:spacing w:val="1"/>
          <w:sz w:val="24"/>
        </w:rPr>
        <w:t xml:space="preserve"> </w:t>
      </w:r>
      <w:r>
        <w:rPr>
          <w:color w:val="333333"/>
          <w:sz w:val="24"/>
        </w:rPr>
        <w:t>критериях</w:t>
      </w:r>
      <w:r>
        <w:rPr>
          <w:color w:val="333333"/>
          <w:spacing w:val="2"/>
          <w:sz w:val="24"/>
        </w:rPr>
        <w:t xml:space="preserve"> </w:t>
      </w:r>
      <w:r>
        <w:rPr>
          <w:color w:val="333333"/>
          <w:sz w:val="24"/>
        </w:rPr>
        <w:t>оценки результатов обучения;</w:t>
      </w:r>
    </w:p>
    <w:p w:rsidR="00D917EF" w:rsidRDefault="00D917EF" w:rsidP="00D917EF">
      <w:pPr>
        <w:pStyle w:val="a5"/>
        <w:numPr>
          <w:ilvl w:val="0"/>
          <w:numId w:val="46"/>
        </w:numPr>
        <w:tabs>
          <w:tab w:val="left" w:pos="741"/>
        </w:tabs>
        <w:spacing w:line="276" w:lineRule="auto"/>
        <w:ind w:right="843" w:firstLine="0"/>
        <w:rPr>
          <w:color w:val="333333"/>
          <w:sz w:val="24"/>
        </w:rPr>
      </w:pPr>
      <w:r>
        <w:rPr>
          <w:color w:val="333333"/>
          <w:sz w:val="24"/>
        </w:rPr>
        <w:t>возможность</w:t>
      </w:r>
      <w:r>
        <w:rPr>
          <w:color w:val="333333"/>
          <w:spacing w:val="1"/>
          <w:sz w:val="24"/>
        </w:rPr>
        <w:t xml:space="preserve"> </w:t>
      </w:r>
      <w:r>
        <w:rPr>
          <w:color w:val="333333"/>
          <w:sz w:val="24"/>
        </w:rPr>
        <w:t>использования</w:t>
      </w:r>
      <w:r>
        <w:rPr>
          <w:color w:val="333333"/>
          <w:spacing w:val="1"/>
          <w:sz w:val="24"/>
        </w:rPr>
        <w:t xml:space="preserve"> </w:t>
      </w:r>
      <w:r>
        <w:rPr>
          <w:color w:val="333333"/>
          <w:sz w:val="24"/>
        </w:rPr>
        <w:t>современных</w:t>
      </w:r>
      <w:r>
        <w:rPr>
          <w:color w:val="333333"/>
          <w:spacing w:val="1"/>
          <w:sz w:val="24"/>
        </w:rPr>
        <w:t xml:space="preserve"> </w:t>
      </w:r>
      <w:r>
        <w:rPr>
          <w:color w:val="333333"/>
          <w:sz w:val="24"/>
        </w:rPr>
        <w:t>ИКТ</w:t>
      </w:r>
      <w:r>
        <w:rPr>
          <w:color w:val="333333"/>
          <w:spacing w:val="1"/>
          <w:sz w:val="24"/>
        </w:rPr>
        <w:t xml:space="preserve"> </w:t>
      </w:r>
      <w:r>
        <w:rPr>
          <w:color w:val="333333"/>
          <w:sz w:val="24"/>
        </w:rPr>
        <w:t>в</w:t>
      </w:r>
      <w:r>
        <w:rPr>
          <w:color w:val="333333"/>
          <w:spacing w:val="1"/>
          <w:sz w:val="24"/>
        </w:rPr>
        <w:t xml:space="preserve"> </w:t>
      </w:r>
      <w:r>
        <w:rPr>
          <w:color w:val="333333"/>
          <w:sz w:val="24"/>
        </w:rPr>
        <w:t>реализации</w:t>
      </w:r>
      <w:r>
        <w:rPr>
          <w:color w:val="333333"/>
          <w:spacing w:val="1"/>
          <w:sz w:val="24"/>
        </w:rPr>
        <w:t xml:space="preserve"> </w:t>
      </w:r>
      <w:r>
        <w:rPr>
          <w:color w:val="333333"/>
          <w:sz w:val="24"/>
        </w:rPr>
        <w:t>программы</w:t>
      </w:r>
      <w:r>
        <w:rPr>
          <w:color w:val="333333"/>
          <w:spacing w:val="1"/>
          <w:sz w:val="24"/>
        </w:rPr>
        <w:t xml:space="preserve"> </w:t>
      </w:r>
      <w:r>
        <w:rPr>
          <w:color w:val="333333"/>
          <w:sz w:val="24"/>
        </w:rPr>
        <w:t>основного</w:t>
      </w:r>
      <w:r>
        <w:rPr>
          <w:color w:val="333333"/>
          <w:spacing w:val="1"/>
          <w:sz w:val="24"/>
        </w:rPr>
        <w:t xml:space="preserve"> </w:t>
      </w:r>
      <w:r>
        <w:rPr>
          <w:color w:val="333333"/>
          <w:sz w:val="24"/>
        </w:rPr>
        <w:t>общего</w:t>
      </w:r>
      <w:r>
        <w:rPr>
          <w:color w:val="333333"/>
          <w:spacing w:val="1"/>
          <w:sz w:val="24"/>
        </w:rPr>
        <w:t xml:space="preserve"> </w:t>
      </w:r>
      <w:r>
        <w:rPr>
          <w:color w:val="333333"/>
          <w:sz w:val="24"/>
        </w:rPr>
        <w:t>образования,</w:t>
      </w:r>
      <w:r>
        <w:rPr>
          <w:color w:val="333333"/>
          <w:spacing w:val="1"/>
          <w:sz w:val="24"/>
        </w:rPr>
        <w:t xml:space="preserve"> </w:t>
      </w:r>
      <w:r>
        <w:rPr>
          <w:color w:val="333333"/>
          <w:sz w:val="24"/>
        </w:rPr>
        <w:t>в</w:t>
      </w:r>
      <w:r>
        <w:rPr>
          <w:color w:val="333333"/>
          <w:spacing w:val="1"/>
          <w:sz w:val="24"/>
        </w:rPr>
        <w:t xml:space="preserve"> </w:t>
      </w:r>
      <w:r>
        <w:rPr>
          <w:color w:val="333333"/>
          <w:sz w:val="24"/>
        </w:rPr>
        <w:t>том</w:t>
      </w:r>
      <w:r>
        <w:rPr>
          <w:color w:val="333333"/>
          <w:spacing w:val="1"/>
          <w:sz w:val="24"/>
        </w:rPr>
        <w:t xml:space="preserve"> </w:t>
      </w:r>
      <w:r>
        <w:rPr>
          <w:color w:val="333333"/>
          <w:sz w:val="24"/>
        </w:rPr>
        <w:t>числе</w:t>
      </w:r>
      <w:r>
        <w:rPr>
          <w:color w:val="333333"/>
          <w:spacing w:val="1"/>
          <w:sz w:val="24"/>
        </w:rPr>
        <w:t xml:space="preserve"> </w:t>
      </w:r>
      <w:r>
        <w:rPr>
          <w:color w:val="333333"/>
          <w:sz w:val="24"/>
        </w:rPr>
        <w:t>использование</w:t>
      </w:r>
      <w:r>
        <w:rPr>
          <w:color w:val="333333"/>
          <w:spacing w:val="1"/>
          <w:sz w:val="24"/>
        </w:rPr>
        <w:t xml:space="preserve"> </w:t>
      </w:r>
      <w:r>
        <w:rPr>
          <w:color w:val="333333"/>
          <w:sz w:val="24"/>
        </w:rPr>
        <w:t>имеющихся</w:t>
      </w:r>
      <w:r>
        <w:rPr>
          <w:color w:val="333333"/>
          <w:spacing w:val="1"/>
          <w:sz w:val="24"/>
        </w:rPr>
        <w:t xml:space="preserve"> </w:t>
      </w:r>
      <w:r>
        <w:rPr>
          <w:color w:val="333333"/>
          <w:sz w:val="24"/>
        </w:rPr>
        <w:t>средств</w:t>
      </w:r>
      <w:r>
        <w:rPr>
          <w:color w:val="333333"/>
          <w:spacing w:val="1"/>
          <w:sz w:val="24"/>
        </w:rPr>
        <w:t xml:space="preserve"> </w:t>
      </w:r>
      <w:r>
        <w:rPr>
          <w:color w:val="333333"/>
          <w:sz w:val="24"/>
        </w:rPr>
        <w:t>обучения</w:t>
      </w:r>
      <w:r>
        <w:rPr>
          <w:color w:val="333333"/>
          <w:spacing w:val="1"/>
          <w:sz w:val="24"/>
        </w:rPr>
        <w:t xml:space="preserve"> </w:t>
      </w:r>
      <w:r>
        <w:rPr>
          <w:color w:val="333333"/>
          <w:sz w:val="24"/>
        </w:rPr>
        <w:t>и</w:t>
      </w:r>
      <w:r>
        <w:rPr>
          <w:color w:val="333333"/>
          <w:spacing w:val="-57"/>
          <w:sz w:val="24"/>
        </w:rPr>
        <w:t xml:space="preserve"> </w:t>
      </w:r>
      <w:r>
        <w:rPr>
          <w:color w:val="333333"/>
          <w:sz w:val="24"/>
        </w:rPr>
        <w:t>воспитания</w:t>
      </w:r>
      <w:r>
        <w:rPr>
          <w:color w:val="333333"/>
          <w:spacing w:val="1"/>
          <w:sz w:val="24"/>
        </w:rPr>
        <w:t xml:space="preserve"> </w:t>
      </w:r>
      <w:r>
        <w:rPr>
          <w:color w:val="333333"/>
          <w:sz w:val="24"/>
        </w:rPr>
        <w:t>в</w:t>
      </w:r>
      <w:r>
        <w:rPr>
          <w:color w:val="333333"/>
          <w:spacing w:val="1"/>
          <w:sz w:val="24"/>
        </w:rPr>
        <w:t xml:space="preserve"> </w:t>
      </w:r>
      <w:r>
        <w:rPr>
          <w:color w:val="333333"/>
          <w:sz w:val="24"/>
        </w:rPr>
        <w:t>электронном</w:t>
      </w:r>
      <w:r>
        <w:rPr>
          <w:color w:val="333333"/>
          <w:spacing w:val="1"/>
          <w:sz w:val="24"/>
        </w:rPr>
        <w:t xml:space="preserve"> </w:t>
      </w:r>
      <w:r>
        <w:rPr>
          <w:color w:val="333333"/>
          <w:sz w:val="24"/>
        </w:rPr>
        <w:t>виде,</w:t>
      </w:r>
      <w:r>
        <w:rPr>
          <w:color w:val="333333"/>
          <w:spacing w:val="1"/>
          <w:sz w:val="24"/>
        </w:rPr>
        <w:t xml:space="preserve"> </w:t>
      </w:r>
      <w:r>
        <w:rPr>
          <w:color w:val="333333"/>
          <w:sz w:val="24"/>
        </w:rPr>
        <w:t>электронных</w:t>
      </w:r>
      <w:r>
        <w:rPr>
          <w:color w:val="333333"/>
          <w:spacing w:val="1"/>
          <w:sz w:val="24"/>
        </w:rPr>
        <w:t xml:space="preserve"> </w:t>
      </w:r>
      <w:r>
        <w:rPr>
          <w:color w:val="333333"/>
          <w:sz w:val="24"/>
        </w:rPr>
        <w:t>образовательных</w:t>
      </w:r>
      <w:r>
        <w:rPr>
          <w:color w:val="333333"/>
          <w:spacing w:val="1"/>
          <w:sz w:val="24"/>
        </w:rPr>
        <w:t xml:space="preserve"> </w:t>
      </w:r>
      <w:r>
        <w:rPr>
          <w:color w:val="333333"/>
          <w:sz w:val="24"/>
        </w:rPr>
        <w:t>и</w:t>
      </w:r>
      <w:r>
        <w:rPr>
          <w:color w:val="333333"/>
          <w:spacing w:val="1"/>
          <w:sz w:val="24"/>
        </w:rPr>
        <w:t xml:space="preserve"> </w:t>
      </w:r>
      <w:r>
        <w:rPr>
          <w:color w:val="333333"/>
          <w:sz w:val="24"/>
        </w:rPr>
        <w:t>информационных</w:t>
      </w:r>
      <w:r>
        <w:rPr>
          <w:color w:val="333333"/>
          <w:spacing w:val="1"/>
          <w:sz w:val="24"/>
        </w:rPr>
        <w:t xml:space="preserve"> </w:t>
      </w:r>
      <w:r>
        <w:rPr>
          <w:color w:val="333333"/>
          <w:sz w:val="24"/>
        </w:rPr>
        <w:t>ресурсов,</w:t>
      </w:r>
      <w:r>
        <w:rPr>
          <w:color w:val="333333"/>
          <w:spacing w:val="1"/>
          <w:sz w:val="24"/>
        </w:rPr>
        <w:t xml:space="preserve"> </w:t>
      </w:r>
      <w:r>
        <w:rPr>
          <w:color w:val="333333"/>
          <w:sz w:val="24"/>
        </w:rPr>
        <w:t>средств</w:t>
      </w:r>
      <w:r>
        <w:rPr>
          <w:color w:val="333333"/>
          <w:spacing w:val="1"/>
          <w:sz w:val="24"/>
        </w:rPr>
        <w:t xml:space="preserve"> </w:t>
      </w:r>
      <w:r>
        <w:rPr>
          <w:color w:val="333333"/>
          <w:sz w:val="24"/>
        </w:rPr>
        <w:t>определения</w:t>
      </w:r>
      <w:r>
        <w:rPr>
          <w:color w:val="333333"/>
          <w:spacing w:val="1"/>
          <w:sz w:val="24"/>
        </w:rPr>
        <w:t xml:space="preserve"> </w:t>
      </w:r>
      <w:r>
        <w:rPr>
          <w:color w:val="333333"/>
          <w:sz w:val="24"/>
        </w:rPr>
        <w:t>уровня</w:t>
      </w:r>
      <w:r>
        <w:rPr>
          <w:color w:val="333333"/>
          <w:spacing w:val="1"/>
          <w:sz w:val="24"/>
        </w:rPr>
        <w:t xml:space="preserve"> </w:t>
      </w:r>
      <w:r>
        <w:rPr>
          <w:color w:val="333333"/>
          <w:sz w:val="24"/>
        </w:rPr>
        <w:t>знаний</w:t>
      </w:r>
      <w:r>
        <w:rPr>
          <w:color w:val="333333"/>
          <w:spacing w:val="1"/>
          <w:sz w:val="24"/>
        </w:rPr>
        <w:t xml:space="preserve"> </w:t>
      </w:r>
      <w:r>
        <w:rPr>
          <w:color w:val="333333"/>
          <w:sz w:val="24"/>
        </w:rPr>
        <w:t>и</w:t>
      </w:r>
      <w:r>
        <w:rPr>
          <w:color w:val="333333"/>
          <w:spacing w:val="1"/>
          <w:sz w:val="24"/>
        </w:rPr>
        <w:t xml:space="preserve"> </w:t>
      </w:r>
      <w:r>
        <w:rPr>
          <w:color w:val="333333"/>
          <w:sz w:val="24"/>
        </w:rPr>
        <w:t>оценки</w:t>
      </w:r>
      <w:r>
        <w:rPr>
          <w:color w:val="333333"/>
          <w:spacing w:val="1"/>
          <w:sz w:val="24"/>
        </w:rPr>
        <w:t xml:space="preserve"> </w:t>
      </w:r>
      <w:r>
        <w:rPr>
          <w:color w:val="333333"/>
          <w:sz w:val="24"/>
        </w:rPr>
        <w:t>компетенций,</w:t>
      </w:r>
      <w:r>
        <w:rPr>
          <w:color w:val="333333"/>
          <w:spacing w:val="1"/>
          <w:sz w:val="24"/>
        </w:rPr>
        <w:t xml:space="preserve"> </w:t>
      </w:r>
      <w:r>
        <w:rPr>
          <w:color w:val="333333"/>
          <w:sz w:val="24"/>
        </w:rPr>
        <w:t>а</w:t>
      </w:r>
      <w:r>
        <w:rPr>
          <w:color w:val="333333"/>
          <w:spacing w:val="1"/>
          <w:sz w:val="24"/>
        </w:rPr>
        <w:t xml:space="preserve"> </w:t>
      </w:r>
      <w:r>
        <w:rPr>
          <w:color w:val="333333"/>
          <w:sz w:val="24"/>
        </w:rPr>
        <w:t>также</w:t>
      </w:r>
      <w:r>
        <w:rPr>
          <w:color w:val="333333"/>
          <w:spacing w:val="1"/>
          <w:sz w:val="24"/>
        </w:rPr>
        <w:t xml:space="preserve"> </w:t>
      </w:r>
      <w:r>
        <w:rPr>
          <w:color w:val="333333"/>
          <w:sz w:val="24"/>
        </w:rPr>
        <w:t>иных</w:t>
      </w:r>
      <w:r>
        <w:rPr>
          <w:color w:val="333333"/>
          <w:spacing w:val="1"/>
          <w:sz w:val="24"/>
        </w:rPr>
        <w:t xml:space="preserve"> </w:t>
      </w:r>
      <w:r>
        <w:rPr>
          <w:color w:val="333333"/>
          <w:sz w:val="24"/>
        </w:rPr>
        <w:t>объектов, необходимых для организации образовательной деятельности с применением</w:t>
      </w:r>
      <w:r>
        <w:rPr>
          <w:color w:val="333333"/>
          <w:spacing w:val="1"/>
          <w:sz w:val="24"/>
        </w:rPr>
        <w:t xml:space="preserve"> </w:t>
      </w:r>
      <w:r>
        <w:rPr>
          <w:color w:val="333333"/>
          <w:sz w:val="24"/>
        </w:rPr>
        <w:t>электронного</w:t>
      </w:r>
      <w:r>
        <w:rPr>
          <w:color w:val="333333"/>
          <w:spacing w:val="1"/>
          <w:sz w:val="24"/>
        </w:rPr>
        <w:t xml:space="preserve"> </w:t>
      </w:r>
      <w:r>
        <w:rPr>
          <w:color w:val="333333"/>
          <w:sz w:val="24"/>
        </w:rPr>
        <w:t>обучения,</w:t>
      </w:r>
      <w:r>
        <w:rPr>
          <w:color w:val="333333"/>
          <w:spacing w:val="1"/>
          <w:sz w:val="24"/>
        </w:rPr>
        <w:t xml:space="preserve"> </w:t>
      </w:r>
      <w:r>
        <w:rPr>
          <w:color w:val="333333"/>
          <w:sz w:val="24"/>
        </w:rPr>
        <w:t>дистанционных</w:t>
      </w:r>
      <w:r>
        <w:rPr>
          <w:color w:val="333333"/>
          <w:spacing w:val="1"/>
          <w:sz w:val="24"/>
        </w:rPr>
        <w:t xml:space="preserve"> </w:t>
      </w:r>
      <w:r>
        <w:rPr>
          <w:color w:val="333333"/>
          <w:sz w:val="24"/>
        </w:rPr>
        <w:t>образовательных</w:t>
      </w:r>
      <w:r>
        <w:rPr>
          <w:color w:val="333333"/>
          <w:spacing w:val="1"/>
          <w:sz w:val="24"/>
        </w:rPr>
        <w:t xml:space="preserve"> </w:t>
      </w:r>
      <w:r>
        <w:rPr>
          <w:color w:val="333333"/>
          <w:sz w:val="24"/>
        </w:rPr>
        <w:t>технологий,</w:t>
      </w:r>
      <w:r>
        <w:rPr>
          <w:color w:val="333333"/>
          <w:spacing w:val="1"/>
          <w:sz w:val="24"/>
        </w:rPr>
        <w:t xml:space="preserve"> </w:t>
      </w:r>
      <w:r>
        <w:rPr>
          <w:color w:val="333333"/>
          <w:sz w:val="24"/>
        </w:rPr>
        <w:t>объективного</w:t>
      </w:r>
      <w:r>
        <w:rPr>
          <w:color w:val="333333"/>
          <w:spacing w:val="1"/>
          <w:sz w:val="24"/>
        </w:rPr>
        <w:t xml:space="preserve"> </w:t>
      </w:r>
      <w:r>
        <w:rPr>
          <w:color w:val="333333"/>
          <w:sz w:val="24"/>
        </w:rPr>
        <w:t>оценивания</w:t>
      </w:r>
      <w:r>
        <w:rPr>
          <w:color w:val="333333"/>
          <w:spacing w:val="-8"/>
          <w:sz w:val="24"/>
        </w:rPr>
        <w:t xml:space="preserve"> </w:t>
      </w:r>
      <w:r>
        <w:rPr>
          <w:color w:val="333333"/>
          <w:sz w:val="24"/>
        </w:rPr>
        <w:t>знаний,</w:t>
      </w:r>
      <w:r>
        <w:rPr>
          <w:color w:val="333333"/>
          <w:spacing w:val="2"/>
          <w:sz w:val="24"/>
        </w:rPr>
        <w:t xml:space="preserve"> </w:t>
      </w:r>
      <w:r>
        <w:rPr>
          <w:color w:val="333333"/>
          <w:sz w:val="24"/>
        </w:rPr>
        <w:t>умений,</w:t>
      </w:r>
      <w:r>
        <w:rPr>
          <w:color w:val="333333"/>
          <w:spacing w:val="-4"/>
          <w:sz w:val="24"/>
        </w:rPr>
        <w:t xml:space="preserve"> </w:t>
      </w:r>
      <w:r>
        <w:rPr>
          <w:color w:val="333333"/>
          <w:sz w:val="24"/>
        </w:rPr>
        <w:t>навыков</w:t>
      </w:r>
      <w:r>
        <w:rPr>
          <w:color w:val="333333"/>
          <w:spacing w:val="-1"/>
          <w:sz w:val="24"/>
        </w:rPr>
        <w:t xml:space="preserve"> </w:t>
      </w:r>
      <w:r>
        <w:rPr>
          <w:color w:val="333333"/>
          <w:sz w:val="24"/>
        </w:rPr>
        <w:t>и достижений</w:t>
      </w:r>
      <w:r>
        <w:rPr>
          <w:color w:val="333333"/>
          <w:spacing w:val="1"/>
          <w:sz w:val="24"/>
        </w:rPr>
        <w:t xml:space="preserve"> </w:t>
      </w:r>
      <w:r>
        <w:rPr>
          <w:color w:val="333333"/>
          <w:sz w:val="24"/>
        </w:rPr>
        <w:t>обучающихся.</w:t>
      </w:r>
    </w:p>
    <w:p w:rsidR="00D917EF" w:rsidRDefault="00D917EF" w:rsidP="00D917EF">
      <w:pPr>
        <w:pStyle w:val="a3"/>
        <w:spacing w:line="276" w:lineRule="auto"/>
        <w:ind w:right="840" w:firstLine="707"/>
        <w:jc w:val="right"/>
      </w:pPr>
      <w:r>
        <w:rPr>
          <w:color w:val="333333"/>
        </w:rPr>
        <w:t>Доступ</w:t>
      </w:r>
      <w:r>
        <w:rPr>
          <w:color w:val="333333"/>
          <w:spacing w:val="1"/>
        </w:rPr>
        <w:t xml:space="preserve"> </w:t>
      </w:r>
      <w:r>
        <w:rPr>
          <w:color w:val="333333"/>
        </w:rPr>
        <w:t>к</w:t>
      </w:r>
      <w:r>
        <w:rPr>
          <w:color w:val="333333"/>
          <w:spacing w:val="1"/>
        </w:rPr>
        <w:t xml:space="preserve"> </w:t>
      </w:r>
      <w:r>
        <w:rPr>
          <w:color w:val="333333"/>
        </w:rPr>
        <w:t>информационным</w:t>
      </w:r>
      <w:r>
        <w:rPr>
          <w:color w:val="333333"/>
          <w:spacing w:val="1"/>
        </w:rPr>
        <w:t xml:space="preserve"> </w:t>
      </w:r>
      <w:r>
        <w:rPr>
          <w:color w:val="333333"/>
        </w:rPr>
        <w:t>ресурсам</w:t>
      </w:r>
      <w:r>
        <w:rPr>
          <w:color w:val="333333"/>
          <w:spacing w:val="1"/>
        </w:rPr>
        <w:t xml:space="preserve"> </w:t>
      </w:r>
      <w:r>
        <w:rPr>
          <w:color w:val="333333"/>
        </w:rPr>
        <w:t>информационно-образовательной</w:t>
      </w:r>
      <w:r>
        <w:rPr>
          <w:color w:val="333333"/>
          <w:spacing w:val="1"/>
        </w:rPr>
        <w:t xml:space="preserve"> </w:t>
      </w:r>
      <w:r>
        <w:rPr>
          <w:color w:val="333333"/>
        </w:rPr>
        <w:t>среды</w:t>
      </w:r>
      <w:r>
        <w:rPr>
          <w:color w:val="333333"/>
          <w:spacing w:val="-57"/>
        </w:rPr>
        <w:t xml:space="preserve"> </w:t>
      </w:r>
      <w:r>
        <w:rPr>
          <w:color w:val="333333"/>
        </w:rPr>
        <w:t>МБОУ</w:t>
      </w:r>
      <w:r>
        <w:rPr>
          <w:color w:val="333333"/>
          <w:spacing w:val="1"/>
        </w:rPr>
        <w:t xml:space="preserve"> </w:t>
      </w:r>
      <w:r>
        <w:rPr>
          <w:color w:val="333333"/>
        </w:rPr>
        <w:t>«Благодарновская</w:t>
      </w:r>
      <w:r>
        <w:rPr>
          <w:color w:val="333333"/>
          <w:spacing w:val="56"/>
        </w:rPr>
        <w:t xml:space="preserve"> </w:t>
      </w:r>
      <w:r>
        <w:rPr>
          <w:color w:val="333333"/>
        </w:rPr>
        <w:t>СОШ»</w:t>
      </w:r>
      <w:r>
        <w:rPr>
          <w:color w:val="333333"/>
          <w:spacing w:val="49"/>
        </w:rPr>
        <w:t xml:space="preserve"> </w:t>
      </w:r>
      <w:r>
        <w:rPr>
          <w:color w:val="333333"/>
        </w:rPr>
        <w:t>обеспечивается</w:t>
      </w:r>
      <w:r>
        <w:rPr>
          <w:color w:val="333333"/>
          <w:spacing w:val="-2"/>
        </w:rPr>
        <w:t xml:space="preserve"> </w:t>
      </w:r>
      <w:r>
        <w:rPr>
          <w:color w:val="333333"/>
        </w:rPr>
        <w:t>в</w:t>
      </w:r>
      <w:r>
        <w:rPr>
          <w:color w:val="333333"/>
          <w:spacing w:val="-5"/>
        </w:rPr>
        <w:t xml:space="preserve"> </w:t>
      </w:r>
      <w:r>
        <w:rPr>
          <w:color w:val="333333"/>
        </w:rPr>
        <w:t>том</w:t>
      </w:r>
      <w:r>
        <w:rPr>
          <w:color w:val="333333"/>
          <w:spacing w:val="-1"/>
        </w:rPr>
        <w:t xml:space="preserve"> </w:t>
      </w:r>
      <w:r>
        <w:rPr>
          <w:color w:val="333333"/>
        </w:rPr>
        <w:t>числе</w:t>
      </w:r>
      <w:r>
        <w:rPr>
          <w:color w:val="333333"/>
          <w:spacing w:val="-5"/>
        </w:rPr>
        <w:t xml:space="preserve"> </w:t>
      </w:r>
      <w:r>
        <w:rPr>
          <w:color w:val="333333"/>
        </w:rPr>
        <w:t>посредством</w:t>
      </w:r>
      <w:r>
        <w:rPr>
          <w:color w:val="333333"/>
          <w:spacing w:val="-3"/>
        </w:rPr>
        <w:t xml:space="preserve"> </w:t>
      </w:r>
      <w:r>
        <w:rPr>
          <w:color w:val="333333"/>
        </w:rPr>
        <w:t>сети</w:t>
      </w:r>
      <w:r>
        <w:rPr>
          <w:color w:val="333333"/>
          <w:spacing w:val="-3"/>
        </w:rPr>
        <w:t xml:space="preserve"> </w:t>
      </w:r>
      <w:r>
        <w:rPr>
          <w:color w:val="333333"/>
        </w:rPr>
        <w:t>Интернет.</w:t>
      </w:r>
    </w:p>
    <w:p w:rsidR="00D917EF" w:rsidRDefault="00D917EF" w:rsidP="00D917EF">
      <w:pPr>
        <w:pStyle w:val="a3"/>
        <w:spacing w:line="280" w:lineRule="auto"/>
        <w:ind w:right="855" w:firstLine="719"/>
      </w:pPr>
      <w:r>
        <w:t>Создание</w:t>
      </w:r>
      <w:r>
        <w:rPr>
          <w:spacing w:val="1"/>
        </w:rPr>
        <w:t xml:space="preserve"> </w:t>
      </w:r>
      <w:r>
        <w:t>в</w:t>
      </w:r>
      <w:r>
        <w:rPr>
          <w:spacing w:val="1"/>
        </w:rPr>
        <w:t xml:space="preserve"> </w:t>
      </w:r>
      <w:r>
        <w:t>ОО</w:t>
      </w:r>
      <w:r>
        <w:rPr>
          <w:spacing w:val="1"/>
        </w:rPr>
        <w:t xml:space="preserve"> </w:t>
      </w:r>
      <w:r>
        <w:t>информационно-образовательной</w:t>
      </w:r>
      <w:r>
        <w:rPr>
          <w:spacing w:val="1"/>
        </w:rPr>
        <w:t xml:space="preserve"> </w:t>
      </w:r>
      <w:r>
        <w:t>среды,</w:t>
      </w:r>
      <w:r>
        <w:rPr>
          <w:spacing w:val="1"/>
        </w:rPr>
        <w:t xml:space="preserve"> </w:t>
      </w:r>
      <w:r>
        <w:t>соответствующей</w:t>
      </w:r>
      <w:r>
        <w:rPr>
          <w:spacing w:val="-57"/>
        </w:rPr>
        <w:t xml:space="preserve"> </w:t>
      </w:r>
      <w:r>
        <w:t>требованиям</w:t>
      </w:r>
      <w:r>
        <w:rPr>
          <w:spacing w:val="-4"/>
        </w:rPr>
        <w:t xml:space="preserve"> </w:t>
      </w:r>
      <w:r>
        <w:t>Стандарта:</w:t>
      </w: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
        <w:gridCol w:w="1908"/>
        <w:gridCol w:w="3221"/>
        <w:gridCol w:w="1714"/>
        <w:gridCol w:w="1709"/>
      </w:tblGrid>
      <w:tr w:rsidR="00D917EF" w:rsidTr="00985F3B">
        <w:trPr>
          <w:trHeight w:val="633"/>
        </w:trPr>
        <w:tc>
          <w:tcPr>
            <w:tcW w:w="811" w:type="dxa"/>
            <w:vMerge w:val="restart"/>
          </w:tcPr>
          <w:p w:rsidR="00D917EF" w:rsidRDefault="00D917EF" w:rsidP="00985F3B">
            <w:pPr>
              <w:pStyle w:val="TableParagraph"/>
              <w:spacing w:line="270" w:lineRule="exact"/>
              <w:ind w:left="78"/>
              <w:rPr>
                <w:b/>
                <w:sz w:val="24"/>
              </w:rPr>
            </w:pPr>
            <w:r>
              <w:rPr>
                <w:b/>
                <w:sz w:val="24"/>
              </w:rPr>
              <w:t>№</w:t>
            </w:r>
            <w:r>
              <w:rPr>
                <w:b/>
                <w:spacing w:val="-4"/>
                <w:sz w:val="24"/>
              </w:rPr>
              <w:t xml:space="preserve"> </w:t>
            </w:r>
            <w:r>
              <w:rPr>
                <w:b/>
                <w:sz w:val="24"/>
              </w:rPr>
              <w:t>п/п</w:t>
            </w:r>
          </w:p>
        </w:tc>
        <w:tc>
          <w:tcPr>
            <w:tcW w:w="5129" w:type="dxa"/>
            <w:gridSpan w:val="2"/>
            <w:vMerge w:val="restart"/>
          </w:tcPr>
          <w:p w:rsidR="00D917EF" w:rsidRDefault="00D917EF" w:rsidP="00985F3B">
            <w:pPr>
              <w:pStyle w:val="TableParagraph"/>
              <w:spacing w:line="270" w:lineRule="exact"/>
              <w:ind w:left="1318"/>
              <w:rPr>
                <w:b/>
                <w:sz w:val="24"/>
              </w:rPr>
            </w:pPr>
            <w:r>
              <w:rPr>
                <w:b/>
                <w:sz w:val="24"/>
              </w:rPr>
              <w:t>Необходимые</w:t>
            </w:r>
            <w:r>
              <w:rPr>
                <w:b/>
                <w:spacing w:val="-9"/>
                <w:sz w:val="24"/>
              </w:rPr>
              <w:t xml:space="preserve"> </w:t>
            </w:r>
            <w:r>
              <w:rPr>
                <w:b/>
                <w:sz w:val="24"/>
              </w:rPr>
              <w:t>средства</w:t>
            </w:r>
          </w:p>
        </w:tc>
        <w:tc>
          <w:tcPr>
            <w:tcW w:w="3423" w:type="dxa"/>
            <w:gridSpan w:val="2"/>
          </w:tcPr>
          <w:p w:rsidR="00D917EF" w:rsidRDefault="00D917EF" w:rsidP="00985F3B">
            <w:pPr>
              <w:pStyle w:val="TableParagraph"/>
              <w:spacing w:line="270" w:lineRule="exact"/>
              <w:ind w:left="331" w:right="320"/>
              <w:jc w:val="center"/>
              <w:rPr>
                <w:b/>
                <w:sz w:val="24"/>
              </w:rPr>
            </w:pPr>
            <w:r>
              <w:rPr>
                <w:b/>
                <w:sz w:val="24"/>
              </w:rPr>
              <w:t>Необходимое</w:t>
            </w:r>
            <w:r>
              <w:rPr>
                <w:b/>
                <w:spacing w:val="-8"/>
                <w:sz w:val="24"/>
              </w:rPr>
              <w:t xml:space="preserve"> </w:t>
            </w:r>
            <w:r>
              <w:rPr>
                <w:b/>
                <w:sz w:val="24"/>
              </w:rPr>
              <w:t>количество</w:t>
            </w:r>
          </w:p>
          <w:p w:rsidR="00D917EF" w:rsidRDefault="00D917EF" w:rsidP="00985F3B">
            <w:pPr>
              <w:pStyle w:val="TableParagraph"/>
              <w:spacing w:before="43"/>
              <w:ind w:left="331" w:right="318"/>
              <w:jc w:val="center"/>
              <w:rPr>
                <w:b/>
                <w:sz w:val="24"/>
              </w:rPr>
            </w:pPr>
            <w:r>
              <w:rPr>
                <w:b/>
                <w:sz w:val="24"/>
              </w:rPr>
              <w:t>средств</w:t>
            </w:r>
          </w:p>
        </w:tc>
      </w:tr>
      <w:tr w:rsidR="00D917EF" w:rsidTr="00985F3B">
        <w:trPr>
          <w:trHeight w:val="316"/>
        </w:trPr>
        <w:tc>
          <w:tcPr>
            <w:tcW w:w="811" w:type="dxa"/>
            <w:vMerge/>
            <w:tcBorders>
              <w:top w:val="nil"/>
            </w:tcBorders>
          </w:tcPr>
          <w:p w:rsidR="00D917EF" w:rsidRDefault="00D917EF" w:rsidP="00985F3B">
            <w:pPr>
              <w:rPr>
                <w:sz w:val="2"/>
                <w:szCs w:val="2"/>
              </w:rPr>
            </w:pPr>
          </w:p>
        </w:tc>
        <w:tc>
          <w:tcPr>
            <w:tcW w:w="5129" w:type="dxa"/>
            <w:gridSpan w:val="2"/>
            <w:vMerge/>
            <w:tcBorders>
              <w:top w:val="nil"/>
            </w:tcBorders>
          </w:tcPr>
          <w:p w:rsidR="00D917EF" w:rsidRDefault="00D917EF" w:rsidP="00985F3B">
            <w:pPr>
              <w:rPr>
                <w:sz w:val="2"/>
                <w:szCs w:val="2"/>
              </w:rPr>
            </w:pPr>
          </w:p>
        </w:tc>
        <w:tc>
          <w:tcPr>
            <w:tcW w:w="1714" w:type="dxa"/>
          </w:tcPr>
          <w:p w:rsidR="00D917EF" w:rsidRDefault="00D917EF" w:rsidP="00985F3B">
            <w:pPr>
              <w:pStyle w:val="TableParagraph"/>
              <w:spacing w:line="273" w:lineRule="exact"/>
              <w:ind w:left="622" w:right="529"/>
              <w:jc w:val="center"/>
              <w:rPr>
                <w:b/>
                <w:sz w:val="24"/>
              </w:rPr>
            </w:pPr>
            <w:r>
              <w:rPr>
                <w:b/>
                <w:sz w:val="24"/>
              </w:rPr>
              <w:t>Есть</w:t>
            </w:r>
          </w:p>
        </w:tc>
        <w:tc>
          <w:tcPr>
            <w:tcW w:w="1709" w:type="dxa"/>
          </w:tcPr>
          <w:p w:rsidR="00D917EF" w:rsidRDefault="00D917EF" w:rsidP="00985F3B">
            <w:pPr>
              <w:pStyle w:val="TableParagraph"/>
              <w:spacing w:line="273" w:lineRule="exact"/>
              <w:ind w:left="175" w:right="166"/>
              <w:jc w:val="center"/>
              <w:rPr>
                <w:b/>
                <w:sz w:val="24"/>
              </w:rPr>
            </w:pPr>
            <w:r>
              <w:rPr>
                <w:b/>
                <w:sz w:val="24"/>
              </w:rPr>
              <w:t>Необходимо</w:t>
            </w:r>
          </w:p>
        </w:tc>
      </w:tr>
      <w:tr w:rsidR="00D917EF" w:rsidTr="00985F3B">
        <w:trPr>
          <w:trHeight w:val="1905"/>
        </w:trPr>
        <w:tc>
          <w:tcPr>
            <w:tcW w:w="811" w:type="dxa"/>
            <w:vMerge w:val="restart"/>
          </w:tcPr>
          <w:p w:rsidR="00D917EF" w:rsidRDefault="00D917EF" w:rsidP="00985F3B">
            <w:pPr>
              <w:pStyle w:val="TableParagraph"/>
              <w:spacing w:line="270" w:lineRule="exact"/>
              <w:ind w:left="0"/>
              <w:jc w:val="center"/>
              <w:rPr>
                <w:sz w:val="24"/>
              </w:rPr>
            </w:pPr>
            <w:r>
              <w:rPr>
                <w:sz w:val="24"/>
              </w:rPr>
              <w:t>1</w:t>
            </w:r>
          </w:p>
        </w:tc>
        <w:tc>
          <w:tcPr>
            <w:tcW w:w="1908" w:type="dxa"/>
            <w:vMerge w:val="restart"/>
          </w:tcPr>
          <w:p w:rsidR="00D917EF" w:rsidRDefault="00D917EF" w:rsidP="00985F3B">
            <w:pPr>
              <w:pStyle w:val="TableParagraph"/>
              <w:spacing w:line="280" w:lineRule="auto"/>
              <w:ind w:left="482" w:right="227" w:hanging="226"/>
              <w:rPr>
                <w:b/>
                <w:sz w:val="24"/>
              </w:rPr>
            </w:pPr>
            <w:r>
              <w:rPr>
                <w:b/>
                <w:sz w:val="24"/>
              </w:rPr>
              <w:t>Технические</w:t>
            </w:r>
            <w:r>
              <w:rPr>
                <w:b/>
                <w:spacing w:val="-58"/>
                <w:sz w:val="24"/>
              </w:rPr>
              <w:t xml:space="preserve"> </w:t>
            </w:r>
            <w:r>
              <w:rPr>
                <w:b/>
                <w:sz w:val="24"/>
              </w:rPr>
              <w:t>средства</w:t>
            </w:r>
          </w:p>
        </w:tc>
        <w:tc>
          <w:tcPr>
            <w:tcW w:w="3221" w:type="dxa"/>
          </w:tcPr>
          <w:p w:rsidR="00D917EF" w:rsidRDefault="00D917EF" w:rsidP="00985F3B">
            <w:pPr>
              <w:pStyle w:val="TableParagraph"/>
              <w:spacing w:line="276" w:lineRule="auto"/>
              <w:ind w:left="120" w:right="102"/>
              <w:jc w:val="both"/>
              <w:rPr>
                <w:sz w:val="24"/>
              </w:rPr>
            </w:pPr>
            <w:r>
              <w:rPr>
                <w:sz w:val="24"/>
              </w:rPr>
              <w:t>Количество</w:t>
            </w:r>
            <w:r>
              <w:rPr>
                <w:spacing w:val="1"/>
                <w:sz w:val="24"/>
              </w:rPr>
              <w:t xml:space="preserve"> </w:t>
            </w:r>
            <w:r>
              <w:rPr>
                <w:sz w:val="24"/>
              </w:rPr>
              <w:t>персональных</w:t>
            </w:r>
            <w:r>
              <w:rPr>
                <w:spacing w:val="-57"/>
                <w:sz w:val="24"/>
              </w:rPr>
              <w:t xml:space="preserve"> </w:t>
            </w:r>
            <w:r>
              <w:rPr>
                <w:sz w:val="24"/>
              </w:rPr>
              <w:t>компьютеров</w:t>
            </w:r>
            <w:r>
              <w:rPr>
                <w:spacing w:val="1"/>
                <w:sz w:val="24"/>
              </w:rPr>
              <w:t xml:space="preserve"> </w:t>
            </w:r>
            <w:r>
              <w:rPr>
                <w:sz w:val="24"/>
              </w:rPr>
              <w:t>(количество</w:t>
            </w:r>
            <w:r>
              <w:rPr>
                <w:spacing w:val="-57"/>
                <w:sz w:val="24"/>
              </w:rPr>
              <w:t xml:space="preserve"> </w:t>
            </w:r>
            <w:r>
              <w:rPr>
                <w:sz w:val="24"/>
              </w:rPr>
              <w:t>всех</w:t>
            </w:r>
            <w:r>
              <w:rPr>
                <w:spacing w:val="1"/>
                <w:sz w:val="24"/>
              </w:rPr>
              <w:t xml:space="preserve"> </w:t>
            </w:r>
            <w:r>
              <w:rPr>
                <w:sz w:val="24"/>
              </w:rPr>
              <w:t>имеющихся</w:t>
            </w:r>
            <w:r>
              <w:rPr>
                <w:spacing w:val="1"/>
                <w:sz w:val="24"/>
              </w:rPr>
              <w:t xml:space="preserve"> </w:t>
            </w:r>
            <w:r>
              <w:rPr>
                <w:sz w:val="24"/>
              </w:rPr>
              <w:t>ПК,</w:t>
            </w:r>
            <w:r>
              <w:rPr>
                <w:spacing w:val="1"/>
                <w:sz w:val="24"/>
              </w:rPr>
              <w:t xml:space="preserve"> </w:t>
            </w:r>
            <w:r>
              <w:rPr>
                <w:sz w:val="24"/>
              </w:rPr>
              <w:t>учитывая</w:t>
            </w:r>
          </w:p>
          <w:p w:rsidR="00D917EF" w:rsidRDefault="00D917EF" w:rsidP="00985F3B">
            <w:pPr>
              <w:pStyle w:val="TableParagraph"/>
              <w:ind w:left="2081"/>
              <w:rPr>
                <w:sz w:val="24"/>
              </w:rPr>
            </w:pPr>
            <w:r>
              <w:rPr>
                <w:sz w:val="24"/>
              </w:rPr>
              <w:t>ноутбуки</w:t>
            </w:r>
          </w:p>
          <w:p w:rsidR="00D917EF" w:rsidRDefault="00D917EF" w:rsidP="00985F3B">
            <w:pPr>
              <w:pStyle w:val="TableParagraph"/>
              <w:spacing w:before="38"/>
              <w:ind w:left="120"/>
              <w:rPr>
                <w:sz w:val="24"/>
              </w:rPr>
            </w:pPr>
            <w:r>
              <w:rPr>
                <w:w w:val="99"/>
                <w:sz w:val="24"/>
              </w:rPr>
              <w:t>)</w:t>
            </w:r>
          </w:p>
        </w:tc>
        <w:tc>
          <w:tcPr>
            <w:tcW w:w="1714" w:type="dxa"/>
          </w:tcPr>
          <w:p w:rsidR="00D917EF" w:rsidRDefault="00D917EF" w:rsidP="00985F3B">
            <w:pPr>
              <w:pStyle w:val="TableParagraph"/>
              <w:spacing w:line="268" w:lineRule="exact"/>
              <w:ind w:left="525" w:right="529"/>
              <w:jc w:val="center"/>
              <w:rPr>
                <w:sz w:val="24"/>
              </w:rPr>
            </w:pPr>
            <w:r>
              <w:rPr>
                <w:sz w:val="24"/>
              </w:rPr>
              <w:t>19</w:t>
            </w:r>
          </w:p>
        </w:tc>
        <w:tc>
          <w:tcPr>
            <w:tcW w:w="1709" w:type="dxa"/>
          </w:tcPr>
          <w:p w:rsidR="00D917EF" w:rsidRDefault="00D917EF" w:rsidP="00985F3B">
            <w:pPr>
              <w:pStyle w:val="TableParagraph"/>
              <w:spacing w:line="268" w:lineRule="exact"/>
              <w:ind w:left="98"/>
              <w:jc w:val="center"/>
              <w:rPr>
                <w:sz w:val="24"/>
              </w:rPr>
            </w:pPr>
            <w:r>
              <w:rPr>
                <w:sz w:val="24"/>
              </w:rPr>
              <w:t>0</w:t>
            </w:r>
          </w:p>
        </w:tc>
      </w:tr>
      <w:tr w:rsidR="00D917EF" w:rsidTr="00985F3B">
        <w:trPr>
          <w:trHeight w:val="635"/>
        </w:trPr>
        <w:tc>
          <w:tcPr>
            <w:tcW w:w="811" w:type="dxa"/>
            <w:vMerge/>
            <w:tcBorders>
              <w:top w:val="nil"/>
            </w:tcBorders>
          </w:tcPr>
          <w:p w:rsidR="00D917EF" w:rsidRDefault="00D917EF" w:rsidP="00985F3B">
            <w:pPr>
              <w:rPr>
                <w:sz w:val="2"/>
                <w:szCs w:val="2"/>
              </w:rPr>
            </w:pPr>
          </w:p>
        </w:tc>
        <w:tc>
          <w:tcPr>
            <w:tcW w:w="1908" w:type="dxa"/>
            <w:vMerge/>
            <w:tcBorders>
              <w:top w:val="nil"/>
            </w:tcBorders>
          </w:tcPr>
          <w:p w:rsidR="00D917EF" w:rsidRDefault="00D917EF" w:rsidP="00985F3B">
            <w:pPr>
              <w:rPr>
                <w:sz w:val="2"/>
                <w:szCs w:val="2"/>
              </w:rPr>
            </w:pPr>
          </w:p>
        </w:tc>
        <w:tc>
          <w:tcPr>
            <w:tcW w:w="3221" w:type="dxa"/>
          </w:tcPr>
          <w:p w:rsidR="00D917EF" w:rsidRDefault="00D917EF" w:rsidP="00985F3B">
            <w:pPr>
              <w:pStyle w:val="TableParagraph"/>
              <w:spacing w:line="268" w:lineRule="exact"/>
              <w:ind w:left="120"/>
              <w:rPr>
                <w:sz w:val="24"/>
              </w:rPr>
            </w:pPr>
            <w:r>
              <w:rPr>
                <w:sz w:val="24"/>
              </w:rPr>
              <w:t>Мультимедийный</w:t>
            </w:r>
            <w:r>
              <w:rPr>
                <w:spacing w:val="6"/>
                <w:sz w:val="24"/>
              </w:rPr>
              <w:t xml:space="preserve"> </w:t>
            </w:r>
            <w:r>
              <w:rPr>
                <w:sz w:val="24"/>
              </w:rPr>
              <w:t>проектор</w:t>
            </w:r>
          </w:p>
          <w:p w:rsidR="00D917EF" w:rsidRDefault="00D917EF" w:rsidP="00985F3B">
            <w:pPr>
              <w:pStyle w:val="TableParagraph"/>
              <w:spacing w:before="41"/>
              <w:ind w:left="120"/>
              <w:rPr>
                <w:sz w:val="24"/>
              </w:rPr>
            </w:pPr>
            <w:r>
              <w:rPr>
                <w:sz w:val="24"/>
              </w:rPr>
              <w:t>и экран</w:t>
            </w:r>
          </w:p>
        </w:tc>
        <w:tc>
          <w:tcPr>
            <w:tcW w:w="1714" w:type="dxa"/>
          </w:tcPr>
          <w:p w:rsidR="00D917EF" w:rsidRDefault="00D917EF" w:rsidP="00985F3B">
            <w:pPr>
              <w:pStyle w:val="TableParagraph"/>
              <w:spacing w:line="268" w:lineRule="exact"/>
              <w:ind w:left="0" w:right="4"/>
              <w:jc w:val="center"/>
              <w:rPr>
                <w:sz w:val="24"/>
              </w:rPr>
            </w:pPr>
            <w:r>
              <w:rPr>
                <w:sz w:val="24"/>
              </w:rPr>
              <w:t>4</w:t>
            </w:r>
          </w:p>
        </w:tc>
        <w:tc>
          <w:tcPr>
            <w:tcW w:w="1709" w:type="dxa"/>
          </w:tcPr>
          <w:p w:rsidR="00D917EF" w:rsidRDefault="00D917EF" w:rsidP="00985F3B">
            <w:pPr>
              <w:pStyle w:val="TableParagraph"/>
              <w:spacing w:line="268" w:lineRule="exact"/>
              <w:ind w:left="98"/>
              <w:jc w:val="center"/>
              <w:rPr>
                <w:sz w:val="24"/>
              </w:rPr>
            </w:pPr>
            <w:r>
              <w:rPr>
                <w:sz w:val="24"/>
              </w:rPr>
              <w:t>0</w:t>
            </w:r>
          </w:p>
        </w:tc>
      </w:tr>
      <w:tr w:rsidR="00D917EF" w:rsidTr="00985F3B">
        <w:trPr>
          <w:trHeight w:val="316"/>
        </w:trPr>
        <w:tc>
          <w:tcPr>
            <w:tcW w:w="811" w:type="dxa"/>
            <w:vMerge/>
            <w:tcBorders>
              <w:top w:val="nil"/>
            </w:tcBorders>
          </w:tcPr>
          <w:p w:rsidR="00D917EF" w:rsidRDefault="00D917EF" w:rsidP="00985F3B">
            <w:pPr>
              <w:rPr>
                <w:sz w:val="2"/>
                <w:szCs w:val="2"/>
              </w:rPr>
            </w:pPr>
          </w:p>
        </w:tc>
        <w:tc>
          <w:tcPr>
            <w:tcW w:w="1908" w:type="dxa"/>
            <w:vMerge/>
            <w:tcBorders>
              <w:top w:val="nil"/>
            </w:tcBorders>
          </w:tcPr>
          <w:p w:rsidR="00D917EF" w:rsidRDefault="00D917EF" w:rsidP="00985F3B">
            <w:pPr>
              <w:rPr>
                <w:sz w:val="2"/>
                <w:szCs w:val="2"/>
              </w:rPr>
            </w:pPr>
          </w:p>
        </w:tc>
        <w:tc>
          <w:tcPr>
            <w:tcW w:w="3221" w:type="dxa"/>
          </w:tcPr>
          <w:p w:rsidR="00D917EF" w:rsidRDefault="00D917EF" w:rsidP="00985F3B">
            <w:pPr>
              <w:pStyle w:val="TableParagraph"/>
              <w:spacing w:line="268" w:lineRule="exact"/>
              <w:ind w:left="180"/>
              <w:rPr>
                <w:sz w:val="24"/>
              </w:rPr>
            </w:pPr>
            <w:r>
              <w:rPr>
                <w:sz w:val="24"/>
              </w:rPr>
              <w:t>Интерактивная</w:t>
            </w:r>
            <w:r>
              <w:rPr>
                <w:spacing w:val="-4"/>
                <w:sz w:val="24"/>
              </w:rPr>
              <w:t xml:space="preserve"> </w:t>
            </w:r>
            <w:r>
              <w:rPr>
                <w:sz w:val="24"/>
              </w:rPr>
              <w:t>доска</w:t>
            </w:r>
          </w:p>
        </w:tc>
        <w:tc>
          <w:tcPr>
            <w:tcW w:w="1714" w:type="dxa"/>
          </w:tcPr>
          <w:p w:rsidR="00D917EF" w:rsidRDefault="00D917EF" w:rsidP="00985F3B">
            <w:pPr>
              <w:pStyle w:val="TableParagraph"/>
              <w:spacing w:line="268" w:lineRule="exact"/>
              <w:ind w:left="0" w:right="4"/>
              <w:jc w:val="center"/>
              <w:rPr>
                <w:sz w:val="24"/>
              </w:rPr>
            </w:pPr>
            <w:r>
              <w:rPr>
                <w:sz w:val="24"/>
              </w:rPr>
              <w:t>0</w:t>
            </w:r>
          </w:p>
        </w:tc>
        <w:tc>
          <w:tcPr>
            <w:tcW w:w="1709" w:type="dxa"/>
          </w:tcPr>
          <w:p w:rsidR="00D917EF" w:rsidRDefault="00D917EF" w:rsidP="00985F3B">
            <w:pPr>
              <w:pStyle w:val="TableParagraph"/>
              <w:spacing w:line="268" w:lineRule="exact"/>
              <w:ind w:left="98"/>
              <w:jc w:val="center"/>
              <w:rPr>
                <w:sz w:val="24"/>
              </w:rPr>
            </w:pPr>
            <w:r>
              <w:rPr>
                <w:sz w:val="24"/>
              </w:rPr>
              <w:t>2</w:t>
            </w:r>
          </w:p>
        </w:tc>
      </w:tr>
      <w:tr w:rsidR="00D917EF" w:rsidTr="00985F3B">
        <w:trPr>
          <w:trHeight w:val="318"/>
        </w:trPr>
        <w:tc>
          <w:tcPr>
            <w:tcW w:w="811" w:type="dxa"/>
            <w:vMerge/>
            <w:tcBorders>
              <w:top w:val="nil"/>
            </w:tcBorders>
          </w:tcPr>
          <w:p w:rsidR="00D917EF" w:rsidRDefault="00D917EF" w:rsidP="00985F3B">
            <w:pPr>
              <w:rPr>
                <w:sz w:val="2"/>
                <w:szCs w:val="2"/>
              </w:rPr>
            </w:pPr>
          </w:p>
        </w:tc>
        <w:tc>
          <w:tcPr>
            <w:tcW w:w="1908" w:type="dxa"/>
            <w:vMerge/>
            <w:tcBorders>
              <w:top w:val="nil"/>
            </w:tcBorders>
          </w:tcPr>
          <w:p w:rsidR="00D917EF" w:rsidRDefault="00D917EF" w:rsidP="00985F3B">
            <w:pPr>
              <w:rPr>
                <w:sz w:val="2"/>
                <w:szCs w:val="2"/>
              </w:rPr>
            </w:pPr>
          </w:p>
        </w:tc>
        <w:tc>
          <w:tcPr>
            <w:tcW w:w="3221" w:type="dxa"/>
          </w:tcPr>
          <w:p w:rsidR="00D917EF" w:rsidRDefault="00D917EF" w:rsidP="00985F3B">
            <w:pPr>
              <w:pStyle w:val="TableParagraph"/>
              <w:spacing w:line="268" w:lineRule="exact"/>
              <w:ind w:left="120"/>
              <w:rPr>
                <w:sz w:val="24"/>
              </w:rPr>
            </w:pPr>
            <w:r>
              <w:rPr>
                <w:sz w:val="24"/>
              </w:rPr>
              <w:t>Принтер</w:t>
            </w:r>
            <w:r>
              <w:rPr>
                <w:spacing w:val="-6"/>
                <w:sz w:val="24"/>
              </w:rPr>
              <w:t xml:space="preserve"> </w:t>
            </w:r>
            <w:r>
              <w:rPr>
                <w:sz w:val="24"/>
              </w:rPr>
              <w:t>монохромный</w:t>
            </w:r>
          </w:p>
        </w:tc>
        <w:tc>
          <w:tcPr>
            <w:tcW w:w="1714" w:type="dxa"/>
          </w:tcPr>
          <w:p w:rsidR="00D917EF" w:rsidRDefault="00D917EF" w:rsidP="00985F3B">
            <w:pPr>
              <w:pStyle w:val="TableParagraph"/>
              <w:spacing w:line="268" w:lineRule="exact"/>
              <w:ind w:left="0" w:right="4"/>
              <w:jc w:val="center"/>
              <w:rPr>
                <w:sz w:val="24"/>
              </w:rPr>
            </w:pPr>
            <w:r>
              <w:rPr>
                <w:sz w:val="24"/>
              </w:rPr>
              <w:t>0</w:t>
            </w:r>
          </w:p>
        </w:tc>
        <w:tc>
          <w:tcPr>
            <w:tcW w:w="1709" w:type="dxa"/>
          </w:tcPr>
          <w:p w:rsidR="00D917EF" w:rsidRDefault="00D917EF" w:rsidP="00985F3B">
            <w:pPr>
              <w:pStyle w:val="TableParagraph"/>
              <w:spacing w:line="268" w:lineRule="exact"/>
              <w:ind w:left="98"/>
              <w:jc w:val="center"/>
              <w:rPr>
                <w:sz w:val="24"/>
              </w:rPr>
            </w:pPr>
            <w:r>
              <w:rPr>
                <w:sz w:val="24"/>
              </w:rPr>
              <w:t>1</w:t>
            </w:r>
          </w:p>
        </w:tc>
      </w:tr>
      <w:tr w:rsidR="00D917EF" w:rsidTr="00985F3B">
        <w:trPr>
          <w:trHeight w:val="313"/>
        </w:trPr>
        <w:tc>
          <w:tcPr>
            <w:tcW w:w="811" w:type="dxa"/>
            <w:vMerge/>
            <w:tcBorders>
              <w:top w:val="nil"/>
            </w:tcBorders>
          </w:tcPr>
          <w:p w:rsidR="00D917EF" w:rsidRDefault="00D917EF" w:rsidP="00985F3B">
            <w:pPr>
              <w:rPr>
                <w:sz w:val="2"/>
                <w:szCs w:val="2"/>
              </w:rPr>
            </w:pPr>
          </w:p>
        </w:tc>
        <w:tc>
          <w:tcPr>
            <w:tcW w:w="1908" w:type="dxa"/>
            <w:vMerge/>
            <w:tcBorders>
              <w:top w:val="nil"/>
            </w:tcBorders>
          </w:tcPr>
          <w:p w:rsidR="00D917EF" w:rsidRDefault="00D917EF" w:rsidP="00985F3B">
            <w:pPr>
              <w:rPr>
                <w:sz w:val="2"/>
                <w:szCs w:val="2"/>
              </w:rPr>
            </w:pPr>
          </w:p>
        </w:tc>
        <w:tc>
          <w:tcPr>
            <w:tcW w:w="3221" w:type="dxa"/>
          </w:tcPr>
          <w:p w:rsidR="00D917EF" w:rsidRDefault="00D917EF" w:rsidP="00985F3B">
            <w:pPr>
              <w:pStyle w:val="TableParagraph"/>
              <w:spacing w:line="268" w:lineRule="exact"/>
              <w:ind w:left="120"/>
              <w:rPr>
                <w:sz w:val="24"/>
              </w:rPr>
            </w:pPr>
            <w:r>
              <w:rPr>
                <w:sz w:val="24"/>
              </w:rPr>
              <w:t>Принтер</w:t>
            </w:r>
            <w:r>
              <w:rPr>
                <w:spacing w:val="-6"/>
                <w:sz w:val="24"/>
              </w:rPr>
              <w:t xml:space="preserve"> </w:t>
            </w:r>
            <w:r>
              <w:rPr>
                <w:sz w:val="24"/>
              </w:rPr>
              <w:t>цветной</w:t>
            </w:r>
          </w:p>
        </w:tc>
        <w:tc>
          <w:tcPr>
            <w:tcW w:w="1714" w:type="dxa"/>
          </w:tcPr>
          <w:p w:rsidR="00D917EF" w:rsidRDefault="00D917EF" w:rsidP="00985F3B">
            <w:pPr>
              <w:pStyle w:val="TableParagraph"/>
              <w:spacing w:line="268" w:lineRule="exact"/>
              <w:ind w:left="0" w:right="4"/>
              <w:jc w:val="center"/>
              <w:rPr>
                <w:sz w:val="24"/>
              </w:rPr>
            </w:pPr>
            <w:r>
              <w:rPr>
                <w:sz w:val="24"/>
              </w:rPr>
              <w:t>0</w:t>
            </w:r>
          </w:p>
        </w:tc>
        <w:tc>
          <w:tcPr>
            <w:tcW w:w="1709" w:type="dxa"/>
          </w:tcPr>
          <w:p w:rsidR="00D917EF" w:rsidRDefault="00D917EF" w:rsidP="00985F3B">
            <w:pPr>
              <w:pStyle w:val="TableParagraph"/>
              <w:spacing w:line="268" w:lineRule="exact"/>
              <w:ind w:left="98"/>
              <w:jc w:val="center"/>
              <w:rPr>
                <w:sz w:val="24"/>
              </w:rPr>
            </w:pPr>
            <w:r>
              <w:rPr>
                <w:sz w:val="24"/>
              </w:rPr>
              <w:t>1</w:t>
            </w:r>
          </w:p>
        </w:tc>
      </w:tr>
      <w:tr w:rsidR="00D917EF" w:rsidTr="00985F3B">
        <w:trPr>
          <w:trHeight w:val="318"/>
        </w:trPr>
        <w:tc>
          <w:tcPr>
            <w:tcW w:w="811" w:type="dxa"/>
            <w:vMerge/>
            <w:tcBorders>
              <w:top w:val="nil"/>
            </w:tcBorders>
          </w:tcPr>
          <w:p w:rsidR="00D917EF" w:rsidRDefault="00D917EF" w:rsidP="00985F3B">
            <w:pPr>
              <w:rPr>
                <w:sz w:val="2"/>
                <w:szCs w:val="2"/>
              </w:rPr>
            </w:pPr>
          </w:p>
        </w:tc>
        <w:tc>
          <w:tcPr>
            <w:tcW w:w="1908" w:type="dxa"/>
            <w:vMerge/>
            <w:tcBorders>
              <w:top w:val="nil"/>
            </w:tcBorders>
          </w:tcPr>
          <w:p w:rsidR="00D917EF" w:rsidRDefault="00D917EF" w:rsidP="00985F3B">
            <w:pPr>
              <w:rPr>
                <w:sz w:val="2"/>
                <w:szCs w:val="2"/>
              </w:rPr>
            </w:pPr>
          </w:p>
        </w:tc>
        <w:tc>
          <w:tcPr>
            <w:tcW w:w="3221" w:type="dxa"/>
          </w:tcPr>
          <w:p w:rsidR="00D917EF" w:rsidRDefault="00D917EF" w:rsidP="00985F3B">
            <w:pPr>
              <w:pStyle w:val="TableParagraph"/>
              <w:spacing w:line="270" w:lineRule="exact"/>
              <w:ind w:left="120"/>
              <w:rPr>
                <w:sz w:val="24"/>
              </w:rPr>
            </w:pPr>
            <w:r>
              <w:rPr>
                <w:sz w:val="24"/>
              </w:rPr>
              <w:t>Сканер</w:t>
            </w:r>
          </w:p>
        </w:tc>
        <w:tc>
          <w:tcPr>
            <w:tcW w:w="1714" w:type="dxa"/>
          </w:tcPr>
          <w:p w:rsidR="00D917EF" w:rsidRDefault="00D917EF" w:rsidP="00985F3B">
            <w:pPr>
              <w:pStyle w:val="TableParagraph"/>
              <w:spacing w:line="270" w:lineRule="exact"/>
              <w:ind w:left="0" w:right="4"/>
              <w:jc w:val="center"/>
              <w:rPr>
                <w:sz w:val="24"/>
              </w:rPr>
            </w:pPr>
            <w:r>
              <w:rPr>
                <w:sz w:val="24"/>
              </w:rPr>
              <w:t>4</w:t>
            </w:r>
          </w:p>
        </w:tc>
        <w:tc>
          <w:tcPr>
            <w:tcW w:w="1709" w:type="dxa"/>
          </w:tcPr>
          <w:p w:rsidR="00D917EF" w:rsidRDefault="00D917EF" w:rsidP="00985F3B">
            <w:pPr>
              <w:pStyle w:val="TableParagraph"/>
              <w:spacing w:line="270" w:lineRule="exact"/>
              <w:ind w:left="98"/>
              <w:jc w:val="center"/>
              <w:rPr>
                <w:sz w:val="24"/>
              </w:rPr>
            </w:pPr>
            <w:r>
              <w:rPr>
                <w:sz w:val="24"/>
              </w:rPr>
              <w:t>1</w:t>
            </w:r>
          </w:p>
        </w:tc>
      </w:tr>
      <w:tr w:rsidR="00D917EF" w:rsidTr="00985F3B">
        <w:trPr>
          <w:trHeight w:val="316"/>
        </w:trPr>
        <w:tc>
          <w:tcPr>
            <w:tcW w:w="811" w:type="dxa"/>
            <w:vMerge/>
            <w:tcBorders>
              <w:top w:val="nil"/>
            </w:tcBorders>
          </w:tcPr>
          <w:p w:rsidR="00D917EF" w:rsidRDefault="00D917EF" w:rsidP="00985F3B">
            <w:pPr>
              <w:rPr>
                <w:sz w:val="2"/>
                <w:szCs w:val="2"/>
              </w:rPr>
            </w:pPr>
          </w:p>
        </w:tc>
        <w:tc>
          <w:tcPr>
            <w:tcW w:w="1908" w:type="dxa"/>
            <w:vMerge/>
            <w:tcBorders>
              <w:top w:val="nil"/>
            </w:tcBorders>
          </w:tcPr>
          <w:p w:rsidR="00D917EF" w:rsidRDefault="00D917EF" w:rsidP="00985F3B">
            <w:pPr>
              <w:rPr>
                <w:sz w:val="2"/>
                <w:szCs w:val="2"/>
              </w:rPr>
            </w:pPr>
          </w:p>
        </w:tc>
        <w:tc>
          <w:tcPr>
            <w:tcW w:w="3221" w:type="dxa"/>
          </w:tcPr>
          <w:p w:rsidR="00D917EF" w:rsidRDefault="00D917EF" w:rsidP="00985F3B">
            <w:pPr>
              <w:pStyle w:val="TableParagraph"/>
              <w:spacing w:line="268" w:lineRule="exact"/>
              <w:ind w:left="120"/>
              <w:rPr>
                <w:sz w:val="24"/>
              </w:rPr>
            </w:pPr>
            <w:r>
              <w:rPr>
                <w:sz w:val="24"/>
              </w:rPr>
              <w:t>Цифровой</w:t>
            </w:r>
            <w:r>
              <w:rPr>
                <w:spacing w:val="-4"/>
                <w:sz w:val="24"/>
              </w:rPr>
              <w:t xml:space="preserve"> </w:t>
            </w:r>
            <w:r>
              <w:rPr>
                <w:sz w:val="24"/>
              </w:rPr>
              <w:t>фотоаппарат</w:t>
            </w:r>
          </w:p>
        </w:tc>
        <w:tc>
          <w:tcPr>
            <w:tcW w:w="1714" w:type="dxa"/>
          </w:tcPr>
          <w:p w:rsidR="00D917EF" w:rsidRDefault="00D917EF" w:rsidP="00985F3B">
            <w:pPr>
              <w:pStyle w:val="TableParagraph"/>
              <w:spacing w:line="268" w:lineRule="exact"/>
              <w:ind w:left="0" w:right="4"/>
              <w:jc w:val="center"/>
              <w:rPr>
                <w:sz w:val="24"/>
              </w:rPr>
            </w:pPr>
            <w:r>
              <w:rPr>
                <w:sz w:val="24"/>
              </w:rPr>
              <w:t>0</w:t>
            </w:r>
          </w:p>
        </w:tc>
        <w:tc>
          <w:tcPr>
            <w:tcW w:w="1709" w:type="dxa"/>
          </w:tcPr>
          <w:p w:rsidR="00D917EF" w:rsidRDefault="00D917EF" w:rsidP="00985F3B">
            <w:pPr>
              <w:pStyle w:val="TableParagraph"/>
              <w:spacing w:line="268" w:lineRule="exact"/>
              <w:ind w:left="98"/>
              <w:jc w:val="center"/>
              <w:rPr>
                <w:sz w:val="24"/>
              </w:rPr>
            </w:pPr>
            <w:r>
              <w:rPr>
                <w:sz w:val="24"/>
              </w:rPr>
              <w:t>1</w:t>
            </w:r>
          </w:p>
        </w:tc>
      </w:tr>
      <w:tr w:rsidR="00D917EF" w:rsidTr="00985F3B">
        <w:trPr>
          <w:trHeight w:val="316"/>
        </w:trPr>
        <w:tc>
          <w:tcPr>
            <w:tcW w:w="811" w:type="dxa"/>
            <w:vMerge/>
            <w:tcBorders>
              <w:top w:val="nil"/>
            </w:tcBorders>
          </w:tcPr>
          <w:p w:rsidR="00D917EF" w:rsidRDefault="00D917EF" w:rsidP="00985F3B">
            <w:pPr>
              <w:rPr>
                <w:sz w:val="2"/>
                <w:szCs w:val="2"/>
              </w:rPr>
            </w:pPr>
          </w:p>
        </w:tc>
        <w:tc>
          <w:tcPr>
            <w:tcW w:w="1908" w:type="dxa"/>
            <w:vMerge/>
            <w:tcBorders>
              <w:top w:val="nil"/>
            </w:tcBorders>
          </w:tcPr>
          <w:p w:rsidR="00D917EF" w:rsidRDefault="00D917EF" w:rsidP="00985F3B">
            <w:pPr>
              <w:rPr>
                <w:sz w:val="2"/>
                <w:szCs w:val="2"/>
              </w:rPr>
            </w:pPr>
          </w:p>
        </w:tc>
        <w:tc>
          <w:tcPr>
            <w:tcW w:w="3221" w:type="dxa"/>
          </w:tcPr>
          <w:p w:rsidR="00D917EF" w:rsidRDefault="00D917EF" w:rsidP="00985F3B">
            <w:pPr>
              <w:pStyle w:val="TableParagraph"/>
              <w:spacing w:line="268" w:lineRule="exact"/>
              <w:ind w:left="120"/>
              <w:rPr>
                <w:sz w:val="24"/>
              </w:rPr>
            </w:pPr>
            <w:r>
              <w:rPr>
                <w:sz w:val="24"/>
              </w:rPr>
              <w:t>Цифровая</w:t>
            </w:r>
            <w:r>
              <w:rPr>
                <w:spacing w:val="-6"/>
                <w:sz w:val="24"/>
              </w:rPr>
              <w:t xml:space="preserve"> </w:t>
            </w:r>
            <w:r>
              <w:rPr>
                <w:sz w:val="24"/>
              </w:rPr>
              <w:t>видеокамера</w:t>
            </w:r>
          </w:p>
        </w:tc>
        <w:tc>
          <w:tcPr>
            <w:tcW w:w="1714" w:type="dxa"/>
          </w:tcPr>
          <w:p w:rsidR="00D917EF" w:rsidRDefault="00D917EF" w:rsidP="00985F3B">
            <w:pPr>
              <w:pStyle w:val="TableParagraph"/>
              <w:spacing w:line="268" w:lineRule="exact"/>
              <w:ind w:left="0" w:right="4"/>
              <w:jc w:val="center"/>
              <w:rPr>
                <w:sz w:val="24"/>
              </w:rPr>
            </w:pPr>
            <w:r>
              <w:rPr>
                <w:sz w:val="24"/>
              </w:rPr>
              <w:t>0</w:t>
            </w:r>
          </w:p>
        </w:tc>
        <w:tc>
          <w:tcPr>
            <w:tcW w:w="1709" w:type="dxa"/>
          </w:tcPr>
          <w:p w:rsidR="00D917EF" w:rsidRDefault="00D917EF" w:rsidP="00985F3B">
            <w:pPr>
              <w:pStyle w:val="TableParagraph"/>
              <w:spacing w:line="268" w:lineRule="exact"/>
              <w:ind w:left="98"/>
              <w:jc w:val="center"/>
              <w:rPr>
                <w:sz w:val="24"/>
              </w:rPr>
            </w:pPr>
            <w:r>
              <w:rPr>
                <w:sz w:val="24"/>
              </w:rPr>
              <w:t>0</w:t>
            </w:r>
          </w:p>
        </w:tc>
      </w:tr>
    </w:tbl>
    <w:p w:rsidR="00D917EF" w:rsidRDefault="00D917EF" w:rsidP="00D917EF">
      <w:pPr>
        <w:spacing w:line="268" w:lineRule="exact"/>
        <w:jc w:val="center"/>
        <w:rPr>
          <w:sz w:val="24"/>
        </w:rPr>
        <w:sectPr w:rsidR="00D917EF">
          <w:pgSz w:w="11920" w:h="16850"/>
          <w:pgMar w:top="1160" w:right="0" w:bottom="1220" w:left="1180" w:header="0" w:footer="943" w:gutter="0"/>
          <w:cols w:space="720"/>
        </w:sect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
        <w:gridCol w:w="1908"/>
        <w:gridCol w:w="3221"/>
        <w:gridCol w:w="1714"/>
        <w:gridCol w:w="1709"/>
      </w:tblGrid>
      <w:tr w:rsidR="00D917EF" w:rsidTr="00985F3B">
        <w:trPr>
          <w:trHeight w:val="316"/>
        </w:trPr>
        <w:tc>
          <w:tcPr>
            <w:tcW w:w="811" w:type="dxa"/>
            <w:vMerge w:val="restart"/>
            <w:tcBorders>
              <w:top w:val="nil"/>
            </w:tcBorders>
          </w:tcPr>
          <w:p w:rsidR="00D917EF" w:rsidRDefault="00D917EF" w:rsidP="00985F3B">
            <w:pPr>
              <w:pStyle w:val="TableParagraph"/>
              <w:ind w:left="0"/>
            </w:pPr>
          </w:p>
        </w:tc>
        <w:tc>
          <w:tcPr>
            <w:tcW w:w="1908" w:type="dxa"/>
            <w:vMerge w:val="restart"/>
            <w:tcBorders>
              <w:top w:val="nil"/>
            </w:tcBorders>
          </w:tcPr>
          <w:p w:rsidR="00D917EF" w:rsidRDefault="00D917EF" w:rsidP="00985F3B">
            <w:pPr>
              <w:pStyle w:val="TableParagraph"/>
              <w:ind w:left="0"/>
            </w:pPr>
          </w:p>
        </w:tc>
        <w:tc>
          <w:tcPr>
            <w:tcW w:w="3221" w:type="dxa"/>
          </w:tcPr>
          <w:p w:rsidR="00D917EF" w:rsidRDefault="00D917EF" w:rsidP="00985F3B">
            <w:pPr>
              <w:pStyle w:val="TableParagraph"/>
              <w:spacing w:line="270" w:lineRule="exact"/>
              <w:ind w:left="120"/>
              <w:rPr>
                <w:sz w:val="24"/>
              </w:rPr>
            </w:pPr>
            <w:r>
              <w:rPr>
                <w:sz w:val="24"/>
              </w:rPr>
              <w:t>Цифровой</w:t>
            </w:r>
            <w:r>
              <w:rPr>
                <w:spacing w:val="-4"/>
                <w:sz w:val="24"/>
              </w:rPr>
              <w:t xml:space="preserve"> </w:t>
            </w:r>
            <w:r>
              <w:rPr>
                <w:sz w:val="24"/>
              </w:rPr>
              <w:t>микроскоп</w:t>
            </w:r>
          </w:p>
        </w:tc>
        <w:tc>
          <w:tcPr>
            <w:tcW w:w="1714" w:type="dxa"/>
          </w:tcPr>
          <w:p w:rsidR="00D917EF" w:rsidRDefault="00D917EF" w:rsidP="00985F3B">
            <w:pPr>
              <w:pStyle w:val="TableParagraph"/>
              <w:spacing w:line="270" w:lineRule="exact"/>
              <w:ind w:left="12"/>
              <w:jc w:val="center"/>
              <w:rPr>
                <w:sz w:val="24"/>
              </w:rPr>
            </w:pPr>
            <w:r>
              <w:rPr>
                <w:sz w:val="24"/>
              </w:rPr>
              <w:t>0</w:t>
            </w:r>
          </w:p>
        </w:tc>
        <w:tc>
          <w:tcPr>
            <w:tcW w:w="1709" w:type="dxa"/>
          </w:tcPr>
          <w:p w:rsidR="00D917EF" w:rsidRDefault="00D917EF" w:rsidP="00985F3B">
            <w:pPr>
              <w:pStyle w:val="TableParagraph"/>
              <w:spacing w:line="270" w:lineRule="exact"/>
              <w:ind w:left="0" w:right="738"/>
              <w:jc w:val="right"/>
              <w:rPr>
                <w:sz w:val="24"/>
              </w:rPr>
            </w:pPr>
            <w:r>
              <w:rPr>
                <w:sz w:val="24"/>
              </w:rPr>
              <w:t>1</w:t>
            </w:r>
          </w:p>
        </w:tc>
      </w:tr>
      <w:tr w:rsidR="00D917EF" w:rsidTr="00985F3B">
        <w:trPr>
          <w:trHeight w:val="316"/>
        </w:trPr>
        <w:tc>
          <w:tcPr>
            <w:tcW w:w="811" w:type="dxa"/>
            <w:vMerge/>
            <w:tcBorders>
              <w:top w:val="nil"/>
            </w:tcBorders>
          </w:tcPr>
          <w:p w:rsidR="00D917EF" w:rsidRDefault="00D917EF" w:rsidP="00985F3B">
            <w:pPr>
              <w:rPr>
                <w:sz w:val="2"/>
                <w:szCs w:val="2"/>
              </w:rPr>
            </w:pPr>
          </w:p>
        </w:tc>
        <w:tc>
          <w:tcPr>
            <w:tcW w:w="1908" w:type="dxa"/>
            <w:vMerge/>
            <w:tcBorders>
              <w:top w:val="nil"/>
            </w:tcBorders>
          </w:tcPr>
          <w:p w:rsidR="00D917EF" w:rsidRDefault="00D917EF" w:rsidP="00985F3B">
            <w:pPr>
              <w:rPr>
                <w:sz w:val="2"/>
                <w:szCs w:val="2"/>
              </w:rPr>
            </w:pPr>
          </w:p>
        </w:tc>
        <w:tc>
          <w:tcPr>
            <w:tcW w:w="3221" w:type="dxa"/>
          </w:tcPr>
          <w:p w:rsidR="00D917EF" w:rsidRDefault="00D917EF" w:rsidP="00985F3B">
            <w:pPr>
              <w:pStyle w:val="TableParagraph"/>
              <w:spacing w:line="268" w:lineRule="exact"/>
              <w:ind w:left="120"/>
              <w:rPr>
                <w:sz w:val="24"/>
              </w:rPr>
            </w:pPr>
            <w:r>
              <w:rPr>
                <w:sz w:val="24"/>
              </w:rPr>
              <w:t>Видеокамера</w:t>
            </w:r>
          </w:p>
        </w:tc>
        <w:tc>
          <w:tcPr>
            <w:tcW w:w="1714" w:type="dxa"/>
          </w:tcPr>
          <w:p w:rsidR="00D917EF" w:rsidRDefault="00D917EF" w:rsidP="00985F3B">
            <w:pPr>
              <w:pStyle w:val="TableParagraph"/>
              <w:spacing w:line="268" w:lineRule="exact"/>
              <w:ind w:left="12"/>
              <w:jc w:val="center"/>
              <w:rPr>
                <w:sz w:val="24"/>
              </w:rPr>
            </w:pPr>
            <w:r>
              <w:rPr>
                <w:sz w:val="24"/>
              </w:rPr>
              <w:t>0</w:t>
            </w:r>
          </w:p>
        </w:tc>
        <w:tc>
          <w:tcPr>
            <w:tcW w:w="1709" w:type="dxa"/>
          </w:tcPr>
          <w:p w:rsidR="00D917EF" w:rsidRDefault="00D917EF" w:rsidP="00985F3B">
            <w:pPr>
              <w:pStyle w:val="TableParagraph"/>
              <w:spacing w:line="268" w:lineRule="exact"/>
              <w:ind w:left="0" w:right="738"/>
              <w:jc w:val="right"/>
              <w:rPr>
                <w:sz w:val="24"/>
              </w:rPr>
            </w:pPr>
            <w:r>
              <w:rPr>
                <w:sz w:val="24"/>
              </w:rPr>
              <w:t>1</w:t>
            </w:r>
          </w:p>
        </w:tc>
      </w:tr>
      <w:tr w:rsidR="00D917EF" w:rsidTr="00985F3B">
        <w:trPr>
          <w:trHeight w:val="6031"/>
        </w:trPr>
        <w:tc>
          <w:tcPr>
            <w:tcW w:w="811" w:type="dxa"/>
          </w:tcPr>
          <w:p w:rsidR="00D917EF" w:rsidRDefault="00D917EF" w:rsidP="00985F3B">
            <w:pPr>
              <w:pStyle w:val="TableParagraph"/>
              <w:spacing w:before="2"/>
              <w:ind w:left="0"/>
              <w:rPr>
                <w:sz w:val="26"/>
              </w:rPr>
            </w:pPr>
          </w:p>
          <w:p w:rsidR="00D917EF" w:rsidRDefault="00D917EF" w:rsidP="00985F3B">
            <w:pPr>
              <w:pStyle w:val="TableParagraph"/>
              <w:ind w:left="0" w:right="288"/>
              <w:jc w:val="right"/>
              <w:rPr>
                <w:sz w:val="24"/>
              </w:rPr>
            </w:pPr>
            <w:r>
              <w:rPr>
                <w:sz w:val="24"/>
              </w:rPr>
              <w:t>2</w:t>
            </w:r>
          </w:p>
        </w:tc>
        <w:tc>
          <w:tcPr>
            <w:tcW w:w="1908" w:type="dxa"/>
          </w:tcPr>
          <w:p w:rsidR="00D917EF" w:rsidRDefault="00D917EF" w:rsidP="00985F3B">
            <w:pPr>
              <w:pStyle w:val="TableParagraph"/>
              <w:spacing w:line="276" w:lineRule="auto"/>
              <w:ind w:left="117" w:right="199"/>
              <w:rPr>
                <w:b/>
                <w:sz w:val="24"/>
              </w:rPr>
            </w:pPr>
            <w:r>
              <w:rPr>
                <w:b/>
                <w:sz w:val="24"/>
              </w:rPr>
              <w:t>Программные</w:t>
            </w:r>
            <w:r>
              <w:rPr>
                <w:b/>
                <w:spacing w:val="-57"/>
                <w:sz w:val="24"/>
              </w:rPr>
              <w:t xml:space="preserve"> </w:t>
            </w:r>
            <w:r>
              <w:rPr>
                <w:b/>
                <w:sz w:val="24"/>
              </w:rPr>
              <w:t>инструменты</w:t>
            </w:r>
          </w:p>
        </w:tc>
        <w:tc>
          <w:tcPr>
            <w:tcW w:w="4935" w:type="dxa"/>
            <w:gridSpan w:val="2"/>
          </w:tcPr>
          <w:p w:rsidR="00D917EF" w:rsidRDefault="00D917EF" w:rsidP="00985F3B">
            <w:pPr>
              <w:pStyle w:val="TableParagraph"/>
              <w:spacing w:line="276" w:lineRule="auto"/>
              <w:ind w:left="120" w:right="96"/>
              <w:jc w:val="both"/>
              <w:rPr>
                <w:sz w:val="24"/>
              </w:rPr>
            </w:pPr>
            <w:r>
              <w:rPr>
                <w:sz w:val="24"/>
              </w:rPr>
              <w:t>Операционные</w:t>
            </w:r>
            <w:r>
              <w:rPr>
                <w:spacing w:val="1"/>
                <w:sz w:val="24"/>
              </w:rPr>
              <w:t xml:space="preserve"> </w:t>
            </w:r>
            <w:r>
              <w:rPr>
                <w:sz w:val="24"/>
              </w:rPr>
              <w:t>системы</w:t>
            </w:r>
            <w:r>
              <w:rPr>
                <w:spacing w:val="1"/>
                <w:sz w:val="24"/>
              </w:rPr>
              <w:t xml:space="preserve"> </w:t>
            </w:r>
            <w:r>
              <w:rPr>
                <w:sz w:val="24"/>
              </w:rPr>
              <w:t>и</w:t>
            </w:r>
            <w:r>
              <w:rPr>
                <w:spacing w:val="1"/>
                <w:sz w:val="24"/>
              </w:rPr>
              <w:t xml:space="preserve"> </w:t>
            </w:r>
            <w:r>
              <w:rPr>
                <w:sz w:val="24"/>
              </w:rPr>
              <w:t>служебные</w:t>
            </w:r>
            <w:r>
              <w:rPr>
                <w:spacing w:val="1"/>
                <w:sz w:val="24"/>
              </w:rPr>
              <w:t xml:space="preserve"> </w:t>
            </w:r>
            <w:r>
              <w:rPr>
                <w:sz w:val="24"/>
              </w:rPr>
              <w:t>инструменты;</w:t>
            </w:r>
            <w:r>
              <w:rPr>
                <w:spacing w:val="1"/>
                <w:sz w:val="24"/>
              </w:rPr>
              <w:t xml:space="preserve"> </w:t>
            </w:r>
            <w:r>
              <w:rPr>
                <w:sz w:val="24"/>
              </w:rPr>
              <w:t>графический</w:t>
            </w:r>
            <w:r>
              <w:rPr>
                <w:spacing w:val="1"/>
                <w:sz w:val="24"/>
              </w:rPr>
              <w:t xml:space="preserve"> </w:t>
            </w:r>
            <w:r>
              <w:rPr>
                <w:sz w:val="24"/>
              </w:rPr>
              <w:t>редактор</w:t>
            </w:r>
            <w:r>
              <w:rPr>
                <w:spacing w:val="1"/>
                <w:sz w:val="24"/>
              </w:rPr>
              <w:t xml:space="preserve"> </w:t>
            </w:r>
            <w:r>
              <w:rPr>
                <w:sz w:val="24"/>
              </w:rPr>
              <w:t>для</w:t>
            </w:r>
            <w:r>
              <w:rPr>
                <w:spacing w:val="1"/>
                <w:sz w:val="24"/>
              </w:rPr>
              <w:t xml:space="preserve"> </w:t>
            </w:r>
            <w:r>
              <w:rPr>
                <w:sz w:val="24"/>
              </w:rPr>
              <w:t>обработки</w:t>
            </w:r>
            <w:r>
              <w:rPr>
                <w:spacing w:val="1"/>
                <w:sz w:val="24"/>
              </w:rPr>
              <w:t xml:space="preserve"> </w:t>
            </w:r>
            <w:r>
              <w:rPr>
                <w:sz w:val="24"/>
              </w:rPr>
              <w:t>растровых</w:t>
            </w:r>
            <w:r>
              <w:rPr>
                <w:spacing w:val="1"/>
                <w:sz w:val="24"/>
              </w:rPr>
              <w:t xml:space="preserve"> </w:t>
            </w:r>
            <w:r>
              <w:rPr>
                <w:sz w:val="24"/>
              </w:rPr>
              <w:t>изображений;</w:t>
            </w:r>
            <w:r>
              <w:rPr>
                <w:spacing w:val="1"/>
                <w:sz w:val="24"/>
              </w:rPr>
              <w:t xml:space="preserve"> </w:t>
            </w:r>
            <w:r>
              <w:rPr>
                <w:sz w:val="24"/>
              </w:rPr>
              <w:t>графический</w:t>
            </w:r>
            <w:r>
              <w:rPr>
                <w:spacing w:val="1"/>
                <w:sz w:val="24"/>
              </w:rPr>
              <w:t xml:space="preserve"> </w:t>
            </w:r>
            <w:r>
              <w:rPr>
                <w:sz w:val="24"/>
              </w:rPr>
              <w:t>редактор</w:t>
            </w:r>
            <w:r>
              <w:rPr>
                <w:spacing w:val="1"/>
                <w:sz w:val="24"/>
              </w:rPr>
              <w:t xml:space="preserve"> </w:t>
            </w:r>
            <w:r>
              <w:rPr>
                <w:sz w:val="24"/>
              </w:rPr>
              <w:t>для</w:t>
            </w:r>
            <w:r>
              <w:rPr>
                <w:spacing w:val="1"/>
                <w:sz w:val="24"/>
              </w:rPr>
              <w:t xml:space="preserve"> </w:t>
            </w:r>
            <w:r>
              <w:rPr>
                <w:sz w:val="24"/>
              </w:rPr>
              <w:t>обработки</w:t>
            </w:r>
            <w:r>
              <w:rPr>
                <w:spacing w:val="1"/>
                <w:sz w:val="24"/>
              </w:rPr>
              <w:t xml:space="preserve"> </w:t>
            </w:r>
            <w:r>
              <w:rPr>
                <w:sz w:val="24"/>
              </w:rPr>
              <w:t>векторных</w:t>
            </w:r>
            <w:r>
              <w:rPr>
                <w:spacing w:val="1"/>
                <w:sz w:val="24"/>
              </w:rPr>
              <w:t xml:space="preserve"> </w:t>
            </w:r>
            <w:r>
              <w:rPr>
                <w:sz w:val="24"/>
              </w:rPr>
              <w:t>изображений;</w:t>
            </w:r>
            <w:r>
              <w:rPr>
                <w:spacing w:val="1"/>
                <w:sz w:val="24"/>
              </w:rPr>
              <w:t xml:space="preserve"> </w:t>
            </w:r>
            <w:r>
              <w:rPr>
                <w:sz w:val="24"/>
              </w:rPr>
              <w:t>музыкальный</w:t>
            </w:r>
            <w:r>
              <w:rPr>
                <w:spacing w:val="1"/>
                <w:sz w:val="24"/>
              </w:rPr>
              <w:t xml:space="preserve"> </w:t>
            </w:r>
            <w:r>
              <w:rPr>
                <w:sz w:val="24"/>
              </w:rPr>
              <w:t>редактор; редактор подготовки презентаций;</w:t>
            </w:r>
            <w:r>
              <w:rPr>
                <w:spacing w:val="1"/>
                <w:sz w:val="24"/>
              </w:rPr>
              <w:t xml:space="preserve"> </w:t>
            </w:r>
            <w:r>
              <w:rPr>
                <w:sz w:val="24"/>
              </w:rPr>
              <w:t>редактор</w:t>
            </w:r>
            <w:r>
              <w:rPr>
                <w:spacing w:val="1"/>
                <w:sz w:val="24"/>
              </w:rPr>
              <w:t xml:space="preserve"> </w:t>
            </w:r>
            <w:r>
              <w:rPr>
                <w:sz w:val="24"/>
              </w:rPr>
              <w:t>видео;</w:t>
            </w:r>
            <w:r>
              <w:rPr>
                <w:spacing w:val="1"/>
                <w:sz w:val="24"/>
              </w:rPr>
              <w:t xml:space="preserve"> </w:t>
            </w:r>
            <w:r>
              <w:rPr>
                <w:sz w:val="24"/>
              </w:rPr>
              <w:t>редактор</w:t>
            </w:r>
            <w:r>
              <w:rPr>
                <w:spacing w:val="1"/>
                <w:sz w:val="24"/>
              </w:rPr>
              <w:t xml:space="preserve"> </w:t>
            </w:r>
            <w:r>
              <w:rPr>
                <w:sz w:val="24"/>
              </w:rPr>
              <w:t>звука;</w:t>
            </w:r>
            <w:r>
              <w:rPr>
                <w:spacing w:val="1"/>
                <w:sz w:val="24"/>
              </w:rPr>
              <w:t xml:space="preserve"> </w:t>
            </w:r>
            <w:r>
              <w:rPr>
                <w:sz w:val="24"/>
              </w:rPr>
              <w:t>ГИС;</w:t>
            </w:r>
            <w:r>
              <w:rPr>
                <w:spacing w:val="1"/>
                <w:sz w:val="24"/>
              </w:rPr>
              <w:t xml:space="preserve"> </w:t>
            </w:r>
            <w:r>
              <w:rPr>
                <w:sz w:val="24"/>
              </w:rPr>
              <w:t>орфографический корректор для текстов на</w:t>
            </w:r>
            <w:r>
              <w:rPr>
                <w:spacing w:val="1"/>
                <w:sz w:val="24"/>
              </w:rPr>
              <w:t xml:space="preserve"> </w:t>
            </w:r>
            <w:r>
              <w:rPr>
                <w:sz w:val="24"/>
              </w:rPr>
              <w:t>русском</w:t>
            </w:r>
            <w:r>
              <w:rPr>
                <w:spacing w:val="1"/>
                <w:sz w:val="24"/>
              </w:rPr>
              <w:t xml:space="preserve"> </w:t>
            </w:r>
            <w:r>
              <w:rPr>
                <w:sz w:val="24"/>
              </w:rPr>
              <w:t>и</w:t>
            </w:r>
            <w:r>
              <w:rPr>
                <w:spacing w:val="1"/>
                <w:sz w:val="24"/>
              </w:rPr>
              <w:t xml:space="preserve"> </w:t>
            </w:r>
            <w:r>
              <w:rPr>
                <w:sz w:val="24"/>
              </w:rPr>
              <w:t>иностранном</w:t>
            </w:r>
            <w:r>
              <w:rPr>
                <w:spacing w:val="1"/>
                <w:sz w:val="24"/>
              </w:rPr>
              <w:t xml:space="preserve"> </w:t>
            </w:r>
            <w:r>
              <w:rPr>
                <w:sz w:val="24"/>
              </w:rPr>
              <w:t>языках;</w:t>
            </w:r>
            <w:r>
              <w:rPr>
                <w:spacing w:val="1"/>
                <w:sz w:val="24"/>
              </w:rPr>
              <w:t xml:space="preserve"> </w:t>
            </w:r>
            <w:r>
              <w:rPr>
                <w:sz w:val="24"/>
              </w:rPr>
              <w:t>клавиатурный</w:t>
            </w:r>
            <w:r>
              <w:rPr>
                <w:spacing w:val="1"/>
                <w:sz w:val="24"/>
              </w:rPr>
              <w:t xml:space="preserve"> </w:t>
            </w:r>
            <w:r>
              <w:rPr>
                <w:sz w:val="24"/>
              </w:rPr>
              <w:t>тренажёр</w:t>
            </w:r>
            <w:r>
              <w:rPr>
                <w:spacing w:val="1"/>
                <w:sz w:val="24"/>
              </w:rPr>
              <w:t xml:space="preserve"> </w:t>
            </w:r>
            <w:r>
              <w:rPr>
                <w:sz w:val="24"/>
              </w:rPr>
              <w:t>для</w:t>
            </w:r>
            <w:r>
              <w:rPr>
                <w:spacing w:val="1"/>
                <w:sz w:val="24"/>
              </w:rPr>
              <w:t xml:space="preserve"> </w:t>
            </w:r>
            <w:r>
              <w:rPr>
                <w:sz w:val="24"/>
              </w:rPr>
              <w:t>русского</w:t>
            </w:r>
            <w:r>
              <w:rPr>
                <w:spacing w:val="1"/>
                <w:sz w:val="24"/>
              </w:rPr>
              <w:t xml:space="preserve"> </w:t>
            </w:r>
            <w:r>
              <w:rPr>
                <w:sz w:val="24"/>
              </w:rPr>
              <w:t>и</w:t>
            </w:r>
            <w:r>
              <w:rPr>
                <w:spacing w:val="1"/>
                <w:sz w:val="24"/>
              </w:rPr>
              <w:t xml:space="preserve"> </w:t>
            </w:r>
            <w:r>
              <w:rPr>
                <w:sz w:val="24"/>
              </w:rPr>
              <w:t>иностранного</w:t>
            </w:r>
            <w:r>
              <w:rPr>
                <w:spacing w:val="1"/>
                <w:sz w:val="24"/>
              </w:rPr>
              <w:t xml:space="preserve"> </w:t>
            </w:r>
            <w:r>
              <w:rPr>
                <w:sz w:val="24"/>
              </w:rPr>
              <w:t>языков;</w:t>
            </w:r>
            <w:r>
              <w:rPr>
                <w:spacing w:val="1"/>
                <w:sz w:val="24"/>
              </w:rPr>
              <w:t xml:space="preserve"> </w:t>
            </w:r>
            <w:r>
              <w:rPr>
                <w:sz w:val="24"/>
              </w:rPr>
              <w:t>текстовый</w:t>
            </w:r>
            <w:r>
              <w:rPr>
                <w:spacing w:val="61"/>
                <w:sz w:val="24"/>
              </w:rPr>
              <w:t xml:space="preserve"> </w:t>
            </w:r>
            <w:r>
              <w:rPr>
                <w:sz w:val="24"/>
              </w:rPr>
              <w:t>редактор</w:t>
            </w:r>
            <w:r>
              <w:rPr>
                <w:spacing w:val="1"/>
                <w:sz w:val="24"/>
              </w:rPr>
              <w:t xml:space="preserve"> </w:t>
            </w:r>
            <w:r>
              <w:rPr>
                <w:sz w:val="24"/>
              </w:rPr>
              <w:t>для</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русскими</w:t>
            </w:r>
            <w:r>
              <w:rPr>
                <w:spacing w:val="1"/>
                <w:sz w:val="24"/>
              </w:rPr>
              <w:t xml:space="preserve"> </w:t>
            </w:r>
            <w:r>
              <w:rPr>
                <w:sz w:val="24"/>
              </w:rPr>
              <w:t>и</w:t>
            </w:r>
            <w:r>
              <w:rPr>
                <w:spacing w:val="1"/>
                <w:sz w:val="24"/>
              </w:rPr>
              <w:t xml:space="preserve"> </w:t>
            </w:r>
            <w:r>
              <w:rPr>
                <w:sz w:val="24"/>
              </w:rPr>
              <w:t>иноязычными</w:t>
            </w:r>
            <w:r>
              <w:rPr>
                <w:spacing w:val="1"/>
                <w:sz w:val="24"/>
              </w:rPr>
              <w:t xml:space="preserve"> </w:t>
            </w:r>
            <w:r>
              <w:rPr>
                <w:sz w:val="24"/>
              </w:rPr>
              <w:t>текстами;</w:t>
            </w:r>
            <w:r>
              <w:rPr>
                <w:spacing w:val="1"/>
                <w:sz w:val="24"/>
              </w:rPr>
              <w:t xml:space="preserve"> </w:t>
            </w:r>
            <w:r>
              <w:rPr>
                <w:sz w:val="24"/>
              </w:rPr>
              <w:t>инструмент</w:t>
            </w:r>
            <w:r>
              <w:rPr>
                <w:spacing w:val="1"/>
                <w:sz w:val="24"/>
              </w:rPr>
              <w:t xml:space="preserve"> </w:t>
            </w:r>
            <w:r>
              <w:rPr>
                <w:sz w:val="24"/>
              </w:rPr>
              <w:t>планирования</w:t>
            </w:r>
            <w:r>
              <w:rPr>
                <w:spacing w:val="1"/>
                <w:sz w:val="24"/>
              </w:rPr>
              <w:t xml:space="preserve"> </w:t>
            </w:r>
            <w:r>
              <w:rPr>
                <w:sz w:val="24"/>
              </w:rPr>
              <w:t>деятельности; среды для дистанционного он-</w:t>
            </w:r>
            <w:r>
              <w:rPr>
                <w:spacing w:val="1"/>
                <w:sz w:val="24"/>
              </w:rPr>
              <w:t xml:space="preserve"> </w:t>
            </w:r>
            <w:r>
              <w:rPr>
                <w:sz w:val="24"/>
              </w:rPr>
              <w:t>лайн</w:t>
            </w:r>
            <w:r>
              <w:rPr>
                <w:spacing w:val="1"/>
                <w:sz w:val="24"/>
              </w:rPr>
              <w:t xml:space="preserve"> </w:t>
            </w:r>
            <w:r>
              <w:rPr>
                <w:sz w:val="24"/>
              </w:rPr>
              <w:t>и</w:t>
            </w:r>
            <w:r>
              <w:rPr>
                <w:spacing w:val="1"/>
                <w:sz w:val="24"/>
              </w:rPr>
              <w:t xml:space="preserve"> </w:t>
            </w:r>
            <w:r>
              <w:rPr>
                <w:sz w:val="24"/>
              </w:rPr>
              <w:t>оф-лайн</w:t>
            </w:r>
            <w:r>
              <w:rPr>
                <w:spacing w:val="1"/>
                <w:sz w:val="24"/>
              </w:rPr>
              <w:t xml:space="preserve"> </w:t>
            </w:r>
            <w:r>
              <w:rPr>
                <w:sz w:val="24"/>
              </w:rPr>
              <w:t>сетевого</w:t>
            </w:r>
            <w:r>
              <w:rPr>
                <w:spacing w:val="1"/>
                <w:sz w:val="24"/>
              </w:rPr>
              <w:t xml:space="preserve"> </w:t>
            </w:r>
            <w:r>
              <w:rPr>
                <w:sz w:val="24"/>
              </w:rPr>
              <w:t>взаимодействия;</w:t>
            </w:r>
            <w:r>
              <w:rPr>
                <w:spacing w:val="1"/>
                <w:sz w:val="24"/>
              </w:rPr>
              <w:t xml:space="preserve"> </w:t>
            </w:r>
            <w:r>
              <w:rPr>
                <w:sz w:val="24"/>
              </w:rPr>
              <w:t>редактор</w:t>
            </w:r>
            <w:r>
              <w:rPr>
                <w:spacing w:val="1"/>
                <w:sz w:val="24"/>
              </w:rPr>
              <w:t xml:space="preserve"> </w:t>
            </w:r>
            <w:r>
              <w:rPr>
                <w:sz w:val="24"/>
              </w:rPr>
              <w:t>для</w:t>
            </w:r>
            <w:r>
              <w:rPr>
                <w:spacing w:val="1"/>
                <w:sz w:val="24"/>
              </w:rPr>
              <w:t xml:space="preserve"> </w:t>
            </w:r>
            <w:r>
              <w:rPr>
                <w:sz w:val="24"/>
              </w:rPr>
              <w:t>совместного</w:t>
            </w:r>
            <w:r>
              <w:rPr>
                <w:spacing w:val="1"/>
                <w:sz w:val="24"/>
              </w:rPr>
              <w:t xml:space="preserve"> </w:t>
            </w:r>
            <w:r>
              <w:rPr>
                <w:sz w:val="24"/>
              </w:rPr>
              <w:t>удалённого</w:t>
            </w:r>
            <w:r>
              <w:rPr>
                <w:spacing w:val="1"/>
                <w:sz w:val="24"/>
              </w:rPr>
              <w:t xml:space="preserve"> </w:t>
            </w:r>
            <w:r>
              <w:rPr>
                <w:sz w:val="24"/>
              </w:rPr>
              <w:t>редактирования сообщений</w:t>
            </w:r>
          </w:p>
        </w:tc>
        <w:tc>
          <w:tcPr>
            <w:tcW w:w="1709" w:type="dxa"/>
          </w:tcPr>
          <w:p w:rsidR="00D917EF" w:rsidRDefault="00D917EF" w:rsidP="00985F3B">
            <w:pPr>
              <w:pStyle w:val="TableParagraph"/>
              <w:spacing w:line="268" w:lineRule="exact"/>
              <w:ind w:left="94"/>
              <w:rPr>
                <w:sz w:val="24"/>
              </w:rPr>
            </w:pPr>
            <w:r>
              <w:rPr>
                <w:sz w:val="24"/>
              </w:rPr>
              <w:t>Редактор</w:t>
            </w:r>
          </w:p>
          <w:p w:rsidR="00D917EF" w:rsidRDefault="00D917EF" w:rsidP="00985F3B">
            <w:pPr>
              <w:pStyle w:val="TableParagraph"/>
              <w:spacing w:before="36" w:line="276" w:lineRule="auto"/>
              <w:ind w:left="94" w:right="96"/>
              <w:rPr>
                <w:sz w:val="24"/>
              </w:rPr>
            </w:pPr>
            <w:r>
              <w:rPr>
                <w:spacing w:val="-1"/>
                <w:sz w:val="24"/>
              </w:rPr>
              <w:t>представления</w:t>
            </w:r>
            <w:r>
              <w:rPr>
                <w:spacing w:val="-57"/>
                <w:sz w:val="24"/>
              </w:rPr>
              <w:t xml:space="preserve"> </w:t>
            </w:r>
            <w:r>
              <w:rPr>
                <w:sz w:val="24"/>
              </w:rPr>
              <w:t>временной</w:t>
            </w:r>
            <w:r>
              <w:rPr>
                <w:spacing w:val="1"/>
                <w:sz w:val="24"/>
              </w:rPr>
              <w:t xml:space="preserve"> </w:t>
            </w:r>
            <w:r>
              <w:rPr>
                <w:sz w:val="24"/>
              </w:rPr>
              <w:t>информации</w:t>
            </w:r>
            <w:r>
              <w:rPr>
                <w:spacing w:val="1"/>
                <w:sz w:val="24"/>
              </w:rPr>
              <w:t xml:space="preserve"> </w:t>
            </w:r>
            <w:r>
              <w:rPr>
                <w:sz w:val="24"/>
              </w:rPr>
              <w:t>(линия</w:t>
            </w:r>
            <w:r>
              <w:rPr>
                <w:spacing w:val="1"/>
                <w:sz w:val="24"/>
              </w:rPr>
              <w:t xml:space="preserve"> </w:t>
            </w:r>
            <w:r>
              <w:rPr>
                <w:sz w:val="24"/>
              </w:rPr>
              <w:t>времени);</w:t>
            </w:r>
          </w:p>
          <w:p w:rsidR="00D917EF" w:rsidRDefault="00D917EF" w:rsidP="00985F3B">
            <w:pPr>
              <w:pStyle w:val="TableParagraph"/>
              <w:tabs>
                <w:tab w:val="left" w:pos="752"/>
              </w:tabs>
              <w:spacing w:before="2" w:line="276" w:lineRule="auto"/>
              <w:ind w:left="94" w:right="-15"/>
              <w:rPr>
                <w:sz w:val="24"/>
              </w:rPr>
            </w:pPr>
            <w:r>
              <w:rPr>
                <w:sz w:val="24"/>
              </w:rPr>
              <w:t>редактор</w:t>
            </w:r>
            <w:r>
              <w:rPr>
                <w:spacing w:val="1"/>
                <w:sz w:val="24"/>
              </w:rPr>
              <w:t xml:space="preserve"> </w:t>
            </w:r>
            <w:r>
              <w:rPr>
                <w:sz w:val="24"/>
              </w:rPr>
              <w:t>генеалогичес-</w:t>
            </w:r>
            <w:r>
              <w:rPr>
                <w:spacing w:val="1"/>
                <w:sz w:val="24"/>
              </w:rPr>
              <w:t xml:space="preserve"> </w:t>
            </w:r>
            <w:r>
              <w:rPr>
                <w:sz w:val="24"/>
              </w:rPr>
              <w:t>ких</w:t>
            </w:r>
            <w:r>
              <w:rPr>
                <w:sz w:val="24"/>
              </w:rPr>
              <w:tab/>
            </w:r>
            <w:r>
              <w:rPr>
                <w:spacing w:val="-2"/>
                <w:sz w:val="24"/>
              </w:rPr>
              <w:t>деревьев;</w:t>
            </w:r>
            <w:r>
              <w:rPr>
                <w:spacing w:val="-57"/>
                <w:sz w:val="24"/>
              </w:rPr>
              <w:t xml:space="preserve"> </w:t>
            </w:r>
            <w:r>
              <w:rPr>
                <w:sz w:val="24"/>
              </w:rPr>
              <w:t>цифровой</w:t>
            </w:r>
          </w:p>
          <w:p w:rsidR="00D917EF" w:rsidRDefault="00D917EF" w:rsidP="00985F3B">
            <w:pPr>
              <w:pStyle w:val="TableParagraph"/>
              <w:spacing w:line="276" w:lineRule="auto"/>
              <w:ind w:left="94" w:right="-25"/>
              <w:rPr>
                <w:sz w:val="24"/>
              </w:rPr>
            </w:pPr>
            <w:r>
              <w:rPr>
                <w:sz w:val="24"/>
              </w:rPr>
              <w:t>биологический</w:t>
            </w:r>
            <w:r>
              <w:rPr>
                <w:spacing w:val="1"/>
                <w:sz w:val="24"/>
              </w:rPr>
              <w:t xml:space="preserve"> </w:t>
            </w:r>
            <w:r>
              <w:rPr>
                <w:sz w:val="24"/>
              </w:rPr>
              <w:t>определитель;</w:t>
            </w:r>
            <w:r>
              <w:rPr>
                <w:spacing w:val="1"/>
                <w:sz w:val="24"/>
              </w:rPr>
              <w:t xml:space="preserve"> </w:t>
            </w:r>
            <w:r>
              <w:rPr>
                <w:sz w:val="24"/>
              </w:rPr>
              <w:t>виртуальные</w:t>
            </w:r>
            <w:r>
              <w:rPr>
                <w:spacing w:val="1"/>
                <w:sz w:val="24"/>
              </w:rPr>
              <w:t xml:space="preserve"> </w:t>
            </w:r>
            <w:r>
              <w:rPr>
                <w:sz w:val="24"/>
              </w:rPr>
              <w:t>лаборатории</w:t>
            </w:r>
            <w:r>
              <w:rPr>
                <w:spacing w:val="4"/>
                <w:sz w:val="24"/>
              </w:rPr>
              <w:t xml:space="preserve"> </w:t>
            </w:r>
            <w:r>
              <w:rPr>
                <w:sz w:val="24"/>
              </w:rPr>
              <w:t>по</w:t>
            </w:r>
            <w:r>
              <w:rPr>
                <w:spacing w:val="-57"/>
                <w:sz w:val="24"/>
              </w:rPr>
              <w:t xml:space="preserve"> </w:t>
            </w:r>
            <w:r>
              <w:rPr>
                <w:sz w:val="24"/>
              </w:rPr>
              <w:t>учебным</w:t>
            </w:r>
          </w:p>
          <w:p w:rsidR="00D917EF" w:rsidRDefault="00D917EF" w:rsidP="00985F3B">
            <w:pPr>
              <w:pStyle w:val="TableParagraph"/>
              <w:spacing w:before="3" w:line="276" w:lineRule="auto"/>
              <w:ind w:left="94" w:right="446"/>
              <w:rPr>
                <w:sz w:val="24"/>
              </w:rPr>
            </w:pPr>
            <w:r>
              <w:rPr>
                <w:spacing w:val="-1"/>
                <w:sz w:val="24"/>
              </w:rPr>
              <w:t>предметам;</w:t>
            </w:r>
            <w:r>
              <w:rPr>
                <w:spacing w:val="-57"/>
                <w:sz w:val="24"/>
              </w:rPr>
              <w:t xml:space="preserve"> </w:t>
            </w:r>
            <w:r>
              <w:rPr>
                <w:sz w:val="24"/>
              </w:rPr>
              <w:t>редактор</w:t>
            </w:r>
            <w:r>
              <w:rPr>
                <w:spacing w:val="1"/>
                <w:sz w:val="24"/>
              </w:rPr>
              <w:t xml:space="preserve"> </w:t>
            </w:r>
            <w:r>
              <w:rPr>
                <w:sz w:val="24"/>
              </w:rPr>
              <w:t>интернет-</w:t>
            </w:r>
          </w:p>
          <w:p w:rsidR="00D917EF" w:rsidRDefault="00D917EF" w:rsidP="00985F3B">
            <w:pPr>
              <w:pStyle w:val="TableParagraph"/>
              <w:spacing w:line="274" w:lineRule="exact"/>
              <w:ind w:left="94"/>
              <w:rPr>
                <w:sz w:val="24"/>
              </w:rPr>
            </w:pPr>
            <w:r>
              <w:rPr>
                <w:sz w:val="24"/>
              </w:rPr>
              <w:t>сайтов;</w:t>
            </w:r>
          </w:p>
        </w:tc>
      </w:tr>
      <w:tr w:rsidR="00D917EF" w:rsidTr="00985F3B">
        <w:trPr>
          <w:trHeight w:val="1583"/>
        </w:trPr>
        <w:tc>
          <w:tcPr>
            <w:tcW w:w="811" w:type="dxa"/>
          </w:tcPr>
          <w:p w:rsidR="00D917EF" w:rsidRDefault="00D917EF" w:rsidP="00985F3B">
            <w:pPr>
              <w:pStyle w:val="TableParagraph"/>
              <w:spacing w:before="2"/>
              <w:ind w:left="0"/>
              <w:rPr>
                <w:sz w:val="26"/>
              </w:rPr>
            </w:pPr>
          </w:p>
          <w:p w:rsidR="00D917EF" w:rsidRDefault="00D917EF" w:rsidP="00985F3B">
            <w:pPr>
              <w:pStyle w:val="TableParagraph"/>
              <w:ind w:left="0" w:right="331"/>
              <w:jc w:val="right"/>
              <w:rPr>
                <w:sz w:val="24"/>
              </w:rPr>
            </w:pPr>
            <w:r>
              <w:rPr>
                <w:sz w:val="24"/>
              </w:rPr>
              <w:t>3</w:t>
            </w:r>
          </w:p>
        </w:tc>
        <w:tc>
          <w:tcPr>
            <w:tcW w:w="1908" w:type="dxa"/>
          </w:tcPr>
          <w:p w:rsidR="00D917EF" w:rsidRDefault="00D917EF" w:rsidP="00985F3B">
            <w:pPr>
              <w:pStyle w:val="TableParagraph"/>
              <w:spacing w:line="276" w:lineRule="auto"/>
              <w:ind w:left="117" w:right="120"/>
              <w:rPr>
                <w:sz w:val="24"/>
              </w:rPr>
            </w:pPr>
            <w:r>
              <w:rPr>
                <w:sz w:val="24"/>
              </w:rPr>
              <w:t>Обеспечение</w:t>
            </w:r>
            <w:r>
              <w:rPr>
                <w:spacing w:val="1"/>
                <w:sz w:val="24"/>
              </w:rPr>
              <w:t xml:space="preserve"> </w:t>
            </w:r>
            <w:r>
              <w:rPr>
                <w:sz w:val="24"/>
              </w:rPr>
              <w:t>технической,</w:t>
            </w:r>
            <w:r>
              <w:rPr>
                <w:spacing w:val="1"/>
                <w:sz w:val="24"/>
              </w:rPr>
              <w:t xml:space="preserve"> </w:t>
            </w:r>
            <w:r>
              <w:rPr>
                <w:sz w:val="24"/>
              </w:rPr>
              <w:t>методической</w:t>
            </w:r>
            <w:r>
              <w:rPr>
                <w:spacing w:val="23"/>
                <w:sz w:val="24"/>
              </w:rPr>
              <w:t xml:space="preserve"> </w:t>
            </w:r>
            <w:r>
              <w:rPr>
                <w:sz w:val="24"/>
              </w:rPr>
              <w:t>и</w:t>
            </w:r>
            <w:r>
              <w:rPr>
                <w:spacing w:val="-57"/>
                <w:sz w:val="24"/>
              </w:rPr>
              <w:t xml:space="preserve"> </w:t>
            </w:r>
            <w:r>
              <w:rPr>
                <w:sz w:val="24"/>
              </w:rPr>
              <w:t>организацион-</w:t>
            </w:r>
          </w:p>
          <w:p w:rsidR="00D917EF" w:rsidRDefault="00D917EF" w:rsidP="00985F3B">
            <w:pPr>
              <w:pStyle w:val="TableParagraph"/>
              <w:spacing w:line="274" w:lineRule="exact"/>
              <w:ind w:left="117"/>
              <w:rPr>
                <w:sz w:val="24"/>
              </w:rPr>
            </w:pPr>
            <w:r>
              <w:rPr>
                <w:sz w:val="24"/>
              </w:rPr>
              <w:t>ной</w:t>
            </w:r>
            <w:r>
              <w:rPr>
                <w:spacing w:val="-3"/>
                <w:sz w:val="24"/>
              </w:rPr>
              <w:t xml:space="preserve"> </w:t>
            </w:r>
            <w:r>
              <w:rPr>
                <w:sz w:val="24"/>
              </w:rPr>
              <w:t>поддержки</w:t>
            </w:r>
          </w:p>
        </w:tc>
        <w:tc>
          <w:tcPr>
            <w:tcW w:w="4935" w:type="dxa"/>
            <w:gridSpan w:val="2"/>
          </w:tcPr>
          <w:p w:rsidR="00D917EF" w:rsidRDefault="00D917EF" w:rsidP="00985F3B">
            <w:pPr>
              <w:pStyle w:val="TableParagraph"/>
              <w:spacing w:line="276" w:lineRule="auto"/>
              <w:ind w:left="120" w:right="104"/>
              <w:jc w:val="both"/>
              <w:rPr>
                <w:sz w:val="24"/>
              </w:rPr>
            </w:pPr>
            <w:r>
              <w:rPr>
                <w:sz w:val="24"/>
              </w:rPr>
              <w:t>Планы,</w:t>
            </w:r>
            <w:r>
              <w:rPr>
                <w:spacing w:val="1"/>
                <w:sz w:val="24"/>
              </w:rPr>
              <w:t xml:space="preserve"> </w:t>
            </w:r>
            <w:r>
              <w:rPr>
                <w:sz w:val="24"/>
              </w:rPr>
              <w:t>дорожные</w:t>
            </w:r>
            <w:r>
              <w:rPr>
                <w:spacing w:val="1"/>
                <w:sz w:val="24"/>
              </w:rPr>
              <w:t xml:space="preserve"> </w:t>
            </w:r>
            <w:r>
              <w:rPr>
                <w:sz w:val="24"/>
              </w:rPr>
              <w:t>карты;</w:t>
            </w:r>
            <w:r>
              <w:rPr>
                <w:spacing w:val="1"/>
                <w:sz w:val="24"/>
              </w:rPr>
              <w:t xml:space="preserve"> </w:t>
            </w:r>
            <w:r>
              <w:rPr>
                <w:sz w:val="24"/>
              </w:rPr>
              <w:t>заключение</w:t>
            </w:r>
            <w:r>
              <w:rPr>
                <w:spacing w:val="1"/>
                <w:sz w:val="24"/>
              </w:rPr>
              <w:t xml:space="preserve"> </w:t>
            </w:r>
            <w:r>
              <w:rPr>
                <w:sz w:val="24"/>
              </w:rPr>
              <w:t>договоров;</w:t>
            </w:r>
            <w:r>
              <w:rPr>
                <w:spacing w:val="1"/>
                <w:sz w:val="24"/>
              </w:rPr>
              <w:t xml:space="preserve"> </w:t>
            </w:r>
            <w:r>
              <w:rPr>
                <w:sz w:val="24"/>
              </w:rPr>
              <w:t>подготовка</w:t>
            </w:r>
            <w:r>
              <w:rPr>
                <w:spacing w:val="1"/>
                <w:sz w:val="24"/>
              </w:rPr>
              <w:t xml:space="preserve"> </w:t>
            </w:r>
            <w:r>
              <w:rPr>
                <w:sz w:val="24"/>
              </w:rPr>
              <w:t>распорядительных</w:t>
            </w:r>
            <w:r>
              <w:rPr>
                <w:spacing w:val="-57"/>
                <w:sz w:val="24"/>
              </w:rPr>
              <w:t xml:space="preserve"> </w:t>
            </w:r>
            <w:r>
              <w:rPr>
                <w:sz w:val="24"/>
              </w:rPr>
              <w:t>документов,</w:t>
            </w:r>
            <w:r>
              <w:rPr>
                <w:spacing w:val="-1"/>
                <w:sz w:val="24"/>
              </w:rPr>
              <w:t xml:space="preserve"> </w:t>
            </w:r>
            <w:r>
              <w:rPr>
                <w:sz w:val="24"/>
              </w:rPr>
              <w:t>локальных актов</w:t>
            </w:r>
          </w:p>
        </w:tc>
        <w:tc>
          <w:tcPr>
            <w:tcW w:w="1709" w:type="dxa"/>
          </w:tcPr>
          <w:p w:rsidR="00D917EF" w:rsidRDefault="00D917EF" w:rsidP="00985F3B">
            <w:pPr>
              <w:pStyle w:val="TableParagraph"/>
              <w:ind w:left="0"/>
              <w:rPr>
                <w:sz w:val="24"/>
              </w:rPr>
            </w:pPr>
          </w:p>
        </w:tc>
      </w:tr>
      <w:tr w:rsidR="00D917EF" w:rsidTr="00985F3B">
        <w:trPr>
          <w:trHeight w:val="3172"/>
        </w:trPr>
        <w:tc>
          <w:tcPr>
            <w:tcW w:w="811" w:type="dxa"/>
          </w:tcPr>
          <w:p w:rsidR="00D917EF" w:rsidRDefault="00D917EF" w:rsidP="00985F3B">
            <w:pPr>
              <w:pStyle w:val="TableParagraph"/>
              <w:spacing w:before="5"/>
              <w:ind w:left="0"/>
              <w:rPr>
                <w:sz w:val="26"/>
              </w:rPr>
            </w:pPr>
          </w:p>
          <w:p w:rsidR="00D917EF" w:rsidRDefault="00D917EF" w:rsidP="00985F3B">
            <w:pPr>
              <w:pStyle w:val="TableParagraph"/>
              <w:ind w:left="0" w:right="331"/>
              <w:jc w:val="right"/>
              <w:rPr>
                <w:sz w:val="24"/>
              </w:rPr>
            </w:pPr>
            <w:r>
              <w:rPr>
                <w:sz w:val="24"/>
              </w:rPr>
              <w:t>4</w:t>
            </w:r>
          </w:p>
        </w:tc>
        <w:tc>
          <w:tcPr>
            <w:tcW w:w="1908" w:type="dxa"/>
          </w:tcPr>
          <w:p w:rsidR="00D917EF" w:rsidRDefault="00D917EF" w:rsidP="00985F3B">
            <w:pPr>
              <w:pStyle w:val="TableParagraph"/>
              <w:tabs>
                <w:tab w:val="left" w:pos="544"/>
                <w:tab w:val="left" w:pos="1678"/>
              </w:tabs>
              <w:spacing w:line="276" w:lineRule="auto"/>
              <w:ind w:left="117" w:right="104"/>
              <w:rPr>
                <w:sz w:val="24"/>
              </w:rPr>
            </w:pPr>
            <w:r>
              <w:rPr>
                <w:sz w:val="24"/>
              </w:rPr>
              <w:t>Отображение</w:t>
            </w:r>
            <w:r>
              <w:rPr>
                <w:spacing w:val="1"/>
                <w:sz w:val="24"/>
              </w:rPr>
              <w:t xml:space="preserve"> </w:t>
            </w:r>
            <w:r>
              <w:rPr>
                <w:sz w:val="24"/>
              </w:rPr>
              <w:t>образовательно-</w:t>
            </w:r>
            <w:r>
              <w:rPr>
                <w:spacing w:val="-57"/>
                <w:sz w:val="24"/>
              </w:rPr>
              <w:t xml:space="preserve"> </w:t>
            </w:r>
            <w:r>
              <w:rPr>
                <w:sz w:val="24"/>
              </w:rPr>
              <w:t>го</w:t>
            </w:r>
            <w:r>
              <w:rPr>
                <w:sz w:val="24"/>
              </w:rPr>
              <w:tab/>
              <w:t>процесса</w:t>
            </w:r>
            <w:r>
              <w:rPr>
                <w:sz w:val="24"/>
              </w:rPr>
              <w:tab/>
            </w:r>
            <w:r>
              <w:rPr>
                <w:spacing w:val="-4"/>
                <w:sz w:val="24"/>
              </w:rPr>
              <w:t>в</w:t>
            </w:r>
            <w:r>
              <w:rPr>
                <w:spacing w:val="-57"/>
                <w:sz w:val="24"/>
              </w:rPr>
              <w:t xml:space="preserve"> </w:t>
            </w:r>
            <w:r>
              <w:rPr>
                <w:sz w:val="24"/>
              </w:rPr>
              <w:t>информацион-</w:t>
            </w:r>
            <w:r>
              <w:rPr>
                <w:spacing w:val="1"/>
                <w:sz w:val="24"/>
              </w:rPr>
              <w:t xml:space="preserve"> </w:t>
            </w:r>
            <w:r>
              <w:rPr>
                <w:sz w:val="24"/>
              </w:rPr>
              <w:t>ной среде</w:t>
            </w:r>
          </w:p>
        </w:tc>
        <w:tc>
          <w:tcPr>
            <w:tcW w:w="4935" w:type="dxa"/>
            <w:gridSpan w:val="2"/>
          </w:tcPr>
          <w:p w:rsidR="00D917EF" w:rsidRDefault="00D917EF" w:rsidP="00985F3B">
            <w:pPr>
              <w:pStyle w:val="TableParagraph"/>
              <w:tabs>
                <w:tab w:val="left" w:pos="3418"/>
              </w:tabs>
              <w:spacing w:line="276" w:lineRule="auto"/>
              <w:ind w:left="120" w:right="103" w:firstLine="720"/>
              <w:jc w:val="both"/>
              <w:rPr>
                <w:sz w:val="24"/>
              </w:rPr>
            </w:pPr>
            <w:r>
              <w:rPr>
                <w:sz w:val="24"/>
              </w:rPr>
              <w:t>Размещение</w:t>
            </w:r>
            <w:r>
              <w:rPr>
                <w:spacing w:val="1"/>
                <w:sz w:val="24"/>
              </w:rPr>
              <w:t xml:space="preserve"> </w:t>
            </w:r>
            <w:r>
              <w:rPr>
                <w:sz w:val="24"/>
              </w:rPr>
              <w:t>домашних</w:t>
            </w:r>
            <w:r>
              <w:rPr>
                <w:spacing w:val="1"/>
                <w:sz w:val="24"/>
              </w:rPr>
              <w:t xml:space="preserve"> </w:t>
            </w:r>
            <w:r>
              <w:rPr>
                <w:sz w:val="24"/>
              </w:rPr>
              <w:t>заданий</w:t>
            </w:r>
            <w:r>
              <w:rPr>
                <w:spacing w:val="-57"/>
                <w:sz w:val="24"/>
              </w:rPr>
              <w:t xml:space="preserve"> </w:t>
            </w:r>
            <w:r>
              <w:rPr>
                <w:sz w:val="24"/>
              </w:rPr>
              <w:t>(текстовая</w:t>
            </w:r>
            <w:r>
              <w:rPr>
                <w:spacing w:val="1"/>
                <w:sz w:val="24"/>
              </w:rPr>
              <w:t xml:space="preserve"> </w:t>
            </w:r>
            <w:r>
              <w:rPr>
                <w:sz w:val="24"/>
              </w:rPr>
              <w:t>формулировка);</w:t>
            </w:r>
            <w:r>
              <w:rPr>
                <w:spacing w:val="1"/>
                <w:sz w:val="24"/>
              </w:rPr>
              <w:t xml:space="preserve"> </w:t>
            </w:r>
            <w:r>
              <w:rPr>
                <w:sz w:val="24"/>
              </w:rPr>
              <w:t>результаты</w:t>
            </w:r>
            <w:r>
              <w:rPr>
                <w:spacing w:val="1"/>
                <w:sz w:val="24"/>
              </w:rPr>
              <w:t xml:space="preserve"> </w:t>
            </w:r>
            <w:r>
              <w:rPr>
                <w:sz w:val="24"/>
              </w:rPr>
              <w:t>выполнения</w:t>
            </w:r>
            <w:r>
              <w:rPr>
                <w:spacing w:val="1"/>
                <w:sz w:val="24"/>
              </w:rPr>
              <w:t xml:space="preserve"> </w:t>
            </w:r>
            <w:r>
              <w:rPr>
                <w:sz w:val="24"/>
              </w:rPr>
              <w:t>аттестационных</w:t>
            </w:r>
            <w:r>
              <w:rPr>
                <w:spacing w:val="1"/>
                <w:sz w:val="24"/>
              </w:rPr>
              <w:t xml:space="preserve"> </w:t>
            </w:r>
            <w:r>
              <w:rPr>
                <w:sz w:val="24"/>
              </w:rPr>
              <w:t>работ</w:t>
            </w:r>
            <w:r>
              <w:rPr>
                <w:spacing w:val="-57"/>
                <w:sz w:val="24"/>
              </w:rPr>
              <w:t xml:space="preserve"> </w:t>
            </w:r>
            <w:r>
              <w:rPr>
                <w:sz w:val="24"/>
              </w:rPr>
              <w:t>обучающихся; творческие работы учителей и</w:t>
            </w:r>
            <w:r>
              <w:rPr>
                <w:spacing w:val="-57"/>
                <w:sz w:val="24"/>
              </w:rPr>
              <w:t xml:space="preserve"> </w:t>
            </w:r>
            <w:r>
              <w:rPr>
                <w:sz w:val="24"/>
              </w:rPr>
              <w:t>обучающихся;</w:t>
            </w:r>
            <w:r>
              <w:rPr>
                <w:spacing w:val="1"/>
                <w:sz w:val="24"/>
              </w:rPr>
              <w:t xml:space="preserve"> </w:t>
            </w:r>
            <w:r>
              <w:rPr>
                <w:sz w:val="24"/>
              </w:rPr>
              <w:t>осуществляется</w:t>
            </w:r>
            <w:r>
              <w:rPr>
                <w:spacing w:val="1"/>
                <w:sz w:val="24"/>
              </w:rPr>
              <w:t xml:space="preserve"> </w:t>
            </w:r>
            <w:r>
              <w:rPr>
                <w:sz w:val="24"/>
              </w:rPr>
              <w:t>связь</w:t>
            </w:r>
            <w:r>
              <w:rPr>
                <w:spacing w:val="1"/>
                <w:sz w:val="24"/>
              </w:rPr>
              <w:t xml:space="preserve"> </w:t>
            </w:r>
            <w:r>
              <w:rPr>
                <w:sz w:val="24"/>
              </w:rPr>
              <w:t>учителей,</w:t>
            </w:r>
            <w:r>
              <w:rPr>
                <w:spacing w:val="1"/>
                <w:sz w:val="24"/>
              </w:rPr>
              <w:t xml:space="preserve"> </w:t>
            </w:r>
            <w:r>
              <w:rPr>
                <w:sz w:val="24"/>
              </w:rPr>
              <w:t>администрации,</w:t>
            </w:r>
            <w:r>
              <w:rPr>
                <w:spacing w:val="61"/>
                <w:sz w:val="24"/>
              </w:rPr>
              <w:t xml:space="preserve"> </w:t>
            </w:r>
            <w:r>
              <w:rPr>
                <w:sz w:val="24"/>
              </w:rPr>
              <w:t>родителей,</w:t>
            </w:r>
            <w:r>
              <w:rPr>
                <w:spacing w:val="-57"/>
                <w:sz w:val="24"/>
              </w:rPr>
              <w:t xml:space="preserve"> </w:t>
            </w:r>
            <w:r>
              <w:rPr>
                <w:sz w:val="24"/>
              </w:rPr>
              <w:t xml:space="preserve">органов        </w:t>
            </w:r>
            <w:r>
              <w:rPr>
                <w:spacing w:val="45"/>
                <w:sz w:val="24"/>
              </w:rPr>
              <w:t xml:space="preserve"> </w:t>
            </w:r>
            <w:r>
              <w:rPr>
                <w:sz w:val="24"/>
              </w:rPr>
              <w:t>управления;</w:t>
            </w:r>
            <w:r>
              <w:rPr>
                <w:sz w:val="24"/>
              </w:rPr>
              <w:tab/>
            </w:r>
            <w:r>
              <w:rPr>
                <w:spacing w:val="-1"/>
                <w:sz w:val="24"/>
              </w:rPr>
              <w:t>методическая</w:t>
            </w:r>
            <w:r>
              <w:rPr>
                <w:spacing w:val="-58"/>
                <w:sz w:val="24"/>
              </w:rPr>
              <w:t xml:space="preserve"> </w:t>
            </w:r>
            <w:r>
              <w:rPr>
                <w:sz w:val="24"/>
              </w:rPr>
              <w:t>поддержка учителей.</w:t>
            </w:r>
          </w:p>
        </w:tc>
        <w:tc>
          <w:tcPr>
            <w:tcW w:w="1709" w:type="dxa"/>
          </w:tcPr>
          <w:p w:rsidR="00D917EF" w:rsidRDefault="00D917EF" w:rsidP="00985F3B">
            <w:pPr>
              <w:pStyle w:val="TableParagraph"/>
              <w:spacing w:line="276" w:lineRule="auto"/>
              <w:ind w:left="118" w:right="313"/>
              <w:rPr>
                <w:sz w:val="24"/>
              </w:rPr>
            </w:pPr>
            <w:r>
              <w:rPr>
                <w:sz w:val="24"/>
              </w:rPr>
              <w:t>Размещение</w:t>
            </w:r>
            <w:r>
              <w:rPr>
                <w:spacing w:val="-57"/>
                <w:sz w:val="24"/>
              </w:rPr>
              <w:t xml:space="preserve"> </w:t>
            </w:r>
            <w:r>
              <w:rPr>
                <w:sz w:val="24"/>
              </w:rPr>
              <w:t>домашних</w:t>
            </w:r>
            <w:r>
              <w:rPr>
                <w:spacing w:val="1"/>
                <w:sz w:val="24"/>
              </w:rPr>
              <w:t xml:space="preserve"> </w:t>
            </w:r>
            <w:r>
              <w:rPr>
                <w:sz w:val="24"/>
              </w:rPr>
              <w:t>заданий</w:t>
            </w:r>
          </w:p>
          <w:p w:rsidR="00D917EF" w:rsidRDefault="00D917EF" w:rsidP="00985F3B">
            <w:pPr>
              <w:pStyle w:val="TableParagraph"/>
              <w:tabs>
                <w:tab w:val="left" w:pos="742"/>
                <w:tab w:val="left" w:pos="891"/>
              </w:tabs>
              <w:spacing w:line="276" w:lineRule="auto"/>
              <w:ind w:left="118" w:right="110"/>
              <w:rPr>
                <w:sz w:val="24"/>
              </w:rPr>
            </w:pPr>
            <w:r>
              <w:rPr>
                <w:sz w:val="24"/>
              </w:rPr>
              <w:t>(видеофильм</w:t>
            </w:r>
            <w:r>
              <w:rPr>
                <w:spacing w:val="1"/>
                <w:sz w:val="24"/>
              </w:rPr>
              <w:t xml:space="preserve"> </w:t>
            </w:r>
            <w:r>
              <w:rPr>
                <w:sz w:val="24"/>
              </w:rPr>
              <w:t>для</w:t>
            </w:r>
            <w:r>
              <w:rPr>
                <w:sz w:val="24"/>
              </w:rPr>
              <w:tab/>
            </w:r>
            <w:r>
              <w:rPr>
                <w:spacing w:val="-2"/>
                <w:sz w:val="24"/>
              </w:rPr>
              <w:t>анализа,</w:t>
            </w:r>
            <w:r>
              <w:rPr>
                <w:spacing w:val="-57"/>
                <w:sz w:val="24"/>
              </w:rPr>
              <w:t xml:space="preserve"> </w:t>
            </w:r>
            <w:r>
              <w:rPr>
                <w:sz w:val="24"/>
              </w:rPr>
              <w:t>географичес-</w:t>
            </w:r>
            <w:r>
              <w:rPr>
                <w:spacing w:val="1"/>
                <w:sz w:val="24"/>
              </w:rPr>
              <w:t xml:space="preserve"> </w:t>
            </w:r>
            <w:r>
              <w:rPr>
                <w:sz w:val="24"/>
              </w:rPr>
              <w:t>кая</w:t>
            </w:r>
            <w:r>
              <w:rPr>
                <w:sz w:val="24"/>
              </w:rPr>
              <w:tab/>
            </w:r>
            <w:r>
              <w:rPr>
                <w:sz w:val="24"/>
              </w:rPr>
              <w:tab/>
            </w:r>
            <w:r>
              <w:rPr>
                <w:spacing w:val="-2"/>
                <w:sz w:val="24"/>
              </w:rPr>
              <w:t>карта);</w:t>
            </w:r>
            <w:r>
              <w:rPr>
                <w:spacing w:val="-57"/>
                <w:sz w:val="24"/>
              </w:rPr>
              <w:t xml:space="preserve"> </w:t>
            </w:r>
            <w:r>
              <w:rPr>
                <w:sz w:val="24"/>
              </w:rPr>
              <w:t>методическая</w:t>
            </w:r>
            <w:r>
              <w:rPr>
                <w:spacing w:val="1"/>
                <w:sz w:val="24"/>
              </w:rPr>
              <w:t xml:space="preserve"> </w:t>
            </w:r>
            <w:r>
              <w:rPr>
                <w:sz w:val="24"/>
              </w:rPr>
              <w:t>поддержка</w:t>
            </w:r>
          </w:p>
          <w:p w:rsidR="00D917EF" w:rsidRDefault="00D917EF" w:rsidP="00985F3B">
            <w:pPr>
              <w:pStyle w:val="TableParagraph"/>
              <w:ind w:left="118"/>
              <w:rPr>
                <w:sz w:val="24"/>
              </w:rPr>
            </w:pPr>
            <w:r>
              <w:rPr>
                <w:sz w:val="24"/>
              </w:rPr>
              <w:t>учителей</w:t>
            </w:r>
          </w:p>
        </w:tc>
      </w:tr>
      <w:tr w:rsidR="00D917EF" w:rsidTr="00985F3B">
        <w:trPr>
          <w:trHeight w:val="953"/>
        </w:trPr>
        <w:tc>
          <w:tcPr>
            <w:tcW w:w="811" w:type="dxa"/>
          </w:tcPr>
          <w:p w:rsidR="00D917EF" w:rsidRDefault="00D917EF" w:rsidP="00985F3B">
            <w:pPr>
              <w:pStyle w:val="TableParagraph"/>
              <w:spacing w:before="10"/>
              <w:ind w:left="0"/>
              <w:rPr>
                <w:sz w:val="26"/>
              </w:rPr>
            </w:pPr>
          </w:p>
          <w:p w:rsidR="00D917EF" w:rsidRDefault="00D917EF" w:rsidP="00985F3B">
            <w:pPr>
              <w:pStyle w:val="TableParagraph"/>
              <w:ind w:left="0" w:right="331"/>
              <w:jc w:val="right"/>
              <w:rPr>
                <w:sz w:val="24"/>
              </w:rPr>
            </w:pPr>
            <w:r>
              <w:rPr>
                <w:sz w:val="24"/>
              </w:rPr>
              <w:t>5</w:t>
            </w:r>
          </w:p>
        </w:tc>
        <w:tc>
          <w:tcPr>
            <w:tcW w:w="1908" w:type="dxa"/>
          </w:tcPr>
          <w:p w:rsidR="00D917EF" w:rsidRDefault="00D917EF" w:rsidP="00985F3B">
            <w:pPr>
              <w:pStyle w:val="TableParagraph"/>
              <w:spacing w:line="271" w:lineRule="auto"/>
              <w:ind w:left="117" w:right="156"/>
              <w:rPr>
                <w:sz w:val="24"/>
              </w:rPr>
            </w:pPr>
            <w:r>
              <w:rPr>
                <w:sz w:val="24"/>
              </w:rPr>
              <w:t>Компоненты на</w:t>
            </w:r>
            <w:r>
              <w:rPr>
                <w:spacing w:val="-57"/>
                <w:sz w:val="24"/>
              </w:rPr>
              <w:t xml:space="preserve"> </w:t>
            </w:r>
            <w:r>
              <w:rPr>
                <w:sz w:val="24"/>
              </w:rPr>
              <w:t>бумажных</w:t>
            </w:r>
            <w:r>
              <w:rPr>
                <w:spacing w:val="1"/>
                <w:sz w:val="24"/>
              </w:rPr>
              <w:t xml:space="preserve"> </w:t>
            </w:r>
            <w:r>
              <w:rPr>
                <w:sz w:val="24"/>
              </w:rPr>
              <w:t>носителях</w:t>
            </w:r>
          </w:p>
        </w:tc>
        <w:tc>
          <w:tcPr>
            <w:tcW w:w="4935" w:type="dxa"/>
            <w:gridSpan w:val="2"/>
          </w:tcPr>
          <w:p w:rsidR="00D917EF" w:rsidRDefault="00D917EF" w:rsidP="00985F3B">
            <w:pPr>
              <w:pStyle w:val="TableParagraph"/>
              <w:spacing w:line="270" w:lineRule="exact"/>
              <w:ind w:left="120"/>
              <w:rPr>
                <w:sz w:val="24"/>
              </w:rPr>
            </w:pPr>
            <w:r>
              <w:rPr>
                <w:sz w:val="24"/>
              </w:rPr>
              <w:t>Учебники</w:t>
            </w:r>
          </w:p>
        </w:tc>
        <w:tc>
          <w:tcPr>
            <w:tcW w:w="1709" w:type="dxa"/>
          </w:tcPr>
          <w:p w:rsidR="00D917EF" w:rsidRDefault="00D917EF" w:rsidP="00985F3B">
            <w:pPr>
              <w:pStyle w:val="TableParagraph"/>
              <w:spacing w:line="270" w:lineRule="exact"/>
              <w:ind w:left="98"/>
              <w:jc w:val="center"/>
              <w:rPr>
                <w:sz w:val="24"/>
              </w:rPr>
            </w:pPr>
            <w:r>
              <w:rPr>
                <w:sz w:val="24"/>
              </w:rPr>
              <w:t>0</w:t>
            </w:r>
          </w:p>
        </w:tc>
      </w:tr>
      <w:tr w:rsidR="00D917EF" w:rsidTr="00985F3B">
        <w:trPr>
          <w:trHeight w:val="318"/>
        </w:trPr>
        <w:tc>
          <w:tcPr>
            <w:tcW w:w="811" w:type="dxa"/>
          </w:tcPr>
          <w:p w:rsidR="00D917EF" w:rsidRDefault="00D917EF" w:rsidP="00985F3B">
            <w:pPr>
              <w:pStyle w:val="TableParagraph"/>
              <w:ind w:left="0"/>
              <w:rPr>
                <w:sz w:val="24"/>
              </w:rPr>
            </w:pPr>
          </w:p>
        </w:tc>
        <w:tc>
          <w:tcPr>
            <w:tcW w:w="1908" w:type="dxa"/>
          </w:tcPr>
          <w:p w:rsidR="00D917EF" w:rsidRDefault="00D917EF" w:rsidP="00985F3B">
            <w:pPr>
              <w:pStyle w:val="TableParagraph"/>
              <w:spacing w:line="270" w:lineRule="exact"/>
              <w:ind w:left="117"/>
              <w:rPr>
                <w:sz w:val="24"/>
              </w:rPr>
            </w:pPr>
            <w:r>
              <w:rPr>
                <w:sz w:val="24"/>
              </w:rPr>
              <w:t>Компоненты</w:t>
            </w:r>
            <w:r>
              <w:rPr>
                <w:spacing w:val="10"/>
                <w:sz w:val="24"/>
              </w:rPr>
              <w:t xml:space="preserve"> </w:t>
            </w:r>
            <w:r>
              <w:rPr>
                <w:sz w:val="24"/>
              </w:rPr>
              <w:t>на</w:t>
            </w:r>
          </w:p>
        </w:tc>
        <w:tc>
          <w:tcPr>
            <w:tcW w:w="4935" w:type="dxa"/>
            <w:gridSpan w:val="2"/>
          </w:tcPr>
          <w:p w:rsidR="00D917EF" w:rsidRDefault="00D917EF" w:rsidP="00985F3B">
            <w:pPr>
              <w:pStyle w:val="TableParagraph"/>
              <w:spacing w:line="270" w:lineRule="exact"/>
              <w:ind w:left="120"/>
              <w:rPr>
                <w:sz w:val="24"/>
              </w:rPr>
            </w:pPr>
            <w:r>
              <w:rPr>
                <w:sz w:val="24"/>
              </w:rPr>
              <w:t>Электронные</w:t>
            </w:r>
            <w:r>
              <w:rPr>
                <w:spacing w:val="-11"/>
                <w:sz w:val="24"/>
              </w:rPr>
              <w:t xml:space="preserve"> </w:t>
            </w:r>
            <w:r>
              <w:rPr>
                <w:sz w:val="24"/>
              </w:rPr>
              <w:t>приложения</w:t>
            </w:r>
            <w:r>
              <w:rPr>
                <w:spacing w:val="-9"/>
                <w:sz w:val="24"/>
              </w:rPr>
              <w:t xml:space="preserve"> </w:t>
            </w:r>
            <w:r>
              <w:rPr>
                <w:sz w:val="24"/>
              </w:rPr>
              <w:t>к</w:t>
            </w:r>
            <w:r>
              <w:rPr>
                <w:spacing w:val="-2"/>
                <w:sz w:val="24"/>
              </w:rPr>
              <w:t xml:space="preserve"> </w:t>
            </w:r>
            <w:r>
              <w:rPr>
                <w:sz w:val="24"/>
              </w:rPr>
              <w:t>учебникам</w:t>
            </w:r>
          </w:p>
        </w:tc>
        <w:tc>
          <w:tcPr>
            <w:tcW w:w="1709" w:type="dxa"/>
          </w:tcPr>
          <w:p w:rsidR="00D917EF" w:rsidRDefault="00D917EF" w:rsidP="00985F3B">
            <w:pPr>
              <w:pStyle w:val="TableParagraph"/>
              <w:spacing w:line="270" w:lineRule="exact"/>
              <w:ind w:left="118"/>
              <w:rPr>
                <w:sz w:val="24"/>
              </w:rPr>
            </w:pPr>
            <w:r>
              <w:rPr>
                <w:sz w:val="24"/>
              </w:rPr>
              <w:t>Электронные</w:t>
            </w:r>
          </w:p>
        </w:tc>
      </w:tr>
    </w:tbl>
    <w:p w:rsidR="00D917EF" w:rsidRDefault="00D917EF" w:rsidP="00D917EF">
      <w:pPr>
        <w:spacing w:line="270" w:lineRule="exact"/>
        <w:rPr>
          <w:sz w:val="24"/>
        </w:rPr>
        <w:sectPr w:rsidR="00D917EF">
          <w:pgSz w:w="11920" w:h="16850"/>
          <w:pgMar w:top="1240" w:right="0" w:bottom="1140" w:left="1180" w:header="0" w:footer="943" w:gutter="0"/>
          <w:cols w:space="720"/>
        </w:sect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
        <w:gridCol w:w="1908"/>
        <w:gridCol w:w="4932"/>
        <w:gridCol w:w="1708"/>
      </w:tblGrid>
      <w:tr w:rsidR="00D917EF" w:rsidTr="00985F3B">
        <w:trPr>
          <w:trHeight w:val="633"/>
        </w:trPr>
        <w:tc>
          <w:tcPr>
            <w:tcW w:w="811" w:type="dxa"/>
          </w:tcPr>
          <w:p w:rsidR="00D917EF" w:rsidRDefault="00D917EF" w:rsidP="00985F3B">
            <w:pPr>
              <w:pStyle w:val="TableParagraph"/>
              <w:spacing w:line="268" w:lineRule="exact"/>
              <w:ind w:left="9"/>
              <w:jc w:val="center"/>
              <w:rPr>
                <w:sz w:val="24"/>
              </w:rPr>
            </w:pPr>
            <w:r>
              <w:rPr>
                <w:sz w:val="24"/>
              </w:rPr>
              <w:t>6</w:t>
            </w:r>
          </w:p>
        </w:tc>
        <w:tc>
          <w:tcPr>
            <w:tcW w:w="1908" w:type="dxa"/>
          </w:tcPr>
          <w:p w:rsidR="00D917EF" w:rsidRDefault="00D917EF" w:rsidP="00985F3B">
            <w:pPr>
              <w:pStyle w:val="TableParagraph"/>
              <w:spacing w:line="268" w:lineRule="exact"/>
              <w:ind w:left="117"/>
              <w:rPr>
                <w:sz w:val="24"/>
              </w:rPr>
            </w:pPr>
            <w:r>
              <w:rPr>
                <w:sz w:val="24"/>
              </w:rPr>
              <w:t>электронных</w:t>
            </w:r>
          </w:p>
          <w:p w:rsidR="00D917EF" w:rsidRDefault="00D917EF" w:rsidP="00985F3B">
            <w:pPr>
              <w:pStyle w:val="TableParagraph"/>
              <w:spacing w:before="36"/>
              <w:ind w:left="117"/>
              <w:rPr>
                <w:sz w:val="24"/>
              </w:rPr>
            </w:pPr>
            <w:r>
              <w:rPr>
                <w:sz w:val="24"/>
              </w:rPr>
              <w:t>носителях</w:t>
            </w:r>
          </w:p>
        </w:tc>
        <w:tc>
          <w:tcPr>
            <w:tcW w:w="4932" w:type="dxa"/>
          </w:tcPr>
          <w:p w:rsidR="00D917EF" w:rsidRDefault="00D917EF" w:rsidP="00985F3B">
            <w:pPr>
              <w:pStyle w:val="TableParagraph"/>
              <w:spacing w:line="268" w:lineRule="exact"/>
              <w:ind w:left="120"/>
              <w:rPr>
                <w:sz w:val="24"/>
              </w:rPr>
            </w:pPr>
            <w:r>
              <w:rPr>
                <w:sz w:val="24"/>
              </w:rPr>
              <w:t>Электронные</w:t>
            </w:r>
            <w:r>
              <w:rPr>
                <w:spacing w:val="-8"/>
                <w:sz w:val="24"/>
              </w:rPr>
              <w:t xml:space="preserve"> </w:t>
            </w:r>
            <w:r>
              <w:rPr>
                <w:sz w:val="24"/>
              </w:rPr>
              <w:t>наглядные</w:t>
            </w:r>
            <w:r>
              <w:rPr>
                <w:spacing w:val="-9"/>
                <w:sz w:val="24"/>
              </w:rPr>
              <w:t xml:space="preserve"> </w:t>
            </w:r>
            <w:r>
              <w:rPr>
                <w:sz w:val="24"/>
              </w:rPr>
              <w:t>пособия</w:t>
            </w:r>
          </w:p>
          <w:p w:rsidR="00D917EF" w:rsidRDefault="00D917EF" w:rsidP="00985F3B">
            <w:pPr>
              <w:pStyle w:val="TableParagraph"/>
              <w:spacing w:before="36"/>
              <w:ind w:left="120"/>
              <w:rPr>
                <w:sz w:val="24"/>
              </w:rPr>
            </w:pPr>
            <w:r>
              <w:rPr>
                <w:sz w:val="24"/>
              </w:rPr>
              <w:t>Электронные</w:t>
            </w:r>
            <w:r>
              <w:rPr>
                <w:spacing w:val="-9"/>
                <w:sz w:val="24"/>
              </w:rPr>
              <w:t xml:space="preserve"> </w:t>
            </w:r>
            <w:r>
              <w:rPr>
                <w:sz w:val="24"/>
              </w:rPr>
              <w:t>тренажёры</w:t>
            </w:r>
          </w:p>
        </w:tc>
        <w:tc>
          <w:tcPr>
            <w:tcW w:w="1708" w:type="dxa"/>
          </w:tcPr>
          <w:p w:rsidR="00D917EF" w:rsidRDefault="00D917EF" w:rsidP="00985F3B">
            <w:pPr>
              <w:pStyle w:val="TableParagraph"/>
              <w:spacing w:line="268" w:lineRule="exact"/>
              <w:ind w:left="119"/>
              <w:rPr>
                <w:sz w:val="24"/>
              </w:rPr>
            </w:pPr>
            <w:r>
              <w:rPr>
                <w:sz w:val="24"/>
              </w:rPr>
              <w:t>практикумы</w:t>
            </w:r>
          </w:p>
        </w:tc>
      </w:tr>
    </w:tbl>
    <w:p w:rsidR="00D917EF" w:rsidRDefault="00D917EF" w:rsidP="00D917EF">
      <w:pPr>
        <w:pStyle w:val="a3"/>
        <w:spacing w:before="5"/>
        <w:ind w:left="0"/>
        <w:jc w:val="left"/>
        <w:rPr>
          <w:sz w:val="19"/>
        </w:rPr>
      </w:pPr>
    </w:p>
    <w:p w:rsidR="00D917EF" w:rsidRDefault="00D917EF" w:rsidP="00D917EF">
      <w:pPr>
        <w:pStyle w:val="a3"/>
        <w:spacing w:before="90" w:line="276" w:lineRule="auto"/>
        <w:ind w:right="838" w:firstLine="707"/>
      </w:pPr>
      <w:r>
        <w:rPr>
          <w:color w:val="333333"/>
        </w:rPr>
        <w:t>В</w:t>
      </w:r>
      <w:r>
        <w:rPr>
          <w:color w:val="333333"/>
          <w:spacing w:val="1"/>
        </w:rPr>
        <w:t xml:space="preserve"> </w:t>
      </w:r>
      <w:r>
        <w:rPr>
          <w:color w:val="333333"/>
        </w:rPr>
        <w:t>случае</w:t>
      </w:r>
      <w:r>
        <w:rPr>
          <w:color w:val="333333"/>
          <w:spacing w:val="1"/>
        </w:rPr>
        <w:t xml:space="preserve"> </w:t>
      </w:r>
      <w:r>
        <w:rPr>
          <w:color w:val="333333"/>
        </w:rPr>
        <w:t>реализации</w:t>
      </w:r>
      <w:r>
        <w:rPr>
          <w:color w:val="333333"/>
          <w:spacing w:val="1"/>
        </w:rPr>
        <w:t xml:space="preserve"> </w:t>
      </w:r>
      <w:r>
        <w:rPr>
          <w:color w:val="333333"/>
        </w:rPr>
        <w:t>ООП</w:t>
      </w:r>
      <w:r>
        <w:rPr>
          <w:color w:val="333333"/>
          <w:spacing w:val="1"/>
        </w:rPr>
        <w:t xml:space="preserve"> </w:t>
      </w:r>
      <w:r>
        <w:rPr>
          <w:color w:val="333333"/>
        </w:rPr>
        <w:t>ООО,</w:t>
      </w:r>
      <w:r>
        <w:rPr>
          <w:color w:val="333333"/>
          <w:spacing w:val="1"/>
        </w:rPr>
        <w:t xml:space="preserve"> </w:t>
      </w:r>
      <w:r>
        <w:rPr>
          <w:color w:val="333333"/>
        </w:rPr>
        <w:t>в</w:t>
      </w:r>
      <w:r>
        <w:rPr>
          <w:color w:val="333333"/>
          <w:spacing w:val="1"/>
        </w:rPr>
        <w:t xml:space="preserve"> </w:t>
      </w:r>
      <w:r>
        <w:rPr>
          <w:color w:val="333333"/>
        </w:rPr>
        <w:t>том</w:t>
      </w:r>
      <w:r>
        <w:rPr>
          <w:color w:val="333333"/>
          <w:spacing w:val="1"/>
        </w:rPr>
        <w:t xml:space="preserve"> </w:t>
      </w:r>
      <w:r>
        <w:rPr>
          <w:color w:val="333333"/>
        </w:rPr>
        <w:t>числе</w:t>
      </w:r>
      <w:r>
        <w:rPr>
          <w:color w:val="333333"/>
          <w:spacing w:val="1"/>
        </w:rPr>
        <w:t xml:space="preserve"> </w:t>
      </w:r>
      <w:r>
        <w:rPr>
          <w:color w:val="333333"/>
        </w:rPr>
        <w:t>адаптированной,</w:t>
      </w:r>
      <w:r>
        <w:rPr>
          <w:color w:val="333333"/>
          <w:spacing w:val="1"/>
        </w:rPr>
        <w:t xml:space="preserve"> </w:t>
      </w:r>
      <w:r>
        <w:rPr>
          <w:color w:val="333333"/>
        </w:rPr>
        <w:t>с</w:t>
      </w:r>
      <w:r>
        <w:rPr>
          <w:color w:val="333333"/>
          <w:spacing w:val="1"/>
        </w:rPr>
        <w:t xml:space="preserve"> </w:t>
      </w:r>
      <w:r>
        <w:rPr>
          <w:color w:val="333333"/>
        </w:rPr>
        <w:t>применением</w:t>
      </w:r>
      <w:r>
        <w:rPr>
          <w:color w:val="333333"/>
          <w:spacing w:val="1"/>
        </w:rPr>
        <w:t xml:space="preserve"> </w:t>
      </w:r>
      <w:r>
        <w:rPr>
          <w:color w:val="333333"/>
        </w:rPr>
        <w:t>электронного</w:t>
      </w:r>
      <w:r>
        <w:rPr>
          <w:color w:val="333333"/>
          <w:spacing w:val="1"/>
        </w:rPr>
        <w:t xml:space="preserve"> </w:t>
      </w:r>
      <w:r>
        <w:rPr>
          <w:color w:val="333333"/>
        </w:rPr>
        <w:t>обучения,</w:t>
      </w:r>
      <w:r>
        <w:rPr>
          <w:color w:val="333333"/>
          <w:spacing w:val="1"/>
        </w:rPr>
        <w:t xml:space="preserve"> </w:t>
      </w:r>
      <w:r>
        <w:rPr>
          <w:color w:val="333333"/>
        </w:rPr>
        <w:t>дистанционных</w:t>
      </w:r>
      <w:r>
        <w:rPr>
          <w:color w:val="333333"/>
          <w:spacing w:val="1"/>
        </w:rPr>
        <w:t xml:space="preserve"> </w:t>
      </w:r>
      <w:r>
        <w:rPr>
          <w:color w:val="333333"/>
        </w:rPr>
        <w:t>образовательных</w:t>
      </w:r>
      <w:r>
        <w:rPr>
          <w:color w:val="333333"/>
          <w:spacing w:val="1"/>
        </w:rPr>
        <w:t xml:space="preserve"> </w:t>
      </w:r>
      <w:r>
        <w:rPr>
          <w:color w:val="333333"/>
        </w:rPr>
        <w:t>технологий</w:t>
      </w:r>
      <w:r>
        <w:rPr>
          <w:color w:val="333333"/>
          <w:spacing w:val="1"/>
        </w:rPr>
        <w:t xml:space="preserve"> </w:t>
      </w:r>
      <w:r>
        <w:rPr>
          <w:color w:val="333333"/>
        </w:rPr>
        <w:t>каждый</w:t>
      </w:r>
      <w:r>
        <w:rPr>
          <w:color w:val="333333"/>
          <w:spacing w:val="1"/>
        </w:rPr>
        <w:t xml:space="preserve"> </w:t>
      </w:r>
      <w:r>
        <w:rPr>
          <w:color w:val="333333"/>
        </w:rPr>
        <w:t>обучающийся в течение всего периода обучения должен быть обеспечен индивидуальным</w:t>
      </w:r>
      <w:r>
        <w:rPr>
          <w:color w:val="333333"/>
          <w:spacing w:val="1"/>
        </w:rPr>
        <w:t xml:space="preserve"> </w:t>
      </w:r>
      <w:r>
        <w:rPr>
          <w:color w:val="333333"/>
        </w:rPr>
        <w:t>авторизированным</w:t>
      </w:r>
      <w:r>
        <w:rPr>
          <w:color w:val="333333"/>
          <w:spacing w:val="1"/>
        </w:rPr>
        <w:t xml:space="preserve"> </w:t>
      </w:r>
      <w:r>
        <w:rPr>
          <w:color w:val="333333"/>
        </w:rPr>
        <w:t>доступом</w:t>
      </w:r>
      <w:r>
        <w:rPr>
          <w:color w:val="333333"/>
          <w:spacing w:val="1"/>
        </w:rPr>
        <w:t xml:space="preserve"> </w:t>
      </w:r>
      <w:r>
        <w:rPr>
          <w:color w:val="333333"/>
        </w:rPr>
        <w:t>к</w:t>
      </w:r>
      <w:r>
        <w:rPr>
          <w:color w:val="333333"/>
          <w:spacing w:val="1"/>
        </w:rPr>
        <w:t xml:space="preserve"> </w:t>
      </w:r>
      <w:r>
        <w:rPr>
          <w:color w:val="333333"/>
        </w:rPr>
        <w:t>совокупности</w:t>
      </w:r>
      <w:r>
        <w:rPr>
          <w:color w:val="333333"/>
          <w:spacing w:val="1"/>
        </w:rPr>
        <w:t xml:space="preserve"> </w:t>
      </w:r>
      <w:r>
        <w:rPr>
          <w:color w:val="333333"/>
        </w:rPr>
        <w:t>информационных</w:t>
      </w:r>
      <w:r>
        <w:rPr>
          <w:color w:val="333333"/>
          <w:spacing w:val="1"/>
        </w:rPr>
        <w:t xml:space="preserve"> </w:t>
      </w:r>
      <w:r>
        <w:rPr>
          <w:color w:val="333333"/>
        </w:rPr>
        <w:t>и</w:t>
      </w:r>
      <w:r>
        <w:rPr>
          <w:color w:val="333333"/>
          <w:spacing w:val="1"/>
        </w:rPr>
        <w:t xml:space="preserve"> </w:t>
      </w:r>
      <w:r>
        <w:rPr>
          <w:color w:val="333333"/>
        </w:rPr>
        <w:t>электронных</w:t>
      </w:r>
      <w:r>
        <w:rPr>
          <w:color w:val="333333"/>
          <w:spacing w:val="1"/>
        </w:rPr>
        <w:t xml:space="preserve"> </w:t>
      </w:r>
      <w:r>
        <w:rPr>
          <w:color w:val="333333"/>
        </w:rPr>
        <w:t>образовательных</w:t>
      </w:r>
      <w:r>
        <w:rPr>
          <w:color w:val="333333"/>
          <w:spacing w:val="1"/>
        </w:rPr>
        <w:t xml:space="preserve"> </w:t>
      </w:r>
      <w:r>
        <w:rPr>
          <w:color w:val="333333"/>
        </w:rPr>
        <w:t>ресурсов,</w:t>
      </w:r>
      <w:r>
        <w:rPr>
          <w:color w:val="333333"/>
          <w:spacing w:val="1"/>
        </w:rPr>
        <w:t xml:space="preserve"> </w:t>
      </w:r>
      <w:r>
        <w:rPr>
          <w:color w:val="333333"/>
        </w:rPr>
        <w:t>информационных</w:t>
      </w:r>
      <w:r>
        <w:rPr>
          <w:color w:val="333333"/>
          <w:spacing w:val="1"/>
        </w:rPr>
        <w:t xml:space="preserve"> </w:t>
      </w:r>
      <w:r>
        <w:rPr>
          <w:color w:val="333333"/>
        </w:rPr>
        <w:t>технологий,</w:t>
      </w:r>
      <w:r>
        <w:rPr>
          <w:color w:val="333333"/>
          <w:spacing w:val="1"/>
        </w:rPr>
        <w:t xml:space="preserve"> </w:t>
      </w:r>
      <w:r>
        <w:rPr>
          <w:color w:val="333333"/>
        </w:rPr>
        <w:t>соответствующих</w:t>
      </w:r>
      <w:r>
        <w:rPr>
          <w:color w:val="333333"/>
          <w:spacing w:val="1"/>
        </w:rPr>
        <w:t xml:space="preserve"> </w:t>
      </w:r>
      <w:r>
        <w:rPr>
          <w:color w:val="333333"/>
        </w:rPr>
        <w:t>технологических</w:t>
      </w:r>
      <w:r>
        <w:rPr>
          <w:color w:val="333333"/>
          <w:spacing w:val="1"/>
        </w:rPr>
        <w:t xml:space="preserve"> </w:t>
      </w:r>
      <w:r>
        <w:rPr>
          <w:color w:val="333333"/>
        </w:rPr>
        <w:t>средств,</w:t>
      </w:r>
      <w:r>
        <w:rPr>
          <w:color w:val="333333"/>
          <w:spacing w:val="1"/>
        </w:rPr>
        <w:t xml:space="preserve"> </w:t>
      </w:r>
      <w:r>
        <w:rPr>
          <w:color w:val="333333"/>
        </w:rPr>
        <w:t>обеспечивающих</w:t>
      </w:r>
      <w:r>
        <w:rPr>
          <w:color w:val="333333"/>
          <w:spacing w:val="1"/>
        </w:rPr>
        <w:t xml:space="preserve"> </w:t>
      </w:r>
      <w:r>
        <w:rPr>
          <w:color w:val="333333"/>
        </w:rPr>
        <w:t>освоение</w:t>
      </w:r>
      <w:r>
        <w:rPr>
          <w:color w:val="333333"/>
          <w:spacing w:val="1"/>
        </w:rPr>
        <w:t xml:space="preserve"> </w:t>
      </w:r>
      <w:r>
        <w:rPr>
          <w:color w:val="333333"/>
        </w:rPr>
        <w:t>обучающимися</w:t>
      </w:r>
      <w:r>
        <w:rPr>
          <w:color w:val="333333"/>
          <w:spacing w:val="1"/>
        </w:rPr>
        <w:t xml:space="preserve"> </w:t>
      </w:r>
      <w:r>
        <w:rPr>
          <w:color w:val="333333"/>
        </w:rPr>
        <w:t>образовательных</w:t>
      </w:r>
      <w:r>
        <w:rPr>
          <w:color w:val="333333"/>
          <w:spacing w:val="1"/>
        </w:rPr>
        <w:t xml:space="preserve"> </w:t>
      </w:r>
      <w:r>
        <w:rPr>
          <w:color w:val="333333"/>
        </w:rPr>
        <w:t>программ</w:t>
      </w:r>
      <w:r>
        <w:rPr>
          <w:color w:val="333333"/>
          <w:spacing w:val="1"/>
        </w:rPr>
        <w:t xml:space="preserve"> </w:t>
      </w:r>
      <w:r>
        <w:rPr>
          <w:color w:val="333333"/>
        </w:rPr>
        <w:t>основного</w:t>
      </w:r>
      <w:r>
        <w:rPr>
          <w:color w:val="333333"/>
          <w:spacing w:val="1"/>
        </w:rPr>
        <w:t xml:space="preserve"> </w:t>
      </w:r>
      <w:r>
        <w:rPr>
          <w:color w:val="333333"/>
        </w:rPr>
        <w:t>общего</w:t>
      </w:r>
      <w:r>
        <w:rPr>
          <w:color w:val="333333"/>
          <w:spacing w:val="1"/>
        </w:rPr>
        <w:t xml:space="preserve"> </w:t>
      </w:r>
      <w:r>
        <w:rPr>
          <w:color w:val="333333"/>
        </w:rPr>
        <w:t>образования</w:t>
      </w:r>
      <w:r>
        <w:rPr>
          <w:color w:val="333333"/>
          <w:spacing w:val="1"/>
        </w:rPr>
        <w:t xml:space="preserve"> </w:t>
      </w:r>
      <w:r>
        <w:rPr>
          <w:color w:val="333333"/>
        </w:rPr>
        <w:t>в</w:t>
      </w:r>
      <w:r>
        <w:rPr>
          <w:color w:val="333333"/>
          <w:spacing w:val="1"/>
        </w:rPr>
        <w:t xml:space="preserve"> </w:t>
      </w:r>
      <w:r>
        <w:rPr>
          <w:color w:val="333333"/>
        </w:rPr>
        <w:t>полном</w:t>
      </w:r>
      <w:r>
        <w:rPr>
          <w:color w:val="333333"/>
          <w:spacing w:val="1"/>
        </w:rPr>
        <w:t xml:space="preserve"> </w:t>
      </w:r>
      <w:r>
        <w:rPr>
          <w:color w:val="333333"/>
        </w:rPr>
        <w:t>объеме</w:t>
      </w:r>
      <w:r>
        <w:rPr>
          <w:color w:val="333333"/>
          <w:spacing w:val="1"/>
        </w:rPr>
        <w:t xml:space="preserve"> </w:t>
      </w:r>
      <w:r>
        <w:rPr>
          <w:color w:val="333333"/>
        </w:rPr>
        <w:t>независимо</w:t>
      </w:r>
      <w:r>
        <w:rPr>
          <w:color w:val="333333"/>
          <w:spacing w:val="1"/>
        </w:rPr>
        <w:t xml:space="preserve"> </w:t>
      </w:r>
      <w:r>
        <w:rPr>
          <w:color w:val="333333"/>
        </w:rPr>
        <w:t>от</w:t>
      </w:r>
      <w:r>
        <w:rPr>
          <w:color w:val="333333"/>
          <w:spacing w:val="1"/>
        </w:rPr>
        <w:t xml:space="preserve"> </w:t>
      </w:r>
      <w:r>
        <w:rPr>
          <w:color w:val="333333"/>
        </w:rPr>
        <w:t>их</w:t>
      </w:r>
      <w:r>
        <w:rPr>
          <w:color w:val="333333"/>
          <w:spacing w:val="1"/>
        </w:rPr>
        <w:t xml:space="preserve"> </w:t>
      </w:r>
      <w:r>
        <w:rPr>
          <w:color w:val="333333"/>
        </w:rPr>
        <w:t>мест</w:t>
      </w:r>
      <w:r>
        <w:rPr>
          <w:color w:val="333333"/>
          <w:spacing w:val="1"/>
        </w:rPr>
        <w:t xml:space="preserve"> </w:t>
      </w:r>
      <w:r>
        <w:rPr>
          <w:color w:val="333333"/>
        </w:rPr>
        <w:t>нахождения,</w:t>
      </w:r>
      <w:r>
        <w:rPr>
          <w:color w:val="333333"/>
          <w:spacing w:val="25"/>
        </w:rPr>
        <w:t xml:space="preserve"> </w:t>
      </w:r>
      <w:r>
        <w:rPr>
          <w:color w:val="333333"/>
        </w:rPr>
        <w:t>в</w:t>
      </w:r>
      <w:r>
        <w:rPr>
          <w:color w:val="333333"/>
          <w:spacing w:val="22"/>
        </w:rPr>
        <w:t xml:space="preserve"> </w:t>
      </w:r>
      <w:r>
        <w:rPr>
          <w:color w:val="333333"/>
        </w:rPr>
        <w:t>которой</w:t>
      </w:r>
      <w:r>
        <w:rPr>
          <w:color w:val="333333"/>
          <w:spacing w:val="23"/>
        </w:rPr>
        <w:t xml:space="preserve"> </w:t>
      </w:r>
      <w:r>
        <w:rPr>
          <w:color w:val="333333"/>
        </w:rPr>
        <w:t>имеется</w:t>
      </w:r>
      <w:r>
        <w:rPr>
          <w:color w:val="333333"/>
          <w:spacing w:val="24"/>
        </w:rPr>
        <w:t xml:space="preserve"> </w:t>
      </w:r>
      <w:r>
        <w:rPr>
          <w:color w:val="333333"/>
        </w:rPr>
        <w:t>доступ</w:t>
      </w:r>
      <w:r>
        <w:rPr>
          <w:color w:val="333333"/>
          <w:spacing w:val="26"/>
        </w:rPr>
        <w:t xml:space="preserve"> </w:t>
      </w:r>
      <w:r>
        <w:rPr>
          <w:color w:val="333333"/>
        </w:rPr>
        <w:t>к</w:t>
      </w:r>
      <w:r>
        <w:rPr>
          <w:color w:val="333333"/>
          <w:spacing w:val="25"/>
        </w:rPr>
        <w:t xml:space="preserve"> </w:t>
      </w:r>
      <w:r>
        <w:rPr>
          <w:color w:val="333333"/>
        </w:rPr>
        <w:t>сети</w:t>
      </w:r>
      <w:r>
        <w:rPr>
          <w:color w:val="333333"/>
          <w:spacing w:val="26"/>
        </w:rPr>
        <w:t xml:space="preserve"> </w:t>
      </w:r>
      <w:r>
        <w:rPr>
          <w:color w:val="333333"/>
        </w:rPr>
        <w:t>Интернет</w:t>
      </w:r>
      <w:r>
        <w:rPr>
          <w:color w:val="333333"/>
          <w:spacing w:val="26"/>
        </w:rPr>
        <w:t xml:space="preserve"> </w:t>
      </w:r>
      <w:r>
        <w:rPr>
          <w:color w:val="333333"/>
        </w:rPr>
        <w:t>как</w:t>
      </w:r>
      <w:r>
        <w:rPr>
          <w:color w:val="333333"/>
          <w:spacing w:val="23"/>
        </w:rPr>
        <w:t xml:space="preserve"> </w:t>
      </w:r>
      <w:r>
        <w:rPr>
          <w:color w:val="333333"/>
        </w:rPr>
        <w:t>на</w:t>
      </w:r>
      <w:r>
        <w:rPr>
          <w:color w:val="333333"/>
          <w:spacing w:val="21"/>
        </w:rPr>
        <w:t xml:space="preserve"> </w:t>
      </w:r>
      <w:r>
        <w:rPr>
          <w:color w:val="333333"/>
        </w:rPr>
        <w:t>территории</w:t>
      </w:r>
      <w:r>
        <w:rPr>
          <w:color w:val="333333"/>
          <w:spacing w:val="43"/>
        </w:rPr>
        <w:t xml:space="preserve"> </w:t>
      </w:r>
      <w:r>
        <w:rPr>
          <w:color w:val="333333"/>
        </w:rPr>
        <w:t>МБОУ</w:t>
      </w:r>
    </w:p>
    <w:p w:rsidR="00D917EF" w:rsidRDefault="00D917EF" w:rsidP="00D917EF">
      <w:pPr>
        <w:pStyle w:val="a3"/>
        <w:spacing w:line="276" w:lineRule="auto"/>
        <w:ind w:right="839"/>
      </w:pPr>
      <w:r>
        <w:rPr>
          <w:color w:val="333333"/>
        </w:rPr>
        <w:t>«Благовещенская СОШ», так и за ее пределами (далее - электронная информационно-</w:t>
      </w:r>
      <w:r>
        <w:rPr>
          <w:color w:val="333333"/>
          <w:spacing w:val="1"/>
        </w:rPr>
        <w:t xml:space="preserve"> </w:t>
      </w:r>
      <w:r>
        <w:rPr>
          <w:color w:val="333333"/>
        </w:rPr>
        <w:t>образовательная</w:t>
      </w:r>
      <w:r>
        <w:rPr>
          <w:color w:val="333333"/>
          <w:spacing w:val="-2"/>
        </w:rPr>
        <w:t xml:space="preserve"> </w:t>
      </w:r>
      <w:r>
        <w:rPr>
          <w:color w:val="333333"/>
        </w:rPr>
        <w:t>среда).</w:t>
      </w:r>
    </w:p>
    <w:p w:rsidR="00D917EF" w:rsidRDefault="00D917EF" w:rsidP="00D917EF">
      <w:pPr>
        <w:pStyle w:val="a3"/>
        <w:spacing w:before="40" w:line="276" w:lineRule="auto"/>
        <w:ind w:right="848" w:firstLine="707"/>
      </w:pPr>
      <w:r>
        <w:rPr>
          <w:color w:val="333333"/>
        </w:rPr>
        <w:t>Реализация</w:t>
      </w:r>
      <w:r>
        <w:rPr>
          <w:color w:val="333333"/>
          <w:spacing w:val="1"/>
        </w:rPr>
        <w:t xml:space="preserve"> </w:t>
      </w:r>
      <w:r>
        <w:rPr>
          <w:color w:val="333333"/>
        </w:rPr>
        <w:t>ООП</w:t>
      </w:r>
      <w:r>
        <w:rPr>
          <w:color w:val="333333"/>
          <w:spacing w:val="1"/>
        </w:rPr>
        <w:t xml:space="preserve"> </w:t>
      </w:r>
      <w:r>
        <w:rPr>
          <w:color w:val="333333"/>
        </w:rPr>
        <w:t>ООО</w:t>
      </w:r>
      <w:r>
        <w:rPr>
          <w:color w:val="333333"/>
          <w:spacing w:val="1"/>
        </w:rPr>
        <w:t xml:space="preserve"> </w:t>
      </w:r>
      <w:r>
        <w:rPr>
          <w:color w:val="333333"/>
        </w:rPr>
        <w:t>с</w:t>
      </w:r>
      <w:r>
        <w:rPr>
          <w:color w:val="333333"/>
          <w:spacing w:val="1"/>
        </w:rPr>
        <w:t xml:space="preserve"> </w:t>
      </w:r>
      <w:r>
        <w:rPr>
          <w:color w:val="333333"/>
        </w:rPr>
        <w:t>применением</w:t>
      </w:r>
      <w:r>
        <w:rPr>
          <w:color w:val="333333"/>
          <w:spacing w:val="1"/>
        </w:rPr>
        <w:t xml:space="preserve"> </w:t>
      </w:r>
      <w:r>
        <w:rPr>
          <w:color w:val="333333"/>
        </w:rPr>
        <w:t>электронного</w:t>
      </w:r>
      <w:r>
        <w:rPr>
          <w:color w:val="333333"/>
          <w:spacing w:val="1"/>
        </w:rPr>
        <w:t xml:space="preserve"> </w:t>
      </w:r>
      <w:r>
        <w:rPr>
          <w:color w:val="333333"/>
        </w:rPr>
        <w:t>обучения,</w:t>
      </w:r>
      <w:r>
        <w:rPr>
          <w:color w:val="333333"/>
          <w:spacing w:val="1"/>
        </w:rPr>
        <w:t xml:space="preserve"> </w:t>
      </w:r>
      <w:r>
        <w:rPr>
          <w:color w:val="333333"/>
        </w:rPr>
        <w:t>дистанционных</w:t>
      </w:r>
      <w:r>
        <w:rPr>
          <w:color w:val="333333"/>
          <w:spacing w:val="1"/>
        </w:rPr>
        <w:t xml:space="preserve"> </w:t>
      </w:r>
      <w:r>
        <w:rPr>
          <w:color w:val="333333"/>
        </w:rPr>
        <w:t>образовательных</w:t>
      </w:r>
      <w:r>
        <w:rPr>
          <w:color w:val="333333"/>
          <w:spacing w:val="1"/>
        </w:rPr>
        <w:t xml:space="preserve"> </w:t>
      </w:r>
      <w:r>
        <w:rPr>
          <w:color w:val="333333"/>
        </w:rPr>
        <w:t>технологий</w:t>
      </w:r>
      <w:r>
        <w:rPr>
          <w:color w:val="333333"/>
          <w:spacing w:val="1"/>
        </w:rPr>
        <w:t xml:space="preserve"> </w:t>
      </w:r>
      <w:r>
        <w:rPr>
          <w:color w:val="333333"/>
        </w:rPr>
        <w:t>осуществляется</w:t>
      </w:r>
      <w:r>
        <w:rPr>
          <w:color w:val="333333"/>
          <w:spacing w:val="1"/>
        </w:rPr>
        <w:t xml:space="preserve"> </w:t>
      </w:r>
      <w:r>
        <w:rPr>
          <w:color w:val="333333"/>
        </w:rPr>
        <w:t>в</w:t>
      </w:r>
      <w:r>
        <w:rPr>
          <w:color w:val="333333"/>
          <w:spacing w:val="1"/>
        </w:rPr>
        <w:t xml:space="preserve"> </w:t>
      </w:r>
      <w:r>
        <w:rPr>
          <w:color w:val="333333"/>
        </w:rPr>
        <w:t>соответствии</w:t>
      </w:r>
      <w:r>
        <w:rPr>
          <w:color w:val="333333"/>
          <w:spacing w:val="1"/>
        </w:rPr>
        <w:t xml:space="preserve"> </w:t>
      </w:r>
      <w:r>
        <w:rPr>
          <w:color w:val="333333"/>
        </w:rPr>
        <w:t>с</w:t>
      </w:r>
      <w:r>
        <w:rPr>
          <w:color w:val="333333"/>
          <w:spacing w:val="1"/>
        </w:rPr>
        <w:t xml:space="preserve"> </w:t>
      </w:r>
      <w:r>
        <w:rPr>
          <w:color w:val="333333"/>
        </w:rPr>
        <w:t>Гигиеническими</w:t>
      </w:r>
      <w:r>
        <w:rPr>
          <w:color w:val="333333"/>
          <w:spacing w:val="1"/>
        </w:rPr>
        <w:t xml:space="preserve"> </w:t>
      </w:r>
      <w:r>
        <w:rPr>
          <w:color w:val="333333"/>
        </w:rPr>
        <w:t>нормативами и</w:t>
      </w:r>
      <w:r>
        <w:rPr>
          <w:color w:val="333333"/>
          <w:spacing w:val="-1"/>
        </w:rPr>
        <w:t xml:space="preserve"> </w:t>
      </w:r>
      <w:r>
        <w:rPr>
          <w:color w:val="333333"/>
        </w:rPr>
        <w:t>Санитарно-эпидемиологическими требованиями.</w:t>
      </w:r>
    </w:p>
    <w:p w:rsidR="00D917EF" w:rsidRDefault="00D917EF" w:rsidP="00D917EF">
      <w:pPr>
        <w:pStyle w:val="a3"/>
        <w:spacing w:before="1" w:line="278" w:lineRule="auto"/>
        <w:ind w:right="844" w:firstLine="707"/>
      </w:pPr>
      <w:r>
        <w:rPr>
          <w:color w:val="333333"/>
        </w:rPr>
        <w:t>Условия</w:t>
      </w:r>
      <w:r>
        <w:rPr>
          <w:color w:val="333333"/>
          <w:spacing w:val="1"/>
        </w:rPr>
        <w:t xml:space="preserve"> </w:t>
      </w:r>
      <w:r>
        <w:rPr>
          <w:color w:val="333333"/>
        </w:rPr>
        <w:t>для</w:t>
      </w:r>
      <w:r>
        <w:rPr>
          <w:color w:val="333333"/>
          <w:spacing w:val="1"/>
        </w:rPr>
        <w:t xml:space="preserve"> </w:t>
      </w:r>
      <w:r>
        <w:rPr>
          <w:color w:val="333333"/>
        </w:rPr>
        <w:t>функционирования</w:t>
      </w:r>
      <w:r>
        <w:rPr>
          <w:color w:val="333333"/>
          <w:spacing w:val="1"/>
        </w:rPr>
        <w:t xml:space="preserve"> </w:t>
      </w:r>
      <w:r>
        <w:rPr>
          <w:color w:val="333333"/>
        </w:rPr>
        <w:t>электронной</w:t>
      </w:r>
      <w:r>
        <w:rPr>
          <w:color w:val="333333"/>
          <w:spacing w:val="1"/>
        </w:rPr>
        <w:t xml:space="preserve"> </w:t>
      </w:r>
      <w:r>
        <w:rPr>
          <w:color w:val="333333"/>
        </w:rPr>
        <w:t>информационно-образовательной</w:t>
      </w:r>
      <w:r>
        <w:rPr>
          <w:color w:val="333333"/>
          <w:spacing w:val="1"/>
        </w:rPr>
        <w:t xml:space="preserve"> </w:t>
      </w:r>
      <w:r>
        <w:rPr>
          <w:color w:val="333333"/>
        </w:rPr>
        <w:t>среды</w:t>
      </w:r>
      <w:r>
        <w:rPr>
          <w:color w:val="333333"/>
          <w:spacing w:val="-2"/>
        </w:rPr>
        <w:t xml:space="preserve"> </w:t>
      </w:r>
      <w:r>
        <w:rPr>
          <w:color w:val="333333"/>
        </w:rPr>
        <w:t>могут быть</w:t>
      </w:r>
      <w:r>
        <w:rPr>
          <w:color w:val="333333"/>
          <w:spacing w:val="1"/>
        </w:rPr>
        <w:t xml:space="preserve"> </w:t>
      </w:r>
      <w:r>
        <w:rPr>
          <w:color w:val="333333"/>
        </w:rPr>
        <w:t>обеспечены ресурсами иных</w:t>
      </w:r>
      <w:r>
        <w:rPr>
          <w:color w:val="333333"/>
          <w:spacing w:val="3"/>
        </w:rPr>
        <w:t xml:space="preserve"> </w:t>
      </w:r>
      <w:r>
        <w:rPr>
          <w:color w:val="333333"/>
        </w:rPr>
        <w:t>организаций.</w:t>
      </w:r>
    </w:p>
    <w:p w:rsidR="00D917EF" w:rsidRDefault="00D917EF" w:rsidP="00D917EF">
      <w:pPr>
        <w:pStyle w:val="2"/>
        <w:spacing w:before="3"/>
        <w:ind w:left="1230" w:right="176"/>
      </w:pPr>
      <w:r>
        <w:rPr>
          <w:color w:val="333333"/>
        </w:rPr>
        <w:t>Электронная</w:t>
      </w:r>
      <w:r>
        <w:rPr>
          <w:color w:val="333333"/>
          <w:spacing w:val="1"/>
        </w:rPr>
        <w:t xml:space="preserve"> </w:t>
      </w:r>
      <w:r>
        <w:rPr>
          <w:color w:val="333333"/>
        </w:rPr>
        <w:t>информационно-образовательная</w:t>
      </w:r>
      <w:r>
        <w:rPr>
          <w:color w:val="333333"/>
          <w:spacing w:val="1"/>
        </w:rPr>
        <w:t xml:space="preserve"> </w:t>
      </w:r>
      <w:r>
        <w:rPr>
          <w:color w:val="333333"/>
        </w:rPr>
        <w:t>среда</w:t>
      </w:r>
      <w:r>
        <w:rPr>
          <w:color w:val="333333"/>
          <w:spacing w:val="1"/>
        </w:rPr>
        <w:t xml:space="preserve"> </w:t>
      </w:r>
      <w:r>
        <w:rPr>
          <w:color w:val="333333"/>
        </w:rPr>
        <w:t>МБОУ «Благовещенская</w:t>
      </w:r>
      <w:r>
        <w:rPr>
          <w:color w:val="333333"/>
          <w:spacing w:val="1"/>
        </w:rPr>
        <w:t xml:space="preserve"> </w:t>
      </w:r>
      <w:r>
        <w:rPr>
          <w:color w:val="333333"/>
        </w:rPr>
        <w:t>СОШ»</w:t>
      </w:r>
    </w:p>
    <w:p w:rsidR="00D917EF" w:rsidRDefault="00D917EF" w:rsidP="00D917EF">
      <w:pPr>
        <w:pStyle w:val="a3"/>
        <w:spacing w:before="31"/>
        <w:jc w:val="left"/>
      </w:pPr>
      <w:r>
        <w:rPr>
          <w:color w:val="333333"/>
        </w:rPr>
        <w:t>обеспечивает:</w:t>
      </w:r>
    </w:p>
    <w:p w:rsidR="00D917EF" w:rsidRDefault="00D917EF" w:rsidP="00D917EF">
      <w:pPr>
        <w:pStyle w:val="a5"/>
        <w:numPr>
          <w:ilvl w:val="0"/>
          <w:numId w:val="46"/>
        </w:numPr>
        <w:tabs>
          <w:tab w:val="left" w:pos="681"/>
        </w:tabs>
        <w:spacing w:before="46" w:line="276" w:lineRule="auto"/>
        <w:ind w:right="843" w:firstLine="0"/>
        <w:rPr>
          <w:color w:val="333333"/>
          <w:sz w:val="24"/>
        </w:rPr>
      </w:pPr>
      <w:r>
        <w:rPr>
          <w:color w:val="333333"/>
          <w:sz w:val="24"/>
        </w:rPr>
        <w:t>доступ к учебным планам, рабочим программам учебных предметов, учебных курсов (в</w:t>
      </w:r>
      <w:r>
        <w:rPr>
          <w:color w:val="333333"/>
          <w:spacing w:val="1"/>
          <w:sz w:val="24"/>
        </w:rPr>
        <w:t xml:space="preserve"> </w:t>
      </w:r>
      <w:r>
        <w:rPr>
          <w:color w:val="333333"/>
          <w:sz w:val="24"/>
        </w:rPr>
        <w:t>том</w:t>
      </w:r>
      <w:r>
        <w:rPr>
          <w:color w:val="333333"/>
          <w:spacing w:val="13"/>
          <w:sz w:val="24"/>
        </w:rPr>
        <w:t xml:space="preserve"> </w:t>
      </w:r>
      <w:r>
        <w:rPr>
          <w:color w:val="333333"/>
          <w:sz w:val="24"/>
        </w:rPr>
        <w:t>числе</w:t>
      </w:r>
      <w:r>
        <w:rPr>
          <w:color w:val="333333"/>
          <w:spacing w:val="14"/>
          <w:sz w:val="24"/>
        </w:rPr>
        <w:t xml:space="preserve"> </w:t>
      </w:r>
      <w:r>
        <w:rPr>
          <w:color w:val="333333"/>
          <w:sz w:val="24"/>
        </w:rPr>
        <w:t>внеурочной</w:t>
      </w:r>
      <w:r>
        <w:rPr>
          <w:color w:val="333333"/>
          <w:spacing w:val="16"/>
          <w:sz w:val="24"/>
        </w:rPr>
        <w:t xml:space="preserve"> </w:t>
      </w:r>
      <w:r>
        <w:rPr>
          <w:color w:val="333333"/>
          <w:sz w:val="24"/>
        </w:rPr>
        <w:t>деятельности),</w:t>
      </w:r>
      <w:r>
        <w:rPr>
          <w:color w:val="333333"/>
          <w:spacing w:val="20"/>
          <w:sz w:val="24"/>
        </w:rPr>
        <w:t xml:space="preserve"> </w:t>
      </w:r>
      <w:r>
        <w:rPr>
          <w:color w:val="333333"/>
          <w:sz w:val="24"/>
        </w:rPr>
        <w:t>учебных</w:t>
      </w:r>
      <w:r>
        <w:rPr>
          <w:color w:val="333333"/>
          <w:spacing w:val="21"/>
          <w:sz w:val="24"/>
        </w:rPr>
        <w:t xml:space="preserve"> </w:t>
      </w:r>
      <w:r>
        <w:rPr>
          <w:color w:val="333333"/>
          <w:sz w:val="24"/>
        </w:rPr>
        <w:t>модулей,</w:t>
      </w:r>
      <w:r>
        <w:rPr>
          <w:color w:val="333333"/>
          <w:spacing w:val="15"/>
          <w:sz w:val="24"/>
        </w:rPr>
        <w:t xml:space="preserve"> </w:t>
      </w:r>
      <w:r>
        <w:rPr>
          <w:color w:val="333333"/>
          <w:sz w:val="24"/>
        </w:rPr>
        <w:t>электронным</w:t>
      </w:r>
      <w:r>
        <w:rPr>
          <w:color w:val="333333"/>
          <w:spacing w:val="19"/>
          <w:sz w:val="24"/>
        </w:rPr>
        <w:t xml:space="preserve"> </w:t>
      </w:r>
      <w:r>
        <w:rPr>
          <w:color w:val="333333"/>
          <w:sz w:val="24"/>
        </w:rPr>
        <w:t>учебным</w:t>
      </w:r>
      <w:r>
        <w:rPr>
          <w:color w:val="333333"/>
          <w:spacing w:val="14"/>
          <w:sz w:val="24"/>
        </w:rPr>
        <w:t xml:space="preserve"> </w:t>
      </w:r>
      <w:r>
        <w:rPr>
          <w:color w:val="333333"/>
          <w:sz w:val="24"/>
        </w:rPr>
        <w:t>изданиям</w:t>
      </w:r>
      <w:r>
        <w:rPr>
          <w:color w:val="333333"/>
          <w:spacing w:val="-58"/>
          <w:sz w:val="24"/>
        </w:rPr>
        <w:t xml:space="preserve"> </w:t>
      </w:r>
      <w:r>
        <w:rPr>
          <w:color w:val="333333"/>
          <w:sz w:val="24"/>
        </w:rPr>
        <w:t>и электронным образовательным ресурсам, указанным в рабочих программах учебных</w:t>
      </w:r>
      <w:r>
        <w:rPr>
          <w:color w:val="333333"/>
          <w:spacing w:val="1"/>
          <w:sz w:val="24"/>
        </w:rPr>
        <w:t xml:space="preserve"> </w:t>
      </w:r>
      <w:r>
        <w:rPr>
          <w:color w:val="333333"/>
          <w:sz w:val="24"/>
        </w:rPr>
        <w:t>предметов, учебных курсов (в том числе внеурочной деятельности), учебных модулей</w:t>
      </w:r>
      <w:r>
        <w:rPr>
          <w:color w:val="333333"/>
          <w:spacing w:val="1"/>
          <w:sz w:val="24"/>
        </w:rPr>
        <w:t xml:space="preserve"> </w:t>
      </w:r>
      <w:r>
        <w:rPr>
          <w:color w:val="333333"/>
          <w:sz w:val="24"/>
        </w:rPr>
        <w:t>посредством</w:t>
      </w:r>
      <w:r>
        <w:rPr>
          <w:color w:val="333333"/>
          <w:spacing w:val="-2"/>
          <w:sz w:val="24"/>
        </w:rPr>
        <w:t xml:space="preserve"> </w:t>
      </w:r>
      <w:r>
        <w:rPr>
          <w:color w:val="333333"/>
          <w:sz w:val="24"/>
        </w:rPr>
        <w:t>сети</w:t>
      </w:r>
      <w:r>
        <w:rPr>
          <w:color w:val="333333"/>
          <w:spacing w:val="2"/>
          <w:sz w:val="24"/>
        </w:rPr>
        <w:t xml:space="preserve"> </w:t>
      </w:r>
      <w:r>
        <w:rPr>
          <w:color w:val="333333"/>
          <w:sz w:val="24"/>
        </w:rPr>
        <w:t>Интернет;</w:t>
      </w:r>
    </w:p>
    <w:p w:rsidR="00D917EF" w:rsidRDefault="00D917EF" w:rsidP="00D917EF">
      <w:pPr>
        <w:pStyle w:val="a5"/>
        <w:numPr>
          <w:ilvl w:val="0"/>
          <w:numId w:val="46"/>
        </w:numPr>
        <w:tabs>
          <w:tab w:val="left" w:pos="777"/>
        </w:tabs>
        <w:spacing w:line="276" w:lineRule="auto"/>
        <w:ind w:right="851" w:firstLine="0"/>
        <w:rPr>
          <w:color w:val="333333"/>
          <w:sz w:val="24"/>
        </w:rPr>
      </w:pPr>
      <w:r>
        <w:rPr>
          <w:color w:val="333333"/>
          <w:sz w:val="24"/>
        </w:rPr>
        <w:t>формирование</w:t>
      </w:r>
      <w:r>
        <w:rPr>
          <w:color w:val="333333"/>
          <w:spacing w:val="1"/>
          <w:sz w:val="24"/>
        </w:rPr>
        <w:t xml:space="preserve"> </w:t>
      </w:r>
      <w:r>
        <w:rPr>
          <w:color w:val="333333"/>
          <w:sz w:val="24"/>
        </w:rPr>
        <w:t>и</w:t>
      </w:r>
      <w:r>
        <w:rPr>
          <w:color w:val="333333"/>
          <w:spacing w:val="1"/>
          <w:sz w:val="24"/>
        </w:rPr>
        <w:t xml:space="preserve"> </w:t>
      </w:r>
      <w:r>
        <w:rPr>
          <w:color w:val="333333"/>
          <w:sz w:val="24"/>
        </w:rPr>
        <w:t>хранение</w:t>
      </w:r>
      <w:r>
        <w:rPr>
          <w:color w:val="333333"/>
          <w:spacing w:val="1"/>
          <w:sz w:val="24"/>
        </w:rPr>
        <w:t xml:space="preserve"> </w:t>
      </w:r>
      <w:r>
        <w:rPr>
          <w:color w:val="333333"/>
          <w:sz w:val="24"/>
        </w:rPr>
        <w:t>электронного</w:t>
      </w:r>
      <w:r>
        <w:rPr>
          <w:color w:val="333333"/>
          <w:spacing w:val="1"/>
          <w:sz w:val="24"/>
        </w:rPr>
        <w:t xml:space="preserve"> </w:t>
      </w:r>
      <w:r>
        <w:rPr>
          <w:color w:val="333333"/>
          <w:sz w:val="24"/>
        </w:rPr>
        <w:t>портфолио</w:t>
      </w:r>
      <w:r>
        <w:rPr>
          <w:color w:val="333333"/>
          <w:spacing w:val="1"/>
          <w:sz w:val="24"/>
        </w:rPr>
        <w:t xml:space="preserve"> </w:t>
      </w:r>
      <w:r>
        <w:rPr>
          <w:color w:val="333333"/>
          <w:sz w:val="24"/>
        </w:rPr>
        <w:t>обучающегося,</w:t>
      </w:r>
      <w:r>
        <w:rPr>
          <w:color w:val="333333"/>
          <w:spacing w:val="1"/>
          <w:sz w:val="24"/>
        </w:rPr>
        <w:t xml:space="preserve"> </w:t>
      </w:r>
      <w:r>
        <w:rPr>
          <w:color w:val="333333"/>
          <w:sz w:val="24"/>
        </w:rPr>
        <w:t>в</w:t>
      </w:r>
      <w:r>
        <w:rPr>
          <w:color w:val="333333"/>
          <w:spacing w:val="1"/>
          <w:sz w:val="24"/>
        </w:rPr>
        <w:t xml:space="preserve"> </w:t>
      </w:r>
      <w:r>
        <w:rPr>
          <w:color w:val="333333"/>
          <w:sz w:val="24"/>
        </w:rPr>
        <w:t>том</w:t>
      </w:r>
      <w:r>
        <w:rPr>
          <w:color w:val="333333"/>
          <w:spacing w:val="1"/>
          <w:sz w:val="24"/>
        </w:rPr>
        <w:t xml:space="preserve"> </w:t>
      </w:r>
      <w:r>
        <w:rPr>
          <w:color w:val="333333"/>
          <w:sz w:val="24"/>
        </w:rPr>
        <w:t>числе</w:t>
      </w:r>
      <w:r>
        <w:rPr>
          <w:color w:val="333333"/>
          <w:spacing w:val="1"/>
          <w:sz w:val="24"/>
        </w:rPr>
        <w:t xml:space="preserve"> </w:t>
      </w:r>
      <w:r>
        <w:rPr>
          <w:color w:val="333333"/>
          <w:sz w:val="24"/>
        </w:rPr>
        <w:t>выполненных</w:t>
      </w:r>
      <w:r>
        <w:rPr>
          <w:color w:val="333333"/>
          <w:spacing w:val="2"/>
          <w:sz w:val="24"/>
        </w:rPr>
        <w:t xml:space="preserve"> </w:t>
      </w:r>
      <w:r>
        <w:rPr>
          <w:color w:val="333333"/>
          <w:sz w:val="24"/>
        </w:rPr>
        <w:t>им</w:t>
      </w:r>
      <w:r>
        <w:rPr>
          <w:color w:val="333333"/>
          <w:spacing w:val="-1"/>
          <w:sz w:val="24"/>
        </w:rPr>
        <w:t xml:space="preserve"> </w:t>
      </w:r>
      <w:r>
        <w:rPr>
          <w:color w:val="333333"/>
          <w:sz w:val="24"/>
        </w:rPr>
        <w:t>работ</w:t>
      </w:r>
      <w:r>
        <w:rPr>
          <w:color w:val="333333"/>
          <w:spacing w:val="-4"/>
          <w:sz w:val="24"/>
        </w:rPr>
        <w:t xml:space="preserve"> </w:t>
      </w:r>
      <w:r>
        <w:rPr>
          <w:color w:val="333333"/>
          <w:sz w:val="24"/>
        </w:rPr>
        <w:t>и результатов</w:t>
      </w:r>
      <w:r>
        <w:rPr>
          <w:color w:val="333333"/>
          <w:spacing w:val="-1"/>
          <w:sz w:val="24"/>
        </w:rPr>
        <w:t xml:space="preserve"> </w:t>
      </w:r>
      <w:r>
        <w:rPr>
          <w:color w:val="333333"/>
          <w:sz w:val="24"/>
        </w:rPr>
        <w:t>выполнения работ;</w:t>
      </w:r>
    </w:p>
    <w:p w:rsidR="00D917EF" w:rsidRDefault="00D917EF" w:rsidP="00D917EF">
      <w:pPr>
        <w:pStyle w:val="a5"/>
        <w:numPr>
          <w:ilvl w:val="0"/>
          <w:numId w:val="46"/>
        </w:numPr>
        <w:tabs>
          <w:tab w:val="left" w:pos="741"/>
        </w:tabs>
        <w:spacing w:line="276" w:lineRule="auto"/>
        <w:ind w:right="850" w:firstLine="0"/>
        <w:rPr>
          <w:color w:val="333333"/>
          <w:sz w:val="24"/>
        </w:rPr>
      </w:pPr>
      <w:r>
        <w:rPr>
          <w:color w:val="333333"/>
          <w:sz w:val="24"/>
        </w:rPr>
        <w:t>фиксацию</w:t>
      </w:r>
      <w:r>
        <w:rPr>
          <w:color w:val="333333"/>
          <w:spacing w:val="1"/>
          <w:sz w:val="24"/>
        </w:rPr>
        <w:t xml:space="preserve"> </w:t>
      </w:r>
      <w:r>
        <w:rPr>
          <w:color w:val="333333"/>
          <w:sz w:val="24"/>
        </w:rPr>
        <w:t>и</w:t>
      </w:r>
      <w:r>
        <w:rPr>
          <w:color w:val="333333"/>
          <w:spacing w:val="1"/>
          <w:sz w:val="24"/>
        </w:rPr>
        <w:t xml:space="preserve"> </w:t>
      </w:r>
      <w:r>
        <w:rPr>
          <w:color w:val="333333"/>
          <w:sz w:val="24"/>
        </w:rPr>
        <w:t>хранение</w:t>
      </w:r>
      <w:r>
        <w:rPr>
          <w:color w:val="333333"/>
          <w:spacing w:val="1"/>
          <w:sz w:val="24"/>
        </w:rPr>
        <w:t xml:space="preserve"> </w:t>
      </w:r>
      <w:r>
        <w:rPr>
          <w:color w:val="333333"/>
          <w:sz w:val="24"/>
        </w:rPr>
        <w:t>информации</w:t>
      </w:r>
      <w:r>
        <w:rPr>
          <w:color w:val="333333"/>
          <w:spacing w:val="1"/>
          <w:sz w:val="24"/>
        </w:rPr>
        <w:t xml:space="preserve"> </w:t>
      </w:r>
      <w:r>
        <w:rPr>
          <w:color w:val="333333"/>
          <w:sz w:val="24"/>
        </w:rPr>
        <w:t>о</w:t>
      </w:r>
      <w:r>
        <w:rPr>
          <w:color w:val="333333"/>
          <w:spacing w:val="1"/>
          <w:sz w:val="24"/>
        </w:rPr>
        <w:t xml:space="preserve"> </w:t>
      </w:r>
      <w:r>
        <w:rPr>
          <w:color w:val="333333"/>
          <w:sz w:val="24"/>
        </w:rPr>
        <w:t>ходе</w:t>
      </w:r>
      <w:r>
        <w:rPr>
          <w:color w:val="333333"/>
          <w:spacing w:val="1"/>
          <w:sz w:val="24"/>
        </w:rPr>
        <w:t xml:space="preserve"> </w:t>
      </w:r>
      <w:r>
        <w:rPr>
          <w:color w:val="333333"/>
          <w:sz w:val="24"/>
        </w:rPr>
        <w:t>образовательного</w:t>
      </w:r>
      <w:r>
        <w:rPr>
          <w:color w:val="333333"/>
          <w:spacing w:val="1"/>
          <w:sz w:val="24"/>
        </w:rPr>
        <w:t xml:space="preserve"> </w:t>
      </w:r>
      <w:r>
        <w:rPr>
          <w:color w:val="333333"/>
          <w:sz w:val="24"/>
        </w:rPr>
        <w:t>процесса,</w:t>
      </w:r>
      <w:r>
        <w:rPr>
          <w:color w:val="333333"/>
          <w:spacing w:val="1"/>
          <w:sz w:val="24"/>
        </w:rPr>
        <w:t xml:space="preserve"> </w:t>
      </w:r>
      <w:r>
        <w:rPr>
          <w:color w:val="333333"/>
          <w:sz w:val="24"/>
        </w:rPr>
        <w:t>результатов</w:t>
      </w:r>
      <w:r>
        <w:rPr>
          <w:color w:val="333333"/>
          <w:spacing w:val="1"/>
          <w:sz w:val="24"/>
        </w:rPr>
        <w:t xml:space="preserve"> </w:t>
      </w:r>
      <w:r>
        <w:rPr>
          <w:color w:val="333333"/>
          <w:sz w:val="24"/>
        </w:rPr>
        <w:t>промежуточной</w:t>
      </w:r>
      <w:r>
        <w:rPr>
          <w:color w:val="333333"/>
          <w:spacing w:val="1"/>
          <w:sz w:val="24"/>
        </w:rPr>
        <w:t xml:space="preserve"> </w:t>
      </w:r>
      <w:r>
        <w:rPr>
          <w:color w:val="333333"/>
          <w:sz w:val="24"/>
        </w:rPr>
        <w:t>аттестации</w:t>
      </w:r>
      <w:r>
        <w:rPr>
          <w:color w:val="333333"/>
          <w:spacing w:val="1"/>
          <w:sz w:val="24"/>
        </w:rPr>
        <w:t xml:space="preserve"> </w:t>
      </w:r>
      <w:r>
        <w:rPr>
          <w:color w:val="333333"/>
          <w:sz w:val="24"/>
        </w:rPr>
        <w:t>и</w:t>
      </w:r>
      <w:r>
        <w:rPr>
          <w:color w:val="333333"/>
          <w:spacing w:val="1"/>
          <w:sz w:val="24"/>
        </w:rPr>
        <w:t xml:space="preserve"> </w:t>
      </w:r>
      <w:r>
        <w:rPr>
          <w:color w:val="333333"/>
          <w:sz w:val="24"/>
        </w:rPr>
        <w:t>результатов</w:t>
      </w:r>
      <w:r>
        <w:rPr>
          <w:color w:val="333333"/>
          <w:spacing w:val="1"/>
          <w:sz w:val="24"/>
        </w:rPr>
        <w:t xml:space="preserve"> </w:t>
      </w:r>
      <w:r>
        <w:rPr>
          <w:color w:val="333333"/>
          <w:sz w:val="24"/>
        </w:rPr>
        <w:t>освоения</w:t>
      </w:r>
      <w:r>
        <w:rPr>
          <w:color w:val="333333"/>
          <w:spacing w:val="1"/>
          <w:sz w:val="24"/>
        </w:rPr>
        <w:t xml:space="preserve"> </w:t>
      </w:r>
      <w:r>
        <w:rPr>
          <w:color w:val="333333"/>
          <w:sz w:val="24"/>
        </w:rPr>
        <w:t>программы</w:t>
      </w:r>
      <w:r>
        <w:rPr>
          <w:color w:val="333333"/>
          <w:spacing w:val="1"/>
          <w:sz w:val="24"/>
        </w:rPr>
        <w:t xml:space="preserve"> </w:t>
      </w:r>
      <w:r>
        <w:rPr>
          <w:color w:val="333333"/>
          <w:sz w:val="24"/>
        </w:rPr>
        <w:t>основного</w:t>
      </w:r>
      <w:r>
        <w:rPr>
          <w:color w:val="333333"/>
          <w:spacing w:val="1"/>
          <w:sz w:val="24"/>
        </w:rPr>
        <w:t xml:space="preserve"> </w:t>
      </w:r>
      <w:r>
        <w:rPr>
          <w:color w:val="333333"/>
          <w:sz w:val="24"/>
        </w:rPr>
        <w:t>общего</w:t>
      </w:r>
      <w:r>
        <w:rPr>
          <w:color w:val="333333"/>
          <w:spacing w:val="1"/>
          <w:sz w:val="24"/>
        </w:rPr>
        <w:t xml:space="preserve"> </w:t>
      </w:r>
      <w:r>
        <w:rPr>
          <w:color w:val="333333"/>
          <w:sz w:val="24"/>
        </w:rPr>
        <w:t>образования;</w:t>
      </w:r>
    </w:p>
    <w:p w:rsidR="00D917EF" w:rsidRDefault="00D917EF" w:rsidP="00D917EF">
      <w:pPr>
        <w:pStyle w:val="a5"/>
        <w:numPr>
          <w:ilvl w:val="0"/>
          <w:numId w:val="46"/>
        </w:numPr>
        <w:tabs>
          <w:tab w:val="left" w:pos="741"/>
        </w:tabs>
        <w:spacing w:line="276" w:lineRule="auto"/>
        <w:ind w:right="848" w:firstLine="0"/>
        <w:rPr>
          <w:color w:val="333333"/>
          <w:sz w:val="24"/>
        </w:rPr>
      </w:pPr>
      <w:r>
        <w:rPr>
          <w:color w:val="333333"/>
          <w:sz w:val="24"/>
        </w:rPr>
        <w:t>проведение</w:t>
      </w:r>
      <w:r>
        <w:rPr>
          <w:color w:val="333333"/>
          <w:spacing w:val="1"/>
          <w:sz w:val="24"/>
        </w:rPr>
        <w:t xml:space="preserve"> </w:t>
      </w:r>
      <w:r>
        <w:rPr>
          <w:color w:val="333333"/>
          <w:sz w:val="24"/>
        </w:rPr>
        <w:t>учебных</w:t>
      </w:r>
      <w:r>
        <w:rPr>
          <w:color w:val="333333"/>
          <w:spacing w:val="1"/>
          <w:sz w:val="24"/>
        </w:rPr>
        <w:t xml:space="preserve"> </w:t>
      </w:r>
      <w:r>
        <w:rPr>
          <w:color w:val="333333"/>
          <w:sz w:val="24"/>
        </w:rPr>
        <w:t>занятий,</w:t>
      </w:r>
      <w:r>
        <w:rPr>
          <w:color w:val="333333"/>
          <w:spacing w:val="1"/>
          <w:sz w:val="24"/>
        </w:rPr>
        <w:t xml:space="preserve"> </w:t>
      </w:r>
      <w:r>
        <w:rPr>
          <w:color w:val="333333"/>
          <w:sz w:val="24"/>
        </w:rPr>
        <w:t>процедуры</w:t>
      </w:r>
      <w:r>
        <w:rPr>
          <w:color w:val="333333"/>
          <w:spacing w:val="1"/>
          <w:sz w:val="24"/>
        </w:rPr>
        <w:t xml:space="preserve"> </w:t>
      </w:r>
      <w:r>
        <w:rPr>
          <w:color w:val="333333"/>
          <w:sz w:val="24"/>
        </w:rPr>
        <w:t>оценки</w:t>
      </w:r>
      <w:r>
        <w:rPr>
          <w:color w:val="333333"/>
          <w:spacing w:val="1"/>
          <w:sz w:val="24"/>
        </w:rPr>
        <w:t xml:space="preserve"> </w:t>
      </w:r>
      <w:r>
        <w:rPr>
          <w:color w:val="333333"/>
          <w:sz w:val="24"/>
        </w:rPr>
        <w:t>результатов</w:t>
      </w:r>
      <w:r>
        <w:rPr>
          <w:color w:val="333333"/>
          <w:spacing w:val="1"/>
          <w:sz w:val="24"/>
        </w:rPr>
        <w:t xml:space="preserve"> </w:t>
      </w:r>
      <w:r>
        <w:rPr>
          <w:color w:val="333333"/>
          <w:sz w:val="24"/>
        </w:rPr>
        <w:t>обучения,</w:t>
      </w:r>
      <w:r>
        <w:rPr>
          <w:color w:val="333333"/>
          <w:spacing w:val="1"/>
          <w:sz w:val="24"/>
        </w:rPr>
        <w:t xml:space="preserve"> </w:t>
      </w:r>
      <w:r>
        <w:rPr>
          <w:color w:val="333333"/>
          <w:sz w:val="24"/>
        </w:rPr>
        <w:t>реализация</w:t>
      </w:r>
      <w:r>
        <w:rPr>
          <w:color w:val="333333"/>
          <w:spacing w:val="1"/>
          <w:sz w:val="24"/>
        </w:rPr>
        <w:t xml:space="preserve"> </w:t>
      </w:r>
      <w:r>
        <w:rPr>
          <w:color w:val="333333"/>
          <w:sz w:val="24"/>
        </w:rPr>
        <w:t>которых</w:t>
      </w:r>
      <w:r>
        <w:rPr>
          <w:color w:val="333333"/>
          <w:spacing w:val="1"/>
          <w:sz w:val="24"/>
        </w:rPr>
        <w:t xml:space="preserve"> </w:t>
      </w:r>
      <w:r>
        <w:rPr>
          <w:color w:val="333333"/>
          <w:sz w:val="24"/>
        </w:rPr>
        <w:t>предусмотрена</w:t>
      </w:r>
      <w:r>
        <w:rPr>
          <w:color w:val="333333"/>
          <w:spacing w:val="1"/>
          <w:sz w:val="24"/>
        </w:rPr>
        <w:t xml:space="preserve"> </w:t>
      </w:r>
      <w:r>
        <w:rPr>
          <w:color w:val="333333"/>
          <w:sz w:val="24"/>
        </w:rPr>
        <w:t>с</w:t>
      </w:r>
      <w:r>
        <w:rPr>
          <w:color w:val="333333"/>
          <w:spacing w:val="1"/>
          <w:sz w:val="24"/>
        </w:rPr>
        <w:t xml:space="preserve"> </w:t>
      </w:r>
      <w:r>
        <w:rPr>
          <w:color w:val="333333"/>
          <w:sz w:val="24"/>
        </w:rPr>
        <w:t>применением</w:t>
      </w:r>
      <w:r>
        <w:rPr>
          <w:color w:val="333333"/>
          <w:spacing w:val="1"/>
          <w:sz w:val="24"/>
        </w:rPr>
        <w:t xml:space="preserve"> </w:t>
      </w:r>
      <w:r>
        <w:rPr>
          <w:color w:val="333333"/>
          <w:sz w:val="24"/>
        </w:rPr>
        <w:t>электронного</w:t>
      </w:r>
      <w:r>
        <w:rPr>
          <w:color w:val="333333"/>
          <w:spacing w:val="1"/>
          <w:sz w:val="24"/>
        </w:rPr>
        <w:t xml:space="preserve"> </w:t>
      </w:r>
      <w:r>
        <w:rPr>
          <w:color w:val="333333"/>
          <w:sz w:val="24"/>
        </w:rPr>
        <w:t>обучения,</w:t>
      </w:r>
      <w:r>
        <w:rPr>
          <w:color w:val="333333"/>
          <w:spacing w:val="1"/>
          <w:sz w:val="24"/>
        </w:rPr>
        <w:t xml:space="preserve"> </w:t>
      </w:r>
      <w:r>
        <w:rPr>
          <w:color w:val="333333"/>
          <w:sz w:val="24"/>
        </w:rPr>
        <w:t>дистанционных</w:t>
      </w:r>
      <w:r>
        <w:rPr>
          <w:color w:val="333333"/>
          <w:spacing w:val="1"/>
          <w:sz w:val="24"/>
        </w:rPr>
        <w:t xml:space="preserve"> </w:t>
      </w:r>
      <w:r>
        <w:rPr>
          <w:color w:val="333333"/>
          <w:sz w:val="24"/>
        </w:rPr>
        <w:t>образовательных технологий;</w:t>
      </w:r>
    </w:p>
    <w:p w:rsidR="00D917EF" w:rsidRDefault="00D917EF" w:rsidP="00D917EF">
      <w:pPr>
        <w:pStyle w:val="a5"/>
        <w:numPr>
          <w:ilvl w:val="0"/>
          <w:numId w:val="46"/>
        </w:numPr>
        <w:tabs>
          <w:tab w:val="left" w:pos="825"/>
        </w:tabs>
        <w:spacing w:line="276" w:lineRule="auto"/>
        <w:ind w:right="851" w:firstLine="0"/>
        <w:rPr>
          <w:color w:val="333333"/>
          <w:sz w:val="24"/>
        </w:rPr>
      </w:pPr>
      <w:r>
        <w:rPr>
          <w:color w:val="333333"/>
          <w:sz w:val="24"/>
        </w:rPr>
        <w:t>взаимодействие</w:t>
      </w:r>
      <w:r>
        <w:rPr>
          <w:color w:val="333333"/>
          <w:spacing w:val="1"/>
          <w:sz w:val="24"/>
        </w:rPr>
        <w:t xml:space="preserve"> </w:t>
      </w:r>
      <w:r>
        <w:rPr>
          <w:color w:val="333333"/>
          <w:sz w:val="24"/>
        </w:rPr>
        <w:t>между</w:t>
      </w:r>
      <w:r>
        <w:rPr>
          <w:color w:val="333333"/>
          <w:spacing w:val="1"/>
          <w:sz w:val="24"/>
        </w:rPr>
        <w:t xml:space="preserve"> </w:t>
      </w:r>
      <w:r>
        <w:rPr>
          <w:color w:val="333333"/>
          <w:sz w:val="24"/>
        </w:rPr>
        <w:t>участниками</w:t>
      </w:r>
      <w:r>
        <w:rPr>
          <w:color w:val="333333"/>
          <w:spacing w:val="1"/>
          <w:sz w:val="24"/>
        </w:rPr>
        <w:t xml:space="preserve"> </w:t>
      </w:r>
      <w:r>
        <w:rPr>
          <w:color w:val="333333"/>
          <w:sz w:val="24"/>
        </w:rPr>
        <w:t>образовательного</w:t>
      </w:r>
      <w:r>
        <w:rPr>
          <w:color w:val="333333"/>
          <w:spacing w:val="1"/>
          <w:sz w:val="24"/>
        </w:rPr>
        <w:t xml:space="preserve"> </w:t>
      </w:r>
      <w:r>
        <w:rPr>
          <w:color w:val="333333"/>
          <w:sz w:val="24"/>
        </w:rPr>
        <w:t>процесса,</w:t>
      </w:r>
      <w:r>
        <w:rPr>
          <w:color w:val="333333"/>
          <w:spacing w:val="1"/>
          <w:sz w:val="24"/>
        </w:rPr>
        <w:t xml:space="preserve"> </w:t>
      </w:r>
      <w:r>
        <w:rPr>
          <w:color w:val="333333"/>
          <w:sz w:val="24"/>
        </w:rPr>
        <w:t>в</w:t>
      </w:r>
      <w:r>
        <w:rPr>
          <w:color w:val="333333"/>
          <w:spacing w:val="1"/>
          <w:sz w:val="24"/>
        </w:rPr>
        <w:t xml:space="preserve"> </w:t>
      </w:r>
      <w:r>
        <w:rPr>
          <w:color w:val="333333"/>
          <w:sz w:val="24"/>
        </w:rPr>
        <w:t>том</w:t>
      </w:r>
      <w:r>
        <w:rPr>
          <w:color w:val="333333"/>
          <w:spacing w:val="1"/>
          <w:sz w:val="24"/>
        </w:rPr>
        <w:t xml:space="preserve"> </w:t>
      </w:r>
      <w:r>
        <w:rPr>
          <w:color w:val="333333"/>
          <w:sz w:val="24"/>
        </w:rPr>
        <w:t>числе</w:t>
      </w:r>
      <w:r>
        <w:rPr>
          <w:color w:val="333333"/>
          <w:spacing w:val="1"/>
          <w:sz w:val="24"/>
        </w:rPr>
        <w:t xml:space="preserve"> </w:t>
      </w:r>
      <w:r>
        <w:rPr>
          <w:color w:val="333333"/>
          <w:sz w:val="24"/>
        </w:rPr>
        <w:t>посредством</w:t>
      </w:r>
      <w:r>
        <w:rPr>
          <w:color w:val="333333"/>
          <w:spacing w:val="-2"/>
          <w:sz w:val="24"/>
        </w:rPr>
        <w:t xml:space="preserve"> </w:t>
      </w:r>
      <w:r>
        <w:rPr>
          <w:color w:val="333333"/>
          <w:sz w:val="24"/>
        </w:rPr>
        <w:t>сети</w:t>
      </w:r>
      <w:r>
        <w:rPr>
          <w:color w:val="333333"/>
          <w:spacing w:val="2"/>
          <w:sz w:val="24"/>
        </w:rPr>
        <w:t xml:space="preserve"> </w:t>
      </w:r>
      <w:r>
        <w:rPr>
          <w:color w:val="333333"/>
          <w:sz w:val="24"/>
        </w:rPr>
        <w:t>Интернет.</w:t>
      </w:r>
    </w:p>
    <w:p w:rsidR="00D917EF" w:rsidRDefault="00D917EF" w:rsidP="00D917EF">
      <w:pPr>
        <w:pStyle w:val="a3"/>
        <w:spacing w:line="276" w:lineRule="auto"/>
        <w:ind w:right="837" w:firstLine="707"/>
      </w:pPr>
      <w:r>
        <w:rPr>
          <w:color w:val="333333"/>
        </w:rPr>
        <w:t>Функционирование</w:t>
      </w:r>
      <w:r>
        <w:rPr>
          <w:color w:val="333333"/>
          <w:spacing w:val="1"/>
        </w:rPr>
        <w:t xml:space="preserve"> </w:t>
      </w:r>
      <w:r>
        <w:rPr>
          <w:color w:val="333333"/>
        </w:rPr>
        <w:t>электронной</w:t>
      </w:r>
      <w:r>
        <w:rPr>
          <w:color w:val="333333"/>
          <w:spacing w:val="1"/>
        </w:rPr>
        <w:t xml:space="preserve"> </w:t>
      </w:r>
      <w:r>
        <w:rPr>
          <w:color w:val="333333"/>
        </w:rPr>
        <w:t>информационно-образовательной</w:t>
      </w:r>
      <w:r>
        <w:rPr>
          <w:color w:val="333333"/>
          <w:spacing w:val="1"/>
        </w:rPr>
        <w:t xml:space="preserve"> </w:t>
      </w:r>
      <w:r>
        <w:rPr>
          <w:color w:val="333333"/>
        </w:rPr>
        <w:t>среды</w:t>
      </w:r>
      <w:r>
        <w:rPr>
          <w:color w:val="333333"/>
          <w:spacing w:val="1"/>
        </w:rPr>
        <w:t xml:space="preserve"> </w:t>
      </w:r>
      <w:r>
        <w:rPr>
          <w:color w:val="333333"/>
        </w:rPr>
        <w:t>обеспечивается</w:t>
      </w:r>
      <w:r>
        <w:rPr>
          <w:color w:val="333333"/>
          <w:spacing w:val="1"/>
        </w:rPr>
        <w:t xml:space="preserve"> </w:t>
      </w:r>
      <w:r>
        <w:rPr>
          <w:color w:val="333333"/>
        </w:rPr>
        <w:t>соответствующими</w:t>
      </w:r>
      <w:r>
        <w:rPr>
          <w:color w:val="333333"/>
          <w:spacing w:val="1"/>
        </w:rPr>
        <w:t xml:space="preserve"> </w:t>
      </w:r>
      <w:r>
        <w:rPr>
          <w:color w:val="333333"/>
        </w:rPr>
        <w:t>средствами</w:t>
      </w:r>
      <w:r>
        <w:rPr>
          <w:color w:val="333333"/>
          <w:spacing w:val="1"/>
        </w:rPr>
        <w:t xml:space="preserve"> </w:t>
      </w:r>
      <w:r>
        <w:rPr>
          <w:color w:val="333333"/>
        </w:rPr>
        <w:t>ИКТ</w:t>
      </w:r>
      <w:r>
        <w:rPr>
          <w:color w:val="333333"/>
          <w:spacing w:val="1"/>
        </w:rPr>
        <w:t xml:space="preserve"> </w:t>
      </w:r>
      <w:r>
        <w:rPr>
          <w:color w:val="333333"/>
        </w:rPr>
        <w:t>и</w:t>
      </w:r>
      <w:r>
        <w:rPr>
          <w:color w:val="333333"/>
          <w:spacing w:val="1"/>
        </w:rPr>
        <w:t xml:space="preserve"> </w:t>
      </w:r>
      <w:r>
        <w:rPr>
          <w:color w:val="333333"/>
        </w:rPr>
        <w:t>квалификацией</w:t>
      </w:r>
      <w:r>
        <w:rPr>
          <w:color w:val="333333"/>
          <w:spacing w:val="1"/>
        </w:rPr>
        <w:t xml:space="preserve"> </w:t>
      </w:r>
      <w:r>
        <w:rPr>
          <w:color w:val="333333"/>
        </w:rPr>
        <w:t>работников,</w:t>
      </w:r>
      <w:r>
        <w:rPr>
          <w:color w:val="333333"/>
          <w:spacing w:val="1"/>
        </w:rPr>
        <w:t xml:space="preserve"> </w:t>
      </w:r>
      <w:r>
        <w:rPr>
          <w:color w:val="333333"/>
        </w:rPr>
        <w:t>ее</w:t>
      </w:r>
      <w:r>
        <w:rPr>
          <w:color w:val="333333"/>
          <w:spacing w:val="1"/>
        </w:rPr>
        <w:t xml:space="preserve"> </w:t>
      </w:r>
      <w:r>
        <w:rPr>
          <w:color w:val="333333"/>
        </w:rPr>
        <w:t>использующих</w:t>
      </w:r>
      <w:r>
        <w:rPr>
          <w:color w:val="333333"/>
          <w:spacing w:val="1"/>
        </w:rPr>
        <w:t xml:space="preserve"> </w:t>
      </w:r>
      <w:r>
        <w:rPr>
          <w:color w:val="333333"/>
        </w:rPr>
        <w:t>и</w:t>
      </w:r>
      <w:r>
        <w:rPr>
          <w:color w:val="333333"/>
          <w:spacing w:val="1"/>
        </w:rPr>
        <w:t xml:space="preserve"> </w:t>
      </w:r>
      <w:r>
        <w:rPr>
          <w:color w:val="333333"/>
        </w:rPr>
        <w:t>поддерживающих.</w:t>
      </w:r>
      <w:r>
        <w:rPr>
          <w:color w:val="333333"/>
          <w:spacing w:val="1"/>
        </w:rPr>
        <w:t xml:space="preserve"> </w:t>
      </w:r>
      <w:r>
        <w:rPr>
          <w:color w:val="333333"/>
        </w:rPr>
        <w:t>Функционирование</w:t>
      </w:r>
      <w:r>
        <w:rPr>
          <w:color w:val="333333"/>
          <w:spacing w:val="1"/>
        </w:rPr>
        <w:t xml:space="preserve"> </w:t>
      </w:r>
      <w:r>
        <w:rPr>
          <w:color w:val="333333"/>
        </w:rPr>
        <w:t>электронной</w:t>
      </w:r>
      <w:r>
        <w:rPr>
          <w:color w:val="333333"/>
          <w:spacing w:val="1"/>
        </w:rPr>
        <w:t xml:space="preserve"> </w:t>
      </w:r>
      <w:r>
        <w:rPr>
          <w:color w:val="333333"/>
        </w:rPr>
        <w:t>информационно-</w:t>
      </w:r>
      <w:r>
        <w:rPr>
          <w:color w:val="333333"/>
          <w:spacing w:val="1"/>
        </w:rPr>
        <w:t xml:space="preserve"> </w:t>
      </w:r>
      <w:r>
        <w:rPr>
          <w:color w:val="333333"/>
        </w:rPr>
        <w:t>образовательной</w:t>
      </w:r>
      <w:r>
        <w:rPr>
          <w:color w:val="333333"/>
          <w:spacing w:val="1"/>
        </w:rPr>
        <w:t xml:space="preserve"> </w:t>
      </w:r>
      <w:r>
        <w:rPr>
          <w:color w:val="333333"/>
        </w:rPr>
        <w:t>среды</w:t>
      </w:r>
      <w:r>
        <w:rPr>
          <w:color w:val="333333"/>
          <w:spacing w:val="-4"/>
        </w:rPr>
        <w:t xml:space="preserve"> </w:t>
      </w:r>
      <w:r>
        <w:rPr>
          <w:color w:val="333333"/>
        </w:rPr>
        <w:t>соответствует</w:t>
      </w:r>
      <w:r>
        <w:rPr>
          <w:color w:val="333333"/>
          <w:spacing w:val="3"/>
        </w:rPr>
        <w:t xml:space="preserve"> </w:t>
      </w:r>
      <w:r>
        <w:rPr>
          <w:color w:val="333333"/>
        </w:rPr>
        <w:t>законодательству</w:t>
      </w:r>
      <w:r>
        <w:rPr>
          <w:color w:val="333333"/>
          <w:spacing w:val="-9"/>
        </w:rPr>
        <w:t xml:space="preserve"> </w:t>
      </w:r>
      <w:r>
        <w:rPr>
          <w:color w:val="333333"/>
        </w:rPr>
        <w:t>Российской</w:t>
      </w:r>
      <w:r>
        <w:rPr>
          <w:color w:val="333333"/>
          <w:spacing w:val="-1"/>
        </w:rPr>
        <w:t xml:space="preserve"> </w:t>
      </w:r>
      <w:r>
        <w:rPr>
          <w:color w:val="333333"/>
        </w:rPr>
        <w:t>Федерации.</w:t>
      </w:r>
    </w:p>
    <w:p w:rsidR="00D917EF" w:rsidRDefault="00D917EF" w:rsidP="00D917EF">
      <w:pPr>
        <w:pStyle w:val="a3"/>
        <w:spacing w:line="276" w:lineRule="auto"/>
        <w:ind w:right="835" w:firstLine="707"/>
      </w:pPr>
      <w:r>
        <w:rPr>
          <w:color w:val="333333"/>
        </w:rPr>
        <w:t>Условия</w:t>
      </w:r>
      <w:r>
        <w:rPr>
          <w:color w:val="333333"/>
          <w:spacing w:val="1"/>
        </w:rPr>
        <w:t xml:space="preserve"> </w:t>
      </w:r>
      <w:r>
        <w:rPr>
          <w:color w:val="333333"/>
        </w:rPr>
        <w:t>использования</w:t>
      </w:r>
      <w:r>
        <w:rPr>
          <w:color w:val="333333"/>
          <w:spacing w:val="1"/>
        </w:rPr>
        <w:t xml:space="preserve"> </w:t>
      </w:r>
      <w:r>
        <w:rPr>
          <w:color w:val="333333"/>
        </w:rPr>
        <w:t>электронной</w:t>
      </w:r>
      <w:r>
        <w:rPr>
          <w:color w:val="333333"/>
          <w:spacing w:val="1"/>
        </w:rPr>
        <w:t xml:space="preserve"> </w:t>
      </w:r>
      <w:r>
        <w:rPr>
          <w:color w:val="333333"/>
        </w:rPr>
        <w:t>информационно-образовательной</w:t>
      </w:r>
      <w:r>
        <w:rPr>
          <w:color w:val="333333"/>
          <w:spacing w:val="1"/>
        </w:rPr>
        <w:t xml:space="preserve"> </w:t>
      </w:r>
      <w:r>
        <w:rPr>
          <w:color w:val="333333"/>
        </w:rPr>
        <w:t>среды</w:t>
      </w:r>
      <w:r>
        <w:rPr>
          <w:color w:val="333333"/>
          <w:spacing w:val="1"/>
        </w:rPr>
        <w:t xml:space="preserve"> </w:t>
      </w:r>
      <w:r>
        <w:rPr>
          <w:color w:val="333333"/>
        </w:rPr>
        <w:t>обеспечивают</w:t>
      </w:r>
      <w:r>
        <w:rPr>
          <w:color w:val="333333"/>
          <w:spacing w:val="1"/>
        </w:rPr>
        <w:t xml:space="preserve"> </w:t>
      </w:r>
      <w:r>
        <w:rPr>
          <w:color w:val="333333"/>
        </w:rPr>
        <w:t>безопасность</w:t>
      </w:r>
      <w:r>
        <w:rPr>
          <w:color w:val="333333"/>
          <w:spacing w:val="1"/>
        </w:rPr>
        <w:t xml:space="preserve"> </w:t>
      </w:r>
      <w:r>
        <w:rPr>
          <w:color w:val="333333"/>
        </w:rPr>
        <w:t>хранения</w:t>
      </w:r>
      <w:r>
        <w:rPr>
          <w:color w:val="333333"/>
          <w:spacing w:val="1"/>
        </w:rPr>
        <w:t xml:space="preserve"> </w:t>
      </w:r>
      <w:r>
        <w:rPr>
          <w:color w:val="333333"/>
        </w:rPr>
        <w:t>информации</w:t>
      </w:r>
      <w:r>
        <w:rPr>
          <w:color w:val="333333"/>
          <w:spacing w:val="1"/>
        </w:rPr>
        <w:t xml:space="preserve"> </w:t>
      </w:r>
      <w:r>
        <w:rPr>
          <w:color w:val="333333"/>
        </w:rPr>
        <w:t>об</w:t>
      </w:r>
      <w:r>
        <w:rPr>
          <w:color w:val="333333"/>
          <w:spacing w:val="1"/>
        </w:rPr>
        <w:t xml:space="preserve"> </w:t>
      </w:r>
      <w:r>
        <w:rPr>
          <w:color w:val="333333"/>
        </w:rPr>
        <w:t>участниках</w:t>
      </w:r>
      <w:r>
        <w:rPr>
          <w:color w:val="333333"/>
          <w:spacing w:val="1"/>
        </w:rPr>
        <w:t xml:space="preserve"> </w:t>
      </w:r>
      <w:r>
        <w:rPr>
          <w:color w:val="333333"/>
        </w:rPr>
        <w:t>образовательных</w:t>
      </w:r>
      <w:r>
        <w:rPr>
          <w:color w:val="333333"/>
          <w:spacing w:val="1"/>
        </w:rPr>
        <w:t xml:space="preserve"> </w:t>
      </w:r>
      <w:r>
        <w:rPr>
          <w:color w:val="333333"/>
        </w:rPr>
        <w:t>отношений,</w:t>
      </w:r>
      <w:r>
        <w:rPr>
          <w:color w:val="333333"/>
          <w:spacing w:val="77"/>
        </w:rPr>
        <w:t xml:space="preserve"> </w:t>
      </w:r>
      <w:r>
        <w:rPr>
          <w:color w:val="333333"/>
        </w:rPr>
        <w:t>безопасность</w:t>
      </w:r>
      <w:r>
        <w:rPr>
          <w:color w:val="333333"/>
          <w:spacing w:val="78"/>
        </w:rPr>
        <w:t xml:space="preserve"> </w:t>
      </w:r>
      <w:r>
        <w:rPr>
          <w:color w:val="333333"/>
        </w:rPr>
        <w:t>цифровых</w:t>
      </w:r>
      <w:r>
        <w:rPr>
          <w:color w:val="333333"/>
          <w:spacing w:val="80"/>
        </w:rPr>
        <w:t xml:space="preserve"> </w:t>
      </w:r>
      <w:r>
        <w:rPr>
          <w:color w:val="333333"/>
        </w:rPr>
        <w:t>образовательных</w:t>
      </w:r>
      <w:r>
        <w:rPr>
          <w:color w:val="333333"/>
          <w:spacing w:val="79"/>
        </w:rPr>
        <w:t xml:space="preserve"> </w:t>
      </w:r>
      <w:r>
        <w:rPr>
          <w:color w:val="333333"/>
        </w:rPr>
        <w:t>ресурсов,</w:t>
      </w:r>
      <w:r>
        <w:rPr>
          <w:color w:val="333333"/>
          <w:spacing w:val="78"/>
        </w:rPr>
        <w:t xml:space="preserve"> </w:t>
      </w:r>
      <w:r>
        <w:rPr>
          <w:color w:val="333333"/>
        </w:rPr>
        <w:t>используемых</w:t>
      </w:r>
      <w:r>
        <w:rPr>
          <w:color w:val="333333"/>
          <w:spacing w:val="90"/>
        </w:rPr>
        <w:t xml:space="preserve"> </w:t>
      </w:r>
      <w:r>
        <w:rPr>
          <w:color w:val="333333"/>
        </w:rPr>
        <w:t>МБОУ</w:t>
      </w:r>
    </w:p>
    <w:p w:rsidR="00D917EF" w:rsidRDefault="00D917EF" w:rsidP="00D917EF">
      <w:pPr>
        <w:pStyle w:val="a3"/>
        <w:spacing w:line="276" w:lineRule="auto"/>
        <w:ind w:right="836"/>
      </w:pPr>
      <w:r>
        <w:rPr>
          <w:color w:val="333333"/>
        </w:rPr>
        <w:t>«Благовещенская</w:t>
      </w:r>
      <w:r>
        <w:rPr>
          <w:color w:val="333333"/>
          <w:spacing w:val="1"/>
        </w:rPr>
        <w:t xml:space="preserve"> </w:t>
      </w:r>
      <w:r>
        <w:rPr>
          <w:color w:val="333333"/>
        </w:rPr>
        <w:t>СОШ»</w:t>
      </w:r>
      <w:r>
        <w:rPr>
          <w:color w:val="333333"/>
          <w:spacing w:val="1"/>
        </w:rPr>
        <w:t xml:space="preserve"> </w:t>
      </w:r>
      <w:r>
        <w:rPr>
          <w:color w:val="333333"/>
        </w:rPr>
        <w:t>при</w:t>
      </w:r>
      <w:r>
        <w:rPr>
          <w:color w:val="333333"/>
          <w:spacing w:val="1"/>
        </w:rPr>
        <w:t xml:space="preserve"> </w:t>
      </w:r>
      <w:r>
        <w:rPr>
          <w:color w:val="333333"/>
        </w:rPr>
        <w:t>реализации</w:t>
      </w:r>
      <w:r>
        <w:rPr>
          <w:color w:val="333333"/>
          <w:spacing w:val="1"/>
        </w:rPr>
        <w:t xml:space="preserve"> </w:t>
      </w:r>
      <w:r>
        <w:rPr>
          <w:color w:val="333333"/>
        </w:rPr>
        <w:t>ООП</w:t>
      </w:r>
      <w:r>
        <w:rPr>
          <w:color w:val="333333"/>
          <w:spacing w:val="1"/>
        </w:rPr>
        <w:t xml:space="preserve"> </w:t>
      </w:r>
      <w:r>
        <w:rPr>
          <w:color w:val="333333"/>
        </w:rPr>
        <w:t>ООО,</w:t>
      </w:r>
      <w:r>
        <w:rPr>
          <w:color w:val="333333"/>
          <w:spacing w:val="1"/>
        </w:rPr>
        <w:t xml:space="preserve"> </w:t>
      </w:r>
      <w:r>
        <w:rPr>
          <w:color w:val="333333"/>
        </w:rPr>
        <w:t>безопасность</w:t>
      </w:r>
      <w:r>
        <w:rPr>
          <w:color w:val="333333"/>
          <w:spacing w:val="1"/>
        </w:rPr>
        <w:t xml:space="preserve"> </w:t>
      </w:r>
      <w:r>
        <w:rPr>
          <w:color w:val="333333"/>
        </w:rPr>
        <w:t>организации</w:t>
      </w:r>
      <w:r>
        <w:rPr>
          <w:color w:val="333333"/>
          <w:spacing w:val="1"/>
        </w:rPr>
        <w:t xml:space="preserve"> </w:t>
      </w:r>
      <w:r>
        <w:rPr>
          <w:color w:val="333333"/>
        </w:rPr>
        <w:t xml:space="preserve">образовательной  </w:t>
      </w:r>
      <w:r>
        <w:rPr>
          <w:color w:val="333333"/>
          <w:spacing w:val="31"/>
        </w:rPr>
        <w:t xml:space="preserve"> </w:t>
      </w:r>
      <w:r>
        <w:rPr>
          <w:color w:val="333333"/>
        </w:rPr>
        <w:t xml:space="preserve">деятельности  </w:t>
      </w:r>
      <w:r>
        <w:rPr>
          <w:color w:val="333333"/>
          <w:spacing w:val="31"/>
        </w:rPr>
        <w:t xml:space="preserve"> </w:t>
      </w:r>
      <w:r>
        <w:rPr>
          <w:color w:val="333333"/>
        </w:rPr>
        <w:t xml:space="preserve">в  </w:t>
      </w:r>
      <w:r>
        <w:rPr>
          <w:color w:val="333333"/>
          <w:spacing w:val="28"/>
        </w:rPr>
        <w:t xml:space="preserve"> </w:t>
      </w:r>
      <w:r>
        <w:rPr>
          <w:color w:val="333333"/>
        </w:rPr>
        <w:t xml:space="preserve">соответствии  </w:t>
      </w:r>
      <w:r>
        <w:rPr>
          <w:color w:val="333333"/>
          <w:spacing w:val="32"/>
        </w:rPr>
        <w:t xml:space="preserve"> </w:t>
      </w:r>
      <w:r>
        <w:rPr>
          <w:color w:val="333333"/>
        </w:rPr>
        <w:t xml:space="preserve">с  </w:t>
      </w:r>
      <w:r>
        <w:rPr>
          <w:color w:val="333333"/>
          <w:spacing w:val="27"/>
        </w:rPr>
        <w:t xml:space="preserve"> </w:t>
      </w:r>
      <w:r>
        <w:rPr>
          <w:color w:val="333333"/>
        </w:rPr>
        <w:t xml:space="preserve">Гигиеническими  </w:t>
      </w:r>
      <w:r>
        <w:rPr>
          <w:color w:val="333333"/>
          <w:spacing w:val="32"/>
        </w:rPr>
        <w:t xml:space="preserve"> </w:t>
      </w:r>
      <w:r>
        <w:rPr>
          <w:color w:val="333333"/>
        </w:rPr>
        <w:t xml:space="preserve">нормативами  </w:t>
      </w:r>
      <w:r>
        <w:rPr>
          <w:color w:val="333333"/>
          <w:spacing w:val="32"/>
        </w:rPr>
        <w:t xml:space="preserve"> </w:t>
      </w:r>
      <w:r>
        <w:rPr>
          <w:color w:val="333333"/>
        </w:rPr>
        <w:t>и</w:t>
      </w:r>
    </w:p>
    <w:p w:rsidR="00D917EF" w:rsidRDefault="00D917EF" w:rsidP="00D917EF">
      <w:pPr>
        <w:spacing w:line="276" w:lineRule="auto"/>
        <w:sectPr w:rsidR="00D917EF">
          <w:pgSz w:w="11920" w:h="16850"/>
          <w:pgMar w:top="1240" w:right="0" w:bottom="1140" w:left="1180" w:header="0" w:footer="943" w:gutter="0"/>
          <w:cols w:space="720"/>
        </w:sectPr>
      </w:pPr>
    </w:p>
    <w:p w:rsidR="00D917EF" w:rsidRDefault="00D917EF" w:rsidP="00D917EF">
      <w:pPr>
        <w:pStyle w:val="a3"/>
        <w:spacing w:before="74"/>
        <w:jc w:val="left"/>
      </w:pPr>
      <w:r>
        <w:rPr>
          <w:color w:val="333333"/>
        </w:rPr>
        <w:t>Санитарно-</w:t>
      </w:r>
      <w:r>
        <w:rPr>
          <w:color w:val="333333"/>
          <w:spacing w:val="-7"/>
        </w:rPr>
        <w:t xml:space="preserve"> </w:t>
      </w:r>
      <w:r>
        <w:rPr>
          <w:color w:val="333333"/>
        </w:rPr>
        <w:t>эпидемиологическими</w:t>
      </w:r>
      <w:r>
        <w:rPr>
          <w:color w:val="333333"/>
          <w:spacing w:val="-6"/>
        </w:rPr>
        <w:t xml:space="preserve"> </w:t>
      </w:r>
      <w:r>
        <w:rPr>
          <w:color w:val="333333"/>
        </w:rPr>
        <w:t>требованиями.</w:t>
      </w:r>
    </w:p>
    <w:p w:rsidR="00D917EF" w:rsidRDefault="00D917EF" w:rsidP="00D917EF">
      <w:pPr>
        <w:pStyle w:val="a3"/>
        <w:spacing w:before="74" w:line="276" w:lineRule="auto"/>
        <w:ind w:right="844" w:firstLine="707"/>
      </w:pPr>
      <w:r>
        <w:rPr>
          <w:color w:val="333333"/>
        </w:rPr>
        <w:t>Условия</w:t>
      </w:r>
      <w:r>
        <w:rPr>
          <w:color w:val="333333"/>
          <w:spacing w:val="1"/>
        </w:rPr>
        <w:t xml:space="preserve"> </w:t>
      </w:r>
      <w:r>
        <w:rPr>
          <w:color w:val="333333"/>
        </w:rPr>
        <w:t>для</w:t>
      </w:r>
      <w:r>
        <w:rPr>
          <w:color w:val="333333"/>
          <w:spacing w:val="1"/>
        </w:rPr>
        <w:t xml:space="preserve"> </w:t>
      </w:r>
      <w:r>
        <w:rPr>
          <w:color w:val="333333"/>
        </w:rPr>
        <w:t>функционирования</w:t>
      </w:r>
      <w:r>
        <w:rPr>
          <w:color w:val="333333"/>
          <w:spacing w:val="1"/>
        </w:rPr>
        <w:t xml:space="preserve"> </w:t>
      </w:r>
      <w:r>
        <w:rPr>
          <w:color w:val="333333"/>
        </w:rPr>
        <w:t>электронной</w:t>
      </w:r>
      <w:r>
        <w:rPr>
          <w:color w:val="333333"/>
          <w:spacing w:val="1"/>
        </w:rPr>
        <w:t xml:space="preserve"> </w:t>
      </w:r>
      <w:r>
        <w:rPr>
          <w:color w:val="333333"/>
        </w:rPr>
        <w:t>информационно-образовательной</w:t>
      </w:r>
      <w:r>
        <w:rPr>
          <w:color w:val="333333"/>
          <w:spacing w:val="1"/>
        </w:rPr>
        <w:t xml:space="preserve"> </w:t>
      </w:r>
      <w:r>
        <w:rPr>
          <w:color w:val="333333"/>
        </w:rPr>
        <w:t>среды</w:t>
      </w:r>
      <w:r>
        <w:rPr>
          <w:color w:val="333333"/>
          <w:spacing w:val="-2"/>
        </w:rPr>
        <w:t xml:space="preserve"> </w:t>
      </w:r>
      <w:r>
        <w:rPr>
          <w:color w:val="333333"/>
        </w:rPr>
        <w:t>могут быть</w:t>
      </w:r>
      <w:r>
        <w:rPr>
          <w:color w:val="333333"/>
          <w:spacing w:val="2"/>
        </w:rPr>
        <w:t xml:space="preserve"> </w:t>
      </w:r>
      <w:r>
        <w:rPr>
          <w:color w:val="333333"/>
        </w:rPr>
        <w:t>обеспечены</w:t>
      </w:r>
      <w:r>
        <w:rPr>
          <w:color w:val="333333"/>
          <w:spacing w:val="-1"/>
        </w:rPr>
        <w:t xml:space="preserve"> </w:t>
      </w:r>
      <w:r>
        <w:rPr>
          <w:color w:val="333333"/>
        </w:rPr>
        <w:t>ресурсами иных</w:t>
      </w:r>
      <w:r>
        <w:rPr>
          <w:color w:val="333333"/>
          <w:spacing w:val="2"/>
        </w:rPr>
        <w:t xml:space="preserve"> </w:t>
      </w:r>
      <w:r>
        <w:rPr>
          <w:color w:val="333333"/>
        </w:rPr>
        <w:t>организаций.</w:t>
      </w:r>
    </w:p>
    <w:p w:rsidR="00D917EF" w:rsidRDefault="00D917EF" w:rsidP="00D917EF">
      <w:pPr>
        <w:pStyle w:val="a3"/>
        <w:spacing w:line="276" w:lineRule="auto"/>
        <w:ind w:right="839" w:firstLine="707"/>
      </w:pPr>
      <w:r>
        <w:rPr>
          <w:color w:val="333333"/>
        </w:rPr>
        <w:t>При</w:t>
      </w:r>
      <w:r>
        <w:rPr>
          <w:color w:val="333333"/>
          <w:spacing w:val="1"/>
        </w:rPr>
        <w:t xml:space="preserve"> </w:t>
      </w:r>
      <w:r>
        <w:rPr>
          <w:color w:val="333333"/>
        </w:rPr>
        <w:t>реализации</w:t>
      </w:r>
      <w:r>
        <w:rPr>
          <w:color w:val="333333"/>
          <w:spacing w:val="1"/>
        </w:rPr>
        <w:t xml:space="preserve"> </w:t>
      </w:r>
      <w:r>
        <w:rPr>
          <w:color w:val="333333"/>
        </w:rPr>
        <w:t>программы</w:t>
      </w:r>
      <w:r>
        <w:rPr>
          <w:color w:val="333333"/>
          <w:spacing w:val="1"/>
        </w:rPr>
        <w:t xml:space="preserve"> </w:t>
      </w:r>
      <w:r>
        <w:rPr>
          <w:color w:val="333333"/>
        </w:rPr>
        <w:t>основного</w:t>
      </w:r>
      <w:r>
        <w:rPr>
          <w:color w:val="333333"/>
          <w:spacing w:val="1"/>
        </w:rPr>
        <w:t xml:space="preserve"> </w:t>
      </w:r>
      <w:r>
        <w:rPr>
          <w:color w:val="333333"/>
        </w:rPr>
        <w:t>общего</w:t>
      </w:r>
      <w:r>
        <w:rPr>
          <w:color w:val="333333"/>
          <w:spacing w:val="1"/>
        </w:rPr>
        <w:t xml:space="preserve"> </w:t>
      </w:r>
      <w:r>
        <w:rPr>
          <w:color w:val="333333"/>
        </w:rPr>
        <w:t>образования,</w:t>
      </w:r>
      <w:r>
        <w:rPr>
          <w:color w:val="333333"/>
          <w:spacing w:val="1"/>
        </w:rPr>
        <w:t xml:space="preserve"> </w:t>
      </w:r>
      <w:r>
        <w:rPr>
          <w:color w:val="333333"/>
        </w:rPr>
        <w:t>в</w:t>
      </w:r>
      <w:r>
        <w:rPr>
          <w:color w:val="333333"/>
          <w:spacing w:val="1"/>
        </w:rPr>
        <w:t xml:space="preserve"> </w:t>
      </w:r>
      <w:r>
        <w:rPr>
          <w:color w:val="333333"/>
        </w:rPr>
        <w:t>том</w:t>
      </w:r>
      <w:r>
        <w:rPr>
          <w:color w:val="333333"/>
          <w:spacing w:val="1"/>
        </w:rPr>
        <w:t xml:space="preserve"> </w:t>
      </w:r>
      <w:r>
        <w:rPr>
          <w:color w:val="333333"/>
        </w:rPr>
        <w:t>числе</w:t>
      </w:r>
      <w:r>
        <w:rPr>
          <w:color w:val="333333"/>
          <w:spacing w:val="1"/>
        </w:rPr>
        <w:t xml:space="preserve"> </w:t>
      </w:r>
      <w:r>
        <w:rPr>
          <w:color w:val="333333"/>
        </w:rPr>
        <w:t>адаптированной, с использованием сетевой формы требования к реализации указанной</w:t>
      </w:r>
      <w:r>
        <w:rPr>
          <w:color w:val="333333"/>
          <w:spacing w:val="1"/>
        </w:rPr>
        <w:t xml:space="preserve"> </w:t>
      </w:r>
      <w:r>
        <w:rPr>
          <w:color w:val="333333"/>
        </w:rPr>
        <w:t>программы обеспечиваются совокупностью ресурсов материально-технического и учебно-</w:t>
      </w:r>
      <w:r>
        <w:rPr>
          <w:color w:val="333333"/>
          <w:spacing w:val="-57"/>
        </w:rPr>
        <w:t xml:space="preserve"> </w:t>
      </w:r>
      <w:r>
        <w:rPr>
          <w:color w:val="333333"/>
        </w:rPr>
        <w:t>методического</w:t>
      </w:r>
      <w:r>
        <w:rPr>
          <w:color w:val="333333"/>
          <w:spacing w:val="1"/>
        </w:rPr>
        <w:t xml:space="preserve"> </w:t>
      </w:r>
      <w:r>
        <w:rPr>
          <w:color w:val="333333"/>
        </w:rPr>
        <w:t>обеспечения,</w:t>
      </w:r>
      <w:r>
        <w:rPr>
          <w:color w:val="333333"/>
          <w:spacing w:val="1"/>
        </w:rPr>
        <w:t xml:space="preserve"> </w:t>
      </w:r>
      <w:r>
        <w:rPr>
          <w:color w:val="333333"/>
        </w:rPr>
        <w:t>предоставляемого</w:t>
      </w:r>
      <w:r>
        <w:rPr>
          <w:color w:val="333333"/>
          <w:spacing w:val="1"/>
        </w:rPr>
        <w:t xml:space="preserve"> </w:t>
      </w:r>
      <w:r>
        <w:rPr>
          <w:color w:val="333333"/>
        </w:rPr>
        <w:t>организациями,</w:t>
      </w:r>
      <w:r>
        <w:rPr>
          <w:color w:val="333333"/>
          <w:spacing w:val="1"/>
        </w:rPr>
        <w:t xml:space="preserve"> </w:t>
      </w:r>
      <w:r>
        <w:rPr>
          <w:color w:val="333333"/>
        </w:rPr>
        <w:t>участвующими</w:t>
      </w:r>
      <w:r>
        <w:rPr>
          <w:color w:val="333333"/>
          <w:spacing w:val="1"/>
        </w:rPr>
        <w:t xml:space="preserve"> </w:t>
      </w:r>
      <w:r>
        <w:rPr>
          <w:color w:val="333333"/>
        </w:rPr>
        <w:t>в</w:t>
      </w:r>
      <w:r>
        <w:rPr>
          <w:color w:val="333333"/>
          <w:spacing w:val="1"/>
        </w:rPr>
        <w:t xml:space="preserve"> </w:t>
      </w:r>
      <w:r>
        <w:rPr>
          <w:color w:val="333333"/>
        </w:rPr>
        <w:t>реализации</w:t>
      </w:r>
      <w:r>
        <w:rPr>
          <w:color w:val="333333"/>
          <w:spacing w:val="58"/>
        </w:rPr>
        <w:t xml:space="preserve"> </w:t>
      </w:r>
      <w:r>
        <w:rPr>
          <w:color w:val="333333"/>
        </w:rPr>
        <w:t>ООП ООО</w:t>
      </w:r>
      <w:r>
        <w:rPr>
          <w:color w:val="333333"/>
          <w:spacing w:val="58"/>
        </w:rPr>
        <w:t xml:space="preserve"> </w:t>
      </w:r>
      <w:r>
        <w:rPr>
          <w:color w:val="333333"/>
        </w:rPr>
        <w:t>с</w:t>
      </w:r>
      <w:r>
        <w:rPr>
          <w:color w:val="333333"/>
          <w:spacing w:val="-1"/>
        </w:rPr>
        <w:t xml:space="preserve"> </w:t>
      </w:r>
      <w:r>
        <w:rPr>
          <w:color w:val="333333"/>
        </w:rPr>
        <w:t>использованием</w:t>
      </w:r>
      <w:r>
        <w:rPr>
          <w:color w:val="333333"/>
          <w:spacing w:val="-1"/>
        </w:rPr>
        <w:t xml:space="preserve"> </w:t>
      </w:r>
      <w:r>
        <w:rPr>
          <w:color w:val="333333"/>
        </w:rPr>
        <w:t>сетевой</w:t>
      </w:r>
      <w:r>
        <w:rPr>
          <w:color w:val="333333"/>
          <w:spacing w:val="-1"/>
        </w:rPr>
        <w:t xml:space="preserve"> </w:t>
      </w:r>
      <w:r>
        <w:rPr>
          <w:color w:val="333333"/>
        </w:rPr>
        <w:t>формы.</w:t>
      </w:r>
    </w:p>
    <w:p w:rsidR="00D917EF" w:rsidRDefault="00D917EF" w:rsidP="00D917EF">
      <w:pPr>
        <w:pStyle w:val="2"/>
        <w:numPr>
          <w:ilvl w:val="2"/>
          <w:numId w:val="13"/>
        </w:numPr>
        <w:tabs>
          <w:tab w:val="left" w:pos="1125"/>
        </w:tabs>
        <w:spacing w:before="210" w:line="276" w:lineRule="auto"/>
        <w:ind w:left="522" w:right="2238" w:firstLine="0"/>
        <w:jc w:val="both"/>
      </w:pPr>
      <w:bookmarkStart w:id="46" w:name="_bookmark46"/>
      <w:bookmarkEnd w:id="46"/>
      <w:r>
        <w:t>Требования к материально-техническому и учебно-методическому</w:t>
      </w:r>
      <w:r>
        <w:rPr>
          <w:spacing w:val="1"/>
        </w:rPr>
        <w:t xml:space="preserve"> </w:t>
      </w:r>
      <w:r>
        <w:t>обеспечению</w:t>
      </w:r>
      <w:r>
        <w:rPr>
          <w:spacing w:val="-4"/>
        </w:rPr>
        <w:t xml:space="preserve"> </w:t>
      </w:r>
      <w:r>
        <w:t>реализации  ООП</w:t>
      </w:r>
      <w:r>
        <w:rPr>
          <w:spacing w:val="-1"/>
        </w:rPr>
        <w:t xml:space="preserve"> </w:t>
      </w:r>
      <w:r>
        <w:t>ООО</w:t>
      </w:r>
    </w:p>
    <w:p w:rsidR="00D917EF" w:rsidRDefault="00D917EF" w:rsidP="00D917EF">
      <w:pPr>
        <w:spacing w:before="1" w:line="276" w:lineRule="auto"/>
        <w:ind w:left="3635" w:right="2283" w:hanging="1679"/>
        <w:jc w:val="both"/>
        <w:rPr>
          <w:b/>
          <w:sz w:val="24"/>
        </w:rPr>
      </w:pPr>
      <w:r>
        <w:rPr>
          <w:b/>
          <w:sz w:val="24"/>
        </w:rPr>
        <w:t>Материально-технические условия реализации ООП ООО,</w:t>
      </w:r>
      <w:r>
        <w:rPr>
          <w:b/>
          <w:spacing w:val="-57"/>
          <w:sz w:val="24"/>
        </w:rPr>
        <w:t xml:space="preserve"> </w:t>
      </w:r>
      <w:r>
        <w:rPr>
          <w:b/>
          <w:sz w:val="24"/>
        </w:rPr>
        <w:t>в</w:t>
      </w:r>
      <w:r>
        <w:rPr>
          <w:b/>
          <w:spacing w:val="-4"/>
          <w:sz w:val="24"/>
        </w:rPr>
        <w:t xml:space="preserve"> </w:t>
      </w:r>
      <w:r>
        <w:rPr>
          <w:b/>
          <w:sz w:val="24"/>
        </w:rPr>
        <w:t>том числе</w:t>
      </w:r>
      <w:r>
        <w:rPr>
          <w:b/>
          <w:spacing w:val="-3"/>
          <w:sz w:val="24"/>
        </w:rPr>
        <w:t xml:space="preserve"> </w:t>
      </w:r>
      <w:r>
        <w:rPr>
          <w:b/>
          <w:sz w:val="24"/>
        </w:rPr>
        <w:t>адаптированной</w:t>
      </w:r>
    </w:p>
    <w:p w:rsidR="00D917EF" w:rsidRDefault="00D917EF" w:rsidP="00D917EF">
      <w:pPr>
        <w:pStyle w:val="a3"/>
        <w:spacing w:line="276" w:lineRule="auto"/>
        <w:ind w:right="839" w:firstLine="707"/>
      </w:pPr>
      <w:r>
        <w:rPr>
          <w:color w:val="333333"/>
        </w:rPr>
        <w:t>МБОУ «Благовещенская СОШ» располагает на праве собственности материально-</w:t>
      </w:r>
      <w:r>
        <w:rPr>
          <w:color w:val="333333"/>
          <w:spacing w:val="1"/>
        </w:rPr>
        <w:t xml:space="preserve"> </w:t>
      </w:r>
      <w:r>
        <w:rPr>
          <w:color w:val="333333"/>
        </w:rPr>
        <w:t>техническим</w:t>
      </w:r>
      <w:r>
        <w:rPr>
          <w:color w:val="333333"/>
          <w:spacing w:val="1"/>
        </w:rPr>
        <w:t xml:space="preserve"> </w:t>
      </w:r>
      <w:r>
        <w:rPr>
          <w:color w:val="333333"/>
        </w:rPr>
        <w:t>обеспечением</w:t>
      </w:r>
      <w:r>
        <w:rPr>
          <w:color w:val="333333"/>
          <w:spacing w:val="1"/>
        </w:rPr>
        <w:t xml:space="preserve"> </w:t>
      </w:r>
      <w:r>
        <w:rPr>
          <w:color w:val="333333"/>
        </w:rPr>
        <w:t>образовательной</w:t>
      </w:r>
      <w:r>
        <w:rPr>
          <w:color w:val="333333"/>
          <w:spacing w:val="1"/>
        </w:rPr>
        <w:t xml:space="preserve"> </w:t>
      </w:r>
      <w:r>
        <w:rPr>
          <w:color w:val="333333"/>
        </w:rPr>
        <w:t>деятельности</w:t>
      </w:r>
      <w:r>
        <w:rPr>
          <w:color w:val="333333"/>
          <w:spacing w:val="1"/>
        </w:rPr>
        <w:t xml:space="preserve"> </w:t>
      </w:r>
      <w:r>
        <w:rPr>
          <w:color w:val="333333"/>
        </w:rPr>
        <w:t>(помещениями</w:t>
      </w:r>
      <w:r>
        <w:rPr>
          <w:color w:val="333333"/>
          <w:spacing w:val="1"/>
        </w:rPr>
        <w:t xml:space="preserve"> </w:t>
      </w:r>
      <w:r>
        <w:rPr>
          <w:color w:val="333333"/>
        </w:rPr>
        <w:t>и</w:t>
      </w:r>
      <w:r>
        <w:rPr>
          <w:color w:val="333333"/>
          <w:spacing w:val="1"/>
        </w:rPr>
        <w:t xml:space="preserve"> </w:t>
      </w:r>
      <w:r>
        <w:rPr>
          <w:color w:val="333333"/>
        </w:rPr>
        <w:t>оборудованием) для реализации ООП ООО, в том числе адаптированной, в соответствии с</w:t>
      </w:r>
      <w:r>
        <w:rPr>
          <w:color w:val="333333"/>
          <w:spacing w:val="1"/>
        </w:rPr>
        <w:t xml:space="preserve"> </w:t>
      </w:r>
      <w:r>
        <w:rPr>
          <w:color w:val="333333"/>
        </w:rPr>
        <w:t>учебным</w:t>
      </w:r>
      <w:r>
        <w:rPr>
          <w:color w:val="333333"/>
          <w:spacing w:val="-4"/>
        </w:rPr>
        <w:t xml:space="preserve"> </w:t>
      </w:r>
      <w:r>
        <w:rPr>
          <w:color w:val="333333"/>
        </w:rPr>
        <w:t>планом.</w:t>
      </w:r>
    </w:p>
    <w:p w:rsidR="00D917EF" w:rsidRDefault="00D917EF" w:rsidP="00D917EF">
      <w:pPr>
        <w:pStyle w:val="a3"/>
        <w:spacing w:line="278" w:lineRule="auto"/>
        <w:ind w:right="842" w:firstLine="707"/>
      </w:pPr>
      <w:r>
        <w:rPr>
          <w:color w:val="333333"/>
        </w:rPr>
        <w:t>Материально-технические</w:t>
      </w:r>
      <w:r>
        <w:rPr>
          <w:color w:val="333333"/>
          <w:spacing w:val="1"/>
        </w:rPr>
        <w:t xml:space="preserve"> </w:t>
      </w:r>
      <w:r>
        <w:rPr>
          <w:color w:val="333333"/>
        </w:rPr>
        <w:t>условия</w:t>
      </w:r>
      <w:r>
        <w:rPr>
          <w:color w:val="333333"/>
          <w:spacing w:val="1"/>
        </w:rPr>
        <w:t xml:space="preserve"> </w:t>
      </w:r>
      <w:r>
        <w:rPr>
          <w:color w:val="333333"/>
        </w:rPr>
        <w:t>реализации</w:t>
      </w:r>
      <w:r>
        <w:rPr>
          <w:color w:val="333333"/>
          <w:spacing w:val="1"/>
        </w:rPr>
        <w:t xml:space="preserve"> </w:t>
      </w:r>
      <w:r>
        <w:rPr>
          <w:color w:val="333333"/>
        </w:rPr>
        <w:t>ООП</w:t>
      </w:r>
      <w:r>
        <w:rPr>
          <w:color w:val="333333"/>
          <w:spacing w:val="1"/>
        </w:rPr>
        <w:t xml:space="preserve"> </w:t>
      </w:r>
      <w:r>
        <w:rPr>
          <w:color w:val="333333"/>
        </w:rPr>
        <w:t>ООО,</w:t>
      </w:r>
      <w:r>
        <w:rPr>
          <w:color w:val="333333"/>
          <w:spacing w:val="1"/>
        </w:rPr>
        <w:t xml:space="preserve"> </w:t>
      </w:r>
      <w:r>
        <w:rPr>
          <w:color w:val="333333"/>
        </w:rPr>
        <w:t>в</w:t>
      </w:r>
      <w:r>
        <w:rPr>
          <w:color w:val="333333"/>
          <w:spacing w:val="1"/>
        </w:rPr>
        <w:t xml:space="preserve"> </w:t>
      </w:r>
      <w:r>
        <w:rPr>
          <w:color w:val="333333"/>
        </w:rPr>
        <w:t>том</w:t>
      </w:r>
      <w:r>
        <w:rPr>
          <w:color w:val="333333"/>
          <w:spacing w:val="1"/>
        </w:rPr>
        <w:t xml:space="preserve"> </w:t>
      </w:r>
      <w:r>
        <w:rPr>
          <w:color w:val="333333"/>
        </w:rPr>
        <w:t>числе</w:t>
      </w:r>
      <w:r>
        <w:rPr>
          <w:color w:val="333333"/>
          <w:spacing w:val="1"/>
        </w:rPr>
        <w:t xml:space="preserve"> </w:t>
      </w:r>
      <w:r>
        <w:rPr>
          <w:color w:val="333333"/>
        </w:rPr>
        <w:t>адаптированной, обеспечивают:</w:t>
      </w:r>
    </w:p>
    <w:p w:rsidR="00D917EF" w:rsidRDefault="00D917EF" w:rsidP="00D917EF">
      <w:pPr>
        <w:pStyle w:val="a5"/>
        <w:numPr>
          <w:ilvl w:val="0"/>
          <w:numId w:val="12"/>
        </w:numPr>
        <w:tabs>
          <w:tab w:val="left" w:pos="815"/>
        </w:tabs>
        <w:spacing w:line="278" w:lineRule="auto"/>
        <w:ind w:right="858" w:firstLine="0"/>
        <w:jc w:val="both"/>
        <w:rPr>
          <w:sz w:val="24"/>
        </w:rPr>
      </w:pPr>
      <w:r>
        <w:rPr>
          <w:color w:val="333333"/>
          <w:sz w:val="24"/>
        </w:rPr>
        <w:t>возможность достижения обучающимися результатов освоения программы основного</w:t>
      </w:r>
      <w:r>
        <w:rPr>
          <w:color w:val="333333"/>
          <w:spacing w:val="1"/>
          <w:sz w:val="24"/>
        </w:rPr>
        <w:t xml:space="preserve"> </w:t>
      </w:r>
      <w:r>
        <w:rPr>
          <w:color w:val="333333"/>
          <w:sz w:val="24"/>
        </w:rPr>
        <w:t>общего</w:t>
      </w:r>
      <w:r>
        <w:rPr>
          <w:color w:val="333333"/>
          <w:spacing w:val="-4"/>
          <w:sz w:val="24"/>
        </w:rPr>
        <w:t xml:space="preserve"> </w:t>
      </w:r>
      <w:r>
        <w:rPr>
          <w:color w:val="333333"/>
          <w:sz w:val="24"/>
        </w:rPr>
        <w:t>образования, требования к</w:t>
      </w:r>
      <w:r>
        <w:rPr>
          <w:color w:val="333333"/>
          <w:spacing w:val="1"/>
          <w:sz w:val="24"/>
        </w:rPr>
        <w:t xml:space="preserve"> </w:t>
      </w:r>
      <w:r>
        <w:rPr>
          <w:color w:val="333333"/>
          <w:sz w:val="24"/>
        </w:rPr>
        <w:t>которым</w:t>
      </w:r>
      <w:r>
        <w:rPr>
          <w:color w:val="333333"/>
          <w:spacing w:val="2"/>
          <w:sz w:val="24"/>
        </w:rPr>
        <w:t xml:space="preserve"> </w:t>
      </w:r>
      <w:r>
        <w:rPr>
          <w:color w:val="333333"/>
          <w:sz w:val="24"/>
        </w:rPr>
        <w:t>установлены ФГОС;</w:t>
      </w:r>
    </w:p>
    <w:p w:rsidR="00D917EF" w:rsidRDefault="00D917EF" w:rsidP="00D917EF">
      <w:pPr>
        <w:pStyle w:val="a5"/>
        <w:numPr>
          <w:ilvl w:val="0"/>
          <w:numId w:val="12"/>
        </w:numPr>
        <w:tabs>
          <w:tab w:val="left" w:pos="784"/>
        </w:tabs>
        <w:spacing w:line="272" w:lineRule="exact"/>
        <w:ind w:left="783" w:hanging="262"/>
        <w:jc w:val="both"/>
        <w:rPr>
          <w:sz w:val="24"/>
        </w:rPr>
      </w:pPr>
      <w:r>
        <w:rPr>
          <w:color w:val="333333"/>
          <w:sz w:val="24"/>
        </w:rPr>
        <w:t>соблюдение:</w:t>
      </w:r>
    </w:p>
    <w:p w:rsidR="00D917EF" w:rsidRDefault="00D917EF" w:rsidP="00D917EF">
      <w:pPr>
        <w:pStyle w:val="a5"/>
        <w:numPr>
          <w:ilvl w:val="0"/>
          <w:numId w:val="46"/>
        </w:numPr>
        <w:tabs>
          <w:tab w:val="left" w:pos="712"/>
        </w:tabs>
        <w:spacing w:before="24" w:line="276" w:lineRule="auto"/>
        <w:ind w:right="834" w:firstLine="0"/>
        <w:rPr>
          <w:color w:val="333333"/>
          <w:sz w:val="24"/>
        </w:rPr>
      </w:pPr>
      <w:r>
        <w:rPr>
          <w:color w:val="333333"/>
          <w:sz w:val="24"/>
        </w:rPr>
        <w:t>Гигиенических нормативов и Санитарно-эпидемиологических требований; социально-</w:t>
      </w:r>
      <w:r>
        <w:rPr>
          <w:color w:val="333333"/>
          <w:spacing w:val="1"/>
          <w:sz w:val="24"/>
        </w:rPr>
        <w:t xml:space="preserve"> </w:t>
      </w:r>
      <w:r>
        <w:rPr>
          <w:color w:val="333333"/>
          <w:sz w:val="24"/>
        </w:rPr>
        <w:t>бытовых</w:t>
      </w:r>
      <w:r>
        <w:rPr>
          <w:color w:val="333333"/>
          <w:spacing w:val="1"/>
          <w:sz w:val="24"/>
        </w:rPr>
        <w:t xml:space="preserve"> </w:t>
      </w:r>
      <w:r>
        <w:rPr>
          <w:color w:val="333333"/>
          <w:sz w:val="24"/>
        </w:rPr>
        <w:t>условий</w:t>
      </w:r>
      <w:r>
        <w:rPr>
          <w:color w:val="333333"/>
          <w:spacing w:val="1"/>
          <w:sz w:val="24"/>
        </w:rPr>
        <w:t xml:space="preserve"> </w:t>
      </w:r>
      <w:r>
        <w:rPr>
          <w:color w:val="333333"/>
          <w:sz w:val="24"/>
        </w:rPr>
        <w:t>для</w:t>
      </w:r>
      <w:r>
        <w:rPr>
          <w:color w:val="333333"/>
          <w:spacing w:val="1"/>
          <w:sz w:val="24"/>
        </w:rPr>
        <w:t xml:space="preserve"> </w:t>
      </w:r>
      <w:r>
        <w:rPr>
          <w:color w:val="333333"/>
          <w:sz w:val="24"/>
        </w:rPr>
        <w:t>обучающихся,</w:t>
      </w:r>
      <w:r>
        <w:rPr>
          <w:color w:val="333333"/>
          <w:spacing w:val="1"/>
          <w:sz w:val="24"/>
        </w:rPr>
        <w:t xml:space="preserve"> </w:t>
      </w:r>
      <w:r>
        <w:rPr>
          <w:color w:val="333333"/>
          <w:sz w:val="24"/>
        </w:rPr>
        <w:t>включающих</w:t>
      </w:r>
      <w:r>
        <w:rPr>
          <w:color w:val="333333"/>
          <w:spacing w:val="1"/>
          <w:sz w:val="24"/>
        </w:rPr>
        <w:t xml:space="preserve"> </w:t>
      </w:r>
      <w:r>
        <w:rPr>
          <w:color w:val="333333"/>
          <w:sz w:val="24"/>
        </w:rPr>
        <w:t>организацию</w:t>
      </w:r>
      <w:r>
        <w:rPr>
          <w:color w:val="333333"/>
          <w:spacing w:val="1"/>
          <w:sz w:val="24"/>
        </w:rPr>
        <w:t xml:space="preserve"> </w:t>
      </w:r>
      <w:r>
        <w:rPr>
          <w:color w:val="333333"/>
          <w:sz w:val="24"/>
        </w:rPr>
        <w:t>питьевого</w:t>
      </w:r>
      <w:r>
        <w:rPr>
          <w:color w:val="333333"/>
          <w:spacing w:val="1"/>
          <w:sz w:val="24"/>
        </w:rPr>
        <w:t xml:space="preserve"> </w:t>
      </w:r>
      <w:r>
        <w:rPr>
          <w:color w:val="333333"/>
          <w:sz w:val="24"/>
        </w:rPr>
        <w:t>режима</w:t>
      </w:r>
      <w:r>
        <w:rPr>
          <w:color w:val="333333"/>
          <w:spacing w:val="1"/>
          <w:sz w:val="24"/>
        </w:rPr>
        <w:t xml:space="preserve"> </w:t>
      </w:r>
      <w:r>
        <w:rPr>
          <w:color w:val="333333"/>
          <w:sz w:val="24"/>
        </w:rPr>
        <w:t>и</w:t>
      </w:r>
      <w:r>
        <w:rPr>
          <w:color w:val="333333"/>
          <w:spacing w:val="1"/>
          <w:sz w:val="24"/>
        </w:rPr>
        <w:t xml:space="preserve"> </w:t>
      </w:r>
      <w:r>
        <w:rPr>
          <w:color w:val="333333"/>
          <w:sz w:val="24"/>
        </w:rPr>
        <w:t>наличие</w:t>
      </w:r>
      <w:r>
        <w:rPr>
          <w:color w:val="333333"/>
          <w:spacing w:val="-4"/>
          <w:sz w:val="24"/>
        </w:rPr>
        <w:t xml:space="preserve"> </w:t>
      </w:r>
      <w:r>
        <w:rPr>
          <w:color w:val="333333"/>
          <w:sz w:val="24"/>
        </w:rPr>
        <w:t>оборудованных</w:t>
      </w:r>
      <w:r>
        <w:rPr>
          <w:color w:val="333333"/>
          <w:spacing w:val="3"/>
          <w:sz w:val="24"/>
        </w:rPr>
        <w:t xml:space="preserve"> </w:t>
      </w:r>
      <w:r>
        <w:rPr>
          <w:color w:val="333333"/>
          <w:sz w:val="24"/>
        </w:rPr>
        <w:t>помещений</w:t>
      </w:r>
      <w:r>
        <w:rPr>
          <w:color w:val="333333"/>
          <w:spacing w:val="-2"/>
          <w:sz w:val="24"/>
        </w:rPr>
        <w:t xml:space="preserve"> </w:t>
      </w:r>
      <w:r>
        <w:rPr>
          <w:color w:val="333333"/>
          <w:sz w:val="24"/>
        </w:rPr>
        <w:t>для организации</w:t>
      </w:r>
      <w:r>
        <w:rPr>
          <w:color w:val="333333"/>
          <w:spacing w:val="-1"/>
          <w:sz w:val="24"/>
        </w:rPr>
        <w:t xml:space="preserve"> </w:t>
      </w:r>
      <w:r>
        <w:rPr>
          <w:color w:val="333333"/>
          <w:sz w:val="24"/>
        </w:rPr>
        <w:t>питания;</w:t>
      </w:r>
    </w:p>
    <w:p w:rsidR="00D917EF" w:rsidRDefault="00D917EF" w:rsidP="00D917EF">
      <w:pPr>
        <w:pStyle w:val="a5"/>
        <w:numPr>
          <w:ilvl w:val="0"/>
          <w:numId w:val="46"/>
        </w:numPr>
        <w:tabs>
          <w:tab w:val="left" w:pos="868"/>
        </w:tabs>
        <w:spacing w:before="1" w:line="276" w:lineRule="auto"/>
        <w:ind w:right="839" w:firstLine="0"/>
        <w:rPr>
          <w:color w:val="333333"/>
          <w:sz w:val="24"/>
        </w:rPr>
      </w:pPr>
      <w:r>
        <w:rPr>
          <w:color w:val="333333"/>
          <w:sz w:val="24"/>
        </w:rPr>
        <w:t>социально-бытовых</w:t>
      </w:r>
      <w:r>
        <w:rPr>
          <w:color w:val="333333"/>
          <w:spacing w:val="1"/>
          <w:sz w:val="24"/>
        </w:rPr>
        <w:t xml:space="preserve"> </w:t>
      </w:r>
      <w:r>
        <w:rPr>
          <w:color w:val="333333"/>
          <w:sz w:val="24"/>
        </w:rPr>
        <w:t>условий</w:t>
      </w:r>
      <w:r>
        <w:rPr>
          <w:color w:val="333333"/>
          <w:spacing w:val="1"/>
          <w:sz w:val="24"/>
        </w:rPr>
        <w:t xml:space="preserve"> </w:t>
      </w:r>
      <w:r>
        <w:rPr>
          <w:color w:val="333333"/>
          <w:sz w:val="24"/>
        </w:rPr>
        <w:t>для</w:t>
      </w:r>
      <w:r>
        <w:rPr>
          <w:color w:val="333333"/>
          <w:spacing w:val="1"/>
          <w:sz w:val="24"/>
        </w:rPr>
        <w:t xml:space="preserve"> </w:t>
      </w:r>
      <w:r>
        <w:rPr>
          <w:color w:val="333333"/>
          <w:sz w:val="24"/>
        </w:rPr>
        <w:t>педагогических</w:t>
      </w:r>
      <w:r>
        <w:rPr>
          <w:color w:val="333333"/>
          <w:spacing w:val="1"/>
          <w:sz w:val="24"/>
        </w:rPr>
        <w:t xml:space="preserve"> </w:t>
      </w:r>
      <w:r>
        <w:rPr>
          <w:color w:val="333333"/>
          <w:sz w:val="24"/>
        </w:rPr>
        <w:t>работников,</w:t>
      </w:r>
      <w:r>
        <w:rPr>
          <w:color w:val="333333"/>
          <w:spacing w:val="1"/>
          <w:sz w:val="24"/>
        </w:rPr>
        <w:t xml:space="preserve"> </w:t>
      </w:r>
      <w:r>
        <w:rPr>
          <w:color w:val="333333"/>
          <w:sz w:val="24"/>
        </w:rPr>
        <w:t>в</w:t>
      </w:r>
      <w:r>
        <w:rPr>
          <w:color w:val="333333"/>
          <w:spacing w:val="1"/>
          <w:sz w:val="24"/>
        </w:rPr>
        <w:t xml:space="preserve"> </w:t>
      </w:r>
      <w:r>
        <w:rPr>
          <w:color w:val="333333"/>
          <w:sz w:val="24"/>
        </w:rPr>
        <w:t>том</w:t>
      </w:r>
      <w:r>
        <w:rPr>
          <w:color w:val="333333"/>
          <w:spacing w:val="1"/>
          <w:sz w:val="24"/>
        </w:rPr>
        <w:t xml:space="preserve"> </w:t>
      </w:r>
      <w:r>
        <w:rPr>
          <w:color w:val="333333"/>
          <w:sz w:val="24"/>
        </w:rPr>
        <w:t>числе</w:t>
      </w:r>
      <w:r>
        <w:rPr>
          <w:color w:val="333333"/>
          <w:spacing w:val="1"/>
          <w:sz w:val="24"/>
        </w:rPr>
        <w:t xml:space="preserve"> </w:t>
      </w:r>
      <w:r>
        <w:rPr>
          <w:color w:val="333333"/>
          <w:sz w:val="24"/>
        </w:rPr>
        <w:t>оборудованных рабочих мест, помещений для отдыха и самоподготовки педагогических</w:t>
      </w:r>
      <w:r>
        <w:rPr>
          <w:color w:val="333333"/>
          <w:spacing w:val="1"/>
          <w:sz w:val="24"/>
        </w:rPr>
        <w:t xml:space="preserve"> </w:t>
      </w:r>
      <w:r>
        <w:rPr>
          <w:color w:val="333333"/>
          <w:sz w:val="24"/>
        </w:rPr>
        <w:t>работников;</w:t>
      </w:r>
    </w:p>
    <w:p w:rsidR="00D917EF" w:rsidRDefault="00D917EF" w:rsidP="00D917EF">
      <w:pPr>
        <w:pStyle w:val="a5"/>
        <w:numPr>
          <w:ilvl w:val="0"/>
          <w:numId w:val="46"/>
        </w:numPr>
        <w:tabs>
          <w:tab w:val="left" w:pos="782"/>
        </w:tabs>
        <w:spacing w:line="274" w:lineRule="exact"/>
        <w:ind w:left="781" w:hanging="260"/>
        <w:jc w:val="left"/>
        <w:rPr>
          <w:color w:val="333333"/>
          <w:sz w:val="24"/>
        </w:rPr>
      </w:pPr>
      <w:r>
        <w:rPr>
          <w:color w:val="333333"/>
          <w:sz w:val="24"/>
        </w:rPr>
        <w:t>требований</w:t>
      </w:r>
      <w:r>
        <w:rPr>
          <w:color w:val="333333"/>
          <w:spacing w:val="-9"/>
          <w:sz w:val="24"/>
        </w:rPr>
        <w:t xml:space="preserve"> </w:t>
      </w:r>
      <w:r>
        <w:rPr>
          <w:color w:val="333333"/>
          <w:sz w:val="24"/>
        </w:rPr>
        <w:t>пожарной</w:t>
      </w:r>
      <w:r>
        <w:rPr>
          <w:color w:val="333333"/>
          <w:spacing w:val="-7"/>
          <w:sz w:val="24"/>
        </w:rPr>
        <w:t xml:space="preserve"> </w:t>
      </w:r>
      <w:r>
        <w:rPr>
          <w:color w:val="333333"/>
          <w:sz w:val="24"/>
        </w:rPr>
        <w:t>безопасности</w:t>
      </w:r>
      <w:r>
        <w:rPr>
          <w:color w:val="333333"/>
          <w:spacing w:val="28"/>
          <w:sz w:val="24"/>
        </w:rPr>
        <w:t xml:space="preserve"> </w:t>
      </w:r>
      <w:r>
        <w:rPr>
          <w:color w:val="333333"/>
          <w:sz w:val="24"/>
        </w:rPr>
        <w:t>электробезопасности;</w:t>
      </w:r>
    </w:p>
    <w:p w:rsidR="00D917EF" w:rsidRDefault="00D917EF" w:rsidP="00D917EF">
      <w:pPr>
        <w:pStyle w:val="a5"/>
        <w:numPr>
          <w:ilvl w:val="0"/>
          <w:numId w:val="46"/>
        </w:numPr>
        <w:tabs>
          <w:tab w:val="left" w:pos="782"/>
        </w:tabs>
        <w:spacing w:before="41"/>
        <w:ind w:left="781" w:hanging="260"/>
        <w:jc w:val="left"/>
        <w:rPr>
          <w:color w:val="333333"/>
          <w:sz w:val="24"/>
        </w:rPr>
      </w:pPr>
      <w:r>
        <w:rPr>
          <w:color w:val="333333"/>
          <w:sz w:val="24"/>
        </w:rPr>
        <w:t>требований</w:t>
      </w:r>
      <w:r>
        <w:rPr>
          <w:color w:val="333333"/>
          <w:spacing w:val="-4"/>
          <w:sz w:val="24"/>
        </w:rPr>
        <w:t xml:space="preserve"> </w:t>
      </w:r>
      <w:r>
        <w:rPr>
          <w:color w:val="333333"/>
          <w:sz w:val="24"/>
        </w:rPr>
        <w:t>охраны</w:t>
      </w:r>
      <w:r>
        <w:rPr>
          <w:color w:val="333333"/>
          <w:spacing w:val="-8"/>
          <w:sz w:val="24"/>
        </w:rPr>
        <w:t xml:space="preserve"> </w:t>
      </w:r>
      <w:r>
        <w:rPr>
          <w:color w:val="333333"/>
          <w:sz w:val="24"/>
        </w:rPr>
        <w:t>труда;</w:t>
      </w:r>
    </w:p>
    <w:p w:rsidR="00D917EF" w:rsidRDefault="00D917EF" w:rsidP="00D917EF">
      <w:pPr>
        <w:pStyle w:val="a5"/>
        <w:numPr>
          <w:ilvl w:val="0"/>
          <w:numId w:val="46"/>
        </w:numPr>
        <w:tabs>
          <w:tab w:val="left" w:pos="814"/>
          <w:tab w:val="left" w:pos="815"/>
          <w:tab w:val="left" w:pos="1724"/>
          <w:tab w:val="left" w:pos="2067"/>
          <w:tab w:val="left" w:pos="3138"/>
          <w:tab w:val="left" w:pos="4312"/>
          <w:tab w:val="left" w:pos="4655"/>
          <w:tab w:val="left" w:pos="6258"/>
          <w:tab w:val="left" w:pos="7310"/>
          <w:tab w:val="left" w:pos="8234"/>
          <w:tab w:val="left" w:pos="8577"/>
        </w:tabs>
        <w:spacing w:before="41" w:line="280" w:lineRule="auto"/>
        <w:ind w:right="848" w:firstLine="0"/>
        <w:jc w:val="left"/>
        <w:rPr>
          <w:color w:val="333333"/>
          <w:sz w:val="24"/>
        </w:rPr>
      </w:pPr>
      <w:r>
        <w:rPr>
          <w:color w:val="333333"/>
          <w:sz w:val="24"/>
        </w:rPr>
        <w:t>сроков</w:t>
      </w:r>
      <w:r>
        <w:rPr>
          <w:color w:val="333333"/>
          <w:sz w:val="24"/>
        </w:rPr>
        <w:tab/>
        <w:t>и</w:t>
      </w:r>
      <w:r>
        <w:rPr>
          <w:color w:val="333333"/>
          <w:sz w:val="24"/>
        </w:rPr>
        <w:tab/>
        <w:t>объемов</w:t>
      </w:r>
      <w:r>
        <w:rPr>
          <w:color w:val="333333"/>
          <w:sz w:val="24"/>
        </w:rPr>
        <w:tab/>
        <w:t>текущего</w:t>
      </w:r>
      <w:r>
        <w:rPr>
          <w:color w:val="333333"/>
          <w:sz w:val="24"/>
        </w:rPr>
        <w:tab/>
        <w:t>и</w:t>
      </w:r>
      <w:r>
        <w:rPr>
          <w:color w:val="333333"/>
          <w:sz w:val="24"/>
        </w:rPr>
        <w:tab/>
        <w:t>капитального</w:t>
      </w:r>
      <w:r>
        <w:rPr>
          <w:color w:val="333333"/>
          <w:sz w:val="24"/>
        </w:rPr>
        <w:tab/>
        <w:t>ремонта</w:t>
      </w:r>
      <w:r>
        <w:rPr>
          <w:color w:val="333333"/>
          <w:sz w:val="24"/>
        </w:rPr>
        <w:tab/>
        <w:t>зданий</w:t>
      </w:r>
      <w:r>
        <w:rPr>
          <w:color w:val="333333"/>
          <w:sz w:val="24"/>
        </w:rPr>
        <w:tab/>
        <w:t>и</w:t>
      </w:r>
      <w:r>
        <w:rPr>
          <w:color w:val="333333"/>
          <w:sz w:val="24"/>
        </w:rPr>
        <w:tab/>
        <w:t>сооружений,</w:t>
      </w:r>
      <w:r>
        <w:rPr>
          <w:color w:val="333333"/>
          <w:spacing w:val="-57"/>
          <w:sz w:val="24"/>
        </w:rPr>
        <w:t xml:space="preserve"> </w:t>
      </w:r>
      <w:r>
        <w:rPr>
          <w:color w:val="333333"/>
          <w:sz w:val="24"/>
        </w:rPr>
        <w:t>благоустройства</w:t>
      </w:r>
      <w:r>
        <w:rPr>
          <w:color w:val="333333"/>
          <w:spacing w:val="-1"/>
          <w:sz w:val="24"/>
        </w:rPr>
        <w:t xml:space="preserve"> </w:t>
      </w:r>
      <w:r>
        <w:rPr>
          <w:color w:val="333333"/>
          <w:sz w:val="24"/>
        </w:rPr>
        <w:t>территории;</w:t>
      </w:r>
    </w:p>
    <w:p w:rsidR="00D917EF" w:rsidRDefault="00D917EF" w:rsidP="00D917EF">
      <w:pPr>
        <w:pStyle w:val="a5"/>
        <w:numPr>
          <w:ilvl w:val="0"/>
          <w:numId w:val="12"/>
        </w:numPr>
        <w:tabs>
          <w:tab w:val="left" w:pos="894"/>
        </w:tabs>
        <w:spacing w:line="276" w:lineRule="auto"/>
        <w:ind w:right="845" w:firstLine="0"/>
        <w:rPr>
          <w:sz w:val="24"/>
        </w:rPr>
      </w:pPr>
      <w:r>
        <w:rPr>
          <w:color w:val="333333"/>
          <w:sz w:val="24"/>
        </w:rPr>
        <w:t>возможность</w:t>
      </w:r>
      <w:r>
        <w:rPr>
          <w:color w:val="333333"/>
          <w:spacing w:val="53"/>
          <w:sz w:val="24"/>
        </w:rPr>
        <w:t xml:space="preserve"> </w:t>
      </w:r>
      <w:r>
        <w:rPr>
          <w:color w:val="333333"/>
          <w:sz w:val="24"/>
        </w:rPr>
        <w:t>для</w:t>
      </w:r>
      <w:r>
        <w:rPr>
          <w:color w:val="333333"/>
          <w:spacing w:val="50"/>
          <w:sz w:val="24"/>
        </w:rPr>
        <w:t xml:space="preserve"> </w:t>
      </w:r>
      <w:r>
        <w:rPr>
          <w:color w:val="333333"/>
          <w:sz w:val="24"/>
        </w:rPr>
        <w:t>беспрепятственного</w:t>
      </w:r>
      <w:r>
        <w:rPr>
          <w:color w:val="333333"/>
          <w:spacing w:val="52"/>
          <w:sz w:val="24"/>
        </w:rPr>
        <w:t xml:space="preserve"> </w:t>
      </w:r>
      <w:r>
        <w:rPr>
          <w:color w:val="333333"/>
          <w:sz w:val="24"/>
        </w:rPr>
        <w:t>доступа</w:t>
      </w:r>
      <w:r>
        <w:rPr>
          <w:color w:val="333333"/>
          <w:spacing w:val="50"/>
          <w:sz w:val="24"/>
        </w:rPr>
        <w:t xml:space="preserve"> </w:t>
      </w:r>
      <w:r>
        <w:rPr>
          <w:color w:val="333333"/>
          <w:sz w:val="24"/>
        </w:rPr>
        <w:t>обучающихся</w:t>
      </w:r>
      <w:r>
        <w:rPr>
          <w:color w:val="333333"/>
          <w:spacing w:val="52"/>
          <w:sz w:val="24"/>
        </w:rPr>
        <w:t xml:space="preserve"> </w:t>
      </w:r>
      <w:r>
        <w:rPr>
          <w:color w:val="333333"/>
          <w:sz w:val="24"/>
        </w:rPr>
        <w:t>с</w:t>
      </w:r>
      <w:r>
        <w:rPr>
          <w:color w:val="333333"/>
          <w:spacing w:val="49"/>
          <w:sz w:val="24"/>
        </w:rPr>
        <w:t xml:space="preserve"> </w:t>
      </w:r>
      <w:r>
        <w:rPr>
          <w:color w:val="333333"/>
          <w:sz w:val="24"/>
        </w:rPr>
        <w:t>ОВЗ</w:t>
      </w:r>
      <w:r>
        <w:rPr>
          <w:color w:val="333333"/>
          <w:spacing w:val="50"/>
          <w:sz w:val="24"/>
        </w:rPr>
        <w:t xml:space="preserve"> </w:t>
      </w:r>
      <w:r>
        <w:rPr>
          <w:color w:val="333333"/>
          <w:sz w:val="24"/>
        </w:rPr>
        <w:t>к</w:t>
      </w:r>
      <w:r>
        <w:rPr>
          <w:color w:val="333333"/>
          <w:spacing w:val="51"/>
          <w:sz w:val="24"/>
        </w:rPr>
        <w:t xml:space="preserve"> </w:t>
      </w:r>
      <w:r>
        <w:rPr>
          <w:color w:val="333333"/>
          <w:sz w:val="24"/>
        </w:rPr>
        <w:t>объектам</w:t>
      </w:r>
      <w:r>
        <w:rPr>
          <w:color w:val="333333"/>
          <w:spacing w:val="-57"/>
          <w:sz w:val="24"/>
        </w:rPr>
        <w:t xml:space="preserve"> </w:t>
      </w:r>
      <w:r>
        <w:rPr>
          <w:color w:val="333333"/>
          <w:sz w:val="24"/>
        </w:rPr>
        <w:t>инфраструктуры МБОУ</w:t>
      </w:r>
      <w:r>
        <w:rPr>
          <w:color w:val="333333"/>
          <w:spacing w:val="5"/>
          <w:sz w:val="24"/>
        </w:rPr>
        <w:t xml:space="preserve"> </w:t>
      </w:r>
      <w:r>
        <w:rPr>
          <w:color w:val="333333"/>
          <w:sz w:val="24"/>
        </w:rPr>
        <w:t>«Благовещенская</w:t>
      </w:r>
      <w:r>
        <w:rPr>
          <w:color w:val="333333"/>
          <w:spacing w:val="-1"/>
          <w:sz w:val="24"/>
        </w:rPr>
        <w:t xml:space="preserve"> </w:t>
      </w:r>
      <w:r>
        <w:rPr>
          <w:color w:val="333333"/>
          <w:sz w:val="24"/>
        </w:rPr>
        <w:t>СОШ».</w:t>
      </w:r>
    </w:p>
    <w:p w:rsidR="00D917EF" w:rsidRDefault="00D917EF" w:rsidP="00D917EF">
      <w:pPr>
        <w:pStyle w:val="a3"/>
        <w:spacing w:before="9"/>
        <w:ind w:left="0"/>
        <w:jc w:val="left"/>
        <w:rPr>
          <w:sz w:val="26"/>
        </w:rPr>
      </w:pPr>
    </w:p>
    <w:p w:rsidR="00D917EF" w:rsidRDefault="00D917EF" w:rsidP="00D917EF">
      <w:pPr>
        <w:pStyle w:val="a3"/>
        <w:spacing w:line="276" w:lineRule="auto"/>
        <w:ind w:right="843" w:firstLine="719"/>
      </w:pPr>
      <w:r>
        <w:t>Материально-технические условия соответствуют санитарно-эпидемиологическим</w:t>
      </w:r>
      <w:r>
        <w:rPr>
          <w:spacing w:val="1"/>
        </w:rPr>
        <w:t xml:space="preserve"> </w:t>
      </w:r>
      <w:r>
        <w:t>требованиям образовательной деятельности (требованиямк водоснабжению, канализации,</w:t>
      </w:r>
      <w:r>
        <w:rPr>
          <w:spacing w:val="1"/>
        </w:rPr>
        <w:t xml:space="preserve"> </w:t>
      </w:r>
      <w:r>
        <w:t>освещению, воздушно-тепловому режиму, размещению и архитектурным особенностям</w:t>
      </w:r>
      <w:r>
        <w:rPr>
          <w:spacing w:val="1"/>
        </w:rPr>
        <w:t xml:space="preserve"> </w:t>
      </w:r>
      <w:r>
        <w:t>здания</w:t>
      </w:r>
      <w:r>
        <w:rPr>
          <w:spacing w:val="1"/>
        </w:rPr>
        <w:t xml:space="preserve"> </w:t>
      </w:r>
      <w:r>
        <w:t>ОО,</w:t>
      </w:r>
      <w:r>
        <w:rPr>
          <w:spacing w:val="1"/>
        </w:rPr>
        <w:t xml:space="preserve"> </w:t>
      </w:r>
      <w:r>
        <w:t>его</w:t>
      </w:r>
      <w:r>
        <w:rPr>
          <w:spacing w:val="1"/>
        </w:rPr>
        <w:t xml:space="preserve"> </w:t>
      </w:r>
      <w:r>
        <w:t>территории,</w:t>
      </w:r>
      <w:r>
        <w:rPr>
          <w:spacing w:val="1"/>
        </w:rPr>
        <w:t xml:space="preserve"> </w:t>
      </w:r>
      <w:r>
        <w:t>отдельным</w:t>
      </w:r>
      <w:r>
        <w:rPr>
          <w:spacing w:val="1"/>
        </w:rPr>
        <w:t xml:space="preserve"> </w:t>
      </w:r>
      <w:r>
        <w:t>помещениям,</w:t>
      </w:r>
      <w:r>
        <w:rPr>
          <w:spacing w:val="1"/>
        </w:rPr>
        <w:t xml:space="preserve"> </w:t>
      </w:r>
      <w:r>
        <w:t>средствам</w:t>
      </w:r>
      <w:r>
        <w:rPr>
          <w:spacing w:val="1"/>
        </w:rPr>
        <w:t xml:space="preserve"> </w:t>
      </w:r>
      <w:r>
        <w:t>обучения,</w:t>
      </w:r>
      <w:r>
        <w:rPr>
          <w:spacing w:val="1"/>
        </w:rPr>
        <w:t xml:space="preserve"> </w:t>
      </w:r>
      <w:r>
        <w:t>учебному</w:t>
      </w:r>
      <w:r>
        <w:rPr>
          <w:spacing w:val="1"/>
        </w:rPr>
        <w:t xml:space="preserve"> </w:t>
      </w:r>
      <w:r>
        <w:t>оборудованию); требованиям к санитарно-бытовым условиям (оборудованию гардеробов,</w:t>
      </w:r>
      <w:r>
        <w:rPr>
          <w:spacing w:val="1"/>
        </w:rPr>
        <w:t xml:space="preserve"> </w:t>
      </w:r>
      <w:r>
        <w:t>санузлов,</w:t>
      </w:r>
      <w:r>
        <w:rPr>
          <w:spacing w:val="1"/>
        </w:rPr>
        <w:t xml:space="preserve"> </w:t>
      </w:r>
      <w:r>
        <w:t>мест</w:t>
      </w:r>
      <w:r>
        <w:rPr>
          <w:spacing w:val="1"/>
        </w:rPr>
        <w:t xml:space="preserve"> </w:t>
      </w:r>
      <w:r>
        <w:t>личной</w:t>
      </w:r>
      <w:r>
        <w:rPr>
          <w:spacing w:val="1"/>
        </w:rPr>
        <w:t xml:space="preserve"> </w:t>
      </w:r>
      <w:r>
        <w:t>гигиены);</w:t>
      </w:r>
      <w:r>
        <w:rPr>
          <w:spacing w:val="1"/>
        </w:rPr>
        <w:t xml:space="preserve"> </w:t>
      </w:r>
      <w:r>
        <w:t>требованиям</w:t>
      </w:r>
      <w:r>
        <w:rPr>
          <w:spacing w:val="1"/>
        </w:rPr>
        <w:t xml:space="preserve"> </w:t>
      </w:r>
      <w:r>
        <w:t>к</w:t>
      </w:r>
      <w:r>
        <w:rPr>
          <w:spacing w:val="1"/>
        </w:rPr>
        <w:t xml:space="preserve"> </w:t>
      </w:r>
      <w:r>
        <w:t>социально-бытовым</w:t>
      </w:r>
      <w:r>
        <w:rPr>
          <w:spacing w:val="1"/>
        </w:rPr>
        <w:t xml:space="preserve"> </w:t>
      </w:r>
      <w:r>
        <w:t>условиям</w:t>
      </w:r>
      <w:r>
        <w:rPr>
          <w:spacing w:val="-57"/>
        </w:rPr>
        <w:t xml:space="preserve"> </w:t>
      </w:r>
      <w:r>
        <w:t>(оборудованию в учебных кабинетах и лабораториях рабочих мест учителя и каждого</w:t>
      </w:r>
      <w:r>
        <w:rPr>
          <w:spacing w:val="1"/>
        </w:rPr>
        <w:t xml:space="preserve"> </w:t>
      </w:r>
      <w:r>
        <w:t>обучающегося;</w:t>
      </w:r>
      <w:r>
        <w:rPr>
          <w:spacing w:val="1"/>
        </w:rPr>
        <w:t xml:space="preserve"> </w:t>
      </w:r>
      <w:r>
        <w:t>учительской</w:t>
      </w:r>
      <w:r>
        <w:rPr>
          <w:spacing w:val="1"/>
        </w:rPr>
        <w:t xml:space="preserve"> </w:t>
      </w:r>
      <w:r>
        <w:t>с</w:t>
      </w:r>
      <w:r>
        <w:rPr>
          <w:spacing w:val="1"/>
        </w:rPr>
        <w:t xml:space="preserve"> </w:t>
      </w:r>
      <w:r>
        <w:t>рабочей</w:t>
      </w:r>
      <w:r>
        <w:rPr>
          <w:spacing w:val="1"/>
        </w:rPr>
        <w:t xml:space="preserve"> </w:t>
      </w:r>
      <w:r>
        <w:t>зоной</w:t>
      </w:r>
      <w:r>
        <w:rPr>
          <w:spacing w:val="1"/>
        </w:rPr>
        <w:t xml:space="preserve"> </w:t>
      </w:r>
      <w:r>
        <w:t>и</w:t>
      </w:r>
      <w:r>
        <w:rPr>
          <w:spacing w:val="1"/>
        </w:rPr>
        <w:t xml:space="preserve"> </w:t>
      </w:r>
      <w:r>
        <w:t>местами</w:t>
      </w:r>
      <w:r>
        <w:rPr>
          <w:spacing w:val="1"/>
        </w:rPr>
        <w:t xml:space="preserve"> </w:t>
      </w:r>
      <w:r>
        <w:t>для</w:t>
      </w:r>
      <w:r>
        <w:rPr>
          <w:spacing w:val="1"/>
        </w:rPr>
        <w:t xml:space="preserve"> </w:t>
      </w:r>
      <w:r>
        <w:t>отдыха;</w:t>
      </w:r>
      <w:r>
        <w:rPr>
          <w:spacing w:val="1"/>
        </w:rPr>
        <w:t xml:space="preserve"> </w:t>
      </w:r>
      <w:r>
        <w:t>комнат</w:t>
      </w:r>
      <w:r>
        <w:rPr>
          <w:spacing w:val="1"/>
        </w:rPr>
        <w:t xml:space="preserve"> </w:t>
      </w:r>
      <w:r>
        <w:t>психологической разгрузки; административных кабинетов (помещений); помещений для</w:t>
      </w:r>
      <w:r>
        <w:rPr>
          <w:spacing w:val="1"/>
        </w:rPr>
        <w:t xml:space="preserve"> </w:t>
      </w:r>
      <w:r>
        <w:t>питания</w:t>
      </w:r>
      <w:r>
        <w:rPr>
          <w:spacing w:val="1"/>
        </w:rPr>
        <w:t xml:space="preserve"> </w:t>
      </w:r>
      <w:r>
        <w:t>обучающихся,</w:t>
      </w:r>
      <w:r>
        <w:rPr>
          <w:spacing w:val="1"/>
        </w:rPr>
        <w:t xml:space="preserve"> </w:t>
      </w:r>
      <w:r>
        <w:t>хранения</w:t>
      </w:r>
      <w:r>
        <w:rPr>
          <w:spacing w:val="1"/>
        </w:rPr>
        <w:t xml:space="preserve"> </w:t>
      </w:r>
      <w:r>
        <w:t>и</w:t>
      </w:r>
      <w:r>
        <w:rPr>
          <w:spacing w:val="1"/>
        </w:rPr>
        <w:t xml:space="preserve"> </w:t>
      </w:r>
      <w:r>
        <w:t>приготовления</w:t>
      </w:r>
      <w:r>
        <w:rPr>
          <w:spacing w:val="1"/>
        </w:rPr>
        <w:t xml:space="preserve"> </w:t>
      </w:r>
      <w:r>
        <w:t>пищи);</w:t>
      </w:r>
      <w:r>
        <w:rPr>
          <w:spacing w:val="1"/>
        </w:rPr>
        <w:t xml:space="preserve"> </w:t>
      </w:r>
      <w:r>
        <w:t>строительным</w:t>
      </w:r>
      <w:r>
        <w:rPr>
          <w:spacing w:val="1"/>
        </w:rPr>
        <w:t xml:space="preserve"> </w:t>
      </w:r>
      <w:r>
        <w:t>нормами</w:t>
      </w:r>
      <w:r>
        <w:rPr>
          <w:spacing w:val="1"/>
        </w:rPr>
        <w:t xml:space="preserve"> </w:t>
      </w:r>
      <w:r>
        <w:t>правилам;</w:t>
      </w:r>
      <w:r>
        <w:rPr>
          <w:spacing w:val="30"/>
        </w:rPr>
        <w:t xml:space="preserve"> </w:t>
      </w:r>
      <w:r>
        <w:t>требованиям</w:t>
      </w:r>
      <w:r>
        <w:rPr>
          <w:spacing w:val="29"/>
        </w:rPr>
        <w:t xml:space="preserve"> </w:t>
      </w:r>
      <w:r>
        <w:t>пожарной</w:t>
      </w:r>
      <w:r>
        <w:rPr>
          <w:spacing w:val="29"/>
        </w:rPr>
        <w:t xml:space="preserve"> </w:t>
      </w:r>
      <w:r>
        <w:t>и</w:t>
      </w:r>
      <w:r>
        <w:rPr>
          <w:spacing w:val="29"/>
        </w:rPr>
        <w:t xml:space="preserve"> </w:t>
      </w:r>
      <w:r>
        <w:t>электробезопасности;</w:t>
      </w:r>
      <w:r>
        <w:rPr>
          <w:spacing w:val="28"/>
        </w:rPr>
        <w:t xml:space="preserve"> </w:t>
      </w:r>
      <w:r>
        <w:t>требованиям</w:t>
      </w:r>
      <w:r>
        <w:rPr>
          <w:spacing w:val="30"/>
        </w:rPr>
        <w:t xml:space="preserve"> </w:t>
      </w:r>
      <w:r>
        <w:t>охраны</w:t>
      </w:r>
      <w:r>
        <w:rPr>
          <w:spacing w:val="27"/>
        </w:rPr>
        <w:t xml:space="preserve"> </w:t>
      </w:r>
      <w:r>
        <w:t>здоровья</w:t>
      </w:r>
    </w:p>
    <w:p w:rsidR="00D917EF" w:rsidRDefault="00D917EF" w:rsidP="00D917EF">
      <w:pPr>
        <w:pStyle w:val="a3"/>
        <w:spacing w:before="74"/>
        <w:jc w:val="left"/>
      </w:pPr>
      <w:r>
        <w:t>обучающихся</w:t>
      </w:r>
      <w:r>
        <w:rPr>
          <w:spacing w:val="43"/>
        </w:rPr>
        <w:t xml:space="preserve"> </w:t>
      </w:r>
      <w:r>
        <w:t>и</w:t>
      </w:r>
      <w:r>
        <w:rPr>
          <w:spacing w:val="47"/>
        </w:rPr>
        <w:t xml:space="preserve"> </w:t>
      </w:r>
      <w:r>
        <w:t>охраны</w:t>
      </w:r>
      <w:r>
        <w:rPr>
          <w:spacing w:val="44"/>
        </w:rPr>
        <w:t xml:space="preserve"> </w:t>
      </w:r>
      <w:r>
        <w:t>труда</w:t>
      </w:r>
      <w:r>
        <w:rPr>
          <w:spacing w:val="45"/>
        </w:rPr>
        <w:t xml:space="preserve"> </w:t>
      </w:r>
      <w:r>
        <w:t>работников</w:t>
      </w:r>
      <w:r>
        <w:rPr>
          <w:spacing w:val="44"/>
        </w:rPr>
        <w:t xml:space="preserve"> </w:t>
      </w:r>
      <w:r>
        <w:t>ОО;</w:t>
      </w:r>
      <w:r>
        <w:rPr>
          <w:spacing w:val="45"/>
        </w:rPr>
        <w:t xml:space="preserve"> </w:t>
      </w:r>
      <w:r>
        <w:t>требованиям</w:t>
      </w:r>
      <w:r>
        <w:rPr>
          <w:spacing w:val="46"/>
        </w:rPr>
        <w:t xml:space="preserve"> </w:t>
      </w:r>
      <w:r>
        <w:t>к</w:t>
      </w:r>
      <w:r>
        <w:rPr>
          <w:spacing w:val="47"/>
        </w:rPr>
        <w:t xml:space="preserve"> </w:t>
      </w:r>
      <w:r>
        <w:t>организации</w:t>
      </w:r>
      <w:r>
        <w:rPr>
          <w:spacing w:val="47"/>
        </w:rPr>
        <w:t xml:space="preserve"> </w:t>
      </w:r>
      <w:r>
        <w:t>безопасной</w:t>
      </w:r>
    </w:p>
    <w:p w:rsidR="00D917EF" w:rsidRDefault="00D917EF" w:rsidP="00D917EF">
      <w:pPr>
        <w:pStyle w:val="a3"/>
        <w:spacing w:before="74" w:line="276" w:lineRule="auto"/>
        <w:ind w:right="845"/>
      </w:pPr>
      <w:r>
        <w:t>эксплуатации</w:t>
      </w:r>
      <w:r>
        <w:rPr>
          <w:spacing w:val="1"/>
        </w:rPr>
        <w:t xml:space="preserve"> </w:t>
      </w:r>
      <w:r>
        <w:t>улично-дорожной</w:t>
      </w:r>
      <w:r>
        <w:rPr>
          <w:spacing w:val="1"/>
        </w:rPr>
        <w:t xml:space="preserve"> </w:t>
      </w:r>
      <w:r>
        <w:t>сети</w:t>
      </w:r>
      <w:r>
        <w:rPr>
          <w:spacing w:val="1"/>
        </w:rPr>
        <w:t xml:space="preserve"> </w:t>
      </w:r>
      <w:r>
        <w:t>и</w:t>
      </w:r>
      <w:r>
        <w:rPr>
          <w:spacing w:val="1"/>
        </w:rPr>
        <w:t xml:space="preserve"> </w:t>
      </w:r>
      <w:r>
        <w:t>технических</w:t>
      </w:r>
      <w:r>
        <w:rPr>
          <w:spacing w:val="1"/>
        </w:rPr>
        <w:t xml:space="preserve"> </w:t>
      </w:r>
      <w:r>
        <w:t>средств</w:t>
      </w:r>
      <w:r>
        <w:rPr>
          <w:spacing w:val="1"/>
        </w:rPr>
        <w:t xml:space="preserve"> </w:t>
      </w:r>
      <w:r>
        <w:t>организации</w:t>
      </w:r>
      <w:r>
        <w:rPr>
          <w:spacing w:val="1"/>
        </w:rPr>
        <w:t xml:space="preserve"> </w:t>
      </w:r>
      <w:r>
        <w:t>дорожного</w:t>
      </w:r>
      <w:r>
        <w:rPr>
          <w:spacing w:val="1"/>
        </w:rPr>
        <w:t xml:space="preserve"> </w:t>
      </w:r>
      <w:r>
        <w:t>движения в местерасположения ОО; требованиям к организации безопасной эксплуатации</w:t>
      </w:r>
      <w:r>
        <w:rPr>
          <w:spacing w:val="-57"/>
        </w:rPr>
        <w:t xml:space="preserve"> </w:t>
      </w:r>
      <w:r>
        <w:t>спортивных</w:t>
      </w:r>
      <w:r>
        <w:rPr>
          <w:spacing w:val="1"/>
        </w:rPr>
        <w:t xml:space="preserve"> </w:t>
      </w:r>
      <w:r>
        <w:t>сооружений,</w:t>
      </w:r>
      <w:r>
        <w:rPr>
          <w:spacing w:val="1"/>
        </w:rPr>
        <w:t xml:space="preserve"> </w:t>
      </w:r>
      <w:r>
        <w:t>спортивного</w:t>
      </w:r>
      <w:r>
        <w:rPr>
          <w:spacing w:val="1"/>
        </w:rPr>
        <w:t xml:space="preserve"> </w:t>
      </w:r>
      <w:r>
        <w:t>инвентаря</w:t>
      </w:r>
      <w:r>
        <w:rPr>
          <w:spacing w:val="1"/>
        </w:rPr>
        <w:t xml:space="preserve"> </w:t>
      </w:r>
      <w:r>
        <w:t>и</w:t>
      </w:r>
      <w:r>
        <w:rPr>
          <w:spacing w:val="1"/>
        </w:rPr>
        <w:t xml:space="preserve"> </w:t>
      </w:r>
      <w:r>
        <w:t>оборудования</w:t>
      </w:r>
      <w:r>
        <w:rPr>
          <w:spacing w:val="1"/>
        </w:rPr>
        <w:t xml:space="preserve"> </w:t>
      </w:r>
      <w:r>
        <w:t>ОО;</w:t>
      </w:r>
      <w:r>
        <w:rPr>
          <w:spacing w:val="1"/>
        </w:rPr>
        <w:t xml:space="preserve"> </w:t>
      </w:r>
      <w:r>
        <w:t>своевременным</w:t>
      </w:r>
      <w:r>
        <w:rPr>
          <w:spacing w:val="1"/>
        </w:rPr>
        <w:t xml:space="preserve"> </w:t>
      </w:r>
      <w:r>
        <w:t>сроками необходимым</w:t>
      </w:r>
      <w:r>
        <w:rPr>
          <w:spacing w:val="-3"/>
        </w:rPr>
        <w:t xml:space="preserve"> </w:t>
      </w:r>
      <w:r>
        <w:t>объемам</w:t>
      </w:r>
      <w:r>
        <w:rPr>
          <w:spacing w:val="-2"/>
        </w:rPr>
        <w:t xml:space="preserve"> </w:t>
      </w:r>
      <w:r>
        <w:t>текущего и капитального</w:t>
      </w:r>
      <w:r>
        <w:rPr>
          <w:spacing w:val="-1"/>
        </w:rPr>
        <w:t xml:space="preserve"> </w:t>
      </w:r>
      <w:r>
        <w:t>ремонта.</w:t>
      </w:r>
    </w:p>
    <w:p w:rsidR="00D917EF" w:rsidRDefault="00D917EF" w:rsidP="00D917EF">
      <w:pPr>
        <w:pStyle w:val="a3"/>
        <w:spacing w:before="1" w:line="276" w:lineRule="auto"/>
        <w:ind w:right="846" w:firstLine="719"/>
      </w:pPr>
      <w:r>
        <w:t>Здание ОО, набор и размещение помещений для осуществления образовательной</w:t>
      </w:r>
      <w:r>
        <w:rPr>
          <w:spacing w:val="1"/>
        </w:rPr>
        <w:t xml:space="preserve"> </w:t>
      </w:r>
      <w:r>
        <w:t>деятельности,</w:t>
      </w:r>
      <w:r>
        <w:rPr>
          <w:spacing w:val="1"/>
        </w:rPr>
        <w:t xml:space="preserve"> </w:t>
      </w:r>
      <w:r>
        <w:t>активной</w:t>
      </w:r>
      <w:r>
        <w:rPr>
          <w:spacing w:val="1"/>
        </w:rPr>
        <w:t xml:space="preserve"> </w:t>
      </w:r>
      <w:r>
        <w:t>деятельности,</w:t>
      </w:r>
      <w:r>
        <w:rPr>
          <w:spacing w:val="1"/>
        </w:rPr>
        <w:t xml:space="preserve"> </w:t>
      </w:r>
      <w:r>
        <w:t>отдыха,</w:t>
      </w:r>
      <w:r>
        <w:rPr>
          <w:spacing w:val="1"/>
        </w:rPr>
        <w:t xml:space="preserve"> </w:t>
      </w:r>
      <w:r>
        <w:t>питания</w:t>
      </w:r>
      <w:r>
        <w:rPr>
          <w:spacing w:val="1"/>
        </w:rPr>
        <w:t xml:space="preserve"> </w:t>
      </w:r>
      <w:r>
        <w:t>и</w:t>
      </w:r>
      <w:r>
        <w:rPr>
          <w:spacing w:val="1"/>
        </w:rPr>
        <w:t xml:space="preserve"> </w:t>
      </w:r>
      <w:r>
        <w:t>медицинского</w:t>
      </w:r>
      <w:r>
        <w:rPr>
          <w:spacing w:val="1"/>
        </w:rPr>
        <w:t xml:space="preserve"> </w:t>
      </w:r>
      <w:r>
        <w:t>обслуживания</w:t>
      </w:r>
      <w:r>
        <w:rPr>
          <w:spacing w:val="-57"/>
        </w:rPr>
        <w:t xml:space="preserve"> </w:t>
      </w:r>
      <w:r>
        <w:t>обучающихся, их площадь, освещенность и воздушно-тепловой режим, расположение и</w:t>
      </w:r>
      <w:r>
        <w:rPr>
          <w:spacing w:val="1"/>
        </w:rPr>
        <w:t xml:space="preserve"> </w:t>
      </w:r>
      <w:r>
        <w:t>размеры</w:t>
      </w:r>
      <w:r>
        <w:rPr>
          <w:spacing w:val="1"/>
        </w:rPr>
        <w:t xml:space="preserve"> </w:t>
      </w:r>
      <w:r>
        <w:t>рабочих,</w:t>
      </w:r>
      <w:r>
        <w:rPr>
          <w:spacing w:val="1"/>
        </w:rPr>
        <w:t xml:space="preserve"> </w:t>
      </w:r>
      <w:r>
        <w:t>учебных</w:t>
      </w:r>
      <w:r>
        <w:rPr>
          <w:spacing w:val="1"/>
        </w:rPr>
        <w:t xml:space="preserve"> </w:t>
      </w:r>
      <w:r>
        <w:t>зон</w:t>
      </w:r>
      <w:r>
        <w:rPr>
          <w:spacing w:val="1"/>
        </w:rPr>
        <w:t xml:space="preserve"> </w:t>
      </w:r>
      <w:r>
        <w:t>и</w:t>
      </w:r>
      <w:r>
        <w:rPr>
          <w:spacing w:val="1"/>
        </w:rPr>
        <w:t xml:space="preserve"> </w:t>
      </w:r>
      <w:r>
        <w:t>зон</w:t>
      </w:r>
      <w:r>
        <w:rPr>
          <w:spacing w:val="1"/>
        </w:rPr>
        <w:t xml:space="preserve"> </w:t>
      </w:r>
      <w:r>
        <w:t>для</w:t>
      </w:r>
      <w:r>
        <w:rPr>
          <w:spacing w:val="1"/>
        </w:rPr>
        <w:t xml:space="preserve"> </w:t>
      </w:r>
      <w:r>
        <w:t>индивидуальных</w:t>
      </w:r>
      <w:r>
        <w:rPr>
          <w:spacing w:val="1"/>
        </w:rPr>
        <w:t xml:space="preserve"> </w:t>
      </w:r>
      <w:r>
        <w:t>занятий</w:t>
      </w:r>
      <w:r>
        <w:rPr>
          <w:spacing w:val="1"/>
        </w:rPr>
        <w:t xml:space="preserve"> </w:t>
      </w:r>
      <w:r>
        <w:t>соответствуют</w:t>
      </w:r>
      <w:r>
        <w:rPr>
          <w:spacing w:val="1"/>
        </w:rPr>
        <w:t xml:space="preserve"> </w:t>
      </w:r>
      <w:r>
        <w:t>государственным</w:t>
      </w:r>
      <w:r>
        <w:rPr>
          <w:spacing w:val="1"/>
        </w:rPr>
        <w:t xml:space="preserve"> </w:t>
      </w:r>
      <w:r>
        <w:t>санитарно-эпидемиологическим</w:t>
      </w:r>
      <w:r>
        <w:rPr>
          <w:spacing w:val="1"/>
        </w:rPr>
        <w:t xml:space="preserve"> </w:t>
      </w:r>
      <w:r>
        <w:t>правилам</w:t>
      </w:r>
      <w:r>
        <w:rPr>
          <w:spacing w:val="1"/>
        </w:rPr>
        <w:t xml:space="preserve"> </w:t>
      </w:r>
      <w:r>
        <w:t>и</w:t>
      </w:r>
      <w:r>
        <w:rPr>
          <w:spacing w:val="1"/>
        </w:rPr>
        <w:t xml:space="preserve"> </w:t>
      </w:r>
      <w:r>
        <w:t>нормативам</w:t>
      </w:r>
      <w:r>
        <w:rPr>
          <w:spacing w:val="61"/>
        </w:rPr>
        <w:t xml:space="preserve"> </w:t>
      </w:r>
      <w:r>
        <w:t>и</w:t>
      </w:r>
      <w:r>
        <w:rPr>
          <w:spacing w:val="1"/>
        </w:rPr>
        <w:t xml:space="preserve"> </w:t>
      </w:r>
      <w:r>
        <w:t>обеспечивают возможность безопасной и комфортной организации всех видов учебной и</w:t>
      </w:r>
      <w:r>
        <w:rPr>
          <w:spacing w:val="1"/>
        </w:rPr>
        <w:t xml:space="preserve"> </w:t>
      </w:r>
      <w:r>
        <w:t>внеурочной</w:t>
      </w:r>
      <w:r>
        <w:rPr>
          <w:spacing w:val="-1"/>
        </w:rPr>
        <w:t xml:space="preserve"> </w:t>
      </w:r>
      <w:r>
        <w:t>деятельности</w:t>
      </w:r>
      <w:r>
        <w:rPr>
          <w:spacing w:val="-1"/>
        </w:rPr>
        <w:t xml:space="preserve"> </w:t>
      </w:r>
      <w:r>
        <w:t>для</w:t>
      </w:r>
      <w:r>
        <w:rPr>
          <w:spacing w:val="1"/>
        </w:rPr>
        <w:t xml:space="preserve"> </w:t>
      </w:r>
      <w:r>
        <w:t>всех</w:t>
      </w:r>
      <w:r>
        <w:rPr>
          <w:spacing w:val="6"/>
        </w:rPr>
        <w:t xml:space="preserve"> </w:t>
      </w:r>
      <w:r>
        <w:t>участников</w:t>
      </w:r>
      <w:r>
        <w:rPr>
          <w:spacing w:val="-3"/>
        </w:rPr>
        <w:t xml:space="preserve"> </w:t>
      </w:r>
      <w:r>
        <w:t>образовательных отношений.</w:t>
      </w:r>
    </w:p>
    <w:p w:rsidR="00D917EF" w:rsidRDefault="00D917EF" w:rsidP="00D917EF">
      <w:pPr>
        <w:pStyle w:val="a3"/>
        <w:spacing w:line="276" w:lineRule="auto"/>
        <w:ind w:right="841" w:firstLine="719"/>
      </w:pPr>
      <w:r>
        <w:t>ОО</w:t>
      </w:r>
      <w:r>
        <w:rPr>
          <w:spacing w:val="1"/>
        </w:rPr>
        <w:t xml:space="preserve"> </w:t>
      </w:r>
      <w:r>
        <w:t>имеет</w:t>
      </w:r>
      <w:r>
        <w:rPr>
          <w:spacing w:val="1"/>
        </w:rPr>
        <w:t xml:space="preserve"> </w:t>
      </w:r>
      <w:r>
        <w:t>необходимые</w:t>
      </w:r>
      <w:r>
        <w:rPr>
          <w:spacing w:val="1"/>
        </w:rPr>
        <w:t xml:space="preserve"> </w:t>
      </w:r>
      <w:r>
        <w:t>для</w:t>
      </w:r>
      <w:r>
        <w:rPr>
          <w:spacing w:val="1"/>
        </w:rPr>
        <w:t xml:space="preserve"> </w:t>
      </w:r>
      <w:r>
        <w:t>обеспечения</w:t>
      </w:r>
      <w:r>
        <w:rPr>
          <w:spacing w:val="1"/>
        </w:rPr>
        <w:t xml:space="preserve"> </w:t>
      </w:r>
      <w:r>
        <w:t>образовательной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инвалидов и детей с ОВЗ), административной и хозяйственной деятельности: учебные</w:t>
      </w:r>
      <w:r>
        <w:rPr>
          <w:spacing w:val="1"/>
        </w:rPr>
        <w:t xml:space="preserve"> </w:t>
      </w:r>
      <w:r>
        <w:t>кабинеты</w:t>
      </w:r>
      <w:r>
        <w:rPr>
          <w:spacing w:val="1"/>
        </w:rPr>
        <w:t xml:space="preserve"> </w:t>
      </w:r>
      <w:r>
        <w:t>с</w:t>
      </w:r>
      <w:r>
        <w:rPr>
          <w:spacing w:val="1"/>
        </w:rPr>
        <w:t xml:space="preserve"> </w:t>
      </w:r>
      <w:r>
        <w:t>автоматизированными</w:t>
      </w:r>
      <w:r>
        <w:rPr>
          <w:spacing w:val="1"/>
        </w:rPr>
        <w:t xml:space="preserve"> </w:t>
      </w:r>
      <w:r>
        <w:t>рабочими</w:t>
      </w:r>
      <w:r>
        <w:rPr>
          <w:spacing w:val="1"/>
        </w:rPr>
        <w:t xml:space="preserve"> </w:t>
      </w:r>
      <w:r>
        <w:t>местами</w:t>
      </w:r>
      <w:r>
        <w:rPr>
          <w:spacing w:val="1"/>
        </w:rPr>
        <w:t xml:space="preserve"> </w:t>
      </w:r>
      <w:r>
        <w:t>обучающихся</w:t>
      </w:r>
      <w:r>
        <w:rPr>
          <w:spacing w:val="1"/>
        </w:rPr>
        <w:t xml:space="preserve"> </w:t>
      </w:r>
      <w:r>
        <w:t>и</w:t>
      </w:r>
      <w:r>
        <w:rPr>
          <w:spacing w:val="1"/>
        </w:rPr>
        <w:t xml:space="preserve"> </w:t>
      </w:r>
      <w:r>
        <w:t>педагогических</w:t>
      </w:r>
      <w:r>
        <w:rPr>
          <w:spacing w:val="1"/>
        </w:rPr>
        <w:t xml:space="preserve"> </w:t>
      </w:r>
      <w:r>
        <w:t>работников, лекционные аудитории; помещения для занятий учебно-исследовательской и</w:t>
      </w:r>
      <w:r>
        <w:rPr>
          <w:spacing w:val="1"/>
        </w:rPr>
        <w:t xml:space="preserve"> </w:t>
      </w:r>
      <w:r>
        <w:t>проектной деятельностью, моделированием и техническим творчеством (лаборатории и</w:t>
      </w:r>
      <w:r>
        <w:rPr>
          <w:spacing w:val="1"/>
        </w:rPr>
        <w:t xml:space="preserve"> </w:t>
      </w:r>
      <w:r>
        <w:t>мастерские),</w:t>
      </w:r>
      <w:r>
        <w:rPr>
          <w:spacing w:val="1"/>
        </w:rPr>
        <w:t xml:space="preserve"> </w:t>
      </w:r>
      <w:r>
        <w:t>музыкой,</w:t>
      </w:r>
      <w:r>
        <w:rPr>
          <w:spacing w:val="1"/>
        </w:rPr>
        <w:t xml:space="preserve"> </w:t>
      </w:r>
      <w:r>
        <w:t>хореографией</w:t>
      </w:r>
      <w:r>
        <w:rPr>
          <w:spacing w:val="1"/>
        </w:rPr>
        <w:t xml:space="preserve"> </w:t>
      </w:r>
      <w:r>
        <w:t>и</w:t>
      </w:r>
      <w:r>
        <w:rPr>
          <w:spacing w:val="1"/>
        </w:rPr>
        <w:t xml:space="preserve"> </w:t>
      </w:r>
      <w:r>
        <w:t>изобразительным</w:t>
      </w:r>
      <w:r>
        <w:rPr>
          <w:spacing w:val="1"/>
        </w:rPr>
        <w:t xml:space="preserve"> </w:t>
      </w:r>
      <w:r>
        <w:t>искусством;</w:t>
      </w:r>
      <w:r>
        <w:rPr>
          <w:spacing w:val="1"/>
        </w:rPr>
        <w:t xml:space="preserve"> </w:t>
      </w:r>
      <w:r>
        <w:t>информационно-</w:t>
      </w:r>
      <w:r>
        <w:rPr>
          <w:spacing w:val="1"/>
        </w:rPr>
        <w:t xml:space="preserve"> </w:t>
      </w:r>
      <w:r>
        <w:t>библиотечный</w:t>
      </w:r>
      <w:r>
        <w:rPr>
          <w:spacing w:val="1"/>
        </w:rPr>
        <w:t xml:space="preserve"> </w:t>
      </w:r>
      <w:r>
        <w:t>центр</w:t>
      </w:r>
      <w:r>
        <w:rPr>
          <w:spacing w:val="1"/>
        </w:rPr>
        <w:t xml:space="preserve"> </w:t>
      </w:r>
      <w:r>
        <w:t>с</w:t>
      </w:r>
      <w:r>
        <w:rPr>
          <w:spacing w:val="1"/>
        </w:rPr>
        <w:t xml:space="preserve"> </w:t>
      </w:r>
      <w:r>
        <w:t>рабочими</w:t>
      </w:r>
      <w:r>
        <w:rPr>
          <w:spacing w:val="1"/>
        </w:rPr>
        <w:t xml:space="preserve"> </w:t>
      </w:r>
      <w:r>
        <w:t>зонами,</w:t>
      </w:r>
      <w:r>
        <w:rPr>
          <w:spacing w:val="1"/>
        </w:rPr>
        <w:t xml:space="preserve"> </w:t>
      </w:r>
      <w:r>
        <w:t>оборудованный</w:t>
      </w:r>
      <w:r>
        <w:rPr>
          <w:spacing w:val="1"/>
        </w:rPr>
        <w:t xml:space="preserve"> </w:t>
      </w:r>
      <w:r>
        <w:t>читальный</w:t>
      </w:r>
      <w:r>
        <w:rPr>
          <w:spacing w:val="1"/>
        </w:rPr>
        <w:t xml:space="preserve"> </w:t>
      </w:r>
      <w:r>
        <w:t>зал</w:t>
      </w:r>
      <w:r>
        <w:rPr>
          <w:spacing w:val="1"/>
        </w:rPr>
        <w:t xml:space="preserve"> </w:t>
      </w:r>
      <w:r>
        <w:t>и</w:t>
      </w:r>
      <w:r>
        <w:rPr>
          <w:spacing w:val="1"/>
        </w:rPr>
        <w:t xml:space="preserve"> </w:t>
      </w:r>
      <w:r>
        <w:t>книгохранилище, обеспечивающие сохранность книжного фонда, медиатеку; актовый и</w:t>
      </w:r>
      <w:r>
        <w:rPr>
          <w:spacing w:val="1"/>
        </w:rPr>
        <w:t xml:space="preserve"> </w:t>
      </w:r>
      <w:r>
        <w:t>хореографический</w:t>
      </w:r>
      <w:r>
        <w:rPr>
          <w:spacing w:val="1"/>
        </w:rPr>
        <w:t xml:space="preserve"> </w:t>
      </w:r>
      <w:r>
        <w:t>залы,</w:t>
      </w:r>
      <w:r>
        <w:rPr>
          <w:spacing w:val="1"/>
        </w:rPr>
        <w:t xml:space="preserve"> </w:t>
      </w:r>
      <w:r>
        <w:t>спортивные</w:t>
      </w:r>
      <w:r>
        <w:rPr>
          <w:spacing w:val="1"/>
        </w:rPr>
        <w:t xml:space="preserve"> </w:t>
      </w:r>
      <w:r>
        <w:t>сооружения</w:t>
      </w:r>
      <w:r>
        <w:rPr>
          <w:spacing w:val="1"/>
        </w:rPr>
        <w:t xml:space="preserve"> </w:t>
      </w:r>
      <w:r>
        <w:t>(большой</w:t>
      </w:r>
      <w:r>
        <w:rPr>
          <w:spacing w:val="1"/>
        </w:rPr>
        <w:t xml:space="preserve"> </w:t>
      </w:r>
      <w:r>
        <w:t>и</w:t>
      </w:r>
      <w:r>
        <w:rPr>
          <w:spacing w:val="1"/>
        </w:rPr>
        <w:t xml:space="preserve"> </w:t>
      </w:r>
      <w:r>
        <w:t>малый</w:t>
      </w:r>
      <w:r>
        <w:rPr>
          <w:spacing w:val="1"/>
        </w:rPr>
        <w:t xml:space="preserve"> </w:t>
      </w:r>
      <w:r>
        <w:t>залы,</w:t>
      </w:r>
      <w:r>
        <w:rPr>
          <w:spacing w:val="1"/>
        </w:rPr>
        <w:t xml:space="preserve"> </w:t>
      </w:r>
      <w:r>
        <w:t>стадион,</w:t>
      </w:r>
      <w:r>
        <w:rPr>
          <w:spacing w:val="1"/>
        </w:rPr>
        <w:t xml:space="preserve"> </w:t>
      </w:r>
      <w:r>
        <w:t>спортивную площадку, оснащенные игровым, спортивным оборудованием и инвентарем),</w:t>
      </w:r>
      <w:r>
        <w:rPr>
          <w:spacing w:val="1"/>
        </w:rPr>
        <w:t xml:space="preserve"> </w:t>
      </w:r>
      <w:r>
        <w:t>автогородок;</w:t>
      </w:r>
      <w:r>
        <w:rPr>
          <w:spacing w:val="1"/>
        </w:rPr>
        <w:t xml:space="preserve"> </w:t>
      </w:r>
      <w:r>
        <w:t>помещение</w:t>
      </w:r>
      <w:r>
        <w:rPr>
          <w:spacing w:val="1"/>
        </w:rPr>
        <w:t xml:space="preserve"> </w:t>
      </w:r>
      <w:r>
        <w:t>для</w:t>
      </w:r>
      <w:r>
        <w:rPr>
          <w:spacing w:val="1"/>
        </w:rPr>
        <w:t xml:space="preserve"> </w:t>
      </w:r>
      <w:r>
        <w:t>питания</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для</w:t>
      </w:r>
      <w:r>
        <w:rPr>
          <w:spacing w:val="1"/>
        </w:rPr>
        <w:t xml:space="preserve"> </w:t>
      </w:r>
      <w:r>
        <w:t>хранения</w:t>
      </w:r>
      <w:r>
        <w:rPr>
          <w:spacing w:val="61"/>
        </w:rPr>
        <w:t xml:space="preserve"> </w:t>
      </w:r>
      <w:r>
        <w:t>и</w:t>
      </w:r>
      <w:r>
        <w:rPr>
          <w:spacing w:val="1"/>
        </w:rPr>
        <w:t xml:space="preserve"> </w:t>
      </w:r>
      <w:r>
        <w:t>приготовления пищи, обеспечивающие возможность организации качественного горячего</w:t>
      </w:r>
      <w:r>
        <w:rPr>
          <w:spacing w:val="1"/>
        </w:rPr>
        <w:t xml:space="preserve"> </w:t>
      </w:r>
      <w:r>
        <w:t>питания, в том числе горячих завтраков; помещение медицинского назначения ( кабинет</w:t>
      </w:r>
      <w:r>
        <w:rPr>
          <w:spacing w:val="1"/>
        </w:rPr>
        <w:t xml:space="preserve"> </w:t>
      </w:r>
      <w:r>
        <w:t>врача с процедурной); административные и иные помещения, оснащенные необходимым</w:t>
      </w:r>
      <w:r>
        <w:rPr>
          <w:spacing w:val="1"/>
        </w:rPr>
        <w:t xml:space="preserve"> </w:t>
      </w:r>
      <w:r>
        <w:t>оборудованием,</w:t>
      </w:r>
      <w:r>
        <w:rPr>
          <w:spacing w:val="1"/>
        </w:rPr>
        <w:t xml:space="preserve"> </w:t>
      </w:r>
      <w:r>
        <w:t>гардеробы,</w:t>
      </w:r>
      <w:r>
        <w:rPr>
          <w:spacing w:val="1"/>
        </w:rPr>
        <w:t xml:space="preserve"> </w:t>
      </w:r>
      <w:r>
        <w:t>санузлы,</w:t>
      </w:r>
      <w:r>
        <w:rPr>
          <w:spacing w:val="1"/>
        </w:rPr>
        <w:t xml:space="preserve"> </w:t>
      </w:r>
      <w:r>
        <w:t>места</w:t>
      </w:r>
      <w:r>
        <w:rPr>
          <w:spacing w:val="1"/>
        </w:rPr>
        <w:t xml:space="preserve"> </w:t>
      </w:r>
      <w:r>
        <w:t>личной</w:t>
      </w:r>
      <w:r>
        <w:rPr>
          <w:spacing w:val="1"/>
        </w:rPr>
        <w:t xml:space="preserve"> </w:t>
      </w:r>
      <w:r>
        <w:t>гигиены;</w:t>
      </w:r>
      <w:r>
        <w:rPr>
          <w:spacing w:val="1"/>
        </w:rPr>
        <w:t xml:space="preserve"> </w:t>
      </w:r>
      <w:r>
        <w:t>участок</w:t>
      </w:r>
      <w:r>
        <w:rPr>
          <w:spacing w:val="1"/>
        </w:rPr>
        <w:t xml:space="preserve"> </w:t>
      </w:r>
      <w:r>
        <w:t>(территорию)</w:t>
      </w:r>
      <w:r>
        <w:rPr>
          <w:spacing w:val="1"/>
        </w:rPr>
        <w:t xml:space="preserve"> </w:t>
      </w:r>
      <w:r>
        <w:t>с</w:t>
      </w:r>
      <w:r>
        <w:rPr>
          <w:spacing w:val="1"/>
        </w:rPr>
        <w:t xml:space="preserve"> </w:t>
      </w:r>
      <w:r>
        <w:t>необходимым набором оборудованных зон; полные комплекты технического оснащения и</w:t>
      </w:r>
      <w:r>
        <w:rPr>
          <w:spacing w:val="1"/>
        </w:rPr>
        <w:t xml:space="preserve"> </w:t>
      </w:r>
      <w:r>
        <w:t>оборудования всех предметных областей и внеурочной деятельности, включая расходные</w:t>
      </w:r>
      <w:r>
        <w:rPr>
          <w:spacing w:val="1"/>
        </w:rPr>
        <w:t xml:space="preserve"> </w:t>
      </w:r>
      <w:r>
        <w:t>материалы и канцелярские принадлежности (бумага для ручного и машинного письма,</w:t>
      </w:r>
      <w:r>
        <w:rPr>
          <w:spacing w:val="1"/>
        </w:rPr>
        <w:t xml:space="preserve"> </w:t>
      </w:r>
      <w:r>
        <w:t>картриджи, инструменты письма (в тетрадях и на доске), изобразительного искусства,</w:t>
      </w:r>
      <w:r>
        <w:rPr>
          <w:spacing w:val="1"/>
        </w:rPr>
        <w:t xml:space="preserve"> </w:t>
      </w:r>
      <w:r>
        <w:t>технологической</w:t>
      </w:r>
      <w:r>
        <w:rPr>
          <w:spacing w:val="1"/>
        </w:rPr>
        <w:t xml:space="preserve"> </w:t>
      </w:r>
      <w:r>
        <w:t>обработки</w:t>
      </w:r>
      <w:r>
        <w:rPr>
          <w:spacing w:val="1"/>
        </w:rPr>
        <w:t xml:space="preserve"> </w:t>
      </w:r>
      <w:r>
        <w:t>и</w:t>
      </w:r>
      <w:r>
        <w:rPr>
          <w:spacing w:val="1"/>
        </w:rPr>
        <w:t xml:space="preserve"> </w:t>
      </w:r>
      <w:r>
        <w:t>конструирования,</w:t>
      </w:r>
      <w:r>
        <w:rPr>
          <w:spacing w:val="1"/>
        </w:rPr>
        <w:t xml:space="preserve"> </w:t>
      </w:r>
      <w:r>
        <w:t>химические</w:t>
      </w:r>
      <w:r>
        <w:rPr>
          <w:spacing w:val="61"/>
        </w:rPr>
        <w:t xml:space="preserve"> </w:t>
      </w:r>
      <w:r>
        <w:t>реактивы,</w:t>
      </w:r>
      <w:r>
        <w:rPr>
          <w:spacing w:val="61"/>
        </w:rPr>
        <w:t xml:space="preserve"> </w:t>
      </w:r>
      <w:r>
        <w:t>носители</w:t>
      </w:r>
      <w:r>
        <w:rPr>
          <w:spacing w:val="1"/>
        </w:rPr>
        <w:t xml:space="preserve"> </w:t>
      </w:r>
      <w:r>
        <w:t>цифровой</w:t>
      </w:r>
      <w:r>
        <w:rPr>
          <w:spacing w:val="-5"/>
        </w:rPr>
        <w:t xml:space="preserve"> </w:t>
      </w:r>
      <w:r>
        <w:t>информации); мебель,</w:t>
      </w:r>
      <w:r>
        <w:rPr>
          <w:spacing w:val="-1"/>
        </w:rPr>
        <w:t xml:space="preserve"> </w:t>
      </w:r>
      <w:r>
        <w:t>офисное</w:t>
      </w:r>
      <w:r>
        <w:rPr>
          <w:spacing w:val="-4"/>
        </w:rPr>
        <w:t xml:space="preserve"> </w:t>
      </w:r>
      <w:r>
        <w:t>оснащение</w:t>
      </w:r>
      <w:r>
        <w:rPr>
          <w:spacing w:val="-4"/>
        </w:rPr>
        <w:t xml:space="preserve"> </w:t>
      </w:r>
      <w:r>
        <w:t>и</w:t>
      </w:r>
      <w:r>
        <w:rPr>
          <w:spacing w:val="-3"/>
        </w:rPr>
        <w:t xml:space="preserve"> </w:t>
      </w:r>
      <w:r>
        <w:t>хозяйственный</w:t>
      </w:r>
      <w:r>
        <w:rPr>
          <w:spacing w:val="-4"/>
        </w:rPr>
        <w:t xml:space="preserve"> </w:t>
      </w:r>
      <w:r>
        <w:t>инвентарь.</w:t>
      </w:r>
    </w:p>
    <w:p w:rsidR="00D917EF" w:rsidRDefault="00D917EF" w:rsidP="00D917EF">
      <w:pPr>
        <w:pStyle w:val="a3"/>
        <w:spacing w:before="1" w:line="276" w:lineRule="auto"/>
        <w:ind w:right="850" w:firstLine="719"/>
      </w:pPr>
      <w:r>
        <w:t>ОО самостоятельно за счет выделяемых</w:t>
      </w:r>
      <w:r>
        <w:rPr>
          <w:spacing w:val="1"/>
        </w:rPr>
        <w:t xml:space="preserve"> </w:t>
      </w:r>
      <w:r>
        <w:t>бюджетных средств и привлеченных в</w:t>
      </w:r>
      <w:r>
        <w:rPr>
          <w:spacing w:val="1"/>
        </w:rPr>
        <w:t xml:space="preserve"> </w:t>
      </w:r>
      <w:r>
        <w:t>установленном порядке дополнительных</w:t>
      </w:r>
      <w:r>
        <w:rPr>
          <w:spacing w:val="1"/>
        </w:rPr>
        <w:t xml:space="preserve"> </w:t>
      </w:r>
      <w:r>
        <w:t>финансовых</w:t>
      </w:r>
      <w:r>
        <w:rPr>
          <w:spacing w:val="1"/>
        </w:rPr>
        <w:t xml:space="preserve"> </w:t>
      </w:r>
      <w:r>
        <w:t>средств обеспечивает</w:t>
      </w:r>
      <w:r>
        <w:rPr>
          <w:spacing w:val="1"/>
        </w:rPr>
        <w:t xml:space="preserve"> </w:t>
      </w:r>
      <w:r>
        <w:t>оснащение</w:t>
      </w:r>
      <w:r>
        <w:rPr>
          <w:spacing w:val="1"/>
        </w:rPr>
        <w:t xml:space="preserve"> </w:t>
      </w:r>
      <w:r>
        <w:t>образовательной</w:t>
      </w:r>
      <w:r>
        <w:rPr>
          <w:spacing w:val="1"/>
        </w:rPr>
        <w:t xml:space="preserve"> </w:t>
      </w:r>
      <w:r>
        <w:t>деятельности</w:t>
      </w:r>
      <w:r>
        <w:rPr>
          <w:spacing w:val="-4"/>
        </w:rPr>
        <w:t xml:space="preserve"> </w:t>
      </w:r>
      <w:r>
        <w:t>при</w:t>
      </w:r>
      <w:r>
        <w:rPr>
          <w:spacing w:val="-2"/>
        </w:rPr>
        <w:t xml:space="preserve"> </w:t>
      </w:r>
      <w:r>
        <w:t>получении</w:t>
      </w:r>
      <w:r>
        <w:rPr>
          <w:spacing w:val="-1"/>
        </w:rPr>
        <w:t xml:space="preserve"> </w:t>
      </w:r>
      <w:r>
        <w:t>основного общего</w:t>
      </w:r>
      <w:r>
        <w:rPr>
          <w:spacing w:val="-4"/>
        </w:rPr>
        <w:t xml:space="preserve"> </w:t>
      </w:r>
      <w:r>
        <w:t>образования.</w:t>
      </w:r>
    </w:p>
    <w:p w:rsidR="00D917EF" w:rsidRDefault="00D917EF" w:rsidP="00D917EF">
      <w:pPr>
        <w:pStyle w:val="2"/>
        <w:spacing w:before="129"/>
        <w:ind w:left="1241"/>
      </w:pPr>
      <w:r>
        <w:t>Оценка</w:t>
      </w:r>
      <w:r>
        <w:rPr>
          <w:spacing w:val="-5"/>
        </w:rPr>
        <w:t xml:space="preserve"> </w:t>
      </w:r>
      <w:r>
        <w:t>материально-технических</w:t>
      </w:r>
      <w:r>
        <w:rPr>
          <w:spacing w:val="-6"/>
        </w:rPr>
        <w:t xml:space="preserve"> </w:t>
      </w:r>
      <w:r>
        <w:t>условий</w:t>
      </w:r>
      <w:r>
        <w:rPr>
          <w:spacing w:val="-6"/>
        </w:rPr>
        <w:t xml:space="preserve"> </w:t>
      </w:r>
      <w:r>
        <w:t>реализации</w:t>
      </w:r>
      <w:r>
        <w:rPr>
          <w:spacing w:val="-5"/>
        </w:rPr>
        <w:t xml:space="preserve"> </w:t>
      </w:r>
      <w:r>
        <w:t>ООП</w:t>
      </w:r>
      <w:r>
        <w:rPr>
          <w:spacing w:val="-7"/>
        </w:rPr>
        <w:t xml:space="preserve"> </w:t>
      </w:r>
      <w:r>
        <w:t>ООО</w:t>
      </w:r>
    </w:p>
    <w:p w:rsidR="00D917EF" w:rsidRDefault="00D917EF" w:rsidP="00D917EF">
      <w:pPr>
        <w:pStyle w:val="a3"/>
        <w:spacing w:before="3"/>
        <w:ind w:left="0"/>
        <w:jc w:val="left"/>
        <w:rPr>
          <w:b/>
          <w:sz w:val="14"/>
        </w:rPr>
      </w:pP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
        <w:gridCol w:w="852"/>
        <w:gridCol w:w="5390"/>
        <w:gridCol w:w="708"/>
        <w:gridCol w:w="2518"/>
      </w:tblGrid>
      <w:tr w:rsidR="00D917EF" w:rsidTr="00D917EF">
        <w:trPr>
          <w:trHeight w:val="635"/>
        </w:trPr>
        <w:tc>
          <w:tcPr>
            <w:tcW w:w="960" w:type="dxa"/>
            <w:gridSpan w:val="2"/>
          </w:tcPr>
          <w:p w:rsidR="00D917EF" w:rsidRDefault="00D917EF" w:rsidP="00985F3B">
            <w:pPr>
              <w:pStyle w:val="TableParagraph"/>
              <w:spacing w:line="270" w:lineRule="exact"/>
              <w:ind w:left="136" w:right="133"/>
              <w:jc w:val="center"/>
              <w:rPr>
                <w:b/>
                <w:sz w:val="24"/>
              </w:rPr>
            </w:pPr>
            <w:r>
              <w:rPr>
                <w:b/>
                <w:sz w:val="24"/>
              </w:rPr>
              <w:t>№</w:t>
            </w:r>
            <w:r>
              <w:rPr>
                <w:b/>
                <w:spacing w:val="-4"/>
                <w:sz w:val="24"/>
              </w:rPr>
              <w:t xml:space="preserve"> </w:t>
            </w:r>
            <w:r>
              <w:rPr>
                <w:b/>
                <w:sz w:val="24"/>
              </w:rPr>
              <w:t>п/п</w:t>
            </w:r>
          </w:p>
        </w:tc>
        <w:tc>
          <w:tcPr>
            <w:tcW w:w="5390" w:type="dxa"/>
          </w:tcPr>
          <w:p w:rsidR="00D917EF" w:rsidRDefault="00D917EF" w:rsidP="00985F3B">
            <w:pPr>
              <w:pStyle w:val="TableParagraph"/>
              <w:spacing w:line="270" w:lineRule="exact"/>
              <w:ind w:left="731" w:right="724"/>
              <w:jc w:val="center"/>
              <w:rPr>
                <w:b/>
                <w:sz w:val="24"/>
              </w:rPr>
            </w:pPr>
            <w:r>
              <w:rPr>
                <w:b/>
                <w:sz w:val="24"/>
              </w:rPr>
              <w:t>Требования</w:t>
            </w:r>
            <w:r>
              <w:rPr>
                <w:b/>
                <w:spacing w:val="-5"/>
                <w:sz w:val="24"/>
              </w:rPr>
              <w:t xml:space="preserve"> </w:t>
            </w:r>
            <w:r>
              <w:rPr>
                <w:b/>
                <w:sz w:val="24"/>
              </w:rPr>
              <w:t>ФГОС,</w:t>
            </w:r>
            <w:r>
              <w:rPr>
                <w:b/>
                <w:spacing w:val="-5"/>
                <w:sz w:val="24"/>
              </w:rPr>
              <w:t xml:space="preserve"> </w:t>
            </w:r>
            <w:r>
              <w:rPr>
                <w:b/>
                <w:sz w:val="24"/>
              </w:rPr>
              <w:t>нормативных</w:t>
            </w:r>
            <w:r>
              <w:rPr>
                <w:b/>
                <w:spacing w:val="-5"/>
                <w:sz w:val="24"/>
              </w:rPr>
              <w:t xml:space="preserve"> </w:t>
            </w:r>
            <w:r>
              <w:rPr>
                <w:b/>
                <w:sz w:val="24"/>
              </w:rPr>
              <w:t>и</w:t>
            </w:r>
          </w:p>
          <w:p w:rsidR="00D917EF" w:rsidRDefault="00D917EF" w:rsidP="00985F3B">
            <w:pPr>
              <w:pStyle w:val="TableParagraph"/>
              <w:spacing w:before="45"/>
              <w:ind w:left="731" w:right="723"/>
              <w:jc w:val="center"/>
              <w:rPr>
                <w:b/>
                <w:sz w:val="24"/>
              </w:rPr>
            </w:pPr>
            <w:r>
              <w:rPr>
                <w:b/>
                <w:sz w:val="24"/>
              </w:rPr>
              <w:t>локальных</w:t>
            </w:r>
            <w:r>
              <w:rPr>
                <w:b/>
                <w:spacing w:val="-1"/>
                <w:sz w:val="24"/>
              </w:rPr>
              <w:t xml:space="preserve"> </w:t>
            </w:r>
            <w:r>
              <w:rPr>
                <w:b/>
                <w:sz w:val="24"/>
              </w:rPr>
              <w:t>актов</w:t>
            </w:r>
          </w:p>
        </w:tc>
        <w:tc>
          <w:tcPr>
            <w:tcW w:w="3226" w:type="dxa"/>
            <w:gridSpan w:val="2"/>
          </w:tcPr>
          <w:p w:rsidR="00D917EF" w:rsidRDefault="00D917EF" w:rsidP="00985F3B">
            <w:pPr>
              <w:pStyle w:val="TableParagraph"/>
              <w:spacing w:line="270" w:lineRule="exact"/>
              <w:ind w:left="325" w:right="283"/>
              <w:jc w:val="center"/>
              <w:rPr>
                <w:b/>
                <w:sz w:val="24"/>
              </w:rPr>
            </w:pPr>
            <w:r>
              <w:rPr>
                <w:b/>
                <w:sz w:val="24"/>
              </w:rPr>
              <w:t>Необходимо/</w:t>
            </w:r>
            <w:r>
              <w:rPr>
                <w:b/>
                <w:spacing w:val="-5"/>
                <w:sz w:val="24"/>
              </w:rPr>
              <w:t xml:space="preserve"> </w:t>
            </w:r>
            <w:r>
              <w:rPr>
                <w:b/>
                <w:sz w:val="24"/>
              </w:rPr>
              <w:t>имеются</w:t>
            </w:r>
            <w:r>
              <w:rPr>
                <w:b/>
                <w:spacing w:val="-6"/>
                <w:sz w:val="24"/>
              </w:rPr>
              <w:t xml:space="preserve"> </w:t>
            </w:r>
            <w:r>
              <w:rPr>
                <w:b/>
                <w:sz w:val="24"/>
              </w:rPr>
              <w:t>в</w:t>
            </w:r>
          </w:p>
          <w:p w:rsidR="00D917EF" w:rsidRDefault="00D917EF" w:rsidP="00985F3B">
            <w:pPr>
              <w:pStyle w:val="TableParagraph"/>
              <w:spacing w:before="45"/>
              <w:ind w:left="294" w:right="283"/>
              <w:jc w:val="center"/>
              <w:rPr>
                <w:b/>
                <w:sz w:val="24"/>
              </w:rPr>
            </w:pPr>
            <w:r>
              <w:rPr>
                <w:b/>
                <w:sz w:val="24"/>
              </w:rPr>
              <w:t>наличии</w:t>
            </w:r>
          </w:p>
        </w:tc>
      </w:tr>
      <w:tr w:rsidR="00D917EF" w:rsidTr="00D917EF">
        <w:trPr>
          <w:trHeight w:val="635"/>
        </w:trPr>
        <w:tc>
          <w:tcPr>
            <w:tcW w:w="960" w:type="dxa"/>
            <w:gridSpan w:val="2"/>
          </w:tcPr>
          <w:p w:rsidR="00D917EF" w:rsidRDefault="00D917EF" w:rsidP="00985F3B">
            <w:pPr>
              <w:pStyle w:val="TableParagraph"/>
              <w:spacing w:line="268" w:lineRule="exact"/>
              <w:ind w:left="9"/>
              <w:jc w:val="center"/>
              <w:rPr>
                <w:sz w:val="24"/>
              </w:rPr>
            </w:pPr>
            <w:r>
              <w:rPr>
                <w:sz w:val="24"/>
              </w:rPr>
              <w:t>1</w:t>
            </w:r>
          </w:p>
        </w:tc>
        <w:tc>
          <w:tcPr>
            <w:tcW w:w="5390" w:type="dxa"/>
          </w:tcPr>
          <w:p w:rsidR="00D917EF" w:rsidRDefault="00D917EF" w:rsidP="00985F3B">
            <w:pPr>
              <w:pStyle w:val="TableParagraph"/>
              <w:tabs>
                <w:tab w:val="left" w:pos="1308"/>
                <w:tab w:val="left" w:pos="2565"/>
                <w:tab w:val="left" w:pos="2954"/>
              </w:tabs>
              <w:spacing w:line="271" w:lineRule="auto"/>
              <w:ind w:left="110" w:right="105"/>
              <w:rPr>
                <w:sz w:val="24"/>
              </w:rPr>
            </w:pPr>
            <w:r>
              <w:rPr>
                <w:sz w:val="24"/>
              </w:rPr>
              <w:t>Учебные</w:t>
            </w:r>
            <w:r>
              <w:rPr>
                <w:sz w:val="24"/>
              </w:rPr>
              <w:tab/>
              <w:t>кабинеты</w:t>
            </w:r>
            <w:r>
              <w:rPr>
                <w:sz w:val="24"/>
              </w:rPr>
              <w:tab/>
              <w:t>с</w:t>
            </w:r>
            <w:r>
              <w:rPr>
                <w:sz w:val="24"/>
              </w:rPr>
              <w:tab/>
            </w:r>
            <w:r>
              <w:rPr>
                <w:spacing w:val="-1"/>
                <w:sz w:val="24"/>
              </w:rPr>
              <w:t>автоматизированными</w:t>
            </w:r>
            <w:r>
              <w:rPr>
                <w:spacing w:val="-57"/>
                <w:sz w:val="24"/>
              </w:rPr>
              <w:t xml:space="preserve"> </w:t>
            </w:r>
            <w:r>
              <w:rPr>
                <w:sz w:val="24"/>
              </w:rPr>
              <w:t>рабочими</w:t>
            </w:r>
            <w:r>
              <w:rPr>
                <w:spacing w:val="-2"/>
                <w:sz w:val="24"/>
              </w:rPr>
              <w:t xml:space="preserve"> </w:t>
            </w:r>
            <w:r>
              <w:rPr>
                <w:sz w:val="24"/>
              </w:rPr>
              <w:t>местами</w:t>
            </w:r>
          </w:p>
        </w:tc>
        <w:tc>
          <w:tcPr>
            <w:tcW w:w="3226" w:type="dxa"/>
            <w:gridSpan w:val="2"/>
            <w:vMerge w:val="restart"/>
          </w:tcPr>
          <w:p w:rsidR="00D917EF" w:rsidRDefault="00D917EF" w:rsidP="00985F3B">
            <w:pPr>
              <w:pStyle w:val="TableParagraph"/>
              <w:tabs>
                <w:tab w:val="left" w:pos="1609"/>
              </w:tabs>
              <w:spacing w:line="276" w:lineRule="auto"/>
              <w:ind w:right="113"/>
              <w:rPr>
                <w:sz w:val="24"/>
              </w:rPr>
            </w:pPr>
            <w:r>
              <w:rPr>
                <w:sz w:val="24"/>
              </w:rPr>
              <w:t>необходимо</w:t>
            </w:r>
          </w:p>
        </w:tc>
      </w:tr>
      <w:tr w:rsidR="00D917EF" w:rsidTr="00D917EF">
        <w:trPr>
          <w:trHeight w:val="328"/>
        </w:trPr>
        <w:tc>
          <w:tcPr>
            <w:tcW w:w="960" w:type="dxa"/>
            <w:gridSpan w:val="2"/>
          </w:tcPr>
          <w:p w:rsidR="00D917EF" w:rsidRDefault="00D917EF" w:rsidP="00985F3B">
            <w:pPr>
              <w:pStyle w:val="TableParagraph"/>
              <w:spacing w:line="268" w:lineRule="exact"/>
              <w:ind w:left="9"/>
              <w:jc w:val="center"/>
              <w:rPr>
                <w:sz w:val="24"/>
              </w:rPr>
            </w:pPr>
            <w:r>
              <w:rPr>
                <w:sz w:val="24"/>
              </w:rPr>
              <w:t>2</w:t>
            </w:r>
          </w:p>
        </w:tc>
        <w:tc>
          <w:tcPr>
            <w:tcW w:w="5390" w:type="dxa"/>
          </w:tcPr>
          <w:p w:rsidR="00D917EF" w:rsidRDefault="00D917EF" w:rsidP="00985F3B">
            <w:pPr>
              <w:pStyle w:val="TableParagraph"/>
              <w:spacing w:line="268" w:lineRule="exact"/>
              <w:ind w:left="110"/>
              <w:rPr>
                <w:sz w:val="24"/>
              </w:rPr>
            </w:pPr>
            <w:r>
              <w:rPr>
                <w:sz w:val="24"/>
              </w:rPr>
              <w:t>Кабинет</w:t>
            </w:r>
            <w:r>
              <w:rPr>
                <w:spacing w:val="-7"/>
                <w:sz w:val="24"/>
              </w:rPr>
              <w:t xml:space="preserve"> </w:t>
            </w:r>
            <w:r>
              <w:rPr>
                <w:sz w:val="24"/>
              </w:rPr>
              <w:t>педагога-психолога</w:t>
            </w:r>
          </w:p>
        </w:tc>
        <w:tc>
          <w:tcPr>
            <w:tcW w:w="3226" w:type="dxa"/>
            <w:gridSpan w:val="2"/>
            <w:vMerge/>
            <w:tcBorders>
              <w:top w:val="nil"/>
            </w:tcBorders>
          </w:tcPr>
          <w:p w:rsidR="00D917EF" w:rsidRDefault="00D917EF" w:rsidP="00985F3B">
            <w:pPr>
              <w:rPr>
                <w:sz w:val="2"/>
                <w:szCs w:val="2"/>
              </w:rPr>
            </w:pPr>
          </w:p>
        </w:tc>
      </w:tr>
      <w:tr w:rsidR="00D917EF" w:rsidTr="00D917EF">
        <w:trPr>
          <w:trHeight w:val="635"/>
        </w:trPr>
        <w:tc>
          <w:tcPr>
            <w:tcW w:w="960" w:type="dxa"/>
            <w:gridSpan w:val="2"/>
          </w:tcPr>
          <w:p w:rsidR="00D917EF" w:rsidRDefault="00D917EF" w:rsidP="00985F3B">
            <w:pPr>
              <w:pStyle w:val="TableParagraph"/>
              <w:spacing w:line="270" w:lineRule="exact"/>
              <w:ind w:left="9"/>
              <w:jc w:val="center"/>
              <w:rPr>
                <w:sz w:val="24"/>
              </w:rPr>
            </w:pPr>
            <w:r>
              <w:rPr>
                <w:sz w:val="24"/>
              </w:rPr>
              <w:t>3</w:t>
            </w:r>
          </w:p>
        </w:tc>
        <w:tc>
          <w:tcPr>
            <w:tcW w:w="5390" w:type="dxa"/>
          </w:tcPr>
          <w:p w:rsidR="00D917EF" w:rsidRDefault="00D917EF" w:rsidP="00985F3B">
            <w:pPr>
              <w:pStyle w:val="TableParagraph"/>
              <w:spacing w:line="270" w:lineRule="exact"/>
              <w:ind w:left="110"/>
              <w:rPr>
                <w:sz w:val="24"/>
              </w:rPr>
            </w:pPr>
            <w:r>
              <w:rPr>
                <w:sz w:val="24"/>
              </w:rPr>
              <w:t>Помещение</w:t>
            </w:r>
            <w:r>
              <w:rPr>
                <w:spacing w:val="-8"/>
                <w:sz w:val="24"/>
              </w:rPr>
              <w:t xml:space="preserve"> </w:t>
            </w:r>
            <w:r>
              <w:rPr>
                <w:sz w:val="24"/>
              </w:rPr>
              <w:t>для</w:t>
            </w:r>
            <w:r>
              <w:rPr>
                <w:spacing w:val="-5"/>
                <w:sz w:val="24"/>
              </w:rPr>
              <w:t xml:space="preserve"> </w:t>
            </w:r>
            <w:r>
              <w:rPr>
                <w:sz w:val="24"/>
              </w:rPr>
              <w:t>питания</w:t>
            </w:r>
            <w:r>
              <w:rPr>
                <w:spacing w:val="-5"/>
                <w:sz w:val="24"/>
              </w:rPr>
              <w:t xml:space="preserve"> </w:t>
            </w:r>
            <w:r>
              <w:rPr>
                <w:sz w:val="24"/>
              </w:rPr>
              <w:t>обучающихся</w:t>
            </w:r>
          </w:p>
        </w:tc>
        <w:tc>
          <w:tcPr>
            <w:tcW w:w="3226" w:type="dxa"/>
            <w:gridSpan w:val="2"/>
          </w:tcPr>
          <w:p w:rsidR="00D917EF" w:rsidRDefault="00D917EF" w:rsidP="00985F3B">
            <w:pPr>
              <w:pStyle w:val="TableParagraph"/>
              <w:spacing w:line="270" w:lineRule="exact"/>
              <w:rPr>
                <w:sz w:val="24"/>
              </w:rPr>
            </w:pPr>
            <w:r>
              <w:rPr>
                <w:sz w:val="24"/>
              </w:rPr>
              <w:t>Имеется</w:t>
            </w:r>
            <w:r>
              <w:rPr>
                <w:spacing w:val="35"/>
                <w:sz w:val="24"/>
              </w:rPr>
              <w:t xml:space="preserve"> </w:t>
            </w:r>
            <w:r>
              <w:rPr>
                <w:sz w:val="24"/>
              </w:rPr>
              <w:t>обеденный</w:t>
            </w:r>
            <w:r>
              <w:rPr>
                <w:spacing w:val="29"/>
                <w:sz w:val="24"/>
              </w:rPr>
              <w:t xml:space="preserve"> </w:t>
            </w:r>
            <w:r>
              <w:rPr>
                <w:sz w:val="24"/>
              </w:rPr>
              <w:t>зал</w:t>
            </w:r>
            <w:r>
              <w:rPr>
                <w:spacing w:val="89"/>
                <w:sz w:val="24"/>
              </w:rPr>
              <w:t xml:space="preserve"> </w:t>
            </w:r>
            <w:r>
              <w:rPr>
                <w:sz w:val="24"/>
              </w:rPr>
              <w:t>на</w:t>
            </w:r>
          </w:p>
          <w:p w:rsidR="00D917EF" w:rsidRDefault="00D917EF" w:rsidP="00985F3B">
            <w:pPr>
              <w:pStyle w:val="TableParagraph"/>
              <w:spacing w:before="36"/>
              <w:rPr>
                <w:sz w:val="24"/>
              </w:rPr>
            </w:pPr>
            <w:r>
              <w:rPr>
                <w:sz w:val="24"/>
              </w:rPr>
              <w:t>48</w:t>
            </w:r>
            <w:r>
              <w:rPr>
                <w:spacing w:val="-5"/>
                <w:sz w:val="24"/>
              </w:rPr>
              <w:t xml:space="preserve"> </w:t>
            </w:r>
            <w:r>
              <w:rPr>
                <w:sz w:val="24"/>
              </w:rPr>
              <w:t>посадочных</w:t>
            </w:r>
            <w:r>
              <w:rPr>
                <w:spacing w:val="1"/>
                <w:sz w:val="24"/>
              </w:rPr>
              <w:t xml:space="preserve"> </w:t>
            </w:r>
            <w:r>
              <w:rPr>
                <w:sz w:val="24"/>
              </w:rPr>
              <w:t>мест</w:t>
            </w:r>
          </w:p>
        </w:tc>
      </w:tr>
      <w:tr w:rsidR="00D917EF" w:rsidTr="00D917EF">
        <w:trPr>
          <w:trHeight w:val="318"/>
        </w:trPr>
        <w:tc>
          <w:tcPr>
            <w:tcW w:w="960" w:type="dxa"/>
            <w:gridSpan w:val="2"/>
          </w:tcPr>
          <w:p w:rsidR="00D917EF" w:rsidRDefault="00D917EF" w:rsidP="00985F3B">
            <w:pPr>
              <w:pStyle w:val="TableParagraph"/>
              <w:spacing w:line="268" w:lineRule="exact"/>
              <w:ind w:left="9"/>
              <w:jc w:val="center"/>
              <w:rPr>
                <w:sz w:val="24"/>
              </w:rPr>
            </w:pPr>
            <w:r>
              <w:rPr>
                <w:sz w:val="24"/>
              </w:rPr>
              <w:t>4</w:t>
            </w:r>
          </w:p>
        </w:tc>
        <w:tc>
          <w:tcPr>
            <w:tcW w:w="5390" w:type="dxa"/>
          </w:tcPr>
          <w:p w:rsidR="00D917EF" w:rsidRDefault="00D917EF" w:rsidP="00985F3B">
            <w:pPr>
              <w:pStyle w:val="TableParagraph"/>
              <w:spacing w:line="268" w:lineRule="exact"/>
              <w:ind w:left="110"/>
              <w:rPr>
                <w:sz w:val="24"/>
              </w:rPr>
            </w:pPr>
            <w:r>
              <w:rPr>
                <w:sz w:val="24"/>
              </w:rPr>
              <w:t>Помещение</w:t>
            </w:r>
            <w:r>
              <w:rPr>
                <w:spacing w:val="-9"/>
                <w:sz w:val="24"/>
              </w:rPr>
              <w:t xml:space="preserve"> </w:t>
            </w:r>
            <w:r>
              <w:rPr>
                <w:sz w:val="24"/>
              </w:rPr>
              <w:t>для</w:t>
            </w:r>
            <w:r>
              <w:rPr>
                <w:spacing w:val="-6"/>
                <w:sz w:val="24"/>
              </w:rPr>
              <w:t xml:space="preserve"> </w:t>
            </w:r>
            <w:r>
              <w:rPr>
                <w:sz w:val="24"/>
              </w:rPr>
              <w:t>приготовления</w:t>
            </w:r>
            <w:r>
              <w:rPr>
                <w:spacing w:val="-4"/>
                <w:sz w:val="24"/>
              </w:rPr>
              <w:t xml:space="preserve"> </w:t>
            </w:r>
            <w:r>
              <w:rPr>
                <w:sz w:val="24"/>
              </w:rPr>
              <w:t>пищи</w:t>
            </w:r>
          </w:p>
        </w:tc>
        <w:tc>
          <w:tcPr>
            <w:tcW w:w="3226" w:type="dxa"/>
            <w:gridSpan w:val="2"/>
          </w:tcPr>
          <w:p w:rsidR="00D917EF" w:rsidRDefault="00D917EF" w:rsidP="00985F3B">
            <w:pPr>
              <w:pStyle w:val="TableParagraph"/>
              <w:tabs>
                <w:tab w:val="left" w:pos="1662"/>
              </w:tabs>
              <w:spacing w:line="268" w:lineRule="exact"/>
              <w:rPr>
                <w:sz w:val="24"/>
              </w:rPr>
            </w:pPr>
            <w:r>
              <w:rPr>
                <w:sz w:val="24"/>
              </w:rPr>
              <w:t>имеется,</w:t>
            </w:r>
            <w:r>
              <w:rPr>
                <w:sz w:val="24"/>
              </w:rPr>
              <w:tab/>
              <w:t>оснащенность</w:t>
            </w:r>
          </w:p>
        </w:tc>
      </w:tr>
      <w:tr w:rsidR="00D917EF" w:rsidTr="00D917EF">
        <w:trPr>
          <w:gridBefore w:val="1"/>
          <w:wBefore w:w="108" w:type="dxa"/>
          <w:trHeight w:val="290"/>
        </w:trPr>
        <w:tc>
          <w:tcPr>
            <w:tcW w:w="6950" w:type="dxa"/>
            <w:gridSpan w:val="3"/>
          </w:tcPr>
          <w:p w:rsidR="00D917EF" w:rsidRDefault="00D917EF" w:rsidP="00985F3B">
            <w:pPr>
              <w:pStyle w:val="TableParagraph"/>
              <w:spacing w:line="244" w:lineRule="exact"/>
              <w:ind w:left="395"/>
            </w:pPr>
            <w:r>
              <w:t>Раздаточный</w:t>
            </w:r>
            <w:r>
              <w:rPr>
                <w:spacing w:val="-5"/>
              </w:rPr>
              <w:t xml:space="preserve"> </w:t>
            </w:r>
            <w:r>
              <w:t>материал</w:t>
            </w:r>
          </w:p>
        </w:tc>
        <w:tc>
          <w:tcPr>
            <w:tcW w:w="2518" w:type="dxa"/>
            <w:vMerge w:val="restart"/>
          </w:tcPr>
          <w:p w:rsidR="00D917EF" w:rsidRDefault="00D917EF" w:rsidP="00985F3B">
            <w:pPr>
              <w:pStyle w:val="TableParagraph"/>
              <w:ind w:left="0"/>
            </w:pPr>
          </w:p>
        </w:tc>
      </w:tr>
      <w:tr w:rsidR="00D917EF" w:rsidTr="00D917EF">
        <w:trPr>
          <w:gridBefore w:val="1"/>
          <w:wBefore w:w="108" w:type="dxa"/>
          <w:trHeight w:val="290"/>
        </w:trPr>
        <w:tc>
          <w:tcPr>
            <w:tcW w:w="6950" w:type="dxa"/>
            <w:gridSpan w:val="3"/>
          </w:tcPr>
          <w:p w:rsidR="00D917EF" w:rsidRDefault="00D917EF" w:rsidP="00985F3B">
            <w:pPr>
              <w:pStyle w:val="TableParagraph"/>
              <w:spacing w:line="244" w:lineRule="exact"/>
              <w:ind w:left="395"/>
            </w:pPr>
            <w:r>
              <w:t>Книги</w:t>
            </w:r>
            <w:r>
              <w:rPr>
                <w:spacing w:val="-2"/>
              </w:rPr>
              <w:t xml:space="preserve"> </w:t>
            </w:r>
            <w:r>
              <w:t>для</w:t>
            </w:r>
            <w:r>
              <w:rPr>
                <w:spacing w:val="-4"/>
              </w:rPr>
              <w:t xml:space="preserve"> </w:t>
            </w:r>
            <w:r>
              <w:t>чтения</w:t>
            </w:r>
          </w:p>
        </w:tc>
        <w:tc>
          <w:tcPr>
            <w:tcW w:w="2518" w:type="dxa"/>
            <w:vMerge/>
            <w:tcBorders>
              <w:top w:val="nil"/>
            </w:tcBorders>
          </w:tcPr>
          <w:p w:rsidR="00D917EF" w:rsidRDefault="00D917EF" w:rsidP="00985F3B">
            <w:pPr>
              <w:rPr>
                <w:sz w:val="2"/>
                <w:szCs w:val="2"/>
              </w:rPr>
            </w:pPr>
          </w:p>
        </w:tc>
      </w:tr>
      <w:tr w:rsidR="00D917EF" w:rsidTr="00D917EF">
        <w:trPr>
          <w:gridBefore w:val="1"/>
          <w:wBefore w:w="108" w:type="dxa"/>
          <w:trHeight w:val="292"/>
        </w:trPr>
        <w:tc>
          <w:tcPr>
            <w:tcW w:w="6950" w:type="dxa"/>
            <w:gridSpan w:val="3"/>
          </w:tcPr>
          <w:p w:rsidR="00D917EF" w:rsidRDefault="00D917EF" w:rsidP="00985F3B">
            <w:pPr>
              <w:pStyle w:val="TableParagraph"/>
              <w:spacing w:line="247" w:lineRule="exact"/>
              <w:ind w:left="395"/>
            </w:pPr>
            <w:r>
              <w:t>Научно-популярная</w:t>
            </w:r>
            <w:r>
              <w:rPr>
                <w:spacing w:val="-9"/>
              </w:rPr>
              <w:t xml:space="preserve"> </w:t>
            </w:r>
            <w:r>
              <w:t>литература</w:t>
            </w:r>
          </w:p>
        </w:tc>
        <w:tc>
          <w:tcPr>
            <w:tcW w:w="2518" w:type="dxa"/>
            <w:vMerge/>
            <w:tcBorders>
              <w:top w:val="nil"/>
            </w:tcBorders>
          </w:tcPr>
          <w:p w:rsidR="00D917EF" w:rsidRDefault="00D917EF" w:rsidP="00985F3B">
            <w:pPr>
              <w:rPr>
                <w:sz w:val="2"/>
                <w:szCs w:val="2"/>
              </w:rPr>
            </w:pPr>
          </w:p>
        </w:tc>
      </w:tr>
      <w:tr w:rsidR="00D917EF" w:rsidTr="00D917EF">
        <w:trPr>
          <w:gridBefore w:val="1"/>
          <w:wBefore w:w="108" w:type="dxa"/>
          <w:trHeight w:val="290"/>
        </w:trPr>
        <w:tc>
          <w:tcPr>
            <w:tcW w:w="6950" w:type="dxa"/>
            <w:gridSpan w:val="3"/>
          </w:tcPr>
          <w:p w:rsidR="00D917EF" w:rsidRDefault="00D917EF" w:rsidP="00985F3B">
            <w:pPr>
              <w:pStyle w:val="TableParagraph"/>
              <w:spacing w:line="244" w:lineRule="exact"/>
              <w:ind w:left="395"/>
            </w:pPr>
            <w:r>
              <w:t>Справочные</w:t>
            </w:r>
            <w:r>
              <w:rPr>
                <w:spacing w:val="-9"/>
              </w:rPr>
              <w:t xml:space="preserve"> </w:t>
            </w:r>
            <w:r>
              <w:t>пособия</w:t>
            </w:r>
          </w:p>
        </w:tc>
        <w:tc>
          <w:tcPr>
            <w:tcW w:w="2518" w:type="dxa"/>
            <w:vMerge/>
            <w:tcBorders>
              <w:top w:val="nil"/>
            </w:tcBorders>
          </w:tcPr>
          <w:p w:rsidR="00D917EF" w:rsidRDefault="00D917EF" w:rsidP="00985F3B">
            <w:pPr>
              <w:rPr>
                <w:sz w:val="2"/>
                <w:szCs w:val="2"/>
              </w:rPr>
            </w:pPr>
          </w:p>
        </w:tc>
      </w:tr>
      <w:tr w:rsidR="00D917EF" w:rsidTr="00D917EF">
        <w:trPr>
          <w:gridBefore w:val="1"/>
          <w:wBefore w:w="108" w:type="dxa"/>
          <w:trHeight w:val="290"/>
        </w:trPr>
        <w:tc>
          <w:tcPr>
            <w:tcW w:w="9468" w:type="dxa"/>
            <w:gridSpan w:val="4"/>
          </w:tcPr>
          <w:p w:rsidR="00D917EF" w:rsidRDefault="00D917EF" w:rsidP="00985F3B">
            <w:pPr>
              <w:pStyle w:val="TableParagraph"/>
              <w:spacing w:line="247" w:lineRule="exact"/>
              <w:rPr>
                <w:b/>
              </w:rPr>
            </w:pPr>
            <w:r>
              <w:rPr>
                <w:b/>
              </w:rPr>
              <w:t>Материально-техническое</w:t>
            </w:r>
            <w:r>
              <w:rPr>
                <w:b/>
                <w:spacing w:val="-10"/>
              </w:rPr>
              <w:t xml:space="preserve"> </w:t>
            </w:r>
            <w:r>
              <w:rPr>
                <w:b/>
              </w:rPr>
              <w:t>обеспечение</w:t>
            </w:r>
          </w:p>
        </w:tc>
      </w:tr>
      <w:tr w:rsidR="00D917EF" w:rsidTr="00D917EF">
        <w:trPr>
          <w:gridBefore w:val="1"/>
          <w:wBefore w:w="108" w:type="dxa"/>
          <w:trHeight w:val="290"/>
        </w:trPr>
        <w:tc>
          <w:tcPr>
            <w:tcW w:w="6950" w:type="dxa"/>
            <w:gridSpan w:val="3"/>
          </w:tcPr>
          <w:p w:rsidR="00D917EF" w:rsidRDefault="00D917EF" w:rsidP="00985F3B">
            <w:pPr>
              <w:pStyle w:val="TableParagraph"/>
              <w:spacing w:line="247" w:lineRule="exact"/>
            </w:pPr>
            <w:r>
              <w:t>1.</w:t>
            </w:r>
            <w:r>
              <w:rPr>
                <w:spacing w:val="-2"/>
              </w:rPr>
              <w:t xml:space="preserve"> </w:t>
            </w:r>
            <w:r>
              <w:t>Учебное</w:t>
            </w:r>
            <w:r>
              <w:rPr>
                <w:spacing w:val="-3"/>
              </w:rPr>
              <w:t xml:space="preserve"> </w:t>
            </w:r>
            <w:r>
              <w:t>оборудование:</w:t>
            </w:r>
          </w:p>
        </w:tc>
        <w:tc>
          <w:tcPr>
            <w:tcW w:w="2518" w:type="dxa"/>
            <w:vMerge w:val="restart"/>
          </w:tcPr>
          <w:p w:rsidR="00D917EF" w:rsidRDefault="00D917EF" w:rsidP="00985F3B">
            <w:pPr>
              <w:pStyle w:val="TableParagraph"/>
              <w:ind w:left="0"/>
              <w:rPr>
                <w:b/>
                <w:sz w:val="24"/>
              </w:rPr>
            </w:pPr>
          </w:p>
          <w:p w:rsidR="00D917EF" w:rsidRDefault="00D917EF" w:rsidP="00985F3B">
            <w:pPr>
              <w:pStyle w:val="TableParagraph"/>
              <w:ind w:left="0"/>
              <w:rPr>
                <w:b/>
                <w:sz w:val="24"/>
              </w:rPr>
            </w:pPr>
          </w:p>
          <w:p w:rsidR="00D917EF" w:rsidRDefault="00D917EF" w:rsidP="00985F3B">
            <w:pPr>
              <w:pStyle w:val="TableParagraph"/>
              <w:spacing w:before="9"/>
              <w:ind w:left="0"/>
              <w:rPr>
                <w:b/>
                <w:sz w:val="26"/>
              </w:rPr>
            </w:pPr>
          </w:p>
          <w:p w:rsidR="00D917EF" w:rsidRDefault="00D917EF" w:rsidP="00985F3B">
            <w:pPr>
              <w:pStyle w:val="TableParagraph"/>
              <w:tabs>
                <w:tab w:val="left" w:pos="2306"/>
              </w:tabs>
              <w:spacing w:line="278" w:lineRule="auto"/>
              <w:ind w:right="95"/>
            </w:pPr>
            <w:r>
              <w:t>В</w:t>
            </w:r>
            <w:r>
              <w:rPr>
                <w:spacing w:val="1"/>
              </w:rPr>
              <w:t xml:space="preserve"> </w:t>
            </w:r>
            <w:r>
              <w:t>наличии</w:t>
            </w:r>
            <w:r>
              <w:rPr>
                <w:spacing w:val="1"/>
              </w:rPr>
              <w:t xml:space="preserve"> </w:t>
            </w:r>
            <w:r>
              <w:t>в</w:t>
            </w:r>
            <w:r>
              <w:rPr>
                <w:spacing w:val="1"/>
              </w:rPr>
              <w:t xml:space="preserve"> </w:t>
            </w:r>
            <w:r>
              <w:t>учебных</w:t>
            </w:r>
            <w:r>
              <w:rPr>
                <w:spacing w:val="1"/>
              </w:rPr>
              <w:t xml:space="preserve"> </w:t>
            </w:r>
            <w:r>
              <w:t>кабинетах</w:t>
            </w:r>
            <w:r>
              <w:tab/>
            </w:r>
            <w:r>
              <w:rPr>
                <w:spacing w:val="-4"/>
              </w:rPr>
              <w:t>в</w:t>
            </w:r>
          </w:p>
          <w:p w:rsidR="00D917EF" w:rsidRDefault="00D917EF" w:rsidP="00985F3B">
            <w:pPr>
              <w:pStyle w:val="TableParagraph"/>
              <w:tabs>
                <w:tab w:val="left" w:pos="1720"/>
                <w:tab w:val="left" w:pos="2181"/>
              </w:tabs>
              <w:spacing w:line="276" w:lineRule="auto"/>
              <w:ind w:right="102"/>
            </w:pPr>
            <w:r>
              <w:t>соответствии</w:t>
            </w:r>
            <w:r>
              <w:tab/>
              <w:t>с</w:t>
            </w:r>
            <w:r>
              <w:tab/>
            </w:r>
            <w:r>
              <w:rPr>
                <w:spacing w:val="-5"/>
              </w:rPr>
              <w:t>их</w:t>
            </w:r>
            <w:r>
              <w:rPr>
                <w:spacing w:val="-52"/>
              </w:rPr>
              <w:t xml:space="preserve"> </w:t>
            </w:r>
            <w:r>
              <w:t>специализацией,</w:t>
            </w:r>
          </w:p>
          <w:p w:rsidR="00D917EF" w:rsidRDefault="00D917EF" w:rsidP="00985F3B">
            <w:pPr>
              <w:pStyle w:val="TableParagraph"/>
              <w:spacing w:line="278" w:lineRule="auto"/>
              <w:ind w:right="101"/>
            </w:pPr>
            <w:r>
              <w:t>соответствуют</w:t>
            </w:r>
            <w:r>
              <w:rPr>
                <w:spacing w:val="1"/>
              </w:rPr>
              <w:t xml:space="preserve"> </w:t>
            </w:r>
            <w:r>
              <w:rPr>
                <w:spacing w:val="-1"/>
              </w:rPr>
              <w:t>требованиям</w:t>
            </w:r>
            <w:r>
              <w:rPr>
                <w:spacing w:val="-13"/>
              </w:rPr>
              <w:t xml:space="preserve"> </w:t>
            </w:r>
            <w:r>
              <w:t>ФГОС</w:t>
            </w:r>
          </w:p>
        </w:tc>
      </w:tr>
      <w:tr w:rsidR="00D917EF" w:rsidTr="00D917EF">
        <w:trPr>
          <w:gridBefore w:val="1"/>
          <w:wBefore w:w="108" w:type="dxa"/>
          <w:trHeight w:val="1454"/>
        </w:trPr>
        <w:tc>
          <w:tcPr>
            <w:tcW w:w="6950" w:type="dxa"/>
            <w:gridSpan w:val="3"/>
          </w:tcPr>
          <w:p w:rsidR="00D917EF" w:rsidRDefault="00D917EF" w:rsidP="00985F3B">
            <w:pPr>
              <w:pStyle w:val="TableParagraph"/>
              <w:spacing w:line="276" w:lineRule="auto"/>
              <w:ind w:left="395" w:right="91"/>
              <w:jc w:val="both"/>
            </w:pPr>
            <w:r>
              <w:t>Учебно-лабораторное</w:t>
            </w:r>
            <w:r>
              <w:rPr>
                <w:spacing w:val="1"/>
              </w:rPr>
              <w:t xml:space="preserve"> </w:t>
            </w:r>
            <w:r>
              <w:t>(практическое)</w:t>
            </w:r>
            <w:r>
              <w:rPr>
                <w:spacing w:val="1"/>
              </w:rPr>
              <w:t xml:space="preserve"> </w:t>
            </w:r>
            <w:r>
              <w:t>оборудование</w:t>
            </w:r>
            <w:r>
              <w:rPr>
                <w:spacing w:val="1"/>
              </w:rPr>
              <w:t xml:space="preserve"> </w:t>
            </w:r>
            <w:r>
              <w:t>(приборы</w:t>
            </w:r>
            <w:r>
              <w:rPr>
                <w:spacing w:val="1"/>
              </w:rPr>
              <w:t xml:space="preserve"> </w:t>
            </w:r>
            <w:r>
              <w:t>и</w:t>
            </w:r>
            <w:r>
              <w:rPr>
                <w:spacing w:val="1"/>
              </w:rPr>
              <w:t xml:space="preserve"> </w:t>
            </w:r>
            <w:r>
              <w:t>инструменты</w:t>
            </w:r>
            <w:r>
              <w:rPr>
                <w:spacing w:val="1"/>
              </w:rPr>
              <w:t xml:space="preserve"> </w:t>
            </w:r>
            <w:r>
              <w:t>для</w:t>
            </w:r>
            <w:r>
              <w:rPr>
                <w:spacing w:val="1"/>
              </w:rPr>
              <w:t xml:space="preserve"> </w:t>
            </w:r>
            <w:r>
              <w:t>проведения</w:t>
            </w:r>
            <w:r>
              <w:rPr>
                <w:spacing w:val="1"/>
              </w:rPr>
              <w:t xml:space="preserve"> </w:t>
            </w:r>
            <w:r>
              <w:t>демонстрационных</w:t>
            </w:r>
            <w:r>
              <w:rPr>
                <w:spacing w:val="1"/>
              </w:rPr>
              <w:t xml:space="preserve"> </w:t>
            </w:r>
            <w:r>
              <w:t>и</w:t>
            </w:r>
            <w:r>
              <w:rPr>
                <w:spacing w:val="1"/>
              </w:rPr>
              <w:t xml:space="preserve"> </w:t>
            </w:r>
            <w:r>
              <w:t>практических</w:t>
            </w:r>
            <w:r>
              <w:rPr>
                <w:spacing w:val="-52"/>
              </w:rPr>
              <w:t xml:space="preserve"> </w:t>
            </w:r>
            <w:r>
              <w:t>занятий (в т.ч. на местности – биология, география, физика, химия,</w:t>
            </w:r>
            <w:r>
              <w:rPr>
                <w:spacing w:val="1"/>
              </w:rPr>
              <w:t xml:space="preserve"> </w:t>
            </w:r>
            <w:r>
              <w:t>технология,</w:t>
            </w:r>
            <w:r>
              <w:rPr>
                <w:spacing w:val="8"/>
              </w:rPr>
              <w:t xml:space="preserve"> </w:t>
            </w:r>
            <w:r>
              <w:t>музыка,</w:t>
            </w:r>
            <w:r>
              <w:rPr>
                <w:spacing w:val="12"/>
              </w:rPr>
              <w:t xml:space="preserve"> </w:t>
            </w:r>
            <w:r>
              <w:t>изобразительное</w:t>
            </w:r>
            <w:r>
              <w:rPr>
                <w:spacing w:val="12"/>
              </w:rPr>
              <w:t xml:space="preserve"> </w:t>
            </w:r>
            <w:r>
              <w:t>искусство,</w:t>
            </w:r>
            <w:r>
              <w:rPr>
                <w:spacing w:val="9"/>
              </w:rPr>
              <w:t xml:space="preserve"> </w:t>
            </w:r>
            <w:r>
              <w:t>физическая</w:t>
            </w:r>
          </w:p>
          <w:p w:rsidR="00D917EF" w:rsidRDefault="00D917EF" w:rsidP="00985F3B">
            <w:pPr>
              <w:pStyle w:val="TableParagraph"/>
              <w:spacing w:line="251" w:lineRule="exact"/>
              <w:ind w:left="395"/>
            </w:pPr>
            <w:r>
              <w:t>культура)</w:t>
            </w:r>
          </w:p>
        </w:tc>
        <w:tc>
          <w:tcPr>
            <w:tcW w:w="2518" w:type="dxa"/>
            <w:vMerge/>
            <w:tcBorders>
              <w:top w:val="nil"/>
            </w:tcBorders>
          </w:tcPr>
          <w:p w:rsidR="00D917EF" w:rsidRDefault="00D917EF" w:rsidP="00985F3B">
            <w:pPr>
              <w:rPr>
                <w:sz w:val="2"/>
                <w:szCs w:val="2"/>
              </w:rPr>
            </w:pPr>
          </w:p>
        </w:tc>
      </w:tr>
      <w:tr w:rsidR="00D917EF" w:rsidTr="00D917EF">
        <w:trPr>
          <w:gridBefore w:val="1"/>
          <w:wBefore w:w="108" w:type="dxa"/>
          <w:trHeight w:val="582"/>
        </w:trPr>
        <w:tc>
          <w:tcPr>
            <w:tcW w:w="6950" w:type="dxa"/>
            <w:gridSpan w:val="3"/>
          </w:tcPr>
          <w:p w:rsidR="00D917EF" w:rsidRDefault="00D917EF" w:rsidP="00985F3B">
            <w:pPr>
              <w:pStyle w:val="TableParagraph"/>
              <w:spacing w:line="247" w:lineRule="exact"/>
              <w:ind w:left="395"/>
            </w:pPr>
            <w:r>
              <w:t>Учебные</w:t>
            </w:r>
            <w:r>
              <w:rPr>
                <w:spacing w:val="2"/>
              </w:rPr>
              <w:t xml:space="preserve"> </w:t>
            </w:r>
            <w:r>
              <w:t>модели</w:t>
            </w:r>
            <w:r>
              <w:rPr>
                <w:spacing w:val="5"/>
              </w:rPr>
              <w:t xml:space="preserve"> </w:t>
            </w:r>
            <w:r>
              <w:t>(математика,</w:t>
            </w:r>
            <w:r>
              <w:rPr>
                <w:spacing w:val="8"/>
              </w:rPr>
              <w:t xml:space="preserve"> </w:t>
            </w:r>
            <w:r>
              <w:t>биология,</w:t>
            </w:r>
            <w:r>
              <w:rPr>
                <w:spacing w:val="4"/>
              </w:rPr>
              <w:t xml:space="preserve"> </w:t>
            </w:r>
            <w:r>
              <w:t>химия,</w:t>
            </w:r>
            <w:r>
              <w:rPr>
                <w:spacing w:val="4"/>
              </w:rPr>
              <w:t xml:space="preserve"> </w:t>
            </w:r>
            <w:r>
              <w:t>физика,</w:t>
            </w:r>
            <w:r>
              <w:rPr>
                <w:spacing w:val="8"/>
              </w:rPr>
              <w:t xml:space="preserve"> </w:t>
            </w:r>
            <w:r>
              <w:t>география,</w:t>
            </w:r>
          </w:p>
          <w:p w:rsidR="00D917EF" w:rsidRDefault="00D917EF" w:rsidP="00985F3B">
            <w:pPr>
              <w:pStyle w:val="TableParagraph"/>
              <w:spacing w:before="35"/>
              <w:ind w:left="395"/>
            </w:pPr>
            <w:r>
              <w:t>изобразительное</w:t>
            </w:r>
            <w:r>
              <w:rPr>
                <w:spacing w:val="-8"/>
              </w:rPr>
              <w:t xml:space="preserve"> </w:t>
            </w:r>
            <w:r>
              <w:t>искусство,</w:t>
            </w:r>
            <w:r>
              <w:rPr>
                <w:spacing w:val="-6"/>
              </w:rPr>
              <w:t xml:space="preserve"> </w:t>
            </w:r>
            <w:r>
              <w:t>технология,</w:t>
            </w:r>
            <w:r>
              <w:rPr>
                <w:spacing w:val="-7"/>
              </w:rPr>
              <w:t xml:space="preserve"> </w:t>
            </w:r>
            <w:r>
              <w:t>физическая</w:t>
            </w:r>
            <w:r>
              <w:rPr>
                <w:spacing w:val="-9"/>
              </w:rPr>
              <w:t xml:space="preserve"> </w:t>
            </w:r>
            <w:r>
              <w:t>культура)</w:t>
            </w:r>
          </w:p>
        </w:tc>
        <w:tc>
          <w:tcPr>
            <w:tcW w:w="2518" w:type="dxa"/>
            <w:vMerge/>
            <w:tcBorders>
              <w:top w:val="nil"/>
            </w:tcBorders>
          </w:tcPr>
          <w:p w:rsidR="00D917EF" w:rsidRDefault="00D917EF" w:rsidP="00985F3B">
            <w:pPr>
              <w:rPr>
                <w:sz w:val="2"/>
                <w:szCs w:val="2"/>
              </w:rPr>
            </w:pPr>
          </w:p>
        </w:tc>
      </w:tr>
      <w:tr w:rsidR="00D917EF" w:rsidTr="00D917EF">
        <w:trPr>
          <w:gridBefore w:val="1"/>
          <w:wBefore w:w="108" w:type="dxa"/>
          <w:trHeight w:val="580"/>
        </w:trPr>
        <w:tc>
          <w:tcPr>
            <w:tcW w:w="6950" w:type="dxa"/>
            <w:gridSpan w:val="3"/>
          </w:tcPr>
          <w:p w:rsidR="00D917EF" w:rsidRDefault="00D917EF" w:rsidP="00985F3B">
            <w:pPr>
              <w:pStyle w:val="TableParagraph"/>
              <w:spacing w:line="244" w:lineRule="exact"/>
              <w:ind w:left="395"/>
            </w:pPr>
            <w:r>
              <w:t>Натуральные</w:t>
            </w:r>
            <w:r>
              <w:rPr>
                <w:spacing w:val="3"/>
              </w:rPr>
              <w:t xml:space="preserve"> </w:t>
            </w:r>
            <w:r>
              <w:t>объекты</w:t>
            </w:r>
            <w:r>
              <w:rPr>
                <w:spacing w:val="3"/>
              </w:rPr>
              <w:t xml:space="preserve"> </w:t>
            </w:r>
            <w:r>
              <w:t>(препараты,</w:t>
            </w:r>
            <w:r>
              <w:rPr>
                <w:spacing w:val="3"/>
              </w:rPr>
              <w:t xml:space="preserve"> </w:t>
            </w:r>
            <w:r>
              <w:t>коллекции,</w:t>
            </w:r>
            <w:r>
              <w:rPr>
                <w:spacing w:val="3"/>
              </w:rPr>
              <w:t xml:space="preserve"> </w:t>
            </w:r>
            <w:r>
              <w:t>гербарии)</w:t>
            </w:r>
            <w:r>
              <w:rPr>
                <w:spacing w:val="6"/>
              </w:rPr>
              <w:t xml:space="preserve"> </w:t>
            </w:r>
            <w:r>
              <w:t>(биология,</w:t>
            </w:r>
          </w:p>
          <w:p w:rsidR="00D917EF" w:rsidRDefault="00D917EF" w:rsidP="00985F3B">
            <w:pPr>
              <w:pStyle w:val="TableParagraph"/>
              <w:spacing w:before="33"/>
              <w:ind w:left="395"/>
            </w:pPr>
            <w:r>
              <w:t>химия,</w:t>
            </w:r>
            <w:r>
              <w:rPr>
                <w:spacing w:val="-9"/>
              </w:rPr>
              <w:t xml:space="preserve"> </w:t>
            </w:r>
            <w:r>
              <w:t>физика,</w:t>
            </w:r>
            <w:r>
              <w:rPr>
                <w:spacing w:val="-10"/>
              </w:rPr>
              <w:t xml:space="preserve"> </w:t>
            </w:r>
            <w:r>
              <w:t>география,</w:t>
            </w:r>
            <w:r>
              <w:rPr>
                <w:spacing w:val="-8"/>
              </w:rPr>
              <w:t xml:space="preserve"> </w:t>
            </w:r>
            <w:r>
              <w:t>история,</w:t>
            </w:r>
            <w:r>
              <w:rPr>
                <w:spacing w:val="-7"/>
              </w:rPr>
              <w:t xml:space="preserve"> </w:t>
            </w:r>
            <w:r>
              <w:t>изобразительное</w:t>
            </w:r>
            <w:r>
              <w:rPr>
                <w:spacing w:val="-5"/>
              </w:rPr>
              <w:t xml:space="preserve"> </w:t>
            </w:r>
            <w:r>
              <w:t>искусство)</w:t>
            </w:r>
          </w:p>
        </w:tc>
        <w:tc>
          <w:tcPr>
            <w:tcW w:w="2518" w:type="dxa"/>
            <w:vMerge/>
            <w:tcBorders>
              <w:top w:val="nil"/>
            </w:tcBorders>
          </w:tcPr>
          <w:p w:rsidR="00D917EF" w:rsidRDefault="00D917EF" w:rsidP="00985F3B">
            <w:pPr>
              <w:rPr>
                <w:sz w:val="2"/>
                <w:szCs w:val="2"/>
              </w:rPr>
            </w:pPr>
          </w:p>
        </w:tc>
      </w:tr>
      <w:tr w:rsidR="00D917EF" w:rsidTr="00D917EF">
        <w:trPr>
          <w:gridBefore w:val="1"/>
          <w:wBefore w:w="108" w:type="dxa"/>
          <w:trHeight w:val="292"/>
        </w:trPr>
        <w:tc>
          <w:tcPr>
            <w:tcW w:w="6950" w:type="dxa"/>
            <w:gridSpan w:val="3"/>
          </w:tcPr>
          <w:p w:rsidR="00D917EF" w:rsidRDefault="00D917EF" w:rsidP="00985F3B">
            <w:pPr>
              <w:pStyle w:val="TableParagraph"/>
              <w:spacing w:line="247" w:lineRule="exact"/>
              <w:ind w:left="395"/>
            </w:pPr>
            <w:r>
              <w:t>Комплекты</w:t>
            </w:r>
            <w:r>
              <w:rPr>
                <w:spacing w:val="-4"/>
              </w:rPr>
              <w:t xml:space="preserve"> </w:t>
            </w:r>
            <w:r>
              <w:t>инструментов</w:t>
            </w:r>
            <w:r>
              <w:rPr>
                <w:spacing w:val="-8"/>
              </w:rPr>
              <w:t xml:space="preserve"> </w:t>
            </w:r>
            <w:r>
              <w:t>(математика,</w:t>
            </w:r>
            <w:r>
              <w:rPr>
                <w:spacing w:val="-6"/>
              </w:rPr>
              <w:t xml:space="preserve"> </w:t>
            </w:r>
            <w:r>
              <w:t>физика,</w:t>
            </w:r>
            <w:r>
              <w:rPr>
                <w:spacing w:val="-5"/>
              </w:rPr>
              <w:t xml:space="preserve"> </w:t>
            </w:r>
            <w:r>
              <w:t>химия,</w:t>
            </w:r>
            <w:r>
              <w:rPr>
                <w:spacing w:val="-5"/>
              </w:rPr>
              <w:t xml:space="preserve"> </w:t>
            </w:r>
            <w:r>
              <w:t>музыка)</w:t>
            </w:r>
          </w:p>
        </w:tc>
        <w:tc>
          <w:tcPr>
            <w:tcW w:w="2518" w:type="dxa"/>
            <w:vMerge/>
            <w:tcBorders>
              <w:top w:val="nil"/>
            </w:tcBorders>
          </w:tcPr>
          <w:p w:rsidR="00D917EF" w:rsidRDefault="00D917EF" w:rsidP="00985F3B">
            <w:pPr>
              <w:rPr>
                <w:sz w:val="2"/>
                <w:szCs w:val="2"/>
              </w:rPr>
            </w:pPr>
          </w:p>
        </w:tc>
      </w:tr>
      <w:tr w:rsidR="00D917EF" w:rsidTr="00D917EF">
        <w:trPr>
          <w:gridBefore w:val="1"/>
          <w:wBefore w:w="108" w:type="dxa"/>
          <w:trHeight w:val="290"/>
        </w:trPr>
        <w:tc>
          <w:tcPr>
            <w:tcW w:w="6950" w:type="dxa"/>
            <w:gridSpan w:val="3"/>
          </w:tcPr>
          <w:p w:rsidR="00D917EF" w:rsidRDefault="00D917EF" w:rsidP="00985F3B">
            <w:pPr>
              <w:pStyle w:val="TableParagraph"/>
              <w:spacing w:line="244" w:lineRule="exact"/>
              <w:ind w:left="395"/>
            </w:pPr>
            <w:r>
              <w:t>Конструкторы</w:t>
            </w:r>
          </w:p>
        </w:tc>
        <w:tc>
          <w:tcPr>
            <w:tcW w:w="2518" w:type="dxa"/>
            <w:vMerge/>
            <w:tcBorders>
              <w:top w:val="nil"/>
            </w:tcBorders>
          </w:tcPr>
          <w:p w:rsidR="00D917EF" w:rsidRDefault="00D917EF" w:rsidP="00985F3B">
            <w:pPr>
              <w:rPr>
                <w:sz w:val="2"/>
                <w:szCs w:val="2"/>
              </w:rPr>
            </w:pPr>
          </w:p>
        </w:tc>
      </w:tr>
      <w:tr w:rsidR="00D917EF" w:rsidTr="00D917EF">
        <w:trPr>
          <w:gridBefore w:val="1"/>
          <w:wBefore w:w="108" w:type="dxa"/>
          <w:trHeight w:val="292"/>
        </w:trPr>
        <w:tc>
          <w:tcPr>
            <w:tcW w:w="6950" w:type="dxa"/>
            <w:gridSpan w:val="3"/>
          </w:tcPr>
          <w:p w:rsidR="00D917EF" w:rsidRDefault="00D917EF" w:rsidP="00985F3B">
            <w:pPr>
              <w:pStyle w:val="TableParagraph"/>
              <w:spacing w:line="244" w:lineRule="exact"/>
              <w:ind w:left="395"/>
            </w:pPr>
            <w:r>
              <w:t>Средства</w:t>
            </w:r>
            <w:r>
              <w:rPr>
                <w:spacing w:val="-2"/>
              </w:rPr>
              <w:t xml:space="preserve"> </w:t>
            </w:r>
            <w:r>
              <w:t>измерения</w:t>
            </w:r>
          </w:p>
        </w:tc>
        <w:tc>
          <w:tcPr>
            <w:tcW w:w="2518" w:type="dxa"/>
            <w:vMerge/>
            <w:tcBorders>
              <w:top w:val="nil"/>
            </w:tcBorders>
          </w:tcPr>
          <w:p w:rsidR="00D917EF" w:rsidRDefault="00D917EF" w:rsidP="00985F3B">
            <w:pPr>
              <w:rPr>
                <w:sz w:val="2"/>
                <w:szCs w:val="2"/>
              </w:rPr>
            </w:pPr>
          </w:p>
        </w:tc>
      </w:tr>
      <w:tr w:rsidR="00D917EF" w:rsidTr="00D917EF">
        <w:trPr>
          <w:gridBefore w:val="1"/>
          <w:wBefore w:w="108" w:type="dxa"/>
          <w:trHeight w:val="289"/>
        </w:trPr>
        <w:tc>
          <w:tcPr>
            <w:tcW w:w="6950" w:type="dxa"/>
            <w:gridSpan w:val="3"/>
          </w:tcPr>
          <w:p w:rsidR="00D917EF" w:rsidRDefault="00D917EF" w:rsidP="00985F3B">
            <w:pPr>
              <w:pStyle w:val="TableParagraph"/>
              <w:spacing w:line="244" w:lineRule="exact"/>
            </w:pPr>
            <w:r>
              <w:t>2.</w:t>
            </w:r>
            <w:r>
              <w:rPr>
                <w:spacing w:val="-1"/>
              </w:rPr>
              <w:t xml:space="preserve"> </w:t>
            </w:r>
            <w:r>
              <w:t>Канцелярские</w:t>
            </w:r>
            <w:r>
              <w:rPr>
                <w:spacing w:val="-3"/>
              </w:rPr>
              <w:t xml:space="preserve"> </w:t>
            </w:r>
            <w:r>
              <w:t>товары:</w:t>
            </w:r>
          </w:p>
        </w:tc>
        <w:tc>
          <w:tcPr>
            <w:tcW w:w="2518" w:type="dxa"/>
            <w:vMerge w:val="restart"/>
          </w:tcPr>
          <w:p w:rsidR="00D917EF" w:rsidRDefault="00D917EF" w:rsidP="00985F3B">
            <w:pPr>
              <w:pStyle w:val="TableParagraph"/>
              <w:spacing w:line="244" w:lineRule="exact"/>
            </w:pPr>
            <w:r>
              <w:t>Приобретаются</w:t>
            </w:r>
            <w:r>
              <w:rPr>
                <w:spacing w:val="-5"/>
              </w:rPr>
              <w:t xml:space="preserve"> </w:t>
            </w:r>
            <w:r>
              <w:t>ОО</w:t>
            </w:r>
          </w:p>
        </w:tc>
      </w:tr>
      <w:tr w:rsidR="00D917EF" w:rsidTr="00D917EF">
        <w:trPr>
          <w:gridBefore w:val="1"/>
          <w:wBefore w:w="108" w:type="dxa"/>
          <w:trHeight w:val="290"/>
        </w:trPr>
        <w:tc>
          <w:tcPr>
            <w:tcW w:w="6950" w:type="dxa"/>
            <w:gridSpan w:val="3"/>
          </w:tcPr>
          <w:p w:rsidR="00D917EF" w:rsidRDefault="00D917EF" w:rsidP="00985F3B">
            <w:pPr>
              <w:pStyle w:val="TableParagraph"/>
              <w:spacing w:line="244" w:lineRule="exact"/>
              <w:ind w:left="395"/>
            </w:pPr>
            <w:r>
              <w:t>Письменные</w:t>
            </w:r>
            <w:r>
              <w:rPr>
                <w:spacing w:val="-9"/>
              </w:rPr>
              <w:t xml:space="preserve"> </w:t>
            </w:r>
            <w:r>
              <w:t>принадлежности</w:t>
            </w:r>
          </w:p>
        </w:tc>
        <w:tc>
          <w:tcPr>
            <w:tcW w:w="2518" w:type="dxa"/>
            <w:vMerge/>
            <w:tcBorders>
              <w:top w:val="nil"/>
            </w:tcBorders>
          </w:tcPr>
          <w:p w:rsidR="00D917EF" w:rsidRDefault="00D917EF" w:rsidP="00985F3B">
            <w:pPr>
              <w:rPr>
                <w:sz w:val="2"/>
                <w:szCs w:val="2"/>
              </w:rPr>
            </w:pPr>
          </w:p>
        </w:tc>
      </w:tr>
      <w:tr w:rsidR="00D917EF" w:rsidTr="00D917EF">
        <w:trPr>
          <w:gridBefore w:val="1"/>
          <w:wBefore w:w="108" w:type="dxa"/>
          <w:trHeight w:val="292"/>
        </w:trPr>
        <w:tc>
          <w:tcPr>
            <w:tcW w:w="6950" w:type="dxa"/>
            <w:gridSpan w:val="3"/>
          </w:tcPr>
          <w:p w:rsidR="00D917EF" w:rsidRDefault="00D917EF" w:rsidP="00985F3B">
            <w:pPr>
              <w:pStyle w:val="TableParagraph"/>
              <w:spacing w:line="247" w:lineRule="exact"/>
              <w:ind w:left="395"/>
            </w:pPr>
            <w:r>
              <w:t>Бумага</w:t>
            </w:r>
          </w:p>
        </w:tc>
        <w:tc>
          <w:tcPr>
            <w:tcW w:w="2518" w:type="dxa"/>
            <w:vMerge/>
            <w:tcBorders>
              <w:top w:val="nil"/>
            </w:tcBorders>
          </w:tcPr>
          <w:p w:rsidR="00D917EF" w:rsidRDefault="00D917EF" w:rsidP="00985F3B">
            <w:pPr>
              <w:rPr>
                <w:sz w:val="2"/>
                <w:szCs w:val="2"/>
              </w:rPr>
            </w:pPr>
          </w:p>
        </w:tc>
      </w:tr>
      <w:tr w:rsidR="00D917EF" w:rsidTr="00D917EF">
        <w:trPr>
          <w:gridBefore w:val="1"/>
          <w:wBefore w:w="108" w:type="dxa"/>
          <w:trHeight w:val="290"/>
        </w:trPr>
        <w:tc>
          <w:tcPr>
            <w:tcW w:w="6950" w:type="dxa"/>
            <w:gridSpan w:val="3"/>
          </w:tcPr>
          <w:p w:rsidR="00D917EF" w:rsidRDefault="00D917EF" w:rsidP="00985F3B">
            <w:pPr>
              <w:pStyle w:val="TableParagraph"/>
              <w:spacing w:line="244" w:lineRule="exact"/>
              <w:ind w:left="395"/>
            </w:pPr>
            <w:r>
              <w:t>Папки</w:t>
            </w:r>
            <w:r>
              <w:rPr>
                <w:spacing w:val="-1"/>
              </w:rPr>
              <w:t xml:space="preserve"> </w:t>
            </w:r>
            <w:r>
              <w:t>и</w:t>
            </w:r>
            <w:r>
              <w:rPr>
                <w:spacing w:val="-4"/>
              </w:rPr>
              <w:t xml:space="preserve"> </w:t>
            </w:r>
            <w:r>
              <w:t>системы хранения</w:t>
            </w:r>
          </w:p>
        </w:tc>
        <w:tc>
          <w:tcPr>
            <w:tcW w:w="2518" w:type="dxa"/>
            <w:vMerge/>
            <w:tcBorders>
              <w:top w:val="nil"/>
            </w:tcBorders>
          </w:tcPr>
          <w:p w:rsidR="00D917EF" w:rsidRDefault="00D917EF" w:rsidP="00985F3B">
            <w:pPr>
              <w:rPr>
                <w:sz w:val="2"/>
                <w:szCs w:val="2"/>
              </w:rPr>
            </w:pPr>
          </w:p>
        </w:tc>
      </w:tr>
      <w:tr w:rsidR="00D917EF" w:rsidTr="00D917EF">
        <w:trPr>
          <w:gridBefore w:val="1"/>
          <w:wBefore w:w="108" w:type="dxa"/>
          <w:trHeight w:val="292"/>
        </w:trPr>
        <w:tc>
          <w:tcPr>
            <w:tcW w:w="6950" w:type="dxa"/>
            <w:gridSpan w:val="3"/>
          </w:tcPr>
          <w:p w:rsidR="00D917EF" w:rsidRDefault="00D917EF" w:rsidP="00985F3B">
            <w:pPr>
              <w:pStyle w:val="TableParagraph"/>
              <w:spacing w:line="244" w:lineRule="exact"/>
            </w:pPr>
            <w:r>
              <w:t>3.</w:t>
            </w:r>
            <w:r>
              <w:rPr>
                <w:spacing w:val="-1"/>
              </w:rPr>
              <w:t xml:space="preserve"> </w:t>
            </w:r>
            <w:r>
              <w:t>Носители</w:t>
            </w:r>
            <w:r>
              <w:rPr>
                <w:spacing w:val="-4"/>
              </w:rPr>
              <w:t xml:space="preserve"> </w:t>
            </w:r>
            <w:r>
              <w:t>информации</w:t>
            </w:r>
          </w:p>
        </w:tc>
        <w:tc>
          <w:tcPr>
            <w:tcW w:w="2518" w:type="dxa"/>
            <w:vMerge/>
            <w:tcBorders>
              <w:top w:val="nil"/>
            </w:tcBorders>
          </w:tcPr>
          <w:p w:rsidR="00D917EF" w:rsidRDefault="00D917EF" w:rsidP="00985F3B">
            <w:pPr>
              <w:rPr>
                <w:sz w:val="2"/>
                <w:szCs w:val="2"/>
              </w:rPr>
            </w:pPr>
          </w:p>
        </w:tc>
      </w:tr>
      <w:tr w:rsidR="00D917EF" w:rsidTr="00D917EF">
        <w:trPr>
          <w:gridBefore w:val="1"/>
          <w:wBefore w:w="108" w:type="dxa"/>
          <w:trHeight w:val="290"/>
        </w:trPr>
        <w:tc>
          <w:tcPr>
            <w:tcW w:w="6950" w:type="dxa"/>
            <w:gridSpan w:val="3"/>
          </w:tcPr>
          <w:p w:rsidR="00D917EF" w:rsidRDefault="00D917EF" w:rsidP="00985F3B">
            <w:pPr>
              <w:pStyle w:val="TableParagraph"/>
              <w:spacing w:line="244" w:lineRule="exact"/>
            </w:pPr>
            <w:r>
              <w:t>4.</w:t>
            </w:r>
            <w:r>
              <w:rPr>
                <w:spacing w:val="-4"/>
              </w:rPr>
              <w:t xml:space="preserve"> </w:t>
            </w:r>
            <w:r>
              <w:t>Хозяйственные</w:t>
            </w:r>
            <w:r>
              <w:rPr>
                <w:spacing w:val="-1"/>
              </w:rPr>
              <w:t xml:space="preserve"> </w:t>
            </w:r>
            <w:r>
              <w:t>товары</w:t>
            </w:r>
          </w:p>
        </w:tc>
        <w:tc>
          <w:tcPr>
            <w:tcW w:w="2518" w:type="dxa"/>
            <w:vMerge/>
            <w:tcBorders>
              <w:top w:val="nil"/>
            </w:tcBorders>
          </w:tcPr>
          <w:p w:rsidR="00D917EF" w:rsidRDefault="00D917EF" w:rsidP="00985F3B">
            <w:pPr>
              <w:rPr>
                <w:sz w:val="2"/>
                <w:szCs w:val="2"/>
              </w:rPr>
            </w:pPr>
          </w:p>
        </w:tc>
      </w:tr>
      <w:tr w:rsidR="00D917EF" w:rsidTr="00D917EF">
        <w:trPr>
          <w:gridBefore w:val="1"/>
          <w:wBefore w:w="108" w:type="dxa"/>
          <w:trHeight w:val="290"/>
        </w:trPr>
        <w:tc>
          <w:tcPr>
            <w:tcW w:w="6950" w:type="dxa"/>
            <w:gridSpan w:val="3"/>
          </w:tcPr>
          <w:p w:rsidR="00D917EF" w:rsidRDefault="00D917EF" w:rsidP="00985F3B">
            <w:pPr>
              <w:pStyle w:val="TableParagraph"/>
              <w:spacing w:line="244" w:lineRule="exact"/>
            </w:pPr>
            <w:r>
              <w:t>5.</w:t>
            </w:r>
            <w:r>
              <w:rPr>
                <w:spacing w:val="-4"/>
              </w:rPr>
              <w:t xml:space="preserve"> </w:t>
            </w:r>
            <w:r>
              <w:t>Офисная</w:t>
            </w:r>
            <w:r>
              <w:rPr>
                <w:spacing w:val="-1"/>
              </w:rPr>
              <w:t xml:space="preserve"> </w:t>
            </w:r>
            <w:r>
              <w:t>техника</w:t>
            </w:r>
          </w:p>
        </w:tc>
        <w:tc>
          <w:tcPr>
            <w:tcW w:w="2518" w:type="dxa"/>
            <w:vMerge/>
            <w:tcBorders>
              <w:top w:val="nil"/>
            </w:tcBorders>
          </w:tcPr>
          <w:p w:rsidR="00D917EF" w:rsidRDefault="00D917EF" w:rsidP="00985F3B">
            <w:pPr>
              <w:rPr>
                <w:sz w:val="2"/>
                <w:szCs w:val="2"/>
              </w:rPr>
            </w:pPr>
          </w:p>
        </w:tc>
      </w:tr>
      <w:tr w:rsidR="00D917EF" w:rsidTr="00D917EF">
        <w:trPr>
          <w:gridBefore w:val="1"/>
          <w:wBefore w:w="108" w:type="dxa"/>
          <w:trHeight w:val="290"/>
        </w:trPr>
        <w:tc>
          <w:tcPr>
            <w:tcW w:w="6950" w:type="dxa"/>
            <w:gridSpan w:val="3"/>
          </w:tcPr>
          <w:p w:rsidR="00D917EF" w:rsidRDefault="00D917EF" w:rsidP="00985F3B">
            <w:pPr>
              <w:pStyle w:val="TableParagraph"/>
              <w:spacing w:line="245" w:lineRule="exact"/>
            </w:pPr>
            <w:r>
              <w:t>6.</w:t>
            </w:r>
            <w:r>
              <w:rPr>
                <w:spacing w:val="-3"/>
              </w:rPr>
              <w:t xml:space="preserve"> </w:t>
            </w:r>
            <w:r>
              <w:t>Компьютерная</w:t>
            </w:r>
            <w:r>
              <w:rPr>
                <w:spacing w:val="-3"/>
              </w:rPr>
              <w:t xml:space="preserve"> </w:t>
            </w:r>
            <w:r>
              <w:t>техника</w:t>
            </w:r>
          </w:p>
        </w:tc>
        <w:tc>
          <w:tcPr>
            <w:tcW w:w="2518" w:type="dxa"/>
            <w:vMerge/>
            <w:tcBorders>
              <w:top w:val="nil"/>
            </w:tcBorders>
          </w:tcPr>
          <w:p w:rsidR="00D917EF" w:rsidRDefault="00D917EF" w:rsidP="00985F3B">
            <w:pPr>
              <w:rPr>
                <w:sz w:val="2"/>
                <w:szCs w:val="2"/>
              </w:rPr>
            </w:pPr>
          </w:p>
        </w:tc>
      </w:tr>
      <w:tr w:rsidR="00D917EF" w:rsidTr="00D917EF">
        <w:trPr>
          <w:gridBefore w:val="1"/>
          <w:wBefore w:w="108" w:type="dxa"/>
          <w:trHeight w:val="292"/>
        </w:trPr>
        <w:tc>
          <w:tcPr>
            <w:tcW w:w="6950" w:type="dxa"/>
            <w:gridSpan w:val="3"/>
          </w:tcPr>
          <w:p w:rsidR="00D917EF" w:rsidRDefault="00D917EF" w:rsidP="00985F3B">
            <w:pPr>
              <w:pStyle w:val="TableParagraph"/>
              <w:spacing w:line="247" w:lineRule="exact"/>
            </w:pPr>
            <w:r>
              <w:t>7.</w:t>
            </w:r>
            <w:r>
              <w:rPr>
                <w:spacing w:val="-1"/>
              </w:rPr>
              <w:t xml:space="preserve"> </w:t>
            </w:r>
            <w:r>
              <w:t>Климатическая</w:t>
            </w:r>
            <w:r>
              <w:rPr>
                <w:spacing w:val="-2"/>
              </w:rPr>
              <w:t xml:space="preserve"> </w:t>
            </w:r>
            <w:r>
              <w:t>техника</w:t>
            </w:r>
          </w:p>
        </w:tc>
        <w:tc>
          <w:tcPr>
            <w:tcW w:w="2518" w:type="dxa"/>
            <w:vMerge/>
            <w:tcBorders>
              <w:top w:val="nil"/>
            </w:tcBorders>
          </w:tcPr>
          <w:p w:rsidR="00D917EF" w:rsidRDefault="00D917EF" w:rsidP="00985F3B">
            <w:pPr>
              <w:rPr>
                <w:sz w:val="2"/>
                <w:szCs w:val="2"/>
              </w:rPr>
            </w:pPr>
          </w:p>
        </w:tc>
      </w:tr>
    </w:tbl>
    <w:p w:rsidR="00D917EF" w:rsidRDefault="00D917EF" w:rsidP="00D917EF">
      <w:pPr>
        <w:pStyle w:val="a3"/>
        <w:ind w:left="0"/>
        <w:jc w:val="left"/>
        <w:rPr>
          <w:b/>
          <w:sz w:val="19"/>
        </w:rPr>
      </w:pPr>
    </w:p>
    <w:p w:rsidR="00D917EF" w:rsidRDefault="00D917EF" w:rsidP="00D917EF">
      <w:pPr>
        <w:pStyle w:val="2"/>
        <w:spacing w:before="90" w:line="285" w:lineRule="auto"/>
        <w:ind w:left="2392" w:right="2553" w:hanging="164"/>
        <w:jc w:val="left"/>
      </w:pPr>
      <w:r>
        <w:t>Учебно-методические условия реализации ООП ООО</w:t>
      </w:r>
      <w:r>
        <w:rPr>
          <w:b w:val="0"/>
          <w:color w:val="333333"/>
        </w:rPr>
        <w:t>,</w:t>
      </w:r>
      <w:r>
        <w:rPr>
          <w:b w:val="0"/>
          <w:color w:val="333333"/>
          <w:spacing w:val="-57"/>
        </w:rPr>
        <w:t xml:space="preserve"> </w:t>
      </w:r>
      <w:r>
        <w:rPr>
          <w:color w:val="333333"/>
        </w:rPr>
        <w:t>в</w:t>
      </w:r>
      <w:r>
        <w:rPr>
          <w:color w:val="333333"/>
          <w:spacing w:val="-7"/>
        </w:rPr>
        <w:t xml:space="preserve"> </w:t>
      </w:r>
      <w:r>
        <w:rPr>
          <w:color w:val="333333"/>
        </w:rPr>
        <w:t>том</w:t>
      </w:r>
      <w:r>
        <w:rPr>
          <w:color w:val="333333"/>
          <w:spacing w:val="-5"/>
        </w:rPr>
        <w:t xml:space="preserve"> </w:t>
      </w:r>
      <w:r>
        <w:rPr>
          <w:color w:val="333333"/>
        </w:rPr>
        <w:t>числе</w:t>
      </w:r>
      <w:r>
        <w:rPr>
          <w:color w:val="333333"/>
          <w:spacing w:val="-8"/>
        </w:rPr>
        <w:t xml:space="preserve"> </w:t>
      </w:r>
      <w:r>
        <w:rPr>
          <w:color w:val="333333"/>
        </w:rPr>
        <w:t>условия</w:t>
      </w:r>
      <w:r>
        <w:rPr>
          <w:color w:val="333333"/>
          <w:spacing w:val="-3"/>
        </w:rPr>
        <w:t xml:space="preserve"> </w:t>
      </w:r>
      <w:r>
        <w:rPr>
          <w:color w:val="333333"/>
        </w:rPr>
        <w:t>информационного</w:t>
      </w:r>
      <w:r>
        <w:rPr>
          <w:color w:val="333333"/>
          <w:spacing w:val="-3"/>
        </w:rPr>
        <w:t xml:space="preserve"> </w:t>
      </w:r>
      <w:r>
        <w:rPr>
          <w:color w:val="333333"/>
        </w:rPr>
        <w:t>обеспечения</w:t>
      </w:r>
    </w:p>
    <w:p w:rsidR="00D917EF" w:rsidRDefault="00D917EF" w:rsidP="00D917EF">
      <w:pPr>
        <w:pStyle w:val="a3"/>
        <w:spacing w:before="8"/>
        <w:ind w:left="0"/>
        <w:jc w:val="left"/>
        <w:rPr>
          <w:b/>
          <w:sz w:val="25"/>
        </w:rPr>
      </w:pPr>
    </w:p>
    <w:p w:rsidR="00D917EF" w:rsidRDefault="00D917EF" w:rsidP="00D917EF">
      <w:pPr>
        <w:pStyle w:val="a3"/>
        <w:spacing w:line="276" w:lineRule="auto"/>
        <w:ind w:right="842" w:firstLine="707"/>
      </w:pPr>
      <w:r>
        <w:rPr>
          <w:color w:val="333333"/>
        </w:rPr>
        <w:t>Условия</w:t>
      </w:r>
      <w:r>
        <w:rPr>
          <w:color w:val="333333"/>
          <w:spacing w:val="1"/>
        </w:rPr>
        <w:t xml:space="preserve"> </w:t>
      </w:r>
      <w:r>
        <w:rPr>
          <w:color w:val="333333"/>
        </w:rPr>
        <w:t>информационного</w:t>
      </w:r>
      <w:r>
        <w:rPr>
          <w:color w:val="333333"/>
          <w:spacing w:val="1"/>
        </w:rPr>
        <w:t xml:space="preserve"> </w:t>
      </w:r>
      <w:r>
        <w:rPr>
          <w:color w:val="333333"/>
        </w:rPr>
        <w:t>обеспечения</w:t>
      </w:r>
      <w:r>
        <w:rPr>
          <w:color w:val="333333"/>
          <w:spacing w:val="1"/>
        </w:rPr>
        <w:t xml:space="preserve"> </w:t>
      </w:r>
      <w:r>
        <w:rPr>
          <w:color w:val="333333"/>
        </w:rPr>
        <w:t>реализации</w:t>
      </w:r>
      <w:r>
        <w:rPr>
          <w:color w:val="333333"/>
          <w:spacing w:val="1"/>
        </w:rPr>
        <w:t xml:space="preserve"> </w:t>
      </w:r>
      <w:r>
        <w:rPr>
          <w:color w:val="333333"/>
        </w:rPr>
        <w:t>ООП</w:t>
      </w:r>
      <w:r>
        <w:rPr>
          <w:color w:val="333333"/>
          <w:spacing w:val="1"/>
        </w:rPr>
        <w:t xml:space="preserve"> </w:t>
      </w:r>
      <w:r>
        <w:rPr>
          <w:color w:val="333333"/>
        </w:rPr>
        <w:t>ООО,</w:t>
      </w:r>
      <w:r>
        <w:rPr>
          <w:color w:val="333333"/>
          <w:spacing w:val="1"/>
        </w:rPr>
        <w:t xml:space="preserve"> </w:t>
      </w:r>
      <w:r>
        <w:rPr>
          <w:color w:val="333333"/>
        </w:rPr>
        <w:t>том</w:t>
      </w:r>
      <w:r>
        <w:rPr>
          <w:color w:val="333333"/>
          <w:spacing w:val="1"/>
        </w:rPr>
        <w:t xml:space="preserve"> </w:t>
      </w:r>
      <w:r>
        <w:rPr>
          <w:color w:val="333333"/>
        </w:rPr>
        <w:t>числе</w:t>
      </w:r>
      <w:r>
        <w:rPr>
          <w:color w:val="333333"/>
          <w:spacing w:val="1"/>
        </w:rPr>
        <w:t xml:space="preserve"> </w:t>
      </w:r>
      <w:r>
        <w:rPr>
          <w:color w:val="333333"/>
        </w:rPr>
        <w:t>адаптированной,</w:t>
      </w:r>
      <w:r>
        <w:rPr>
          <w:color w:val="333333"/>
          <w:spacing w:val="1"/>
        </w:rPr>
        <w:t xml:space="preserve"> </w:t>
      </w:r>
      <w:r>
        <w:rPr>
          <w:color w:val="333333"/>
        </w:rPr>
        <w:t>обеспечиваются</w:t>
      </w:r>
      <w:r>
        <w:rPr>
          <w:color w:val="333333"/>
          <w:spacing w:val="1"/>
        </w:rPr>
        <w:t xml:space="preserve"> </w:t>
      </w:r>
      <w:r>
        <w:rPr>
          <w:color w:val="333333"/>
        </w:rPr>
        <w:t>также</w:t>
      </w:r>
      <w:r>
        <w:rPr>
          <w:color w:val="333333"/>
          <w:spacing w:val="1"/>
        </w:rPr>
        <w:t xml:space="preserve"> </w:t>
      </w:r>
      <w:r>
        <w:rPr>
          <w:color w:val="333333"/>
        </w:rPr>
        <w:t>современной</w:t>
      </w:r>
      <w:r>
        <w:rPr>
          <w:color w:val="333333"/>
          <w:spacing w:val="1"/>
        </w:rPr>
        <w:t xml:space="preserve"> </w:t>
      </w:r>
      <w:r>
        <w:rPr>
          <w:color w:val="333333"/>
        </w:rPr>
        <w:t>информационно-образовательной</w:t>
      </w:r>
      <w:r>
        <w:rPr>
          <w:color w:val="333333"/>
          <w:spacing w:val="1"/>
        </w:rPr>
        <w:t xml:space="preserve"> </w:t>
      </w:r>
      <w:r>
        <w:rPr>
          <w:color w:val="333333"/>
        </w:rPr>
        <w:t>средой.</w:t>
      </w:r>
    </w:p>
    <w:p w:rsidR="00D917EF" w:rsidRDefault="00D917EF" w:rsidP="00D917EF">
      <w:pPr>
        <w:pStyle w:val="a3"/>
        <w:spacing w:before="1" w:line="276" w:lineRule="auto"/>
        <w:ind w:right="836" w:firstLine="707"/>
      </w:pPr>
      <w:r>
        <w:rPr>
          <w:b/>
          <w:color w:val="333333"/>
        </w:rPr>
        <w:t>Информационно-образовательная</w:t>
      </w:r>
      <w:r>
        <w:rPr>
          <w:b/>
          <w:color w:val="333333"/>
          <w:spacing w:val="1"/>
        </w:rPr>
        <w:t xml:space="preserve"> </w:t>
      </w:r>
      <w:r>
        <w:rPr>
          <w:b/>
          <w:color w:val="333333"/>
        </w:rPr>
        <w:t>среда</w:t>
      </w:r>
      <w:r>
        <w:rPr>
          <w:b/>
          <w:color w:val="333333"/>
          <w:spacing w:val="1"/>
        </w:rPr>
        <w:t xml:space="preserve"> </w:t>
      </w:r>
      <w:r>
        <w:rPr>
          <w:color w:val="333333"/>
        </w:rPr>
        <w:t>МБОУ</w:t>
      </w:r>
      <w:r>
        <w:rPr>
          <w:color w:val="333333"/>
          <w:spacing w:val="1"/>
        </w:rPr>
        <w:t xml:space="preserve"> </w:t>
      </w:r>
      <w:r>
        <w:rPr>
          <w:color w:val="333333"/>
        </w:rPr>
        <w:t>«Благовещенская</w:t>
      </w:r>
      <w:r>
        <w:rPr>
          <w:color w:val="333333"/>
          <w:spacing w:val="1"/>
        </w:rPr>
        <w:t xml:space="preserve"> </w:t>
      </w:r>
      <w:r>
        <w:rPr>
          <w:color w:val="333333"/>
        </w:rPr>
        <w:t>СОШ»</w:t>
      </w:r>
      <w:r>
        <w:rPr>
          <w:color w:val="333333"/>
          <w:spacing w:val="1"/>
        </w:rPr>
        <w:t xml:space="preserve"> </w:t>
      </w:r>
      <w:r>
        <w:rPr>
          <w:color w:val="333333"/>
        </w:rPr>
        <w:t>включает комплекс информационных образовательных ресурсов, в том числе цифровые</w:t>
      </w:r>
      <w:r>
        <w:rPr>
          <w:color w:val="333333"/>
          <w:spacing w:val="1"/>
        </w:rPr>
        <w:t xml:space="preserve"> </w:t>
      </w:r>
      <w:r>
        <w:rPr>
          <w:color w:val="333333"/>
        </w:rPr>
        <w:t>образовательные</w:t>
      </w:r>
      <w:r>
        <w:rPr>
          <w:color w:val="333333"/>
          <w:spacing w:val="1"/>
        </w:rPr>
        <w:t xml:space="preserve"> </w:t>
      </w:r>
      <w:r>
        <w:rPr>
          <w:color w:val="333333"/>
        </w:rPr>
        <w:t>ресурсы,</w:t>
      </w:r>
      <w:r>
        <w:rPr>
          <w:color w:val="333333"/>
          <w:spacing w:val="1"/>
        </w:rPr>
        <w:t xml:space="preserve"> </w:t>
      </w:r>
      <w:r>
        <w:rPr>
          <w:color w:val="333333"/>
        </w:rPr>
        <w:t>совокупность</w:t>
      </w:r>
      <w:r>
        <w:rPr>
          <w:color w:val="333333"/>
          <w:spacing w:val="1"/>
        </w:rPr>
        <w:t xml:space="preserve"> </w:t>
      </w:r>
      <w:r>
        <w:rPr>
          <w:color w:val="333333"/>
        </w:rPr>
        <w:t>технологических</w:t>
      </w:r>
      <w:r>
        <w:rPr>
          <w:color w:val="333333"/>
          <w:spacing w:val="1"/>
        </w:rPr>
        <w:t xml:space="preserve"> </w:t>
      </w:r>
      <w:r>
        <w:rPr>
          <w:color w:val="333333"/>
        </w:rPr>
        <w:t>средств</w:t>
      </w:r>
      <w:r>
        <w:rPr>
          <w:color w:val="333333"/>
          <w:spacing w:val="60"/>
        </w:rPr>
        <w:t xml:space="preserve"> </w:t>
      </w:r>
      <w:r>
        <w:rPr>
          <w:color w:val="333333"/>
        </w:rPr>
        <w:t>ИКТ:</w:t>
      </w:r>
      <w:r>
        <w:rPr>
          <w:color w:val="333333"/>
          <w:spacing w:val="60"/>
        </w:rPr>
        <w:t xml:space="preserve"> </w:t>
      </w:r>
      <w:r>
        <w:rPr>
          <w:color w:val="333333"/>
        </w:rPr>
        <w:t>компьютеры,</w:t>
      </w:r>
      <w:r>
        <w:rPr>
          <w:color w:val="333333"/>
          <w:spacing w:val="1"/>
        </w:rPr>
        <w:t xml:space="preserve"> </w:t>
      </w:r>
      <w:r>
        <w:rPr>
          <w:color w:val="333333"/>
        </w:rPr>
        <w:t>иное</w:t>
      </w:r>
      <w:r>
        <w:rPr>
          <w:color w:val="333333"/>
          <w:spacing w:val="1"/>
        </w:rPr>
        <w:t xml:space="preserve"> </w:t>
      </w:r>
      <w:r>
        <w:rPr>
          <w:color w:val="333333"/>
        </w:rPr>
        <w:t>ИКТ-</w:t>
      </w:r>
      <w:r>
        <w:rPr>
          <w:color w:val="333333"/>
          <w:spacing w:val="1"/>
        </w:rPr>
        <w:t xml:space="preserve"> </w:t>
      </w:r>
      <w:r>
        <w:rPr>
          <w:color w:val="333333"/>
        </w:rPr>
        <w:t>оборудование,</w:t>
      </w:r>
      <w:r>
        <w:rPr>
          <w:color w:val="333333"/>
          <w:spacing w:val="1"/>
        </w:rPr>
        <w:t xml:space="preserve"> </w:t>
      </w:r>
      <w:r>
        <w:rPr>
          <w:color w:val="333333"/>
        </w:rPr>
        <w:t>коммуникационные</w:t>
      </w:r>
      <w:r>
        <w:rPr>
          <w:color w:val="333333"/>
          <w:spacing w:val="1"/>
        </w:rPr>
        <w:t xml:space="preserve"> </w:t>
      </w:r>
      <w:r>
        <w:rPr>
          <w:color w:val="333333"/>
        </w:rPr>
        <w:t>каналы,</w:t>
      </w:r>
      <w:r>
        <w:rPr>
          <w:color w:val="333333"/>
          <w:spacing w:val="1"/>
        </w:rPr>
        <w:t xml:space="preserve"> </w:t>
      </w:r>
      <w:r>
        <w:rPr>
          <w:color w:val="333333"/>
        </w:rPr>
        <w:t>систему</w:t>
      </w:r>
      <w:r>
        <w:rPr>
          <w:color w:val="333333"/>
          <w:spacing w:val="1"/>
        </w:rPr>
        <w:t xml:space="preserve"> </w:t>
      </w:r>
      <w:r>
        <w:rPr>
          <w:color w:val="333333"/>
        </w:rPr>
        <w:t>современных</w:t>
      </w:r>
      <w:r>
        <w:rPr>
          <w:color w:val="333333"/>
          <w:spacing w:val="1"/>
        </w:rPr>
        <w:t xml:space="preserve"> </w:t>
      </w:r>
      <w:r>
        <w:rPr>
          <w:color w:val="333333"/>
        </w:rPr>
        <w:t>педагогических технологий, обеспечивающих обучение в современной информационно-</w:t>
      </w:r>
      <w:r>
        <w:rPr>
          <w:color w:val="333333"/>
          <w:spacing w:val="1"/>
        </w:rPr>
        <w:t xml:space="preserve"> </w:t>
      </w:r>
      <w:r>
        <w:rPr>
          <w:color w:val="333333"/>
        </w:rPr>
        <w:t>образовательной</w:t>
      </w:r>
      <w:r>
        <w:rPr>
          <w:color w:val="333333"/>
          <w:spacing w:val="1"/>
        </w:rPr>
        <w:t xml:space="preserve"> </w:t>
      </w:r>
      <w:r>
        <w:rPr>
          <w:color w:val="333333"/>
        </w:rPr>
        <w:t>среде.</w:t>
      </w:r>
    </w:p>
    <w:p w:rsidR="00D917EF" w:rsidRDefault="00D917EF" w:rsidP="00D917EF">
      <w:pPr>
        <w:pStyle w:val="a3"/>
        <w:spacing w:line="273" w:lineRule="exact"/>
        <w:ind w:left="1230"/>
      </w:pPr>
      <w:r>
        <w:rPr>
          <w:color w:val="333333"/>
        </w:rPr>
        <w:t>Информационно-образовательная</w:t>
      </w:r>
      <w:r>
        <w:rPr>
          <w:color w:val="333333"/>
          <w:spacing w:val="-7"/>
        </w:rPr>
        <w:t xml:space="preserve"> </w:t>
      </w:r>
      <w:r>
        <w:rPr>
          <w:color w:val="333333"/>
        </w:rPr>
        <w:t>среда</w:t>
      </w:r>
      <w:r>
        <w:rPr>
          <w:color w:val="333333"/>
          <w:spacing w:val="47"/>
        </w:rPr>
        <w:t xml:space="preserve"> </w:t>
      </w:r>
      <w:r>
        <w:rPr>
          <w:color w:val="333333"/>
        </w:rPr>
        <w:t xml:space="preserve">МБОУ «Благовещенская </w:t>
      </w:r>
      <w:r>
        <w:rPr>
          <w:color w:val="333333"/>
          <w:spacing w:val="-4"/>
        </w:rPr>
        <w:t xml:space="preserve"> </w:t>
      </w:r>
      <w:r>
        <w:rPr>
          <w:color w:val="333333"/>
        </w:rPr>
        <w:t>СОШ»</w:t>
      </w:r>
      <w:r>
        <w:rPr>
          <w:color w:val="333333"/>
          <w:spacing w:val="-12"/>
        </w:rPr>
        <w:t xml:space="preserve"> </w:t>
      </w:r>
      <w:r>
        <w:rPr>
          <w:color w:val="333333"/>
        </w:rPr>
        <w:t>обеспечивает:</w:t>
      </w:r>
    </w:p>
    <w:p w:rsidR="00D917EF" w:rsidRDefault="00D917EF" w:rsidP="00D917EF">
      <w:pPr>
        <w:pStyle w:val="a5"/>
        <w:numPr>
          <w:ilvl w:val="0"/>
          <w:numId w:val="46"/>
        </w:numPr>
        <w:tabs>
          <w:tab w:val="left" w:pos="791"/>
        </w:tabs>
        <w:spacing w:before="46" w:line="276" w:lineRule="auto"/>
        <w:ind w:right="1599" w:firstLine="0"/>
        <w:jc w:val="left"/>
        <w:rPr>
          <w:color w:val="333333"/>
          <w:sz w:val="24"/>
        </w:rPr>
      </w:pPr>
      <w:r>
        <w:rPr>
          <w:color w:val="333333"/>
          <w:sz w:val="24"/>
        </w:rPr>
        <w:t>возможность</w:t>
      </w:r>
      <w:r>
        <w:rPr>
          <w:color w:val="333333"/>
          <w:spacing w:val="1"/>
          <w:sz w:val="24"/>
        </w:rPr>
        <w:t xml:space="preserve"> </w:t>
      </w:r>
      <w:r>
        <w:rPr>
          <w:color w:val="333333"/>
          <w:sz w:val="24"/>
        </w:rPr>
        <w:t>использования</w:t>
      </w:r>
      <w:r>
        <w:rPr>
          <w:color w:val="333333"/>
          <w:spacing w:val="5"/>
          <w:sz w:val="24"/>
        </w:rPr>
        <w:t xml:space="preserve"> </w:t>
      </w:r>
      <w:r>
        <w:rPr>
          <w:color w:val="333333"/>
          <w:sz w:val="24"/>
        </w:rPr>
        <w:t>участниками</w:t>
      </w:r>
      <w:r>
        <w:rPr>
          <w:color w:val="333333"/>
          <w:spacing w:val="4"/>
          <w:sz w:val="24"/>
        </w:rPr>
        <w:t xml:space="preserve"> </w:t>
      </w:r>
      <w:r>
        <w:rPr>
          <w:color w:val="333333"/>
          <w:sz w:val="24"/>
        </w:rPr>
        <w:t>образовательного</w:t>
      </w:r>
      <w:r>
        <w:rPr>
          <w:color w:val="333333"/>
          <w:spacing w:val="1"/>
          <w:sz w:val="24"/>
        </w:rPr>
        <w:t xml:space="preserve"> </w:t>
      </w:r>
      <w:r>
        <w:rPr>
          <w:color w:val="333333"/>
          <w:sz w:val="24"/>
        </w:rPr>
        <w:t>процесса</w:t>
      </w:r>
      <w:r>
        <w:rPr>
          <w:color w:val="333333"/>
          <w:spacing w:val="1"/>
          <w:sz w:val="24"/>
        </w:rPr>
        <w:t xml:space="preserve"> </w:t>
      </w:r>
      <w:r>
        <w:rPr>
          <w:color w:val="333333"/>
          <w:sz w:val="24"/>
        </w:rPr>
        <w:t>ресурсов и</w:t>
      </w:r>
      <w:r>
        <w:rPr>
          <w:color w:val="333333"/>
          <w:spacing w:val="-57"/>
          <w:sz w:val="24"/>
        </w:rPr>
        <w:t xml:space="preserve"> </w:t>
      </w:r>
      <w:r>
        <w:rPr>
          <w:color w:val="333333"/>
          <w:sz w:val="24"/>
        </w:rPr>
        <w:t>сервисов</w:t>
      </w:r>
      <w:r>
        <w:rPr>
          <w:color w:val="333333"/>
          <w:spacing w:val="-2"/>
          <w:sz w:val="24"/>
        </w:rPr>
        <w:t xml:space="preserve"> </w:t>
      </w:r>
      <w:r>
        <w:rPr>
          <w:color w:val="333333"/>
          <w:sz w:val="24"/>
        </w:rPr>
        <w:t>цифровой образовательной среды;</w:t>
      </w:r>
    </w:p>
    <w:p w:rsidR="00D917EF" w:rsidRDefault="00D917EF" w:rsidP="00D917EF">
      <w:pPr>
        <w:pStyle w:val="a5"/>
        <w:numPr>
          <w:ilvl w:val="0"/>
          <w:numId w:val="46"/>
        </w:numPr>
        <w:tabs>
          <w:tab w:val="left" w:pos="812"/>
          <w:tab w:val="left" w:pos="813"/>
          <w:tab w:val="left" w:pos="2228"/>
          <w:tab w:val="left" w:pos="3138"/>
          <w:tab w:val="left" w:pos="3467"/>
          <w:tab w:val="left" w:pos="5714"/>
          <w:tab w:val="left" w:pos="7711"/>
          <w:tab w:val="left" w:pos="8858"/>
        </w:tabs>
        <w:spacing w:before="1" w:line="276" w:lineRule="auto"/>
        <w:ind w:right="854" w:firstLine="0"/>
        <w:jc w:val="left"/>
        <w:rPr>
          <w:color w:val="333333"/>
          <w:sz w:val="24"/>
        </w:rPr>
      </w:pPr>
      <w:r>
        <w:rPr>
          <w:color w:val="333333"/>
          <w:sz w:val="24"/>
        </w:rPr>
        <w:t>безопасный</w:t>
      </w:r>
      <w:r>
        <w:rPr>
          <w:color w:val="333333"/>
          <w:sz w:val="24"/>
        </w:rPr>
        <w:tab/>
        <w:t>доступ</w:t>
      </w:r>
      <w:r>
        <w:rPr>
          <w:color w:val="333333"/>
          <w:sz w:val="24"/>
        </w:rPr>
        <w:tab/>
        <w:t>к</w:t>
      </w:r>
      <w:r>
        <w:rPr>
          <w:color w:val="333333"/>
          <w:sz w:val="24"/>
        </w:rPr>
        <w:tab/>
        <w:t>верифицированным</w:t>
      </w:r>
      <w:r>
        <w:rPr>
          <w:color w:val="333333"/>
          <w:sz w:val="24"/>
        </w:rPr>
        <w:tab/>
        <w:t>образовательным</w:t>
      </w:r>
      <w:r>
        <w:rPr>
          <w:color w:val="333333"/>
          <w:sz w:val="24"/>
        </w:rPr>
        <w:tab/>
        <w:t>ресурсам</w:t>
      </w:r>
      <w:r>
        <w:rPr>
          <w:color w:val="333333"/>
          <w:sz w:val="24"/>
        </w:rPr>
        <w:tab/>
        <w:t>цифровой</w:t>
      </w:r>
      <w:r>
        <w:rPr>
          <w:color w:val="333333"/>
          <w:spacing w:val="-57"/>
          <w:sz w:val="24"/>
        </w:rPr>
        <w:t xml:space="preserve"> </w:t>
      </w:r>
      <w:r>
        <w:rPr>
          <w:color w:val="333333"/>
          <w:sz w:val="24"/>
        </w:rPr>
        <w:t>образовательной</w:t>
      </w:r>
      <w:r>
        <w:rPr>
          <w:color w:val="333333"/>
          <w:spacing w:val="1"/>
          <w:sz w:val="24"/>
        </w:rPr>
        <w:t xml:space="preserve"> </w:t>
      </w:r>
      <w:r>
        <w:rPr>
          <w:color w:val="333333"/>
          <w:sz w:val="24"/>
        </w:rPr>
        <w:t>среды;</w:t>
      </w:r>
    </w:p>
    <w:p w:rsidR="00D917EF" w:rsidRDefault="00D917EF" w:rsidP="00D917EF">
      <w:pPr>
        <w:pStyle w:val="a5"/>
        <w:numPr>
          <w:ilvl w:val="0"/>
          <w:numId w:val="46"/>
        </w:numPr>
        <w:tabs>
          <w:tab w:val="left" w:pos="662"/>
        </w:tabs>
        <w:spacing w:line="272" w:lineRule="exact"/>
        <w:ind w:left="661" w:hanging="140"/>
        <w:jc w:val="left"/>
        <w:rPr>
          <w:color w:val="333333"/>
          <w:sz w:val="24"/>
        </w:rPr>
      </w:pPr>
      <w:r>
        <w:rPr>
          <w:color w:val="333333"/>
          <w:spacing w:val="-1"/>
          <w:sz w:val="24"/>
        </w:rPr>
        <w:t>информационно-методическую</w:t>
      </w:r>
      <w:r>
        <w:rPr>
          <w:color w:val="333333"/>
          <w:spacing w:val="-3"/>
          <w:sz w:val="24"/>
        </w:rPr>
        <w:t xml:space="preserve"> </w:t>
      </w:r>
      <w:r>
        <w:rPr>
          <w:color w:val="333333"/>
          <w:sz w:val="24"/>
        </w:rPr>
        <w:t>поддержку</w:t>
      </w:r>
      <w:r>
        <w:rPr>
          <w:color w:val="333333"/>
          <w:spacing w:val="-13"/>
          <w:sz w:val="24"/>
        </w:rPr>
        <w:t xml:space="preserve"> </w:t>
      </w:r>
      <w:r>
        <w:rPr>
          <w:color w:val="333333"/>
          <w:sz w:val="24"/>
        </w:rPr>
        <w:t>образовательной</w:t>
      </w:r>
      <w:r>
        <w:rPr>
          <w:color w:val="333333"/>
          <w:spacing w:val="2"/>
          <w:sz w:val="24"/>
        </w:rPr>
        <w:t xml:space="preserve"> </w:t>
      </w:r>
      <w:r>
        <w:rPr>
          <w:color w:val="333333"/>
          <w:sz w:val="24"/>
        </w:rPr>
        <w:t>деятельности;</w:t>
      </w:r>
    </w:p>
    <w:p w:rsidR="00D917EF" w:rsidRDefault="00D917EF" w:rsidP="00D917EF">
      <w:pPr>
        <w:spacing w:line="272" w:lineRule="exact"/>
        <w:rPr>
          <w:sz w:val="24"/>
        </w:rPr>
        <w:sectPr w:rsidR="00D917EF">
          <w:pgSz w:w="11920" w:h="16850"/>
          <w:pgMar w:top="1240" w:right="0" w:bottom="1220" w:left="1180" w:header="0" w:footer="943" w:gutter="0"/>
          <w:cols w:space="720"/>
        </w:sectPr>
      </w:pPr>
    </w:p>
    <w:p w:rsidR="00D917EF" w:rsidRDefault="00D917EF" w:rsidP="00D917EF">
      <w:pPr>
        <w:pStyle w:val="a5"/>
        <w:numPr>
          <w:ilvl w:val="0"/>
          <w:numId w:val="46"/>
        </w:numPr>
        <w:tabs>
          <w:tab w:val="left" w:pos="705"/>
        </w:tabs>
        <w:spacing w:before="74" w:line="276" w:lineRule="auto"/>
        <w:ind w:right="846" w:firstLine="0"/>
        <w:rPr>
          <w:color w:val="333333"/>
          <w:sz w:val="24"/>
        </w:rPr>
      </w:pPr>
      <w:r>
        <w:rPr>
          <w:color w:val="333333"/>
          <w:sz w:val="24"/>
        </w:rPr>
        <w:t>информационное сопровождение проектирования обучающимися планов продолжения</w:t>
      </w:r>
      <w:r>
        <w:rPr>
          <w:color w:val="333333"/>
          <w:spacing w:val="1"/>
          <w:sz w:val="24"/>
        </w:rPr>
        <w:t xml:space="preserve"> </w:t>
      </w:r>
      <w:r>
        <w:rPr>
          <w:color w:val="333333"/>
          <w:sz w:val="24"/>
        </w:rPr>
        <w:t>образования</w:t>
      </w:r>
      <w:r>
        <w:rPr>
          <w:color w:val="333333"/>
          <w:spacing w:val="-1"/>
          <w:sz w:val="24"/>
        </w:rPr>
        <w:t xml:space="preserve"> </w:t>
      </w:r>
      <w:r>
        <w:rPr>
          <w:color w:val="333333"/>
          <w:sz w:val="24"/>
        </w:rPr>
        <w:t>и</w:t>
      </w:r>
      <w:r>
        <w:rPr>
          <w:color w:val="333333"/>
          <w:spacing w:val="-2"/>
          <w:sz w:val="24"/>
        </w:rPr>
        <w:t xml:space="preserve"> </w:t>
      </w:r>
      <w:r>
        <w:rPr>
          <w:color w:val="333333"/>
          <w:sz w:val="24"/>
        </w:rPr>
        <w:t>будущего профессионального самоопределения;</w:t>
      </w:r>
    </w:p>
    <w:p w:rsidR="00D917EF" w:rsidRDefault="00D917EF" w:rsidP="00D917EF">
      <w:pPr>
        <w:pStyle w:val="a5"/>
        <w:numPr>
          <w:ilvl w:val="0"/>
          <w:numId w:val="46"/>
        </w:numPr>
        <w:tabs>
          <w:tab w:val="left" w:pos="662"/>
        </w:tabs>
        <w:spacing w:line="275" w:lineRule="exact"/>
        <w:ind w:left="661" w:hanging="140"/>
        <w:rPr>
          <w:color w:val="333333"/>
          <w:sz w:val="24"/>
        </w:rPr>
      </w:pPr>
      <w:r>
        <w:rPr>
          <w:color w:val="333333"/>
          <w:sz w:val="24"/>
        </w:rPr>
        <w:t>планирование</w:t>
      </w:r>
      <w:r>
        <w:rPr>
          <w:color w:val="333333"/>
          <w:spacing w:val="-8"/>
          <w:sz w:val="24"/>
        </w:rPr>
        <w:t xml:space="preserve"> </w:t>
      </w:r>
      <w:r>
        <w:rPr>
          <w:color w:val="333333"/>
          <w:sz w:val="24"/>
        </w:rPr>
        <w:t>образовательной</w:t>
      </w:r>
      <w:r>
        <w:rPr>
          <w:color w:val="333333"/>
          <w:spacing w:val="-2"/>
          <w:sz w:val="24"/>
        </w:rPr>
        <w:t xml:space="preserve"> </w:t>
      </w:r>
      <w:r>
        <w:rPr>
          <w:color w:val="333333"/>
          <w:sz w:val="24"/>
        </w:rPr>
        <w:t>деятельности</w:t>
      </w:r>
      <w:r>
        <w:rPr>
          <w:color w:val="333333"/>
          <w:spacing w:val="-5"/>
          <w:sz w:val="24"/>
        </w:rPr>
        <w:t xml:space="preserve"> </w:t>
      </w:r>
      <w:r>
        <w:rPr>
          <w:color w:val="333333"/>
          <w:sz w:val="24"/>
        </w:rPr>
        <w:t>и</w:t>
      </w:r>
      <w:r>
        <w:rPr>
          <w:color w:val="333333"/>
          <w:spacing w:val="-6"/>
          <w:sz w:val="24"/>
        </w:rPr>
        <w:t xml:space="preserve"> </w:t>
      </w:r>
      <w:r>
        <w:rPr>
          <w:color w:val="333333"/>
          <w:sz w:val="24"/>
        </w:rPr>
        <w:t>ее</w:t>
      </w:r>
      <w:r>
        <w:rPr>
          <w:color w:val="333333"/>
          <w:spacing w:val="-8"/>
          <w:sz w:val="24"/>
        </w:rPr>
        <w:t xml:space="preserve"> </w:t>
      </w:r>
      <w:r>
        <w:rPr>
          <w:color w:val="333333"/>
          <w:sz w:val="24"/>
        </w:rPr>
        <w:t>ресурсного</w:t>
      </w:r>
      <w:r>
        <w:rPr>
          <w:color w:val="333333"/>
          <w:spacing w:val="-4"/>
          <w:sz w:val="24"/>
        </w:rPr>
        <w:t xml:space="preserve"> </w:t>
      </w:r>
      <w:r>
        <w:rPr>
          <w:color w:val="333333"/>
          <w:sz w:val="24"/>
        </w:rPr>
        <w:t>обеспечения;</w:t>
      </w:r>
    </w:p>
    <w:p w:rsidR="00D917EF" w:rsidRDefault="00D917EF" w:rsidP="00D917EF">
      <w:pPr>
        <w:pStyle w:val="a5"/>
        <w:numPr>
          <w:ilvl w:val="0"/>
          <w:numId w:val="46"/>
        </w:numPr>
        <w:tabs>
          <w:tab w:val="left" w:pos="676"/>
        </w:tabs>
        <w:spacing w:before="41" w:line="278" w:lineRule="auto"/>
        <w:ind w:right="849" w:firstLine="0"/>
        <w:rPr>
          <w:color w:val="333333"/>
          <w:sz w:val="24"/>
        </w:rPr>
      </w:pPr>
      <w:r>
        <w:rPr>
          <w:color w:val="333333"/>
          <w:sz w:val="24"/>
        </w:rPr>
        <w:t>мониторинг и фиксацию хода и результатов образовательной деятельности; мониторинг</w:t>
      </w:r>
      <w:r>
        <w:rPr>
          <w:color w:val="333333"/>
          <w:spacing w:val="1"/>
          <w:sz w:val="24"/>
        </w:rPr>
        <w:t xml:space="preserve"> </w:t>
      </w:r>
      <w:r>
        <w:rPr>
          <w:color w:val="333333"/>
          <w:sz w:val="24"/>
        </w:rPr>
        <w:t>здоровья</w:t>
      </w:r>
      <w:r>
        <w:rPr>
          <w:color w:val="333333"/>
          <w:spacing w:val="-1"/>
          <w:sz w:val="24"/>
        </w:rPr>
        <w:t xml:space="preserve"> </w:t>
      </w:r>
      <w:r>
        <w:rPr>
          <w:color w:val="333333"/>
          <w:sz w:val="24"/>
        </w:rPr>
        <w:t>обучающихся;</w:t>
      </w:r>
    </w:p>
    <w:p w:rsidR="00D917EF" w:rsidRDefault="00D917EF" w:rsidP="00D917EF">
      <w:pPr>
        <w:pStyle w:val="a5"/>
        <w:numPr>
          <w:ilvl w:val="0"/>
          <w:numId w:val="46"/>
        </w:numPr>
        <w:tabs>
          <w:tab w:val="left" w:pos="753"/>
        </w:tabs>
        <w:spacing w:line="276" w:lineRule="auto"/>
        <w:ind w:right="848" w:firstLine="0"/>
        <w:rPr>
          <w:color w:val="333333"/>
          <w:sz w:val="24"/>
        </w:rPr>
      </w:pPr>
      <w:r>
        <w:rPr>
          <w:color w:val="333333"/>
          <w:sz w:val="24"/>
        </w:rPr>
        <w:t>современные</w:t>
      </w:r>
      <w:r>
        <w:rPr>
          <w:color w:val="333333"/>
          <w:spacing w:val="1"/>
          <w:sz w:val="24"/>
        </w:rPr>
        <w:t xml:space="preserve"> </w:t>
      </w:r>
      <w:r>
        <w:rPr>
          <w:color w:val="333333"/>
          <w:sz w:val="24"/>
        </w:rPr>
        <w:t>процедуры</w:t>
      </w:r>
      <w:r>
        <w:rPr>
          <w:color w:val="333333"/>
          <w:spacing w:val="1"/>
          <w:sz w:val="24"/>
        </w:rPr>
        <w:t xml:space="preserve"> </w:t>
      </w:r>
      <w:r>
        <w:rPr>
          <w:color w:val="333333"/>
          <w:sz w:val="24"/>
        </w:rPr>
        <w:t>создания,</w:t>
      </w:r>
      <w:r>
        <w:rPr>
          <w:color w:val="333333"/>
          <w:spacing w:val="1"/>
          <w:sz w:val="24"/>
        </w:rPr>
        <w:t xml:space="preserve"> </w:t>
      </w:r>
      <w:r>
        <w:rPr>
          <w:color w:val="333333"/>
          <w:sz w:val="24"/>
        </w:rPr>
        <w:t>поиска,</w:t>
      </w:r>
      <w:r>
        <w:rPr>
          <w:color w:val="333333"/>
          <w:spacing w:val="1"/>
          <w:sz w:val="24"/>
        </w:rPr>
        <w:t xml:space="preserve"> </w:t>
      </w:r>
      <w:r>
        <w:rPr>
          <w:color w:val="333333"/>
          <w:sz w:val="24"/>
        </w:rPr>
        <w:t>сбора,</w:t>
      </w:r>
      <w:r>
        <w:rPr>
          <w:color w:val="333333"/>
          <w:spacing w:val="1"/>
          <w:sz w:val="24"/>
        </w:rPr>
        <w:t xml:space="preserve"> </w:t>
      </w:r>
      <w:r>
        <w:rPr>
          <w:color w:val="333333"/>
          <w:sz w:val="24"/>
        </w:rPr>
        <w:t>анализа,</w:t>
      </w:r>
      <w:r>
        <w:rPr>
          <w:color w:val="333333"/>
          <w:spacing w:val="1"/>
          <w:sz w:val="24"/>
        </w:rPr>
        <w:t xml:space="preserve"> </w:t>
      </w:r>
      <w:r>
        <w:rPr>
          <w:color w:val="333333"/>
          <w:sz w:val="24"/>
        </w:rPr>
        <w:t>обработки,</w:t>
      </w:r>
      <w:r>
        <w:rPr>
          <w:color w:val="333333"/>
          <w:spacing w:val="1"/>
          <w:sz w:val="24"/>
        </w:rPr>
        <w:t xml:space="preserve"> </w:t>
      </w:r>
      <w:r>
        <w:rPr>
          <w:color w:val="333333"/>
          <w:sz w:val="24"/>
        </w:rPr>
        <w:t>хранения</w:t>
      </w:r>
      <w:r>
        <w:rPr>
          <w:color w:val="333333"/>
          <w:spacing w:val="1"/>
          <w:sz w:val="24"/>
        </w:rPr>
        <w:t xml:space="preserve"> </w:t>
      </w:r>
      <w:r>
        <w:rPr>
          <w:color w:val="333333"/>
          <w:sz w:val="24"/>
        </w:rPr>
        <w:t>и</w:t>
      </w:r>
      <w:r>
        <w:rPr>
          <w:color w:val="333333"/>
          <w:spacing w:val="1"/>
          <w:sz w:val="24"/>
        </w:rPr>
        <w:t xml:space="preserve"> </w:t>
      </w:r>
      <w:r>
        <w:rPr>
          <w:color w:val="333333"/>
          <w:sz w:val="24"/>
        </w:rPr>
        <w:t>представления информации;</w:t>
      </w:r>
    </w:p>
    <w:p w:rsidR="00D917EF" w:rsidRDefault="00D917EF" w:rsidP="00D917EF">
      <w:pPr>
        <w:pStyle w:val="a5"/>
        <w:numPr>
          <w:ilvl w:val="0"/>
          <w:numId w:val="46"/>
        </w:numPr>
        <w:tabs>
          <w:tab w:val="left" w:pos="863"/>
        </w:tabs>
        <w:spacing w:line="276" w:lineRule="auto"/>
        <w:ind w:right="845" w:firstLine="0"/>
        <w:rPr>
          <w:color w:val="333333"/>
          <w:sz w:val="24"/>
        </w:rPr>
      </w:pPr>
      <w:r>
        <w:rPr>
          <w:color w:val="333333"/>
          <w:sz w:val="24"/>
        </w:rPr>
        <w:t>дистанционное</w:t>
      </w:r>
      <w:r>
        <w:rPr>
          <w:color w:val="333333"/>
          <w:spacing w:val="1"/>
          <w:sz w:val="24"/>
        </w:rPr>
        <w:t xml:space="preserve"> </w:t>
      </w:r>
      <w:r>
        <w:rPr>
          <w:color w:val="333333"/>
          <w:sz w:val="24"/>
        </w:rPr>
        <w:t>взаимодействие</w:t>
      </w:r>
      <w:r>
        <w:rPr>
          <w:color w:val="333333"/>
          <w:spacing w:val="1"/>
          <w:sz w:val="24"/>
        </w:rPr>
        <w:t xml:space="preserve"> </w:t>
      </w:r>
      <w:r>
        <w:rPr>
          <w:color w:val="333333"/>
          <w:sz w:val="24"/>
        </w:rPr>
        <w:t>всех</w:t>
      </w:r>
      <w:r>
        <w:rPr>
          <w:color w:val="333333"/>
          <w:spacing w:val="1"/>
          <w:sz w:val="24"/>
        </w:rPr>
        <w:t xml:space="preserve"> </w:t>
      </w:r>
      <w:r>
        <w:rPr>
          <w:color w:val="333333"/>
          <w:sz w:val="24"/>
        </w:rPr>
        <w:t>участников</w:t>
      </w:r>
      <w:r>
        <w:rPr>
          <w:color w:val="333333"/>
          <w:spacing w:val="1"/>
          <w:sz w:val="24"/>
        </w:rPr>
        <w:t xml:space="preserve"> </w:t>
      </w:r>
      <w:r>
        <w:rPr>
          <w:color w:val="333333"/>
          <w:sz w:val="24"/>
        </w:rPr>
        <w:t>образовательных</w:t>
      </w:r>
      <w:r>
        <w:rPr>
          <w:color w:val="333333"/>
          <w:spacing w:val="1"/>
          <w:sz w:val="24"/>
        </w:rPr>
        <w:t xml:space="preserve"> </w:t>
      </w:r>
      <w:r>
        <w:rPr>
          <w:color w:val="333333"/>
          <w:sz w:val="24"/>
        </w:rPr>
        <w:t>отношений</w:t>
      </w:r>
      <w:r>
        <w:rPr>
          <w:color w:val="333333"/>
          <w:spacing w:val="1"/>
          <w:sz w:val="24"/>
        </w:rPr>
        <w:t xml:space="preserve"> </w:t>
      </w:r>
      <w:r>
        <w:rPr>
          <w:color w:val="333333"/>
          <w:sz w:val="24"/>
        </w:rPr>
        <w:t>(обучающихся, родителей (законных представителей) несовершеннолетних обучающихся,</w:t>
      </w:r>
      <w:r>
        <w:rPr>
          <w:color w:val="333333"/>
          <w:spacing w:val="1"/>
          <w:sz w:val="24"/>
        </w:rPr>
        <w:t xml:space="preserve"> </w:t>
      </w:r>
      <w:r>
        <w:rPr>
          <w:color w:val="333333"/>
          <w:sz w:val="24"/>
        </w:rPr>
        <w:t>педагогических работников, органов управления в сфере образования, общественности), в</w:t>
      </w:r>
      <w:r>
        <w:rPr>
          <w:color w:val="333333"/>
          <w:spacing w:val="1"/>
          <w:sz w:val="24"/>
        </w:rPr>
        <w:t xml:space="preserve"> </w:t>
      </w:r>
      <w:r>
        <w:rPr>
          <w:color w:val="333333"/>
          <w:sz w:val="24"/>
        </w:rPr>
        <w:t>том</w:t>
      </w:r>
      <w:r>
        <w:rPr>
          <w:color w:val="333333"/>
          <w:spacing w:val="1"/>
          <w:sz w:val="24"/>
        </w:rPr>
        <w:t xml:space="preserve"> </w:t>
      </w:r>
      <w:r>
        <w:rPr>
          <w:color w:val="333333"/>
          <w:sz w:val="24"/>
        </w:rPr>
        <w:t>числе</w:t>
      </w:r>
      <w:r>
        <w:rPr>
          <w:color w:val="333333"/>
          <w:spacing w:val="1"/>
          <w:sz w:val="24"/>
        </w:rPr>
        <w:t xml:space="preserve"> </w:t>
      </w:r>
      <w:r>
        <w:rPr>
          <w:color w:val="333333"/>
          <w:sz w:val="24"/>
        </w:rPr>
        <w:t>в</w:t>
      </w:r>
      <w:r>
        <w:rPr>
          <w:color w:val="333333"/>
          <w:spacing w:val="1"/>
          <w:sz w:val="24"/>
        </w:rPr>
        <w:t xml:space="preserve"> </w:t>
      </w:r>
      <w:r>
        <w:rPr>
          <w:color w:val="333333"/>
          <w:sz w:val="24"/>
        </w:rPr>
        <w:t>рамках</w:t>
      </w:r>
      <w:r>
        <w:rPr>
          <w:color w:val="333333"/>
          <w:spacing w:val="1"/>
          <w:sz w:val="24"/>
        </w:rPr>
        <w:t xml:space="preserve"> </w:t>
      </w:r>
      <w:r>
        <w:rPr>
          <w:color w:val="333333"/>
          <w:sz w:val="24"/>
        </w:rPr>
        <w:t>дистанционного</w:t>
      </w:r>
      <w:r>
        <w:rPr>
          <w:color w:val="333333"/>
          <w:spacing w:val="1"/>
          <w:sz w:val="24"/>
        </w:rPr>
        <w:t xml:space="preserve"> </w:t>
      </w:r>
      <w:r>
        <w:rPr>
          <w:color w:val="333333"/>
          <w:sz w:val="24"/>
        </w:rPr>
        <w:t>образования</w:t>
      </w:r>
      <w:r>
        <w:rPr>
          <w:color w:val="333333"/>
          <w:spacing w:val="1"/>
          <w:sz w:val="24"/>
        </w:rPr>
        <w:t xml:space="preserve"> </w:t>
      </w:r>
      <w:r>
        <w:rPr>
          <w:color w:val="333333"/>
          <w:sz w:val="24"/>
        </w:rPr>
        <w:t>с</w:t>
      </w:r>
      <w:r>
        <w:rPr>
          <w:color w:val="333333"/>
          <w:spacing w:val="1"/>
          <w:sz w:val="24"/>
        </w:rPr>
        <w:t xml:space="preserve"> </w:t>
      </w:r>
      <w:r>
        <w:rPr>
          <w:color w:val="333333"/>
          <w:sz w:val="24"/>
        </w:rPr>
        <w:t>соблюдением</w:t>
      </w:r>
      <w:r>
        <w:rPr>
          <w:color w:val="333333"/>
          <w:spacing w:val="1"/>
          <w:sz w:val="24"/>
        </w:rPr>
        <w:t xml:space="preserve"> </w:t>
      </w:r>
      <w:r>
        <w:rPr>
          <w:color w:val="333333"/>
          <w:sz w:val="24"/>
        </w:rPr>
        <w:t>законодательства</w:t>
      </w:r>
      <w:r>
        <w:rPr>
          <w:color w:val="333333"/>
          <w:spacing w:val="1"/>
          <w:sz w:val="24"/>
        </w:rPr>
        <w:t xml:space="preserve"> </w:t>
      </w:r>
      <w:r>
        <w:rPr>
          <w:color w:val="333333"/>
          <w:sz w:val="24"/>
        </w:rPr>
        <w:t>Российской</w:t>
      </w:r>
      <w:r>
        <w:rPr>
          <w:color w:val="333333"/>
          <w:spacing w:val="1"/>
          <w:sz w:val="24"/>
        </w:rPr>
        <w:t xml:space="preserve"> </w:t>
      </w:r>
      <w:r>
        <w:rPr>
          <w:color w:val="333333"/>
          <w:sz w:val="24"/>
        </w:rPr>
        <w:t>Федерации;</w:t>
      </w:r>
    </w:p>
    <w:p w:rsidR="00D917EF" w:rsidRDefault="00D917EF" w:rsidP="00D917EF">
      <w:pPr>
        <w:pStyle w:val="a5"/>
        <w:numPr>
          <w:ilvl w:val="0"/>
          <w:numId w:val="46"/>
        </w:numPr>
        <w:tabs>
          <w:tab w:val="left" w:pos="758"/>
        </w:tabs>
        <w:spacing w:line="276" w:lineRule="auto"/>
        <w:ind w:right="841" w:firstLine="0"/>
        <w:rPr>
          <w:color w:val="333333"/>
          <w:sz w:val="24"/>
        </w:rPr>
      </w:pPr>
      <w:r>
        <w:rPr>
          <w:color w:val="333333"/>
          <w:sz w:val="24"/>
        </w:rPr>
        <w:t>дистанционное</w:t>
      </w:r>
      <w:r>
        <w:rPr>
          <w:color w:val="333333"/>
          <w:spacing w:val="1"/>
          <w:sz w:val="24"/>
        </w:rPr>
        <w:t xml:space="preserve"> </w:t>
      </w:r>
      <w:r>
        <w:rPr>
          <w:color w:val="333333"/>
          <w:sz w:val="24"/>
        </w:rPr>
        <w:t>взаимодействие</w:t>
      </w:r>
      <w:r>
        <w:rPr>
          <w:color w:val="333333"/>
          <w:spacing w:val="1"/>
          <w:sz w:val="24"/>
        </w:rPr>
        <w:t xml:space="preserve"> </w:t>
      </w:r>
      <w:r>
        <w:rPr>
          <w:color w:val="333333"/>
          <w:sz w:val="24"/>
        </w:rPr>
        <w:t>МБОУ</w:t>
      </w:r>
      <w:r>
        <w:rPr>
          <w:color w:val="333333"/>
          <w:spacing w:val="1"/>
          <w:sz w:val="24"/>
        </w:rPr>
        <w:t xml:space="preserve"> </w:t>
      </w:r>
      <w:r>
        <w:rPr>
          <w:color w:val="333333"/>
          <w:sz w:val="24"/>
        </w:rPr>
        <w:t>«Благовещенская</w:t>
      </w:r>
      <w:r>
        <w:rPr>
          <w:color w:val="333333"/>
          <w:spacing w:val="1"/>
          <w:sz w:val="24"/>
        </w:rPr>
        <w:t xml:space="preserve"> </w:t>
      </w:r>
      <w:r>
        <w:rPr>
          <w:color w:val="333333"/>
          <w:sz w:val="24"/>
        </w:rPr>
        <w:t>СОШ»</w:t>
      </w:r>
      <w:r>
        <w:rPr>
          <w:color w:val="333333"/>
          <w:spacing w:val="1"/>
          <w:sz w:val="24"/>
        </w:rPr>
        <w:t xml:space="preserve"> </w:t>
      </w:r>
      <w:r>
        <w:rPr>
          <w:color w:val="333333"/>
          <w:sz w:val="24"/>
        </w:rPr>
        <w:t>с</w:t>
      </w:r>
      <w:r>
        <w:rPr>
          <w:color w:val="333333"/>
          <w:spacing w:val="1"/>
          <w:sz w:val="24"/>
        </w:rPr>
        <w:t xml:space="preserve"> </w:t>
      </w:r>
      <w:r>
        <w:rPr>
          <w:color w:val="333333"/>
          <w:sz w:val="24"/>
        </w:rPr>
        <w:t>другими</w:t>
      </w:r>
      <w:r>
        <w:rPr>
          <w:color w:val="333333"/>
          <w:spacing w:val="1"/>
          <w:sz w:val="24"/>
        </w:rPr>
        <w:t xml:space="preserve"> </w:t>
      </w:r>
      <w:r>
        <w:rPr>
          <w:color w:val="333333"/>
          <w:sz w:val="24"/>
        </w:rPr>
        <w:t>организациями,</w:t>
      </w:r>
      <w:r>
        <w:rPr>
          <w:color w:val="333333"/>
          <w:spacing w:val="1"/>
          <w:sz w:val="24"/>
        </w:rPr>
        <w:t xml:space="preserve"> </w:t>
      </w:r>
      <w:r>
        <w:rPr>
          <w:color w:val="333333"/>
          <w:sz w:val="24"/>
        </w:rPr>
        <w:t>осуществляющими</w:t>
      </w:r>
      <w:r>
        <w:rPr>
          <w:color w:val="333333"/>
          <w:spacing w:val="1"/>
          <w:sz w:val="24"/>
        </w:rPr>
        <w:t xml:space="preserve"> </w:t>
      </w:r>
      <w:r>
        <w:rPr>
          <w:color w:val="333333"/>
          <w:sz w:val="24"/>
        </w:rPr>
        <w:t>образовательную</w:t>
      </w:r>
      <w:r>
        <w:rPr>
          <w:color w:val="333333"/>
          <w:spacing w:val="1"/>
          <w:sz w:val="24"/>
        </w:rPr>
        <w:t xml:space="preserve"> </w:t>
      </w:r>
      <w:r>
        <w:rPr>
          <w:color w:val="333333"/>
          <w:sz w:val="24"/>
        </w:rPr>
        <w:t>деятельность,</w:t>
      </w:r>
      <w:r>
        <w:rPr>
          <w:color w:val="333333"/>
          <w:spacing w:val="1"/>
          <w:sz w:val="24"/>
        </w:rPr>
        <w:t xml:space="preserve"> </w:t>
      </w:r>
      <w:r>
        <w:rPr>
          <w:color w:val="333333"/>
          <w:sz w:val="24"/>
        </w:rPr>
        <w:t>и</w:t>
      </w:r>
      <w:r>
        <w:rPr>
          <w:color w:val="333333"/>
          <w:spacing w:val="1"/>
          <w:sz w:val="24"/>
        </w:rPr>
        <w:t xml:space="preserve"> </w:t>
      </w:r>
      <w:r>
        <w:rPr>
          <w:color w:val="333333"/>
          <w:sz w:val="24"/>
        </w:rPr>
        <w:t>иными</w:t>
      </w:r>
      <w:r>
        <w:rPr>
          <w:color w:val="333333"/>
          <w:spacing w:val="1"/>
          <w:sz w:val="24"/>
        </w:rPr>
        <w:t xml:space="preserve"> </w:t>
      </w:r>
      <w:r>
        <w:rPr>
          <w:color w:val="333333"/>
          <w:sz w:val="24"/>
        </w:rPr>
        <w:t>заинтересованными организациями в сфере культуры, здравоохранения, спорта, досуга,</w:t>
      </w:r>
      <w:r>
        <w:rPr>
          <w:color w:val="333333"/>
          <w:spacing w:val="1"/>
          <w:sz w:val="24"/>
        </w:rPr>
        <w:t xml:space="preserve"> </w:t>
      </w:r>
      <w:r>
        <w:rPr>
          <w:color w:val="333333"/>
          <w:sz w:val="24"/>
        </w:rPr>
        <w:t>занятости</w:t>
      </w:r>
      <w:r>
        <w:rPr>
          <w:color w:val="333333"/>
          <w:spacing w:val="-3"/>
          <w:sz w:val="24"/>
        </w:rPr>
        <w:t xml:space="preserve"> </w:t>
      </w:r>
      <w:r>
        <w:rPr>
          <w:color w:val="333333"/>
          <w:sz w:val="24"/>
        </w:rPr>
        <w:t>населения</w:t>
      </w:r>
      <w:r>
        <w:rPr>
          <w:color w:val="333333"/>
          <w:spacing w:val="-1"/>
          <w:sz w:val="24"/>
        </w:rPr>
        <w:t xml:space="preserve"> </w:t>
      </w:r>
      <w:r>
        <w:rPr>
          <w:color w:val="333333"/>
          <w:sz w:val="24"/>
        </w:rPr>
        <w:t>и</w:t>
      </w:r>
      <w:r>
        <w:rPr>
          <w:color w:val="333333"/>
          <w:spacing w:val="3"/>
          <w:sz w:val="24"/>
        </w:rPr>
        <w:t xml:space="preserve"> </w:t>
      </w:r>
      <w:r>
        <w:rPr>
          <w:color w:val="333333"/>
          <w:sz w:val="24"/>
        </w:rPr>
        <w:t>обеспечения</w:t>
      </w:r>
      <w:r>
        <w:rPr>
          <w:color w:val="333333"/>
          <w:spacing w:val="-1"/>
          <w:sz w:val="24"/>
        </w:rPr>
        <w:t xml:space="preserve"> </w:t>
      </w:r>
      <w:r>
        <w:rPr>
          <w:color w:val="333333"/>
          <w:sz w:val="24"/>
        </w:rPr>
        <w:t>безопасности</w:t>
      </w:r>
      <w:r>
        <w:rPr>
          <w:color w:val="333333"/>
          <w:spacing w:val="1"/>
          <w:sz w:val="24"/>
        </w:rPr>
        <w:t xml:space="preserve"> </w:t>
      </w:r>
      <w:r>
        <w:rPr>
          <w:color w:val="333333"/>
          <w:sz w:val="24"/>
        </w:rPr>
        <w:t>жизнедеятельности.</w:t>
      </w:r>
    </w:p>
    <w:p w:rsidR="00D917EF" w:rsidRDefault="00D917EF" w:rsidP="00D917EF">
      <w:pPr>
        <w:pStyle w:val="a3"/>
        <w:spacing w:line="276" w:lineRule="auto"/>
        <w:ind w:right="841" w:firstLine="707"/>
      </w:pPr>
      <w:r>
        <w:rPr>
          <w:color w:val="333333"/>
        </w:rPr>
        <w:t>При</w:t>
      </w:r>
      <w:r>
        <w:rPr>
          <w:color w:val="333333"/>
          <w:spacing w:val="1"/>
        </w:rPr>
        <w:t xml:space="preserve"> </w:t>
      </w:r>
      <w:r>
        <w:rPr>
          <w:color w:val="333333"/>
        </w:rPr>
        <w:t>реализации</w:t>
      </w:r>
      <w:r>
        <w:rPr>
          <w:color w:val="333333"/>
          <w:spacing w:val="1"/>
        </w:rPr>
        <w:t xml:space="preserve"> </w:t>
      </w:r>
      <w:r>
        <w:rPr>
          <w:color w:val="333333"/>
        </w:rPr>
        <w:t>адаптированных</w:t>
      </w:r>
      <w:r>
        <w:rPr>
          <w:color w:val="333333"/>
          <w:spacing w:val="1"/>
        </w:rPr>
        <w:t xml:space="preserve"> </w:t>
      </w:r>
      <w:r>
        <w:rPr>
          <w:color w:val="333333"/>
        </w:rPr>
        <w:t>программ</w:t>
      </w:r>
      <w:r>
        <w:rPr>
          <w:color w:val="333333"/>
          <w:spacing w:val="1"/>
        </w:rPr>
        <w:t xml:space="preserve"> </w:t>
      </w:r>
      <w:r>
        <w:rPr>
          <w:color w:val="333333"/>
        </w:rPr>
        <w:t>основного</w:t>
      </w:r>
      <w:r>
        <w:rPr>
          <w:color w:val="333333"/>
          <w:spacing w:val="1"/>
        </w:rPr>
        <w:t xml:space="preserve"> </w:t>
      </w:r>
      <w:r>
        <w:rPr>
          <w:color w:val="333333"/>
        </w:rPr>
        <w:t>общего</w:t>
      </w:r>
      <w:r>
        <w:rPr>
          <w:color w:val="333333"/>
          <w:spacing w:val="1"/>
        </w:rPr>
        <w:t xml:space="preserve"> </w:t>
      </w:r>
      <w:r>
        <w:rPr>
          <w:color w:val="333333"/>
        </w:rPr>
        <w:t>образования</w:t>
      </w:r>
      <w:r>
        <w:rPr>
          <w:color w:val="333333"/>
          <w:spacing w:val="1"/>
        </w:rPr>
        <w:t xml:space="preserve"> </w:t>
      </w:r>
      <w:r>
        <w:rPr>
          <w:color w:val="333333"/>
        </w:rPr>
        <w:t>информационно-образовательная</w:t>
      </w:r>
      <w:r>
        <w:rPr>
          <w:color w:val="333333"/>
          <w:spacing w:val="1"/>
        </w:rPr>
        <w:t xml:space="preserve"> </w:t>
      </w:r>
      <w:r>
        <w:rPr>
          <w:color w:val="333333"/>
        </w:rPr>
        <w:t>среда</w:t>
      </w:r>
      <w:r>
        <w:rPr>
          <w:color w:val="333333"/>
          <w:spacing w:val="1"/>
        </w:rPr>
        <w:t xml:space="preserve"> </w:t>
      </w:r>
      <w:r>
        <w:rPr>
          <w:color w:val="333333"/>
        </w:rPr>
        <w:t>МБОУ</w:t>
      </w:r>
      <w:r>
        <w:rPr>
          <w:color w:val="333333"/>
          <w:spacing w:val="1"/>
        </w:rPr>
        <w:t xml:space="preserve"> </w:t>
      </w:r>
      <w:r>
        <w:rPr>
          <w:color w:val="333333"/>
        </w:rPr>
        <w:t>«Благовещенская</w:t>
      </w:r>
      <w:r>
        <w:rPr>
          <w:color w:val="333333"/>
          <w:spacing w:val="1"/>
        </w:rPr>
        <w:t xml:space="preserve"> </w:t>
      </w:r>
      <w:r>
        <w:rPr>
          <w:color w:val="333333"/>
        </w:rPr>
        <w:t>СОШ»</w:t>
      </w:r>
      <w:r>
        <w:rPr>
          <w:color w:val="333333"/>
          <w:spacing w:val="1"/>
        </w:rPr>
        <w:t xml:space="preserve"> </w:t>
      </w:r>
      <w:r>
        <w:rPr>
          <w:color w:val="333333"/>
        </w:rPr>
        <w:t>учитывает</w:t>
      </w:r>
      <w:r>
        <w:rPr>
          <w:color w:val="333333"/>
          <w:spacing w:val="1"/>
        </w:rPr>
        <w:t xml:space="preserve"> </w:t>
      </w:r>
      <w:r>
        <w:rPr>
          <w:color w:val="333333"/>
        </w:rPr>
        <w:t>состояние</w:t>
      </w:r>
      <w:r>
        <w:rPr>
          <w:color w:val="333333"/>
          <w:spacing w:val="-2"/>
        </w:rPr>
        <w:t xml:space="preserve"> </w:t>
      </w:r>
      <w:r>
        <w:rPr>
          <w:color w:val="333333"/>
        </w:rPr>
        <w:t>здоровья</w:t>
      </w:r>
      <w:r>
        <w:rPr>
          <w:color w:val="333333"/>
          <w:spacing w:val="-1"/>
        </w:rPr>
        <w:t xml:space="preserve"> </w:t>
      </w:r>
      <w:r>
        <w:rPr>
          <w:color w:val="333333"/>
        </w:rPr>
        <w:t>обучающихся</w:t>
      </w:r>
      <w:r>
        <w:rPr>
          <w:color w:val="333333"/>
          <w:spacing w:val="-3"/>
        </w:rPr>
        <w:t xml:space="preserve"> </w:t>
      </w:r>
      <w:r>
        <w:rPr>
          <w:color w:val="333333"/>
        </w:rPr>
        <w:t>с</w:t>
      </w:r>
      <w:r>
        <w:rPr>
          <w:color w:val="333333"/>
          <w:spacing w:val="-2"/>
        </w:rPr>
        <w:t xml:space="preserve"> </w:t>
      </w:r>
      <w:r>
        <w:rPr>
          <w:color w:val="333333"/>
        </w:rPr>
        <w:t>ОВЗ,</w:t>
      </w:r>
      <w:r>
        <w:rPr>
          <w:color w:val="333333"/>
          <w:spacing w:val="-1"/>
        </w:rPr>
        <w:t xml:space="preserve"> </w:t>
      </w:r>
      <w:r>
        <w:rPr>
          <w:color w:val="333333"/>
        </w:rPr>
        <w:t>их</w:t>
      </w:r>
      <w:r>
        <w:rPr>
          <w:color w:val="333333"/>
          <w:spacing w:val="3"/>
        </w:rPr>
        <w:t xml:space="preserve"> </w:t>
      </w:r>
      <w:r>
        <w:rPr>
          <w:color w:val="333333"/>
        </w:rPr>
        <w:t>особые</w:t>
      </w:r>
      <w:r>
        <w:rPr>
          <w:color w:val="333333"/>
          <w:spacing w:val="-5"/>
        </w:rPr>
        <w:t xml:space="preserve"> </w:t>
      </w:r>
      <w:r>
        <w:rPr>
          <w:color w:val="333333"/>
        </w:rPr>
        <w:t>образовательные</w:t>
      </w:r>
      <w:r>
        <w:rPr>
          <w:color w:val="333333"/>
          <w:spacing w:val="-4"/>
        </w:rPr>
        <w:t xml:space="preserve"> </w:t>
      </w:r>
      <w:r>
        <w:rPr>
          <w:color w:val="333333"/>
        </w:rPr>
        <w:t>потребности.</w:t>
      </w:r>
    </w:p>
    <w:p w:rsidR="00D917EF" w:rsidRDefault="00D917EF" w:rsidP="00D917EF">
      <w:pPr>
        <w:pStyle w:val="a3"/>
        <w:spacing w:line="276" w:lineRule="auto"/>
        <w:ind w:right="847" w:firstLine="707"/>
      </w:pPr>
      <w:r>
        <w:rPr>
          <w:color w:val="333333"/>
        </w:rPr>
        <w:t>Эффективное использование информационно-образовательной среды предполагает</w:t>
      </w:r>
      <w:r>
        <w:rPr>
          <w:color w:val="333333"/>
          <w:spacing w:val="1"/>
        </w:rPr>
        <w:t xml:space="preserve"> </w:t>
      </w:r>
      <w:r>
        <w:rPr>
          <w:color w:val="333333"/>
        </w:rPr>
        <w:t>компетентность</w:t>
      </w:r>
      <w:r>
        <w:rPr>
          <w:color w:val="333333"/>
          <w:spacing w:val="1"/>
        </w:rPr>
        <w:t xml:space="preserve"> </w:t>
      </w:r>
      <w:r>
        <w:rPr>
          <w:color w:val="333333"/>
        </w:rPr>
        <w:t>работников</w:t>
      </w:r>
      <w:r>
        <w:rPr>
          <w:color w:val="333333"/>
          <w:spacing w:val="1"/>
        </w:rPr>
        <w:t xml:space="preserve"> </w:t>
      </w:r>
      <w:r>
        <w:rPr>
          <w:color w:val="333333"/>
        </w:rPr>
        <w:t>МБОУ</w:t>
      </w:r>
      <w:r>
        <w:rPr>
          <w:color w:val="333333"/>
          <w:spacing w:val="1"/>
        </w:rPr>
        <w:t xml:space="preserve"> </w:t>
      </w:r>
      <w:r>
        <w:rPr>
          <w:color w:val="333333"/>
        </w:rPr>
        <w:t>«Благовещенская</w:t>
      </w:r>
      <w:r>
        <w:rPr>
          <w:color w:val="333333"/>
          <w:spacing w:val="1"/>
        </w:rPr>
        <w:t xml:space="preserve"> </w:t>
      </w:r>
      <w:r>
        <w:rPr>
          <w:color w:val="333333"/>
        </w:rPr>
        <w:t>СОШ»</w:t>
      </w:r>
      <w:r>
        <w:rPr>
          <w:color w:val="333333"/>
          <w:spacing w:val="1"/>
        </w:rPr>
        <w:t xml:space="preserve"> </w:t>
      </w:r>
      <w:r>
        <w:rPr>
          <w:color w:val="333333"/>
        </w:rPr>
        <w:t>в</w:t>
      </w:r>
      <w:r>
        <w:rPr>
          <w:color w:val="333333"/>
          <w:spacing w:val="1"/>
        </w:rPr>
        <w:t xml:space="preserve"> </w:t>
      </w:r>
      <w:r>
        <w:rPr>
          <w:color w:val="333333"/>
        </w:rPr>
        <w:t>решении</w:t>
      </w:r>
      <w:r>
        <w:rPr>
          <w:color w:val="333333"/>
          <w:spacing w:val="1"/>
        </w:rPr>
        <w:t xml:space="preserve"> </w:t>
      </w:r>
      <w:r>
        <w:rPr>
          <w:color w:val="333333"/>
        </w:rPr>
        <w:t>профессиональных</w:t>
      </w:r>
      <w:r>
        <w:rPr>
          <w:color w:val="333333"/>
          <w:spacing w:val="1"/>
        </w:rPr>
        <w:t xml:space="preserve"> </w:t>
      </w:r>
      <w:r>
        <w:rPr>
          <w:color w:val="333333"/>
        </w:rPr>
        <w:t>задач</w:t>
      </w:r>
      <w:r>
        <w:rPr>
          <w:color w:val="333333"/>
          <w:spacing w:val="1"/>
        </w:rPr>
        <w:t xml:space="preserve"> </w:t>
      </w:r>
      <w:r>
        <w:rPr>
          <w:color w:val="333333"/>
        </w:rPr>
        <w:t>с</w:t>
      </w:r>
      <w:r>
        <w:rPr>
          <w:color w:val="333333"/>
          <w:spacing w:val="1"/>
        </w:rPr>
        <w:t xml:space="preserve"> </w:t>
      </w:r>
      <w:r>
        <w:rPr>
          <w:color w:val="333333"/>
        </w:rPr>
        <w:t>применением</w:t>
      </w:r>
      <w:r>
        <w:rPr>
          <w:color w:val="333333"/>
          <w:spacing w:val="1"/>
        </w:rPr>
        <w:t xml:space="preserve"> </w:t>
      </w:r>
      <w:r>
        <w:rPr>
          <w:color w:val="333333"/>
        </w:rPr>
        <w:t>ИКТ,</w:t>
      </w:r>
      <w:r>
        <w:rPr>
          <w:color w:val="333333"/>
          <w:spacing w:val="1"/>
        </w:rPr>
        <w:t xml:space="preserve"> </w:t>
      </w:r>
      <w:r>
        <w:rPr>
          <w:color w:val="333333"/>
        </w:rPr>
        <w:t>наличие</w:t>
      </w:r>
      <w:r>
        <w:rPr>
          <w:color w:val="333333"/>
          <w:spacing w:val="1"/>
        </w:rPr>
        <w:t xml:space="preserve"> </w:t>
      </w:r>
      <w:r>
        <w:rPr>
          <w:color w:val="333333"/>
        </w:rPr>
        <w:t>служб</w:t>
      </w:r>
      <w:r>
        <w:rPr>
          <w:color w:val="333333"/>
          <w:spacing w:val="1"/>
        </w:rPr>
        <w:t xml:space="preserve"> </w:t>
      </w:r>
      <w:r>
        <w:rPr>
          <w:color w:val="333333"/>
        </w:rPr>
        <w:t>поддержки</w:t>
      </w:r>
      <w:r>
        <w:rPr>
          <w:color w:val="333333"/>
          <w:spacing w:val="1"/>
        </w:rPr>
        <w:t xml:space="preserve"> </w:t>
      </w:r>
      <w:r>
        <w:rPr>
          <w:color w:val="333333"/>
        </w:rPr>
        <w:t>применения</w:t>
      </w:r>
      <w:r>
        <w:rPr>
          <w:color w:val="333333"/>
          <w:spacing w:val="-57"/>
        </w:rPr>
        <w:t xml:space="preserve"> </w:t>
      </w:r>
      <w:r>
        <w:rPr>
          <w:color w:val="333333"/>
        </w:rPr>
        <w:t>ИКТ.</w:t>
      </w:r>
    </w:p>
    <w:p w:rsidR="00D917EF" w:rsidRDefault="00D917EF" w:rsidP="00D917EF">
      <w:pPr>
        <w:pStyle w:val="a3"/>
        <w:spacing w:line="276" w:lineRule="auto"/>
        <w:ind w:right="839" w:firstLine="719"/>
      </w:pPr>
      <w:r>
        <w:t>Библиотека</w:t>
      </w:r>
      <w:r>
        <w:rPr>
          <w:spacing w:val="1"/>
        </w:rPr>
        <w:t xml:space="preserve"> </w:t>
      </w:r>
      <w:r>
        <w:t>укомплектована печатными</w:t>
      </w:r>
      <w:r>
        <w:rPr>
          <w:spacing w:val="1"/>
        </w:rPr>
        <w:t xml:space="preserve"> </w:t>
      </w:r>
      <w:r>
        <w:t>образовательными ресурсами и ЭОР по</w:t>
      </w:r>
      <w:r>
        <w:rPr>
          <w:spacing w:val="1"/>
        </w:rPr>
        <w:t xml:space="preserve"> </w:t>
      </w:r>
      <w:r>
        <w:t>всем учебным предметам учебного плана имеет фонд дополнительной литературы. Фонд</w:t>
      </w:r>
      <w:r>
        <w:rPr>
          <w:spacing w:val="1"/>
        </w:rPr>
        <w:t xml:space="preserve"> </w:t>
      </w:r>
      <w:r>
        <w:t>дополнительной</w:t>
      </w:r>
      <w:r>
        <w:rPr>
          <w:spacing w:val="1"/>
        </w:rPr>
        <w:t xml:space="preserve"> </w:t>
      </w:r>
      <w:r>
        <w:t>литературы</w:t>
      </w:r>
      <w:r>
        <w:rPr>
          <w:spacing w:val="1"/>
        </w:rPr>
        <w:t xml:space="preserve"> </w:t>
      </w:r>
      <w:r>
        <w:t>включает:</w:t>
      </w:r>
      <w:r>
        <w:rPr>
          <w:spacing w:val="1"/>
        </w:rPr>
        <w:t xml:space="preserve"> </w:t>
      </w:r>
      <w:r>
        <w:t>отечественную</w:t>
      </w:r>
      <w:r>
        <w:rPr>
          <w:spacing w:val="1"/>
        </w:rPr>
        <w:t xml:space="preserve"> </w:t>
      </w:r>
      <w:r>
        <w:t>и</w:t>
      </w:r>
      <w:r>
        <w:rPr>
          <w:spacing w:val="1"/>
        </w:rPr>
        <w:t xml:space="preserve"> </w:t>
      </w:r>
      <w:r>
        <w:t>зарубежную,</w:t>
      </w:r>
      <w:r>
        <w:rPr>
          <w:spacing w:val="1"/>
        </w:rPr>
        <w:t xml:space="preserve"> </w:t>
      </w:r>
      <w:r>
        <w:t>классическую</w:t>
      </w:r>
      <w:r>
        <w:rPr>
          <w:spacing w:val="1"/>
        </w:rPr>
        <w:t xml:space="preserve"> </w:t>
      </w:r>
      <w:r>
        <w:t>и</w:t>
      </w:r>
      <w:r>
        <w:rPr>
          <w:spacing w:val="1"/>
        </w:rPr>
        <w:t xml:space="preserve"> </w:t>
      </w:r>
      <w:r>
        <w:t>современную</w:t>
      </w:r>
      <w:r>
        <w:rPr>
          <w:spacing w:val="1"/>
        </w:rPr>
        <w:t xml:space="preserve"> </w:t>
      </w:r>
      <w:r>
        <w:t>художественную</w:t>
      </w:r>
      <w:r>
        <w:rPr>
          <w:spacing w:val="1"/>
        </w:rPr>
        <w:t xml:space="preserve"> </w:t>
      </w:r>
      <w:r>
        <w:t>литературу;</w:t>
      </w:r>
      <w:r>
        <w:rPr>
          <w:spacing w:val="1"/>
        </w:rPr>
        <w:t xml:space="preserve"> </w:t>
      </w:r>
      <w:r>
        <w:t>научно-популярную</w:t>
      </w:r>
      <w:r>
        <w:rPr>
          <w:spacing w:val="1"/>
        </w:rPr>
        <w:t xml:space="preserve"> </w:t>
      </w:r>
      <w:r>
        <w:t>и</w:t>
      </w:r>
      <w:r>
        <w:rPr>
          <w:spacing w:val="1"/>
        </w:rPr>
        <w:t xml:space="preserve"> </w:t>
      </w:r>
      <w:r>
        <w:t>научно-техническую</w:t>
      </w:r>
      <w:r>
        <w:rPr>
          <w:spacing w:val="1"/>
        </w:rPr>
        <w:t xml:space="preserve"> </w:t>
      </w:r>
      <w:r>
        <w:t>литературу;</w:t>
      </w:r>
      <w:r>
        <w:rPr>
          <w:spacing w:val="1"/>
        </w:rPr>
        <w:t xml:space="preserve"> </w:t>
      </w:r>
      <w:r>
        <w:t>издания</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музыке,</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спорту,</w:t>
      </w:r>
      <w:r>
        <w:rPr>
          <w:spacing w:val="1"/>
        </w:rPr>
        <w:t xml:space="preserve"> </w:t>
      </w:r>
      <w:r>
        <w:t>экологии,</w:t>
      </w:r>
      <w:r>
        <w:rPr>
          <w:spacing w:val="1"/>
        </w:rPr>
        <w:t xml:space="preserve"> </w:t>
      </w:r>
      <w:r>
        <w:t>правилам</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дорогах;</w:t>
      </w:r>
      <w:r>
        <w:rPr>
          <w:spacing w:val="1"/>
        </w:rPr>
        <w:t xml:space="preserve"> </w:t>
      </w:r>
      <w:r>
        <w:t>справочно-</w:t>
      </w:r>
      <w:r>
        <w:rPr>
          <w:spacing w:val="1"/>
        </w:rPr>
        <w:t xml:space="preserve"> </w:t>
      </w:r>
      <w:r>
        <w:t>библиографические</w:t>
      </w:r>
      <w:r>
        <w:rPr>
          <w:spacing w:val="1"/>
        </w:rPr>
        <w:t xml:space="preserve"> </w:t>
      </w:r>
      <w:r>
        <w:t>и</w:t>
      </w:r>
      <w:r>
        <w:rPr>
          <w:spacing w:val="1"/>
        </w:rPr>
        <w:t xml:space="preserve"> </w:t>
      </w:r>
      <w:r>
        <w:t>периодические</w:t>
      </w:r>
      <w:r>
        <w:rPr>
          <w:spacing w:val="1"/>
        </w:rPr>
        <w:t xml:space="preserve"> </w:t>
      </w:r>
      <w:r>
        <w:t>издания;</w:t>
      </w:r>
      <w:r>
        <w:rPr>
          <w:spacing w:val="1"/>
        </w:rPr>
        <w:t xml:space="preserve"> </w:t>
      </w:r>
      <w:r>
        <w:t>собрание</w:t>
      </w:r>
      <w:r>
        <w:rPr>
          <w:spacing w:val="1"/>
        </w:rPr>
        <w:t xml:space="preserve"> </w:t>
      </w:r>
      <w:r>
        <w:t>словарей;</w:t>
      </w:r>
      <w:r>
        <w:rPr>
          <w:spacing w:val="1"/>
        </w:rPr>
        <w:t xml:space="preserve"> </w:t>
      </w:r>
      <w:r>
        <w:t>литературу</w:t>
      </w:r>
      <w:r>
        <w:rPr>
          <w:spacing w:val="1"/>
        </w:rPr>
        <w:t xml:space="preserve"> </w:t>
      </w:r>
      <w:r>
        <w:t>по</w:t>
      </w:r>
      <w:r>
        <w:rPr>
          <w:spacing w:val="1"/>
        </w:rPr>
        <w:t xml:space="preserve"> </w:t>
      </w:r>
      <w:r>
        <w:rPr>
          <w:spacing w:val="-1"/>
        </w:rPr>
        <w:t>социальному</w:t>
      </w:r>
      <w:r>
        <w:rPr>
          <w:spacing w:val="-17"/>
        </w:rPr>
        <w:t xml:space="preserve"> </w:t>
      </w:r>
      <w:r>
        <w:t>и профессиональному</w:t>
      </w:r>
      <w:r>
        <w:rPr>
          <w:spacing w:val="-8"/>
        </w:rPr>
        <w:t xml:space="preserve"> </w:t>
      </w:r>
      <w:r>
        <w:t>самоопределению обучающихся.</w:t>
      </w:r>
    </w:p>
    <w:p w:rsidR="00D917EF" w:rsidRDefault="00D917EF" w:rsidP="00D917EF">
      <w:pPr>
        <w:pStyle w:val="a3"/>
        <w:ind w:left="0"/>
        <w:jc w:val="left"/>
        <w:rPr>
          <w:sz w:val="11"/>
        </w:r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132"/>
        <w:gridCol w:w="4914"/>
        <w:gridCol w:w="1923"/>
      </w:tblGrid>
      <w:tr w:rsidR="00D917EF" w:rsidTr="00985F3B">
        <w:trPr>
          <w:trHeight w:val="873"/>
        </w:trPr>
        <w:tc>
          <w:tcPr>
            <w:tcW w:w="2631" w:type="dxa"/>
            <w:gridSpan w:val="2"/>
          </w:tcPr>
          <w:p w:rsidR="00D917EF" w:rsidRDefault="00D917EF" w:rsidP="00985F3B">
            <w:pPr>
              <w:pStyle w:val="TableParagraph"/>
              <w:spacing w:line="280" w:lineRule="auto"/>
              <w:ind w:left="218" w:firstLine="453"/>
              <w:rPr>
                <w:b/>
              </w:rPr>
            </w:pPr>
            <w:r>
              <w:rPr>
                <w:b/>
              </w:rPr>
              <w:t>Компоненты</w:t>
            </w:r>
            <w:r>
              <w:rPr>
                <w:b/>
                <w:spacing w:val="1"/>
              </w:rPr>
              <w:t xml:space="preserve"> </w:t>
            </w:r>
            <w:r>
              <w:rPr>
                <w:b/>
                <w:spacing w:val="-1"/>
              </w:rPr>
              <w:t>оснащения</w:t>
            </w:r>
            <w:r>
              <w:rPr>
                <w:b/>
                <w:spacing w:val="-11"/>
              </w:rPr>
              <w:t xml:space="preserve"> </w:t>
            </w:r>
            <w:r>
              <w:rPr>
                <w:b/>
                <w:spacing w:val="-1"/>
              </w:rPr>
              <w:t>кабинетов</w:t>
            </w:r>
          </w:p>
          <w:p w:rsidR="00D917EF" w:rsidRDefault="00D917EF" w:rsidP="00985F3B">
            <w:pPr>
              <w:pStyle w:val="TableParagraph"/>
              <w:spacing w:line="244" w:lineRule="exact"/>
              <w:ind w:left="980" w:right="969"/>
              <w:jc w:val="center"/>
              <w:rPr>
                <w:b/>
              </w:rPr>
            </w:pPr>
            <w:r>
              <w:rPr>
                <w:b/>
              </w:rPr>
              <w:t>по</w:t>
            </w:r>
            <w:r>
              <w:rPr>
                <w:b/>
                <w:spacing w:val="-2"/>
              </w:rPr>
              <w:t xml:space="preserve"> </w:t>
            </w:r>
            <w:r>
              <w:rPr>
                <w:b/>
              </w:rPr>
              <w:t>ОО</w:t>
            </w:r>
          </w:p>
        </w:tc>
        <w:tc>
          <w:tcPr>
            <w:tcW w:w="4914" w:type="dxa"/>
          </w:tcPr>
          <w:p w:rsidR="00D917EF" w:rsidRDefault="00D917EF" w:rsidP="00985F3B">
            <w:pPr>
              <w:pStyle w:val="TableParagraph"/>
              <w:spacing w:line="247" w:lineRule="exact"/>
              <w:ind w:left="436"/>
              <w:rPr>
                <w:b/>
              </w:rPr>
            </w:pPr>
            <w:r>
              <w:rPr>
                <w:b/>
              </w:rPr>
              <w:t>Необходимое</w:t>
            </w:r>
            <w:r>
              <w:rPr>
                <w:b/>
                <w:spacing w:val="-6"/>
              </w:rPr>
              <w:t xml:space="preserve"> </w:t>
            </w:r>
            <w:r>
              <w:rPr>
                <w:b/>
              </w:rPr>
              <w:t>оборудование</w:t>
            </w:r>
            <w:r>
              <w:rPr>
                <w:b/>
                <w:spacing w:val="-5"/>
              </w:rPr>
              <w:t xml:space="preserve"> </w:t>
            </w:r>
            <w:r>
              <w:rPr>
                <w:b/>
              </w:rPr>
              <w:t>и</w:t>
            </w:r>
            <w:r>
              <w:rPr>
                <w:b/>
                <w:spacing w:val="-5"/>
              </w:rPr>
              <w:t xml:space="preserve"> </w:t>
            </w:r>
            <w:r>
              <w:rPr>
                <w:b/>
              </w:rPr>
              <w:t>оснащение</w:t>
            </w:r>
          </w:p>
        </w:tc>
        <w:tc>
          <w:tcPr>
            <w:tcW w:w="1923" w:type="dxa"/>
          </w:tcPr>
          <w:p w:rsidR="00D917EF" w:rsidRDefault="00D917EF" w:rsidP="00985F3B">
            <w:pPr>
              <w:pStyle w:val="TableParagraph"/>
              <w:spacing w:line="280" w:lineRule="auto"/>
              <w:ind w:left="527" w:right="374" w:hanging="130"/>
              <w:rPr>
                <w:b/>
              </w:rPr>
            </w:pPr>
            <w:r>
              <w:rPr>
                <w:b/>
              </w:rPr>
              <w:t>Сведения о</w:t>
            </w:r>
            <w:r>
              <w:rPr>
                <w:b/>
                <w:spacing w:val="-52"/>
              </w:rPr>
              <w:t xml:space="preserve"> </w:t>
            </w:r>
            <w:r>
              <w:rPr>
                <w:b/>
              </w:rPr>
              <w:t>наличии</w:t>
            </w:r>
          </w:p>
        </w:tc>
      </w:tr>
      <w:tr w:rsidR="00D917EF" w:rsidTr="00985F3B">
        <w:trPr>
          <w:trHeight w:val="1747"/>
        </w:trPr>
        <w:tc>
          <w:tcPr>
            <w:tcW w:w="9468" w:type="dxa"/>
            <w:gridSpan w:val="4"/>
          </w:tcPr>
          <w:p w:rsidR="00D917EF" w:rsidRDefault="00D917EF" w:rsidP="00985F3B">
            <w:pPr>
              <w:pStyle w:val="TableParagraph"/>
              <w:spacing w:line="244" w:lineRule="exact"/>
              <w:ind w:left="832"/>
            </w:pPr>
            <w:r>
              <w:rPr>
                <w:i/>
              </w:rPr>
              <w:t>Символические</w:t>
            </w:r>
            <w:r>
              <w:rPr>
                <w:i/>
                <w:spacing w:val="-9"/>
              </w:rPr>
              <w:t xml:space="preserve"> </w:t>
            </w:r>
            <w:r>
              <w:rPr>
                <w:i/>
              </w:rPr>
              <w:t>обозначения</w:t>
            </w:r>
            <w:r>
              <w:t>:</w:t>
            </w:r>
          </w:p>
          <w:p w:rsidR="00D917EF" w:rsidRDefault="00D917EF" w:rsidP="00985F3B">
            <w:pPr>
              <w:pStyle w:val="TableParagraph"/>
              <w:spacing w:before="35" w:line="278" w:lineRule="auto"/>
              <w:ind w:left="832" w:right="1714"/>
            </w:pPr>
            <w:r>
              <w:t>Д – демонстрационный экземпляр (не менее одного экземпляра на класс)</w:t>
            </w:r>
            <w:r>
              <w:rPr>
                <w:spacing w:val="-52"/>
              </w:rPr>
              <w:t xml:space="preserve"> </w:t>
            </w:r>
            <w:r>
              <w:t>К</w:t>
            </w:r>
            <w:r>
              <w:rPr>
                <w:spacing w:val="-5"/>
              </w:rPr>
              <w:t xml:space="preserve"> </w:t>
            </w:r>
            <w:r>
              <w:t>– полный комплект</w:t>
            </w:r>
            <w:r>
              <w:rPr>
                <w:spacing w:val="-5"/>
              </w:rPr>
              <w:t xml:space="preserve"> </w:t>
            </w:r>
            <w:r>
              <w:t>(на</w:t>
            </w:r>
            <w:r>
              <w:rPr>
                <w:spacing w:val="-7"/>
              </w:rPr>
              <w:t xml:space="preserve"> </w:t>
            </w:r>
            <w:r>
              <w:t>каждого ученика класса)</w:t>
            </w:r>
          </w:p>
          <w:p w:rsidR="00D917EF" w:rsidRDefault="00D917EF" w:rsidP="00985F3B">
            <w:pPr>
              <w:pStyle w:val="TableParagraph"/>
              <w:spacing w:line="252" w:lineRule="exact"/>
              <w:ind w:left="832"/>
            </w:pPr>
            <w:r>
              <w:t>Ф</w:t>
            </w:r>
            <w:r>
              <w:rPr>
                <w:spacing w:val="-1"/>
              </w:rPr>
              <w:t xml:space="preserve"> </w:t>
            </w:r>
            <w:r>
              <w:t>–</w:t>
            </w:r>
            <w:r>
              <w:rPr>
                <w:spacing w:val="-4"/>
              </w:rPr>
              <w:t xml:space="preserve"> </w:t>
            </w:r>
            <w:r>
              <w:t>комплект</w:t>
            </w:r>
            <w:r>
              <w:rPr>
                <w:spacing w:val="-4"/>
              </w:rPr>
              <w:t xml:space="preserve"> </w:t>
            </w:r>
            <w:r>
              <w:t>для</w:t>
            </w:r>
            <w:r>
              <w:rPr>
                <w:spacing w:val="-7"/>
              </w:rPr>
              <w:t xml:space="preserve"> </w:t>
            </w:r>
            <w:r>
              <w:t>фронтальной</w:t>
            </w:r>
            <w:r>
              <w:rPr>
                <w:spacing w:val="-2"/>
              </w:rPr>
              <w:t xml:space="preserve"> </w:t>
            </w:r>
            <w:r>
              <w:t>работы</w:t>
            </w:r>
            <w:r>
              <w:rPr>
                <w:spacing w:val="-2"/>
              </w:rPr>
              <w:t xml:space="preserve"> </w:t>
            </w:r>
            <w:r>
              <w:t>(не</w:t>
            </w:r>
            <w:r>
              <w:rPr>
                <w:spacing w:val="-1"/>
              </w:rPr>
              <w:t xml:space="preserve"> </w:t>
            </w:r>
            <w:r>
              <w:t>менее,</w:t>
            </w:r>
            <w:r>
              <w:rPr>
                <w:spacing w:val="-1"/>
              </w:rPr>
              <w:t xml:space="preserve"> </w:t>
            </w:r>
            <w:r>
              <w:t>чем 1</w:t>
            </w:r>
            <w:r>
              <w:rPr>
                <w:spacing w:val="-2"/>
              </w:rPr>
              <w:t xml:space="preserve"> </w:t>
            </w:r>
            <w:r>
              <w:t>экземпляр</w:t>
            </w:r>
            <w:r>
              <w:rPr>
                <w:spacing w:val="-4"/>
              </w:rPr>
              <w:t xml:space="preserve"> </w:t>
            </w:r>
            <w:r>
              <w:t>на</w:t>
            </w:r>
            <w:r>
              <w:rPr>
                <w:spacing w:val="-2"/>
              </w:rPr>
              <w:t xml:space="preserve"> </w:t>
            </w:r>
            <w:r>
              <w:t>двух</w:t>
            </w:r>
            <w:r>
              <w:rPr>
                <w:spacing w:val="-1"/>
              </w:rPr>
              <w:t xml:space="preserve"> </w:t>
            </w:r>
            <w:r>
              <w:t>учеников)</w:t>
            </w:r>
          </w:p>
          <w:p w:rsidR="00D917EF" w:rsidRDefault="00D917EF" w:rsidP="00985F3B">
            <w:pPr>
              <w:pStyle w:val="TableParagraph"/>
              <w:spacing w:before="6" w:line="290" w:lineRule="exact"/>
              <w:ind w:left="832" w:right="3867"/>
            </w:pPr>
            <w:r>
              <w:t>П – комплект, необходимый для работы в группах</w:t>
            </w:r>
            <w:r>
              <w:rPr>
                <w:spacing w:val="-52"/>
              </w:rPr>
              <w:t xml:space="preserve"> </w:t>
            </w:r>
            <w:r>
              <w:t>(1</w:t>
            </w:r>
            <w:r>
              <w:rPr>
                <w:spacing w:val="-1"/>
              </w:rPr>
              <w:t xml:space="preserve"> </w:t>
            </w:r>
            <w:r>
              <w:t>экземпляр на</w:t>
            </w:r>
            <w:r>
              <w:rPr>
                <w:spacing w:val="-1"/>
              </w:rPr>
              <w:t xml:space="preserve"> </w:t>
            </w:r>
            <w:r>
              <w:t>5-6 человек).</w:t>
            </w:r>
          </w:p>
        </w:tc>
      </w:tr>
      <w:tr w:rsidR="00D917EF" w:rsidTr="00985F3B">
        <w:trPr>
          <w:trHeight w:val="868"/>
        </w:trPr>
        <w:tc>
          <w:tcPr>
            <w:tcW w:w="2499" w:type="dxa"/>
            <w:vMerge w:val="restart"/>
          </w:tcPr>
          <w:p w:rsidR="00D917EF" w:rsidRDefault="00D917EF" w:rsidP="00985F3B">
            <w:pPr>
              <w:pStyle w:val="TableParagraph"/>
              <w:spacing w:line="270" w:lineRule="exact"/>
              <w:ind w:left="106" w:right="100"/>
              <w:jc w:val="center"/>
              <w:rPr>
                <w:b/>
                <w:sz w:val="24"/>
              </w:rPr>
            </w:pPr>
            <w:r>
              <w:rPr>
                <w:b/>
                <w:sz w:val="24"/>
              </w:rPr>
              <w:t>ОО</w:t>
            </w:r>
          </w:p>
          <w:p w:rsidR="00D917EF" w:rsidRDefault="00D917EF" w:rsidP="00985F3B">
            <w:pPr>
              <w:pStyle w:val="TableParagraph"/>
              <w:spacing w:before="45" w:line="276" w:lineRule="auto"/>
              <w:ind w:left="106" w:right="102"/>
              <w:jc w:val="center"/>
              <w:rPr>
                <w:b/>
                <w:sz w:val="24"/>
              </w:rPr>
            </w:pPr>
            <w:r>
              <w:rPr>
                <w:b/>
                <w:sz w:val="24"/>
              </w:rPr>
              <w:t>«Русский язык и</w:t>
            </w:r>
            <w:r>
              <w:rPr>
                <w:b/>
                <w:spacing w:val="-58"/>
                <w:sz w:val="24"/>
              </w:rPr>
              <w:t xml:space="preserve"> </w:t>
            </w:r>
            <w:r>
              <w:rPr>
                <w:b/>
                <w:sz w:val="24"/>
              </w:rPr>
              <w:t>литература»</w:t>
            </w:r>
          </w:p>
        </w:tc>
        <w:tc>
          <w:tcPr>
            <w:tcW w:w="5046" w:type="dxa"/>
            <w:gridSpan w:val="2"/>
          </w:tcPr>
          <w:p w:rsidR="00D917EF" w:rsidRDefault="00D917EF" w:rsidP="00985F3B">
            <w:pPr>
              <w:pStyle w:val="TableParagraph"/>
              <w:spacing w:line="271" w:lineRule="auto"/>
              <w:ind w:left="107" w:right="104"/>
            </w:pPr>
            <w:r>
              <w:t>Таблицы</w:t>
            </w:r>
            <w:r>
              <w:rPr>
                <w:spacing w:val="3"/>
              </w:rPr>
              <w:t xml:space="preserve"> </w:t>
            </w:r>
            <w:r>
              <w:t>к</w:t>
            </w:r>
            <w:r>
              <w:rPr>
                <w:spacing w:val="6"/>
              </w:rPr>
              <w:t xml:space="preserve"> </w:t>
            </w:r>
            <w:r>
              <w:t>основным</w:t>
            </w:r>
            <w:r>
              <w:rPr>
                <w:spacing w:val="5"/>
              </w:rPr>
              <w:t xml:space="preserve"> </w:t>
            </w:r>
            <w:r>
              <w:t>разделам</w:t>
            </w:r>
            <w:r>
              <w:rPr>
                <w:spacing w:val="5"/>
              </w:rPr>
              <w:t xml:space="preserve"> </w:t>
            </w:r>
            <w:r>
              <w:t>грамматического</w:t>
            </w:r>
            <w:r>
              <w:rPr>
                <w:spacing w:val="1"/>
              </w:rPr>
              <w:t xml:space="preserve"> </w:t>
            </w:r>
            <w:r>
              <w:t>материала,</w:t>
            </w:r>
            <w:r>
              <w:rPr>
                <w:spacing w:val="33"/>
              </w:rPr>
              <w:t xml:space="preserve"> </w:t>
            </w:r>
            <w:r>
              <w:t>содержащегося</w:t>
            </w:r>
            <w:r>
              <w:rPr>
                <w:spacing w:val="33"/>
              </w:rPr>
              <w:t xml:space="preserve"> </w:t>
            </w:r>
            <w:r>
              <w:t>в</w:t>
            </w:r>
            <w:r>
              <w:rPr>
                <w:spacing w:val="33"/>
              </w:rPr>
              <w:t xml:space="preserve"> </w:t>
            </w:r>
            <w:r>
              <w:t>содержании</w:t>
            </w:r>
            <w:r>
              <w:rPr>
                <w:spacing w:val="34"/>
              </w:rPr>
              <w:t xml:space="preserve"> </w:t>
            </w:r>
            <w:r>
              <w:t>рабочей</w:t>
            </w:r>
          </w:p>
          <w:p w:rsidR="00D917EF" w:rsidRDefault="00D917EF" w:rsidP="00985F3B">
            <w:pPr>
              <w:pStyle w:val="TableParagraph"/>
              <w:ind w:left="107"/>
            </w:pPr>
            <w:r>
              <w:t>программы</w:t>
            </w:r>
            <w:r>
              <w:rPr>
                <w:spacing w:val="-1"/>
              </w:rPr>
              <w:t xml:space="preserve"> </w:t>
            </w:r>
            <w:r>
              <w:t>по</w:t>
            </w:r>
            <w:r>
              <w:rPr>
                <w:spacing w:val="-1"/>
              </w:rPr>
              <w:t xml:space="preserve"> </w:t>
            </w:r>
            <w:r>
              <w:t>русскому</w:t>
            </w:r>
            <w:r>
              <w:rPr>
                <w:spacing w:val="-6"/>
              </w:rPr>
              <w:t xml:space="preserve"> </w:t>
            </w:r>
            <w:r>
              <w:t>языку</w:t>
            </w:r>
            <w:r>
              <w:rPr>
                <w:spacing w:val="-4"/>
              </w:rPr>
              <w:t xml:space="preserve"> </w:t>
            </w:r>
            <w:r>
              <w:t>–</w:t>
            </w:r>
            <w:r>
              <w:rPr>
                <w:spacing w:val="-1"/>
              </w:rPr>
              <w:t xml:space="preserve"> </w:t>
            </w:r>
            <w:r>
              <w:t>Д</w:t>
            </w:r>
          </w:p>
        </w:tc>
        <w:tc>
          <w:tcPr>
            <w:tcW w:w="1923" w:type="dxa"/>
          </w:tcPr>
          <w:p w:rsidR="00D917EF" w:rsidRDefault="00D917EF" w:rsidP="00985F3B">
            <w:pPr>
              <w:pStyle w:val="TableParagraph"/>
              <w:spacing w:line="247" w:lineRule="exact"/>
              <w:ind w:left="587"/>
            </w:pPr>
            <w:r>
              <w:t>имеется</w:t>
            </w:r>
          </w:p>
        </w:tc>
      </w:tr>
      <w:tr w:rsidR="00D917EF" w:rsidTr="00985F3B">
        <w:trPr>
          <w:trHeight w:val="292"/>
        </w:trPr>
        <w:tc>
          <w:tcPr>
            <w:tcW w:w="2499" w:type="dxa"/>
            <w:vMerge/>
            <w:tcBorders>
              <w:top w:val="nil"/>
            </w:tcBorders>
          </w:tcPr>
          <w:p w:rsidR="00D917EF" w:rsidRDefault="00D917EF" w:rsidP="00985F3B">
            <w:pPr>
              <w:rPr>
                <w:sz w:val="2"/>
                <w:szCs w:val="2"/>
              </w:rPr>
            </w:pPr>
          </w:p>
        </w:tc>
        <w:tc>
          <w:tcPr>
            <w:tcW w:w="5046" w:type="dxa"/>
            <w:gridSpan w:val="2"/>
          </w:tcPr>
          <w:p w:rsidR="00D917EF" w:rsidRDefault="00D917EF" w:rsidP="00985F3B">
            <w:pPr>
              <w:pStyle w:val="TableParagraph"/>
              <w:spacing w:line="249" w:lineRule="exact"/>
              <w:ind w:left="107"/>
            </w:pPr>
            <w:r>
              <w:t>Словари</w:t>
            </w:r>
            <w:r>
              <w:rPr>
                <w:spacing w:val="42"/>
              </w:rPr>
              <w:t xml:space="preserve"> </w:t>
            </w:r>
            <w:r>
              <w:t>всех</w:t>
            </w:r>
            <w:r>
              <w:rPr>
                <w:spacing w:val="43"/>
              </w:rPr>
              <w:t xml:space="preserve"> </w:t>
            </w:r>
            <w:r>
              <w:t>типов</w:t>
            </w:r>
            <w:r>
              <w:rPr>
                <w:spacing w:val="39"/>
              </w:rPr>
              <w:t xml:space="preserve"> </w:t>
            </w:r>
            <w:r>
              <w:t>(в</w:t>
            </w:r>
            <w:r>
              <w:rPr>
                <w:spacing w:val="41"/>
              </w:rPr>
              <w:t xml:space="preserve"> </w:t>
            </w:r>
            <w:r>
              <w:t>том</w:t>
            </w:r>
            <w:r>
              <w:rPr>
                <w:spacing w:val="42"/>
              </w:rPr>
              <w:t xml:space="preserve"> </w:t>
            </w:r>
            <w:r>
              <w:t>числе</w:t>
            </w:r>
            <w:r>
              <w:rPr>
                <w:spacing w:val="40"/>
              </w:rPr>
              <w:t xml:space="preserve"> </w:t>
            </w:r>
            <w:r>
              <w:t>двуязычные)</w:t>
            </w:r>
            <w:r>
              <w:rPr>
                <w:spacing w:val="47"/>
              </w:rPr>
              <w:t xml:space="preserve"> </w:t>
            </w:r>
            <w:r>
              <w:t>–</w:t>
            </w:r>
          </w:p>
        </w:tc>
        <w:tc>
          <w:tcPr>
            <w:tcW w:w="1923" w:type="dxa"/>
          </w:tcPr>
          <w:p w:rsidR="00D917EF" w:rsidRDefault="00D917EF" w:rsidP="00985F3B">
            <w:pPr>
              <w:pStyle w:val="TableParagraph"/>
              <w:spacing w:line="249" w:lineRule="exact"/>
              <w:ind w:left="587"/>
            </w:pPr>
            <w:r>
              <w:t>имеется</w:t>
            </w:r>
          </w:p>
        </w:tc>
      </w:tr>
    </w:tbl>
    <w:p w:rsidR="00D917EF" w:rsidRDefault="00D917EF" w:rsidP="00D917EF">
      <w:pPr>
        <w:spacing w:line="249" w:lineRule="exact"/>
        <w:sectPr w:rsidR="00D917EF">
          <w:pgSz w:w="11920" w:h="16850"/>
          <w:pgMar w:top="1160" w:right="0" w:bottom="1220" w:left="1180" w:header="0" w:footer="943" w:gutter="0"/>
          <w:cols w:space="720"/>
        </w:sect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5046"/>
        <w:gridCol w:w="1923"/>
      </w:tblGrid>
      <w:tr w:rsidR="00D917EF" w:rsidTr="00985F3B">
        <w:trPr>
          <w:trHeight w:val="290"/>
        </w:trPr>
        <w:tc>
          <w:tcPr>
            <w:tcW w:w="2499" w:type="dxa"/>
            <w:tcBorders>
              <w:bottom w:val="nil"/>
            </w:tcBorders>
          </w:tcPr>
          <w:p w:rsidR="00D917EF" w:rsidRDefault="00D917EF" w:rsidP="00985F3B">
            <w:pPr>
              <w:pStyle w:val="TableParagraph"/>
              <w:spacing w:line="268" w:lineRule="exact"/>
              <w:ind w:left="390"/>
              <w:rPr>
                <w:b/>
                <w:sz w:val="24"/>
              </w:rPr>
            </w:pPr>
            <w:r>
              <w:rPr>
                <w:b/>
                <w:sz w:val="24"/>
              </w:rPr>
              <w:t>«Родной</w:t>
            </w:r>
            <w:r>
              <w:rPr>
                <w:b/>
                <w:spacing w:val="-3"/>
                <w:sz w:val="24"/>
              </w:rPr>
              <w:t xml:space="preserve"> </w:t>
            </w:r>
            <w:r>
              <w:rPr>
                <w:b/>
                <w:sz w:val="24"/>
              </w:rPr>
              <w:t>язык и</w:t>
            </w:r>
          </w:p>
        </w:tc>
        <w:tc>
          <w:tcPr>
            <w:tcW w:w="5046" w:type="dxa"/>
          </w:tcPr>
          <w:p w:rsidR="00D917EF" w:rsidRDefault="00D917EF" w:rsidP="00985F3B">
            <w:pPr>
              <w:pStyle w:val="TableParagraph"/>
              <w:spacing w:line="244" w:lineRule="exact"/>
              <w:ind w:left="107"/>
            </w:pPr>
            <w:r>
              <w:t>Ф+Д</w:t>
            </w:r>
          </w:p>
        </w:tc>
        <w:tc>
          <w:tcPr>
            <w:tcW w:w="1923" w:type="dxa"/>
          </w:tcPr>
          <w:p w:rsidR="00D917EF" w:rsidRDefault="00D917EF" w:rsidP="00985F3B">
            <w:pPr>
              <w:pStyle w:val="TableParagraph"/>
              <w:ind w:left="0"/>
              <w:rPr>
                <w:sz w:val="20"/>
              </w:rPr>
            </w:pPr>
          </w:p>
        </w:tc>
      </w:tr>
      <w:tr w:rsidR="00D917EF" w:rsidTr="00985F3B">
        <w:trPr>
          <w:trHeight w:val="1163"/>
        </w:trPr>
        <w:tc>
          <w:tcPr>
            <w:tcW w:w="2499" w:type="dxa"/>
            <w:tcBorders>
              <w:top w:val="nil"/>
              <w:bottom w:val="nil"/>
            </w:tcBorders>
          </w:tcPr>
          <w:p w:rsidR="00D917EF" w:rsidRDefault="00D917EF" w:rsidP="00985F3B">
            <w:pPr>
              <w:pStyle w:val="TableParagraph"/>
              <w:spacing w:before="13"/>
              <w:ind w:left="106" w:right="98"/>
              <w:jc w:val="center"/>
              <w:rPr>
                <w:b/>
                <w:sz w:val="24"/>
              </w:rPr>
            </w:pPr>
            <w:r>
              <w:rPr>
                <w:b/>
                <w:sz w:val="24"/>
              </w:rPr>
              <w:t>родная</w:t>
            </w:r>
            <w:r>
              <w:rPr>
                <w:b/>
                <w:spacing w:val="-4"/>
                <w:sz w:val="24"/>
              </w:rPr>
              <w:t xml:space="preserve"> </w:t>
            </w:r>
            <w:r>
              <w:rPr>
                <w:b/>
                <w:sz w:val="24"/>
              </w:rPr>
              <w:t>литература»</w:t>
            </w:r>
          </w:p>
          <w:p w:rsidR="00D917EF" w:rsidRDefault="00D917EF" w:rsidP="00985F3B">
            <w:pPr>
              <w:pStyle w:val="TableParagraph"/>
              <w:spacing w:before="41" w:line="280" w:lineRule="auto"/>
              <w:ind w:left="106" w:right="37"/>
              <w:jc w:val="center"/>
              <w:rPr>
                <w:b/>
                <w:sz w:val="24"/>
              </w:rPr>
            </w:pPr>
            <w:r>
              <w:rPr>
                <w:b/>
                <w:sz w:val="24"/>
              </w:rPr>
              <w:t>«Иностранные</w:t>
            </w:r>
            <w:r>
              <w:rPr>
                <w:b/>
                <w:spacing w:val="-57"/>
                <w:sz w:val="24"/>
              </w:rPr>
              <w:t xml:space="preserve"> </w:t>
            </w:r>
            <w:r>
              <w:rPr>
                <w:b/>
                <w:sz w:val="24"/>
              </w:rPr>
              <w:t>языки»</w:t>
            </w:r>
          </w:p>
        </w:tc>
        <w:tc>
          <w:tcPr>
            <w:tcW w:w="5046" w:type="dxa"/>
          </w:tcPr>
          <w:p w:rsidR="00D917EF" w:rsidRDefault="00D917EF" w:rsidP="00985F3B">
            <w:pPr>
              <w:pStyle w:val="TableParagraph"/>
              <w:spacing w:line="276" w:lineRule="auto"/>
              <w:ind w:left="107" w:right="102"/>
              <w:jc w:val="both"/>
            </w:pPr>
            <w:r>
              <w:t>Репродукции картин в соответствии с тематикой и</w:t>
            </w:r>
            <w:r>
              <w:rPr>
                <w:spacing w:val="1"/>
              </w:rPr>
              <w:t xml:space="preserve"> </w:t>
            </w:r>
            <w:r>
              <w:t>видами работы, указанными в содержании рабочей</w:t>
            </w:r>
            <w:r>
              <w:rPr>
                <w:spacing w:val="-52"/>
              </w:rPr>
              <w:t xml:space="preserve"> </w:t>
            </w:r>
            <w:r>
              <w:t>программы</w:t>
            </w:r>
            <w:r>
              <w:rPr>
                <w:spacing w:val="16"/>
              </w:rPr>
              <w:t xml:space="preserve"> </w:t>
            </w:r>
            <w:r>
              <w:t>по</w:t>
            </w:r>
            <w:r>
              <w:rPr>
                <w:spacing w:val="14"/>
              </w:rPr>
              <w:t xml:space="preserve"> </w:t>
            </w:r>
            <w:r>
              <w:t>русскому</w:t>
            </w:r>
            <w:r>
              <w:rPr>
                <w:spacing w:val="12"/>
              </w:rPr>
              <w:t xml:space="preserve"> </w:t>
            </w:r>
            <w:r>
              <w:t>языку</w:t>
            </w:r>
            <w:r>
              <w:rPr>
                <w:spacing w:val="11"/>
              </w:rPr>
              <w:t xml:space="preserve"> </w:t>
            </w:r>
            <w:r>
              <w:t>и</w:t>
            </w:r>
            <w:r>
              <w:rPr>
                <w:spacing w:val="16"/>
              </w:rPr>
              <w:t xml:space="preserve"> </w:t>
            </w:r>
            <w:r>
              <w:t>литературе</w:t>
            </w:r>
            <w:r>
              <w:rPr>
                <w:spacing w:val="19"/>
              </w:rPr>
              <w:t xml:space="preserve"> </w:t>
            </w:r>
            <w:r>
              <w:t>(в</w:t>
            </w:r>
          </w:p>
          <w:p w:rsidR="00D917EF" w:rsidRDefault="00D917EF" w:rsidP="00985F3B">
            <w:pPr>
              <w:pStyle w:val="TableParagraph"/>
              <w:spacing w:line="252" w:lineRule="exact"/>
              <w:ind w:left="107"/>
              <w:jc w:val="both"/>
            </w:pPr>
            <w:r>
              <w:t>цифровой</w:t>
            </w:r>
            <w:r>
              <w:rPr>
                <w:spacing w:val="-4"/>
              </w:rPr>
              <w:t xml:space="preserve"> </w:t>
            </w:r>
            <w:r>
              <w:t>форме)</w:t>
            </w:r>
            <w:r>
              <w:rPr>
                <w:spacing w:val="-1"/>
              </w:rPr>
              <w:t xml:space="preserve"> </w:t>
            </w:r>
            <w:r>
              <w:t>– Д</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873"/>
        </w:trPr>
        <w:tc>
          <w:tcPr>
            <w:tcW w:w="2499" w:type="dxa"/>
            <w:tcBorders>
              <w:top w:val="nil"/>
              <w:bottom w:val="nil"/>
            </w:tcBorders>
          </w:tcPr>
          <w:p w:rsidR="00D917EF" w:rsidRDefault="00D917EF" w:rsidP="00985F3B">
            <w:pPr>
              <w:pStyle w:val="TableParagraph"/>
              <w:ind w:left="0"/>
            </w:pPr>
          </w:p>
        </w:tc>
        <w:tc>
          <w:tcPr>
            <w:tcW w:w="5046" w:type="dxa"/>
          </w:tcPr>
          <w:p w:rsidR="00D917EF" w:rsidRDefault="00D917EF" w:rsidP="00985F3B">
            <w:pPr>
              <w:pStyle w:val="TableParagraph"/>
              <w:tabs>
                <w:tab w:val="left" w:pos="1367"/>
                <w:tab w:val="left" w:pos="2380"/>
                <w:tab w:val="left" w:pos="3713"/>
              </w:tabs>
              <w:spacing w:line="276" w:lineRule="auto"/>
              <w:ind w:left="107" w:right="105"/>
            </w:pPr>
            <w:r>
              <w:t>Портреты</w:t>
            </w:r>
            <w:r>
              <w:tab/>
              <w:t>поэтов,</w:t>
            </w:r>
            <w:r>
              <w:tab/>
              <w:t>писателей,</w:t>
            </w:r>
            <w:r>
              <w:tab/>
            </w:r>
            <w:r>
              <w:rPr>
                <w:spacing w:val="-2"/>
              </w:rPr>
              <w:t>выдающихся</w:t>
            </w:r>
            <w:r>
              <w:rPr>
                <w:spacing w:val="-52"/>
              </w:rPr>
              <w:t xml:space="preserve"> </w:t>
            </w:r>
            <w:r>
              <w:t>деятелей</w:t>
            </w:r>
            <w:r>
              <w:rPr>
                <w:spacing w:val="-1"/>
              </w:rPr>
              <w:t xml:space="preserve"> </w:t>
            </w:r>
            <w:r>
              <w:t>культуры</w:t>
            </w:r>
            <w:r>
              <w:rPr>
                <w:spacing w:val="6"/>
              </w:rPr>
              <w:t xml:space="preserve"> </w:t>
            </w:r>
            <w:r>
              <w:t>(в</w:t>
            </w:r>
            <w:r>
              <w:rPr>
                <w:spacing w:val="-1"/>
              </w:rPr>
              <w:t xml:space="preserve"> </w:t>
            </w:r>
            <w:r>
              <w:t>том</w:t>
            </w:r>
            <w:r>
              <w:rPr>
                <w:spacing w:val="-4"/>
              </w:rPr>
              <w:t xml:space="preserve"> </w:t>
            </w:r>
            <w:r>
              <w:t>числе</w:t>
            </w:r>
            <w:r>
              <w:rPr>
                <w:spacing w:val="3"/>
              </w:rPr>
              <w:t xml:space="preserve"> </w:t>
            </w:r>
            <w:r>
              <w:t>в</w:t>
            </w:r>
            <w:r>
              <w:rPr>
                <w:spacing w:val="-1"/>
              </w:rPr>
              <w:t xml:space="preserve"> </w:t>
            </w:r>
            <w:r>
              <w:t>цифровой</w:t>
            </w:r>
          </w:p>
          <w:p w:rsidR="00D917EF" w:rsidRDefault="00D917EF" w:rsidP="00985F3B">
            <w:pPr>
              <w:pStyle w:val="TableParagraph"/>
              <w:spacing w:line="252" w:lineRule="exact"/>
              <w:ind w:left="107"/>
            </w:pPr>
            <w:r>
              <w:t>форме)– Д</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580"/>
        </w:trPr>
        <w:tc>
          <w:tcPr>
            <w:tcW w:w="2499" w:type="dxa"/>
            <w:tcBorders>
              <w:top w:val="nil"/>
              <w:bottom w:val="nil"/>
            </w:tcBorders>
          </w:tcPr>
          <w:p w:rsidR="00D917EF" w:rsidRDefault="00D917EF" w:rsidP="00985F3B">
            <w:pPr>
              <w:pStyle w:val="TableParagraph"/>
              <w:ind w:left="0"/>
            </w:pPr>
          </w:p>
        </w:tc>
        <w:tc>
          <w:tcPr>
            <w:tcW w:w="5046" w:type="dxa"/>
          </w:tcPr>
          <w:p w:rsidR="00D917EF" w:rsidRDefault="00D917EF" w:rsidP="00985F3B">
            <w:pPr>
              <w:pStyle w:val="TableParagraph"/>
              <w:spacing w:line="244" w:lineRule="exact"/>
              <w:ind w:left="107"/>
            </w:pPr>
            <w:r>
              <w:t>Алфавит</w:t>
            </w:r>
            <w:r>
              <w:rPr>
                <w:spacing w:val="25"/>
              </w:rPr>
              <w:t xml:space="preserve"> </w:t>
            </w:r>
            <w:r>
              <w:t>английского</w:t>
            </w:r>
            <w:r>
              <w:rPr>
                <w:spacing w:val="25"/>
              </w:rPr>
              <w:t xml:space="preserve"> </w:t>
            </w:r>
            <w:r>
              <w:t>языка(настенная</w:t>
            </w:r>
            <w:r>
              <w:rPr>
                <w:spacing w:val="27"/>
              </w:rPr>
              <w:t xml:space="preserve"> </w:t>
            </w:r>
            <w:r>
              <w:t>таблица)</w:t>
            </w:r>
            <w:r>
              <w:rPr>
                <w:spacing w:val="23"/>
              </w:rPr>
              <w:t xml:space="preserve"> </w:t>
            </w:r>
            <w:r>
              <w:t>–</w:t>
            </w:r>
          </w:p>
          <w:p w:rsidR="00D917EF" w:rsidRDefault="00D917EF" w:rsidP="00985F3B">
            <w:pPr>
              <w:pStyle w:val="TableParagraph"/>
              <w:spacing w:before="32"/>
              <w:ind w:left="107"/>
            </w:pPr>
            <w:r>
              <w:t>Д</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580"/>
        </w:trPr>
        <w:tc>
          <w:tcPr>
            <w:tcW w:w="2499" w:type="dxa"/>
            <w:tcBorders>
              <w:top w:val="nil"/>
              <w:bottom w:val="nil"/>
            </w:tcBorders>
          </w:tcPr>
          <w:p w:rsidR="00D917EF" w:rsidRDefault="00D917EF" w:rsidP="00985F3B">
            <w:pPr>
              <w:pStyle w:val="TableParagraph"/>
              <w:ind w:left="0"/>
            </w:pPr>
          </w:p>
        </w:tc>
        <w:tc>
          <w:tcPr>
            <w:tcW w:w="5046" w:type="dxa"/>
          </w:tcPr>
          <w:p w:rsidR="00D917EF" w:rsidRDefault="00D917EF" w:rsidP="00985F3B">
            <w:pPr>
              <w:pStyle w:val="TableParagraph"/>
              <w:spacing w:line="247" w:lineRule="exact"/>
              <w:ind w:left="107"/>
            </w:pPr>
            <w:r>
              <w:t>Детские</w:t>
            </w:r>
            <w:r>
              <w:rPr>
                <w:spacing w:val="50"/>
              </w:rPr>
              <w:t xml:space="preserve"> </w:t>
            </w:r>
            <w:r>
              <w:t>книги</w:t>
            </w:r>
            <w:r>
              <w:rPr>
                <w:spacing w:val="52"/>
              </w:rPr>
              <w:t xml:space="preserve"> </w:t>
            </w:r>
            <w:r>
              <w:t>разных</w:t>
            </w:r>
            <w:r>
              <w:rPr>
                <w:spacing w:val="52"/>
              </w:rPr>
              <w:t xml:space="preserve"> </w:t>
            </w:r>
            <w:r>
              <w:t>типов</w:t>
            </w:r>
            <w:r>
              <w:rPr>
                <w:spacing w:val="50"/>
              </w:rPr>
              <w:t xml:space="preserve"> </w:t>
            </w:r>
            <w:r>
              <w:t>и</w:t>
            </w:r>
            <w:r>
              <w:rPr>
                <w:spacing w:val="51"/>
              </w:rPr>
              <w:t xml:space="preserve"> </w:t>
            </w:r>
            <w:r>
              <w:t>жанров</w:t>
            </w:r>
            <w:r>
              <w:rPr>
                <w:spacing w:val="52"/>
              </w:rPr>
              <w:t xml:space="preserve"> </w:t>
            </w:r>
            <w:r>
              <w:t>из</w:t>
            </w:r>
            <w:r>
              <w:rPr>
                <w:spacing w:val="48"/>
              </w:rPr>
              <w:t xml:space="preserve"> </w:t>
            </w:r>
            <w:r>
              <w:t>круга</w:t>
            </w:r>
          </w:p>
          <w:p w:rsidR="00D917EF" w:rsidRDefault="00D917EF" w:rsidP="00985F3B">
            <w:pPr>
              <w:pStyle w:val="TableParagraph"/>
              <w:spacing w:before="32"/>
              <w:ind w:left="107"/>
            </w:pPr>
            <w:r>
              <w:t>детского</w:t>
            </w:r>
            <w:r>
              <w:rPr>
                <w:spacing w:val="-2"/>
              </w:rPr>
              <w:t xml:space="preserve"> </w:t>
            </w:r>
            <w:r>
              <w:t>чтения</w:t>
            </w:r>
            <w:r>
              <w:rPr>
                <w:spacing w:val="-3"/>
              </w:rPr>
              <w:t xml:space="preserve"> </w:t>
            </w:r>
            <w:r>
              <w:t>–Д</w:t>
            </w:r>
          </w:p>
        </w:tc>
        <w:tc>
          <w:tcPr>
            <w:tcW w:w="1923" w:type="dxa"/>
          </w:tcPr>
          <w:p w:rsidR="00D917EF" w:rsidRDefault="00D917EF" w:rsidP="00985F3B">
            <w:pPr>
              <w:pStyle w:val="TableParagraph"/>
              <w:spacing w:line="247" w:lineRule="exact"/>
              <w:ind w:left="587"/>
            </w:pPr>
            <w:r>
              <w:t>имеется</w:t>
            </w:r>
          </w:p>
        </w:tc>
      </w:tr>
      <w:tr w:rsidR="00D917EF" w:rsidTr="00985F3B">
        <w:trPr>
          <w:trHeight w:val="583"/>
        </w:trPr>
        <w:tc>
          <w:tcPr>
            <w:tcW w:w="2499" w:type="dxa"/>
            <w:tcBorders>
              <w:top w:val="nil"/>
              <w:bottom w:val="nil"/>
            </w:tcBorders>
          </w:tcPr>
          <w:p w:rsidR="00D917EF" w:rsidRDefault="00D917EF" w:rsidP="00985F3B">
            <w:pPr>
              <w:pStyle w:val="TableParagraph"/>
              <w:ind w:left="0"/>
            </w:pPr>
          </w:p>
        </w:tc>
        <w:tc>
          <w:tcPr>
            <w:tcW w:w="5046" w:type="dxa"/>
          </w:tcPr>
          <w:p w:rsidR="00D917EF" w:rsidRDefault="00D917EF" w:rsidP="00985F3B">
            <w:pPr>
              <w:pStyle w:val="TableParagraph"/>
              <w:spacing w:line="244" w:lineRule="exact"/>
              <w:ind w:left="107"/>
            </w:pPr>
            <w:r>
              <w:t>Аудиозаписи</w:t>
            </w:r>
            <w:r>
              <w:rPr>
                <w:spacing w:val="-6"/>
              </w:rPr>
              <w:t xml:space="preserve"> </w:t>
            </w:r>
            <w:r>
              <w:t>художественного</w:t>
            </w:r>
            <w:r>
              <w:rPr>
                <w:spacing w:val="-5"/>
              </w:rPr>
              <w:t xml:space="preserve"> </w:t>
            </w:r>
            <w:r>
              <w:t>исполнения</w:t>
            </w:r>
          </w:p>
          <w:p w:rsidR="00D917EF" w:rsidRDefault="00D917EF" w:rsidP="00985F3B">
            <w:pPr>
              <w:pStyle w:val="TableParagraph"/>
              <w:spacing w:before="37"/>
              <w:ind w:left="107"/>
            </w:pPr>
            <w:r>
              <w:t>изучаемых</w:t>
            </w:r>
            <w:r>
              <w:rPr>
                <w:spacing w:val="-2"/>
              </w:rPr>
              <w:t xml:space="preserve"> </w:t>
            </w:r>
            <w:r>
              <w:t>произведений</w:t>
            </w:r>
            <w:r>
              <w:rPr>
                <w:spacing w:val="-8"/>
              </w:rPr>
              <w:t xml:space="preserve"> </w:t>
            </w:r>
            <w:r>
              <w:t>–</w:t>
            </w:r>
            <w:r>
              <w:rPr>
                <w:spacing w:val="-2"/>
              </w:rPr>
              <w:t xml:space="preserve"> </w:t>
            </w:r>
            <w:r>
              <w:t>Д</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580"/>
        </w:trPr>
        <w:tc>
          <w:tcPr>
            <w:tcW w:w="2499" w:type="dxa"/>
            <w:tcBorders>
              <w:top w:val="nil"/>
              <w:bottom w:val="nil"/>
            </w:tcBorders>
          </w:tcPr>
          <w:p w:rsidR="00D917EF" w:rsidRDefault="00D917EF" w:rsidP="00985F3B">
            <w:pPr>
              <w:pStyle w:val="TableParagraph"/>
              <w:ind w:left="0"/>
            </w:pPr>
          </w:p>
        </w:tc>
        <w:tc>
          <w:tcPr>
            <w:tcW w:w="5046" w:type="dxa"/>
          </w:tcPr>
          <w:p w:rsidR="00D917EF" w:rsidRDefault="00D917EF" w:rsidP="00985F3B">
            <w:pPr>
              <w:pStyle w:val="TableParagraph"/>
              <w:tabs>
                <w:tab w:val="left" w:pos="1960"/>
                <w:tab w:val="left" w:pos="4085"/>
              </w:tabs>
              <w:spacing w:line="244" w:lineRule="exact"/>
              <w:ind w:left="107"/>
            </w:pPr>
            <w:r>
              <w:t>Видеофильмы,</w:t>
            </w:r>
            <w:r>
              <w:tab/>
              <w:t>соответствующие</w:t>
            </w:r>
            <w:r>
              <w:tab/>
              <w:t>тематике</w:t>
            </w:r>
          </w:p>
          <w:p w:rsidR="00D917EF" w:rsidRDefault="00D917EF" w:rsidP="00985F3B">
            <w:pPr>
              <w:pStyle w:val="TableParagraph"/>
              <w:spacing w:before="32"/>
              <w:ind w:left="107"/>
            </w:pPr>
            <w:r>
              <w:t>содержания</w:t>
            </w:r>
            <w:r>
              <w:rPr>
                <w:spacing w:val="-3"/>
              </w:rPr>
              <w:t xml:space="preserve"> </w:t>
            </w:r>
            <w:r>
              <w:t>рабочих программ</w:t>
            </w:r>
            <w:r>
              <w:rPr>
                <w:spacing w:val="-1"/>
              </w:rPr>
              <w:t xml:space="preserve"> </w:t>
            </w:r>
            <w:r>
              <w:t>-</w:t>
            </w:r>
            <w:r>
              <w:rPr>
                <w:spacing w:val="-9"/>
              </w:rPr>
              <w:t xml:space="preserve"> </w:t>
            </w:r>
            <w:r>
              <w:t>Д</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1163"/>
        </w:trPr>
        <w:tc>
          <w:tcPr>
            <w:tcW w:w="2499" w:type="dxa"/>
            <w:tcBorders>
              <w:top w:val="nil"/>
              <w:bottom w:val="nil"/>
            </w:tcBorders>
          </w:tcPr>
          <w:p w:rsidR="00D917EF" w:rsidRDefault="00D917EF" w:rsidP="00985F3B">
            <w:pPr>
              <w:pStyle w:val="TableParagraph"/>
              <w:ind w:left="0"/>
            </w:pPr>
          </w:p>
        </w:tc>
        <w:tc>
          <w:tcPr>
            <w:tcW w:w="5046" w:type="dxa"/>
          </w:tcPr>
          <w:p w:rsidR="00D917EF" w:rsidRDefault="00D917EF" w:rsidP="00985F3B">
            <w:pPr>
              <w:pStyle w:val="TableParagraph"/>
              <w:spacing w:line="247" w:lineRule="exact"/>
              <w:ind w:left="107"/>
              <w:jc w:val="both"/>
            </w:pPr>
            <w:r>
              <w:t>Транскрипционные</w:t>
            </w:r>
            <w:r>
              <w:rPr>
                <w:spacing w:val="-1"/>
              </w:rPr>
              <w:t xml:space="preserve"> </w:t>
            </w:r>
            <w:r>
              <w:t>знаки</w:t>
            </w:r>
            <w:r>
              <w:rPr>
                <w:spacing w:val="-9"/>
              </w:rPr>
              <w:t xml:space="preserve"> </w:t>
            </w:r>
            <w:r>
              <w:t>(таблица) –</w:t>
            </w:r>
            <w:r>
              <w:rPr>
                <w:spacing w:val="-6"/>
              </w:rPr>
              <w:t xml:space="preserve"> </w:t>
            </w:r>
            <w:r>
              <w:t>Д</w:t>
            </w:r>
          </w:p>
          <w:p w:rsidR="00D917EF" w:rsidRDefault="00D917EF" w:rsidP="00985F3B">
            <w:pPr>
              <w:pStyle w:val="TableParagraph"/>
              <w:spacing w:before="6" w:line="290" w:lineRule="exact"/>
              <w:ind w:left="107" w:right="91"/>
              <w:jc w:val="both"/>
            </w:pPr>
            <w:r>
              <w:t>Грамматические</w:t>
            </w:r>
            <w:r>
              <w:rPr>
                <w:spacing w:val="1"/>
              </w:rPr>
              <w:t xml:space="preserve"> </w:t>
            </w:r>
            <w:r>
              <w:t>таблицы,</w:t>
            </w:r>
            <w:r>
              <w:rPr>
                <w:spacing w:val="1"/>
              </w:rPr>
              <w:t xml:space="preserve"> </w:t>
            </w:r>
            <w:r>
              <w:t>плакаты</w:t>
            </w:r>
            <w:r>
              <w:rPr>
                <w:spacing w:val="1"/>
              </w:rPr>
              <w:t xml:space="preserve"> </w:t>
            </w:r>
            <w:r>
              <w:t>к</w:t>
            </w:r>
            <w:r>
              <w:rPr>
                <w:spacing w:val="1"/>
              </w:rPr>
              <w:t xml:space="preserve"> </w:t>
            </w:r>
            <w:r>
              <w:t>основным</w:t>
            </w:r>
            <w:r>
              <w:rPr>
                <w:spacing w:val="1"/>
              </w:rPr>
              <w:t xml:space="preserve"> </w:t>
            </w:r>
            <w:r>
              <w:t>разделам</w:t>
            </w:r>
            <w:r>
              <w:rPr>
                <w:spacing w:val="1"/>
              </w:rPr>
              <w:t xml:space="preserve"> </w:t>
            </w:r>
            <w:r>
              <w:t>изучаемого</w:t>
            </w:r>
            <w:r>
              <w:rPr>
                <w:spacing w:val="1"/>
              </w:rPr>
              <w:t xml:space="preserve"> </w:t>
            </w:r>
            <w:r>
              <w:t>материала</w:t>
            </w:r>
            <w:r>
              <w:rPr>
                <w:spacing w:val="1"/>
              </w:rPr>
              <w:t xml:space="preserve"> </w:t>
            </w:r>
            <w:r>
              <w:t>по</w:t>
            </w:r>
            <w:r>
              <w:rPr>
                <w:spacing w:val="1"/>
              </w:rPr>
              <w:t xml:space="preserve"> </w:t>
            </w:r>
            <w:r>
              <w:t>английскому</w:t>
            </w:r>
            <w:r>
              <w:rPr>
                <w:spacing w:val="1"/>
              </w:rPr>
              <w:t xml:space="preserve"> </w:t>
            </w:r>
            <w:r>
              <w:t>языку</w:t>
            </w:r>
            <w:r>
              <w:rPr>
                <w:spacing w:val="-8"/>
              </w:rPr>
              <w:t xml:space="preserve"> </w:t>
            </w:r>
            <w:r>
              <w:t>(в</w:t>
            </w:r>
            <w:r>
              <w:rPr>
                <w:spacing w:val="-1"/>
              </w:rPr>
              <w:t xml:space="preserve"> </w:t>
            </w:r>
            <w:r>
              <w:t>том</w:t>
            </w:r>
            <w:r>
              <w:rPr>
                <w:spacing w:val="-1"/>
              </w:rPr>
              <w:t xml:space="preserve"> </w:t>
            </w:r>
            <w:r>
              <w:t>числе в цифровой форме)–</w:t>
            </w:r>
            <w:r>
              <w:rPr>
                <w:spacing w:val="-5"/>
              </w:rPr>
              <w:t xml:space="preserve"> </w:t>
            </w:r>
            <w:r>
              <w:t>Д</w:t>
            </w:r>
          </w:p>
        </w:tc>
        <w:tc>
          <w:tcPr>
            <w:tcW w:w="1923" w:type="dxa"/>
          </w:tcPr>
          <w:p w:rsidR="00D917EF" w:rsidRDefault="00D917EF" w:rsidP="00985F3B">
            <w:pPr>
              <w:pStyle w:val="TableParagraph"/>
              <w:spacing w:line="247" w:lineRule="exact"/>
              <w:ind w:left="587"/>
            </w:pPr>
            <w:r>
              <w:t>имеется</w:t>
            </w:r>
          </w:p>
        </w:tc>
      </w:tr>
      <w:tr w:rsidR="00D917EF" w:rsidTr="00985F3B">
        <w:trPr>
          <w:trHeight w:val="2037"/>
        </w:trPr>
        <w:tc>
          <w:tcPr>
            <w:tcW w:w="2499" w:type="dxa"/>
            <w:tcBorders>
              <w:top w:val="nil"/>
              <w:bottom w:val="nil"/>
            </w:tcBorders>
          </w:tcPr>
          <w:p w:rsidR="00D917EF" w:rsidRDefault="00D917EF" w:rsidP="00985F3B">
            <w:pPr>
              <w:pStyle w:val="TableParagraph"/>
              <w:ind w:left="0"/>
            </w:pPr>
          </w:p>
        </w:tc>
        <w:tc>
          <w:tcPr>
            <w:tcW w:w="5046" w:type="dxa"/>
          </w:tcPr>
          <w:p w:rsidR="00D917EF" w:rsidRDefault="00D917EF" w:rsidP="00985F3B">
            <w:pPr>
              <w:pStyle w:val="TableParagraph"/>
              <w:spacing w:line="276" w:lineRule="auto"/>
              <w:ind w:left="107" w:right="377"/>
            </w:pPr>
            <w:r>
              <w:t>Карты</w:t>
            </w:r>
            <w:r>
              <w:rPr>
                <w:spacing w:val="46"/>
              </w:rPr>
              <w:t xml:space="preserve"> </w:t>
            </w:r>
            <w:r>
              <w:t>на</w:t>
            </w:r>
            <w:r>
              <w:rPr>
                <w:spacing w:val="42"/>
              </w:rPr>
              <w:t xml:space="preserve"> </w:t>
            </w:r>
            <w:r>
              <w:t>английском</w:t>
            </w:r>
            <w:r>
              <w:rPr>
                <w:spacing w:val="42"/>
              </w:rPr>
              <w:t xml:space="preserve"> </w:t>
            </w:r>
            <w:r>
              <w:t>языке</w:t>
            </w:r>
            <w:r>
              <w:rPr>
                <w:spacing w:val="47"/>
              </w:rPr>
              <w:t xml:space="preserve"> </w:t>
            </w:r>
            <w:r>
              <w:t>–</w:t>
            </w:r>
            <w:r>
              <w:rPr>
                <w:spacing w:val="43"/>
              </w:rPr>
              <w:t xml:space="preserve"> </w:t>
            </w:r>
            <w:r>
              <w:t>географическая</w:t>
            </w:r>
            <w:r>
              <w:rPr>
                <w:spacing w:val="-52"/>
              </w:rPr>
              <w:t xml:space="preserve"> </w:t>
            </w:r>
            <w:r>
              <w:t>карта</w:t>
            </w:r>
            <w:r>
              <w:rPr>
                <w:spacing w:val="-3"/>
              </w:rPr>
              <w:t xml:space="preserve"> </w:t>
            </w:r>
            <w:r>
              <w:t>стран изучаемого языка;</w:t>
            </w:r>
            <w:r>
              <w:rPr>
                <w:spacing w:val="1"/>
              </w:rPr>
              <w:t xml:space="preserve"> </w:t>
            </w:r>
            <w:r>
              <w:t>карта мира</w:t>
            </w:r>
            <w:r>
              <w:rPr>
                <w:spacing w:val="-1"/>
              </w:rPr>
              <w:t xml:space="preserve"> </w:t>
            </w:r>
            <w:r>
              <w:t>–</w:t>
            </w:r>
            <w:r>
              <w:rPr>
                <w:spacing w:val="-1"/>
              </w:rPr>
              <w:t xml:space="preserve"> </w:t>
            </w:r>
            <w:r>
              <w:t>Д</w:t>
            </w:r>
          </w:p>
          <w:p w:rsidR="00D917EF" w:rsidRDefault="00D917EF" w:rsidP="00985F3B">
            <w:pPr>
              <w:pStyle w:val="TableParagraph"/>
              <w:spacing w:line="276" w:lineRule="auto"/>
              <w:ind w:left="107" w:right="102"/>
            </w:pPr>
            <w:r>
              <w:t>Изображения</w:t>
            </w:r>
            <w:r>
              <w:rPr>
                <w:spacing w:val="3"/>
              </w:rPr>
              <w:t xml:space="preserve"> </w:t>
            </w:r>
            <w:r>
              <w:t>символов</w:t>
            </w:r>
            <w:r>
              <w:rPr>
                <w:spacing w:val="4"/>
              </w:rPr>
              <w:t xml:space="preserve"> </w:t>
            </w:r>
            <w:r>
              <w:t>и</w:t>
            </w:r>
            <w:r>
              <w:rPr>
                <w:spacing w:val="2"/>
              </w:rPr>
              <w:t xml:space="preserve"> </w:t>
            </w:r>
            <w:r>
              <w:t>флагов</w:t>
            </w:r>
            <w:r>
              <w:rPr>
                <w:spacing w:val="3"/>
              </w:rPr>
              <w:t xml:space="preserve"> </w:t>
            </w:r>
            <w:r>
              <w:t>стран</w:t>
            </w:r>
            <w:r>
              <w:rPr>
                <w:spacing w:val="5"/>
              </w:rPr>
              <w:t xml:space="preserve"> </w:t>
            </w:r>
            <w:r>
              <w:t>изучаемого</w:t>
            </w:r>
            <w:r>
              <w:rPr>
                <w:spacing w:val="-52"/>
              </w:rPr>
              <w:t xml:space="preserve"> </w:t>
            </w:r>
            <w:r>
              <w:t>языка –</w:t>
            </w:r>
            <w:r>
              <w:rPr>
                <w:spacing w:val="-5"/>
              </w:rPr>
              <w:t xml:space="preserve"> </w:t>
            </w:r>
            <w:r>
              <w:t>Д</w:t>
            </w:r>
          </w:p>
          <w:p w:rsidR="00D917EF" w:rsidRDefault="00D917EF" w:rsidP="00985F3B">
            <w:pPr>
              <w:pStyle w:val="TableParagraph"/>
              <w:tabs>
                <w:tab w:val="left" w:pos="1591"/>
                <w:tab w:val="left" w:pos="2908"/>
                <w:tab w:val="left" w:pos="3931"/>
              </w:tabs>
              <w:spacing w:line="273" w:lineRule="auto"/>
              <w:ind w:left="107" w:right="99"/>
            </w:pPr>
            <w:r>
              <w:t>Изображения</w:t>
            </w:r>
            <w:r>
              <w:tab/>
              <w:t>ландшафта,</w:t>
            </w:r>
            <w:r>
              <w:tab/>
              <w:t>городов,</w:t>
            </w:r>
            <w:r>
              <w:tab/>
            </w:r>
            <w:r>
              <w:rPr>
                <w:spacing w:val="-1"/>
              </w:rPr>
              <w:t>отдельных</w:t>
            </w:r>
            <w:r>
              <w:rPr>
                <w:spacing w:val="-52"/>
              </w:rPr>
              <w:t xml:space="preserve"> </w:t>
            </w:r>
            <w:r>
              <w:t>достопримечательностей</w:t>
            </w:r>
            <w:r>
              <w:rPr>
                <w:spacing w:val="-6"/>
              </w:rPr>
              <w:t xml:space="preserve"> </w:t>
            </w:r>
            <w:r>
              <w:t>стран</w:t>
            </w:r>
            <w:r>
              <w:rPr>
                <w:spacing w:val="-1"/>
              </w:rPr>
              <w:t xml:space="preserve"> </w:t>
            </w:r>
            <w:r>
              <w:t>изучаемого языка</w:t>
            </w:r>
            <w:r>
              <w:rPr>
                <w:spacing w:val="-1"/>
              </w:rPr>
              <w:t xml:space="preserve"> </w:t>
            </w:r>
            <w:r>
              <w:t>–</w:t>
            </w:r>
          </w:p>
          <w:p w:rsidR="00D917EF" w:rsidRDefault="00D917EF" w:rsidP="00985F3B">
            <w:pPr>
              <w:pStyle w:val="TableParagraph"/>
              <w:spacing w:line="253" w:lineRule="exact"/>
              <w:ind w:left="107"/>
            </w:pPr>
            <w:r>
              <w:t>Д</w:t>
            </w:r>
          </w:p>
        </w:tc>
        <w:tc>
          <w:tcPr>
            <w:tcW w:w="1923" w:type="dxa"/>
          </w:tcPr>
          <w:p w:rsidR="00D917EF" w:rsidRDefault="00D917EF" w:rsidP="00985F3B">
            <w:pPr>
              <w:pStyle w:val="TableParagraph"/>
              <w:spacing w:line="247" w:lineRule="exact"/>
              <w:ind w:left="587"/>
            </w:pPr>
            <w:r>
              <w:t>имеется</w:t>
            </w:r>
          </w:p>
        </w:tc>
      </w:tr>
      <w:tr w:rsidR="00D917EF" w:rsidTr="00985F3B">
        <w:trPr>
          <w:trHeight w:val="580"/>
        </w:trPr>
        <w:tc>
          <w:tcPr>
            <w:tcW w:w="2499" w:type="dxa"/>
            <w:tcBorders>
              <w:top w:val="nil"/>
            </w:tcBorders>
          </w:tcPr>
          <w:p w:rsidR="00D917EF" w:rsidRDefault="00D917EF" w:rsidP="00985F3B">
            <w:pPr>
              <w:pStyle w:val="TableParagraph"/>
              <w:ind w:left="0"/>
            </w:pPr>
          </w:p>
        </w:tc>
        <w:tc>
          <w:tcPr>
            <w:tcW w:w="5046" w:type="dxa"/>
          </w:tcPr>
          <w:p w:rsidR="00D917EF" w:rsidRDefault="00D917EF" w:rsidP="00985F3B">
            <w:pPr>
              <w:pStyle w:val="TableParagraph"/>
              <w:spacing w:line="244" w:lineRule="exact"/>
              <w:ind w:left="107"/>
            </w:pPr>
            <w:r>
              <w:t>CD</w:t>
            </w:r>
            <w:r>
              <w:rPr>
                <w:spacing w:val="-5"/>
              </w:rPr>
              <w:t xml:space="preserve"> </w:t>
            </w:r>
            <w:r>
              <w:t>для</w:t>
            </w:r>
            <w:r>
              <w:rPr>
                <w:spacing w:val="-1"/>
              </w:rPr>
              <w:t xml:space="preserve"> </w:t>
            </w:r>
            <w:r>
              <w:t>занятий в</w:t>
            </w:r>
            <w:r>
              <w:rPr>
                <w:spacing w:val="-3"/>
              </w:rPr>
              <w:t xml:space="preserve"> </w:t>
            </w:r>
            <w:r>
              <w:t>классе</w:t>
            </w:r>
            <w:r>
              <w:rPr>
                <w:spacing w:val="-4"/>
              </w:rPr>
              <w:t xml:space="preserve"> </w:t>
            </w:r>
            <w:r>
              <w:t>и</w:t>
            </w:r>
            <w:r>
              <w:rPr>
                <w:spacing w:val="-1"/>
              </w:rPr>
              <w:t xml:space="preserve"> </w:t>
            </w:r>
            <w:r>
              <w:t>дома</w:t>
            </w:r>
            <w:r>
              <w:rPr>
                <w:spacing w:val="-1"/>
              </w:rPr>
              <w:t xml:space="preserve"> </w:t>
            </w:r>
            <w:r>
              <w:t>(ABBYYLi пgvo) –</w:t>
            </w:r>
          </w:p>
          <w:p w:rsidR="00D917EF" w:rsidRDefault="00D917EF" w:rsidP="00985F3B">
            <w:pPr>
              <w:pStyle w:val="TableParagraph"/>
              <w:spacing w:before="32"/>
              <w:ind w:left="107"/>
            </w:pPr>
            <w:r>
              <w:t>Д+</w:t>
            </w:r>
            <w:r>
              <w:rPr>
                <w:spacing w:val="-1"/>
              </w:rPr>
              <w:t xml:space="preserve"> </w:t>
            </w:r>
            <w:r>
              <w:t>К</w:t>
            </w:r>
            <w:r>
              <w:rPr>
                <w:spacing w:val="-5"/>
              </w:rPr>
              <w:t xml:space="preserve"> </w:t>
            </w:r>
            <w:r>
              <w:t>Видеокурс на CD</w:t>
            </w:r>
            <w:r>
              <w:rPr>
                <w:spacing w:val="-5"/>
              </w:rPr>
              <w:t xml:space="preserve"> </w:t>
            </w:r>
            <w:r>
              <w:t>–</w:t>
            </w:r>
            <w:r>
              <w:rPr>
                <w:spacing w:val="-6"/>
              </w:rPr>
              <w:t xml:space="preserve"> </w:t>
            </w:r>
            <w:r>
              <w:t>Д</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290"/>
        </w:trPr>
        <w:tc>
          <w:tcPr>
            <w:tcW w:w="2499" w:type="dxa"/>
            <w:vMerge w:val="restart"/>
          </w:tcPr>
          <w:p w:rsidR="00D917EF" w:rsidRDefault="00D917EF" w:rsidP="00985F3B">
            <w:pPr>
              <w:pStyle w:val="TableParagraph"/>
              <w:spacing w:before="2"/>
              <w:ind w:left="0"/>
              <w:rPr>
                <w:sz w:val="27"/>
              </w:rPr>
            </w:pPr>
          </w:p>
          <w:p w:rsidR="00D917EF" w:rsidRDefault="00D917EF" w:rsidP="00985F3B">
            <w:pPr>
              <w:pStyle w:val="TableParagraph"/>
              <w:spacing w:before="1"/>
              <w:ind w:left="106" w:right="100"/>
              <w:jc w:val="center"/>
              <w:rPr>
                <w:b/>
                <w:sz w:val="24"/>
              </w:rPr>
            </w:pPr>
            <w:r>
              <w:rPr>
                <w:b/>
                <w:sz w:val="24"/>
              </w:rPr>
              <w:t>ОО</w:t>
            </w:r>
          </w:p>
          <w:p w:rsidR="00D917EF" w:rsidRDefault="00D917EF" w:rsidP="00985F3B">
            <w:pPr>
              <w:pStyle w:val="TableParagraph"/>
              <w:spacing w:before="43" w:line="278" w:lineRule="auto"/>
              <w:ind w:left="106" w:right="100"/>
              <w:jc w:val="center"/>
              <w:rPr>
                <w:b/>
                <w:sz w:val="24"/>
              </w:rPr>
            </w:pPr>
            <w:r>
              <w:rPr>
                <w:b/>
                <w:sz w:val="24"/>
              </w:rPr>
              <w:t>«Математика и</w:t>
            </w:r>
            <w:r>
              <w:rPr>
                <w:b/>
                <w:spacing w:val="-57"/>
                <w:sz w:val="24"/>
              </w:rPr>
              <w:t xml:space="preserve"> </w:t>
            </w:r>
            <w:r>
              <w:rPr>
                <w:b/>
                <w:sz w:val="24"/>
              </w:rPr>
              <w:t>информатика»</w:t>
            </w:r>
          </w:p>
        </w:tc>
        <w:tc>
          <w:tcPr>
            <w:tcW w:w="5046" w:type="dxa"/>
          </w:tcPr>
          <w:p w:rsidR="00D917EF" w:rsidRDefault="00D917EF" w:rsidP="00985F3B">
            <w:pPr>
              <w:pStyle w:val="TableParagraph"/>
              <w:spacing w:line="247" w:lineRule="exact"/>
              <w:ind w:left="107"/>
            </w:pPr>
            <w:r>
              <w:t>Модели</w:t>
            </w:r>
            <w:r>
              <w:rPr>
                <w:spacing w:val="-2"/>
              </w:rPr>
              <w:t xml:space="preserve"> </w:t>
            </w:r>
            <w:r>
              <w:t>математических</w:t>
            </w:r>
            <w:r>
              <w:rPr>
                <w:spacing w:val="-8"/>
              </w:rPr>
              <w:t xml:space="preserve"> </w:t>
            </w:r>
            <w:r>
              <w:t>фигур</w:t>
            </w:r>
            <w:r>
              <w:rPr>
                <w:spacing w:val="-1"/>
              </w:rPr>
              <w:t xml:space="preserve"> </w:t>
            </w:r>
            <w:r>
              <w:t>и</w:t>
            </w:r>
            <w:r>
              <w:rPr>
                <w:spacing w:val="-2"/>
              </w:rPr>
              <w:t xml:space="preserve"> </w:t>
            </w:r>
            <w:r>
              <w:t>тел</w:t>
            </w:r>
            <w:r>
              <w:rPr>
                <w:spacing w:val="-1"/>
              </w:rPr>
              <w:t xml:space="preserve"> </w:t>
            </w:r>
            <w:r>
              <w:t>–</w:t>
            </w:r>
            <w:r>
              <w:rPr>
                <w:spacing w:val="-5"/>
              </w:rPr>
              <w:t xml:space="preserve"> </w:t>
            </w:r>
            <w:r>
              <w:t>Д</w:t>
            </w:r>
          </w:p>
        </w:tc>
        <w:tc>
          <w:tcPr>
            <w:tcW w:w="1923" w:type="dxa"/>
          </w:tcPr>
          <w:p w:rsidR="00D917EF" w:rsidRDefault="00D917EF" w:rsidP="00985F3B">
            <w:pPr>
              <w:pStyle w:val="TableParagraph"/>
              <w:spacing w:line="247" w:lineRule="exact"/>
              <w:ind w:left="587"/>
            </w:pPr>
            <w:r>
              <w:t>имеется</w:t>
            </w:r>
          </w:p>
        </w:tc>
      </w:tr>
      <w:tr w:rsidR="00D917EF" w:rsidTr="00985F3B">
        <w:trPr>
          <w:trHeight w:val="1163"/>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spacing w:line="276" w:lineRule="auto"/>
              <w:ind w:left="107" w:right="96"/>
              <w:jc w:val="both"/>
            </w:pPr>
            <w:r>
              <w:t>Приборы для измерения массы, длины, площади,</w:t>
            </w:r>
            <w:r>
              <w:rPr>
                <w:spacing w:val="1"/>
              </w:rPr>
              <w:t xml:space="preserve"> </w:t>
            </w:r>
            <w:r>
              <w:t>скорости и объёма, времени (весы разных типов,</w:t>
            </w:r>
            <w:r>
              <w:rPr>
                <w:spacing w:val="1"/>
              </w:rPr>
              <w:t xml:space="preserve"> </w:t>
            </w:r>
            <w:r>
              <w:t>линейки,</w:t>
            </w:r>
            <w:r>
              <w:rPr>
                <w:spacing w:val="27"/>
              </w:rPr>
              <w:t xml:space="preserve"> </w:t>
            </w:r>
            <w:r>
              <w:t>палетка,</w:t>
            </w:r>
            <w:r>
              <w:rPr>
                <w:spacing w:val="24"/>
              </w:rPr>
              <w:t xml:space="preserve"> </w:t>
            </w:r>
            <w:r>
              <w:t>секундомер,</w:t>
            </w:r>
            <w:r>
              <w:rPr>
                <w:spacing w:val="27"/>
              </w:rPr>
              <w:t xml:space="preserve"> </w:t>
            </w:r>
            <w:r>
              <w:t>набор</w:t>
            </w:r>
            <w:r>
              <w:rPr>
                <w:spacing w:val="26"/>
              </w:rPr>
              <w:t xml:space="preserve"> </w:t>
            </w:r>
            <w:r>
              <w:t>мерных</w:t>
            </w:r>
          </w:p>
          <w:p w:rsidR="00D917EF" w:rsidRDefault="00D917EF" w:rsidP="00985F3B">
            <w:pPr>
              <w:pStyle w:val="TableParagraph"/>
              <w:spacing w:line="251" w:lineRule="exact"/>
              <w:ind w:left="107"/>
              <w:jc w:val="both"/>
            </w:pPr>
            <w:r>
              <w:t>кружек,</w:t>
            </w:r>
            <w:r>
              <w:rPr>
                <w:spacing w:val="-5"/>
              </w:rPr>
              <w:t xml:space="preserve"> </w:t>
            </w:r>
            <w:r>
              <w:t>рулетка, часы)</w:t>
            </w:r>
            <w:r>
              <w:rPr>
                <w:spacing w:val="1"/>
              </w:rPr>
              <w:t xml:space="preserve"> </w:t>
            </w:r>
            <w:r>
              <w:t>–</w:t>
            </w:r>
            <w:r>
              <w:rPr>
                <w:spacing w:val="-6"/>
              </w:rPr>
              <w:t xml:space="preserve"> </w:t>
            </w:r>
            <w:r>
              <w:t>Д</w:t>
            </w:r>
          </w:p>
        </w:tc>
        <w:tc>
          <w:tcPr>
            <w:tcW w:w="1923" w:type="dxa"/>
          </w:tcPr>
          <w:p w:rsidR="00D917EF" w:rsidRDefault="00D917EF" w:rsidP="00985F3B">
            <w:pPr>
              <w:pStyle w:val="TableParagraph"/>
              <w:spacing w:line="247" w:lineRule="exact"/>
              <w:ind w:left="587"/>
            </w:pPr>
            <w:r>
              <w:t>имеется</w:t>
            </w:r>
          </w:p>
        </w:tc>
      </w:tr>
      <w:tr w:rsidR="00D917EF" w:rsidTr="00985F3B">
        <w:trPr>
          <w:trHeight w:val="582"/>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tabs>
                <w:tab w:val="left" w:pos="2191"/>
                <w:tab w:val="left" w:pos="3309"/>
              </w:tabs>
              <w:spacing w:line="244" w:lineRule="exact"/>
              <w:ind w:left="107"/>
            </w:pPr>
            <w:r>
              <w:t>Инструменты</w:t>
            </w:r>
            <w:r>
              <w:tab/>
              <w:t>для</w:t>
            </w:r>
            <w:r>
              <w:tab/>
              <w:t>конструирования</w:t>
            </w:r>
          </w:p>
          <w:p w:rsidR="00D917EF" w:rsidRDefault="00D917EF" w:rsidP="00985F3B">
            <w:pPr>
              <w:pStyle w:val="TableParagraph"/>
              <w:spacing w:before="37"/>
              <w:ind w:left="107"/>
            </w:pPr>
            <w:r>
              <w:t>геометрических</w:t>
            </w:r>
            <w:r>
              <w:rPr>
                <w:spacing w:val="-8"/>
              </w:rPr>
              <w:t xml:space="preserve"> </w:t>
            </w:r>
            <w:r>
              <w:t>фигур –Д</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316"/>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spacing w:line="268" w:lineRule="exact"/>
              <w:ind w:left="107"/>
            </w:pPr>
            <w:r>
              <w:t>Латинский</w:t>
            </w:r>
            <w:r>
              <w:rPr>
                <w:spacing w:val="-5"/>
              </w:rPr>
              <w:t xml:space="preserve"> </w:t>
            </w:r>
            <w:r>
              <w:t xml:space="preserve">алфавит </w:t>
            </w:r>
            <w:r>
              <w:rPr>
                <w:sz w:val="24"/>
              </w:rPr>
              <w:t>–</w:t>
            </w:r>
            <w:r>
              <w:rPr>
                <w:spacing w:val="-8"/>
                <w:sz w:val="24"/>
              </w:rPr>
              <w:t xml:space="preserve"> </w:t>
            </w:r>
            <w:r>
              <w:t>Д</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319"/>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spacing w:line="268" w:lineRule="exact"/>
              <w:ind w:left="107"/>
            </w:pPr>
            <w:r>
              <w:t xml:space="preserve">Калькуляторы </w:t>
            </w:r>
            <w:r>
              <w:rPr>
                <w:sz w:val="24"/>
              </w:rPr>
              <w:t>–</w:t>
            </w:r>
            <w:r>
              <w:rPr>
                <w:spacing w:val="-5"/>
                <w:sz w:val="24"/>
              </w:rPr>
              <w:t xml:space="preserve"> </w:t>
            </w:r>
            <w:r>
              <w:t>П</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290"/>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spacing w:line="244" w:lineRule="exact"/>
              <w:ind w:left="107"/>
            </w:pPr>
            <w:r>
              <w:t>Счёты – Д</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582"/>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tabs>
                <w:tab w:val="left" w:pos="1917"/>
                <w:tab w:val="left" w:pos="3480"/>
                <w:tab w:val="left" w:pos="4707"/>
              </w:tabs>
              <w:spacing w:line="244" w:lineRule="exact"/>
              <w:ind w:left="107"/>
            </w:pPr>
            <w:r>
              <w:t>Дидактический</w:t>
            </w:r>
            <w:r>
              <w:tab/>
              <w:t>раздаточный</w:t>
            </w:r>
            <w:r>
              <w:tab/>
              <w:t>материал</w:t>
            </w:r>
            <w:r>
              <w:tab/>
              <w:t>по</w:t>
            </w:r>
          </w:p>
          <w:p w:rsidR="00D917EF" w:rsidRDefault="00D917EF" w:rsidP="00985F3B">
            <w:pPr>
              <w:pStyle w:val="TableParagraph"/>
              <w:spacing w:before="32"/>
              <w:ind w:left="107"/>
            </w:pPr>
            <w:r>
              <w:t>математике</w:t>
            </w:r>
            <w:r>
              <w:rPr>
                <w:spacing w:val="-6"/>
              </w:rPr>
              <w:t xml:space="preserve"> </w:t>
            </w:r>
            <w:r>
              <w:t>и</w:t>
            </w:r>
            <w:r>
              <w:rPr>
                <w:spacing w:val="-1"/>
              </w:rPr>
              <w:t xml:space="preserve"> </w:t>
            </w:r>
            <w:r>
              <w:t>информатике– К</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868"/>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tabs>
                <w:tab w:val="left" w:pos="1307"/>
                <w:tab w:val="left" w:pos="2548"/>
                <w:tab w:val="left" w:pos="3415"/>
                <w:tab w:val="left" w:pos="4817"/>
              </w:tabs>
              <w:spacing w:line="276" w:lineRule="auto"/>
              <w:ind w:left="107" w:right="98"/>
            </w:pPr>
            <w:r>
              <w:t>Таблицы,</w:t>
            </w:r>
            <w:r>
              <w:rPr>
                <w:spacing w:val="11"/>
              </w:rPr>
              <w:t xml:space="preserve"> </w:t>
            </w:r>
            <w:r>
              <w:t>плакаты</w:t>
            </w:r>
            <w:r>
              <w:rPr>
                <w:spacing w:val="10"/>
              </w:rPr>
              <w:t xml:space="preserve"> </w:t>
            </w:r>
            <w:r>
              <w:t>(в</w:t>
            </w:r>
            <w:r>
              <w:rPr>
                <w:spacing w:val="11"/>
              </w:rPr>
              <w:t xml:space="preserve"> </w:t>
            </w:r>
            <w:r>
              <w:t>том</w:t>
            </w:r>
            <w:r>
              <w:rPr>
                <w:spacing w:val="8"/>
              </w:rPr>
              <w:t xml:space="preserve"> </w:t>
            </w:r>
            <w:r>
              <w:t>числе</w:t>
            </w:r>
            <w:r>
              <w:rPr>
                <w:spacing w:val="11"/>
              </w:rPr>
              <w:t xml:space="preserve"> </w:t>
            </w:r>
            <w:r>
              <w:t>в</w:t>
            </w:r>
            <w:r>
              <w:rPr>
                <w:spacing w:val="11"/>
              </w:rPr>
              <w:t xml:space="preserve"> </w:t>
            </w:r>
            <w:r>
              <w:t>цифровой</w:t>
            </w:r>
            <w:r>
              <w:rPr>
                <w:spacing w:val="1"/>
              </w:rPr>
              <w:t xml:space="preserve"> </w:t>
            </w:r>
            <w:r>
              <w:t>форме)по</w:t>
            </w:r>
            <w:r>
              <w:tab/>
              <w:t>основным</w:t>
            </w:r>
            <w:r>
              <w:tab/>
              <w:t>темам</w:t>
            </w:r>
            <w:r>
              <w:tab/>
              <w:t>математики</w:t>
            </w:r>
            <w:r>
              <w:tab/>
            </w:r>
            <w:r>
              <w:rPr>
                <w:spacing w:val="-4"/>
              </w:rPr>
              <w:t>и</w:t>
            </w:r>
          </w:p>
          <w:p w:rsidR="00D917EF" w:rsidRDefault="00D917EF" w:rsidP="00985F3B">
            <w:pPr>
              <w:pStyle w:val="TableParagraph"/>
              <w:ind w:left="107"/>
            </w:pPr>
            <w:r>
              <w:t>информатики</w:t>
            </w:r>
            <w:r>
              <w:rPr>
                <w:spacing w:val="-6"/>
              </w:rPr>
              <w:t xml:space="preserve"> </w:t>
            </w:r>
            <w:r>
              <w:t>–</w:t>
            </w:r>
            <w:r>
              <w:rPr>
                <w:spacing w:val="-2"/>
              </w:rPr>
              <w:t xml:space="preserve"> </w:t>
            </w:r>
            <w:r>
              <w:t>Д</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873"/>
        </w:trPr>
        <w:tc>
          <w:tcPr>
            <w:tcW w:w="2499" w:type="dxa"/>
            <w:vMerge w:val="restart"/>
          </w:tcPr>
          <w:p w:rsidR="00D917EF" w:rsidRDefault="00D917EF" w:rsidP="00985F3B">
            <w:pPr>
              <w:pStyle w:val="TableParagraph"/>
              <w:spacing w:line="275" w:lineRule="exact"/>
              <w:ind w:left="106" w:right="100"/>
              <w:jc w:val="center"/>
              <w:rPr>
                <w:b/>
                <w:sz w:val="24"/>
              </w:rPr>
            </w:pPr>
            <w:r>
              <w:rPr>
                <w:b/>
                <w:sz w:val="24"/>
              </w:rPr>
              <w:t>ОО</w:t>
            </w:r>
          </w:p>
          <w:p w:rsidR="00D917EF" w:rsidRDefault="00D917EF" w:rsidP="00985F3B">
            <w:pPr>
              <w:pStyle w:val="TableParagraph"/>
              <w:spacing w:before="43" w:line="276" w:lineRule="auto"/>
              <w:ind w:left="151" w:right="140" w:firstLine="1"/>
              <w:jc w:val="center"/>
              <w:rPr>
                <w:b/>
                <w:sz w:val="24"/>
              </w:rPr>
            </w:pPr>
            <w:r>
              <w:rPr>
                <w:b/>
                <w:sz w:val="24"/>
              </w:rPr>
              <w:t>«Общественно-</w:t>
            </w:r>
            <w:r>
              <w:rPr>
                <w:b/>
                <w:spacing w:val="1"/>
                <w:sz w:val="24"/>
              </w:rPr>
              <w:t xml:space="preserve"> </w:t>
            </w:r>
            <w:r>
              <w:rPr>
                <w:b/>
                <w:spacing w:val="-1"/>
                <w:sz w:val="24"/>
              </w:rPr>
              <w:t>научные</w:t>
            </w:r>
            <w:r>
              <w:rPr>
                <w:b/>
                <w:spacing w:val="-14"/>
                <w:sz w:val="24"/>
              </w:rPr>
              <w:t xml:space="preserve"> </w:t>
            </w:r>
            <w:r>
              <w:rPr>
                <w:b/>
                <w:sz w:val="24"/>
              </w:rPr>
              <w:t>предметы»</w:t>
            </w:r>
          </w:p>
        </w:tc>
        <w:tc>
          <w:tcPr>
            <w:tcW w:w="5046" w:type="dxa"/>
          </w:tcPr>
          <w:p w:rsidR="00D917EF" w:rsidRDefault="00D917EF" w:rsidP="00985F3B">
            <w:pPr>
              <w:pStyle w:val="TableParagraph"/>
              <w:spacing w:line="271" w:lineRule="auto"/>
              <w:ind w:left="107" w:right="104"/>
            </w:pPr>
            <w:r>
              <w:t>Таблицы</w:t>
            </w:r>
            <w:r>
              <w:rPr>
                <w:spacing w:val="1"/>
              </w:rPr>
              <w:t xml:space="preserve"> </w:t>
            </w:r>
            <w:r>
              <w:t>исторического</w:t>
            </w:r>
            <w:r>
              <w:rPr>
                <w:spacing w:val="1"/>
              </w:rPr>
              <w:t xml:space="preserve"> </w:t>
            </w:r>
            <w:r>
              <w:t>и</w:t>
            </w:r>
            <w:r>
              <w:rPr>
                <w:spacing w:val="1"/>
              </w:rPr>
              <w:t xml:space="preserve"> </w:t>
            </w:r>
            <w:r>
              <w:t>обществоведческого</w:t>
            </w:r>
            <w:r>
              <w:rPr>
                <w:spacing w:val="1"/>
              </w:rPr>
              <w:t xml:space="preserve"> </w:t>
            </w:r>
            <w:r>
              <w:t>содержания</w:t>
            </w:r>
            <w:r>
              <w:rPr>
                <w:spacing w:val="15"/>
              </w:rPr>
              <w:t xml:space="preserve"> </w:t>
            </w:r>
            <w:r>
              <w:t>в</w:t>
            </w:r>
            <w:r>
              <w:rPr>
                <w:spacing w:val="10"/>
              </w:rPr>
              <w:t xml:space="preserve"> </w:t>
            </w:r>
            <w:r>
              <w:t>соответствии</w:t>
            </w:r>
            <w:r>
              <w:rPr>
                <w:spacing w:val="15"/>
              </w:rPr>
              <w:t xml:space="preserve"> </w:t>
            </w:r>
            <w:r>
              <w:t>с</w:t>
            </w:r>
            <w:r>
              <w:rPr>
                <w:spacing w:val="18"/>
              </w:rPr>
              <w:t xml:space="preserve"> </w:t>
            </w:r>
            <w:r>
              <w:t>рабочей</w:t>
            </w:r>
            <w:r>
              <w:rPr>
                <w:spacing w:val="14"/>
              </w:rPr>
              <w:t xml:space="preserve"> </w:t>
            </w:r>
            <w:r>
              <w:t>программой</w:t>
            </w:r>
          </w:p>
          <w:p w:rsidR="00D917EF" w:rsidRDefault="00D917EF" w:rsidP="00985F3B">
            <w:pPr>
              <w:pStyle w:val="TableParagraph"/>
              <w:ind w:left="107"/>
            </w:pPr>
            <w:r>
              <w:t>(в</w:t>
            </w:r>
            <w:r>
              <w:rPr>
                <w:spacing w:val="-5"/>
              </w:rPr>
              <w:t xml:space="preserve"> </w:t>
            </w:r>
            <w:r>
              <w:t>том</w:t>
            </w:r>
            <w:r>
              <w:rPr>
                <w:spacing w:val="-1"/>
              </w:rPr>
              <w:t xml:space="preserve"> </w:t>
            </w:r>
            <w:r>
              <w:t>числе</w:t>
            </w:r>
            <w:r>
              <w:rPr>
                <w:spacing w:val="-1"/>
              </w:rPr>
              <w:t xml:space="preserve"> </w:t>
            </w:r>
            <w:r>
              <w:t>в цифровой</w:t>
            </w:r>
            <w:r>
              <w:rPr>
                <w:spacing w:val="-5"/>
              </w:rPr>
              <w:t xml:space="preserve"> </w:t>
            </w:r>
            <w:r>
              <w:t>форме)</w:t>
            </w:r>
            <w:r>
              <w:rPr>
                <w:spacing w:val="2"/>
              </w:rPr>
              <w:t xml:space="preserve"> </w:t>
            </w:r>
            <w:r>
              <w:t>–</w:t>
            </w:r>
            <w:r>
              <w:rPr>
                <w:spacing w:val="-3"/>
              </w:rPr>
              <w:t xml:space="preserve"> </w:t>
            </w:r>
            <w:r>
              <w:t>Д</w:t>
            </w:r>
          </w:p>
        </w:tc>
        <w:tc>
          <w:tcPr>
            <w:tcW w:w="1923" w:type="dxa"/>
          </w:tcPr>
          <w:p w:rsidR="00D917EF" w:rsidRDefault="00D917EF" w:rsidP="00985F3B">
            <w:pPr>
              <w:pStyle w:val="TableParagraph"/>
              <w:spacing w:line="247" w:lineRule="exact"/>
              <w:ind w:left="587"/>
            </w:pPr>
            <w:r>
              <w:t>имеется</w:t>
            </w:r>
          </w:p>
        </w:tc>
      </w:tr>
      <w:tr w:rsidR="00D917EF" w:rsidTr="00985F3B">
        <w:trPr>
          <w:trHeight w:val="292"/>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spacing w:line="244" w:lineRule="exact"/>
              <w:ind w:left="107"/>
            </w:pPr>
            <w:r>
              <w:t>Плакаты</w:t>
            </w:r>
            <w:r>
              <w:rPr>
                <w:spacing w:val="45"/>
              </w:rPr>
              <w:t xml:space="preserve"> </w:t>
            </w:r>
            <w:r>
              <w:t>по</w:t>
            </w:r>
            <w:r>
              <w:rPr>
                <w:spacing w:val="47"/>
              </w:rPr>
              <w:t xml:space="preserve"> </w:t>
            </w:r>
            <w:r>
              <w:t>основным</w:t>
            </w:r>
            <w:r>
              <w:rPr>
                <w:spacing w:val="95"/>
              </w:rPr>
              <w:t xml:space="preserve"> </w:t>
            </w:r>
            <w:r>
              <w:t>темам</w:t>
            </w:r>
            <w:r>
              <w:rPr>
                <w:spacing w:val="100"/>
              </w:rPr>
              <w:t xml:space="preserve"> </w:t>
            </w:r>
            <w:r>
              <w:t>(в</w:t>
            </w:r>
            <w:r>
              <w:rPr>
                <w:spacing w:val="99"/>
              </w:rPr>
              <w:t xml:space="preserve"> </w:t>
            </w:r>
            <w:r>
              <w:t>том</w:t>
            </w:r>
            <w:r>
              <w:rPr>
                <w:spacing w:val="105"/>
              </w:rPr>
              <w:t xml:space="preserve"> </w:t>
            </w:r>
            <w:r>
              <w:t>числе</w:t>
            </w:r>
            <w:r>
              <w:rPr>
                <w:spacing w:val="101"/>
              </w:rPr>
              <w:t xml:space="preserve"> </w:t>
            </w:r>
            <w:r>
              <w:t>в</w:t>
            </w:r>
          </w:p>
        </w:tc>
        <w:tc>
          <w:tcPr>
            <w:tcW w:w="1923" w:type="dxa"/>
          </w:tcPr>
          <w:p w:rsidR="00D917EF" w:rsidRDefault="00D917EF" w:rsidP="00985F3B">
            <w:pPr>
              <w:pStyle w:val="TableParagraph"/>
              <w:spacing w:line="244" w:lineRule="exact"/>
              <w:ind w:left="587"/>
            </w:pPr>
            <w:r>
              <w:t>имеется</w:t>
            </w:r>
          </w:p>
        </w:tc>
      </w:tr>
    </w:tbl>
    <w:p w:rsidR="00D917EF" w:rsidRDefault="00D917EF" w:rsidP="00D917EF">
      <w:pPr>
        <w:spacing w:line="244" w:lineRule="exact"/>
        <w:sectPr w:rsidR="00D917EF">
          <w:pgSz w:w="11920" w:h="16850"/>
          <w:pgMar w:top="1240" w:right="0" w:bottom="1140" w:left="1180" w:header="0" w:footer="943" w:gutter="0"/>
          <w:cols w:space="720"/>
        </w:sect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5046"/>
        <w:gridCol w:w="1923"/>
      </w:tblGrid>
      <w:tr w:rsidR="00D917EF" w:rsidTr="00985F3B">
        <w:trPr>
          <w:trHeight w:val="290"/>
        </w:trPr>
        <w:tc>
          <w:tcPr>
            <w:tcW w:w="2499" w:type="dxa"/>
            <w:vMerge w:val="restart"/>
          </w:tcPr>
          <w:p w:rsidR="00D917EF" w:rsidRDefault="00D917EF" w:rsidP="00985F3B">
            <w:pPr>
              <w:pStyle w:val="TableParagraph"/>
              <w:ind w:left="0"/>
            </w:pPr>
          </w:p>
        </w:tc>
        <w:tc>
          <w:tcPr>
            <w:tcW w:w="5046" w:type="dxa"/>
          </w:tcPr>
          <w:p w:rsidR="00D917EF" w:rsidRDefault="00D917EF" w:rsidP="00985F3B">
            <w:pPr>
              <w:pStyle w:val="TableParagraph"/>
              <w:spacing w:line="244" w:lineRule="exact"/>
              <w:ind w:left="107"/>
            </w:pPr>
            <w:r>
              <w:t>цифровой</w:t>
            </w:r>
            <w:r>
              <w:rPr>
                <w:spacing w:val="-4"/>
              </w:rPr>
              <w:t xml:space="preserve"> </w:t>
            </w:r>
            <w:r>
              <w:t>форме)–</w:t>
            </w:r>
            <w:r>
              <w:rPr>
                <w:spacing w:val="-3"/>
              </w:rPr>
              <w:t xml:space="preserve"> </w:t>
            </w:r>
            <w:r>
              <w:t>Д</w:t>
            </w:r>
          </w:p>
        </w:tc>
        <w:tc>
          <w:tcPr>
            <w:tcW w:w="1923" w:type="dxa"/>
          </w:tcPr>
          <w:p w:rsidR="00D917EF" w:rsidRDefault="00D917EF" w:rsidP="00985F3B">
            <w:pPr>
              <w:pStyle w:val="TableParagraph"/>
              <w:ind w:left="0"/>
              <w:rPr>
                <w:sz w:val="20"/>
              </w:rPr>
            </w:pPr>
          </w:p>
        </w:tc>
      </w:tr>
      <w:tr w:rsidR="00D917EF" w:rsidTr="00985F3B">
        <w:trPr>
          <w:trHeight w:val="873"/>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tabs>
                <w:tab w:val="left" w:pos="1507"/>
                <w:tab w:val="left" w:pos="3196"/>
                <w:tab w:val="left" w:pos="4270"/>
              </w:tabs>
              <w:spacing w:line="247" w:lineRule="exact"/>
              <w:ind w:left="107"/>
            </w:pPr>
            <w:r>
              <w:t>Портреты</w:t>
            </w:r>
            <w:r>
              <w:tab/>
              <w:t>выдающихся</w:t>
            </w:r>
            <w:r>
              <w:tab/>
              <w:t>людей</w:t>
            </w:r>
            <w:r>
              <w:tab/>
              <w:t>России</w:t>
            </w:r>
          </w:p>
          <w:p w:rsidR="00D917EF" w:rsidRDefault="00D917EF" w:rsidP="00985F3B">
            <w:pPr>
              <w:pStyle w:val="TableParagraph"/>
              <w:spacing w:line="290" w:lineRule="atLeast"/>
              <w:ind w:left="107" w:right="102"/>
            </w:pPr>
            <w:r>
              <w:t>(политических</w:t>
            </w:r>
            <w:r>
              <w:rPr>
                <w:spacing w:val="28"/>
              </w:rPr>
              <w:t xml:space="preserve"> </w:t>
            </w:r>
            <w:r>
              <w:t>деятелей,</w:t>
            </w:r>
            <w:r>
              <w:rPr>
                <w:spacing w:val="20"/>
              </w:rPr>
              <w:t xml:space="preserve"> </w:t>
            </w:r>
            <w:r>
              <w:t>военачальников</w:t>
            </w:r>
            <w:r>
              <w:rPr>
                <w:spacing w:val="30"/>
              </w:rPr>
              <w:t xml:space="preserve"> </w:t>
            </w:r>
            <w:r>
              <w:t>и</w:t>
            </w:r>
            <w:r>
              <w:rPr>
                <w:spacing w:val="27"/>
              </w:rPr>
              <w:t xml:space="preserve"> </w:t>
            </w:r>
            <w:r>
              <w:t>др.),</w:t>
            </w:r>
            <w:r>
              <w:rPr>
                <w:spacing w:val="30"/>
              </w:rPr>
              <w:t xml:space="preserve"> </w:t>
            </w:r>
            <w:r>
              <w:t>в</w:t>
            </w:r>
            <w:r>
              <w:rPr>
                <w:spacing w:val="-52"/>
              </w:rPr>
              <w:t xml:space="preserve"> </w:t>
            </w:r>
            <w:r>
              <w:t>том</w:t>
            </w:r>
            <w:r>
              <w:rPr>
                <w:spacing w:val="-5"/>
              </w:rPr>
              <w:t xml:space="preserve"> </w:t>
            </w:r>
            <w:r>
              <w:t>числе в</w:t>
            </w:r>
            <w:r>
              <w:rPr>
                <w:spacing w:val="-1"/>
              </w:rPr>
              <w:t xml:space="preserve"> </w:t>
            </w:r>
            <w:r>
              <w:t>цифровой</w:t>
            </w:r>
            <w:r>
              <w:rPr>
                <w:spacing w:val="-3"/>
              </w:rPr>
              <w:t xml:space="preserve"> </w:t>
            </w:r>
            <w:r>
              <w:t>форме –</w:t>
            </w:r>
            <w:r>
              <w:rPr>
                <w:spacing w:val="-3"/>
              </w:rPr>
              <w:t xml:space="preserve"> </w:t>
            </w:r>
            <w:r>
              <w:t>Д</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577"/>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spacing w:line="244" w:lineRule="exact"/>
              <w:ind w:left="107"/>
            </w:pPr>
            <w:r>
              <w:t>Географические</w:t>
            </w:r>
            <w:r>
              <w:rPr>
                <w:spacing w:val="25"/>
              </w:rPr>
              <w:t xml:space="preserve"> </w:t>
            </w:r>
            <w:r>
              <w:t>и</w:t>
            </w:r>
            <w:r>
              <w:rPr>
                <w:spacing w:val="24"/>
              </w:rPr>
              <w:t xml:space="preserve"> </w:t>
            </w:r>
            <w:r>
              <w:t>исторические</w:t>
            </w:r>
            <w:r>
              <w:rPr>
                <w:spacing w:val="26"/>
              </w:rPr>
              <w:t xml:space="preserve"> </w:t>
            </w:r>
            <w:r>
              <w:t>настенные</w:t>
            </w:r>
            <w:r>
              <w:rPr>
                <w:spacing w:val="26"/>
              </w:rPr>
              <w:t xml:space="preserve"> </w:t>
            </w:r>
            <w:r>
              <w:t>карты</w:t>
            </w:r>
          </w:p>
          <w:p w:rsidR="00D917EF" w:rsidRDefault="00D917EF" w:rsidP="00985F3B">
            <w:pPr>
              <w:pStyle w:val="TableParagraph"/>
              <w:spacing w:before="32"/>
              <w:ind w:left="107"/>
            </w:pPr>
            <w:r>
              <w:t>– Д</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292"/>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spacing w:line="249" w:lineRule="exact"/>
              <w:ind w:left="107"/>
            </w:pPr>
            <w:r>
              <w:t>Атласы–</w:t>
            </w:r>
            <w:r>
              <w:rPr>
                <w:spacing w:val="-4"/>
              </w:rPr>
              <w:t xml:space="preserve"> </w:t>
            </w:r>
            <w:r>
              <w:t>Ф</w:t>
            </w:r>
          </w:p>
        </w:tc>
        <w:tc>
          <w:tcPr>
            <w:tcW w:w="1923" w:type="dxa"/>
          </w:tcPr>
          <w:p w:rsidR="00D917EF" w:rsidRDefault="00D917EF" w:rsidP="00985F3B">
            <w:pPr>
              <w:pStyle w:val="TableParagraph"/>
              <w:spacing w:line="249" w:lineRule="exact"/>
              <w:ind w:left="587"/>
            </w:pPr>
            <w:r>
              <w:t>имеется</w:t>
            </w:r>
          </w:p>
        </w:tc>
      </w:tr>
      <w:tr w:rsidR="00D917EF" w:rsidTr="00985F3B">
        <w:trPr>
          <w:trHeight w:val="580"/>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tabs>
                <w:tab w:val="left" w:pos="1941"/>
                <w:tab w:val="left" w:pos="3158"/>
                <w:tab w:val="left" w:pos="3542"/>
                <w:tab w:val="left" w:pos="4092"/>
                <w:tab w:val="left" w:pos="4831"/>
              </w:tabs>
              <w:spacing w:line="244" w:lineRule="exact"/>
              <w:ind w:left="107"/>
            </w:pPr>
            <w:r>
              <w:t>Иллюстративные</w:t>
            </w:r>
            <w:r>
              <w:tab/>
              <w:t>материалы</w:t>
            </w:r>
            <w:r>
              <w:tab/>
              <w:t>(в</w:t>
            </w:r>
            <w:r>
              <w:tab/>
              <w:t>том</w:t>
            </w:r>
            <w:r>
              <w:tab/>
              <w:t>числе</w:t>
            </w:r>
            <w:r>
              <w:tab/>
              <w:t>в</w:t>
            </w:r>
          </w:p>
          <w:p w:rsidR="00D917EF" w:rsidRDefault="00D917EF" w:rsidP="00985F3B">
            <w:pPr>
              <w:pStyle w:val="TableParagraph"/>
              <w:spacing w:before="32"/>
              <w:ind w:left="107"/>
            </w:pPr>
            <w:r>
              <w:t>цифровой</w:t>
            </w:r>
            <w:r>
              <w:rPr>
                <w:spacing w:val="-4"/>
              </w:rPr>
              <w:t xml:space="preserve"> </w:t>
            </w:r>
            <w:r>
              <w:t>форме)</w:t>
            </w:r>
            <w:r>
              <w:rPr>
                <w:spacing w:val="-1"/>
              </w:rPr>
              <w:t xml:space="preserve"> </w:t>
            </w:r>
            <w:r>
              <w:t>– Д</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292"/>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spacing w:line="247" w:lineRule="exact"/>
              <w:ind w:left="107"/>
            </w:pPr>
            <w:r>
              <w:t>Коллекции – П</w:t>
            </w:r>
          </w:p>
        </w:tc>
        <w:tc>
          <w:tcPr>
            <w:tcW w:w="1923" w:type="dxa"/>
          </w:tcPr>
          <w:p w:rsidR="00D917EF" w:rsidRDefault="00D917EF" w:rsidP="00985F3B">
            <w:pPr>
              <w:pStyle w:val="TableParagraph"/>
              <w:spacing w:line="247" w:lineRule="exact"/>
              <w:ind w:left="568"/>
            </w:pPr>
            <w:r>
              <w:t>Имеется</w:t>
            </w:r>
          </w:p>
        </w:tc>
      </w:tr>
      <w:tr w:rsidR="00D917EF" w:rsidTr="00985F3B">
        <w:trPr>
          <w:trHeight w:val="580"/>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spacing w:line="244" w:lineRule="exact"/>
              <w:ind w:left="107"/>
            </w:pPr>
            <w:r>
              <w:t>Модели</w:t>
            </w:r>
            <w:r>
              <w:rPr>
                <w:spacing w:val="3"/>
              </w:rPr>
              <w:t xml:space="preserve"> </w:t>
            </w:r>
            <w:r>
              <w:t>изучаемых</w:t>
            </w:r>
            <w:r>
              <w:rPr>
                <w:spacing w:val="4"/>
              </w:rPr>
              <w:t xml:space="preserve"> </w:t>
            </w:r>
            <w:r>
              <w:t>объектов (в</w:t>
            </w:r>
            <w:r>
              <w:rPr>
                <w:spacing w:val="2"/>
              </w:rPr>
              <w:t xml:space="preserve"> </w:t>
            </w:r>
            <w:r>
              <w:t>том</w:t>
            </w:r>
            <w:r>
              <w:rPr>
                <w:spacing w:val="2"/>
              </w:rPr>
              <w:t xml:space="preserve"> </w:t>
            </w:r>
            <w:r>
              <w:t>числе,</w:t>
            </w:r>
            <w:r>
              <w:rPr>
                <w:spacing w:val="5"/>
              </w:rPr>
              <w:t xml:space="preserve"> </w:t>
            </w:r>
            <w:r>
              <w:t>муляжи</w:t>
            </w:r>
          </w:p>
          <w:p w:rsidR="00D917EF" w:rsidRDefault="00D917EF" w:rsidP="00985F3B">
            <w:pPr>
              <w:pStyle w:val="TableParagraph"/>
              <w:spacing w:before="32"/>
              <w:ind w:left="107"/>
            </w:pPr>
            <w:r>
              <w:t>фруктов,</w:t>
            </w:r>
            <w:r>
              <w:rPr>
                <w:spacing w:val="-1"/>
              </w:rPr>
              <w:t xml:space="preserve"> </w:t>
            </w:r>
            <w:r>
              <w:t>овощей и</w:t>
            </w:r>
            <w:r>
              <w:rPr>
                <w:spacing w:val="-6"/>
              </w:rPr>
              <w:t xml:space="preserve"> </w:t>
            </w:r>
            <w:r>
              <w:t>грибов</w:t>
            </w:r>
            <w:r>
              <w:rPr>
                <w:spacing w:val="-2"/>
              </w:rPr>
              <w:t xml:space="preserve"> </w:t>
            </w:r>
            <w:r>
              <w:t>и т.п.)</w:t>
            </w:r>
            <w:r>
              <w:rPr>
                <w:spacing w:val="2"/>
              </w:rPr>
              <w:t xml:space="preserve"> </w:t>
            </w:r>
            <w:r>
              <w:t>–</w:t>
            </w:r>
            <w:r>
              <w:rPr>
                <w:spacing w:val="-3"/>
              </w:rPr>
              <w:t xml:space="preserve"> </w:t>
            </w:r>
            <w:r>
              <w:t>Д</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655"/>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spacing w:line="247" w:lineRule="exact"/>
              <w:ind w:left="107"/>
            </w:pPr>
            <w:r>
              <w:t>Компас – П</w:t>
            </w:r>
          </w:p>
        </w:tc>
        <w:tc>
          <w:tcPr>
            <w:tcW w:w="1923" w:type="dxa"/>
          </w:tcPr>
          <w:p w:rsidR="00D917EF" w:rsidRDefault="00D917EF" w:rsidP="00985F3B">
            <w:pPr>
              <w:pStyle w:val="TableParagraph"/>
              <w:spacing w:line="247" w:lineRule="exact"/>
              <w:ind w:left="587"/>
            </w:pPr>
            <w:r>
              <w:t>имеется</w:t>
            </w:r>
          </w:p>
        </w:tc>
      </w:tr>
      <w:tr w:rsidR="00D917EF" w:rsidTr="00985F3B">
        <w:trPr>
          <w:trHeight w:val="292"/>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spacing w:line="244" w:lineRule="exact"/>
              <w:ind w:left="107"/>
            </w:pPr>
            <w:r>
              <w:t>Глобус</w:t>
            </w:r>
            <w:r>
              <w:rPr>
                <w:spacing w:val="-4"/>
              </w:rPr>
              <w:t xml:space="preserve"> </w:t>
            </w:r>
            <w:r>
              <w:t>–</w:t>
            </w:r>
            <w:r>
              <w:rPr>
                <w:spacing w:val="-1"/>
              </w:rPr>
              <w:t xml:space="preserve"> </w:t>
            </w:r>
            <w:r>
              <w:t>Д</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580"/>
        </w:trPr>
        <w:tc>
          <w:tcPr>
            <w:tcW w:w="2499" w:type="dxa"/>
            <w:vMerge w:val="restart"/>
          </w:tcPr>
          <w:p w:rsidR="00D917EF" w:rsidRDefault="00D917EF" w:rsidP="00985F3B">
            <w:pPr>
              <w:pStyle w:val="TableParagraph"/>
              <w:spacing w:line="270" w:lineRule="exact"/>
              <w:ind w:left="106" w:right="100"/>
              <w:jc w:val="center"/>
              <w:rPr>
                <w:b/>
                <w:sz w:val="24"/>
              </w:rPr>
            </w:pPr>
            <w:r>
              <w:rPr>
                <w:b/>
                <w:sz w:val="24"/>
              </w:rPr>
              <w:t>ОО</w:t>
            </w:r>
          </w:p>
          <w:p w:rsidR="00D917EF" w:rsidRDefault="00D917EF" w:rsidP="00985F3B">
            <w:pPr>
              <w:pStyle w:val="TableParagraph"/>
              <w:spacing w:before="43" w:line="278" w:lineRule="auto"/>
              <w:ind w:left="151" w:right="140" w:firstLine="4"/>
              <w:jc w:val="center"/>
              <w:rPr>
                <w:b/>
                <w:sz w:val="24"/>
              </w:rPr>
            </w:pPr>
            <w:r>
              <w:rPr>
                <w:b/>
                <w:sz w:val="24"/>
              </w:rPr>
              <w:t>«Естественно-</w:t>
            </w:r>
            <w:r>
              <w:rPr>
                <w:b/>
                <w:spacing w:val="1"/>
                <w:sz w:val="24"/>
              </w:rPr>
              <w:t xml:space="preserve"> </w:t>
            </w:r>
            <w:r>
              <w:rPr>
                <w:b/>
                <w:spacing w:val="-1"/>
                <w:sz w:val="24"/>
              </w:rPr>
              <w:t>научные</w:t>
            </w:r>
            <w:r>
              <w:rPr>
                <w:b/>
                <w:spacing w:val="-14"/>
                <w:sz w:val="24"/>
              </w:rPr>
              <w:t xml:space="preserve"> </w:t>
            </w:r>
            <w:r>
              <w:rPr>
                <w:b/>
                <w:sz w:val="24"/>
              </w:rPr>
              <w:t>предметы»</w:t>
            </w:r>
          </w:p>
        </w:tc>
        <w:tc>
          <w:tcPr>
            <w:tcW w:w="5046" w:type="dxa"/>
          </w:tcPr>
          <w:p w:rsidR="00D917EF" w:rsidRDefault="00D917EF" w:rsidP="00985F3B">
            <w:pPr>
              <w:pStyle w:val="TableParagraph"/>
              <w:tabs>
                <w:tab w:val="left" w:pos="1608"/>
                <w:tab w:val="left" w:pos="2644"/>
                <w:tab w:val="left" w:pos="3883"/>
              </w:tabs>
              <w:spacing w:line="244" w:lineRule="exact"/>
              <w:ind w:left="107"/>
            </w:pPr>
            <w:r>
              <w:t>Натуральные</w:t>
            </w:r>
            <w:r>
              <w:tab/>
              <w:t>объекты</w:t>
            </w:r>
            <w:r>
              <w:tab/>
              <w:t>(гербарии,</w:t>
            </w:r>
            <w:r>
              <w:tab/>
              <w:t>коллекции,</w:t>
            </w:r>
          </w:p>
          <w:p w:rsidR="00D917EF" w:rsidRDefault="00D917EF" w:rsidP="00985F3B">
            <w:pPr>
              <w:pStyle w:val="TableParagraph"/>
              <w:spacing w:before="32"/>
              <w:ind w:left="107"/>
            </w:pPr>
            <w:r>
              <w:t>наборы,</w:t>
            </w:r>
            <w:r>
              <w:rPr>
                <w:spacing w:val="47"/>
              </w:rPr>
              <w:t xml:space="preserve"> </w:t>
            </w:r>
            <w:r>
              <w:t>микропрепараты</w:t>
            </w:r>
            <w:r>
              <w:rPr>
                <w:spacing w:val="-4"/>
              </w:rPr>
              <w:t xml:space="preserve"> </w:t>
            </w:r>
            <w:r>
              <w:t>и</w:t>
            </w:r>
            <w:r>
              <w:rPr>
                <w:spacing w:val="-2"/>
              </w:rPr>
              <w:t xml:space="preserve"> </w:t>
            </w:r>
            <w:r>
              <w:t>т. п.)</w:t>
            </w:r>
            <w:r>
              <w:rPr>
                <w:spacing w:val="1"/>
              </w:rPr>
              <w:t xml:space="preserve"> </w:t>
            </w:r>
            <w:r>
              <w:t>–</w:t>
            </w:r>
            <w:r>
              <w:rPr>
                <w:spacing w:val="-6"/>
              </w:rPr>
              <w:t xml:space="preserve"> </w:t>
            </w:r>
            <w:r>
              <w:t>Ф,</w:t>
            </w:r>
            <w:r>
              <w:rPr>
                <w:spacing w:val="-2"/>
              </w:rPr>
              <w:t xml:space="preserve"> </w:t>
            </w:r>
            <w:r>
              <w:t>Д</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1161"/>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spacing w:line="276" w:lineRule="auto"/>
              <w:ind w:left="107" w:right="91"/>
              <w:jc w:val="both"/>
            </w:pPr>
            <w:r>
              <w:t>Лабораторное</w:t>
            </w:r>
            <w:r>
              <w:rPr>
                <w:spacing w:val="1"/>
              </w:rPr>
              <w:t xml:space="preserve"> </w:t>
            </w:r>
            <w:r>
              <w:t>оборудование</w:t>
            </w:r>
            <w:r>
              <w:rPr>
                <w:spacing w:val="1"/>
              </w:rPr>
              <w:t xml:space="preserve"> </w:t>
            </w:r>
            <w:r>
              <w:t>по</w:t>
            </w:r>
            <w:r>
              <w:rPr>
                <w:spacing w:val="1"/>
              </w:rPr>
              <w:t xml:space="preserve"> </w:t>
            </w:r>
            <w:r>
              <w:t>физике,</w:t>
            </w:r>
            <w:r>
              <w:rPr>
                <w:spacing w:val="1"/>
              </w:rPr>
              <w:t xml:space="preserve"> </w:t>
            </w:r>
            <w:r>
              <w:t>химии,</w:t>
            </w:r>
            <w:r>
              <w:rPr>
                <w:spacing w:val="1"/>
              </w:rPr>
              <w:t xml:space="preserve"> </w:t>
            </w:r>
            <w:r>
              <w:t>биологии</w:t>
            </w:r>
            <w:r>
              <w:rPr>
                <w:spacing w:val="1"/>
              </w:rPr>
              <w:t xml:space="preserve"> </w:t>
            </w:r>
            <w:r>
              <w:t>(амперметры,</w:t>
            </w:r>
            <w:r>
              <w:rPr>
                <w:spacing w:val="1"/>
              </w:rPr>
              <w:t xml:space="preserve"> </w:t>
            </w:r>
            <w:r>
              <w:t>камертоны,</w:t>
            </w:r>
            <w:r>
              <w:rPr>
                <w:spacing w:val="1"/>
              </w:rPr>
              <w:t xml:space="preserve"> </w:t>
            </w:r>
            <w:r>
              <w:t>маятники,</w:t>
            </w:r>
            <w:r>
              <w:rPr>
                <w:spacing w:val="1"/>
              </w:rPr>
              <w:t xml:space="preserve"> </w:t>
            </w:r>
            <w:r>
              <w:t>штативы,</w:t>
            </w:r>
            <w:r>
              <w:rPr>
                <w:spacing w:val="30"/>
              </w:rPr>
              <w:t xml:space="preserve"> </w:t>
            </w:r>
            <w:r>
              <w:t>рычаги,</w:t>
            </w:r>
            <w:r>
              <w:rPr>
                <w:spacing w:val="28"/>
              </w:rPr>
              <w:t xml:space="preserve"> </w:t>
            </w:r>
            <w:r>
              <w:t>нагреватели,</w:t>
            </w:r>
            <w:r>
              <w:rPr>
                <w:spacing w:val="29"/>
              </w:rPr>
              <w:t xml:space="preserve"> </w:t>
            </w:r>
            <w:r>
              <w:t>реактивы,</w:t>
            </w:r>
          </w:p>
          <w:p w:rsidR="00D917EF" w:rsidRDefault="00D917EF" w:rsidP="00985F3B">
            <w:pPr>
              <w:pStyle w:val="TableParagraph"/>
              <w:spacing w:line="251" w:lineRule="exact"/>
              <w:ind w:left="107"/>
              <w:jc w:val="both"/>
            </w:pPr>
            <w:r>
              <w:t>микроскопы,</w:t>
            </w:r>
            <w:r>
              <w:rPr>
                <w:spacing w:val="-3"/>
              </w:rPr>
              <w:t xml:space="preserve"> </w:t>
            </w:r>
            <w:r>
              <w:t>модели и</w:t>
            </w:r>
            <w:r>
              <w:rPr>
                <w:spacing w:val="-3"/>
              </w:rPr>
              <w:t xml:space="preserve"> </w:t>
            </w:r>
            <w:r>
              <w:t>т.п.)</w:t>
            </w:r>
            <w:r>
              <w:rPr>
                <w:spacing w:val="1"/>
              </w:rPr>
              <w:t xml:space="preserve"> </w:t>
            </w:r>
            <w:r>
              <w:t>–</w:t>
            </w:r>
            <w:r>
              <w:rPr>
                <w:spacing w:val="-3"/>
              </w:rPr>
              <w:t xml:space="preserve"> </w:t>
            </w:r>
            <w:r>
              <w:t>Ф</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582"/>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tabs>
                <w:tab w:val="left" w:pos="1295"/>
                <w:tab w:val="left" w:pos="2232"/>
                <w:tab w:val="left" w:pos="3352"/>
              </w:tabs>
              <w:spacing w:line="244" w:lineRule="exact"/>
              <w:ind w:left="107"/>
            </w:pPr>
            <w:r>
              <w:t>Таблицы,</w:t>
            </w:r>
            <w:r>
              <w:tab/>
              <w:t>схемы,</w:t>
            </w:r>
            <w:r>
              <w:tab/>
              <w:t>плакаты,</w:t>
            </w:r>
            <w:r>
              <w:tab/>
              <w:t>иллюстративные</w:t>
            </w:r>
          </w:p>
          <w:p w:rsidR="00D917EF" w:rsidRDefault="00D917EF" w:rsidP="00985F3B">
            <w:pPr>
              <w:pStyle w:val="TableParagraph"/>
              <w:spacing w:before="37"/>
              <w:ind w:left="107"/>
            </w:pPr>
            <w:r>
              <w:t>материалы</w:t>
            </w:r>
            <w:r>
              <w:rPr>
                <w:spacing w:val="-3"/>
              </w:rPr>
              <w:t xml:space="preserve"> </w:t>
            </w:r>
            <w:r>
              <w:t>(</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6"/>
              </w:rPr>
              <w:t xml:space="preserve"> </w:t>
            </w:r>
            <w:r>
              <w:t>цифровой</w:t>
            </w:r>
            <w:r>
              <w:rPr>
                <w:spacing w:val="-3"/>
              </w:rPr>
              <w:t xml:space="preserve"> </w:t>
            </w:r>
            <w:r>
              <w:t>форме)</w:t>
            </w:r>
            <w:r>
              <w:rPr>
                <w:spacing w:val="-1"/>
              </w:rPr>
              <w:t xml:space="preserve"> </w:t>
            </w:r>
            <w:r>
              <w:t>– Д</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290"/>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spacing w:line="244" w:lineRule="exact"/>
              <w:ind w:left="107"/>
            </w:pPr>
            <w:r>
              <w:t>Видеофильмы,</w:t>
            </w:r>
            <w:r>
              <w:rPr>
                <w:spacing w:val="-5"/>
              </w:rPr>
              <w:t xml:space="preserve"> </w:t>
            </w:r>
            <w:r>
              <w:t>мультимедийные</w:t>
            </w:r>
            <w:r>
              <w:rPr>
                <w:spacing w:val="-5"/>
              </w:rPr>
              <w:t xml:space="preserve"> </w:t>
            </w:r>
            <w:r>
              <w:t>презентации</w:t>
            </w:r>
            <w:r>
              <w:rPr>
                <w:spacing w:val="-7"/>
              </w:rPr>
              <w:t xml:space="preserve"> </w:t>
            </w:r>
            <w:r>
              <w:t>–</w:t>
            </w:r>
            <w:r>
              <w:rPr>
                <w:spacing w:val="-6"/>
              </w:rPr>
              <w:t xml:space="preserve"> </w:t>
            </w:r>
            <w:r>
              <w:t>Д</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292"/>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spacing w:line="244" w:lineRule="exact"/>
              <w:ind w:left="107"/>
            </w:pPr>
            <w:r>
              <w:t>Дидактические</w:t>
            </w:r>
            <w:r>
              <w:rPr>
                <w:spacing w:val="-3"/>
              </w:rPr>
              <w:t xml:space="preserve"> </w:t>
            </w:r>
            <w:r>
              <w:t>раздаточные</w:t>
            </w:r>
            <w:r>
              <w:rPr>
                <w:spacing w:val="-1"/>
              </w:rPr>
              <w:t xml:space="preserve"> </w:t>
            </w:r>
            <w:r>
              <w:t>материалы</w:t>
            </w:r>
            <w:r>
              <w:rPr>
                <w:spacing w:val="-3"/>
              </w:rPr>
              <w:t xml:space="preserve"> </w:t>
            </w:r>
            <w:r>
              <w:t>–</w:t>
            </w:r>
            <w:r>
              <w:rPr>
                <w:spacing w:val="-5"/>
              </w:rPr>
              <w:t xml:space="preserve"> </w:t>
            </w:r>
            <w:r>
              <w:t>К</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580"/>
        </w:trPr>
        <w:tc>
          <w:tcPr>
            <w:tcW w:w="2499" w:type="dxa"/>
            <w:vMerge w:val="restart"/>
          </w:tcPr>
          <w:p w:rsidR="00D917EF" w:rsidRDefault="00D917EF" w:rsidP="00985F3B">
            <w:pPr>
              <w:pStyle w:val="TableParagraph"/>
              <w:spacing w:line="271" w:lineRule="exact"/>
              <w:ind w:left="345"/>
              <w:rPr>
                <w:b/>
                <w:sz w:val="24"/>
              </w:rPr>
            </w:pPr>
            <w:r>
              <w:rPr>
                <w:b/>
                <w:sz w:val="24"/>
              </w:rPr>
              <w:t>ОО</w:t>
            </w:r>
            <w:r>
              <w:rPr>
                <w:b/>
                <w:spacing w:val="-1"/>
                <w:sz w:val="24"/>
              </w:rPr>
              <w:t xml:space="preserve"> </w:t>
            </w:r>
            <w:r>
              <w:rPr>
                <w:b/>
                <w:sz w:val="24"/>
              </w:rPr>
              <w:t>«Искусство»</w:t>
            </w:r>
          </w:p>
        </w:tc>
        <w:tc>
          <w:tcPr>
            <w:tcW w:w="5046" w:type="dxa"/>
          </w:tcPr>
          <w:p w:rsidR="00D917EF" w:rsidRDefault="00D917EF" w:rsidP="00985F3B">
            <w:pPr>
              <w:pStyle w:val="TableParagraph"/>
              <w:spacing w:line="245" w:lineRule="exact"/>
              <w:ind w:left="107"/>
            </w:pPr>
            <w:r>
              <w:t>Портреты</w:t>
            </w:r>
            <w:r>
              <w:rPr>
                <w:spacing w:val="13"/>
              </w:rPr>
              <w:t xml:space="preserve"> </w:t>
            </w:r>
            <w:r>
              <w:t>русских</w:t>
            </w:r>
            <w:r>
              <w:rPr>
                <w:spacing w:val="65"/>
              </w:rPr>
              <w:t xml:space="preserve"> </w:t>
            </w:r>
            <w:r>
              <w:t>и</w:t>
            </w:r>
            <w:r>
              <w:rPr>
                <w:spacing w:val="64"/>
              </w:rPr>
              <w:t xml:space="preserve"> </w:t>
            </w:r>
            <w:r>
              <w:t>зарубежных</w:t>
            </w:r>
            <w:r>
              <w:rPr>
                <w:spacing w:val="64"/>
              </w:rPr>
              <w:t xml:space="preserve"> </w:t>
            </w:r>
            <w:r>
              <w:t>художников</w:t>
            </w:r>
            <w:r>
              <w:rPr>
                <w:spacing w:val="65"/>
              </w:rPr>
              <w:t xml:space="preserve"> </w:t>
            </w:r>
            <w:r>
              <w:t>и</w:t>
            </w:r>
          </w:p>
          <w:p w:rsidR="00D917EF" w:rsidRDefault="00D917EF" w:rsidP="00985F3B">
            <w:pPr>
              <w:pStyle w:val="TableParagraph"/>
              <w:spacing w:before="32"/>
              <w:ind w:left="107"/>
            </w:pPr>
            <w:r>
              <w:t>композиторов</w:t>
            </w:r>
            <w:r>
              <w:rPr>
                <w:spacing w:val="-4"/>
              </w:rPr>
              <w:t xml:space="preserve"> </w:t>
            </w:r>
            <w:r>
              <w:t>(в</w:t>
            </w:r>
            <w:r>
              <w:rPr>
                <w:spacing w:val="-5"/>
              </w:rPr>
              <w:t xml:space="preserve"> </w:t>
            </w:r>
            <w:r>
              <w:t>том</w:t>
            </w:r>
            <w:r>
              <w:rPr>
                <w:spacing w:val="-5"/>
              </w:rPr>
              <w:t xml:space="preserve"> </w:t>
            </w:r>
            <w:r>
              <w:t>числе</w:t>
            </w:r>
            <w:r>
              <w:rPr>
                <w:spacing w:val="-1"/>
              </w:rPr>
              <w:t xml:space="preserve"> </w:t>
            </w:r>
            <w:r>
              <w:t>в</w:t>
            </w:r>
            <w:r>
              <w:rPr>
                <w:spacing w:val="-1"/>
              </w:rPr>
              <w:t xml:space="preserve"> </w:t>
            </w:r>
            <w:r>
              <w:t>цифровой</w:t>
            </w:r>
            <w:r>
              <w:rPr>
                <w:spacing w:val="-6"/>
              </w:rPr>
              <w:t xml:space="preserve"> </w:t>
            </w:r>
            <w:r>
              <w:t>форме)</w:t>
            </w:r>
            <w:r>
              <w:rPr>
                <w:spacing w:val="2"/>
              </w:rPr>
              <w:t xml:space="preserve"> </w:t>
            </w:r>
            <w:r>
              <w:t>–</w:t>
            </w:r>
            <w:r>
              <w:rPr>
                <w:spacing w:val="-4"/>
              </w:rPr>
              <w:t xml:space="preserve"> </w:t>
            </w:r>
            <w:r>
              <w:t>Д</w:t>
            </w:r>
          </w:p>
        </w:tc>
        <w:tc>
          <w:tcPr>
            <w:tcW w:w="1923" w:type="dxa"/>
          </w:tcPr>
          <w:p w:rsidR="00D917EF" w:rsidRDefault="00D917EF" w:rsidP="00985F3B">
            <w:pPr>
              <w:pStyle w:val="TableParagraph"/>
              <w:spacing w:line="245" w:lineRule="exact"/>
              <w:ind w:left="587"/>
            </w:pPr>
            <w:r>
              <w:t>имеется</w:t>
            </w:r>
          </w:p>
        </w:tc>
      </w:tr>
      <w:tr w:rsidR="00D917EF" w:rsidTr="00985F3B">
        <w:trPr>
          <w:trHeight w:val="580"/>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tabs>
                <w:tab w:val="left" w:pos="2328"/>
                <w:tab w:val="left" w:pos="3422"/>
                <w:tab w:val="left" w:pos="4191"/>
              </w:tabs>
              <w:spacing w:line="244" w:lineRule="exact"/>
              <w:ind w:left="107"/>
            </w:pPr>
            <w:r>
              <w:t>Мультимедийные</w:t>
            </w:r>
            <w:r>
              <w:tab/>
              <w:t>уроки</w:t>
            </w:r>
            <w:r>
              <w:tab/>
              <w:t>по</w:t>
            </w:r>
            <w:r>
              <w:tab/>
              <w:t>музыке,</w:t>
            </w:r>
          </w:p>
          <w:p w:rsidR="00D917EF" w:rsidRDefault="00D917EF" w:rsidP="00985F3B">
            <w:pPr>
              <w:pStyle w:val="TableParagraph"/>
              <w:spacing w:before="37"/>
              <w:ind w:left="107"/>
            </w:pPr>
            <w:r>
              <w:t>видеоматериалы,</w:t>
            </w:r>
            <w:r>
              <w:rPr>
                <w:spacing w:val="-8"/>
              </w:rPr>
              <w:t xml:space="preserve"> </w:t>
            </w:r>
            <w:r>
              <w:t>аудиоматериалы</w:t>
            </w:r>
            <w:r>
              <w:rPr>
                <w:spacing w:val="-7"/>
              </w:rPr>
              <w:t xml:space="preserve"> </w:t>
            </w:r>
            <w:r>
              <w:t>–</w:t>
            </w:r>
            <w:r>
              <w:rPr>
                <w:spacing w:val="-5"/>
              </w:rPr>
              <w:t xml:space="preserve"> </w:t>
            </w:r>
            <w:r>
              <w:t>Д</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1163"/>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spacing w:line="276" w:lineRule="auto"/>
              <w:ind w:left="107" w:right="92"/>
              <w:jc w:val="both"/>
            </w:pPr>
            <w:r>
              <w:t>Таблицы</w:t>
            </w:r>
            <w:r>
              <w:rPr>
                <w:spacing w:val="1"/>
              </w:rPr>
              <w:t xml:space="preserve"> </w:t>
            </w:r>
            <w:r>
              <w:t>по</w:t>
            </w:r>
            <w:r>
              <w:rPr>
                <w:spacing w:val="1"/>
              </w:rPr>
              <w:t xml:space="preserve"> </w:t>
            </w:r>
            <w:r>
              <w:t>цветоведению,</w:t>
            </w:r>
            <w:r>
              <w:rPr>
                <w:spacing w:val="1"/>
              </w:rPr>
              <w:t xml:space="preserve"> </w:t>
            </w:r>
            <w:r>
              <w:t>перспективе,</w:t>
            </w:r>
            <w:r>
              <w:rPr>
                <w:spacing w:val="-52"/>
              </w:rPr>
              <w:t xml:space="preserve"> </w:t>
            </w:r>
            <w:r>
              <w:t>построению</w:t>
            </w:r>
            <w:r>
              <w:rPr>
                <w:spacing w:val="1"/>
              </w:rPr>
              <w:t xml:space="preserve"> </w:t>
            </w:r>
            <w:r>
              <w:t>орнамента,</w:t>
            </w:r>
            <w:r>
              <w:rPr>
                <w:spacing w:val="1"/>
              </w:rPr>
              <w:t xml:space="preserve"> </w:t>
            </w:r>
            <w:r>
              <w:t>стилям</w:t>
            </w:r>
            <w:r>
              <w:rPr>
                <w:spacing w:val="1"/>
              </w:rPr>
              <w:t xml:space="preserve"> </w:t>
            </w:r>
            <w:r>
              <w:t>архитектуры,</w:t>
            </w:r>
            <w:r>
              <w:rPr>
                <w:spacing w:val="1"/>
              </w:rPr>
              <w:t xml:space="preserve"> </w:t>
            </w:r>
            <w:r>
              <w:t>предметов</w:t>
            </w:r>
            <w:r>
              <w:rPr>
                <w:spacing w:val="2"/>
              </w:rPr>
              <w:t xml:space="preserve"> </w:t>
            </w:r>
            <w:r>
              <w:t>быта</w:t>
            </w:r>
            <w:r>
              <w:rPr>
                <w:spacing w:val="2"/>
              </w:rPr>
              <w:t xml:space="preserve"> </w:t>
            </w:r>
            <w:r>
              <w:t>(в</w:t>
            </w:r>
            <w:r>
              <w:rPr>
                <w:spacing w:val="5"/>
              </w:rPr>
              <w:t xml:space="preserve"> </w:t>
            </w:r>
            <w:r>
              <w:t>том</w:t>
            </w:r>
            <w:r>
              <w:rPr>
                <w:spacing w:val="5"/>
              </w:rPr>
              <w:t xml:space="preserve"> </w:t>
            </w:r>
            <w:r>
              <w:t>числе</w:t>
            </w:r>
            <w:r>
              <w:rPr>
                <w:spacing w:val="9"/>
              </w:rPr>
              <w:t xml:space="preserve"> </w:t>
            </w:r>
            <w:r>
              <w:t>в</w:t>
            </w:r>
            <w:r>
              <w:rPr>
                <w:spacing w:val="5"/>
              </w:rPr>
              <w:t xml:space="preserve"> </w:t>
            </w:r>
            <w:r>
              <w:t>цифровой</w:t>
            </w:r>
            <w:r>
              <w:rPr>
                <w:spacing w:val="6"/>
              </w:rPr>
              <w:t xml:space="preserve"> </w:t>
            </w:r>
            <w:r>
              <w:t>форме)</w:t>
            </w:r>
            <w:r>
              <w:rPr>
                <w:spacing w:val="9"/>
              </w:rPr>
              <w:t xml:space="preserve"> </w:t>
            </w:r>
            <w:r>
              <w:t>–</w:t>
            </w:r>
          </w:p>
          <w:p w:rsidR="00D917EF" w:rsidRDefault="00D917EF" w:rsidP="00985F3B">
            <w:pPr>
              <w:pStyle w:val="TableParagraph"/>
              <w:ind w:left="107"/>
            </w:pPr>
            <w:r>
              <w:t>Д</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873"/>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tabs>
                <w:tab w:val="left" w:pos="1576"/>
              </w:tabs>
              <w:spacing w:line="276" w:lineRule="auto"/>
              <w:ind w:left="107" w:right="116"/>
            </w:pPr>
            <w:r>
              <w:t xml:space="preserve">Таблицы  </w:t>
            </w:r>
            <w:r>
              <w:rPr>
                <w:spacing w:val="34"/>
              </w:rPr>
              <w:t xml:space="preserve"> </w:t>
            </w:r>
            <w:r>
              <w:t>по</w:t>
            </w:r>
            <w:r>
              <w:tab/>
              <w:t>народным</w:t>
            </w:r>
            <w:r>
              <w:rPr>
                <w:spacing w:val="1"/>
              </w:rPr>
              <w:t xml:space="preserve"> </w:t>
            </w:r>
            <w:r>
              <w:t>промыслам,</w:t>
            </w:r>
            <w:r>
              <w:rPr>
                <w:spacing w:val="1"/>
              </w:rPr>
              <w:t xml:space="preserve"> </w:t>
            </w:r>
            <w:r>
              <w:t>русскому</w:t>
            </w:r>
            <w:r>
              <w:rPr>
                <w:spacing w:val="1"/>
              </w:rPr>
              <w:t xml:space="preserve"> </w:t>
            </w:r>
            <w:r>
              <w:t>искусству,</w:t>
            </w:r>
            <w:r>
              <w:rPr>
                <w:spacing w:val="9"/>
              </w:rPr>
              <w:t xml:space="preserve"> </w:t>
            </w:r>
            <w:r>
              <w:t>декоративно-прикладному</w:t>
            </w:r>
            <w:r>
              <w:rPr>
                <w:spacing w:val="4"/>
              </w:rPr>
              <w:t xml:space="preserve"> </w:t>
            </w:r>
            <w:r>
              <w:t>искусству</w:t>
            </w:r>
            <w:r>
              <w:rPr>
                <w:spacing w:val="7"/>
              </w:rPr>
              <w:t xml:space="preserve"> </w:t>
            </w:r>
            <w:r>
              <w:t>(в</w:t>
            </w:r>
          </w:p>
          <w:p w:rsidR="00D917EF" w:rsidRDefault="00D917EF" w:rsidP="00985F3B">
            <w:pPr>
              <w:pStyle w:val="TableParagraph"/>
              <w:ind w:left="107"/>
            </w:pPr>
            <w:r>
              <w:t>том</w:t>
            </w:r>
            <w:r>
              <w:rPr>
                <w:spacing w:val="-5"/>
              </w:rPr>
              <w:t xml:space="preserve"> </w:t>
            </w:r>
            <w:r>
              <w:t>числе в</w:t>
            </w:r>
            <w:r>
              <w:rPr>
                <w:spacing w:val="-2"/>
              </w:rPr>
              <w:t xml:space="preserve"> </w:t>
            </w:r>
            <w:r>
              <w:t>цифровой</w:t>
            </w:r>
            <w:r>
              <w:rPr>
                <w:spacing w:val="-3"/>
              </w:rPr>
              <w:t xml:space="preserve"> </w:t>
            </w:r>
            <w:r>
              <w:t>форме) –</w:t>
            </w:r>
            <w:r>
              <w:rPr>
                <w:spacing w:val="-5"/>
              </w:rPr>
              <w:t xml:space="preserve"> </w:t>
            </w:r>
            <w:r>
              <w:t>Д</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290"/>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spacing w:line="244" w:lineRule="exact"/>
              <w:ind w:left="107"/>
            </w:pPr>
            <w:r>
              <w:t>Музыкальный</w:t>
            </w:r>
            <w:r>
              <w:rPr>
                <w:spacing w:val="-8"/>
              </w:rPr>
              <w:t xml:space="preserve"> </w:t>
            </w:r>
            <w:r>
              <w:t>календарь</w:t>
            </w:r>
            <w:r>
              <w:rPr>
                <w:spacing w:val="-4"/>
              </w:rPr>
              <w:t xml:space="preserve"> </w:t>
            </w:r>
            <w:r>
              <w:t>– Д</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873"/>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tabs>
                <w:tab w:val="left" w:pos="1012"/>
                <w:tab w:val="left" w:pos="1502"/>
                <w:tab w:val="left" w:pos="2656"/>
                <w:tab w:val="left" w:pos="3893"/>
              </w:tabs>
              <w:spacing w:line="276" w:lineRule="auto"/>
              <w:ind w:left="107" w:right="108"/>
            </w:pPr>
            <w:r>
              <w:t>Схемы</w:t>
            </w:r>
            <w:r>
              <w:tab/>
              <w:t>по</w:t>
            </w:r>
            <w:r>
              <w:tab/>
              <w:t>правилам</w:t>
            </w:r>
            <w:r>
              <w:tab/>
              <w:t>рисования</w:t>
            </w:r>
            <w:r>
              <w:tab/>
            </w:r>
            <w:r>
              <w:rPr>
                <w:spacing w:val="-2"/>
              </w:rPr>
              <w:t>предметов,</w:t>
            </w:r>
            <w:r>
              <w:rPr>
                <w:spacing w:val="-52"/>
              </w:rPr>
              <w:t xml:space="preserve"> </w:t>
            </w:r>
            <w:r>
              <w:t>растений,</w:t>
            </w:r>
            <w:r>
              <w:rPr>
                <w:spacing w:val="-4"/>
              </w:rPr>
              <w:t xml:space="preserve"> </w:t>
            </w:r>
            <w:r>
              <w:t>животных, птиц,</w:t>
            </w:r>
            <w:r>
              <w:rPr>
                <w:spacing w:val="1"/>
              </w:rPr>
              <w:t xml:space="preserve"> </w:t>
            </w:r>
            <w:r>
              <w:t>человека</w:t>
            </w:r>
            <w:r>
              <w:rPr>
                <w:spacing w:val="-1"/>
              </w:rPr>
              <w:t xml:space="preserve"> </w:t>
            </w:r>
            <w:r>
              <w:t>(в</w:t>
            </w:r>
            <w:r>
              <w:rPr>
                <w:spacing w:val="-1"/>
              </w:rPr>
              <w:t xml:space="preserve"> </w:t>
            </w:r>
            <w:r>
              <w:t>том</w:t>
            </w:r>
            <w:r>
              <w:rPr>
                <w:spacing w:val="-2"/>
              </w:rPr>
              <w:t xml:space="preserve"> </w:t>
            </w:r>
            <w:r>
              <w:t>числе</w:t>
            </w:r>
            <w:r>
              <w:rPr>
                <w:spacing w:val="-1"/>
              </w:rPr>
              <w:t xml:space="preserve"> </w:t>
            </w:r>
            <w:r>
              <w:t>в</w:t>
            </w:r>
          </w:p>
          <w:p w:rsidR="00D917EF" w:rsidRDefault="00D917EF" w:rsidP="00985F3B">
            <w:pPr>
              <w:pStyle w:val="TableParagraph"/>
              <w:ind w:left="107"/>
            </w:pPr>
            <w:r>
              <w:t>цифровой</w:t>
            </w:r>
            <w:r>
              <w:rPr>
                <w:spacing w:val="-4"/>
              </w:rPr>
              <w:t xml:space="preserve"> </w:t>
            </w:r>
            <w:r>
              <w:t>форме)</w:t>
            </w:r>
            <w:r>
              <w:rPr>
                <w:spacing w:val="-1"/>
              </w:rPr>
              <w:t xml:space="preserve"> </w:t>
            </w:r>
            <w:r>
              <w:t>–</w:t>
            </w:r>
            <w:r>
              <w:rPr>
                <w:spacing w:val="-3"/>
              </w:rPr>
              <w:t xml:space="preserve"> </w:t>
            </w:r>
            <w:r>
              <w:t>Ф</w:t>
            </w:r>
          </w:p>
        </w:tc>
        <w:tc>
          <w:tcPr>
            <w:tcW w:w="1923" w:type="dxa"/>
          </w:tcPr>
          <w:p w:rsidR="00D917EF" w:rsidRDefault="00D917EF" w:rsidP="00985F3B">
            <w:pPr>
              <w:pStyle w:val="TableParagraph"/>
              <w:spacing w:line="245" w:lineRule="exact"/>
              <w:ind w:left="556"/>
            </w:pPr>
            <w:r>
              <w:t>имеются</w:t>
            </w:r>
          </w:p>
        </w:tc>
      </w:tr>
      <w:tr w:rsidR="00D917EF" w:rsidTr="00985F3B">
        <w:trPr>
          <w:trHeight w:val="290"/>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spacing w:line="244" w:lineRule="exact"/>
              <w:ind w:left="107"/>
            </w:pPr>
            <w:r>
              <w:t>Дидактический</w:t>
            </w:r>
            <w:r>
              <w:rPr>
                <w:spacing w:val="-8"/>
              </w:rPr>
              <w:t xml:space="preserve"> </w:t>
            </w:r>
            <w:r>
              <w:t>раздаточный материал</w:t>
            </w:r>
            <w:r>
              <w:rPr>
                <w:spacing w:val="-1"/>
              </w:rPr>
              <w:t xml:space="preserve"> </w:t>
            </w:r>
            <w:r>
              <w:t>– К</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582"/>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tabs>
                <w:tab w:val="left" w:pos="1826"/>
                <w:tab w:val="left" w:pos="2688"/>
                <w:tab w:val="left" w:pos="3333"/>
              </w:tabs>
              <w:spacing w:line="244" w:lineRule="exact"/>
              <w:ind w:left="165"/>
            </w:pPr>
            <w:r>
              <w:t>Музыкальный</w:t>
            </w:r>
            <w:r>
              <w:tab/>
              <w:t>центр</w:t>
            </w:r>
            <w:r>
              <w:tab/>
              <w:t>для</w:t>
            </w:r>
            <w:r>
              <w:tab/>
              <w:t>воспроизведения</w:t>
            </w:r>
          </w:p>
          <w:p w:rsidR="00D917EF" w:rsidRDefault="00D917EF" w:rsidP="00985F3B">
            <w:pPr>
              <w:pStyle w:val="TableParagraph"/>
              <w:spacing w:before="37"/>
              <w:ind w:left="107"/>
            </w:pPr>
            <w:r>
              <w:t>фонохрестоматии</w:t>
            </w:r>
            <w:r>
              <w:rPr>
                <w:spacing w:val="-5"/>
              </w:rPr>
              <w:t xml:space="preserve"> </w:t>
            </w:r>
            <w:r>
              <w:t>(CD</w:t>
            </w:r>
            <w:r>
              <w:rPr>
                <w:spacing w:val="-1"/>
              </w:rPr>
              <w:t xml:space="preserve"> </w:t>
            </w:r>
            <w:r>
              <w:t>и</w:t>
            </w:r>
            <w:r>
              <w:rPr>
                <w:spacing w:val="-2"/>
              </w:rPr>
              <w:t xml:space="preserve"> </w:t>
            </w:r>
            <w:r>
              <w:t>DVD),–</w:t>
            </w:r>
            <w:r>
              <w:rPr>
                <w:spacing w:val="-3"/>
              </w:rPr>
              <w:t xml:space="preserve"> </w:t>
            </w:r>
            <w:r>
              <w:t>Д</w:t>
            </w:r>
          </w:p>
        </w:tc>
        <w:tc>
          <w:tcPr>
            <w:tcW w:w="1923" w:type="dxa"/>
          </w:tcPr>
          <w:p w:rsidR="00D917EF" w:rsidRDefault="00D917EF" w:rsidP="00985F3B">
            <w:pPr>
              <w:pStyle w:val="TableParagraph"/>
              <w:spacing w:line="244" w:lineRule="exact"/>
              <w:ind w:left="556"/>
            </w:pPr>
            <w:r>
              <w:t>имеются</w:t>
            </w:r>
          </w:p>
        </w:tc>
      </w:tr>
      <w:tr w:rsidR="00D917EF" w:rsidTr="00985F3B">
        <w:trPr>
          <w:trHeight w:val="580"/>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spacing w:line="244" w:lineRule="exact"/>
              <w:ind w:left="107"/>
            </w:pPr>
            <w:r>
              <w:t>Краски</w:t>
            </w:r>
            <w:r>
              <w:rPr>
                <w:spacing w:val="80"/>
              </w:rPr>
              <w:t xml:space="preserve"> </w:t>
            </w:r>
            <w:r>
              <w:t>акварельные</w:t>
            </w:r>
            <w:r>
              <w:rPr>
                <w:spacing w:val="82"/>
              </w:rPr>
              <w:t xml:space="preserve"> </w:t>
            </w:r>
            <w:r>
              <w:t>и</w:t>
            </w:r>
            <w:r>
              <w:rPr>
                <w:spacing w:val="77"/>
              </w:rPr>
              <w:t xml:space="preserve"> </w:t>
            </w:r>
            <w:r>
              <w:t>гуашевые,</w:t>
            </w:r>
            <w:r>
              <w:rPr>
                <w:spacing w:val="81"/>
              </w:rPr>
              <w:t xml:space="preserve"> </w:t>
            </w:r>
            <w:r>
              <w:t>тушь,</w:t>
            </w:r>
            <w:r>
              <w:rPr>
                <w:spacing w:val="85"/>
              </w:rPr>
              <w:t xml:space="preserve"> </w:t>
            </w:r>
            <w:r>
              <w:t>бумага</w:t>
            </w:r>
          </w:p>
          <w:p w:rsidR="00D917EF" w:rsidRDefault="00D917EF" w:rsidP="00985F3B">
            <w:pPr>
              <w:pStyle w:val="TableParagraph"/>
              <w:spacing w:before="32"/>
              <w:ind w:left="107"/>
            </w:pPr>
            <w:r>
              <w:t>белая</w:t>
            </w:r>
            <w:r>
              <w:rPr>
                <w:spacing w:val="76"/>
              </w:rPr>
              <w:t xml:space="preserve"> </w:t>
            </w:r>
            <w:r>
              <w:t>и</w:t>
            </w:r>
            <w:r>
              <w:rPr>
                <w:spacing w:val="77"/>
              </w:rPr>
              <w:t xml:space="preserve"> </w:t>
            </w:r>
            <w:r>
              <w:t>цветная,</w:t>
            </w:r>
            <w:r>
              <w:rPr>
                <w:spacing w:val="81"/>
              </w:rPr>
              <w:t xml:space="preserve"> </w:t>
            </w:r>
            <w:r>
              <w:t>фломастеры,</w:t>
            </w:r>
            <w:r>
              <w:rPr>
                <w:spacing w:val="78"/>
              </w:rPr>
              <w:t xml:space="preserve"> </w:t>
            </w:r>
            <w:r>
              <w:t>восковые</w:t>
            </w:r>
            <w:r>
              <w:rPr>
                <w:spacing w:val="82"/>
              </w:rPr>
              <w:t xml:space="preserve"> </w:t>
            </w:r>
            <w:r>
              <w:t>мелки,</w:t>
            </w:r>
          </w:p>
        </w:tc>
        <w:tc>
          <w:tcPr>
            <w:tcW w:w="1923" w:type="dxa"/>
          </w:tcPr>
          <w:p w:rsidR="00D917EF" w:rsidRDefault="00D917EF" w:rsidP="00985F3B">
            <w:pPr>
              <w:pStyle w:val="TableParagraph"/>
              <w:spacing w:line="244" w:lineRule="exact"/>
              <w:ind w:left="556"/>
            </w:pPr>
            <w:r>
              <w:t>имеются</w:t>
            </w:r>
          </w:p>
        </w:tc>
      </w:tr>
    </w:tbl>
    <w:p w:rsidR="00D917EF" w:rsidRDefault="00D917EF" w:rsidP="00D917EF">
      <w:pPr>
        <w:spacing w:line="244" w:lineRule="exact"/>
        <w:sectPr w:rsidR="00D917EF">
          <w:pgSz w:w="11920" w:h="16850"/>
          <w:pgMar w:top="1240" w:right="0" w:bottom="1140" w:left="1180" w:header="0" w:footer="943" w:gutter="0"/>
          <w:cols w:space="720"/>
        </w:sect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5046"/>
        <w:gridCol w:w="1923"/>
      </w:tblGrid>
      <w:tr w:rsidR="00D917EF" w:rsidTr="00985F3B">
        <w:trPr>
          <w:trHeight w:val="700"/>
        </w:trPr>
        <w:tc>
          <w:tcPr>
            <w:tcW w:w="2499" w:type="dxa"/>
            <w:vMerge w:val="restart"/>
          </w:tcPr>
          <w:p w:rsidR="00D917EF" w:rsidRDefault="00D917EF" w:rsidP="00985F3B">
            <w:pPr>
              <w:pStyle w:val="TableParagraph"/>
              <w:ind w:left="0"/>
            </w:pPr>
          </w:p>
        </w:tc>
        <w:tc>
          <w:tcPr>
            <w:tcW w:w="5046" w:type="dxa"/>
          </w:tcPr>
          <w:p w:rsidR="00D917EF" w:rsidRDefault="00D917EF" w:rsidP="00985F3B">
            <w:pPr>
              <w:pStyle w:val="TableParagraph"/>
              <w:spacing w:line="247" w:lineRule="exact"/>
              <w:ind w:left="107"/>
            </w:pPr>
            <w:r>
              <w:t>пастель,</w:t>
            </w:r>
            <w:r>
              <w:rPr>
                <w:spacing w:val="13"/>
              </w:rPr>
              <w:t xml:space="preserve"> </w:t>
            </w:r>
            <w:r>
              <w:t>кисти</w:t>
            </w:r>
            <w:r>
              <w:rPr>
                <w:spacing w:val="15"/>
              </w:rPr>
              <w:t xml:space="preserve"> </w:t>
            </w:r>
            <w:r>
              <w:t>разного</w:t>
            </w:r>
            <w:r>
              <w:rPr>
                <w:spacing w:val="15"/>
              </w:rPr>
              <w:t xml:space="preserve"> </w:t>
            </w:r>
            <w:r>
              <w:t>размера</w:t>
            </w:r>
            <w:r>
              <w:rPr>
                <w:spacing w:val="18"/>
              </w:rPr>
              <w:t xml:space="preserve"> </w:t>
            </w:r>
            <w:r>
              <w:t>и</w:t>
            </w:r>
            <w:r>
              <w:rPr>
                <w:spacing w:val="16"/>
              </w:rPr>
              <w:t xml:space="preserve"> </w:t>
            </w:r>
            <w:r>
              <w:t>материала,</w:t>
            </w:r>
          </w:p>
          <w:p w:rsidR="00D917EF" w:rsidRDefault="00D917EF" w:rsidP="00985F3B">
            <w:pPr>
              <w:pStyle w:val="TableParagraph"/>
              <w:spacing w:before="37"/>
              <w:ind w:left="107"/>
            </w:pPr>
            <w:r>
              <w:t>емкости</w:t>
            </w:r>
            <w:r>
              <w:rPr>
                <w:spacing w:val="-9"/>
              </w:rPr>
              <w:t xml:space="preserve"> </w:t>
            </w:r>
            <w:r>
              <w:t>для</w:t>
            </w:r>
            <w:r>
              <w:rPr>
                <w:spacing w:val="-2"/>
              </w:rPr>
              <w:t xml:space="preserve"> </w:t>
            </w:r>
            <w:r>
              <w:t>воды,</w:t>
            </w:r>
            <w:r>
              <w:rPr>
                <w:spacing w:val="-3"/>
              </w:rPr>
              <w:t xml:space="preserve"> </w:t>
            </w:r>
            <w:r>
              <w:t>пластилин,</w:t>
            </w:r>
            <w:r>
              <w:rPr>
                <w:spacing w:val="-1"/>
              </w:rPr>
              <w:t xml:space="preserve"> </w:t>
            </w:r>
            <w:r>
              <w:t>клей,</w:t>
            </w:r>
            <w:r>
              <w:rPr>
                <w:spacing w:val="-1"/>
              </w:rPr>
              <w:t xml:space="preserve"> </w:t>
            </w:r>
            <w:r>
              <w:t>ножницы</w:t>
            </w:r>
            <w:r>
              <w:rPr>
                <w:spacing w:val="-3"/>
              </w:rPr>
              <w:t xml:space="preserve"> </w:t>
            </w:r>
            <w:r>
              <w:t>–</w:t>
            </w:r>
            <w:r>
              <w:rPr>
                <w:spacing w:val="-2"/>
              </w:rPr>
              <w:t xml:space="preserve"> </w:t>
            </w:r>
            <w:r>
              <w:t>К</w:t>
            </w:r>
          </w:p>
        </w:tc>
        <w:tc>
          <w:tcPr>
            <w:tcW w:w="1923" w:type="dxa"/>
          </w:tcPr>
          <w:p w:rsidR="00D917EF" w:rsidRDefault="00D917EF" w:rsidP="00985F3B">
            <w:pPr>
              <w:pStyle w:val="TableParagraph"/>
              <w:ind w:left="0"/>
            </w:pPr>
          </w:p>
        </w:tc>
      </w:tr>
      <w:tr w:rsidR="00D917EF" w:rsidTr="00985F3B">
        <w:trPr>
          <w:trHeight w:val="990"/>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spacing w:line="276" w:lineRule="auto"/>
              <w:ind w:left="107" w:right="94"/>
              <w:jc w:val="both"/>
            </w:pPr>
            <w:r>
              <w:t>Муляжи</w:t>
            </w:r>
            <w:r>
              <w:rPr>
                <w:spacing w:val="1"/>
              </w:rPr>
              <w:t xml:space="preserve"> </w:t>
            </w:r>
            <w:r>
              <w:t>овощей,</w:t>
            </w:r>
            <w:r>
              <w:rPr>
                <w:spacing w:val="1"/>
              </w:rPr>
              <w:t xml:space="preserve"> </w:t>
            </w:r>
            <w:r>
              <w:t>фруктов,</w:t>
            </w:r>
            <w:r>
              <w:rPr>
                <w:spacing w:val="1"/>
              </w:rPr>
              <w:t xml:space="preserve"> </w:t>
            </w:r>
            <w:r>
              <w:t>гипсовые</w:t>
            </w:r>
            <w:r>
              <w:rPr>
                <w:spacing w:val="1"/>
              </w:rPr>
              <w:t xml:space="preserve"> </w:t>
            </w:r>
            <w:r>
              <w:t>геометрические</w:t>
            </w:r>
            <w:r>
              <w:rPr>
                <w:spacing w:val="1"/>
              </w:rPr>
              <w:t xml:space="preserve"> </w:t>
            </w:r>
            <w:r>
              <w:t>тела,</w:t>
            </w:r>
            <w:r>
              <w:rPr>
                <w:spacing w:val="1"/>
              </w:rPr>
              <w:t xml:space="preserve"> </w:t>
            </w:r>
            <w:r>
              <w:t>гипсовые</w:t>
            </w:r>
            <w:r>
              <w:rPr>
                <w:spacing w:val="1"/>
              </w:rPr>
              <w:t xml:space="preserve"> </w:t>
            </w:r>
            <w:r>
              <w:t>орнаменты,</w:t>
            </w:r>
            <w:r>
              <w:rPr>
                <w:spacing w:val="1"/>
              </w:rPr>
              <w:t xml:space="preserve"> </w:t>
            </w:r>
            <w:r>
              <w:t>капитель,</w:t>
            </w:r>
            <w:r>
              <w:rPr>
                <w:spacing w:val="-6"/>
              </w:rPr>
              <w:t xml:space="preserve"> </w:t>
            </w:r>
            <w:r>
              <w:t>предметы быта</w:t>
            </w:r>
            <w:r>
              <w:rPr>
                <w:spacing w:val="-4"/>
              </w:rPr>
              <w:t xml:space="preserve"> </w:t>
            </w:r>
            <w:r>
              <w:t>– Д</w:t>
            </w:r>
          </w:p>
        </w:tc>
        <w:tc>
          <w:tcPr>
            <w:tcW w:w="1923" w:type="dxa"/>
          </w:tcPr>
          <w:p w:rsidR="00D917EF" w:rsidRDefault="00D917EF" w:rsidP="00985F3B">
            <w:pPr>
              <w:pStyle w:val="TableParagraph"/>
              <w:spacing w:line="244" w:lineRule="exact"/>
              <w:ind w:left="556"/>
            </w:pPr>
            <w:r>
              <w:t>имеются</w:t>
            </w:r>
          </w:p>
        </w:tc>
      </w:tr>
      <w:tr w:rsidR="00D917EF" w:rsidTr="00985F3B">
        <w:trPr>
          <w:trHeight w:val="1454"/>
        </w:trPr>
        <w:tc>
          <w:tcPr>
            <w:tcW w:w="2499" w:type="dxa"/>
            <w:vMerge w:val="restart"/>
          </w:tcPr>
          <w:p w:rsidR="00D917EF" w:rsidRDefault="00D917EF" w:rsidP="00985F3B">
            <w:pPr>
              <w:pStyle w:val="TableParagraph"/>
              <w:spacing w:line="273" w:lineRule="exact"/>
              <w:ind w:left="106" w:right="100"/>
              <w:jc w:val="center"/>
              <w:rPr>
                <w:b/>
                <w:sz w:val="24"/>
              </w:rPr>
            </w:pPr>
            <w:r>
              <w:rPr>
                <w:b/>
                <w:sz w:val="24"/>
              </w:rPr>
              <w:t>ОО</w:t>
            </w:r>
          </w:p>
          <w:p w:rsidR="00D917EF" w:rsidRDefault="00D917EF" w:rsidP="00985F3B">
            <w:pPr>
              <w:pStyle w:val="TableParagraph"/>
              <w:spacing w:before="43" w:line="276" w:lineRule="auto"/>
              <w:ind w:left="106" w:right="99"/>
              <w:jc w:val="center"/>
              <w:rPr>
                <w:b/>
                <w:sz w:val="24"/>
              </w:rPr>
            </w:pPr>
            <w:r>
              <w:rPr>
                <w:b/>
                <w:sz w:val="24"/>
              </w:rPr>
              <w:t>«Физическая</w:t>
            </w:r>
            <w:r>
              <w:rPr>
                <w:b/>
                <w:spacing w:val="1"/>
                <w:sz w:val="24"/>
              </w:rPr>
              <w:t xml:space="preserve"> </w:t>
            </w:r>
            <w:r>
              <w:rPr>
                <w:b/>
                <w:sz w:val="24"/>
              </w:rPr>
              <w:t>культура и основы</w:t>
            </w:r>
            <w:r>
              <w:rPr>
                <w:b/>
                <w:spacing w:val="-57"/>
                <w:sz w:val="24"/>
              </w:rPr>
              <w:t xml:space="preserve"> </w:t>
            </w:r>
            <w:r>
              <w:rPr>
                <w:b/>
                <w:sz w:val="24"/>
              </w:rPr>
              <w:t>безопасности</w:t>
            </w:r>
          </w:p>
          <w:p w:rsidR="00D917EF" w:rsidRDefault="00D917EF" w:rsidP="00985F3B">
            <w:pPr>
              <w:pStyle w:val="TableParagraph"/>
              <w:spacing w:line="274" w:lineRule="exact"/>
              <w:ind w:left="106" w:right="103"/>
              <w:jc w:val="center"/>
              <w:rPr>
                <w:b/>
                <w:sz w:val="24"/>
              </w:rPr>
            </w:pPr>
            <w:r>
              <w:rPr>
                <w:b/>
                <w:sz w:val="24"/>
              </w:rPr>
              <w:t>жизнедеятельности»</w:t>
            </w:r>
          </w:p>
        </w:tc>
        <w:tc>
          <w:tcPr>
            <w:tcW w:w="5046" w:type="dxa"/>
          </w:tcPr>
          <w:p w:rsidR="00D917EF" w:rsidRDefault="00D917EF" w:rsidP="00985F3B">
            <w:pPr>
              <w:pStyle w:val="TableParagraph"/>
              <w:spacing w:line="276" w:lineRule="auto"/>
              <w:ind w:left="107" w:right="93"/>
              <w:jc w:val="both"/>
            </w:pPr>
            <w:r>
              <w:t>Наборы</w:t>
            </w:r>
            <w:r>
              <w:rPr>
                <w:spacing w:val="1"/>
              </w:rPr>
              <w:t xml:space="preserve"> </w:t>
            </w:r>
            <w:r>
              <w:t>для</w:t>
            </w:r>
            <w:r>
              <w:rPr>
                <w:spacing w:val="1"/>
              </w:rPr>
              <w:t xml:space="preserve"> </w:t>
            </w:r>
            <w:r>
              <w:t>гимнастических</w:t>
            </w:r>
            <w:r>
              <w:rPr>
                <w:spacing w:val="1"/>
              </w:rPr>
              <w:t xml:space="preserve"> </w:t>
            </w:r>
            <w:r>
              <w:t>упражнений</w:t>
            </w:r>
            <w:r>
              <w:rPr>
                <w:spacing w:val="1"/>
              </w:rPr>
              <w:t xml:space="preserve"> </w:t>
            </w:r>
            <w:r>
              <w:t>(включают</w:t>
            </w:r>
            <w:r>
              <w:rPr>
                <w:spacing w:val="1"/>
              </w:rPr>
              <w:t xml:space="preserve"> </w:t>
            </w:r>
            <w:r>
              <w:t>шведскую</w:t>
            </w:r>
            <w:r>
              <w:rPr>
                <w:spacing w:val="1"/>
              </w:rPr>
              <w:t xml:space="preserve"> </w:t>
            </w:r>
            <w:r>
              <w:t>стенку,</w:t>
            </w:r>
            <w:r>
              <w:rPr>
                <w:spacing w:val="1"/>
              </w:rPr>
              <w:t xml:space="preserve"> </w:t>
            </w:r>
            <w:r>
              <w:t>скамейку,</w:t>
            </w:r>
            <w:r>
              <w:rPr>
                <w:spacing w:val="1"/>
              </w:rPr>
              <w:t xml:space="preserve"> </w:t>
            </w:r>
            <w:r>
              <w:t>бревно,</w:t>
            </w:r>
            <w:r>
              <w:rPr>
                <w:spacing w:val="1"/>
              </w:rPr>
              <w:t xml:space="preserve"> </w:t>
            </w:r>
            <w:r>
              <w:t>брусья</w:t>
            </w:r>
            <w:r>
              <w:rPr>
                <w:spacing w:val="1"/>
              </w:rPr>
              <w:t xml:space="preserve"> </w:t>
            </w:r>
            <w:r>
              <w:t>параллельные</w:t>
            </w:r>
            <w:r>
              <w:rPr>
                <w:spacing w:val="1"/>
              </w:rPr>
              <w:t xml:space="preserve"> </w:t>
            </w:r>
            <w:r>
              <w:t>и</w:t>
            </w:r>
            <w:r>
              <w:rPr>
                <w:spacing w:val="1"/>
              </w:rPr>
              <w:t xml:space="preserve"> </w:t>
            </w:r>
            <w:r>
              <w:t>разновысокие,</w:t>
            </w:r>
            <w:r>
              <w:rPr>
                <w:spacing w:val="1"/>
              </w:rPr>
              <w:t xml:space="preserve"> </w:t>
            </w:r>
            <w:r>
              <w:t>гимнастического</w:t>
            </w:r>
            <w:r>
              <w:rPr>
                <w:spacing w:val="2"/>
              </w:rPr>
              <w:t xml:space="preserve"> </w:t>
            </w:r>
            <w:r>
              <w:t>козла</w:t>
            </w:r>
            <w:r>
              <w:rPr>
                <w:spacing w:val="5"/>
              </w:rPr>
              <w:t xml:space="preserve"> </w:t>
            </w:r>
            <w:r>
              <w:t>и коня,</w:t>
            </w:r>
            <w:r>
              <w:rPr>
                <w:spacing w:val="5"/>
              </w:rPr>
              <w:t xml:space="preserve"> </w:t>
            </w:r>
            <w:r>
              <w:t>маты,</w:t>
            </w:r>
            <w:r>
              <w:rPr>
                <w:spacing w:val="3"/>
              </w:rPr>
              <w:t xml:space="preserve"> </w:t>
            </w:r>
            <w:r>
              <w:t>перекладину,</w:t>
            </w:r>
          </w:p>
          <w:p w:rsidR="00D917EF" w:rsidRDefault="00D917EF" w:rsidP="00985F3B">
            <w:pPr>
              <w:pStyle w:val="TableParagraph"/>
              <w:spacing w:line="251" w:lineRule="exact"/>
              <w:ind w:left="107"/>
              <w:jc w:val="both"/>
            </w:pPr>
            <w:r>
              <w:t>канат,</w:t>
            </w:r>
            <w:r>
              <w:rPr>
                <w:spacing w:val="-4"/>
              </w:rPr>
              <w:t xml:space="preserve"> </w:t>
            </w:r>
            <w:r>
              <w:t>палку, скакалку</w:t>
            </w:r>
            <w:r>
              <w:rPr>
                <w:spacing w:val="-5"/>
              </w:rPr>
              <w:t xml:space="preserve"> </w:t>
            </w:r>
            <w:r>
              <w:t>и т.п.) –</w:t>
            </w:r>
            <w:r>
              <w:rPr>
                <w:spacing w:val="-1"/>
              </w:rPr>
              <w:t xml:space="preserve"> </w:t>
            </w:r>
            <w:r>
              <w:t>Д+К+Ф</w:t>
            </w:r>
          </w:p>
        </w:tc>
        <w:tc>
          <w:tcPr>
            <w:tcW w:w="1923" w:type="dxa"/>
          </w:tcPr>
          <w:p w:rsidR="00D917EF" w:rsidRDefault="00D917EF" w:rsidP="00985F3B">
            <w:pPr>
              <w:pStyle w:val="TableParagraph"/>
              <w:spacing w:line="247" w:lineRule="exact"/>
              <w:ind w:left="587"/>
            </w:pPr>
            <w:r>
              <w:t>имеется</w:t>
            </w:r>
          </w:p>
        </w:tc>
      </w:tr>
      <w:tr w:rsidR="00D917EF" w:rsidTr="00985F3B">
        <w:trPr>
          <w:trHeight w:val="582"/>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spacing w:line="247" w:lineRule="exact"/>
              <w:ind w:left="107"/>
            </w:pPr>
            <w:r>
              <w:t>Комплект</w:t>
            </w:r>
            <w:r>
              <w:rPr>
                <w:spacing w:val="48"/>
              </w:rPr>
              <w:t xml:space="preserve"> </w:t>
            </w:r>
            <w:r>
              <w:t>навесного</w:t>
            </w:r>
            <w:r>
              <w:rPr>
                <w:spacing w:val="44"/>
              </w:rPr>
              <w:t xml:space="preserve"> </w:t>
            </w:r>
            <w:r>
              <w:t>оборудования(перекладина,</w:t>
            </w:r>
          </w:p>
          <w:p w:rsidR="00D917EF" w:rsidRDefault="00D917EF" w:rsidP="00985F3B">
            <w:pPr>
              <w:pStyle w:val="TableParagraph"/>
              <w:spacing w:before="32"/>
              <w:ind w:left="107"/>
            </w:pPr>
            <w:r>
              <w:t>мишени</w:t>
            </w:r>
            <w:r>
              <w:rPr>
                <w:spacing w:val="-5"/>
              </w:rPr>
              <w:t xml:space="preserve"> </w:t>
            </w:r>
            <w:r>
              <w:t>для</w:t>
            </w:r>
            <w:r>
              <w:rPr>
                <w:spacing w:val="-1"/>
              </w:rPr>
              <w:t xml:space="preserve"> </w:t>
            </w:r>
            <w:r>
              <w:t>метания,</w:t>
            </w:r>
            <w:r>
              <w:rPr>
                <w:spacing w:val="-4"/>
              </w:rPr>
              <w:t xml:space="preserve"> </w:t>
            </w:r>
            <w:r>
              <w:t>баскетбольные</w:t>
            </w:r>
            <w:r>
              <w:rPr>
                <w:spacing w:val="-4"/>
              </w:rPr>
              <w:t xml:space="preserve"> </w:t>
            </w:r>
            <w:r>
              <w:t>щиты)</w:t>
            </w:r>
            <w:r>
              <w:rPr>
                <w:spacing w:val="1"/>
              </w:rPr>
              <w:t xml:space="preserve"> </w:t>
            </w:r>
            <w:r>
              <w:t>–</w:t>
            </w:r>
            <w:r>
              <w:rPr>
                <w:spacing w:val="-4"/>
              </w:rPr>
              <w:t xml:space="preserve"> </w:t>
            </w:r>
            <w:r>
              <w:t>Д</w:t>
            </w:r>
          </w:p>
        </w:tc>
        <w:tc>
          <w:tcPr>
            <w:tcW w:w="1923" w:type="dxa"/>
          </w:tcPr>
          <w:p w:rsidR="00D917EF" w:rsidRDefault="00D917EF" w:rsidP="00985F3B">
            <w:pPr>
              <w:pStyle w:val="TableParagraph"/>
              <w:spacing w:line="247" w:lineRule="exact"/>
              <w:ind w:left="587"/>
            </w:pPr>
            <w:r>
              <w:t>имеется</w:t>
            </w:r>
          </w:p>
        </w:tc>
      </w:tr>
      <w:tr w:rsidR="00D917EF" w:rsidTr="00985F3B">
        <w:trPr>
          <w:trHeight w:val="900"/>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tabs>
                <w:tab w:val="left" w:pos="1072"/>
                <w:tab w:val="left" w:pos="3043"/>
                <w:tab w:val="left" w:pos="4817"/>
              </w:tabs>
              <w:spacing w:line="276" w:lineRule="auto"/>
              <w:ind w:left="107" w:right="98"/>
            </w:pPr>
            <w:r>
              <w:t>Мячи</w:t>
            </w:r>
            <w:r>
              <w:tab/>
              <w:t>(баскетбольные,</w:t>
            </w:r>
            <w:r>
              <w:tab/>
              <w:t>волейбольные</w:t>
            </w:r>
            <w:r>
              <w:tab/>
            </w:r>
            <w:r>
              <w:rPr>
                <w:spacing w:val="-4"/>
              </w:rPr>
              <w:t>и</w:t>
            </w:r>
            <w:r>
              <w:rPr>
                <w:spacing w:val="-52"/>
              </w:rPr>
              <w:t xml:space="preserve"> </w:t>
            </w:r>
            <w:r>
              <w:t>футбольные),</w:t>
            </w:r>
            <w:r>
              <w:rPr>
                <w:spacing w:val="42"/>
              </w:rPr>
              <w:t xml:space="preserve"> </w:t>
            </w:r>
            <w:r>
              <w:t>секундомеры,</w:t>
            </w:r>
            <w:r>
              <w:rPr>
                <w:spacing w:val="45"/>
              </w:rPr>
              <w:t xml:space="preserve"> </w:t>
            </w:r>
            <w:r>
              <w:t>свистки,</w:t>
            </w:r>
            <w:r>
              <w:rPr>
                <w:spacing w:val="42"/>
              </w:rPr>
              <w:t xml:space="preserve"> </w:t>
            </w:r>
            <w:r>
              <w:t>силомеры,</w:t>
            </w:r>
          </w:p>
          <w:p w:rsidR="00D917EF" w:rsidRDefault="00D917EF" w:rsidP="00985F3B">
            <w:pPr>
              <w:pStyle w:val="TableParagraph"/>
              <w:spacing w:line="274" w:lineRule="exact"/>
              <w:ind w:left="107"/>
            </w:pPr>
            <w:r>
              <w:t>флажки</w:t>
            </w:r>
            <w:r>
              <w:rPr>
                <w:sz w:val="24"/>
              </w:rPr>
              <w:t>–</w:t>
            </w:r>
            <w:r>
              <w:t>Д+Ф+</w:t>
            </w:r>
            <w:r>
              <w:rPr>
                <w:spacing w:val="-4"/>
              </w:rPr>
              <w:t xml:space="preserve"> </w:t>
            </w:r>
            <w:r>
              <w:t>К</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290"/>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spacing w:line="244" w:lineRule="exact"/>
              <w:ind w:left="107"/>
            </w:pPr>
            <w:r>
              <w:t>Кегли</w:t>
            </w:r>
            <w:r>
              <w:rPr>
                <w:spacing w:val="-1"/>
              </w:rPr>
              <w:t xml:space="preserve"> </w:t>
            </w:r>
            <w:r>
              <w:t>–</w:t>
            </w:r>
            <w:r>
              <w:rPr>
                <w:spacing w:val="-4"/>
              </w:rPr>
              <w:t xml:space="preserve"> </w:t>
            </w:r>
            <w:r>
              <w:t>Ф</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292"/>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spacing w:line="244" w:lineRule="exact"/>
              <w:ind w:left="107"/>
            </w:pPr>
            <w:r>
              <w:t>Обручи</w:t>
            </w:r>
            <w:r>
              <w:rPr>
                <w:spacing w:val="-4"/>
              </w:rPr>
              <w:t xml:space="preserve"> </w:t>
            </w:r>
            <w:r>
              <w:t>– Ф</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1451"/>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spacing w:line="276" w:lineRule="auto"/>
              <w:ind w:left="107" w:right="94"/>
              <w:jc w:val="both"/>
            </w:pPr>
            <w:r>
              <w:t>Оборудование для прыжков в высоту и длину (мат</w:t>
            </w:r>
            <w:r>
              <w:rPr>
                <w:spacing w:val="1"/>
              </w:rPr>
              <w:t xml:space="preserve"> </w:t>
            </w:r>
            <w:r>
              <w:t>гимнастический,</w:t>
            </w:r>
            <w:r>
              <w:rPr>
                <w:spacing w:val="1"/>
              </w:rPr>
              <w:t xml:space="preserve"> </w:t>
            </w:r>
            <w:r>
              <w:t>планка</w:t>
            </w:r>
            <w:r>
              <w:rPr>
                <w:spacing w:val="1"/>
              </w:rPr>
              <w:t xml:space="preserve"> </w:t>
            </w:r>
            <w:r>
              <w:t>для</w:t>
            </w:r>
            <w:r>
              <w:rPr>
                <w:spacing w:val="1"/>
              </w:rPr>
              <w:t xml:space="preserve"> </w:t>
            </w:r>
            <w:r>
              <w:t>прыжков</w:t>
            </w:r>
            <w:r>
              <w:rPr>
                <w:spacing w:val="1"/>
              </w:rPr>
              <w:t xml:space="preserve"> </w:t>
            </w:r>
            <w:r>
              <w:t>в</w:t>
            </w:r>
            <w:r>
              <w:rPr>
                <w:spacing w:val="1"/>
              </w:rPr>
              <w:t xml:space="preserve"> </w:t>
            </w:r>
            <w:r>
              <w:t>высоту,</w:t>
            </w:r>
            <w:r>
              <w:rPr>
                <w:spacing w:val="1"/>
              </w:rPr>
              <w:t xml:space="preserve"> </w:t>
            </w:r>
            <w:r>
              <w:t>стойка для прыжков высоту, дорожка разметочная</w:t>
            </w:r>
            <w:r>
              <w:rPr>
                <w:spacing w:val="1"/>
              </w:rPr>
              <w:t xml:space="preserve"> </w:t>
            </w:r>
            <w:r>
              <w:t>для</w:t>
            </w:r>
            <w:r>
              <w:rPr>
                <w:spacing w:val="19"/>
              </w:rPr>
              <w:t xml:space="preserve"> </w:t>
            </w:r>
            <w:r>
              <w:t>прыжков</w:t>
            </w:r>
            <w:r>
              <w:rPr>
                <w:spacing w:val="17"/>
              </w:rPr>
              <w:t xml:space="preserve"> </w:t>
            </w:r>
            <w:r>
              <w:t>в</w:t>
            </w:r>
            <w:r>
              <w:rPr>
                <w:spacing w:val="17"/>
              </w:rPr>
              <w:t xml:space="preserve"> </w:t>
            </w:r>
            <w:r>
              <w:t>длину,</w:t>
            </w:r>
            <w:r>
              <w:rPr>
                <w:spacing w:val="21"/>
              </w:rPr>
              <w:t xml:space="preserve"> </w:t>
            </w:r>
            <w:r>
              <w:t>рулетка</w:t>
            </w:r>
            <w:r>
              <w:rPr>
                <w:spacing w:val="21"/>
              </w:rPr>
              <w:t xml:space="preserve"> </w:t>
            </w:r>
            <w:r>
              <w:t>измерительная)-</w:t>
            </w:r>
          </w:p>
          <w:p w:rsidR="00D917EF" w:rsidRDefault="00D917EF" w:rsidP="00985F3B">
            <w:pPr>
              <w:pStyle w:val="TableParagraph"/>
              <w:ind w:left="107"/>
            </w:pPr>
            <w:r>
              <w:t>Д+Ф</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316"/>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spacing w:line="268" w:lineRule="exact"/>
              <w:ind w:left="107"/>
            </w:pPr>
            <w:r>
              <w:t>Оборудование для игры в</w:t>
            </w:r>
            <w:r>
              <w:rPr>
                <w:spacing w:val="-6"/>
              </w:rPr>
              <w:t xml:space="preserve"> </w:t>
            </w:r>
            <w:r>
              <w:t>волейбол</w:t>
            </w:r>
            <w:r>
              <w:rPr>
                <w:spacing w:val="1"/>
              </w:rPr>
              <w:t xml:space="preserve"> </w:t>
            </w:r>
            <w:r>
              <w:rPr>
                <w:sz w:val="24"/>
              </w:rPr>
              <w:t>–</w:t>
            </w:r>
            <w:r>
              <w:rPr>
                <w:spacing w:val="-10"/>
                <w:sz w:val="24"/>
              </w:rPr>
              <w:t xml:space="preserve"> </w:t>
            </w:r>
            <w:r>
              <w:t>Ф</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292"/>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spacing w:line="244" w:lineRule="exact"/>
              <w:ind w:left="107"/>
            </w:pPr>
            <w:r>
              <w:t>Лыжи</w:t>
            </w:r>
            <w:r>
              <w:rPr>
                <w:spacing w:val="-1"/>
              </w:rPr>
              <w:t xml:space="preserve"> </w:t>
            </w:r>
            <w:r>
              <w:t>–</w:t>
            </w:r>
            <w:r>
              <w:rPr>
                <w:spacing w:val="1"/>
              </w:rPr>
              <w:t xml:space="preserve"> </w:t>
            </w:r>
            <w:r>
              <w:t>К</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290"/>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spacing w:line="244" w:lineRule="exact"/>
              <w:ind w:left="107"/>
            </w:pPr>
            <w:r>
              <w:t>Спортивная</w:t>
            </w:r>
            <w:r>
              <w:rPr>
                <w:spacing w:val="-6"/>
              </w:rPr>
              <w:t xml:space="preserve"> </w:t>
            </w:r>
            <w:r>
              <w:t>игровая</w:t>
            </w:r>
            <w:r>
              <w:rPr>
                <w:spacing w:val="-5"/>
              </w:rPr>
              <w:t xml:space="preserve"> </w:t>
            </w:r>
            <w:r>
              <w:t>форма</w:t>
            </w:r>
            <w:r>
              <w:rPr>
                <w:spacing w:val="-5"/>
              </w:rPr>
              <w:t xml:space="preserve"> </w:t>
            </w:r>
            <w:r>
              <w:t>–</w:t>
            </w:r>
            <w:r>
              <w:rPr>
                <w:spacing w:val="-5"/>
              </w:rPr>
              <w:t xml:space="preserve"> </w:t>
            </w:r>
            <w:r>
              <w:t>Д+Ф</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582"/>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spacing w:line="244" w:lineRule="exact"/>
              <w:ind w:left="107"/>
            </w:pPr>
            <w:r>
              <w:t>Таблицы</w:t>
            </w:r>
            <w:r>
              <w:rPr>
                <w:spacing w:val="42"/>
              </w:rPr>
              <w:t xml:space="preserve"> </w:t>
            </w:r>
            <w:r>
              <w:t>в</w:t>
            </w:r>
            <w:r>
              <w:rPr>
                <w:spacing w:val="42"/>
              </w:rPr>
              <w:t xml:space="preserve"> </w:t>
            </w:r>
            <w:r>
              <w:t>соответствии</w:t>
            </w:r>
            <w:r>
              <w:rPr>
                <w:spacing w:val="42"/>
              </w:rPr>
              <w:t xml:space="preserve"> </w:t>
            </w:r>
            <w:r>
              <w:t>с</w:t>
            </w:r>
            <w:r>
              <w:rPr>
                <w:spacing w:val="48"/>
              </w:rPr>
              <w:t xml:space="preserve"> </w:t>
            </w:r>
            <w:r>
              <w:t>основными</w:t>
            </w:r>
            <w:r>
              <w:rPr>
                <w:spacing w:val="44"/>
              </w:rPr>
              <w:t xml:space="preserve"> </w:t>
            </w:r>
            <w:r>
              <w:t>разделами</w:t>
            </w:r>
          </w:p>
          <w:p w:rsidR="00D917EF" w:rsidRDefault="00D917EF" w:rsidP="00985F3B">
            <w:pPr>
              <w:pStyle w:val="TableParagraph"/>
              <w:spacing w:before="32"/>
              <w:ind w:left="107"/>
            </w:pPr>
            <w:r>
              <w:t>рабочей</w:t>
            </w:r>
            <w:r>
              <w:rPr>
                <w:spacing w:val="-4"/>
              </w:rPr>
              <w:t xml:space="preserve"> </w:t>
            </w:r>
            <w:r>
              <w:t>программы</w:t>
            </w:r>
            <w:r>
              <w:rPr>
                <w:spacing w:val="1"/>
              </w:rPr>
              <w:t xml:space="preserve"> </w:t>
            </w:r>
            <w:r>
              <w:t>–</w:t>
            </w:r>
            <w:r>
              <w:rPr>
                <w:spacing w:val="-5"/>
              </w:rPr>
              <w:t xml:space="preserve"> </w:t>
            </w:r>
            <w:r>
              <w:t>Д</w:t>
            </w:r>
          </w:p>
        </w:tc>
        <w:tc>
          <w:tcPr>
            <w:tcW w:w="1923" w:type="dxa"/>
          </w:tcPr>
          <w:p w:rsidR="00D917EF" w:rsidRDefault="00D917EF" w:rsidP="00985F3B">
            <w:pPr>
              <w:pStyle w:val="TableParagraph"/>
              <w:ind w:left="0"/>
            </w:pPr>
          </w:p>
        </w:tc>
      </w:tr>
      <w:tr w:rsidR="00D917EF" w:rsidTr="00985F3B">
        <w:trPr>
          <w:trHeight w:val="868"/>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tabs>
                <w:tab w:val="left" w:pos="2409"/>
                <w:tab w:val="left" w:pos="3972"/>
                <w:tab w:val="left" w:pos="4452"/>
              </w:tabs>
              <w:spacing w:line="276" w:lineRule="auto"/>
              <w:ind w:left="107" w:right="98"/>
            </w:pPr>
            <w:r>
              <w:t>Учебно-практическое</w:t>
            </w:r>
            <w:r>
              <w:tab/>
              <w:t>оборудование</w:t>
            </w:r>
            <w:r>
              <w:tab/>
              <w:t>по</w:t>
            </w:r>
            <w:r>
              <w:tab/>
            </w:r>
            <w:r>
              <w:rPr>
                <w:spacing w:val="-1"/>
              </w:rPr>
              <w:t>ОБЖ</w:t>
            </w:r>
            <w:r>
              <w:rPr>
                <w:spacing w:val="-52"/>
              </w:rPr>
              <w:t xml:space="preserve"> </w:t>
            </w:r>
            <w:r>
              <w:t>(противогазы,</w:t>
            </w:r>
            <w:r>
              <w:rPr>
                <w:spacing w:val="49"/>
              </w:rPr>
              <w:t xml:space="preserve"> </w:t>
            </w:r>
            <w:r>
              <w:t>модели,</w:t>
            </w:r>
            <w:r>
              <w:rPr>
                <w:spacing w:val="46"/>
              </w:rPr>
              <w:t xml:space="preserve"> </w:t>
            </w:r>
            <w:r>
              <w:t>респираторы,</w:t>
            </w:r>
            <w:r>
              <w:rPr>
                <w:spacing w:val="52"/>
              </w:rPr>
              <w:t xml:space="preserve"> </w:t>
            </w:r>
            <w:r>
              <w:t>аптечка</w:t>
            </w:r>
            <w:r>
              <w:rPr>
                <w:spacing w:val="52"/>
              </w:rPr>
              <w:t xml:space="preserve"> </w:t>
            </w:r>
            <w:r>
              <w:t>и</w:t>
            </w:r>
          </w:p>
          <w:p w:rsidR="00D917EF" w:rsidRDefault="00D917EF" w:rsidP="00985F3B">
            <w:pPr>
              <w:pStyle w:val="TableParagraph"/>
              <w:ind w:left="107"/>
            </w:pPr>
            <w:r>
              <w:t>т.п.)</w:t>
            </w:r>
            <w:r>
              <w:rPr>
                <w:spacing w:val="1"/>
              </w:rPr>
              <w:t xml:space="preserve"> </w:t>
            </w:r>
            <w:r>
              <w:t>– Д</w:t>
            </w:r>
            <w:r>
              <w:rPr>
                <w:spacing w:val="-1"/>
              </w:rPr>
              <w:t xml:space="preserve"> </w:t>
            </w:r>
            <w:r>
              <w:t>+ Ф</w:t>
            </w:r>
            <w:r>
              <w:rPr>
                <w:spacing w:val="-1"/>
              </w:rPr>
              <w:t xml:space="preserve"> </w:t>
            </w:r>
            <w:r>
              <w:t>+ К+ П</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582"/>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spacing w:line="247" w:lineRule="exact"/>
              <w:ind w:left="107"/>
            </w:pPr>
            <w:r>
              <w:t>Видеофильмы.</w:t>
            </w:r>
            <w:r>
              <w:rPr>
                <w:spacing w:val="47"/>
              </w:rPr>
              <w:t xml:space="preserve"> </w:t>
            </w:r>
            <w:r>
              <w:t>Мультимедийные</w:t>
            </w:r>
            <w:r>
              <w:rPr>
                <w:spacing w:val="49"/>
              </w:rPr>
              <w:t xml:space="preserve"> </w:t>
            </w:r>
            <w:r>
              <w:t>презентации</w:t>
            </w:r>
            <w:r>
              <w:rPr>
                <w:spacing w:val="-2"/>
              </w:rPr>
              <w:t xml:space="preserve"> </w:t>
            </w:r>
            <w:r>
              <w:t>по</w:t>
            </w:r>
          </w:p>
          <w:p w:rsidR="00D917EF" w:rsidRDefault="00D917EF" w:rsidP="00985F3B">
            <w:pPr>
              <w:pStyle w:val="TableParagraph"/>
              <w:spacing w:before="32"/>
              <w:ind w:left="107"/>
            </w:pPr>
            <w:r>
              <w:t>ОБЖ,</w:t>
            </w:r>
            <w:r>
              <w:rPr>
                <w:spacing w:val="-5"/>
              </w:rPr>
              <w:t xml:space="preserve"> </w:t>
            </w:r>
            <w:r>
              <w:t>физической</w:t>
            </w:r>
            <w:r>
              <w:rPr>
                <w:spacing w:val="-3"/>
              </w:rPr>
              <w:t xml:space="preserve"> </w:t>
            </w:r>
            <w:r>
              <w:t>культуре</w:t>
            </w:r>
            <w:r>
              <w:rPr>
                <w:spacing w:val="-1"/>
              </w:rPr>
              <w:t xml:space="preserve"> </w:t>
            </w:r>
            <w:r>
              <w:t>–</w:t>
            </w:r>
            <w:r>
              <w:rPr>
                <w:spacing w:val="-4"/>
              </w:rPr>
              <w:t xml:space="preserve"> </w:t>
            </w:r>
            <w:r>
              <w:t>Д</w:t>
            </w:r>
          </w:p>
        </w:tc>
        <w:tc>
          <w:tcPr>
            <w:tcW w:w="1923" w:type="dxa"/>
          </w:tcPr>
          <w:p w:rsidR="00D917EF" w:rsidRDefault="00D917EF" w:rsidP="00985F3B">
            <w:pPr>
              <w:pStyle w:val="TableParagraph"/>
              <w:spacing w:line="247" w:lineRule="exact"/>
              <w:ind w:left="587"/>
            </w:pPr>
            <w:r>
              <w:t>имеется</w:t>
            </w:r>
          </w:p>
        </w:tc>
      </w:tr>
      <w:tr w:rsidR="00D917EF" w:rsidTr="00985F3B">
        <w:trPr>
          <w:trHeight w:val="626"/>
        </w:trPr>
        <w:tc>
          <w:tcPr>
            <w:tcW w:w="2499" w:type="dxa"/>
            <w:vMerge w:val="restart"/>
          </w:tcPr>
          <w:p w:rsidR="00D917EF" w:rsidRDefault="00D917EF" w:rsidP="00985F3B">
            <w:pPr>
              <w:pStyle w:val="TableParagraph"/>
              <w:spacing w:line="270" w:lineRule="exact"/>
              <w:ind w:left="106" w:right="100"/>
              <w:jc w:val="center"/>
              <w:rPr>
                <w:b/>
                <w:sz w:val="24"/>
              </w:rPr>
            </w:pPr>
            <w:r>
              <w:rPr>
                <w:b/>
                <w:sz w:val="24"/>
              </w:rPr>
              <w:t>ОО</w:t>
            </w:r>
          </w:p>
          <w:p w:rsidR="00D917EF" w:rsidRDefault="00D917EF" w:rsidP="00985F3B">
            <w:pPr>
              <w:pStyle w:val="TableParagraph"/>
              <w:spacing w:before="45"/>
              <w:ind w:left="106" w:right="100"/>
              <w:jc w:val="center"/>
              <w:rPr>
                <w:b/>
                <w:sz w:val="24"/>
              </w:rPr>
            </w:pPr>
            <w:r>
              <w:rPr>
                <w:b/>
                <w:sz w:val="24"/>
              </w:rPr>
              <w:t>«Технология»</w:t>
            </w:r>
          </w:p>
        </w:tc>
        <w:tc>
          <w:tcPr>
            <w:tcW w:w="5046" w:type="dxa"/>
          </w:tcPr>
          <w:p w:rsidR="00D917EF" w:rsidRDefault="00D917EF" w:rsidP="00985F3B">
            <w:pPr>
              <w:pStyle w:val="TableParagraph"/>
              <w:spacing w:line="276" w:lineRule="auto"/>
              <w:ind w:left="107" w:right="159"/>
            </w:pPr>
            <w:r>
              <w:t>Производственное</w:t>
            </w:r>
            <w:r>
              <w:rPr>
                <w:spacing w:val="6"/>
              </w:rPr>
              <w:t xml:space="preserve"> </w:t>
            </w:r>
            <w:r>
              <w:t>оборудование</w:t>
            </w:r>
            <w:r>
              <w:rPr>
                <w:spacing w:val="14"/>
              </w:rPr>
              <w:t xml:space="preserve"> </w:t>
            </w:r>
            <w:r>
              <w:t>в</w:t>
            </w:r>
            <w:r>
              <w:rPr>
                <w:spacing w:val="5"/>
              </w:rPr>
              <w:t xml:space="preserve"> </w:t>
            </w:r>
            <w:r>
              <w:t>соответствии</w:t>
            </w:r>
            <w:r>
              <w:rPr>
                <w:spacing w:val="2"/>
              </w:rPr>
              <w:t xml:space="preserve"> </w:t>
            </w:r>
            <w:r>
              <w:t>с</w:t>
            </w:r>
            <w:r>
              <w:rPr>
                <w:spacing w:val="-52"/>
              </w:rPr>
              <w:t xml:space="preserve"> </w:t>
            </w:r>
            <w:r>
              <w:t>основными</w:t>
            </w:r>
            <w:r>
              <w:rPr>
                <w:spacing w:val="-2"/>
              </w:rPr>
              <w:t xml:space="preserve"> </w:t>
            </w:r>
            <w:r>
              <w:t>разделами</w:t>
            </w:r>
            <w:r>
              <w:rPr>
                <w:spacing w:val="-1"/>
              </w:rPr>
              <w:t xml:space="preserve"> </w:t>
            </w:r>
            <w:r>
              <w:t>рабочей</w:t>
            </w:r>
            <w:r>
              <w:rPr>
                <w:spacing w:val="-2"/>
              </w:rPr>
              <w:t xml:space="preserve"> </w:t>
            </w:r>
            <w:r>
              <w:t>программы–Д</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580"/>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spacing w:line="244" w:lineRule="exact"/>
              <w:ind w:left="107"/>
            </w:pPr>
            <w:r>
              <w:t>Таблицы</w:t>
            </w:r>
            <w:r>
              <w:rPr>
                <w:spacing w:val="42"/>
              </w:rPr>
              <w:t xml:space="preserve"> </w:t>
            </w:r>
            <w:r>
              <w:t>в</w:t>
            </w:r>
            <w:r>
              <w:rPr>
                <w:spacing w:val="43"/>
              </w:rPr>
              <w:t xml:space="preserve"> </w:t>
            </w:r>
            <w:r>
              <w:t>соответствии</w:t>
            </w:r>
            <w:r>
              <w:rPr>
                <w:spacing w:val="44"/>
              </w:rPr>
              <w:t xml:space="preserve"> </w:t>
            </w:r>
            <w:r>
              <w:t>с</w:t>
            </w:r>
            <w:r>
              <w:rPr>
                <w:spacing w:val="47"/>
              </w:rPr>
              <w:t xml:space="preserve"> </w:t>
            </w:r>
            <w:r>
              <w:t>основными</w:t>
            </w:r>
            <w:r>
              <w:rPr>
                <w:spacing w:val="45"/>
              </w:rPr>
              <w:t xml:space="preserve"> </w:t>
            </w:r>
            <w:r>
              <w:t>разделами</w:t>
            </w:r>
          </w:p>
          <w:p w:rsidR="00D917EF" w:rsidRDefault="00D917EF" w:rsidP="00985F3B">
            <w:pPr>
              <w:pStyle w:val="TableParagraph"/>
              <w:spacing w:before="32"/>
              <w:ind w:left="107"/>
            </w:pPr>
            <w:r>
              <w:t>рабочей</w:t>
            </w:r>
            <w:r>
              <w:rPr>
                <w:spacing w:val="-4"/>
              </w:rPr>
              <w:t xml:space="preserve"> </w:t>
            </w:r>
            <w:r>
              <w:t>программы</w:t>
            </w:r>
            <w:r>
              <w:rPr>
                <w:spacing w:val="1"/>
              </w:rPr>
              <w:t xml:space="preserve"> </w:t>
            </w:r>
            <w:r>
              <w:t>–</w:t>
            </w:r>
            <w:r>
              <w:rPr>
                <w:spacing w:val="-5"/>
              </w:rPr>
              <w:t xml:space="preserve"> </w:t>
            </w:r>
            <w:r>
              <w:t>Д</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580"/>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tabs>
                <w:tab w:val="left" w:pos="1223"/>
                <w:tab w:val="left" w:pos="3331"/>
                <w:tab w:val="left" w:pos="3686"/>
              </w:tabs>
              <w:spacing w:line="244" w:lineRule="exact"/>
              <w:ind w:left="107"/>
            </w:pPr>
            <w:r>
              <w:t>Альбомы</w:t>
            </w:r>
            <w:r>
              <w:tab/>
              <w:t>демонстрационного</w:t>
            </w:r>
            <w:r>
              <w:tab/>
              <w:t>и</w:t>
            </w:r>
            <w:r>
              <w:tab/>
              <w:t>раздаточного</w:t>
            </w:r>
          </w:p>
          <w:p w:rsidR="00D917EF" w:rsidRDefault="00D917EF" w:rsidP="00985F3B">
            <w:pPr>
              <w:pStyle w:val="TableParagraph"/>
              <w:spacing w:before="33"/>
              <w:ind w:left="107"/>
            </w:pPr>
            <w:r>
              <w:t>материала – Ф</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582"/>
        </w:trPr>
        <w:tc>
          <w:tcPr>
            <w:tcW w:w="2499" w:type="dxa"/>
            <w:vMerge w:val="restart"/>
          </w:tcPr>
          <w:p w:rsidR="00D917EF" w:rsidRDefault="00D917EF" w:rsidP="00985F3B">
            <w:pPr>
              <w:pStyle w:val="TableParagraph"/>
              <w:spacing w:line="270" w:lineRule="exact"/>
              <w:ind w:left="106" w:right="100"/>
              <w:jc w:val="center"/>
              <w:rPr>
                <w:b/>
                <w:sz w:val="24"/>
              </w:rPr>
            </w:pPr>
            <w:r>
              <w:rPr>
                <w:b/>
                <w:sz w:val="24"/>
              </w:rPr>
              <w:t>ОО</w:t>
            </w:r>
          </w:p>
          <w:p w:rsidR="00D917EF" w:rsidRDefault="00D917EF" w:rsidP="00985F3B">
            <w:pPr>
              <w:pStyle w:val="TableParagraph"/>
              <w:spacing w:before="45" w:line="268" w:lineRule="auto"/>
              <w:ind w:left="237" w:right="227" w:firstLine="2"/>
              <w:jc w:val="center"/>
              <w:rPr>
                <w:b/>
                <w:sz w:val="24"/>
              </w:rPr>
            </w:pPr>
            <w:r>
              <w:rPr>
                <w:b/>
                <w:sz w:val="24"/>
              </w:rPr>
              <w:t>«Основы духовно-</w:t>
            </w:r>
            <w:r>
              <w:rPr>
                <w:b/>
                <w:spacing w:val="-57"/>
                <w:sz w:val="24"/>
              </w:rPr>
              <w:t xml:space="preserve"> </w:t>
            </w:r>
            <w:r>
              <w:rPr>
                <w:b/>
                <w:sz w:val="24"/>
              </w:rPr>
              <w:t>нравственной</w:t>
            </w:r>
            <w:r>
              <w:rPr>
                <w:b/>
                <w:spacing w:val="1"/>
                <w:sz w:val="24"/>
              </w:rPr>
              <w:t xml:space="preserve"> </w:t>
            </w:r>
            <w:r>
              <w:rPr>
                <w:b/>
                <w:sz w:val="24"/>
              </w:rPr>
              <w:t>культуры народов</w:t>
            </w:r>
            <w:r>
              <w:rPr>
                <w:b/>
                <w:spacing w:val="-57"/>
                <w:sz w:val="24"/>
              </w:rPr>
              <w:t xml:space="preserve"> </w:t>
            </w:r>
            <w:r>
              <w:rPr>
                <w:b/>
                <w:sz w:val="24"/>
              </w:rPr>
              <w:t>России»</w:t>
            </w:r>
          </w:p>
        </w:tc>
        <w:tc>
          <w:tcPr>
            <w:tcW w:w="5046" w:type="dxa"/>
          </w:tcPr>
          <w:p w:rsidR="00D917EF" w:rsidRDefault="00D917EF" w:rsidP="00985F3B">
            <w:pPr>
              <w:pStyle w:val="TableParagraph"/>
              <w:tabs>
                <w:tab w:val="left" w:pos="1941"/>
                <w:tab w:val="left" w:pos="3158"/>
                <w:tab w:val="left" w:pos="3542"/>
                <w:tab w:val="left" w:pos="4092"/>
                <w:tab w:val="left" w:pos="4829"/>
              </w:tabs>
              <w:spacing w:line="244" w:lineRule="exact"/>
              <w:ind w:left="107"/>
            </w:pPr>
            <w:r>
              <w:t>Иллюстративные</w:t>
            </w:r>
            <w:r>
              <w:tab/>
              <w:t>материалы</w:t>
            </w:r>
            <w:r>
              <w:tab/>
              <w:t>(в</w:t>
            </w:r>
            <w:r>
              <w:tab/>
              <w:t>том</w:t>
            </w:r>
            <w:r>
              <w:tab/>
              <w:t>числе</w:t>
            </w:r>
            <w:r>
              <w:tab/>
              <w:t>в</w:t>
            </w:r>
          </w:p>
          <w:p w:rsidR="00D917EF" w:rsidRDefault="00D917EF" w:rsidP="00985F3B">
            <w:pPr>
              <w:pStyle w:val="TableParagraph"/>
              <w:spacing w:before="37"/>
              <w:ind w:left="107"/>
            </w:pPr>
            <w:r>
              <w:t>цифровой</w:t>
            </w:r>
            <w:r>
              <w:rPr>
                <w:spacing w:val="-4"/>
              </w:rPr>
              <w:t xml:space="preserve"> </w:t>
            </w:r>
            <w:r>
              <w:t>форме)</w:t>
            </w:r>
            <w:r>
              <w:rPr>
                <w:spacing w:val="-1"/>
              </w:rPr>
              <w:t xml:space="preserve"> </w:t>
            </w:r>
            <w:r>
              <w:t>– Д</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993"/>
        </w:trPr>
        <w:tc>
          <w:tcPr>
            <w:tcW w:w="2499" w:type="dxa"/>
            <w:vMerge/>
            <w:tcBorders>
              <w:top w:val="nil"/>
            </w:tcBorders>
          </w:tcPr>
          <w:p w:rsidR="00D917EF" w:rsidRDefault="00D917EF" w:rsidP="00985F3B">
            <w:pPr>
              <w:rPr>
                <w:sz w:val="2"/>
                <w:szCs w:val="2"/>
              </w:rPr>
            </w:pPr>
          </w:p>
        </w:tc>
        <w:tc>
          <w:tcPr>
            <w:tcW w:w="5046" w:type="dxa"/>
          </w:tcPr>
          <w:p w:rsidR="00D917EF" w:rsidRDefault="00D917EF" w:rsidP="00985F3B">
            <w:pPr>
              <w:pStyle w:val="TableParagraph"/>
              <w:tabs>
                <w:tab w:val="left" w:pos="2292"/>
                <w:tab w:val="left" w:pos="3912"/>
              </w:tabs>
              <w:spacing w:line="276" w:lineRule="auto"/>
              <w:ind w:left="107" w:right="107" w:firstLine="55"/>
            </w:pPr>
            <w:r>
              <w:t>Мультимедийные</w:t>
            </w:r>
            <w:r>
              <w:tab/>
              <w:t>презентации</w:t>
            </w:r>
            <w:r>
              <w:tab/>
            </w:r>
            <w:r>
              <w:rPr>
                <w:spacing w:val="-2"/>
              </w:rPr>
              <w:t>(цифровые</w:t>
            </w:r>
            <w:r>
              <w:rPr>
                <w:spacing w:val="-52"/>
              </w:rPr>
              <w:t xml:space="preserve"> </w:t>
            </w:r>
            <w:r>
              <w:t>образовательные</w:t>
            </w:r>
            <w:r>
              <w:rPr>
                <w:spacing w:val="-5"/>
              </w:rPr>
              <w:t xml:space="preserve"> </w:t>
            </w:r>
            <w:r>
              <w:t>ресурсы)</w:t>
            </w:r>
            <w:r>
              <w:rPr>
                <w:spacing w:val="1"/>
              </w:rPr>
              <w:t xml:space="preserve"> </w:t>
            </w:r>
            <w:r>
              <w:t>– Д</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1163"/>
        </w:trPr>
        <w:tc>
          <w:tcPr>
            <w:tcW w:w="2499" w:type="dxa"/>
          </w:tcPr>
          <w:p w:rsidR="00D917EF" w:rsidRDefault="00D917EF" w:rsidP="00985F3B">
            <w:pPr>
              <w:pStyle w:val="TableParagraph"/>
              <w:spacing w:before="1" w:line="276" w:lineRule="auto"/>
              <w:ind w:left="520" w:right="495" w:firstLine="74"/>
              <w:rPr>
                <w:b/>
                <w:sz w:val="24"/>
              </w:rPr>
            </w:pPr>
            <w:r>
              <w:rPr>
                <w:b/>
                <w:sz w:val="24"/>
              </w:rPr>
              <w:t>Внеурочная</w:t>
            </w:r>
            <w:r>
              <w:rPr>
                <w:b/>
                <w:spacing w:val="1"/>
                <w:sz w:val="24"/>
              </w:rPr>
              <w:t xml:space="preserve"> </w:t>
            </w:r>
            <w:r>
              <w:rPr>
                <w:b/>
                <w:sz w:val="24"/>
              </w:rPr>
              <w:t>деятельность</w:t>
            </w:r>
          </w:p>
        </w:tc>
        <w:tc>
          <w:tcPr>
            <w:tcW w:w="5046" w:type="dxa"/>
          </w:tcPr>
          <w:p w:rsidR="00D917EF" w:rsidRDefault="00D917EF" w:rsidP="00985F3B">
            <w:pPr>
              <w:pStyle w:val="TableParagraph"/>
              <w:spacing w:line="276" w:lineRule="auto"/>
              <w:ind w:left="107" w:right="2575"/>
            </w:pPr>
            <w:r>
              <w:t>Пластмассовые</w:t>
            </w:r>
            <w:r>
              <w:rPr>
                <w:spacing w:val="1"/>
              </w:rPr>
              <w:t xml:space="preserve"> </w:t>
            </w:r>
            <w:r>
              <w:t>кольца-</w:t>
            </w:r>
            <w:r>
              <w:rPr>
                <w:spacing w:val="-53"/>
              </w:rPr>
              <w:t xml:space="preserve"> </w:t>
            </w:r>
            <w:r>
              <w:t>Д</w:t>
            </w:r>
          </w:p>
        </w:tc>
        <w:tc>
          <w:tcPr>
            <w:tcW w:w="1923" w:type="dxa"/>
          </w:tcPr>
          <w:p w:rsidR="00D917EF" w:rsidRDefault="00D917EF" w:rsidP="00985F3B">
            <w:pPr>
              <w:pStyle w:val="TableParagraph"/>
              <w:spacing w:line="247" w:lineRule="exact"/>
              <w:ind w:left="587"/>
            </w:pPr>
            <w:r>
              <w:t>имеется</w:t>
            </w:r>
          </w:p>
        </w:tc>
      </w:tr>
    </w:tbl>
    <w:p w:rsidR="00D917EF" w:rsidRDefault="00D917EF" w:rsidP="00D917EF">
      <w:pPr>
        <w:spacing w:line="247" w:lineRule="exact"/>
        <w:sectPr w:rsidR="00D917EF">
          <w:pgSz w:w="11920" w:h="16850"/>
          <w:pgMar w:top="1240" w:right="0" w:bottom="1140" w:left="1180" w:header="0" w:footer="943" w:gutter="0"/>
          <w:cols w:space="720"/>
        </w:sect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5046"/>
        <w:gridCol w:w="1923"/>
      </w:tblGrid>
      <w:tr w:rsidR="00D917EF" w:rsidTr="00985F3B">
        <w:trPr>
          <w:trHeight w:val="1163"/>
        </w:trPr>
        <w:tc>
          <w:tcPr>
            <w:tcW w:w="2499" w:type="dxa"/>
          </w:tcPr>
          <w:p w:rsidR="00D917EF" w:rsidRDefault="00D917EF" w:rsidP="00985F3B">
            <w:pPr>
              <w:pStyle w:val="TableParagraph"/>
              <w:ind w:left="0"/>
            </w:pPr>
          </w:p>
        </w:tc>
        <w:tc>
          <w:tcPr>
            <w:tcW w:w="5046" w:type="dxa"/>
          </w:tcPr>
          <w:p w:rsidR="00D917EF" w:rsidRDefault="00D917EF" w:rsidP="00985F3B">
            <w:pPr>
              <w:pStyle w:val="TableParagraph"/>
              <w:spacing w:line="276" w:lineRule="auto"/>
              <w:ind w:left="107" w:right="94"/>
              <w:jc w:val="both"/>
            </w:pPr>
            <w:r>
              <w:t>Игровые</w:t>
            </w:r>
            <w:r>
              <w:rPr>
                <w:spacing w:val="1"/>
              </w:rPr>
              <w:t xml:space="preserve"> </w:t>
            </w:r>
            <w:r>
              <w:t>наборы</w:t>
            </w:r>
            <w:r>
              <w:rPr>
                <w:spacing w:val="1"/>
              </w:rPr>
              <w:t xml:space="preserve"> </w:t>
            </w:r>
            <w:r>
              <w:t>для</w:t>
            </w:r>
            <w:r>
              <w:rPr>
                <w:spacing w:val="1"/>
              </w:rPr>
              <w:t xml:space="preserve"> </w:t>
            </w:r>
            <w:r>
              <w:t>сюжетно-ролевых</w:t>
            </w:r>
            <w:r>
              <w:rPr>
                <w:spacing w:val="1"/>
              </w:rPr>
              <w:t xml:space="preserve"> </w:t>
            </w:r>
            <w:r>
              <w:t>игр;</w:t>
            </w:r>
            <w:r>
              <w:rPr>
                <w:spacing w:val="-52"/>
              </w:rPr>
              <w:t xml:space="preserve"> </w:t>
            </w:r>
            <w:r>
              <w:t>шахматы; шашки; различные настольно-печатные</w:t>
            </w:r>
            <w:r>
              <w:rPr>
                <w:spacing w:val="1"/>
              </w:rPr>
              <w:t xml:space="preserve"> </w:t>
            </w:r>
            <w:r>
              <w:t>дидактические</w:t>
            </w:r>
            <w:r>
              <w:rPr>
                <w:spacing w:val="36"/>
              </w:rPr>
              <w:t xml:space="preserve"> </w:t>
            </w:r>
            <w:r>
              <w:t>игры</w:t>
            </w:r>
            <w:r>
              <w:rPr>
                <w:spacing w:val="34"/>
              </w:rPr>
              <w:t xml:space="preserve"> </w:t>
            </w:r>
            <w:r>
              <w:t>и</w:t>
            </w:r>
            <w:r>
              <w:rPr>
                <w:spacing w:val="35"/>
              </w:rPr>
              <w:t xml:space="preserve"> </w:t>
            </w:r>
            <w:r>
              <w:t>др.;</w:t>
            </w:r>
            <w:r>
              <w:rPr>
                <w:spacing w:val="37"/>
              </w:rPr>
              <w:t xml:space="preserve"> </w:t>
            </w:r>
            <w:r>
              <w:t>–</w:t>
            </w:r>
            <w:r>
              <w:rPr>
                <w:spacing w:val="-3"/>
              </w:rPr>
              <w:t xml:space="preserve"> </w:t>
            </w:r>
            <w:r>
              <w:t>Д+П</w:t>
            </w:r>
          </w:p>
        </w:tc>
        <w:tc>
          <w:tcPr>
            <w:tcW w:w="1923" w:type="dxa"/>
          </w:tcPr>
          <w:p w:rsidR="00D917EF" w:rsidRDefault="00D917EF" w:rsidP="00985F3B">
            <w:pPr>
              <w:pStyle w:val="TableParagraph"/>
              <w:spacing w:line="244" w:lineRule="exact"/>
              <w:ind w:left="587"/>
            </w:pPr>
            <w:r>
              <w:t>имеется</w:t>
            </w:r>
          </w:p>
        </w:tc>
      </w:tr>
      <w:tr w:rsidR="00D917EF" w:rsidTr="00985F3B">
        <w:trPr>
          <w:trHeight w:val="7291"/>
        </w:trPr>
        <w:tc>
          <w:tcPr>
            <w:tcW w:w="2499" w:type="dxa"/>
          </w:tcPr>
          <w:p w:rsidR="00D917EF" w:rsidRDefault="00D917EF" w:rsidP="00985F3B">
            <w:pPr>
              <w:pStyle w:val="TableParagraph"/>
              <w:spacing w:line="276" w:lineRule="auto"/>
              <w:ind w:left="242" w:right="234" w:firstLine="3"/>
              <w:jc w:val="center"/>
              <w:rPr>
                <w:b/>
                <w:sz w:val="24"/>
              </w:rPr>
            </w:pPr>
            <w:r>
              <w:rPr>
                <w:b/>
                <w:sz w:val="24"/>
              </w:rPr>
              <w:t>Технические</w:t>
            </w:r>
            <w:r>
              <w:rPr>
                <w:b/>
                <w:spacing w:val="1"/>
                <w:sz w:val="24"/>
              </w:rPr>
              <w:t xml:space="preserve"> </w:t>
            </w:r>
            <w:r>
              <w:rPr>
                <w:b/>
                <w:sz w:val="24"/>
              </w:rPr>
              <w:t>средства обучения</w:t>
            </w:r>
            <w:r>
              <w:rPr>
                <w:b/>
                <w:spacing w:val="-58"/>
                <w:sz w:val="24"/>
              </w:rPr>
              <w:t xml:space="preserve"> </w:t>
            </w:r>
            <w:r>
              <w:rPr>
                <w:b/>
                <w:sz w:val="24"/>
              </w:rPr>
              <w:t>(средства</w:t>
            </w:r>
            <w:r>
              <w:rPr>
                <w:b/>
                <w:spacing w:val="-3"/>
                <w:sz w:val="24"/>
              </w:rPr>
              <w:t xml:space="preserve"> </w:t>
            </w:r>
            <w:r>
              <w:rPr>
                <w:b/>
                <w:sz w:val="24"/>
              </w:rPr>
              <w:t>ИКТ)</w:t>
            </w:r>
          </w:p>
        </w:tc>
        <w:tc>
          <w:tcPr>
            <w:tcW w:w="5046" w:type="dxa"/>
          </w:tcPr>
          <w:p w:rsidR="00D917EF" w:rsidRDefault="00D917EF" w:rsidP="00985F3B">
            <w:pPr>
              <w:pStyle w:val="TableParagraph"/>
              <w:numPr>
                <w:ilvl w:val="0"/>
                <w:numId w:val="11"/>
              </w:numPr>
              <w:tabs>
                <w:tab w:val="left" w:pos="238"/>
              </w:tabs>
              <w:spacing w:line="276" w:lineRule="auto"/>
              <w:ind w:right="87" w:firstLine="0"/>
              <w:jc w:val="both"/>
            </w:pPr>
            <w:r>
              <w:t>Программно-аппаратный</w:t>
            </w:r>
            <w:r>
              <w:rPr>
                <w:spacing w:val="1"/>
              </w:rPr>
              <w:t xml:space="preserve"> </w:t>
            </w:r>
            <w:r>
              <w:t>комплекс</w:t>
            </w:r>
            <w:r>
              <w:rPr>
                <w:spacing w:val="1"/>
              </w:rPr>
              <w:t xml:space="preserve"> </w:t>
            </w:r>
            <w:r>
              <w:t>педагога</w:t>
            </w:r>
            <w:r>
              <w:rPr>
                <w:spacing w:val="1"/>
              </w:rPr>
              <w:t xml:space="preserve"> </w:t>
            </w:r>
            <w:r>
              <w:t>(ПАК</w:t>
            </w:r>
            <w:r>
              <w:rPr>
                <w:b/>
              </w:rPr>
              <w:t>)</w:t>
            </w:r>
            <w:r>
              <w:rPr>
                <w:b/>
                <w:spacing w:val="1"/>
              </w:rPr>
              <w:t xml:space="preserve"> </w:t>
            </w:r>
            <w:r>
              <w:t>(включает</w:t>
            </w:r>
            <w:r>
              <w:rPr>
                <w:spacing w:val="1"/>
              </w:rPr>
              <w:t xml:space="preserve"> </w:t>
            </w:r>
            <w:r>
              <w:t>персональный</w:t>
            </w:r>
            <w:r>
              <w:rPr>
                <w:spacing w:val="1"/>
              </w:rPr>
              <w:t xml:space="preserve"> </w:t>
            </w:r>
            <w:r>
              <w:t>или</w:t>
            </w:r>
            <w:r>
              <w:rPr>
                <w:spacing w:val="1"/>
              </w:rPr>
              <w:t xml:space="preserve"> </w:t>
            </w:r>
            <w:r>
              <w:t>мобильный</w:t>
            </w:r>
            <w:r>
              <w:rPr>
                <w:spacing w:val="1"/>
              </w:rPr>
              <w:t xml:space="preserve"> </w:t>
            </w:r>
            <w:r>
              <w:t>компьютер</w:t>
            </w:r>
            <w:r>
              <w:rPr>
                <w:spacing w:val="1"/>
              </w:rPr>
              <w:t xml:space="preserve"> </w:t>
            </w:r>
            <w:r>
              <w:t>с</w:t>
            </w:r>
            <w:r>
              <w:rPr>
                <w:spacing w:val="1"/>
              </w:rPr>
              <w:t xml:space="preserve"> </w:t>
            </w:r>
            <w:r>
              <w:t>предустановленным</w:t>
            </w:r>
            <w:r>
              <w:rPr>
                <w:spacing w:val="1"/>
              </w:rPr>
              <w:t xml:space="preserve"> </w:t>
            </w:r>
            <w:r>
              <w:t>программным</w:t>
            </w:r>
            <w:r>
              <w:rPr>
                <w:spacing w:val="1"/>
              </w:rPr>
              <w:t xml:space="preserve"> </w:t>
            </w:r>
            <w:r>
              <w:t>обеспечением,</w:t>
            </w:r>
            <w:r>
              <w:rPr>
                <w:spacing w:val="1"/>
              </w:rPr>
              <w:t xml:space="preserve"> </w:t>
            </w:r>
            <w:r>
              <w:t>интерактивное</w:t>
            </w:r>
            <w:r>
              <w:rPr>
                <w:spacing w:val="1"/>
              </w:rPr>
              <w:t xml:space="preserve"> </w:t>
            </w:r>
            <w:r>
              <w:t>оборудование</w:t>
            </w:r>
            <w:r>
              <w:rPr>
                <w:spacing w:val="1"/>
              </w:rPr>
              <w:t xml:space="preserve"> </w:t>
            </w:r>
            <w:r>
              <w:t>–</w:t>
            </w:r>
            <w:r>
              <w:rPr>
                <w:spacing w:val="1"/>
              </w:rPr>
              <w:t xml:space="preserve"> </w:t>
            </w:r>
            <w:r>
              <w:t>интерактивную доску, мультимедийный проектор,</w:t>
            </w:r>
            <w:r>
              <w:rPr>
                <w:spacing w:val="1"/>
              </w:rPr>
              <w:t xml:space="preserve"> </w:t>
            </w:r>
            <w:r>
              <w:t>визуализатор</w:t>
            </w:r>
            <w:r>
              <w:rPr>
                <w:spacing w:val="1"/>
              </w:rPr>
              <w:t xml:space="preserve"> </w:t>
            </w:r>
            <w:r>
              <w:t>цифровой,</w:t>
            </w:r>
            <w:r>
              <w:rPr>
                <w:spacing w:val="1"/>
              </w:rPr>
              <w:t xml:space="preserve"> </w:t>
            </w:r>
            <w:r>
              <w:t>оборудование</w:t>
            </w:r>
            <w:r>
              <w:rPr>
                <w:spacing w:val="1"/>
              </w:rPr>
              <w:t xml:space="preserve"> </w:t>
            </w:r>
            <w:r>
              <w:t>для</w:t>
            </w:r>
            <w:r>
              <w:rPr>
                <w:spacing w:val="1"/>
              </w:rPr>
              <w:t xml:space="preserve"> </w:t>
            </w:r>
            <w:r>
              <w:t>тестирования</w:t>
            </w:r>
            <w:r>
              <w:rPr>
                <w:spacing w:val="1"/>
              </w:rPr>
              <w:t xml:space="preserve"> </w:t>
            </w:r>
            <w:r>
              <w:t>качества</w:t>
            </w:r>
            <w:r>
              <w:rPr>
                <w:spacing w:val="1"/>
              </w:rPr>
              <w:t xml:space="preserve"> </w:t>
            </w:r>
            <w:r>
              <w:t>знаний</w:t>
            </w:r>
            <w:r>
              <w:rPr>
                <w:spacing w:val="1"/>
              </w:rPr>
              <w:t xml:space="preserve"> </w:t>
            </w:r>
            <w:r>
              <w:t>обучающихся;</w:t>
            </w:r>
            <w:r>
              <w:rPr>
                <w:spacing w:val="1"/>
              </w:rPr>
              <w:t xml:space="preserve"> </w:t>
            </w:r>
            <w:r>
              <w:t>копировально-множительную</w:t>
            </w:r>
            <w:r>
              <w:rPr>
                <w:spacing w:val="1"/>
              </w:rPr>
              <w:t xml:space="preserve"> </w:t>
            </w:r>
            <w:r>
              <w:t>технику,</w:t>
            </w:r>
            <w:r>
              <w:rPr>
                <w:spacing w:val="1"/>
              </w:rPr>
              <w:t xml:space="preserve"> </w:t>
            </w:r>
            <w:r>
              <w:t>прочее</w:t>
            </w:r>
            <w:r>
              <w:rPr>
                <w:spacing w:val="-52"/>
              </w:rPr>
              <w:t xml:space="preserve"> </w:t>
            </w:r>
            <w:r>
              <w:t>оборудование);</w:t>
            </w:r>
          </w:p>
          <w:p w:rsidR="00D917EF" w:rsidRDefault="00D917EF" w:rsidP="00985F3B">
            <w:pPr>
              <w:pStyle w:val="TableParagraph"/>
              <w:numPr>
                <w:ilvl w:val="0"/>
                <w:numId w:val="11"/>
              </w:numPr>
              <w:tabs>
                <w:tab w:val="left" w:pos="238"/>
              </w:tabs>
              <w:spacing w:line="276" w:lineRule="auto"/>
              <w:ind w:right="98" w:firstLine="0"/>
              <w:jc w:val="both"/>
            </w:pPr>
            <w:r>
              <w:t>ПАК</w:t>
            </w:r>
            <w:r>
              <w:rPr>
                <w:spacing w:val="1"/>
              </w:rPr>
              <w:t xml:space="preserve"> </w:t>
            </w:r>
            <w:r>
              <w:t>обучающихся</w:t>
            </w:r>
            <w:r>
              <w:rPr>
                <w:spacing w:val="1"/>
              </w:rPr>
              <w:t xml:space="preserve"> </w:t>
            </w:r>
            <w:r>
              <w:t>(компьютер,</w:t>
            </w:r>
            <w:r>
              <w:rPr>
                <w:spacing w:val="56"/>
              </w:rPr>
              <w:t xml:space="preserve"> </w:t>
            </w:r>
            <w:r>
              <w:t>ноутбуки,</w:t>
            </w:r>
            <w:r>
              <w:rPr>
                <w:spacing w:val="1"/>
              </w:rPr>
              <w:t xml:space="preserve"> </w:t>
            </w:r>
            <w:r>
              <w:t>прочее</w:t>
            </w:r>
            <w:r>
              <w:rPr>
                <w:spacing w:val="-1"/>
              </w:rPr>
              <w:t xml:space="preserve"> </w:t>
            </w:r>
            <w:r>
              <w:t>оборудование);</w:t>
            </w:r>
          </w:p>
          <w:p w:rsidR="00D917EF" w:rsidRDefault="00D917EF" w:rsidP="00985F3B">
            <w:pPr>
              <w:pStyle w:val="TableParagraph"/>
              <w:numPr>
                <w:ilvl w:val="0"/>
                <w:numId w:val="11"/>
              </w:numPr>
              <w:tabs>
                <w:tab w:val="left" w:pos="238"/>
                <w:tab w:val="left" w:pos="1944"/>
                <w:tab w:val="left" w:pos="3811"/>
              </w:tabs>
              <w:spacing w:line="276" w:lineRule="auto"/>
              <w:ind w:right="92" w:firstLine="0"/>
              <w:jc w:val="both"/>
            </w:pPr>
            <w:r>
              <w:t>Компьютер</w:t>
            </w:r>
            <w:r>
              <w:tab/>
              <w:t>(технические</w:t>
            </w:r>
            <w:r>
              <w:tab/>
              <w:t>требования:</w:t>
            </w:r>
            <w:r>
              <w:rPr>
                <w:spacing w:val="-53"/>
              </w:rPr>
              <w:t xml:space="preserve"> </w:t>
            </w:r>
            <w:r>
              <w:t>графическая</w:t>
            </w:r>
            <w:r>
              <w:rPr>
                <w:spacing w:val="1"/>
              </w:rPr>
              <w:t xml:space="preserve"> </w:t>
            </w:r>
            <w:r>
              <w:t>операционная</w:t>
            </w:r>
            <w:r>
              <w:rPr>
                <w:spacing w:val="1"/>
              </w:rPr>
              <w:t xml:space="preserve"> </w:t>
            </w:r>
            <w:r>
              <w:t>система,</w:t>
            </w:r>
            <w:r>
              <w:rPr>
                <w:spacing w:val="1"/>
              </w:rPr>
              <w:t xml:space="preserve"> </w:t>
            </w:r>
            <w:r>
              <w:t>привод</w:t>
            </w:r>
            <w:r>
              <w:rPr>
                <w:spacing w:val="1"/>
              </w:rPr>
              <w:t xml:space="preserve"> </w:t>
            </w:r>
            <w:r>
              <w:t>для</w:t>
            </w:r>
            <w:r>
              <w:rPr>
                <w:spacing w:val="1"/>
              </w:rPr>
              <w:t xml:space="preserve"> </w:t>
            </w:r>
            <w:r>
              <w:t>чтения-записи</w:t>
            </w:r>
            <w:r>
              <w:rPr>
                <w:spacing w:val="1"/>
              </w:rPr>
              <w:t xml:space="preserve"> </w:t>
            </w:r>
            <w:r>
              <w:t>компакт</w:t>
            </w:r>
            <w:r>
              <w:rPr>
                <w:spacing w:val="1"/>
              </w:rPr>
              <w:t xml:space="preserve"> </w:t>
            </w:r>
            <w:r>
              <w:t>дисков,</w:t>
            </w:r>
            <w:r>
              <w:rPr>
                <w:spacing w:val="1"/>
              </w:rPr>
              <w:t xml:space="preserve"> </w:t>
            </w:r>
            <w:r>
              <w:t>аудио-видео</w:t>
            </w:r>
            <w:r>
              <w:rPr>
                <w:spacing w:val="-52"/>
              </w:rPr>
              <w:t xml:space="preserve"> </w:t>
            </w:r>
            <w:r>
              <w:t>входы/выходы,</w:t>
            </w:r>
            <w:r>
              <w:rPr>
                <w:spacing w:val="-3"/>
              </w:rPr>
              <w:t xml:space="preserve"> </w:t>
            </w:r>
            <w:r>
              <w:t>возможность</w:t>
            </w:r>
            <w:r>
              <w:rPr>
                <w:spacing w:val="-2"/>
              </w:rPr>
              <w:t xml:space="preserve"> </w:t>
            </w:r>
            <w:r>
              <w:t>выхода</w:t>
            </w:r>
            <w:r>
              <w:rPr>
                <w:spacing w:val="-3"/>
              </w:rPr>
              <w:t xml:space="preserve"> </w:t>
            </w:r>
            <w:r>
              <w:t>в</w:t>
            </w:r>
            <w:r>
              <w:rPr>
                <w:spacing w:val="-3"/>
              </w:rPr>
              <w:t xml:space="preserve"> </w:t>
            </w:r>
            <w:r>
              <w:t>Интернет);</w:t>
            </w:r>
          </w:p>
          <w:p w:rsidR="00D917EF" w:rsidRDefault="00D917EF" w:rsidP="00985F3B">
            <w:pPr>
              <w:pStyle w:val="TableParagraph"/>
              <w:numPr>
                <w:ilvl w:val="0"/>
                <w:numId w:val="11"/>
              </w:numPr>
              <w:tabs>
                <w:tab w:val="left" w:pos="238"/>
              </w:tabs>
              <w:ind w:left="237" w:hanging="131"/>
              <w:jc w:val="both"/>
            </w:pPr>
            <w:r>
              <w:t>Микрофон,</w:t>
            </w:r>
            <w:r>
              <w:rPr>
                <w:spacing w:val="-6"/>
              </w:rPr>
              <w:t xml:space="preserve"> </w:t>
            </w:r>
            <w:r>
              <w:t>наушники,</w:t>
            </w:r>
          </w:p>
          <w:p w:rsidR="00D917EF" w:rsidRDefault="00D917EF" w:rsidP="00985F3B">
            <w:pPr>
              <w:pStyle w:val="TableParagraph"/>
              <w:numPr>
                <w:ilvl w:val="0"/>
                <w:numId w:val="11"/>
              </w:numPr>
              <w:tabs>
                <w:tab w:val="left" w:pos="238"/>
              </w:tabs>
              <w:spacing w:before="26" w:line="278" w:lineRule="auto"/>
              <w:ind w:right="94" w:firstLine="0"/>
              <w:jc w:val="both"/>
            </w:pPr>
            <w:r>
              <w:t>Пакеты</w:t>
            </w:r>
            <w:r>
              <w:rPr>
                <w:spacing w:val="1"/>
              </w:rPr>
              <w:t xml:space="preserve"> </w:t>
            </w:r>
            <w:r>
              <w:t>прикладных</w:t>
            </w:r>
            <w:r>
              <w:rPr>
                <w:spacing w:val="1"/>
              </w:rPr>
              <w:t xml:space="preserve"> </w:t>
            </w:r>
            <w:r>
              <w:t>программ</w:t>
            </w:r>
            <w:r>
              <w:rPr>
                <w:spacing w:val="1"/>
              </w:rPr>
              <w:t xml:space="preserve"> </w:t>
            </w:r>
            <w:r>
              <w:t>(текстовые,</w:t>
            </w:r>
            <w:r>
              <w:rPr>
                <w:spacing w:val="-52"/>
              </w:rPr>
              <w:t xml:space="preserve"> </w:t>
            </w:r>
            <w:r>
              <w:t>табличные,</w:t>
            </w:r>
            <w:r>
              <w:rPr>
                <w:spacing w:val="-8"/>
              </w:rPr>
              <w:t xml:space="preserve"> </w:t>
            </w:r>
            <w:r>
              <w:t>графические</w:t>
            </w:r>
            <w:r>
              <w:rPr>
                <w:spacing w:val="-5"/>
              </w:rPr>
              <w:t xml:space="preserve"> </w:t>
            </w:r>
            <w:r>
              <w:t>и</w:t>
            </w:r>
            <w:r>
              <w:rPr>
                <w:spacing w:val="-2"/>
              </w:rPr>
              <w:t xml:space="preserve"> </w:t>
            </w:r>
            <w:r>
              <w:t>презентационные);</w:t>
            </w:r>
          </w:p>
          <w:p w:rsidR="00D917EF" w:rsidRDefault="00D917EF" w:rsidP="00985F3B">
            <w:pPr>
              <w:pStyle w:val="TableParagraph"/>
              <w:spacing w:before="4"/>
              <w:ind w:left="107"/>
              <w:jc w:val="both"/>
            </w:pPr>
            <w:r>
              <w:rPr>
                <w:rFonts w:ascii="Calibri" w:hAnsi="Calibri"/>
              </w:rPr>
              <w:t>-</w:t>
            </w:r>
            <w:r>
              <w:rPr>
                <w:rFonts w:ascii="Calibri" w:hAnsi="Calibri"/>
                <w:spacing w:val="-5"/>
              </w:rPr>
              <w:t xml:space="preserve"> </w:t>
            </w:r>
            <w:r>
              <w:t>Ноутбуки</w:t>
            </w:r>
          </w:p>
          <w:p w:rsidR="00D917EF" w:rsidRDefault="00D917EF" w:rsidP="00985F3B">
            <w:pPr>
              <w:pStyle w:val="TableParagraph"/>
              <w:numPr>
                <w:ilvl w:val="0"/>
                <w:numId w:val="10"/>
              </w:numPr>
              <w:tabs>
                <w:tab w:val="left" w:pos="233"/>
              </w:tabs>
              <w:spacing w:before="31"/>
              <w:ind w:hanging="126"/>
              <w:jc w:val="both"/>
            </w:pPr>
            <w:r>
              <w:t>Мультимедийные</w:t>
            </w:r>
            <w:r>
              <w:rPr>
                <w:spacing w:val="-5"/>
              </w:rPr>
              <w:t xml:space="preserve"> </w:t>
            </w:r>
            <w:r>
              <w:t>проекторы;</w:t>
            </w:r>
          </w:p>
          <w:p w:rsidR="00D917EF" w:rsidRDefault="00D917EF" w:rsidP="00985F3B">
            <w:pPr>
              <w:pStyle w:val="TableParagraph"/>
              <w:numPr>
                <w:ilvl w:val="0"/>
                <w:numId w:val="10"/>
              </w:numPr>
              <w:tabs>
                <w:tab w:val="left" w:pos="233"/>
              </w:tabs>
              <w:spacing w:before="37"/>
              <w:ind w:hanging="126"/>
              <w:jc w:val="both"/>
            </w:pPr>
            <w:r>
              <w:t>Экран</w:t>
            </w:r>
            <w:r>
              <w:rPr>
                <w:spacing w:val="-6"/>
              </w:rPr>
              <w:t xml:space="preserve"> </w:t>
            </w:r>
            <w:r>
              <w:t>для</w:t>
            </w:r>
            <w:r>
              <w:rPr>
                <w:spacing w:val="-3"/>
              </w:rPr>
              <w:t xml:space="preserve"> </w:t>
            </w:r>
            <w:r>
              <w:t>мультимедийных</w:t>
            </w:r>
            <w:r>
              <w:rPr>
                <w:spacing w:val="-1"/>
              </w:rPr>
              <w:t xml:space="preserve"> </w:t>
            </w:r>
            <w:r>
              <w:t>проекторов;</w:t>
            </w:r>
          </w:p>
          <w:p w:rsidR="00D917EF" w:rsidRDefault="00D917EF" w:rsidP="00985F3B">
            <w:pPr>
              <w:pStyle w:val="TableParagraph"/>
              <w:numPr>
                <w:ilvl w:val="0"/>
                <w:numId w:val="10"/>
              </w:numPr>
              <w:tabs>
                <w:tab w:val="left" w:pos="233"/>
              </w:tabs>
              <w:spacing w:before="38"/>
              <w:ind w:hanging="126"/>
              <w:jc w:val="both"/>
            </w:pPr>
            <w:r>
              <w:t>Документ-камеры;</w:t>
            </w:r>
          </w:p>
          <w:p w:rsidR="00D917EF" w:rsidRDefault="00D917EF" w:rsidP="00985F3B">
            <w:pPr>
              <w:pStyle w:val="TableParagraph"/>
              <w:numPr>
                <w:ilvl w:val="0"/>
                <w:numId w:val="10"/>
              </w:numPr>
              <w:tabs>
                <w:tab w:val="left" w:pos="238"/>
              </w:tabs>
              <w:spacing w:before="40"/>
              <w:ind w:left="237" w:hanging="131"/>
              <w:jc w:val="both"/>
            </w:pPr>
            <w:r>
              <w:t>Принтер</w:t>
            </w:r>
            <w:r>
              <w:rPr>
                <w:spacing w:val="-5"/>
              </w:rPr>
              <w:t xml:space="preserve"> </w:t>
            </w:r>
            <w:r>
              <w:t>монохромный;</w:t>
            </w:r>
          </w:p>
          <w:p w:rsidR="00D917EF" w:rsidRDefault="00D917EF" w:rsidP="00985F3B">
            <w:pPr>
              <w:pStyle w:val="TableParagraph"/>
              <w:spacing w:before="40"/>
              <w:ind w:left="237"/>
            </w:pPr>
            <w:r>
              <w:t>-Сканер.</w:t>
            </w:r>
          </w:p>
        </w:tc>
        <w:tc>
          <w:tcPr>
            <w:tcW w:w="1923" w:type="dxa"/>
          </w:tcPr>
          <w:p w:rsidR="00D917EF" w:rsidRDefault="00D917EF" w:rsidP="00985F3B">
            <w:pPr>
              <w:pStyle w:val="TableParagraph"/>
              <w:spacing w:line="244" w:lineRule="exact"/>
              <w:ind w:left="556"/>
            </w:pPr>
            <w:r>
              <w:t>имеются</w:t>
            </w:r>
          </w:p>
        </w:tc>
      </w:tr>
    </w:tbl>
    <w:p w:rsidR="00D917EF" w:rsidRDefault="00D917EF" w:rsidP="00D917EF">
      <w:pPr>
        <w:pStyle w:val="a3"/>
        <w:spacing w:before="2"/>
        <w:ind w:left="0"/>
        <w:jc w:val="left"/>
        <w:rPr>
          <w:sz w:val="19"/>
        </w:rPr>
      </w:pPr>
    </w:p>
    <w:p w:rsidR="00D917EF" w:rsidRDefault="00D917EF" w:rsidP="00D917EF">
      <w:pPr>
        <w:spacing w:before="90" w:line="276" w:lineRule="auto"/>
        <w:ind w:left="522" w:right="841" w:firstLine="707"/>
        <w:jc w:val="both"/>
        <w:rPr>
          <w:b/>
          <w:sz w:val="24"/>
        </w:rPr>
      </w:pPr>
      <w:r>
        <w:rPr>
          <w:color w:val="333333"/>
          <w:sz w:val="24"/>
        </w:rPr>
        <w:t>МБОУ</w:t>
      </w:r>
      <w:r>
        <w:rPr>
          <w:color w:val="333333"/>
          <w:spacing w:val="1"/>
          <w:sz w:val="24"/>
        </w:rPr>
        <w:t xml:space="preserve"> </w:t>
      </w:r>
      <w:r>
        <w:rPr>
          <w:color w:val="333333"/>
          <w:sz w:val="24"/>
        </w:rPr>
        <w:t>«Благовещенская</w:t>
      </w:r>
      <w:r>
        <w:rPr>
          <w:color w:val="333333"/>
          <w:spacing w:val="1"/>
          <w:sz w:val="24"/>
        </w:rPr>
        <w:t xml:space="preserve"> </w:t>
      </w:r>
      <w:r>
        <w:rPr>
          <w:color w:val="333333"/>
          <w:sz w:val="24"/>
        </w:rPr>
        <w:t>СОШ»</w:t>
      </w:r>
      <w:r>
        <w:rPr>
          <w:color w:val="333333"/>
          <w:spacing w:val="1"/>
          <w:sz w:val="24"/>
        </w:rPr>
        <w:t xml:space="preserve"> </w:t>
      </w:r>
      <w:r>
        <w:rPr>
          <w:color w:val="333333"/>
          <w:sz w:val="24"/>
        </w:rPr>
        <w:t>предоставляет</w:t>
      </w:r>
      <w:r>
        <w:rPr>
          <w:color w:val="333333"/>
          <w:spacing w:val="1"/>
          <w:sz w:val="24"/>
        </w:rPr>
        <w:t xml:space="preserve"> </w:t>
      </w:r>
      <w:r>
        <w:rPr>
          <w:b/>
          <w:color w:val="333333"/>
          <w:sz w:val="24"/>
        </w:rPr>
        <w:t>не</w:t>
      </w:r>
      <w:r>
        <w:rPr>
          <w:b/>
          <w:color w:val="333333"/>
          <w:spacing w:val="1"/>
          <w:sz w:val="24"/>
        </w:rPr>
        <w:t xml:space="preserve"> </w:t>
      </w:r>
      <w:r>
        <w:rPr>
          <w:b/>
          <w:color w:val="333333"/>
          <w:sz w:val="24"/>
        </w:rPr>
        <w:t>менее</w:t>
      </w:r>
      <w:r>
        <w:rPr>
          <w:b/>
          <w:color w:val="333333"/>
          <w:spacing w:val="1"/>
          <w:sz w:val="24"/>
        </w:rPr>
        <w:t xml:space="preserve"> </w:t>
      </w:r>
      <w:r>
        <w:rPr>
          <w:b/>
          <w:color w:val="333333"/>
          <w:sz w:val="24"/>
        </w:rPr>
        <w:t>одного</w:t>
      </w:r>
      <w:r>
        <w:rPr>
          <w:b/>
          <w:color w:val="333333"/>
          <w:spacing w:val="1"/>
          <w:sz w:val="24"/>
        </w:rPr>
        <w:t xml:space="preserve"> </w:t>
      </w:r>
      <w:r>
        <w:rPr>
          <w:b/>
          <w:color w:val="333333"/>
          <w:sz w:val="24"/>
        </w:rPr>
        <w:t>учебника</w:t>
      </w:r>
      <w:r>
        <w:rPr>
          <w:b/>
          <w:color w:val="333333"/>
          <w:spacing w:val="1"/>
          <w:sz w:val="24"/>
        </w:rPr>
        <w:t xml:space="preserve"> </w:t>
      </w:r>
      <w:r>
        <w:rPr>
          <w:b/>
          <w:color w:val="333333"/>
          <w:sz w:val="24"/>
        </w:rPr>
        <w:t>и (или) учебного пособия в печатной форме, выпущенных организациями, входящими в перечень организаций,</w:t>
      </w:r>
      <w:r>
        <w:rPr>
          <w:b/>
          <w:color w:val="333333"/>
          <w:spacing w:val="1"/>
          <w:sz w:val="24"/>
        </w:rPr>
        <w:t xml:space="preserve"> </w:t>
      </w:r>
      <w:r>
        <w:rPr>
          <w:color w:val="333333"/>
          <w:sz w:val="24"/>
        </w:rPr>
        <w:t>допущенных</w:t>
      </w:r>
      <w:r>
        <w:rPr>
          <w:color w:val="333333"/>
          <w:spacing w:val="1"/>
          <w:sz w:val="24"/>
        </w:rPr>
        <w:t xml:space="preserve"> </w:t>
      </w:r>
      <w:r>
        <w:rPr>
          <w:color w:val="333333"/>
          <w:sz w:val="24"/>
        </w:rPr>
        <w:t>к</w:t>
      </w:r>
      <w:r>
        <w:rPr>
          <w:color w:val="333333"/>
          <w:spacing w:val="1"/>
          <w:sz w:val="24"/>
        </w:rPr>
        <w:t xml:space="preserve"> </w:t>
      </w:r>
      <w:r>
        <w:rPr>
          <w:color w:val="333333"/>
          <w:sz w:val="24"/>
        </w:rPr>
        <w:t>использованию</w:t>
      </w:r>
      <w:r>
        <w:rPr>
          <w:color w:val="333333"/>
          <w:spacing w:val="1"/>
          <w:sz w:val="24"/>
        </w:rPr>
        <w:t xml:space="preserve"> </w:t>
      </w:r>
      <w:r>
        <w:rPr>
          <w:color w:val="333333"/>
          <w:sz w:val="24"/>
        </w:rPr>
        <w:t>при</w:t>
      </w:r>
      <w:r>
        <w:rPr>
          <w:color w:val="333333"/>
          <w:spacing w:val="1"/>
          <w:sz w:val="24"/>
        </w:rPr>
        <w:t xml:space="preserve"> </w:t>
      </w:r>
      <w:r>
        <w:rPr>
          <w:color w:val="333333"/>
          <w:sz w:val="24"/>
        </w:rPr>
        <w:t>реализации</w:t>
      </w:r>
      <w:r>
        <w:rPr>
          <w:color w:val="333333"/>
          <w:spacing w:val="1"/>
          <w:sz w:val="24"/>
        </w:rPr>
        <w:t xml:space="preserve"> </w:t>
      </w:r>
      <w:r>
        <w:rPr>
          <w:color w:val="333333"/>
          <w:sz w:val="24"/>
        </w:rPr>
        <w:t>имеющихгосударственную аккредитацию образовательных программ начального</w:t>
      </w:r>
      <w:r>
        <w:rPr>
          <w:color w:val="333333"/>
          <w:spacing w:val="1"/>
          <w:sz w:val="24"/>
        </w:rPr>
        <w:t xml:space="preserve"> </w:t>
      </w:r>
      <w:r>
        <w:rPr>
          <w:color w:val="333333"/>
          <w:sz w:val="24"/>
        </w:rPr>
        <w:t>общего,</w:t>
      </w:r>
      <w:r>
        <w:rPr>
          <w:color w:val="333333"/>
          <w:spacing w:val="-57"/>
          <w:sz w:val="24"/>
        </w:rPr>
        <w:t xml:space="preserve"> </w:t>
      </w:r>
      <w:r>
        <w:rPr>
          <w:color w:val="333333"/>
          <w:sz w:val="24"/>
        </w:rPr>
        <w:t xml:space="preserve">основного общего, среднего общего образования, и (или) учебного пособия </w:t>
      </w:r>
      <w:r>
        <w:rPr>
          <w:b/>
          <w:color w:val="333333"/>
          <w:sz w:val="24"/>
        </w:rPr>
        <w:t>в печатной</w:t>
      </w:r>
      <w:r>
        <w:rPr>
          <w:b/>
          <w:color w:val="333333"/>
          <w:spacing w:val="1"/>
          <w:sz w:val="24"/>
        </w:rPr>
        <w:t xml:space="preserve"> </w:t>
      </w:r>
      <w:r>
        <w:rPr>
          <w:b/>
          <w:color w:val="333333"/>
          <w:sz w:val="24"/>
        </w:rPr>
        <w:t>форме,</w:t>
      </w:r>
      <w:r>
        <w:rPr>
          <w:b/>
          <w:color w:val="333333"/>
          <w:spacing w:val="1"/>
          <w:sz w:val="24"/>
        </w:rPr>
        <w:t xml:space="preserve"> </w:t>
      </w:r>
      <w:r>
        <w:rPr>
          <w:color w:val="333333"/>
          <w:sz w:val="24"/>
        </w:rPr>
        <w:t>выпущенных</w:t>
      </w:r>
      <w:r>
        <w:rPr>
          <w:color w:val="333333"/>
          <w:spacing w:val="1"/>
          <w:sz w:val="24"/>
        </w:rPr>
        <w:t xml:space="preserve"> </w:t>
      </w:r>
      <w:r>
        <w:rPr>
          <w:color w:val="333333"/>
          <w:sz w:val="24"/>
        </w:rPr>
        <w:t>организациями,</w:t>
      </w:r>
      <w:r>
        <w:rPr>
          <w:color w:val="333333"/>
          <w:spacing w:val="1"/>
          <w:sz w:val="24"/>
        </w:rPr>
        <w:t xml:space="preserve"> </w:t>
      </w:r>
      <w:r>
        <w:rPr>
          <w:color w:val="333333"/>
          <w:sz w:val="24"/>
        </w:rPr>
        <w:t>входящими</w:t>
      </w:r>
      <w:r>
        <w:rPr>
          <w:color w:val="333333"/>
          <w:spacing w:val="1"/>
          <w:sz w:val="24"/>
        </w:rPr>
        <w:t xml:space="preserve"> </w:t>
      </w:r>
      <w:r>
        <w:rPr>
          <w:color w:val="333333"/>
          <w:sz w:val="24"/>
        </w:rPr>
        <w:t>в</w:t>
      </w:r>
      <w:r>
        <w:rPr>
          <w:color w:val="333333"/>
          <w:spacing w:val="1"/>
          <w:sz w:val="24"/>
        </w:rPr>
        <w:t xml:space="preserve"> </w:t>
      </w:r>
      <w:r>
        <w:rPr>
          <w:color w:val="333333"/>
          <w:sz w:val="24"/>
        </w:rPr>
        <w:t>перечень</w:t>
      </w:r>
      <w:r>
        <w:rPr>
          <w:color w:val="333333"/>
          <w:spacing w:val="1"/>
          <w:sz w:val="24"/>
        </w:rPr>
        <w:t xml:space="preserve"> </w:t>
      </w:r>
      <w:r>
        <w:rPr>
          <w:color w:val="333333"/>
          <w:sz w:val="24"/>
        </w:rPr>
        <w:t>организаций,</w:t>
      </w:r>
      <w:r>
        <w:rPr>
          <w:color w:val="333333"/>
          <w:spacing w:val="1"/>
          <w:sz w:val="24"/>
        </w:rPr>
        <w:t xml:space="preserve"> </w:t>
      </w:r>
      <w:r>
        <w:rPr>
          <w:color w:val="333333"/>
          <w:sz w:val="24"/>
        </w:rPr>
        <w:t>осуществляющих выпуск учебных пособий, которые допускаются к использованию при</w:t>
      </w:r>
      <w:r>
        <w:rPr>
          <w:color w:val="333333"/>
          <w:spacing w:val="1"/>
          <w:sz w:val="24"/>
        </w:rPr>
        <w:t xml:space="preserve"> </w:t>
      </w:r>
      <w:r>
        <w:rPr>
          <w:color w:val="333333"/>
          <w:sz w:val="24"/>
        </w:rPr>
        <w:t>реализации</w:t>
      </w:r>
      <w:r>
        <w:rPr>
          <w:color w:val="333333"/>
          <w:spacing w:val="1"/>
          <w:sz w:val="24"/>
        </w:rPr>
        <w:t xml:space="preserve"> </w:t>
      </w:r>
      <w:r>
        <w:rPr>
          <w:color w:val="333333"/>
          <w:sz w:val="24"/>
        </w:rPr>
        <w:t>имеющих</w:t>
      </w:r>
      <w:r>
        <w:rPr>
          <w:color w:val="333333"/>
          <w:spacing w:val="1"/>
          <w:sz w:val="24"/>
        </w:rPr>
        <w:t xml:space="preserve"> </w:t>
      </w:r>
      <w:r>
        <w:rPr>
          <w:color w:val="333333"/>
          <w:sz w:val="24"/>
        </w:rPr>
        <w:t>государственную</w:t>
      </w:r>
      <w:r>
        <w:rPr>
          <w:color w:val="333333"/>
          <w:spacing w:val="1"/>
          <w:sz w:val="24"/>
        </w:rPr>
        <w:t xml:space="preserve"> </w:t>
      </w:r>
      <w:r>
        <w:rPr>
          <w:color w:val="333333"/>
          <w:sz w:val="24"/>
        </w:rPr>
        <w:t>аккредитацию</w:t>
      </w:r>
      <w:r>
        <w:rPr>
          <w:color w:val="333333"/>
          <w:spacing w:val="1"/>
          <w:sz w:val="24"/>
        </w:rPr>
        <w:t xml:space="preserve"> </w:t>
      </w:r>
      <w:r>
        <w:rPr>
          <w:color w:val="333333"/>
          <w:sz w:val="24"/>
        </w:rPr>
        <w:t>образовательных</w:t>
      </w:r>
      <w:r>
        <w:rPr>
          <w:color w:val="333333"/>
          <w:spacing w:val="1"/>
          <w:sz w:val="24"/>
        </w:rPr>
        <w:t xml:space="preserve"> </w:t>
      </w:r>
      <w:r>
        <w:rPr>
          <w:color w:val="333333"/>
          <w:sz w:val="24"/>
        </w:rPr>
        <w:t>программ</w:t>
      </w:r>
      <w:r>
        <w:rPr>
          <w:color w:val="333333"/>
          <w:spacing w:val="1"/>
          <w:sz w:val="24"/>
        </w:rPr>
        <w:t xml:space="preserve"> </w:t>
      </w:r>
      <w:r>
        <w:rPr>
          <w:color w:val="333333"/>
          <w:sz w:val="24"/>
        </w:rPr>
        <w:t>начального общего, основного общего, среднего общего образования, необходимого для</w:t>
      </w:r>
      <w:r>
        <w:rPr>
          <w:color w:val="333333"/>
          <w:spacing w:val="1"/>
          <w:sz w:val="24"/>
        </w:rPr>
        <w:t xml:space="preserve"> </w:t>
      </w:r>
      <w:r>
        <w:rPr>
          <w:color w:val="333333"/>
          <w:sz w:val="24"/>
        </w:rPr>
        <w:t>освоения</w:t>
      </w:r>
      <w:r>
        <w:rPr>
          <w:color w:val="333333"/>
          <w:spacing w:val="1"/>
          <w:sz w:val="24"/>
        </w:rPr>
        <w:t xml:space="preserve"> </w:t>
      </w:r>
      <w:r>
        <w:rPr>
          <w:color w:val="333333"/>
          <w:sz w:val="24"/>
        </w:rPr>
        <w:t>программы</w:t>
      </w:r>
      <w:r>
        <w:rPr>
          <w:color w:val="333333"/>
          <w:spacing w:val="1"/>
          <w:sz w:val="24"/>
        </w:rPr>
        <w:t xml:space="preserve"> </w:t>
      </w:r>
      <w:r>
        <w:rPr>
          <w:color w:val="333333"/>
          <w:sz w:val="24"/>
        </w:rPr>
        <w:t>основного</w:t>
      </w:r>
      <w:r>
        <w:rPr>
          <w:color w:val="333333"/>
          <w:spacing w:val="1"/>
          <w:sz w:val="24"/>
        </w:rPr>
        <w:t xml:space="preserve"> </w:t>
      </w:r>
      <w:r>
        <w:rPr>
          <w:color w:val="333333"/>
          <w:sz w:val="24"/>
        </w:rPr>
        <w:t>общего</w:t>
      </w:r>
      <w:r>
        <w:rPr>
          <w:color w:val="333333"/>
          <w:spacing w:val="1"/>
          <w:sz w:val="24"/>
        </w:rPr>
        <w:t xml:space="preserve"> </w:t>
      </w:r>
      <w:r>
        <w:rPr>
          <w:color w:val="333333"/>
          <w:sz w:val="24"/>
        </w:rPr>
        <w:t>образования,</w:t>
      </w:r>
      <w:r>
        <w:rPr>
          <w:color w:val="333333"/>
          <w:spacing w:val="1"/>
          <w:sz w:val="24"/>
        </w:rPr>
        <w:t xml:space="preserve"> </w:t>
      </w:r>
      <w:r>
        <w:rPr>
          <w:b/>
          <w:color w:val="333333"/>
          <w:sz w:val="24"/>
        </w:rPr>
        <w:t>на</w:t>
      </w:r>
      <w:r>
        <w:rPr>
          <w:b/>
          <w:color w:val="333333"/>
          <w:spacing w:val="1"/>
          <w:sz w:val="24"/>
        </w:rPr>
        <w:t xml:space="preserve"> </w:t>
      </w:r>
      <w:r>
        <w:rPr>
          <w:b/>
          <w:color w:val="333333"/>
          <w:sz w:val="24"/>
        </w:rPr>
        <w:t>каждого</w:t>
      </w:r>
      <w:r>
        <w:rPr>
          <w:b/>
          <w:color w:val="333333"/>
          <w:spacing w:val="1"/>
          <w:sz w:val="24"/>
        </w:rPr>
        <w:t xml:space="preserve"> </w:t>
      </w:r>
      <w:r>
        <w:rPr>
          <w:b/>
          <w:color w:val="333333"/>
          <w:sz w:val="24"/>
        </w:rPr>
        <w:t>обучающегося</w:t>
      </w:r>
      <w:r>
        <w:rPr>
          <w:b/>
          <w:color w:val="333333"/>
          <w:spacing w:val="1"/>
          <w:sz w:val="24"/>
        </w:rPr>
        <w:t xml:space="preserve"> </w:t>
      </w:r>
      <w:r>
        <w:rPr>
          <w:b/>
          <w:color w:val="333333"/>
          <w:sz w:val="24"/>
        </w:rPr>
        <w:t>по</w:t>
      </w:r>
      <w:r>
        <w:rPr>
          <w:b/>
          <w:color w:val="333333"/>
          <w:spacing w:val="1"/>
          <w:sz w:val="24"/>
        </w:rPr>
        <w:t xml:space="preserve"> </w:t>
      </w:r>
      <w:r>
        <w:rPr>
          <w:b/>
          <w:color w:val="333333"/>
          <w:sz w:val="24"/>
        </w:rPr>
        <w:t>каждому учебному предмету, курсу, модулю</w:t>
      </w:r>
      <w:r>
        <w:rPr>
          <w:color w:val="333333"/>
          <w:sz w:val="24"/>
        </w:rPr>
        <w:t xml:space="preserve">, входящему как </w:t>
      </w:r>
      <w:r>
        <w:rPr>
          <w:b/>
          <w:color w:val="333333"/>
          <w:sz w:val="24"/>
        </w:rPr>
        <w:t>в обязательную часть</w:t>
      </w:r>
      <w:r>
        <w:rPr>
          <w:b/>
          <w:color w:val="333333"/>
          <w:spacing w:val="1"/>
          <w:sz w:val="24"/>
        </w:rPr>
        <w:t xml:space="preserve"> </w:t>
      </w:r>
      <w:r>
        <w:rPr>
          <w:color w:val="333333"/>
          <w:sz w:val="24"/>
        </w:rPr>
        <w:t>указанной</w:t>
      </w:r>
      <w:r>
        <w:rPr>
          <w:color w:val="333333"/>
          <w:spacing w:val="1"/>
          <w:sz w:val="24"/>
        </w:rPr>
        <w:t xml:space="preserve"> </w:t>
      </w:r>
      <w:r>
        <w:rPr>
          <w:color w:val="333333"/>
          <w:sz w:val="24"/>
        </w:rPr>
        <w:t>программы,</w:t>
      </w:r>
      <w:r>
        <w:rPr>
          <w:color w:val="333333"/>
          <w:spacing w:val="1"/>
          <w:sz w:val="24"/>
        </w:rPr>
        <w:t xml:space="preserve"> </w:t>
      </w:r>
      <w:r>
        <w:rPr>
          <w:color w:val="333333"/>
          <w:sz w:val="24"/>
        </w:rPr>
        <w:t>так</w:t>
      </w:r>
      <w:r>
        <w:rPr>
          <w:color w:val="333333"/>
          <w:spacing w:val="1"/>
          <w:sz w:val="24"/>
        </w:rPr>
        <w:t xml:space="preserve"> </w:t>
      </w:r>
      <w:r>
        <w:rPr>
          <w:color w:val="333333"/>
          <w:sz w:val="24"/>
        </w:rPr>
        <w:t>и</w:t>
      </w:r>
      <w:r>
        <w:rPr>
          <w:color w:val="333333"/>
          <w:spacing w:val="1"/>
          <w:sz w:val="24"/>
        </w:rPr>
        <w:t xml:space="preserve"> </w:t>
      </w:r>
      <w:r>
        <w:rPr>
          <w:b/>
          <w:color w:val="333333"/>
          <w:sz w:val="24"/>
        </w:rPr>
        <w:t>в</w:t>
      </w:r>
      <w:r>
        <w:rPr>
          <w:b/>
          <w:color w:val="333333"/>
          <w:spacing w:val="1"/>
          <w:sz w:val="24"/>
        </w:rPr>
        <w:t xml:space="preserve"> </w:t>
      </w:r>
      <w:r>
        <w:rPr>
          <w:b/>
          <w:color w:val="333333"/>
          <w:sz w:val="24"/>
        </w:rPr>
        <w:t>часть</w:t>
      </w:r>
      <w:r>
        <w:rPr>
          <w:b/>
          <w:color w:val="333333"/>
          <w:spacing w:val="1"/>
          <w:sz w:val="24"/>
        </w:rPr>
        <w:t xml:space="preserve"> </w:t>
      </w:r>
      <w:r>
        <w:rPr>
          <w:b/>
          <w:color w:val="333333"/>
          <w:sz w:val="24"/>
        </w:rPr>
        <w:t>программы,</w:t>
      </w:r>
      <w:r>
        <w:rPr>
          <w:b/>
          <w:color w:val="333333"/>
          <w:spacing w:val="1"/>
          <w:sz w:val="24"/>
        </w:rPr>
        <w:t xml:space="preserve"> </w:t>
      </w:r>
      <w:r>
        <w:rPr>
          <w:b/>
          <w:color w:val="333333"/>
          <w:sz w:val="24"/>
        </w:rPr>
        <w:t>формируемую</w:t>
      </w:r>
      <w:r>
        <w:rPr>
          <w:b/>
          <w:color w:val="333333"/>
          <w:spacing w:val="1"/>
          <w:sz w:val="24"/>
        </w:rPr>
        <w:t xml:space="preserve"> </w:t>
      </w:r>
      <w:r>
        <w:rPr>
          <w:b/>
          <w:color w:val="333333"/>
          <w:sz w:val="24"/>
        </w:rPr>
        <w:t>участниками</w:t>
      </w:r>
      <w:r>
        <w:rPr>
          <w:b/>
          <w:color w:val="333333"/>
          <w:spacing w:val="1"/>
          <w:sz w:val="24"/>
        </w:rPr>
        <w:t xml:space="preserve"> </w:t>
      </w:r>
      <w:r>
        <w:rPr>
          <w:b/>
          <w:color w:val="333333"/>
          <w:sz w:val="24"/>
        </w:rPr>
        <w:t>образовательных</w:t>
      </w:r>
      <w:r>
        <w:rPr>
          <w:b/>
          <w:color w:val="333333"/>
          <w:spacing w:val="-1"/>
          <w:sz w:val="24"/>
        </w:rPr>
        <w:t xml:space="preserve"> </w:t>
      </w:r>
      <w:r>
        <w:rPr>
          <w:b/>
          <w:color w:val="333333"/>
          <w:sz w:val="24"/>
        </w:rPr>
        <w:t>отношений.</w:t>
      </w:r>
    </w:p>
    <w:p w:rsidR="00D917EF" w:rsidRDefault="00D917EF" w:rsidP="00D917EF">
      <w:pPr>
        <w:pStyle w:val="a3"/>
        <w:spacing w:before="1" w:line="276" w:lineRule="auto"/>
        <w:ind w:right="842" w:firstLine="707"/>
      </w:pPr>
      <w:r>
        <w:rPr>
          <w:color w:val="333333"/>
        </w:rPr>
        <w:t>Дополнительно</w:t>
      </w:r>
      <w:r>
        <w:rPr>
          <w:color w:val="333333"/>
          <w:spacing w:val="1"/>
        </w:rPr>
        <w:t xml:space="preserve"> </w:t>
      </w:r>
      <w:r>
        <w:rPr>
          <w:color w:val="333333"/>
        </w:rPr>
        <w:t>МБОУ</w:t>
      </w:r>
      <w:r>
        <w:rPr>
          <w:color w:val="333333"/>
          <w:spacing w:val="1"/>
        </w:rPr>
        <w:t xml:space="preserve"> </w:t>
      </w:r>
      <w:r>
        <w:rPr>
          <w:color w:val="333333"/>
        </w:rPr>
        <w:t>«Благовещенская</w:t>
      </w:r>
      <w:r>
        <w:rPr>
          <w:color w:val="333333"/>
          <w:spacing w:val="1"/>
        </w:rPr>
        <w:t xml:space="preserve"> </w:t>
      </w:r>
      <w:r>
        <w:rPr>
          <w:color w:val="333333"/>
        </w:rPr>
        <w:t>СОШ»</w:t>
      </w:r>
      <w:r>
        <w:rPr>
          <w:color w:val="333333"/>
          <w:spacing w:val="1"/>
        </w:rPr>
        <w:t xml:space="preserve"> </w:t>
      </w:r>
      <w:r>
        <w:rPr>
          <w:color w:val="333333"/>
        </w:rPr>
        <w:t>может</w:t>
      </w:r>
      <w:r>
        <w:rPr>
          <w:color w:val="333333"/>
          <w:spacing w:val="1"/>
        </w:rPr>
        <w:t xml:space="preserve"> </w:t>
      </w:r>
      <w:r>
        <w:rPr>
          <w:color w:val="333333"/>
        </w:rPr>
        <w:t>предоставить</w:t>
      </w:r>
      <w:r>
        <w:rPr>
          <w:color w:val="333333"/>
          <w:spacing w:val="1"/>
        </w:rPr>
        <w:t xml:space="preserve"> </w:t>
      </w:r>
      <w:r>
        <w:rPr>
          <w:color w:val="333333"/>
        </w:rPr>
        <w:t>учебные</w:t>
      </w:r>
      <w:r>
        <w:rPr>
          <w:color w:val="333333"/>
          <w:spacing w:val="1"/>
        </w:rPr>
        <w:t xml:space="preserve"> </w:t>
      </w:r>
      <w:r>
        <w:rPr>
          <w:color w:val="333333"/>
        </w:rPr>
        <w:t>пособия</w:t>
      </w:r>
      <w:r>
        <w:rPr>
          <w:color w:val="333333"/>
          <w:spacing w:val="1"/>
        </w:rPr>
        <w:t xml:space="preserve"> </w:t>
      </w:r>
      <w:r>
        <w:rPr>
          <w:color w:val="333333"/>
        </w:rPr>
        <w:t>в</w:t>
      </w:r>
      <w:r>
        <w:rPr>
          <w:color w:val="333333"/>
          <w:spacing w:val="1"/>
        </w:rPr>
        <w:t xml:space="preserve"> </w:t>
      </w:r>
      <w:r>
        <w:rPr>
          <w:color w:val="333333"/>
        </w:rPr>
        <w:t>электронной</w:t>
      </w:r>
      <w:r>
        <w:rPr>
          <w:color w:val="333333"/>
          <w:spacing w:val="1"/>
        </w:rPr>
        <w:t xml:space="preserve"> </w:t>
      </w:r>
      <w:r>
        <w:rPr>
          <w:color w:val="333333"/>
        </w:rPr>
        <w:t>форме,</w:t>
      </w:r>
      <w:r>
        <w:rPr>
          <w:color w:val="333333"/>
          <w:spacing w:val="1"/>
        </w:rPr>
        <w:t xml:space="preserve"> </w:t>
      </w:r>
      <w:r>
        <w:rPr>
          <w:color w:val="333333"/>
        </w:rPr>
        <w:t>выпущенные</w:t>
      </w:r>
      <w:r>
        <w:rPr>
          <w:color w:val="333333"/>
          <w:spacing w:val="1"/>
        </w:rPr>
        <w:t xml:space="preserve"> </w:t>
      </w:r>
      <w:r>
        <w:rPr>
          <w:color w:val="333333"/>
        </w:rPr>
        <w:t>организациями,</w:t>
      </w:r>
      <w:r>
        <w:rPr>
          <w:color w:val="333333"/>
          <w:spacing w:val="1"/>
        </w:rPr>
        <w:t xml:space="preserve"> </w:t>
      </w:r>
      <w:r>
        <w:rPr>
          <w:color w:val="333333"/>
        </w:rPr>
        <w:t>входящими</w:t>
      </w:r>
      <w:r>
        <w:rPr>
          <w:color w:val="333333"/>
          <w:spacing w:val="1"/>
        </w:rPr>
        <w:t xml:space="preserve"> </w:t>
      </w:r>
      <w:r>
        <w:rPr>
          <w:color w:val="333333"/>
        </w:rPr>
        <w:t>в</w:t>
      </w:r>
      <w:r>
        <w:rPr>
          <w:color w:val="333333"/>
          <w:spacing w:val="1"/>
        </w:rPr>
        <w:t xml:space="preserve"> </w:t>
      </w:r>
      <w:r>
        <w:rPr>
          <w:color w:val="333333"/>
        </w:rPr>
        <w:t>перечень</w:t>
      </w:r>
      <w:r>
        <w:rPr>
          <w:color w:val="333333"/>
          <w:spacing w:val="1"/>
        </w:rPr>
        <w:t xml:space="preserve"> </w:t>
      </w:r>
      <w:r>
        <w:rPr>
          <w:color w:val="333333"/>
        </w:rPr>
        <w:t>организаций,</w:t>
      </w:r>
      <w:r>
        <w:rPr>
          <w:color w:val="333333"/>
          <w:spacing w:val="1"/>
        </w:rPr>
        <w:t xml:space="preserve"> </w:t>
      </w:r>
      <w:r>
        <w:rPr>
          <w:color w:val="333333"/>
        </w:rPr>
        <w:t>осуществляющих</w:t>
      </w:r>
      <w:r>
        <w:rPr>
          <w:color w:val="333333"/>
          <w:spacing w:val="1"/>
        </w:rPr>
        <w:t xml:space="preserve"> </w:t>
      </w:r>
      <w:r>
        <w:rPr>
          <w:color w:val="333333"/>
        </w:rPr>
        <w:t>выпуск</w:t>
      </w:r>
      <w:r>
        <w:rPr>
          <w:color w:val="333333"/>
          <w:spacing w:val="1"/>
        </w:rPr>
        <w:t xml:space="preserve"> </w:t>
      </w:r>
      <w:r>
        <w:rPr>
          <w:color w:val="333333"/>
        </w:rPr>
        <w:t>учебных</w:t>
      </w:r>
      <w:r>
        <w:rPr>
          <w:color w:val="333333"/>
          <w:spacing w:val="1"/>
        </w:rPr>
        <w:t xml:space="preserve"> </w:t>
      </w:r>
      <w:r>
        <w:rPr>
          <w:color w:val="333333"/>
        </w:rPr>
        <w:t>пособий,</w:t>
      </w:r>
      <w:r>
        <w:rPr>
          <w:color w:val="333333"/>
          <w:spacing w:val="1"/>
        </w:rPr>
        <w:t xml:space="preserve"> </w:t>
      </w:r>
      <w:r>
        <w:rPr>
          <w:color w:val="333333"/>
        </w:rPr>
        <w:t>которые</w:t>
      </w:r>
      <w:r>
        <w:rPr>
          <w:color w:val="333333"/>
          <w:spacing w:val="1"/>
        </w:rPr>
        <w:t xml:space="preserve"> </w:t>
      </w:r>
      <w:r>
        <w:rPr>
          <w:color w:val="333333"/>
        </w:rPr>
        <w:t>допускаются</w:t>
      </w:r>
      <w:r>
        <w:rPr>
          <w:color w:val="333333"/>
          <w:spacing w:val="1"/>
        </w:rPr>
        <w:t xml:space="preserve"> </w:t>
      </w:r>
      <w:r>
        <w:rPr>
          <w:color w:val="333333"/>
        </w:rPr>
        <w:t>к</w:t>
      </w:r>
      <w:r>
        <w:rPr>
          <w:color w:val="333333"/>
          <w:spacing w:val="1"/>
        </w:rPr>
        <w:t xml:space="preserve"> </w:t>
      </w:r>
      <w:r>
        <w:rPr>
          <w:color w:val="333333"/>
        </w:rPr>
        <w:t>использованию</w:t>
      </w:r>
      <w:r>
        <w:rPr>
          <w:color w:val="333333"/>
          <w:spacing w:val="1"/>
        </w:rPr>
        <w:t xml:space="preserve"> </w:t>
      </w:r>
      <w:r>
        <w:rPr>
          <w:color w:val="333333"/>
        </w:rPr>
        <w:t>при</w:t>
      </w:r>
      <w:r>
        <w:rPr>
          <w:color w:val="333333"/>
          <w:spacing w:val="1"/>
        </w:rPr>
        <w:t xml:space="preserve"> </w:t>
      </w:r>
      <w:r>
        <w:rPr>
          <w:color w:val="333333"/>
        </w:rPr>
        <w:t>реализации</w:t>
      </w:r>
      <w:r>
        <w:rPr>
          <w:color w:val="333333"/>
          <w:spacing w:val="1"/>
        </w:rPr>
        <w:t xml:space="preserve"> </w:t>
      </w:r>
      <w:r>
        <w:rPr>
          <w:color w:val="333333"/>
        </w:rPr>
        <w:t>имеющих</w:t>
      </w:r>
      <w:r>
        <w:rPr>
          <w:color w:val="333333"/>
          <w:spacing w:val="1"/>
        </w:rPr>
        <w:t xml:space="preserve"> </w:t>
      </w:r>
      <w:r>
        <w:rPr>
          <w:color w:val="333333"/>
        </w:rPr>
        <w:t>государственную</w:t>
      </w:r>
      <w:r>
        <w:rPr>
          <w:color w:val="333333"/>
          <w:spacing w:val="1"/>
        </w:rPr>
        <w:t xml:space="preserve"> </w:t>
      </w:r>
      <w:r>
        <w:rPr>
          <w:color w:val="333333"/>
        </w:rPr>
        <w:t>аккредитацию</w:t>
      </w:r>
      <w:r>
        <w:rPr>
          <w:color w:val="333333"/>
          <w:spacing w:val="1"/>
        </w:rPr>
        <w:t xml:space="preserve"> </w:t>
      </w:r>
      <w:r>
        <w:rPr>
          <w:color w:val="333333"/>
        </w:rPr>
        <w:t>образовательных</w:t>
      </w:r>
      <w:r>
        <w:rPr>
          <w:color w:val="333333"/>
          <w:spacing w:val="20"/>
        </w:rPr>
        <w:t xml:space="preserve"> </w:t>
      </w:r>
      <w:r>
        <w:rPr>
          <w:color w:val="333333"/>
        </w:rPr>
        <w:t>программ</w:t>
      </w:r>
      <w:r>
        <w:rPr>
          <w:color w:val="333333"/>
          <w:spacing w:val="19"/>
        </w:rPr>
        <w:t xml:space="preserve"> </w:t>
      </w:r>
      <w:r>
        <w:rPr>
          <w:color w:val="333333"/>
        </w:rPr>
        <w:t>начального</w:t>
      </w:r>
      <w:r>
        <w:rPr>
          <w:color w:val="333333"/>
          <w:spacing w:val="43"/>
        </w:rPr>
        <w:t xml:space="preserve"> </w:t>
      </w:r>
      <w:r>
        <w:rPr>
          <w:color w:val="333333"/>
        </w:rPr>
        <w:t>общего,</w:t>
      </w:r>
      <w:r>
        <w:rPr>
          <w:color w:val="333333"/>
          <w:spacing w:val="42"/>
        </w:rPr>
        <w:t xml:space="preserve"> </w:t>
      </w:r>
      <w:r>
        <w:rPr>
          <w:color w:val="333333"/>
        </w:rPr>
        <w:t>основного</w:t>
      </w:r>
      <w:r>
        <w:rPr>
          <w:color w:val="333333"/>
          <w:spacing w:val="43"/>
        </w:rPr>
        <w:t xml:space="preserve"> </w:t>
      </w:r>
      <w:r>
        <w:rPr>
          <w:color w:val="333333"/>
        </w:rPr>
        <w:t>общего,</w:t>
      </w:r>
      <w:r>
        <w:rPr>
          <w:color w:val="333333"/>
          <w:spacing w:val="42"/>
        </w:rPr>
        <w:t xml:space="preserve"> </w:t>
      </w:r>
      <w:r>
        <w:rPr>
          <w:color w:val="333333"/>
        </w:rPr>
        <w:t>среднего</w:t>
      </w:r>
      <w:r>
        <w:rPr>
          <w:color w:val="333333"/>
          <w:spacing w:val="47"/>
        </w:rPr>
        <w:t xml:space="preserve"> </w:t>
      </w:r>
      <w:r>
        <w:rPr>
          <w:color w:val="333333"/>
        </w:rPr>
        <w:t>общего</w:t>
      </w:r>
    </w:p>
    <w:p w:rsidR="00D917EF" w:rsidRDefault="00D917EF" w:rsidP="00D917EF">
      <w:pPr>
        <w:spacing w:line="276" w:lineRule="auto"/>
        <w:sectPr w:rsidR="00D917EF">
          <w:pgSz w:w="11920" w:h="16850"/>
          <w:pgMar w:top="1240" w:right="0" w:bottom="1140" w:left="1180" w:header="0" w:footer="943" w:gutter="0"/>
          <w:cols w:space="720"/>
        </w:sectPr>
      </w:pPr>
    </w:p>
    <w:p w:rsidR="00D917EF" w:rsidRDefault="00D917EF" w:rsidP="00D917EF">
      <w:pPr>
        <w:pStyle w:val="a3"/>
        <w:spacing w:before="74"/>
        <w:jc w:val="left"/>
      </w:pPr>
      <w:r>
        <w:rPr>
          <w:color w:val="333333"/>
        </w:rPr>
        <w:t>образования,</w:t>
      </w:r>
      <w:r>
        <w:rPr>
          <w:color w:val="333333"/>
          <w:spacing w:val="24"/>
        </w:rPr>
        <w:t xml:space="preserve"> </w:t>
      </w:r>
      <w:r>
        <w:rPr>
          <w:color w:val="333333"/>
        </w:rPr>
        <w:t>необходимого</w:t>
      </w:r>
      <w:r>
        <w:rPr>
          <w:color w:val="333333"/>
          <w:spacing w:val="25"/>
        </w:rPr>
        <w:t xml:space="preserve"> </w:t>
      </w:r>
      <w:r>
        <w:rPr>
          <w:color w:val="333333"/>
        </w:rPr>
        <w:t>для</w:t>
      </w:r>
    </w:p>
    <w:p w:rsidR="00D917EF" w:rsidRDefault="00D917EF" w:rsidP="00D917EF">
      <w:pPr>
        <w:spacing w:line="268" w:lineRule="exact"/>
        <w:rPr>
          <w:sz w:val="24"/>
        </w:rPr>
        <w:sectPr w:rsidR="00D917EF">
          <w:pgSz w:w="11920" w:h="16850"/>
          <w:pgMar w:top="1160" w:right="0" w:bottom="1220" w:left="1180" w:header="0" w:footer="943" w:gutter="0"/>
          <w:cols w:space="720"/>
        </w:sectPr>
      </w:pP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390"/>
        <w:gridCol w:w="3226"/>
      </w:tblGrid>
      <w:tr w:rsidR="00D917EF" w:rsidTr="00985F3B">
        <w:trPr>
          <w:trHeight w:val="633"/>
        </w:trPr>
        <w:tc>
          <w:tcPr>
            <w:tcW w:w="960" w:type="dxa"/>
          </w:tcPr>
          <w:p w:rsidR="00D917EF" w:rsidRDefault="00D917EF" w:rsidP="00985F3B">
            <w:pPr>
              <w:pStyle w:val="TableParagraph"/>
              <w:ind w:left="0"/>
              <w:rPr>
                <w:sz w:val="24"/>
              </w:rPr>
            </w:pPr>
          </w:p>
        </w:tc>
        <w:tc>
          <w:tcPr>
            <w:tcW w:w="5390" w:type="dxa"/>
          </w:tcPr>
          <w:p w:rsidR="00D917EF" w:rsidRDefault="00D917EF" w:rsidP="00985F3B">
            <w:pPr>
              <w:pStyle w:val="TableParagraph"/>
              <w:ind w:left="0"/>
              <w:rPr>
                <w:sz w:val="24"/>
              </w:rPr>
            </w:pPr>
          </w:p>
        </w:tc>
        <w:tc>
          <w:tcPr>
            <w:tcW w:w="3226" w:type="dxa"/>
          </w:tcPr>
          <w:p w:rsidR="00D917EF" w:rsidRDefault="00D917EF" w:rsidP="00985F3B">
            <w:pPr>
              <w:pStyle w:val="TableParagraph"/>
              <w:spacing w:line="268" w:lineRule="exact"/>
              <w:rPr>
                <w:sz w:val="24"/>
              </w:rPr>
            </w:pPr>
            <w:r>
              <w:rPr>
                <w:sz w:val="24"/>
              </w:rPr>
              <w:t>технологическим</w:t>
            </w:r>
          </w:p>
          <w:p w:rsidR="00D917EF" w:rsidRDefault="00D917EF" w:rsidP="00985F3B">
            <w:pPr>
              <w:pStyle w:val="TableParagraph"/>
              <w:spacing w:before="36"/>
              <w:rPr>
                <w:sz w:val="24"/>
              </w:rPr>
            </w:pPr>
            <w:r>
              <w:rPr>
                <w:sz w:val="24"/>
              </w:rPr>
              <w:t>оборудованием</w:t>
            </w:r>
            <w:r>
              <w:rPr>
                <w:spacing w:val="-3"/>
                <w:sz w:val="24"/>
              </w:rPr>
              <w:t xml:space="preserve"> </w:t>
            </w:r>
            <w:r>
              <w:rPr>
                <w:sz w:val="24"/>
              </w:rPr>
              <w:t>-</w:t>
            </w:r>
            <w:r>
              <w:rPr>
                <w:spacing w:val="-6"/>
                <w:sz w:val="24"/>
              </w:rPr>
              <w:t xml:space="preserve"> </w:t>
            </w:r>
            <w:r>
              <w:rPr>
                <w:sz w:val="24"/>
              </w:rPr>
              <w:t>100%</w:t>
            </w:r>
          </w:p>
        </w:tc>
      </w:tr>
      <w:tr w:rsidR="00D917EF" w:rsidTr="00985F3B">
        <w:trPr>
          <w:trHeight w:val="1586"/>
        </w:trPr>
        <w:tc>
          <w:tcPr>
            <w:tcW w:w="960" w:type="dxa"/>
          </w:tcPr>
          <w:p w:rsidR="00D917EF" w:rsidRDefault="00D917EF" w:rsidP="00985F3B">
            <w:pPr>
              <w:pStyle w:val="TableParagraph"/>
              <w:spacing w:line="268" w:lineRule="exact"/>
              <w:ind w:left="0" w:right="405"/>
              <w:jc w:val="right"/>
              <w:rPr>
                <w:sz w:val="24"/>
              </w:rPr>
            </w:pPr>
            <w:r>
              <w:rPr>
                <w:sz w:val="24"/>
              </w:rPr>
              <w:t>5</w:t>
            </w:r>
          </w:p>
        </w:tc>
        <w:tc>
          <w:tcPr>
            <w:tcW w:w="5390" w:type="dxa"/>
          </w:tcPr>
          <w:p w:rsidR="00D917EF" w:rsidRDefault="00D917EF" w:rsidP="00985F3B">
            <w:pPr>
              <w:pStyle w:val="TableParagraph"/>
              <w:tabs>
                <w:tab w:val="left" w:pos="1985"/>
                <w:tab w:val="left" w:pos="3005"/>
                <w:tab w:val="left" w:pos="4479"/>
              </w:tabs>
              <w:spacing w:line="276" w:lineRule="auto"/>
              <w:ind w:left="110" w:right="96"/>
              <w:jc w:val="both"/>
              <w:rPr>
                <w:sz w:val="24"/>
              </w:rPr>
            </w:pPr>
            <w:r>
              <w:rPr>
                <w:sz w:val="24"/>
              </w:rPr>
              <w:t>Помещения</w:t>
            </w:r>
            <w:r>
              <w:rPr>
                <w:sz w:val="24"/>
              </w:rPr>
              <w:tab/>
              <w:t>для</w:t>
            </w:r>
            <w:r>
              <w:rPr>
                <w:sz w:val="24"/>
              </w:rPr>
              <w:tab/>
              <w:t>занятий</w:t>
            </w:r>
            <w:r>
              <w:rPr>
                <w:sz w:val="24"/>
              </w:rPr>
              <w:tab/>
              <w:t>учебно-</w:t>
            </w:r>
            <w:r>
              <w:rPr>
                <w:spacing w:val="-58"/>
                <w:sz w:val="24"/>
              </w:rPr>
              <w:t xml:space="preserve"> </w:t>
            </w:r>
            <w:r>
              <w:rPr>
                <w:sz w:val="24"/>
              </w:rPr>
              <w:t>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деятельностью,</w:t>
            </w:r>
            <w:r>
              <w:rPr>
                <w:spacing w:val="1"/>
                <w:sz w:val="24"/>
              </w:rPr>
              <w:t xml:space="preserve"> </w:t>
            </w:r>
            <w:r>
              <w:rPr>
                <w:sz w:val="24"/>
              </w:rPr>
              <w:t>моделированием</w:t>
            </w:r>
            <w:r>
              <w:rPr>
                <w:spacing w:val="-4"/>
                <w:sz w:val="24"/>
              </w:rPr>
              <w:t xml:space="preserve"> </w:t>
            </w:r>
            <w:r>
              <w:rPr>
                <w:sz w:val="24"/>
              </w:rPr>
              <w:t>и</w:t>
            </w:r>
            <w:r>
              <w:rPr>
                <w:spacing w:val="-1"/>
                <w:sz w:val="24"/>
              </w:rPr>
              <w:t xml:space="preserve"> </w:t>
            </w:r>
            <w:r>
              <w:rPr>
                <w:sz w:val="24"/>
              </w:rPr>
              <w:t>техническим</w:t>
            </w:r>
            <w:r>
              <w:rPr>
                <w:spacing w:val="-3"/>
                <w:sz w:val="24"/>
              </w:rPr>
              <w:t xml:space="preserve"> </w:t>
            </w:r>
            <w:r>
              <w:rPr>
                <w:sz w:val="24"/>
              </w:rPr>
              <w:t>творчеством</w:t>
            </w:r>
          </w:p>
        </w:tc>
        <w:tc>
          <w:tcPr>
            <w:tcW w:w="3226" w:type="dxa"/>
          </w:tcPr>
          <w:p w:rsidR="00D917EF" w:rsidRDefault="00D917EF" w:rsidP="00985F3B">
            <w:pPr>
              <w:pStyle w:val="TableParagraph"/>
              <w:tabs>
                <w:tab w:val="left" w:pos="2248"/>
                <w:tab w:val="left" w:pos="2330"/>
              </w:tabs>
              <w:spacing w:line="285" w:lineRule="auto"/>
              <w:ind w:right="94"/>
              <w:jc w:val="both"/>
              <w:rPr>
                <w:sz w:val="24"/>
              </w:rPr>
            </w:pPr>
            <w:r>
              <w:rPr>
                <w:sz w:val="24"/>
              </w:rPr>
              <w:t>имеются,</w:t>
            </w:r>
            <w:r>
              <w:rPr>
                <w:sz w:val="24"/>
              </w:rPr>
              <w:tab/>
            </w:r>
            <w:r>
              <w:rPr>
                <w:sz w:val="24"/>
              </w:rPr>
              <w:tab/>
              <w:t>занятия</w:t>
            </w:r>
            <w:r>
              <w:rPr>
                <w:spacing w:val="-58"/>
                <w:sz w:val="24"/>
              </w:rPr>
              <w:t xml:space="preserve"> </w:t>
            </w:r>
            <w:r>
              <w:rPr>
                <w:sz w:val="24"/>
              </w:rPr>
              <w:t>проводятся</w:t>
            </w:r>
            <w:r>
              <w:rPr>
                <w:spacing w:val="1"/>
                <w:sz w:val="24"/>
              </w:rPr>
              <w:t xml:space="preserve"> </w:t>
            </w:r>
            <w:r>
              <w:rPr>
                <w:sz w:val="24"/>
              </w:rPr>
              <w:t>в</w:t>
            </w:r>
            <w:r>
              <w:rPr>
                <w:spacing w:val="1"/>
                <w:sz w:val="24"/>
              </w:rPr>
              <w:t xml:space="preserve"> </w:t>
            </w:r>
            <w:r>
              <w:rPr>
                <w:sz w:val="24"/>
              </w:rPr>
              <w:t>учебных</w:t>
            </w:r>
            <w:r>
              <w:rPr>
                <w:spacing w:val="-57"/>
                <w:sz w:val="24"/>
              </w:rPr>
              <w:t xml:space="preserve"> </w:t>
            </w:r>
            <w:r>
              <w:rPr>
                <w:sz w:val="24"/>
              </w:rPr>
              <w:t>кабинета,</w:t>
            </w:r>
            <w:r>
              <w:rPr>
                <w:sz w:val="24"/>
              </w:rPr>
              <w:tab/>
              <w:t>кабинет</w:t>
            </w:r>
            <w:r>
              <w:rPr>
                <w:spacing w:val="1"/>
                <w:sz w:val="24"/>
              </w:rPr>
              <w:t xml:space="preserve"> </w:t>
            </w:r>
            <w:r>
              <w:rPr>
                <w:sz w:val="24"/>
              </w:rPr>
              <w:t>обслуживающего</w:t>
            </w:r>
            <w:r>
              <w:rPr>
                <w:spacing w:val="-5"/>
                <w:sz w:val="24"/>
              </w:rPr>
              <w:t xml:space="preserve"> </w:t>
            </w:r>
            <w:r>
              <w:rPr>
                <w:sz w:val="24"/>
              </w:rPr>
              <w:t>труда</w:t>
            </w:r>
          </w:p>
        </w:tc>
      </w:tr>
      <w:tr w:rsidR="00D917EF" w:rsidTr="00985F3B">
        <w:trPr>
          <w:trHeight w:val="1247"/>
        </w:trPr>
        <w:tc>
          <w:tcPr>
            <w:tcW w:w="960" w:type="dxa"/>
          </w:tcPr>
          <w:p w:rsidR="00D917EF" w:rsidRDefault="00D917EF" w:rsidP="00985F3B">
            <w:pPr>
              <w:pStyle w:val="TableParagraph"/>
              <w:spacing w:line="268" w:lineRule="exact"/>
              <w:ind w:left="0" w:right="405"/>
              <w:jc w:val="right"/>
              <w:rPr>
                <w:sz w:val="24"/>
              </w:rPr>
            </w:pPr>
            <w:r>
              <w:rPr>
                <w:sz w:val="24"/>
              </w:rPr>
              <w:t>6</w:t>
            </w:r>
          </w:p>
        </w:tc>
        <w:tc>
          <w:tcPr>
            <w:tcW w:w="5390" w:type="dxa"/>
          </w:tcPr>
          <w:p w:rsidR="00D917EF" w:rsidRDefault="00D917EF" w:rsidP="00985F3B">
            <w:pPr>
              <w:pStyle w:val="TableParagraph"/>
              <w:spacing w:line="276" w:lineRule="auto"/>
              <w:ind w:left="110" w:right="43"/>
              <w:rPr>
                <w:sz w:val="24"/>
              </w:rPr>
            </w:pPr>
            <w:r>
              <w:rPr>
                <w:sz w:val="24"/>
              </w:rPr>
              <w:t>Кабинеты</w:t>
            </w:r>
            <w:r>
              <w:rPr>
                <w:spacing w:val="13"/>
                <w:sz w:val="24"/>
              </w:rPr>
              <w:t xml:space="preserve"> </w:t>
            </w:r>
            <w:r>
              <w:rPr>
                <w:sz w:val="24"/>
              </w:rPr>
              <w:t>для</w:t>
            </w:r>
            <w:r>
              <w:rPr>
                <w:spacing w:val="10"/>
                <w:sz w:val="24"/>
              </w:rPr>
              <w:t xml:space="preserve"> </w:t>
            </w:r>
            <w:r>
              <w:rPr>
                <w:sz w:val="24"/>
              </w:rPr>
              <w:t>занятий</w:t>
            </w:r>
            <w:r>
              <w:rPr>
                <w:spacing w:val="7"/>
                <w:sz w:val="24"/>
              </w:rPr>
              <w:t xml:space="preserve"> </w:t>
            </w:r>
            <w:r>
              <w:rPr>
                <w:sz w:val="24"/>
              </w:rPr>
              <w:t>музыкой,</w:t>
            </w:r>
            <w:r>
              <w:rPr>
                <w:spacing w:val="14"/>
                <w:sz w:val="24"/>
              </w:rPr>
              <w:t xml:space="preserve"> </w:t>
            </w:r>
            <w:r>
              <w:rPr>
                <w:sz w:val="24"/>
              </w:rPr>
              <w:t>изобразительным</w:t>
            </w:r>
            <w:r>
              <w:rPr>
                <w:spacing w:val="-57"/>
                <w:sz w:val="24"/>
              </w:rPr>
              <w:t xml:space="preserve"> </w:t>
            </w:r>
            <w:r>
              <w:rPr>
                <w:sz w:val="24"/>
              </w:rPr>
              <w:t>искусством</w:t>
            </w:r>
          </w:p>
        </w:tc>
        <w:tc>
          <w:tcPr>
            <w:tcW w:w="3226" w:type="dxa"/>
          </w:tcPr>
          <w:p w:rsidR="00D917EF" w:rsidRDefault="00D917EF" w:rsidP="00985F3B">
            <w:pPr>
              <w:pStyle w:val="TableParagraph"/>
              <w:tabs>
                <w:tab w:val="left" w:pos="1782"/>
                <w:tab w:val="left" w:pos="2195"/>
              </w:tabs>
              <w:spacing w:line="276" w:lineRule="auto"/>
              <w:ind w:right="94"/>
              <w:rPr>
                <w:sz w:val="24"/>
              </w:rPr>
            </w:pPr>
            <w:r>
              <w:rPr>
                <w:sz w:val="24"/>
              </w:rPr>
              <w:t>размещаются</w:t>
            </w:r>
            <w:r>
              <w:rPr>
                <w:sz w:val="24"/>
              </w:rPr>
              <w:tab/>
              <w:t>в</w:t>
            </w:r>
            <w:r>
              <w:rPr>
                <w:sz w:val="24"/>
              </w:rPr>
              <w:tab/>
              <w:t>кабинете</w:t>
            </w:r>
            <w:r>
              <w:rPr>
                <w:spacing w:val="-57"/>
                <w:sz w:val="24"/>
              </w:rPr>
              <w:t xml:space="preserve"> </w:t>
            </w:r>
            <w:r>
              <w:rPr>
                <w:sz w:val="24"/>
              </w:rPr>
              <w:t>музыки и ИЗО</w:t>
            </w:r>
          </w:p>
        </w:tc>
      </w:tr>
      <w:tr w:rsidR="00D917EF" w:rsidTr="00985F3B">
        <w:trPr>
          <w:trHeight w:val="635"/>
        </w:trPr>
        <w:tc>
          <w:tcPr>
            <w:tcW w:w="960" w:type="dxa"/>
          </w:tcPr>
          <w:p w:rsidR="00D917EF" w:rsidRDefault="00D917EF" w:rsidP="00985F3B">
            <w:pPr>
              <w:pStyle w:val="TableParagraph"/>
              <w:spacing w:line="268" w:lineRule="exact"/>
              <w:ind w:left="0" w:right="348"/>
              <w:jc w:val="right"/>
              <w:rPr>
                <w:sz w:val="24"/>
              </w:rPr>
            </w:pPr>
            <w:r>
              <w:rPr>
                <w:sz w:val="24"/>
              </w:rPr>
              <w:t>7</w:t>
            </w:r>
          </w:p>
        </w:tc>
        <w:tc>
          <w:tcPr>
            <w:tcW w:w="5390" w:type="dxa"/>
          </w:tcPr>
          <w:p w:rsidR="00D917EF" w:rsidRDefault="00D917EF" w:rsidP="00985F3B">
            <w:pPr>
              <w:pStyle w:val="TableParagraph"/>
              <w:tabs>
                <w:tab w:val="left" w:pos="1877"/>
                <w:tab w:val="left" w:pos="2563"/>
                <w:tab w:val="left" w:pos="4071"/>
              </w:tabs>
              <w:spacing w:line="268" w:lineRule="exact"/>
              <w:ind w:left="110"/>
              <w:rPr>
                <w:sz w:val="24"/>
              </w:rPr>
            </w:pPr>
            <w:r>
              <w:rPr>
                <w:sz w:val="24"/>
              </w:rPr>
              <w:t>Необходимые</w:t>
            </w:r>
            <w:r>
              <w:rPr>
                <w:sz w:val="24"/>
              </w:rPr>
              <w:tab/>
              <w:t>для</w:t>
            </w:r>
            <w:r>
              <w:rPr>
                <w:sz w:val="24"/>
              </w:rPr>
              <w:tab/>
              <w:t>реализации</w:t>
            </w:r>
            <w:r>
              <w:rPr>
                <w:sz w:val="24"/>
              </w:rPr>
              <w:tab/>
              <w:t>внеурочной</w:t>
            </w:r>
          </w:p>
          <w:p w:rsidR="00D917EF" w:rsidRDefault="00D917EF" w:rsidP="00985F3B">
            <w:pPr>
              <w:pStyle w:val="TableParagraph"/>
              <w:spacing w:before="38"/>
              <w:ind w:left="110"/>
              <w:rPr>
                <w:sz w:val="24"/>
              </w:rPr>
            </w:pPr>
            <w:r>
              <w:rPr>
                <w:sz w:val="24"/>
              </w:rPr>
              <w:t>деятельности</w:t>
            </w:r>
            <w:r>
              <w:rPr>
                <w:spacing w:val="-3"/>
                <w:sz w:val="24"/>
              </w:rPr>
              <w:t xml:space="preserve"> </w:t>
            </w:r>
            <w:r>
              <w:rPr>
                <w:sz w:val="24"/>
              </w:rPr>
              <w:t>кабинеты</w:t>
            </w:r>
          </w:p>
        </w:tc>
        <w:tc>
          <w:tcPr>
            <w:tcW w:w="3226" w:type="dxa"/>
          </w:tcPr>
          <w:p w:rsidR="00D917EF" w:rsidRDefault="00D917EF" w:rsidP="00985F3B">
            <w:pPr>
              <w:pStyle w:val="TableParagraph"/>
              <w:spacing w:line="268" w:lineRule="exact"/>
              <w:rPr>
                <w:sz w:val="24"/>
              </w:rPr>
            </w:pPr>
            <w:r>
              <w:rPr>
                <w:sz w:val="24"/>
              </w:rPr>
              <w:t>имеются</w:t>
            </w:r>
          </w:p>
        </w:tc>
      </w:tr>
      <w:tr w:rsidR="00D917EF" w:rsidTr="00985F3B">
        <w:trPr>
          <w:trHeight w:val="633"/>
        </w:trPr>
        <w:tc>
          <w:tcPr>
            <w:tcW w:w="960" w:type="dxa"/>
          </w:tcPr>
          <w:p w:rsidR="00D917EF" w:rsidRDefault="00D917EF" w:rsidP="00985F3B">
            <w:pPr>
              <w:pStyle w:val="TableParagraph"/>
              <w:spacing w:line="268" w:lineRule="exact"/>
              <w:ind w:left="0" w:right="348"/>
              <w:jc w:val="right"/>
              <w:rPr>
                <w:sz w:val="24"/>
              </w:rPr>
            </w:pPr>
            <w:r>
              <w:rPr>
                <w:sz w:val="24"/>
              </w:rPr>
              <w:t>8</w:t>
            </w:r>
          </w:p>
        </w:tc>
        <w:tc>
          <w:tcPr>
            <w:tcW w:w="5390" w:type="dxa"/>
          </w:tcPr>
          <w:p w:rsidR="00D917EF" w:rsidRDefault="00D917EF" w:rsidP="00985F3B">
            <w:pPr>
              <w:pStyle w:val="TableParagraph"/>
              <w:spacing w:line="268" w:lineRule="exact"/>
              <w:ind w:left="110"/>
              <w:rPr>
                <w:sz w:val="24"/>
              </w:rPr>
            </w:pPr>
            <w:r>
              <w:rPr>
                <w:sz w:val="24"/>
              </w:rPr>
              <w:t>Спортивный</w:t>
            </w:r>
            <w:r>
              <w:rPr>
                <w:spacing w:val="-5"/>
                <w:sz w:val="24"/>
              </w:rPr>
              <w:t xml:space="preserve"> </w:t>
            </w:r>
            <w:r>
              <w:rPr>
                <w:sz w:val="24"/>
              </w:rPr>
              <w:t>зал</w:t>
            </w:r>
          </w:p>
          <w:p w:rsidR="00D917EF" w:rsidRDefault="00D917EF" w:rsidP="00985F3B">
            <w:pPr>
              <w:pStyle w:val="TableParagraph"/>
              <w:spacing w:before="38"/>
              <w:ind w:left="110"/>
              <w:rPr>
                <w:sz w:val="24"/>
              </w:rPr>
            </w:pPr>
            <w:r>
              <w:rPr>
                <w:sz w:val="24"/>
              </w:rPr>
              <w:t>Спортивная</w:t>
            </w:r>
            <w:r>
              <w:rPr>
                <w:spacing w:val="-3"/>
                <w:sz w:val="24"/>
              </w:rPr>
              <w:t xml:space="preserve"> </w:t>
            </w:r>
            <w:r>
              <w:rPr>
                <w:sz w:val="24"/>
              </w:rPr>
              <w:t>площадка</w:t>
            </w:r>
          </w:p>
        </w:tc>
        <w:tc>
          <w:tcPr>
            <w:tcW w:w="3226" w:type="dxa"/>
          </w:tcPr>
          <w:p w:rsidR="00D917EF" w:rsidRDefault="00D917EF" w:rsidP="00985F3B">
            <w:pPr>
              <w:pStyle w:val="TableParagraph"/>
              <w:spacing w:line="268" w:lineRule="exact"/>
              <w:rPr>
                <w:sz w:val="24"/>
              </w:rPr>
            </w:pPr>
            <w:r>
              <w:rPr>
                <w:sz w:val="24"/>
              </w:rPr>
              <w:t>имеются</w:t>
            </w:r>
          </w:p>
        </w:tc>
      </w:tr>
      <w:tr w:rsidR="00D917EF" w:rsidTr="00985F3B">
        <w:trPr>
          <w:trHeight w:val="414"/>
        </w:trPr>
        <w:tc>
          <w:tcPr>
            <w:tcW w:w="960" w:type="dxa"/>
          </w:tcPr>
          <w:p w:rsidR="00D917EF" w:rsidRDefault="00D917EF" w:rsidP="00985F3B">
            <w:pPr>
              <w:pStyle w:val="TableParagraph"/>
              <w:spacing w:line="268" w:lineRule="exact"/>
              <w:ind w:left="0" w:right="348"/>
              <w:jc w:val="right"/>
              <w:rPr>
                <w:sz w:val="24"/>
              </w:rPr>
            </w:pPr>
            <w:r>
              <w:rPr>
                <w:sz w:val="24"/>
              </w:rPr>
              <w:t>9</w:t>
            </w:r>
          </w:p>
        </w:tc>
        <w:tc>
          <w:tcPr>
            <w:tcW w:w="5390" w:type="dxa"/>
          </w:tcPr>
          <w:p w:rsidR="00D917EF" w:rsidRDefault="00D917EF" w:rsidP="00985F3B">
            <w:pPr>
              <w:pStyle w:val="TableParagraph"/>
              <w:spacing w:line="268" w:lineRule="exact"/>
              <w:ind w:left="110"/>
              <w:rPr>
                <w:sz w:val="24"/>
              </w:rPr>
            </w:pPr>
            <w:r>
              <w:rPr>
                <w:sz w:val="24"/>
              </w:rPr>
              <w:t>Библиотека,</w:t>
            </w:r>
            <w:r>
              <w:rPr>
                <w:spacing w:val="-5"/>
                <w:sz w:val="24"/>
              </w:rPr>
              <w:t xml:space="preserve"> </w:t>
            </w:r>
            <w:r>
              <w:rPr>
                <w:sz w:val="24"/>
              </w:rPr>
              <w:t>читальный</w:t>
            </w:r>
            <w:r>
              <w:rPr>
                <w:spacing w:val="-8"/>
                <w:sz w:val="24"/>
              </w:rPr>
              <w:t xml:space="preserve"> </w:t>
            </w:r>
            <w:r>
              <w:rPr>
                <w:sz w:val="24"/>
              </w:rPr>
              <w:t>зал,</w:t>
            </w:r>
            <w:r>
              <w:rPr>
                <w:spacing w:val="-4"/>
                <w:sz w:val="24"/>
              </w:rPr>
              <w:t xml:space="preserve"> </w:t>
            </w:r>
            <w:r>
              <w:rPr>
                <w:sz w:val="24"/>
              </w:rPr>
              <w:t>медиатека</w:t>
            </w:r>
          </w:p>
        </w:tc>
        <w:tc>
          <w:tcPr>
            <w:tcW w:w="3226" w:type="dxa"/>
          </w:tcPr>
          <w:p w:rsidR="00D917EF" w:rsidRDefault="00D917EF" w:rsidP="00985F3B">
            <w:pPr>
              <w:pStyle w:val="TableParagraph"/>
              <w:spacing w:line="268" w:lineRule="exact"/>
              <w:rPr>
                <w:sz w:val="24"/>
              </w:rPr>
            </w:pPr>
            <w:r>
              <w:rPr>
                <w:sz w:val="24"/>
              </w:rPr>
              <w:t>имеются</w:t>
            </w:r>
          </w:p>
        </w:tc>
      </w:tr>
      <w:tr w:rsidR="00D917EF" w:rsidTr="00985F3B">
        <w:trPr>
          <w:trHeight w:val="1269"/>
        </w:trPr>
        <w:tc>
          <w:tcPr>
            <w:tcW w:w="960" w:type="dxa"/>
          </w:tcPr>
          <w:p w:rsidR="00D917EF" w:rsidRDefault="00D917EF" w:rsidP="00985F3B">
            <w:pPr>
              <w:pStyle w:val="TableParagraph"/>
              <w:spacing w:line="268" w:lineRule="exact"/>
              <w:ind w:left="0" w:right="348"/>
              <w:jc w:val="right"/>
              <w:rPr>
                <w:sz w:val="24"/>
              </w:rPr>
            </w:pPr>
            <w:r>
              <w:rPr>
                <w:sz w:val="24"/>
              </w:rPr>
              <w:t>10</w:t>
            </w:r>
          </w:p>
        </w:tc>
        <w:tc>
          <w:tcPr>
            <w:tcW w:w="5390" w:type="dxa"/>
          </w:tcPr>
          <w:p w:rsidR="00D917EF" w:rsidRDefault="00D917EF" w:rsidP="00985F3B">
            <w:pPr>
              <w:pStyle w:val="TableParagraph"/>
              <w:spacing w:line="268" w:lineRule="exact"/>
              <w:ind w:left="110"/>
              <w:rPr>
                <w:sz w:val="24"/>
              </w:rPr>
            </w:pPr>
            <w:r>
              <w:rPr>
                <w:sz w:val="24"/>
              </w:rPr>
              <w:t>Административные</w:t>
            </w:r>
            <w:r>
              <w:rPr>
                <w:spacing w:val="-7"/>
                <w:sz w:val="24"/>
              </w:rPr>
              <w:t xml:space="preserve"> </w:t>
            </w:r>
            <w:r>
              <w:rPr>
                <w:sz w:val="24"/>
              </w:rPr>
              <w:t>и</w:t>
            </w:r>
            <w:r>
              <w:rPr>
                <w:spacing w:val="-5"/>
                <w:sz w:val="24"/>
              </w:rPr>
              <w:t xml:space="preserve"> </w:t>
            </w:r>
            <w:r>
              <w:rPr>
                <w:sz w:val="24"/>
              </w:rPr>
              <w:t>иные</w:t>
            </w:r>
            <w:r>
              <w:rPr>
                <w:spacing w:val="-9"/>
                <w:sz w:val="24"/>
              </w:rPr>
              <w:t xml:space="preserve"> </w:t>
            </w:r>
            <w:r>
              <w:rPr>
                <w:sz w:val="24"/>
              </w:rPr>
              <w:t>помещения:</w:t>
            </w:r>
          </w:p>
          <w:p w:rsidR="00D917EF" w:rsidRDefault="00D917EF" w:rsidP="00985F3B">
            <w:pPr>
              <w:pStyle w:val="TableParagraph"/>
              <w:spacing w:before="38"/>
              <w:ind w:left="110"/>
              <w:rPr>
                <w:sz w:val="24"/>
              </w:rPr>
            </w:pPr>
            <w:r>
              <w:rPr>
                <w:sz w:val="24"/>
              </w:rPr>
              <w:t>-кабинет</w:t>
            </w:r>
            <w:r>
              <w:rPr>
                <w:spacing w:val="-2"/>
                <w:sz w:val="24"/>
              </w:rPr>
              <w:t xml:space="preserve"> </w:t>
            </w:r>
            <w:r>
              <w:rPr>
                <w:sz w:val="24"/>
              </w:rPr>
              <w:t>директора</w:t>
            </w:r>
          </w:p>
          <w:p w:rsidR="00D917EF" w:rsidRDefault="00D917EF" w:rsidP="00985F3B">
            <w:pPr>
              <w:pStyle w:val="TableParagraph"/>
              <w:spacing w:before="39"/>
              <w:ind w:left="110"/>
              <w:rPr>
                <w:sz w:val="24"/>
              </w:rPr>
            </w:pPr>
            <w:r>
              <w:rPr>
                <w:sz w:val="24"/>
              </w:rPr>
              <w:t>-кабинеты</w:t>
            </w:r>
            <w:r>
              <w:rPr>
                <w:spacing w:val="-5"/>
                <w:sz w:val="24"/>
              </w:rPr>
              <w:t xml:space="preserve"> </w:t>
            </w:r>
            <w:r>
              <w:rPr>
                <w:sz w:val="24"/>
              </w:rPr>
              <w:t>заместителей</w:t>
            </w:r>
            <w:r>
              <w:rPr>
                <w:spacing w:val="-3"/>
                <w:sz w:val="24"/>
              </w:rPr>
              <w:t xml:space="preserve"> </w:t>
            </w:r>
            <w:r>
              <w:rPr>
                <w:sz w:val="24"/>
              </w:rPr>
              <w:t>директора</w:t>
            </w:r>
          </w:p>
          <w:p w:rsidR="00D917EF" w:rsidRDefault="00D917EF" w:rsidP="00985F3B">
            <w:pPr>
              <w:pStyle w:val="TableParagraph"/>
              <w:spacing w:before="40"/>
              <w:ind w:left="110"/>
              <w:rPr>
                <w:sz w:val="24"/>
              </w:rPr>
            </w:pPr>
            <w:r>
              <w:rPr>
                <w:sz w:val="24"/>
              </w:rPr>
              <w:t>-учительская</w:t>
            </w:r>
          </w:p>
        </w:tc>
        <w:tc>
          <w:tcPr>
            <w:tcW w:w="3226" w:type="dxa"/>
          </w:tcPr>
          <w:p w:rsidR="00D917EF" w:rsidRDefault="00D917EF" w:rsidP="00985F3B">
            <w:pPr>
              <w:pStyle w:val="TableParagraph"/>
              <w:spacing w:line="268" w:lineRule="exact"/>
              <w:rPr>
                <w:sz w:val="24"/>
              </w:rPr>
            </w:pPr>
            <w:r>
              <w:rPr>
                <w:sz w:val="24"/>
              </w:rPr>
              <w:t>имеются</w:t>
            </w:r>
          </w:p>
        </w:tc>
      </w:tr>
      <w:tr w:rsidR="00D917EF" w:rsidTr="00985F3B">
        <w:trPr>
          <w:trHeight w:val="364"/>
        </w:trPr>
        <w:tc>
          <w:tcPr>
            <w:tcW w:w="960" w:type="dxa"/>
          </w:tcPr>
          <w:p w:rsidR="00D917EF" w:rsidRDefault="00D917EF" w:rsidP="00985F3B">
            <w:pPr>
              <w:pStyle w:val="TableParagraph"/>
              <w:spacing w:line="268" w:lineRule="exact"/>
              <w:ind w:left="0" w:right="348"/>
              <w:jc w:val="right"/>
              <w:rPr>
                <w:sz w:val="24"/>
              </w:rPr>
            </w:pPr>
            <w:r>
              <w:rPr>
                <w:sz w:val="24"/>
              </w:rPr>
              <w:t>11</w:t>
            </w:r>
          </w:p>
        </w:tc>
        <w:tc>
          <w:tcPr>
            <w:tcW w:w="5390" w:type="dxa"/>
          </w:tcPr>
          <w:p w:rsidR="00D917EF" w:rsidRDefault="00D917EF" w:rsidP="00985F3B">
            <w:pPr>
              <w:pStyle w:val="TableParagraph"/>
              <w:spacing w:line="268" w:lineRule="exact"/>
              <w:ind w:left="110"/>
              <w:rPr>
                <w:sz w:val="24"/>
              </w:rPr>
            </w:pPr>
            <w:r>
              <w:rPr>
                <w:sz w:val="24"/>
              </w:rPr>
              <w:t>Гардеробы</w:t>
            </w:r>
          </w:p>
        </w:tc>
        <w:tc>
          <w:tcPr>
            <w:tcW w:w="3226" w:type="dxa"/>
          </w:tcPr>
          <w:p w:rsidR="00D917EF" w:rsidRDefault="00D917EF" w:rsidP="00985F3B">
            <w:pPr>
              <w:pStyle w:val="TableParagraph"/>
              <w:spacing w:line="268" w:lineRule="exact"/>
              <w:rPr>
                <w:sz w:val="24"/>
              </w:rPr>
            </w:pPr>
            <w:r>
              <w:rPr>
                <w:sz w:val="24"/>
              </w:rPr>
              <w:t>имеются</w:t>
            </w:r>
          </w:p>
        </w:tc>
      </w:tr>
      <w:tr w:rsidR="00D917EF" w:rsidTr="00985F3B">
        <w:trPr>
          <w:trHeight w:val="633"/>
        </w:trPr>
        <w:tc>
          <w:tcPr>
            <w:tcW w:w="960" w:type="dxa"/>
          </w:tcPr>
          <w:p w:rsidR="00D917EF" w:rsidRDefault="00D917EF" w:rsidP="00985F3B">
            <w:pPr>
              <w:pStyle w:val="TableParagraph"/>
              <w:spacing w:line="268" w:lineRule="exact"/>
              <w:ind w:left="0" w:right="348"/>
              <w:jc w:val="right"/>
              <w:rPr>
                <w:sz w:val="24"/>
              </w:rPr>
            </w:pPr>
            <w:r>
              <w:rPr>
                <w:sz w:val="24"/>
              </w:rPr>
              <w:t>12</w:t>
            </w:r>
          </w:p>
        </w:tc>
        <w:tc>
          <w:tcPr>
            <w:tcW w:w="5390" w:type="dxa"/>
          </w:tcPr>
          <w:p w:rsidR="00D917EF" w:rsidRDefault="00D917EF" w:rsidP="00985F3B">
            <w:pPr>
              <w:pStyle w:val="TableParagraph"/>
              <w:spacing w:line="268" w:lineRule="exact"/>
              <w:ind w:left="110"/>
              <w:rPr>
                <w:sz w:val="24"/>
              </w:rPr>
            </w:pPr>
            <w:r>
              <w:rPr>
                <w:sz w:val="24"/>
              </w:rPr>
              <w:t>Санузлы</w:t>
            </w:r>
          </w:p>
          <w:p w:rsidR="00D917EF" w:rsidRDefault="00D917EF" w:rsidP="00985F3B">
            <w:pPr>
              <w:pStyle w:val="TableParagraph"/>
              <w:spacing w:before="36"/>
              <w:ind w:left="110"/>
              <w:rPr>
                <w:sz w:val="24"/>
              </w:rPr>
            </w:pPr>
            <w:r>
              <w:rPr>
                <w:sz w:val="24"/>
              </w:rPr>
              <w:t>Места</w:t>
            </w:r>
            <w:r>
              <w:rPr>
                <w:spacing w:val="-6"/>
                <w:sz w:val="24"/>
              </w:rPr>
              <w:t xml:space="preserve"> </w:t>
            </w:r>
            <w:r>
              <w:rPr>
                <w:sz w:val="24"/>
              </w:rPr>
              <w:t>личной</w:t>
            </w:r>
            <w:r>
              <w:rPr>
                <w:spacing w:val="-4"/>
                <w:sz w:val="24"/>
              </w:rPr>
              <w:t xml:space="preserve"> </w:t>
            </w:r>
            <w:r>
              <w:rPr>
                <w:sz w:val="24"/>
              </w:rPr>
              <w:t>гигиены</w:t>
            </w:r>
          </w:p>
        </w:tc>
        <w:tc>
          <w:tcPr>
            <w:tcW w:w="3226" w:type="dxa"/>
          </w:tcPr>
          <w:p w:rsidR="00D917EF" w:rsidRDefault="00D917EF" w:rsidP="00985F3B">
            <w:pPr>
              <w:pStyle w:val="TableParagraph"/>
              <w:tabs>
                <w:tab w:val="left" w:pos="1609"/>
              </w:tabs>
              <w:spacing w:line="268" w:lineRule="exact"/>
              <w:rPr>
                <w:sz w:val="24"/>
              </w:rPr>
            </w:pPr>
            <w:r>
              <w:rPr>
                <w:sz w:val="24"/>
              </w:rPr>
              <w:t>имеются,</w:t>
            </w:r>
            <w:r>
              <w:rPr>
                <w:sz w:val="24"/>
              </w:rPr>
              <w:tab/>
              <w:t>соответствуют</w:t>
            </w:r>
          </w:p>
          <w:p w:rsidR="00D917EF" w:rsidRDefault="00D917EF" w:rsidP="00985F3B">
            <w:pPr>
              <w:pStyle w:val="TableParagraph"/>
              <w:spacing w:before="36"/>
              <w:rPr>
                <w:sz w:val="24"/>
              </w:rPr>
            </w:pPr>
            <w:r>
              <w:rPr>
                <w:sz w:val="24"/>
              </w:rPr>
              <w:t>требованиям</w:t>
            </w:r>
            <w:r>
              <w:rPr>
                <w:spacing w:val="-6"/>
                <w:sz w:val="24"/>
              </w:rPr>
              <w:t xml:space="preserve"> </w:t>
            </w:r>
            <w:r>
              <w:rPr>
                <w:sz w:val="24"/>
              </w:rPr>
              <w:t>СанПин</w:t>
            </w:r>
          </w:p>
        </w:tc>
      </w:tr>
      <w:tr w:rsidR="00D917EF" w:rsidTr="00985F3B">
        <w:trPr>
          <w:trHeight w:val="636"/>
        </w:trPr>
        <w:tc>
          <w:tcPr>
            <w:tcW w:w="960" w:type="dxa"/>
          </w:tcPr>
          <w:p w:rsidR="00D917EF" w:rsidRDefault="00D917EF" w:rsidP="00985F3B">
            <w:pPr>
              <w:pStyle w:val="TableParagraph"/>
              <w:spacing w:line="268" w:lineRule="exact"/>
              <w:ind w:left="0" w:right="348"/>
              <w:jc w:val="right"/>
              <w:rPr>
                <w:sz w:val="24"/>
              </w:rPr>
            </w:pPr>
            <w:r>
              <w:rPr>
                <w:sz w:val="24"/>
              </w:rPr>
              <w:t>13</w:t>
            </w:r>
          </w:p>
        </w:tc>
        <w:tc>
          <w:tcPr>
            <w:tcW w:w="5390" w:type="dxa"/>
          </w:tcPr>
          <w:p w:rsidR="00D917EF" w:rsidRDefault="00D917EF" w:rsidP="00985F3B">
            <w:pPr>
              <w:pStyle w:val="TableParagraph"/>
              <w:spacing w:line="268" w:lineRule="exact"/>
              <w:ind w:left="110"/>
              <w:rPr>
                <w:sz w:val="24"/>
              </w:rPr>
            </w:pPr>
            <w:r>
              <w:rPr>
                <w:sz w:val="24"/>
              </w:rPr>
              <w:t>Участок</w:t>
            </w:r>
            <w:r>
              <w:rPr>
                <w:spacing w:val="27"/>
                <w:sz w:val="24"/>
              </w:rPr>
              <w:t xml:space="preserve"> </w:t>
            </w:r>
            <w:r>
              <w:rPr>
                <w:sz w:val="24"/>
              </w:rPr>
              <w:t>(территория)</w:t>
            </w:r>
            <w:r>
              <w:rPr>
                <w:spacing w:val="23"/>
                <w:sz w:val="24"/>
              </w:rPr>
              <w:t xml:space="preserve"> </w:t>
            </w:r>
            <w:r>
              <w:rPr>
                <w:sz w:val="24"/>
              </w:rPr>
              <w:t>с</w:t>
            </w:r>
            <w:r>
              <w:rPr>
                <w:spacing w:val="82"/>
                <w:sz w:val="24"/>
              </w:rPr>
              <w:t xml:space="preserve"> </w:t>
            </w:r>
            <w:r>
              <w:rPr>
                <w:sz w:val="24"/>
              </w:rPr>
              <w:t>необходимым</w:t>
            </w:r>
            <w:r>
              <w:rPr>
                <w:spacing w:val="83"/>
                <w:sz w:val="24"/>
              </w:rPr>
              <w:t xml:space="preserve"> </w:t>
            </w:r>
            <w:r>
              <w:rPr>
                <w:sz w:val="24"/>
              </w:rPr>
              <w:t>набором</w:t>
            </w:r>
          </w:p>
          <w:p w:rsidR="00D917EF" w:rsidRDefault="00D917EF" w:rsidP="00985F3B">
            <w:pPr>
              <w:pStyle w:val="TableParagraph"/>
              <w:spacing w:before="38"/>
              <w:ind w:left="110"/>
              <w:rPr>
                <w:sz w:val="24"/>
              </w:rPr>
            </w:pPr>
            <w:r>
              <w:rPr>
                <w:sz w:val="24"/>
              </w:rPr>
              <w:t>оборудованных</w:t>
            </w:r>
            <w:r>
              <w:rPr>
                <w:spacing w:val="-3"/>
                <w:sz w:val="24"/>
              </w:rPr>
              <w:t xml:space="preserve"> </w:t>
            </w:r>
            <w:r>
              <w:rPr>
                <w:sz w:val="24"/>
              </w:rPr>
              <w:t>зон</w:t>
            </w:r>
          </w:p>
        </w:tc>
        <w:tc>
          <w:tcPr>
            <w:tcW w:w="3226" w:type="dxa"/>
          </w:tcPr>
          <w:p w:rsidR="00D917EF" w:rsidRDefault="00D917EF" w:rsidP="00985F3B">
            <w:pPr>
              <w:pStyle w:val="TableParagraph"/>
              <w:spacing w:line="268" w:lineRule="exact"/>
              <w:rPr>
                <w:sz w:val="24"/>
              </w:rPr>
            </w:pPr>
            <w:r>
              <w:rPr>
                <w:sz w:val="24"/>
              </w:rPr>
              <w:t>имеется</w:t>
            </w:r>
          </w:p>
        </w:tc>
      </w:tr>
    </w:tbl>
    <w:p w:rsidR="00D917EF" w:rsidRDefault="00D917EF" w:rsidP="00D917EF">
      <w:pPr>
        <w:pStyle w:val="a3"/>
        <w:spacing w:before="6"/>
        <w:ind w:left="0"/>
        <w:jc w:val="left"/>
        <w:rPr>
          <w:b/>
          <w:sz w:val="12"/>
        </w:rPr>
      </w:pPr>
    </w:p>
    <w:p w:rsidR="00D917EF" w:rsidRDefault="00D917EF" w:rsidP="00D917EF">
      <w:pPr>
        <w:pStyle w:val="a3"/>
        <w:spacing w:before="90" w:line="276" w:lineRule="auto"/>
        <w:ind w:right="847" w:firstLine="719"/>
      </w:pPr>
      <w:r>
        <w:t>Функционируют:</w:t>
      </w:r>
      <w:r>
        <w:rPr>
          <w:spacing w:val="1"/>
        </w:rPr>
        <w:t xml:space="preserve"> </w:t>
      </w:r>
      <w:r>
        <w:t>теплосистема,</w:t>
      </w:r>
      <w:r>
        <w:rPr>
          <w:spacing w:val="1"/>
        </w:rPr>
        <w:t xml:space="preserve"> </w:t>
      </w:r>
      <w:r>
        <w:t>центральное</w:t>
      </w:r>
      <w:r>
        <w:rPr>
          <w:spacing w:val="1"/>
        </w:rPr>
        <w:t xml:space="preserve"> </w:t>
      </w:r>
      <w:r>
        <w:t>водоснабжение,</w:t>
      </w:r>
      <w:r>
        <w:rPr>
          <w:spacing w:val="1"/>
        </w:rPr>
        <w:t xml:space="preserve"> </w:t>
      </w:r>
      <w:r>
        <w:t>система</w:t>
      </w:r>
      <w:r>
        <w:rPr>
          <w:spacing w:val="1"/>
        </w:rPr>
        <w:t xml:space="preserve"> </w:t>
      </w:r>
      <w:r>
        <w:t>электроснабжения.</w:t>
      </w:r>
      <w:r>
        <w:rPr>
          <w:spacing w:val="1"/>
        </w:rPr>
        <w:t xml:space="preserve"> </w:t>
      </w:r>
      <w:r>
        <w:t>В</w:t>
      </w:r>
      <w:r>
        <w:rPr>
          <w:spacing w:val="1"/>
        </w:rPr>
        <w:t xml:space="preserve"> </w:t>
      </w:r>
      <w:r>
        <w:t>учреждении</w:t>
      </w:r>
      <w:r>
        <w:rPr>
          <w:spacing w:val="1"/>
        </w:rPr>
        <w:t xml:space="preserve"> </w:t>
      </w:r>
      <w:r>
        <w:t>имеется</w:t>
      </w:r>
      <w:r>
        <w:rPr>
          <w:spacing w:val="1"/>
        </w:rPr>
        <w:t xml:space="preserve"> </w:t>
      </w:r>
      <w:r>
        <w:t>спортивный</w:t>
      </w:r>
      <w:r>
        <w:rPr>
          <w:spacing w:val="1"/>
        </w:rPr>
        <w:t xml:space="preserve"> </w:t>
      </w:r>
      <w:r>
        <w:t>зал</w:t>
      </w:r>
      <w:r>
        <w:rPr>
          <w:spacing w:val="1"/>
        </w:rPr>
        <w:t xml:space="preserve"> </w:t>
      </w:r>
      <w:r>
        <w:t>.</w:t>
      </w:r>
      <w:r>
        <w:rPr>
          <w:spacing w:val="1"/>
        </w:rPr>
        <w:t xml:space="preserve"> </w:t>
      </w:r>
      <w:r>
        <w:t>Спортивная</w:t>
      </w:r>
      <w:r>
        <w:rPr>
          <w:spacing w:val="1"/>
        </w:rPr>
        <w:t xml:space="preserve"> </w:t>
      </w:r>
      <w:r>
        <w:t>база</w:t>
      </w:r>
      <w:r>
        <w:rPr>
          <w:spacing w:val="1"/>
        </w:rPr>
        <w:t xml:space="preserve"> </w:t>
      </w:r>
      <w:r>
        <w:t>школы</w:t>
      </w:r>
      <w:r>
        <w:rPr>
          <w:spacing w:val="1"/>
        </w:rPr>
        <w:t xml:space="preserve"> </w:t>
      </w:r>
      <w:r>
        <w:t>укомплектована в соответствии с потребностями образовательной деятельности. Учебные</w:t>
      </w:r>
      <w:r>
        <w:rPr>
          <w:spacing w:val="1"/>
        </w:rPr>
        <w:t xml:space="preserve"> </w:t>
      </w:r>
      <w:r>
        <w:t>кабинеты оборудованы рабочими местами для обучающихся, рабочим местом учителя,</w:t>
      </w:r>
      <w:r>
        <w:rPr>
          <w:spacing w:val="1"/>
        </w:rPr>
        <w:t xml:space="preserve"> </w:t>
      </w:r>
      <w:r>
        <w:t>мебель</w:t>
      </w:r>
      <w:r>
        <w:rPr>
          <w:spacing w:val="-1"/>
        </w:rPr>
        <w:t xml:space="preserve"> </w:t>
      </w:r>
      <w:r>
        <w:t>подобрана в</w:t>
      </w:r>
      <w:r>
        <w:rPr>
          <w:spacing w:val="-1"/>
        </w:rPr>
        <w:t xml:space="preserve"> </w:t>
      </w:r>
      <w:r>
        <w:t>соответствии с</w:t>
      </w:r>
      <w:r>
        <w:rPr>
          <w:spacing w:val="1"/>
        </w:rPr>
        <w:t xml:space="preserve"> </w:t>
      </w:r>
      <w:r>
        <w:t>ростом</w:t>
      </w:r>
      <w:r>
        <w:rPr>
          <w:spacing w:val="56"/>
        </w:rPr>
        <w:t xml:space="preserve"> </w:t>
      </w:r>
      <w:r>
        <w:t>учащихся.</w:t>
      </w:r>
    </w:p>
    <w:p w:rsidR="00D917EF" w:rsidRDefault="00D917EF" w:rsidP="00D917EF">
      <w:pPr>
        <w:pStyle w:val="a3"/>
        <w:spacing w:line="278" w:lineRule="auto"/>
        <w:ind w:right="854" w:firstLine="707"/>
      </w:pPr>
      <w:r>
        <w:rPr>
          <w:color w:val="333333"/>
        </w:rPr>
        <w:t>Кабинеты по предметным областям «Русский язык и литература», «Родной язык и</w:t>
      </w:r>
      <w:r>
        <w:rPr>
          <w:color w:val="333333"/>
          <w:spacing w:val="1"/>
        </w:rPr>
        <w:t xml:space="preserve"> </w:t>
      </w:r>
      <w:r>
        <w:rPr>
          <w:color w:val="333333"/>
        </w:rPr>
        <w:t>родная</w:t>
      </w:r>
      <w:r>
        <w:rPr>
          <w:color w:val="333333"/>
          <w:spacing w:val="25"/>
        </w:rPr>
        <w:t xml:space="preserve"> </w:t>
      </w:r>
      <w:r>
        <w:rPr>
          <w:color w:val="333333"/>
        </w:rPr>
        <w:t>литература»,</w:t>
      </w:r>
      <w:r>
        <w:rPr>
          <w:color w:val="333333"/>
          <w:spacing w:val="44"/>
        </w:rPr>
        <w:t xml:space="preserve"> </w:t>
      </w:r>
      <w:r>
        <w:rPr>
          <w:color w:val="333333"/>
        </w:rPr>
        <w:t>«Иностранные</w:t>
      </w:r>
      <w:r>
        <w:rPr>
          <w:color w:val="333333"/>
          <w:spacing w:val="26"/>
        </w:rPr>
        <w:t xml:space="preserve"> </w:t>
      </w:r>
      <w:r>
        <w:rPr>
          <w:color w:val="333333"/>
        </w:rPr>
        <w:t>языки»,</w:t>
      </w:r>
      <w:r>
        <w:rPr>
          <w:color w:val="333333"/>
          <w:spacing w:val="36"/>
        </w:rPr>
        <w:t xml:space="preserve"> </w:t>
      </w:r>
      <w:r>
        <w:rPr>
          <w:color w:val="333333"/>
        </w:rPr>
        <w:t>«Общественно-научные</w:t>
      </w:r>
      <w:r>
        <w:rPr>
          <w:color w:val="333333"/>
          <w:spacing w:val="25"/>
        </w:rPr>
        <w:t xml:space="preserve"> </w:t>
      </w:r>
      <w:r>
        <w:rPr>
          <w:color w:val="333333"/>
        </w:rPr>
        <w:t>предметы»,</w:t>
      </w:r>
    </w:p>
    <w:p w:rsidR="00D917EF" w:rsidRDefault="00D917EF" w:rsidP="00D917EF">
      <w:pPr>
        <w:pStyle w:val="a3"/>
        <w:spacing w:line="276" w:lineRule="auto"/>
        <w:ind w:right="849"/>
      </w:pPr>
      <w:r>
        <w:rPr>
          <w:color w:val="333333"/>
        </w:rPr>
        <w:t>«Искусство»,</w:t>
      </w:r>
      <w:r>
        <w:rPr>
          <w:color w:val="333333"/>
          <w:spacing w:val="1"/>
        </w:rPr>
        <w:t xml:space="preserve"> </w:t>
      </w:r>
      <w:r>
        <w:rPr>
          <w:color w:val="333333"/>
        </w:rPr>
        <w:t>«Технология»,</w:t>
      </w:r>
      <w:r>
        <w:rPr>
          <w:color w:val="333333"/>
          <w:spacing w:val="1"/>
        </w:rPr>
        <w:t xml:space="preserve"> </w:t>
      </w:r>
      <w:r>
        <w:rPr>
          <w:color w:val="333333"/>
        </w:rPr>
        <w:t>«Физическая</w:t>
      </w:r>
      <w:r>
        <w:rPr>
          <w:color w:val="333333"/>
          <w:spacing w:val="1"/>
        </w:rPr>
        <w:t xml:space="preserve"> </w:t>
      </w:r>
      <w:r>
        <w:rPr>
          <w:color w:val="333333"/>
        </w:rPr>
        <w:t>культура</w:t>
      </w:r>
      <w:r>
        <w:rPr>
          <w:color w:val="333333"/>
          <w:spacing w:val="1"/>
        </w:rPr>
        <w:t xml:space="preserve"> </w:t>
      </w:r>
      <w:r>
        <w:rPr>
          <w:color w:val="333333"/>
        </w:rPr>
        <w:t>и</w:t>
      </w:r>
      <w:r>
        <w:rPr>
          <w:color w:val="333333"/>
          <w:spacing w:val="1"/>
        </w:rPr>
        <w:t xml:space="preserve"> </w:t>
      </w:r>
      <w:r>
        <w:rPr>
          <w:color w:val="333333"/>
        </w:rPr>
        <w:t>основы</w:t>
      </w:r>
      <w:r>
        <w:rPr>
          <w:color w:val="333333"/>
          <w:spacing w:val="1"/>
        </w:rPr>
        <w:t xml:space="preserve"> </w:t>
      </w:r>
      <w:r>
        <w:rPr>
          <w:color w:val="333333"/>
        </w:rPr>
        <w:t>безопасности</w:t>
      </w:r>
      <w:r>
        <w:rPr>
          <w:color w:val="333333"/>
          <w:spacing w:val="1"/>
        </w:rPr>
        <w:t xml:space="preserve"> </w:t>
      </w:r>
      <w:r>
        <w:rPr>
          <w:color w:val="333333"/>
        </w:rPr>
        <w:t>жизнедеятельности» оснащены комплектами наглядных пособий, карт, учебных макетов,</w:t>
      </w:r>
      <w:r>
        <w:rPr>
          <w:color w:val="333333"/>
          <w:spacing w:val="1"/>
        </w:rPr>
        <w:t xml:space="preserve"> </w:t>
      </w:r>
      <w:r>
        <w:rPr>
          <w:color w:val="333333"/>
        </w:rPr>
        <w:t>специального</w:t>
      </w:r>
      <w:r>
        <w:rPr>
          <w:color w:val="333333"/>
          <w:spacing w:val="1"/>
        </w:rPr>
        <w:t xml:space="preserve"> </w:t>
      </w:r>
      <w:r>
        <w:rPr>
          <w:color w:val="333333"/>
        </w:rPr>
        <w:t>оборудования,</w:t>
      </w:r>
      <w:r>
        <w:rPr>
          <w:color w:val="333333"/>
          <w:spacing w:val="1"/>
        </w:rPr>
        <w:t xml:space="preserve"> </w:t>
      </w:r>
      <w:r>
        <w:rPr>
          <w:color w:val="333333"/>
        </w:rPr>
        <w:t>обеспечивающих</w:t>
      </w:r>
      <w:r>
        <w:rPr>
          <w:color w:val="333333"/>
          <w:spacing w:val="1"/>
        </w:rPr>
        <w:t xml:space="preserve"> </w:t>
      </w:r>
      <w:r>
        <w:rPr>
          <w:color w:val="333333"/>
        </w:rPr>
        <w:t>развитие</w:t>
      </w:r>
      <w:r>
        <w:rPr>
          <w:color w:val="333333"/>
          <w:spacing w:val="1"/>
        </w:rPr>
        <w:t xml:space="preserve"> </w:t>
      </w:r>
      <w:r>
        <w:rPr>
          <w:color w:val="333333"/>
        </w:rPr>
        <w:t>компетенций</w:t>
      </w:r>
      <w:r>
        <w:rPr>
          <w:color w:val="333333"/>
          <w:spacing w:val="1"/>
        </w:rPr>
        <w:t xml:space="preserve"> </w:t>
      </w:r>
      <w:r>
        <w:rPr>
          <w:color w:val="333333"/>
        </w:rPr>
        <w:t>в</w:t>
      </w:r>
      <w:r>
        <w:rPr>
          <w:color w:val="333333"/>
          <w:spacing w:val="1"/>
        </w:rPr>
        <w:t xml:space="preserve"> </w:t>
      </w:r>
      <w:r>
        <w:rPr>
          <w:color w:val="333333"/>
        </w:rPr>
        <w:t>соответствии</w:t>
      </w:r>
      <w:r>
        <w:rPr>
          <w:color w:val="333333"/>
          <w:spacing w:val="1"/>
        </w:rPr>
        <w:t xml:space="preserve"> </w:t>
      </w:r>
      <w:r>
        <w:rPr>
          <w:color w:val="333333"/>
        </w:rPr>
        <w:t>с</w:t>
      </w:r>
      <w:r>
        <w:rPr>
          <w:color w:val="333333"/>
          <w:spacing w:val="-57"/>
        </w:rPr>
        <w:t xml:space="preserve"> </w:t>
      </w:r>
      <w:r>
        <w:rPr>
          <w:color w:val="333333"/>
        </w:rPr>
        <w:t>программой основного</w:t>
      </w:r>
      <w:r>
        <w:rPr>
          <w:color w:val="333333"/>
          <w:spacing w:val="-3"/>
        </w:rPr>
        <w:t xml:space="preserve"> </w:t>
      </w:r>
      <w:r>
        <w:rPr>
          <w:color w:val="333333"/>
        </w:rPr>
        <w:t>общего образования.</w:t>
      </w:r>
    </w:p>
    <w:p w:rsidR="00D917EF" w:rsidRDefault="00D917EF" w:rsidP="00D917EF">
      <w:pPr>
        <w:pStyle w:val="a3"/>
        <w:spacing w:line="276" w:lineRule="auto"/>
        <w:ind w:right="841" w:firstLine="707"/>
      </w:pPr>
      <w:r>
        <w:rPr>
          <w:color w:val="333333"/>
        </w:rPr>
        <w:t>Кабинеты</w:t>
      </w:r>
      <w:r>
        <w:rPr>
          <w:color w:val="333333"/>
          <w:spacing w:val="1"/>
        </w:rPr>
        <w:t xml:space="preserve"> </w:t>
      </w:r>
      <w:r>
        <w:rPr>
          <w:color w:val="333333"/>
        </w:rPr>
        <w:t>естественнонаучного</w:t>
      </w:r>
      <w:r>
        <w:rPr>
          <w:color w:val="333333"/>
          <w:spacing w:val="1"/>
        </w:rPr>
        <w:t xml:space="preserve"> </w:t>
      </w:r>
      <w:r>
        <w:rPr>
          <w:color w:val="333333"/>
        </w:rPr>
        <w:t>цикла,</w:t>
      </w:r>
      <w:r>
        <w:rPr>
          <w:color w:val="333333"/>
          <w:spacing w:val="1"/>
        </w:rPr>
        <w:t xml:space="preserve"> </w:t>
      </w:r>
      <w:r>
        <w:rPr>
          <w:color w:val="333333"/>
        </w:rPr>
        <w:t>в</w:t>
      </w:r>
      <w:r>
        <w:rPr>
          <w:color w:val="333333"/>
          <w:spacing w:val="1"/>
        </w:rPr>
        <w:t xml:space="preserve"> </w:t>
      </w:r>
      <w:r>
        <w:rPr>
          <w:color w:val="333333"/>
        </w:rPr>
        <w:t>том</w:t>
      </w:r>
      <w:r>
        <w:rPr>
          <w:color w:val="333333"/>
          <w:spacing w:val="1"/>
        </w:rPr>
        <w:t xml:space="preserve"> </w:t>
      </w:r>
      <w:r>
        <w:rPr>
          <w:color w:val="333333"/>
        </w:rPr>
        <w:t>числе</w:t>
      </w:r>
      <w:r>
        <w:rPr>
          <w:color w:val="333333"/>
          <w:spacing w:val="1"/>
        </w:rPr>
        <w:t xml:space="preserve"> </w:t>
      </w:r>
      <w:r>
        <w:rPr>
          <w:color w:val="333333"/>
        </w:rPr>
        <w:t>кабинеты</w:t>
      </w:r>
      <w:r>
        <w:rPr>
          <w:color w:val="333333"/>
          <w:spacing w:val="1"/>
        </w:rPr>
        <w:t xml:space="preserve"> </w:t>
      </w:r>
      <w:r>
        <w:rPr>
          <w:color w:val="333333"/>
        </w:rPr>
        <w:t>физики,</w:t>
      </w:r>
      <w:r>
        <w:rPr>
          <w:color w:val="333333"/>
          <w:spacing w:val="1"/>
        </w:rPr>
        <w:t xml:space="preserve"> </w:t>
      </w:r>
      <w:r>
        <w:rPr>
          <w:color w:val="333333"/>
        </w:rPr>
        <w:t>химии,</w:t>
      </w:r>
      <w:r>
        <w:rPr>
          <w:color w:val="333333"/>
          <w:spacing w:val="1"/>
        </w:rPr>
        <w:t xml:space="preserve"> </w:t>
      </w:r>
      <w:r>
        <w:rPr>
          <w:color w:val="333333"/>
        </w:rPr>
        <w:t>биологии,</w:t>
      </w:r>
      <w:r>
        <w:rPr>
          <w:color w:val="333333"/>
          <w:spacing w:val="1"/>
        </w:rPr>
        <w:t xml:space="preserve"> </w:t>
      </w:r>
      <w:r>
        <w:rPr>
          <w:color w:val="333333"/>
        </w:rPr>
        <w:t>оборудованы</w:t>
      </w:r>
      <w:r>
        <w:rPr>
          <w:color w:val="333333"/>
          <w:spacing w:val="1"/>
        </w:rPr>
        <w:t xml:space="preserve"> </w:t>
      </w:r>
      <w:r>
        <w:rPr>
          <w:color w:val="333333"/>
        </w:rPr>
        <w:t>комплектами</w:t>
      </w:r>
      <w:r>
        <w:rPr>
          <w:color w:val="333333"/>
          <w:spacing w:val="1"/>
        </w:rPr>
        <w:t xml:space="preserve"> </w:t>
      </w:r>
      <w:r>
        <w:rPr>
          <w:color w:val="333333"/>
        </w:rPr>
        <w:t>специального</w:t>
      </w:r>
      <w:r>
        <w:rPr>
          <w:color w:val="333333"/>
          <w:spacing w:val="1"/>
        </w:rPr>
        <w:t xml:space="preserve"> </w:t>
      </w:r>
      <w:r>
        <w:rPr>
          <w:color w:val="333333"/>
        </w:rPr>
        <w:t>лабораторного</w:t>
      </w:r>
      <w:r>
        <w:rPr>
          <w:color w:val="333333"/>
          <w:spacing w:val="1"/>
        </w:rPr>
        <w:t xml:space="preserve"> </w:t>
      </w:r>
      <w:r>
        <w:rPr>
          <w:color w:val="333333"/>
        </w:rPr>
        <w:t>оборудования,</w:t>
      </w:r>
      <w:r>
        <w:rPr>
          <w:color w:val="333333"/>
          <w:spacing w:val="-57"/>
        </w:rPr>
        <w:t xml:space="preserve"> </w:t>
      </w:r>
      <w:r>
        <w:rPr>
          <w:color w:val="333333"/>
        </w:rPr>
        <w:t>обеспечивающего</w:t>
      </w:r>
      <w:r>
        <w:rPr>
          <w:color w:val="333333"/>
          <w:spacing w:val="1"/>
        </w:rPr>
        <w:t xml:space="preserve"> </w:t>
      </w:r>
      <w:r>
        <w:rPr>
          <w:color w:val="333333"/>
        </w:rPr>
        <w:t>проведение</w:t>
      </w:r>
      <w:r>
        <w:rPr>
          <w:color w:val="333333"/>
          <w:spacing w:val="1"/>
        </w:rPr>
        <w:t xml:space="preserve"> </w:t>
      </w:r>
      <w:r>
        <w:rPr>
          <w:color w:val="333333"/>
        </w:rPr>
        <w:t>лабораторных</w:t>
      </w:r>
      <w:r>
        <w:rPr>
          <w:color w:val="333333"/>
          <w:spacing w:val="1"/>
        </w:rPr>
        <w:t xml:space="preserve"> </w:t>
      </w:r>
      <w:r>
        <w:rPr>
          <w:color w:val="333333"/>
        </w:rPr>
        <w:t>работ</w:t>
      </w:r>
      <w:r>
        <w:rPr>
          <w:color w:val="333333"/>
          <w:spacing w:val="1"/>
        </w:rPr>
        <w:t xml:space="preserve"> </w:t>
      </w:r>
      <w:r>
        <w:rPr>
          <w:color w:val="333333"/>
        </w:rPr>
        <w:t>и</w:t>
      </w:r>
      <w:r>
        <w:rPr>
          <w:color w:val="333333"/>
          <w:spacing w:val="1"/>
        </w:rPr>
        <w:t xml:space="preserve"> </w:t>
      </w:r>
      <w:r>
        <w:rPr>
          <w:color w:val="333333"/>
        </w:rPr>
        <w:t>опытно-экспериментальной</w:t>
      </w:r>
      <w:r>
        <w:rPr>
          <w:color w:val="333333"/>
          <w:spacing w:val="1"/>
        </w:rPr>
        <w:t xml:space="preserve"> </w:t>
      </w:r>
      <w:r>
        <w:rPr>
          <w:color w:val="333333"/>
        </w:rPr>
        <w:t>деятельности</w:t>
      </w:r>
      <w:r>
        <w:rPr>
          <w:color w:val="333333"/>
          <w:spacing w:val="-1"/>
        </w:rPr>
        <w:t xml:space="preserve"> </w:t>
      </w:r>
      <w:r>
        <w:rPr>
          <w:color w:val="333333"/>
        </w:rPr>
        <w:t>в</w:t>
      </w:r>
      <w:r>
        <w:rPr>
          <w:color w:val="333333"/>
          <w:spacing w:val="-1"/>
        </w:rPr>
        <w:t xml:space="preserve"> </w:t>
      </w:r>
      <w:r>
        <w:rPr>
          <w:color w:val="333333"/>
        </w:rPr>
        <w:t>соответствии</w:t>
      </w:r>
      <w:r>
        <w:rPr>
          <w:color w:val="333333"/>
          <w:spacing w:val="2"/>
        </w:rPr>
        <w:t xml:space="preserve"> </w:t>
      </w:r>
      <w:r>
        <w:rPr>
          <w:color w:val="333333"/>
        </w:rPr>
        <w:t>с</w:t>
      </w:r>
      <w:r>
        <w:rPr>
          <w:color w:val="333333"/>
          <w:spacing w:val="-5"/>
        </w:rPr>
        <w:t xml:space="preserve"> </w:t>
      </w:r>
      <w:r>
        <w:rPr>
          <w:color w:val="333333"/>
        </w:rPr>
        <w:t>программой</w:t>
      </w:r>
      <w:r>
        <w:rPr>
          <w:color w:val="333333"/>
          <w:spacing w:val="1"/>
        </w:rPr>
        <w:t xml:space="preserve"> </w:t>
      </w:r>
      <w:r>
        <w:rPr>
          <w:color w:val="333333"/>
        </w:rPr>
        <w:t>основного</w:t>
      </w:r>
      <w:r>
        <w:rPr>
          <w:color w:val="333333"/>
          <w:spacing w:val="-1"/>
        </w:rPr>
        <w:t xml:space="preserve"> </w:t>
      </w:r>
      <w:r>
        <w:rPr>
          <w:color w:val="333333"/>
        </w:rPr>
        <w:t>общего</w:t>
      </w:r>
      <w:r>
        <w:rPr>
          <w:color w:val="333333"/>
          <w:spacing w:val="-3"/>
        </w:rPr>
        <w:t xml:space="preserve"> </w:t>
      </w:r>
      <w:r>
        <w:rPr>
          <w:color w:val="333333"/>
        </w:rPr>
        <w:t>образования.</w:t>
      </w:r>
    </w:p>
    <w:p w:rsidR="00D917EF" w:rsidRDefault="00D917EF" w:rsidP="00D917EF">
      <w:pPr>
        <w:pStyle w:val="a3"/>
        <w:spacing w:line="276" w:lineRule="auto"/>
        <w:ind w:right="851" w:firstLine="707"/>
      </w:pPr>
      <w:r>
        <w:t>Допускается</w:t>
      </w:r>
      <w:r>
        <w:rPr>
          <w:spacing w:val="1"/>
        </w:rPr>
        <w:t xml:space="preserve"> </w:t>
      </w:r>
      <w:r>
        <w:t>создание</w:t>
      </w:r>
      <w:r>
        <w:rPr>
          <w:spacing w:val="1"/>
        </w:rPr>
        <w:t xml:space="preserve"> </w:t>
      </w:r>
      <w:r>
        <w:t>специально</w:t>
      </w:r>
      <w:r>
        <w:rPr>
          <w:spacing w:val="1"/>
        </w:rPr>
        <w:t xml:space="preserve"> </w:t>
      </w:r>
      <w:r>
        <w:t>оборудованных</w:t>
      </w:r>
      <w:r>
        <w:rPr>
          <w:spacing w:val="1"/>
        </w:rPr>
        <w:t xml:space="preserve"> </w:t>
      </w:r>
      <w:r>
        <w:t>кабинетов,</w:t>
      </w:r>
      <w:r>
        <w:rPr>
          <w:spacing w:val="1"/>
        </w:rPr>
        <w:t xml:space="preserve"> </w:t>
      </w:r>
      <w:r>
        <w:t>интегрирующих</w:t>
      </w:r>
      <w:r>
        <w:rPr>
          <w:spacing w:val="1"/>
        </w:rPr>
        <w:t xml:space="preserve"> </w:t>
      </w:r>
      <w:r>
        <w:t>средства</w:t>
      </w:r>
      <w:r>
        <w:rPr>
          <w:spacing w:val="-3"/>
        </w:rPr>
        <w:t xml:space="preserve"> </w:t>
      </w:r>
      <w:r>
        <w:t>обучения</w:t>
      </w:r>
      <w:r>
        <w:rPr>
          <w:spacing w:val="-1"/>
        </w:rPr>
        <w:t xml:space="preserve"> </w:t>
      </w:r>
      <w:r>
        <w:t>и</w:t>
      </w:r>
      <w:r>
        <w:rPr>
          <w:spacing w:val="2"/>
        </w:rPr>
        <w:t xml:space="preserve"> </w:t>
      </w:r>
      <w:r>
        <w:t>воспитания</w:t>
      </w:r>
      <w:r>
        <w:rPr>
          <w:spacing w:val="-5"/>
        </w:rPr>
        <w:t xml:space="preserve"> </w:t>
      </w:r>
      <w:r>
        <w:t>по</w:t>
      </w:r>
      <w:r>
        <w:rPr>
          <w:spacing w:val="-3"/>
        </w:rPr>
        <w:t xml:space="preserve"> </w:t>
      </w:r>
      <w:r>
        <w:t>нескольким</w:t>
      </w:r>
      <w:r>
        <w:rPr>
          <w:spacing w:val="4"/>
        </w:rPr>
        <w:t xml:space="preserve"> </w:t>
      </w:r>
      <w:r>
        <w:t>учебным</w:t>
      </w:r>
      <w:r>
        <w:rPr>
          <w:spacing w:val="-5"/>
        </w:rPr>
        <w:t xml:space="preserve"> </w:t>
      </w:r>
      <w:r>
        <w:t>предметам.</w:t>
      </w:r>
    </w:p>
    <w:p w:rsidR="00D917EF" w:rsidRDefault="00D917EF" w:rsidP="00D917EF">
      <w:pPr>
        <w:pStyle w:val="2"/>
        <w:spacing w:before="125"/>
        <w:ind w:left="1263"/>
      </w:pPr>
      <w:r>
        <w:t>Комплект</w:t>
      </w:r>
      <w:r>
        <w:rPr>
          <w:spacing w:val="-5"/>
        </w:rPr>
        <w:t xml:space="preserve"> </w:t>
      </w:r>
      <w:r>
        <w:t>технического</w:t>
      </w:r>
      <w:r>
        <w:rPr>
          <w:spacing w:val="-1"/>
        </w:rPr>
        <w:t xml:space="preserve"> </w:t>
      </w:r>
      <w:r>
        <w:t>оснащения</w:t>
      </w:r>
      <w:r>
        <w:rPr>
          <w:spacing w:val="-2"/>
        </w:rPr>
        <w:t xml:space="preserve"> </w:t>
      </w:r>
      <w:r>
        <w:t>и</w:t>
      </w:r>
      <w:r>
        <w:rPr>
          <w:spacing w:val="-2"/>
        </w:rPr>
        <w:t xml:space="preserve"> </w:t>
      </w:r>
      <w:r>
        <w:t>оборудования</w:t>
      </w:r>
      <w:r>
        <w:rPr>
          <w:spacing w:val="-4"/>
        </w:rPr>
        <w:t xml:space="preserve"> </w:t>
      </w:r>
      <w:r>
        <w:t>всех</w:t>
      </w:r>
      <w:r>
        <w:rPr>
          <w:spacing w:val="-1"/>
        </w:rPr>
        <w:t xml:space="preserve"> </w:t>
      </w:r>
      <w:r>
        <w:t>предметных</w:t>
      </w:r>
      <w:r>
        <w:rPr>
          <w:spacing w:val="5"/>
        </w:rPr>
        <w:t xml:space="preserve"> </w:t>
      </w:r>
      <w:r>
        <w:t>областей</w:t>
      </w:r>
    </w:p>
    <w:p w:rsidR="00D917EF" w:rsidRDefault="00D917EF" w:rsidP="00D917EF">
      <w:pPr>
        <w:sectPr w:rsidR="00D917EF">
          <w:pgSz w:w="11920" w:h="16850"/>
          <w:pgMar w:top="1180" w:right="0" w:bottom="1220" w:left="1180" w:header="0" w:footer="943" w:gutter="0"/>
          <w:cols w:space="720"/>
        </w:sectPr>
      </w:pPr>
    </w:p>
    <w:p w:rsidR="00D917EF" w:rsidRDefault="00D917EF" w:rsidP="00D917EF">
      <w:pPr>
        <w:spacing w:before="79"/>
        <w:ind w:left="1138" w:right="1479"/>
        <w:jc w:val="center"/>
        <w:rPr>
          <w:b/>
          <w:sz w:val="24"/>
        </w:rPr>
      </w:pPr>
      <w:r>
        <w:rPr>
          <w:b/>
          <w:sz w:val="24"/>
        </w:rPr>
        <w:t>и</w:t>
      </w:r>
      <w:r>
        <w:rPr>
          <w:b/>
          <w:spacing w:val="-2"/>
          <w:sz w:val="24"/>
        </w:rPr>
        <w:t xml:space="preserve"> </w:t>
      </w:r>
      <w:r>
        <w:rPr>
          <w:b/>
          <w:sz w:val="24"/>
        </w:rPr>
        <w:t>внеурочной</w:t>
      </w:r>
      <w:r>
        <w:rPr>
          <w:b/>
          <w:spacing w:val="-4"/>
          <w:sz w:val="24"/>
        </w:rPr>
        <w:t xml:space="preserve"> </w:t>
      </w:r>
      <w:r>
        <w:rPr>
          <w:b/>
          <w:sz w:val="24"/>
        </w:rPr>
        <w:t>деятельности</w:t>
      </w:r>
    </w:p>
    <w:p w:rsidR="00D917EF" w:rsidRDefault="00D917EF" w:rsidP="00D917EF">
      <w:pPr>
        <w:pStyle w:val="a3"/>
        <w:spacing w:after="1"/>
        <w:ind w:left="0"/>
        <w:jc w:val="left"/>
        <w:rPr>
          <w:b/>
          <w:sz w:val="14"/>
        </w:r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50"/>
        <w:gridCol w:w="2518"/>
      </w:tblGrid>
      <w:tr w:rsidR="00D917EF" w:rsidTr="00985F3B">
        <w:trPr>
          <w:trHeight w:val="633"/>
        </w:trPr>
        <w:tc>
          <w:tcPr>
            <w:tcW w:w="6950" w:type="dxa"/>
          </w:tcPr>
          <w:p w:rsidR="00D917EF" w:rsidRDefault="00D917EF" w:rsidP="00985F3B">
            <w:pPr>
              <w:pStyle w:val="TableParagraph"/>
              <w:spacing w:line="268" w:lineRule="exact"/>
              <w:ind w:left="105" w:right="104"/>
              <w:jc w:val="center"/>
              <w:rPr>
                <w:i/>
                <w:sz w:val="24"/>
              </w:rPr>
            </w:pPr>
            <w:r>
              <w:rPr>
                <w:i/>
                <w:sz w:val="24"/>
              </w:rPr>
              <w:t>Компоненты</w:t>
            </w:r>
            <w:r>
              <w:rPr>
                <w:i/>
                <w:spacing w:val="-4"/>
                <w:sz w:val="24"/>
              </w:rPr>
              <w:t xml:space="preserve"> </w:t>
            </w:r>
            <w:r>
              <w:rPr>
                <w:i/>
                <w:sz w:val="24"/>
              </w:rPr>
              <w:t>оснащения</w:t>
            </w:r>
            <w:r>
              <w:rPr>
                <w:i/>
                <w:spacing w:val="-7"/>
                <w:sz w:val="24"/>
              </w:rPr>
              <w:t xml:space="preserve"> </w:t>
            </w:r>
            <w:r>
              <w:rPr>
                <w:i/>
                <w:sz w:val="24"/>
              </w:rPr>
              <w:t>и</w:t>
            </w:r>
            <w:r>
              <w:rPr>
                <w:i/>
                <w:spacing w:val="-5"/>
                <w:sz w:val="24"/>
              </w:rPr>
              <w:t xml:space="preserve"> </w:t>
            </w:r>
            <w:r>
              <w:rPr>
                <w:i/>
                <w:sz w:val="24"/>
              </w:rPr>
              <w:t>оборудования</w:t>
            </w:r>
            <w:r>
              <w:rPr>
                <w:i/>
                <w:spacing w:val="-7"/>
                <w:sz w:val="24"/>
              </w:rPr>
              <w:t xml:space="preserve"> </w:t>
            </w:r>
            <w:r>
              <w:rPr>
                <w:i/>
                <w:sz w:val="24"/>
              </w:rPr>
              <w:t>предметных</w:t>
            </w:r>
            <w:r>
              <w:rPr>
                <w:i/>
                <w:spacing w:val="-5"/>
                <w:sz w:val="24"/>
              </w:rPr>
              <w:t xml:space="preserve"> </w:t>
            </w:r>
            <w:r>
              <w:rPr>
                <w:i/>
                <w:sz w:val="24"/>
              </w:rPr>
              <w:t>областей</w:t>
            </w:r>
            <w:r>
              <w:rPr>
                <w:i/>
                <w:spacing w:val="-4"/>
                <w:sz w:val="24"/>
              </w:rPr>
              <w:t xml:space="preserve"> </w:t>
            </w:r>
            <w:r>
              <w:rPr>
                <w:i/>
                <w:sz w:val="24"/>
              </w:rPr>
              <w:t>и</w:t>
            </w:r>
          </w:p>
          <w:p w:rsidR="00D917EF" w:rsidRDefault="00D917EF" w:rsidP="00985F3B">
            <w:pPr>
              <w:pStyle w:val="TableParagraph"/>
              <w:spacing w:before="36"/>
              <w:ind w:left="105" w:right="102"/>
              <w:jc w:val="center"/>
              <w:rPr>
                <w:i/>
                <w:sz w:val="24"/>
              </w:rPr>
            </w:pPr>
            <w:r>
              <w:rPr>
                <w:i/>
                <w:sz w:val="24"/>
              </w:rPr>
              <w:t>внеурочной</w:t>
            </w:r>
            <w:r>
              <w:rPr>
                <w:i/>
                <w:spacing w:val="-11"/>
                <w:sz w:val="24"/>
              </w:rPr>
              <w:t xml:space="preserve"> </w:t>
            </w:r>
            <w:r>
              <w:rPr>
                <w:i/>
                <w:sz w:val="24"/>
              </w:rPr>
              <w:t>деятельности</w:t>
            </w:r>
          </w:p>
        </w:tc>
        <w:tc>
          <w:tcPr>
            <w:tcW w:w="2518" w:type="dxa"/>
          </w:tcPr>
          <w:p w:rsidR="00D917EF" w:rsidRDefault="00D917EF" w:rsidP="00985F3B">
            <w:pPr>
              <w:pStyle w:val="TableParagraph"/>
              <w:spacing w:line="268" w:lineRule="exact"/>
              <w:ind w:left="630"/>
              <w:rPr>
                <w:i/>
                <w:sz w:val="24"/>
              </w:rPr>
            </w:pPr>
            <w:r>
              <w:rPr>
                <w:i/>
                <w:sz w:val="24"/>
              </w:rPr>
              <w:t>Примечания</w:t>
            </w:r>
          </w:p>
        </w:tc>
      </w:tr>
      <w:tr w:rsidR="00D917EF" w:rsidTr="00985F3B">
        <w:trPr>
          <w:trHeight w:val="289"/>
        </w:trPr>
        <w:tc>
          <w:tcPr>
            <w:tcW w:w="9468" w:type="dxa"/>
            <w:gridSpan w:val="2"/>
          </w:tcPr>
          <w:p w:rsidR="00D917EF" w:rsidRDefault="00D917EF" w:rsidP="00985F3B">
            <w:pPr>
              <w:pStyle w:val="TableParagraph"/>
              <w:spacing w:line="249" w:lineRule="exact"/>
              <w:rPr>
                <w:b/>
              </w:rPr>
            </w:pPr>
            <w:r>
              <w:rPr>
                <w:b/>
              </w:rPr>
              <w:t>Нормативно-правовое</w:t>
            </w:r>
            <w:r>
              <w:rPr>
                <w:b/>
                <w:spacing w:val="-7"/>
              </w:rPr>
              <w:t xml:space="preserve"> </w:t>
            </w:r>
            <w:r>
              <w:rPr>
                <w:b/>
              </w:rPr>
              <w:t>обеспечение</w:t>
            </w:r>
          </w:p>
        </w:tc>
      </w:tr>
      <w:tr w:rsidR="00D917EF" w:rsidTr="00985F3B">
        <w:trPr>
          <w:trHeight w:val="290"/>
        </w:trPr>
        <w:tc>
          <w:tcPr>
            <w:tcW w:w="6950" w:type="dxa"/>
          </w:tcPr>
          <w:p w:rsidR="00D917EF" w:rsidRDefault="00D917EF" w:rsidP="00985F3B">
            <w:pPr>
              <w:pStyle w:val="TableParagraph"/>
              <w:spacing w:line="247" w:lineRule="exact"/>
            </w:pPr>
            <w:r>
              <w:t>1.</w:t>
            </w:r>
            <w:r>
              <w:rPr>
                <w:spacing w:val="-2"/>
              </w:rPr>
              <w:t xml:space="preserve"> </w:t>
            </w:r>
            <w:r>
              <w:t>ФГОС</w:t>
            </w:r>
            <w:r>
              <w:rPr>
                <w:spacing w:val="-4"/>
              </w:rPr>
              <w:t xml:space="preserve"> </w:t>
            </w:r>
            <w:r>
              <w:t>ООО</w:t>
            </w:r>
          </w:p>
        </w:tc>
        <w:tc>
          <w:tcPr>
            <w:tcW w:w="2518" w:type="dxa"/>
            <w:vMerge w:val="restart"/>
          </w:tcPr>
          <w:p w:rsidR="00D917EF" w:rsidRDefault="00D917EF" w:rsidP="00985F3B">
            <w:pPr>
              <w:pStyle w:val="TableParagraph"/>
              <w:ind w:left="0"/>
              <w:rPr>
                <w:b/>
                <w:sz w:val="24"/>
              </w:rPr>
            </w:pPr>
          </w:p>
          <w:p w:rsidR="00D917EF" w:rsidRDefault="00D917EF" w:rsidP="00985F3B">
            <w:pPr>
              <w:pStyle w:val="TableParagraph"/>
              <w:spacing w:before="8"/>
              <w:ind w:left="0"/>
              <w:rPr>
                <w:b/>
                <w:sz w:val="25"/>
              </w:rPr>
            </w:pPr>
          </w:p>
          <w:p w:rsidR="00D917EF" w:rsidRDefault="00D917EF" w:rsidP="00985F3B">
            <w:pPr>
              <w:pStyle w:val="TableParagraph"/>
              <w:spacing w:line="276" w:lineRule="auto"/>
              <w:ind w:right="101"/>
            </w:pPr>
            <w:r>
              <w:t>В</w:t>
            </w:r>
            <w:r>
              <w:rPr>
                <w:spacing w:val="1"/>
              </w:rPr>
              <w:t xml:space="preserve"> </w:t>
            </w:r>
            <w:r>
              <w:t>наличии,</w:t>
            </w:r>
            <w:r>
              <w:rPr>
                <w:spacing w:val="5"/>
              </w:rPr>
              <w:t xml:space="preserve"> </w:t>
            </w:r>
            <w:r>
              <w:t>в</w:t>
            </w:r>
            <w:r>
              <w:rPr>
                <w:spacing w:val="1"/>
              </w:rPr>
              <w:t xml:space="preserve"> </w:t>
            </w:r>
            <w:r>
              <w:t>кабинетах,</w:t>
            </w:r>
            <w:r>
              <w:rPr>
                <w:spacing w:val="-52"/>
              </w:rPr>
              <w:t xml:space="preserve"> </w:t>
            </w:r>
            <w:r>
              <w:t>соответствуют</w:t>
            </w:r>
          </w:p>
          <w:p w:rsidR="00D917EF" w:rsidRDefault="00D917EF" w:rsidP="00985F3B">
            <w:pPr>
              <w:pStyle w:val="TableParagraph"/>
              <w:spacing w:line="278" w:lineRule="auto"/>
              <w:ind w:right="329"/>
            </w:pPr>
            <w:r>
              <w:t>требованиям</w:t>
            </w:r>
            <w:r>
              <w:rPr>
                <w:spacing w:val="3"/>
              </w:rPr>
              <w:t xml:space="preserve"> </w:t>
            </w:r>
            <w:r>
              <w:t>ФГОС</w:t>
            </w:r>
            <w:r>
              <w:rPr>
                <w:spacing w:val="6"/>
              </w:rPr>
              <w:t xml:space="preserve"> </w:t>
            </w:r>
            <w:r>
              <w:t>и</w:t>
            </w:r>
            <w:r>
              <w:rPr>
                <w:spacing w:val="-52"/>
              </w:rPr>
              <w:t xml:space="preserve"> </w:t>
            </w:r>
            <w:r>
              <w:t>СанПин</w:t>
            </w:r>
          </w:p>
        </w:tc>
      </w:tr>
      <w:tr w:rsidR="00D917EF" w:rsidTr="00985F3B">
        <w:trPr>
          <w:trHeight w:val="582"/>
        </w:trPr>
        <w:tc>
          <w:tcPr>
            <w:tcW w:w="6950" w:type="dxa"/>
          </w:tcPr>
          <w:p w:rsidR="00D917EF" w:rsidRDefault="00D917EF" w:rsidP="00985F3B">
            <w:pPr>
              <w:pStyle w:val="TableParagraph"/>
              <w:spacing w:line="249" w:lineRule="exact"/>
            </w:pPr>
            <w:r>
              <w:t>3.</w:t>
            </w:r>
            <w:r>
              <w:rPr>
                <w:spacing w:val="-6"/>
              </w:rPr>
              <w:t xml:space="preserve"> </w:t>
            </w:r>
            <w:r>
              <w:t>Рабочие</w:t>
            </w:r>
            <w:r>
              <w:rPr>
                <w:spacing w:val="3"/>
              </w:rPr>
              <w:t xml:space="preserve"> </w:t>
            </w:r>
            <w:r>
              <w:t>программы</w:t>
            </w:r>
            <w:r>
              <w:rPr>
                <w:spacing w:val="3"/>
              </w:rPr>
              <w:t xml:space="preserve"> </w:t>
            </w:r>
            <w:r>
              <w:t>учебных</w:t>
            </w:r>
            <w:r>
              <w:rPr>
                <w:spacing w:val="4"/>
              </w:rPr>
              <w:t xml:space="preserve"> </w:t>
            </w:r>
            <w:r>
              <w:t>предметов,</w:t>
            </w:r>
            <w:r>
              <w:rPr>
                <w:spacing w:val="7"/>
              </w:rPr>
              <w:t xml:space="preserve"> </w:t>
            </w:r>
            <w:r>
              <w:t>курсов,</w:t>
            </w:r>
            <w:r>
              <w:rPr>
                <w:spacing w:val="-1"/>
              </w:rPr>
              <w:t xml:space="preserve"> </w:t>
            </w:r>
            <w:r>
              <w:t>курсов</w:t>
            </w:r>
            <w:r>
              <w:rPr>
                <w:spacing w:val="3"/>
              </w:rPr>
              <w:t xml:space="preserve"> </w:t>
            </w:r>
            <w:r>
              <w:t>внеурочной</w:t>
            </w:r>
          </w:p>
          <w:p w:rsidR="00D917EF" w:rsidRDefault="00D917EF" w:rsidP="00985F3B">
            <w:pPr>
              <w:pStyle w:val="TableParagraph"/>
              <w:spacing w:before="32"/>
            </w:pPr>
            <w:r>
              <w:t>деятельности</w:t>
            </w:r>
            <w:r>
              <w:rPr>
                <w:spacing w:val="-3"/>
              </w:rPr>
              <w:t xml:space="preserve"> </w:t>
            </w:r>
            <w:r>
              <w:t>(на</w:t>
            </w:r>
            <w:r>
              <w:rPr>
                <w:spacing w:val="-6"/>
              </w:rPr>
              <w:t xml:space="preserve"> </w:t>
            </w:r>
            <w:r>
              <w:t>бумажных</w:t>
            </w:r>
            <w:r>
              <w:rPr>
                <w:spacing w:val="-2"/>
              </w:rPr>
              <w:t xml:space="preserve"> </w:t>
            </w:r>
            <w:r>
              <w:t>и</w:t>
            </w:r>
            <w:r>
              <w:rPr>
                <w:spacing w:val="-2"/>
              </w:rPr>
              <w:t xml:space="preserve"> </w:t>
            </w:r>
            <w:r>
              <w:t>электронных</w:t>
            </w:r>
            <w:r>
              <w:rPr>
                <w:spacing w:val="-3"/>
              </w:rPr>
              <w:t xml:space="preserve"> </w:t>
            </w:r>
            <w:r>
              <w:t>носителях)</w:t>
            </w:r>
          </w:p>
        </w:tc>
        <w:tc>
          <w:tcPr>
            <w:tcW w:w="2518" w:type="dxa"/>
            <w:vMerge/>
            <w:tcBorders>
              <w:top w:val="nil"/>
            </w:tcBorders>
          </w:tcPr>
          <w:p w:rsidR="00D917EF" w:rsidRDefault="00D917EF" w:rsidP="00985F3B">
            <w:pPr>
              <w:rPr>
                <w:sz w:val="2"/>
                <w:szCs w:val="2"/>
              </w:rPr>
            </w:pPr>
          </w:p>
        </w:tc>
      </w:tr>
      <w:tr w:rsidR="00D917EF" w:rsidTr="00985F3B">
        <w:trPr>
          <w:trHeight w:val="1163"/>
        </w:trPr>
        <w:tc>
          <w:tcPr>
            <w:tcW w:w="6950" w:type="dxa"/>
          </w:tcPr>
          <w:p w:rsidR="00D917EF" w:rsidRDefault="00D917EF" w:rsidP="00985F3B">
            <w:pPr>
              <w:pStyle w:val="TableParagraph"/>
              <w:spacing w:line="276" w:lineRule="auto"/>
              <w:ind w:right="94"/>
              <w:jc w:val="both"/>
            </w:pPr>
            <w:r>
              <w:t>4. Локальные акты: положение об учебном кабинете, паспорт кабинета</w:t>
            </w:r>
            <w:r>
              <w:rPr>
                <w:spacing w:val="-52"/>
              </w:rPr>
              <w:t xml:space="preserve"> </w:t>
            </w:r>
            <w:r>
              <w:t>(на</w:t>
            </w:r>
            <w:r>
              <w:rPr>
                <w:spacing w:val="1"/>
              </w:rPr>
              <w:t xml:space="preserve"> </w:t>
            </w:r>
            <w:r>
              <w:t>бумажном</w:t>
            </w:r>
            <w:r>
              <w:rPr>
                <w:spacing w:val="1"/>
              </w:rPr>
              <w:t xml:space="preserve"> </w:t>
            </w:r>
            <w:r>
              <w:t>и</w:t>
            </w:r>
            <w:r>
              <w:rPr>
                <w:spacing w:val="1"/>
              </w:rPr>
              <w:t xml:space="preserve"> </w:t>
            </w:r>
            <w:r>
              <w:t>электронном</w:t>
            </w:r>
            <w:r>
              <w:rPr>
                <w:spacing w:val="1"/>
              </w:rPr>
              <w:t xml:space="preserve"> </w:t>
            </w:r>
            <w:r>
              <w:t>носителе),</w:t>
            </w:r>
            <w:r>
              <w:rPr>
                <w:spacing w:val="1"/>
              </w:rPr>
              <w:t xml:space="preserve"> </w:t>
            </w:r>
            <w:r>
              <w:t>инструкции</w:t>
            </w:r>
            <w:r>
              <w:rPr>
                <w:spacing w:val="1"/>
              </w:rPr>
              <w:t xml:space="preserve"> </w:t>
            </w:r>
            <w:r>
              <w:t>по</w:t>
            </w:r>
            <w:r>
              <w:rPr>
                <w:spacing w:val="1"/>
              </w:rPr>
              <w:t xml:space="preserve"> </w:t>
            </w:r>
            <w:r>
              <w:t>ОТ</w:t>
            </w:r>
            <w:r>
              <w:rPr>
                <w:spacing w:val="1"/>
              </w:rPr>
              <w:t xml:space="preserve"> </w:t>
            </w:r>
            <w:r>
              <w:t>и</w:t>
            </w:r>
            <w:r>
              <w:rPr>
                <w:spacing w:val="1"/>
              </w:rPr>
              <w:t xml:space="preserve"> </w:t>
            </w:r>
            <w:r>
              <w:t>ТБ,</w:t>
            </w:r>
            <w:r>
              <w:rPr>
                <w:spacing w:val="1"/>
              </w:rPr>
              <w:t xml:space="preserve"> </w:t>
            </w:r>
            <w:r>
              <w:t>правила</w:t>
            </w:r>
            <w:r>
              <w:rPr>
                <w:spacing w:val="10"/>
              </w:rPr>
              <w:t xml:space="preserve"> </w:t>
            </w:r>
            <w:r>
              <w:t>безопасного</w:t>
            </w:r>
            <w:r>
              <w:rPr>
                <w:spacing w:val="12"/>
              </w:rPr>
              <w:t xml:space="preserve"> </w:t>
            </w:r>
            <w:r>
              <w:t>поведения</w:t>
            </w:r>
            <w:r>
              <w:rPr>
                <w:spacing w:val="8"/>
              </w:rPr>
              <w:t xml:space="preserve"> </w:t>
            </w:r>
            <w:r>
              <w:t>обучающихся</w:t>
            </w:r>
            <w:r>
              <w:rPr>
                <w:spacing w:val="11"/>
              </w:rPr>
              <w:t xml:space="preserve"> </w:t>
            </w:r>
            <w:r>
              <w:t>в</w:t>
            </w:r>
            <w:r>
              <w:rPr>
                <w:spacing w:val="7"/>
              </w:rPr>
              <w:t xml:space="preserve"> </w:t>
            </w:r>
            <w:r>
              <w:t>учебном</w:t>
            </w:r>
            <w:r>
              <w:rPr>
                <w:spacing w:val="7"/>
              </w:rPr>
              <w:t xml:space="preserve"> </w:t>
            </w:r>
            <w:r>
              <w:t>кабинете,</w:t>
            </w:r>
          </w:p>
          <w:p w:rsidR="00D917EF" w:rsidRDefault="00D917EF" w:rsidP="00985F3B">
            <w:pPr>
              <w:pStyle w:val="TableParagraph"/>
              <w:spacing w:line="251" w:lineRule="exact"/>
              <w:jc w:val="both"/>
            </w:pPr>
            <w:r>
              <w:t>график</w:t>
            </w:r>
            <w:r>
              <w:rPr>
                <w:spacing w:val="-4"/>
              </w:rPr>
              <w:t xml:space="preserve"> </w:t>
            </w:r>
            <w:r>
              <w:t>работы</w:t>
            </w:r>
            <w:r>
              <w:rPr>
                <w:spacing w:val="-3"/>
              </w:rPr>
              <w:t xml:space="preserve"> </w:t>
            </w:r>
            <w:r>
              <w:t>учебного</w:t>
            </w:r>
            <w:r>
              <w:rPr>
                <w:spacing w:val="-9"/>
              </w:rPr>
              <w:t xml:space="preserve"> </w:t>
            </w:r>
            <w:r>
              <w:t>кабинета</w:t>
            </w:r>
          </w:p>
        </w:tc>
        <w:tc>
          <w:tcPr>
            <w:tcW w:w="2518" w:type="dxa"/>
            <w:vMerge/>
            <w:tcBorders>
              <w:top w:val="nil"/>
            </w:tcBorders>
          </w:tcPr>
          <w:p w:rsidR="00D917EF" w:rsidRDefault="00D917EF" w:rsidP="00985F3B">
            <w:pPr>
              <w:rPr>
                <w:sz w:val="2"/>
                <w:szCs w:val="2"/>
              </w:rPr>
            </w:pPr>
          </w:p>
        </w:tc>
      </w:tr>
      <w:tr w:rsidR="00D917EF" w:rsidTr="00985F3B">
        <w:trPr>
          <w:trHeight w:val="1454"/>
        </w:trPr>
        <w:tc>
          <w:tcPr>
            <w:tcW w:w="6950" w:type="dxa"/>
          </w:tcPr>
          <w:p w:rsidR="00D917EF" w:rsidRDefault="00D917EF" w:rsidP="00985F3B">
            <w:pPr>
              <w:pStyle w:val="TableParagraph"/>
              <w:spacing w:line="276" w:lineRule="auto"/>
              <w:ind w:right="92"/>
              <w:jc w:val="both"/>
            </w:pPr>
            <w:r>
              <w:t>5.</w:t>
            </w:r>
            <w:r>
              <w:rPr>
                <w:spacing w:val="1"/>
              </w:rPr>
              <w:t xml:space="preserve"> </w:t>
            </w:r>
            <w:r>
              <w:t>Нормы</w:t>
            </w:r>
            <w:r>
              <w:rPr>
                <w:spacing w:val="1"/>
              </w:rPr>
              <w:t xml:space="preserve"> </w:t>
            </w:r>
            <w:r>
              <w:t>СанПин:</w:t>
            </w:r>
            <w:r>
              <w:rPr>
                <w:spacing w:val="1"/>
              </w:rPr>
              <w:t xml:space="preserve"> </w:t>
            </w:r>
            <w:r>
              <w:t>таблица</w:t>
            </w:r>
            <w:r>
              <w:rPr>
                <w:spacing w:val="1"/>
              </w:rPr>
              <w:t xml:space="preserve"> </w:t>
            </w:r>
            <w:r>
              <w:t>размеров</w:t>
            </w:r>
            <w:r>
              <w:rPr>
                <w:spacing w:val="1"/>
              </w:rPr>
              <w:t xml:space="preserve"> </w:t>
            </w:r>
            <w:r>
              <w:t>и</w:t>
            </w:r>
            <w:r>
              <w:rPr>
                <w:spacing w:val="1"/>
              </w:rPr>
              <w:t xml:space="preserve"> </w:t>
            </w:r>
            <w:r>
              <w:t>маркировки</w:t>
            </w:r>
            <w:r>
              <w:rPr>
                <w:spacing w:val="1"/>
              </w:rPr>
              <w:t xml:space="preserve"> </w:t>
            </w:r>
            <w:r>
              <w:t>мебели,</w:t>
            </w:r>
            <w:r>
              <w:rPr>
                <w:spacing w:val="1"/>
              </w:rPr>
              <w:t xml:space="preserve"> </w:t>
            </w:r>
            <w:r>
              <w:t>инструментов</w:t>
            </w:r>
            <w:r>
              <w:rPr>
                <w:spacing w:val="1"/>
              </w:rPr>
              <w:t xml:space="preserve"> </w:t>
            </w:r>
            <w:r>
              <w:t>и</w:t>
            </w:r>
            <w:r>
              <w:rPr>
                <w:spacing w:val="1"/>
              </w:rPr>
              <w:t xml:space="preserve"> </w:t>
            </w:r>
            <w:r>
              <w:t>инвентаря</w:t>
            </w:r>
            <w:r>
              <w:rPr>
                <w:spacing w:val="1"/>
              </w:rPr>
              <w:t xml:space="preserve"> </w:t>
            </w:r>
            <w:r>
              <w:t>для</w:t>
            </w:r>
            <w:r>
              <w:rPr>
                <w:spacing w:val="1"/>
              </w:rPr>
              <w:t xml:space="preserve"> </w:t>
            </w:r>
            <w:r>
              <w:t>технологии,</w:t>
            </w:r>
            <w:r>
              <w:rPr>
                <w:spacing w:val="1"/>
              </w:rPr>
              <w:t xml:space="preserve"> </w:t>
            </w:r>
            <w:r>
              <w:t>таблица</w:t>
            </w:r>
            <w:r>
              <w:rPr>
                <w:spacing w:val="1"/>
              </w:rPr>
              <w:t xml:space="preserve"> </w:t>
            </w:r>
            <w:r>
              <w:t>продолжительности</w:t>
            </w:r>
            <w:r>
              <w:rPr>
                <w:spacing w:val="1"/>
              </w:rPr>
              <w:t xml:space="preserve"> </w:t>
            </w:r>
            <w:r>
              <w:t>использования</w:t>
            </w:r>
            <w:r>
              <w:rPr>
                <w:spacing w:val="1"/>
              </w:rPr>
              <w:t xml:space="preserve"> </w:t>
            </w:r>
            <w:r>
              <w:t>ТСО,</w:t>
            </w:r>
            <w:r>
              <w:rPr>
                <w:spacing w:val="1"/>
              </w:rPr>
              <w:t xml:space="preserve"> </w:t>
            </w:r>
            <w:r>
              <w:t>рекомендации</w:t>
            </w:r>
            <w:r>
              <w:rPr>
                <w:spacing w:val="1"/>
              </w:rPr>
              <w:t xml:space="preserve"> </w:t>
            </w:r>
            <w:r>
              <w:t>по</w:t>
            </w:r>
            <w:r>
              <w:rPr>
                <w:spacing w:val="1"/>
              </w:rPr>
              <w:t xml:space="preserve"> </w:t>
            </w:r>
            <w:r>
              <w:t>формированию</w:t>
            </w:r>
            <w:r>
              <w:rPr>
                <w:spacing w:val="23"/>
              </w:rPr>
              <w:t xml:space="preserve"> </w:t>
            </w:r>
            <w:r>
              <w:t>правильной</w:t>
            </w:r>
            <w:r>
              <w:rPr>
                <w:spacing w:val="21"/>
              </w:rPr>
              <w:t xml:space="preserve"> </w:t>
            </w:r>
            <w:r>
              <w:t>позы</w:t>
            </w:r>
            <w:r>
              <w:rPr>
                <w:spacing w:val="23"/>
              </w:rPr>
              <w:t xml:space="preserve"> </w:t>
            </w:r>
            <w:r>
              <w:t>у</w:t>
            </w:r>
            <w:r>
              <w:rPr>
                <w:spacing w:val="17"/>
              </w:rPr>
              <w:t xml:space="preserve"> </w:t>
            </w:r>
            <w:r>
              <w:t>обучающихся,</w:t>
            </w:r>
            <w:r>
              <w:rPr>
                <w:spacing w:val="16"/>
              </w:rPr>
              <w:t xml:space="preserve"> </w:t>
            </w:r>
            <w:r>
              <w:t>комплексы</w:t>
            </w:r>
          </w:p>
          <w:p w:rsidR="00D917EF" w:rsidRDefault="00D917EF" w:rsidP="00985F3B">
            <w:pPr>
              <w:pStyle w:val="TableParagraph"/>
              <w:jc w:val="both"/>
            </w:pPr>
            <w:r>
              <w:t>физкультминуток,</w:t>
            </w:r>
            <w:r>
              <w:rPr>
                <w:spacing w:val="-6"/>
              </w:rPr>
              <w:t xml:space="preserve"> </w:t>
            </w:r>
            <w:r>
              <w:t>рекомендации</w:t>
            </w:r>
            <w:r>
              <w:rPr>
                <w:spacing w:val="-8"/>
              </w:rPr>
              <w:t xml:space="preserve"> </w:t>
            </w:r>
            <w:r>
              <w:t>по</w:t>
            </w:r>
            <w:r>
              <w:rPr>
                <w:spacing w:val="-8"/>
              </w:rPr>
              <w:t xml:space="preserve"> </w:t>
            </w:r>
            <w:r>
              <w:t>проветриванию</w:t>
            </w:r>
            <w:r>
              <w:rPr>
                <w:spacing w:val="-7"/>
              </w:rPr>
              <w:t xml:space="preserve"> </w:t>
            </w:r>
            <w:r>
              <w:t>кабинетов</w:t>
            </w:r>
          </w:p>
        </w:tc>
        <w:tc>
          <w:tcPr>
            <w:tcW w:w="2518" w:type="dxa"/>
            <w:vMerge/>
            <w:tcBorders>
              <w:top w:val="nil"/>
            </w:tcBorders>
          </w:tcPr>
          <w:p w:rsidR="00D917EF" w:rsidRDefault="00D917EF" w:rsidP="00985F3B">
            <w:pPr>
              <w:rPr>
                <w:sz w:val="2"/>
                <w:szCs w:val="2"/>
              </w:rPr>
            </w:pPr>
          </w:p>
        </w:tc>
      </w:tr>
      <w:tr w:rsidR="00D917EF" w:rsidTr="00985F3B">
        <w:trPr>
          <w:trHeight w:val="292"/>
        </w:trPr>
        <w:tc>
          <w:tcPr>
            <w:tcW w:w="9468" w:type="dxa"/>
            <w:gridSpan w:val="2"/>
          </w:tcPr>
          <w:p w:rsidR="00D917EF" w:rsidRDefault="00D917EF" w:rsidP="00985F3B">
            <w:pPr>
              <w:pStyle w:val="TableParagraph"/>
              <w:spacing w:line="247" w:lineRule="exact"/>
              <w:rPr>
                <w:b/>
              </w:rPr>
            </w:pPr>
            <w:r>
              <w:rPr>
                <w:b/>
              </w:rPr>
              <w:t>Учебно-методическое</w:t>
            </w:r>
            <w:r>
              <w:rPr>
                <w:b/>
                <w:spacing w:val="-8"/>
              </w:rPr>
              <w:t xml:space="preserve"> </w:t>
            </w:r>
            <w:r>
              <w:rPr>
                <w:b/>
              </w:rPr>
              <w:t>обеспечение</w:t>
            </w:r>
          </w:p>
        </w:tc>
      </w:tr>
      <w:tr w:rsidR="00D917EF" w:rsidTr="00985F3B">
        <w:trPr>
          <w:trHeight w:val="290"/>
        </w:trPr>
        <w:tc>
          <w:tcPr>
            <w:tcW w:w="6950" w:type="dxa"/>
          </w:tcPr>
          <w:p w:rsidR="00D917EF" w:rsidRDefault="00D917EF" w:rsidP="00985F3B">
            <w:pPr>
              <w:pStyle w:val="TableParagraph"/>
              <w:spacing w:line="244" w:lineRule="exact"/>
            </w:pPr>
            <w:r>
              <w:t>1.</w:t>
            </w:r>
            <w:r>
              <w:rPr>
                <w:spacing w:val="-5"/>
              </w:rPr>
              <w:t xml:space="preserve"> </w:t>
            </w:r>
            <w:r>
              <w:t>Учебники</w:t>
            </w:r>
            <w:r>
              <w:rPr>
                <w:spacing w:val="-6"/>
              </w:rPr>
              <w:t xml:space="preserve"> </w:t>
            </w:r>
            <w:r>
              <w:t>(с</w:t>
            </w:r>
            <w:r>
              <w:rPr>
                <w:spacing w:val="-3"/>
              </w:rPr>
              <w:t xml:space="preserve"> </w:t>
            </w:r>
            <w:r>
              <w:t>электронными</w:t>
            </w:r>
            <w:r>
              <w:rPr>
                <w:spacing w:val="-5"/>
              </w:rPr>
              <w:t xml:space="preserve"> </w:t>
            </w:r>
            <w:r>
              <w:t>приложениями)</w:t>
            </w:r>
          </w:p>
        </w:tc>
        <w:tc>
          <w:tcPr>
            <w:tcW w:w="2518" w:type="dxa"/>
          </w:tcPr>
          <w:p w:rsidR="00D917EF" w:rsidRDefault="00D917EF" w:rsidP="00985F3B">
            <w:pPr>
              <w:pStyle w:val="TableParagraph"/>
              <w:spacing w:line="244" w:lineRule="exact"/>
            </w:pPr>
            <w:r>
              <w:t>Соответствуют</w:t>
            </w:r>
            <w:r>
              <w:rPr>
                <w:spacing w:val="-5"/>
              </w:rPr>
              <w:t xml:space="preserve"> </w:t>
            </w:r>
            <w:r>
              <w:t>ФГОС</w:t>
            </w:r>
          </w:p>
        </w:tc>
      </w:tr>
      <w:tr w:rsidR="00D917EF" w:rsidTr="00985F3B">
        <w:trPr>
          <w:trHeight w:val="290"/>
        </w:trPr>
        <w:tc>
          <w:tcPr>
            <w:tcW w:w="6950" w:type="dxa"/>
          </w:tcPr>
          <w:p w:rsidR="00D917EF" w:rsidRDefault="00D917EF" w:rsidP="00985F3B">
            <w:pPr>
              <w:pStyle w:val="TableParagraph"/>
              <w:spacing w:line="244" w:lineRule="exact"/>
            </w:pPr>
            <w:r>
              <w:t>2.</w:t>
            </w:r>
            <w:r>
              <w:rPr>
                <w:spacing w:val="-6"/>
              </w:rPr>
              <w:t xml:space="preserve"> </w:t>
            </w:r>
            <w:r>
              <w:t>Учебно-методические</w:t>
            </w:r>
            <w:r>
              <w:rPr>
                <w:spacing w:val="-11"/>
              </w:rPr>
              <w:t xml:space="preserve"> </w:t>
            </w:r>
            <w:r>
              <w:t>пособия:</w:t>
            </w:r>
          </w:p>
        </w:tc>
        <w:tc>
          <w:tcPr>
            <w:tcW w:w="2518" w:type="dxa"/>
            <w:vMerge w:val="restart"/>
          </w:tcPr>
          <w:p w:rsidR="00D917EF" w:rsidRDefault="00D917EF" w:rsidP="00985F3B">
            <w:pPr>
              <w:pStyle w:val="TableParagraph"/>
              <w:ind w:left="0"/>
              <w:rPr>
                <w:b/>
                <w:sz w:val="24"/>
              </w:rPr>
            </w:pPr>
          </w:p>
          <w:p w:rsidR="00D917EF" w:rsidRDefault="00D917EF" w:rsidP="00985F3B">
            <w:pPr>
              <w:pStyle w:val="TableParagraph"/>
              <w:ind w:left="0"/>
              <w:rPr>
                <w:b/>
                <w:sz w:val="24"/>
              </w:rPr>
            </w:pPr>
          </w:p>
          <w:p w:rsidR="00D917EF" w:rsidRDefault="00D917EF" w:rsidP="00985F3B">
            <w:pPr>
              <w:pStyle w:val="TableParagraph"/>
              <w:spacing w:before="9"/>
              <w:ind w:left="0"/>
              <w:rPr>
                <w:b/>
                <w:sz w:val="26"/>
              </w:rPr>
            </w:pPr>
          </w:p>
          <w:p w:rsidR="00D917EF" w:rsidRDefault="00D917EF" w:rsidP="00985F3B">
            <w:pPr>
              <w:pStyle w:val="TableParagraph"/>
              <w:tabs>
                <w:tab w:val="left" w:pos="2306"/>
              </w:tabs>
              <w:spacing w:line="276" w:lineRule="auto"/>
              <w:ind w:right="95"/>
            </w:pPr>
            <w:r>
              <w:t>В</w:t>
            </w:r>
            <w:r>
              <w:rPr>
                <w:spacing w:val="1"/>
              </w:rPr>
              <w:t xml:space="preserve"> </w:t>
            </w:r>
            <w:r>
              <w:t>наличии</w:t>
            </w:r>
            <w:r>
              <w:rPr>
                <w:spacing w:val="1"/>
              </w:rPr>
              <w:t xml:space="preserve"> </w:t>
            </w:r>
            <w:r>
              <w:t>в</w:t>
            </w:r>
            <w:r>
              <w:rPr>
                <w:spacing w:val="1"/>
              </w:rPr>
              <w:t xml:space="preserve"> </w:t>
            </w:r>
            <w:r>
              <w:t>учебных</w:t>
            </w:r>
            <w:r>
              <w:rPr>
                <w:spacing w:val="1"/>
              </w:rPr>
              <w:t xml:space="preserve"> </w:t>
            </w:r>
            <w:r>
              <w:t>кабинетах</w:t>
            </w:r>
            <w:r>
              <w:tab/>
            </w:r>
            <w:r>
              <w:rPr>
                <w:spacing w:val="-4"/>
              </w:rPr>
              <w:t>в</w:t>
            </w:r>
          </w:p>
          <w:p w:rsidR="00D917EF" w:rsidRDefault="00D917EF" w:rsidP="00985F3B">
            <w:pPr>
              <w:pStyle w:val="TableParagraph"/>
              <w:tabs>
                <w:tab w:val="left" w:pos="1720"/>
                <w:tab w:val="left" w:pos="2181"/>
              </w:tabs>
              <w:spacing w:before="1" w:line="278" w:lineRule="auto"/>
              <w:ind w:right="102"/>
            </w:pPr>
            <w:r>
              <w:t>соответствии</w:t>
            </w:r>
            <w:r>
              <w:tab/>
              <w:t>с</w:t>
            </w:r>
            <w:r>
              <w:tab/>
            </w:r>
            <w:r>
              <w:rPr>
                <w:spacing w:val="-5"/>
              </w:rPr>
              <w:t>их</w:t>
            </w:r>
            <w:r>
              <w:rPr>
                <w:spacing w:val="-52"/>
              </w:rPr>
              <w:t xml:space="preserve"> </w:t>
            </w:r>
            <w:r>
              <w:t>специализацией,</w:t>
            </w:r>
          </w:p>
          <w:p w:rsidR="00D917EF" w:rsidRDefault="00D917EF" w:rsidP="00985F3B">
            <w:pPr>
              <w:pStyle w:val="TableParagraph"/>
              <w:spacing w:line="276" w:lineRule="auto"/>
              <w:ind w:right="101"/>
            </w:pPr>
            <w:r>
              <w:t>соответствуют</w:t>
            </w:r>
            <w:r>
              <w:rPr>
                <w:spacing w:val="1"/>
              </w:rPr>
              <w:t xml:space="preserve"> </w:t>
            </w:r>
            <w:r>
              <w:rPr>
                <w:spacing w:val="-1"/>
              </w:rPr>
              <w:t>требованиям</w:t>
            </w:r>
            <w:r>
              <w:rPr>
                <w:spacing w:val="-13"/>
              </w:rPr>
              <w:t xml:space="preserve"> </w:t>
            </w:r>
            <w:r>
              <w:t>ФГОС</w:t>
            </w:r>
          </w:p>
        </w:tc>
      </w:tr>
      <w:tr w:rsidR="00D917EF" w:rsidTr="00985F3B">
        <w:trPr>
          <w:trHeight w:val="290"/>
        </w:trPr>
        <w:tc>
          <w:tcPr>
            <w:tcW w:w="6950" w:type="dxa"/>
          </w:tcPr>
          <w:p w:rsidR="00D917EF" w:rsidRDefault="00D917EF" w:rsidP="00985F3B">
            <w:pPr>
              <w:pStyle w:val="TableParagraph"/>
              <w:spacing w:line="247" w:lineRule="exact"/>
              <w:ind w:left="395"/>
            </w:pPr>
            <w:r>
              <w:t>Методические</w:t>
            </w:r>
            <w:r>
              <w:rPr>
                <w:spacing w:val="-10"/>
              </w:rPr>
              <w:t xml:space="preserve"> </w:t>
            </w:r>
            <w:r>
              <w:t>рекомендации</w:t>
            </w:r>
            <w:r>
              <w:rPr>
                <w:spacing w:val="-5"/>
              </w:rPr>
              <w:t xml:space="preserve"> </w:t>
            </w:r>
            <w:r>
              <w:t>к</w:t>
            </w:r>
            <w:r>
              <w:rPr>
                <w:spacing w:val="-4"/>
              </w:rPr>
              <w:t xml:space="preserve"> </w:t>
            </w:r>
            <w:r>
              <w:t>учебникам</w:t>
            </w:r>
          </w:p>
        </w:tc>
        <w:tc>
          <w:tcPr>
            <w:tcW w:w="2518" w:type="dxa"/>
            <w:vMerge/>
            <w:tcBorders>
              <w:top w:val="nil"/>
            </w:tcBorders>
          </w:tcPr>
          <w:p w:rsidR="00D917EF" w:rsidRDefault="00D917EF" w:rsidP="00985F3B">
            <w:pPr>
              <w:rPr>
                <w:sz w:val="2"/>
                <w:szCs w:val="2"/>
              </w:rPr>
            </w:pPr>
          </w:p>
        </w:tc>
      </w:tr>
      <w:tr w:rsidR="00D917EF" w:rsidTr="00985F3B">
        <w:trPr>
          <w:trHeight w:val="290"/>
        </w:trPr>
        <w:tc>
          <w:tcPr>
            <w:tcW w:w="6950" w:type="dxa"/>
          </w:tcPr>
          <w:p w:rsidR="00D917EF" w:rsidRDefault="00D917EF" w:rsidP="00985F3B">
            <w:pPr>
              <w:pStyle w:val="TableParagraph"/>
              <w:spacing w:line="247" w:lineRule="exact"/>
              <w:ind w:left="395"/>
            </w:pPr>
            <w:r>
              <w:t>Поурочные</w:t>
            </w:r>
            <w:r>
              <w:rPr>
                <w:spacing w:val="-4"/>
              </w:rPr>
              <w:t xml:space="preserve"> </w:t>
            </w:r>
            <w:r>
              <w:t>разработки</w:t>
            </w:r>
          </w:p>
        </w:tc>
        <w:tc>
          <w:tcPr>
            <w:tcW w:w="2518" w:type="dxa"/>
            <w:vMerge/>
            <w:tcBorders>
              <w:top w:val="nil"/>
            </w:tcBorders>
          </w:tcPr>
          <w:p w:rsidR="00D917EF" w:rsidRDefault="00D917EF" w:rsidP="00985F3B">
            <w:pPr>
              <w:rPr>
                <w:sz w:val="2"/>
                <w:szCs w:val="2"/>
              </w:rPr>
            </w:pPr>
          </w:p>
        </w:tc>
      </w:tr>
      <w:tr w:rsidR="00D917EF" w:rsidTr="00985F3B">
        <w:trPr>
          <w:trHeight w:val="582"/>
        </w:trPr>
        <w:tc>
          <w:tcPr>
            <w:tcW w:w="6950" w:type="dxa"/>
          </w:tcPr>
          <w:p w:rsidR="00D917EF" w:rsidRDefault="00D917EF" w:rsidP="00985F3B">
            <w:pPr>
              <w:pStyle w:val="TableParagraph"/>
              <w:tabs>
                <w:tab w:val="left" w:pos="2793"/>
                <w:tab w:val="left" w:pos="4104"/>
                <w:tab w:val="left" w:pos="4728"/>
                <w:tab w:val="left" w:pos="5691"/>
              </w:tabs>
              <w:spacing w:line="247" w:lineRule="exact"/>
              <w:ind w:left="395"/>
            </w:pPr>
            <w:r>
              <w:t>Стандартизированные</w:t>
            </w:r>
            <w:r>
              <w:tab/>
              <w:t>материалы</w:t>
            </w:r>
            <w:r>
              <w:tab/>
              <w:t>для</w:t>
            </w:r>
            <w:r>
              <w:tab/>
              <w:t>оценки</w:t>
            </w:r>
            <w:r>
              <w:tab/>
              <w:t>предметных</w:t>
            </w:r>
          </w:p>
          <w:p w:rsidR="00D917EF" w:rsidRDefault="00D917EF" w:rsidP="00985F3B">
            <w:pPr>
              <w:pStyle w:val="TableParagraph"/>
              <w:spacing w:before="37"/>
              <w:ind w:left="395"/>
            </w:pPr>
            <w:r>
              <w:t>результатов</w:t>
            </w:r>
            <w:r>
              <w:rPr>
                <w:spacing w:val="-6"/>
              </w:rPr>
              <w:t xml:space="preserve"> </w:t>
            </w:r>
            <w:r>
              <w:t>освоения</w:t>
            </w:r>
            <w:r>
              <w:rPr>
                <w:spacing w:val="-4"/>
              </w:rPr>
              <w:t xml:space="preserve"> </w:t>
            </w:r>
            <w:r>
              <w:t>ООП</w:t>
            </w:r>
            <w:r>
              <w:rPr>
                <w:spacing w:val="-3"/>
              </w:rPr>
              <w:t xml:space="preserve"> </w:t>
            </w:r>
            <w:r>
              <w:t>ООО</w:t>
            </w:r>
          </w:p>
        </w:tc>
        <w:tc>
          <w:tcPr>
            <w:tcW w:w="2518" w:type="dxa"/>
            <w:vMerge/>
            <w:tcBorders>
              <w:top w:val="nil"/>
            </w:tcBorders>
          </w:tcPr>
          <w:p w:rsidR="00D917EF" w:rsidRDefault="00D917EF" w:rsidP="00985F3B">
            <w:pPr>
              <w:rPr>
                <w:sz w:val="2"/>
                <w:szCs w:val="2"/>
              </w:rPr>
            </w:pPr>
          </w:p>
        </w:tc>
      </w:tr>
      <w:tr w:rsidR="00D917EF" w:rsidTr="00985F3B">
        <w:trPr>
          <w:trHeight w:val="580"/>
        </w:trPr>
        <w:tc>
          <w:tcPr>
            <w:tcW w:w="6950" w:type="dxa"/>
          </w:tcPr>
          <w:p w:rsidR="00D917EF" w:rsidRDefault="00D917EF" w:rsidP="00985F3B">
            <w:pPr>
              <w:pStyle w:val="TableParagraph"/>
              <w:spacing w:line="244" w:lineRule="exact"/>
              <w:ind w:left="395"/>
            </w:pPr>
            <w:r>
              <w:t>Стандартизированные</w:t>
            </w:r>
            <w:r>
              <w:rPr>
                <w:spacing w:val="80"/>
              </w:rPr>
              <w:t xml:space="preserve"> </w:t>
            </w:r>
            <w:r>
              <w:t>материалы</w:t>
            </w:r>
            <w:r>
              <w:rPr>
                <w:spacing w:val="80"/>
              </w:rPr>
              <w:t xml:space="preserve"> </w:t>
            </w:r>
            <w:r>
              <w:t xml:space="preserve">для  </w:t>
            </w:r>
            <w:r>
              <w:rPr>
                <w:spacing w:val="22"/>
              </w:rPr>
              <w:t xml:space="preserve"> </w:t>
            </w:r>
            <w:r>
              <w:t xml:space="preserve">оценки  </w:t>
            </w:r>
            <w:r>
              <w:rPr>
                <w:spacing w:val="19"/>
              </w:rPr>
              <w:t xml:space="preserve"> </w:t>
            </w:r>
            <w:r>
              <w:t>метапредметных</w:t>
            </w:r>
          </w:p>
          <w:p w:rsidR="00D917EF" w:rsidRDefault="00D917EF" w:rsidP="00985F3B">
            <w:pPr>
              <w:pStyle w:val="TableParagraph"/>
              <w:spacing w:before="32"/>
              <w:ind w:left="395"/>
            </w:pPr>
            <w:r>
              <w:t>результатов</w:t>
            </w:r>
            <w:r>
              <w:rPr>
                <w:spacing w:val="-6"/>
              </w:rPr>
              <w:t xml:space="preserve"> </w:t>
            </w:r>
            <w:r>
              <w:t>освоения</w:t>
            </w:r>
            <w:r>
              <w:rPr>
                <w:spacing w:val="-4"/>
              </w:rPr>
              <w:t xml:space="preserve"> </w:t>
            </w:r>
            <w:r>
              <w:t>ООП</w:t>
            </w:r>
            <w:r>
              <w:rPr>
                <w:spacing w:val="-3"/>
              </w:rPr>
              <w:t xml:space="preserve"> </w:t>
            </w:r>
            <w:r>
              <w:t>ООО</w:t>
            </w:r>
          </w:p>
        </w:tc>
        <w:tc>
          <w:tcPr>
            <w:tcW w:w="2518" w:type="dxa"/>
            <w:vMerge/>
            <w:tcBorders>
              <w:top w:val="nil"/>
            </w:tcBorders>
          </w:tcPr>
          <w:p w:rsidR="00D917EF" w:rsidRDefault="00D917EF" w:rsidP="00985F3B">
            <w:pPr>
              <w:rPr>
                <w:sz w:val="2"/>
                <w:szCs w:val="2"/>
              </w:rPr>
            </w:pPr>
          </w:p>
        </w:tc>
      </w:tr>
      <w:tr w:rsidR="00D917EF" w:rsidTr="00985F3B">
        <w:trPr>
          <w:trHeight w:val="292"/>
        </w:trPr>
        <w:tc>
          <w:tcPr>
            <w:tcW w:w="6950" w:type="dxa"/>
          </w:tcPr>
          <w:p w:rsidR="00D917EF" w:rsidRDefault="00D917EF" w:rsidP="00985F3B">
            <w:pPr>
              <w:pStyle w:val="TableParagraph"/>
              <w:spacing w:line="247" w:lineRule="exact"/>
              <w:ind w:left="395"/>
            </w:pPr>
            <w:r>
              <w:t>Учебные</w:t>
            </w:r>
            <w:r>
              <w:rPr>
                <w:spacing w:val="-8"/>
              </w:rPr>
              <w:t xml:space="preserve"> </w:t>
            </w:r>
            <w:r>
              <w:t>картины,</w:t>
            </w:r>
            <w:r>
              <w:rPr>
                <w:spacing w:val="-1"/>
              </w:rPr>
              <w:t xml:space="preserve"> </w:t>
            </w:r>
            <w:r>
              <w:t>таблицы,</w:t>
            </w:r>
            <w:r>
              <w:rPr>
                <w:spacing w:val="1"/>
              </w:rPr>
              <w:t xml:space="preserve"> </w:t>
            </w:r>
            <w:r>
              <w:t>схемы</w:t>
            </w:r>
          </w:p>
        </w:tc>
        <w:tc>
          <w:tcPr>
            <w:tcW w:w="2518" w:type="dxa"/>
            <w:vMerge/>
            <w:tcBorders>
              <w:top w:val="nil"/>
            </w:tcBorders>
          </w:tcPr>
          <w:p w:rsidR="00D917EF" w:rsidRDefault="00D917EF" w:rsidP="00985F3B">
            <w:pPr>
              <w:rPr>
                <w:sz w:val="2"/>
                <w:szCs w:val="2"/>
              </w:rPr>
            </w:pPr>
          </w:p>
        </w:tc>
      </w:tr>
      <w:tr w:rsidR="00D917EF" w:rsidTr="00985F3B">
        <w:trPr>
          <w:trHeight w:val="287"/>
        </w:trPr>
        <w:tc>
          <w:tcPr>
            <w:tcW w:w="6950" w:type="dxa"/>
          </w:tcPr>
          <w:p w:rsidR="00D917EF" w:rsidRDefault="00D917EF" w:rsidP="00985F3B">
            <w:pPr>
              <w:pStyle w:val="TableParagraph"/>
              <w:spacing w:line="244" w:lineRule="exact"/>
              <w:ind w:left="395"/>
            </w:pPr>
            <w:r>
              <w:t>Тексты</w:t>
            </w:r>
            <w:r>
              <w:rPr>
                <w:spacing w:val="-2"/>
              </w:rPr>
              <w:t xml:space="preserve"> </w:t>
            </w:r>
            <w:r>
              <w:t>и</w:t>
            </w:r>
            <w:r>
              <w:rPr>
                <w:spacing w:val="-2"/>
              </w:rPr>
              <w:t xml:space="preserve"> </w:t>
            </w:r>
            <w:r>
              <w:t>хрестоматии</w:t>
            </w:r>
          </w:p>
        </w:tc>
        <w:tc>
          <w:tcPr>
            <w:tcW w:w="2518" w:type="dxa"/>
            <w:vMerge/>
            <w:tcBorders>
              <w:top w:val="nil"/>
            </w:tcBorders>
          </w:tcPr>
          <w:p w:rsidR="00D917EF" w:rsidRDefault="00D917EF" w:rsidP="00985F3B">
            <w:pPr>
              <w:rPr>
                <w:sz w:val="2"/>
                <w:szCs w:val="2"/>
              </w:rPr>
            </w:pPr>
          </w:p>
        </w:tc>
      </w:tr>
      <w:tr w:rsidR="00D917EF" w:rsidTr="00985F3B">
        <w:trPr>
          <w:trHeight w:val="292"/>
        </w:trPr>
        <w:tc>
          <w:tcPr>
            <w:tcW w:w="6950" w:type="dxa"/>
          </w:tcPr>
          <w:p w:rsidR="00D917EF" w:rsidRDefault="00D917EF" w:rsidP="00985F3B">
            <w:pPr>
              <w:pStyle w:val="TableParagraph"/>
              <w:spacing w:line="247" w:lineRule="exact"/>
              <w:ind w:left="450"/>
            </w:pPr>
            <w:r>
              <w:t>Словари</w:t>
            </w:r>
          </w:p>
        </w:tc>
        <w:tc>
          <w:tcPr>
            <w:tcW w:w="2518" w:type="dxa"/>
            <w:vMerge/>
            <w:tcBorders>
              <w:top w:val="nil"/>
            </w:tcBorders>
          </w:tcPr>
          <w:p w:rsidR="00D917EF" w:rsidRDefault="00D917EF" w:rsidP="00985F3B">
            <w:pPr>
              <w:rPr>
                <w:sz w:val="2"/>
                <w:szCs w:val="2"/>
              </w:rPr>
            </w:pPr>
          </w:p>
        </w:tc>
      </w:tr>
      <w:tr w:rsidR="00D917EF" w:rsidTr="00985F3B">
        <w:trPr>
          <w:trHeight w:val="290"/>
        </w:trPr>
        <w:tc>
          <w:tcPr>
            <w:tcW w:w="6950" w:type="dxa"/>
          </w:tcPr>
          <w:p w:rsidR="00D917EF" w:rsidRDefault="00D917EF" w:rsidP="00985F3B">
            <w:pPr>
              <w:pStyle w:val="TableParagraph"/>
              <w:spacing w:line="244" w:lineRule="exact"/>
              <w:ind w:left="395"/>
            </w:pPr>
            <w:r>
              <w:t>Учебные</w:t>
            </w:r>
            <w:r>
              <w:rPr>
                <w:spacing w:val="-5"/>
              </w:rPr>
              <w:t xml:space="preserve"> </w:t>
            </w:r>
            <w:r>
              <w:t>энциклопедии</w:t>
            </w:r>
          </w:p>
        </w:tc>
        <w:tc>
          <w:tcPr>
            <w:tcW w:w="2518" w:type="dxa"/>
            <w:vMerge/>
            <w:tcBorders>
              <w:top w:val="nil"/>
            </w:tcBorders>
          </w:tcPr>
          <w:p w:rsidR="00D917EF" w:rsidRDefault="00D917EF" w:rsidP="00985F3B">
            <w:pPr>
              <w:rPr>
                <w:sz w:val="2"/>
                <w:szCs w:val="2"/>
              </w:rPr>
            </w:pPr>
          </w:p>
        </w:tc>
      </w:tr>
    </w:tbl>
    <w:p w:rsidR="00D917EF" w:rsidRDefault="00D917EF" w:rsidP="00D917EF">
      <w:pPr>
        <w:pStyle w:val="a3"/>
        <w:spacing w:before="74" w:line="276" w:lineRule="auto"/>
        <w:ind w:right="841"/>
      </w:pPr>
      <w:r>
        <w:rPr>
          <w:color w:val="333333"/>
        </w:rPr>
        <w:t>освоения</w:t>
      </w:r>
      <w:r>
        <w:rPr>
          <w:color w:val="333333"/>
          <w:spacing w:val="1"/>
        </w:rPr>
        <w:t xml:space="preserve"> </w:t>
      </w:r>
      <w:r>
        <w:rPr>
          <w:color w:val="333333"/>
        </w:rPr>
        <w:t>программы</w:t>
      </w:r>
      <w:r>
        <w:rPr>
          <w:color w:val="333333"/>
          <w:spacing w:val="1"/>
        </w:rPr>
        <w:t xml:space="preserve"> </w:t>
      </w:r>
      <w:r>
        <w:rPr>
          <w:color w:val="333333"/>
        </w:rPr>
        <w:t>основного</w:t>
      </w:r>
      <w:r>
        <w:rPr>
          <w:color w:val="333333"/>
          <w:spacing w:val="1"/>
        </w:rPr>
        <w:t xml:space="preserve"> </w:t>
      </w:r>
      <w:r>
        <w:rPr>
          <w:color w:val="333333"/>
        </w:rPr>
        <w:t>общего</w:t>
      </w:r>
      <w:r>
        <w:rPr>
          <w:color w:val="333333"/>
          <w:spacing w:val="1"/>
        </w:rPr>
        <w:t xml:space="preserve"> </w:t>
      </w:r>
      <w:r>
        <w:rPr>
          <w:color w:val="333333"/>
        </w:rPr>
        <w:t>образования</w:t>
      </w:r>
      <w:r>
        <w:rPr>
          <w:color w:val="333333"/>
          <w:spacing w:val="1"/>
        </w:rPr>
        <w:t xml:space="preserve"> </w:t>
      </w:r>
      <w:r>
        <w:rPr>
          <w:color w:val="333333"/>
        </w:rPr>
        <w:t>на</w:t>
      </w:r>
      <w:r>
        <w:rPr>
          <w:color w:val="333333"/>
          <w:spacing w:val="1"/>
        </w:rPr>
        <w:t xml:space="preserve"> </w:t>
      </w:r>
      <w:r>
        <w:rPr>
          <w:color w:val="333333"/>
        </w:rPr>
        <w:t>каждого</w:t>
      </w:r>
      <w:r>
        <w:rPr>
          <w:color w:val="333333"/>
          <w:spacing w:val="1"/>
        </w:rPr>
        <w:t xml:space="preserve"> </w:t>
      </w:r>
      <w:r>
        <w:rPr>
          <w:color w:val="333333"/>
        </w:rPr>
        <w:t>обучающегося</w:t>
      </w:r>
      <w:r>
        <w:rPr>
          <w:color w:val="333333"/>
          <w:spacing w:val="1"/>
        </w:rPr>
        <w:t xml:space="preserve"> </w:t>
      </w:r>
      <w:r>
        <w:rPr>
          <w:color w:val="333333"/>
        </w:rPr>
        <w:t>по</w:t>
      </w:r>
      <w:r>
        <w:rPr>
          <w:color w:val="333333"/>
          <w:spacing w:val="1"/>
        </w:rPr>
        <w:t xml:space="preserve"> </w:t>
      </w:r>
      <w:r>
        <w:rPr>
          <w:color w:val="333333"/>
        </w:rPr>
        <w:t>каждому учебному предмету, учебному курсу (в том числе внеурочной деятельности),</w:t>
      </w:r>
      <w:r>
        <w:rPr>
          <w:color w:val="333333"/>
          <w:spacing w:val="1"/>
        </w:rPr>
        <w:t xml:space="preserve"> </w:t>
      </w:r>
      <w:r>
        <w:rPr>
          <w:color w:val="333333"/>
        </w:rPr>
        <w:t>учебному модулю, входящему как в обязательную часть указанной программы, так и в</w:t>
      </w:r>
      <w:r>
        <w:rPr>
          <w:color w:val="333333"/>
          <w:spacing w:val="1"/>
        </w:rPr>
        <w:t xml:space="preserve"> </w:t>
      </w:r>
      <w:r>
        <w:rPr>
          <w:color w:val="333333"/>
        </w:rPr>
        <w:t>часть</w:t>
      </w:r>
      <w:r>
        <w:rPr>
          <w:color w:val="333333"/>
          <w:spacing w:val="-1"/>
        </w:rPr>
        <w:t xml:space="preserve"> </w:t>
      </w:r>
      <w:r>
        <w:rPr>
          <w:color w:val="333333"/>
        </w:rPr>
        <w:t>программы,</w:t>
      </w:r>
      <w:r>
        <w:rPr>
          <w:color w:val="333333"/>
          <w:spacing w:val="-1"/>
        </w:rPr>
        <w:t xml:space="preserve"> </w:t>
      </w:r>
      <w:r>
        <w:rPr>
          <w:color w:val="333333"/>
        </w:rPr>
        <w:t>формируемую</w:t>
      </w:r>
      <w:r>
        <w:rPr>
          <w:color w:val="333333"/>
          <w:spacing w:val="9"/>
        </w:rPr>
        <w:t xml:space="preserve"> </w:t>
      </w:r>
      <w:r>
        <w:rPr>
          <w:color w:val="333333"/>
        </w:rPr>
        <w:t>участниками образовательных отношений.</w:t>
      </w:r>
    </w:p>
    <w:p w:rsidR="00D917EF" w:rsidRDefault="00D917EF" w:rsidP="00D917EF">
      <w:pPr>
        <w:pStyle w:val="a3"/>
        <w:spacing w:before="1" w:line="276" w:lineRule="auto"/>
        <w:ind w:right="846" w:firstLine="707"/>
      </w:pPr>
      <w:r>
        <w:rPr>
          <w:color w:val="333333"/>
        </w:rPr>
        <w:t>Обучающимся</w:t>
      </w:r>
      <w:r>
        <w:rPr>
          <w:color w:val="333333"/>
          <w:spacing w:val="1"/>
        </w:rPr>
        <w:t xml:space="preserve"> </w:t>
      </w:r>
      <w:r>
        <w:rPr>
          <w:color w:val="333333"/>
        </w:rPr>
        <w:t>обеспечен</w:t>
      </w:r>
      <w:r>
        <w:rPr>
          <w:color w:val="333333"/>
          <w:spacing w:val="1"/>
        </w:rPr>
        <w:t xml:space="preserve"> </w:t>
      </w:r>
      <w:r>
        <w:rPr>
          <w:color w:val="333333"/>
        </w:rPr>
        <w:t>доступ</w:t>
      </w:r>
      <w:r>
        <w:rPr>
          <w:color w:val="333333"/>
          <w:spacing w:val="1"/>
        </w:rPr>
        <w:t xml:space="preserve"> </w:t>
      </w:r>
      <w:r>
        <w:rPr>
          <w:color w:val="333333"/>
        </w:rPr>
        <w:t>к</w:t>
      </w:r>
      <w:r>
        <w:rPr>
          <w:color w:val="333333"/>
          <w:spacing w:val="1"/>
        </w:rPr>
        <w:t xml:space="preserve"> </w:t>
      </w:r>
      <w:r>
        <w:rPr>
          <w:color w:val="333333"/>
        </w:rPr>
        <w:t>печатным</w:t>
      </w:r>
      <w:r>
        <w:rPr>
          <w:color w:val="333333"/>
          <w:spacing w:val="1"/>
        </w:rPr>
        <w:t xml:space="preserve"> </w:t>
      </w:r>
      <w:r>
        <w:rPr>
          <w:color w:val="333333"/>
        </w:rPr>
        <w:t>и</w:t>
      </w:r>
      <w:r>
        <w:rPr>
          <w:color w:val="333333"/>
          <w:spacing w:val="1"/>
        </w:rPr>
        <w:t xml:space="preserve"> </w:t>
      </w:r>
      <w:r>
        <w:rPr>
          <w:color w:val="333333"/>
        </w:rPr>
        <w:t>электронным</w:t>
      </w:r>
      <w:r>
        <w:rPr>
          <w:color w:val="333333"/>
          <w:spacing w:val="1"/>
        </w:rPr>
        <w:t xml:space="preserve"> </w:t>
      </w:r>
      <w:r>
        <w:rPr>
          <w:color w:val="333333"/>
        </w:rPr>
        <w:t>образовательным</w:t>
      </w:r>
      <w:r>
        <w:rPr>
          <w:color w:val="333333"/>
          <w:spacing w:val="1"/>
        </w:rPr>
        <w:t xml:space="preserve"> </w:t>
      </w:r>
      <w:r>
        <w:rPr>
          <w:color w:val="333333"/>
        </w:rPr>
        <w:t>ресурсам (далее - ЭОР), в том числе к ЭОР, размещенным в федеральных и региональных</w:t>
      </w:r>
      <w:r>
        <w:rPr>
          <w:color w:val="333333"/>
          <w:spacing w:val="1"/>
        </w:rPr>
        <w:t xml:space="preserve"> </w:t>
      </w:r>
      <w:r>
        <w:rPr>
          <w:color w:val="333333"/>
        </w:rPr>
        <w:t>базах</w:t>
      </w:r>
      <w:r>
        <w:rPr>
          <w:color w:val="333333"/>
          <w:spacing w:val="1"/>
        </w:rPr>
        <w:t xml:space="preserve"> </w:t>
      </w:r>
      <w:r>
        <w:rPr>
          <w:color w:val="333333"/>
        </w:rPr>
        <w:t>данных</w:t>
      </w:r>
      <w:r>
        <w:rPr>
          <w:color w:val="333333"/>
          <w:spacing w:val="2"/>
        </w:rPr>
        <w:t xml:space="preserve"> </w:t>
      </w:r>
      <w:r>
        <w:rPr>
          <w:color w:val="333333"/>
        </w:rPr>
        <w:t>ЭОР.</w:t>
      </w:r>
    </w:p>
    <w:p w:rsidR="00D917EF" w:rsidRDefault="00D917EF" w:rsidP="00D917EF">
      <w:pPr>
        <w:pStyle w:val="a3"/>
        <w:spacing w:line="276" w:lineRule="auto"/>
        <w:ind w:right="838" w:firstLine="719"/>
      </w:pPr>
      <w:r>
        <w:rPr>
          <w:color w:val="333333"/>
        </w:rPr>
        <w:t>Библиотека</w:t>
      </w:r>
      <w:r>
        <w:rPr>
          <w:color w:val="333333"/>
          <w:spacing w:val="1"/>
        </w:rPr>
        <w:t xml:space="preserve"> </w:t>
      </w:r>
      <w:r>
        <w:rPr>
          <w:color w:val="333333"/>
        </w:rPr>
        <w:t>МБОУ</w:t>
      </w:r>
      <w:r>
        <w:rPr>
          <w:color w:val="333333"/>
          <w:spacing w:val="1"/>
        </w:rPr>
        <w:t xml:space="preserve"> </w:t>
      </w:r>
      <w:r>
        <w:rPr>
          <w:color w:val="333333"/>
        </w:rPr>
        <w:t>«Благовещенская</w:t>
      </w:r>
      <w:r>
        <w:rPr>
          <w:color w:val="333333"/>
          <w:spacing w:val="1"/>
        </w:rPr>
        <w:t xml:space="preserve"> </w:t>
      </w:r>
      <w:r>
        <w:rPr>
          <w:color w:val="333333"/>
        </w:rPr>
        <w:t>СОШ»</w:t>
      </w:r>
      <w:r>
        <w:rPr>
          <w:color w:val="333333"/>
          <w:spacing w:val="1"/>
        </w:rPr>
        <w:t xml:space="preserve"> </w:t>
      </w:r>
      <w:r>
        <w:rPr>
          <w:color w:val="333333"/>
        </w:rPr>
        <w:t>укомплектована</w:t>
      </w:r>
      <w:r>
        <w:rPr>
          <w:color w:val="333333"/>
          <w:spacing w:val="1"/>
        </w:rPr>
        <w:t xml:space="preserve"> </w:t>
      </w:r>
      <w:r>
        <w:rPr>
          <w:color w:val="333333"/>
        </w:rPr>
        <w:t>печатными</w:t>
      </w:r>
      <w:r>
        <w:rPr>
          <w:color w:val="333333"/>
          <w:spacing w:val="1"/>
        </w:rPr>
        <w:t xml:space="preserve"> </w:t>
      </w:r>
      <w:r>
        <w:rPr>
          <w:color w:val="333333"/>
        </w:rPr>
        <w:t>образовательными ресурсами и ЭОР по всем учебным предметам учебного плана и имеет</w:t>
      </w:r>
      <w:r>
        <w:rPr>
          <w:color w:val="333333"/>
          <w:spacing w:val="1"/>
        </w:rPr>
        <w:t xml:space="preserve"> </w:t>
      </w:r>
      <w:r>
        <w:rPr>
          <w:color w:val="333333"/>
          <w:spacing w:val="-1"/>
        </w:rPr>
        <w:t xml:space="preserve">фонд дополнительной литературы. </w:t>
      </w:r>
      <w:r>
        <w:rPr>
          <w:color w:val="333333"/>
        </w:rPr>
        <w:t>Фонд дополнительной литературы включает детскую</w:t>
      </w:r>
      <w:r>
        <w:rPr>
          <w:color w:val="333333"/>
          <w:spacing w:val="1"/>
        </w:rPr>
        <w:t xml:space="preserve"> </w:t>
      </w:r>
      <w:r>
        <w:rPr>
          <w:color w:val="333333"/>
        </w:rPr>
        <w:t>художественную</w:t>
      </w:r>
      <w:r>
        <w:rPr>
          <w:color w:val="333333"/>
          <w:spacing w:val="1"/>
        </w:rPr>
        <w:t xml:space="preserve"> </w:t>
      </w:r>
      <w:r>
        <w:rPr>
          <w:color w:val="333333"/>
        </w:rPr>
        <w:t>и</w:t>
      </w:r>
      <w:r>
        <w:rPr>
          <w:color w:val="333333"/>
          <w:spacing w:val="1"/>
        </w:rPr>
        <w:t xml:space="preserve"> </w:t>
      </w:r>
      <w:r>
        <w:rPr>
          <w:color w:val="333333"/>
        </w:rPr>
        <w:t>научно-популярную</w:t>
      </w:r>
      <w:r>
        <w:rPr>
          <w:color w:val="333333"/>
          <w:spacing w:val="1"/>
        </w:rPr>
        <w:t xml:space="preserve"> </w:t>
      </w:r>
      <w:r>
        <w:rPr>
          <w:color w:val="333333"/>
        </w:rPr>
        <w:t>литературу,</w:t>
      </w:r>
      <w:r>
        <w:rPr>
          <w:color w:val="333333"/>
          <w:spacing w:val="1"/>
        </w:rPr>
        <w:t xml:space="preserve"> </w:t>
      </w:r>
      <w:r>
        <w:rPr>
          <w:color w:val="333333"/>
        </w:rPr>
        <w:t>справочно-библиографические</w:t>
      </w:r>
      <w:r>
        <w:rPr>
          <w:color w:val="333333"/>
          <w:spacing w:val="1"/>
        </w:rPr>
        <w:t xml:space="preserve"> </w:t>
      </w:r>
      <w:r>
        <w:rPr>
          <w:color w:val="333333"/>
        </w:rPr>
        <w:t>и</w:t>
      </w:r>
      <w:r>
        <w:rPr>
          <w:color w:val="333333"/>
          <w:spacing w:val="1"/>
        </w:rPr>
        <w:t xml:space="preserve"> </w:t>
      </w:r>
      <w:r>
        <w:rPr>
          <w:color w:val="333333"/>
        </w:rPr>
        <w:t>периодические</w:t>
      </w:r>
      <w:r>
        <w:rPr>
          <w:color w:val="333333"/>
          <w:spacing w:val="1"/>
        </w:rPr>
        <w:t xml:space="preserve"> </w:t>
      </w:r>
      <w:r>
        <w:rPr>
          <w:color w:val="333333"/>
        </w:rPr>
        <w:t>издания,</w:t>
      </w:r>
      <w:r>
        <w:rPr>
          <w:color w:val="333333"/>
          <w:spacing w:val="1"/>
        </w:rPr>
        <w:t xml:space="preserve"> </w:t>
      </w:r>
      <w:r>
        <w:rPr>
          <w:color w:val="333333"/>
        </w:rPr>
        <w:t>сопровождающие</w:t>
      </w:r>
      <w:r>
        <w:rPr>
          <w:color w:val="333333"/>
          <w:spacing w:val="1"/>
        </w:rPr>
        <w:t xml:space="preserve"> </w:t>
      </w:r>
      <w:r>
        <w:rPr>
          <w:color w:val="333333"/>
        </w:rPr>
        <w:t>реализацию</w:t>
      </w:r>
      <w:r>
        <w:rPr>
          <w:color w:val="333333"/>
          <w:spacing w:val="1"/>
        </w:rPr>
        <w:t xml:space="preserve"> </w:t>
      </w:r>
      <w:r>
        <w:rPr>
          <w:color w:val="333333"/>
        </w:rPr>
        <w:t>программы</w:t>
      </w:r>
      <w:r>
        <w:rPr>
          <w:color w:val="333333"/>
          <w:spacing w:val="1"/>
        </w:rPr>
        <w:t xml:space="preserve"> </w:t>
      </w:r>
      <w:r>
        <w:rPr>
          <w:color w:val="333333"/>
        </w:rPr>
        <w:t>основного</w:t>
      </w:r>
      <w:r>
        <w:rPr>
          <w:color w:val="333333"/>
          <w:spacing w:val="1"/>
        </w:rPr>
        <w:t xml:space="preserve"> </w:t>
      </w:r>
      <w:r>
        <w:rPr>
          <w:color w:val="333333"/>
        </w:rPr>
        <w:t>общего</w:t>
      </w:r>
      <w:r>
        <w:rPr>
          <w:color w:val="333333"/>
          <w:spacing w:val="1"/>
        </w:rPr>
        <w:t xml:space="preserve"> </w:t>
      </w:r>
      <w:r>
        <w:rPr>
          <w:color w:val="333333"/>
        </w:rPr>
        <w:t>образования:</w:t>
      </w:r>
      <w:r>
        <w:rPr>
          <w:color w:val="333333"/>
          <w:spacing w:val="1"/>
        </w:rPr>
        <w:t xml:space="preserve"> </w:t>
      </w:r>
      <w:r>
        <w:t>отечественную</w:t>
      </w:r>
      <w:r>
        <w:rPr>
          <w:spacing w:val="1"/>
        </w:rPr>
        <w:t xml:space="preserve"> </w:t>
      </w:r>
      <w:r>
        <w:t>и</w:t>
      </w:r>
      <w:r>
        <w:rPr>
          <w:spacing w:val="1"/>
        </w:rPr>
        <w:t xml:space="preserve"> </w:t>
      </w:r>
      <w:r>
        <w:t>зарубежную,</w:t>
      </w:r>
      <w:r>
        <w:rPr>
          <w:spacing w:val="1"/>
        </w:rPr>
        <w:t xml:space="preserve"> </w:t>
      </w:r>
      <w:r>
        <w:t>классическую</w:t>
      </w:r>
      <w:r>
        <w:rPr>
          <w:spacing w:val="1"/>
        </w:rPr>
        <w:t xml:space="preserve"> </w:t>
      </w:r>
      <w:r>
        <w:t>и</w:t>
      </w:r>
      <w:r>
        <w:rPr>
          <w:spacing w:val="1"/>
        </w:rPr>
        <w:t xml:space="preserve"> </w:t>
      </w:r>
      <w:r>
        <w:t>современную</w:t>
      </w:r>
      <w:r>
        <w:rPr>
          <w:spacing w:val="1"/>
        </w:rPr>
        <w:t xml:space="preserve"> </w:t>
      </w:r>
      <w:r>
        <w:t>художественную</w:t>
      </w:r>
      <w:r>
        <w:rPr>
          <w:spacing w:val="1"/>
        </w:rPr>
        <w:t xml:space="preserve"> </w:t>
      </w:r>
      <w:r>
        <w:t>литературу;</w:t>
      </w:r>
      <w:r>
        <w:rPr>
          <w:spacing w:val="1"/>
        </w:rPr>
        <w:t xml:space="preserve"> </w:t>
      </w:r>
      <w:r>
        <w:t>научно-популярную</w:t>
      </w:r>
      <w:r>
        <w:rPr>
          <w:spacing w:val="1"/>
        </w:rPr>
        <w:t xml:space="preserve"> </w:t>
      </w:r>
      <w:r>
        <w:t>и</w:t>
      </w:r>
      <w:r>
        <w:rPr>
          <w:spacing w:val="1"/>
        </w:rPr>
        <w:t xml:space="preserve"> </w:t>
      </w:r>
      <w:r>
        <w:t>научно-техническую</w:t>
      </w:r>
      <w:r>
        <w:rPr>
          <w:spacing w:val="1"/>
        </w:rPr>
        <w:t xml:space="preserve"> </w:t>
      </w:r>
      <w:r>
        <w:t>литературу;</w:t>
      </w:r>
      <w:r>
        <w:rPr>
          <w:spacing w:val="1"/>
        </w:rPr>
        <w:t xml:space="preserve"> </w:t>
      </w:r>
      <w:r>
        <w:t>издания</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музыке,</w:t>
      </w:r>
      <w:r>
        <w:rPr>
          <w:spacing w:val="1"/>
        </w:rPr>
        <w:t xml:space="preserve"> </w:t>
      </w:r>
      <w:r>
        <w:t>физической</w:t>
      </w:r>
      <w:r>
        <w:rPr>
          <w:spacing w:val="1"/>
        </w:rPr>
        <w:t xml:space="preserve"> </w:t>
      </w:r>
      <w:r>
        <w:t>культуре</w:t>
      </w:r>
      <w:r>
        <w:rPr>
          <w:spacing w:val="1"/>
        </w:rPr>
        <w:t xml:space="preserve"> </w:t>
      </w:r>
      <w:r>
        <w:t>и</w:t>
      </w:r>
      <w:r>
        <w:rPr>
          <w:spacing w:val="61"/>
        </w:rPr>
        <w:t xml:space="preserve"> </w:t>
      </w:r>
      <w:r>
        <w:t>спорту,</w:t>
      </w:r>
      <w:r>
        <w:rPr>
          <w:spacing w:val="1"/>
        </w:rPr>
        <w:t xml:space="preserve"> </w:t>
      </w:r>
      <w:r>
        <w:t>экологии, правилам безопасного поведения на дорогах; справочно-библиографические и</w:t>
      </w:r>
      <w:r>
        <w:rPr>
          <w:spacing w:val="1"/>
        </w:rPr>
        <w:t xml:space="preserve"> </w:t>
      </w:r>
      <w:r>
        <w:t>периодические</w:t>
      </w:r>
      <w:r>
        <w:rPr>
          <w:spacing w:val="1"/>
        </w:rPr>
        <w:t xml:space="preserve"> </w:t>
      </w:r>
      <w:r>
        <w:t>издания;</w:t>
      </w:r>
      <w:r>
        <w:rPr>
          <w:spacing w:val="1"/>
        </w:rPr>
        <w:t xml:space="preserve"> </w:t>
      </w:r>
      <w:r>
        <w:t>собрание</w:t>
      </w:r>
      <w:r>
        <w:rPr>
          <w:spacing w:val="1"/>
        </w:rPr>
        <w:t xml:space="preserve"> </w:t>
      </w:r>
      <w:r>
        <w:t>словарей;</w:t>
      </w:r>
      <w:r>
        <w:rPr>
          <w:spacing w:val="1"/>
        </w:rPr>
        <w:t xml:space="preserve"> </w:t>
      </w:r>
      <w:r>
        <w:t>литературу</w:t>
      </w:r>
      <w:r>
        <w:rPr>
          <w:spacing w:val="1"/>
        </w:rPr>
        <w:t xml:space="preserve"> </w:t>
      </w:r>
      <w:r>
        <w:t>по</w:t>
      </w:r>
      <w:r>
        <w:rPr>
          <w:spacing w:val="1"/>
        </w:rPr>
        <w:t xml:space="preserve"> </w:t>
      </w:r>
      <w:r>
        <w:t>социальному</w:t>
      </w:r>
      <w:r>
        <w:rPr>
          <w:spacing w:val="1"/>
        </w:rPr>
        <w:t xml:space="preserve"> </w:t>
      </w:r>
      <w:r>
        <w:t>и</w:t>
      </w:r>
      <w:r>
        <w:rPr>
          <w:spacing w:val="1"/>
        </w:rPr>
        <w:t xml:space="preserve"> </w:t>
      </w:r>
      <w:r>
        <w:t>профессиональному</w:t>
      </w:r>
      <w:r>
        <w:rPr>
          <w:spacing w:val="-11"/>
        </w:rPr>
        <w:t xml:space="preserve"> </w:t>
      </w:r>
      <w:r>
        <w:t>самоопределению обучающихся.</w:t>
      </w:r>
    </w:p>
    <w:p w:rsidR="00D917EF" w:rsidRDefault="00D917EF" w:rsidP="00D917EF">
      <w:pPr>
        <w:tabs>
          <w:tab w:val="left" w:pos="3776"/>
        </w:tabs>
        <w:spacing w:before="119" w:line="278" w:lineRule="auto"/>
        <w:ind w:left="522" w:right="1859"/>
        <w:rPr>
          <w:sz w:val="24"/>
        </w:rPr>
      </w:pPr>
      <w:r>
        <w:rPr>
          <w:sz w:val="24"/>
        </w:rPr>
        <w:t xml:space="preserve">Обучающиеся   и  </w:t>
      </w:r>
      <w:r>
        <w:rPr>
          <w:spacing w:val="4"/>
          <w:sz w:val="24"/>
        </w:rPr>
        <w:t xml:space="preserve"> </w:t>
      </w:r>
      <w:r>
        <w:rPr>
          <w:sz w:val="24"/>
        </w:rPr>
        <w:t>педагоги</w:t>
      </w:r>
      <w:r>
        <w:rPr>
          <w:sz w:val="24"/>
        </w:rPr>
        <w:tab/>
        <w:t>МБОУ</w:t>
      </w:r>
      <w:r>
        <w:rPr>
          <w:spacing w:val="1"/>
          <w:sz w:val="24"/>
        </w:rPr>
        <w:t xml:space="preserve"> </w:t>
      </w:r>
      <w:r>
        <w:rPr>
          <w:sz w:val="24"/>
        </w:rPr>
        <w:t>«Благовещенская</w:t>
      </w:r>
      <w:r>
        <w:rPr>
          <w:spacing w:val="-2"/>
          <w:sz w:val="24"/>
        </w:rPr>
        <w:t xml:space="preserve"> </w:t>
      </w:r>
      <w:r>
        <w:rPr>
          <w:sz w:val="24"/>
        </w:rPr>
        <w:t>СОШ»</w:t>
      </w:r>
      <w:r>
        <w:rPr>
          <w:spacing w:val="-1"/>
          <w:sz w:val="24"/>
        </w:rPr>
        <w:t xml:space="preserve"> </w:t>
      </w:r>
      <w:r>
        <w:rPr>
          <w:sz w:val="24"/>
        </w:rPr>
        <w:t>имеют</w:t>
      </w:r>
      <w:r>
        <w:rPr>
          <w:spacing w:val="8"/>
          <w:sz w:val="24"/>
        </w:rPr>
        <w:t xml:space="preserve"> </w:t>
      </w:r>
      <w:r>
        <w:rPr>
          <w:sz w:val="24"/>
        </w:rPr>
        <w:t>доступ</w:t>
      </w:r>
      <w:r>
        <w:rPr>
          <w:spacing w:val="17"/>
          <w:sz w:val="24"/>
        </w:rPr>
        <w:t xml:space="preserve"> </w:t>
      </w:r>
      <w:r>
        <w:rPr>
          <w:b/>
          <w:sz w:val="24"/>
        </w:rPr>
        <w:t>к</w:t>
      </w:r>
      <w:r>
        <w:rPr>
          <w:b/>
          <w:spacing w:val="-57"/>
          <w:sz w:val="24"/>
        </w:rPr>
        <w:t xml:space="preserve"> </w:t>
      </w:r>
      <w:r>
        <w:rPr>
          <w:b/>
          <w:sz w:val="24"/>
        </w:rPr>
        <w:t>электроннымобразовательным</w:t>
      </w:r>
      <w:r>
        <w:rPr>
          <w:b/>
          <w:spacing w:val="-2"/>
          <w:sz w:val="24"/>
        </w:rPr>
        <w:t xml:space="preserve"> </w:t>
      </w:r>
      <w:r>
        <w:rPr>
          <w:b/>
          <w:sz w:val="24"/>
        </w:rPr>
        <w:t>ресурсам,</w:t>
      </w:r>
      <w:r>
        <w:rPr>
          <w:b/>
          <w:spacing w:val="-2"/>
          <w:sz w:val="24"/>
        </w:rPr>
        <w:t xml:space="preserve"> </w:t>
      </w:r>
      <w:r>
        <w:rPr>
          <w:sz w:val="24"/>
        </w:rPr>
        <w:t>используемым</w:t>
      </w:r>
      <w:r>
        <w:rPr>
          <w:spacing w:val="-4"/>
          <w:sz w:val="24"/>
        </w:rPr>
        <w:t xml:space="preserve"> </w:t>
      </w:r>
      <w:r>
        <w:rPr>
          <w:sz w:val="24"/>
        </w:rPr>
        <w:t>в образовательной</w:t>
      </w:r>
    </w:p>
    <w:p w:rsidR="00D917EF" w:rsidRDefault="00D917EF" w:rsidP="00D917EF">
      <w:pPr>
        <w:pStyle w:val="a3"/>
        <w:spacing w:line="272" w:lineRule="exact"/>
        <w:jc w:val="left"/>
      </w:pPr>
      <w:r>
        <w:t>деятельности:</w:t>
      </w:r>
    </w:p>
    <w:p w:rsidR="00D917EF" w:rsidRDefault="00D917EF" w:rsidP="00D917EF">
      <w:pPr>
        <w:pStyle w:val="a5"/>
        <w:numPr>
          <w:ilvl w:val="0"/>
          <w:numId w:val="9"/>
        </w:numPr>
        <w:tabs>
          <w:tab w:val="left" w:pos="784"/>
        </w:tabs>
        <w:spacing w:before="41"/>
        <w:rPr>
          <w:b/>
          <w:sz w:val="24"/>
        </w:rPr>
      </w:pPr>
      <w:r>
        <w:rPr>
          <w:sz w:val="24"/>
        </w:rPr>
        <w:t>Федеральный</w:t>
      </w:r>
      <w:r>
        <w:rPr>
          <w:spacing w:val="-7"/>
          <w:sz w:val="24"/>
        </w:rPr>
        <w:t xml:space="preserve"> </w:t>
      </w:r>
      <w:r>
        <w:rPr>
          <w:sz w:val="24"/>
        </w:rPr>
        <w:t>портал</w:t>
      </w:r>
      <w:r>
        <w:rPr>
          <w:spacing w:val="2"/>
          <w:sz w:val="24"/>
        </w:rPr>
        <w:t xml:space="preserve"> </w:t>
      </w:r>
      <w:r>
        <w:rPr>
          <w:sz w:val="24"/>
        </w:rPr>
        <w:t>«Российское</w:t>
      </w:r>
      <w:r>
        <w:rPr>
          <w:spacing w:val="-8"/>
          <w:sz w:val="24"/>
        </w:rPr>
        <w:t xml:space="preserve"> </w:t>
      </w:r>
      <w:r>
        <w:rPr>
          <w:sz w:val="24"/>
        </w:rPr>
        <w:t>образование»</w:t>
      </w:r>
      <w:r>
        <w:rPr>
          <w:spacing w:val="-13"/>
          <w:sz w:val="24"/>
        </w:rPr>
        <w:t xml:space="preserve"> </w:t>
      </w:r>
      <w:hyperlink r:id="rId36">
        <w:r>
          <w:rPr>
            <w:b/>
            <w:sz w:val="24"/>
            <w:u w:val="thick"/>
          </w:rPr>
          <w:t>http://www.edu.ru</w:t>
        </w:r>
      </w:hyperlink>
    </w:p>
    <w:p w:rsidR="00D917EF" w:rsidRDefault="00D917EF" w:rsidP="00D917EF">
      <w:pPr>
        <w:pStyle w:val="a5"/>
        <w:numPr>
          <w:ilvl w:val="0"/>
          <w:numId w:val="9"/>
        </w:numPr>
        <w:tabs>
          <w:tab w:val="left" w:pos="784"/>
        </w:tabs>
        <w:spacing w:before="41"/>
        <w:rPr>
          <w:b/>
          <w:sz w:val="24"/>
        </w:rPr>
      </w:pPr>
      <w:r>
        <w:rPr>
          <w:sz w:val="24"/>
        </w:rPr>
        <w:t>Единое</w:t>
      </w:r>
      <w:r>
        <w:rPr>
          <w:spacing w:val="-9"/>
          <w:sz w:val="24"/>
        </w:rPr>
        <w:t xml:space="preserve"> </w:t>
      </w:r>
      <w:r>
        <w:rPr>
          <w:sz w:val="24"/>
        </w:rPr>
        <w:t>окно</w:t>
      </w:r>
      <w:r>
        <w:rPr>
          <w:spacing w:val="-7"/>
          <w:sz w:val="24"/>
        </w:rPr>
        <w:t xml:space="preserve"> </w:t>
      </w:r>
      <w:r>
        <w:rPr>
          <w:sz w:val="24"/>
        </w:rPr>
        <w:t>доступа</w:t>
      </w:r>
      <w:r>
        <w:rPr>
          <w:spacing w:val="-3"/>
          <w:sz w:val="24"/>
        </w:rPr>
        <w:t xml:space="preserve"> </w:t>
      </w:r>
      <w:r>
        <w:rPr>
          <w:sz w:val="24"/>
        </w:rPr>
        <w:t>к</w:t>
      </w:r>
      <w:r>
        <w:rPr>
          <w:spacing w:val="-4"/>
          <w:sz w:val="24"/>
        </w:rPr>
        <w:t xml:space="preserve"> </w:t>
      </w:r>
      <w:r>
        <w:rPr>
          <w:sz w:val="24"/>
        </w:rPr>
        <w:t>образовательным</w:t>
      </w:r>
      <w:r>
        <w:rPr>
          <w:spacing w:val="-7"/>
          <w:sz w:val="24"/>
        </w:rPr>
        <w:t xml:space="preserve"> </w:t>
      </w:r>
      <w:r>
        <w:rPr>
          <w:sz w:val="24"/>
        </w:rPr>
        <w:t>ресурсам</w:t>
      </w:r>
      <w:r>
        <w:rPr>
          <w:spacing w:val="52"/>
          <w:sz w:val="24"/>
        </w:rPr>
        <w:t xml:space="preserve"> </w:t>
      </w:r>
      <w:hyperlink r:id="rId37">
        <w:r>
          <w:rPr>
            <w:b/>
            <w:sz w:val="24"/>
            <w:u w:val="thick"/>
          </w:rPr>
          <w:t>http://window.edu.ru</w:t>
        </w:r>
      </w:hyperlink>
    </w:p>
    <w:p w:rsidR="00D917EF" w:rsidRDefault="00D917EF" w:rsidP="00D917EF">
      <w:pPr>
        <w:pStyle w:val="a5"/>
        <w:numPr>
          <w:ilvl w:val="0"/>
          <w:numId w:val="9"/>
        </w:numPr>
        <w:tabs>
          <w:tab w:val="left" w:pos="784"/>
        </w:tabs>
        <w:spacing w:before="43"/>
        <w:rPr>
          <w:b/>
          <w:sz w:val="24"/>
        </w:rPr>
      </w:pPr>
      <w:r>
        <w:rPr>
          <w:sz w:val="24"/>
        </w:rPr>
        <w:t>Единая</w:t>
      </w:r>
      <w:r>
        <w:rPr>
          <w:spacing w:val="-9"/>
          <w:sz w:val="24"/>
        </w:rPr>
        <w:t xml:space="preserve"> </w:t>
      </w:r>
      <w:r>
        <w:rPr>
          <w:sz w:val="24"/>
        </w:rPr>
        <w:t>коллекция</w:t>
      </w:r>
      <w:r>
        <w:rPr>
          <w:spacing w:val="-7"/>
          <w:sz w:val="24"/>
        </w:rPr>
        <w:t xml:space="preserve"> </w:t>
      </w:r>
      <w:r>
        <w:rPr>
          <w:sz w:val="24"/>
        </w:rPr>
        <w:t>цифровых</w:t>
      </w:r>
      <w:r>
        <w:rPr>
          <w:spacing w:val="-3"/>
          <w:sz w:val="24"/>
        </w:rPr>
        <w:t xml:space="preserve"> </w:t>
      </w:r>
      <w:r>
        <w:rPr>
          <w:sz w:val="24"/>
        </w:rPr>
        <w:t>образовательных</w:t>
      </w:r>
      <w:r>
        <w:rPr>
          <w:spacing w:val="-4"/>
          <w:sz w:val="24"/>
        </w:rPr>
        <w:t xml:space="preserve"> </w:t>
      </w:r>
      <w:r>
        <w:rPr>
          <w:sz w:val="24"/>
        </w:rPr>
        <w:t>ресурсов</w:t>
      </w:r>
      <w:r>
        <w:rPr>
          <w:spacing w:val="-6"/>
          <w:sz w:val="24"/>
        </w:rPr>
        <w:t xml:space="preserve"> </w:t>
      </w:r>
      <w:hyperlink r:id="rId38">
        <w:r>
          <w:rPr>
            <w:b/>
            <w:sz w:val="24"/>
            <w:u w:val="thick"/>
          </w:rPr>
          <w:t>http://school-collection.edu.ru</w:t>
        </w:r>
      </w:hyperlink>
    </w:p>
    <w:p w:rsidR="00D917EF" w:rsidRDefault="00D917EF" w:rsidP="00D917EF">
      <w:pPr>
        <w:pStyle w:val="a5"/>
        <w:numPr>
          <w:ilvl w:val="0"/>
          <w:numId w:val="9"/>
        </w:numPr>
        <w:tabs>
          <w:tab w:val="left" w:pos="784"/>
        </w:tabs>
        <w:spacing w:before="41"/>
        <w:rPr>
          <w:b/>
          <w:sz w:val="24"/>
        </w:rPr>
      </w:pPr>
      <w:r>
        <w:rPr>
          <w:sz w:val="24"/>
        </w:rPr>
        <w:t>Федеральный</w:t>
      </w:r>
      <w:r>
        <w:rPr>
          <w:spacing w:val="-11"/>
          <w:sz w:val="24"/>
        </w:rPr>
        <w:t xml:space="preserve"> </w:t>
      </w:r>
      <w:r>
        <w:rPr>
          <w:sz w:val="24"/>
        </w:rPr>
        <w:t>Центр</w:t>
      </w:r>
      <w:r>
        <w:rPr>
          <w:spacing w:val="-12"/>
          <w:sz w:val="24"/>
        </w:rPr>
        <w:t xml:space="preserve"> </w:t>
      </w:r>
      <w:r>
        <w:rPr>
          <w:sz w:val="24"/>
        </w:rPr>
        <w:t>информационно-образовательных</w:t>
      </w:r>
      <w:r>
        <w:rPr>
          <w:spacing w:val="-7"/>
          <w:sz w:val="24"/>
        </w:rPr>
        <w:t xml:space="preserve"> </w:t>
      </w:r>
      <w:r>
        <w:rPr>
          <w:sz w:val="24"/>
        </w:rPr>
        <w:t>ресурсов</w:t>
      </w:r>
      <w:r>
        <w:rPr>
          <w:spacing w:val="-10"/>
          <w:sz w:val="24"/>
        </w:rPr>
        <w:t xml:space="preserve"> </w:t>
      </w:r>
      <w:hyperlink r:id="rId39">
        <w:r>
          <w:rPr>
            <w:b/>
            <w:sz w:val="24"/>
            <w:u w:val="thick"/>
          </w:rPr>
          <w:t>http://fcior.edu.ru</w:t>
        </w:r>
      </w:hyperlink>
    </w:p>
    <w:p w:rsidR="00D917EF" w:rsidRDefault="00D917EF" w:rsidP="00D917EF">
      <w:pPr>
        <w:pStyle w:val="a5"/>
        <w:numPr>
          <w:ilvl w:val="0"/>
          <w:numId w:val="9"/>
        </w:numPr>
        <w:tabs>
          <w:tab w:val="left" w:pos="784"/>
        </w:tabs>
        <w:spacing w:before="41"/>
        <w:rPr>
          <w:b/>
          <w:sz w:val="24"/>
        </w:rPr>
      </w:pPr>
      <w:r>
        <w:rPr>
          <w:sz w:val="24"/>
        </w:rPr>
        <w:t>Российский</w:t>
      </w:r>
      <w:r>
        <w:rPr>
          <w:spacing w:val="-10"/>
          <w:sz w:val="24"/>
        </w:rPr>
        <w:t xml:space="preserve"> </w:t>
      </w:r>
      <w:r>
        <w:rPr>
          <w:sz w:val="24"/>
        </w:rPr>
        <w:t>общеобразовательный</w:t>
      </w:r>
      <w:r>
        <w:rPr>
          <w:spacing w:val="-9"/>
          <w:sz w:val="24"/>
        </w:rPr>
        <w:t xml:space="preserve"> </w:t>
      </w:r>
      <w:r>
        <w:rPr>
          <w:sz w:val="24"/>
        </w:rPr>
        <w:t>портал</w:t>
      </w:r>
      <w:r>
        <w:rPr>
          <w:spacing w:val="-8"/>
          <w:sz w:val="24"/>
        </w:rPr>
        <w:t xml:space="preserve"> </w:t>
      </w:r>
      <w:hyperlink r:id="rId40">
        <w:r>
          <w:rPr>
            <w:b/>
            <w:sz w:val="24"/>
            <w:u w:val="thick"/>
          </w:rPr>
          <w:t>http://school.edu.ru</w:t>
        </w:r>
      </w:hyperlink>
    </w:p>
    <w:p w:rsidR="00D917EF" w:rsidRDefault="00D917EF" w:rsidP="00D917EF">
      <w:pPr>
        <w:pStyle w:val="a5"/>
        <w:numPr>
          <w:ilvl w:val="0"/>
          <w:numId w:val="9"/>
        </w:numPr>
        <w:tabs>
          <w:tab w:val="left" w:pos="784"/>
        </w:tabs>
        <w:spacing w:before="41"/>
        <w:rPr>
          <w:b/>
          <w:sz w:val="24"/>
        </w:rPr>
      </w:pPr>
      <w:r>
        <w:rPr>
          <w:sz w:val="24"/>
        </w:rPr>
        <w:t>Российская</w:t>
      </w:r>
      <w:r>
        <w:rPr>
          <w:spacing w:val="-11"/>
          <w:sz w:val="24"/>
        </w:rPr>
        <w:t xml:space="preserve"> </w:t>
      </w:r>
      <w:r>
        <w:rPr>
          <w:sz w:val="24"/>
        </w:rPr>
        <w:t>электронная</w:t>
      </w:r>
      <w:r>
        <w:rPr>
          <w:spacing w:val="-10"/>
          <w:sz w:val="24"/>
        </w:rPr>
        <w:t xml:space="preserve"> </w:t>
      </w:r>
      <w:r>
        <w:rPr>
          <w:sz w:val="24"/>
        </w:rPr>
        <w:t>школа</w:t>
      </w:r>
      <w:r>
        <w:rPr>
          <w:spacing w:val="-11"/>
          <w:sz w:val="24"/>
        </w:rPr>
        <w:t xml:space="preserve"> </w:t>
      </w:r>
      <w:hyperlink r:id="rId41">
        <w:r>
          <w:rPr>
            <w:b/>
            <w:sz w:val="24"/>
            <w:u w:val="thick"/>
          </w:rPr>
          <w:t>https://resh.edu.ru</w:t>
        </w:r>
      </w:hyperlink>
    </w:p>
    <w:p w:rsidR="00D917EF" w:rsidRDefault="00D917EF" w:rsidP="00D917EF">
      <w:pPr>
        <w:pStyle w:val="a5"/>
        <w:numPr>
          <w:ilvl w:val="0"/>
          <w:numId w:val="9"/>
        </w:numPr>
        <w:tabs>
          <w:tab w:val="left" w:pos="784"/>
        </w:tabs>
        <w:spacing w:before="43"/>
        <w:rPr>
          <w:b/>
          <w:sz w:val="24"/>
        </w:rPr>
      </w:pPr>
      <w:r>
        <w:rPr>
          <w:sz w:val="24"/>
        </w:rPr>
        <w:t>Образовательная</w:t>
      </w:r>
      <w:r>
        <w:rPr>
          <w:spacing w:val="-4"/>
          <w:sz w:val="24"/>
        </w:rPr>
        <w:t xml:space="preserve"> </w:t>
      </w:r>
      <w:r>
        <w:rPr>
          <w:sz w:val="24"/>
        </w:rPr>
        <w:t>платформа</w:t>
      </w:r>
      <w:r>
        <w:rPr>
          <w:spacing w:val="-9"/>
          <w:sz w:val="24"/>
        </w:rPr>
        <w:t xml:space="preserve"> </w:t>
      </w:r>
      <w:r>
        <w:rPr>
          <w:sz w:val="24"/>
        </w:rPr>
        <w:t>Учи.ру</w:t>
      </w:r>
      <w:r>
        <w:rPr>
          <w:spacing w:val="-14"/>
          <w:sz w:val="24"/>
        </w:rPr>
        <w:t xml:space="preserve"> </w:t>
      </w:r>
      <w:hyperlink r:id="rId42">
        <w:r>
          <w:rPr>
            <w:b/>
            <w:sz w:val="24"/>
            <w:u w:val="thick"/>
          </w:rPr>
          <w:t>https://uchi.ru</w:t>
        </w:r>
      </w:hyperlink>
    </w:p>
    <w:p w:rsidR="00D917EF" w:rsidRDefault="00D917EF" w:rsidP="00D917EF">
      <w:pPr>
        <w:pStyle w:val="a5"/>
        <w:numPr>
          <w:ilvl w:val="0"/>
          <w:numId w:val="9"/>
        </w:numPr>
        <w:tabs>
          <w:tab w:val="left" w:pos="784"/>
        </w:tabs>
        <w:spacing w:before="41"/>
        <w:rPr>
          <w:sz w:val="24"/>
        </w:rPr>
      </w:pPr>
      <w:r>
        <w:rPr>
          <w:sz w:val="24"/>
        </w:rPr>
        <w:t>Цифровой</w:t>
      </w:r>
      <w:r>
        <w:rPr>
          <w:spacing w:val="-7"/>
          <w:sz w:val="24"/>
        </w:rPr>
        <w:t xml:space="preserve"> </w:t>
      </w:r>
      <w:r>
        <w:rPr>
          <w:sz w:val="24"/>
        </w:rPr>
        <w:t>образовательный</w:t>
      </w:r>
      <w:r>
        <w:rPr>
          <w:spacing w:val="-3"/>
          <w:sz w:val="24"/>
        </w:rPr>
        <w:t xml:space="preserve"> </w:t>
      </w:r>
      <w:r>
        <w:rPr>
          <w:sz w:val="24"/>
        </w:rPr>
        <w:t>ресурс</w:t>
      </w:r>
      <w:r>
        <w:rPr>
          <w:spacing w:val="-9"/>
          <w:sz w:val="24"/>
        </w:rPr>
        <w:t xml:space="preserve"> </w:t>
      </w:r>
      <w:r>
        <w:rPr>
          <w:sz w:val="24"/>
        </w:rPr>
        <w:t>ЯКласс</w:t>
      </w:r>
      <w:r>
        <w:rPr>
          <w:spacing w:val="53"/>
          <w:sz w:val="24"/>
        </w:rPr>
        <w:t xml:space="preserve"> </w:t>
      </w:r>
      <w:hyperlink r:id="rId43">
        <w:r>
          <w:rPr>
            <w:sz w:val="24"/>
            <w:u w:val="single"/>
          </w:rPr>
          <w:t>https://www.yaklass.ru</w:t>
        </w:r>
      </w:hyperlink>
    </w:p>
    <w:p w:rsidR="00D917EF" w:rsidRDefault="00D917EF" w:rsidP="00D917EF">
      <w:pPr>
        <w:pStyle w:val="a3"/>
        <w:ind w:left="0"/>
        <w:jc w:val="left"/>
        <w:rPr>
          <w:sz w:val="20"/>
        </w:rPr>
      </w:pPr>
    </w:p>
    <w:p w:rsidR="00D917EF" w:rsidRDefault="00D917EF" w:rsidP="00D917EF">
      <w:pPr>
        <w:pStyle w:val="a3"/>
        <w:spacing w:before="7"/>
        <w:ind w:left="0"/>
        <w:jc w:val="left"/>
        <w:rPr>
          <w:sz w:val="21"/>
        </w:rPr>
      </w:pPr>
    </w:p>
    <w:p w:rsidR="00D917EF" w:rsidRDefault="00D917EF" w:rsidP="00D917EF">
      <w:pPr>
        <w:pStyle w:val="2"/>
        <w:numPr>
          <w:ilvl w:val="2"/>
          <w:numId w:val="13"/>
        </w:numPr>
        <w:tabs>
          <w:tab w:val="left" w:pos="1125"/>
        </w:tabs>
        <w:spacing w:before="90" w:line="273" w:lineRule="auto"/>
        <w:ind w:left="522" w:right="1109" w:firstLine="0"/>
      </w:pPr>
      <w:bookmarkStart w:id="47" w:name="_bookmark47"/>
      <w:bookmarkEnd w:id="47"/>
      <w:r>
        <w:t>Требования к психолого-педагогическим, кадровым и финансовым условиям</w:t>
      </w:r>
      <w:r>
        <w:rPr>
          <w:spacing w:val="-57"/>
        </w:rPr>
        <w:t xml:space="preserve"> </w:t>
      </w:r>
      <w:r>
        <w:t>реализации</w:t>
      </w:r>
      <w:r>
        <w:rPr>
          <w:spacing w:val="-3"/>
        </w:rPr>
        <w:t xml:space="preserve"> </w:t>
      </w:r>
      <w:r>
        <w:t>ООП ООО</w:t>
      </w:r>
    </w:p>
    <w:p w:rsidR="00D917EF" w:rsidRDefault="00D917EF" w:rsidP="00D917EF">
      <w:pPr>
        <w:spacing w:line="276" w:lineRule="exact"/>
        <w:ind w:left="1230"/>
        <w:jc w:val="both"/>
        <w:rPr>
          <w:b/>
          <w:sz w:val="24"/>
        </w:rPr>
      </w:pPr>
      <w:r>
        <w:rPr>
          <w:b/>
          <w:sz w:val="24"/>
        </w:rPr>
        <w:t>Психолого-педагогические</w:t>
      </w:r>
      <w:r>
        <w:rPr>
          <w:b/>
          <w:spacing w:val="-7"/>
          <w:sz w:val="24"/>
        </w:rPr>
        <w:t xml:space="preserve"> </w:t>
      </w:r>
      <w:r>
        <w:rPr>
          <w:b/>
          <w:sz w:val="24"/>
        </w:rPr>
        <w:t>условия</w:t>
      </w:r>
      <w:r>
        <w:rPr>
          <w:b/>
          <w:spacing w:val="-6"/>
          <w:sz w:val="24"/>
        </w:rPr>
        <w:t xml:space="preserve"> </w:t>
      </w:r>
      <w:r>
        <w:rPr>
          <w:b/>
          <w:sz w:val="24"/>
        </w:rPr>
        <w:t>реализации</w:t>
      </w:r>
      <w:r>
        <w:rPr>
          <w:b/>
          <w:spacing w:val="-2"/>
          <w:sz w:val="24"/>
        </w:rPr>
        <w:t xml:space="preserve"> </w:t>
      </w:r>
      <w:r>
        <w:rPr>
          <w:b/>
          <w:sz w:val="24"/>
        </w:rPr>
        <w:t>ООП</w:t>
      </w:r>
      <w:r>
        <w:rPr>
          <w:b/>
          <w:spacing w:val="-4"/>
          <w:sz w:val="24"/>
        </w:rPr>
        <w:t xml:space="preserve"> </w:t>
      </w:r>
      <w:r>
        <w:rPr>
          <w:b/>
          <w:sz w:val="24"/>
        </w:rPr>
        <w:t>ООО</w:t>
      </w:r>
    </w:p>
    <w:p w:rsidR="00D917EF" w:rsidRDefault="00D917EF" w:rsidP="00D917EF">
      <w:pPr>
        <w:pStyle w:val="a3"/>
        <w:spacing w:before="36" w:line="276" w:lineRule="auto"/>
        <w:ind w:right="842" w:firstLine="707"/>
      </w:pPr>
      <w:r>
        <w:rPr>
          <w:color w:val="333333"/>
        </w:rPr>
        <w:t>Психолого-педагогические</w:t>
      </w:r>
      <w:r>
        <w:rPr>
          <w:color w:val="333333"/>
          <w:spacing w:val="1"/>
        </w:rPr>
        <w:t xml:space="preserve"> </w:t>
      </w:r>
      <w:r>
        <w:rPr>
          <w:color w:val="333333"/>
        </w:rPr>
        <w:t>условия</w:t>
      </w:r>
      <w:r>
        <w:rPr>
          <w:color w:val="333333"/>
          <w:spacing w:val="1"/>
        </w:rPr>
        <w:t xml:space="preserve"> </w:t>
      </w:r>
      <w:r>
        <w:rPr>
          <w:color w:val="333333"/>
        </w:rPr>
        <w:t>реализации</w:t>
      </w:r>
      <w:r>
        <w:rPr>
          <w:color w:val="333333"/>
          <w:spacing w:val="1"/>
        </w:rPr>
        <w:t xml:space="preserve"> </w:t>
      </w:r>
      <w:r>
        <w:rPr>
          <w:color w:val="333333"/>
        </w:rPr>
        <w:t>ООП</w:t>
      </w:r>
      <w:r>
        <w:rPr>
          <w:color w:val="333333"/>
          <w:spacing w:val="1"/>
        </w:rPr>
        <w:t xml:space="preserve"> </w:t>
      </w:r>
      <w:r>
        <w:rPr>
          <w:color w:val="333333"/>
        </w:rPr>
        <w:t>ООО,</w:t>
      </w:r>
      <w:r>
        <w:rPr>
          <w:color w:val="333333"/>
          <w:spacing w:val="1"/>
        </w:rPr>
        <w:t xml:space="preserve"> </w:t>
      </w:r>
      <w:r>
        <w:rPr>
          <w:color w:val="333333"/>
        </w:rPr>
        <w:t>в</w:t>
      </w:r>
      <w:r>
        <w:rPr>
          <w:color w:val="333333"/>
          <w:spacing w:val="1"/>
        </w:rPr>
        <w:t xml:space="preserve"> </w:t>
      </w:r>
      <w:r>
        <w:rPr>
          <w:color w:val="333333"/>
        </w:rPr>
        <w:t>том</w:t>
      </w:r>
      <w:r>
        <w:rPr>
          <w:color w:val="333333"/>
          <w:spacing w:val="1"/>
        </w:rPr>
        <w:t xml:space="preserve"> </w:t>
      </w:r>
      <w:r>
        <w:rPr>
          <w:color w:val="333333"/>
        </w:rPr>
        <w:t>числе</w:t>
      </w:r>
      <w:r>
        <w:rPr>
          <w:color w:val="333333"/>
          <w:spacing w:val="-57"/>
        </w:rPr>
        <w:t xml:space="preserve"> </w:t>
      </w:r>
      <w:r>
        <w:rPr>
          <w:color w:val="333333"/>
        </w:rPr>
        <w:t>адаптированной,</w:t>
      </w:r>
      <w:r>
        <w:rPr>
          <w:color w:val="333333"/>
          <w:spacing w:val="-2"/>
        </w:rPr>
        <w:t xml:space="preserve"> </w:t>
      </w:r>
      <w:r>
        <w:rPr>
          <w:color w:val="333333"/>
        </w:rPr>
        <w:t>обеспечивают:</w:t>
      </w:r>
    </w:p>
    <w:p w:rsidR="00D917EF" w:rsidRDefault="00D917EF" w:rsidP="00D917EF">
      <w:pPr>
        <w:pStyle w:val="a5"/>
        <w:numPr>
          <w:ilvl w:val="0"/>
          <w:numId w:val="8"/>
        </w:numPr>
        <w:tabs>
          <w:tab w:val="left" w:pos="818"/>
        </w:tabs>
        <w:spacing w:before="2" w:line="276" w:lineRule="auto"/>
        <w:ind w:right="839" w:firstLine="0"/>
        <w:jc w:val="both"/>
        <w:rPr>
          <w:sz w:val="24"/>
        </w:rPr>
      </w:pPr>
      <w:r>
        <w:rPr>
          <w:color w:val="333333"/>
          <w:sz w:val="24"/>
        </w:rPr>
        <w:t>преемственность содержания и форм организации образовательной деятельности при</w:t>
      </w:r>
      <w:r>
        <w:rPr>
          <w:color w:val="333333"/>
          <w:spacing w:val="1"/>
          <w:sz w:val="24"/>
        </w:rPr>
        <w:t xml:space="preserve"> </w:t>
      </w:r>
      <w:r>
        <w:rPr>
          <w:color w:val="333333"/>
          <w:sz w:val="24"/>
        </w:rPr>
        <w:t>реализации</w:t>
      </w:r>
      <w:r>
        <w:rPr>
          <w:color w:val="333333"/>
          <w:spacing w:val="1"/>
          <w:sz w:val="24"/>
        </w:rPr>
        <w:t xml:space="preserve"> </w:t>
      </w:r>
      <w:r>
        <w:rPr>
          <w:color w:val="333333"/>
          <w:sz w:val="24"/>
        </w:rPr>
        <w:t>образовательных</w:t>
      </w:r>
      <w:r>
        <w:rPr>
          <w:color w:val="333333"/>
          <w:spacing w:val="1"/>
          <w:sz w:val="24"/>
        </w:rPr>
        <w:t xml:space="preserve"> </w:t>
      </w:r>
      <w:r>
        <w:rPr>
          <w:color w:val="333333"/>
          <w:sz w:val="24"/>
        </w:rPr>
        <w:t>программ</w:t>
      </w:r>
      <w:r>
        <w:rPr>
          <w:color w:val="333333"/>
          <w:spacing w:val="1"/>
          <w:sz w:val="24"/>
        </w:rPr>
        <w:t xml:space="preserve"> </w:t>
      </w:r>
      <w:r>
        <w:rPr>
          <w:color w:val="333333"/>
          <w:sz w:val="24"/>
        </w:rPr>
        <w:t>начального</w:t>
      </w:r>
      <w:r>
        <w:rPr>
          <w:color w:val="333333"/>
          <w:spacing w:val="1"/>
          <w:sz w:val="24"/>
        </w:rPr>
        <w:t xml:space="preserve"> </w:t>
      </w:r>
      <w:r>
        <w:rPr>
          <w:color w:val="333333"/>
          <w:sz w:val="24"/>
        </w:rPr>
        <w:t>образования,</w:t>
      </w:r>
      <w:r>
        <w:rPr>
          <w:color w:val="333333"/>
          <w:spacing w:val="1"/>
          <w:sz w:val="24"/>
        </w:rPr>
        <w:t xml:space="preserve"> </w:t>
      </w:r>
      <w:r>
        <w:rPr>
          <w:color w:val="333333"/>
          <w:sz w:val="24"/>
        </w:rPr>
        <w:t>основного</w:t>
      </w:r>
      <w:r>
        <w:rPr>
          <w:color w:val="333333"/>
          <w:spacing w:val="1"/>
          <w:sz w:val="24"/>
        </w:rPr>
        <w:t xml:space="preserve"> </w:t>
      </w:r>
      <w:r>
        <w:rPr>
          <w:color w:val="333333"/>
          <w:sz w:val="24"/>
        </w:rPr>
        <w:t>общего</w:t>
      </w:r>
      <w:r>
        <w:rPr>
          <w:color w:val="333333"/>
          <w:spacing w:val="1"/>
          <w:sz w:val="24"/>
        </w:rPr>
        <w:t xml:space="preserve"> </w:t>
      </w:r>
      <w:r>
        <w:rPr>
          <w:color w:val="333333"/>
          <w:sz w:val="24"/>
        </w:rPr>
        <w:t>и</w:t>
      </w:r>
      <w:r>
        <w:rPr>
          <w:color w:val="333333"/>
          <w:spacing w:val="1"/>
          <w:sz w:val="24"/>
        </w:rPr>
        <w:t xml:space="preserve"> </w:t>
      </w:r>
      <w:r>
        <w:rPr>
          <w:color w:val="333333"/>
          <w:sz w:val="24"/>
        </w:rPr>
        <w:t>среднего</w:t>
      </w:r>
      <w:r>
        <w:rPr>
          <w:color w:val="333333"/>
          <w:spacing w:val="-4"/>
          <w:sz w:val="24"/>
        </w:rPr>
        <w:t xml:space="preserve"> </w:t>
      </w:r>
      <w:r>
        <w:rPr>
          <w:color w:val="333333"/>
          <w:sz w:val="24"/>
        </w:rPr>
        <w:t>общего образования;</w:t>
      </w:r>
    </w:p>
    <w:p w:rsidR="00D917EF" w:rsidRDefault="00D917EF" w:rsidP="00D917EF">
      <w:pPr>
        <w:pStyle w:val="a5"/>
        <w:numPr>
          <w:ilvl w:val="0"/>
          <w:numId w:val="8"/>
        </w:numPr>
        <w:tabs>
          <w:tab w:val="left" w:pos="784"/>
        </w:tabs>
        <w:spacing w:line="274" w:lineRule="exact"/>
        <w:ind w:left="783" w:hanging="262"/>
        <w:jc w:val="both"/>
        <w:rPr>
          <w:sz w:val="24"/>
        </w:rPr>
      </w:pPr>
      <w:r>
        <w:rPr>
          <w:color w:val="333333"/>
          <w:sz w:val="24"/>
        </w:rPr>
        <w:t xml:space="preserve">социально-психологическую    </w:t>
      </w:r>
      <w:r>
        <w:rPr>
          <w:color w:val="333333"/>
          <w:spacing w:val="1"/>
          <w:sz w:val="24"/>
        </w:rPr>
        <w:t xml:space="preserve"> </w:t>
      </w:r>
      <w:r>
        <w:rPr>
          <w:color w:val="333333"/>
          <w:sz w:val="24"/>
        </w:rPr>
        <w:t xml:space="preserve">адаптацию    </w:t>
      </w:r>
      <w:r>
        <w:rPr>
          <w:color w:val="333333"/>
          <w:spacing w:val="57"/>
          <w:sz w:val="24"/>
        </w:rPr>
        <w:t xml:space="preserve"> </w:t>
      </w:r>
      <w:r>
        <w:rPr>
          <w:color w:val="333333"/>
          <w:sz w:val="24"/>
        </w:rPr>
        <w:t xml:space="preserve">обучающихся      к      условиям    </w:t>
      </w:r>
      <w:r>
        <w:rPr>
          <w:color w:val="333333"/>
          <w:spacing w:val="59"/>
          <w:sz w:val="24"/>
        </w:rPr>
        <w:t xml:space="preserve"> </w:t>
      </w:r>
      <w:r>
        <w:rPr>
          <w:color w:val="333333"/>
          <w:sz w:val="24"/>
        </w:rPr>
        <w:t>МБОУ</w:t>
      </w:r>
    </w:p>
    <w:p w:rsidR="00D917EF" w:rsidRDefault="00D917EF" w:rsidP="00D917EF">
      <w:pPr>
        <w:pStyle w:val="a3"/>
        <w:spacing w:before="44" w:line="276" w:lineRule="auto"/>
        <w:ind w:right="847"/>
      </w:pPr>
      <w:r>
        <w:rPr>
          <w:color w:val="333333"/>
        </w:rPr>
        <w:t>«Благовещенская</w:t>
      </w:r>
      <w:r>
        <w:rPr>
          <w:color w:val="333333"/>
          <w:spacing w:val="1"/>
        </w:rPr>
        <w:t xml:space="preserve"> </w:t>
      </w:r>
      <w:r>
        <w:rPr>
          <w:color w:val="333333"/>
        </w:rPr>
        <w:t>СОШ»</w:t>
      </w:r>
      <w:r>
        <w:rPr>
          <w:color w:val="333333"/>
          <w:spacing w:val="1"/>
        </w:rPr>
        <w:t xml:space="preserve"> </w:t>
      </w:r>
      <w:r>
        <w:rPr>
          <w:color w:val="333333"/>
        </w:rPr>
        <w:t>с учетом</w:t>
      </w:r>
      <w:r>
        <w:rPr>
          <w:color w:val="333333"/>
          <w:spacing w:val="1"/>
        </w:rPr>
        <w:t xml:space="preserve"> </w:t>
      </w:r>
      <w:r>
        <w:rPr>
          <w:color w:val="333333"/>
        </w:rPr>
        <w:t>специфики</w:t>
      </w:r>
      <w:r>
        <w:rPr>
          <w:color w:val="333333"/>
          <w:spacing w:val="1"/>
        </w:rPr>
        <w:t xml:space="preserve"> </w:t>
      </w:r>
      <w:r>
        <w:rPr>
          <w:color w:val="333333"/>
        </w:rPr>
        <w:t>их</w:t>
      </w:r>
      <w:r>
        <w:rPr>
          <w:color w:val="333333"/>
          <w:spacing w:val="1"/>
        </w:rPr>
        <w:t xml:space="preserve"> </w:t>
      </w:r>
      <w:r>
        <w:rPr>
          <w:color w:val="333333"/>
        </w:rPr>
        <w:t>возрастного</w:t>
      </w:r>
      <w:r>
        <w:rPr>
          <w:color w:val="333333"/>
          <w:spacing w:val="1"/>
        </w:rPr>
        <w:t xml:space="preserve"> </w:t>
      </w:r>
      <w:r>
        <w:rPr>
          <w:color w:val="333333"/>
        </w:rPr>
        <w:t>психофизиологического</w:t>
      </w:r>
      <w:r>
        <w:rPr>
          <w:color w:val="333333"/>
          <w:spacing w:val="1"/>
        </w:rPr>
        <w:t xml:space="preserve"> </w:t>
      </w:r>
      <w:r>
        <w:rPr>
          <w:color w:val="333333"/>
        </w:rPr>
        <w:t>развития,</w:t>
      </w:r>
      <w:r>
        <w:rPr>
          <w:color w:val="333333"/>
          <w:spacing w:val="59"/>
        </w:rPr>
        <w:t xml:space="preserve"> </w:t>
      </w:r>
      <w:r>
        <w:rPr>
          <w:color w:val="333333"/>
        </w:rPr>
        <w:t>включая особенности адаптации</w:t>
      </w:r>
      <w:r>
        <w:rPr>
          <w:color w:val="333333"/>
          <w:spacing w:val="-1"/>
        </w:rPr>
        <w:t xml:space="preserve"> </w:t>
      </w:r>
      <w:r>
        <w:rPr>
          <w:color w:val="333333"/>
        </w:rPr>
        <w:t>к социальной</w:t>
      </w:r>
      <w:r>
        <w:rPr>
          <w:color w:val="333333"/>
          <w:spacing w:val="-1"/>
        </w:rPr>
        <w:t xml:space="preserve"> </w:t>
      </w:r>
      <w:r>
        <w:rPr>
          <w:color w:val="333333"/>
        </w:rPr>
        <w:t>среде;</w:t>
      </w:r>
    </w:p>
    <w:p w:rsidR="00D917EF" w:rsidRDefault="00D917EF" w:rsidP="00D917EF">
      <w:pPr>
        <w:pStyle w:val="a5"/>
        <w:numPr>
          <w:ilvl w:val="0"/>
          <w:numId w:val="8"/>
        </w:numPr>
        <w:tabs>
          <w:tab w:val="left" w:pos="894"/>
        </w:tabs>
        <w:spacing w:line="276" w:lineRule="auto"/>
        <w:ind w:right="840" w:firstLine="0"/>
        <w:jc w:val="both"/>
        <w:rPr>
          <w:sz w:val="24"/>
        </w:rPr>
      </w:pPr>
      <w:r>
        <w:rPr>
          <w:color w:val="333333"/>
          <w:sz w:val="24"/>
        </w:rPr>
        <w:t>формирование</w:t>
      </w:r>
      <w:r>
        <w:rPr>
          <w:color w:val="333333"/>
          <w:spacing w:val="1"/>
          <w:sz w:val="24"/>
        </w:rPr>
        <w:t xml:space="preserve"> </w:t>
      </w:r>
      <w:r>
        <w:rPr>
          <w:color w:val="333333"/>
          <w:sz w:val="24"/>
        </w:rPr>
        <w:t>и</w:t>
      </w:r>
      <w:r>
        <w:rPr>
          <w:color w:val="333333"/>
          <w:spacing w:val="1"/>
          <w:sz w:val="24"/>
        </w:rPr>
        <w:t xml:space="preserve"> </w:t>
      </w:r>
      <w:r>
        <w:rPr>
          <w:color w:val="333333"/>
          <w:sz w:val="24"/>
        </w:rPr>
        <w:t>развитие</w:t>
      </w:r>
      <w:r>
        <w:rPr>
          <w:color w:val="333333"/>
          <w:spacing w:val="1"/>
          <w:sz w:val="24"/>
        </w:rPr>
        <w:t xml:space="preserve"> </w:t>
      </w:r>
      <w:r>
        <w:rPr>
          <w:color w:val="333333"/>
          <w:sz w:val="24"/>
        </w:rPr>
        <w:t>психолого-педагогической</w:t>
      </w:r>
      <w:r>
        <w:rPr>
          <w:color w:val="333333"/>
          <w:spacing w:val="1"/>
          <w:sz w:val="24"/>
        </w:rPr>
        <w:t xml:space="preserve"> </w:t>
      </w:r>
      <w:r>
        <w:rPr>
          <w:color w:val="333333"/>
          <w:sz w:val="24"/>
        </w:rPr>
        <w:t>компетентности</w:t>
      </w:r>
      <w:r>
        <w:rPr>
          <w:color w:val="333333"/>
          <w:spacing w:val="1"/>
          <w:sz w:val="24"/>
        </w:rPr>
        <w:t xml:space="preserve"> </w:t>
      </w:r>
      <w:r>
        <w:rPr>
          <w:color w:val="333333"/>
          <w:sz w:val="24"/>
        </w:rPr>
        <w:t>работников</w:t>
      </w:r>
      <w:r>
        <w:rPr>
          <w:color w:val="333333"/>
          <w:spacing w:val="1"/>
          <w:sz w:val="24"/>
        </w:rPr>
        <w:t xml:space="preserve"> </w:t>
      </w:r>
      <w:r>
        <w:rPr>
          <w:color w:val="333333"/>
          <w:sz w:val="24"/>
        </w:rPr>
        <w:t>МБОУ</w:t>
      </w:r>
      <w:r>
        <w:rPr>
          <w:color w:val="333333"/>
          <w:spacing w:val="1"/>
          <w:sz w:val="24"/>
        </w:rPr>
        <w:t xml:space="preserve"> </w:t>
      </w:r>
      <w:r>
        <w:rPr>
          <w:color w:val="333333"/>
          <w:sz w:val="24"/>
        </w:rPr>
        <w:t>«Благовещенская</w:t>
      </w:r>
      <w:r>
        <w:rPr>
          <w:color w:val="333333"/>
          <w:spacing w:val="1"/>
          <w:sz w:val="24"/>
        </w:rPr>
        <w:t xml:space="preserve"> </w:t>
      </w:r>
      <w:r>
        <w:rPr>
          <w:color w:val="333333"/>
          <w:sz w:val="24"/>
        </w:rPr>
        <w:t>СОШ»</w:t>
      </w:r>
      <w:r>
        <w:rPr>
          <w:color w:val="333333"/>
          <w:spacing w:val="1"/>
          <w:sz w:val="24"/>
        </w:rPr>
        <w:t xml:space="preserve"> </w:t>
      </w:r>
      <w:r>
        <w:rPr>
          <w:color w:val="333333"/>
          <w:sz w:val="24"/>
        </w:rPr>
        <w:t>и</w:t>
      </w:r>
      <w:r>
        <w:rPr>
          <w:color w:val="333333"/>
          <w:spacing w:val="1"/>
          <w:sz w:val="24"/>
        </w:rPr>
        <w:t xml:space="preserve"> </w:t>
      </w:r>
      <w:r>
        <w:rPr>
          <w:color w:val="333333"/>
          <w:sz w:val="24"/>
        </w:rPr>
        <w:t>родителей</w:t>
      </w:r>
      <w:r>
        <w:rPr>
          <w:color w:val="333333"/>
          <w:spacing w:val="1"/>
          <w:sz w:val="24"/>
        </w:rPr>
        <w:t xml:space="preserve"> </w:t>
      </w:r>
      <w:r>
        <w:rPr>
          <w:color w:val="333333"/>
          <w:sz w:val="24"/>
        </w:rPr>
        <w:t>(законных</w:t>
      </w:r>
      <w:r>
        <w:rPr>
          <w:color w:val="333333"/>
          <w:spacing w:val="1"/>
          <w:sz w:val="24"/>
        </w:rPr>
        <w:t xml:space="preserve"> </w:t>
      </w:r>
      <w:r>
        <w:rPr>
          <w:color w:val="333333"/>
          <w:sz w:val="24"/>
        </w:rPr>
        <w:t>представителей)</w:t>
      </w:r>
      <w:r>
        <w:rPr>
          <w:color w:val="333333"/>
          <w:spacing w:val="-57"/>
          <w:sz w:val="24"/>
        </w:rPr>
        <w:t xml:space="preserve"> </w:t>
      </w:r>
      <w:r>
        <w:rPr>
          <w:color w:val="333333"/>
          <w:sz w:val="24"/>
        </w:rPr>
        <w:t>несовершеннолетних</w:t>
      </w:r>
      <w:r>
        <w:rPr>
          <w:color w:val="333333"/>
          <w:spacing w:val="3"/>
          <w:sz w:val="24"/>
        </w:rPr>
        <w:t xml:space="preserve"> </w:t>
      </w:r>
      <w:r>
        <w:rPr>
          <w:color w:val="333333"/>
          <w:sz w:val="24"/>
        </w:rPr>
        <w:t>обучающихся;</w:t>
      </w:r>
    </w:p>
    <w:p w:rsidR="00D917EF" w:rsidRDefault="00D917EF" w:rsidP="00D917EF">
      <w:pPr>
        <w:spacing w:line="276" w:lineRule="auto"/>
        <w:jc w:val="both"/>
        <w:rPr>
          <w:sz w:val="24"/>
        </w:rPr>
        <w:sectPr w:rsidR="00D917EF">
          <w:pgSz w:w="11920" w:h="16850"/>
          <w:pgMar w:top="1160" w:right="0" w:bottom="1220" w:left="1180" w:header="0" w:footer="943" w:gutter="0"/>
          <w:cols w:space="720"/>
        </w:sectPr>
      </w:pPr>
    </w:p>
    <w:p w:rsidR="00D917EF" w:rsidRDefault="00D917EF" w:rsidP="00D917EF">
      <w:pPr>
        <w:pStyle w:val="a5"/>
        <w:numPr>
          <w:ilvl w:val="0"/>
          <w:numId w:val="8"/>
        </w:numPr>
        <w:tabs>
          <w:tab w:val="left" w:pos="803"/>
        </w:tabs>
        <w:spacing w:before="74" w:line="276" w:lineRule="auto"/>
        <w:ind w:right="857" w:firstLine="0"/>
        <w:rPr>
          <w:sz w:val="24"/>
        </w:rPr>
      </w:pPr>
      <w:r>
        <w:rPr>
          <w:color w:val="333333"/>
          <w:sz w:val="24"/>
        </w:rPr>
        <w:t>профилактику</w:t>
      </w:r>
      <w:r>
        <w:rPr>
          <w:color w:val="333333"/>
          <w:spacing w:val="11"/>
          <w:sz w:val="24"/>
        </w:rPr>
        <w:t xml:space="preserve"> </w:t>
      </w:r>
      <w:r>
        <w:rPr>
          <w:color w:val="333333"/>
          <w:sz w:val="24"/>
        </w:rPr>
        <w:t>формирования</w:t>
      </w:r>
      <w:r>
        <w:rPr>
          <w:color w:val="333333"/>
          <w:spacing w:val="21"/>
          <w:sz w:val="24"/>
        </w:rPr>
        <w:t xml:space="preserve"> </w:t>
      </w:r>
      <w:r>
        <w:rPr>
          <w:color w:val="333333"/>
          <w:sz w:val="24"/>
        </w:rPr>
        <w:t>у</w:t>
      </w:r>
      <w:r>
        <w:rPr>
          <w:color w:val="333333"/>
          <w:spacing w:val="12"/>
          <w:sz w:val="24"/>
        </w:rPr>
        <w:t xml:space="preserve"> </w:t>
      </w:r>
      <w:r>
        <w:rPr>
          <w:color w:val="333333"/>
          <w:sz w:val="24"/>
        </w:rPr>
        <w:t>обучающихся</w:t>
      </w:r>
      <w:r>
        <w:rPr>
          <w:color w:val="333333"/>
          <w:spacing w:val="18"/>
          <w:sz w:val="24"/>
        </w:rPr>
        <w:t xml:space="preserve"> </w:t>
      </w:r>
      <w:r>
        <w:rPr>
          <w:color w:val="333333"/>
          <w:sz w:val="24"/>
        </w:rPr>
        <w:t>девиантных</w:t>
      </w:r>
      <w:r>
        <w:rPr>
          <w:color w:val="333333"/>
          <w:spacing w:val="19"/>
          <w:sz w:val="24"/>
        </w:rPr>
        <w:t xml:space="preserve"> </w:t>
      </w:r>
      <w:r>
        <w:rPr>
          <w:color w:val="333333"/>
          <w:sz w:val="24"/>
        </w:rPr>
        <w:t>форм</w:t>
      </w:r>
      <w:r>
        <w:rPr>
          <w:color w:val="333333"/>
          <w:spacing w:val="18"/>
          <w:sz w:val="24"/>
        </w:rPr>
        <w:t xml:space="preserve"> </w:t>
      </w:r>
      <w:r>
        <w:rPr>
          <w:color w:val="333333"/>
          <w:sz w:val="24"/>
        </w:rPr>
        <w:t>поведения,</w:t>
      </w:r>
      <w:r>
        <w:rPr>
          <w:color w:val="333333"/>
          <w:spacing w:val="19"/>
          <w:sz w:val="24"/>
        </w:rPr>
        <w:t xml:space="preserve"> </w:t>
      </w:r>
      <w:r>
        <w:rPr>
          <w:color w:val="333333"/>
          <w:sz w:val="24"/>
        </w:rPr>
        <w:t>агрессии</w:t>
      </w:r>
      <w:r>
        <w:rPr>
          <w:color w:val="333333"/>
          <w:spacing w:val="19"/>
          <w:sz w:val="24"/>
        </w:rPr>
        <w:t xml:space="preserve"> </w:t>
      </w:r>
      <w:r>
        <w:rPr>
          <w:color w:val="333333"/>
          <w:sz w:val="24"/>
        </w:rPr>
        <w:t>и</w:t>
      </w:r>
      <w:r>
        <w:rPr>
          <w:color w:val="333333"/>
          <w:spacing w:val="-57"/>
          <w:sz w:val="24"/>
        </w:rPr>
        <w:t xml:space="preserve"> </w:t>
      </w:r>
      <w:r>
        <w:rPr>
          <w:color w:val="333333"/>
          <w:sz w:val="24"/>
        </w:rPr>
        <w:t>повышенной</w:t>
      </w:r>
      <w:r>
        <w:rPr>
          <w:color w:val="333333"/>
          <w:spacing w:val="-2"/>
          <w:sz w:val="24"/>
        </w:rPr>
        <w:t xml:space="preserve"> </w:t>
      </w:r>
      <w:r>
        <w:rPr>
          <w:color w:val="333333"/>
          <w:sz w:val="24"/>
        </w:rPr>
        <w:t>тревожности;</w:t>
      </w:r>
    </w:p>
    <w:p w:rsidR="00D917EF" w:rsidRDefault="00D917EF" w:rsidP="00D917EF">
      <w:pPr>
        <w:pStyle w:val="a5"/>
        <w:numPr>
          <w:ilvl w:val="0"/>
          <w:numId w:val="8"/>
        </w:numPr>
        <w:tabs>
          <w:tab w:val="left" w:pos="973"/>
          <w:tab w:val="left" w:pos="974"/>
          <w:tab w:val="left" w:pos="3954"/>
          <w:tab w:val="left" w:pos="5795"/>
          <w:tab w:val="left" w:pos="8335"/>
        </w:tabs>
        <w:spacing w:line="276" w:lineRule="auto"/>
        <w:ind w:right="843" w:firstLine="0"/>
        <w:rPr>
          <w:sz w:val="24"/>
        </w:rPr>
      </w:pPr>
      <w:r>
        <w:rPr>
          <w:color w:val="333333"/>
          <w:sz w:val="24"/>
        </w:rPr>
        <w:t>психолого-педагогическое</w:t>
      </w:r>
      <w:r>
        <w:rPr>
          <w:color w:val="333333"/>
          <w:sz w:val="24"/>
        </w:rPr>
        <w:tab/>
        <w:t>сопровождение</w:t>
      </w:r>
      <w:r>
        <w:rPr>
          <w:color w:val="333333"/>
          <w:sz w:val="24"/>
        </w:rPr>
        <w:tab/>
        <w:t>квалифицированными</w:t>
      </w:r>
      <w:r>
        <w:rPr>
          <w:color w:val="333333"/>
          <w:sz w:val="24"/>
        </w:rPr>
        <w:tab/>
        <w:t>специалистами</w:t>
      </w:r>
      <w:r>
        <w:rPr>
          <w:color w:val="333333"/>
          <w:spacing w:val="-57"/>
          <w:sz w:val="24"/>
        </w:rPr>
        <w:t xml:space="preserve"> </w:t>
      </w:r>
      <w:r>
        <w:rPr>
          <w:color w:val="333333"/>
          <w:sz w:val="24"/>
        </w:rPr>
        <w:t>(педагогом-психологом, учителем-логопедом)</w:t>
      </w:r>
      <w:r>
        <w:rPr>
          <w:color w:val="333333"/>
          <w:spacing w:val="-2"/>
          <w:sz w:val="24"/>
        </w:rPr>
        <w:t xml:space="preserve"> </w:t>
      </w:r>
      <w:r>
        <w:rPr>
          <w:color w:val="333333"/>
          <w:sz w:val="24"/>
        </w:rPr>
        <w:t>участников</w:t>
      </w:r>
      <w:r>
        <w:rPr>
          <w:color w:val="333333"/>
          <w:spacing w:val="-3"/>
          <w:sz w:val="24"/>
        </w:rPr>
        <w:t xml:space="preserve"> </w:t>
      </w:r>
      <w:r>
        <w:rPr>
          <w:color w:val="333333"/>
          <w:sz w:val="24"/>
        </w:rPr>
        <w:t>образовательных</w:t>
      </w:r>
      <w:r>
        <w:rPr>
          <w:color w:val="333333"/>
          <w:spacing w:val="2"/>
          <w:sz w:val="24"/>
        </w:rPr>
        <w:t xml:space="preserve"> </w:t>
      </w:r>
      <w:r>
        <w:rPr>
          <w:color w:val="333333"/>
          <w:sz w:val="24"/>
        </w:rPr>
        <w:t>отношений:</w:t>
      </w:r>
    </w:p>
    <w:p w:rsidR="00D917EF" w:rsidRDefault="00D917EF" w:rsidP="00D917EF">
      <w:pPr>
        <w:pStyle w:val="a5"/>
        <w:numPr>
          <w:ilvl w:val="0"/>
          <w:numId w:val="46"/>
        </w:numPr>
        <w:tabs>
          <w:tab w:val="left" w:pos="662"/>
        </w:tabs>
        <w:spacing w:line="275" w:lineRule="exact"/>
        <w:ind w:left="661" w:hanging="140"/>
        <w:jc w:val="left"/>
        <w:rPr>
          <w:color w:val="333333"/>
          <w:sz w:val="24"/>
        </w:rPr>
      </w:pPr>
      <w:r>
        <w:rPr>
          <w:color w:val="333333"/>
          <w:sz w:val="24"/>
        </w:rPr>
        <w:t>формирование</w:t>
      </w:r>
      <w:r>
        <w:rPr>
          <w:color w:val="333333"/>
          <w:spacing w:val="-10"/>
          <w:sz w:val="24"/>
        </w:rPr>
        <w:t xml:space="preserve"> </w:t>
      </w:r>
      <w:r>
        <w:rPr>
          <w:color w:val="333333"/>
          <w:sz w:val="24"/>
        </w:rPr>
        <w:t>и</w:t>
      </w:r>
      <w:r>
        <w:rPr>
          <w:color w:val="333333"/>
          <w:spacing w:val="-9"/>
          <w:sz w:val="24"/>
        </w:rPr>
        <w:t xml:space="preserve"> </w:t>
      </w:r>
      <w:r>
        <w:rPr>
          <w:color w:val="333333"/>
          <w:sz w:val="24"/>
        </w:rPr>
        <w:t>развитие</w:t>
      </w:r>
      <w:r>
        <w:rPr>
          <w:color w:val="333333"/>
          <w:spacing w:val="-9"/>
          <w:sz w:val="24"/>
        </w:rPr>
        <w:t xml:space="preserve"> </w:t>
      </w:r>
      <w:r>
        <w:rPr>
          <w:color w:val="333333"/>
          <w:sz w:val="24"/>
        </w:rPr>
        <w:t>психолого-педагогической</w:t>
      </w:r>
      <w:r>
        <w:rPr>
          <w:color w:val="333333"/>
          <w:spacing w:val="-9"/>
          <w:sz w:val="24"/>
        </w:rPr>
        <w:t xml:space="preserve"> </w:t>
      </w:r>
      <w:r>
        <w:rPr>
          <w:color w:val="333333"/>
          <w:sz w:val="24"/>
        </w:rPr>
        <w:t>компетентности;</w:t>
      </w:r>
    </w:p>
    <w:p w:rsidR="00D917EF" w:rsidRDefault="00D917EF" w:rsidP="00D917EF">
      <w:pPr>
        <w:pStyle w:val="a5"/>
        <w:numPr>
          <w:ilvl w:val="0"/>
          <w:numId w:val="46"/>
        </w:numPr>
        <w:tabs>
          <w:tab w:val="left" w:pos="736"/>
        </w:tabs>
        <w:spacing w:before="43" w:line="276" w:lineRule="auto"/>
        <w:ind w:right="845" w:firstLine="0"/>
        <w:jc w:val="left"/>
        <w:rPr>
          <w:color w:val="333333"/>
          <w:sz w:val="24"/>
        </w:rPr>
      </w:pPr>
      <w:r>
        <w:rPr>
          <w:color w:val="333333"/>
          <w:sz w:val="24"/>
        </w:rPr>
        <w:t>сохранение</w:t>
      </w:r>
      <w:r>
        <w:rPr>
          <w:color w:val="333333"/>
          <w:spacing w:val="11"/>
          <w:sz w:val="24"/>
        </w:rPr>
        <w:t xml:space="preserve"> </w:t>
      </w:r>
      <w:r>
        <w:rPr>
          <w:color w:val="333333"/>
          <w:sz w:val="24"/>
        </w:rPr>
        <w:t>и</w:t>
      </w:r>
      <w:r>
        <w:rPr>
          <w:color w:val="333333"/>
          <w:spacing w:val="17"/>
          <w:sz w:val="24"/>
        </w:rPr>
        <w:t xml:space="preserve"> </w:t>
      </w:r>
      <w:r>
        <w:rPr>
          <w:color w:val="333333"/>
          <w:sz w:val="24"/>
        </w:rPr>
        <w:t>укрепление</w:t>
      </w:r>
      <w:r>
        <w:rPr>
          <w:color w:val="333333"/>
          <w:spacing w:val="11"/>
          <w:sz w:val="24"/>
        </w:rPr>
        <w:t xml:space="preserve"> </w:t>
      </w:r>
      <w:r>
        <w:rPr>
          <w:color w:val="333333"/>
          <w:sz w:val="24"/>
        </w:rPr>
        <w:t>психологического</w:t>
      </w:r>
      <w:r>
        <w:rPr>
          <w:color w:val="333333"/>
          <w:spacing w:val="15"/>
          <w:sz w:val="24"/>
        </w:rPr>
        <w:t xml:space="preserve"> </w:t>
      </w:r>
      <w:r>
        <w:rPr>
          <w:color w:val="333333"/>
          <w:sz w:val="24"/>
        </w:rPr>
        <w:t>благополучия</w:t>
      </w:r>
      <w:r>
        <w:rPr>
          <w:color w:val="333333"/>
          <w:spacing w:val="14"/>
          <w:sz w:val="24"/>
        </w:rPr>
        <w:t xml:space="preserve"> </w:t>
      </w:r>
      <w:r>
        <w:rPr>
          <w:color w:val="333333"/>
          <w:sz w:val="24"/>
        </w:rPr>
        <w:t>и</w:t>
      </w:r>
      <w:r>
        <w:rPr>
          <w:color w:val="333333"/>
          <w:spacing w:val="14"/>
          <w:sz w:val="24"/>
        </w:rPr>
        <w:t xml:space="preserve"> </w:t>
      </w:r>
      <w:r>
        <w:rPr>
          <w:color w:val="333333"/>
          <w:sz w:val="24"/>
        </w:rPr>
        <w:t>психического</w:t>
      </w:r>
      <w:r>
        <w:rPr>
          <w:color w:val="333333"/>
          <w:spacing w:val="14"/>
          <w:sz w:val="24"/>
        </w:rPr>
        <w:t xml:space="preserve"> </w:t>
      </w:r>
      <w:r>
        <w:rPr>
          <w:color w:val="333333"/>
          <w:sz w:val="24"/>
        </w:rPr>
        <w:t>здоровья</w:t>
      </w:r>
      <w:r>
        <w:rPr>
          <w:color w:val="333333"/>
          <w:spacing w:val="-57"/>
          <w:sz w:val="24"/>
        </w:rPr>
        <w:t xml:space="preserve"> </w:t>
      </w:r>
      <w:r>
        <w:rPr>
          <w:color w:val="333333"/>
          <w:sz w:val="24"/>
        </w:rPr>
        <w:t>обучающихся;</w:t>
      </w:r>
    </w:p>
    <w:p w:rsidR="00D917EF" w:rsidRDefault="00D917EF" w:rsidP="00D917EF">
      <w:pPr>
        <w:pStyle w:val="a5"/>
        <w:numPr>
          <w:ilvl w:val="0"/>
          <w:numId w:val="46"/>
        </w:numPr>
        <w:tabs>
          <w:tab w:val="left" w:pos="662"/>
        </w:tabs>
        <w:spacing w:line="275" w:lineRule="exact"/>
        <w:ind w:left="661" w:hanging="140"/>
        <w:jc w:val="left"/>
        <w:rPr>
          <w:color w:val="333333"/>
          <w:sz w:val="24"/>
        </w:rPr>
      </w:pPr>
      <w:r>
        <w:rPr>
          <w:color w:val="333333"/>
          <w:sz w:val="24"/>
        </w:rPr>
        <w:t>поддержка</w:t>
      </w:r>
      <w:r>
        <w:rPr>
          <w:color w:val="333333"/>
          <w:spacing w:val="-11"/>
          <w:sz w:val="24"/>
        </w:rPr>
        <w:t xml:space="preserve"> </w:t>
      </w:r>
      <w:r>
        <w:rPr>
          <w:color w:val="333333"/>
          <w:sz w:val="24"/>
        </w:rPr>
        <w:t>и</w:t>
      </w:r>
      <w:r>
        <w:rPr>
          <w:color w:val="333333"/>
          <w:spacing w:val="-6"/>
          <w:sz w:val="24"/>
        </w:rPr>
        <w:t xml:space="preserve"> </w:t>
      </w:r>
      <w:r>
        <w:rPr>
          <w:color w:val="333333"/>
          <w:sz w:val="24"/>
        </w:rPr>
        <w:t>сопровождение</w:t>
      </w:r>
      <w:r>
        <w:rPr>
          <w:color w:val="333333"/>
          <w:spacing w:val="-10"/>
          <w:sz w:val="24"/>
        </w:rPr>
        <w:t xml:space="preserve"> </w:t>
      </w:r>
      <w:r>
        <w:rPr>
          <w:color w:val="333333"/>
          <w:sz w:val="24"/>
        </w:rPr>
        <w:t>детско-родительских</w:t>
      </w:r>
      <w:r>
        <w:rPr>
          <w:color w:val="333333"/>
          <w:spacing w:val="-3"/>
          <w:sz w:val="24"/>
        </w:rPr>
        <w:t xml:space="preserve"> </w:t>
      </w:r>
      <w:r>
        <w:rPr>
          <w:color w:val="333333"/>
          <w:sz w:val="24"/>
        </w:rPr>
        <w:t>отношений;</w:t>
      </w:r>
    </w:p>
    <w:p w:rsidR="00D917EF" w:rsidRDefault="00D917EF" w:rsidP="00D917EF">
      <w:pPr>
        <w:pStyle w:val="a5"/>
        <w:numPr>
          <w:ilvl w:val="0"/>
          <w:numId w:val="46"/>
        </w:numPr>
        <w:tabs>
          <w:tab w:val="left" w:pos="662"/>
        </w:tabs>
        <w:spacing w:before="43"/>
        <w:ind w:left="661" w:hanging="140"/>
        <w:jc w:val="left"/>
        <w:rPr>
          <w:color w:val="333333"/>
          <w:sz w:val="24"/>
        </w:rPr>
      </w:pPr>
      <w:r>
        <w:rPr>
          <w:color w:val="333333"/>
          <w:sz w:val="24"/>
        </w:rPr>
        <w:t>формирование</w:t>
      </w:r>
      <w:r>
        <w:rPr>
          <w:color w:val="333333"/>
          <w:spacing w:val="-8"/>
          <w:sz w:val="24"/>
        </w:rPr>
        <w:t xml:space="preserve"> </w:t>
      </w:r>
      <w:r>
        <w:rPr>
          <w:color w:val="333333"/>
          <w:sz w:val="24"/>
        </w:rPr>
        <w:t>ценности</w:t>
      </w:r>
      <w:r>
        <w:rPr>
          <w:color w:val="333333"/>
          <w:spacing w:val="-4"/>
          <w:sz w:val="24"/>
        </w:rPr>
        <w:t xml:space="preserve"> </w:t>
      </w:r>
      <w:r>
        <w:rPr>
          <w:color w:val="333333"/>
          <w:sz w:val="24"/>
        </w:rPr>
        <w:t>здоровья</w:t>
      </w:r>
      <w:r>
        <w:rPr>
          <w:color w:val="333333"/>
          <w:spacing w:val="-7"/>
          <w:sz w:val="24"/>
        </w:rPr>
        <w:t xml:space="preserve"> </w:t>
      </w:r>
      <w:r>
        <w:rPr>
          <w:color w:val="333333"/>
          <w:sz w:val="24"/>
        </w:rPr>
        <w:t>и</w:t>
      </w:r>
      <w:r>
        <w:rPr>
          <w:color w:val="333333"/>
          <w:spacing w:val="-5"/>
          <w:sz w:val="24"/>
        </w:rPr>
        <w:t xml:space="preserve"> </w:t>
      </w:r>
      <w:r>
        <w:rPr>
          <w:color w:val="333333"/>
          <w:sz w:val="24"/>
        </w:rPr>
        <w:t>безопасного</w:t>
      </w:r>
      <w:r>
        <w:rPr>
          <w:color w:val="333333"/>
          <w:spacing w:val="-4"/>
          <w:sz w:val="24"/>
        </w:rPr>
        <w:t xml:space="preserve"> </w:t>
      </w:r>
      <w:r>
        <w:rPr>
          <w:color w:val="333333"/>
          <w:sz w:val="24"/>
        </w:rPr>
        <w:t>образа</w:t>
      </w:r>
      <w:r>
        <w:rPr>
          <w:color w:val="333333"/>
          <w:spacing w:val="-8"/>
          <w:sz w:val="24"/>
        </w:rPr>
        <w:t xml:space="preserve"> </w:t>
      </w:r>
      <w:r>
        <w:rPr>
          <w:color w:val="333333"/>
          <w:sz w:val="24"/>
        </w:rPr>
        <w:t>жизни;</w:t>
      </w:r>
    </w:p>
    <w:p w:rsidR="00D917EF" w:rsidRDefault="00D917EF" w:rsidP="00D917EF">
      <w:pPr>
        <w:pStyle w:val="a5"/>
        <w:numPr>
          <w:ilvl w:val="0"/>
          <w:numId w:val="46"/>
        </w:numPr>
        <w:tabs>
          <w:tab w:val="left" w:pos="712"/>
        </w:tabs>
        <w:spacing w:before="41" w:line="276" w:lineRule="auto"/>
        <w:ind w:right="890" w:firstLine="0"/>
        <w:jc w:val="left"/>
        <w:rPr>
          <w:color w:val="333333"/>
          <w:sz w:val="24"/>
        </w:rPr>
      </w:pPr>
      <w:r>
        <w:rPr>
          <w:color w:val="333333"/>
          <w:sz w:val="24"/>
        </w:rPr>
        <w:t>дифференциация</w:t>
      </w:r>
      <w:r>
        <w:rPr>
          <w:color w:val="333333"/>
          <w:spacing w:val="38"/>
          <w:sz w:val="24"/>
        </w:rPr>
        <w:t xml:space="preserve"> </w:t>
      </w:r>
      <w:r>
        <w:rPr>
          <w:color w:val="333333"/>
          <w:sz w:val="24"/>
        </w:rPr>
        <w:t>и</w:t>
      </w:r>
      <w:r>
        <w:rPr>
          <w:color w:val="333333"/>
          <w:spacing w:val="40"/>
          <w:sz w:val="24"/>
        </w:rPr>
        <w:t xml:space="preserve"> </w:t>
      </w:r>
      <w:r>
        <w:rPr>
          <w:color w:val="333333"/>
          <w:sz w:val="24"/>
        </w:rPr>
        <w:t>индивидуализация</w:t>
      </w:r>
      <w:r>
        <w:rPr>
          <w:color w:val="333333"/>
          <w:spacing w:val="43"/>
          <w:sz w:val="24"/>
        </w:rPr>
        <w:t xml:space="preserve"> </w:t>
      </w:r>
      <w:r>
        <w:rPr>
          <w:color w:val="333333"/>
          <w:sz w:val="24"/>
        </w:rPr>
        <w:t>обучения</w:t>
      </w:r>
      <w:r>
        <w:rPr>
          <w:color w:val="333333"/>
          <w:spacing w:val="41"/>
          <w:sz w:val="24"/>
        </w:rPr>
        <w:t xml:space="preserve"> </w:t>
      </w:r>
      <w:r>
        <w:rPr>
          <w:color w:val="333333"/>
          <w:sz w:val="24"/>
        </w:rPr>
        <w:t>и</w:t>
      </w:r>
      <w:r>
        <w:rPr>
          <w:color w:val="333333"/>
          <w:spacing w:val="42"/>
          <w:sz w:val="24"/>
        </w:rPr>
        <w:t xml:space="preserve"> </w:t>
      </w:r>
      <w:r>
        <w:rPr>
          <w:color w:val="333333"/>
          <w:sz w:val="24"/>
        </w:rPr>
        <w:t>воспитания</w:t>
      </w:r>
      <w:r>
        <w:rPr>
          <w:color w:val="333333"/>
          <w:spacing w:val="43"/>
          <w:sz w:val="24"/>
        </w:rPr>
        <w:t xml:space="preserve"> </w:t>
      </w:r>
      <w:r>
        <w:rPr>
          <w:color w:val="333333"/>
          <w:sz w:val="24"/>
        </w:rPr>
        <w:t>с</w:t>
      </w:r>
      <w:r>
        <w:rPr>
          <w:color w:val="333333"/>
          <w:spacing w:val="43"/>
          <w:sz w:val="24"/>
        </w:rPr>
        <w:t xml:space="preserve"> </w:t>
      </w:r>
      <w:r>
        <w:rPr>
          <w:color w:val="333333"/>
          <w:sz w:val="24"/>
        </w:rPr>
        <w:t>учетом</w:t>
      </w:r>
      <w:r>
        <w:rPr>
          <w:color w:val="333333"/>
          <w:spacing w:val="41"/>
          <w:sz w:val="24"/>
        </w:rPr>
        <w:t xml:space="preserve"> </w:t>
      </w:r>
      <w:r>
        <w:rPr>
          <w:color w:val="333333"/>
          <w:sz w:val="24"/>
        </w:rPr>
        <w:t>особенностей</w:t>
      </w:r>
      <w:r>
        <w:rPr>
          <w:color w:val="333333"/>
          <w:spacing w:val="-57"/>
          <w:sz w:val="24"/>
        </w:rPr>
        <w:t xml:space="preserve"> </w:t>
      </w:r>
      <w:r>
        <w:rPr>
          <w:color w:val="333333"/>
          <w:sz w:val="24"/>
        </w:rPr>
        <w:t>когнитивного</w:t>
      </w:r>
      <w:r>
        <w:rPr>
          <w:color w:val="333333"/>
          <w:spacing w:val="-8"/>
          <w:sz w:val="24"/>
        </w:rPr>
        <w:t xml:space="preserve"> </w:t>
      </w:r>
      <w:r>
        <w:rPr>
          <w:color w:val="333333"/>
          <w:sz w:val="24"/>
        </w:rPr>
        <w:t>и эмоционального развития обучающихся;</w:t>
      </w:r>
    </w:p>
    <w:p w:rsidR="00D917EF" w:rsidRDefault="00D917EF" w:rsidP="00D917EF">
      <w:pPr>
        <w:pStyle w:val="a5"/>
        <w:numPr>
          <w:ilvl w:val="0"/>
          <w:numId w:val="46"/>
        </w:numPr>
        <w:tabs>
          <w:tab w:val="left" w:pos="753"/>
        </w:tabs>
        <w:spacing w:before="1" w:line="276" w:lineRule="auto"/>
        <w:ind w:right="1283" w:firstLine="0"/>
        <w:jc w:val="left"/>
        <w:rPr>
          <w:color w:val="333333"/>
          <w:sz w:val="24"/>
        </w:rPr>
      </w:pPr>
      <w:r>
        <w:rPr>
          <w:color w:val="333333"/>
          <w:sz w:val="24"/>
        </w:rPr>
        <w:t>мониторинг</w:t>
      </w:r>
      <w:r>
        <w:rPr>
          <w:color w:val="333333"/>
          <w:spacing w:val="23"/>
          <w:sz w:val="24"/>
        </w:rPr>
        <w:t xml:space="preserve"> </w:t>
      </w:r>
      <w:r>
        <w:rPr>
          <w:color w:val="333333"/>
          <w:sz w:val="24"/>
        </w:rPr>
        <w:t>возможностей</w:t>
      </w:r>
      <w:r>
        <w:rPr>
          <w:color w:val="333333"/>
          <w:spacing w:val="28"/>
          <w:sz w:val="24"/>
        </w:rPr>
        <w:t xml:space="preserve"> </w:t>
      </w:r>
      <w:r>
        <w:rPr>
          <w:color w:val="333333"/>
          <w:sz w:val="24"/>
        </w:rPr>
        <w:t>и</w:t>
      </w:r>
      <w:r>
        <w:rPr>
          <w:color w:val="333333"/>
          <w:spacing w:val="23"/>
          <w:sz w:val="24"/>
        </w:rPr>
        <w:t xml:space="preserve"> </w:t>
      </w:r>
      <w:r>
        <w:rPr>
          <w:color w:val="333333"/>
          <w:sz w:val="24"/>
        </w:rPr>
        <w:t>способностей</w:t>
      </w:r>
      <w:r>
        <w:rPr>
          <w:color w:val="333333"/>
          <w:spacing w:val="28"/>
          <w:sz w:val="24"/>
        </w:rPr>
        <w:t xml:space="preserve"> </w:t>
      </w:r>
      <w:r>
        <w:rPr>
          <w:color w:val="333333"/>
          <w:sz w:val="24"/>
        </w:rPr>
        <w:t>обучающихся,</w:t>
      </w:r>
      <w:r>
        <w:rPr>
          <w:color w:val="333333"/>
          <w:spacing w:val="23"/>
          <w:sz w:val="24"/>
        </w:rPr>
        <w:t xml:space="preserve"> </w:t>
      </w:r>
      <w:r>
        <w:rPr>
          <w:color w:val="333333"/>
          <w:sz w:val="24"/>
        </w:rPr>
        <w:t>выявление,</w:t>
      </w:r>
      <w:r>
        <w:rPr>
          <w:color w:val="333333"/>
          <w:spacing w:val="24"/>
          <w:sz w:val="24"/>
        </w:rPr>
        <w:t xml:space="preserve"> </w:t>
      </w:r>
      <w:r>
        <w:rPr>
          <w:color w:val="333333"/>
          <w:sz w:val="24"/>
        </w:rPr>
        <w:t>поддержка</w:t>
      </w:r>
      <w:r>
        <w:rPr>
          <w:color w:val="333333"/>
          <w:spacing w:val="23"/>
          <w:sz w:val="24"/>
        </w:rPr>
        <w:t xml:space="preserve"> </w:t>
      </w:r>
      <w:r>
        <w:rPr>
          <w:color w:val="333333"/>
          <w:sz w:val="24"/>
        </w:rPr>
        <w:t>и</w:t>
      </w:r>
      <w:r>
        <w:rPr>
          <w:color w:val="333333"/>
          <w:spacing w:val="-57"/>
          <w:sz w:val="24"/>
        </w:rPr>
        <w:t xml:space="preserve"> </w:t>
      </w:r>
      <w:r>
        <w:rPr>
          <w:color w:val="333333"/>
          <w:sz w:val="24"/>
        </w:rPr>
        <w:t>сопровождение</w:t>
      </w:r>
      <w:r>
        <w:rPr>
          <w:color w:val="333333"/>
          <w:spacing w:val="-4"/>
          <w:sz w:val="24"/>
        </w:rPr>
        <w:t xml:space="preserve"> </w:t>
      </w:r>
      <w:r>
        <w:rPr>
          <w:color w:val="333333"/>
          <w:sz w:val="24"/>
        </w:rPr>
        <w:t>одаренных</w:t>
      </w:r>
      <w:r>
        <w:rPr>
          <w:color w:val="333333"/>
          <w:spacing w:val="3"/>
          <w:sz w:val="24"/>
        </w:rPr>
        <w:t xml:space="preserve"> </w:t>
      </w:r>
      <w:r>
        <w:rPr>
          <w:color w:val="333333"/>
          <w:sz w:val="24"/>
        </w:rPr>
        <w:t>детей, обучающихся с</w:t>
      </w:r>
      <w:r>
        <w:rPr>
          <w:color w:val="333333"/>
          <w:spacing w:val="-3"/>
          <w:sz w:val="24"/>
        </w:rPr>
        <w:t xml:space="preserve"> </w:t>
      </w:r>
      <w:r>
        <w:rPr>
          <w:color w:val="333333"/>
          <w:sz w:val="24"/>
        </w:rPr>
        <w:t>ОВЗ;</w:t>
      </w:r>
    </w:p>
    <w:p w:rsidR="00D917EF" w:rsidRDefault="00D917EF" w:rsidP="00D917EF">
      <w:pPr>
        <w:pStyle w:val="a5"/>
        <w:numPr>
          <w:ilvl w:val="0"/>
          <w:numId w:val="46"/>
        </w:numPr>
        <w:tabs>
          <w:tab w:val="left" w:pos="898"/>
          <w:tab w:val="left" w:pos="899"/>
          <w:tab w:val="left" w:pos="2113"/>
          <w:tab w:val="left" w:pos="3244"/>
          <w:tab w:val="left" w:pos="3894"/>
          <w:tab w:val="left" w:pos="5704"/>
          <w:tab w:val="left" w:pos="8023"/>
        </w:tabs>
        <w:spacing w:before="2" w:line="276" w:lineRule="auto"/>
        <w:ind w:right="870" w:firstLine="0"/>
        <w:jc w:val="left"/>
        <w:rPr>
          <w:color w:val="333333"/>
          <w:sz w:val="24"/>
        </w:rPr>
      </w:pPr>
      <w:r>
        <w:rPr>
          <w:color w:val="333333"/>
          <w:sz w:val="24"/>
        </w:rPr>
        <w:t>создание</w:t>
      </w:r>
      <w:r>
        <w:rPr>
          <w:color w:val="333333"/>
          <w:sz w:val="24"/>
        </w:rPr>
        <w:tab/>
        <w:t>условий</w:t>
      </w:r>
      <w:r>
        <w:rPr>
          <w:color w:val="333333"/>
          <w:sz w:val="24"/>
        </w:rPr>
        <w:tab/>
        <w:t>для</w:t>
      </w:r>
      <w:r>
        <w:rPr>
          <w:color w:val="333333"/>
          <w:sz w:val="24"/>
        </w:rPr>
        <w:tab/>
        <w:t>последующего</w:t>
      </w:r>
      <w:r>
        <w:rPr>
          <w:color w:val="333333"/>
          <w:sz w:val="24"/>
        </w:rPr>
        <w:tab/>
        <w:t>профессионального</w:t>
      </w:r>
      <w:r>
        <w:rPr>
          <w:color w:val="333333"/>
          <w:sz w:val="24"/>
        </w:rPr>
        <w:tab/>
      </w:r>
      <w:r>
        <w:rPr>
          <w:color w:val="333333"/>
          <w:spacing w:val="-1"/>
          <w:sz w:val="24"/>
        </w:rPr>
        <w:t>самоопределения;</w:t>
      </w:r>
      <w:r>
        <w:rPr>
          <w:color w:val="333333"/>
          <w:spacing w:val="-57"/>
          <w:sz w:val="24"/>
        </w:rPr>
        <w:t xml:space="preserve"> </w:t>
      </w:r>
      <w:r>
        <w:rPr>
          <w:color w:val="333333"/>
          <w:sz w:val="24"/>
        </w:rPr>
        <w:t>формирование</w:t>
      </w:r>
      <w:r>
        <w:rPr>
          <w:color w:val="333333"/>
          <w:spacing w:val="-5"/>
          <w:sz w:val="24"/>
        </w:rPr>
        <w:t xml:space="preserve"> </w:t>
      </w:r>
      <w:r>
        <w:rPr>
          <w:color w:val="333333"/>
          <w:sz w:val="24"/>
        </w:rPr>
        <w:t>коммуникативных</w:t>
      </w:r>
      <w:r>
        <w:rPr>
          <w:color w:val="333333"/>
          <w:spacing w:val="-3"/>
          <w:sz w:val="24"/>
        </w:rPr>
        <w:t xml:space="preserve"> </w:t>
      </w:r>
      <w:r>
        <w:rPr>
          <w:color w:val="333333"/>
          <w:sz w:val="24"/>
        </w:rPr>
        <w:t>навыков</w:t>
      </w:r>
      <w:r>
        <w:rPr>
          <w:color w:val="333333"/>
          <w:spacing w:val="-4"/>
          <w:sz w:val="24"/>
        </w:rPr>
        <w:t xml:space="preserve"> </w:t>
      </w:r>
      <w:r>
        <w:rPr>
          <w:color w:val="333333"/>
          <w:sz w:val="24"/>
        </w:rPr>
        <w:t>в</w:t>
      </w:r>
      <w:r>
        <w:rPr>
          <w:color w:val="333333"/>
          <w:spacing w:val="-5"/>
          <w:sz w:val="24"/>
        </w:rPr>
        <w:t xml:space="preserve"> </w:t>
      </w:r>
      <w:r>
        <w:rPr>
          <w:color w:val="333333"/>
          <w:sz w:val="24"/>
        </w:rPr>
        <w:t>разновозрастной</w:t>
      </w:r>
      <w:r>
        <w:rPr>
          <w:color w:val="333333"/>
          <w:spacing w:val="-2"/>
          <w:sz w:val="24"/>
        </w:rPr>
        <w:t xml:space="preserve"> </w:t>
      </w:r>
      <w:r>
        <w:rPr>
          <w:color w:val="333333"/>
          <w:sz w:val="24"/>
        </w:rPr>
        <w:t>среде</w:t>
      </w:r>
      <w:r>
        <w:rPr>
          <w:color w:val="333333"/>
          <w:spacing w:val="-6"/>
          <w:sz w:val="24"/>
        </w:rPr>
        <w:t xml:space="preserve"> </w:t>
      </w:r>
      <w:r>
        <w:rPr>
          <w:color w:val="333333"/>
          <w:sz w:val="24"/>
        </w:rPr>
        <w:t>и</w:t>
      </w:r>
      <w:r>
        <w:rPr>
          <w:color w:val="333333"/>
          <w:spacing w:val="-6"/>
          <w:sz w:val="24"/>
        </w:rPr>
        <w:t xml:space="preserve"> </w:t>
      </w:r>
      <w:r>
        <w:rPr>
          <w:color w:val="333333"/>
          <w:sz w:val="24"/>
        </w:rPr>
        <w:t>среде</w:t>
      </w:r>
      <w:r>
        <w:rPr>
          <w:color w:val="333333"/>
          <w:spacing w:val="-5"/>
          <w:sz w:val="24"/>
        </w:rPr>
        <w:t xml:space="preserve"> </w:t>
      </w:r>
      <w:r>
        <w:rPr>
          <w:color w:val="333333"/>
          <w:sz w:val="24"/>
        </w:rPr>
        <w:t>сверстников;</w:t>
      </w:r>
    </w:p>
    <w:p w:rsidR="00D917EF" w:rsidRDefault="00D917EF" w:rsidP="00D917EF">
      <w:pPr>
        <w:pStyle w:val="a5"/>
        <w:numPr>
          <w:ilvl w:val="0"/>
          <w:numId w:val="46"/>
        </w:numPr>
        <w:tabs>
          <w:tab w:val="left" w:pos="662"/>
        </w:tabs>
        <w:spacing w:line="275" w:lineRule="exact"/>
        <w:ind w:left="661" w:hanging="140"/>
        <w:jc w:val="left"/>
        <w:rPr>
          <w:color w:val="333333"/>
          <w:sz w:val="24"/>
        </w:rPr>
      </w:pPr>
      <w:r>
        <w:rPr>
          <w:color w:val="333333"/>
          <w:sz w:val="24"/>
        </w:rPr>
        <w:t>поддержка</w:t>
      </w:r>
      <w:r>
        <w:rPr>
          <w:color w:val="333333"/>
          <w:spacing w:val="-13"/>
          <w:sz w:val="24"/>
        </w:rPr>
        <w:t xml:space="preserve"> </w:t>
      </w:r>
      <w:r>
        <w:rPr>
          <w:color w:val="333333"/>
          <w:sz w:val="24"/>
        </w:rPr>
        <w:t>детских</w:t>
      </w:r>
      <w:r>
        <w:rPr>
          <w:color w:val="333333"/>
          <w:spacing w:val="-7"/>
          <w:sz w:val="24"/>
        </w:rPr>
        <w:t xml:space="preserve"> </w:t>
      </w:r>
      <w:r>
        <w:rPr>
          <w:color w:val="333333"/>
          <w:sz w:val="24"/>
        </w:rPr>
        <w:t>объединений,</w:t>
      </w:r>
      <w:r>
        <w:rPr>
          <w:color w:val="333333"/>
          <w:spacing w:val="-5"/>
          <w:sz w:val="24"/>
        </w:rPr>
        <w:t xml:space="preserve"> </w:t>
      </w:r>
      <w:r>
        <w:rPr>
          <w:color w:val="333333"/>
          <w:sz w:val="24"/>
        </w:rPr>
        <w:t>ученического</w:t>
      </w:r>
      <w:r>
        <w:rPr>
          <w:color w:val="333333"/>
          <w:spacing w:val="-9"/>
          <w:sz w:val="24"/>
        </w:rPr>
        <w:t xml:space="preserve"> </w:t>
      </w:r>
      <w:r>
        <w:rPr>
          <w:color w:val="333333"/>
          <w:sz w:val="24"/>
        </w:rPr>
        <w:t>самоуправления;</w:t>
      </w:r>
    </w:p>
    <w:p w:rsidR="00D917EF" w:rsidRDefault="00D917EF" w:rsidP="00D917EF">
      <w:pPr>
        <w:pStyle w:val="a5"/>
        <w:numPr>
          <w:ilvl w:val="0"/>
          <w:numId w:val="46"/>
        </w:numPr>
        <w:tabs>
          <w:tab w:val="left" w:pos="662"/>
        </w:tabs>
        <w:spacing w:before="40"/>
        <w:ind w:left="661" w:hanging="140"/>
        <w:jc w:val="left"/>
        <w:rPr>
          <w:color w:val="333333"/>
          <w:sz w:val="24"/>
        </w:rPr>
      </w:pPr>
      <w:r>
        <w:rPr>
          <w:color w:val="333333"/>
          <w:sz w:val="24"/>
        </w:rPr>
        <w:t>формирование</w:t>
      </w:r>
      <w:r>
        <w:rPr>
          <w:color w:val="333333"/>
          <w:spacing w:val="-9"/>
          <w:sz w:val="24"/>
        </w:rPr>
        <w:t xml:space="preserve"> </w:t>
      </w:r>
      <w:r>
        <w:rPr>
          <w:color w:val="333333"/>
          <w:sz w:val="24"/>
        </w:rPr>
        <w:t>психологической</w:t>
      </w:r>
      <w:r>
        <w:rPr>
          <w:color w:val="333333"/>
          <w:spacing w:val="-5"/>
          <w:sz w:val="24"/>
        </w:rPr>
        <w:t xml:space="preserve"> </w:t>
      </w:r>
      <w:r>
        <w:rPr>
          <w:color w:val="333333"/>
          <w:sz w:val="24"/>
        </w:rPr>
        <w:t>культуры</w:t>
      </w:r>
      <w:r>
        <w:rPr>
          <w:color w:val="333333"/>
          <w:spacing w:val="-6"/>
          <w:sz w:val="24"/>
        </w:rPr>
        <w:t xml:space="preserve"> </w:t>
      </w:r>
      <w:r>
        <w:rPr>
          <w:color w:val="333333"/>
          <w:sz w:val="24"/>
        </w:rPr>
        <w:t>поведения</w:t>
      </w:r>
      <w:r>
        <w:rPr>
          <w:color w:val="333333"/>
          <w:spacing w:val="-6"/>
          <w:sz w:val="24"/>
        </w:rPr>
        <w:t xml:space="preserve"> </w:t>
      </w:r>
      <w:r>
        <w:rPr>
          <w:color w:val="333333"/>
          <w:sz w:val="24"/>
        </w:rPr>
        <w:t>в</w:t>
      </w:r>
      <w:r>
        <w:rPr>
          <w:color w:val="333333"/>
          <w:spacing w:val="-9"/>
          <w:sz w:val="24"/>
        </w:rPr>
        <w:t xml:space="preserve"> </w:t>
      </w:r>
      <w:r>
        <w:rPr>
          <w:color w:val="333333"/>
          <w:sz w:val="24"/>
        </w:rPr>
        <w:t>информационной</w:t>
      </w:r>
      <w:r>
        <w:rPr>
          <w:color w:val="333333"/>
          <w:spacing w:val="-4"/>
          <w:sz w:val="24"/>
        </w:rPr>
        <w:t xml:space="preserve"> </w:t>
      </w:r>
      <w:r>
        <w:rPr>
          <w:color w:val="333333"/>
          <w:sz w:val="24"/>
        </w:rPr>
        <w:t>среде;</w:t>
      </w:r>
    </w:p>
    <w:p w:rsidR="00D917EF" w:rsidRDefault="00D917EF" w:rsidP="00D917EF">
      <w:pPr>
        <w:pStyle w:val="a5"/>
        <w:numPr>
          <w:ilvl w:val="0"/>
          <w:numId w:val="46"/>
        </w:numPr>
        <w:tabs>
          <w:tab w:val="left" w:pos="662"/>
        </w:tabs>
        <w:spacing w:before="41"/>
        <w:ind w:left="661" w:hanging="140"/>
        <w:jc w:val="left"/>
        <w:rPr>
          <w:color w:val="333333"/>
          <w:sz w:val="24"/>
        </w:rPr>
      </w:pPr>
      <w:r>
        <w:rPr>
          <w:color w:val="333333"/>
          <w:sz w:val="24"/>
        </w:rPr>
        <w:t>развитие</w:t>
      </w:r>
      <w:r>
        <w:rPr>
          <w:color w:val="333333"/>
          <w:spacing w:val="-9"/>
          <w:sz w:val="24"/>
        </w:rPr>
        <w:t xml:space="preserve"> </w:t>
      </w:r>
      <w:r>
        <w:rPr>
          <w:color w:val="333333"/>
          <w:sz w:val="24"/>
        </w:rPr>
        <w:t>психологической</w:t>
      </w:r>
      <w:r>
        <w:rPr>
          <w:color w:val="333333"/>
          <w:spacing w:val="-6"/>
          <w:sz w:val="24"/>
        </w:rPr>
        <w:t xml:space="preserve"> </w:t>
      </w:r>
      <w:r>
        <w:rPr>
          <w:color w:val="333333"/>
          <w:sz w:val="24"/>
        </w:rPr>
        <w:t>культуры</w:t>
      </w:r>
      <w:r>
        <w:rPr>
          <w:color w:val="333333"/>
          <w:spacing w:val="-8"/>
          <w:sz w:val="24"/>
        </w:rPr>
        <w:t xml:space="preserve"> </w:t>
      </w:r>
      <w:r>
        <w:rPr>
          <w:color w:val="333333"/>
          <w:sz w:val="24"/>
        </w:rPr>
        <w:t>в</w:t>
      </w:r>
      <w:r>
        <w:rPr>
          <w:color w:val="333333"/>
          <w:spacing w:val="-7"/>
          <w:sz w:val="24"/>
        </w:rPr>
        <w:t xml:space="preserve"> </w:t>
      </w:r>
      <w:r>
        <w:rPr>
          <w:color w:val="333333"/>
          <w:sz w:val="24"/>
        </w:rPr>
        <w:t>области</w:t>
      </w:r>
      <w:r>
        <w:rPr>
          <w:color w:val="333333"/>
          <w:spacing w:val="-4"/>
          <w:sz w:val="24"/>
        </w:rPr>
        <w:t xml:space="preserve"> </w:t>
      </w:r>
      <w:r>
        <w:rPr>
          <w:color w:val="333333"/>
          <w:sz w:val="24"/>
        </w:rPr>
        <w:t>использования</w:t>
      </w:r>
      <w:r>
        <w:rPr>
          <w:color w:val="333333"/>
          <w:spacing w:val="-5"/>
          <w:sz w:val="24"/>
        </w:rPr>
        <w:t xml:space="preserve"> </w:t>
      </w:r>
      <w:r>
        <w:rPr>
          <w:color w:val="333333"/>
          <w:sz w:val="24"/>
        </w:rPr>
        <w:t>ИКТ;</w:t>
      </w:r>
    </w:p>
    <w:p w:rsidR="00D917EF" w:rsidRDefault="00D917EF" w:rsidP="00D917EF">
      <w:pPr>
        <w:pStyle w:val="a5"/>
        <w:numPr>
          <w:ilvl w:val="0"/>
          <w:numId w:val="8"/>
        </w:numPr>
        <w:tabs>
          <w:tab w:val="left" w:pos="1030"/>
          <w:tab w:val="left" w:pos="1031"/>
          <w:tab w:val="left" w:pos="3020"/>
          <w:tab w:val="left" w:pos="6057"/>
          <w:tab w:val="left" w:pos="7953"/>
          <w:tab w:val="left" w:pos="8712"/>
        </w:tabs>
        <w:spacing w:before="41" w:line="276" w:lineRule="auto"/>
        <w:ind w:right="860" w:firstLine="0"/>
        <w:rPr>
          <w:sz w:val="24"/>
        </w:rPr>
      </w:pPr>
      <w:r>
        <w:rPr>
          <w:color w:val="333333"/>
          <w:sz w:val="24"/>
        </w:rPr>
        <w:t>индивидуальное</w:t>
      </w:r>
      <w:r>
        <w:rPr>
          <w:color w:val="333333"/>
          <w:sz w:val="24"/>
        </w:rPr>
        <w:tab/>
        <w:t>психолого-педагогическое</w:t>
      </w:r>
      <w:r>
        <w:rPr>
          <w:color w:val="333333"/>
          <w:sz w:val="24"/>
        </w:rPr>
        <w:tab/>
        <w:t>сопровождение</w:t>
      </w:r>
      <w:r>
        <w:rPr>
          <w:color w:val="333333"/>
          <w:sz w:val="24"/>
        </w:rPr>
        <w:tab/>
        <w:t>всех</w:t>
      </w:r>
      <w:r>
        <w:rPr>
          <w:color w:val="333333"/>
          <w:sz w:val="24"/>
        </w:rPr>
        <w:tab/>
      </w:r>
      <w:r>
        <w:rPr>
          <w:color w:val="333333"/>
          <w:spacing w:val="-1"/>
          <w:sz w:val="24"/>
        </w:rPr>
        <w:t>участников</w:t>
      </w:r>
      <w:r>
        <w:rPr>
          <w:color w:val="333333"/>
          <w:spacing w:val="-57"/>
          <w:sz w:val="24"/>
        </w:rPr>
        <w:t xml:space="preserve"> </w:t>
      </w:r>
      <w:r>
        <w:rPr>
          <w:color w:val="333333"/>
          <w:sz w:val="24"/>
        </w:rPr>
        <w:t>образовательных отношений, в том</w:t>
      </w:r>
      <w:r>
        <w:rPr>
          <w:color w:val="333333"/>
          <w:spacing w:val="-1"/>
          <w:sz w:val="24"/>
        </w:rPr>
        <w:t xml:space="preserve"> </w:t>
      </w:r>
      <w:r>
        <w:rPr>
          <w:color w:val="333333"/>
          <w:sz w:val="24"/>
        </w:rPr>
        <w:t>числе:</w:t>
      </w:r>
    </w:p>
    <w:p w:rsidR="00D917EF" w:rsidRDefault="00D917EF" w:rsidP="00D917EF">
      <w:pPr>
        <w:pStyle w:val="a5"/>
        <w:numPr>
          <w:ilvl w:val="0"/>
          <w:numId w:val="46"/>
        </w:numPr>
        <w:tabs>
          <w:tab w:val="left" w:pos="741"/>
        </w:tabs>
        <w:spacing w:before="1" w:line="276" w:lineRule="auto"/>
        <w:ind w:right="1287" w:firstLine="0"/>
        <w:jc w:val="left"/>
        <w:rPr>
          <w:color w:val="333333"/>
          <w:sz w:val="24"/>
        </w:rPr>
      </w:pPr>
      <w:r>
        <w:rPr>
          <w:color w:val="333333"/>
          <w:sz w:val="24"/>
        </w:rPr>
        <w:t>обучающихся,</w:t>
      </w:r>
      <w:r>
        <w:rPr>
          <w:color w:val="333333"/>
          <w:spacing w:val="8"/>
          <w:sz w:val="24"/>
        </w:rPr>
        <w:t xml:space="preserve"> </w:t>
      </w:r>
      <w:r>
        <w:rPr>
          <w:color w:val="333333"/>
          <w:sz w:val="24"/>
        </w:rPr>
        <w:t>испытывающих</w:t>
      </w:r>
      <w:r>
        <w:rPr>
          <w:color w:val="333333"/>
          <w:spacing w:val="13"/>
          <w:sz w:val="24"/>
        </w:rPr>
        <w:t xml:space="preserve"> </w:t>
      </w:r>
      <w:r>
        <w:rPr>
          <w:color w:val="333333"/>
          <w:sz w:val="24"/>
        </w:rPr>
        <w:t>трудности</w:t>
      </w:r>
      <w:r>
        <w:rPr>
          <w:color w:val="333333"/>
          <w:spacing w:val="13"/>
          <w:sz w:val="24"/>
        </w:rPr>
        <w:t xml:space="preserve"> </w:t>
      </w:r>
      <w:r>
        <w:rPr>
          <w:color w:val="333333"/>
          <w:sz w:val="24"/>
        </w:rPr>
        <w:t>в</w:t>
      </w:r>
      <w:r>
        <w:rPr>
          <w:color w:val="333333"/>
          <w:spacing w:val="9"/>
          <w:sz w:val="24"/>
        </w:rPr>
        <w:t xml:space="preserve"> </w:t>
      </w:r>
      <w:r>
        <w:rPr>
          <w:color w:val="333333"/>
          <w:sz w:val="24"/>
        </w:rPr>
        <w:t>освоении</w:t>
      </w:r>
      <w:r>
        <w:rPr>
          <w:color w:val="333333"/>
          <w:spacing w:val="10"/>
          <w:sz w:val="24"/>
        </w:rPr>
        <w:t xml:space="preserve"> </w:t>
      </w:r>
      <w:r>
        <w:rPr>
          <w:color w:val="333333"/>
          <w:sz w:val="24"/>
        </w:rPr>
        <w:t>программы</w:t>
      </w:r>
      <w:r>
        <w:rPr>
          <w:color w:val="333333"/>
          <w:spacing w:val="10"/>
          <w:sz w:val="24"/>
        </w:rPr>
        <w:t xml:space="preserve"> </w:t>
      </w:r>
      <w:r>
        <w:rPr>
          <w:color w:val="333333"/>
          <w:sz w:val="24"/>
        </w:rPr>
        <w:t>основного</w:t>
      </w:r>
      <w:r>
        <w:rPr>
          <w:color w:val="333333"/>
          <w:spacing w:val="10"/>
          <w:sz w:val="24"/>
        </w:rPr>
        <w:t xml:space="preserve"> </w:t>
      </w:r>
      <w:r>
        <w:rPr>
          <w:color w:val="333333"/>
          <w:sz w:val="24"/>
        </w:rPr>
        <w:t>общего</w:t>
      </w:r>
      <w:r>
        <w:rPr>
          <w:color w:val="333333"/>
          <w:spacing w:val="-57"/>
          <w:sz w:val="24"/>
        </w:rPr>
        <w:t xml:space="preserve"> </w:t>
      </w:r>
      <w:r>
        <w:rPr>
          <w:color w:val="333333"/>
          <w:sz w:val="24"/>
        </w:rPr>
        <w:t>образования,</w:t>
      </w:r>
      <w:r>
        <w:rPr>
          <w:color w:val="333333"/>
          <w:spacing w:val="-1"/>
          <w:sz w:val="24"/>
        </w:rPr>
        <w:t xml:space="preserve"> </w:t>
      </w:r>
      <w:r>
        <w:rPr>
          <w:color w:val="333333"/>
          <w:sz w:val="24"/>
        </w:rPr>
        <w:t>развитии</w:t>
      </w:r>
      <w:r>
        <w:rPr>
          <w:color w:val="333333"/>
          <w:spacing w:val="-1"/>
          <w:sz w:val="24"/>
        </w:rPr>
        <w:t xml:space="preserve"> </w:t>
      </w:r>
      <w:r>
        <w:rPr>
          <w:color w:val="333333"/>
          <w:sz w:val="24"/>
        </w:rPr>
        <w:t>и социальной</w:t>
      </w:r>
      <w:r>
        <w:rPr>
          <w:color w:val="333333"/>
          <w:spacing w:val="-1"/>
          <w:sz w:val="24"/>
        </w:rPr>
        <w:t xml:space="preserve"> </w:t>
      </w:r>
      <w:r>
        <w:rPr>
          <w:color w:val="333333"/>
          <w:sz w:val="24"/>
        </w:rPr>
        <w:t>адаптации;</w:t>
      </w:r>
    </w:p>
    <w:p w:rsidR="00D917EF" w:rsidRDefault="00D917EF" w:rsidP="00D917EF">
      <w:pPr>
        <w:pStyle w:val="a5"/>
        <w:numPr>
          <w:ilvl w:val="0"/>
          <w:numId w:val="46"/>
        </w:numPr>
        <w:tabs>
          <w:tab w:val="left" w:pos="662"/>
        </w:tabs>
        <w:spacing w:before="2"/>
        <w:ind w:left="661" w:hanging="140"/>
        <w:jc w:val="left"/>
        <w:rPr>
          <w:color w:val="333333"/>
          <w:sz w:val="24"/>
        </w:rPr>
      </w:pPr>
      <w:r>
        <w:rPr>
          <w:color w:val="333333"/>
          <w:sz w:val="24"/>
        </w:rPr>
        <w:t>обучающихся,</w:t>
      </w:r>
      <w:r>
        <w:rPr>
          <w:color w:val="333333"/>
          <w:spacing w:val="-8"/>
          <w:sz w:val="24"/>
        </w:rPr>
        <w:t xml:space="preserve"> </w:t>
      </w:r>
      <w:r>
        <w:rPr>
          <w:color w:val="333333"/>
          <w:sz w:val="24"/>
        </w:rPr>
        <w:t>проявляющих</w:t>
      </w:r>
      <w:r>
        <w:rPr>
          <w:color w:val="333333"/>
          <w:spacing w:val="-3"/>
          <w:sz w:val="24"/>
        </w:rPr>
        <w:t xml:space="preserve"> </w:t>
      </w:r>
      <w:r>
        <w:rPr>
          <w:color w:val="333333"/>
          <w:sz w:val="24"/>
        </w:rPr>
        <w:t>индивидуальные</w:t>
      </w:r>
      <w:r>
        <w:rPr>
          <w:color w:val="333333"/>
          <w:spacing w:val="-5"/>
          <w:sz w:val="24"/>
        </w:rPr>
        <w:t xml:space="preserve"> </w:t>
      </w:r>
      <w:r>
        <w:rPr>
          <w:color w:val="333333"/>
          <w:sz w:val="24"/>
        </w:rPr>
        <w:t>способности,</w:t>
      </w:r>
      <w:r>
        <w:rPr>
          <w:color w:val="333333"/>
          <w:spacing w:val="-5"/>
          <w:sz w:val="24"/>
        </w:rPr>
        <w:t xml:space="preserve"> </w:t>
      </w:r>
      <w:r>
        <w:rPr>
          <w:color w:val="333333"/>
          <w:sz w:val="24"/>
        </w:rPr>
        <w:t>и</w:t>
      </w:r>
      <w:r>
        <w:rPr>
          <w:color w:val="333333"/>
          <w:spacing w:val="-8"/>
          <w:sz w:val="24"/>
        </w:rPr>
        <w:t xml:space="preserve"> </w:t>
      </w:r>
      <w:r>
        <w:rPr>
          <w:color w:val="333333"/>
          <w:sz w:val="24"/>
        </w:rPr>
        <w:t>одаренных;</w:t>
      </w:r>
    </w:p>
    <w:p w:rsidR="00D917EF" w:rsidRDefault="00D917EF" w:rsidP="00D917EF">
      <w:pPr>
        <w:pStyle w:val="a5"/>
        <w:numPr>
          <w:ilvl w:val="0"/>
          <w:numId w:val="46"/>
        </w:numPr>
        <w:tabs>
          <w:tab w:val="left" w:pos="662"/>
        </w:tabs>
        <w:spacing w:before="38"/>
        <w:ind w:left="661" w:hanging="140"/>
        <w:jc w:val="left"/>
        <w:rPr>
          <w:color w:val="333333"/>
          <w:sz w:val="24"/>
        </w:rPr>
      </w:pPr>
      <w:r>
        <w:rPr>
          <w:color w:val="333333"/>
          <w:sz w:val="24"/>
        </w:rPr>
        <w:t>обучающихся</w:t>
      </w:r>
      <w:r>
        <w:rPr>
          <w:color w:val="333333"/>
          <w:spacing w:val="-4"/>
          <w:sz w:val="24"/>
        </w:rPr>
        <w:t xml:space="preserve"> </w:t>
      </w:r>
      <w:r>
        <w:rPr>
          <w:color w:val="333333"/>
          <w:sz w:val="24"/>
        </w:rPr>
        <w:t>с</w:t>
      </w:r>
      <w:r>
        <w:rPr>
          <w:color w:val="333333"/>
          <w:spacing w:val="-5"/>
          <w:sz w:val="24"/>
        </w:rPr>
        <w:t xml:space="preserve"> </w:t>
      </w:r>
      <w:r>
        <w:rPr>
          <w:color w:val="333333"/>
          <w:sz w:val="24"/>
        </w:rPr>
        <w:t>ОВЗ;</w:t>
      </w:r>
    </w:p>
    <w:p w:rsidR="00D917EF" w:rsidRDefault="00D917EF" w:rsidP="00D917EF">
      <w:pPr>
        <w:pStyle w:val="a5"/>
        <w:numPr>
          <w:ilvl w:val="0"/>
          <w:numId w:val="46"/>
        </w:numPr>
        <w:tabs>
          <w:tab w:val="left" w:pos="753"/>
        </w:tabs>
        <w:spacing w:before="44"/>
        <w:ind w:left="752" w:hanging="231"/>
        <w:jc w:val="left"/>
        <w:rPr>
          <w:color w:val="333333"/>
          <w:sz w:val="24"/>
        </w:rPr>
      </w:pPr>
      <w:r>
        <w:rPr>
          <w:color w:val="333333"/>
          <w:sz w:val="24"/>
        </w:rPr>
        <w:t>педагогических,</w:t>
      </w:r>
      <w:r>
        <w:rPr>
          <w:color w:val="333333"/>
          <w:spacing w:val="26"/>
          <w:sz w:val="24"/>
        </w:rPr>
        <w:t xml:space="preserve"> </w:t>
      </w:r>
      <w:r>
        <w:rPr>
          <w:color w:val="333333"/>
          <w:sz w:val="24"/>
        </w:rPr>
        <w:t>учебно-вспомогательных</w:t>
      </w:r>
      <w:r>
        <w:rPr>
          <w:color w:val="333333"/>
          <w:spacing w:val="22"/>
          <w:sz w:val="24"/>
        </w:rPr>
        <w:t xml:space="preserve"> </w:t>
      </w:r>
      <w:r>
        <w:rPr>
          <w:color w:val="333333"/>
          <w:sz w:val="24"/>
        </w:rPr>
        <w:t>и</w:t>
      </w:r>
      <w:r>
        <w:rPr>
          <w:color w:val="333333"/>
          <w:spacing w:val="23"/>
          <w:sz w:val="24"/>
        </w:rPr>
        <w:t xml:space="preserve"> </w:t>
      </w:r>
      <w:r>
        <w:rPr>
          <w:color w:val="333333"/>
          <w:sz w:val="24"/>
        </w:rPr>
        <w:t>иных</w:t>
      </w:r>
      <w:r>
        <w:rPr>
          <w:color w:val="333333"/>
          <w:spacing w:val="23"/>
          <w:sz w:val="24"/>
        </w:rPr>
        <w:t xml:space="preserve"> </w:t>
      </w:r>
      <w:r>
        <w:rPr>
          <w:color w:val="333333"/>
          <w:sz w:val="24"/>
        </w:rPr>
        <w:t>работников</w:t>
      </w:r>
      <w:r>
        <w:rPr>
          <w:color w:val="333333"/>
          <w:spacing w:val="19"/>
          <w:sz w:val="24"/>
        </w:rPr>
        <w:t xml:space="preserve"> </w:t>
      </w:r>
      <w:r>
        <w:rPr>
          <w:color w:val="333333"/>
          <w:sz w:val="24"/>
        </w:rPr>
        <w:t>МБОУ</w:t>
      </w:r>
    </w:p>
    <w:p w:rsidR="00D917EF" w:rsidRDefault="00D917EF" w:rsidP="00D917EF">
      <w:pPr>
        <w:pStyle w:val="a3"/>
        <w:spacing w:before="41"/>
        <w:jc w:val="left"/>
      </w:pPr>
      <w:r>
        <w:rPr>
          <w:color w:val="333333"/>
        </w:rPr>
        <w:t xml:space="preserve">«Благовещенская </w:t>
      </w:r>
      <w:r>
        <w:rPr>
          <w:color w:val="333333"/>
          <w:spacing w:val="-5"/>
        </w:rPr>
        <w:t xml:space="preserve"> </w:t>
      </w:r>
      <w:r>
        <w:rPr>
          <w:color w:val="333333"/>
        </w:rPr>
        <w:t>СОШ»,обеспечивающих</w:t>
      </w:r>
      <w:r>
        <w:rPr>
          <w:color w:val="333333"/>
          <w:spacing w:val="-1"/>
        </w:rPr>
        <w:t xml:space="preserve"> </w:t>
      </w:r>
      <w:r>
        <w:rPr>
          <w:color w:val="333333"/>
        </w:rPr>
        <w:t>реализацию</w:t>
      </w:r>
      <w:r>
        <w:rPr>
          <w:color w:val="333333"/>
          <w:spacing w:val="-4"/>
        </w:rPr>
        <w:t xml:space="preserve"> </w:t>
      </w:r>
      <w:r>
        <w:rPr>
          <w:color w:val="333333"/>
        </w:rPr>
        <w:t>ООП</w:t>
      </w:r>
      <w:r>
        <w:rPr>
          <w:color w:val="333333"/>
          <w:spacing w:val="-4"/>
        </w:rPr>
        <w:t xml:space="preserve"> </w:t>
      </w:r>
      <w:r>
        <w:rPr>
          <w:color w:val="333333"/>
        </w:rPr>
        <w:t>ООО;</w:t>
      </w:r>
    </w:p>
    <w:p w:rsidR="00D917EF" w:rsidRDefault="00D917EF" w:rsidP="00D917EF">
      <w:pPr>
        <w:pStyle w:val="a5"/>
        <w:numPr>
          <w:ilvl w:val="0"/>
          <w:numId w:val="46"/>
        </w:numPr>
        <w:tabs>
          <w:tab w:val="left" w:pos="662"/>
        </w:tabs>
        <w:spacing w:before="43"/>
        <w:ind w:left="661" w:hanging="140"/>
        <w:rPr>
          <w:color w:val="333333"/>
          <w:sz w:val="24"/>
        </w:rPr>
      </w:pPr>
      <w:r>
        <w:rPr>
          <w:color w:val="333333"/>
          <w:sz w:val="24"/>
        </w:rPr>
        <w:t>родителей</w:t>
      </w:r>
      <w:r>
        <w:rPr>
          <w:color w:val="333333"/>
          <w:spacing w:val="-6"/>
          <w:sz w:val="24"/>
        </w:rPr>
        <w:t xml:space="preserve"> </w:t>
      </w:r>
      <w:r>
        <w:rPr>
          <w:color w:val="333333"/>
          <w:sz w:val="24"/>
        </w:rPr>
        <w:t>(законных</w:t>
      </w:r>
      <w:r>
        <w:rPr>
          <w:color w:val="333333"/>
          <w:spacing w:val="-7"/>
          <w:sz w:val="24"/>
        </w:rPr>
        <w:t xml:space="preserve"> </w:t>
      </w:r>
      <w:r>
        <w:rPr>
          <w:color w:val="333333"/>
          <w:sz w:val="24"/>
        </w:rPr>
        <w:t>представителей)</w:t>
      </w:r>
      <w:r>
        <w:rPr>
          <w:color w:val="333333"/>
          <w:spacing w:val="-7"/>
          <w:sz w:val="24"/>
        </w:rPr>
        <w:t xml:space="preserve"> </w:t>
      </w:r>
      <w:r>
        <w:rPr>
          <w:color w:val="333333"/>
          <w:sz w:val="24"/>
        </w:rPr>
        <w:t>несовершеннолетних</w:t>
      </w:r>
      <w:r>
        <w:rPr>
          <w:color w:val="333333"/>
          <w:spacing w:val="-2"/>
          <w:sz w:val="24"/>
        </w:rPr>
        <w:t xml:space="preserve"> </w:t>
      </w:r>
      <w:r>
        <w:rPr>
          <w:color w:val="333333"/>
          <w:sz w:val="24"/>
        </w:rPr>
        <w:t>обучающихся;</w:t>
      </w:r>
    </w:p>
    <w:p w:rsidR="00D917EF" w:rsidRDefault="00D917EF" w:rsidP="00D917EF">
      <w:pPr>
        <w:pStyle w:val="a5"/>
        <w:numPr>
          <w:ilvl w:val="0"/>
          <w:numId w:val="8"/>
        </w:numPr>
        <w:tabs>
          <w:tab w:val="left" w:pos="1252"/>
        </w:tabs>
        <w:spacing w:before="38" w:line="280" w:lineRule="auto"/>
        <w:ind w:right="841" w:firstLine="0"/>
        <w:jc w:val="both"/>
        <w:rPr>
          <w:sz w:val="24"/>
        </w:rPr>
      </w:pPr>
      <w:r>
        <w:rPr>
          <w:color w:val="333333"/>
          <w:sz w:val="24"/>
        </w:rPr>
        <w:t>диверсификацию</w:t>
      </w:r>
      <w:r>
        <w:rPr>
          <w:color w:val="333333"/>
          <w:spacing w:val="1"/>
          <w:sz w:val="24"/>
        </w:rPr>
        <w:t xml:space="preserve"> </w:t>
      </w:r>
      <w:r>
        <w:rPr>
          <w:color w:val="333333"/>
          <w:sz w:val="24"/>
        </w:rPr>
        <w:t>уровней</w:t>
      </w:r>
      <w:r>
        <w:rPr>
          <w:color w:val="333333"/>
          <w:spacing w:val="1"/>
          <w:sz w:val="24"/>
        </w:rPr>
        <w:t xml:space="preserve"> </w:t>
      </w:r>
      <w:r>
        <w:rPr>
          <w:color w:val="333333"/>
          <w:sz w:val="24"/>
        </w:rPr>
        <w:t>психолого-педагогического</w:t>
      </w:r>
      <w:r>
        <w:rPr>
          <w:color w:val="333333"/>
          <w:spacing w:val="1"/>
          <w:sz w:val="24"/>
        </w:rPr>
        <w:t xml:space="preserve"> </w:t>
      </w:r>
      <w:r>
        <w:rPr>
          <w:color w:val="333333"/>
          <w:sz w:val="24"/>
        </w:rPr>
        <w:t>сопровождения</w:t>
      </w:r>
      <w:r>
        <w:rPr>
          <w:color w:val="333333"/>
          <w:spacing w:val="1"/>
          <w:sz w:val="24"/>
        </w:rPr>
        <w:t xml:space="preserve"> </w:t>
      </w:r>
      <w:r>
        <w:rPr>
          <w:color w:val="333333"/>
          <w:sz w:val="24"/>
        </w:rPr>
        <w:t>(индивидуальный,</w:t>
      </w:r>
      <w:r>
        <w:rPr>
          <w:color w:val="333333"/>
          <w:spacing w:val="-4"/>
          <w:sz w:val="24"/>
        </w:rPr>
        <w:t xml:space="preserve"> </w:t>
      </w:r>
      <w:r>
        <w:rPr>
          <w:color w:val="333333"/>
          <w:sz w:val="24"/>
        </w:rPr>
        <w:t>групповой,</w:t>
      </w:r>
      <w:r>
        <w:rPr>
          <w:color w:val="333333"/>
          <w:spacing w:val="-1"/>
          <w:sz w:val="24"/>
        </w:rPr>
        <w:t xml:space="preserve"> </w:t>
      </w:r>
      <w:r>
        <w:rPr>
          <w:color w:val="333333"/>
          <w:sz w:val="24"/>
        </w:rPr>
        <w:t>уровень</w:t>
      </w:r>
      <w:r>
        <w:rPr>
          <w:color w:val="333333"/>
          <w:spacing w:val="-3"/>
          <w:sz w:val="24"/>
        </w:rPr>
        <w:t xml:space="preserve"> </w:t>
      </w:r>
      <w:r>
        <w:rPr>
          <w:color w:val="333333"/>
          <w:sz w:val="24"/>
        </w:rPr>
        <w:t>класса, уровень</w:t>
      </w:r>
      <w:r>
        <w:rPr>
          <w:color w:val="333333"/>
          <w:spacing w:val="-3"/>
          <w:sz w:val="24"/>
        </w:rPr>
        <w:t xml:space="preserve"> </w:t>
      </w:r>
      <w:r>
        <w:rPr>
          <w:color w:val="333333"/>
          <w:sz w:val="24"/>
        </w:rPr>
        <w:t>МБОУ «Благовещенская</w:t>
      </w:r>
      <w:r>
        <w:rPr>
          <w:color w:val="333333"/>
          <w:spacing w:val="-5"/>
          <w:sz w:val="24"/>
        </w:rPr>
        <w:t xml:space="preserve"> </w:t>
      </w:r>
      <w:r>
        <w:rPr>
          <w:color w:val="333333"/>
          <w:sz w:val="24"/>
        </w:rPr>
        <w:t>СОШ»);</w:t>
      </w:r>
    </w:p>
    <w:p w:rsidR="00D917EF" w:rsidRDefault="00D917EF" w:rsidP="00D917EF">
      <w:pPr>
        <w:pStyle w:val="a5"/>
        <w:numPr>
          <w:ilvl w:val="0"/>
          <w:numId w:val="8"/>
        </w:numPr>
        <w:tabs>
          <w:tab w:val="left" w:pos="1026"/>
        </w:tabs>
        <w:spacing w:line="276" w:lineRule="auto"/>
        <w:ind w:right="843" w:firstLine="0"/>
        <w:jc w:val="both"/>
        <w:rPr>
          <w:sz w:val="24"/>
        </w:rPr>
      </w:pPr>
      <w:r>
        <w:rPr>
          <w:color w:val="333333"/>
          <w:sz w:val="24"/>
        </w:rPr>
        <w:t>вариативность</w:t>
      </w:r>
      <w:r>
        <w:rPr>
          <w:color w:val="333333"/>
          <w:spacing w:val="1"/>
          <w:sz w:val="24"/>
        </w:rPr>
        <w:t xml:space="preserve"> </w:t>
      </w:r>
      <w:r>
        <w:rPr>
          <w:color w:val="333333"/>
          <w:sz w:val="24"/>
        </w:rPr>
        <w:t>форм</w:t>
      </w:r>
      <w:r>
        <w:rPr>
          <w:color w:val="333333"/>
          <w:spacing w:val="1"/>
          <w:sz w:val="24"/>
        </w:rPr>
        <w:t xml:space="preserve"> </w:t>
      </w:r>
      <w:r>
        <w:rPr>
          <w:color w:val="333333"/>
          <w:sz w:val="24"/>
        </w:rPr>
        <w:t>психолого-педагогического</w:t>
      </w:r>
      <w:r>
        <w:rPr>
          <w:color w:val="333333"/>
          <w:spacing w:val="1"/>
          <w:sz w:val="24"/>
        </w:rPr>
        <w:t xml:space="preserve"> </w:t>
      </w:r>
      <w:r>
        <w:rPr>
          <w:color w:val="333333"/>
          <w:sz w:val="24"/>
        </w:rPr>
        <w:t>сопровождения</w:t>
      </w:r>
      <w:r>
        <w:rPr>
          <w:color w:val="333333"/>
          <w:spacing w:val="1"/>
          <w:sz w:val="24"/>
        </w:rPr>
        <w:t xml:space="preserve"> </w:t>
      </w:r>
      <w:r>
        <w:rPr>
          <w:color w:val="333333"/>
          <w:sz w:val="24"/>
        </w:rPr>
        <w:t>участников</w:t>
      </w:r>
      <w:r>
        <w:rPr>
          <w:color w:val="333333"/>
          <w:spacing w:val="-57"/>
          <w:sz w:val="24"/>
        </w:rPr>
        <w:t xml:space="preserve"> </w:t>
      </w:r>
      <w:r>
        <w:rPr>
          <w:color w:val="333333"/>
          <w:sz w:val="24"/>
        </w:rPr>
        <w:t>образовательных</w:t>
      </w:r>
      <w:r>
        <w:rPr>
          <w:color w:val="333333"/>
          <w:spacing w:val="1"/>
          <w:sz w:val="24"/>
        </w:rPr>
        <w:t xml:space="preserve"> </w:t>
      </w:r>
      <w:r>
        <w:rPr>
          <w:color w:val="333333"/>
          <w:sz w:val="24"/>
        </w:rPr>
        <w:t>отношений</w:t>
      </w:r>
      <w:r>
        <w:rPr>
          <w:color w:val="333333"/>
          <w:spacing w:val="1"/>
          <w:sz w:val="24"/>
        </w:rPr>
        <w:t xml:space="preserve"> </w:t>
      </w:r>
      <w:r>
        <w:rPr>
          <w:color w:val="333333"/>
          <w:sz w:val="24"/>
        </w:rPr>
        <w:t>(профилактика,</w:t>
      </w:r>
      <w:r>
        <w:rPr>
          <w:color w:val="333333"/>
          <w:spacing w:val="1"/>
          <w:sz w:val="24"/>
        </w:rPr>
        <w:t xml:space="preserve"> </w:t>
      </w:r>
      <w:r>
        <w:rPr>
          <w:color w:val="333333"/>
          <w:sz w:val="24"/>
        </w:rPr>
        <w:t>диагностика,</w:t>
      </w:r>
      <w:r>
        <w:rPr>
          <w:color w:val="333333"/>
          <w:spacing w:val="1"/>
          <w:sz w:val="24"/>
        </w:rPr>
        <w:t xml:space="preserve"> </w:t>
      </w:r>
      <w:r>
        <w:rPr>
          <w:color w:val="333333"/>
          <w:sz w:val="24"/>
        </w:rPr>
        <w:t>консультирование,</w:t>
      </w:r>
      <w:r>
        <w:rPr>
          <w:color w:val="333333"/>
          <w:spacing w:val="1"/>
          <w:sz w:val="24"/>
        </w:rPr>
        <w:t xml:space="preserve"> </w:t>
      </w:r>
      <w:r>
        <w:rPr>
          <w:color w:val="333333"/>
          <w:sz w:val="24"/>
        </w:rPr>
        <w:t>коррекционная работа,</w:t>
      </w:r>
      <w:r>
        <w:rPr>
          <w:color w:val="333333"/>
          <w:spacing w:val="-5"/>
          <w:sz w:val="24"/>
        </w:rPr>
        <w:t xml:space="preserve"> </w:t>
      </w:r>
      <w:r>
        <w:rPr>
          <w:color w:val="333333"/>
          <w:sz w:val="24"/>
        </w:rPr>
        <w:t>развивающая</w:t>
      </w:r>
      <w:r>
        <w:rPr>
          <w:color w:val="333333"/>
          <w:spacing w:val="-1"/>
          <w:sz w:val="24"/>
        </w:rPr>
        <w:t xml:space="preserve"> </w:t>
      </w:r>
      <w:r>
        <w:rPr>
          <w:color w:val="333333"/>
          <w:sz w:val="24"/>
        </w:rPr>
        <w:t>работа, просвещение);</w:t>
      </w:r>
    </w:p>
    <w:p w:rsidR="00D917EF" w:rsidRDefault="00D917EF" w:rsidP="00D917EF">
      <w:pPr>
        <w:pStyle w:val="a5"/>
        <w:numPr>
          <w:ilvl w:val="0"/>
          <w:numId w:val="8"/>
        </w:numPr>
        <w:tabs>
          <w:tab w:val="left" w:pos="875"/>
        </w:tabs>
        <w:spacing w:line="276" w:lineRule="auto"/>
        <w:ind w:right="842" w:firstLine="0"/>
        <w:jc w:val="both"/>
        <w:rPr>
          <w:sz w:val="24"/>
        </w:rPr>
      </w:pPr>
      <w:r>
        <w:rPr>
          <w:color w:val="333333"/>
          <w:sz w:val="24"/>
        </w:rPr>
        <w:t>осуществление</w:t>
      </w:r>
      <w:r>
        <w:rPr>
          <w:color w:val="333333"/>
          <w:spacing w:val="1"/>
          <w:sz w:val="24"/>
        </w:rPr>
        <w:t xml:space="preserve"> </w:t>
      </w:r>
      <w:r>
        <w:rPr>
          <w:color w:val="333333"/>
          <w:sz w:val="24"/>
        </w:rPr>
        <w:t>мониторинга</w:t>
      </w:r>
      <w:r>
        <w:rPr>
          <w:color w:val="333333"/>
          <w:spacing w:val="1"/>
          <w:sz w:val="24"/>
        </w:rPr>
        <w:t xml:space="preserve"> </w:t>
      </w:r>
      <w:r>
        <w:rPr>
          <w:color w:val="333333"/>
          <w:sz w:val="24"/>
        </w:rPr>
        <w:t>и</w:t>
      </w:r>
      <w:r>
        <w:rPr>
          <w:color w:val="333333"/>
          <w:spacing w:val="1"/>
          <w:sz w:val="24"/>
        </w:rPr>
        <w:t xml:space="preserve"> </w:t>
      </w:r>
      <w:r>
        <w:rPr>
          <w:color w:val="333333"/>
          <w:sz w:val="24"/>
        </w:rPr>
        <w:t>оценки</w:t>
      </w:r>
      <w:r>
        <w:rPr>
          <w:color w:val="333333"/>
          <w:spacing w:val="1"/>
          <w:sz w:val="24"/>
        </w:rPr>
        <w:t xml:space="preserve"> </w:t>
      </w:r>
      <w:r>
        <w:rPr>
          <w:color w:val="333333"/>
          <w:sz w:val="24"/>
        </w:rPr>
        <w:t>эффективности</w:t>
      </w:r>
      <w:r>
        <w:rPr>
          <w:color w:val="333333"/>
          <w:spacing w:val="1"/>
          <w:sz w:val="24"/>
        </w:rPr>
        <w:t xml:space="preserve"> </w:t>
      </w:r>
      <w:r>
        <w:rPr>
          <w:color w:val="333333"/>
          <w:sz w:val="24"/>
        </w:rPr>
        <w:t>психологических</w:t>
      </w:r>
      <w:r>
        <w:rPr>
          <w:color w:val="333333"/>
          <w:spacing w:val="1"/>
          <w:sz w:val="24"/>
        </w:rPr>
        <w:t xml:space="preserve"> </w:t>
      </w:r>
      <w:r>
        <w:rPr>
          <w:color w:val="333333"/>
          <w:sz w:val="24"/>
        </w:rPr>
        <w:t>программ</w:t>
      </w:r>
      <w:r>
        <w:rPr>
          <w:color w:val="333333"/>
          <w:spacing w:val="1"/>
          <w:sz w:val="24"/>
        </w:rPr>
        <w:t xml:space="preserve"> </w:t>
      </w:r>
      <w:r>
        <w:rPr>
          <w:color w:val="333333"/>
          <w:sz w:val="24"/>
        </w:rPr>
        <w:t>сопровождения</w:t>
      </w:r>
      <w:r>
        <w:rPr>
          <w:color w:val="333333"/>
          <w:spacing w:val="1"/>
          <w:sz w:val="24"/>
        </w:rPr>
        <w:t xml:space="preserve"> </w:t>
      </w:r>
      <w:r>
        <w:rPr>
          <w:color w:val="333333"/>
          <w:sz w:val="24"/>
        </w:rPr>
        <w:t>участников</w:t>
      </w:r>
      <w:r>
        <w:rPr>
          <w:color w:val="333333"/>
          <w:spacing w:val="1"/>
          <w:sz w:val="24"/>
        </w:rPr>
        <w:t xml:space="preserve"> </w:t>
      </w:r>
      <w:r>
        <w:rPr>
          <w:color w:val="333333"/>
          <w:sz w:val="24"/>
        </w:rPr>
        <w:t>образовательных</w:t>
      </w:r>
      <w:r>
        <w:rPr>
          <w:color w:val="333333"/>
          <w:spacing w:val="1"/>
          <w:sz w:val="24"/>
        </w:rPr>
        <w:t xml:space="preserve"> </w:t>
      </w:r>
      <w:r>
        <w:rPr>
          <w:color w:val="333333"/>
          <w:sz w:val="24"/>
        </w:rPr>
        <w:t>отношений,</w:t>
      </w:r>
      <w:r>
        <w:rPr>
          <w:color w:val="333333"/>
          <w:spacing w:val="1"/>
          <w:sz w:val="24"/>
        </w:rPr>
        <w:t xml:space="preserve"> </w:t>
      </w:r>
      <w:r>
        <w:rPr>
          <w:color w:val="333333"/>
          <w:sz w:val="24"/>
        </w:rPr>
        <w:t>развития</w:t>
      </w:r>
      <w:r>
        <w:rPr>
          <w:color w:val="333333"/>
          <w:spacing w:val="1"/>
          <w:sz w:val="24"/>
        </w:rPr>
        <w:t xml:space="preserve"> </w:t>
      </w:r>
      <w:r>
        <w:rPr>
          <w:color w:val="333333"/>
          <w:sz w:val="24"/>
        </w:rPr>
        <w:t>психологической</w:t>
      </w:r>
      <w:r>
        <w:rPr>
          <w:color w:val="333333"/>
          <w:spacing w:val="1"/>
          <w:sz w:val="24"/>
        </w:rPr>
        <w:t xml:space="preserve"> </w:t>
      </w:r>
      <w:r>
        <w:rPr>
          <w:color w:val="333333"/>
          <w:sz w:val="24"/>
        </w:rPr>
        <w:t>службы</w:t>
      </w:r>
      <w:r>
        <w:rPr>
          <w:color w:val="333333"/>
          <w:spacing w:val="58"/>
          <w:sz w:val="24"/>
        </w:rPr>
        <w:t xml:space="preserve"> </w:t>
      </w:r>
      <w:r>
        <w:rPr>
          <w:color w:val="333333"/>
          <w:sz w:val="24"/>
        </w:rPr>
        <w:t>МБОУ</w:t>
      </w:r>
      <w:r>
        <w:rPr>
          <w:color w:val="333333"/>
          <w:spacing w:val="4"/>
          <w:sz w:val="24"/>
        </w:rPr>
        <w:t xml:space="preserve"> </w:t>
      </w:r>
      <w:r>
        <w:rPr>
          <w:color w:val="333333"/>
          <w:sz w:val="24"/>
        </w:rPr>
        <w:t>«Благовещенская СОШ».</w:t>
      </w:r>
    </w:p>
    <w:p w:rsidR="00D917EF" w:rsidRDefault="00D917EF" w:rsidP="00D917EF">
      <w:pPr>
        <w:pStyle w:val="a3"/>
        <w:spacing w:line="276" w:lineRule="auto"/>
        <w:ind w:right="850" w:firstLine="719"/>
      </w:pPr>
      <w:r>
        <w:t>Для</w:t>
      </w:r>
      <w:r>
        <w:rPr>
          <w:spacing w:val="1"/>
        </w:rPr>
        <w:t xml:space="preserve"> </w:t>
      </w:r>
      <w:r>
        <w:t>оценки</w:t>
      </w:r>
      <w:r>
        <w:rPr>
          <w:spacing w:val="1"/>
        </w:rPr>
        <w:t xml:space="preserve"> </w:t>
      </w:r>
      <w:r>
        <w:t>профессиональной</w:t>
      </w:r>
      <w:r>
        <w:rPr>
          <w:spacing w:val="1"/>
        </w:rPr>
        <w:t xml:space="preserve"> </w:t>
      </w:r>
      <w:r>
        <w:t>деятельности</w:t>
      </w:r>
      <w:r>
        <w:rPr>
          <w:spacing w:val="1"/>
        </w:rPr>
        <w:t xml:space="preserve"> </w:t>
      </w:r>
      <w:r>
        <w:t>педагога</w:t>
      </w:r>
      <w:r>
        <w:rPr>
          <w:spacing w:val="1"/>
        </w:rPr>
        <w:t xml:space="preserve"> </w:t>
      </w:r>
      <w:r>
        <w:t>в</w:t>
      </w:r>
      <w:r>
        <w:rPr>
          <w:spacing w:val="1"/>
        </w:rPr>
        <w:t xml:space="preserve"> </w:t>
      </w:r>
      <w:r>
        <w:t>ОО</w:t>
      </w:r>
      <w:r>
        <w:rPr>
          <w:spacing w:val="1"/>
        </w:rPr>
        <w:t xml:space="preserve"> </w:t>
      </w:r>
      <w:r>
        <w:t>используются</w:t>
      </w:r>
      <w:r>
        <w:rPr>
          <w:spacing w:val="1"/>
        </w:rPr>
        <w:t xml:space="preserve"> </w:t>
      </w:r>
      <w:r>
        <w:t>различные</w:t>
      </w:r>
      <w:r>
        <w:rPr>
          <w:spacing w:val="1"/>
        </w:rPr>
        <w:t xml:space="preserve"> </w:t>
      </w:r>
      <w:r>
        <w:t>методики</w:t>
      </w:r>
      <w:r>
        <w:rPr>
          <w:spacing w:val="1"/>
        </w:rPr>
        <w:t xml:space="preserve"> </w:t>
      </w:r>
      <w:r>
        <w:t>оценки</w:t>
      </w:r>
      <w:r>
        <w:rPr>
          <w:spacing w:val="1"/>
        </w:rPr>
        <w:t xml:space="preserve"> </w:t>
      </w:r>
      <w:r>
        <w:t>психолого-педагогической</w:t>
      </w:r>
      <w:r>
        <w:rPr>
          <w:spacing w:val="1"/>
        </w:rPr>
        <w:t xml:space="preserve"> </w:t>
      </w:r>
      <w:r>
        <w:t>компетентности</w:t>
      </w:r>
      <w:r>
        <w:rPr>
          <w:spacing w:val="1"/>
        </w:rPr>
        <w:t xml:space="preserve"> </w:t>
      </w:r>
      <w:r>
        <w:t>участников</w:t>
      </w:r>
      <w:r>
        <w:rPr>
          <w:spacing w:val="1"/>
        </w:rPr>
        <w:t xml:space="preserve"> </w:t>
      </w:r>
      <w:r>
        <w:t>образовательных отношений.</w:t>
      </w:r>
    </w:p>
    <w:p w:rsidR="00D917EF" w:rsidRDefault="00D917EF" w:rsidP="00D917EF">
      <w:pPr>
        <w:pStyle w:val="2"/>
        <w:spacing w:line="276" w:lineRule="auto"/>
        <w:ind w:right="852" w:firstLine="719"/>
      </w:pPr>
      <w:r>
        <w:t>Преемственность</w:t>
      </w:r>
      <w:r>
        <w:rPr>
          <w:spacing w:val="1"/>
        </w:rPr>
        <w:t xml:space="preserve"> </w:t>
      </w:r>
      <w:r>
        <w:t>содержания</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обеспечивающих</w:t>
      </w:r>
      <w:r>
        <w:rPr>
          <w:spacing w:val="1"/>
        </w:rPr>
        <w:t xml:space="preserve"> </w:t>
      </w:r>
      <w:r>
        <w:t>реализацию</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57"/>
        </w:rPr>
        <w:t xml:space="preserve"> </w:t>
      </w:r>
      <w:r>
        <w:t>начального</w:t>
      </w:r>
      <w:r>
        <w:rPr>
          <w:spacing w:val="-1"/>
        </w:rPr>
        <w:t xml:space="preserve"> </w:t>
      </w:r>
      <w:r>
        <w:t>общего образования и</w:t>
      </w:r>
      <w:r>
        <w:rPr>
          <w:spacing w:val="-1"/>
        </w:rPr>
        <w:t xml:space="preserve"> </w:t>
      </w:r>
      <w:r>
        <w:t>основного</w:t>
      </w:r>
      <w:r>
        <w:rPr>
          <w:spacing w:val="2"/>
        </w:rPr>
        <w:t xml:space="preserve"> </w:t>
      </w:r>
      <w:r>
        <w:t>общего образования</w:t>
      </w:r>
    </w:p>
    <w:p w:rsidR="00D917EF" w:rsidRDefault="00D917EF" w:rsidP="00D917EF">
      <w:pPr>
        <w:spacing w:line="276" w:lineRule="auto"/>
        <w:ind w:left="522" w:right="847" w:firstLine="719"/>
        <w:jc w:val="both"/>
        <w:rPr>
          <w:sz w:val="24"/>
        </w:rPr>
      </w:pPr>
      <w:r>
        <w:rPr>
          <w:b/>
          <w:sz w:val="24"/>
        </w:rPr>
        <w:t>Преемственность</w:t>
      </w:r>
      <w:r>
        <w:rPr>
          <w:b/>
          <w:spacing w:val="1"/>
          <w:sz w:val="24"/>
        </w:rPr>
        <w:t xml:space="preserve"> </w:t>
      </w:r>
      <w:r>
        <w:rPr>
          <w:b/>
          <w:sz w:val="24"/>
        </w:rPr>
        <w:t>содержания</w:t>
      </w:r>
      <w:r>
        <w:rPr>
          <w:b/>
          <w:spacing w:val="1"/>
          <w:sz w:val="24"/>
        </w:rPr>
        <w:t xml:space="preserve"> </w:t>
      </w:r>
      <w:r>
        <w:rPr>
          <w:b/>
          <w:sz w:val="24"/>
        </w:rPr>
        <w:t>и</w:t>
      </w:r>
      <w:r>
        <w:rPr>
          <w:b/>
          <w:spacing w:val="1"/>
          <w:sz w:val="24"/>
        </w:rPr>
        <w:t xml:space="preserve"> </w:t>
      </w:r>
      <w:r>
        <w:rPr>
          <w:b/>
          <w:sz w:val="24"/>
        </w:rPr>
        <w:t>форм</w:t>
      </w:r>
      <w:r>
        <w:rPr>
          <w:b/>
          <w:spacing w:val="1"/>
          <w:sz w:val="24"/>
        </w:rPr>
        <w:t xml:space="preserve"> </w:t>
      </w:r>
      <w:r>
        <w:rPr>
          <w:b/>
          <w:sz w:val="24"/>
        </w:rPr>
        <w:t>организации</w:t>
      </w:r>
      <w:r>
        <w:rPr>
          <w:b/>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уровню</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w:t>
      </w:r>
      <w:r>
        <w:rPr>
          <w:spacing w:val="1"/>
          <w:sz w:val="24"/>
        </w:rPr>
        <w:t xml:space="preserve"> </w:t>
      </w:r>
      <w:r>
        <w:rPr>
          <w:sz w:val="24"/>
        </w:rPr>
        <w:t>учетом</w:t>
      </w:r>
      <w:r>
        <w:rPr>
          <w:spacing w:val="-57"/>
          <w:sz w:val="24"/>
        </w:rPr>
        <w:t xml:space="preserve"> </w:t>
      </w:r>
      <w:r>
        <w:rPr>
          <w:sz w:val="24"/>
        </w:rPr>
        <w:t>специфики</w:t>
      </w:r>
      <w:r>
        <w:rPr>
          <w:spacing w:val="50"/>
          <w:sz w:val="24"/>
        </w:rPr>
        <w:t xml:space="preserve"> </w:t>
      </w:r>
      <w:r>
        <w:rPr>
          <w:sz w:val="24"/>
        </w:rPr>
        <w:t>возрастного</w:t>
      </w:r>
      <w:r>
        <w:rPr>
          <w:spacing w:val="47"/>
          <w:sz w:val="24"/>
        </w:rPr>
        <w:t xml:space="preserve"> </w:t>
      </w:r>
      <w:r>
        <w:rPr>
          <w:sz w:val="24"/>
        </w:rPr>
        <w:t>психофизического</w:t>
      </w:r>
      <w:r>
        <w:rPr>
          <w:spacing w:val="47"/>
          <w:sz w:val="24"/>
        </w:rPr>
        <w:t xml:space="preserve"> </w:t>
      </w:r>
      <w:r>
        <w:rPr>
          <w:sz w:val="24"/>
        </w:rPr>
        <w:t>развития</w:t>
      </w:r>
      <w:r>
        <w:rPr>
          <w:spacing w:val="47"/>
          <w:sz w:val="24"/>
        </w:rPr>
        <w:t xml:space="preserve"> </w:t>
      </w:r>
      <w:r>
        <w:rPr>
          <w:sz w:val="24"/>
        </w:rPr>
        <w:t>обучающихся,</w:t>
      </w:r>
      <w:r>
        <w:rPr>
          <w:spacing w:val="46"/>
          <w:sz w:val="24"/>
        </w:rPr>
        <w:t xml:space="preserve"> </w:t>
      </w:r>
      <w:r>
        <w:rPr>
          <w:sz w:val="24"/>
        </w:rPr>
        <w:t>в</w:t>
      </w:r>
      <w:r>
        <w:rPr>
          <w:spacing w:val="45"/>
          <w:sz w:val="24"/>
        </w:rPr>
        <w:t xml:space="preserve"> </w:t>
      </w:r>
      <w:r>
        <w:rPr>
          <w:sz w:val="24"/>
        </w:rPr>
        <w:t>том</w:t>
      </w:r>
      <w:r>
        <w:rPr>
          <w:spacing w:val="47"/>
          <w:sz w:val="24"/>
        </w:rPr>
        <w:t xml:space="preserve"> </w:t>
      </w:r>
      <w:r>
        <w:rPr>
          <w:sz w:val="24"/>
        </w:rPr>
        <w:t>числе</w:t>
      </w:r>
    </w:p>
    <w:p w:rsidR="00D917EF" w:rsidRDefault="00D917EF" w:rsidP="00D917EF">
      <w:pPr>
        <w:spacing w:line="276" w:lineRule="auto"/>
        <w:jc w:val="both"/>
        <w:rPr>
          <w:sz w:val="24"/>
        </w:rPr>
        <w:sectPr w:rsidR="00D917EF">
          <w:pgSz w:w="11920" w:h="16850"/>
          <w:pgMar w:top="1160" w:right="0" w:bottom="1220" w:left="1180" w:header="0" w:footer="943" w:gutter="0"/>
          <w:cols w:space="720"/>
        </w:sectPr>
      </w:pPr>
    </w:p>
    <w:p w:rsidR="00D917EF" w:rsidRDefault="00D917EF" w:rsidP="00D917EF">
      <w:pPr>
        <w:pStyle w:val="a3"/>
        <w:spacing w:before="74" w:line="276" w:lineRule="auto"/>
        <w:ind w:right="848"/>
      </w:pPr>
      <w:r>
        <w:rPr>
          <w:noProof/>
          <w:lang w:eastAsia="ru-RU"/>
        </w:rPr>
        <mc:AlternateContent>
          <mc:Choice Requires="wps">
            <w:drawing>
              <wp:anchor distT="0" distB="0" distL="114300" distR="114300" simplePos="0" relativeHeight="482277888" behindDoc="0" locked="0" layoutInCell="1" allowOverlap="1">
                <wp:simplePos x="0" y="0"/>
                <wp:positionH relativeFrom="page">
                  <wp:posOffset>7258050</wp:posOffset>
                </wp:positionH>
                <wp:positionV relativeFrom="page">
                  <wp:posOffset>27148155</wp:posOffset>
                </wp:positionV>
                <wp:extent cx="5143500" cy="342900"/>
                <wp:effectExtent l="0" t="0" r="0" b="0"/>
                <wp:wrapNone/>
                <wp:docPr id="75" name="Полилиния 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143500" cy="342900"/>
                        </a:xfrm>
                        <a:custGeom>
                          <a:avLst/>
                          <a:gdLst>
                            <a:gd name="T0" fmla="+- 0 11910 3810"/>
                            <a:gd name="T1" fmla="*/ T0 w 8100"/>
                            <a:gd name="T2" fmla="+- 0 14791 14251"/>
                            <a:gd name="T3" fmla="*/ 14791 h 540"/>
                            <a:gd name="T4" fmla="+- 0 11881 3810"/>
                            <a:gd name="T5" fmla="*/ T4 w 8100"/>
                            <a:gd name="T6" fmla="+- 0 14713 14251"/>
                            <a:gd name="T7" fmla="*/ 14713 h 540"/>
                            <a:gd name="T8" fmla="+- 0 11801 3810"/>
                            <a:gd name="T9" fmla="*/ T8 w 8100"/>
                            <a:gd name="T10" fmla="+- 0 14644 14251"/>
                            <a:gd name="T11" fmla="*/ 14644 h 540"/>
                            <a:gd name="T12" fmla="+- 0 11744 3810"/>
                            <a:gd name="T13" fmla="*/ T12 w 8100"/>
                            <a:gd name="T14" fmla="+- 0 14613 14251"/>
                            <a:gd name="T15" fmla="*/ 14613 h 540"/>
                            <a:gd name="T16" fmla="+- 0 11678 3810"/>
                            <a:gd name="T17" fmla="*/ T16 w 8100"/>
                            <a:gd name="T18" fmla="+- 0 14587 14251"/>
                            <a:gd name="T19" fmla="*/ 14587 h 540"/>
                            <a:gd name="T20" fmla="+- 0 11603 3810"/>
                            <a:gd name="T21" fmla="*/ T20 w 8100"/>
                            <a:gd name="T22" fmla="+- 0 14564 14251"/>
                            <a:gd name="T23" fmla="*/ 14564 h 540"/>
                            <a:gd name="T24" fmla="+- 0 11520 3810"/>
                            <a:gd name="T25" fmla="*/ T24 w 8100"/>
                            <a:gd name="T26" fmla="+- 0 14546 14251"/>
                            <a:gd name="T27" fmla="*/ 14546 h 540"/>
                            <a:gd name="T28" fmla="+- 0 11430 3810"/>
                            <a:gd name="T29" fmla="*/ T28 w 8100"/>
                            <a:gd name="T30" fmla="+- 0 14532 14251"/>
                            <a:gd name="T31" fmla="*/ 14532 h 540"/>
                            <a:gd name="T32" fmla="+- 0 11335 3810"/>
                            <a:gd name="T33" fmla="*/ T32 w 8100"/>
                            <a:gd name="T34" fmla="+- 0 14524 14251"/>
                            <a:gd name="T35" fmla="*/ 14524 h 540"/>
                            <a:gd name="T36" fmla="+- 0 11235 3810"/>
                            <a:gd name="T37" fmla="*/ T36 w 8100"/>
                            <a:gd name="T38" fmla="+- 0 14521 14251"/>
                            <a:gd name="T39" fmla="*/ 14521 h 540"/>
                            <a:gd name="T40" fmla="+- 0 8535 3810"/>
                            <a:gd name="T41" fmla="*/ T40 w 8100"/>
                            <a:gd name="T42" fmla="+- 0 14521 14251"/>
                            <a:gd name="T43" fmla="*/ 14521 h 540"/>
                            <a:gd name="T44" fmla="+- 0 8435 3810"/>
                            <a:gd name="T45" fmla="*/ T44 w 8100"/>
                            <a:gd name="T46" fmla="+- 0 14518 14251"/>
                            <a:gd name="T47" fmla="*/ 14518 h 540"/>
                            <a:gd name="T48" fmla="+- 0 8340 3810"/>
                            <a:gd name="T49" fmla="*/ T48 w 8100"/>
                            <a:gd name="T50" fmla="+- 0 14509 14251"/>
                            <a:gd name="T51" fmla="*/ 14509 h 540"/>
                            <a:gd name="T52" fmla="+- 0 8250 3810"/>
                            <a:gd name="T53" fmla="*/ T52 w 8100"/>
                            <a:gd name="T54" fmla="+- 0 14496 14251"/>
                            <a:gd name="T55" fmla="*/ 14496 h 540"/>
                            <a:gd name="T56" fmla="+- 0 8167 3810"/>
                            <a:gd name="T57" fmla="*/ T56 w 8100"/>
                            <a:gd name="T58" fmla="+- 0 14477 14251"/>
                            <a:gd name="T59" fmla="*/ 14477 h 540"/>
                            <a:gd name="T60" fmla="+- 0 8092 3810"/>
                            <a:gd name="T61" fmla="*/ T60 w 8100"/>
                            <a:gd name="T62" fmla="+- 0 14454 14251"/>
                            <a:gd name="T63" fmla="*/ 14454 h 540"/>
                            <a:gd name="T64" fmla="+- 0 8026 3810"/>
                            <a:gd name="T65" fmla="*/ T64 w 8100"/>
                            <a:gd name="T66" fmla="+- 0 14428 14251"/>
                            <a:gd name="T67" fmla="*/ 14428 h 540"/>
                            <a:gd name="T68" fmla="+- 0 7969 3810"/>
                            <a:gd name="T69" fmla="*/ T68 w 8100"/>
                            <a:gd name="T70" fmla="+- 0 14398 14251"/>
                            <a:gd name="T71" fmla="*/ 14398 h 540"/>
                            <a:gd name="T72" fmla="+- 0 7889 3810"/>
                            <a:gd name="T73" fmla="*/ T72 w 8100"/>
                            <a:gd name="T74" fmla="+- 0 14329 14251"/>
                            <a:gd name="T75" fmla="*/ 14329 h 540"/>
                            <a:gd name="T76" fmla="+- 0 7860 3810"/>
                            <a:gd name="T77" fmla="*/ T76 w 8100"/>
                            <a:gd name="T78" fmla="+- 0 14251 14251"/>
                            <a:gd name="T79" fmla="*/ 14251 h 540"/>
                            <a:gd name="T80" fmla="+- 0 7853 3810"/>
                            <a:gd name="T81" fmla="*/ T80 w 8100"/>
                            <a:gd name="T82" fmla="+- 0 14291 14251"/>
                            <a:gd name="T83" fmla="*/ 14291 h 540"/>
                            <a:gd name="T84" fmla="+- 0 7797 3810"/>
                            <a:gd name="T85" fmla="*/ T84 w 8100"/>
                            <a:gd name="T86" fmla="+- 0 14365 14251"/>
                            <a:gd name="T87" fmla="*/ 14365 h 540"/>
                            <a:gd name="T88" fmla="+- 0 7694 3810"/>
                            <a:gd name="T89" fmla="*/ T88 w 8100"/>
                            <a:gd name="T90" fmla="+- 0 14428 14251"/>
                            <a:gd name="T91" fmla="*/ 14428 h 540"/>
                            <a:gd name="T92" fmla="+- 0 7628 3810"/>
                            <a:gd name="T93" fmla="*/ T92 w 8100"/>
                            <a:gd name="T94" fmla="+- 0 14454 14251"/>
                            <a:gd name="T95" fmla="*/ 14454 h 540"/>
                            <a:gd name="T96" fmla="+- 0 7553 3810"/>
                            <a:gd name="T97" fmla="*/ T96 w 8100"/>
                            <a:gd name="T98" fmla="+- 0 14477 14251"/>
                            <a:gd name="T99" fmla="*/ 14477 h 540"/>
                            <a:gd name="T100" fmla="+- 0 7470 3810"/>
                            <a:gd name="T101" fmla="*/ T100 w 8100"/>
                            <a:gd name="T102" fmla="+- 0 14496 14251"/>
                            <a:gd name="T103" fmla="*/ 14496 h 540"/>
                            <a:gd name="T104" fmla="+- 0 7380 3810"/>
                            <a:gd name="T105" fmla="*/ T104 w 8100"/>
                            <a:gd name="T106" fmla="+- 0 14509 14251"/>
                            <a:gd name="T107" fmla="*/ 14509 h 540"/>
                            <a:gd name="T108" fmla="+- 0 7285 3810"/>
                            <a:gd name="T109" fmla="*/ T108 w 8100"/>
                            <a:gd name="T110" fmla="+- 0 14518 14251"/>
                            <a:gd name="T111" fmla="*/ 14518 h 540"/>
                            <a:gd name="T112" fmla="+- 0 7185 3810"/>
                            <a:gd name="T113" fmla="*/ T112 w 8100"/>
                            <a:gd name="T114" fmla="+- 0 14521 14251"/>
                            <a:gd name="T115" fmla="*/ 14521 h 540"/>
                            <a:gd name="T116" fmla="+- 0 4485 3810"/>
                            <a:gd name="T117" fmla="*/ T116 w 8100"/>
                            <a:gd name="T118" fmla="+- 0 14521 14251"/>
                            <a:gd name="T119" fmla="*/ 14521 h 540"/>
                            <a:gd name="T120" fmla="+- 0 4385 3810"/>
                            <a:gd name="T121" fmla="*/ T120 w 8100"/>
                            <a:gd name="T122" fmla="+- 0 14524 14251"/>
                            <a:gd name="T123" fmla="*/ 14524 h 540"/>
                            <a:gd name="T124" fmla="+- 0 4290 3810"/>
                            <a:gd name="T125" fmla="*/ T124 w 8100"/>
                            <a:gd name="T126" fmla="+- 0 14532 14251"/>
                            <a:gd name="T127" fmla="*/ 14532 h 540"/>
                            <a:gd name="T128" fmla="+- 0 4200 3810"/>
                            <a:gd name="T129" fmla="*/ T128 w 8100"/>
                            <a:gd name="T130" fmla="+- 0 14546 14251"/>
                            <a:gd name="T131" fmla="*/ 14546 h 540"/>
                            <a:gd name="T132" fmla="+- 0 4117 3810"/>
                            <a:gd name="T133" fmla="*/ T132 w 8100"/>
                            <a:gd name="T134" fmla="+- 0 14564 14251"/>
                            <a:gd name="T135" fmla="*/ 14564 h 540"/>
                            <a:gd name="T136" fmla="+- 0 4042 3810"/>
                            <a:gd name="T137" fmla="*/ T136 w 8100"/>
                            <a:gd name="T138" fmla="+- 0 14587 14251"/>
                            <a:gd name="T139" fmla="*/ 14587 h 540"/>
                            <a:gd name="T140" fmla="+- 0 3976 3810"/>
                            <a:gd name="T141" fmla="*/ T140 w 8100"/>
                            <a:gd name="T142" fmla="+- 0 14613 14251"/>
                            <a:gd name="T143" fmla="*/ 14613 h 540"/>
                            <a:gd name="T144" fmla="+- 0 3919 3810"/>
                            <a:gd name="T145" fmla="*/ T144 w 8100"/>
                            <a:gd name="T146" fmla="+- 0 14644 14251"/>
                            <a:gd name="T147" fmla="*/ 14644 h 540"/>
                            <a:gd name="T148" fmla="+- 0 3839 3810"/>
                            <a:gd name="T149" fmla="*/ T148 w 8100"/>
                            <a:gd name="T150" fmla="+- 0 14713 14251"/>
                            <a:gd name="T151" fmla="*/ 14713 h 540"/>
                            <a:gd name="T152" fmla="+- 0 3817 3810"/>
                            <a:gd name="T153" fmla="*/ T152 w 8100"/>
                            <a:gd name="T154" fmla="+- 0 14751 14251"/>
                            <a:gd name="T155" fmla="*/ 14751 h 540"/>
                            <a:gd name="T156" fmla="+- 0 3810 3810"/>
                            <a:gd name="T157" fmla="*/ T156 w 8100"/>
                            <a:gd name="T158" fmla="+- 0 14791 14251"/>
                            <a:gd name="T159" fmla="*/ 14791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100" h="540">
                              <a:moveTo>
                                <a:pt x="8100" y="540"/>
                              </a:moveTo>
                              <a:lnTo>
                                <a:pt x="8071" y="462"/>
                              </a:lnTo>
                              <a:lnTo>
                                <a:pt x="7991" y="393"/>
                              </a:lnTo>
                              <a:lnTo>
                                <a:pt x="7934" y="362"/>
                              </a:lnTo>
                              <a:lnTo>
                                <a:pt x="7868" y="336"/>
                              </a:lnTo>
                              <a:lnTo>
                                <a:pt x="7793" y="313"/>
                              </a:lnTo>
                              <a:lnTo>
                                <a:pt x="7710" y="295"/>
                              </a:lnTo>
                              <a:lnTo>
                                <a:pt x="7620" y="281"/>
                              </a:lnTo>
                              <a:lnTo>
                                <a:pt x="7525" y="273"/>
                              </a:lnTo>
                              <a:lnTo>
                                <a:pt x="7425" y="270"/>
                              </a:lnTo>
                              <a:lnTo>
                                <a:pt x="4725" y="270"/>
                              </a:lnTo>
                              <a:lnTo>
                                <a:pt x="4625" y="267"/>
                              </a:lnTo>
                              <a:lnTo>
                                <a:pt x="4530" y="258"/>
                              </a:lnTo>
                              <a:lnTo>
                                <a:pt x="4440" y="245"/>
                              </a:lnTo>
                              <a:lnTo>
                                <a:pt x="4357" y="226"/>
                              </a:lnTo>
                              <a:lnTo>
                                <a:pt x="4282" y="203"/>
                              </a:lnTo>
                              <a:lnTo>
                                <a:pt x="4216" y="177"/>
                              </a:lnTo>
                              <a:lnTo>
                                <a:pt x="4159" y="147"/>
                              </a:lnTo>
                              <a:lnTo>
                                <a:pt x="4079" y="78"/>
                              </a:lnTo>
                              <a:lnTo>
                                <a:pt x="4050" y="0"/>
                              </a:lnTo>
                              <a:lnTo>
                                <a:pt x="4043" y="40"/>
                              </a:lnTo>
                              <a:lnTo>
                                <a:pt x="3987" y="114"/>
                              </a:lnTo>
                              <a:lnTo>
                                <a:pt x="3884" y="177"/>
                              </a:lnTo>
                              <a:lnTo>
                                <a:pt x="3818" y="203"/>
                              </a:lnTo>
                              <a:lnTo>
                                <a:pt x="3743" y="226"/>
                              </a:lnTo>
                              <a:lnTo>
                                <a:pt x="3660" y="245"/>
                              </a:lnTo>
                              <a:lnTo>
                                <a:pt x="3570" y="258"/>
                              </a:lnTo>
                              <a:lnTo>
                                <a:pt x="3475" y="267"/>
                              </a:lnTo>
                              <a:lnTo>
                                <a:pt x="3375" y="270"/>
                              </a:lnTo>
                              <a:lnTo>
                                <a:pt x="675" y="270"/>
                              </a:lnTo>
                              <a:lnTo>
                                <a:pt x="575" y="273"/>
                              </a:lnTo>
                              <a:lnTo>
                                <a:pt x="480" y="281"/>
                              </a:lnTo>
                              <a:lnTo>
                                <a:pt x="390" y="295"/>
                              </a:lnTo>
                              <a:lnTo>
                                <a:pt x="307" y="313"/>
                              </a:lnTo>
                              <a:lnTo>
                                <a:pt x="232" y="336"/>
                              </a:lnTo>
                              <a:lnTo>
                                <a:pt x="166" y="362"/>
                              </a:lnTo>
                              <a:lnTo>
                                <a:pt x="109" y="393"/>
                              </a:lnTo>
                              <a:lnTo>
                                <a:pt x="29" y="462"/>
                              </a:lnTo>
                              <a:lnTo>
                                <a:pt x="7" y="500"/>
                              </a:lnTo>
                              <a:lnTo>
                                <a:pt x="0"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75" o:spid="_x0000_s1026" style="position:absolute;z-index:48227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76.5pt,2164.65pt,975.05pt,2160.75pt,971.05pt,2157.3pt,968.2pt,2155.75pt,964.9pt,2154.45pt,961.15pt,2153.3pt,957pt,2152.4pt,952.5pt,2151.7pt,947.75pt,2151.3pt,942.75pt,2151.15pt,807.75pt,2151.15pt,802.75pt,2151pt,798pt,2150.55pt,793.5pt,2149.9pt,789.35pt,2148.95pt,785.6pt,2147.8pt,782.3pt,2146.5pt,779.45pt,2145pt,775.45pt,2141.55pt,774pt,2137.65pt,773.65pt,2139.65pt,770.85pt,2143.35pt,765.7pt,2146.5pt,762.4pt,2147.8pt,758.65pt,2148.95pt,754.5pt,2149.9pt,750pt,2150.55pt,745.25pt,2151pt,740.25pt,2151.15pt,605.25pt,2151.15pt,600.25pt,2151.3pt,595.5pt,2151.7pt,591pt,2152.4pt,586.85pt,2153.3pt,583.1pt,2154.45pt,579.8pt,2155.75pt,576.95pt,2157.3pt,572.95pt,2160.75pt,571.85pt,2162.65pt,571.5pt,2164.65pt" coordsize="81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" filled="f">
                <v:path arrowok="t" o:connecttype="custom" o:connectlocs="5143500,9392285;5125085,9342755;5074285,9298940;5038090,9279255;4996180,9262745;4948555,9248140;4895850,9236710;4838700,9227820;4778375,9222740;4714875,9220835;3000375,9220835;2936875,9218930;2876550,9213215;2819400,9204960;2766695,9192895;2719070,9178290;2677160,9161780;2640965,9142730;2590165,9098915;2571750,9049385;2567305,9074785;2531745,9121775;2466340,9161780;2424430,9178290;2376805,9192895;2324100,9204960;2266950,9213215;2206625,9218930;2143125,9220835;428625,9220835;365125,9222740;304800,9227820;247650,9236710;194945,9248140;147320,9262745;105410,9279255;69215,9298940;18415,9342755;4445,9366885;0,9392285" o:connectangles="0,0,0,0,0,0,0,0,0,0,0,0,0,0,0,0,0,0,0,0,0,0,0,0,0,0,0,0,0,0,0,0,0,0,0,0,0,0,0,0"/>
                <o:lock v:ext="edit" verticies="t"/>
                <w10:wrap anchorx="page" anchory="page"/>
              </v:polyline>
            </w:pict>
          </mc:Fallback>
        </mc:AlternateContent>
      </w:r>
      <w:r>
        <w:rPr>
          <w:noProof/>
          <w:lang w:eastAsia="ru-RU"/>
        </w:rPr>
        <mc:AlternateContent>
          <mc:Choice Requires="wps">
            <w:drawing>
              <wp:anchor distT="0" distB="0" distL="114300" distR="114300" simplePos="0" relativeHeight="482278912" behindDoc="0" locked="0" layoutInCell="1" allowOverlap="1">
                <wp:simplePos x="0" y="0"/>
                <wp:positionH relativeFrom="page">
                  <wp:posOffset>3137535</wp:posOffset>
                </wp:positionH>
                <wp:positionV relativeFrom="page">
                  <wp:posOffset>9133205</wp:posOffset>
                </wp:positionV>
                <wp:extent cx="1714500" cy="342900"/>
                <wp:effectExtent l="0" t="0" r="0" b="0"/>
                <wp:wrapNone/>
                <wp:docPr id="74" name="Поле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6DD8" w:rsidRDefault="00536DD8" w:rsidP="00D917EF">
                            <w:pPr>
                              <w:spacing w:before="70"/>
                              <w:ind w:left="145"/>
                            </w:pPr>
                            <w:r>
                              <w:t>Коррекционная</w:t>
                            </w:r>
                            <w:r>
                              <w:rPr>
                                <w:spacing w:val="-3"/>
                              </w:rPr>
                              <w:t xml:space="preserve"> </w:t>
                            </w:r>
                            <w:r>
                              <w:t>работа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4" o:spid="_x0000_s1056" type="#_x0000_t202" style="position:absolute;left:0;text-align:left;margin-left:247.05pt;margin-top:719.15pt;width:135pt;height:27pt;z-index:4822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" filled="f">
                <v:textbox inset="0,0,0,0">
                  <w:txbxContent>
                    <w:p w:rsidR="00536DD8" w:rsidRDefault="00536DD8" w:rsidP="00D917EF">
                      <w:pPr>
                        <w:spacing w:before="70"/>
                        <w:ind w:left="145"/>
                      </w:pPr>
                      <w:r>
                        <w:t>Коррекционная</w:t>
                      </w:r>
                      <w:r>
                        <w:rPr>
                          <w:spacing w:val="-3"/>
                        </w:rPr>
                        <w:t xml:space="preserve"> </w:t>
                      </w:r>
                      <w:r>
                        <w:t>работа</w:t>
                      </w:r>
                    </w:p>
                  </w:txbxContent>
                </v:textbox>
                <w10:wrap anchorx="page" anchory="page"/>
              </v:shape>
            </w:pict>
          </mc:Fallback>
        </mc:AlternateContent>
      </w:r>
      <w:r>
        <w:t>особенностей</w:t>
      </w:r>
      <w:r>
        <w:rPr>
          <w:spacing w:val="1"/>
        </w:rPr>
        <w:t xml:space="preserve"> </w:t>
      </w:r>
      <w:r>
        <w:t>перехода</w:t>
      </w:r>
      <w:r>
        <w:rPr>
          <w:spacing w:val="1"/>
        </w:rPr>
        <w:t xml:space="preserve"> </w:t>
      </w:r>
      <w:r>
        <w:t>из</w:t>
      </w:r>
      <w:r>
        <w:rPr>
          <w:spacing w:val="1"/>
        </w:rPr>
        <w:t xml:space="preserve"> </w:t>
      </w:r>
      <w:r>
        <w:t>младшего</w:t>
      </w:r>
      <w:r>
        <w:rPr>
          <w:spacing w:val="1"/>
        </w:rPr>
        <w:t xml:space="preserve"> </w:t>
      </w:r>
      <w:r>
        <w:t>школьного</w:t>
      </w:r>
      <w:r>
        <w:rPr>
          <w:spacing w:val="1"/>
        </w:rPr>
        <w:t xml:space="preserve"> </w:t>
      </w:r>
      <w:r>
        <w:t>возраста</w:t>
      </w:r>
      <w:r>
        <w:rPr>
          <w:spacing w:val="1"/>
        </w:rPr>
        <w:t xml:space="preserve"> </w:t>
      </w:r>
      <w:r>
        <w:t>в</w:t>
      </w:r>
      <w:r>
        <w:rPr>
          <w:spacing w:val="1"/>
        </w:rPr>
        <w:t xml:space="preserve"> </w:t>
      </w:r>
      <w:r>
        <w:t>подростковый,</w:t>
      </w:r>
      <w:r>
        <w:rPr>
          <w:spacing w:val="1"/>
        </w:rPr>
        <w:t xml:space="preserve"> </w:t>
      </w:r>
      <w:r>
        <w:t>включают:</w:t>
      </w:r>
      <w:r>
        <w:rPr>
          <w:spacing w:val="1"/>
        </w:rPr>
        <w:t xml:space="preserve"> </w:t>
      </w:r>
      <w:r>
        <w:t>учебное</w:t>
      </w:r>
      <w:r>
        <w:rPr>
          <w:spacing w:val="1"/>
        </w:rPr>
        <w:t xml:space="preserve"> </w:t>
      </w:r>
      <w:r>
        <w:t>сотрудничество,</w:t>
      </w:r>
      <w:r>
        <w:rPr>
          <w:spacing w:val="1"/>
        </w:rPr>
        <w:t xml:space="preserve"> </w:t>
      </w:r>
      <w:r>
        <w:t>совместную</w:t>
      </w:r>
      <w:r>
        <w:rPr>
          <w:spacing w:val="1"/>
        </w:rPr>
        <w:t xml:space="preserve"> </w:t>
      </w:r>
      <w:r>
        <w:t>деятельность,</w:t>
      </w:r>
      <w:r>
        <w:rPr>
          <w:spacing w:val="1"/>
        </w:rPr>
        <w:t xml:space="preserve"> </w:t>
      </w:r>
      <w:r>
        <w:t>разновозрастное</w:t>
      </w:r>
      <w:r>
        <w:rPr>
          <w:spacing w:val="1"/>
        </w:rPr>
        <w:t xml:space="preserve"> </w:t>
      </w:r>
      <w:r>
        <w:t>сотрудничество,</w:t>
      </w:r>
      <w:r>
        <w:rPr>
          <w:spacing w:val="1"/>
        </w:rPr>
        <w:t xml:space="preserve"> </w:t>
      </w:r>
      <w:r>
        <w:t>дискуссию,</w:t>
      </w:r>
      <w:r>
        <w:rPr>
          <w:spacing w:val="1"/>
        </w:rPr>
        <w:t xml:space="preserve"> </w:t>
      </w:r>
      <w:r>
        <w:t>тренинги,</w:t>
      </w:r>
      <w:r>
        <w:rPr>
          <w:spacing w:val="1"/>
        </w:rPr>
        <w:t xml:space="preserve"> </w:t>
      </w:r>
      <w:r>
        <w:t>групповую</w:t>
      </w:r>
      <w:r>
        <w:rPr>
          <w:spacing w:val="1"/>
        </w:rPr>
        <w:t xml:space="preserve"> </w:t>
      </w:r>
      <w:r>
        <w:t>игру,</w:t>
      </w:r>
      <w:r>
        <w:rPr>
          <w:spacing w:val="1"/>
        </w:rPr>
        <w:t xml:space="preserve"> </w:t>
      </w:r>
      <w:r>
        <w:t>освоение</w:t>
      </w:r>
      <w:r>
        <w:rPr>
          <w:spacing w:val="1"/>
        </w:rPr>
        <w:t xml:space="preserve"> </w:t>
      </w:r>
      <w:r>
        <w:t>культуры</w:t>
      </w:r>
      <w:r>
        <w:rPr>
          <w:spacing w:val="1"/>
        </w:rPr>
        <w:t xml:space="preserve"> </w:t>
      </w:r>
      <w:r>
        <w:t>аргументации,</w:t>
      </w:r>
      <w:r>
        <w:rPr>
          <w:spacing w:val="1"/>
        </w:rPr>
        <w:t xml:space="preserve"> </w:t>
      </w:r>
      <w:r>
        <w:t>рефлексию,</w:t>
      </w:r>
      <w:r>
        <w:rPr>
          <w:spacing w:val="1"/>
        </w:rPr>
        <w:t xml:space="preserve"> </w:t>
      </w:r>
      <w:r>
        <w:t>педагогическое</w:t>
      </w:r>
      <w:r>
        <w:rPr>
          <w:spacing w:val="1"/>
        </w:rPr>
        <w:t xml:space="preserve"> </w:t>
      </w:r>
      <w:r>
        <w:t>общение,</w:t>
      </w:r>
      <w:r>
        <w:rPr>
          <w:spacing w:val="1"/>
        </w:rPr>
        <w:t xml:space="preserve"> </w:t>
      </w:r>
      <w:r>
        <w:t>а</w:t>
      </w:r>
      <w:r>
        <w:rPr>
          <w:spacing w:val="1"/>
        </w:rPr>
        <w:t xml:space="preserve"> </w:t>
      </w:r>
      <w:r>
        <w:t>также</w:t>
      </w:r>
      <w:r>
        <w:rPr>
          <w:spacing w:val="1"/>
        </w:rPr>
        <w:t xml:space="preserve"> </w:t>
      </w:r>
      <w:r>
        <w:t>информационно-методическое</w:t>
      </w:r>
      <w:r>
        <w:rPr>
          <w:spacing w:val="1"/>
        </w:rPr>
        <w:t xml:space="preserve"> </w:t>
      </w:r>
      <w:r>
        <w:t>обеспечение</w:t>
      </w:r>
      <w:r>
        <w:rPr>
          <w:spacing w:val="1"/>
        </w:rPr>
        <w:t xml:space="preserve"> </w:t>
      </w:r>
      <w:r>
        <w:t>образовательной</w:t>
      </w:r>
      <w:r>
        <w:rPr>
          <w:spacing w:val="1"/>
        </w:rPr>
        <w:t xml:space="preserve"> </w:t>
      </w:r>
      <w:r>
        <w:t>деятельности.</w:t>
      </w:r>
    </w:p>
    <w:p w:rsidR="00D917EF" w:rsidRDefault="00D917EF" w:rsidP="00D917EF">
      <w:pPr>
        <w:pStyle w:val="a3"/>
        <w:ind w:left="0"/>
        <w:jc w:val="left"/>
        <w:rPr>
          <w:sz w:val="22"/>
        </w:rPr>
      </w:pP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3262"/>
        <w:gridCol w:w="3397"/>
      </w:tblGrid>
      <w:tr w:rsidR="00D917EF" w:rsidTr="00985F3B">
        <w:trPr>
          <w:trHeight w:val="630"/>
        </w:trPr>
        <w:tc>
          <w:tcPr>
            <w:tcW w:w="2691" w:type="dxa"/>
          </w:tcPr>
          <w:p w:rsidR="00D917EF" w:rsidRDefault="00D917EF" w:rsidP="00985F3B">
            <w:pPr>
              <w:pStyle w:val="TableParagraph"/>
              <w:spacing w:line="268" w:lineRule="exact"/>
              <w:rPr>
                <w:sz w:val="24"/>
              </w:rPr>
            </w:pPr>
            <w:r>
              <w:rPr>
                <w:sz w:val="24"/>
              </w:rPr>
              <w:t>Уровень</w:t>
            </w:r>
            <w:r>
              <w:rPr>
                <w:spacing w:val="-4"/>
                <w:sz w:val="24"/>
              </w:rPr>
              <w:t xml:space="preserve"> </w:t>
            </w:r>
            <w:r>
              <w:rPr>
                <w:sz w:val="24"/>
              </w:rPr>
              <w:t>образования</w:t>
            </w:r>
          </w:p>
        </w:tc>
        <w:tc>
          <w:tcPr>
            <w:tcW w:w="3262" w:type="dxa"/>
          </w:tcPr>
          <w:p w:rsidR="00D917EF" w:rsidRDefault="00D917EF" w:rsidP="00985F3B">
            <w:pPr>
              <w:pStyle w:val="TableParagraph"/>
              <w:spacing w:line="268" w:lineRule="exact"/>
              <w:rPr>
                <w:sz w:val="24"/>
              </w:rPr>
            </w:pPr>
            <w:r>
              <w:rPr>
                <w:sz w:val="24"/>
              </w:rPr>
              <w:t>Начальное</w:t>
            </w:r>
          </w:p>
          <w:p w:rsidR="00D917EF" w:rsidRDefault="00D917EF" w:rsidP="00985F3B">
            <w:pPr>
              <w:pStyle w:val="TableParagraph"/>
              <w:spacing w:before="36"/>
              <w:rPr>
                <w:sz w:val="24"/>
              </w:rPr>
            </w:pPr>
            <w:r>
              <w:rPr>
                <w:sz w:val="24"/>
              </w:rPr>
              <w:t>общее</w:t>
            </w:r>
            <w:r>
              <w:rPr>
                <w:spacing w:val="-6"/>
                <w:sz w:val="24"/>
              </w:rPr>
              <w:t xml:space="preserve"> </w:t>
            </w:r>
            <w:r>
              <w:rPr>
                <w:sz w:val="24"/>
              </w:rPr>
              <w:t>образование</w:t>
            </w:r>
          </w:p>
        </w:tc>
        <w:tc>
          <w:tcPr>
            <w:tcW w:w="3397" w:type="dxa"/>
          </w:tcPr>
          <w:p w:rsidR="00D917EF" w:rsidRDefault="00D917EF" w:rsidP="00985F3B">
            <w:pPr>
              <w:pStyle w:val="TableParagraph"/>
              <w:spacing w:line="268" w:lineRule="exact"/>
              <w:rPr>
                <w:sz w:val="24"/>
              </w:rPr>
            </w:pPr>
            <w:r>
              <w:rPr>
                <w:sz w:val="24"/>
              </w:rPr>
              <w:t>Основное</w:t>
            </w:r>
          </w:p>
          <w:p w:rsidR="00D917EF" w:rsidRDefault="00D917EF" w:rsidP="00985F3B">
            <w:pPr>
              <w:pStyle w:val="TableParagraph"/>
              <w:spacing w:before="36"/>
              <w:rPr>
                <w:sz w:val="24"/>
              </w:rPr>
            </w:pPr>
            <w:r>
              <w:rPr>
                <w:sz w:val="24"/>
              </w:rPr>
              <w:t>общее</w:t>
            </w:r>
            <w:r>
              <w:rPr>
                <w:spacing w:val="-5"/>
                <w:sz w:val="24"/>
              </w:rPr>
              <w:t xml:space="preserve"> </w:t>
            </w:r>
            <w:r>
              <w:rPr>
                <w:sz w:val="24"/>
              </w:rPr>
              <w:t>образование</w:t>
            </w:r>
          </w:p>
        </w:tc>
      </w:tr>
      <w:tr w:rsidR="00D917EF" w:rsidTr="00985F3B">
        <w:trPr>
          <w:trHeight w:val="635"/>
        </w:trPr>
        <w:tc>
          <w:tcPr>
            <w:tcW w:w="2691" w:type="dxa"/>
          </w:tcPr>
          <w:p w:rsidR="00D917EF" w:rsidRDefault="00D917EF" w:rsidP="00985F3B">
            <w:pPr>
              <w:pStyle w:val="TableParagraph"/>
              <w:spacing w:line="273" w:lineRule="exact"/>
              <w:rPr>
                <w:sz w:val="24"/>
              </w:rPr>
            </w:pPr>
            <w:r>
              <w:rPr>
                <w:sz w:val="24"/>
              </w:rPr>
              <w:t>Содержание</w:t>
            </w:r>
          </w:p>
        </w:tc>
        <w:tc>
          <w:tcPr>
            <w:tcW w:w="3262" w:type="dxa"/>
          </w:tcPr>
          <w:p w:rsidR="00D917EF" w:rsidRDefault="00D917EF" w:rsidP="00985F3B">
            <w:pPr>
              <w:pStyle w:val="TableParagraph"/>
              <w:tabs>
                <w:tab w:val="left" w:pos="2047"/>
                <w:tab w:val="left" w:pos="3036"/>
              </w:tabs>
              <w:spacing w:line="273" w:lineRule="exact"/>
              <w:rPr>
                <w:sz w:val="24"/>
              </w:rPr>
            </w:pPr>
            <w:r>
              <w:rPr>
                <w:sz w:val="24"/>
              </w:rPr>
              <w:t>Адаптационный</w:t>
            </w:r>
            <w:r>
              <w:rPr>
                <w:sz w:val="24"/>
              </w:rPr>
              <w:tab/>
              <w:t>период</w:t>
            </w:r>
            <w:r>
              <w:rPr>
                <w:sz w:val="24"/>
              </w:rPr>
              <w:tab/>
              <w:t>в</w:t>
            </w:r>
          </w:p>
          <w:p w:rsidR="00D917EF" w:rsidRDefault="00D917EF" w:rsidP="00985F3B">
            <w:pPr>
              <w:pStyle w:val="TableParagraph"/>
              <w:spacing w:before="36"/>
              <w:rPr>
                <w:sz w:val="24"/>
              </w:rPr>
            </w:pPr>
            <w:r>
              <w:rPr>
                <w:sz w:val="24"/>
              </w:rPr>
              <w:t>жизни</w:t>
            </w:r>
            <w:r>
              <w:rPr>
                <w:spacing w:val="-7"/>
                <w:sz w:val="24"/>
              </w:rPr>
              <w:t xml:space="preserve"> </w:t>
            </w:r>
            <w:r>
              <w:rPr>
                <w:sz w:val="24"/>
              </w:rPr>
              <w:t>первоклассников</w:t>
            </w:r>
          </w:p>
        </w:tc>
        <w:tc>
          <w:tcPr>
            <w:tcW w:w="3397" w:type="dxa"/>
          </w:tcPr>
          <w:p w:rsidR="00D917EF" w:rsidRDefault="00D917EF" w:rsidP="00985F3B">
            <w:pPr>
              <w:pStyle w:val="TableParagraph"/>
              <w:tabs>
                <w:tab w:val="left" w:pos="2114"/>
                <w:tab w:val="left" w:pos="3173"/>
              </w:tabs>
              <w:spacing w:line="273" w:lineRule="exact"/>
              <w:rPr>
                <w:sz w:val="24"/>
              </w:rPr>
            </w:pPr>
            <w:r>
              <w:rPr>
                <w:sz w:val="24"/>
              </w:rPr>
              <w:t>Адаптационный</w:t>
            </w:r>
            <w:r>
              <w:rPr>
                <w:sz w:val="24"/>
              </w:rPr>
              <w:tab/>
              <w:t>период</w:t>
            </w:r>
            <w:r>
              <w:rPr>
                <w:sz w:val="24"/>
              </w:rPr>
              <w:tab/>
              <w:t>в</w:t>
            </w:r>
          </w:p>
          <w:p w:rsidR="00D917EF" w:rsidRDefault="00D917EF" w:rsidP="00985F3B">
            <w:pPr>
              <w:pStyle w:val="TableParagraph"/>
              <w:spacing w:before="36"/>
              <w:rPr>
                <w:sz w:val="24"/>
              </w:rPr>
            </w:pPr>
            <w:r>
              <w:rPr>
                <w:sz w:val="24"/>
              </w:rPr>
              <w:t>жизни</w:t>
            </w:r>
            <w:r>
              <w:rPr>
                <w:spacing w:val="-6"/>
                <w:sz w:val="24"/>
              </w:rPr>
              <w:t xml:space="preserve"> </w:t>
            </w:r>
            <w:r>
              <w:rPr>
                <w:sz w:val="24"/>
              </w:rPr>
              <w:t>пятиклассников</w:t>
            </w:r>
          </w:p>
        </w:tc>
      </w:tr>
      <w:tr w:rsidR="00D917EF" w:rsidTr="00985F3B">
        <w:trPr>
          <w:trHeight w:val="2222"/>
        </w:trPr>
        <w:tc>
          <w:tcPr>
            <w:tcW w:w="2691" w:type="dxa"/>
          </w:tcPr>
          <w:p w:rsidR="00D917EF" w:rsidRDefault="00D917EF" w:rsidP="00985F3B">
            <w:pPr>
              <w:pStyle w:val="TableParagraph"/>
              <w:spacing w:line="268" w:lineRule="exact"/>
              <w:rPr>
                <w:sz w:val="24"/>
              </w:rPr>
            </w:pPr>
            <w:r>
              <w:rPr>
                <w:sz w:val="24"/>
              </w:rPr>
              <w:t>Формы</w:t>
            </w:r>
          </w:p>
        </w:tc>
        <w:tc>
          <w:tcPr>
            <w:tcW w:w="3262" w:type="dxa"/>
          </w:tcPr>
          <w:p w:rsidR="00D917EF" w:rsidRDefault="00D917EF" w:rsidP="00985F3B">
            <w:pPr>
              <w:pStyle w:val="TableParagraph"/>
              <w:spacing w:line="276" w:lineRule="auto"/>
              <w:ind w:right="93"/>
              <w:jc w:val="both"/>
              <w:rPr>
                <w:sz w:val="24"/>
              </w:rPr>
            </w:pPr>
            <w:r>
              <w:rPr>
                <w:sz w:val="24"/>
              </w:rPr>
              <w:t>Педагогические консилиумы</w:t>
            </w:r>
            <w:r>
              <w:rPr>
                <w:spacing w:val="1"/>
                <w:sz w:val="24"/>
              </w:rPr>
              <w:t xml:space="preserve"> </w:t>
            </w:r>
            <w:r>
              <w:rPr>
                <w:sz w:val="24"/>
              </w:rPr>
              <w:t>Дни</w:t>
            </w:r>
            <w:r>
              <w:rPr>
                <w:spacing w:val="1"/>
                <w:sz w:val="24"/>
              </w:rPr>
              <w:t xml:space="preserve"> </w:t>
            </w:r>
            <w:r>
              <w:rPr>
                <w:sz w:val="24"/>
              </w:rPr>
              <w:t>открытых</w:t>
            </w:r>
            <w:r>
              <w:rPr>
                <w:spacing w:val="1"/>
                <w:sz w:val="24"/>
              </w:rPr>
              <w:t xml:space="preserve"> </w:t>
            </w:r>
            <w:r>
              <w:rPr>
                <w:sz w:val="24"/>
              </w:rPr>
              <w:t>дверей</w:t>
            </w:r>
            <w:r>
              <w:rPr>
                <w:spacing w:val="1"/>
                <w:sz w:val="24"/>
              </w:rPr>
              <w:t xml:space="preserve"> </w:t>
            </w:r>
            <w:r>
              <w:rPr>
                <w:sz w:val="24"/>
              </w:rPr>
              <w:t>для</w:t>
            </w:r>
            <w:r>
              <w:rPr>
                <w:spacing w:val="-57"/>
                <w:sz w:val="24"/>
              </w:rPr>
              <w:t xml:space="preserve"> </w:t>
            </w:r>
            <w:r>
              <w:rPr>
                <w:sz w:val="24"/>
              </w:rPr>
              <w:t>родителей</w:t>
            </w:r>
          </w:p>
          <w:p w:rsidR="00D917EF" w:rsidRDefault="00D917EF" w:rsidP="00985F3B">
            <w:pPr>
              <w:pStyle w:val="TableParagraph"/>
              <w:spacing w:line="276" w:lineRule="auto"/>
              <w:ind w:right="92"/>
              <w:jc w:val="both"/>
              <w:rPr>
                <w:sz w:val="24"/>
              </w:rPr>
            </w:pPr>
            <w:r>
              <w:rPr>
                <w:sz w:val="24"/>
              </w:rPr>
              <w:t>Педагогический</w:t>
            </w:r>
            <w:r>
              <w:rPr>
                <w:spacing w:val="1"/>
                <w:sz w:val="24"/>
              </w:rPr>
              <w:t xml:space="preserve"> </w:t>
            </w:r>
            <w:r>
              <w:rPr>
                <w:sz w:val="24"/>
              </w:rPr>
              <w:t>совет</w:t>
            </w:r>
            <w:r>
              <w:rPr>
                <w:spacing w:val="1"/>
                <w:sz w:val="24"/>
              </w:rPr>
              <w:t xml:space="preserve"> </w:t>
            </w:r>
            <w:r>
              <w:rPr>
                <w:sz w:val="24"/>
              </w:rPr>
              <w:t>по</w:t>
            </w:r>
            <w:r>
              <w:rPr>
                <w:spacing w:val="1"/>
                <w:sz w:val="24"/>
              </w:rPr>
              <w:t xml:space="preserve"> </w:t>
            </w:r>
            <w:r>
              <w:rPr>
                <w:sz w:val="24"/>
              </w:rPr>
              <w:t>преемственности</w:t>
            </w:r>
          </w:p>
          <w:p w:rsidR="00D917EF" w:rsidRDefault="00D917EF" w:rsidP="00985F3B">
            <w:pPr>
              <w:pStyle w:val="TableParagraph"/>
              <w:spacing w:line="268" w:lineRule="auto"/>
              <w:ind w:right="161"/>
              <w:jc w:val="both"/>
              <w:rPr>
                <w:sz w:val="24"/>
              </w:rPr>
            </w:pPr>
            <w:r>
              <w:rPr>
                <w:sz w:val="24"/>
              </w:rPr>
              <w:t>дошкольного</w:t>
            </w:r>
            <w:r>
              <w:rPr>
                <w:spacing w:val="1"/>
                <w:sz w:val="24"/>
              </w:rPr>
              <w:t xml:space="preserve"> </w:t>
            </w:r>
            <w:r>
              <w:rPr>
                <w:sz w:val="24"/>
              </w:rPr>
              <w:t>и</w:t>
            </w:r>
            <w:r>
              <w:rPr>
                <w:spacing w:val="1"/>
                <w:sz w:val="24"/>
              </w:rPr>
              <w:t xml:space="preserve"> </w:t>
            </w:r>
            <w:r>
              <w:rPr>
                <w:sz w:val="24"/>
              </w:rPr>
              <w:t>начального</w:t>
            </w:r>
            <w:r>
              <w:rPr>
                <w:spacing w:val="-57"/>
                <w:sz w:val="24"/>
              </w:rPr>
              <w:t xml:space="preserve"> </w:t>
            </w:r>
            <w:r>
              <w:rPr>
                <w:sz w:val="24"/>
              </w:rPr>
              <w:t>общего</w:t>
            </w:r>
            <w:r>
              <w:rPr>
                <w:spacing w:val="-4"/>
                <w:sz w:val="24"/>
              </w:rPr>
              <w:t xml:space="preserve"> </w:t>
            </w:r>
            <w:r>
              <w:rPr>
                <w:sz w:val="24"/>
              </w:rPr>
              <w:t>образования</w:t>
            </w:r>
          </w:p>
        </w:tc>
        <w:tc>
          <w:tcPr>
            <w:tcW w:w="3397" w:type="dxa"/>
          </w:tcPr>
          <w:p w:rsidR="00D917EF" w:rsidRDefault="00D917EF" w:rsidP="00985F3B">
            <w:pPr>
              <w:pStyle w:val="TableParagraph"/>
              <w:tabs>
                <w:tab w:val="left" w:pos="765"/>
                <w:tab w:val="left" w:pos="2006"/>
                <w:tab w:val="left" w:pos="2933"/>
              </w:tabs>
              <w:spacing w:line="276" w:lineRule="auto"/>
              <w:ind w:right="98"/>
              <w:rPr>
                <w:sz w:val="24"/>
              </w:rPr>
            </w:pPr>
            <w:r>
              <w:rPr>
                <w:sz w:val="24"/>
              </w:rPr>
              <w:t>Педагогические консилиумы</w:t>
            </w:r>
            <w:r>
              <w:rPr>
                <w:spacing w:val="1"/>
                <w:sz w:val="24"/>
              </w:rPr>
              <w:t xml:space="preserve"> </w:t>
            </w:r>
            <w:r>
              <w:rPr>
                <w:sz w:val="24"/>
              </w:rPr>
              <w:t>Дни</w:t>
            </w:r>
            <w:r>
              <w:rPr>
                <w:sz w:val="24"/>
              </w:rPr>
              <w:tab/>
              <w:t>открытых</w:t>
            </w:r>
            <w:r>
              <w:rPr>
                <w:sz w:val="24"/>
              </w:rPr>
              <w:tab/>
              <w:t>дверей</w:t>
            </w:r>
            <w:r>
              <w:rPr>
                <w:sz w:val="24"/>
              </w:rPr>
              <w:tab/>
            </w:r>
            <w:r>
              <w:rPr>
                <w:spacing w:val="-1"/>
                <w:sz w:val="24"/>
              </w:rPr>
              <w:t>для</w:t>
            </w:r>
            <w:r>
              <w:rPr>
                <w:spacing w:val="-57"/>
                <w:sz w:val="24"/>
              </w:rPr>
              <w:t xml:space="preserve"> </w:t>
            </w:r>
            <w:r>
              <w:rPr>
                <w:sz w:val="24"/>
              </w:rPr>
              <w:t>родителей</w:t>
            </w:r>
          </w:p>
          <w:p w:rsidR="00D917EF" w:rsidRDefault="00D917EF" w:rsidP="00985F3B">
            <w:pPr>
              <w:pStyle w:val="TableParagraph"/>
              <w:tabs>
                <w:tab w:val="left" w:pos="2534"/>
              </w:tabs>
              <w:spacing w:line="276" w:lineRule="auto"/>
              <w:ind w:right="90" w:firstLine="60"/>
              <w:jc w:val="both"/>
              <w:rPr>
                <w:sz w:val="24"/>
              </w:rPr>
            </w:pPr>
            <w:r>
              <w:rPr>
                <w:sz w:val="24"/>
              </w:rPr>
              <w:t>Педагогический</w:t>
            </w:r>
            <w:r>
              <w:rPr>
                <w:spacing w:val="1"/>
                <w:sz w:val="24"/>
              </w:rPr>
              <w:t xml:space="preserve"> </w:t>
            </w:r>
            <w:r>
              <w:rPr>
                <w:sz w:val="24"/>
              </w:rPr>
              <w:t>совет</w:t>
            </w:r>
            <w:r>
              <w:rPr>
                <w:spacing w:val="1"/>
                <w:sz w:val="24"/>
              </w:rPr>
              <w:t xml:space="preserve"> </w:t>
            </w:r>
            <w:r>
              <w:rPr>
                <w:sz w:val="24"/>
              </w:rPr>
              <w:t>по</w:t>
            </w:r>
            <w:r>
              <w:rPr>
                <w:spacing w:val="1"/>
                <w:sz w:val="24"/>
              </w:rPr>
              <w:t xml:space="preserve"> </w:t>
            </w:r>
            <w:r>
              <w:rPr>
                <w:sz w:val="24"/>
              </w:rPr>
              <w:t>преемственности начального и</w:t>
            </w:r>
            <w:r>
              <w:rPr>
                <w:spacing w:val="-57"/>
                <w:sz w:val="24"/>
              </w:rPr>
              <w:t xml:space="preserve"> </w:t>
            </w:r>
            <w:r>
              <w:rPr>
                <w:sz w:val="24"/>
              </w:rPr>
              <w:t>основного</w:t>
            </w:r>
            <w:r>
              <w:rPr>
                <w:sz w:val="24"/>
              </w:rPr>
              <w:tab/>
              <w:t>общего</w:t>
            </w:r>
          </w:p>
          <w:p w:rsidR="00D917EF" w:rsidRDefault="00D917EF" w:rsidP="00985F3B">
            <w:pPr>
              <w:pStyle w:val="TableParagraph"/>
              <w:spacing w:line="274" w:lineRule="exact"/>
              <w:rPr>
                <w:sz w:val="24"/>
              </w:rPr>
            </w:pPr>
            <w:r>
              <w:rPr>
                <w:sz w:val="24"/>
              </w:rPr>
              <w:t>образования</w:t>
            </w:r>
          </w:p>
        </w:tc>
      </w:tr>
    </w:tbl>
    <w:p w:rsidR="00D917EF" w:rsidRDefault="00D917EF" w:rsidP="00D917EF">
      <w:pPr>
        <w:pStyle w:val="a3"/>
        <w:spacing w:before="229" w:line="276" w:lineRule="auto"/>
        <w:ind w:right="843"/>
      </w:pPr>
      <w:r>
        <w:t>Преемственность</w:t>
      </w:r>
      <w:r>
        <w:rPr>
          <w:spacing w:val="1"/>
        </w:rPr>
        <w:t xml:space="preserve"> </w:t>
      </w:r>
      <w:r>
        <w:t>соблюдаетсяв</w:t>
      </w:r>
      <w:r>
        <w:rPr>
          <w:spacing w:val="1"/>
        </w:rPr>
        <w:t xml:space="preserve"> </w:t>
      </w:r>
      <w:r>
        <w:t>отношении</w:t>
      </w:r>
      <w:r>
        <w:rPr>
          <w:spacing w:val="1"/>
        </w:rPr>
        <w:t xml:space="preserve"> </w:t>
      </w:r>
      <w:r>
        <w:t>диверсификации</w:t>
      </w:r>
      <w:r>
        <w:rPr>
          <w:spacing w:val="1"/>
        </w:rPr>
        <w:t xml:space="preserve"> </w:t>
      </w:r>
      <w:r>
        <w:t>уровней</w:t>
      </w:r>
      <w:r>
        <w:rPr>
          <w:spacing w:val="1"/>
        </w:rPr>
        <w:t xml:space="preserve"> </w:t>
      </w:r>
      <w:r>
        <w:t>психолого-</w:t>
      </w:r>
      <w:r>
        <w:rPr>
          <w:spacing w:val="1"/>
        </w:rPr>
        <w:t xml:space="preserve"> </w:t>
      </w:r>
      <w:r>
        <w:t>педагогического сопровождения (индивидуальный, групповой, уровень класса, уровень</w:t>
      </w:r>
      <w:r>
        <w:rPr>
          <w:spacing w:val="1"/>
        </w:rPr>
        <w:t xml:space="preserve"> </w:t>
      </w:r>
      <w:r>
        <w:t>организации);</w:t>
      </w:r>
      <w:r>
        <w:rPr>
          <w:spacing w:val="1"/>
        </w:rPr>
        <w:t xml:space="preserve"> </w:t>
      </w:r>
      <w:r>
        <w:t>форм</w:t>
      </w:r>
      <w:r>
        <w:rPr>
          <w:spacing w:val="1"/>
        </w:rPr>
        <w:t xml:space="preserve"> </w:t>
      </w:r>
      <w:r>
        <w:t>психолого-педагогического</w:t>
      </w:r>
      <w:r>
        <w:rPr>
          <w:spacing w:val="1"/>
        </w:rPr>
        <w:t xml:space="preserve"> </w:t>
      </w:r>
      <w:r>
        <w:t>сопровождения</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(профилактика,</w:t>
      </w:r>
      <w:r>
        <w:rPr>
          <w:spacing w:val="1"/>
        </w:rPr>
        <w:t xml:space="preserve"> </w:t>
      </w:r>
      <w:r>
        <w:t>диагностика,</w:t>
      </w:r>
      <w:r>
        <w:rPr>
          <w:spacing w:val="1"/>
        </w:rPr>
        <w:t xml:space="preserve"> </w:t>
      </w:r>
      <w:r>
        <w:t>консультирование,</w:t>
      </w:r>
      <w:r>
        <w:rPr>
          <w:spacing w:val="1"/>
        </w:rPr>
        <w:t xml:space="preserve"> </w:t>
      </w:r>
      <w:r>
        <w:t>коррекционная работа,</w:t>
      </w:r>
      <w:r>
        <w:rPr>
          <w:spacing w:val="-8"/>
        </w:rPr>
        <w:t xml:space="preserve"> </w:t>
      </w:r>
      <w:r>
        <w:t>развивающая работа, просвещение,</w:t>
      </w:r>
      <w:r>
        <w:rPr>
          <w:spacing w:val="-1"/>
        </w:rPr>
        <w:t xml:space="preserve"> </w:t>
      </w:r>
      <w:r>
        <w:t>экспертиза).</w:t>
      </w:r>
    </w:p>
    <w:p w:rsidR="00D917EF" w:rsidRDefault="00D917EF" w:rsidP="00D917EF">
      <w:pPr>
        <w:pStyle w:val="a3"/>
        <w:spacing w:before="9"/>
        <w:ind w:left="0"/>
        <w:jc w:val="left"/>
        <w:rPr>
          <w:sz w:val="21"/>
        </w:rPr>
      </w:pPr>
    </w:p>
    <w:p w:rsidR="00D917EF" w:rsidRDefault="00D917EF" w:rsidP="00D917EF">
      <w:pPr>
        <w:spacing w:line="278" w:lineRule="auto"/>
        <w:ind w:left="522" w:right="852"/>
        <w:jc w:val="both"/>
        <w:rPr>
          <w:b/>
          <w:sz w:val="26"/>
        </w:rPr>
      </w:pPr>
      <w:r>
        <w:rPr>
          <w:b/>
          <w:sz w:val="26"/>
        </w:rPr>
        <w:t>Модель</w:t>
      </w:r>
      <w:r>
        <w:rPr>
          <w:b/>
          <w:spacing w:val="1"/>
          <w:sz w:val="26"/>
        </w:rPr>
        <w:t xml:space="preserve"> </w:t>
      </w:r>
      <w:r>
        <w:rPr>
          <w:b/>
          <w:sz w:val="26"/>
        </w:rPr>
        <w:t>психолого-педагогического</w:t>
      </w:r>
      <w:r>
        <w:rPr>
          <w:b/>
          <w:spacing w:val="1"/>
          <w:sz w:val="26"/>
        </w:rPr>
        <w:t xml:space="preserve"> </w:t>
      </w:r>
      <w:r>
        <w:rPr>
          <w:b/>
          <w:sz w:val="26"/>
        </w:rPr>
        <w:t>сопровождения</w:t>
      </w:r>
      <w:r>
        <w:rPr>
          <w:b/>
          <w:spacing w:val="1"/>
          <w:sz w:val="26"/>
        </w:rPr>
        <w:t xml:space="preserve"> </w:t>
      </w:r>
      <w:r>
        <w:rPr>
          <w:b/>
          <w:sz w:val="26"/>
        </w:rPr>
        <w:t>участников</w:t>
      </w:r>
      <w:r>
        <w:rPr>
          <w:b/>
          <w:spacing w:val="1"/>
          <w:sz w:val="26"/>
        </w:rPr>
        <w:t xml:space="preserve"> </w:t>
      </w:r>
      <w:r>
        <w:rPr>
          <w:b/>
          <w:sz w:val="26"/>
        </w:rPr>
        <w:t>образовательных отношений</w:t>
      </w:r>
      <w:r>
        <w:rPr>
          <w:b/>
          <w:spacing w:val="-1"/>
          <w:sz w:val="26"/>
        </w:rPr>
        <w:t xml:space="preserve"> </w:t>
      </w:r>
      <w:r>
        <w:rPr>
          <w:b/>
          <w:sz w:val="26"/>
        </w:rPr>
        <w:t>при</w:t>
      </w:r>
      <w:r>
        <w:rPr>
          <w:b/>
          <w:spacing w:val="-6"/>
          <w:sz w:val="26"/>
        </w:rPr>
        <w:t xml:space="preserve"> </w:t>
      </w:r>
      <w:r>
        <w:rPr>
          <w:b/>
          <w:sz w:val="26"/>
        </w:rPr>
        <w:t>получении</w:t>
      </w:r>
      <w:r>
        <w:rPr>
          <w:b/>
          <w:spacing w:val="-3"/>
          <w:sz w:val="26"/>
        </w:rPr>
        <w:t xml:space="preserve"> </w:t>
      </w:r>
      <w:r>
        <w:rPr>
          <w:b/>
          <w:sz w:val="26"/>
        </w:rPr>
        <w:t>основного</w:t>
      </w:r>
      <w:r>
        <w:rPr>
          <w:b/>
          <w:spacing w:val="-5"/>
          <w:sz w:val="26"/>
        </w:rPr>
        <w:t xml:space="preserve"> </w:t>
      </w:r>
      <w:r>
        <w:rPr>
          <w:b/>
          <w:sz w:val="26"/>
        </w:rPr>
        <w:t>общего</w:t>
      </w:r>
      <w:r>
        <w:rPr>
          <w:b/>
          <w:spacing w:val="-5"/>
          <w:sz w:val="26"/>
        </w:rPr>
        <w:t xml:space="preserve"> </w:t>
      </w:r>
      <w:r>
        <w:rPr>
          <w:b/>
          <w:sz w:val="26"/>
        </w:rPr>
        <w:t>образования</w:t>
      </w:r>
    </w:p>
    <w:p w:rsidR="00D917EF" w:rsidRDefault="00D917EF" w:rsidP="00D917EF">
      <w:pPr>
        <w:pStyle w:val="a3"/>
        <w:spacing w:before="114"/>
        <w:ind w:left="1241"/>
        <w:jc w:val="left"/>
      </w:pPr>
      <w:r>
        <w:rPr>
          <w:spacing w:val="-1"/>
        </w:rPr>
        <w:t>Уровни</w:t>
      </w:r>
      <w:r>
        <w:rPr>
          <w:spacing w:val="-6"/>
        </w:rPr>
        <w:t xml:space="preserve"> </w:t>
      </w:r>
      <w:r>
        <w:rPr>
          <w:spacing w:val="-1"/>
        </w:rPr>
        <w:t>психолого-педагогического</w:t>
      </w:r>
      <w:r>
        <w:rPr>
          <w:spacing w:val="-3"/>
        </w:rPr>
        <w:t xml:space="preserve"> </w:t>
      </w:r>
      <w:r>
        <w:t>сопровождения</w:t>
      </w:r>
      <w:r>
        <w:rPr>
          <w:spacing w:val="-12"/>
        </w:rPr>
        <w:t xml:space="preserve"> </w:t>
      </w:r>
      <w:r>
        <w:rPr>
          <w:rFonts w:ascii="Calibri" w:hAnsi="Calibri"/>
          <w:sz w:val="22"/>
        </w:rPr>
        <w:t>(</w:t>
      </w:r>
      <w:r>
        <w:t>диверсификация</w:t>
      </w:r>
      <w:r>
        <w:rPr>
          <w:spacing w:val="-7"/>
        </w:rPr>
        <w:t xml:space="preserve"> </w:t>
      </w:r>
      <w:r>
        <w:t>уровней)</w:t>
      </w:r>
    </w:p>
    <w:p w:rsidR="00D917EF" w:rsidRDefault="00D917EF" w:rsidP="00D917EF">
      <w:pPr>
        <w:pStyle w:val="a3"/>
        <w:spacing w:before="3"/>
        <w:ind w:left="0"/>
        <w:jc w:val="left"/>
        <w:rPr>
          <w:sz w:val="22"/>
        </w:rPr>
      </w:pP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2390"/>
        <w:gridCol w:w="2556"/>
        <w:gridCol w:w="2124"/>
      </w:tblGrid>
      <w:tr w:rsidR="00D917EF" w:rsidTr="00985F3B">
        <w:trPr>
          <w:trHeight w:val="834"/>
        </w:trPr>
        <w:tc>
          <w:tcPr>
            <w:tcW w:w="2393" w:type="dxa"/>
          </w:tcPr>
          <w:p w:rsidR="00D917EF" w:rsidRDefault="00D917EF" w:rsidP="00985F3B">
            <w:pPr>
              <w:pStyle w:val="TableParagraph"/>
              <w:spacing w:line="275" w:lineRule="exact"/>
              <w:ind w:left="275"/>
              <w:rPr>
                <w:b/>
                <w:sz w:val="24"/>
              </w:rPr>
            </w:pPr>
            <w:r>
              <w:rPr>
                <w:b/>
                <w:sz w:val="24"/>
              </w:rPr>
              <w:t>Индивидуальное</w:t>
            </w:r>
          </w:p>
        </w:tc>
        <w:tc>
          <w:tcPr>
            <w:tcW w:w="2390" w:type="dxa"/>
          </w:tcPr>
          <w:p w:rsidR="00D917EF" w:rsidRDefault="00D917EF" w:rsidP="00985F3B">
            <w:pPr>
              <w:pStyle w:val="TableParagraph"/>
              <w:spacing w:line="275" w:lineRule="exact"/>
              <w:ind w:left="614"/>
              <w:rPr>
                <w:b/>
                <w:sz w:val="24"/>
              </w:rPr>
            </w:pPr>
            <w:r>
              <w:rPr>
                <w:b/>
                <w:sz w:val="24"/>
              </w:rPr>
              <w:t>Групповое</w:t>
            </w:r>
          </w:p>
        </w:tc>
        <w:tc>
          <w:tcPr>
            <w:tcW w:w="2556" w:type="dxa"/>
          </w:tcPr>
          <w:p w:rsidR="00D917EF" w:rsidRDefault="00D917EF" w:rsidP="00985F3B">
            <w:pPr>
              <w:pStyle w:val="TableParagraph"/>
              <w:spacing w:line="275" w:lineRule="exact"/>
              <w:ind w:left="329"/>
              <w:rPr>
                <w:b/>
                <w:sz w:val="24"/>
              </w:rPr>
            </w:pPr>
            <w:r>
              <w:rPr>
                <w:b/>
                <w:sz w:val="24"/>
              </w:rPr>
              <w:t>На</w:t>
            </w:r>
            <w:r>
              <w:rPr>
                <w:b/>
                <w:spacing w:val="-1"/>
                <w:sz w:val="24"/>
              </w:rPr>
              <w:t xml:space="preserve"> </w:t>
            </w:r>
            <w:r>
              <w:rPr>
                <w:b/>
                <w:sz w:val="24"/>
              </w:rPr>
              <w:t>уровне</w:t>
            </w:r>
            <w:r>
              <w:rPr>
                <w:b/>
                <w:spacing w:val="-4"/>
                <w:sz w:val="24"/>
              </w:rPr>
              <w:t xml:space="preserve"> </w:t>
            </w:r>
            <w:r>
              <w:rPr>
                <w:b/>
                <w:sz w:val="24"/>
              </w:rPr>
              <w:t>класса</w:t>
            </w:r>
          </w:p>
        </w:tc>
        <w:tc>
          <w:tcPr>
            <w:tcW w:w="2124" w:type="dxa"/>
          </w:tcPr>
          <w:p w:rsidR="00D917EF" w:rsidRDefault="00D917EF" w:rsidP="00985F3B">
            <w:pPr>
              <w:pStyle w:val="TableParagraph"/>
              <w:spacing w:line="278" w:lineRule="auto"/>
              <w:ind w:left="673" w:right="474" w:hanging="168"/>
              <w:rPr>
                <w:b/>
                <w:sz w:val="24"/>
              </w:rPr>
            </w:pPr>
            <w:r>
              <w:rPr>
                <w:b/>
                <w:sz w:val="24"/>
              </w:rPr>
              <w:t>На уровне</w:t>
            </w:r>
            <w:r>
              <w:rPr>
                <w:b/>
                <w:spacing w:val="-57"/>
                <w:sz w:val="24"/>
              </w:rPr>
              <w:t xml:space="preserve"> </w:t>
            </w:r>
            <w:r>
              <w:rPr>
                <w:b/>
                <w:sz w:val="24"/>
              </w:rPr>
              <w:t>школы</w:t>
            </w:r>
          </w:p>
        </w:tc>
      </w:tr>
    </w:tbl>
    <w:p w:rsidR="00D917EF" w:rsidRDefault="00D917EF" w:rsidP="00D917EF">
      <w:pPr>
        <w:pStyle w:val="a3"/>
        <w:ind w:left="0"/>
        <w:jc w:val="left"/>
        <w:rPr>
          <w:sz w:val="26"/>
        </w:rPr>
      </w:pPr>
    </w:p>
    <w:p w:rsidR="00D917EF" w:rsidRDefault="00D917EF" w:rsidP="00D917EF">
      <w:pPr>
        <w:pStyle w:val="a3"/>
        <w:ind w:left="0"/>
        <w:jc w:val="left"/>
        <w:rPr>
          <w:sz w:val="26"/>
        </w:rPr>
      </w:pPr>
    </w:p>
    <w:p w:rsidR="00D917EF" w:rsidRDefault="00D917EF" w:rsidP="00D917EF">
      <w:pPr>
        <w:pStyle w:val="a3"/>
        <w:spacing w:before="6"/>
        <w:ind w:left="0"/>
        <w:jc w:val="left"/>
        <w:rPr>
          <w:sz w:val="20"/>
        </w:rPr>
      </w:pPr>
    </w:p>
    <w:p w:rsidR="00D917EF" w:rsidRDefault="00D917EF" w:rsidP="00D917EF">
      <w:pPr>
        <w:pStyle w:val="2"/>
        <w:ind w:left="1148" w:right="1479"/>
        <w:jc w:val="center"/>
      </w:pPr>
      <w:r>
        <w:rPr>
          <w:noProof/>
          <w:lang w:eastAsia="ru-RU"/>
        </w:rPr>
        <mc:AlternateContent>
          <mc:Choice Requires="wps">
            <w:drawing>
              <wp:anchor distT="0" distB="0" distL="114300" distR="114300" simplePos="0" relativeHeight="482276864" behindDoc="0" locked="0" layoutInCell="1" allowOverlap="1">
                <wp:simplePos x="0" y="0"/>
                <wp:positionH relativeFrom="page">
                  <wp:posOffset>7258050</wp:posOffset>
                </wp:positionH>
                <wp:positionV relativeFrom="paragraph">
                  <wp:posOffset>-1287780</wp:posOffset>
                </wp:positionV>
                <wp:extent cx="5143500" cy="278765"/>
                <wp:effectExtent l="0" t="0" r="0" b="0"/>
                <wp:wrapNone/>
                <wp:docPr id="73" name="Полилиния 7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143500" cy="278765"/>
                        </a:xfrm>
                        <a:custGeom>
                          <a:avLst/>
                          <a:gdLst>
                            <a:gd name="T0" fmla="+- 0 11910 3810"/>
                            <a:gd name="T1" fmla="*/ T0 w 8100"/>
                            <a:gd name="T2" fmla="+- 0 -237 -676"/>
                            <a:gd name="T3" fmla="*/ -237 h 439"/>
                            <a:gd name="T4" fmla="+- 0 11876 3810"/>
                            <a:gd name="T5" fmla="*/ T4 w 8100"/>
                            <a:gd name="T6" fmla="+- 0 -313 -676"/>
                            <a:gd name="T7" fmla="*/ -313 h 439"/>
                            <a:gd name="T8" fmla="+- 0 11781 3810"/>
                            <a:gd name="T9" fmla="*/ T8 w 8100"/>
                            <a:gd name="T10" fmla="+- 0 -378 -676"/>
                            <a:gd name="T11" fmla="*/ -378 h 439"/>
                            <a:gd name="T12" fmla="+- 0 11715 3810"/>
                            <a:gd name="T13" fmla="*/ T12 w 8100"/>
                            <a:gd name="T14" fmla="+- 0 -405 -676"/>
                            <a:gd name="T15" fmla="*/ -405 h 439"/>
                            <a:gd name="T16" fmla="+- 0 11638 3810"/>
                            <a:gd name="T17" fmla="*/ T16 w 8100"/>
                            <a:gd name="T18" fmla="+- 0 -426 -676"/>
                            <a:gd name="T19" fmla="*/ -426 h 439"/>
                            <a:gd name="T20" fmla="+- 0 11553 3810"/>
                            <a:gd name="T21" fmla="*/ T20 w 8100"/>
                            <a:gd name="T22" fmla="+- 0 -443 -676"/>
                            <a:gd name="T23" fmla="*/ -443 h 439"/>
                            <a:gd name="T24" fmla="+- 0 11460 3810"/>
                            <a:gd name="T25" fmla="*/ T24 w 8100"/>
                            <a:gd name="T26" fmla="+- 0 -453 -676"/>
                            <a:gd name="T27" fmla="*/ -453 h 439"/>
                            <a:gd name="T28" fmla="+- 0 11361 3810"/>
                            <a:gd name="T29" fmla="*/ T28 w 8100"/>
                            <a:gd name="T30" fmla="+- 0 -456 -676"/>
                            <a:gd name="T31" fmla="*/ -456 h 439"/>
                            <a:gd name="T32" fmla="+- 0 8409 3810"/>
                            <a:gd name="T33" fmla="*/ T32 w 8100"/>
                            <a:gd name="T34" fmla="+- 0 -456 -676"/>
                            <a:gd name="T35" fmla="*/ -456 h 439"/>
                            <a:gd name="T36" fmla="+- 0 8310 3810"/>
                            <a:gd name="T37" fmla="*/ T36 w 8100"/>
                            <a:gd name="T38" fmla="+- 0 -460 -676"/>
                            <a:gd name="T39" fmla="*/ -460 h 439"/>
                            <a:gd name="T40" fmla="+- 0 8217 3810"/>
                            <a:gd name="T41" fmla="*/ T40 w 8100"/>
                            <a:gd name="T42" fmla="+- 0 -470 -676"/>
                            <a:gd name="T43" fmla="*/ -470 h 439"/>
                            <a:gd name="T44" fmla="+- 0 8132 3810"/>
                            <a:gd name="T45" fmla="*/ T44 w 8100"/>
                            <a:gd name="T46" fmla="+- 0 -486 -676"/>
                            <a:gd name="T47" fmla="*/ -486 h 439"/>
                            <a:gd name="T48" fmla="+- 0 8055 3810"/>
                            <a:gd name="T49" fmla="*/ T48 w 8100"/>
                            <a:gd name="T50" fmla="+- 0 -508 -676"/>
                            <a:gd name="T51" fmla="*/ -508 h 439"/>
                            <a:gd name="T52" fmla="+- 0 7989 3810"/>
                            <a:gd name="T53" fmla="*/ T52 w 8100"/>
                            <a:gd name="T54" fmla="+- 0 -534 -676"/>
                            <a:gd name="T55" fmla="*/ -534 h 439"/>
                            <a:gd name="T56" fmla="+- 0 7935 3810"/>
                            <a:gd name="T57" fmla="*/ T56 w 8100"/>
                            <a:gd name="T58" fmla="+- 0 -565 -676"/>
                            <a:gd name="T59" fmla="*/ -565 h 439"/>
                            <a:gd name="T60" fmla="+- 0 7869 3810"/>
                            <a:gd name="T61" fmla="*/ T60 w 8100"/>
                            <a:gd name="T62" fmla="+- 0 -636 -676"/>
                            <a:gd name="T63" fmla="*/ -636 h 439"/>
                            <a:gd name="T64" fmla="+- 0 7860 3810"/>
                            <a:gd name="T65" fmla="*/ T64 w 8100"/>
                            <a:gd name="T66" fmla="+- 0 -676 -676"/>
                            <a:gd name="T67" fmla="*/ -676 h 439"/>
                            <a:gd name="T68" fmla="+- 0 7851 3810"/>
                            <a:gd name="T69" fmla="*/ T68 w 8100"/>
                            <a:gd name="T70" fmla="+- 0 -636 -676"/>
                            <a:gd name="T71" fmla="*/ -636 h 439"/>
                            <a:gd name="T72" fmla="+- 0 7785 3810"/>
                            <a:gd name="T73" fmla="*/ T72 w 8100"/>
                            <a:gd name="T74" fmla="+- 0 -565 -676"/>
                            <a:gd name="T75" fmla="*/ -565 h 439"/>
                            <a:gd name="T76" fmla="+- 0 7731 3810"/>
                            <a:gd name="T77" fmla="*/ T76 w 8100"/>
                            <a:gd name="T78" fmla="+- 0 -534 -676"/>
                            <a:gd name="T79" fmla="*/ -534 h 439"/>
                            <a:gd name="T80" fmla="+- 0 7665 3810"/>
                            <a:gd name="T81" fmla="*/ T80 w 8100"/>
                            <a:gd name="T82" fmla="+- 0 -508 -676"/>
                            <a:gd name="T83" fmla="*/ -508 h 439"/>
                            <a:gd name="T84" fmla="+- 0 7588 3810"/>
                            <a:gd name="T85" fmla="*/ T84 w 8100"/>
                            <a:gd name="T86" fmla="+- 0 -486 -676"/>
                            <a:gd name="T87" fmla="*/ -486 h 439"/>
                            <a:gd name="T88" fmla="+- 0 7503 3810"/>
                            <a:gd name="T89" fmla="*/ T88 w 8100"/>
                            <a:gd name="T90" fmla="+- 0 -470 -676"/>
                            <a:gd name="T91" fmla="*/ -470 h 439"/>
                            <a:gd name="T92" fmla="+- 0 7410 3810"/>
                            <a:gd name="T93" fmla="*/ T92 w 8100"/>
                            <a:gd name="T94" fmla="+- 0 -460 -676"/>
                            <a:gd name="T95" fmla="*/ -460 h 439"/>
                            <a:gd name="T96" fmla="+- 0 7311 3810"/>
                            <a:gd name="T97" fmla="*/ T96 w 8100"/>
                            <a:gd name="T98" fmla="+- 0 -456 -676"/>
                            <a:gd name="T99" fmla="*/ -456 h 439"/>
                            <a:gd name="T100" fmla="+- 0 4359 3810"/>
                            <a:gd name="T101" fmla="*/ T100 w 8100"/>
                            <a:gd name="T102" fmla="+- 0 -456 -676"/>
                            <a:gd name="T103" fmla="*/ -456 h 439"/>
                            <a:gd name="T104" fmla="+- 0 4260 3810"/>
                            <a:gd name="T105" fmla="*/ T104 w 8100"/>
                            <a:gd name="T106" fmla="+- 0 -453 -676"/>
                            <a:gd name="T107" fmla="*/ -453 h 439"/>
                            <a:gd name="T108" fmla="+- 0 4167 3810"/>
                            <a:gd name="T109" fmla="*/ T108 w 8100"/>
                            <a:gd name="T110" fmla="+- 0 -443 -676"/>
                            <a:gd name="T111" fmla="*/ -443 h 439"/>
                            <a:gd name="T112" fmla="+- 0 4082 3810"/>
                            <a:gd name="T113" fmla="*/ T112 w 8100"/>
                            <a:gd name="T114" fmla="+- 0 -426 -676"/>
                            <a:gd name="T115" fmla="*/ -426 h 439"/>
                            <a:gd name="T116" fmla="+- 0 4005 3810"/>
                            <a:gd name="T117" fmla="*/ T116 w 8100"/>
                            <a:gd name="T118" fmla="+- 0 -405 -676"/>
                            <a:gd name="T119" fmla="*/ -405 h 439"/>
                            <a:gd name="T120" fmla="+- 0 3939 3810"/>
                            <a:gd name="T121" fmla="*/ T120 w 8100"/>
                            <a:gd name="T122" fmla="+- 0 -378 -676"/>
                            <a:gd name="T123" fmla="*/ -378 h 439"/>
                            <a:gd name="T124" fmla="+- 0 3885 3810"/>
                            <a:gd name="T125" fmla="*/ T124 w 8100"/>
                            <a:gd name="T126" fmla="+- 0 -347 -676"/>
                            <a:gd name="T127" fmla="*/ -347 h 439"/>
                            <a:gd name="T128" fmla="+- 0 3819 3810"/>
                            <a:gd name="T129" fmla="*/ T128 w 8100"/>
                            <a:gd name="T130" fmla="+- 0 -276 -676"/>
                            <a:gd name="T131" fmla="*/ -276 h 439"/>
                            <a:gd name="T132" fmla="+- 0 3810 3810"/>
                            <a:gd name="T133" fmla="*/ T132 w 8100"/>
                            <a:gd name="T134" fmla="+- 0 -237 -676"/>
                            <a:gd name="T135" fmla="*/ -237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100" h="439">
                              <a:moveTo>
                                <a:pt x="8100" y="439"/>
                              </a:moveTo>
                              <a:lnTo>
                                <a:pt x="8066" y="363"/>
                              </a:lnTo>
                              <a:lnTo>
                                <a:pt x="7971" y="298"/>
                              </a:lnTo>
                              <a:lnTo>
                                <a:pt x="7905" y="271"/>
                              </a:lnTo>
                              <a:lnTo>
                                <a:pt x="7828" y="250"/>
                              </a:lnTo>
                              <a:lnTo>
                                <a:pt x="7743" y="233"/>
                              </a:lnTo>
                              <a:lnTo>
                                <a:pt x="7650" y="223"/>
                              </a:lnTo>
                              <a:lnTo>
                                <a:pt x="7551" y="220"/>
                              </a:lnTo>
                              <a:lnTo>
                                <a:pt x="4599" y="220"/>
                              </a:lnTo>
                              <a:lnTo>
                                <a:pt x="4500" y="216"/>
                              </a:lnTo>
                              <a:lnTo>
                                <a:pt x="4407" y="206"/>
                              </a:lnTo>
                              <a:lnTo>
                                <a:pt x="4322" y="190"/>
                              </a:lnTo>
                              <a:lnTo>
                                <a:pt x="4245" y="168"/>
                              </a:lnTo>
                              <a:lnTo>
                                <a:pt x="4179" y="142"/>
                              </a:lnTo>
                              <a:lnTo>
                                <a:pt x="4125" y="111"/>
                              </a:lnTo>
                              <a:lnTo>
                                <a:pt x="4059" y="40"/>
                              </a:lnTo>
                              <a:lnTo>
                                <a:pt x="4050" y="0"/>
                              </a:lnTo>
                              <a:lnTo>
                                <a:pt x="4041" y="40"/>
                              </a:lnTo>
                              <a:lnTo>
                                <a:pt x="3975" y="111"/>
                              </a:lnTo>
                              <a:lnTo>
                                <a:pt x="3921" y="142"/>
                              </a:lnTo>
                              <a:lnTo>
                                <a:pt x="3855" y="168"/>
                              </a:lnTo>
                              <a:lnTo>
                                <a:pt x="3778" y="190"/>
                              </a:lnTo>
                              <a:lnTo>
                                <a:pt x="3693" y="206"/>
                              </a:lnTo>
                              <a:lnTo>
                                <a:pt x="3600" y="216"/>
                              </a:lnTo>
                              <a:lnTo>
                                <a:pt x="3501" y="220"/>
                              </a:lnTo>
                              <a:lnTo>
                                <a:pt x="549" y="220"/>
                              </a:lnTo>
                              <a:lnTo>
                                <a:pt x="450" y="223"/>
                              </a:lnTo>
                              <a:lnTo>
                                <a:pt x="357" y="233"/>
                              </a:lnTo>
                              <a:lnTo>
                                <a:pt x="272" y="250"/>
                              </a:lnTo>
                              <a:lnTo>
                                <a:pt x="195" y="271"/>
                              </a:lnTo>
                              <a:lnTo>
                                <a:pt x="129" y="298"/>
                              </a:lnTo>
                              <a:lnTo>
                                <a:pt x="75" y="329"/>
                              </a:lnTo>
                              <a:lnTo>
                                <a:pt x="9" y="400"/>
                              </a:lnTo>
                              <a:lnTo>
                                <a:pt x="0" y="43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73" o:spid="_x0000_s1026" style="position:absolute;z-index:48227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76.5pt,-79.45pt,974.8pt,-83.25pt,970.05pt,-86.5pt,966.75pt,-87.85pt,962.9pt,-88.9pt,958.65pt,-89.75pt,954pt,-90.25pt,949.05pt,-90.4pt,801.45pt,-90.4pt,796.5pt,-90.6pt,791.85pt,-91.1pt,787.6pt,-91.9pt,783.75pt,-93pt,780.45pt,-94.3pt,777.75pt,-95.85pt,774.45pt,-99.4pt,774pt,-101.4pt,773.55pt,-99.4pt,770.25pt,-95.85pt,767.55pt,-94.3pt,764.25pt,-93pt,760.4pt,-91.9pt,756.15pt,-91.1pt,751.5pt,-90.6pt,746.55pt,-90.4pt,598.95pt,-90.4pt,594pt,-90.25pt,589.35pt,-89.75pt,585.1pt,-88.9pt,581.25pt,-87.85pt,577.95pt,-86.5pt,575.25pt,-84.95pt,571.95pt,-81.4pt,571.5pt,-79.45pt" coordsize="810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" filled="f">
                <v:path arrowok="t" o:connecttype="custom" o:connectlocs="5143500,-150495;5121910,-198755;5061585,-240030;5019675,-257175;4970780,-270510;4916805,-281305;4857750,-287655;4794885,-289560;2920365,-289560;2857500,-292100;2798445,-298450;2744470,-308610;2695575,-322580;2653665,-339090;2619375,-358775;2577465,-403860;2571750,-429260;2566035,-403860;2524125,-358775;2489835,-339090;2447925,-322580;2399030,-308610;2345055,-298450;2286000,-292100;2223135,-289560;348615,-289560;285750,-287655;226695,-281305;172720,-270510;123825,-257175;81915,-240030;47625,-220345;5715,-175260;0,-150495" o:connectangles="0,0,0,0,0,0,0,0,0,0,0,0,0,0,0,0,0,0,0,0,0,0,0,0,0,0,0,0,0,0,0,0,0,0"/>
                <o:lock v:ext="edit" verticies="t"/>
                <w10:wrap anchorx="page"/>
              </v:polyline>
            </w:pict>
          </mc:Fallback>
        </mc:AlternateContent>
      </w:r>
      <w:r>
        <w:rPr>
          <w:noProof/>
          <w:lang w:eastAsia="ru-RU"/>
        </w:rPr>
        <mc:AlternateContent>
          <mc:Choice Requires="wps">
            <w:drawing>
              <wp:anchor distT="0" distB="0" distL="114300" distR="114300" simplePos="0" relativeHeight="482279936" behindDoc="0" locked="0" layoutInCell="1" allowOverlap="1">
                <wp:simplePos x="0" y="0"/>
                <wp:positionH relativeFrom="page">
                  <wp:posOffset>5080635</wp:posOffset>
                </wp:positionH>
                <wp:positionV relativeFrom="paragraph">
                  <wp:posOffset>1384935</wp:posOffset>
                </wp:positionV>
                <wp:extent cx="1143000" cy="342900"/>
                <wp:effectExtent l="0" t="0" r="0" b="0"/>
                <wp:wrapNone/>
                <wp:docPr id="72" name="Поле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6DD8" w:rsidRDefault="00536DD8" w:rsidP="00D917EF">
                            <w:pPr>
                              <w:spacing w:before="72"/>
                              <w:ind w:left="146"/>
                            </w:pPr>
                            <w:r>
                              <w:t>Просвещение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2" o:spid="_x0000_s1057" type="#_x0000_t202" style="position:absolute;left:0;text-align:left;margin-left:400.05pt;margin-top:109.05pt;width:90pt;height:27pt;z-index:48227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" filled="f">
                <v:textbox inset="0,0,0,0">
                  <w:txbxContent>
                    <w:p w:rsidR="00536DD8" w:rsidRDefault="00536DD8" w:rsidP="00D917EF">
                      <w:pPr>
                        <w:spacing w:before="72"/>
                        <w:ind w:left="146"/>
                      </w:pPr>
                      <w:r>
                        <w:t>Просвещение</w:t>
                      </w:r>
                    </w:p>
                  </w:txbxContent>
                </v:textbox>
                <w10:wrap anchorx="page"/>
              </v:shape>
            </w:pict>
          </mc:Fallback>
        </mc:AlternateContent>
      </w:r>
      <w:r>
        <w:rPr>
          <w:noProof/>
          <w:lang w:eastAsia="ru-RU"/>
        </w:rPr>
        <mc:AlternateContent>
          <mc:Choice Requires="wps">
            <w:drawing>
              <wp:anchor distT="0" distB="0" distL="114300" distR="114300" simplePos="0" relativeHeight="482280960" behindDoc="0" locked="0" layoutInCell="1" allowOverlap="1">
                <wp:simplePos x="0" y="0"/>
                <wp:positionH relativeFrom="page">
                  <wp:posOffset>1423035</wp:posOffset>
                </wp:positionH>
                <wp:positionV relativeFrom="paragraph">
                  <wp:posOffset>1391920</wp:posOffset>
                </wp:positionV>
                <wp:extent cx="1485900" cy="457200"/>
                <wp:effectExtent l="0" t="0" r="0" b="0"/>
                <wp:wrapNone/>
                <wp:docPr id="71" name="Поле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6DD8" w:rsidRDefault="00536DD8" w:rsidP="00D917EF">
                            <w:pPr>
                              <w:spacing w:before="77"/>
                              <w:ind w:left="175"/>
                              <w:rPr>
                                <w:rFonts w:ascii="Calibri" w:hAnsi="Calibri"/>
                              </w:rPr>
                            </w:pPr>
                            <w:r>
                              <w:rPr>
                                <w:rFonts w:ascii="Calibri" w:hAnsi="Calibri"/>
                              </w:rPr>
                              <w:t>Развивающая</w:t>
                            </w:r>
                            <w:r>
                              <w:rPr>
                                <w:rFonts w:ascii="Calibri" w:hAnsi="Calibri"/>
                                <w:spacing w:val="-3"/>
                              </w:rPr>
                              <w:t xml:space="preserve"> </w:t>
                            </w:r>
                            <w:r>
                              <w:rPr>
                                <w:rFonts w:ascii="Calibri" w:hAnsi="Calibri"/>
                              </w:rPr>
                              <w:t>работа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1" o:spid="_x0000_s1058" type="#_x0000_t202" style="position:absolute;left:0;text-align:left;margin-left:112.05pt;margin-top:109.6pt;width:117pt;height:36pt;z-index:48228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" filled="f">
                <v:textbox inset="0,0,0,0">
                  <w:txbxContent>
                    <w:p w:rsidR="00536DD8" w:rsidRDefault="00536DD8" w:rsidP="00D917EF">
                      <w:pPr>
                        <w:spacing w:before="77"/>
                        <w:ind w:left="175"/>
                        <w:rPr>
                          <w:rFonts w:ascii="Calibri" w:hAnsi="Calibri"/>
                        </w:rPr>
                      </w:pPr>
                      <w:r>
                        <w:rPr>
                          <w:rFonts w:ascii="Calibri" w:hAnsi="Calibri"/>
                        </w:rPr>
                        <w:t>Развивающая</w:t>
                      </w:r>
                      <w:r>
                        <w:rPr>
                          <w:rFonts w:ascii="Calibri" w:hAnsi="Calibri"/>
                          <w:spacing w:val="-3"/>
                        </w:rPr>
                        <w:t xml:space="preserve"> </w:t>
                      </w:r>
                      <w:r>
                        <w:rPr>
                          <w:rFonts w:ascii="Calibri" w:hAnsi="Calibri"/>
                        </w:rPr>
                        <w:t>работа</w:t>
                      </w:r>
                    </w:p>
                  </w:txbxContent>
                </v:textbox>
                <w10:wrap anchorx="page"/>
              </v:shape>
            </w:pict>
          </mc:Fallback>
        </mc:AlternateContent>
      </w:r>
      <w:r>
        <w:rPr>
          <w:noProof/>
          <w:lang w:eastAsia="ru-RU"/>
        </w:rPr>
        <mc:AlternateContent>
          <mc:Choice Requires="wps">
            <w:drawing>
              <wp:anchor distT="0" distB="0" distL="114300" distR="114300" simplePos="0" relativeHeight="482281984" behindDoc="0" locked="0" layoutInCell="1" allowOverlap="1">
                <wp:simplePos x="0" y="0"/>
                <wp:positionH relativeFrom="page">
                  <wp:posOffset>3480435</wp:posOffset>
                </wp:positionH>
                <wp:positionV relativeFrom="paragraph">
                  <wp:posOffset>1277620</wp:posOffset>
                </wp:positionV>
                <wp:extent cx="1143000" cy="342900"/>
                <wp:effectExtent l="0" t="0" r="0" b="0"/>
                <wp:wrapNone/>
                <wp:docPr id="70" name="Поле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6DD8" w:rsidRDefault="00536DD8" w:rsidP="00D917EF">
                            <w:pPr>
                              <w:spacing w:before="73"/>
                              <w:ind w:left="145"/>
                            </w:pPr>
                            <w:r>
                              <w:t>Профилактика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0" o:spid="_x0000_s1059" type="#_x0000_t202" style="position:absolute;left:0;text-align:left;margin-left:274.05pt;margin-top:100.6pt;width:90pt;height:27pt;z-index:48228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" filled="f">
                <v:textbox inset="0,0,0,0">
                  <w:txbxContent>
                    <w:p w:rsidR="00536DD8" w:rsidRDefault="00536DD8" w:rsidP="00D917EF">
                      <w:pPr>
                        <w:spacing w:before="73"/>
                        <w:ind w:left="145"/>
                      </w:pPr>
                      <w:r>
                        <w:t>Профилактика</w:t>
                      </w:r>
                    </w:p>
                  </w:txbxContent>
                </v:textbox>
                <w10:wrap anchorx="page"/>
              </v:shape>
            </w:pict>
          </mc:Fallback>
        </mc:AlternateContent>
      </w:r>
      <w:r>
        <w:rPr>
          <w:noProof/>
          <w:lang w:eastAsia="ru-RU"/>
        </w:rPr>
        <mc:AlternateContent>
          <mc:Choice Requires="wps">
            <w:drawing>
              <wp:anchor distT="0" distB="0" distL="114300" distR="114300" simplePos="0" relativeHeight="482283008" behindDoc="0" locked="0" layoutInCell="1" allowOverlap="1">
                <wp:simplePos x="0" y="0"/>
                <wp:positionH relativeFrom="page">
                  <wp:posOffset>5080635</wp:posOffset>
                </wp:positionH>
                <wp:positionV relativeFrom="paragraph">
                  <wp:posOffset>928370</wp:posOffset>
                </wp:positionV>
                <wp:extent cx="1143000" cy="342900"/>
                <wp:effectExtent l="0" t="0" r="0" b="0"/>
                <wp:wrapNone/>
                <wp:docPr id="69" name="Поле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6DD8" w:rsidRDefault="00536DD8" w:rsidP="00D917EF">
                            <w:pPr>
                              <w:spacing w:before="76"/>
                              <w:ind w:left="146"/>
                            </w:pPr>
                            <w:r>
                              <w:t>Экспертиза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9" o:spid="_x0000_s1060" type="#_x0000_t202" style="position:absolute;left:0;text-align:left;margin-left:400.05pt;margin-top:73.1pt;width:90pt;height:27pt;z-index:48228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" filled="f">
                <v:textbox inset="0,0,0,0">
                  <w:txbxContent>
                    <w:p w:rsidR="00536DD8" w:rsidRDefault="00536DD8" w:rsidP="00D917EF">
                      <w:pPr>
                        <w:spacing w:before="76"/>
                        <w:ind w:left="146"/>
                      </w:pPr>
                      <w:r>
                        <w:t>Экспертиза</w:t>
                      </w:r>
                    </w:p>
                  </w:txbxContent>
                </v:textbox>
                <w10:wrap anchorx="page"/>
              </v:shape>
            </w:pict>
          </mc:Fallback>
        </mc:AlternateContent>
      </w:r>
      <w:r>
        <w:rPr>
          <w:noProof/>
          <w:lang w:eastAsia="ru-RU"/>
        </w:rPr>
        <mc:AlternateContent>
          <mc:Choice Requires="wps">
            <w:drawing>
              <wp:anchor distT="0" distB="0" distL="114300" distR="114300" simplePos="0" relativeHeight="482284032" behindDoc="0" locked="0" layoutInCell="1" allowOverlap="1">
                <wp:simplePos x="0" y="0"/>
                <wp:positionH relativeFrom="page">
                  <wp:posOffset>1423035</wp:posOffset>
                </wp:positionH>
                <wp:positionV relativeFrom="paragraph">
                  <wp:posOffset>935355</wp:posOffset>
                </wp:positionV>
                <wp:extent cx="1485900" cy="342900"/>
                <wp:effectExtent l="0" t="0" r="0" b="0"/>
                <wp:wrapNone/>
                <wp:docPr id="68" name="Поле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6DD8" w:rsidRDefault="00536DD8" w:rsidP="00D917EF">
                            <w:pPr>
                              <w:spacing w:before="70"/>
                              <w:ind w:left="144"/>
                            </w:pPr>
                            <w:r>
                              <w:t>Консультирование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8" o:spid="_x0000_s1061" type="#_x0000_t202" style="position:absolute;left:0;text-align:left;margin-left:112.05pt;margin-top:73.65pt;width:117pt;height:27pt;z-index:48228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" filled="f">
                <v:textbox inset="0,0,0,0">
                  <w:txbxContent>
                    <w:p w:rsidR="00536DD8" w:rsidRDefault="00536DD8" w:rsidP="00D917EF">
                      <w:pPr>
                        <w:spacing w:before="70"/>
                        <w:ind w:left="144"/>
                      </w:pPr>
                      <w:r>
                        <w:t>Консультирование</w:t>
                      </w:r>
                    </w:p>
                  </w:txbxContent>
                </v:textbox>
                <w10:wrap anchorx="page"/>
              </v:shape>
            </w:pict>
          </mc:Fallback>
        </mc:AlternateContent>
      </w:r>
      <w:r>
        <w:rPr>
          <w:noProof/>
          <w:lang w:eastAsia="ru-RU"/>
        </w:rPr>
        <mc:AlternateContent>
          <mc:Choice Requires="wps">
            <w:drawing>
              <wp:anchor distT="0" distB="0" distL="114300" distR="114300" simplePos="0" relativeHeight="482285056" behindDoc="0" locked="0" layoutInCell="1" allowOverlap="1">
                <wp:simplePos x="0" y="0"/>
                <wp:positionH relativeFrom="page">
                  <wp:posOffset>3480435</wp:posOffset>
                </wp:positionH>
                <wp:positionV relativeFrom="paragraph">
                  <wp:posOffset>821055</wp:posOffset>
                </wp:positionV>
                <wp:extent cx="1143000" cy="342900"/>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6DD8" w:rsidRDefault="00536DD8" w:rsidP="00D917EF">
                            <w:pPr>
                              <w:spacing w:before="70"/>
                              <w:ind w:left="294"/>
                            </w:pPr>
                            <w:r>
                              <w:t>Диагностика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 o:spid="_x0000_s1062" type="#_x0000_t202" style="position:absolute;left:0;text-align:left;margin-left:274.05pt;margin-top:64.65pt;width:90pt;height:27pt;z-index:48228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" filled="f">
                <v:textbox inset="0,0,0,0">
                  <w:txbxContent>
                    <w:p w:rsidR="00536DD8" w:rsidRDefault="00536DD8" w:rsidP="00D917EF">
                      <w:pPr>
                        <w:spacing w:before="70"/>
                        <w:ind w:left="294"/>
                      </w:pPr>
                      <w:r>
                        <w:t>Диагностика</w:t>
                      </w:r>
                    </w:p>
                  </w:txbxContent>
                </v:textbox>
                <w10:wrap anchorx="page"/>
              </v:shape>
            </w:pict>
          </mc:Fallback>
        </mc:AlternateContent>
      </w:r>
      <w:r>
        <w:t>Основные</w:t>
      </w:r>
      <w:r>
        <w:rPr>
          <w:spacing w:val="-8"/>
        </w:rPr>
        <w:t xml:space="preserve"> </w:t>
      </w:r>
      <w:r>
        <w:t>формы</w:t>
      </w:r>
      <w:r>
        <w:rPr>
          <w:spacing w:val="-8"/>
        </w:rPr>
        <w:t xml:space="preserve"> </w:t>
      </w:r>
      <w:r>
        <w:t>сопровождения</w:t>
      </w:r>
    </w:p>
    <w:p w:rsidR="00D917EF" w:rsidRDefault="00D917EF" w:rsidP="00D917EF">
      <w:pPr>
        <w:jc w:val="center"/>
        <w:sectPr w:rsidR="00D917EF">
          <w:pgSz w:w="11920" w:h="16850"/>
          <w:pgMar w:top="1160" w:right="0" w:bottom="1220" w:left="1180" w:header="0" w:footer="943" w:gutter="0"/>
          <w:cols w:space="720"/>
        </w:sectPr>
      </w:pPr>
    </w:p>
    <w:p w:rsidR="00D917EF" w:rsidRDefault="00D917EF" w:rsidP="00D917EF">
      <w:pPr>
        <w:pStyle w:val="a3"/>
        <w:spacing w:before="74" w:line="276" w:lineRule="auto"/>
        <w:ind w:right="845" w:firstLine="719"/>
      </w:pPr>
      <w:r>
        <w:rPr>
          <w:b/>
        </w:rPr>
        <w:t>Диагностика</w:t>
      </w:r>
      <w:r>
        <w:rPr>
          <w:b/>
          <w:spacing w:val="1"/>
        </w:rPr>
        <w:t xml:space="preserve"> </w:t>
      </w:r>
      <w:r>
        <w:t>направлена</w:t>
      </w:r>
      <w:r>
        <w:rPr>
          <w:spacing w:val="1"/>
        </w:rPr>
        <w:t xml:space="preserve"> </w:t>
      </w:r>
      <w:r>
        <w:t>на</w:t>
      </w:r>
      <w:r>
        <w:rPr>
          <w:spacing w:val="1"/>
        </w:rPr>
        <w:t xml:space="preserve"> </w:t>
      </w:r>
      <w:r>
        <w:t>определение</w:t>
      </w:r>
      <w:r>
        <w:rPr>
          <w:spacing w:val="1"/>
        </w:rPr>
        <w:t xml:space="preserve"> </w:t>
      </w:r>
      <w:r>
        <w:t>особенностей</w:t>
      </w:r>
      <w:r>
        <w:rPr>
          <w:spacing w:val="1"/>
        </w:rPr>
        <w:t xml:space="preserve"> </w:t>
      </w:r>
      <w:r>
        <w:t>статуса</w:t>
      </w:r>
      <w:r>
        <w:rPr>
          <w:spacing w:val="1"/>
        </w:rPr>
        <w:t xml:space="preserve"> </w:t>
      </w:r>
      <w:r>
        <w:t>обучающегося,</w:t>
      </w:r>
      <w:r>
        <w:rPr>
          <w:spacing w:val="1"/>
        </w:rPr>
        <w:t xml:space="preserve"> </w:t>
      </w:r>
      <w:r>
        <w:t>которая проводится на этапе перехода ученика на следующий уровень образования и в</w:t>
      </w:r>
      <w:r>
        <w:rPr>
          <w:spacing w:val="1"/>
        </w:rPr>
        <w:t xml:space="preserve"> </w:t>
      </w:r>
      <w:r>
        <w:t>конце каждого учебного года. Устанавливается наиболее благоприятное время проведения</w:t>
      </w:r>
      <w:r>
        <w:rPr>
          <w:spacing w:val="-57"/>
        </w:rPr>
        <w:t xml:space="preserve"> </w:t>
      </w:r>
      <w:r>
        <w:t>той</w:t>
      </w:r>
      <w:r>
        <w:rPr>
          <w:spacing w:val="1"/>
        </w:rPr>
        <w:t xml:space="preserve"> </w:t>
      </w:r>
      <w:r>
        <w:t>или</w:t>
      </w:r>
      <w:r>
        <w:rPr>
          <w:spacing w:val="1"/>
        </w:rPr>
        <w:t xml:space="preserve"> </w:t>
      </w:r>
      <w:r>
        <w:t>иной</w:t>
      </w:r>
      <w:r>
        <w:rPr>
          <w:spacing w:val="1"/>
        </w:rPr>
        <w:t xml:space="preserve"> </w:t>
      </w:r>
      <w:r>
        <w:t>диагностики</w:t>
      </w:r>
      <w:r>
        <w:rPr>
          <w:spacing w:val="1"/>
        </w:rPr>
        <w:t xml:space="preserve"> </w:t>
      </w:r>
      <w:r>
        <w:t>в</w:t>
      </w:r>
      <w:r>
        <w:rPr>
          <w:spacing w:val="1"/>
        </w:rPr>
        <w:t xml:space="preserve"> </w:t>
      </w:r>
      <w:r>
        <w:t>контексте</w:t>
      </w:r>
      <w:r>
        <w:rPr>
          <w:spacing w:val="1"/>
        </w:rPr>
        <w:t xml:space="preserve"> </w:t>
      </w:r>
      <w:r>
        <w:t>становления</w:t>
      </w:r>
      <w:r>
        <w:rPr>
          <w:spacing w:val="1"/>
        </w:rPr>
        <w:t xml:space="preserve"> </w:t>
      </w:r>
      <w:r>
        <w:t>учебных</w:t>
      </w:r>
      <w:r>
        <w:rPr>
          <w:spacing w:val="1"/>
        </w:rPr>
        <w:t xml:space="preserve"> </w:t>
      </w:r>
      <w:r>
        <w:t>навыков</w:t>
      </w:r>
      <w:r>
        <w:rPr>
          <w:spacing w:val="1"/>
        </w:rPr>
        <w:t xml:space="preserve"> </w:t>
      </w:r>
      <w:r>
        <w:t>и</w:t>
      </w:r>
      <w:r>
        <w:rPr>
          <w:spacing w:val="1"/>
        </w:rPr>
        <w:t xml:space="preserve"> </w:t>
      </w:r>
      <w:r>
        <w:t>развития</w:t>
      </w:r>
      <w:r>
        <w:rPr>
          <w:spacing w:val="1"/>
        </w:rPr>
        <w:t xml:space="preserve"> </w:t>
      </w:r>
      <w:r>
        <w:t>познавательных процессов. То есть выявляются сензитивные периоды освоения тех или</w:t>
      </w:r>
      <w:r>
        <w:rPr>
          <w:spacing w:val="1"/>
        </w:rPr>
        <w:t xml:space="preserve"> </w:t>
      </w:r>
      <w:r>
        <w:t>иных</w:t>
      </w:r>
      <w:r>
        <w:rPr>
          <w:spacing w:val="1"/>
        </w:rPr>
        <w:t xml:space="preserve"> </w:t>
      </w:r>
      <w:r>
        <w:t>учебных</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в</w:t>
      </w:r>
      <w:r>
        <w:rPr>
          <w:spacing w:val="1"/>
        </w:rPr>
        <w:t xml:space="preserve"> </w:t>
      </w:r>
      <w:r>
        <w:t>основе</w:t>
      </w:r>
      <w:r>
        <w:rPr>
          <w:spacing w:val="1"/>
        </w:rPr>
        <w:t xml:space="preserve"> </w:t>
      </w:r>
      <w:r>
        <w:t>которых</w:t>
      </w:r>
      <w:r>
        <w:rPr>
          <w:spacing w:val="1"/>
        </w:rPr>
        <w:t xml:space="preserve"> </w:t>
      </w:r>
      <w:r>
        <w:t>лежат</w:t>
      </w:r>
      <w:r>
        <w:rPr>
          <w:spacing w:val="1"/>
        </w:rPr>
        <w:t xml:space="preserve"> </w:t>
      </w:r>
      <w:r>
        <w:t>определенные</w:t>
      </w:r>
      <w:r>
        <w:rPr>
          <w:spacing w:val="1"/>
        </w:rPr>
        <w:t xml:space="preserve"> </w:t>
      </w:r>
      <w:r>
        <w:t>психические</w:t>
      </w:r>
      <w:r>
        <w:rPr>
          <w:spacing w:val="1"/>
        </w:rPr>
        <w:t xml:space="preserve"> </w:t>
      </w:r>
      <w:r>
        <w:t>функции.</w:t>
      </w:r>
      <w:r>
        <w:rPr>
          <w:spacing w:val="1"/>
        </w:rPr>
        <w:t xml:space="preserve"> </w:t>
      </w:r>
      <w:r>
        <w:t>Это</w:t>
      </w:r>
      <w:r>
        <w:rPr>
          <w:spacing w:val="1"/>
        </w:rPr>
        <w:t xml:space="preserve"> </w:t>
      </w:r>
      <w:r>
        <w:t>позволяет</w:t>
      </w:r>
      <w:r>
        <w:rPr>
          <w:spacing w:val="1"/>
        </w:rPr>
        <w:t xml:space="preserve"> </w:t>
      </w:r>
      <w:r>
        <w:t>вовремя</w:t>
      </w:r>
      <w:r>
        <w:rPr>
          <w:spacing w:val="1"/>
        </w:rPr>
        <w:t xml:space="preserve"> </w:t>
      </w:r>
      <w:r>
        <w:t>предупредить</w:t>
      </w:r>
      <w:r>
        <w:rPr>
          <w:spacing w:val="1"/>
        </w:rPr>
        <w:t xml:space="preserve"> </w:t>
      </w:r>
      <w:r>
        <w:t>проблемы</w:t>
      </w:r>
      <w:r>
        <w:rPr>
          <w:spacing w:val="1"/>
        </w:rPr>
        <w:t xml:space="preserve"> </w:t>
      </w:r>
      <w:r>
        <w:t>обучения,</w:t>
      </w:r>
      <w:r>
        <w:rPr>
          <w:spacing w:val="1"/>
        </w:rPr>
        <w:t xml:space="preserve"> </w:t>
      </w:r>
      <w:r>
        <w:t>организовать</w:t>
      </w:r>
      <w:r>
        <w:rPr>
          <w:spacing w:val="1"/>
        </w:rPr>
        <w:t xml:space="preserve"> </w:t>
      </w:r>
      <w:r>
        <w:t>помощь</w:t>
      </w:r>
      <w:r>
        <w:rPr>
          <w:spacing w:val="1"/>
        </w:rPr>
        <w:t xml:space="preserve"> </w:t>
      </w:r>
      <w:r>
        <w:t>детям,</w:t>
      </w:r>
      <w:r>
        <w:rPr>
          <w:spacing w:val="1"/>
        </w:rPr>
        <w:t xml:space="preserve"> </w:t>
      </w:r>
      <w:r>
        <w:t>внести</w:t>
      </w:r>
      <w:r>
        <w:rPr>
          <w:spacing w:val="1"/>
        </w:rPr>
        <w:t xml:space="preserve"> </w:t>
      </w:r>
      <w:r>
        <w:t>корректировку</w:t>
      </w:r>
      <w:r>
        <w:rPr>
          <w:spacing w:val="1"/>
        </w:rPr>
        <w:t xml:space="preserve"> </w:t>
      </w:r>
      <w:r>
        <w:t>в</w:t>
      </w:r>
      <w:r>
        <w:rPr>
          <w:spacing w:val="1"/>
        </w:rPr>
        <w:t xml:space="preserve"> </w:t>
      </w:r>
      <w:r>
        <w:t>программу</w:t>
      </w:r>
      <w:r>
        <w:rPr>
          <w:spacing w:val="1"/>
        </w:rPr>
        <w:t xml:space="preserve"> </w:t>
      </w:r>
      <w:r>
        <w:t>и</w:t>
      </w:r>
      <w:r>
        <w:rPr>
          <w:spacing w:val="1"/>
        </w:rPr>
        <w:t xml:space="preserve"> </w:t>
      </w:r>
      <w:r>
        <w:t>т.д.</w:t>
      </w:r>
      <w:r>
        <w:rPr>
          <w:spacing w:val="1"/>
        </w:rPr>
        <w:t xml:space="preserve"> </w:t>
      </w:r>
      <w:r>
        <w:t>Практически</w:t>
      </w:r>
      <w:r>
        <w:rPr>
          <w:spacing w:val="1"/>
        </w:rPr>
        <w:t xml:space="preserve"> </w:t>
      </w:r>
      <w:r>
        <w:t>каждый</w:t>
      </w:r>
      <w:r>
        <w:rPr>
          <w:spacing w:val="1"/>
        </w:rPr>
        <w:t xml:space="preserve"> </w:t>
      </w:r>
      <w:r>
        <w:t>диагностируемый</w:t>
      </w:r>
      <w:r>
        <w:rPr>
          <w:spacing w:val="1"/>
        </w:rPr>
        <w:t xml:space="preserve"> </w:t>
      </w:r>
      <w:r>
        <w:t>параметр</w:t>
      </w:r>
      <w:r>
        <w:rPr>
          <w:spacing w:val="1"/>
        </w:rPr>
        <w:t xml:space="preserve"> </w:t>
      </w:r>
      <w:r>
        <w:t>измеряется.</w:t>
      </w:r>
      <w:r>
        <w:rPr>
          <w:spacing w:val="1"/>
        </w:rPr>
        <w:t xml:space="preserve"> </w:t>
      </w:r>
      <w:r>
        <w:t>Это</w:t>
      </w:r>
      <w:r>
        <w:rPr>
          <w:spacing w:val="1"/>
        </w:rPr>
        <w:t xml:space="preserve"> </w:t>
      </w:r>
      <w:r>
        <w:t>необходимо</w:t>
      </w:r>
      <w:r>
        <w:rPr>
          <w:spacing w:val="1"/>
        </w:rPr>
        <w:t xml:space="preserve"> </w:t>
      </w:r>
      <w:r>
        <w:t>для</w:t>
      </w:r>
      <w:r>
        <w:rPr>
          <w:spacing w:val="1"/>
        </w:rPr>
        <w:t xml:space="preserve"> </w:t>
      </w:r>
      <w:r>
        <w:t>того,</w:t>
      </w:r>
      <w:r>
        <w:rPr>
          <w:spacing w:val="1"/>
        </w:rPr>
        <w:t xml:space="preserve"> </w:t>
      </w:r>
      <w:r>
        <w:t>чтобы</w:t>
      </w:r>
      <w:r>
        <w:rPr>
          <w:spacing w:val="-57"/>
        </w:rPr>
        <w:t xml:space="preserve"> </w:t>
      </w:r>
      <w:r>
        <w:t>установить</w:t>
      </w:r>
      <w:r>
        <w:rPr>
          <w:spacing w:val="1"/>
        </w:rPr>
        <w:t xml:space="preserve"> </w:t>
      </w:r>
      <w:r>
        <w:t>динамику</w:t>
      </w:r>
      <w:r>
        <w:rPr>
          <w:spacing w:val="1"/>
        </w:rPr>
        <w:t xml:space="preserve"> </w:t>
      </w:r>
      <w:r>
        <w:t>развития,</w:t>
      </w:r>
      <w:r>
        <w:rPr>
          <w:spacing w:val="1"/>
        </w:rPr>
        <w:t xml:space="preserve"> </w:t>
      </w:r>
      <w:r>
        <w:t>переход</w:t>
      </w:r>
      <w:r>
        <w:rPr>
          <w:spacing w:val="1"/>
        </w:rPr>
        <w:t xml:space="preserve"> </w:t>
      </w:r>
      <w:r>
        <w:t>из</w:t>
      </w:r>
      <w:r>
        <w:rPr>
          <w:spacing w:val="1"/>
        </w:rPr>
        <w:t xml:space="preserve"> </w:t>
      </w:r>
      <w:r>
        <w:t>одного</w:t>
      </w:r>
      <w:r>
        <w:rPr>
          <w:spacing w:val="1"/>
        </w:rPr>
        <w:t xml:space="preserve"> </w:t>
      </w:r>
      <w:r>
        <w:t>уровня</w:t>
      </w:r>
      <w:r>
        <w:rPr>
          <w:spacing w:val="1"/>
        </w:rPr>
        <w:t xml:space="preserve"> </w:t>
      </w:r>
      <w:r>
        <w:t>в</w:t>
      </w:r>
      <w:r>
        <w:rPr>
          <w:spacing w:val="1"/>
        </w:rPr>
        <w:t xml:space="preserve"> </w:t>
      </w:r>
      <w:r>
        <w:t>другой.</w:t>
      </w:r>
      <w:r>
        <w:rPr>
          <w:spacing w:val="1"/>
        </w:rPr>
        <w:t xml:space="preserve"> </w:t>
      </w:r>
      <w:r>
        <w:t>Мы</w:t>
      </w:r>
      <w:r>
        <w:rPr>
          <w:spacing w:val="1"/>
        </w:rPr>
        <w:t xml:space="preserve"> </w:t>
      </w:r>
      <w:r>
        <w:t>используем</w:t>
      </w:r>
      <w:r>
        <w:rPr>
          <w:spacing w:val="1"/>
        </w:rPr>
        <w:t xml:space="preserve"> </w:t>
      </w:r>
      <w:r>
        <w:t>методики,</w:t>
      </w:r>
      <w:r>
        <w:rPr>
          <w:spacing w:val="1"/>
        </w:rPr>
        <w:t xml:space="preserve"> </w:t>
      </w:r>
      <w:r>
        <w:t>которые</w:t>
      </w:r>
      <w:r>
        <w:rPr>
          <w:spacing w:val="1"/>
        </w:rPr>
        <w:t xml:space="preserve"> </w:t>
      </w:r>
      <w:r>
        <w:t>можно</w:t>
      </w:r>
      <w:r>
        <w:rPr>
          <w:spacing w:val="1"/>
        </w:rPr>
        <w:t xml:space="preserve"> </w:t>
      </w:r>
      <w:r>
        <w:t>применять</w:t>
      </w:r>
      <w:r>
        <w:rPr>
          <w:spacing w:val="1"/>
        </w:rPr>
        <w:t xml:space="preserve"> </w:t>
      </w:r>
      <w:r>
        <w:t>в</w:t>
      </w:r>
      <w:r>
        <w:rPr>
          <w:spacing w:val="1"/>
        </w:rPr>
        <w:t xml:space="preserve"> </w:t>
      </w:r>
      <w:r>
        <w:t>разные</w:t>
      </w:r>
      <w:r>
        <w:rPr>
          <w:spacing w:val="1"/>
        </w:rPr>
        <w:t xml:space="preserve"> </w:t>
      </w:r>
      <w:r>
        <w:t>периоды</w:t>
      </w:r>
      <w:r>
        <w:rPr>
          <w:spacing w:val="1"/>
        </w:rPr>
        <w:t xml:space="preserve"> </w:t>
      </w:r>
      <w:r>
        <w:t>обучения,</w:t>
      </w:r>
      <w:r>
        <w:rPr>
          <w:spacing w:val="1"/>
        </w:rPr>
        <w:t xml:space="preserve"> </w:t>
      </w:r>
      <w:r>
        <w:t>а</w:t>
      </w:r>
      <w:r>
        <w:rPr>
          <w:spacing w:val="61"/>
        </w:rPr>
        <w:t xml:space="preserve"> </w:t>
      </w:r>
      <w:r>
        <w:t>результаты</w:t>
      </w:r>
      <w:r>
        <w:rPr>
          <w:spacing w:val="-57"/>
        </w:rPr>
        <w:t xml:space="preserve"> </w:t>
      </w:r>
      <w:r>
        <w:t>соотносить</w:t>
      </w:r>
      <w:r>
        <w:rPr>
          <w:spacing w:val="1"/>
        </w:rPr>
        <w:t xml:space="preserve"> </w:t>
      </w:r>
      <w:r>
        <w:t>друг</w:t>
      </w:r>
      <w:r>
        <w:rPr>
          <w:spacing w:val="1"/>
        </w:rPr>
        <w:t xml:space="preserve"> </w:t>
      </w:r>
      <w:r>
        <w:t>с</w:t>
      </w:r>
      <w:r>
        <w:rPr>
          <w:spacing w:val="1"/>
        </w:rPr>
        <w:t xml:space="preserve"> </w:t>
      </w:r>
      <w:r>
        <w:t>другом.</w:t>
      </w:r>
      <w:r>
        <w:rPr>
          <w:spacing w:val="1"/>
        </w:rPr>
        <w:t xml:space="preserve"> </w:t>
      </w:r>
      <w:r>
        <w:t>Результаты</w:t>
      </w:r>
      <w:r>
        <w:rPr>
          <w:spacing w:val="1"/>
        </w:rPr>
        <w:t xml:space="preserve"> </w:t>
      </w:r>
      <w:r>
        <w:t>исследований</w:t>
      </w:r>
      <w:r>
        <w:rPr>
          <w:spacing w:val="1"/>
        </w:rPr>
        <w:t xml:space="preserve"> </w:t>
      </w:r>
      <w:r>
        <w:t>позволяют</w:t>
      </w:r>
      <w:r>
        <w:rPr>
          <w:spacing w:val="1"/>
        </w:rPr>
        <w:t xml:space="preserve"> </w:t>
      </w:r>
      <w:r>
        <w:t>диагностировать</w:t>
      </w:r>
      <w:r>
        <w:rPr>
          <w:spacing w:val="1"/>
        </w:rPr>
        <w:t xml:space="preserve"> </w:t>
      </w:r>
      <w:r>
        <w:t>биологические факторы развития, прогнозировать успешность учебной и познавательной</w:t>
      </w:r>
      <w:r>
        <w:rPr>
          <w:spacing w:val="1"/>
        </w:rPr>
        <w:t xml:space="preserve"> </w:t>
      </w:r>
      <w:r>
        <w:t>деятельности, предупреждать перегрузки и утомление, эмоциональные нарушения. В ходе</w:t>
      </w:r>
      <w:r>
        <w:rPr>
          <w:spacing w:val="-57"/>
        </w:rPr>
        <w:t xml:space="preserve"> </w:t>
      </w:r>
      <w:r>
        <w:t>овладения</w:t>
      </w:r>
      <w:r>
        <w:rPr>
          <w:spacing w:val="1"/>
        </w:rPr>
        <w:t xml:space="preserve"> </w:t>
      </w:r>
      <w:r>
        <w:t>методами</w:t>
      </w:r>
      <w:r>
        <w:rPr>
          <w:spacing w:val="1"/>
        </w:rPr>
        <w:t xml:space="preserve"> </w:t>
      </w:r>
      <w:r>
        <w:t>и</w:t>
      </w:r>
      <w:r>
        <w:rPr>
          <w:spacing w:val="1"/>
        </w:rPr>
        <w:t xml:space="preserve"> </w:t>
      </w:r>
      <w:r>
        <w:t>методиками</w:t>
      </w:r>
      <w:r>
        <w:rPr>
          <w:spacing w:val="1"/>
        </w:rPr>
        <w:t xml:space="preserve"> </w:t>
      </w:r>
      <w:r>
        <w:t>психолого-педагогической</w:t>
      </w:r>
      <w:r>
        <w:rPr>
          <w:spacing w:val="1"/>
        </w:rPr>
        <w:t xml:space="preserve"> </w:t>
      </w:r>
      <w:r>
        <w:t>диагностики</w:t>
      </w:r>
      <w:r>
        <w:rPr>
          <w:spacing w:val="1"/>
        </w:rPr>
        <w:t xml:space="preserve"> </w:t>
      </w:r>
      <w:r>
        <w:t>психологические знания включаются в личный опыт педагогов и используются ими в</w:t>
      </w:r>
      <w:r>
        <w:rPr>
          <w:spacing w:val="1"/>
        </w:rPr>
        <w:t xml:space="preserve"> </w:t>
      </w:r>
      <w:r>
        <w:t>своей работе. Психолого-педагогическая диагностика необходима для достижения цели</w:t>
      </w:r>
      <w:r>
        <w:rPr>
          <w:spacing w:val="1"/>
        </w:rPr>
        <w:t xml:space="preserve"> </w:t>
      </w:r>
      <w:r>
        <w:t>психологического мониторинга - создание условий, необходимых для успешного решения</w:t>
      </w:r>
      <w:r>
        <w:rPr>
          <w:spacing w:val="-57"/>
        </w:rPr>
        <w:t xml:space="preserve"> </w:t>
      </w:r>
      <w:r>
        <w:t>образовательных,</w:t>
      </w:r>
      <w:r>
        <w:rPr>
          <w:spacing w:val="-5"/>
        </w:rPr>
        <w:t xml:space="preserve"> </w:t>
      </w:r>
      <w:r>
        <w:t>познавательных</w:t>
      </w:r>
      <w:r>
        <w:rPr>
          <w:spacing w:val="1"/>
        </w:rPr>
        <w:t xml:space="preserve"> </w:t>
      </w:r>
      <w:r>
        <w:t>и</w:t>
      </w:r>
      <w:r>
        <w:rPr>
          <w:spacing w:val="-1"/>
        </w:rPr>
        <w:t xml:space="preserve"> </w:t>
      </w:r>
      <w:r>
        <w:t>социальных</w:t>
      </w:r>
      <w:r>
        <w:rPr>
          <w:spacing w:val="3"/>
        </w:rPr>
        <w:t xml:space="preserve"> </w:t>
      </w:r>
      <w:r>
        <w:t>задач.</w:t>
      </w:r>
    </w:p>
    <w:p w:rsidR="00D917EF" w:rsidRDefault="00D917EF" w:rsidP="00D917EF">
      <w:pPr>
        <w:pStyle w:val="a3"/>
        <w:spacing w:before="5"/>
        <w:ind w:left="0"/>
        <w:jc w:val="left"/>
        <w:rPr>
          <w:sz w:val="21"/>
        </w:rPr>
      </w:pPr>
    </w:p>
    <w:p w:rsidR="00D917EF" w:rsidRDefault="00D917EF" w:rsidP="00D917EF">
      <w:pPr>
        <w:pStyle w:val="2"/>
        <w:ind w:left="3042"/>
        <w:jc w:val="left"/>
      </w:pPr>
      <w:r>
        <w:t>Диагностический</w:t>
      </w:r>
      <w:r>
        <w:rPr>
          <w:spacing w:val="-14"/>
        </w:rPr>
        <w:t xml:space="preserve"> </w:t>
      </w:r>
      <w:r>
        <w:t>минимум</w:t>
      </w:r>
    </w:p>
    <w:p w:rsidR="00D917EF" w:rsidRDefault="00D917EF" w:rsidP="00D917EF">
      <w:pPr>
        <w:spacing w:before="44"/>
        <w:ind w:left="1241"/>
        <w:rPr>
          <w:b/>
          <w:sz w:val="24"/>
        </w:rPr>
      </w:pPr>
      <w:r>
        <w:rPr>
          <w:b/>
          <w:sz w:val="24"/>
        </w:rPr>
        <w:t>(с</w:t>
      </w:r>
      <w:r>
        <w:rPr>
          <w:b/>
          <w:spacing w:val="-9"/>
          <w:sz w:val="24"/>
        </w:rPr>
        <w:t xml:space="preserve"> </w:t>
      </w:r>
      <w:r>
        <w:rPr>
          <w:b/>
          <w:sz w:val="24"/>
        </w:rPr>
        <w:t>учётом</w:t>
      </w:r>
      <w:r>
        <w:rPr>
          <w:b/>
          <w:spacing w:val="-2"/>
          <w:sz w:val="24"/>
        </w:rPr>
        <w:t xml:space="preserve"> </w:t>
      </w:r>
      <w:r>
        <w:rPr>
          <w:b/>
          <w:sz w:val="24"/>
        </w:rPr>
        <w:t>специфики</w:t>
      </w:r>
      <w:r>
        <w:rPr>
          <w:b/>
          <w:spacing w:val="-6"/>
          <w:sz w:val="24"/>
        </w:rPr>
        <w:t xml:space="preserve"> </w:t>
      </w:r>
      <w:r>
        <w:rPr>
          <w:b/>
          <w:sz w:val="24"/>
        </w:rPr>
        <w:t>возрастного</w:t>
      </w:r>
      <w:r>
        <w:rPr>
          <w:b/>
          <w:spacing w:val="-2"/>
          <w:sz w:val="24"/>
        </w:rPr>
        <w:t xml:space="preserve"> </w:t>
      </w:r>
      <w:r>
        <w:rPr>
          <w:b/>
          <w:sz w:val="24"/>
        </w:rPr>
        <w:t>психофизического</w:t>
      </w:r>
      <w:r>
        <w:rPr>
          <w:b/>
          <w:spacing w:val="-2"/>
          <w:sz w:val="24"/>
        </w:rPr>
        <w:t xml:space="preserve"> </w:t>
      </w:r>
      <w:r>
        <w:rPr>
          <w:b/>
          <w:sz w:val="24"/>
        </w:rPr>
        <w:t>развития</w:t>
      </w:r>
      <w:r>
        <w:rPr>
          <w:b/>
          <w:spacing w:val="-4"/>
          <w:sz w:val="24"/>
        </w:rPr>
        <w:t xml:space="preserve"> </w:t>
      </w:r>
      <w:r>
        <w:rPr>
          <w:b/>
          <w:sz w:val="24"/>
        </w:rPr>
        <w:t>обучающихся)</w:t>
      </w:r>
    </w:p>
    <w:p w:rsidR="00D917EF" w:rsidRDefault="00D917EF" w:rsidP="00D917EF">
      <w:pPr>
        <w:pStyle w:val="a3"/>
        <w:spacing w:before="3"/>
        <w:ind w:left="0"/>
        <w:jc w:val="left"/>
        <w:rPr>
          <w:b/>
          <w:sz w:val="14"/>
        </w:rPr>
      </w:pP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3447"/>
        <w:gridCol w:w="1315"/>
        <w:gridCol w:w="3769"/>
      </w:tblGrid>
      <w:tr w:rsidR="00D917EF" w:rsidTr="00985F3B">
        <w:trPr>
          <w:trHeight w:val="316"/>
        </w:trPr>
        <w:tc>
          <w:tcPr>
            <w:tcW w:w="960" w:type="dxa"/>
          </w:tcPr>
          <w:p w:rsidR="00D917EF" w:rsidRDefault="00D917EF" w:rsidP="00985F3B">
            <w:pPr>
              <w:pStyle w:val="TableParagraph"/>
              <w:spacing w:line="273" w:lineRule="exact"/>
              <w:ind w:left="136" w:right="133"/>
              <w:jc w:val="center"/>
              <w:rPr>
                <w:b/>
                <w:sz w:val="24"/>
              </w:rPr>
            </w:pPr>
            <w:r>
              <w:rPr>
                <w:b/>
                <w:sz w:val="24"/>
              </w:rPr>
              <w:t>№</w:t>
            </w:r>
            <w:r>
              <w:rPr>
                <w:b/>
                <w:spacing w:val="-4"/>
                <w:sz w:val="24"/>
              </w:rPr>
              <w:t xml:space="preserve"> </w:t>
            </w:r>
            <w:r>
              <w:rPr>
                <w:b/>
                <w:sz w:val="24"/>
              </w:rPr>
              <w:t>п/п</w:t>
            </w:r>
          </w:p>
        </w:tc>
        <w:tc>
          <w:tcPr>
            <w:tcW w:w="3447" w:type="dxa"/>
          </w:tcPr>
          <w:p w:rsidR="00D917EF" w:rsidRDefault="00D917EF" w:rsidP="00985F3B">
            <w:pPr>
              <w:pStyle w:val="TableParagraph"/>
              <w:spacing w:line="273" w:lineRule="exact"/>
              <w:ind w:left="110"/>
              <w:rPr>
                <w:b/>
                <w:sz w:val="24"/>
              </w:rPr>
            </w:pPr>
            <w:r>
              <w:rPr>
                <w:b/>
                <w:sz w:val="24"/>
              </w:rPr>
              <w:t>Название</w:t>
            </w:r>
            <w:r>
              <w:rPr>
                <w:b/>
                <w:spacing w:val="-6"/>
                <w:sz w:val="24"/>
              </w:rPr>
              <w:t xml:space="preserve"> </w:t>
            </w:r>
            <w:r>
              <w:rPr>
                <w:b/>
                <w:sz w:val="24"/>
              </w:rPr>
              <w:t>методики</w:t>
            </w:r>
          </w:p>
        </w:tc>
        <w:tc>
          <w:tcPr>
            <w:tcW w:w="1315" w:type="dxa"/>
          </w:tcPr>
          <w:p w:rsidR="00D917EF" w:rsidRDefault="00D917EF" w:rsidP="00985F3B">
            <w:pPr>
              <w:pStyle w:val="TableParagraph"/>
              <w:spacing w:line="273" w:lineRule="exact"/>
              <w:ind w:left="108"/>
              <w:rPr>
                <w:b/>
                <w:sz w:val="24"/>
              </w:rPr>
            </w:pPr>
            <w:r>
              <w:rPr>
                <w:b/>
                <w:sz w:val="24"/>
              </w:rPr>
              <w:t>Возраст</w:t>
            </w:r>
          </w:p>
        </w:tc>
        <w:tc>
          <w:tcPr>
            <w:tcW w:w="3769" w:type="dxa"/>
          </w:tcPr>
          <w:p w:rsidR="00D917EF" w:rsidRDefault="00D917EF" w:rsidP="00985F3B">
            <w:pPr>
              <w:pStyle w:val="TableParagraph"/>
              <w:spacing w:line="273" w:lineRule="exact"/>
              <w:ind w:left="110"/>
              <w:rPr>
                <w:b/>
                <w:sz w:val="24"/>
              </w:rPr>
            </w:pPr>
            <w:r>
              <w:rPr>
                <w:b/>
                <w:sz w:val="24"/>
              </w:rPr>
              <w:t>Цель</w:t>
            </w:r>
          </w:p>
        </w:tc>
      </w:tr>
      <w:tr w:rsidR="00D917EF" w:rsidTr="00985F3B">
        <w:trPr>
          <w:trHeight w:val="952"/>
        </w:trPr>
        <w:tc>
          <w:tcPr>
            <w:tcW w:w="960" w:type="dxa"/>
          </w:tcPr>
          <w:p w:rsidR="00D917EF" w:rsidRDefault="00D917EF" w:rsidP="00985F3B">
            <w:pPr>
              <w:pStyle w:val="TableParagraph"/>
              <w:spacing w:line="270" w:lineRule="exact"/>
              <w:ind w:left="9"/>
              <w:jc w:val="center"/>
              <w:rPr>
                <w:sz w:val="24"/>
              </w:rPr>
            </w:pPr>
            <w:r>
              <w:rPr>
                <w:sz w:val="24"/>
              </w:rPr>
              <w:t>1</w:t>
            </w:r>
          </w:p>
        </w:tc>
        <w:tc>
          <w:tcPr>
            <w:tcW w:w="3447" w:type="dxa"/>
          </w:tcPr>
          <w:p w:rsidR="00D917EF" w:rsidRDefault="00D917EF" w:rsidP="00985F3B">
            <w:pPr>
              <w:pStyle w:val="TableParagraph"/>
              <w:tabs>
                <w:tab w:val="left" w:pos="1137"/>
                <w:tab w:val="left" w:pos="1934"/>
              </w:tabs>
              <w:spacing w:line="270" w:lineRule="exact"/>
              <w:ind w:left="110"/>
              <w:rPr>
                <w:sz w:val="24"/>
              </w:rPr>
            </w:pPr>
            <w:r>
              <w:rPr>
                <w:sz w:val="24"/>
              </w:rPr>
              <w:t>Тест</w:t>
            </w:r>
            <w:r>
              <w:rPr>
                <w:sz w:val="24"/>
              </w:rPr>
              <w:tab/>
              <w:t>на</w:t>
            </w:r>
            <w:r>
              <w:rPr>
                <w:sz w:val="24"/>
              </w:rPr>
              <w:tab/>
              <w:t>исследование</w:t>
            </w:r>
          </w:p>
          <w:p w:rsidR="00D917EF" w:rsidRDefault="00D917EF" w:rsidP="00985F3B">
            <w:pPr>
              <w:pStyle w:val="TableParagraph"/>
              <w:tabs>
                <w:tab w:val="left" w:pos="2294"/>
              </w:tabs>
              <w:spacing w:before="9" w:line="310" w:lineRule="atLeast"/>
              <w:ind w:left="110" w:right="110"/>
              <w:rPr>
                <w:sz w:val="24"/>
              </w:rPr>
            </w:pPr>
            <w:r>
              <w:rPr>
                <w:sz w:val="24"/>
              </w:rPr>
              <w:t>самооценки</w:t>
            </w:r>
            <w:r>
              <w:rPr>
                <w:sz w:val="24"/>
              </w:rPr>
              <w:tab/>
            </w:r>
            <w:r>
              <w:rPr>
                <w:spacing w:val="-2"/>
                <w:sz w:val="24"/>
              </w:rPr>
              <w:t>(методика</w:t>
            </w:r>
            <w:r>
              <w:rPr>
                <w:spacing w:val="-57"/>
                <w:sz w:val="24"/>
              </w:rPr>
              <w:t xml:space="preserve"> </w:t>
            </w:r>
            <w:r>
              <w:rPr>
                <w:sz w:val="24"/>
              </w:rPr>
              <w:t>Л.П.</w:t>
            </w:r>
            <w:r>
              <w:rPr>
                <w:spacing w:val="-6"/>
                <w:sz w:val="24"/>
              </w:rPr>
              <w:t xml:space="preserve"> </w:t>
            </w:r>
            <w:r>
              <w:rPr>
                <w:sz w:val="24"/>
              </w:rPr>
              <w:t>Пономаренко)</w:t>
            </w:r>
          </w:p>
        </w:tc>
        <w:tc>
          <w:tcPr>
            <w:tcW w:w="1315" w:type="dxa"/>
          </w:tcPr>
          <w:p w:rsidR="00D917EF" w:rsidRDefault="00D917EF" w:rsidP="00985F3B">
            <w:pPr>
              <w:pStyle w:val="TableParagraph"/>
              <w:spacing w:line="270" w:lineRule="exact"/>
              <w:ind w:left="0" w:right="151"/>
              <w:jc w:val="right"/>
              <w:rPr>
                <w:sz w:val="24"/>
              </w:rPr>
            </w:pPr>
            <w:r>
              <w:rPr>
                <w:sz w:val="24"/>
              </w:rPr>
              <w:t>11–15</w:t>
            </w:r>
            <w:r>
              <w:rPr>
                <w:spacing w:val="-1"/>
                <w:sz w:val="24"/>
              </w:rPr>
              <w:t xml:space="preserve"> </w:t>
            </w:r>
            <w:r>
              <w:rPr>
                <w:sz w:val="24"/>
              </w:rPr>
              <w:t>лет</w:t>
            </w:r>
          </w:p>
        </w:tc>
        <w:tc>
          <w:tcPr>
            <w:tcW w:w="3769" w:type="dxa"/>
          </w:tcPr>
          <w:p w:rsidR="00D917EF" w:rsidRDefault="00D917EF" w:rsidP="00985F3B">
            <w:pPr>
              <w:pStyle w:val="TableParagraph"/>
              <w:tabs>
                <w:tab w:val="left" w:pos="1995"/>
              </w:tabs>
              <w:spacing w:line="278" w:lineRule="auto"/>
              <w:ind w:left="110" w:right="114"/>
              <w:rPr>
                <w:sz w:val="24"/>
              </w:rPr>
            </w:pPr>
            <w:r>
              <w:rPr>
                <w:sz w:val="24"/>
              </w:rPr>
              <w:t>Выявление</w:t>
            </w:r>
            <w:r>
              <w:rPr>
                <w:sz w:val="24"/>
              </w:rPr>
              <w:tab/>
            </w:r>
            <w:r>
              <w:rPr>
                <w:spacing w:val="-2"/>
                <w:sz w:val="24"/>
              </w:rPr>
              <w:t>рефлексивности</w:t>
            </w:r>
            <w:r>
              <w:rPr>
                <w:spacing w:val="-57"/>
                <w:sz w:val="24"/>
              </w:rPr>
              <w:t xml:space="preserve"> </w:t>
            </w:r>
            <w:r>
              <w:rPr>
                <w:sz w:val="24"/>
              </w:rPr>
              <w:t>самооценки.</w:t>
            </w:r>
          </w:p>
        </w:tc>
      </w:tr>
      <w:tr w:rsidR="00D917EF" w:rsidTr="00985F3B">
        <w:trPr>
          <w:trHeight w:val="1269"/>
        </w:trPr>
        <w:tc>
          <w:tcPr>
            <w:tcW w:w="960" w:type="dxa"/>
          </w:tcPr>
          <w:p w:rsidR="00D917EF" w:rsidRDefault="00D917EF" w:rsidP="00985F3B">
            <w:pPr>
              <w:pStyle w:val="TableParagraph"/>
              <w:spacing w:line="270" w:lineRule="exact"/>
              <w:ind w:left="9"/>
              <w:jc w:val="center"/>
              <w:rPr>
                <w:sz w:val="24"/>
              </w:rPr>
            </w:pPr>
            <w:r>
              <w:rPr>
                <w:sz w:val="24"/>
              </w:rPr>
              <w:t>2</w:t>
            </w:r>
          </w:p>
        </w:tc>
        <w:tc>
          <w:tcPr>
            <w:tcW w:w="3447" w:type="dxa"/>
          </w:tcPr>
          <w:p w:rsidR="00D917EF" w:rsidRDefault="00D917EF" w:rsidP="00985F3B">
            <w:pPr>
              <w:pStyle w:val="TableParagraph"/>
              <w:spacing w:line="268" w:lineRule="exact"/>
              <w:ind w:left="110"/>
              <w:rPr>
                <w:sz w:val="24"/>
              </w:rPr>
            </w:pPr>
            <w:r>
              <w:rPr>
                <w:sz w:val="24"/>
              </w:rPr>
              <w:t>Тест</w:t>
            </w:r>
            <w:r>
              <w:rPr>
                <w:spacing w:val="-2"/>
                <w:sz w:val="24"/>
              </w:rPr>
              <w:t xml:space="preserve"> </w:t>
            </w:r>
            <w:r>
              <w:rPr>
                <w:sz w:val="24"/>
              </w:rPr>
              <w:t>Филлипса</w:t>
            </w:r>
          </w:p>
        </w:tc>
        <w:tc>
          <w:tcPr>
            <w:tcW w:w="1315" w:type="dxa"/>
          </w:tcPr>
          <w:p w:rsidR="00D917EF" w:rsidRDefault="00D917EF" w:rsidP="00985F3B">
            <w:pPr>
              <w:pStyle w:val="TableParagraph"/>
              <w:spacing w:line="270" w:lineRule="exact"/>
              <w:ind w:left="340"/>
              <w:rPr>
                <w:sz w:val="24"/>
              </w:rPr>
            </w:pPr>
            <w:r>
              <w:rPr>
                <w:sz w:val="24"/>
              </w:rPr>
              <w:t>11</w:t>
            </w:r>
            <w:r>
              <w:rPr>
                <w:spacing w:val="-1"/>
                <w:sz w:val="24"/>
              </w:rPr>
              <w:t xml:space="preserve"> </w:t>
            </w:r>
            <w:r>
              <w:rPr>
                <w:sz w:val="24"/>
              </w:rPr>
              <w:t>лет</w:t>
            </w:r>
          </w:p>
        </w:tc>
        <w:tc>
          <w:tcPr>
            <w:tcW w:w="3769" w:type="dxa"/>
          </w:tcPr>
          <w:p w:rsidR="00D917EF" w:rsidRDefault="00D917EF" w:rsidP="00985F3B">
            <w:pPr>
              <w:pStyle w:val="TableParagraph"/>
              <w:tabs>
                <w:tab w:val="left" w:pos="2902"/>
              </w:tabs>
              <w:spacing w:line="276" w:lineRule="auto"/>
              <w:ind w:left="110" w:right="98"/>
              <w:jc w:val="both"/>
              <w:rPr>
                <w:sz w:val="24"/>
              </w:rPr>
            </w:pPr>
            <w:r>
              <w:rPr>
                <w:sz w:val="24"/>
              </w:rPr>
              <w:t>Изучение</w:t>
            </w:r>
            <w:r>
              <w:rPr>
                <w:spacing w:val="1"/>
                <w:sz w:val="24"/>
              </w:rPr>
              <w:t xml:space="preserve"> </w:t>
            </w:r>
            <w:r>
              <w:rPr>
                <w:sz w:val="24"/>
              </w:rPr>
              <w:t>уровня</w:t>
            </w:r>
            <w:r>
              <w:rPr>
                <w:spacing w:val="1"/>
                <w:sz w:val="24"/>
              </w:rPr>
              <w:t xml:space="preserve"> </w:t>
            </w:r>
            <w:r>
              <w:rPr>
                <w:sz w:val="24"/>
              </w:rPr>
              <w:t>тревожности</w:t>
            </w:r>
            <w:r>
              <w:rPr>
                <w:spacing w:val="1"/>
                <w:sz w:val="24"/>
              </w:rPr>
              <w:t xml:space="preserve"> </w:t>
            </w:r>
            <w:r>
              <w:rPr>
                <w:sz w:val="24"/>
              </w:rPr>
              <w:t>обучающихся,</w:t>
            </w:r>
            <w:r>
              <w:rPr>
                <w:sz w:val="24"/>
              </w:rPr>
              <w:tab/>
              <w:t>причин</w:t>
            </w:r>
            <w:r>
              <w:rPr>
                <w:spacing w:val="-58"/>
                <w:sz w:val="24"/>
              </w:rPr>
              <w:t xml:space="preserve"> </w:t>
            </w:r>
            <w:r>
              <w:rPr>
                <w:sz w:val="24"/>
              </w:rPr>
              <w:t>возникновения</w:t>
            </w:r>
            <w:r>
              <w:rPr>
                <w:spacing w:val="32"/>
                <w:sz w:val="24"/>
              </w:rPr>
              <w:t xml:space="preserve"> </w:t>
            </w:r>
            <w:r>
              <w:rPr>
                <w:sz w:val="24"/>
              </w:rPr>
              <w:t>переживаний,</w:t>
            </w:r>
          </w:p>
          <w:p w:rsidR="00D917EF" w:rsidRDefault="00D917EF" w:rsidP="00985F3B">
            <w:pPr>
              <w:pStyle w:val="TableParagraph"/>
              <w:spacing w:line="274" w:lineRule="exact"/>
              <w:ind w:left="110"/>
              <w:jc w:val="both"/>
              <w:rPr>
                <w:sz w:val="24"/>
              </w:rPr>
            </w:pPr>
            <w:r>
              <w:rPr>
                <w:sz w:val="24"/>
              </w:rPr>
              <w:t>связанных</w:t>
            </w:r>
            <w:r>
              <w:rPr>
                <w:spacing w:val="-3"/>
                <w:sz w:val="24"/>
              </w:rPr>
              <w:t xml:space="preserve"> </w:t>
            </w:r>
            <w:r>
              <w:rPr>
                <w:sz w:val="24"/>
              </w:rPr>
              <w:t>со</w:t>
            </w:r>
            <w:r>
              <w:rPr>
                <w:spacing w:val="-5"/>
                <w:sz w:val="24"/>
              </w:rPr>
              <w:t xml:space="preserve"> </w:t>
            </w:r>
            <w:r>
              <w:rPr>
                <w:sz w:val="24"/>
              </w:rPr>
              <w:t>школой.</w:t>
            </w:r>
          </w:p>
        </w:tc>
      </w:tr>
      <w:tr w:rsidR="00D917EF" w:rsidTr="00985F3B">
        <w:trPr>
          <w:trHeight w:val="635"/>
        </w:trPr>
        <w:tc>
          <w:tcPr>
            <w:tcW w:w="960" w:type="dxa"/>
          </w:tcPr>
          <w:p w:rsidR="00D917EF" w:rsidRDefault="00D917EF" w:rsidP="00985F3B">
            <w:pPr>
              <w:pStyle w:val="TableParagraph"/>
              <w:spacing w:line="270" w:lineRule="exact"/>
              <w:ind w:left="9"/>
              <w:jc w:val="center"/>
              <w:rPr>
                <w:sz w:val="24"/>
              </w:rPr>
            </w:pPr>
            <w:r>
              <w:rPr>
                <w:sz w:val="24"/>
              </w:rPr>
              <w:t>3</w:t>
            </w:r>
          </w:p>
        </w:tc>
        <w:tc>
          <w:tcPr>
            <w:tcW w:w="3447" w:type="dxa"/>
          </w:tcPr>
          <w:p w:rsidR="00D917EF" w:rsidRDefault="00D917EF" w:rsidP="00985F3B">
            <w:pPr>
              <w:pStyle w:val="TableParagraph"/>
              <w:spacing w:line="268" w:lineRule="exact"/>
              <w:ind w:left="110"/>
              <w:rPr>
                <w:sz w:val="24"/>
              </w:rPr>
            </w:pPr>
            <w:r>
              <w:rPr>
                <w:sz w:val="24"/>
              </w:rPr>
              <w:t>«Карта</w:t>
            </w:r>
            <w:r>
              <w:rPr>
                <w:spacing w:val="-2"/>
                <w:sz w:val="24"/>
              </w:rPr>
              <w:t xml:space="preserve"> </w:t>
            </w:r>
            <w:r>
              <w:rPr>
                <w:sz w:val="24"/>
              </w:rPr>
              <w:t>интересов»</w:t>
            </w:r>
          </w:p>
          <w:p w:rsidR="00D917EF" w:rsidRDefault="00D917EF" w:rsidP="00985F3B">
            <w:pPr>
              <w:pStyle w:val="TableParagraph"/>
              <w:spacing w:before="38"/>
              <w:ind w:left="110"/>
              <w:rPr>
                <w:sz w:val="24"/>
              </w:rPr>
            </w:pPr>
            <w:r>
              <w:rPr>
                <w:sz w:val="24"/>
              </w:rPr>
              <w:t>(А.Е.</w:t>
            </w:r>
            <w:r>
              <w:rPr>
                <w:spacing w:val="-10"/>
                <w:sz w:val="24"/>
              </w:rPr>
              <w:t xml:space="preserve"> </w:t>
            </w:r>
            <w:r>
              <w:rPr>
                <w:sz w:val="24"/>
              </w:rPr>
              <w:t>Голомшток)</w:t>
            </w:r>
          </w:p>
        </w:tc>
        <w:tc>
          <w:tcPr>
            <w:tcW w:w="1315" w:type="dxa"/>
          </w:tcPr>
          <w:p w:rsidR="00D917EF" w:rsidRDefault="00D917EF" w:rsidP="00985F3B">
            <w:pPr>
              <w:pStyle w:val="TableParagraph"/>
              <w:spacing w:line="270" w:lineRule="exact"/>
              <w:ind w:left="0" w:right="151"/>
              <w:jc w:val="right"/>
              <w:rPr>
                <w:sz w:val="24"/>
              </w:rPr>
            </w:pPr>
            <w:r>
              <w:rPr>
                <w:sz w:val="24"/>
              </w:rPr>
              <w:t>13–15</w:t>
            </w:r>
            <w:r>
              <w:rPr>
                <w:spacing w:val="-1"/>
                <w:sz w:val="24"/>
              </w:rPr>
              <w:t xml:space="preserve"> </w:t>
            </w:r>
            <w:r>
              <w:rPr>
                <w:sz w:val="24"/>
              </w:rPr>
              <w:t>лет</w:t>
            </w:r>
          </w:p>
        </w:tc>
        <w:tc>
          <w:tcPr>
            <w:tcW w:w="3769" w:type="dxa"/>
          </w:tcPr>
          <w:p w:rsidR="00D917EF" w:rsidRDefault="00D917EF" w:rsidP="00985F3B">
            <w:pPr>
              <w:pStyle w:val="TableParagraph"/>
              <w:spacing w:line="268" w:lineRule="exact"/>
              <w:ind w:left="110"/>
              <w:rPr>
                <w:sz w:val="24"/>
              </w:rPr>
            </w:pPr>
            <w:r>
              <w:rPr>
                <w:sz w:val="24"/>
              </w:rPr>
              <w:t>Анализ интересов,</w:t>
            </w:r>
            <w:r>
              <w:rPr>
                <w:spacing w:val="1"/>
                <w:sz w:val="24"/>
              </w:rPr>
              <w:t xml:space="preserve"> </w:t>
            </w:r>
            <w:r>
              <w:rPr>
                <w:sz w:val="24"/>
              </w:rPr>
              <w:t>близких</w:t>
            </w:r>
            <w:r>
              <w:rPr>
                <w:spacing w:val="6"/>
                <w:sz w:val="24"/>
              </w:rPr>
              <w:t xml:space="preserve"> </w:t>
            </w:r>
            <w:r>
              <w:rPr>
                <w:sz w:val="24"/>
              </w:rPr>
              <w:t>к тому</w:t>
            </w:r>
          </w:p>
          <w:p w:rsidR="00D917EF" w:rsidRDefault="00D917EF" w:rsidP="00985F3B">
            <w:pPr>
              <w:pStyle w:val="TableParagraph"/>
              <w:spacing w:before="38"/>
              <w:ind w:left="110"/>
              <w:rPr>
                <w:sz w:val="24"/>
              </w:rPr>
            </w:pPr>
            <w:r>
              <w:rPr>
                <w:sz w:val="24"/>
              </w:rPr>
              <w:t>или</w:t>
            </w:r>
            <w:r>
              <w:rPr>
                <w:spacing w:val="-1"/>
                <w:sz w:val="24"/>
              </w:rPr>
              <w:t xml:space="preserve"> </w:t>
            </w:r>
            <w:r>
              <w:rPr>
                <w:sz w:val="24"/>
              </w:rPr>
              <w:t>иному</w:t>
            </w:r>
            <w:r>
              <w:rPr>
                <w:spacing w:val="-9"/>
                <w:sz w:val="24"/>
              </w:rPr>
              <w:t xml:space="preserve"> </w:t>
            </w:r>
            <w:r>
              <w:rPr>
                <w:sz w:val="24"/>
              </w:rPr>
              <w:t>виду</w:t>
            </w:r>
            <w:r>
              <w:rPr>
                <w:spacing w:val="-10"/>
                <w:sz w:val="24"/>
              </w:rPr>
              <w:t xml:space="preserve"> </w:t>
            </w:r>
            <w:r>
              <w:rPr>
                <w:sz w:val="24"/>
              </w:rPr>
              <w:t>деятельности.</w:t>
            </w:r>
          </w:p>
        </w:tc>
      </w:tr>
      <w:tr w:rsidR="00D917EF" w:rsidTr="00985F3B">
        <w:trPr>
          <w:trHeight w:val="950"/>
        </w:trPr>
        <w:tc>
          <w:tcPr>
            <w:tcW w:w="960" w:type="dxa"/>
            <w:tcBorders>
              <w:bottom w:val="single" w:sz="6" w:space="0" w:color="000000"/>
            </w:tcBorders>
          </w:tcPr>
          <w:p w:rsidR="00D917EF" w:rsidRDefault="00D917EF" w:rsidP="00985F3B">
            <w:pPr>
              <w:pStyle w:val="TableParagraph"/>
              <w:spacing w:line="270" w:lineRule="exact"/>
              <w:ind w:left="9"/>
              <w:jc w:val="center"/>
              <w:rPr>
                <w:sz w:val="24"/>
              </w:rPr>
            </w:pPr>
            <w:r>
              <w:rPr>
                <w:sz w:val="24"/>
              </w:rPr>
              <w:t>4</w:t>
            </w:r>
          </w:p>
        </w:tc>
        <w:tc>
          <w:tcPr>
            <w:tcW w:w="3447" w:type="dxa"/>
            <w:tcBorders>
              <w:bottom w:val="single" w:sz="6" w:space="0" w:color="000000"/>
            </w:tcBorders>
          </w:tcPr>
          <w:p w:rsidR="00D917EF" w:rsidRDefault="00D917EF" w:rsidP="00985F3B">
            <w:pPr>
              <w:pStyle w:val="TableParagraph"/>
              <w:spacing w:line="268" w:lineRule="exact"/>
              <w:ind w:left="110"/>
              <w:rPr>
                <w:sz w:val="24"/>
              </w:rPr>
            </w:pPr>
            <w:r>
              <w:rPr>
                <w:sz w:val="24"/>
              </w:rPr>
              <w:t>Тест</w:t>
            </w:r>
            <w:r>
              <w:rPr>
                <w:spacing w:val="4"/>
                <w:sz w:val="24"/>
              </w:rPr>
              <w:t xml:space="preserve"> </w:t>
            </w:r>
            <w:r>
              <w:rPr>
                <w:sz w:val="24"/>
              </w:rPr>
              <w:t>«ДДО»</w:t>
            </w:r>
            <w:r>
              <w:rPr>
                <w:spacing w:val="-13"/>
                <w:sz w:val="24"/>
              </w:rPr>
              <w:t xml:space="preserve"> </w:t>
            </w:r>
            <w:r>
              <w:rPr>
                <w:sz w:val="24"/>
              </w:rPr>
              <w:t>(Е.А.</w:t>
            </w:r>
            <w:r>
              <w:rPr>
                <w:spacing w:val="-3"/>
                <w:sz w:val="24"/>
              </w:rPr>
              <w:t xml:space="preserve"> </w:t>
            </w:r>
            <w:r>
              <w:rPr>
                <w:sz w:val="24"/>
              </w:rPr>
              <w:t>Климов)</w:t>
            </w:r>
          </w:p>
        </w:tc>
        <w:tc>
          <w:tcPr>
            <w:tcW w:w="1315" w:type="dxa"/>
            <w:tcBorders>
              <w:bottom w:val="single" w:sz="6" w:space="0" w:color="000000"/>
            </w:tcBorders>
          </w:tcPr>
          <w:p w:rsidR="00D917EF" w:rsidRDefault="00D917EF" w:rsidP="00985F3B">
            <w:pPr>
              <w:pStyle w:val="TableParagraph"/>
              <w:spacing w:line="270" w:lineRule="exact"/>
              <w:ind w:left="0" w:right="151"/>
              <w:jc w:val="right"/>
              <w:rPr>
                <w:sz w:val="24"/>
              </w:rPr>
            </w:pPr>
            <w:r>
              <w:rPr>
                <w:sz w:val="24"/>
              </w:rPr>
              <w:t>14–15</w:t>
            </w:r>
            <w:r>
              <w:rPr>
                <w:spacing w:val="-1"/>
                <w:sz w:val="24"/>
              </w:rPr>
              <w:t xml:space="preserve"> </w:t>
            </w:r>
            <w:r>
              <w:rPr>
                <w:sz w:val="24"/>
              </w:rPr>
              <w:t>лет</w:t>
            </w:r>
          </w:p>
        </w:tc>
        <w:tc>
          <w:tcPr>
            <w:tcW w:w="3769" w:type="dxa"/>
            <w:tcBorders>
              <w:bottom w:val="single" w:sz="6" w:space="0" w:color="000000"/>
            </w:tcBorders>
          </w:tcPr>
          <w:p w:rsidR="00D917EF" w:rsidRDefault="00D917EF" w:rsidP="00985F3B">
            <w:pPr>
              <w:pStyle w:val="TableParagraph"/>
              <w:tabs>
                <w:tab w:val="left" w:pos="2055"/>
                <w:tab w:val="left" w:pos="2847"/>
                <w:tab w:val="left" w:pos="3538"/>
              </w:tabs>
              <w:spacing w:line="276" w:lineRule="auto"/>
              <w:ind w:left="110" w:right="101"/>
              <w:rPr>
                <w:sz w:val="24"/>
              </w:rPr>
            </w:pPr>
            <w:r>
              <w:rPr>
                <w:sz w:val="24"/>
              </w:rPr>
              <w:t>Определение</w:t>
            </w:r>
            <w:r>
              <w:rPr>
                <w:sz w:val="24"/>
              </w:rPr>
              <w:tab/>
            </w:r>
            <w:r>
              <w:rPr>
                <w:sz w:val="24"/>
              </w:rPr>
              <w:tab/>
            </w:r>
            <w:r>
              <w:rPr>
                <w:spacing w:val="-1"/>
                <w:sz w:val="24"/>
              </w:rPr>
              <w:t>степени</w:t>
            </w:r>
            <w:r>
              <w:rPr>
                <w:spacing w:val="-57"/>
                <w:sz w:val="24"/>
              </w:rPr>
              <w:t xml:space="preserve"> </w:t>
            </w:r>
            <w:r>
              <w:rPr>
                <w:sz w:val="24"/>
              </w:rPr>
              <w:t>выраженности</w:t>
            </w:r>
            <w:r>
              <w:rPr>
                <w:sz w:val="24"/>
              </w:rPr>
              <w:tab/>
              <w:t>интересов</w:t>
            </w:r>
            <w:r>
              <w:rPr>
                <w:sz w:val="24"/>
              </w:rPr>
              <w:tab/>
            </w:r>
            <w:r>
              <w:rPr>
                <w:spacing w:val="-4"/>
                <w:sz w:val="24"/>
              </w:rPr>
              <w:t>к</w:t>
            </w:r>
          </w:p>
          <w:p w:rsidR="00D917EF" w:rsidRDefault="00D917EF" w:rsidP="00985F3B">
            <w:pPr>
              <w:pStyle w:val="TableParagraph"/>
              <w:spacing w:line="275" w:lineRule="exact"/>
              <w:ind w:left="110"/>
              <w:rPr>
                <w:sz w:val="24"/>
              </w:rPr>
            </w:pPr>
            <w:r>
              <w:rPr>
                <w:sz w:val="24"/>
              </w:rPr>
              <w:t>разным</w:t>
            </w:r>
            <w:r>
              <w:rPr>
                <w:spacing w:val="-8"/>
                <w:sz w:val="24"/>
              </w:rPr>
              <w:t xml:space="preserve"> </w:t>
            </w:r>
            <w:r>
              <w:rPr>
                <w:sz w:val="24"/>
              </w:rPr>
              <w:t>группам</w:t>
            </w:r>
            <w:r>
              <w:rPr>
                <w:spacing w:val="-7"/>
                <w:sz w:val="24"/>
              </w:rPr>
              <w:t xml:space="preserve"> </w:t>
            </w:r>
            <w:r>
              <w:rPr>
                <w:sz w:val="24"/>
              </w:rPr>
              <w:t>профессий.</w:t>
            </w:r>
          </w:p>
        </w:tc>
      </w:tr>
      <w:tr w:rsidR="00D917EF" w:rsidTr="00985F3B">
        <w:trPr>
          <w:trHeight w:val="947"/>
        </w:trPr>
        <w:tc>
          <w:tcPr>
            <w:tcW w:w="960" w:type="dxa"/>
            <w:tcBorders>
              <w:top w:val="single" w:sz="6" w:space="0" w:color="000000"/>
            </w:tcBorders>
          </w:tcPr>
          <w:p w:rsidR="00D917EF" w:rsidRDefault="00D917EF" w:rsidP="00985F3B">
            <w:pPr>
              <w:pStyle w:val="TableParagraph"/>
              <w:spacing w:line="268" w:lineRule="exact"/>
              <w:ind w:left="9"/>
              <w:jc w:val="center"/>
              <w:rPr>
                <w:sz w:val="24"/>
              </w:rPr>
            </w:pPr>
            <w:r>
              <w:rPr>
                <w:sz w:val="24"/>
              </w:rPr>
              <w:t>5</w:t>
            </w:r>
          </w:p>
        </w:tc>
        <w:tc>
          <w:tcPr>
            <w:tcW w:w="3447" w:type="dxa"/>
            <w:tcBorders>
              <w:top w:val="single" w:sz="6" w:space="0" w:color="000000"/>
            </w:tcBorders>
          </w:tcPr>
          <w:p w:rsidR="00D917EF" w:rsidRDefault="00D917EF" w:rsidP="00985F3B">
            <w:pPr>
              <w:pStyle w:val="TableParagraph"/>
              <w:spacing w:line="276" w:lineRule="auto"/>
              <w:ind w:left="110" w:right="220"/>
              <w:rPr>
                <w:sz w:val="24"/>
              </w:rPr>
            </w:pPr>
            <w:r>
              <w:rPr>
                <w:sz w:val="24"/>
              </w:rPr>
              <w:t>Тест</w:t>
            </w:r>
            <w:r>
              <w:rPr>
                <w:spacing w:val="4"/>
                <w:sz w:val="24"/>
              </w:rPr>
              <w:t xml:space="preserve"> </w:t>
            </w:r>
            <w:r>
              <w:rPr>
                <w:sz w:val="24"/>
              </w:rPr>
              <w:t>«Профессиональный</w:t>
            </w:r>
            <w:r>
              <w:rPr>
                <w:spacing w:val="-3"/>
                <w:sz w:val="24"/>
              </w:rPr>
              <w:t xml:space="preserve"> </w:t>
            </w:r>
            <w:r>
              <w:rPr>
                <w:sz w:val="24"/>
              </w:rPr>
              <w:t>тип</w:t>
            </w:r>
            <w:r>
              <w:rPr>
                <w:spacing w:val="-57"/>
                <w:sz w:val="24"/>
              </w:rPr>
              <w:t xml:space="preserve"> </w:t>
            </w:r>
            <w:r>
              <w:rPr>
                <w:spacing w:val="-1"/>
                <w:sz w:val="24"/>
              </w:rPr>
              <w:t>личности»</w:t>
            </w:r>
            <w:r>
              <w:rPr>
                <w:spacing w:val="-16"/>
                <w:sz w:val="24"/>
              </w:rPr>
              <w:t xml:space="preserve"> </w:t>
            </w:r>
            <w:r>
              <w:rPr>
                <w:sz w:val="24"/>
              </w:rPr>
              <w:t>(Д.</w:t>
            </w:r>
            <w:r>
              <w:rPr>
                <w:spacing w:val="-1"/>
                <w:sz w:val="24"/>
              </w:rPr>
              <w:t xml:space="preserve"> </w:t>
            </w:r>
            <w:r>
              <w:rPr>
                <w:sz w:val="24"/>
              </w:rPr>
              <w:t>Голланд)</w:t>
            </w:r>
          </w:p>
        </w:tc>
        <w:tc>
          <w:tcPr>
            <w:tcW w:w="1315" w:type="dxa"/>
            <w:tcBorders>
              <w:top w:val="single" w:sz="6" w:space="0" w:color="000000"/>
            </w:tcBorders>
          </w:tcPr>
          <w:p w:rsidR="00D917EF" w:rsidRDefault="00D917EF" w:rsidP="00985F3B">
            <w:pPr>
              <w:pStyle w:val="TableParagraph"/>
              <w:spacing w:line="268" w:lineRule="exact"/>
              <w:ind w:left="0" w:right="151"/>
              <w:jc w:val="right"/>
              <w:rPr>
                <w:sz w:val="24"/>
              </w:rPr>
            </w:pPr>
            <w:r>
              <w:rPr>
                <w:sz w:val="24"/>
              </w:rPr>
              <w:t>14–15</w:t>
            </w:r>
            <w:r>
              <w:rPr>
                <w:spacing w:val="-1"/>
                <w:sz w:val="24"/>
              </w:rPr>
              <w:t xml:space="preserve"> </w:t>
            </w:r>
            <w:r>
              <w:rPr>
                <w:sz w:val="24"/>
              </w:rPr>
              <w:t>лет</w:t>
            </w:r>
          </w:p>
        </w:tc>
        <w:tc>
          <w:tcPr>
            <w:tcW w:w="3769" w:type="dxa"/>
            <w:tcBorders>
              <w:top w:val="single" w:sz="6" w:space="0" w:color="000000"/>
            </w:tcBorders>
          </w:tcPr>
          <w:p w:rsidR="00D917EF" w:rsidRDefault="00D917EF" w:rsidP="00985F3B">
            <w:pPr>
              <w:pStyle w:val="TableParagraph"/>
              <w:tabs>
                <w:tab w:val="left" w:pos="2055"/>
                <w:tab w:val="left" w:pos="2847"/>
                <w:tab w:val="left" w:pos="3538"/>
              </w:tabs>
              <w:spacing w:line="276" w:lineRule="auto"/>
              <w:ind w:left="110" w:right="101"/>
              <w:rPr>
                <w:sz w:val="24"/>
              </w:rPr>
            </w:pPr>
            <w:r>
              <w:rPr>
                <w:sz w:val="24"/>
              </w:rPr>
              <w:t>Определение</w:t>
            </w:r>
            <w:r>
              <w:rPr>
                <w:sz w:val="24"/>
              </w:rPr>
              <w:tab/>
            </w:r>
            <w:r>
              <w:rPr>
                <w:sz w:val="24"/>
              </w:rPr>
              <w:tab/>
            </w:r>
            <w:r>
              <w:rPr>
                <w:spacing w:val="-1"/>
                <w:sz w:val="24"/>
              </w:rPr>
              <w:t>степени</w:t>
            </w:r>
            <w:r>
              <w:rPr>
                <w:spacing w:val="-57"/>
                <w:sz w:val="24"/>
              </w:rPr>
              <w:t xml:space="preserve"> </w:t>
            </w:r>
            <w:r>
              <w:rPr>
                <w:sz w:val="24"/>
              </w:rPr>
              <w:t>выраженности</w:t>
            </w:r>
            <w:r>
              <w:rPr>
                <w:sz w:val="24"/>
              </w:rPr>
              <w:tab/>
              <w:t>интересов</w:t>
            </w:r>
            <w:r>
              <w:rPr>
                <w:sz w:val="24"/>
              </w:rPr>
              <w:tab/>
            </w:r>
            <w:r>
              <w:rPr>
                <w:spacing w:val="-4"/>
                <w:sz w:val="24"/>
              </w:rPr>
              <w:t>к</w:t>
            </w:r>
          </w:p>
          <w:p w:rsidR="00D917EF" w:rsidRDefault="00D917EF" w:rsidP="00985F3B">
            <w:pPr>
              <w:pStyle w:val="TableParagraph"/>
              <w:spacing w:line="275" w:lineRule="exact"/>
              <w:ind w:left="110"/>
              <w:rPr>
                <w:sz w:val="24"/>
              </w:rPr>
            </w:pPr>
            <w:r>
              <w:rPr>
                <w:sz w:val="24"/>
              </w:rPr>
              <w:t>разным</w:t>
            </w:r>
            <w:r>
              <w:rPr>
                <w:spacing w:val="-7"/>
                <w:sz w:val="24"/>
              </w:rPr>
              <w:t xml:space="preserve"> </w:t>
            </w:r>
            <w:r>
              <w:rPr>
                <w:sz w:val="24"/>
              </w:rPr>
              <w:t>типам</w:t>
            </w:r>
            <w:r>
              <w:rPr>
                <w:spacing w:val="-1"/>
                <w:sz w:val="24"/>
              </w:rPr>
              <w:t xml:space="preserve"> </w:t>
            </w:r>
            <w:r>
              <w:rPr>
                <w:sz w:val="24"/>
              </w:rPr>
              <w:t>профессий.</w:t>
            </w:r>
          </w:p>
        </w:tc>
      </w:tr>
      <w:tr w:rsidR="00D917EF" w:rsidTr="00985F3B">
        <w:trPr>
          <w:trHeight w:val="633"/>
        </w:trPr>
        <w:tc>
          <w:tcPr>
            <w:tcW w:w="960" w:type="dxa"/>
          </w:tcPr>
          <w:p w:rsidR="00D917EF" w:rsidRDefault="00D917EF" w:rsidP="00985F3B">
            <w:pPr>
              <w:pStyle w:val="TableParagraph"/>
              <w:spacing w:line="270" w:lineRule="exact"/>
              <w:ind w:left="9"/>
              <w:jc w:val="center"/>
              <w:rPr>
                <w:sz w:val="24"/>
              </w:rPr>
            </w:pPr>
            <w:r>
              <w:rPr>
                <w:sz w:val="24"/>
              </w:rPr>
              <w:t>6</w:t>
            </w:r>
          </w:p>
        </w:tc>
        <w:tc>
          <w:tcPr>
            <w:tcW w:w="3447" w:type="dxa"/>
          </w:tcPr>
          <w:p w:rsidR="00D917EF" w:rsidRDefault="00D917EF" w:rsidP="00985F3B">
            <w:pPr>
              <w:pStyle w:val="TableParagraph"/>
              <w:tabs>
                <w:tab w:val="left" w:pos="2364"/>
              </w:tabs>
              <w:spacing w:line="270" w:lineRule="exact"/>
              <w:ind w:left="110"/>
              <w:rPr>
                <w:sz w:val="24"/>
              </w:rPr>
            </w:pPr>
            <w:r>
              <w:rPr>
                <w:sz w:val="24"/>
              </w:rPr>
              <w:t>Личностный</w:t>
            </w:r>
            <w:r>
              <w:rPr>
                <w:sz w:val="24"/>
              </w:rPr>
              <w:tab/>
              <w:t>опросник</w:t>
            </w:r>
          </w:p>
          <w:p w:rsidR="00D917EF" w:rsidRDefault="00D917EF" w:rsidP="00985F3B">
            <w:pPr>
              <w:pStyle w:val="TableParagraph"/>
              <w:spacing w:before="38"/>
              <w:ind w:left="110"/>
              <w:rPr>
                <w:sz w:val="24"/>
              </w:rPr>
            </w:pPr>
            <w:r>
              <w:rPr>
                <w:sz w:val="24"/>
              </w:rPr>
              <w:t>Айзенка</w:t>
            </w:r>
          </w:p>
        </w:tc>
        <w:tc>
          <w:tcPr>
            <w:tcW w:w="1315" w:type="dxa"/>
          </w:tcPr>
          <w:p w:rsidR="00D917EF" w:rsidRDefault="00D917EF" w:rsidP="00985F3B">
            <w:pPr>
              <w:pStyle w:val="TableParagraph"/>
              <w:spacing w:line="270" w:lineRule="exact"/>
              <w:ind w:left="0" w:right="151"/>
              <w:jc w:val="right"/>
              <w:rPr>
                <w:sz w:val="24"/>
              </w:rPr>
            </w:pPr>
            <w:r>
              <w:rPr>
                <w:sz w:val="24"/>
              </w:rPr>
              <w:t>14–16</w:t>
            </w:r>
            <w:r>
              <w:rPr>
                <w:spacing w:val="-1"/>
                <w:sz w:val="24"/>
              </w:rPr>
              <w:t xml:space="preserve"> </w:t>
            </w:r>
            <w:r>
              <w:rPr>
                <w:sz w:val="24"/>
              </w:rPr>
              <w:t>лет</w:t>
            </w:r>
          </w:p>
        </w:tc>
        <w:tc>
          <w:tcPr>
            <w:tcW w:w="3769" w:type="dxa"/>
          </w:tcPr>
          <w:p w:rsidR="00D917EF" w:rsidRDefault="00D917EF" w:rsidP="00985F3B">
            <w:pPr>
              <w:pStyle w:val="TableParagraph"/>
              <w:spacing w:line="270" w:lineRule="exact"/>
              <w:ind w:left="110"/>
              <w:rPr>
                <w:sz w:val="24"/>
              </w:rPr>
            </w:pPr>
            <w:r>
              <w:rPr>
                <w:sz w:val="24"/>
              </w:rPr>
              <w:t>Выявление</w:t>
            </w:r>
            <w:r>
              <w:rPr>
                <w:spacing w:val="-9"/>
                <w:sz w:val="24"/>
              </w:rPr>
              <w:t xml:space="preserve"> </w:t>
            </w:r>
            <w:r>
              <w:rPr>
                <w:sz w:val="24"/>
              </w:rPr>
              <w:t>типа</w:t>
            </w:r>
            <w:r>
              <w:rPr>
                <w:spacing w:val="-6"/>
                <w:sz w:val="24"/>
              </w:rPr>
              <w:t xml:space="preserve"> </w:t>
            </w:r>
            <w:r>
              <w:rPr>
                <w:sz w:val="24"/>
              </w:rPr>
              <w:t>темперамента.</w:t>
            </w:r>
          </w:p>
        </w:tc>
      </w:tr>
      <w:tr w:rsidR="00D917EF" w:rsidTr="00985F3B">
        <w:trPr>
          <w:trHeight w:val="1269"/>
        </w:trPr>
        <w:tc>
          <w:tcPr>
            <w:tcW w:w="960" w:type="dxa"/>
          </w:tcPr>
          <w:p w:rsidR="00D917EF" w:rsidRDefault="00D917EF" w:rsidP="00985F3B">
            <w:pPr>
              <w:pStyle w:val="TableParagraph"/>
              <w:spacing w:line="273" w:lineRule="exact"/>
              <w:ind w:left="9"/>
              <w:jc w:val="center"/>
              <w:rPr>
                <w:sz w:val="24"/>
              </w:rPr>
            </w:pPr>
            <w:r>
              <w:rPr>
                <w:sz w:val="24"/>
              </w:rPr>
              <w:t>7</w:t>
            </w:r>
          </w:p>
        </w:tc>
        <w:tc>
          <w:tcPr>
            <w:tcW w:w="3447" w:type="dxa"/>
          </w:tcPr>
          <w:p w:rsidR="00D917EF" w:rsidRDefault="00D917EF" w:rsidP="00985F3B">
            <w:pPr>
              <w:pStyle w:val="TableParagraph"/>
              <w:tabs>
                <w:tab w:val="left" w:pos="2352"/>
              </w:tabs>
              <w:spacing w:line="278" w:lineRule="auto"/>
              <w:ind w:left="110" w:right="113"/>
              <w:rPr>
                <w:sz w:val="24"/>
              </w:rPr>
            </w:pPr>
            <w:r>
              <w:rPr>
                <w:sz w:val="24"/>
              </w:rPr>
              <w:t>Методика</w:t>
            </w:r>
            <w:r>
              <w:rPr>
                <w:sz w:val="24"/>
              </w:rPr>
              <w:tab/>
            </w:r>
            <w:r>
              <w:rPr>
                <w:spacing w:val="-3"/>
                <w:sz w:val="24"/>
              </w:rPr>
              <w:t>«Учебная</w:t>
            </w:r>
            <w:r>
              <w:rPr>
                <w:spacing w:val="-57"/>
                <w:sz w:val="24"/>
              </w:rPr>
              <w:t xml:space="preserve"> </w:t>
            </w:r>
            <w:r>
              <w:rPr>
                <w:sz w:val="24"/>
              </w:rPr>
              <w:t>мотивация»</w:t>
            </w:r>
            <w:r>
              <w:rPr>
                <w:spacing w:val="-14"/>
                <w:sz w:val="24"/>
              </w:rPr>
              <w:t xml:space="preserve"> </w:t>
            </w:r>
            <w:r>
              <w:rPr>
                <w:sz w:val="24"/>
              </w:rPr>
              <w:t>(А.К.</w:t>
            </w:r>
            <w:r>
              <w:rPr>
                <w:spacing w:val="2"/>
                <w:sz w:val="24"/>
              </w:rPr>
              <w:t xml:space="preserve"> </w:t>
            </w:r>
            <w:r>
              <w:rPr>
                <w:sz w:val="24"/>
              </w:rPr>
              <w:t>Карпов)</w:t>
            </w:r>
          </w:p>
        </w:tc>
        <w:tc>
          <w:tcPr>
            <w:tcW w:w="1315" w:type="dxa"/>
          </w:tcPr>
          <w:p w:rsidR="00D917EF" w:rsidRDefault="00D917EF" w:rsidP="00985F3B">
            <w:pPr>
              <w:pStyle w:val="TableParagraph"/>
              <w:spacing w:line="273" w:lineRule="exact"/>
              <w:ind w:left="0" w:right="151"/>
              <w:jc w:val="right"/>
              <w:rPr>
                <w:sz w:val="24"/>
              </w:rPr>
            </w:pPr>
            <w:r>
              <w:rPr>
                <w:sz w:val="24"/>
              </w:rPr>
              <w:t>12–15</w:t>
            </w:r>
            <w:r>
              <w:rPr>
                <w:spacing w:val="-1"/>
                <w:sz w:val="24"/>
              </w:rPr>
              <w:t xml:space="preserve"> </w:t>
            </w:r>
            <w:r>
              <w:rPr>
                <w:sz w:val="24"/>
              </w:rPr>
              <w:t>лет</w:t>
            </w:r>
          </w:p>
        </w:tc>
        <w:tc>
          <w:tcPr>
            <w:tcW w:w="3769" w:type="dxa"/>
          </w:tcPr>
          <w:p w:rsidR="00D917EF" w:rsidRDefault="00D917EF" w:rsidP="00985F3B">
            <w:pPr>
              <w:pStyle w:val="TableParagraph"/>
              <w:tabs>
                <w:tab w:val="left" w:pos="2948"/>
              </w:tabs>
              <w:spacing w:line="270" w:lineRule="exact"/>
              <w:ind w:left="110"/>
              <w:jc w:val="both"/>
              <w:rPr>
                <w:sz w:val="24"/>
              </w:rPr>
            </w:pPr>
            <w:r>
              <w:rPr>
                <w:sz w:val="24"/>
              </w:rPr>
              <w:t>Выявление</w:t>
            </w:r>
            <w:r>
              <w:rPr>
                <w:sz w:val="24"/>
              </w:rPr>
              <w:tab/>
              <w:t>уровня</w:t>
            </w:r>
          </w:p>
          <w:p w:rsidR="00D917EF" w:rsidRDefault="00D917EF" w:rsidP="00985F3B">
            <w:pPr>
              <w:pStyle w:val="TableParagraph"/>
              <w:tabs>
                <w:tab w:val="left" w:pos="2780"/>
              </w:tabs>
              <w:spacing w:before="36" w:line="271" w:lineRule="auto"/>
              <w:ind w:left="110" w:right="96"/>
              <w:jc w:val="both"/>
              <w:rPr>
                <w:sz w:val="24"/>
              </w:rPr>
            </w:pPr>
            <w:r>
              <w:rPr>
                <w:sz w:val="24"/>
              </w:rPr>
              <w:t>сформированности</w:t>
            </w:r>
            <w:r>
              <w:rPr>
                <w:sz w:val="24"/>
              </w:rPr>
              <w:tab/>
            </w:r>
            <w:r>
              <w:rPr>
                <w:spacing w:val="-1"/>
                <w:sz w:val="24"/>
              </w:rPr>
              <w:t>учебных</w:t>
            </w:r>
            <w:r>
              <w:rPr>
                <w:spacing w:val="-58"/>
                <w:sz w:val="24"/>
              </w:rPr>
              <w:t xml:space="preserve"> </w:t>
            </w:r>
            <w:r>
              <w:rPr>
                <w:sz w:val="24"/>
              </w:rPr>
              <w:t>мотивов,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их</w:t>
            </w:r>
            <w:r>
              <w:rPr>
                <w:spacing w:val="1"/>
                <w:sz w:val="24"/>
              </w:rPr>
              <w:t xml:space="preserve"> </w:t>
            </w:r>
            <w:r>
              <w:rPr>
                <w:sz w:val="24"/>
              </w:rPr>
              <w:t>выраженности.</w:t>
            </w:r>
          </w:p>
        </w:tc>
      </w:tr>
    </w:tbl>
    <w:p w:rsidR="00D917EF" w:rsidRDefault="00D917EF" w:rsidP="00D917EF">
      <w:pPr>
        <w:spacing w:line="271" w:lineRule="auto"/>
        <w:jc w:val="both"/>
        <w:rPr>
          <w:sz w:val="24"/>
        </w:rPr>
        <w:sectPr w:rsidR="00D917EF">
          <w:pgSz w:w="11920" w:h="16850"/>
          <w:pgMar w:top="1160" w:right="0" w:bottom="1220" w:left="1180" w:header="0" w:footer="943" w:gutter="0"/>
          <w:cols w:space="720"/>
        </w:sectPr>
      </w:pP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3447"/>
        <w:gridCol w:w="1315"/>
        <w:gridCol w:w="3769"/>
      </w:tblGrid>
      <w:tr w:rsidR="00D917EF" w:rsidTr="00985F3B">
        <w:trPr>
          <w:trHeight w:val="952"/>
        </w:trPr>
        <w:tc>
          <w:tcPr>
            <w:tcW w:w="960" w:type="dxa"/>
          </w:tcPr>
          <w:p w:rsidR="00D917EF" w:rsidRDefault="00D917EF" w:rsidP="00985F3B">
            <w:pPr>
              <w:pStyle w:val="TableParagraph"/>
              <w:spacing w:line="270" w:lineRule="exact"/>
              <w:ind w:left="0" w:right="405"/>
              <w:jc w:val="right"/>
              <w:rPr>
                <w:sz w:val="24"/>
              </w:rPr>
            </w:pPr>
            <w:r>
              <w:rPr>
                <w:sz w:val="24"/>
              </w:rPr>
              <w:t>8</w:t>
            </w:r>
          </w:p>
        </w:tc>
        <w:tc>
          <w:tcPr>
            <w:tcW w:w="3447" w:type="dxa"/>
          </w:tcPr>
          <w:p w:rsidR="00D917EF" w:rsidRDefault="00D917EF" w:rsidP="00985F3B">
            <w:pPr>
              <w:pStyle w:val="TableParagraph"/>
              <w:tabs>
                <w:tab w:val="left" w:pos="1905"/>
              </w:tabs>
              <w:spacing w:line="271" w:lineRule="auto"/>
              <w:ind w:left="110" w:right="101"/>
              <w:jc w:val="both"/>
              <w:rPr>
                <w:sz w:val="24"/>
              </w:rPr>
            </w:pPr>
            <w:r>
              <w:rPr>
                <w:sz w:val="24"/>
              </w:rPr>
              <w:t>Методика</w:t>
            </w:r>
            <w:r>
              <w:rPr>
                <w:sz w:val="24"/>
              </w:rPr>
              <w:tab/>
            </w:r>
            <w:r>
              <w:rPr>
                <w:spacing w:val="-1"/>
                <w:sz w:val="24"/>
              </w:rPr>
              <w:t>«Диагностика</w:t>
            </w:r>
            <w:r>
              <w:rPr>
                <w:spacing w:val="-58"/>
                <w:sz w:val="24"/>
              </w:rPr>
              <w:t xml:space="preserve"> </w:t>
            </w:r>
            <w:r>
              <w:rPr>
                <w:sz w:val="24"/>
              </w:rPr>
              <w:t>нравственной</w:t>
            </w:r>
            <w:r>
              <w:rPr>
                <w:spacing w:val="1"/>
                <w:sz w:val="24"/>
              </w:rPr>
              <w:t xml:space="preserve"> </w:t>
            </w:r>
            <w:r>
              <w:rPr>
                <w:sz w:val="24"/>
              </w:rPr>
              <w:t>самооценки»</w:t>
            </w:r>
            <w:r>
              <w:rPr>
                <w:spacing w:val="1"/>
                <w:sz w:val="24"/>
              </w:rPr>
              <w:t xml:space="preserve"> </w:t>
            </w:r>
            <w:r>
              <w:rPr>
                <w:sz w:val="24"/>
              </w:rPr>
              <w:t>(А.И.</w:t>
            </w:r>
            <w:r>
              <w:rPr>
                <w:spacing w:val="-4"/>
                <w:sz w:val="24"/>
              </w:rPr>
              <w:t xml:space="preserve"> </w:t>
            </w:r>
            <w:r>
              <w:rPr>
                <w:sz w:val="24"/>
              </w:rPr>
              <w:t>Шемшурина)</w:t>
            </w:r>
          </w:p>
        </w:tc>
        <w:tc>
          <w:tcPr>
            <w:tcW w:w="1315" w:type="dxa"/>
          </w:tcPr>
          <w:p w:rsidR="00D917EF" w:rsidRDefault="00D917EF" w:rsidP="00985F3B">
            <w:pPr>
              <w:pStyle w:val="TableParagraph"/>
              <w:spacing w:line="270" w:lineRule="exact"/>
              <w:ind w:left="140" w:right="133"/>
              <w:jc w:val="center"/>
              <w:rPr>
                <w:sz w:val="24"/>
              </w:rPr>
            </w:pPr>
            <w:r>
              <w:rPr>
                <w:sz w:val="24"/>
              </w:rPr>
              <w:t>11–15</w:t>
            </w:r>
            <w:r>
              <w:rPr>
                <w:spacing w:val="-1"/>
                <w:sz w:val="24"/>
              </w:rPr>
              <w:t xml:space="preserve"> </w:t>
            </w:r>
            <w:r>
              <w:rPr>
                <w:sz w:val="24"/>
              </w:rPr>
              <w:t>лет</w:t>
            </w:r>
          </w:p>
        </w:tc>
        <w:tc>
          <w:tcPr>
            <w:tcW w:w="3769" w:type="dxa"/>
          </w:tcPr>
          <w:p w:rsidR="00D917EF" w:rsidRDefault="00D917EF" w:rsidP="00985F3B">
            <w:pPr>
              <w:pStyle w:val="TableParagraph"/>
              <w:spacing w:line="276" w:lineRule="auto"/>
              <w:ind w:left="110" w:right="102"/>
              <w:rPr>
                <w:sz w:val="24"/>
              </w:rPr>
            </w:pPr>
            <w:r>
              <w:rPr>
                <w:sz w:val="24"/>
              </w:rPr>
              <w:t>Выявление</w:t>
            </w:r>
            <w:r>
              <w:rPr>
                <w:spacing w:val="48"/>
                <w:sz w:val="24"/>
              </w:rPr>
              <w:t xml:space="preserve"> </w:t>
            </w:r>
            <w:r>
              <w:rPr>
                <w:sz w:val="24"/>
              </w:rPr>
              <w:t>у</w:t>
            </w:r>
            <w:r>
              <w:rPr>
                <w:spacing w:val="30"/>
                <w:sz w:val="24"/>
              </w:rPr>
              <w:t xml:space="preserve"> </w:t>
            </w:r>
            <w:r>
              <w:rPr>
                <w:sz w:val="24"/>
              </w:rPr>
              <w:t>школьников</w:t>
            </w:r>
            <w:r>
              <w:rPr>
                <w:spacing w:val="44"/>
                <w:sz w:val="24"/>
              </w:rPr>
              <w:t xml:space="preserve"> </w:t>
            </w:r>
            <w:r>
              <w:rPr>
                <w:sz w:val="24"/>
              </w:rPr>
              <w:t>уровня</w:t>
            </w:r>
            <w:r>
              <w:rPr>
                <w:spacing w:val="-57"/>
                <w:sz w:val="24"/>
              </w:rPr>
              <w:t xml:space="preserve"> </w:t>
            </w:r>
            <w:r>
              <w:rPr>
                <w:sz w:val="24"/>
              </w:rPr>
              <w:t>нравственной</w:t>
            </w:r>
            <w:r>
              <w:rPr>
                <w:spacing w:val="-2"/>
                <w:sz w:val="24"/>
              </w:rPr>
              <w:t xml:space="preserve"> </w:t>
            </w:r>
            <w:r>
              <w:rPr>
                <w:sz w:val="24"/>
              </w:rPr>
              <w:t>воспитанности.</w:t>
            </w:r>
          </w:p>
        </w:tc>
      </w:tr>
      <w:tr w:rsidR="00D917EF" w:rsidTr="00985F3B">
        <w:trPr>
          <w:trHeight w:val="950"/>
        </w:trPr>
        <w:tc>
          <w:tcPr>
            <w:tcW w:w="960" w:type="dxa"/>
          </w:tcPr>
          <w:p w:rsidR="00D917EF" w:rsidRDefault="00D917EF" w:rsidP="00985F3B">
            <w:pPr>
              <w:pStyle w:val="TableParagraph"/>
              <w:spacing w:line="270" w:lineRule="exact"/>
              <w:ind w:left="0" w:right="405"/>
              <w:jc w:val="right"/>
              <w:rPr>
                <w:sz w:val="24"/>
              </w:rPr>
            </w:pPr>
            <w:r>
              <w:rPr>
                <w:sz w:val="24"/>
              </w:rPr>
              <w:t>9</w:t>
            </w:r>
          </w:p>
        </w:tc>
        <w:tc>
          <w:tcPr>
            <w:tcW w:w="3447" w:type="dxa"/>
          </w:tcPr>
          <w:p w:rsidR="00D917EF" w:rsidRDefault="00D917EF" w:rsidP="00985F3B">
            <w:pPr>
              <w:pStyle w:val="TableParagraph"/>
              <w:tabs>
                <w:tab w:val="left" w:pos="2246"/>
              </w:tabs>
              <w:spacing w:line="271" w:lineRule="auto"/>
              <w:ind w:left="110" w:right="104"/>
              <w:jc w:val="both"/>
              <w:rPr>
                <w:sz w:val="24"/>
              </w:rPr>
            </w:pPr>
            <w:r>
              <w:rPr>
                <w:sz w:val="24"/>
              </w:rPr>
              <w:t>Диагностика</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жизненным</w:t>
            </w:r>
            <w:r>
              <w:rPr>
                <w:sz w:val="24"/>
              </w:rPr>
              <w:tab/>
            </w:r>
            <w:r>
              <w:rPr>
                <w:spacing w:val="-1"/>
                <w:sz w:val="24"/>
              </w:rPr>
              <w:t>ценностям</w:t>
            </w:r>
            <w:r>
              <w:rPr>
                <w:spacing w:val="-58"/>
                <w:sz w:val="24"/>
              </w:rPr>
              <w:t xml:space="preserve"> </w:t>
            </w:r>
            <w:r>
              <w:rPr>
                <w:sz w:val="24"/>
              </w:rPr>
              <w:t>(А.И.</w:t>
            </w:r>
            <w:r>
              <w:rPr>
                <w:spacing w:val="-2"/>
                <w:sz w:val="24"/>
              </w:rPr>
              <w:t xml:space="preserve"> </w:t>
            </w:r>
            <w:r>
              <w:rPr>
                <w:sz w:val="24"/>
              </w:rPr>
              <w:t>Шемшурина)</w:t>
            </w:r>
          </w:p>
        </w:tc>
        <w:tc>
          <w:tcPr>
            <w:tcW w:w="1315" w:type="dxa"/>
          </w:tcPr>
          <w:p w:rsidR="00D917EF" w:rsidRDefault="00D917EF" w:rsidP="00985F3B">
            <w:pPr>
              <w:pStyle w:val="TableParagraph"/>
              <w:spacing w:line="270" w:lineRule="exact"/>
              <w:ind w:left="140" w:right="133"/>
              <w:jc w:val="center"/>
              <w:rPr>
                <w:sz w:val="24"/>
              </w:rPr>
            </w:pPr>
            <w:r>
              <w:rPr>
                <w:sz w:val="24"/>
              </w:rPr>
              <w:t>11–15</w:t>
            </w:r>
            <w:r>
              <w:rPr>
                <w:spacing w:val="-1"/>
                <w:sz w:val="24"/>
              </w:rPr>
              <w:t xml:space="preserve"> </w:t>
            </w:r>
            <w:r>
              <w:rPr>
                <w:sz w:val="24"/>
              </w:rPr>
              <w:t>лет</w:t>
            </w:r>
          </w:p>
        </w:tc>
        <w:tc>
          <w:tcPr>
            <w:tcW w:w="3769" w:type="dxa"/>
          </w:tcPr>
          <w:p w:rsidR="00D917EF" w:rsidRDefault="00D917EF" w:rsidP="00985F3B">
            <w:pPr>
              <w:pStyle w:val="TableParagraph"/>
              <w:spacing w:line="271" w:lineRule="auto"/>
              <w:ind w:left="110" w:right="94"/>
              <w:jc w:val="both"/>
              <w:rPr>
                <w:sz w:val="24"/>
              </w:rPr>
            </w:pPr>
            <w:r>
              <w:rPr>
                <w:sz w:val="24"/>
              </w:rPr>
              <w:t>Выявление</w:t>
            </w:r>
            <w:r>
              <w:rPr>
                <w:spacing w:val="1"/>
                <w:sz w:val="24"/>
              </w:rPr>
              <w:t xml:space="preserve"> </w:t>
            </w:r>
            <w:r>
              <w:rPr>
                <w:sz w:val="24"/>
              </w:rPr>
              <w:t>у</w:t>
            </w:r>
            <w:r>
              <w:rPr>
                <w:spacing w:val="1"/>
                <w:sz w:val="24"/>
              </w:rPr>
              <w:t xml:space="preserve"> </w:t>
            </w:r>
            <w:r>
              <w:rPr>
                <w:sz w:val="24"/>
              </w:rPr>
              <w:t>школьников</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жизненным</w:t>
            </w:r>
            <w:r>
              <w:rPr>
                <w:spacing w:val="-57"/>
                <w:sz w:val="24"/>
              </w:rPr>
              <w:t xml:space="preserve"> </w:t>
            </w:r>
            <w:r>
              <w:rPr>
                <w:sz w:val="24"/>
              </w:rPr>
              <w:t>ценностям.</w:t>
            </w:r>
          </w:p>
        </w:tc>
      </w:tr>
      <w:tr w:rsidR="00D917EF" w:rsidTr="00985F3B">
        <w:trPr>
          <w:trHeight w:val="1902"/>
        </w:trPr>
        <w:tc>
          <w:tcPr>
            <w:tcW w:w="960" w:type="dxa"/>
          </w:tcPr>
          <w:p w:rsidR="00D917EF" w:rsidRDefault="00D917EF" w:rsidP="00985F3B">
            <w:pPr>
              <w:pStyle w:val="TableParagraph"/>
              <w:spacing w:line="270" w:lineRule="exact"/>
              <w:ind w:left="0" w:right="348"/>
              <w:jc w:val="right"/>
              <w:rPr>
                <w:sz w:val="24"/>
              </w:rPr>
            </w:pPr>
            <w:r>
              <w:rPr>
                <w:sz w:val="24"/>
              </w:rPr>
              <w:t>10</w:t>
            </w:r>
          </w:p>
        </w:tc>
        <w:tc>
          <w:tcPr>
            <w:tcW w:w="3447" w:type="dxa"/>
          </w:tcPr>
          <w:p w:rsidR="00D917EF" w:rsidRDefault="00D917EF" w:rsidP="00985F3B">
            <w:pPr>
              <w:pStyle w:val="TableParagraph"/>
              <w:tabs>
                <w:tab w:val="left" w:pos="2081"/>
              </w:tabs>
              <w:spacing w:line="276" w:lineRule="auto"/>
              <w:ind w:left="110" w:right="110"/>
              <w:rPr>
                <w:sz w:val="24"/>
              </w:rPr>
            </w:pPr>
            <w:r>
              <w:rPr>
                <w:sz w:val="24"/>
              </w:rPr>
              <w:t>Карта</w:t>
            </w:r>
            <w:r>
              <w:rPr>
                <w:sz w:val="24"/>
              </w:rPr>
              <w:tab/>
            </w:r>
            <w:r>
              <w:rPr>
                <w:spacing w:val="-2"/>
                <w:sz w:val="24"/>
              </w:rPr>
              <w:t>наблюдения</w:t>
            </w:r>
            <w:r>
              <w:rPr>
                <w:spacing w:val="-57"/>
                <w:sz w:val="24"/>
              </w:rPr>
              <w:t xml:space="preserve"> </w:t>
            </w:r>
            <w:r>
              <w:rPr>
                <w:sz w:val="24"/>
              </w:rPr>
              <w:t>Э.М.</w:t>
            </w:r>
            <w:r>
              <w:rPr>
                <w:spacing w:val="-1"/>
                <w:sz w:val="24"/>
              </w:rPr>
              <w:t xml:space="preserve"> </w:t>
            </w:r>
            <w:r>
              <w:rPr>
                <w:sz w:val="24"/>
              </w:rPr>
              <w:t>Александровской</w:t>
            </w:r>
          </w:p>
        </w:tc>
        <w:tc>
          <w:tcPr>
            <w:tcW w:w="1315" w:type="dxa"/>
          </w:tcPr>
          <w:p w:rsidR="00D917EF" w:rsidRDefault="00D917EF" w:rsidP="00985F3B">
            <w:pPr>
              <w:pStyle w:val="TableParagraph"/>
              <w:spacing w:line="270" w:lineRule="exact"/>
              <w:ind w:left="140" w:right="131"/>
              <w:jc w:val="center"/>
              <w:rPr>
                <w:sz w:val="24"/>
              </w:rPr>
            </w:pPr>
            <w:r>
              <w:rPr>
                <w:sz w:val="24"/>
              </w:rPr>
              <w:t>11–12лет</w:t>
            </w:r>
          </w:p>
        </w:tc>
        <w:tc>
          <w:tcPr>
            <w:tcW w:w="3769" w:type="dxa"/>
          </w:tcPr>
          <w:p w:rsidR="00D917EF" w:rsidRDefault="00D917EF" w:rsidP="00985F3B">
            <w:pPr>
              <w:pStyle w:val="TableParagraph"/>
              <w:tabs>
                <w:tab w:val="left" w:pos="2914"/>
                <w:tab w:val="left" w:pos="2948"/>
              </w:tabs>
              <w:spacing w:line="276" w:lineRule="auto"/>
              <w:ind w:left="110" w:right="89"/>
              <w:jc w:val="both"/>
              <w:rPr>
                <w:sz w:val="24"/>
              </w:rPr>
            </w:pPr>
            <w:r>
              <w:rPr>
                <w:sz w:val="24"/>
              </w:rPr>
              <w:t>Выявление</w:t>
            </w:r>
            <w:r>
              <w:rPr>
                <w:sz w:val="24"/>
              </w:rPr>
              <w:tab/>
            </w:r>
            <w:r>
              <w:rPr>
                <w:sz w:val="24"/>
              </w:rPr>
              <w:tab/>
              <w:t>уровня</w:t>
            </w:r>
            <w:r>
              <w:rPr>
                <w:spacing w:val="-58"/>
                <w:sz w:val="24"/>
              </w:rPr>
              <w:t xml:space="preserve"> </w:t>
            </w:r>
            <w:r>
              <w:rPr>
                <w:sz w:val="24"/>
              </w:rPr>
              <w:t>сформированности</w:t>
            </w:r>
            <w:r>
              <w:rPr>
                <w:spacing w:val="1"/>
                <w:sz w:val="24"/>
              </w:rPr>
              <w:t xml:space="preserve"> </w:t>
            </w:r>
            <w:r>
              <w:rPr>
                <w:sz w:val="24"/>
              </w:rPr>
              <w:t>действий</w:t>
            </w:r>
            <w:r>
              <w:rPr>
                <w:spacing w:val="1"/>
                <w:sz w:val="24"/>
              </w:rPr>
              <w:t xml:space="preserve"> </w:t>
            </w:r>
            <w:r>
              <w:rPr>
                <w:sz w:val="24"/>
              </w:rPr>
              <w:t>по</w:t>
            </w:r>
            <w:r>
              <w:rPr>
                <w:spacing w:val="-57"/>
                <w:sz w:val="24"/>
              </w:rPr>
              <w:t xml:space="preserve"> </w:t>
            </w:r>
            <w:r>
              <w:rPr>
                <w:sz w:val="24"/>
              </w:rPr>
              <w:t>самоконтролю;</w:t>
            </w:r>
            <w:r>
              <w:rPr>
                <w:sz w:val="24"/>
              </w:rPr>
              <w:tab/>
              <w:t>умения</w:t>
            </w:r>
            <w:r>
              <w:rPr>
                <w:spacing w:val="-58"/>
                <w:sz w:val="24"/>
              </w:rPr>
              <w:t xml:space="preserve"> </w:t>
            </w:r>
            <w:r>
              <w:rPr>
                <w:sz w:val="24"/>
              </w:rPr>
              <w:t>формулировать</w:t>
            </w:r>
            <w:r>
              <w:rPr>
                <w:spacing w:val="1"/>
                <w:sz w:val="24"/>
              </w:rPr>
              <w:t xml:space="preserve"> </w:t>
            </w:r>
            <w:r>
              <w:rPr>
                <w:sz w:val="24"/>
              </w:rPr>
              <w:t>цель</w:t>
            </w:r>
            <w:r>
              <w:rPr>
                <w:spacing w:val="1"/>
                <w:sz w:val="24"/>
              </w:rPr>
              <w:t xml:space="preserve"> </w:t>
            </w:r>
            <w:r>
              <w:rPr>
                <w:sz w:val="24"/>
              </w:rPr>
              <w:t>и</w:t>
            </w:r>
            <w:r>
              <w:rPr>
                <w:spacing w:val="1"/>
                <w:sz w:val="24"/>
              </w:rPr>
              <w:t xml:space="preserve"> </w:t>
            </w:r>
            <w:r>
              <w:rPr>
                <w:sz w:val="24"/>
              </w:rPr>
              <w:t>строить</w:t>
            </w:r>
            <w:r>
              <w:rPr>
                <w:spacing w:val="-57"/>
                <w:sz w:val="24"/>
              </w:rPr>
              <w:t xml:space="preserve"> </w:t>
            </w:r>
            <w:r>
              <w:rPr>
                <w:sz w:val="24"/>
              </w:rPr>
              <w:t>деятельность</w:t>
            </w:r>
            <w:r>
              <w:rPr>
                <w:spacing w:val="24"/>
                <w:sz w:val="24"/>
              </w:rPr>
              <w:t xml:space="preserve"> </w:t>
            </w:r>
            <w:r>
              <w:rPr>
                <w:sz w:val="24"/>
              </w:rPr>
              <w:t>в</w:t>
            </w:r>
            <w:r>
              <w:rPr>
                <w:spacing w:val="20"/>
                <w:sz w:val="24"/>
              </w:rPr>
              <w:t xml:space="preserve"> </w:t>
            </w:r>
            <w:r>
              <w:rPr>
                <w:sz w:val="24"/>
              </w:rPr>
              <w:t>соответствии</w:t>
            </w:r>
            <w:r>
              <w:rPr>
                <w:spacing w:val="24"/>
                <w:sz w:val="24"/>
              </w:rPr>
              <w:t xml:space="preserve"> </w:t>
            </w:r>
            <w:r>
              <w:rPr>
                <w:sz w:val="24"/>
              </w:rPr>
              <w:t>с</w:t>
            </w:r>
          </w:p>
          <w:p w:rsidR="00D917EF" w:rsidRDefault="00D917EF" w:rsidP="00985F3B">
            <w:pPr>
              <w:pStyle w:val="TableParagraph"/>
              <w:ind w:left="110"/>
              <w:jc w:val="both"/>
              <w:rPr>
                <w:sz w:val="24"/>
              </w:rPr>
            </w:pPr>
            <w:r>
              <w:rPr>
                <w:sz w:val="24"/>
              </w:rPr>
              <w:t>ней,</w:t>
            </w:r>
            <w:r>
              <w:rPr>
                <w:spacing w:val="-7"/>
                <w:sz w:val="24"/>
              </w:rPr>
              <w:t xml:space="preserve"> </w:t>
            </w:r>
            <w:r>
              <w:rPr>
                <w:sz w:val="24"/>
              </w:rPr>
              <w:t>выдвигать</w:t>
            </w:r>
            <w:r>
              <w:rPr>
                <w:spacing w:val="-5"/>
                <w:sz w:val="24"/>
              </w:rPr>
              <w:t xml:space="preserve"> </w:t>
            </w:r>
            <w:r>
              <w:rPr>
                <w:sz w:val="24"/>
              </w:rPr>
              <w:t>гипотезы.</w:t>
            </w:r>
          </w:p>
        </w:tc>
      </w:tr>
      <w:tr w:rsidR="00D917EF" w:rsidTr="00985F3B">
        <w:trPr>
          <w:trHeight w:val="1586"/>
        </w:trPr>
        <w:tc>
          <w:tcPr>
            <w:tcW w:w="960" w:type="dxa"/>
          </w:tcPr>
          <w:p w:rsidR="00D917EF" w:rsidRDefault="00D917EF" w:rsidP="00985F3B">
            <w:pPr>
              <w:pStyle w:val="TableParagraph"/>
              <w:spacing w:line="273" w:lineRule="exact"/>
              <w:ind w:left="0" w:right="348"/>
              <w:jc w:val="right"/>
              <w:rPr>
                <w:sz w:val="24"/>
              </w:rPr>
            </w:pPr>
            <w:r>
              <w:rPr>
                <w:sz w:val="24"/>
              </w:rPr>
              <w:t>11</w:t>
            </w:r>
          </w:p>
        </w:tc>
        <w:tc>
          <w:tcPr>
            <w:tcW w:w="3447" w:type="dxa"/>
          </w:tcPr>
          <w:p w:rsidR="00D917EF" w:rsidRDefault="00D917EF" w:rsidP="00985F3B">
            <w:pPr>
              <w:pStyle w:val="TableParagraph"/>
              <w:spacing w:line="276" w:lineRule="auto"/>
              <w:ind w:left="110" w:right="229"/>
              <w:rPr>
                <w:sz w:val="24"/>
              </w:rPr>
            </w:pPr>
            <w:r>
              <w:rPr>
                <w:sz w:val="24"/>
              </w:rPr>
              <w:t>Определение</w:t>
            </w:r>
            <w:r>
              <w:rPr>
                <w:spacing w:val="4"/>
                <w:sz w:val="24"/>
              </w:rPr>
              <w:t xml:space="preserve"> </w:t>
            </w:r>
            <w:r>
              <w:rPr>
                <w:sz w:val="24"/>
              </w:rPr>
              <w:t>уровня</w:t>
            </w:r>
            <w:r>
              <w:rPr>
                <w:spacing w:val="-3"/>
                <w:sz w:val="24"/>
              </w:rPr>
              <w:t xml:space="preserve"> </w:t>
            </w:r>
            <w:r>
              <w:rPr>
                <w:sz w:val="24"/>
              </w:rPr>
              <w:t>развития</w:t>
            </w:r>
            <w:r>
              <w:rPr>
                <w:spacing w:val="-57"/>
                <w:sz w:val="24"/>
              </w:rPr>
              <w:t xml:space="preserve"> </w:t>
            </w:r>
            <w:r>
              <w:rPr>
                <w:sz w:val="24"/>
              </w:rPr>
              <w:t>словесно-логического</w:t>
            </w:r>
          </w:p>
          <w:p w:rsidR="00D917EF" w:rsidRDefault="00D917EF" w:rsidP="00985F3B">
            <w:pPr>
              <w:pStyle w:val="TableParagraph"/>
              <w:spacing w:line="273" w:lineRule="exact"/>
              <w:ind w:left="110"/>
              <w:rPr>
                <w:sz w:val="24"/>
              </w:rPr>
            </w:pPr>
            <w:r>
              <w:rPr>
                <w:sz w:val="24"/>
              </w:rPr>
              <w:t>мышления</w:t>
            </w:r>
          </w:p>
          <w:p w:rsidR="00D917EF" w:rsidRDefault="00D917EF" w:rsidP="00985F3B">
            <w:pPr>
              <w:pStyle w:val="TableParagraph"/>
              <w:spacing w:before="35"/>
              <w:ind w:left="110"/>
              <w:rPr>
                <w:sz w:val="24"/>
              </w:rPr>
            </w:pPr>
            <w:r>
              <w:rPr>
                <w:sz w:val="24"/>
              </w:rPr>
              <w:t>(Л.</w:t>
            </w:r>
            <w:r>
              <w:rPr>
                <w:spacing w:val="-5"/>
                <w:sz w:val="24"/>
              </w:rPr>
              <w:t xml:space="preserve"> </w:t>
            </w:r>
            <w:r>
              <w:rPr>
                <w:sz w:val="24"/>
              </w:rPr>
              <w:t>Переслени,</w:t>
            </w:r>
            <w:r>
              <w:rPr>
                <w:spacing w:val="-2"/>
                <w:sz w:val="24"/>
              </w:rPr>
              <w:t xml:space="preserve"> </w:t>
            </w:r>
            <w:r>
              <w:rPr>
                <w:sz w:val="24"/>
              </w:rPr>
              <w:t>Т.</w:t>
            </w:r>
            <w:r>
              <w:rPr>
                <w:spacing w:val="-2"/>
                <w:sz w:val="24"/>
              </w:rPr>
              <w:t xml:space="preserve"> </w:t>
            </w:r>
            <w:r>
              <w:rPr>
                <w:sz w:val="24"/>
              </w:rPr>
              <w:t>Фотекова)</w:t>
            </w:r>
          </w:p>
        </w:tc>
        <w:tc>
          <w:tcPr>
            <w:tcW w:w="1315" w:type="dxa"/>
          </w:tcPr>
          <w:p w:rsidR="00D917EF" w:rsidRDefault="00D917EF" w:rsidP="00985F3B">
            <w:pPr>
              <w:pStyle w:val="TableParagraph"/>
              <w:spacing w:line="273" w:lineRule="exact"/>
              <w:ind w:left="140" w:right="133"/>
              <w:jc w:val="center"/>
              <w:rPr>
                <w:sz w:val="24"/>
              </w:rPr>
            </w:pPr>
            <w:r>
              <w:rPr>
                <w:sz w:val="24"/>
              </w:rPr>
              <w:t>11-12лет</w:t>
            </w:r>
          </w:p>
        </w:tc>
        <w:tc>
          <w:tcPr>
            <w:tcW w:w="3769" w:type="dxa"/>
          </w:tcPr>
          <w:p w:rsidR="00D917EF" w:rsidRDefault="00D917EF" w:rsidP="00985F3B">
            <w:pPr>
              <w:pStyle w:val="TableParagraph"/>
              <w:tabs>
                <w:tab w:val="left" w:pos="1064"/>
                <w:tab w:val="left" w:pos="2996"/>
              </w:tabs>
              <w:spacing w:line="276" w:lineRule="auto"/>
              <w:ind w:left="110" w:right="91"/>
              <w:jc w:val="both"/>
              <w:rPr>
                <w:sz w:val="24"/>
              </w:rPr>
            </w:pPr>
            <w:r>
              <w:rPr>
                <w:sz w:val="24"/>
              </w:rPr>
              <w:t>Выявление</w:t>
            </w:r>
            <w:r>
              <w:rPr>
                <w:spacing w:val="1"/>
                <w:sz w:val="24"/>
              </w:rPr>
              <w:t xml:space="preserve"> </w:t>
            </w:r>
            <w:r>
              <w:rPr>
                <w:sz w:val="24"/>
              </w:rPr>
              <w:t>уровня</w:t>
            </w:r>
            <w:r>
              <w:rPr>
                <w:spacing w:val="1"/>
                <w:sz w:val="24"/>
              </w:rPr>
              <w:t xml:space="preserve"> </w:t>
            </w:r>
            <w:r>
              <w:rPr>
                <w:sz w:val="24"/>
              </w:rPr>
              <w:t>развития</w:t>
            </w:r>
            <w:r>
              <w:rPr>
                <w:spacing w:val="1"/>
                <w:sz w:val="24"/>
              </w:rPr>
              <w:t xml:space="preserve"> </w:t>
            </w:r>
            <w:r>
              <w:rPr>
                <w:sz w:val="24"/>
              </w:rPr>
              <w:t>операций</w:t>
            </w:r>
            <w:r>
              <w:rPr>
                <w:spacing w:val="1"/>
                <w:sz w:val="24"/>
              </w:rPr>
              <w:t xml:space="preserve"> </w:t>
            </w:r>
            <w:r>
              <w:rPr>
                <w:sz w:val="24"/>
              </w:rPr>
              <w:t>словесно-логического</w:t>
            </w:r>
            <w:r>
              <w:rPr>
                <w:spacing w:val="-57"/>
                <w:sz w:val="24"/>
              </w:rPr>
              <w:t xml:space="preserve"> </w:t>
            </w:r>
            <w:r>
              <w:rPr>
                <w:sz w:val="24"/>
              </w:rPr>
              <w:t>мышления</w:t>
            </w:r>
            <w:r>
              <w:rPr>
                <w:spacing w:val="54"/>
                <w:sz w:val="24"/>
              </w:rPr>
              <w:t xml:space="preserve"> </w:t>
            </w:r>
            <w:r>
              <w:rPr>
                <w:sz w:val="24"/>
              </w:rPr>
              <w:t>–</w:t>
            </w:r>
            <w:r>
              <w:rPr>
                <w:spacing w:val="54"/>
                <w:sz w:val="24"/>
              </w:rPr>
              <w:t xml:space="preserve"> </w:t>
            </w:r>
            <w:r>
              <w:rPr>
                <w:sz w:val="24"/>
              </w:rPr>
              <w:t>анализа,</w:t>
            </w:r>
            <w:r>
              <w:rPr>
                <w:spacing w:val="54"/>
                <w:sz w:val="24"/>
              </w:rPr>
              <w:t xml:space="preserve"> </w:t>
            </w:r>
            <w:r>
              <w:rPr>
                <w:sz w:val="24"/>
              </w:rPr>
              <w:t>обобщения</w:t>
            </w:r>
            <w:r>
              <w:rPr>
                <w:spacing w:val="-58"/>
                <w:sz w:val="24"/>
              </w:rPr>
              <w:t xml:space="preserve"> </w:t>
            </w:r>
            <w:r>
              <w:rPr>
                <w:sz w:val="24"/>
              </w:rPr>
              <w:t>и</w:t>
            </w:r>
            <w:r>
              <w:rPr>
                <w:sz w:val="24"/>
              </w:rPr>
              <w:tab/>
              <w:t>сравнения,</w:t>
            </w:r>
            <w:r>
              <w:rPr>
                <w:sz w:val="24"/>
              </w:rPr>
              <w:tab/>
              <w:t>общей</w:t>
            </w:r>
          </w:p>
          <w:p w:rsidR="00D917EF" w:rsidRDefault="00D917EF" w:rsidP="00985F3B">
            <w:pPr>
              <w:pStyle w:val="TableParagraph"/>
              <w:spacing w:line="274" w:lineRule="exact"/>
              <w:ind w:left="110"/>
              <w:jc w:val="both"/>
              <w:rPr>
                <w:sz w:val="24"/>
              </w:rPr>
            </w:pPr>
            <w:r>
              <w:rPr>
                <w:sz w:val="24"/>
              </w:rPr>
              <w:t>осведомленности</w:t>
            </w:r>
            <w:r>
              <w:rPr>
                <w:spacing w:val="-6"/>
                <w:sz w:val="24"/>
              </w:rPr>
              <w:t xml:space="preserve"> </w:t>
            </w:r>
            <w:r>
              <w:rPr>
                <w:sz w:val="24"/>
              </w:rPr>
              <w:t>ребенка.</w:t>
            </w:r>
          </w:p>
        </w:tc>
      </w:tr>
      <w:tr w:rsidR="00D917EF" w:rsidTr="00985F3B">
        <w:trPr>
          <w:trHeight w:val="635"/>
        </w:trPr>
        <w:tc>
          <w:tcPr>
            <w:tcW w:w="960" w:type="dxa"/>
          </w:tcPr>
          <w:p w:rsidR="00D917EF" w:rsidRDefault="00D917EF" w:rsidP="00985F3B">
            <w:pPr>
              <w:pStyle w:val="TableParagraph"/>
              <w:spacing w:line="273" w:lineRule="exact"/>
              <w:ind w:left="0" w:right="348"/>
              <w:jc w:val="right"/>
              <w:rPr>
                <w:sz w:val="24"/>
              </w:rPr>
            </w:pPr>
            <w:r>
              <w:rPr>
                <w:sz w:val="24"/>
              </w:rPr>
              <w:t>12</w:t>
            </w:r>
          </w:p>
        </w:tc>
        <w:tc>
          <w:tcPr>
            <w:tcW w:w="3447" w:type="dxa"/>
          </w:tcPr>
          <w:p w:rsidR="00D917EF" w:rsidRDefault="00D917EF" w:rsidP="00985F3B">
            <w:pPr>
              <w:pStyle w:val="TableParagraph"/>
              <w:spacing w:line="273" w:lineRule="exact"/>
              <w:ind w:left="110"/>
              <w:rPr>
                <w:sz w:val="24"/>
              </w:rPr>
            </w:pPr>
            <w:r>
              <w:rPr>
                <w:sz w:val="24"/>
              </w:rPr>
              <w:t>ШТУР</w:t>
            </w:r>
          </w:p>
        </w:tc>
        <w:tc>
          <w:tcPr>
            <w:tcW w:w="1315" w:type="dxa"/>
          </w:tcPr>
          <w:p w:rsidR="00D917EF" w:rsidRDefault="00D917EF" w:rsidP="00985F3B">
            <w:pPr>
              <w:pStyle w:val="TableParagraph"/>
              <w:spacing w:line="273" w:lineRule="exact"/>
              <w:ind w:left="140" w:right="131"/>
              <w:jc w:val="center"/>
              <w:rPr>
                <w:sz w:val="24"/>
              </w:rPr>
            </w:pPr>
            <w:r>
              <w:rPr>
                <w:sz w:val="24"/>
              </w:rPr>
              <w:t>13–15лет</w:t>
            </w:r>
          </w:p>
        </w:tc>
        <w:tc>
          <w:tcPr>
            <w:tcW w:w="3769" w:type="dxa"/>
          </w:tcPr>
          <w:p w:rsidR="00D917EF" w:rsidRDefault="00D917EF" w:rsidP="00985F3B">
            <w:pPr>
              <w:pStyle w:val="TableParagraph"/>
              <w:tabs>
                <w:tab w:val="left" w:pos="1450"/>
                <w:tab w:val="left" w:pos="2362"/>
              </w:tabs>
              <w:spacing w:line="273" w:lineRule="exact"/>
              <w:ind w:left="110"/>
              <w:rPr>
                <w:sz w:val="24"/>
              </w:rPr>
            </w:pPr>
            <w:r>
              <w:rPr>
                <w:sz w:val="24"/>
              </w:rPr>
              <w:t>Выявление</w:t>
            </w:r>
            <w:r>
              <w:rPr>
                <w:sz w:val="24"/>
              </w:rPr>
              <w:tab/>
              <w:t>уровня</w:t>
            </w:r>
            <w:r>
              <w:rPr>
                <w:sz w:val="24"/>
              </w:rPr>
              <w:tab/>
              <w:t>умственного</w:t>
            </w:r>
          </w:p>
          <w:p w:rsidR="00D917EF" w:rsidRDefault="00D917EF" w:rsidP="00985F3B">
            <w:pPr>
              <w:pStyle w:val="TableParagraph"/>
              <w:spacing w:before="36"/>
              <w:ind w:left="110"/>
              <w:rPr>
                <w:sz w:val="24"/>
              </w:rPr>
            </w:pPr>
            <w:r>
              <w:rPr>
                <w:sz w:val="24"/>
              </w:rPr>
              <w:t>развития.</w:t>
            </w:r>
          </w:p>
        </w:tc>
      </w:tr>
      <w:tr w:rsidR="00D917EF" w:rsidTr="00985F3B">
        <w:trPr>
          <w:trHeight w:val="1269"/>
        </w:trPr>
        <w:tc>
          <w:tcPr>
            <w:tcW w:w="960" w:type="dxa"/>
          </w:tcPr>
          <w:p w:rsidR="00D917EF" w:rsidRDefault="00D917EF" w:rsidP="00985F3B">
            <w:pPr>
              <w:pStyle w:val="TableParagraph"/>
              <w:spacing w:line="270" w:lineRule="exact"/>
              <w:ind w:left="0" w:right="348"/>
              <w:jc w:val="right"/>
              <w:rPr>
                <w:sz w:val="24"/>
              </w:rPr>
            </w:pPr>
            <w:r>
              <w:rPr>
                <w:sz w:val="24"/>
              </w:rPr>
              <w:t>13</w:t>
            </w:r>
          </w:p>
        </w:tc>
        <w:tc>
          <w:tcPr>
            <w:tcW w:w="3447" w:type="dxa"/>
          </w:tcPr>
          <w:p w:rsidR="00D917EF" w:rsidRDefault="00D917EF" w:rsidP="00985F3B">
            <w:pPr>
              <w:pStyle w:val="TableParagraph"/>
              <w:spacing w:line="268" w:lineRule="exact"/>
              <w:ind w:left="110"/>
              <w:rPr>
                <w:sz w:val="24"/>
              </w:rPr>
            </w:pPr>
            <w:r>
              <w:rPr>
                <w:sz w:val="24"/>
              </w:rPr>
              <w:t>Анкета</w:t>
            </w:r>
            <w:r>
              <w:rPr>
                <w:spacing w:val="2"/>
                <w:sz w:val="24"/>
              </w:rPr>
              <w:t xml:space="preserve"> </w:t>
            </w:r>
            <w:r>
              <w:rPr>
                <w:sz w:val="24"/>
              </w:rPr>
              <w:t>«Мое</w:t>
            </w:r>
            <w:r>
              <w:rPr>
                <w:spacing w:val="-8"/>
                <w:sz w:val="24"/>
              </w:rPr>
              <w:t xml:space="preserve"> </w:t>
            </w:r>
            <w:r>
              <w:rPr>
                <w:sz w:val="24"/>
              </w:rPr>
              <w:t>мнение</w:t>
            </w:r>
            <w:r>
              <w:rPr>
                <w:spacing w:val="-5"/>
                <w:sz w:val="24"/>
              </w:rPr>
              <w:t xml:space="preserve"> </w:t>
            </w:r>
            <w:r>
              <w:rPr>
                <w:sz w:val="24"/>
              </w:rPr>
              <w:t>о</w:t>
            </w:r>
            <w:r>
              <w:rPr>
                <w:spacing w:val="-2"/>
                <w:sz w:val="24"/>
              </w:rPr>
              <w:t xml:space="preserve"> </w:t>
            </w:r>
            <w:r>
              <w:rPr>
                <w:sz w:val="24"/>
              </w:rPr>
              <w:t>классе»</w:t>
            </w:r>
          </w:p>
        </w:tc>
        <w:tc>
          <w:tcPr>
            <w:tcW w:w="1315" w:type="dxa"/>
          </w:tcPr>
          <w:p w:rsidR="00D917EF" w:rsidRDefault="00D917EF" w:rsidP="00985F3B">
            <w:pPr>
              <w:pStyle w:val="TableParagraph"/>
              <w:spacing w:line="270" w:lineRule="exact"/>
              <w:ind w:left="140" w:right="133"/>
              <w:jc w:val="center"/>
              <w:rPr>
                <w:sz w:val="24"/>
              </w:rPr>
            </w:pPr>
            <w:r>
              <w:rPr>
                <w:sz w:val="24"/>
              </w:rPr>
              <w:t>11–15</w:t>
            </w:r>
            <w:r>
              <w:rPr>
                <w:spacing w:val="-1"/>
                <w:sz w:val="24"/>
              </w:rPr>
              <w:t xml:space="preserve"> </w:t>
            </w:r>
            <w:r>
              <w:rPr>
                <w:sz w:val="24"/>
              </w:rPr>
              <w:t>лет</w:t>
            </w:r>
          </w:p>
        </w:tc>
        <w:tc>
          <w:tcPr>
            <w:tcW w:w="3769" w:type="dxa"/>
          </w:tcPr>
          <w:p w:rsidR="00D917EF" w:rsidRDefault="00D917EF" w:rsidP="00985F3B">
            <w:pPr>
              <w:pStyle w:val="TableParagraph"/>
              <w:tabs>
                <w:tab w:val="left" w:pos="1992"/>
              </w:tabs>
              <w:spacing w:line="268" w:lineRule="exact"/>
              <w:ind w:left="110"/>
              <w:rPr>
                <w:sz w:val="24"/>
              </w:rPr>
            </w:pPr>
            <w:r>
              <w:rPr>
                <w:sz w:val="24"/>
              </w:rPr>
              <w:t>Изучение</w:t>
            </w:r>
            <w:r>
              <w:rPr>
                <w:sz w:val="24"/>
              </w:rPr>
              <w:tab/>
              <w:t>межличностных</w:t>
            </w:r>
          </w:p>
          <w:p w:rsidR="00D917EF" w:rsidRDefault="00D917EF" w:rsidP="00985F3B">
            <w:pPr>
              <w:pStyle w:val="TableParagraph"/>
              <w:tabs>
                <w:tab w:val="left" w:pos="1992"/>
                <w:tab w:val="left" w:pos="2849"/>
              </w:tabs>
              <w:spacing w:before="38"/>
              <w:ind w:left="110"/>
              <w:rPr>
                <w:sz w:val="24"/>
              </w:rPr>
            </w:pPr>
            <w:r>
              <w:rPr>
                <w:sz w:val="24"/>
              </w:rPr>
              <w:t>отношений</w:t>
            </w:r>
            <w:r>
              <w:rPr>
                <w:sz w:val="24"/>
              </w:rPr>
              <w:tab/>
              <w:t>и</w:t>
            </w:r>
            <w:r>
              <w:rPr>
                <w:sz w:val="24"/>
              </w:rPr>
              <w:tab/>
              <w:t>степени</w:t>
            </w:r>
          </w:p>
          <w:p w:rsidR="00D917EF" w:rsidRDefault="00D917EF" w:rsidP="00985F3B">
            <w:pPr>
              <w:pStyle w:val="TableParagraph"/>
              <w:tabs>
                <w:tab w:val="left" w:pos="2662"/>
              </w:tabs>
              <w:spacing w:before="41" w:line="271" w:lineRule="auto"/>
              <w:ind w:left="110" w:right="105"/>
              <w:rPr>
                <w:sz w:val="24"/>
              </w:rPr>
            </w:pPr>
            <w:r>
              <w:rPr>
                <w:sz w:val="24"/>
              </w:rPr>
              <w:t>эмоционального</w:t>
            </w:r>
            <w:r>
              <w:rPr>
                <w:sz w:val="24"/>
              </w:rPr>
              <w:tab/>
            </w:r>
            <w:r>
              <w:rPr>
                <w:spacing w:val="-2"/>
                <w:sz w:val="24"/>
              </w:rPr>
              <w:t>комфорта</w:t>
            </w:r>
            <w:r>
              <w:rPr>
                <w:spacing w:val="-57"/>
                <w:sz w:val="24"/>
              </w:rPr>
              <w:t xml:space="preserve"> </w:t>
            </w:r>
            <w:r>
              <w:rPr>
                <w:sz w:val="24"/>
              </w:rPr>
              <w:t>обучающихся.</w:t>
            </w:r>
          </w:p>
        </w:tc>
      </w:tr>
    </w:tbl>
    <w:p w:rsidR="00D917EF" w:rsidRDefault="00D917EF" w:rsidP="00D917EF">
      <w:pPr>
        <w:pStyle w:val="a3"/>
        <w:spacing w:before="6"/>
        <w:ind w:left="0"/>
        <w:jc w:val="left"/>
        <w:rPr>
          <w:b/>
          <w:sz w:val="12"/>
        </w:rPr>
      </w:pPr>
    </w:p>
    <w:p w:rsidR="00D917EF" w:rsidRDefault="00D917EF" w:rsidP="00D917EF">
      <w:pPr>
        <w:pStyle w:val="a3"/>
        <w:tabs>
          <w:tab w:val="left" w:pos="3544"/>
          <w:tab w:val="left" w:pos="4792"/>
          <w:tab w:val="left" w:pos="5159"/>
          <w:tab w:val="left" w:pos="6455"/>
          <w:tab w:val="left" w:pos="8553"/>
          <w:tab w:val="left" w:pos="9744"/>
        </w:tabs>
        <w:spacing w:before="90" w:line="280" w:lineRule="auto"/>
        <w:ind w:right="855" w:firstLine="719"/>
        <w:jc w:val="left"/>
      </w:pPr>
      <w:r>
        <w:rPr>
          <w:b/>
        </w:rPr>
        <w:t>Консультирование</w:t>
      </w:r>
      <w:r>
        <w:rPr>
          <w:b/>
        </w:rPr>
        <w:tab/>
      </w:r>
      <w:r>
        <w:t>педагогов</w:t>
      </w:r>
      <w:r>
        <w:tab/>
        <w:t>и</w:t>
      </w:r>
      <w:r>
        <w:tab/>
        <w:t>родителей</w:t>
      </w:r>
      <w:r>
        <w:tab/>
        <w:t>осуществляется</w:t>
      </w:r>
      <w:r>
        <w:tab/>
        <w:t>учителем</w:t>
      </w:r>
      <w:r>
        <w:tab/>
        <w:t>и</w:t>
      </w:r>
      <w:r>
        <w:rPr>
          <w:spacing w:val="-57"/>
        </w:rPr>
        <w:t xml:space="preserve"> </w:t>
      </w:r>
      <w:r>
        <w:t>психологом</w:t>
      </w:r>
      <w:r>
        <w:rPr>
          <w:spacing w:val="-2"/>
        </w:rPr>
        <w:t xml:space="preserve"> </w:t>
      </w:r>
      <w:r>
        <w:t>с учетом</w:t>
      </w:r>
      <w:r>
        <w:rPr>
          <w:spacing w:val="-1"/>
        </w:rPr>
        <w:t xml:space="preserve"> </w:t>
      </w:r>
      <w:r>
        <w:t>результатов диагностики,</w:t>
      </w:r>
      <w:r>
        <w:rPr>
          <w:spacing w:val="-5"/>
        </w:rPr>
        <w:t xml:space="preserve"> </w:t>
      </w:r>
      <w:r>
        <w:t>а</w:t>
      </w:r>
      <w:r>
        <w:rPr>
          <w:spacing w:val="-1"/>
        </w:rPr>
        <w:t xml:space="preserve"> </w:t>
      </w:r>
      <w:r>
        <w:t>также</w:t>
      </w:r>
      <w:r>
        <w:rPr>
          <w:spacing w:val="-5"/>
        </w:rPr>
        <w:t xml:space="preserve"> </w:t>
      </w:r>
      <w:r>
        <w:t>администрацией</w:t>
      </w:r>
      <w:r>
        <w:rPr>
          <w:spacing w:val="4"/>
        </w:rPr>
        <w:t xml:space="preserve"> </w:t>
      </w:r>
      <w:r>
        <w:t>ОО.</w:t>
      </w:r>
    </w:p>
    <w:p w:rsidR="00D917EF" w:rsidRDefault="00D917EF" w:rsidP="00D917EF">
      <w:pPr>
        <w:tabs>
          <w:tab w:val="left" w:pos="3424"/>
          <w:tab w:val="left" w:pos="5152"/>
          <w:tab w:val="left" w:pos="7121"/>
          <w:tab w:val="left" w:pos="8385"/>
        </w:tabs>
        <w:spacing w:line="264" w:lineRule="auto"/>
        <w:ind w:left="522" w:right="868" w:firstLine="719"/>
        <w:rPr>
          <w:sz w:val="24"/>
        </w:rPr>
      </w:pPr>
      <w:r>
        <w:rPr>
          <w:b/>
          <w:sz w:val="24"/>
        </w:rPr>
        <w:t>Профилактика,</w:t>
      </w:r>
      <w:r>
        <w:rPr>
          <w:b/>
          <w:sz w:val="24"/>
        </w:rPr>
        <w:tab/>
        <w:t>экспертиза,</w:t>
      </w:r>
      <w:r>
        <w:rPr>
          <w:b/>
          <w:sz w:val="24"/>
        </w:rPr>
        <w:tab/>
        <w:t>развивающая</w:t>
      </w:r>
      <w:r>
        <w:rPr>
          <w:b/>
          <w:sz w:val="24"/>
        </w:rPr>
        <w:tab/>
        <w:t>работа,</w:t>
      </w:r>
      <w:r>
        <w:rPr>
          <w:b/>
          <w:sz w:val="24"/>
        </w:rPr>
        <w:tab/>
      </w:r>
      <w:r>
        <w:rPr>
          <w:b/>
          <w:spacing w:val="-1"/>
          <w:sz w:val="24"/>
        </w:rPr>
        <w:t>просвещение,</w:t>
      </w:r>
      <w:r>
        <w:rPr>
          <w:b/>
          <w:spacing w:val="-57"/>
          <w:sz w:val="24"/>
        </w:rPr>
        <w:t xml:space="preserve"> </w:t>
      </w:r>
      <w:r>
        <w:rPr>
          <w:b/>
          <w:sz w:val="24"/>
        </w:rPr>
        <w:t>коррекционная</w:t>
      </w:r>
      <w:r>
        <w:rPr>
          <w:b/>
          <w:spacing w:val="-1"/>
          <w:sz w:val="24"/>
        </w:rPr>
        <w:t xml:space="preserve"> </w:t>
      </w:r>
      <w:r>
        <w:rPr>
          <w:b/>
          <w:sz w:val="24"/>
        </w:rPr>
        <w:t>работа</w:t>
      </w:r>
      <w:r>
        <w:rPr>
          <w:b/>
          <w:spacing w:val="-1"/>
          <w:sz w:val="24"/>
        </w:rPr>
        <w:t xml:space="preserve"> </w:t>
      </w:r>
      <w:r>
        <w:rPr>
          <w:sz w:val="24"/>
        </w:rPr>
        <w:t>осуществляются в</w:t>
      </w:r>
      <w:r>
        <w:rPr>
          <w:spacing w:val="-4"/>
          <w:sz w:val="24"/>
        </w:rPr>
        <w:t xml:space="preserve"> </w:t>
      </w:r>
      <w:r>
        <w:rPr>
          <w:sz w:val="24"/>
        </w:rPr>
        <w:t>течение</w:t>
      </w:r>
      <w:r>
        <w:rPr>
          <w:spacing w:val="-4"/>
          <w:sz w:val="24"/>
        </w:rPr>
        <w:t xml:space="preserve"> </w:t>
      </w:r>
      <w:r>
        <w:rPr>
          <w:sz w:val="24"/>
        </w:rPr>
        <w:t>всего</w:t>
      </w:r>
      <w:r>
        <w:rPr>
          <w:spacing w:val="6"/>
          <w:sz w:val="24"/>
        </w:rPr>
        <w:t xml:space="preserve"> </w:t>
      </w:r>
      <w:r>
        <w:rPr>
          <w:sz w:val="24"/>
        </w:rPr>
        <w:t>учебного</w:t>
      </w:r>
      <w:r>
        <w:rPr>
          <w:spacing w:val="-1"/>
          <w:sz w:val="24"/>
        </w:rPr>
        <w:t xml:space="preserve"> </w:t>
      </w:r>
      <w:r>
        <w:rPr>
          <w:sz w:val="24"/>
        </w:rPr>
        <w:t>времени.</w:t>
      </w:r>
    </w:p>
    <w:p w:rsidR="00D917EF" w:rsidRDefault="00D917EF" w:rsidP="00D917EF">
      <w:pPr>
        <w:pStyle w:val="2"/>
        <w:spacing w:before="147"/>
        <w:ind w:left="1241"/>
        <w:jc w:val="left"/>
      </w:pPr>
      <w:r>
        <w:t>Этапы</w:t>
      </w:r>
      <w:r>
        <w:rPr>
          <w:spacing w:val="-12"/>
        </w:rPr>
        <w:t xml:space="preserve"> </w:t>
      </w:r>
      <w:r>
        <w:t>осуществления:</w:t>
      </w:r>
    </w:p>
    <w:p w:rsidR="00D917EF" w:rsidRDefault="00D917EF" w:rsidP="00D917EF">
      <w:pPr>
        <w:pStyle w:val="a5"/>
        <w:numPr>
          <w:ilvl w:val="1"/>
          <w:numId w:val="8"/>
        </w:numPr>
        <w:tabs>
          <w:tab w:val="left" w:pos="1516"/>
        </w:tabs>
        <w:spacing w:before="35"/>
        <w:ind w:left="1515" w:hanging="277"/>
        <w:jc w:val="left"/>
        <w:rPr>
          <w:sz w:val="24"/>
        </w:rPr>
      </w:pPr>
      <w:r>
        <w:rPr>
          <w:sz w:val="24"/>
        </w:rPr>
        <w:t>Психолого-педагогическая</w:t>
      </w:r>
      <w:r>
        <w:rPr>
          <w:spacing w:val="-9"/>
          <w:sz w:val="24"/>
        </w:rPr>
        <w:t xml:space="preserve"> </w:t>
      </w:r>
      <w:r>
        <w:rPr>
          <w:sz w:val="24"/>
        </w:rPr>
        <w:t>поддержка</w:t>
      </w:r>
      <w:r>
        <w:rPr>
          <w:spacing w:val="-8"/>
          <w:sz w:val="24"/>
        </w:rPr>
        <w:t xml:space="preserve"> </w:t>
      </w:r>
      <w:r>
        <w:rPr>
          <w:sz w:val="24"/>
        </w:rPr>
        <w:t>пятиклассников</w:t>
      </w:r>
      <w:r>
        <w:rPr>
          <w:spacing w:val="-7"/>
          <w:sz w:val="24"/>
        </w:rPr>
        <w:t xml:space="preserve"> </w:t>
      </w:r>
      <w:r>
        <w:rPr>
          <w:sz w:val="24"/>
        </w:rPr>
        <w:t>на</w:t>
      </w:r>
      <w:r>
        <w:rPr>
          <w:spacing w:val="-10"/>
          <w:sz w:val="24"/>
        </w:rPr>
        <w:t xml:space="preserve"> </w:t>
      </w:r>
      <w:r>
        <w:rPr>
          <w:sz w:val="24"/>
        </w:rPr>
        <w:t>этапе</w:t>
      </w:r>
      <w:r>
        <w:rPr>
          <w:spacing w:val="-9"/>
          <w:sz w:val="24"/>
        </w:rPr>
        <w:t xml:space="preserve"> </w:t>
      </w:r>
      <w:r>
        <w:rPr>
          <w:sz w:val="24"/>
        </w:rPr>
        <w:t>адаптации.</w:t>
      </w:r>
    </w:p>
    <w:p w:rsidR="00D917EF" w:rsidRDefault="00D917EF" w:rsidP="00D917EF">
      <w:pPr>
        <w:pStyle w:val="a5"/>
        <w:numPr>
          <w:ilvl w:val="1"/>
          <w:numId w:val="8"/>
        </w:numPr>
        <w:tabs>
          <w:tab w:val="left" w:pos="1516"/>
        </w:tabs>
        <w:spacing w:before="37"/>
        <w:ind w:left="1515" w:hanging="277"/>
        <w:jc w:val="left"/>
        <w:rPr>
          <w:sz w:val="24"/>
        </w:rPr>
      </w:pPr>
      <w:r>
        <w:rPr>
          <w:sz w:val="24"/>
        </w:rPr>
        <w:t>Экспертиза</w:t>
      </w:r>
      <w:r>
        <w:rPr>
          <w:spacing w:val="-8"/>
          <w:sz w:val="24"/>
        </w:rPr>
        <w:t xml:space="preserve"> </w:t>
      </w:r>
      <w:r>
        <w:rPr>
          <w:sz w:val="24"/>
        </w:rPr>
        <w:t>динамики</w:t>
      </w:r>
      <w:r>
        <w:rPr>
          <w:spacing w:val="-9"/>
          <w:sz w:val="24"/>
        </w:rPr>
        <w:t xml:space="preserve"> </w:t>
      </w:r>
      <w:r>
        <w:rPr>
          <w:sz w:val="24"/>
        </w:rPr>
        <w:t>психологического</w:t>
      </w:r>
      <w:r>
        <w:rPr>
          <w:spacing w:val="-7"/>
          <w:sz w:val="24"/>
        </w:rPr>
        <w:t xml:space="preserve"> </w:t>
      </w:r>
      <w:r>
        <w:rPr>
          <w:sz w:val="24"/>
        </w:rPr>
        <w:t>развития</w:t>
      </w:r>
      <w:r>
        <w:rPr>
          <w:spacing w:val="-5"/>
          <w:sz w:val="24"/>
        </w:rPr>
        <w:t xml:space="preserve"> </w:t>
      </w:r>
      <w:r>
        <w:rPr>
          <w:sz w:val="24"/>
        </w:rPr>
        <w:t>подростков.</w:t>
      </w:r>
    </w:p>
    <w:p w:rsidR="00D917EF" w:rsidRDefault="00D917EF" w:rsidP="00D917EF">
      <w:pPr>
        <w:pStyle w:val="a5"/>
        <w:numPr>
          <w:ilvl w:val="1"/>
          <w:numId w:val="8"/>
        </w:numPr>
        <w:tabs>
          <w:tab w:val="left" w:pos="1516"/>
        </w:tabs>
        <w:spacing w:before="45" w:line="276" w:lineRule="auto"/>
        <w:ind w:right="1295" w:firstLine="719"/>
        <w:jc w:val="left"/>
        <w:rPr>
          <w:sz w:val="24"/>
        </w:rPr>
      </w:pPr>
      <w:r>
        <w:rPr>
          <w:sz w:val="24"/>
        </w:rPr>
        <w:t>Развивающая</w:t>
      </w:r>
      <w:r>
        <w:rPr>
          <w:spacing w:val="48"/>
          <w:sz w:val="24"/>
        </w:rPr>
        <w:t xml:space="preserve"> </w:t>
      </w:r>
      <w:r>
        <w:rPr>
          <w:sz w:val="24"/>
        </w:rPr>
        <w:t>работа</w:t>
      </w:r>
      <w:r>
        <w:rPr>
          <w:spacing w:val="50"/>
          <w:sz w:val="24"/>
        </w:rPr>
        <w:t xml:space="preserve"> </w:t>
      </w:r>
      <w:r>
        <w:rPr>
          <w:sz w:val="24"/>
        </w:rPr>
        <w:t>по</w:t>
      </w:r>
      <w:r>
        <w:rPr>
          <w:spacing w:val="52"/>
          <w:sz w:val="24"/>
        </w:rPr>
        <w:t xml:space="preserve"> </w:t>
      </w:r>
      <w:r>
        <w:rPr>
          <w:sz w:val="24"/>
        </w:rPr>
        <w:t>уровню</w:t>
      </w:r>
      <w:r>
        <w:rPr>
          <w:spacing w:val="47"/>
          <w:sz w:val="24"/>
        </w:rPr>
        <w:t xml:space="preserve"> </w:t>
      </w:r>
      <w:r>
        <w:rPr>
          <w:sz w:val="24"/>
        </w:rPr>
        <w:t>сформированности</w:t>
      </w:r>
      <w:r>
        <w:rPr>
          <w:spacing w:val="50"/>
          <w:sz w:val="24"/>
        </w:rPr>
        <w:t xml:space="preserve"> </w:t>
      </w:r>
      <w:r>
        <w:rPr>
          <w:sz w:val="24"/>
        </w:rPr>
        <w:t>когнитивной</w:t>
      </w:r>
      <w:r>
        <w:rPr>
          <w:spacing w:val="46"/>
          <w:sz w:val="24"/>
        </w:rPr>
        <w:t xml:space="preserve"> </w:t>
      </w:r>
      <w:r>
        <w:rPr>
          <w:sz w:val="24"/>
        </w:rPr>
        <w:t>сферы</w:t>
      </w:r>
      <w:r>
        <w:rPr>
          <w:spacing w:val="46"/>
          <w:sz w:val="24"/>
        </w:rPr>
        <w:t xml:space="preserve"> </w:t>
      </w:r>
      <w:r>
        <w:rPr>
          <w:sz w:val="24"/>
        </w:rPr>
        <w:t>и</w:t>
      </w:r>
      <w:r>
        <w:rPr>
          <w:spacing w:val="-57"/>
          <w:sz w:val="24"/>
        </w:rPr>
        <w:t xml:space="preserve"> </w:t>
      </w:r>
      <w:r>
        <w:rPr>
          <w:sz w:val="24"/>
        </w:rPr>
        <w:t>учебной мотивации обучающихся.</w:t>
      </w:r>
    </w:p>
    <w:p w:rsidR="00D917EF" w:rsidRDefault="00D917EF" w:rsidP="00D917EF">
      <w:pPr>
        <w:pStyle w:val="2"/>
        <w:spacing w:before="126"/>
        <w:ind w:left="1241"/>
      </w:pPr>
      <w:r>
        <w:t>Психолого-педагогическое</w:t>
      </w:r>
      <w:r>
        <w:rPr>
          <w:spacing w:val="-9"/>
        </w:rPr>
        <w:t xml:space="preserve"> </w:t>
      </w:r>
      <w:r>
        <w:t>сопровождение</w:t>
      </w:r>
      <w:r>
        <w:rPr>
          <w:spacing w:val="-8"/>
        </w:rPr>
        <w:t xml:space="preserve"> </w:t>
      </w:r>
      <w:r>
        <w:t>учащихся</w:t>
      </w:r>
      <w:r>
        <w:rPr>
          <w:spacing w:val="-6"/>
        </w:rPr>
        <w:t xml:space="preserve"> </w:t>
      </w:r>
      <w:r>
        <w:t>5-ых</w:t>
      </w:r>
      <w:r>
        <w:rPr>
          <w:spacing w:val="-7"/>
        </w:rPr>
        <w:t xml:space="preserve"> </w:t>
      </w:r>
      <w:r>
        <w:t>классов</w:t>
      </w:r>
    </w:p>
    <w:p w:rsidR="00D917EF" w:rsidRDefault="00D917EF" w:rsidP="00D917EF">
      <w:pPr>
        <w:pStyle w:val="a3"/>
        <w:spacing w:before="34" w:line="276" w:lineRule="auto"/>
        <w:ind w:right="839" w:firstLine="719"/>
      </w:pPr>
      <w:r>
        <w:t>Основная</w:t>
      </w:r>
      <w:r>
        <w:rPr>
          <w:spacing w:val="1"/>
        </w:rPr>
        <w:t xml:space="preserve"> </w:t>
      </w:r>
      <w:r>
        <w:t>проблема</w:t>
      </w:r>
      <w:r>
        <w:rPr>
          <w:spacing w:val="1"/>
        </w:rPr>
        <w:t xml:space="preserve"> </w:t>
      </w:r>
      <w:r>
        <w:t>этого</w:t>
      </w:r>
      <w:r>
        <w:rPr>
          <w:spacing w:val="1"/>
        </w:rPr>
        <w:t xml:space="preserve"> </w:t>
      </w:r>
      <w:r>
        <w:t>периода</w:t>
      </w:r>
      <w:r>
        <w:rPr>
          <w:spacing w:val="1"/>
        </w:rPr>
        <w:t xml:space="preserve"> </w:t>
      </w:r>
      <w:r>
        <w:t>обучения</w:t>
      </w:r>
      <w:r>
        <w:rPr>
          <w:spacing w:val="1"/>
        </w:rPr>
        <w:t xml:space="preserve"> </w:t>
      </w:r>
      <w:r>
        <w:t>–</w:t>
      </w:r>
      <w:r>
        <w:rPr>
          <w:spacing w:val="1"/>
        </w:rPr>
        <w:t xml:space="preserve"> </w:t>
      </w:r>
      <w:r>
        <w:t>адаптация</w:t>
      </w:r>
      <w:r>
        <w:rPr>
          <w:spacing w:val="1"/>
        </w:rPr>
        <w:t xml:space="preserve"> </w:t>
      </w:r>
      <w:r>
        <w:t>к</w:t>
      </w:r>
      <w:r>
        <w:rPr>
          <w:spacing w:val="1"/>
        </w:rPr>
        <w:t xml:space="preserve"> </w:t>
      </w:r>
      <w:r>
        <w:t>школе.</w:t>
      </w:r>
      <w:r>
        <w:rPr>
          <w:spacing w:val="1"/>
        </w:rPr>
        <w:t xml:space="preserve"> </w:t>
      </w:r>
      <w:r>
        <w:t>Основное</w:t>
      </w:r>
      <w:r>
        <w:rPr>
          <w:spacing w:val="1"/>
        </w:rPr>
        <w:t xml:space="preserve"> </w:t>
      </w:r>
      <w:r>
        <w:t>значение</w:t>
      </w:r>
      <w:r>
        <w:rPr>
          <w:spacing w:val="1"/>
        </w:rPr>
        <w:t xml:space="preserve"> </w:t>
      </w:r>
      <w:r>
        <w:t>придается</w:t>
      </w:r>
      <w:r>
        <w:rPr>
          <w:spacing w:val="1"/>
        </w:rPr>
        <w:t xml:space="preserve"> </w:t>
      </w:r>
      <w:r>
        <w:t>профилактике</w:t>
      </w:r>
      <w:r>
        <w:rPr>
          <w:spacing w:val="1"/>
        </w:rPr>
        <w:t xml:space="preserve"> </w:t>
      </w:r>
      <w:r>
        <w:t>дезадаптации.</w:t>
      </w:r>
      <w:r>
        <w:rPr>
          <w:spacing w:val="1"/>
        </w:rPr>
        <w:t xml:space="preserve"> </w:t>
      </w:r>
      <w:r>
        <w:t>В</w:t>
      </w:r>
      <w:r>
        <w:rPr>
          <w:spacing w:val="1"/>
        </w:rPr>
        <w:t xml:space="preserve"> </w:t>
      </w:r>
      <w:r>
        <w:t>связи</w:t>
      </w:r>
      <w:r>
        <w:rPr>
          <w:spacing w:val="1"/>
        </w:rPr>
        <w:t xml:space="preserve"> </w:t>
      </w:r>
      <w:r>
        <w:t>с</w:t>
      </w:r>
      <w:r>
        <w:rPr>
          <w:spacing w:val="1"/>
        </w:rPr>
        <w:t xml:space="preserve"> </w:t>
      </w:r>
      <w:r>
        <w:t>этим</w:t>
      </w:r>
      <w:r>
        <w:rPr>
          <w:spacing w:val="1"/>
        </w:rPr>
        <w:t xml:space="preserve"> </w:t>
      </w:r>
      <w:r>
        <w:t>проводятся</w:t>
      </w:r>
      <w:r>
        <w:rPr>
          <w:spacing w:val="1"/>
        </w:rPr>
        <w:t xml:space="preserve"> </w:t>
      </w:r>
      <w:r>
        <w:t>психопрофилактические</w:t>
      </w:r>
      <w:r>
        <w:rPr>
          <w:spacing w:val="1"/>
        </w:rPr>
        <w:t xml:space="preserve"> </w:t>
      </w:r>
      <w:r>
        <w:t>адаптационные</w:t>
      </w:r>
      <w:r>
        <w:rPr>
          <w:spacing w:val="1"/>
        </w:rPr>
        <w:t xml:space="preserve"> </w:t>
      </w:r>
      <w:r>
        <w:t>занятия,</w:t>
      </w:r>
      <w:r>
        <w:rPr>
          <w:spacing w:val="1"/>
        </w:rPr>
        <w:t xml:space="preserve"> </w:t>
      </w:r>
      <w:r>
        <w:t>направленные</w:t>
      </w:r>
      <w:r>
        <w:rPr>
          <w:spacing w:val="1"/>
        </w:rPr>
        <w:t xml:space="preserve"> </w:t>
      </w:r>
      <w:r>
        <w:t>на</w:t>
      </w:r>
      <w:r>
        <w:rPr>
          <w:spacing w:val="1"/>
        </w:rPr>
        <w:t xml:space="preserve"> </w:t>
      </w:r>
      <w:r>
        <w:t>профилактику</w:t>
      </w:r>
      <w:r>
        <w:rPr>
          <w:spacing w:val="1"/>
        </w:rPr>
        <w:t xml:space="preserve"> </w:t>
      </w:r>
      <w:r>
        <w:t>школьной тревожности у учащихся, создание условий для успешной школьной адаптации</w:t>
      </w:r>
      <w:r>
        <w:rPr>
          <w:spacing w:val="1"/>
        </w:rPr>
        <w:t xml:space="preserve"> </w:t>
      </w:r>
      <w:r>
        <w:t>с</w:t>
      </w:r>
      <w:r>
        <w:rPr>
          <w:spacing w:val="1"/>
        </w:rPr>
        <w:t xml:space="preserve"> </w:t>
      </w:r>
      <w:r>
        <w:t>учетом</w:t>
      </w:r>
      <w:r>
        <w:rPr>
          <w:spacing w:val="1"/>
        </w:rPr>
        <w:t xml:space="preserve"> </w:t>
      </w:r>
      <w:r>
        <w:t>наиболее</w:t>
      </w:r>
      <w:r>
        <w:rPr>
          <w:spacing w:val="1"/>
        </w:rPr>
        <w:t xml:space="preserve"> </w:t>
      </w:r>
      <w:r>
        <w:t>вероятных,</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возраста,</w:t>
      </w:r>
      <w:r>
        <w:rPr>
          <w:spacing w:val="1"/>
        </w:rPr>
        <w:t xml:space="preserve"> </w:t>
      </w:r>
      <w:r>
        <w:t>«факторов</w:t>
      </w:r>
      <w:r>
        <w:rPr>
          <w:spacing w:val="1"/>
        </w:rPr>
        <w:t xml:space="preserve"> </w:t>
      </w:r>
      <w:r>
        <w:t>риска».</w:t>
      </w:r>
      <w:r>
        <w:rPr>
          <w:spacing w:val="1"/>
        </w:rPr>
        <w:t xml:space="preserve"> </w:t>
      </w:r>
      <w:r>
        <w:t>Все</w:t>
      </w:r>
      <w:r>
        <w:rPr>
          <w:spacing w:val="1"/>
        </w:rPr>
        <w:t xml:space="preserve"> </w:t>
      </w:r>
      <w:r>
        <w:t>диагностические</w:t>
      </w:r>
      <w:r>
        <w:rPr>
          <w:spacing w:val="1"/>
        </w:rPr>
        <w:t xml:space="preserve"> </w:t>
      </w:r>
      <w:r>
        <w:t>данные</w:t>
      </w:r>
      <w:r>
        <w:rPr>
          <w:spacing w:val="1"/>
        </w:rPr>
        <w:t xml:space="preserve"> </w:t>
      </w:r>
      <w:r>
        <w:t>заносятся</w:t>
      </w:r>
      <w:r>
        <w:rPr>
          <w:spacing w:val="1"/>
        </w:rPr>
        <w:t xml:space="preserve"> </w:t>
      </w:r>
      <w:r>
        <w:t>в</w:t>
      </w:r>
      <w:r>
        <w:rPr>
          <w:spacing w:val="1"/>
        </w:rPr>
        <w:t xml:space="preserve"> </w:t>
      </w:r>
      <w:r>
        <w:t>карту</w:t>
      </w:r>
      <w:r>
        <w:rPr>
          <w:spacing w:val="1"/>
        </w:rPr>
        <w:t xml:space="preserve"> </w:t>
      </w:r>
      <w:r>
        <w:t>индивидуального</w:t>
      </w:r>
      <w:r>
        <w:rPr>
          <w:spacing w:val="1"/>
        </w:rPr>
        <w:t xml:space="preserve"> </w:t>
      </w:r>
      <w:r>
        <w:t>психического</w:t>
      </w:r>
      <w:r>
        <w:rPr>
          <w:spacing w:val="1"/>
        </w:rPr>
        <w:t xml:space="preserve"> </w:t>
      </w:r>
      <w:r>
        <w:t>развития</w:t>
      </w:r>
      <w:r>
        <w:rPr>
          <w:spacing w:val="1"/>
        </w:rPr>
        <w:t xml:space="preserve"> </w:t>
      </w:r>
      <w:r>
        <w:t>ребенка</w:t>
      </w:r>
      <w:r>
        <w:rPr>
          <w:spacing w:val="1"/>
        </w:rPr>
        <w:t xml:space="preserve"> </w:t>
      </w:r>
      <w:r>
        <w:t>на</w:t>
      </w:r>
      <w:r>
        <w:rPr>
          <w:spacing w:val="1"/>
        </w:rPr>
        <w:t xml:space="preserve"> </w:t>
      </w:r>
      <w:r>
        <w:t>каждом</w:t>
      </w:r>
      <w:r>
        <w:rPr>
          <w:spacing w:val="1"/>
        </w:rPr>
        <w:t xml:space="preserve"> </w:t>
      </w:r>
      <w:r>
        <w:t>году</w:t>
      </w:r>
      <w:r>
        <w:rPr>
          <w:spacing w:val="1"/>
        </w:rPr>
        <w:t xml:space="preserve"> </w:t>
      </w:r>
      <w:r>
        <w:t>обучения.</w:t>
      </w:r>
      <w:r>
        <w:rPr>
          <w:spacing w:val="1"/>
        </w:rPr>
        <w:t xml:space="preserve"> </w:t>
      </w:r>
      <w:r>
        <w:t>Здесь</w:t>
      </w:r>
      <w:r>
        <w:rPr>
          <w:spacing w:val="1"/>
        </w:rPr>
        <w:t xml:space="preserve"> </w:t>
      </w:r>
      <w:r>
        <w:t>же</w:t>
      </w:r>
      <w:r>
        <w:rPr>
          <w:spacing w:val="1"/>
        </w:rPr>
        <w:t xml:space="preserve"> </w:t>
      </w:r>
      <w:r>
        <w:t>указываются</w:t>
      </w:r>
      <w:r>
        <w:rPr>
          <w:spacing w:val="1"/>
        </w:rPr>
        <w:t xml:space="preserve"> </w:t>
      </w:r>
      <w:r>
        <w:t>показатели</w:t>
      </w:r>
      <w:r>
        <w:rPr>
          <w:spacing w:val="61"/>
        </w:rPr>
        <w:t xml:space="preserve"> </w:t>
      </w:r>
      <w:r>
        <w:t>учебной</w:t>
      </w:r>
      <w:r>
        <w:rPr>
          <w:spacing w:val="1"/>
        </w:rPr>
        <w:t xml:space="preserve"> </w:t>
      </w:r>
      <w:r>
        <w:t>деятельности – умение принимать и анализировать учебную задачу, контролировать свои</w:t>
      </w:r>
      <w:r>
        <w:rPr>
          <w:spacing w:val="1"/>
        </w:rPr>
        <w:t xml:space="preserve"> </w:t>
      </w:r>
      <w:r>
        <w:t>действия,</w:t>
      </w:r>
      <w:r>
        <w:rPr>
          <w:spacing w:val="-1"/>
        </w:rPr>
        <w:t xml:space="preserve"> </w:t>
      </w:r>
      <w:r>
        <w:t>оценивать</w:t>
      </w:r>
      <w:r>
        <w:rPr>
          <w:spacing w:val="2"/>
        </w:rPr>
        <w:t xml:space="preserve"> </w:t>
      </w:r>
      <w:r>
        <w:t>результаты.</w:t>
      </w:r>
    </w:p>
    <w:p w:rsidR="00D917EF" w:rsidRDefault="00D917EF" w:rsidP="00D917EF">
      <w:pPr>
        <w:spacing w:line="276" w:lineRule="auto"/>
        <w:sectPr w:rsidR="00D917EF">
          <w:pgSz w:w="11920" w:h="16850"/>
          <w:pgMar w:top="1240" w:right="0" w:bottom="1220" w:left="1180" w:header="0" w:footer="943" w:gutter="0"/>
          <w:cols w:space="720"/>
        </w:sectPr>
      </w:pPr>
    </w:p>
    <w:p w:rsidR="00D917EF" w:rsidRDefault="00D917EF" w:rsidP="00D917EF">
      <w:pPr>
        <w:pStyle w:val="2"/>
        <w:tabs>
          <w:tab w:val="left" w:pos="3188"/>
          <w:tab w:val="left" w:pos="3625"/>
          <w:tab w:val="left" w:pos="4907"/>
          <w:tab w:val="left" w:pos="8105"/>
        </w:tabs>
        <w:spacing w:before="64" w:line="276" w:lineRule="auto"/>
        <w:ind w:right="855" w:firstLine="719"/>
        <w:jc w:val="left"/>
      </w:pPr>
      <w:r>
        <w:t>Формирование</w:t>
      </w:r>
      <w:r>
        <w:tab/>
        <w:t>и</w:t>
      </w:r>
      <w:r>
        <w:tab/>
        <w:t>развитие</w:t>
      </w:r>
      <w:r>
        <w:tab/>
        <w:t>психолого-педагогической</w:t>
      </w:r>
      <w:r>
        <w:tab/>
        <w:t>компетентности</w:t>
      </w:r>
      <w:r>
        <w:rPr>
          <w:spacing w:val="-57"/>
        </w:rPr>
        <w:t xml:space="preserve"> </w:t>
      </w:r>
      <w:r>
        <w:t>педагогических и административных работников,</w:t>
      </w:r>
    </w:p>
    <w:p w:rsidR="00D917EF" w:rsidRDefault="00D917EF" w:rsidP="00D917EF">
      <w:pPr>
        <w:spacing w:line="270" w:lineRule="exact"/>
        <w:ind w:left="1241"/>
        <w:rPr>
          <w:b/>
          <w:sz w:val="24"/>
        </w:rPr>
      </w:pPr>
      <w:r>
        <w:rPr>
          <w:b/>
          <w:sz w:val="24"/>
        </w:rPr>
        <w:t>родителей</w:t>
      </w:r>
      <w:r>
        <w:rPr>
          <w:b/>
          <w:spacing w:val="-7"/>
          <w:sz w:val="24"/>
        </w:rPr>
        <w:t xml:space="preserve"> </w:t>
      </w:r>
      <w:r>
        <w:rPr>
          <w:b/>
          <w:sz w:val="24"/>
        </w:rPr>
        <w:t>(законных</w:t>
      </w:r>
      <w:r>
        <w:rPr>
          <w:b/>
          <w:spacing w:val="-14"/>
          <w:sz w:val="24"/>
        </w:rPr>
        <w:t xml:space="preserve"> </w:t>
      </w:r>
      <w:r>
        <w:rPr>
          <w:b/>
          <w:sz w:val="24"/>
        </w:rPr>
        <w:t>представителей)</w:t>
      </w:r>
      <w:r>
        <w:rPr>
          <w:b/>
          <w:spacing w:val="-8"/>
          <w:sz w:val="24"/>
        </w:rPr>
        <w:t xml:space="preserve"> </w:t>
      </w:r>
      <w:r>
        <w:rPr>
          <w:b/>
          <w:sz w:val="24"/>
        </w:rPr>
        <w:t>обучающихся</w:t>
      </w:r>
    </w:p>
    <w:p w:rsidR="00D917EF" w:rsidRDefault="00D917EF" w:rsidP="00D917EF">
      <w:pPr>
        <w:pStyle w:val="a3"/>
        <w:spacing w:before="36" w:line="278" w:lineRule="auto"/>
        <w:ind w:right="860" w:firstLine="719"/>
        <w:jc w:val="left"/>
      </w:pPr>
      <w:r>
        <w:rPr>
          <w:b/>
        </w:rPr>
        <w:t>Объект</w:t>
      </w:r>
      <w:r>
        <w:rPr>
          <w:b/>
          <w:spacing w:val="48"/>
        </w:rPr>
        <w:t xml:space="preserve"> </w:t>
      </w:r>
      <w:r>
        <w:t>–</w:t>
      </w:r>
      <w:r>
        <w:rPr>
          <w:spacing w:val="44"/>
        </w:rPr>
        <w:t xml:space="preserve"> </w:t>
      </w:r>
      <w:r>
        <w:t>обучение</w:t>
      </w:r>
      <w:r>
        <w:rPr>
          <w:spacing w:val="43"/>
        </w:rPr>
        <w:t xml:space="preserve"> </w:t>
      </w:r>
      <w:r>
        <w:t>и</w:t>
      </w:r>
      <w:r>
        <w:rPr>
          <w:spacing w:val="47"/>
        </w:rPr>
        <w:t xml:space="preserve"> </w:t>
      </w:r>
      <w:r>
        <w:t>психологическое</w:t>
      </w:r>
      <w:r>
        <w:rPr>
          <w:spacing w:val="41"/>
        </w:rPr>
        <w:t xml:space="preserve"> </w:t>
      </w:r>
      <w:r>
        <w:t>развитие</w:t>
      </w:r>
      <w:r>
        <w:rPr>
          <w:spacing w:val="41"/>
        </w:rPr>
        <w:t xml:space="preserve"> </w:t>
      </w:r>
      <w:r>
        <w:t>ребенка</w:t>
      </w:r>
      <w:r>
        <w:rPr>
          <w:spacing w:val="41"/>
        </w:rPr>
        <w:t xml:space="preserve"> </w:t>
      </w:r>
      <w:r>
        <w:t>в</w:t>
      </w:r>
      <w:r>
        <w:rPr>
          <w:spacing w:val="43"/>
        </w:rPr>
        <w:t xml:space="preserve"> </w:t>
      </w:r>
      <w:r>
        <w:t>ситуации</w:t>
      </w:r>
      <w:r>
        <w:rPr>
          <w:spacing w:val="45"/>
        </w:rPr>
        <w:t xml:space="preserve"> </w:t>
      </w:r>
      <w:r>
        <w:t>школьного</w:t>
      </w:r>
      <w:r>
        <w:rPr>
          <w:spacing w:val="-57"/>
        </w:rPr>
        <w:t xml:space="preserve"> </w:t>
      </w:r>
      <w:r>
        <w:t>взаимодействия.</w:t>
      </w:r>
    </w:p>
    <w:p w:rsidR="00D917EF" w:rsidRDefault="00D917EF" w:rsidP="00D917EF">
      <w:pPr>
        <w:pStyle w:val="a3"/>
        <w:spacing w:line="274" w:lineRule="exact"/>
        <w:ind w:left="1241"/>
        <w:jc w:val="left"/>
      </w:pPr>
      <w:r>
        <w:rPr>
          <w:b/>
        </w:rPr>
        <w:t>Предмет</w:t>
      </w:r>
      <w:r>
        <w:rPr>
          <w:b/>
          <w:spacing w:val="-1"/>
        </w:rPr>
        <w:t xml:space="preserve"> </w:t>
      </w:r>
      <w:r>
        <w:t>–</w:t>
      </w:r>
      <w:r>
        <w:rPr>
          <w:spacing w:val="-8"/>
        </w:rPr>
        <w:t xml:space="preserve"> </w:t>
      </w:r>
      <w:r>
        <w:t>социально</w:t>
      </w:r>
      <w:r>
        <w:rPr>
          <w:spacing w:val="-5"/>
        </w:rPr>
        <w:t xml:space="preserve"> </w:t>
      </w:r>
      <w:r>
        <w:t>-</w:t>
      </w:r>
      <w:r>
        <w:rPr>
          <w:spacing w:val="-11"/>
        </w:rPr>
        <w:t xml:space="preserve"> </w:t>
      </w:r>
      <w:r>
        <w:t>психологические условия</w:t>
      </w:r>
      <w:r>
        <w:rPr>
          <w:spacing w:val="-1"/>
        </w:rPr>
        <w:t xml:space="preserve"> </w:t>
      </w:r>
      <w:r>
        <w:t>успешного</w:t>
      </w:r>
      <w:r>
        <w:rPr>
          <w:spacing w:val="-5"/>
        </w:rPr>
        <w:t xml:space="preserve"> </w:t>
      </w:r>
      <w:r>
        <w:t>обучения</w:t>
      </w:r>
      <w:r>
        <w:rPr>
          <w:spacing w:val="-5"/>
        </w:rPr>
        <w:t xml:space="preserve"> </w:t>
      </w:r>
      <w:r>
        <w:t>и</w:t>
      </w:r>
      <w:r>
        <w:rPr>
          <w:spacing w:val="-5"/>
        </w:rPr>
        <w:t xml:space="preserve"> </w:t>
      </w:r>
      <w:r>
        <w:t>развития;</w:t>
      </w:r>
    </w:p>
    <w:p w:rsidR="00D917EF" w:rsidRDefault="00D917EF" w:rsidP="00D917EF">
      <w:pPr>
        <w:spacing w:before="38"/>
        <w:ind w:left="1241"/>
        <w:rPr>
          <w:sz w:val="24"/>
        </w:rPr>
      </w:pPr>
      <w:r>
        <w:rPr>
          <w:b/>
          <w:sz w:val="24"/>
        </w:rPr>
        <w:t>Метод</w:t>
      </w:r>
      <w:r>
        <w:rPr>
          <w:b/>
          <w:spacing w:val="-5"/>
          <w:sz w:val="24"/>
        </w:rPr>
        <w:t xml:space="preserve"> </w:t>
      </w:r>
      <w:r>
        <w:rPr>
          <w:sz w:val="24"/>
        </w:rPr>
        <w:t>-</w:t>
      </w:r>
      <w:r>
        <w:rPr>
          <w:spacing w:val="-6"/>
          <w:sz w:val="24"/>
        </w:rPr>
        <w:t xml:space="preserve"> </w:t>
      </w:r>
      <w:r>
        <w:rPr>
          <w:sz w:val="24"/>
        </w:rPr>
        <w:t>сопровождение.</w:t>
      </w:r>
    </w:p>
    <w:p w:rsidR="00D917EF" w:rsidRDefault="00D917EF" w:rsidP="00D917EF">
      <w:pPr>
        <w:pStyle w:val="2"/>
        <w:spacing w:before="111"/>
        <w:ind w:left="1241"/>
        <w:jc w:val="left"/>
      </w:pPr>
      <w:r>
        <w:t>Предполагаемые</w:t>
      </w:r>
      <w:r>
        <w:rPr>
          <w:spacing w:val="-11"/>
        </w:rPr>
        <w:t xml:space="preserve"> </w:t>
      </w:r>
      <w:r>
        <w:t>результаты:</w:t>
      </w:r>
    </w:p>
    <w:p w:rsidR="00D917EF" w:rsidRDefault="00D917EF" w:rsidP="00D917EF">
      <w:pPr>
        <w:pStyle w:val="a5"/>
        <w:numPr>
          <w:ilvl w:val="0"/>
          <w:numId w:val="7"/>
        </w:numPr>
        <w:tabs>
          <w:tab w:val="left" w:pos="1516"/>
        </w:tabs>
        <w:spacing w:before="91"/>
        <w:ind w:left="1515" w:hanging="277"/>
        <w:jc w:val="left"/>
        <w:rPr>
          <w:sz w:val="24"/>
        </w:rPr>
      </w:pPr>
      <w:r>
        <w:rPr>
          <w:sz w:val="24"/>
        </w:rPr>
        <w:t>Установление</w:t>
      </w:r>
      <w:r>
        <w:rPr>
          <w:spacing w:val="-7"/>
          <w:sz w:val="24"/>
        </w:rPr>
        <w:t xml:space="preserve"> </w:t>
      </w:r>
      <w:r>
        <w:rPr>
          <w:sz w:val="24"/>
        </w:rPr>
        <w:t>факторов</w:t>
      </w:r>
      <w:r>
        <w:rPr>
          <w:spacing w:val="-8"/>
          <w:sz w:val="24"/>
        </w:rPr>
        <w:t xml:space="preserve"> </w:t>
      </w:r>
      <w:r>
        <w:rPr>
          <w:sz w:val="24"/>
        </w:rPr>
        <w:t>и</w:t>
      </w:r>
      <w:r>
        <w:rPr>
          <w:spacing w:val="1"/>
          <w:sz w:val="24"/>
        </w:rPr>
        <w:t xml:space="preserve"> </w:t>
      </w:r>
      <w:r>
        <w:rPr>
          <w:sz w:val="24"/>
        </w:rPr>
        <w:t>условий успешного</w:t>
      </w:r>
      <w:r>
        <w:rPr>
          <w:spacing w:val="-3"/>
          <w:sz w:val="24"/>
        </w:rPr>
        <w:t xml:space="preserve"> </w:t>
      </w:r>
      <w:r>
        <w:rPr>
          <w:sz w:val="24"/>
        </w:rPr>
        <w:t>обучения.</w:t>
      </w:r>
    </w:p>
    <w:p w:rsidR="00D917EF" w:rsidRDefault="00D917EF" w:rsidP="00D917EF">
      <w:pPr>
        <w:pStyle w:val="a5"/>
        <w:numPr>
          <w:ilvl w:val="0"/>
          <w:numId w:val="7"/>
        </w:numPr>
        <w:tabs>
          <w:tab w:val="left" w:pos="1516"/>
        </w:tabs>
        <w:spacing w:before="43" w:line="276" w:lineRule="auto"/>
        <w:ind w:right="1290" w:firstLine="719"/>
        <w:jc w:val="left"/>
        <w:rPr>
          <w:sz w:val="24"/>
        </w:rPr>
      </w:pPr>
      <w:r>
        <w:rPr>
          <w:sz w:val="24"/>
        </w:rPr>
        <w:t>Изучение</w:t>
      </w:r>
      <w:r>
        <w:rPr>
          <w:spacing w:val="30"/>
          <w:sz w:val="24"/>
        </w:rPr>
        <w:t xml:space="preserve"> </w:t>
      </w:r>
      <w:r>
        <w:rPr>
          <w:sz w:val="24"/>
        </w:rPr>
        <w:t>эффективности</w:t>
      </w:r>
      <w:r>
        <w:rPr>
          <w:spacing w:val="35"/>
          <w:sz w:val="24"/>
        </w:rPr>
        <w:t xml:space="preserve"> </w:t>
      </w:r>
      <w:r>
        <w:rPr>
          <w:sz w:val="24"/>
        </w:rPr>
        <w:t>программы</w:t>
      </w:r>
      <w:r>
        <w:rPr>
          <w:spacing w:val="30"/>
          <w:sz w:val="24"/>
        </w:rPr>
        <w:t xml:space="preserve"> </w:t>
      </w:r>
      <w:r>
        <w:rPr>
          <w:sz w:val="24"/>
        </w:rPr>
        <w:t>соотносится</w:t>
      </w:r>
      <w:r>
        <w:rPr>
          <w:spacing w:val="32"/>
          <w:sz w:val="24"/>
        </w:rPr>
        <w:t xml:space="preserve"> </w:t>
      </w:r>
      <w:r>
        <w:rPr>
          <w:sz w:val="24"/>
        </w:rPr>
        <w:t>с</w:t>
      </w:r>
      <w:r>
        <w:rPr>
          <w:spacing w:val="33"/>
          <w:sz w:val="24"/>
        </w:rPr>
        <w:t xml:space="preserve"> </w:t>
      </w:r>
      <w:r>
        <w:rPr>
          <w:sz w:val="24"/>
        </w:rPr>
        <w:t>поставленной</w:t>
      </w:r>
      <w:r>
        <w:rPr>
          <w:spacing w:val="35"/>
          <w:sz w:val="24"/>
        </w:rPr>
        <w:t xml:space="preserve"> </w:t>
      </w:r>
      <w:r>
        <w:rPr>
          <w:sz w:val="24"/>
        </w:rPr>
        <w:t>целью</w:t>
      </w:r>
      <w:r>
        <w:rPr>
          <w:spacing w:val="29"/>
          <w:sz w:val="24"/>
        </w:rPr>
        <w:t xml:space="preserve"> </w:t>
      </w:r>
      <w:r>
        <w:rPr>
          <w:sz w:val="24"/>
        </w:rPr>
        <w:t>и</w:t>
      </w:r>
      <w:r>
        <w:rPr>
          <w:spacing w:val="-57"/>
          <w:sz w:val="24"/>
        </w:rPr>
        <w:t xml:space="preserve"> </w:t>
      </w:r>
      <w:r>
        <w:rPr>
          <w:sz w:val="24"/>
        </w:rPr>
        <w:t>задачами.</w:t>
      </w:r>
    </w:p>
    <w:p w:rsidR="00D917EF" w:rsidRDefault="00D917EF" w:rsidP="00D917EF">
      <w:pPr>
        <w:pStyle w:val="a5"/>
        <w:numPr>
          <w:ilvl w:val="0"/>
          <w:numId w:val="7"/>
        </w:numPr>
        <w:tabs>
          <w:tab w:val="left" w:pos="1516"/>
        </w:tabs>
        <w:spacing w:line="275" w:lineRule="exact"/>
        <w:ind w:left="1515" w:hanging="277"/>
        <w:jc w:val="left"/>
        <w:rPr>
          <w:sz w:val="24"/>
        </w:rPr>
      </w:pPr>
      <w:r>
        <w:rPr>
          <w:sz w:val="24"/>
        </w:rPr>
        <w:t>Прогнозирование</w:t>
      </w:r>
      <w:r>
        <w:rPr>
          <w:spacing w:val="-9"/>
          <w:sz w:val="24"/>
        </w:rPr>
        <w:t xml:space="preserve"> </w:t>
      </w:r>
      <w:r>
        <w:rPr>
          <w:sz w:val="24"/>
        </w:rPr>
        <w:t>и</w:t>
      </w:r>
      <w:r>
        <w:rPr>
          <w:spacing w:val="-6"/>
          <w:sz w:val="24"/>
        </w:rPr>
        <w:t xml:space="preserve"> </w:t>
      </w:r>
      <w:r>
        <w:rPr>
          <w:sz w:val="24"/>
        </w:rPr>
        <w:t>предупреждение</w:t>
      </w:r>
      <w:r>
        <w:rPr>
          <w:spacing w:val="-8"/>
          <w:sz w:val="24"/>
        </w:rPr>
        <w:t xml:space="preserve"> </w:t>
      </w:r>
      <w:r>
        <w:rPr>
          <w:sz w:val="24"/>
        </w:rPr>
        <w:t>школьных</w:t>
      </w:r>
      <w:r>
        <w:rPr>
          <w:spacing w:val="-4"/>
          <w:sz w:val="24"/>
        </w:rPr>
        <w:t xml:space="preserve"> </w:t>
      </w:r>
      <w:r>
        <w:rPr>
          <w:sz w:val="24"/>
        </w:rPr>
        <w:t>проблем</w:t>
      </w:r>
      <w:r>
        <w:rPr>
          <w:spacing w:val="-9"/>
          <w:sz w:val="24"/>
        </w:rPr>
        <w:t xml:space="preserve"> </w:t>
      </w:r>
      <w:r>
        <w:rPr>
          <w:sz w:val="24"/>
        </w:rPr>
        <w:t>и</w:t>
      </w:r>
      <w:r>
        <w:rPr>
          <w:spacing w:val="-8"/>
          <w:sz w:val="24"/>
        </w:rPr>
        <w:t xml:space="preserve"> </w:t>
      </w:r>
      <w:r>
        <w:rPr>
          <w:sz w:val="24"/>
        </w:rPr>
        <w:t>трудностей.</w:t>
      </w:r>
    </w:p>
    <w:p w:rsidR="00D917EF" w:rsidRDefault="00D917EF" w:rsidP="00D917EF">
      <w:pPr>
        <w:pStyle w:val="a5"/>
        <w:numPr>
          <w:ilvl w:val="0"/>
          <w:numId w:val="7"/>
        </w:numPr>
        <w:tabs>
          <w:tab w:val="left" w:pos="1516"/>
          <w:tab w:val="left" w:pos="2713"/>
          <w:tab w:val="left" w:pos="4312"/>
          <w:tab w:val="left" w:pos="7301"/>
          <w:tab w:val="left" w:pos="8373"/>
          <w:tab w:val="left" w:pos="8738"/>
        </w:tabs>
        <w:spacing w:before="44" w:line="276" w:lineRule="auto"/>
        <w:ind w:right="859" w:firstLine="719"/>
        <w:jc w:val="left"/>
        <w:rPr>
          <w:sz w:val="24"/>
        </w:rPr>
      </w:pPr>
      <w:r>
        <w:rPr>
          <w:sz w:val="24"/>
        </w:rPr>
        <w:t>Оказание</w:t>
      </w:r>
      <w:r>
        <w:rPr>
          <w:sz w:val="24"/>
        </w:rPr>
        <w:tab/>
        <w:t>эффективной</w:t>
      </w:r>
      <w:r>
        <w:rPr>
          <w:sz w:val="24"/>
        </w:rPr>
        <w:tab/>
        <w:t>психолого-педагогической</w:t>
      </w:r>
      <w:r>
        <w:rPr>
          <w:sz w:val="24"/>
        </w:rPr>
        <w:tab/>
        <w:t>помощи</w:t>
      </w:r>
      <w:r>
        <w:rPr>
          <w:sz w:val="24"/>
        </w:rPr>
        <w:tab/>
        <w:t>и</w:t>
      </w:r>
      <w:r>
        <w:rPr>
          <w:sz w:val="24"/>
        </w:rPr>
        <w:tab/>
        <w:t>поддержки</w:t>
      </w:r>
      <w:r>
        <w:rPr>
          <w:spacing w:val="-57"/>
          <w:sz w:val="24"/>
        </w:rPr>
        <w:t xml:space="preserve"> </w:t>
      </w:r>
      <w:r>
        <w:rPr>
          <w:sz w:val="24"/>
        </w:rPr>
        <w:t>учащимся.</w:t>
      </w:r>
    </w:p>
    <w:p w:rsidR="00D917EF" w:rsidRDefault="00D917EF" w:rsidP="00D917EF">
      <w:pPr>
        <w:pStyle w:val="a5"/>
        <w:numPr>
          <w:ilvl w:val="0"/>
          <w:numId w:val="7"/>
        </w:numPr>
        <w:tabs>
          <w:tab w:val="left" w:pos="1516"/>
          <w:tab w:val="left" w:pos="3260"/>
          <w:tab w:val="left" w:pos="4773"/>
          <w:tab w:val="left" w:pos="6232"/>
          <w:tab w:val="left" w:pos="7202"/>
          <w:tab w:val="left" w:pos="8721"/>
        </w:tabs>
        <w:spacing w:before="1" w:line="276" w:lineRule="auto"/>
        <w:ind w:right="865" w:firstLine="719"/>
        <w:jc w:val="left"/>
        <w:rPr>
          <w:sz w:val="24"/>
        </w:rPr>
      </w:pPr>
      <w:r>
        <w:rPr>
          <w:sz w:val="24"/>
        </w:rPr>
        <w:t>Установление</w:t>
      </w:r>
      <w:r>
        <w:rPr>
          <w:sz w:val="24"/>
        </w:rPr>
        <w:tab/>
        <w:t>диалоговых</w:t>
      </w:r>
      <w:r>
        <w:rPr>
          <w:sz w:val="24"/>
        </w:rPr>
        <w:tab/>
        <w:t>отношений</w:t>
      </w:r>
      <w:r>
        <w:rPr>
          <w:sz w:val="24"/>
        </w:rPr>
        <w:tab/>
        <w:t>между</w:t>
      </w:r>
      <w:r>
        <w:rPr>
          <w:sz w:val="24"/>
        </w:rPr>
        <w:tab/>
        <w:t>учащимися,</w:t>
      </w:r>
      <w:r>
        <w:rPr>
          <w:sz w:val="24"/>
        </w:rPr>
        <w:tab/>
      </w:r>
      <w:r>
        <w:rPr>
          <w:spacing w:val="-1"/>
          <w:sz w:val="24"/>
        </w:rPr>
        <w:t>учителями,</w:t>
      </w:r>
      <w:r>
        <w:rPr>
          <w:spacing w:val="-57"/>
          <w:sz w:val="24"/>
        </w:rPr>
        <w:t xml:space="preserve"> </w:t>
      </w:r>
      <w:r>
        <w:rPr>
          <w:sz w:val="24"/>
        </w:rPr>
        <w:t>администрацией,</w:t>
      </w:r>
      <w:r>
        <w:rPr>
          <w:spacing w:val="-1"/>
          <w:sz w:val="24"/>
        </w:rPr>
        <w:t xml:space="preserve"> </w:t>
      </w:r>
      <w:r>
        <w:rPr>
          <w:sz w:val="24"/>
        </w:rPr>
        <w:t>родителями.</w:t>
      </w:r>
    </w:p>
    <w:p w:rsidR="00D917EF" w:rsidRDefault="00D917EF" w:rsidP="00D917EF">
      <w:pPr>
        <w:pStyle w:val="a5"/>
        <w:numPr>
          <w:ilvl w:val="0"/>
          <w:numId w:val="7"/>
        </w:numPr>
        <w:tabs>
          <w:tab w:val="left" w:pos="1516"/>
        </w:tabs>
        <w:spacing w:line="278" w:lineRule="auto"/>
        <w:ind w:right="1297" w:firstLine="719"/>
        <w:jc w:val="left"/>
        <w:rPr>
          <w:sz w:val="24"/>
        </w:rPr>
      </w:pPr>
      <w:r>
        <w:rPr>
          <w:sz w:val="24"/>
        </w:rPr>
        <w:t>Формирование</w:t>
      </w:r>
      <w:r>
        <w:rPr>
          <w:spacing w:val="3"/>
          <w:sz w:val="24"/>
        </w:rPr>
        <w:t xml:space="preserve"> </w:t>
      </w:r>
      <w:r>
        <w:rPr>
          <w:sz w:val="24"/>
        </w:rPr>
        <w:t>готовности</w:t>
      </w:r>
      <w:r>
        <w:rPr>
          <w:spacing w:val="7"/>
          <w:sz w:val="24"/>
        </w:rPr>
        <w:t xml:space="preserve"> </w:t>
      </w:r>
      <w:r>
        <w:rPr>
          <w:sz w:val="24"/>
        </w:rPr>
        <w:t>к поиску</w:t>
      </w:r>
      <w:r>
        <w:rPr>
          <w:spacing w:val="48"/>
          <w:sz w:val="24"/>
        </w:rPr>
        <w:t xml:space="preserve"> </w:t>
      </w:r>
      <w:r>
        <w:rPr>
          <w:sz w:val="24"/>
        </w:rPr>
        <w:t>вариантов</w:t>
      </w:r>
      <w:r>
        <w:rPr>
          <w:spacing w:val="4"/>
          <w:sz w:val="24"/>
        </w:rPr>
        <w:t xml:space="preserve"> </w:t>
      </w:r>
      <w:r>
        <w:rPr>
          <w:sz w:val="24"/>
        </w:rPr>
        <w:t>решения</w:t>
      </w:r>
      <w:r>
        <w:rPr>
          <w:spacing w:val="3"/>
          <w:sz w:val="24"/>
        </w:rPr>
        <w:t xml:space="preserve"> </w:t>
      </w:r>
      <w:r>
        <w:rPr>
          <w:sz w:val="24"/>
        </w:rPr>
        <w:t>проблем,</w:t>
      </w:r>
      <w:r>
        <w:rPr>
          <w:spacing w:val="4"/>
          <w:sz w:val="24"/>
        </w:rPr>
        <w:t xml:space="preserve"> </w:t>
      </w:r>
      <w:r>
        <w:rPr>
          <w:sz w:val="24"/>
        </w:rPr>
        <w:t>к</w:t>
      </w:r>
      <w:r>
        <w:rPr>
          <w:spacing w:val="3"/>
          <w:sz w:val="24"/>
        </w:rPr>
        <w:t xml:space="preserve"> </w:t>
      </w:r>
      <w:r>
        <w:rPr>
          <w:sz w:val="24"/>
        </w:rPr>
        <w:t>гибкому</w:t>
      </w:r>
      <w:r>
        <w:rPr>
          <w:spacing w:val="-57"/>
          <w:sz w:val="24"/>
        </w:rPr>
        <w:t xml:space="preserve"> </w:t>
      </w:r>
      <w:r>
        <w:rPr>
          <w:sz w:val="24"/>
        </w:rPr>
        <w:t>вариативному</w:t>
      </w:r>
      <w:r>
        <w:rPr>
          <w:spacing w:val="-12"/>
          <w:sz w:val="24"/>
        </w:rPr>
        <w:t xml:space="preserve"> </w:t>
      </w:r>
      <w:r>
        <w:rPr>
          <w:sz w:val="24"/>
        </w:rPr>
        <w:t>поведению</w:t>
      </w:r>
      <w:r>
        <w:rPr>
          <w:spacing w:val="4"/>
          <w:sz w:val="24"/>
        </w:rPr>
        <w:t xml:space="preserve"> </w:t>
      </w:r>
      <w:r>
        <w:rPr>
          <w:sz w:val="24"/>
        </w:rPr>
        <w:t>в</w:t>
      </w:r>
      <w:r>
        <w:rPr>
          <w:spacing w:val="-3"/>
          <w:sz w:val="24"/>
        </w:rPr>
        <w:t xml:space="preserve"> </w:t>
      </w:r>
      <w:r>
        <w:rPr>
          <w:sz w:val="24"/>
        </w:rPr>
        <w:t>сложных</w:t>
      </w:r>
      <w:r>
        <w:rPr>
          <w:spacing w:val="1"/>
          <w:sz w:val="24"/>
        </w:rPr>
        <w:t xml:space="preserve"> </w:t>
      </w:r>
      <w:r>
        <w:rPr>
          <w:sz w:val="24"/>
        </w:rPr>
        <w:t>жизненных</w:t>
      </w:r>
      <w:r>
        <w:rPr>
          <w:spacing w:val="6"/>
          <w:sz w:val="24"/>
        </w:rPr>
        <w:t xml:space="preserve"> </w:t>
      </w:r>
      <w:r>
        <w:rPr>
          <w:sz w:val="24"/>
        </w:rPr>
        <w:t>ситуациях.</w:t>
      </w:r>
    </w:p>
    <w:p w:rsidR="00D917EF" w:rsidRDefault="00D917EF" w:rsidP="00D917EF">
      <w:pPr>
        <w:pStyle w:val="a3"/>
        <w:spacing w:line="276" w:lineRule="auto"/>
        <w:ind w:right="856" w:firstLine="719"/>
      </w:pPr>
      <w:r>
        <w:t>Психолого-педагогическое</w:t>
      </w:r>
      <w:r>
        <w:rPr>
          <w:spacing w:val="1"/>
        </w:rPr>
        <w:t xml:space="preserve"> </w:t>
      </w:r>
      <w:r>
        <w:t>сопровождение</w:t>
      </w:r>
      <w:r>
        <w:rPr>
          <w:spacing w:val="1"/>
        </w:rPr>
        <w:t xml:space="preserve"> </w:t>
      </w:r>
      <w:r>
        <w:t>школьников</w:t>
      </w:r>
      <w:r>
        <w:rPr>
          <w:spacing w:val="1"/>
        </w:rPr>
        <w:t xml:space="preserve"> </w:t>
      </w:r>
      <w:r>
        <w:t>представлено</w:t>
      </w:r>
      <w:r>
        <w:rPr>
          <w:spacing w:val="1"/>
        </w:rPr>
        <w:t xml:space="preserve"> </w:t>
      </w:r>
      <w:r>
        <w:t>подпрограммами, некоторые из них не имеют жесткой соотнесенности с годом обучения</w:t>
      </w:r>
      <w:r>
        <w:rPr>
          <w:spacing w:val="1"/>
        </w:rPr>
        <w:t xml:space="preserve"> </w:t>
      </w:r>
      <w:r>
        <w:t>детей. Задачи последующих подпрограмм решаются на основе предыдущих достижений</w:t>
      </w:r>
      <w:r>
        <w:rPr>
          <w:spacing w:val="1"/>
        </w:rPr>
        <w:t xml:space="preserve"> </w:t>
      </w:r>
      <w:r>
        <w:t>учащихся,</w:t>
      </w:r>
      <w:r>
        <w:rPr>
          <w:spacing w:val="-1"/>
        </w:rPr>
        <w:t xml:space="preserve"> </w:t>
      </w:r>
      <w:r>
        <w:t>родителей,</w:t>
      </w:r>
      <w:r>
        <w:rPr>
          <w:spacing w:val="-2"/>
        </w:rPr>
        <w:t xml:space="preserve"> </w:t>
      </w:r>
      <w:r>
        <w:t>педагогов.</w:t>
      </w:r>
    </w:p>
    <w:p w:rsidR="00D917EF" w:rsidRDefault="00D917EF" w:rsidP="00D917EF">
      <w:pPr>
        <w:pStyle w:val="a3"/>
        <w:spacing w:before="110" w:line="278" w:lineRule="auto"/>
        <w:ind w:right="842" w:firstLine="719"/>
      </w:pPr>
      <w:r>
        <w:rPr>
          <w:b/>
        </w:rPr>
        <w:t>Факторы</w:t>
      </w:r>
      <w:r>
        <w:t>,</w:t>
      </w:r>
      <w:r>
        <w:rPr>
          <w:spacing w:val="1"/>
        </w:rPr>
        <w:t xml:space="preserve"> </w:t>
      </w:r>
      <w:r>
        <w:t>влияющие</w:t>
      </w:r>
      <w:r>
        <w:rPr>
          <w:spacing w:val="1"/>
        </w:rPr>
        <w:t xml:space="preserve"> </w:t>
      </w:r>
      <w:r>
        <w:t>на</w:t>
      </w:r>
      <w:r>
        <w:rPr>
          <w:spacing w:val="1"/>
        </w:rPr>
        <w:t xml:space="preserve"> </w:t>
      </w:r>
      <w:r>
        <w:t>выбор</w:t>
      </w:r>
      <w:r>
        <w:rPr>
          <w:spacing w:val="1"/>
        </w:rPr>
        <w:t xml:space="preserve"> </w:t>
      </w:r>
      <w:r>
        <w:t>определенной</w:t>
      </w:r>
      <w:r>
        <w:rPr>
          <w:spacing w:val="1"/>
        </w:rPr>
        <w:t xml:space="preserve"> </w:t>
      </w:r>
      <w:r>
        <w:t>подпрограммы</w:t>
      </w:r>
      <w:r>
        <w:rPr>
          <w:spacing w:val="1"/>
        </w:rPr>
        <w:t xml:space="preserve"> </w:t>
      </w:r>
      <w:r>
        <w:t>психолого-</w:t>
      </w:r>
      <w:r>
        <w:rPr>
          <w:spacing w:val="1"/>
        </w:rPr>
        <w:t xml:space="preserve"> </w:t>
      </w:r>
      <w:r>
        <w:t>педагогического сопровождения:</w:t>
      </w:r>
    </w:p>
    <w:p w:rsidR="00D917EF" w:rsidRDefault="00D917EF" w:rsidP="00D917EF">
      <w:pPr>
        <w:pStyle w:val="a5"/>
        <w:numPr>
          <w:ilvl w:val="0"/>
          <w:numId w:val="6"/>
        </w:numPr>
        <w:tabs>
          <w:tab w:val="left" w:pos="1516"/>
        </w:tabs>
        <w:spacing w:line="276" w:lineRule="auto"/>
        <w:ind w:right="849" w:firstLine="707"/>
        <w:rPr>
          <w:sz w:val="24"/>
        </w:rPr>
      </w:pPr>
      <w:r>
        <w:rPr>
          <w:sz w:val="24"/>
        </w:rPr>
        <w:t>Психолого-педагогическая</w:t>
      </w:r>
      <w:r>
        <w:rPr>
          <w:spacing w:val="1"/>
          <w:sz w:val="24"/>
        </w:rPr>
        <w:t xml:space="preserve"> </w:t>
      </w:r>
      <w:r>
        <w:rPr>
          <w:sz w:val="24"/>
        </w:rPr>
        <w:t>характеристика</w:t>
      </w:r>
      <w:r>
        <w:rPr>
          <w:spacing w:val="1"/>
          <w:sz w:val="24"/>
        </w:rPr>
        <w:t xml:space="preserve"> </w:t>
      </w:r>
      <w:r>
        <w:rPr>
          <w:sz w:val="24"/>
        </w:rPr>
        <w:t>класса</w:t>
      </w:r>
      <w:r>
        <w:rPr>
          <w:spacing w:val="1"/>
          <w:sz w:val="24"/>
        </w:rPr>
        <w:t xml:space="preserve"> </w:t>
      </w:r>
      <w:r>
        <w:rPr>
          <w:sz w:val="24"/>
        </w:rPr>
        <w:t>(особенности</w:t>
      </w:r>
      <w:r>
        <w:rPr>
          <w:spacing w:val="1"/>
          <w:sz w:val="24"/>
        </w:rPr>
        <w:t xml:space="preserve"> </w:t>
      </w:r>
      <w:r>
        <w:rPr>
          <w:sz w:val="24"/>
        </w:rPr>
        <w:t>группового</w:t>
      </w:r>
      <w:r>
        <w:rPr>
          <w:spacing w:val="1"/>
          <w:sz w:val="24"/>
        </w:rPr>
        <w:t xml:space="preserve"> </w:t>
      </w:r>
      <w:r>
        <w:rPr>
          <w:sz w:val="24"/>
        </w:rPr>
        <w:t>развития,</w:t>
      </w:r>
      <w:r>
        <w:rPr>
          <w:spacing w:val="1"/>
          <w:sz w:val="24"/>
        </w:rPr>
        <w:t xml:space="preserve"> </w:t>
      </w:r>
      <w:r>
        <w:rPr>
          <w:sz w:val="24"/>
        </w:rPr>
        <w:t>позитивное</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коллективе, проблемы и степень их выраженности, психологическая зрелость учащихся,</w:t>
      </w:r>
      <w:r>
        <w:rPr>
          <w:spacing w:val="1"/>
          <w:sz w:val="24"/>
        </w:rPr>
        <w:t xml:space="preserve"> </w:t>
      </w:r>
      <w:r>
        <w:rPr>
          <w:sz w:val="24"/>
        </w:rPr>
        <w:t>содержание</w:t>
      </w:r>
      <w:r>
        <w:rPr>
          <w:spacing w:val="1"/>
          <w:sz w:val="24"/>
        </w:rPr>
        <w:t xml:space="preserve"> </w:t>
      </w:r>
      <w:r>
        <w:rPr>
          <w:sz w:val="24"/>
        </w:rPr>
        <w:t>интересов,</w:t>
      </w:r>
      <w:r>
        <w:rPr>
          <w:spacing w:val="1"/>
          <w:sz w:val="24"/>
        </w:rPr>
        <w:t xml:space="preserve"> </w:t>
      </w:r>
      <w:r>
        <w:rPr>
          <w:sz w:val="24"/>
        </w:rPr>
        <w:t>запросы</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психологическое</w:t>
      </w:r>
      <w:r>
        <w:rPr>
          <w:spacing w:val="1"/>
          <w:sz w:val="24"/>
        </w:rPr>
        <w:t xml:space="preserve"> </w:t>
      </w:r>
      <w:r>
        <w:rPr>
          <w:sz w:val="24"/>
        </w:rPr>
        <w:t>образование,</w:t>
      </w:r>
      <w:r>
        <w:rPr>
          <w:spacing w:val="1"/>
          <w:sz w:val="24"/>
        </w:rPr>
        <w:t xml:space="preserve"> </w:t>
      </w:r>
      <w:r>
        <w:rPr>
          <w:sz w:val="24"/>
        </w:rPr>
        <w:t>приобретение</w:t>
      </w:r>
      <w:r>
        <w:rPr>
          <w:spacing w:val="1"/>
          <w:sz w:val="24"/>
        </w:rPr>
        <w:t xml:space="preserve"> </w:t>
      </w:r>
      <w:r>
        <w:rPr>
          <w:sz w:val="24"/>
        </w:rPr>
        <w:t>умений).</w:t>
      </w:r>
    </w:p>
    <w:p w:rsidR="00D917EF" w:rsidRDefault="00D917EF" w:rsidP="00D917EF">
      <w:pPr>
        <w:pStyle w:val="a5"/>
        <w:numPr>
          <w:ilvl w:val="0"/>
          <w:numId w:val="6"/>
        </w:numPr>
        <w:tabs>
          <w:tab w:val="left" w:pos="1516"/>
        </w:tabs>
        <w:spacing w:line="276" w:lineRule="auto"/>
        <w:ind w:right="845" w:firstLine="707"/>
        <w:rPr>
          <w:sz w:val="24"/>
        </w:rPr>
      </w:pPr>
      <w:r>
        <w:rPr>
          <w:sz w:val="24"/>
        </w:rPr>
        <w:t>Психолого-педагогическая</w:t>
      </w:r>
      <w:r>
        <w:rPr>
          <w:spacing w:val="1"/>
          <w:sz w:val="24"/>
        </w:rPr>
        <w:t xml:space="preserve"> </w:t>
      </w:r>
      <w:r>
        <w:rPr>
          <w:sz w:val="24"/>
        </w:rPr>
        <w:t>компетентность</w:t>
      </w:r>
      <w:r>
        <w:rPr>
          <w:spacing w:val="1"/>
          <w:sz w:val="24"/>
        </w:rPr>
        <w:t xml:space="preserve"> </w:t>
      </w:r>
      <w:r>
        <w:rPr>
          <w:sz w:val="24"/>
        </w:rPr>
        <w:t>учителей.</w:t>
      </w:r>
      <w:r>
        <w:rPr>
          <w:spacing w:val="1"/>
          <w:sz w:val="24"/>
        </w:rPr>
        <w:t xml:space="preserve"> </w:t>
      </w:r>
      <w:r>
        <w:rPr>
          <w:sz w:val="24"/>
        </w:rPr>
        <w:t>Запросы</w:t>
      </w:r>
      <w:r>
        <w:rPr>
          <w:spacing w:val="1"/>
          <w:sz w:val="24"/>
        </w:rPr>
        <w:t xml:space="preserve"> </w:t>
      </w:r>
      <w:r>
        <w:rPr>
          <w:sz w:val="24"/>
        </w:rPr>
        <w:t>учителей,</w:t>
      </w:r>
      <w:r>
        <w:rPr>
          <w:spacing w:val="1"/>
          <w:sz w:val="24"/>
        </w:rPr>
        <w:t xml:space="preserve"> </w:t>
      </w:r>
      <w:r>
        <w:rPr>
          <w:sz w:val="24"/>
        </w:rPr>
        <w:t>администрации</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определенного</w:t>
      </w:r>
      <w:r>
        <w:rPr>
          <w:spacing w:val="1"/>
          <w:sz w:val="24"/>
        </w:rPr>
        <w:t xml:space="preserve"> </w:t>
      </w:r>
      <w:r>
        <w:rPr>
          <w:sz w:val="24"/>
        </w:rPr>
        <w:t>класса.</w:t>
      </w:r>
      <w:r>
        <w:rPr>
          <w:spacing w:val="1"/>
          <w:sz w:val="24"/>
        </w:rPr>
        <w:t xml:space="preserve"> </w:t>
      </w:r>
      <w:r>
        <w:rPr>
          <w:sz w:val="24"/>
        </w:rPr>
        <w:t>Место</w:t>
      </w:r>
      <w:r>
        <w:rPr>
          <w:spacing w:val="61"/>
          <w:sz w:val="24"/>
        </w:rPr>
        <w:t xml:space="preserve"> </w:t>
      </w:r>
      <w:r>
        <w:rPr>
          <w:sz w:val="24"/>
        </w:rPr>
        <w:t>и</w:t>
      </w:r>
      <w:r>
        <w:rPr>
          <w:spacing w:val="61"/>
          <w:sz w:val="24"/>
        </w:rPr>
        <w:t xml:space="preserve"> </w:t>
      </w:r>
      <w:r>
        <w:rPr>
          <w:sz w:val="24"/>
        </w:rPr>
        <w:t>содержание</w:t>
      </w:r>
      <w:r>
        <w:rPr>
          <w:spacing w:val="1"/>
          <w:sz w:val="24"/>
        </w:rPr>
        <w:t xml:space="preserve"> </w:t>
      </w:r>
      <w:r>
        <w:rPr>
          <w:sz w:val="24"/>
        </w:rPr>
        <w:t>психологических</w:t>
      </w:r>
      <w:r>
        <w:rPr>
          <w:spacing w:val="2"/>
          <w:sz w:val="24"/>
        </w:rPr>
        <w:t xml:space="preserve"> </w:t>
      </w:r>
      <w:r>
        <w:rPr>
          <w:sz w:val="24"/>
        </w:rPr>
        <w:t>задач, входящих</w:t>
      </w:r>
      <w:r>
        <w:rPr>
          <w:spacing w:val="2"/>
          <w:sz w:val="24"/>
        </w:rPr>
        <w:t xml:space="preserve"> </w:t>
      </w:r>
      <w:r>
        <w:rPr>
          <w:sz w:val="24"/>
        </w:rPr>
        <w:t>в</w:t>
      </w:r>
      <w:r>
        <w:rPr>
          <w:spacing w:val="-4"/>
          <w:sz w:val="24"/>
        </w:rPr>
        <w:t xml:space="preserve"> </w:t>
      </w:r>
      <w:r>
        <w:rPr>
          <w:sz w:val="24"/>
        </w:rPr>
        <w:t>запросы педагогов.</w:t>
      </w:r>
    </w:p>
    <w:p w:rsidR="00D917EF" w:rsidRDefault="00D917EF" w:rsidP="00D917EF">
      <w:pPr>
        <w:pStyle w:val="a5"/>
        <w:numPr>
          <w:ilvl w:val="0"/>
          <w:numId w:val="6"/>
        </w:numPr>
        <w:tabs>
          <w:tab w:val="left" w:pos="1516"/>
        </w:tabs>
        <w:spacing w:line="278" w:lineRule="auto"/>
        <w:ind w:right="853" w:firstLine="707"/>
        <w:rPr>
          <w:sz w:val="24"/>
        </w:rPr>
      </w:pPr>
      <w:r>
        <w:rPr>
          <w:sz w:val="24"/>
        </w:rPr>
        <w:t>Родительское</w:t>
      </w:r>
      <w:r>
        <w:rPr>
          <w:spacing w:val="1"/>
          <w:sz w:val="24"/>
        </w:rPr>
        <w:t xml:space="preserve"> </w:t>
      </w:r>
      <w:r>
        <w:rPr>
          <w:sz w:val="24"/>
        </w:rPr>
        <w:t>образование.</w:t>
      </w:r>
      <w:r>
        <w:rPr>
          <w:spacing w:val="1"/>
          <w:sz w:val="24"/>
        </w:rPr>
        <w:t xml:space="preserve"> </w:t>
      </w:r>
      <w:r>
        <w:rPr>
          <w:sz w:val="24"/>
        </w:rPr>
        <w:t>Запросы</w:t>
      </w:r>
      <w:r>
        <w:rPr>
          <w:spacing w:val="1"/>
          <w:sz w:val="24"/>
        </w:rPr>
        <w:t xml:space="preserve"> </w:t>
      </w:r>
      <w:r>
        <w:rPr>
          <w:sz w:val="24"/>
        </w:rPr>
        <w:t>родителей</w:t>
      </w:r>
      <w:r>
        <w:rPr>
          <w:spacing w:val="1"/>
          <w:sz w:val="24"/>
        </w:rPr>
        <w:t xml:space="preserve"> </w:t>
      </w:r>
      <w:r>
        <w:rPr>
          <w:sz w:val="24"/>
        </w:rPr>
        <w:t>(повторяющиеся,</w:t>
      </w:r>
      <w:r>
        <w:rPr>
          <w:spacing w:val="1"/>
          <w:sz w:val="24"/>
        </w:rPr>
        <w:t xml:space="preserve"> </w:t>
      </w:r>
      <w:r>
        <w:rPr>
          <w:sz w:val="24"/>
        </w:rPr>
        <w:t>отдельные).</w:t>
      </w:r>
      <w:r>
        <w:rPr>
          <w:spacing w:val="1"/>
          <w:sz w:val="24"/>
        </w:rPr>
        <w:t xml:space="preserve"> </w:t>
      </w:r>
      <w:r>
        <w:rPr>
          <w:sz w:val="24"/>
        </w:rPr>
        <w:t>Психологические</w:t>
      </w:r>
      <w:r>
        <w:rPr>
          <w:spacing w:val="-3"/>
          <w:sz w:val="24"/>
        </w:rPr>
        <w:t xml:space="preserve"> </w:t>
      </w:r>
      <w:r>
        <w:rPr>
          <w:sz w:val="24"/>
        </w:rPr>
        <w:t>задачи,</w:t>
      </w:r>
      <w:r>
        <w:rPr>
          <w:spacing w:val="-1"/>
          <w:sz w:val="24"/>
        </w:rPr>
        <w:t xml:space="preserve"> </w:t>
      </w:r>
      <w:r>
        <w:rPr>
          <w:sz w:val="24"/>
        </w:rPr>
        <w:t>направленные</w:t>
      </w:r>
      <w:r>
        <w:rPr>
          <w:spacing w:val="-3"/>
          <w:sz w:val="24"/>
        </w:rPr>
        <w:t xml:space="preserve"> </w:t>
      </w:r>
      <w:r>
        <w:rPr>
          <w:sz w:val="24"/>
        </w:rPr>
        <w:t>на</w:t>
      </w:r>
      <w:r>
        <w:rPr>
          <w:spacing w:val="-2"/>
          <w:sz w:val="24"/>
        </w:rPr>
        <w:t xml:space="preserve"> </w:t>
      </w:r>
      <w:r>
        <w:rPr>
          <w:sz w:val="24"/>
        </w:rPr>
        <w:t>решение</w:t>
      </w:r>
      <w:r>
        <w:rPr>
          <w:spacing w:val="-4"/>
          <w:sz w:val="24"/>
        </w:rPr>
        <w:t xml:space="preserve"> </w:t>
      </w:r>
      <w:r>
        <w:rPr>
          <w:sz w:val="24"/>
        </w:rPr>
        <w:t>родительских</w:t>
      </w:r>
      <w:r>
        <w:rPr>
          <w:spacing w:val="1"/>
          <w:sz w:val="24"/>
        </w:rPr>
        <w:t xml:space="preserve"> </w:t>
      </w:r>
      <w:r>
        <w:rPr>
          <w:sz w:val="24"/>
        </w:rPr>
        <w:t>запросов.</w:t>
      </w:r>
    </w:p>
    <w:p w:rsidR="00D917EF" w:rsidRDefault="00D917EF" w:rsidP="00D917EF">
      <w:pPr>
        <w:pStyle w:val="a5"/>
        <w:numPr>
          <w:ilvl w:val="0"/>
          <w:numId w:val="6"/>
        </w:numPr>
        <w:tabs>
          <w:tab w:val="left" w:pos="1516"/>
        </w:tabs>
        <w:spacing w:line="276" w:lineRule="auto"/>
        <w:ind w:right="856" w:firstLine="707"/>
        <w:rPr>
          <w:sz w:val="24"/>
        </w:rPr>
      </w:pPr>
      <w:r>
        <w:rPr>
          <w:sz w:val="24"/>
        </w:rPr>
        <w:t>Смысловое содержание проведенной психологической работы, нереализованные</w:t>
      </w:r>
      <w:r>
        <w:rPr>
          <w:spacing w:val="-57"/>
          <w:sz w:val="24"/>
        </w:rPr>
        <w:t xml:space="preserve"> </w:t>
      </w:r>
      <w:r>
        <w:rPr>
          <w:sz w:val="24"/>
        </w:rPr>
        <w:t>задачи,</w:t>
      </w:r>
      <w:r>
        <w:rPr>
          <w:spacing w:val="-1"/>
          <w:sz w:val="24"/>
        </w:rPr>
        <w:t xml:space="preserve"> </w:t>
      </w:r>
      <w:r>
        <w:rPr>
          <w:sz w:val="24"/>
        </w:rPr>
        <w:t>причины</w:t>
      </w:r>
      <w:r>
        <w:rPr>
          <w:spacing w:val="1"/>
          <w:sz w:val="24"/>
        </w:rPr>
        <w:t xml:space="preserve"> </w:t>
      </w:r>
      <w:r>
        <w:rPr>
          <w:sz w:val="24"/>
        </w:rPr>
        <w:t>эффективности/неэффективности.</w:t>
      </w:r>
    </w:p>
    <w:p w:rsidR="00D917EF" w:rsidRDefault="00D917EF" w:rsidP="00D917EF">
      <w:pPr>
        <w:pStyle w:val="a5"/>
        <w:numPr>
          <w:ilvl w:val="0"/>
          <w:numId w:val="6"/>
        </w:numPr>
        <w:tabs>
          <w:tab w:val="left" w:pos="1516"/>
        </w:tabs>
        <w:spacing w:line="276" w:lineRule="auto"/>
        <w:ind w:right="853" w:firstLine="707"/>
        <w:rPr>
          <w:sz w:val="24"/>
        </w:rPr>
      </w:pPr>
      <w:r>
        <w:rPr>
          <w:sz w:val="24"/>
        </w:rPr>
        <w:t>Организационно-методические</w:t>
      </w:r>
      <w:r>
        <w:rPr>
          <w:spacing w:val="1"/>
          <w:sz w:val="24"/>
        </w:rPr>
        <w:t xml:space="preserve"> </w:t>
      </w:r>
      <w:r>
        <w:rPr>
          <w:sz w:val="24"/>
        </w:rPr>
        <w:t>возможности</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плане</w:t>
      </w:r>
      <w:r>
        <w:rPr>
          <w:spacing w:val="1"/>
          <w:sz w:val="24"/>
        </w:rPr>
        <w:t xml:space="preserve"> </w:t>
      </w:r>
      <w:r>
        <w:rPr>
          <w:sz w:val="24"/>
        </w:rPr>
        <w:t>использования</w:t>
      </w:r>
      <w:r>
        <w:rPr>
          <w:spacing w:val="1"/>
          <w:sz w:val="24"/>
        </w:rPr>
        <w:t xml:space="preserve"> </w:t>
      </w:r>
      <w:r>
        <w:rPr>
          <w:sz w:val="24"/>
        </w:rPr>
        <w:t>психологической</w:t>
      </w:r>
      <w:r>
        <w:rPr>
          <w:spacing w:val="-1"/>
          <w:sz w:val="24"/>
        </w:rPr>
        <w:t xml:space="preserve"> </w:t>
      </w:r>
      <w:r>
        <w:rPr>
          <w:sz w:val="24"/>
        </w:rPr>
        <w:t>подпрограммы.</w:t>
      </w:r>
    </w:p>
    <w:p w:rsidR="00D917EF" w:rsidRDefault="00D917EF" w:rsidP="00D917EF">
      <w:pPr>
        <w:pStyle w:val="a5"/>
        <w:numPr>
          <w:ilvl w:val="0"/>
          <w:numId w:val="6"/>
        </w:numPr>
        <w:tabs>
          <w:tab w:val="left" w:pos="1516"/>
        </w:tabs>
        <w:spacing w:line="276" w:lineRule="auto"/>
        <w:ind w:right="865" w:firstLine="707"/>
        <w:rPr>
          <w:sz w:val="24"/>
        </w:rPr>
      </w:pPr>
      <w:r>
        <w:rPr>
          <w:sz w:val="24"/>
        </w:rPr>
        <w:t>Готовность психолога взять на себя ответственность за содержание и результат</w:t>
      </w:r>
      <w:r>
        <w:rPr>
          <w:spacing w:val="1"/>
          <w:sz w:val="24"/>
        </w:rPr>
        <w:t xml:space="preserve"> </w:t>
      </w:r>
      <w:r>
        <w:rPr>
          <w:sz w:val="24"/>
        </w:rPr>
        <w:t>профессиональной</w:t>
      </w:r>
      <w:r>
        <w:rPr>
          <w:spacing w:val="1"/>
          <w:sz w:val="24"/>
        </w:rPr>
        <w:t xml:space="preserve"> </w:t>
      </w:r>
      <w:r>
        <w:rPr>
          <w:sz w:val="24"/>
        </w:rPr>
        <w:t>работы.</w:t>
      </w:r>
    </w:p>
    <w:p w:rsidR="00D917EF" w:rsidRDefault="00D917EF" w:rsidP="00D917EF">
      <w:pPr>
        <w:pStyle w:val="2"/>
        <w:spacing w:before="121" w:line="276" w:lineRule="auto"/>
        <w:ind w:right="846" w:firstLine="719"/>
      </w:pPr>
      <w:r>
        <w:t>О</w:t>
      </w:r>
      <w:r>
        <w:rPr>
          <w:spacing w:val="1"/>
        </w:rPr>
        <w:t xml:space="preserve"> </w:t>
      </w:r>
      <w:r>
        <w:t>психолого-педагогическом</w:t>
      </w:r>
      <w:r>
        <w:rPr>
          <w:spacing w:val="1"/>
        </w:rPr>
        <w:t xml:space="preserve"> </w:t>
      </w:r>
      <w:r>
        <w:t>сопровождении</w:t>
      </w:r>
      <w:r>
        <w:rPr>
          <w:spacing w:val="1"/>
        </w:rPr>
        <w:t xml:space="preserve"> </w:t>
      </w:r>
      <w:r>
        <w:t>родителей</w:t>
      </w:r>
      <w:r>
        <w:rPr>
          <w:spacing w:val="1"/>
        </w:rPr>
        <w:t xml:space="preserve"> </w:t>
      </w:r>
      <w:r>
        <w:t>(законных</w:t>
      </w:r>
      <w:r>
        <w:rPr>
          <w:spacing w:val="1"/>
        </w:rPr>
        <w:t xml:space="preserve"> </w:t>
      </w:r>
      <w:r>
        <w:t>представителей) обучающихся</w:t>
      </w:r>
    </w:p>
    <w:p w:rsidR="00D917EF" w:rsidRDefault="00D917EF" w:rsidP="00D917EF">
      <w:pPr>
        <w:pStyle w:val="a3"/>
        <w:spacing w:line="276" w:lineRule="auto"/>
        <w:ind w:right="852" w:firstLine="719"/>
      </w:pPr>
      <w:r>
        <w:t>В процессе непрерывного психологического сопровождения родителей психолог</w:t>
      </w:r>
      <w:r>
        <w:rPr>
          <w:spacing w:val="1"/>
        </w:rPr>
        <w:t xml:space="preserve"> </w:t>
      </w:r>
      <w:r>
        <w:t>имеет</w:t>
      </w:r>
      <w:r>
        <w:rPr>
          <w:spacing w:val="10"/>
        </w:rPr>
        <w:t xml:space="preserve"> </w:t>
      </w:r>
      <w:r>
        <w:t>возможность</w:t>
      </w:r>
      <w:r>
        <w:rPr>
          <w:spacing w:val="12"/>
        </w:rPr>
        <w:t xml:space="preserve"> </w:t>
      </w:r>
      <w:r>
        <w:t>обсуждать</w:t>
      </w:r>
      <w:r>
        <w:rPr>
          <w:spacing w:val="12"/>
        </w:rPr>
        <w:t xml:space="preserve"> </w:t>
      </w:r>
      <w:r>
        <w:t>и</w:t>
      </w:r>
      <w:r>
        <w:rPr>
          <w:spacing w:val="11"/>
        </w:rPr>
        <w:t xml:space="preserve"> </w:t>
      </w:r>
      <w:r>
        <w:t>развивать</w:t>
      </w:r>
      <w:r>
        <w:rPr>
          <w:spacing w:val="13"/>
        </w:rPr>
        <w:t xml:space="preserve"> </w:t>
      </w:r>
      <w:r>
        <w:t>родительское</w:t>
      </w:r>
      <w:r>
        <w:rPr>
          <w:spacing w:val="10"/>
        </w:rPr>
        <w:t xml:space="preserve"> </w:t>
      </w:r>
      <w:r>
        <w:t>отношение</w:t>
      </w:r>
      <w:r>
        <w:rPr>
          <w:spacing w:val="9"/>
        </w:rPr>
        <w:t xml:space="preserve"> </w:t>
      </w:r>
      <w:r>
        <w:t>к</w:t>
      </w:r>
      <w:r>
        <w:rPr>
          <w:spacing w:val="9"/>
        </w:rPr>
        <w:t xml:space="preserve"> </w:t>
      </w:r>
      <w:r>
        <w:t>воспитанию</w:t>
      </w:r>
      <w:r>
        <w:rPr>
          <w:spacing w:val="7"/>
        </w:rPr>
        <w:t xml:space="preserve"> </w:t>
      </w:r>
      <w:r>
        <w:t>и</w:t>
      </w:r>
    </w:p>
    <w:p w:rsidR="00D917EF" w:rsidRDefault="00D917EF" w:rsidP="00D917EF">
      <w:pPr>
        <w:spacing w:line="276" w:lineRule="auto"/>
        <w:sectPr w:rsidR="00D917EF">
          <w:pgSz w:w="11920" w:h="16850"/>
          <w:pgMar w:top="1180" w:right="0" w:bottom="1220" w:left="1180" w:header="0" w:footer="943" w:gutter="0"/>
          <w:cols w:space="720"/>
        </w:sectPr>
      </w:pPr>
    </w:p>
    <w:p w:rsidR="00D917EF" w:rsidRDefault="00D917EF" w:rsidP="00D917EF">
      <w:pPr>
        <w:pStyle w:val="a3"/>
        <w:spacing w:before="74" w:line="276" w:lineRule="auto"/>
        <w:ind w:right="850"/>
      </w:pPr>
      <w:r>
        <w:t>обучению детей, к особенностям работы учителей, администрации, что позволит сблизить</w:t>
      </w:r>
      <w:r>
        <w:rPr>
          <w:spacing w:val="1"/>
        </w:rPr>
        <w:t xml:space="preserve"> </w:t>
      </w:r>
      <w:r>
        <w:t>индивидуальные</w:t>
      </w:r>
      <w:r>
        <w:rPr>
          <w:spacing w:val="1"/>
        </w:rPr>
        <w:t xml:space="preserve"> </w:t>
      </w:r>
      <w:r>
        <w:t>смысловые</w:t>
      </w:r>
      <w:r>
        <w:rPr>
          <w:spacing w:val="1"/>
        </w:rPr>
        <w:t xml:space="preserve"> </w:t>
      </w:r>
      <w:r>
        <w:t>контексты</w:t>
      </w:r>
      <w:r>
        <w:rPr>
          <w:spacing w:val="1"/>
        </w:rPr>
        <w:t xml:space="preserve"> </w:t>
      </w:r>
      <w:r>
        <w:t>обучающихся</w:t>
      </w:r>
      <w:r>
        <w:rPr>
          <w:spacing w:val="1"/>
        </w:rPr>
        <w:t xml:space="preserve"> </w:t>
      </w:r>
      <w:r>
        <w:t>с</w:t>
      </w:r>
      <w:r>
        <w:rPr>
          <w:spacing w:val="1"/>
        </w:rPr>
        <w:t xml:space="preserve"> </w:t>
      </w:r>
      <w:r>
        <w:t>целью</w:t>
      </w:r>
      <w:r>
        <w:rPr>
          <w:spacing w:val="1"/>
        </w:rPr>
        <w:t xml:space="preserve"> </w:t>
      </w:r>
      <w:r>
        <w:t>поиска</w:t>
      </w:r>
      <w:r>
        <w:rPr>
          <w:spacing w:val="1"/>
        </w:rPr>
        <w:t xml:space="preserve"> </w:t>
      </w:r>
      <w:r>
        <w:t>вариантов</w:t>
      </w:r>
      <w:r>
        <w:rPr>
          <w:spacing w:val="1"/>
        </w:rPr>
        <w:t xml:space="preserve"> </w:t>
      </w:r>
      <w:r>
        <w:t>разрешения</w:t>
      </w:r>
      <w:r>
        <w:rPr>
          <w:spacing w:val="-1"/>
        </w:rPr>
        <w:t xml:space="preserve"> </w:t>
      </w:r>
      <w:r>
        <w:t>конфликтов</w:t>
      </w:r>
      <w:r>
        <w:rPr>
          <w:spacing w:val="1"/>
        </w:rPr>
        <w:t xml:space="preserve"> </w:t>
      </w:r>
      <w:r>
        <w:t>в</w:t>
      </w:r>
      <w:r>
        <w:rPr>
          <w:spacing w:val="-2"/>
        </w:rPr>
        <w:t xml:space="preserve"> </w:t>
      </w:r>
      <w:r>
        <w:t>образовательных</w:t>
      </w:r>
      <w:r>
        <w:rPr>
          <w:spacing w:val="2"/>
        </w:rPr>
        <w:t xml:space="preserve"> </w:t>
      </w:r>
      <w:r>
        <w:t>ситуациях.</w:t>
      </w:r>
    </w:p>
    <w:p w:rsidR="00D917EF" w:rsidRDefault="00D917EF" w:rsidP="00D917EF">
      <w:pPr>
        <w:pStyle w:val="2"/>
        <w:spacing w:before="126" w:line="280" w:lineRule="auto"/>
        <w:ind w:right="850" w:firstLine="719"/>
      </w:pPr>
      <w:r>
        <w:t>О</w:t>
      </w:r>
      <w:r>
        <w:rPr>
          <w:spacing w:val="1"/>
        </w:rPr>
        <w:t xml:space="preserve"> </w:t>
      </w:r>
      <w:r>
        <w:t>психолого-педагогическом</w:t>
      </w:r>
      <w:r>
        <w:rPr>
          <w:spacing w:val="1"/>
        </w:rPr>
        <w:t xml:space="preserve"> </w:t>
      </w:r>
      <w:r>
        <w:t>сопровождении</w:t>
      </w:r>
      <w:r>
        <w:rPr>
          <w:spacing w:val="1"/>
        </w:rPr>
        <w:t xml:space="preserve"> </w:t>
      </w:r>
      <w:r>
        <w:t>педагогических</w:t>
      </w:r>
      <w:r>
        <w:rPr>
          <w:spacing w:val="1"/>
        </w:rPr>
        <w:t xml:space="preserve"> </w:t>
      </w:r>
      <w:r>
        <w:t>и</w:t>
      </w:r>
      <w:r>
        <w:rPr>
          <w:spacing w:val="1"/>
        </w:rPr>
        <w:t xml:space="preserve"> </w:t>
      </w:r>
      <w:r>
        <w:t>административных</w:t>
      </w:r>
      <w:r>
        <w:rPr>
          <w:spacing w:val="-2"/>
        </w:rPr>
        <w:t xml:space="preserve"> </w:t>
      </w:r>
      <w:r>
        <w:t>работников</w:t>
      </w:r>
    </w:p>
    <w:p w:rsidR="00D917EF" w:rsidRDefault="00D917EF" w:rsidP="00D917EF">
      <w:pPr>
        <w:pStyle w:val="a3"/>
        <w:spacing w:line="276" w:lineRule="auto"/>
        <w:ind w:right="848" w:firstLine="719"/>
      </w:pPr>
      <w:r>
        <w:t>Обучение</w:t>
      </w:r>
      <w:r>
        <w:rPr>
          <w:spacing w:val="1"/>
        </w:rPr>
        <w:t xml:space="preserve"> </w:t>
      </w:r>
      <w:r>
        <w:t>представляет</w:t>
      </w:r>
      <w:r>
        <w:rPr>
          <w:spacing w:val="1"/>
        </w:rPr>
        <w:t xml:space="preserve"> </w:t>
      </w:r>
      <w:r>
        <w:t>собой</w:t>
      </w:r>
      <w:r>
        <w:rPr>
          <w:spacing w:val="1"/>
        </w:rPr>
        <w:t xml:space="preserve"> </w:t>
      </w:r>
      <w:r>
        <w:t>личностно-коммуникативное</w:t>
      </w:r>
      <w:r>
        <w:rPr>
          <w:spacing w:val="1"/>
        </w:rPr>
        <w:t xml:space="preserve"> </w:t>
      </w:r>
      <w:r>
        <w:t>взаимодействие</w:t>
      </w:r>
      <w:r>
        <w:rPr>
          <w:spacing w:val="1"/>
        </w:rPr>
        <w:t xml:space="preserve"> </w:t>
      </w:r>
      <w:r>
        <w:t>педагогов</w:t>
      </w:r>
      <w:r>
        <w:rPr>
          <w:spacing w:val="1"/>
        </w:rPr>
        <w:t xml:space="preserve"> </w:t>
      </w:r>
      <w:r>
        <w:t>и</w:t>
      </w:r>
      <w:r>
        <w:rPr>
          <w:spacing w:val="1"/>
        </w:rPr>
        <w:t xml:space="preserve"> </w:t>
      </w:r>
      <w:r>
        <w:t>учащихся,</w:t>
      </w:r>
      <w:r>
        <w:rPr>
          <w:spacing w:val="1"/>
        </w:rPr>
        <w:t xml:space="preserve"> </w:t>
      </w:r>
      <w:r>
        <w:t>воплощающееся</w:t>
      </w:r>
      <w:r>
        <w:rPr>
          <w:spacing w:val="1"/>
        </w:rPr>
        <w:t xml:space="preserve"> </w:t>
      </w:r>
      <w:r>
        <w:t>в</w:t>
      </w:r>
      <w:r>
        <w:rPr>
          <w:spacing w:val="1"/>
        </w:rPr>
        <w:t xml:space="preserve"> </w:t>
      </w:r>
      <w:r>
        <w:t>психолого-дидактических</w:t>
      </w:r>
      <w:r>
        <w:rPr>
          <w:spacing w:val="1"/>
        </w:rPr>
        <w:t xml:space="preserve"> </w:t>
      </w:r>
      <w:r>
        <w:t>ситуациях,</w:t>
      </w:r>
      <w:r>
        <w:rPr>
          <w:spacing w:val="1"/>
        </w:rPr>
        <w:t xml:space="preserve"> </w:t>
      </w:r>
      <w:r>
        <w:t>организуемых педагогом; понимание педагога и учащихся в образовательном процессе</w:t>
      </w:r>
      <w:r>
        <w:rPr>
          <w:spacing w:val="1"/>
        </w:rPr>
        <w:t xml:space="preserve"> </w:t>
      </w:r>
      <w:r>
        <w:t>достигается через их взаимную рефлексию информационных отношений между педагогом</w:t>
      </w:r>
      <w:r>
        <w:rPr>
          <w:spacing w:val="-57"/>
        </w:rPr>
        <w:t xml:space="preserve"> </w:t>
      </w:r>
      <w:r>
        <w:t>и</w:t>
      </w:r>
      <w:r>
        <w:rPr>
          <w:spacing w:val="1"/>
        </w:rPr>
        <w:t xml:space="preserve"> </w:t>
      </w:r>
      <w:r>
        <w:t>учащимися.</w:t>
      </w:r>
      <w:r>
        <w:rPr>
          <w:spacing w:val="1"/>
        </w:rPr>
        <w:t xml:space="preserve"> </w:t>
      </w:r>
      <w:r>
        <w:t>Объектом</w:t>
      </w:r>
      <w:r>
        <w:rPr>
          <w:spacing w:val="1"/>
        </w:rPr>
        <w:t xml:space="preserve"> </w:t>
      </w:r>
      <w:r>
        <w:t>обучения</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выступает</w:t>
      </w:r>
      <w:r>
        <w:rPr>
          <w:spacing w:val="1"/>
        </w:rPr>
        <w:t xml:space="preserve"> </w:t>
      </w:r>
      <w:r>
        <w:t>учебный</w:t>
      </w:r>
      <w:r>
        <w:rPr>
          <w:spacing w:val="1"/>
        </w:rPr>
        <w:t xml:space="preserve"> </w:t>
      </w:r>
      <w:r>
        <w:t>материал,</w:t>
      </w:r>
      <w:r>
        <w:rPr>
          <w:spacing w:val="1"/>
        </w:rPr>
        <w:t xml:space="preserve"> </w:t>
      </w:r>
      <w:r>
        <w:t>через</w:t>
      </w:r>
      <w:r>
        <w:rPr>
          <w:spacing w:val="1"/>
        </w:rPr>
        <w:t xml:space="preserve"> </w:t>
      </w:r>
      <w:r>
        <w:t>который</w:t>
      </w:r>
      <w:r>
        <w:rPr>
          <w:spacing w:val="1"/>
        </w:rPr>
        <w:t xml:space="preserve"> </w:t>
      </w:r>
      <w:r>
        <w:t>возможна</w:t>
      </w:r>
      <w:r>
        <w:rPr>
          <w:spacing w:val="1"/>
        </w:rPr>
        <w:t xml:space="preserve"> </w:t>
      </w:r>
      <w:r>
        <w:t>профессиональная</w:t>
      </w:r>
      <w:r>
        <w:rPr>
          <w:spacing w:val="1"/>
        </w:rPr>
        <w:t xml:space="preserve"> </w:t>
      </w:r>
      <w:r>
        <w:t>самореализация</w:t>
      </w:r>
      <w:r>
        <w:rPr>
          <w:spacing w:val="1"/>
        </w:rPr>
        <w:t xml:space="preserve"> </w:t>
      </w:r>
      <w:r>
        <w:t>педагога</w:t>
      </w:r>
      <w:r>
        <w:rPr>
          <w:spacing w:val="1"/>
        </w:rPr>
        <w:t xml:space="preserve"> </w:t>
      </w:r>
      <w:r>
        <w:t>и</w:t>
      </w:r>
      <w:r>
        <w:rPr>
          <w:spacing w:val="1"/>
        </w:rPr>
        <w:t xml:space="preserve"> </w:t>
      </w:r>
      <w:r>
        <w:t>становление</w:t>
      </w:r>
      <w:r>
        <w:rPr>
          <w:spacing w:val="1"/>
        </w:rPr>
        <w:t xml:space="preserve"> </w:t>
      </w:r>
      <w:r>
        <w:t>субъектности</w:t>
      </w:r>
      <w:r>
        <w:rPr>
          <w:spacing w:val="6"/>
        </w:rPr>
        <w:t xml:space="preserve"> </w:t>
      </w:r>
      <w:r>
        <w:t>ученика.</w:t>
      </w:r>
    </w:p>
    <w:p w:rsidR="00D917EF" w:rsidRDefault="00D917EF" w:rsidP="00D917EF">
      <w:pPr>
        <w:pStyle w:val="a3"/>
        <w:spacing w:line="276" w:lineRule="auto"/>
        <w:ind w:right="859" w:firstLine="719"/>
      </w:pPr>
      <w:r>
        <w:t>Одним из направлений сопровождения педагогов и администрации школы является</w:t>
      </w:r>
      <w:r>
        <w:rPr>
          <w:spacing w:val="-57"/>
        </w:rPr>
        <w:t xml:space="preserve"> </w:t>
      </w:r>
      <w:r>
        <w:t>консультирование</w:t>
      </w:r>
      <w:r>
        <w:rPr>
          <w:spacing w:val="-8"/>
        </w:rPr>
        <w:t xml:space="preserve"> </w:t>
      </w:r>
      <w:r>
        <w:t>и</w:t>
      </w:r>
      <w:r>
        <w:rPr>
          <w:spacing w:val="-5"/>
        </w:rPr>
        <w:t xml:space="preserve"> </w:t>
      </w:r>
      <w:r>
        <w:t>просвещение:</w:t>
      </w:r>
      <w:r>
        <w:rPr>
          <w:spacing w:val="-8"/>
        </w:rPr>
        <w:t xml:space="preserve"> </w:t>
      </w:r>
      <w:r>
        <w:t>в</w:t>
      </w:r>
      <w:r>
        <w:rPr>
          <w:spacing w:val="-6"/>
        </w:rPr>
        <w:t xml:space="preserve"> </w:t>
      </w:r>
      <w:r>
        <w:t>консультировании</w:t>
      </w:r>
      <w:r>
        <w:rPr>
          <w:spacing w:val="-3"/>
        </w:rPr>
        <w:t xml:space="preserve"> </w:t>
      </w:r>
      <w:r>
        <w:t>можно</w:t>
      </w:r>
      <w:r>
        <w:rPr>
          <w:spacing w:val="-7"/>
        </w:rPr>
        <w:t xml:space="preserve"> </w:t>
      </w:r>
      <w:r>
        <w:t>выделить</w:t>
      </w:r>
      <w:r>
        <w:rPr>
          <w:spacing w:val="-5"/>
        </w:rPr>
        <w:t xml:space="preserve"> </w:t>
      </w:r>
      <w:r>
        <w:t>три</w:t>
      </w:r>
      <w:r>
        <w:rPr>
          <w:spacing w:val="-10"/>
        </w:rPr>
        <w:t xml:space="preserve"> </w:t>
      </w:r>
      <w:r>
        <w:t>направления:</w:t>
      </w:r>
    </w:p>
    <w:p w:rsidR="00D917EF" w:rsidRDefault="00D917EF" w:rsidP="00D917EF">
      <w:pPr>
        <w:pStyle w:val="a5"/>
        <w:numPr>
          <w:ilvl w:val="0"/>
          <w:numId w:val="5"/>
        </w:numPr>
        <w:tabs>
          <w:tab w:val="left" w:pos="1516"/>
        </w:tabs>
        <w:spacing w:line="276" w:lineRule="auto"/>
        <w:ind w:right="848" w:firstLine="707"/>
        <w:rPr>
          <w:sz w:val="24"/>
        </w:rPr>
      </w:pPr>
      <w:r>
        <w:rPr>
          <w:sz w:val="24"/>
        </w:rPr>
        <w:t>консультирование</w:t>
      </w:r>
      <w:r>
        <w:rPr>
          <w:spacing w:val="1"/>
          <w:sz w:val="24"/>
        </w:rPr>
        <w:t xml:space="preserve"> </w:t>
      </w:r>
      <w:r>
        <w:rPr>
          <w:sz w:val="24"/>
        </w:rPr>
        <w:t>педагогов-предметников</w:t>
      </w:r>
      <w:r>
        <w:rPr>
          <w:spacing w:val="1"/>
          <w:sz w:val="24"/>
        </w:rPr>
        <w:t xml:space="preserve"> </w:t>
      </w:r>
      <w:r>
        <w:rPr>
          <w:sz w:val="24"/>
        </w:rPr>
        <w:t>и</w:t>
      </w:r>
      <w:r>
        <w:rPr>
          <w:spacing w:val="1"/>
          <w:sz w:val="24"/>
        </w:rPr>
        <w:t xml:space="preserve"> </w:t>
      </w:r>
      <w:r>
        <w:rPr>
          <w:sz w:val="24"/>
        </w:rPr>
        <w:t>классных</w:t>
      </w:r>
      <w:r>
        <w:rPr>
          <w:spacing w:val="1"/>
          <w:sz w:val="24"/>
        </w:rPr>
        <w:t xml:space="preserve"> </w:t>
      </w:r>
      <w:r>
        <w:rPr>
          <w:sz w:val="24"/>
        </w:rPr>
        <w:t>руководителей</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разработки</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психологически</w:t>
      </w:r>
      <w:r>
        <w:rPr>
          <w:spacing w:val="1"/>
          <w:sz w:val="24"/>
        </w:rPr>
        <w:t xml:space="preserve"> </w:t>
      </w:r>
      <w:r>
        <w:rPr>
          <w:sz w:val="24"/>
        </w:rPr>
        <w:t>адекватных</w:t>
      </w:r>
      <w:r>
        <w:rPr>
          <w:spacing w:val="1"/>
          <w:sz w:val="24"/>
        </w:rPr>
        <w:t xml:space="preserve"> </w:t>
      </w:r>
      <w:r>
        <w:rPr>
          <w:sz w:val="24"/>
        </w:rPr>
        <w:t>программ</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воспитательного</w:t>
      </w:r>
      <w:r>
        <w:rPr>
          <w:spacing w:val="-2"/>
          <w:sz w:val="24"/>
        </w:rPr>
        <w:t xml:space="preserve"> </w:t>
      </w:r>
      <w:r>
        <w:rPr>
          <w:sz w:val="24"/>
        </w:rPr>
        <w:t>воздействия;</w:t>
      </w:r>
    </w:p>
    <w:p w:rsidR="00D917EF" w:rsidRDefault="00D917EF" w:rsidP="00D917EF">
      <w:pPr>
        <w:pStyle w:val="a5"/>
        <w:numPr>
          <w:ilvl w:val="0"/>
          <w:numId w:val="5"/>
        </w:numPr>
        <w:tabs>
          <w:tab w:val="left" w:pos="1516"/>
        </w:tabs>
        <w:spacing w:line="276" w:lineRule="auto"/>
        <w:ind w:right="849" w:firstLine="707"/>
        <w:rPr>
          <w:sz w:val="24"/>
        </w:rPr>
      </w:pPr>
      <w:r>
        <w:rPr>
          <w:sz w:val="24"/>
        </w:rPr>
        <w:t>психолого-педагогический</w:t>
      </w:r>
      <w:r>
        <w:rPr>
          <w:spacing w:val="1"/>
          <w:sz w:val="24"/>
        </w:rPr>
        <w:t xml:space="preserve"> </w:t>
      </w:r>
      <w:r>
        <w:rPr>
          <w:sz w:val="24"/>
        </w:rPr>
        <w:t>консилиум,</w:t>
      </w:r>
      <w:r>
        <w:rPr>
          <w:spacing w:val="1"/>
          <w:sz w:val="24"/>
        </w:rPr>
        <w:t xml:space="preserve"> </w:t>
      </w:r>
      <w:r>
        <w:rPr>
          <w:sz w:val="24"/>
        </w:rPr>
        <w:t>в</w:t>
      </w:r>
      <w:r>
        <w:rPr>
          <w:spacing w:val="1"/>
          <w:sz w:val="24"/>
        </w:rPr>
        <w:t xml:space="preserve"> </w:t>
      </w:r>
      <w:r>
        <w:rPr>
          <w:sz w:val="24"/>
        </w:rPr>
        <w:t>рамках</w:t>
      </w:r>
      <w:r>
        <w:rPr>
          <w:spacing w:val="61"/>
          <w:sz w:val="24"/>
        </w:rPr>
        <w:t xml:space="preserve"> </w:t>
      </w:r>
      <w:r>
        <w:rPr>
          <w:sz w:val="24"/>
        </w:rPr>
        <w:t>которого</w:t>
      </w:r>
      <w:r>
        <w:rPr>
          <w:spacing w:val="61"/>
          <w:sz w:val="24"/>
        </w:rPr>
        <w:t xml:space="preserve"> </w:t>
      </w:r>
      <w:r>
        <w:rPr>
          <w:sz w:val="24"/>
        </w:rPr>
        <w:t>происходит</w:t>
      </w:r>
      <w:r>
        <w:rPr>
          <w:spacing w:val="1"/>
          <w:sz w:val="24"/>
        </w:rPr>
        <w:t xml:space="preserve"> </w:t>
      </w:r>
      <w:r>
        <w:rPr>
          <w:sz w:val="24"/>
        </w:rPr>
        <w:t>разработка и планирование единой психолого-педагогической стратегии сопровождения</w:t>
      </w:r>
      <w:r>
        <w:rPr>
          <w:spacing w:val="1"/>
          <w:sz w:val="24"/>
        </w:rPr>
        <w:t xml:space="preserve"> </w:t>
      </w:r>
      <w:r>
        <w:rPr>
          <w:sz w:val="24"/>
        </w:rPr>
        <w:t>каждого ребенка в процессе его обучения, а также определенных ученических групп и</w:t>
      </w:r>
      <w:r>
        <w:rPr>
          <w:spacing w:val="1"/>
          <w:sz w:val="24"/>
        </w:rPr>
        <w:t xml:space="preserve"> </w:t>
      </w:r>
      <w:r>
        <w:rPr>
          <w:sz w:val="24"/>
        </w:rPr>
        <w:t>параллелей;</w:t>
      </w:r>
    </w:p>
    <w:p w:rsidR="00D917EF" w:rsidRDefault="00D917EF" w:rsidP="00D917EF">
      <w:pPr>
        <w:pStyle w:val="a5"/>
        <w:numPr>
          <w:ilvl w:val="0"/>
          <w:numId w:val="5"/>
        </w:numPr>
        <w:tabs>
          <w:tab w:val="left" w:pos="1516"/>
        </w:tabs>
        <w:spacing w:line="276" w:lineRule="auto"/>
        <w:ind w:right="846" w:firstLine="707"/>
        <w:rPr>
          <w:sz w:val="24"/>
        </w:rPr>
      </w:pPr>
      <w:r>
        <w:rPr>
          <w:sz w:val="24"/>
        </w:rPr>
        <w:t>социально-посредническая</w:t>
      </w:r>
      <w:r>
        <w:rPr>
          <w:spacing w:val="1"/>
          <w:sz w:val="24"/>
        </w:rPr>
        <w:t xml:space="preserve"> </w:t>
      </w:r>
      <w:r>
        <w:rPr>
          <w:sz w:val="24"/>
        </w:rPr>
        <w:t>работа</w:t>
      </w:r>
      <w:r>
        <w:rPr>
          <w:spacing w:val="1"/>
          <w:sz w:val="24"/>
        </w:rPr>
        <w:t xml:space="preserve"> </w:t>
      </w:r>
      <w:r>
        <w:rPr>
          <w:sz w:val="24"/>
        </w:rPr>
        <w:t>психологической</w:t>
      </w:r>
      <w:r>
        <w:rPr>
          <w:spacing w:val="1"/>
          <w:sz w:val="24"/>
        </w:rPr>
        <w:t xml:space="preserve"> </w:t>
      </w:r>
      <w:r>
        <w:rPr>
          <w:sz w:val="24"/>
        </w:rPr>
        <w:t>службы</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разрешения</w:t>
      </w:r>
      <w:r>
        <w:rPr>
          <w:spacing w:val="1"/>
          <w:sz w:val="24"/>
        </w:rPr>
        <w:t xml:space="preserve"> </w:t>
      </w:r>
      <w:r>
        <w:rPr>
          <w:sz w:val="24"/>
        </w:rPr>
        <w:t>различных</w:t>
      </w:r>
      <w:r>
        <w:rPr>
          <w:spacing w:val="1"/>
          <w:sz w:val="24"/>
        </w:rPr>
        <w:t xml:space="preserve"> </w:t>
      </w:r>
      <w:r>
        <w:rPr>
          <w:sz w:val="24"/>
        </w:rPr>
        <w:t>межличностных</w:t>
      </w:r>
      <w:r>
        <w:rPr>
          <w:spacing w:val="1"/>
          <w:sz w:val="24"/>
        </w:rPr>
        <w:t xml:space="preserve"> </w:t>
      </w:r>
      <w:r>
        <w:rPr>
          <w:sz w:val="24"/>
        </w:rPr>
        <w:t>и</w:t>
      </w:r>
      <w:r>
        <w:rPr>
          <w:spacing w:val="1"/>
          <w:sz w:val="24"/>
        </w:rPr>
        <w:t xml:space="preserve"> </w:t>
      </w:r>
      <w:r>
        <w:rPr>
          <w:sz w:val="24"/>
        </w:rPr>
        <w:t>межгрупповых</w:t>
      </w:r>
      <w:r>
        <w:rPr>
          <w:spacing w:val="1"/>
          <w:sz w:val="24"/>
        </w:rPr>
        <w:t xml:space="preserve"> </w:t>
      </w:r>
      <w:r>
        <w:rPr>
          <w:sz w:val="24"/>
        </w:rPr>
        <w:t>конфликтов</w:t>
      </w:r>
      <w:r>
        <w:rPr>
          <w:spacing w:val="1"/>
          <w:sz w:val="24"/>
        </w:rPr>
        <w:t xml:space="preserve"> </w:t>
      </w:r>
      <w:r>
        <w:rPr>
          <w:sz w:val="24"/>
        </w:rPr>
        <w:t>в</w:t>
      </w:r>
      <w:r>
        <w:rPr>
          <w:spacing w:val="1"/>
          <w:sz w:val="24"/>
        </w:rPr>
        <w:t xml:space="preserve"> </w:t>
      </w:r>
      <w:r>
        <w:rPr>
          <w:sz w:val="24"/>
        </w:rPr>
        <w:t>школьных</w:t>
      </w:r>
      <w:r>
        <w:rPr>
          <w:spacing w:val="1"/>
          <w:sz w:val="24"/>
        </w:rPr>
        <w:t xml:space="preserve"> </w:t>
      </w:r>
      <w:r>
        <w:rPr>
          <w:sz w:val="24"/>
        </w:rPr>
        <w:t>системах</w:t>
      </w:r>
      <w:r>
        <w:rPr>
          <w:spacing w:val="1"/>
          <w:sz w:val="24"/>
        </w:rPr>
        <w:t xml:space="preserve"> </w:t>
      </w:r>
      <w:r>
        <w:rPr>
          <w:sz w:val="24"/>
        </w:rPr>
        <w:t>отношений:</w:t>
      </w:r>
      <w:r>
        <w:rPr>
          <w:spacing w:val="1"/>
          <w:sz w:val="24"/>
        </w:rPr>
        <w:t xml:space="preserve"> </w:t>
      </w:r>
      <w:r>
        <w:rPr>
          <w:sz w:val="24"/>
        </w:rPr>
        <w:t>учитель-учитель,</w:t>
      </w:r>
      <w:r>
        <w:rPr>
          <w:spacing w:val="1"/>
          <w:sz w:val="24"/>
        </w:rPr>
        <w:t xml:space="preserve"> </w:t>
      </w:r>
      <w:r>
        <w:rPr>
          <w:sz w:val="24"/>
        </w:rPr>
        <w:t>учитель</w:t>
      </w:r>
      <w:r>
        <w:rPr>
          <w:spacing w:val="1"/>
          <w:sz w:val="24"/>
        </w:rPr>
        <w:t xml:space="preserve"> </w:t>
      </w:r>
      <w:r>
        <w:rPr>
          <w:sz w:val="24"/>
        </w:rPr>
        <w:t>–</w:t>
      </w:r>
      <w:r>
        <w:rPr>
          <w:spacing w:val="1"/>
          <w:sz w:val="24"/>
        </w:rPr>
        <w:t xml:space="preserve"> </w:t>
      </w:r>
      <w:r>
        <w:rPr>
          <w:sz w:val="24"/>
        </w:rPr>
        <w:t>администрация,</w:t>
      </w:r>
      <w:r>
        <w:rPr>
          <w:spacing w:val="1"/>
          <w:sz w:val="24"/>
        </w:rPr>
        <w:t xml:space="preserve"> </w:t>
      </w:r>
      <w:r>
        <w:rPr>
          <w:sz w:val="24"/>
        </w:rPr>
        <w:t>учитель-ученик,</w:t>
      </w:r>
      <w:r>
        <w:rPr>
          <w:spacing w:val="1"/>
          <w:sz w:val="24"/>
        </w:rPr>
        <w:t xml:space="preserve"> </w:t>
      </w:r>
      <w:r>
        <w:rPr>
          <w:sz w:val="24"/>
        </w:rPr>
        <w:t>учитель-родители и др.</w:t>
      </w:r>
    </w:p>
    <w:p w:rsidR="00D917EF" w:rsidRDefault="00D917EF" w:rsidP="00D917EF">
      <w:pPr>
        <w:pStyle w:val="a3"/>
        <w:spacing w:before="104" w:line="276" w:lineRule="auto"/>
        <w:ind w:right="868" w:firstLine="719"/>
      </w:pPr>
      <w:r>
        <w:t>Психологическое просвещение педагогов направлено на создание таких условий, в</w:t>
      </w:r>
      <w:r>
        <w:rPr>
          <w:spacing w:val="1"/>
        </w:rPr>
        <w:t xml:space="preserve"> </w:t>
      </w:r>
      <w:r>
        <w:t>рамках которых педагоги могут получить профессионально и личностно значимое для них</w:t>
      </w:r>
      <w:r>
        <w:rPr>
          <w:spacing w:val="-57"/>
        </w:rPr>
        <w:t xml:space="preserve"> </w:t>
      </w:r>
      <w:r>
        <w:t>знание,</w:t>
      </w:r>
      <w:r>
        <w:rPr>
          <w:spacing w:val="-1"/>
        </w:rPr>
        <w:t xml:space="preserve"> </w:t>
      </w:r>
      <w:r>
        <w:t>позволяющее:</w:t>
      </w:r>
    </w:p>
    <w:p w:rsidR="00D917EF" w:rsidRDefault="00D917EF" w:rsidP="00D917EF">
      <w:pPr>
        <w:pStyle w:val="a5"/>
        <w:numPr>
          <w:ilvl w:val="0"/>
          <w:numId w:val="5"/>
        </w:numPr>
        <w:tabs>
          <w:tab w:val="left" w:pos="1515"/>
          <w:tab w:val="left" w:pos="1516"/>
        </w:tabs>
        <w:spacing w:before="2" w:line="271" w:lineRule="auto"/>
        <w:ind w:right="1593" w:firstLine="707"/>
        <w:jc w:val="left"/>
        <w:rPr>
          <w:sz w:val="24"/>
        </w:rPr>
      </w:pPr>
      <w:r>
        <w:rPr>
          <w:sz w:val="24"/>
        </w:rPr>
        <w:t>организовать</w:t>
      </w:r>
      <w:r>
        <w:rPr>
          <w:spacing w:val="10"/>
          <w:sz w:val="24"/>
        </w:rPr>
        <w:t xml:space="preserve"> </w:t>
      </w:r>
      <w:r>
        <w:rPr>
          <w:sz w:val="24"/>
        </w:rPr>
        <w:t>эффективный</w:t>
      </w:r>
      <w:r>
        <w:rPr>
          <w:spacing w:val="7"/>
          <w:sz w:val="24"/>
        </w:rPr>
        <w:t xml:space="preserve"> </w:t>
      </w:r>
      <w:r>
        <w:rPr>
          <w:sz w:val="24"/>
        </w:rPr>
        <w:t>процесс</w:t>
      </w:r>
      <w:r>
        <w:rPr>
          <w:spacing w:val="6"/>
          <w:sz w:val="24"/>
        </w:rPr>
        <w:t xml:space="preserve"> </w:t>
      </w:r>
      <w:r>
        <w:rPr>
          <w:sz w:val="24"/>
        </w:rPr>
        <w:t>предметного</w:t>
      </w:r>
      <w:r>
        <w:rPr>
          <w:spacing w:val="6"/>
          <w:sz w:val="24"/>
        </w:rPr>
        <w:t xml:space="preserve"> </w:t>
      </w:r>
      <w:r>
        <w:rPr>
          <w:sz w:val="24"/>
        </w:rPr>
        <w:t>обучения</w:t>
      </w:r>
      <w:r>
        <w:rPr>
          <w:spacing w:val="8"/>
          <w:sz w:val="24"/>
        </w:rPr>
        <w:t xml:space="preserve"> </w:t>
      </w:r>
      <w:r>
        <w:rPr>
          <w:sz w:val="24"/>
        </w:rPr>
        <w:t>школьников</w:t>
      </w:r>
      <w:r>
        <w:rPr>
          <w:spacing w:val="6"/>
          <w:sz w:val="24"/>
        </w:rPr>
        <w:t xml:space="preserve"> </w:t>
      </w:r>
      <w:r>
        <w:rPr>
          <w:sz w:val="24"/>
        </w:rPr>
        <w:t>с</w:t>
      </w:r>
      <w:r>
        <w:rPr>
          <w:spacing w:val="-57"/>
          <w:sz w:val="24"/>
        </w:rPr>
        <w:t xml:space="preserve"> </w:t>
      </w:r>
      <w:r>
        <w:rPr>
          <w:sz w:val="24"/>
        </w:rPr>
        <w:t>содержательной</w:t>
      </w:r>
      <w:r>
        <w:rPr>
          <w:spacing w:val="1"/>
          <w:sz w:val="24"/>
        </w:rPr>
        <w:t xml:space="preserve"> </w:t>
      </w:r>
      <w:r>
        <w:rPr>
          <w:sz w:val="24"/>
        </w:rPr>
        <w:t>и методической точек</w:t>
      </w:r>
      <w:r>
        <w:rPr>
          <w:spacing w:val="-1"/>
          <w:sz w:val="24"/>
        </w:rPr>
        <w:t xml:space="preserve"> </w:t>
      </w:r>
      <w:r>
        <w:rPr>
          <w:sz w:val="24"/>
        </w:rPr>
        <w:t>зрения;</w:t>
      </w:r>
    </w:p>
    <w:p w:rsidR="00D917EF" w:rsidRDefault="00D917EF" w:rsidP="00D917EF">
      <w:pPr>
        <w:pStyle w:val="a5"/>
        <w:numPr>
          <w:ilvl w:val="0"/>
          <w:numId w:val="5"/>
        </w:numPr>
        <w:tabs>
          <w:tab w:val="left" w:pos="1515"/>
          <w:tab w:val="left" w:pos="1516"/>
        </w:tabs>
        <w:spacing w:before="9"/>
        <w:ind w:left="1515"/>
        <w:jc w:val="left"/>
        <w:rPr>
          <w:sz w:val="24"/>
        </w:rPr>
      </w:pPr>
      <w:r>
        <w:rPr>
          <w:sz w:val="24"/>
        </w:rPr>
        <w:t>построить</w:t>
      </w:r>
      <w:r>
        <w:rPr>
          <w:spacing w:val="-5"/>
          <w:sz w:val="24"/>
        </w:rPr>
        <w:t xml:space="preserve"> </w:t>
      </w:r>
      <w:r>
        <w:rPr>
          <w:sz w:val="24"/>
        </w:rPr>
        <w:t>взаимоотношения</w:t>
      </w:r>
      <w:r>
        <w:rPr>
          <w:spacing w:val="-5"/>
          <w:sz w:val="24"/>
        </w:rPr>
        <w:t xml:space="preserve"> </w:t>
      </w:r>
      <w:r>
        <w:rPr>
          <w:sz w:val="24"/>
        </w:rPr>
        <w:t>со</w:t>
      </w:r>
      <w:r>
        <w:rPr>
          <w:spacing w:val="-6"/>
          <w:sz w:val="24"/>
        </w:rPr>
        <w:t xml:space="preserve"> </w:t>
      </w:r>
      <w:r>
        <w:rPr>
          <w:sz w:val="24"/>
        </w:rPr>
        <w:t>школьниками</w:t>
      </w:r>
      <w:r>
        <w:rPr>
          <w:spacing w:val="-6"/>
          <w:sz w:val="24"/>
        </w:rPr>
        <w:t xml:space="preserve"> </w:t>
      </w:r>
      <w:r>
        <w:rPr>
          <w:sz w:val="24"/>
        </w:rPr>
        <w:t>и</w:t>
      </w:r>
      <w:r>
        <w:rPr>
          <w:spacing w:val="-6"/>
          <w:sz w:val="24"/>
        </w:rPr>
        <w:t xml:space="preserve"> </w:t>
      </w:r>
      <w:r>
        <w:rPr>
          <w:sz w:val="24"/>
        </w:rPr>
        <w:t>коллегами;</w:t>
      </w:r>
    </w:p>
    <w:p w:rsidR="00D917EF" w:rsidRDefault="00D917EF" w:rsidP="00D917EF">
      <w:pPr>
        <w:pStyle w:val="a5"/>
        <w:numPr>
          <w:ilvl w:val="0"/>
          <w:numId w:val="5"/>
        </w:numPr>
        <w:tabs>
          <w:tab w:val="left" w:pos="1515"/>
          <w:tab w:val="left" w:pos="1516"/>
        </w:tabs>
        <w:spacing w:before="39" w:line="278" w:lineRule="auto"/>
        <w:ind w:right="1236" w:firstLine="707"/>
        <w:jc w:val="left"/>
        <w:rPr>
          <w:sz w:val="24"/>
        </w:rPr>
      </w:pPr>
      <w:r>
        <w:rPr>
          <w:sz w:val="24"/>
        </w:rPr>
        <w:t>осознать и осмыслить</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профессии и общении с</w:t>
      </w:r>
      <w:r>
        <w:rPr>
          <w:spacing w:val="1"/>
          <w:sz w:val="24"/>
        </w:rPr>
        <w:t xml:space="preserve"> </w:t>
      </w:r>
      <w:r>
        <w:rPr>
          <w:sz w:val="24"/>
        </w:rPr>
        <w:t>другими участниками</w:t>
      </w:r>
      <w:r>
        <w:rPr>
          <w:spacing w:val="-57"/>
          <w:sz w:val="24"/>
        </w:rPr>
        <w:t xml:space="preserve"> </w:t>
      </w:r>
      <w:r>
        <w:rPr>
          <w:sz w:val="24"/>
        </w:rPr>
        <w:t>внутришкольных взаимодействий.</w:t>
      </w:r>
    </w:p>
    <w:p w:rsidR="00D917EF" w:rsidRDefault="00D917EF" w:rsidP="00D917EF">
      <w:pPr>
        <w:pStyle w:val="a3"/>
        <w:spacing w:before="1"/>
        <w:ind w:left="0"/>
        <w:jc w:val="left"/>
        <w:rPr>
          <w:sz w:val="28"/>
        </w:rPr>
      </w:pPr>
    </w:p>
    <w:p w:rsidR="00D917EF" w:rsidRDefault="00D917EF" w:rsidP="00D917EF">
      <w:pPr>
        <w:pStyle w:val="2"/>
        <w:spacing w:line="278" w:lineRule="auto"/>
        <w:ind w:left="3635" w:right="2293" w:hanging="1667"/>
      </w:pPr>
      <w:r>
        <w:t>Требования к кадровым условиям реализации ООП ООО,</w:t>
      </w:r>
      <w:r>
        <w:rPr>
          <w:spacing w:val="1"/>
        </w:rPr>
        <w:t xml:space="preserve"> </w:t>
      </w:r>
      <w:r>
        <w:t>в</w:t>
      </w:r>
      <w:r>
        <w:rPr>
          <w:spacing w:val="-4"/>
        </w:rPr>
        <w:t xml:space="preserve"> </w:t>
      </w:r>
      <w:r>
        <w:t>том числе</w:t>
      </w:r>
      <w:r>
        <w:rPr>
          <w:spacing w:val="-3"/>
        </w:rPr>
        <w:t xml:space="preserve"> </w:t>
      </w:r>
      <w:r>
        <w:t>адаптированной</w:t>
      </w:r>
    </w:p>
    <w:p w:rsidR="00D917EF" w:rsidRDefault="00D917EF" w:rsidP="00D917EF">
      <w:pPr>
        <w:pStyle w:val="a3"/>
        <w:spacing w:line="269" w:lineRule="exact"/>
        <w:ind w:left="1230"/>
      </w:pPr>
      <w:r>
        <w:rPr>
          <w:color w:val="333333"/>
        </w:rPr>
        <w:t>Реализация</w:t>
      </w:r>
      <w:r>
        <w:rPr>
          <w:color w:val="333333"/>
          <w:spacing w:val="95"/>
        </w:rPr>
        <w:t xml:space="preserve"> </w:t>
      </w:r>
      <w:r>
        <w:rPr>
          <w:color w:val="333333"/>
        </w:rPr>
        <w:t>ООП</w:t>
      </w:r>
      <w:r>
        <w:rPr>
          <w:color w:val="333333"/>
          <w:spacing w:val="94"/>
        </w:rPr>
        <w:t xml:space="preserve"> </w:t>
      </w:r>
      <w:r>
        <w:rPr>
          <w:color w:val="333333"/>
        </w:rPr>
        <w:t>ООО</w:t>
      </w:r>
      <w:r>
        <w:rPr>
          <w:color w:val="333333"/>
          <w:spacing w:val="93"/>
        </w:rPr>
        <w:t xml:space="preserve"> </w:t>
      </w:r>
      <w:r>
        <w:rPr>
          <w:color w:val="333333"/>
        </w:rPr>
        <w:t>обеспечивается</w:t>
      </w:r>
      <w:r>
        <w:rPr>
          <w:color w:val="333333"/>
          <w:spacing w:val="95"/>
        </w:rPr>
        <w:t xml:space="preserve"> </w:t>
      </w:r>
      <w:r>
        <w:rPr>
          <w:color w:val="333333"/>
        </w:rPr>
        <w:t>педагогическими</w:t>
      </w:r>
      <w:r>
        <w:rPr>
          <w:color w:val="333333"/>
          <w:spacing w:val="97"/>
        </w:rPr>
        <w:t xml:space="preserve"> </w:t>
      </w:r>
      <w:r>
        <w:rPr>
          <w:color w:val="333333"/>
        </w:rPr>
        <w:t xml:space="preserve">работниками  </w:t>
      </w:r>
      <w:r>
        <w:rPr>
          <w:color w:val="333333"/>
          <w:spacing w:val="34"/>
        </w:rPr>
        <w:t xml:space="preserve"> </w:t>
      </w:r>
      <w:r>
        <w:rPr>
          <w:color w:val="333333"/>
        </w:rPr>
        <w:t>МБОУ</w:t>
      </w:r>
    </w:p>
    <w:p w:rsidR="00D917EF" w:rsidRDefault="00D917EF" w:rsidP="00D917EF">
      <w:pPr>
        <w:pStyle w:val="a3"/>
        <w:spacing w:before="41" w:line="276" w:lineRule="auto"/>
        <w:ind w:right="844"/>
      </w:pPr>
      <w:r>
        <w:rPr>
          <w:color w:val="333333"/>
        </w:rPr>
        <w:t>«Благовещенская</w:t>
      </w:r>
      <w:r>
        <w:rPr>
          <w:color w:val="333333"/>
          <w:spacing w:val="1"/>
        </w:rPr>
        <w:t xml:space="preserve"> </w:t>
      </w:r>
      <w:r>
        <w:rPr>
          <w:color w:val="333333"/>
        </w:rPr>
        <w:t>СОШ»,</w:t>
      </w:r>
      <w:r>
        <w:rPr>
          <w:color w:val="333333"/>
          <w:spacing w:val="1"/>
        </w:rPr>
        <w:t xml:space="preserve"> </w:t>
      </w:r>
      <w:r>
        <w:rPr>
          <w:color w:val="333333"/>
        </w:rPr>
        <w:t>а</w:t>
      </w:r>
      <w:r>
        <w:rPr>
          <w:color w:val="333333"/>
          <w:spacing w:val="1"/>
        </w:rPr>
        <w:t xml:space="preserve"> </w:t>
      </w:r>
      <w:r>
        <w:rPr>
          <w:color w:val="333333"/>
        </w:rPr>
        <w:t>также</w:t>
      </w:r>
      <w:r>
        <w:rPr>
          <w:color w:val="333333"/>
          <w:spacing w:val="1"/>
        </w:rPr>
        <w:t xml:space="preserve"> </w:t>
      </w:r>
      <w:r>
        <w:rPr>
          <w:color w:val="333333"/>
        </w:rPr>
        <w:t>лицами,</w:t>
      </w:r>
      <w:r>
        <w:rPr>
          <w:color w:val="333333"/>
          <w:spacing w:val="1"/>
        </w:rPr>
        <w:t xml:space="preserve"> </w:t>
      </w:r>
      <w:r>
        <w:rPr>
          <w:color w:val="333333"/>
        </w:rPr>
        <w:t>привлекаемыми</w:t>
      </w:r>
      <w:r>
        <w:rPr>
          <w:color w:val="333333"/>
          <w:spacing w:val="1"/>
        </w:rPr>
        <w:t xml:space="preserve"> </w:t>
      </w:r>
      <w:r>
        <w:rPr>
          <w:color w:val="333333"/>
        </w:rPr>
        <w:t>к</w:t>
      </w:r>
      <w:r>
        <w:rPr>
          <w:color w:val="333333"/>
          <w:spacing w:val="1"/>
        </w:rPr>
        <w:t xml:space="preserve"> </w:t>
      </w:r>
      <w:r>
        <w:rPr>
          <w:color w:val="333333"/>
        </w:rPr>
        <w:t>ее</w:t>
      </w:r>
      <w:r>
        <w:rPr>
          <w:color w:val="333333"/>
          <w:spacing w:val="1"/>
        </w:rPr>
        <w:t xml:space="preserve"> </w:t>
      </w:r>
      <w:r>
        <w:rPr>
          <w:color w:val="333333"/>
        </w:rPr>
        <w:t>реализации</w:t>
      </w:r>
      <w:r>
        <w:rPr>
          <w:color w:val="333333"/>
          <w:spacing w:val="1"/>
        </w:rPr>
        <w:t xml:space="preserve"> </w:t>
      </w:r>
      <w:r>
        <w:rPr>
          <w:color w:val="333333"/>
        </w:rPr>
        <w:t>с</w:t>
      </w:r>
      <w:r>
        <w:rPr>
          <w:color w:val="333333"/>
          <w:spacing w:val="1"/>
        </w:rPr>
        <w:t xml:space="preserve"> </w:t>
      </w:r>
      <w:r>
        <w:rPr>
          <w:color w:val="333333"/>
        </w:rPr>
        <w:t>использованием</w:t>
      </w:r>
      <w:r>
        <w:rPr>
          <w:color w:val="333333"/>
          <w:spacing w:val="1"/>
        </w:rPr>
        <w:t xml:space="preserve"> </w:t>
      </w:r>
      <w:r>
        <w:rPr>
          <w:color w:val="333333"/>
        </w:rPr>
        <w:t>ресурсов</w:t>
      </w:r>
      <w:r>
        <w:rPr>
          <w:color w:val="333333"/>
          <w:spacing w:val="1"/>
        </w:rPr>
        <w:t xml:space="preserve"> </w:t>
      </w:r>
      <w:r>
        <w:rPr>
          <w:color w:val="333333"/>
        </w:rPr>
        <w:t>нескольких</w:t>
      </w:r>
      <w:r>
        <w:rPr>
          <w:color w:val="333333"/>
          <w:spacing w:val="1"/>
        </w:rPr>
        <w:t xml:space="preserve"> </w:t>
      </w:r>
      <w:r>
        <w:rPr>
          <w:color w:val="333333"/>
        </w:rPr>
        <w:t>организаций,</w:t>
      </w:r>
      <w:r>
        <w:rPr>
          <w:color w:val="333333"/>
          <w:spacing w:val="1"/>
        </w:rPr>
        <w:t xml:space="preserve"> </w:t>
      </w:r>
      <w:r>
        <w:rPr>
          <w:color w:val="333333"/>
        </w:rPr>
        <w:t>осуществляющих</w:t>
      </w:r>
      <w:r>
        <w:rPr>
          <w:color w:val="333333"/>
          <w:spacing w:val="1"/>
        </w:rPr>
        <w:t xml:space="preserve"> </w:t>
      </w:r>
      <w:r>
        <w:rPr>
          <w:color w:val="333333"/>
        </w:rPr>
        <w:t>образовательную</w:t>
      </w:r>
      <w:r>
        <w:rPr>
          <w:color w:val="333333"/>
          <w:spacing w:val="1"/>
        </w:rPr>
        <w:t xml:space="preserve"> </w:t>
      </w:r>
      <w:r>
        <w:rPr>
          <w:color w:val="333333"/>
        </w:rPr>
        <w:t>деятельность,</w:t>
      </w:r>
      <w:r>
        <w:rPr>
          <w:color w:val="333333"/>
          <w:spacing w:val="-3"/>
        </w:rPr>
        <w:t xml:space="preserve"> </w:t>
      </w:r>
      <w:r>
        <w:rPr>
          <w:color w:val="333333"/>
        </w:rPr>
        <w:t>а</w:t>
      </w:r>
      <w:r>
        <w:rPr>
          <w:color w:val="333333"/>
          <w:spacing w:val="-3"/>
        </w:rPr>
        <w:t xml:space="preserve"> </w:t>
      </w:r>
      <w:r>
        <w:rPr>
          <w:color w:val="333333"/>
        </w:rPr>
        <w:t>также</w:t>
      </w:r>
      <w:r>
        <w:rPr>
          <w:color w:val="333333"/>
          <w:spacing w:val="-2"/>
        </w:rPr>
        <w:t xml:space="preserve"> </w:t>
      </w:r>
      <w:r>
        <w:rPr>
          <w:color w:val="333333"/>
        </w:rPr>
        <w:t>при необходимости</w:t>
      </w:r>
      <w:r>
        <w:rPr>
          <w:color w:val="333333"/>
          <w:spacing w:val="-2"/>
        </w:rPr>
        <w:t xml:space="preserve"> </w:t>
      </w:r>
      <w:r>
        <w:rPr>
          <w:color w:val="333333"/>
        </w:rPr>
        <w:t>с</w:t>
      </w:r>
      <w:r>
        <w:rPr>
          <w:color w:val="333333"/>
          <w:spacing w:val="-2"/>
        </w:rPr>
        <w:t xml:space="preserve"> </w:t>
      </w:r>
      <w:r>
        <w:rPr>
          <w:color w:val="333333"/>
        </w:rPr>
        <w:t>использованием</w:t>
      </w:r>
      <w:r>
        <w:rPr>
          <w:color w:val="333333"/>
          <w:spacing w:val="-4"/>
        </w:rPr>
        <w:t xml:space="preserve"> </w:t>
      </w:r>
      <w:r>
        <w:rPr>
          <w:color w:val="333333"/>
        </w:rPr>
        <w:t>ресурсов</w:t>
      </w:r>
      <w:r>
        <w:rPr>
          <w:color w:val="333333"/>
          <w:spacing w:val="-2"/>
        </w:rPr>
        <w:t xml:space="preserve"> </w:t>
      </w:r>
      <w:r>
        <w:rPr>
          <w:color w:val="333333"/>
        </w:rPr>
        <w:t>иных</w:t>
      </w:r>
      <w:r>
        <w:rPr>
          <w:color w:val="333333"/>
          <w:spacing w:val="1"/>
        </w:rPr>
        <w:t xml:space="preserve"> </w:t>
      </w:r>
      <w:r>
        <w:rPr>
          <w:color w:val="333333"/>
        </w:rPr>
        <w:t>организаций.</w:t>
      </w:r>
    </w:p>
    <w:p w:rsidR="00D917EF" w:rsidRDefault="00D917EF" w:rsidP="00D917EF">
      <w:pPr>
        <w:pStyle w:val="a3"/>
        <w:spacing w:before="1" w:line="276" w:lineRule="auto"/>
        <w:ind w:right="846" w:firstLine="719"/>
      </w:pPr>
      <w:r>
        <w:rPr>
          <w:color w:val="333333"/>
        </w:rPr>
        <w:t>В реализации образовательных программ и (или) отдельных учебных предметов,</w:t>
      </w:r>
      <w:r>
        <w:rPr>
          <w:color w:val="333333"/>
          <w:spacing w:val="1"/>
        </w:rPr>
        <w:t xml:space="preserve"> </w:t>
      </w:r>
      <w:r>
        <w:rPr>
          <w:color w:val="333333"/>
        </w:rPr>
        <w:t>курсов,</w:t>
      </w:r>
      <w:r>
        <w:rPr>
          <w:color w:val="333333"/>
          <w:spacing w:val="1"/>
        </w:rPr>
        <w:t xml:space="preserve"> </w:t>
      </w:r>
      <w:r>
        <w:rPr>
          <w:color w:val="333333"/>
        </w:rPr>
        <w:t>модулей,</w:t>
      </w:r>
      <w:r>
        <w:rPr>
          <w:color w:val="333333"/>
          <w:spacing w:val="1"/>
        </w:rPr>
        <w:t xml:space="preserve"> </w:t>
      </w:r>
      <w:r>
        <w:rPr>
          <w:color w:val="333333"/>
        </w:rPr>
        <w:t>практики,</w:t>
      </w:r>
      <w:r>
        <w:rPr>
          <w:color w:val="333333"/>
          <w:spacing w:val="1"/>
        </w:rPr>
        <w:t xml:space="preserve"> </w:t>
      </w:r>
      <w:r>
        <w:rPr>
          <w:color w:val="333333"/>
        </w:rPr>
        <w:t>иных</w:t>
      </w:r>
      <w:r>
        <w:rPr>
          <w:color w:val="333333"/>
          <w:spacing w:val="1"/>
        </w:rPr>
        <w:t xml:space="preserve"> </w:t>
      </w:r>
      <w:r>
        <w:rPr>
          <w:color w:val="333333"/>
        </w:rPr>
        <w:t>компонентов,</w:t>
      </w:r>
      <w:r>
        <w:rPr>
          <w:color w:val="333333"/>
          <w:spacing w:val="1"/>
        </w:rPr>
        <w:t xml:space="preserve"> </w:t>
      </w:r>
      <w:r>
        <w:rPr>
          <w:color w:val="333333"/>
        </w:rPr>
        <w:t>предусмотренных</w:t>
      </w:r>
      <w:r>
        <w:rPr>
          <w:color w:val="333333"/>
          <w:spacing w:val="1"/>
        </w:rPr>
        <w:t xml:space="preserve"> </w:t>
      </w:r>
      <w:r>
        <w:rPr>
          <w:color w:val="333333"/>
        </w:rPr>
        <w:t>образовательными</w:t>
      </w:r>
      <w:r>
        <w:rPr>
          <w:color w:val="333333"/>
          <w:spacing w:val="1"/>
        </w:rPr>
        <w:t xml:space="preserve"> </w:t>
      </w:r>
      <w:r>
        <w:rPr>
          <w:color w:val="333333"/>
        </w:rPr>
        <w:t>программами</w:t>
      </w:r>
      <w:r>
        <w:rPr>
          <w:color w:val="333333"/>
          <w:spacing w:val="1"/>
        </w:rPr>
        <w:t xml:space="preserve"> </w:t>
      </w:r>
      <w:r>
        <w:rPr>
          <w:color w:val="333333"/>
        </w:rPr>
        <w:t>(в</w:t>
      </w:r>
      <w:r>
        <w:rPr>
          <w:color w:val="333333"/>
          <w:spacing w:val="1"/>
        </w:rPr>
        <w:t xml:space="preserve"> </w:t>
      </w:r>
      <w:r>
        <w:rPr>
          <w:color w:val="333333"/>
        </w:rPr>
        <w:t>том</w:t>
      </w:r>
      <w:r>
        <w:rPr>
          <w:color w:val="333333"/>
          <w:spacing w:val="1"/>
        </w:rPr>
        <w:t xml:space="preserve"> </w:t>
      </w:r>
      <w:r>
        <w:rPr>
          <w:color w:val="333333"/>
        </w:rPr>
        <w:t>числе</w:t>
      </w:r>
      <w:r>
        <w:rPr>
          <w:color w:val="333333"/>
          <w:spacing w:val="1"/>
        </w:rPr>
        <w:t xml:space="preserve"> </w:t>
      </w:r>
      <w:r>
        <w:rPr>
          <w:color w:val="333333"/>
        </w:rPr>
        <w:t>различных</w:t>
      </w:r>
      <w:r>
        <w:rPr>
          <w:color w:val="333333"/>
          <w:spacing w:val="1"/>
        </w:rPr>
        <w:t xml:space="preserve"> </w:t>
      </w:r>
      <w:r>
        <w:rPr>
          <w:color w:val="333333"/>
        </w:rPr>
        <w:t>вида,</w:t>
      </w:r>
      <w:r>
        <w:rPr>
          <w:color w:val="333333"/>
          <w:spacing w:val="1"/>
        </w:rPr>
        <w:t xml:space="preserve"> </w:t>
      </w:r>
      <w:r>
        <w:rPr>
          <w:color w:val="333333"/>
        </w:rPr>
        <w:t>уровня</w:t>
      </w:r>
      <w:r>
        <w:rPr>
          <w:color w:val="333333"/>
          <w:spacing w:val="1"/>
        </w:rPr>
        <w:t xml:space="preserve"> </w:t>
      </w:r>
      <w:r>
        <w:rPr>
          <w:color w:val="333333"/>
        </w:rPr>
        <w:t>и</w:t>
      </w:r>
      <w:r>
        <w:rPr>
          <w:color w:val="333333"/>
          <w:spacing w:val="1"/>
        </w:rPr>
        <w:t xml:space="preserve"> </w:t>
      </w:r>
      <w:r>
        <w:rPr>
          <w:color w:val="333333"/>
        </w:rPr>
        <w:t>(или)</w:t>
      </w:r>
      <w:r>
        <w:rPr>
          <w:color w:val="333333"/>
          <w:spacing w:val="1"/>
        </w:rPr>
        <w:t xml:space="preserve"> </w:t>
      </w:r>
      <w:r>
        <w:rPr>
          <w:color w:val="333333"/>
        </w:rPr>
        <w:t>направленности),</w:t>
      </w:r>
      <w:r>
        <w:rPr>
          <w:color w:val="333333"/>
          <w:spacing w:val="1"/>
        </w:rPr>
        <w:t xml:space="preserve"> </w:t>
      </w:r>
      <w:r>
        <w:rPr>
          <w:color w:val="333333"/>
        </w:rPr>
        <w:t>с</w:t>
      </w:r>
      <w:r>
        <w:rPr>
          <w:color w:val="333333"/>
          <w:spacing w:val="1"/>
        </w:rPr>
        <w:t xml:space="preserve"> </w:t>
      </w:r>
      <w:r>
        <w:rPr>
          <w:color w:val="333333"/>
        </w:rPr>
        <w:t>использованием</w:t>
      </w:r>
      <w:r>
        <w:rPr>
          <w:color w:val="333333"/>
          <w:spacing w:val="23"/>
        </w:rPr>
        <w:t xml:space="preserve"> </w:t>
      </w:r>
      <w:r>
        <w:rPr>
          <w:color w:val="333333"/>
        </w:rPr>
        <w:t>сетевой</w:t>
      </w:r>
      <w:r>
        <w:rPr>
          <w:color w:val="333333"/>
          <w:spacing w:val="27"/>
        </w:rPr>
        <w:t xml:space="preserve"> </w:t>
      </w:r>
      <w:r>
        <w:rPr>
          <w:color w:val="333333"/>
        </w:rPr>
        <w:t>формы</w:t>
      </w:r>
      <w:r>
        <w:rPr>
          <w:color w:val="333333"/>
          <w:spacing w:val="22"/>
        </w:rPr>
        <w:t xml:space="preserve"> </w:t>
      </w:r>
      <w:r>
        <w:rPr>
          <w:color w:val="333333"/>
        </w:rPr>
        <w:t>реализации</w:t>
      </w:r>
      <w:r>
        <w:rPr>
          <w:color w:val="333333"/>
          <w:spacing w:val="27"/>
        </w:rPr>
        <w:t xml:space="preserve"> </w:t>
      </w:r>
      <w:r>
        <w:rPr>
          <w:color w:val="333333"/>
        </w:rPr>
        <w:t>образовательных</w:t>
      </w:r>
      <w:r>
        <w:rPr>
          <w:color w:val="333333"/>
          <w:spacing w:val="26"/>
        </w:rPr>
        <w:t xml:space="preserve"> </w:t>
      </w:r>
      <w:r>
        <w:rPr>
          <w:color w:val="333333"/>
        </w:rPr>
        <w:t>программ</w:t>
      </w:r>
      <w:r>
        <w:rPr>
          <w:color w:val="333333"/>
          <w:spacing w:val="22"/>
        </w:rPr>
        <w:t xml:space="preserve"> </w:t>
      </w:r>
      <w:r>
        <w:rPr>
          <w:color w:val="333333"/>
        </w:rPr>
        <w:t>наряду</w:t>
      </w:r>
      <w:r>
        <w:rPr>
          <w:color w:val="333333"/>
          <w:spacing w:val="16"/>
        </w:rPr>
        <w:t xml:space="preserve"> </w:t>
      </w:r>
      <w:r>
        <w:rPr>
          <w:color w:val="333333"/>
        </w:rPr>
        <w:t>с</w:t>
      </w:r>
    </w:p>
    <w:p w:rsidR="00D917EF" w:rsidRDefault="00D917EF" w:rsidP="00D917EF">
      <w:pPr>
        <w:spacing w:line="276" w:lineRule="auto"/>
        <w:sectPr w:rsidR="00D917EF">
          <w:pgSz w:w="11920" w:h="16850"/>
          <w:pgMar w:top="1160" w:right="0" w:bottom="1220" w:left="1180" w:header="0" w:footer="943" w:gutter="0"/>
          <w:cols w:space="720"/>
        </w:sectPr>
      </w:pPr>
    </w:p>
    <w:p w:rsidR="00D917EF" w:rsidRDefault="00D917EF" w:rsidP="00D917EF">
      <w:pPr>
        <w:pStyle w:val="a3"/>
        <w:spacing w:before="74" w:line="276" w:lineRule="auto"/>
        <w:ind w:right="850"/>
      </w:pPr>
      <w:r>
        <w:rPr>
          <w:color w:val="333333"/>
        </w:rPr>
        <w:t>организациями,</w:t>
      </w:r>
      <w:r>
        <w:rPr>
          <w:color w:val="333333"/>
          <w:spacing w:val="1"/>
        </w:rPr>
        <w:t xml:space="preserve"> </w:t>
      </w:r>
      <w:r>
        <w:rPr>
          <w:color w:val="333333"/>
        </w:rPr>
        <w:t>осуществляющими</w:t>
      </w:r>
      <w:r>
        <w:rPr>
          <w:color w:val="333333"/>
          <w:spacing w:val="1"/>
        </w:rPr>
        <w:t xml:space="preserve"> </w:t>
      </w:r>
      <w:r>
        <w:rPr>
          <w:color w:val="333333"/>
        </w:rPr>
        <w:t>образовательную</w:t>
      </w:r>
      <w:r>
        <w:rPr>
          <w:color w:val="333333"/>
          <w:spacing w:val="1"/>
        </w:rPr>
        <w:t xml:space="preserve"> </w:t>
      </w:r>
      <w:r>
        <w:rPr>
          <w:color w:val="333333"/>
        </w:rPr>
        <w:t>деятельность,</w:t>
      </w:r>
      <w:r>
        <w:rPr>
          <w:color w:val="333333"/>
          <w:spacing w:val="1"/>
        </w:rPr>
        <w:t xml:space="preserve"> </w:t>
      </w:r>
      <w:r>
        <w:rPr>
          <w:color w:val="333333"/>
        </w:rPr>
        <w:t>также</w:t>
      </w:r>
      <w:r>
        <w:rPr>
          <w:color w:val="333333"/>
          <w:spacing w:val="1"/>
        </w:rPr>
        <w:t xml:space="preserve"> </w:t>
      </w:r>
      <w:r>
        <w:rPr>
          <w:color w:val="333333"/>
        </w:rPr>
        <w:t>могут</w:t>
      </w:r>
      <w:r>
        <w:rPr>
          <w:color w:val="333333"/>
          <w:spacing w:val="1"/>
        </w:rPr>
        <w:t xml:space="preserve"> </w:t>
      </w:r>
      <w:r>
        <w:rPr>
          <w:color w:val="333333"/>
        </w:rPr>
        <w:t>участвовать</w:t>
      </w:r>
      <w:r>
        <w:rPr>
          <w:color w:val="333333"/>
          <w:spacing w:val="1"/>
        </w:rPr>
        <w:t xml:space="preserve"> </w:t>
      </w:r>
      <w:r>
        <w:rPr>
          <w:color w:val="333333"/>
        </w:rPr>
        <w:t>научные</w:t>
      </w:r>
      <w:r>
        <w:rPr>
          <w:color w:val="333333"/>
          <w:spacing w:val="1"/>
        </w:rPr>
        <w:t xml:space="preserve"> </w:t>
      </w:r>
      <w:r>
        <w:rPr>
          <w:color w:val="333333"/>
        </w:rPr>
        <w:t>организации,</w:t>
      </w:r>
      <w:r>
        <w:rPr>
          <w:color w:val="333333"/>
          <w:spacing w:val="1"/>
        </w:rPr>
        <w:t xml:space="preserve"> </w:t>
      </w:r>
      <w:r>
        <w:rPr>
          <w:color w:val="333333"/>
        </w:rPr>
        <w:t>медицинские</w:t>
      </w:r>
      <w:r>
        <w:rPr>
          <w:color w:val="333333"/>
          <w:spacing w:val="1"/>
        </w:rPr>
        <w:t xml:space="preserve"> </w:t>
      </w:r>
      <w:r>
        <w:rPr>
          <w:color w:val="333333"/>
        </w:rPr>
        <w:t>организации,</w:t>
      </w:r>
      <w:r>
        <w:rPr>
          <w:color w:val="333333"/>
          <w:spacing w:val="1"/>
        </w:rPr>
        <w:t xml:space="preserve"> </w:t>
      </w:r>
      <w:r>
        <w:rPr>
          <w:color w:val="333333"/>
        </w:rPr>
        <w:t>организации</w:t>
      </w:r>
      <w:r>
        <w:rPr>
          <w:color w:val="333333"/>
          <w:spacing w:val="1"/>
        </w:rPr>
        <w:t xml:space="preserve"> </w:t>
      </w:r>
      <w:r>
        <w:rPr>
          <w:color w:val="333333"/>
        </w:rPr>
        <w:t>культуры,</w:t>
      </w:r>
      <w:r>
        <w:rPr>
          <w:color w:val="333333"/>
          <w:spacing w:val="1"/>
        </w:rPr>
        <w:t xml:space="preserve"> </w:t>
      </w:r>
      <w:r>
        <w:rPr>
          <w:color w:val="333333"/>
        </w:rPr>
        <w:t>физкультурно-спортивные и иные организации, обладающие ресурсами, необходимыми</w:t>
      </w:r>
      <w:r>
        <w:rPr>
          <w:color w:val="333333"/>
          <w:spacing w:val="1"/>
        </w:rPr>
        <w:t xml:space="preserve"> </w:t>
      </w:r>
      <w:r>
        <w:rPr>
          <w:color w:val="333333"/>
        </w:rPr>
        <w:t>для осуществления образовательной деятельности по соответствующей образовательной</w:t>
      </w:r>
      <w:r>
        <w:rPr>
          <w:color w:val="333333"/>
          <w:spacing w:val="1"/>
        </w:rPr>
        <w:t xml:space="preserve"> </w:t>
      </w:r>
      <w:r>
        <w:rPr>
          <w:color w:val="333333"/>
        </w:rPr>
        <w:t>программе.</w:t>
      </w:r>
    </w:p>
    <w:p w:rsidR="00D917EF" w:rsidRDefault="00D917EF" w:rsidP="00D917EF">
      <w:pPr>
        <w:pStyle w:val="a3"/>
        <w:spacing w:line="276" w:lineRule="auto"/>
        <w:ind w:right="847" w:firstLine="719"/>
      </w:pPr>
      <w:r>
        <w:t>МБОУ</w:t>
      </w:r>
      <w:r>
        <w:rPr>
          <w:spacing w:val="1"/>
        </w:rPr>
        <w:t xml:space="preserve"> </w:t>
      </w:r>
      <w:r>
        <w:t>«Благовещенская</w:t>
      </w:r>
      <w:r>
        <w:rPr>
          <w:spacing w:val="1"/>
        </w:rPr>
        <w:t xml:space="preserve"> </w:t>
      </w:r>
      <w:r>
        <w:t>СОШ»</w:t>
      </w:r>
      <w:r>
        <w:rPr>
          <w:spacing w:val="1"/>
        </w:rPr>
        <w:t xml:space="preserve"> </w:t>
      </w:r>
      <w:r>
        <w:t>укомплектована</w:t>
      </w:r>
      <w:r>
        <w:rPr>
          <w:spacing w:val="1"/>
        </w:rPr>
        <w:t xml:space="preserve"> </w:t>
      </w:r>
      <w:r>
        <w:t>кадрами,</w:t>
      </w:r>
      <w:r>
        <w:rPr>
          <w:spacing w:val="1"/>
        </w:rPr>
        <w:t xml:space="preserve"> </w:t>
      </w:r>
      <w:r>
        <w:t>имеющими</w:t>
      </w:r>
      <w:r>
        <w:rPr>
          <w:spacing w:val="1"/>
        </w:rPr>
        <w:t xml:space="preserve"> </w:t>
      </w:r>
      <w:r>
        <w:t>необходимую</w:t>
      </w:r>
      <w:r>
        <w:rPr>
          <w:spacing w:val="1"/>
        </w:rPr>
        <w:t xml:space="preserve"> </w:t>
      </w:r>
      <w:r>
        <w:t>квалификацию</w:t>
      </w:r>
      <w:r>
        <w:rPr>
          <w:spacing w:val="1"/>
        </w:rPr>
        <w:t xml:space="preserve"> </w:t>
      </w:r>
      <w:r>
        <w:t>для</w:t>
      </w:r>
      <w:r>
        <w:rPr>
          <w:spacing w:val="1"/>
        </w:rPr>
        <w:t xml:space="preserve"> </w:t>
      </w:r>
      <w:r>
        <w:t>решения</w:t>
      </w:r>
      <w:r>
        <w:rPr>
          <w:spacing w:val="1"/>
        </w:rPr>
        <w:t xml:space="preserve"> </w:t>
      </w:r>
      <w:r>
        <w:t>задач,</w:t>
      </w:r>
      <w:r>
        <w:rPr>
          <w:spacing w:val="61"/>
        </w:rPr>
        <w:t xml:space="preserve"> </w:t>
      </w:r>
      <w:r>
        <w:t>определённых</w:t>
      </w:r>
      <w:r>
        <w:rPr>
          <w:spacing w:val="61"/>
        </w:rPr>
        <w:t xml:space="preserve"> </w:t>
      </w:r>
      <w:r>
        <w:t>основной</w:t>
      </w:r>
      <w:r>
        <w:rPr>
          <w:spacing w:val="1"/>
        </w:rPr>
        <w:t xml:space="preserve"> </w:t>
      </w:r>
      <w:r>
        <w:t>образовательной</w:t>
      </w:r>
      <w:r>
        <w:rPr>
          <w:spacing w:val="1"/>
        </w:rPr>
        <w:t xml:space="preserve"> </w:t>
      </w:r>
      <w:r>
        <w:t>программой</w:t>
      </w:r>
      <w:r>
        <w:rPr>
          <w:spacing w:val="1"/>
        </w:rPr>
        <w:t xml:space="preserve"> </w:t>
      </w:r>
      <w:r>
        <w:t>ООО,</w:t>
      </w:r>
      <w:r>
        <w:rPr>
          <w:spacing w:val="1"/>
        </w:rPr>
        <w:t xml:space="preserve"> </w:t>
      </w:r>
      <w:r>
        <w:t>способными</w:t>
      </w:r>
      <w:r>
        <w:rPr>
          <w:spacing w:val="1"/>
        </w:rPr>
        <w:t xml:space="preserve"> </w:t>
      </w:r>
      <w:r>
        <w:t>к</w:t>
      </w:r>
      <w:r>
        <w:rPr>
          <w:spacing w:val="1"/>
        </w:rPr>
        <w:t xml:space="preserve"> </w:t>
      </w:r>
      <w:r>
        <w:t>инновационной</w:t>
      </w:r>
      <w:r>
        <w:rPr>
          <w:spacing w:val="1"/>
        </w:rPr>
        <w:t xml:space="preserve"> </w:t>
      </w:r>
      <w:r>
        <w:t>профессиональной</w:t>
      </w:r>
      <w:r>
        <w:rPr>
          <w:spacing w:val="1"/>
        </w:rPr>
        <w:t xml:space="preserve"> </w:t>
      </w:r>
      <w:r>
        <w:t>деятельности.</w:t>
      </w:r>
    </w:p>
    <w:p w:rsidR="00D917EF" w:rsidRDefault="00D917EF" w:rsidP="00D917EF">
      <w:pPr>
        <w:pStyle w:val="a3"/>
        <w:spacing w:line="276" w:lineRule="auto"/>
        <w:ind w:right="845" w:firstLine="719"/>
      </w:pPr>
      <w:r>
        <w:t>Основой</w:t>
      </w:r>
      <w:r>
        <w:rPr>
          <w:spacing w:val="1"/>
        </w:rPr>
        <w:t xml:space="preserve"> </w:t>
      </w:r>
      <w:r>
        <w:t>для</w:t>
      </w:r>
      <w:r>
        <w:rPr>
          <w:spacing w:val="1"/>
        </w:rPr>
        <w:t xml:space="preserve"> </w:t>
      </w:r>
      <w:r>
        <w:t>разработки</w:t>
      </w:r>
      <w:r>
        <w:rPr>
          <w:spacing w:val="1"/>
        </w:rPr>
        <w:t xml:space="preserve"> </w:t>
      </w:r>
      <w:r>
        <w:t>должностных</w:t>
      </w:r>
      <w:r>
        <w:rPr>
          <w:spacing w:val="1"/>
        </w:rPr>
        <w:t xml:space="preserve"> </w:t>
      </w:r>
      <w:r>
        <w:t>инструкций,</w:t>
      </w:r>
      <w:r>
        <w:rPr>
          <w:spacing w:val="1"/>
        </w:rPr>
        <w:t xml:space="preserve"> </w:t>
      </w:r>
      <w:r>
        <w:t>содержащих</w:t>
      </w:r>
      <w:r>
        <w:rPr>
          <w:spacing w:val="1"/>
        </w:rPr>
        <w:t xml:space="preserve"> </w:t>
      </w:r>
      <w:r>
        <w:t>конкретный</w:t>
      </w:r>
      <w:r>
        <w:rPr>
          <w:spacing w:val="1"/>
        </w:rPr>
        <w:t xml:space="preserve"> </w:t>
      </w:r>
      <w:r>
        <w:t>перечень</w:t>
      </w:r>
      <w:r>
        <w:rPr>
          <w:spacing w:val="1"/>
        </w:rPr>
        <w:t xml:space="preserve"> </w:t>
      </w:r>
      <w:r>
        <w:t>должностных</w:t>
      </w:r>
      <w:r>
        <w:rPr>
          <w:spacing w:val="1"/>
        </w:rPr>
        <w:t xml:space="preserve"> </w:t>
      </w:r>
      <w:r>
        <w:t>обязанностей</w:t>
      </w:r>
      <w:r>
        <w:rPr>
          <w:spacing w:val="1"/>
        </w:rPr>
        <w:t xml:space="preserve"> </w:t>
      </w:r>
      <w:r>
        <w:t>работников,</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организации</w:t>
      </w:r>
      <w:r>
        <w:rPr>
          <w:spacing w:val="1"/>
        </w:rPr>
        <w:t xml:space="preserve"> </w:t>
      </w:r>
      <w:r>
        <w:t>труда</w:t>
      </w:r>
      <w:r>
        <w:rPr>
          <w:spacing w:val="1"/>
        </w:rPr>
        <w:t xml:space="preserve"> </w:t>
      </w:r>
      <w:r>
        <w:t>и</w:t>
      </w:r>
      <w:r>
        <w:rPr>
          <w:spacing w:val="1"/>
        </w:rPr>
        <w:t xml:space="preserve"> </w:t>
      </w:r>
      <w:r>
        <w:t>управления,</w:t>
      </w:r>
      <w:r>
        <w:rPr>
          <w:spacing w:val="1"/>
        </w:rPr>
        <w:t xml:space="preserve"> </w:t>
      </w:r>
      <w:r>
        <w:t>а</w:t>
      </w:r>
      <w:r>
        <w:rPr>
          <w:spacing w:val="1"/>
        </w:rPr>
        <w:t xml:space="preserve"> </w:t>
      </w:r>
      <w:r>
        <w:t>также</w:t>
      </w:r>
      <w:r>
        <w:rPr>
          <w:spacing w:val="1"/>
        </w:rPr>
        <w:t xml:space="preserve"> </w:t>
      </w:r>
      <w:r>
        <w:t>прав,</w:t>
      </w:r>
      <w:r>
        <w:rPr>
          <w:spacing w:val="1"/>
        </w:rPr>
        <w:t xml:space="preserve"> </w:t>
      </w:r>
      <w:r>
        <w:t>ответственности</w:t>
      </w:r>
      <w:r>
        <w:rPr>
          <w:spacing w:val="1"/>
        </w:rPr>
        <w:t xml:space="preserve"> </w:t>
      </w:r>
      <w:r>
        <w:t>и</w:t>
      </w:r>
      <w:r>
        <w:rPr>
          <w:spacing w:val="1"/>
        </w:rPr>
        <w:t xml:space="preserve"> </w:t>
      </w:r>
      <w:r>
        <w:t>компетентности</w:t>
      </w:r>
      <w:r>
        <w:rPr>
          <w:spacing w:val="1"/>
        </w:rPr>
        <w:t xml:space="preserve"> </w:t>
      </w:r>
      <w:r>
        <w:t>работников</w:t>
      </w:r>
      <w:r>
        <w:rPr>
          <w:spacing w:val="1"/>
        </w:rPr>
        <w:t xml:space="preserve"> </w:t>
      </w:r>
      <w:r>
        <w:t>образовательного</w:t>
      </w:r>
      <w:r>
        <w:rPr>
          <w:spacing w:val="1"/>
        </w:rPr>
        <w:t xml:space="preserve"> </w:t>
      </w:r>
      <w:r>
        <w:t>учреждения</w:t>
      </w:r>
      <w:r>
        <w:rPr>
          <w:spacing w:val="1"/>
        </w:rPr>
        <w:t xml:space="preserve"> </w:t>
      </w:r>
      <w:r>
        <w:t>служат</w:t>
      </w:r>
      <w:r>
        <w:rPr>
          <w:spacing w:val="1"/>
        </w:rPr>
        <w:t xml:space="preserve"> </w:t>
      </w:r>
      <w:r>
        <w:t>квалификационные</w:t>
      </w:r>
      <w:r>
        <w:rPr>
          <w:spacing w:val="61"/>
        </w:rPr>
        <w:t xml:space="preserve"> </w:t>
      </w:r>
      <w:r>
        <w:t>характеристики,</w:t>
      </w:r>
      <w:r>
        <w:rPr>
          <w:spacing w:val="1"/>
        </w:rPr>
        <w:t xml:space="preserve"> </w:t>
      </w:r>
      <w:r>
        <w:t>представленные в Едином квалификационном справочнике должностей руководителей,</w:t>
      </w:r>
      <w:r>
        <w:rPr>
          <w:spacing w:val="1"/>
        </w:rPr>
        <w:t xml:space="preserve"> </w:t>
      </w:r>
      <w:r>
        <w:t>специалистов</w:t>
      </w:r>
      <w:r>
        <w:rPr>
          <w:spacing w:val="1"/>
        </w:rPr>
        <w:t xml:space="preserve"> </w:t>
      </w:r>
      <w:r>
        <w:t>и</w:t>
      </w:r>
      <w:r>
        <w:rPr>
          <w:spacing w:val="1"/>
        </w:rPr>
        <w:t xml:space="preserve"> </w:t>
      </w:r>
      <w:r>
        <w:t>служащих</w:t>
      </w:r>
      <w:r>
        <w:rPr>
          <w:spacing w:val="1"/>
        </w:rPr>
        <w:t xml:space="preserve"> </w:t>
      </w:r>
      <w:r>
        <w:t>(раздел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и</w:t>
      </w:r>
      <w:r>
        <w:rPr>
          <w:spacing w:val="1"/>
        </w:rPr>
        <w:t xml:space="preserve"> </w:t>
      </w:r>
      <w:r>
        <w:t>профессиональный</w:t>
      </w:r>
      <w:r>
        <w:rPr>
          <w:spacing w:val="1"/>
        </w:rPr>
        <w:t xml:space="preserve"> </w:t>
      </w:r>
      <w:r>
        <w:t>стандарт</w:t>
      </w:r>
      <w:r>
        <w:rPr>
          <w:spacing w:val="61"/>
        </w:rPr>
        <w:t xml:space="preserve"> </w:t>
      </w:r>
      <w:r>
        <w:t>по</w:t>
      </w:r>
      <w:r>
        <w:rPr>
          <w:spacing w:val="61"/>
        </w:rPr>
        <w:t xml:space="preserve"> </w:t>
      </w:r>
      <w:r>
        <w:t>соответствующей</w:t>
      </w:r>
      <w:r>
        <w:rPr>
          <w:spacing w:val="1"/>
        </w:rPr>
        <w:t xml:space="preserve"> </w:t>
      </w:r>
      <w:r>
        <w:t>должности.</w:t>
      </w:r>
    </w:p>
    <w:p w:rsidR="00D917EF" w:rsidRDefault="00D917EF" w:rsidP="00D917EF">
      <w:pPr>
        <w:pStyle w:val="a3"/>
        <w:spacing w:before="1" w:line="278" w:lineRule="auto"/>
        <w:ind w:right="848" w:firstLine="719"/>
      </w:pPr>
      <w:r>
        <w:t>Образовательная</w:t>
      </w:r>
      <w:r>
        <w:rPr>
          <w:spacing w:val="1"/>
        </w:rPr>
        <w:t xml:space="preserve"> </w:t>
      </w:r>
      <w:r>
        <w:t>организация</w:t>
      </w:r>
      <w:r>
        <w:rPr>
          <w:spacing w:val="1"/>
        </w:rPr>
        <w:t xml:space="preserve"> </w:t>
      </w:r>
      <w:r>
        <w:t>укомплектована</w:t>
      </w:r>
      <w:r>
        <w:rPr>
          <w:spacing w:val="1"/>
        </w:rPr>
        <w:t xml:space="preserve"> </w:t>
      </w:r>
      <w:r>
        <w:t>медицинским</w:t>
      </w:r>
      <w:r>
        <w:rPr>
          <w:spacing w:val="1"/>
        </w:rPr>
        <w:t xml:space="preserve"> </w:t>
      </w:r>
      <w:r>
        <w:t>работником,</w:t>
      </w:r>
      <w:r>
        <w:rPr>
          <w:spacing w:val="1"/>
        </w:rPr>
        <w:t xml:space="preserve"> </w:t>
      </w:r>
      <w:r>
        <w:t>работниками</w:t>
      </w:r>
      <w:r>
        <w:rPr>
          <w:spacing w:val="-4"/>
        </w:rPr>
        <w:t xml:space="preserve"> </w:t>
      </w:r>
      <w:r>
        <w:t>пищеблока, вспомогательным</w:t>
      </w:r>
      <w:r>
        <w:rPr>
          <w:spacing w:val="1"/>
        </w:rPr>
        <w:t xml:space="preserve"> </w:t>
      </w:r>
      <w:r>
        <w:t>персоналом.</w:t>
      </w:r>
    </w:p>
    <w:p w:rsidR="00D917EF" w:rsidRDefault="00D917EF" w:rsidP="00D917EF">
      <w:pPr>
        <w:pStyle w:val="a3"/>
        <w:spacing w:line="276" w:lineRule="auto"/>
        <w:ind w:right="849" w:firstLine="719"/>
      </w:pPr>
      <w:r>
        <w:t>К</w:t>
      </w:r>
      <w:r>
        <w:rPr>
          <w:spacing w:val="1"/>
        </w:rPr>
        <w:t xml:space="preserve"> </w:t>
      </w:r>
      <w:r>
        <w:t>реализации</w:t>
      </w:r>
      <w:r>
        <w:rPr>
          <w:spacing w:val="1"/>
        </w:rPr>
        <w:t xml:space="preserve"> </w:t>
      </w:r>
      <w:r>
        <w:t>ООП</w:t>
      </w:r>
      <w:r>
        <w:rPr>
          <w:spacing w:val="1"/>
        </w:rPr>
        <w:t xml:space="preserve"> </w:t>
      </w:r>
      <w:r>
        <w:t>ООО</w:t>
      </w:r>
      <w:r>
        <w:rPr>
          <w:spacing w:val="1"/>
        </w:rPr>
        <w:t xml:space="preserve"> </w:t>
      </w:r>
      <w:r>
        <w:t>не</w:t>
      </w:r>
      <w:r>
        <w:rPr>
          <w:spacing w:val="1"/>
        </w:rPr>
        <w:t xml:space="preserve"> </w:t>
      </w:r>
      <w:r>
        <w:t>допускаются</w:t>
      </w:r>
      <w:r>
        <w:rPr>
          <w:spacing w:val="1"/>
        </w:rPr>
        <w:t xml:space="preserve"> </w:t>
      </w:r>
      <w:r>
        <w:t>лица,</w:t>
      </w:r>
      <w:r>
        <w:rPr>
          <w:spacing w:val="1"/>
        </w:rPr>
        <w:t xml:space="preserve"> </w:t>
      </w:r>
      <w:r>
        <w:t>лишенные</w:t>
      </w:r>
      <w:r>
        <w:rPr>
          <w:spacing w:val="1"/>
        </w:rPr>
        <w:t xml:space="preserve"> </w:t>
      </w:r>
      <w:r>
        <w:t>права</w:t>
      </w:r>
      <w:r>
        <w:rPr>
          <w:spacing w:val="1"/>
        </w:rPr>
        <w:t xml:space="preserve"> </w:t>
      </w:r>
      <w:r>
        <w:t>заниматься</w:t>
      </w:r>
      <w:r>
        <w:rPr>
          <w:spacing w:val="1"/>
        </w:rPr>
        <w:t xml:space="preserve"> </w:t>
      </w:r>
      <w:r>
        <w:t>педагогической деятельностью в соответствии с вступившим в законную силу приговором</w:t>
      </w:r>
      <w:r>
        <w:rPr>
          <w:spacing w:val="-57"/>
        </w:rPr>
        <w:t xml:space="preserve"> </w:t>
      </w:r>
      <w:r>
        <w:t>суда;</w:t>
      </w:r>
      <w:r>
        <w:rPr>
          <w:spacing w:val="1"/>
        </w:rPr>
        <w:t xml:space="preserve"> </w:t>
      </w:r>
      <w:r>
        <w:t>имеющие</w:t>
      </w:r>
      <w:r>
        <w:rPr>
          <w:spacing w:val="1"/>
        </w:rPr>
        <w:t xml:space="preserve"> </w:t>
      </w:r>
      <w:r>
        <w:t>или</w:t>
      </w:r>
      <w:r>
        <w:rPr>
          <w:spacing w:val="1"/>
        </w:rPr>
        <w:t xml:space="preserve"> </w:t>
      </w:r>
      <w:r>
        <w:t>имевшие</w:t>
      </w:r>
      <w:r>
        <w:rPr>
          <w:spacing w:val="1"/>
        </w:rPr>
        <w:t xml:space="preserve"> </w:t>
      </w:r>
      <w:r>
        <w:t>судимость</w:t>
      </w:r>
      <w:r>
        <w:rPr>
          <w:spacing w:val="1"/>
        </w:rPr>
        <w:t xml:space="preserve"> </w:t>
      </w:r>
      <w:r>
        <w:t>за</w:t>
      </w:r>
      <w:r>
        <w:rPr>
          <w:spacing w:val="1"/>
        </w:rPr>
        <w:t xml:space="preserve"> </w:t>
      </w:r>
      <w:r>
        <w:t>преступления,</w:t>
      </w:r>
      <w:r>
        <w:rPr>
          <w:spacing w:val="1"/>
        </w:rPr>
        <w:t xml:space="preserve"> </w:t>
      </w:r>
      <w:r>
        <w:t>состав</w:t>
      </w:r>
      <w:r>
        <w:rPr>
          <w:spacing w:val="1"/>
        </w:rPr>
        <w:t xml:space="preserve"> </w:t>
      </w:r>
      <w:r>
        <w:t>и</w:t>
      </w:r>
      <w:r>
        <w:rPr>
          <w:spacing w:val="1"/>
        </w:rPr>
        <w:t xml:space="preserve"> </w:t>
      </w:r>
      <w:r>
        <w:t>виды</w:t>
      </w:r>
      <w:r>
        <w:rPr>
          <w:spacing w:val="1"/>
        </w:rPr>
        <w:t xml:space="preserve"> </w:t>
      </w:r>
      <w:r>
        <w:t>которых</w:t>
      </w:r>
      <w:r>
        <w:rPr>
          <w:spacing w:val="1"/>
        </w:rPr>
        <w:t xml:space="preserve"> </w:t>
      </w:r>
      <w:r>
        <w:t>установлены законодательством Российской Федерации; признанные недееспособными в</w:t>
      </w:r>
      <w:r>
        <w:rPr>
          <w:spacing w:val="1"/>
        </w:rPr>
        <w:t xml:space="preserve"> </w:t>
      </w:r>
      <w:r>
        <w:t>установленном федеральным законом порядке; имеющие заболевания, предусмотренные</w:t>
      </w:r>
      <w:r>
        <w:rPr>
          <w:spacing w:val="1"/>
        </w:rPr>
        <w:t xml:space="preserve"> </w:t>
      </w:r>
      <w:r>
        <w:t>установленным</w:t>
      </w:r>
      <w:r>
        <w:rPr>
          <w:spacing w:val="-4"/>
        </w:rPr>
        <w:t xml:space="preserve"> </w:t>
      </w:r>
      <w:r>
        <w:t>перечнем.</w:t>
      </w:r>
    </w:p>
    <w:p w:rsidR="00D917EF" w:rsidRDefault="00D917EF" w:rsidP="00D917EF">
      <w:pPr>
        <w:pStyle w:val="2"/>
        <w:spacing w:before="122"/>
        <w:ind w:left="2142"/>
      </w:pPr>
      <w:r>
        <w:t>Кадровое</w:t>
      </w:r>
      <w:r>
        <w:rPr>
          <w:spacing w:val="-4"/>
        </w:rPr>
        <w:t xml:space="preserve"> </w:t>
      </w:r>
      <w:r>
        <w:t>обеспечение</w:t>
      </w:r>
      <w:r>
        <w:rPr>
          <w:spacing w:val="-1"/>
        </w:rPr>
        <w:t xml:space="preserve"> </w:t>
      </w:r>
      <w:r>
        <w:t>реализации</w:t>
      </w:r>
      <w:r>
        <w:rPr>
          <w:spacing w:val="54"/>
        </w:rPr>
        <w:t xml:space="preserve"> </w:t>
      </w:r>
      <w:r>
        <w:t>ООП</w:t>
      </w:r>
      <w:r>
        <w:rPr>
          <w:spacing w:val="-3"/>
        </w:rPr>
        <w:t xml:space="preserve"> </w:t>
      </w:r>
      <w:r>
        <w:t>ООО</w:t>
      </w:r>
    </w:p>
    <w:p w:rsidR="00D917EF" w:rsidRDefault="00D917EF" w:rsidP="00D917EF">
      <w:pPr>
        <w:pStyle w:val="a3"/>
        <w:spacing w:before="3"/>
        <w:ind w:left="0"/>
        <w:jc w:val="left"/>
        <w:rPr>
          <w:b/>
          <w:sz w:val="14"/>
        </w:rPr>
      </w:pPr>
    </w:p>
    <w:tbl>
      <w:tblPr>
        <w:tblStyle w:val="TableNormal"/>
        <w:tblW w:w="0" w:type="auto"/>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127"/>
        <w:gridCol w:w="1419"/>
        <w:gridCol w:w="2695"/>
        <w:gridCol w:w="1815"/>
      </w:tblGrid>
      <w:tr w:rsidR="00D917EF" w:rsidTr="00D917EF">
        <w:trPr>
          <w:trHeight w:val="290"/>
        </w:trPr>
        <w:tc>
          <w:tcPr>
            <w:tcW w:w="1560" w:type="dxa"/>
            <w:tcBorders>
              <w:bottom w:val="nil"/>
            </w:tcBorders>
          </w:tcPr>
          <w:p w:rsidR="00D917EF" w:rsidRDefault="00D917EF" w:rsidP="00985F3B">
            <w:pPr>
              <w:pStyle w:val="TableParagraph"/>
              <w:spacing w:line="249" w:lineRule="exact"/>
              <w:ind w:left="230"/>
              <w:rPr>
                <w:b/>
              </w:rPr>
            </w:pPr>
            <w:r>
              <w:rPr>
                <w:b/>
              </w:rPr>
              <w:t>Должность</w:t>
            </w:r>
          </w:p>
        </w:tc>
        <w:tc>
          <w:tcPr>
            <w:tcW w:w="2127" w:type="dxa"/>
            <w:tcBorders>
              <w:bottom w:val="nil"/>
            </w:tcBorders>
          </w:tcPr>
          <w:p w:rsidR="00D917EF" w:rsidRDefault="00D917EF" w:rsidP="00985F3B">
            <w:pPr>
              <w:pStyle w:val="TableParagraph"/>
              <w:spacing w:before="1"/>
              <w:ind w:left="374"/>
              <w:rPr>
                <w:b/>
              </w:rPr>
            </w:pPr>
            <w:r>
              <w:rPr>
                <w:b/>
              </w:rPr>
              <w:t>Должностные</w:t>
            </w:r>
          </w:p>
        </w:tc>
        <w:tc>
          <w:tcPr>
            <w:tcW w:w="1419" w:type="dxa"/>
            <w:tcBorders>
              <w:bottom w:val="nil"/>
            </w:tcBorders>
          </w:tcPr>
          <w:p w:rsidR="00D917EF" w:rsidRDefault="00D917EF" w:rsidP="00985F3B">
            <w:pPr>
              <w:pStyle w:val="TableParagraph"/>
              <w:spacing w:before="1"/>
              <w:ind w:left="102" w:right="93"/>
              <w:jc w:val="center"/>
              <w:rPr>
                <w:b/>
              </w:rPr>
            </w:pPr>
            <w:r>
              <w:rPr>
                <w:b/>
              </w:rPr>
              <w:t>Кол-во</w:t>
            </w:r>
          </w:p>
        </w:tc>
        <w:tc>
          <w:tcPr>
            <w:tcW w:w="4510" w:type="dxa"/>
            <w:gridSpan w:val="2"/>
          </w:tcPr>
          <w:p w:rsidR="00D917EF" w:rsidRDefault="00D917EF" w:rsidP="00985F3B">
            <w:pPr>
              <w:pStyle w:val="TableParagraph"/>
              <w:spacing w:line="249" w:lineRule="exact"/>
              <w:ind w:left="244"/>
              <w:rPr>
                <w:b/>
              </w:rPr>
            </w:pPr>
            <w:r>
              <w:rPr>
                <w:b/>
              </w:rPr>
              <w:t>Уровень</w:t>
            </w:r>
            <w:r>
              <w:rPr>
                <w:b/>
                <w:spacing w:val="-13"/>
              </w:rPr>
              <w:t xml:space="preserve"> </w:t>
            </w:r>
            <w:r>
              <w:rPr>
                <w:b/>
              </w:rPr>
              <w:t>квалификации</w:t>
            </w:r>
            <w:r>
              <w:rPr>
                <w:b/>
                <w:spacing w:val="-7"/>
              </w:rPr>
              <w:t xml:space="preserve"> </w:t>
            </w:r>
            <w:r>
              <w:rPr>
                <w:b/>
              </w:rPr>
              <w:t>работников</w:t>
            </w:r>
            <w:r>
              <w:rPr>
                <w:b/>
                <w:spacing w:val="-11"/>
              </w:rPr>
              <w:t xml:space="preserve"> </w:t>
            </w:r>
            <w:r>
              <w:rPr>
                <w:b/>
              </w:rPr>
              <w:t>ОУ</w:t>
            </w:r>
          </w:p>
        </w:tc>
      </w:tr>
      <w:tr w:rsidR="00D917EF" w:rsidTr="00D917EF">
        <w:trPr>
          <w:trHeight w:val="272"/>
        </w:trPr>
        <w:tc>
          <w:tcPr>
            <w:tcW w:w="1560" w:type="dxa"/>
            <w:tcBorders>
              <w:top w:val="nil"/>
              <w:bottom w:val="nil"/>
            </w:tcBorders>
          </w:tcPr>
          <w:p w:rsidR="00D917EF" w:rsidRDefault="00D917EF" w:rsidP="00985F3B">
            <w:pPr>
              <w:pStyle w:val="TableParagraph"/>
              <w:ind w:left="0"/>
              <w:rPr>
                <w:sz w:val="20"/>
              </w:rPr>
            </w:pPr>
          </w:p>
        </w:tc>
        <w:tc>
          <w:tcPr>
            <w:tcW w:w="2127" w:type="dxa"/>
            <w:tcBorders>
              <w:top w:val="nil"/>
              <w:bottom w:val="nil"/>
            </w:tcBorders>
          </w:tcPr>
          <w:p w:rsidR="00D917EF" w:rsidRDefault="00D917EF" w:rsidP="00985F3B">
            <w:pPr>
              <w:pStyle w:val="TableParagraph"/>
              <w:spacing w:line="244" w:lineRule="exact"/>
              <w:ind w:left="446"/>
              <w:rPr>
                <w:b/>
              </w:rPr>
            </w:pPr>
            <w:r>
              <w:rPr>
                <w:b/>
              </w:rPr>
              <w:t>обязанности</w:t>
            </w:r>
          </w:p>
        </w:tc>
        <w:tc>
          <w:tcPr>
            <w:tcW w:w="1419" w:type="dxa"/>
            <w:tcBorders>
              <w:top w:val="nil"/>
              <w:bottom w:val="nil"/>
            </w:tcBorders>
          </w:tcPr>
          <w:p w:rsidR="00D917EF" w:rsidRDefault="00D917EF" w:rsidP="00985F3B">
            <w:pPr>
              <w:pStyle w:val="TableParagraph"/>
              <w:spacing w:line="244" w:lineRule="exact"/>
              <w:ind w:left="102" w:right="97"/>
              <w:jc w:val="center"/>
              <w:rPr>
                <w:b/>
              </w:rPr>
            </w:pPr>
            <w:r>
              <w:rPr>
                <w:b/>
              </w:rPr>
              <w:t>работников</w:t>
            </w:r>
          </w:p>
        </w:tc>
        <w:tc>
          <w:tcPr>
            <w:tcW w:w="2695" w:type="dxa"/>
            <w:tcBorders>
              <w:bottom w:val="nil"/>
            </w:tcBorders>
          </w:tcPr>
          <w:p w:rsidR="00D917EF" w:rsidRDefault="00D917EF" w:rsidP="00985F3B">
            <w:pPr>
              <w:pStyle w:val="TableParagraph"/>
              <w:spacing w:before="1" w:line="251" w:lineRule="exact"/>
              <w:ind w:left="237" w:right="230"/>
              <w:jc w:val="center"/>
              <w:rPr>
                <w:b/>
              </w:rPr>
            </w:pPr>
            <w:r>
              <w:rPr>
                <w:b/>
              </w:rPr>
              <w:t>Требования</w:t>
            </w:r>
            <w:r>
              <w:rPr>
                <w:b/>
                <w:spacing w:val="-2"/>
              </w:rPr>
              <w:t xml:space="preserve"> </w:t>
            </w:r>
            <w:r>
              <w:rPr>
                <w:b/>
              </w:rPr>
              <w:t>к</w:t>
            </w:r>
            <w:r>
              <w:rPr>
                <w:b/>
                <w:spacing w:val="-2"/>
              </w:rPr>
              <w:t xml:space="preserve"> </w:t>
            </w:r>
            <w:r>
              <w:rPr>
                <w:b/>
              </w:rPr>
              <w:t>уровню</w:t>
            </w:r>
          </w:p>
        </w:tc>
        <w:tc>
          <w:tcPr>
            <w:tcW w:w="1815" w:type="dxa"/>
            <w:tcBorders>
              <w:bottom w:val="nil"/>
            </w:tcBorders>
          </w:tcPr>
          <w:p w:rsidR="00D917EF" w:rsidRDefault="00D917EF" w:rsidP="00985F3B">
            <w:pPr>
              <w:pStyle w:val="TableParagraph"/>
              <w:spacing w:line="249" w:lineRule="exact"/>
              <w:ind w:left="234"/>
              <w:rPr>
                <w:b/>
              </w:rPr>
            </w:pPr>
            <w:r>
              <w:rPr>
                <w:b/>
              </w:rPr>
              <w:t>Фактический</w:t>
            </w:r>
          </w:p>
        </w:tc>
      </w:tr>
      <w:tr w:rsidR="00D917EF" w:rsidTr="00D917EF">
        <w:trPr>
          <w:trHeight w:val="287"/>
        </w:trPr>
        <w:tc>
          <w:tcPr>
            <w:tcW w:w="1560" w:type="dxa"/>
            <w:tcBorders>
              <w:top w:val="nil"/>
              <w:bottom w:val="nil"/>
            </w:tcBorders>
          </w:tcPr>
          <w:p w:rsidR="00D917EF" w:rsidRDefault="00D917EF" w:rsidP="00985F3B">
            <w:pPr>
              <w:pStyle w:val="TableParagraph"/>
              <w:ind w:left="0"/>
              <w:rPr>
                <w:sz w:val="20"/>
              </w:rPr>
            </w:pPr>
          </w:p>
        </w:tc>
        <w:tc>
          <w:tcPr>
            <w:tcW w:w="2127" w:type="dxa"/>
            <w:tcBorders>
              <w:top w:val="nil"/>
              <w:bottom w:val="nil"/>
            </w:tcBorders>
          </w:tcPr>
          <w:p w:rsidR="00D917EF" w:rsidRDefault="00D917EF" w:rsidP="00985F3B">
            <w:pPr>
              <w:pStyle w:val="TableParagraph"/>
              <w:ind w:left="0"/>
              <w:rPr>
                <w:sz w:val="20"/>
              </w:rPr>
            </w:pPr>
          </w:p>
        </w:tc>
        <w:tc>
          <w:tcPr>
            <w:tcW w:w="1419" w:type="dxa"/>
            <w:tcBorders>
              <w:top w:val="nil"/>
              <w:bottom w:val="nil"/>
            </w:tcBorders>
          </w:tcPr>
          <w:p w:rsidR="00D917EF" w:rsidRDefault="00D917EF" w:rsidP="00985F3B">
            <w:pPr>
              <w:pStyle w:val="TableParagraph"/>
              <w:spacing w:before="9"/>
              <w:ind w:left="102" w:right="91"/>
              <w:jc w:val="center"/>
              <w:rPr>
                <w:b/>
              </w:rPr>
            </w:pPr>
            <w:r>
              <w:rPr>
                <w:b/>
              </w:rPr>
              <w:t>в</w:t>
            </w:r>
            <w:r>
              <w:rPr>
                <w:b/>
                <w:spacing w:val="-1"/>
              </w:rPr>
              <w:t xml:space="preserve"> </w:t>
            </w:r>
            <w:r>
              <w:rPr>
                <w:b/>
              </w:rPr>
              <w:t>ОУ</w:t>
            </w:r>
          </w:p>
        </w:tc>
        <w:tc>
          <w:tcPr>
            <w:tcW w:w="2695" w:type="dxa"/>
            <w:tcBorders>
              <w:top w:val="nil"/>
              <w:bottom w:val="nil"/>
            </w:tcBorders>
          </w:tcPr>
          <w:p w:rsidR="00D917EF" w:rsidRDefault="00D917EF" w:rsidP="00985F3B">
            <w:pPr>
              <w:pStyle w:val="TableParagraph"/>
              <w:spacing w:before="19" w:line="249" w:lineRule="exact"/>
              <w:ind w:left="237" w:right="230"/>
              <w:jc w:val="center"/>
              <w:rPr>
                <w:b/>
              </w:rPr>
            </w:pPr>
            <w:r>
              <w:rPr>
                <w:b/>
              </w:rPr>
              <w:t>квалификации</w:t>
            </w:r>
          </w:p>
        </w:tc>
        <w:tc>
          <w:tcPr>
            <w:tcW w:w="1815" w:type="dxa"/>
            <w:tcBorders>
              <w:top w:val="nil"/>
              <w:bottom w:val="nil"/>
            </w:tcBorders>
          </w:tcPr>
          <w:p w:rsidR="00D917EF" w:rsidRDefault="00D917EF" w:rsidP="00985F3B">
            <w:pPr>
              <w:pStyle w:val="TableParagraph"/>
              <w:ind w:left="0"/>
              <w:rPr>
                <w:sz w:val="20"/>
              </w:rPr>
            </w:pPr>
          </w:p>
        </w:tc>
      </w:tr>
      <w:tr w:rsidR="00D917EF" w:rsidTr="00D917EF">
        <w:trPr>
          <w:trHeight w:val="285"/>
        </w:trPr>
        <w:tc>
          <w:tcPr>
            <w:tcW w:w="1560" w:type="dxa"/>
            <w:tcBorders>
              <w:top w:val="nil"/>
              <w:bottom w:val="nil"/>
            </w:tcBorders>
          </w:tcPr>
          <w:p w:rsidR="00D917EF" w:rsidRDefault="00D917EF" w:rsidP="00985F3B">
            <w:pPr>
              <w:pStyle w:val="TableParagraph"/>
              <w:ind w:left="0"/>
              <w:rPr>
                <w:sz w:val="20"/>
              </w:rPr>
            </w:pPr>
          </w:p>
        </w:tc>
        <w:tc>
          <w:tcPr>
            <w:tcW w:w="2127" w:type="dxa"/>
            <w:tcBorders>
              <w:top w:val="nil"/>
              <w:bottom w:val="nil"/>
            </w:tcBorders>
          </w:tcPr>
          <w:p w:rsidR="00D917EF" w:rsidRDefault="00D917EF" w:rsidP="00985F3B">
            <w:pPr>
              <w:pStyle w:val="TableParagraph"/>
              <w:ind w:left="0"/>
              <w:rPr>
                <w:sz w:val="20"/>
              </w:rPr>
            </w:pPr>
          </w:p>
        </w:tc>
        <w:tc>
          <w:tcPr>
            <w:tcW w:w="1419" w:type="dxa"/>
            <w:tcBorders>
              <w:top w:val="nil"/>
              <w:bottom w:val="nil"/>
            </w:tcBorders>
          </w:tcPr>
          <w:p w:rsidR="00D917EF" w:rsidRDefault="00D917EF" w:rsidP="00985F3B">
            <w:pPr>
              <w:pStyle w:val="TableParagraph"/>
              <w:spacing w:before="7"/>
              <w:ind w:left="99" w:right="97"/>
              <w:jc w:val="center"/>
              <w:rPr>
                <w:b/>
              </w:rPr>
            </w:pPr>
            <w:r>
              <w:rPr>
                <w:b/>
              </w:rPr>
              <w:t>(требуется/</w:t>
            </w:r>
          </w:p>
        </w:tc>
        <w:tc>
          <w:tcPr>
            <w:tcW w:w="2695" w:type="dxa"/>
            <w:tcBorders>
              <w:top w:val="nil"/>
              <w:bottom w:val="nil"/>
            </w:tcBorders>
          </w:tcPr>
          <w:p w:rsidR="00D917EF" w:rsidRDefault="00D917EF" w:rsidP="00985F3B">
            <w:pPr>
              <w:pStyle w:val="TableParagraph"/>
              <w:ind w:left="0"/>
              <w:rPr>
                <w:sz w:val="20"/>
              </w:rPr>
            </w:pPr>
          </w:p>
        </w:tc>
        <w:tc>
          <w:tcPr>
            <w:tcW w:w="1815" w:type="dxa"/>
            <w:tcBorders>
              <w:top w:val="nil"/>
              <w:bottom w:val="nil"/>
            </w:tcBorders>
          </w:tcPr>
          <w:p w:rsidR="00D917EF" w:rsidRDefault="00D917EF" w:rsidP="00985F3B">
            <w:pPr>
              <w:pStyle w:val="TableParagraph"/>
              <w:ind w:left="0"/>
              <w:rPr>
                <w:sz w:val="20"/>
              </w:rPr>
            </w:pPr>
          </w:p>
        </w:tc>
      </w:tr>
      <w:tr w:rsidR="00D917EF" w:rsidTr="00D917EF">
        <w:trPr>
          <w:trHeight w:val="308"/>
        </w:trPr>
        <w:tc>
          <w:tcPr>
            <w:tcW w:w="1560" w:type="dxa"/>
            <w:tcBorders>
              <w:top w:val="nil"/>
            </w:tcBorders>
          </w:tcPr>
          <w:p w:rsidR="00D917EF" w:rsidRDefault="00D917EF" w:rsidP="00985F3B">
            <w:pPr>
              <w:pStyle w:val="TableParagraph"/>
              <w:ind w:left="0"/>
            </w:pPr>
          </w:p>
        </w:tc>
        <w:tc>
          <w:tcPr>
            <w:tcW w:w="2127" w:type="dxa"/>
            <w:tcBorders>
              <w:top w:val="nil"/>
            </w:tcBorders>
          </w:tcPr>
          <w:p w:rsidR="00D917EF" w:rsidRDefault="00D917EF" w:rsidP="00985F3B">
            <w:pPr>
              <w:pStyle w:val="TableParagraph"/>
              <w:ind w:left="0"/>
            </w:pPr>
          </w:p>
        </w:tc>
        <w:tc>
          <w:tcPr>
            <w:tcW w:w="1419" w:type="dxa"/>
            <w:tcBorders>
              <w:top w:val="nil"/>
            </w:tcBorders>
          </w:tcPr>
          <w:p w:rsidR="00D917EF" w:rsidRDefault="00D917EF" w:rsidP="00985F3B">
            <w:pPr>
              <w:pStyle w:val="TableParagraph"/>
              <w:spacing w:before="16"/>
              <w:ind w:left="102" w:right="95"/>
              <w:jc w:val="center"/>
              <w:rPr>
                <w:b/>
              </w:rPr>
            </w:pPr>
            <w:r>
              <w:rPr>
                <w:b/>
              </w:rPr>
              <w:t>имеется)</w:t>
            </w:r>
          </w:p>
        </w:tc>
        <w:tc>
          <w:tcPr>
            <w:tcW w:w="2695" w:type="dxa"/>
            <w:tcBorders>
              <w:top w:val="nil"/>
            </w:tcBorders>
          </w:tcPr>
          <w:p w:rsidR="00D917EF" w:rsidRDefault="00D917EF" w:rsidP="00985F3B">
            <w:pPr>
              <w:pStyle w:val="TableParagraph"/>
              <w:ind w:left="0"/>
            </w:pPr>
          </w:p>
        </w:tc>
        <w:tc>
          <w:tcPr>
            <w:tcW w:w="1815" w:type="dxa"/>
            <w:tcBorders>
              <w:top w:val="nil"/>
            </w:tcBorders>
          </w:tcPr>
          <w:p w:rsidR="00D917EF" w:rsidRDefault="00D917EF" w:rsidP="00985F3B">
            <w:pPr>
              <w:pStyle w:val="TableParagraph"/>
              <w:ind w:left="0"/>
            </w:pPr>
          </w:p>
        </w:tc>
      </w:tr>
      <w:tr w:rsidR="00D917EF" w:rsidTr="00D917EF">
        <w:trPr>
          <w:trHeight w:val="767"/>
        </w:trPr>
        <w:tc>
          <w:tcPr>
            <w:tcW w:w="1560" w:type="dxa"/>
            <w:vMerge w:val="restart"/>
            <w:tcBorders>
              <w:bottom w:val="nil"/>
            </w:tcBorders>
          </w:tcPr>
          <w:p w:rsidR="00D917EF" w:rsidRDefault="00D917EF" w:rsidP="00985F3B">
            <w:pPr>
              <w:pStyle w:val="TableParagraph"/>
              <w:spacing w:line="276" w:lineRule="auto"/>
              <w:ind w:left="117" w:right="116"/>
            </w:pPr>
            <w:r>
              <w:t>Руководитель</w:t>
            </w:r>
            <w:r>
              <w:rPr>
                <w:spacing w:val="-52"/>
              </w:rPr>
              <w:t xml:space="preserve"> </w:t>
            </w:r>
            <w:r>
              <w:t>(директор)</w:t>
            </w:r>
          </w:p>
        </w:tc>
        <w:tc>
          <w:tcPr>
            <w:tcW w:w="2127" w:type="dxa"/>
            <w:tcBorders>
              <w:bottom w:val="nil"/>
            </w:tcBorders>
          </w:tcPr>
          <w:p w:rsidR="00D917EF" w:rsidRDefault="00D917EF" w:rsidP="00985F3B">
            <w:pPr>
              <w:pStyle w:val="TableParagraph"/>
              <w:spacing w:line="276" w:lineRule="auto"/>
              <w:ind w:right="808" w:firstLine="2"/>
              <w:rPr>
                <w:sz w:val="20"/>
              </w:rPr>
            </w:pPr>
            <w:r>
              <w:rPr>
                <w:spacing w:val="-1"/>
                <w:sz w:val="20"/>
              </w:rPr>
              <w:t>Обеспечивает</w:t>
            </w:r>
            <w:r>
              <w:rPr>
                <w:spacing w:val="-47"/>
                <w:sz w:val="20"/>
              </w:rPr>
              <w:t xml:space="preserve"> </w:t>
            </w:r>
            <w:r>
              <w:rPr>
                <w:sz w:val="20"/>
              </w:rPr>
              <w:t>системную</w:t>
            </w:r>
          </w:p>
          <w:p w:rsidR="00D917EF" w:rsidRDefault="00D917EF" w:rsidP="00985F3B">
            <w:pPr>
              <w:pStyle w:val="TableParagraph"/>
              <w:spacing w:line="221" w:lineRule="exact"/>
              <w:rPr>
                <w:sz w:val="20"/>
              </w:rPr>
            </w:pPr>
            <w:r>
              <w:rPr>
                <w:sz w:val="20"/>
              </w:rPr>
              <w:t>образовательную</w:t>
            </w:r>
            <w:r>
              <w:rPr>
                <w:spacing w:val="-6"/>
                <w:sz w:val="20"/>
              </w:rPr>
              <w:t xml:space="preserve"> </w:t>
            </w:r>
            <w:r>
              <w:rPr>
                <w:sz w:val="20"/>
              </w:rPr>
              <w:t>и</w:t>
            </w:r>
          </w:p>
        </w:tc>
        <w:tc>
          <w:tcPr>
            <w:tcW w:w="1419" w:type="dxa"/>
            <w:vMerge w:val="restart"/>
            <w:tcBorders>
              <w:bottom w:val="nil"/>
            </w:tcBorders>
          </w:tcPr>
          <w:p w:rsidR="00D917EF" w:rsidRDefault="00D917EF" w:rsidP="00985F3B">
            <w:pPr>
              <w:pStyle w:val="TableParagraph"/>
              <w:spacing w:line="225" w:lineRule="exact"/>
              <w:ind w:left="102" w:right="94"/>
              <w:jc w:val="center"/>
              <w:rPr>
                <w:sz w:val="20"/>
              </w:rPr>
            </w:pPr>
            <w:r>
              <w:rPr>
                <w:sz w:val="20"/>
              </w:rPr>
              <w:t>1/1</w:t>
            </w:r>
          </w:p>
        </w:tc>
        <w:tc>
          <w:tcPr>
            <w:tcW w:w="2695" w:type="dxa"/>
            <w:vMerge w:val="restart"/>
          </w:tcPr>
          <w:p w:rsidR="00D917EF" w:rsidRDefault="00D917EF" w:rsidP="00985F3B">
            <w:pPr>
              <w:pStyle w:val="TableParagraph"/>
              <w:tabs>
                <w:tab w:val="left" w:pos="2373"/>
              </w:tabs>
              <w:ind w:left="109" w:right="99" w:firstLine="4"/>
              <w:jc w:val="both"/>
              <w:rPr>
                <w:sz w:val="20"/>
              </w:rPr>
            </w:pPr>
            <w:r>
              <w:rPr>
                <w:sz w:val="20"/>
              </w:rPr>
              <w:t>Высшее</w:t>
            </w:r>
            <w:r>
              <w:rPr>
                <w:spacing w:val="1"/>
                <w:sz w:val="20"/>
              </w:rPr>
              <w:t xml:space="preserve"> </w:t>
            </w:r>
            <w:r>
              <w:rPr>
                <w:sz w:val="20"/>
              </w:rPr>
              <w:t>профессиональное</w:t>
            </w:r>
            <w:r>
              <w:rPr>
                <w:spacing w:val="-47"/>
                <w:sz w:val="20"/>
              </w:rPr>
              <w:t xml:space="preserve"> </w:t>
            </w:r>
            <w:r>
              <w:rPr>
                <w:sz w:val="20"/>
              </w:rPr>
              <w:t>образование</w:t>
            </w:r>
            <w:r>
              <w:rPr>
                <w:sz w:val="20"/>
              </w:rPr>
              <w:tab/>
            </w:r>
            <w:r>
              <w:rPr>
                <w:spacing w:val="-1"/>
                <w:sz w:val="20"/>
              </w:rPr>
              <w:t>по</w:t>
            </w:r>
            <w:r>
              <w:rPr>
                <w:spacing w:val="-48"/>
                <w:sz w:val="20"/>
              </w:rPr>
              <w:t xml:space="preserve"> </w:t>
            </w:r>
            <w:r>
              <w:rPr>
                <w:sz w:val="20"/>
              </w:rPr>
              <w:t>направлениям</w:t>
            </w:r>
            <w:r>
              <w:rPr>
                <w:spacing w:val="27"/>
                <w:sz w:val="20"/>
              </w:rPr>
              <w:t xml:space="preserve"> </w:t>
            </w:r>
            <w:r>
              <w:rPr>
                <w:sz w:val="20"/>
              </w:rPr>
              <w:t>подготовки</w:t>
            </w:r>
          </w:p>
          <w:p w:rsidR="00D917EF" w:rsidRDefault="00D917EF" w:rsidP="00985F3B">
            <w:pPr>
              <w:pStyle w:val="TableParagraph"/>
              <w:tabs>
                <w:tab w:val="left" w:pos="2472"/>
              </w:tabs>
              <w:ind w:left="109" w:right="103"/>
              <w:jc w:val="both"/>
              <w:rPr>
                <w:sz w:val="20"/>
              </w:rPr>
            </w:pPr>
            <w:r>
              <w:rPr>
                <w:sz w:val="20"/>
              </w:rPr>
              <w:t>«Государственное</w:t>
            </w:r>
            <w:r>
              <w:rPr>
                <w:sz w:val="20"/>
              </w:rPr>
              <w:tab/>
            </w:r>
            <w:r>
              <w:rPr>
                <w:spacing w:val="-5"/>
                <w:sz w:val="20"/>
              </w:rPr>
              <w:t>и</w:t>
            </w:r>
            <w:r>
              <w:rPr>
                <w:spacing w:val="-48"/>
                <w:sz w:val="20"/>
              </w:rPr>
              <w:t xml:space="preserve"> </w:t>
            </w:r>
            <w:r>
              <w:rPr>
                <w:sz w:val="20"/>
              </w:rPr>
              <w:t>муниципальное</w:t>
            </w:r>
          </w:p>
        </w:tc>
        <w:tc>
          <w:tcPr>
            <w:tcW w:w="1815" w:type="dxa"/>
            <w:vMerge w:val="restart"/>
            <w:tcBorders>
              <w:bottom w:val="nil"/>
            </w:tcBorders>
          </w:tcPr>
          <w:p w:rsidR="00D917EF" w:rsidRDefault="00D917EF" w:rsidP="00985F3B">
            <w:pPr>
              <w:pStyle w:val="TableParagraph"/>
              <w:spacing w:line="270" w:lineRule="exact"/>
              <w:ind w:left="114"/>
              <w:rPr>
                <w:sz w:val="24"/>
              </w:rPr>
            </w:pPr>
            <w:r>
              <w:rPr>
                <w:sz w:val="24"/>
              </w:rPr>
              <w:t>Соответствует</w:t>
            </w:r>
          </w:p>
        </w:tc>
      </w:tr>
      <w:tr w:rsidR="00D917EF" w:rsidTr="00D917EF">
        <w:trPr>
          <w:trHeight w:val="251"/>
        </w:trPr>
        <w:tc>
          <w:tcPr>
            <w:tcW w:w="1560" w:type="dxa"/>
            <w:vMerge/>
            <w:tcBorders>
              <w:top w:val="nil"/>
              <w:bottom w:val="nil"/>
            </w:tcBorders>
          </w:tcPr>
          <w:p w:rsidR="00D917EF" w:rsidRDefault="00D917EF" w:rsidP="00985F3B">
            <w:pPr>
              <w:rPr>
                <w:sz w:val="2"/>
                <w:szCs w:val="2"/>
              </w:rPr>
            </w:pPr>
          </w:p>
        </w:tc>
        <w:tc>
          <w:tcPr>
            <w:tcW w:w="2127" w:type="dxa"/>
            <w:tcBorders>
              <w:top w:val="nil"/>
              <w:bottom w:val="nil"/>
            </w:tcBorders>
          </w:tcPr>
          <w:p w:rsidR="00D917EF" w:rsidRDefault="00D917EF" w:rsidP="00985F3B">
            <w:pPr>
              <w:pStyle w:val="TableParagraph"/>
              <w:spacing w:before="5" w:line="227" w:lineRule="exact"/>
              <w:ind w:left="117"/>
              <w:rPr>
                <w:sz w:val="20"/>
              </w:rPr>
            </w:pPr>
            <w:r>
              <w:rPr>
                <w:sz w:val="20"/>
              </w:rPr>
              <w:t>административно-</w:t>
            </w:r>
          </w:p>
        </w:tc>
        <w:tc>
          <w:tcPr>
            <w:tcW w:w="1419" w:type="dxa"/>
            <w:vMerge/>
            <w:tcBorders>
              <w:top w:val="nil"/>
              <w:bottom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5" w:type="dxa"/>
            <w:vMerge/>
            <w:tcBorders>
              <w:top w:val="nil"/>
              <w:bottom w:val="nil"/>
            </w:tcBorders>
          </w:tcPr>
          <w:p w:rsidR="00D917EF" w:rsidRDefault="00D917EF" w:rsidP="00985F3B">
            <w:pPr>
              <w:rPr>
                <w:sz w:val="2"/>
                <w:szCs w:val="2"/>
              </w:rPr>
            </w:pPr>
          </w:p>
        </w:tc>
      </w:tr>
      <w:tr w:rsidR="00D917EF" w:rsidTr="00D917EF">
        <w:trPr>
          <w:trHeight w:val="261"/>
        </w:trPr>
        <w:tc>
          <w:tcPr>
            <w:tcW w:w="1560" w:type="dxa"/>
            <w:vMerge/>
            <w:tcBorders>
              <w:top w:val="nil"/>
              <w:bottom w:val="nil"/>
            </w:tcBorders>
          </w:tcPr>
          <w:p w:rsidR="00D917EF" w:rsidRDefault="00D917EF" w:rsidP="00985F3B">
            <w:pPr>
              <w:rPr>
                <w:sz w:val="2"/>
                <w:szCs w:val="2"/>
              </w:rPr>
            </w:pPr>
          </w:p>
        </w:tc>
        <w:tc>
          <w:tcPr>
            <w:tcW w:w="2127" w:type="dxa"/>
            <w:tcBorders>
              <w:top w:val="nil"/>
              <w:bottom w:val="nil"/>
            </w:tcBorders>
          </w:tcPr>
          <w:p w:rsidR="00D917EF" w:rsidRDefault="00D917EF" w:rsidP="00985F3B">
            <w:pPr>
              <w:pStyle w:val="TableParagraph"/>
              <w:spacing w:before="7"/>
              <w:rPr>
                <w:sz w:val="20"/>
              </w:rPr>
            </w:pPr>
            <w:r>
              <w:rPr>
                <w:sz w:val="20"/>
              </w:rPr>
              <w:t>хозяйственную</w:t>
            </w:r>
          </w:p>
        </w:tc>
        <w:tc>
          <w:tcPr>
            <w:tcW w:w="1419" w:type="dxa"/>
            <w:vMerge/>
            <w:tcBorders>
              <w:top w:val="nil"/>
              <w:bottom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5" w:type="dxa"/>
            <w:vMerge/>
            <w:tcBorders>
              <w:top w:val="nil"/>
              <w:bottom w:val="nil"/>
            </w:tcBorders>
          </w:tcPr>
          <w:p w:rsidR="00D917EF" w:rsidRDefault="00D917EF" w:rsidP="00985F3B">
            <w:pPr>
              <w:rPr>
                <w:sz w:val="2"/>
                <w:szCs w:val="2"/>
              </w:rPr>
            </w:pPr>
          </w:p>
        </w:tc>
      </w:tr>
      <w:tr w:rsidR="00D917EF" w:rsidTr="00D917EF">
        <w:trPr>
          <w:trHeight w:val="3448"/>
        </w:trPr>
        <w:tc>
          <w:tcPr>
            <w:tcW w:w="1560" w:type="dxa"/>
            <w:tcBorders>
              <w:top w:val="nil"/>
            </w:tcBorders>
          </w:tcPr>
          <w:p w:rsidR="00D917EF" w:rsidRDefault="00D917EF" w:rsidP="00985F3B">
            <w:pPr>
              <w:pStyle w:val="TableParagraph"/>
              <w:ind w:left="0"/>
              <w:rPr>
                <w:sz w:val="18"/>
              </w:rPr>
            </w:pPr>
          </w:p>
        </w:tc>
        <w:tc>
          <w:tcPr>
            <w:tcW w:w="2127" w:type="dxa"/>
            <w:tcBorders>
              <w:top w:val="nil"/>
            </w:tcBorders>
          </w:tcPr>
          <w:p w:rsidR="00D917EF" w:rsidRDefault="00D917EF" w:rsidP="00985F3B">
            <w:pPr>
              <w:pStyle w:val="TableParagraph"/>
              <w:spacing w:line="226" w:lineRule="exact"/>
              <w:rPr>
                <w:sz w:val="20"/>
              </w:rPr>
            </w:pPr>
            <w:r>
              <w:rPr>
                <w:sz w:val="20"/>
              </w:rPr>
              <w:t>работу</w:t>
            </w:r>
          </w:p>
        </w:tc>
        <w:tc>
          <w:tcPr>
            <w:tcW w:w="1419" w:type="dxa"/>
            <w:tcBorders>
              <w:top w:val="nil"/>
            </w:tcBorders>
          </w:tcPr>
          <w:p w:rsidR="00D917EF" w:rsidRDefault="00D917EF" w:rsidP="00985F3B">
            <w:pPr>
              <w:pStyle w:val="TableParagraph"/>
              <w:ind w:left="0"/>
              <w:rPr>
                <w:sz w:val="18"/>
              </w:rPr>
            </w:pPr>
          </w:p>
        </w:tc>
        <w:tc>
          <w:tcPr>
            <w:tcW w:w="2695" w:type="dxa"/>
            <w:tcBorders>
              <w:top w:val="nil"/>
            </w:tcBorders>
          </w:tcPr>
          <w:p w:rsidR="00D917EF" w:rsidRDefault="00D917EF" w:rsidP="00985F3B">
            <w:pPr>
              <w:pStyle w:val="TableParagraph"/>
              <w:spacing w:line="217" w:lineRule="exact"/>
              <w:rPr>
                <w:sz w:val="20"/>
              </w:rPr>
            </w:pPr>
            <w:r>
              <w:rPr>
                <w:sz w:val="20"/>
              </w:rPr>
              <w:t>управление»,</w:t>
            </w:r>
          </w:p>
          <w:p w:rsidR="00D917EF" w:rsidRDefault="00D917EF" w:rsidP="00985F3B">
            <w:pPr>
              <w:pStyle w:val="TableParagraph"/>
              <w:spacing w:line="229" w:lineRule="exact"/>
              <w:rPr>
                <w:sz w:val="20"/>
              </w:rPr>
            </w:pPr>
            <w:r>
              <w:rPr>
                <w:sz w:val="20"/>
              </w:rPr>
              <w:t>«Менеджмент»,</w:t>
            </w:r>
          </w:p>
          <w:p w:rsidR="00D917EF" w:rsidRDefault="00D917EF" w:rsidP="00985F3B">
            <w:pPr>
              <w:pStyle w:val="TableParagraph"/>
              <w:tabs>
                <w:tab w:val="left" w:pos="1935"/>
              </w:tabs>
              <w:spacing w:before="1"/>
              <w:ind w:right="95"/>
              <w:jc w:val="both"/>
              <w:rPr>
                <w:sz w:val="20"/>
              </w:rPr>
            </w:pPr>
            <w:r>
              <w:rPr>
                <w:sz w:val="20"/>
              </w:rPr>
              <w:t>«Управление персоналом» и</w:t>
            </w:r>
            <w:r>
              <w:rPr>
                <w:spacing w:val="-47"/>
                <w:sz w:val="20"/>
              </w:rPr>
              <w:t xml:space="preserve"> </w:t>
            </w:r>
            <w:r>
              <w:rPr>
                <w:sz w:val="20"/>
              </w:rPr>
              <w:t>стаж</w:t>
            </w:r>
            <w:r>
              <w:rPr>
                <w:spacing w:val="1"/>
                <w:sz w:val="20"/>
              </w:rPr>
              <w:t xml:space="preserve"> </w:t>
            </w:r>
            <w:r>
              <w:rPr>
                <w:sz w:val="20"/>
              </w:rPr>
              <w:t>работы</w:t>
            </w:r>
            <w:r>
              <w:rPr>
                <w:spacing w:val="1"/>
                <w:sz w:val="20"/>
              </w:rPr>
              <w:t xml:space="preserve"> </w:t>
            </w:r>
            <w:r>
              <w:rPr>
                <w:sz w:val="20"/>
              </w:rPr>
              <w:t>на</w:t>
            </w:r>
            <w:r>
              <w:rPr>
                <w:spacing w:val="1"/>
                <w:sz w:val="20"/>
              </w:rPr>
              <w:t xml:space="preserve"> </w:t>
            </w:r>
            <w:r>
              <w:rPr>
                <w:sz w:val="20"/>
              </w:rPr>
              <w:t>пед.</w:t>
            </w:r>
            <w:r>
              <w:rPr>
                <w:spacing w:val="-47"/>
                <w:sz w:val="20"/>
              </w:rPr>
              <w:t xml:space="preserve"> </w:t>
            </w:r>
            <w:r>
              <w:rPr>
                <w:sz w:val="20"/>
              </w:rPr>
              <w:t>должностях не менее 5 лет</w:t>
            </w:r>
            <w:r>
              <w:rPr>
                <w:spacing w:val="1"/>
                <w:sz w:val="20"/>
              </w:rPr>
              <w:t xml:space="preserve"> </w:t>
            </w:r>
            <w:r>
              <w:rPr>
                <w:sz w:val="20"/>
              </w:rPr>
              <w:t>либо</w:t>
            </w:r>
            <w:r>
              <w:rPr>
                <w:sz w:val="20"/>
              </w:rPr>
              <w:tab/>
              <w:t>высшее</w:t>
            </w:r>
          </w:p>
          <w:p w:rsidR="00D917EF" w:rsidRDefault="00D917EF" w:rsidP="00985F3B">
            <w:pPr>
              <w:pStyle w:val="TableParagraph"/>
              <w:spacing w:before="4" w:line="228" w:lineRule="exact"/>
              <w:rPr>
                <w:sz w:val="20"/>
              </w:rPr>
            </w:pPr>
            <w:r>
              <w:rPr>
                <w:sz w:val="20"/>
              </w:rPr>
              <w:t>профессиональное</w:t>
            </w:r>
          </w:p>
          <w:p w:rsidR="00D917EF" w:rsidRDefault="00D917EF" w:rsidP="00985F3B">
            <w:pPr>
              <w:pStyle w:val="TableParagraph"/>
              <w:tabs>
                <w:tab w:val="left" w:pos="2477"/>
              </w:tabs>
              <w:spacing w:line="228" w:lineRule="exact"/>
              <w:rPr>
                <w:sz w:val="20"/>
              </w:rPr>
            </w:pPr>
            <w:r>
              <w:rPr>
                <w:sz w:val="20"/>
              </w:rPr>
              <w:t>образование</w:t>
            </w:r>
            <w:r>
              <w:rPr>
                <w:sz w:val="20"/>
              </w:rPr>
              <w:tab/>
              <w:t>и</w:t>
            </w:r>
          </w:p>
          <w:p w:rsidR="00D917EF" w:rsidRDefault="00D917EF" w:rsidP="00985F3B">
            <w:pPr>
              <w:pStyle w:val="TableParagraph"/>
              <w:ind w:right="976"/>
              <w:rPr>
                <w:sz w:val="20"/>
              </w:rPr>
            </w:pPr>
            <w:r>
              <w:rPr>
                <w:sz w:val="20"/>
              </w:rPr>
              <w:t>дополнительное</w:t>
            </w:r>
            <w:r>
              <w:rPr>
                <w:spacing w:val="1"/>
                <w:sz w:val="20"/>
              </w:rPr>
              <w:t xml:space="preserve"> </w:t>
            </w:r>
            <w:r>
              <w:rPr>
                <w:spacing w:val="-1"/>
                <w:sz w:val="20"/>
              </w:rPr>
              <w:t>профессиональное</w:t>
            </w:r>
          </w:p>
          <w:p w:rsidR="00D917EF" w:rsidRDefault="00D917EF" w:rsidP="00985F3B">
            <w:pPr>
              <w:pStyle w:val="TableParagraph"/>
              <w:tabs>
                <w:tab w:val="left" w:pos="2475"/>
              </w:tabs>
              <w:spacing w:before="3"/>
              <w:ind w:right="96"/>
              <w:jc w:val="both"/>
              <w:rPr>
                <w:sz w:val="20"/>
              </w:rPr>
            </w:pPr>
            <w:r>
              <w:rPr>
                <w:sz w:val="20"/>
              </w:rPr>
              <w:t>образование</w:t>
            </w:r>
            <w:r>
              <w:rPr>
                <w:spacing w:val="1"/>
                <w:sz w:val="20"/>
              </w:rPr>
              <w:t xml:space="preserve"> </w:t>
            </w:r>
            <w:r>
              <w:rPr>
                <w:sz w:val="20"/>
              </w:rPr>
              <w:t>в</w:t>
            </w:r>
            <w:r>
              <w:rPr>
                <w:spacing w:val="1"/>
                <w:sz w:val="20"/>
              </w:rPr>
              <w:t xml:space="preserve"> </w:t>
            </w:r>
            <w:r>
              <w:rPr>
                <w:sz w:val="20"/>
              </w:rPr>
              <w:t>области</w:t>
            </w:r>
            <w:r>
              <w:rPr>
                <w:spacing w:val="1"/>
                <w:sz w:val="20"/>
              </w:rPr>
              <w:t xml:space="preserve"> </w:t>
            </w:r>
            <w:r>
              <w:rPr>
                <w:sz w:val="20"/>
              </w:rPr>
              <w:t>государственного</w:t>
            </w:r>
            <w:r>
              <w:rPr>
                <w:sz w:val="20"/>
              </w:rPr>
              <w:tab/>
              <w:t>и</w:t>
            </w:r>
            <w:r>
              <w:rPr>
                <w:spacing w:val="-48"/>
                <w:sz w:val="20"/>
              </w:rPr>
              <w:t xml:space="preserve"> </w:t>
            </w:r>
            <w:r>
              <w:rPr>
                <w:sz w:val="20"/>
              </w:rPr>
              <w:t>муниципального управления</w:t>
            </w:r>
            <w:r>
              <w:rPr>
                <w:spacing w:val="-47"/>
                <w:sz w:val="20"/>
              </w:rPr>
              <w:t xml:space="preserve"> </w:t>
            </w:r>
            <w:r>
              <w:rPr>
                <w:sz w:val="20"/>
              </w:rPr>
              <w:t xml:space="preserve">или       </w:t>
            </w:r>
            <w:r>
              <w:rPr>
                <w:spacing w:val="41"/>
                <w:sz w:val="20"/>
              </w:rPr>
              <w:t xml:space="preserve"> </w:t>
            </w:r>
            <w:r>
              <w:rPr>
                <w:sz w:val="20"/>
              </w:rPr>
              <w:t xml:space="preserve">менеджмента       </w:t>
            </w:r>
            <w:r>
              <w:rPr>
                <w:spacing w:val="45"/>
                <w:sz w:val="20"/>
              </w:rPr>
              <w:t xml:space="preserve"> </w:t>
            </w:r>
            <w:r>
              <w:rPr>
                <w:sz w:val="20"/>
              </w:rPr>
              <w:t>и</w:t>
            </w:r>
          </w:p>
          <w:p w:rsidR="00D917EF" w:rsidRDefault="00D917EF" w:rsidP="00985F3B">
            <w:pPr>
              <w:pStyle w:val="TableParagraph"/>
              <w:spacing w:line="219" w:lineRule="exact"/>
              <w:jc w:val="both"/>
              <w:rPr>
                <w:sz w:val="20"/>
              </w:rPr>
            </w:pPr>
            <w:r>
              <w:rPr>
                <w:sz w:val="20"/>
              </w:rPr>
              <w:t>экономики</w:t>
            </w:r>
            <w:r>
              <w:rPr>
                <w:spacing w:val="-2"/>
                <w:sz w:val="20"/>
              </w:rPr>
              <w:t xml:space="preserve"> </w:t>
            </w:r>
            <w:r>
              <w:rPr>
                <w:sz w:val="20"/>
              </w:rPr>
              <w:t>и стаж</w:t>
            </w:r>
            <w:r>
              <w:rPr>
                <w:spacing w:val="-2"/>
                <w:sz w:val="20"/>
              </w:rPr>
              <w:t xml:space="preserve"> </w:t>
            </w:r>
            <w:r>
              <w:rPr>
                <w:sz w:val="20"/>
              </w:rPr>
              <w:t>работы</w:t>
            </w:r>
            <w:r>
              <w:rPr>
                <w:spacing w:val="4"/>
                <w:sz w:val="20"/>
              </w:rPr>
              <w:t xml:space="preserve"> </w:t>
            </w:r>
            <w:r>
              <w:rPr>
                <w:sz w:val="20"/>
              </w:rPr>
              <w:t>на</w:t>
            </w:r>
          </w:p>
        </w:tc>
        <w:tc>
          <w:tcPr>
            <w:tcW w:w="1815" w:type="dxa"/>
            <w:tcBorders>
              <w:top w:val="nil"/>
            </w:tcBorders>
          </w:tcPr>
          <w:p w:rsidR="00D917EF" w:rsidRDefault="00D917EF" w:rsidP="00985F3B">
            <w:pPr>
              <w:pStyle w:val="TableParagraph"/>
              <w:ind w:left="0"/>
              <w:rPr>
                <w:sz w:val="18"/>
              </w:rPr>
            </w:pPr>
          </w:p>
        </w:tc>
      </w:tr>
      <w:tr w:rsidR="00D917EF" w:rsidTr="00985F3B">
        <w:trPr>
          <w:trHeight w:val="686"/>
        </w:trPr>
        <w:tc>
          <w:tcPr>
            <w:tcW w:w="1560" w:type="dxa"/>
          </w:tcPr>
          <w:p w:rsidR="00D917EF" w:rsidRDefault="00D917EF" w:rsidP="00985F3B">
            <w:pPr>
              <w:pStyle w:val="TableParagraph"/>
              <w:ind w:left="0"/>
              <w:rPr>
                <w:sz w:val="20"/>
              </w:rPr>
            </w:pPr>
          </w:p>
        </w:tc>
        <w:tc>
          <w:tcPr>
            <w:tcW w:w="2127" w:type="dxa"/>
          </w:tcPr>
          <w:p w:rsidR="00D917EF" w:rsidRDefault="00D917EF" w:rsidP="00985F3B">
            <w:pPr>
              <w:pStyle w:val="TableParagraph"/>
              <w:ind w:left="0"/>
              <w:rPr>
                <w:sz w:val="20"/>
              </w:rPr>
            </w:pPr>
          </w:p>
        </w:tc>
        <w:tc>
          <w:tcPr>
            <w:tcW w:w="1416" w:type="dxa"/>
          </w:tcPr>
          <w:p w:rsidR="00D917EF" w:rsidRDefault="00D917EF" w:rsidP="00985F3B">
            <w:pPr>
              <w:pStyle w:val="TableParagraph"/>
              <w:ind w:left="0"/>
              <w:rPr>
                <w:sz w:val="20"/>
              </w:rPr>
            </w:pPr>
          </w:p>
        </w:tc>
        <w:tc>
          <w:tcPr>
            <w:tcW w:w="2695" w:type="dxa"/>
          </w:tcPr>
          <w:p w:rsidR="00D917EF" w:rsidRDefault="00D917EF" w:rsidP="00985F3B">
            <w:pPr>
              <w:pStyle w:val="TableParagraph"/>
              <w:tabs>
                <w:tab w:val="left" w:pos="2268"/>
              </w:tabs>
              <w:spacing w:line="232" w:lineRule="auto"/>
              <w:ind w:right="106"/>
              <w:jc w:val="both"/>
              <w:rPr>
                <w:sz w:val="20"/>
              </w:rPr>
            </w:pPr>
            <w:r>
              <w:rPr>
                <w:sz w:val="20"/>
              </w:rPr>
              <w:t>педагогических</w:t>
            </w:r>
            <w:r>
              <w:rPr>
                <w:sz w:val="20"/>
              </w:rPr>
              <w:tab/>
            </w:r>
            <w:r>
              <w:rPr>
                <w:spacing w:val="-4"/>
                <w:sz w:val="20"/>
              </w:rPr>
              <w:t>или</w:t>
            </w:r>
            <w:r>
              <w:rPr>
                <w:spacing w:val="-48"/>
                <w:sz w:val="20"/>
              </w:rPr>
              <w:t xml:space="preserve"> </w:t>
            </w:r>
            <w:r>
              <w:rPr>
                <w:sz w:val="20"/>
              </w:rPr>
              <w:t>руководящих должностях не</w:t>
            </w:r>
            <w:r>
              <w:rPr>
                <w:spacing w:val="-47"/>
                <w:sz w:val="20"/>
              </w:rPr>
              <w:t xml:space="preserve"> </w:t>
            </w:r>
            <w:r>
              <w:rPr>
                <w:sz w:val="20"/>
              </w:rPr>
              <w:t>менее</w:t>
            </w:r>
            <w:r>
              <w:rPr>
                <w:spacing w:val="-3"/>
                <w:sz w:val="20"/>
              </w:rPr>
              <w:t xml:space="preserve"> </w:t>
            </w:r>
            <w:r>
              <w:rPr>
                <w:sz w:val="20"/>
              </w:rPr>
              <w:t>5</w:t>
            </w:r>
            <w:r>
              <w:rPr>
                <w:spacing w:val="1"/>
                <w:sz w:val="20"/>
              </w:rPr>
              <w:t xml:space="preserve"> </w:t>
            </w:r>
            <w:r>
              <w:rPr>
                <w:sz w:val="20"/>
              </w:rPr>
              <w:t>лет</w:t>
            </w:r>
          </w:p>
        </w:tc>
        <w:tc>
          <w:tcPr>
            <w:tcW w:w="1814" w:type="dxa"/>
          </w:tcPr>
          <w:p w:rsidR="00D917EF" w:rsidRDefault="00D917EF" w:rsidP="00985F3B">
            <w:pPr>
              <w:pStyle w:val="TableParagraph"/>
              <w:ind w:left="0"/>
              <w:rPr>
                <w:sz w:val="20"/>
              </w:rPr>
            </w:pPr>
          </w:p>
        </w:tc>
      </w:tr>
      <w:tr w:rsidR="00D917EF" w:rsidTr="00985F3B">
        <w:trPr>
          <w:trHeight w:val="253"/>
        </w:trPr>
        <w:tc>
          <w:tcPr>
            <w:tcW w:w="1560" w:type="dxa"/>
            <w:tcBorders>
              <w:bottom w:val="nil"/>
            </w:tcBorders>
          </w:tcPr>
          <w:p w:rsidR="00D917EF" w:rsidRDefault="00D917EF" w:rsidP="00985F3B">
            <w:pPr>
              <w:pStyle w:val="TableParagraph"/>
              <w:spacing w:line="234" w:lineRule="exact"/>
              <w:ind w:left="117"/>
            </w:pPr>
            <w:r>
              <w:t>Заместитель</w:t>
            </w:r>
          </w:p>
        </w:tc>
        <w:tc>
          <w:tcPr>
            <w:tcW w:w="2127" w:type="dxa"/>
            <w:tcBorders>
              <w:bottom w:val="nil"/>
            </w:tcBorders>
          </w:tcPr>
          <w:p w:rsidR="00D917EF" w:rsidRDefault="00D917EF" w:rsidP="00985F3B">
            <w:pPr>
              <w:pStyle w:val="TableParagraph"/>
              <w:spacing w:line="225" w:lineRule="exact"/>
              <w:ind w:left="117"/>
              <w:rPr>
                <w:sz w:val="20"/>
              </w:rPr>
            </w:pPr>
            <w:r>
              <w:rPr>
                <w:sz w:val="20"/>
              </w:rPr>
              <w:t>Координирует</w:t>
            </w:r>
            <w:r>
              <w:rPr>
                <w:spacing w:val="34"/>
                <w:sz w:val="20"/>
              </w:rPr>
              <w:t xml:space="preserve"> </w:t>
            </w:r>
            <w:r>
              <w:rPr>
                <w:sz w:val="20"/>
              </w:rPr>
              <w:t>работу</w:t>
            </w:r>
          </w:p>
        </w:tc>
        <w:tc>
          <w:tcPr>
            <w:tcW w:w="1416" w:type="dxa"/>
            <w:vMerge w:val="restart"/>
          </w:tcPr>
          <w:p w:rsidR="00D917EF" w:rsidRDefault="00D917EF" w:rsidP="00985F3B">
            <w:pPr>
              <w:pStyle w:val="TableParagraph"/>
              <w:spacing w:line="225" w:lineRule="exact"/>
              <w:ind w:left="460" w:right="449"/>
              <w:jc w:val="center"/>
              <w:rPr>
                <w:sz w:val="20"/>
              </w:rPr>
            </w:pPr>
            <w:r>
              <w:rPr>
                <w:sz w:val="20"/>
              </w:rPr>
              <w:t>1/1</w:t>
            </w:r>
          </w:p>
        </w:tc>
        <w:tc>
          <w:tcPr>
            <w:tcW w:w="2695" w:type="dxa"/>
            <w:vMerge w:val="restart"/>
          </w:tcPr>
          <w:p w:rsidR="00D917EF" w:rsidRDefault="00D917EF" w:rsidP="00985F3B">
            <w:pPr>
              <w:pStyle w:val="TableParagraph"/>
              <w:tabs>
                <w:tab w:val="left" w:pos="2376"/>
              </w:tabs>
              <w:ind w:right="97" w:firstLine="4"/>
              <w:jc w:val="both"/>
              <w:rPr>
                <w:sz w:val="20"/>
              </w:rPr>
            </w:pPr>
            <w:r>
              <w:rPr>
                <w:sz w:val="20"/>
              </w:rPr>
              <w:t>Высшее</w:t>
            </w:r>
            <w:r>
              <w:rPr>
                <w:spacing w:val="1"/>
                <w:sz w:val="20"/>
              </w:rPr>
              <w:t xml:space="preserve"> </w:t>
            </w:r>
            <w:r>
              <w:rPr>
                <w:sz w:val="20"/>
              </w:rPr>
              <w:t>профессиональное</w:t>
            </w:r>
            <w:r>
              <w:rPr>
                <w:spacing w:val="-47"/>
                <w:sz w:val="20"/>
              </w:rPr>
              <w:t xml:space="preserve"> </w:t>
            </w:r>
            <w:r>
              <w:rPr>
                <w:sz w:val="20"/>
              </w:rPr>
              <w:t>образование</w:t>
            </w:r>
            <w:r>
              <w:rPr>
                <w:sz w:val="20"/>
              </w:rPr>
              <w:tab/>
              <w:t>по</w:t>
            </w:r>
            <w:r>
              <w:rPr>
                <w:spacing w:val="-48"/>
                <w:sz w:val="20"/>
              </w:rPr>
              <w:t xml:space="preserve"> </w:t>
            </w:r>
            <w:r>
              <w:rPr>
                <w:sz w:val="20"/>
              </w:rPr>
              <w:t>направлениям</w:t>
            </w:r>
            <w:r>
              <w:rPr>
                <w:spacing w:val="27"/>
                <w:sz w:val="20"/>
              </w:rPr>
              <w:t xml:space="preserve"> </w:t>
            </w:r>
            <w:r>
              <w:rPr>
                <w:sz w:val="20"/>
              </w:rPr>
              <w:t>подготовки</w:t>
            </w:r>
          </w:p>
          <w:p w:rsidR="00D917EF" w:rsidRDefault="00D917EF" w:rsidP="00985F3B">
            <w:pPr>
              <w:pStyle w:val="TableParagraph"/>
              <w:tabs>
                <w:tab w:val="left" w:pos="2475"/>
              </w:tabs>
              <w:ind w:right="101"/>
              <w:jc w:val="both"/>
              <w:rPr>
                <w:sz w:val="20"/>
              </w:rPr>
            </w:pPr>
            <w:r>
              <w:rPr>
                <w:sz w:val="20"/>
              </w:rPr>
              <w:t>«Государственное</w:t>
            </w:r>
            <w:r>
              <w:rPr>
                <w:sz w:val="20"/>
              </w:rPr>
              <w:tab/>
            </w:r>
            <w:r>
              <w:rPr>
                <w:spacing w:val="-5"/>
                <w:sz w:val="20"/>
              </w:rPr>
              <w:t>и</w:t>
            </w:r>
            <w:r>
              <w:rPr>
                <w:spacing w:val="-48"/>
                <w:sz w:val="20"/>
              </w:rPr>
              <w:t xml:space="preserve"> </w:t>
            </w:r>
            <w:r>
              <w:rPr>
                <w:sz w:val="20"/>
              </w:rPr>
              <w:t>муниципальное</w:t>
            </w:r>
          </w:p>
          <w:p w:rsidR="00D917EF" w:rsidRDefault="00D917EF" w:rsidP="00985F3B">
            <w:pPr>
              <w:pStyle w:val="TableParagraph"/>
              <w:spacing w:line="229" w:lineRule="exact"/>
              <w:rPr>
                <w:sz w:val="20"/>
              </w:rPr>
            </w:pPr>
            <w:r>
              <w:rPr>
                <w:sz w:val="20"/>
              </w:rPr>
              <w:t>управление»,</w:t>
            </w:r>
          </w:p>
          <w:p w:rsidR="00D917EF" w:rsidRDefault="00D917EF" w:rsidP="00985F3B">
            <w:pPr>
              <w:pStyle w:val="TableParagraph"/>
              <w:spacing w:line="229" w:lineRule="exact"/>
              <w:rPr>
                <w:sz w:val="20"/>
              </w:rPr>
            </w:pPr>
            <w:r>
              <w:rPr>
                <w:sz w:val="20"/>
              </w:rPr>
              <w:t>«Менеджмент»,</w:t>
            </w:r>
          </w:p>
          <w:p w:rsidR="00D917EF" w:rsidRDefault="00D917EF" w:rsidP="00985F3B">
            <w:pPr>
              <w:pStyle w:val="TableParagraph"/>
              <w:tabs>
                <w:tab w:val="left" w:pos="1144"/>
                <w:tab w:val="left" w:pos="2388"/>
              </w:tabs>
              <w:ind w:right="97"/>
              <w:jc w:val="both"/>
              <w:rPr>
                <w:sz w:val="20"/>
              </w:rPr>
            </w:pPr>
            <w:r>
              <w:rPr>
                <w:sz w:val="20"/>
              </w:rPr>
              <w:t>«Управление персоналом» и</w:t>
            </w:r>
            <w:r>
              <w:rPr>
                <w:spacing w:val="-47"/>
                <w:sz w:val="20"/>
              </w:rPr>
              <w:t xml:space="preserve"> </w:t>
            </w:r>
            <w:r>
              <w:rPr>
                <w:sz w:val="20"/>
              </w:rPr>
              <w:t>стаж</w:t>
            </w:r>
            <w:r>
              <w:rPr>
                <w:sz w:val="20"/>
              </w:rPr>
              <w:tab/>
              <w:t>работы</w:t>
            </w:r>
            <w:r>
              <w:rPr>
                <w:sz w:val="20"/>
              </w:rPr>
              <w:tab/>
            </w:r>
            <w:r>
              <w:rPr>
                <w:spacing w:val="-1"/>
                <w:sz w:val="20"/>
              </w:rPr>
              <w:t>на</w:t>
            </w:r>
            <w:r>
              <w:rPr>
                <w:spacing w:val="-48"/>
                <w:sz w:val="20"/>
              </w:rPr>
              <w:t xml:space="preserve"> </w:t>
            </w:r>
            <w:r>
              <w:rPr>
                <w:sz w:val="20"/>
              </w:rPr>
              <w:t>педагогических</w:t>
            </w:r>
            <w:r>
              <w:rPr>
                <w:spacing w:val="1"/>
                <w:sz w:val="20"/>
              </w:rPr>
              <w:t xml:space="preserve"> </w:t>
            </w:r>
            <w:r>
              <w:rPr>
                <w:sz w:val="20"/>
              </w:rPr>
              <w:t>должностях</w:t>
            </w:r>
            <w:r>
              <w:rPr>
                <w:spacing w:val="-47"/>
                <w:sz w:val="20"/>
              </w:rPr>
              <w:t xml:space="preserve"> </w:t>
            </w:r>
            <w:r>
              <w:rPr>
                <w:sz w:val="20"/>
              </w:rPr>
              <w:t>не менее 5 лет либо высшее</w:t>
            </w:r>
            <w:r>
              <w:rPr>
                <w:spacing w:val="1"/>
                <w:sz w:val="20"/>
              </w:rPr>
              <w:t xml:space="preserve"> </w:t>
            </w:r>
            <w:r>
              <w:rPr>
                <w:sz w:val="20"/>
              </w:rPr>
              <w:t>профессиональное</w:t>
            </w:r>
          </w:p>
          <w:p w:rsidR="00D917EF" w:rsidRDefault="00D917EF" w:rsidP="00985F3B">
            <w:pPr>
              <w:pStyle w:val="TableParagraph"/>
              <w:tabs>
                <w:tab w:val="left" w:pos="2477"/>
              </w:tabs>
              <w:spacing w:line="229" w:lineRule="exact"/>
              <w:jc w:val="both"/>
              <w:rPr>
                <w:sz w:val="20"/>
              </w:rPr>
            </w:pPr>
            <w:r>
              <w:rPr>
                <w:sz w:val="20"/>
              </w:rPr>
              <w:t>образование</w:t>
            </w:r>
            <w:r>
              <w:rPr>
                <w:sz w:val="20"/>
              </w:rPr>
              <w:tab/>
              <w:t>и</w:t>
            </w:r>
          </w:p>
          <w:p w:rsidR="00D917EF" w:rsidRDefault="00D917EF" w:rsidP="00985F3B">
            <w:pPr>
              <w:pStyle w:val="TableParagraph"/>
              <w:ind w:right="976"/>
              <w:rPr>
                <w:sz w:val="20"/>
              </w:rPr>
            </w:pPr>
            <w:r>
              <w:rPr>
                <w:sz w:val="20"/>
              </w:rPr>
              <w:t>дополнительное</w:t>
            </w:r>
            <w:r>
              <w:rPr>
                <w:spacing w:val="1"/>
                <w:sz w:val="20"/>
              </w:rPr>
              <w:t xml:space="preserve"> </w:t>
            </w:r>
            <w:r>
              <w:rPr>
                <w:spacing w:val="-1"/>
                <w:sz w:val="20"/>
              </w:rPr>
              <w:t>профессиональное</w:t>
            </w:r>
          </w:p>
          <w:p w:rsidR="00D917EF" w:rsidRDefault="00D917EF" w:rsidP="00985F3B">
            <w:pPr>
              <w:pStyle w:val="TableParagraph"/>
              <w:tabs>
                <w:tab w:val="left" w:pos="2268"/>
                <w:tab w:val="left" w:pos="2475"/>
              </w:tabs>
              <w:ind w:right="95"/>
              <w:jc w:val="both"/>
              <w:rPr>
                <w:sz w:val="20"/>
              </w:rPr>
            </w:pPr>
            <w:r>
              <w:rPr>
                <w:sz w:val="20"/>
              </w:rPr>
              <w:t>образование</w:t>
            </w:r>
            <w:r>
              <w:rPr>
                <w:spacing w:val="1"/>
                <w:sz w:val="20"/>
              </w:rPr>
              <w:t xml:space="preserve"> </w:t>
            </w:r>
            <w:r>
              <w:rPr>
                <w:sz w:val="20"/>
              </w:rPr>
              <w:t>в</w:t>
            </w:r>
            <w:r>
              <w:rPr>
                <w:spacing w:val="1"/>
                <w:sz w:val="20"/>
              </w:rPr>
              <w:t xml:space="preserve"> </w:t>
            </w:r>
            <w:r>
              <w:rPr>
                <w:sz w:val="20"/>
              </w:rPr>
              <w:t>области</w:t>
            </w:r>
            <w:r>
              <w:rPr>
                <w:spacing w:val="1"/>
                <w:sz w:val="20"/>
              </w:rPr>
              <w:t xml:space="preserve"> </w:t>
            </w:r>
            <w:r>
              <w:rPr>
                <w:sz w:val="20"/>
              </w:rPr>
              <w:t>государственного</w:t>
            </w:r>
            <w:r>
              <w:rPr>
                <w:sz w:val="20"/>
              </w:rPr>
              <w:tab/>
            </w:r>
            <w:r>
              <w:rPr>
                <w:sz w:val="20"/>
              </w:rPr>
              <w:tab/>
              <w:t>и</w:t>
            </w:r>
            <w:r>
              <w:rPr>
                <w:spacing w:val="-48"/>
                <w:sz w:val="20"/>
              </w:rPr>
              <w:t xml:space="preserve"> </w:t>
            </w:r>
            <w:r>
              <w:rPr>
                <w:sz w:val="20"/>
              </w:rPr>
              <w:t>муниципального управления</w:t>
            </w:r>
            <w:r>
              <w:rPr>
                <w:spacing w:val="-47"/>
                <w:sz w:val="20"/>
              </w:rPr>
              <w:t xml:space="preserve"> </w:t>
            </w:r>
            <w:r>
              <w:rPr>
                <w:sz w:val="20"/>
              </w:rPr>
              <w:t>или</w:t>
            </w:r>
            <w:r>
              <w:rPr>
                <w:spacing w:val="1"/>
                <w:sz w:val="20"/>
              </w:rPr>
              <w:t xml:space="preserve"> </w:t>
            </w:r>
            <w:r>
              <w:rPr>
                <w:sz w:val="20"/>
              </w:rPr>
              <w:t>менеджмента</w:t>
            </w:r>
            <w:r>
              <w:rPr>
                <w:spacing w:val="1"/>
                <w:sz w:val="20"/>
              </w:rPr>
              <w:t xml:space="preserve"> </w:t>
            </w:r>
            <w:r>
              <w:rPr>
                <w:sz w:val="20"/>
              </w:rPr>
              <w:t>и</w:t>
            </w:r>
            <w:r>
              <w:rPr>
                <w:spacing w:val="1"/>
                <w:sz w:val="20"/>
              </w:rPr>
              <w:t xml:space="preserve"> </w:t>
            </w:r>
            <w:r>
              <w:rPr>
                <w:sz w:val="20"/>
              </w:rPr>
              <w:t>экономики и стаж работы на</w:t>
            </w:r>
            <w:r>
              <w:rPr>
                <w:spacing w:val="-47"/>
                <w:sz w:val="20"/>
              </w:rPr>
              <w:t xml:space="preserve"> </w:t>
            </w:r>
            <w:r>
              <w:rPr>
                <w:sz w:val="20"/>
              </w:rPr>
              <w:t>педагогических</w:t>
            </w:r>
            <w:r>
              <w:rPr>
                <w:sz w:val="20"/>
              </w:rPr>
              <w:tab/>
              <w:t>или</w:t>
            </w:r>
          </w:p>
          <w:p w:rsidR="00D917EF" w:rsidRDefault="00D917EF" w:rsidP="00985F3B">
            <w:pPr>
              <w:pStyle w:val="TableParagraph"/>
              <w:spacing w:line="220" w:lineRule="exact"/>
              <w:ind w:right="106"/>
              <w:jc w:val="both"/>
              <w:rPr>
                <w:sz w:val="20"/>
              </w:rPr>
            </w:pPr>
            <w:r>
              <w:rPr>
                <w:sz w:val="20"/>
              </w:rPr>
              <w:t>руководящих должностях не</w:t>
            </w:r>
            <w:r>
              <w:rPr>
                <w:spacing w:val="-47"/>
                <w:sz w:val="20"/>
              </w:rPr>
              <w:t xml:space="preserve"> </w:t>
            </w:r>
            <w:r>
              <w:rPr>
                <w:sz w:val="20"/>
              </w:rPr>
              <w:t>менее</w:t>
            </w:r>
            <w:r>
              <w:rPr>
                <w:spacing w:val="-3"/>
                <w:sz w:val="20"/>
              </w:rPr>
              <w:t xml:space="preserve"> </w:t>
            </w:r>
            <w:r>
              <w:rPr>
                <w:sz w:val="20"/>
              </w:rPr>
              <w:t>5</w:t>
            </w:r>
            <w:r>
              <w:rPr>
                <w:spacing w:val="1"/>
                <w:sz w:val="20"/>
              </w:rPr>
              <w:t xml:space="preserve"> </w:t>
            </w:r>
            <w:r>
              <w:rPr>
                <w:sz w:val="20"/>
              </w:rPr>
              <w:t>лет.</w:t>
            </w:r>
          </w:p>
        </w:tc>
        <w:tc>
          <w:tcPr>
            <w:tcW w:w="1814" w:type="dxa"/>
            <w:vMerge w:val="restart"/>
          </w:tcPr>
          <w:p w:rsidR="00D917EF" w:rsidRDefault="00D917EF" w:rsidP="00985F3B">
            <w:pPr>
              <w:pStyle w:val="TableParagraph"/>
              <w:spacing w:line="251" w:lineRule="exact"/>
              <w:ind w:left="116"/>
              <w:rPr>
                <w:sz w:val="24"/>
              </w:rPr>
            </w:pPr>
            <w:r>
              <w:rPr>
                <w:sz w:val="24"/>
              </w:rPr>
              <w:t>Соответствует</w:t>
            </w:r>
          </w:p>
        </w:tc>
      </w:tr>
      <w:tr w:rsidR="00D917EF" w:rsidTr="00985F3B">
        <w:trPr>
          <w:trHeight w:val="257"/>
        </w:trPr>
        <w:tc>
          <w:tcPr>
            <w:tcW w:w="1560" w:type="dxa"/>
            <w:tcBorders>
              <w:top w:val="nil"/>
              <w:bottom w:val="nil"/>
            </w:tcBorders>
          </w:tcPr>
          <w:p w:rsidR="00D917EF" w:rsidRDefault="00D917EF" w:rsidP="00985F3B">
            <w:pPr>
              <w:pStyle w:val="TableParagraph"/>
              <w:spacing w:line="238" w:lineRule="exact"/>
            </w:pPr>
            <w:r>
              <w:t>руководителя</w:t>
            </w:r>
          </w:p>
        </w:tc>
        <w:tc>
          <w:tcPr>
            <w:tcW w:w="2127" w:type="dxa"/>
            <w:tcBorders>
              <w:top w:val="nil"/>
              <w:bottom w:val="nil"/>
            </w:tcBorders>
          </w:tcPr>
          <w:p w:rsidR="00D917EF" w:rsidRDefault="00D917EF" w:rsidP="00985F3B">
            <w:pPr>
              <w:pStyle w:val="TableParagraph"/>
              <w:tabs>
                <w:tab w:val="left" w:pos="1908"/>
              </w:tabs>
              <w:spacing w:line="228" w:lineRule="exact"/>
              <w:rPr>
                <w:sz w:val="20"/>
              </w:rPr>
            </w:pPr>
            <w:r>
              <w:rPr>
                <w:sz w:val="20"/>
              </w:rPr>
              <w:t>педагогических</w:t>
            </w:r>
            <w:r>
              <w:rPr>
                <w:sz w:val="20"/>
              </w:rPr>
              <w:tab/>
              <w:t>и</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497"/>
        </w:trPr>
        <w:tc>
          <w:tcPr>
            <w:tcW w:w="1560" w:type="dxa"/>
            <w:tcBorders>
              <w:top w:val="nil"/>
              <w:bottom w:val="nil"/>
            </w:tcBorders>
          </w:tcPr>
          <w:p w:rsidR="00D917EF" w:rsidRDefault="00D917EF" w:rsidP="00985F3B">
            <w:pPr>
              <w:pStyle w:val="TableParagraph"/>
              <w:spacing w:before="38"/>
              <w:ind w:left="117"/>
            </w:pPr>
            <w:r>
              <w:t>(директора)</w:t>
            </w:r>
          </w:p>
        </w:tc>
        <w:tc>
          <w:tcPr>
            <w:tcW w:w="2127" w:type="dxa"/>
            <w:tcBorders>
              <w:top w:val="nil"/>
              <w:bottom w:val="nil"/>
            </w:tcBorders>
          </w:tcPr>
          <w:p w:rsidR="00D917EF" w:rsidRDefault="00D917EF" w:rsidP="00985F3B">
            <w:pPr>
              <w:pStyle w:val="TableParagraph"/>
              <w:tabs>
                <w:tab w:val="left" w:pos="979"/>
              </w:tabs>
              <w:spacing w:line="227" w:lineRule="exact"/>
              <w:rPr>
                <w:sz w:val="20"/>
              </w:rPr>
            </w:pPr>
            <w:r>
              <w:rPr>
                <w:sz w:val="20"/>
              </w:rPr>
              <w:t>иных</w:t>
            </w:r>
            <w:r>
              <w:rPr>
                <w:sz w:val="20"/>
              </w:rPr>
              <w:tab/>
              <w:t>работников,</w:t>
            </w:r>
          </w:p>
          <w:p w:rsidR="00D917EF" w:rsidRDefault="00D917EF" w:rsidP="00985F3B">
            <w:pPr>
              <w:pStyle w:val="TableParagraph"/>
              <w:tabs>
                <w:tab w:val="left" w:pos="1351"/>
              </w:tabs>
              <w:spacing w:before="24" w:line="227" w:lineRule="exact"/>
              <w:rPr>
                <w:sz w:val="20"/>
              </w:rPr>
            </w:pPr>
            <w:r>
              <w:rPr>
                <w:sz w:val="20"/>
              </w:rPr>
              <w:t>разработку</w:t>
            </w:r>
            <w:r>
              <w:rPr>
                <w:sz w:val="20"/>
              </w:rPr>
              <w:tab/>
              <w:t>учебно-</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4"/>
        </w:trPr>
        <w:tc>
          <w:tcPr>
            <w:tcW w:w="1560" w:type="dxa"/>
            <w:tcBorders>
              <w:top w:val="nil"/>
              <w:bottom w:val="nil"/>
            </w:tcBorders>
          </w:tcPr>
          <w:p w:rsidR="00D917EF" w:rsidRDefault="00D917EF" w:rsidP="00985F3B">
            <w:pPr>
              <w:pStyle w:val="TableParagraph"/>
              <w:ind w:left="0"/>
              <w:rPr>
                <w:sz w:val="18"/>
              </w:rPr>
            </w:pPr>
          </w:p>
        </w:tc>
        <w:tc>
          <w:tcPr>
            <w:tcW w:w="2127" w:type="dxa"/>
            <w:tcBorders>
              <w:top w:val="nil"/>
              <w:bottom w:val="nil"/>
            </w:tcBorders>
          </w:tcPr>
          <w:p w:rsidR="00D917EF" w:rsidRDefault="00D917EF" w:rsidP="00985F3B">
            <w:pPr>
              <w:pStyle w:val="TableParagraph"/>
              <w:spacing w:before="7" w:line="227" w:lineRule="exact"/>
              <w:rPr>
                <w:sz w:val="20"/>
              </w:rPr>
            </w:pPr>
            <w:r>
              <w:rPr>
                <w:sz w:val="20"/>
              </w:rPr>
              <w:t>методической</w:t>
            </w:r>
            <w:r>
              <w:rPr>
                <w:spacing w:val="38"/>
                <w:sz w:val="20"/>
              </w:rPr>
              <w:t xml:space="preserve"> </w:t>
            </w:r>
            <w:r>
              <w:rPr>
                <w:sz w:val="20"/>
              </w:rPr>
              <w:t>и</w:t>
            </w:r>
            <w:r>
              <w:rPr>
                <w:spacing w:val="34"/>
                <w:sz w:val="20"/>
              </w:rPr>
              <w:t xml:space="preserve"> </w:t>
            </w:r>
            <w:r>
              <w:rPr>
                <w:sz w:val="20"/>
              </w:rPr>
              <w:t>иной</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4"/>
        </w:trPr>
        <w:tc>
          <w:tcPr>
            <w:tcW w:w="1560" w:type="dxa"/>
            <w:tcBorders>
              <w:top w:val="nil"/>
              <w:bottom w:val="nil"/>
            </w:tcBorders>
          </w:tcPr>
          <w:p w:rsidR="00D917EF" w:rsidRDefault="00D917EF" w:rsidP="00985F3B">
            <w:pPr>
              <w:pStyle w:val="TableParagraph"/>
              <w:ind w:left="0"/>
              <w:rPr>
                <w:sz w:val="18"/>
              </w:rPr>
            </w:pPr>
          </w:p>
        </w:tc>
        <w:tc>
          <w:tcPr>
            <w:tcW w:w="2127" w:type="dxa"/>
            <w:tcBorders>
              <w:top w:val="nil"/>
              <w:bottom w:val="nil"/>
            </w:tcBorders>
          </w:tcPr>
          <w:p w:rsidR="00D917EF" w:rsidRDefault="00D917EF" w:rsidP="00985F3B">
            <w:pPr>
              <w:pStyle w:val="TableParagraph"/>
              <w:spacing w:before="7" w:line="227" w:lineRule="exact"/>
              <w:rPr>
                <w:sz w:val="20"/>
              </w:rPr>
            </w:pPr>
            <w:r>
              <w:rPr>
                <w:sz w:val="20"/>
              </w:rPr>
              <w:t>документации</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4"/>
        </w:trPr>
        <w:tc>
          <w:tcPr>
            <w:tcW w:w="1560" w:type="dxa"/>
            <w:tcBorders>
              <w:top w:val="nil"/>
              <w:bottom w:val="nil"/>
            </w:tcBorders>
          </w:tcPr>
          <w:p w:rsidR="00D917EF" w:rsidRDefault="00D917EF" w:rsidP="00985F3B">
            <w:pPr>
              <w:pStyle w:val="TableParagraph"/>
              <w:ind w:left="0"/>
              <w:rPr>
                <w:sz w:val="18"/>
              </w:rPr>
            </w:pPr>
          </w:p>
        </w:tc>
        <w:tc>
          <w:tcPr>
            <w:tcW w:w="2127" w:type="dxa"/>
            <w:tcBorders>
              <w:top w:val="nil"/>
              <w:bottom w:val="nil"/>
            </w:tcBorders>
          </w:tcPr>
          <w:p w:rsidR="00D917EF" w:rsidRDefault="00D917EF" w:rsidP="00985F3B">
            <w:pPr>
              <w:pStyle w:val="TableParagraph"/>
              <w:spacing w:before="7" w:line="227" w:lineRule="exact"/>
              <w:rPr>
                <w:sz w:val="20"/>
              </w:rPr>
            </w:pPr>
            <w:r>
              <w:rPr>
                <w:sz w:val="20"/>
              </w:rPr>
              <w:t>Обеспечивает</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3"/>
        </w:trPr>
        <w:tc>
          <w:tcPr>
            <w:tcW w:w="1560" w:type="dxa"/>
            <w:tcBorders>
              <w:top w:val="nil"/>
              <w:bottom w:val="nil"/>
            </w:tcBorders>
          </w:tcPr>
          <w:p w:rsidR="00D917EF" w:rsidRDefault="00D917EF" w:rsidP="00985F3B">
            <w:pPr>
              <w:pStyle w:val="TableParagraph"/>
              <w:ind w:left="0"/>
              <w:rPr>
                <w:sz w:val="18"/>
              </w:rPr>
            </w:pPr>
          </w:p>
        </w:tc>
        <w:tc>
          <w:tcPr>
            <w:tcW w:w="2127" w:type="dxa"/>
            <w:tcBorders>
              <w:top w:val="nil"/>
              <w:bottom w:val="nil"/>
            </w:tcBorders>
          </w:tcPr>
          <w:p w:rsidR="00D917EF" w:rsidRDefault="00D917EF" w:rsidP="00985F3B">
            <w:pPr>
              <w:pStyle w:val="TableParagraph"/>
              <w:spacing w:before="7" w:line="227" w:lineRule="exact"/>
              <w:rPr>
                <w:sz w:val="20"/>
              </w:rPr>
            </w:pPr>
            <w:r>
              <w:rPr>
                <w:sz w:val="20"/>
              </w:rPr>
              <w:t>совершенствование</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3"/>
        </w:trPr>
        <w:tc>
          <w:tcPr>
            <w:tcW w:w="1560" w:type="dxa"/>
            <w:tcBorders>
              <w:top w:val="nil"/>
              <w:bottom w:val="nil"/>
            </w:tcBorders>
          </w:tcPr>
          <w:p w:rsidR="00D917EF" w:rsidRDefault="00D917EF" w:rsidP="00985F3B">
            <w:pPr>
              <w:pStyle w:val="TableParagraph"/>
              <w:ind w:left="0"/>
              <w:rPr>
                <w:sz w:val="18"/>
              </w:rPr>
            </w:pPr>
          </w:p>
        </w:tc>
        <w:tc>
          <w:tcPr>
            <w:tcW w:w="2127" w:type="dxa"/>
            <w:tcBorders>
              <w:top w:val="nil"/>
              <w:bottom w:val="nil"/>
            </w:tcBorders>
          </w:tcPr>
          <w:p w:rsidR="00D917EF" w:rsidRDefault="00D917EF" w:rsidP="00985F3B">
            <w:pPr>
              <w:pStyle w:val="TableParagraph"/>
              <w:spacing w:before="7" w:line="227" w:lineRule="exact"/>
              <w:rPr>
                <w:sz w:val="20"/>
              </w:rPr>
            </w:pPr>
            <w:r>
              <w:rPr>
                <w:sz w:val="20"/>
              </w:rPr>
              <w:t>методов</w:t>
            </w:r>
            <w:r>
              <w:rPr>
                <w:spacing w:val="19"/>
                <w:sz w:val="20"/>
              </w:rPr>
              <w:t xml:space="preserve"> </w:t>
            </w:r>
            <w:r>
              <w:rPr>
                <w:sz w:val="20"/>
              </w:rPr>
              <w:t>организации</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4"/>
        </w:trPr>
        <w:tc>
          <w:tcPr>
            <w:tcW w:w="1560" w:type="dxa"/>
            <w:tcBorders>
              <w:top w:val="nil"/>
              <w:bottom w:val="nil"/>
            </w:tcBorders>
          </w:tcPr>
          <w:p w:rsidR="00D917EF" w:rsidRDefault="00D917EF" w:rsidP="00985F3B">
            <w:pPr>
              <w:pStyle w:val="TableParagraph"/>
              <w:ind w:left="0"/>
              <w:rPr>
                <w:sz w:val="18"/>
              </w:rPr>
            </w:pPr>
          </w:p>
        </w:tc>
        <w:tc>
          <w:tcPr>
            <w:tcW w:w="2127" w:type="dxa"/>
            <w:tcBorders>
              <w:top w:val="nil"/>
              <w:bottom w:val="nil"/>
            </w:tcBorders>
          </w:tcPr>
          <w:p w:rsidR="00D917EF" w:rsidRDefault="00D917EF" w:rsidP="00985F3B">
            <w:pPr>
              <w:pStyle w:val="TableParagraph"/>
              <w:spacing w:before="7" w:line="227" w:lineRule="exact"/>
              <w:rPr>
                <w:sz w:val="20"/>
              </w:rPr>
            </w:pPr>
            <w:r>
              <w:rPr>
                <w:sz w:val="20"/>
              </w:rPr>
              <w:t>образовательной</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5"/>
        </w:trPr>
        <w:tc>
          <w:tcPr>
            <w:tcW w:w="1560" w:type="dxa"/>
            <w:tcBorders>
              <w:top w:val="nil"/>
              <w:bottom w:val="nil"/>
            </w:tcBorders>
          </w:tcPr>
          <w:p w:rsidR="00D917EF" w:rsidRDefault="00D917EF" w:rsidP="00985F3B">
            <w:pPr>
              <w:pStyle w:val="TableParagraph"/>
              <w:ind w:left="0"/>
              <w:rPr>
                <w:sz w:val="18"/>
              </w:rPr>
            </w:pPr>
          </w:p>
        </w:tc>
        <w:tc>
          <w:tcPr>
            <w:tcW w:w="2127" w:type="dxa"/>
            <w:tcBorders>
              <w:top w:val="nil"/>
              <w:bottom w:val="nil"/>
            </w:tcBorders>
          </w:tcPr>
          <w:p w:rsidR="00D917EF" w:rsidRDefault="00D917EF" w:rsidP="00985F3B">
            <w:pPr>
              <w:pStyle w:val="TableParagraph"/>
              <w:spacing w:before="7" w:line="228" w:lineRule="exact"/>
              <w:rPr>
                <w:sz w:val="20"/>
              </w:rPr>
            </w:pPr>
            <w:r>
              <w:rPr>
                <w:sz w:val="20"/>
              </w:rPr>
              <w:t>деятельности.</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5"/>
        </w:trPr>
        <w:tc>
          <w:tcPr>
            <w:tcW w:w="1560" w:type="dxa"/>
            <w:tcBorders>
              <w:top w:val="nil"/>
              <w:bottom w:val="nil"/>
            </w:tcBorders>
          </w:tcPr>
          <w:p w:rsidR="00D917EF" w:rsidRDefault="00D917EF" w:rsidP="00985F3B">
            <w:pPr>
              <w:pStyle w:val="TableParagraph"/>
              <w:ind w:left="0"/>
              <w:rPr>
                <w:sz w:val="18"/>
              </w:rPr>
            </w:pPr>
          </w:p>
        </w:tc>
        <w:tc>
          <w:tcPr>
            <w:tcW w:w="2127" w:type="dxa"/>
            <w:tcBorders>
              <w:top w:val="nil"/>
              <w:bottom w:val="nil"/>
            </w:tcBorders>
          </w:tcPr>
          <w:p w:rsidR="00D917EF" w:rsidRDefault="00D917EF" w:rsidP="00985F3B">
            <w:pPr>
              <w:pStyle w:val="TableParagraph"/>
              <w:spacing w:before="8" w:line="227" w:lineRule="exact"/>
              <w:rPr>
                <w:sz w:val="20"/>
              </w:rPr>
            </w:pPr>
            <w:r>
              <w:rPr>
                <w:sz w:val="20"/>
              </w:rPr>
              <w:t>Осуществляет</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4"/>
        </w:trPr>
        <w:tc>
          <w:tcPr>
            <w:tcW w:w="1560" w:type="dxa"/>
            <w:tcBorders>
              <w:top w:val="nil"/>
              <w:bottom w:val="nil"/>
            </w:tcBorders>
          </w:tcPr>
          <w:p w:rsidR="00D917EF" w:rsidRDefault="00D917EF" w:rsidP="00985F3B">
            <w:pPr>
              <w:pStyle w:val="TableParagraph"/>
              <w:ind w:left="0"/>
              <w:rPr>
                <w:sz w:val="18"/>
              </w:rPr>
            </w:pPr>
          </w:p>
        </w:tc>
        <w:tc>
          <w:tcPr>
            <w:tcW w:w="2127" w:type="dxa"/>
            <w:tcBorders>
              <w:top w:val="nil"/>
              <w:bottom w:val="nil"/>
            </w:tcBorders>
          </w:tcPr>
          <w:p w:rsidR="00D917EF" w:rsidRDefault="00D917EF" w:rsidP="00985F3B">
            <w:pPr>
              <w:pStyle w:val="TableParagraph"/>
              <w:tabs>
                <w:tab w:val="left" w:pos="1848"/>
              </w:tabs>
              <w:spacing w:before="7" w:line="227" w:lineRule="exact"/>
              <w:rPr>
                <w:sz w:val="20"/>
              </w:rPr>
            </w:pPr>
            <w:r>
              <w:rPr>
                <w:sz w:val="20"/>
              </w:rPr>
              <w:t>контроль</w:t>
            </w:r>
            <w:r>
              <w:rPr>
                <w:sz w:val="20"/>
              </w:rPr>
              <w:tab/>
              <w:t>за</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4"/>
        </w:trPr>
        <w:tc>
          <w:tcPr>
            <w:tcW w:w="1560" w:type="dxa"/>
            <w:tcBorders>
              <w:top w:val="nil"/>
              <w:bottom w:val="nil"/>
            </w:tcBorders>
          </w:tcPr>
          <w:p w:rsidR="00D917EF" w:rsidRDefault="00D917EF" w:rsidP="00985F3B">
            <w:pPr>
              <w:pStyle w:val="TableParagraph"/>
              <w:ind w:left="0"/>
              <w:rPr>
                <w:sz w:val="18"/>
              </w:rPr>
            </w:pPr>
          </w:p>
        </w:tc>
        <w:tc>
          <w:tcPr>
            <w:tcW w:w="2127" w:type="dxa"/>
            <w:tcBorders>
              <w:top w:val="nil"/>
              <w:bottom w:val="nil"/>
            </w:tcBorders>
          </w:tcPr>
          <w:p w:rsidR="00D917EF" w:rsidRDefault="00D917EF" w:rsidP="00985F3B">
            <w:pPr>
              <w:pStyle w:val="TableParagraph"/>
              <w:spacing w:before="7" w:line="227" w:lineRule="exact"/>
              <w:rPr>
                <w:sz w:val="20"/>
              </w:rPr>
            </w:pPr>
            <w:r>
              <w:rPr>
                <w:sz w:val="20"/>
              </w:rPr>
              <w:t>качеством</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2"/>
        </w:trPr>
        <w:tc>
          <w:tcPr>
            <w:tcW w:w="1560" w:type="dxa"/>
            <w:tcBorders>
              <w:top w:val="nil"/>
              <w:bottom w:val="nil"/>
            </w:tcBorders>
          </w:tcPr>
          <w:p w:rsidR="00D917EF" w:rsidRDefault="00D917EF" w:rsidP="00985F3B">
            <w:pPr>
              <w:pStyle w:val="TableParagraph"/>
              <w:ind w:left="0"/>
              <w:rPr>
                <w:sz w:val="18"/>
              </w:rPr>
            </w:pPr>
          </w:p>
        </w:tc>
        <w:tc>
          <w:tcPr>
            <w:tcW w:w="2127" w:type="dxa"/>
            <w:tcBorders>
              <w:top w:val="nil"/>
              <w:bottom w:val="nil"/>
            </w:tcBorders>
          </w:tcPr>
          <w:p w:rsidR="00D917EF" w:rsidRDefault="00D917EF" w:rsidP="00985F3B">
            <w:pPr>
              <w:pStyle w:val="TableParagraph"/>
              <w:spacing w:before="7" w:line="225" w:lineRule="exact"/>
              <w:rPr>
                <w:sz w:val="20"/>
              </w:rPr>
            </w:pPr>
            <w:r>
              <w:rPr>
                <w:sz w:val="20"/>
              </w:rPr>
              <w:t>образования</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3"/>
        </w:trPr>
        <w:tc>
          <w:tcPr>
            <w:tcW w:w="1560" w:type="dxa"/>
            <w:tcBorders>
              <w:top w:val="nil"/>
              <w:bottom w:val="nil"/>
            </w:tcBorders>
          </w:tcPr>
          <w:p w:rsidR="00D917EF" w:rsidRDefault="00D917EF" w:rsidP="00985F3B">
            <w:pPr>
              <w:pStyle w:val="TableParagraph"/>
              <w:ind w:left="0"/>
              <w:rPr>
                <w:sz w:val="18"/>
              </w:rPr>
            </w:pPr>
          </w:p>
        </w:tc>
        <w:tc>
          <w:tcPr>
            <w:tcW w:w="2127" w:type="dxa"/>
            <w:tcBorders>
              <w:top w:val="nil"/>
              <w:bottom w:val="nil"/>
            </w:tcBorders>
          </w:tcPr>
          <w:p w:rsidR="00D917EF" w:rsidRDefault="00D917EF" w:rsidP="00985F3B">
            <w:pPr>
              <w:pStyle w:val="TableParagraph"/>
              <w:spacing w:before="6" w:line="228" w:lineRule="exact"/>
              <w:rPr>
                <w:sz w:val="20"/>
              </w:rPr>
            </w:pPr>
            <w:r>
              <w:rPr>
                <w:sz w:val="20"/>
              </w:rPr>
              <w:t>Обеспечивает</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5"/>
        </w:trPr>
        <w:tc>
          <w:tcPr>
            <w:tcW w:w="1560" w:type="dxa"/>
            <w:tcBorders>
              <w:top w:val="nil"/>
              <w:bottom w:val="nil"/>
            </w:tcBorders>
          </w:tcPr>
          <w:p w:rsidR="00D917EF" w:rsidRDefault="00D917EF" w:rsidP="00985F3B">
            <w:pPr>
              <w:pStyle w:val="TableParagraph"/>
              <w:ind w:left="0"/>
              <w:rPr>
                <w:sz w:val="18"/>
              </w:rPr>
            </w:pPr>
          </w:p>
        </w:tc>
        <w:tc>
          <w:tcPr>
            <w:tcW w:w="2127" w:type="dxa"/>
            <w:tcBorders>
              <w:top w:val="nil"/>
              <w:bottom w:val="nil"/>
            </w:tcBorders>
          </w:tcPr>
          <w:p w:rsidR="00D917EF" w:rsidRDefault="00D917EF" w:rsidP="00985F3B">
            <w:pPr>
              <w:pStyle w:val="TableParagraph"/>
              <w:spacing w:before="8" w:line="227" w:lineRule="exact"/>
              <w:ind w:left="117"/>
              <w:rPr>
                <w:sz w:val="20"/>
              </w:rPr>
            </w:pPr>
            <w:r>
              <w:rPr>
                <w:sz w:val="20"/>
              </w:rPr>
              <w:t>административно-</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4"/>
        </w:trPr>
        <w:tc>
          <w:tcPr>
            <w:tcW w:w="1560" w:type="dxa"/>
            <w:tcBorders>
              <w:top w:val="nil"/>
              <w:bottom w:val="nil"/>
            </w:tcBorders>
          </w:tcPr>
          <w:p w:rsidR="00D917EF" w:rsidRDefault="00D917EF" w:rsidP="00985F3B">
            <w:pPr>
              <w:pStyle w:val="TableParagraph"/>
              <w:ind w:left="0"/>
              <w:rPr>
                <w:sz w:val="18"/>
              </w:rPr>
            </w:pPr>
          </w:p>
        </w:tc>
        <w:tc>
          <w:tcPr>
            <w:tcW w:w="2127" w:type="dxa"/>
            <w:tcBorders>
              <w:top w:val="nil"/>
              <w:bottom w:val="nil"/>
            </w:tcBorders>
          </w:tcPr>
          <w:p w:rsidR="00D917EF" w:rsidRDefault="00D917EF" w:rsidP="00985F3B">
            <w:pPr>
              <w:pStyle w:val="TableParagraph"/>
              <w:spacing w:before="7" w:line="227" w:lineRule="exact"/>
              <w:rPr>
                <w:sz w:val="20"/>
              </w:rPr>
            </w:pPr>
            <w:r>
              <w:rPr>
                <w:sz w:val="20"/>
              </w:rPr>
              <w:t>хозяйственную</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544"/>
        </w:trPr>
        <w:tc>
          <w:tcPr>
            <w:tcW w:w="1560" w:type="dxa"/>
            <w:tcBorders>
              <w:top w:val="nil"/>
            </w:tcBorders>
          </w:tcPr>
          <w:p w:rsidR="00D917EF" w:rsidRDefault="00D917EF" w:rsidP="00985F3B">
            <w:pPr>
              <w:pStyle w:val="TableParagraph"/>
              <w:ind w:left="0"/>
              <w:rPr>
                <w:sz w:val="20"/>
              </w:rPr>
            </w:pPr>
          </w:p>
        </w:tc>
        <w:tc>
          <w:tcPr>
            <w:tcW w:w="2127" w:type="dxa"/>
            <w:tcBorders>
              <w:top w:val="nil"/>
            </w:tcBorders>
          </w:tcPr>
          <w:p w:rsidR="00D917EF" w:rsidRDefault="00D917EF" w:rsidP="00985F3B">
            <w:pPr>
              <w:pStyle w:val="TableParagraph"/>
              <w:spacing w:before="7"/>
              <w:rPr>
                <w:sz w:val="20"/>
              </w:rPr>
            </w:pPr>
            <w:r>
              <w:rPr>
                <w:sz w:val="20"/>
              </w:rPr>
              <w:t>работу</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502"/>
        </w:trPr>
        <w:tc>
          <w:tcPr>
            <w:tcW w:w="1560" w:type="dxa"/>
            <w:vMerge w:val="restart"/>
          </w:tcPr>
          <w:p w:rsidR="00D917EF" w:rsidRDefault="00D917EF" w:rsidP="00985F3B">
            <w:pPr>
              <w:pStyle w:val="TableParagraph"/>
              <w:spacing w:line="249" w:lineRule="exact"/>
              <w:ind w:left="117"/>
            </w:pPr>
            <w:r>
              <w:t>Учитель</w:t>
            </w:r>
          </w:p>
        </w:tc>
        <w:tc>
          <w:tcPr>
            <w:tcW w:w="2127" w:type="dxa"/>
            <w:tcBorders>
              <w:bottom w:val="nil"/>
            </w:tcBorders>
          </w:tcPr>
          <w:p w:rsidR="00D917EF" w:rsidRDefault="00D917EF" w:rsidP="00985F3B">
            <w:pPr>
              <w:pStyle w:val="TableParagraph"/>
              <w:spacing w:line="225" w:lineRule="exact"/>
              <w:ind w:left="117"/>
              <w:rPr>
                <w:sz w:val="20"/>
              </w:rPr>
            </w:pPr>
            <w:r>
              <w:rPr>
                <w:sz w:val="20"/>
              </w:rPr>
              <w:t>Осуществляет</w:t>
            </w:r>
          </w:p>
          <w:p w:rsidR="00D917EF" w:rsidRDefault="00D917EF" w:rsidP="00985F3B">
            <w:pPr>
              <w:pStyle w:val="TableParagraph"/>
              <w:tabs>
                <w:tab w:val="left" w:pos="1905"/>
              </w:tabs>
              <w:spacing w:before="31" w:line="225" w:lineRule="exact"/>
              <w:rPr>
                <w:sz w:val="20"/>
              </w:rPr>
            </w:pPr>
            <w:r>
              <w:rPr>
                <w:sz w:val="20"/>
              </w:rPr>
              <w:t>обучение</w:t>
            </w:r>
            <w:r>
              <w:rPr>
                <w:sz w:val="20"/>
              </w:rPr>
              <w:tab/>
              <w:t>и</w:t>
            </w:r>
          </w:p>
        </w:tc>
        <w:tc>
          <w:tcPr>
            <w:tcW w:w="1416" w:type="dxa"/>
            <w:vMerge w:val="restart"/>
          </w:tcPr>
          <w:p w:rsidR="00D917EF" w:rsidRDefault="00D917EF" w:rsidP="00985F3B">
            <w:pPr>
              <w:pStyle w:val="TableParagraph"/>
              <w:spacing w:line="225" w:lineRule="exact"/>
              <w:ind w:left="460" w:right="450"/>
              <w:jc w:val="center"/>
              <w:rPr>
                <w:sz w:val="20"/>
              </w:rPr>
            </w:pPr>
            <w:r>
              <w:rPr>
                <w:sz w:val="20"/>
              </w:rPr>
              <w:t>11/11</w:t>
            </w:r>
          </w:p>
        </w:tc>
        <w:tc>
          <w:tcPr>
            <w:tcW w:w="2695" w:type="dxa"/>
            <w:vMerge w:val="restart"/>
          </w:tcPr>
          <w:p w:rsidR="00D917EF" w:rsidRDefault="00D917EF" w:rsidP="00985F3B">
            <w:pPr>
              <w:pStyle w:val="TableParagraph"/>
              <w:ind w:right="98" w:firstLine="4"/>
              <w:jc w:val="both"/>
              <w:rPr>
                <w:sz w:val="20"/>
              </w:rPr>
            </w:pPr>
            <w:r>
              <w:rPr>
                <w:sz w:val="20"/>
              </w:rPr>
              <w:t>Высшее</w:t>
            </w:r>
            <w:r>
              <w:rPr>
                <w:spacing w:val="1"/>
                <w:sz w:val="20"/>
              </w:rPr>
              <w:t xml:space="preserve"> </w:t>
            </w:r>
            <w:r>
              <w:rPr>
                <w:sz w:val="20"/>
              </w:rPr>
              <w:t>профессиональное</w:t>
            </w:r>
            <w:r>
              <w:rPr>
                <w:spacing w:val="-47"/>
                <w:sz w:val="20"/>
              </w:rPr>
              <w:t xml:space="preserve"> </w:t>
            </w:r>
            <w:r>
              <w:rPr>
                <w:sz w:val="20"/>
              </w:rPr>
              <w:t>образование</w:t>
            </w:r>
            <w:r>
              <w:rPr>
                <w:spacing w:val="1"/>
                <w:sz w:val="20"/>
              </w:rPr>
              <w:t xml:space="preserve"> </w:t>
            </w:r>
            <w:r>
              <w:rPr>
                <w:sz w:val="20"/>
              </w:rPr>
              <w:t>или</w:t>
            </w:r>
            <w:r>
              <w:rPr>
                <w:spacing w:val="1"/>
                <w:sz w:val="20"/>
              </w:rPr>
              <w:t xml:space="preserve"> </w:t>
            </w:r>
            <w:r>
              <w:rPr>
                <w:sz w:val="20"/>
              </w:rPr>
              <w:t>среднее</w:t>
            </w:r>
            <w:r>
              <w:rPr>
                <w:spacing w:val="-47"/>
                <w:sz w:val="20"/>
              </w:rPr>
              <w:t xml:space="preserve"> </w:t>
            </w:r>
            <w:r>
              <w:rPr>
                <w:sz w:val="20"/>
              </w:rPr>
              <w:t>профессиональное</w:t>
            </w:r>
          </w:p>
          <w:p w:rsidR="00D917EF" w:rsidRDefault="00D917EF" w:rsidP="00985F3B">
            <w:pPr>
              <w:pStyle w:val="TableParagraph"/>
              <w:tabs>
                <w:tab w:val="left" w:pos="2376"/>
              </w:tabs>
              <w:ind w:right="106"/>
              <w:jc w:val="both"/>
              <w:rPr>
                <w:sz w:val="20"/>
              </w:rPr>
            </w:pPr>
            <w:r>
              <w:rPr>
                <w:sz w:val="20"/>
              </w:rPr>
              <w:t>образование</w:t>
            </w:r>
            <w:r>
              <w:rPr>
                <w:sz w:val="20"/>
              </w:rPr>
              <w:tab/>
            </w:r>
            <w:r>
              <w:rPr>
                <w:spacing w:val="-6"/>
                <w:sz w:val="20"/>
              </w:rPr>
              <w:t>по</w:t>
            </w:r>
            <w:r>
              <w:rPr>
                <w:spacing w:val="-48"/>
                <w:sz w:val="20"/>
              </w:rPr>
              <w:t xml:space="preserve"> </w:t>
            </w:r>
            <w:r>
              <w:rPr>
                <w:sz w:val="20"/>
              </w:rPr>
              <w:t>направлению</w:t>
            </w:r>
            <w:r>
              <w:rPr>
                <w:spacing w:val="45"/>
                <w:sz w:val="20"/>
              </w:rPr>
              <w:t xml:space="preserve"> </w:t>
            </w:r>
            <w:r>
              <w:rPr>
                <w:sz w:val="20"/>
              </w:rPr>
              <w:t>подготовки</w:t>
            </w:r>
          </w:p>
          <w:p w:rsidR="00D917EF" w:rsidRDefault="00D917EF" w:rsidP="00985F3B">
            <w:pPr>
              <w:pStyle w:val="TableParagraph"/>
              <w:tabs>
                <w:tab w:val="left" w:pos="1094"/>
                <w:tab w:val="left" w:pos="1858"/>
              </w:tabs>
              <w:ind w:right="96"/>
              <w:jc w:val="both"/>
              <w:rPr>
                <w:sz w:val="20"/>
              </w:rPr>
            </w:pPr>
            <w:r>
              <w:rPr>
                <w:sz w:val="20"/>
              </w:rPr>
              <w:t>«Образование и педагогика»</w:t>
            </w:r>
            <w:r>
              <w:rPr>
                <w:spacing w:val="-47"/>
                <w:sz w:val="20"/>
              </w:rPr>
              <w:t xml:space="preserve"> </w:t>
            </w:r>
            <w:r>
              <w:rPr>
                <w:sz w:val="20"/>
              </w:rPr>
              <w:t>или</w:t>
            </w:r>
            <w:r>
              <w:rPr>
                <w:sz w:val="20"/>
              </w:rPr>
              <w:tab/>
              <w:t>в</w:t>
            </w:r>
            <w:r>
              <w:rPr>
                <w:sz w:val="20"/>
              </w:rPr>
              <w:tab/>
              <w:t>области,</w:t>
            </w:r>
            <w:r>
              <w:rPr>
                <w:spacing w:val="-48"/>
                <w:sz w:val="20"/>
              </w:rPr>
              <w:t xml:space="preserve"> </w:t>
            </w:r>
            <w:r>
              <w:rPr>
                <w:sz w:val="20"/>
              </w:rPr>
              <w:t>соответствующей</w:t>
            </w:r>
          </w:p>
          <w:p w:rsidR="00D917EF" w:rsidRDefault="00D917EF" w:rsidP="00985F3B">
            <w:pPr>
              <w:pStyle w:val="TableParagraph"/>
              <w:tabs>
                <w:tab w:val="left" w:pos="1402"/>
                <w:tab w:val="left" w:pos="1935"/>
              </w:tabs>
              <w:ind w:right="96"/>
              <w:jc w:val="both"/>
              <w:rPr>
                <w:sz w:val="20"/>
              </w:rPr>
            </w:pPr>
            <w:r>
              <w:rPr>
                <w:sz w:val="20"/>
              </w:rPr>
              <w:t>преподаваемому</w:t>
            </w:r>
            <w:r>
              <w:rPr>
                <w:spacing w:val="1"/>
                <w:sz w:val="20"/>
              </w:rPr>
              <w:t xml:space="preserve"> </w:t>
            </w:r>
            <w:r>
              <w:rPr>
                <w:sz w:val="20"/>
              </w:rPr>
              <w:t>предмету,</w:t>
            </w:r>
            <w:r>
              <w:rPr>
                <w:spacing w:val="1"/>
                <w:sz w:val="20"/>
              </w:rPr>
              <w:t xml:space="preserve"> </w:t>
            </w:r>
            <w:r>
              <w:rPr>
                <w:sz w:val="20"/>
              </w:rPr>
              <w:t>без</w:t>
            </w:r>
            <w:r>
              <w:rPr>
                <w:sz w:val="20"/>
              </w:rPr>
              <w:tab/>
            </w:r>
            <w:r>
              <w:rPr>
                <w:spacing w:val="-1"/>
                <w:sz w:val="20"/>
              </w:rPr>
              <w:t>предъявления</w:t>
            </w:r>
            <w:r>
              <w:rPr>
                <w:spacing w:val="-48"/>
                <w:sz w:val="20"/>
              </w:rPr>
              <w:t xml:space="preserve"> </w:t>
            </w:r>
            <w:r>
              <w:rPr>
                <w:sz w:val="20"/>
              </w:rPr>
              <w:t>требований к стажу работы</w:t>
            </w:r>
            <w:r>
              <w:rPr>
                <w:spacing w:val="1"/>
                <w:sz w:val="20"/>
              </w:rPr>
              <w:t xml:space="preserve"> </w:t>
            </w:r>
            <w:r>
              <w:rPr>
                <w:sz w:val="20"/>
              </w:rPr>
              <w:t>либо</w:t>
            </w:r>
            <w:r>
              <w:rPr>
                <w:sz w:val="20"/>
              </w:rPr>
              <w:tab/>
            </w:r>
            <w:r>
              <w:rPr>
                <w:sz w:val="20"/>
              </w:rPr>
              <w:tab/>
              <w:t>высшее</w:t>
            </w:r>
          </w:p>
          <w:p w:rsidR="00D917EF" w:rsidRDefault="00D917EF" w:rsidP="00985F3B">
            <w:pPr>
              <w:pStyle w:val="TableParagraph"/>
              <w:spacing w:line="228" w:lineRule="exact"/>
              <w:rPr>
                <w:sz w:val="20"/>
              </w:rPr>
            </w:pPr>
            <w:r>
              <w:rPr>
                <w:sz w:val="20"/>
              </w:rPr>
              <w:t>профессиональное</w:t>
            </w:r>
          </w:p>
          <w:p w:rsidR="00D917EF" w:rsidRDefault="00D917EF" w:rsidP="00985F3B">
            <w:pPr>
              <w:pStyle w:val="TableParagraph"/>
              <w:tabs>
                <w:tab w:val="left" w:pos="1385"/>
                <w:tab w:val="left" w:pos="1918"/>
              </w:tabs>
              <w:ind w:right="105"/>
              <w:rPr>
                <w:sz w:val="20"/>
              </w:rPr>
            </w:pPr>
            <w:r>
              <w:rPr>
                <w:sz w:val="20"/>
              </w:rPr>
              <w:t>образование</w:t>
            </w:r>
            <w:r>
              <w:rPr>
                <w:sz w:val="20"/>
              </w:rPr>
              <w:tab/>
              <w:t>или</w:t>
            </w:r>
            <w:r>
              <w:rPr>
                <w:sz w:val="20"/>
              </w:rPr>
              <w:tab/>
            </w:r>
            <w:r>
              <w:rPr>
                <w:spacing w:val="-2"/>
                <w:sz w:val="20"/>
              </w:rPr>
              <w:t>среднее</w:t>
            </w:r>
            <w:r>
              <w:rPr>
                <w:spacing w:val="-47"/>
                <w:sz w:val="20"/>
              </w:rPr>
              <w:t xml:space="preserve"> </w:t>
            </w:r>
            <w:r>
              <w:rPr>
                <w:sz w:val="20"/>
              </w:rPr>
              <w:t>профессиональное</w:t>
            </w:r>
          </w:p>
          <w:p w:rsidR="00D917EF" w:rsidRDefault="00D917EF" w:rsidP="00985F3B">
            <w:pPr>
              <w:pStyle w:val="TableParagraph"/>
              <w:tabs>
                <w:tab w:val="left" w:pos="2477"/>
              </w:tabs>
              <w:spacing w:line="229" w:lineRule="exact"/>
              <w:rPr>
                <w:sz w:val="20"/>
              </w:rPr>
            </w:pPr>
            <w:r>
              <w:rPr>
                <w:sz w:val="20"/>
              </w:rPr>
              <w:t>образование</w:t>
            </w:r>
            <w:r>
              <w:rPr>
                <w:sz w:val="20"/>
              </w:rPr>
              <w:tab/>
              <w:t>и</w:t>
            </w:r>
          </w:p>
          <w:p w:rsidR="00D917EF" w:rsidRDefault="00D917EF" w:rsidP="00985F3B">
            <w:pPr>
              <w:pStyle w:val="TableParagraph"/>
              <w:ind w:right="976"/>
              <w:rPr>
                <w:sz w:val="20"/>
              </w:rPr>
            </w:pPr>
            <w:r>
              <w:rPr>
                <w:sz w:val="20"/>
              </w:rPr>
              <w:t>дополнительное</w:t>
            </w:r>
            <w:r>
              <w:rPr>
                <w:spacing w:val="1"/>
                <w:sz w:val="20"/>
              </w:rPr>
              <w:t xml:space="preserve"> </w:t>
            </w:r>
            <w:r>
              <w:rPr>
                <w:spacing w:val="-1"/>
                <w:sz w:val="20"/>
              </w:rPr>
              <w:t>профессиональное</w:t>
            </w:r>
          </w:p>
          <w:p w:rsidR="00D917EF" w:rsidRDefault="00D917EF" w:rsidP="00985F3B">
            <w:pPr>
              <w:pStyle w:val="TableParagraph"/>
              <w:tabs>
                <w:tab w:val="left" w:pos="2376"/>
              </w:tabs>
              <w:spacing w:line="230" w:lineRule="atLeast"/>
              <w:ind w:right="95"/>
              <w:jc w:val="both"/>
              <w:rPr>
                <w:sz w:val="20"/>
              </w:rPr>
            </w:pPr>
            <w:r>
              <w:rPr>
                <w:sz w:val="20"/>
              </w:rPr>
              <w:t>образование</w:t>
            </w:r>
            <w:r>
              <w:rPr>
                <w:sz w:val="20"/>
              </w:rPr>
              <w:tab/>
              <w:t>по</w:t>
            </w:r>
            <w:r>
              <w:rPr>
                <w:spacing w:val="-48"/>
                <w:sz w:val="20"/>
              </w:rPr>
              <w:t xml:space="preserve"> </w:t>
            </w:r>
            <w:r>
              <w:rPr>
                <w:sz w:val="20"/>
              </w:rPr>
              <w:t>направлению   деятельности</w:t>
            </w:r>
            <w:r>
              <w:rPr>
                <w:spacing w:val="-47"/>
                <w:sz w:val="20"/>
              </w:rPr>
              <w:t xml:space="preserve"> </w:t>
            </w:r>
            <w:r>
              <w:rPr>
                <w:sz w:val="20"/>
              </w:rPr>
              <w:t>в</w:t>
            </w:r>
            <w:r>
              <w:rPr>
                <w:spacing w:val="1"/>
                <w:sz w:val="20"/>
              </w:rPr>
              <w:t xml:space="preserve"> </w:t>
            </w:r>
            <w:r>
              <w:rPr>
                <w:sz w:val="20"/>
              </w:rPr>
              <w:t>ОУ</w:t>
            </w:r>
            <w:r>
              <w:rPr>
                <w:spacing w:val="1"/>
                <w:sz w:val="20"/>
              </w:rPr>
              <w:t xml:space="preserve"> </w:t>
            </w:r>
            <w:r>
              <w:rPr>
                <w:sz w:val="20"/>
              </w:rPr>
              <w:t>без</w:t>
            </w:r>
            <w:r>
              <w:rPr>
                <w:spacing w:val="1"/>
                <w:sz w:val="20"/>
              </w:rPr>
              <w:t xml:space="preserve"> </w:t>
            </w:r>
            <w:r>
              <w:rPr>
                <w:sz w:val="20"/>
              </w:rPr>
              <w:t>предъявления</w:t>
            </w:r>
            <w:r>
              <w:rPr>
                <w:spacing w:val="-47"/>
                <w:sz w:val="20"/>
              </w:rPr>
              <w:t xml:space="preserve"> </w:t>
            </w:r>
            <w:r>
              <w:rPr>
                <w:sz w:val="20"/>
              </w:rPr>
              <w:t>требований</w:t>
            </w:r>
            <w:r>
              <w:rPr>
                <w:spacing w:val="-3"/>
                <w:sz w:val="20"/>
              </w:rPr>
              <w:t xml:space="preserve"> </w:t>
            </w:r>
            <w:r>
              <w:rPr>
                <w:sz w:val="20"/>
              </w:rPr>
              <w:t>к</w:t>
            </w:r>
            <w:r>
              <w:rPr>
                <w:spacing w:val="-4"/>
                <w:sz w:val="20"/>
              </w:rPr>
              <w:t xml:space="preserve"> </w:t>
            </w:r>
            <w:r>
              <w:rPr>
                <w:sz w:val="20"/>
              </w:rPr>
              <w:t>стажу</w:t>
            </w:r>
            <w:r>
              <w:rPr>
                <w:spacing w:val="-8"/>
                <w:sz w:val="20"/>
              </w:rPr>
              <w:t xml:space="preserve"> </w:t>
            </w:r>
            <w:r>
              <w:rPr>
                <w:sz w:val="20"/>
              </w:rPr>
              <w:t>работы</w:t>
            </w:r>
          </w:p>
        </w:tc>
        <w:tc>
          <w:tcPr>
            <w:tcW w:w="1814" w:type="dxa"/>
            <w:vMerge w:val="restart"/>
          </w:tcPr>
          <w:p w:rsidR="00D917EF" w:rsidRDefault="00D917EF" w:rsidP="00985F3B">
            <w:pPr>
              <w:pStyle w:val="TableParagraph"/>
              <w:spacing w:line="273" w:lineRule="exact"/>
              <w:ind w:left="116"/>
              <w:rPr>
                <w:sz w:val="24"/>
              </w:rPr>
            </w:pPr>
            <w:r>
              <w:rPr>
                <w:sz w:val="24"/>
              </w:rPr>
              <w:t>Соответствует</w:t>
            </w:r>
          </w:p>
        </w:tc>
      </w:tr>
      <w:tr w:rsidR="00D917EF" w:rsidTr="00985F3B">
        <w:trPr>
          <w:trHeight w:val="252"/>
        </w:trPr>
        <w:tc>
          <w:tcPr>
            <w:tcW w:w="1560" w:type="dxa"/>
            <w:vMerge/>
            <w:tcBorders>
              <w:top w:val="nil"/>
            </w:tcBorders>
          </w:tcPr>
          <w:p w:rsidR="00D917EF" w:rsidRDefault="00D917EF" w:rsidP="00985F3B">
            <w:pPr>
              <w:rPr>
                <w:sz w:val="2"/>
                <w:szCs w:val="2"/>
              </w:rPr>
            </w:pPr>
          </w:p>
        </w:tc>
        <w:tc>
          <w:tcPr>
            <w:tcW w:w="2127" w:type="dxa"/>
            <w:tcBorders>
              <w:top w:val="nil"/>
              <w:bottom w:val="nil"/>
            </w:tcBorders>
          </w:tcPr>
          <w:p w:rsidR="00D917EF" w:rsidRDefault="00D917EF" w:rsidP="00985F3B">
            <w:pPr>
              <w:pStyle w:val="TableParagraph"/>
              <w:spacing w:before="6" w:line="227" w:lineRule="exact"/>
              <w:rPr>
                <w:sz w:val="20"/>
              </w:rPr>
            </w:pPr>
            <w:r>
              <w:rPr>
                <w:sz w:val="20"/>
              </w:rPr>
              <w:t>воспитание</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4"/>
        </w:trPr>
        <w:tc>
          <w:tcPr>
            <w:tcW w:w="1560" w:type="dxa"/>
            <w:vMerge/>
            <w:tcBorders>
              <w:top w:val="nil"/>
            </w:tcBorders>
          </w:tcPr>
          <w:p w:rsidR="00D917EF" w:rsidRDefault="00D917EF" w:rsidP="00985F3B">
            <w:pPr>
              <w:rPr>
                <w:sz w:val="2"/>
                <w:szCs w:val="2"/>
              </w:rPr>
            </w:pPr>
          </w:p>
        </w:tc>
        <w:tc>
          <w:tcPr>
            <w:tcW w:w="2127" w:type="dxa"/>
            <w:tcBorders>
              <w:top w:val="nil"/>
              <w:bottom w:val="nil"/>
            </w:tcBorders>
          </w:tcPr>
          <w:p w:rsidR="00D917EF" w:rsidRDefault="00D917EF" w:rsidP="00985F3B">
            <w:pPr>
              <w:pStyle w:val="TableParagraph"/>
              <w:spacing w:before="7" w:line="227" w:lineRule="exact"/>
              <w:rPr>
                <w:sz w:val="20"/>
              </w:rPr>
            </w:pPr>
            <w:r>
              <w:rPr>
                <w:sz w:val="20"/>
              </w:rPr>
              <w:t>обучающихся,</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3"/>
        </w:trPr>
        <w:tc>
          <w:tcPr>
            <w:tcW w:w="1560" w:type="dxa"/>
            <w:vMerge/>
            <w:tcBorders>
              <w:top w:val="nil"/>
            </w:tcBorders>
          </w:tcPr>
          <w:p w:rsidR="00D917EF" w:rsidRDefault="00D917EF" w:rsidP="00985F3B">
            <w:pPr>
              <w:rPr>
                <w:sz w:val="2"/>
                <w:szCs w:val="2"/>
              </w:rPr>
            </w:pPr>
          </w:p>
        </w:tc>
        <w:tc>
          <w:tcPr>
            <w:tcW w:w="2127" w:type="dxa"/>
            <w:tcBorders>
              <w:top w:val="nil"/>
              <w:bottom w:val="nil"/>
            </w:tcBorders>
          </w:tcPr>
          <w:p w:rsidR="00D917EF" w:rsidRDefault="00D917EF" w:rsidP="00985F3B">
            <w:pPr>
              <w:pStyle w:val="TableParagraph"/>
              <w:spacing w:before="7" w:line="227" w:lineRule="exact"/>
              <w:rPr>
                <w:sz w:val="20"/>
              </w:rPr>
            </w:pPr>
            <w:r>
              <w:rPr>
                <w:sz w:val="20"/>
              </w:rPr>
              <w:t>способствует</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5"/>
        </w:trPr>
        <w:tc>
          <w:tcPr>
            <w:tcW w:w="1560" w:type="dxa"/>
            <w:vMerge/>
            <w:tcBorders>
              <w:top w:val="nil"/>
            </w:tcBorders>
          </w:tcPr>
          <w:p w:rsidR="00D917EF" w:rsidRDefault="00D917EF" w:rsidP="00985F3B">
            <w:pPr>
              <w:rPr>
                <w:sz w:val="2"/>
                <w:szCs w:val="2"/>
              </w:rPr>
            </w:pPr>
          </w:p>
        </w:tc>
        <w:tc>
          <w:tcPr>
            <w:tcW w:w="2127" w:type="dxa"/>
            <w:tcBorders>
              <w:top w:val="nil"/>
              <w:bottom w:val="nil"/>
            </w:tcBorders>
          </w:tcPr>
          <w:p w:rsidR="00D917EF" w:rsidRDefault="00D917EF" w:rsidP="00985F3B">
            <w:pPr>
              <w:pStyle w:val="TableParagraph"/>
              <w:spacing w:before="7" w:line="228" w:lineRule="exact"/>
              <w:rPr>
                <w:sz w:val="20"/>
              </w:rPr>
            </w:pPr>
            <w:r>
              <w:rPr>
                <w:sz w:val="20"/>
              </w:rPr>
              <w:t>формированию</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5"/>
        </w:trPr>
        <w:tc>
          <w:tcPr>
            <w:tcW w:w="1560" w:type="dxa"/>
            <w:vMerge/>
            <w:tcBorders>
              <w:top w:val="nil"/>
            </w:tcBorders>
          </w:tcPr>
          <w:p w:rsidR="00D917EF" w:rsidRDefault="00D917EF" w:rsidP="00985F3B">
            <w:pPr>
              <w:rPr>
                <w:sz w:val="2"/>
                <w:szCs w:val="2"/>
              </w:rPr>
            </w:pPr>
          </w:p>
        </w:tc>
        <w:tc>
          <w:tcPr>
            <w:tcW w:w="2127" w:type="dxa"/>
            <w:tcBorders>
              <w:top w:val="nil"/>
              <w:bottom w:val="nil"/>
            </w:tcBorders>
          </w:tcPr>
          <w:p w:rsidR="00D917EF" w:rsidRDefault="00D917EF" w:rsidP="00985F3B">
            <w:pPr>
              <w:pStyle w:val="TableParagraph"/>
              <w:tabs>
                <w:tab w:val="left" w:pos="1205"/>
              </w:tabs>
              <w:spacing w:before="9" w:line="227" w:lineRule="exact"/>
              <w:rPr>
                <w:sz w:val="20"/>
              </w:rPr>
            </w:pPr>
            <w:r>
              <w:rPr>
                <w:sz w:val="20"/>
              </w:rPr>
              <w:t>общей</w:t>
            </w:r>
            <w:r>
              <w:rPr>
                <w:sz w:val="20"/>
              </w:rPr>
              <w:tab/>
              <w:t>культуры</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2"/>
        </w:trPr>
        <w:tc>
          <w:tcPr>
            <w:tcW w:w="1560" w:type="dxa"/>
            <w:vMerge/>
            <w:tcBorders>
              <w:top w:val="nil"/>
            </w:tcBorders>
          </w:tcPr>
          <w:p w:rsidR="00D917EF" w:rsidRDefault="00D917EF" w:rsidP="00985F3B">
            <w:pPr>
              <w:rPr>
                <w:sz w:val="2"/>
                <w:szCs w:val="2"/>
              </w:rPr>
            </w:pPr>
          </w:p>
        </w:tc>
        <w:tc>
          <w:tcPr>
            <w:tcW w:w="2127" w:type="dxa"/>
            <w:tcBorders>
              <w:top w:val="nil"/>
              <w:bottom w:val="nil"/>
            </w:tcBorders>
          </w:tcPr>
          <w:p w:rsidR="00D917EF" w:rsidRDefault="00D917EF" w:rsidP="00985F3B">
            <w:pPr>
              <w:pStyle w:val="TableParagraph"/>
              <w:spacing w:before="7" w:line="225" w:lineRule="exact"/>
              <w:rPr>
                <w:sz w:val="20"/>
              </w:rPr>
            </w:pPr>
            <w:r>
              <w:rPr>
                <w:sz w:val="20"/>
              </w:rPr>
              <w:t>личности,</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2"/>
        </w:trPr>
        <w:tc>
          <w:tcPr>
            <w:tcW w:w="1560" w:type="dxa"/>
            <w:vMerge/>
            <w:tcBorders>
              <w:top w:val="nil"/>
            </w:tcBorders>
          </w:tcPr>
          <w:p w:rsidR="00D917EF" w:rsidRDefault="00D917EF" w:rsidP="00985F3B">
            <w:pPr>
              <w:rPr>
                <w:sz w:val="2"/>
                <w:szCs w:val="2"/>
              </w:rPr>
            </w:pPr>
          </w:p>
        </w:tc>
        <w:tc>
          <w:tcPr>
            <w:tcW w:w="2127" w:type="dxa"/>
            <w:tcBorders>
              <w:top w:val="nil"/>
              <w:bottom w:val="nil"/>
            </w:tcBorders>
          </w:tcPr>
          <w:p w:rsidR="00D917EF" w:rsidRDefault="00D917EF" w:rsidP="00985F3B">
            <w:pPr>
              <w:pStyle w:val="TableParagraph"/>
              <w:spacing w:before="6" w:line="227" w:lineRule="exact"/>
              <w:rPr>
                <w:sz w:val="20"/>
              </w:rPr>
            </w:pPr>
            <w:r>
              <w:rPr>
                <w:sz w:val="20"/>
              </w:rPr>
              <w:t>социализации,</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5"/>
        </w:trPr>
        <w:tc>
          <w:tcPr>
            <w:tcW w:w="1560" w:type="dxa"/>
            <w:vMerge/>
            <w:tcBorders>
              <w:top w:val="nil"/>
            </w:tcBorders>
          </w:tcPr>
          <w:p w:rsidR="00D917EF" w:rsidRDefault="00D917EF" w:rsidP="00985F3B">
            <w:pPr>
              <w:rPr>
                <w:sz w:val="2"/>
                <w:szCs w:val="2"/>
              </w:rPr>
            </w:pPr>
          </w:p>
        </w:tc>
        <w:tc>
          <w:tcPr>
            <w:tcW w:w="2127" w:type="dxa"/>
            <w:tcBorders>
              <w:top w:val="nil"/>
              <w:bottom w:val="nil"/>
            </w:tcBorders>
          </w:tcPr>
          <w:p w:rsidR="00D917EF" w:rsidRDefault="00D917EF" w:rsidP="00985F3B">
            <w:pPr>
              <w:pStyle w:val="TableParagraph"/>
              <w:spacing w:before="7" w:line="228" w:lineRule="exact"/>
              <w:rPr>
                <w:sz w:val="20"/>
              </w:rPr>
            </w:pPr>
            <w:r>
              <w:rPr>
                <w:sz w:val="20"/>
              </w:rPr>
              <w:t>осознанного</w:t>
            </w:r>
            <w:r>
              <w:rPr>
                <w:spacing w:val="5"/>
                <w:sz w:val="20"/>
              </w:rPr>
              <w:t xml:space="preserve"> </w:t>
            </w:r>
            <w:r>
              <w:rPr>
                <w:sz w:val="20"/>
              </w:rPr>
              <w:t>выбора</w:t>
            </w:r>
            <w:r>
              <w:rPr>
                <w:spacing w:val="5"/>
                <w:sz w:val="20"/>
              </w:rPr>
              <w:t xml:space="preserve"> </w:t>
            </w:r>
            <w:r>
              <w:rPr>
                <w:sz w:val="20"/>
              </w:rPr>
              <w:t>и</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5"/>
        </w:trPr>
        <w:tc>
          <w:tcPr>
            <w:tcW w:w="1560" w:type="dxa"/>
            <w:vMerge/>
            <w:tcBorders>
              <w:top w:val="nil"/>
            </w:tcBorders>
          </w:tcPr>
          <w:p w:rsidR="00D917EF" w:rsidRDefault="00D917EF" w:rsidP="00985F3B">
            <w:pPr>
              <w:rPr>
                <w:sz w:val="2"/>
                <w:szCs w:val="2"/>
              </w:rPr>
            </w:pPr>
          </w:p>
        </w:tc>
        <w:tc>
          <w:tcPr>
            <w:tcW w:w="2127" w:type="dxa"/>
            <w:tcBorders>
              <w:top w:val="nil"/>
              <w:bottom w:val="nil"/>
            </w:tcBorders>
          </w:tcPr>
          <w:p w:rsidR="00D917EF" w:rsidRDefault="00D917EF" w:rsidP="00985F3B">
            <w:pPr>
              <w:pStyle w:val="TableParagraph"/>
              <w:spacing w:before="8" w:line="227" w:lineRule="exact"/>
              <w:rPr>
                <w:sz w:val="20"/>
              </w:rPr>
            </w:pPr>
            <w:r>
              <w:rPr>
                <w:sz w:val="20"/>
              </w:rPr>
              <w:t>освоения</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3"/>
        </w:trPr>
        <w:tc>
          <w:tcPr>
            <w:tcW w:w="1560" w:type="dxa"/>
            <w:vMerge/>
            <w:tcBorders>
              <w:top w:val="nil"/>
            </w:tcBorders>
          </w:tcPr>
          <w:p w:rsidR="00D917EF" w:rsidRDefault="00D917EF" w:rsidP="00985F3B">
            <w:pPr>
              <w:rPr>
                <w:sz w:val="2"/>
                <w:szCs w:val="2"/>
              </w:rPr>
            </w:pPr>
          </w:p>
        </w:tc>
        <w:tc>
          <w:tcPr>
            <w:tcW w:w="2127" w:type="dxa"/>
            <w:tcBorders>
              <w:top w:val="nil"/>
              <w:bottom w:val="nil"/>
            </w:tcBorders>
          </w:tcPr>
          <w:p w:rsidR="00D917EF" w:rsidRDefault="00D917EF" w:rsidP="00985F3B">
            <w:pPr>
              <w:pStyle w:val="TableParagraph"/>
              <w:spacing w:before="7" w:line="227" w:lineRule="exact"/>
              <w:rPr>
                <w:sz w:val="20"/>
              </w:rPr>
            </w:pPr>
            <w:r>
              <w:rPr>
                <w:sz w:val="20"/>
              </w:rPr>
              <w:t>образовательных</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1905"/>
        </w:trPr>
        <w:tc>
          <w:tcPr>
            <w:tcW w:w="1560" w:type="dxa"/>
            <w:vMerge/>
            <w:tcBorders>
              <w:top w:val="nil"/>
            </w:tcBorders>
          </w:tcPr>
          <w:p w:rsidR="00D917EF" w:rsidRDefault="00D917EF" w:rsidP="00985F3B">
            <w:pPr>
              <w:rPr>
                <w:sz w:val="2"/>
                <w:szCs w:val="2"/>
              </w:rPr>
            </w:pPr>
          </w:p>
        </w:tc>
        <w:tc>
          <w:tcPr>
            <w:tcW w:w="2127" w:type="dxa"/>
            <w:tcBorders>
              <w:top w:val="nil"/>
            </w:tcBorders>
          </w:tcPr>
          <w:p w:rsidR="00D917EF" w:rsidRDefault="00D917EF" w:rsidP="00985F3B">
            <w:pPr>
              <w:pStyle w:val="TableParagraph"/>
              <w:spacing w:before="7"/>
              <w:rPr>
                <w:sz w:val="20"/>
              </w:rPr>
            </w:pPr>
            <w:r>
              <w:rPr>
                <w:sz w:val="20"/>
              </w:rPr>
              <w:t>программ</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768"/>
        </w:trPr>
        <w:tc>
          <w:tcPr>
            <w:tcW w:w="1560" w:type="dxa"/>
            <w:vMerge w:val="restart"/>
          </w:tcPr>
          <w:p w:rsidR="00D917EF" w:rsidRDefault="00D917EF" w:rsidP="00985F3B">
            <w:pPr>
              <w:pStyle w:val="TableParagraph"/>
              <w:spacing w:line="276" w:lineRule="auto"/>
              <w:ind w:right="476" w:firstLine="2"/>
              <w:rPr>
                <w:sz w:val="24"/>
              </w:rPr>
            </w:pPr>
            <w:r>
              <w:rPr>
                <w:sz w:val="24"/>
              </w:rPr>
              <w:t>Педагог-</w:t>
            </w:r>
            <w:r>
              <w:rPr>
                <w:spacing w:val="-57"/>
                <w:sz w:val="24"/>
              </w:rPr>
              <w:t xml:space="preserve"> </w:t>
            </w:r>
            <w:r>
              <w:rPr>
                <w:sz w:val="24"/>
              </w:rPr>
              <w:t>психолог</w:t>
            </w:r>
          </w:p>
        </w:tc>
        <w:tc>
          <w:tcPr>
            <w:tcW w:w="2127" w:type="dxa"/>
            <w:tcBorders>
              <w:bottom w:val="nil"/>
            </w:tcBorders>
          </w:tcPr>
          <w:p w:rsidR="00D917EF" w:rsidRDefault="00D917EF" w:rsidP="00985F3B">
            <w:pPr>
              <w:pStyle w:val="TableParagraph"/>
              <w:spacing w:line="228" w:lineRule="exact"/>
              <w:ind w:left="114"/>
              <w:rPr>
                <w:sz w:val="20"/>
              </w:rPr>
            </w:pPr>
            <w:r>
              <w:rPr>
                <w:sz w:val="20"/>
              </w:rPr>
              <w:t>Осуществляет</w:t>
            </w:r>
          </w:p>
          <w:p w:rsidR="00D917EF" w:rsidRDefault="00D917EF" w:rsidP="00985F3B">
            <w:pPr>
              <w:pStyle w:val="TableParagraph"/>
              <w:spacing w:line="260" w:lineRule="atLeast"/>
              <w:ind w:right="363"/>
              <w:rPr>
                <w:sz w:val="20"/>
              </w:rPr>
            </w:pPr>
            <w:r>
              <w:rPr>
                <w:spacing w:val="-2"/>
                <w:sz w:val="20"/>
              </w:rPr>
              <w:t>профессиональную</w:t>
            </w:r>
            <w:r>
              <w:rPr>
                <w:spacing w:val="-47"/>
                <w:sz w:val="20"/>
              </w:rPr>
              <w:t xml:space="preserve"> </w:t>
            </w:r>
            <w:r>
              <w:rPr>
                <w:sz w:val="20"/>
              </w:rPr>
              <w:t>деятельность,</w:t>
            </w:r>
          </w:p>
        </w:tc>
        <w:tc>
          <w:tcPr>
            <w:tcW w:w="1416" w:type="dxa"/>
            <w:vMerge w:val="restart"/>
          </w:tcPr>
          <w:p w:rsidR="00D917EF" w:rsidRDefault="00D917EF" w:rsidP="00985F3B">
            <w:pPr>
              <w:pStyle w:val="TableParagraph"/>
              <w:spacing w:line="228" w:lineRule="exact"/>
              <w:ind w:left="460" w:right="449"/>
              <w:jc w:val="center"/>
              <w:rPr>
                <w:sz w:val="20"/>
              </w:rPr>
            </w:pPr>
            <w:r>
              <w:rPr>
                <w:sz w:val="20"/>
              </w:rPr>
              <w:t>1/1</w:t>
            </w:r>
          </w:p>
        </w:tc>
        <w:tc>
          <w:tcPr>
            <w:tcW w:w="2695" w:type="dxa"/>
            <w:vMerge w:val="restart"/>
          </w:tcPr>
          <w:p w:rsidR="00D917EF" w:rsidRDefault="00D917EF" w:rsidP="00985F3B">
            <w:pPr>
              <w:pStyle w:val="TableParagraph"/>
              <w:tabs>
                <w:tab w:val="left" w:pos="2376"/>
              </w:tabs>
              <w:ind w:right="95" w:firstLine="4"/>
              <w:jc w:val="both"/>
              <w:rPr>
                <w:sz w:val="20"/>
              </w:rPr>
            </w:pPr>
            <w:r>
              <w:rPr>
                <w:sz w:val="20"/>
              </w:rPr>
              <w:t>Высшее</w:t>
            </w:r>
            <w:r>
              <w:rPr>
                <w:spacing w:val="1"/>
                <w:sz w:val="20"/>
              </w:rPr>
              <w:t xml:space="preserve"> </w:t>
            </w:r>
            <w:r>
              <w:rPr>
                <w:sz w:val="20"/>
              </w:rPr>
              <w:t>профессиональное</w:t>
            </w:r>
            <w:r>
              <w:rPr>
                <w:spacing w:val="-47"/>
                <w:sz w:val="20"/>
              </w:rPr>
              <w:t xml:space="preserve"> </w:t>
            </w:r>
            <w:r>
              <w:rPr>
                <w:sz w:val="20"/>
              </w:rPr>
              <w:t>образование</w:t>
            </w:r>
            <w:r>
              <w:rPr>
                <w:sz w:val="20"/>
              </w:rPr>
              <w:tab/>
              <w:t>по</w:t>
            </w:r>
            <w:r>
              <w:rPr>
                <w:spacing w:val="-48"/>
                <w:sz w:val="20"/>
              </w:rPr>
              <w:t xml:space="preserve"> </w:t>
            </w:r>
            <w:r>
              <w:rPr>
                <w:sz w:val="20"/>
              </w:rPr>
              <w:t xml:space="preserve">направлению     </w:t>
            </w:r>
            <w:r>
              <w:rPr>
                <w:spacing w:val="38"/>
                <w:sz w:val="20"/>
              </w:rPr>
              <w:t xml:space="preserve"> </w:t>
            </w:r>
            <w:r>
              <w:rPr>
                <w:sz w:val="20"/>
              </w:rPr>
              <w:t>подготовки</w:t>
            </w:r>
          </w:p>
          <w:p w:rsidR="00D917EF" w:rsidRDefault="00D917EF" w:rsidP="00985F3B">
            <w:pPr>
              <w:pStyle w:val="TableParagraph"/>
              <w:tabs>
                <w:tab w:val="left" w:pos="1402"/>
                <w:tab w:val="left" w:pos="1935"/>
              </w:tabs>
              <w:ind w:right="95"/>
              <w:jc w:val="both"/>
              <w:rPr>
                <w:sz w:val="20"/>
              </w:rPr>
            </w:pPr>
            <w:r>
              <w:rPr>
                <w:sz w:val="20"/>
              </w:rPr>
              <w:t>«Педагогика</w:t>
            </w:r>
            <w:r>
              <w:rPr>
                <w:spacing w:val="1"/>
                <w:sz w:val="20"/>
              </w:rPr>
              <w:t xml:space="preserve"> </w:t>
            </w:r>
            <w:r>
              <w:rPr>
                <w:sz w:val="20"/>
              </w:rPr>
              <w:t>и психология»</w:t>
            </w:r>
            <w:r>
              <w:rPr>
                <w:spacing w:val="1"/>
                <w:sz w:val="20"/>
              </w:rPr>
              <w:t xml:space="preserve"> </w:t>
            </w:r>
            <w:r>
              <w:rPr>
                <w:sz w:val="20"/>
              </w:rPr>
              <w:t>без</w:t>
            </w:r>
            <w:r>
              <w:rPr>
                <w:sz w:val="20"/>
              </w:rPr>
              <w:tab/>
            </w:r>
            <w:r>
              <w:rPr>
                <w:spacing w:val="-1"/>
                <w:sz w:val="20"/>
              </w:rPr>
              <w:t>предъявления</w:t>
            </w:r>
            <w:r>
              <w:rPr>
                <w:spacing w:val="-48"/>
                <w:sz w:val="20"/>
              </w:rPr>
              <w:t xml:space="preserve"> </w:t>
            </w:r>
            <w:r>
              <w:rPr>
                <w:sz w:val="20"/>
              </w:rPr>
              <w:t>требований к стажу работы</w:t>
            </w:r>
            <w:r>
              <w:rPr>
                <w:spacing w:val="1"/>
                <w:sz w:val="20"/>
              </w:rPr>
              <w:t xml:space="preserve"> </w:t>
            </w:r>
            <w:r>
              <w:rPr>
                <w:sz w:val="20"/>
              </w:rPr>
              <w:t>либо</w:t>
            </w:r>
            <w:r>
              <w:rPr>
                <w:sz w:val="20"/>
              </w:rPr>
              <w:tab/>
            </w:r>
            <w:r>
              <w:rPr>
                <w:sz w:val="20"/>
              </w:rPr>
              <w:tab/>
              <w:t>высшее</w:t>
            </w:r>
          </w:p>
          <w:p w:rsidR="00D917EF" w:rsidRDefault="00D917EF" w:rsidP="00985F3B">
            <w:pPr>
              <w:pStyle w:val="TableParagraph"/>
              <w:spacing w:line="229" w:lineRule="exact"/>
              <w:rPr>
                <w:sz w:val="20"/>
              </w:rPr>
            </w:pPr>
            <w:r>
              <w:rPr>
                <w:sz w:val="20"/>
              </w:rPr>
              <w:t>профессиональное</w:t>
            </w:r>
          </w:p>
          <w:p w:rsidR="00D917EF" w:rsidRDefault="00D917EF" w:rsidP="00985F3B">
            <w:pPr>
              <w:pStyle w:val="TableParagraph"/>
              <w:tabs>
                <w:tab w:val="left" w:pos="1385"/>
                <w:tab w:val="left" w:pos="1918"/>
              </w:tabs>
              <w:ind w:right="105"/>
              <w:rPr>
                <w:sz w:val="20"/>
              </w:rPr>
            </w:pPr>
            <w:r>
              <w:rPr>
                <w:sz w:val="20"/>
              </w:rPr>
              <w:t>образование</w:t>
            </w:r>
            <w:r>
              <w:rPr>
                <w:sz w:val="20"/>
              </w:rPr>
              <w:tab/>
              <w:t>или</w:t>
            </w:r>
            <w:r>
              <w:rPr>
                <w:sz w:val="20"/>
              </w:rPr>
              <w:tab/>
            </w:r>
            <w:r>
              <w:rPr>
                <w:spacing w:val="-2"/>
                <w:sz w:val="20"/>
              </w:rPr>
              <w:t>среднее</w:t>
            </w:r>
            <w:r>
              <w:rPr>
                <w:spacing w:val="-47"/>
                <w:sz w:val="20"/>
              </w:rPr>
              <w:t xml:space="preserve"> </w:t>
            </w:r>
            <w:r>
              <w:rPr>
                <w:sz w:val="20"/>
              </w:rPr>
              <w:t>профессиональное</w:t>
            </w:r>
          </w:p>
          <w:p w:rsidR="00D917EF" w:rsidRDefault="00D917EF" w:rsidP="00985F3B">
            <w:pPr>
              <w:pStyle w:val="TableParagraph"/>
              <w:tabs>
                <w:tab w:val="left" w:pos="2477"/>
              </w:tabs>
              <w:spacing w:line="228" w:lineRule="exact"/>
              <w:rPr>
                <w:sz w:val="20"/>
              </w:rPr>
            </w:pPr>
            <w:r>
              <w:rPr>
                <w:sz w:val="20"/>
              </w:rPr>
              <w:t>образование</w:t>
            </w:r>
            <w:r>
              <w:rPr>
                <w:sz w:val="20"/>
              </w:rPr>
              <w:tab/>
              <w:t>и</w:t>
            </w:r>
          </w:p>
          <w:p w:rsidR="00D917EF" w:rsidRDefault="00D917EF" w:rsidP="00985F3B">
            <w:pPr>
              <w:pStyle w:val="TableParagraph"/>
              <w:ind w:right="976"/>
              <w:rPr>
                <w:sz w:val="20"/>
              </w:rPr>
            </w:pPr>
            <w:r>
              <w:rPr>
                <w:sz w:val="20"/>
              </w:rPr>
              <w:t>дополнительное</w:t>
            </w:r>
            <w:r>
              <w:rPr>
                <w:spacing w:val="1"/>
                <w:sz w:val="20"/>
              </w:rPr>
              <w:t xml:space="preserve"> </w:t>
            </w:r>
            <w:r>
              <w:rPr>
                <w:spacing w:val="-1"/>
                <w:sz w:val="20"/>
              </w:rPr>
              <w:t>профессиональное</w:t>
            </w:r>
          </w:p>
          <w:p w:rsidR="00D917EF" w:rsidRDefault="00D917EF" w:rsidP="00985F3B">
            <w:pPr>
              <w:pStyle w:val="TableParagraph"/>
              <w:tabs>
                <w:tab w:val="left" w:pos="2376"/>
              </w:tabs>
              <w:spacing w:line="215" w:lineRule="exact"/>
              <w:rPr>
                <w:sz w:val="20"/>
              </w:rPr>
            </w:pPr>
            <w:r>
              <w:rPr>
                <w:sz w:val="20"/>
              </w:rPr>
              <w:t>образование</w:t>
            </w:r>
            <w:r>
              <w:rPr>
                <w:sz w:val="20"/>
              </w:rPr>
              <w:tab/>
              <w:t>по</w:t>
            </w:r>
          </w:p>
        </w:tc>
        <w:tc>
          <w:tcPr>
            <w:tcW w:w="1814" w:type="dxa"/>
            <w:vMerge w:val="restart"/>
          </w:tcPr>
          <w:p w:rsidR="00D917EF" w:rsidRDefault="00D917EF" w:rsidP="00985F3B">
            <w:pPr>
              <w:pStyle w:val="TableParagraph"/>
              <w:spacing w:line="271" w:lineRule="exact"/>
              <w:ind w:left="116"/>
              <w:rPr>
                <w:sz w:val="24"/>
              </w:rPr>
            </w:pPr>
            <w:r>
              <w:rPr>
                <w:sz w:val="24"/>
              </w:rPr>
              <w:t>Соответствует</w:t>
            </w:r>
          </w:p>
        </w:tc>
      </w:tr>
      <w:tr w:rsidR="00D917EF" w:rsidTr="00985F3B">
        <w:trPr>
          <w:trHeight w:val="251"/>
        </w:trPr>
        <w:tc>
          <w:tcPr>
            <w:tcW w:w="1560" w:type="dxa"/>
            <w:vMerge/>
            <w:tcBorders>
              <w:top w:val="nil"/>
            </w:tcBorders>
          </w:tcPr>
          <w:p w:rsidR="00D917EF" w:rsidRDefault="00D917EF" w:rsidP="00985F3B">
            <w:pPr>
              <w:rPr>
                <w:sz w:val="2"/>
                <w:szCs w:val="2"/>
              </w:rPr>
            </w:pPr>
          </w:p>
        </w:tc>
        <w:tc>
          <w:tcPr>
            <w:tcW w:w="2127" w:type="dxa"/>
            <w:tcBorders>
              <w:top w:val="nil"/>
              <w:bottom w:val="nil"/>
            </w:tcBorders>
          </w:tcPr>
          <w:p w:rsidR="00D917EF" w:rsidRDefault="00D917EF" w:rsidP="00985F3B">
            <w:pPr>
              <w:pStyle w:val="TableParagraph"/>
              <w:tabs>
                <w:tab w:val="left" w:pos="1817"/>
              </w:tabs>
              <w:spacing w:before="5" w:line="227" w:lineRule="exact"/>
              <w:rPr>
                <w:sz w:val="20"/>
              </w:rPr>
            </w:pPr>
            <w:r>
              <w:rPr>
                <w:sz w:val="20"/>
              </w:rPr>
              <w:t>направленную</w:t>
            </w:r>
            <w:r>
              <w:rPr>
                <w:sz w:val="20"/>
              </w:rPr>
              <w:tab/>
              <w:t>на</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3"/>
        </w:trPr>
        <w:tc>
          <w:tcPr>
            <w:tcW w:w="1560" w:type="dxa"/>
            <w:vMerge/>
            <w:tcBorders>
              <w:top w:val="nil"/>
            </w:tcBorders>
          </w:tcPr>
          <w:p w:rsidR="00D917EF" w:rsidRDefault="00D917EF" w:rsidP="00985F3B">
            <w:pPr>
              <w:rPr>
                <w:sz w:val="2"/>
                <w:szCs w:val="2"/>
              </w:rPr>
            </w:pPr>
          </w:p>
        </w:tc>
        <w:tc>
          <w:tcPr>
            <w:tcW w:w="2127" w:type="dxa"/>
            <w:tcBorders>
              <w:top w:val="nil"/>
              <w:bottom w:val="nil"/>
            </w:tcBorders>
          </w:tcPr>
          <w:p w:rsidR="00D917EF" w:rsidRDefault="00D917EF" w:rsidP="00985F3B">
            <w:pPr>
              <w:pStyle w:val="TableParagraph"/>
              <w:spacing w:before="7" w:line="227" w:lineRule="exact"/>
              <w:rPr>
                <w:sz w:val="20"/>
              </w:rPr>
            </w:pPr>
            <w:r>
              <w:rPr>
                <w:sz w:val="20"/>
              </w:rPr>
              <w:t>сохранение</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4"/>
        </w:trPr>
        <w:tc>
          <w:tcPr>
            <w:tcW w:w="1560" w:type="dxa"/>
            <w:vMerge/>
            <w:tcBorders>
              <w:top w:val="nil"/>
            </w:tcBorders>
          </w:tcPr>
          <w:p w:rsidR="00D917EF" w:rsidRDefault="00D917EF" w:rsidP="00985F3B">
            <w:pPr>
              <w:rPr>
                <w:sz w:val="2"/>
                <w:szCs w:val="2"/>
              </w:rPr>
            </w:pPr>
          </w:p>
        </w:tc>
        <w:tc>
          <w:tcPr>
            <w:tcW w:w="2127" w:type="dxa"/>
            <w:tcBorders>
              <w:top w:val="nil"/>
              <w:bottom w:val="nil"/>
            </w:tcBorders>
          </w:tcPr>
          <w:p w:rsidR="00D917EF" w:rsidRDefault="00D917EF" w:rsidP="00985F3B">
            <w:pPr>
              <w:pStyle w:val="TableParagraph"/>
              <w:spacing w:before="7" w:line="227" w:lineRule="exact"/>
              <w:rPr>
                <w:sz w:val="20"/>
              </w:rPr>
            </w:pPr>
            <w:r>
              <w:rPr>
                <w:sz w:val="20"/>
              </w:rPr>
              <w:t>психического,</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3"/>
        </w:trPr>
        <w:tc>
          <w:tcPr>
            <w:tcW w:w="1560" w:type="dxa"/>
            <w:vMerge/>
            <w:tcBorders>
              <w:top w:val="nil"/>
            </w:tcBorders>
          </w:tcPr>
          <w:p w:rsidR="00D917EF" w:rsidRDefault="00D917EF" w:rsidP="00985F3B">
            <w:pPr>
              <w:rPr>
                <w:sz w:val="2"/>
                <w:szCs w:val="2"/>
              </w:rPr>
            </w:pPr>
          </w:p>
        </w:tc>
        <w:tc>
          <w:tcPr>
            <w:tcW w:w="2127" w:type="dxa"/>
            <w:tcBorders>
              <w:top w:val="nil"/>
              <w:bottom w:val="nil"/>
            </w:tcBorders>
          </w:tcPr>
          <w:p w:rsidR="00D917EF" w:rsidRDefault="00D917EF" w:rsidP="00985F3B">
            <w:pPr>
              <w:pStyle w:val="TableParagraph"/>
              <w:tabs>
                <w:tab w:val="left" w:pos="1908"/>
              </w:tabs>
              <w:spacing w:before="7" w:line="227" w:lineRule="exact"/>
              <w:rPr>
                <w:sz w:val="20"/>
              </w:rPr>
            </w:pPr>
            <w:r>
              <w:rPr>
                <w:sz w:val="20"/>
              </w:rPr>
              <w:t>соматического</w:t>
            </w:r>
            <w:r>
              <w:rPr>
                <w:sz w:val="20"/>
              </w:rPr>
              <w:tab/>
              <w:t>и</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5"/>
        </w:trPr>
        <w:tc>
          <w:tcPr>
            <w:tcW w:w="1560" w:type="dxa"/>
            <w:vMerge/>
            <w:tcBorders>
              <w:top w:val="nil"/>
            </w:tcBorders>
          </w:tcPr>
          <w:p w:rsidR="00D917EF" w:rsidRDefault="00D917EF" w:rsidP="00985F3B">
            <w:pPr>
              <w:rPr>
                <w:sz w:val="2"/>
                <w:szCs w:val="2"/>
              </w:rPr>
            </w:pPr>
          </w:p>
        </w:tc>
        <w:tc>
          <w:tcPr>
            <w:tcW w:w="2127" w:type="dxa"/>
            <w:tcBorders>
              <w:top w:val="nil"/>
              <w:bottom w:val="nil"/>
            </w:tcBorders>
          </w:tcPr>
          <w:p w:rsidR="00D917EF" w:rsidRDefault="00D917EF" w:rsidP="00985F3B">
            <w:pPr>
              <w:pStyle w:val="TableParagraph"/>
              <w:spacing w:before="7" w:line="228" w:lineRule="exact"/>
              <w:rPr>
                <w:sz w:val="20"/>
              </w:rPr>
            </w:pPr>
            <w:r>
              <w:rPr>
                <w:sz w:val="20"/>
              </w:rPr>
              <w:t>социального</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3"/>
        </w:trPr>
        <w:tc>
          <w:tcPr>
            <w:tcW w:w="1560" w:type="dxa"/>
            <w:vMerge/>
            <w:tcBorders>
              <w:top w:val="nil"/>
            </w:tcBorders>
          </w:tcPr>
          <w:p w:rsidR="00D917EF" w:rsidRDefault="00D917EF" w:rsidP="00985F3B">
            <w:pPr>
              <w:rPr>
                <w:sz w:val="2"/>
                <w:szCs w:val="2"/>
              </w:rPr>
            </w:pPr>
          </w:p>
        </w:tc>
        <w:tc>
          <w:tcPr>
            <w:tcW w:w="2127" w:type="dxa"/>
            <w:tcBorders>
              <w:top w:val="nil"/>
              <w:bottom w:val="nil"/>
            </w:tcBorders>
          </w:tcPr>
          <w:p w:rsidR="00D917EF" w:rsidRDefault="00D917EF" w:rsidP="00985F3B">
            <w:pPr>
              <w:pStyle w:val="TableParagraph"/>
              <w:spacing w:before="8" w:line="225" w:lineRule="exact"/>
              <w:rPr>
                <w:sz w:val="20"/>
              </w:rPr>
            </w:pPr>
            <w:r>
              <w:rPr>
                <w:sz w:val="20"/>
              </w:rPr>
              <w:t>благополучия</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857"/>
        </w:trPr>
        <w:tc>
          <w:tcPr>
            <w:tcW w:w="1560" w:type="dxa"/>
            <w:vMerge/>
            <w:tcBorders>
              <w:top w:val="nil"/>
            </w:tcBorders>
          </w:tcPr>
          <w:p w:rsidR="00D917EF" w:rsidRDefault="00D917EF" w:rsidP="00985F3B">
            <w:pPr>
              <w:rPr>
                <w:sz w:val="2"/>
                <w:szCs w:val="2"/>
              </w:rPr>
            </w:pPr>
          </w:p>
        </w:tc>
        <w:tc>
          <w:tcPr>
            <w:tcW w:w="2127" w:type="dxa"/>
            <w:tcBorders>
              <w:top w:val="nil"/>
            </w:tcBorders>
          </w:tcPr>
          <w:p w:rsidR="00D917EF" w:rsidRDefault="00D917EF" w:rsidP="00985F3B">
            <w:pPr>
              <w:pStyle w:val="TableParagraph"/>
              <w:spacing w:before="6"/>
              <w:rPr>
                <w:sz w:val="20"/>
              </w:rPr>
            </w:pPr>
            <w:r>
              <w:rPr>
                <w:sz w:val="20"/>
              </w:rPr>
              <w:t>обучающихся</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bl>
    <w:p w:rsidR="00D917EF" w:rsidRDefault="00D917EF" w:rsidP="00D917EF">
      <w:pPr>
        <w:rPr>
          <w:sz w:val="2"/>
          <w:szCs w:val="2"/>
        </w:rPr>
        <w:sectPr w:rsidR="00D917EF">
          <w:pgSz w:w="11920" w:h="16850"/>
          <w:pgMar w:top="1240" w:right="0" w:bottom="1140" w:left="1180" w:header="0" w:footer="943" w:gutter="0"/>
          <w:cols w:space="720"/>
        </w:sectPr>
      </w:pPr>
    </w:p>
    <w:tbl>
      <w:tblPr>
        <w:tblStyle w:val="TableNormal"/>
        <w:tblW w:w="0" w:type="auto"/>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127"/>
        <w:gridCol w:w="1416"/>
        <w:gridCol w:w="2695"/>
        <w:gridCol w:w="1814"/>
      </w:tblGrid>
      <w:tr w:rsidR="00D917EF" w:rsidTr="00985F3B">
        <w:trPr>
          <w:trHeight w:val="919"/>
        </w:trPr>
        <w:tc>
          <w:tcPr>
            <w:tcW w:w="1560" w:type="dxa"/>
          </w:tcPr>
          <w:p w:rsidR="00D917EF" w:rsidRDefault="00D917EF" w:rsidP="00985F3B">
            <w:pPr>
              <w:pStyle w:val="TableParagraph"/>
              <w:ind w:left="0"/>
            </w:pPr>
          </w:p>
        </w:tc>
        <w:tc>
          <w:tcPr>
            <w:tcW w:w="2127" w:type="dxa"/>
          </w:tcPr>
          <w:p w:rsidR="00D917EF" w:rsidRDefault="00D917EF" w:rsidP="00985F3B">
            <w:pPr>
              <w:pStyle w:val="TableParagraph"/>
              <w:ind w:left="0"/>
            </w:pPr>
          </w:p>
        </w:tc>
        <w:tc>
          <w:tcPr>
            <w:tcW w:w="1416" w:type="dxa"/>
          </w:tcPr>
          <w:p w:rsidR="00D917EF" w:rsidRDefault="00D917EF" w:rsidP="00985F3B">
            <w:pPr>
              <w:pStyle w:val="TableParagraph"/>
              <w:ind w:left="0"/>
            </w:pPr>
          </w:p>
        </w:tc>
        <w:tc>
          <w:tcPr>
            <w:tcW w:w="2695" w:type="dxa"/>
          </w:tcPr>
          <w:p w:rsidR="00D917EF" w:rsidRDefault="00D917EF" w:rsidP="00985F3B">
            <w:pPr>
              <w:pStyle w:val="TableParagraph"/>
              <w:tabs>
                <w:tab w:val="left" w:pos="1551"/>
              </w:tabs>
              <w:spacing w:line="222" w:lineRule="exact"/>
              <w:rPr>
                <w:sz w:val="20"/>
              </w:rPr>
            </w:pPr>
            <w:r>
              <w:rPr>
                <w:sz w:val="20"/>
              </w:rPr>
              <w:t>направлению</w:t>
            </w:r>
            <w:r>
              <w:rPr>
                <w:sz w:val="20"/>
              </w:rPr>
              <w:tab/>
              <w:t>подготовки</w:t>
            </w:r>
          </w:p>
          <w:p w:rsidR="00D917EF" w:rsidRDefault="00D917EF" w:rsidP="00985F3B">
            <w:pPr>
              <w:pStyle w:val="TableParagraph"/>
              <w:tabs>
                <w:tab w:val="left" w:pos="1402"/>
              </w:tabs>
              <w:ind w:right="95"/>
              <w:rPr>
                <w:sz w:val="20"/>
              </w:rPr>
            </w:pPr>
            <w:r>
              <w:rPr>
                <w:sz w:val="20"/>
              </w:rPr>
              <w:t>«Педагогика</w:t>
            </w:r>
            <w:r>
              <w:rPr>
                <w:spacing w:val="1"/>
                <w:sz w:val="20"/>
              </w:rPr>
              <w:t xml:space="preserve"> </w:t>
            </w:r>
            <w:r>
              <w:rPr>
                <w:sz w:val="20"/>
              </w:rPr>
              <w:t>и</w:t>
            </w:r>
            <w:r>
              <w:rPr>
                <w:spacing w:val="1"/>
                <w:sz w:val="20"/>
              </w:rPr>
              <w:t xml:space="preserve"> </w:t>
            </w:r>
            <w:r>
              <w:rPr>
                <w:sz w:val="20"/>
              </w:rPr>
              <w:t>психология»</w:t>
            </w:r>
            <w:r>
              <w:rPr>
                <w:spacing w:val="-47"/>
                <w:sz w:val="20"/>
              </w:rPr>
              <w:t xml:space="preserve"> </w:t>
            </w:r>
            <w:r>
              <w:rPr>
                <w:sz w:val="20"/>
              </w:rPr>
              <w:t>без</w:t>
            </w:r>
            <w:r>
              <w:rPr>
                <w:sz w:val="20"/>
              </w:rPr>
              <w:tab/>
            </w:r>
            <w:r>
              <w:rPr>
                <w:spacing w:val="-1"/>
                <w:sz w:val="20"/>
              </w:rPr>
              <w:t>предъявления</w:t>
            </w:r>
          </w:p>
          <w:p w:rsidR="00D917EF" w:rsidRDefault="00D917EF" w:rsidP="00985F3B">
            <w:pPr>
              <w:pStyle w:val="TableParagraph"/>
              <w:spacing w:line="218" w:lineRule="exact"/>
              <w:rPr>
                <w:sz w:val="20"/>
              </w:rPr>
            </w:pPr>
            <w:r>
              <w:rPr>
                <w:sz w:val="20"/>
              </w:rPr>
              <w:t>требований</w:t>
            </w:r>
            <w:r>
              <w:rPr>
                <w:spacing w:val="-4"/>
                <w:sz w:val="20"/>
              </w:rPr>
              <w:t xml:space="preserve"> </w:t>
            </w:r>
            <w:r>
              <w:rPr>
                <w:sz w:val="20"/>
              </w:rPr>
              <w:t>к</w:t>
            </w:r>
            <w:r>
              <w:rPr>
                <w:spacing w:val="-5"/>
                <w:sz w:val="20"/>
              </w:rPr>
              <w:t xml:space="preserve"> </w:t>
            </w:r>
            <w:r>
              <w:rPr>
                <w:sz w:val="20"/>
              </w:rPr>
              <w:t>стажу</w:t>
            </w:r>
            <w:r>
              <w:rPr>
                <w:spacing w:val="-7"/>
                <w:sz w:val="20"/>
              </w:rPr>
              <w:t xml:space="preserve"> </w:t>
            </w:r>
            <w:r>
              <w:rPr>
                <w:sz w:val="20"/>
              </w:rPr>
              <w:t>работы</w:t>
            </w:r>
          </w:p>
        </w:tc>
        <w:tc>
          <w:tcPr>
            <w:tcW w:w="1814" w:type="dxa"/>
          </w:tcPr>
          <w:p w:rsidR="00D917EF" w:rsidRDefault="00D917EF" w:rsidP="00985F3B">
            <w:pPr>
              <w:pStyle w:val="TableParagraph"/>
              <w:ind w:left="0"/>
            </w:pPr>
          </w:p>
        </w:tc>
      </w:tr>
      <w:tr w:rsidR="00D917EF" w:rsidTr="00985F3B">
        <w:trPr>
          <w:trHeight w:val="251"/>
        </w:trPr>
        <w:tc>
          <w:tcPr>
            <w:tcW w:w="1560" w:type="dxa"/>
            <w:tcBorders>
              <w:bottom w:val="nil"/>
            </w:tcBorders>
          </w:tcPr>
          <w:p w:rsidR="00D917EF" w:rsidRDefault="00D917EF" w:rsidP="00985F3B">
            <w:pPr>
              <w:pStyle w:val="TableParagraph"/>
              <w:spacing w:line="232" w:lineRule="exact"/>
              <w:ind w:left="117"/>
            </w:pPr>
            <w:r>
              <w:t>Педагог-</w:t>
            </w:r>
          </w:p>
        </w:tc>
        <w:tc>
          <w:tcPr>
            <w:tcW w:w="2127" w:type="dxa"/>
            <w:tcBorders>
              <w:bottom w:val="nil"/>
            </w:tcBorders>
          </w:tcPr>
          <w:p w:rsidR="00D917EF" w:rsidRDefault="00D917EF" w:rsidP="00985F3B">
            <w:pPr>
              <w:pStyle w:val="TableParagraph"/>
              <w:spacing w:line="223" w:lineRule="exact"/>
              <w:ind w:left="117"/>
              <w:rPr>
                <w:sz w:val="20"/>
              </w:rPr>
            </w:pPr>
            <w:r>
              <w:rPr>
                <w:sz w:val="20"/>
              </w:rPr>
              <w:t>Обеспечивает</w:t>
            </w:r>
            <w:r>
              <w:rPr>
                <w:spacing w:val="14"/>
                <w:sz w:val="20"/>
              </w:rPr>
              <w:t xml:space="preserve"> </w:t>
            </w:r>
            <w:r>
              <w:rPr>
                <w:sz w:val="20"/>
              </w:rPr>
              <w:t>доступ</w:t>
            </w:r>
          </w:p>
        </w:tc>
        <w:tc>
          <w:tcPr>
            <w:tcW w:w="1416" w:type="dxa"/>
            <w:vMerge w:val="restart"/>
          </w:tcPr>
          <w:p w:rsidR="00D917EF" w:rsidRDefault="00D917EF" w:rsidP="00985F3B">
            <w:pPr>
              <w:pStyle w:val="TableParagraph"/>
              <w:spacing w:line="223" w:lineRule="exact"/>
              <w:ind w:left="460" w:right="444"/>
              <w:jc w:val="center"/>
              <w:rPr>
                <w:sz w:val="20"/>
              </w:rPr>
            </w:pPr>
            <w:r>
              <w:rPr>
                <w:sz w:val="20"/>
              </w:rPr>
              <w:t>1/1</w:t>
            </w:r>
          </w:p>
        </w:tc>
        <w:tc>
          <w:tcPr>
            <w:tcW w:w="2695" w:type="dxa"/>
            <w:vMerge w:val="restart"/>
          </w:tcPr>
          <w:p w:rsidR="00D917EF" w:rsidRDefault="00D917EF" w:rsidP="00985F3B">
            <w:pPr>
              <w:pStyle w:val="TableParagraph"/>
              <w:tabs>
                <w:tab w:val="left" w:pos="1204"/>
                <w:tab w:val="left" w:pos="1915"/>
              </w:tabs>
              <w:ind w:right="107" w:firstLine="4"/>
              <w:rPr>
                <w:sz w:val="20"/>
              </w:rPr>
            </w:pPr>
            <w:r>
              <w:rPr>
                <w:sz w:val="20"/>
              </w:rPr>
              <w:t>Высшее</w:t>
            </w:r>
            <w:r>
              <w:rPr>
                <w:sz w:val="20"/>
              </w:rPr>
              <w:tab/>
              <w:t>или</w:t>
            </w:r>
            <w:r>
              <w:rPr>
                <w:sz w:val="20"/>
              </w:rPr>
              <w:tab/>
            </w:r>
            <w:r>
              <w:rPr>
                <w:spacing w:val="-2"/>
                <w:sz w:val="20"/>
              </w:rPr>
              <w:t>среднее</w:t>
            </w:r>
            <w:r>
              <w:rPr>
                <w:spacing w:val="-47"/>
                <w:sz w:val="20"/>
              </w:rPr>
              <w:t xml:space="preserve"> </w:t>
            </w:r>
            <w:r>
              <w:rPr>
                <w:sz w:val="20"/>
              </w:rPr>
              <w:t>профессиональное</w:t>
            </w:r>
          </w:p>
          <w:p w:rsidR="00D917EF" w:rsidRDefault="00D917EF" w:rsidP="00985F3B">
            <w:pPr>
              <w:pStyle w:val="TableParagraph"/>
              <w:tabs>
                <w:tab w:val="left" w:pos="2376"/>
              </w:tabs>
              <w:ind w:right="106"/>
              <w:rPr>
                <w:sz w:val="20"/>
              </w:rPr>
            </w:pPr>
            <w:r>
              <w:rPr>
                <w:sz w:val="20"/>
              </w:rPr>
              <w:t>образование</w:t>
            </w:r>
            <w:r>
              <w:rPr>
                <w:sz w:val="20"/>
              </w:rPr>
              <w:tab/>
            </w:r>
            <w:r>
              <w:rPr>
                <w:spacing w:val="-6"/>
                <w:sz w:val="20"/>
              </w:rPr>
              <w:t>по</w:t>
            </w:r>
            <w:r>
              <w:rPr>
                <w:spacing w:val="-47"/>
                <w:sz w:val="20"/>
              </w:rPr>
              <w:t xml:space="preserve"> </w:t>
            </w:r>
            <w:r>
              <w:rPr>
                <w:sz w:val="20"/>
              </w:rPr>
              <w:t>специальности</w:t>
            </w:r>
          </w:p>
        </w:tc>
        <w:tc>
          <w:tcPr>
            <w:tcW w:w="1814" w:type="dxa"/>
            <w:vMerge w:val="restart"/>
          </w:tcPr>
          <w:p w:rsidR="00D917EF" w:rsidRDefault="00D917EF" w:rsidP="00985F3B">
            <w:pPr>
              <w:pStyle w:val="TableParagraph"/>
              <w:spacing w:line="249" w:lineRule="exact"/>
              <w:ind w:left="116"/>
              <w:rPr>
                <w:sz w:val="24"/>
              </w:rPr>
            </w:pPr>
            <w:r>
              <w:rPr>
                <w:sz w:val="24"/>
              </w:rPr>
              <w:t>Соответствует</w:t>
            </w:r>
          </w:p>
        </w:tc>
      </w:tr>
      <w:tr w:rsidR="00D917EF" w:rsidTr="00985F3B">
        <w:trPr>
          <w:trHeight w:val="502"/>
        </w:trPr>
        <w:tc>
          <w:tcPr>
            <w:tcW w:w="1560" w:type="dxa"/>
            <w:tcBorders>
              <w:top w:val="nil"/>
              <w:bottom w:val="nil"/>
            </w:tcBorders>
          </w:tcPr>
          <w:p w:rsidR="00D917EF" w:rsidRDefault="00D917EF" w:rsidP="00985F3B">
            <w:pPr>
              <w:pStyle w:val="TableParagraph"/>
              <w:spacing w:before="15"/>
            </w:pPr>
            <w:r>
              <w:t>библиотекарь</w:t>
            </w:r>
          </w:p>
        </w:tc>
        <w:tc>
          <w:tcPr>
            <w:tcW w:w="2127" w:type="dxa"/>
            <w:tcBorders>
              <w:top w:val="nil"/>
              <w:bottom w:val="nil"/>
            </w:tcBorders>
          </w:tcPr>
          <w:p w:rsidR="00D917EF" w:rsidRDefault="00D917EF" w:rsidP="00985F3B">
            <w:pPr>
              <w:pStyle w:val="TableParagraph"/>
              <w:tabs>
                <w:tab w:val="left" w:pos="1915"/>
              </w:tabs>
              <w:spacing w:line="228" w:lineRule="exact"/>
              <w:rPr>
                <w:sz w:val="20"/>
              </w:rPr>
            </w:pPr>
            <w:r>
              <w:rPr>
                <w:sz w:val="20"/>
              </w:rPr>
              <w:t>обучающихся</w:t>
            </w:r>
            <w:r>
              <w:rPr>
                <w:sz w:val="20"/>
              </w:rPr>
              <w:tab/>
              <w:t>к</w:t>
            </w:r>
          </w:p>
          <w:p w:rsidR="00D917EF" w:rsidRDefault="00D917EF" w:rsidP="00985F3B">
            <w:pPr>
              <w:pStyle w:val="TableParagraph"/>
              <w:spacing w:before="29" w:line="225" w:lineRule="exact"/>
              <w:rPr>
                <w:sz w:val="20"/>
              </w:rPr>
            </w:pPr>
            <w:r>
              <w:rPr>
                <w:sz w:val="20"/>
              </w:rPr>
              <w:t>информационным</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2"/>
        </w:trPr>
        <w:tc>
          <w:tcPr>
            <w:tcW w:w="1560" w:type="dxa"/>
            <w:tcBorders>
              <w:top w:val="nil"/>
              <w:bottom w:val="nil"/>
            </w:tcBorders>
          </w:tcPr>
          <w:p w:rsidR="00D917EF" w:rsidRDefault="00D917EF" w:rsidP="00985F3B">
            <w:pPr>
              <w:pStyle w:val="TableParagraph"/>
              <w:ind w:left="0"/>
              <w:rPr>
                <w:sz w:val="18"/>
              </w:rPr>
            </w:pPr>
          </w:p>
        </w:tc>
        <w:tc>
          <w:tcPr>
            <w:tcW w:w="2127" w:type="dxa"/>
            <w:tcBorders>
              <w:top w:val="nil"/>
              <w:bottom w:val="nil"/>
            </w:tcBorders>
          </w:tcPr>
          <w:p w:rsidR="00D917EF" w:rsidRDefault="00D917EF" w:rsidP="00985F3B">
            <w:pPr>
              <w:pStyle w:val="TableParagraph"/>
              <w:spacing w:before="6" w:line="227" w:lineRule="exact"/>
              <w:rPr>
                <w:sz w:val="20"/>
              </w:rPr>
            </w:pPr>
            <w:r>
              <w:rPr>
                <w:sz w:val="20"/>
              </w:rPr>
              <w:t>ресурсам,</w:t>
            </w:r>
            <w:r>
              <w:rPr>
                <w:spacing w:val="18"/>
                <w:sz w:val="20"/>
              </w:rPr>
              <w:t xml:space="preserve"> </w:t>
            </w:r>
            <w:r>
              <w:rPr>
                <w:sz w:val="20"/>
              </w:rPr>
              <w:t>участвует</w:t>
            </w:r>
            <w:r>
              <w:rPr>
                <w:spacing w:val="13"/>
                <w:sz w:val="20"/>
              </w:rPr>
              <w:t xml:space="preserve"> </w:t>
            </w:r>
            <w:r>
              <w:rPr>
                <w:sz w:val="20"/>
              </w:rPr>
              <w:t>в</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2"/>
        </w:trPr>
        <w:tc>
          <w:tcPr>
            <w:tcW w:w="1560" w:type="dxa"/>
            <w:tcBorders>
              <w:top w:val="nil"/>
              <w:bottom w:val="nil"/>
            </w:tcBorders>
          </w:tcPr>
          <w:p w:rsidR="00D917EF" w:rsidRDefault="00D917EF" w:rsidP="00985F3B">
            <w:pPr>
              <w:pStyle w:val="TableParagraph"/>
              <w:ind w:left="0"/>
              <w:rPr>
                <w:sz w:val="18"/>
              </w:rPr>
            </w:pPr>
          </w:p>
        </w:tc>
        <w:tc>
          <w:tcPr>
            <w:tcW w:w="2127" w:type="dxa"/>
            <w:tcBorders>
              <w:top w:val="nil"/>
              <w:bottom w:val="nil"/>
            </w:tcBorders>
          </w:tcPr>
          <w:p w:rsidR="00D917EF" w:rsidRDefault="00D917EF" w:rsidP="00985F3B">
            <w:pPr>
              <w:pStyle w:val="TableParagraph"/>
              <w:tabs>
                <w:tab w:val="left" w:pos="1245"/>
              </w:tabs>
              <w:spacing w:before="7" w:line="225" w:lineRule="exact"/>
              <w:rPr>
                <w:sz w:val="20"/>
              </w:rPr>
            </w:pPr>
            <w:r>
              <w:rPr>
                <w:sz w:val="20"/>
              </w:rPr>
              <w:t>их</w:t>
            </w:r>
            <w:r>
              <w:rPr>
                <w:sz w:val="20"/>
              </w:rPr>
              <w:tab/>
              <w:t>духовно-</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4"/>
        </w:trPr>
        <w:tc>
          <w:tcPr>
            <w:tcW w:w="1560" w:type="dxa"/>
            <w:tcBorders>
              <w:top w:val="nil"/>
              <w:bottom w:val="nil"/>
            </w:tcBorders>
          </w:tcPr>
          <w:p w:rsidR="00D917EF" w:rsidRDefault="00D917EF" w:rsidP="00985F3B">
            <w:pPr>
              <w:pStyle w:val="TableParagraph"/>
              <w:ind w:left="0"/>
              <w:rPr>
                <w:sz w:val="18"/>
              </w:rPr>
            </w:pPr>
          </w:p>
        </w:tc>
        <w:tc>
          <w:tcPr>
            <w:tcW w:w="2127" w:type="dxa"/>
            <w:tcBorders>
              <w:top w:val="nil"/>
              <w:bottom w:val="nil"/>
            </w:tcBorders>
          </w:tcPr>
          <w:p w:rsidR="00D917EF" w:rsidRDefault="00D917EF" w:rsidP="00985F3B">
            <w:pPr>
              <w:pStyle w:val="TableParagraph"/>
              <w:spacing w:before="6" w:line="228" w:lineRule="exact"/>
              <w:rPr>
                <w:sz w:val="20"/>
              </w:rPr>
            </w:pPr>
            <w:r>
              <w:rPr>
                <w:sz w:val="20"/>
              </w:rPr>
              <w:t>нравственном</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5"/>
        </w:trPr>
        <w:tc>
          <w:tcPr>
            <w:tcW w:w="1560" w:type="dxa"/>
            <w:tcBorders>
              <w:top w:val="nil"/>
              <w:bottom w:val="nil"/>
            </w:tcBorders>
          </w:tcPr>
          <w:p w:rsidR="00D917EF" w:rsidRDefault="00D917EF" w:rsidP="00985F3B">
            <w:pPr>
              <w:pStyle w:val="TableParagraph"/>
              <w:ind w:left="0"/>
              <w:rPr>
                <w:sz w:val="18"/>
              </w:rPr>
            </w:pPr>
          </w:p>
        </w:tc>
        <w:tc>
          <w:tcPr>
            <w:tcW w:w="2127" w:type="dxa"/>
            <w:tcBorders>
              <w:top w:val="nil"/>
              <w:bottom w:val="nil"/>
            </w:tcBorders>
          </w:tcPr>
          <w:p w:rsidR="00D917EF" w:rsidRDefault="00D917EF" w:rsidP="00985F3B">
            <w:pPr>
              <w:pStyle w:val="TableParagraph"/>
              <w:spacing w:before="8" w:line="227" w:lineRule="exact"/>
              <w:rPr>
                <w:sz w:val="20"/>
              </w:rPr>
            </w:pPr>
            <w:r>
              <w:rPr>
                <w:sz w:val="20"/>
              </w:rPr>
              <w:t>воспитании,</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3"/>
        </w:trPr>
        <w:tc>
          <w:tcPr>
            <w:tcW w:w="1560" w:type="dxa"/>
            <w:tcBorders>
              <w:top w:val="nil"/>
              <w:bottom w:val="nil"/>
            </w:tcBorders>
          </w:tcPr>
          <w:p w:rsidR="00D917EF" w:rsidRDefault="00D917EF" w:rsidP="00985F3B">
            <w:pPr>
              <w:pStyle w:val="TableParagraph"/>
              <w:ind w:left="0"/>
              <w:rPr>
                <w:sz w:val="18"/>
              </w:rPr>
            </w:pPr>
          </w:p>
        </w:tc>
        <w:tc>
          <w:tcPr>
            <w:tcW w:w="2127" w:type="dxa"/>
            <w:tcBorders>
              <w:top w:val="nil"/>
              <w:bottom w:val="nil"/>
            </w:tcBorders>
          </w:tcPr>
          <w:p w:rsidR="00D917EF" w:rsidRDefault="00D917EF" w:rsidP="00985F3B">
            <w:pPr>
              <w:pStyle w:val="TableParagraph"/>
              <w:spacing w:before="7" w:line="227" w:lineRule="exact"/>
              <w:rPr>
                <w:sz w:val="20"/>
              </w:rPr>
            </w:pPr>
            <w:r>
              <w:rPr>
                <w:sz w:val="20"/>
              </w:rPr>
              <w:t>содействует</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3"/>
        </w:trPr>
        <w:tc>
          <w:tcPr>
            <w:tcW w:w="1560" w:type="dxa"/>
            <w:tcBorders>
              <w:top w:val="nil"/>
              <w:bottom w:val="nil"/>
            </w:tcBorders>
          </w:tcPr>
          <w:p w:rsidR="00D917EF" w:rsidRDefault="00D917EF" w:rsidP="00985F3B">
            <w:pPr>
              <w:pStyle w:val="TableParagraph"/>
              <w:ind w:left="0"/>
              <w:rPr>
                <w:sz w:val="18"/>
              </w:rPr>
            </w:pPr>
          </w:p>
        </w:tc>
        <w:tc>
          <w:tcPr>
            <w:tcW w:w="2127" w:type="dxa"/>
            <w:tcBorders>
              <w:top w:val="nil"/>
              <w:bottom w:val="nil"/>
            </w:tcBorders>
          </w:tcPr>
          <w:p w:rsidR="00D917EF" w:rsidRDefault="00D917EF" w:rsidP="00985F3B">
            <w:pPr>
              <w:pStyle w:val="TableParagraph"/>
              <w:spacing w:before="7" w:line="227" w:lineRule="exact"/>
              <w:rPr>
                <w:sz w:val="20"/>
              </w:rPr>
            </w:pPr>
            <w:r>
              <w:rPr>
                <w:sz w:val="20"/>
              </w:rPr>
              <w:t>формированию</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4"/>
        </w:trPr>
        <w:tc>
          <w:tcPr>
            <w:tcW w:w="1560" w:type="dxa"/>
            <w:tcBorders>
              <w:top w:val="nil"/>
              <w:bottom w:val="nil"/>
            </w:tcBorders>
          </w:tcPr>
          <w:p w:rsidR="00D917EF" w:rsidRDefault="00D917EF" w:rsidP="00985F3B">
            <w:pPr>
              <w:pStyle w:val="TableParagraph"/>
              <w:ind w:left="0"/>
              <w:rPr>
                <w:sz w:val="18"/>
              </w:rPr>
            </w:pPr>
          </w:p>
        </w:tc>
        <w:tc>
          <w:tcPr>
            <w:tcW w:w="2127" w:type="dxa"/>
            <w:tcBorders>
              <w:top w:val="nil"/>
              <w:bottom w:val="nil"/>
            </w:tcBorders>
          </w:tcPr>
          <w:p w:rsidR="00D917EF" w:rsidRDefault="00D917EF" w:rsidP="00985F3B">
            <w:pPr>
              <w:pStyle w:val="TableParagraph"/>
              <w:spacing w:before="7" w:line="227" w:lineRule="exact"/>
              <w:rPr>
                <w:sz w:val="20"/>
              </w:rPr>
            </w:pPr>
            <w:r>
              <w:rPr>
                <w:sz w:val="20"/>
              </w:rPr>
              <w:t>информационной</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6"/>
        </w:trPr>
        <w:tc>
          <w:tcPr>
            <w:tcW w:w="1560" w:type="dxa"/>
            <w:tcBorders>
              <w:top w:val="nil"/>
              <w:bottom w:val="nil"/>
            </w:tcBorders>
          </w:tcPr>
          <w:p w:rsidR="00D917EF" w:rsidRDefault="00D917EF" w:rsidP="00985F3B">
            <w:pPr>
              <w:pStyle w:val="TableParagraph"/>
              <w:ind w:left="0"/>
              <w:rPr>
                <w:sz w:val="18"/>
              </w:rPr>
            </w:pPr>
          </w:p>
        </w:tc>
        <w:tc>
          <w:tcPr>
            <w:tcW w:w="2127" w:type="dxa"/>
            <w:tcBorders>
              <w:top w:val="nil"/>
              <w:bottom w:val="nil"/>
            </w:tcBorders>
          </w:tcPr>
          <w:p w:rsidR="00D917EF" w:rsidRDefault="00D917EF" w:rsidP="00985F3B">
            <w:pPr>
              <w:pStyle w:val="TableParagraph"/>
              <w:spacing w:before="7" w:line="229" w:lineRule="exact"/>
              <w:rPr>
                <w:sz w:val="20"/>
              </w:rPr>
            </w:pPr>
            <w:r>
              <w:rPr>
                <w:sz w:val="20"/>
              </w:rPr>
              <w:t>компетентности</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83"/>
        </w:trPr>
        <w:tc>
          <w:tcPr>
            <w:tcW w:w="1560" w:type="dxa"/>
            <w:tcBorders>
              <w:top w:val="nil"/>
            </w:tcBorders>
          </w:tcPr>
          <w:p w:rsidR="00D917EF" w:rsidRDefault="00D917EF" w:rsidP="00985F3B">
            <w:pPr>
              <w:pStyle w:val="TableParagraph"/>
              <w:ind w:left="0"/>
              <w:rPr>
                <w:sz w:val="20"/>
              </w:rPr>
            </w:pPr>
          </w:p>
        </w:tc>
        <w:tc>
          <w:tcPr>
            <w:tcW w:w="2127" w:type="dxa"/>
            <w:tcBorders>
              <w:top w:val="nil"/>
            </w:tcBorders>
          </w:tcPr>
          <w:p w:rsidR="00D917EF" w:rsidRDefault="00D917EF" w:rsidP="00985F3B">
            <w:pPr>
              <w:pStyle w:val="TableParagraph"/>
              <w:spacing w:before="10"/>
              <w:rPr>
                <w:sz w:val="20"/>
              </w:rPr>
            </w:pPr>
            <w:r>
              <w:rPr>
                <w:sz w:val="20"/>
              </w:rPr>
              <w:t>обучающихся</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0"/>
        </w:trPr>
        <w:tc>
          <w:tcPr>
            <w:tcW w:w="1560" w:type="dxa"/>
            <w:tcBorders>
              <w:bottom w:val="nil"/>
            </w:tcBorders>
          </w:tcPr>
          <w:p w:rsidR="00D917EF" w:rsidRDefault="00D917EF" w:rsidP="00985F3B">
            <w:pPr>
              <w:pStyle w:val="TableParagraph"/>
              <w:spacing w:line="230" w:lineRule="exact"/>
              <w:ind w:left="117"/>
            </w:pPr>
            <w:r>
              <w:t>Педагог</w:t>
            </w:r>
          </w:p>
        </w:tc>
        <w:tc>
          <w:tcPr>
            <w:tcW w:w="2127" w:type="dxa"/>
            <w:tcBorders>
              <w:bottom w:val="nil"/>
            </w:tcBorders>
          </w:tcPr>
          <w:p w:rsidR="00D917EF" w:rsidRDefault="00D917EF" w:rsidP="00985F3B">
            <w:pPr>
              <w:pStyle w:val="TableParagraph"/>
              <w:spacing w:line="225" w:lineRule="exact"/>
              <w:ind w:left="117"/>
              <w:rPr>
                <w:sz w:val="20"/>
              </w:rPr>
            </w:pPr>
            <w:r>
              <w:rPr>
                <w:sz w:val="20"/>
              </w:rPr>
              <w:t>Осуществляет</w:t>
            </w:r>
          </w:p>
        </w:tc>
        <w:tc>
          <w:tcPr>
            <w:tcW w:w="1416" w:type="dxa"/>
            <w:vMerge w:val="restart"/>
          </w:tcPr>
          <w:p w:rsidR="00D917EF" w:rsidRDefault="00D917EF" w:rsidP="00985F3B">
            <w:pPr>
              <w:pStyle w:val="TableParagraph"/>
              <w:spacing w:line="225" w:lineRule="exact"/>
              <w:ind w:left="460" w:right="444"/>
              <w:jc w:val="center"/>
              <w:rPr>
                <w:sz w:val="20"/>
              </w:rPr>
            </w:pPr>
            <w:r>
              <w:rPr>
                <w:sz w:val="20"/>
              </w:rPr>
              <w:t>1/1</w:t>
            </w:r>
          </w:p>
        </w:tc>
        <w:tc>
          <w:tcPr>
            <w:tcW w:w="2695" w:type="dxa"/>
            <w:vMerge w:val="restart"/>
          </w:tcPr>
          <w:p w:rsidR="00D917EF" w:rsidRDefault="00D917EF" w:rsidP="00985F3B">
            <w:pPr>
              <w:pStyle w:val="TableParagraph"/>
              <w:ind w:right="98" w:firstLine="4"/>
              <w:jc w:val="both"/>
              <w:rPr>
                <w:sz w:val="20"/>
              </w:rPr>
            </w:pPr>
            <w:r>
              <w:rPr>
                <w:sz w:val="20"/>
              </w:rPr>
              <w:t>Высшее</w:t>
            </w:r>
            <w:r>
              <w:rPr>
                <w:spacing w:val="1"/>
                <w:sz w:val="20"/>
              </w:rPr>
              <w:t xml:space="preserve"> </w:t>
            </w:r>
            <w:r>
              <w:rPr>
                <w:sz w:val="20"/>
              </w:rPr>
              <w:t>профессиональное</w:t>
            </w:r>
            <w:r>
              <w:rPr>
                <w:spacing w:val="-47"/>
                <w:sz w:val="20"/>
              </w:rPr>
              <w:t xml:space="preserve"> </w:t>
            </w:r>
            <w:r>
              <w:rPr>
                <w:sz w:val="20"/>
              </w:rPr>
              <w:t>образование</w:t>
            </w:r>
            <w:r>
              <w:rPr>
                <w:spacing w:val="1"/>
                <w:sz w:val="20"/>
              </w:rPr>
              <w:t xml:space="preserve"> </w:t>
            </w:r>
            <w:r>
              <w:rPr>
                <w:sz w:val="20"/>
              </w:rPr>
              <w:t>или</w:t>
            </w:r>
            <w:r>
              <w:rPr>
                <w:spacing w:val="1"/>
                <w:sz w:val="20"/>
              </w:rPr>
              <w:t xml:space="preserve"> </w:t>
            </w:r>
            <w:r>
              <w:rPr>
                <w:sz w:val="20"/>
              </w:rPr>
              <w:t>среднее</w:t>
            </w:r>
            <w:r>
              <w:rPr>
                <w:spacing w:val="-47"/>
                <w:sz w:val="20"/>
              </w:rPr>
              <w:t xml:space="preserve"> </w:t>
            </w:r>
            <w:r>
              <w:rPr>
                <w:sz w:val="20"/>
              </w:rPr>
              <w:t>профессиональное</w:t>
            </w:r>
          </w:p>
          <w:p w:rsidR="00D917EF" w:rsidRDefault="00D917EF" w:rsidP="00985F3B">
            <w:pPr>
              <w:pStyle w:val="TableParagraph"/>
              <w:ind w:right="96" w:firstLine="4"/>
              <w:jc w:val="both"/>
              <w:rPr>
                <w:sz w:val="20"/>
              </w:rPr>
            </w:pPr>
            <w:r>
              <w:rPr>
                <w:sz w:val="20"/>
              </w:rPr>
              <w:t>образование</w:t>
            </w:r>
            <w:r>
              <w:rPr>
                <w:spacing w:val="1"/>
                <w:sz w:val="20"/>
              </w:rPr>
              <w:t xml:space="preserve"> </w:t>
            </w:r>
            <w:r>
              <w:rPr>
                <w:sz w:val="20"/>
              </w:rPr>
              <w:t>в</w:t>
            </w:r>
            <w:r>
              <w:rPr>
                <w:spacing w:val="1"/>
                <w:sz w:val="20"/>
              </w:rPr>
              <w:t xml:space="preserve"> </w:t>
            </w:r>
            <w:r>
              <w:rPr>
                <w:sz w:val="20"/>
              </w:rPr>
              <w:t>области,</w:t>
            </w:r>
            <w:r>
              <w:rPr>
                <w:spacing w:val="1"/>
                <w:sz w:val="20"/>
              </w:rPr>
              <w:t xml:space="preserve"> </w:t>
            </w:r>
            <w:r>
              <w:rPr>
                <w:sz w:val="20"/>
              </w:rPr>
              <w:t>соответствующей</w:t>
            </w:r>
            <w:r>
              <w:rPr>
                <w:spacing w:val="1"/>
                <w:sz w:val="20"/>
              </w:rPr>
              <w:t xml:space="preserve"> </w:t>
            </w:r>
            <w:r>
              <w:rPr>
                <w:sz w:val="20"/>
              </w:rPr>
              <w:t>профилю</w:t>
            </w:r>
            <w:r>
              <w:rPr>
                <w:spacing w:val="-47"/>
                <w:sz w:val="20"/>
              </w:rPr>
              <w:t xml:space="preserve"> </w:t>
            </w:r>
            <w:r>
              <w:rPr>
                <w:sz w:val="20"/>
              </w:rPr>
              <w:t>кружка, секции,</w:t>
            </w:r>
          </w:p>
          <w:p w:rsidR="00D917EF" w:rsidRDefault="00D917EF" w:rsidP="00985F3B">
            <w:pPr>
              <w:pStyle w:val="TableParagraph"/>
              <w:ind w:right="95" w:firstLine="4"/>
              <w:jc w:val="both"/>
              <w:rPr>
                <w:sz w:val="20"/>
              </w:rPr>
            </w:pPr>
            <w:r>
              <w:rPr>
                <w:sz w:val="20"/>
              </w:rPr>
              <w:t>студии,</w:t>
            </w:r>
            <w:r>
              <w:rPr>
                <w:spacing w:val="1"/>
                <w:sz w:val="20"/>
              </w:rPr>
              <w:t xml:space="preserve"> </w:t>
            </w:r>
            <w:r>
              <w:rPr>
                <w:sz w:val="20"/>
              </w:rPr>
              <w:t>клубного</w:t>
            </w:r>
            <w:r>
              <w:rPr>
                <w:spacing w:val="1"/>
                <w:sz w:val="20"/>
              </w:rPr>
              <w:t xml:space="preserve"> </w:t>
            </w:r>
            <w:r>
              <w:rPr>
                <w:sz w:val="20"/>
              </w:rPr>
              <w:t>и</w:t>
            </w:r>
            <w:r>
              <w:rPr>
                <w:spacing w:val="1"/>
                <w:sz w:val="20"/>
              </w:rPr>
              <w:t xml:space="preserve"> </w:t>
            </w:r>
            <w:r>
              <w:rPr>
                <w:sz w:val="20"/>
              </w:rPr>
              <w:t>иного</w:t>
            </w:r>
            <w:r>
              <w:rPr>
                <w:spacing w:val="1"/>
                <w:sz w:val="20"/>
              </w:rPr>
              <w:t xml:space="preserve"> </w:t>
            </w:r>
            <w:r>
              <w:rPr>
                <w:sz w:val="20"/>
              </w:rPr>
              <w:t>детского</w:t>
            </w:r>
            <w:r>
              <w:rPr>
                <w:spacing w:val="1"/>
                <w:sz w:val="20"/>
              </w:rPr>
              <w:t xml:space="preserve"> </w:t>
            </w:r>
            <w:r>
              <w:rPr>
                <w:sz w:val="20"/>
              </w:rPr>
              <w:t>объединения</w:t>
            </w:r>
            <w:r>
              <w:rPr>
                <w:spacing w:val="1"/>
                <w:sz w:val="20"/>
              </w:rPr>
              <w:t xml:space="preserve"> </w:t>
            </w:r>
            <w:r>
              <w:rPr>
                <w:sz w:val="20"/>
              </w:rPr>
              <w:t>без</w:t>
            </w:r>
            <w:r>
              <w:rPr>
                <w:spacing w:val="1"/>
                <w:sz w:val="20"/>
              </w:rPr>
              <w:t xml:space="preserve"> </w:t>
            </w:r>
            <w:r>
              <w:rPr>
                <w:sz w:val="20"/>
              </w:rPr>
              <w:t>предъявления</w:t>
            </w:r>
          </w:p>
          <w:p w:rsidR="00D917EF" w:rsidRDefault="00D917EF" w:rsidP="00985F3B">
            <w:pPr>
              <w:pStyle w:val="TableParagraph"/>
              <w:tabs>
                <w:tab w:val="left" w:pos="1935"/>
              </w:tabs>
              <w:ind w:right="98" w:firstLine="4"/>
              <w:jc w:val="both"/>
              <w:rPr>
                <w:sz w:val="20"/>
              </w:rPr>
            </w:pPr>
            <w:r>
              <w:rPr>
                <w:sz w:val="20"/>
              </w:rPr>
              <w:t>требований к стажу работы</w:t>
            </w:r>
            <w:r>
              <w:rPr>
                <w:spacing w:val="1"/>
                <w:sz w:val="20"/>
              </w:rPr>
              <w:t xml:space="preserve"> </w:t>
            </w:r>
            <w:r>
              <w:rPr>
                <w:sz w:val="20"/>
              </w:rPr>
              <w:t>либо</w:t>
            </w:r>
            <w:r>
              <w:rPr>
                <w:sz w:val="20"/>
              </w:rPr>
              <w:tab/>
            </w:r>
            <w:r>
              <w:rPr>
                <w:spacing w:val="-1"/>
                <w:sz w:val="20"/>
              </w:rPr>
              <w:t>высшее</w:t>
            </w:r>
          </w:p>
          <w:p w:rsidR="00D917EF" w:rsidRDefault="00D917EF" w:rsidP="00985F3B">
            <w:pPr>
              <w:pStyle w:val="TableParagraph"/>
              <w:ind w:right="976"/>
              <w:rPr>
                <w:sz w:val="20"/>
              </w:rPr>
            </w:pPr>
            <w:r>
              <w:rPr>
                <w:spacing w:val="-1"/>
                <w:sz w:val="20"/>
              </w:rPr>
              <w:t>профессиональное</w:t>
            </w:r>
            <w:r>
              <w:rPr>
                <w:spacing w:val="-47"/>
                <w:sz w:val="20"/>
              </w:rPr>
              <w:t xml:space="preserve"> </w:t>
            </w:r>
            <w:r>
              <w:rPr>
                <w:sz w:val="20"/>
              </w:rPr>
              <w:t>образование</w:t>
            </w:r>
          </w:p>
          <w:p w:rsidR="00D917EF" w:rsidRDefault="00D917EF" w:rsidP="00985F3B">
            <w:pPr>
              <w:pStyle w:val="TableParagraph"/>
              <w:tabs>
                <w:tab w:val="left" w:pos="1920"/>
              </w:tabs>
              <w:spacing w:line="229" w:lineRule="exact"/>
              <w:ind w:left="117"/>
              <w:rPr>
                <w:sz w:val="20"/>
              </w:rPr>
            </w:pPr>
            <w:r>
              <w:rPr>
                <w:sz w:val="20"/>
              </w:rPr>
              <w:t>или</w:t>
            </w:r>
            <w:r>
              <w:rPr>
                <w:sz w:val="20"/>
              </w:rPr>
              <w:tab/>
              <w:t>среднее</w:t>
            </w:r>
          </w:p>
          <w:p w:rsidR="00D917EF" w:rsidRDefault="00D917EF" w:rsidP="00985F3B">
            <w:pPr>
              <w:pStyle w:val="TableParagraph"/>
              <w:spacing w:line="227" w:lineRule="exact"/>
              <w:rPr>
                <w:sz w:val="20"/>
              </w:rPr>
            </w:pPr>
            <w:r>
              <w:rPr>
                <w:sz w:val="20"/>
              </w:rPr>
              <w:t>профессиональное</w:t>
            </w:r>
          </w:p>
          <w:p w:rsidR="00D917EF" w:rsidRDefault="00D917EF" w:rsidP="00985F3B">
            <w:pPr>
              <w:pStyle w:val="TableParagraph"/>
              <w:tabs>
                <w:tab w:val="left" w:pos="2477"/>
              </w:tabs>
              <w:spacing w:line="228" w:lineRule="exact"/>
              <w:rPr>
                <w:sz w:val="20"/>
              </w:rPr>
            </w:pPr>
            <w:r>
              <w:rPr>
                <w:sz w:val="20"/>
              </w:rPr>
              <w:t>образование</w:t>
            </w:r>
            <w:r>
              <w:rPr>
                <w:sz w:val="20"/>
              </w:rPr>
              <w:tab/>
              <w:t>и</w:t>
            </w:r>
          </w:p>
          <w:p w:rsidR="00D917EF" w:rsidRDefault="00D917EF" w:rsidP="00985F3B">
            <w:pPr>
              <w:pStyle w:val="TableParagraph"/>
              <w:ind w:left="117" w:right="971" w:hanging="5"/>
              <w:rPr>
                <w:sz w:val="20"/>
              </w:rPr>
            </w:pPr>
            <w:r>
              <w:rPr>
                <w:sz w:val="20"/>
              </w:rPr>
              <w:t>дополнительное</w:t>
            </w:r>
            <w:r>
              <w:rPr>
                <w:spacing w:val="1"/>
                <w:sz w:val="20"/>
              </w:rPr>
              <w:t xml:space="preserve"> </w:t>
            </w:r>
            <w:r>
              <w:rPr>
                <w:spacing w:val="-1"/>
                <w:sz w:val="20"/>
              </w:rPr>
              <w:t>профессиональное</w:t>
            </w:r>
          </w:p>
          <w:p w:rsidR="00D917EF" w:rsidRDefault="00D917EF" w:rsidP="00985F3B">
            <w:pPr>
              <w:pStyle w:val="TableParagraph"/>
              <w:tabs>
                <w:tab w:val="left" w:pos="2376"/>
              </w:tabs>
              <w:ind w:right="96"/>
              <w:jc w:val="both"/>
              <w:rPr>
                <w:sz w:val="20"/>
              </w:rPr>
            </w:pPr>
            <w:r>
              <w:rPr>
                <w:sz w:val="20"/>
              </w:rPr>
              <w:t>образование</w:t>
            </w:r>
            <w:r>
              <w:rPr>
                <w:sz w:val="20"/>
              </w:rPr>
              <w:tab/>
              <w:t>по</w:t>
            </w:r>
            <w:r>
              <w:rPr>
                <w:spacing w:val="-48"/>
                <w:sz w:val="20"/>
              </w:rPr>
              <w:t xml:space="preserve"> </w:t>
            </w:r>
            <w:r>
              <w:rPr>
                <w:sz w:val="20"/>
              </w:rPr>
              <w:t>направлению</w:t>
            </w:r>
            <w:r>
              <w:rPr>
                <w:spacing w:val="1"/>
                <w:sz w:val="20"/>
              </w:rPr>
              <w:t xml:space="preserve"> </w:t>
            </w:r>
            <w:r>
              <w:rPr>
                <w:sz w:val="20"/>
              </w:rPr>
              <w:t>«Образование</w:t>
            </w:r>
            <w:r>
              <w:rPr>
                <w:spacing w:val="-47"/>
                <w:sz w:val="20"/>
              </w:rPr>
              <w:t xml:space="preserve"> </w:t>
            </w:r>
            <w:r>
              <w:rPr>
                <w:sz w:val="20"/>
              </w:rPr>
              <w:t>и</w:t>
            </w:r>
          </w:p>
          <w:p w:rsidR="00D917EF" w:rsidRDefault="00D917EF" w:rsidP="00985F3B">
            <w:pPr>
              <w:pStyle w:val="TableParagraph"/>
              <w:tabs>
                <w:tab w:val="left" w:pos="2314"/>
              </w:tabs>
              <w:spacing w:line="230" w:lineRule="atLeast"/>
              <w:ind w:right="96" w:firstLine="4"/>
              <w:jc w:val="both"/>
              <w:rPr>
                <w:sz w:val="20"/>
              </w:rPr>
            </w:pPr>
            <w:r>
              <w:rPr>
                <w:sz w:val="20"/>
              </w:rPr>
              <w:t>педагогика»</w:t>
            </w:r>
            <w:r>
              <w:rPr>
                <w:sz w:val="20"/>
              </w:rPr>
              <w:tab/>
            </w:r>
            <w:r>
              <w:rPr>
                <w:spacing w:val="-1"/>
                <w:sz w:val="20"/>
              </w:rPr>
              <w:t>без</w:t>
            </w:r>
            <w:r>
              <w:rPr>
                <w:spacing w:val="-48"/>
                <w:sz w:val="20"/>
              </w:rPr>
              <w:t xml:space="preserve"> </w:t>
            </w:r>
            <w:r>
              <w:rPr>
                <w:sz w:val="20"/>
              </w:rPr>
              <w:t>предъявления</w:t>
            </w:r>
            <w:r>
              <w:rPr>
                <w:spacing w:val="1"/>
                <w:sz w:val="20"/>
              </w:rPr>
              <w:t xml:space="preserve"> </w:t>
            </w:r>
            <w:r>
              <w:rPr>
                <w:sz w:val="20"/>
              </w:rPr>
              <w:t>требований</w:t>
            </w:r>
            <w:r>
              <w:rPr>
                <w:spacing w:val="1"/>
                <w:sz w:val="20"/>
              </w:rPr>
              <w:t xml:space="preserve"> </w:t>
            </w:r>
            <w:r>
              <w:rPr>
                <w:sz w:val="20"/>
              </w:rPr>
              <w:t>к</w:t>
            </w:r>
            <w:r>
              <w:rPr>
                <w:spacing w:val="-47"/>
                <w:sz w:val="20"/>
              </w:rPr>
              <w:t xml:space="preserve"> </w:t>
            </w:r>
            <w:r>
              <w:rPr>
                <w:sz w:val="20"/>
              </w:rPr>
              <w:t>стажу</w:t>
            </w:r>
            <w:r>
              <w:rPr>
                <w:spacing w:val="-9"/>
                <w:sz w:val="20"/>
              </w:rPr>
              <w:t xml:space="preserve"> </w:t>
            </w:r>
            <w:r>
              <w:rPr>
                <w:sz w:val="20"/>
              </w:rPr>
              <w:t>работы.</w:t>
            </w:r>
          </w:p>
        </w:tc>
        <w:tc>
          <w:tcPr>
            <w:tcW w:w="1814" w:type="dxa"/>
            <w:vMerge w:val="restart"/>
          </w:tcPr>
          <w:p w:rsidR="00D917EF" w:rsidRDefault="00D917EF" w:rsidP="00985F3B">
            <w:pPr>
              <w:pStyle w:val="TableParagraph"/>
              <w:spacing w:line="249" w:lineRule="exact"/>
              <w:ind w:left="116"/>
              <w:rPr>
                <w:sz w:val="24"/>
              </w:rPr>
            </w:pPr>
            <w:r>
              <w:rPr>
                <w:sz w:val="24"/>
              </w:rPr>
              <w:t>Соответствует</w:t>
            </w:r>
          </w:p>
        </w:tc>
      </w:tr>
      <w:tr w:rsidR="00D917EF" w:rsidTr="00985F3B">
        <w:trPr>
          <w:trHeight w:val="257"/>
        </w:trPr>
        <w:tc>
          <w:tcPr>
            <w:tcW w:w="1560" w:type="dxa"/>
            <w:tcBorders>
              <w:top w:val="nil"/>
              <w:bottom w:val="nil"/>
            </w:tcBorders>
          </w:tcPr>
          <w:p w:rsidR="00D917EF" w:rsidRDefault="00D917EF" w:rsidP="00985F3B">
            <w:pPr>
              <w:pStyle w:val="TableParagraph"/>
              <w:spacing w:line="238" w:lineRule="exact"/>
            </w:pPr>
            <w:r>
              <w:t>дополнитель-</w:t>
            </w:r>
          </w:p>
        </w:tc>
        <w:tc>
          <w:tcPr>
            <w:tcW w:w="2127" w:type="dxa"/>
            <w:tcBorders>
              <w:top w:val="nil"/>
              <w:bottom w:val="nil"/>
            </w:tcBorders>
          </w:tcPr>
          <w:p w:rsidR="00D917EF" w:rsidRDefault="00D917EF" w:rsidP="00985F3B">
            <w:pPr>
              <w:pStyle w:val="TableParagraph"/>
              <w:spacing w:line="227" w:lineRule="exact"/>
              <w:rPr>
                <w:sz w:val="20"/>
              </w:rPr>
            </w:pPr>
            <w:r>
              <w:rPr>
                <w:sz w:val="20"/>
              </w:rPr>
              <w:t>дополнительное</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764"/>
        </w:trPr>
        <w:tc>
          <w:tcPr>
            <w:tcW w:w="1560" w:type="dxa"/>
            <w:tcBorders>
              <w:top w:val="nil"/>
              <w:bottom w:val="nil"/>
            </w:tcBorders>
          </w:tcPr>
          <w:p w:rsidR="00D917EF" w:rsidRDefault="00D917EF" w:rsidP="00985F3B">
            <w:pPr>
              <w:pStyle w:val="TableParagraph"/>
              <w:spacing w:before="39" w:line="278" w:lineRule="auto"/>
              <w:ind w:right="253"/>
            </w:pPr>
            <w:r>
              <w:t>ного</w:t>
            </w:r>
            <w:r>
              <w:rPr>
                <w:spacing w:val="1"/>
              </w:rPr>
              <w:t xml:space="preserve"> </w:t>
            </w:r>
            <w:r>
              <w:t>образования</w:t>
            </w:r>
          </w:p>
        </w:tc>
        <w:tc>
          <w:tcPr>
            <w:tcW w:w="2127" w:type="dxa"/>
            <w:tcBorders>
              <w:top w:val="nil"/>
              <w:bottom w:val="nil"/>
            </w:tcBorders>
          </w:tcPr>
          <w:p w:rsidR="00D917EF" w:rsidRDefault="00D917EF" w:rsidP="00985F3B">
            <w:pPr>
              <w:pStyle w:val="TableParagraph"/>
              <w:spacing w:line="228" w:lineRule="exact"/>
              <w:rPr>
                <w:sz w:val="20"/>
              </w:rPr>
            </w:pPr>
            <w:r>
              <w:rPr>
                <w:sz w:val="20"/>
              </w:rPr>
              <w:t>образование</w:t>
            </w:r>
          </w:p>
          <w:p w:rsidR="00D917EF" w:rsidRDefault="00D917EF" w:rsidP="00985F3B">
            <w:pPr>
              <w:pStyle w:val="TableParagraph"/>
              <w:tabs>
                <w:tab w:val="left" w:pos="1917"/>
              </w:tabs>
              <w:spacing w:line="262" w:lineRule="exact"/>
              <w:ind w:right="103" w:firstLine="2"/>
              <w:rPr>
                <w:sz w:val="20"/>
              </w:rPr>
            </w:pPr>
            <w:r>
              <w:rPr>
                <w:sz w:val="20"/>
              </w:rPr>
              <w:t>обучающихся</w:t>
            </w:r>
            <w:r>
              <w:rPr>
                <w:sz w:val="20"/>
              </w:rPr>
              <w:tab/>
            </w:r>
            <w:r>
              <w:rPr>
                <w:spacing w:val="-5"/>
                <w:sz w:val="20"/>
              </w:rPr>
              <w:t>в</w:t>
            </w:r>
            <w:r>
              <w:rPr>
                <w:spacing w:val="-47"/>
                <w:sz w:val="20"/>
              </w:rPr>
              <w:t xml:space="preserve"> </w:t>
            </w:r>
            <w:r>
              <w:rPr>
                <w:sz w:val="20"/>
              </w:rPr>
              <w:t>соответствии</w:t>
            </w:r>
            <w:r>
              <w:rPr>
                <w:spacing w:val="16"/>
                <w:sz w:val="20"/>
              </w:rPr>
              <w:t xml:space="preserve"> </w:t>
            </w:r>
            <w:r>
              <w:rPr>
                <w:sz w:val="20"/>
              </w:rPr>
              <w:t>с</w:t>
            </w:r>
            <w:r>
              <w:rPr>
                <w:spacing w:val="17"/>
                <w:sz w:val="20"/>
              </w:rPr>
              <w:t xml:space="preserve"> </w:t>
            </w:r>
            <w:r>
              <w:rPr>
                <w:sz w:val="20"/>
              </w:rPr>
              <w:t>ООП</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5"/>
        </w:trPr>
        <w:tc>
          <w:tcPr>
            <w:tcW w:w="1560" w:type="dxa"/>
            <w:tcBorders>
              <w:top w:val="nil"/>
              <w:bottom w:val="nil"/>
            </w:tcBorders>
          </w:tcPr>
          <w:p w:rsidR="00D917EF" w:rsidRDefault="00D917EF" w:rsidP="00985F3B">
            <w:pPr>
              <w:pStyle w:val="TableParagraph"/>
              <w:ind w:left="0"/>
              <w:rPr>
                <w:sz w:val="18"/>
              </w:rPr>
            </w:pPr>
          </w:p>
        </w:tc>
        <w:tc>
          <w:tcPr>
            <w:tcW w:w="2127" w:type="dxa"/>
            <w:tcBorders>
              <w:top w:val="nil"/>
              <w:bottom w:val="nil"/>
            </w:tcBorders>
          </w:tcPr>
          <w:p w:rsidR="00D917EF" w:rsidRDefault="00D917EF" w:rsidP="00985F3B">
            <w:pPr>
              <w:pStyle w:val="TableParagraph"/>
              <w:spacing w:before="8" w:line="227" w:lineRule="exact"/>
              <w:rPr>
                <w:sz w:val="20"/>
              </w:rPr>
            </w:pPr>
            <w:r>
              <w:rPr>
                <w:sz w:val="20"/>
              </w:rPr>
              <w:t>ООО,</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4"/>
        </w:trPr>
        <w:tc>
          <w:tcPr>
            <w:tcW w:w="1560" w:type="dxa"/>
            <w:tcBorders>
              <w:top w:val="nil"/>
              <w:bottom w:val="nil"/>
            </w:tcBorders>
          </w:tcPr>
          <w:p w:rsidR="00D917EF" w:rsidRDefault="00D917EF" w:rsidP="00985F3B">
            <w:pPr>
              <w:pStyle w:val="TableParagraph"/>
              <w:ind w:left="0"/>
              <w:rPr>
                <w:sz w:val="18"/>
              </w:rPr>
            </w:pPr>
          </w:p>
        </w:tc>
        <w:tc>
          <w:tcPr>
            <w:tcW w:w="2127" w:type="dxa"/>
            <w:tcBorders>
              <w:top w:val="nil"/>
              <w:bottom w:val="nil"/>
            </w:tcBorders>
          </w:tcPr>
          <w:p w:rsidR="00D917EF" w:rsidRDefault="00D917EF" w:rsidP="00985F3B">
            <w:pPr>
              <w:pStyle w:val="TableParagraph"/>
              <w:tabs>
                <w:tab w:val="left" w:pos="1807"/>
              </w:tabs>
              <w:spacing w:before="7" w:line="227" w:lineRule="exact"/>
              <w:ind w:left="117"/>
              <w:rPr>
                <w:sz w:val="20"/>
              </w:rPr>
            </w:pPr>
            <w:r>
              <w:rPr>
                <w:sz w:val="20"/>
              </w:rPr>
              <w:t>развивает</w:t>
            </w:r>
            <w:r>
              <w:rPr>
                <w:sz w:val="20"/>
              </w:rPr>
              <w:tab/>
              <w:t>их</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3"/>
        </w:trPr>
        <w:tc>
          <w:tcPr>
            <w:tcW w:w="1560" w:type="dxa"/>
            <w:tcBorders>
              <w:top w:val="nil"/>
              <w:bottom w:val="nil"/>
            </w:tcBorders>
          </w:tcPr>
          <w:p w:rsidR="00D917EF" w:rsidRDefault="00D917EF" w:rsidP="00985F3B">
            <w:pPr>
              <w:pStyle w:val="TableParagraph"/>
              <w:ind w:left="0"/>
              <w:rPr>
                <w:sz w:val="18"/>
              </w:rPr>
            </w:pPr>
          </w:p>
        </w:tc>
        <w:tc>
          <w:tcPr>
            <w:tcW w:w="2127" w:type="dxa"/>
            <w:tcBorders>
              <w:top w:val="nil"/>
              <w:bottom w:val="nil"/>
            </w:tcBorders>
          </w:tcPr>
          <w:p w:rsidR="00D917EF" w:rsidRDefault="00D917EF" w:rsidP="00985F3B">
            <w:pPr>
              <w:pStyle w:val="TableParagraph"/>
              <w:spacing w:before="7" w:line="227" w:lineRule="exact"/>
              <w:rPr>
                <w:sz w:val="20"/>
              </w:rPr>
            </w:pPr>
            <w:r>
              <w:rPr>
                <w:sz w:val="20"/>
              </w:rPr>
              <w:t>разнообразную</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255"/>
        </w:trPr>
        <w:tc>
          <w:tcPr>
            <w:tcW w:w="1560" w:type="dxa"/>
            <w:tcBorders>
              <w:top w:val="nil"/>
              <w:bottom w:val="nil"/>
            </w:tcBorders>
          </w:tcPr>
          <w:p w:rsidR="00D917EF" w:rsidRDefault="00D917EF" w:rsidP="00985F3B">
            <w:pPr>
              <w:pStyle w:val="TableParagraph"/>
              <w:ind w:left="0"/>
              <w:rPr>
                <w:sz w:val="18"/>
              </w:rPr>
            </w:pPr>
          </w:p>
        </w:tc>
        <w:tc>
          <w:tcPr>
            <w:tcW w:w="2127" w:type="dxa"/>
            <w:tcBorders>
              <w:top w:val="nil"/>
              <w:bottom w:val="nil"/>
            </w:tcBorders>
          </w:tcPr>
          <w:p w:rsidR="00D917EF" w:rsidRDefault="00D917EF" w:rsidP="00985F3B">
            <w:pPr>
              <w:pStyle w:val="TableParagraph"/>
              <w:spacing w:before="7" w:line="228" w:lineRule="exact"/>
              <w:rPr>
                <w:sz w:val="20"/>
              </w:rPr>
            </w:pPr>
            <w:r>
              <w:rPr>
                <w:sz w:val="20"/>
              </w:rPr>
              <w:t>творческую</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r w:rsidR="00D917EF" w:rsidTr="00985F3B">
        <w:trPr>
          <w:trHeight w:val="3159"/>
        </w:trPr>
        <w:tc>
          <w:tcPr>
            <w:tcW w:w="1560" w:type="dxa"/>
            <w:tcBorders>
              <w:top w:val="nil"/>
            </w:tcBorders>
          </w:tcPr>
          <w:p w:rsidR="00D917EF" w:rsidRDefault="00D917EF" w:rsidP="00985F3B">
            <w:pPr>
              <w:pStyle w:val="TableParagraph"/>
              <w:ind w:left="0"/>
            </w:pPr>
          </w:p>
        </w:tc>
        <w:tc>
          <w:tcPr>
            <w:tcW w:w="2127" w:type="dxa"/>
            <w:tcBorders>
              <w:top w:val="nil"/>
            </w:tcBorders>
          </w:tcPr>
          <w:p w:rsidR="00D917EF" w:rsidRDefault="00D917EF" w:rsidP="00985F3B">
            <w:pPr>
              <w:pStyle w:val="TableParagraph"/>
              <w:spacing w:before="8"/>
              <w:ind w:left="117"/>
              <w:rPr>
                <w:sz w:val="20"/>
              </w:rPr>
            </w:pPr>
            <w:r>
              <w:rPr>
                <w:sz w:val="20"/>
              </w:rPr>
              <w:t>деятельность</w:t>
            </w:r>
          </w:p>
        </w:tc>
        <w:tc>
          <w:tcPr>
            <w:tcW w:w="1416" w:type="dxa"/>
            <w:vMerge/>
            <w:tcBorders>
              <w:top w:val="nil"/>
            </w:tcBorders>
          </w:tcPr>
          <w:p w:rsidR="00D917EF" w:rsidRDefault="00D917EF" w:rsidP="00985F3B">
            <w:pPr>
              <w:rPr>
                <w:sz w:val="2"/>
                <w:szCs w:val="2"/>
              </w:rPr>
            </w:pPr>
          </w:p>
        </w:tc>
        <w:tc>
          <w:tcPr>
            <w:tcW w:w="2695" w:type="dxa"/>
            <w:vMerge/>
            <w:tcBorders>
              <w:top w:val="nil"/>
            </w:tcBorders>
          </w:tcPr>
          <w:p w:rsidR="00D917EF" w:rsidRDefault="00D917EF" w:rsidP="00985F3B">
            <w:pPr>
              <w:rPr>
                <w:sz w:val="2"/>
                <w:szCs w:val="2"/>
              </w:rPr>
            </w:pPr>
          </w:p>
        </w:tc>
        <w:tc>
          <w:tcPr>
            <w:tcW w:w="1814" w:type="dxa"/>
            <w:vMerge/>
            <w:tcBorders>
              <w:top w:val="nil"/>
            </w:tcBorders>
          </w:tcPr>
          <w:p w:rsidR="00D917EF" w:rsidRDefault="00D917EF" w:rsidP="00985F3B">
            <w:pPr>
              <w:rPr>
                <w:sz w:val="2"/>
                <w:szCs w:val="2"/>
              </w:rPr>
            </w:pPr>
          </w:p>
        </w:tc>
      </w:tr>
    </w:tbl>
    <w:p w:rsidR="00D917EF" w:rsidRDefault="00D917EF" w:rsidP="00D917EF">
      <w:pPr>
        <w:pStyle w:val="a3"/>
        <w:spacing w:before="4"/>
        <w:ind w:left="0"/>
        <w:jc w:val="left"/>
        <w:rPr>
          <w:b/>
          <w:sz w:val="12"/>
        </w:rPr>
      </w:pPr>
    </w:p>
    <w:p w:rsidR="00D917EF" w:rsidRDefault="00D917EF" w:rsidP="00D917EF">
      <w:pPr>
        <w:pStyle w:val="a3"/>
        <w:spacing w:before="90" w:line="276" w:lineRule="auto"/>
        <w:ind w:right="850" w:firstLine="719"/>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61"/>
        </w:rPr>
        <w:t xml:space="preserve"> </w:t>
      </w:r>
      <w:r>
        <w:t>Российской</w:t>
      </w:r>
      <w:r>
        <w:rPr>
          <w:spacing w:val="1"/>
        </w:rPr>
        <w:t xml:space="preserve"> </w:t>
      </w:r>
      <w:r>
        <w:t>Федерации»</w:t>
      </w:r>
      <w:r>
        <w:rPr>
          <w:spacing w:val="1"/>
        </w:rPr>
        <w:t xml:space="preserve"> </w:t>
      </w:r>
      <w:r>
        <w:t>(ст.</w:t>
      </w:r>
      <w:r>
        <w:rPr>
          <w:spacing w:val="1"/>
        </w:rPr>
        <w:t xml:space="preserve"> </w:t>
      </w:r>
      <w:r>
        <w:t>49)</w:t>
      </w:r>
      <w:r>
        <w:rPr>
          <w:spacing w:val="1"/>
        </w:rPr>
        <w:t xml:space="preserve"> </w:t>
      </w:r>
      <w:r>
        <w:t>проводится</w:t>
      </w:r>
      <w:r>
        <w:rPr>
          <w:spacing w:val="1"/>
        </w:rPr>
        <w:t xml:space="preserve"> </w:t>
      </w:r>
      <w:r>
        <w:t>аттестация</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целях</w:t>
      </w:r>
      <w:r>
        <w:rPr>
          <w:spacing w:val="1"/>
        </w:rPr>
        <w:t xml:space="preserve"> </w:t>
      </w:r>
      <w:r>
        <w:t>подтверждения</w:t>
      </w:r>
      <w:r>
        <w:rPr>
          <w:spacing w:val="1"/>
        </w:rPr>
        <w:t xml:space="preserve"> </w:t>
      </w:r>
      <w:r>
        <w:t>их</w:t>
      </w:r>
      <w:r>
        <w:rPr>
          <w:spacing w:val="1"/>
        </w:rPr>
        <w:t xml:space="preserve"> </w:t>
      </w:r>
      <w:r>
        <w:t>соответствия</w:t>
      </w:r>
      <w:r>
        <w:rPr>
          <w:spacing w:val="1"/>
        </w:rPr>
        <w:t xml:space="preserve"> </w:t>
      </w:r>
      <w:r>
        <w:t>занимаемым</w:t>
      </w:r>
      <w:r>
        <w:rPr>
          <w:spacing w:val="1"/>
        </w:rPr>
        <w:t xml:space="preserve"> </w:t>
      </w:r>
      <w:r>
        <w:t>должностям</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 деятельности, с учетом желания педагогических работников – в целях</w:t>
      </w:r>
      <w:r>
        <w:rPr>
          <w:spacing w:val="1"/>
        </w:rPr>
        <w:t xml:space="preserve"> </w:t>
      </w:r>
      <w:r>
        <w:t>установления квалификационной</w:t>
      </w:r>
      <w:r>
        <w:rPr>
          <w:spacing w:val="3"/>
        </w:rPr>
        <w:t xml:space="preserve"> </w:t>
      </w:r>
      <w:r>
        <w:t>категории.</w:t>
      </w:r>
    </w:p>
    <w:p w:rsidR="00D917EF" w:rsidRDefault="00D917EF" w:rsidP="00D917EF">
      <w:pPr>
        <w:pStyle w:val="a3"/>
        <w:spacing w:before="5" w:line="276" w:lineRule="auto"/>
        <w:ind w:right="846" w:firstLine="719"/>
      </w:pPr>
      <w:r>
        <w:t>Проведение</w:t>
      </w:r>
      <w:r>
        <w:rPr>
          <w:spacing w:val="1"/>
        </w:rPr>
        <w:t xml:space="preserve"> </w:t>
      </w:r>
      <w:r>
        <w:t>аттестации</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целях</w:t>
      </w:r>
      <w:r>
        <w:rPr>
          <w:spacing w:val="1"/>
        </w:rPr>
        <w:t xml:space="preserve"> </w:t>
      </w:r>
      <w:r>
        <w:t>подтверждения</w:t>
      </w:r>
      <w:r>
        <w:rPr>
          <w:spacing w:val="1"/>
        </w:rPr>
        <w:t xml:space="preserve"> </w:t>
      </w:r>
      <w:r>
        <w:t>их</w:t>
      </w:r>
      <w:r>
        <w:rPr>
          <w:spacing w:val="1"/>
        </w:rPr>
        <w:t xml:space="preserve"> </w:t>
      </w:r>
      <w:r>
        <w:t>соответствия</w:t>
      </w:r>
      <w:r>
        <w:rPr>
          <w:spacing w:val="1"/>
        </w:rPr>
        <w:t xml:space="preserve"> </w:t>
      </w:r>
      <w:r>
        <w:t>занимаемым</w:t>
      </w:r>
      <w:r>
        <w:rPr>
          <w:spacing w:val="1"/>
        </w:rPr>
        <w:t xml:space="preserve"> </w:t>
      </w:r>
      <w:r>
        <w:t>должностям</w:t>
      </w:r>
      <w:r>
        <w:rPr>
          <w:spacing w:val="1"/>
        </w:rPr>
        <w:t xml:space="preserve"> </w:t>
      </w:r>
      <w:r>
        <w:t>осуществляется</w:t>
      </w:r>
      <w:r>
        <w:rPr>
          <w:spacing w:val="1"/>
        </w:rPr>
        <w:t xml:space="preserve"> </w:t>
      </w:r>
      <w:r>
        <w:t>один</w:t>
      </w:r>
      <w:r>
        <w:rPr>
          <w:spacing w:val="1"/>
        </w:rPr>
        <w:t xml:space="preserve"> </w:t>
      </w:r>
      <w:r>
        <w:t>раз</w:t>
      </w:r>
      <w:r>
        <w:rPr>
          <w:spacing w:val="1"/>
        </w:rPr>
        <w:t xml:space="preserve"> </w:t>
      </w:r>
      <w:r>
        <w:t>в</w:t>
      </w:r>
      <w:r>
        <w:rPr>
          <w:spacing w:val="1"/>
        </w:rPr>
        <w:t xml:space="preserve"> </w:t>
      </w:r>
      <w:r>
        <w:t>пять</w:t>
      </w:r>
      <w:r>
        <w:rPr>
          <w:spacing w:val="1"/>
        </w:rPr>
        <w:t xml:space="preserve"> </w:t>
      </w:r>
      <w:r>
        <w:t>лет</w:t>
      </w:r>
      <w:r>
        <w:rPr>
          <w:spacing w:val="1"/>
        </w:rPr>
        <w:t xml:space="preserve"> </w:t>
      </w:r>
      <w:r>
        <w:t>на</w:t>
      </w:r>
      <w:r>
        <w:rPr>
          <w:spacing w:val="1"/>
        </w:rPr>
        <w:t xml:space="preserve"> </w:t>
      </w:r>
      <w:r>
        <w:t>основе</w:t>
      </w:r>
      <w:r>
        <w:rPr>
          <w:spacing w:val="-57"/>
        </w:rPr>
        <w:t xml:space="preserve"> </w:t>
      </w:r>
      <w:r>
        <w:t>оценки их профессиональной деятельности аттестационной комиссией, самостоятельно</w:t>
      </w:r>
      <w:r>
        <w:rPr>
          <w:spacing w:val="1"/>
        </w:rPr>
        <w:t xml:space="preserve"> </w:t>
      </w:r>
      <w:r>
        <w:t>формируемой МБОУ</w:t>
      </w:r>
      <w:r>
        <w:rPr>
          <w:spacing w:val="4"/>
        </w:rPr>
        <w:t xml:space="preserve"> </w:t>
      </w:r>
      <w:r>
        <w:t>«Благовещенская СОШ».</w:t>
      </w:r>
    </w:p>
    <w:p w:rsidR="00D917EF" w:rsidRDefault="00D917EF" w:rsidP="00D917EF">
      <w:pPr>
        <w:pStyle w:val="a3"/>
        <w:spacing w:line="276" w:lineRule="auto"/>
        <w:ind w:right="854" w:firstLine="719"/>
      </w:pPr>
      <w:r>
        <w:t>Проведение</w:t>
      </w:r>
      <w:r>
        <w:rPr>
          <w:spacing w:val="1"/>
        </w:rPr>
        <w:t xml:space="preserve"> </w:t>
      </w:r>
      <w:r>
        <w:t>аттестации</w:t>
      </w:r>
      <w:r>
        <w:rPr>
          <w:spacing w:val="1"/>
        </w:rPr>
        <w:t xml:space="preserve"> </w:t>
      </w:r>
      <w:r>
        <w:t>в</w:t>
      </w:r>
      <w:r>
        <w:rPr>
          <w:spacing w:val="1"/>
        </w:rPr>
        <w:t xml:space="preserve"> </w:t>
      </w:r>
      <w:r>
        <w:t>целях</w:t>
      </w:r>
      <w:r>
        <w:rPr>
          <w:spacing w:val="1"/>
        </w:rPr>
        <w:t xml:space="preserve"> </w:t>
      </w:r>
      <w:r>
        <w:t>установления</w:t>
      </w:r>
      <w:r>
        <w:rPr>
          <w:spacing w:val="1"/>
        </w:rPr>
        <w:t xml:space="preserve"> </w:t>
      </w:r>
      <w:r>
        <w:t>квалификационной</w:t>
      </w:r>
      <w:r>
        <w:rPr>
          <w:spacing w:val="1"/>
        </w:rPr>
        <w:t xml:space="preserve"> </w:t>
      </w:r>
      <w:r>
        <w:t>категории</w:t>
      </w:r>
      <w:r>
        <w:rPr>
          <w:spacing w:val="1"/>
        </w:rPr>
        <w:t xml:space="preserve"> </w:t>
      </w:r>
      <w:r>
        <w:t>педагогических</w:t>
      </w:r>
      <w:r>
        <w:rPr>
          <w:spacing w:val="1"/>
        </w:rPr>
        <w:t xml:space="preserve"> </w:t>
      </w:r>
      <w:r>
        <w:t>работников</w:t>
      </w:r>
      <w:r>
        <w:rPr>
          <w:spacing w:val="1"/>
        </w:rPr>
        <w:t xml:space="preserve"> </w:t>
      </w:r>
      <w:r>
        <w:t>осуществляется</w:t>
      </w:r>
      <w:r>
        <w:rPr>
          <w:spacing w:val="1"/>
        </w:rPr>
        <w:t xml:space="preserve"> </w:t>
      </w:r>
      <w:r>
        <w:t>Аттестационной</w:t>
      </w:r>
      <w:r>
        <w:rPr>
          <w:spacing w:val="1"/>
        </w:rPr>
        <w:t xml:space="preserve"> </w:t>
      </w:r>
      <w:r>
        <w:t>комиссией</w:t>
      </w:r>
      <w:r>
        <w:rPr>
          <w:spacing w:val="1"/>
        </w:rPr>
        <w:t xml:space="preserve"> </w:t>
      </w:r>
      <w:r>
        <w:t>Министерства</w:t>
      </w:r>
      <w:r>
        <w:rPr>
          <w:spacing w:val="1"/>
        </w:rPr>
        <w:t xml:space="preserve"> </w:t>
      </w:r>
      <w:r>
        <w:t>общего</w:t>
      </w:r>
      <w:r>
        <w:rPr>
          <w:spacing w:val="-1"/>
        </w:rPr>
        <w:t xml:space="preserve"> </w:t>
      </w:r>
      <w:r>
        <w:t>и</w:t>
      </w:r>
      <w:r>
        <w:rPr>
          <w:spacing w:val="1"/>
        </w:rPr>
        <w:t xml:space="preserve"> </w:t>
      </w:r>
      <w:r>
        <w:t>профессионального образования</w:t>
      </w:r>
      <w:r>
        <w:rPr>
          <w:spacing w:val="1"/>
        </w:rPr>
        <w:t xml:space="preserve"> </w:t>
      </w:r>
      <w:r>
        <w:t>Оренбургской</w:t>
      </w:r>
      <w:r>
        <w:rPr>
          <w:spacing w:val="2"/>
        </w:rPr>
        <w:t xml:space="preserve"> </w:t>
      </w:r>
      <w:r>
        <w:t>области</w:t>
      </w:r>
    </w:p>
    <w:p w:rsidR="00D917EF" w:rsidRDefault="00D917EF" w:rsidP="00D917EF">
      <w:pPr>
        <w:pStyle w:val="a3"/>
        <w:spacing w:line="276" w:lineRule="auto"/>
        <w:ind w:right="846" w:firstLine="719"/>
      </w:pPr>
      <w:r>
        <w:t>Порядок</w:t>
      </w:r>
      <w:r>
        <w:rPr>
          <w:spacing w:val="1"/>
        </w:rPr>
        <w:t xml:space="preserve"> </w:t>
      </w:r>
      <w:r>
        <w:t>проведения</w:t>
      </w:r>
      <w:r>
        <w:rPr>
          <w:spacing w:val="1"/>
        </w:rPr>
        <w:t xml:space="preserve"> </w:t>
      </w:r>
      <w:r>
        <w:t>аттестации</w:t>
      </w:r>
      <w:r>
        <w:rPr>
          <w:spacing w:val="1"/>
        </w:rPr>
        <w:t xml:space="preserve"> </w:t>
      </w:r>
      <w:r>
        <w:t>педагогических</w:t>
      </w:r>
      <w:r>
        <w:rPr>
          <w:spacing w:val="1"/>
        </w:rPr>
        <w:t xml:space="preserve"> </w:t>
      </w:r>
      <w:r>
        <w:t>работников</w:t>
      </w:r>
      <w:r>
        <w:rPr>
          <w:spacing w:val="1"/>
        </w:rPr>
        <w:t xml:space="preserve"> </w:t>
      </w:r>
      <w:r>
        <w:t>устанавливается</w:t>
      </w:r>
      <w:r>
        <w:rPr>
          <w:spacing w:val="1"/>
        </w:rPr>
        <w:t xml:space="preserve"> </w:t>
      </w:r>
      <w:r>
        <w:t>федеральным</w:t>
      </w:r>
      <w:r>
        <w:rPr>
          <w:spacing w:val="27"/>
        </w:rPr>
        <w:t xml:space="preserve"> </w:t>
      </w:r>
      <w:r>
        <w:t>органом</w:t>
      </w:r>
      <w:r>
        <w:rPr>
          <w:spacing w:val="28"/>
        </w:rPr>
        <w:t xml:space="preserve"> </w:t>
      </w:r>
      <w:r>
        <w:t>исполнительной</w:t>
      </w:r>
      <w:r>
        <w:rPr>
          <w:spacing w:val="29"/>
        </w:rPr>
        <w:t xml:space="preserve"> </w:t>
      </w:r>
      <w:r>
        <w:t>власти,</w:t>
      </w:r>
      <w:r>
        <w:rPr>
          <w:spacing w:val="29"/>
        </w:rPr>
        <w:t xml:space="preserve"> </w:t>
      </w:r>
      <w:r>
        <w:t>осуществляющим</w:t>
      </w:r>
      <w:r>
        <w:rPr>
          <w:spacing w:val="27"/>
        </w:rPr>
        <w:t xml:space="preserve"> </w:t>
      </w:r>
      <w:r>
        <w:t>функции</w:t>
      </w:r>
      <w:r>
        <w:rPr>
          <w:spacing w:val="28"/>
        </w:rPr>
        <w:t xml:space="preserve"> </w:t>
      </w:r>
      <w:r>
        <w:t>по</w:t>
      </w:r>
      <w:r>
        <w:rPr>
          <w:spacing w:val="29"/>
        </w:rPr>
        <w:t xml:space="preserve"> </w:t>
      </w:r>
      <w:r>
        <w:t>выработке</w:t>
      </w:r>
    </w:p>
    <w:p w:rsidR="00D917EF" w:rsidRDefault="00D917EF" w:rsidP="00D917EF">
      <w:pPr>
        <w:spacing w:line="276" w:lineRule="auto"/>
        <w:sectPr w:rsidR="00D917EF">
          <w:pgSz w:w="11920" w:h="16850"/>
          <w:pgMar w:top="1240" w:right="0" w:bottom="1140" w:left="1180" w:header="0" w:footer="943" w:gutter="0"/>
          <w:cols w:space="720"/>
        </w:sectPr>
      </w:pPr>
    </w:p>
    <w:p w:rsidR="00D917EF" w:rsidRDefault="00D917EF" w:rsidP="00D917EF">
      <w:pPr>
        <w:pStyle w:val="a3"/>
        <w:spacing w:before="74" w:line="276" w:lineRule="auto"/>
        <w:ind w:right="839"/>
      </w:pPr>
      <w:r>
        <w:t>государственной политики и нормативно-правовому регулированию в сфере образования,</w:t>
      </w:r>
      <w:r>
        <w:rPr>
          <w:spacing w:val="1"/>
        </w:rPr>
        <w:t xml:space="preserve"> </w:t>
      </w:r>
      <w:r>
        <w:t>по</w:t>
      </w:r>
      <w:r>
        <w:rPr>
          <w:spacing w:val="1"/>
        </w:rPr>
        <w:t xml:space="preserve"> </w:t>
      </w:r>
      <w:r>
        <w:t>согласованию</w:t>
      </w:r>
      <w:r>
        <w:rPr>
          <w:spacing w:val="1"/>
        </w:rPr>
        <w:t xml:space="preserve"> </w:t>
      </w:r>
      <w:r>
        <w:t>с</w:t>
      </w:r>
      <w:r>
        <w:rPr>
          <w:spacing w:val="1"/>
        </w:rPr>
        <w:t xml:space="preserve"> </w:t>
      </w:r>
      <w:r>
        <w:t>федеральным</w:t>
      </w:r>
      <w:r>
        <w:rPr>
          <w:spacing w:val="1"/>
        </w:rPr>
        <w:t xml:space="preserve"> </w:t>
      </w:r>
      <w:r>
        <w:t>органом</w:t>
      </w:r>
      <w:r>
        <w:rPr>
          <w:spacing w:val="1"/>
        </w:rPr>
        <w:t xml:space="preserve"> </w:t>
      </w:r>
      <w:r>
        <w:t>исполнительной</w:t>
      </w:r>
      <w:r>
        <w:rPr>
          <w:spacing w:val="1"/>
        </w:rPr>
        <w:t xml:space="preserve"> </w:t>
      </w:r>
      <w:r>
        <w:t>власти,</w:t>
      </w:r>
      <w:r>
        <w:rPr>
          <w:spacing w:val="1"/>
        </w:rPr>
        <w:t xml:space="preserve"> </w:t>
      </w:r>
      <w:r>
        <w:t>осуществляющим</w:t>
      </w:r>
      <w:r>
        <w:rPr>
          <w:spacing w:val="1"/>
        </w:rPr>
        <w:t xml:space="preserve"> </w:t>
      </w:r>
      <w:r>
        <w:t>функции</w:t>
      </w:r>
      <w:r>
        <w:rPr>
          <w:spacing w:val="1"/>
        </w:rPr>
        <w:t xml:space="preserve"> </w:t>
      </w:r>
      <w:r>
        <w:t>по</w:t>
      </w:r>
      <w:r>
        <w:rPr>
          <w:spacing w:val="1"/>
        </w:rPr>
        <w:t xml:space="preserve"> </w:t>
      </w:r>
      <w:r>
        <w:t>выработке</w:t>
      </w:r>
      <w:r>
        <w:rPr>
          <w:spacing w:val="1"/>
        </w:rPr>
        <w:t xml:space="preserve"> </w:t>
      </w:r>
      <w:r>
        <w:t>государственной</w:t>
      </w:r>
      <w:r>
        <w:rPr>
          <w:spacing w:val="1"/>
        </w:rPr>
        <w:t xml:space="preserve"> </w:t>
      </w:r>
      <w:r>
        <w:t>политики</w:t>
      </w:r>
      <w:r>
        <w:rPr>
          <w:spacing w:val="1"/>
        </w:rPr>
        <w:t xml:space="preserve"> </w:t>
      </w:r>
      <w:r>
        <w:t>и</w:t>
      </w:r>
      <w:r>
        <w:rPr>
          <w:spacing w:val="1"/>
        </w:rPr>
        <w:t xml:space="preserve"> </w:t>
      </w:r>
      <w:r>
        <w:t>нормативно-правовому</w:t>
      </w:r>
      <w:r>
        <w:rPr>
          <w:spacing w:val="1"/>
        </w:rPr>
        <w:t xml:space="preserve"> </w:t>
      </w:r>
      <w:r>
        <w:t>регулированию в сфере труда.</w:t>
      </w:r>
    </w:p>
    <w:p w:rsidR="00D917EF" w:rsidRDefault="00D917EF" w:rsidP="00D917EF">
      <w:pPr>
        <w:rPr>
          <w:sz w:val="2"/>
          <w:szCs w:val="2"/>
        </w:rPr>
      </w:pPr>
    </w:p>
    <w:p w:rsidR="00E90713" w:rsidRDefault="00E90713" w:rsidP="00E90713">
      <w:pPr>
        <w:pStyle w:val="2"/>
        <w:spacing w:before="64" w:line="276" w:lineRule="auto"/>
        <w:ind w:right="853" w:firstLine="719"/>
      </w:pPr>
      <w:r>
        <w:t>Профессиональное</w:t>
      </w:r>
      <w:r>
        <w:rPr>
          <w:spacing w:val="1"/>
        </w:rPr>
        <w:t xml:space="preserve"> </w:t>
      </w:r>
      <w:r>
        <w:t>развитие</w:t>
      </w:r>
      <w:r>
        <w:rPr>
          <w:spacing w:val="1"/>
        </w:rPr>
        <w:t xml:space="preserve"> </w:t>
      </w:r>
      <w:r>
        <w:t>и</w:t>
      </w:r>
      <w:r>
        <w:rPr>
          <w:spacing w:val="1"/>
        </w:rPr>
        <w:t xml:space="preserve"> </w:t>
      </w:r>
      <w:r>
        <w:t>повышение</w:t>
      </w:r>
      <w:r>
        <w:rPr>
          <w:spacing w:val="1"/>
        </w:rPr>
        <w:t xml:space="preserve"> </w:t>
      </w:r>
      <w:r>
        <w:t>квалификации</w:t>
      </w:r>
      <w:r>
        <w:rPr>
          <w:spacing w:val="1"/>
        </w:rPr>
        <w:t xml:space="preserve"> </w:t>
      </w:r>
      <w:r>
        <w:t>педагогических</w:t>
      </w:r>
      <w:r>
        <w:rPr>
          <w:spacing w:val="1"/>
        </w:rPr>
        <w:t xml:space="preserve"> </w:t>
      </w:r>
      <w:r>
        <w:t>работников</w:t>
      </w:r>
    </w:p>
    <w:p w:rsidR="00E90713" w:rsidRDefault="00E90713" w:rsidP="00E90713">
      <w:pPr>
        <w:pStyle w:val="a3"/>
        <w:spacing w:line="276" w:lineRule="auto"/>
        <w:ind w:right="847" w:firstLine="719"/>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работников</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по</w:t>
      </w:r>
      <w:r>
        <w:rPr>
          <w:spacing w:val="1"/>
        </w:rPr>
        <w:t xml:space="preserve"> </w:t>
      </w:r>
      <w:r>
        <w:t>основным</w:t>
      </w:r>
      <w:r>
        <w:rPr>
          <w:spacing w:val="1"/>
        </w:rPr>
        <w:t xml:space="preserve"> </w:t>
      </w:r>
      <w:r>
        <w:t>образовательным</w:t>
      </w:r>
      <w:r>
        <w:rPr>
          <w:spacing w:val="1"/>
        </w:rPr>
        <w:t xml:space="preserve"> </w:t>
      </w:r>
      <w:r>
        <w:t>программам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должна</w:t>
      </w:r>
      <w:r>
        <w:rPr>
          <w:spacing w:val="1"/>
        </w:rPr>
        <w:t xml:space="preserve"> </w:t>
      </w:r>
      <w:r>
        <w:t>обеспечиваться</w:t>
      </w:r>
      <w:r>
        <w:rPr>
          <w:spacing w:val="1"/>
        </w:rPr>
        <w:t xml:space="preserve"> </w:t>
      </w:r>
      <w:r>
        <w:t>освоением</w:t>
      </w:r>
      <w:r>
        <w:rPr>
          <w:spacing w:val="1"/>
        </w:rPr>
        <w:t xml:space="preserve"> </w:t>
      </w:r>
      <w:r>
        <w:t>работниками</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57"/>
        </w:rPr>
        <w:t xml:space="preserve"> </w:t>
      </w:r>
      <w:r>
        <w:t>дополнительных профессиональных программ по профилю педагогической деятельности</w:t>
      </w:r>
      <w:r>
        <w:rPr>
          <w:spacing w:val="1"/>
        </w:rPr>
        <w:t xml:space="preserve"> </w:t>
      </w:r>
      <w:r>
        <w:rPr>
          <w:b/>
        </w:rPr>
        <w:t>не реже чем</w:t>
      </w:r>
      <w:r>
        <w:rPr>
          <w:b/>
          <w:spacing w:val="1"/>
        </w:rPr>
        <w:t xml:space="preserve"> </w:t>
      </w:r>
      <w:r>
        <w:rPr>
          <w:b/>
        </w:rPr>
        <w:t>один</w:t>
      </w:r>
      <w:r>
        <w:rPr>
          <w:b/>
          <w:spacing w:val="1"/>
        </w:rPr>
        <w:t xml:space="preserve"> </w:t>
      </w:r>
      <w:r>
        <w:rPr>
          <w:b/>
        </w:rPr>
        <w:t>раз в три года.</w:t>
      </w:r>
      <w:r>
        <w:rPr>
          <w:b/>
          <w:spacing w:val="60"/>
        </w:rPr>
        <w:t xml:space="preserve"> </w:t>
      </w:r>
      <w:r>
        <w:t>План-график повышения квалификации</w:t>
      </w:r>
      <w:r>
        <w:rPr>
          <w:spacing w:val="60"/>
        </w:rPr>
        <w:t xml:space="preserve"> </w:t>
      </w:r>
      <w:r>
        <w:t>работников</w:t>
      </w:r>
      <w:r>
        <w:rPr>
          <w:spacing w:val="1"/>
        </w:rPr>
        <w:t xml:space="preserve"> </w:t>
      </w:r>
      <w:r>
        <w:t>ОО</w:t>
      </w:r>
      <w:r>
        <w:rPr>
          <w:spacing w:val="56"/>
        </w:rPr>
        <w:t xml:space="preserve"> </w:t>
      </w:r>
      <w:r>
        <w:t>разрабатывается и</w:t>
      </w:r>
      <w:r>
        <w:rPr>
          <w:spacing w:val="7"/>
        </w:rPr>
        <w:t xml:space="preserve"> </w:t>
      </w:r>
      <w:r>
        <w:t>утверждается</w:t>
      </w:r>
      <w:r>
        <w:rPr>
          <w:spacing w:val="2"/>
        </w:rPr>
        <w:t xml:space="preserve"> </w:t>
      </w:r>
      <w:r>
        <w:t>ежегодно.</w:t>
      </w:r>
    </w:p>
    <w:p w:rsidR="00E90713" w:rsidRDefault="00E90713" w:rsidP="00E90713">
      <w:pPr>
        <w:pStyle w:val="a3"/>
        <w:spacing w:line="276" w:lineRule="auto"/>
        <w:ind w:right="849" w:firstLine="719"/>
      </w:pPr>
      <w:r>
        <w:t>Формами</w:t>
      </w:r>
      <w:r>
        <w:rPr>
          <w:spacing w:val="1"/>
        </w:rPr>
        <w:t xml:space="preserve"> </w:t>
      </w:r>
      <w:r>
        <w:t>повышения</w:t>
      </w:r>
      <w:r>
        <w:rPr>
          <w:spacing w:val="1"/>
        </w:rPr>
        <w:t xml:space="preserve"> </w:t>
      </w:r>
      <w:r>
        <w:t>квалификации</w:t>
      </w:r>
      <w:r>
        <w:rPr>
          <w:spacing w:val="1"/>
        </w:rPr>
        <w:t xml:space="preserve"> </w:t>
      </w:r>
      <w:r>
        <w:t>могут</w:t>
      </w:r>
      <w:r>
        <w:rPr>
          <w:spacing w:val="1"/>
        </w:rPr>
        <w:t xml:space="preserve"> </w:t>
      </w:r>
      <w:r>
        <w:t>быть:</w:t>
      </w:r>
      <w:r>
        <w:rPr>
          <w:spacing w:val="1"/>
        </w:rPr>
        <w:t xml:space="preserve"> </w:t>
      </w:r>
      <w:r>
        <w:t>послевузовское</w:t>
      </w:r>
      <w:r>
        <w:rPr>
          <w:spacing w:val="1"/>
        </w:rPr>
        <w:t xml:space="preserve"> </w:t>
      </w:r>
      <w:r>
        <w:t>обучение</w:t>
      </w:r>
      <w:r>
        <w:rPr>
          <w:spacing w:val="1"/>
        </w:rPr>
        <w:t xml:space="preserve"> </w:t>
      </w:r>
      <w:r>
        <w:t>в</w:t>
      </w:r>
      <w:r>
        <w:rPr>
          <w:spacing w:val="1"/>
        </w:rPr>
        <w:t xml:space="preserve"> </w:t>
      </w:r>
      <w:r>
        <w:t>высших учебных заведениях, в том числе магистратуре, аспирантуре, докторантуре, на</w:t>
      </w:r>
      <w:r>
        <w:rPr>
          <w:spacing w:val="1"/>
        </w:rPr>
        <w:t xml:space="preserve"> </w:t>
      </w:r>
      <w:r>
        <w:t>курсах</w:t>
      </w:r>
      <w:r>
        <w:rPr>
          <w:spacing w:val="1"/>
        </w:rPr>
        <w:t xml:space="preserve"> </w:t>
      </w:r>
      <w:r>
        <w:t>повышения</w:t>
      </w:r>
      <w:r>
        <w:rPr>
          <w:spacing w:val="1"/>
        </w:rPr>
        <w:t xml:space="preserve"> </w:t>
      </w:r>
      <w:r>
        <w:t>квалификации;</w:t>
      </w:r>
      <w:r>
        <w:rPr>
          <w:spacing w:val="1"/>
        </w:rPr>
        <w:t xml:space="preserve"> </w:t>
      </w:r>
      <w:r>
        <w:t>стажировки,</w:t>
      </w:r>
      <w:r>
        <w:rPr>
          <w:spacing w:val="1"/>
        </w:rPr>
        <w:t xml:space="preserve"> </w:t>
      </w:r>
      <w:r>
        <w:t>участие</w:t>
      </w:r>
      <w:r>
        <w:rPr>
          <w:spacing w:val="1"/>
        </w:rPr>
        <w:t xml:space="preserve"> </w:t>
      </w:r>
      <w:r>
        <w:t>в</w:t>
      </w:r>
      <w:r>
        <w:rPr>
          <w:spacing w:val="1"/>
        </w:rPr>
        <w:t xml:space="preserve"> </w:t>
      </w:r>
      <w:r>
        <w:t>конференциях,</w:t>
      </w:r>
      <w:r>
        <w:rPr>
          <w:spacing w:val="1"/>
        </w:rPr>
        <w:t xml:space="preserve"> </w:t>
      </w:r>
      <w:r>
        <w:t>обучающих</w:t>
      </w:r>
      <w:r>
        <w:rPr>
          <w:spacing w:val="1"/>
        </w:rPr>
        <w:t xml:space="preserve"> </w:t>
      </w:r>
      <w:r>
        <w:t>семинарах</w:t>
      </w:r>
      <w:r>
        <w:rPr>
          <w:spacing w:val="1"/>
        </w:rPr>
        <w:t xml:space="preserve"> </w:t>
      </w:r>
      <w:r>
        <w:t>и</w:t>
      </w:r>
      <w:r>
        <w:rPr>
          <w:spacing w:val="1"/>
        </w:rPr>
        <w:t xml:space="preserve"> </w:t>
      </w:r>
      <w:r>
        <w:t>мастер-классах</w:t>
      </w:r>
      <w:r>
        <w:rPr>
          <w:spacing w:val="1"/>
        </w:rPr>
        <w:t xml:space="preserve"> </w:t>
      </w:r>
      <w:r>
        <w:t>по</w:t>
      </w:r>
      <w:r>
        <w:rPr>
          <w:spacing w:val="1"/>
        </w:rPr>
        <w:t xml:space="preserve"> </w:t>
      </w:r>
      <w:r>
        <w:t>отдельным</w:t>
      </w:r>
      <w:r>
        <w:rPr>
          <w:spacing w:val="1"/>
        </w:rPr>
        <w:t xml:space="preserve"> </w:t>
      </w:r>
      <w:r>
        <w:t>направлениям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дистанционное</w:t>
      </w:r>
      <w:r>
        <w:rPr>
          <w:spacing w:val="1"/>
        </w:rPr>
        <w:t xml:space="preserve"> </w:t>
      </w:r>
      <w:r>
        <w:t>образование;</w:t>
      </w:r>
      <w:r>
        <w:rPr>
          <w:spacing w:val="1"/>
        </w:rPr>
        <w:t xml:space="preserve"> </w:t>
      </w:r>
      <w:r>
        <w:t>участие</w:t>
      </w:r>
      <w:r>
        <w:rPr>
          <w:spacing w:val="1"/>
        </w:rPr>
        <w:t xml:space="preserve"> </w:t>
      </w:r>
      <w:r>
        <w:t>в</w:t>
      </w:r>
      <w:r>
        <w:rPr>
          <w:spacing w:val="1"/>
        </w:rPr>
        <w:t xml:space="preserve"> </w:t>
      </w:r>
      <w:r>
        <w:t>различных</w:t>
      </w:r>
      <w:r>
        <w:rPr>
          <w:spacing w:val="1"/>
        </w:rPr>
        <w:t xml:space="preserve"> </w:t>
      </w:r>
      <w:r>
        <w:t>педагогических</w:t>
      </w:r>
      <w:r>
        <w:rPr>
          <w:spacing w:val="-4"/>
        </w:rPr>
        <w:t xml:space="preserve"> </w:t>
      </w:r>
      <w:r>
        <w:t>проектах; создание</w:t>
      </w:r>
      <w:r>
        <w:rPr>
          <w:spacing w:val="-5"/>
        </w:rPr>
        <w:t xml:space="preserve"> </w:t>
      </w:r>
      <w:r>
        <w:t>и</w:t>
      </w:r>
      <w:r>
        <w:rPr>
          <w:spacing w:val="-3"/>
        </w:rPr>
        <w:t xml:space="preserve"> </w:t>
      </w:r>
      <w:r>
        <w:t>публикация методических материалов</w:t>
      </w:r>
      <w:r>
        <w:rPr>
          <w:spacing w:val="-2"/>
        </w:rPr>
        <w:t xml:space="preserve"> </w:t>
      </w:r>
      <w:r>
        <w:t>и</w:t>
      </w:r>
      <w:r>
        <w:rPr>
          <w:spacing w:val="-1"/>
        </w:rPr>
        <w:t xml:space="preserve"> </w:t>
      </w:r>
      <w:r>
        <w:t>др.</w:t>
      </w:r>
    </w:p>
    <w:p w:rsidR="00E90713" w:rsidRDefault="00E90713" w:rsidP="00E90713">
      <w:pPr>
        <w:pStyle w:val="2"/>
        <w:spacing w:line="278" w:lineRule="auto"/>
        <w:ind w:right="848" w:firstLine="719"/>
      </w:pPr>
      <w:r>
        <w:t>Ожидаемый</w:t>
      </w:r>
      <w:r>
        <w:rPr>
          <w:spacing w:val="1"/>
        </w:rPr>
        <w:t xml:space="preserve"> </w:t>
      </w:r>
      <w:r>
        <w:t>результат</w:t>
      </w:r>
      <w:r>
        <w:rPr>
          <w:spacing w:val="1"/>
        </w:rPr>
        <w:t xml:space="preserve"> </w:t>
      </w:r>
      <w:r>
        <w:t>повышения</w:t>
      </w:r>
      <w:r>
        <w:rPr>
          <w:spacing w:val="1"/>
        </w:rPr>
        <w:t xml:space="preserve"> </w:t>
      </w:r>
      <w:r>
        <w:t>квалификации</w:t>
      </w:r>
      <w:r>
        <w:rPr>
          <w:spacing w:val="1"/>
        </w:rPr>
        <w:t xml:space="preserve"> </w:t>
      </w:r>
      <w:r>
        <w:t>–</w:t>
      </w:r>
      <w:r>
        <w:rPr>
          <w:spacing w:val="1"/>
        </w:rPr>
        <w:t xml:space="preserve"> </w:t>
      </w:r>
      <w:r>
        <w:t>профессиональная</w:t>
      </w:r>
      <w:r>
        <w:rPr>
          <w:spacing w:val="1"/>
        </w:rPr>
        <w:t xml:space="preserve"> </w:t>
      </w:r>
      <w:r>
        <w:t>готовность</w:t>
      </w:r>
      <w:r>
        <w:rPr>
          <w:spacing w:val="-5"/>
        </w:rPr>
        <w:t xml:space="preserve"> </w:t>
      </w:r>
      <w:r>
        <w:t>работников</w:t>
      </w:r>
      <w:r>
        <w:rPr>
          <w:spacing w:val="1"/>
        </w:rPr>
        <w:t xml:space="preserve"> </w:t>
      </w:r>
      <w:r>
        <w:t>образования</w:t>
      </w:r>
      <w:r>
        <w:rPr>
          <w:spacing w:val="-2"/>
        </w:rPr>
        <w:t xml:space="preserve"> </w:t>
      </w:r>
      <w:r>
        <w:t>к</w:t>
      </w:r>
      <w:r>
        <w:rPr>
          <w:spacing w:val="-2"/>
        </w:rPr>
        <w:t xml:space="preserve"> </w:t>
      </w:r>
      <w:r>
        <w:t>реализации ФГОС:</w:t>
      </w:r>
    </w:p>
    <w:p w:rsidR="00E90713" w:rsidRDefault="00E90713" w:rsidP="00E90713">
      <w:pPr>
        <w:pStyle w:val="a5"/>
        <w:numPr>
          <w:ilvl w:val="0"/>
          <w:numId w:val="5"/>
        </w:numPr>
        <w:tabs>
          <w:tab w:val="left" w:pos="1516"/>
        </w:tabs>
        <w:spacing w:line="271" w:lineRule="auto"/>
        <w:ind w:right="848" w:firstLine="707"/>
        <w:rPr>
          <w:sz w:val="24"/>
        </w:rPr>
      </w:pPr>
      <w:r>
        <w:rPr>
          <w:b/>
          <w:sz w:val="24"/>
        </w:rPr>
        <w:t>обеспечение</w:t>
      </w:r>
      <w:r>
        <w:rPr>
          <w:b/>
          <w:spacing w:val="1"/>
          <w:sz w:val="24"/>
        </w:rPr>
        <w:t xml:space="preserve"> </w:t>
      </w:r>
      <w:r>
        <w:rPr>
          <w:sz w:val="24"/>
        </w:rPr>
        <w:t>оптимального</w:t>
      </w:r>
      <w:r>
        <w:rPr>
          <w:spacing w:val="1"/>
          <w:sz w:val="24"/>
        </w:rPr>
        <w:t xml:space="preserve"> </w:t>
      </w:r>
      <w:r>
        <w:rPr>
          <w:sz w:val="24"/>
        </w:rPr>
        <w:t>вхождения</w:t>
      </w:r>
      <w:r>
        <w:rPr>
          <w:spacing w:val="1"/>
          <w:sz w:val="24"/>
        </w:rPr>
        <w:t xml:space="preserve"> </w:t>
      </w:r>
      <w:r>
        <w:rPr>
          <w:sz w:val="24"/>
        </w:rPr>
        <w:t>работников</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систему</w:t>
      </w:r>
      <w:r>
        <w:rPr>
          <w:spacing w:val="-57"/>
          <w:sz w:val="24"/>
        </w:rPr>
        <w:t xml:space="preserve"> </w:t>
      </w:r>
      <w:r>
        <w:rPr>
          <w:sz w:val="24"/>
        </w:rPr>
        <w:t>ценностей</w:t>
      </w:r>
      <w:r>
        <w:rPr>
          <w:spacing w:val="1"/>
          <w:sz w:val="24"/>
        </w:rPr>
        <w:t xml:space="preserve"> </w:t>
      </w:r>
      <w:r>
        <w:rPr>
          <w:sz w:val="24"/>
        </w:rPr>
        <w:t>современного образования;</w:t>
      </w:r>
    </w:p>
    <w:p w:rsidR="00E90713" w:rsidRDefault="00E90713" w:rsidP="00E90713">
      <w:pPr>
        <w:pStyle w:val="a5"/>
        <w:numPr>
          <w:ilvl w:val="0"/>
          <w:numId w:val="5"/>
        </w:numPr>
        <w:tabs>
          <w:tab w:val="left" w:pos="1516"/>
        </w:tabs>
        <w:ind w:left="1515"/>
        <w:rPr>
          <w:sz w:val="24"/>
        </w:rPr>
      </w:pPr>
      <w:r>
        <w:rPr>
          <w:b/>
          <w:sz w:val="24"/>
        </w:rPr>
        <w:t>принятие</w:t>
      </w:r>
      <w:r>
        <w:rPr>
          <w:b/>
          <w:spacing w:val="-5"/>
          <w:sz w:val="24"/>
        </w:rPr>
        <w:t xml:space="preserve"> </w:t>
      </w:r>
      <w:r>
        <w:rPr>
          <w:sz w:val="24"/>
        </w:rPr>
        <w:t>идеологии</w:t>
      </w:r>
      <w:r>
        <w:rPr>
          <w:spacing w:val="-4"/>
          <w:sz w:val="24"/>
        </w:rPr>
        <w:t xml:space="preserve"> </w:t>
      </w:r>
      <w:r>
        <w:rPr>
          <w:sz w:val="24"/>
        </w:rPr>
        <w:t>ФГОС</w:t>
      </w:r>
      <w:r>
        <w:rPr>
          <w:spacing w:val="-4"/>
          <w:sz w:val="24"/>
        </w:rPr>
        <w:t xml:space="preserve"> </w:t>
      </w:r>
      <w:r>
        <w:rPr>
          <w:sz w:val="24"/>
        </w:rPr>
        <w:t>общего</w:t>
      </w:r>
      <w:r>
        <w:rPr>
          <w:spacing w:val="-5"/>
          <w:sz w:val="24"/>
        </w:rPr>
        <w:t xml:space="preserve"> </w:t>
      </w:r>
      <w:r>
        <w:rPr>
          <w:sz w:val="24"/>
        </w:rPr>
        <w:t>образования;</w:t>
      </w:r>
    </w:p>
    <w:p w:rsidR="00E90713" w:rsidRDefault="00E90713" w:rsidP="00E90713">
      <w:pPr>
        <w:pStyle w:val="a5"/>
        <w:numPr>
          <w:ilvl w:val="0"/>
          <w:numId w:val="5"/>
        </w:numPr>
        <w:tabs>
          <w:tab w:val="left" w:pos="1516"/>
        </w:tabs>
        <w:spacing w:before="38" w:line="276" w:lineRule="auto"/>
        <w:ind w:right="847" w:firstLine="707"/>
        <w:rPr>
          <w:sz w:val="24"/>
        </w:rPr>
      </w:pPr>
      <w:r>
        <w:rPr>
          <w:b/>
          <w:sz w:val="24"/>
        </w:rPr>
        <w:t>освоение</w:t>
      </w:r>
      <w:r>
        <w:rPr>
          <w:b/>
          <w:spacing w:val="1"/>
          <w:sz w:val="24"/>
        </w:rPr>
        <w:t xml:space="preserve"> </w:t>
      </w:r>
      <w:r>
        <w:rPr>
          <w:sz w:val="24"/>
        </w:rPr>
        <w:t>новой</w:t>
      </w:r>
      <w:r>
        <w:rPr>
          <w:spacing w:val="1"/>
          <w:sz w:val="24"/>
        </w:rPr>
        <w:t xml:space="preserve"> </w:t>
      </w:r>
      <w:r>
        <w:rPr>
          <w:sz w:val="24"/>
        </w:rPr>
        <w:t>системы</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структуре</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 результатам её освоения и условиям реализации, а также системы оценки</w:t>
      </w:r>
      <w:r>
        <w:rPr>
          <w:spacing w:val="1"/>
          <w:sz w:val="24"/>
        </w:rPr>
        <w:t xml:space="preserve"> </w:t>
      </w:r>
      <w:r>
        <w:rPr>
          <w:sz w:val="24"/>
        </w:rPr>
        <w:t>итогов</w:t>
      </w:r>
      <w:r>
        <w:rPr>
          <w:spacing w:val="-2"/>
          <w:sz w:val="24"/>
        </w:rPr>
        <w:t xml:space="preserve"> </w:t>
      </w:r>
      <w:r>
        <w:rPr>
          <w:sz w:val="24"/>
        </w:rPr>
        <w:t>образовательной деятельности</w:t>
      </w:r>
      <w:r>
        <w:rPr>
          <w:spacing w:val="4"/>
          <w:sz w:val="24"/>
        </w:rPr>
        <w:t xml:space="preserve"> </w:t>
      </w:r>
      <w:r>
        <w:rPr>
          <w:sz w:val="24"/>
        </w:rPr>
        <w:t>обучающихся;</w:t>
      </w:r>
    </w:p>
    <w:p w:rsidR="00E90713" w:rsidRDefault="00E90713" w:rsidP="00E90713">
      <w:pPr>
        <w:pStyle w:val="a5"/>
        <w:numPr>
          <w:ilvl w:val="0"/>
          <w:numId w:val="5"/>
        </w:numPr>
        <w:tabs>
          <w:tab w:val="left" w:pos="1516"/>
        </w:tabs>
        <w:spacing w:line="278" w:lineRule="auto"/>
        <w:ind w:right="854" w:firstLine="707"/>
        <w:rPr>
          <w:sz w:val="24"/>
        </w:rPr>
      </w:pPr>
      <w:r>
        <w:rPr>
          <w:b/>
          <w:sz w:val="24"/>
        </w:rPr>
        <w:t xml:space="preserve">овладение </w:t>
      </w:r>
      <w:r>
        <w:rPr>
          <w:sz w:val="24"/>
        </w:rPr>
        <w:t>учебно-методическими и информационно-методическими ресурсами,</w:t>
      </w:r>
      <w:r>
        <w:rPr>
          <w:spacing w:val="-57"/>
          <w:sz w:val="24"/>
        </w:rPr>
        <w:t xml:space="preserve"> </w:t>
      </w:r>
      <w:r>
        <w:rPr>
          <w:sz w:val="24"/>
        </w:rPr>
        <w:t>необходимыми для</w:t>
      </w:r>
      <w:r>
        <w:rPr>
          <w:spacing w:val="5"/>
          <w:sz w:val="24"/>
        </w:rPr>
        <w:t xml:space="preserve"> </w:t>
      </w:r>
      <w:r>
        <w:rPr>
          <w:sz w:val="24"/>
        </w:rPr>
        <w:t>успешного решения задач</w:t>
      </w:r>
      <w:r>
        <w:rPr>
          <w:spacing w:val="-3"/>
          <w:sz w:val="24"/>
        </w:rPr>
        <w:t xml:space="preserve"> </w:t>
      </w:r>
      <w:r>
        <w:rPr>
          <w:sz w:val="24"/>
        </w:rPr>
        <w:t>ФГОС.</w:t>
      </w:r>
    </w:p>
    <w:p w:rsidR="00E90713" w:rsidRDefault="00E90713" w:rsidP="00E90713">
      <w:pPr>
        <w:pStyle w:val="a3"/>
        <w:spacing w:line="276" w:lineRule="auto"/>
        <w:ind w:right="854" w:firstLine="719"/>
      </w:pPr>
      <w:r>
        <w:t>Одним из условий готовности образовательного учреждения к введению ФГОС</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создание</w:t>
      </w:r>
      <w:r>
        <w:rPr>
          <w:spacing w:val="1"/>
        </w:rPr>
        <w:t xml:space="preserve"> </w:t>
      </w:r>
      <w:r>
        <w:t>системы</w:t>
      </w:r>
      <w:r>
        <w:rPr>
          <w:spacing w:val="1"/>
        </w:rPr>
        <w:t xml:space="preserve"> </w:t>
      </w:r>
      <w:r>
        <w:t>методической</w:t>
      </w:r>
      <w:r>
        <w:rPr>
          <w:spacing w:val="1"/>
        </w:rPr>
        <w:t xml:space="preserve"> </w:t>
      </w:r>
      <w:r>
        <w:t>работы,</w:t>
      </w:r>
      <w:r>
        <w:rPr>
          <w:spacing w:val="1"/>
        </w:rPr>
        <w:t xml:space="preserve"> </w:t>
      </w:r>
      <w:r>
        <w:t>обеспечивающей</w:t>
      </w:r>
      <w:r>
        <w:rPr>
          <w:spacing w:val="1"/>
        </w:rPr>
        <w:t xml:space="preserve"> </w:t>
      </w:r>
      <w:r>
        <w:t>сопровождение</w:t>
      </w:r>
      <w:r>
        <w:rPr>
          <w:spacing w:val="1"/>
        </w:rPr>
        <w:t xml:space="preserve"> </w:t>
      </w:r>
      <w:r>
        <w:t>деятельности</w:t>
      </w:r>
      <w:r>
        <w:rPr>
          <w:spacing w:val="1"/>
        </w:rPr>
        <w:t xml:space="preserve"> </w:t>
      </w:r>
      <w:r>
        <w:t>педагогов</w:t>
      </w:r>
      <w:r>
        <w:rPr>
          <w:spacing w:val="1"/>
        </w:rPr>
        <w:t xml:space="preserve"> </w:t>
      </w:r>
      <w:r>
        <w:t>на</w:t>
      </w:r>
      <w:r>
        <w:rPr>
          <w:spacing w:val="1"/>
        </w:rPr>
        <w:t xml:space="preserve"> </w:t>
      </w:r>
      <w:r>
        <w:t>всех</w:t>
      </w:r>
      <w:r>
        <w:rPr>
          <w:spacing w:val="1"/>
        </w:rPr>
        <w:t xml:space="preserve"> </w:t>
      </w:r>
      <w:r>
        <w:t>этапах</w:t>
      </w:r>
      <w:r>
        <w:rPr>
          <w:spacing w:val="1"/>
        </w:rPr>
        <w:t xml:space="preserve"> </w:t>
      </w:r>
      <w:r>
        <w:t>реализации</w:t>
      </w:r>
      <w:r>
        <w:rPr>
          <w:spacing w:val="1"/>
        </w:rPr>
        <w:t xml:space="preserve"> </w:t>
      </w:r>
      <w:r>
        <w:t>требований</w:t>
      </w:r>
      <w:r>
        <w:rPr>
          <w:spacing w:val="-1"/>
        </w:rPr>
        <w:t xml:space="preserve"> </w:t>
      </w:r>
      <w:r>
        <w:t>ФГОС.</w:t>
      </w:r>
    </w:p>
    <w:p w:rsidR="00E90713" w:rsidRDefault="00E90713" w:rsidP="00E90713">
      <w:pPr>
        <w:pStyle w:val="2"/>
        <w:spacing w:before="3"/>
        <w:ind w:left="1157" w:right="1479"/>
        <w:jc w:val="center"/>
      </w:pPr>
      <w:r>
        <w:t>Организация</w:t>
      </w:r>
      <w:r>
        <w:rPr>
          <w:spacing w:val="-6"/>
        </w:rPr>
        <w:t xml:space="preserve"> </w:t>
      </w:r>
      <w:r>
        <w:t>методической</w:t>
      </w:r>
      <w:r>
        <w:rPr>
          <w:spacing w:val="-2"/>
        </w:rPr>
        <w:t xml:space="preserve"> </w:t>
      </w:r>
      <w:r>
        <w:t>работы</w:t>
      </w:r>
    </w:p>
    <w:p w:rsidR="00E90713" w:rsidRDefault="00E90713" w:rsidP="00E90713">
      <w:pPr>
        <w:pStyle w:val="a3"/>
        <w:spacing w:before="1" w:after="1"/>
        <w:ind w:left="0"/>
        <w:jc w:val="left"/>
        <w:rPr>
          <w:b/>
          <w:sz w:val="21"/>
        </w:r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4"/>
        <w:gridCol w:w="1589"/>
        <w:gridCol w:w="2000"/>
        <w:gridCol w:w="3085"/>
      </w:tblGrid>
      <w:tr w:rsidR="00E90713" w:rsidTr="00985F3B">
        <w:trPr>
          <w:trHeight w:val="635"/>
        </w:trPr>
        <w:tc>
          <w:tcPr>
            <w:tcW w:w="2794" w:type="dxa"/>
          </w:tcPr>
          <w:p w:rsidR="00E90713" w:rsidRDefault="00E90713" w:rsidP="00985F3B">
            <w:pPr>
              <w:pStyle w:val="TableParagraph"/>
              <w:spacing w:before="157"/>
              <w:ind w:left="650"/>
              <w:rPr>
                <w:b/>
                <w:sz w:val="24"/>
              </w:rPr>
            </w:pPr>
            <w:r>
              <w:rPr>
                <w:b/>
                <w:sz w:val="24"/>
              </w:rPr>
              <w:t>Мероприятие</w:t>
            </w:r>
          </w:p>
        </w:tc>
        <w:tc>
          <w:tcPr>
            <w:tcW w:w="1589" w:type="dxa"/>
          </w:tcPr>
          <w:p w:rsidR="00E90713" w:rsidRDefault="00E90713" w:rsidP="00985F3B">
            <w:pPr>
              <w:pStyle w:val="TableParagraph"/>
              <w:spacing w:line="273" w:lineRule="exact"/>
              <w:ind w:left="131" w:right="118"/>
              <w:jc w:val="center"/>
              <w:rPr>
                <w:b/>
                <w:sz w:val="24"/>
              </w:rPr>
            </w:pPr>
            <w:r>
              <w:rPr>
                <w:b/>
                <w:sz w:val="24"/>
              </w:rPr>
              <w:t>Сроки</w:t>
            </w:r>
          </w:p>
          <w:p w:rsidR="00E90713" w:rsidRDefault="00E90713" w:rsidP="00985F3B">
            <w:pPr>
              <w:pStyle w:val="TableParagraph"/>
              <w:spacing w:before="43"/>
              <w:ind w:left="131" w:right="118"/>
              <w:jc w:val="center"/>
              <w:rPr>
                <w:b/>
                <w:sz w:val="24"/>
              </w:rPr>
            </w:pPr>
            <w:r>
              <w:rPr>
                <w:b/>
                <w:sz w:val="24"/>
              </w:rPr>
              <w:t>исполнения</w:t>
            </w:r>
          </w:p>
        </w:tc>
        <w:tc>
          <w:tcPr>
            <w:tcW w:w="2000" w:type="dxa"/>
          </w:tcPr>
          <w:p w:rsidR="00E90713" w:rsidRDefault="00E90713" w:rsidP="00985F3B">
            <w:pPr>
              <w:pStyle w:val="TableParagraph"/>
              <w:spacing w:before="157"/>
              <w:ind w:left="156"/>
              <w:rPr>
                <w:b/>
                <w:sz w:val="24"/>
              </w:rPr>
            </w:pPr>
            <w:r>
              <w:rPr>
                <w:b/>
                <w:sz w:val="24"/>
              </w:rPr>
              <w:t>Ответственные</w:t>
            </w:r>
          </w:p>
        </w:tc>
        <w:tc>
          <w:tcPr>
            <w:tcW w:w="3085" w:type="dxa"/>
          </w:tcPr>
          <w:p w:rsidR="00E90713" w:rsidRDefault="00E90713" w:rsidP="00985F3B">
            <w:pPr>
              <w:pStyle w:val="TableParagraph"/>
              <w:spacing w:line="273" w:lineRule="exact"/>
              <w:ind w:left="206" w:right="198"/>
              <w:jc w:val="center"/>
              <w:rPr>
                <w:b/>
                <w:sz w:val="24"/>
              </w:rPr>
            </w:pPr>
            <w:r>
              <w:rPr>
                <w:b/>
                <w:sz w:val="24"/>
              </w:rPr>
              <w:t>Подведение</w:t>
            </w:r>
            <w:r>
              <w:rPr>
                <w:b/>
                <w:spacing w:val="-5"/>
                <w:sz w:val="24"/>
              </w:rPr>
              <w:t xml:space="preserve"> </w:t>
            </w:r>
            <w:r>
              <w:rPr>
                <w:b/>
                <w:sz w:val="24"/>
              </w:rPr>
              <w:t>итогов,</w:t>
            </w:r>
          </w:p>
          <w:p w:rsidR="00E90713" w:rsidRDefault="00E90713" w:rsidP="00985F3B">
            <w:pPr>
              <w:pStyle w:val="TableParagraph"/>
              <w:spacing w:before="43"/>
              <w:ind w:left="206" w:right="198"/>
              <w:jc w:val="center"/>
              <w:rPr>
                <w:b/>
                <w:sz w:val="24"/>
              </w:rPr>
            </w:pPr>
            <w:r>
              <w:rPr>
                <w:b/>
                <w:sz w:val="24"/>
              </w:rPr>
              <w:t>обсуждение</w:t>
            </w:r>
            <w:r>
              <w:rPr>
                <w:b/>
                <w:spacing w:val="-5"/>
                <w:sz w:val="24"/>
              </w:rPr>
              <w:t xml:space="preserve"> </w:t>
            </w:r>
            <w:r>
              <w:rPr>
                <w:b/>
                <w:sz w:val="24"/>
              </w:rPr>
              <w:t>результатов</w:t>
            </w:r>
          </w:p>
        </w:tc>
      </w:tr>
      <w:tr w:rsidR="00E90713" w:rsidTr="00985F3B">
        <w:trPr>
          <w:trHeight w:val="1903"/>
        </w:trPr>
        <w:tc>
          <w:tcPr>
            <w:tcW w:w="2794" w:type="dxa"/>
          </w:tcPr>
          <w:p w:rsidR="00E90713" w:rsidRDefault="00E90713" w:rsidP="00985F3B">
            <w:pPr>
              <w:pStyle w:val="TableParagraph"/>
              <w:spacing w:line="276" w:lineRule="auto"/>
              <w:ind w:right="1235"/>
              <w:jc w:val="both"/>
              <w:rPr>
                <w:sz w:val="24"/>
              </w:rPr>
            </w:pPr>
            <w:r>
              <w:rPr>
                <w:sz w:val="24"/>
              </w:rPr>
              <w:t>1.</w:t>
            </w:r>
            <w:r>
              <w:rPr>
                <w:spacing w:val="1"/>
                <w:sz w:val="24"/>
              </w:rPr>
              <w:t xml:space="preserve"> </w:t>
            </w:r>
            <w:r>
              <w:rPr>
                <w:sz w:val="24"/>
              </w:rPr>
              <w:t>Заседания</w:t>
            </w:r>
            <w:r>
              <w:rPr>
                <w:spacing w:val="-57"/>
                <w:sz w:val="24"/>
              </w:rPr>
              <w:t xml:space="preserve"> </w:t>
            </w:r>
            <w:r>
              <w:rPr>
                <w:spacing w:val="-1"/>
                <w:sz w:val="24"/>
              </w:rPr>
              <w:t>методических</w:t>
            </w:r>
          </w:p>
          <w:p w:rsidR="00E90713" w:rsidRDefault="00E90713" w:rsidP="00985F3B">
            <w:pPr>
              <w:pStyle w:val="TableParagraph"/>
              <w:tabs>
                <w:tab w:val="left" w:pos="1554"/>
              </w:tabs>
              <w:spacing w:line="276" w:lineRule="auto"/>
              <w:ind w:right="97"/>
              <w:jc w:val="both"/>
              <w:rPr>
                <w:sz w:val="24"/>
              </w:rPr>
            </w:pPr>
            <w:r>
              <w:rPr>
                <w:sz w:val="24"/>
              </w:rPr>
              <w:t>объединений</w:t>
            </w:r>
            <w:r>
              <w:rPr>
                <w:spacing w:val="1"/>
                <w:sz w:val="24"/>
              </w:rPr>
              <w:t xml:space="preserve"> </w:t>
            </w:r>
            <w:r>
              <w:rPr>
                <w:sz w:val="24"/>
              </w:rPr>
              <w:t>учителей,</w:t>
            </w:r>
            <w:r>
              <w:rPr>
                <w:spacing w:val="-57"/>
                <w:sz w:val="24"/>
              </w:rPr>
              <w:t xml:space="preserve"> </w:t>
            </w:r>
            <w:r>
              <w:rPr>
                <w:sz w:val="24"/>
              </w:rPr>
              <w:t>классных руководителей</w:t>
            </w:r>
            <w:r>
              <w:rPr>
                <w:spacing w:val="-57"/>
                <w:sz w:val="24"/>
              </w:rPr>
              <w:t xml:space="preserve"> </w:t>
            </w:r>
            <w:r>
              <w:rPr>
                <w:sz w:val="24"/>
              </w:rPr>
              <w:t>по</w:t>
            </w:r>
            <w:r>
              <w:rPr>
                <w:sz w:val="24"/>
              </w:rPr>
              <w:tab/>
              <w:t>проблемам</w:t>
            </w:r>
          </w:p>
          <w:p w:rsidR="00E90713" w:rsidRDefault="00E90713" w:rsidP="00985F3B">
            <w:pPr>
              <w:pStyle w:val="TableParagraph"/>
              <w:spacing w:line="272" w:lineRule="exact"/>
              <w:jc w:val="both"/>
              <w:rPr>
                <w:sz w:val="24"/>
              </w:rPr>
            </w:pPr>
            <w:r>
              <w:rPr>
                <w:sz w:val="24"/>
              </w:rPr>
              <w:t>реализации</w:t>
            </w:r>
            <w:r>
              <w:rPr>
                <w:spacing w:val="-4"/>
                <w:sz w:val="24"/>
              </w:rPr>
              <w:t xml:space="preserve"> </w:t>
            </w:r>
            <w:r>
              <w:rPr>
                <w:sz w:val="24"/>
              </w:rPr>
              <w:t>ФГОС</w:t>
            </w:r>
          </w:p>
        </w:tc>
        <w:tc>
          <w:tcPr>
            <w:tcW w:w="1589" w:type="dxa"/>
          </w:tcPr>
          <w:p w:rsidR="00E90713" w:rsidRDefault="00E90713" w:rsidP="00985F3B">
            <w:pPr>
              <w:pStyle w:val="TableParagraph"/>
              <w:spacing w:line="276" w:lineRule="auto"/>
              <w:ind w:left="110" w:right="570"/>
              <w:rPr>
                <w:sz w:val="24"/>
              </w:rPr>
            </w:pPr>
            <w:r>
              <w:rPr>
                <w:sz w:val="24"/>
              </w:rPr>
              <w:t>Каждую</w:t>
            </w:r>
            <w:r>
              <w:rPr>
                <w:spacing w:val="-57"/>
                <w:sz w:val="24"/>
              </w:rPr>
              <w:t xml:space="preserve"> </w:t>
            </w:r>
            <w:r>
              <w:rPr>
                <w:spacing w:val="-1"/>
                <w:sz w:val="24"/>
              </w:rPr>
              <w:t>четверть</w:t>
            </w:r>
          </w:p>
        </w:tc>
        <w:tc>
          <w:tcPr>
            <w:tcW w:w="2000" w:type="dxa"/>
          </w:tcPr>
          <w:p w:rsidR="00E90713" w:rsidRDefault="00E90713" w:rsidP="00985F3B">
            <w:pPr>
              <w:pStyle w:val="TableParagraph"/>
              <w:spacing w:line="276" w:lineRule="auto"/>
              <w:ind w:left="115" w:right="433"/>
              <w:rPr>
                <w:sz w:val="24"/>
              </w:rPr>
            </w:pPr>
            <w:r>
              <w:rPr>
                <w:spacing w:val="-1"/>
                <w:sz w:val="24"/>
              </w:rPr>
              <w:t>Руководители</w:t>
            </w:r>
            <w:r>
              <w:rPr>
                <w:spacing w:val="-58"/>
                <w:sz w:val="24"/>
              </w:rPr>
              <w:t xml:space="preserve"> </w:t>
            </w:r>
            <w:r>
              <w:rPr>
                <w:sz w:val="24"/>
              </w:rPr>
              <w:t>МО</w:t>
            </w:r>
          </w:p>
        </w:tc>
        <w:tc>
          <w:tcPr>
            <w:tcW w:w="3085" w:type="dxa"/>
          </w:tcPr>
          <w:p w:rsidR="00E90713" w:rsidRDefault="00E90713" w:rsidP="00985F3B">
            <w:pPr>
              <w:pStyle w:val="TableParagraph"/>
              <w:spacing w:line="276" w:lineRule="auto"/>
              <w:ind w:right="1405"/>
              <w:rPr>
                <w:sz w:val="24"/>
              </w:rPr>
            </w:pPr>
            <w:r>
              <w:rPr>
                <w:sz w:val="24"/>
              </w:rPr>
              <w:t>Рекомендации,</w:t>
            </w:r>
            <w:r>
              <w:rPr>
                <w:spacing w:val="-57"/>
                <w:sz w:val="24"/>
              </w:rPr>
              <w:t xml:space="preserve"> </w:t>
            </w:r>
            <w:r>
              <w:rPr>
                <w:sz w:val="24"/>
              </w:rPr>
              <w:t>предложения</w:t>
            </w:r>
          </w:p>
        </w:tc>
      </w:tr>
      <w:tr w:rsidR="00E90713" w:rsidTr="00985F3B">
        <w:trPr>
          <w:trHeight w:val="1905"/>
        </w:trPr>
        <w:tc>
          <w:tcPr>
            <w:tcW w:w="2794" w:type="dxa"/>
          </w:tcPr>
          <w:p w:rsidR="00E90713" w:rsidRDefault="00E90713" w:rsidP="00985F3B">
            <w:pPr>
              <w:pStyle w:val="TableParagraph"/>
              <w:spacing w:line="280" w:lineRule="auto"/>
              <w:ind w:right="100"/>
              <w:jc w:val="both"/>
              <w:rPr>
                <w:sz w:val="24"/>
              </w:rPr>
            </w:pPr>
            <w:r>
              <w:rPr>
                <w:sz w:val="24"/>
              </w:rPr>
              <w:t>2.</w:t>
            </w:r>
            <w:r>
              <w:rPr>
                <w:spacing w:val="1"/>
                <w:sz w:val="24"/>
              </w:rPr>
              <w:t xml:space="preserve"> </w:t>
            </w:r>
            <w:r>
              <w:rPr>
                <w:sz w:val="24"/>
              </w:rPr>
              <w:t>Участие</w:t>
            </w:r>
            <w:r>
              <w:rPr>
                <w:spacing w:val="1"/>
                <w:sz w:val="24"/>
              </w:rPr>
              <w:t xml:space="preserve"> </w:t>
            </w:r>
            <w:r>
              <w:rPr>
                <w:sz w:val="24"/>
              </w:rPr>
              <w:t>педагогов</w:t>
            </w:r>
            <w:r>
              <w:rPr>
                <w:spacing w:val="1"/>
                <w:sz w:val="24"/>
              </w:rPr>
              <w:t xml:space="preserve"> </w:t>
            </w:r>
            <w:r>
              <w:rPr>
                <w:sz w:val="24"/>
              </w:rPr>
              <w:t>в</w:t>
            </w:r>
            <w:r>
              <w:rPr>
                <w:spacing w:val="1"/>
                <w:sz w:val="24"/>
              </w:rPr>
              <w:t xml:space="preserve"> </w:t>
            </w:r>
            <w:r>
              <w:rPr>
                <w:sz w:val="24"/>
              </w:rPr>
              <w:t>проведении</w:t>
            </w:r>
          </w:p>
          <w:p w:rsidR="00E90713" w:rsidRDefault="00E90713" w:rsidP="00985F3B">
            <w:pPr>
              <w:pStyle w:val="TableParagraph"/>
              <w:spacing w:line="276" w:lineRule="auto"/>
              <w:ind w:right="97"/>
              <w:jc w:val="both"/>
              <w:rPr>
                <w:sz w:val="24"/>
              </w:rPr>
            </w:pPr>
            <w:r>
              <w:rPr>
                <w:sz w:val="24"/>
              </w:rPr>
              <w:t>педагогических советов,</w:t>
            </w:r>
            <w:r>
              <w:rPr>
                <w:spacing w:val="1"/>
                <w:sz w:val="24"/>
              </w:rPr>
              <w:t xml:space="preserve"> </w:t>
            </w:r>
            <w:r>
              <w:rPr>
                <w:sz w:val="24"/>
              </w:rPr>
              <w:t>мастер-классов, круглых</w:t>
            </w:r>
            <w:r>
              <w:rPr>
                <w:spacing w:val="-57"/>
                <w:sz w:val="24"/>
              </w:rPr>
              <w:t xml:space="preserve"> </w:t>
            </w:r>
            <w:r>
              <w:rPr>
                <w:sz w:val="24"/>
              </w:rPr>
              <w:t xml:space="preserve">столов,        </w:t>
            </w:r>
            <w:r>
              <w:rPr>
                <w:spacing w:val="16"/>
                <w:sz w:val="24"/>
              </w:rPr>
              <w:t xml:space="preserve"> </w:t>
            </w:r>
            <w:r>
              <w:rPr>
                <w:sz w:val="24"/>
              </w:rPr>
              <w:t>«открытых»</w:t>
            </w:r>
          </w:p>
          <w:p w:rsidR="00E90713" w:rsidRDefault="00E90713" w:rsidP="00985F3B">
            <w:pPr>
              <w:pStyle w:val="TableParagraph"/>
              <w:spacing w:line="272" w:lineRule="exact"/>
              <w:jc w:val="both"/>
              <w:rPr>
                <w:sz w:val="24"/>
              </w:rPr>
            </w:pPr>
            <w:r>
              <w:rPr>
                <w:sz w:val="24"/>
              </w:rPr>
              <w:t xml:space="preserve">уроков,        </w:t>
            </w:r>
            <w:r>
              <w:rPr>
                <w:spacing w:val="5"/>
                <w:sz w:val="24"/>
              </w:rPr>
              <w:t xml:space="preserve"> </w:t>
            </w:r>
            <w:r>
              <w:rPr>
                <w:sz w:val="24"/>
              </w:rPr>
              <w:t>внеурочных</w:t>
            </w:r>
          </w:p>
        </w:tc>
        <w:tc>
          <w:tcPr>
            <w:tcW w:w="1589" w:type="dxa"/>
          </w:tcPr>
          <w:p w:rsidR="00E90713" w:rsidRDefault="00E90713" w:rsidP="00985F3B">
            <w:pPr>
              <w:pStyle w:val="TableParagraph"/>
              <w:spacing w:line="268" w:lineRule="exact"/>
              <w:ind w:left="110"/>
              <w:rPr>
                <w:sz w:val="24"/>
              </w:rPr>
            </w:pPr>
            <w:r>
              <w:rPr>
                <w:sz w:val="24"/>
              </w:rPr>
              <w:t>Ежемесячно</w:t>
            </w:r>
          </w:p>
        </w:tc>
        <w:tc>
          <w:tcPr>
            <w:tcW w:w="2000" w:type="dxa"/>
          </w:tcPr>
          <w:p w:rsidR="00E90713" w:rsidRDefault="00E90713" w:rsidP="00985F3B">
            <w:pPr>
              <w:pStyle w:val="TableParagraph"/>
              <w:spacing w:line="280" w:lineRule="auto"/>
              <w:ind w:left="115" w:right="570"/>
              <w:rPr>
                <w:sz w:val="24"/>
              </w:rPr>
            </w:pPr>
            <w:r>
              <w:rPr>
                <w:sz w:val="24"/>
              </w:rPr>
              <w:t>Заместители</w:t>
            </w:r>
            <w:r>
              <w:rPr>
                <w:spacing w:val="-58"/>
                <w:sz w:val="24"/>
              </w:rPr>
              <w:t xml:space="preserve"> </w:t>
            </w:r>
            <w:r>
              <w:rPr>
                <w:sz w:val="24"/>
              </w:rPr>
              <w:t>директора</w:t>
            </w:r>
          </w:p>
        </w:tc>
        <w:tc>
          <w:tcPr>
            <w:tcW w:w="3085" w:type="dxa"/>
          </w:tcPr>
          <w:p w:rsidR="00E90713" w:rsidRDefault="00E90713" w:rsidP="00985F3B">
            <w:pPr>
              <w:pStyle w:val="TableParagraph"/>
              <w:tabs>
                <w:tab w:val="left" w:pos="1631"/>
              </w:tabs>
              <w:spacing w:line="276" w:lineRule="auto"/>
              <w:ind w:right="95"/>
              <w:jc w:val="both"/>
              <w:rPr>
                <w:sz w:val="24"/>
              </w:rPr>
            </w:pPr>
            <w:r>
              <w:rPr>
                <w:sz w:val="24"/>
              </w:rPr>
              <w:t>Решения</w:t>
            </w:r>
            <w:r>
              <w:rPr>
                <w:spacing w:val="1"/>
                <w:sz w:val="24"/>
              </w:rPr>
              <w:t xml:space="preserve"> </w:t>
            </w:r>
            <w:r>
              <w:rPr>
                <w:sz w:val="24"/>
              </w:rPr>
              <w:t>педагогических</w:t>
            </w:r>
            <w:r>
              <w:rPr>
                <w:spacing w:val="1"/>
                <w:sz w:val="24"/>
              </w:rPr>
              <w:t xml:space="preserve"> </w:t>
            </w:r>
            <w:r>
              <w:rPr>
                <w:sz w:val="24"/>
              </w:rPr>
              <w:t>советов,</w:t>
            </w:r>
            <w:r>
              <w:rPr>
                <w:sz w:val="24"/>
              </w:rPr>
              <w:tab/>
            </w:r>
            <w:r>
              <w:rPr>
                <w:spacing w:val="-1"/>
                <w:sz w:val="24"/>
              </w:rPr>
              <w:t>презентации,</w:t>
            </w:r>
            <w:r>
              <w:rPr>
                <w:spacing w:val="-58"/>
                <w:sz w:val="24"/>
              </w:rPr>
              <w:t xml:space="preserve"> </w:t>
            </w:r>
            <w:r>
              <w:rPr>
                <w:sz w:val="24"/>
              </w:rPr>
              <w:t>рекомендации</w:t>
            </w:r>
          </w:p>
        </w:tc>
      </w:tr>
    </w:tbl>
    <w:p w:rsidR="00E90713" w:rsidRDefault="00E90713" w:rsidP="00E90713">
      <w:pPr>
        <w:spacing w:line="276" w:lineRule="auto"/>
        <w:jc w:val="both"/>
        <w:rPr>
          <w:sz w:val="24"/>
        </w:rPr>
        <w:sectPr w:rsidR="00E90713">
          <w:pgSz w:w="11920" w:h="16850"/>
          <w:pgMar w:top="1180" w:right="0" w:bottom="1220" w:left="1180" w:header="0" w:footer="943" w:gutter="0"/>
          <w:cols w:space="720"/>
        </w:sect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4"/>
        <w:gridCol w:w="1589"/>
        <w:gridCol w:w="2000"/>
        <w:gridCol w:w="3085"/>
      </w:tblGrid>
      <w:tr w:rsidR="00E90713" w:rsidTr="00985F3B">
        <w:trPr>
          <w:trHeight w:val="1269"/>
        </w:trPr>
        <w:tc>
          <w:tcPr>
            <w:tcW w:w="2794" w:type="dxa"/>
          </w:tcPr>
          <w:p w:rsidR="00E90713" w:rsidRDefault="00E90713" w:rsidP="00985F3B">
            <w:pPr>
              <w:pStyle w:val="TableParagraph"/>
              <w:tabs>
                <w:tab w:val="left" w:pos="1557"/>
              </w:tabs>
              <w:spacing w:line="276" w:lineRule="auto"/>
              <w:ind w:right="98"/>
              <w:jc w:val="both"/>
              <w:rPr>
                <w:sz w:val="24"/>
              </w:rPr>
            </w:pPr>
            <w:r>
              <w:rPr>
                <w:sz w:val="24"/>
              </w:rPr>
              <w:t>занятий</w:t>
            </w:r>
            <w:r>
              <w:rPr>
                <w:spacing w:val="1"/>
                <w:sz w:val="24"/>
              </w:rPr>
              <w:t xml:space="preserve"> </w:t>
            </w:r>
            <w:r>
              <w:rPr>
                <w:sz w:val="24"/>
              </w:rPr>
              <w:t>и</w:t>
            </w:r>
            <w:r>
              <w:rPr>
                <w:spacing w:val="1"/>
                <w:sz w:val="24"/>
              </w:rPr>
              <w:t xml:space="preserve"> </w:t>
            </w:r>
            <w:r>
              <w:rPr>
                <w:sz w:val="24"/>
              </w:rPr>
              <w:t>мероприятий</w:t>
            </w:r>
            <w:r>
              <w:rPr>
                <w:spacing w:val="-57"/>
                <w:sz w:val="24"/>
              </w:rPr>
              <w:t xml:space="preserve"> </w:t>
            </w:r>
            <w:r>
              <w:rPr>
                <w:sz w:val="24"/>
              </w:rPr>
              <w:t>по</w:t>
            </w:r>
            <w:r>
              <w:rPr>
                <w:sz w:val="24"/>
              </w:rPr>
              <w:tab/>
              <w:t>отдельным</w:t>
            </w:r>
            <w:r>
              <w:rPr>
                <w:spacing w:val="-58"/>
                <w:sz w:val="24"/>
              </w:rPr>
              <w:t xml:space="preserve"> </w:t>
            </w:r>
            <w:r>
              <w:rPr>
                <w:sz w:val="24"/>
              </w:rPr>
              <w:t>направлениям</w:t>
            </w:r>
          </w:p>
          <w:p w:rsidR="00E90713" w:rsidRDefault="00E90713" w:rsidP="00985F3B">
            <w:pPr>
              <w:pStyle w:val="TableParagraph"/>
              <w:spacing w:line="275" w:lineRule="exact"/>
              <w:jc w:val="both"/>
              <w:rPr>
                <w:sz w:val="24"/>
              </w:rPr>
            </w:pPr>
            <w:r>
              <w:rPr>
                <w:sz w:val="24"/>
              </w:rPr>
              <w:t>реализации</w:t>
            </w:r>
            <w:r>
              <w:rPr>
                <w:spacing w:val="-4"/>
                <w:sz w:val="24"/>
              </w:rPr>
              <w:t xml:space="preserve"> </w:t>
            </w:r>
            <w:r>
              <w:rPr>
                <w:sz w:val="24"/>
              </w:rPr>
              <w:t>ФГОС</w:t>
            </w:r>
          </w:p>
        </w:tc>
        <w:tc>
          <w:tcPr>
            <w:tcW w:w="1589" w:type="dxa"/>
          </w:tcPr>
          <w:p w:rsidR="00E90713" w:rsidRDefault="00E90713" w:rsidP="00985F3B">
            <w:pPr>
              <w:pStyle w:val="TableParagraph"/>
              <w:ind w:left="0"/>
              <w:rPr>
                <w:sz w:val="24"/>
              </w:rPr>
            </w:pPr>
          </w:p>
        </w:tc>
        <w:tc>
          <w:tcPr>
            <w:tcW w:w="2000" w:type="dxa"/>
          </w:tcPr>
          <w:p w:rsidR="00E90713" w:rsidRDefault="00E90713" w:rsidP="00985F3B">
            <w:pPr>
              <w:pStyle w:val="TableParagraph"/>
              <w:ind w:left="0"/>
              <w:rPr>
                <w:sz w:val="24"/>
              </w:rPr>
            </w:pPr>
          </w:p>
        </w:tc>
        <w:tc>
          <w:tcPr>
            <w:tcW w:w="3085" w:type="dxa"/>
          </w:tcPr>
          <w:p w:rsidR="00E90713" w:rsidRDefault="00E90713" w:rsidP="00985F3B">
            <w:pPr>
              <w:pStyle w:val="TableParagraph"/>
              <w:ind w:left="0"/>
              <w:rPr>
                <w:sz w:val="24"/>
              </w:rPr>
            </w:pPr>
          </w:p>
        </w:tc>
      </w:tr>
      <w:tr w:rsidR="00E90713" w:rsidTr="00985F3B">
        <w:trPr>
          <w:trHeight w:val="2221"/>
        </w:trPr>
        <w:tc>
          <w:tcPr>
            <w:tcW w:w="2794" w:type="dxa"/>
          </w:tcPr>
          <w:p w:rsidR="00E90713" w:rsidRDefault="00E90713" w:rsidP="00985F3B">
            <w:pPr>
              <w:pStyle w:val="TableParagraph"/>
              <w:spacing w:line="268" w:lineRule="exact"/>
              <w:rPr>
                <w:sz w:val="24"/>
              </w:rPr>
            </w:pPr>
            <w:r>
              <w:rPr>
                <w:sz w:val="24"/>
              </w:rPr>
              <w:t>3.</w:t>
            </w:r>
            <w:r>
              <w:rPr>
                <w:spacing w:val="-5"/>
                <w:sz w:val="24"/>
              </w:rPr>
              <w:t xml:space="preserve"> </w:t>
            </w:r>
            <w:r>
              <w:rPr>
                <w:sz w:val="24"/>
              </w:rPr>
              <w:t>Семинары,</w:t>
            </w:r>
          </w:p>
          <w:p w:rsidR="00E90713" w:rsidRDefault="00E90713" w:rsidP="00985F3B">
            <w:pPr>
              <w:pStyle w:val="TableParagraph"/>
              <w:tabs>
                <w:tab w:val="left" w:pos="1917"/>
                <w:tab w:val="left" w:pos="2551"/>
              </w:tabs>
              <w:spacing w:before="36" w:line="276" w:lineRule="auto"/>
              <w:ind w:right="102"/>
              <w:rPr>
                <w:sz w:val="24"/>
              </w:rPr>
            </w:pPr>
            <w:r>
              <w:rPr>
                <w:sz w:val="24"/>
              </w:rPr>
              <w:t>педагогические</w:t>
            </w:r>
            <w:r>
              <w:rPr>
                <w:sz w:val="24"/>
              </w:rPr>
              <w:tab/>
              <w:t>чтения,</w:t>
            </w:r>
            <w:r>
              <w:rPr>
                <w:spacing w:val="-57"/>
                <w:sz w:val="24"/>
              </w:rPr>
              <w:t xml:space="preserve"> </w:t>
            </w:r>
            <w:r>
              <w:rPr>
                <w:sz w:val="24"/>
              </w:rPr>
              <w:t>конференции,</w:t>
            </w:r>
            <w:r>
              <w:rPr>
                <w:spacing w:val="1"/>
                <w:sz w:val="24"/>
              </w:rPr>
              <w:t xml:space="preserve"> </w:t>
            </w:r>
            <w:r>
              <w:rPr>
                <w:sz w:val="24"/>
              </w:rPr>
              <w:t>посвящённые</w:t>
            </w:r>
            <w:r>
              <w:rPr>
                <w:spacing w:val="1"/>
                <w:sz w:val="24"/>
              </w:rPr>
              <w:t xml:space="preserve"> </w:t>
            </w:r>
            <w:r>
              <w:rPr>
                <w:sz w:val="24"/>
              </w:rPr>
              <w:t>содержанию</w:t>
            </w:r>
            <w:r>
              <w:rPr>
                <w:sz w:val="24"/>
              </w:rPr>
              <w:tab/>
            </w:r>
            <w:r>
              <w:rPr>
                <w:sz w:val="24"/>
              </w:rPr>
              <w:tab/>
            </w:r>
            <w:r>
              <w:rPr>
                <w:spacing w:val="-5"/>
                <w:sz w:val="24"/>
              </w:rPr>
              <w:t>и</w:t>
            </w:r>
            <w:r>
              <w:rPr>
                <w:spacing w:val="-57"/>
                <w:sz w:val="24"/>
              </w:rPr>
              <w:t xml:space="preserve"> </w:t>
            </w:r>
            <w:r>
              <w:rPr>
                <w:sz w:val="24"/>
              </w:rPr>
              <w:t>ключевым</w:t>
            </w:r>
            <w:r>
              <w:rPr>
                <w:spacing w:val="-7"/>
                <w:sz w:val="24"/>
              </w:rPr>
              <w:t xml:space="preserve"> </w:t>
            </w:r>
            <w:r>
              <w:rPr>
                <w:sz w:val="24"/>
              </w:rPr>
              <w:t>особенностям</w:t>
            </w:r>
          </w:p>
          <w:p w:rsidR="00E90713" w:rsidRDefault="00E90713" w:rsidP="00985F3B">
            <w:pPr>
              <w:pStyle w:val="TableParagraph"/>
              <w:spacing w:before="4"/>
              <w:rPr>
                <w:sz w:val="24"/>
              </w:rPr>
            </w:pPr>
            <w:r>
              <w:rPr>
                <w:sz w:val="24"/>
              </w:rPr>
              <w:t>ФГОС</w:t>
            </w:r>
          </w:p>
        </w:tc>
        <w:tc>
          <w:tcPr>
            <w:tcW w:w="1589" w:type="dxa"/>
          </w:tcPr>
          <w:p w:rsidR="00E90713" w:rsidRDefault="00E90713" w:rsidP="00985F3B">
            <w:pPr>
              <w:pStyle w:val="TableParagraph"/>
              <w:spacing w:line="268" w:lineRule="exact"/>
              <w:ind w:left="110"/>
              <w:rPr>
                <w:sz w:val="24"/>
              </w:rPr>
            </w:pPr>
            <w:r>
              <w:rPr>
                <w:sz w:val="24"/>
              </w:rPr>
              <w:t>Ежегодно</w:t>
            </w:r>
          </w:p>
        </w:tc>
        <w:tc>
          <w:tcPr>
            <w:tcW w:w="2000" w:type="dxa"/>
          </w:tcPr>
          <w:p w:rsidR="00E90713" w:rsidRDefault="00E90713" w:rsidP="00985F3B">
            <w:pPr>
              <w:pStyle w:val="TableParagraph"/>
              <w:spacing w:line="276" w:lineRule="auto"/>
              <w:ind w:left="115" w:right="570"/>
              <w:rPr>
                <w:sz w:val="24"/>
              </w:rPr>
            </w:pPr>
            <w:r>
              <w:rPr>
                <w:sz w:val="24"/>
              </w:rPr>
              <w:t>Заместители</w:t>
            </w:r>
            <w:r>
              <w:rPr>
                <w:spacing w:val="-58"/>
                <w:sz w:val="24"/>
              </w:rPr>
              <w:t xml:space="preserve"> </w:t>
            </w:r>
            <w:r>
              <w:rPr>
                <w:sz w:val="24"/>
              </w:rPr>
              <w:t>директора</w:t>
            </w:r>
          </w:p>
        </w:tc>
        <w:tc>
          <w:tcPr>
            <w:tcW w:w="3085" w:type="dxa"/>
          </w:tcPr>
          <w:p w:rsidR="00E90713" w:rsidRDefault="00E90713" w:rsidP="00985F3B">
            <w:pPr>
              <w:pStyle w:val="TableParagraph"/>
              <w:tabs>
                <w:tab w:val="left" w:pos="1747"/>
              </w:tabs>
              <w:spacing w:line="276" w:lineRule="auto"/>
              <w:ind w:right="108"/>
              <w:rPr>
                <w:sz w:val="24"/>
              </w:rPr>
            </w:pPr>
            <w:r>
              <w:rPr>
                <w:sz w:val="24"/>
              </w:rPr>
              <w:t>Презентации,</w:t>
            </w:r>
            <w:r>
              <w:rPr>
                <w:sz w:val="24"/>
              </w:rPr>
              <w:tab/>
            </w:r>
            <w:r>
              <w:rPr>
                <w:spacing w:val="-2"/>
                <w:sz w:val="24"/>
              </w:rPr>
              <w:t>публикации</w:t>
            </w:r>
            <w:r>
              <w:rPr>
                <w:spacing w:val="-57"/>
                <w:sz w:val="24"/>
              </w:rPr>
              <w:t xml:space="preserve"> </w:t>
            </w:r>
            <w:r>
              <w:rPr>
                <w:sz w:val="24"/>
              </w:rPr>
              <w:t>методических материалов</w:t>
            </w:r>
          </w:p>
        </w:tc>
      </w:tr>
      <w:tr w:rsidR="00E90713" w:rsidTr="00985F3B">
        <w:trPr>
          <w:trHeight w:val="1586"/>
        </w:trPr>
        <w:tc>
          <w:tcPr>
            <w:tcW w:w="2794" w:type="dxa"/>
          </w:tcPr>
          <w:p w:rsidR="00E90713" w:rsidRDefault="00E90713" w:rsidP="00985F3B">
            <w:pPr>
              <w:pStyle w:val="TableParagraph"/>
              <w:spacing w:line="276" w:lineRule="auto"/>
              <w:ind w:right="100"/>
              <w:jc w:val="both"/>
              <w:rPr>
                <w:sz w:val="24"/>
              </w:rPr>
            </w:pPr>
            <w:r>
              <w:rPr>
                <w:sz w:val="24"/>
              </w:rPr>
              <w:t>4.</w:t>
            </w:r>
            <w:r>
              <w:rPr>
                <w:spacing w:val="1"/>
                <w:sz w:val="24"/>
              </w:rPr>
              <w:t xml:space="preserve"> </w:t>
            </w:r>
            <w:r>
              <w:rPr>
                <w:sz w:val="24"/>
              </w:rPr>
              <w:t>Участие</w:t>
            </w:r>
            <w:r>
              <w:rPr>
                <w:spacing w:val="1"/>
                <w:sz w:val="24"/>
              </w:rPr>
              <w:t xml:space="preserve"> </w:t>
            </w:r>
            <w:r>
              <w:rPr>
                <w:sz w:val="24"/>
              </w:rPr>
              <w:t>педагогов</w:t>
            </w:r>
            <w:r>
              <w:rPr>
                <w:spacing w:val="1"/>
                <w:sz w:val="24"/>
              </w:rPr>
              <w:t xml:space="preserve"> </w:t>
            </w:r>
            <w:r>
              <w:rPr>
                <w:sz w:val="24"/>
              </w:rPr>
              <w:t>в</w:t>
            </w:r>
            <w:r>
              <w:rPr>
                <w:spacing w:val="1"/>
                <w:sz w:val="24"/>
              </w:rPr>
              <w:t xml:space="preserve"> </w:t>
            </w:r>
            <w:r>
              <w:rPr>
                <w:sz w:val="24"/>
              </w:rPr>
              <w:t>разработке и апробации</w:t>
            </w:r>
            <w:r>
              <w:rPr>
                <w:spacing w:val="1"/>
                <w:sz w:val="24"/>
              </w:rPr>
              <w:t xml:space="preserve"> </w:t>
            </w:r>
            <w:r>
              <w:rPr>
                <w:sz w:val="24"/>
              </w:rPr>
              <w:t>оценки</w:t>
            </w:r>
            <w:r>
              <w:rPr>
                <w:spacing w:val="1"/>
                <w:sz w:val="24"/>
              </w:rPr>
              <w:t xml:space="preserve"> </w:t>
            </w:r>
            <w:r>
              <w:rPr>
                <w:sz w:val="24"/>
              </w:rPr>
              <w:t>эффективности</w:t>
            </w:r>
            <w:r>
              <w:rPr>
                <w:spacing w:val="-57"/>
                <w:sz w:val="24"/>
              </w:rPr>
              <w:t xml:space="preserve"> </w:t>
            </w:r>
            <w:r>
              <w:rPr>
                <w:sz w:val="24"/>
              </w:rPr>
              <w:t>работы</w:t>
            </w:r>
            <w:r>
              <w:rPr>
                <w:spacing w:val="20"/>
                <w:sz w:val="24"/>
              </w:rPr>
              <w:t xml:space="preserve"> </w:t>
            </w:r>
            <w:r>
              <w:rPr>
                <w:sz w:val="24"/>
              </w:rPr>
              <w:t>в</w:t>
            </w:r>
            <w:r>
              <w:rPr>
                <w:spacing w:val="24"/>
                <w:sz w:val="24"/>
              </w:rPr>
              <w:t xml:space="preserve"> </w:t>
            </w:r>
            <w:r>
              <w:rPr>
                <w:sz w:val="24"/>
              </w:rPr>
              <w:t>условиях</w:t>
            </w:r>
          </w:p>
          <w:p w:rsidR="00E90713" w:rsidRDefault="00E90713" w:rsidP="00985F3B">
            <w:pPr>
              <w:pStyle w:val="TableParagraph"/>
              <w:spacing w:line="274" w:lineRule="exact"/>
              <w:rPr>
                <w:sz w:val="24"/>
              </w:rPr>
            </w:pPr>
            <w:r>
              <w:rPr>
                <w:sz w:val="24"/>
              </w:rPr>
              <w:t>ФГОС</w:t>
            </w:r>
          </w:p>
        </w:tc>
        <w:tc>
          <w:tcPr>
            <w:tcW w:w="1589" w:type="dxa"/>
          </w:tcPr>
          <w:p w:rsidR="00E90713" w:rsidRDefault="00E90713" w:rsidP="00985F3B">
            <w:pPr>
              <w:pStyle w:val="TableParagraph"/>
              <w:spacing w:line="268" w:lineRule="exact"/>
              <w:ind w:left="110"/>
              <w:rPr>
                <w:sz w:val="24"/>
              </w:rPr>
            </w:pPr>
            <w:r>
              <w:rPr>
                <w:sz w:val="24"/>
              </w:rPr>
              <w:t>Ежегодно</w:t>
            </w:r>
          </w:p>
        </w:tc>
        <w:tc>
          <w:tcPr>
            <w:tcW w:w="2000" w:type="dxa"/>
          </w:tcPr>
          <w:p w:rsidR="00E90713" w:rsidRDefault="00E90713" w:rsidP="00985F3B">
            <w:pPr>
              <w:pStyle w:val="TableParagraph"/>
              <w:spacing w:line="268" w:lineRule="exact"/>
              <w:ind w:left="115"/>
              <w:rPr>
                <w:sz w:val="24"/>
              </w:rPr>
            </w:pPr>
            <w:r>
              <w:rPr>
                <w:sz w:val="24"/>
              </w:rPr>
              <w:t>Директор</w:t>
            </w:r>
          </w:p>
        </w:tc>
        <w:tc>
          <w:tcPr>
            <w:tcW w:w="3085" w:type="dxa"/>
          </w:tcPr>
          <w:p w:rsidR="00E90713" w:rsidRDefault="00E90713" w:rsidP="00985F3B">
            <w:pPr>
              <w:pStyle w:val="TableParagraph"/>
              <w:tabs>
                <w:tab w:val="left" w:pos="1787"/>
              </w:tabs>
              <w:spacing w:line="276" w:lineRule="auto"/>
              <w:ind w:right="104"/>
              <w:rPr>
                <w:sz w:val="24"/>
              </w:rPr>
            </w:pPr>
            <w:r>
              <w:rPr>
                <w:sz w:val="24"/>
              </w:rPr>
              <w:t>Приказы,</w:t>
            </w:r>
            <w:r>
              <w:rPr>
                <w:sz w:val="24"/>
              </w:rPr>
              <w:tab/>
            </w:r>
            <w:r>
              <w:rPr>
                <w:spacing w:val="-2"/>
                <w:sz w:val="24"/>
              </w:rPr>
              <w:t>положения,</w:t>
            </w:r>
            <w:r>
              <w:rPr>
                <w:spacing w:val="-57"/>
                <w:sz w:val="24"/>
              </w:rPr>
              <w:t xml:space="preserve"> </w:t>
            </w:r>
            <w:r>
              <w:rPr>
                <w:sz w:val="24"/>
              </w:rPr>
              <w:t>резолюции</w:t>
            </w:r>
          </w:p>
        </w:tc>
      </w:tr>
      <w:tr w:rsidR="00E90713" w:rsidTr="00985F3B">
        <w:trPr>
          <w:trHeight w:val="1605"/>
        </w:trPr>
        <w:tc>
          <w:tcPr>
            <w:tcW w:w="2794" w:type="dxa"/>
          </w:tcPr>
          <w:p w:rsidR="00E90713" w:rsidRDefault="00E90713" w:rsidP="00985F3B">
            <w:pPr>
              <w:pStyle w:val="TableParagraph"/>
              <w:spacing w:line="271" w:lineRule="auto"/>
              <w:ind w:right="97"/>
              <w:jc w:val="both"/>
              <w:rPr>
                <w:sz w:val="24"/>
              </w:rPr>
            </w:pPr>
            <w:r>
              <w:rPr>
                <w:sz w:val="24"/>
              </w:rPr>
              <w:t>5</w:t>
            </w:r>
            <w:r>
              <w:rPr>
                <w:rFonts w:ascii="Calibri" w:hAnsi="Calibri"/>
                <w:sz w:val="24"/>
              </w:rPr>
              <w:t>.</w:t>
            </w:r>
            <w:r>
              <w:rPr>
                <w:rFonts w:ascii="Calibri" w:hAnsi="Calibri"/>
                <w:spacing w:val="1"/>
                <w:sz w:val="24"/>
              </w:rPr>
              <w:t xml:space="preserve"> </w:t>
            </w:r>
            <w:r>
              <w:rPr>
                <w:sz w:val="24"/>
              </w:rPr>
              <w:t>Участие</w:t>
            </w:r>
            <w:r>
              <w:rPr>
                <w:spacing w:val="1"/>
                <w:sz w:val="24"/>
              </w:rPr>
              <w:t xml:space="preserve"> </w:t>
            </w:r>
            <w:r>
              <w:rPr>
                <w:sz w:val="24"/>
              </w:rPr>
              <w:t>педагогов</w:t>
            </w:r>
            <w:r>
              <w:rPr>
                <w:spacing w:val="1"/>
                <w:sz w:val="24"/>
              </w:rPr>
              <w:t xml:space="preserve"> </w:t>
            </w:r>
            <w:r>
              <w:rPr>
                <w:sz w:val="24"/>
              </w:rPr>
              <w:t>в</w:t>
            </w:r>
            <w:r>
              <w:rPr>
                <w:spacing w:val="1"/>
                <w:sz w:val="24"/>
              </w:rPr>
              <w:t xml:space="preserve"> </w:t>
            </w:r>
            <w:r>
              <w:rPr>
                <w:sz w:val="24"/>
              </w:rPr>
              <w:t>разработке</w:t>
            </w:r>
            <w:r>
              <w:rPr>
                <w:spacing w:val="1"/>
                <w:sz w:val="24"/>
              </w:rPr>
              <w:t xml:space="preserve"> </w:t>
            </w:r>
            <w:r>
              <w:rPr>
                <w:sz w:val="24"/>
              </w:rPr>
              <w:t>разделов</w:t>
            </w:r>
            <w:r>
              <w:rPr>
                <w:spacing w:val="1"/>
                <w:sz w:val="24"/>
              </w:rPr>
              <w:t xml:space="preserve"> </w:t>
            </w:r>
            <w:r>
              <w:rPr>
                <w:sz w:val="24"/>
              </w:rPr>
              <w:t>и</w:t>
            </w:r>
            <w:r>
              <w:rPr>
                <w:spacing w:val="1"/>
                <w:sz w:val="24"/>
              </w:rPr>
              <w:t xml:space="preserve"> </w:t>
            </w:r>
            <w:r>
              <w:rPr>
                <w:sz w:val="24"/>
              </w:rPr>
              <w:t>компонентов</w:t>
            </w:r>
            <w:r>
              <w:rPr>
                <w:spacing w:val="1"/>
                <w:sz w:val="24"/>
              </w:rPr>
              <w:t xml:space="preserve"> </w:t>
            </w:r>
            <w:r>
              <w:rPr>
                <w:sz w:val="24"/>
              </w:rPr>
              <w:t>основной</w:t>
            </w:r>
            <w:r>
              <w:rPr>
                <w:spacing w:val="-57"/>
                <w:sz w:val="24"/>
              </w:rPr>
              <w:t xml:space="preserve"> </w:t>
            </w:r>
            <w:r>
              <w:rPr>
                <w:sz w:val="24"/>
              </w:rPr>
              <w:t>образовательной</w:t>
            </w:r>
          </w:p>
          <w:p w:rsidR="00E90713" w:rsidRDefault="00E90713" w:rsidP="00985F3B">
            <w:pPr>
              <w:pStyle w:val="TableParagraph"/>
              <w:spacing w:before="6"/>
              <w:rPr>
                <w:sz w:val="24"/>
              </w:rPr>
            </w:pPr>
            <w:r>
              <w:rPr>
                <w:sz w:val="24"/>
              </w:rPr>
              <w:t>программы</w:t>
            </w:r>
          </w:p>
        </w:tc>
        <w:tc>
          <w:tcPr>
            <w:tcW w:w="1589" w:type="dxa"/>
          </w:tcPr>
          <w:p w:rsidR="00E90713" w:rsidRDefault="00E90713" w:rsidP="00985F3B">
            <w:pPr>
              <w:pStyle w:val="TableParagraph"/>
              <w:spacing w:line="268" w:lineRule="exact"/>
              <w:ind w:left="110"/>
              <w:rPr>
                <w:sz w:val="24"/>
              </w:rPr>
            </w:pPr>
            <w:r>
              <w:rPr>
                <w:sz w:val="24"/>
              </w:rPr>
              <w:t>Ежегодно</w:t>
            </w:r>
          </w:p>
        </w:tc>
        <w:tc>
          <w:tcPr>
            <w:tcW w:w="2000" w:type="dxa"/>
          </w:tcPr>
          <w:p w:rsidR="00E90713" w:rsidRDefault="00E90713" w:rsidP="00985F3B">
            <w:pPr>
              <w:pStyle w:val="TableParagraph"/>
              <w:spacing w:line="268" w:lineRule="exact"/>
              <w:ind w:left="115"/>
              <w:rPr>
                <w:sz w:val="24"/>
              </w:rPr>
            </w:pPr>
            <w:r>
              <w:rPr>
                <w:sz w:val="24"/>
              </w:rPr>
              <w:t>Директор</w:t>
            </w:r>
          </w:p>
        </w:tc>
        <w:tc>
          <w:tcPr>
            <w:tcW w:w="3085" w:type="dxa"/>
          </w:tcPr>
          <w:p w:rsidR="00E90713" w:rsidRDefault="00E90713" w:rsidP="00985F3B">
            <w:pPr>
              <w:pStyle w:val="TableParagraph"/>
              <w:ind w:left="0"/>
              <w:rPr>
                <w:sz w:val="24"/>
              </w:rPr>
            </w:pPr>
          </w:p>
        </w:tc>
      </w:tr>
      <w:tr w:rsidR="00E90713" w:rsidTr="00985F3B">
        <w:trPr>
          <w:trHeight w:val="2541"/>
        </w:trPr>
        <w:tc>
          <w:tcPr>
            <w:tcW w:w="2794" w:type="dxa"/>
          </w:tcPr>
          <w:p w:rsidR="00E90713" w:rsidRDefault="00E90713" w:rsidP="00985F3B">
            <w:pPr>
              <w:pStyle w:val="TableParagraph"/>
              <w:tabs>
                <w:tab w:val="left" w:pos="2328"/>
                <w:tab w:val="left" w:pos="2553"/>
              </w:tabs>
              <w:spacing w:line="276" w:lineRule="auto"/>
              <w:ind w:right="97"/>
              <w:jc w:val="both"/>
              <w:rPr>
                <w:sz w:val="24"/>
              </w:rPr>
            </w:pPr>
            <w:r>
              <w:rPr>
                <w:sz w:val="24"/>
              </w:rPr>
              <w:t>6.</w:t>
            </w:r>
            <w:r>
              <w:rPr>
                <w:spacing w:val="-4"/>
                <w:sz w:val="24"/>
              </w:rPr>
              <w:t xml:space="preserve"> </w:t>
            </w:r>
            <w:r>
              <w:rPr>
                <w:sz w:val="24"/>
              </w:rPr>
              <w:t>Тренинги</w:t>
            </w:r>
            <w:r>
              <w:rPr>
                <w:sz w:val="24"/>
              </w:rPr>
              <w:tab/>
              <w:t>для</w:t>
            </w:r>
            <w:r>
              <w:rPr>
                <w:spacing w:val="-58"/>
                <w:sz w:val="24"/>
              </w:rPr>
              <w:t xml:space="preserve"> </w:t>
            </w:r>
            <w:r>
              <w:rPr>
                <w:sz w:val="24"/>
              </w:rPr>
              <w:t>педагогов</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выявления</w:t>
            </w:r>
            <w:r>
              <w:rPr>
                <w:sz w:val="24"/>
              </w:rPr>
              <w:tab/>
            </w:r>
            <w:r>
              <w:rPr>
                <w:sz w:val="24"/>
              </w:rPr>
              <w:tab/>
            </w:r>
            <w:r>
              <w:rPr>
                <w:spacing w:val="-2"/>
                <w:sz w:val="24"/>
              </w:rPr>
              <w:t>и</w:t>
            </w:r>
          </w:p>
          <w:p w:rsidR="00E90713" w:rsidRDefault="00E90713" w:rsidP="00985F3B">
            <w:pPr>
              <w:pStyle w:val="TableParagraph"/>
              <w:tabs>
                <w:tab w:val="left" w:pos="1211"/>
                <w:tab w:val="left" w:pos="1559"/>
                <w:tab w:val="left" w:pos="2551"/>
              </w:tabs>
              <w:spacing w:line="276" w:lineRule="auto"/>
              <w:ind w:right="102"/>
              <w:rPr>
                <w:sz w:val="24"/>
              </w:rPr>
            </w:pPr>
            <w:r>
              <w:rPr>
                <w:sz w:val="24"/>
              </w:rPr>
              <w:t>соотнесения</w:t>
            </w:r>
            <w:r>
              <w:rPr>
                <w:spacing w:val="1"/>
                <w:sz w:val="24"/>
              </w:rPr>
              <w:t xml:space="preserve"> </w:t>
            </w:r>
            <w:r>
              <w:rPr>
                <w:sz w:val="24"/>
              </w:rPr>
              <w:t>собственной</w:t>
            </w:r>
            <w:r>
              <w:rPr>
                <w:spacing w:val="1"/>
                <w:sz w:val="24"/>
              </w:rPr>
              <w:t xml:space="preserve"> </w:t>
            </w:r>
            <w:r>
              <w:rPr>
                <w:sz w:val="24"/>
              </w:rPr>
              <w:t>профессиональной</w:t>
            </w:r>
            <w:r>
              <w:rPr>
                <w:spacing w:val="1"/>
                <w:sz w:val="24"/>
              </w:rPr>
              <w:t xml:space="preserve"> </w:t>
            </w:r>
            <w:r>
              <w:rPr>
                <w:sz w:val="24"/>
              </w:rPr>
              <w:t>позиции</w:t>
            </w:r>
            <w:r>
              <w:rPr>
                <w:sz w:val="24"/>
              </w:rPr>
              <w:tab/>
              <w:t>с</w:t>
            </w:r>
            <w:r>
              <w:rPr>
                <w:sz w:val="24"/>
              </w:rPr>
              <w:tab/>
              <w:t>целями</w:t>
            </w:r>
            <w:r>
              <w:rPr>
                <w:sz w:val="24"/>
              </w:rPr>
              <w:tab/>
            </w:r>
            <w:r>
              <w:rPr>
                <w:spacing w:val="-5"/>
                <w:sz w:val="24"/>
              </w:rPr>
              <w:t>и</w:t>
            </w:r>
          </w:p>
          <w:p w:rsidR="00E90713" w:rsidRDefault="00E90713" w:rsidP="00985F3B">
            <w:pPr>
              <w:pStyle w:val="TableParagraph"/>
              <w:spacing w:line="274" w:lineRule="exact"/>
              <w:rPr>
                <w:sz w:val="24"/>
              </w:rPr>
            </w:pPr>
            <w:r>
              <w:rPr>
                <w:sz w:val="24"/>
              </w:rPr>
              <w:t>задачами</w:t>
            </w:r>
            <w:r>
              <w:rPr>
                <w:spacing w:val="-5"/>
                <w:sz w:val="24"/>
              </w:rPr>
              <w:t xml:space="preserve"> </w:t>
            </w:r>
            <w:r>
              <w:rPr>
                <w:sz w:val="24"/>
              </w:rPr>
              <w:t>ФГОС</w:t>
            </w:r>
          </w:p>
        </w:tc>
        <w:tc>
          <w:tcPr>
            <w:tcW w:w="1589" w:type="dxa"/>
          </w:tcPr>
          <w:p w:rsidR="00E90713" w:rsidRDefault="00E90713" w:rsidP="00985F3B">
            <w:pPr>
              <w:pStyle w:val="TableParagraph"/>
              <w:spacing w:line="276" w:lineRule="auto"/>
              <w:ind w:left="110" w:right="97"/>
              <w:jc w:val="both"/>
              <w:rPr>
                <w:sz w:val="24"/>
              </w:rPr>
            </w:pPr>
            <w:r>
              <w:rPr>
                <w:sz w:val="24"/>
              </w:rPr>
              <w:t>По</w:t>
            </w:r>
            <w:r>
              <w:rPr>
                <w:spacing w:val="1"/>
                <w:sz w:val="24"/>
              </w:rPr>
              <w:t xml:space="preserve"> </w:t>
            </w:r>
            <w:r>
              <w:rPr>
                <w:sz w:val="24"/>
              </w:rPr>
              <w:t>мере</w:t>
            </w:r>
            <w:r>
              <w:rPr>
                <w:spacing w:val="-57"/>
                <w:sz w:val="24"/>
              </w:rPr>
              <w:t xml:space="preserve"> </w:t>
            </w:r>
            <w:r>
              <w:rPr>
                <w:sz w:val="24"/>
              </w:rPr>
              <w:t>необходимос</w:t>
            </w:r>
            <w:r>
              <w:rPr>
                <w:spacing w:val="-58"/>
                <w:sz w:val="24"/>
              </w:rPr>
              <w:t xml:space="preserve"> </w:t>
            </w:r>
            <w:r>
              <w:rPr>
                <w:sz w:val="24"/>
              </w:rPr>
              <w:t>ти</w:t>
            </w:r>
          </w:p>
        </w:tc>
        <w:tc>
          <w:tcPr>
            <w:tcW w:w="2000" w:type="dxa"/>
          </w:tcPr>
          <w:p w:rsidR="00E90713" w:rsidRDefault="00E90713" w:rsidP="00985F3B">
            <w:pPr>
              <w:pStyle w:val="TableParagraph"/>
              <w:spacing w:line="276" w:lineRule="auto"/>
              <w:ind w:left="115" w:right="913"/>
              <w:rPr>
                <w:sz w:val="24"/>
              </w:rPr>
            </w:pPr>
            <w:r>
              <w:rPr>
                <w:sz w:val="24"/>
              </w:rPr>
              <w:t>Педагог-</w:t>
            </w:r>
            <w:r>
              <w:rPr>
                <w:spacing w:val="-57"/>
                <w:sz w:val="24"/>
              </w:rPr>
              <w:t xml:space="preserve"> </w:t>
            </w:r>
            <w:r>
              <w:rPr>
                <w:sz w:val="24"/>
              </w:rPr>
              <w:t>психолог</w:t>
            </w:r>
          </w:p>
        </w:tc>
        <w:tc>
          <w:tcPr>
            <w:tcW w:w="3085" w:type="dxa"/>
          </w:tcPr>
          <w:p w:rsidR="00E90713" w:rsidRDefault="00E90713" w:rsidP="00985F3B">
            <w:pPr>
              <w:pStyle w:val="TableParagraph"/>
              <w:spacing w:line="270" w:lineRule="exact"/>
              <w:rPr>
                <w:sz w:val="24"/>
              </w:rPr>
            </w:pPr>
            <w:r>
              <w:rPr>
                <w:sz w:val="24"/>
              </w:rPr>
              <w:t>Рекомендации</w:t>
            </w:r>
          </w:p>
        </w:tc>
      </w:tr>
    </w:tbl>
    <w:p w:rsidR="00E90713" w:rsidRDefault="00E90713" w:rsidP="00E90713">
      <w:pPr>
        <w:pStyle w:val="a3"/>
        <w:spacing w:before="4"/>
        <w:ind w:left="0"/>
        <w:jc w:val="left"/>
        <w:rPr>
          <w:b/>
          <w:sz w:val="12"/>
        </w:rPr>
      </w:pPr>
    </w:p>
    <w:p w:rsidR="00E90713" w:rsidRDefault="00E90713" w:rsidP="00E90713">
      <w:pPr>
        <w:spacing w:before="90" w:line="276" w:lineRule="auto"/>
        <w:ind w:left="522" w:right="848" w:firstLine="719"/>
        <w:jc w:val="both"/>
        <w:rPr>
          <w:sz w:val="24"/>
        </w:rPr>
      </w:pPr>
      <w:r>
        <w:rPr>
          <w:b/>
          <w:sz w:val="24"/>
        </w:rPr>
        <w:t>Подведение</w:t>
      </w:r>
      <w:r>
        <w:rPr>
          <w:b/>
          <w:spacing w:val="1"/>
          <w:sz w:val="24"/>
        </w:rPr>
        <w:t xml:space="preserve"> </w:t>
      </w:r>
      <w:r>
        <w:rPr>
          <w:b/>
          <w:sz w:val="24"/>
        </w:rPr>
        <w:t>итогов</w:t>
      </w:r>
      <w:r>
        <w:rPr>
          <w:b/>
          <w:spacing w:val="1"/>
          <w:sz w:val="24"/>
        </w:rPr>
        <w:t xml:space="preserve"> </w:t>
      </w:r>
      <w:r>
        <w:rPr>
          <w:b/>
          <w:sz w:val="24"/>
        </w:rPr>
        <w:t>и</w:t>
      </w:r>
      <w:r>
        <w:rPr>
          <w:b/>
          <w:spacing w:val="1"/>
          <w:sz w:val="24"/>
        </w:rPr>
        <w:t xml:space="preserve"> </w:t>
      </w:r>
      <w:r>
        <w:rPr>
          <w:b/>
          <w:sz w:val="24"/>
        </w:rPr>
        <w:t>обсуждение</w:t>
      </w:r>
      <w:r>
        <w:rPr>
          <w:b/>
          <w:spacing w:val="1"/>
          <w:sz w:val="24"/>
        </w:rPr>
        <w:t xml:space="preserve"> </w:t>
      </w:r>
      <w:r>
        <w:rPr>
          <w:b/>
          <w:sz w:val="24"/>
        </w:rPr>
        <w:t>результатов</w:t>
      </w:r>
      <w:r>
        <w:rPr>
          <w:b/>
          <w:spacing w:val="1"/>
          <w:sz w:val="24"/>
        </w:rPr>
        <w:t xml:space="preserve"> </w:t>
      </w:r>
      <w:r>
        <w:rPr>
          <w:b/>
          <w:sz w:val="24"/>
        </w:rPr>
        <w:t>мероприятий</w:t>
      </w:r>
      <w:r>
        <w:rPr>
          <w:b/>
          <w:spacing w:val="1"/>
          <w:sz w:val="24"/>
        </w:rPr>
        <w:t xml:space="preserve"> </w:t>
      </w:r>
      <w:r>
        <w:rPr>
          <w:sz w:val="24"/>
        </w:rPr>
        <w:t>могут</w:t>
      </w:r>
      <w:r>
        <w:rPr>
          <w:spacing w:val="1"/>
          <w:sz w:val="24"/>
        </w:rPr>
        <w:t xml:space="preserve"> </w:t>
      </w:r>
      <w:r>
        <w:rPr>
          <w:sz w:val="24"/>
        </w:rPr>
        <w:t>осуществляться в разных формах: совещания при директоре, заседания педагогического и</w:t>
      </w:r>
      <w:r>
        <w:rPr>
          <w:spacing w:val="1"/>
          <w:sz w:val="24"/>
        </w:rPr>
        <w:t xml:space="preserve"> </w:t>
      </w:r>
      <w:r>
        <w:rPr>
          <w:sz w:val="24"/>
        </w:rPr>
        <w:t>методического</w:t>
      </w:r>
      <w:r>
        <w:rPr>
          <w:spacing w:val="1"/>
          <w:sz w:val="24"/>
        </w:rPr>
        <w:t xml:space="preserve"> </w:t>
      </w:r>
      <w:r>
        <w:rPr>
          <w:sz w:val="24"/>
        </w:rPr>
        <w:t>советов,</w:t>
      </w:r>
      <w:r>
        <w:rPr>
          <w:spacing w:val="1"/>
          <w:sz w:val="24"/>
        </w:rPr>
        <w:t xml:space="preserve"> </w:t>
      </w:r>
      <w:r>
        <w:rPr>
          <w:sz w:val="24"/>
        </w:rPr>
        <w:t>решения</w:t>
      </w:r>
      <w:r>
        <w:rPr>
          <w:spacing w:val="1"/>
          <w:sz w:val="24"/>
        </w:rPr>
        <w:t xml:space="preserve"> </w:t>
      </w:r>
      <w:r>
        <w:rPr>
          <w:sz w:val="24"/>
        </w:rPr>
        <w:t>педагогического</w:t>
      </w:r>
      <w:r>
        <w:rPr>
          <w:spacing w:val="1"/>
          <w:sz w:val="24"/>
        </w:rPr>
        <w:t xml:space="preserve"> </w:t>
      </w:r>
      <w:r>
        <w:rPr>
          <w:sz w:val="24"/>
        </w:rPr>
        <w:t>совета,</w:t>
      </w:r>
      <w:r>
        <w:rPr>
          <w:spacing w:val="1"/>
          <w:sz w:val="24"/>
        </w:rPr>
        <w:t xml:space="preserve"> </w:t>
      </w:r>
      <w:r>
        <w:rPr>
          <w:sz w:val="24"/>
        </w:rPr>
        <w:t>презентации,</w:t>
      </w:r>
      <w:r>
        <w:rPr>
          <w:spacing w:val="1"/>
          <w:sz w:val="24"/>
        </w:rPr>
        <w:t xml:space="preserve"> </w:t>
      </w:r>
      <w:r>
        <w:rPr>
          <w:sz w:val="24"/>
        </w:rPr>
        <w:t>приказы,</w:t>
      </w:r>
      <w:r>
        <w:rPr>
          <w:spacing w:val="1"/>
          <w:sz w:val="24"/>
        </w:rPr>
        <w:t xml:space="preserve"> </w:t>
      </w:r>
      <w:r>
        <w:rPr>
          <w:sz w:val="24"/>
        </w:rPr>
        <w:t>инструкции,</w:t>
      </w:r>
      <w:r>
        <w:rPr>
          <w:spacing w:val="-1"/>
          <w:sz w:val="24"/>
        </w:rPr>
        <w:t xml:space="preserve"> </w:t>
      </w:r>
      <w:r>
        <w:rPr>
          <w:sz w:val="24"/>
        </w:rPr>
        <w:t>рекомендации, резолюции</w:t>
      </w:r>
      <w:r>
        <w:rPr>
          <w:spacing w:val="1"/>
          <w:sz w:val="24"/>
        </w:rPr>
        <w:t xml:space="preserve"> </w:t>
      </w:r>
      <w:r>
        <w:rPr>
          <w:sz w:val="24"/>
        </w:rPr>
        <w:t>и т.</w:t>
      </w:r>
      <w:r>
        <w:rPr>
          <w:spacing w:val="2"/>
          <w:sz w:val="24"/>
        </w:rPr>
        <w:t xml:space="preserve"> </w:t>
      </w:r>
      <w:r>
        <w:rPr>
          <w:sz w:val="24"/>
        </w:rPr>
        <w:t>д.</w:t>
      </w:r>
    </w:p>
    <w:p w:rsidR="00E90713" w:rsidRDefault="00E90713" w:rsidP="00E90713">
      <w:pPr>
        <w:pStyle w:val="a3"/>
        <w:spacing w:before="2" w:line="276" w:lineRule="auto"/>
        <w:ind w:right="855" w:firstLine="719"/>
      </w:pPr>
      <w:r>
        <w:t>Для</w:t>
      </w:r>
      <w:r>
        <w:rPr>
          <w:spacing w:val="1"/>
        </w:rPr>
        <w:t xml:space="preserve"> </w:t>
      </w:r>
      <w:r>
        <w:t>достижения</w:t>
      </w:r>
      <w:r>
        <w:rPr>
          <w:spacing w:val="1"/>
        </w:rPr>
        <w:t xml:space="preserve"> </w:t>
      </w:r>
      <w:r>
        <w:t>результатов</w:t>
      </w:r>
      <w:r>
        <w:rPr>
          <w:spacing w:val="1"/>
        </w:rPr>
        <w:t xml:space="preserve"> </w:t>
      </w:r>
      <w:r>
        <w:t>ООП</w:t>
      </w:r>
      <w:r>
        <w:rPr>
          <w:spacing w:val="1"/>
        </w:rPr>
        <w:t xml:space="preserve"> </w:t>
      </w:r>
      <w:r>
        <w:t>ООО</w:t>
      </w:r>
      <w:r>
        <w:rPr>
          <w:spacing w:val="1"/>
        </w:rPr>
        <w:t xml:space="preserve"> </w:t>
      </w:r>
      <w:r>
        <w:t>в</w:t>
      </w:r>
      <w:r>
        <w:rPr>
          <w:spacing w:val="1"/>
        </w:rPr>
        <w:t xml:space="preserve"> </w:t>
      </w:r>
      <w:r>
        <w:t>ходе</w:t>
      </w:r>
      <w:r>
        <w:rPr>
          <w:spacing w:val="1"/>
        </w:rPr>
        <w:t xml:space="preserve"> </w:t>
      </w:r>
      <w:r>
        <w:t>ее</w:t>
      </w:r>
      <w:r>
        <w:rPr>
          <w:spacing w:val="1"/>
        </w:rPr>
        <w:t xml:space="preserve"> </w:t>
      </w:r>
      <w:r>
        <w:t>реализации</w:t>
      </w:r>
      <w:r>
        <w:rPr>
          <w:spacing w:val="1"/>
        </w:rPr>
        <w:t xml:space="preserve"> </w:t>
      </w:r>
      <w:r>
        <w:t>предполагается</w:t>
      </w:r>
      <w:r>
        <w:rPr>
          <w:spacing w:val="1"/>
        </w:rPr>
        <w:t xml:space="preserve"> </w:t>
      </w:r>
      <w:r>
        <w:t>оценка качества и результативности деятельности педагогических работников с целью</w:t>
      </w:r>
      <w:r>
        <w:rPr>
          <w:spacing w:val="1"/>
        </w:rPr>
        <w:t xml:space="preserve"> </w:t>
      </w:r>
      <w:r>
        <w:t>коррекции их деятельности, а также определения стимулирующей части фонда оплаты</w:t>
      </w:r>
      <w:r>
        <w:rPr>
          <w:spacing w:val="1"/>
        </w:rPr>
        <w:t xml:space="preserve"> </w:t>
      </w:r>
      <w:r>
        <w:t>труда.</w:t>
      </w:r>
    </w:p>
    <w:p w:rsidR="00E90713" w:rsidRDefault="00E90713" w:rsidP="00E90713">
      <w:pPr>
        <w:pStyle w:val="2"/>
        <w:spacing w:before="130" w:line="276" w:lineRule="auto"/>
        <w:ind w:right="860" w:firstLine="719"/>
        <w:jc w:val="left"/>
      </w:pPr>
      <w:r>
        <w:t>Примерные</w:t>
      </w:r>
      <w:r>
        <w:rPr>
          <w:spacing w:val="5"/>
        </w:rPr>
        <w:t xml:space="preserve"> </w:t>
      </w:r>
      <w:r>
        <w:t>критерии</w:t>
      </w:r>
      <w:r>
        <w:rPr>
          <w:spacing w:val="1"/>
        </w:rPr>
        <w:t xml:space="preserve"> </w:t>
      </w:r>
      <w:r>
        <w:t>оценки</w:t>
      </w:r>
      <w:r>
        <w:rPr>
          <w:spacing w:val="7"/>
        </w:rPr>
        <w:t xml:space="preserve"> </w:t>
      </w:r>
      <w:r>
        <w:t>результативности</w:t>
      </w:r>
      <w:r>
        <w:rPr>
          <w:spacing w:val="6"/>
        </w:rPr>
        <w:t xml:space="preserve"> </w:t>
      </w:r>
      <w:r>
        <w:t>деятельности</w:t>
      </w:r>
      <w:r>
        <w:rPr>
          <w:spacing w:val="4"/>
        </w:rPr>
        <w:t xml:space="preserve"> </w:t>
      </w:r>
      <w:r>
        <w:t>педагогических</w:t>
      </w:r>
      <w:r>
        <w:rPr>
          <w:spacing w:val="-57"/>
        </w:rPr>
        <w:t xml:space="preserve"> </w:t>
      </w:r>
      <w:r>
        <w:t>работников</w:t>
      </w:r>
    </w:p>
    <w:p w:rsidR="00E90713" w:rsidRDefault="00E90713" w:rsidP="00E90713">
      <w:pPr>
        <w:pStyle w:val="a3"/>
        <w:spacing w:line="270" w:lineRule="exact"/>
        <w:ind w:left="1241"/>
        <w:jc w:val="left"/>
      </w:pPr>
      <w:r>
        <w:t>Результативность</w:t>
      </w:r>
      <w:r>
        <w:rPr>
          <w:spacing w:val="-3"/>
        </w:rPr>
        <w:t xml:space="preserve"> </w:t>
      </w:r>
      <w:r>
        <w:t>деятельности</w:t>
      </w:r>
      <w:r>
        <w:rPr>
          <w:spacing w:val="-4"/>
        </w:rPr>
        <w:t xml:space="preserve"> </w:t>
      </w:r>
      <w:r>
        <w:t>может</w:t>
      </w:r>
      <w:r>
        <w:rPr>
          <w:spacing w:val="-5"/>
        </w:rPr>
        <w:t xml:space="preserve"> </w:t>
      </w:r>
      <w:r>
        <w:t>оцениваться</w:t>
      </w:r>
      <w:r>
        <w:rPr>
          <w:spacing w:val="-6"/>
        </w:rPr>
        <w:t xml:space="preserve"> </w:t>
      </w:r>
      <w:r>
        <w:t>по</w:t>
      </w:r>
      <w:r>
        <w:rPr>
          <w:spacing w:val="-6"/>
        </w:rPr>
        <w:t xml:space="preserve"> </w:t>
      </w:r>
      <w:r>
        <w:t>схеме:</w:t>
      </w:r>
    </w:p>
    <w:p w:rsidR="00E90713" w:rsidRDefault="00E90713" w:rsidP="00E90713">
      <w:pPr>
        <w:pStyle w:val="a5"/>
        <w:numPr>
          <w:ilvl w:val="0"/>
          <w:numId w:val="4"/>
        </w:numPr>
        <w:tabs>
          <w:tab w:val="left" w:pos="1516"/>
        </w:tabs>
        <w:spacing w:before="34"/>
        <w:ind w:hanging="277"/>
        <w:jc w:val="left"/>
        <w:rPr>
          <w:sz w:val="24"/>
        </w:rPr>
      </w:pPr>
      <w:r>
        <w:rPr>
          <w:sz w:val="24"/>
        </w:rPr>
        <w:t>критерии</w:t>
      </w:r>
      <w:r>
        <w:rPr>
          <w:spacing w:val="-3"/>
          <w:sz w:val="24"/>
        </w:rPr>
        <w:t xml:space="preserve"> </w:t>
      </w:r>
      <w:r>
        <w:rPr>
          <w:sz w:val="24"/>
        </w:rPr>
        <w:t>оценки,</w:t>
      </w:r>
    </w:p>
    <w:p w:rsidR="00E90713" w:rsidRDefault="00E90713" w:rsidP="00E90713">
      <w:pPr>
        <w:pStyle w:val="a5"/>
        <w:numPr>
          <w:ilvl w:val="0"/>
          <w:numId w:val="4"/>
        </w:numPr>
        <w:tabs>
          <w:tab w:val="left" w:pos="1516"/>
        </w:tabs>
        <w:spacing w:before="46"/>
        <w:ind w:hanging="277"/>
        <w:jc w:val="left"/>
        <w:rPr>
          <w:sz w:val="24"/>
        </w:rPr>
      </w:pPr>
      <w:r>
        <w:rPr>
          <w:sz w:val="24"/>
        </w:rPr>
        <w:t>содержание</w:t>
      </w:r>
      <w:r>
        <w:rPr>
          <w:spacing w:val="-6"/>
          <w:sz w:val="24"/>
        </w:rPr>
        <w:t xml:space="preserve"> </w:t>
      </w:r>
      <w:r>
        <w:rPr>
          <w:sz w:val="24"/>
        </w:rPr>
        <w:t>критерия,</w:t>
      </w:r>
    </w:p>
    <w:p w:rsidR="00E90713" w:rsidRDefault="00E90713" w:rsidP="00E90713">
      <w:pPr>
        <w:pStyle w:val="a5"/>
        <w:numPr>
          <w:ilvl w:val="0"/>
          <w:numId w:val="4"/>
        </w:numPr>
        <w:tabs>
          <w:tab w:val="left" w:pos="1516"/>
        </w:tabs>
        <w:spacing w:before="38"/>
        <w:ind w:hanging="277"/>
        <w:jc w:val="left"/>
        <w:rPr>
          <w:sz w:val="24"/>
        </w:rPr>
      </w:pPr>
      <w:r>
        <w:rPr>
          <w:sz w:val="24"/>
        </w:rPr>
        <w:t>показатели/индикаторы.</w:t>
      </w:r>
    </w:p>
    <w:p w:rsidR="00E90713" w:rsidRDefault="00E90713" w:rsidP="00E90713">
      <w:pPr>
        <w:rPr>
          <w:sz w:val="24"/>
        </w:rPr>
        <w:sectPr w:rsidR="00E90713">
          <w:pgSz w:w="11920" w:h="16850"/>
          <w:pgMar w:top="1240" w:right="0" w:bottom="1220" w:left="1180" w:header="0" w:footer="943" w:gutter="0"/>
          <w:cols w:space="720"/>
        </w:sectPr>
      </w:pPr>
    </w:p>
    <w:p w:rsidR="00E90713" w:rsidRDefault="00E90713" w:rsidP="00E90713">
      <w:pPr>
        <w:pStyle w:val="a3"/>
        <w:spacing w:before="74" w:line="276" w:lineRule="auto"/>
        <w:ind w:right="853" w:firstLine="719"/>
      </w:pPr>
      <w:r>
        <w:t>Показатели и индикаторы разработаны образовательным Учреждением на основе</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спецификой</w:t>
      </w:r>
      <w:r>
        <w:rPr>
          <w:spacing w:val="1"/>
        </w:rPr>
        <w:t xml:space="preserve"> </w:t>
      </w:r>
      <w:r>
        <w:t>основной</w:t>
      </w:r>
      <w:r>
        <w:rPr>
          <w:spacing w:val="1"/>
        </w:rPr>
        <w:t xml:space="preserve"> </w:t>
      </w:r>
      <w:r>
        <w:t>образовательной</w:t>
      </w:r>
      <w:r>
        <w:rPr>
          <w:spacing w:val="-57"/>
        </w:rPr>
        <w:t xml:space="preserve"> </w:t>
      </w:r>
      <w:r>
        <w:t>программы</w:t>
      </w:r>
      <w:r>
        <w:rPr>
          <w:spacing w:val="1"/>
        </w:rPr>
        <w:t xml:space="preserve"> </w:t>
      </w:r>
      <w:r>
        <w:t>Учреждения.</w:t>
      </w:r>
      <w:r>
        <w:rPr>
          <w:spacing w:val="1"/>
        </w:rPr>
        <w:t xml:space="preserve"> </w:t>
      </w:r>
      <w:r>
        <w:t>Они</w:t>
      </w:r>
      <w:r>
        <w:rPr>
          <w:spacing w:val="1"/>
        </w:rPr>
        <w:t xml:space="preserve"> </w:t>
      </w:r>
      <w:r>
        <w:t>отражают</w:t>
      </w:r>
      <w:r>
        <w:rPr>
          <w:spacing w:val="1"/>
        </w:rPr>
        <w:t xml:space="preserve"> </w:t>
      </w:r>
      <w:r>
        <w:t>динамику</w:t>
      </w:r>
      <w:r>
        <w:rPr>
          <w:spacing w:val="1"/>
        </w:rPr>
        <w:t xml:space="preserve"> </w:t>
      </w:r>
      <w:r>
        <w:t>образовательных</w:t>
      </w:r>
      <w:r>
        <w:rPr>
          <w:spacing w:val="1"/>
        </w:rPr>
        <w:t xml:space="preserve"> </w:t>
      </w:r>
      <w:r>
        <w:t>достижений</w:t>
      </w:r>
      <w:r>
        <w:rPr>
          <w:spacing w:val="1"/>
        </w:rPr>
        <w:t xml:space="preserve"> </w:t>
      </w:r>
      <w:r>
        <w:t>обучающихся, в том числе формирования УУД, а также активность и результативность их</w:t>
      </w:r>
      <w:r>
        <w:rPr>
          <w:spacing w:val="1"/>
        </w:rPr>
        <w:t xml:space="preserve"> </w:t>
      </w:r>
      <w:r>
        <w:t>участия во внеурочной деятельности, образовательных, творческих и социальных, в том</w:t>
      </w:r>
      <w:r>
        <w:rPr>
          <w:spacing w:val="1"/>
        </w:rPr>
        <w:t xml:space="preserve"> </w:t>
      </w:r>
      <w:r>
        <w:t>числе</w:t>
      </w:r>
      <w:r>
        <w:rPr>
          <w:spacing w:val="-4"/>
        </w:rPr>
        <w:t xml:space="preserve"> </w:t>
      </w:r>
      <w:r>
        <w:t>разновозрастных,</w:t>
      </w:r>
      <w:r>
        <w:rPr>
          <w:spacing w:val="-3"/>
        </w:rPr>
        <w:t xml:space="preserve"> </w:t>
      </w:r>
      <w:r>
        <w:t>проектах, волонтерском движении.</w:t>
      </w:r>
    </w:p>
    <w:p w:rsidR="00E90713" w:rsidRDefault="00E90713" w:rsidP="00E90713">
      <w:pPr>
        <w:pStyle w:val="a3"/>
        <w:spacing w:line="276" w:lineRule="auto"/>
        <w:ind w:right="847" w:firstLine="719"/>
      </w:pPr>
      <w:r>
        <w:t>Обобщенная оценка личностных результатов учебной деятельности обучающихся</w:t>
      </w:r>
      <w:r>
        <w:rPr>
          <w:spacing w:val="1"/>
        </w:rPr>
        <w:t xml:space="preserve"> </w:t>
      </w:r>
      <w:r>
        <w:t>может</w:t>
      </w:r>
      <w:r>
        <w:rPr>
          <w:spacing w:val="1"/>
        </w:rPr>
        <w:t xml:space="preserve"> </w:t>
      </w:r>
      <w:r>
        <w:t>осуществляться</w:t>
      </w:r>
      <w:r>
        <w:rPr>
          <w:spacing w:val="1"/>
        </w:rPr>
        <w:t xml:space="preserve"> </w:t>
      </w:r>
      <w:r>
        <w:t>в</w:t>
      </w:r>
      <w:r>
        <w:rPr>
          <w:spacing w:val="1"/>
        </w:rPr>
        <w:t xml:space="preserve"> </w:t>
      </w:r>
      <w:r>
        <w:t>ходе</w:t>
      </w:r>
      <w:r>
        <w:rPr>
          <w:spacing w:val="1"/>
        </w:rPr>
        <w:t xml:space="preserve"> </w:t>
      </w:r>
      <w:r>
        <w:t>различных</w:t>
      </w:r>
      <w:r>
        <w:rPr>
          <w:spacing w:val="1"/>
        </w:rPr>
        <w:t xml:space="preserve"> </w:t>
      </w:r>
      <w:r>
        <w:t>мониторинговых</w:t>
      </w:r>
      <w:r>
        <w:rPr>
          <w:spacing w:val="1"/>
        </w:rPr>
        <w:t xml:space="preserve"> </w:t>
      </w:r>
      <w:r>
        <w:t>исследований.</w:t>
      </w:r>
      <w:r>
        <w:rPr>
          <w:spacing w:val="1"/>
        </w:rPr>
        <w:t xml:space="preserve"> </w:t>
      </w:r>
      <w:r>
        <w:t>При</w:t>
      </w:r>
      <w:r>
        <w:rPr>
          <w:spacing w:val="1"/>
        </w:rPr>
        <w:t xml:space="preserve"> </w:t>
      </w:r>
      <w:r>
        <w:t>оценке</w:t>
      </w:r>
      <w:r>
        <w:rPr>
          <w:spacing w:val="1"/>
        </w:rPr>
        <w:t xml:space="preserve"> </w:t>
      </w:r>
      <w:r>
        <w:t>качества деятельности педагогических работников учитываются востребованность услуг</w:t>
      </w:r>
      <w:r>
        <w:rPr>
          <w:spacing w:val="1"/>
        </w:rPr>
        <w:t xml:space="preserve"> </w:t>
      </w:r>
      <w:r>
        <w:t>учителя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внеурочных)</w:t>
      </w:r>
      <w:r>
        <w:rPr>
          <w:spacing w:val="1"/>
        </w:rPr>
        <w:t xml:space="preserve"> </w:t>
      </w:r>
      <w:r>
        <w:t>обучающимися</w:t>
      </w:r>
      <w:r>
        <w:rPr>
          <w:spacing w:val="1"/>
        </w:rPr>
        <w:t xml:space="preserve"> </w:t>
      </w:r>
      <w:r>
        <w:t>и</w:t>
      </w:r>
      <w:r>
        <w:rPr>
          <w:spacing w:val="1"/>
        </w:rPr>
        <w:t xml:space="preserve"> </w:t>
      </w:r>
      <w:r>
        <w:t>родителями</w:t>
      </w:r>
      <w:r>
        <w:rPr>
          <w:spacing w:val="1"/>
        </w:rPr>
        <w:t xml:space="preserve"> </w:t>
      </w:r>
      <w:r>
        <w:t>(законными</w:t>
      </w:r>
      <w:r>
        <w:rPr>
          <w:spacing w:val="-57"/>
        </w:rPr>
        <w:t xml:space="preserve"> </w:t>
      </w:r>
      <w:r>
        <w:t>представителями); использование учителями современных педагогических технологий, в</w:t>
      </w:r>
      <w:r>
        <w:rPr>
          <w:spacing w:val="1"/>
        </w:rPr>
        <w:t xml:space="preserve"> </w:t>
      </w:r>
      <w:r>
        <w:t>том</w:t>
      </w:r>
      <w:r>
        <w:rPr>
          <w:spacing w:val="1"/>
        </w:rPr>
        <w:t xml:space="preserve"> </w:t>
      </w:r>
      <w:r>
        <w:t>числе</w:t>
      </w:r>
      <w:r>
        <w:rPr>
          <w:spacing w:val="1"/>
        </w:rPr>
        <w:t xml:space="preserve"> </w:t>
      </w:r>
      <w:r>
        <w:t>ИКТ</w:t>
      </w:r>
      <w:r>
        <w:rPr>
          <w:spacing w:val="1"/>
        </w:rPr>
        <w:t xml:space="preserve"> </w:t>
      </w:r>
      <w:r>
        <w:t>и</w:t>
      </w:r>
      <w:r>
        <w:rPr>
          <w:spacing w:val="1"/>
        </w:rPr>
        <w:t xml:space="preserve"> </w:t>
      </w:r>
      <w:r>
        <w:t>здоровьесберегающих;</w:t>
      </w:r>
      <w:r>
        <w:rPr>
          <w:spacing w:val="1"/>
        </w:rPr>
        <w:t xml:space="preserve"> </w:t>
      </w:r>
      <w:r>
        <w:t>участие</w:t>
      </w:r>
      <w:r>
        <w:rPr>
          <w:spacing w:val="1"/>
        </w:rPr>
        <w:t xml:space="preserve"> </w:t>
      </w:r>
      <w:r>
        <w:t>в</w:t>
      </w:r>
      <w:r>
        <w:rPr>
          <w:spacing w:val="1"/>
        </w:rPr>
        <w:t xml:space="preserve"> </w:t>
      </w:r>
      <w:r>
        <w:t>методической</w:t>
      </w:r>
      <w:r>
        <w:rPr>
          <w:spacing w:val="1"/>
        </w:rPr>
        <w:t xml:space="preserve"> </w:t>
      </w:r>
      <w:r>
        <w:t>и</w:t>
      </w:r>
      <w:r>
        <w:rPr>
          <w:spacing w:val="1"/>
        </w:rPr>
        <w:t xml:space="preserve"> </w:t>
      </w:r>
      <w:r>
        <w:t>научной</w:t>
      </w:r>
      <w:r>
        <w:rPr>
          <w:spacing w:val="1"/>
        </w:rPr>
        <w:t xml:space="preserve"> </w:t>
      </w:r>
      <w:r>
        <w:t>работе;</w:t>
      </w:r>
      <w:r>
        <w:rPr>
          <w:spacing w:val="1"/>
        </w:rPr>
        <w:t xml:space="preserve"> </w:t>
      </w:r>
      <w:r>
        <w:t>распространение</w:t>
      </w:r>
      <w:r>
        <w:rPr>
          <w:spacing w:val="1"/>
        </w:rPr>
        <w:t xml:space="preserve"> </w:t>
      </w:r>
      <w:r>
        <w:t>передового</w:t>
      </w:r>
      <w:r>
        <w:rPr>
          <w:spacing w:val="1"/>
        </w:rPr>
        <w:t xml:space="preserve"> </w:t>
      </w:r>
      <w:r>
        <w:t>педагогического</w:t>
      </w:r>
      <w:r>
        <w:rPr>
          <w:spacing w:val="1"/>
        </w:rPr>
        <w:t xml:space="preserve"> </w:t>
      </w:r>
      <w:r>
        <w:t>опыта;</w:t>
      </w:r>
      <w:r>
        <w:rPr>
          <w:spacing w:val="1"/>
        </w:rPr>
        <w:t xml:space="preserve"> </w:t>
      </w:r>
      <w:r>
        <w:t>повышение</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работа</w:t>
      </w:r>
      <w:r>
        <w:rPr>
          <w:spacing w:val="1"/>
        </w:rPr>
        <w:t xml:space="preserve"> </w:t>
      </w:r>
      <w:r>
        <w:t>учителя</w:t>
      </w:r>
      <w:r>
        <w:rPr>
          <w:spacing w:val="1"/>
        </w:rPr>
        <w:t xml:space="preserve"> </w:t>
      </w:r>
      <w:r>
        <w:t>по</w:t>
      </w:r>
      <w:r>
        <w:rPr>
          <w:spacing w:val="1"/>
        </w:rPr>
        <w:t xml:space="preserve"> </w:t>
      </w:r>
      <w:r>
        <w:t>формированию</w:t>
      </w:r>
      <w:r>
        <w:rPr>
          <w:spacing w:val="1"/>
        </w:rPr>
        <w:t xml:space="preserve"> </w:t>
      </w:r>
      <w:r>
        <w:t>и</w:t>
      </w:r>
      <w:r>
        <w:rPr>
          <w:spacing w:val="1"/>
        </w:rPr>
        <w:t xml:space="preserve"> </w:t>
      </w:r>
      <w:r>
        <w:t>сопровождению</w:t>
      </w:r>
      <w:r>
        <w:rPr>
          <w:spacing w:val="1"/>
        </w:rPr>
        <w:t xml:space="preserve"> </w:t>
      </w:r>
      <w:r>
        <w:t>индивидуальных</w:t>
      </w:r>
      <w:r>
        <w:rPr>
          <w:spacing w:val="1"/>
        </w:rPr>
        <w:t xml:space="preserve"> </w:t>
      </w:r>
      <w:r>
        <w:t>образовательных</w:t>
      </w:r>
      <w:r>
        <w:rPr>
          <w:spacing w:val="1"/>
        </w:rPr>
        <w:t xml:space="preserve"> </w:t>
      </w:r>
      <w:r>
        <w:t>траекторий</w:t>
      </w:r>
      <w:r>
        <w:rPr>
          <w:spacing w:val="1"/>
        </w:rPr>
        <w:t xml:space="preserve"> </w:t>
      </w:r>
      <w:r>
        <w:t>обучающихся;</w:t>
      </w:r>
      <w:r>
        <w:rPr>
          <w:spacing w:val="1"/>
        </w:rPr>
        <w:t xml:space="preserve"> </w:t>
      </w:r>
      <w:r>
        <w:t>руководство</w:t>
      </w:r>
      <w:r>
        <w:rPr>
          <w:spacing w:val="1"/>
        </w:rPr>
        <w:t xml:space="preserve"> </w:t>
      </w:r>
      <w:r>
        <w:t>проектной</w:t>
      </w:r>
      <w:r>
        <w:rPr>
          <w:spacing w:val="1"/>
        </w:rPr>
        <w:t xml:space="preserve"> </w:t>
      </w:r>
      <w:r>
        <w:t>деятельностью</w:t>
      </w:r>
      <w:r>
        <w:rPr>
          <w:spacing w:val="1"/>
        </w:rPr>
        <w:t xml:space="preserve"> </w:t>
      </w:r>
      <w:r>
        <w:t>обучающихся;</w:t>
      </w:r>
      <w:r>
        <w:rPr>
          <w:spacing w:val="1"/>
        </w:rPr>
        <w:t xml:space="preserve"> </w:t>
      </w:r>
      <w:r>
        <w:t>взаимодействие</w:t>
      </w:r>
      <w:r>
        <w:rPr>
          <w:spacing w:val="1"/>
        </w:rPr>
        <w:t xml:space="preserve"> </w:t>
      </w:r>
      <w:r>
        <w:t>со</w:t>
      </w:r>
      <w:r>
        <w:rPr>
          <w:spacing w:val="1"/>
        </w:rPr>
        <w:t xml:space="preserve"> </w:t>
      </w:r>
      <w:r>
        <w:t>всеми</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2"/>
        </w:rPr>
        <w:t xml:space="preserve"> </w:t>
      </w:r>
      <w:r>
        <w:t>и др.</w:t>
      </w:r>
    </w:p>
    <w:p w:rsidR="00E90713" w:rsidRDefault="00E90713" w:rsidP="00E90713">
      <w:pPr>
        <w:pStyle w:val="a3"/>
        <w:spacing w:before="5"/>
        <w:ind w:left="0"/>
        <w:jc w:val="left"/>
        <w:rPr>
          <w:sz w:val="28"/>
        </w:rPr>
      </w:pPr>
    </w:p>
    <w:p w:rsidR="00E90713" w:rsidRDefault="00E90713" w:rsidP="00E90713">
      <w:pPr>
        <w:pStyle w:val="2"/>
        <w:spacing w:line="278" w:lineRule="auto"/>
        <w:ind w:left="3664" w:right="2211" w:hanging="1839"/>
      </w:pPr>
      <w:r>
        <w:t>Требования к финансовым условиям реализации ООП НОО,</w:t>
      </w:r>
      <w:r>
        <w:rPr>
          <w:spacing w:val="-57"/>
        </w:rPr>
        <w:t xml:space="preserve"> </w:t>
      </w:r>
      <w:r>
        <w:t>в</w:t>
      </w:r>
      <w:r>
        <w:rPr>
          <w:spacing w:val="-4"/>
        </w:rPr>
        <w:t xml:space="preserve"> </w:t>
      </w:r>
      <w:r>
        <w:t>том числе</w:t>
      </w:r>
      <w:r>
        <w:rPr>
          <w:spacing w:val="-3"/>
        </w:rPr>
        <w:t xml:space="preserve"> </w:t>
      </w:r>
      <w:r>
        <w:t>адаптированной</w:t>
      </w:r>
    </w:p>
    <w:p w:rsidR="00E90713" w:rsidRDefault="00E90713" w:rsidP="00E90713">
      <w:pPr>
        <w:pStyle w:val="a3"/>
        <w:spacing w:line="278" w:lineRule="auto"/>
        <w:ind w:right="868" w:firstLine="707"/>
      </w:pPr>
      <w:r>
        <w:rPr>
          <w:color w:val="333333"/>
        </w:rPr>
        <w:t>Финансовые условия реализации программы основного общего образования, в том</w:t>
      </w:r>
      <w:r>
        <w:rPr>
          <w:color w:val="333333"/>
          <w:spacing w:val="1"/>
        </w:rPr>
        <w:t xml:space="preserve"> </w:t>
      </w:r>
      <w:r>
        <w:rPr>
          <w:color w:val="333333"/>
        </w:rPr>
        <w:t>числе</w:t>
      </w:r>
      <w:r>
        <w:rPr>
          <w:color w:val="333333"/>
          <w:spacing w:val="-4"/>
        </w:rPr>
        <w:t xml:space="preserve"> </w:t>
      </w:r>
      <w:r>
        <w:rPr>
          <w:color w:val="333333"/>
        </w:rPr>
        <w:t>адаптированной,</w:t>
      </w:r>
      <w:r>
        <w:rPr>
          <w:color w:val="333333"/>
          <w:spacing w:val="57"/>
        </w:rPr>
        <w:t xml:space="preserve"> </w:t>
      </w:r>
      <w:r>
        <w:rPr>
          <w:color w:val="333333"/>
        </w:rPr>
        <w:t>обеспечивают:</w:t>
      </w:r>
    </w:p>
    <w:p w:rsidR="00E90713" w:rsidRDefault="00E90713" w:rsidP="00E90713">
      <w:pPr>
        <w:pStyle w:val="a5"/>
        <w:numPr>
          <w:ilvl w:val="0"/>
          <w:numId w:val="46"/>
        </w:numPr>
        <w:tabs>
          <w:tab w:val="left" w:pos="724"/>
        </w:tabs>
        <w:spacing w:line="276" w:lineRule="auto"/>
        <w:ind w:right="1346" w:firstLine="0"/>
        <w:rPr>
          <w:color w:val="333333"/>
          <w:sz w:val="24"/>
        </w:rPr>
      </w:pPr>
      <w:r>
        <w:rPr>
          <w:color w:val="333333"/>
          <w:sz w:val="24"/>
        </w:rPr>
        <w:t>соблюдение в полном объеме государственных гарантий по получению гражданами</w:t>
      </w:r>
      <w:r>
        <w:rPr>
          <w:color w:val="333333"/>
          <w:spacing w:val="-57"/>
          <w:sz w:val="24"/>
        </w:rPr>
        <w:t xml:space="preserve"> </w:t>
      </w:r>
      <w:r>
        <w:rPr>
          <w:color w:val="333333"/>
          <w:sz w:val="24"/>
        </w:rPr>
        <w:t>общедоступного и бесплатного</w:t>
      </w:r>
      <w:r>
        <w:rPr>
          <w:color w:val="333333"/>
          <w:spacing w:val="-1"/>
          <w:sz w:val="24"/>
        </w:rPr>
        <w:t xml:space="preserve"> </w:t>
      </w:r>
      <w:r>
        <w:rPr>
          <w:color w:val="333333"/>
          <w:sz w:val="24"/>
        </w:rPr>
        <w:t>основного</w:t>
      </w:r>
      <w:r>
        <w:rPr>
          <w:color w:val="333333"/>
          <w:spacing w:val="1"/>
          <w:sz w:val="24"/>
        </w:rPr>
        <w:t xml:space="preserve"> </w:t>
      </w:r>
      <w:r>
        <w:rPr>
          <w:color w:val="333333"/>
          <w:sz w:val="24"/>
        </w:rPr>
        <w:t>общего образования;</w:t>
      </w:r>
    </w:p>
    <w:p w:rsidR="00E90713" w:rsidRDefault="00E90713" w:rsidP="00E90713">
      <w:pPr>
        <w:pStyle w:val="a5"/>
        <w:numPr>
          <w:ilvl w:val="0"/>
          <w:numId w:val="46"/>
        </w:numPr>
        <w:tabs>
          <w:tab w:val="left" w:pos="662"/>
        </w:tabs>
        <w:ind w:left="661" w:hanging="140"/>
        <w:rPr>
          <w:color w:val="333333"/>
          <w:sz w:val="24"/>
        </w:rPr>
      </w:pPr>
      <w:r>
        <w:rPr>
          <w:color w:val="333333"/>
          <w:sz w:val="24"/>
        </w:rPr>
        <w:t>возможность</w:t>
      </w:r>
      <w:r>
        <w:rPr>
          <w:color w:val="333333"/>
          <w:spacing w:val="-5"/>
          <w:sz w:val="24"/>
        </w:rPr>
        <w:t xml:space="preserve"> </w:t>
      </w:r>
      <w:r>
        <w:rPr>
          <w:color w:val="333333"/>
          <w:sz w:val="24"/>
        </w:rPr>
        <w:t>реализации</w:t>
      </w:r>
      <w:r>
        <w:rPr>
          <w:color w:val="333333"/>
          <w:spacing w:val="-5"/>
          <w:sz w:val="24"/>
        </w:rPr>
        <w:t xml:space="preserve"> </w:t>
      </w:r>
      <w:r>
        <w:rPr>
          <w:color w:val="333333"/>
          <w:sz w:val="24"/>
        </w:rPr>
        <w:t>всех</w:t>
      </w:r>
      <w:r>
        <w:rPr>
          <w:color w:val="333333"/>
          <w:spacing w:val="-4"/>
          <w:sz w:val="24"/>
        </w:rPr>
        <w:t xml:space="preserve"> </w:t>
      </w:r>
      <w:r>
        <w:rPr>
          <w:color w:val="333333"/>
          <w:sz w:val="24"/>
        </w:rPr>
        <w:t>требований</w:t>
      </w:r>
      <w:r>
        <w:rPr>
          <w:color w:val="333333"/>
          <w:spacing w:val="-6"/>
          <w:sz w:val="24"/>
        </w:rPr>
        <w:t xml:space="preserve"> </w:t>
      </w:r>
      <w:r>
        <w:rPr>
          <w:color w:val="333333"/>
          <w:sz w:val="24"/>
        </w:rPr>
        <w:t>и</w:t>
      </w:r>
      <w:r>
        <w:rPr>
          <w:color w:val="333333"/>
          <w:spacing w:val="-1"/>
          <w:sz w:val="24"/>
        </w:rPr>
        <w:t xml:space="preserve"> </w:t>
      </w:r>
      <w:r>
        <w:rPr>
          <w:color w:val="333333"/>
          <w:sz w:val="24"/>
        </w:rPr>
        <w:t>условий,</w:t>
      </w:r>
      <w:r>
        <w:rPr>
          <w:color w:val="333333"/>
          <w:spacing w:val="-8"/>
          <w:sz w:val="24"/>
        </w:rPr>
        <w:t xml:space="preserve"> </w:t>
      </w:r>
      <w:r>
        <w:rPr>
          <w:color w:val="333333"/>
          <w:sz w:val="24"/>
        </w:rPr>
        <w:t>предусмотренных</w:t>
      </w:r>
      <w:r>
        <w:rPr>
          <w:color w:val="333333"/>
          <w:spacing w:val="-2"/>
          <w:sz w:val="24"/>
        </w:rPr>
        <w:t xml:space="preserve"> </w:t>
      </w:r>
      <w:r>
        <w:rPr>
          <w:color w:val="333333"/>
          <w:sz w:val="24"/>
        </w:rPr>
        <w:t>ФГОС;</w:t>
      </w:r>
    </w:p>
    <w:p w:rsidR="00E90713" w:rsidRDefault="00E90713" w:rsidP="00E90713">
      <w:pPr>
        <w:pStyle w:val="a5"/>
        <w:numPr>
          <w:ilvl w:val="0"/>
          <w:numId w:val="46"/>
        </w:numPr>
        <w:tabs>
          <w:tab w:val="left" w:pos="662"/>
        </w:tabs>
        <w:spacing w:before="20" w:line="278" w:lineRule="auto"/>
        <w:ind w:left="1241" w:right="856" w:hanging="720"/>
        <w:rPr>
          <w:color w:val="333333"/>
          <w:sz w:val="24"/>
        </w:rPr>
      </w:pPr>
      <w:r>
        <w:rPr>
          <w:color w:val="333333"/>
          <w:sz w:val="24"/>
        </w:rPr>
        <w:t>покрытие затрат на реализацию всех частей программы основного общего образования.</w:t>
      </w:r>
      <w:r>
        <w:rPr>
          <w:color w:val="333333"/>
          <w:spacing w:val="1"/>
          <w:sz w:val="24"/>
        </w:rPr>
        <w:t xml:space="preserve"> </w:t>
      </w:r>
      <w:r>
        <w:rPr>
          <w:sz w:val="24"/>
        </w:rPr>
        <w:t>Финансовое</w:t>
      </w:r>
      <w:r>
        <w:rPr>
          <w:spacing w:val="38"/>
          <w:sz w:val="24"/>
        </w:rPr>
        <w:t xml:space="preserve"> </w:t>
      </w:r>
      <w:r>
        <w:rPr>
          <w:sz w:val="24"/>
        </w:rPr>
        <w:t>обеспечение</w:t>
      </w:r>
      <w:r>
        <w:rPr>
          <w:spacing w:val="42"/>
          <w:sz w:val="24"/>
        </w:rPr>
        <w:t xml:space="preserve"> </w:t>
      </w:r>
      <w:r>
        <w:rPr>
          <w:sz w:val="24"/>
        </w:rPr>
        <w:t>реализации</w:t>
      </w:r>
      <w:r>
        <w:rPr>
          <w:spacing w:val="39"/>
          <w:sz w:val="24"/>
        </w:rPr>
        <w:t xml:space="preserve"> </w:t>
      </w:r>
      <w:r>
        <w:rPr>
          <w:sz w:val="24"/>
        </w:rPr>
        <w:t>ООП</w:t>
      </w:r>
      <w:r>
        <w:rPr>
          <w:spacing w:val="39"/>
          <w:sz w:val="24"/>
        </w:rPr>
        <w:t xml:space="preserve"> </w:t>
      </w:r>
      <w:r>
        <w:rPr>
          <w:sz w:val="24"/>
        </w:rPr>
        <w:t>ООО</w:t>
      </w:r>
      <w:r>
        <w:rPr>
          <w:spacing w:val="39"/>
          <w:sz w:val="24"/>
        </w:rPr>
        <w:t xml:space="preserve"> </w:t>
      </w:r>
      <w:r>
        <w:rPr>
          <w:sz w:val="24"/>
        </w:rPr>
        <w:t>МБОУ</w:t>
      </w:r>
      <w:r>
        <w:rPr>
          <w:spacing w:val="45"/>
          <w:sz w:val="24"/>
        </w:rPr>
        <w:t xml:space="preserve"> </w:t>
      </w:r>
      <w:r>
        <w:rPr>
          <w:sz w:val="24"/>
        </w:rPr>
        <w:t>«Благовещенская</w:t>
      </w:r>
    </w:p>
    <w:p w:rsidR="00E90713" w:rsidRDefault="00E90713" w:rsidP="00E90713">
      <w:pPr>
        <w:pStyle w:val="a3"/>
        <w:spacing w:line="276" w:lineRule="auto"/>
        <w:ind w:right="851"/>
      </w:pPr>
      <w:r>
        <w:t>СОШ» осуществляется исходя</w:t>
      </w:r>
      <w:r>
        <w:rPr>
          <w:spacing w:val="1"/>
        </w:rPr>
        <w:t xml:space="preserve"> </w:t>
      </w:r>
      <w:r>
        <w:t>из</w:t>
      </w:r>
      <w:r>
        <w:rPr>
          <w:spacing w:val="1"/>
        </w:rPr>
        <w:t xml:space="preserve"> </w:t>
      </w:r>
      <w:r>
        <w:t>расходных</w:t>
      </w:r>
      <w:r>
        <w:rPr>
          <w:spacing w:val="1"/>
        </w:rPr>
        <w:t xml:space="preserve"> </w:t>
      </w:r>
      <w:r>
        <w:t>обязательств</w:t>
      </w:r>
      <w:r>
        <w:rPr>
          <w:spacing w:val="1"/>
        </w:rPr>
        <w:t xml:space="preserve"> </w:t>
      </w:r>
      <w:r>
        <w:t>на</w:t>
      </w:r>
      <w:r>
        <w:rPr>
          <w:spacing w:val="1"/>
        </w:rPr>
        <w:t xml:space="preserve"> </w:t>
      </w:r>
      <w:r>
        <w:t>основе</w:t>
      </w:r>
      <w:r>
        <w:rPr>
          <w:spacing w:val="1"/>
        </w:rPr>
        <w:t xml:space="preserve"> </w:t>
      </w:r>
      <w:r>
        <w:t>государственного</w:t>
      </w:r>
      <w:r>
        <w:rPr>
          <w:spacing w:val="1"/>
        </w:rPr>
        <w:t xml:space="preserve"> </w:t>
      </w:r>
      <w:r>
        <w:t>(муниципального) задания</w:t>
      </w:r>
      <w:r>
        <w:rPr>
          <w:spacing w:val="1"/>
        </w:rPr>
        <w:t xml:space="preserve"> </w:t>
      </w:r>
      <w:r>
        <w:t>учредителя по оказанию государственных</w:t>
      </w:r>
      <w:r>
        <w:rPr>
          <w:spacing w:val="1"/>
        </w:rPr>
        <w:t xml:space="preserve"> </w:t>
      </w:r>
      <w:r>
        <w:t>(муниципальных)</w:t>
      </w:r>
      <w:r>
        <w:rPr>
          <w:spacing w:val="1"/>
        </w:rPr>
        <w:t xml:space="preserve"> </w:t>
      </w:r>
      <w:r>
        <w:t>образовательных</w:t>
      </w:r>
      <w:r>
        <w:rPr>
          <w:spacing w:val="4"/>
        </w:rPr>
        <w:t xml:space="preserve"> </w:t>
      </w:r>
      <w:r>
        <w:t>услуг</w:t>
      </w:r>
      <w:r>
        <w:rPr>
          <w:spacing w:val="4"/>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ООО.</w:t>
      </w:r>
    </w:p>
    <w:p w:rsidR="00E90713" w:rsidRDefault="00E90713" w:rsidP="00E90713">
      <w:pPr>
        <w:pStyle w:val="a3"/>
        <w:spacing w:line="276" w:lineRule="auto"/>
        <w:ind w:right="849" w:firstLine="707"/>
      </w:pPr>
      <w:r>
        <w:t>Для</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финансовое</w:t>
      </w:r>
      <w:r>
        <w:rPr>
          <w:spacing w:val="1"/>
        </w:rPr>
        <w:t xml:space="preserve"> </w:t>
      </w:r>
      <w:r>
        <w:t>обеспечение</w:t>
      </w:r>
      <w:r>
        <w:rPr>
          <w:spacing w:val="1"/>
        </w:rPr>
        <w:t xml:space="preserve"> </w:t>
      </w:r>
      <w:r>
        <w:t>программ</w:t>
      </w:r>
      <w:r>
        <w:rPr>
          <w:spacing w:val="1"/>
        </w:rPr>
        <w:t xml:space="preserve"> </w:t>
      </w:r>
      <w:r>
        <w:t>основного</w:t>
      </w:r>
      <w:r>
        <w:rPr>
          <w:spacing w:val="1"/>
        </w:rPr>
        <w:t xml:space="preserve"> </w:t>
      </w:r>
      <w:r>
        <w:t>общего</w:t>
      </w:r>
      <w:r>
        <w:rPr>
          <w:spacing w:val="-57"/>
        </w:rPr>
        <w:t xml:space="preserve"> </w:t>
      </w:r>
      <w:r>
        <w:t>образования</w:t>
      </w:r>
      <w:r>
        <w:rPr>
          <w:spacing w:val="1"/>
        </w:rPr>
        <w:t xml:space="preserve"> </w:t>
      </w:r>
      <w:r>
        <w:t>для</w:t>
      </w:r>
      <w:r>
        <w:rPr>
          <w:spacing w:val="1"/>
        </w:rPr>
        <w:t xml:space="preserve"> </w:t>
      </w:r>
      <w:r>
        <w:t>указанной</w:t>
      </w:r>
      <w:r>
        <w:rPr>
          <w:spacing w:val="1"/>
        </w:rPr>
        <w:t xml:space="preserve"> </w:t>
      </w:r>
      <w:r>
        <w:t>категории</w:t>
      </w:r>
      <w:r>
        <w:rPr>
          <w:spacing w:val="1"/>
        </w:rPr>
        <w:t xml:space="preserve"> </w:t>
      </w:r>
      <w:r>
        <w:t>обучающихся</w:t>
      </w:r>
      <w:r>
        <w:rPr>
          <w:spacing w:val="1"/>
        </w:rPr>
        <w:t xml:space="preserve"> </w:t>
      </w:r>
      <w:r>
        <w:t>осуществляется</w:t>
      </w:r>
      <w:r>
        <w:rPr>
          <w:spacing w:val="1"/>
        </w:rPr>
        <w:t xml:space="preserve"> </w:t>
      </w:r>
      <w:r>
        <w:t>с</w:t>
      </w:r>
      <w:r>
        <w:rPr>
          <w:spacing w:val="61"/>
        </w:rPr>
        <w:t xml:space="preserve"> </w:t>
      </w:r>
      <w:r>
        <w:t>учетом</w:t>
      </w:r>
      <w:r>
        <w:rPr>
          <w:spacing w:val="-57"/>
        </w:rPr>
        <w:t xml:space="preserve"> </w:t>
      </w:r>
      <w:r>
        <w:t>специальных</w:t>
      </w:r>
      <w:r>
        <w:rPr>
          <w:spacing w:val="7"/>
        </w:rPr>
        <w:t xml:space="preserve"> </w:t>
      </w:r>
      <w:r>
        <w:t>условий</w:t>
      </w:r>
      <w:r>
        <w:rPr>
          <w:spacing w:val="1"/>
        </w:rPr>
        <w:t xml:space="preserve"> </w:t>
      </w:r>
      <w:r>
        <w:t>получения</w:t>
      </w:r>
      <w:r>
        <w:rPr>
          <w:spacing w:val="-1"/>
        </w:rPr>
        <w:t xml:space="preserve"> </w:t>
      </w:r>
      <w:r>
        <w:t>ими</w:t>
      </w:r>
      <w:r>
        <w:rPr>
          <w:spacing w:val="2"/>
        </w:rPr>
        <w:t xml:space="preserve"> </w:t>
      </w:r>
      <w:r>
        <w:t>образования.</w:t>
      </w:r>
    </w:p>
    <w:p w:rsidR="00E90713" w:rsidRDefault="00E90713" w:rsidP="00E90713">
      <w:pPr>
        <w:pStyle w:val="a3"/>
        <w:spacing w:line="276" w:lineRule="auto"/>
        <w:ind w:right="845" w:firstLine="719"/>
      </w:pPr>
      <w:r>
        <w:t>Формирование</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по</w:t>
      </w:r>
      <w:r>
        <w:rPr>
          <w:spacing w:val="1"/>
        </w:rPr>
        <w:t xml:space="preserve"> </w:t>
      </w:r>
      <w:r>
        <w:t>оказанию</w:t>
      </w:r>
      <w:r>
        <w:rPr>
          <w:spacing w:val="1"/>
        </w:rPr>
        <w:t xml:space="preserve"> </w:t>
      </w:r>
      <w:r>
        <w:t>образовательных</w:t>
      </w:r>
      <w:r>
        <w:rPr>
          <w:spacing w:val="1"/>
        </w:rPr>
        <w:t xml:space="preserve"> </w:t>
      </w:r>
      <w:r>
        <w:t>услуг</w:t>
      </w:r>
      <w:r>
        <w:rPr>
          <w:spacing w:val="1"/>
        </w:rPr>
        <w:t xml:space="preserve"> </w:t>
      </w:r>
      <w:r>
        <w:t>осуществляется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Правительством</w:t>
      </w:r>
      <w:r>
        <w:rPr>
          <w:spacing w:val="1"/>
        </w:rPr>
        <w:t xml:space="preserve"> </w:t>
      </w:r>
      <w:r>
        <w:t>Российской</w:t>
      </w:r>
      <w:r>
        <w:rPr>
          <w:spacing w:val="1"/>
        </w:rPr>
        <w:t xml:space="preserve"> </w:t>
      </w:r>
      <w:r>
        <w:t>Федерации,</w:t>
      </w:r>
      <w:r>
        <w:rPr>
          <w:spacing w:val="1"/>
        </w:rPr>
        <w:t xml:space="preserve"> </w:t>
      </w:r>
      <w:r>
        <w:t>органами</w:t>
      </w:r>
      <w:r>
        <w:rPr>
          <w:spacing w:val="1"/>
        </w:rPr>
        <w:t xml:space="preserve"> </w:t>
      </w:r>
      <w:r>
        <w:t>исполнительной</w:t>
      </w:r>
      <w:r>
        <w:rPr>
          <w:spacing w:val="1"/>
        </w:rPr>
        <w:t xml:space="preserve"> </w:t>
      </w:r>
      <w:r>
        <w:t>власти</w:t>
      </w:r>
      <w:r>
        <w:rPr>
          <w:spacing w:val="1"/>
        </w:rPr>
        <w:t xml:space="preserve"> </w:t>
      </w:r>
      <w:r>
        <w:t>Оренбургской</w:t>
      </w:r>
      <w:r>
        <w:rPr>
          <w:spacing w:val="1"/>
        </w:rPr>
        <w:t xml:space="preserve"> </w:t>
      </w:r>
      <w:r>
        <w:t>области</w:t>
      </w:r>
      <w:r>
        <w:rPr>
          <w:spacing w:val="1"/>
        </w:rPr>
        <w:t xml:space="preserve"> </w:t>
      </w:r>
      <w:r>
        <w:t>и</w:t>
      </w:r>
      <w:r>
        <w:rPr>
          <w:spacing w:val="1"/>
        </w:rPr>
        <w:t xml:space="preserve"> </w:t>
      </w:r>
      <w:r>
        <w:t>органами</w:t>
      </w:r>
      <w:r>
        <w:rPr>
          <w:spacing w:val="1"/>
        </w:rPr>
        <w:t xml:space="preserve"> </w:t>
      </w:r>
      <w:r>
        <w:t>местного</w:t>
      </w:r>
      <w:r>
        <w:rPr>
          <w:spacing w:val="1"/>
        </w:rPr>
        <w:t xml:space="preserve"> </w:t>
      </w:r>
      <w:r>
        <w:t>самоуправления</w:t>
      </w:r>
      <w:r>
        <w:rPr>
          <w:spacing w:val="1"/>
        </w:rPr>
        <w:t xml:space="preserve"> </w:t>
      </w:r>
      <w:r>
        <w:t>сроком</w:t>
      </w:r>
      <w:r>
        <w:rPr>
          <w:spacing w:val="1"/>
        </w:rPr>
        <w:t xml:space="preserve"> </w:t>
      </w:r>
      <w:r>
        <w:t>на</w:t>
      </w:r>
      <w:r>
        <w:rPr>
          <w:spacing w:val="1"/>
        </w:rPr>
        <w:t xml:space="preserve"> </w:t>
      </w:r>
      <w:r>
        <w:t>календарный</w:t>
      </w:r>
      <w:r>
        <w:rPr>
          <w:spacing w:val="1"/>
        </w:rPr>
        <w:t xml:space="preserve"> </w:t>
      </w:r>
      <w:r>
        <w:t>год.</w:t>
      </w:r>
      <w:r>
        <w:rPr>
          <w:spacing w:val="1"/>
        </w:rPr>
        <w:t xml:space="preserve"> </w:t>
      </w:r>
      <w:r>
        <w:t>Норматив</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w:t>
      </w:r>
      <w:r>
        <w:rPr>
          <w:spacing w:val="1"/>
        </w:rPr>
        <w:t xml:space="preserve"> </w:t>
      </w:r>
      <w:r>
        <w:t>гарантированный минимально допустимый объем финансовых средств в год в расчете на</w:t>
      </w:r>
      <w:r>
        <w:rPr>
          <w:spacing w:val="1"/>
        </w:rPr>
        <w:t xml:space="preserve"> </w:t>
      </w:r>
      <w:r>
        <w:t>одного</w:t>
      </w:r>
      <w:r>
        <w:rPr>
          <w:spacing w:val="1"/>
        </w:rPr>
        <w:t xml:space="preserve"> </w:t>
      </w:r>
      <w:r>
        <w:t>обучающегося,</w:t>
      </w:r>
      <w:r>
        <w:rPr>
          <w:spacing w:val="1"/>
        </w:rPr>
        <w:t xml:space="preserve"> </w:t>
      </w:r>
      <w:r>
        <w:t>необходимый</w:t>
      </w:r>
      <w:r>
        <w:rPr>
          <w:spacing w:val="1"/>
        </w:rPr>
        <w:t xml:space="preserve"> </w:t>
      </w:r>
      <w:r>
        <w:t>для</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 образования.</w:t>
      </w:r>
    </w:p>
    <w:p w:rsidR="00E90713" w:rsidRDefault="00E90713" w:rsidP="00E90713">
      <w:pPr>
        <w:pStyle w:val="a3"/>
        <w:spacing w:line="276" w:lineRule="auto"/>
        <w:ind w:right="862" w:firstLine="719"/>
      </w:pPr>
      <w:r>
        <w:t>Задание Учредителя обеспечивает соответствие показателей объёмов и качества</w:t>
      </w:r>
      <w:r>
        <w:rPr>
          <w:spacing w:val="1"/>
        </w:rPr>
        <w:t xml:space="preserve"> </w:t>
      </w:r>
      <w:r>
        <w:t>предоставляемых образовательным учреждением услуг (выполнения работ) с размерами</w:t>
      </w:r>
      <w:r>
        <w:rPr>
          <w:spacing w:val="1"/>
        </w:rPr>
        <w:t xml:space="preserve"> </w:t>
      </w:r>
      <w:r>
        <w:t>направляемых на эти</w:t>
      </w:r>
      <w:r>
        <w:rPr>
          <w:spacing w:val="-2"/>
        </w:rPr>
        <w:t xml:space="preserve"> </w:t>
      </w:r>
      <w:r>
        <w:t>цели</w:t>
      </w:r>
      <w:r>
        <w:rPr>
          <w:spacing w:val="1"/>
        </w:rPr>
        <w:t xml:space="preserve"> </w:t>
      </w:r>
      <w:r>
        <w:t>средств</w:t>
      </w:r>
      <w:r>
        <w:rPr>
          <w:spacing w:val="-2"/>
        </w:rPr>
        <w:t xml:space="preserve"> </w:t>
      </w:r>
      <w:r>
        <w:t>бюджета.</w:t>
      </w:r>
    </w:p>
    <w:p w:rsidR="00E90713" w:rsidRDefault="00E90713" w:rsidP="00E90713">
      <w:pPr>
        <w:pStyle w:val="a3"/>
        <w:spacing w:line="274" w:lineRule="exact"/>
        <w:ind w:left="1241"/>
      </w:pPr>
      <w:r>
        <w:t xml:space="preserve">Финансово-экономические  </w:t>
      </w:r>
      <w:r>
        <w:rPr>
          <w:spacing w:val="32"/>
        </w:rPr>
        <w:t xml:space="preserve"> </w:t>
      </w:r>
      <w:r>
        <w:t xml:space="preserve">условия  </w:t>
      </w:r>
      <w:r>
        <w:rPr>
          <w:spacing w:val="27"/>
        </w:rPr>
        <w:t xml:space="preserve"> </w:t>
      </w:r>
      <w:r>
        <w:t xml:space="preserve">реализации   </w:t>
      </w:r>
      <w:r>
        <w:rPr>
          <w:spacing w:val="31"/>
        </w:rPr>
        <w:t xml:space="preserve"> </w:t>
      </w:r>
      <w:r>
        <w:t xml:space="preserve">ООП   </w:t>
      </w:r>
      <w:r>
        <w:rPr>
          <w:spacing w:val="25"/>
        </w:rPr>
        <w:t xml:space="preserve"> </w:t>
      </w:r>
      <w:r>
        <w:t xml:space="preserve">ООО   </w:t>
      </w:r>
      <w:r>
        <w:rPr>
          <w:spacing w:val="28"/>
        </w:rPr>
        <w:t xml:space="preserve"> </w:t>
      </w:r>
      <w:r>
        <w:t>обеспечивают</w:t>
      </w:r>
    </w:p>
    <w:p w:rsidR="00E90713" w:rsidRDefault="00E90713" w:rsidP="00E90713">
      <w:pPr>
        <w:spacing w:line="274" w:lineRule="exact"/>
        <w:sectPr w:rsidR="00E90713">
          <w:pgSz w:w="11920" w:h="16850"/>
          <w:pgMar w:top="1160" w:right="0" w:bottom="1220" w:left="1180" w:header="0" w:footer="943" w:gutter="0"/>
          <w:cols w:space="720"/>
        </w:sectPr>
      </w:pPr>
    </w:p>
    <w:p w:rsidR="00E90713" w:rsidRDefault="00E90713" w:rsidP="00E90713">
      <w:pPr>
        <w:pStyle w:val="a3"/>
        <w:spacing w:before="74" w:line="276" w:lineRule="auto"/>
        <w:ind w:right="858"/>
      </w:pPr>
      <w:r>
        <w:t>государственные</w:t>
      </w:r>
      <w:r>
        <w:rPr>
          <w:spacing w:val="1"/>
        </w:rPr>
        <w:t xml:space="preserve"> </w:t>
      </w:r>
      <w:r>
        <w:t>гарантии</w:t>
      </w:r>
      <w:r>
        <w:rPr>
          <w:spacing w:val="1"/>
        </w:rPr>
        <w:t xml:space="preserve"> </w:t>
      </w:r>
      <w:r>
        <w:t>прав</w:t>
      </w:r>
      <w:r>
        <w:rPr>
          <w:spacing w:val="1"/>
        </w:rPr>
        <w:t xml:space="preserve"> </w:t>
      </w:r>
      <w:r>
        <w:t>граждан</w:t>
      </w:r>
      <w:r>
        <w:rPr>
          <w:spacing w:val="1"/>
        </w:rPr>
        <w:t xml:space="preserve"> </w:t>
      </w:r>
      <w:r>
        <w:t>на</w:t>
      </w:r>
      <w:r>
        <w:rPr>
          <w:spacing w:val="1"/>
        </w:rPr>
        <w:t xml:space="preserve"> </w:t>
      </w:r>
      <w:r>
        <w:t>получение</w:t>
      </w:r>
      <w:r>
        <w:rPr>
          <w:spacing w:val="1"/>
        </w:rPr>
        <w:t xml:space="preserve"> </w:t>
      </w:r>
      <w:r>
        <w:t>бесплатного</w:t>
      </w:r>
      <w:r>
        <w:rPr>
          <w:spacing w:val="1"/>
        </w:rPr>
        <w:t xml:space="preserve"> </w:t>
      </w:r>
      <w:r>
        <w:t>общедоступного</w:t>
      </w:r>
      <w:r>
        <w:rPr>
          <w:spacing w:val="1"/>
        </w:rPr>
        <w:t xml:space="preserve"> </w:t>
      </w:r>
      <w:r>
        <w:t>основного</w:t>
      </w:r>
      <w:r>
        <w:rPr>
          <w:spacing w:val="-1"/>
        </w:rPr>
        <w:t xml:space="preserve"> </w:t>
      </w:r>
      <w:r>
        <w:t>общего образования.</w:t>
      </w:r>
    </w:p>
    <w:p w:rsidR="00E90713" w:rsidRDefault="00E90713" w:rsidP="00E90713">
      <w:pPr>
        <w:pStyle w:val="a3"/>
        <w:spacing w:line="276" w:lineRule="auto"/>
        <w:ind w:right="847" w:firstLine="719"/>
      </w:pPr>
      <w:r>
        <w:t>Финансовые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общеобразовательной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обеспечивают</w:t>
      </w:r>
      <w:r>
        <w:rPr>
          <w:spacing w:val="1"/>
        </w:rPr>
        <w:t xml:space="preserve"> </w:t>
      </w:r>
      <w:r>
        <w:t>возможность</w:t>
      </w:r>
      <w:r>
        <w:rPr>
          <w:spacing w:val="60"/>
        </w:rPr>
        <w:t xml:space="preserve"> </w:t>
      </w:r>
      <w:r>
        <w:t>выполнения</w:t>
      </w:r>
      <w:r>
        <w:rPr>
          <w:spacing w:val="61"/>
        </w:rPr>
        <w:t xml:space="preserve"> </w:t>
      </w:r>
      <w:r>
        <w:t>требований</w:t>
      </w:r>
      <w:r>
        <w:rPr>
          <w:spacing w:val="1"/>
        </w:rPr>
        <w:t xml:space="preserve"> </w:t>
      </w:r>
      <w:r>
        <w:t>ФГОС</w:t>
      </w:r>
      <w:r>
        <w:rPr>
          <w:spacing w:val="1"/>
        </w:rPr>
        <w:t xml:space="preserve"> </w:t>
      </w:r>
      <w:r>
        <w:t>ООО,</w:t>
      </w:r>
      <w:r>
        <w:rPr>
          <w:spacing w:val="1"/>
        </w:rPr>
        <w:t xml:space="preserve"> </w:t>
      </w:r>
      <w:r>
        <w:t>отражают</w:t>
      </w:r>
      <w:r>
        <w:rPr>
          <w:spacing w:val="1"/>
        </w:rPr>
        <w:t xml:space="preserve"> </w:t>
      </w:r>
      <w:r>
        <w:t>структуру</w:t>
      </w:r>
      <w:r>
        <w:rPr>
          <w:spacing w:val="1"/>
        </w:rPr>
        <w:t xml:space="preserve"> </w:t>
      </w:r>
      <w:r>
        <w:t>и</w:t>
      </w:r>
      <w:r>
        <w:rPr>
          <w:spacing w:val="1"/>
        </w:rPr>
        <w:t xml:space="preserve"> </w:t>
      </w:r>
      <w:r>
        <w:t>объем</w:t>
      </w:r>
      <w:r>
        <w:rPr>
          <w:spacing w:val="1"/>
        </w:rPr>
        <w:t xml:space="preserve"> </w:t>
      </w:r>
      <w:r>
        <w:t>расходов,</w:t>
      </w:r>
      <w:r>
        <w:rPr>
          <w:spacing w:val="1"/>
        </w:rPr>
        <w:t xml:space="preserve"> </w:t>
      </w:r>
      <w:r>
        <w:t>необходимых</w:t>
      </w:r>
      <w:r>
        <w:rPr>
          <w:spacing w:val="1"/>
        </w:rPr>
        <w:t xml:space="preserve"> </w:t>
      </w:r>
      <w:r>
        <w:t>для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достижения</w:t>
      </w:r>
      <w:r>
        <w:rPr>
          <w:spacing w:val="1"/>
        </w:rPr>
        <w:t xml:space="preserve"> </w:t>
      </w:r>
      <w:r>
        <w:t>планируемых результатов, а также механизм их формирования; обеспечивают реализацию</w:t>
      </w:r>
      <w:r>
        <w:rPr>
          <w:spacing w:val="-57"/>
        </w:rPr>
        <w:t xml:space="preserve"> </w:t>
      </w:r>
      <w:r>
        <w:t>обязательной</w:t>
      </w:r>
      <w:r>
        <w:rPr>
          <w:spacing w:val="1"/>
        </w:rPr>
        <w:t xml:space="preserve"> </w:t>
      </w:r>
      <w:r>
        <w:t>части</w:t>
      </w:r>
      <w:r>
        <w:rPr>
          <w:spacing w:val="1"/>
        </w:rPr>
        <w:t xml:space="preserve"> </w:t>
      </w:r>
      <w:r>
        <w:t>ООП</w:t>
      </w:r>
      <w:r>
        <w:rPr>
          <w:spacing w:val="1"/>
        </w:rPr>
        <w:t xml:space="preserve"> </w:t>
      </w:r>
      <w:r>
        <w:t>ООО</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 включая внеурочную деятельность. Оплата часов внеурочной деятельности</w:t>
      </w:r>
      <w:r>
        <w:rPr>
          <w:spacing w:val="1"/>
        </w:rPr>
        <w:t xml:space="preserve"> </w:t>
      </w:r>
      <w:r>
        <w:t>производится</w:t>
      </w:r>
      <w:r>
        <w:rPr>
          <w:spacing w:val="-1"/>
        </w:rPr>
        <w:t xml:space="preserve"> </w:t>
      </w:r>
      <w:r>
        <w:t>в</w:t>
      </w:r>
      <w:r>
        <w:rPr>
          <w:spacing w:val="-4"/>
        </w:rPr>
        <w:t xml:space="preserve"> </w:t>
      </w:r>
      <w:r>
        <w:t>соответствии с</w:t>
      </w:r>
      <w:r>
        <w:rPr>
          <w:spacing w:val="-5"/>
        </w:rPr>
        <w:t xml:space="preserve"> </w:t>
      </w:r>
      <w:r>
        <w:t>тарификацией</w:t>
      </w:r>
      <w:r>
        <w:rPr>
          <w:spacing w:val="-2"/>
        </w:rPr>
        <w:t xml:space="preserve"> </w:t>
      </w:r>
      <w:r>
        <w:t>из средств</w:t>
      </w:r>
      <w:r>
        <w:rPr>
          <w:spacing w:val="-3"/>
        </w:rPr>
        <w:t xml:space="preserve"> </w:t>
      </w:r>
      <w:r>
        <w:t>фонда</w:t>
      </w:r>
      <w:r>
        <w:rPr>
          <w:spacing w:val="-1"/>
        </w:rPr>
        <w:t xml:space="preserve"> </w:t>
      </w:r>
      <w:r>
        <w:t>оплаты</w:t>
      </w:r>
      <w:r>
        <w:rPr>
          <w:spacing w:val="-2"/>
        </w:rPr>
        <w:t xml:space="preserve"> </w:t>
      </w:r>
      <w:r>
        <w:t>труда</w:t>
      </w:r>
      <w:r>
        <w:rPr>
          <w:spacing w:val="-4"/>
        </w:rPr>
        <w:t xml:space="preserve"> </w:t>
      </w:r>
      <w:r>
        <w:t>школы.</w:t>
      </w:r>
    </w:p>
    <w:p w:rsidR="00E90713" w:rsidRDefault="00E90713" w:rsidP="00E90713">
      <w:pPr>
        <w:pStyle w:val="a3"/>
        <w:spacing w:line="276" w:lineRule="auto"/>
        <w:ind w:right="846" w:firstLine="719"/>
      </w:pPr>
      <w:r>
        <w:t>Структура</w:t>
      </w:r>
      <w:r>
        <w:rPr>
          <w:spacing w:val="1"/>
        </w:rPr>
        <w:t xml:space="preserve"> </w:t>
      </w:r>
      <w:r>
        <w:t>расходов,</w:t>
      </w:r>
      <w:r>
        <w:rPr>
          <w:spacing w:val="1"/>
        </w:rPr>
        <w:t xml:space="preserve"> </w:t>
      </w:r>
      <w:r>
        <w:t>необходимых</w:t>
      </w:r>
      <w:r>
        <w:rPr>
          <w:spacing w:val="1"/>
        </w:rPr>
        <w:t xml:space="preserve"> </w:t>
      </w:r>
      <w:r>
        <w:t>для</w:t>
      </w:r>
      <w:r>
        <w:rPr>
          <w:spacing w:val="1"/>
        </w:rPr>
        <w:t xml:space="preserve"> </w:t>
      </w:r>
      <w:r>
        <w:t>реализации</w:t>
      </w:r>
      <w:r>
        <w:rPr>
          <w:spacing w:val="1"/>
        </w:rPr>
        <w:t xml:space="preserve"> </w:t>
      </w:r>
      <w:r>
        <w:t>ООП</w:t>
      </w:r>
      <w:r>
        <w:rPr>
          <w:spacing w:val="1"/>
        </w:rPr>
        <w:t xml:space="preserve"> </w:t>
      </w:r>
      <w:r>
        <w:t>ООО</w:t>
      </w:r>
      <w:r>
        <w:rPr>
          <w:spacing w:val="1"/>
        </w:rPr>
        <w:t xml:space="preserve"> </w:t>
      </w:r>
      <w:r>
        <w:t>и</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61"/>
        </w:rPr>
        <w:t xml:space="preserve"> </w:t>
      </w:r>
      <w:r>
        <w:t>ООО,</w:t>
      </w:r>
      <w:r>
        <w:rPr>
          <w:spacing w:val="61"/>
        </w:rPr>
        <w:t xml:space="preserve"> </w:t>
      </w:r>
      <w:r>
        <w:t>представлена</w:t>
      </w:r>
      <w:r>
        <w:rPr>
          <w:spacing w:val="1"/>
        </w:rPr>
        <w:t xml:space="preserve"> </w:t>
      </w:r>
      <w:r>
        <w:t>следующими</w:t>
      </w:r>
      <w:r>
        <w:rPr>
          <w:spacing w:val="1"/>
        </w:rPr>
        <w:t xml:space="preserve"> </w:t>
      </w:r>
      <w:r>
        <w:t>расходными</w:t>
      </w:r>
      <w:r>
        <w:rPr>
          <w:spacing w:val="1"/>
        </w:rPr>
        <w:t xml:space="preserve"> </w:t>
      </w:r>
      <w:r>
        <w:t>обязательствами</w:t>
      </w:r>
      <w:r>
        <w:rPr>
          <w:spacing w:val="1"/>
        </w:rPr>
        <w:t xml:space="preserve"> </w:t>
      </w:r>
      <w:r>
        <w:t>ОО</w:t>
      </w:r>
      <w:r>
        <w:rPr>
          <w:spacing w:val="1"/>
        </w:rPr>
        <w:t xml:space="preserve"> </w:t>
      </w:r>
      <w:r>
        <w:t>в</w:t>
      </w:r>
      <w:r>
        <w:rPr>
          <w:spacing w:val="1"/>
        </w:rPr>
        <w:t xml:space="preserve"> </w:t>
      </w:r>
      <w:r>
        <w:t>плане</w:t>
      </w:r>
      <w:r>
        <w:rPr>
          <w:spacing w:val="1"/>
        </w:rPr>
        <w:t xml:space="preserve"> </w:t>
      </w:r>
      <w:r>
        <w:t>финансово-хозяйственной</w:t>
      </w:r>
      <w:r>
        <w:rPr>
          <w:spacing w:val="1"/>
        </w:rPr>
        <w:t xml:space="preserve"> </w:t>
      </w:r>
      <w:r>
        <w:t>деятельности:</w:t>
      </w:r>
    </w:p>
    <w:p w:rsidR="00E90713" w:rsidRDefault="00E90713" w:rsidP="00E90713">
      <w:pPr>
        <w:pStyle w:val="a5"/>
        <w:numPr>
          <w:ilvl w:val="0"/>
          <w:numId w:val="3"/>
        </w:numPr>
        <w:tabs>
          <w:tab w:val="left" w:pos="1516"/>
        </w:tabs>
        <w:spacing w:line="278" w:lineRule="auto"/>
        <w:ind w:right="1842" w:firstLine="707"/>
        <w:jc w:val="left"/>
        <w:rPr>
          <w:sz w:val="24"/>
        </w:rPr>
      </w:pPr>
      <w:r>
        <w:rPr>
          <w:sz w:val="24"/>
        </w:rPr>
        <w:t>расходы</w:t>
      </w:r>
      <w:r>
        <w:rPr>
          <w:spacing w:val="13"/>
          <w:sz w:val="24"/>
        </w:rPr>
        <w:t xml:space="preserve"> </w:t>
      </w:r>
      <w:r>
        <w:rPr>
          <w:sz w:val="24"/>
        </w:rPr>
        <w:t>на</w:t>
      </w:r>
      <w:r>
        <w:rPr>
          <w:spacing w:val="10"/>
          <w:sz w:val="24"/>
        </w:rPr>
        <w:t xml:space="preserve"> </w:t>
      </w:r>
      <w:r>
        <w:rPr>
          <w:sz w:val="24"/>
        </w:rPr>
        <w:t>оплату</w:t>
      </w:r>
      <w:r>
        <w:rPr>
          <w:spacing w:val="1"/>
          <w:sz w:val="24"/>
        </w:rPr>
        <w:t xml:space="preserve"> </w:t>
      </w:r>
      <w:r>
        <w:rPr>
          <w:sz w:val="24"/>
        </w:rPr>
        <w:t>труда</w:t>
      </w:r>
      <w:r>
        <w:rPr>
          <w:spacing w:val="9"/>
          <w:sz w:val="24"/>
        </w:rPr>
        <w:t xml:space="preserve"> </w:t>
      </w:r>
      <w:r>
        <w:rPr>
          <w:sz w:val="24"/>
        </w:rPr>
        <w:t>педагогических</w:t>
      </w:r>
      <w:r>
        <w:rPr>
          <w:spacing w:val="15"/>
          <w:sz w:val="24"/>
        </w:rPr>
        <w:t xml:space="preserve"> </w:t>
      </w:r>
      <w:r>
        <w:rPr>
          <w:sz w:val="24"/>
        </w:rPr>
        <w:t>и</w:t>
      </w:r>
      <w:r>
        <w:rPr>
          <w:spacing w:val="14"/>
          <w:sz w:val="24"/>
        </w:rPr>
        <w:t xml:space="preserve"> </w:t>
      </w:r>
      <w:r>
        <w:rPr>
          <w:sz w:val="24"/>
        </w:rPr>
        <w:t>руководящих</w:t>
      </w:r>
      <w:r>
        <w:rPr>
          <w:spacing w:val="18"/>
          <w:sz w:val="24"/>
        </w:rPr>
        <w:t xml:space="preserve"> </w:t>
      </w:r>
      <w:r>
        <w:rPr>
          <w:sz w:val="24"/>
        </w:rPr>
        <w:t>работников</w:t>
      </w:r>
      <w:r>
        <w:rPr>
          <w:spacing w:val="6"/>
          <w:sz w:val="24"/>
        </w:rPr>
        <w:t xml:space="preserve"> </w:t>
      </w:r>
      <w:r>
        <w:rPr>
          <w:sz w:val="24"/>
        </w:rPr>
        <w:t>и</w:t>
      </w:r>
      <w:r>
        <w:rPr>
          <w:spacing w:val="-57"/>
          <w:sz w:val="24"/>
        </w:rPr>
        <w:t xml:space="preserve"> </w:t>
      </w:r>
      <w:r>
        <w:rPr>
          <w:sz w:val="24"/>
        </w:rPr>
        <w:t>начисления</w:t>
      </w:r>
      <w:r>
        <w:rPr>
          <w:spacing w:val="-1"/>
          <w:sz w:val="24"/>
        </w:rPr>
        <w:t xml:space="preserve"> </w:t>
      </w:r>
      <w:r>
        <w:rPr>
          <w:sz w:val="24"/>
        </w:rPr>
        <w:t>навыплаты</w:t>
      </w:r>
      <w:r>
        <w:rPr>
          <w:spacing w:val="-4"/>
          <w:sz w:val="24"/>
        </w:rPr>
        <w:t xml:space="preserve"> </w:t>
      </w:r>
      <w:r>
        <w:rPr>
          <w:sz w:val="24"/>
        </w:rPr>
        <w:t>по оплате</w:t>
      </w:r>
      <w:r>
        <w:rPr>
          <w:spacing w:val="-1"/>
          <w:sz w:val="24"/>
        </w:rPr>
        <w:t xml:space="preserve"> </w:t>
      </w:r>
      <w:r>
        <w:rPr>
          <w:sz w:val="24"/>
        </w:rPr>
        <w:t>труда;</w:t>
      </w:r>
    </w:p>
    <w:p w:rsidR="00E90713" w:rsidRDefault="00E90713" w:rsidP="00E90713">
      <w:pPr>
        <w:pStyle w:val="a5"/>
        <w:numPr>
          <w:ilvl w:val="0"/>
          <w:numId w:val="3"/>
        </w:numPr>
        <w:tabs>
          <w:tab w:val="left" w:pos="1516"/>
        </w:tabs>
        <w:spacing w:line="272" w:lineRule="exact"/>
        <w:ind w:left="1515"/>
        <w:jc w:val="left"/>
        <w:rPr>
          <w:sz w:val="24"/>
        </w:rPr>
      </w:pPr>
      <w:r>
        <w:rPr>
          <w:spacing w:val="-1"/>
          <w:sz w:val="24"/>
        </w:rPr>
        <w:t>расходы</w:t>
      </w:r>
      <w:r>
        <w:rPr>
          <w:spacing w:val="-2"/>
          <w:sz w:val="24"/>
        </w:rPr>
        <w:t xml:space="preserve"> </w:t>
      </w:r>
      <w:r>
        <w:rPr>
          <w:spacing w:val="-1"/>
          <w:sz w:val="24"/>
        </w:rPr>
        <w:t>на</w:t>
      </w:r>
      <w:r>
        <w:rPr>
          <w:spacing w:val="-4"/>
          <w:sz w:val="24"/>
        </w:rPr>
        <w:t xml:space="preserve"> </w:t>
      </w:r>
      <w:r>
        <w:rPr>
          <w:spacing w:val="-1"/>
          <w:sz w:val="24"/>
        </w:rPr>
        <w:t>оплату</w:t>
      </w:r>
      <w:r>
        <w:rPr>
          <w:spacing w:val="-16"/>
          <w:sz w:val="24"/>
        </w:rPr>
        <w:t xml:space="preserve"> </w:t>
      </w:r>
      <w:r>
        <w:rPr>
          <w:spacing w:val="-1"/>
          <w:sz w:val="24"/>
        </w:rPr>
        <w:t>работ</w:t>
      </w:r>
      <w:r>
        <w:rPr>
          <w:spacing w:val="-2"/>
          <w:sz w:val="24"/>
        </w:rPr>
        <w:t xml:space="preserve"> </w:t>
      </w:r>
      <w:r>
        <w:rPr>
          <w:spacing w:val="-1"/>
          <w:sz w:val="24"/>
        </w:rPr>
        <w:t>(услуг):</w:t>
      </w:r>
      <w:r>
        <w:rPr>
          <w:spacing w:val="7"/>
          <w:sz w:val="24"/>
        </w:rPr>
        <w:t xml:space="preserve"> </w:t>
      </w:r>
      <w:r>
        <w:rPr>
          <w:spacing w:val="-1"/>
          <w:sz w:val="24"/>
        </w:rPr>
        <w:t xml:space="preserve">услуги </w:t>
      </w:r>
      <w:r>
        <w:rPr>
          <w:sz w:val="24"/>
        </w:rPr>
        <w:t>связи,</w:t>
      </w:r>
      <w:r>
        <w:rPr>
          <w:spacing w:val="-2"/>
          <w:sz w:val="24"/>
        </w:rPr>
        <w:t xml:space="preserve"> </w:t>
      </w:r>
      <w:r>
        <w:rPr>
          <w:sz w:val="24"/>
        </w:rPr>
        <w:t>коммунальные</w:t>
      </w:r>
      <w:r>
        <w:rPr>
          <w:spacing w:val="6"/>
          <w:sz w:val="24"/>
        </w:rPr>
        <w:t xml:space="preserve"> </w:t>
      </w:r>
      <w:r>
        <w:rPr>
          <w:sz w:val="24"/>
        </w:rPr>
        <w:t>услуги;</w:t>
      </w:r>
    </w:p>
    <w:p w:rsidR="00E90713" w:rsidRDefault="00E90713" w:rsidP="00E90713">
      <w:pPr>
        <w:pStyle w:val="a5"/>
        <w:numPr>
          <w:ilvl w:val="0"/>
          <w:numId w:val="3"/>
        </w:numPr>
        <w:tabs>
          <w:tab w:val="left" w:pos="1516"/>
        </w:tabs>
        <w:spacing w:before="39"/>
        <w:ind w:left="1515"/>
        <w:jc w:val="left"/>
        <w:rPr>
          <w:sz w:val="24"/>
        </w:rPr>
      </w:pPr>
      <w:r>
        <w:rPr>
          <w:sz w:val="24"/>
        </w:rPr>
        <w:t>работы</w:t>
      </w:r>
      <w:r>
        <w:rPr>
          <w:spacing w:val="-9"/>
          <w:sz w:val="24"/>
        </w:rPr>
        <w:t xml:space="preserve"> </w:t>
      </w:r>
      <w:r>
        <w:rPr>
          <w:sz w:val="24"/>
        </w:rPr>
        <w:t>(услуги)</w:t>
      </w:r>
      <w:r>
        <w:rPr>
          <w:spacing w:val="-6"/>
          <w:sz w:val="24"/>
        </w:rPr>
        <w:t xml:space="preserve"> </w:t>
      </w:r>
      <w:r>
        <w:rPr>
          <w:sz w:val="24"/>
        </w:rPr>
        <w:t>по</w:t>
      </w:r>
      <w:r>
        <w:rPr>
          <w:spacing w:val="-9"/>
          <w:sz w:val="24"/>
        </w:rPr>
        <w:t xml:space="preserve"> </w:t>
      </w:r>
      <w:r>
        <w:rPr>
          <w:sz w:val="24"/>
        </w:rPr>
        <w:t>содержанию</w:t>
      </w:r>
      <w:r>
        <w:rPr>
          <w:spacing w:val="-5"/>
          <w:sz w:val="24"/>
        </w:rPr>
        <w:t xml:space="preserve"> </w:t>
      </w:r>
      <w:r>
        <w:rPr>
          <w:sz w:val="24"/>
        </w:rPr>
        <w:t>имущества;</w:t>
      </w:r>
    </w:p>
    <w:p w:rsidR="00E90713" w:rsidRDefault="00E90713" w:rsidP="00E90713">
      <w:pPr>
        <w:pStyle w:val="a5"/>
        <w:numPr>
          <w:ilvl w:val="0"/>
          <w:numId w:val="3"/>
        </w:numPr>
        <w:tabs>
          <w:tab w:val="left" w:pos="1516"/>
          <w:tab w:val="left" w:pos="2497"/>
          <w:tab w:val="left" w:pos="3488"/>
          <w:tab w:val="left" w:pos="4660"/>
          <w:tab w:val="left" w:pos="5519"/>
          <w:tab w:val="left" w:pos="6561"/>
          <w:tab w:val="left" w:pos="8405"/>
        </w:tabs>
        <w:spacing w:before="43" w:line="278" w:lineRule="auto"/>
        <w:ind w:right="870" w:firstLine="707"/>
        <w:jc w:val="left"/>
        <w:rPr>
          <w:sz w:val="24"/>
        </w:rPr>
      </w:pPr>
      <w:r>
        <w:rPr>
          <w:sz w:val="24"/>
        </w:rPr>
        <w:t>прочие</w:t>
      </w:r>
      <w:r>
        <w:rPr>
          <w:sz w:val="24"/>
        </w:rPr>
        <w:tab/>
        <w:t>работы</w:t>
      </w:r>
      <w:r>
        <w:rPr>
          <w:sz w:val="24"/>
        </w:rPr>
        <w:tab/>
        <w:t>(услуги):</w:t>
      </w:r>
      <w:r>
        <w:rPr>
          <w:sz w:val="24"/>
        </w:rPr>
        <w:tab/>
        <w:t>вывоз</w:t>
      </w:r>
      <w:r>
        <w:rPr>
          <w:sz w:val="24"/>
        </w:rPr>
        <w:tab/>
        <w:t>мусора,</w:t>
      </w:r>
      <w:r>
        <w:rPr>
          <w:sz w:val="24"/>
        </w:rPr>
        <w:tab/>
        <w:t>сопровождение</w:t>
      </w:r>
      <w:r>
        <w:rPr>
          <w:sz w:val="24"/>
        </w:rPr>
        <w:tab/>
      </w:r>
      <w:r>
        <w:rPr>
          <w:spacing w:val="-1"/>
          <w:sz w:val="24"/>
        </w:rPr>
        <w:t>программного</w:t>
      </w:r>
      <w:r>
        <w:rPr>
          <w:spacing w:val="-57"/>
          <w:sz w:val="24"/>
        </w:rPr>
        <w:t xml:space="preserve"> </w:t>
      </w:r>
      <w:r>
        <w:rPr>
          <w:sz w:val="24"/>
        </w:rPr>
        <w:t>обеспечения,</w:t>
      </w:r>
      <w:r>
        <w:rPr>
          <w:spacing w:val="-1"/>
          <w:sz w:val="24"/>
        </w:rPr>
        <w:t xml:space="preserve"> </w:t>
      </w:r>
      <w:r>
        <w:rPr>
          <w:sz w:val="24"/>
        </w:rPr>
        <w:t>обеспечение охраны помещений</w:t>
      </w:r>
      <w:r>
        <w:rPr>
          <w:spacing w:val="-2"/>
          <w:sz w:val="24"/>
        </w:rPr>
        <w:t xml:space="preserve"> </w:t>
      </w:r>
      <w:r>
        <w:rPr>
          <w:sz w:val="24"/>
        </w:rPr>
        <w:t>ОО;</w:t>
      </w:r>
    </w:p>
    <w:p w:rsidR="00E90713" w:rsidRDefault="00E90713" w:rsidP="00E90713">
      <w:pPr>
        <w:pStyle w:val="a5"/>
        <w:numPr>
          <w:ilvl w:val="0"/>
          <w:numId w:val="3"/>
        </w:numPr>
        <w:tabs>
          <w:tab w:val="left" w:pos="1516"/>
        </w:tabs>
        <w:spacing w:line="272" w:lineRule="exact"/>
        <w:ind w:left="1515"/>
        <w:jc w:val="left"/>
        <w:rPr>
          <w:sz w:val="24"/>
        </w:rPr>
      </w:pPr>
      <w:r>
        <w:rPr>
          <w:sz w:val="24"/>
        </w:rPr>
        <w:t>увеличение</w:t>
      </w:r>
      <w:r>
        <w:rPr>
          <w:spacing w:val="-7"/>
          <w:sz w:val="24"/>
        </w:rPr>
        <w:t xml:space="preserve"> </w:t>
      </w:r>
      <w:r>
        <w:rPr>
          <w:sz w:val="24"/>
        </w:rPr>
        <w:t>стоимости</w:t>
      </w:r>
      <w:r>
        <w:rPr>
          <w:spacing w:val="-2"/>
          <w:sz w:val="24"/>
        </w:rPr>
        <w:t xml:space="preserve"> </w:t>
      </w:r>
      <w:r>
        <w:rPr>
          <w:sz w:val="24"/>
        </w:rPr>
        <w:t>основных</w:t>
      </w:r>
      <w:r>
        <w:rPr>
          <w:spacing w:val="-3"/>
          <w:sz w:val="24"/>
        </w:rPr>
        <w:t xml:space="preserve"> </w:t>
      </w:r>
      <w:r>
        <w:rPr>
          <w:sz w:val="24"/>
        </w:rPr>
        <w:t>средств;</w:t>
      </w:r>
    </w:p>
    <w:p w:rsidR="00E90713" w:rsidRDefault="00E90713" w:rsidP="00E90713">
      <w:pPr>
        <w:pStyle w:val="a5"/>
        <w:numPr>
          <w:ilvl w:val="0"/>
          <w:numId w:val="3"/>
        </w:numPr>
        <w:tabs>
          <w:tab w:val="left" w:pos="1516"/>
        </w:tabs>
        <w:spacing w:before="41"/>
        <w:ind w:left="1515"/>
        <w:jc w:val="left"/>
        <w:rPr>
          <w:sz w:val="24"/>
        </w:rPr>
      </w:pPr>
      <w:r>
        <w:rPr>
          <w:sz w:val="24"/>
        </w:rPr>
        <w:t>увеличение</w:t>
      </w:r>
      <w:r>
        <w:rPr>
          <w:spacing w:val="-6"/>
          <w:sz w:val="24"/>
        </w:rPr>
        <w:t xml:space="preserve"> </w:t>
      </w:r>
      <w:r>
        <w:rPr>
          <w:sz w:val="24"/>
        </w:rPr>
        <w:t>стоимости</w:t>
      </w:r>
      <w:r>
        <w:rPr>
          <w:spacing w:val="-4"/>
          <w:sz w:val="24"/>
        </w:rPr>
        <w:t xml:space="preserve"> </w:t>
      </w:r>
      <w:r>
        <w:rPr>
          <w:sz w:val="24"/>
        </w:rPr>
        <w:t>материальных</w:t>
      </w:r>
      <w:r>
        <w:rPr>
          <w:spacing w:val="-5"/>
          <w:sz w:val="24"/>
        </w:rPr>
        <w:t xml:space="preserve"> </w:t>
      </w:r>
      <w:r>
        <w:rPr>
          <w:sz w:val="24"/>
        </w:rPr>
        <w:t>запасов.</w:t>
      </w:r>
    </w:p>
    <w:p w:rsidR="00E90713" w:rsidRDefault="00E90713" w:rsidP="00E90713">
      <w:pPr>
        <w:pStyle w:val="a3"/>
        <w:tabs>
          <w:tab w:val="left" w:pos="2639"/>
          <w:tab w:val="left" w:pos="3714"/>
          <w:tab w:val="left" w:pos="5392"/>
          <w:tab w:val="left" w:pos="7337"/>
          <w:tab w:val="left" w:pos="7685"/>
          <w:tab w:val="left" w:pos="8690"/>
          <w:tab w:val="left" w:pos="9159"/>
        </w:tabs>
        <w:spacing w:before="41" w:line="278" w:lineRule="auto"/>
        <w:ind w:right="864" w:firstLine="719"/>
        <w:jc w:val="left"/>
      </w:pPr>
      <w:r>
        <w:t>Реализация</w:t>
      </w:r>
      <w:r>
        <w:tab/>
        <w:t>подхода</w:t>
      </w:r>
      <w:r>
        <w:tab/>
        <w:t>нормативного</w:t>
      </w:r>
      <w:r>
        <w:tab/>
        <w:t>финансирования</w:t>
      </w:r>
      <w:r>
        <w:tab/>
        <w:t>в</w:t>
      </w:r>
      <w:r>
        <w:tab/>
        <w:t>расчете</w:t>
      </w:r>
      <w:r>
        <w:tab/>
        <w:t>на</w:t>
      </w:r>
      <w:r>
        <w:tab/>
      </w:r>
      <w:r>
        <w:rPr>
          <w:spacing w:val="-1"/>
        </w:rPr>
        <w:t>одного</w:t>
      </w:r>
      <w:r>
        <w:rPr>
          <w:spacing w:val="-57"/>
        </w:rPr>
        <w:t xml:space="preserve"> </w:t>
      </w:r>
      <w:r>
        <w:t>обучающегося</w:t>
      </w:r>
      <w:r>
        <w:rPr>
          <w:spacing w:val="-1"/>
        </w:rPr>
        <w:t xml:space="preserve"> </w:t>
      </w:r>
      <w:r>
        <w:t>осуществляется на</w:t>
      </w:r>
      <w:r>
        <w:rPr>
          <w:spacing w:val="-3"/>
        </w:rPr>
        <w:t xml:space="preserve"> </w:t>
      </w:r>
      <w:r>
        <w:t>трех</w:t>
      </w:r>
      <w:r>
        <w:rPr>
          <w:spacing w:val="3"/>
        </w:rPr>
        <w:t xml:space="preserve"> </w:t>
      </w:r>
      <w:r>
        <w:t>следующих</w:t>
      </w:r>
      <w:r>
        <w:rPr>
          <w:spacing w:val="6"/>
        </w:rPr>
        <w:t xml:space="preserve"> </w:t>
      </w:r>
      <w:r>
        <w:t>уровнях:</w:t>
      </w:r>
    </w:p>
    <w:p w:rsidR="00E90713" w:rsidRDefault="00E90713" w:rsidP="00E90713">
      <w:pPr>
        <w:pStyle w:val="a5"/>
        <w:numPr>
          <w:ilvl w:val="0"/>
          <w:numId w:val="2"/>
        </w:numPr>
        <w:tabs>
          <w:tab w:val="left" w:pos="1516"/>
        </w:tabs>
        <w:spacing w:line="272" w:lineRule="exact"/>
        <w:ind w:left="1515" w:hanging="277"/>
        <w:jc w:val="left"/>
        <w:rPr>
          <w:sz w:val="24"/>
        </w:rPr>
      </w:pPr>
      <w:r>
        <w:rPr>
          <w:sz w:val="24"/>
        </w:rPr>
        <w:t>межбюджетные</w:t>
      </w:r>
      <w:r>
        <w:rPr>
          <w:spacing w:val="-8"/>
          <w:sz w:val="24"/>
        </w:rPr>
        <w:t xml:space="preserve"> </w:t>
      </w:r>
      <w:r>
        <w:rPr>
          <w:sz w:val="24"/>
        </w:rPr>
        <w:t>отношения</w:t>
      </w:r>
      <w:r>
        <w:rPr>
          <w:spacing w:val="-5"/>
          <w:sz w:val="24"/>
        </w:rPr>
        <w:t xml:space="preserve"> </w:t>
      </w:r>
      <w:r>
        <w:rPr>
          <w:sz w:val="24"/>
        </w:rPr>
        <w:t>(бюджет</w:t>
      </w:r>
      <w:r>
        <w:rPr>
          <w:spacing w:val="-5"/>
          <w:sz w:val="24"/>
        </w:rPr>
        <w:t xml:space="preserve"> </w:t>
      </w:r>
      <w:r>
        <w:rPr>
          <w:sz w:val="24"/>
        </w:rPr>
        <w:t>субъекта РФ</w:t>
      </w:r>
      <w:r>
        <w:rPr>
          <w:spacing w:val="-3"/>
          <w:sz w:val="24"/>
        </w:rPr>
        <w:t xml:space="preserve"> </w:t>
      </w:r>
      <w:r>
        <w:rPr>
          <w:sz w:val="24"/>
        </w:rPr>
        <w:t>–</w:t>
      </w:r>
      <w:r>
        <w:rPr>
          <w:spacing w:val="-5"/>
          <w:sz w:val="24"/>
        </w:rPr>
        <w:t xml:space="preserve"> </w:t>
      </w:r>
      <w:r>
        <w:rPr>
          <w:sz w:val="24"/>
        </w:rPr>
        <w:t>муниципальный</w:t>
      </w:r>
      <w:r>
        <w:rPr>
          <w:spacing w:val="-4"/>
          <w:sz w:val="24"/>
        </w:rPr>
        <w:t xml:space="preserve"> </w:t>
      </w:r>
      <w:r>
        <w:rPr>
          <w:sz w:val="24"/>
        </w:rPr>
        <w:t>бюджет);</w:t>
      </w:r>
    </w:p>
    <w:p w:rsidR="00E90713" w:rsidRDefault="00E90713" w:rsidP="00E90713">
      <w:pPr>
        <w:pStyle w:val="a5"/>
        <w:numPr>
          <w:ilvl w:val="0"/>
          <w:numId w:val="2"/>
        </w:numPr>
        <w:tabs>
          <w:tab w:val="left" w:pos="1516"/>
        </w:tabs>
        <w:spacing w:before="43" w:line="276" w:lineRule="auto"/>
        <w:ind w:right="1472" w:firstLine="719"/>
        <w:jc w:val="left"/>
        <w:rPr>
          <w:sz w:val="24"/>
        </w:rPr>
      </w:pPr>
      <w:r>
        <w:rPr>
          <w:sz w:val="24"/>
        </w:rPr>
        <w:t>внутрибюджетные</w:t>
      </w:r>
      <w:r>
        <w:rPr>
          <w:spacing w:val="-3"/>
          <w:sz w:val="24"/>
        </w:rPr>
        <w:t xml:space="preserve"> </w:t>
      </w:r>
      <w:r>
        <w:rPr>
          <w:sz w:val="24"/>
        </w:rPr>
        <w:t>отношения</w:t>
      </w:r>
      <w:r>
        <w:rPr>
          <w:spacing w:val="1"/>
          <w:sz w:val="24"/>
        </w:rPr>
        <w:t xml:space="preserve"> </w:t>
      </w:r>
      <w:r>
        <w:rPr>
          <w:sz w:val="24"/>
        </w:rPr>
        <w:t>(муниципальный</w:t>
      </w:r>
      <w:r>
        <w:rPr>
          <w:spacing w:val="2"/>
          <w:sz w:val="24"/>
        </w:rPr>
        <w:t xml:space="preserve"> </w:t>
      </w:r>
      <w:r>
        <w:rPr>
          <w:sz w:val="24"/>
        </w:rPr>
        <w:t>бюджет</w:t>
      </w:r>
      <w:r>
        <w:rPr>
          <w:spacing w:val="6"/>
          <w:sz w:val="24"/>
        </w:rPr>
        <w:t xml:space="preserve"> </w:t>
      </w:r>
      <w:r>
        <w:rPr>
          <w:sz w:val="24"/>
        </w:rPr>
        <w:t>– образовательное</w:t>
      </w:r>
      <w:r>
        <w:rPr>
          <w:spacing w:val="-57"/>
          <w:sz w:val="24"/>
        </w:rPr>
        <w:t xml:space="preserve"> </w:t>
      </w:r>
      <w:r>
        <w:rPr>
          <w:sz w:val="24"/>
        </w:rPr>
        <w:t>Учреждение);</w:t>
      </w:r>
    </w:p>
    <w:p w:rsidR="00E90713" w:rsidRDefault="00E90713" w:rsidP="00E90713">
      <w:pPr>
        <w:pStyle w:val="a5"/>
        <w:numPr>
          <w:ilvl w:val="0"/>
          <w:numId w:val="2"/>
        </w:numPr>
        <w:tabs>
          <w:tab w:val="left" w:pos="1516"/>
        </w:tabs>
        <w:spacing w:line="275" w:lineRule="exact"/>
        <w:ind w:left="1515" w:hanging="277"/>
        <w:jc w:val="left"/>
        <w:rPr>
          <w:sz w:val="24"/>
        </w:rPr>
      </w:pPr>
      <w:r>
        <w:rPr>
          <w:sz w:val="24"/>
        </w:rPr>
        <w:t>образовательное</w:t>
      </w:r>
      <w:r>
        <w:rPr>
          <w:spacing w:val="-8"/>
          <w:sz w:val="24"/>
        </w:rPr>
        <w:t xml:space="preserve"> </w:t>
      </w:r>
      <w:r>
        <w:rPr>
          <w:sz w:val="24"/>
        </w:rPr>
        <w:t>Учреждение.</w:t>
      </w:r>
    </w:p>
    <w:p w:rsidR="00E90713" w:rsidRDefault="00E90713" w:rsidP="00E90713">
      <w:pPr>
        <w:pStyle w:val="a3"/>
        <w:spacing w:before="41" w:line="276" w:lineRule="auto"/>
        <w:ind w:right="844" w:firstLine="719"/>
      </w:pPr>
      <w:r>
        <w:t>Порядок определения и доведения до образовательного Учреждения бюджетных</w:t>
      </w:r>
      <w:r>
        <w:rPr>
          <w:spacing w:val="1"/>
        </w:rPr>
        <w:t xml:space="preserve"> </w:t>
      </w:r>
      <w:r>
        <w:t>ассигнований, рассчитанных</w:t>
      </w:r>
      <w:r>
        <w:rPr>
          <w:spacing w:val="60"/>
        </w:rPr>
        <w:t xml:space="preserve"> </w:t>
      </w:r>
      <w:r>
        <w:t>с использованием нормативов бюджетного финансирования</w:t>
      </w:r>
      <w:r>
        <w:rPr>
          <w:spacing w:val="1"/>
        </w:rPr>
        <w:t xml:space="preserve"> </w:t>
      </w:r>
      <w:r>
        <w:t>в</w:t>
      </w:r>
      <w:r>
        <w:rPr>
          <w:spacing w:val="1"/>
        </w:rPr>
        <w:t xml:space="preserve"> </w:t>
      </w:r>
      <w:r>
        <w:t>расчете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должен</w:t>
      </w:r>
      <w:r>
        <w:rPr>
          <w:spacing w:val="1"/>
        </w:rPr>
        <w:t xml:space="preserve"> </w:t>
      </w:r>
      <w:r>
        <w:t>обеспечить</w:t>
      </w:r>
      <w:r>
        <w:rPr>
          <w:spacing w:val="1"/>
        </w:rPr>
        <w:t xml:space="preserve"> </w:t>
      </w:r>
      <w:r>
        <w:t>нормативно-правовое</w:t>
      </w:r>
      <w:r>
        <w:rPr>
          <w:spacing w:val="1"/>
        </w:rPr>
        <w:t xml:space="preserve"> </w:t>
      </w:r>
      <w:r>
        <w:t>регулирование</w:t>
      </w:r>
      <w:r>
        <w:rPr>
          <w:spacing w:val="-4"/>
        </w:rPr>
        <w:t xml:space="preserve"> </w:t>
      </w:r>
      <w:r>
        <w:t>на</w:t>
      </w:r>
      <w:r>
        <w:rPr>
          <w:spacing w:val="-1"/>
        </w:rPr>
        <w:t xml:space="preserve"> </w:t>
      </w:r>
      <w:r>
        <w:t>региональном уровне</w:t>
      </w:r>
      <w:r>
        <w:rPr>
          <w:spacing w:val="3"/>
        </w:rPr>
        <w:t xml:space="preserve"> </w:t>
      </w:r>
      <w:r>
        <w:t>следующих</w:t>
      </w:r>
      <w:r>
        <w:rPr>
          <w:spacing w:val="-1"/>
        </w:rPr>
        <w:t xml:space="preserve"> </w:t>
      </w:r>
      <w:r>
        <w:t>положений:</w:t>
      </w:r>
    </w:p>
    <w:p w:rsidR="00E90713" w:rsidRDefault="00E90713" w:rsidP="00E90713">
      <w:pPr>
        <w:pStyle w:val="a5"/>
        <w:numPr>
          <w:ilvl w:val="0"/>
          <w:numId w:val="2"/>
        </w:numPr>
        <w:tabs>
          <w:tab w:val="left" w:pos="1516"/>
        </w:tabs>
        <w:spacing w:line="276" w:lineRule="auto"/>
        <w:ind w:right="851" w:firstLine="719"/>
        <w:rPr>
          <w:sz w:val="24"/>
        </w:rPr>
      </w:pPr>
      <w:r>
        <w:rPr>
          <w:sz w:val="24"/>
        </w:rPr>
        <w:t>сохранение</w:t>
      </w:r>
      <w:r>
        <w:rPr>
          <w:spacing w:val="1"/>
          <w:sz w:val="24"/>
        </w:rPr>
        <w:t xml:space="preserve"> </w:t>
      </w:r>
      <w:r>
        <w:rPr>
          <w:sz w:val="24"/>
        </w:rPr>
        <w:t>уровня</w:t>
      </w:r>
      <w:r>
        <w:rPr>
          <w:spacing w:val="1"/>
          <w:sz w:val="24"/>
        </w:rPr>
        <w:t xml:space="preserve"> </w:t>
      </w:r>
      <w:r>
        <w:rPr>
          <w:sz w:val="24"/>
        </w:rPr>
        <w:t>финансирования</w:t>
      </w:r>
      <w:r>
        <w:rPr>
          <w:spacing w:val="1"/>
          <w:sz w:val="24"/>
        </w:rPr>
        <w:t xml:space="preserve"> </w:t>
      </w:r>
      <w:r>
        <w:rPr>
          <w:sz w:val="24"/>
        </w:rPr>
        <w:t>по</w:t>
      </w:r>
      <w:r>
        <w:rPr>
          <w:spacing w:val="1"/>
          <w:sz w:val="24"/>
        </w:rPr>
        <w:t xml:space="preserve"> </w:t>
      </w:r>
      <w:r>
        <w:rPr>
          <w:sz w:val="24"/>
        </w:rPr>
        <w:t>статьям</w:t>
      </w:r>
      <w:r>
        <w:rPr>
          <w:spacing w:val="1"/>
          <w:sz w:val="24"/>
        </w:rPr>
        <w:t xml:space="preserve"> </w:t>
      </w:r>
      <w:r>
        <w:rPr>
          <w:sz w:val="24"/>
        </w:rPr>
        <w:t>расходов,</w:t>
      </w:r>
      <w:r>
        <w:rPr>
          <w:spacing w:val="1"/>
          <w:sz w:val="24"/>
        </w:rPr>
        <w:t xml:space="preserve"> </w:t>
      </w:r>
      <w:r>
        <w:rPr>
          <w:sz w:val="24"/>
        </w:rPr>
        <w:t>включенным</w:t>
      </w:r>
      <w:r>
        <w:rPr>
          <w:spacing w:val="1"/>
          <w:sz w:val="24"/>
        </w:rPr>
        <w:t xml:space="preserve"> </w:t>
      </w:r>
      <w:r>
        <w:rPr>
          <w:sz w:val="24"/>
        </w:rPr>
        <w:t>в</w:t>
      </w:r>
      <w:r>
        <w:rPr>
          <w:spacing w:val="-57"/>
          <w:sz w:val="24"/>
        </w:rPr>
        <w:t xml:space="preserve"> </w:t>
      </w:r>
      <w:r>
        <w:rPr>
          <w:sz w:val="24"/>
        </w:rPr>
        <w:t>величину регионального расчетного норматива затрат (заработная плата с начислениями,</w:t>
      </w:r>
      <w:r>
        <w:rPr>
          <w:spacing w:val="1"/>
          <w:sz w:val="24"/>
        </w:rPr>
        <w:t xml:space="preserve"> </w:t>
      </w:r>
      <w:r>
        <w:rPr>
          <w:sz w:val="24"/>
        </w:rPr>
        <w:t>прочие</w:t>
      </w:r>
      <w:r>
        <w:rPr>
          <w:spacing w:val="1"/>
          <w:sz w:val="24"/>
        </w:rPr>
        <w:t xml:space="preserve"> </w:t>
      </w:r>
      <w:r>
        <w:rPr>
          <w:sz w:val="24"/>
        </w:rPr>
        <w:t>текущие</w:t>
      </w:r>
      <w:r>
        <w:rPr>
          <w:spacing w:val="1"/>
          <w:sz w:val="24"/>
        </w:rPr>
        <w:t xml:space="preserve"> </w:t>
      </w:r>
      <w:r>
        <w:rPr>
          <w:sz w:val="24"/>
        </w:rPr>
        <w:t>расходы</w:t>
      </w:r>
      <w:r>
        <w:rPr>
          <w:spacing w:val="1"/>
          <w:sz w:val="24"/>
        </w:rPr>
        <w:t xml:space="preserve"> </w:t>
      </w:r>
      <w:r>
        <w:rPr>
          <w:sz w:val="24"/>
        </w:rPr>
        <w:t>на</w:t>
      </w:r>
      <w:r>
        <w:rPr>
          <w:spacing w:val="1"/>
          <w:sz w:val="24"/>
        </w:rPr>
        <w:t xml:space="preserve"> </w:t>
      </w:r>
      <w:r>
        <w:rPr>
          <w:sz w:val="24"/>
        </w:rPr>
        <w:t>обеспечение</w:t>
      </w:r>
      <w:r>
        <w:rPr>
          <w:spacing w:val="1"/>
          <w:sz w:val="24"/>
        </w:rPr>
        <w:t xml:space="preserve"> </w:t>
      </w:r>
      <w:r>
        <w:rPr>
          <w:sz w:val="24"/>
        </w:rPr>
        <w:t>материальных</w:t>
      </w:r>
      <w:r>
        <w:rPr>
          <w:spacing w:val="1"/>
          <w:sz w:val="24"/>
        </w:rPr>
        <w:t xml:space="preserve"> </w:t>
      </w:r>
      <w:r>
        <w:rPr>
          <w:sz w:val="24"/>
        </w:rPr>
        <w:t>затрат,</w:t>
      </w:r>
      <w:r>
        <w:rPr>
          <w:spacing w:val="61"/>
          <w:sz w:val="24"/>
        </w:rPr>
        <w:t xml:space="preserve"> </w:t>
      </w:r>
      <w:r>
        <w:rPr>
          <w:sz w:val="24"/>
        </w:rPr>
        <w:t>непосредственно</w:t>
      </w:r>
      <w:r>
        <w:rPr>
          <w:spacing w:val="1"/>
          <w:sz w:val="24"/>
        </w:rPr>
        <w:t xml:space="preserve"> </w:t>
      </w:r>
      <w:r>
        <w:rPr>
          <w:sz w:val="24"/>
        </w:rPr>
        <w:t>связанных с учебной деятельностью</w:t>
      </w:r>
      <w:r>
        <w:rPr>
          <w:spacing w:val="-2"/>
          <w:sz w:val="24"/>
        </w:rPr>
        <w:t xml:space="preserve"> </w:t>
      </w:r>
      <w:r>
        <w:rPr>
          <w:sz w:val="24"/>
        </w:rPr>
        <w:t>общеобразовательного Учреждения);</w:t>
      </w:r>
    </w:p>
    <w:p w:rsidR="00E90713" w:rsidRDefault="00E90713" w:rsidP="00E90713">
      <w:pPr>
        <w:pStyle w:val="a5"/>
        <w:numPr>
          <w:ilvl w:val="0"/>
          <w:numId w:val="2"/>
        </w:numPr>
        <w:tabs>
          <w:tab w:val="left" w:pos="1516"/>
        </w:tabs>
        <w:spacing w:line="276" w:lineRule="auto"/>
        <w:ind w:right="845" w:firstLine="719"/>
        <w:rPr>
          <w:sz w:val="24"/>
        </w:rPr>
      </w:pPr>
      <w:r>
        <w:rPr>
          <w:sz w:val="24"/>
        </w:rPr>
        <w:t>возможность использования нормативов не только на уровне межбюджетных</w:t>
      </w:r>
      <w:r>
        <w:rPr>
          <w:spacing w:val="1"/>
          <w:sz w:val="24"/>
        </w:rPr>
        <w:t xml:space="preserve"> </w:t>
      </w:r>
      <w:r>
        <w:rPr>
          <w:sz w:val="24"/>
        </w:rPr>
        <w:t>отношений (бюджет субъекта Российской Федерации – муниципальный бюджет), но и на</w:t>
      </w:r>
      <w:r>
        <w:rPr>
          <w:spacing w:val="1"/>
          <w:sz w:val="24"/>
        </w:rPr>
        <w:t xml:space="preserve"> </w:t>
      </w:r>
      <w:r>
        <w:rPr>
          <w:sz w:val="24"/>
        </w:rPr>
        <w:t>уровне внутрибюджетных отношений (муниципальный бюджет</w:t>
      </w:r>
      <w:r>
        <w:rPr>
          <w:spacing w:val="1"/>
          <w:sz w:val="24"/>
        </w:rPr>
        <w:t xml:space="preserve"> </w:t>
      </w:r>
      <w:r>
        <w:rPr>
          <w:sz w:val="24"/>
        </w:rPr>
        <w:t>– общеобразовательное</w:t>
      </w:r>
      <w:r>
        <w:rPr>
          <w:spacing w:val="1"/>
          <w:sz w:val="24"/>
        </w:rPr>
        <w:t xml:space="preserve"> </w:t>
      </w:r>
      <w:r>
        <w:rPr>
          <w:sz w:val="24"/>
        </w:rPr>
        <w:t>Учреждение)</w:t>
      </w:r>
      <w:r>
        <w:rPr>
          <w:spacing w:val="-2"/>
          <w:sz w:val="24"/>
        </w:rPr>
        <w:t xml:space="preserve"> </w:t>
      </w:r>
      <w:r>
        <w:rPr>
          <w:sz w:val="24"/>
        </w:rPr>
        <w:t>и</w:t>
      </w:r>
      <w:r>
        <w:rPr>
          <w:spacing w:val="1"/>
          <w:sz w:val="24"/>
        </w:rPr>
        <w:t xml:space="preserve"> </w:t>
      </w:r>
      <w:r>
        <w:rPr>
          <w:sz w:val="24"/>
        </w:rPr>
        <w:t>общеобразовательное Учреждение.</w:t>
      </w:r>
    </w:p>
    <w:p w:rsidR="00E90713" w:rsidRDefault="00E90713" w:rsidP="00E90713">
      <w:pPr>
        <w:pStyle w:val="a3"/>
        <w:spacing w:line="276" w:lineRule="auto"/>
        <w:ind w:right="851" w:firstLine="719"/>
      </w:pPr>
      <w:r>
        <w:t>В</w:t>
      </w:r>
      <w:r>
        <w:rPr>
          <w:spacing w:val="1"/>
        </w:rPr>
        <w:t xml:space="preserve"> </w:t>
      </w:r>
      <w:r>
        <w:t>связи</w:t>
      </w:r>
      <w:r>
        <w:rPr>
          <w:spacing w:val="1"/>
        </w:rPr>
        <w:t xml:space="preserve"> </w:t>
      </w:r>
      <w:r>
        <w:t>с</w:t>
      </w:r>
      <w:r>
        <w:rPr>
          <w:spacing w:val="1"/>
        </w:rPr>
        <w:t xml:space="preserve"> </w:t>
      </w:r>
      <w:r>
        <w:t>требованиями</w:t>
      </w:r>
      <w:r>
        <w:rPr>
          <w:spacing w:val="1"/>
        </w:rPr>
        <w:t xml:space="preserve"> </w:t>
      </w:r>
      <w:r>
        <w:t>Стандарта</w:t>
      </w:r>
      <w:r>
        <w:rPr>
          <w:spacing w:val="1"/>
        </w:rPr>
        <w:t xml:space="preserve"> </w:t>
      </w:r>
      <w:r>
        <w:t>при</w:t>
      </w:r>
      <w:r>
        <w:rPr>
          <w:spacing w:val="1"/>
        </w:rPr>
        <w:t xml:space="preserve"> </w:t>
      </w:r>
      <w:r>
        <w:t>расчёте</w:t>
      </w:r>
      <w:r>
        <w:rPr>
          <w:spacing w:val="1"/>
        </w:rPr>
        <w:t xml:space="preserve"> </w:t>
      </w:r>
      <w:r>
        <w:t>регионального</w:t>
      </w:r>
      <w:r>
        <w:rPr>
          <w:spacing w:val="1"/>
        </w:rPr>
        <w:t xml:space="preserve"> </w:t>
      </w:r>
      <w:r>
        <w:t>подушевого</w:t>
      </w:r>
      <w:r>
        <w:rPr>
          <w:spacing w:val="1"/>
        </w:rPr>
        <w:t xml:space="preserve"> </w:t>
      </w:r>
      <w:r>
        <w:t>норматива должны учитываться затраты рабочего времени педагогических работников на</w:t>
      </w:r>
      <w:r>
        <w:rPr>
          <w:spacing w:val="1"/>
        </w:rPr>
        <w:t xml:space="preserve"> </w:t>
      </w:r>
      <w:r>
        <w:t>урочную и внеурочную деятельность, включая все виды работ (учебная, воспитательная,</w:t>
      </w:r>
      <w:r>
        <w:rPr>
          <w:spacing w:val="1"/>
        </w:rPr>
        <w:t xml:space="preserve"> </w:t>
      </w:r>
      <w:r>
        <w:t>методическая</w:t>
      </w:r>
      <w:r>
        <w:rPr>
          <w:spacing w:val="1"/>
        </w:rPr>
        <w:t xml:space="preserve"> </w:t>
      </w:r>
      <w:r>
        <w:t>и</w:t>
      </w:r>
      <w:r>
        <w:rPr>
          <w:spacing w:val="1"/>
        </w:rPr>
        <w:t xml:space="preserve"> </w:t>
      </w:r>
      <w:r>
        <w:t>т.</w:t>
      </w:r>
      <w:r>
        <w:rPr>
          <w:spacing w:val="1"/>
        </w:rPr>
        <w:t xml:space="preserve"> </w:t>
      </w:r>
      <w:r>
        <w:t>п.),</w:t>
      </w:r>
      <w:r>
        <w:rPr>
          <w:spacing w:val="1"/>
        </w:rPr>
        <w:t xml:space="preserve"> </w:t>
      </w:r>
      <w:r>
        <w:t>входящие</w:t>
      </w:r>
      <w:r>
        <w:rPr>
          <w:spacing w:val="1"/>
        </w:rPr>
        <w:t xml:space="preserve"> </w:t>
      </w:r>
      <w:r>
        <w:t>в</w:t>
      </w:r>
      <w:r>
        <w:rPr>
          <w:spacing w:val="1"/>
        </w:rPr>
        <w:t xml:space="preserve"> </w:t>
      </w:r>
      <w:r>
        <w:t>трудовые</w:t>
      </w:r>
      <w:r>
        <w:rPr>
          <w:spacing w:val="1"/>
        </w:rPr>
        <w:t xml:space="preserve"> </w:t>
      </w:r>
      <w:r>
        <w:t>обязанности</w:t>
      </w:r>
      <w:r>
        <w:rPr>
          <w:spacing w:val="1"/>
        </w:rPr>
        <w:t xml:space="preserve"> </w:t>
      </w:r>
      <w:r>
        <w:t>конкретных</w:t>
      </w:r>
      <w:r>
        <w:rPr>
          <w:spacing w:val="1"/>
        </w:rPr>
        <w:t xml:space="preserve"> </w:t>
      </w:r>
      <w:r>
        <w:t>педагогических</w:t>
      </w:r>
      <w:r>
        <w:rPr>
          <w:spacing w:val="1"/>
        </w:rPr>
        <w:t xml:space="preserve"> </w:t>
      </w:r>
      <w:r>
        <w:t>работников.</w:t>
      </w:r>
    </w:p>
    <w:p w:rsidR="00E90713" w:rsidRDefault="00E90713" w:rsidP="00E90713">
      <w:pPr>
        <w:spacing w:line="276" w:lineRule="auto"/>
        <w:sectPr w:rsidR="00E90713">
          <w:pgSz w:w="11920" w:h="16850"/>
          <w:pgMar w:top="1160" w:right="0" w:bottom="1220" w:left="1180" w:header="0" w:footer="943" w:gutter="0"/>
          <w:cols w:space="720"/>
        </w:sectPr>
      </w:pPr>
    </w:p>
    <w:p w:rsidR="00E90713" w:rsidRDefault="00E90713" w:rsidP="00E90713">
      <w:pPr>
        <w:pStyle w:val="a3"/>
        <w:spacing w:before="74" w:line="276" w:lineRule="auto"/>
        <w:ind w:right="846" w:firstLine="719"/>
      </w:pPr>
      <w:r>
        <w:t>Формирование</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Учреждения</w:t>
      </w:r>
      <w:r>
        <w:rPr>
          <w:spacing w:val="1"/>
        </w:rPr>
        <w:t xml:space="preserve"> </w:t>
      </w:r>
      <w:r>
        <w:t>осуществляется</w:t>
      </w:r>
      <w:r>
        <w:rPr>
          <w:spacing w:val="61"/>
        </w:rPr>
        <w:t xml:space="preserve"> </w:t>
      </w:r>
      <w:r>
        <w:t>в</w:t>
      </w:r>
      <w:r>
        <w:rPr>
          <w:spacing w:val="61"/>
        </w:rPr>
        <w:t xml:space="preserve"> </w:t>
      </w:r>
      <w:r>
        <w:t>пределах</w:t>
      </w:r>
      <w:r>
        <w:rPr>
          <w:spacing w:val="1"/>
        </w:rPr>
        <w:t xml:space="preserve"> </w:t>
      </w:r>
      <w:r>
        <w:t>объёма средств Учреждения на текущий финансовый год, определённого в соответствии с</w:t>
      </w:r>
      <w:r>
        <w:rPr>
          <w:spacing w:val="1"/>
        </w:rPr>
        <w:t xml:space="preserve"> </w:t>
      </w:r>
      <w:r>
        <w:t>региональным</w:t>
      </w:r>
      <w:r>
        <w:rPr>
          <w:spacing w:val="1"/>
        </w:rPr>
        <w:t xml:space="preserve"> </w:t>
      </w:r>
      <w:r>
        <w:t>расчётным</w:t>
      </w:r>
      <w:r>
        <w:rPr>
          <w:spacing w:val="1"/>
        </w:rPr>
        <w:t xml:space="preserve"> </w:t>
      </w:r>
      <w:r>
        <w:t>подушевым</w:t>
      </w:r>
      <w:r>
        <w:rPr>
          <w:spacing w:val="1"/>
        </w:rPr>
        <w:t xml:space="preserve"> </w:t>
      </w:r>
      <w:r>
        <w:t>нормативом,</w:t>
      </w:r>
      <w:r>
        <w:rPr>
          <w:spacing w:val="1"/>
        </w:rPr>
        <w:t xml:space="preserve"> </w:t>
      </w:r>
      <w:r>
        <w:t>количеством</w:t>
      </w:r>
      <w:r>
        <w:rPr>
          <w:spacing w:val="1"/>
        </w:rPr>
        <w:t xml:space="preserve"> </w:t>
      </w:r>
      <w:r>
        <w:t>обучающихся</w:t>
      </w:r>
      <w:r>
        <w:rPr>
          <w:spacing w:val="1"/>
        </w:rPr>
        <w:t xml:space="preserve"> </w:t>
      </w:r>
      <w:r>
        <w:t>и</w:t>
      </w:r>
      <w:r>
        <w:rPr>
          <w:spacing w:val="1"/>
        </w:rPr>
        <w:t xml:space="preserve"> </w:t>
      </w:r>
      <w:r>
        <w:t>соответствующими</w:t>
      </w:r>
      <w:r>
        <w:rPr>
          <w:spacing w:val="-4"/>
        </w:rPr>
        <w:t xml:space="preserve"> </w:t>
      </w:r>
      <w:r>
        <w:t>поправочными</w:t>
      </w:r>
      <w:r>
        <w:rPr>
          <w:spacing w:val="-4"/>
        </w:rPr>
        <w:t xml:space="preserve"> </w:t>
      </w:r>
      <w:r>
        <w:t>коэффициентами,</w:t>
      </w:r>
      <w:r>
        <w:rPr>
          <w:spacing w:val="-4"/>
        </w:rPr>
        <w:t xml:space="preserve"> </w:t>
      </w:r>
      <w:r>
        <w:t>и</w:t>
      </w:r>
      <w:r>
        <w:rPr>
          <w:spacing w:val="-7"/>
        </w:rPr>
        <w:t xml:space="preserve"> </w:t>
      </w:r>
      <w:r>
        <w:t>отражается</w:t>
      </w:r>
      <w:r>
        <w:rPr>
          <w:spacing w:val="-5"/>
        </w:rPr>
        <w:t xml:space="preserve"> </w:t>
      </w:r>
      <w:r>
        <w:t>в</w:t>
      </w:r>
      <w:r>
        <w:rPr>
          <w:spacing w:val="-6"/>
        </w:rPr>
        <w:t xml:space="preserve"> </w:t>
      </w:r>
      <w:r>
        <w:t>ПФХД</w:t>
      </w:r>
      <w:r>
        <w:rPr>
          <w:spacing w:val="-9"/>
        </w:rPr>
        <w:t xml:space="preserve"> </w:t>
      </w:r>
      <w:r>
        <w:t>Учреждения.</w:t>
      </w:r>
    </w:p>
    <w:p w:rsidR="00E90713" w:rsidRDefault="00E90713" w:rsidP="00E90713">
      <w:pPr>
        <w:pStyle w:val="a3"/>
        <w:spacing w:before="1" w:line="276" w:lineRule="auto"/>
        <w:ind w:right="857" w:firstLine="719"/>
      </w:pPr>
      <w:r>
        <w:t>Осуществление учреждением приносящей доход деятельности не влечет за собой</w:t>
      </w:r>
      <w:r>
        <w:rPr>
          <w:spacing w:val="1"/>
        </w:rPr>
        <w:t xml:space="preserve"> </w:t>
      </w:r>
      <w:r>
        <w:t>снижение нормативов финансового обеспечения образовательных услуг за счет средств</w:t>
      </w:r>
      <w:r>
        <w:rPr>
          <w:spacing w:val="1"/>
        </w:rPr>
        <w:t xml:space="preserve"> </w:t>
      </w:r>
      <w:r>
        <w:t>бюджетной</w:t>
      </w:r>
      <w:r>
        <w:rPr>
          <w:spacing w:val="-2"/>
        </w:rPr>
        <w:t xml:space="preserve"> </w:t>
      </w:r>
      <w:r>
        <w:t>системы Российской Федерации.</w:t>
      </w:r>
    </w:p>
    <w:p w:rsidR="00E90713" w:rsidRDefault="00E90713" w:rsidP="00E90713">
      <w:pPr>
        <w:pStyle w:val="a3"/>
        <w:spacing w:line="278" w:lineRule="auto"/>
        <w:ind w:right="854" w:firstLine="719"/>
      </w:pPr>
      <w:r>
        <w:t>В</w:t>
      </w:r>
      <w:r>
        <w:rPr>
          <w:spacing w:val="1"/>
        </w:rPr>
        <w:t xml:space="preserve"> </w:t>
      </w:r>
      <w:r>
        <w:t>соответствии</w:t>
      </w:r>
      <w:r>
        <w:rPr>
          <w:spacing w:val="1"/>
        </w:rPr>
        <w:t xml:space="preserve"> </w:t>
      </w:r>
      <w:r>
        <w:t>с</w:t>
      </w:r>
      <w:r>
        <w:rPr>
          <w:spacing w:val="1"/>
        </w:rPr>
        <w:t xml:space="preserve"> </w:t>
      </w:r>
      <w:r>
        <w:t>установленным</w:t>
      </w:r>
      <w:r>
        <w:rPr>
          <w:spacing w:val="1"/>
        </w:rPr>
        <w:t xml:space="preserve"> </w:t>
      </w:r>
      <w:r>
        <w:t>порядком</w:t>
      </w:r>
      <w:r>
        <w:rPr>
          <w:spacing w:val="1"/>
        </w:rPr>
        <w:t xml:space="preserve"> </w:t>
      </w:r>
      <w:r>
        <w:t>финансирования</w:t>
      </w:r>
      <w:r>
        <w:rPr>
          <w:spacing w:val="1"/>
        </w:rPr>
        <w:t xml:space="preserve"> </w:t>
      </w:r>
      <w:r>
        <w:t>оплаты</w:t>
      </w:r>
      <w:r>
        <w:rPr>
          <w:spacing w:val="1"/>
        </w:rPr>
        <w:t xml:space="preserve"> </w:t>
      </w:r>
      <w:r>
        <w:t>труда</w:t>
      </w:r>
      <w:r>
        <w:rPr>
          <w:spacing w:val="1"/>
        </w:rPr>
        <w:t xml:space="preserve"> </w:t>
      </w:r>
      <w:r>
        <w:t>работников</w:t>
      </w:r>
      <w:r>
        <w:rPr>
          <w:spacing w:val="-4"/>
        </w:rPr>
        <w:t xml:space="preserve"> </w:t>
      </w:r>
      <w:r>
        <w:t>Учреждения:</w:t>
      </w:r>
    </w:p>
    <w:p w:rsidR="00E90713" w:rsidRDefault="00E90713" w:rsidP="00E90713">
      <w:pPr>
        <w:pStyle w:val="a5"/>
        <w:numPr>
          <w:ilvl w:val="0"/>
          <w:numId w:val="2"/>
        </w:numPr>
        <w:tabs>
          <w:tab w:val="left" w:pos="1516"/>
        </w:tabs>
        <w:spacing w:line="276" w:lineRule="auto"/>
        <w:ind w:right="854" w:firstLine="719"/>
        <w:rPr>
          <w:sz w:val="24"/>
        </w:rPr>
      </w:pPr>
      <w:r>
        <w:rPr>
          <w:sz w:val="24"/>
        </w:rPr>
        <w:t>фонд</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Учреждения</w:t>
      </w:r>
      <w:r>
        <w:rPr>
          <w:spacing w:val="1"/>
          <w:sz w:val="24"/>
        </w:rPr>
        <w:t xml:space="preserve"> </w:t>
      </w:r>
      <w:r>
        <w:rPr>
          <w:sz w:val="24"/>
        </w:rPr>
        <w:t>состоит</w:t>
      </w:r>
      <w:r>
        <w:rPr>
          <w:spacing w:val="1"/>
          <w:sz w:val="24"/>
        </w:rPr>
        <w:t xml:space="preserve"> </w:t>
      </w:r>
      <w:r>
        <w:rPr>
          <w:sz w:val="24"/>
        </w:rPr>
        <w:t>из</w:t>
      </w:r>
      <w:r>
        <w:rPr>
          <w:spacing w:val="1"/>
          <w:sz w:val="24"/>
        </w:rPr>
        <w:t xml:space="preserve"> </w:t>
      </w:r>
      <w:r>
        <w:rPr>
          <w:sz w:val="24"/>
        </w:rPr>
        <w:t>окладной</w:t>
      </w:r>
      <w:r>
        <w:rPr>
          <w:spacing w:val="1"/>
          <w:sz w:val="24"/>
        </w:rPr>
        <w:t xml:space="preserve"> </w:t>
      </w:r>
      <w:r>
        <w:rPr>
          <w:sz w:val="24"/>
        </w:rPr>
        <w:t>части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повышающих</w:t>
      </w:r>
      <w:r>
        <w:rPr>
          <w:spacing w:val="1"/>
          <w:sz w:val="24"/>
        </w:rPr>
        <w:t xml:space="preserve"> </w:t>
      </w:r>
      <w:r>
        <w:rPr>
          <w:sz w:val="24"/>
        </w:rPr>
        <w:t>коэффициентов)</w:t>
      </w:r>
      <w:r>
        <w:rPr>
          <w:spacing w:val="1"/>
          <w:sz w:val="24"/>
        </w:rPr>
        <w:t xml:space="preserve"> </w:t>
      </w:r>
      <w:r>
        <w:rPr>
          <w:sz w:val="24"/>
        </w:rPr>
        <w:t>и</w:t>
      </w:r>
      <w:r>
        <w:rPr>
          <w:spacing w:val="1"/>
          <w:sz w:val="24"/>
        </w:rPr>
        <w:t xml:space="preserve"> </w:t>
      </w:r>
      <w:r>
        <w:rPr>
          <w:sz w:val="24"/>
        </w:rPr>
        <w:t>компенсационных</w:t>
      </w:r>
      <w:r>
        <w:rPr>
          <w:spacing w:val="1"/>
          <w:sz w:val="24"/>
        </w:rPr>
        <w:t xml:space="preserve"> </w:t>
      </w:r>
      <w:r>
        <w:rPr>
          <w:sz w:val="24"/>
        </w:rPr>
        <w:t>выплат.</w:t>
      </w:r>
      <w:r>
        <w:rPr>
          <w:spacing w:val="1"/>
          <w:sz w:val="24"/>
        </w:rPr>
        <w:t xml:space="preserve"> </w:t>
      </w:r>
      <w:r>
        <w:rPr>
          <w:sz w:val="24"/>
        </w:rPr>
        <w:t>Рекомендуемый</w:t>
      </w:r>
      <w:r>
        <w:rPr>
          <w:spacing w:val="1"/>
          <w:sz w:val="24"/>
        </w:rPr>
        <w:t xml:space="preserve"> </w:t>
      </w:r>
      <w:r>
        <w:rPr>
          <w:sz w:val="24"/>
        </w:rPr>
        <w:t>диапазон</w:t>
      </w:r>
      <w:r>
        <w:rPr>
          <w:spacing w:val="1"/>
          <w:sz w:val="24"/>
        </w:rPr>
        <w:t xml:space="preserve"> </w:t>
      </w:r>
      <w:r>
        <w:rPr>
          <w:sz w:val="24"/>
        </w:rPr>
        <w:t>стимулирующей доли фонда оплаты труда – от 20 до 40 %. Значение стимулирующей</w:t>
      </w:r>
      <w:r>
        <w:rPr>
          <w:spacing w:val="1"/>
          <w:sz w:val="24"/>
        </w:rPr>
        <w:t xml:space="preserve"> </w:t>
      </w:r>
      <w:r>
        <w:rPr>
          <w:sz w:val="24"/>
        </w:rPr>
        <w:t>части</w:t>
      </w:r>
      <w:r>
        <w:rPr>
          <w:spacing w:val="-1"/>
          <w:sz w:val="24"/>
        </w:rPr>
        <w:t xml:space="preserve"> </w:t>
      </w:r>
      <w:r>
        <w:rPr>
          <w:sz w:val="24"/>
        </w:rPr>
        <w:t>определяется Учреждением</w:t>
      </w:r>
      <w:r>
        <w:rPr>
          <w:spacing w:val="1"/>
          <w:sz w:val="24"/>
        </w:rPr>
        <w:t xml:space="preserve"> </w:t>
      </w:r>
      <w:r>
        <w:rPr>
          <w:sz w:val="24"/>
        </w:rPr>
        <w:t>самостоятельно;</w:t>
      </w:r>
    </w:p>
    <w:p w:rsidR="00E90713" w:rsidRDefault="00E90713" w:rsidP="00E90713">
      <w:pPr>
        <w:pStyle w:val="a5"/>
        <w:numPr>
          <w:ilvl w:val="0"/>
          <w:numId w:val="2"/>
        </w:numPr>
        <w:tabs>
          <w:tab w:val="left" w:pos="1516"/>
        </w:tabs>
        <w:spacing w:line="276" w:lineRule="auto"/>
        <w:ind w:right="851" w:firstLine="719"/>
        <w:rPr>
          <w:sz w:val="24"/>
        </w:rPr>
      </w:pPr>
      <w:r>
        <w:rPr>
          <w:sz w:val="24"/>
        </w:rPr>
        <w:t>окладная часть фонда оплаты труда обеспечивает гарантированную заработную</w:t>
      </w:r>
      <w:r>
        <w:rPr>
          <w:spacing w:val="1"/>
          <w:sz w:val="24"/>
        </w:rPr>
        <w:t xml:space="preserve"> </w:t>
      </w:r>
      <w:r>
        <w:rPr>
          <w:sz w:val="24"/>
        </w:rPr>
        <w:t>плату</w:t>
      </w:r>
      <w:r>
        <w:rPr>
          <w:spacing w:val="1"/>
          <w:sz w:val="24"/>
        </w:rPr>
        <w:t xml:space="preserve"> </w:t>
      </w:r>
      <w:r>
        <w:rPr>
          <w:sz w:val="24"/>
        </w:rPr>
        <w:t>руководителей,</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непосредственно</w:t>
      </w:r>
      <w:r>
        <w:rPr>
          <w:spacing w:val="1"/>
          <w:sz w:val="24"/>
        </w:rPr>
        <w:t xml:space="preserve"> </w:t>
      </w:r>
      <w:r>
        <w:rPr>
          <w:sz w:val="24"/>
        </w:rPr>
        <w:t>осуществляющих</w:t>
      </w:r>
      <w:r>
        <w:rPr>
          <w:spacing w:val="1"/>
          <w:sz w:val="24"/>
        </w:rPr>
        <w:t xml:space="preserve"> </w:t>
      </w:r>
      <w:r>
        <w:rPr>
          <w:sz w:val="24"/>
        </w:rPr>
        <w:t>образовательный</w:t>
      </w:r>
      <w:r>
        <w:rPr>
          <w:spacing w:val="1"/>
          <w:sz w:val="24"/>
        </w:rPr>
        <w:t xml:space="preserve"> </w:t>
      </w:r>
      <w:r>
        <w:rPr>
          <w:sz w:val="24"/>
        </w:rPr>
        <w:t>процесс,</w:t>
      </w:r>
      <w:r>
        <w:rPr>
          <w:spacing w:val="1"/>
          <w:sz w:val="24"/>
        </w:rPr>
        <w:t xml:space="preserve"> </w:t>
      </w:r>
      <w:r>
        <w:rPr>
          <w:sz w:val="24"/>
        </w:rPr>
        <w:t>учебно-вспомогательного</w:t>
      </w:r>
      <w:r>
        <w:rPr>
          <w:spacing w:val="1"/>
          <w:sz w:val="24"/>
        </w:rPr>
        <w:t xml:space="preserve"> </w:t>
      </w:r>
      <w:r>
        <w:rPr>
          <w:sz w:val="24"/>
        </w:rPr>
        <w:t>и</w:t>
      </w:r>
      <w:r>
        <w:rPr>
          <w:spacing w:val="1"/>
          <w:sz w:val="24"/>
        </w:rPr>
        <w:t xml:space="preserve"> </w:t>
      </w:r>
      <w:r>
        <w:rPr>
          <w:sz w:val="24"/>
        </w:rPr>
        <w:t>младшего</w:t>
      </w:r>
      <w:r>
        <w:rPr>
          <w:spacing w:val="1"/>
          <w:sz w:val="24"/>
        </w:rPr>
        <w:t xml:space="preserve"> </w:t>
      </w:r>
      <w:r>
        <w:rPr>
          <w:sz w:val="24"/>
        </w:rPr>
        <w:t>обслуживающего</w:t>
      </w:r>
      <w:r>
        <w:rPr>
          <w:spacing w:val="1"/>
          <w:sz w:val="24"/>
        </w:rPr>
        <w:t xml:space="preserve"> </w:t>
      </w:r>
      <w:r>
        <w:rPr>
          <w:sz w:val="24"/>
        </w:rPr>
        <w:t>персонала.</w:t>
      </w:r>
    </w:p>
    <w:p w:rsidR="00E90713" w:rsidRDefault="00E90713" w:rsidP="00E90713">
      <w:pPr>
        <w:pStyle w:val="a3"/>
        <w:spacing w:line="276" w:lineRule="auto"/>
        <w:ind w:right="845" w:firstLine="719"/>
      </w:pPr>
      <w:r>
        <w:t>Размеры, порядок и условия осуществления стимулирующих выплат определяются</w:t>
      </w:r>
      <w:r>
        <w:rPr>
          <w:spacing w:val="1"/>
        </w:rPr>
        <w:t xml:space="preserve"> </w:t>
      </w:r>
      <w:r>
        <w:t>локальным</w:t>
      </w:r>
      <w:r>
        <w:rPr>
          <w:spacing w:val="1"/>
        </w:rPr>
        <w:t xml:space="preserve"> </w:t>
      </w:r>
      <w:r>
        <w:t>нормативным</w:t>
      </w:r>
      <w:r>
        <w:rPr>
          <w:spacing w:val="1"/>
        </w:rPr>
        <w:t xml:space="preserve"> </w:t>
      </w:r>
      <w:r>
        <w:t>актом</w:t>
      </w:r>
      <w:r>
        <w:rPr>
          <w:spacing w:val="1"/>
        </w:rPr>
        <w:t xml:space="preserve"> </w:t>
      </w:r>
      <w:r>
        <w:t>Учреждения,</w:t>
      </w:r>
      <w:r>
        <w:rPr>
          <w:spacing w:val="1"/>
        </w:rPr>
        <w:t xml:space="preserve"> </w:t>
      </w:r>
      <w:r>
        <w:t>в</w:t>
      </w:r>
      <w:r>
        <w:rPr>
          <w:spacing w:val="1"/>
        </w:rPr>
        <w:t xml:space="preserve"> </w:t>
      </w:r>
      <w:r>
        <w:t>котором</w:t>
      </w:r>
      <w:r>
        <w:rPr>
          <w:spacing w:val="1"/>
        </w:rPr>
        <w:t xml:space="preserve"> </w:t>
      </w:r>
      <w:r>
        <w:t>определены</w:t>
      </w:r>
      <w:r>
        <w:rPr>
          <w:spacing w:val="1"/>
        </w:rPr>
        <w:t xml:space="preserve"> </w:t>
      </w:r>
      <w:r>
        <w:t>критерии</w:t>
      </w:r>
      <w:r>
        <w:rPr>
          <w:spacing w:val="61"/>
        </w:rPr>
        <w:t xml:space="preserve"> </w:t>
      </w:r>
      <w:r>
        <w:t>и</w:t>
      </w:r>
      <w:r>
        <w:rPr>
          <w:spacing w:val="1"/>
        </w:rPr>
        <w:t xml:space="preserve"> </w:t>
      </w:r>
      <w:r>
        <w:t>показатели</w:t>
      </w:r>
      <w:r>
        <w:rPr>
          <w:spacing w:val="1"/>
        </w:rPr>
        <w:t xml:space="preserve"> </w:t>
      </w:r>
      <w:r>
        <w:t>результативности</w:t>
      </w:r>
      <w:r>
        <w:rPr>
          <w:spacing w:val="1"/>
        </w:rPr>
        <w:t xml:space="preserve"> </w:t>
      </w:r>
      <w:r>
        <w:t>и</w:t>
      </w:r>
      <w:r>
        <w:rPr>
          <w:spacing w:val="1"/>
        </w:rPr>
        <w:t xml:space="preserve"> </w:t>
      </w:r>
      <w:r>
        <w:t>качества</w:t>
      </w:r>
      <w:r>
        <w:rPr>
          <w:spacing w:val="1"/>
        </w:rPr>
        <w:t xml:space="preserve"> </w:t>
      </w:r>
      <w:r>
        <w:t>деятельности</w:t>
      </w:r>
      <w:r>
        <w:rPr>
          <w:spacing w:val="1"/>
        </w:rPr>
        <w:t xml:space="preserve"> </w:t>
      </w:r>
      <w:r>
        <w:t>и</w:t>
      </w:r>
      <w:r>
        <w:rPr>
          <w:spacing w:val="1"/>
        </w:rPr>
        <w:t xml:space="preserve"> </w:t>
      </w:r>
      <w:r>
        <w:t>результатов,</w:t>
      </w:r>
      <w:r>
        <w:rPr>
          <w:spacing w:val="1"/>
        </w:rPr>
        <w:t xml:space="preserve"> </w:t>
      </w:r>
      <w:r>
        <w:t>разработанные</w:t>
      </w:r>
      <w:r>
        <w:rPr>
          <w:spacing w:val="1"/>
        </w:rPr>
        <w:t xml:space="preserve"> </w:t>
      </w:r>
      <w:r>
        <w:t>в</w:t>
      </w:r>
      <w:r>
        <w:rPr>
          <w:spacing w:val="-57"/>
        </w:rPr>
        <w:t xml:space="preserve"> </w:t>
      </w:r>
      <w:r>
        <w:t>соответствии с требованиями ФГОС к результатам освоения основной 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них</w:t>
      </w:r>
      <w:r>
        <w:rPr>
          <w:spacing w:val="1"/>
        </w:rPr>
        <w:t xml:space="preserve"> </w:t>
      </w:r>
      <w:r>
        <w:t>включаются:</w:t>
      </w:r>
      <w:r>
        <w:rPr>
          <w:spacing w:val="1"/>
        </w:rPr>
        <w:t xml:space="preserve"> </w:t>
      </w:r>
      <w:r>
        <w:t>динамика</w:t>
      </w:r>
      <w:r>
        <w:rPr>
          <w:spacing w:val="1"/>
        </w:rPr>
        <w:t xml:space="preserve"> </w:t>
      </w:r>
      <w:r>
        <w:t>учебных</w:t>
      </w:r>
      <w:r>
        <w:rPr>
          <w:spacing w:val="1"/>
        </w:rPr>
        <w:t xml:space="preserve"> </w:t>
      </w:r>
      <w:r>
        <w:t>достижений</w:t>
      </w:r>
      <w:r>
        <w:rPr>
          <w:spacing w:val="1"/>
        </w:rPr>
        <w:t xml:space="preserve"> </w:t>
      </w:r>
      <w:r>
        <w:t>обучающихся,</w:t>
      </w:r>
      <w:r>
        <w:rPr>
          <w:spacing w:val="1"/>
        </w:rPr>
        <w:t xml:space="preserve"> </w:t>
      </w:r>
      <w:r>
        <w:t>активность</w:t>
      </w:r>
      <w:r>
        <w:rPr>
          <w:spacing w:val="1"/>
        </w:rPr>
        <w:t xml:space="preserve"> </w:t>
      </w:r>
      <w:r>
        <w:t>их</w:t>
      </w:r>
      <w:r>
        <w:rPr>
          <w:spacing w:val="1"/>
        </w:rPr>
        <w:t xml:space="preserve"> </w:t>
      </w:r>
      <w:r>
        <w:t>участия</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использование</w:t>
      </w:r>
      <w:r>
        <w:rPr>
          <w:spacing w:val="1"/>
        </w:rPr>
        <w:t xml:space="preserve"> </w:t>
      </w:r>
      <w:r>
        <w:t>учителями</w:t>
      </w:r>
      <w:r>
        <w:rPr>
          <w:spacing w:val="1"/>
        </w:rPr>
        <w:t xml:space="preserve"> </w:t>
      </w:r>
      <w:r>
        <w:t>современных</w:t>
      </w:r>
      <w:r>
        <w:rPr>
          <w:spacing w:val="1"/>
        </w:rPr>
        <w:t xml:space="preserve"> </w:t>
      </w:r>
      <w:r>
        <w:t>педагогических</w:t>
      </w:r>
      <w:r>
        <w:rPr>
          <w:spacing w:val="1"/>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здоровьесберегающих;</w:t>
      </w:r>
      <w:r>
        <w:rPr>
          <w:spacing w:val="1"/>
        </w:rPr>
        <w:t xml:space="preserve"> </w:t>
      </w:r>
      <w:r>
        <w:t>участие</w:t>
      </w:r>
      <w:r>
        <w:rPr>
          <w:spacing w:val="1"/>
        </w:rPr>
        <w:t xml:space="preserve"> </w:t>
      </w:r>
      <w:r>
        <w:t>в</w:t>
      </w:r>
      <w:r>
        <w:rPr>
          <w:spacing w:val="1"/>
        </w:rPr>
        <w:t xml:space="preserve"> </w:t>
      </w:r>
      <w:r>
        <w:t>методической</w:t>
      </w:r>
      <w:r>
        <w:rPr>
          <w:spacing w:val="1"/>
        </w:rPr>
        <w:t xml:space="preserve"> </w:t>
      </w:r>
      <w:r>
        <w:t>работе,</w:t>
      </w:r>
      <w:r>
        <w:rPr>
          <w:spacing w:val="1"/>
        </w:rPr>
        <w:t xml:space="preserve"> </w:t>
      </w:r>
      <w:r>
        <w:t>распространение</w:t>
      </w:r>
      <w:r>
        <w:rPr>
          <w:spacing w:val="1"/>
        </w:rPr>
        <w:t xml:space="preserve"> </w:t>
      </w:r>
      <w:r>
        <w:t>передового</w:t>
      </w:r>
      <w:r>
        <w:rPr>
          <w:spacing w:val="1"/>
        </w:rPr>
        <w:t xml:space="preserve"> </w:t>
      </w:r>
      <w:r>
        <w:t>педагогического</w:t>
      </w:r>
      <w:r>
        <w:rPr>
          <w:spacing w:val="1"/>
        </w:rPr>
        <w:t xml:space="preserve"> </w:t>
      </w:r>
      <w:r>
        <w:t>опыта;</w:t>
      </w:r>
      <w:r>
        <w:rPr>
          <w:spacing w:val="1"/>
        </w:rPr>
        <w:t xml:space="preserve"> </w:t>
      </w:r>
      <w:r>
        <w:t>повышение</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и</w:t>
      </w:r>
      <w:r>
        <w:rPr>
          <w:spacing w:val="1"/>
        </w:rPr>
        <w:t xml:space="preserve"> </w:t>
      </w:r>
      <w:r>
        <w:t>др.</w:t>
      </w:r>
      <w:r>
        <w:rPr>
          <w:spacing w:val="1"/>
        </w:rPr>
        <w:t xml:space="preserve"> </w:t>
      </w:r>
      <w:r>
        <w:t>В</w:t>
      </w:r>
      <w:r>
        <w:rPr>
          <w:spacing w:val="1"/>
        </w:rPr>
        <w:t xml:space="preserve"> </w:t>
      </w:r>
      <w:r>
        <w:t>распределении</w:t>
      </w:r>
      <w:r>
        <w:rPr>
          <w:spacing w:val="1"/>
        </w:rPr>
        <w:t xml:space="preserve"> </w:t>
      </w:r>
      <w:r>
        <w:t>стимулирующей</w:t>
      </w:r>
      <w:r>
        <w:rPr>
          <w:spacing w:val="1"/>
        </w:rPr>
        <w:t xml:space="preserve"> </w:t>
      </w:r>
      <w:r>
        <w:t>части</w:t>
      </w:r>
      <w:r>
        <w:rPr>
          <w:spacing w:val="1"/>
        </w:rPr>
        <w:t xml:space="preserve"> </w:t>
      </w:r>
      <w:r>
        <w:t>фонда</w:t>
      </w:r>
      <w:r>
        <w:rPr>
          <w:spacing w:val="1"/>
        </w:rPr>
        <w:t xml:space="preserve"> </w:t>
      </w:r>
      <w:r>
        <w:t>оплаты</w:t>
      </w:r>
      <w:r>
        <w:rPr>
          <w:spacing w:val="1"/>
        </w:rPr>
        <w:t xml:space="preserve"> </w:t>
      </w:r>
      <w:r>
        <w:t>труда</w:t>
      </w:r>
      <w:r>
        <w:rPr>
          <w:spacing w:val="61"/>
        </w:rPr>
        <w:t xml:space="preserve"> </w:t>
      </w:r>
      <w:r>
        <w:t>учитывается</w:t>
      </w:r>
      <w:r>
        <w:rPr>
          <w:spacing w:val="61"/>
        </w:rPr>
        <w:t xml:space="preserve"> </w:t>
      </w:r>
      <w:r>
        <w:t>мнение</w:t>
      </w:r>
      <w:r>
        <w:rPr>
          <w:spacing w:val="1"/>
        </w:rPr>
        <w:t xml:space="preserve"> </w:t>
      </w:r>
      <w:r>
        <w:t>выборного</w:t>
      </w:r>
      <w:r>
        <w:rPr>
          <w:spacing w:val="1"/>
        </w:rPr>
        <w:t xml:space="preserve"> </w:t>
      </w:r>
      <w:r>
        <w:t>органа</w:t>
      </w:r>
      <w:r>
        <w:rPr>
          <w:spacing w:val="1"/>
        </w:rPr>
        <w:t xml:space="preserve"> </w:t>
      </w:r>
      <w:r>
        <w:t>первичной</w:t>
      </w:r>
      <w:r>
        <w:rPr>
          <w:spacing w:val="1"/>
        </w:rPr>
        <w:t xml:space="preserve"> </w:t>
      </w:r>
      <w:r>
        <w:t>профсоюзной</w:t>
      </w:r>
      <w:r>
        <w:rPr>
          <w:spacing w:val="1"/>
        </w:rPr>
        <w:t xml:space="preserve"> </w:t>
      </w:r>
      <w:r>
        <w:t>организации</w:t>
      </w:r>
      <w:r>
        <w:rPr>
          <w:spacing w:val="61"/>
        </w:rPr>
        <w:t xml:space="preserve"> </w:t>
      </w:r>
      <w:r>
        <w:t>и</w:t>
      </w:r>
      <w:r>
        <w:rPr>
          <w:spacing w:val="61"/>
        </w:rPr>
        <w:t xml:space="preserve"> </w:t>
      </w:r>
      <w:r>
        <w:t>представителей</w:t>
      </w:r>
      <w:r>
        <w:rPr>
          <w:spacing w:val="1"/>
        </w:rPr>
        <w:t xml:space="preserve"> </w:t>
      </w:r>
      <w:r>
        <w:t>педагогических</w:t>
      </w:r>
      <w:r>
        <w:rPr>
          <w:spacing w:val="2"/>
        </w:rPr>
        <w:t xml:space="preserve"> </w:t>
      </w:r>
      <w:r>
        <w:t>работников.</w:t>
      </w:r>
    </w:p>
    <w:p w:rsidR="00E90713" w:rsidRDefault="00E90713" w:rsidP="00E90713">
      <w:pPr>
        <w:pStyle w:val="a3"/>
        <w:spacing w:line="276" w:lineRule="auto"/>
        <w:ind w:right="846" w:firstLine="719"/>
      </w:pPr>
      <w:r>
        <w:t>Для обеспечения требований ФГОС на основе проведенного анализа материально-</w:t>
      </w:r>
      <w:r>
        <w:rPr>
          <w:spacing w:val="1"/>
        </w:rPr>
        <w:t xml:space="preserve"> </w:t>
      </w:r>
      <w:r>
        <w:t>технических</w:t>
      </w:r>
      <w:r>
        <w:rPr>
          <w:spacing w:val="1"/>
        </w:rPr>
        <w:t xml:space="preserve"> </w:t>
      </w:r>
      <w:r>
        <w:t>условий</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Учреждение:</w:t>
      </w:r>
    </w:p>
    <w:p w:rsidR="00E90713" w:rsidRDefault="00E90713" w:rsidP="00E90713">
      <w:pPr>
        <w:pStyle w:val="a5"/>
        <w:numPr>
          <w:ilvl w:val="0"/>
          <w:numId w:val="1"/>
        </w:numPr>
        <w:tabs>
          <w:tab w:val="left" w:pos="1602"/>
        </w:tabs>
        <w:spacing w:before="3"/>
        <w:ind w:hanging="361"/>
        <w:jc w:val="both"/>
        <w:rPr>
          <w:sz w:val="24"/>
        </w:rPr>
      </w:pPr>
      <w:r>
        <w:rPr>
          <w:sz w:val="24"/>
        </w:rPr>
        <w:t>проводит</w:t>
      </w:r>
      <w:r>
        <w:rPr>
          <w:spacing w:val="-5"/>
          <w:sz w:val="24"/>
        </w:rPr>
        <w:t xml:space="preserve"> </w:t>
      </w:r>
      <w:r>
        <w:rPr>
          <w:sz w:val="24"/>
        </w:rPr>
        <w:t>экономический</w:t>
      </w:r>
      <w:r>
        <w:rPr>
          <w:spacing w:val="-5"/>
          <w:sz w:val="24"/>
        </w:rPr>
        <w:t xml:space="preserve"> </w:t>
      </w:r>
      <w:r>
        <w:rPr>
          <w:sz w:val="24"/>
        </w:rPr>
        <w:t>расчет</w:t>
      </w:r>
      <w:r>
        <w:rPr>
          <w:spacing w:val="-6"/>
          <w:sz w:val="24"/>
        </w:rPr>
        <w:t xml:space="preserve"> </w:t>
      </w:r>
      <w:r>
        <w:rPr>
          <w:sz w:val="24"/>
        </w:rPr>
        <w:t>стоимости</w:t>
      </w:r>
      <w:r>
        <w:rPr>
          <w:spacing w:val="-2"/>
          <w:sz w:val="24"/>
        </w:rPr>
        <w:t xml:space="preserve"> </w:t>
      </w:r>
      <w:r>
        <w:rPr>
          <w:sz w:val="24"/>
        </w:rPr>
        <w:t>обеспечения</w:t>
      </w:r>
      <w:r>
        <w:rPr>
          <w:spacing w:val="-6"/>
          <w:sz w:val="24"/>
        </w:rPr>
        <w:t xml:space="preserve"> </w:t>
      </w:r>
      <w:r>
        <w:rPr>
          <w:sz w:val="24"/>
        </w:rPr>
        <w:t>требований</w:t>
      </w:r>
      <w:r>
        <w:rPr>
          <w:spacing w:val="-7"/>
          <w:sz w:val="24"/>
        </w:rPr>
        <w:t xml:space="preserve"> </w:t>
      </w:r>
      <w:r>
        <w:rPr>
          <w:sz w:val="24"/>
        </w:rPr>
        <w:t>ФГОС;</w:t>
      </w:r>
    </w:p>
    <w:p w:rsidR="00E90713" w:rsidRDefault="00E90713" w:rsidP="00E90713">
      <w:pPr>
        <w:pStyle w:val="a5"/>
        <w:numPr>
          <w:ilvl w:val="0"/>
          <w:numId w:val="1"/>
        </w:numPr>
        <w:tabs>
          <w:tab w:val="left" w:pos="1602"/>
        </w:tabs>
        <w:spacing w:before="34" w:line="276" w:lineRule="auto"/>
        <w:ind w:left="522" w:right="854" w:firstLine="719"/>
        <w:jc w:val="both"/>
        <w:rPr>
          <w:sz w:val="24"/>
        </w:rPr>
      </w:pPr>
      <w:r>
        <w:rPr>
          <w:sz w:val="24"/>
        </w:rPr>
        <w:t>устанавливает</w:t>
      </w:r>
      <w:r>
        <w:rPr>
          <w:spacing w:val="1"/>
          <w:sz w:val="24"/>
        </w:rPr>
        <w:t xml:space="preserve"> </w:t>
      </w:r>
      <w:r>
        <w:rPr>
          <w:sz w:val="24"/>
        </w:rPr>
        <w:t>предмет</w:t>
      </w:r>
      <w:r>
        <w:rPr>
          <w:spacing w:val="1"/>
          <w:sz w:val="24"/>
        </w:rPr>
        <w:t xml:space="preserve"> </w:t>
      </w:r>
      <w:r>
        <w:rPr>
          <w:sz w:val="24"/>
        </w:rPr>
        <w:t>закупок,</w:t>
      </w:r>
      <w:r>
        <w:rPr>
          <w:spacing w:val="1"/>
          <w:sz w:val="24"/>
        </w:rPr>
        <w:t xml:space="preserve"> </w:t>
      </w:r>
      <w:r>
        <w:rPr>
          <w:sz w:val="24"/>
        </w:rPr>
        <w:t>количество</w:t>
      </w:r>
      <w:r>
        <w:rPr>
          <w:spacing w:val="1"/>
          <w:sz w:val="24"/>
        </w:rPr>
        <w:t xml:space="preserve"> </w:t>
      </w:r>
      <w:r>
        <w:rPr>
          <w:sz w:val="24"/>
        </w:rPr>
        <w:t>и</w:t>
      </w:r>
      <w:r>
        <w:rPr>
          <w:spacing w:val="1"/>
          <w:sz w:val="24"/>
        </w:rPr>
        <w:t xml:space="preserve"> </w:t>
      </w:r>
      <w:r>
        <w:rPr>
          <w:sz w:val="24"/>
        </w:rPr>
        <w:t>стоимость</w:t>
      </w:r>
      <w:r>
        <w:rPr>
          <w:spacing w:val="1"/>
          <w:sz w:val="24"/>
        </w:rPr>
        <w:t xml:space="preserve"> </w:t>
      </w:r>
      <w:r>
        <w:rPr>
          <w:sz w:val="24"/>
        </w:rPr>
        <w:t>пополняемого</w:t>
      </w:r>
      <w:r>
        <w:rPr>
          <w:spacing w:val="1"/>
          <w:sz w:val="24"/>
        </w:rPr>
        <w:t xml:space="preserve"> </w:t>
      </w:r>
      <w:r>
        <w:rPr>
          <w:sz w:val="24"/>
        </w:rPr>
        <w:t>оборудования,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работ</w:t>
      </w:r>
      <w:r>
        <w:rPr>
          <w:spacing w:val="1"/>
          <w:sz w:val="24"/>
        </w:rPr>
        <w:t xml:space="preserve"> </w:t>
      </w:r>
      <w:r>
        <w:rPr>
          <w:sz w:val="24"/>
        </w:rPr>
        <w:t>для</w:t>
      </w:r>
      <w:r>
        <w:rPr>
          <w:spacing w:val="1"/>
          <w:sz w:val="24"/>
        </w:rPr>
        <w:t xml:space="preserve"> </w:t>
      </w:r>
      <w:r>
        <w:rPr>
          <w:sz w:val="24"/>
        </w:rPr>
        <w:t>обеспечения</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реализации</w:t>
      </w:r>
      <w:r>
        <w:rPr>
          <w:spacing w:val="1"/>
          <w:sz w:val="24"/>
        </w:rPr>
        <w:t xml:space="preserve"> </w:t>
      </w:r>
      <w:r>
        <w:rPr>
          <w:sz w:val="24"/>
        </w:rPr>
        <w:t>образовательной</w:t>
      </w:r>
      <w:r>
        <w:rPr>
          <w:spacing w:val="-1"/>
          <w:sz w:val="24"/>
        </w:rPr>
        <w:t xml:space="preserve"> </w:t>
      </w:r>
      <w:r>
        <w:rPr>
          <w:sz w:val="24"/>
        </w:rPr>
        <w:t>программы</w:t>
      </w:r>
      <w:r>
        <w:rPr>
          <w:spacing w:val="2"/>
          <w:sz w:val="24"/>
        </w:rPr>
        <w:t xml:space="preserve"> </w:t>
      </w:r>
      <w:r>
        <w:rPr>
          <w:sz w:val="24"/>
        </w:rPr>
        <w:t>основного общего</w:t>
      </w:r>
      <w:r>
        <w:rPr>
          <w:spacing w:val="1"/>
          <w:sz w:val="24"/>
        </w:rPr>
        <w:t xml:space="preserve"> </w:t>
      </w:r>
      <w:r>
        <w:rPr>
          <w:sz w:val="24"/>
        </w:rPr>
        <w:t>образования;</w:t>
      </w:r>
    </w:p>
    <w:p w:rsidR="00E90713" w:rsidRDefault="00E90713" w:rsidP="00E90713">
      <w:pPr>
        <w:pStyle w:val="a5"/>
        <w:numPr>
          <w:ilvl w:val="0"/>
          <w:numId w:val="1"/>
        </w:numPr>
        <w:tabs>
          <w:tab w:val="left" w:pos="1602"/>
        </w:tabs>
        <w:spacing w:before="1" w:line="276" w:lineRule="auto"/>
        <w:ind w:left="522" w:right="863" w:firstLine="719"/>
        <w:jc w:val="both"/>
        <w:rPr>
          <w:sz w:val="24"/>
        </w:rPr>
      </w:pPr>
      <w:r>
        <w:rPr>
          <w:sz w:val="24"/>
        </w:rPr>
        <w:t>определяет величину затрат на обеспечение требований к условиям реализации</w:t>
      </w:r>
      <w:r>
        <w:rPr>
          <w:spacing w:val="1"/>
          <w:sz w:val="24"/>
        </w:rPr>
        <w:t xml:space="preserve"> </w:t>
      </w:r>
      <w:r>
        <w:rPr>
          <w:sz w:val="24"/>
        </w:rPr>
        <w:t>образовательной</w:t>
      </w:r>
      <w:r>
        <w:rPr>
          <w:spacing w:val="-1"/>
          <w:sz w:val="24"/>
        </w:rPr>
        <w:t xml:space="preserve"> </w:t>
      </w:r>
      <w:r>
        <w:rPr>
          <w:sz w:val="24"/>
        </w:rPr>
        <w:t>программы</w:t>
      </w:r>
      <w:r>
        <w:rPr>
          <w:spacing w:val="2"/>
          <w:sz w:val="24"/>
        </w:rPr>
        <w:t xml:space="preserve"> </w:t>
      </w:r>
      <w:r>
        <w:rPr>
          <w:sz w:val="24"/>
        </w:rPr>
        <w:t>основного общего</w:t>
      </w:r>
      <w:r>
        <w:rPr>
          <w:spacing w:val="1"/>
          <w:sz w:val="24"/>
        </w:rPr>
        <w:t xml:space="preserve"> </w:t>
      </w:r>
      <w:r>
        <w:rPr>
          <w:sz w:val="24"/>
        </w:rPr>
        <w:t>образования;</w:t>
      </w:r>
    </w:p>
    <w:p w:rsidR="00E90713" w:rsidRDefault="00E90713" w:rsidP="00E90713">
      <w:pPr>
        <w:pStyle w:val="a5"/>
        <w:numPr>
          <w:ilvl w:val="0"/>
          <w:numId w:val="1"/>
        </w:numPr>
        <w:tabs>
          <w:tab w:val="left" w:pos="1602"/>
        </w:tabs>
        <w:spacing w:line="276" w:lineRule="auto"/>
        <w:ind w:left="522" w:right="847" w:firstLine="719"/>
        <w:jc w:val="both"/>
        <w:rPr>
          <w:sz w:val="24"/>
        </w:rPr>
      </w:pPr>
      <w:r>
        <w:rPr>
          <w:sz w:val="24"/>
        </w:rPr>
        <w:t>соотносит необходимые затраты с региональным (муниципальным) графиком</w:t>
      </w:r>
      <w:r>
        <w:rPr>
          <w:spacing w:val="1"/>
          <w:sz w:val="24"/>
        </w:rPr>
        <w:t xml:space="preserve"> </w:t>
      </w:r>
      <w:r>
        <w:rPr>
          <w:sz w:val="24"/>
        </w:rPr>
        <w:t>внедрения</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и</w:t>
      </w:r>
      <w:r>
        <w:rPr>
          <w:spacing w:val="1"/>
          <w:sz w:val="24"/>
        </w:rPr>
        <w:t xml:space="preserve"> </w:t>
      </w:r>
      <w:r>
        <w:rPr>
          <w:sz w:val="24"/>
        </w:rPr>
        <w:t>определяет</w:t>
      </w:r>
      <w:r>
        <w:rPr>
          <w:spacing w:val="1"/>
          <w:sz w:val="24"/>
        </w:rPr>
        <w:t xml:space="preserve"> </w:t>
      </w:r>
      <w:r>
        <w:rPr>
          <w:sz w:val="24"/>
        </w:rPr>
        <w:t>распределение</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освоения</w:t>
      </w:r>
      <w:r>
        <w:rPr>
          <w:spacing w:val="1"/>
          <w:sz w:val="24"/>
        </w:rPr>
        <w:t xml:space="preserve"> </w:t>
      </w:r>
      <w:r>
        <w:rPr>
          <w:sz w:val="24"/>
        </w:rPr>
        <w:t>средств</w:t>
      </w:r>
      <w:r>
        <w:rPr>
          <w:spacing w:val="1"/>
          <w:sz w:val="24"/>
        </w:rPr>
        <w:t xml:space="preserve"> </w:t>
      </w:r>
      <w:r>
        <w:rPr>
          <w:sz w:val="24"/>
        </w:rPr>
        <w:t>на</w:t>
      </w:r>
      <w:r>
        <w:rPr>
          <w:spacing w:val="1"/>
          <w:sz w:val="24"/>
        </w:rPr>
        <w:t xml:space="preserve"> </w:t>
      </w:r>
      <w:r>
        <w:rPr>
          <w:sz w:val="24"/>
        </w:rPr>
        <w:t>обеспечение</w:t>
      </w:r>
      <w:r>
        <w:rPr>
          <w:spacing w:val="-4"/>
          <w:sz w:val="24"/>
        </w:rPr>
        <w:t xml:space="preserve"> </w:t>
      </w:r>
      <w:r>
        <w:rPr>
          <w:sz w:val="24"/>
        </w:rPr>
        <w:t>требований</w:t>
      </w:r>
      <w:r>
        <w:rPr>
          <w:spacing w:val="1"/>
          <w:sz w:val="24"/>
        </w:rPr>
        <w:t xml:space="preserve"> </w:t>
      </w:r>
      <w:r>
        <w:rPr>
          <w:sz w:val="24"/>
        </w:rPr>
        <w:t>к</w:t>
      </w:r>
      <w:r>
        <w:rPr>
          <w:spacing w:val="4"/>
          <w:sz w:val="24"/>
        </w:rPr>
        <w:t xml:space="preserve"> </w:t>
      </w:r>
      <w:r>
        <w:rPr>
          <w:sz w:val="24"/>
        </w:rPr>
        <w:t>условиям</w:t>
      </w:r>
      <w:r>
        <w:rPr>
          <w:spacing w:val="-4"/>
          <w:sz w:val="24"/>
        </w:rPr>
        <w:t xml:space="preserve"> </w:t>
      </w:r>
      <w:r>
        <w:rPr>
          <w:sz w:val="24"/>
        </w:rPr>
        <w:t>реализации</w:t>
      </w:r>
      <w:r>
        <w:rPr>
          <w:spacing w:val="1"/>
          <w:sz w:val="24"/>
        </w:rPr>
        <w:t xml:space="preserve"> </w:t>
      </w:r>
      <w:r>
        <w:rPr>
          <w:sz w:val="24"/>
        </w:rPr>
        <w:t>ООП</w:t>
      </w:r>
      <w:r>
        <w:rPr>
          <w:spacing w:val="-2"/>
          <w:sz w:val="24"/>
        </w:rPr>
        <w:t xml:space="preserve"> </w:t>
      </w:r>
      <w:r>
        <w:rPr>
          <w:sz w:val="24"/>
        </w:rPr>
        <w:t>в</w:t>
      </w:r>
      <w:r>
        <w:rPr>
          <w:spacing w:val="-4"/>
          <w:sz w:val="24"/>
        </w:rPr>
        <w:t xml:space="preserve"> </w:t>
      </w:r>
      <w:r>
        <w:rPr>
          <w:sz w:val="24"/>
        </w:rPr>
        <w:t>соответствии с</w:t>
      </w:r>
      <w:r>
        <w:rPr>
          <w:spacing w:val="-3"/>
          <w:sz w:val="24"/>
        </w:rPr>
        <w:t xml:space="preserve"> </w:t>
      </w:r>
      <w:r>
        <w:rPr>
          <w:sz w:val="24"/>
        </w:rPr>
        <w:t>ФГОС;</w:t>
      </w:r>
    </w:p>
    <w:p w:rsidR="00E90713" w:rsidRDefault="00E90713" w:rsidP="00E90713">
      <w:pPr>
        <w:pStyle w:val="a5"/>
        <w:numPr>
          <w:ilvl w:val="0"/>
          <w:numId w:val="1"/>
        </w:numPr>
        <w:tabs>
          <w:tab w:val="left" w:pos="1602"/>
        </w:tabs>
        <w:spacing w:line="276" w:lineRule="auto"/>
        <w:ind w:left="522" w:right="853" w:firstLine="719"/>
        <w:jc w:val="both"/>
        <w:rPr>
          <w:sz w:val="24"/>
        </w:rPr>
      </w:pPr>
      <w:r>
        <w:rPr>
          <w:sz w:val="24"/>
        </w:rPr>
        <w:t>определяет объёмы финансирования, обеспечивающие реализацию внеурочной</w:t>
      </w:r>
      <w:r>
        <w:rPr>
          <w:spacing w:val="1"/>
          <w:sz w:val="24"/>
        </w:rPr>
        <w:t xml:space="preserve"> </w:t>
      </w:r>
      <w:r>
        <w:rPr>
          <w:sz w:val="24"/>
        </w:rPr>
        <w:t>деятельности обучающихся, включённой в основную общеобразовательную программу</w:t>
      </w:r>
      <w:r>
        <w:rPr>
          <w:spacing w:val="1"/>
          <w:sz w:val="24"/>
        </w:rPr>
        <w:t xml:space="preserve"> </w:t>
      </w:r>
      <w:r>
        <w:rPr>
          <w:sz w:val="24"/>
        </w:rPr>
        <w:t>образовательного</w:t>
      </w:r>
      <w:r>
        <w:rPr>
          <w:spacing w:val="2"/>
          <w:sz w:val="24"/>
        </w:rPr>
        <w:t xml:space="preserve"> </w:t>
      </w:r>
      <w:r>
        <w:rPr>
          <w:sz w:val="24"/>
        </w:rPr>
        <w:t>учреждения.</w:t>
      </w:r>
    </w:p>
    <w:p w:rsidR="00E90713" w:rsidRDefault="00E90713" w:rsidP="00D917EF">
      <w:pPr>
        <w:rPr>
          <w:sz w:val="2"/>
          <w:szCs w:val="2"/>
        </w:rPr>
        <w:sectPr w:rsidR="00E90713">
          <w:pgSz w:w="11920" w:h="16850"/>
          <w:pgMar w:top="1160" w:right="0" w:bottom="1220" w:left="1180" w:header="0" w:footer="943" w:gutter="0"/>
          <w:cols w:space="720"/>
        </w:sectPr>
      </w:pPr>
    </w:p>
    <w:p w:rsidR="00D917EF" w:rsidRDefault="00D917EF" w:rsidP="00D917EF">
      <w:pPr>
        <w:rPr>
          <w:sz w:val="18"/>
        </w:rPr>
        <w:sectPr w:rsidR="00D917EF">
          <w:pgSz w:w="11920" w:h="16850"/>
          <w:pgMar w:top="1180" w:right="0" w:bottom="1140" w:left="1180" w:header="0" w:footer="943" w:gutter="0"/>
          <w:cols w:space="720"/>
        </w:sectPr>
      </w:pPr>
    </w:p>
    <w:p w:rsidR="00D917EF" w:rsidRDefault="00D917EF" w:rsidP="00D917EF">
      <w:pPr>
        <w:rPr>
          <w:sz w:val="2"/>
          <w:szCs w:val="2"/>
        </w:rPr>
        <w:sectPr w:rsidR="00D917EF">
          <w:pgSz w:w="11920" w:h="16850"/>
          <w:pgMar w:top="1100" w:right="0" w:bottom="1220" w:left="1180" w:header="0" w:footer="943" w:gutter="0"/>
          <w:cols w:space="720"/>
        </w:sectPr>
      </w:pPr>
    </w:p>
    <w:p w:rsidR="00D917EF" w:rsidRDefault="00D917EF" w:rsidP="00D917EF">
      <w:pPr>
        <w:spacing w:line="276" w:lineRule="auto"/>
        <w:sectPr w:rsidR="00D917EF">
          <w:pgSz w:w="11920" w:h="16850"/>
          <w:pgMar w:top="1160" w:right="0" w:bottom="1220" w:left="1180" w:header="0" w:footer="943" w:gutter="0"/>
          <w:cols w:space="720"/>
        </w:sectPr>
      </w:pPr>
    </w:p>
    <w:p w:rsidR="00D917EF" w:rsidRDefault="00D917EF" w:rsidP="00D917EF">
      <w:pPr>
        <w:spacing w:line="252" w:lineRule="exact"/>
        <w:jc w:val="both"/>
        <w:sectPr w:rsidR="00D917EF">
          <w:pgSz w:w="11920" w:h="16850"/>
          <w:pgMar w:top="1180" w:right="0" w:bottom="1140" w:left="1180" w:header="0" w:footer="943" w:gutter="0"/>
          <w:cols w:space="720"/>
        </w:sectPr>
      </w:pPr>
    </w:p>
    <w:p w:rsidR="00D917EF" w:rsidRDefault="00D917EF" w:rsidP="00D917EF">
      <w:pPr>
        <w:spacing w:line="272" w:lineRule="exact"/>
        <w:jc w:val="both"/>
        <w:rPr>
          <w:sz w:val="24"/>
        </w:rPr>
        <w:sectPr w:rsidR="00D917EF">
          <w:pgSz w:w="11920" w:h="16850"/>
          <w:pgMar w:top="1160" w:right="0" w:bottom="1220" w:left="1180" w:header="0" w:footer="943" w:gutter="0"/>
          <w:cols w:space="720"/>
        </w:sectPr>
      </w:pPr>
    </w:p>
    <w:p w:rsidR="00D917EF" w:rsidRDefault="00D917EF" w:rsidP="00D917EF">
      <w:pPr>
        <w:spacing w:line="276" w:lineRule="auto"/>
        <w:sectPr w:rsidR="00D917EF">
          <w:pgSz w:w="11920" w:h="16850"/>
          <w:pgMar w:top="1160" w:right="0" w:bottom="1220" w:left="1180" w:header="0" w:footer="943" w:gutter="0"/>
          <w:cols w:space="720"/>
        </w:sectPr>
      </w:pPr>
    </w:p>
    <w:p w:rsidR="00D917EF" w:rsidRDefault="00D917EF" w:rsidP="00A97E3A">
      <w:pPr>
        <w:spacing w:line="278" w:lineRule="auto"/>
        <w:jc w:val="both"/>
        <w:rPr>
          <w:sz w:val="24"/>
        </w:rPr>
        <w:sectPr w:rsidR="00D917EF">
          <w:pgSz w:w="11930" w:h="16860"/>
          <w:pgMar w:top="420" w:right="640" w:bottom="440" w:left="20" w:header="0" w:footer="182" w:gutter="0"/>
          <w:cols w:space="720"/>
        </w:sectPr>
      </w:pPr>
    </w:p>
    <w:p w:rsidR="00A97E3A" w:rsidRDefault="00A97E3A">
      <w:pPr>
        <w:sectPr w:rsidR="00A97E3A">
          <w:pgSz w:w="11930" w:h="16860"/>
          <w:pgMar w:top="420" w:right="640" w:bottom="440" w:left="20" w:header="0" w:footer="182" w:gutter="0"/>
          <w:cols w:space="720"/>
        </w:sectPr>
      </w:pPr>
    </w:p>
    <w:p w:rsidR="006A1D9A" w:rsidRDefault="006A1D9A">
      <w:pPr>
        <w:spacing w:line="276" w:lineRule="auto"/>
        <w:jc w:val="both"/>
        <w:rPr>
          <w:sz w:val="24"/>
        </w:rPr>
        <w:sectPr w:rsidR="006A1D9A">
          <w:pgSz w:w="11930" w:h="16860"/>
          <w:pgMar w:top="420" w:right="640" w:bottom="440" w:left="20" w:header="0" w:footer="182" w:gutter="0"/>
          <w:cols w:space="720"/>
        </w:sectPr>
      </w:pPr>
    </w:p>
    <w:p w:rsidR="006A1D9A" w:rsidRDefault="006A1D9A">
      <w:pPr>
        <w:spacing w:line="276" w:lineRule="auto"/>
        <w:sectPr w:rsidR="006A1D9A">
          <w:pgSz w:w="11930" w:h="16860"/>
          <w:pgMar w:top="420" w:right="640" w:bottom="440" w:left="20" w:header="0" w:footer="182" w:gutter="0"/>
          <w:cols w:space="720"/>
        </w:sectPr>
      </w:pPr>
    </w:p>
    <w:p w:rsidR="006A1D9A" w:rsidRDefault="006A1D9A">
      <w:pPr>
        <w:spacing w:line="276" w:lineRule="auto"/>
        <w:jc w:val="both"/>
        <w:rPr>
          <w:sz w:val="24"/>
        </w:rPr>
        <w:sectPr w:rsidR="006A1D9A">
          <w:pgSz w:w="11930" w:h="16860"/>
          <w:pgMar w:top="420" w:right="640" w:bottom="440" w:left="20" w:header="0" w:footer="182" w:gutter="0"/>
          <w:cols w:space="720"/>
        </w:sectPr>
      </w:pPr>
    </w:p>
    <w:p w:rsidR="006A1D9A" w:rsidRDefault="006A1D9A">
      <w:pPr>
        <w:spacing w:line="278" w:lineRule="auto"/>
        <w:jc w:val="both"/>
        <w:rPr>
          <w:sz w:val="24"/>
        </w:rPr>
        <w:sectPr w:rsidR="006A1D9A">
          <w:footerReference w:type="default" r:id="rId44"/>
          <w:pgSz w:w="11920" w:h="16850"/>
          <w:pgMar w:top="1160" w:right="0" w:bottom="1220" w:left="1180" w:header="0" w:footer="943" w:gutter="0"/>
          <w:cols w:space="720"/>
        </w:sectPr>
      </w:pPr>
      <w:bookmarkStart w:id="48" w:name="_bookmark36"/>
      <w:bookmarkEnd w:id="48"/>
    </w:p>
    <w:p w:rsidR="006A1D9A" w:rsidRDefault="006A1D9A">
      <w:pPr>
        <w:sectPr w:rsidR="006A1D9A">
          <w:pgSz w:w="11920" w:h="16850"/>
          <w:pgMar w:top="1100" w:right="0" w:bottom="1220" w:left="1180" w:header="0" w:footer="943" w:gutter="0"/>
          <w:cols w:space="720"/>
        </w:sectPr>
      </w:pPr>
    </w:p>
    <w:p w:rsidR="006A1D9A" w:rsidRDefault="006A1D9A">
      <w:pPr>
        <w:spacing w:line="268" w:lineRule="auto"/>
        <w:jc w:val="both"/>
        <w:rPr>
          <w:rFonts w:ascii="Symbol" w:hAnsi="Symbol"/>
          <w:sz w:val="24"/>
        </w:rPr>
        <w:sectPr w:rsidR="006A1D9A">
          <w:pgSz w:w="11920" w:h="16850"/>
          <w:pgMar w:top="1160" w:right="0" w:bottom="1220" w:left="1180" w:header="0" w:footer="943" w:gutter="0"/>
          <w:cols w:space="720"/>
        </w:sectPr>
      </w:pPr>
    </w:p>
    <w:p w:rsidR="006A1D9A" w:rsidRDefault="006A1D9A">
      <w:pPr>
        <w:sectPr w:rsidR="006A1D9A">
          <w:pgSz w:w="11920" w:h="16850"/>
          <w:pgMar w:top="1080" w:right="0" w:bottom="1220" w:left="1180" w:header="0" w:footer="943" w:gutter="0"/>
          <w:cols w:space="720"/>
        </w:sectPr>
      </w:pPr>
    </w:p>
    <w:p w:rsidR="006A1D9A" w:rsidRDefault="006A1D9A">
      <w:pPr>
        <w:sectPr w:rsidR="006A1D9A">
          <w:pgSz w:w="11920" w:h="16850"/>
          <w:pgMar w:top="1100" w:right="0" w:bottom="1220" w:left="1180" w:header="0" w:footer="943" w:gutter="0"/>
          <w:cols w:space="720"/>
        </w:sectPr>
      </w:pPr>
    </w:p>
    <w:p w:rsidR="006A1D9A" w:rsidRDefault="006A1D9A">
      <w:pPr>
        <w:spacing w:line="268" w:lineRule="exact"/>
        <w:jc w:val="right"/>
        <w:rPr>
          <w:sz w:val="24"/>
        </w:rPr>
        <w:sectPr w:rsidR="006A1D9A">
          <w:pgSz w:w="11920" w:h="16850"/>
          <w:pgMar w:top="1180" w:right="0" w:bottom="1140" w:left="1180" w:header="0" w:footer="943" w:gutter="0"/>
          <w:cols w:space="720"/>
        </w:sectPr>
      </w:pPr>
    </w:p>
    <w:p w:rsidR="006A1D9A" w:rsidRDefault="006A1D9A">
      <w:pPr>
        <w:sectPr w:rsidR="006A1D9A">
          <w:pgSz w:w="11920" w:h="16850"/>
          <w:pgMar w:top="1160" w:right="0" w:bottom="1220" w:left="1180" w:header="0" w:footer="943" w:gutter="0"/>
          <w:cols w:space="720"/>
        </w:sectPr>
      </w:pPr>
    </w:p>
    <w:p w:rsidR="006A1D9A" w:rsidRDefault="006A1D9A">
      <w:pPr>
        <w:sectPr w:rsidR="006A1D9A">
          <w:pgSz w:w="11920" w:h="16850"/>
          <w:pgMar w:top="1100" w:right="0" w:bottom="1220" w:left="1180" w:header="0" w:footer="943" w:gutter="0"/>
          <w:cols w:space="720"/>
        </w:sectPr>
      </w:pPr>
    </w:p>
    <w:p w:rsidR="006A1D9A" w:rsidRDefault="006A1D9A">
      <w:pPr>
        <w:sectPr w:rsidR="006A1D9A">
          <w:pgSz w:w="11920" w:h="16850"/>
          <w:pgMar w:top="1160" w:right="0" w:bottom="1220" w:left="1180" w:header="0" w:footer="943" w:gutter="0"/>
          <w:cols w:space="720"/>
        </w:sectPr>
      </w:pPr>
    </w:p>
    <w:p w:rsidR="006A1D9A" w:rsidRDefault="006A1D9A">
      <w:pPr>
        <w:spacing w:line="276" w:lineRule="auto"/>
        <w:sectPr w:rsidR="006A1D9A">
          <w:pgSz w:w="11920" w:h="16850"/>
          <w:pgMar w:top="1160" w:right="0" w:bottom="1220" w:left="1180" w:header="0" w:footer="943" w:gutter="0"/>
          <w:cols w:space="720"/>
        </w:sectPr>
      </w:pPr>
    </w:p>
    <w:p w:rsidR="006A1D9A" w:rsidRDefault="006A1D9A" w:rsidP="00D917EF">
      <w:pPr>
        <w:pStyle w:val="2"/>
        <w:spacing w:before="64" w:line="276" w:lineRule="auto"/>
        <w:ind w:right="853" w:firstLine="719"/>
      </w:pPr>
    </w:p>
    <w:sectPr w:rsidR="006A1D9A" w:rsidSect="00D917EF">
      <w:pgSz w:w="11920" w:h="16850"/>
      <w:pgMar w:top="1180" w:right="0" w:bottom="1220" w:left="1180" w:header="0" w:footer="94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2D86" w:rsidRDefault="00842D86">
      <w:r>
        <w:separator/>
      </w:r>
    </w:p>
  </w:endnote>
  <w:endnote w:type="continuationSeparator" w:id="0">
    <w:p w:rsidR="00842D86" w:rsidRDefault="00842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Lucida Console">
    <w:panose1 w:val="020B0609040504020204"/>
    <w:charset w:val="CC"/>
    <w:family w:val="modern"/>
    <w:pitch w:val="fixed"/>
    <w:sig w:usb0="8000028F" w:usb1="00001800" w:usb2="00000000" w:usb3="00000000" w:csb0="0000001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DD8" w:rsidRDefault="009339CA">
    <w:pPr>
      <w:pStyle w:val="a3"/>
      <w:spacing w:line="14" w:lineRule="auto"/>
      <w:ind w:left="0"/>
      <w:jc w:val="left"/>
      <w:rPr>
        <w:sz w:val="20"/>
      </w:rPr>
    </w:pPr>
    <w:r>
      <w:rPr>
        <w:noProof/>
        <w:lang w:eastAsia="ru-RU"/>
      </w:rPr>
      <mc:AlternateContent>
        <mc:Choice Requires="wps">
          <w:drawing>
            <wp:anchor distT="0" distB="0" distL="114300" distR="114300" simplePos="0" relativeHeight="482236416" behindDoc="1" locked="0" layoutInCell="1" allowOverlap="1">
              <wp:simplePos x="0" y="0"/>
              <wp:positionH relativeFrom="page">
                <wp:posOffset>6918960</wp:posOffset>
              </wp:positionH>
              <wp:positionV relativeFrom="page">
                <wp:posOffset>10397490</wp:posOffset>
              </wp:positionV>
              <wp:extent cx="146685" cy="180975"/>
              <wp:effectExtent l="0" t="0" r="0" b="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8" w:rsidRDefault="00536DD8">
                          <w:pPr>
                            <w:spacing w:before="11"/>
                            <w:ind w:left="60"/>
                          </w:pPr>
                          <w:r>
                            <w:fldChar w:fldCharType="begin"/>
                          </w:r>
                          <w:r>
                            <w:instrText xml:space="preserve"> PAGE </w:instrText>
                          </w:r>
                          <w:r>
                            <w:fldChar w:fldCharType="separate"/>
                          </w:r>
                          <w:r w:rsidR="003931FD">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7" o:spid="_x0000_s1063" type="#_x0000_t202" style="position:absolute;margin-left:544.8pt;margin-top:818.7pt;width:11.55pt;height:14.25pt;z-index:-210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" filled="f" stroked="f">
              <v:textbox inset="0,0,0,0">
                <w:txbxContent>
                  <w:p w:rsidR="00536DD8" w:rsidRDefault="00536DD8">
                    <w:pPr>
                      <w:spacing w:before="11"/>
                      <w:ind w:left="60"/>
                    </w:pPr>
                    <w:r>
                      <w:fldChar w:fldCharType="begin"/>
                    </w:r>
                    <w:r>
                      <w:instrText xml:space="preserve"> PAGE </w:instrText>
                    </w:r>
                    <w:r>
                      <w:fldChar w:fldCharType="separate"/>
                    </w:r>
                    <w:r w:rsidR="003931FD">
                      <w:rPr>
                        <w:noProof/>
                      </w:rPr>
                      <w:t>5</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DD8" w:rsidRDefault="00536DD8">
    <w:pPr>
      <w:rPr>
        <w:sz w:val="2"/>
        <w:szCs w:val="2"/>
      </w:rPr>
    </w:pPr>
    <w:r>
      <w:rPr>
        <w:noProof/>
        <w:sz w:val="24"/>
        <w:szCs w:val="24"/>
        <w:lang w:eastAsia="ru-RU"/>
      </w:rPr>
      <mc:AlternateContent>
        <mc:Choice Requires="wps">
          <w:drawing>
            <wp:anchor distT="0" distB="0" distL="63500" distR="63500" simplePos="0" relativeHeight="482245632" behindDoc="1" locked="0" layoutInCell="1" allowOverlap="1" wp14:anchorId="17C2BE6C" wp14:editId="251006C2">
              <wp:simplePos x="0" y="0"/>
              <wp:positionH relativeFrom="page">
                <wp:posOffset>861695</wp:posOffset>
              </wp:positionH>
              <wp:positionV relativeFrom="page">
                <wp:posOffset>10458450</wp:posOffset>
              </wp:positionV>
              <wp:extent cx="697865" cy="127000"/>
              <wp:effectExtent l="0" t="0" r="0" b="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8" w:rsidRDefault="00536DD8">
                          <w:r>
                            <w:rPr>
                              <w:rStyle w:val="ab"/>
                            </w:rPr>
                            <w:t>Ичменепия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3" o:spid="_x0000_s1072" type="#_x0000_t202" style="position:absolute;margin-left:67.85pt;margin-top:823.5pt;width:54.95pt;height:10pt;z-index:-21070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" filled="f" stroked="f">
              <v:textbox style="mso-fit-shape-to-text:t" inset="0,0,0,0">
                <w:txbxContent>
                  <w:p w:rsidR="00536DD8" w:rsidRDefault="00536DD8">
                    <w:proofErr w:type="spellStart"/>
                    <w:r>
                      <w:rPr>
                        <w:rStyle w:val="ab"/>
                      </w:rPr>
                      <w:t>Ичменепия</w:t>
                    </w:r>
                    <w:proofErr w:type="spellEnd"/>
                    <w:r>
                      <w:rPr>
                        <w:rStyle w:val="ab"/>
                      </w:rPr>
                      <w:t xml:space="preserve"> - 03</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DD8" w:rsidRDefault="00536DD8">
    <w:pPr>
      <w:rPr>
        <w:sz w:val="2"/>
        <w:szCs w:val="2"/>
      </w:rPr>
    </w:pPr>
    <w:r>
      <w:rPr>
        <w:noProof/>
        <w:sz w:val="24"/>
        <w:szCs w:val="24"/>
        <w:lang w:eastAsia="ru-RU"/>
      </w:rPr>
      <mc:AlternateContent>
        <mc:Choice Requires="wps">
          <w:drawing>
            <wp:anchor distT="0" distB="0" distL="63500" distR="63500" simplePos="0" relativeHeight="482247680" behindDoc="1" locked="0" layoutInCell="1" allowOverlap="1" wp14:anchorId="7DD6989C" wp14:editId="2CA99FFE">
              <wp:simplePos x="0" y="0"/>
              <wp:positionH relativeFrom="page">
                <wp:posOffset>813435</wp:posOffset>
              </wp:positionH>
              <wp:positionV relativeFrom="page">
                <wp:posOffset>10455275</wp:posOffset>
              </wp:positionV>
              <wp:extent cx="687070" cy="127000"/>
              <wp:effectExtent l="0" t="0" r="0" b="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8" w:rsidRDefault="00536DD8">
                          <w:r>
                            <w:rPr>
                              <w:rStyle w:val="ab"/>
                            </w:rPr>
                            <w:t>Изменения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 o:spid="_x0000_s1074" type="#_x0000_t202" style="position:absolute;margin-left:64.05pt;margin-top:823.25pt;width:54.1pt;height:10pt;z-index:-21068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" filled="f" stroked="f">
              <v:textbox style="mso-fit-shape-to-text:t" inset="0,0,0,0">
                <w:txbxContent>
                  <w:p w:rsidR="00536DD8" w:rsidRDefault="00536DD8">
                    <w:r>
                      <w:rPr>
                        <w:rStyle w:val="ab"/>
                      </w:rPr>
                      <w:t>Изменения - 03</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DD8" w:rsidRDefault="00536DD8">
    <w:pPr>
      <w:rPr>
        <w:sz w:val="2"/>
        <w:szCs w:val="2"/>
      </w:rPr>
    </w:pPr>
    <w:r>
      <w:rPr>
        <w:noProof/>
        <w:sz w:val="24"/>
        <w:szCs w:val="24"/>
        <w:lang w:eastAsia="ru-RU"/>
      </w:rPr>
      <mc:AlternateContent>
        <mc:Choice Requires="wps">
          <w:drawing>
            <wp:anchor distT="0" distB="0" distL="63500" distR="63500" simplePos="0" relativeHeight="482249728" behindDoc="1" locked="0" layoutInCell="1" allowOverlap="1" wp14:anchorId="4B6ACF05" wp14:editId="5B94E109">
              <wp:simplePos x="0" y="0"/>
              <wp:positionH relativeFrom="page">
                <wp:posOffset>807085</wp:posOffset>
              </wp:positionH>
              <wp:positionV relativeFrom="page">
                <wp:posOffset>10372725</wp:posOffset>
              </wp:positionV>
              <wp:extent cx="668655" cy="118110"/>
              <wp:effectExtent l="0" t="0" r="0" b="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8" w:rsidRDefault="00536DD8">
                          <w:r>
                            <w:rPr>
                              <w:rStyle w:val="7pt"/>
                            </w:rPr>
                            <w:t>Ичмемсмия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8" o:spid="_x0000_s1076" type="#_x0000_t202" style="position:absolute;margin-left:63.55pt;margin-top:816.75pt;width:52.65pt;height:9.3pt;z-index:-21066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" filled="f" stroked="f">
              <v:textbox style="mso-fit-shape-to-text:t" inset="0,0,0,0">
                <w:txbxContent>
                  <w:p w:rsidR="00536DD8" w:rsidRDefault="00536DD8">
                    <w:proofErr w:type="spellStart"/>
                    <w:r>
                      <w:rPr>
                        <w:rStyle w:val="7pt"/>
                      </w:rPr>
                      <w:t>Ичмемсмия</w:t>
                    </w:r>
                    <w:proofErr w:type="spellEnd"/>
                    <w:r>
                      <w:rPr>
                        <w:rStyle w:val="7pt"/>
                      </w:rPr>
                      <w:t xml:space="preserve"> - 03</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DD8" w:rsidRDefault="00842D86">
    <w:pPr>
      <w:pStyle w:val="a3"/>
      <w:spacing w:line="14" w:lineRule="auto"/>
      <w:ind w:left="0"/>
      <w:jc w:val="left"/>
      <w:rPr>
        <w:sz w:val="16"/>
      </w:rPr>
    </w:pPr>
    <w:r>
      <w:pict>
        <v:shapetype id="_x0000_t202" coordsize="21600,21600" o:spt="202" path="m,l,21600r21600,l21600,xe">
          <v:stroke joinstyle="miter"/>
          <v:path gradientshapeok="t" o:connecttype="rect"/>
        </v:shapetype>
        <v:shape id="_x0000_s2049" type="#_x0000_t202" style="position:absolute;margin-left:533.5pt;margin-top:779.7pt;width:22.6pt;height:14.25pt;z-index:-21079040;mso-position-horizontal-relative:page;mso-position-vertical-relative:page" filled="f" stroked="f">
          <v:textbox inset="0,0,0,0">
            <w:txbxContent>
              <w:p w:rsidR="00536DD8" w:rsidRDefault="00536DD8">
                <w:pPr>
                  <w:spacing w:before="11"/>
                  <w:ind w:left="60"/>
                </w:pPr>
                <w:r>
                  <w:fldChar w:fldCharType="begin"/>
                </w:r>
                <w:r>
                  <w:instrText xml:space="preserve"> PAGE </w:instrText>
                </w:r>
                <w:r>
                  <w:fldChar w:fldCharType="separate"/>
                </w:r>
                <w:r w:rsidR="00D355F3">
                  <w:rPr>
                    <w:noProof/>
                  </w:rPr>
                  <w:t>255</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DD8" w:rsidRDefault="00536DD8">
    <w:pPr>
      <w:pStyle w:val="a3"/>
      <w:spacing w:line="14" w:lineRule="auto"/>
      <w:ind w:left="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DD8" w:rsidRDefault="00842D86">
    <w:pPr>
      <w:pStyle w:val="a3"/>
      <w:spacing w:line="14" w:lineRule="auto"/>
      <w:ind w:left="0"/>
      <w:jc w:val="left"/>
      <w:rPr>
        <w:sz w:val="17"/>
      </w:rPr>
    </w:pPr>
    <w:r>
      <w:pict>
        <v:shapetype id="_x0000_t202" coordsize="21600,21600" o:spt="202" path="m,l,21600r21600,l21600,xe">
          <v:stroke joinstyle="miter"/>
          <v:path gradientshapeok="t" o:connecttype="rect"/>
        </v:shapetype>
        <v:shape id="_x0000_s2050" type="#_x0000_t202" style="position:absolute;margin-left:539.3pt;margin-top:818.7pt;width:17.05pt;height:14.25pt;z-index:-21079552;mso-position-horizontal-relative:page;mso-position-vertical-relative:page" filled="f" stroked="f">
          <v:textbox inset="0,0,0,0">
            <w:txbxContent>
              <w:p w:rsidR="00536DD8" w:rsidRDefault="00536DD8">
                <w:pPr>
                  <w:spacing w:before="11"/>
                  <w:ind w:left="60"/>
                </w:pPr>
                <w:r>
                  <w:fldChar w:fldCharType="begin"/>
                </w:r>
                <w:r>
                  <w:instrText xml:space="preserve"> PAGE </w:instrText>
                </w:r>
                <w:r>
                  <w:fldChar w:fldCharType="separate"/>
                </w:r>
                <w:r w:rsidR="003931FD">
                  <w:rPr>
                    <w:noProof/>
                  </w:rPr>
                  <w:t>51</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6E2" w:rsidRDefault="008406E2">
    <w:pPr>
      <w:rPr>
        <w:sz w:val="2"/>
        <w:szCs w:val="2"/>
      </w:rPr>
    </w:pPr>
    <w:r>
      <w:rPr>
        <w:noProof/>
        <w:lang w:eastAsia="ru-RU"/>
      </w:rPr>
      <mc:AlternateContent>
        <mc:Choice Requires="wps">
          <w:drawing>
            <wp:anchor distT="0" distB="0" distL="63500" distR="63500" simplePos="0" relativeHeight="482253824" behindDoc="1" locked="0" layoutInCell="1" allowOverlap="1" wp14:anchorId="5BF95DFD" wp14:editId="08979F1C">
              <wp:simplePos x="0" y="0"/>
              <wp:positionH relativeFrom="page">
                <wp:posOffset>761365</wp:posOffset>
              </wp:positionH>
              <wp:positionV relativeFrom="page">
                <wp:posOffset>10318115</wp:posOffset>
              </wp:positionV>
              <wp:extent cx="581660" cy="102235"/>
              <wp:effectExtent l="0" t="2540" r="0" b="0"/>
              <wp:wrapNone/>
              <wp:docPr id="149" name="Надпись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6E2" w:rsidRDefault="008406E2">
                          <w:r w:rsidRPr="000B5F0B">
                            <w:rPr>
                              <w:rStyle w:val="ab"/>
                              <w:rFonts w:eastAsia="Calibri"/>
                            </w:rPr>
                            <w:t>Изменения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49" o:spid="_x0000_s1065" type="#_x0000_t202" style="position:absolute;margin-left:59.95pt;margin-top:812.45pt;width:45.8pt;height:8.05pt;z-index:-21062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" filled="f" stroked="f">
              <v:textbox style="mso-fit-shape-to-text:t" inset="0,0,0,0">
                <w:txbxContent>
                  <w:p w:rsidR="008406E2" w:rsidRDefault="008406E2">
                    <w:r w:rsidRPr="000B5F0B">
                      <w:rPr>
                        <w:rStyle w:val="ab"/>
                        <w:rFonts w:eastAsia="Calibri"/>
                      </w:rPr>
                      <w:t>Изменения - 03</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6E2" w:rsidRDefault="008406E2">
    <w:pPr>
      <w:rPr>
        <w:sz w:val="2"/>
        <w:szCs w:val="2"/>
      </w:rPr>
    </w:pPr>
    <w:r>
      <w:rPr>
        <w:noProof/>
        <w:lang w:eastAsia="ru-RU"/>
      </w:rPr>
      <mc:AlternateContent>
        <mc:Choice Requires="wps">
          <w:drawing>
            <wp:anchor distT="0" distB="0" distL="63500" distR="63500" simplePos="0" relativeHeight="482254848" behindDoc="1" locked="0" layoutInCell="1" allowOverlap="1" wp14:anchorId="3BBFB3BD" wp14:editId="445F26D6">
              <wp:simplePos x="0" y="0"/>
              <wp:positionH relativeFrom="page">
                <wp:posOffset>761365</wp:posOffset>
              </wp:positionH>
              <wp:positionV relativeFrom="page">
                <wp:posOffset>10318115</wp:posOffset>
              </wp:positionV>
              <wp:extent cx="581660" cy="102235"/>
              <wp:effectExtent l="0" t="2540" r="0" b="0"/>
              <wp:wrapNone/>
              <wp:docPr id="148" name="Надпись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6E2" w:rsidRDefault="008406E2">
                          <w:r w:rsidRPr="000B5F0B">
                            <w:rPr>
                              <w:rStyle w:val="ab"/>
                              <w:rFonts w:eastAsia="Calibri"/>
                            </w:rPr>
                            <w:t>Изменения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48" o:spid="_x0000_s1066" type="#_x0000_t202" style="position:absolute;margin-left:59.95pt;margin-top:812.45pt;width:45.8pt;height:8.05pt;z-index:-21061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" filled="f" stroked="f">
              <v:textbox style="mso-fit-shape-to-text:t" inset="0,0,0,0">
                <w:txbxContent>
                  <w:p w:rsidR="008406E2" w:rsidRDefault="008406E2">
                    <w:r w:rsidRPr="000B5F0B">
                      <w:rPr>
                        <w:rStyle w:val="ab"/>
                        <w:rFonts w:eastAsia="Calibri"/>
                      </w:rPr>
                      <w:t>Изменения - 03</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6E2" w:rsidRDefault="008406E2">
    <w:pPr>
      <w:rPr>
        <w:sz w:val="2"/>
        <w:szCs w:val="2"/>
      </w:rPr>
    </w:pPr>
    <w:r>
      <w:rPr>
        <w:noProof/>
        <w:lang w:eastAsia="ru-RU"/>
      </w:rPr>
      <mc:AlternateContent>
        <mc:Choice Requires="wps">
          <w:drawing>
            <wp:anchor distT="0" distB="0" distL="63500" distR="63500" simplePos="0" relativeHeight="482256896" behindDoc="1" locked="0" layoutInCell="1" allowOverlap="1" wp14:anchorId="51644AD5" wp14:editId="0F97ACEA">
              <wp:simplePos x="0" y="0"/>
              <wp:positionH relativeFrom="page">
                <wp:posOffset>812165</wp:posOffset>
              </wp:positionH>
              <wp:positionV relativeFrom="page">
                <wp:posOffset>10193655</wp:posOffset>
              </wp:positionV>
              <wp:extent cx="640715" cy="102235"/>
              <wp:effectExtent l="2540" t="1905" r="4445" b="635"/>
              <wp:wrapNone/>
              <wp:docPr id="146" name="Надпись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6E2" w:rsidRDefault="008406E2">
                          <w:r>
                            <w:t>Изменения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46" o:spid="_x0000_s1068" type="#_x0000_t202" style="position:absolute;margin-left:63.95pt;margin-top:802.65pt;width:50.45pt;height:8.05pt;z-index:-21059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" filled="f" stroked="f">
              <v:textbox style="mso-fit-shape-to-text:t" inset="0,0,0,0">
                <w:txbxContent>
                  <w:p w:rsidR="008406E2" w:rsidRDefault="008406E2">
                    <w:r>
                      <w:t>Изменения — 03</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DD8" w:rsidRDefault="00842D86">
    <w:pPr>
      <w:rPr>
        <w:sz w:val="2"/>
        <w:szCs w:val="2"/>
      </w:rPr>
    </w:pPr>
    <w:r>
      <w:rPr>
        <w:sz w:val="24"/>
        <w:szCs w:val="24"/>
        <w:lang w:bidi="ru-RU"/>
      </w:rPr>
      <w:pict>
        <v:shapetype id="_x0000_t202" coordsize="21600,21600" o:spt="202" path="m,l,21600r21600,l21600,xe">
          <v:stroke joinstyle="miter"/>
          <v:path gradientshapeok="t" o:connecttype="rect"/>
        </v:shapetype>
        <v:shape id="_x0000_s2056" type="#_x0000_t202" style="position:absolute;margin-left:64.05pt;margin-top:823.25pt;width:52.1pt;height:6pt;z-index:-21075968;mso-wrap-style:none;mso-wrap-distance-left:5pt;mso-wrap-distance-right:5pt;mso-position-horizontal-relative:page;mso-position-vertical-relative:page" wrapcoords="0 0" filled="f" stroked="f">
          <v:textbox style="mso-fit-shape-to-text:t" inset="0,0,0,0">
            <w:txbxContent>
              <w:p w:rsidR="00536DD8" w:rsidRDefault="00536DD8">
                <w:r>
                  <w:rPr>
                    <w:rStyle w:val="ab"/>
                  </w:rPr>
                  <w:t>Изменения - 03</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DD8" w:rsidRDefault="00842D86">
    <w:pPr>
      <w:rPr>
        <w:sz w:val="2"/>
        <w:szCs w:val="2"/>
      </w:rPr>
    </w:pPr>
    <w:r>
      <w:rPr>
        <w:sz w:val="24"/>
        <w:szCs w:val="24"/>
        <w:lang w:bidi="ru-RU"/>
      </w:rPr>
      <w:pict>
        <v:shapetype id="_x0000_t202" coordsize="21600,21600" o:spt="202" path="m,l,21600r21600,l21600,xe">
          <v:stroke joinstyle="miter"/>
          <v:path gradientshapeok="t" o:connecttype="rect"/>
        </v:shapetype>
        <v:shape id="_x0000_s2057" type="#_x0000_t202" style="position:absolute;margin-left:64.5pt;margin-top:817.5pt;width:51.85pt;height:6.25pt;z-index:-21074944;mso-wrap-style:none;mso-wrap-distance-left:5pt;mso-wrap-distance-right:5pt;mso-position-horizontal-relative:page;mso-position-vertical-relative:page" wrapcoords="0 0" filled="f" stroked="f">
          <v:textbox style="mso-fit-shape-to-text:t" inset="0,0,0,0">
            <w:txbxContent>
              <w:p w:rsidR="00536DD8" w:rsidRDefault="00536DD8">
                <w:r>
                  <w:rPr>
                    <w:rStyle w:val="ab"/>
                  </w:rPr>
                  <w:t>Изменения - 03</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DD8" w:rsidRDefault="00536DD8">
    <w:pPr>
      <w:rPr>
        <w:sz w:val="2"/>
        <w:szCs w:val="2"/>
      </w:rPr>
    </w:pPr>
    <w:r>
      <w:rPr>
        <w:noProof/>
        <w:sz w:val="24"/>
        <w:szCs w:val="24"/>
        <w:lang w:eastAsia="ru-RU"/>
      </w:rPr>
      <mc:AlternateContent>
        <mc:Choice Requires="wps">
          <w:drawing>
            <wp:anchor distT="0" distB="0" distL="63500" distR="63500" simplePos="0" relativeHeight="482243584" behindDoc="1" locked="0" layoutInCell="1" allowOverlap="1" wp14:anchorId="290DA6FA" wp14:editId="0BCB7EB5">
              <wp:simplePos x="0" y="0"/>
              <wp:positionH relativeFrom="page">
                <wp:posOffset>813435</wp:posOffset>
              </wp:positionH>
              <wp:positionV relativeFrom="page">
                <wp:posOffset>10455275</wp:posOffset>
              </wp:positionV>
              <wp:extent cx="687070" cy="127000"/>
              <wp:effectExtent l="0" t="0" r="0" b="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8" w:rsidRDefault="00536DD8">
                          <w:r>
                            <w:rPr>
                              <w:rStyle w:val="ab"/>
                            </w:rPr>
                            <w:t>Изменения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5" o:spid="_x0000_s1070" type="#_x0000_t202" style="position:absolute;margin-left:64.05pt;margin-top:823.25pt;width:54.1pt;height:10pt;z-index:-21072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" filled="f" stroked="f">
              <v:textbox style="mso-fit-shape-to-text:t" inset="0,0,0,0">
                <w:txbxContent>
                  <w:p w:rsidR="00536DD8" w:rsidRDefault="00536DD8">
                    <w:r>
                      <w:rPr>
                        <w:rStyle w:val="ab"/>
                      </w:rPr>
                      <w:t>Изменения - 03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2D86" w:rsidRDefault="00842D86">
      <w:r>
        <w:separator/>
      </w:r>
    </w:p>
  </w:footnote>
  <w:footnote w:type="continuationSeparator" w:id="0">
    <w:p w:rsidR="00842D86" w:rsidRDefault="00842D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6E2" w:rsidRDefault="008406E2">
    <w:pPr>
      <w:rPr>
        <w:sz w:val="2"/>
        <w:szCs w:val="2"/>
      </w:rPr>
    </w:pPr>
    <w:r>
      <w:rPr>
        <w:noProof/>
        <w:lang w:eastAsia="ru-RU"/>
      </w:rPr>
      <mc:AlternateContent>
        <mc:Choice Requires="wps">
          <w:drawing>
            <wp:anchor distT="0" distB="0" distL="63500" distR="63500" simplePos="0" relativeHeight="482251776" behindDoc="1" locked="0" layoutInCell="1" allowOverlap="1" wp14:anchorId="5C26205A" wp14:editId="3DB3F436">
              <wp:simplePos x="0" y="0"/>
              <wp:positionH relativeFrom="page">
                <wp:posOffset>3799840</wp:posOffset>
              </wp:positionH>
              <wp:positionV relativeFrom="page">
                <wp:posOffset>463550</wp:posOffset>
              </wp:positionV>
              <wp:extent cx="210185" cy="160655"/>
              <wp:effectExtent l="0" t="0" r="0" b="4445"/>
              <wp:wrapNone/>
              <wp:docPr id="151" name="Надпись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6E2" w:rsidRDefault="008406E2">
                          <w:r w:rsidRPr="000B5F0B">
                            <w:rPr>
                              <w:rStyle w:val="11pt"/>
                              <w:rFonts w:eastAsia="Calibri"/>
                            </w:rPr>
                            <w:fldChar w:fldCharType="begin"/>
                          </w:r>
                          <w:r w:rsidRPr="000B5F0B">
                            <w:rPr>
                              <w:rStyle w:val="11pt"/>
                              <w:rFonts w:eastAsia="Calibri"/>
                            </w:rPr>
                            <w:instrText xml:space="preserve"> PAGE \* MERGEFORMAT </w:instrText>
                          </w:r>
                          <w:r w:rsidRPr="000B5F0B">
                            <w:rPr>
                              <w:rStyle w:val="11pt"/>
                              <w:rFonts w:eastAsia="Calibri"/>
                            </w:rPr>
                            <w:fldChar w:fldCharType="separate"/>
                          </w:r>
                          <w:r w:rsidRPr="000B5F0B">
                            <w:rPr>
                              <w:rStyle w:val="11pt"/>
                              <w:rFonts w:eastAsia="Calibri"/>
                              <w:noProof/>
                            </w:rPr>
                            <w:t>214</w:t>
                          </w:r>
                          <w:r w:rsidRPr="000B5F0B">
                            <w:rPr>
                              <w:rStyle w:val="11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51" o:spid="_x0000_s1063" type="#_x0000_t202" style="position:absolute;margin-left:299.2pt;margin-top:36.5pt;width:16.55pt;height:12.65pt;z-index:-21064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" filled="f" stroked="f">
              <v:textbox style="mso-fit-shape-to-text:t" inset="0,0,0,0">
                <w:txbxContent>
                  <w:p w:rsidR="008406E2" w:rsidRDefault="008406E2">
                    <w:r w:rsidRPr="000B5F0B">
                      <w:rPr>
                        <w:rStyle w:val="11pt"/>
                        <w:rFonts w:eastAsia="Calibri"/>
                      </w:rPr>
                      <w:fldChar w:fldCharType="begin"/>
                    </w:r>
                    <w:r w:rsidRPr="000B5F0B">
                      <w:rPr>
                        <w:rStyle w:val="11pt"/>
                        <w:rFonts w:eastAsia="Calibri"/>
                      </w:rPr>
                      <w:instrText xml:space="preserve"> PAGE \* MERGEFORMAT </w:instrText>
                    </w:r>
                    <w:r w:rsidRPr="000B5F0B">
                      <w:rPr>
                        <w:rStyle w:val="11pt"/>
                        <w:rFonts w:eastAsia="Calibri"/>
                      </w:rPr>
                      <w:fldChar w:fldCharType="separate"/>
                    </w:r>
                    <w:r w:rsidRPr="000B5F0B">
                      <w:rPr>
                        <w:rStyle w:val="11pt"/>
                        <w:rFonts w:eastAsia="Calibri"/>
                        <w:noProof/>
                      </w:rPr>
                      <w:t>214</w:t>
                    </w:r>
                    <w:r w:rsidRPr="000B5F0B">
                      <w:rPr>
                        <w:rStyle w:val="11pt"/>
                        <w:rFonts w:eastAsia="Calibri"/>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6E2" w:rsidRDefault="008406E2">
    <w:pPr>
      <w:rPr>
        <w:sz w:val="2"/>
        <w:szCs w:val="2"/>
      </w:rPr>
    </w:pPr>
    <w:r>
      <w:rPr>
        <w:noProof/>
        <w:lang w:eastAsia="ru-RU"/>
      </w:rPr>
      <mc:AlternateContent>
        <mc:Choice Requires="wps">
          <w:drawing>
            <wp:anchor distT="0" distB="0" distL="63500" distR="63500" simplePos="0" relativeHeight="482252800" behindDoc="1" locked="0" layoutInCell="1" allowOverlap="1" wp14:anchorId="3BAC9B73" wp14:editId="67D470D4">
              <wp:simplePos x="0" y="0"/>
              <wp:positionH relativeFrom="page">
                <wp:posOffset>3799840</wp:posOffset>
              </wp:positionH>
              <wp:positionV relativeFrom="page">
                <wp:posOffset>463550</wp:posOffset>
              </wp:positionV>
              <wp:extent cx="210185" cy="160655"/>
              <wp:effectExtent l="0" t="0" r="0" b="4445"/>
              <wp:wrapNone/>
              <wp:docPr id="150" name="Надпись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6E2" w:rsidRDefault="008406E2">
                          <w:r w:rsidRPr="000B5F0B">
                            <w:rPr>
                              <w:rStyle w:val="11pt"/>
                              <w:rFonts w:eastAsia="Calibri"/>
                            </w:rPr>
                            <w:fldChar w:fldCharType="begin"/>
                          </w:r>
                          <w:r w:rsidRPr="000B5F0B">
                            <w:rPr>
                              <w:rStyle w:val="11pt"/>
                              <w:rFonts w:eastAsia="Calibri"/>
                            </w:rPr>
                            <w:instrText xml:space="preserve"> PAGE \* MERGEFORMAT </w:instrText>
                          </w:r>
                          <w:r w:rsidRPr="000B5F0B">
                            <w:rPr>
                              <w:rStyle w:val="11pt"/>
                              <w:rFonts w:eastAsia="Calibri"/>
                            </w:rPr>
                            <w:fldChar w:fldCharType="separate"/>
                          </w:r>
                          <w:r w:rsidR="003931FD">
                            <w:rPr>
                              <w:rStyle w:val="11pt"/>
                              <w:rFonts w:eastAsia="Calibri"/>
                              <w:noProof/>
                            </w:rPr>
                            <w:t>72</w:t>
                          </w:r>
                          <w:r w:rsidRPr="000B5F0B">
                            <w:rPr>
                              <w:rStyle w:val="11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50" o:spid="_x0000_s1065" type="#_x0000_t202" style="position:absolute;margin-left:299.2pt;margin-top:36.5pt;width:16.55pt;height:12.65pt;z-index:-21063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" filled="f" stroked="f">
              <v:textbox style="mso-fit-shape-to-text:t" inset="0,0,0,0">
                <w:txbxContent>
                  <w:p w:rsidR="008406E2" w:rsidRDefault="008406E2">
                    <w:r w:rsidRPr="000B5F0B">
                      <w:rPr>
                        <w:rStyle w:val="11pt"/>
                        <w:rFonts w:eastAsia="Calibri"/>
                      </w:rPr>
                      <w:fldChar w:fldCharType="begin"/>
                    </w:r>
                    <w:r w:rsidRPr="000B5F0B">
                      <w:rPr>
                        <w:rStyle w:val="11pt"/>
                        <w:rFonts w:eastAsia="Calibri"/>
                      </w:rPr>
                      <w:instrText xml:space="preserve"> PAGE \* MERGEFORMAT </w:instrText>
                    </w:r>
                    <w:r w:rsidRPr="000B5F0B">
                      <w:rPr>
                        <w:rStyle w:val="11pt"/>
                        <w:rFonts w:eastAsia="Calibri"/>
                      </w:rPr>
                      <w:fldChar w:fldCharType="separate"/>
                    </w:r>
                    <w:r w:rsidR="003931FD">
                      <w:rPr>
                        <w:rStyle w:val="11pt"/>
                        <w:rFonts w:eastAsia="Calibri"/>
                        <w:noProof/>
                      </w:rPr>
                      <w:t>72</w:t>
                    </w:r>
                    <w:r w:rsidRPr="000B5F0B">
                      <w:rPr>
                        <w:rStyle w:val="11pt"/>
                        <w:rFonts w:eastAsia="Calibri"/>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6E2" w:rsidRDefault="008406E2">
    <w:pPr>
      <w:rPr>
        <w:sz w:val="2"/>
        <w:szCs w:val="2"/>
      </w:rPr>
    </w:pPr>
    <w:r>
      <w:rPr>
        <w:noProof/>
        <w:lang w:eastAsia="ru-RU"/>
      </w:rPr>
      <mc:AlternateContent>
        <mc:Choice Requires="wps">
          <w:drawing>
            <wp:anchor distT="0" distB="0" distL="63500" distR="63500" simplePos="0" relativeHeight="482255872" behindDoc="1" locked="0" layoutInCell="1" allowOverlap="1" wp14:anchorId="1161BD08" wp14:editId="6D9D94D9">
              <wp:simplePos x="0" y="0"/>
              <wp:positionH relativeFrom="page">
                <wp:posOffset>3823970</wp:posOffset>
              </wp:positionH>
              <wp:positionV relativeFrom="page">
                <wp:posOffset>537845</wp:posOffset>
              </wp:positionV>
              <wp:extent cx="191135" cy="146050"/>
              <wp:effectExtent l="4445" t="4445" r="4445" b="1905"/>
              <wp:wrapNone/>
              <wp:docPr id="147" name="Надпись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6E2" w:rsidRDefault="008406E2">
                          <w:r w:rsidRPr="000B5F0B">
                            <w:rPr>
                              <w:rStyle w:val="10pt"/>
                              <w:rFonts w:eastAsia="Calibri"/>
                            </w:rPr>
                            <w:fldChar w:fldCharType="begin"/>
                          </w:r>
                          <w:r w:rsidRPr="000B5F0B">
                            <w:rPr>
                              <w:rStyle w:val="10pt"/>
                              <w:rFonts w:eastAsia="Calibri"/>
                            </w:rPr>
                            <w:instrText xml:space="preserve"> PAGE \* MERGEFORMAT </w:instrText>
                          </w:r>
                          <w:r w:rsidRPr="000B5F0B">
                            <w:rPr>
                              <w:rStyle w:val="10pt"/>
                              <w:rFonts w:eastAsia="Calibri"/>
                            </w:rPr>
                            <w:fldChar w:fldCharType="separate"/>
                          </w:r>
                          <w:r w:rsidR="003931FD">
                            <w:rPr>
                              <w:rStyle w:val="10pt"/>
                              <w:rFonts w:eastAsia="Calibri"/>
                              <w:noProof/>
                            </w:rPr>
                            <w:t>73</w:t>
                          </w:r>
                          <w:r w:rsidRPr="000B5F0B">
                            <w:rPr>
                              <w:rStyle w:val="10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47" o:spid="_x0000_s1068" type="#_x0000_t202" style="position:absolute;margin-left:301.1pt;margin-top:42.35pt;width:15.05pt;height:11.5pt;z-index:-21060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" filled="f" stroked="f">
              <v:textbox style="mso-fit-shape-to-text:t" inset="0,0,0,0">
                <w:txbxContent>
                  <w:p w:rsidR="008406E2" w:rsidRDefault="008406E2">
                    <w:r w:rsidRPr="000B5F0B">
                      <w:rPr>
                        <w:rStyle w:val="10pt"/>
                        <w:rFonts w:eastAsia="Calibri"/>
                      </w:rPr>
                      <w:fldChar w:fldCharType="begin"/>
                    </w:r>
                    <w:r w:rsidRPr="000B5F0B">
                      <w:rPr>
                        <w:rStyle w:val="10pt"/>
                        <w:rFonts w:eastAsia="Calibri"/>
                      </w:rPr>
                      <w:instrText xml:space="preserve"> PAGE \* MERGEFORMAT </w:instrText>
                    </w:r>
                    <w:r w:rsidRPr="000B5F0B">
                      <w:rPr>
                        <w:rStyle w:val="10pt"/>
                        <w:rFonts w:eastAsia="Calibri"/>
                      </w:rPr>
                      <w:fldChar w:fldCharType="separate"/>
                    </w:r>
                    <w:r w:rsidR="003931FD">
                      <w:rPr>
                        <w:rStyle w:val="10pt"/>
                        <w:rFonts w:eastAsia="Calibri"/>
                        <w:noProof/>
                      </w:rPr>
                      <w:t>73</w:t>
                    </w:r>
                    <w:r w:rsidRPr="000B5F0B">
                      <w:rPr>
                        <w:rStyle w:val="10pt"/>
                        <w:rFonts w:eastAsia="Calibri"/>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DD8" w:rsidRDefault="00842D86">
    <w:pPr>
      <w:rPr>
        <w:sz w:val="2"/>
        <w:szCs w:val="2"/>
      </w:rPr>
    </w:pPr>
    <w:r>
      <w:rPr>
        <w:sz w:val="24"/>
        <w:szCs w:val="24"/>
        <w:lang w:bidi="ru-RU"/>
      </w:rPr>
      <w:pict>
        <v:shapetype id="_x0000_t202" coordsize="21600,21600" o:spt="202" path="m,l,21600r21600,l21600,xe">
          <v:stroke joinstyle="miter"/>
          <v:path gradientshapeok="t" o:connecttype="rect"/>
        </v:shapetype>
        <v:shape id="_x0000_s2055" type="#_x0000_t202" style="position:absolute;margin-left:305.6pt;margin-top:25.95pt;width:10.3pt;height:8.65pt;z-index:-21076992;mso-wrap-style:none;mso-wrap-distance-left:5pt;mso-wrap-distance-right:5pt;mso-position-horizontal-relative:page;mso-position-vertical-relative:page" wrapcoords="0 0" filled="f" stroked="f">
          <v:textbox style="mso-fit-shape-to-text:t" inset="0,0,0,0">
            <w:txbxContent>
              <w:p w:rsidR="00536DD8" w:rsidRDefault="00536DD8">
                <w:r>
                  <w:fldChar w:fldCharType="begin"/>
                </w:r>
                <w:r>
                  <w:instrText xml:space="preserve"> PAGE \* MERGEFORMAT </w:instrText>
                </w:r>
                <w:r>
                  <w:fldChar w:fldCharType="separate"/>
                </w:r>
                <w:r w:rsidR="003931FD" w:rsidRPr="003931FD">
                  <w:rPr>
                    <w:rStyle w:val="TimesNewRoman11pt"/>
                    <w:rFonts w:eastAsia="Segoe UI"/>
                    <w:noProof/>
                  </w:rPr>
                  <w:t>78</w:t>
                </w:r>
                <w:r>
                  <w:rPr>
                    <w:rStyle w:val="TimesNewRoman11pt"/>
                    <w:rFonts w:eastAsia="Segoe UI"/>
                  </w:rP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DD8" w:rsidRDefault="00536DD8">
    <w:pPr>
      <w:rPr>
        <w:sz w:val="2"/>
        <w:szCs w:val="2"/>
      </w:rPr>
    </w:pPr>
    <w:r>
      <w:rPr>
        <w:noProof/>
        <w:sz w:val="24"/>
        <w:szCs w:val="24"/>
        <w:lang w:eastAsia="ru-RU"/>
      </w:rPr>
      <mc:AlternateContent>
        <mc:Choice Requires="wps">
          <w:drawing>
            <wp:anchor distT="0" distB="0" distL="63500" distR="63500" simplePos="0" relativeHeight="482242560" behindDoc="1" locked="0" layoutInCell="1" allowOverlap="1" wp14:anchorId="2376D01A" wp14:editId="201A391C">
              <wp:simplePos x="0" y="0"/>
              <wp:positionH relativeFrom="page">
                <wp:posOffset>3881120</wp:posOffset>
              </wp:positionH>
              <wp:positionV relativeFrom="page">
                <wp:posOffset>329565</wp:posOffset>
              </wp:positionV>
              <wp:extent cx="140335" cy="160655"/>
              <wp:effectExtent l="0" t="0" r="0" b="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8" w:rsidRDefault="00536DD8">
                          <w:r>
                            <w:fldChar w:fldCharType="begin"/>
                          </w:r>
                          <w:r>
                            <w:instrText xml:space="preserve"> PAGE \* MERGEFORMAT </w:instrText>
                          </w:r>
                          <w:r>
                            <w:fldChar w:fldCharType="separate"/>
                          </w:r>
                          <w:r w:rsidR="003931FD" w:rsidRPr="003931FD">
                            <w:rPr>
                              <w:rStyle w:val="TimesNewRoman11pt"/>
                              <w:rFonts w:eastAsia="Segoe UI"/>
                              <w:noProof/>
                            </w:rPr>
                            <w:t>90</w:t>
                          </w:r>
                          <w:r>
                            <w:rPr>
                              <w:rStyle w:val="TimesNewRoman11pt"/>
                              <w:rFonts w:eastAsia="Segoe U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6" o:spid="_x0000_s1070" type="#_x0000_t202" style="position:absolute;margin-left:305.6pt;margin-top:25.95pt;width:11.05pt;height:12.65pt;z-index:-21073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" filled="f" stroked="f">
              <v:textbox style="mso-fit-shape-to-text:t" inset="0,0,0,0">
                <w:txbxContent>
                  <w:p w:rsidR="00536DD8" w:rsidRDefault="00536DD8">
                    <w:r>
                      <w:fldChar w:fldCharType="begin"/>
                    </w:r>
                    <w:r>
                      <w:instrText xml:space="preserve"> PAGE \* MERGEFORMAT </w:instrText>
                    </w:r>
                    <w:r>
                      <w:fldChar w:fldCharType="separate"/>
                    </w:r>
                    <w:r w:rsidR="003931FD" w:rsidRPr="003931FD">
                      <w:rPr>
                        <w:rStyle w:val="TimesNewRoman11pt"/>
                        <w:rFonts w:eastAsia="Segoe UI"/>
                        <w:noProof/>
                      </w:rPr>
                      <w:t>90</w:t>
                    </w:r>
                    <w:r>
                      <w:rPr>
                        <w:rStyle w:val="TimesNewRoman11pt"/>
                        <w:rFonts w:eastAsia="Segoe UI"/>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DD8" w:rsidRDefault="00536DD8">
    <w:pPr>
      <w:rPr>
        <w:sz w:val="2"/>
        <w:szCs w:val="2"/>
      </w:rPr>
    </w:pPr>
    <w:r>
      <w:rPr>
        <w:noProof/>
        <w:sz w:val="24"/>
        <w:szCs w:val="24"/>
        <w:lang w:eastAsia="ru-RU"/>
      </w:rPr>
      <mc:AlternateContent>
        <mc:Choice Requires="wps">
          <w:drawing>
            <wp:anchor distT="0" distB="0" distL="63500" distR="63500" simplePos="0" relativeHeight="482244608" behindDoc="1" locked="0" layoutInCell="1" allowOverlap="1" wp14:anchorId="18C8923A" wp14:editId="619E7A32">
              <wp:simplePos x="0" y="0"/>
              <wp:positionH relativeFrom="page">
                <wp:posOffset>3873500</wp:posOffset>
              </wp:positionH>
              <wp:positionV relativeFrom="page">
                <wp:posOffset>400050</wp:posOffset>
              </wp:positionV>
              <wp:extent cx="140335" cy="160655"/>
              <wp:effectExtent l="0" t="0" r="0" b="0"/>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8" w:rsidRDefault="00536DD8">
                          <w:r>
                            <w:fldChar w:fldCharType="begin"/>
                          </w:r>
                          <w:r>
                            <w:instrText xml:space="preserve"> PAGE \* MERGEFORMAT </w:instrText>
                          </w:r>
                          <w:r>
                            <w:fldChar w:fldCharType="separate"/>
                          </w:r>
                          <w:r w:rsidR="003931FD" w:rsidRPr="003931FD">
                            <w:rPr>
                              <w:rStyle w:val="TimesNewRoman11pt"/>
                              <w:rFonts w:eastAsia="Segoe UI"/>
                              <w:noProof/>
                            </w:rPr>
                            <w:t>79</w:t>
                          </w:r>
                          <w:r>
                            <w:rPr>
                              <w:rStyle w:val="TimesNewRoman11pt"/>
                              <w:rFonts w:eastAsia="Segoe U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4" o:spid="_x0000_s1072" type="#_x0000_t202" style="position:absolute;margin-left:305pt;margin-top:31.5pt;width:11.05pt;height:12.65pt;z-index:-21071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" filled="f" stroked="f">
              <v:textbox style="mso-fit-shape-to-text:t" inset="0,0,0,0">
                <w:txbxContent>
                  <w:p w:rsidR="00536DD8" w:rsidRDefault="00536DD8">
                    <w:r>
                      <w:fldChar w:fldCharType="begin"/>
                    </w:r>
                    <w:r>
                      <w:instrText xml:space="preserve"> PAGE \* MERGEFORMAT </w:instrText>
                    </w:r>
                    <w:r>
                      <w:fldChar w:fldCharType="separate"/>
                    </w:r>
                    <w:r w:rsidR="003931FD" w:rsidRPr="003931FD">
                      <w:rPr>
                        <w:rStyle w:val="TimesNewRoman11pt"/>
                        <w:rFonts w:eastAsia="Segoe UI"/>
                        <w:noProof/>
                      </w:rPr>
                      <w:t>79</w:t>
                    </w:r>
                    <w:r>
                      <w:rPr>
                        <w:rStyle w:val="TimesNewRoman11pt"/>
                        <w:rFonts w:eastAsia="Segoe UI"/>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DD8" w:rsidRDefault="00536DD8">
    <w:pPr>
      <w:rPr>
        <w:sz w:val="2"/>
        <w:szCs w:val="2"/>
      </w:rPr>
    </w:pPr>
    <w:r>
      <w:rPr>
        <w:noProof/>
        <w:sz w:val="24"/>
        <w:szCs w:val="24"/>
        <w:lang w:eastAsia="ru-RU"/>
      </w:rPr>
      <mc:AlternateContent>
        <mc:Choice Requires="wps">
          <w:drawing>
            <wp:anchor distT="0" distB="0" distL="63500" distR="63500" simplePos="0" relativeHeight="482246656" behindDoc="1" locked="0" layoutInCell="1" allowOverlap="1" wp14:anchorId="72E00BED" wp14:editId="18367FEE">
              <wp:simplePos x="0" y="0"/>
              <wp:positionH relativeFrom="page">
                <wp:posOffset>3881120</wp:posOffset>
              </wp:positionH>
              <wp:positionV relativeFrom="page">
                <wp:posOffset>329565</wp:posOffset>
              </wp:positionV>
              <wp:extent cx="140335" cy="160655"/>
              <wp:effectExtent l="0" t="0" r="0" b="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8" w:rsidRDefault="00536DD8">
                          <w:r>
                            <w:fldChar w:fldCharType="begin"/>
                          </w:r>
                          <w:r>
                            <w:instrText xml:space="preserve"> PAGE \* MERGEFORMAT </w:instrText>
                          </w:r>
                          <w:r>
                            <w:fldChar w:fldCharType="separate"/>
                          </w:r>
                          <w:r w:rsidR="003931FD" w:rsidRPr="003931FD">
                            <w:rPr>
                              <w:rStyle w:val="TimesNewRoman11pt"/>
                              <w:rFonts w:eastAsia="Segoe UI"/>
                              <w:noProof/>
                            </w:rPr>
                            <w:t>105</w:t>
                          </w:r>
                          <w:r>
                            <w:rPr>
                              <w:rStyle w:val="TimesNewRoman11pt"/>
                              <w:rFonts w:eastAsia="Segoe U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2" o:spid="_x0000_s1074" type="#_x0000_t202" style="position:absolute;margin-left:305.6pt;margin-top:25.95pt;width:11.05pt;height:12.65pt;z-index:-21069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" filled="f" stroked="f">
              <v:textbox style="mso-fit-shape-to-text:t" inset="0,0,0,0">
                <w:txbxContent>
                  <w:p w:rsidR="00536DD8" w:rsidRDefault="00536DD8">
                    <w:r>
                      <w:fldChar w:fldCharType="begin"/>
                    </w:r>
                    <w:r>
                      <w:instrText xml:space="preserve"> PAGE \* MERGEFORMAT </w:instrText>
                    </w:r>
                    <w:r>
                      <w:fldChar w:fldCharType="separate"/>
                    </w:r>
                    <w:r w:rsidR="003931FD" w:rsidRPr="003931FD">
                      <w:rPr>
                        <w:rStyle w:val="TimesNewRoman11pt"/>
                        <w:rFonts w:eastAsia="Segoe UI"/>
                        <w:noProof/>
                      </w:rPr>
                      <w:t>105</w:t>
                    </w:r>
                    <w:r>
                      <w:rPr>
                        <w:rStyle w:val="TimesNewRoman11pt"/>
                        <w:rFonts w:eastAsia="Segoe UI"/>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DD8" w:rsidRDefault="00536DD8">
    <w:pPr>
      <w:rPr>
        <w:sz w:val="2"/>
        <w:szCs w:val="2"/>
      </w:rPr>
    </w:pPr>
    <w:r>
      <w:rPr>
        <w:noProof/>
        <w:sz w:val="24"/>
        <w:szCs w:val="24"/>
        <w:lang w:eastAsia="ru-RU"/>
      </w:rPr>
      <mc:AlternateContent>
        <mc:Choice Requires="wps">
          <w:drawing>
            <wp:anchor distT="0" distB="0" distL="63500" distR="63500" simplePos="0" relativeHeight="482248704" behindDoc="1" locked="0" layoutInCell="1" allowOverlap="1" wp14:anchorId="026BAEEA" wp14:editId="7822001A">
              <wp:simplePos x="0" y="0"/>
              <wp:positionH relativeFrom="page">
                <wp:posOffset>3897630</wp:posOffset>
              </wp:positionH>
              <wp:positionV relativeFrom="page">
                <wp:posOffset>339090</wp:posOffset>
              </wp:positionV>
              <wp:extent cx="140335" cy="160655"/>
              <wp:effectExtent l="0" t="0" r="0"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8" w:rsidRDefault="00536DD8">
                          <w:r>
                            <w:fldChar w:fldCharType="begin"/>
                          </w:r>
                          <w:r>
                            <w:instrText xml:space="preserve"> PAGE \* MERGEFORMAT </w:instrText>
                          </w:r>
                          <w:r>
                            <w:fldChar w:fldCharType="separate"/>
                          </w:r>
                          <w:r w:rsidR="003931FD" w:rsidRPr="003931FD">
                            <w:rPr>
                              <w:rStyle w:val="TimesNewRoman11pt"/>
                              <w:rFonts w:eastAsia="Segoe UI"/>
                              <w:noProof/>
                            </w:rPr>
                            <w:t>91</w:t>
                          </w:r>
                          <w:r>
                            <w:rPr>
                              <w:rStyle w:val="TimesNewRoman11pt"/>
                              <w:rFonts w:eastAsia="Segoe U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 o:spid="_x0000_s1076" type="#_x0000_t202" style="position:absolute;margin-left:306.9pt;margin-top:26.7pt;width:11.05pt;height:12.65pt;z-index:-21067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" filled="f" stroked="f">
              <v:textbox style="mso-fit-shape-to-text:t" inset="0,0,0,0">
                <w:txbxContent>
                  <w:p w:rsidR="00536DD8" w:rsidRDefault="00536DD8">
                    <w:r>
                      <w:fldChar w:fldCharType="begin"/>
                    </w:r>
                    <w:r>
                      <w:instrText xml:space="preserve"> PAGE \* MERGEFORMAT </w:instrText>
                    </w:r>
                    <w:r>
                      <w:fldChar w:fldCharType="separate"/>
                    </w:r>
                    <w:r w:rsidR="003931FD" w:rsidRPr="003931FD">
                      <w:rPr>
                        <w:rStyle w:val="TimesNewRoman11pt"/>
                        <w:rFonts w:eastAsia="Segoe UI"/>
                        <w:noProof/>
                      </w:rPr>
                      <w:t>91</w:t>
                    </w:r>
                    <w:r>
                      <w:rPr>
                        <w:rStyle w:val="TimesNewRoman11pt"/>
                        <w:rFonts w:eastAsia="Segoe UI"/>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0"/>
        </w:tabs>
        <w:ind w:left="928" w:hanging="360"/>
      </w:pPr>
      <w:rPr>
        <w:rFonts w:ascii="Symbol" w:hAnsi="Symbol" w:cs="Symbol"/>
        <w:lang w:val="ru-RU"/>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cs="Wingdings"/>
      </w:rPr>
    </w:lvl>
    <w:lvl w:ilvl="3">
      <w:start w:val="1"/>
      <w:numFmt w:val="bullet"/>
      <w:lvlText w:val=""/>
      <w:lvlJc w:val="left"/>
      <w:pPr>
        <w:tabs>
          <w:tab w:val="num" w:pos="0"/>
        </w:tabs>
        <w:ind w:left="3447" w:hanging="360"/>
      </w:pPr>
      <w:rPr>
        <w:rFonts w:ascii="Symbol" w:hAnsi="Symbol" w:cs="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cs="Wingdings"/>
      </w:rPr>
    </w:lvl>
    <w:lvl w:ilvl="6">
      <w:start w:val="1"/>
      <w:numFmt w:val="bullet"/>
      <w:lvlText w:val=""/>
      <w:lvlJc w:val="left"/>
      <w:pPr>
        <w:tabs>
          <w:tab w:val="num" w:pos="0"/>
        </w:tabs>
        <w:ind w:left="5607" w:hanging="360"/>
      </w:pPr>
      <w:rPr>
        <w:rFonts w:ascii="Symbol" w:hAnsi="Symbol" w:cs="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cs="Wingdings"/>
      </w:rPr>
    </w:lvl>
  </w:abstractNum>
  <w:abstractNum w:abstractNumId="1">
    <w:nsid w:val="00000003"/>
    <w:multiLevelType w:val="multilevel"/>
    <w:tmpl w:val="00000003"/>
    <w:name w:val="WW8Num3"/>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2">
    <w:nsid w:val="004451B6"/>
    <w:multiLevelType w:val="hybridMultilevel"/>
    <w:tmpl w:val="0EF4178E"/>
    <w:lvl w:ilvl="0" w:tplc="ED4C245C">
      <w:start w:val="1"/>
      <w:numFmt w:val="decimal"/>
      <w:lvlText w:val="%1."/>
      <w:lvlJc w:val="left"/>
      <w:pPr>
        <w:ind w:left="704" w:hanging="183"/>
        <w:jc w:val="left"/>
      </w:pPr>
      <w:rPr>
        <w:rFonts w:ascii="Times New Roman" w:eastAsia="Times New Roman" w:hAnsi="Times New Roman" w:cs="Times New Roman" w:hint="default"/>
        <w:w w:val="100"/>
        <w:sz w:val="20"/>
        <w:szCs w:val="20"/>
        <w:lang w:val="ru-RU" w:eastAsia="en-US" w:bidi="ar-SA"/>
      </w:rPr>
    </w:lvl>
    <w:lvl w:ilvl="1" w:tplc="43E6458A">
      <w:numFmt w:val="bullet"/>
      <w:lvlText w:val="•"/>
      <w:lvlJc w:val="left"/>
      <w:pPr>
        <w:ind w:left="1703" w:hanging="183"/>
      </w:pPr>
      <w:rPr>
        <w:rFonts w:hint="default"/>
        <w:lang w:val="ru-RU" w:eastAsia="en-US" w:bidi="ar-SA"/>
      </w:rPr>
    </w:lvl>
    <w:lvl w:ilvl="2" w:tplc="0B80A47C">
      <w:numFmt w:val="bullet"/>
      <w:lvlText w:val="•"/>
      <w:lvlJc w:val="left"/>
      <w:pPr>
        <w:ind w:left="2706" w:hanging="183"/>
      </w:pPr>
      <w:rPr>
        <w:rFonts w:hint="default"/>
        <w:lang w:val="ru-RU" w:eastAsia="en-US" w:bidi="ar-SA"/>
      </w:rPr>
    </w:lvl>
    <w:lvl w:ilvl="3" w:tplc="C4265B2C">
      <w:numFmt w:val="bullet"/>
      <w:lvlText w:val="•"/>
      <w:lvlJc w:val="left"/>
      <w:pPr>
        <w:ind w:left="3709" w:hanging="183"/>
      </w:pPr>
      <w:rPr>
        <w:rFonts w:hint="default"/>
        <w:lang w:val="ru-RU" w:eastAsia="en-US" w:bidi="ar-SA"/>
      </w:rPr>
    </w:lvl>
    <w:lvl w:ilvl="4" w:tplc="0526CA48">
      <w:numFmt w:val="bullet"/>
      <w:lvlText w:val="•"/>
      <w:lvlJc w:val="left"/>
      <w:pPr>
        <w:ind w:left="4712" w:hanging="183"/>
      </w:pPr>
      <w:rPr>
        <w:rFonts w:hint="default"/>
        <w:lang w:val="ru-RU" w:eastAsia="en-US" w:bidi="ar-SA"/>
      </w:rPr>
    </w:lvl>
    <w:lvl w:ilvl="5" w:tplc="B42EF448">
      <w:numFmt w:val="bullet"/>
      <w:lvlText w:val="•"/>
      <w:lvlJc w:val="left"/>
      <w:pPr>
        <w:ind w:left="5715" w:hanging="183"/>
      </w:pPr>
      <w:rPr>
        <w:rFonts w:hint="default"/>
        <w:lang w:val="ru-RU" w:eastAsia="en-US" w:bidi="ar-SA"/>
      </w:rPr>
    </w:lvl>
    <w:lvl w:ilvl="6" w:tplc="2C4CA7E4">
      <w:numFmt w:val="bullet"/>
      <w:lvlText w:val="•"/>
      <w:lvlJc w:val="left"/>
      <w:pPr>
        <w:ind w:left="6718" w:hanging="183"/>
      </w:pPr>
      <w:rPr>
        <w:rFonts w:hint="default"/>
        <w:lang w:val="ru-RU" w:eastAsia="en-US" w:bidi="ar-SA"/>
      </w:rPr>
    </w:lvl>
    <w:lvl w:ilvl="7" w:tplc="4B06727A">
      <w:numFmt w:val="bullet"/>
      <w:lvlText w:val="•"/>
      <w:lvlJc w:val="left"/>
      <w:pPr>
        <w:ind w:left="7721" w:hanging="183"/>
      </w:pPr>
      <w:rPr>
        <w:rFonts w:hint="default"/>
        <w:lang w:val="ru-RU" w:eastAsia="en-US" w:bidi="ar-SA"/>
      </w:rPr>
    </w:lvl>
    <w:lvl w:ilvl="8" w:tplc="3B1CFF5C">
      <w:numFmt w:val="bullet"/>
      <w:lvlText w:val="•"/>
      <w:lvlJc w:val="left"/>
      <w:pPr>
        <w:ind w:left="8724" w:hanging="183"/>
      </w:pPr>
      <w:rPr>
        <w:rFonts w:hint="default"/>
        <w:lang w:val="ru-RU" w:eastAsia="en-US" w:bidi="ar-SA"/>
      </w:rPr>
    </w:lvl>
  </w:abstractNum>
  <w:abstractNum w:abstractNumId="3">
    <w:nsid w:val="0200782B"/>
    <w:multiLevelType w:val="hybridMultilevel"/>
    <w:tmpl w:val="C624DE24"/>
    <w:lvl w:ilvl="0" w:tplc="AA16A81C">
      <w:start w:val="1"/>
      <w:numFmt w:val="decimal"/>
      <w:lvlText w:val="%1)"/>
      <w:lvlJc w:val="left"/>
      <w:pPr>
        <w:ind w:left="1682" w:hanging="363"/>
        <w:jc w:val="left"/>
      </w:pPr>
      <w:rPr>
        <w:rFonts w:ascii="Times New Roman" w:eastAsia="Times New Roman" w:hAnsi="Times New Roman" w:cs="Times New Roman" w:hint="default"/>
        <w:color w:val="20272D"/>
        <w:w w:val="99"/>
        <w:sz w:val="24"/>
        <w:szCs w:val="24"/>
        <w:lang w:val="ru-RU" w:eastAsia="en-US" w:bidi="ar-SA"/>
      </w:rPr>
    </w:lvl>
    <w:lvl w:ilvl="1" w:tplc="E8EC5EC4">
      <w:numFmt w:val="bullet"/>
      <w:lvlText w:val="•"/>
      <w:lvlJc w:val="left"/>
      <w:pPr>
        <w:ind w:left="2638" w:hanging="363"/>
      </w:pPr>
      <w:rPr>
        <w:rFonts w:hint="default"/>
        <w:lang w:val="ru-RU" w:eastAsia="en-US" w:bidi="ar-SA"/>
      </w:rPr>
    </w:lvl>
    <w:lvl w:ilvl="2" w:tplc="F498F726">
      <w:numFmt w:val="bullet"/>
      <w:lvlText w:val="•"/>
      <w:lvlJc w:val="left"/>
      <w:pPr>
        <w:ind w:left="3596" w:hanging="363"/>
      </w:pPr>
      <w:rPr>
        <w:rFonts w:hint="default"/>
        <w:lang w:val="ru-RU" w:eastAsia="en-US" w:bidi="ar-SA"/>
      </w:rPr>
    </w:lvl>
    <w:lvl w:ilvl="3" w:tplc="FF9A692C">
      <w:numFmt w:val="bullet"/>
      <w:lvlText w:val="•"/>
      <w:lvlJc w:val="left"/>
      <w:pPr>
        <w:ind w:left="4554" w:hanging="363"/>
      </w:pPr>
      <w:rPr>
        <w:rFonts w:hint="default"/>
        <w:lang w:val="ru-RU" w:eastAsia="en-US" w:bidi="ar-SA"/>
      </w:rPr>
    </w:lvl>
    <w:lvl w:ilvl="4" w:tplc="3716C77E">
      <w:numFmt w:val="bullet"/>
      <w:lvlText w:val="•"/>
      <w:lvlJc w:val="left"/>
      <w:pPr>
        <w:ind w:left="5512" w:hanging="363"/>
      </w:pPr>
      <w:rPr>
        <w:rFonts w:hint="default"/>
        <w:lang w:val="ru-RU" w:eastAsia="en-US" w:bidi="ar-SA"/>
      </w:rPr>
    </w:lvl>
    <w:lvl w:ilvl="5" w:tplc="A61288F0">
      <w:numFmt w:val="bullet"/>
      <w:lvlText w:val="•"/>
      <w:lvlJc w:val="left"/>
      <w:pPr>
        <w:ind w:left="6470" w:hanging="363"/>
      </w:pPr>
      <w:rPr>
        <w:rFonts w:hint="default"/>
        <w:lang w:val="ru-RU" w:eastAsia="en-US" w:bidi="ar-SA"/>
      </w:rPr>
    </w:lvl>
    <w:lvl w:ilvl="6" w:tplc="F35225DA">
      <w:numFmt w:val="bullet"/>
      <w:lvlText w:val="•"/>
      <w:lvlJc w:val="left"/>
      <w:pPr>
        <w:ind w:left="7428" w:hanging="363"/>
      </w:pPr>
      <w:rPr>
        <w:rFonts w:hint="default"/>
        <w:lang w:val="ru-RU" w:eastAsia="en-US" w:bidi="ar-SA"/>
      </w:rPr>
    </w:lvl>
    <w:lvl w:ilvl="7" w:tplc="971C7A4E">
      <w:numFmt w:val="bullet"/>
      <w:lvlText w:val="•"/>
      <w:lvlJc w:val="left"/>
      <w:pPr>
        <w:ind w:left="8386" w:hanging="363"/>
      </w:pPr>
      <w:rPr>
        <w:rFonts w:hint="default"/>
        <w:lang w:val="ru-RU" w:eastAsia="en-US" w:bidi="ar-SA"/>
      </w:rPr>
    </w:lvl>
    <w:lvl w:ilvl="8" w:tplc="766ED794">
      <w:numFmt w:val="bullet"/>
      <w:lvlText w:val="•"/>
      <w:lvlJc w:val="left"/>
      <w:pPr>
        <w:ind w:left="9344" w:hanging="363"/>
      </w:pPr>
      <w:rPr>
        <w:rFonts w:hint="default"/>
        <w:lang w:val="ru-RU" w:eastAsia="en-US" w:bidi="ar-SA"/>
      </w:rPr>
    </w:lvl>
  </w:abstractNum>
  <w:abstractNum w:abstractNumId="4">
    <w:nsid w:val="02E66604"/>
    <w:multiLevelType w:val="multilevel"/>
    <w:tmpl w:val="2B0E26E6"/>
    <w:lvl w:ilvl="0">
      <w:start w:val="3"/>
      <w:numFmt w:val="decimal"/>
      <w:lvlText w:val="%1"/>
      <w:lvlJc w:val="left"/>
      <w:pPr>
        <w:ind w:left="1122" w:hanging="600"/>
        <w:jc w:val="left"/>
      </w:pPr>
      <w:rPr>
        <w:rFonts w:hint="default"/>
        <w:lang w:val="ru-RU" w:eastAsia="en-US" w:bidi="ar-SA"/>
      </w:rPr>
    </w:lvl>
    <w:lvl w:ilvl="1">
      <w:start w:val="5"/>
      <w:numFmt w:val="decimal"/>
      <w:lvlText w:val="%1.%2"/>
      <w:lvlJc w:val="left"/>
      <w:pPr>
        <w:ind w:left="1122" w:hanging="600"/>
        <w:jc w:val="left"/>
      </w:pPr>
      <w:rPr>
        <w:rFonts w:hint="default"/>
        <w:lang w:val="ru-RU" w:eastAsia="en-US" w:bidi="ar-SA"/>
      </w:rPr>
    </w:lvl>
    <w:lvl w:ilvl="2">
      <w:start w:val="1"/>
      <w:numFmt w:val="decimal"/>
      <w:lvlText w:val="%1.%2.%3."/>
      <w:lvlJc w:val="left"/>
      <w:pPr>
        <w:ind w:left="1122" w:hanging="600"/>
        <w:jc w:val="lef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003" w:hanging="600"/>
      </w:pPr>
      <w:rPr>
        <w:rFonts w:hint="default"/>
        <w:lang w:val="ru-RU" w:eastAsia="en-US" w:bidi="ar-SA"/>
      </w:rPr>
    </w:lvl>
    <w:lvl w:ilvl="4">
      <w:numFmt w:val="bullet"/>
      <w:lvlText w:val="•"/>
      <w:lvlJc w:val="left"/>
      <w:pPr>
        <w:ind w:left="4964" w:hanging="600"/>
      </w:pPr>
      <w:rPr>
        <w:rFonts w:hint="default"/>
        <w:lang w:val="ru-RU" w:eastAsia="en-US" w:bidi="ar-SA"/>
      </w:rPr>
    </w:lvl>
    <w:lvl w:ilvl="5">
      <w:numFmt w:val="bullet"/>
      <w:lvlText w:val="•"/>
      <w:lvlJc w:val="left"/>
      <w:pPr>
        <w:ind w:left="5925" w:hanging="600"/>
      </w:pPr>
      <w:rPr>
        <w:rFonts w:hint="default"/>
        <w:lang w:val="ru-RU" w:eastAsia="en-US" w:bidi="ar-SA"/>
      </w:rPr>
    </w:lvl>
    <w:lvl w:ilvl="6">
      <w:numFmt w:val="bullet"/>
      <w:lvlText w:val="•"/>
      <w:lvlJc w:val="left"/>
      <w:pPr>
        <w:ind w:left="6886" w:hanging="600"/>
      </w:pPr>
      <w:rPr>
        <w:rFonts w:hint="default"/>
        <w:lang w:val="ru-RU" w:eastAsia="en-US" w:bidi="ar-SA"/>
      </w:rPr>
    </w:lvl>
    <w:lvl w:ilvl="7">
      <w:numFmt w:val="bullet"/>
      <w:lvlText w:val="•"/>
      <w:lvlJc w:val="left"/>
      <w:pPr>
        <w:ind w:left="7847" w:hanging="600"/>
      </w:pPr>
      <w:rPr>
        <w:rFonts w:hint="default"/>
        <w:lang w:val="ru-RU" w:eastAsia="en-US" w:bidi="ar-SA"/>
      </w:rPr>
    </w:lvl>
    <w:lvl w:ilvl="8">
      <w:numFmt w:val="bullet"/>
      <w:lvlText w:val="•"/>
      <w:lvlJc w:val="left"/>
      <w:pPr>
        <w:ind w:left="8808" w:hanging="600"/>
      </w:pPr>
      <w:rPr>
        <w:rFonts w:hint="default"/>
        <w:lang w:val="ru-RU" w:eastAsia="en-US" w:bidi="ar-SA"/>
      </w:rPr>
    </w:lvl>
  </w:abstractNum>
  <w:abstractNum w:abstractNumId="5">
    <w:nsid w:val="041F54BC"/>
    <w:multiLevelType w:val="hybridMultilevel"/>
    <w:tmpl w:val="E9D08B86"/>
    <w:lvl w:ilvl="0" w:tplc="20D877F2">
      <w:numFmt w:val="bullet"/>
      <w:lvlText w:val="•"/>
      <w:lvlJc w:val="left"/>
      <w:pPr>
        <w:ind w:left="112" w:hanging="226"/>
      </w:pPr>
      <w:rPr>
        <w:rFonts w:ascii="Arial MT" w:eastAsia="Arial MT" w:hAnsi="Arial MT" w:cs="Arial MT" w:hint="default"/>
        <w:w w:val="100"/>
        <w:sz w:val="24"/>
        <w:szCs w:val="24"/>
        <w:lang w:val="ru-RU" w:eastAsia="en-US" w:bidi="ar-SA"/>
      </w:rPr>
    </w:lvl>
    <w:lvl w:ilvl="1" w:tplc="E3746C08">
      <w:numFmt w:val="bullet"/>
      <w:lvlText w:val="•"/>
      <w:lvlJc w:val="left"/>
      <w:pPr>
        <w:ind w:left="475" w:hanging="226"/>
      </w:pPr>
      <w:rPr>
        <w:rFonts w:hint="default"/>
        <w:lang w:val="ru-RU" w:eastAsia="en-US" w:bidi="ar-SA"/>
      </w:rPr>
    </w:lvl>
    <w:lvl w:ilvl="2" w:tplc="EE98F4AA">
      <w:numFmt w:val="bullet"/>
      <w:lvlText w:val="•"/>
      <w:lvlJc w:val="left"/>
      <w:pPr>
        <w:ind w:left="831" w:hanging="226"/>
      </w:pPr>
      <w:rPr>
        <w:rFonts w:hint="default"/>
        <w:lang w:val="ru-RU" w:eastAsia="en-US" w:bidi="ar-SA"/>
      </w:rPr>
    </w:lvl>
    <w:lvl w:ilvl="3" w:tplc="A4A85E1C">
      <w:numFmt w:val="bullet"/>
      <w:lvlText w:val="•"/>
      <w:lvlJc w:val="left"/>
      <w:pPr>
        <w:ind w:left="1187" w:hanging="226"/>
      </w:pPr>
      <w:rPr>
        <w:rFonts w:hint="default"/>
        <w:lang w:val="ru-RU" w:eastAsia="en-US" w:bidi="ar-SA"/>
      </w:rPr>
    </w:lvl>
    <w:lvl w:ilvl="4" w:tplc="DF0E9B2A">
      <w:numFmt w:val="bullet"/>
      <w:lvlText w:val="•"/>
      <w:lvlJc w:val="left"/>
      <w:pPr>
        <w:ind w:left="1542" w:hanging="226"/>
      </w:pPr>
      <w:rPr>
        <w:rFonts w:hint="default"/>
        <w:lang w:val="ru-RU" w:eastAsia="en-US" w:bidi="ar-SA"/>
      </w:rPr>
    </w:lvl>
    <w:lvl w:ilvl="5" w:tplc="34703660">
      <w:numFmt w:val="bullet"/>
      <w:lvlText w:val="•"/>
      <w:lvlJc w:val="left"/>
      <w:pPr>
        <w:ind w:left="1898" w:hanging="226"/>
      </w:pPr>
      <w:rPr>
        <w:rFonts w:hint="default"/>
        <w:lang w:val="ru-RU" w:eastAsia="en-US" w:bidi="ar-SA"/>
      </w:rPr>
    </w:lvl>
    <w:lvl w:ilvl="6" w:tplc="5BFE8D78">
      <w:numFmt w:val="bullet"/>
      <w:lvlText w:val="•"/>
      <w:lvlJc w:val="left"/>
      <w:pPr>
        <w:ind w:left="2254" w:hanging="226"/>
      </w:pPr>
      <w:rPr>
        <w:rFonts w:hint="default"/>
        <w:lang w:val="ru-RU" w:eastAsia="en-US" w:bidi="ar-SA"/>
      </w:rPr>
    </w:lvl>
    <w:lvl w:ilvl="7" w:tplc="BDF033CC">
      <w:numFmt w:val="bullet"/>
      <w:lvlText w:val="•"/>
      <w:lvlJc w:val="left"/>
      <w:pPr>
        <w:ind w:left="2609" w:hanging="226"/>
      </w:pPr>
      <w:rPr>
        <w:rFonts w:hint="default"/>
        <w:lang w:val="ru-RU" w:eastAsia="en-US" w:bidi="ar-SA"/>
      </w:rPr>
    </w:lvl>
    <w:lvl w:ilvl="8" w:tplc="64A2FC84">
      <w:numFmt w:val="bullet"/>
      <w:lvlText w:val="•"/>
      <w:lvlJc w:val="left"/>
      <w:pPr>
        <w:ind w:left="2965" w:hanging="226"/>
      </w:pPr>
      <w:rPr>
        <w:rFonts w:hint="default"/>
        <w:lang w:val="ru-RU" w:eastAsia="en-US" w:bidi="ar-SA"/>
      </w:rPr>
    </w:lvl>
  </w:abstractNum>
  <w:abstractNum w:abstractNumId="6">
    <w:nsid w:val="06493F3E"/>
    <w:multiLevelType w:val="hybridMultilevel"/>
    <w:tmpl w:val="E1F628AA"/>
    <w:lvl w:ilvl="0" w:tplc="890ADC9A">
      <w:start w:val="1"/>
      <w:numFmt w:val="decimal"/>
      <w:lvlText w:val="%1)"/>
      <w:lvlJc w:val="left"/>
      <w:pPr>
        <w:ind w:left="1682" w:hanging="375"/>
        <w:jc w:val="left"/>
      </w:pPr>
      <w:rPr>
        <w:rFonts w:ascii="Times New Roman" w:eastAsia="Times New Roman" w:hAnsi="Times New Roman" w:cs="Times New Roman" w:hint="default"/>
        <w:color w:val="20272D"/>
        <w:w w:val="99"/>
        <w:sz w:val="24"/>
        <w:szCs w:val="24"/>
        <w:lang w:val="ru-RU" w:eastAsia="en-US" w:bidi="ar-SA"/>
      </w:rPr>
    </w:lvl>
    <w:lvl w:ilvl="1" w:tplc="9D24FA80">
      <w:numFmt w:val="bullet"/>
      <w:lvlText w:val="•"/>
      <w:lvlJc w:val="left"/>
      <w:pPr>
        <w:ind w:left="2638" w:hanging="375"/>
      </w:pPr>
      <w:rPr>
        <w:rFonts w:hint="default"/>
        <w:lang w:val="ru-RU" w:eastAsia="en-US" w:bidi="ar-SA"/>
      </w:rPr>
    </w:lvl>
    <w:lvl w:ilvl="2" w:tplc="CB32F958">
      <w:numFmt w:val="bullet"/>
      <w:lvlText w:val="•"/>
      <w:lvlJc w:val="left"/>
      <w:pPr>
        <w:ind w:left="3596" w:hanging="375"/>
      </w:pPr>
      <w:rPr>
        <w:rFonts w:hint="default"/>
        <w:lang w:val="ru-RU" w:eastAsia="en-US" w:bidi="ar-SA"/>
      </w:rPr>
    </w:lvl>
    <w:lvl w:ilvl="3" w:tplc="647E9174">
      <w:numFmt w:val="bullet"/>
      <w:lvlText w:val="•"/>
      <w:lvlJc w:val="left"/>
      <w:pPr>
        <w:ind w:left="4554" w:hanging="375"/>
      </w:pPr>
      <w:rPr>
        <w:rFonts w:hint="default"/>
        <w:lang w:val="ru-RU" w:eastAsia="en-US" w:bidi="ar-SA"/>
      </w:rPr>
    </w:lvl>
    <w:lvl w:ilvl="4" w:tplc="75FEEC18">
      <w:numFmt w:val="bullet"/>
      <w:lvlText w:val="•"/>
      <w:lvlJc w:val="left"/>
      <w:pPr>
        <w:ind w:left="5512" w:hanging="375"/>
      </w:pPr>
      <w:rPr>
        <w:rFonts w:hint="default"/>
        <w:lang w:val="ru-RU" w:eastAsia="en-US" w:bidi="ar-SA"/>
      </w:rPr>
    </w:lvl>
    <w:lvl w:ilvl="5" w:tplc="E6F4AA10">
      <w:numFmt w:val="bullet"/>
      <w:lvlText w:val="•"/>
      <w:lvlJc w:val="left"/>
      <w:pPr>
        <w:ind w:left="6470" w:hanging="375"/>
      </w:pPr>
      <w:rPr>
        <w:rFonts w:hint="default"/>
        <w:lang w:val="ru-RU" w:eastAsia="en-US" w:bidi="ar-SA"/>
      </w:rPr>
    </w:lvl>
    <w:lvl w:ilvl="6" w:tplc="C9C054A8">
      <w:numFmt w:val="bullet"/>
      <w:lvlText w:val="•"/>
      <w:lvlJc w:val="left"/>
      <w:pPr>
        <w:ind w:left="7428" w:hanging="375"/>
      </w:pPr>
      <w:rPr>
        <w:rFonts w:hint="default"/>
        <w:lang w:val="ru-RU" w:eastAsia="en-US" w:bidi="ar-SA"/>
      </w:rPr>
    </w:lvl>
    <w:lvl w:ilvl="7" w:tplc="2598C13E">
      <w:numFmt w:val="bullet"/>
      <w:lvlText w:val="•"/>
      <w:lvlJc w:val="left"/>
      <w:pPr>
        <w:ind w:left="8386" w:hanging="375"/>
      </w:pPr>
      <w:rPr>
        <w:rFonts w:hint="default"/>
        <w:lang w:val="ru-RU" w:eastAsia="en-US" w:bidi="ar-SA"/>
      </w:rPr>
    </w:lvl>
    <w:lvl w:ilvl="8" w:tplc="F6FCB890">
      <w:numFmt w:val="bullet"/>
      <w:lvlText w:val="•"/>
      <w:lvlJc w:val="left"/>
      <w:pPr>
        <w:ind w:left="9344" w:hanging="375"/>
      </w:pPr>
      <w:rPr>
        <w:rFonts w:hint="default"/>
        <w:lang w:val="ru-RU" w:eastAsia="en-US" w:bidi="ar-SA"/>
      </w:rPr>
    </w:lvl>
  </w:abstractNum>
  <w:abstractNum w:abstractNumId="7">
    <w:nsid w:val="07340145"/>
    <w:multiLevelType w:val="hybridMultilevel"/>
    <w:tmpl w:val="CECE4012"/>
    <w:lvl w:ilvl="0" w:tplc="79F2A176">
      <w:numFmt w:val="bullet"/>
      <w:lvlText w:val="•"/>
      <w:lvlJc w:val="left"/>
      <w:pPr>
        <w:ind w:left="522" w:hanging="286"/>
      </w:pPr>
      <w:rPr>
        <w:rFonts w:ascii="Arial MT" w:eastAsia="Arial MT" w:hAnsi="Arial MT" w:cs="Arial MT" w:hint="default"/>
        <w:w w:val="100"/>
        <w:sz w:val="24"/>
        <w:szCs w:val="24"/>
        <w:lang w:val="ru-RU" w:eastAsia="en-US" w:bidi="ar-SA"/>
      </w:rPr>
    </w:lvl>
    <w:lvl w:ilvl="1" w:tplc="D8780EFC">
      <w:numFmt w:val="bullet"/>
      <w:lvlText w:val="•"/>
      <w:lvlJc w:val="left"/>
      <w:pPr>
        <w:ind w:left="1541" w:hanging="286"/>
      </w:pPr>
      <w:rPr>
        <w:rFonts w:hint="default"/>
        <w:lang w:val="ru-RU" w:eastAsia="en-US" w:bidi="ar-SA"/>
      </w:rPr>
    </w:lvl>
    <w:lvl w:ilvl="2" w:tplc="4460883C">
      <w:numFmt w:val="bullet"/>
      <w:lvlText w:val="•"/>
      <w:lvlJc w:val="left"/>
      <w:pPr>
        <w:ind w:left="2562" w:hanging="286"/>
      </w:pPr>
      <w:rPr>
        <w:rFonts w:hint="default"/>
        <w:lang w:val="ru-RU" w:eastAsia="en-US" w:bidi="ar-SA"/>
      </w:rPr>
    </w:lvl>
    <w:lvl w:ilvl="3" w:tplc="C51EC382">
      <w:numFmt w:val="bullet"/>
      <w:lvlText w:val="•"/>
      <w:lvlJc w:val="left"/>
      <w:pPr>
        <w:ind w:left="3583" w:hanging="286"/>
      </w:pPr>
      <w:rPr>
        <w:rFonts w:hint="default"/>
        <w:lang w:val="ru-RU" w:eastAsia="en-US" w:bidi="ar-SA"/>
      </w:rPr>
    </w:lvl>
    <w:lvl w:ilvl="4" w:tplc="E3783488">
      <w:numFmt w:val="bullet"/>
      <w:lvlText w:val="•"/>
      <w:lvlJc w:val="left"/>
      <w:pPr>
        <w:ind w:left="4604" w:hanging="286"/>
      </w:pPr>
      <w:rPr>
        <w:rFonts w:hint="default"/>
        <w:lang w:val="ru-RU" w:eastAsia="en-US" w:bidi="ar-SA"/>
      </w:rPr>
    </w:lvl>
    <w:lvl w:ilvl="5" w:tplc="A24E2248">
      <w:numFmt w:val="bullet"/>
      <w:lvlText w:val="•"/>
      <w:lvlJc w:val="left"/>
      <w:pPr>
        <w:ind w:left="5625" w:hanging="286"/>
      </w:pPr>
      <w:rPr>
        <w:rFonts w:hint="default"/>
        <w:lang w:val="ru-RU" w:eastAsia="en-US" w:bidi="ar-SA"/>
      </w:rPr>
    </w:lvl>
    <w:lvl w:ilvl="6" w:tplc="B01A53C4">
      <w:numFmt w:val="bullet"/>
      <w:lvlText w:val="•"/>
      <w:lvlJc w:val="left"/>
      <w:pPr>
        <w:ind w:left="6646" w:hanging="286"/>
      </w:pPr>
      <w:rPr>
        <w:rFonts w:hint="default"/>
        <w:lang w:val="ru-RU" w:eastAsia="en-US" w:bidi="ar-SA"/>
      </w:rPr>
    </w:lvl>
    <w:lvl w:ilvl="7" w:tplc="E2CAE3D6">
      <w:numFmt w:val="bullet"/>
      <w:lvlText w:val="•"/>
      <w:lvlJc w:val="left"/>
      <w:pPr>
        <w:ind w:left="7667" w:hanging="286"/>
      </w:pPr>
      <w:rPr>
        <w:rFonts w:hint="default"/>
        <w:lang w:val="ru-RU" w:eastAsia="en-US" w:bidi="ar-SA"/>
      </w:rPr>
    </w:lvl>
    <w:lvl w:ilvl="8" w:tplc="1306438C">
      <w:numFmt w:val="bullet"/>
      <w:lvlText w:val="•"/>
      <w:lvlJc w:val="left"/>
      <w:pPr>
        <w:ind w:left="8688" w:hanging="286"/>
      </w:pPr>
      <w:rPr>
        <w:rFonts w:hint="default"/>
        <w:lang w:val="ru-RU" w:eastAsia="en-US" w:bidi="ar-SA"/>
      </w:rPr>
    </w:lvl>
  </w:abstractNum>
  <w:abstractNum w:abstractNumId="8">
    <w:nsid w:val="07DB0AF9"/>
    <w:multiLevelType w:val="multilevel"/>
    <w:tmpl w:val="8000026A"/>
    <w:lvl w:ilvl="0">
      <w:start w:val="2"/>
      <w:numFmt w:val="decimal"/>
      <w:lvlText w:val="%1"/>
      <w:lvlJc w:val="left"/>
      <w:pPr>
        <w:ind w:left="100" w:hanging="706"/>
        <w:jc w:val="left"/>
      </w:pPr>
      <w:rPr>
        <w:rFonts w:hint="default"/>
        <w:lang w:val="ru-RU" w:eastAsia="en-US" w:bidi="ar-SA"/>
      </w:rPr>
    </w:lvl>
    <w:lvl w:ilvl="1">
      <w:start w:val="4"/>
      <w:numFmt w:val="decimal"/>
      <w:lvlText w:val="%1.%2"/>
      <w:lvlJc w:val="left"/>
      <w:pPr>
        <w:ind w:left="100" w:hanging="706"/>
        <w:jc w:val="left"/>
      </w:pPr>
      <w:rPr>
        <w:rFonts w:hint="default"/>
        <w:lang w:val="ru-RU" w:eastAsia="en-US" w:bidi="ar-SA"/>
      </w:rPr>
    </w:lvl>
    <w:lvl w:ilvl="2">
      <w:start w:val="5"/>
      <w:numFmt w:val="decimal"/>
      <w:lvlText w:val="%1.%2.%3."/>
      <w:lvlJc w:val="left"/>
      <w:pPr>
        <w:ind w:left="100" w:hanging="706"/>
        <w:jc w:val="left"/>
      </w:pPr>
      <w:rPr>
        <w:rFonts w:ascii="Times New Roman" w:eastAsia="Times New Roman" w:hAnsi="Times New Roman" w:cs="Times New Roman" w:hint="default"/>
        <w:spacing w:val="-3"/>
        <w:w w:val="100"/>
        <w:sz w:val="28"/>
        <w:szCs w:val="28"/>
        <w:lang w:val="ru-RU" w:eastAsia="en-US" w:bidi="ar-SA"/>
      </w:rPr>
    </w:lvl>
    <w:lvl w:ilvl="3">
      <w:start w:val="1"/>
      <w:numFmt w:val="upperRoman"/>
      <w:lvlText w:val="%4."/>
      <w:lvlJc w:val="left"/>
      <w:pPr>
        <w:ind w:left="1931" w:hanging="250"/>
        <w:jc w:val="right"/>
      </w:pPr>
      <w:rPr>
        <w:rFonts w:ascii="Times New Roman" w:eastAsia="Times New Roman" w:hAnsi="Times New Roman" w:cs="Times New Roman" w:hint="default"/>
        <w:b/>
        <w:bCs/>
        <w:spacing w:val="0"/>
        <w:w w:val="100"/>
        <w:sz w:val="28"/>
        <w:szCs w:val="28"/>
        <w:lang w:val="ru-RU" w:eastAsia="en-US" w:bidi="ar-SA"/>
      </w:rPr>
    </w:lvl>
    <w:lvl w:ilvl="4">
      <w:numFmt w:val="bullet"/>
      <w:lvlText w:val="•"/>
      <w:lvlJc w:val="left"/>
      <w:pPr>
        <w:ind w:left="5046" w:hanging="250"/>
      </w:pPr>
      <w:rPr>
        <w:rFonts w:hint="default"/>
        <w:lang w:val="ru-RU" w:eastAsia="en-US" w:bidi="ar-SA"/>
      </w:rPr>
    </w:lvl>
    <w:lvl w:ilvl="5">
      <w:numFmt w:val="bullet"/>
      <w:lvlText w:val="•"/>
      <w:lvlJc w:val="left"/>
      <w:pPr>
        <w:ind w:left="6082" w:hanging="250"/>
      </w:pPr>
      <w:rPr>
        <w:rFonts w:hint="default"/>
        <w:lang w:val="ru-RU" w:eastAsia="en-US" w:bidi="ar-SA"/>
      </w:rPr>
    </w:lvl>
    <w:lvl w:ilvl="6">
      <w:numFmt w:val="bullet"/>
      <w:lvlText w:val="•"/>
      <w:lvlJc w:val="left"/>
      <w:pPr>
        <w:ind w:left="7118" w:hanging="250"/>
      </w:pPr>
      <w:rPr>
        <w:rFonts w:hint="default"/>
        <w:lang w:val="ru-RU" w:eastAsia="en-US" w:bidi="ar-SA"/>
      </w:rPr>
    </w:lvl>
    <w:lvl w:ilvl="7">
      <w:numFmt w:val="bullet"/>
      <w:lvlText w:val="•"/>
      <w:lvlJc w:val="left"/>
      <w:pPr>
        <w:ind w:left="8153" w:hanging="250"/>
      </w:pPr>
      <w:rPr>
        <w:rFonts w:hint="default"/>
        <w:lang w:val="ru-RU" w:eastAsia="en-US" w:bidi="ar-SA"/>
      </w:rPr>
    </w:lvl>
    <w:lvl w:ilvl="8">
      <w:numFmt w:val="bullet"/>
      <w:lvlText w:val="•"/>
      <w:lvlJc w:val="left"/>
      <w:pPr>
        <w:ind w:left="9189" w:hanging="250"/>
      </w:pPr>
      <w:rPr>
        <w:rFonts w:hint="default"/>
        <w:lang w:val="ru-RU" w:eastAsia="en-US" w:bidi="ar-SA"/>
      </w:rPr>
    </w:lvl>
  </w:abstractNum>
  <w:abstractNum w:abstractNumId="9">
    <w:nsid w:val="07F57839"/>
    <w:multiLevelType w:val="hybridMultilevel"/>
    <w:tmpl w:val="E348FC0E"/>
    <w:lvl w:ilvl="0" w:tplc="41466B40">
      <w:start w:val="1"/>
      <w:numFmt w:val="decimal"/>
      <w:lvlText w:val="%1)"/>
      <w:lvlJc w:val="left"/>
      <w:pPr>
        <w:ind w:left="1682" w:hanging="322"/>
        <w:jc w:val="left"/>
      </w:pPr>
      <w:rPr>
        <w:rFonts w:ascii="Times New Roman" w:eastAsia="Times New Roman" w:hAnsi="Times New Roman" w:cs="Times New Roman" w:hint="default"/>
        <w:color w:val="20272D"/>
        <w:w w:val="99"/>
        <w:sz w:val="24"/>
        <w:szCs w:val="24"/>
        <w:lang w:val="ru-RU" w:eastAsia="en-US" w:bidi="ar-SA"/>
      </w:rPr>
    </w:lvl>
    <w:lvl w:ilvl="1" w:tplc="CD6E9B6C">
      <w:numFmt w:val="bullet"/>
      <w:lvlText w:val="•"/>
      <w:lvlJc w:val="left"/>
      <w:pPr>
        <w:ind w:left="2638" w:hanging="322"/>
      </w:pPr>
      <w:rPr>
        <w:rFonts w:hint="default"/>
        <w:lang w:val="ru-RU" w:eastAsia="en-US" w:bidi="ar-SA"/>
      </w:rPr>
    </w:lvl>
    <w:lvl w:ilvl="2" w:tplc="1B9A2E28">
      <w:numFmt w:val="bullet"/>
      <w:lvlText w:val="•"/>
      <w:lvlJc w:val="left"/>
      <w:pPr>
        <w:ind w:left="3596" w:hanging="322"/>
      </w:pPr>
      <w:rPr>
        <w:rFonts w:hint="default"/>
        <w:lang w:val="ru-RU" w:eastAsia="en-US" w:bidi="ar-SA"/>
      </w:rPr>
    </w:lvl>
    <w:lvl w:ilvl="3" w:tplc="28884C14">
      <w:numFmt w:val="bullet"/>
      <w:lvlText w:val="•"/>
      <w:lvlJc w:val="left"/>
      <w:pPr>
        <w:ind w:left="4554" w:hanging="322"/>
      </w:pPr>
      <w:rPr>
        <w:rFonts w:hint="default"/>
        <w:lang w:val="ru-RU" w:eastAsia="en-US" w:bidi="ar-SA"/>
      </w:rPr>
    </w:lvl>
    <w:lvl w:ilvl="4" w:tplc="2B746022">
      <w:numFmt w:val="bullet"/>
      <w:lvlText w:val="•"/>
      <w:lvlJc w:val="left"/>
      <w:pPr>
        <w:ind w:left="5512" w:hanging="322"/>
      </w:pPr>
      <w:rPr>
        <w:rFonts w:hint="default"/>
        <w:lang w:val="ru-RU" w:eastAsia="en-US" w:bidi="ar-SA"/>
      </w:rPr>
    </w:lvl>
    <w:lvl w:ilvl="5" w:tplc="5DB453D0">
      <w:numFmt w:val="bullet"/>
      <w:lvlText w:val="•"/>
      <w:lvlJc w:val="left"/>
      <w:pPr>
        <w:ind w:left="6470" w:hanging="322"/>
      </w:pPr>
      <w:rPr>
        <w:rFonts w:hint="default"/>
        <w:lang w:val="ru-RU" w:eastAsia="en-US" w:bidi="ar-SA"/>
      </w:rPr>
    </w:lvl>
    <w:lvl w:ilvl="6" w:tplc="CAEE9F9A">
      <w:numFmt w:val="bullet"/>
      <w:lvlText w:val="•"/>
      <w:lvlJc w:val="left"/>
      <w:pPr>
        <w:ind w:left="7428" w:hanging="322"/>
      </w:pPr>
      <w:rPr>
        <w:rFonts w:hint="default"/>
        <w:lang w:val="ru-RU" w:eastAsia="en-US" w:bidi="ar-SA"/>
      </w:rPr>
    </w:lvl>
    <w:lvl w:ilvl="7" w:tplc="80500ABE">
      <w:numFmt w:val="bullet"/>
      <w:lvlText w:val="•"/>
      <w:lvlJc w:val="left"/>
      <w:pPr>
        <w:ind w:left="8386" w:hanging="322"/>
      </w:pPr>
      <w:rPr>
        <w:rFonts w:hint="default"/>
        <w:lang w:val="ru-RU" w:eastAsia="en-US" w:bidi="ar-SA"/>
      </w:rPr>
    </w:lvl>
    <w:lvl w:ilvl="8" w:tplc="98AEE88A">
      <w:numFmt w:val="bullet"/>
      <w:lvlText w:val="•"/>
      <w:lvlJc w:val="left"/>
      <w:pPr>
        <w:ind w:left="9344" w:hanging="322"/>
      </w:pPr>
      <w:rPr>
        <w:rFonts w:hint="default"/>
        <w:lang w:val="ru-RU" w:eastAsia="en-US" w:bidi="ar-SA"/>
      </w:rPr>
    </w:lvl>
  </w:abstractNum>
  <w:abstractNum w:abstractNumId="10">
    <w:nsid w:val="09675CCB"/>
    <w:multiLevelType w:val="multilevel"/>
    <w:tmpl w:val="FE5A8738"/>
    <w:lvl w:ilvl="0">
      <w:start w:val="1"/>
      <w:numFmt w:val="decimal"/>
      <w:lvlText w:val="%1"/>
      <w:lvlJc w:val="left"/>
      <w:pPr>
        <w:ind w:left="2404" w:hanging="723"/>
        <w:jc w:val="left"/>
      </w:pPr>
      <w:rPr>
        <w:rFonts w:hint="default"/>
        <w:lang w:val="ru-RU" w:eastAsia="en-US" w:bidi="ar-SA"/>
      </w:rPr>
    </w:lvl>
    <w:lvl w:ilvl="1">
      <w:start w:val="2"/>
      <w:numFmt w:val="decimal"/>
      <w:lvlText w:val="%1.%2"/>
      <w:lvlJc w:val="left"/>
      <w:pPr>
        <w:ind w:left="2404" w:hanging="723"/>
        <w:jc w:val="left"/>
      </w:pPr>
      <w:rPr>
        <w:rFonts w:hint="default"/>
        <w:lang w:val="ru-RU" w:eastAsia="en-US" w:bidi="ar-SA"/>
      </w:rPr>
    </w:lvl>
    <w:lvl w:ilvl="2">
      <w:start w:val="5"/>
      <w:numFmt w:val="decimal"/>
      <w:lvlText w:val="%1.%2.%3"/>
      <w:lvlJc w:val="left"/>
      <w:pPr>
        <w:ind w:left="2404" w:hanging="723"/>
        <w:jc w:val="left"/>
      </w:pPr>
      <w:rPr>
        <w:rFonts w:hint="default"/>
        <w:lang w:val="ru-RU" w:eastAsia="en-US" w:bidi="ar-SA"/>
      </w:rPr>
    </w:lvl>
    <w:lvl w:ilvl="3">
      <w:start w:val="1"/>
      <w:numFmt w:val="decimal"/>
      <w:lvlText w:val="%1.%2.%3.%4."/>
      <w:lvlJc w:val="left"/>
      <w:pPr>
        <w:ind w:left="2404" w:hanging="723"/>
        <w:jc w:val="left"/>
      </w:pPr>
      <w:rPr>
        <w:rFonts w:ascii="Times New Roman" w:eastAsia="Times New Roman" w:hAnsi="Times New Roman" w:cs="Times New Roman" w:hint="default"/>
        <w:b/>
        <w:bCs/>
        <w:spacing w:val="-3"/>
        <w:w w:val="100"/>
        <w:sz w:val="22"/>
        <w:szCs w:val="22"/>
        <w:lang w:val="ru-RU" w:eastAsia="en-US" w:bidi="ar-SA"/>
      </w:rPr>
    </w:lvl>
    <w:lvl w:ilvl="4">
      <w:numFmt w:val="bullet"/>
      <w:lvlText w:val="•"/>
      <w:lvlJc w:val="left"/>
      <w:pPr>
        <w:ind w:left="5944" w:hanging="723"/>
      </w:pPr>
      <w:rPr>
        <w:rFonts w:hint="default"/>
        <w:lang w:val="ru-RU" w:eastAsia="en-US" w:bidi="ar-SA"/>
      </w:rPr>
    </w:lvl>
    <w:lvl w:ilvl="5">
      <w:numFmt w:val="bullet"/>
      <w:lvlText w:val="•"/>
      <w:lvlJc w:val="left"/>
      <w:pPr>
        <w:ind w:left="6830" w:hanging="723"/>
      </w:pPr>
      <w:rPr>
        <w:rFonts w:hint="default"/>
        <w:lang w:val="ru-RU" w:eastAsia="en-US" w:bidi="ar-SA"/>
      </w:rPr>
    </w:lvl>
    <w:lvl w:ilvl="6">
      <w:numFmt w:val="bullet"/>
      <w:lvlText w:val="•"/>
      <w:lvlJc w:val="left"/>
      <w:pPr>
        <w:ind w:left="7716" w:hanging="723"/>
      </w:pPr>
      <w:rPr>
        <w:rFonts w:hint="default"/>
        <w:lang w:val="ru-RU" w:eastAsia="en-US" w:bidi="ar-SA"/>
      </w:rPr>
    </w:lvl>
    <w:lvl w:ilvl="7">
      <w:numFmt w:val="bullet"/>
      <w:lvlText w:val="•"/>
      <w:lvlJc w:val="left"/>
      <w:pPr>
        <w:ind w:left="8602" w:hanging="723"/>
      </w:pPr>
      <w:rPr>
        <w:rFonts w:hint="default"/>
        <w:lang w:val="ru-RU" w:eastAsia="en-US" w:bidi="ar-SA"/>
      </w:rPr>
    </w:lvl>
    <w:lvl w:ilvl="8">
      <w:numFmt w:val="bullet"/>
      <w:lvlText w:val="•"/>
      <w:lvlJc w:val="left"/>
      <w:pPr>
        <w:ind w:left="9488" w:hanging="723"/>
      </w:pPr>
      <w:rPr>
        <w:rFonts w:hint="default"/>
        <w:lang w:val="ru-RU" w:eastAsia="en-US" w:bidi="ar-SA"/>
      </w:rPr>
    </w:lvl>
  </w:abstractNum>
  <w:abstractNum w:abstractNumId="11">
    <w:nsid w:val="0C455A68"/>
    <w:multiLevelType w:val="hybridMultilevel"/>
    <w:tmpl w:val="00B22A00"/>
    <w:lvl w:ilvl="0" w:tplc="CF883594">
      <w:start w:val="1"/>
      <w:numFmt w:val="decimal"/>
      <w:lvlText w:val="%1)"/>
      <w:lvlJc w:val="left"/>
      <w:pPr>
        <w:ind w:left="783" w:hanging="262"/>
        <w:jc w:val="left"/>
      </w:pPr>
      <w:rPr>
        <w:rFonts w:ascii="Times New Roman" w:eastAsia="Times New Roman" w:hAnsi="Times New Roman" w:cs="Times New Roman" w:hint="default"/>
        <w:w w:val="99"/>
        <w:sz w:val="24"/>
        <w:szCs w:val="24"/>
        <w:lang w:val="ru-RU" w:eastAsia="en-US" w:bidi="ar-SA"/>
      </w:rPr>
    </w:lvl>
    <w:lvl w:ilvl="1" w:tplc="FCD6359C">
      <w:numFmt w:val="bullet"/>
      <w:lvlText w:val="•"/>
      <w:lvlJc w:val="left"/>
      <w:pPr>
        <w:ind w:left="1775" w:hanging="262"/>
      </w:pPr>
      <w:rPr>
        <w:rFonts w:hint="default"/>
        <w:lang w:val="ru-RU" w:eastAsia="en-US" w:bidi="ar-SA"/>
      </w:rPr>
    </w:lvl>
    <w:lvl w:ilvl="2" w:tplc="178CA4BE">
      <w:numFmt w:val="bullet"/>
      <w:lvlText w:val="•"/>
      <w:lvlJc w:val="left"/>
      <w:pPr>
        <w:ind w:left="2770" w:hanging="262"/>
      </w:pPr>
      <w:rPr>
        <w:rFonts w:hint="default"/>
        <w:lang w:val="ru-RU" w:eastAsia="en-US" w:bidi="ar-SA"/>
      </w:rPr>
    </w:lvl>
    <w:lvl w:ilvl="3" w:tplc="B69E7712">
      <w:numFmt w:val="bullet"/>
      <w:lvlText w:val="•"/>
      <w:lvlJc w:val="left"/>
      <w:pPr>
        <w:ind w:left="3765" w:hanging="262"/>
      </w:pPr>
      <w:rPr>
        <w:rFonts w:hint="default"/>
        <w:lang w:val="ru-RU" w:eastAsia="en-US" w:bidi="ar-SA"/>
      </w:rPr>
    </w:lvl>
    <w:lvl w:ilvl="4" w:tplc="766EF94E">
      <w:numFmt w:val="bullet"/>
      <w:lvlText w:val="•"/>
      <w:lvlJc w:val="left"/>
      <w:pPr>
        <w:ind w:left="4760" w:hanging="262"/>
      </w:pPr>
      <w:rPr>
        <w:rFonts w:hint="default"/>
        <w:lang w:val="ru-RU" w:eastAsia="en-US" w:bidi="ar-SA"/>
      </w:rPr>
    </w:lvl>
    <w:lvl w:ilvl="5" w:tplc="B19430C2">
      <w:numFmt w:val="bullet"/>
      <w:lvlText w:val="•"/>
      <w:lvlJc w:val="left"/>
      <w:pPr>
        <w:ind w:left="5755" w:hanging="262"/>
      </w:pPr>
      <w:rPr>
        <w:rFonts w:hint="default"/>
        <w:lang w:val="ru-RU" w:eastAsia="en-US" w:bidi="ar-SA"/>
      </w:rPr>
    </w:lvl>
    <w:lvl w:ilvl="6" w:tplc="FE86DD30">
      <w:numFmt w:val="bullet"/>
      <w:lvlText w:val="•"/>
      <w:lvlJc w:val="left"/>
      <w:pPr>
        <w:ind w:left="6750" w:hanging="262"/>
      </w:pPr>
      <w:rPr>
        <w:rFonts w:hint="default"/>
        <w:lang w:val="ru-RU" w:eastAsia="en-US" w:bidi="ar-SA"/>
      </w:rPr>
    </w:lvl>
    <w:lvl w:ilvl="7" w:tplc="0B4A790C">
      <w:numFmt w:val="bullet"/>
      <w:lvlText w:val="•"/>
      <w:lvlJc w:val="left"/>
      <w:pPr>
        <w:ind w:left="7745" w:hanging="262"/>
      </w:pPr>
      <w:rPr>
        <w:rFonts w:hint="default"/>
        <w:lang w:val="ru-RU" w:eastAsia="en-US" w:bidi="ar-SA"/>
      </w:rPr>
    </w:lvl>
    <w:lvl w:ilvl="8" w:tplc="52948F74">
      <w:numFmt w:val="bullet"/>
      <w:lvlText w:val="•"/>
      <w:lvlJc w:val="left"/>
      <w:pPr>
        <w:ind w:left="8740" w:hanging="262"/>
      </w:pPr>
      <w:rPr>
        <w:rFonts w:hint="default"/>
        <w:lang w:val="ru-RU" w:eastAsia="en-US" w:bidi="ar-SA"/>
      </w:rPr>
    </w:lvl>
  </w:abstractNum>
  <w:abstractNum w:abstractNumId="12">
    <w:nsid w:val="0D896774"/>
    <w:multiLevelType w:val="hybridMultilevel"/>
    <w:tmpl w:val="25D2667E"/>
    <w:lvl w:ilvl="0" w:tplc="44D62C66">
      <w:start w:val="1"/>
      <w:numFmt w:val="decimal"/>
      <w:lvlText w:val="%1)"/>
      <w:lvlJc w:val="left"/>
      <w:pPr>
        <w:ind w:left="783" w:hanging="262"/>
        <w:jc w:val="left"/>
      </w:pPr>
      <w:rPr>
        <w:rFonts w:hint="default"/>
        <w:b/>
        <w:bCs/>
        <w:w w:val="99"/>
        <w:lang w:val="ru-RU" w:eastAsia="en-US" w:bidi="ar-SA"/>
      </w:rPr>
    </w:lvl>
    <w:lvl w:ilvl="1" w:tplc="C9DEF536">
      <w:numFmt w:val="bullet"/>
      <w:lvlText w:val="•"/>
      <w:lvlJc w:val="left"/>
      <w:pPr>
        <w:ind w:left="1775" w:hanging="262"/>
      </w:pPr>
      <w:rPr>
        <w:rFonts w:hint="default"/>
        <w:lang w:val="ru-RU" w:eastAsia="en-US" w:bidi="ar-SA"/>
      </w:rPr>
    </w:lvl>
    <w:lvl w:ilvl="2" w:tplc="E3BE9320">
      <w:numFmt w:val="bullet"/>
      <w:lvlText w:val="•"/>
      <w:lvlJc w:val="left"/>
      <w:pPr>
        <w:ind w:left="2770" w:hanging="262"/>
      </w:pPr>
      <w:rPr>
        <w:rFonts w:hint="default"/>
        <w:lang w:val="ru-RU" w:eastAsia="en-US" w:bidi="ar-SA"/>
      </w:rPr>
    </w:lvl>
    <w:lvl w:ilvl="3" w:tplc="AFBE8962">
      <w:numFmt w:val="bullet"/>
      <w:lvlText w:val="•"/>
      <w:lvlJc w:val="left"/>
      <w:pPr>
        <w:ind w:left="3765" w:hanging="262"/>
      </w:pPr>
      <w:rPr>
        <w:rFonts w:hint="default"/>
        <w:lang w:val="ru-RU" w:eastAsia="en-US" w:bidi="ar-SA"/>
      </w:rPr>
    </w:lvl>
    <w:lvl w:ilvl="4" w:tplc="07B647D6">
      <w:numFmt w:val="bullet"/>
      <w:lvlText w:val="•"/>
      <w:lvlJc w:val="left"/>
      <w:pPr>
        <w:ind w:left="4760" w:hanging="262"/>
      </w:pPr>
      <w:rPr>
        <w:rFonts w:hint="default"/>
        <w:lang w:val="ru-RU" w:eastAsia="en-US" w:bidi="ar-SA"/>
      </w:rPr>
    </w:lvl>
    <w:lvl w:ilvl="5" w:tplc="343680BA">
      <w:numFmt w:val="bullet"/>
      <w:lvlText w:val="•"/>
      <w:lvlJc w:val="left"/>
      <w:pPr>
        <w:ind w:left="5755" w:hanging="262"/>
      </w:pPr>
      <w:rPr>
        <w:rFonts w:hint="default"/>
        <w:lang w:val="ru-RU" w:eastAsia="en-US" w:bidi="ar-SA"/>
      </w:rPr>
    </w:lvl>
    <w:lvl w:ilvl="6" w:tplc="EAC896FC">
      <w:numFmt w:val="bullet"/>
      <w:lvlText w:val="•"/>
      <w:lvlJc w:val="left"/>
      <w:pPr>
        <w:ind w:left="6750" w:hanging="262"/>
      </w:pPr>
      <w:rPr>
        <w:rFonts w:hint="default"/>
        <w:lang w:val="ru-RU" w:eastAsia="en-US" w:bidi="ar-SA"/>
      </w:rPr>
    </w:lvl>
    <w:lvl w:ilvl="7" w:tplc="C9BE269C">
      <w:numFmt w:val="bullet"/>
      <w:lvlText w:val="•"/>
      <w:lvlJc w:val="left"/>
      <w:pPr>
        <w:ind w:left="7745" w:hanging="262"/>
      </w:pPr>
      <w:rPr>
        <w:rFonts w:hint="default"/>
        <w:lang w:val="ru-RU" w:eastAsia="en-US" w:bidi="ar-SA"/>
      </w:rPr>
    </w:lvl>
    <w:lvl w:ilvl="8" w:tplc="A08203DC">
      <w:numFmt w:val="bullet"/>
      <w:lvlText w:val="•"/>
      <w:lvlJc w:val="left"/>
      <w:pPr>
        <w:ind w:left="8740" w:hanging="262"/>
      </w:pPr>
      <w:rPr>
        <w:rFonts w:hint="default"/>
        <w:lang w:val="ru-RU" w:eastAsia="en-US" w:bidi="ar-SA"/>
      </w:rPr>
    </w:lvl>
  </w:abstractNum>
  <w:abstractNum w:abstractNumId="13">
    <w:nsid w:val="0EDE1DA5"/>
    <w:multiLevelType w:val="hybridMultilevel"/>
    <w:tmpl w:val="EB92EA4C"/>
    <w:lvl w:ilvl="0" w:tplc="157C9474">
      <w:numFmt w:val="bullet"/>
      <w:lvlText w:val=""/>
      <w:lvlJc w:val="left"/>
      <w:pPr>
        <w:ind w:left="522" w:hanging="202"/>
      </w:pPr>
      <w:rPr>
        <w:rFonts w:hint="default"/>
        <w:w w:val="100"/>
        <w:lang w:val="ru-RU" w:eastAsia="en-US" w:bidi="ar-SA"/>
      </w:rPr>
    </w:lvl>
    <w:lvl w:ilvl="1" w:tplc="9EC80478">
      <w:numFmt w:val="bullet"/>
      <w:lvlText w:val="•"/>
      <w:lvlJc w:val="left"/>
      <w:pPr>
        <w:ind w:left="1541" w:hanging="202"/>
      </w:pPr>
      <w:rPr>
        <w:rFonts w:hint="default"/>
        <w:lang w:val="ru-RU" w:eastAsia="en-US" w:bidi="ar-SA"/>
      </w:rPr>
    </w:lvl>
    <w:lvl w:ilvl="2" w:tplc="B2F261FA">
      <w:numFmt w:val="bullet"/>
      <w:lvlText w:val="•"/>
      <w:lvlJc w:val="left"/>
      <w:pPr>
        <w:ind w:left="2562" w:hanging="202"/>
      </w:pPr>
      <w:rPr>
        <w:rFonts w:hint="default"/>
        <w:lang w:val="ru-RU" w:eastAsia="en-US" w:bidi="ar-SA"/>
      </w:rPr>
    </w:lvl>
    <w:lvl w:ilvl="3" w:tplc="3AEE06A0">
      <w:numFmt w:val="bullet"/>
      <w:lvlText w:val="•"/>
      <w:lvlJc w:val="left"/>
      <w:pPr>
        <w:ind w:left="3583" w:hanging="202"/>
      </w:pPr>
      <w:rPr>
        <w:rFonts w:hint="default"/>
        <w:lang w:val="ru-RU" w:eastAsia="en-US" w:bidi="ar-SA"/>
      </w:rPr>
    </w:lvl>
    <w:lvl w:ilvl="4" w:tplc="9CD4F1CC">
      <w:numFmt w:val="bullet"/>
      <w:lvlText w:val="•"/>
      <w:lvlJc w:val="left"/>
      <w:pPr>
        <w:ind w:left="4604" w:hanging="202"/>
      </w:pPr>
      <w:rPr>
        <w:rFonts w:hint="default"/>
        <w:lang w:val="ru-RU" w:eastAsia="en-US" w:bidi="ar-SA"/>
      </w:rPr>
    </w:lvl>
    <w:lvl w:ilvl="5" w:tplc="DDF0F9AC">
      <w:numFmt w:val="bullet"/>
      <w:lvlText w:val="•"/>
      <w:lvlJc w:val="left"/>
      <w:pPr>
        <w:ind w:left="5625" w:hanging="202"/>
      </w:pPr>
      <w:rPr>
        <w:rFonts w:hint="default"/>
        <w:lang w:val="ru-RU" w:eastAsia="en-US" w:bidi="ar-SA"/>
      </w:rPr>
    </w:lvl>
    <w:lvl w:ilvl="6" w:tplc="EF4E172A">
      <w:numFmt w:val="bullet"/>
      <w:lvlText w:val="•"/>
      <w:lvlJc w:val="left"/>
      <w:pPr>
        <w:ind w:left="6646" w:hanging="202"/>
      </w:pPr>
      <w:rPr>
        <w:rFonts w:hint="default"/>
        <w:lang w:val="ru-RU" w:eastAsia="en-US" w:bidi="ar-SA"/>
      </w:rPr>
    </w:lvl>
    <w:lvl w:ilvl="7" w:tplc="18D06568">
      <w:numFmt w:val="bullet"/>
      <w:lvlText w:val="•"/>
      <w:lvlJc w:val="left"/>
      <w:pPr>
        <w:ind w:left="7667" w:hanging="202"/>
      </w:pPr>
      <w:rPr>
        <w:rFonts w:hint="default"/>
        <w:lang w:val="ru-RU" w:eastAsia="en-US" w:bidi="ar-SA"/>
      </w:rPr>
    </w:lvl>
    <w:lvl w:ilvl="8" w:tplc="D5A6FB12">
      <w:numFmt w:val="bullet"/>
      <w:lvlText w:val="•"/>
      <w:lvlJc w:val="left"/>
      <w:pPr>
        <w:ind w:left="8688" w:hanging="202"/>
      </w:pPr>
      <w:rPr>
        <w:rFonts w:hint="default"/>
        <w:lang w:val="ru-RU" w:eastAsia="en-US" w:bidi="ar-SA"/>
      </w:rPr>
    </w:lvl>
  </w:abstractNum>
  <w:abstractNum w:abstractNumId="14">
    <w:nsid w:val="0F166E83"/>
    <w:multiLevelType w:val="hybridMultilevel"/>
    <w:tmpl w:val="E79CD56E"/>
    <w:lvl w:ilvl="0" w:tplc="808E6C52">
      <w:numFmt w:val="bullet"/>
      <w:lvlText w:val="•"/>
      <w:lvlJc w:val="left"/>
      <w:pPr>
        <w:ind w:left="522" w:hanging="334"/>
      </w:pPr>
      <w:rPr>
        <w:rFonts w:hint="default"/>
        <w:w w:val="100"/>
        <w:lang w:val="ru-RU" w:eastAsia="en-US" w:bidi="ar-SA"/>
      </w:rPr>
    </w:lvl>
    <w:lvl w:ilvl="1" w:tplc="0C6CDCB0">
      <w:numFmt w:val="bullet"/>
      <w:lvlText w:val="•"/>
      <w:lvlJc w:val="left"/>
      <w:pPr>
        <w:ind w:left="1541" w:hanging="334"/>
      </w:pPr>
      <w:rPr>
        <w:rFonts w:hint="default"/>
        <w:lang w:val="ru-RU" w:eastAsia="en-US" w:bidi="ar-SA"/>
      </w:rPr>
    </w:lvl>
    <w:lvl w:ilvl="2" w:tplc="C9FA1E16">
      <w:numFmt w:val="bullet"/>
      <w:lvlText w:val="•"/>
      <w:lvlJc w:val="left"/>
      <w:pPr>
        <w:ind w:left="2562" w:hanging="334"/>
      </w:pPr>
      <w:rPr>
        <w:rFonts w:hint="default"/>
        <w:lang w:val="ru-RU" w:eastAsia="en-US" w:bidi="ar-SA"/>
      </w:rPr>
    </w:lvl>
    <w:lvl w:ilvl="3" w:tplc="8BC46CEC">
      <w:numFmt w:val="bullet"/>
      <w:lvlText w:val="•"/>
      <w:lvlJc w:val="left"/>
      <w:pPr>
        <w:ind w:left="3583" w:hanging="334"/>
      </w:pPr>
      <w:rPr>
        <w:rFonts w:hint="default"/>
        <w:lang w:val="ru-RU" w:eastAsia="en-US" w:bidi="ar-SA"/>
      </w:rPr>
    </w:lvl>
    <w:lvl w:ilvl="4" w:tplc="2434282E">
      <w:numFmt w:val="bullet"/>
      <w:lvlText w:val="•"/>
      <w:lvlJc w:val="left"/>
      <w:pPr>
        <w:ind w:left="4604" w:hanging="334"/>
      </w:pPr>
      <w:rPr>
        <w:rFonts w:hint="default"/>
        <w:lang w:val="ru-RU" w:eastAsia="en-US" w:bidi="ar-SA"/>
      </w:rPr>
    </w:lvl>
    <w:lvl w:ilvl="5" w:tplc="B880A2AA">
      <w:numFmt w:val="bullet"/>
      <w:lvlText w:val="•"/>
      <w:lvlJc w:val="left"/>
      <w:pPr>
        <w:ind w:left="5625" w:hanging="334"/>
      </w:pPr>
      <w:rPr>
        <w:rFonts w:hint="default"/>
        <w:lang w:val="ru-RU" w:eastAsia="en-US" w:bidi="ar-SA"/>
      </w:rPr>
    </w:lvl>
    <w:lvl w:ilvl="6" w:tplc="C9708C52">
      <w:numFmt w:val="bullet"/>
      <w:lvlText w:val="•"/>
      <w:lvlJc w:val="left"/>
      <w:pPr>
        <w:ind w:left="6646" w:hanging="334"/>
      </w:pPr>
      <w:rPr>
        <w:rFonts w:hint="default"/>
        <w:lang w:val="ru-RU" w:eastAsia="en-US" w:bidi="ar-SA"/>
      </w:rPr>
    </w:lvl>
    <w:lvl w:ilvl="7" w:tplc="A9E081F6">
      <w:numFmt w:val="bullet"/>
      <w:lvlText w:val="•"/>
      <w:lvlJc w:val="left"/>
      <w:pPr>
        <w:ind w:left="7667" w:hanging="334"/>
      </w:pPr>
      <w:rPr>
        <w:rFonts w:hint="default"/>
        <w:lang w:val="ru-RU" w:eastAsia="en-US" w:bidi="ar-SA"/>
      </w:rPr>
    </w:lvl>
    <w:lvl w:ilvl="8" w:tplc="4AF4079C">
      <w:numFmt w:val="bullet"/>
      <w:lvlText w:val="•"/>
      <w:lvlJc w:val="left"/>
      <w:pPr>
        <w:ind w:left="8688" w:hanging="334"/>
      </w:pPr>
      <w:rPr>
        <w:rFonts w:hint="default"/>
        <w:lang w:val="ru-RU" w:eastAsia="en-US" w:bidi="ar-SA"/>
      </w:rPr>
    </w:lvl>
  </w:abstractNum>
  <w:abstractNum w:abstractNumId="15">
    <w:nsid w:val="0F6D7565"/>
    <w:multiLevelType w:val="hybridMultilevel"/>
    <w:tmpl w:val="E3C6AE92"/>
    <w:lvl w:ilvl="0" w:tplc="8EEC605A">
      <w:start w:val="2"/>
      <w:numFmt w:val="decimal"/>
      <w:lvlText w:val="%1."/>
      <w:lvlJc w:val="left"/>
      <w:pPr>
        <w:ind w:left="762" w:hanging="240"/>
        <w:jc w:val="left"/>
      </w:pPr>
      <w:rPr>
        <w:rFonts w:ascii="Times New Roman" w:eastAsia="Times New Roman" w:hAnsi="Times New Roman" w:cs="Times New Roman" w:hint="default"/>
        <w:w w:val="100"/>
        <w:sz w:val="24"/>
        <w:szCs w:val="24"/>
        <w:lang w:val="ru-RU" w:eastAsia="en-US" w:bidi="ar-SA"/>
      </w:rPr>
    </w:lvl>
    <w:lvl w:ilvl="1" w:tplc="B99AE81C">
      <w:numFmt w:val="bullet"/>
      <w:lvlText w:val="•"/>
      <w:lvlJc w:val="left"/>
      <w:pPr>
        <w:ind w:left="2380" w:hanging="240"/>
      </w:pPr>
      <w:rPr>
        <w:rFonts w:hint="default"/>
        <w:lang w:val="ru-RU" w:eastAsia="en-US" w:bidi="ar-SA"/>
      </w:rPr>
    </w:lvl>
    <w:lvl w:ilvl="2" w:tplc="FB80E8CA">
      <w:numFmt w:val="bullet"/>
      <w:lvlText w:val="•"/>
      <w:lvlJc w:val="left"/>
      <w:pPr>
        <w:ind w:left="3307" w:hanging="240"/>
      </w:pPr>
      <w:rPr>
        <w:rFonts w:hint="default"/>
        <w:lang w:val="ru-RU" w:eastAsia="en-US" w:bidi="ar-SA"/>
      </w:rPr>
    </w:lvl>
    <w:lvl w:ilvl="3" w:tplc="3D4CF244">
      <w:numFmt w:val="bullet"/>
      <w:lvlText w:val="•"/>
      <w:lvlJc w:val="left"/>
      <w:pPr>
        <w:ind w:left="4235" w:hanging="240"/>
      </w:pPr>
      <w:rPr>
        <w:rFonts w:hint="default"/>
        <w:lang w:val="ru-RU" w:eastAsia="en-US" w:bidi="ar-SA"/>
      </w:rPr>
    </w:lvl>
    <w:lvl w:ilvl="4" w:tplc="B666F8BE">
      <w:numFmt w:val="bullet"/>
      <w:lvlText w:val="•"/>
      <w:lvlJc w:val="left"/>
      <w:pPr>
        <w:ind w:left="5163" w:hanging="240"/>
      </w:pPr>
      <w:rPr>
        <w:rFonts w:hint="default"/>
        <w:lang w:val="ru-RU" w:eastAsia="en-US" w:bidi="ar-SA"/>
      </w:rPr>
    </w:lvl>
    <w:lvl w:ilvl="5" w:tplc="2D8A8754">
      <w:numFmt w:val="bullet"/>
      <w:lvlText w:val="•"/>
      <w:lvlJc w:val="left"/>
      <w:pPr>
        <w:ind w:left="6091" w:hanging="240"/>
      </w:pPr>
      <w:rPr>
        <w:rFonts w:hint="default"/>
        <w:lang w:val="ru-RU" w:eastAsia="en-US" w:bidi="ar-SA"/>
      </w:rPr>
    </w:lvl>
    <w:lvl w:ilvl="6" w:tplc="24425834">
      <w:numFmt w:val="bullet"/>
      <w:lvlText w:val="•"/>
      <w:lvlJc w:val="left"/>
      <w:pPr>
        <w:ind w:left="7019" w:hanging="240"/>
      </w:pPr>
      <w:rPr>
        <w:rFonts w:hint="default"/>
        <w:lang w:val="ru-RU" w:eastAsia="en-US" w:bidi="ar-SA"/>
      </w:rPr>
    </w:lvl>
    <w:lvl w:ilvl="7" w:tplc="5AE4407C">
      <w:numFmt w:val="bullet"/>
      <w:lvlText w:val="•"/>
      <w:lvlJc w:val="left"/>
      <w:pPr>
        <w:ind w:left="7947" w:hanging="240"/>
      </w:pPr>
      <w:rPr>
        <w:rFonts w:hint="default"/>
        <w:lang w:val="ru-RU" w:eastAsia="en-US" w:bidi="ar-SA"/>
      </w:rPr>
    </w:lvl>
    <w:lvl w:ilvl="8" w:tplc="32B6EEA4">
      <w:numFmt w:val="bullet"/>
      <w:lvlText w:val="•"/>
      <w:lvlJc w:val="left"/>
      <w:pPr>
        <w:ind w:left="8875" w:hanging="240"/>
      </w:pPr>
      <w:rPr>
        <w:rFonts w:hint="default"/>
        <w:lang w:val="ru-RU" w:eastAsia="en-US" w:bidi="ar-SA"/>
      </w:rPr>
    </w:lvl>
  </w:abstractNum>
  <w:abstractNum w:abstractNumId="16">
    <w:nsid w:val="0FF72D43"/>
    <w:multiLevelType w:val="hybridMultilevel"/>
    <w:tmpl w:val="2D50AA64"/>
    <w:lvl w:ilvl="0" w:tplc="3B62AC38">
      <w:numFmt w:val="bullet"/>
      <w:lvlText w:val="•"/>
      <w:lvlJc w:val="left"/>
      <w:pPr>
        <w:ind w:left="109" w:hanging="231"/>
      </w:pPr>
      <w:rPr>
        <w:rFonts w:ascii="Arial MT" w:eastAsia="Arial MT" w:hAnsi="Arial MT" w:cs="Arial MT" w:hint="default"/>
        <w:w w:val="100"/>
        <w:sz w:val="24"/>
        <w:szCs w:val="24"/>
        <w:lang w:val="ru-RU" w:eastAsia="en-US" w:bidi="ar-SA"/>
      </w:rPr>
    </w:lvl>
    <w:lvl w:ilvl="1" w:tplc="52420422">
      <w:numFmt w:val="bullet"/>
      <w:lvlText w:val="•"/>
      <w:lvlJc w:val="left"/>
      <w:pPr>
        <w:ind w:left="310" w:hanging="231"/>
      </w:pPr>
      <w:rPr>
        <w:rFonts w:hint="default"/>
        <w:lang w:val="ru-RU" w:eastAsia="en-US" w:bidi="ar-SA"/>
      </w:rPr>
    </w:lvl>
    <w:lvl w:ilvl="2" w:tplc="C6066BFE">
      <w:numFmt w:val="bullet"/>
      <w:lvlText w:val="•"/>
      <w:lvlJc w:val="left"/>
      <w:pPr>
        <w:ind w:left="520" w:hanging="231"/>
      </w:pPr>
      <w:rPr>
        <w:rFonts w:hint="default"/>
        <w:lang w:val="ru-RU" w:eastAsia="en-US" w:bidi="ar-SA"/>
      </w:rPr>
    </w:lvl>
    <w:lvl w:ilvl="3" w:tplc="5FACAEFA">
      <w:numFmt w:val="bullet"/>
      <w:lvlText w:val="•"/>
      <w:lvlJc w:val="left"/>
      <w:pPr>
        <w:ind w:left="731" w:hanging="231"/>
      </w:pPr>
      <w:rPr>
        <w:rFonts w:hint="default"/>
        <w:lang w:val="ru-RU" w:eastAsia="en-US" w:bidi="ar-SA"/>
      </w:rPr>
    </w:lvl>
    <w:lvl w:ilvl="4" w:tplc="6302C426">
      <w:numFmt w:val="bullet"/>
      <w:lvlText w:val="•"/>
      <w:lvlJc w:val="left"/>
      <w:pPr>
        <w:ind w:left="941" w:hanging="231"/>
      </w:pPr>
      <w:rPr>
        <w:rFonts w:hint="default"/>
        <w:lang w:val="ru-RU" w:eastAsia="en-US" w:bidi="ar-SA"/>
      </w:rPr>
    </w:lvl>
    <w:lvl w:ilvl="5" w:tplc="8ECCD208">
      <w:numFmt w:val="bullet"/>
      <w:lvlText w:val="•"/>
      <w:lvlJc w:val="left"/>
      <w:pPr>
        <w:ind w:left="1152" w:hanging="231"/>
      </w:pPr>
      <w:rPr>
        <w:rFonts w:hint="default"/>
        <w:lang w:val="ru-RU" w:eastAsia="en-US" w:bidi="ar-SA"/>
      </w:rPr>
    </w:lvl>
    <w:lvl w:ilvl="6" w:tplc="27A2E03C">
      <w:numFmt w:val="bullet"/>
      <w:lvlText w:val="•"/>
      <w:lvlJc w:val="left"/>
      <w:pPr>
        <w:ind w:left="1362" w:hanging="231"/>
      </w:pPr>
      <w:rPr>
        <w:rFonts w:hint="default"/>
        <w:lang w:val="ru-RU" w:eastAsia="en-US" w:bidi="ar-SA"/>
      </w:rPr>
    </w:lvl>
    <w:lvl w:ilvl="7" w:tplc="02444228">
      <w:numFmt w:val="bullet"/>
      <w:lvlText w:val="•"/>
      <w:lvlJc w:val="left"/>
      <w:pPr>
        <w:ind w:left="1572" w:hanging="231"/>
      </w:pPr>
      <w:rPr>
        <w:rFonts w:hint="default"/>
        <w:lang w:val="ru-RU" w:eastAsia="en-US" w:bidi="ar-SA"/>
      </w:rPr>
    </w:lvl>
    <w:lvl w:ilvl="8" w:tplc="8CC28246">
      <w:numFmt w:val="bullet"/>
      <w:lvlText w:val="•"/>
      <w:lvlJc w:val="left"/>
      <w:pPr>
        <w:ind w:left="1783" w:hanging="231"/>
      </w:pPr>
      <w:rPr>
        <w:rFonts w:hint="default"/>
        <w:lang w:val="ru-RU" w:eastAsia="en-US" w:bidi="ar-SA"/>
      </w:rPr>
    </w:lvl>
  </w:abstractNum>
  <w:abstractNum w:abstractNumId="17">
    <w:nsid w:val="0FF96878"/>
    <w:multiLevelType w:val="hybridMultilevel"/>
    <w:tmpl w:val="468487E2"/>
    <w:lvl w:ilvl="0" w:tplc="75D25920">
      <w:numFmt w:val="bullet"/>
      <w:lvlText w:val="•"/>
      <w:lvlJc w:val="left"/>
      <w:pPr>
        <w:ind w:left="109" w:hanging="231"/>
      </w:pPr>
      <w:rPr>
        <w:rFonts w:ascii="Arial MT" w:eastAsia="Arial MT" w:hAnsi="Arial MT" w:cs="Arial MT" w:hint="default"/>
        <w:w w:val="100"/>
        <w:sz w:val="24"/>
        <w:szCs w:val="24"/>
        <w:lang w:val="ru-RU" w:eastAsia="en-US" w:bidi="ar-SA"/>
      </w:rPr>
    </w:lvl>
    <w:lvl w:ilvl="1" w:tplc="81FC2330">
      <w:numFmt w:val="bullet"/>
      <w:lvlText w:val="•"/>
      <w:lvlJc w:val="left"/>
      <w:pPr>
        <w:ind w:left="310" w:hanging="231"/>
      </w:pPr>
      <w:rPr>
        <w:rFonts w:hint="default"/>
        <w:lang w:val="ru-RU" w:eastAsia="en-US" w:bidi="ar-SA"/>
      </w:rPr>
    </w:lvl>
    <w:lvl w:ilvl="2" w:tplc="5C4A0770">
      <w:numFmt w:val="bullet"/>
      <w:lvlText w:val="•"/>
      <w:lvlJc w:val="left"/>
      <w:pPr>
        <w:ind w:left="520" w:hanging="231"/>
      </w:pPr>
      <w:rPr>
        <w:rFonts w:hint="default"/>
        <w:lang w:val="ru-RU" w:eastAsia="en-US" w:bidi="ar-SA"/>
      </w:rPr>
    </w:lvl>
    <w:lvl w:ilvl="3" w:tplc="9000DE8E">
      <w:numFmt w:val="bullet"/>
      <w:lvlText w:val="•"/>
      <w:lvlJc w:val="left"/>
      <w:pPr>
        <w:ind w:left="731" w:hanging="231"/>
      </w:pPr>
      <w:rPr>
        <w:rFonts w:hint="default"/>
        <w:lang w:val="ru-RU" w:eastAsia="en-US" w:bidi="ar-SA"/>
      </w:rPr>
    </w:lvl>
    <w:lvl w:ilvl="4" w:tplc="A69E70AC">
      <w:numFmt w:val="bullet"/>
      <w:lvlText w:val="•"/>
      <w:lvlJc w:val="left"/>
      <w:pPr>
        <w:ind w:left="941" w:hanging="231"/>
      </w:pPr>
      <w:rPr>
        <w:rFonts w:hint="default"/>
        <w:lang w:val="ru-RU" w:eastAsia="en-US" w:bidi="ar-SA"/>
      </w:rPr>
    </w:lvl>
    <w:lvl w:ilvl="5" w:tplc="0B727712">
      <w:numFmt w:val="bullet"/>
      <w:lvlText w:val="•"/>
      <w:lvlJc w:val="left"/>
      <w:pPr>
        <w:ind w:left="1152" w:hanging="231"/>
      </w:pPr>
      <w:rPr>
        <w:rFonts w:hint="default"/>
        <w:lang w:val="ru-RU" w:eastAsia="en-US" w:bidi="ar-SA"/>
      </w:rPr>
    </w:lvl>
    <w:lvl w:ilvl="6" w:tplc="595E0534">
      <w:numFmt w:val="bullet"/>
      <w:lvlText w:val="•"/>
      <w:lvlJc w:val="left"/>
      <w:pPr>
        <w:ind w:left="1362" w:hanging="231"/>
      </w:pPr>
      <w:rPr>
        <w:rFonts w:hint="default"/>
        <w:lang w:val="ru-RU" w:eastAsia="en-US" w:bidi="ar-SA"/>
      </w:rPr>
    </w:lvl>
    <w:lvl w:ilvl="7" w:tplc="FDAE91E4">
      <w:numFmt w:val="bullet"/>
      <w:lvlText w:val="•"/>
      <w:lvlJc w:val="left"/>
      <w:pPr>
        <w:ind w:left="1572" w:hanging="231"/>
      </w:pPr>
      <w:rPr>
        <w:rFonts w:hint="default"/>
        <w:lang w:val="ru-RU" w:eastAsia="en-US" w:bidi="ar-SA"/>
      </w:rPr>
    </w:lvl>
    <w:lvl w:ilvl="8" w:tplc="73564782">
      <w:numFmt w:val="bullet"/>
      <w:lvlText w:val="•"/>
      <w:lvlJc w:val="left"/>
      <w:pPr>
        <w:ind w:left="1783" w:hanging="231"/>
      </w:pPr>
      <w:rPr>
        <w:rFonts w:hint="default"/>
        <w:lang w:val="ru-RU" w:eastAsia="en-US" w:bidi="ar-SA"/>
      </w:rPr>
    </w:lvl>
  </w:abstractNum>
  <w:abstractNum w:abstractNumId="18">
    <w:nsid w:val="1064040D"/>
    <w:multiLevelType w:val="multilevel"/>
    <w:tmpl w:val="ED42B176"/>
    <w:lvl w:ilvl="0">
      <w:start w:val="2"/>
      <w:numFmt w:val="decimal"/>
      <w:lvlText w:val="%1"/>
      <w:lvlJc w:val="left"/>
      <w:pPr>
        <w:ind w:left="826" w:hanging="600"/>
        <w:jc w:val="left"/>
      </w:pPr>
      <w:rPr>
        <w:rFonts w:hint="default"/>
        <w:lang w:val="ru-RU" w:eastAsia="en-US" w:bidi="ar-SA"/>
      </w:rPr>
    </w:lvl>
    <w:lvl w:ilvl="1">
      <w:start w:val="3"/>
      <w:numFmt w:val="decimal"/>
      <w:lvlText w:val="%1.%2"/>
      <w:lvlJc w:val="left"/>
      <w:pPr>
        <w:ind w:left="826" w:hanging="600"/>
        <w:jc w:val="left"/>
      </w:pPr>
      <w:rPr>
        <w:rFonts w:hint="default"/>
        <w:lang w:val="ru-RU" w:eastAsia="en-US" w:bidi="ar-SA"/>
      </w:rPr>
    </w:lvl>
    <w:lvl w:ilvl="2">
      <w:start w:val="2"/>
      <w:numFmt w:val="decimal"/>
      <w:lvlText w:val="%1.%2.%3."/>
      <w:lvlJc w:val="left"/>
      <w:pPr>
        <w:ind w:left="826" w:hanging="600"/>
        <w:jc w:val="left"/>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260" w:hanging="259"/>
        <w:jc w:val="left"/>
      </w:pPr>
      <w:rPr>
        <w:rFonts w:ascii="Times New Roman" w:eastAsia="Times New Roman" w:hAnsi="Times New Roman" w:cs="Times New Roman" w:hint="default"/>
        <w:i/>
        <w:iCs/>
        <w:w w:val="100"/>
        <w:sz w:val="24"/>
        <w:szCs w:val="24"/>
        <w:lang w:val="ru-RU" w:eastAsia="en-US" w:bidi="ar-SA"/>
      </w:rPr>
    </w:lvl>
    <w:lvl w:ilvl="4">
      <w:numFmt w:val="bullet"/>
      <w:lvlText w:val="•"/>
      <w:lvlJc w:val="left"/>
      <w:pPr>
        <w:ind w:left="4123" w:hanging="259"/>
      </w:pPr>
      <w:rPr>
        <w:rFonts w:hint="default"/>
        <w:lang w:val="ru-RU" w:eastAsia="en-US" w:bidi="ar-SA"/>
      </w:rPr>
    </w:lvl>
    <w:lvl w:ilvl="5">
      <w:numFmt w:val="bullet"/>
      <w:lvlText w:val="•"/>
      <w:lvlJc w:val="left"/>
      <w:pPr>
        <w:ind w:left="5224" w:hanging="259"/>
      </w:pPr>
      <w:rPr>
        <w:rFonts w:hint="default"/>
        <w:lang w:val="ru-RU" w:eastAsia="en-US" w:bidi="ar-SA"/>
      </w:rPr>
    </w:lvl>
    <w:lvl w:ilvl="6">
      <w:numFmt w:val="bullet"/>
      <w:lvlText w:val="•"/>
      <w:lvlJc w:val="left"/>
      <w:pPr>
        <w:ind w:left="6326" w:hanging="259"/>
      </w:pPr>
      <w:rPr>
        <w:rFonts w:hint="default"/>
        <w:lang w:val="ru-RU" w:eastAsia="en-US" w:bidi="ar-SA"/>
      </w:rPr>
    </w:lvl>
    <w:lvl w:ilvl="7">
      <w:numFmt w:val="bullet"/>
      <w:lvlText w:val="•"/>
      <w:lvlJc w:val="left"/>
      <w:pPr>
        <w:ind w:left="7427" w:hanging="259"/>
      </w:pPr>
      <w:rPr>
        <w:rFonts w:hint="default"/>
        <w:lang w:val="ru-RU" w:eastAsia="en-US" w:bidi="ar-SA"/>
      </w:rPr>
    </w:lvl>
    <w:lvl w:ilvl="8">
      <w:numFmt w:val="bullet"/>
      <w:lvlText w:val="•"/>
      <w:lvlJc w:val="left"/>
      <w:pPr>
        <w:ind w:left="8528" w:hanging="259"/>
      </w:pPr>
      <w:rPr>
        <w:rFonts w:hint="default"/>
        <w:lang w:val="ru-RU" w:eastAsia="en-US" w:bidi="ar-SA"/>
      </w:rPr>
    </w:lvl>
  </w:abstractNum>
  <w:abstractNum w:abstractNumId="19">
    <w:nsid w:val="109D0C31"/>
    <w:multiLevelType w:val="hybridMultilevel"/>
    <w:tmpl w:val="E0944C8C"/>
    <w:lvl w:ilvl="0" w:tplc="24AAF20C">
      <w:start w:val="6"/>
      <w:numFmt w:val="decimal"/>
      <w:lvlText w:val="%1."/>
      <w:lvlJc w:val="left"/>
      <w:pPr>
        <w:ind w:left="119" w:hanging="180"/>
        <w:jc w:val="left"/>
      </w:pPr>
      <w:rPr>
        <w:rFonts w:ascii="Times New Roman" w:eastAsia="Times New Roman" w:hAnsi="Times New Roman" w:cs="Times New Roman" w:hint="default"/>
        <w:w w:val="100"/>
        <w:sz w:val="20"/>
        <w:szCs w:val="20"/>
        <w:lang w:val="ru-RU" w:eastAsia="en-US" w:bidi="ar-SA"/>
      </w:rPr>
    </w:lvl>
    <w:lvl w:ilvl="1" w:tplc="5038DD06">
      <w:numFmt w:val="bullet"/>
      <w:lvlText w:val="•"/>
      <w:lvlJc w:val="left"/>
      <w:pPr>
        <w:ind w:left="433" w:hanging="180"/>
      </w:pPr>
      <w:rPr>
        <w:rFonts w:hint="default"/>
        <w:lang w:val="ru-RU" w:eastAsia="en-US" w:bidi="ar-SA"/>
      </w:rPr>
    </w:lvl>
    <w:lvl w:ilvl="2" w:tplc="EAD80AC2">
      <w:numFmt w:val="bullet"/>
      <w:lvlText w:val="•"/>
      <w:lvlJc w:val="left"/>
      <w:pPr>
        <w:ind w:left="746" w:hanging="180"/>
      </w:pPr>
      <w:rPr>
        <w:rFonts w:hint="default"/>
        <w:lang w:val="ru-RU" w:eastAsia="en-US" w:bidi="ar-SA"/>
      </w:rPr>
    </w:lvl>
    <w:lvl w:ilvl="3" w:tplc="37F87790">
      <w:numFmt w:val="bullet"/>
      <w:lvlText w:val="•"/>
      <w:lvlJc w:val="left"/>
      <w:pPr>
        <w:ind w:left="1059" w:hanging="180"/>
      </w:pPr>
      <w:rPr>
        <w:rFonts w:hint="default"/>
        <w:lang w:val="ru-RU" w:eastAsia="en-US" w:bidi="ar-SA"/>
      </w:rPr>
    </w:lvl>
    <w:lvl w:ilvl="4" w:tplc="66763D0E">
      <w:numFmt w:val="bullet"/>
      <w:lvlText w:val="•"/>
      <w:lvlJc w:val="left"/>
      <w:pPr>
        <w:ind w:left="1372" w:hanging="180"/>
      </w:pPr>
      <w:rPr>
        <w:rFonts w:hint="default"/>
        <w:lang w:val="ru-RU" w:eastAsia="en-US" w:bidi="ar-SA"/>
      </w:rPr>
    </w:lvl>
    <w:lvl w:ilvl="5" w:tplc="9586A294">
      <w:numFmt w:val="bullet"/>
      <w:lvlText w:val="•"/>
      <w:lvlJc w:val="left"/>
      <w:pPr>
        <w:ind w:left="1686" w:hanging="180"/>
      </w:pPr>
      <w:rPr>
        <w:rFonts w:hint="default"/>
        <w:lang w:val="ru-RU" w:eastAsia="en-US" w:bidi="ar-SA"/>
      </w:rPr>
    </w:lvl>
    <w:lvl w:ilvl="6" w:tplc="78C242EA">
      <w:numFmt w:val="bullet"/>
      <w:lvlText w:val="•"/>
      <w:lvlJc w:val="left"/>
      <w:pPr>
        <w:ind w:left="1999" w:hanging="180"/>
      </w:pPr>
      <w:rPr>
        <w:rFonts w:hint="default"/>
        <w:lang w:val="ru-RU" w:eastAsia="en-US" w:bidi="ar-SA"/>
      </w:rPr>
    </w:lvl>
    <w:lvl w:ilvl="7" w:tplc="9556ACA6">
      <w:numFmt w:val="bullet"/>
      <w:lvlText w:val="•"/>
      <w:lvlJc w:val="left"/>
      <w:pPr>
        <w:ind w:left="2312" w:hanging="180"/>
      </w:pPr>
      <w:rPr>
        <w:rFonts w:hint="default"/>
        <w:lang w:val="ru-RU" w:eastAsia="en-US" w:bidi="ar-SA"/>
      </w:rPr>
    </w:lvl>
    <w:lvl w:ilvl="8" w:tplc="E5B612F8">
      <w:numFmt w:val="bullet"/>
      <w:lvlText w:val="•"/>
      <w:lvlJc w:val="left"/>
      <w:pPr>
        <w:ind w:left="2625" w:hanging="180"/>
      </w:pPr>
      <w:rPr>
        <w:rFonts w:hint="default"/>
        <w:lang w:val="ru-RU" w:eastAsia="en-US" w:bidi="ar-SA"/>
      </w:rPr>
    </w:lvl>
  </w:abstractNum>
  <w:abstractNum w:abstractNumId="20">
    <w:nsid w:val="11587DA5"/>
    <w:multiLevelType w:val="hybridMultilevel"/>
    <w:tmpl w:val="0ACA37BA"/>
    <w:lvl w:ilvl="0" w:tplc="618E14D4">
      <w:start w:val="1"/>
      <w:numFmt w:val="decimal"/>
      <w:lvlText w:val="%1)"/>
      <w:lvlJc w:val="left"/>
      <w:pPr>
        <w:ind w:left="522" w:hanging="262"/>
        <w:jc w:val="left"/>
      </w:pPr>
      <w:rPr>
        <w:rFonts w:ascii="Times New Roman" w:eastAsia="Times New Roman" w:hAnsi="Times New Roman" w:cs="Times New Roman" w:hint="default"/>
        <w:w w:val="97"/>
        <w:sz w:val="24"/>
        <w:szCs w:val="24"/>
        <w:lang w:val="ru-RU" w:eastAsia="en-US" w:bidi="ar-SA"/>
      </w:rPr>
    </w:lvl>
    <w:lvl w:ilvl="1" w:tplc="8A56928C">
      <w:numFmt w:val="bullet"/>
      <w:lvlText w:val="•"/>
      <w:lvlJc w:val="left"/>
      <w:pPr>
        <w:ind w:left="1541" w:hanging="262"/>
      </w:pPr>
      <w:rPr>
        <w:rFonts w:hint="default"/>
        <w:lang w:val="ru-RU" w:eastAsia="en-US" w:bidi="ar-SA"/>
      </w:rPr>
    </w:lvl>
    <w:lvl w:ilvl="2" w:tplc="92AAE65C">
      <w:numFmt w:val="bullet"/>
      <w:lvlText w:val="•"/>
      <w:lvlJc w:val="left"/>
      <w:pPr>
        <w:ind w:left="2562" w:hanging="262"/>
      </w:pPr>
      <w:rPr>
        <w:rFonts w:hint="default"/>
        <w:lang w:val="ru-RU" w:eastAsia="en-US" w:bidi="ar-SA"/>
      </w:rPr>
    </w:lvl>
    <w:lvl w:ilvl="3" w:tplc="10F61452">
      <w:numFmt w:val="bullet"/>
      <w:lvlText w:val="•"/>
      <w:lvlJc w:val="left"/>
      <w:pPr>
        <w:ind w:left="3583" w:hanging="262"/>
      </w:pPr>
      <w:rPr>
        <w:rFonts w:hint="default"/>
        <w:lang w:val="ru-RU" w:eastAsia="en-US" w:bidi="ar-SA"/>
      </w:rPr>
    </w:lvl>
    <w:lvl w:ilvl="4" w:tplc="D694984A">
      <w:numFmt w:val="bullet"/>
      <w:lvlText w:val="•"/>
      <w:lvlJc w:val="left"/>
      <w:pPr>
        <w:ind w:left="4604" w:hanging="262"/>
      </w:pPr>
      <w:rPr>
        <w:rFonts w:hint="default"/>
        <w:lang w:val="ru-RU" w:eastAsia="en-US" w:bidi="ar-SA"/>
      </w:rPr>
    </w:lvl>
    <w:lvl w:ilvl="5" w:tplc="D12ABC06">
      <w:numFmt w:val="bullet"/>
      <w:lvlText w:val="•"/>
      <w:lvlJc w:val="left"/>
      <w:pPr>
        <w:ind w:left="5625" w:hanging="262"/>
      </w:pPr>
      <w:rPr>
        <w:rFonts w:hint="default"/>
        <w:lang w:val="ru-RU" w:eastAsia="en-US" w:bidi="ar-SA"/>
      </w:rPr>
    </w:lvl>
    <w:lvl w:ilvl="6" w:tplc="B00ADF96">
      <w:numFmt w:val="bullet"/>
      <w:lvlText w:val="•"/>
      <w:lvlJc w:val="left"/>
      <w:pPr>
        <w:ind w:left="6646" w:hanging="262"/>
      </w:pPr>
      <w:rPr>
        <w:rFonts w:hint="default"/>
        <w:lang w:val="ru-RU" w:eastAsia="en-US" w:bidi="ar-SA"/>
      </w:rPr>
    </w:lvl>
    <w:lvl w:ilvl="7" w:tplc="03B801B4">
      <w:numFmt w:val="bullet"/>
      <w:lvlText w:val="•"/>
      <w:lvlJc w:val="left"/>
      <w:pPr>
        <w:ind w:left="7667" w:hanging="262"/>
      </w:pPr>
      <w:rPr>
        <w:rFonts w:hint="default"/>
        <w:lang w:val="ru-RU" w:eastAsia="en-US" w:bidi="ar-SA"/>
      </w:rPr>
    </w:lvl>
    <w:lvl w:ilvl="8" w:tplc="C9880CD0">
      <w:numFmt w:val="bullet"/>
      <w:lvlText w:val="•"/>
      <w:lvlJc w:val="left"/>
      <w:pPr>
        <w:ind w:left="8688" w:hanging="262"/>
      </w:pPr>
      <w:rPr>
        <w:rFonts w:hint="default"/>
        <w:lang w:val="ru-RU" w:eastAsia="en-US" w:bidi="ar-SA"/>
      </w:rPr>
    </w:lvl>
  </w:abstractNum>
  <w:abstractNum w:abstractNumId="21">
    <w:nsid w:val="11E82E7B"/>
    <w:multiLevelType w:val="hybridMultilevel"/>
    <w:tmpl w:val="D416EA74"/>
    <w:lvl w:ilvl="0" w:tplc="E506D6F6">
      <w:numFmt w:val="bullet"/>
      <w:lvlText w:val="•"/>
      <w:lvlJc w:val="left"/>
      <w:pPr>
        <w:ind w:left="112" w:hanging="147"/>
      </w:pPr>
      <w:rPr>
        <w:rFonts w:ascii="Times New Roman" w:eastAsia="Times New Roman" w:hAnsi="Times New Roman" w:cs="Times New Roman" w:hint="default"/>
        <w:w w:val="100"/>
        <w:sz w:val="24"/>
        <w:szCs w:val="24"/>
        <w:lang w:val="ru-RU" w:eastAsia="en-US" w:bidi="ar-SA"/>
      </w:rPr>
    </w:lvl>
    <w:lvl w:ilvl="1" w:tplc="179870E2">
      <w:numFmt w:val="bullet"/>
      <w:lvlText w:val="•"/>
      <w:lvlJc w:val="left"/>
      <w:pPr>
        <w:ind w:left="1053" w:hanging="147"/>
      </w:pPr>
      <w:rPr>
        <w:rFonts w:hint="default"/>
        <w:lang w:val="ru-RU" w:eastAsia="en-US" w:bidi="ar-SA"/>
      </w:rPr>
    </w:lvl>
    <w:lvl w:ilvl="2" w:tplc="EC9839D0">
      <w:numFmt w:val="bullet"/>
      <w:lvlText w:val="•"/>
      <w:lvlJc w:val="left"/>
      <w:pPr>
        <w:ind w:left="1987" w:hanging="147"/>
      </w:pPr>
      <w:rPr>
        <w:rFonts w:hint="default"/>
        <w:lang w:val="ru-RU" w:eastAsia="en-US" w:bidi="ar-SA"/>
      </w:rPr>
    </w:lvl>
    <w:lvl w:ilvl="3" w:tplc="394ECC72">
      <w:numFmt w:val="bullet"/>
      <w:lvlText w:val="•"/>
      <w:lvlJc w:val="left"/>
      <w:pPr>
        <w:ind w:left="2921" w:hanging="147"/>
      </w:pPr>
      <w:rPr>
        <w:rFonts w:hint="default"/>
        <w:lang w:val="ru-RU" w:eastAsia="en-US" w:bidi="ar-SA"/>
      </w:rPr>
    </w:lvl>
    <w:lvl w:ilvl="4" w:tplc="C358C394">
      <w:numFmt w:val="bullet"/>
      <w:lvlText w:val="•"/>
      <w:lvlJc w:val="left"/>
      <w:pPr>
        <w:ind w:left="3855" w:hanging="147"/>
      </w:pPr>
      <w:rPr>
        <w:rFonts w:hint="default"/>
        <w:lang w:val="ru-RU" w:eastAsia="en-US" w:bidi="ar-SA"/>
      </w:rPr>
    </w:lvl>
    <w:lvl w:ilvl="5" w:tplc="C032D63C">
      <w:numFmt w:val="bullet"/>
      <w:lvlText w:val="•"/>
      <w:lvlJc w:val="left"/>
      <w:pPr>
        <w:ind w:left="4789" w:hanging="147"/>
      </w:pPr>
      <w:rPr>
        <w:rFonts w:hint="default"/>
        <w:lang w:val="ru-RU" w:eastAsia="en-US" w:bidi="ar-SA"/>
      </w:rPr>
    </w:lvl>
    <w:lvl w:ilvl="6" w:tplc="7DBC33CC">
      <w:numFmt w:val="bullet"/>
      <w:lvlText w:val="•"/>
      <w:lvlJc w:val="left"/>
      <w:pPr>
        <w:ind w:left="5722" w:hanging="147"/>
      </w:pPr>
      <w:rPr>
        <w:rFonts w:hint="default"/>
        <w:lang w:val="ru-RU" w:eastAsia="en-US" w:bidi="ar-SA"/>
      </w:rPr>
    </w:lvl>
    <w:lvl w:ilvl="7" w:tplc="82F22510">
      <w:numFmt w:val="bullet"/>
      <w:lvlText w:val="•"/>
      <w:lvlJc w:val="left"/>
      <w:pPr>
        <w:ind w:left="6656" w:hanging="147"/>
      </w:pPr>
      <w:rPr>
        <w:rFonts w:hint="default"/>
        <w:lang w:val="ru-RU" w:eastAsia="en-US" w:bidi="ar-SA"/>
      </w:rPr>
    </w:lvl>
    <w:lvl w:ilvl="8" w:tplc="3F12F84E">
      <w:numFmt w:val="bullet"/>
      <w:lvlText w:val="•"/>
      <w:lvlJc w:val="left"/>
      <w:pPr>
        <w:ind w:left="7590" w:hanging="147"/>
      </w:pPr>
      <w:rPr>
        <w:rFonts w:hint="default"/>
        <w:lang w:val="ru-RU" w:eastAsia="en-US" w:bidi="ar-SA"/>
      </w:rPr>
    </w:lvl>
  </w:abstractNum>
  <w:abstractNum w:abstractNumId="22">
    <w:nsid w:val="12533C23"/>
    <w:multiLevelType w:val="multilevel"/>
    <w:tmpl w:val="9EF6E1C6"/>
    <w:lvl w:ilvl="0">
      <w:start w:val="2"/>
      <w:numFmt w:val="decimal"/>
      <w:lvlText w:val="%1"/>
      <w:lvlJc w:val="left"/>
      <w:pPr>
        <w:ind w:left="522" w:hanging="600"/>
        <w:jc w:val="left"/>
      </w:pPr>
      <w:rPr>
        <w:rFonts w:hint="default"/>
        <w:lang w:val="ru-RU" w:eastAsia="en-US" w:bidi="ar-SA"/>
      </w:rPr>
    </w:lvl>
    <w:lvl w:ilvl="1">
      <w:start w:val="4"/>
      <w:numFmt w:val="decimal"/>
      <w:lvlText w:val="%1.%2"/>
      <w:lvlJc w:val="left"/>
      <w:pPr>
        <w:ind w:left="522" w:hanging="600"/>
        <w:jc w:val="left"/>
      </w:pPr>
      <w:rPr>
        <w:rFonts w:hint="default"/>
        <w:lang w:val="ru-RU" w:eastAsia="en-US" w:bidi="ar-SA"/>
      </w:rPr>
    </w:lvl>
    <w:lvl w:ilvl="2">
      <w:start w:val="1"/>
      <w:numFmt w:val="decimal"/>
      <w:lvlText w:val="%1.%2.%3."/>
      <w:lvlJc w:val="left"/>
      <w:pPr>
        <w:ind w:left="522" w:hanging="600"/>
        <w:jc w:val="left"/>
      </w:pPr>
      <w:rPr>
        <w:rFonts w:hint="default"/>
        <w:b/>
        <w:bCs/>
        <w:w w:val="97"/>
        <w:lang w:val="ru-RU" w:eastAsia="en-US" w:bidi="ar-SA"/>
      </w:rPr>
    </w:lvl>
    <w:lvl w:ilvl="3">
      <w:numFmt w:val="bullet"/>
      <w:lvlText w:val="•"/>
      <w:lvlJc w:val="left"/>
      <w:pPr>
        <w:ind w:left="522" w:hanging="272"/>
      </w:pPr>
      <w:rPr>
        <w:rFonts w:ascii="Times New Roman" w:eastAsia="Times New Roman" w:hAnsi="Times New Roman" w:cs="Times New Roman" w:hint="default"/>
        <w:w w:val="100"/>
        <w:sz w:val="22"/>
        <w:szCs w:val="22"/>
        <w:lang w:val="ru-RU" w:eastAsia="en-US" w:bidi="ar-SA"/>
      </w:rPr>
    </w:lvl>
    <w:lvl w:ilvl="4">
      <w:numFmt w:val="bullet"/>
      <w:lvlText w:val="•"/>
      <w:lvlJc w:val="left"/>
      <w:pPr>
        <w:ind w:left="4604" w:hanging="272"/>
      </w:pPr>
      <w:rPr>
        <w:rFonts w:hint="default"/>
        <w:lang w:val="ru-RU" w:eastAsia="en-US" w:bidi="ar-SA"/>
      </w:rPr>
    </w:lvl>
    <w:lvl w:ilvl="5">
      <w:numFmt w:val="bullet"/>
      <w:lvlText w:val="•"/>
      <w:lvlJc w:val="left"/>
      <w:pPr>
        <w:ind w:left="5625" w:hanging="272"/>
      </w:pPr>
      <w:rPr>
        <w:rFonts w:hint="default"/>
        <w:lang w:val="ru-RU" w:eastAsia="en-US" w:bidi="ar-SA"/>
      </w:rPr>
    </w:lvl>
    <w:lvl w:ilvl="6">
      <w:numFmt w:val="bullet"/>
      <w:lvlText w:val="•"/>
      <w:lvlJc w:val="left"/>
      <w:pPr>
        <w:ind w:left="6646" w:hanging="272"/>
      </w:pPr>
      <w:rPr>
        <w:rFonts w:hint="default"/>
        <w:lang w:val="ru-RU" w:eastAsia="en-US" w:bidi="ar-SA"/>
      </w:rPr>
    </w:lvl>
    <w:lvl w:ilvl="7">
      <w:numFmt w:val="bullet"/>
      <w:lvlText w:val="•"/>
      <w:lvlJc w:val="left"/>
      <w:pPr>
        <w:ind w:left="7667" w:hanging="272"/>
      </w:pPr>
      <w:rPr>
        <w:rFonts w:hint="default"/>
        <w:lang w:val="ru-RU" w:eastAsia="en-US" w:bidi="ar-SA"/>
      </w:rPr>
    </w:lvl>
    <w:lvl w:ilvl="8">
      <w:numFmt w:val="bullet"/>
      <w:lvlText w:val="•"/>
      <w:lvlJc w:val="left"/>
      <w:pPr>
        <w:ind w:left="8688" w:hanging="272"/>
      </w:pPr>
      <w:rPr>
        <w:rFonts w:hint="default"/>
        <w:lang w:val="ru-RU" w:eastAsia="en-US" w:bidi="ar-SA"/>
      </w:rPr>
    </w:lvl>
  </w:abstractNum>
  <w:abstractNum w:abstractNumId="23">
    <w:nsid w:val="12A9102D"/>
    <w:multiLevelType w:val="hybridMultilevel"/>
    <w:tmpl w:val="89AABE46"/>
    <w:lvl w:ilvl="0" w:tplc="00342EA4">
      <w:numFmt w:val="bullet"/>
      <w:lvlText w:val="-"/>
      <w:lvlJc w:val="left"/>
      <w:pPr>
        <w:ind w:left="522" w:hanging="171"/>
      </w:pPr>
      <w:rPr>
        <w:rFonts w:ascii="Times New Roman" w:eastAsia="Times New Roman" w:hAnsi="Times New Roman" w:cs="Times New Roman" w:hint="default"/>
        <w:w w:val="97"/>
        <w:sz w:val="24"/>
        <w:szCs w:val="24"/>
        <w:lang w:val="ru-RU" w:eastAsia="en-US" w:bidi="ar-SA"/>
      </w:rPr>
    </w:lvl>
    <w:lvl w:ilvl="1" w:tplc="AE44EF34">
      <w:numFmt w:val="bullet"/>
      <w:lvlText w:val="•"/>
      <w:lvlJc w:val="left"/>
      <w:pPr>
        <w:ind w:left="1541" w:hanging="171"/>
      </w:pPr>
      <w:rPr>
        <w:rFonts w:hint="default"/>
        <w:lang w:val="ru-RU" w:eastAsia="en-US" w:bidi="ar-SA"/>
      </w:rPr>
    </w:lvl>
    <w:lvl w:ilvl="2" w:tplc="6066A532">
      <w:numFmt w:val="bullet"/>
      <w:lvlText w:val="•"/>
      <w:lvlJc w:val="left"/>
      <w:pPr>
        <w:ind w:left="2562" w:hanging="171"/>
      </w:pPr>
      <w:rPr>
        <w:rFonts w:hint="default"/>
        <w:lang w:val="ru-RU" w:eastAsia="en-US" w:bidi="ar-SA"/>
      </w:rPr>
    </w:lvl>
    <w:lvl w:ilvl="3" w:tplc="014E562E">
      <w:numFmt w:val="bullet"/>
      <w:lvlText w:val="•"/>
      <w:lvlJc w:val="left"/>
      <w:pPr>
        <w:ind w:left="3583" w:hanging="171"/>
      </w:pPr>
      <w:rPr>
        <w:rFonts w:hint="default"/>
        <w:lang w:val="ru-RU" w:eastAsia="en-US" w:bidi="ar-SA"/>
      </w:rPr>
    </w:lvl>
    <w:lvl w:ilvl="4" w:tplc="AE601DA2">
      <w:numFmt w:val="bullet"/>
      <w:lvlText w:val="•"/>
      <w:lvlJc w:val="left"/>
      <w:pPr>
        <w:ind w:left="4604" w:hanging="171"/>
      </w:pPr>
      <w:rPr>
        <w:rFonts w:hint="default"/>
        <w:lang w:val="ru-RU" w:eastAsia="en-US" w:bidi="ar-SA"/>
      </w:rPr>
    </w:lvl>
    <w:lvl w:ilvl="5" w:tplc="259C3910">
      <w:numFmt w:val="bullet"/>
      <w:lvlText w:val="•"/>
      <w:lvlJc w:val="left"/>
      <w:pPr>
        <w:ind w:left="5625" w:hanging="171"/>
      </w:pPr>
      <w:rPr>
        <w:rFonts w:hint="default"/>
        <w:lang w:val="ru-RU" w:eastAsia="en-US" w:bidi="ar-SA"/>
      </w:rPr>
    </w:lvl>
    <w:lvl w:ilvl="6" w:tplc="8278C742">
      <w:numFmt w:val="bullet"/>
      <w:lvlText w:val="•"/>
      <w:lvlJc w:val="left"/>
      <w:pPr>
        <w:ind w:left="6646" w:hanging="171"/>
      </w:pPr>
      <w:rPr>
        <w:rFonts w:hint="default"/>
        <w:lang w:val="ru-RU" w:eastAsia="en-US" w:bidi="ar-SA"/>
      </w:rPr>
    </w:lvl>
    <w:lvl w:ilvl="7" w:tplc="C058A43C">
      <w:numFmt w:val="bullet"/>
      <w:lvlText w:val="•"/>
      <w:lvlJc w:val="left"/>
      <w:pPr>
        <w:ind w:left="7667" w:hanging="171"/>
      </w:pPr>
      <w:rPr>
        <w:rFonts w:hint="default"/>
        <w:lang w:val="ru-RU" w:eastAsia="en-US" w:bidi="ar-SA"/>
      </w:rPr>
    </w:lvl>
    <w:lvl w:ilvl="8" w:tplc="1A2C4CA4">
      <w:numFmt w:val="bullet"/>
      <w:lvlText w:val="•"/>
      <w:lvlJc w:val="left"/>
      <w:pPr>
        <w:ind w:left="8688" w:hanging="171"/>
      </w:pPr>
      <w:rPr>
        <w:rFonts w:hint="default"/>
        <w:lang w:val="ru-RU" w:eastAsia="en-US" w:bidi="ar-SA"/>
      </w:rPr>
    </w:lvl>
  </w:abstractNum>
  <w:abstractNum w:abstractNumId="24">
    <w:nsid w:val="133E56E0"/>
    <w:multiLevelType w:val="hybridMultilevel"/>
    <w:tmpl w:val="2C947802"/>
    <w:lvl w:ilvl="0" w:tplc="709EF20A">
      <w:start w:val="3"/>
      <w:numFmt w:val="decimal"/>
      <w:lvlText w:val="%1."/>
      <w:lvlJc w:val="left"/>
      <w:pPr>
        <w:ind w:left="119" w:hanging="180"/>
        <w:jc w:val="left"/>
      </w:pPr>
      <w:rPr>
        <w:rFonts w:ascii="Times New Roman" w:eastAsia="Times New Roman" w:hAnsi="Times New Roman" w:cs="Times New Roman" w:hint="default"/>
        <w:w w:val="100"/>
        <w:sz w:val="20"/>
        <w:szCs w:val="20"/>
        <w:lang w:val="ru-RU" w:eastAsia="en-US" w:bidi="ar-SA"/>
      </w:rPr>
    </w:lvl>
    <w:lvl w:ilvl="1" w:tplc="05E218A6">
      <w:numFmt w:val="bullet"/>
      <w:lvlText w:val="•"/>
      <w:lvlJc w:val="left"/>
      <w:pPr>
        <w:ind w:left="433" w:hanging="180"/>
      </w:pPr>
      <w:rPr>
        <w:rFonts w:hint="default"/>
        <w:lang w:val="ru-RU" w:eastAsia="en-US" w:bidi="ar-SA"/>
      </w:rPr>
    </w:lvl>
    <w:lvl w:ilvl="2" w:tplc="0D167672">
      <w:numFmt w:val="bullet"/>
      <w:lvlText w:val="•"/>
      <w:lvlJc w:val="left"/>
      <w:pPr>
        <w:ind w:left="746" w:hanging="180"/>
      </w:pPr>
      <w:rPr>
        <w:rFonts w:hint="default"/>
        <w:lang w:val="ru-RU" w:eastAsia="en-US" w:bidi="ar-SA"/>
      </w:rPr>
    </w:lvl>
    <w:lvl w:ilvl="3" w:tplc="562C317C">
      <w:numFmt w:val="bullet"/>
      <w:lvlText w:val="•"/>
      <w:lvlJc w:val="left"/>
      <w:pPr>
        <w:ind w:left="1059" w:hanging="180"/>
      </w:pPr>
      <w:rPr>
        <w:rFonts w:hint="default"/>
        <w:lang w:val="ru-RU" w:eastAsia="en-US" w:bidi="ar-SA"/>
      </w:rPr>
    </w:lvl>
    <w:lvl w:ilvl="4" w:tplc="AFF60568">
      <w:numFmt w:val="bullet"/>
      <w:lvlText w:val="•"/>
      <w:lvlJc w:val="left"/>
      <w:pPr>
        <w:ind w:left="1372" w:hanging="180"/>
      </w:pPr>
      <w:rPr>
        <w:rFonts w:hint="default"/>
        <w:lang w:val="ru-RU" w:eastAsia="en-US" w:bidi="ar-SA"/>
      </w:rPr>
    </w:lvl>
    <w:lvl w:ilvl="5" w:tplc="D7D47560">
      <w:numFmt w:val="bullet"/>
      <w:lvlText w:val="•"/>
      <w:lvlJc w:val="left"/>
      <w:pPr>
        <w:ind w:left="1686" w:hanging="180"/>
      </w:pPr>
      <w:rPr>
        <w:rFonts w:hint="default"/>
        <w:lang w:val="ru-RU" w:eastAsia="en-US" w:bidi="ar-SA"/>
      </w:rPr>
    </w:lvl>
    <w:lvl w:ilvl="6" w:tplc="5078619A">
      <w:numFmt w:val="bullet"/>
      <w:lvlText w:val="•"/>
      <w:lvlJc w:val="left"/>
      <w:pPr>
        <w:ind w:left="1999" w:hanging="180"/>
      </w:pPr>
      <w:rPr>
        <w:rFonts w:hint="default"/>
        <w:lang w:val="ru-RU" w:eastAsia="en-US" w:bidi="ar-SA"/>
      </w:rPr>
    </w:lvl>
    <w:lvl w:ilvl="7" w:tplc="ECE6C824">
      <w:numFmt w:val="bullet"/>
      <w:lvlText w:val="•"/>
      <w:lvlJc w:val="left"/>
      <w:pPr>
        <w:ind w:left="2312" w:hanging="180"/>
      </w:pPr>
      <w:rPr>
        <w:rFonts w:hint="default"/>
        <w:lang w:val="ru-RU" w:eastAsia="en-US" w:bidi="ar-SA"/>
      </w:rPr>
    </w:lvl>
    <w:lvl w:ilvl="8" w:tplc="C48CBC7A">
      <w:numFmt w:val="bullet"/>
      <w:lvlText w:val="•"/>
      <w:lvlJc w:val="left"/>
      <w:pPr>
        <w:ind w:left="2625" w:hanging="180"/>
      </w:pPr>
      <w:rPr>
        <w:rFonts w:hint="default"/>
        <w:lang w:val="ru-RU" w:eastAsia="en-US" w:bidi="ar-SA"/>
      </w:rPr>
    </w:lvl>
  </w:abstractNum>
  <w:abstractNum w:abstractNumId="25">
    <w:nsid w:val="135255EF"/>
    <w:multiLevelType w:val="multilevel"/>
    <w:tmpl w:val="D8FCEBE2"/>
    <w:lvl w:ilvl="0">
      <w:start w:val="6"/>
      <w:numFmt w:val="decimal"/>
      <w:lvlText w:val="162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4181391"/>
    <w:multiLevelType w:val="multilevel"/>
    <w:tmpl w:val="94D0642A"/>
    <w:lvl w:ilvl="0">
      <w:start w:val="5"/>
      <w:numFmt w:val="decimal"/>
      <w:lvlText w:val="162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5B870D0"/>
    <w:multiLevelType w:val="hybridMultilevel"/>
    <w:tmpl w:val="32B46B56"/>
    <w:lvl w:ilvl="0" w:tplc="235AB45C">
      <w:numFmt w:val="bullet"/>
      <w:lvlText w:val="-"/>
      <w:lvlJc w:val="left"/>
      <w:pPr>
        <w:ind w:left="137" w:hanging="140"/>
      </w:pPr>
      <w:rPr>
        <w:rFonts w:ascii="Times New Roman" w:eastAsia="Times New Roman" w:hAnsi="Times New Roman" w:cs="Times New Roman" w:hint="default"/>
        <w:w w:val="97"/>
        <w:sz w:val="24"/>
        <w:szCs w:val="24"/>
        <w:lang w:val="ru-RU" w:eastAsia="en-US" w:bidi="ar-SA"/>
      </w:rPr>
    </w:lvl>
    <w:lvl w:ilvl="1" w:tplc="D33C4A2C">
      <w:numFmt w:val="bullet"/>
      <w:lvlText w:val="•"/>
      <w:lvlJc w:val="left"/>
      <w:pPr>
        <w:ind w:left="547" w:hanging="140"/>
      </w:pPr>
      <w:rPr>
        <w:rFonts w:hint="default"/>
        <w:lang w:val="ru-RU" w:eastAsia="en-US" w:bidi="ar-SA"/>
      </w:rPr>
    </w:lvl>
    <w:lvl w:ilvl="2" w:tplc="FB14DD26">
      <w:numFmt w:val="bullet"/>
      <w:lvlText w:val="•"/>
      <w:lvlJc w:val="left"/>
      <w:pPr>
        <w:ind w:left="954" w:hanging="140"/>
      </w:pPr>
      <w:rPr>
        <w:rFonts w:hint="default"/>
        <w:lang w:val="ru-RU" w:eastAsia="en-US" w:bidi="ar-SA"/>
      </w:rPr>
    </w:lvl>
    <w:lvl w:ilvl="3" w:tplc="B2AE6AB2">
      <w:numFmt w:val="bullet"/>
      <w:lvlText w:val="•"/>
      <w:lvlJc w:val="left"/>
      <w:pPr>
        <w:ind w:left="1361" w:hanging="140"/>
      </w:pPr>
      <w:rPr>
        <w:rFonts w:hint="default"/>
        <w:lang w:val="ru-RU" w:eastAsia="en-US" w:bidi="ar-SA"/>
      </w:rPr>
    </w:lvl>
    <w:lvl w:ilvl="4" w:tplc="981C01F6">
      <w:numFmt w:val="bullet"/>
      <w:lvlText w:val="•"/>
      <w:lvlJc w:val="left"/>
      <w:pPr>
        <w:ind w:left="1769" w:hanging="140"/>
      </w:pPr>
      <w:rPr>
        <w:rFonts w:hint="default"/>
        <w:lang w:val="ru-RU" w:eastAsia="en-US" w:bidi="ar-SA"/>
      </w:rPr>
    </w:lvl>
    <w:lvl w:ilvl="5" w:tplc="9A9607DA">
      <w:numFmt w:val="bullet"/>
      <w:lvlText w:val="•"/>
      <w:lvlJc w:val="left"/>
      <w:pPr>
        <w:ind w:left="2176" w:hanging="140"/>
      </w:pPr>
      <w:rPr>
        <w:rFonts w:hint="default"/>
        <w:lang w:val="ru-RU" w:eastAsia="en-US" w:bidi="ar-SA"/>
      </w:rPr>
    </w:lvl>
    <w:lvl w:ilvl="6" w:tplc="9BCC7452">
      <w:numFmt w:val="bullet"/>
      <w:lvlText w:val="•"/>
      <w:lvlJc w:val="left"/>
      <w:pPr>
        <w:ind w:left="2583" w:hanging="140"/>
      </w:pPr>
      <w:rPr>
        <w:rFonts w:hint="default"/>
        <w:lang w:val="ru-RU" w:eastAsia="en-US" w:bidi="ar-SA"/>
      </w:rPr>
    </w:lvl>
    <w:lvl w:ilvl="7" w:tplc="013CB566">
      <w:numFmt w:val="bullet"/>
      <w:lvlText w:val="•"/>
      <w:lvlJc w:val="left"/>
      <w:pPr>
        <w:ind w:left="2991" w:hanging="140"/>
      </w:pPr>
      <w:rPr>
        <w:rFonts w:hint="default"/>
        <w:lang w:val="ru-RU" w:eastAsia="en-US" w:bidi="ar-SA"/>
      </w:rPr>
    </w:lvl>
    <w:lvl w:ilvl="8" w:tplc="94840E00">
      <w:numFmt w:val="bullet"/>
      <w:lvlText w:val="•"/>
      <w:lvlJc w:val="left"/>
      <w:pPr>
        <w:ind w:left="3398" w:hanging="140"/>
      </w:pPr>
      <w:rPr>
        <w:rFonts w:hint="default"/>
        <w:lang w:val="ru-RU" w:eastAsia="en-US" w:bidi="ar-SA"/>
      </w:rPr>
    </w:lvl>
  </w:abstractNum>
  <w:abstractNum w:abstractNumId="28">
    <w:nsid w:val="1625411E"/>
    <w:multiLevelType w:val="hybridMultilevel"/>
    <w:tmpl w:val="A64AD490"/>
    <w:lvl w:ilvl="0" w:tplc="2B1E62BA">
      <w:numFmt w:val="bullet"/>
      <w:lvlText w:val="–"/>
      <w:lvlJc w:val="left"/>
      <w:pPr>
        <w:ind w:left="1682" w:hanging="272"/>
      </w:pPr>
      <w:rPr>
        <w:rFonts w:ascii="Times New Roman" w:eastAsia="Times New Roman" w:hAnsi="Times New Roman" w:cs="Times New Roman" w:hint="default"/>
        <w:w w:val="95"/>
        <w:sz w:val="24"/>
        <w:szCs w:val="24"/>
        <w:lang w:val="ru-RU" w:eastAsia="en-US" w:bidi="ar-SA"/>
      </w:rPr>
    </w:lvl>
    <w:lvl w:ilvl="1" w:tplc="D5BAD6FC">
      <w:numFmt w:val="bullet"/>
      <w:lvlText w:val="•"/>
      <w:lvlJc w:val="left"/>
      <w:pPr>
        <w:ind w:left="2638" w:hanging="272"/>
      </w:pPr>
      <w:rPr>
        <w:rFonts w:hint="default"/>
        <w:lang w:val="ru-RU" w:eastAsia="en-US" w:bidi="ar-SA"/>
      </w:rPr>
    </w:lvl>
    <w:lvl w:ilvl="2" w:tplc="3DC03A0A">
      <w:numFmt w:val="bullet"/>
      <w:lvlText w:val="•"/>
      <w:lvlJc w:val="left"/>
      <w:pPr>
        <w:ind w:left="3596" w:hanging="272"/>
      </w:pPr>
      <w:rPr>
        <w:rFonts w:hint="default"/>
        <w:lang w:val="ru-RU" w:eastAsia="en-US" w:bidi="ar-SA"/>
      </w:rPr>
    </w:lvl>
    <w:lvl w:ilvl="3" w:tplc="FBA8F582">
      <w:numFmt w:val="bullet"/>
      <w:lvlText w:val="•"/>
      <w:lvlJc w:val="left"/>
      <w:pPr>
        <w:ind w:left="4554" w:hanging="272"/>
      </w:pPr>
      <w:rPr>
        <w:rFonts w:hint="default"/>
        <w:lang w:val="ru-RU" w:eastAsia="en-US" w:bidi="ar-SA"/>
      </w:rPr>
    </w:lvl>
    <w:lvl w:ilvl="4" w:tplc="3B74237A">
      <w:numFmt w:val="bullet"/>
      <w:lvlText w:val="•"/>
      <w:lvlJc w:val="left"/>
      <w:pPr>
        <w:ind w:left="5512" w:hanging="272"/>
      </w:pPr>
      <w:rPr>
        <w:rFonts w:hint="default"/>
        <w:lang w:val="ru-RU" w:eastAsia="en-US" w:bidi="ar-SA"/>
      </w:rPr>
    </w:lvl>
    <w:lvl w:ilvl="5" w:tplc="4D10D4E2">
      <w:numFmt w:val="bullet"/>
      <w:lvlText w:val="•"/>
      <w:lvlJc w:val="left"/>
      <w:pPr>
        <w:ind w:left="6470" w:hanging="272"/>
      </w:pPr>
      <w:rPr>
        <w:rFonts w:hint="default"/>
        <w:lang w:val="ru-RU" w:eastAsia="en-US" w:bidi="ar-SA"/>
      </w:rPr>
    </w:lvl>
    <w:lvl w:ilvl="6" w:tplc="8670F464">
      <w:numFmt w:val="bullet"/>
      <w:lvlText w:val="•"/>
      <w:lvlJc w:val="left"/>
      <w:pPr>
        <w:ind w:left="7428" w:hanging="272"/>
      </w:pPr>
      <w:rPr>
        <w:rFonts w:hint="default"/>
        <w:lang w:val="ru-RU" w:eastAsia="en-US" w:bidi="ar-SA"/>
      </w:rPr>
    </w:lvl>
    <w:lvl w:ilvl="7" w:tplc="29867C3A">
      <w:numFmt w:val="bullet"/>
      <w:lvlText w:val="•"/>
      <w:lvlJc w:val="left"/>
      <w:pPr>
        <w:ind w:left="8386" w:hanging="272"/>
      </w:pPr>
      <w:rPr>
        <w:rFonts w:hint="default"/>
        <w:lang w:val="ru-RU" w:eastAsia="en-US" w:bidi="ar-SA"/>
      </w:rPr>
    </w:lvl>
    <w:lvl w:ilvl="8" w:tplc="330A7B04">
      <w:numFmt w:val="bullet"/>
      <w:lvlText w:val="•"/>
      <w:lvlJc w:val="left"/>
      <w:pPr>
        <w:ind w:left="9344" w:hanging="272"/>
      </w:pPr>
      <w:rPr>
        <w:rFonts w:hint="default"/>
        <w:lang w:val="ru-RU" w:eastAsia="en-US" w:bidi="ar-SA"/>
      </w:rPr>
    </w:lvl>
  </w:abstractNum>
  <w:abstractNum w:abstractNumId="29">
    <w:nsid w:val="16613442"/>
    <w:multiLevelType w:val="hybridMultilevel"/>
    <w:tmpl w:val="F2265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66312A0"/>
    <w:multiLevelType w:val="hybridMultilevel"/>
    <w:tmpl w:val="7C30C3F8"/>
    <w:lvl w:ilvl="0" w:tplc="9160A2FC">
      <w:start w:val="1"/>
      <w:numFmt w:val="decimal"/>
      <w:lvlText w:val="%1)"/>
      <w:lvlJc w:val="left"/>
      <w:pPr>
        <w:ind w:left="1602" w:hanging="360"/>
        <w:jc w:val="left"/>
      </w:pPr>
      <w:rPr>
        <w:rFonts w:ascii="Times New Roman" w:eastAsia="Times New Roman" w:hAnsi="Times New Roman" w:cs="Times New Roman" w:hint="default"/>
        <w:w w:val="97"/>
        <w:sz w:val="24"/>
        <w:szCs w:val="24"/>
        <w:lang w:val="ru-RU" w:eastAsia="en-US" w:bidi="ar-SA"/>
      </w:rPr>
    </w:lvl>
    <w:lvl w:ilvl="1" w:tplc="0BC6243C">
      <w:numFmt w:val="bullet"/>
      <w:lvlText w:val="•"/>
      <w:lvlJc w:val="left"/>
      <w:pPr>
        <w:ind w:left="2513" w:hanging="360"/>
      </w:pPr>
      <w:rPr>
        <w:rFonts w:hint="default"/>
        <w:lang w:val="ru-RU" w:eastAsia="en-US" w:bidi="ar-SA"/>
      </w:rPr>
    </w:lvl>
    <w:lvl w:ilvl="2" w:tplc="7BBC45F4">
      <w:numFmt w:val="bullet"/>
      <w:lvlText w:val="•"/>
      <w:lvlJc w:val="left"/>
      <w:pPr>
        <w:ind w:left="3426" w:hanging="360"/>
      </w:pPr>
      <w:rPr>
        <w:rFonts w:hint="default"/>
        <w:lang w:val="ru-RU" w:eastAsia="en-US" w:bidi="ar-SA"/>
      </w:rPr>
    </w:lvl>
    <w:lvl w:ilvl="3" w:tplc="F0CC5A4E">
      <w:numFmt w:val="bullet"/>
      <w:lvlText w:val="•"/>
      <w:lvlJc w:val="left"/>
      <w:pPr>
        <w:ind w:left="4339" w:hanging="360"/>
      </w:pPr>
      <w:rPr>
        <w:rFonts w:hint="default"/>
        <w:lang w:val="ru-RU" w:eastAsia="en-US" w:bidi="ar-SA"/>
      </w:rPr>
    </w:lvl>
    <w:lvl w:ilvl="4" w:tplc="D30E6536">
      <w:numFmt w:val="bullet"/>
      <w:lvlText w:val="•"/>
      <w:lvlJc w:val="left"/>
      <w:pPr>
        <w:ind w:left="5252" w:hanging="360"/>
      </w:pPr>
      <w:rPr>
        <w:rFonts w:hint="default"/>
        <w:lang w:val="ru-RU" w:eastAsia="en-US" w:bidi="ar-SA"/>
      </w:rPr>
    </w:lvl>
    <w:lvl w:ilvl="5" w:tplc="5C7EE472">
      <w:numFmt w:val="bullet"/>
      <w:lvlText w:val="•"/>
      <w:lvlJc w:val="left"/>
      <w:pPr>
        <w:ind w:left="6165" w:hanging="360"/>
      </w:pPr>
      <w:rPr>
        <w:rFonts w:hint="default"/>
        <w:lang w:val="ru-RU" w:eastAsia="en-US" w:bidi="ar-SA"/>
      </w:rPr>
    </w:lvl>
    <w:lvl w:ilvl="6" w:tplc="84AC3840">
      <w:numFmt w:val="bullet"/>
      <w:lvlText w:val="•"/>
      <w:lvlJc w:val="left"/>
      <w:pPr>
        <w:ind w:left="7078" w:hanging="360"/>
      </w:pPr>
      <w:rPr>
        <w:rFonts w:hint="default"/>
        <w:lang w:val="ru-RU" w:eastAsia="en-US" w:bidi="ar-SA"/>
      </w:rPr>
    </w:lvl>
    <w:lvl w:ilvl="7" w:tplc="50982706">
      <w:numFmt w:val="bullet"/>
      <w:lvlText w:val="•"/>
      <w:lvlJc w:val="left"/>
      <w:pPr>
        <w:ind w:left="7991" w:hanging="360"/>
      </w:pPr>
      <w:rPr>
        <w:rFonts w:hint="default"/>
        <w:lang w:val="ru-RU" w:eastAsia="en-US" w:bidi="ar-SA"/>
      </w:rPr>
    </w:lvl>
    <w:lvl w:ilvl="8" w:tplc="6F98AAF2">
      <w:numFmt w:val="bullet"/>
      <w:lvlText w:val="•"/>
      <w:lvlJc w:val="left"/>
      <w:pPr>
        <w:ind w:left="8904" w:hanging="360"/>
      </w:pPr>
      <w:rPr>
        <w:rFonts w:hint="default"/>
        <w:lang w:val="ru-RU" w:eastAsia="en-US" w:bidi="ar-SA"/>
      </w:rPr>
    </w:lvl>
  </w:abstractNum>
  <w:abstractNum w:abstractNumId="31">
    <w:nsid w:val="197E1CF2"/>
    <w:multiLevelType w:val="multilevel"/>
    <w:tmpl w:val="69E047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A637AE8"/>
    <w:multiLevelType w:val="hybridMultilevel"/>
    <w:tmpl w:val="E132EA66"/>
    <w:lvl w:ilvl="0" w:tplc="E45E85D0">
      <w:numFmt w:val="bullet"/>
      <w:lvlText w:val="•"/>
      <w:lvlJc w:val="left"/>
      <w:pPr>
        <w:ind w:left="109" w:hanging="231"/>
      </w:pPr>
      <w:rPr>
        <w:rFonts w:ascii="Arial MT" w:eastAsia="Arial MT" w:hAnsi="Arial MT" w:cs="Arial MT" w:hint="default"/>
        <w:w w:val="100"/>
        <w:sz w:val="24"/>
        <w:szCs w:val="24"/>
        <w:lang w:val="ru-RU" w:eastAsia="en-US" w:bidi="ar-SA"/>
      </w:rPr>
    </w:lvl>
    <w:lvl w:ilvl="1" w:tplc="F8C427D2">
      <w:numFmt w:val="bullet"/>
      <w:lvlText w:val="•"/>
      <w:lvlJc w:val="left"/>
      <w:pPr>
        <w:ind w:left="310" w:hanging="231"/>
      </w:pPr>
      <w:rPr>
        <w:rFonts w:hint="default"/>
        <w:lang w:val="ru-RU" w:eastAsia="en-US" w:bidi="ar-SA"/>
      </w:rPr>
    </w:lvl>
    <w:lvl w:ilvl="2" w:tplc="FFCE1CE0">
      <w:numFmt w:val="bullet"/>
      <w:lvlText w:val="•"/>
      <w:lvlJc w:val="left"/>
      <w:pPr>
        <w:ind w:left="520" w:hanging="231"/>
      </w:pPr>
      <w:rPr>
        <w:rFonts w:hint="default"/>
        <w:lang w:val="ru-RU" w:eastAsia="en-US" w:bidi="ar-SA"/>
      </w:rPr>
    </w:lvl>
    <w:lvl w:ilvl="3" w:tplc="FCEC9FAC">
      <w:numFmt w:val="bullet"/>
      <w:lvlText w:val="•"/>
      <w:lvlJc w:val="left"/>
      <w:pPr>
        <w:ind w:left="731" w:hanging="231"/>
      </w:pPr>
      <w:rPr>
        <w:rFonts w:hint="default"/>
        <w:lang w:val="ru-RU" w:eastAsia="en-US" w:bidi="ar-SA"/>
      </w:rPr>
    </w:lvl>
    <w:lvl w:ilvl="4" w:tplc="0CF80BB2">
      <w:numFmt w:val="bullet"/>
      <w:lvlText w:val="•"/>
      <w:lvlJc w:val="left"/>
      <w:pPr>
        <w:ind w:left="941" w:hanging="231"/>
      </w:pPr>
      <w:rPr>
        <w:rFonts w:hint="default"/>
        <w:lang w:val="ru-RU" w:eastAsia="en-US" w:bidi="ar-SA"/>
      </w:rPr>
    </w:lvl>
    <w:lvl w:ilvl="5" w:tplc="FBE8966C">
      <w:numFmt w:val="bullet"/>
      <w:lvlText w:val="•"/>
      <w:lvlJc w:val="left"/>
      <w:pPr>
        <w:ind w:left="1152" w:hanging="231"/>
      </w:pPr>
      <w:rPr>
        <w:rFonts w:hint="default"/>
        <w:lang w:val="ru-RU" w:eastAsia="en-US" w:bidi="ar-SA"/>
      </w:rPr>
    </w:lvl>
    <w:lvl w:ilvl="6" w:tplc="41AA7EAA">
      <w:numFmt w:val="bullet"/>
      <w:lvlText w:val="•"/>
      <w:lvlJc w:val="left"/>
      <w:pPr>
        <w:ind w:left="1362" w:hanging="231"/>
      </w:pPr>
      <w:rPr>
        <w:rFonts w:hint="default"/>
        <w:lang w:val="ru-RU" w:eastAsia="en-US" w:bidi="ar-SA"/>
      </w:rPr>
    </w:lvl>
    <w:lvl w:ilvl="7" w:tplc="B524D678">
      <w:numFmt w:val="bullet"/>
      <w:lvlText w:val="•"/>
      <w:lvlJc w:val="left"/>
      <w:pPr>
        <w:ind w:left="1572" w:hanging="231"/>
      </w:pPr>
      <w:rPr>
        <w:rFonts w:hint="default"/>
        <w:lang w:val="ru-RU" w:eastAsia="en-US" w:bidi="ar-SA"/>
      </w:rPr>
    </w:lvl>
    <w:lvl w:ilvl="8" w:tplc="403A810C">
      <w:numFmt w:val="bullet"/>
      <w:lvlText w:val="•"/>
      <w:lvlJc w:val="left"/>
      <w:pPr>
        <w:ind w:left="1783" w:hanging="231"/>
      </w:pPr>
      <w:rPr>
        <w:rFonts w:hint="default"/>
        <w:lang w:val="ru-RU" w:eastAsia="en-US" w:bidi="ar-SA"/>
      </w:rPr>
    </w:lvl>
  </w:abstractNum>
  <w:abstractNum w:abstractNumId="33">
    <w:nsid w:val="1A707242"/>
    <w:multiLevelType w:val="hybridMultilevel"/>
    <w:tmpl w:val="2B9ECDC6"/>
    <w:lvl w:ilvl="0" w:tplc="B024E9CA">
      <w:start w:val="1"/>
      <w:numFmt w:val="decimal"/>
      <w:lvlText w:val="%1."/>
      <w:lvlJc w:val="left"/>
      <w:pPr>
        <w:ind w:left="3251" w:hanging="243"/>
        <w:jc w:val="right"/>
      </w:pPr>
      <w:rPr>
        <w:rFonts w:ascii="Times New Roman" w:eastAsia="Times New Roman" w:hAnsi="Times New Roman" w:cs="Times New Roman" w:hint="default"/>
        <w:b/>
        <w:bCs/>
        <w:w w:val="100"/>
        <w:sz w:val="24"/>
        <w:szCs w:val="24"/>
        <w:lang w:val="ru-RU" w:eastAsia="en-US" w:bidi="ar-SA"/>
      </w:rPr>
    </w:lvl>
    <w:lvl w:ilvl="1" w:tplc="9C7E254C">
      <w:numFmt w:val="bullet"/>
      <w:lvlText w:val="•"/>
      <w:lvlJc w:val="left"/>
      <w:pPr>
        <w:ind w:left="4007" w:hanging="243"/>
      </w:pPr>
      <w:rPr>
        <w:rFonts w:hint="default"/>
        <w:lang w:val="ru-RU" w:eastAsia="en-US" w:bidi="ar-SA"/>
      </w:rPr>
    </w:lvl>
    <w:lvl w:ilvl="2" w:tplc="36A48B32">
      <w:numFmt w:val="bullet"/>
      <w:lvlText w:val="•"/>
      <w:lvlJc w:val="left"/>
      <w:pPr>
        <w:ind w:left="4754" w:hanging="243"/>
      </w:pPr>
      <w:rPr>
        <w:rFonts w:hint="default"/>
        <w:lang w:val="ru-RU" w:eastAsia="en-US" w:bidi="ar-SA"/>
      </w:rPr>
    </w:lvl>
    <w:lvl w:ilvl="3" w:tplc="8CCE3BA6">
      <w:numFmt w:val="bullet"/>
      <w:lvlText w:val="•"/>
      <w:lvlJc w:val="left"/>
      <w:pPr>
        <w:ind w:left="5501" w:hanging="243"/>
      </w:pPr>
      <w:rPr>
        <w:rFonts w:hint="default"/>
        <w:lang w:val="ru-RU" w:eastAsia="en-US" w:bidi="ar-SA"/>
      </w:rPr>
    </w:lvl>
    <w:lvl w:ilvl="4" w:tplc="B92C635E">
      <w:numFmt w:val="bullet"/>
      <w:lvlText w:val="•"/>
      <w:lvlJc w:val="left"/>
      <w:pPr>
        <w:ind w:left="6248" w:hanging="243"/>
      </w:pPr>
      <w:rPr>
        <w:rFonts w:hint="default"/>
        <w:lang w:val="ru-RU" w:eastAsia="en-US" w:bidi="ar-SA"/>
      </w:rPr>
    </w:lvl>
    <w:lvl w:ilvl="5" w:tplc="99B4FE28">
      <w:numFmt w:val="bullet"/>
      <w:lvlText w:val="•"/>
      <w:lvlJc w:val="left"/>
      <w:pPr>
        <w:ind w:left="6995" w:hanging="243"/>
      </w:pPr>
      <w:rPr>
        <w:rFonts w:hint="default"/>
        <w:lang w:val="ru-RU" w:eastAsia="en-US" w:bidi="ar-SA"/>
      </w:rPr>
    </w:lvl>
    <w:lvl w:ilvl="6" w:tplc="E062CC24">
      <w:numFmt w:val="bullet"/>
      <w:lvlText w:val="•"/>
      <w:lvlJc w:val="left"/>
      <w:pPr>
        <w:ind w:left="7742" w:hanging="243"/>
      </w:pPr>
      <w:rPr>
        <w:rFonts w:hint="default"/>
        <w:lang w:val="ru-RU" w:eastAsia="en-US" w:bidi="ar-SA"/>
      </w:rPr>
    </w:lvl>
    <w:lvl w:ilvl="7" w:tplc="F878CD68">
      <w:numFmt w:val="bullet"/>
      <w:lvlText w:val="•"/>
      <w:lvlJc w:val="left"/>
      <w:pPr>
        <w:ind w:left="8489" w:hanging="243"/>
      </w:pPr>
      <w:rPr>
        <w:rFonts w:hint="default"/>
        <w:lang w:val="ru-RU" w:eastAsia="en-US" w:bidi="ar-SA"/>
      </w:rPr>
    </w:lvl>
    <w:lvl w:ilvl="8" w:tplc="B87E42EE">
      <w:numFmt w:val="bullet"/>
      <w:lvlText w:val="•"/>
      <w:lvlJc w:val="left"/>
      <w:pPr>
        <w:ind w:left="9236" w:hanging="243"/>
      </w:pPr>
      <w:rPr>
        <w:rFonts w:hint="default"/>
        <w:lang w:val="ru-RU" w:eastAsia="en-US" w:bidi="ar-SA"/>
      </w:rPr>
    </w:lvl>
  </w:abstractNum>
  <w:abstractNum w:abstractNumId="34">
    <w:nsid w:val="1AA7247A"/>
    <w:multiLevelType w:val="multilevel"/>
    <w:tmpl w:val="194602EC"/>
    <w:lvl w:ilvl="0">
      <w:start w:val="2"/>
      <w:numFmt w:val="decimal"/>
      <w:lvlText w:val="162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C453467"/>
    <w:multiLevelType w:val="hybridMultilevel"/>
    <w:tmpl w:val="201E85F4"/>
    <w:lvl w:ilvl="0" w:tplc="721AB4FE">
      <w:start w:val="1"/>
      <w:numFmt w:val="decimal"/>
      <w:lvlText w:val="%1."/>
      <w:lvlJc w:val="left"/>
      <w:pPr>
        <w:ind w:left="522" w:hanging="317"/>
        <w:jc w:val="left"/>
      </w:pPr>
      <w:rPr>
        <w:rFonts w:ascii="Times New Roman" w:eastAsia="Times New Roman" w:hAnsi="Times New Roman" w:cs="Times New Roman" w:hint="default"/>
        <w:w w:val="100"/>
        <w:sz w:val="24"/>
        <w:szCs w:val="24"/>
        <w:lang w:val="ru-RU" w:eastAsia="en-US" w:bidi="ar-SA"/>
      </w:rPr>
    </w:lvl>
    <w:lvl w:ilvl="1" w:tplc="F1FE65AE">
      <w:numFmt w:val="bullet"/>
      <w:lvlText w:val="•"/>
      <w:lvlJc w:val="left"/>
      <w:pPr>
        <w:ind w:left="1541" w:hanging="317"/>
      </w:pPr>
      <w:rPr>
        <w:rFonts w:hint="default"/>
        <w:lang w:val="ru-RU" w:eastAsia="en-US" w:bidi="ar-SA"/>
      </w:rPr>
    </w:lvl>
    <w:lvl w:ilvl="2" w:tplc="506EEF14">
      <w:numFmt w:val="bullet"/>
      <w:lvlText w:val="•"/>
      <w:lvlJc w:val="left"/>
      <w:pPr>
        <w:ind w:left="2562" w:hanging="317"/>
      </w:pPr>
      <w:rPr>
        <w:rFonts w:hint="default"/>
        <w:lang w:val="ru-RU" w:eastAsia="en-US" w:bidi="ar-SA"/>
      </w:rPr>
    </w:lvl>
    <w:lvl w:ilvl="3" w:tplc="77E4EC04">
      <w:numFmt w:val="bullet"/>
      <w:lvlText w:val="•"/>
      <w:lvlJc w:val="left"/>
      <w:pPr>
        <w:ind w:left="3583" w:hanging="317"/>
      </w:pPr>
      <w:rPr>
        <w:rFonts w:hint="default"/>
        <w:lang w:val="ru-RU" w:eastAsia="en-US" w:bidi="ar-SA"/>
      </w:rPr>
    </w:lvl>
    <w:lvl w:ilvl="4" w:tplc="FCF61CCC">
      <w:numFmt w:val="bullet"/>
      <w:lvlText w:val="•"/>
      <w:lvlJc w:val="left"/>
      <w:pPr>
        <w:ind w:left="4604" w:hanging="317"/>
      </w:pPr>
      <w:rPr>
        <w:rFonts w:hint="default"/>
        <w:lang w:val="ru-RU" w:eastAsia="en-US" w:bidi="ar-SA"/>
      </w:rPr>
    </w:lvl>
    <w:lvl w:ilvl="5" w:tplc="23D048A4">
      <w:numFmt w:val="bullet"/>
      <w:lvlText w:val="•"/>
      <w:lvlJc w:val="left"/>
      <w:pPr>
        <w:ind w:left="5625" w:hanging="317"/>
      </w:pPr>
      <w:rPr>
        <w:rFonts w:hint="default"/>
        <w:lang w:val="ru-RU" w:eastAsia="en-US" w:bidi="ar-SA"/>
      </w:rPr>
    </w:lvl>
    <w:lvl w:ilvl="6" w:tplc="41C6D352">
      <w:numFmt w:val="bullet"/>
      <w:lvlText w:val="•"/>
      <w:lvlJc w:val="left"/>
      <w:pPr>
        <w:ind w:left="6646" w:hanging="317"/>
      </w:pPr>
      <w:rPr>
        <w:rFonts w:hint="default"/>
        <w:lang w:val="ru-RU" w:eastAsia="en-US" w:bidi="ar-SA"/>
      </w:rPr>
    </w:lvl>
    <w:lvl w:ilvl="7" w:tplc="9EC47080">
      <w:numFmt w:val="bullet"/>
      <w:lvlText w:val="•"/>
      <w:lvlJc w:val="left"/>
      <w:pPr>
        <w:ind w:left="7667" w:hanging="317"/>
      </w:pPr>
      <w:rPr>
        <w:rFonts w:hint="default"/>
        <w:lang w:val="ru-RU" w:eastAsia="en-US" w:bidi="ar-SA"/>
      </w:rPr>
    </w:lvl>
    <w:lvl w:ilvl="8" w:tplc="524EE5AC">
      <w:numFmt w:val="bullet"/>
      <w:lvlText w:val="•"/>
      <w:lvlJc w:val="left"/>
      <w:pPr>
        <w:ind w:left="8688" w:hanging="317"/>
      </w:pPr>
      <w:rPr>
        <w:rFonts w:hint="default"/>
        <w:lang w:val="ru-RU" w:eastAsia="en-US" w:bidi="ar-SA"/>
      </w:rPr>
    </w:lvl>
  </w:abstractNum>
  <w:abstractNum w:abstractNumId="36">
    <w:nsid w:val="1E6D7C4B"/>
    <w:multiLevelType w:val="multilevel"/>
    <w:tmpl w:val="1E0E5156"/>
    <w:lvl w:ilvl="0">
      <w:start w:val="1"/>
      <w:numFmt w:val="decimal"/>
      <w:lvlText w:val="%1"/>
      <w:lvlJc w:val="left"/>
      <w:pPr>
        <w:ind w:left="2462" w:hanging="780"/>
        <w:jc w:val="left"/>
      </w:pPr>
      <w:rPr>
        <w:rFonts w:hint="default"/>
        <w:lang w:val="ru-RU" w:eastAsia="en-US" w:bidi="ar-SA"/>
      </w:rPr>
    </w:lvl>
    <w:lvl w:ilvl="1">
      <w:start w:val="2"/>
      <w:numFmt w:val="decimal"/>
      <w:lvlText w:val="%1.%2"/>
      <w:lvlJc w:val="left"/>
      <w:pPr>
        <w:ind w:left="2462" w:hanging="780"/>
        <w:jc w:val="left"/>
      </w:pPr>
      <w:rPr>
        <w:rFonts w:hint="default"/>
        <w:lang w:val="ru-RU" w:eastAsia="en-US" w:bidi="ar-SA"/>
      </w:rPr>
    </w:lvl>
    <w:lvl w:ilvl="2">
      <w:start w:val="5"/>
      <w:numFmt w:val="decimal"/>
      <w:lvlText w:val="%1.%2.%3"/>
      <w:lvlJc w:val="left"/>
      <w:pPr>
        <w:ind w:left="2462" w:hanging="780"/>
        <w:jc w:val="left"/>
      </w:pPr>
      <w:rPr>
        <w:rFonts w:hint="default"/>
        <w:lang w:val="ru-RU" w:eastAsia="en-US" w:bidi="ar-SA"/>
      </w:rPr>
    </w:lvl>
    <w:lvl w:ilvl="3">
      <w:start w:val="4"/>
      <w:numFmt w:val="decimal"/>
      <w:lvlText w:val="%1.%2.%3.%4."/>
      <w:lvlJc w:val="left"/>
      <w:pPr>
        <w:ind w:left="2462" w:hanging="780"/>
        <w:jc w:val="lef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5980" w:hanging="780"/>
      </w:pPr>
      <w:rPr>
        <w:rFonts w:hint="default"/>
        <w:lang w:val="ru-RU" w:eastAsia="en-US" w:bidi="ar-SA"/>
      </w:rPr>
    </w:lvl>
    <w:lvl w:ilvl="5">
      <w:numFmt w:val="bullet"/>
      <w:lvlText w:val="•"/>
      <w:lvlJc w:val="left"/>
      <w:pPr>
        <w:ind w:left="6860" w:hanging="780"/>
      </w:pPr>
      <w:rPr>
        <w:rFonts w:hint="default"/>
        <w:lang w:val="ru-RU" w:eastAsia="en-US" w:bidi="ar-SA"/>
      </w:rPr>
    </w:lvl>
    <w:lvl w:ilvl="6">
      <w:numFmt w:val="bullet"/>
      <w:lvlText w:val="•"/>
      <w:lvlJc w:val="left"/>
      <w:pPr>
        <w:ind w:left="7740" w:hanging="780"/>
      </w:pPr>
      <w:rPr>
        <w:rFonts w:hint="default"/>
        <w:lang w:val="ru-RU" w:eastAsia="en-US" w:bidi="ar-SA"/>
      </w:rPr>
    </w:lvl>
    <w:lvl w:ilvl="7">
      <w:numFmt w:val="bullet"/>
      <w:lvlText w:val="•"/>
      <w:lvlJc w:val="left"/>
      <w:pPr>
        <w:ind w:left="8620" w:hanging="780"/>
      </w:pPr>
      <w:rPr>
        <w:rFonts w:hint="default"/>
        <w:lang w:val="ru-RU" w:eastAsia="en-US" w:bidi="ar-SA"/>
      </w:rPr>
    </w:lvl>
    <w:lvl w:ilvl="8">
      <w:numFmt w:val="bullet"/>
      <w:lvlText w:val="•"/>
      <w:lvlJc w:val="left"/>
      <w:pPr>
        <w:ind w:left="9500" w:hanging="780"/>
      </w:pPr>
      <w:rPr>
        <w:rFonts w:hint="default"/>
        <w:lang w:val="ru-RU" w:eastAsia="en-US" w:bidi="ar-SA"/>
      </w:rPr>
    </w:lvl>
  </w:abstractNum>
  <w:abstractNum w:abstractNumId="37">
    <w:nsid w:val="20162F07"/>
    <w:multiLevelType w:val="hybridMultilevel"/>
    <w:tmpl w:val="9F807428"/>
    <w:lvl w:ilvl="0" w:tplc="8A80C6E0">
      <w:numFmt w:val="bullet"/>
      <w:lvlText w:val="•"/>
      <w:lvlJc w:val="left"/>
      <w:pPr>
        <w:ind w:left="522" w:hanging="276"/>
      </w:pPr>
      <w:rPr>
        <w:rFonts w:ascii="Times New Roman" w:eastAsia="Times New Roman" w:hAnsi="Times New Roman" w:cs="Times New Roman" w:hint="default"/>
        <w:w w:val="100"/>
        <w:sz w:val="24"/>
        <w:szCs w:val="24"/>
        <w:lang w:val="ru-RU" w:eastAsia="en-US" w:bidi="ar-SA"/>
      </w:rPr>
    </w:lvl>
    <w:lvl w:ilvl="1" w:tplc="33329332">
      <w:numFmt w:val="bullet"/>
      <w:lvlText w:val="•"/>
      <w:lvlJc w:val="left"/>
      <w:pPr>
        <w:ind w:left="1541" w:hanging="276"/>
      </w:pPr>
      <w:rPr>
        <w:rFonts w:hint="default"/>
        <w:lang w:val="ru-RU" w:eastAsia="en-US" w:bidi="ar-SA"/>
      </w:rPr>
    </w:lvl>
    <w:lvl w:ilvl="2" w:tplc="74E05678">
      <w:numFmt w:val="bullet"/>
      <w:lvlText w:val="•"/>
      <w:lvlJc w:val="left"/>
      <w:pPr>
        <w:ind w:left="2562" w:hanging="276"/>
      </w:pPr>
      <w:rPr>
        <w:rFonts w:hint="default"/>
        <w:lang w:val="ru-RU" w:eastAsia="en-US" w:bidi="ar-SA"/>
      </w:rPr>
    </w:lvl>
    <w:lvl w:ilvl="3" w:tplc="BF74432E">
      <w:numFmt w:val="bullet"/>
      <w:lvlText w:val="•"/>
      <w:lvlJc w:val="left"/>
      <w:pPr>
        <w:ind w:left="3583" w:hanging="276"/>
      </w:pPr>
      <w:rPr>
        <w:rFonts w:hint="default"/>
        <w:lang w:val="ru-RU" w:eastAsia="en-US" w:bidi="ar-SA"/>
      </w:rPr>
    </w:lvl>
    <w:lvl w:ilvl="4" w:tplc="C30068E6">
      <w:numFmt w:val="bullet"/>
      <w:lvlText w:val="•"/>
      <w:lvlJc w:val="left"/>
      <w:pPr>
        <w:ind w:left="4604" w:hanging="276"/>
      </w:pPr>
      <w:rPr>
        <w:rFonts w:hint="default"/>
        <w:lang w:val="ru-RU" w:eastAsia="en-US" w:bidi="ar-SA"/>
      </w:rPr>
    </w:lvl>
    <w:lvl w:ilvl="5" w:tplc="9C5ACBE8">
      <w:numFmt w:val="bullet"/>
      <w:lvlText w:val="•"/>
      <w:lvlJc w:val="left"/>
      <w:pPr>
        <w:ind w:left="5625" w:hanging="276"/>
      </w:pPr>
      <w:rPr>
        <w:rFonts w:hint="default"/>
        <w:lang w:val="ru-RU" w:eastAsia="en-US" w:bidi="ar-SA"/>
      </w:rPr>
    </w:lvl>
    <w:lvl w:ilvl="6" w:tplc="30906516">
      <w:numFmt w:val="bullet"/>
      <w:lvlText w:val="•"/>
      <w:lvlJc w:val="left"/>
      <w:pPr>
        <w:ind w:left="6646" w:hanging="276"/>
      </w:pPr>
      <w:rPr>
        <w:rFonts w:hint="default"/>
        <w:lang w:val="ru-RU" w:eastAsia="en-US" w:bidi="ar-SA"/>
      </w:rPr>
    </w:lvl>
    <w:lvl w:ilvl="7" w:tplc="60B0B562">
      <w:numFmt w:val="bullet"/>
      <w:lvlText w:val="•"/>
      <w:lvlJc w:val="left"/>
      <w:pPr>
        <w:ind w:left="7667" w:hanging="276"/>
      </w:pPr>
      <w:rPr>
        <w:rFonts w:hint="default"/>
        <w:lang w:val="ru-RU" w:eastAsia="en-US" w:bidi="ar-SA"/>
      </w:rPr>
    </w:lvl>
    <w:lvl w:ilvl="8" w:tplc="F5A6A4B4">
      <w:numFmt w:val="bullet"/>
      <w:lvlText w:val="•"/>
      <w:lvlJc w:val="left"/>
      <w:pPr>
        <w:ind w:left="8688" w:hanging="276"/>
      </w:pPr>
      <w:rPr>
        <w:rFonts w:hint="default"/>
        <w:lang w:val="ru-RU" w:eastAsia="en-US" w:bidi="ar-SA"/>
      </w:rPr>
    </w:lvl>
  </w:abstractNum>
  <w:abstractNum w:abstractNumId="38">
    <w:nsid w:val="207D1F62"/>
    <w:multiLevelType w:val="multilevel"/>
    <w:tmpl w:val="76F4DEB4"/>
    <w:lvl w:ilvl="0">
      <w:start w:val="1"/>
      <w:numFmt w:val="decimal"/>
      <w:lvlText w:val="%1."/>
      <w:lvlJc w:val="left"/>
      <w:pPr>
        <w:ind w:left="927" w:hanging="360"/>
      </w:pPr>
      <w:rPr>
        <w:rFonts w:hint="default"/>
      </w:rPr>
    </w:lvl>
    <w:lvl w:ilvl="1">
      <w:start w:val="11"/>
      <w:numFmt w:val="decimal"/>
      <w:isLgl/>
      <w:lvlText w:val="%1.%2"/>
      <w:lvlJc w:val="left"/>
      <w:pPr>
        <w:ind w:left="1167" w:hanging="60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9">
    <w:nsid w:val="21D92898"/>
    <w:multiLevelType w:val="multilevel"/>
    <w:tmpl w:val="AE64B15E"/>
    <w:lvl w:ilvl="0">
      <w:start w:val="1"/>
      <w:numFmt w:val="decimal"/>
      <w:lvlText w:val="%1"/>
      <w:lvlJc w:val="left"/>
      <w:pPr>
        <w:ind w:left="2102" w:hanging="420"/>
        <w:jc w:val="left"/>
      </w:pPr>
      <w:rPr>
        <w:rFonts w:hint="default"/>
        <w:lang w:val="ru-RU" w:eastAsia="en-US" w:bidi="ar-SA"/>
      </w:rPr>
    </w:lvl>
    <w:lvl w:ilvl="1">
      <w:start w:val="2"/>
      <w:numFmt w:val="decimal"/>
      <w:lvlText w:val="%1.%2."/>
      <w:lvlJc w:val="left"/>
      <w:pPr>
        <w:ind w:left="2102" w:hanging="420"/>
        <w:jc w:val="left"/>
      </w:pPr>
      <w:rPr>
        <w:rFonts w:hint="default"/>
        <w:b/>
        <w:bCs/>
        <w:w w:val="100"/>
        <w:lang w:val="ru-RU" w:eastAsia="en-US" w:bidi="ar-SA"/>
      </w:rPr>
    </w:lvl>
    <w:lvl w:ilvl="2">
      <w:start w:val="1"/>
      <w:numFmt w:val="decimal"/>
      <w:lvlText w:val="%1.%2.%3."/>
      <w:lvlJc w:val="left"/>
      <w:pPr>
        <w:ind w:left="2342" w:hanging="66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682" w:hanging="389"/>
      </w:pPr>
      <w:rPr>
        <w:rFonts w:ascii="Times New Roman" w:eastAsia="Times New Roman" w:hAnsi="Times New Roman" w:cs="Times New Roman" w:hint="default"/>
        <w:w w:val="97"/>
        <w:sz w:val="24"/>
        <w:szCs w:val="24"/>
        <w:lang w:val="ru-RU" w:eastAsia="en-US" w:bidi="ar-SA"/>
      </w:rPr>
    </w:lvl>
    <w:lvl w:ilvl="4">
      <w:numFmt w:val="bullet"/>
      <w:lvlText w:val="•"/>
      <w:lvlJc w:val="left"/>
      <w:pPr>
        <w:ind w:left="4570" w:hanging="389"/>
      </w:pPr>
      <w:rPr>
        <w:rFonts w:hint="default"/>
        <w:lang w:val="ru-RU" w:eastAsia="en-US" w:bidi="ar-SA"/>
      </w:rPr>
    </w:lvl>
    <w:lvl w:ilvl="5">
      <w:numFmt w:val="bullet"/>
      <w:lvlText w:val="•"/>
      <w:lvlJc w:val="left"/>
      <w:pPr>
        <w:ind w:left="5685" w:hanging="389"/>
      </w:pPr>
      <w:rPr>
        <w:rFonts w:hint="default"/>
        <w:lang w:val="ru-RU" w:eastAsia="en-US" w:bidi="ar-SA"/>
      </w:rPr>
    </w:lvl>
    <w:lvl w:ilvl="6">
      <w:numFmt w:val="bullet"/>
      <w:lvlText w:val="•"/>
      <w:lvlJc w:val="left"/>
      <w:pPr>
        <w:ind w:left="6800" w:hanging="389"/>
      </w:pPr>
      <w:rPr>
        <w:rFonts w:hint="default"/>
        <w:lang w:val="ru-RU" w:eastAsia="en-US" w:bidi="ar-SA"/>
      </w:rPr>
    </w:lvl>
    <w:lvl w:ilvl="7">
      <w:numFmt w:val="bullet"/>
      <w:lvlText w:val="•"/>
      <w:lvlJc w:val="left"/>
      <w:pPr>
        <w:ind w:left="7915" w:hanging="389"/>
      </w:pPr>
      <w:rPr>
        <w:rFonts w:hint="default"/>
        <w:lang w:val="ru-RU" w:eastAsia="en-US" w:bidi="ar-SA"/>
      </w:rPr>
    </w:lvl>
    <w:lvl w:ilvl="8">
      <w:numFmt w:val="bullet"/>
      <w:lvlText w:val="•"/>
      <w:lvlJc w:val="left"/>
      <w:pPr>
        <w:ind w:left="9030" w:hanging="389"/>
      </w:pPr>
      <w:rPr>
        <w:rFonts w:hint="default"/>
        <w:lang w:val="ru-RU" w:eastAsia="en-US" w:bidi="ar-SA"/>
      </w:rPr>
    </w:lvl>
  </w:abstractNum>
  <w:abstractNum w:abstractNumId="40">
    <w:nsid w:val="22B4116D"/>
    <w:multiLevelType w:val="multilevel"/>
    <w:tmpl w:val="58FAEC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48079F0"/>
    <w:multiLevelType w:val="hybridMultilevel"/>
    <w:tmpl w:val="8B5A7498"/>
    <w:lvl w:ilvl="0" w:tplc="5ECC1242">
      <w:numFmt w:val="bullet"/>
      <w:lvlText w:val="•"/>
      <w:lvlJc w:val="left"/>
      <w:pPr>
        <w:ind w:left="666" w:hanging="144"/>
      </w:pPr>
      <w:rPr>
        <w:rFonts w:ascii="Times New Roman" w:eastAsia="Times New Roman" w:hAnsi="Times New Roman" w:cs="Times New Roman" w:hint="default"/>
        <w:w w:val="100"/>
        <w:sz w:val="24"/>
        <w:szCs w:val="24"/>
        <w:lang w:val="ru-RU" w:eastAsia="en-US" w:bidi="ar-SA"/>
      </w:rPr>
    </w:lvl>
    <w:lvl w:ilvl="1" w:tplc="F6245AF2">
      <w:numFmt w:val="bullet"/>
      <w:lvlText w:val="•"/>
      <w:lvlJc w:val="left"/>
      <w:pPr>
        <w:ind w:left="1667" w:hanging="144"/>
      </w:pPr>
      <w:rPr>
        <w:rFonts w:hint="default"/>
        <w:lang w:val="ru-RU" w:eastAsia="en-US" w:bidi="ar-SA"/>
      </w:rPr>
    </w:lvl>
    <w:lvl w:ilvl="2" w:tplc="4D4A803A">
      <w:numFmt w:val="bullet"/>
      <w:lvlText w:val="•"/>
      <w:lvlJc w:val="left"/>
      <w:pPr>
        <w:ind w:left="2674" w:hanging="144"/>
      </w:pPr>
      <w:rPr>
        <w:rFonts w:hint="default"/>
        <w:lang w:val="ru-RU" w:eastAsia="en-US" w:bidi="ar-SA"/>
      </w:rPr>
    </w:lvl>
    <w:lvl w:ilvl="3" w:tplc="A3AA39DC">
      <w:numFmt w:val="bullet"/>
      <w:lvlText w:val="•"/>
      <w:lvlJc w:val="left"/>
      <w:pPr>
        <w:ind w:left="3681" w:hanging="144"/>
      </w:pPr>
      <w:rPr>
        <w:rFonts w:hint="default"/>
        <w:lang w:val="ru-RU" w:eastAsia="en-US" w:bidi="ar-SA"/>
      </w:rPr>
    </w:lvl>
    <w:lvl w:ilvl="4" w:tplc="1220AE8E">
      <w:numFmt w:val="bullet"/>
      <w:lvlText w:val="•"/>
      <w:lvlJc w:val="left"/>
      <w:pPr>
        <w:ind w:left="4688" w:hanging="144"/>
      </w:pPr>
      <w:rPr>
        <w:rFonts w:hint="default"/>
        <w:lang w:val="ru-RU" w:eastAsia="en-US" w:bidi="ar-SA"/>
      </w:rPr>
    </w:lvl>
    <w:lvl w:ilvl="5" w:tplc="F154C242">
      <w:numFmt w:val="bullet"/>
      <w:lvlText w:val="•"/>
      <w:lvlJc w:val="left"/>
      <w:pPr>
        <w:ind w:left="5695" w:hanging="144"/>
      </w:pPr>
      <w:rPr>
        <w:rFonts w:hint="default"/>
        <w:lang w:val="ru-RU" w:eastAsia="en-US" w:bidi="ar-SA"/>
      </w:rPr>
    </w:lvl>
    <w:lvl w:ilvl="6" w:tplc="D9900E26">
      <w:numFmt w:val="bullet"/>
      <w:lvlText w:val="•"/>
      <w:lvlJc w:val="left"/>
      <w:pPr>
        <w:ind w:left="6702" w:hanging="144"/>
      </w:pPr>
      <w:rPr>
        <w:rFonts w:hint="default"/>
        <w:lang w:val="ru-RU" w:eastAsia="en-US" w:bidi="ar-SA"/>
      </w:rPr>
    </w:lvl>
    <w:lvl w:ilvl="7" w:tplc="2D6E2AA6">
      <w:numFmt w:val="bullet"/>
      <w:lvlText w:val="•"/>
      <w:lvlJc w:val="left"/>
      <w:pPr>
        <w:ind w:left="7709" w:hanging="144"/>
      </w:pPr>
      <w:rPr>
        <w:rFonts w:hint="default"/>
        <w:lang w:val="ru-RU" w:eastAsia="en-US" w:bidi="ar-SA"/>
      </w:rPr>
    </w:lvl>
    <w:lvl w:ilvl="8" w:tplc="8C04EEE2">
      <w:numFmt w:val="bullet"/>
      <w:lvlText w:val="•"/>
      <w:lvlJc w:val="left"/>
      <w:pPr>
        <w:ind w:left="8716" w:hanging="144"/>
      </w:pPr>
      <w:rPr>
        <w:rFonts w:hint="default"/>
        <w:lang w:val="ru-RU" w:eastAsia="en-US" w:bidi="ar-SA"/>
      </w:rPr>
    </w:lvl>
  </w:abstractNum>
  <w:abstractNum w:abstractNumId="42">
    <w:nsid w:val="26AC4BAD"/>
    <w:multiLevelType w:val="hybridMultilevel"/>
    <w:tmpl w:val="DB828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8A3368A"/>
    <w:multiLevelType w:val="hybridMultilevel"/>
    <w:tmpl w:val="114CDE1C"/>
    <w:lvl w:ilvl="0" w:tplc="89C0F8C8">
      <w:start w:val="1"/>
      <w:numFmt w:val="decimal"/>
      <w:lvlText w:val="%1)"/>
      <w:lvlJc w:val="left"/>
      <w:pPr>
        <w:ind w:left="1943" w:hanging="262"/>
        <w:jc w:val="left"/>
      </w:pPr>
      <w:rPr>
        <w:rFonts w:ascii="Times New Roman" w:eastAsia="Times New Roman" w:hAnsi="Times New Roman" w:cs="Times New Roman" w:hint="default"/>
        <w:b/>
        <w:bCs/>
        <w:i/>
        <w:iCs/>
        <w:color w:val="20272D"/>
        <w:w w:val="99"/>
        <w:sz w:val="24"/>
        <w:szCs w:val="24"/>
        <w:lang w:val="ru-RU" w:eastAsia="en-US" w:bidi="ar-SA"/>
      </w:rPr>
    </w:lvl>
    <w:lvl w:ilvl="1" w:tplc="D67E20FA">
      <w:numFmt w:val="bullet"/>
      <w:lvlText w:val="•"/>
      <w:lvlJc w:val="left"/>
      <w:pPr>
        <w:ind w:left="2872" w:hanging="262"/>
      </w:pPr>
      <w:rPr>
        <w:rFonts w:hint="default"/>
        <w:lang w:val="ru-RU" w:eastAsia="en-US" w:bidi="ar-SA"/>
      </w:rPr>
    </w:lvl>
    <w:lvl w:ilvl="2" w:tplc="81A2A1A2">
      <w:numFmt w:val="bullet"/>
      <w:lvlText w:val="•"/>
      <w:lvlJc w:val="left"/>
      <w:pPr>
        <w:ind w:left="3804" w:hanging="262"/>
      </w:pPr>
      <w:rPr>
        <w:rFonts w:hint="default"/>
        <w:lang w:val="ru-RU" w:eastAsia="en-US" w:bidi="ar-SA"/>
      </w:rPr>
    </w:lvl>
    <w:lvl w:ilvl="3" w:tplc="306AD5C0">
      <w:numFmt w:val="bullet"/>
      <w:lvlText w:val="•"/>
      <w:lvlJc w:val="left"/>
      <w:pPr>
        <w:ind w:left="4736" w:hanging="262"/>
      </w:pPr>
      <w:rPr>
        <w:rFonts w:hint="default"/>
        <w:lang w:val="ru-RU" w:eastAsia="en-US" w:bidi="ar-SA"/>
      </w:rPr>
    </w:lvl>
    <w:lvl w:ilvl="4" w:tplc="E0583D22">
      <w:numFmt w:val="bullet"/>
      <w:lvlText w:val="•"/>
      <w:lvlJc w:val="left"/>
      <w:pPr>
        <w:ind w:left="5668" w:hanging="262"/>
      </w:pPr>
      <w:rPr>
        <w:rFonts w:hint="default"/>
        <w:lang w:val="ru-RU" w:eastAsia="en-US" w:bidi="ar-SA"/>
      </w:rPr>
    </w:lvl>
    <w:lvl w:ilvl="5" w:tplc="D416EE78">
      <w:numFmt w:val="bullet"/>
      <w:lvlText w:val="•"/>
      <w:lvlJc w:val="left"/>
      <w:pPr>
        <w:ind w:left="6600" w:hanging="262"/>
      </w:pPr>
      <w:rPr>
        <w:rFonts w:hint="default"/>
        <w:lang w:val="ru-RU" w:eastAsia="en-US" w:bidi="ar-SA"/>
      </w:rPr>
    </w:lvl>
    <w:lvl w:ilvl="6" w:tplc="256285BA">
      <w:numFmt w:val="bullet"/>
      <w:lvlText w:val="•"/>
      <w:lvlJc w:val="left"/>
      <w:pPr>
        <w:ind w:left="7532" w:hanging="262"/>
      </w:pPr>
      <w:rPr>
        <w:rFonts w:hint="default"/>
        <w:lang w:val="ru-RU" w:eastAsia="en-US" w:bidi="ar-SA"/>
      </w:rPr>
    </w:lvl>
    <w:lvl w:ilvl="7" w:tplc="B2D29C34">
      <w:numFmt w:val="bullet"/>
      <w:lvlText w:val="•"/>
      <w:lvlJc w:val="left"/>
      <w:pPr>
        <w:ind w:left="8464" w:hanging="262"/>
      </w:pPr>
      <w:rPr>
        <w:rFonts w:hint="default"/>
        <w:lang w:val="ru-RU" w:eastAsia="en-US" w:bidi="ar-SA"/>
      </w:rPr>
    </w:lvl>
    <w:lvl w:ilvl="8" w:tplc="07FA58A8">
      <w:numFmt w:val="bullet"/>
      <w:lvlText w:val="•"/>
      <w:lvlJc w:val="left"/>
      <w:pPr>
        <w:ind w:left="9396" w:hanging="262"/>
      </w:pPr>
      <w:rPr>
        <w:rFonts w:hint="default"/>
        <w:lang w:val="ru-RU" w:eastAsia="en-US" w:bidi="ar-SA"/>
      </w:rPr>
    </w:lvl>
  </w:abstractNum>
  <w:abstractNum w:abstractNumId="44">
    <w:nsid w:val="2A8B612B"/>
    <w:multiLevelType w:val="hybridMultilevel"/>
    <w:tmpl w:val="E1B45EE2"/>
    <w:lvl w:ilvl="0" w:tplc="94D682D0">
      <w:numFmt w:val="bullet"/>
      <w:lvlText w:val="-"/>
      <w:lvlJc w:val="left"/>
      <w:pPr>
        <w:ind w:left="107" w:hanging="130"/>
      </w:pPr>
      <w:rPr>
        <w:rFonts w:ascii="Times New Roman" w:eastAsia="Times New Roman" w:hAnsi="Times New Roman" w:cs="Times New Roman" w:hint="default"/>
        <w:w w:val="100"/>
        <w:sz w:val="22"/>
        <w:szCs w:val="22"/>
        <w:lang w:val="ru-RU" w:eastAsia="en-US" w:bidi="ar-SA"/>
      </w:rPr>
    </w:lvl>
    <w:lvl w:ilvl="1" w:tplc="F5067EC8">
      <w:numFmt w:val="bullet"/>
      <w:lvlText w:val="•"/>
      <w:lvlJc w:val="left"/>
      <w:pPr>
        <w:ind w:left="593" w:hanging="130"/>
      </w:pPr>
      <w:rPr>
        <w:rFonts w:hint="default"/>
        <w:lang w:val="ru-RU" w:eastAsia="en-US" w:bidi="ar-SA"/>
      </w:rPr>
    </w:lvl>
    <w:lvl w:ilvl="2" w:tplc="2D267E1A">
      <w:numFmt w:val="bullet"/>
      <w:lvlText w:val="•"/>
      <w:lvlJc w:val="left"/>
      <w:pPr>
        <w:ind w:left="1087" w:hanging="130"/>
      </w:pPr>
      <w:rPr>
        <w:rFonts w:hint="default"/>
        <w:lang w:val="ru-RU" w:eastAsia="en-US" w:bidi="ar-SA"/>
      </w:rPr>
    </w:lvl>
    <w:lvl w:ilvl="3" w:tplc="2E6A0B02">
      <w:numFmt w:val="bullet"/>
      <w:lvlText w:val="•"/>
      <w:lvlJc w:val="left"/>
      <w:pPr>
        <w:ind w:left="1580" w:hanging="130"/>
      </w:pPr>
      <w:rPr>
        <w:rFonts w:hint="default"/>
        <w:lang w:val="ru-RU" w:eastAsia="en-US" w:bidi="ar-SA"/>
      </w:rPr>
    </w:lvl>
    <w:lvl w:ilvl="4" w:tplc="C9A4514A">
      <w:numFmt w:val="bullet"/>
      <w:lvlText w:val="•"/>
      <w:lvlJc w:val="left"/>
      <w:pPr>
        <w:ind w:left="2074" w:hanging="130"/>
      </w:pPr>
      <w:rPr>
        <w:rFonts w:hint="default"/>
        <w:lang w:val="ru-RU" w:eastAsia="en-US" w:bidi="ar-SA"/>
      </w:rPr>
    </w:lvl>
    <w:lvl w:ilvl="5" w:tplc="F95497C6">
      <w:numFmt w:val="bullet"/>
      <w:lvlText w:val="•"/>
      <w:lvlJc w:val="left"/>
      <w:pPr>
        <w:ind w:left="2568" w:hanging="130"/>
      </w:pPr>
      <w:rPr>
        <w:rFonts w:hint="default"/>
        <w:lang w:val="ru-RU" w:eastAsia="en-US" w:bidi="ar-SA"/>
      </w:rPr>
    </w:lvl>
    <w:lvl w:ilvl="6" w:tplc="344CA642">
      <w:numFmt w:val="bullet"/>
      <w:lvlText w:val="•"/>
      <w:lvlJc w:val="left"/>
      <w:pPr>
        <w:ind w:left="3061" w:hanging="130"/>
      </w:pPr>
      <w:rPr>
        <w:rFonts w:hint="default"/>
        <w:lang w:val="ru-RU" w:eastAsia="en-US" w:bidi="ar-SA"/>
      </w:rPr>
    </w:lvl>
    <w:lvl w:ilvl="7" w:tplc="9A6A65E2">
      <w:numFmt w:val="bullet"/>
      <w:lvlText w:val="•"/>
      <w:lvlJc w:val="left"/>
      <w:pPr>
        <w:ind w:left="3555" w:hanging="130"/>
      </w:pPr>
      <w:rPr>
        <w:rFonts w:hint="default"/>
        <w:lang w:val="ru-RU" w:eastAsia="en-US" w:bidi="ar-SA"/>
      </w:rPr>
    </w:lvl>
    <w:lvl w:ilvl="8" w:tplc="FC90EB2C">
      <w:numFmt w:val="bullet"/>
      <w:lvlText w:val="•"/>
      <w:lvlJc w:val="left"/>
      <w:pPr>
        <w:ind w:left="4048" w:hanging="130"/>
      </w:pPr>
      <w:rPr>
        <w:rFonts w:hint="default"/>
        <w:lang w:val="ru-RU" w:eastAsia="en-US" w:bidi="ar-SA"/>
      </w:rPr>
    </w:lvl>
  </w:abstractNum>
  <w:abstractNum w:abstractNumId="45">
    <w:nsid w:val="2A8C01EE"/>
    <w:multiLevelType w:val="hybridMultilevel"/>
    <w:tmpl w:val="6DC0B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BD535C6"/>
    <w:multiLevelType w:val="hybridMultilevel"/>
    <w:tmpl w:val="64D00D18"/>
    <w:lvl w:ilvl="0" w:tplc="99EA4314">
      <w:numFmt w:val="bullet"/>
      <w:lvlText w:val="•"/>
      <w:lvlJc w:val="left"/>
      <w:pPr>
        <w:ind w:left="112" w:hanging="226"/>
      </w:pPr>
      <w:rPr>
        <w:rFonts w:ascii="Arial MT" w:eastAsia="Arial MT" w:hAnsi="Arial MT" w:cs="Arial MT" w:hint="default"/>
        <w:w w:val="100"/>
        <w:sz w:val="24"/>
        <w:szCs w:val="24"/>
        <w:lang w:val="ru-RU" w:eastAsia="en-US" w:bidi="ar-SA"/>
      </w:rPr>
    </w:lvl>
    <w:lvl w:ilvl="1" w:tplc="A0CC379C">
      <w:numFmt w:val="bullet"/>
      <w:lvlText w:val="•"/>
      <w:lvlJc w:val="left"/>
      <w:pPr>
        <w:ind w:left="475" w:hanging="226"/>
      </w:pPr>
      <w:rPr>
        <w:rFonts w:hint="default"/>
        <w:lang w:val="ru-RU" w:eastAsia="en-US" w:bidi="ar-SA"/>
      </w:rPr>
    </w:lvl>
    <w:lvl w:ilvl="2" w:tplc="B622A654">
      <w:numFmt w:val="bullet"/>
      <w:lvlText w:val="•"/>
      <w:lvlJc w:val="left"/>
      <w:pPr>
        <w:ind w:left="831" w:hanging="226"/>
      </w:pPr>
      <w:rPr>
        <w:rFonts w:hint="default"/>
        <w:lang w:val="ru-RU" w:eastAsia="en-US" w:bidi="ar-SA"/>
      </w:rPr>
    </w:lvl>
    <w:lvl w:ilvl="3" w:tplc="864C95BE">
      <w:numFmt w:val="bullet"/>
      <w:lvlText w:val="•"/>
      <w:lvlJc w:val="left"/>
      <w:pPr>
        <w:ind w:left="1187" w:hanging="226"/>
      </w:pPr>
      <w:rPr>
        <w:rFonts w:hint="default"/>
        <w:lang w:val="ru-RU" w:eastAsia="en-US" w:bidi="ar-SA"/>
      </w:rPr>
    </w:lvl>
    <w:lvl w:ilvl="4" w:tplc="23ACC62A">
      <w:numFmt w:val="bullet"/>
      <w:lvlText w:val="•"/>
      <w:lvlJc w:val="left"/>
      <w:pPr>
        <w:ind w:left="1542" w:hanging="226"/>
      </w:pPr>
      <w:rPr>
        <w:rFonts w:hint="default"/>
        <w:lang w:val="ru-RU" w:eastAsia="en-US" w:bidi="ar-SA"/>
      </w:rPr>
    </w:lvl>
    <w:lvl w:ilvl="5" w:tplc="AAE23E4C">
      <w:numFmt w:val="bullet"/>
      <w:lvlText w:val="•"/>
      <w:lvlJc w:val="left"/>
      <w:pPr>
        <w:ind w:left="1898" w:hanging="226"/>
      </w:pPr>
      <w:rPr>
        <w:rFonts w:hint="default"/>
        <w:lang w:val="ru-RU" w:eastAsia="en-US" w:bidi="ar-SA"/>
      </w:rPr>
    </w:lvl>
    <w:lvl w:ilvl="6" w:tplc="6F546570">
      <w:numFmt w:val="bullet"/>
      <w:lvlText w:val="•"/>
      <w:lvlJc w:val="left"/>
      <w:pPr>
        <w:ind w:left="2254" w:hanging="226"/>
      </w:pPr>
      <w:rPr>
        <w:rFonts w:hint="default"/>
        <w:lang w:val="ru-RU" w:eastAsia="en-US" w:bidi="ar-SA"/>
      </w:rPr>
    </w:lvl>
    <w:lvl w:ilvl="7" w:tplc="1370F15E">
      <w:numFmt w:val="bullet"/>
      <w:lvlText w:val="•"/>
      <w:lvlJc w:val="left"/>
      <w:pPr>
        <w:ind w:left="2609" w:hanging="226"/>
      </w:pPr>
      <w:rPr>
        <w:rFonts w:hint="default"/>
        <w:lang w:val="ru-RU" w:eastAsia="en-US" w:bidi="ar-SA"/>
      </w:rPr>
    </w:lvl>
    <w:lvl w:ilvl="8" w:tplc="6B8C67EE">
      <w:numFmt w:val="bullet"/>
      <w:lvlText w:val="•"/>
      <w:lvlJc w:val="left"/>
      <w:pPr>
        <w:ind w:left="2965" w:hanging="226"/>
      </w:pPr>
      <w:rPr>
        <w:rFonts w:hint="default"/>
        <w:lang w:val="ru-RU" w:eastAsia="en-US" w:bidi="ar-SA"/>
      </w:rPr>
    </w:lvl>
  </w:abstractNum>
  <w:abstractNum w:abstractNumId="47">
    <w:nsid w:val="2C9050AC"/>
    <w:multiLevelType w:val="multilevel"/>
    <w:tmpl w:val="2C00615A"/>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EC03464"/>
    <w:multiLevelType w:val="hybridMultilevel"/>
    <w:tmpl w:val="322C43C8"/>
    <w:lvl w:ilvl="0" w:tplc="CFD4ACEA">
      <w:start w:val="1"/>
      <w:numFmt w:val="decimal"/>
      <w:lvlText w:val="%1)"/>
      <w:lvlJc w:val="left"/>
      <w:pPr>
        <w:ind w:left="1682" w:hanging="351"/>
        <w:jc w:val="left"/>
      </w:pPr>
      <w:rPr>
        <w:rFonts w:ascii="Times New Roman" w:eastAsia="Times New Roman" w:hAnsi="Times New Roman" w:cs="Times New Roman" w:hint="default"/>
        <w:color w:val="20272D"/>
        <w:w w:val="99"/>
        <w:sz w:val="24"/>
        <w:szCs w:val="24"/>
        <w:lang w:val="ru-RU" w:eastAsia="en-US" w:bidi="ar-SA"/>
      </w:rPr>
    </w:lvl>
    <w:lvl w:ilvl="1" w:tplc="3DC4EA62">
      <w:numFmt w:val="bullet"/>
      <w:lvlText w:val="•"/>
      <w:lvlJc w:val="left"/>
      <w:pPr>
        <w:ind w:left="2638" w:hanging="351"/>
      </w:pPr>
      <w:rPr>
        <w:rFonts w:hint="default"/>
        <w:lang w:val="ru-RU" w:eastAsia="en-US" w:bidi="ar-SA"/>
      </w:rPr>
    </w:lvl>
    <w:lvl w:ilvl="2" w:tplc="4732BAA6">
      <w:numFmt w:val="bullet"/>
      <w:lvlText w:val="•"/>
      <w:lvlJc w:val="left"/>
      <w:pPr>
        <w:ind w:left="3596" w:hanging="351"/>
      </w:pPr>
      <w:rPr>
        <w:rFonts w:hint="default"/>
        <w:lang w:val="ru-RU" w:eastAsia="en-US" w:bidi="ar-SA"/>
      </w:rPr>
    </w:lvl>
    <w:lvl w:ilvl="3" w:tplc="F03E3388">
      <w:numFmt w:val="bullet"/>
      <w:lvlText w:val="•"/>
      <w:lvlJc w:val="left"/>
      <w:pPr>
        <w:ind w:left="4554" w:hanging="351"/>
      </w:pPr>
      <w:rPr>
        <w:rFonts w:hint="default"/>
        <w:lang w:val="ru-RU" w:eastAsia="en-US" w:bidi="ar-SA"/>
      </w:rPr>
    </w:lvl>
    <w:lvl w:ilvl="4" w:tplc="59466978">
      <w:numFmt w:val="bullet"/>
      <w:lvlText w:val="•"/>
      <w:lvlJc w:val="left"/>
      <w:pPr>
        <w:ind w:left="5512" w:hanging="351"/>
      </w:pPr>
      <w:rPr>
        <w:rFonts w:hint="default"/>
        <w:lang w:val="ru-RU" w:eastAsia="en-US" w:bidi="ar-SA"/>
      </w:rPr>
    </w:lvl>
    <w:lvl w:ilvl="5" w:tplc="8FE00B28">
      <w:numFmt w:val="bullet"/>
      <w:lvlText w:val="•"/>
      <w:lvlJc w:val="left"/>
      <w:pPr>
        <w:ind w:left="6470" w:hanging="351"/>
      </w:pPr>
      <w:rPr>
        <w:rFonts w:hint="default"/>
        <w:lang w:val="ru-RU" w:eastAsia="en-US" w:bidi="ar-SA"/>
      </w:rPr>
    </w:lvl>
    <w:lvl w:ilvl="6" w:tplc="45E82FAE">
      <w:numFmt w:val="bullet"/>
      <w:lvlText w:val="•"/>
      <w:lvlJc w:val="left"/>
      <w:pPr>
        <w:ind w:left="7428" w:hanging="351"/>
      </w:pPr>
      <w:rPr>
        <w:rFonts w:hint="default"/>
        <w:lang w:val="ru-RU" w:eastAsia="en-US" w:bidi="ar-SA"/>
      </w:rPr>
    </w:lvl>
    <w:lvl w:ilvl="7" w:tplc="7E5058F6">
      <w:numFmt w:val="bullet"/>
      <w:lvlText w:val="•"/>
      <w:lvlJc w:val="left"/>
      <w:pPr>
        <w:ind w:left="8386" w:hanging="351"/>
      </w:pPr>
      <w:rPr>
        <w:rFonts w:hint="default"/>
        <w:lang w:val="ru-RU" w:eastAsia="en-US" w:bidi="ar-SA"/>
      </w:rPr>
    </w:lvl>
    <w:lvl w:ilvl="8" w:tplc="2C2ABE64">
      <w:numFmt w:val="bullet"/>
      <w:lvlText w:val="•"/>
      <w:lvlJc w:val="left"/>
      <w:pPr>
        <w:ind w:left="9344" w:hanging="351"/>
      </w:pPr>
      <w:rPr>
        <w:rFonts w:hint="default"/>
        <w:lang w:val="ru-RU" w:eastAsia="en-US" w:bidi="ar-SA"/>
      </w:rPr>
    </w:lvl>
  </w:abstractNum>
  <w:abstractNum w:abstractNumId="49">
    <w:nsid w:val="2FE94A58"/>
    <w:multiLevelType w:val="hybridMultilevel"/>
    <w:tmpl w:val="B860E4D2"/>
    <w:lvl w:ilvl="0" w:tplc="EFC88596">
      <w:start w:val="1"/>
      <w:numFmt w:val="decimal"/>
      <w:lvlText w:val="%1."/>
      <w:lvlJc w:val="left"/>
      <w:pPr>
        <w:ind w:left="522" w:hanging="243"/>
        <w:jc w:val="left"/>
      </w:pPr>
      <w:rPr>
        <w:rFonts w:ascii="Times New Roman" w:eastAsia="Times New Roman" w:hAnsi="Times New Roman" w:cs="Times New Roman" w:hint="default"/>
        <w:w w:val="100"/>
        <w:sz w:val="24"/>
        <w:szCs w:val="24"/>
        <w:lang w:val="ru-RU" w:eastAsia="en-US" w:bidi="ar-SA"/>
      </w:rPr>
    </w:lvl>
    <w:lvl w:ilvl="1" w:tplc="4F2A6800">
      <w:numFmt w:val="bullet"/>
      <w:lvlText w:val="•"/>
      <w:lvlJc w:val="left"/>
      <w:pPr>
        <w:ind w:left="1541" w:hanging="243"/>
      </w:pPr>
      <w:rPr>
        <w:rFonts w:hint="default"/>
        <w:lang w:val="ru-RU" w:eastAsia="en-US" w:bidi="ar-SA"/>
      </w:rPr>
    </w:lvl>
    <w:lvl w:ilvl="2" w:tplc="3AFC4830">
      <w:numFmt w:val="bullet"/>
      <w:lvlText w:val="•"/>
      <w:lvlJc w:val="left"/>
      <w:pPr>
        <w:ind w:left="2562" w:hanging="243"/>
      </w:pPr>
      <w:rPr>
        <w:rFonts w:hint="default"/>
        <w:lang w:val="ru-RU" w:eastAsia="en-US" w:bidi="ar-SA"/>
      </w:rPr>
    </w:lvl>
    <w:lvl w:ilvl="3" w:tplc="E1947970">
      <w:numFmt w:val="bullet"/>
      <w:lvlText w:val="•"/>
      <w:lvlJc w:val="left"/>
      <w:pPr>
        <w:ind w:left="3583" w:hanging="243"/>
      </w:pPr>
      <w:rPr>
        <w:rFonts w:hint="default"/>
        <w:lang w:val="ru-RU" w:eastAsia="en-US" w:bidi="ar-SA"/>
      </w:rPr>
    </w:lvl>
    <w:lvl w:ilvl="4" w:tplc="4F5AA4A2">
      <w:numFmt w:val="bullet"/>
      <w:lvlText w:val="•"/>
      <w:lvlJc w:val="left"/>
      <w:pPr>
        <w:ind w:left="4604" w:hanging="243"/>
      </w:pPr>
      <w:rPr>
        <w:rFonts w:hint="default"/>
        <w:lang w:val="ru-RU" w:eastAsia="en-US" w:bidi="ar-SA"/>
      </w:rPr>
    </w:lvl>
    <w:lvl w:ilvl="5" w:tplc="86A4E3D8">
      <w:numFmt w:val="bullet"/>
      <w:lvlText w:val="•"/>
      <w:lvlJc w:val="left"/>
      <w:pPr>
        <w:ind w:left="5625" w:hanging="243"/>
      </w:pPr>
      <w:rPr>
        <w:rFonts w:hint="default"/>
        <w:lang w:val="ru-RU" w:eastAsia="en-US" w:bidi="ar-SA"/>
      </w:rPr>
    </w:lvl>
    <w:lvl w:ilvl="6" w:tplc="816A3D16">
      <w:numFmt w:val="bullet"/>
      <w:lvlText w:val="•"/>
      <w:lvlJc w:val="left"/>
      <w:pPr>
        <w:ind w:left="6646" w:hanging="243"/>
      </w:pPr>
      <w:rPr>
        <w:rFonts w:hint="default"/>
        <w:lang w:val="ru-RU" w:eastAsia="en-US" w:bidi="ar-SA"/>
      </w:rPr>
    </w:lvl>
    <w:lvl w:ilvl="7" w:tplc="D87EFFE6">
      <w:numFmt w:val="bullet"/>
      <w:lvlText w:val="•"/>
      <w:lvlJc w:val="left"/>
      <w:pPr>
        <w:ind w:left="7667" w:hanging="243"/>
      </w:pPr>
      <w:rPr>
        <w:rFonts w:hint="default"/>
        <w:lang w:val="ru-RU" w:eastAsia="en-US" w:bidi="ar-SA"/>
      </w:rPr>
    </w:lvl>
    <w:lvl w:ilvl="8" w:tplc="E6F00310">
      <w:numFmt w:val="bullet"/>
      <w:lvlText w:val="•"/>
      <w:lvlJc w:val="left"/>
      <w:pPr>
        <w:ind w:left="8688" w:hanging="243"/>
      </w:pPr>
      <w:rPr>
        <w:rFonts w:hint="default"/>
        <w:lang w:val="ru-RU" w:eastAsia="en-US" w:bidi="ar-SA"/>
      </w:rPr>
    </w:lvl>
  </w:abstractNum>
  <w:abstractNum w:abstractNumId="50">
    <w:nsid w:val="31611D56"/>
    <w:multiLevelType w:val="multilevel"/>
    <w:tmpl w:val="2B6C18BE"/>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4850F8B"/>
    <w:multiLevelType w:val="hybridMultilevel"/>
    <w:tmpl w:val="07EE7540"/>
    <w:lvl w:ilvl="0" w:tplc="91DAF6A2">
      <w:start w:val="1"/>
      <w:numFmt w:val="decimal"/>
      <w:lvlText w:val="%1."/>
      <w:lvlJc w:val="left"/>
      <w:pPr>
        <w:ind w:left="522" w:hanging="406"/>
        <w:jc w:val="left"/>
      </w:pPr>
      <w:rPr>
        <w:rFonts w:ascii="Times New Roman" w:eastAsia="Times New Roman" w:hAnsi="Times New Roman" w:cs="Times New Roman" w:hint="default"/>
        <w:b/>
        <w:bCs/>
        <w:w w:val="100"/>
        <w:sz w:val="24"/>
        <w:szCs w:val="24"/>
        <w:lang w:val="ru-RU" w:eastAsia="en-US" w:bidi="ar-SA"/>
      </w:rPr>
    </w:lvl>
    <w:lvl w:ilvl="1" w:tplc="645CA83E">
      <w:numFmt w:val="bullet"/>
      <w:lvlText w:val="•"/>
      <w:lvlJc w:val="left"/>
      <w:pPr>
        <w:ind w:left="1541" w:hanging="406"/>
      </w:pPr>
      <w:rPr>
        <w:rFonts w:hint="default"/>
        <w:lang w:val="ru-RU" w:eastAsia="en-US" w:bidi="ar-SA"/>
      </w:rPr>
    </w:lvl>
    <w:lvl w:ilvl="2" w:tplc="C42EC802">
      <w:numFmt w:val="bullet"/>
      <w:lvlText w:val="•"/>
      <w:lvlJc w:val="left"/>
      <w:pPr>
        <w:ind w:left="2562" w:hanging="406"/>
      </w:pPr>
      <w:rPr>
        <w:rFonts w:hint="default"/>
        <w:lang w:val="ru-RU" w:eastAsia="en-US" w:bidi="ar-SA"/>
      </w:rPr>
    </w:lvl>
    <w:lvl w:ilvl="3" w:tplc="8AA8C5B4">
      <w:numFmt w:val="bullet"/>
      <w:lvlText w:val="•"/>
      <w:lvlJc w:val="left"/>
      <w:pPr>
        <w:ind w:left="3583" w:hanging="406"/>
      </w:pPr>
      <w:rPr>
        <w:rFonts w:hint="default"/>
        <w:lang w:val="ru-RU" w:eastAsia="en-US" w:bidi="ar-SA"/>
      </w:rPr>
    </w:lvl>
    <w:lvl w:ilvl="4" w:tplc="31C80C1A">
      <w:numFmt w:val="bullet"/>
      <w:lvlText w:val="•"/>
      <w:lvlJc w:val="left"/>
      <w:pPr>
        <w:ind w:left="4604" w:hanging="406"/>
      </w:pPr>
      <w:rPr>
        <w:rFonts w:hint="default"/>
        <w:lang w:val="ru-RU" w:eastAsia="en-US" w:bidi="ar-SA"/>
      </w:rPr>
    </w:lvl>
    <w:lvl w:ilvl="5" w:tplc="AE2C456E">
      <w:numFmt w:val="bullet"/>
      <w:lvlText w:val="•"/>
      <w:lvlJc w:val="left"/>
      <w:pPr>
        <w:ind w:left="5625" w:hanging="406"/>
      </w:pPr>
      <w:rPr>
        <w:rFonts w:hint="default"/>
        <w:lang w:val="ru-RU" w:eastAsia="en-US" w:bidi="ar-SA"/>
      </w:rPr>
    </w:lvl>
    <w:lvl w:ilvl="6" w:tplc="04EE9A16">
      <w:numFmt w:val="bullet"/>
      <w:lvlText w:val="•"/>
      <w:lvlJc w:val="left"/>
      <w:pPr>
        <w:ind w:left="6646" w:hanging="406"/>
      </w:pPr>
      <w:rPr>
        <w:rFonts w:hint="default"/>
        <w:lang w:val="ru-RU" w:eastAsia="en-US" w:bidi="ar-SA"/>
      </w:rPr>
    </w:lvl>
    <w:lvl w:ilvl="7" w:tplc="B2062CE0">
      <w:numFmt w:val="bullet"/>
      <w:lvlText w:val="•"/>
      <w:lvlJc w:val="left"/>
      <w:pPr>
        <w:ind w:left="7667" w:hanging="406"/>
      </w:pPr>
      <w:rPr>
        <w:rFonts w:hint="default"/>
        <w:lang w:val="ru-RU" w:eastAsia="en-US" w:bidi="ar-SA"/>
      </w:rPr>
    </w:lvl>
    <w:lvl w:ilvl="8" w:tplc="013A7088">
      <w:numFmt w:val="bullet"/>
      <w:lvlText w:val="•"/>
      <w:lvlJc w:val="left"/>
      <w:pPr>
        <w:ind w:left="8688" w:hanging="406"/>
      </w:pPr>
      <w:rPr>
        <w:rFonts w:hint="default"/>
        <w:lang w:val="ru-RU" w:eastAsia="en-US" w:bidi="ar-SA"/>
      </w:rPr>
    </w:lvl>
  </w:abstractNum>
  <w:abstractNum w:abstractNumId="52">
    <w:nsid w:val="34991C9C"/>
    <w:multiLevelType w:val="multilevel"/>
    <w:tmpl w:val="F11681C0"/>
    <w:lvl w:ilvl="0">
      <w:start w:val="2"/>
      <w:numFmt w:val="decimal"/>
      <w:lvlText w:val="%1"/>
      <w:lvlJc w:val="left"/>
      <w:pPr>
        <w:ind w:left="1302" w:hanging="780"/>
        <w:jc w:val="left"/>
      </w:pPr>
      <w:rPr>
        <w:rFonts w:hint="default"/>
        <w:lang w:val="ru-RU" w:eastAsia="en-US" w:bidi="ar-SA"/>
      </w:rPr>
    </w:lvl>
    <w:lvl w:ilvl="1">
      <w:start w:val="2"/>
      <w:numFmt w:val="decimal"/>
      <w:lvlText w:val="%1.%2"/>
      <w:lvlJc w:val="left"/>
      <w:pPr>
        <w:ind w:left="1302" w:hanging="780"/>
        <w:jc w:val="left"/>
      </w:pPr>
      <w:rPr>
        <w:rFonts w:hint="default"/>
        <w:lang w:val="ru-RU" w:eastAsia="en-US" w:bidi="ar-SA"/>
      </w:rPr>
    </w:lvl>
    <w:lvl w:ilvl="2">
      <w:start w:val="2"/>
      <w:numFmt w:val="decimal"/>
      <w:lvlText w:val="%1.%2.%3"/>
      <w:lvlJc w:val="left"/>
      <w:pPr>
        <w:ind w:left="1302" w:hanging="780"/>
        <w:jc w:val="left"/>
      </w:pPr>
      <w:rPr>
        <w:rFonts w:hint="default"/>
        <w:lang w:val="ru-RU" w:eastAsia="en-US" w:bidi="ar-SA"/>
      </w:rPr>
    </w:lvl>
    <w:lvl w:ilvl="3">
      <w:start w:val="1"/>
      <w:numFmt w:val="decimal"/>
      <w:lvlText w:val="%1.%2.%3.%4."/>
      <w:lvlJc w:val="left"/>
      <w:pPr>
        <w:ind w:left="1302" w:hanging="780"/>
        <w:jc w:val="left"/>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522" w:hanging="262"/>
        <w:jc w:val="left"/>
      </w:pPr>
      <w:rPr>
        <w:rFonts w:ascii="Times New Roman" w:eastAsia="Times New Roman" w:hAnsi="Times New Roman" w:cs="Times New Roman" w:hint="default"/>
        <w:w w:val="97"/>
        <w:sz w:val="24"/>
        <w:szCs w:val="24"/>
        <w:lang w:val="ru-RU" w:eastAsia="en-US" w:bidi="ar-SA"/>
      </w:rPr>
    </w:lvl>
    <w:lvl w:ilvl="5">
      <w:numFmt w:val="bullet"/>
      <w:lvlText w:val="•"/>
      <w:lvlJc w:val="left"/>
      <w:pPr>
        <w:ind w:left="5491" w:hanging="262"/>
      </w:pPr>
      <w:rPr>
        <w:rFonts w:hint="default"/>
        <w:lang w:val="ru-RU" w:eastAsia="en-US" w:bidi="ar-SA"/>
      </w:rPr>
    </w:lvl>
    <w:lvl w:ilvl="6">
      <w:numFmt w:val="bullet"/>
      <w:lvlText w:val="•"/>
      <w:lvlJc w:val="left"/>
      <w:pPr>
        <w:ind w:left="6539" w:hanging="262"/>
      </w:pPr>
      <w:rPr>
        <w:rFonts w:hint="default"/>
        <w:lang w:val="ru-RU" w:eastAsia="en-US" w:bidi="ar-SA"/>
      </w:rPr>
    </w:lvl>
    <w:lvl w:ilvl="7">
      <w:numFmt w:val="bullet"/>
      <w:lvlText w:val="•"/>
      <w:lvlJc w:val="left"/>
      <w:pPr>
        <w:ind w:left="7587" w:hanging="262"/>
      </w:pPr>
      <w:rPr>
        <w:rFonts w:hint="default"/>
        <w:lang w:val="ru-RU" w:eastAsia="en-US" w:bidi="ar-SA"/>
      </w:rPr>
    </w:lvl>
    <w:lvl w:ilvl="8">
      <w:numFmt w:val="bullet"/>
      <w:lvlText w:val="•"/>
      <w:lvlJc w:val="left"/>
      <w:pPr>
        <w:ind w:left="8635" w:hanging="262"/>
      </w:pPr>
      <w:rPr>
        <w:rFonts w:hint="default"/>
        <w:lang w:val="ru-RU" w:eastAsia="en-US" w:bidi="ar-SA"/>
      </w:rPr>
    </w:lvl>
  </w:abstractNum>
  <w:abstractNum w:abstractNumId="53">
    <w:nsid w:val="34DA429B"/>
    <w:multiLevelType w:val="hybridMultilevel"/>
    <w:tmpl w:val="D74C20BE"/>
    <w:lvl w:ilvl="0" w:tplc="9DB8178A">
      <w:numFmt w:val="bullet"/>
      <w:lvlText w:val="•"/>
      <w:lvlJc w:val="left"/>
      <w:pPr>
        <w:ind w:left="112" w:hanging="226"/>
      </w:pPr>
      <w:rPr>
        <w:rFonts w:ascii="Arial MT" w:eastAsia="Arial MT" w:hAnsi="Arial MT" w:cs="Arial MT" w:hint="default"/>
        <w:w w:val="100"/>
        <w:sz w:val="24"/>
        <w:szCs w:val="24"/>
        <w:lang w:val="ru-RU" w:eastAsia="en-US" w:bidi="ar-SA"/>
      </w:rPr>
    </w:lvl>
    <w:lvl w:ilvl="1" w:tplc="683A075A">
      <w:numFmt w:val="bullet"/>
      <w:lvlText w:val="•"/>
      <w:lvlJc w:val="left"/>
      <w:pPr>
        <w:ind w:left="475" w:hanging="226"/>
      </w:pPr>
      <w:rPr>
        <w:rFonts w:hint="default"/>
        <w:lang w:val="ru-RU" w:eastAsia="en-US" w:bidi="ar-SA"/>
      </w:rPr>
    </w:lvl>
    <w:lvl w:ilvl="2" w:tplc="4412C5E0">
      <w:numFmt w:val="bullet"/>
      <w:lvlText w:val="•"/>
      <w:lvlJc w:val="left"/>
      <w:pPr>
        <w:ind w:left="831" w:hanging="226"/>
      </w:pPr>
      <w:rPr>
        <w:rFonts w:hint="default"/>
        <w:lang w:val="ru-RU" w:eastAsia="en-US" w:bidi="ar-SA"/>
      </w:rPr>
    </w:lvl>
    <w:lvl w:ilvl="3" w:tplc="B5609AC6">
      <w:numFmt w:val="bullet"/>
      <w:lvlText w:val="•"/>
      <w:lvlJc w:val="left"/>
      <w:pPr>
        <w:ind w:left="1187" w:hanging="226"/>
      </w:pPr>
      <w:rPr>
        <w:rFonts w:hint="default"/>
        <w:lang w:val="ru-RU" w:eastAsia="en-US" w:bidi="ar-SA"/>
      </w:rPr>
    </w:lvl>
    <w:lvl w:ilvl="4" w:tplc="4E62550A">
      <w:numFmt w:val="bullet"/>
      <w:lvlText w:val="•"/>
      <w:lvlJc w:val="left"/>
      <w:pPr>
        <w:ind w:left="1542" w:hanging="226"/>
      </w:pPr>
      <w:rPr>
        <w:rFonts w:hint="default"/>
        <w:lang w:val="ru-RU" w:eastAsia="en-US" w:bidi="ar-SA"/>
      </w:rPr>
    </w:lvl>
    <w:lvl w:ilvl="5" w:tplc="F51A9FE4">
      <w:numFmt w:val="bullet"/>
      <w:lvlText w:val="•"/>
      <w:lvlJc w:val="left"/>
      <w:pPr>
        <w:ind w:left="1898" w:hanging="226"/>
      </w:pPr>
      <w:rPr>
        <w:rFonts w:hint="default"/>
        <w:lang w:val="ru-RU" w:eastAsia="en-US" w:bidi="ar-SA"/>
      </w:rPr>
    </w:lvl>
    <w:lvl w:ilvl="6" w:tplc="7924C118">
      <w:numFmt w:val="bullet"/>
      <w:lvlText w:val="•"/>
      <w:lvlJc w:val="left"/>
      <w:pPr>
        <w:ind w:left="2254" w:hanging="226"/>
      </w:pPr>
      <w:rPr>
        <w:rFonts w:hint="default"/>
        <w:lang w:val="ru-RU" w:eastAsia="en-US" w:bidi="ar-SA"/>
      </w:rPr>
    </w:lvl>
    <w:lvl w:ilvl="7" w:tplc="6526C33C">
      <w:numFmt w:val="bullet"/>
      <w:lvlText w:val="•"/>
      <w:lvlJc w:val="left"/>
      <w:pPr>
        <w:ind w:left="2609" w:hanging="226"/>
      </w:pPr>
      <w:rPr>
        <w:rFonts w:hint="default"/>
        <w:lang w:val="ru-RU" w:eastAsia="en-US" w:bidi="ar-SA"/>
      </w:rPr>
    </w:lvl>
    <w:lvl w:ilvl="8" w:tplc="67360306">
      <w:numFmt w:val="bullet"/>
      <w:lvlText w:val="•"/>
      <w:lvlJc w:val="left"/>
      <w:pPr>
        <w:ind w:left="2965" w:hanging="226"/>
      </w:pPr>
      <w:rPr>
        <w:rFonts w:hint="default"/>
        <w:lang w:val="ru-RU" w:eastAsia="en-US" w:bidi="ar-SA"/>
      </w:rPr>
    </w:lvl>
  </w:abstractNum>
  <w:abstractNum w:abstractNumId="54">
    <w:nsid w:val="36AB0975"/>
    <w:multiLevelType w:val="hybridMultilevel"/>
    <w:tmpl w:val="0DD86210"/>
    <w:lvl w:ilvl="0" w:tplc="F86E31C8">
      <w:start w:val="1"/>
      <w:numFmt w:val="upperRoman"/>
      <w:lvlText w:val="%1."/>
      <w:lvlJc w:val="left"/>
      <w:pPr>
        <w:ind w:left="1144" w:hanging="720"/>
      </w:pPr>
      <w:rPr>
        <w:rFonts w:hint="default"/>
      </w:r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55">
    <w:nsid w:val="37A62A65"/>
    <w:multiLevelType w:val="multilevel"/>
    <w:tmpl w:val="60F04D6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8C04F28"/>
    <w:multiLevelType w:val="hybridMultilevel"/>
    <w:tmpl w:val="079415D4"/>
    <w:lvl w:ilvl="0" w:tplc="A54A808E">
      <w:start w:val="1"/>
      <w:numFmt w:val="decimal"/>
      <w:lvlText w:val="%1)"/>
      <w:lvlJc w:val="left"/>
      <w:pPr>
        <w:ind w:left="1682" w:hanging="442"/>
        <w:jc w:val="left"/>
      </w:pPr>
      <w:rPr>
        <w:rFonts w:ascii="Times New Roman" w:eastAsia="Times New Roman" w:hAnsi="Times New Roman" w:cs="Times New Roman" w:hint="default"/>
        <w:color w:val="20272D"/>
        <w:w w:val="99"/>
        <w:sz w:val="24"/>
        <w:szCs w:val="24"/>
        <w:lang w:val="ru-RU" w:eastAsia="en-US" w:bidi="ar-SA"/>
      </w:rPr>
    </w:lvl>
    <w:lvl w:ilvl="1" w:tplc="6AC20086">
      <w:numFmt w:val="bullet"/>
      <w:lvlText w:val="•"/>
      <w:lvlJc w:val="left"/>
      <w:pPr>
        <w:ind w:left="2638" w:hanging="442"/>
      </w:pPr>
      <w:rPr>
        <w:rFonts w:hint="default"/>
        <w:lang w:val="ru-RU" w:eastAsia="en-US" w:bidi="ar-SA"/>
      </w:rPr>
    </w:lvl>
    <w:lvl w:ilvl="2" w:tplc="56929658">
      <w:numFmt w:val="bullet"/>
      <w:lvlText w:val="•"/>
      <w:lvlJc w:val="left"/>
      <w:pPr>
        <w:ind w:left="3596" w:hanging="442"/>
      </w:pPr>
      <w:rPr>
        <w:rFonts w:hint="default"/>
        <w:lang w:val="ru-RU" w:eastAsia="en-US" w:bidi="ar-SA"/>
      </w:rPr>
    </w:lvl>
    <w:lvl w:ilvl="3" w:tplc="1D28E24A">
      <w:numFmt w:val="bullet"/>
      <w:lvlText w:val="•"/>
      <w:lvlJc w:val="left"/>
      <w:pPr>
        <w:ind w:left="4554" w:hanging="442"/>
      </w:pPr>
      <w:rPr>
        <w:rFonts w:hint="default"/>
        <w:lang w:val="ru-RU" w:eastAsia="en-US" w:bidi="ar-SA"/>
      </w:rPr>
    </w:lvl>
    <w:lvl w:ilvl="4" w:tplc="F2400C80">
      <w:numFmt w:val="bullet"/>
      <w:lvlText w:val="•"/>
      <w:lvlJc w:val="left"/>
      <w:pPr>
        <w:ind w:left="5512" w:hanging="442"/>
      </w:pPr>
      <w:rPr>
        <w:rFonts w:hint="default"/>
        <w:lang w:val="ru-RU" w:eastAsia="en-US" w:bidi="ar-SA"/>
      </w:rPr>
    </w:lvl>
    <w:lvl w:ilvl="5" w:tplc="F8A2F348">
      <w:numFmt w:val="bullet"/>
      <w:lvlText w:val="•"/>
      <w:lvlJc w:val="left"/>
      <w:pPr>
        <w:ind w:left="6470" w:hanging="442"/>
      </w:pPr>
      <w:rPr>
        <w:rFonts w:hint="default"/>
        <w:lang w:val="ru-RU" w:eastAsia="en-US" w:bidi="ar-SA"/>
      </w:rPr>
    </w:lvl>
    <w:lvl w:ilvl="6" w:tplc="C6044176">
      <w:numFmt w:val="bullet"/>
      <w:lvlText w:val="•"/>
      <w:lvlJc w:val="left"/>
      <w:pPr>
        <w:ind w:left="7428" w:hanging="442"/>
      </w:pPr>
      <w:rPr>
        <w:rFonts w:hint="default"/>
        <w:lang w:val="ru-RU" w:eastAsia="en-US" w:bidi="ar-SA"/>
      </w:rPr>
    </w:lvl>
    <w:lvl w:ilvl="7" w:tplc="C4D8343E">
      <w:numFmt w:val="bullet"/>
      <w:lvlText w:val="•"/>
      <w:lvlJc w:val="left"/>
      <w:pPr>
        <w:ind w:left="8386" w:hanging="442"/>
      </w:pPr>
      <w:rPr>
        <w:rFonts w:hint="default"/>
        <w:lang w:val="ru-RU" w:eastAsia="en-US" w:bidi="ar-SA"/>
      </w:rPr>
    </w:lvl>
    <w:lvl w:ilvl="8" w:tplc="7B503D12">
      <w:numFmt w:val="bullet"/>
      <w:lvlText w:val="•"/>
      <w:lvlJc w:val="left"/>
      <w:pPr>
        <w:ind w:left="9344" w:hanging="442"/>
      </w:pPr>
      <w:rPr>
        <w:rFonts w:hint="default"/>
        <w:lang w:val="ru-RU" w:eastAsia="en-US" w:bidi="ar-SA"/>
      </w:rPr>
    </w:lvl>
  </w:abstractNum>
  <w:abstractNum w:abstractNumId="57">
    <w:nsid w:val="395D6E82"/>
    <w:multiLevelType w:val="hybridMultilevel"/>
    <w:tmpl w:val="84506A0A"/>
    <w:lvl w:ilvl="0" w:tplc="5AAA9FC6">
      <w:start w:val="1"/>
      <w:numFmt w:val="decimal"/>
      <w:lvlText w:val="%1)"/>
      <w:lvlJc w:val="left"/>
      <w:pPr>
        <w:ind w:left="1682" w:hanging="418"/>
        <w:jc w:val="left"/>
      </w:pPr>
      <w:rPr>
        <w:rFonts w:ascii="Times New Roman" w:eastAsia="Times New Roman" w:hAnsi="Times New Roman" w:cs="Times New Roman" w:hint="default"/>
        <w:color w:val="20272D"/>
        <w:w w:val="99"/>
        <w:sz w:val="24"/>
        <w:szCs w:val="24"/>
        <w:lang w:val="ru-RU" w:eastAsia="en-US" w:bidi="ar-SA"/>
      </w:rPr>
    </w:lvl>
    <w:lvl w:ilvl="1" w:tplc="11F68578">
      <w:numFmt w:val="bullet"/>
      <w:lvlText w:val="•"/>
      <w:lvlJc w:val="left"/>
      <w:pPr>
        <w:ind w:left="2638" w:hanging="418"/>
      </w:pPr>
      <w:rPr>
        <w:rFonts w:hint="default"/>
        <w:lang w:val="ru-RU" w:eastAsia="en-US" w:bidi="ar-SA"/>
      </w:rPr>
    </w:lvl>
    <w:lvl w:ilvl="2" w:tplc="ECC8498E">
      <w:numFmt w:val="bullet"/>
      <w:lvlText w:val="•"/>
      <w:lvlJc w:val="left"/>
      <w:pPr>
        <w:ind w:left="3596" w:hanging="418"/>
      </w:pPr>
      <w:rPr>
        <w:rFonts w:hint="default"/>
        <w:lang w:val="ru-RU" w:eastAsia="en-US" w:bidi="ar-SA"/>
      </w:rPr>
    </w:lvl>
    <w:lvl w:ilvl="3" w:tplc="4134D5F6">
      <w:numFmt w:val="bullet"/>
      <w:lvlText w:val="•"/>
      <w:lvlJc w:val="left"/>
      <w:pPr>
        <w:ind w:left="4554" w:hanging="418"/>
      </w:pPr>
      <w:rPr>
        <w:rFonts w:hint="default"/>
        <w:lang w:val="ru-RU" w:eastAsia="en-US" w:bidi="ar-SA"/>
      </w:rPr>
    </w:lvl>
    <w:lvl w:ilvl="4" w:tplc="CFB28190">
      <w:numFmt w:val="bullet"/>
      <w:lvlText w:val="•"/>
      <w:lvlJc w:val="left"/>
      <w:pPr>
        <w:ind w:left="5512" w:hanging="418"/>
      </w:pPr>
      <w:rPr>
        <w:rFonts w:hint="default"/>
        <w:lang w:val="ru-RU" w:eastAsia="en-US" w:bidi="ar-SA"/>
      </w:rPr>
    </w:lvl>
    <w:lvl w:ilvl="5" w:tplc="E03E579C">
      <w:numFmt w:val="bullet"/>
      <w:lvlText w:val="•"/>
      <w:lvlJc w:val="left"/>
      <w:pPr>
        <w:ind w:left="6470" w:hanging="418"/>
      </w:pPr>
      <w:rPr>
        <w:rFonts w:hint="default"/>
        <w:lang w:val="ru-RU" w:eastAsia="en-US" w:bidi="ar-SA"/>
      </w:rPr>
    </w:lvl>
    <w:lvl w:ilvl="6" w:tplc="8BA0F6D0">
      <w:numFmt w:val="bullet"/>
      <w:lvlText w:val="•"/>
      <w:lvlJc w:val="left"/>
      <w:pPr>
        <w:ind w:left="7428" w:hanging="418"/>
      </w:pPr>
      <w:rPr>
        <w:rFonts w:hint="default"/>
        <w:lang w:val="ru-RU" w:eastAsia="en-US" w:bidi="ar-SA"/>
      </w:rPr>
    </w:lvl>
    <w:lvl w:ilvl="7" w:tplc="128AADC8">
      <w:numFmt w:val="bullet"/>
      <w:lvlText w:val="•"/>
      <w:lvlJc w:val="left"/>
      <w:pPr>
        <w:ind w:left="8386" w:hanging="418"/>
      </w:pPr>
      <w:rPr>
        <w:rFonts w:hint="default"/>
        <w:lang w:val="ru-RU" w:eastAsia="en-US" w:bidi="ar-SA"/>
      </w:rPr>
    </w:lvl>
    <w:lvl w:ilvl="8" w:tplc="6D6C512E">
      <w:numFmt w:val="bullet"/>
      <w:lvlText w:val="•"/>
      <w:lvlJc w:val="left"/>
      <w:pPr>
        <w:ind w:left="9344" w:hanging="418"/>
      </w:pPr>
      <w:rPr>
        <w:rFonts w:hint="default"/>
        <w:lang w:val="ru-RU" w:eastAsia="en-US" w:bidi="ar-SA"/>
      </w:rPr>
    </w:lvl>
  </w:abstractNum>
  <w:abstractNum w:abstractNumId="58">
    <w:nsid w:val="39C16619"/>
    <w:multiLevelType w:val="hybridMultilevel"/>
    <w:tmpl w:val="1BB6A00E"/>
    <w:lvl w:ilvl="0" w:tplc="C6D6AD5C">
      <w:start w:val="1"/>
      <w:numFmt w:val="decimal"/>
      <w:lvlText w:val="%1."/>
      <w:lvlJc w:val="left"/>
      <w:pPr>
        <w:ind w:left="1922" w:hanging="240"/>
        <w:jc w:val="left"/>
      </w:pPr>
      <w:rPr>
        <w:rFonts w:ascii="Times New Roman" w:eastAsia="Times New Roman" w:hAnsi="Times New Roman" w:cs="Times New Roman" w:hint="default"/>
        <w:b/>
        <w:bCs/>
        <w:color w:val="20272D"/>
        <w:w w:val="100"/>
        <w:sz w:val="24"/>
        <w:szCs w:val="24"/>
        <w:lang w:val="ru-RU" w:eastAsia="en-US" w:bidi="ar-SA"/>
      </w:rPr>
    </w:lvl>
    <w:lvl w:ilvl="1" w:tplc="2D823E16">
      <w:numFmt w:val="bullet"/>
      <w:lvlText w:val="•"/>
      <w:lvlJc w:val="left"/>
      <w:pPr>
        <w:ind w:left="2854" w:hanging="240"/>
      </w:pPr>
      <w:rPr>
        <w:rFonts w:hint="default"/>
        <w:lang w:val="ru-RU" w:eastAsia="en-US" w:bidi="ar-SA"/>
      </w:rPr>
    </w:lvl>
    <w:lvl w:ilvl="2" w:tplc="50B2537A">
      <w:numFmt w:val="bullet"/>
      <w:lvlText w:val="•"/>
      <w:lvlJc w:val="left"/>
      <w:pPr>
        <w:ind w:left="3788" w:hanging="240"/>
      </w:pPr>
      <w:rPr>
        <w:rFonts w:hint="default"/>
        <w:lang w:val="ru-RU" w:eastAsia="en-US" w:bidi="ar-SA"/>
      </w:rPr>
    </w:lvl>
    <w:lvl w:ilvl="3" w:tplc="C32AD2EC">
      <w:numFmt w:val="bullet"/>
      <w:lvlText w:val="•"/>
      <w:lvlJc w:val="left"/>
      <w:pPr>
        <w:ind w:left="4722" w:hanging="240"/>
      </w:pPr>
      <w:rPr>
        <w:rFonts w:hint="default"/>
        <w:lang w:val="ru-RU" w:eastAsia="en-US" w:bidi="ar-SA"/>
      </w:rPr>
    </w:lvl>
    <w:lvl w:ilvl="4" w:tplc="46AC84AA">
      <w:numFmt w:val="bullet"/>
      <w:lvlText w:val="•"/>
      <w:lvlJc w:val="left"/>
      <w:pPr>
        <w:ind w:left="5656" w:hanging="240"/>
      </w:pPr>
      <w:rPr>
        <w:rFonts w:hint="default"/>
        <w:lang w:val="ru-RU" w:eastAsia="en-US" w:bidi="ar-SA"/>
      </w:rPr>
    </w:lvl>
    <w:lvl w:ilvl="5" w:tplc="F21A8A4A">
      <w:numFmt w:val="bullet"/>
      <w:lvlText w:val="•"/>
      <w:lvlJc w:val="left"/>
      <w:pPr>
        <w:ind w:left="6590" w:hanging="240"/>
      </w:pPr>
      <w:rPr>
        <w:rFonts w:hint="default"/>
        <w:lang w:val="ru-RU" w:eastAsia="en-US" w:bidi="ar-SA"/>
      </w:rPr>
    </w:lvl>
    <w:lvl w:ilvl="6" w:tplc="A18281F4">
      <w:numFmt w:val="bullet"/>
      <w:lvlText w:val="•"/>
      <w:lvlJc w:val="left"/>
      <w:pPr>
        <w:ind w:left="7524" w:hanging="240"/>
      </w:pPr>
      <w:rPr>
        <w:rFonts w:hint="default"/>
        <w:lang w:val="ru-RU" w:eastAsia="en-US" w:bidi="ar-SA"/>
      </w:rPr>
    </w:lvl>
    <w:lvl w:ilvl="7" w:tplc="01545602">
      <w:numFmt w:val="bullet"/>
      <w:lvlText w:val="•"/>
      <w:lvlJc w:val="left"/>
      <w:pPr>
        <w:ind w:left="8458" w:hanging="240"/>
      </w:pPr>
      <w:rPr>
        <w:rFonts w:hint="default"/>
        <w:lang w:val="ru-RU" w:eastAsia="en-US" w:bidi="ar-SA"/>
      </w:rPr>
    </w:lvl>
    <w:lvl w:ilvl="8" w:tplc="1A4E74CA">
      <w:numFmt w:val="bullet"/>
      <w:lvlText w:val="•"/>
      <w:lvlJc w:val="left"/>
      <w:pPr>
        <w:ind w:left="9392" w:hanging="240"/>
      </w:pPr>
      <w:rPr>
        <w:rFonts w:hint="default"/>
        <w:lang w:val="ru-RU" w:eastAsia="en-US" w:bidi="ar-SA"/>
      </w:rPr>
    </w:lvl>
  </w:abstractNum>
  <w:abstractNum w:abstractNumId="59">
    <w:nsid w:val="3A0173BE"/>
    <w:multiLevelType w:val="hybridMultilevel"/>
    <w:tmpl w:val="18607C64"/>
    <w:lvl w:ilvl="0" w:tplc="7D8A8D74">
      <w:numFmt w:val="bullet"/>
      <w:lvlText w:val="•"/>
      <w:lvlJc w:val="left"/>
      <w:pPr>
        <w:ind w:left="1515" w:hanging="276"/>
      </w:pPr>
      <w:rPr>
        <w:rFonts w:ascii="Times New Roman" w:eastAsia="Times New Roman" w:hAnsi="Times New Roman" w:cs="Times New Roman" w:hint="default"/>
        <w:w w:val="100"/>
        <w:sz w:val="24"/>
        <w:szCs w:val="24"/>
        <w:lang w:val="ru-RU" w:eastAsia="en-US" w:bidi="ar-SA"/>
      </w:rPr>
    </w:lvl>
    <w:lvl w:ilvl="1" w:tplc="2D881EF0">
      <w:numFmt w:val="bullet"/>
      <w:lvlText w:val="•"/>
      <w:lvlJc w:val="left"/>
      <w:pPr>
        <w:ind w:left="2441" w:hanging="276"/>
      </w:pPr>
      <w:rPr>
        <w:rFonts w:hint="default"/>
        <w:lang w:val="ru-RU" w:eastAsia="en-US" w:bidi="ar-SA"/>
      </w:rPr>
    </w:lvl>
    <w:lvl w:ilvl="2" w:tplc="4DA41F82">
      <w:numFmt w:val="bullet"/>
      <w:lvlText w:val="•"/>
      <w:lvlJc w:val="left"/>
      <w:pPr>
        <w:ind w:left="3362" w:hanging="276"/>
      </w:pPr>
      <w:rPr>
        <w:rFonts w:hint="default"/>
        <w:lang w:val="ru-RU" w:eastAsia="en-US" w:bidi="ar-SA"/>
      </w:rPr>
    </w:lvl>
    <w:lvl w:ilvl="3" w:tplc="02F4947E">
      <w:numFmt w:val="bullet"/>
      <w:lvlText w:val="•"/>
      <w:lvlJc w:val="left"/>
      <w:pPr>
        <w:ind w:left="4283" w:hanging="276"/>
      </w:pPr>
      <w:rPr>
        <w:rFonts w:hint="default"/>
        <w:lang w:val="ru-RU" w:eastAsia="en-US" w:bidi="ar-SA"/>
      </w:rPr>
    </w:lvl>
    <w:lvl w:ilvl="4" w:tplc="27148EC6">
      <w:numFmt w:val="bullet"/>
      <w:lvlText w:val="•"/>
      <w:lvlJc w:val="left"/>
      <w:pPr>
        <w:ind w:left="5204" w:hanging="276"/>
      </w:pPr>
      <w:rPr>
        <w:rFonts w:hint="default"/>
        <w:lang w:val="ru-RU" w:eastAsia="en-US" w:bidi="ar-SA"/>
      </w:rPr>
    </w:lvl>
    <w:lvl w:ilvl="5" w:tplc="B5FE7536">
      <w:numFmt w:val="bullet"/>
      <w:lvlText w:val="•"/>
      <w:lvlJc w:val="left"/>
      <w:pPr>
        <w:ind w:left="6125" w:hanging="276"/>
      </w:pPr>
      <w:rPr>
        <w:rFonts w:hint="default"/>
        <w:lang w:val="ru-RU" w:eastAsia="en-US" w:bidi="ar-SA"/>
      </w:rPr>
    </w:lvl>
    <w:lvl w:ilvl="6" w:tplc="1D36F98A">
      <w:numFmt w:val="bullet"/>
      <w:lvlText w:val="•"/>
      <w:lvlJc w:val="left"/>
      <w:pPr>
        <w:ind w:left="7046" w:hanging="276"/>
      </w:pPr>
      <w:rPr>
        <w:rFonts w:hint="default"/>
        <w:lang w:val="ru-RU" w:eastAsia="en-US" w:bidi="ar-SA"/>
      </w:rPr>
    </w:lvl>
    <w:lvl w:ilvl="7" w:tplc="B97AF1AE">
      <w:numFmt w:val="bullet"/>
      <w:lvlText w:val="•"/>
      <w:lvlJc w:val="left"/>
      <w:pPr>
        <w:ind w:left="7967" w:hanging="276"/>
      </w:pPr>
      <w:rPr>
        <w:rFonts w:hint="default"/>
        <w:lang w:val="ru-RU" w:eastAsia="en-US" w:bidi="ar-SA"/>
      </w:rPr>
    </w:lvl>
    <w:lvl w:ilvl="8" w:tplc="6A1630BC">
      <w:numFmt w:val="bullet"/>
      <w:lvlText w:val="•"/>
      <w:lvlJc w:val="left"/>
      <w:pPr>
        <w:ind w:left="8888" w:hanging="276"/>
      </w:pPr>
      <w:rPr>
        <w:rFonts w:hint="default"/>
        <w:lang w:val="ru-RU" w:eastAsia="en-US" w:bidi="ar-SA"/>
      </w:rPr>
    </w:lvl>
  </w:abstractNum>
  <w:abstractNum w:abstractNumId="60">
    <w:nsid w:val="3A1B6705"/>
    <w:multiLevelType w:val="hybridMultilevel"/>
    <w:tmpl w:val="FC609774"/>
    <w:lvl w:ilvl="0" w:tplc="ADB47E86">
      <w:numFmt w:val="bullet"/>
      <w:lvlText w:val=""/>
      <w:lvlJc w:val="left"/>
      <w:pPr>
        <w:ind w:left="1682" w:hanging="202"/>
      </w:pPr>
      <w:rPr>
        <w:rFonts w:ascii="Symbol" w:eastAsia="Symbol" w:hAnsi="Symbol" w:cs="Symbol" w:hint="default"/>
        <w:w w:val="100"/>
        <w:sz w:val="24"/>
        <w:szCs w:val="24"/>
        <w:lang w:val="ru-RU" w:eastAsia="en-US" w:bidi="ar-SA"/>
      </w:rPr>
    </w:lvl>
    <w:lvl w:ilvl="1" w:tplc="63FE791C">
      <w:numFmt w:val="bullet"/>
      <w:lvlText w:val="•"/>
      <w:lvlJc w:val="left"/>
      <w:pPr>
        <w:ind w:left="2638" w:hanging="202"/>
      </w:pPr>
      <w:rPr>
        <w:rFonts w:hint="default"/>
        <w:lang w:val="ru-RU" w:eastAsia="en-US" w:bidi="ar-SA"/>
      </w:rPr>
    </w:lvl>
    <w:lvl w:ilvl="2" w:tplc="B8C88AA2">
      <w:numFmt w:val="bullet"/>
      <w:lvlText w:val="•"/>
      <w:lvlJc w:val="left"/>
      <w:pPr>
        <w:ind w:left="3596" w:hanging="202"/>
      </w:pPr>
      <w:rPr>
        <w:rFonts w:hint="default"/>
        <w:lang w:val="ru-RU" w:eastAsia="en-US" w:bidi="ar-SA"/>
      </w:rPr>
    </w:lvl>
    <w:lvl w:ilvl="3" w:tplc="03B0CD52">
      <w:numFmt w:val="bullet"/>
      <w:lvlText w:val="•"/>
      <w:lvlJc w:val="left"/>
      <w:pPr>
        <w:ind w:left="4554" w:hanging="202"/>
      </w:pPr>
      <w:rPr>
        <w:rFonts w:hint="default"/>
        <w:lang w:val="ru-RU" w:eastAsia="en-US" w:bidi="ar-SA"/>
      </w:rPr>
    </w:lvl>
    <w:lvl w:ilvl="4" w:tplc="3E2A49DC">
      <w:numFmt w:val="bullet"/>
      <w:lvlText w:val="•"/>
      <w:lvlJc w:val="left"/>
      <w:pPr>
        <w:ind w:left="5512" w:hanging="202"/>
      </w:pPr>
      <w:rPr>
        <w:rFonts w:hint="default"/>
        <w:lang w:val="ru-RU" w:eastAsia="en-US" w:bidi="ar-SA"/>
      </w:rPr>
    </w:lvl>
    <w:lvl w:ilvl="5" w:tplc="DDB27700">
      <w:numFmt w:val="bullet"/>
      <w:lvlText w:val="•"/>
      <w:lvlJc w:val="left"/>
      <w:pPr>
        <w:ind w:left="6470" w:hanging="202"/>
      </w:pPr>
      <w:rPr>
        <w:rFonts w:hint="default"/>
        <w:lang w:val="ru-RU" w:eastAsia="en-US" w:bidi="ar-SA"/>
      </w:rPr>
    </w:lvl>
    <w:lvl w:ilvl="6" w:tplc="CA0233B6">
      <w:numFmt w:val="bullet"/>
      <w:lvlText w:val="•"/>
      <w:lvlJc w:val="left"/>
      <w:pPr>
        <w:ind w:left="7428" w:hanging="202"/>
      </w:pPr>
      <w:rPr>
        <w:rFonts w:hint="default"/>
        <w:lang w:val="ru-RU" w:eastAsia="en-US" w:bidi="ar-SA"/>
      </w:rPr>
    </w:lvl>
    <w:lvl w:ilvl="7" w:tplc="174ADABC">
      <w:numFmt w:val="bullet"/>
      <w:lvlText w:val="•"/>
      <w:lvlJc w:val="left"/>
      <w:pPr>
        <w:ind w:left="8386" w:hanging="202"/>
      </w:pPr>
      <w:rPr>
        <w:rFonts w:hint="default"/>
        <w:lang w:val="ru-RU" w:eastAsia="en-US" w:bidi="ar-SA"/>
      </w:rPr>
    </w:lvl>
    <w:lvl w:ilvl="8" w:tplc="FEF6E1A2">
      <w:numFmt w:val="bullet"/>
      <w:lvlText w:val="•"/>
      <w:lvlJc w:val="left"/>
      <w:pPr>
        <w:ind w:left="9344" w:hanging="202"/>
      </w:pPr>
      <w:rPr>
        <w:rFonts w:hint="default"/>
        <w:lang w:val="ru-RU" w:eastAsia="en-US" w:bidi="ar-SA"/>
      </w:rPr>
    </w:lvl>
  </w:abstractNum>
  <w:abstractNum w:abstractNumId="61">
    <w:nsid w:val="3AB03D1C"/>
    <w:multiLevelType w:val="hybridMultilevel"/>
    <w:tmpl w:val="46849646"/>
    <w:lvl w:ilvl="0" w:tplc="6DFCF08E">
      <w:start w:val="1"/>
      <w:numFmt w:val="decimal"/>
      <w:lvlText w:val="%1."/>
      <w:lvlJc w:val="left"/>
      <w:pPr>
        <w:ind w:left="522" w:hanging="471"/>
        <w:jc w:val="right"/>
      </w:pPr>
      <w:rPr>
        <w:rFonts w:hint="default"/>
        <w:w w:val="100"/>
        <w:lang w:val="ru-RU" w:eastAsia="en-US" w:bidi="ar-SA"/>
      </w:rPr>
    </w:lvl>
    <w:lvl w:ilvl="1" w:tplc="2A3EDD42">
      <w:numFmt w:val="bullet"/>
      <w:lvlText w:val="•"/>
      <w:lvlJc w:val="left"/>
      <w:pPr>
        <w:ind w:left="1541" w:hanging="471"/>
      </w:pPr>
      <w:rPr>
        <w:rFonts w:hint="default"/>
        <w:lang w:val="ru-RU" w:eastAsia="en-US" w:bidi="ar-SA"/>
      </w:rPr>
    </w:lvl>
    <w:lvl w:ilvl="2" w:tplc="B726C6E8">
      <w:numFmt w:val="bullet"/>
      <w:lvlText w:val="•"/>
      <w:lvlJc w:val="left"/>
      <w:pPr>
        <w:ind w:left="2562" w:hanging="471"/>
      </w:pPr>
      <w:rPr>
        <w:rFonts w:hint="default"/>
        <w:lang w:val="ru-RU" w:eastAsia="en-US" w:bidi="ar-SA"/>
      </w:rPr>
    </w:lvl>
    <w:lvl w:ilvl="3" w:tplc="392E20C4">
      <w:numFmt w:val="bullet"/>
      <w:lvlText w:val="•"/>
      <w:lvlJc w:val="left"/>
      <w:pPr>
        <w:ind w:left="3583" w:hanging="471"/>
      </w:pPr>
      <w:rPr>
        <w:rFonts w:hint="default"/>
        <w:lang w:val="ru-RU" w:eastAsia="en-US" w:bidi="ar-SA"/>
      </w:rPr>
    </w:lvl>
    <w:lvl w:ilvl="4" w:tplc="42980E5E">
      <w:numFmt w:val="bullet"/>
      <w:lvlText w:val="•"/>
      <w:lvlJc w:val="left"/>
      <w:pPr>
        <w:ind w:left="4604" w:hanging="471"/>
      </w:pPr>
      <w:rPr>
        <w:rFonts w:hint="default"/>
        <w:lang w:val="ru-RU" w:eastAsia="en-US" w:bidi="ar-SA"/>
      </w:rPr>
    </w:lvl>
    <w:lvl w:ilvl="5" w:tplc="8C8A316A">
      <w:numFmt w:val="bullet"/>
      <w:lvlText w:val="•"/>
      <w:lvlJc w:val="left"/>
      <w:pPr>
        <w:ind w:left="5625" w:hanging="471"/>
      </w:pPr>
      <w:rPr>
        <w:rFonts w:hint="default"/>
        <w:lang w:val="ru-RU" w:eastAsia="en-US" w:bidi="ar-SA"/>
      </w:rPr>
    </w:lvl>
    <w:lvl w:ilvl="6" w:tplc="02B2D390">
      <w:numFmt w:val="bullet"/>
      <w:lvlText w:val="•"/>
      <w:lvlJc w:val="left"/>
      <w:pPr>
        <w:ind w:left="6646" w:hanging="471"/>
      </w:pPr>
      <w:rPr>
        <w:rFonts w:hint="default"/>
        <w:lang w:val="ru-RU" w:eastAsia="en-US" w:bidi="ar-SA"/>
      </w:rPr>
    </w:lvl>
    <w:lvl w:ilvl="7" w:tplc="DADCB524">
      <w:numFmt w:val="bullet"/>
      <w:lvlText w:val="•"/>
      <w:lvlJc w:val="left"/>
      <w:pPr>
        <w:ind w:left="7667" w:hanging="471"/>
      </w:pPr>
      <w:rPr>
        <w:rFonts w:hint="default"/>
        <w:lang w:val="ru-RU" w:eastAsia="en-US" w:bidi="ar-SA"/>
      </w:rPr>
    </w:lvl>
    <w:lvl w:ilvl="8" w:tplc="D79C3778">
      <w:numFmt w:val="bullet"/>
      <w:lvlText w:val="•"/>
      <w:lvlJc w:val="left"/>
      <w:pPr>
        <w:ind w:left="8688" w:hanging="471"/>
      </w:pPr>
      <w:rPr>
        <w:rFonts w:hint="default"/>
        <w:lang w:val="ru-RU" w:eastAsia="en-US" w:bidi="ar-SA"/>
      </w:rPr>
    </w:lvl>
  </w:abstractNum>
  <w:abstractNum w:abstractNumId="62">
    <w:nsid w:val="3AF334F6"/>
    <w:multiLevelType w:val="hybridMultilevel"/>
    <w:tmpl w:val="156E8CF0"/>
    <w:lvl w:ilvl="0" w:tplc="3496D512">
      <w:start w:val="1"/>
      <w:numFmt w:val="decimal"/>
      <w:lvlText w:val="%1)"/>
      <w:lvlJc w:val="left"/>
      <w:pPr>
        <w:ind w:left="1682" w:hanging="476"/>
        <w:jc w:val="left"/>
      </w:pPr>
      <w:rPr>
        <w:rFonts w:ascii="Times New Roman" w:eastAsia="Times New Roman" w:hAnsi="Times New Roman" w:cs="Times New Roman" w:hint="default"/>
        <w:color w:val="20272D"/>
        <w:w w:val="99"/>
        <w:sz w:val="24"/>
        <w:szCs w:val="24"/>
        <w:lang w:val="ru-RU" w:eastAsia="en-US" w:bidi="ar-SA"/>
      </w:rPr>
    </w:lvl>
    <w:lvl w:ilvl="1" w:tplc="A56A58EE">
      <w:numFmt w:val="bullet"/>
      <w:lvlText w:val="•"/>
      <w:lvlJc w:val="left"/>
      <w:pPr>
        <w:ind w:left="2638" w:hanging="476"/>
      </w:pPr>
      <w:rPr>
        <w:rFonts w:hint="default"/>
        <w:lang w:val="ru-RU" w:eastAsia="en-US" w:bidi="ar-SA"/>
      </w:rPr>
    </w:lvl>
    <w:lvl w:ilvl="2" w:tplc="16D0B0C0">
      <w:numFmt w:val="bullet"/>
      <w:lvlText w:val="•"/>
      <w:lvlJc w:val="left"/>
      <w:pPr>
        <w:ind w:left="3596" w:hanging="476"/>
      </w:pPr>
      <w:rPr>
        <w:rFonts w:hint="default"/>
        <w:lang w:val="ru-RU" w:eastAsia="en-US" w:bidi="ar-SA"/>
      </w:rPr>
    </w:lvl>
    <w:lvl w:ilvl="3" w:tplc="3D065CCA">
      <w:numFmt w:val="bullet"/>
      <w:lvlText w:val="•"/>
      <w:lvlJc w:val="left"/>
      <w:pPr>
        <w:ind w:left="4554" w:hanging="476"/>
      </w:pPr>
      <w:rPr>
        <w:rFonts w:hint="default"/>
        <w:lang w:val="ru-RU" w:eastAsia="en-US" w:bidi="ar-SA"/>
      </w:rPr>
    </w:lvl>
    <w:lvl w:ilvl="4" w:tplc="20769340">
      <w:numFmt w:val="bullet"/>
      <w:lvlText w:val="•"/>
      <w:lvlJc w:val="left"/>
      <w:pPr>
        <w:ind w:left="5512" w:hanging="476"/>
      </w:pPr>
      <w:rPr>
        <w:rFonts w:hint="default"/>
        <w:lang w:val="ru-RU" w:eastAsia="en-US" w:bidi="ar-SA"/>
      </w:rPr>
    </w:lvl>
    <w:lvl w:ilvl="5" w:tplc="8954C7D6">
      <w:numFmt w:val="bullet"/>
      <w:lvlText w:val="•"/>
      <w:lvlJc w:val="left"/>
      <w:pPr>
        <w:ind w:left="6470" w:hanging="476"/>
      </w:pPr>
      <w:rPr>
        <w:rFonts w:hint="default"/>
        <w:lang w:val="ru-RU" w:eastAsia="en-US" w:bidi="ar-SA"/>
      </w:rPr>
    </w:lvl>
    <w:lvl w:ilvl="6" w:tplc="DEF288FC">
      <w:numFmt w:val="bullet"/>
      <w:lvlText w:val="•"/>
      <w:lvlJc w:val="left"/>
      <w:pPr>
        <w:ind w:left="7428" w:hanging="476"/>
      </w:pPr>
      <w:rPr>
        <w:rFonts w:hint="default"/>
        <w:lang w:val="ru-RU" w:eastAsia="en-US" w:bidi="ar-SA"/>
      </w:rPr>
    </w:lvl>
    <w:lvl w:ilvl="7" w:tplc="C7C20438">
      <w:numFmt w:val="bullet"/>
      <w:lvlText w:val="•"/>
      <w:lvlJc w:val="left"/>
      <w:pPr>
        <w:ind w:left="8386" w:hanging="476"/>
      </w:pPr>
      <w:rPr>
        <w:rFonts w:hint="default"/>
        <w:lang w:val="ru-RU" w:eastAsia="en-US" w:bidi="ar-SA"/>
      </w:rPr>
    </w:lvl>
    <w:lvl w:ilvl="8" w:tplc="4D5C3F42">
      <w:numFmt w:val="bullet"/>
      <w:lvlText w:val="•"/>
      <w:lvlJc w:val="left"/>
      <w:pPr>
        <w:ind w:left="9344" w:hanging="476"/>
      </w:pPr>
      <w:rPr>
        <w:rFonts w:hint="default"/>
        <w:lang w:val="ru-RU" w:eastAsia="en-US" w:bidi="ar-SA"/>
      </w:rPr>
    </w:lvl>
  </w:abstractNum>
  <w:abstractNum w:abstractNumId="63">
    <w:nsid w:val="3C530AED"/>
    <w:multiLevelType w:val="hybridMultilevel"/>
    <w:tmpl w:val="8F146F0A"/>
    <w:lvl w:ilvl="0" w:tplc="75A49BF0">
      <w:start w:val="1"/>
      <w:numFmt w:val="decimal"/>
      <w:lvlText w:val="%1."/>
      <w:lvlJc w:val="left"/>
      <w:pPr>
        <w:ind w:left="522" w:hanging="284"/>
        <w:jc w:val="left"/>
      </w:pPr>
      <w:rPr>
        <w:rFonts w:ascii="Times New Roman" w:eastAsia="Times New Roman" w:hAnsi="Times New Roman" w:cs="Times New Roman" w:hint="default"/>
        <w:w w:val="100"/>
        <w:sz w:val="24"/>
        <w:szCs w:val="24"/>
        <w:lang w:val="ru-RU" w:eastAsia="en-US" w:bidi="ar-SA"/>
      </w:rPr>
    </w:lvl>
    <w:lvl w:ilvl="1" w:tplc="DEE0D290">
      <w:numFmt w:val="bullet"/>
      <w:lvlText w:val="•"/>
      <w:lvlJc w:val="left"/>
      <w:pPr>
        <w:ind w:left="1541" w:hanging="284"/>
      </w:pPr>
      <w:rPr>
        <w:rFonts w:hint="default"/>
        <w:lang w:val="ru-RU" w:eastAsia="en-US" w:bidi="ar-SA"/>
      </w:rPr>
    </w:lvl>
    <w:lvl w:ilvl="2" w:tplc="91608AEA">
      <w:numFmt w:val="bullet"/>
      <w:lvlText w:val="•"/>
      <w:lvlJc w:val="left"/>
      <w:pPr>
        <w:ind w:left="2562" w:hanging="284"/>
      </w:pPr>
      <w:rPr>
        <w:rFonts w:hint="default"/>
        <w:lang w:val="ru-RU" w:eastAsia="en-US" w:bidi="ar-SA"/>
      </w:rPr>
    </w:lvl>
    <w:lvl w:ilvl="3" w:tplc="B71EA6EE">
      <w:numFmt w:val="bullet"/>
      <w:lvlText w:val="•"/>
      <w:lvlJc w:val="left"/>
      <w:pPr>
        <w:ind w:left="3583" w:hanging="284"/>
      </w:pPr>
      <w:rPr>
        <w:rFonts w:hint="default"/>
        <w:lang w:val="ru-RU" w:eastAsia="en-US" w:bidi="ar-SA"/>
      </w:rPr>
    </w:lvl>
    <w:lvl w:ilvl="4" w:tplc="71A08276">
      <w:numFmt w:val="bullet"/>
      <w:lvlText w:val="•"/>
      <w:lvlJc w:val="left"/>
      <w:pPr>
        <w:ind w:left="4604" w:hanging="284"/>
      </w:pPr>
      <w:rPr>
        <w:rFonts w:hint="default"/>
        <w:lang w:val="ru-RU" w:eastAsia="en-US" w:bidi="ar-SA"/>
      </w:rPr>
    </w:lvl>
    <w:lvl w:ilvl="5" w:tplc="611010F4">
      <w:numFmt w:val="bullet"/>
      <w:lvlText w:val="•"/>
      <w:lvlJc w:val="left"/>
      <w:pPr>
        <w:ind w:left="5625" w:hanging="284"/>
      </w:pPr>
      <w:rPr>
        <w:rFonts w:hint="default"/>
        <w:lang w:val="ru-RU" w:eastAsia="en-US" w:bidi="ar-SA"/>
      </w:rPr>
    </w:lvl>
    <w:lvl w:ilvl="6" w:tplc="DE38B88A">
      <w:numFmt w:val="bullet"/>
      <w:lvlText w:val="•"/>
      <w:lvlJc w:val="left"/>
      <w:pPr>
        <w:ind w:left="6646" w:hanging="284"/>
      </w:pPr>
      <w:rPr>
        <w:rFonts w:hint="default"/>
        <w:lang w:val="ru-RU" w:eastAsia="en-US" w:bidi="ar-SA"/>
      </w:rPr>
    </w:lvl>
    <w:lvl w:ilvl="7" w:tplc="0B424F8E">
      <w:numFmt w:val="bullet"/>
      <w:lvlText w:val="•"/>
      <w:lvlJc w:val="left"/>
      <w:pPr>
        <w:ind w:left="7667" w:hanging="284"/>
      </w:pPr>
      <w:rPr>
        <w:rFonts w:hint="default"/>
        <w:lang w:val="ru-RU" w:eastAsia="en-US" w:bidi="ar-SA"/>
      </w:rPr>
    </w:lvl>
    <w:lvl w:ilvl="8" w:tplc="792888EE">
      <w:numFmt w:val="bullet"/>
      <w:lvlText w:val="•"/>
      <w:lvlJc w:val="left"/>
      <w:pPr>
        <w:ind w:left="8688" w:hanging="284"/>
      </w:pPr>
      <w:rPr>
        <w:rFonts w:hint="default"/>
        <w:lang w:val="ru-RU" w:eastAsia="en-US" w:bidi="ar-SA"/>
      </w:rPr>
    </w:lvl>
  </w:abstractNum>
  <w:abstractNum w:abstractNumId="64">
    <w:nsid w:val="3CC47388"/>
    <w:multiLevelType w:val="multilevel"/>
    <w:tmpl w:val="F13C4D9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D5823E3"/>
    <w:multiLevelType w:val="multilevel"/>
    <w:tmpl w:val="FEE08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E6A3420"/>
    <w:multiLevelType w:val="hybridMultilevel"/>
    <w:tmpl w:val="E4F66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E952BC2"/>
    <w:multiLevelType w:val="multilevel"/>
    <w:tmpl w:val="28E2CAA6"/>
    <w:lvl w:ilvl="0">
      <w:start w:val="2"/>
      <w:numFmt w:val="decimal"/>
      <w:lvlText w:val="%1"/>
      <w:lvlJc w:val="left"/>
      <w:pPr>
        <w:ind w:left="1122" w:hanging="600"/>
        <w:jc w:val="left"/>
      </w:pPr>
      <w:rPr>
        <w:rFonts w:hint="default"/>
        <w:lang w:val="ru-RU" w:eastAsia="en-US" w:bidi="ar-SA"/>
      </w:rPr>
    </w:lvl>
    <w:lvl w:ilvl="1">
      <w:start w:val="2"/>
      <w:numFmt w:val="decimal"/>
      <w:lvlText w:val="%1.%2"/>
      <w:lvlJc w:val="left"/>
      <w:pPr>
        <w:ind w:left="1122" w:hanging="600"/>
        <w:jc w:val="left"/>
      </w:pPr>
      <w:rPr>
        <w:rFonts w:hint="default"/>
        <w:lang w:val="ru-RU" w:eastAsia="en-US" w:bidi="ar-SA"/>
      </w:rPr>
    </w:lvl>
    <w:lvl w:ilvl="2">
      <w:start w:val="1"/>
      <w:numFmt w:val="decimal"/>
      <w:lvlText w:val="%1.%2.%3."/>
      <w:lvlJc w:val="left"/>
      <w:pPr>
        <w:ind w:left="1122" w:hanging="600"/>
        <w:jc w:val="left"/>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522" w:hanging="272"/>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23" w:hanging="272"/>
      </w:pPr>
      <w:rPr>
        <w:rFonts w:hint="default"/>
        <w:lang w:val="ru-RU" w:eastAsia="en-US" w:bidi="ar-SA"/>
      </w:rPr>
    </w:lvl>
    <w:lvl w:ilvl="5">
      <w:numFmt w:val="bullet"/>
      <w:lvlText w:val="•"/>
      <w:lvlJc w:val="left"/>
      <w:pPr>
        <w:ind w:left="5391" w:hanging="272"/>
      </w:pPr>
      <w:rPr>
        <w:rFonts w:hint="default"/>
        <w:lang w:val="ru-RU" w:eastAsia="en-US" w:bidi="ar-SA"/>
      </w:rPr>
    </w:lvl>
    <w:lvl w:ilvl="6">
      <w:numFmt w:val="bullet"/>
      <w:lvlText w:val="•"/>
      <w:lvlJc w:val="left"/>
      <w:pPr>
        <w:ind w:left="6459" w:hanging="272"/>
      </w:pPr>
      <w:rPr>
        <w:rFonts w:hint="default"/>
        <w:lang w:val="ru-RU" w:eastAsia="en-US" w:bidi="ar-SA"/>
      </w:rPr>
    </w:lvl>
    <w:lvl w:ilvl="7">
      <w:numFmt w:val="bullet"/>
      <w:lvlText w:val="•"/>
      <w:lvlJc w:val="left"/>
      <w:pPr>
        <w:ind w:left="7527" w:hanging="272"/>
      </w:pPr>
      <w:rPr>
        <w:rFonts w:hint="default"/>
        <w:lang w:val="ru-RU" w:eastAsia="en-US" w:bidi="ar-SA"/>
      </w:rPr>
    </w:lvl>
    <w:lvl w:ilvl="8">
      <w:numFmt w:val="bullet"/>
      <w:lvlText w:val="•"/>
      <w:lvlJc w:val="left"/>
      <w:pPr>
        <w:ind w:left="8595" w:hanging="272"/>
      </w:pPr>
      <w:rPr>
        <w:rFonts w:hint="default"/>
        <w:lang w:val="ru-RU" w:eastAsia="en-US" w:bidi="ar-SA"/>
      </w:rPr>
    </w:lvl>
  </w:abstractNum>
  <w:abstractNum w:abstractNumId="68">
    <w:nsid w:val="3FE3394F"/>
    <w:multiLevelType w:val="hybridMultilevel"/>
    <w:tmpl w:val="805A6476"/>
    <w:lvl w:ilvl="0" w:tplc="A1D63FB4">
      <w:numFmt w:val="bullet"/>
      <w:lvlText w:val="-"/>
      <w:lvlJc w:val="left"/>
      <w:pPr>
        <w:ind w:left="232" w:hanging="125"/>
      </w:pPr>
      <w:rPr>
        <w:rFonts w:ascii="Times New Roman" w:eastAsia="Times New Roman" w:hAnsi="Times New Roman" w:cs="Times New Roman" w:hint="default"/>
        <w:w w:val="100"/>
        <w:sz w:val="22"/>
        <w:szCs w:val="22"/>
        <w:lang w:val="ru-RU" w:eastAsia="en-US" w:bidi="ar-SA"/>
      </w:rPr>
    </w:lvl>
    <w:lvl w:ilvl="1" w:tplc="5A840F34">
      <w:numFmt w:val="bullet"/>
      <w:lvlText w:val="•"/>
      <w:lvlJc w:val="left"/>
      <w:pPr>
        <w:ind w:left="719" w:hanging="125"/>
      </w:pPr>
      <w:rPr>
        <w:rFonts w:hint="default"/>
        <w:lang w:val="ru-RU" w:eastAsia="en-US" w:bidi="ar-SA"/>
      </w:rPr>
    </w:lvl>
    <w:lvl w:ilvl="2" w:tplc="926A71BC">
      <w:numFmt w:val="bullet"/>
      <w:lvlText w:val="•"/>
      <w:lvlJc w:val="left"/>
      <w:pPr>
        <w:ind w:left="1199" w:hanging="125"/>
      </w:pPr>
      <w:rPr>
        <w:rFonts w:hint="default"/>
        <w:lang w:val="ru-RU" w:eastAsia="en-US" w:bidi="ar-SA"/>
      </w:rPr>
    </w:lvl>
    <w:lvl w:ilvl="3" w:tplc="DD42B0A0">
      <w:numFmt w:val="bullet"/>
      <w:lvlText w:val="•"/>
      <w:lvlJc w:val="left"/>
      <w:pPr>
        <w:ind w:left="1678" w:hanging="125"/>
      </w:pPr>
      <w:rPr>
        <w:rFonts w:hint="default"/>
        <w:lang w:val="ru-RU" w:eastAsia="en-US" w:bidi="ar-SA"/>
      </w:rPr>
    </w:lvl>
    <w:lvl w:ilvl="4" w:tplc="83BE779A">
      <w:numFmt w:val="bullet"/>
      <w:lvlText w:val="•"/>
      <w:lvlJc w:val="left"/>
      <w:pPr>
        <w:ind w:left="2158" w:hanging="125"/>
      </w:pPr>
      <w:rPr>
        <w:rFonts w:hint="default"/>
        <w:lang w:val="ru-RU" w:eastAsia="en-US" w:bidi="ar-SA"/>
      </w:rPr>
    </w:lvl>
    <w:lvl w:ilvl="5" w:tplc="C03A018E">
      <w:numFmt w:val="bullet"/>
      <w:lvlText w:val="•"/>
      <w:lvlJc w:val="left"/>
      <w:pPr>
        <w:ind w:left="2638" w:hanging="125"/>
      </w:pPr>
      <w:rPr>
        <w:rFonts w:hint="default"/>
        <w:lang w:val="ru-RU" w:eastAsia="en-US" w:bidi="ar-SA"/>
      </w:rPr>
    </w:lvl>
    <w:lvl w:ilvl="6" w:tplc="20E41D38">
      <w:numFmt w:val="bullet"/>
      <w:lvlText w:val="•"/>
      <w:lvlJc w:val="left"/>
      <w:pPr>
        <w:ind w:left="3117" w:hanging="125"/>
      </w:pPr>
      <w:rPr>
        <w:rFonts w:hint="default"/>
        <w:lang w:val="ru-RU" w:eastAsia="en-US" w:bidi="ar-SA"/>
      </w:rPr>
    </w:lvl>
    <w:lvl w:ilvl="7" w:tplc="57CEEB74">
      <w:numFmt w:val="bullet"/>
      <w:lvlText w:val="•"/>
      <w:lvlJc w:val="left"/>
      <w:pPr>
        <w:ind w:left="3597" w:hanging="125"/>
      </w:pPr>
      <w:rPr>
        <w:rFonts w:hint="default"/>
        <w:lang w:val="ru-RU" w:eastAsia="en-US" w:bidi="ar-SA"/>
      </w:rPr>
    </w:lvl>
    <w:lvl w:ilvl="8" w:tplc="5484C0F0">
      <w:numFmt w:val="bullet"/>
      <w:lvlText w:val="•"/>
      <w:lvlJc w:val="left"/>
      <w:pPr>
        <w:ind w:left="4076" w:hanging="125"/>
      </w:pPr>
      <w:rPr>
        <w:rFonts w:hint="default"/>
        <w:lang w:val="ru-RU" w:eastAsia="en-US" w:bidi="ar-SA"/>
      </w:rPr>
    </w:lvl>
  </w:abstractNum>
  <w:abstractNum w:abstractNumId="69">
    <w:nsid w:val="40BE7590"/>
    <w:multiLevelType w:val="hybridMultilevel"/>
    <w:tmpl w:val="F0DEFA54"/>
    <w:lvl w:ilvl="0" w:tplc="34EEEA6A">
      <w:start w:val="1"/>
      <w:numFmt w:val="decimal"/>
      <w:lvlText w:val="%1."/>
      <w:lvlJc w:val="left"/>
      <w:pPr>
        <w:ind w:left="522" w:hanging="392"/>
        <w:jc w:val="left"/>
      </w:pPr>
      <w:rPr>
        <w:rFonts w:ascii="Times New Roman" w:eastAsia="Times New Roman" w:hAnsi="Times New Roman" w:cs="Times New Roman" w:hint="default"/>
        <w:w w:val="100"/>
        <w:sz w:val="24"/>
        <w:szCs w:val="24"/>
        <w:lang w:val="ru-RU" w:eastAsia="en-US" w:bidi="ar-SA"/>
      </w:rPr>
    </w:lvl>
    <w:lvl w:ilvl="1" w:tplc="8312D162">
      <w:numFmt w:val="bullet"/>
      <w:lvlText w:val="•"/>
      <w:lvlJc w:val="left"/>
      <w:pPr>
        <w:ind w:left="1900" w:hanging="392"/>
      </w:pPr>
      <w:rPr>
        <w:rFonts w:hint="default"/>
        <w:lang w:val="ru-RU" w:eastAsia="en-US" w:bidi="ar-SA"/>
      </w:rPr>
    </w:lvl>
    <w:lvl w:ilvl="2" w:tplc="3B76AD82">
      <w:numFmt w:val="bullet"/>
      <w:lvlText w:val="•"/>
      <w:lvlJc w:val="left"/>
      <w:pPr>
        <w:ind w:left="2881" w:hanging="392"/>
      </w:pPr>
      <w:rPr>
        <w:rFonts w:hint="default"/>
        <w:lang w:val="ru-RU" w:eastAsia="en-US" w:bidi="ar-SA"/>
      </w:rPr>
    </w:lvl>
    <w:lvl w:ilvl="3" w:tplc="F2123DCA">
      <w:numFmt w:val="bullet"/>
      <w:lvlText w:val="•"/>
      <w:lvlJc w:val="left"/>
      <w:pPr>
        <w:ind w:left="3862" w:hanging="392"/>
      </w:pPr>
      <w:rPr>
        <w:rFonts w:hint="default"/>
        <w:lang w:val="ru-RU" w:eastAsia="en-US" w:bidi="ar-SA"/>
      </w:rPr>
    </w:lvl>
    <w:lvl w:ilvl="4" w:tplc="F7C4AD6C">
      <w:numFmt w:val="bullet"/>
      <w:lvlText w:val="•"/>
      <w:lvlJc w:val="left"/>
      <w:pPr>
        <w:ind w:left="4843" w:hanging="392"/>
      </w:pPr>
      <w:rPr>
        <w:rFonts w:hint="default"/>
        <w:lang w:val="ru-RU" w:eastAsia="en-US" w:bidi="ar-SA"/>
      </w:rPr>
    </w:lvl>
    <w:lvl w:ilvl="5" w:tplc="AA5AA838">
      <w:numFmt w:val="bullet"/>
      <w:lvlText w:val="•"/>
      <w:lvlJc w:val="left"/>
      <w:pPr>
        <w:ind w:left="5824" w:hanging="392"/>
      </w:pPr>
      <w:rPr>
        <w:rFonts w:hint="default"/>
        <w:lang w:val="ru-RU" w:eastAsia="en-US" w:bidi="ar-SA"/>
      </w:rPr>
    </w:lvl>
    <w:lvl w:ilvl="6" w:tplc="099C220A">
      <w:numFmt w:val="bullet"/>
      <w:lvlText w:val="•"/>
      <w:lvlJc w:val="left"/>
      <w:pPr>
        <w:ind w:left="6806" w:hanging="392"/>
      </w:pPr>
      <w:rPr>
        <w:rFonts w:hint="default"/>
        <w:lang w:val="ru-RU" w:eastAsia="en-US" w:bidi="ar-SA"/>
      </w:rPr>
    </w:lvl>
    <w:lvl w:ilvl="7" w:tplc="372AC8FE">
      <w:numFmt w:val="bullet"/>
      <w:lvlText w:val="•"/>
      <w:lvlJc w:val="left"/>
      <w:pPr>
        <w:ind w:left="7787" w:hanging="392"/>
      </w:pPr>
      <w:rPr>
        <w:rFonts w:hint="default"/>
        <w:lang w:val="ru-RU" w:eastAsia="en-US" w:bidi="ar-SA"/>
      </w:rPr>
    </w:lvl>
    <w:lvl w:ilvl="8" w:tplc="2B06E830">
      <w:numFmt w:val="bullet"/>
      <w:lvlText w:val="•"/>
      <w:lvlJc w:val="left"/>
      <w:pPr>
        <w:ind w:left="8768" w:hanging="392"/>
      </w:pPr>
      <w:rPr>
        <w:rFonts w:hint="default"/>
        <w:lang w:val="ru-RU" w:eastAsia="en-US" w:bidi="ar-SA"/>
      </w:rPr>
    </w:lvl>
  </w:abstractNum>
  <w:abstractNum w:abstractNumId="70">
    <w:nsid w:val="417E46D9"/>
    <w:multiLevelType w:val="hybridMultilevel"/>
    <w:tmpl w:val="5918435E"/>
    <w:lvl w:ilvl="0" w:tplc="C6EA812A">
      <w:numFmt w:val="bullet"/>
      <w:lvlText w:val="-"/>
      <w:lvlJc w:val="left"/>
      <w:pPr>
        <w:ind w:left="522" w:hanging="140"/>
      </w:pPr>
      <w:rPr>
        <w:rFonts w:hint="default"/>
        <w:w w:val="97"/>
        <w:lang w:val="ru-RU" w:eastAsia="en-US" w:bidi="ar-SA"/>
      </w:rPr>
    </w:lvl>
    <w:lvl w:ilvl="1" w:tplc="B3601D7A">
      <w:numFmt w:val="bullet"/>
      <w:lvlText w:val="•"/>
      <w:lvlJc w:val="left"/>
      <w:pPr>
        <w:ind w:left="1513" w:hanging="274"/>
      </w:pPr>
      <w:rPr>
        <w:rFonts w:ascii="Times New Roman" w:eastAsia="Times New Roman" w:hAnsi="Times New Roman" w:cs="Times New Roman" w:hint="default"/>
        <w:w w:val="100"/>
        <w:sz w:val="22"/>
        <w:szCs w:val="22"/>
        <w:lang w:val="ru-RU" w:eastAsia="en-US" w:bidi="ar-SA"/>
      </w:rPr>
    </w:lvl>
    <w:lvl w:ilvl="2" w:tplc="3808DE32">
      <w:numFmt w:val="bullet"/>
      <w:lvlText w:val="•"/>
      <w:lvlJc w:val="left"/>
      <w:pPr>
        <w:ind w:left="2543" w:hanging="274"/>
      </w:pPr>
      <w:rPr>
        <w:rFonts w:hint="default"/>
        <w:lang w:val="ru-RU" w:eastAsia="en-US" w:bidi="ar-SA"/>
      </w:rPr>
    </w:lvl>
    <w:lvl w:ilvl="3" w:tplc="DBC827B0">
      <w:numFmt w:val="bullet"/>
      <w:lvlText w:val="•"/>
      <w:lvlJc w:val="left"/>
      <w:pPr>
        <w:ind w:left="3566" w:hanging="274"/>
      </w:pPr>
      <w:rPr>
        <w:rFonts w:hint="default"/>
        <w:lang w:val="ru-RU" w:eastAsia="en-US" w:bidi="ar-SA"/>
      </w:rPr>
    </w:lvl>
    <w:lvl w:ilvl="4" w:tplc="D8700220">
      <w:numFmt w:val="bullet"/>
      <w:lvlText w:val="•"/>
      <w:lvlJc w:val="left"/>
      <w:pPr>
        <w:ind w:left="4590" w:hanging="274"/>
      </w:pPr>
      <w:rPr>
        <w:rFonts w:hint="default"/>
        <w:lang w:val="ru-RU" w:eastAsia="en-US" w:bidi="ar-SA"/>
      </w:rPr>
    </w:lvl>
    <w:lvl w:ilvl="5" w:tplc="C51E8B18">
      <w:numFmt w:val="bullet"/>
      <w:lvlText w:val="•"/>
      <w:lvlJc w:val="left"/>
      <w:pPr>
        <w:ind w:left="5613" w:hanging="274"/>
      </w:pPr>
      <w:rPr>
        <w:rFonts w:hint="default"/>
        <w:lang w:val="ru-RU" w:eastAsia="en-US" w:bidi="ar-SA"/>
      </w:rPr>
    </w:lvl>
    <w:lvl w:ilvl="6" w:tplc="93CA5604">
      <w:numFmt w:val="bullet"/>
      <w:lvlText w:val="•"/>
      <w:lvlJc w:val="left"/>
      <w:pPr>
        <w:ind w:left="6637" w:hanging="274"/>
      </w:pPr>
      <w:rPr>
        <w:rFonts w:hint="default"/>
        <w:lang w:val="ru-RU" w:eastAsia="en-US" w:bidi="ar-SA"/>
      </w:rPr>
    </w:lvl>
    <w:lvl w:ilvl="7" w:tplc="63D8D0D6">
      <w:numFmt w:val="bullet"/>
      <w:lvlText w:val="•"/>
      <w:lvlJc w:val="left"/>
      <w:pPr>
        <w:ind w:left="7660" w:hanging="274"/>
      </w:pPr>
      <w:rPr>
        <w:rFonts w:hint="default"/>
        <w:lang w:val="ru-RU" w:eastAsia="en-US" w:bidi="ar-SA"/>
      </w:rPr>
    </w:lvl>
    <w:lvl w:ilvl="8" w:tplc="3C724B52">
      <w:numFmt w:val="bullet"/>
      <w:lvlText w:val="•"/>
      <w:lvlJc w:val="left"/>
      <w:pPr>
        <w:ind w:left="8684" w:hanging="274"/>
      </w:pPr>
      <w:rPr>
        <w:rFonts w:hint="default"/>
        <w:lang w:val="ru-RU" w:eastAsia="en-US" w:bidi="ar-SA"/>
      </w:rPr>
    </w:lvl>
  </w:abstractNum>
  <w:abstractNum w:abstractNumId="71">
    <w:nsid w:val="42F317CA"/>
    <w:multiLevelType w:val="multilevel"/>
    <w:tmpl w:val="8B92ED24"/>
    <w:lvl w:ilvl="0">
      <w:start w:val="2"/>
      <w:numFmt w:val="decimal"/>
      <w:lvlText w:val="162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3961C16"/>
    <w:multiLevelType w:val="hybridMultilevel"/>
    <w:tmpl w:val="81DC37DA"/>
    <w:lvl w:ilvl="0" w:tplc="095C7B38">
      <w:start w:val="1"/>
      <w:numFmt w:val="decimal"/>
      <w:lvlText w:val="%1)"/>
      <w:lvlJc w:val="left"/>
      <w:pPr>
        <w:ind w:left="1682" w:hanging="339"/>
        <w:jc w:val="left"/>
      </w:pPr>
      <w:rPr>
        <w:rFonts w:ascii="Times New Roman" w:eastAsia="Times New Roman" w:hAnsi="Times New Roman" w:cs="Times New Roman" w:hint="default"/>
        <w:color w:val="20272D"/>
        <w:w w:val="99"/>
        <w:sz w:val="24"/>
        <w:szCs w:val="24"/>
        <w:lang w:val="ru-RU" w:eastAsia="en-US" w:bidi="ar-SA"/>
      </w:rPr>
    </w:lvl>
    <w:lvl w:ilvl="1" w:tplc="89FE5F30">
      <w:numFmt w:val="bullet"/>
      <w:lvlText w:val="•"/>
      <w:lvlJc w:val="left"/>
      <w:pPr>
        <w:ind w:left="2638" w:hanging="339"/>
      </w:pPr>
      <w:rPr>
        <w:rFonts w:hint="default"/>
        <w:lang w:val="ru-RU" w:eastAsia="en-US" w:bidi="ar-SA"/>
      </w:rPr>
    </w:lvl>
    <w:lvl w:ilvl="2" w:tplc="4E941A80">
      <w:numFmt w:val="bullet"/>
      <w:lvlText w:val="•"/>
      <w:lvlJc w:val="left"/>
      <w:pPr>
        <w:ind w:left="3596" w:hanging="339"/>
      </w:pPr>
      <w:rPr>
        <w:rFonts w:hint="default"/>
        <w:lang w:val="ru-RU" w:eastAsia="en-US" w:bidi="ar-SA"/>
      </w:rPr>
    </w:lvl>
    <w:lvl w:ilvl="3" w:tplc="0240CDEA">
      <w:numFmt w:val="bullet"/>
      <w:lvlText w:val="•"/>
      <w:lvlJc w:val="left"/>
      <w:pPr>
        <w:ind w:left="4554" w:hanging="339"/>
      </w:pPr>
      <w:rPr>
        <w:rFonts w:hint="default"/>
        <w:lang w:val="ru-RU" w:eastAsia="en-US" w:bidi="ar-SA"/>
      </w:rPr>
    </w:lvl>
    <w:lvl w:ilvl="4" w:tplc="178A58A8">
      <w:numFmt w:val="bullet"/>
      <w:lvlText w:val="•"/>
      <w:lvlJc w:val="left"/>
      <w:pPr>
        <w:ind w:left="5512" w:hanging="339"/>
      </w:pPr>
      <w:rPr>
        <w:rFonts w:hint="default"/>
        <w:lang w:val="ru-RU" w:eastAsia="en-US" w:bidi="ar-SA"/>
      </w:rPr>
    </w:lvl>
    <w:lvl w:ilvl="5" w:tplc="7F5A1B8E">
      <w:numFmt w:val="bullet"/>
      <w:lvlText w:val="•"/>
      <w:lvlJc w:val="left"/>
      <w:pPr>
        <w:ind w:left="6470" w:hanging="339"/>
      </w:pPr>
      <w:rPr>
        <w:rFonts w:hint="default"/>
        <w:lang w:val="ru-RU" w:eastAsia="en-US" w:bidi="ar-SA"/>
      </w:rPr>
    </w:lvl>
    <w:lvl w:ilvl="6" w:tplc="6F8A6A60">
      <w:numFmt w:val="bullet"/>
      <w:lvlText w:val="•"/>
      <w:lvlJc w:val="left"/>
      <w:pPr>
        <w:ind w:left="7428" w:hanging="339"/>
      </w:pPr>
      <w:rPr>
        <w:rFonts w:hint="default"/>
        <w:lang w:val="ru-RU" w:eastAsia="en-US" w:bidi="ar-SA"/>
      </w:rPr>
    </w:lvl>
    <w:lvl w:ilvl="7" w:tplc="4E8CDA60">
      <w:numFmt w:val="bullet"/>
      <w:lvlText w:val="•"/>
      <w:lvlJc w:val="left"/>
      <w:pPr>
        <w:ind w:left="8386" w:hanging="339"/>
      </w:pPr>
      <w:rPr>
        <w:rFonts w:hint="default"/>
        <w:lang w:val="ru-RU" w:eastAsia="en-US" w:bidi="ar-SA"/>
      </w:rPr>
    </w:lvl>
    <w:lvl w:ilvl="8" w:tplc="1CC6602C">
      <w:numFmt w:val="bullet"/>
      <w:lvlText w:val="•"/>
      <w:lvlJc w:val="left"/>
      <w:pPr>
        <w:ind w:left="9344" w:hanging="339"/>
      </w:pPr>
      <w:rPr>
        <w:rFonts w:hint="default"/>
        <w:lang w:val="ru-RU" w:eastAsia="en-US" w:bidi="ar-SA"/>
      </w:rPr>
    </w:lvl>
  </w:abstractNum>
  <w:abstractNum w:abstractNumId="73">
    <w:nsid w:val="43DB67F6"/>
    <w:multiLevelType w:val="multilevel"/>
    <w:tmpl w:val="E952A3E6"/>
    <w:lvl w:ilvl="0">
      <w:start w:val="1"/>
      <w:numFmt w:val="decimal"/>
      <w:lvlText w:val="%1"/>
      <w:lvlJc w:val="left"/>
      <w:pPr>
        <w:ind w:left="2174" w:hanging="492"/>
        <w:jc w:val="left"/>
      </w:pPr>
      <w:rPr>
        <w:rFonts w:hint="default"/>
        <w:lang w:val="ru-RU" w:eastAsia="en-US" w:bidi="ar-SA"/>
      </w:rPr>
    </w:lvl>
    <w:lvl w:ilvl="1">
      <w:start w:val="1"/>
      <w:numFmt w:val="decimal"/>
      <w:lvlText w:val="%1.%2."/>
      <w:lvlJc w:val="left"/>
      <w:pPr>
        <w:ind w:left="2174" w:hanging="492"/>
        <w:jc w:val="left"/>
      </w:pPr>
      <w:rPr>
        <w:rFonts w:hint="default"/>
        <w:b/>
        <w:bCs/>
        <w:w w:val="100"/>
        <w:lang w:val="ru-RU" w:eastAsia="en-US" w:bidi="ar-SA"/>
      </w:rPr>
    </w:lvl>
    <w:lvl w:ilvl="2">
      <w:start w:val="1"/>
      <w:numFmt w:val="decimal"/>
      <w:lvlText w:val="%1.%2.%3."/>
      <w:lvlJc w:val="left"/>
      <w:pPr>
        <w:ind w:left="1682" w:hanging="600"/>
        <w:jc w:val="left"/>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1682" w:hanging="240"/>
        <w:jc w:val="left"/>
      </w:pPr>
      <w:rPr>
        <w:rFonts w:hint="default"/>
        <w:w w:val="100"/>
        <w:lang w:val="ru-RU" w:eastAsia="en-US" w:bidi="ar-SA"/>
      </w:rPr>
    </w:lvl>
    <w:lvl w:ilvl="4">
      <w:numFmt w:val="bullet"/>
      <w:lvlText w:val="•"/>
      <w:lvlJc w:val="left"/>
      <w:pPr>
        <w:ind w:left="4525" w:hanging="240"/>
      </w:pPr>
      <w:rPr>
        <w:rFonts w:hint="default"/>
        <w:lang w:val="ru-RU" w:eastAsia="en-US" w:bidi="ar-SA"/>
      </w:rPr>
    </w:lvl>
    <w:lvl w:ilvl="5">
      <w:numFmt w:val="bullet"/>
      <w:lvlText w:val="•"/>
      <w:lvlJc w:val="left"/>
      <w:pPr>
        <w:ind w:left="5647" w:hanging="240"/>
      </w:pPr>
      <w:rPr>
        <w:rFonts w:hint="default"/>
        <w:lang w:val="ru-RU" w:eastAsia="en-US" w:bidi="ar-SA"/>
      </w:rPr>
    </w:lvl>
    <w:lvl w:ilvl="6">
      <w:numFmt w:val="bullet"/>
      <w:lvlText w:val="•"/>
      <w:lvlJc w:val="left"/>
      <w:pPr>
        <w:ind w:left="6770" w:hanging="240"/>
      </w:pPr>
      <w:rPr>
        <w:rFonts w:hint="default"/>
        <w:lang w:val="ru-RU" w:eastAsia="en-US" w:bidi="ar-SA"/>
      </w:rPr>
    </w:lvl>
    <w:lvl w:ilvl="7">
      <w:numFmt w:val="bullet"/>
      <w:lvlText w:val="•"/>
      <w:lvlJc w:val="left"/>
      <w:pPr>
        <w:ind w:left="7893" w:hanging="240"/>
      </w:pPr>
      <w:rPr>
        <w:rFonts w:hint="default"/>
        <w:lang w:val="ru-RU" w:eastAsia="en-US" w:bidi="ar-SA"/>
      </w:rPr>
    </w:lvl>
    <w:lvl w:ilvl="8">
      <w:numFmt w:val="bullet"/>
      <w:lvlText w:val="•"/>
      <w:lvlJc w:val="left"/>
      <w:pPr>
        <w:ind w:left="9015" w:hanging="240"/>
      </w:pPr>
      <w:rPr>
        <w:rFonts w:hint="default"/>
        <w:lang w:val="ru-RU" w:eastAsia="en-US" w:bidi="ar-SA"/>
      </w:rPr>
    </w:lvl>
  </w:abstractNum>
  <w:abstractNum w:abstractNumId="74">
    <w:nsid w:val="464916FE"/>
    <w:multiLevelType w:val="hybridMultilevel"/>
    <w:tmpl w:val="9F5AB45C"/>
    <w:lvl w:ilvl="0" w:tplc="E0D4A00C">
      <w:numFmt w:val="bullet"/>
      <w:lvlText w:val="•"/>
      <w:lvlJc w:val="left"/>
      <w:pPr>
        <w:ind w:left="522" w:hanging="272"/>
      </w:pPr>
      <w:rPr>
        <w:rFonts w:hint="default"/>
        <w:w w:val="100"/>
        <w:lang w:val="ru-RU" w:eastAsia="en-US" w:bidi="ar-SA"/>
      </w:rPr>
    </w:lvl>
    <w:lvl w:ilvl="1" w:tplc="619E88E8">
      <w:numFmt w:val="bullet"/>
      <w:lvlText w:val="•"/>
      <w:lvlJc w:val="left"/>
      <w:pPr>
        <w:ind w:left="1541" w:hanging="272"/>
      </w:pPr>
      <w:rPr>
        <w:rFonts w:hint="default"/>
        <w:lang w:val="ru-RU" w:eastAsia="en-US" w:bidi="ar-SA"/>
      </w:rPr>
    </w:lvl>
    <w:lvl w:ilvl="2" w:tplc="A12221BE">
      <w:numFmt w:val="bullet"/>
      <w:lvlText w:val="•"/>
      <w:lvlJc w:val="left"/>
      <w:pPr>
        <w:ind w:left="2562" w:hanging="272"/>
      </w:pPr>
      <w:rPr>
        <w:rFonts w:hint="default"/>
        <w:lang w:val="ru-RU" w:eastAsia="en-US" w:bidi="ar-SA"/>
      </w:rPr>
    </w:lvl>
    <w:lvl w:ilvl="3" w:tplc="E3EA39F8">
      <w:numFmt w:val="bullet"/>
      <w:lvlText w:val="•"/>
      <w:lvlJc w:val="left"/>
      <w:pPr>
        <w:ind w:left="3583" w:hanging="272"/>
      </w:pPr>
      <w:rPr>
        <w:rFonts w:hint="default"/>
        <w:lang w:val="ru-RU" w:eastAsia="en-US" w:bidi="ar-SA"/>
      </w:rPr>
    </w:lvl>
    <w:lvl w:ilvl="4" w:tplc="3B1860D0">
      <w:numFmt w:val="bullet"/>
      <w:lvlText w:val="•"/>
      <w:lvlJc w:val="left"/>
      <w:pPr>
        <w:ind w:left="4604" w:hanging="272"/>
      </w:pPr>
      <w:rPr>
        <w:rFonts w:hint="default"/>
        <w:lang w:val="ru-RU" w:eastAsia="en-US" w:bidi="ar-SA"/>
      </w:rPr>
    </w:lvl>
    <w:lvl w:ilvl="5" w:tplc="69BCDC0A">
      <w:numFmt w:val="bullet"/>
      <w:lvlText w:val="•"/>
      <w:lvlJc w:val="left"/>
      <w:pPr>
        <w:ind w:left="5625" w:hanging="272"/>
      </w:pPr>
      <w:rPr>
        <w:rFonts w:hint="default"/>
        <w:lang w:val="ru-RU" w:eastAsia="en-US" w:bidi="ar-SA"/>
      </w:rPr>
    </w:lvl>
    <w:lvl w:ilvl="6" w:tplc="07ACC1FE">
      <w:numFmt w:val="bullet"/>
      <w:lvlText w:val="•"/>
      <w:lvlJc w:val="left"/>
      <w:pPr>
        <w:ind w:left="6646" w:hanging="272"/>
      </w:pPr>
      <w:rPr>
        <w:rFonts w:hint="default"/>
        <w:lang w:val="ru-RU" w:eastAsia="en-US" w:bidi="ar-SA"/>
      </w:rPr>
    </w:lvl>
    <w:lvl w:ilvl="7" w:tplc="D764973A">
      <w:numFmt w:val="bullet"/>
      <w:lvlText w:val="•"/>
      <w:lvlJc w:val="left"/>
      <w:pPr>
        <w:ind w:left="7667" w:hanging="272"/>
      </w:pPr>
      <w:rPr>
        <w:rFonts w:hint="default"/>
        <w:lang w:val="ru-RU" w:eastAsia="en-US" w:bidi="ar-SA"/>
      </w:rPr>
    </w:lvl>
    <w:lvl w:ilvl="8" w:tplc="12849F60">
      <w:numFmt w:val="bullet"/>
      <w:lvlText w:val="•"/>
      <w:lvlJc w:val="left"/>
      <w:pPr>
        <w:ind w:left="8688" w:hanging="272"/>
      </w:pPr>
      <w:rPr>
        <w:rFonts w:hint="default"/>
        <w:lang w:val="ru-RU" w:eastAsia="en-US" w:bidi="ar-SA"/>
      </w:rPr>
    </w:lvl>
  </w:abstractNum>
  <w:abstractNum w:abstractNumId="75">
    <w:nsid w:val="46C543DD"/>
    <w:multiLevelType w:val="hybridMultilevel"/>
    <w:tmpl w:val="7E96C9AC"/>
    <w:lvl w:ilvl="0" w:tplc="65A4A140">
      <w:start w:val="1"/>
      <w:numFmt w:val="decimal"/>
      <w:lvlText w:val="%1)"/>
      <w:lvlJc w:val="left"/>
      <w:pPr>
        <w:ind w:left="1682" w:hanging="384"/>
        <w:jc w:val="left"/>
      </w:pPr>
      <w:rPr>
        <w:rFonts w:ascii="Times New Roman" w:eastAsia="Times New Roman" w:hAnsi="Times New Roman" w:cs="Times New Roman" w:hint="default"/>
        <w:color w:val="20272D"/>
        <w:w w:val="99"/>
        <w:sz w:val="24"/>
        <w:szCs w:val="24"/>
        <w:lang w:val="ru-RU" w:eastAsia="en-US" w:bidi="ar-SA"/>
      </w:rPr>
    </w:lvl>
    <w:lvl w:ilvl="1" w:tplc="B78615CC">
      <w:numFmt w:val="bullet"/>
      <w:lvlText w:val="•"/>
      <w:lvlJc w:val="left"/>
      <w:pPr>
        <w:ind w:left="2638" w:hanging="384"/>
      </w:pPr>
      <w:rPr>
        <w:rFonts w:hint="default"/>
        <w:lang w:val="ru-RU" w:eastAsia="en-US" w:bidi="ar-SA"/>
      </w:rPr>
    </w:lvl>
    <w:lvl w:ilvl="2" w:tplc="B6404090">
      <w:numFmt w:val="bullet"/>
      <w:lvlText w:val="•"/>
      <w:lvlJc w:val="left"/>
      <w:pPr>
        <w:ind w:left="3596" w:hanging="384"/>
      </w:pPr>
      <w:rPr>
        <w:rFonts w:hint="default"/>
        <w:lang w:val="ru-RU" w:eastAsia="en-US" w:bidi="ar-SA"/>
      </w:rPr>
    </w:lvl>
    <w:lvl w:ilvl="3" w:tplc="3CC0FB98">
      <w:numFmt w:val="bullet"/>
      <w:lvlText w:val="•"/>
      <w:lvlJc w:val="left"/>
      <w:pPr>
        <w:ind w:left="4554" w:hanging="384"/>
      </w:pPr>
      <w:rPr>
        <w:rFonts w:hint="default"/>
        <w:lang w:val="ru-RU" w:eastAsia="en-US" w:bidi="ar-SA"/>
      </w:rPr>
    </w:lvl>
    <w:lvl w:ilvl="4" w:tplc="A7E8ED8C">
      <w:numFmt w:val="bullet"/>
      <w:lvlText w:val="•"/>
      <w:lvlJc w:val="left"/>
      <w:pPr>
        <w:ind w:left="5512" w:hanging="384"/>
      </w:pPr>
      <w:rPr>
        <w:rFonts w:hint="default"/>
        <w:lang w:val="ru-RU" w:eastAsia="en-US" w:bidi="ar-SA"/>
      </w:rPr>
    </w:lvl>
    <w:lvl w:ilvl="5" w:tplc="945C0A22">
      <w:numFmt w:val="bullet"/>
      <w:lvlText w:val="•"/>
      <w:lvlJc w:val="left"/>
      <w:pPr>
        <w:ind w:left="6470" w:hanging="384"/>
      </w:pPr>
      <w:rPr>
        <w:rFonts w:hint="default"/>
        <w:lang w:val="ru-RU" w:eastAsia="en-US" w:bidi="ar-SA"/>
      </w:rPr>
    </w:lvl>
    <w:lvl w:ilvl="6" w:tplc="3CE80762">
      <w:numFmt w:val="bullet"/>
      <w:lvlText w:val="•"/>
      <w:lvlJc w:val="left"/>
      <w:pPr>
        <w:ind w:left="7428" w:hanging="384"/>
      </w:pPr>
      <w:rPr>
        <w:rFonts w:hint="default"/>
        <w:lang w:val="ru-RU" w:eastAsia="en-US" w:bidi="ar-SA"/>
      </w:rPr>
    </w:lvl>
    <w:lvl w:ilvl="7" w:tplc="A5485C94">
      <w:numFmt w:val="bullet"/>
      <w:lvlText w:val="•"/>
      <w:lvlJc w:val="left"/>
      <w:pPr>
        <w:ind w:left="8386" w:hanging="384"/>
      </w:pPr>
      <w:rPr>
        <w:rFonts w:hint="default"/>
        <w:lang w:val="ru-RU" w:eastAsia="en-US" w:bidi="ar-SA"/>
      </w:rPr>
    </w:lvl>
    <w:lvl w:ilvl="8" w:tplc="262E1C7C">
      <w:numFmt w:val="bullet"/>
      <w:lvlText w:val="•"/>
      <w:lvlJc w:val="left"/>
      <w:pPr>
        <w:ind w:left="9344" w:hanging="384"/>
      </w:pPr>
      <w:rPr>
        <w:rFonts w:hint="default"/>
        <w:lang w:val="ru-RU" w:eastAsia="en-US" w:bidi="ar-SA"/>
      </w:rPr>
    </w:lvl>
  </w:abstractNum>
  <w:abstractNum w:abstractNumId="76">
    <w:nsid w:val="46CB1A78"/>
    <w:multiLevelType w:val="hybridMultilevel"/>
    <w:tmpl w:val="6B7E23BE"/>
    <w:lvl w:ilvl="0" w:tplc="83C8037C">
      <w:numFmt w:val="bullet"/>
      <w:lvlText w:val="•"/>
      <w:lvlJc w:val="left"/>
      <w:pPr>
        <w:ind w:left="522" w:hanging="276"/>
      </w:pPr>
      <w:rPr>
        <w:rFonts w:ascii="Times New Roman" w:eastAsia="Times New Roman" w:hAnsi="Times New Roman" w:cs="Times New Roman" w:hint="default"/>
        <w:w w:val="100"/>
        <w:sz w:val="24"/>
        <w:szCs w:val="24"/>
        <w:lang w:val="ru-RU" w:eastAsia="en-US" w:bidi="ar-SA"/>
      </w:rPr>
    </w:lvl>
    <w:lvl w:ilvl="1" w:tplc="F31ABA30">
      <w:numFmt w:val="bullet"/>
      <w:lvlText w:val="•"/>
      <w:lvlJc w:val="left"/>
      <w:pPr>
        <w:ind w:left="1541" w:hanging="276"/>
      </w:pPr>
      <w:rPr>
        <w:rFonts w:hint="default"/>
        <w:lang w:val="ru-RU" w:eastAsia="en-US" w:bidi="ar-SA"/>
      </w:rPr>
    </w:lvl>
    <w:lvl w:ilvl="2" w:tplc="3B3E29DE">
      <w:numFmt w:val="bullet"/>
      <w:lvlText w:val="•"/>
      <w:lvlJc w:val="left"/>
      <w:pPr>
        <w:ind w:left="2562" w:hanging="276"/>
      </w:pPr>
      <w:rPr>
        <w:rFonts w:hint="default"/>
        <w:lang w:val="ru-RU" w:eastAsia="en-US" w:bidi="ar-SA"/>
      </w:rPr>
    </w:lvl>
    <w:lvl w:ilvl="3" w:tplc="9412E762">
      <w:numFmt w:val="bullet"/>
      <w:lvlText w:val="•"/>
      <w:lvlJc w:val="left"/>
      <w:pPr>
        <w:ind w:left="3583" w:hanging="276"/>
      </w:pPr>
      <w:rPr>
        <w:rFonts w:hint="default"/>
        <w:lang w:val="ru-RU" w:eastAsia="en-US" w:bidi="ar-SA"/>
      </w:rPr>
    </w:lvl>
    <w:lvl w:ilvl="4" w:tplc="2150500E">
      <w:numFmt w:val="bullet"/>
      <w:lvlText w:val="•"/>
      <w:lvlJc w:val="left"/>
      <w:pPr>
        <w:ind w:left="4604" w:hanging="276"/>
      </w:pPr>
      <w:rPr>
        <w:rFonts w:hint="default"/>
        <w:lang w:val="ru-RU" w:eastAsia="en-US" w:bidi="ar-SA"/>
      </w:rPr>
    </w:lvl>
    <w:lvl w:ilvl="5" w:tplc="8B606CD0">
      <w:numFmt w:val="bullet"/>
      <w:lvlText w:val="•"/>
      <w:lvlJc w:val="left"/>
      <w:pPr>
        <w:ind w:left="5625" w:hanging="276"/>
      </w:pPr>
      <w:rPr>
        <w:rFonts w:hint="default"/>
        <w:lang w:val="ru-RU" w:eastAsia="en-US" w:bidi="ar-SA"/>
      </w:rPr>
    </w:lvl>
    <w:lvl w:ilvl="6" w:tplc="F208E35C">
      <w:numFmt w:val="bullet"/>
      <w:lvlText w:val="•"/>
      <w:lvlJc w:val="left"/>
      <w:pPr>
        <w:ind w:left="6646" w:hanging="276"/>
      </w:pPr>
      <w:rPr>
        <w:rFonts w:hint="default"/>
        <w:lang w:val="ru-RU" w:eastAsia="en-US" w:bidi="ar-SA"/>
      </w:rPr>
    </w:lvl>
    <w:lvl w:ilvl="7" w:tplc="FA3EE708">
      <w:numFmt w:val="bullet"/>
      <w:lvlText w:val="•"/>
      <w:lvlJc w:val="left"/>
      <w:pPr>
        <w:ind w:left="7667" w:hanging="276"/>
      </w:pPr>
      <w:rPr>
        <w:rFonts w:hint="default"/>
        <w:lang w:val="ru-RU" w:eastAsia="en-US" w:bidi="ar-SA"/>
      </w:rPr>
    </w:lvl>
    <w:lvl w:ilvl="8" w:tplc="A03A71EA">
      <w:numFmt w:val="bullet"/>
      <w:lvlText w:val="•"/>
      <w:lvlJc w:val="left"/>
      <w:pPr>
        <w:ind w:left="8688" w:hanging="276"/>
      </w:pPr>
      <w:rPr>
        <w:rFonts w:hint="default"/>
        <w:lang w:val="ru-RU" w:eastAsia="en-US" w:bidi="ar-SA"/>
      </w:rPr>
    </w:lvl>
  </w:abstractNum>
  <w:abstractNum w:abstractNumId="77">
    <w:nsid w:val="47013FB5"/>
    <w:multiLevelType w:val="hybridMultilevel"/>
    <w:tmpl w:val="6996FE8E"/>
    <w:lvl w:ilvl="0" w:tplc="5060E6B0">
      <w:start w:val="1"/>
      <w:numFmt w:val="decimal"/>
      <w:lvlText w:val="%1)"/>
      <w:lvlJc w:val="left"/>
      <w:pPr>
        <w:ind w:left="1682" w:hanging="329"/>
        <w:jc w:val="left"/>
      </w:pPr>
      <w:rPr>
        <w:rFonts w:ascii="Times New Roman" w:eastAsia="Times New Roman" w:hAnsi="Times New Roman" w:cs="Times New Roman" w:hint="default"/>
        <w:color w:val="20272D"/>
        <w:w w:val="99"/>
        <w:sz w:val="24"/>
        <w:szCs w:val="24"/>
        <w:lang w:val="ru-RU" w:eastAsia="en-US" w:bidi="ar-SA"/>
      </w:rPr>
    </w:lvl>
    <w:lvl w:ilvl="1" w:tplc="B3F2E006">
      <w:numFmt w:val="bullet"/>
      <w:lvlText w:val="•"/>
      <w:lvlJc w:val="left"/>
      <w:pPr>
        <w:ind w:left="2638" w:hanging="329"/>
      </w:pPr>
      <w:rPr>
        <w:rFonts w:hint="default"/>
        <w:lang w:val="ru-RU" w:eastAsia="en-US" w:bidi="ar-SA"/>
      </w:rPr>
    </w:lvl>
    <w:lvl w:ilvl="2" w:tplc="03DECA08">
      <w:numFmt w:val="bullet"/>
      <w:lvlText w:val="•"/>
      <w:lvlJc w:val="left"/>
      <w:pPr>
        <w:ind w:left="3596" w:hanging="329"/>
      </w:pPr>
      <w:rPr>
        <w:rFonts w:hint="default"/>
        <w:lang w:val="ru-RU" w:eastAsia="en-US" w:bidi="ar-SA"/>
      </w:rPr>
    </w:lvl>
    <w:lvl w:ilvl="3" w:tplc="308CDB22">
      <w:numFmt w:val="bullet"/>
      <w:lvlText w:val="•"/>
      <w:lvlJc w:val="left"/>
      <w:pPr>
        <w:ind w:left="4554" w:hanging="329"/>
      </w:pPr>
      <w:rPr>
        <w:rFonts w:hint="default"/>
        <w:lang w:val="ru-RU" w:eastAsia="en-US" w:bidi="ar-SA"/>
      </w:rPr>
    </w:lvl>
    <w:lvl w:ilvl="4" w:tplc="6450BC52">
      <w:numFmt w:val="bullet"/>
      <w:lvlText w:val="•"/>
      <w:lvlJc w:val="left"/>
      <w:pPr>
        <w:ind w:left="5512" w:hanging="329"/>
      </w:pPr>
      <w:rPr>
        <w:rFonts w:hint="default"/>
        <w:lang w:val="ru-RU" w:eastAsia="en-US" w:bidi="ar-SA"/>
      </w:rPr>
    </w:lvl>
    <w:lvl w:ilvl="5" w:tplc="2E90915E">
      <w:numFmt w:val="bullet"/>
      <w:lvlText w:val="•"/>
      <w:lvlJc w:val="left"/>
      <w:pPr>
        <w:ind w:left="6470" w:hanging="329"/>
      </w:pPr>
      <w:rPr>
        <w:rFonts w:hint="default"/>
        <w:lang w:val="ru-RU" w:eastAsia="en-US" w:bidi="ar-SA"/>
      </w:rPr>
    </w:lvl>
    <w:lvl w:ilvl="6" w:tplc="48B23DD8">
      <w:numFmt w:val="bullet"/>
      <w:lvlText w:val="•"/>
      <w:lvlJc w:val="left"/>
      <w:pPr>
        <w:ind w:left="7428" w:hanging="329"/>
      </w:pPr>
      <w:rPr>
        <w:rFonts w:hint="default"/>
        <w:lang w:val="ru-RU" w:eastAsia="en-US" w:bidi="ar-SA"/>
      </w:rPr>
    </w:lvl>
    <w:lvl w:ilvl="7" w:tplc="F2AEC20C">
      <w:numFmt w:val="bullet"/>
      <w:lvlText w:val="•"/>
      <w:lvlJc w:val="left"/>
      <w:pPr>
        <w:ind w:left="8386" w:hanging="329"/>
      </w:pPr>
      <w:rPr>
        <w:rFonts w:hint="default"/>
        <w:lang w:val="ru-RU" w:eastAsia="en-US" w:bidi="ar-SA"/>
      </w:rPr>
    </w:lvl>
    <w:lvl w:ilvl="8" w:tplc="FFB2F708">
      <w:numFmt w:val="bullet"/>
      <w:lvlText w:val="•"/>
      <w:lvlJc w:val="left"/>
      <w:pPr>
        <w:ind w:left="9344" w:hanging="329"/>
      </w:pPr>
      <w:rPr>
        <w:rFonts w:hint="default"/>
        <w:lang w:val="ru-RU" w:eastAsia="en-US" w:bidi="ar-SA"/>
      </w:rPr>
    </w:lvl>
  </w:abstractNum>
  <w:abstractNum w:abstractNumId="78">
    <w:nsid w:val="47262F4F"/>
    <w:multiLevelType w:val="hybridMultilevel"/>
    <w:tmpl w:val="71E60868"/>
    <w:lvl w:ilvl="0" w:tplc="BE7E9BF8">
      <w:numFmt w:val="bullet"/>
      <w:lvlText w:val="-"/>
      <w:lvlJc w:val="left"/>
      <w:pPr>
        <w:ind w:left="522" w:hanging="156"/>
      </w:pPr>
      <w:rPr>
        <w:rFonts w:ascii="Times New Roman" w:eastAsia="Times New Roman" w:hAnsi="Times New Roman" w:cs="Times New Roman" w:hint="default"/>
        <w:w w:val="97"/>
        <w:sz w:val="24"/>
        <w:szCs w:val="24"/>
        <w:lang w:val="ru-RU" w:eastAsia="en-US" w:bidi="ar-SA"/>
      </w:rPr>
    </w:lvl>
    <w:lvl w:ilvl="1" w:tplc="18A60BDE">
      <w:numFmt w:val="bullet"/>
      <w:lvlText w:val="•"/>
      <w:lvlJc w:val="left"/>
      <w:pPr>
        <w:ind w:left="1541" w:hanging="156"/>
      </w:pPr>
      <w:rPr>
        <w:rFonts w:hint="default"/>
        <w:lang w:val="ru-RU" w:eastAsia="en-US" w:bidi="ar-SA"/>
      </w:rPr>
    </w:lvl>
    <w:lvl w:ilvl="2" w:tplc="C61CBEFA">
      <w:numFmt w:val="bullet"/>
      <w:lvlText w:val="•"/>
      <w:lvlJc w:val="left"/>
      <w:pPr>
        <w:ind w:left="2562" w:hanging="156"/>
      </w:pPr>
      <w:rPr>
        <w:rFonts w:hint="default"/>
        <w:lang w:val="ru-RU" w:eastAsia="en-US" w:bidi="ar-SA"/>
      </w:rPr>
    </w:lvl>
    <w:lvl w:ilvl="3" w:tplc="1CBA93A2">
      <w:numFmt w:val="bullet"/>
      <w:lvlText w:val="•"/>
      <w:lvlJc w:val="left"/>
      <w:pPr>
        <w:ind w:left="3583" w:hanging="156"/>
      </w:pPr>
      <w:rPr>
        <w:rFonts w:hint="default"/>
        <w:lang w:val="ru-RU" w:eastAsia="en-US" w:bidi="ar-SA"/>
      </w:rPr>
    </w:lvl>
    <w:lvl w:ilvl="4" w:tplc="4CA02988">
      <w:numFmt w:val="bullet"/>
      <w:lvlText w:val="•"/>
      <w:lvlJc w:val="left"/>
      <w:pPr>
        <w:ind w:left="4604" w:hanging="156"/>
      </w:pPr>
      <w:rPr>
        <w:rFonts w:hint="default"/>
        <w:lang w:val="ru-RU" w:eastAsia="en-US" w:bidi="ar-SA"/>
      </w:rPr>
    </w:lvl>
    <w:lvl w:ilvl="5" w:tplc="D316874E">
      <w:numFmt w:val="bullet"/>
      <w:lvlText w:val="•"/>
      <w:lvlJc w:val="left"/>
      <w:pPr>
        <w:ind w:left="5625" w:hanging="156"/>
      </w:pPr>
      <w:rPr>
        <w:rFonts w:hint="default"/>
        <w:lang w:val="ru-RU" w:eastAsia="en-US" w:bidi="ar-SA"/>
      </w:rPr>
    </w:lvl>
    <w:lvl w:ilvl="6" w:tplc="525CF22E">
      <w:numFmt w:val="bullet"/>
      <w:lvlText w:val="•"/>
      <w:lvlJc w:val="left"/>
      <w:pPr>
        <w:ind w:left="6646" w:hanging="156"/>
      </w:pPr>
      <w:rPr>
        <w:rFonts w:hint="default"/>
        <w:lang w:val="ru-RU" w:eastAsia="en-US" w:bidi="ar-SA"/>
      </w:rPr>
    </w:lvl>
    <w:lvl w:ilvl="7" w:tplc="518E0BD2">
      <w:numFmt w:val="bullet"/>
      <w:lvlText w:val="•"/>
      <w:lvlJc w:val="left"/>
      <w:pPr>
        <w:ind w:left="7667" w:hanging="156"/>
      </w:pPr>
      <w:rPr>
        <w:rFonts w:hint="default"/>
        <w:lang w:val="ru-RU" w:eastAsia="en-US" w:bidi="ar-SA"/>
      </w:rPr>
    </w:lvl>
    <w:lvl w:ilvl="8" w:tplc="BA1A2AA6">
      <w:numFmt w:val="bullet"/>
      <w:lvlText w:val="•"/>
      <w:lvlJc w:val="left"/>
      <w:pPr>
        <w:ind w:left="8688" w:hanging="156"/>
      </w:pPr>
      <w:rPr>
        <w:rFonts w:hint="default"/>
        <w:lang w:val="ru-RU" w:eastAsia="en-US" w:bidi="ar-SA"/>
      </w:rPr>
    </w:lvl>
  </w:abstractNum>
  <w:abstractNum w:abstractNumId="79">
    <w:nsid w:val="47787FBF"/>
    <w:multiLevelType w:val="hybridMultilevel"/>
    <w:tmpl w:val="452037C6"/>
    <w:lvl w:ilvl="0" w:tplc="121C2BBC">
      <w:start w:val="1"/>
      <w:numFmt w:val="decimal"/>
      <w:lvlText w:val="%1."/>
      <w:lvlJc w:val="left"/>
      <w:pPr>
        <w:ind w:left="762" w:hanging="240"/>
        <w:jc w:val="left"/>
      </w:pPr>
      <w:rPr>
        <w:rFonts w:ascii="Times New Roman" w:eastAsia="Times New Roman" w:hAnsi="Times New Roman" w:cs="Times New Roman" w:hint="default"/>
        <w:w w:val="100"/>
        <w:sz w:val="24"/>
        <w:szCs w:val="24"/>
        <w:lang w:val="ru-RU" w:eastAsia="en-US" w:bidi="ar-SA"/>
      </w:rPr>
    </w:lvl>
    <w:lvl w:ilvl="1" w:tplc="2A4AC852">
      <w:numFmt w:val="bullet"/>
      <w:lvlText w:val="•"/>
      <w:lvlJc w:val="left"/>
      <w:pPr>
        <w:ind w:left="1757" w:hanging="240"/>
      </w:pPr>
      <w:rPr>
        <w:rFonts w:hint="default"/>
        <w:lang w:val="ru-RU" w:eastAsia="en-US" w:bidi="ar-SA"/>
      </w:rPr>
    </w:lvl>
    <w:lvl w:ilvl="2" w:tplc="68388F68">
      <w:numFmt w:val="bullet"/>
      <w:lvlText w:val="•"/>
      <w:lvlJc w:val="left"/>
      <w:pPr>
        <w:ind w:left="2754" w:hanging="240"/>
      </w:pPr>
      <w:rPr>
        <w:rFonts w:hint="default"/>
        <w:lang w:val="ru-RU" w:eastAsia="en-US" w:bidi="ar-SA"/>
      </w:rPr>
    </w:lvl>
    <w:lvl w:ilvl="3" w:tplc="0278FE0E">
      <w:numFmt w:val="bullet"/>
      <w:lvlText w:val="•"/>
      <w:lvlJc w:val="left"/>
      <w:pPr>
        <w:ind w:left="3751" w:hanging="240"/>
      </w:pPr>
      <w:rPr>
        <w:rFonts w:hint="default"/>
        <w:lang w:val="ru-RU" w:eastAsia="en-US" w:bidi="ar-SA"/>
      </w:rPr>
    </w:lvl>
    <w:lvl w:ilvl="4" w:tplc="0770D2F2">
      <w:numFmt w:val="bullet"/>
      <w:lvlText w:val="•"/>
      <w:lvlJc w:val="left"/>
      <w:pPr>
        <w:ind w:left="4748" w:hanging="240"/>
      </w:pPr>
      <w:rPr>
        <w:rFonts w:hint="default"/>
        <w:lang w:val="ru-RU" w:eastAsia="en-US" w:bidi="ar-SA"/>
      </w:rPr>
    </w:lvl>
    <w:lvl w:ilvl="5" w:tplc="45067946">
      <w:numFmt w:val="bullet"/>
      <w:lvlText w:val="•"/>
      <w:lvlJc w:val="left"/>
      <w:pPr>
        <w:ind w:left="5745" w:hanging="240"/>
      </w:pPr>
      <w:rPr>
        <w:rFonts w:hint="default"/>
        <w:lang w:val="ru-RU" w:eastAsia="en-US" w:bidi="ar-SA"/>
      </w:rPr>
    </w:lvl>
    <w:lvl w:ilvl="6" w:tplc="DBC0D40C">
      <w:numFmt w:val="bullet"/>
      <w:lvlText w:val="•"/>
      <w:lvlJc w:val="left"/>
      <w:pPr>
        <w:ind w:left="6742" w:hanging="240"/>
      </w:pPr>
      <w:rPr>
        <w:rFonts w:hint="default"/>
        <w:lang w:val="ru-RU" w:eastAsia="en-US" w:bidi="ar-SA"/>
      </w:rPr>
    </w:lvl>
    <w:lvl w:ilvl="7" w:tplc="63BED91A">
      <w:numFmt w:val="bullet"/>
      <w:lvlText w:val="•"/>
      <w:lvlJc w:val="left"/>
      <w:pPr>
        <w:ind w:left="7739" w:hanging="240"/>
      </w:pPr>
      <w:rPr>
        <w:rFonts w:hint="default"/>
        <w:lang w:val="ru-RU" w:eastAsia="en-US" w:bidi="ar-SA"/>
      </w:rPr>
    </w:lvl>
    <w:lvl w:ilvl="8" w:tplc="69E86388">
      <w:numFmt w:val="bullet"/>
      <w:lvlText w:val="•"/>
      <w:lvlJc w:val="left"/>
      <w:pPr>
        <w:ind w:left="8736" w:hanging="240"/>
      </w:pPr>
      <w:rPr>
        <w:rFonts w:hint="default"/>
        <w:lang w:val="ru-RU" w:eastAsia="en-US" w:bidi="ar-SA"/>
      </w:rPr>
    </w:lvl>
  </w:abstractNum>
  <w:abstractNum w:abstractNumId="80">
    <w:nsid w:val="48A36634"/>
    <w:multiLevelType w:val="hybridMultilevel"/>
    <w:tmpl w:val="6284D640"/>
    <w:lvl w:ilvl="0" w:tplc="F5FED29E">
      <w:numFmt w:val="bullet"/>
      <w:lvlText w:val="-"/>
      <w:lvlJc w:val="left"/>
      <w:pPr>
        <w:ind w:left="273" w:hanging="140"/>
      </w:pPr>
      <w:rPr>
        <w:rFonts w:ascii="Times New Roman" w:eastAsia="Times New Roman" w:hAnsi="Times New Roman" w:cs="Times New Roman" w:hint="default"/>
        <w:w w:val="97"/>
        <w:sz w:val="24"/>
        <w:szCs w:val="24"/>
        <w:lang w:val="ru-RU" w:eastAsia="en-US" w:bidi="ar-SA"/>
      </w:rPr>
    </w:lvl>
    <w:lvl w:ilvl="1" w:tplc="A20EA222">
      <w:numFmt w:val="bullet"/>
      <w:lvlText w:val="•"/>
      <w:lvlJc w:val="left"/>
      <w:pPr>
        <w:ind w:left="476" w:hanging="140"/>
      </w:pPr>
      <w:rPr>
        <w:rFonts w:hint="default"/>
        <w:lang w:val="ru-RU" w:eastAsia="en-US" w:bidi="ar-SA"/>
      </w:rPr>
    </w:lvl>
    <w:lvl w:ilvl="2" w:tplc="89B8FA96">
      <w:numFmt w:val="bullet"/>
      <w:lvlText w:val="•"/>
      <w:lvlJc w:val="left"/>
      <w:pPr>
        <w:ind w:left="673" w:hanging="140"/>
      </w:pPr>
      <w:rPr>
        <w:rFonts w:hint="default"/>
        <w:lang w:val="ru-RU" w:eastAsia="en-US" w:bidi="ar-SA"/>
      </w:rPr>
    </w:lvl>
    <w:lvl w:ilvl="3" w:tplc="0AEEBA90">
      <w:numFmt w:val="bullet"/>
      <w:lvlText w:val="•"/>
      <w:lvlJc w:val="left"/>
      <w:pPr>
        <w:ind w:left="870" w:hanging="140"/>
      </w:pPr>
      <w:rPr>
        <w:rFonts w:hint="default"/>
        <w:lang w:val="ru-RU" w:eastAsia="en-US" w:bidi="ar-SA"/>
      </w:rPr>
    </w:lvl>
    <w:lvl w:ilvl="4" w:tplc="A9D281A2">
      <w:numFmt w:val="bullet"/>
      <w:lvlText w:val="•"/>
      <w:lvlJc w:val="left"/>
      <w:pPr>
        <w:ind w:left="1067" w:hanging="140"/>
      </w:pPr>
      <w:rPr>
        <w:rFonts w:hint="default"/>
        <w:lang w:val="ru-RU" w:eastAsia="en-US" w:bidi="ar-SA"/>
      </w:rPr>
    </w:lvl>
    <w:lvl w:ilvl="5" w:tplc="AE0CA7C8">
      <w:numFmt w:val="bullet"/>
      <w:lvlText w:val="•"/>
      <w:lvlJc w:val="left"/>
      <w:pPr>
        <w:ind w:left="1264" w:hanging="140"/>
      </w:pPr>
      <w:rPr>
        <w:rFonts w:hint="default"/>
        <w:lang w:val="ru-RU" w:eastAsia="en-US" w:bidi="ar-SA"/>
      </w:rPr>
    </w:lvl>
    <w:lvl w:ilvl="6" w:tplc="42DC518C">
      <w:numFmt w:val="bullet"/>
      <w:lvlText w:val="•"/>
      <w:lvlJc w:val="left"/>
      <w:pPr>
        <w:ind w:left="1460" w:hanging="140"/>
      </w:pPr>
      <w:rPr>
        <w:rFonts w:hint="default"/>
        <w:lang w:val="ru-RU" w:eastAsia="en-US" w:bidi="ar-SA"/>
      </w:rPr>
    </w:lvl>
    <w:lvl w:ilvl="7" w:tplc="C374B0C6">
      <w:numFmt w:val="bullet"/>
      <w:lvlText w:val="•"/>
      <w:lvlJc w:val="left"/>
      <w:pPr>
        <w:ind w:left="1657" w:hanging="140"/>
      </w:pPr>
      <w:rPr>
        <w:rFonts w:hint="default"/>
        <w:lang w:val="ru-RU" w:eastAsia="en-US" w:bidi="ar-SA"/>
      </w:rPr>
    </w:lvl>
    <w:lvl w:ilvl="8" w:tplc="4232F672">
      <w:numFmt w:val="bullet"/>
      <w:lvlText w:val="•"/>
      <w:lvlJc w:val="left"/>
      <w:pPr>
        <w:ind w:left="1854" w:hanging="140"/>
      </w:pPr>
      <w:rPr>
        <w:rFonts w:hint="default"/>
        <w:lang w:val="ru-RU" w:eastAsia="en-US" w:bidi="ar-SA"/>
      </w:rPr>
    </w:lvl>
  </w:abstractNum>
  <w:abstractNum w:abstractNumId="81">
    <w:nsid w:val="48D856E6"/>
    <w:multiLevelType w:val="multilevel"/>
    <w:tmpl w:val="08EA3CD6"/>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8EE0795"/>
    <w:multiLevelType w:val="hybridMultilevel"/>
    <w:tmpl w:val="2DE8ABA4"/>
    <w:lvl w:ilvl="0" w:tplc="446C5AEC">
      <w:numFmt w:val="bullet"/>
      <w:lvlText w:val="-"/>
      <w:lvlJc w:val="left"/>
      <w:pPr>
        <w:ind w:left="522" w:hanging="190"/>
      </w:pPr>
      <w:rPr>
        <w:rFonts w:ascii="Times New Roman" w:eastAsia="Times New Roman" w:hAnsi="Times New Roman" w:cs="Times New Roman" w:hint="default"/>
        <w:w w:val="97"/>
        <w:sz w:val="24"/>
        <w:szCs w:val="24"/>
        <w:lang w:val="ru-RU" w:eastAsia="en-US" w:bidi="ar-SA"/>
      </w:rPr>
    </w:lvl>
    <w:lvl w:ilvl="1" w:tplc="813EB770">
      <w:numFmt w:val="bullet"/>
      <w:lvlText w:val="•"/>
      <w:lvlJc w:val="left"/>
      <w:pPr>
        <w:ind w:left="1541" w:hanging="190"/>
      </w:pPr>
      <w:rPr>
        <w:rFonts w:hint="default"/>
        <w:lang w:val="ru-RU" w:eastAsia="en-US" w:bidi="ar-SA"/>
      </w:rPr>
    </w:lvl>
    <w:lvl w:ilvl="2" w:tplc="BCD6021E">
      <w:numFmt w:val="bullet"/>
      <w:lvlText w:val="•"/>
      <w:lvlJc w:val="left"/>
      <w:pPr>
        <w:ind w:left="2562" w:hanging="190"/>
      </w:pPr>
      <w:rPr>
        <w:rFonts w:hint="default"/>
        <w:lang w:val="ru-RU" w:eastAsia="en-US" w:bidi="ar-SA"/>
      </w:rPr>
    </w:lvl>
    <w:lvl w:ilvl="3" w:tplc="79C4DC84">
      <w:numFmt w:val="bullet"/>
      <w:lvlText w:val="•"/>
      <w:lvlJc w:val="left"/>
      <w:pPr>
        <w:ind w:left="3583" w:hanging="190"/>
      </w:pPr>
      <w:rPr>
        <w:rFonts w:hint="default"/>
        <w:lang w:val="ru-RU" w:eastAsia="en-US" w:bidi="ar-SA"/>
      </w:rPr>
    </w:lvl>
    <w:lvl w:ilvl="4" w:tplc="642C794C">
      <w:numFmt w:val="bullet"/>
      <w:lvlText w:val="•"/>
      <w:lvlJc w:val="left"/>
      <w:pPr>
        <w:ind w:left="4604" w:hanging="190"/>
      </w:pPr>
      <w:rPr>
        <w:rFonts w:hint="default"/>
        <w:lang w:val="ru-RU" w:eastAsia="en-US" w:bidi="ar-SA"/>
      </w:rPr>
    </w:lvl>
    <w:lvl w:ilvl="5" w:tplc="B48AB978">
      <w:numFmt w:val="bullet"/>
      <w:lvlText w:val="•"/>
      <w:lvlJc w:val="left"/>
      <w:pPr>
        <w:ind w:left="5625" w:hanging="190"/>
      </w:pPr>
      <w:rPr>
        <w:rFonts w:hint="default"/>
        <w:lang w:val="ru-RU" w:eastAsia="en-US" w:bidi="ar-SA"/>
      </w:rPr>
    </w:lvl>
    <w:lvl w:ilvl="6" w:tplc="D3B8D64A">
      <w:numFmt w:val="bullet"/>
      <w:lvlText w:val="•"/>
      <w:lvlJc w:val="left"/>
      <w:pPr>
        <w:ind w:left="6646" w:hanging="190"/>
      </w:pPr>
      <w:rPr>
        <w:rFonts w:hint="default"/>
        <w:lang w:val="ru-RU" w:eastAsia="en-US" w:bidi="ar-SA"/>
      </w:rPr>
    </w:lvl>
    <w:lvl w:ilvl="7" w:tplc="77FC8ABC">
      <w:numFmt w:val="bullet"/>
      <w:lvlText w:val="•"/>
      <w:lvlJc w:val="left"/>
      <w:pPr>
        <w:ind w:left="7667" w:hanging="190"/>
      </w:pPr>
      <w:rPr>
        <w:rFonts w:hint="default"/>
        <w:lang w:val="ru-RU" w:eastAsia="en-US" w:bidi="ar-SA"/>
      </w:rPr>
    </w:lvl>
    <w:lvl w:ilvl="8" w:tplc="BB42869A">
      <w:numFmt w:val="bullet"/>
      <w:lvlText w:val="•"/>
      <w:lvlJc w:val="left"/>
      <w:pPr>
        <w:ind w:left="8688" w:hanging="190"/>
      </w:pPr>
      <w:rPr>
        <w:rFonts w:hint="default"/>
        <w:lang w:val="ru-RU" w:eastAsia="en-US" w:bidi="ar-SA"/>
      </w:rPr>
    </w:lvl>
  </w:abstractNum>
  <w:abstractNum w:abstractNumId="83">
    <w:nsid w:val="49D83795"/>
    <w:multiLevelType w:val="multilevel"/>
    <w:tmpl w:val="1F94F03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9F200DA"/>
    <w:multiLevelType w:val="hybridMultilevel"/>
    <w:tmpl w:val="B3C8B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ACF26E0"/>
    <w:multiLevelType w:val="multilevel"/>
    <w:tmpl w:val="1A020A72"/>
    <w:lvl w:ilvl="0">
      <w:start w:val="3"/>
      <w:numFmt w:val="decimal"/>
      <w:lvlText w:val="%1"/>
      <w:lvlJc w:val="left"/>
      <w:pPr>
        <w:ind w:left="1014" w:hanging="492"/>
        <w:jc w:val="left"/>
      </w:pPr>
      <w:rPr>
        <w:rFonts w:hint="default"/>
        <w:lang w:val="ru-RU" w:eastAsia="en-US" w:bidi="ar-SA"/>
      </w:rPr>
    </w:lvl>
    <w:lvl w:ilvl="1">
      <w:start w:val="1"/>
      <w:numFmt w:val="decimal"/>
      <w:lvlText w:val="%1.%2."/>
      <w:lvlJc w:val="left"/>
      <w:pPr>
        <w:ind w:left="1014" w:hanging="492"/>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1501" w:hanging="262"/>
        <w:jc w:val="left"/>
      </w:pPr>
      <w:rPr>
        <w:rFonts w:ascii="Times New Roman" w:eastAsia="Times New Roman" w:hAnsi="Times New Roman" w:cs="Times New Roman" w:hint="default"/>
        <w:w w:val="99"/>
        <w:sz w:val="24"/>
        <w:szCs w:val="24"/>
        <w:lang w:val="ru-RU" w:eastAsia="en-US" w:bidi="ar-SA"/>
      </w:rPr>
    </w:lvl>
    <w:lvl w:ilvl="3">
      <w:numFmt w:val="bullet"/>
      <w:lvlText w:val="•"/>
      <w:lvlJc w:val="left"/>
      <w:pPr>
        <w:ind w:left="3551" w:hanging="262"/>
      </w:pPr>
      <w:rPr>
        <w:rFonts w:hint="default"/>
        <w:lang w:val="ru-RU" w:eastAsia="en-US" w:bidi="ar-SA"/>
      </w:rPr>
    </w:lvl>
    <w:lvl w:ilvl="4">
      <w:numFmt w:val="bullet"/>
      <w:lvlText w:val="•"/>
      <w:lvlJc w:val="left"/>
      <w:pPr>
        <w:ind w:left="4577" w:hanging="262"/>
      </w:pPr>
      <w:rPr>
        <w:rFonts w:hint="default"/>
        <w:lang w:val="ru-RU" w:eastAsia="en-US" w:bidi="ar-SA"/>
      </w:rPr>
    </w:lvl>
    <w:lvl w:ilvl="5">
      <w:numFmt w:val="bullet"/>
      <w:lvlText w:val="•"/>
      <w:lvlJc w:val="left"/>
      <w:pPr>
        <w:ind w:left="5602" w:hanging="262"/>
      </w:pPr>
      <w:rPr>
        <w:rFonts w:hint="default"/>
        <w:lang w:val="ru-RU" w:eastAsia="en-US" w:bidi="ar-SA"/>
      </w:rPr>
    </w:lvl>
    <w:lvl w:ilvl="6">
      <w:numFmt w:val="bullet"/>
      <w:lvlText w:val="•"/>
      <w:lvlJc w:val="left"/>
      <w:pPr>
        <w:ind w:left="6628" w:hanging="262"/>
      </w:pPr>
      <w:rPr>
        <w:rFonts w:hint="default"/>
        <w:lang w:val="ru-RU" w:eastAsia="en-US" w:bidi="ar-SA"/>
      </w:rPr>
    </w:lvl>
    <w:lvl w:ilvl="7">
      <w:numFmt w:val="bullet"/>
      <w:lvlText w:val="•"/>
      <w:lvlJc w:val="left"/>
      <w:pPr>
        <w:ind w:left="7654" w:hanging="262"/>
      </w:pPr>
      <w:rPr>
        <w:rFonts w:hint="default"/>
        <w:lang w:val="ru-RU" w:eastAsia="en-US" w:bidi="ar-SA"/>
      </w:rPr>
    </w:lvl>
    <w:lvl w:ilvl="8">
      <w:numFmt w:val="bullet"/>
      <w:lvlText w:val="•"/>
      <w:lvlJc w:val="left"/>
      <w:pPr>
        <w:ind w:left="8679" w:hanging="262"/>
      </w:pPr>
      <w:rPr>
        <w:rFonts w:hint="default"/>
        <w:lang w:val="ru-RU" w:eastAsia="en-US" w:bidi="ar-SA"/>
      </w:rPr>
    </w:lvl>
  </w:abstractNum>
  <w:abstractNum w:abstractNumId="86">
    <w:nsid w:val="4AD91D0E"/>
    <w:multiLevelType w:val="hybridMultilevel"/>
    <w:tmpl w:val="924E6740"/>
    <w:lvl w:ilvl="0" w:tplc="7DA83500">
      <w:start w:val="1"/>
      <w:numFmt w:val="decimal"/>
      <w:lvlText w:val="%1)"/>
      <w:lvlJc w:val="left"/>
      <w:pPr>
        <w:ind w:left="522" w:hanging="293"/>
        <w:jc w:val="left"/>
      </w:pPr>
      <w:rPr>
        <w:rFonts w:ascii="Times New Roman" w:eastAsia="Times New Roman" w:hAnsi="Times New Roman" w:cs="Times New Roman" w:hint="default"/>
        <w:color w:val="333333"/>
        <w:w w:val="99"/>
        <w:sz w:val="24"/>
        <w:szCs w:val="24"/>
        <w:lang w:val="ru-RU" w:eastAsia="en-US" w:bidi="ar-SA"/>
      </w:rPr>
    </w:lvl>
    <w:lvl w:ilvl="1" w:tplc="B6568FF6">
      <w:numFmt w:val="bullet"/>
      <w:lvlText w:val="•"/>
      <w:lvlJc w:val="left"/>
      <w:pPr>
        <w:ind w:left="1541" w:hanging="293"/>
      </w:pPr>
      <w:rPr>
        <w:rFonts w:hint="default"/>
        <w:lang w:val="ru-RU" w:eastAsia="en-US" w:bidi="ar-SA"/>
      </w:rPr>
    </w:lvl>
    <w:lvl w:ilvl="2" w:tplc="561E2182">
      <w:numFmt w:val="bullet"/>
      <w:lvlText w:val="•"/>
      <w:lvlJc w:val="left"/>
      <w:pPr>
        <w:ind w:left="2562" w:hanging="293"/>
      </w:pPr>
      <w:rPr>
        <w:rFonts w:hint="default"/>
        <w:lang w:val="ru-RU" w:eastAsia="en-US" w:bidi="ar-SA"/>
      </w:rPr>
    </w:lvl>
    <w:lvl w:ilvl="3" w:tplc="CE7E63F2">
      <w:numFmt w:val="bullet"/>
      <w:lvlText w:val="•"/>
      <w:lvlJc w:val="left"/>
      <w:pPr>
        <w:ind w:left="3583" w:hanging="293"/>
      </w:pPr>
      <w:rPr>
        <w:rFonts w:hint="default"/>
        <w:lang w:val="ru-RU" w:eastAsia="en-US" w:bidi="ar-SA"/>
      </w:rPr>
    </w:lvl>
    <w:lvl w:ilvl="4" w:tplc="C9EE2A42">
      <w:numFmt w:val="bullet"/>
      <w:lvlText w:val="•"/>
      <w:lvlJc w:val="left"/>
      <w:pPr>
        <w:ind w:left="4604" w:hanging="293"/>
      </w:pPr>
      <w:rPr>
        <w:rFonts w:hint="default"/>
        <w:lang w:val="ru-RU" w:eastAsia="en-US" w:bidi="ar-SA"/>
      </w:rPr>
    </w:lvl>
    <w:lvl w:ilvl="5" w:tplc="79FA02D8">
      <w:numFmt w:val="bullet"/>
      <w:lvlText w:val="•"/>
      <w:lvlJc w:val="left"/>
      <w:pPr>
        <w:ind w:left="5625" w:hanging="293"/>
      </w:pPr>
      <w:rPr>
        <w:rFonts w:hint="default"/>
        <w:lang w:val="ru-RU" w:eastAsia="en-US" w:bidi="ar-SA"/>
      </w:rPr>
    </w:lvl>
    <w:lvl w:ilvl="6" w:tplc="823A9476">
      <w:numFmt w:val="bullet"/>
      <w:lvlText w:val="•"/>
      <w:lvlJc w:val="left"/>
      <w:pPr>
        <w:ind w:left="6646" w:hanging="293"/>
      </w:pPr>
      <w:rPr>
        <w:rFonts w:hint="default"/>
        <w:lang w:val="ru-RU" w:eastAsia="en-US" w:bidi="ar-SA"/>
      </w:rPr>
    </w:lvl>
    <w:lvl w:ilvl="7" w:tplc="FE5E167A">
      <w:numFmt w:val="bullet"/>
      <w:lvlText w:val="•"/>
      <w:lvlJc w:val="left"/>
      <w:pPr>
        <w:ind w:left="7667" w:hanging="293"/>
      </w:pPr>
      <w:rPr>
        <w:rFonts w:hint="default"/>
        <w:lang w:val="ru-RU" w:eastAsia="en-US" w:bidi="ar-SA"/>
      </w:rPr>
    </w:lvl>
    <w:lvl w:ilvl="8" w:tplc="B8868F62">
      <w:numFmt w:val="bullet"/>
      <w:lvlText w:val="•"/>
      <w:lvlJc w:val="left"/>
      <w:pPr>
        <w:ind w:left="8688" w:hanging="293"/>
      </w:pPr>
      <w:rPr>
        <w:rFonts w:hint="default"/>
        <w:lang w:val="ru-RU" w:eastAsia="en-US" w:bidi="ar-SA"/>
      </w:rPr>
    </w:lvl>
  </w:abstractNum>
  <w:abstractNum w:abstractNumId="87">
    <w:nsid w:val="4ADA59C3"/>
    <w:multiLevelType w:val="hybridMultilevel"/>
    <w:tmpl w:val="AD309426"/>
    <w:lvl w:ilvl="0" w:tplc="1C0C53EC">
      <w:numFmt w:val="bullet"/>
      <w:lvlText w:val="-"/>
      <w:lvlJc w:val="left"/>
      <w:pPr>
        <w:ind w:left="260" w:hanging="140"/>
      </w:pPr>
      <w:rPr>
        <w:rFonts w:ascii="Times New Roman" w:eastAsia="Times New Roman" w:hAnsi="Times New Roman" w:cs="Times New Roman" w:hint="default"/>
        <w:w w:val="99"/>
        <w:sz w:val="24"/>
        <w:szCs w:val="24"/>
        <w:lang w:val="ru-RU" w:eastAsia="en-US" w:bidi="ar-SA"/>
      </w:rPr>
    </w:lvl>
    <w:lvl w:ilvl="1" w:tplc="DDFEFCA4">
      <w:numFmt w:val="bullet"/>
      <w:lvlText w:val="•"/>
      <w:lvlJc w:val="left"/>
      <w:pPr>
        <w:ind w:left="1307" w:hanging="140"/>
      </w:pPr>
      <w:rPr>
        <w:rFonts w:hint="default"/>
        <w:lang w:val="ru-RU" w:eastAsia="en-US" w:bidi="ar-SA"/>
      </w:rPr>
    </w:lvl>
    <w:lvl w:ilvl="2" w:tplc="CCA6B23C">
      <w:numFmt w:val="bullet"/>
      <w:lvlText w:val="•"/>
      <w:lvlJc w:val="left"/>
      <w:pPr>
        <w:ind w:left="2354" w:hanging="140"/>
      </w:pPr>
      <w:rPr>
        <w:rFonts w:hint="default"/>
        <w:lang w:val="ru-RU" w:eastAsia="en-US" w:bidi="ar-SA"/>
      </w:rPr>
    </w:lvl>
    <w:lvl w:ilvl="3" w:tplc="4028CE2A">
      <w:numFmt w:val="bullet"/>
      <w:lvlText w:val="•"/>
      <w:lvlJc w:val="left"/>
      <w:pPr>
        <w:ind w:left="3401" w:hanging="140"/>
      </w:pPr>
      <w:rPr>
        <w:rFonts w:hint="default"/>
        <w:lang w:val="ru-RU" w:eastAsia="en-US" w:bidi="ar-SA"/>
      </w:rPr>
    </w:lvl>
    <w:lvl w:ilvl="4" w:tplc="9AEAA754">
      <w:numFmt w:val="bullet"/>
      <w:lvlText w:val="•"/>
      <w:lvlJc w:val="left"/>
      <w:pPr>
        <w:ind w:left="4448" w:hanging="140"/>
      </w:pPr>
      <w:rPr>
        <w:rFonts w:hint="default"/>
        <w:lang w:val="ru-RU" w:eastAsia="en-US" w:bidi="ar-SA"/>
      </w:rPr>
    </w:lvl>
    <w:lvl w:ilvl="5" w:tplc="DD686026">
      <w:numFmt w:val="bullet"/>
      <w:lvlText w:val="•"/>
      <w:lvlJc w:val="left"/>
      <w:pPr>
        <w:ind w:left="5495" w:hanging="140"/>
      </w:pPr>
      <w:rPr>
        <w:rFonts w:hint="default"/>
        <w:lang w:val="ru-RU" w:eastAsia="en-US" w:bidi="ar-SA"/>
      </w:rPr>
    </w:lvl>
    <w:lvl w:ilvl="6" w:tplc="F23A2B18">
      <w:numFmt w:val="bullet"/>
      <w:lvlText w:val="•"/>
      <w:lvlJc w:val="left"/>
      <w:pPr>
        <w:ind w:left="6542" w:hanging="140"/>
      </w:pPr>
      <w:rPr>
        <w:rFonts w:hint="default"/>
        <w:lang w:val="ru-RU" w:eastAsia="en-US" w:bidi="ar-SA"/>
      </w:rPr>
    </w:lvl>
    <w:lvl w:ilvl="7" w:tplc="C3FE846C">
      <w:numFmt w:val="bullet"/>
      <w:lvlText w:val="•"/>
      <w:lvlJc w:val="left"/>
      <w:pPr>
        <w:ind w:left="7589" w:hanging="140"/>
      </w:pPr>
      <w:rPr>
        <w:rFonts w:hint="default"/>
        <w:lang w:val="ru-RU" w:eastAsia="en-US" w:bidi="ar-SA"/>
      </w:rPr>
    </w:lvl>
    <w:lvl w:ilvl="8" w:tplc="84C88CCC">
      <w:numFmt w:val="bullet"/>
      <w:lvlText w:val="•"/>
      <w:lvlJc w:val="left"/>
      <w:pPr>
        <w:ind w:left="8636" w:hanging="140"/>
      </w:pPr>
      <w:rPr>
        <w:rFonts w:hint="default"/>
        <w:lang w:val="ru-RU" w:eastAsia="en-US" w:bidi="ar-SA"/>
      </w:rPr>
    </w:lvl>
  </w:abstractNum>
  <w:abstractNum w:abstractNumId="88">
    <w:nsid w:val="4B525AA7"/>
    <w:multiLevelType w:val="hybridMultilevel"/>
    <w:tmpl w:val="FD0093D6"/>
    <w:lvl w:ilvl="0" w:tplc="22C436E8">
      <w:numFmt w:val="bullet"/>
      <w:lvlText w:val="-"/>
      <w:lvlJc w:val="left"/>
      <w:pPr>
        <w:ind w:left="1682" w:hanging="317"/>
      </w:pPr>
      <w:rPr>
        <w:rFonts w:ascii="Times New Roman" w:eastAsia="Times New Roman" w:hAnsi="Times New Roman" w:cs="Times New Roman" w:hint="default"/>
        <w:w w:val="97"/>
        <w:sz w:val="24"/>
        <w:szCs w:val="24"/>
        <w:lang w:val="ru-RU" w:eastAsia="en-US" w:bidi="ar-SA"/>
      </w:rPr>
    </w:lvl>
    <w:lvl w:ilvl="1" w:tplc="E000ECC2">
      <w:numFmt w:val="bullet"/>
      <w:lvlText w:val="•"/>
      <w:lvlJc w:val="left"/>
      <w:pPr>
        <w:ind w:left="2638" w:hanging="317"/>
      </w:pPr>
      <w:rPr>
        <w:rFonts w:hint="default"/>
        <w:lang w:val="ru-RU" w:eastAsia="en-US" w:bidi="ar-SA"/>
      </w:rPr>
    </w:lvl>
    <w:lvl w:ilvl="2" w:tplc="74EAB59E">
      <w:numFmt w:val="bullet"/>
      <w:lvlText w:val="•"/>
      <w:lvlJc w:val="left"/>
      <w:pPr>
        <w:ind w:left="3596" w:hanging="317"/>
      </w:pPr>
      <w:rPr>
        <w:rFonts w:hint="default"/>
        <w:lang w:val="ru-RU" w:eastAsia="en-US" w:bidi="ar-SA"/>
      </w:rPr>
    </w:lvl>
    <w:lvl w:ilvl="3" w:tplc="0C184E80">
      <w:numFmt w:val="bullet"/>
      <w:lvlText w:val="•"/>
      <w:lvlJc w:val="left"/>
      <w:pPr>
        <w:ind w:left="4554" w:hanging="317"/>
      </w:pPr>
      <w:rPr>
        <w:rFonts w:hint="default"/>
        <w:lang w:val="ru-RU" w:eastAsia="en-US" w:bidi="ar-SA"/>
      </w:rPr>
    </w:lvl>
    <w:lvl w:ilvl="4" w:tplc="F328EC66">
      <w:numFmt w:val="bullet"/>
      <w:lvlText w:val="•"/>
      <w:lvlJc w:val="left"/>
      <w:pPr>
        <w:ind w:left="5512" w:hanging="317"/>
      </w:pPr>
      <w:rPr>
        <w:rFonts w:hint="default"/>
        <w:lang w:val="ru-RU" w:eastAsia="en-US" w:bidi="ar-SA"/>
      </w:rPr>
    </w:lvl>
    <w:lvl w:ilvl="5" w:tplc="85A487B2">
      <w:numFmt w:val="bullet"/>
      <w:lvlText w:val="•"/>
      <w:lvlJc w:val="left"/>
      <w:pPr>
        <w:ind w:left="6470" w:hanging="317"/>
      </w:pPr>
      <w:rPr>
        <w:rFonts w:hint="default"/>
        <w:lang w:val="ru-RU" w:eastAsia="en-US" w:bidi="ar-SA"/>
      </w:rPr>
    </w:lvl>
    <w:lvl w:ilvl="6" w:tplc="627A6134">
      <w:numFmt w:val="bullet"/>
      <w:lvlText w:val="•"/>
      <w:lvlJc w:val="left"/>
      <w:pPr>
        <w:ind w:left="7428" w:hanging="317"/>
      </w:pPr>
      <w:rPr>
        <w:rFonts w:hint="default"/>
        <w:lang w:val="ru-RU" w:eastAsia="en-US" w:bidi="ar-SA"/>
      </w:rPr>
    </w:lvl>
    <w:lvl w:ilvl="7" w:tplc="61044274">
      <w:numFmt w:val="bullet"/>
      <w:lvlText w:val="•"/>
      <w:lvlJc w:val="left"/>
      <w:pPr>
        <w:ind w:left="8386" w:hanging="317"/>
      </w:pPr>
      <w:rPr>
        <w:rFonts w:hint="default"/>
        <w:lang w:val="ru-RU" w:eastAsia="en-US" w:bidi="ar-SA"/>
      </w:rPr>
    </w:lvl>
    <w:lvl w:ilvl="8" w:tplc="C336676C">
      <w:numFmt w:val="bullet"/>
      <w:lvlText w:val="•"/>
      <w:lvlJc w:val="left"/>
      <w:pPr>
        <w:ind w:left="9344" w:hanging="317"/>
      </w:pPr>
      <w:rPr>
        <w:rFonts w:hint="default"/>
        <w:lang w:val="ru-RU" w:eastAsia="en-US" w:bidi="ar-SA"/>
      </w:rPr>
    </w:lvl>
  </w:abstractNum>
  <w:abstractNum w:abstractNumId="89">
    <w:nsid w:val="4CEE7A38"/>
    <w:multiLevelType w:val="hybridMultilevel"/>
    <w:tmpl w:val="254A0B38"/>
    <w:lvl w:ilvl="0" w:tplc="D108AFF8">
      <w:numFmt w:val="bullet"/>
      <w:lvlText w:val="•"/>
      <w:lvlJc w:val="left"/>
      <w:pPr>
        <w:ind w:left="323" w:hanging="231"/>
      </w:pPr>
      <w:rPr>
        <w:rFonts w:ascii="Arial MT" w:eastAsia="Arial MT" w:hAnsi="Arial MT" w:cs="Arial MT" w:hint="default"/>
        <w:w w:val="100"/>
        <w:sz w:val="24"/>
        <w:szCs w:val="24"/>
        <w:lang w:val="ru-RU" w:eastAsia="en-US" w:bidi="ar-SA"/>
      </w:rPr>
    </w:lvl>
    <w:lvl w:ilvl="1" w:tplc="2D4E5048">
      <w:numFmt w:val="bullet"/>
      <w:lvlText w:val="•"/>
      <w:lvlJc w:val="left"/>
      <w:pPr>
        <w:ind w:left="508" w:hanging="231"/>
      </w:pPr>
      <w:rPr>
        <w:rFonts w:hint="default"/>
        <w:lang w:val="ru-RU" w:eastAsia="en-US" w:bidi="ar-SA"/>
      </w:rPr>
    </w:lvl>
    <w:lvl w:ilvl="2" w:tplc="4290FCD0">
      <w:numFmt w:val="bullet"/>
      <w:lvlText w:val="•"/>
      <w:lvlJc w:val="left"/>
      <w:pPr>
        <w:ind w:left="696" w:hanging="231"/>
      </w:pPr>
      <w:rPr>
        <w:rFonts w:hint="default"/>
        <w:lang w:val="ru-RU" w:eastAsia="en-US" w:bidi="ar-SA"/>
      </w:rPr>
    </w:lvl>
    <w:lvl w:ilvl="3" w:tplc="769E008C">
      <w:numFmt w:val="bullet"/>
      <w:lvlText w:val="•"/>
      <w:lvlJc w:val="left"/>
      <w:pPr>
        <w:ind w:left="885" w:hanging="231"/>
      </w:pPr>
      <w:rPr>
        <w:rFonts w:hint="default"/>
        <w:lang w:val="ru-RU" w:eastAsia="en-US" w:bidi="ar-SA"/>
      </w:rPr>
    </w:lvl>
    <w:lvl w:ilvl="4" w:tplc="4D7885EE">
      <w:numFmt w:val="bullet"/>
      <w:lvlText w:val="•"/>
      <w:lvlJc w:val="left"/>
      <w:pPr>
        <w:ind w:left="1073" w:hanging="231"/>
      </w:pPr>
      <w:rPr>
        <w:rFonts w:hint="default"/>
        <w:lang w:val="ru-RU" w:eastAsia="en-US" w:bidi="ar-SA"/>
      </w:rPr>
    </w:lvl>
    <w:lvl w:ilvl="5" w:tplc="8076D5CC">
      <w:numFmt w:val="bullet"/>
      <w:lvlText w:val="•"/>
      <w:lvlJc w:val="left"/>
      <w:pPr>
        <w:ind w:left="1262" w:hanging="231"/>
      </w:pPr>
      <w:rPr>
        <w:rFonts w:hint="default"/>
        <w:lang w:val="ru-RU" w:eastAsia="en-US" w:bidi="ar-SA"/>
      </w:rPr>
    </w:lvl>
    <w:lvl w:ilvl="6" w:tplc="A5B6DF58">
      <w:numFmt w:val="bullet"/>
      <w:lvlText w:val="•"/>
      <w:lvlJc w:val="left"/>
      <w:pPr>
        <w:ind w:left="1450" w:hanging="231"/>
      </w:pPr>
      <w:rPr>
        <w:rFonts w:hint="default"/>
        <w:lang w:val="ru-RU" w:eastAsia="en-US" w:bidi="ar-SA"/>
      </w:rPr>
    </w:lvl>
    <w:lvl w:ilvl="7" w:tplc="EC3A08A6">
      <w:numFmt w:val="bullet"/>
      <w:lvlText w:val="•"/>
      <w:lvlJc w:val="left"/>
      <w:pPr>
        <w:ind w:left="1638" w:hanging="231"/>
      </w:pPr>
      <w:rPr>
        <w:rFonts w:hint="default"/>
        <w:lang w:val="ru-RU" w:eastAsia="en-US" w:bidi="ar-SA"/>
      </w:rPr>
    </w:lvl>
    <w:lvl w:ilvl="8" w:tplc="47002986">
      <w:numFmt w:val="bullet"/>
      <w:lvlText w:val="•"/>
      <w:lvlJc w:val="left"/>
      <w:pPr>
        <w:ind w:left="1827" w:hanging="231"/>
      </w:pPr>
      <w:rPr>
        <w:rFonts w:hint="default"/>
        <w:lang w:val="ru-RU" w:eastAsia="en-US" w:bidi="ar-SA"/>
      </w:rPr>
    </w:lvl>
  </w:abstractNum>
  <w:abstractNum w:abstractNumId="90">
    <w:nsid w:val="4D714050"/>
    <w:multiLevelType w:val="multilevel"/>
    <w:tmpl w:val="1EE0C2BC"/>
    <w:lvl w:ilvl="0">
      <w:start w:val="3"/>
      <w:numFmt w:val="decimal"/>
      <w:lvlText w:val="162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D8C4C44"/>
    <w:multiLevelType w:val="hybridMultilevel"/>
    <w:tmpl w:val="2794CC18"/>
    <w:lvl w:ilvl="0" w:tplc="64D01EA0">
      <w:start w:val="1"/>
      <w:numFmt w:val="decimal"/>
      <w:lvlText w:val="%1)"/>
      <w:lvlJc w:val="left"/>
      <w:pPr>
        <w:ind w:left="1943" w:hanging="262"/>
        <w:jc w:val="left"/>
      </w:pPr>
      <w:rPr>
        <w:rFonts w:ascii="Times New Roman" w:eastAsia="Times New Roman" w:hAnsi="Times New Roman" w:cs="Times New Roman" w:hint="default"/>
        <w:b/>
        <w:bCs/>
        <w:i/>
        <w:iCs/>
        <w:color w:val="20272D"/>
        <w:w w:val="99"/>
        <w:sz w:val="24"/>
        <w:szCs w:val="24"/>
        <w:lang w:val="ru-RU" w:eastAsia="en-US" w:bidi="ar-SA"/>
      </w:rPr>
    </w:lvl>
    <w:lvl w:ilvl="1" w:tplc="6972B328">
      <w:numFmt w:val="bullet"/>
      <w:lvlText w:val="•"/>
      <w:lvlJc w:val="left"/>
      <w:pPr>
        <w:ind w:left="2872" w:hanging="262"/>
      </w:pPr>
      <w:rPr>
        <w:rFonts w:hint="default"/>
        <w:lang w:val="ru-RU" w:eastAsia="en-US" w:bidi="ar-SA"/>
      </w:rPr>
    </w:lvl>
    <w:lvl w:ilvl="2" w:tplc="79E4AA1A">
      <w:numFmt w:val="bullet"/>
      <w:lvlText w:val="•"/>
      <w:lvlJc w:val="left"/>
      <w:pPr>
        <w:ind w:left="3804" w:hanging="262"/>
      </w:pPr>
      <w:rPr>
        <w:rFonts w:hint="default"/>
        <w:lang w:val="ru-RU" w:eastAsia="en-US" w:bidi="ar-SA"/>
      </w:rPr>
    </w:lvl>
    <w:lvl w:ilvl="3" w:tplc="2B3CEF06">
      <w:numFmt w:val="bullet"/>
      <w:lvlText w:val="•"/>
      <w:lvlJc w:val="left"/>
      <w:pPr>
        <w:ind w:left="4736" w:hanging="262"/>
      </w:pPr>
      <w:rPr>
        <w:rFonts w:hint="default"/>
        <w:lang w:val="ru-RU" w:eastAsia="en-US" w:bidi="ar-SA"/>
      </w:rPr>
    </w:lvl>
    <w:lvl w:ilvl="4" w:tplc="4A02BA44">
      <w:numFmt w:val="bullet"/>
      <w:lvlText w:val="•"/>
      <w:lvlJc w:val="left"/>
      <w:pPr>
        <w:ind w:left="5668" w:hanging="262"/>
      </w:pPr>
      <w:rPr>
        <w:rFonts w:hint="default"/>
        <w:lang w:val="ru-RU" w:eastAsia="en-US" w:bidi="ar-SA"/>
      </w:rPr>
    </w:lvl>
    <w:lvl w:ilvl="5" w:tplc="4242721A">
      <w:numFmt w:val="bullet"/>
      <w:lvlText w:val="•"/>
      <w:lvlJc w:val="left"/>
      <w:pPr>
        <w:ind w:left="6600" w:hanging="262"/>
      </w:pPr>
      <w:rPr>
        <w:rFonts w:hint="default"/>
        <w:lang w:val="ru-RU" w:eastAsia="en-US" w:bidi="ar-SA"/>
      </w:rPr>
    </w:lvl>
    <w:lvl w:ilvl="6" w:tplc="D73A48E2">
      <w:numFmt w:val="bullet"/>
      <w:lvlText w:val="•"/>
      <w:lvlJc w:val="left"/>
      <w:pPr>
        <w:ind w:left="7532" w:hanging="262"/>
      </w:pPr>
      <w:rPr>
        <w:rFonts w:hint="default"/>
        <w:lang w:val="ru-RU" w:eastAsia="en-US" w:bidi="ar-SA"/>
      </w:rPr>
    </w:lvl>
    <w:lvl w:ilvl="7" w:tplc="7EA4F9EC">
      <w:numFmt w:val="bullet"/>
      <w:lvlText w:val="•"/>
      <w:lvlJc w:val="left"/>
      <w:pPr>
        <w:ind w:left="8464" w:hanging="262"/>
      </w:pPr>
      <w:rPr>
        <w:rFonts w:hint="default"/>
        <w:lang w:val="ru-RU" w:eastAsia="en-US" w:bidi="ar-SA"/>
      </w:rPr>
    </w:lvl>
    <w:lvl w:ilvl="8" w:tplc="5DE23E32">
      <w:numFmt w:val="bullet"/>
      <w:lvlText w:val="•"/>
      <w:lvlJc w:val="left"/>
      <w:pPr>
        <w:ind w:left="9396" w:hanging="262"/>
      </w:pPr>
      <w:rPr>
        <w:rFonts w:hint="default"/>
        <w:lang w:val="ru-RU" w:eastAsia="en-US" w:bidi="ar-SA"/>
      </w:rPr>
    </w:lvl>
  </w:abstractNum>
  <w:abstractNum w:abstractNumId="92">
    <w:nsid w:val="4E002368"/>
    <w:multiLevelType w:val="hybridMultilevel"/>
    <w:tmpl w:val="0B121EF0"/>
    <w:lvl w:ilvl="0" w:tplc="4EC8B8E4">
      <w:numFmt w:val="bullet"/>
      <w:lvlText w:val="–"/>
      <w:lvlJc w:val="left"/>
      <w:pPr>
        <w:ind w:left="522" w:hanging="286"/>
      </w:pPr>
      <w:rPr>
        <w:rFonts w:ascii="Times New Roman" w:eastAsia="Times New Roman" w:hAnsi="Times New Roman" w:cs="Times New Roman" w:hint="default"/>
        <w:i/>
        <w:iCs/>
        <w:w w:val="100"/>
        <w:sz w:val="22"/>
        <w:szCs w:val="22"/>
        <w:lang w:val="ru-RU" w:eastAsia="en-US" w:bidi="ar-SA"/>
      </w:rPr>
    </w:lvl>
    <w:lvl w:ilvl="1" w:tplc="B47EC9DA">
      <w:numFmt w:val="bullet"/>
      <w:lvlText w:val="•"/>
      <w:lvlJc w:val="left"/>
      <w:pPr>
        <w:ind w:left="1541" w:hanging="286"/>
      </w:pPr>
      <w:rPr>
        <w:rFonts w:hint="default"/>
        <w:lang w:val="ru-RU" w:eastAsia="en-US" w:bidi="ar-SA"/>
      </w:rPr>
    </w:lvl>
    <w:lvl w:ilvl="2" w:tplc="2AB6DE04">
      <w:numFmt w:val="bullet"/>
      <w:lvlText w:val="•"/>
      <w:lvlJc w:val="left"/>
      <w:pPr>
        <w:ind w:left="2562" w:hanging="286"/>
      </w:pPr>
      <w:rPr>
        <w:rFonts w:hint="default"/>
        <w:lang w:val="ru-RU" w:eastAsia="en-US" w:bidi="ar-SA"/>
      </w:rPr>
    </w:lvl>
    <w:lvl w:ilvl="3" w:tplc="E7345F78">
      <w:numFmt w:val="bullet"/>
      <w:lvlText w:val="•"/>
      <w:lvlJc w:val="left"/>
      <w:pPr>
        <w:ind w:left="3583" w:hanging="286"/>
      </w:pPr>
      <w:rPr>
        <w:rFonts w:hint="default"/>
        <w:lang w:val="ru-RU" w:eastAsia="en-US" w:bidi="ar-SA"/>
      </w:rPr>
    </w:lvl>
    <w:lvl w:ilvl="4" w:tplc="F4D8972E">
      <w:numFmt w:val="bullet"/>
      <w:lvlText w:val="•"/>
      <w:lvlJc w:val="left"/>
      <w:pPr>
        <w:ind w:left="4604" w:hanging="286"/>
      </w:pPr>
      <w:rPr>
        <w:rFonts w:hint="default"/>
        <w:lang w:val="ru-RU" w:eastAsia="en-US" w:bidi="ar-SA"/>
      </w:rPr>
    </w:lvl>
    <w:lvl w:ilvl="5" w:tplc="3606DFEA">
      <w:numFmt w:val="bullet"/>
      <w:lvlText w:val="•"/>
      <w:lvlJc w:val="left"/>
      <w:pPr>
        <w:ind w:left="5625" w:hanging="286"/>
      </w:pPr>
      <w:rPr>
        <w:rFonts w:hint="default"/>
        <w:lang w:val="ru-RU" w:eastAsia="en-US" w:bidi="ar-SA"/>
      </w:rPr>
    </w:lvl>
    <w:lvl w:ilvl="6" w:tplc="D5047CC6">
      <w:numFmt w:val="bullet"/>
      <w:lvlText w:val="•"/>
      <w:lvlJc w:val="left"/>
      <w:pPr>
        <w:ind w:left="6646" w:hanging="286"/>
      </w:pPr>
      <w:rPr>
        <w:rFonts w:hint="default"/>
        <w:lang w:val="ru-RU" w:eastAsia="en-US" w:bidi="ar-SA"/>
      </w:rPr>
    </w:lvl>
    <w:lvl w:ilvl="7" w:tplc="5D68BEDA">
      <w:numFmt w:val="bullet"/>
      <w:lvlText w:val="•"/>
      <w:lvlJc w:val="left"/>
      <w:pPr>
        <w:ind w:left="7667" w:hanging="286"/>
      </w:pPr>
      <w:rPr>
        <w:rFonts w:hint="default"/>
        <w:lang w:val="ru-RU" w:eastAsia="en-US" w:bidi="ar-SA"/>
      </w:rPr>
    </w:lvl>
    <w:lvl w:ilvl="8" w:tplc="212E2C0E">
      <w:numFmt w:val="bullet"/>
      <w:lvlText w:val="•"/>
      <w:lvlJc w:val="left"/>
      <w:pPr>
        <w:ind w:left="8688" w:hanging="286"/>
      </w:pPr>
      <w:rPr>
        <w:rFonts w:hint="default"/>
        <w:lang w:val="ru-RU" w:eastAsia="en-US" w:bidi="ar-SA"/>
      </w:rPr>
    </w:lvl>
  </w:abstractNum>
  <w:abstractNum w:abstractNumId="93">
    <w:nsid w:val="505A50E3"/>
    <w:multiLevelType w:val="hybridMultilevel"/>
    <w:tmpl w:val="CF3CC92C"/>
    <w:lvl w:ilvl="0" w:tplc="2BE088A4">
      <w:numFmt w:val="bullet"/>
      <w:lvlText w:val="-"/>
      <w:lvlJc w:val="left"/>
      <w:pPr>
        <w:ind w:left="290" w:hanging="142"/>
      </w:pPr>
      <w:rPr>
        <w:rFonts w:ascii="Times New Roman" w:eastAsia="Times New Roman" w:hAnsi="Times New Roman" w:cs="Times New Roman" w:hint="default"/>
        <w:w w:val="97"/>
        <w:sz w:val="24"/>
        <w:szCs w:val="24"/>
        <w:lang w:val="ru-RU" w:eastAsia="en-US" w:bidi="ar-SA"/>
      </w:rPr>
    </w:lvl>
    <w:lvl w:ilvl="1" w:tplc="8A7AD718">
      <w:numFmt w:val="bullet"/>
      <w:lvlText w:val="•"/>
      <w:lvlJc w:val="left"/>
      <w:pPr>
        <w:ind w:left="511" w:hanging="142"/>
      </w:pPr>
      <w:rPr>
        <w:rFonts w:hint="default"/>
        <w:lang w:val="ru-RU" w:eastAsia="en-US" w:bidi="ar-SA"/>
      </w:rPr>
    </w:lvl>
    <w:lvl w:ilvl="2" w:tplc="6DC8019C">
      <w:numFmt w:val="bullet"/>
      <w:lvlText w:val="•"/>
      <w:lvlJc w:val="left"/>
      <w:pPr>
        <w:ind w:left="722" w:hanging="142"/>
      </w:pPr>
      <w:rPr>
        <w:rFonts w:hint="default"/>
        <w:lang w:val="ru-RU" w:eastAsia="en-US" w:bidi="ar-SA"/>
      </w:rPr>
    </w:lvl>
    <w:lvl w:ilvl="3" w:tplc="08DC3430">
      <w:numFmt w:val="bullet"/>
      <w:lvlText w:val="•"/>
      <w:lvlJc w:val="left"/>
      <w:pPr>
        <w:ind w:left="934" w:hanging="142"/>
      </w:pPr>
      <w:rPr>
        <w:rFonts w:hint="default"/>
        <w:lang w:val="ru-RU" w:eastAsia="en-US" w:bidi="ar-SA"/>
      </w:rPr>
    </w:lvl>
    <w:lvl w:ilvl="4" w:tplc="663A4114">
      <w:numFmt w:val="bullet"/>
      <w:lvlText w:val="•"/>
      <w:lvlJc w:val="left"/>
      <w:pPr>
        <w:ind w:left="1145" w:hanging="142"/>
      </w:pPr>
      <w:rPr>
        <w:rFonts w:hint="default"/>
        <w:lang w:val="ru-RU" w:eastAsia="en-US" w:bidi="ar-SA"/>
      </w:rPr>
    </w:lvl>
    <w:lvl w:ilvl="5" w:tplc="053C5008">
      <w:numFmt w:val="bullet"/>
      <w:lvlText w:val="•"/>
      <w:lvlJc w:val="left"/>
      <w:pPr>
        <w:ind w:left="1357" w:hanging="142"/>
      </w:pPr>
      <w:rPr>
        <w:rFonts w:hint="default"/>
        <w:lang w:val="ru-RU" w:eastAsia="en-US" w:bidi="ar-SA"/>
      </w:rPr>
    </w:lvl>
    <w:lvl w:ilvl="6" w:tplc="9CD88FF2">
      <w:numFmt w:val="bullet"/>
      <w:lvlText w:val="•"/>
      <w:lvlJc w:val="left"/>
      <w:pPr>
        <w:ind w:left="1568" w:hanging="142"/>
      </w:pPr>
      <w:rPr>
        <w:rFonts w:hint="default"/>
        <w:lang w:val="ru-RU" w:eastAsia="en-US" w:bidi="ar-SA"/>
      </w:rPr>
    </w:lvl>
    <w:lvl w:ilvl="7" w:tplc="BBC4E292">
      <w:numFmt w:val="bullet"/>
      <w:lvlText w:val="•"/>
      <w:lvlJc w:val="left"/>
      <w:pPr>
        <w:ind w:left="1779" w:hanging="142"/>
      </w:pPr>
      <w:rPr>
        <w:rFonts w:hint="default"/>
        <w:lang w:val="ru-RU" w:eastAsia="en-US" w:bidi="ar-SA"/>
      </w:rPr>
    </w:lvl>
    <w:lvl w:ilvl="8" w:tplc="AAB0B964">
      <w:numFmt w:val="bullet"/>
      <w:lvlText w:val="•"/>
      <w:lvlJc w:val="left"/>
      <w:pPr>
        <w:ind w:left="1991" w:hanging="142"/>
      </w:pPr>
      <w:rPr>
        <w:rFonts w:hint="default"/>
        <w:lang w:val="ru-RU" w:eastAsia="en-US" w:bidi="ar-SA"/>
      </w:rPr>
    </w:lvl>
  </w:abstractNum>
  <w:abstractNum w:abstractNumId="94">
    <w:nsid w:val="52F72407"/>
    <w:multiLevelType w:val="multilevel"/>
    <w:tmpl w:val="BFF807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53762FDB"/>
    <w:multiLevelType w:val="multilevel"/>
    <w:tmpl w:val="433CAF0C"/>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46E38DC"/>
    <w:multiLevelType w:val="hybridMultilevel"/>
    <w:tmpl w:val="121C398E"/>
    <w:lvl w:ilvl="0" w:tplc="6BCAAEA4">
      <w:numFmt w:val="bullet"/>
      <w:lvlText w:val="-"/>
      <w:lvlJc w:val="left"/>
      <w:pPr>
        <w:ind w:left="1590" w:hanging="142"/>
      </w:pPr>
      <w:rPr>
        <w:rFonts w:ascii="Times New Roman" w:eastAsia="Times New Roman" w:hAnsi="Times New Roman" w:cs="Times New Roman" w:hint="default"/>
        <w:w w:val="97"/>
        <w:sz w:val="24"/>
        <w:szCs w:val="24"/>
        <w:lang w:val="ru-RU" w:eastAsia="en-US" w:bidi="ar-SA"/>
      </w:rPr>
    </w:lvl>
    <w:lvl w:ilvl="1" w:tplc="3CAA945C">
      <w:numFmt w:val="bullet"/>
      <w:lvlText w:val="-"/>
      <w:lvlJc w:val="left"/>
      <w:pPr>
        <w:ind w:left="1682" w:hanging="243"/>
      </w:pPr>
      <w:rPr>
        <w:rFonts w:hint="default"/>
        <w:w w:val="97"/>
        <w:lang w:val="ru-RU" w:eastAsia="en-US" w:bidi="ar-SA"/>
      </w:rPr>
    </w:lvl>
    <w:lvl w:ilvl="2" w:tplc="15663726">
      <w:numFmt w:val="bullet"/>
      <w:lvlText w:val="•"/>
      <w:lvlJc w:val="left"/>
      <w:pPr>
        <w:ind w:left="1682" w:hanging="272"/>
      </w:pPr>
      <w:rPr>
        <w:rFonts w:ascii="Times New Roman" w:eastAsia="Times New Roman" w:hAnsi="Times New Roman" w:cs="Times New Roman" w:hint="default"/>
        <w:w w:val="100"/>
        <w:sz w:val="22"/>
        <w:szCs w:val="22"/>
        <w:lang w:val="ru-RU" w:eastAsia="en-US" w:bidi="ar-SA"/>
      </w:rPr>
    </w:lvl>
    <w:lvl w:ilvl="3" w:tplc="0C509514">
      <w:numFmt w:val="bullet"/>
      <w:lvlText w:val="•"/>
      <w:lvlJc w:val="left"/>
      <w:pPr>
        <w:ind w:left="3809" w:hanging="272"/>
      </w:pPr>
      <w:rPr>
        <w:rFonts w:hint="default"/>
        <w:lang w:val="ru-RU" w:eastAsia="en-US" w:bidi="ar-SA"/>
      </w:rPr>
    </w:lvl>
    <w:lvl w:ilvl="4" w:tplc="BC5CBDD2">
      <w:numFmt w:val="bullet"/>
      <w:lvlText w:val="•"/>
      <w:lvlJc w:val="left"/>
      <w:pPr>
        <w:ind w:left="4873" w:hanging="272"/>
      </w:pPr>
      <w:rPr>
        <w:rFonts w:hint="default"/>
        <w:lang w:val="ru-RU" w:eastAsia="en-US" w:bidi="ar-SA"/>
      </w:rPr>
    </w:lvl>
    <w:lvl w:ilvl="5" w:tplc="CE202E70">
      <w:numFmt w:val="bullet"/>
      <w:lvlText w:val="•"/>
      <w:lvlJc w:val="left"/>
      <w:pPr>
        <w:ind w:left="5938" w:hanging="272"/>
      </w:pPr>
      <w:rPr>
        <w:rFonts w:hint="default"/>
        <w:lang w:val="ru-RU" w:eastAsia="en-US" w:bidi="ar-SA"/>
      </w:rPr>
    </w:lvl>
    <w:lvl w:ilvl="6" w:tplc="09FAFB78">
      <w:numFmt w:val="bullet"/>
      <w:lvlText w:val="•"/>
      <w:lvlJc w:val="left"/>
      <w:pPr>
        <w:ind w:left="7002" w:hanging="272"/>
      </w:pPr>
      <w:rPr>
        <w:rFonts w:hint="default"/>
        <w:lang w:val="ru-RU" w:eastAsia="en-US" w:bidi="ar-SA"/>
      </w:rPr>
    </w:lvl>
    <w:lvl w:ilvl="7" w:tplc="AEF43160">
      <w:numFmt w:val="bullet"/>
      <w:lvlText w:val="•"/>
      <w:lvlJc w:val="left"/>
      <w:pPr>
        <w:ind w:left="8067" w:hanging="272"/>
      </w:pPr>
      <w:rPr>
        <w:rFonts w:hint="default"/>
        <w:lang w:val="ru-RU" w:eastAsia="en-US" w:bidi="ar-SA"/>
      </w:rPr>
    </w:lvl>
    <w:lvl w:ilvl="8" w:tplc="A03A4266">
      <w:numFmt w:val="bullet"/>
      <w:lvlText w:val="•"/>
      <w:lvlJc w:val="left"/>
      <w:pPr>
        <w:ind w:left="9131" w:hanging="272"/>
      </w:pPr>
      <w:rPr>
        <w:rFonts w:hint="default"/>
        <w:lang w:val="ru-RU" w:eastAsia="en-US" w:bidi="ar-SA"/>
      </w:rPr>
    </w:lvl>
  </w:abstractNum>
  <w:abstractNum w:abstractNumId="97">
    <w:nsid w:val="56390E76"/>
    <w:multiLevelType w:val="hybridMultilevel"/>
    <w:tmpl w:val="DF149E56"/>
    <w:lvl w:ilvl="0" w:tplc="B42CA3EA">
      <w:start w:val="1"/>
      <w:numFmt w:val="decimal"/>
      <w:lvlText w:val="%1)"/>
      <w:lvlJc w:val="left"/>
      <w:pPr>
        <w:ind w:left="1943" w:hanging="262"/>
        <w:jc w:val="left"/>
      </w:pPr>
      <w:rPr>
        <w:rFonts w:ascii="Times New Roman" w:eastAsia="Times New Roman" w:hAnsi="Times New Roman" w:cs="Times New Roman" w:hint="default"/>
        <w:b/>
        <w:bCs/>
        <w:i/>
        <w:iCs/>
        <w:color w:val="20272D"/>
        <w:w w:val="99"/>
        <w:sz w:val="24"/>
        <w:szCs w:val="24"/>
        <w:lang w:val="ru-RU" w:eastAsia="en-US" w:bidi="ar-SA"/>
      </w:rPr>
    </w:lvl>
    <w:lvl w:ilvl="1" w:tplc="D42A0F76">
      <w:numFmt w:val="bullet"/>
      <w:lvlText w:val="•"/>
      <w:lvlJc w:val="left"/>
      <w:pPr>
        <w:ind w:left="2872" w:hanging="262"/>
      </w:pPr>
      <w:rPr>
        <w:rFonts w:hint="default"/>
        <w:lang w:val="ru-RU" w:eastAsia="en-US" w:bidi="ar-SA"/>
      </w:rPr>
    </w:lvl>
    <w:lvl w:ilvl="2" w:tplc="8B326660">
      <w:numFmt w:val="bullet"/>
      <w:lvlText w:val="•"/>
      <w:lvlJc w:val="left"/>
      <w:pPr>
        <w:ind w:left="3804" w:hanging="262"/>
      </w:pPr>
      <w:rPr>
        <w:rFonts w:hint="default"/>
        <w:lang w:val="ru-RU" w:eastAsia="en-US" w:bidi="ar-SA"/>
      </w:rPr>
    </w:lvl>
    <w:lvl w:ilvl="3" w:tplc="E91676D2">
      <w:numFmt w:val="bullet"/>
      <w:lvlText w:val="•"/>
      <w:lvlJc w:val="left"/>
      <w:pPr>
        <w:ind w:left="4736" w:hanging="262"/>
      </w:pPr>
      <w:rPr>
        <w:rFonts w:hint="default"/>
        <w:lang w:val="ru-RU" w:eastAsia="en-US" w:bidi="ar-SA"/>
      </w:rPr>
    </w:lvl>
    <w:lvl w:ilvl="4" w:tplc="D5082F6E">
      <w:numFmt w:val="bullet"/>
      <w:lvlText w:val="•"/>
      <w:lvlJc w:val="left"/>
      <w:pPr>
        <w:ind w:left="5668" w:hanging="262"/>
      </w:pPr>
      <w:rPr>
        <w:rFonts w:hint="default"/>
        <w:lang w:val="ru-RU" w:eastAsia="en-US" w:bidi="ar-SA"/>
      </w:rPr>
    </w:lvl>
    <w:lvl w:ilvl="5" w:tplc="13D65C74">
      <w:numFmt w:val="bullet"/>
      <w:lvlText w:val="•"/>
      <w:lvlJc w:val="left"/>
      <w:pPr>
        <w:ind w:left="6600" w:hanging="262"/>
      </w:pPr>
      <w:rPr>
        <w:rFonts w:hint="default"/>
        <w:lang w:val="ru-RU" w:eastAsia="en-US" w:bidi="ar-SA"/>
      </w:rPr>
    </w:lvl>
    <w:lvl w:ilvl="6" w:tplc="5AA016B2">
      <w:numFmt w:val="bullet"/>
      <w:lvlText w:val="•"/>
      <w:lvlJc w:val="left"/>
      <w:pPr>
        <w:ind w:left="7532" w:hanging="262"/>
      </w:pPr>
      <w:rPr>
        <w:rFonts w:hint="default"/>
        <w:lang w:val="ru-RU" w:eastAsia="en-US" w:bidi="ar-SA"/>
      </w:rPr>
    </w:lvl>
    <w:lvl w:ilvl="7" w:tplc="0EF8BC4E">
      <w:numFmt w:val="bullet"/>
      <w:lvlText w:val="•"/>
      <w:lvlJc w:val="left"/>
      <w:pPr>
        <w:ind w:left="8464" w:hanging="262"/>
      </w:pPr>
      <w:rPr>
        <w:rFonts w:hint="default"/>
        <w:lang w:val="ru-RU" w:eastAsia="en-US" w:bidi="ar-SA"/>
      </w:rPr>
    </w:lvl>
    <w:lvl w:ilvl="8" w:tplc="6BECC832">
      <w:numFmt w:val="bullet"/>
      <w:lvlText w:val="•"/>
      <w:lvlJc w:val="left"/>
      <w:pPr>
        <w:ind w:left="9396" w:hanging="262"/>
      </w:pPr>
      <w:rPr>
        <w:rFonts w:hint="default"/>
        <w:lang w:val="ru-RU" w:eastAsia="en-US" w:bidi="ar-SA"/>
      </w:rPr>
    </w:lvl>
  </w:abstractNum>
  <w:abstractNum w:abstractNumId="98">
    <w:nsid w:val="56442A31"/>
    <w:multiLevelType w:val="hybridMultilevel"/>
    <w:tmpl w:val="8C366208"/>
    <w:lvl w:ilvl="0" w:tplc="4FB40232">
      <w:numFmt w:val="bullet"/>
      <w:lvlText w:val="-"/>
      <w:lvlJc w:val="left"/>
      <w:pPr>
        <w:ind w:left="1682" w:hanging="200"/>
      </w:pPr>
      <w:rPr>
        <w:rFonts w:ascii="Times New Roman" w:eastAsia="Times New Roman" w:hAnsi="Times New Roman" w:cs="Times New Roman" w:hint="default"/>
        <w:w w:val="97"/>
        <w:sz w:val="24"/>
        <w:szCs w:val="24"/>
        <w:lang w:val="ru-RU" w:eastAsia="en-US" w:bidi="ar-SA"/>
      </w:rPr>
    </w:lvl>
    <w:lvl w:ilvl="1" w:tplc="B5807F76">
      <w:numFmt w:val="bullet"/>
      <w:lvlText w:val="•"/>
      <w:lvlJc w:val="left"/>
      <w:pPr>
        <w:ind w:left="2638" w:hanging="200"/>
      </w:pPr>
      <w:rPr>
        <w:rFonts w:hint="default"/>
        <w:lang w:val="ru-RU" w:eastAsia="en-US" w:bidi="ar-SA"/>
      </w:rPr>
    </w:lvl>
    <w:lvl w:ilvl="2" w:tplc="487E7DDC">
      <w:numFmt w:val="bullet"/>
      <w:lvlText w:val="•"/>
      <w:lvlJc w:val="left"/>
      <w:pPr>
        <w:ind w:left="3596" w:hanging="200"/>
      </w:pPr>
      <w:rPr>
        <w:rFonts w:hint="default"/>
        <w:lang w:val="ru-RU" w:eastAsia="en-US" w:bidi="ar-SA"/>
      </w:rPr>
    </w:lvl>
    <w:lvl w:ilvl="3" w:tplc="CE7E5C96">
      <w:numFmt w:val="bullet"/>
      <w:lvlText w:val="•"/>
      <w:lvlJc w:val="left"/>
      <w:pPr>
        <w:ind w:left="4554" w:hanging="200"/>
      </w:pPr>
      <w:rPr>
        <w:rFonts w:hint="default"/>
        <w:lang w:val="ru-RU" w:eastAsia="en-US" w:bidi="ar-SA"/>
      </w:rPr>
    </w:lvl>
    <w:lvl w:ilvl="4" w:tplc="5A643288">
      <w:numFmt w:val="bullet"/>
      <w:lvlText w:val="•"/>
      <w:lvlJc w:val="left"/>
      <w:pPr>
        <w:ind w:left="5512" w:hanging="200"/>
      </w:pPr>
      <w:rPr>
        <w:rFonts w:hint="default"/>
        <w:lang w:val="ru-RU" w:eastAsia="en-US" w:bidi="ar-SA"/>
      </w:rPr>
    </w:lvl>
    <w:lvl w:ilvl="5" w:tplc="D3609158">
      <w:numFmt w:val="bullet"/>
      <w:lvlText w:val="•"/>
      <w:lvlJc w:val="left"/>
      <w:pPr>
        <w:ind w:left="6470" w:hanging="200"/>
      </w:pPr>
      <w:rPr>
        <w:rFonts w:hint="default"/>
        <w:lang w:val="ru-RU" w:eastAsia="en-US" w:bidi="ar-SA"/>
      </w:rPr>
    </w:lvl>
    <w:lvl w:ilvl="6" w:tplc="6DAE18A6">
      <w:numFmt w:val="bullet"/>
      <w:lvlText w:val="•"/>
      <w:lvlJc w:val="left"/>
      <w:pPr>
        <w:ind w:left="7428" w:hanging="200"/>
      </w:pPr>
      <w:rPr>
        <w:rFonts w:hint="default"/>
        <w:lang w:val="ru-RU" w:eastAsia="en-US" w:bidi="ar-SA"/>
      </w:rPr>
    </w:lvl>
    <w:lvl w:ilvl="7" w:tplc="0B8AE83A">
      <w:numFmt w:val="bullet"/>
      <w:lvlText w:val="•"/>
      <w:lvlJc w:val="left"/>
      <w:pPr>
        <w:ind w:left="8386" w:hanging="200"/>
      </w:pPr>
      <w:rPr>
        <w:rFonts w:hint="default"/>
        <w:lang w:val="ru-RU" w:eastAsia="en-US" w:bidi="ar-SA"/>
      </w:rPr>
    </w:lvl>
    <w:lvl w:ilvl="8" w:tplc="BC1AD372">
      <w:numFmt w:val="bullet"/>
      <w:lvlText w:val="•"/>
      <w:lvlJc w:val="left"/>
      <w:pPr>
        <w:ind w:left="9344" w:hanging="200"/>
      </w:pPr>
      <w:rPr>
        <w:rFonts w:hint="default"/>
        <w:lang w:val="ru-RU" w:eastAsia="en-US" w:bidi="ar-SA"/>
      </w:rPr>
    </w:lvl>
  </w:abstractNum>
  <w:abstractNum w:abstractNumId="99">
    <w:nsid w:val="592533AF"/>
    <w:multiLevelType w:val="hybridMultilevel"/>
    <w:tmpl w:val="F86C0012"/>
    <w:lvl w:ilvl="0" w:tplc="EC02B07E">
      <w:numFmt w:val="bullet"/>
      <w:lvlText w:val="–"/>
      <w:lvlJc w:val="left"/>
      <w:pPr>
        <w:ind w:left="1513" w:hanging="274"/>
      </w:pPr>
      <w:rPr>
        <w:rFonts w:ascii="Times New Roman" w:eastAsia="Times New Roman" w:hAnsi="Times New Roman" w:cs="Times New Roman" w:hint="default"/>
        <w:i/>
        <w:iCs/>
        <w:w w:val="100"/>
        <w:sz w:val="22"/>
        <w:szCs w:val="22"/>
        <w:lang w:val="ru-RU" w:eastAsia="en-US" w:bidi="ar-SA"/>
      </w:rPr>
    </w:lvl>
    <w:lvl w:ilvl="1" w:tplc="736C5BA2">
      <w:numFmt w:val="bullet"/>
      <w:lvlText w:val="•"/>
      <w:lvlJc w:val="left"/>
      <w:pPr>
        <w:ind w:left="2441" w:hanging="274"/>
      </w:pPr>
      <w:rPr>
        <w:rFonts w:hint="default"/>
        <w:lang w:val="ru-RU" w:eastAsia="en-US" w:bidi="ar-SA"/>
      </w:rPr>
    </w:lvl>
    <w:lvl w:ilvl="2" w:tplc="B21A21EA">
      <w:numFmt w:val="bullet"/>
      <w:lvlText w:val="•"/>
      <w:lvlJc w:val="left"/>
      <w:pPr>
        <w:ind w:left="3362" w:hanging="274"/>
      </w:pPr>
      <w:rPr>
        <w:rFonts w:hint="default"/>
        <w:lang w:val="ru-RU" w:eastAsia="en-US" w:bidi="ar-SA"/>
      </w:rPr>
    </w:lvl>
    <w:lvl w:ilvl="3" w:tplc="5746A3FE">
      <w:numFmt w:val="bullet"/>
      <w:lvlText w:val="•"/>
      <w:lvlJc w:val="left"/>
      <w:pPr>
        <w:ind w:left="4283" w:hanging="274"/>
      </w:pPr>
      <w:rPr>
        <w:rFonts w:hint="default"/>
        <w:lang w:val="ru-RU" w:eastAsia="en-US" w:bidi="ar-SA"/>
      </w:rPr>
    </w:lvl>
    <w:lvl w:ilvl="4" w:tplc="E2EC3736">
      <w:numFmt w:val="bullet"/>
      <w:lvlText w:val="•"/>
      <w:lvlJc w:val="left"/>
      <w:pPr>
        <w:ind w:left="5204" w:hanging="274"/>
      </w:pPr>
      <w:rPr>
        <w:rFonts w:hint="default"/>
        <w:lang w:val="ru-RU" w:eastAsia="en-US" w:bidi="ar-SA"/>
      </w:rPr>
    </w:lvl>
    <w:lvl w:ilvl="5" w:tplc="5E9C10AE">
      <w:numFmt w:val="bullet"/>
      <w:lvlText w:val="•"/>
      <w:lvlJc w:val="left"/>
      <w:pPr>
        <w:ind w:left="6125" w:hanging="274"/>
      </w:pPr>
      <w:rPr>
        <w:rFonts w:hint="default"/>
        <w:lang w:val="ru-RU" w:eastAsia="en-US" w:bidi="ar-SA"/>
      </w:rPr>
    </w:lvl>
    <w:lvl w:ilvl="6" w:tplc="3EA012F4">
      <w:numFmt w:val="bullet"/>
      <w:lvlText w:val="•"/>
      <w:lvlJc w:val="left"/>
      <w:pPr>
        <w:ind w:left="7046" w:hanging="274"/>
      </w:pPr>
      <w:rPr>
        <w:rFonts w:hint="default"/>
        <w:lang w:val="ru-RU" w:eastAsia="en-US" w:bidi="ar-SA"/>
      </w:rPr>
    </w:lvl>
    <w:lvl w:ilvl="7" w:tplc="97901CCE">
      <w:numFmt w:val="bullet"/>
      <w:lvlText w:val="•"/>
      <w:lvlJc w:val="left"/>
      <w:pPr>
        <w:ind w:left="7967" w:hanging="274"/>
      </w:pPr>
      <w:rPr>
        <w:rFonts w:hint="default"/>
        <w:lang w:val="ru-RU" w:eastAsia="en-US" w:bidi="ar-SA"/>
      </w:rPr>
    </w:lvl>
    <w:lvl w:ilvl="8" w:tplc="56625158">
      <w:numFmt w:val="bullet"/>
      <w:lvlText w:val="•"/>
      <w:lvlJc w:val="left"/>
      <w:pPr>
        <w:ind w:left="8888" w:hanging="274"/>
      </w:pPr>
      <w:rPr>
        <w:rFonts w:hint="default"/>
        <w:lang w:val="ru-RU" w:eastAsia="en-US" w:bidi="ar-SA"/>
      </w:rPr>
    </w:lvl>
  </w:abstractNum>
  <w:abstractNum w:abstractNumId="100">
    <w:nsid w:val="59C352E8"/>
    <w:multiLevelType w:val="hybridMultilevel"/>
    <w:tmpl w:val="882EC446"/>
    <w:lvl w:ilvl="0" w:tplc="3034B336">
      <w:numFmt w:val="bullet"/>
      <w:lvlText w:val="–"/>
      <w:lvlJc w:val="left"/>
      <w:pPr>
        <w:ind w:left="522" w:hanging="286"/>
      </w:pPr>
      <w:rPr>
        <w:rFonts w:ascii="Times New Roman" w:eastAsia="Times New Roman" w:hAnsi="Times New Roman" w:cs="Times New Roman" w:hint="default"/>
        <w:i/>
        <w:iCs/>
        <w:w w:val="100"/>
        <w:sz w:val="22"/>
        <w:szCs w:val="22"/>
        <w:lang w:val="ru-RU" w:eastAsia="en-US" w:bidi="ar-SA"/>
      </w:rPr>
    </w:lvl>
    <w:lvl w:ilvl="1" w:tplc="CAD6038E">
      <w:numFmt w:val="bullet"/>
      <w:lvlText w:val="•"/>
      <w:lvlJc w:val="left"/>
      <w:pPr>
        <w:ind w:left="1541" w:hanging="286"/>
      </w:pPr>
      <w:rPr>
        <w:rFonts w:hint="default"/>
        <w:lang w:val="ru-RU" w:eastAsia="en-US" w:bidi="ar-SA"/>
      </w:rPr>
    </w:lvl>
    <w:lvl w:ilvl="2" w:tplc="C648591E">
      <w:numFmt w:val="bullet"/>
      <w:lvlText w:val="•"/>
      <w:lvlJc w:val="left"/>
      <w:pPr>
        <w:ind w:left="2562" w:hanging="286"/>
      </w:pPr>
      <w:rPr>
        <w:rFonts w:hint="default"/>
        <w:lang w:val="ru-RU" w:eastAsia="en-US" w:bidi="ar-SA"/>
      </w:rPr>
    </w:lvl>
    <w:lvl w:ilvl="3" w:tplc="40E864DA">
      <w:numFmt w:val="bullet"/>
      <w:lvlText w:val="•"/>
      <w:lvlJc w:val="left"/>
      <w:pPr>
        <w:ind w:left="3583" w:hanging="286"/>
      </w:pPr>
      <w:rPr>
        <w:rFonts w:hint="default"/>
        <w:lang w:val="ru-RU" w:eastAsia="en-US" w:bidi="ar-SA"/>
      </w:rPr>
    </w:lvl>
    <w:lvl w:ilvl="4" w:tplc="77740BF0">
      <w:numFmt w:val="bullet"/>
      <w:lvlText w:val="•"/>
      <w:lvlJc w:val="left"/>
      <w:pPr>
        <w:ind w:left="4604" w:hanging="286"/>
      </w:pPr>
      <w:rPr>
        <w:rFonts w:hint="default"/>
        <w:lang w:val="ru-RU" w:eastAsia="en-US" w:bidi="ar-SA"/>
      </w:rPr>
    </w:lvl>
    <w:lvl w:ilvl="5" w:tplc="6E32CD56">
      <w:numFmt w:val="bullet"/>
      <w:lvlText w:val="•"/>
      <w:lvlJc w:val="left"/>
      <w:pPr>
        <w:ind w:left="5625" w:hanging="286"/>
      </w:pPr>
      <w:rPr>
        <w:rFonts w:hint="default"/>
        <w:lang w:val="ru-RU" w:eastAsia="en-US" w:bidi="ar-SA"/>
      </w:rPr>
    </w:lvl>
    <w:lvl w:ilvl="6" w:tplc="F82A2F48">
      <w:numFmt w:val="bullet"/>
      <w:lvlText w:val="•"/>
      <w:lvlJc w:val="left"/>
      <w:pPr>
        <w:ind w:left="6646" w:hanging="286"/>
      </w:pPr>
      <w:rPr>
        <w:rFonts w:hint="default"/>
        <w:lang w:val="ru-RU" w:eastAsia="en-US" w:bidi="ar-SA"/>
      </w:rPr>
    </w:lvl>
    <w:lvl w:ilvl="7" w:tplc="6720CCB2">
      <w:numFmt w:val="bullet"/>
      <w:lvlText w:val="•"/>
      <w:lvlJc w:val="left"/>
      <w:pPr>
        <w:ind w:left="7667" w:hanging="286"/>
      </w:pPr>
      <w:rPr>
        <w:rFonts w:hint="default"/>
        <w:lang w:val="ru-RU" w:eastAsia="en-US" w:bidi="ar-SA"/>
      </w:rPr>
    </w:lvl>
    <w:lvl w:ilvl="8" w:tplc="69B84A6A">
      <w:numFmt w:val="bullet"/>
      <w:lvlText w:val="•"/>
      <w:lvlJc w:val="left"/>
      <w:pPr>
        <w:ind w:left="8688" w:hanging="286"/>
      </w:pPr>
      <w:rPr>
        <w:rFonts w:hint="default"/>
        <w:lang w:val="ru-RU" w:eastAsia="en-US" w:bidi="ar-SA"/>
      </w:rPr>
    </w:lvl>
  </w:abstractNum>
  <w:abstractNum w:abstractNumId="101">
    <w:nsid w:val="5A1406F2"/>
    <w:multiLevelType w:val="hybridMultilevel"/>
    <w:tmpl w:val="5018FFDA"/>
    <w:lvl w:ilvl="0" w:tplc="045A4B28">
      <w:start w:val="1"/>
      <w:numFmt w:val="decimal"/>
      <w:lvlText w:val="%1."/>
      <w:lvlJc w:val="left"/>
      <w:pPr>
        <w:ind w:left="522" w:hanging="183"/>
        <w:jc w:val="left"/>
      </w:pPr>
      <w:rPr>
        <w:rFonts w:ascii="Times New Roman" w:eastAsia="Times New Roman" w:hAnsi="Times New Roman" w:cs="Times New Roman" w:hint="default"/>
        <w:w w:val="100"/>
        <w:sz w:val="20"/>
        <w:szCs w:val="20"/>
        <w:lang w:val="ru-RU" w:eastAsia="en-US" w:bidi="ar-SA"/>
      </w:rPr>
    </w:lvl>
    <w:lvl w:ilvl="1" w:tplc="B730471C">
      <w:numFmt w:val="bullet"/>
      <w:lvlText w:val="•"/>
      <w:lvlJc w:val="left"/>
      <w:pPr>
        <w:ind w:left="3100" w:hanging="183"/>
      </w:pPr>
      <w:rPr>
        <w:rFonts w:hint="default"/>
        <w:lang w:val="ru-RU" w:eastAsia="en-US" w:bidi="ar-SA"/>
      </w:rPr>
    </w:lvl>
    <w:lvl w:ilvl="2" w:tplc="50B80608">
      <w:numFmt w:val="bullet"/>
      <w:lvlText w:val="•"/>
      <w:lvlJc w:val="left"/>
      <w:pPr>
        <w:ind w:left="3947" w:hanging="183"/>
      </w:pPr>
      <w:rPr>
        <w:rFonts w:hint="default"/>
        <w:lang w:val="ru-RU" w:eastAsia="en-US" w:bidi="ar-SA"/>
      </w:rPr>
    </w:lvl>
    <w:lvl w:ilvl="3" w:tplc="D6146E1C">
      <w:numFmt w:val="bullet"/>
      <w:lvlText w:val="•"/>
      <w:lvlJc w:val="left"/>
      <w:pPr>
        <w:ind w:left="4795" w:hanging="183"/>
      </w:pPr>
      <w:rPr>
        <w:rFonts w:hint="default"/>
        <w:lang w:val="ru-RU" w:eastAsia="en-US" w:bidi="ar-SA"/>
      </w:rPr>
    </w:lvl>
    <w:lvl w:ilvl="4" w:tplc="B5D67B98">
      <w:numFmt w:val="bullet"/>
      <w:lvlText w:val="•"/>
      <w:lvlJc w:val="left"/>
      <w:pPr>
        <w:ind w:left="5643" w:hanging="183"/>
      </w:pPr>
      <w:rPr>
        <w:rFonts w:hint="default"/>
        <w:lang w:val="ru-RU" w:eastAsia="en-US" w:bidi="ar-SA"/>
      </w:rPr>
    </w:lvl>
    <w:lvl w:ilvl="5" w:tplc="D880423A">
      <w:numFmt w:val="bullet"/>
      <w:lvlText w:val="•"/>
      <w:lvlJc w:val="left"/>
      <w:pPr>
        <w:ind w:left="6491" w:hanging="183"/>
      </w:pPr>
      <w:rPr>
        <w:rFonts w:hint="default"/>
        <w:lang w:val="ru-RU" w:eastAsia="en-US" w:bidi="ar-SA"/>
      </w:rPr>
    </w:lvl>
    <w:lvl w:ilvl="6" w:tplc="33802FC8">
      <w:numFmt w:val="bullet"/>
      <w:lvlText w:val="•"/>
      <w:lvlJc w:val="left"/>
      <w:pPr>
        <w:ind w:left="7339" w:hanging="183"/>
      </w:pPr>
      <w:rPr>
        <w:rFonts w:hint="default"/>
        <w:lang w:val="ru-RU" w:eastAsia="en-US" w:bidi="ar-SA"/>
      </w:rPr>
    </w:lvl>
    <w:lvl w:ilvl="7" w:tplc="6B38A32C">
      <w:numFmt w:val="bullet"/>
      <w:lvlText w:val="•"/>
      <w:lvlJc w:val="left"/>
      <w:pPr>
        <w:ind w:left="8187" w:hanging="183"/>
      </w:pPr>
      <w:rPr>
        <w:rFonts w:hint="default"/>
        <w:lang w:val="ru-RU" w:eastAsia="en-US" w:bidi="ar-SA"/>
      </w:rPr>
    </w:lvl>
    <w:lvl w:ilvl="8" w:tplc="7D4C3BAE">
      <w:numFmt w:val="bullet"/>
      <w:lvlText w:val="•"/>
      <w:lvlJc w:val="left"/>
      <w:pPr>
        <w:ind w:left="9035" w:hanging="183"/>
      </w:pPr>
      <w:rPr>
        <w:rFonts w:hint="default"/>
        <w:lang w:val="ru-RU" w:eastAsia="en-US" w:bidi="ar-SA"/>
      </w:rPr>
    </w:lvl>
  </w:abstractNum>
  <w:abstractNum w:abstractNumId="102">
    <w:nsid w:val="5F191747"/>
    <w:multiLevelType w:val="hybridMultilevel"/>
    <w:tmpl w:val="72EE9744"/>
    <w:lvl w:ilvl="0" w:tplc="817E5D10">
      <w:start w:val="1"/>
      <w:numFmt w:val="decimal"/>
      <w:lvlText w:val="%1)"/>
      <w:lvlJc w:val="left"/>
      <w:pPr>
        <w:ind w:left="1682" w:hanging="291"/>
        <w:jc w:val="left"/>
      </w:pPr>
      <w:rPr>
        <w:rFonts w:hint="default"/>
        <w:w w:val="99"/>
        <w:lang w:val="ru-RU" w:eastAsia="en-US" w:bidi="ar-SA"/>
      </w:rPr>
    </w:lvl>
    <w:lvl w:ilvl="1" w:tplc="916C847C">
      <w:numFmt w:val="bullet"/>
      <w:lvlText w:val="•"/>
      <w:lvlJc w:val="left"/>
      <w:pPr>
        <w:ind w:left="2638" w:hanging="291"/>
      </w:pPr>
      <w:rPr>
        <w:rFonts w:hint="default"/>
        <w:lang w:val="ru-RU" w:eastAsia="en-US" w:bidi="ar-SA"/>
      </w:rPr>
    </w:lvl>
    <w:lvl w:ilvl="2" w:tplc="2C7051FE">
      <w:numFmt w:val="bullet"/>
      <w:lvlText w:val="•"/>
      <w:lvlJc w:val="left"/>
      <w:pPr>
        <w:ind w:left="3596" w:hanging="291"/>
      </w:pPr>
      <w:rPr>
        <w:rFonts w:hint="default"/>
        <w:lang w:val="ru-RU" w:eastAsia="en-US" w:bidi="ar-SA"/>
      </w:rPr>
    </w:lvl>
    <w:lvl w:ilvl="3" w:tplc="F2DCA7DC">
      <w:numFmt w:val="bullet"/>
      <w:lvlText w:val="•"/>
      <w:lvlJc w:val="left"/>
      <w:pPr>
        <w:ind w:left="4554" w:hanging="291"/>
      </w:pPr>
      <w:rPr>
        <w:rFonts w:hint="default"/>
        <w:lang w:val="ru-RU" w:eastAsia="en-US" w:bidi="ar-SA"/>
      </w:rPr>
    </w:lvl>
    <w:lvl w:ilvl="4" w:tplc="177C6BD2">
      <w:numFmt w:val="bullet"/>
      <w:lvlText w:val="•"/>
      <w:lvlJc w:val="left"/>
      <w:pPr>
        <w:ind w:left="5512" w:hanging="291"/>
      </w:pPr>
      <w:rPr>
        <w:rFonts w:hint="default"/>
        <w:lang w:val="ru-RU" w:eastAsia="en-US" w:bidi="ar-SA"/>
      </w:rPr>
    </w:lvl>
    <w:lvl w:ilvl="5" w:tplc="EA705E42">
      <w:numFmt w:val="bullet"/>
      <w:lvlText w:val="•"/>
      <w:lvlJc w:val="left"/>
      <w:pPr>
        <w:ind w:left="6470" w:hanging="291"/>
      </w:pPr>
      <w:rPr>
        <w:rFonts w:hint="default"/>
        <w:lang w:val="ru-RU" w:eastAsia="en-US" w:bidi="ar-SA"/>
      </w:rPr>
    </w:lvl>
    <w:lvl w:ilvl="6" w:tplc="98C2B51E">
      <w:numFmt w:val="bullet"/>
      <w:lvlText w:val="•"/>
      <w:lvlJc w:val="left"/>
      <w:pPr>
        <w:ind w:left="7428" w:hanging="291"/>
      </w:pPr>
      <w:rPr>
        <w:rFonts w:hint="default"/>
        <w:lang w:val="ru-RU" w:eastAsia="en-US" w:bidi="ar-SA"/>
      </w:rPr>
    </w:lvl>
    <w:lvl w:ilvl="7" w:tplc="F532066E">
      <w:numFmt w:val="bullet"/>
      <w:lvlText w:val="•"/>
      <w:lvlJc w:val="left"/>
      <w:pPr>
        <w:ind w:left="8386" w:hanging="291"/>
      </w:pPr>
      <w:rPr>
        <w:rFonts w:hint="default"/>
        <w:lang w:val="ru-RU" w:eastAsia="en-US" w:bidi="ar-SA"/>
      </w:rPr>
    </w:lvl>
    <w:lvl w:ilvl="8" w:tplc="0EA6587A">
      <w:numFmt w:val="bullet"/>
      <w:lvlText w:val="•"/>
      <w:lvlJc w:val="left"/>
      <w:pPr>
        <w:ind w:left="9344" w:hanging="291"/>
      </w:pPr>
      <w:rPr>
        <w:rFonts w:hint="default"/>
        <w:lang w:val="ru-RU" w:eastAsia="en-US" w:bidi="ar-SA"/>
      </w:rPr>
    </w:lvl>
  </w:abstractNum>
  <w:abstractNum w:abstractNumId="103">
    <w:nsid w:val="5FA57CF1"/>
    <w:multiLevelType w:val="hybridMultilevel"/>
    <w:tmpl w:val="E4D6A114"/>
    <w:lvl w:ilvl="0" w:tplc="F8B28D0C">
      <w:numFmt w:val="bullet"/>
      <w:lvlText w:val="•"/>
      <w:lvlJc w:val="left"/>
      <w:pPr>
        <w:ind w:left="112" w:hanging="226"/>
      </w:pPr>
      <w:rPr>
        <w:rFonts w:ascii="Arial MT" w:eastAsia="Arial MT" w:hAnsi="Arial MT" w:cs="Arial MT" w:hint="default"/>
        <w:w w:val="100"/>
        <w:sz w:val="24"/>
        <w:szCs w:val="24"/>
        <w:lang w:val="ru-RU" w:eastAsia="en-US" w:bidi="ar-SA"/>
      </w:rPr>
    </w:lvl>
    <w:lvl w:ilvl="1" w:tplc="A7CEFA9C">
      <w:numFmt w:val="bullet"/>
      <w:lvlText w:val="•"/>
      <w:lvlJc w:val="left"/>
      <w:pPr>
        <w:ind w:left="475" w:hanging="226"/>
      </w:pPr>
      <w:rPr>
        <w:rFonts w:hint="default"/>
        <w:lang w:val="ru-RU" w:eastAsia="en-US" w:bidi="ar-SA"/>
      </w:rPr>
    </w:lvl>
    <w:lvl w:ilvl="2" w:tplc="C40ECCCC">
      <w:numFmt w:val="bullet"/>
      <w:lvlText w:val="•"/>
      <w:lvlJc w:val="left"/>
      <w:pPr>
        <w:ind w:left="831" w:hanging="226"/>
      </w:pPr>
      <w:rPr>
        <w:rFonts w:hint="default"/>
        <w:lang w:val="ru-RU" w:eastAsia="en-US" w:bidi="ar-SA"/>
      </w:rPr>
    </w:lvl>
    <w:lvl w:ilvl="3" w:tplc="3E941062">
      <w:numFmt w:val="bullet"/>
      <w:lvlText w:val="•"/>
      <w:lvlJc w:val="left"/>
      <w:pPr>
        <w:ind w:left="1187" w:hanging="226"/>
      </w:pPr>
      <w:rPr>
        <w:rFonts w:hint="default"/>
        <w:lang w:val="ru-RU" w:eastAsia="en-US" w:bidi="ar-SA"/>
      </w:rPr>
    </w:lvl>
    <w:lvl w:ilvl="4" w:tplc="04FEEDF2">
      <w:numFmt w:val="bullet"/>
      <w:lvlText w:val="•"/>
      <w:lvlJc w:val="left"/>
      <w:pPr>
        <w:ind w:left="1542" w:hanging="226"/>
      </w:pPr>
      <w:rPr>
        <w:rFonts w:hint="default"/>
        <w:lang w:val="ru-RU" w:eastAsia="en-US" w:bidi="ar-SA"/>
      </w:rPr>
    </w:lvl>
    <w:lvl w:ilvl="5" w:tplc="DBFCF60E">
      <w:numFmt w:val="bullet"/>
      <w:lvlText w:val="•"/>
      <w:lvlJc w:val="left"/>
      <w:pPr>
        <w:ind w:left="1898" w:hanging="226"/>
      </w:pPr>
      <w:rPr>
        <w:rFonts w:hint="default"/>
        <w:lang w:val="ru-RU" w:eastAsia="en-US" w:bidi="ar-SA"/>
      </w:rPr>
    </w:lvl>
    <w:lvl w:ilvl="6" w:tplc="38DA69D8">
      <w:numFmt w:val="bullet"/>
      <w:lvlText w:val="•"/>
      <w:lvlJc w:val="left"/>
      <w:pPr>
        <w:ind w:left="2254" w:hanging="226"/>
      </w:pPr>
      <w:rPr>
        <w:rFonts w:hint="default"/>
        <w:lang w:val="ru-RU" w:eastAsia="en-US" w:bidi="ar-SA"/>
      </w:rPr>
    </w:lvl>
    <w:lvl w:ilvl="7" w:tplc="252ECD92">
      <w:numFmt w:val="bullet"/>
      <w:lvlText w:val="•"/>
      <w:lvlJc w:val="left"/>
      <w:pPr>
        <w:ind w:left="2609" w:hanging="226"/>
      </w:pPr>
      <w:rPr>
        <w:rFonts w:hint="default"/>
        <w:lang w:val="ru-RU" w:eastAsia="en-US" w:bidi="ar-SA"/>
      </w:rPr>
    </w:lvl>
    <w:lvl w:ilvl="8" w:tplc="D51C1E54">
      <w:numFmt w:val="bullet"/>
      <w:lvlText w:val="•"/>
      <w:lvlJc w:val="left"/>
      <w:pPr>
        <w:ind w:left="2965" w:hanging="226"/>
      </w:pPr>
      <w:rPr>
        <w:rFonts w:hint="default"/>
        <w:lang w:val="ru-RU" w:eastAsia="en-US" w:bidi="ar-SA"/>
      </w:rPr>
    </w:lvl>
  </w:abstractNum>
  <w:abstractNum w:abstractNumId="104">
    <w:nsid w:val="5FD00017"/>
    <w:multiLevelType w:val="hybridMultilevel"/>
    <w:tmpl w:val="25801A02"/>
    <w:lvl w:ilvl="0" w:tplc="313C26AA">
      <w:numFmt w:val="bullet"/>
      <w:lvlText w:val="–"/>
      <w:lvlJc w:val="left"/>
      <w:pPr>
        <w:ind w:left="522" w:hanging="286"/>
      </w:pPr>
      <w:rPr>
        <w:rFonts w:ascii="Times New Roman" w:eastAsia="Times New Roman" w:hAnsi="Times New Roman" w:cs="Times New Roman" w:hint="default"/>
        <w:i/>
        <w:iCs/>
        <w:w w:val="100"/>
        <w:sz w:val="22"/>
        <w:szCs w:val="22"/>
        <w:lang w:val="ru-RU" w:eastAsia="en-US" w:bidi="ar-SA"/>
      </w:rPr>
    </w:lvl>
    <w:lvl w:ilvl="1" w:tplc="C798AED8">
      <w:numFmt w:val="bullet"/>
      <w:lvlText w:val="•"/>
      <w:lvlJc w:val="left"/>
      <w:pPr>
        <w:ind w:left="1541" w:hanging="286"/>
      </w:pPr>
      <w:rPr>
        <w:rFonts w:hint="default"/>
        <w:lang w:val="ru-RU" w:eastAsia="en-US" w:bidi="ar-SA"/>
      </w:rPr>
    </w:lvl>
    <w:lvl w:ilvl="2" w:tplc="3A4C0846">
      <w:numFmt w:val="bullet"/>
      <w:lvlText w:val="•"/>
      <w:lvlJc w:val="left"/>
      <w:pPr>
        <w:ind w:left="2562" w:hanging="286"/>
      </w:pPr>
      <w:rPr>
        <w:rFonts w:hint="default"/>
        <w:lang w:val="ru-RU" w:eastAsia="en-US" w:bidi="ar-SA"/>
      </w:rPr>
    </w:lvl>
    <w:lvl w:ilvl="3" w:tplc="E424D992">
      <w:numFmt w:val="bullet"/>
      <w:lvlText w:val="•"/>
      <w:lvlJc w:val="left"/>
      <w:pPr>
        <w:ind w:left="3583" w:hanging="286"/>
      </w:pPr>
      <w:rPr>
        <w:rFonts w:hint="default"/>
        <w:lang w:val="ru-RU" w:eastAsia="en-US" w:bidi="ar-SA"/>
      </w:rPr>
    </w:lvl>
    <w:lvl w:ilvl="4" w:tplc="5AEA5A4E">
      <w:numFmt w:val="bullet"/>
      <w:lvlText w:val="•"/>
      <w:lvlJc w:val="left"/>
      <w:pPr>
        <w:ind w:left="4604" w:hanging="286"/>
      </w:pPr>
      <w:rPr>
        <w:rFonts w:hint="default"/>
        <w:lang w:val="ru-RU" w:eastAsia="en-US" w:bidi="ar-SA"/>
      </w:rPr>
    </w:lvl>
    <w:lvl w:ilvl="5" w:tplc="D4F8A8BA">
      <w:numFmt w:val="bullet"/>
      <w:lvlText w:val="•"/>
      <w:lvlJc w:val="left"/>
      <w:pPr>
        <w:ind w:left="5625" w:hanging="286"/>
      </w:pPr>
      <w:rPr>
        <w:rFonts w:hint="default"/>
        <w:lang w:val="ru-RU" w:eastAsia="en-US" w:bidi="ar-SA"/>
      </w:rPr>
    </w:lvl>
    <w:lvl w:ilvl="6" w:tplc="8BB657C6">
      <w:numFmt w:val="bullet"/>
      <w:lvlText w:val="•"/>
      <w:lvlJc w:val="left"/>
      <w:pPr>
        <w:ind w:left="6646" w:hanging="286"/>
      </w:pPr>
      <w:rPr>
        <w:rFonts w:hint="default"/>
        <w:lang w:val="ru-RU" w:eastAsia="en-US" w:bidi="ar-SA"/>
      </w:rPr>
    </w:lvl>
    <w:lvl w:ilvl="7" w:tplc="CAA48B9A">
      <w:numFmt w:val="bullet"/>
      <w:lvlText w:val="•"/>
      <w:lvlJc w:val="left"/>
      <w:pPr>
        <w:ind w:left="7667" w:hanging="286"/>
      </w:pPr>
      <w:rPr>
        <w:rFonts w:hint="default"/>
        <w:lang w:val="ru-RU" w:eastAsia="en-US" w:bidi="ar-SA"/>
      </w:rPr>
    </w:lvl>
    <w:lvl w:ilvl="8" w:tplc="2C342BEC">
      <w:numFmt w:val="bullet"/>
      <w:lvlText w:val="•"/>
      <w:lvlJc w:val="left"/>
      <w:pPr>
        <w:ind w:left="8688" w:hanging="286"/>
      </w:pPr>
      <w:rPr>
        <w:rFonts w:hint="default"/>
        <w:lang w:val="ru-RU" w:eastAsia="en-US" w:bidi="ar-SA"/>
      </w:rPr>
    </w:lvl>
  </w:abstractNum>
  <w:abstractNum w:abstractNumId="105">
    <w:nsid w:val="5FD53010"/>
    <w:multiLevelType w:val="hybridMultilevel"/>
    <w:tmpl w:val="07A82138"/>
    <w:lvl w:ilvl="0" w:tplc="B4B2B3CE">
      <w:start w:val="1"/>
      <w:numFmt w:val="decimal"/>
      <w:lvlText w:val="%1."/>
      <w:lvlJc w:val="left"/>
      <w:pPr>
        <w:ind w:left="522" w:hanging="303"/>
        <w:jc w:val="left"/>
      </w:pPr>
      <w:rPr>
        <w:rFonts w:ascii="Times New Roman" w:eastAsia="Times New Roman" w:hAnsi="Times New Roman" w:cs="Times New Roman" w:hint="default"/>
        <w:w w:val="100"/>
        <w:sz w:val="24"/>
        <w:szCs w:val="24"/>
        <w:lang w:val="ru-RU" w:eastAsia="en-US" w:bidi="ar-SA"/>
      </w:rPr>
    </w:lvl>
    <w:lvl w:ilvl="1" w:tplc="87FC4EBA">
      <w:numFmt w:val="bullet"/>
      <w:lvlText w:val="•"/>
      <w:lvlJc w:val="left"/>
      <w:pPr>
        <w:ind w:left="1541" w:hanging="303"/>
      </w:pPr>
      <w:rPr>
        <w:rFonts w:hint="default"/>
        <w:lang w:val="ru-RU" w:eastAsia="en-US" w:bidi="ar-SA"/>
      </w:rPr>
    </w:lvl>
    <w:lvl w:ilvl="2" w:tplc="9656E53E">
      <w:numFmt w:val="bullet"/>
      <w:lvlText w:val="•"/>
      <w:lvlJc w:val="left"/>
      <w:pPr>
        <w:ind w:left="2562" w:hanging="303"/>
      </w:pPr>
      <w:rPr>
        <w:rFonts w:hint="default"/>
        <w:lang w:val="ru-RU" w:eastAsia="en-US" w:bidi="ar-SA"/>
      </w:rPr>
    </w:lvl>
    <w:lvl w:ilvl="3" w:tplc="041884AA">
      <w:numFmt w:val="bullet"/>
      <w:lvlText w:val="•"/>
      <w:lvlJc w:val="left"/>
      <w:pPr>
        <w:ind w:left="3583" w:hanging="303"/>
      </w:pPr>
      <w:rPr>
        <w:rFonts w:hint="default"/>
        <w:lang w:val="ru-RU" w:eastAsia="en-US" w:bidi="ar-SA"/>
      </w:rPr>
    </w:lvl>
    <w:lvl w:ilvl="4" w:tplc="FC20FC18">
      <w:numFmt w:val="bullet"/>
      <w:lvlText w:val="•"/>
      <w:lvlJc w:val="left"/>
      <w:pPr>
        <w:ind w:left="4604" w:hanging="303"/>
      </w:pPr>
      <w:rPr>
        <w:rFonts w:hint="default"/>
        <w:lang w:val="ru-RU" w:eastAsia="en-US" w:bidi="ar-SA"/>
      </w:rPr>
    </w:lvl>
    <w:lvl w:ilvl="5" w:tplc="AB5A47F8">
      <w:numFmt w:val="bullet"/>
      <w:lvlText w:val="•"/>
      <w:lvlJc w:val="left"/>
      <w:pPr>
        <w:ind w:left="5625" w:hanging="303"/>
      </w:pPr>
      <w:rPr>
        <w:rFonts w:hint="default"/>
        <w:lang w:val="ru-RU" w:eastAsia="en-US" w:bidi="ar-SA"/>
      </w:rPr>
    </w:lvl>
    <w:lvl w:ilvl="6" w:tplc="4980384E">
      <w:numFmt w:val="bullet"/>
      <w:lvlText w:val="•"/>
      <w:lvlJc w:val="left"/>
      <w:pPr>
        <w:ind w:left="6646" w:hanging="303"/>
      </w:pPr>
      <w:rPr>
        <w:rFonts w:hint="default"/>
        <w:lang w:val="ru-RU" w:eastAsia="en-US" w:bidi="ar-SA"/>
      </w:rPr>
    </w:lvl>
    <w:lvl w:ilvl="7" w:tplc="7E3AE6C8">
      <w:numFmt w:val="bullet"/>
      <w:lvlText w:val="•"/>
      <w:lvlJc w:val="left"/>
      <w:pPr>
        <w:ind w:left="7667" w:hanging="303"/>
      </w:pPr>
      <w:rPr>
        <w:rFonts w:hint="default"/>
        <w:lang w:val="ru-RU" w:eastAsia="en-US" w:bidi="ar-SA"/>
      </w:rPr>
    </w:lvl>
    <w:lvl w:ilvl="8" w:tplc="2B3C03DA">
      <w:numFmt w:val="bullet"/>
      <w:lvlText w:val="•"/>
      <w:lvlJc w:val="left"/>
      <w:pPr>
        <w:ind w:left="8688" w:hanging="303"/>
      </w:pPr>
      <w:rPr>
        <w:rFonts w:hint="default"/>
        <w:lang w:val="ru-RU" w:eastAsia="en-US" w:bidi="ar-SA"/>
      </w:rPr>
    </w:lvl>
  </w:abstractNum>
  <w:abstractNum w:abstractNumId="106">
    <w:nsid w:val="61B119E6"/>
    <w:multiLevelType w:val="hybridMultilevel"/>
    <w:tmpl w:val="A552EBDE"/>
    <w:lvl w:ilvl="0" w:tplc="50BCAF4E">
      <w:numFmt w:val="bullet"/>
      <w:lvlText w:val="•"/>
      <w:lvlJc w:val="left"/>
      <w:pPr>
        <w:ind w:left="292" w:hanging="147"/>
      </w:pPr>
      <w:rPr>
        <w:rFonts w:ascii="Times New Roman" w:eastAsia="Times New Roman" w:hAnsi="Times New Roman" w:cs="Times New Roman" w:hint="default"/>
        <w:w w:val="100"/>
        <w:sz w:val="24"/>
        <w:szCs w:val="24"/>
        <w:lang w:val="ru-RU" w:eastAsia="en-US" w:bidi="ar-SA"/>
      </w:rPr>
    </w:lvl>
    <w:lvl w:ilvl="1" w:tplc="AFD4DD1C">
      <w:numFmt w:val="bullet"/>
      <w:lvlText w:val="•"/>
      <w:lvlJc w:val="left"/>
      <w:pPr>
        <w:ind w:left="747" w:hanging="147"/>
      </w:pPr>
      <w:rPr>
        <w:rFonts w:hint="default"/>
        <w:lang w:val="ru-RU" w:eastAsia="en-US" w:bidi="ar-SA"/>
      </w:rPr>
    </w:lvl>
    <w:lvl w:ilvl="2" w:tplc="2A986CF8">
      <w:numFmt w:val="bullet"/>
      <w:lvlText w:val="•"/>
      <w:lvlJc w:val="left"/>
      <w:pPr>
        <w:ind w:left="1195" w:hanging="147"/>
      </w:pPr>
      <w:rPr>
        <w:rFonts w:hint="default"/>
        <w:lang w:val="ru-RU" w:eastAsia="en-US" w:bidi="ar-SA"/>
      </w:rPr>
    </w:lvl>
    <w:lvl w:ilvl="3" w:tplc="C0FE4352">
      <w:numFmt w:val="bullet"/>
      <w:lvlText w:val="•"/>
      <w:lvlJc w:val="left"/>
      <w:pPr>
        <w:ind w:left="1643" w:hanging="147"/>
      </w:pPr>
      <w:rPr>
        <w:rFonts w:hint="default"/>
        <w:lang w:val="ru-RU" w:eastAsia="en-US" w:bidi="ar-SA"/>
      </w:rPr>
    </w:lvl>
    <w:lvl w:ilvl="4" w:tplc="F7CA8D6C">
      <w:numFmt w:val="bullet"/>
      <w:lvlText w:val="•"/>
      <w:lvlJc w:val="left"/>
      <w:pPr>
        <w:ind w:left="2091" w:hanging="147"/>
      </w:pPr>
      <w:rPr>
        <w:rFonts w:hint="default"/>
        <w:lang w:val="ru-RU" w:eastAsia="en-US" w:bidi="ar-SA"/>
      </w:rPr>
    </w:lvl>
    <w:lvl w:ilvl="5" w:tplc="E0C0E194">
      <w:numFmt w:val="bullet"/>
      <w:lvlText w:val="•"/>
      <w:lvlJc w:val="left"/>
      <w:pPr>
        <w:ind w:left="2539" w:hanging="147"/>
      </w:pPr>
      <w:rPr>
        <w:rFonts w:hint="default"/>
        <w:lang w:val="ru-RU" w:eastAsia="en-US" w:bidi="ar-SA"/>
      </w:rPr>
    </w:lvl>
    <w:lvl w:ilvl="6" w:tplc="675227A0">
      <w:numFmt w:val="bullet"/>
      <w:lvlText w:val="•"/>
      <w:lvlJc w:val="left"/>
      <w:pPr>
        <w:ind w:left="2987" w:hanging="147"/>
      </w:pPr>
      <w:rPr>
        <w:rFonts w:hint="default"/>
        <w:lang w:val="ru-RU" w:eastAsia="en-US" w:bidi="ar-SA"/>
      </w:rPr>
    </w:lvl>
    <w:lvl w:ilvl="7" w:tplc="928A5FD8">
      <w:numFmt w:val="bullet"/>
      <w:lvlText w:val="•"/>
      <w:lvlJc w:val="left"/>
      <w:pPr>
        <w:ind w:left="3435" w:hanging="147"/>
      </w:pPr>
      <w:rPr>
        <w:rFonts w:hint="default"/>
        <w:lang w:val="ru-RU" w:eastAsia="en-US" w:bidi="ar-SA"/>
      </w:rPr>
    </w:lvl>
    <w:lvl w:ilvl="8" w:tplc="484E4F14">
      <w:numFmt w:val="bullet"/>
      <w:lvlText w:val="•"/>
      <w:lvlJc w:val="left"/>
      <w:pPr>
        <w:ind w:left="3883" w:hanging="147"/>
      </w:pPr>
      <w:rPr>
        <w:rFonts w:hint="default"/>
        <w:lang w:val="ru-RU" w:eastAsia="en-US" w:bidi="ar-SA"/>
      </w:rPr>
    </w:lvl>
  </w:abstractNum>
  <w:abstractNum w:abstractNumId="107">
    <w:nsid w:val="620077E7"/>
    <w:multiLevelType w:val="hybridMultilevel"/>
    <w:tmpl w:val="33ACDCC6"/>
    <w:lvl w:ilvl="0" w:tplc="28C6BF1A">
      <w:start w:val="1"/>
      <w:numFmt w:val="decimal"/>
      <w:lvlText w:val="%1)"/>
      <w:lvlJc w:val="left"/>
      <w:pPr>
        <w:ind w:left="1682" w:hanging="348"/>
        <w:jc w:val="left"/>
      </w:pPr>
      <w:rPr>
        <w:rFonts w:hint="default"/>
        <w:w w:val="99"/>
        <w:lang w:val="ru-RU" w:eastAsia="en-US" w:bidi="ar-SA"/>
      </w:rPr>
    </w:lvl>
    <w:lvl w:ilvl="1" w:tplc="E91A4EAE">
      <w:numFmt w:val="bullet"/>
      <w:lvlText w:val="•"/>
      <w:lvlJc w:val="left"/>
      <w:pPr>
        <w:ind w:left="2638" w:hanging="348"/>
      </w:pPr>
      <w:rPr>
        <w:rFonts w:hint="default"/>
        <w:lang w:val="ru-RU" w:eastAsia="en-US" w:bidi="ar-SA"/>
      </w:rPr>
    </w:lvl>
    <w:lvl w:ilvl="2" w:tplc="FAA06420">
      <w:numFmt w:val="bullet"/>
      <w:lvlText w:val="•"/>
      <w:lvlJc w:val="left"/>
      <w:pPr>
        <w:ind w:left="3596" w:hanging="348"/>
      </w:pPr>
      <w:rPr>
        <w:rFonts w:hint="default"/>
        <w:lang w:val="ru-RU" w:eastAsia="en-US" w:bidi="ar-SA"/>
      </w:rPr>
    </w:lvl>
    <w:lvl w:ilvl="3" w:tplc="B3E01540">
      <w:numFmt w:val="bullet"/>
      <w:lvlText w:val="•"/>
      <w:lvlJc w:val="left"/>
      <w:pPr>
        <w:ind w:left="4554" w:hanging="348"/>
      </w:pPr>
      <w:rPr>
        <w:rFonts w:hint="default"/>
        <w:lang w:val="ru-RU" w:eastAsia="en-US" w:bidi="ar-SA"/>
      </w:rPr>
    </w:lvl>
    <w:lvl w:ilvl="4" w:tplc="BEFC7CE0">
      <w:numFmt w:val="bullet"/>
      <w:lvlText w:val="•"/>
      <w:lvlJc w:val="left"/>
      <w:pPr>
        <w:ind w:left="5512" w:hanging="348"/>
      </w:pPr>
      <w:rPr>
        <w:rFonts w:hint="default"/>
        <w:lang w:val="ru-RU" w:eastAsia="en-US" w:bidi="ar-SA"/>
      </w:rPr>
    </w:lvl>
    <w:lvl w:ilvl="5" w:tplc="FD868554">
      <w:numFmt w:val="bullet"/>
      <w:lvlText w:val="•"/>
      <w:lvlJc w:val="left"/>
      <w:pPr>
        <w:ind w:left="6470" w:hanging="348"/>
      </w:pPr>
      <w:rPr>
        <w:rFonts w:hint="default"/>
        <w:lang w:val="ru-RU" w:eastAsia="en-US" w:bidi="ar-SA"/>
      </w:rPr>
    </w:lvl>
    <w:lvl w:ilvl="6" w:tplc="68260608">
      <w:numFmt w:val="bullet"/>
      <w:lvlText w:val="•"/>
      <w:lvlJc w:val="left"/>
      <w:pPr>
        <w:ind w:left="7428" w:hanging="348"/>
      </w:pPr>
      <w:rPr>
        <w:rFonts w:hint="default"/>
        <w:lang w:val="ru-RU" w:eastAsia="en-US" w:bidi="ar-SA"/>
      </w:rPr>
    </w:lvl>
    <w:lvl w:ilvl="7" w:tplc="CB2C0EE2">
      <w:numFmt w:val="bullet"/>
      <w:lvlText w:val="•"/>
      <w:lvlJc w:val="left"/>
      <w:pPr>
        <w:ind w:left="8386" w:hanging="348"/>
      </w:pPr>
      <w:rPr>
        <w:rFonts w:hint="default"/>
        <w:lang w:val="ru-RU" w:eastAsia="en-US" w:bidi="ar-SA"/>
      </w:rPr>
    </w:lvl>
    <w:lvl w:ilvl="8" w:tplc="74CAD63A">
      <w:numFmt w:val="bullet"/>
      <w:lvlText w:val="•"/>
      <w:lvlJc w:val="left"/>
      <w:pPr>
        <w:ind w:left="9344" w:hanging="348"/>
      </w:pPr>
      <w:rPr>
        <w:rFonts w:hint="default"/>
        <w:lang w:val="ru-RU" w:eastAsia="en-US" w:bidi="ar-SA"/>
      </w:rPr>
    </w:lvl>
  </w:abstractNum>
  <w:abstractNum w:abstractNumId="108">
    <w:nsid w:val="62D3043C"/>
    <w:multiLevelType w:val="hybridMultilevel"/>
    <w:tmpl w:val="51A6D6E4"/>
    <w:lvl w:ilvl="0" w:tplc="813AF73A">
      <w:numFmt w:val="bullet"/>
      <w:lvlText w:val="•"/>
      <w:lvlJc w:val="left"/>
      <w:pPr>
        <w:ind w:left="522" w:hanging="286"/>
      </w:pPr>
      <w:rPr>
        <w:rFonts w:ascii="Arial MT" w:eastAsia="Arial MT" w:hAnsi="Arial MT" w:cs="Arial MT" w:hint="default"/>
        <w:w w:val="100"/>
        <w:sz w:val="24"/>
        <w:szCs w:val="24"/>
        <w:lang w:val="ru-RU" w:eastAsia="en-US" w:bidi="ar-SA"/>
      </w:rPr>
    </w:lvl>
    <w:lvl w:ilvl="1" w:tplc="3156340C">
      <w:numFmt w:val="bullet"/>
      <w:lvlText w:val="•"/>
      <w:lvlJc w:val="left"/>
      <w:pPr>
        <w:ind w:left="1541" w:hanging="286"/>
      </w:pPr>
      <w:rPr>
        <w:rFonts w:hint="default"/>
        <w:lang w:val="ru-RU" w:eastAsia="en-US" w:bidi="ar-SA"/>
      </w:rPr>
    </w:lvl>
    <w:lvl w:ilvl="2" w:tplc="1682C500">
      <w:numFmt w:val="bullet"/>
      <w:lvlText w:val="•"/>
      <w:lvlJc w:val="left"/>
      <w:pPr>
        <w:ind w:left="2562" w:hanging="286"/>
      </w:pPr>
      <w:rPr>
        <w:rFonts w:hint="default"/>
        <w:lang w:val="ru-RU" w:eastAsia="en-US" w:bidi="ar-SA"/>
      </w:rPr>
    </w:lvl>
    <w:lvl w:ilvl="3" w:tplc="30E64986">
      <w:numFmt w:val="bullet"/>
      <w:lvlText w:val="•"/>
      <w:lvlJc w:val="left"/>
      <w:pPr>
        <w:ind w:left="3583" w:hanging="286"/>
      </w:pPr>
      <w:rPr>
        <w:rFonts w:hint="default"/>
        <w:lang w:val="ru-RU" w:eastAsia="en-US" w:bidi="ar-SA"/>
      </w:rPr>
    </w:lvl>
    <w:lvl w:ilvl="4" w:tplc="220EC012">
      <w:numFmt w:val="bullet"/>
      <w:lvlText w:val="•"/>
      <w:lvlJc w:val="left"/>
      <w:pPr>
        <w:ind w:left="4604" w:hanging="286"/>
      </w:pPr>
      <w:rPr>
        <w:rFonts w:hint="default"/>
        <w:lang w:val="ru-RU" w:eastAsia="en-US" w:bidi="ar-SA"/>
      </w:rPr>
    </w:lvl>
    <w:lvl w:ilvl="5" w:tplc="09CAF906">
      <w:numFmt w:val="bullet"/>
      <w:lvlText w:val="•"/>
      <w:lvlJc w:val="left"/>
      <w:pPr>
        <w:ind w:left="5625" w:hanging="286"/>
      </w:pPr>
      <w:rPr>
        <w:rFonts w:hint="default"/>
        <w:lang w:val="ru-RU" w:eastAsia="en-US" w:bidi="ar-SA"/>
      </w:rPr>
    </w:lvl>
    <w:lvl w:ilvl="6" w:tplc="27F673CA">
      <w:numFmt w:val="bullet"/>
      <w:lvlText w:val="•"/>
      <w:lvlJc w:val="left"/>
      <w:pPr>
        <w:ind w:left="6646" w:hanging="286"/>
      </w:pPr>
      <w:rPr>
        <w:rFonts w:hint="default"/>
        <w:lang w:val="ru-RU" w:eastAsia="en-US" w:bidi="ar-SA"/>
      </w:rPr>
    </w:lvl>
    <w:lvl w:ilvl="7" w:tplc="A3B28D72">
      <w:numFmt w:val="bullet"/>
      <w:lvlText w:val="•"/>
      <w:lvlJc w:val="left"/>
      <w:pPr>
        <w:ind w:left="7667" w:hanging="286"/>
      </w:pPr>
      <w:rPr>
        <w:rFonts w:hint="default"/>
        <w:lang w:val="ru-RU" w:eastAsia="en-US" w:bidi="ar-SA"/>
      </w:rPr>
    </w:lvl>
    <w:lvl w:ilvl="8" w:tplc="D70A52AC">
      <w:numFmt w:val="bullet"/>
      <w:lvlText w:val="•"/>
      <w:lvlJc w:val="left"/>
      <w:pPr>
        <w:ind w:left="8688" w:hanging="286"/>
      </w:pPr>
      <w:rPr>
        <w:rFonts w:hint="default"/>
        <w:lang w:val="ru-RU" w:eastAsia="en-US" w:bidi="ar-SA"/>
      </w:rPr>
    </w:lvl>
  </w:abstractNum>
  <w:abstractNum w:abstractNumId="109">
    <w:nsid w:val="62E52AE8"/>
    <w:multiLevelType w:val="hybridMultilevel"/>
    <w:tmpl w:val="8FFE93FE"/>
    <w:lvl w:ilvl="0" w:tplc="EA904C46">
      <w:start w:val="1"/>
      <w:numFmt w:val="decimal"/>
      <w:lvlText w:val="%1)"/>
      <w:lvlJc w:val="left"/>
      <w:pPr>
        <w:ind w:left="1943" w:hanging="262"/>
        <w:jc w:val="left"/>
      </w:pPr>
      <w:rPr>
        <w:rFonts w:ascii="Times New Roman" w:eastAsia="Times New Roman" w:hAnsi="Times New Roman" w:cs="Times New Roman" w:hint="default"/>
        <w:color w:val="20272D"/>
        <w:w w:val="99"/>
        <w:sz w:val="24"/>
        <w:szCs w:val="24"/>
        <w:lang w:val="ru-RU" w:eastAsia="en-US" w:bidi="ar-SA"/>
      </w:rPr>
    </w:lvl>
    <w:lvl w:ilvl="1" w:tplc="7ECE20C6">
      <w:numFmt w:val="bullet"/>
      <w:lvlText w:val="•"/>
      <w:lvlJc w:val="left"/>
      <w:pPr>
        <w:ind w:left="2872" w:hanging="262"/>
      </w:pPr>
      <w:rPr>
        <w:rFonts w:hint="default"/>
        <w:lang w:val="ru-RU" w:eastAsia="en-US" w:bidi="ar-SA"/>
      </w:rPr>
    </w:lvl>
    <w:lvl w:ilvl="2" w:tplc="ABC65776">
      <w:numFmt w:val="bullet"/>
      <w:lvlText w:val="•"/>
      <w:lvlJc w:val="left"/>
      <w:pPr>
        <w:ind w:left="3804" w:hanging="262"/>
      </w:pPr>
      <w:rPr>
        <w:rFonts w:hint="default"/>
        <w:lang w:val="ru-RU" w:eastAsia="en-US" w:bidi="ar-SA"/>
      </w:rPr>
    </w:lvl>
    <w:lvl w:ilvl="3" w:tplc="C6F8AA98">
      <w:numFmt w:val="bullet"/>
      <w:lvlText w:val="•"/>
      <w:lvlJc w:val="left"/>
      <w:pPr>
        <w:ind w:left="4736" w:hanging="262"/>
      </w:pPr>
      <w:rPr>
        <w:rFonts w:hint="default"/>
        <w:lang w:val="ru-RU" w:eastAsia="en-US" w:bidi="ar-SA"/>
      </w:rPr>
    </w:lvl>
    <w:lvl w:ilvl="4" w:tplc="F4285B40">
      <w:numFmt w:val="bullet"/>
      <w:lvlText w:val="•"/>
      <w:lvlJc w:val="left"/>
      <w:pPr>
        <w:ind w:left="5668" w:hanging="262"/>
      </w:pPr>
      <w:rPr>
        <w:rFonts w:hint="default"/>
        <w:lang w:val="ru-RU" w:eastAsia="en-US" w:bidi="ar-SA"/>
      </w:rPr>
    </w:lvl>
    <w:lvl w:ilvl="5" w:tplc="041CE9E8">
      <w:numFmt w:val="bullet"/>
      <w:lvlText w:val="•"/>
      <w:lvlJc w:val="left"/>
      <w:pPr>
        <w:ind w:left="6600" w:hanging="262"/>
      </w:pPr>
      <w:rPr>
        <w:rFonts w:hint="default"/>
        <w:lang w:val="ru-RU" w:eastAsia="en-US" w:bidi="ar-SA"/>
      </w:rPr>
    </w:lvl>
    <w:lvl w:ilvl="6" w:tplc="FCA87782">
      <w:numFmt w:val="bullet"/>
      <w:lvlText w:val="•"/>
      <w:lvlJc w:val="left"/>
      <w:pPr>
        <w:ind w:left="7532" w:hanging="262"/>
      </w:pPr>
      <w:rPr>
        <w:rFonts w:hint="default"/>
        <w:lang w:val="ru-RU" w:eastAsia="en-US" w:bidi="ar-SA"/>
      </w:rPr>
    </w:lvl>
    <w:lvl w:ilvl="7" w:tplc="4A702F2E">
      <w:numFmt w:val="bullet"/>
      <w:lvlText w:val="•"/>
      <w:lvlJc w:val="left"/>
      <w:pPr>
        <w:ind w:left="8464" w:hanging="262"/>
      </w:pPr>
      <w:rPr>
        <w:rFonts w:hint="default"/>
        <w:lang w:val="ru-RU" w:eastAsia="en-US" w:bidi="ar-SA"/>
      </w:rPr>
    </w:lvl>
    <w:lvl w:ilvl="8" w:tplc="54EC4F26">
      <w:numFmt w:val="bullet"/>
      <w:lvlText w:val="•"/>
      <w:lvlJc w:val="left"/>
      <w:pPr>
        <w:ind w:left="9396" w:hanging="262"/>
      </w:pPr>
      <w:rPr>
        <w:rFonts w:hint="default"/>
        <w:lang w:val="ru-RU" w:eastAsia="en-US" w:bidi="ar-SA"/>
      </w:rPr>
    </w:lvl>
  </w:abstractNum>
  <w:abstractNum w:abstractNumId="110">
    <w:nsid w:val="64263FC6"/>
    <w:multiLevelType w:val="hybridMultilevel"/>
    <w:tmpl w:val="B262DB54"/>
    <w:lvl w:ilvl="0" w:tplc="A13610BA">
      <w:start w:val="1"/>
      <w:numFmt w:val="decimal"/>
      <w:lvlText w:val="%1."/>
      <w:lvlJc w:val="left"/>
      <w:pPr>
        <w:ind w:left="1682" w:hanging="293"/>
        <w:jc w:val="left"/>
      </w:pPr>
      <w:rPr>
        <w:rFonts w:ascii="Times New Roman" w:eastAsia="Times New Roman" w:hAnsi="Times New Roman" w:cs="Times New Roman" w:hint="default"/>
        <w:w w:val="100"/>
        <w:sz w:val="24"/>
        <w:szCs w:val="24"/>
        <w:lang w:val="ru-RU" w:eastAsia="en-US" w:bidi="ar-SA"/>
      </w:rPr>
    </w:lvl>
    <w:lvl w:ilvl="1" w:tplc="322E57D0">
      <w:numFmt w:val="bullet"/>
      <w:lvlText w:val="•"/>
      <w:lvlJc w:val="left"/>
      <w:pPr>
        <w:ind w:left="2638" w:hanging="293"/>
      </w:pPr>
      <w:rPr>
        <w:rFonts w:hint="default"/>
        <w:lang w:val="ru-RU" w:eastAsia="en-US" w:bidi="ar-SA"/>
      </w:rPr>
    </w:lvl>
    <w:lvl w:ilvl="2" w:tplc="53FC5C52">
      <w:numFmt w:val="bullet"/>
      <w:lvlText w:val="•"/>
      <w:lvlJc w:val="left"/>
      <w:pPr>
        <w:ind w:left="3596" w:hanging="293"/>
      </w:pPr>
      <w:rPr>
        <w:rFonts w:hint="default"/>
        <w:lang w:val="ru-RU" w:eastAsia="en-US" w:bidi="ar-SA"/>
      </w:rPr>
    </w:lvl>
    <w:lvl w:ilvl="3" w:tplc="47A0400A">
      <w:numFmt w:val="bullet"/>
      <w:lvlText w:val="•"/>
      <w:lvlJc w:val="left"/>
      <w:pPr>
        <w:ind w:left="4554" w:hanging="293"/>
      </w:pPr>
      <w:rPr>
        <w:rFonts w:hint="default"/>
        <w:lang w:val="ru-RU" w:eastAsia="en-US" w:bidi="ar-SA"/>
      </w:rPr>
    </w:lvl>
    <w:lvl w:ilvl="4" w:tplc="2026A222">
      <w:numFmt w:val="bullet"/>
      <w:lvlText w:val="•"/>
      <w:lvlJc w:val="left"/>
      <w:pPr>
        <w:ind w:left="5512" w:hanging="293"/>
      </w:pPr>
      <w:rPr>
        <w:rFonts w:hint="default"/>
        <w:lang w:val="ru-RU" w:eastAsia="en-US" w:bidi="ar-SA"/>
      </w:rPr>
    </w:lvl>
    <w:lvl w:ilvl="5" w:tplc="992A5C40">
      <w:numFmt w:val="bullet"/>
      <w:lvlText w:val="•"/>
      <w:lvlJc w:val="left"/>
      <w:pPr>
        <w:ind w:left="6470" w:hanging="293"/>
      </w:pPr>
      <w:rPr>
        <w:rFonts w:hint="default"/>
        <w:lang w:val="ru-RU" w:eastAsia="en-US" w:bidi="ar-SA"/>
      </w:rPr>
    </w:lvl>
    <w:lvl w:ilvl="6" w:tplc="71707320">
      <w:numFmt w:val="bullet"/>
      <w:lvlText w:val="•"/>
      <w:lvlJc w:val="left"/>
      <w:pPr>
        <w:ind w:left="7428" w:hanging="293"/>
      </w:pPr>
      <w:rPr>
        <w:rFonts w:hint="default"/>
        <w:lang w:val="ru-RU" w:eastAsia="en-US" w:bidi="ar-SA"/>
      </w:rPr>
    </w:lvl>
    <w:lvl w:ilvl="7" w:tplc="01B82CE8">
      <w:numFmt w:val="bullet"/>
      <w:lvlText w:val="•"/>
      <w:lvlJc w:val="left"/>
      <w:pPr>
        <w:ind w:left="8386" w:hanging="293"/>
      </w:pPr>
      <w:rPr>
        <w:rFonts w:hint="default"/>
        <w:lang w:val="ru-RU" w:eastAsia="en-US" w:bidi="ar-SA"/>
      </w:rPr>
    </w:lvl>
    <w:lvl w:ilvl="8" w:tplc="188E4782">
      <w:numFmt w:val="bullet"/>
      <w:lvlText w:val="•"/>
      <w:lvlJc w:val="left"/>
      <w:pPr>
        <w:ind w:left="9344" w:hanging="293"/>
      </w:pPr>
      <w:rPr>
        <w:rFonts w:hint="default"/>
        <w:lang w:val="ru-RU" w:eastAsia="en-US" w:bidi="ar-SA"/>
      </w:rPr>
    </w:lvl>
  </w:abstractNum>
  <w:abstractNum w:abstractNumId="111">
    <w:nsid w:val="6511130D"/>
    <w:multiLevelType w:val="hybridMultilevel"/>
    <w:tmpl w:val="FB022190"/>
    <w:lvl w:ilvl="0" w:tplc="1DB4CAAC">
      <w:start w:val="1"/>
      <w:numFmt w:val="decimal"/>
      <w:lvlText w:val="%1)"/>
      <w:lvlJc w:val="left"/>
      <w:pPr>
        <w:ind w:left="1682" w:hanging="382"/>
        <w:jc w:val="left"/>
      </w:pPr>
      <w:rPr>
        <w:rFonts w:ascii="Times New Roman" w:eastAsia="Times New Roman" w:hAnsi="Times New Roman" w:cs="Times New Roman" w:hint="default"/>
        <w:color w:val="20272D"/>
        <w:w w:val="99"/>
        <w:sz w:val="24"/>
        <w:szCs w:val="24"/>
        <w:lang w:val="ru-RU" w:eastAsia="en-US" w:bidi="ar-SA"/>
      </w:rPr>
    </w:lvl>
    <w:lvl w:ilvl="1" w:tplc="9EB02E44">
      <w:numFmt w:val="bullet"/>
      <w:lvlText w:val="•"/>
      <w:lvlJc w:val="left"/>
      <w:pPr>
        <w:ind w:left="2638" w:hanging="382"/>
      </w:pPr>
      <w:rPr>
        <w:rFonts w:hint="default"/>
        <w:lang w:val="ru-RU" w:eastAsia="en-US" w:bidi="ar-SA"/>
      </w:rPr>
    </w:lvl>
    <w:lvl w:ilvl="2" w:tplc="51D83132">
      <w:numFmt w:val="bullet"/>
      <w:lvlText w:val="•"/>
      <w:lvlJc w:val="left"/>
      <w:pPr>
        <w:ind w:left="3596" w:hanging="382"/>
      </w:pPr>
      <w:rPr>
        <w:rFonts w:hint="default"/>
        <w:lang w:val="ru-RU" w:eastAsia="en-US" w:bidi="ar-SA"/>
      </w:rPr>
    </w:lvl>
    <w:lvl w:ilvl="3" w:tplc="A8544336">
      <w:numFmt w:val="bullet"/>
      <w:lvlText w:val="•"/>
      <w:lvlJc w:val="left"/>
      <w:pPr>
        <w:ind w:left="4554" w:hanging="382"/>
      </w:pPr>
      <w:rPr>
        <w:rFonts w:hint="default"/>
        <w:lang w:val="ru-RU" w:eastAsia="en-US" w:bidi="ar-SA"/>
      </w:rPr>
    </w:lvl>
    <w:lvl w:ilvl="4" w:tplc="D674C3E2">
      <w:numFmt w:val="bullet"/>
      <w:lvlText w:val="•"/>
      <w:lvlJc w:val="left"/>
      <w:pPr>
        <w:ind w:left="5512" w:hanging="382"/>
      </w:pPr>
      <w:rPr>
        <w:rFonts w:hint="default"/>
        <w:lang w:val="ru-RU" w:eastAsia="en-US" w:bidi="ar-SA"/>
      </w:rPr>
    </w:lvl>
    <w:lvl w:ilvl="5" w:tplc="6E66BB98">
      <w:numFmt w:val="bullet"/>
      <w:lvlText w:val="•"/>
      <w:lvlJc w:val="left"/>
      <w:pPr>
        <w:ind w:left="6470" w:hanging="382"/>
      </w:pPr>
      <w:rPr>
        <w:rFonts w:hint="default"/>
        <w:lang w:val="ru-RU" w:eastAsia="en-US" w:bidi="ar-SA"/>
      </w:rPr>
    </w:lvl>
    <w:lvl w:ilvl="6" w:tplc="56DE19F6">
      <w:numFmt w:val="bullet"/>
      <w:lvlText w:val="•"/>
      <w:lvlJc w:val="left"/>
      <w:pPr>
        <w:ind w:left="7428" w:hanging="382"/>
      </w:pPr>
      <w:rPr>
        <w:rFonts w:hint="default"/>
        <w:lang w:val="ru-RU" w:eastAsia="en-US" w:bidi="ar-SA"/>
      </w:rPr>
    </w:lvl>
    <w:lvl w:ilvl="7" w:tplc="792AA55E">
      <w:numFmt w:val="bullet"/>
      <w:lvlText w:val="•"/>
      <w:lvlJc w:val="left"/>
      <w:pPr>
        <w:ind w:left="8386" w:hanging="382"/>
      </w:pPr>
      <w:rPr>
        <w:rFonts w:hint="default"/>
        <w:lang w:val="ru-RU" w:eastAsia="en-US" w:bidi="ar-SA"/>
      </w:rPr>
    </w:lvl>
    <w:lvl w:ilvl="8" w:tplc="9D1E1F3A">
      <w:numFmt w:val="bullet"/>
      <w:lvlText w:val="•"/>
      <w:lvlJc w:val="left"/>
      <w:pPr>
        <w:ind w:left="9344" w:hanging="382"/>
      </w:pPr>
      <w:rPr>
        <w:rFonts w:hint="default"/>
        <w:lang w:val="ru-RU" w:eastAsia="en-US" w:bidi="ar-SA"/>
      </w:rPr>
    </w:lvl>
  </w:abstractNum>
  <w:abstractNum w:abstractNumId="112">
    <w:nsid w:val="65E7252C"/>
    <w:multiLevelType w:val="multilevel"/>
    <w:tmpl w:val="AE2421BC"/>
    <w:lvl w:ilvl="0">
      <w:start w:val="2"/>
      <w:numFmt w:val="decimal"/>
      <w:lvlText w:val="%1"/>
      <w:lvlJc w:val="left"/>
      <w:pPr>
        <w:ind w:left="800" w:hanging="420"/>
        <w:jc w:val="left"/>
      </w:pPr>
      <w:rPr>
        <w:rFonts w:hint="default"/>
        <w:lang w:val="ru-RU" w:eastAsia="en-US" w:bidi="ar-SA"/>
      </w:rPr>
    </w:lvl>
    <w:lvl w:ilvl="1">
      <w:start w:val="3"/>
      <w:numFmt w:val="decimal"/>
      <w:lvlText w:val="%1.%2."/>
      <w:lvlJc w:val="left"/>
      <w:pPr>
        <w:ind w:left="800" w:hanging="420"/>
        <w:jc w:val="right"/>
      </w:pPr>
      <w:rPr>
        <w:rFonts w:hint="default"/>
        <w:b/>
        <w:bCs/>
        <w:w w:val="100"/>
        <w:lang w:val="ru-RU" w:eastAsia="en-US" w:bidi="ar-SA"/>
      </w:rPr>
    </w:lvl>
    <w:lvl w:ilvl="2">
      <w:start w:val="1"/>
      <w:numFmt w:val="decimal"/>
      <w:lvlText w:val="%3."/>
      <w:lvlJc w:val="left"/>
      <w:pPr>
        <w:ind w:left="1066" w:hanging="240"/>
        <w:jc w:val="left"/>
      </w:pPr>
      <w:rPr>
        <w:rFonts w:ascii="Times New Roman" w:eastAsia="Times New Roman" w:hAnsi="Times New Roman" w:cs="Times New Roman" w:hint="default"/>
        <w:b/>
        <w:bCs/>
        <w:i/>
        <w:iCs/>
        <w:w w:val="100"/>
        <w:sz w:val="24"/>
        <w:szCs w:val="24"/>
        <w:lang w:val="ru-RU" w:eastAsia="en-US" w:bidi="ar-SA"/>
      </w:rPr>
    </w:lvl>
    <w:lvl w:ilvl="3">
      <w:numFmt w:val="bullet"/>
      <w:lvlText w:val="•"/>
      <w:lvlJc w:val="left"/>
      <w:pPr>
        <w:ind w:left="3209" w:hanging="240"/>
      </w:pPr>
      <w:rPr>
        <w:rFonts w:hint="default"/>
        <w:lang w:val="ru-RU" w:eastAsia="en-US" w:bidi="ar-SA"/>
      </w:rPr>
    </w:lvl>
    <w:lvl w:ilvl="4">
      <w:numFmt w:val="bullet"/>
      <w:lvlText w:val="•"/>
      <w:lvlJc w:val="left"/>
      <w:pPr>
        <w:ind w:left="4283" w:hanging="240"/>
      </w:pPr>
      <w:rPr>
        <w:rFonts w:hint="default"/>
        <w:lang w:val="ru-RU" w:eastAsia="en-US" w:bidi="ar-SA"/>
      </w:rPr>
    </w:lvl>
    <w:lvl w:ilvl="5">
      <w:numFmt w:val="bullet"/>
      <w:lvlText w:val="•"/>
      <w:lvlJc w:val="left"/>
      <w:pPr>
        <w:ind w:left="5358" w:hanging="240"/>
      </w:pPr>
      <w:rPr>
        <w:rFonts w:hint="default"/>
        <w:lang w:val="ru-RU" w:eastAsia="en-US" w:bidi="ar-SA"/>
      </w:rPr>
    </w:lvl>
    <w:lvl w:ilvl="6">
      <w:numFmt w:val="bullet"/>
      <w:lvlText w:val="•"/>
      <w:lvlJc w:val="left"/>
      <w:pPr>
        <w:ind w:left="6432" w:hanging="240"/>
      </w:pPr>
      <w:rPr>
        <w:rFonts w:hint="default"/>
        <w:lang w:val="ru-RU" w:eastAsia="en-US" w:bidi="ar-SA"/>
      </w:rPr>
    </w:lvl>
    <w:lvl w:ilvl="7">
      <w:numFmt w:val="bullet"/>
      <w:lvlText w:val="•"/>
      <w:lvlJc w:val="left"/>
      <w:pPr>
        <w:ind w:left="7507" w:hanging="240"/>
      </w:pPr>
      <w:rPr>
        <w:rFonts w:hint="default"/>
        <w:lang w:val="ru-RU" w:eastAsia="en-US" w:bidi="ar-SA"/>
      </w:rPr>
    </w:lvl>
    <w:lvl w:ilvl="8">
      <w:numFmt w:val="bullet"/>
      <w:lvlText w:val="•"/>
      <w:lvlJc w:val="left"/>
      <w:pPr>
        <w:ind w:left="8582" w:hanging="240"/>
      </w:pPr>
      <w:rPr>
        <w:rFonts w:hint="default"/>
        <w:lang w:val="ru-RU" w:eastAsia="en-US" w:bidi="ar-SA"/>
      </w:rPr>
    </w:lvl>
  </w:abstractNum>
  <w:abstractNum w:abstractNumId="113">
    <w:nsid w:val="65FB08A7"/>
    <w:multiLevelType w:val="multilevel"/>
    <w:tmpl w:val="203C055A"/>
    <w:lvl w:ilvl="0">
      <w:start w:val="2"/>
      <w:numFmt w:val="decimal"/>
      <w:lvlText w:val="16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76E3D04"/>
    <w:multiLevelType w:val="multilevel"/>
    <w:tmpl w:val="86CA8888"/>
    <w:lvl w:ilvl="0">
      <w:start w:val="1"/>
      <w:numFmt w:val="decimal"/>
      <w:lvlText w:val="%1."/>
      <w:lvlJc w:val="left"/>
      <w:pPr>
        <w:ind w:left="1682" w:hanging="243"/>
        <w:jc w:val="left"/>
      </w:pPr>
      <w:rPr>
        <w:rFonts w:hint="default"/>
        <w:b/>
        <w:bCs/>
        <w:w w:val="100"/>
        <w:lang w:val="ru-RU" w:eastAsia="en-US" w:bidi="ar-SA"/>
      </w:rPr>
    </w:lvl>
    <w:lvl w:ilvl="1">
      <w:start w:val="1"/>
      <w:numFmt w:val="decimal"/>
      <w:lvlText w:val="%1.%2."/>
      <w:lvlJc w:val="left"/>
      <w:pPr>
        <w:ind w:left="1682" w:hanging="588"/>
        <w:jc w:val="left"/>
      </w:pPr>
      <w:rPr>
        <w:rFonts w:hint="default"/>
        <w:w w:val="100"/>
        <w:lang w:val="ru-RU" w:eastAsia="en-US" w:bidi="ar-SA"/>
      </w:rPr>
    </w:lvl>
    <w:lvl w:ilvl="2">
      <w:numFmt w:val="bullet"/>
      <w:lvlText w:val="•"/>
      <w:lvlJc w:val="left"/>
      <w:pPr>
        <w:ind w:left="3117" w:hanging="588"/>
      </w:pPr>
      <w:rPr>
        <w:rFonts w:hint="default"/>
        <w:lang w:val="ru-RU" w:eastAsia="en-US" w:bidi="ar-SA"/>
      </w:rPr>
    </w:lvl>
    <w:lvl w:ilvl="3">
      <w:numFmt w:val="bullet"/>
      <w:lvlText w:val="•"/>
      <w:lvlJc w:val="left"/>
      <w:pPr>
        <w:ind w:left="4135" w:hanging="588"/>
      </w:pPr>
      <w:rPr>
        <w:rFonts w:hint="default"/>
        <w:lang w:val="ru-RU" w:eastAsia="en-US" w:bidi="ar-SA"/>
      </w:rPr>
    </w:lvl>
    <w:lvl w:ilvl="4">
      <w:numFmt w:val="bullet"/>
      <w:lvlText w:val="•"/>
      <w:lvlJc w:val="left"/>
      <w:pPr>
        <w:ind w:left="5153" w:hanging="588"/>
      </w:pPr>
      <w:rPr>
        <w:rFonts w:hint="default"/>
        <w:lang w:val="ru-RU" w:eastAsia="en-US" w:bidi="ar-SA"/>
      </w:rPr>
    </w:lvl>
    <w:lvl w:ilvl="5">
      <w:numFmt w:val="bullet"/>
      <w:lvlText w:val="•"/>
      <w:lvlJc w:val="left"/>
      <w:pPr>
        <w:ind w:left="6171" w:hanging="588"/>
      </w:pPr>
      <w:rPr>
        <w:rFonts w:hint="default"/>
        <w:lang w:val="ru-RU" w:eastAsia="en-US" w:bidi="ar-SA"/>
      </w:rPr>
    </w:lvl>
    <w:lvl w:ilvl="6">
      <w:numFmt w:val="bullet"/>
      <w:lvlText w:val="•"/>
      <w:lvlJc w:val="left"/>
      <w:pPr>
        <w:ind w:left="7189" w:hanging="588"/>
      </w:pPr>
      <w:rPr>
        <w:rFonts w:hint="default"/>
        <w:lang w:val="ru-RU" w:eastAsia="en-US" w:bidi="ar-SA"/>
      </w:rPr>
    </w:lvl>
    <w:lvl w:ilvl="7">
      <w:numFmt w:val="bullet"/>
      <w:lvlText w:val="•"/>
      <w:lvlJc w:val="left"/>
      <w:pPr>
        <w:ind w:left="8207" w:hanging="588"/>
      </w:pPr>
      <w:rPr>
        <w:rFonts w:hint="default"/>
        <w:lang w:val="ru-RU" w:eastAsia="en-US" w:bidi="ar-SA"/>
      </w:rPr>
    </w:lvl>
    <w:lvl w:ilvl="8">
      <w:numFmt w:val="bullet"/>
      <w:lvlText w:val="•"/>
      <w:lvlJc w:val="left"/>
      <w:pPr>
        <w:ind w:left="9225" w:hanging="588"/>
      </w:pPr>
      <w:rPr>
        <w:rFonts w:hint="default"/>
        <w:lang w:val="ru-RU" w:eastAsia="en-US" w:bidi="ar-SA"/>
      </w:rPr>
    </w:lvl>
  </w:abstractNum>
  <w:abstractNum w:abstractNumId="115">
    <w:nsid w:val="67C00E64"/>
    <w:multiLevelType w:val="hybridMultilevel"/>
    <w:tmpl w:val="A3649E1C"/>
    <w:lvl w:ilvl="0" w:tplc="2C32DF54">
      <w:numFmt w:val="bullet"/>
      <w:lvlText w:val="-"/>
      <w:lvlJc w:val="left"/>
      <w:pPr>
        <w:ind w:left="522" w:hanging="322"/>
      </w:pPr>
      <w:rPr>
        <w:rFonts w:hint="default"/>
        <w:w w:val="97"/>
        <w:lang w:val="ru-RU" w:eastAsia="en-US" w:bidi="ar-SA"/>
      </w:rPr>
    </w:lvl>
    <w:lvl w:ilvl="1" w:tplc="56E60C2C">
      <w:numFmt w:val="bullet"/>
      <w:lvlText w:val="-"/>
      <w:lvlJc w:val="left"/>
      <w:pPr>
        <w:ind w:left="522" w:hanging="267"/>
      </w:pPr>
      <w:rPr>
        <w:rFonts w:ascii="Times New Roman" w:eastAsia="Times New Roman" w:hAnsi="Times New Roman" w:cs="Times New Roman" w:hint="default"/>
        <w:w w:val="97"/>
        <w:sz w:val="24"/>
        <w:szCs w:val="24"/>
        <w:lang w:val="ru-RU" w:eastAsia="en-US" w:bidi="ar-SA"/>
      </w:rPr>
    </w:lvl>
    <w:lvl w:ilvl="2" w:tplc="4A6C5DCE">
      <w:numFmt w:val="bullet"/>
      <w:lvlText w:val="•"/>
      <w:lvlJc w:val="left"/>
      <w:pPr>
        <w:ind w:left="2562" w:hanging="267"/>
      </w:pPr>
      <w:rPr>
        <w:rFonts w:hint="default"/>
        <w:lang w:val="ru-RU" w:eastAsia="en-US" w:bidi="ar-SA"/>
      </w:rPr>
    </w:lvl>
    <w:lvl w:ilvl="3" w:tplc="1E34303A">
      <w:numFmt w:val="bullet"/>
      <w:lvlText w:val="•"/>
      <w:lvlJc w:val="left"/>
      <w:pPr>
        <w:ind w:left="3583" w:hanging="267"/>
      </w:pPr>
      <w:rPr>
        <w:rFonts w:hint="default"/>
        <w:lang w:val="ru-RU" w:eastAsia="en-US" w:bidi="ar-SA"/>
      </w:rPr>
    </w:lvl>
    <w:lvl w:ilvl="4" w:tplc="6E68170A">
      <w:numFmt w:val="bullet"/>
      <w:lvlText w:val="•"/>
      <w:lvlJc w:val="left"/>
      <w:pPr>
        <w:ind w:left="4604" w:hanging="267"/>
      </w:pPr>
      <w:rPr>
        <w:rFonts w:hint="default"/>
        <w:lang w:val="ru-RU" w:eastAsia="en-US" w:bidi="ar-SA"/>
      </w:rPr>
    </w:lvl>
    <w:lvl w:ilvl="5" w:tplc="475E2D1A">
      <w:numFmt w:val="bullet"/>
      <w:lvlText w:val="•"/>
      <w:lvlJc w:val="left"/>
      <w:pPr>
        <w:ind w:left="5625" w:hanging="267"/>
      </w:pPr>
      <w:rPr>
        <w:rFonts w:hint="default"/>
        <w:lang w:val="ru-RU" w:eastAsia="en-US" w:bidi="ar-SA"/>
      </w:rPr>
    </w:lvl>
    <w:lvl w:ilvl="6" w:tplc="C9C63A66">
      <w:numFmt w:val="bullet"/>
      <w:lvlText w:val="•"/>
      <w:lvlJc w:val="left"/>
      <w:pPr>
        <w:ind w:left="6646" w:hanging="267"/>
      </w:pPr>
      <w:rPr>
        <w:rFonts w:hint="default"/>
        <w:lang w:val="ru-RU" w:eastAsia="en-US" w:bidi="ar-SA"/>
      </w:rPr>
    </w:lvl>
    <w:lvl w:ilvl="7" w:tplc="B5F05CB6">
      <w:numFmt w:val="bullet"/>
      <w:lvlText w:val="•"/>
      <w:lvlJc w:val="left"/>
      <w:pPr>
        <w:ind w:left="7667" w:hanging="267"/>
      </w:pPr>
      <w:rPr>
        <w:rFonts w:hint="default"/>
        <w:lang w:val="ru-RU" w:eastAsia="en-US" w:bidi="ar-SA"/>
      </w:rPr>
    </w:lvl>
    <w:lvl w:ilvl="8" w:tplc="0FF239D6">
      <w:numFmt w:val="bullet"/>
      <w:lvlText w:val="•"/>
      <w:lvlJc w:val="left"/>
      <w:pPr>
        <w:ind w:left="8688" w:hanging="267"/>
      </w:pPr>
      <w:rPr>
        <w:rFonts w:hint="default"/>
        <w:lang w:val="ru-RU" w:eastAsia="en-US" w:bidi="ar-SA"/>
      </w:rPr>
    </w:lvl>
  </w:abstractNum>
  <w:abstractNum w:abstractNumId="116">
    <w:nsid w:val="6A2722C7"/>
    <w:multiLevelType w:val="hybridMultilevel"/>
    <w:tmpl w:val="C5C2539A"/>
    <w:lvl w:ilvl="0" w:tplc="93B61DB0">
      <w:start w:val="1"/>
      <w:numFmt w:val="decimal"/>
      <w:lvlText w:val="%1)"/>
      <w:lvlJc w:val="left"/>
      <w:pPr>
        <w:ind w:left="1682" w:hanging="382"/>
        <w:jc w:val="left"/>
      </w:pPr>
      <w:rPr>
        <w:rFonts w:ascii="Times New Roman" w:eastAsia="Times New Roman" w:hAnsi="Times New Roman" w:cs="Times New Roman" w:hint="default"/>
        <w:color w:val="20272D"/>
        <w:w w:val="99"/>
        <w:sz w:val="24"/>
        <w:szCs w:val="24"/>
        <w:lang w:val="ru-RU" w:eastAsia="en-US" w:bidi="ar-SA"/>
      </w:rPr>
    </w:lvl>
    <w:lvl w:ilvl="1" w:tplc="667C0B86">
      <w:numFmt w:val="bullet"/>
      <w:lvlText w:val="•"/>
      <w:lvlJc w:val="left"/>
      <w:pPr>
        <w:ind w:left="2638" w:hanging="382"/>
      </w:pPr>
      <w:rPr>
        <w:rFonts w:hint="default"/>
        <w:lang w:val="ru-RU" w:eastAsia="en-US" w:bidi="ar-SA"/>
      </w:rPr>
    </w:lvl>
    <w:lvl w:ilvl="2" w:tplc="8D183836">
      <w:numFmt w:val="bullet"/>
      <w:lvlText w:val="•"/>
      <w:lvlJc w:val="left"/>
      <w:pPr>
        <w:ind w:left="3596" w:hanging="382"/>
      </w:pPr>
      <w:rPr>
        <w:rFonts w:hint="default"/>
        <w:lang w:val="ru-RU" w:eastAsia="en-US" w:bidi="ar-SA"/>
      </w:rPr>
    </w:lvl>
    <w:lvl w:ilvl="3" w:tplc="DD3A80A8">
      <w:numFmt w:val="bullet"/>
      <w:lvlText w:val="•"/>
      <w:lvlJc w:val="left"/>
      <w:pPr>
        <w:ind w:left="4554" w:hanging="382"/>
      </w:pPr>
      <w:rPr>
        <w:rFonts w:hint="default"/>
        <w:lang w:val="ru-RU" w:eastAsia="en-US" w:bidi="ar-SA"/>
      </w:rPr>
    </w:lvl>
    <w:lvl w:ilvl="4" w:tplc="1B2E0864">
      <w:numFmt w:val="bullet"/>
      <w:lvlText w:val="•"/>
      <w:lvlJc w:val="left"/>
      <w:pPr>
        <w:ind w:left="5512" w:hanging="382"/>
      </w:pPr>
      <w:rPr>
        <w:rFonts w:hint="default"/>
        <w:lang w:val="ru-RU" w:eastAsia="en-US" w:bidi="ar-SA"/>
      </w:rPr>
    </w:lvl>
    <w:lvl w:ilvl="5" w:tplc="37EE174A">
      <w:numFmt w:val="bullet"/>
      <w:lvlText w:val="•"/>
      <w:lvlJc w:val="left"/>
      <w:pPr>
        <w:ind w:left="6470" w:hanging="382"/>
      </w:pPr>
      <w:rPr>
        <w:rFonts w:hint="default"/>
        <w:lang w:val="ru-RU" w:eastAsia="en-US" w:bidi="ar-SA"/>
      </w:rPr>
    </w:lvl>
    <w:lvl w:ilvl="6" w:tplc="C7823946">
      <w:numFmt w:val="bullet"/>
      <w:lvlText w:val="•"/>
      <w:lvlJc w:val="left"/>
      <w:pPr>
        <w:ind w:left="7428" w:hanging="382"/>
      </w:pPr>
      <w:rPr>
        <w:rFonts w:hint="default"/>
        <w:lang w:val="ru-RU" w:eastAsia="en-US" w:bidi="ar-SA"/>
      </w:rPr>
    </w:lvl>
    <w:lvl w:ilvl="7" w:tplc="BCF80080">
      <w:numFmt w:val="bullet"/>
      <w:lvlText w:val="•"/>
      <w:lvlJc w:val="left"/>
      <w:pPr>
        <w:ind w:left="8386" w:hanging="382"/>
      </w:pPr>
      <w:rPr>
        <w:rFonts w:hint="default"/>
        <w:lang w:val="ru-RU" w:eastAsia="en-US" w:bidi="ar-SA"/>
      </w:rPr>
    </w:lvl>
    <w:lvl w:ilvl="8" w:tplc="70CCB198">
      <w:numFmt w:val="bullet"/>
      <w:lvlText w:val="•"/>
      <w:lvlJc w:val="left"/>
      <w:pPr>
        <w:ind w:left="9344" w:hanging="382"/>
      </w:pPr>
      <w:rPr>
        <w:rFonts w:hint="default"/>
        <w:lang w:val="ru-RU" w:eastAsia="en-US" w:bidi="ar-SA"/>
      </w:rPr>
    </w:lvl>
  </w:abstractNum>
  <w:abstractNum w:abstractNumId="117">
    <w:nsid w:val="6A7A25C3"/>
    <w:multiLevelType w:val="multilevel"/>
    <w:tmpl w:val="E84E9286"/>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6C315F52"/>
    <w:multiLevelType w:val="multilevel"/>
    <w:tmpl w:val="33CCA28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C5425B7"/>
    <w:multiLevelType w:val="hybridMultilevel"/>
    <w:tmpl w:val="30489568"/>
    <w:lvl w:ilvl="0" w:tplc="4E8A9502">
      <w:numFmt w:val="bullet"/>
      <w:lvlText w:val="–"/>
      <w:lvlJc w:val="left"/>
      <w:pPr>
        <w:ind w:left="522" w:hanging="180"/>
      </w:pPr>
      <w:rPr>
        <w:rFonts w:ascii="Times New Roman" w:eastAsia="Times New Roman" w:hAnsi="Times New Roman" w:cs="Times New Roman" w:hint="default"/>
        <w:w w:val="100"/>
        <w:sz w:val="24"/>
        <w:szCs w:val="24"/>
        <w:lang w:val="ru-RU" w:eastAsia="en-US" w:bidi="ar-SA"/>
      </w:rPr>
    </w:lvl>
    <w:lvl w:ilvl="1" w:tplc="D41AAA92">
      <w:numFmt w:val="bullet"/>
      <w:lvlText w:val="•"/>
      <w:lvlJc w:val="left"/>
      <w:pPr>
        <w:ind w:left="1541" w:hanging="180"/>
      </w:pPr>
      <w:rPr>
        <w:rFonts w:hint="default"/>
        <w:lang w:val="ru-RU" w:eastAsia="en-US" w:bidi="ar-SA"/>
      </w:rPr>
    </w:lvl>
    <w:lvl w:ilvl="2" w:tplc="3DAA09F2">
      <w:numFmt w:val="bullet"/>
      <w:lvlText w:val="•"/>
      <w:lvlJc w:val="left"/>
      <w:pPr>
        <w:ind w:left="2562" w:hanging="180"/>
      </w:pPr>
      <w:rPr>
        <w:rFonts w:hint="default"/>
        <w:lang w:val="ru-RU" w:eastAsia="en-US" w:bidi="ar-SA"/>
      </w:rPr>
    </w:lvl>
    <w:lvl w:ilvl="3" w:tplc="EF1A4CB6">
      <w:numFmt w:val="bullet"/>
      <w:lvlText w:val="•"/>
      <w:lvlJc w:val="left"/>
      <w:pPr>
        <w:ind w:left="3583" w:hanging="180"/>
      </w:pPr>
      <w:rPr>
        <w:rFonts w:hint="default"/>
        <w:lang w:val="ru-RU" w:eastAsia="en-US" w:bidi="ar-SA"/>
      </w:rPr>
    </w:lvl>
    <w:lvl w:ilvl="4" w:tplc="779ACBAA">
      <w:numFmt w:val="bullet"/>
      <w:lvlText w:val="•"/>
      <w:lvlJc w:val="left"/>
      <w:pPr>
        <w:ind w:left="4604" w:hanging="180"/>
      </w:pPr>
      <w:rPr>
        <w:rFonts w:hint="default"/>
        <w:lang w:val="ru-RU" w:eastAsia="en-US" w:bidi="ar-SA"/>
      </w:rPr>
    </w:lvl>
    <w:lvl w:ilvl="5" w:tplc="D638D654">
      <w:numFmt w:val="bullet"/>
      <w:lvlText w:val="•"/>
      <w:lvlJc w:val="left"/>
      <w:pPr>
        <w:ind w:left="5625" w:hanging="180"/>
      </w:pPr>
      <w:rPr>
        <w:rFonts w:hint="default"/>
        <w:lang w:val="ru-RU" w:eastAsia="en-US" w:bidi="ar-SA"/>
      </w:rPr>
    </w:lvl>
    <w:lvl w:ilvl="6" w:tplc="065C4010">
      <w:numFmt w:val="bullet"/>
      <w:lvlText w:val="•"/>
      <w:lvlJc w:val="left"/>
      <w:pPr>
        <w:ind w:left="6646" w:hanging="180"/>
      </w:pPr>
      <w:rPr>
        <w:rFonts w:hint="default"/>
        <w:lang w:val="ru-RU" w:eastAsia="en-US" w:bidi="ar-SA"/>
      </w:rPr>
    </w:lvl>
    <w:lvl w:ilvl="7" w:tplc="0E426546">
      <w:numFmt w:val="bullet"/>
      <w:lvlText w:val="•"/>
      <w:lvlJc w:val="left"/>
      <w:pPr>
        <w:ind w:left="7667" w:hanging="180"/>
      </w:pPr>
      <w:rPr>
        <w:rFonts w:hint="default"/>
        <w:lang w:val="ru-RU" w:eastAsia="en-US" w:bidi="ar-SA"/>
      </w:rPr>
    </w:lvl>
    <w:lvl w:ilvl="8" w:tplc="A338334C">
      <w:numFmt w:val="bullet"/>
      <w:lvlText w:val="•"/>
      <w:lvlJc w:val="left"/>
      <w:pPr>
        <w:ind w:left="8688" w:hanging="180"/>
      </w:pPr>
      <w:rPr>
        <w:rFonts w:hint="default"/>
        <w:lang w:val="ru-RU" w:eastAsia="en-US" w:bidi="ar-SA"/>
      </w:rPr>
    </w:lvl>
  </w:abstractNum>
  <w:abstractNum w:abstractNumId="120">
    <w:nsid w:val="6D9F4D72"/>
    <w:multiLevelType w:val="hybridMultilevel"/>
    <w:tmpl w:val="A4EED862"/>
    <w:lvl w:ilvl="0" w:tplc="C3005372">
      <w:start w:val="1"/>
      <w:numFmt w:val="decimal"/>
      <w:lvlText w:val="%1."/>
      <w:lvlJc w:val="left"/>
      <w:pPr>
        <w:ind w:left="522" w:hanging="240"/>
        <w:jc w:val="left"/>
      </w:pPr>
      <w:rPr>
        <w:rFonts w:ascii="Times New Roman" w:eastAsia="Times New Roman" w:hAnsi="Times New Roman" w:cs="Times New Roman" w:hint="default"/>
        <w:w w:val="100"/>
        <w:sz w:val="24"/>
        <w:szCs w:val="24"/>
        <w:lang w:val="ru-RU" w:eastAsia="en-US" w:bidi="ar-SA"/>
      </w:rPr>
    </w:lvl>
    <w:lvl w:ilvl="1" w:tplc="9AD2F456">
      <w:numFmt w:val="bullet"/>
      <w:lvlText w:val="•"/>
      <w:lvlJc w:val="left"/>
      <w:pPr>
        <w:ind w:left="1541" w:hanging="240"/>
      </w:pPr>
      <w:rPr>
        <w:rFonts w:hint="default"/>
        <w:lang w:val="ru-RU" w:eastAsia="en-US" w:bidi="ar-SA"/>
      </w:rPr>
    </w:lvl>
    <w:lvl w:ilvl="2" w:tplc="189A3AD6">
      <w:numFmt w:val="bullet"/>
      <w:lvlText w:val="•"/>
      <w:lvlJc w:val="left"/>
      <w:pPr>
        <w:ind w:left="2562" w:hanging="240"/>
      </w:pPr>
      <w:rPr>
        <w:rFonts w:hint="default"/>
        <w:lang w:val="ru-RU" w:eastAsia="en-US" w:bidi="ar-SA"/>
      </w:rPr>
    </w:lvl>
    <w:lvl w:ilvl="3" w:tplc="889C3C36">
      <w:numFmt w:val="bullet"/>
      <w:lvlText w:val="•"/>
      <w:lvlJc w:val="left"/>
      <w:pPr>
        <w:ind w:left="3583" w:hanging="240"/>
      </w:pPr>
      <w:rPr>
        <w:rFonts w:hint="default"/>
        <w:lang w:val="ru-RU" w:eastAsia="en-US" w:bidi="ar-SA"/>
      </w:rPr>
    </w:lvl>
    <w:lvl w:ilvl="4" w:tplc="43BE3B14">
      <w:numFmt w:val="bullet"/>
      <w:lvlText w:val="•"/>
      <w:lvlJc w:val="left"/>
      <w:pPr>
        <w:ind w:left="4604" w:hanging="240"/>
      </w:pPr>
      <w:rPr>
        <w:rFonts w:hint="default"/>
        <w:lang w:val="ru-RU" w:eastAsia="en-US" w:bidi="ar-SA"/>
      </w:rPr>
    </w:lvl>
    <w:lvl w:ilvl="5" w:tplc="FDF2ED34">
      <w:numFmt w:val="bullet"/>
      <w:lvlText w:val="•"/>
      <w:lvlJc w:val="left"/>
      <w:pPr>
        <w:ind w:left="5625" w:hanging="240"/>
      </w:pPr>
      <w:rPr>
        <w:rFonts w:hint="default"/>
        <w:lang w:val="ru-RU" w:eastAsia="en-US" w:bidi="ar-SA"/>
      </w:rPr>
    </w:lvl>
    <w:lvl w:ilvl="6" w:tplc="A936EB30">
      <w:numFmt w:val="bullet"/>
      <w:lvlText w:val="•"/>
      <w:lvlJc w:val="left"/>
      <w:pPr>
        <w:ind w:left="6646" w:hanging="240"/>
      </w:pPr>
      <w:rPr>
        <w:rFonts w:hint="default"/>
        <w:lang w:val="ru-RU" w:eastAsia="en-US" w:bidi="ar-SA"/>
      </w:rPr>
    </w:lvl>
    <w:lvl w:ilvl="7" w:tplc="44DC30D0">
      <w:numFmt w:val="bullet"/>
      <w:lvlText w:val="•"/>
      <w:lvlJc w:val="left"/>
      <w:pPr>
        <w:ind w:left="7667" w:hanging="240"/>
      </w:pPr>
      <w:rPr>
        <w:rFonts w:hint="default"/>
        <w:lang w:val="ru-RU" w:eastAsia="en-US" w:bidi="ar-SA"/>
      </w:rPr>
    </w:lvl>
    <w:lvl w:ilvl="8" w:tplc="FF78419A">
      <w:numFmt w:val="bullet"/>
      <w:lvlText w:val="•"/>
      <w:lvlJc w:val="left"/>
      <w:pPr>
        <w:ind w:left="8688" w:hanging="240"/>
      </w:pPr>
      <w:rPr>
        <w:rFonts w:hint="default"/>
        <w:lang w:val="ru-RU" w:eastAsia="en-US" w:bidi="ar-SA"/>
      </w:rPr>
    </w:lvl>
  </w:abstractNum>
  <w:abstractNum w:abstractNumId="121">
    <w:nsid w:val="6E9B1154"/>
    <w:multiLevelType w:val="hybridMultilevel"/>
    <w:tmpl w:val="8AAAFBC0"/>
    <w:lvl w:ilvl="0" w:tplc="1E68E304">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6FF72D07"/>
    <w:multiLevelType w:val="multilevel"/>
    <w:tmpl w:val="431E3C8E"/>
    <w:lvl w:ilvl="0">
      <w:start w:val="2"/>
      <w:numFmt w:val="decimal"/>
      <w:lvlText w:val="%1"/>
      <w:lvlJc w:val="left"/>
      <w:pPr>
        <w:ind w:left="522" w:hanging="492"/>
        <w:jc w:val="left"/>
      </w:pPr>
      <w:rPr>
        <w:rFonts w:hint="default"/>
        <w:lang w:val="ru-RU" w:eastAsia="en-US" w:bidi="ar-SA"/>
      </w:rPr>
    </w:lvl>
    <w:lvl w:ilvl="1">
      <w:start w:val="1"/>
      <w:numFmt w:val="decimal"/>
      <w:lvlText w:val="%1.%2."/>
      <w:lvlJc w:val="left"/>
      <w:pPr>
        <w:ind w:left="522" w:hanging="492"/>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522" w:hanging="308"/>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583" w:hanging="308"/>
      </w:pPr>
      <w:rPr>
        <w:rFonts w:hint="default"/>
        <w:lang w:val="ru-RU" w:eastAsia="en-US" w:bidi="ar-SA"/>
      </w:rPr>
    </w:lvl>
    <w:lvl w:ilvl="4">
      <w:numFmt w:val="bullet"/>
      <w:lvlText w:val="•"/>
      <w:lvlJc w:val="left"/>
      <w:pPr>
        <w:ind w:left="4604" w:hanging="308"/>
      </w:pPr>
      <w:rPr>
        <w:rFonts w:hint="default"/>
        <w:lang w:val="ru-RU" w:eastAsia="en-US" w:bidi="ar-SA"/>
      </w:rPr>
    </w:lvl>
    <w:lvl w:ilvl="5">
      <w:numFmt w:val="bullet"/>
      <w:lvlText w:val="•"/>
      <w:lvlJc w:val="left"/>
      <w:pPr>
        <w:ind w:left="5625" w:hanging="308"/>
      </w:pPr>
      <w:rPr>
        <w:rFonts w:hint="default"/>
        <w:lang w:val="ru-RU" w:eastAsia="en-US" w:bidi="ar-SA"/>
      </w:rPr>
    </w:lvl>
    <w:lvl w:ilvl="6">
      <w:numFmt w:val="bullet"/>
      <w:lvlText w:val="•"/>
      <w:lvlJc w:val="left"/>
      <w:pPr>
        <w:ind w:left="6646" w:hanging="308"/>
      </w:pPr>
      <w:rPr>
        <w:rFonts w:hint="default"/>
        <w:lang w:val="ru-RU" w:eastAsia="en-US" w:bidi="ar-SA"/>
      </w:rPr>
    </w:lvl>
    <w:lvl w:ilvl="7">
      <w:numFmt w:val="bullet"/>
      <w:lvlText w:val="•"/>
      <w:lvlJc w:val="left"/>
      <w:pPr>
        <w:ind w:left="7667" w:hanging="308"/>
      </w:pPr>
      <w:rPr>
        <w:rFonts w:hint="default"/>
        <w:lang w:val="ru-RU" w:eastAsia="en-US" w:bidi="ar-SA"/>
      </w:rPr>
    </w:lvl>
    <w:lvl w:ilvl="8">
      <w:numFmt w:val="bullet"/>
      <w:lvlText w:val="•"/>
      <w:lvlJc w:val="left"/>
      <w:pPr>
        <w:ind w:left="8688" w:hanging="308"/>
      </w:pPr>
      <w:rPr>
        <w:rFonts w:hint="default"/>
        <w:lang w:val="ru-RU" w:eastAsia="en-US" w:bidi="ar-SA"/>
      </w:rPr>
    </w:lvl>
  </w:abstractNum>
  <w:abstractNum w:abstractNumId="123">
    <w:nsid w:val="71B922D7"/>
    <w:multiLevelType w:val="hybridMultilevel"/>
    <w:tmpl w:val="9A680F4C"/>
    <w:lvl w:ilvl="0" w:tplc="1D442ABC">
      <w:start w:val="1"/>
      <w:numFmt w:val="upperRoman"/>
      <w:lvlText w:val="%1"/>
      <w:lvlJc w:val="left"/>
      <w:pPr>
        <w:ind w:left="522" w:hanging="195"/>
        <w:jc w:val="left"/>
      </w:pPr>
      <w:rPr>
        <w:rFonts w:ascii="Times New Roman" w:eastAsia="Times New Roman" w:hAnsi="Times New Roman" w:cs="Times New Roman" w:hint="default"/>
        <w:i/>
        <w:iCs/>
        <w:w w:val="97"/>
        <w:sz w:val="24"/>
        <w:szCs w:val="24"/>
        <w:lang w:val="ru-RU" w:eastAsia="en-US" w:bidi="ar-SA"/>
      </w:rPr>
    </w:lvl>
    <w:lvl w:ilvl="1" w:tplc="FCDAD232">
      <w:numFmt w:val="bullet"/>
      <w:lvlText w:val="•"/>
      <w:lvlJc w:val="left"/>
      <w:pPr>
        <w:ind w:left="1541" w:hanging="195"/>
      </w:pPr>
      <w:rPr>
        <w:rFonts w:hint="default"/>
        <w:lang w:val="ru-RU" w:eastAsia="en-US" w:bidi="ar-SA"/>
      </w:rPr>
    </w:lvl>
    <w:lvl w:ilvl="2" w:tplc="7ADA8FD6">
      <w:numFmt w:val="bullet"/>
      <w:lvlText w:val="•"/>
      <w:lvlJc w:val="left"/>
      <w:pPr>
        <w:ind w:left="2562" w:hanging="195"/>
      </w:pPr>
      <w:rPr>
        <w:rFonts w:hint="default"/>
        <w:lang w:val="ru-RU" w:eastAsia="en-US" w:bidi="ar-SA"/>
      </w:rPr>
    </w:lvl>
    <w:lvl w:ilvl="3" w:tplc="67A0002E">
      <w:numFmt w:val="bullet"/>
      <w:lvlText w:val="•"/>
      <w:lvlJc w:val="left"/>
      <w:pPr>
        <w:ind w:left="3583" w:hanging="195"/>
      </w:pPr>
      <w:rPr>
        <w:rFonts w:hint="default"/>
        <w:lang w:val="ru-RU" w:eastAsia="en-US" w:bidi="ar-SA"/>
      </w:rPr>
    </w:lvl>
    <w:lvl w:ilvl="4" w:tplc="292274FA">
      <w:numFmt w:val="bullet"/>
      <w:lvlText w:val="•"/>
      <w:lvlJc w:val="left"/>
      <w:pPr>
        <w:ind w:left="4604" w:hanging="195"/>
      </w:pPr>
      <w:rPr>
        <w:rFonts w:hint="default"/>
        <w:lang w:val="ru-RU" w:eastAsia="en-US" w:bidi="ar-SA"/>
      </w:rPr>
    </w:lvl>
    <w:lvl w:ilvl="5" w:tplc="3B826ACC">
      <w:numFmt w:val="bullet"/>
      <w:lvlText w:val="•"/>
      <w:lvlJc w:val="left"/>
      <w:pPr>
        <w:ind w:left="5625" w:hanging="195"/>
      </w:pPr>
      <w:rPr>
        <w:rFonts w:hint="default"/>
        <w:lang w:val="ru-RU" w:eastAsia="en-US" w:bidi="ar-SA"/>
      </w:rPr>
    </w:lvl>
    <w:lvl w:ilvl="6" w:tplc="8F6C87C8">
      <w:numFmt w:val="bullet"/>
      <w:lvlText w:val="•"/>
      <w:lvlJc w:val="left"/>
      <w:pPr>
        <w:ind w:left="6646" w:hanging="195"/>
      </w:pPr>
      <w:rPr>
        <w:rFonts w:hint="default"/>
        <w:lang w:val="ru-RU" w:eastAsia="en-US" w:bidi="ar-SA"/>
      </w:rPr>
    </w:lvl>
    <w:lvl w:ilvl="7" w:tplc="9FA28146">
      <w:numFmt w:val="bullet"/>
      <w:lvlText w:val="•"/>
      <w:lvlJc w:val="left"/>
      <w:pPr>
        <w:ind w:left="7667" w:hanging="195"/>
      </w:pPr>
      <w:rPr>
        <w:rFonts w:hint="default"/>
        <w:lang w:val="ru-RU" w:eastAsia="en-US" w:bidi="ar-SA"/>
      </w:rPr>
    </w:lvl>
    <w:lvl w:ilvl="8" w:tplc="F3720C8E">
      <w:numFmt w:val="bullet"/>
      <w:lvlText w:val="•"/>
      <w:lvlJc w:val="left"/>
      <w:pPr>
        <w:ind w:left="8688" w:hanging="195"/>
      </w:pPr>
      <w:rPr>
        <w:rFonts w:hint="default"/>
        <w:lang w:val="ru-RU" w:eastAsia="en-US" w:bidi="ar-SA"/>
      </w:rPr>
    </w:lvl>
  </w:abstractNum>
  <w:abstractNum w:abstractNumId="124">
    <w:nsid w:val="71E07E02"/>
    <w:multiLevelType w:val="hybridMultilevel"/>
    <w:tmpl w:val="D8E2086E"/>
    <w:lvl w:ilvl="0" w:tplc="B8E00874">
      <w:start w:val="1"/>
      <w:numFmt w:val="decimal"/>
      <w:lvlText w:val="%1)"/>
      <w:lvlJc w:val="left"/>
      <w:pPr>
        <w:ind w:left="1943" w:hanging="262"/>
        <w:jc w:val="left"/>
      </w:pPr>
      <w:rPr>
        <w:rFonts w:ascii="Times New Roman" w:eastAsia="Times New Roman" w:hAnsi="Times New Roman" w:cs="Times New Roman" w:hint="default"/>
        <w:color w:val="20272D"/>
        <w:w w:val="99"/>
        <w:sz w:val="24"/>
        <w:szCs w:val="24"/>
        <w:lang w:val="ru-RU" w:eastAsia="en-US" w:bidi="ar-SA"/>
      </w:rPr>
    </w:lvl>
    <w:lvl w:ilvl="1" w:tplc="C742D3A2">
      <w:numFmt w:val="bullet"/>
      <w:lvlText w:val="•"/>
      <w:lvlJc w:val="left"/>
      <w:pPr>
        <w:ind w:left="2872" w:hanging="262"/>
      </w:pPr>
      <w:rPr>
        <w:rFonts w:hint="default"/>
        <w:lang w:val="ru-RU" w:eastAsia="en-US" w:bidi="ar-SA"/>
      </w:rPr>
    </w:lvl>
    <w:lvl w:ilvl="2" w:tplc="9D0AF4C0">
      <w:numFmt w:val="bullet"/>
      <w:lvlText w:val="•"/>
      <w:lvlJc w:val="left"/>
      <w:pPr>
        <w:ind w:left="3804" w:hanging="262"/>
      </w:pPr>
      <w:rPr>
        <w:rFonts w:hint="default"/>
        <w:lang w:val="ru-RU" w:eastAsia="en-US" w:bidi="ar-SA"/>
      </w:rPr>
    </w:lvl>
    <w:lvl w:ilvl="3" w:tplc="21FC0C0A">
      <w:numFmt w:val="bullet"/>
      <w:lvlText w:val="•"/>
      <w:lvlJc w:val="left"/>
      <w:pPr>
        <w:ind w:left="4736" w:hanging="262"/>
      </w:pPr>
      <w:rPr>
        <w:rFonts w:hint="default"/>
        <w:lang w:val="ru-RU" w:eastAsia="en-US" w:bidi="ar-SA"/>
      </w:rPr>
    </w:lvl>
    <w:lvl w:ilvl="4" w:tplc="366657AE">
      <w:numFmt w:val="bullet"/>
      <w:lvlText w:val="•"/>
      <w:lvlJc w:val="left"/>
      <w:pPr>
        <w:ind w:left="5668" w:hanging="262"/>
      </w:pPr>
      <w:rPr>
        <w:rFonts w:hint="default"/>
        <w:lang w:val="ru-RU" w:eastAsia="en-US" w:bidi="ar-SA"/>
      </w:rPr>
    </w:lvl>
    <w:lvl w:ilvl="5" w:tplc="10725062">
      <w:numFmt w:val="bullet"/>
      <w:lvlText w:val="•"/>
      <w:lvlJc w:val="left"/>
      <w:pPr>
        <w:ind w:left="6600" w:hanging="262"/>
      </w:pPr>
      <w:rPr>
        <w:rFonts w:hint="default"/>
        <w:lang w:val="ru-RU" w:eastAsia="en-US" w:bidi="ar-SA"/>
      </w:rPr>
    </w:lvl>
    <w:lvl w:ilvl="6" w:tplc="14789158">
      <w:numFmt w:val="bullet"/>
      <w:lvlText w:val="•"/>
      <w:lvlJc w:val="left"/>
      <w:pPr>
        <w:ind w:left="7532" w:hanging="262"/>
      </w:pPr>
      <w:rPr>
        <w:rFonts w:hint="default"/>
        <w:lang w:val="ru-RU" w:eastAsia="en-US" w:bidi="ar-SA"/>
      </w:rPr>
    </w:lvl>
    <w:lvl w:ilvl="7" w:tplc="57D4D114">
      <w:numFmt w:val="bullet"/>
      <w:lvlText w:val="•"/>
      <w:lvlJc w:val="left"/>
      <w:pPr>
        <w:ind w:left="8464" w:hanging="262"/>
      </w:pPr>
      <w:rPr>
        <w:rFonts w:hint="default"/>
        <w:lang w:val="ru-RU" w:eastAsia="en-US" w:bidi="ar-SA"/>
      </w:rPr>
    </w:lvl>
    <w:lvl w:ilvl="8" w:tplc="8FD0931E">
      <w:numFmt w:val="bullet"/>
      <w:lvlText w:val="•"/>
      <w:lvlJc w:val="left"/>
      <w:pPr>
        <w:ind w:left="9396" w:hanging="262"/>
      </w:pPr>
      <w:rPr>
        <w:rFonts w:hint="default"/>
        <w:lang w:val="ru-RU" w:eastAsia="en-US" w:bidi="ar-SA"/>
      </w:rPr>
    </w:lvl>
  </w:abstractNum>
  <w:abstractNum w:abstractNumId="125">
    <w:nsid w:val="721A0E9C"/>
    <w:multiLevelType w:val="hybridMultilevel"/>
    <w:tmpl w:val="6B66B7BC"/>
    <w:lvl w:ilvl="0" w:tplc="5E58B82A">
      <w:numFmt w:val="bullet"/>
      <w:lvlText w:val="-"/>
      <w:lvlJc w:val="left"/>
      <w:pPr>
        <w:ind w:left="1682" w:hanging="310"/>
      </w:pPr>
      <w:rPr>
        <w:rFonts w:ascii="Times New Roman" w:eastAsia="Times New Roman" w:hAnsi="Times New Roman" w:cs="Times New Roman" w:hint="default"/>
        <w:w w:val="97"/>
        <w:sz w:val="24"/>
        <w:szCs w:val="24"/>
        <w:lang w:val="ru-RU" w:eastAsia="en-US" w:bidi="ar-SA"/>
      </w:rPr>
    </w:lvl>
    <w:lvl w:ilvl="1" w:tplc="BE7A0680">
      <w:numFmt w:val="bullet"/>
      <w:lvlText w:val="•"/>
      <w:lvlJc w:val="left"/>
      <w:pPr>
        <w:ind w:left="1682" w:hanging="284"/>
      </w:pPr>
      <w:rPr>
        <w:rFonts w:ascii="Times New Roman" w:eastAsia="Times New Roman" w:hAnsi="Times New Roman" w:cs="Times New Roman" w:hint="default"/>
        <w:w w:val="100"/>
        <w:sz w:val="22"/>
        <w:szCs w:val="22"/>
        <w:lang w:val="ru-RU" w:eastAsia="en-US" w:bidi="ar-SA"/>
      </w:rPr>
    </w:lvl>
    <w:lvl w:ilvl="2" w:tplc="9C84058E">
      <w:numFmt w:val="bullet"/>
      <w:lvlText w:val="•"/>
      <w:lvlJc w:val="left"/>
      <w:pPr>
        <w:ind w:left="3596" w:hanging="284"/>
      </w:pPr>
      <w:rPr>
        <w:rFonts w:hint="default"/>
        <w:lang w:val="ru-RU" w:eastAsia="en-US" w:bidi="ar-SA"/>
      </w:rPr>
    </w:lvl>
    <w:lvl w:ilvl="3" w:tplc="9CA87FA4">
      <w:numFmt w:val="bullet"/>
      <w:lvlText w:val="•"/>
      <w:lvlJc w:val="left"/>
      <w:pPr>
        <w:ind w:left="4554" w:hanging="284"/>
      </w:pPr>
      <w:rPr>
        <w:rFonts w:hint="default"/>
        <w:lang w:val="ru-RU" w:eastAsia="en-US" w:bidi="ar-SA"/>
      </w:rPr>
    </w:lvl>
    <w:lvl w:ilvl="4" w:tplc="28081BE4">
      <w:numFmt w:val="bullet"/>
      <w:lvlText w:val="•"/>
      <w:lvlJc w:val="left"/>
      <w:pPr>
        <w:ind w:left="5512" w:hanging="284"/>
      </w:pPr>
      <w:rPr>
        <w:rFonts w:hint="default"/>
        <w:lang w:val="ru-RU" w:eastAsia="en-US" w:bidi="ar-SA"/>
      </w:rPr>
    </w:lvl>
    <w:lvl w:ilvl="5" w:tplc="6A5EEF9C">
      <w:numFmt w:val="bullet"/>
      <w:lvlText w:val="•"/>
      <w:lvlJc w:val="left"/>
      <w:pPr>
        <w:ind w:left="6470" w:hanging="284"/>
      </w:pPr>
      <w:rPr>
        <w:rFonts w:hint="default"/>
        <w:lang w:val="ru-RU" w:eastAsia="en-US" w:bidi="ar-SA"/>
      </w:rPr>
    </w:lvl>
    <w:lvl w:ilvl="6" w:tplc="E9AE69DC">
      <w:numFmt w:val="bullet"/>
      <w:lvlText w:val="•"/>
      <w:lvlJc w:val="left"/>
      <w:pPr>
        <w:ind w:left="7428" w:hanging="284"/>
      </w:pPr>
      <w:rPr>
        <w:rFonts w:hint="default"/>
        <w:lang w:val="ru-RU" w:eastAsia="en-US" w:bidi="ar-SA"/>
      </w:rPr>
    </w:lvl>
    <w:lvl w:ilvl="7" w:tplc="935A5556">
      <w:numFmt w:val="bullet"/>
      <w:lvlText w:val="•"/>
      <w:lvlJc w:val="left"/>
      <w:pPr>
        <w:ind w:left="8386" w:hanging="284"/>
      </w:pPr>
      <w:rPr>
        <w:rFonts w:hint="default"/>
        <w:lang w:val="ru-RU" w:eastAsia="en-US" w:bidi="ar-SA"/>
      </w:rPr>
    </w:lvl>
    <w:lvl w:ilvl="8" w:tplc="1B2E1EA8">
      <w:numFmt w:val="bullet"/>
      <w:lvlText w:val="•"/>
      <w:lvlJc w:val="left"/>
      <w:pPr>
        <w:ind w:left="9344" w:hanging="284"/>
      </w:pPr>
      <w:rPr>
        <w:rFonts w:hint="default"/>
        <w:lang w:val="ru-RU" w:eastAsia="en-US" w:bidi="ar-SA"/>
      </w:rPr>
    </w:lvl>
  </w:abstractNum>
  <w:abstractNum w:abstractNumId="126">
    <w:nsid w:val="7268420C"/>
    <w:multiLevelType w:val="multilevel"/>
    <w:tmpl w:val="2F4CFBD0"/>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751D23B7"/>
    <w:multiLevelType w:val="hybridMultilevel"/>
    <w:tmpl w:val="C7046C54"/>
    <w:lvl w:ilvl="0" w:tplc="68A28500">
      <w:start w:val="1"/>
      <w:numFmt w:val="decimal"/>
      <w:lvlText w:val="%1)"/>
      <w:lvlJc w:val="left"/>
      <w:pPr>
        <w:ind w:left="1941" w:hanging="260"/>
        <w:jc w:val="left"/>
      </w:pPr>
      <w:rPr>
        <w:rFonts w:ascii="Times New Roman" w:eastAsia="Times New Roman" w:hAnsi="Times New Roman" w:cs="Times New Roman" w:hint="default"/>
        <w:w w:val="97"/>
        <w:sz w:val="24"/>
        <w:szCs w:val="24"/>
        <w:lang w:val="ru-RU" w:eastAsia="en-US" w:bidi="ar-SA"/>
      </w:rPr>
    </w:lvl>
    <w:lvl w:ilvl="1" w:tplc="E25C6458">
      <w:numFmt w:val="bullet"/>
      <w:lvlText w:val="•"/>
      <w:lvlJc w:val="left"/>
      <w:pPr>
        <w:ind w:left="2872" w:hanging="260"/>
      </w:pPr>
      <w:rPr>
        <w:rFonts w:hint="default"/>
        <w:lang w:val="ru-RU" w:eastAsia="en-US" w:bidi="ar-SA"/>
      </w:rPr>
    </w:lvl>
    <w:lvl w:ilvl="2" w:tplc="F99EB4A4">
      <w:numFmt w:val="bullet"/>
      <w:lvlText w:val="•"/>
      <w:lvlJc w:val="left"/>
      <w:pPr>
        <w:ind w:left="3804" w:hanging="260"/>
      </w:pPr>
      <w:rPr>
        <w:rFonts w:hint="default"/>
        <w:lang w:val="ru-RU" w:eastAsia="en-US" w:bidi="ar-SA"/>
      </w:rPr>
    </w:lvl>
    <w:lvl w:ilvl="3" w:tplc="90F692BE">
      <w:numFmt w:val="bullet"/>
      <w:lvlText w:val="•"/>
      <w:lvlJc w:val="left"/>
      <w:pPr>
        <w:ind w:left="4736" w:hanging="260"/>
      </w:pPr>
      <w:rPr>
        <w:rFonts w:hint="default"/>
        <w:lang w:val="ru-RU" w:eastAsia="en-US" w:bidi="ar-SA"/>
      </w:rPr>
    </w:lvl>
    <w:lvl w:ilvl="4" w:tplc="0D945D56">
      <w:numFmt w:val="bullet"/>
      <w:lvlText w:val="•"/>
      <w:lvlJc w:val="left"/>
      <w:pPr>
        <w:ind w:left="5668" w:hanging="260"/>
      </w:pPr>
      <w:rPr>
        <w:rFonts w:hint="default"/>
        <w:lang w:val="ru-RU" w:eastAsia="en-US" w:bidi="ar-SA"/>
      </w:rPr>
    </w:lvl>
    <w:lvl w:ilvl="5" w:tplc="014653F0">
      <w:numFmt w:val="bullet"/>
      <w:lvlText w:val="•"/>
      <w:lvlJc w:val="left"/>
      <w:pPr>
        <w:ind w:left="6600" w:hanging="260"/>
      </w:pPr>
      <w:rPr>
        <w:rFonts w:hint="default"/>
        <w:lang w:val="ru-RU" w:eastAsia="en-US" w:bidi="ar-SA"/>
      </w:rPr>
    </w:lvl>
    <w:lvl w:ilvl="6" w:tplc="97E0E222">
      <w:numFmt w:val="bullet"/>
      <w:lvlText w:val="•"/>
      <w:lvlJc w:val="left"/>
      <w:pPr>
        <w:ind w:left="7532" w:hanging="260"/>
      </w:pPr>
      <w:rPr>
        <w:rFonts w:hint="default"/>
        <w:lang w:val="ru-RU" w:eastAsia="en-US" w:bidi="ar-SA"/>
      </w:rPr>
    </w:lvl>
    <w:lvl w:ilvl="7" w:tplc="D31A34F2">
      <w:numFmt w:val="bullet"/>
      <w:lvlText w:val="•"/>
      <w:lvlJc w:val="left"/>
      <w:pPr>
        <w:ind w:left="8464" w:hanging="260"/>
      </w:pPr>
      <w:rPr>
        <w:rFonts w:hint="default"/>
        <w:lang w:val="ru-RU" w:eastAsia="en-US" w:bidi="ar-SA"/>
      </w:rPr>
    </w:lvl>
    <w:lvl w:ilvl="8" w:tplc="8C4481F0">
      <w:numFmt w:val="bullet"/>
      <w:lvlText w:val="•"/>
      <w:lvlJc w:val="left"/>
      <w:pPr>
        <w:ind w:left="9396" w:hanging="260"/>
      </w:pPr>
      <w:rPr>
        <w:rFonts w:hint="default"/>
        <w:lang w:val="ru-RU" w:eastAsia="en-US" w:bidi="ar-SA"/>
      </w:rPr>
    </w:lvl>
  </w:abstractNum>
  <w:abstractNum w:abstractNumId="128">
    <w:nsid w:val="7719425E"/>
    <w:multiLevelType w:val="hybridMultilevel"/>
    <w:tmpl w:val="A7E6C276"/>
    <w:lvl w:ilvl="0" w:tplc="B726DD9C">
      <w:numFmt w:val="bullet"/>
      <w:lvlText w:val="•"/>
      <w:lvlJc w:val="left"/>
      <w:pPr>
        <w:ind w:left="275" w:hanging="130"/>
      </w:pPr>
      <w:rPr>
        <w:rFonts w:ascii="Times New Roman" w:eastAsia="Times New Roman" w:hAnsi="Times New Roman" w:cs="Times New Roman" w:hint="default"/>
        <w:w w:val="100"/>
        <w:sz w:val="24"/>
        <w:szCs w:val="24"/>
        <w:lang w:val="ru-RU" w:eastAsia="en-US" w:bidi="ar-SA"/>
      </w:rPr>
    </w:lvl>
    <w:lvl w:ilvl="1" w:tplc="695A1DA6">
      <w:numFmt w:val="bullet"/>
      <w:lvlText w:val="•"/>
      <w:lvlJc w:val="left"/>
      <w:pPr>
        <w:ind w:left="729" w:hanging="130"/>
      </w:pPr>
      <w:rPr>
        <w:rFonts w:hint="default"/>
        <w:lang w:val="ru-RU" w:eastAsia="en-US" w:bidi="ar-SA"/>
      </w:rPr>
    </w:lvl>
    <w:lvl w:ilvl="2" w:tplc="B3AC792C">
      <w:numFmt w:val="bullet"/>
      <w:lvlText w:val="•"/>
      <w:lvlJc w:val="left"/>
      <w:pPr>
        <w:ind w:left="1179" w:hanging="130"/>
      </w:pPr>
      <w:rPr>
        <w:rFonts w:hint="default"/>
        <w:lang w:val="ru-RU" w:eastAsia="en-US" w:bidi="ar-SA"/>
      </w:rPr>
    </w:lvl>
    <w:lvl w:ilvl="3" w:tplc="0520F312">
      <w:numFmt w:val="bullet"/>
      <w:lvlText w:val="•"/>
      <w:lvlJc w:val="left"/>
      <w:pPr>
        <w:ind w:left="1629" w:hanging="130"/>
      </w:pPr>
      <w:rPr>
        <w:rFonts w:hint="default"/>
        <w:lang w:val="ru-RU" w:eastAsia="en-US" w:bidi="ar-SA"/>
      </w:rPr>
    </w:lvl>
    <w:lvl w:ilvl="4" w:tplc="C310F378">
      <w:numFmt w:val="bullet"/>
      <w:lvlText w:val="•"/>
      <w:lvlJc w:val="left"/>
      <w:pPr>
        <w:ind w:left="2078" w:hanging="130"/>
      </w:pPr>
      <w:rPr>
        <w:rFonts w:hint="default"/>
        <w:lang w:val="ru-RU" w:eastAsia="en-US" w:bidi="ar-SA"/>
      </w:rPr>
    </w:lvl>
    <w:lvl w:ilvl="5" w:tplc="0ACC8302">
      <w:numFmt w:val="bullet"/>
      <w:lvlText w:val="•"/>
      <w:lvlJc w:val="left"/>
      <w:pPr>
        <w:ind w:left="2528" w:hanging="130"/>
      </w:pPr>
      <w:rPr>
        <w:rFonts w:hint="default"/>
        <w:lang w:val="ru-RU" w:eastAsia="en-US" w:bidi="ar-SA"/>
      </w:rPr>
    </w:lvl>
    <w:lvl w:ilvl="6" w:tplc="6D90D058">
      <w:numFmt w:val="bullet"/>
      <w:lvlText w:val="•"/>
      <w:lvlJc w:val="left"/>
      <w:pPr>
        <w:ind w:left="2978" w:hanging="130"/>
      </w:pPr>
      <w:rPr>
        <w:rFonts w:hint="default"/>
        <w:lang w:val="ru-RU" w:eastAsia="en-US" w:bidi="ar-SA"/>
      </w:rPr>
    </w:lvl>
    <w:lvl w:ilvl="7" w:tplc="6E7AC8EC">
      <w:numFmt w:val="bullet"/>
      <w:lvlText w:val="•"/>
      <w:lvlJc w:val="left"/>
      <w:pPr>
        <w:ind w:left="3427" w:hanging="130"/>
      </w:pPr>
      <w:rPr>
        <w:rFonts w:hint="default"/>
        <w:lang w:val="ru-RU" w:eastAsia="en-US" w:bidi="ar-SA"/>
      </w:rPr>
    </w:lvl>
    <w:lvl w:ilvl="8" w:tplc="8C2AA580">
      <w:numFmt w:val="bullet"/>
      <w:lvlText w:val="•"/>
      <w:lvlJc w:val="left"/>
      <w:pPr>
        <w:ind w:left="3877" w:hanging="130"/>
      </w:pPr>
      <w:rPr>
        <w:rFonts w:hint="default"/>
        <w:lang w:val="ru-RU" w:eastAsia="en-US" w:bidi="ar-SA"/>
      </w:rPr>
    </w:lvl>
  </w:abstractNum>
  <w:abstractNum w:abstractNumId="129">
    <w:nsid w:val="777F063A"/>
    <w:multiLevelType w:val="hybridMultilevel"/>
    <w:tmpl w:val="22AEDC36"/>
    <w:lvl w:ilvl="0" w:tplc="AE125414">
      <w:start w:val="1"/>
      <w:numFmt w:val="decimal"/>
      <w:lvlText w:val="%1)"/>
      <w:lvlJc w:val="left"/>
      <w:pPr>
        <w:ind w:left="1682" w:hanging="416"/>
        <w:jc w:val="left"/>
      </w:pPr>
      <w:rPr>
        <w:rFonts w:ascii="Times New Roman" w:eastAsia="Times New Roman" w:hAnsi="Times New Roman" w:cs="Times New Roman" w:hint="default"/>
        <w:color w:val="20272D"/>
        <w:w w:val="99"/>
        <w:sz w:val="24"/>
        <w:szCs w:val="24"/>
        <w:lang w:val="ru-RU" w:eastAsia="en-US" w:bidi="ar-SA"/>
      </w:rPr>
    </w:lvl>
    <w:lvl w:ilvl="1" w:tplc="D9067EA4">
      <w:numFmt w:val="bullet"/>
      <w:lvlText w:val="•"/>
      <w:lvlJc w:val="left"/>
      <w:pPr>
        <w:ind w:left="2638" w:hanging="416"/>
      </w:pPr>
      <w:rPr>
        <w:rFonts w:hint="default"/>
        <w:lang w:val="ru-RU" w:eastAsia="en-US" w:bidi="ar-SA"/>
      </w:rPr>
    </w:lvl>
    <w:lvl w:ilvl="2" w:tplc="E222BCC2">
      <w:numFmt w:val="bullet"/>
      <w:lvlText w:val="•"/>
      <w:lvlJc w:val="left"/>
      <w:pPr>
        <w:ind w:left="3596" w:hanging="416"/>
      </w:pPr>
      <w:rPr>
        <w:rFonts w:hint="default"/>
        <w:lang w:val="ru-RU" w:eastAsia="en-US" w:bidi="ar-SA"/>
      </w:rPr>
    </w:lvl>
    <w:lvl w:ilvl="3" w:tplc="0C64A792">
      <w:numFmt w:val="bullet"/>
      <w:lvlText w:val="•"/>
      <w:lvlJc w:val="left"/>
      <w:pPr>
        <w:ind w:left="4554" w:hanging="416"/>
      </w:pPr>
      <w:rPr>
        <w:rFonts w:hint="default"/>
        <w:lang w:val="ru-RU" w:eastAsia="en-US" w:bidi="ar-SA"/>
      </w:rPr>
    </w:lvl>
    <w:lvl w:ilvl="4" w:tplc="F68AA66E">
      <w:numFmt w:val="bullet"/>
      <w:lvlText w:val="•"/>
      <w:lvlJc w:val="left"/>
      <w:pPr>
        <w:ind w:left="5512" w:hanging="416"/>
      </w:pPr>
      <w:rPr>
        <w:rFonts w:hint="default"/>
        <w:lang w:val="ru-RU" w:eastAsia="en-US" w:bidi="ar-SA"/>
      </w:rPr>
    </w:lvl>
    <w:lvl w:ilvl="5" w:tplc="68424246">
      <w:numFmt w:val="bullet"/>
      <w:lvlText w:val="•"/>
      <w:lvlJc w:val="left"/>
      <w:pPr>
        <w:ind w:left="6470" w:hanging="416"/>
      </w:pPr>
      <w:rPr>
        <w:rFonts w:hint="default"/>
        <w:lang w:val="ru-RU" w:eastAsia="en-US" w:bidi="ar-SA"/>
      </w:rPr>
    </w:lvl>
    <w:lvl w:ilvl="6" w:tplc="EEAE3970">
      <w:numFmt w:val="bullet"/>
      <w:lvlText w:val="•"/>
      <w:lvlJc w:val="left"/>
      <w:pPr>
        <w:ind w:left="7428" w:hanging="416"/>
      </w:pPr>
      <w:rPr>
        <w:rFonts w:hint="default"/>
        <w:lang w:val="ru-RU" w:eastAsia="en-US" w:bidi="ar-SA"/>
      </w:rPr>
    </w:lvl>
    <w:lvl w:ilvl="7" w:tplc="DD42C682">
      <w:numFmt w:val="bullet"/>
      <w:lvlText w:val="•"/>
      <w:lvlJc w:val="left"/>
      <w:pPr>
        <w:ind w:left="8386" w:hanging="416"/>
      </w:pPr>
      <w:rPr>
        <w:rFonts w:hint="default"/>
        <w:lang w:val="ru-RU" w:eastAsia="en-US" w:bidi="ar-SA"/>
      </w:rPr>
    </w:lvl>
    <w:lvl w:ilvl="8" w:tplc="0284F2B8">
      <w:numFmt w:val="bullet"/>
      <w:lvlText w:val="•"/>
      <w:lvlJc w:val="left"/>
      <w:pPr>
        <w:ind w:left="9344" w:hanging="416"/>
      </w:pPr>
      <w:rPr>
        <w:rFonts w:hint="default"/>
        <w:lang w:val="ru-RU" w:eastAsia="en-US" w:bidi="ar-SA"/>
      </w:rPr>
    </w:lvl>
  </w:abstractNum>
  <w:abstractNum w:abstractNumId="130">
    <w:nsid w:val="78437007"/>
    <w:multiLevelType w:val="multilevel"/>
    <w:tmpl w:val="064E23E4"/>
    <w:lvl w:ilvl="0">
      <w:start w:val="3"/>
      <w:numFmt w:val="decimal"/>
      <w:lvlText w:val="162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79E06345"/>
    <w:multiLevelType w:val="multilevel"/>
    <w:tmpl w:val="179032F4"/>
    <w:lvl w:ilvl="0">
      <w:start w:val="7"/>
      <w:numFmt w:val="decimal"/>
      <w:lvlText w:val="162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7B165602"/>
    <w:multiLevelType w:val="hybridMultilevel"/>
    <w:tmpl w:val="A34E8DE2"/>
    <w:lvl w:ilvl="0" w:tplc="A98E4ED6">
      <w:numFmt w:val="bullet"/>
      <w:lvlText w:val="-"/>
      <w:lvlJc w:val="left"/>
      <w:pPr>
        <w:ind w:left="105" w:hanging="142"/>
      </w:pPr>
      <w:rPr>
        <w:rFonts w:ascii="Times New Roman" w:eastAsia="Times New Roman" w:hAnsi="Times New Roman" w:cs="Times New Roman" w:hint="default"/>
        <w:w w:val="97"/>
        <w:sz w:val="24"/>
        <w:szCs w:val="24"/>
        <w:lang w:val="ru-RU" w:eastAsia="en-US" w:bidi="ar-SA"/>
      </w:rPr>
    </w:lvl>
    <w:lvl w:ilvl="1" w:tplc="BF8CCF86">
      <w:numFmt w:val="bullet"/>
      <w:lvlText w:val="•"/>
      <w:lvlJc w:val="left"/>
      <w:pPr>
        <w:ind w:left="355" w:hanging="142"/>
      </w:pPr>
      <w:rPr>
        <w:rFonts w:hint="default"/>
        <w:lang w:val="ru-RU" w:eastAsia="en-US" w:bidi="ar-SA"/>
      </w:rPr>
    </w:lvl>
    <w:lvl w:ilvl="2" w:tplc="E3BE6F74">
      <w:numFmt w:val="bullet"/>
      <w:lvlText w:val="•"/>
      <w:lvlJc w:val="left"/>
      <w:pPr>
        <w:ind w:left="610" w:hanging="142"/>
      </w:pPr>
      <w:rPr>
        <w:rFonts w:hint="default"/>
        <w:lang w:val="ru-RU" w:eastAsia="en-US" w:bidi="ar-SA"/>
      </w:rPr>
    </w:lvl>
    <w:lvl w:ilvl="3" w:tplc="24A89DD0">
      <w:numFmt w:val="bullet"/>
      <w:lvlText w:val="•"/>
      <w:lvlJc w:val="left"/>
      <w:pPr>
        <w:ind w:left="865" w:hanging="142"/>
      </w:pPr>
      <w:rPr>
        <w:rFonts w:hint="default"/>
        <w:lang w:val="ru-RU" w:eastAsia="en-US" w:bidi="ar-SA"/>
      </w:rPr>
    </w:lvl>
    <w:lvl w:ilvl="4" w:tplc="AFF24896">
      <w:numFmt w:val="bullet"/>
      <w:lvlText w:val="•"/>
      <w:lvlJc w:val="left"/>
      <w:pPr>
        <w:ind w:left="1120" w:hanging="142"/>
      </w:pPr>
      <w:rPr>
        <w:rFonts w:hint="default"/>
        <w:lang w:val="ru-RU" w:eastAsia="en-US" w:bidi="ar-SA"/>
      </w:rPr>
    </w:lvl>
    <w:lvl w:ilvl="5" w:tplc="F6FEF7F6">
      <w:numFmt w:val="bullet"/>
      <w:lvlText w:val="•"/>
      <w:lvlJc w:val="left"/>
      <w:pPr>
        <w:ind w:left="1375" w:hanging="142"/>
      </w:pPr>
      <w:rPr>
        <w:rFonts w:hint="default"/>
        <w:lang w:val="ru-RU" w:eastAsia="en-US" w:bidi="ar-SA"/>
      </w:rPr>
    </w:lvl>
    <w:lvl w:ilvl="6" w:tplc="5F0EFD4C">
      <w:numFmt w:val="bullet"/>
      <w:lvlText w:val="•"/>
      <w:lvlJc w:val="left"/>
      <w:pPr>
        <w:ind w:left="1630" w:hanging="142"/>
      </w:pPr>
      <w:rPr>
        <w:rFonts w:hint="default"/>
        <w:lang w:val="ru-RU" w:eastAsia="en-US" w:bidi="ar-SA"/>
      </w:rPr>
    </w:lvl>
    <w:lvl w:ilvl="7" w:tplc="DAC68DFA">
      <w:numFmt w:val="bullet"/>
      <w:lvlText w:val="•"/>
      <w:lvlJc w:val="left"/>
      <w:pPr>
        <w:ind w:left="1885" w:hanging="142"/>
      </w:pPr>
      <w:rPr>
        <w:rFonts w:hint="default"/>
        <w:lang w:val="ru-RU" w:eastAsia="en-US" w:bidi="ar-SA"/>
      </w:rPr>
    </w:lvl>
    <w:lvl w:ilvl="8" w:tplc="387698AC">
      <w:numFmt w:val="bullet"/>
      <w:lvlText w:val="•"/>
      <w:lvlJc w:val="left"/>
      <w:pPr>
        <w:ind w:left="2140" w:hanging="142"/>
      </w:pPr>
      <w:rPr>
        <w:rFonts w:hint="default"/>
        <w:lang w:val="ru-RU" w:eastAsia="en-US" w:bidi="ar-SA"/>
      </w:rPr>
    </w:lvl>
  </w:abstractNum>
  <w:abstractNum w:abstractNumId="133">
    <w:nsid w:val="7B762D5D"/>
    <w:multiLevelType w:val="multilevel"/>
    <w:tmpl w:val="E74AA65A"/>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7C367185"/>
    <w:multiLevelType w:val="hybridMultilevel"/>
    <w:tmpl w:val="A7D2ACCA"/>
    <w:lvl w:ilvl="0" w:tplc="653E9C8A">
      <w:start w:val="1"/>
      <w:numFmt w:val="decimal"/>
      <w:lvlText w:val="%1)"/>
      <w:lvlJc w:val="left"/>
      <w:pPr>
        <w:ind w:left="1682" w:hanging="437"/>
        <w:jc w:val="left"/>
      </w:pPr>
      <w:rPr>
        <w:rFonts w:ascii="Times New Roman" w:eastAsia="Times New Roman" w:hAnsi="Times New Roman" w:cs="Times New Roman" w:hint="default"/>
        <w:color w:val="20272D"/>
        <w:w w:val="99"/>
        <w:sz w:val="24"/>
        <w:szCs w:val="24"/>
        <w:lang w:val="ru-RU" w:eastAsia="en-US" w:bidi="ar-SA"/>
      </w:rPr>
    </w:lvl>
    <w:lvl w:ilvl="1" w:tplc="0906931E">
      <w:numFmt w:val="bullet"/>
      <w:lvlText w:val="•"/>
      <w:lvlJc w:val="left"/>
      <w:pPr>
        <w:ind w:left="2638" w:hanging="437"/>
      </w:pPr>
      <w:rPr>
        <w:rFonts w:hint="default"/>
        <w:lang w:val="ru-RU" w:eastAsia="en-US" w:bidi="ar-SA"/>
      </w:rPr>
    </w:lvl>
    <w:lvl w:ilvl="2" w:tplc="8F50579E">
      <w:numFmt w:val="bullet"/>
      <w:lvlText w:val="•"/>
      <w:lvlJc w:val="left"/>
      <w:pPr>
        <w:ind w:left="3596" w:hanging="437"/>
      </w:pPr>
      <w:rPr>
        <w:rFonts w:hint="default"/>
        <w:lang w:val="ru-RU" w:eastAsia="en-US" w:bidi="ar-SA"/>
      </w:rPr>
    </w:lvl>
    <w:lvl w:ilvl="3" w:tplc="D95C4904">
      <w:numFmt w:val="bullet"/>
      <w:lvlText w:val="•"/>
      <w:lvlJc w:val="left"/>
      <w:pPr>
        <w:ind w:left="4554" w:hanging="437"/>
      </w:pPr>
      <w:rPr>
        <w:rFonts w:hint="default"/>
        <w:lang w:val="ru-RU" w:eastAsia="en-US" w:bidi="ar-SA"/>
      </w:rPr>
    </w:lvl>
    <w:lvl w:ilvl="4" w:tplc="914A5490">
      <w:numFmt w:val="bullet"/>
      <w:lvlText w:val="•"/>
      <w:lvlJc w:val="left"/>
      <w:pPr>
        <w:ind w:left="5512" w:hanging="437"/>
      </w:pPr>
      <w:rPr>
        <w:rFonts w:hint="default"/>
        <w:lang w:val="ru-RU" w:eastAsia="en-US" w:bidi="ar-SA"/>
      </w:rPr>
    </w:lvl>
    <w:lvl w:ilvl="5" w:tplc="6FFC9CA8">
      <w:numFmt w:val="bullet"/>
      <w:lvlText w:val="•"/>
      <w:lvlJc w:val="left"/>
      <w:pPr>
        <w:ind w:left="6470" w:hanging="437"/>
      </w:pPr>
      <w:rPr>
        <w:rFonts w:hint="default"/>
        <w:lang w:val="ru-RU" w:eastAsia="en-US" w:bidi="ar-SA"/>
      </w:rPr>
    </w:lvl>
    <w:lvl w:ilvl="6" w:tplc="45B0D47E">
      <w:numFmt w:val="bullet"/>
      <w:lvlText w:val="•"/>
      <w:lvlJc w:val="left"/>
      <w:pPr>
        <w:ind w:left="7428" w:hanging="437"/>
      </w:pPr>
      <w:rPr>
        <w:rFonts w:hint="default"/>
        <w:lang w:val="ru-RU" w:eastAsia="en-US" w:bidi="ar-SA"/>
      </w:rPr>
    </w:lvl>
    <w:lvl w:ilvl="7" w:tplc="7916A14E">
      <w:numFmt w:val="bullet"/>
      <w:lvlText w:val="•"/>
      <w:lvlJc w:val="left"/>
      <w:pPr>
        <w:ind w:left="8386" w:hanging="437"/>
      </w:pPr>
      <w:rPr>
        <w:rFonts w:hint="default"/>
        <w:lang w:val="ru-RU" w:eastAsia="en-US" w:bidi="ar-SA"/>
      </w:rPr>
    </w:lvl>
    <w:lvl w:ilvl="8" w:tplc="A1D04102">
      <w:numFmt w:val="bullet"/>
      <w:lvlText w:val="•"/>
      <w:lvlJc w:val="left"/>
      <w:pPr>
        <w:ind w:left="9344" w:hanging="437"/>
      </w:pPr>
      <w:rPr>
        <w:rFonts w:hint="default"/>
        <w:lang w:val="ru-RU" w:eastAsia="en-US" w:bidi="ar-SA"/>
      </w:rPr>
    </w:lvl>
  </w:abstractNum>
  <w:abstractNum w:abstractNumId="135">
    <w:nsid w:val="7D531E60"/>
    <w:multiLevelType w:val="hybridMultilevel"/>
    <w:tmpl w:val="071E5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7D962A3E"/>
    <w:multiLevelType w:val="multilevel"/>
    <w:tmpl w:val="946A0A48"/>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7D99389A"/>
    <w:multiLevelType w:val="hybridMultilevel"/>
    <w:tmpl w:val="49549FEA"/>
    <w:lvl w:ilvl="0" w:tplc="76D0A890">
      <w:start w:val="1"/>
      <w:numFmt w:val="decimal"/>
      <w:lvlText w:val="%1)"/>
      <w:lvlJc w:val="left"/>
      <w:pPr>
        <w:ind w:left="1941" w:hanging="260"/>
        <w:jc w:val="left"/>
      </w:pPr>
      <w:rPr>
        <w:rFonts w:hint="default"/>
        <w:w w:val="97"/>
        <w:lang w:val="ru-RU" w:eastAsia="en-US" w:bidi="ar-SA"/>
      </w:rPr>
    </w:lvl>
    <w:lvl w:ilvl="1" w:tplc="1F7419D2">
      <w:numFmt w:val="bullet"/>
      <w:lvlText w:val="•"/>
      <w:lvlJc w:val="left"/>
      <w:pPr>
        <w:ind w:left="2872" w:hanging="260"/>
      </w:pPr>
      <w:rPr>
        <w:rFonts w:hint="default"/>
        <w:lang w:val="ru-RU" w:eastAsia="en-US" w:bidi="ar-SA"/>
      </w:rPr>
    </w:lvl>
    <w:lvl w:ilvl="2" w:tplc="D010B0A6">
      <w:numFmt w:val="bullet"/>
      <w:lvlText w:val="•"/>
      <w:lvlJc w:val="left"/>
      <w:pPr>
        <w:ind w:left="3804" w:hanging="260"/>
      </w:pPr>
      <w:rPr>
        <w:rFonts w:hint="default"/>
        <w:lang w:val="ru-RU" w:eastAsia="en-US" w:bidi="ar-SA"/>
      </w:rPr>
    </w:lvl>
    <w:lvl w:ilvl="3" w:tplc="44BC5D62">
      <w:numFmt w:val="bullet"/>
      <w:lvlText w:val="•"/>
      <w:lvlJc w:val="left"/>
      <w:pPr>
        <w:ind w:left="4736" w:hanging="260"/>
      </w:pPr>
      <w:rPr>
        <w:rFonts w:hint="default"/>
        <w:lang w:val="ru-RU" w:eastAsia="en-US" w:bidi="ar-SA"/>
      </w:rPr>
    </w:lvl>
    <w:lvl w:ilvl="4" w:tplc="D700BF66">
      <w:numFmt w:val="bullet"/>
      <w:lvlText w:val="•"/>
      <w:lvlJc w:val="left"/>
      <w:pPr>
        <w:ind w:left="5668" w:hanging="260"/>
      </w:pPr>
      <w:rPr>
        <w:rFonts w:hint="default"/>
        <w:lang w:val="ru-RU" w:eastAsia="en-US" w:bidi="ar-SA"/>
      </w:rPr>
    </w:lvl>
    <w:lvl w:ilvl="5" w:tplc="64661C80">
      <w:numFmt w:val="bullet"/>
      <w:lvlText w:val="•"/>
      <w:lvlJc w:val="left"/>
      <w:pPr>
        <w:ind w:left="6600" w:hanging="260"/>
      </w:pPr>
      <w:rPr>
        <w:rFonts w:hint="default"/>
        <w:lang w:val="ru-RU" w:eastAsia="en-US" w:bidi="ar-SA"/>
      </w:rPr>
    </w:lvl>
    <w:lvl w:ilvl="6" w:tplc="D542CB92">
      <w:numFmt w:val="bullet"/>
      <w:lvlText w:val="•"/>
      <w:lvlJc w:val="left"/>
      <w:pPr>
        <w:ind w:left="7532" w:hanging="260"/>
      </w:pPr>
      <w:rPr>
        <w:rFonts w:hint="default"/>
        <w:lang w:val="ru-RU" w:eastAsia="en-US" w:bidi="ar-SA"/>
      </w:rPr>
    </w:lvl>
    <w:lvl w:ilvl="7" w:tplc="499E8BD0">
      <w:numFmt w:val="bullet"/>
      <w:lvlText w:val="•"/>
      <w:lvlJc w:val="left"/>
      <w:pPr>
        <w:ind w:left="8464" w:hanging="260"/>
      </w:pPr>
      <w:rPr>
        <w:rFonts w:hint="default"/>
        <w:lang w:val="ru-RU" w:eastAsia="en-US" w:bidi="ar-SA"/>
      </w:rPr>
    </w:lvl>
    <w:lvl w:ilvl="8" w:tplc="4AA886B2">
      <w:numFmt w:val="bullet"/>
      <w:lvlText w:val="•"/>
      <w:lvlJc w:val="left"/>
      <w:pPr>
        <w:ind w:left="9396" w:hanging="260"/>
      </w:pPr>
      <w:rPr>
        <w:rFonts w:hint="default"/>
        <w:lang w:val="ru-RU" w:eastAsia="en-US" w:bidi="ar-SA"/>
      </w:rPr>
    </w:lvl>
  </w:abstractNum>
  <w:abstractNum w:abstractNumId="138">
    <w:nsid w:val="7DBB3B88"/>
    <w:multiLevelType w:val="hybridMultilevel"/>
    <w:tmpl w:val="15407CA4"/>
    <w:lvl w:ilvl="0" w:tplc="01C65DC0">
      <w:start w:val="1"/>
      <w:numFmt w:val="decimal"/>
      <w:lvlText w:val="%1)"/>
      <w:lvlJc w:val="left"/>
      <w:pPr>
        <w:ind w:left="1682" w:hanging="288"/>
        <w:jc w:val="left"/>
      </w:pPr>
      <w:rPr>
        <w:rFonts w:ascii="Times New Roman" w:eastAsia="Times New Roman" w:hAnsi="Times New Roman" w:cs="Times New Roman" w:hint="default"/>
        <w:color w:val="20272D"/>
        <w:w w:val="99"/>
        <w:sz w:val="24"/>
        <w:szCs w:val="24"/>
        <w:lang w:val="ru-RU" w:eastAsia="en-US" w:bidi="ar-SA"/>
      </w:rPr>
    </w:lvl>
    <w:lvl w:ilvl="1" w:tplc="1D66257C">
      <w:numFmt w:val="bullet"/>
      <w:lvlText w:val="•"/>
      <w:lvlJc w:val="left"/>
      <w:pPr>
        <w:ind w:left="2638" w:hanging="288"/>
      </w:pPr>
      <w:rPr>
        <w:rFonts w:hint="default"/>
        <w:lang w:val="ru-RU" w:eastAsia="en-US" w:bidi="ar-SA"/>
      </w:rPr>
    </w:lvl>
    <w:lvl w:ilvl="2" w:tplc="8E0257EC">
      <w:numFmt w:val="bullet"/>
      <w:lvlText w:val="•"/>
      <w:lvlJc w:val="left"/>
      <w:pPr>
        <w:ind w:left="3596" w:hanging="288"/>
      </w:pPr>
      <w:rPr>
        <w:rFonts w:hint="default"/>
        <w:lang w:val="ru-RU" w:eastAsia="en-US" w:bidi="ar-SA"/>
      </w:rPr>
    </w:lvl>
    <w:lvl w:ilvl="3" w:tplc="574461E4">
      <w:numFmt w:val="bullet"/>
      <w:lvlText w:val="•"/>
      <w:lvlJc w:val="left"/>
      <w:pPr>
        <w:ind w:left="4554" w:hanging="288"/>
      </w:pPr>
      <w:rPr>
        <w:rFonts w:hint="default"/>
        <w:lang w:val="ru-RU" w:eastAsia="en-US" w:bidi="ar-SA"/>
      </w:rPr>
    </w:lvl>
    <w:lvl w:ilvl="4" w:tplc="C82A6E1E">
      <w:numFmt w:val="bullet"/>
      <w:lvlText w:val="•"/>
      <w:lvlJc w:val="left"/>
      <w:pPr>
        <w:ind w:left="5512" w:hanging="288"/>
      </w:pPr>
      <w:rPr>
        <w:rFonts w:hint="default"/>
        <w:lang w:val="ru-RU" w:eastAsia="en-US" w:bidi="ar-SA"/>
      </w:rPr>
    </w:lvl>
    <w:lvl w:ilvl="5" w:tplc="07DCBC06">
      <w:numFmt w:val="bullet"/>
      <w:lvlText w:val="•"/>
      <w:lvlJc w:val="left"/>
      <w:pPr>
        <w:ind w:left="6470" w:hanging="288"/>
      </w:pPr>
      <w:rPr>
        <w:rFonts w:hint="default"/>
        <w:lang w:val="ru-RU" w:eastAsia="en-US" w:bidi="ar-SA"/>
      </w:rPr>
    </w:lvl>
    <w:lvl w:ilvl="6" w:tplc="B43A8E14">
      <w:numFmt w:val="bullet"/>
      <w:lvlText w:val="•"/>
      <w:lvlJc w:val="left"/>
      <w:pPr>
        <w:ind w:left="7428" w:hanging="288"/>
      </w:pPr>
      <w:rPr>
        <w:rFonts w:hint="default"/>
        <w:lang w:val="ru-RU" w:eastAsia="en-US" w:bidi="ar-SA"/>
      </w:rPr>
    </w:lvl>
    <w:lvl w:ilvl="7" w:tplc="1E64576E">
      <w:numFmt w:val="bullet"/>
      <w:lvlText w:val="•"/>
      <w:lvlJc w:val="left"/>
      <w:pPr>
        <w:ind w:left="8386" w:hanging="288"/>
      </w:pPr>
      <w:rPr>
        <w:rFonts w:hint="default"/>
        <w:lang w:val="ru-RU" w:eastAsia="en-US" w:bidi="ar-SA"/>
      </w:rPr>
    </w:lvl>
    <w:lvl w:ilvl="8" w:tplc="A6B05102">
      <w:numFmt w:val="bullet"/>
      <w:lvlText w:val="•"/>
      <w:lvlJc w:val="left"/>
      <w:pPr>
        <w:ind w:left="9344" w:hanging="288"/>
      </w:pPr>
      <w:rPr>
        <w:rFonts w:hint="default"/>
        <w:lang w:val="ru-RU" w:eastAsia="en-US" w:bidi="ar-SA"/>
      </w:rPr>
    </w:lvl>
  </w:abstractNum>
  <w:abstractNum w:abstractNumId="139">
    <w:nsid w:val="7E931244"/>
    <w:multiLevelType w:val="hybridMultilevel"/>
    <w:tmpl w:val="EF7C1D24"/>
    <w:lvl w:ilvl="0" w:tplc="40A0C05C">
      <w:start w:val="1"/>
      <w:numFmt w:val="decimal"/>
      <w:lvlText w:val="%1)"/>
      <w:lvlJc w:val="left"/>
      <w:pPr>
        <w:ind w:left="522" w:hanging="296"/>
        <w:jc w:val="left"/>
      </w:pPr>
      <w:rPr>
        <w:rFonts w:ascii="Times New Roman" w:eastAsia="Times New Roman" w:hAnsi="Times New Roman" w:cs="Times New Roman" w:hint="default"/>
        <w:color w:val="333333"/>
        <w:w w:val="99"/>
        <w:sz w:val="24"/>
        <w:szCs w:val="24"/>
        <w:lang w:val="ru-RU" w:eastAsia="en-US" w:bidi="ar-SA"/>
      </w:rPr>
    </w:lvl>
    <w:lvl w:ilvl="1" w:tplc="2F9E5132">
      <w:numFmt w:val="bullet"/>
      <w:lvlText w:val="•"/>
      <w:lvlJc w:val="left"/>
      <w:pPr>
        <w:ind w:left="522" w:hanging="276"/>
      </w:pPr>
      <w:rPr>
        <w:rFonts w:ascii="Arial MT" w:eastAsia="Arial MT" w:hAnsi="Arial MT" w:cs="Arial MT" w:hint="default"/>
        <w:w w:val="100"/>
        <w:sz w:val="24"/>
        <w:szCs w:val="24"/>
        <w:lang w:val="ru-RU" w:eastAsia="en-US" w:bidi="ar-SA"/>
      </w:rPr>
    </w:lvl>
    <w:lvl w:ilvl="2" w:tplc="5A2CB044">
      <w:numFmt w:val="bullet"/>
      <w:lvlText w:val="•"/>
      <w:lvlJc w:val="left"/>
      <w:pPr>
        <w:ind w:left="2562" w:hanging="276"/>
      </w:pPr>
      <w:rPr>
        <w:rFonts w:hint="default"/>
        <w:lang w:val="ru-RU" w:eastAsia="en-US" w:bidi="ar-SA"/>
      </w:rPr>
    </w:lvl>
    <w:lvl w:ilvl="3" w:tplc="9A3EBFEC">
      <w:numFmt w:val="bullet"/>
      <w:lvlText w:val="•"/>
      <w:lvlJc w:val="left"/>
      <w:pPr>
        <w:ind w:left="3583" w:hanging="276"/>
      </w:pPr>
      <w:rPr>
        <w:rFonts w:hint="default"/>
        <w:lang w:val="ru-RU" w:eastAsia="en-US" w:bidi="ar-SA"/>
      </w:rPr>
    </w:lvl>
    <w:lvl w:ilvl="4" w:tplc="5D0C26D2">
      <w:numFmt w:val="bullet"/>
      <w:lvlText w:val="•"/>
      <w:lvlJc w:val="left"/>
      <w:pPr>
        <w:ind w:left="4604" w:hanging="276"/>
      </w:pPr>
      <w:rPr>
        <w:rFonts w:hint="default"/>
        <w:lang w:val="ru-RU" w:eastAsia="en-US" w:bidi="ar-SA"/>
      </w:rPr>
    </w:lvl>
    <w:lvl w:ilvl="5" w:tplc="9814ACB6">
      <w:numFmt w:val="bullet"/>
      <w:lvlText w:val="•"/>
      <w:lvlJc w:val="left"/>
      <w:pPr>
        <w:ind w:left="5625" w:hanging="276"/>
      </w:pPr>
      <w:rPr>
        <w:rFonts w:hint="default"/>
        <w:lang w:val="ru-RU" w:eastAsia="en-US" w:bidi="ar-SA"/>
      </w:rPr>
    </w:lvl>
    <w:lvl w:ilvl="6" w:tplc="45BCB672">
      <w:numFmt w:val="bullet"/>
      <w:lvlText w:val="•"/>
      <w:lvlJc w:val="left"/>
      <w:pPr>
        <w:ind w:left="6646" w:hanging="276"/>
      </w:pPr>
      <w:rPr>
        <w:rFonts w:hint="default"/>
        <w:lang w:val="ru-RU" w:eastAsia="en-US" w:bidi="ar-SA"/>
      </w:rPr>
    </w:lvl>
    <w:lvl w:ilvl="7" w:tplc="CBA28BA4">
      <w:numFmt w:val="bullet"/>
      <w:lvlText w:val="•"/>
      <w:lvlJc w:val="left"/>
      <w:pPr>
        <w:ind w:left="7667" w:hanging="276"/>
      </w:pPr>
      <w:rPr>
        <w:rFonts w:hint="default"/>
        <w:lang w:val="ru-RU" w:eastAsia="en-US" w:bidi="ar-SA"/>
      </w:rPr>
    </w:lvl>
    <w:lvl w:ilvl="8" w:tplc="AC06ECBA">
      <w:numFmt w:val="bullet"/>
      <w:lvlText w:val="•"/>
      <w:lvlJc w:val="left"/>
      <w:pPr>
        <w:ind w:left="8688" w:hanging="276"/>
      </w:pPr>
      <w:rPr>
        <w:rFonts w:hint="default"/>
        <w:lang w:val="ru-RU" w:eastAsia="en-US" w:bidi="ar-SA"/>
      </w:rPr>
    </w:lvl>
  </w:abstractNum>
  <w:abstractNum w:abstractNumId="140">
    <w:nsid w:val="7F3275A4"/>
    <w:multiLevelType w:val="hybridMultilevel"/>
    <w:tmpl w:val="E3A242D4"/>
    <w:lvl w:ilvl="0" w:tplc="0DFCE4E4">
      <w:numFmt w:val="bullet"/>
      <w:lvlText w:val="•"/>
      <w:lvlJc w:val="left"/>
      <w:pPr>
        <w:ind w:left="112" w:hanging="226"/>
      </w:pPr>
      <w:rPr>
        <w:rFonts w:ascii="Arial MT" w:eastAsia="Arial MT" w:hAnsi="Arial MT" w:cs="Arial MT" w:hint="default"/>
        <w:w w:val="100"/>
        <w:sz w:val="24"/>
        <w:szCs w:val="24"/>
        <w:lang w:val="ru-RU" w:eastAsia="en-US" w:bidi="ar-SA"/>
      </w:rPr>
    </w:lvl>
    <w:lvl w:ilvl="1" w:tplc="9F864490">
      <w:numFmt w:val="bullet"/>
      <w:lvlText w:val="•"/>
      <w:lvlJc w:val="left"/>
      <w:pPr>
        <w:ind w:left="475" w:hanging="226"/>
      </w:pPr>
      <w:rPr>
        <w:rFonts w:hint="default"/>
        <w:lang w:val="ru-RU" w:eastAsia="en-US" w:bidi="ar-SA"/>
      </w:rPr>
    </w:lvl>
    <w:lvl w:ilvl="2" w:tplc="9D265034">
      <w:numFmt w:val="bullet"/>
      <w:lvlText w:val="•"/>
      <w:lvlJc w:val="left"/>
      <w:pPr>
        <w:ind w:left="831" w:hanging="226"/>
      </w:pPr>
      <w:rPr>
        <w:rFonts w:hint="default"/>
        <w:lang w:val="ru-RU" w:eastAsia="en-US" w:bidi="ar-SA"/>
      </w:rPr>
    </w:lvl>
    <w:lvl w:ilvl="3" w:tplc="5FE428C0">
      <w:numFmt w:val="bullet"/>
      <w:lvlText w:val="•"/>
      <w:lvlJc w:val="left"/>
      <w:pPr>
        <w:ind w:left="1187" w:hanging="226"/>
      </w:pPr>
      <w:rPr>
        <w:rFonts w:hint="default"/>
        <w:lang w:val="ru-RU" w:eastAsia="en-US" w:bidi="ar-SA"/>
      </w:rPr>
    </w:lvl>
    <w:lvl w:ilvl="4" w:tplc="B2E0ABF2">
      <w:numFmt w:val="bullet"/>
      <w:lvlText w:val="•"/>
      <w:lvlJc w:val="left"/>
      <w:pPr>
        <w:ind w:left="1542" w:hanging="226"/>
      </w:pPr>
      <w:rPr>
        <w:rFonts w:hint="default"/>
        <w:lang w:val="ru-RU" w:eastAsia="en-US" w:bidi="ar-SA"/>
      </w:rPr>
    </w:lvl>
    <w:lvl w:ilvl="5" w:tplc="181C5282">
      <w:numFmt w:val="bullet"/>
      <w:lvlText w:val="•"/>
      <w:lvlJc w:val="left"/>
      <w:pPr>
        <w:ind w:left="1898" w:hanging="226"/>
      </w:pPr>
      <w:rPr>
        <w:rFonts w:hint="default"/>
        <w:lang w:val="ru-RU" w:eastAsia="en-US" w:bidi="ar-SA"/>
      </w:rPr>
    </w:lvl>
    <w:lvl w:ilvl="6" w:tplc="BDC23BE2">
      <w:numFmt w:val="bullet"/>
      <w:lvlText w:val="•"/>
      <w:lvlJc w:val="left"/>
      <w:pPr>
        <w:ind w:left="2254" w:hanging="226"/>
      </w:pPr>
      <w:rPr>
        <w:rFonts w:hint="default"/>
        <w:lang w:val="ru-RU" w:eastAsia="en-US" w:bidi="ar-SA"/>
      </w:rPr>
    </w:lvl>
    <w:lvl w:ilvl="7" w:tplc="A40CCAD0">
      <w:numFmt w:val="bullet"/>
      <w:lvlText w:val="•"/>
      <w:lvlJc w:val="left"/>
      <w:pPr>
        <w:ind w:left="2609" w:hanging="226"/>
      </w:pPr>
      <w:rPr>
        <w:rFonts w:hint="default"/>
        <w:lang w:val="ru-RU" w:eastAsia="en-US" w:bidi="ar-SA"/>
      </w:rPr>
    </w:lvl>
    <w:lvl w:ilvl="8" w:tplc="480ED650">
      <w:numFmt w:val="bullet"/>
      <w:lvlText w:val="•"/>
      <w:lvlJc w:val="left"/>
      <w:pPr>
        <w:ind w:left="2965" w:hanging="226"/>
      </w:pPr>
      <w:rPr>
        <w:rFonts w:hint="default"/>
        <w:lang w:val="ru-RU" w:eastAsia="en-US" w:bidi="ar-SA"/>
      </w:rPr>
    </w:lvl>
  </w:abstractNum>
  <w:abstractNum w:abstractNumId="141">
    <w:nsid w:val="7F6E6E54"/>
    <w:multiLevelType w:val="hybridMultilevel"/>
    <w:tmpl w:val="BE9ACACE"/>
    <w:lvl w:ilvl="0" w:tplc="F1B658BC">
      <w:numFmt w:val="bullet"/>
      <w:lvlText w:val="•"/>
      <w:lvlJc w:val="left"/>
      <w:pPr>
        <w:ind w:left="266" w:hanging="276"/>
      </w:pPr>
      <w:rPr>
        <w:rFonts w:ascii="Times New Roman" w:eastAsia="Times New Roman" w:hAnsi="Times New Roman" w:cs="Times New Roman" w:hint="default"/>
        <w:w w:val="100"/>
        <w:sz w:val="22"/>
        <w:szCs w:val="22"/>
        <w:lang w:val="ru-RU" w:eastAsia="en-US" w:bidi="ar-SA"/>
      </w:rPr>
    </w:lvl>
    <w:lvl w:ilvl="1" w:tplc="B5200726">
      <w:numFmt w:val="bullet"/>
      <w:lvlText w:val="•"/>
      <w:lvlJc w:val="left"/>
      <w:pPr>
        <w:ind w:left="522" w:hanging="276"/>
      </w:pPr>
      <w:rPr>
        <w:rFonts w:ascii="Times New Roman" w:eastAsia="Times New Roman" w:hAnsi="Times New Roman" w:cs="Times New Roman" w:hint="default"/>
        <w:w w:val="100"/>
        <w:sz w:val="22"/>
        <w:szCs w:val="22"/>
        <w:lang w:val="ru-RU" w:eastAsia="en-US" w:bidi="ar-SA"/>
      </w:rPr>
    </w:lvl>
    <w:lvl w:ilvl="2" w:tplc="79D09538">
      <w:numFmt w:val="bullet"/>
      <w:lvlText w:val="•"/>
      <w:lvlJc w:val="left"/>
      <w:pPr>
        <w:ind w:left="1515" w:hanging="276"/>
      </w:pPr>
      <w:rPr>
        <w:rFonts w:hint="default"/>
        <w:lang w:val="ru-RU" w:eastAsia="en-US" w:bidi="ar-SA"/>
      </w:rPr>
    </w:lvl>
    <w:lvl w:ilvl="3" w:tplc="15A4B0D2">
      <w:numFmt w:val="bullet"/>
      <w:lvlText w:val="•"/>
      <w:lvlJc w:val="left"/>
      <w:pPr>
        <w:ind w:left="2511" w:hanging="276"/>
      </w:pPr>
      <w:rPr>
        <w:rFonts w:hint="default"/>
        <w:lang w:val="ru-RU" w:eastAsia="en-US" w:bidi="ar-SA"/>
      </w:rPr>
    </w:lvl>
    <w:lvl w:ilvl="4" w:tplc="E4E48E5E">
      <w:numFmt w:val="bullet"/>
      <w:lvlText w:val="•"/>
      <w:lvlJc w:val="left"/>
      <w:pPr>
        <w:ind w:left="3507" w:hanging="276"/>
      </w:pPr>
      <w:rPr>
        <w:rFonts w:hint="default"/>
        <w:lang w:val="ru-RU" w:eastAsia="en-US" w:bidi="ar-SA"/>
      </w:rPr>
    </w:lvl>
    <w:lvl w:ilvl="5" w:tplc="52F4CAE6">
      <w:numFmt w:val="bullet"/>
      <w:lvlText w:val="•"/>
      <w:lvlJc w:val="left"/>
      <w:pPr>
        <w:ind w:left="4503" w:hanging="276"/>
      </w:pPr>
      <w:rPr>
        <w:rFonts w:hint="default"/>
        <w:lang w:val="ru-RU" w:eastAsia="en-US" w:bidi="ar-SA"/>
      </w:rPr>
    </w:lvl>
    <w:lvl w:ilvl="6" w:tplc="63BEF5AE">
      <w:numFmt w:val="bullet"/>
      <w:lvlText w:val="•"/>
      <w:lvlJc w:val="left"/>
      <w:pPr>
        <w:ind w:left="5499" w:hanging="276"/>
      </w:pPr>
      <w:rPr>
        <w:rFonts w:hint="default"/>
        <w:lang w:val="ru-RU" w:eastAsia="en-US" w:bidi="ar-SA"/>
      </w:rPr>
    </w:lvl>
    <w:lvl w:ilvl="7" w:tplc="CB9E03D4">
      <w:numFmt w:val="bullet"/>
      <w:lvlText w:val="•"/>
      <w:lvlJc w:val="left"/>
      <w:pPr>
        <w:ind w:left="6494" w:hanging="276"/>
      </w:pPr>
      <w:rPr>
        <w:rFonts w:hint="default"/>
        <w:lang w:val="ru-RU" w:eastAsia="en-US" w:bidi="ar-SA"/>
      </w:rPr>
    </w:lvl>
    <w:lvl w:ilvl="8" w:tplc="5CEE7166">
      <w:numFmt w:val="bullet"/>
      <w:lvlText w:val="•"/>
      <w:lvlJc w:val="left"/>
      <w:pPr>
        <w:ind w:left="7490" w:hanging="276"/>
      </w:pPr>
      <w:rPr>
        <w:rFonts w:hint="default"/>
        <w:lang w:val="ru-RU" w:eastAsia="en-US" w:bidi="ar-SA"/>
      </w:rPr>
    </w:lvl>
  </w:abstractNum>
  <w:abstractNum w:abstractNumId="142">
    <w:nsid w:val="7FE9721C"/>
    <w:multiLevelType w:val="hybridMultilevel"/>
    <w:tmpl w:val="FD463332"/>
    <w:lvl w:ilvl="0" w:tplc="5464DB1C">
      <w:start w:val="1"/>
      <w:numFmt w:val="decimal"/>
      <w:lvlText w:val="%1."/>
      <w:lvlJc w:val="left"/>
      <w:pPr>
        <w:ind w:left="762" w:hanging="240"/>
        <w:jc w:val="left"/>
      </w:pPr>
      <w:rPr>
        <w:rFonts w:ascii="Times New Roman" w:eastAsia="Times New Roman" w:hAnsi="Times New Roman" w:cs="Times New Roman" w:hint="default"/>
        <w:w w:val="100"/>
        <w:sz w:val="24"/>
        <w:szCs w:val="24"/>
        <w:lang w:val="ru-RU" w:eastAsia="en-US" w:bidi="ar-SA"/>
      </w:rPr>
    </w:lvl>
    <w:lvl w:ilvl="1" w:tplc="7C80DF48">
      <w:numFmt w:val="bullet"/>
      <w:lvlText w:val="•"/>
      <w:lvlJc w:val="left"/>
      <w:pPr>
        <w:ind w:left="1757" w:hanging="240"/>
      </w:pPr>
      <w:rPr>
        <w:rFonts w:hint="default"/>
        <w:lang w:val="ru-RU" w:eastAsia="en-US" w:bidi="ar-SA"/>
      </w:rPr>
    </w:lvl>
    <w:lvl w:ilvl="2" w:tplc="613E231E">
      <w:numFmt w:val="bullet"/>
      <w:lvlText w:val="•"/>
      <w:lvlJc w:val="left"/>
      <w:pPr>
        <w:ind w:left="2754" w:hanging="240"/>
      </w:pPr>
      <w:rPr>
        <w:rFonts w:hint="default"/>
        <w:lang w:val="ru-RU" w:eastAsia="en-US" w:bidi="ar-SA"/>
      </w:rPr>
    </w:lvl>
    <w:lvl w:ilvl="3" w:tplc="7DC462A6">
      <w:numFmt w:val="bullet"/>
      <w:lvlText w:val="•"/>
      <w:lvlJc w:val="left"/>
      <w:pPr>
        <w:ind w:left="3751" w:hanging="240"/>
      </w:pPr>
      <w:rPr>
        <w:rFonts w:hint="default"/>
        <w:lang w:val="ru-RU" w:eastAsia="en-US" w:bidi="ar-SA"/>
      </w:rPr>
    </w:lvl>
    <w:lvl w:ilvl="4" w:tplc="DBEA3230">
      <w:numFmt w:val="bullet"/>
      <w:lvlText w:val="•"/>
      <w:lvlJc w:val="left"/>
      <w:pPr>
        <w:ind w:left="4748" w:hanging="240"/>
      </w:pPr>
      <w:rPr>
        <w:rFonts w:hint="default"/>
        <w:lang w:val="ru-RU" w:eastAsia="en-US" w:bidi="ar-SA"/>
      </w:rPr>
    </w:lvl>
    <w:lvl w:ilvl="5" w:tplc="AC469D4C">
      <w:numFmt w:val="bullet"/>
      <w:lvlText w:val="•"/>
      <w:lvlJc w:val="left"/>
      <w:pPr>
        <w:ind w:left="5745" w:hanging="240"/>
      </w:pPr>
      <w:rPr>
        <w:rFonts w:hint="default"/>
        <w:lang w:val="ru-RU" w:eastAsia="en-US" w:bidi="ar-SA"/>
      </w:rPr>
    </w:lvl>
    <w:lvl w:ilvl="6" w:tplc="057EFE76">
      <w:numFmt w:val="bullet"/>
      <w:lvlText w:val="•"/>
      <w:lvlJc w:val="left"/>
      <w:pPr>
        <w:ind w:left="6742" w:hanging="240"/>
      </w:pPr>
      <w:rPr>
        <w:rFonts w:hint="default"/>
        <w:lang w:val="ru-RU" w:eastAsia="en-US" w:bidi="ar-SA"/>
      </w:rPr>
    </w:lvl>
    <w:lvl w:ilvl="7" w:tplc="BC244AAE">
      <w:numFmt w:val="bullet"/>
      <w:lvlText w:val="•"/>
      <w:lvlJc w:val="left"/>
      <w:pPr>
        <w:ind w:left="7739" w:hanging="240"/>
      </w:pPr>
      <w:rPr>
        <w:rFonts w:hint="default"/>
        <w:lang w:val="ru-RU" w:eastAsia="en-US" w:bidi="ar-SA"/>
      </w:rPr>
    </w:lvl>
    <w:lvl w:ilvl="8" w:tplc="79843284">
      <w:numFmt w:val="bullet"/>
      <w:lvlText w:val="•"/>
      <w:lvlJc w:val="left"/>
      <w:pPr>
        <w:ind w:left="8736" w:hanging="240"/>
      </w:pPr>
      <w:rPr>
        <w:rFonts w:hint="default"/>
        <w:lang w:val="ru-RU" w:eastAsia="en-US" w:bidi="ar-SA"/>
      </w:rPr>
    </w:lvl>
  </w:abstractNum>
  <w:num w:numId="1">
    <w:abstractNumId w:val="30"/>
  </w:num>
  <w:num w:numId="2">
    <w:abstractNumId w:val="76"/>
  </w:num>
  <w:num w:numId="3">
    <w:abstractNumId w:val="104"/>
  </w:num>
  <w:num w:numId="4">
    <w:abstractNumId w:val="59"/>
  </w:num>
  <w:num w:numId="5">
    <w:abstractNumId w:val="7"/>
  </w:num>
  <w:num w:numId="6">
    <w:abstractNumId w:val="100"/>
  </w:num>
  <w:num w:numId="7">
    <w:abstractNumId w:val="37"/>
  </w:num>
  <w:num w:numId="8">
    <w:abstractNumId w:val="139"/>
  </w:num>
  <w:num w:numId="9">
    <w:abstractNumId w:val="12"/>
  </w:num>
  <w:num w:numId="10">
    <w:abstractNumId w:val="68"/>
  </w:num>
  <w:num w:numId="11">
    <w:abstractNumId w:val="44"/>
  </w:num>
  <w:num w:numId="12">
    <w:abstractNumId w:val="86"/>
  </w:num>
  <w:num w:numId="13">
    <w:abstractNumId w:val="4"/>
  </w:num>
  <w:num w:numId="14">
    <w:abstractNumId w:val="11"/>
  </w:num>
  <w:num w:numId="15">
    <w:abstractNumId w:val="119"/>
  </w:num>
  <w:num w:numId="16">
    <w:abstractNumId w:val="41"/>
  </w:num>
  <w:num w:numId="17">
    <w:abstractNumId w:val="13"/>
  </w:num>
  <w:num w:numId="18">
    <w:abstractNumId w:val="85"/>
  </w:num>
  <w:num w:numId="19">
    <w:abstractNumId w:val="92"/>
  </w:num>
  <w:num w:numId="20">
    <w:abstractNumId w:val="79"/>
  </w:num>
  <w:num w:numId="21">
    <w:abstractNumId w:val="108"/>
  </w:num>
  <w:num w:numId="22">
    <w:abstractNumId w:val="123"/>
  </w:num>
  <w:num w:numId="23">
    <w:abstractNumId w:val="17"/>
  </w:num>
  <w:num w:numId="24">
    <w:abstractNumId w:val="103"/>
  </w:num>
  <w:num w:numId="25">
    <w:abstractNumId w:val="140"/>
  </w:num>
  <w:num w:numId="26">
    <w:abstractNumId w:val="32"/>
  </w:num>
  <w:num w:numId="27">
    <w:abstractNumId w:val="5"/>
  </w:num>
  <w:num w:numId="28">
    <w:abstractNumId w:val="16"/>
  </w:num>
  <w:num w:numId="29">
    <w:abstractNumId w:val="46"/>
  </w:num>
  <w:num w:numId="30">
    <w:abstractNumId w:val="89"/>
  </w:num>
  <w:num w:numId="31">
    <w:abstractNumId w:val="53"/>
  </w:num>
  <w:num w:numId="32">
    <w:abstractNumId w:val="49"/>
  </w:num>
  <w:num w:numId="33">
    <w:abstractNumId w:val="142"/>
  </w:num>
  <w:num w:numId="34">
    <w:abstractNumId w:val="51"/>
  </w:num>
  <w:num w:numId="35">
    <w:abstractNumId w:val="61"/>
  </w:num>
  <w:num w:numId="36">
    <w:abstractNumId w:val="69"/>
  </w:num>
  <w:num w:numId="37">
    <w:abstractNumId w:val="15"/>
  </w:num>
  <w:num w:numId="38">
    <w:abstractNumId w:val="105"/>
  </w:num>
  <w:num w:numId="39">
    <w:abstractNumId w:val="35"/>
  </w:num>
  <w:num w:numId="40">
    <w:abstractNumId w:val="101"/>
  </w:num>
  <w:num w:numId="41">
    <w:abstractNumId w:val="2"/>
  </w:num>
  <w:num w:numId="42">
    <w:abstractNumId w:val="19"/>
  </w:num>
  <w:num w:numId="43">
    <w:abstractNumId w:val="24"/>
  </w:num>
  <w:num w:numId="44">
    <w:abstractNumId w:val="33"/>
  </w:num>
  <w:num w:numId="45">
    <w:abstractNumId w:val="22"/>
  </w:num>
  <w:num w:numId="46">
    <w:abstractNumId w:val="115"/>
  </w:num>
  <w:num w:numId="47">
    <w:abstractNumId w:val="112"/>
  </w:num>
  <w:num w:numId="48">
    <w:abstractNumId w:val="18"/>
  </w:num>
  <w:num w:numId="49">
    <w:abstractNumId w:val="87"/>
  </w:num>
  <w:num w:numId="50">
    <w:abstractNumId w:val="120"/>
  </w:num>
  <w:num w:numId="51">
    <w:abstractNumId w:val="20"/>
  </w:num>
  <w:num w:numId="52">
    <w:abstractNumId w:val="141"/>
  </w:num>
  <w:num w:numId="53">
    <w:abstractNumId w:val="128"/>
  </w:num>
  <w:num w:numId="54">
    <w:abstractNumId w:val="106"/>
  </w:num>
  <w:num w:numId="55">
    <w:abstractNumId w:val="21"/>
  </w:num>
  <w:num w:numId="56">
    <w:abstractNumId w:val="63"/>
  </w:num>
  <w:num w:numId="57">
    <w:abstractNumId w:val="74"/>
  </w:num>
  <w:num w:numId="58">
    <w:abstractNumId w:val="82"/>
  </w:num>
  <w:num w:numId="59">
    <w:abstractNumId w:val="52"/>
  </w:num>
  <w:num w:numId="60">
    <w:abstractNumId w:val="78"/>
  </w:num>
  <w:num w:numId="61">
    <w:abstractNumId w:val="67"/>
  </w:num>
  <w:num w:numId="62">
    <w:abstractNumId w:val="70"/>
  </w:num>
  <w:num w:numId="63">
    <w:abstractNumId w:val="122"/>
  </w:num>
  <w:num w:numId="64">
    <w:abstractNumId w:val="23"/>
  </w:num>
  <w:num w:numId="65">
    <w:abstractNumId w:val="99"/>
  </w:num>
  <w:num w:numId="66">
    <w:abstractNumId w:val="14"/>
  </w:num>
  <w:num w:numId="67">
    <w:abstractNumId w:val="27"/>
  </w:num>
  <w:num w:numId="68">
    <w:abstractNumId w:val="80"/>
  </w:num>
  <w:num w:numId="69">
    <w:abstractNumId w:val="132"/>
  </w:num>
  <w:num w:numId="70">
    <w:abstractNumId w:val="93"/>
  </w:num>
  <w:num w:numId="71">
    <w:abstractNumId w:val="110"/>
  </w:num>
  <w:num w:numId="72">
    <w:abstractNumId w:val="98"/>
  </w:num>
  <w:num w:numId="73">
    <w:abstractNumId w:val="109"/>
  </w:num>
  <w:num w:numId="74">
    <w:abstractNumId w:val="57"/>
  </w:num>
  <w:num w:numId="75">
    <w:abstractNumId w:val="116"/>
  </w:num>
  <w:num w:numId="76">
    <w:abstractNumId w:val="72"/>
  </w:num>
  <w:num w:numId="77">
    <w:abstractNumId w:val="134"/>
  </w:num>
  <w:num w:numId="78">
    <w:abstractNumId w:val="48"/>
  </w:num>
  <w:num w:numId="79">
    <w:abstractNumId w:val="75"/>
  </w:num>
  <w:num w:numId="80">
    <w:abstractNumId w:val="6"/>
  </w:num>
  <w:num w:numId="81">
    <w:abstractNumId w:val="129"/>
  </w:num>
  <w:num w:numId="82">
    <w:abstractNumId w:val="3"/>
  </w:num>
  <w:num w:numId="83">
    <w:abstractNumId w:val="111"/>
  </w:num>
  <w:num w:numId="84">
    <w:abstractNumId w:val="62"/>
  </w:num>
  <w:num w:numId="85">
    <w:abstractNumId w:val="36"/>
  </w:num>
  <w:num w:numId="86">
    <w:abstractNumId w:val="124"/>
  </w:num>
  <w:num w:numId="87">
    <w:abstractNumId w:val="56"/>
  </w:num>
  <w:num w:numId="88">
    <w:abstractNumId w:val="39"/>
  </w:num>
  <w:num w:numId="89">
    <w:abstractNumId w:val="138"/>
  </w:num>
  <w:num w:numId="90">
    <w:abstractNumId w:val="9"/>
  </w:num>
  <w:num w:numId="91">
    <w:abstractNumId w:val="77"/>
  </w:num>
  <w:num w:numId="92">
    <w:abstractNumId w:val="60"/>
  </w:num>
  <w:num w:numId="93">
    <w:abstractNumId w:val="102"/>
  </w:num>
  <w:num w:numId="94">
    <w:abstractNumId w:val="107"/>
  </w:num>
  <w:num w:numId="95">
    <w:abstractNumId w:val="10"/>
  </w:num>
  <w:num w:numId="96">
    <w:abstractNumId w:val="127"/>
  </w:num>
  <w:num w:numId="97">
    <w:abstractNumId w:val="43"/>
  </w:num>
  <w:num w:numId="98">
    <w:abstractNumId w:val="97"/>
  </w:num>
  <w:num w:numId="99">
    <w:abstractNumId w:val="91"/>
  </w:num>
  <w:num w:numId="100">
    <w:abstractNumId w:val="58"/>
  </w:num>
  <w:num w:numId="101">
    <w:abstractNumId w:val="137"/>
  </w:num>
  <w:num w:numId="102">
    <w:abstractNumId w:val="114"/>
  </w:num>
  <w:num w:numId="103">
    <w:abstractNumId w:val="96"/>
  </w:num>
  <w:num w:numId="104">
    <w:abstractNumId w:val="88"/>
  </w:num>
  <w:num w:numId="105">
    <w:abstractNumId w:val="28"/>
  </w:num>
  <w:num w:numId="106">
    <w:abstractNumId w:val="125"/>
  </w:num>
  <w:num w:numId="107">
    <w:abstractNumId w:val="73"/>
  </w:num>
  <w:num w:numId="108">
    <w:abstractNumId w:val="8"/>
  </w:num>
  <w:num w:numId="109">
    <w:abstractNumId w:val="54"/>
  </w:num>
  <w:num w:numId="110">
    <w:abstractNumId w:val="38"/>
  </w:num>
  <w:num w:numId="111">
    <w:abstractNumId w:val="29"/>
  </w:num>
  <w:num w:numId="112">
    <w:abstractNumId w:val="135"/>
  </w:num>
  <w:num w:numId="113">
    <w:abstractNumId w:val="0"/>
  </w:num>
  <w:num w:numId="114">
    <w:abstractNumId w:val="66"/>
  </w:num>
  <w:num w:numId="115">
    <w:abstractNumId w:val="45"/>
  </w:num>
  <w:num w:numId="116">
    <w:abstractNumId w:val="1"/>
  </w:num>
  <w:num w:numId="117">
    <w:abstractNumId w:val="84"/>
  </w:num>
  <w:num w:numId="118">
    <w:abstractNumId w:val="121"/>
  </w:num>
  <w:num w:numId="119">
    <w:abstractNumId w:val="42"/>
  </w:num>
  <w:num w:numId="120">
    <w:abstractNumId w:val="130"/>
  </w:num>
  <w:num w:numId="121">
    <w:abstractNumId w:val="25"/>
  </w:num>
  <w:num w:numId="122">
    <w:abstractNumId w:val="113"/>
  </w:num>
  <w:num w:numId="123">
    <w:abstractNumId w:val="94"/>
  </w:num>
  <w:num w:numId="124">
    <w:abstractNumId w:val="34"/>
  </w:num>
  <w:num w:numId="125">
    <w:abstractNumId w:val="71"/>
  </w:num>
  <w:num w:numId="126">
    <w:abstractNumId w:val="40"/>
  </w:num>
  <w:num w:numId="127">
    <w:abstractNumId w:val="90"/>
  </w:num>
  <w:num w:numId="128">
    <w:abstractNumId w:val="26"/>
  </w:num>
  <w:num w:numId="129">
    <w:abstractNumId w:val="131"/>
  </w:num>
  <w:num w:numId="130">
    <w:abstractNumId w:val="95"/>
  </w:num>
  <w:num w:numId="131">
    <w:abstractNumId w:val="126"/>
  </w:num>
  <w:num w:numId="132">
    <w:abstractNumId w:val="136"/>
  </w:num>
  <w:num w:numId="133">
    <w:abstractNumId w:val="117"/>
  </w:num>
  <w:num w:numId="134">
    <w:abstractNumId w:val="81"/>
  </w:num>
  <w:num w:numId="135">
    <w:abstractNumId w:val="55"/>
  </w:num>
  <w:num w:numId="136">
    <w:abstractNumId w:val="64"/>
  </w:num>
  <w:num w:numId="137">
    <w:abstractNumId w:val="31"/>
  </w:num>
  <w:num w:numId="138">
    <w:abstractNumId w:val="118"/>
  </w:num>
  <w:num w:numId="139">
    <w:abstractNumId w:val="83"/>
  </w:num>
  <w:num w:numId="140">
    <w:abstractNumId w:val="133"/>
  </w:num>
  <w:num w:numId="141">
    <w:abstractNumId w:val="50"/>
  </w:num>
  <w:num w:numId="142">
    <w:abstractNumId w:val="65"/>
  </w:num>
  <w:num w:numId="143">
    <w:abstractNumId w:val="47"/>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6A1D9A"/>
    <w:rsid w:val="00014EA8"/>
    <w:rsid w:val="000F5D94"/>
    <w:rsid w:val="0018137F"/>
    <w:rsid w:val="001C61BB"/>
    <w:rsid w:val="00240D9B"/>
    <w:rsid w:val="003931FD"/>
    <w:rsid w:val="00536DD8"/>
    <w:rsid w:val="006271FA"/>
    <w:rsid w:val="00687095"/>
    <w:rsid w:val="006A1D9A"/>
    <w:rsid w:val="00743CE2"/>
    <w:rsid w:val="00806932"/>
    <w:rsid w:val="008406E2"/>
    <w:rsid w:val="00842D86"/>
    <w:rsid w:val="008A02DB"/>
    <w:rsid w:val="008D0D1C"/>
    <w:rsid w:val="008D4B7D"/>
    <w:rsid w:val="009339CA"/>
    <w:rsid w:val="0095650E"/>
    <w:rsid w:val="00985F3B"/>
    <w:rsid w:val="00A17997"/>
    <w:rsid w:val="00A24EA4"/>
    <w:rsid w:val="00A350B1"/>
    <w:rsid w:val="00A65AC4"/>
    <w:rsid w:val="00A65CA1"/>
    <w:rsid w:val="00A97E3A"/>
    <w:rsid w:val="00C82970"/>
    <w:rsid w:val="00C9205D"/>
    <w:rsid w:val="00CA2D63"/>
    <w:rsid w:val="00CA73AC"/>
    <w:rsid w:val="00D051A5"/>
    <w:rsid w:val="00D355F3"/>
    <w:rsid w:val="00D917EF"/>
    <w:rsid w:val="00DC2913"/>
    <w:rsid w:val="00E90713"/>
    <w:rsid w:val="00F53D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014" w:hanging="492"/>
      <w:jc w:val="both"/>
      <w:outlineLvl w:val="0"/>
    </w:pPr>
    <w:rPr>
      <w:b/>
      <w:bCs/>
      <w:sz w:val="28"/>
      <w:szCs w:val="28"/>
    </w:rPr>
  </w:style>
  <w:style w:type="paragraph" w:styleId="2">
    <w:name w:val="heading 2"/>
    <w:basedOn w:val="a"/>
    <w:uiPriority w:val="1"/>
    <w:qFormat/>
    <w:pPr>
      <w:ind w:left="522"/>
      <w:jc w:val="both"/>
      <w:outlineLvl w:val="1"/>
    </w:pPr>
    <w:rPr>
      <w:b/>
      <w:bCs/>
      <w:sz w:val="24"/>
      <w:szCs w:val="24"/>
    </w:rPr>
  </w:style>
  <w:style w:type="paragraph" w:styleId="3">
    <w:name w:val="heading 3"/>
    <w:basedOn w:val="a"/>
    <w:uiPriority w:val="1"/>
    <w:qFormat/>
    <w:pPr>
      <w:ind w:left="522"/>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22"/>
      <w:jc w:val="both"/>
    </w:pPr>
    <w:rPr>
      <w:sz w:val="24"/>
      <w:szCs w:val="24"/>
    </w:rPr>
  </w:style>
  <w:style w:type="paragraph" w:styleId="a4">
    <w:name w:val="Title"/>
    <w:basedOn w:val="a"/>
    <w:uiPriority w:val="1"/>
    <w:qFormat/>
    <w:pPr>
      <w:spacing w:before="4"/>
      <w:ind w:left="2445" w:right="966"/>
      <w:jc w:val="center"/>
    </w:pPr>
    <w:rPr>
      <w:b/>
      <w:bCs/>
      <w:sz w:val="40"/>
      <w:szCs w:val="40"/>
    </w:rPr>
  </w:style>
  <w:style w:type="paragraph" w:styleId="a5">
    <w:name w:val="List Paragraph"/>
    <w:basedOn w:val="a"/>
    <w:uiPriority w:val="1"/>
    <w:qFormat/>
    <w:pPr>
      <w:ind w:left="1682"/>
      <w:jc w:val="both"/>
    </w:pPr>
  </w:style>
  <w:style w:type="paragraph" w:customStyle="1" w:styleId="TableParagraph">
    <w:name w:val="Table Paragraph"/>
    <w:basedOn w:val="a"/>
    <w:uiPriority w:val="1"/>
    <w:qFormat/>
    <w:pPr>
      <w:ind w:left="112"/>
    </w:pPr>
  </w:style>
  <w:style w:type="paragraph" w:customStyle="1" w:styleId="10">
    <w:name w:val="Без интервала1"/>
    <w:link w:val="NoSpacingChar"/>
    <w:rsid w:val="00DC2913"/>
    <w:pPr>
      <w:widowControl/>
      <w:autoSpaceDE/>
      <w:autoSpaceDN/>
    </w:pPr>
    <w:rPr>
      <w:rFonts w:ascii="Calibri" w:eastAsia="Times New Roman" w:hAnsi="Calibri" w:cs="Times New Roman"/>
      <w:lang w:val="ru-RU"/>
    </w:rPr>
  </w:style>
  <w:style w:type="character" w:customStyle="1" w:styleId="NoSpacingChar">
    <w:name w:val="No Spacing Char"/>
    <w:aliases w:val="основа Char"/>
    <w:basedOn w:val="a0"/>
    <w:link w:val="10"/>
    <w:locked/>
    <w:rsid w:val="00DC2913"/>
    <w:rPr>
      <w:rFonts w:ascii="Calibri" w:eastAsia="Times New Roman" w:hAnsi="Calibri" w:cs="Times New Roman"/>
      <w:lang w:val="ru-RU"/>
    </w:rPr>
  </w:style>
  <w:style w:type="paragraph" w:customStyle="1" w:styleId="20">
    <w:name w:val="Без интервала2"/>
    <w:rsid w:val="00DC2913"/>
    <w:pPr>
      <w:widowControl/>
      <w:autoSpaceDE/>
      <w:autoSpaceDN/>
    </w:pPr>
    <w:rPr>
      <w:rFonts w:ascii="Calibri" w:eastAsia="Times New Roman" w:hAnsi="Calibri" w:cs="Times New Roman"/>
      <w:lang w:val="ru-RU"/>
    </w:rPr>
  </w:style>
  <w:style w:type="paragraph" w:styleId="a6">
    <w:name w:val="Balloon Text"/>
    <w:basedOn w:val="a"/>
    <w:link w:val="a7"/>
    <w:uiPriority w:val="99"/>
    <w:semiHidden/>
    <w:unhideWhenUsed/>
    <w:rsid w:val="00C9205D"/>
    <w:rPr>
      <w:rFonts w:ascii="Tahoma" w:hAnsi="Tahoma" w:cs="Tahoma"/>
      <w:sz w:val="16"/>
      <w:szCs w:val="16"/>
    </w:rPr>
  </w:style>
  <w:style w:type="character" w:customStyle="1" w:styleId="a7">
    <w:name w:val="Текст выноски Знак"/>
    <w:basedOn w:val="a0"/>
    <w:link w:val="a6"/>
    <w:uiPriority w:val="99"/>
    <w:semiHidden/>
    <w:rsid w:val="00C9205D"/>
    <w:rPr>
      <w:rFonts w:ascii="Tahoma" w:eastAsia="Times New Roman" w:hAnsi="Tahoma" w:cs="Tahoma"/>
      <w:sz w:val="16"/>
      <w:szCs w:val="16"/>
      <w:lang w:val="ru-RU"/>
    </w:rPr>
  </w:style>
  <w:style w:type="table" w:styleId="a8">
    <w:name w:val="Table Grid"/>
    <w:basedOn w:val="a1"/>
    <w:uiPriority w:val="59"/>
    <w:rsid w:val="00C9205D"/>
    <w:pPr>
      <w:widowControl/>
      <w:autoSpaceDE/>
      <w:autoSpaceDN/>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A24EA4"/>
    <w:pPr>
      <w:widowControl/>
      <w:autoSpaceDE/>
      <w:autoSpaceDN/>
    </w:pPr>
    <w:rPr>
      <w:lang w:val="ru-RU"/>
    </w:rPr>
  </w:style>
  <w:style w:type="character" w:customStyle="1" w:styleId="21">
    <w:name w:val="Основной текст (2)_"/>
    <w:basedOn w:val="a0"/>
    <w:link w:val="22"/>
    <w:rsid w:val="00536DD8"/>
    <w:rPr>
      <w:rFonts w:ascii="Times New Roman" w:eastAsia="Times New Roman" w:hAnsi="Times New Roman" w:cs="Times New Roman"/>
      <w:sz w:val="28"/>
      <w:szCs w:val="28"/>
      <w:shd w:val="clear" w:color="auto" w:fill="FFFFFF"/>
    </w:rPr>
  </w:style>
  <w:style w:type="character" w:customStyle="1" w:styleId="aa">
    <w:name w:val="Колонтитул_"/>
    <w:basedOn w:val="a0"/>
    <w:rsid w:val="00536DD8"/>
    <w:rPr>
      <w:rFonts w:ascii="Segoe UI" w:eastAsia="Segoe UI" w:hAnsi="Segoe UI" w:cs="Segoe UI"/>
      <w:b w:val="0"/>
      <w:bCs w:val="0"/>
      <w:i w:val="0"/>
      <w:iCs w:val="0"/>
      <w:smallCaps w:val="0"/>
      <w:strike w:val="0"/>
      <w:sz w:val="15"/>
      <w:szCs w:val="15"/>
      <w:u w:val="none"/>
    </w:rPr>
  </w:style>
  <w:style w:type="character" w:customStyle="1" w:styleId="ab">
    <w:name w:val="Колонтитул"/>
    <w:basedOn w:val="aa"/>
    <w:rsid w:val="00536DD8"/>
    <w:rPr>
      <w:rFonts w:ascii="Segoe UI" w:eastAsia="Segoe UI" w:hAnsi="Segoe UI" w:cs="Segoe UI"/>
      <w:b w:val="0"/>
      <w:bCs w:val="0"/>
      <w:i w:val="0"/>
      <w:iCs w:val="0"/>
      <w:smallCaps w:val="0"/>
      <w:strike w:val="0"/>
      <w:color w:val="000000"/>
      <w:spacing w:val="0"/>
      <w:w w:val="100"/>
      <w:position w:val="0"/>
      <w:sz w:val="15"/>
      <w:szCs w:val="15"/>
      <w:u w:val="none"/>
      <w:lang w:val="ru-RU" w:eastAsia="ru-RU" w:bidi="ru-RU"/>
    </w:rPr>
  </w:style>
  <w:style w:type="character" w:customStyle="1" w:styleId="TimesNewRoman11pt">
    <w:name w:val="Колонтитул + Times New Roman;11 pt"/>
    <w:basedOn w:val="aa"/>
    <w:rsid w:val="00536DD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pt">
    <w:name w:val="Основной текст (2) + Курсив;Интервал 1 pt"/>
    <w:basedOn w:val="21"/>
    <w:rsid w:val="00536DD8"/>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7pt">
    <w:name w:val="Колонтитул + 7 pt"/>
    <w:basedOn w:val="aa"/>
    <w:rsid w:val="00536DD8"/>
    <w:rPr>
      <w:rFonts w:ascii="Segoe UI" w:eastAsia="Segoe UI" w:hAnsi="Segoe UI" w:cs="Segoe UI"/>
      <w:b w:val="0"/>
      <w:bCs w:val="0"/>
      <w:i w:val="0"/>
      <w:iCs w:val="0"/>
      <w:smallCaps w:val="0"/>
      <w:strike w:val="0"/>
      <w:color w:val="000000"/>
      <w:spacing w:val="0"/>
      <w:w w:val="100"/>
      <w:position w:val="0"/>
      <w:sz w:val="14"/>
      <w:szCs w:val="14"/>
      <w:u w:val="none"/>
      <w:lang w:val="ru-RU" w:eastAsia="ru-RU" w:bidi="ru-RU"/>
    </w:rPr>
  </w:style>
  <w:style w:type="paragraph" w:customStyle="1" w:styleId="22">
    <w:name w:val="Основной текст (2)"/>
    <w:basedOn w:val="a"/>
    <w:link w:val="21"/>
    <w:rsid w:val="00536DD8"/>
    <w:pPr>
      <w:shd w:val="clear" w:color="auto" w:fill="FFFFFF"/>
      <w:autoSpaceDE/>
      <w:autoSpaceDN/>
      <w:spacing w:line="331" w:lineRule="exact"/>
    </w:pPr>
    <w:rPr>
      <w:sz w:val="28"/>
      <w:szCs w:val="28"/>
      <w:lang w:val="en-US"/>
    </w:rPr>
  </w:style>
  <w:style w:type="character" w:customStyle="1" w:styleId="11pt">
    <w:name w:val="Колонтитул + 11 pt;Полужирный"/>
    <w:basedOn w:val="aa"/>
    <w:rsid w:val="008406E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0pt">
    <w:name w:val="Колонтитул + 10 pt;Полужирный"/>
    <w:basedOn w:val="aa"/>
    <w:rsid w:val="008406E2"/>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014" w:hanging="492"/>
      <w:jc w:val="both"/>
      <w:outlineLvl w:val="0"/>
    </w:pPr>
    <w:rPr>
      <w:b/>
      <w:bCs/>
      <w:sz w:val="28"/>
      <w:szCs w:val="28"/>
    </w:rPr>
  </w:style>
  <w:style w:type="paragraph" w:styleId="2">
    <w:name w:val="heading 2"/>
    <w:basedOn w:val="a"/>
    <w:uiPriority w:val="1"/>
    <w:qFormat/>
    <w:pPr>
      <w:ind w:left="522"/>
      <w:jc w:val="both"/>
      <w:outlineLvl w:val="1"/>
    </w:pPr>
    <w:rPr>
      <w:b/>
      <w:bCs/>
      <w:sz w:val="24"/>
      <w:szCs w:val="24"/>
    </w:rPr>
  </w:style>
  <w:style w:type="paragraph" w:styleId="3">
    <w:name w:val="heading 3"/>
    <w:basedOn w:val="a"/>
    <w:uiPriority w:val="1"/>
    <w:qFormat/>
    <w:pPr>
      <w:ind w:left="522"/>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22"/>
      <w:jc w:val="both"/>
    </w:pPr>
    <w:rPr>
      <w:sz w:val="24"/>
      <w:szCs w:val="24"/>
    </w:rPr>
  </w:style>
  <w:style w:type="paragraph" w:styleId="a4">
    <w:name w:val="Title"/>
    <w:basedOn w:val="a"/>
    <w:uiPriority w:val="1"/>
    <w:qFormat/>
    <w:pPr>
      <w:spacing w:before="4"/>
      <w:ind w:left="2445" w:right="966"/>
      <w:jc w:val="center"/>
    </w:pPr>
    <w:rPr>
      <w:b/>
      <w:bCs/>
      <w:sz w:val="40"/>
      <w:szCs w:val="40"/>
    </w:rPr>
  </w:style>
  <w:style w:type="paragraph" w:styleId="a5">
    <w:name w:val="List Paragraph"/>
    <w:basedOn w:val="a"/>
    <w:uiPriority w:val="1"/>
    <w:qFormat/>
    <w:pPr>
      <w:ind w:left="1682"/>
      <w:jc w:val="both"/>
    </w:pPr>
  </w:style>
  <w:style w:type="paragraph" w:customStyle="1" w:styleId="TableParagraph">
    <w:name w:val="Table Paragraph"/>
    <w:basedOn w:val="a"/>
    <w:uiPriority w:val="1"/>
    <w:qFormat/>
    <w:pPr>
      <w:ind w:left="112"/>
    </w:pPr>
  </w:style>
  <w:style w:type="paragraph" w:customStyle="1" w:styleId="10">
    <w:name w:val="Без интервала1"/>
    <w:link w:val="NoSpacingChar"/>
    <w:rsid w:val="00DC2913"/>
    <w:pPr>
      <w:widowControl/>
      <w:autoSpaceDE/>
      <w:autoSpaceDN/>
    </w:pPr>
    <w:rPr>
      <w:rFonts w:ascii="Calibri" w:eastAsia="Times New Roman" w:hAnsi="Calibri" w:cs="Times New Roman"/>
      <w:lang w:val="ru-RU"/>
    </w:rPr>
  </w:style>
  <w:style w:type="character" w:customStyle="1" w:styleId="NoSpacingChar">
    <w:name w:val="No Spacing Char"/>
    <w:aliases w:val="основа Char"/>
    <w:basedOn w:val="a0"/>
    <w:link w:val="10"/>
    <w:locked/>
    <w:rsid w:val="00DC2913"/>
    <w:rPr>
      <w:rFonts w:ascii="Calibri" w:eastAsia="Times New Roman" w:hAnsi="Calibri" w:cs="Times New Roman"/>
      <w:lang w:val="ru-RU"/>
    </w:rPr>
  </w:style>
  <w:style w:type="paragraph" w:customStyle="1" w:styleId="20">
    <w:name w:val="Без интервала2"/>
    <w:rsid w:val="00DC2913"/>
    <w:pPr>
      <w:widowControl/>
      <w:autoSpaceDE/>
      <w:autoSpaceDN/>
    </w:pPr>
    <w:rPr>
      <w:rFonts w:ascii="Calibri" w:eastAsia="Times New Roman" w:hAnsi="Calibri" w:cs="Times New Roman"/>
      <w:lang w:val="ru-RU"/>
    </w:rPr>
  </w:style>
  <w:style w:type="paragraph" w:styleId="a6">
    <w:name w:val="Balloon Text"/>
    <w:basedOn w:val="a"/>
    <w:link w:val="a7"/>
    <w:uiPriority w:val="99"/>
    <w:semiHidden/>
    <w:unhideWhenUsed/>
    <w:rsid w:val="00C9205D"/>
    <w:rPr>
      <w:rFonts w:ascii="Tahoma" w:hAnsi="Tahoma" w:cs="Tahoma"/>
      <w:sz w:val="16"/>
      <w:szCs w:val="16"/>
    </w:rPr>
  </w:style>
  <w:style w:type="character" w:customStyle="1" w:styleId="a7">
    <w:name w:val="Текст выноски Знак"/>
    <w:basedOn w:val="a0"/>
    <w:link w:val="a6"/>
    <w:uiPriority w:val="99"/>
    <w:semiHidden/>
    <w:rsid w:val="00C9205D"/>
    <w:rPr>
      <w:rFonts w:ascii="Tahoma" w:eastAsia="Times New Roman" w:hAnsi="Tahoma" w:cs="Tahoma"/>
      <w:sz w:val="16"/>
      <w:szCs w:val="16"/>
      <w:lang w:val="ru-RU"/>
    </w:rPr>
  </w:style>
  <w:style w:type="table" w:styleId="a8">
    <w:name w:val="Table Grid"/>
    <w:basedOn w:val="a1"/>
    <w:uiPriority w:val="59"/>
    <w:rsid w:val="00C9205D"/>
    <w:pPr>
      <w:widowControl/>
      <w:autoSpaceDE/>
      <w:autoSpaceDN/>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A24EA4"/>
    <w:pPr>
      <w:widowControl/>
      <w:autoSpaceDE/>
      <w:autoSpaceDN/>
    </w:pPr>
    <w:rPr>
      <w:lang w:val="ru-RU"/>
    </w:rPr>
  </w:style>
  <w:style w:type="character" w:customStyle="1" w:styleId="21">
    <w:name w:val="Основной текст (2)_"/>
    <w:basedOn w:val="a0"/>
    <w:link w:val="22"/>
    <w:rsid w:val="00536DD8"/>
    <w:rPr>
      <w:rFonts w:ascii="Times New Roman" w:eastAsia="Times New Roman" w:hAnsi="Times New Roman" w:cs="Times New Roman"/>
      <w:sz w:val="28"/>
      <w:szCs w:val="28"/>
      <w:shd w:val="clear" w:color="auto" w:fill="FFFFFF"/>
    </w:rPr>
  </w:style>
  <w:style w:type="character" w:customStyle="1" w:styleId="aa">
    <w:name w:val="Колонтитул_"/>
    <w:basedOn w:val="a0"/>
    <w:rsid w:val="00536DD8"/>
    <w:rPr>
      <w:rFonts w:ascii="Segoe UI" w:eastAsia="Segoe UI" w:hAnsi="Segoe UI" w:cs="Segoe UI"/>
      <w:b w:val="0"/>
      <w:bCs w:val="0"/>
      <w:i w:val="0"/>
      <w:iCs w:val="0"/>
      <w:smallCaps w:val="0"/>
      <w:strike w:val="0"/>
      <w:sz w:val="15"/>
      <w:szCs w:val="15"/>
      <w:u w:val="none"/>
    </w:rPr>
  </w:style>
  <w:style w:type="character" w:customStyle="1" w:styleId="ab">
    <w:name w:val="Колонтитул"/>
    <w:basedOn w:val="aa"/>
    <w:rsid w:val="00536DD8"/>
    <w:rPr>
      <w:rFonts w:ascii="Segoe UI" w:eastAsia="Segoe UI" w:hAnsi="Segoe UI" w:cs="Segoe UI"/>
      <w:b w:val="0"/>
      <w:bCs w:val="0"/>
      <w:i w:val="0"/>
      <w:iCs w:val="0"/>
      <w:smallCaps w:val="0"/>
      <w:strike w:val="0"/>
      <w:color w:val="000000"/>
      <w:spacing w:val="0"/>
      <w:w w:val="100"/>
      <w:position w:val="0"/>
      <w:sz w:val="15"/>
      <w:szCs w:val="15"/>
      <w:u w:val="none"/>
      <w:lang w:val="ru-RU" w:eastAsia="ru-RU" w:bidi="ru-RU"/>
    </w:rPr>
  </w:style>
  <w:style w:type="character" w:customStyle="1" w:styleId="TimesNewRoman11pt">
    <w:name w:val="Колонтитул + Times New Roman;11 pt"/>
    <w:basedOn w:val="aa"/>
    <w:rsid w:val="00536DD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pt">
    <w:name w:val="Основной текст (2) + Курсив;Интервал 1 pt"/>
    <w:basedOn w:val="21"/>
    <w:rsid w:val="00536DD8"/>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7pt">
    <w:name w:val="Колонтитул + 7 pt"/>
    <w:basedOn w:val="aa"/>
    <w:rsid w:val="00536DD8"/>
    <w:rPr>
      <w:rFonts w:ascii="Segoe UI" w:eastAsia="Segoe UI" w:hAnsi="Segoe UI" w:cs="Segoe UI"/>
      <w:b w:val="0"/>
      <w:bCs w:val="0"/>
      <w:i w:val="0"/>
      <w:iCs w:val="0"/>
      <w:smallCaps w:val="0"/>
      <w:strike w:val="0"/>
      <w:color w:val="000000"/>
      <w:spacing w:val="0"/>
      <w:w w:val="100"/>
      <w:position w:val="0"/>
      <w:sz w:val="14"/>
      <w:szCs w:val="14"/>
      <w:u w:val="none"/>
      <w:lang w:val="ru-RU" w:eastAsia="ru-RU" w:bidi="ru-RU"/>
    </w:rPr>
  </w:style>
  <w:style w:type="paragraph" w:customStyle="1" w:styleId="22">
    <w:name w:val="Основной текст (2)"/>
    <w:basedOn w:val="a"/>
    <w:link w:val="21"/>
    <w:rsid w:val="00536DD8"/>
    <w:pPr>
      <w:shd w:val="clear" w:color="auto" w:fill="FFFFFF"/>
      <w:autoSpaceDE/>
      <w:autoSpaceDN/>
      <w:spacing w:line="331" w:lineRule="exact"/>
    </w:pPr>
    <w:rPr>
      <w:sz w:val="28"/>
      <w:szCs w:val="28"/>
      <w:lang w:val="en-US"/>
    </w:rPr>
  </w:style>
  <w:style w:type="character" w:customStyle="1" w:styleId="11pt">
    <w:name w:val="Колонтитул + 11 pt;Полужирный"/>
    <w:basedOn w:val="aa"/>
    <w:rsid w:val="008406E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0pt">
    <w:name w:val="Колонтитул + 10 pt;Полужирный"/>
    <w:basedOn w:val="aa"/>
    <w:rsid w:val="008406E2"/>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vo.garant.ru/%23/document/10164072/entry/1001" TargetMode="External"/><Relationship Id="rId18" Type="http://schemas.openxmlformats.org/officeDocument/2006/relationships/header" Target="header1.xml"/><Relationship Id="rId26" Type="http://schemas.openxmlformats.org/officeDocument/2006/relationships/footer" Target="footer8.xml"/><Relationship Id="rId39" Type="http://schemas.openxmlformats.org/officeDocument/2006/relationships/hyperlink" Target="http://fcior.edu.ru/" TargetMode="Externa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oter" Target="footer12.xml"/><Relationship Id="rId42" Type="http://schemas.openxmlformats.org/officeDocument/2006/relationships/hyperlink" Target="https://uchi.ru/"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ivo.garant.ru/%23/document/10103000/entry/0" TargetMode="External"/><Relationship Id="rId25" Type="http://schemas.openxmlformats.org/officeDocument/2006/relationships/footer" Target="footer7.xml"/><Relationship Id="rId33" Type="http://schemas.openxmlformats.org/officeDocument/2006/relationships/header" Target="header8.xml"/><Relationship Id="rId38" Type="http://schemas.openxmlformats.org/officeDocument/2006/relationships/hyperlink" Target="http://school-collection.edu.r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ivo.garant.ru/%23/document/10900200/entry/1" TargetMode="External"/><Relationship Id="rId20" Type="http://schemas.openxmlformats.org/officeDocument/2006/relationships/footer" Target="footer4.xml"/><Relationship Id="rId29" Type="http://schemas.openxmlformats.org/officeDocument/2006/relationships/header" Target="header6.xml"/><Relationship Id="rId41" Type="http://schemas.openxmlformats.org/officeDocument/2006/relationships/hyperlink" Target="https://resh.edu.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footer" Target="footer11.xml"/><Relationship Id="rId37" Type="http://schemas.openxmlformats.org/officeDocument/2006/relationships/hyperlink" Target="http://window.edu.ru/" TargetMode="External"/><Relationship Id="rId40" Type="http://schemas.openxmlformats.org/officeDocument/2006/relationships/hyperlink" Target="http://school.edu.ru/"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ivo.garant.ru/%23/document/10105807/entry/1010" TargetMode="Externa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hyperlink" Target="http://www.edu.ru/" TargetMode="Externa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header" Target="header7.xml"/><Relationship Id="rId44" Type="http://schemas.openxmlformats.org/officeDocument/2006/relationships/footer" Target="footer1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ivo.garant.ru/%23/document/12125268/entry/5" TargetMode="Externa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10.xml"/><Relationship Id="rId35" Type="http://schemas.openxmlformats.org/officeDocument/2006/relationships/image" Target="media/image2.png"/><Relationship Id="rId43" Type="http://schemas.openxmlformats.org/officeDocument/2006/relationships/hyperlink" Target="https://www.yaklass.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01407-C708-496E-AFEA-3AB302417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93413</Words>
  <Characters>532460</Characters>
  <Application>Microsoft Office Word</Application>
  <DocSecurity>0</DocSecurity>
  <Lines>4437</Lines>
  <Paragraphs>1249</Paragraphs>
  <ScaleCrop>false</ScaleCrop>
  <HeadingPairs>
    <vt:vector size="2" baseType="variant">
      <vt:variant>
        <vt:lpstr>Название</vt:lpstr>
      </vt:variant>
      <vt:variant>
        <vt:i4>1</vt:i4>
      </vt:variant>
    </vt:vector>
  </HeadingPairs>
  <TitlesOfParts>
    <vt:vector size="1" baseType="lpstr">
      <vt:lpstr>Управление образования Администрации города Нижний Тагил</vt:lpstr>
    </vt:vector>
  </TitlesOfParts>
  <Company>Microsoft Corporation</Company>
  <LinksUpToDate>false</LinksUpToDate>
  <CharactersWithSpaces>624624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образования Администрации города Нижний Тагил</dc:title>
  <dc:creator>т</dc:creator>
  <cp:lastModifiedBy>USER</cp:lastModifiedBy>
  <cp:revision>9</cp:revision>
  <cp:lastPrinted>2022-10-14T09:47:00Z</cp:lastPrinted>
  <dcterms:created xsi:type="dcterms:W3CDTF">2024-02-03T05:53:00Z</dcterms:created>
  <dcterms:modified xsi:type="dcterms:W3CDTF">2024-09-21T05:24:00Z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2022-09-06T00:00:00Z</vt:filetime>
  </property>
  <property fmtid="{D5CDD505-2E9C-101B-9397-08002B2CF9AE}" pid="3" name="Creator">
    <vt:lpwstr>Microsoft® Word 2010</vt:lpwstr>
  </property>
  <property fmtid="{D5CDD505-2E9C-101B-9397-08002B2CF9AE}" pid="4" name="LastSaved">
    <vt:filetime>2022-09-23T00:00:00Z</vt:filetime>
  </property>
</Properties>
</file>